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59961" w14:textId="77777777" w:rsidR="008F12E9" w:rsidRPr="0052634A" w:rsidRDefault="008F12E9" w:rsidP="00BA0538">
      <w:pPr>
        <w:tabs>
          <w:tab w:val="left" w:pos="302"/>
        </w:tabs>
        <w:ind w:left="-46"/>
        <w:jc w:val="center"/>
        <w:rPr>
          <w:rFonts w:cs="Monotype Koufi"/>
          <w:rtl/>
        </w:rPr>
      </w:pPr>
    </w:p>
    <w:p w14:paraId="638A2180" w14:textId="4E4ACE35" w:rsidR="00BA0538" w:rsidRPr="0052634A" w:rsidRDefault="00BA0538" w:rsidP="00BA0538">
      <w:pPr>
        <w:tabs>
          <w:tab w:val="left" w:pos="302"/>
        </w:tabs>
        <w:ind w:left="-46"/>
        <w:jc w:val="center"/>
        <w:rPr>
          <w:rFonts w:cs="Monotype Koufi"/>
          <w:b/>
        </w:rPr>
      </w:pPr>
      <w:r w:rsidRPr="0052634A">
        <w:rPr>
          <w:rFonts w:cs="Monotype Koufi" w:hint="cs"/>
          <w:rtl/>
        </w:rPr>
        <w:t xml:space="preserve">رسائل الإصلاح المتعلقة بإظهار علم التقديس </w:t>
      </w:r>
    </w:p>
    <w:p w14:paraId="1BE1B27D" w14:textId="3B502F9A" w:rsidR="00BA0538" w:rsidRPr="0052634A" w:rsidRDefault="00BA0538" w:rsidP="00BA0538">
      <w:pPr>
        <w:jc w:val="center"/>
        <w:rPr>
          <w:rFonts w:cs="Monotype Koufi"/>
          <w:kern w:val="0"/>
          <w:rtl/>
        </w:rPr>
      </w:pPr>
      <w:r w:rsidRPr="0052634A">
        <w:rPr>
          <w:rFonts w:cs="Monotype Koufi" w:hint="cs"/>
          <w:kern w:val="0"/>
          <w:rtl/>
        </w:rPr>
        <w:t>ومحاربة بدعة الحشو والتجسيم</w:t>
      </w:r>
    </w:p>
    <w:p w14:paraId="0E3EF373" w14:textId="0A129C36" w:rsidR="00BA0538" w:rsidRPr="0052634A" w:rsidRDefault="00DA2F94" w:rsidP="00BA0538">
      <w:pPr>
        <w:jc w:val="center"/>
        <w:rPr>
          <w:rFonts w:cs="Monotype Koufi"/>
          <w:rtl/>
        </w:rPr>
      </w:pPr>
      <w:r w:rsidRPr="0052634A">
        <w:rPr>
          <w:rFonts w:cs="Monotype Koufi" w:hint="cs"/>
          <w:rtl/>
        </w:rPr>
        <w:t>الرسالة الثانية عشرة</w:t>
      </w:r>
    </w:p>
    <w:p w14:paraId="211334E5" w14:textId="02231FAE" w:rsidR="00DA2F94" w:rsidRPr="0052634A" w:rsidRDefault="00DA2F94" w:rsidP="00BA0538">
      <w:pPr>
        <w:jc w:val="center"/>
        <w:rPr>
          <w:rFonts w:cs="Monotype Koufi"/>
          <w:b/>
          <w:sz w:val="48"/>
          <w:szCs w:val="48"/>
          <w:rtl/>
        </w:rPr>
      </w:pPr>
    </w:p>
    <w:p w14:paraId="3C891451" w14:textId="6592F3A3" w:rsidR="00BA0538" w:rsidRPr="0052634A" w:rsidRDefault="00BA0538"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19996AB"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1DD3606" w14:textId="77777777" w:rsidR="00BA0538" w:rsidRPr="0052634A" w:rsidRDefault="00BA0538" w:rsidP="008F12E9">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52634A">
        <w:rPr>
          <w:rFonts w:cs="Monotype Koufi"/>
          <w:sz w:val="56"/>
          <w:szCs w:val="56"/>
          <w:rtl/>
        </w:rPr>
        <w:t xml:space="preserve">شرح حديث النزول </w:t>
      </w:r>
    </w:p>
    <w:p w14:paraId="4E6E72C6" w14:textId="77777777" w:rsidR="00BA0538" w:rsidRPr="0052634A" w:rsidRDefault="00BA0538"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2634A">
        <w:rPr>
          <w:rFonts w:cs="Monotype Koufi"/>
          <w:sz w:val="56"/>
          <w:szCs w:val="56"/>
          <w:rtl/>
        </w:rPr>
        <w:t xml:space="preserve">في ضوء قواعد </w:t>
      </w:r>
      <w:r w:rsidRPr="0052634A">
        <w:rPr>
          <w:rFonts w:cs="Monotype Koufi" w:hint="cs"/>
          <w:sz w:val="56"/>
          <w:szCs w:val="56"/>
          <w:rtl/>
        </w:rPr>
        <w:t>التنزيه والتقديس</w:t>
      </w:r>
    </w:p>
    <w:p w14:paraId="7F664E35"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p>
    <w:p w14:paraId="7E35F3A9" w14:textId="77BF427B" w:rsidR="00BA0538"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52634A">
        <w:rPr>
          <w:rFonts w:cs="Monotype Koufi" w:hint="cs"/>
          <w:b/>
          <w:sz w:val="32"/>
          <w:szCs w:val="32"/>
          <w:rtl/>
        </w:rPr>
        <w:t xml:space="preserve">جمع وإعداد </w:t>
      </w:r>
    </w:p>
    <w:p w14:paraId="2D05CAA6" w14:textId="214B75B4"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52634A">
        <w:rPr>
          <w:rFonts w:cs="Monotype Koufi" w:hint="cs"/>
          <w:b/>
          <w:sz w:val="32"/>
          <w:szCs w:val="32"/>
          <w:rtl/>
        </w:rPr>
        <w:t>مجدب محمد علي</w:t>
      </w:r>
    </w:p>
    <w:p w14:paraId="66EF4577" w14:textId="0C3611E4"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158FD4C"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248D560" w14:textId="77777777" w:rsidR="001B76F0" w:rsidRPr="0052634A" w:rsidRDefault="001B76F0" w:rsidP="00E53AEB">
      <w:pPr>
        <w:tabs>
          <w:tab w:val="left" w:pos="302"/>
        </w:tabs>
        <w:jc w:val="center"/>
        <w:rPr>
          <w:rFonts w:cs="Monotype Koufi"/>
          <w:rtl/>
        </w:rPr>
      </w:pPr>
    </w:p>
    <w:p w14:paraId="700B4932" w14:textId="77777777" w:rsidR="00BA0538" w:rsidRPr="0052634A" w:rsidRDefault="00BA0538" w:rsidP="00E53AEB">
      <w:pPr>
        <w:rPr>
          <w:b/>
          <w:rtl/>
        </w:rPr>
      </w:pPr>
    </w:p>
    <w:p w14:paraId="7C03F4AD" w14:textId="77777777" w:rsidR="00BA0538" w:rsidRPr="0052634A" w:rsidRDefault="00BA0538" w:rsidP="00E53AEB">
      <w:pPr>
        <w:rPr>
          <w:b/>
          <w:rtl/>
        </w:rPr>
      </w:pPr>
    </w:p>
    <w:p w14:paraId="68DC5E70" w14:textId="77777777" w:rsidR="008F12E9" w:rsidRPr="0052634A" w:rsidRDefault="008F12E9" w:rsidP="008F12E9">
      <w:pPr>
        <w:jc w:val="center"/>
        <w:rPr>
          <w:rFonts w:cs="Monotype Koufi"/>
          <w:b/>
        </w:rPr>
      </w:pPr>
    </w:p>
    <w:p w14:paraId="691FE872" w14:textId="77777777" w:rsidR="008F12E9" w:rsidRPr="0052634A" w:rsidRDefault="008F12E9" w:rsidP="008F12E9">
      <w:pPr>
        <w:jc w:val="center"/>
        <w:rPr>
          <w:rFonts w:cs="Monotype Koufi"/>
          <w:b/>
          <w:rtl/>
        </w:rPr>
      </w:pPr>
    </w:p>
    <w:p w14:paraId="08253DA0" w14:textId="77777777" w:rsidR="008F12E9" w:rsidRPr="0052634A" w:rsidRDefault="008F12E9" w:rsidP="008F12E9">
      <w:pPr>
        <w:jc w:val="center"/>
        <w:rPr>
          <w:rFonts w:cs="Monotype Koufi"/>
          <w:b/>
          <w:rtl/>
        </w:rPr>
      </w:pPr>
    </w:p>
    <w:p w14:paraId="17B9DF4C" w14:textId="77777777" w:rsidR="008F12E9" w:rsidRPr="0052634A" w:rsidRDefault="008F12E9" w:rsidP="008F12E9">
      <w:pPr>
        <w:jc w:val="center"/>
        <w:rPr>
          <w:rFonts w:cs="Monotype Koufi"/>
          <w:b/>
          <w:rtl/>
        </w:rPr>
      </w:pPr>
    </w:p>
    <w:p w14:paraId="50B8149D" w14:textId="77777777" w:rsidR="008F12E9" w:rsidRPr="0052634A" w:rsidRDefault="008F12E9" w:rsidP="008F12E9">
      <w:pPr>
        <w:jc w:val="center"/>
        <w:rPr>
          <w:rFonts w:cs="Monotype Koufi"/>
          <w:b/>
          <w:rtl/>
        </w:rPr>
      </w:pPr>
    </w:p>
    <w:p w14:paraId="40FBB91B"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3F91422"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52634A">
        <w:rPr>
          <w:rFonts w:cs="Monotype Koufi" w:hint="cs"/>
          <w:rtl/>
        </w:rPr>
        <w:t>بسم الله الرحمن الرحيم</w:t>
      </w:r>
    </w:p>
    <w:p w14:paraId="55860F3A" w14:textId="6AF9CF8D"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2634A">
        <w:rPr>
          <w:rFonts w:cs="Monotype Koufi" w:hint="cs"/>
          <w:rtl/>
        </w:rPr>
        <w:t>تنبيه</w:t>
      </w:r>
      <w:r w:rsidR="00507B6C" w:rsidRPr="0052634A">
        <w:rPr>
          <w:rFonts w:cs="Monotype Koufi" w:hint="cs"/>
          <w:rtl/>
        </w:rPr>
        <w:t xml:space="preserve">: </w:t>
      </w:r>
      <w:r w:rsidRPr="0052634A">
        <w:rPr>
          <w:rFonts w:cs="Monotype Koufi" w:hint="cs"/>
          <w:rtl/>
        </w:rPr>
        <w:t>لا توجد أي حقوق نشر</w:t>
      </w:r>
    </w:p>
    <w:p w14:paraId="13030ABA"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2634A">
        <w:rPr>
          <w:rFonts w:cs="Monotype Koufi" w:hint="cs"/>
          <w:rtl/>
        </w:rPr>
        <w:t>وجميع كتبي متاحة لجميع المسلمين</w:t>
      </w:r>
    </w:p>
    <w:p w14:paraId="76BF2F33"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2634A">
        <w:rPr>
          <w:rFonts w:cs="Monotype Koufi" w:hint="cs"/>
          <w:rtl/>
        </w:rPr>
        <w:t>ولا مانع من أخذ موضوعات أو مباحث أو أبواب من أي منها</w:t>
      </w:r>
    </w:p>
    <w:p w14:paraId="1F82A91F"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2634A">
        <w:rPr>
          <w:rFonts w:cs="Monotype Koufi" w:hint="cs"/>
          <w:rtl/>
        </w:rPr>
        <w:t>لخدمة العلم وطالبي العلم</w:t>
      </w:r>
    </w:p>
    <w:p w14:paraId="729ECBD2" w14:textId="77777777" w:rsidR="008F12E9" w:rsidRPr="0052634A" w:rsidRDefault="008F12E9" w:rsidP="008F12E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0FE3505" w14:textId="77777777" w:rsidR="008F12E9" w:rsidRPr="0052634A" w:rsidRDefault="008F12E9" w:rsidP="008F12E9">
      <w:pPr>
        <w:jc w:val="center"/>
        <w:rPr>
          <w:rFonts w:cs="Monotype Koufi"/>
          <w:b/>
          <w:rtl/>
        </w:rPr>
      </w:pPr>
    </w:p>
    <w:p w14:paraId="4344D2DD" w14:textId="77777777" w:rsidR="008F12E9" w:rsidRPr="0052634A" w:rsidRDefault="008F12E9" w:rsidP="008F12E9">
      <w:pPr>
        <w:jc w:val="center"/>
        <w:rPr>
          <w:rFonts w:cs="Monotype Koufi"/>
          <w:b/>
        </w:rPr>
      </w:pPr>
    </w:p>
    <w:p w14:paraId="425A3E27" w14:textId="77777777" w:rsidR="008F12E9" w:rsidRPr="0052634A" w:rsidRDefault="008F12E9" w:rsidP="008F12E9">
      <w:pPr>
        <w:jc w:val="center"/>
        <w:rPr>
          <w:rFonts w:cs="Monotype Koufi"/>
          <w:b/>
          <w:rtl/>
        </w:rPr>
      </w:pPr>
    </w:p>
    <w:p w14:paraId="1B0F3E27" w14:textId="77777777" w:rsidR="008F12E9" w:rsidRPr="0052634A" w:rsidRDefault="008F12E9" w:rsidP="008F12E9">
      <w:pPr>
        <w:jc w:val="center"/>
        <w:rPr>
          <w:rFonts w:cs="Monotype Koufi"/>
          <w:b/>
          <w:rtl/>
        </w:rPr>
      </w:pPr>
    </w:p>
    <w:p w14:paraId="32D02BCB" w14:textId="77777777" w:rsidR="008F12E9" w:rsidRPr="0052634A" w:rsidRDefault="008F12E9" w:rsidP="008F12E9">
      <w:pPr>
        <w:jc w:val="center"/>
        <w:rPr>
          <w:rFonts w:cs="Monotype Koufi"/>
          <w:b/>
          <w:rtl/>
        </w:rPr>
      </w:pPr>
    </w:p>
    <w:p w14:paraId="772CEB7A" w14:textId="77777777" w:rsidR="008F12E9" w:rsidRPr="0052634A" w:rsidRDefault="008F12E9" w:rsidP="008F12E9">
      <w:pPr>
        <w:jc w:val="center"/>
        <w:rPr>
          <w:rFonts w:cs="Monotype Koufi"/>
          <w:sz w:val="32"/>
          <w:szCs w:val="32"/>
          <w:rtl/>
        </w:rPr>
      </w:pPr>
    </w:p>
    <w:p w14:paraId="11529445" w14:textId="77777777" w:rsidR="008F12E9" w:rsidRPr="0052634A" w:rsidRDefault="008F12E9" w:rsidP="008F12E9">
      <w:pPr>
        <w:rPr>
          <w:b/>
          <w:rtl/>
        </w:rPr>
      </w:pPr>
    </w:p>
    <w:p w14:paraId="3ECE983E" w14:textId="12D34C41" w:rsidR="00BA0538" w:rsidRPr="0052634A" w:rsidRDefault="00BA0538" w:rsidP="000E2DD9">
      <w:pPr>
        <w:pStyle w:val="1"/>
        <w:rPr>
          <w:u w:val="none"/>
          <w:rtl/>
        </w:rPr>
      </w:pPr>
      <w:r w:rsidRPr="0052634A">
        <w:rPr>
          <w:rFonts w:hint="cs"/>
          <w:u w:val="none"/>
          <w:rtl/>
        </w:rPr>
        <w:lastRenderedPageBreak/>
        <w:t>المقدمة</w:t>
      </w:r>
    </w:p>
    <w:p w14:paraId="4F211CF9" w14:textId="3C148051" w:rsidR="008F12E9" w:rsidRPr="0052634A" w:rsidRDefault="008F12E9" w:rsidP="00E53AEB">
      <w:pPr>
        <w:jc w:val="center"/>
        <w:rPr>
          <w:rFonts w:cs="Monotype Koufi"/>
          <w:b/>
          <w:sz w:val="32"/>
          <w:szCs w:val="32"/>
          <w:rtl/>
        </w:rPr>
      </w:pPr>
      <w:r w:rsidRPr="0052634A">
        <w:rPr>
          <w:rFonts w:cs="Monotype Koufi" w:hint="cs"/>
          <w:sz w:val="32"/>
          <w:szCs w:val="32"/>
          <w:rtl/>
        </w:rPr>
        <w:t>بسم الله الرحمن الرحيم</w:t>
      </w:r>
    </w:p>
    <w:p w14:paraId="16B3650F" w14:textId="63153DB2" w:rsidR="00BA0538" w:rsidRPr="0052634A" w:rsidRDefault="00BA0538" w:rsidP="00E53AEB">
      <w:pPr>
        <w:rPr>
          <w:b/>
          <w:bCs/>
          <w:rtl/>
        </w:rPr>
      </w:pPr>
      <w:r w:rsidRPr="0052634A">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8D581A" w:rsidRPr="0052634A">
        <w:rPr>
          <w:rFonts w:hint="cs"/>
          <w:rtl/>
        </w:rPr>
        <w:t xml:space="preserve">، </w:t>
      </w:r>
      <w:r w:rsidRPr="0052634A">
        <w:rPr>
          <w:rFonts w:hint="cs"/>
          <w:rtl/>
        </w:rPr>
        <w:t>{يَا أَيُّهَا الَّذِينَ آمَنُوا اتَّقُوا اللَّهَ حَقَّ تُقَاتِهِ وَلَا تَمُوتُنَّ إِلَّا وَأَنْتُمْ مُسْلِمُونَ</w:t>
      </w:r>
      <w:r w:rsidR="00507B6C" w:rsidRPr="0052634A">
        <w:rPr>
          <w:rFonts w:hint="cs"/>
          <w:rtl/>
          <w:lang w:bidi="ar-KW"/>
        </w:rPr>
        <w:t xml:space="preserve">} </w:t>
      </w:r>
      <w:r w:rsidR="006B05AE" w:rsidRPr="0052634A">
        <w:rPr>
          <w:rFonts w:hint="cs"/>
          <w:rtl/>
          <w:lang w:bidi="ar-KW"/>
        </w:rPr>
        <w:t>[</w:t>
      </w:r>
      <w:r w:rsidRPr="0052634A">
        <w:rPr>
          <w:rFonts w:hint="cs"/>
          <w:rtl/>
        </w:rPr>
        <w:t>آل عمران</w:t>
      </w:r>
      <w:r w:rsidR="00507B6C" w:rsidRPr="0052634A">
        <w:rPr>
          <w:rFonts w:hint="cs"/>
          <w:rtl/>
        </w:rPr>
        <w:t xml:space="preserve">: </w:t>
      </w:r>
      <w:r w:rsidRPr="0052634A">
        <w:rPr>
          <w:rFonts w:hint="cs"/>
          <w:rtl/>
        </w:rPr>
        <w:t>102]</w:t>
      </w:r>
      <w:r w:rsidR="008D581A" w:rsidRPr="0052634A">
        <w:rPr>
          <w:rFonts w:hint="cs"/>
          <w:rtl/>
        </w:rPr>
        <w:t xml:space="preserve">، </w:t>
      </w:r>
      <w:r w:rsidRPr="0052634A">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507B6C" w:rsidRPr="0052634A">
        <w:rPr>
          <w:rFonts w:hint="cs"/>
          <w:rtl/>
        </w:rPr>
        <w:t xml:space="preserve">} </w:t>
      </w:r>
      <w:r w:rsidR="006B05AE" w:rsidRPr="0052634A">
        <w:rPr>
          <w:rFonts w:hint="cs"/>
          <w:rtl/>
          <w:lang w:bidi="ar-KW"/>
        </w:rPr>
        <w:t>[</w:t>
      </w:r>
      <w:r w:rsidRPr="0052634A">
        <w:rPr>
          <w:rFonts w:hint="cs"/>
          <w:rtl/>
        </w:rPr>
        <w:t>النساء</w:t>
      </w:r>
      <w:r w:rsidR="00507B6C" w:rsidRPr="0052634A">
        <w:rPr>
          <w:rFonts w:hint="cs"/>
          <w:rtl/>
        </w:rPr>
        <w:t xml:space="preserve">: </w:t>
      </w:r>
      <w:r w:rsidRPr="0052634A">
        <w:rPr>
          <w:rFonts w:hint="cs"/>
          <w:rtl/>
        </w:rPr>
        <w:t>1</w:t>
      </w:r>
      <w:r w:rsidR="006B05AE" w:rsidRPr="0052634A">
        <w:rPr>
          <w:rFonts w:hint="cs"/>
          <w:rtl/>
        </w:rPr>
        <w:t>]</w:t>
      </w:r>
      <w:r w:rsidR="008D581A" w:rsidRPr="0052634A">
        <w:rPr>
          <w:rFonts w:hint="cs"/>
          <w:rtl/>
        </w:rPr>
        <w:t xml:space="preserve">، </w:t>
      </w:r>
      <w:r w:rsidRPr="0052634A">
        <w:rPr>
          <w:rFonts w:hint="cs"/>
          <w:rtl/>
        </w:rPr>
        <w:t>{يَا أَيُّهَا الَّذِينَ آمَنُوا اتَّقُوا اللَّهَ وَقُولُوا قَوْلًا سَدِيدًا * يُصْلِحْ لَكُمْ أَعْمَالَكُمْ وَيَغْفِرْ لَكُمْ ذُنُوبَكُمْ وَمَنْ يُطِعِ اللَّهَ وَرَسُولَهُ فَقَدْ فَازَ فَوْزًا عَظِيمًا</w:t>
      </w:r>
      <w:r w:rsidR="00507B6C" w:rsidRPr="0052634A">
        <w:rPr>
          <w:rFonts w:hint="cs"/>
          <w:rtl/>
        </w:rPr>
        <w:t xml:space="preserve">} </w:t>
      </w:r>
      <w:r w:rsidR="006B05AE" w:rsidRPr="0052634A">
        <w:rPr>
          <w:rFonts w:hint="cs"/>
          <w:rtl/>
        </w:rPr>
        <w:t>[</w:t>
      </w:r>
      <w:r w:rsidRPr="0052634A">
        <w:rPr>
          <w:rFonts w:hint="cs"/>
          <w:rtl/>
        </w:rPr>
        <w:t>الأحزاب</w:t>
      </w:r>
      <w:r w:rsidR="00507B6C" w:rsidRPr="0052634A">
        <w:rPr>
          <w:rFonts w:hint="cs"/>
          <w:rtl/>
        </w:rPr>
        <w:t xml:space="preserve">: </w:t>
      </w:r>
      <w:r w:rsidRPr="0052634A">
        <w:rPr>
          <w:rFonts w:hint="cs"/>
          <w:rtl/>
        </w:rPr>
        <w:t>70</w:t>
      </w:r>
      <w:r w:rsidR="008D581A" w:rsidRPr="0052634A">
        <w:rPr>
          <w:rFonts w:hint="cs"/>
          <w:rtl/>
        </w:rPr>
        <w:t xml:space="preserve">، </w:t>
      </w:r>
      <w:r w:rsidRPr="0052634A">
        <w:rPr>
          <w:rFonts w:hint="cs"/>
          <w:rtl/>
        </w:rPr>
        <w:t>71</w:t>
      </w:r>
      <w:r w:rsidR="006B05AE" w:rsidRPr="0052634A">
        <w:rPr>
          <w:rFonts w:hint="cs"/>
          <w:rtl/>
        </w:rPr>
        <w:t>]</w:t>
      </w:r>
      <w:r w:rsidR="008D581A" w:rsidRPr="0052634A">
        <w:rPr>
          <w:rFonts w:hint="cs"/>
          <w:rtl/>
        </w:rPr>
        <w:t xml:space="preserve">، </w:t>
      </w:r>
      <w:r w:rsidRPr="0052634A">
        <w:rPr>
          <w:rFonts w:hint="cs"/>
          <w:rtl/>
        </w:rPr>
        <w:t>أما بعد</w:t>
      </w:r>
      <w:r w:rsidR="00507B6C" w:rsidRPr="0052634A">
        <w:rPr>
          <w:rFonts w:hint="cs"/>
          <w:rtl/>
        </w:rPr>
        <w:t xml:space="preserve">: </w:t>
      </w:r>
      <w:r w:rsidRPr="0052634A">
        <w:rPr>
          <w:rFonts w:hint="cs"/>
          <w:rtl/>
        </w:rPr>
        <w:t>فإن أصدق الحديث كتاب الله</w:t>
      </w:r>
      <w:r w:rsidR="008D581A" w:rsidRPr="0052634A">
        <w:rPr>
          <w:rFonts w:hint="cs"/>
          <w:rtl/>
        </w:rPr>
        <w:t xml:space="preserve">، </w:t>
      </w:r>
      <w:r w:rsidRPr="0052634A">
        <w:rPr>
          <w:rFonts w:hint="cs"/>
          <w:rtl/>
        </w:rPr>
        <w:t>وأحسن الهدي هدي محمد</w:t>
      </w:r>
      <w:r w:rsidR="006B05AE" w:rsidRPr="0052634A">
        <w:rPr>
          <w:rFonts w:hint="cs"/>
          <w:rtl/>
        </w:rPr>
        <w:t xml:space="preserve"> </w:t>
      </w:r>
      <w:r w:rsidRPr="0052634A">
        <w:rPr>
          <w:rFonts w:hint="cs"/>
          <w:rtl/>
        </w:rPr>
        <w:t>صلى الله عليه وسلم وشرّ الأمور محدثاتها</w:t>
      </w:r>
      <w:r w:rsidR="008D581A" w:rsidRPr="0052634A">
        <w:rPr>
          <w:rFonts w:hint="cs"/>
          <w:rtl/>
        </w:rPr>
        <w:t xml:space="preserve">، </w:t>
      </w:r>
      <w:r w:rsidRPr="0052634A">
        <w:rPr>
          <w:rFonts w:hint="cs"/>
          <w:rtl/>
        </w:rPr>
        <w:t>وكل محدثة بدعة</w:t>
      </w:r>
      <w:r w:rsidR="008D581A" w:rsidRPr="0052634A">
        <w:rPr>
          <w:rFonts w:hint="cs"/>
          <w:rtl/>
        </w:rPr>
        <w:t xml:space="preserve">، </w:t>
      </w:r>
      <w:r w:rsidRPr="0052634A">
        <w:rPr>
          <w:rFonts w:hint="cs"/>
          <w:rtl/>
        </w:rPr>
        <w:t>وكل بدعة ضلالة</w:t>
      </w:r>
      <w:r w:rsidR="008D581A" w:rsidRPr="0052634A">
        <w:rPr>
          <w:rFonts w:hint="cs"/>
          <w:rtl/>
        </w:rPr>
        <w:t xml:space="preserve">، </w:t>
      </w:r>
      <w:r w:rsidRPr="0052634A">
        <w:rPr>
          <w:rFonts w:hint="cs"/>
          <w:rtl/>
        </w:rPr>
        <w:t>وكل ضلالة في النار</w:t>
      </w:r>
      <w:r w:rsidR="008D581A" w:rsidRPr="0052634A">
        <w:rPr>
          <w:rFonts w:hint="cs"/>
          <w:vertAlign w:val="superscript"/>
          <w:rtl/>
        </w:rPr>
        <w:t xml:space="preserve">، </w:t>
      </w:r>
      <w:r w:rsidRPr="0052634A">
        <w:rPr>
          <w:rFonts w:hint="cs"/>
          <w:rtl/>
        </w:rPr>
        <w:t>ثم أما بعد</w:t>
      </w:r>
      <w:r w:rsidR="00507B6C" w:rsidRPr="0052634A">
        <w:rPr>
          <w:rFonts w:hint="cs"/>
          <w:rtl/>
        </w:rPr>
        <w:t xml:space="preserve">: </w:t>
      </w:r>
    </w:p>
    <w:p w14:paraId="4623B636" w14:textId="0D482586" w:rsidR="00BA0538" w:rsidRPr="0052634A" w:rsidRDefault="00BA0538" w:rsidP="00E5072D">
      <w:pPr>
        <w:rPr>
          <w:b/>
          <w:bCs/>
          <w:rtl/>
        </w:rPr>
      </w:pPr>
      <w:r w:rsidRPr="0052634A">
        <w:rPr>
          <w:rFonts w:cs="Monotype Koufi" w:hint="cs"/>
          <w:rtl/>
        </w:rPr>
        <w:t>بين يدي الرسالة</w:t>
      </w:r>
      <w:r w:rsidR="00E5072D" w:rsidRPr="0052634A">
        <w:rPr>
          <w:rFonts w:cs="Monotype Koufi" w:hint="cs"/>
          <w:rtl/>
        </w:rPr>
        <w:t xml:space="preserve"> : </w:t>
      </w:r>
      <w:r w:rsidRPr="0052634A">
        <w:rPr>
          <w:rFonts w:hint="cs"/>
          <w:rtl/>
        </w:rPr>
        <w:t xml:space="preserve">هذه الرسالة </w:t>
      </w:r>
      <w:r w:rsidRPr="0052634A">
        <w:rPr>
          <w:rtl/>
        </w:rPr>
        <w:t>شرح حديث النزول في ضوء قواعد التنزيه</w:t>
      </w:r>
      <w:r w:rsidRPr="0052634A">
        <w:rPr>
          <w:rFonts w:hint="cs"/>
          <w:rtl/>
        </w:rPr>
        <w:t xml:space="preserve"> والتقديس</w:t>
      </w:r>
      <w:r w:rsidR="008D581A" w:rsidRPr="0052634A">
        <w:rPr>
          <w:rFonts w:hint="cs"/>
          <w:rtl/>
        </w:rPr>
        <w:t xml:space="preserve">، </w:t>
      </w:r>
      <w:r w:rsidRPr="0052634A">
        <w:rPr>
          <w:rFonts w:hint="cs"/>
          <w:rtl/>
        </w:rPr>
        <w:t xml:space="preserve">وقد حوت هذه الرسالة </w:t>
      </w:r>
      <w:r w:rsidRPr="0052634A">
        <w:t>–</w:t>
      </w:r>
      <w:r w:rsidRPr="0052634A">
        <w:rPr>
          <w:rFonts w:hint="cs"/>
          <w:rtl/>
        </w:rPr>
        <w:t xml:space="preserve"> بحمد الله تعالى </w:t>
      </w:r>
      <w:r w:rsidRPr="0052634A">
        <w:t>–</w:t>
      </w:r>
      <w:r w:rsidRPr="0052634A">
        <w:rPr>
          <w:rFonts w:hint="cs"/>
          <w:rtl/>
        </w:rPr>
        <w:t xml:space="preserve"> على أدلة من الكتاب والسنّة التي تدل على تنزيهه سبحانه عن الحركة والانتقال والتغير والحدوث</w:t>
      </w:r>
      <w:r w:rsidR="008D581A" w:rsidRPr="0052634A">
        <w:rPr>
          <w:rFonts w:hint="cs"/>
          <w:rtl/>
        </w:rPr>
        <w:t xml:space="preserve">، </w:t>
      </w:r>
      <w:r w:rsidRPr="0052634A">
        <w:rPr>
          <w:rFonts w:hint="cs"/>
          <w:rtl/>
        </w:rPr>
        <w:t>وحوت على الكثير من أقوال العلماء الأئمة من علماء أهل السنّة والجماعة الثقات في الفهم الصحيح لحديث النزول بما يطابق معتقد أهل السنّة والجماعة في التقديس والتنزيه</w:t>
      </w:r>
      <w:r w:rsidR="008D581A" w:rsidRPr="0052634A">
        <w:rPr>
          <w:rFonts w:hint="cs"/>
          <w:rtl/>
        </w:rPr>
        <w:t xml:space="preserve">، </w:t>
      </w:r>
      <w:r w:rsidRPr="0052634A">
        <w:rPr>
          <w:rFonts w:hint="cs"/>
          <w:rtl/>
        </w:rPr>
        <w:t>وقد جمعتها من أقوالهم ومؤلفاتهم لأهديها إلى طلبة العلم الراسخ صافية مصفاة</w:t>
      </w:r>
      <w:r w:rsidR="008D581A" w:rsidRPr="0052634A">
        <w:rPr>
          <w:rFonts w:hint="cs"/>
          <w:rtl/>
        </w:rPr>
        <w:t xml:space="preserve">، </w:t>
      </w:r>
      <w:r w:rsidRPr="0052634A">
        <w:rPr>
          <w:rFonts w:hint="cs"/>
          <w:rtl/>
        </w:rPr>
        <w:t>علماً طيباً</w:t>
      </w:r>
      <w:r w:rsidR="008D581A" w:rsidRPr="0052634A">
        <w:rPr>
          <w:rFonts w:hint="cs"/>
          <w:rtl/>
        </w:rPr>
        <w:t xml:space="preserve">، </w:t>
      </w:r>
      <w:r w:rsidRPr="0052634A">
        <w:rPr>
          <w:rFonts w:hint="cs"/>
          <w:rtl/>
        </w:rPr>
        <w:t>ما كان عملي فيه إلاّ البحث المتأني والجمع والترتيب لأحسن ما أتت به عقول العلماء والفقهاء المقتدى بهم في الدين والمتخصصون في العقيدة</w:t>
      </w:r>
      <w:r w:rsidR="008D581A" w:rsidRPr="0052634A">
        <w:rPr>
          <w:rFonts w:hint="cs"/>
          <w:rtl/>
        </w:rPr>
        <w:t xml:space="preserve">، </w:t>
      </w:r>
      <w:r w:rsidRPr="0052634A">
        <w:rPr>
          <w:rFonts w:hint="cs"/>
          <w:rtl/>
        </w:rPr>
        <w:t>ولا أدعي فيه الكمال فما كان فيه من صواب فهو من الله وبفضل الله وله الحمد والمنّة</w:t>
      </w:r>
      <w:r w:rsidR="008D581A" w:rsidRPr="0052634A">
        <w:rPr>
          <w:rFonts w:hint="cs"/>
          <w:rtl/>
        </w:rPr>
        <w:t xml:space="preserve">، </w:t>
      </w:r>
      <w:r w:rsidRPr="0052634A">
        <w:rPr>
          <w:rFonts w:hint="cs"/>
          <w:rtl/>
        </w:rPr>
        <w:t>وما كان فيه من خطأ فهو مني ومن الشيطان وأستغفر الله منه</w:t>
      </w:r>
      <w:r w:rsidR="008D581A" w:rsidRPr="0052634A">
        <w:rPr>
          <w:rFonts w:hint="cs"/>
          <w:rtl/>
        </w:rPr>
        <w:t xml:space="preserve">، </w:t>
      </w:r>
      <w:r w:rsidRPr="0052634A">
        <w:rPr>
          <w:rFonts w:hint="cs"/>
          <w:rtl/>
        </w:rPr>
        <w:t>وأسأل الله عز وجل أن يجعلها خالصة لوجهه الكريم وأن ينفع بها إخواني من طلاب العلم الذين يصبرون لطلبه ويتواضعون لمدارسته</w:t>
      </w:r>
      <w:r w:rsidR="008D581A" w:rsidRPr="0052634A">
        <w:rPr>
          <w:rFonts w:hint="cs"/>
          <w:rtl/>
        </w:rPr>
        <w:t xml:space="preserve">، </w:t>
      </w:r>
      <w:r w:rsidRPr="0052634A">
        <w:rPr>
          <w:rFonts w:hint="cs"/>
          <w:rtl/>
        </w:rPr>
        <w:t>وإن أريد إلاّ الإصلاح ما استطعت وما توفيقي إلاّ بالله عليه توكلت وإليه أنيب</w:t>
      </w:r>
      <w:r w:rsidR="008D581A" w:rsidRPr="0052634A">
        <w:rPr>
          <w:rFonts w:hint="cs"/>
          <w:rtl/>
        </w:rPr>
        <w:t xml:space="preserve">، </w:t>
      </w:r>
    </w:p>
    <w:p w14:paraId="63120903" w14:textId="7D51EC07" w:rsidR="00BA0538" w:rsidRPr="0052634A" w:rsidRDefault="0047403F" w:rsidP="00E53AEB">
      <w:pPr>
        <w:jc w:val="center"/>
        <w:rPr>
          <w:b/>
          <w:rtl/>
        </w:rPr>
      </w:pPr>
      <w:r w:rsidRPr="0052634A">
        <w:rPr>
          <w:rFonts w:hint="cs"/>
          <w:rtl/>
        </w:rPr>
        <w:lastRenderedPageBreak/>
        <w:t>***</w:t>
      </w:r>
    </w:p>
    <w:p w14:paraId="75400092" w14:textId="60EBE182" w:rsidR="00441229" w:rsidRPr="0052634A" w:rsidRDefault="00BA0538" w:rsidP="00E5072D">
      <w:pPr>
        <w:rPr>
          <w:b/>
          <w:rtl/>
        </w:rPr>
      </w:pPr>
      <w:r w:rsidRPr="0052634A">
        <w:rPr>
          <w:rFonts w:cs="Monotype Koufi" w:hint="cs"/>
          <w:rtl/>
        </w:rPr>
        <w:t>خطوط عريضة لأهم موضوعات الرسالة</w:t>
      </w:r>
      <w:r w:rsidR="00E5072D" w:rsidRPr="0052634A">
        <w:rPr>
          <w:rFonts w:cs="Monotype Koufi" w:hint="cs"/>
          <w:rtl/>
        </w:rPr>
        <w:t xml:space="preserve">: </w:t>
      </w:r>
      <w:r w:rsidRPr="0052634A">
        <w:rPr>
          <w:rFonts w:hint="cs"/>
          <w:rtl/>
        </w:rPr>
        <w:t xml:space="preserve">حوت الرسالة بحمد الله تعالى على مقدمة ومدخل </w:t>
      </w:r>
      <w:r w:rsidR="00441229" w:rsidRPr="0052634A">
        <w:rPr>
          <w:rFonts w:hint="cs"/>
          <w:rtl/>
        </w:rPr>
        <w:t xml:space="preserve">وخمسة </w:t>
      </w:r>
      <w:r w:rsidRPr="0052634A">
        <w:rPr>
          <w:rFonts w:hint="cs"/>
          <w:rtl/>
        </w:rPr>
        <w:t>أبواب وخاتمة</w:t>
      </w:r>
      <w:r w:rsidR="008D581A" w:rsidRPr="0052634A">
        <w:rPr>
          <w:rFonts w:hint="cs"/>
          <w:rtl/>
        </w:rPr>
        <w:t xml:space="preserve">، </w:t>
      </w:r>
      <w:r w:rsidRPr="0052634A">
        <w:rPr>
          <w:rFonts w:hint="cs"/>
          <w:rtl/>
        </w:rPr>
        <w:t>وتتمثل في</w:t>
      </w:r>
      <w:r w:rsidR="00507B6C" w:rsidRPr="0052634A">
        <w:rPr>
          <w:rFonts w:hint="cs"/>
          <w:rtl/>
        </w:rPr>
        <w:t xml:space="preserve">: </w:t>
      </w:r>
      <w:r w:rsidR="00E5072D" w:rsidRPr="0052634A">
        <w:rPr>
          <w:rFonts w:hint="cs"/>
          <w:rtl/>
        </w:rPr>
        <w:t>[</w:t>
      </w:r>
      <w:r w:rsidRPr="0052634A">
        <w:rPr>
          <w:bCs/>
          <w:rtl/>
        </w:rPr>
        <w:t xml:space="preserve">مدخل </w:t>
      </w:r>
      <w:r w:rsidRPr="0052634A">
        <w:rPr>
          <w:rFonts w:hint="cs"/>
          <w:bCs/>
          <w:rtl/>
        </w:rPr>
        <w:t xml:space="preserve">إلى فهم </w:t>
      </w:r>
      <w:r w:rsidRPr="0052634A">
        <w:rPr>
          <w:bCs/>
          <w:rtl/>
        </w:rPr>
        <w:t>حديث النزول في ضوء قواعد التنزيه</w:t>
      </w:r>
      <w:r w:rsidR="00E5072D" w:rsidRPr="0052634A">
        <w:rPr>
          <w:rFonts w:hint="cs"/>
          <w:bCs/>
          <w:rtl/>
        </w:rPr>
        <w:t>]</w:t>
      </w:r>
      <w:r w:rsidR="008D581A" w:rsidRPr="0052634A">
        <w:rPr>
          <w:rFonts w:hint="cs"/>
          <w:bCs/>
          <w:rtl/>
          <w:lang w:bidi="ar-KW"/>
        </w:rPr>
        <w:t xml:space="preserve">، </w:t>
      </w:r>
      <w:r w:rsidR="00441229" w:rsidRPr="0052634A">
        <w:rPr>
          <w:rFonts w:hint="cs"/>
          <w:bCs/>
          <w:rtl/>
          <w:lang w:bidi="ar-KW"/>
        </w:rPr>
        <w:t>[</w:t>
      </w:r>
      <w:r w:rsidRPr="0052634A">
        <w:rPr>
          <w:rFonts w:hint="cs"/>
          <w:bCs/>
          <w:rtl/>
          <w:lang w:bidi="ar-KW"/>
        </w:rPr>
        <w:t>الباب الأول</w:t>
      </w:r>
      <w:r w:rsidR="00441229" w:rsidRPr="0052634A">
        <w:rPr>
          <w:rFonts w:hint="cs"/>
          <w:bCs/>
          <w:rtl/>
          <w:lang w:bidi="ar-KW"/>
        </w:rPr>
        <w:t>]</w:t>
      </w:r>
      <w:r w:rsidR="00507B6C" w:rsidRPr="0052634A">
        <w:rPr>
          <w:rFonts w:hint="cs"/>
          <w:bCs/>
          <w:rtl/>
          <w:lang w:bidi="ar-KW"/>
        </w:rPr>
        <w:t xml:space="preserve">: </w:t>
      </w:r>
      <w:r w:rsidRPr="0052634A">
        <w:rPr>
          <w:bCs/>
          <w:rtl/>
          <w:lang w:bidi="ar-KW"/>
        </w:rPr>
        <w:t>مباحث لأهل التقديس في شرح حديث النزول</w:t>
      </w:r>
      <w:r w:rsidRPr="0052634A">
        <w:rPr>
          <w:rFonts w:hint="cs"/>
          <w:rtl/>
          <w:lang w:bidi="ar-KW"/>
        </w:rPr>
        <w:t xml:space="preserve"> </w:t>
      </w:r>
      <w:r w:rsidR="008D581A" w:rsidRPr="0052634A">
        <w:rPr>
          <w:rFonts w:hint="cs"/>
          <w:rtl/>
          <w:lang w:bidi="ar-KW"/>
        </w:rPr>
        <w:t xml:space="preserve">، </w:t>
      </w:r>
      <w:r w:rsidR="00441229" w:rsidRPr="0052634A">
        <w:rPr>
          <w:rFonts w:hint="cs"/>
          <w:rtl/>
          <w:lang w:bidi="ar-KW"/>
        </w:rPr>
        <w:t>ويشتمل على تلك المباحث: (</w:t>
      </w:r>
      <w:r w:rsidR="00441229" w:rsidRPr="0052634A">
        <w:rPr>
          <w:rtl/>
          <w:lang w:bidi="ar-KW"/>
        </w:rPr>
        <w:t xml:space="preserve">المبحث الأول]: الجوهر المكنون في شرح حديث النزول </w:t>
      </w:r>
      <w:r w:rsidR="008D581A" w:rsidRPr="0052634A">
        <w:rPr>
          <w:rFonts w:hint="cs"/>
          <w:rtl/>
          <w:lang w:bidi="ar-KW"/>
        </w:rPr>
        <w:t xml:space="preserve">، </w:t>
      </w:r>
      <w:r w:rsidR="00441229" w:rsidRPr="0052634A">
        <w:rPr>
          <w:rFonts w:hint="cs"/>
          <w:rtl/>
          <w:lang w:bidi="ar-KW"/>
        </w:rPr>
        <w:t>(</w:t>
      </w:r>
      <w:r w:rsidR="00441229" w:rsidRPr="0052634A">
        <w:rPr>
          <w:rtl/>
          <w:lang w:bidi="ar-KW"/>
        </w:rPr>
        <w:t>المبحث الثاني</w:t>
      </w:r>
      <w:r w:rsidR="00441229" w:rsidRPr="0052634A">
        <w:rPr>
          <w:rFonts w:hint="cs"/>
          <w:rtl/>
          <w:lang w:bidi="ar-KW"/>
        </w:rPr>
        <w:t>)</w:t>
      </w:r>
      <w:r w:rsidR="00441229" w:rsidRPr="0052634A">
        <w:rPr>
          <w:rtl/>
          <w:lang w:bidi="ar-KW"/>
        </w:rPr>
        <w:t>]: شرح حديث النزول في العارضة لابن العربي</w:t>
      </w:r>
      <w:r w:rsidR="008D581A" w:rsidRPr="0052634A">
        <w:rPr>
          <w:rFonts w:hint="cs"/>
          <w:rtl/>
          <w:lang w:bidi="ar-KW"/>
        </w:rPr>
        <w:t xml:space="preserve">، </w:t>
      </w:r>
      <w:r w:rsidR="00441229" w:rsidRPr="0052634A">
        <w:rPr>
          <w:rFonts w:hint="cs"/>
          <w:rtl/>
          <w:lang w:bidi="ar-KW"/>
        </w:rPr>
        <w:t>(</w:t>
      </w:r>
      <w:r w:rsidR="00441229" w:rsidRPr="0052634A">
        <w:rPr>
          <w:rtl/>
          <w:lang w:bidi="ar-KW"/>
        </w:rPr>
        <w:t>المبحث الثالث</w:t>
      </w:r>
      <w:r w:rsidR="00441229" w:rsidRPr="0052634A">
        <w:rPr>
          <w:rFonts w:hint="cs"/>
          <w:rtl/>
          <w:lang w:bidi="ar-KW"/>
        </w:rPr>
        <w:t>)</w:t>
      </w:r>
      <w:r w:rsidR="00441229" w:rsidRPr="0052634A">
        <w:rPr>
          <w:rtl/>
          <w:lang w:bidi="ar-KW"/>
        </w:rPr>
        <w:t>: نيل المأمول في شرح حديث النزول</w:t>
      </w:r>
      <w:r w:rsidR="008D581A" w:rsidRPr="0052634A">
        <w:rPr>
          <w:rFonts w:hint="cs"/>
          <w:rtl/>
          <w:lang w:bidi="ar-KW"/>
        </w:rPr>
        <w:t xml:space="preserve">، </w:t>
      </w:r>
      <w:r w:rsidR="00441229" w:rsidRPr="0052634A">
        <w:rPr>
          <w:rFonts w:hint="cs"/>
          <w:rtl/>
          <w:lang w:bidi="ar-KW"/>
        </w:rPr>
        <w:t>(</w:t>
      </w:r>
      <w:r w:rsidR="00441229" w:rsidRPr="0052634A">
        <w:rPr>
          <w:rtl/>
          <w:lang w:bidi="ar-KW"/>
        </w:rPr>
        <w:t>المبحث الرابع</w:t>
      </w:r>
      <w:r w:rsidR="00441229" w:rsidRPr="0052634A">
        <w:rPr>
          <w:rFonts w:hint="cs"/>
          <w:rtl/>
          <w:lang w:bidi="ar-KW"/>
        </w:rPr>
        <w:t>)</w:t>
      </w:r>
      <w:r w:rsidR="00441229" w:rsidRPr="0052634A">
        <w:rPr>
          <w:rtl/>
          <w:lang w:bidi="ar-KW"/>
        </w:rPr>
        <w:t>: بيان معنى حديث النـزول للسقاف</w:t>
      </w:r>
      <w:r w:rsidR="008D581A" w:rsidRPr="0052634A">
        <w:rPr>
          <w:rFonts w:hint="cs"/>
          <w:rtl/>
          <w:lang w:bidi="ar-KW"/>
        </w:rPr>
        <w:t xml:space="preserve">، </w:t>
      </w:r>
      <w:r w:rsidR="00441229" w:rsidRPr="0052634A">
        <w:rPr>
          <w:rFonts w:hint="cs"/>
          <w:rtl/>
          <w:lang w:bidi="ar-KW"/>
        </w:rPr>
        <w:t>(</w:t>
      </w:r>
      <w:r w:rsidR="00441229" w:rsidRPr="0052634A">
        <w:rPr>
          <w:rtl/>
          <w:lang w:bidi="ar-KW"/>
        </w:rPr>
        <w:t>المبحث الخامس</w:t>
      </w:r>
      <w:r w:rsidR="00441229" w:rsidRPr="0052634A">
        <w:rPr>
          <w:rFonts w:hint="cs"/>
          <w:rtl/>
          <w:lang w:bidi="ar-KW"/>
        </w:rPr>
        <w:t>)</w:t>
      </w:r>
      <w:r w:rsidR="00441229" w:rsidRPr="0052634A">
        <w:rPr>
          <w:rtl/>
          <w:lang w:bidi="ar-KW"/>
        </w:rPr>
        <w:t>: الرد المفحم على الحركة الوهابية في قضية شرح حديث النزول</w:t>
      </w:r>
      <w:r w:rsidR="008D581A" w:rsidRPr="0052634A">
        <w:rPr>
          <w:rFonts w:hint="cs"/>
          <w:rtl/>
          <w:lang w:bidi="ar-KW"/>
        </w:rPr>
        <w:t xml:space="preserve">، </w:t>
      </w:r>
      <w:r w:rsidR="00441229" w:rsidRPr="0052634A">
        <w:rPr>
          <w:rFonts w:hint="cs"/>
          <w:rtl/>
          <w:lang w:bidi="ar-KW"/>
        </w:rPr>
        <w:t>(</w:t>
      </w:r>
      <w:r w:rsidR="00441229" w:rsidRPr="0052634A">
        <w:rPr>
          <w:rtl/>
          <w:lang w:bidi="ar-KW"/>
        </w:rPr>
        <w:t xml:space="preserve">المبحث السادس: دك حصون الحشوية وإثبات التزوير في موضوع </w:t>
      </w:r>
      <w:r w:rsidR="00441229" w:rsidRPr="0052634A">
        <w:rPr>
          <w:rFonts w:hint="cs"/>
          <w:rtl/>
          <w:lang w:bidi="ar-KW"/>
        </w:rPr>
        <w:t>النزول</w:t>
      </w:r>
      <w:r w:rsidR="008D581A" w:rsidRPr="0052634A">
        <w:rPr>
          <w:rFonts w:hint="cs"/>
          <w:rtl/>
          <w:lang w:bidi="ar-KW"/>
        </w:rPr>
        <w:t xml:space="preserve">، </w:t>
      </w:r>
      <w:r w:rsidR="00441229" w:rsidRPr="0052634A">
        <w:rPr>
          <w:rFonts w:hint="cs"/>
          <w:bCs/>
          <w:rtl/>
          <w:lang w:bidi="ar-KW"/>
        </w:rPr>
        <w:t>[الباب الثاني]: أدلة الشرع</w:t>
      </w:r>
      <w:r w:rsidR="008D581A" w:rsidRPr="0052634A">
        <w:rPr>
          <w:rFonts w:hint="cs"/>
          <w:bCs/>
          <w:rtl/>
          <w:lang w:bidi="ar-KW"/>
        </w:rPr>
        <w:t xml:space="preserve">، </w:t>
      </w:r>
      <w:r w:rsidR="00441229" w:rsidRPr="0052634A">
        <w:rPr>
          <w:rFonts w:hint="cs"/>
          <w:bCs/>
          <w:rtl/>
          <w:lang w:bidi="ar-KW"/>
        </w:rPr>
        <w:t>و</w:t>
      </w:r>
      <w:r w:rsidR="00441229" w:rsidRPr="0052634A">
        <w:rPr>
          <w:rFonts w:hint="cs"/>
          <w:bCs/>
          <w:rtl/>
        </w:rPr>
        <w:t>أقوال الأئمة العلماء</w:t>
      </w:r>
      <w:r w:rsidR="00441229" w:rsidRPr="0052634A">
        <w:rPr>
          <w:rFonts w:hint="cs"/>
          <w:rtl/>
        </w:rPr>
        <w:t xml:space="preserve"> </w:t>
      </w:r>
      <w:r w:rsidR="00441229" w:rsidRPr="0052634A">
        <w:rPr>
          <w:rFonts w:hint="cs"/>
          <w:bCs/>
          <w:rtl/>
          <w:lang w:bidi="ar-KW"/>
        </w:rPr>
        <w:t xml:space="preserve">على تنزيه الله تعالى </w:t>
      </w:r>
      <w:r w:rsidR="00441229" w:rsidRPr="0052634A">
        <w:rPr>
          <w:rFonts w:hint="cs"/>
          <w:bCs/>
          <w:rtl/>
        </w:rPr>
        <w:t>التغير والحدوث وقبول الحوادث</w:t>
      </w:r>
      <w:r w:rsidR="008D581A" w:rsidRPr="0052634A">
        <w:rPr>
          <w:rFonts w:hint="cs"/>
          <w:bCs/>
          <w:rtl/>
        </w:rPr>
        <w:t xml:space="preserve">، </w:t>
      </w:r>
      <w:r w:rsidR="00441229" w:rsidRPr="0052634A">
        <w:rPr>
          <w:rFonts w:hint="cs"/>
          <w:rtl/>
        </w:rPr>
        <w:t xml:space="preserve">وقد اشتمل على تلك المباحث: (أ) الادلة من القرآن والسنّة على </w:t>
      </w:r>
      <w:r w:rsidR="00441229" w:rsidRPr="0052634A">
        <w:rPr>
          <w:rFonts w:hint="cs"/>
          <w:rtl/>
          <w:lang w:bidi="ar-KW"/>
        </w:rPr>
        <w:t xml:space="preserve">تنزيه الله تعالى </w:t>
      </w:r>
      <w:r w:rsidR="00441229" w:rsidRPr="0052634A">
        <w:rPr>
          <w:rFonts w:hint="cs"/>
          <w:rtl/>
        </w:rPr>
        <w:t>عن التغير والحدوث وقبول الحوادث</w:t>
      </w:r>
      <w:r w:rsidR="008D581A" w:rsidRPr="0052634A">
        <w:rPr>
          <w:rFonts w:hint="cs"/>
          <w:rtl/>
        </w:rPr>
        <w:t xml:space="preserve">، </w:t>
      </w:r>
      <w:r w:rsidR="00441229" w:rsidRPr="0052634A">
        <w:rPr>
          <w:rFonts w:hint="cs"/>
          <w:rtl/>
        </w:rPr>
        <w:t xml:space="preserve">(ب) أقوال الأئمة العلماء في </w:t>
      </w:r>
      <w:r w:rsidR="00441229" w:rsidRPr="0052634A">
        <w:rPr>
          <w:rFonts w:hint="cs"/>
          <w:rtl/>
          <w:lang w:bidi="ar-KW"/>
        </w:rPr>
        <w:t xml:space="preserve">تنزيه الله تعالى </w:t>
      </w:r>
      <w:r w:rsidR="00441229" w:rsidRPr="0052634A">
        <w:rPr>
          <w:rFonts w:hint="cs"/>
          <w:rtl/>
        </w:rPr>
        <w:t>عن التغير والحدوث وقبول الحوادث</w:t>
      </w:r>
      <w:r w:rsidR="008D581A" w:rsidRPr="0052634A">
        <w:rPr>
          <w:rFonts w:hint="cs"/>
          <w:rtl/>
        </w:rPr>
        <w:t xml:space="preserve">، </w:t>
      </w:r>
      <w:r w:rsidR="00441229" w:rsidRPr="0052634A">
        <w:rPr>
          <w:rFonts w:hint="cs"/>
          <w:rtl/>
        </w:rPr>
        <w:t>(ت) مباحث أهل الأصول في تنزيه الله تعالى عن التغير والحدوث وقبول الحوادث</w:t>
      </w:r>
      <w:r w:rsidR="008D581A" w:rsidRPr="0052634A">
        <w:rPr>
          <w:rFonts w:hint="cs"/>
          <w:rtl/>
        </w:rPr>
        <w:t xml:space="preserve">، </w:t>
      </w:r>
      <w:r w:rsidR="00441229" w:rsidRPr="0052634A">
        <w:rPr>
          <w:rFonts w:hint="cs"/>
          <w:b/>
          <w:bCs/>
          <w:rtl/>
        </w:rPr>
        <w:t>[الباب الثالث]: تقديس الله تعالى عن الحركة والسكون ليس كمثله شيء</w:t>
      </w:r>
      <w:r w:rsidR="008D581A" w:rsidRPr="0052634A">
        <w:rPr>
          <w:rFonts w:hint="cs"/>
          <w:b/>
          <w:bCs/>
          <w:rtl/>
        </w:rPr>
        <w:t xml:space="preserve">، </w:t>
      </w:r>
      <w:r w:rsidR="00441229" w:rsidRPr="0052634A">
        <w:rPr>
          <w:rFonts w:hint="cs"/>
          <w:bCs/>
          <w:rtl/>
        </w:rPr>
        <w:t>[الباب الرابع]</w:t>
      </w:r>
      <w:r w:rsidR="00441229" w:rsidRPr="0052634A">
        <w:rPr>
          <w:rFonts w:hint="cs"/>
          <w:rtl/>
        </w:rPr>
        <w:t xml:space="preserve">: </w:t>
      </w:r>
      <w:r w:rsidR="00441229" w:rsidRPr="0052634A">
        <w:rPr>
          <w:rFonts w:hint="cs"/>
          <w:bCs/>
          <w:rtl/>
        </w:rPr>
        <w:t>التأسيس لعلم التقديس وبيان القواعد العامة لقسم توحيد الذات</w:t>
      </w:r>
      <w:r w:rsidR="008D581A" w:rsidRPr="0052634A">
        <w:rPr>
          <w:rFonts w:hint="cs"/>
          <w:rtl/>
        </w:rPr>
        <w:t xml:space="preserve">، </w:t>
      </w:r>
      <w:r w:rsidR="00441229" w:rsidRPr="0052634A">
        <w:rPr>
          <w:rFonts w:hint="cs"/>
          <w:rtl/>
        </w:rPr>
        <w:t>وقد اشتمل على تلك المباحث: (</w:t>
      </w:r>
      <w:r w:rsidR="00441229" w:rsidRPr="0052634A">
        <w:rPr>
          <w:rFonts w:hint="cs"/>
          <w:rtl/>
          <w:lang w:bidi="ar-KW"/>
        </w:rPr>
        <w:t>1) دراسة بلاغة القرآن فقه عظيم وفتح مبين لعلم التقديس والتنزيه</w:t>
      </w:r>
      <w:r w:rsidR="008D581A" w:rsidRPr="0052634A">
        <w:rPr>
          <w:rFonts w:hint="cs"/>
          <w:rtl/>
          <w:lang w:bidi="ar-KW"/>
        </w:rPr>
        <w:t xml:space="preserve">، </w:t>
      </w:r>
      <w:r w:rsidR="00441229" w:rsidRPr="0052634A">
        <w:rPr>
          <w:rFonts w:hint="cs"/>
          <w:rtl/>
          <w:lang w:bidi="ar-KW"/>
        </w:rPr>
        <w:t>(2) خطأ اعتماد ظواهر النصوص في فهم علم التقديس والتنزيه</w:t>
      </w:r>
      <w:r w:rsidR="008D581A" w:rsidRPr="0052634A">
        <w:rPr>
          <w:rFonts w:hint="cs"/>
          <w:rtl/>
          <w:lang w:bidi="ar-KW"/>
        </w:rPr>
        <w:t xml:space="preserve">، </w:t>
      </w:r>
      <w:r w:rsidR="00441229" w:rsidRPr="0052634A">
        <w:rPr>
          <w:rFonts w:hint="cs"/>
          <w:rtl/>
          <w:lang w:bidi="ar-KW"/>
        </w:rPr>
        <w:t>(3) رد المتشابهات إلى المحكمات فيما يتعلق بقواعد تنزيه ذات الله عن مماثلة الذوات</w:t>
      </w:r>
      <w:r w:rsidR="008D581A" w:rsidRPr="0052634A">
        <w:rPr>
          <w:rFonts w:hint="cs"/>
          <w:rtl/>
          <w:lang w:bidi="ar-KW"/>
        </w:rPr>
        <w:t xml:space="preserve">، </w:t>
      </w:r>
      <w:r w:rsidR="00441229" w:rsidRPr="0052634A">
        <w:rPr>
          <w:rFonts w:hint="cs"/>
          <w:rtl/>
          <w:lang w:bidi="ar-KW"/>
        </w:rPr>
        <w:t>(4) بيان دور العقل في فهم نصوص التنزيه والتقديس</w:t>
      </w:r>
      <w:r w:rsidR="008D581A" w:rsidRPr="0052634A">
        <w:rPr>
          <w:rFonts w:hint="cs"/>
          <w:rtl/>
          <w:lang w:bidi="ar-KW"/>
        </w:rPr>
        <w:t xml:space="preserve">، </w:t>
      </w:r>
      <w:r w:rsidR="00441229" w:rsidRPr="0052634A">
        <w:rPr>
          <w:rFonts w:hint="cs"/>
          <w:rtl/>
          <w:lang w:bidi="ar-KW"/>
        </w:rPr>
        <w:t>(5) لماذا يجب دراسة وفهم قواعد التنزيه</w:t>
      </w:r>
      <w:r w:rsidR="008D581A" w:rsidRPr="0052634A">
        <w:rPr>
          <w:rFonts w:hint="cs"/>
          <w:rtl/>
          <w:lang w:bidi="ar-KW"/>
        </w:rPr>
        <w:t xml:space="preserve">، </w:t>
      </w:r>
      <w:r w:rsidR="00441229" w:rsidRPr="0052634A">
        <w:rPr>
          <w:rFonts w:hint="cs"/>
          <w:rtl/>
          <w:lang w:bidi="ar-KW"/>
        </w:rPr>
        <w:t>ومعرفة الواجب والجائز والمستحيل في حق الأحد الجليل</w:t>
      </w:r>
      <w:r w:rsidR="008D581A" w:rsidRPr="0052634A">
        <w:rPr>
          <w:rFonts w:hint="cs"/>
          <w:rtl/>
          <w:lang w:bidi="ar-KW"/>
        </w:rPr>
        <w:t xml:space="preserve">، </w:t>
      </w:r>
      <w:r w:rsidR="00441229" w:rsidRPr="0052634A">
        <w:rPr>
          <w:rFonts w:hint="cs"/>
          <w:rtl/>
          <w:lang w:bidi="ar-KW"/>
        </w:rPr>
        <w:t>(6) قواعد التوحيد والتقديس والتنزيه العامة المتعلقة بتوحيد ذات الله تعالى</w:t>
      </w:r>
      <w:r w:rsidR="008D581A" w:rsidRPr="0052634A">
        <w:rPr>
          <w:rFonts w:hint="cs"/>
          <w:rtl/>
          <w:lang w:bidi="ar-KW"/>
        </w:rPr>
        <w:t xml:space="preserve">، </w:t>
      </w:r>
      <w:r w:rsidR="00441229" w:rsidRPr="0052634A">
        <w:rPr>
          <w:rFonts w:hint="cs"/>
          <w:rtl/>
          <w:lang w:bidi="ar-KW"/>
        </w:rPr>
        <w:t>(7) بيان خطأ الحشوية في عدم إعمال العقل في فهم نصوص التنزيه</w:t>
      </w:r>
      <w:r w:rsidR="008D581A" w:rsidRPr="0052634A">
        <w:rPr>
          <w:rFonts w:hint="cs"/>
          <w:rtl/>
          <w:lang w:bidi="ar-KW"/>
        </w:rPr>
        <w:t xml:space="preserve">، </w:t>
      </w:r>
      <w:r w:rsidR="00441229" w:rsidRPr="0052634A">
        <w:rPr>
          <w:rFonts w:hint="cs"/>
          <w:bCs/>
          <w:rtl/>
        </w:rPr>
        <w:t>[الباب الخامس]</w:t>
      </w:r>
      <w:r w:rsidR="00441229" w:rsidRPr="0052634A">
        <w:rPr>
          <w:rFonts w:hint="cs"/>
          <w:rtl/>
        </w:rPr>
        <w:t xml:space="preserve">: </w:t>
      </w:r>
      <w:r w:rsidR="00441229" w:rsidRPr="0052634A">
        <w:rPr>
          <w:rFonts w:hint="cs"/>
          <w:bCs/>
          <w:rtl/>
          <w:lang w:bidi="ar-KW"/>
        </w:rPr>
        <w:t>حل إشكالات ظواهر النصوص غير المرادة والتي قد يُفهم منها التغير والحدوث وقبول الحوادث</w:t>
      </w:r>
      <w:r w:rsidR="008D581A" w:rsidRPr="0052634A">
        <w:rPr>
          <w:rFonts w:hint="cs"/>
          <w:bCs/>
          <w:rtl/>
          <w:lang w:bidi="ar-KW"/>
        </w:rPr>
        <w:t xml:space="preserve">، </w:t>
      </w:r>
      <w:r w:rsidR="00441229" w:rsidRPr="0052634A">
        <w:rPr>
          <w:rFonts w:hint="cs"/>
          <w:rtl/>
        </w:rPr>
        <w:t>وقد اشتمل على تلك المباحث: (</w:t>
      </w:r>
      <w:r w:rsidR="00441229" w:rsidRPr="0052634A">
        <w:rPr>
          <w:rFonts w:hint="cs"/>
          <w:rtl/>
          <w:lang w:bidi="ar-KW"/>
        </w:rPr>
        <w:t>1) فقه الأخبار التي جاء فيها ذكر الاستواء والقرب والاحاطة</w:t>
      </w:r>
      <w:r w:rsidR="008D581A" w:rsidRPr="0052634A">
        <w:rPr>
          <w:rFonts w:hint="cs"/>
          <w:rtl/>
          <w:lang w:bidi="ar-KW"/>
        </w:rPr>
        <w:t xml:space="preserve">، </w:t>
      </w:r>
      <w:r w:rsidR="00441229" w:rsidRPr="0052634A">
        <w:rPr>
          <w:rFonts w:hint="cs"/>
          <w:rtl/>
          <w:lang w:bidi="ar-KW"/>
        </w:rPr>
        <w:t>(2) تحقيق القول في حديث النزول والقضاء على شبه المجسمة المتعلقة به من حيث اثبات الحركة السكون والتغير والحدوث</w:t>
      </w:r>
      <w:r w:rsidR="008D581A" w:rsidRPr="0052634A">
        <w:rPr>
          <w:rFonts w:hint="cs"/>
          <w:rtl/>
          <w:lang w:bidi="ar-KW"/>
        </w:rPr>
        <w:t xml:space="preserve">، </w:t>
      </w:r>
      <w:r w:rsidR="00441229" w:rsidRPr="0052634A">
        <w:rPr>
          <w:rFonts w:hint="cs"/>
          <w:rtl/>
          <w:lang w:bidi="ar-KW"/>
        </w:rPr>
        <w:t>(3) تنزيه الله تعالى عن الكيفيات الحسية وحل اشكالية الحدوث وحلول الحوادث المتعلقة بتلك الكيفيات</w:t>
      </w:r>
      <w:r w:rsidR="008D581A" w:rsidRPr="0052634A">
        <w:rPr>
          <w:rFonts w:hint="cs"/>
          <w:rtl/>
          <w:lang w:bidi="ar-KW"/>
        </w:rPr>
        <w:t xml:space="preserve">، </w:t>
      </w:r>
      <w:r w:rsidR="00441229" w:rsidRPr="0052634A">
        <w:rPr>
          <w:rFonts w:hint="cs"/>
          <w:rtl/>
          <w:lang w:bidi="ar-KW"/>
        </w:rPr>
        <w:t xml:space="preserve">(4) ابن تيمية يخالف اهل السنّة ويوافق الكرّامية في عقيدة قيام الحوادث بذات الله </w:t>
      </w:r>
      <w:r w:rsidR="00441229" w:rsidRPr="0052634A">
        <w:rPr>
          <w:rFonts w:hint="cs"/>
          <w:rtl/>
          <w:lang w:bidi="ar-KW"/>
        </w:rPr>
        <w:lastRenderedPageBreak/>
        <w:t>تعالى وتقدس</w:t>
      </w:r>
      <w:r w:rsidR="008D581A" w:rsidRPr="0052634A">
        <w:rPr>
          <w:rFonts w:hint="cs"/>
          <w:rtl/>
          <w:lang w:bidi="ar-KW"/>
        </w:rPr>
        <w:t xml:space="preserve">، </w:t>
      </w:r>
      <w:r w:rsidR="00441229" w:rsidRPr="0052634A">
        <w:rPr>
          <w:rFonts w:hint="cs"/>
          <w:rtl/>
          <w:lang w:bidi="ar-KW"/>
        </w:rPr>
        <w:t>(5) ابن تيمية يؤلف كتابا كاملا في اثبات النزول الحسي فإنا لله وإنا إليه راجعون</w:t>
      </w:r>
      <w:r w:rsidR="008D581A" w:rsidRPr="0052634A">
        <w:rPr>
          <w:rFonts w:hint="cs"/>
          <w:rtl/>
          <w:lang w:bidi="ar-KW"/>
        </w:rPr>
        <w:t xml:space="preserve">، </w:t>
      </w:r>
      <w:r w:rsidR="00441229" w:rsidRPr="0052634A">
        <w:rPr>
          <w:rFonts w:hint="cs"/>
          <w:rtl/>
          <w:lang w:bidi="ar-KW"/>
        </w:rPr>
        <w:t>[</w:t>
      </w:r>
      <w:r w:rsidR="00441229" w:rsidRPr="0052634A">
        <w:rPr>
          <w:rFonts w:hint="cs"/>
          <w:bCs/>
          <w:rtl/>
        </w:rPr>
        <w:t>الخاتمة والفهارس]</w:t>
      </w:r>
      <w:r w:rsidR="008D581A" w:rsidRPr="0052634A">
        <w:rPr>
          <w:rFonts w:hint="cs"/>
          <w:rtl/>
        </w:rPr>
        <w:t xml:space="preserve">، </w:t>
      </w:r>
    </w:p>
    <w:p w14:paraId="3091AD56" w14:textId="78AB83CA" w:rsidR="00BA0538" w:rsidRPr="0052634A" w:rsidRDefault="0047403F" w:rsidP="00E53AEB">
      <w:pPr>
        <w:jc w:val="center"/>
        <w:rPr>
          <w:b/>
          <w:bCs/>
          <w:rtl/>
        </w:rPr>
      </w:pPr>
      <w:r w:rsidRPr="0052634A">
        <w:rPr>
          <w:rFonts w:hint="cs"/>
          <w:bCs/>
          <w:rtl/>
        </w:rPr>
        <w:t>***</w:t>
      </w:r>
    </w:p>
    <w:p w14:paraId="5FB37902" w14:textId="77777777" w:rsidR="00BA0538" w:rsidRPr="0052634A" w:rsidRDefault="00BA0538" w:rsidP="00E53AEB">
      <w:pPr>
        <w:rPr>
          <w:b/>
          <w:rtl/>
        </w:rPr>
      </w:pPr>
    </w:p>
    <w:p w14:paraId="19BDE7B9" w14:textId="77777777" w:rsidR="007E4002" w:rsidRPr="0052634A" w:rsidRDefault="007E4002">
      <w:pPr>
        <w:rPr>
          <w:rtl/>
        </w:rPr>
      </w:pPr>
    </w:p>
    <w:p w14:paraId="6BC7E3AD" w14:textId="77777777" w:rsidR="00BA0538" w:rsidRPr="0052634A" w:rsidRDefault="00BA0538" w:rsidP="000E2DD9">
      <w:pPr>
        <w:pStyle w:val="1"/>
        <w:rPr>
          <w:u w:val="none"/>
          <w:rtl/>
        </w:rPr>
      </w:pPr>
      <w:r w:rsidRPr="0052634A">
        <w:rPr>
          <w:u w:val="none"/>
          <w:rtl/>
        </w:rPr>
        <w:t>مدخل إلى فهم حديث النزول في ضوء قواعد التنزيه</w:t>
      </w:r>
    </w:p>
    <w:p w14:paraId="4D0ECDE2" w14:textId="77777777" w:rsidR="00BA0538" w:rsidRPr="0052634A" w:rsidRDefault="00BA0538" w:rsidP="007E4002">
      <w:pPr>
        <w:rPr>
          <w:rtl/>
        </w:rPr>
      </w:pPr>
    </w:p>
    <w:p w14:paraId="3AF10CD8" w14:textId="1C5447B1" w:rsidR="007E4002" w:rsidRPr="0052634A" w:rsidRDefault="007E4002" w:rsidP="007E4002">
      <w:pPr>
        <w:rPr>
          <w:bCs/>
          <w:rtl/>
        </w:rPr>
      </w:pPr>
      <w:r w:rsidRPr="0052634A">
        <w:rPr>
          <w:rFonts w:hint="cs"/>
          <w:bCs/>
          <w:kern w:val="0"/>
          <w:rtl/>
        </w:rPr>
        <w:t xml:space="preserve">[1] </w:t>
      </w:r>
      <w:r w:rsidRPr="0052634A">
        <w:rPr>
          <w:bCs/>
          <w:kern w:val="0"/>
          <w:rtl/>
        </w:rPr>
        <w:t>تمهيد يُساعد على الفهم الصحيح للحديث ويمنع من الحشو في معانيه</w:t>
      </w:r>
      <w:r w:rsidR="00507B6C" w:rsidRPr="0052634A">
        <w:rPr>
          <w:kern w:val="0"/>
          <w:rtl/>
        </w:rPr>
        <w:t xml:space="preserve">: </w:t>
      </w:r>
      <w:r w:rsidRPr="0052634A">
        <w:rPr>
          <w:kern w:val="0"/>
          <w:rtl/>
        </w:rPr>
        <w:t xml:space="preserve">العرب كما تطلق لفظ </w:t>
      </w:r>
      <w:r w:rsidR="00DA0881" w:rsidRPr="0052634A">
        <w:rPr>
          <w:kern w:val="0"/>
          <w:rtl/>
        </w:rPr>
        <w:t>(</w:t>
      </w:r>
      <w:r w:rsidRPr="0052634A">
        <w:rPr>
          <w:kern w:val="0"/>
          <w:rtl/>
        </w:rPr>
        <w:t>النزول</w:t>
      </w:r>
      <w:r w:rsidR="0074049C" w:rsidRPr="0052634A">
        <w:rPr>
          <w:kern w:val="0"/>
          <w:rtl/>
        </w:rPr>
        <w:t>)</w:t>
      </w:r>
      <w:r w:rsidRPr="0052634A">
        <w:rPr>
          <w:kern w:val="0"/>
          <w:rtl/>
        </w:rPr>
        <w:t xml:space="preserve"> على الانتقال من مكان عال إلى مكان أسفل منه</w:t>
      </w:r>
      <w:r w:rsidR="008D581A" w:rsidRPr="0052634A">
        <w:rPr>
          <w:kern w:val="0"/>
          <w:rtl/>
        </w:rPr>
        <w:t xml:space="preserve">، </w:t>
      </w:r>
      <w:r w:rsidRPr="0052634A">
        <w:rPr>
          <w:kern w:val="0"/>
          <w:rtl/>
        </w:rPr>
        <w:t>فإنها تطلقه على غيره من المعاني المجازية</w:t>
      </w:r>
      <w:r w:rsidR="008D581A" w:rsidRPr="0052634A">
        <w:rPr>
          <w:kern w:val="0"/>
          <w:rtl/>
        </w:rPr>
        <w:t xml:space="preserve">، </w:t>
      </w:r>
      <w:r w:rsidRPr="0052634A">
        <w:rPr>
          <w:kern w:val="0"/>
          <w:rtl/>
        </w:rPr>
        <w:t>فالعرب تقول نزلت الأسعار</w:t>
      </w:r>
      <w:r w:rsidR="008D581A" w:rsidRPr="0052634A">
        <w:rPr>
          <w:kern w:val="0"/>
          <w:rtl/>
        </w:rPr>
        <w:t xml:space="preserve">، </w:t>
      </w:r>
      <w:r w:rsidRPr="0052634A">
        <w:rPr>
          <w:kern w:val="0"/>
          <w:rtl/>
        </w:rPr>
        <w:t>وليس معانه انتقال الأسعار كمن مكان إلى مكان</w:t>
      </w:r>
      <w:r w:rsidR="008D581A" w:rsidRPr="0052634A">
        <w:rPr>
          <w:kern w:val="0"/>
          <w:rtl/>
        </w:rPr>
        <w:t xml:space="preserve">، </w:t>
      </w:r>
      <w:r w:rsidRPr="0052634A">
        <w:rPr>
          <w:kern w:val="0"/>
          <w:rtl/>
        </w:rPr>
        <w:t>والعرب تقول نزل البائع في عرضه لسلعته</w:t>
      </w:r>
      <w:r w:rsidR="008D581A" w:rsidRPr="0052634A">
        <w:rPr>
          <w:kern w:val="0"/>
          <w:rtl/>
        </w:rPr>
        <w:t xml:space="preserve">، </w:t>
      </w:r>
      <w:r w:rsidRPr="0052634A">
        <w:rPr>
          <w:kern w:val="0"/>
          <w:rtl/>
        </w:rPr>
        <w:t>وليس المقصد سوى أنّه ترفق بالمشتري وخفض السعر له</w:t>
      </w:r>
      <w:r w:rsidR="008D581A" w:rsidRPr="0052634A">
        <w:rPr>
          <w:kern w:val="0"/>
          <w:rtl/>
        </w:rPr>
        <w:t xml:space="preserve">، </w:t>
      </w:r>
      <w:r w:rsidRPr="0052634A">
        <w:rPr>
          <w:kern w:val="0"/>
          <w:rtl/>
        </w:rPr>
        <w:t>والعرب تقول نزل فلان عن حقه بمعنى وهبه او سامح فيه</w:t>
      </w:r>
      <w:r w:rsidR="008D581A" w:rsidRPr="0052634A">
        <w:rPr>
          <w:kern w:val="0"/>
          <w:rtl/>
        </w:rPr>
        <w:t xml:space="preserve">، </w:t>
      </w:r>
      <w:r w:rsidRPr="0052634A">
        <w:rPr>
          <w:kern w:val="0"/>
          <w:rtl/>
        </w:rPr>
        <w:t>ولا يحمل أي معنى للانتقال من علو على سفل</w:t>
      </w:r>
      <w:r w:rsidR="008D581A" w:rsidRPr="0052634A">
        <w:rPr>
          <w:kern w:val="0"/>
          <w:rtl/>
        </w:rPr>
        <w:t xml:space="preserve">، </w:t>
      </w:r>
      <w:r w:rsidRPr="0052634A">
        <w:rPr>
          <w:kern w:val="0"/>
          <w:rtl/>
        </w:rPr>
        <w:t>ومن هذا المعنى قول الشافعي رحمه الله</w:t>
      </w:r>
      <w:r w:rsidR="00507B6C" w:rsidRPr="0052634A">
        <w:rPr>
          <w:kern w:val="0"/>
          <w:rtl/>
        </w:rPr>
        <w:t xml:space="preserve">: </w:t>
      </w:r>
      <w:r w:rsidRPr="0052634A">
        <w:rPr>
          <w:kern w:val="0"/>
          <w:rtl/>
        </w:rPr>
        <w:t>- وهو أمام في اللغة كما هو أمام في الفقه - " دخلت مصر فلم يفهموا كلامي فنزلت ثم نزلت ثم نزلت "</w:t>
      </w:r>
      <w:r w:rsidR="008D581A" w:rsidRPr="0052634A">
        <w:rPr>
          <w:kern w:val="0"/>
          <w:rtl/>
        </w:rPr>
        <w:t xml:space="preserve">، </w:t>
      </w:r>
      <w:r w:rsidRPr="0052634A">
        <w:rPr>
          <w:kern w:val="0"/>
          <w:rtl/>
        </w:rPr>
        <w:t>ولم يرد حينئذ الانتقال من علو إلى سفل وإنما مراده الترفق في استعمال اللغة معهم حتى يفهموا حديثه</w:t>
      </w:r>
      <w:r w:rsidR="008D581A" w:rsidRPr="0052634A">
        <w:rPr>
          <w:kern w:val="0"/>
          <w:rtl/>
        </w:rPr>
        <w:t xml:space="preserve">، </w:t>
      </w:r>
      <w:r w:rsidRPr="0052634A">
        <w:rPr>
          <w:kern w:val="0"/>
          <w:rtl/>
        </w:rPr>
        <w:t>والقرآن الكريم يُشير إلى معان أخرى للنزول</w:t>
      </w:r>
      <w:r w:rsidR="008D581A" w:rsidRPr="0052634A">
        <w:rPr>
          <w:kern w:val="0"/>
          <w:rtl/>
        </w:rPr>
        <w:t xml:space="preserve">، </w:t>
      </w:r>
      <w:r w:rsidRPr="0052634A">
        <w:rPr>
          <w:kern w:val="0"/>
          <w:rtl/>
        </w:rPr>
        <w:t>كما في قوله تعالى</w:t>
      </w:r>
      <w:r w:rsidR="00507B6C" w:rsidRPr="0052634A">
        <w:rPr>
          <w:kern w:val="0"/>
          <w:rtl/>
        </w:rPr>
        <w:t>: {</w:t>
      </w:r>
      <w:r w:rsidRPr="0052634A">
        <w:rPr>
          <w:kern w:val="0"/>
          <w:rtl/>
        </w:rPr>
        <w:t>وأنزلنا الحديد فيه بأس شديد}</w:t>
      </w:r>
      <w:r w:rsidR="008D581A" w:rsidRPr="0052634A">
        <w:rPr>
          <w:kern w:val="0"/>
          <w:rtl/>
        </w:rPr>
        <w:t xml:space="preserve">، </w:t>
      </w:r>
      <w:r w:rsidRPr="0052634A">
        <w:rPr>
          <w:kern w:val="0"/>
          <w:rtl/>
        </w:rPr>
        <w:t>بمعنى</w:t>
      </w:r>
      <w:r w:rsidR="00507B6C" w:rsidRPr="0052634A">
        <w:rPr>
          <w:kern w:val="0"/>
          <w:rtl/>
        </w:rPr>
        <w:t xml:space="preserve">: </w:t>
      </w:r>
      <w:r w:rsidRPr="0052634A">
        <w:rPr>
          <w:kern w:val="0"/>
          <w:rtl/>
        </w:rPr>
        <w:t>وجعلنا الحديد فيه بأس شديد</w:t>
      </w:r>
      <w:r w:rsidR="008D581A" w:rsidRPr="0052634A">
        <w:rPr>
          <w:kern w:val="0"/>
          <w:rtl/>
        </w:rPr>
        <w:t xml:space="preserve">، </w:t>
      </w:r>
      <w:r w:rsidRPr="0052634A">
        <w:rPr>
          <w:kern w:val="0"/>
          <w:rtl/>
        </w:rPr>
        <w:t>إذ لم ير أحد قط قطعة حديد نازلة من السماء في الهواء</w:t>
      </w:r>
      <w:r w:rsidR="008D581A" w:rsidRPr="0052634A">
        <w:rPr>
          <w:kern w:val="0"/>
          <w:rtl/>
        </w:rPr>
        <w:t xml:space="preserve">، </w:t>
      </w:r>
      <w:r w:rsidRPr="0052634A">
        <w:rPr>
          <w:kern w:val="0"/>
          <w:rtl/>
        </w:rPr>
        <w:t>والجميع يستخرجون الحديد من باطن الأرض</w:t>
      </w:r>
      <w:r w:rsidR="008D581A" w:rsidRPr="0052634A">
        <w:rPr>
          <w:kern w:val="0"/>
          <w:rtl/>
        </w:rPr>
        <w:t xml:space="preserve">، </w:t>
      </w:r>
      <w:r w:rsidRPr="0052634A">
        <w:rPr>
          <w:kern w:val="0"/>
          <w:rtl/>
        </w:rPr>
        <w:t>ولم ينزل كما المطر من السماء</w:t>
      </w:r>
      <w:r w:rsidR="008D581A" w:rsidRPr="0052634A">
        <w:rPr>
          <w:kern w:val="0"/>
          <w:rtl/>
        </w:rPr>
        <w:t xml:space="preserve">، </w:t>
      </w:r>
      <w:r w:rsidRPr="0052634A">
        <w:rPr>
          <w:kern w:val="0"/>
          <w:rtl/>
        </w:rPr>
        <w:t>وكما في قوله تعالى</w:t>
      </w:r>
      <w:r w:rsidR="00507B6C" w:rsidRPr="0052634A">
        <w:rPr>
          <w:kern w:val="0"/>
          <w:rtl/>
        </w:rPr>
        <w:t>: {</w:t>
      </w:r>
      <w:r w:rsidRPr="0052634A">
        <w:rPr>
          <w:kern w:val="0"/>
          <w:rtl/>
        </w:rPr>
        <w:t>وأنزل لكم من الأنعام ثمانية أزواج}</w:t>
      </w:r>
      <w:r w:rsidR="008D581A" w:rsidRPr="0052634A">
        <w:rPr>
          <w:kern w:val="0"/>
          <w:rtl/>
        </w:rPr>
        <w:t xml:space="preserve">، </w:t>
      </w:r>
      <w:r w:rsidRPr="0052634A">
        <w:rPr>
          <w:kern w:val="0"/>
          <w:rtl/>
        </w:rPr>
        <w:t>بمعنى</w:t>
      </w:r>
      <w:r w:rsidR="00507B6C" w:rsidRPr="0052634A">
        <w:rPr>
          <w:kern w:val="0"/>
          <w:rtl/>
        </w:rPr>
        <w:t xml:space="preserve">: </w:t>
      </w:r>
      <w:r w:rsidRPr="0052634A">
        <w:rPr>
          <w:kern w:val="0"/>
          <w:rtl/>
        </w:rPr>
        <w:t>وخلقنا لكم من الأنعام ثمانية أزواج</w:t>
      </w:r>
      <w:r w:rsidR="008D581A" w:rsidRPr="0052634A">
        <w:rPr>
          <w:kern w:val="0"/>
          <w:rtl/>
        </w:rPr>
        <w:t xml:space="preserve">، </w:t>
      </w:r>
      <w:r w:rsidRPr="0052634A">
        <w:rPr>
          <w:kern w:val="0"/>
          <w:rtl/>
        </w:rPr>
        <w:t>إذ لم أحد من الناس جملا يحلق من السماء إلى الأرض</w:t>
      </w:r>
      <w:r w:rsidR="008D581A" w:rsidRPr="0052634A">
        <w:rPr>
          <w:kern w:val="0"/>
          <w:rtl/>
        </w:rPr>
        <w:t xml:space="preserve">، </w:t>
      </w:r>
      <w:r w:rsidRPr="0052634A">
        <w:rPr>
          <w:bCs/>
          <w:kern w:val="0"/>
          <w:rtl/>
        </w:rPr>
        <w:t>أضف إلى ذلك أنّ من اللوازم الفاسدة للقول بالنزول الحقيقي</w:t>
      </w:r>
      <w:r w:rsidR="0074049C" w:rsidRPr="0052634A">
        <w:rPr>
          <w:kern w:val="0"/>
          <w:rtl/>
        </w:rPr>
        <w:t xml:space="preserve">: </w:t>
      </w:r>
      <w:r w:rsidR="00DA0881" w:rsidRPr="0052634A">
        <w:rPr>
          <w:kern w:val="0"/>
          <w:rtl/>
        </w:rPr>
        <w:t>(</w:t>
      </w:r>
      <w:r w:rsidRPr="0052634A">
        <w:rPr>
          <w:kern w:val="0"/>
          <w:rtl/>
        </w:rPr>
        <w:t>أ</w:t>
      </w:r>
      <w:r w:rsidR="0074049C" w:rsidRPr="0052634A">
        <w:rPr>
          <w:kern w:val="0"/>
          <w:rtl/>
        </w:rPr>
        <w:t>)</w:t>
      </w:r>
      <w:r w:rsidRPr="0052634A">
        <w:rPr>
          <w:kern w:val="0"/>
          <w:rtl/>
        </w:rPr>
        <w:t xml:space="preserve"> الحلول في السماء</w:t>
      </w:r>
      <w:r w:rsidR="008D581A" w:rsidRPr="0052634A">
        <w:rPr>
          <w:kern w:val="0"/>
          <w:rtl/>
        </w:rPr>
        <w:t xml:space="preserve">، </w:t>
      </w:r>
      <w:r w:rsidRPr="0052634A">
        <w:rPr>
          <w:kern w:val="0"/>
          <w:rtl/>
        </w:rPr>
        <w:t>وقد أجمع علماء أهل السنّة والجماعة على تنزيه الله تعالى عن الاتحاد بخلقه أو الحلول في شيء من خلقه</w:t>
      </w:r>
      <w:r w:rsidR="008D581A" w:rsidRPr="0052634A">
        <w:rPr>
          <w:kern w:val="0"/>
          <w:rtl/>
        </w:rPr>
        <w:t xml:space="preserve">، </w:t>
      </w:r>
      <w:r w:rsidRPr="0052634A">
        <w:rPr>
          <w:kern w:val="0"/>
          <w:rtl/>
        </w:rPr>
        <w:t xml:space="preserve">والسماء خلقه كما </w:t>
      </w:r>
      <w:r w:rsidRPr="0052634A">
        <w:rPr>
          <w:kern w:val="0"/>
          <w:rtl/>
        </w:rPr>
        <w:lastRenderedPageBreak/>
        <w:t>الأرض خلقه</w:t>
      </w:r>
      <w:r w:rsidR="008D581A" w:rsidRPr="0052634A">
        <w:rPr>
          <w:kern w:val="0"/>
          <w:rtl/>
        </w:rPr>
        <w:t xml:space="preserve">، </w:t>
      </w:r>
      <w:r w:rsidR="00DA0881" w:rsidRPr="0052634A">
        <w:rPr>
          <w:kern w:val="0"/>
          <w:rtl/>
        </w:rPr>
        <w:t>(</w:t>
      </w:r>
      <w:r w:rsidRPr="0052634A">
        <w:rPr>
          <w:kern w:val="0"/>
          <w:rtl/>
        </w:rPr>
        <w:t>ب</w:t>
      </w:r>
      <w:r w:rsidR="0074049C" w:rsidRPr="0052634A">
        <w:rPr>
          <w:kern w:val="0"/>
          <w:rtl/>
        </w:rPr>
        <w:t>)</w:t>
      </w:r>
      <w:r w:rsidRPr="0052634A">
        <w:rPr>
          <w:kern w:val="0"/>
          <w:rtl/>
        </w:rPr>
        <w:t xml:space="preserve"> الصعود بعد النزول بمعنى أن يكون أسفل العرش ثم يصعد</w:t>
      </w:r>
      <w:r w:rsidR="008D581A" w:rsidRPr="0052634A">
        <w:rPr>
          <w:kern w:val="0"/>
          <w:rtl/>
        </w:rPr>
        <w:t xml:space="preserve">، </w:t>
      </w:r>
      <w:r w:rsidRPr="0052634A">
        <w:rPr>
          <w:kern w:val="0"/>
          <w:rtl/>
        </w:rPr>
        <w:t>وهو محال على العلي العظيم</w:t>
      </w:r>
      <w:r w:rsidR="008D581A" w:rsidRPr="0052634A">
        <w:rPr>
          <w:kern w:val="0"/>
          <w:rtl/>
        </w:rPr>
        <w:t xml:space="preserve">، </w:t>
      </w:r>
      <w:r w:rsidRPr="0052634A">
        <w:rPr>
          <w:kern w:val="0"/>
          <w:rtl/>
        </w:rPr>
        <w:t>ووصف الله تعالى بالسفل كفر وضلال</w:t>
      </w:r>
      <w:r w:rsidR="008D581A" w:rsidRPr="0052634A">
        <w:rPr>
          <w:kern w:val="0"/>
          <w:rtl/>
        </w:rPr>
        <w:t xml:space="preserve">، </w:t>
      </w:r>
      <w:r w:rsidR="00DA0881" w:rsidRPr="0052634A">
        <w:rPr>
          <w:kern w:val="0"/>
          <w:rtl/>
        </w:rPr>
        <w:t>(</w:t>
      </w:r>
      <w:r w:rsidRPr="0052634A">
        <w:rPr>
          <w:kern w:val="0"/>
          <w:rtl/>
        </w:rPr>
        <w:t>ت</w:t>
      </w:r>
      <w:r w:rsidR="0074049C" w:rsidRPr="0052634A">
        <w:rPr>
          <w:kern w:val="0"/>
          <w:rtl/>
        </w:rPr>
        <w:t>)</w:t>
      </w:r>
      <w:r w:rsidRPr="0052634A">
        <w:rPr>
          <w:kern w:val="0"/>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8D581A" w:rsidRPr="0052634A">
        <w:rPr>
          <w:kern w:val="0"/>
          <w:rtl/>
        </w:rPr>
        <w:t xml:space="preserve">، </w:t>
      </w:r>
      <w:r w:rsidRPr="0052634A">
        <w:rPr>
          <w:kern w:val="0"/>
          <w:rtl/>
        </w:rPr>
        <w:t>فلو كان النزول حقيقيا فيلزم انتقاله إلى السماء الدنيا في كل لحظة وحين</w:t>
      </w:r>
      <w:r w:rsidR="008D581A" w:rsidRPr="0052634A">
        <w:rPr>
          <w:kern w:val="0"/>
          <w:rtl/>
        </w:rPr>
        <w:t xml:space="preserve">، </w:t>
      </w:r>
      <w:r w:rsidRPr="0052634A">
        <w:rPr>
          <w:kern w:val="0"/>
          <w:rtl/>
        </w:rPr>
        <w:t xml:space="preserve">والنتيجة الحتمية هي النزول والصعود على مدار اليوم </w:t>
      </w:r>
      <w:r w:rsidR="00DA0881" w:rsidRPr="0052634A">
        <w:rPr>
          <w:kern w:val="0"/>
          <w:rtl/>
        </w:rPr>
        <w:t>(</w:t>
      </w:r>
      <w:r w:rsidRPr="0052634A">
        <w:rPr>
          <w:kern w:val="0"/>
          <w:rtl/>
        </w:rPr>
        <w:t>أربعة وعشرون ساعة نازل صاعد</w:t>
      </w:r>
      <w:r w:rsidR="0074049C" w:rsidRPr="0052634A">
        <w:rPr>
          <w:kern w:val="0"/>
          <w:rtl/>
        </w:rPr>
        <w:t>)</w:t>
      </w:r>
      <w:r w:rsidRPr="0052634A">
        <w:rPr>
          <w:kern w:val="0"/>
          <w:rtl/>
        </w:rPr>
        <w:t xml:space="preserve"> وهل يقول بهذا إلا أحمق مجنون</w:t>
      </w:r>
      <w:r w:rsidR="008D581A" w:rsidRPr="0052634A">
        <w:rPr>
          <w:kern w:val="0"/>
          <w:rtl/>
        </w:rPr>
        <w:t xml:space="preserve">، </w:t>
      </w:r>
      <w:r w:rsidRPr="0052634A">
        <w:rPr>
          <w:kern w:val="0"/>
          <w:rtl/>
        </w:rPr>
        <w:t>إذن الفهم الصحيح للحديث لابد وأن يكون غير ذلك</w:t>
      </w:r>
      <w:r w:rsidR="008D581A" w:rsidRPr="0052634A">
        <w:rPr>
          <w:kern w:val="0"/>
          <w:rtl/>
        </w:rPr>
        <w:t xml:space="preserve">، </w:t>
      </w:r>
      <w:r w:rsidR="00DA0881" w:rsidRPr="0052634A">
        <w:rPr>
          <w:kern w:val="0"/>
          <w:rtl/>
        </w:rPr>
        <w:t>(</w:t>
      </w:r>
      <w:r w:rsidRPr="0052634A">
        <w:rPr>
          <w:kern w:val="0"/>
          <w:rtl/>
        </w:rPr>
        <w:t>ث</w:t>
      </w:r>
      <w:r w:rsidR="0074049C" w:rsidRPr="0052634A">
        <w:rPr>
          <w:kern w:val="0"/>
          <w:rtl/>
        </w:rPr>
        <w:t>)</w:t>
      </w:r>
      <w:r w:rsidRPr="0052634A">
        <w:rPr>
          <w:kern w:val="0"/>
          <w:rtl/>
        </w:rPr>
        <w:t xml:space="preserve"> إن كان المقصود من النـزول من العرش إلى السماء الدنيا أن يُسْمَعَ نداؤه فهذا المقصود ما حصل</w:t>
      </w:r>
      <w:r w:rsidR="008D581A" w:rsidRPr="0052634A">
        <w:rPr>
          <w:kern w:val="0"/>
          <w:rtl/>
        </w:rPr>
        <w:t xml:space="preserve">، </w:t>
      </w:r>
      <w:r w:rsidRPr="0052634A">
        <w:rPr>
          <w:kern w:val="0"/>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8D581A" w:rsidRPr="0052634A">
        <w:rPr>
          <w:kern w:val="0"/>
          <w:rtl/>
        </w:rPr>
        <w:t xml:space="preserve">، </w:t>
      </w:r>
      <w:r w:rsidR="00DA0881" w:rsidRPr="0052634A">
        <w:rPr>
          <w:kern w:val="0"/>
          <w:rtl/>
          <w:lang w:bidi="ar-KW"/>
        </w:rPr>
        <w:t>(</w:t>
      </w:r>
      <w:r w:rsidRPr="0052634A">
        <w:rPr>
          <w:kern w:val="0"/>
          <w:rtl/>
          <w:lang w:bidi="ar-KW"/>
        </w:rPr>
        <w:t>ج</w:t>
      </w:r>
      <w:r w:rsidR="0074049C" w:rsidRPr="0052634A">
        <w:rPr>
          <w:kern w:val="0"/>
          <w:rtl/>
          <w:lang w:bidi="ar-KW"/>
        </w:rPr>
        <w:t>)</w:t>
      </w:r>
      <w:r w:rsidRPr="0052634A">
        <w:rPr>
          <w:kern w:val="0"/>
          <w:rtl/>
          <w:lang w:bidi="ar-KW"/>
        </w:rPr>
        <w:t xml:space="preserve"> </w:t>
      </w:r>
      <w:r w:rsidRPr="0052634A">
        <w:rPr>
          <w:kern w:val="0"/>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8D581A" w:rsidRPr="0052634A">
        <w:rPr>
          <w:kern w:val="0"/>
          <w:rtl/>
        </w:rPr>
        <w:t xml:space="preserve">، </w:t>
      </w:r>
      <w:r w:rsidRPr="0052634A">
        <w:rPr>
          <w:kern w:val="0"/>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8D581A" w:rsidRPr="0052634A">
        <w:rPr>
          <w:kern w:val="0"/>
          <w:rtl/>
        </w:rPr>
        <w:t xml:space="preserve">، </w:t>
      </w:r>
      <w:r w:rsidR="00DA0881" w:rsidRPr="0052634A">
        <w:rPr>
          <w:kern w:val="0"/>
          <w:rtl/>
        </w:rPr>
        <w:t>(</w:t>
      </w:r>
      <w:r w:rsidRPr="0052634A">
        <w:rPr>
          <w:kern w:val="0"/>
          <w:rtl/>
        </w:rPr>
        <w:t>ح</w:t>
      </w:r>
      <w:r w:rsidR="0074049C" w:rsidRPr="0052634A">
        <w:rPr>
          <w:kern w:val="0"/>
          <w:rtl/>
        </w:rPr>
        <w:t>)</w:t>
      </w:r>
      <w:r w:rsidRPr="0052634A">
        <w:rPr>
          <w:kern w:val="0"/>
          <w:rtl/>
        </w:rPr>
        <w:t xml:space="preserve"> النزول الحقيقي يستلزم التغير والحدوث والحركة والسكون والقيام والجلوس والحلول في المكان الذي ينزل فيه</w:t>
      </w:r>
      <w:r w:rsidR="008D581A" w:rsidRPr="0052634A">
        <w:rPr>
          <w:kern w:val="0"/>
          <w:rtl/>
        </w:rPr>
        <w:t xml:space="preserve">، </w:t>
      </w:r>
      <w:r w:rsidRPr="0052634A">
        <w:rPr>
          <w:kern w:val="0"/>
          <w:rtl/>
        </w:rPr>
        <w:t>وهذه كلها محال نسبتها إلى الله المنزه عن الجسمية ولوازمها عند اهل الأصول المتخصصين في العقيدة</w:t>
      </w:r>
      <w:r w:rsidR="008D581A" w:rsidRPr="0052634A">
        <w:rPr>
          <w:kern w:val="0"/>
          <w:rtl/>
        </w:rPr>
        <w:t xml:space="preserve">، </w:t>
      </w:r>
      <w:r w:rsidRPr="0052634A">
        <w:rPr>
          <w:kern w:val="0"/>
          <w:rtl/>
        </w:rPr>
        <w:t>وإن كان الحشوية الجهال لا يرون باساً من نسبة تلك العظائم إلى الله</w:t>
      </w:r>
      <w:r w:rsidR="008D581A" w:rsidRPr="0052634A">
        <w:rPr>
          <w:kern w:val="0"/>
          <w:rtl/>
        </w:rPr>
        <w:t xml:space="preserve">، </w:t>
      </w:r>
      <w:r w:rsidRPr="0052634A">
        <w:rPr>
          <w:kern w:val="0"/>
          <w:rtl/>
        </w:rPr>
        <w:t>وهم يقولون على الله تعالى بغير علم</w:t>
      </w:r>
      <w:r w:rsidR="008D581A" w:rsidRPr="0052634A">
        <w:rPr>
          <w:kern w:val="0"/>
          <w:rtl/>
        </w:rPr>
        <w:t xml:space="preserve">، </w:t>
      </w:r>
      <w:r w:rsidRPr="0052634A">
        <w:rPr>
          <w:kern w:val="0"/>
          <w:rtl/>
        </w:rPr>
        <w:t>وحقاً إذا لم تستح فاصنع ما شئت</w:t>
      </w:r>
      <w:r w:rsidR="008D581A" w:rsidRPr="0052634A">
        <w:rPr>
          <w:kern w:val="0"/>
          <w:rtl/>
        </w:rPr>
        <w:t xml:space="preserve">، </w:t>
      </w:r>
      <w:r w:rsidRPr="0052634A">
        <w:rPr>
          <w:kern w:val="0"/>
          <w:rtl/>
        </w:rPr>
        <w:t>وإني لأتعجب إذا كانت تلك محاذير القول بالنزول الحسي</w:t>
      </w:r>
      <w:r w:rsidR="008D581A" w:rsidRPr="0052634A">
        <w:rPr>
          <w:kern w:val="0"/>
          <w:rtl/>
        </w:rPr>
        <w:t xml:space="preserve">، </w:t>
      </w:r>
      <w:r w:rsidRPr="0052634A">
        <w:rPr>
          <w:kern w:val="0"/>
          <w:rtl/>
        </w:rPr>
        <w:t>فلما الظاهرية المقيتة في فهم النزول</w:t>
      </w:r>
      <w:r w:rsidR="008D581A" w:rsidRPr="0052634A">
        <w:rPr>
          <w:kern w:val="0"/>
          <w:rtl/>
        </w:rPr>
        <w:t xml:space="preserve">، </w:t>
      </w:r>
      <w:r w:rsidRPr="0052634A">
        <w:rPr>
          <w:kern w:val="0"/>
          <w:rtl/>
        </w:rPr>
        <w:t>وهو يأتي في اللفة لمعانٍ أخرى ليس فيها محاذير القول بالنزول الحسي من العرش إلى السماء</w:t>
      </w:r>
      <w:r w:rsidR="008D581A" w:rsidRPr="0052634A">
        <w:rPr>
          <w:kern w:val="0"/>
          <w:rtl/>
        </w:rPr>
        <w:t xml:space="preserve">، </w:t>
      </w:r>
      <w:r w:rsidRPr="0052634A">
        <w:rPr>
          <w:kern w:val="0"/>
          <w:rtl/>
        </w:rPr>
        <w:t>فليس أمامنا إلا حل من تلك الحلول الجائزة</w:t>
      </w:r>
      <w:r w:rsidR="008D581A" w:rsidRPr="0052634A">
        <w:rPr>
          <w:kern w:val="0"/>
          <w:rtl/>
        </w:rPr>
        <w:t xml:space="preserve">، </w:t>
      </w:r>
      <w:r w:rsidRPr="0052634A">
        <w:rPr>
          <w:kern w:val="0"/>
          <w:rtl/>
        </w:rPr>
        <w:t>إمّا أن يكون الحل بتفويض المعنى المراد من النزول</w:t>
      </w:r>
      <w:r w:rsidR="008D581A" w:rsidRPr="0052634A">
        <w:rPr>
          <w:kern w:val="0"/>
          <w:rtl/>
        </w:rPr>
        <w:t xml:space="preserve">، </w:t>
      </w:r>
      <w:r w:rsidRPr="0052634A">
        <w:rPr>
          <w:kern w:val="0"/>
          <w:rtl/>
        </w:rPr>
        <w:t>مع التنزيه عن النزول الحسي</w:t>
      </w:r>
      <w:r w:rsidR="008D581A" w:rsidRPr="0052634A">
        <w:rPr>
          <w:kern w:val="0"/>
          <w:rtl/>
        </w:rPr>
        <w:t xml:space="preserve">، </w:t>
      </w:r>
      <w:r w:rsidRPr="0052634A">
        <w:rPr>
          <w:kern w:val="0"/>
          <w:rtl/>
        </w:rPr>
        <w:t>بأن نقول نزول على مراد الله ومراد رسوله صلى الله عليه وسلم</w:t>
      </w:r>
      <w:r w:rsidR="008D581A" w:rsidRPr="0052634A">
        <w:rPr>
          <w:kern w:val="0"/>
          <w:rtl/>
        </w:rPr>
        <w:t xml:space="preserve">، </w:t>
      </w:r>
      <w:r w:rsidRPr="0052634A">
        <w:rPr>
          <w:kern w:val="0"/>
          <w:rtl/>
        </w:rPr>
        <w:t>أو أن يكون الحل بأن نحمل الحديث على المعنى الذي سيق من أجله ألا وهو أفضلية وقت السحر " ثلث الليل الأخير " وأنّه وقت الاستجابة ونزول الرحمة والمغفرة وهي من صفات الله تعالى</w:t>
      </w:r>
      <w:r w:rsidR="008D581A" w:rsidRPr="0052634A">
        <w:rPr>
          <w:kern w:val="0"/>
          <w:rtl/>
        </w:rPr>
        <w:t xml:space="preserve">، </w:t>
      </w:r>
      <w:r w:rsidRPr="0052634A">
        <w:rPr>
          <w:kern w:val="0"/>
          <w:rtl/>
        </w:rPr>
        <w:t>أو أن نحمل الحديث المتشابه معلى محكمه</w:t>
      </w:r>
      <w:r w:rsidR="008D581A" w:rsidRPr="0052634A">
        <w:rPr>
          <w:kern w:val="0"/>
          <w:rtl/>
        </w:rPr>
        <w:t xml:space="preserve">، </w:t>
      </w:r>
      <w:r w:rsidRPr="0052634A">
        <w:rPr>
          <w:kern w:val="0"/>
          <w:rtl/>
        </w:rPr>
        <w:t>ألا وهو حديث النسائي</w:t>
      </w:r>
      <w:r w:rsidR="00507B6C" w:rsidRPr="0052634A">
        <w:rPr>
          <w:kern w:val="0"/>
          <w:rtl/>
        </w:rPr>
        <w:t xml:space="preserve">: </w:t>
      </w:r>
      <w:r w:rsidRPr="0052634A">
        <w:rPr>
          <w:kern w:val="0"/>
          <w:rtl/>
          <w:lang w:bidi="ar-KW"/>
        </w:rPr>
        <w:t>بلفظ</w:t>
      </w:r>
      <w:r w:rsidR="0074049C" w:rsidRPr="0052634A">
        <w:rPr>
          <w:kern w:val="0"/>
          <w:rtl/>
          <w:lang w:bidi="ar-KW"/>
        </w:rPr>
        <w:t xml:space="preserve">: </w:t>
      </w:r>
      <w:r w:rsidR="00DA0881" w:rsidRPr="0052634A">
        <w:rPr>
          <w:kern w:val="0"/>
          <w:rtl/>
          <w:lang w:bidi="ar-KW"/>
        </w:rPr>
        <w:t>((</w:t>
      </w:r>
      <w:r w:rsidRPr="0052634A">
        <w:rPr>
          <w:kern w:val="0"/>
          <w:rtl/>
        </w:rPr>
        <w:t xml:space="preserve">إن الله عز وجل يمهل حتى يمضي شطر الليل الأول ثم يأمر مناديا </w:t>
      </w:r>
      <w:r w:rsidRPr="0052634A">
        <w:rPr>
          <w:kern w:val="0"/>
          <w:rtl/>
        </w:rPr>
        <w:lastRenderedPageBreak/>
        <w:t>فيقول هل من داع يستجاب له هل من مستغفر يغفر له هل من سائل يعطى</w:t>
      </w:r>
      <w:r w:rsidR="0074049C" w:rsidRPr="0052634A">
        <w:rPr>
          <w:kern w:val="0"/>
          <w:rtl/>
        </w:rPr>
        <w:t>))</w:t>
      </w:r>
      <w:r w:rsidR="008D581A" w:rsidRPr="0052634A">
        <w:rPr>
          <w:kern w:val="0"/>
          <w:rtl/>
        </w:rPr>
        <w:t xml:space="preserve">، </w:t>
      </w:r>
      <w:r w:rsidRPr="0052634A">
        <w:rPr>
          <w:kern w:val="0"/>
          <w:rtl/>
        </w:rPr>
        <w:t>وهذا اللفظ هو المحكم</w:t>
      </w:r>
      <w:r w:rsidR="008D581A" w:rsidRPr="0052634A">
        <w:rPr>
          <w:kern w:val="0"/>
          <w:rtl/>
        </w:rPr>
        <w:t xml:space="preserve">، </w:t>
      </w:r>
      <w:r w:rsidRPr="0052634A">
        <w:rPr>
          <w:kern w:val="0"/>
          <w:rtl/>
        </w:rPr>
        <w:t>ولفظ حديث البخاري ومسلم متشابه</w:t>
      </w:r>
      <w:r w:rsidR="008D581A" w:rsidRPr="0052634A">
        <w:rPr>
          <w:kern w:val="0"/>
          <w:rtl/>
        </w:rPr>
        <w:t xml:space="preserve">، </w:t>
      </w:r>
      <w:r w:rsidRPr="0052634A">
        <w:rPr>
          <w:kern w:val="0"/>
          <w:rtl/>
        </w:rPr>
        <w:t>وعند علماء الأصول يلزم حمل المتشابه على المحكم</w:t>
      </w:r>
      <w:r w:rsidR="008D581A" w:rsidRPr="0052634A">
        <w:rPr>
          <w:kern w:val="0"/>
          <w:rtl/>
        </w:rPr>
        <w:t xml:space="preserve">، </w:t>
      </w:r>
      <w:r w:rsidRPr="0052634A">
        <w:rPr>
          <w:kern w:val="0"/>
          <w:rtl/>
        </w:rPr>
        <w:t>وعلى ذلك فإنّ النازل ملك من الملائكة يُنادي باسم الله تعالى</w:t>
      </w:r>
      <w:r w:rsidR="008D581A" w:rsidRPr="0052634A">
        <w:rPr>
          <w:kern w:val="0"/>
          <w:rtl/>
        </w:rPr>
        <w:t xml:space="preserve">، </w:t>
      </w:r>
      <w:r w:rsidRPr="0052634A">
        <w:rPr>
          <w:kern w:val="0"/>
          <w:rtl/>
        </w:rPr>
        <w:t>وقد فسر الكثير من العلماء حديث البخاري بحديث النسائي</w:t>
      </w:r>
      <w:r w:rsidR="008D581A" w:rsidRPr="0052634A">
        <w:rPr>
          <w:kern w:val="0"/>
          <w:rtl/>
        </w:rPr>
        <w:t xml:space="preserve">، </w:t>
      </w:r>
      <w:r w:rsidRPr="0052634A">
        <w:rPr>
          <w:kern w:val="0"/>
          <w:rtl/>
        </w:rPr>
        <w:t>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sidR="008D581A" w:rsidRPr="0052634A">
        <w:rPr>
          <w:kern w:val="0"/>
          <w:rtl/>
        </w:rPr>
        <w:t xml:space="preserve">، </w:t>
      </w:r>
      <w:r w:rsidRPr="0052634A">
        <w:rPr>
          <w:kern w:val="0"/>
          <w:rtl/>
        </w:rPr>
        <w:t>كذلك ينـزل ربنا أي ينـزل الملك بأمر ربنا</w:t>
      </w:r>
      <w:r w:rsidR="008D581A" w:rsidRPr="0052634A">
        <w:rPr>
          <w:kern w:val="0"/>
          <w:rtl/>
        </w:rPr>
        <w:t xml:space="preserve">، </w:t>
      </w:r>
      <w:r w:rsidRPr="0052634A">
        <w:rPr>
          <w:kern w:val="0"/>
          <w:rtl/>
          <w:lang w:bidi="ar-KW"/>
        </w:rPr>
        <w:t>ومعلوم أن الإمام في الصلاة إذا قرأ القرآن وقال</w:t>
      </w:r>
      <w:r w:rsidR="00507B6C" w:rsidRPr="0052634A">
        <w:rPr>
          <w:kern w:val="0"/>
          <w:rtl/>
          <w:lang w:bidi="ar-KW"/>
        </w:rPr>
        <w:t>: {</w:t>
      </w:r>
      <w:r w:rsidRPr="0052634A">
        <w:rPr>
          <w:kern w:val="0"/>
          <w:rtl/>
        </w:rPr>
        <w:t>إِنَّنِي أَنَا اللَّهُ لَا إِلَهَ إِلَّا أَنَا فَاعْبُدْنِي وَأَقِمِ الصَّلَاةَ لِذِكْرِي</w:t>
      </w:r>
      <w:r w:rsidR="00507B6C" w:rsidRPr="0052634A">
        <w:rPr>
          <w:kern w:val="0"/>
          <w:rtl/>
        </w:rPr>
        <w:t xml:space="preserve">} </w:t>
      </w:r>
      <w:r w:rsidRPr="0052634A">
        <w:rPr>
          <w:kern w:val="0"/>
          <w:rtl/>
        </w:rPr>
        <w:t>[طه</w:t>
      </w:r>
      <w:r w:rsidR="00507B6C" w:rsidRPr="0052634A">
        <w:rPr>
          <w:kern w:val="0"/>
          <w:rtl/>
        </w:rPr>
        <w:t xml:space="preserve">: </w:t>
      </w:r>
      <w:r w:rsidRPr="0052634A">
        <w:rPr>
          <w:kern w:val="0"/>
          <w:rtl/>
        </w:rPr>
        <w:t>14]</w:t>
      </w:r>
      <w:r w:rsidR="008D581A" w:rsidRPr="0052634A">
        <w:rPr>
          <w:kern w:val="0"/>
          <w:rtl/>
        </w:rPr>
        <w:t xml:space="preserve">، </w:t>
      </w:r>
      <w:r w:rsidRPr="0052634A">
        <w:rPr>
          <w:kern w:val="0"/>
          <w:rtl/>
        </w:rPr>
        <w:t>فإنّه لا يأمر المأمومين بعبادته</w:t>
      </w:r>
      <w:r w:rsidR="008D581A" w:rsidRPr="0052634A">
        <w:rPr>
          <w:kern w:val="0"/>
          <w:rtl/>
        </w:rPr>
        <w:t xml:space="preserve">، </w:t>
      </w:r>
      <w:r w:rsidRPr="0052634A">
        <w:rPr>
          <w:kern w:val="0"/>
          <w:rtl/>
        </w:rPr>
        <w:t>ولا أحد يعرف العربية يفهم ذلك</w:t>
      </w:r>
      <w:r w:rsidR="008D581A" w:rsidRPr="0052634A">
        <w:rPr>
          <w:kern w:val="0"/>
          <w:rtl/>
        </w:rPr>
        <w:t xml:space="preserve">، </w:t>
      </w:r>
      <w:r w:rsidRPr="0052634A">
        <w:rPr>
          <w:kern w:val="0"/>
          <w:rtl/>
        </w:rPr>
        <w:t>وإنما هو كلام الله تعالى على لسان الإمام</w:t>
      </w:r>
      <w:r w:rsidR="008D581A" w:rsidRPr="0052634A">
        <w:rPr>
          <w:kern w:val="0"/>
          <w:rtl/>
        </w:rPr>
        <w:t xml:space="preserve">، </w:t>
      </w:r>
      <w:r w:rsidRPr="0052634A">
        <w:rPr>
          <w:kern w:val="0"/>
          <w:rtl/>
        </w:rPr>
        <w:t>وهكذا الملك ينقل قول الله تعالى</w:t>
      </w:r>
      <w:r w:rsidR="0074049C" w:rsidRPr="0052634A">
        <w:rPr>
          <w:kern w:val="0"/>
          <w:rtl/>
        </w:rPr>
        <w:t xml:space="preserve">: </w:t>
      </w:r>
      <w:r w:rsidR="00DA0881" w:rsidRPr="0052634A">
        <w:rPr>
          <w:kern w:val="0"/>
          <w:rtl/>
        </w:rPr>
        <w:t>((</w:t>
      </w:r>
      <w:r w:rsidRPr="0052634A">
        <w:rPr>
          <w:kern w:val="0"/>
          <w:rtl/>
        </w:rPr>
        <w:t>مَنْ يَدْعُونِي فَأَسْتَجِيبَ لَهُ مَنْ يَسْأَلُنِي فَأُعْطِيَهُ مَنْ يَسْتَغْفِرُنِي فَأَغْفِرَ لَهُ</w:t>
      </w:r>
      <w:r w:rsidR="0074049C" w:rsidRPr="0052634A">
        <w:rPr>
          <w:kern w:val="0"/>
          <w:rtl/>
        </w:rPr>
        <w:t>))</w:t>
      </w:r>
      <w:r w:rsidR="008D581A" w:rsidRPr="0052634A">
        <w:rPr>
          <w:kern w:val="0"/>
          <w:rtl/>
        </w:rPr>
        <w:t xml:space="preserve">، </w:t>
      </w:r>
      <w:r w:rsidRPr="0052634A">
        <w:rPr>
          <w:kern w:val="0"/>
          <w:rtl/>
        </w:rPr>
        <w:t>قال الشيخ محمد السفاريني الحنبلي في كتاب لوامع الأنوار البهية شرح الدرة المضية في عقيدة الفرقة المرضية ما نصه</w:t>
      </w:r>
      <w:r w:rsidR="0074049C" w:rsidRPr="0052634A">
        <w:rPr>
          <w:kern w:val="0"/>
          <w:rtl/>
        </w:rPr>
        <w:t xml:space="preserve">: </w:t>
      </w:r>
      <w:r w:rsidR="00DA0881" w:rsidRPr="0052634A">
        <w:rPr>
          <w:kern w:val="0"/>
          <w:rtl/>
        </w:rPr>
        <w:t>(</w:t>
      </w:r>
      <w:r w:rsidRPr="0052634A">
        <w:rPr>
          <w:kern w:val="0"/>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w:t>
      </w:r>
      <w:r w:rsidR="0074049C" w:rsidRPr="0052634A">
        <w:rPr>
          <w:kern w:val="0"/>
          <w:rtl/>
        </w:rPr>
        <w:t>)</w:t>
      </w:r>
      <w:r w:rsidRPr="0052634A">
        <w:rPr>
          <w:kern w:val="0"/>
          <w:rtl/>
          <w:lang w:bidi="ar-KW"/>
        </w:rPr>
        <w:t xml:space="preserve"> أهــ</w:t>
      </w:r>
      <w:r w:rsidR="008D581A" w:rsidRPr="0052634A">
        <w:rPr>
          <w:kern w:val="0"/>
          <w:rtl/>
          <w:lang w:bidi="ar-KW"/>
        </w:rPr>
        <w:t xml:space="preserve">، </w:t>
      </w:r>
    </w:p>
    <w:p w14:paraId="4BFD33F0" w14:textId="13419454" w:rsidR="00BA0538" w:rsidRPr="0052634A" w:rsidRDefault="007E4002" w:rsidP="007E4002">
      <w:pPr>
        <w:rPr>
          <w:b/>
        </w:rPr>
      </w:pPr>
      <w:r w:rsidRPr="0052634A">
        <w:rPr>
          <w:rFonts w:hint="cs"/>
          <w:bCs/>
          <w:rtl/>
        </w:rPr>
        <w:t xml:space="preserve">[2] </w:t>
      </w:r>
      <w:r w:rsidR="00BA0538" w:rsidRPr="0052634A">
        <w:rPr>
          <w:bCs/>
          <w:rtl/>
        </w:rPr>
        <w:t>أخرج البخاري</w:t>
      </w:r>
      <w:r w:rsidR="00BA0538" w:rsidRPr="0052634A">
        <w:rPr>
          <w:rtl/>
        </w:rPr>
        <w:t xml:space="preserve"> عن أبي هريرة رضي الله عنه أَنَّ رَسُولَ اللَّهِ صَلَّى اللَّهُ عَلَيْهِ وَسَلَّمَ قَالَ</w:t>
      </w:r>
      <w:r w:rsidR="0074049C" w:rsidRPr="0052634A">
        <w:rPr>
          <w:rtl/>
        </w:rPr>
        <w:t xml:space="preserve">: </w:t>
      </w:r>
      <w:r w:rsidR="00DA0881" w:rsidRPr="0052634A">
        <w:rPr>
          <w:rtl/>
        </w:rPr>
        <w:t>((</w:t>
      </w:r>
      <w:r w:rsidR="00BA0538" w:rsidRPr="0052634A">
        <w:rPr>
          <w:rtl/>
        </w:rPr>
        <w:t>يَنْزِلُ رَبُّنَا تَبَارَكَ وَتَعَالَى كُلَّ لَيْلَةٍ إِلَى السَّمَاءِ الدُّنْيَا حِينَ يَبْقَى ثُلُثُ اللَّيْلِ الْآخِرُ يَقُولُ مَنْ يَدْعُونِي فَأَسْتَجِيبَ لَهُ مَنْ يَسْأَلُنِي فَأُعْطِيَهُ مَنْ يَسْتَغْفِرُنِي فَأَغْفِرَ لَهُ</w:t>
      </w:r>
      <w:r w:rsidR="0074049C" w:rsidRPr="0052634A">
        <w:rPr>
          <w:rtl/>
        </w:rPr>
        <w:t>))</w:t>
      </w:r>
      <w:r w:rsidR="00BA0538" w:rsidRPr="0052634A">
        <w:rPr>
          <w:rtl/>
        </w:rPr>
        <w:t xml:space="preserve"> </w:t>
      </w:r>
      <w:r w:rsidR="006B05AE" w:rsidRPr="0052634A">
        <w:rPr>
          <w:rtl/>
        </w:rPr>
        <w:t>[</w:t>
      </w:r>
      <w:r w:rsidR="00BA0538" w:rsidRPr="0052634A">
        <w:rPr>
          <w:rtl/>
        </w:rPr>
        <w:t>البخاري ح 1077</w:t>
      </w:r>
      <w:r w:rsidR="006B05AE" w:rsidRPr="0052634A">
        <w:rPr>
          <w:rtl/>
        </w:rPr>
        <w:t>]</w:t>
      </w:r>
      <w:r w:rsidR="008D581A" w:rsidRPr="0052634A">
        <w:rPr>
          <w:rtl/>
        </w:rPr>
        <w:t xml:space="preserve">، </w:t>
      </w:r>
      <w:r w:rsidR="00BA0538" w:rsidRPr="0052634A">
        <w:rPr>
          <w:bCs/>
          <w:rtl/>
        </w:rPr>
        <w:t>وقال ابن حجر</w:t>
      </w:r>
      <w:r w:rsidR="00BA0538" w:rsidRPr="0052634A">
        <w:rPr>
          <w:rtl/>
        </w:rPr>
        <w:t xml:space="preserve"> - في درة تنزيهية من كلامه - في شرح الحديث</w:t>
      </w:r>
      <w:r w:rsidR="0074049C" w:rsidRPr="0052634A">
        <w:rPr>
          <w:rtl/>
        </w:rPr>
        <w:t xml:space="preserve">: </w:t>
      </w:r>
      <w:r w:rsidR="00DA0881" w:rsidRPr="0052634A">
        <w:rPr>
          <w:rtl/>
        </w:rPr>
        <w:t>(</w:t>
      </w:r>
      <w:r w:rsidR="00BA0538" w:rsidRPr="0052634A">
        <w:rPr>
          <w:rtl/>
        </w:rPr>
        <w:t>قوله</w:t>
      </w:r>
      <w:r w:rsidR="0074049C" w:rsidRPr="0052634A">
        <w:rPr>
          <w:rtl/>
        </w:rPr>
        <w:t xml:space="preserve">: </w:t>
      </w:r>
      <w:r w:rsidR="00DA0881" w:rsidRPr="0052634A">
        <w:rPr>
          <w:rtl/>
        </w:rPr>
        <w:t>(</w:t>
      </w:r>
      <w:r w:rsidR="00BA0538" w:rsidRPr="0052634A">
        <w:rPr>
          <w:rtl/>
        </w:rPr>
        <w:t>ينزل ربنا إلى السماء الدنيا</w:t>
      </w:r>
      <w:r w:rsidR="0074049C" w:rsidRPr="0052634A">
        <w:rPr>
          <w:rtl/>
        </w:rPr>
        <w:t>)</w:t>
      </w:r>
      <w:r w:rsidR="00BA0538" w:rsidRPr="0052634A">
        <w:rPr>
          <w:rtl/>
        </w:rPr>
        <w:t xml:space="preserve"> استدل به من أثبت الجهة وقال</w:t>
      </w:r>
      <w:r w:rsidR="00507B6C" w:rsidRPr="0052634A">
        <w:rPr>
          <w:rtl/>
        </w:rPr>
        <w:t xml:space="preserve">: </w:t>
      </w:r>
      <w:r w:rsidR="00BA0538" w:rsidRPr="0052634A">
        <w:rPr>
          <w:rtl/>
        </w:rPr>
        <w:t>هي جهة العلو</w:t>
      </w:r>
      <w:r w:rsidR="008D581A" w:rsidRPr="0052634A">
        <w:rPr>
          <w:rtl/>
        </w:rPr>
        <w:t xml:space="preserve">، </w:t>
      </w:r>
      <w:r w:rsidR="00BA0538" w:rsidRPr="0052634A">
        <w:rPr>
          <w:rtl/>
        </w:rPr>
        <w:t>وأنكر ذلك الجمهور لأن القول بذلك يفضي إلى التحيز تعالى الله عن ذلك</w:t>
      </w:r>
      <w:r w:rsidR="008D581A" w:rsidRPr="0052634A">
        <w:rPr>
          <w:rtl/>
        </w:rPr>
        <w:t xml:space="preserve">، </w:t>
      </w:r>
      <w:r w:rsidR="00BA0538" w:rsidRPr="0052634A">
        <w:rPr>
          <w:rtl/>
        </w:rPr>
        <w:t>وقد اختلف في معنى النزول على أقوال</w:t>
      </w:r>
      <w:r w:rsidR="00507B6C" w:rsidRPr="0052634A">
        <w:rPr>
          <w:rtl/>
        </w:rPr>
        <w:t xml:space="preserve">: </w:t>
      </w:r>
      <w:r w:rsidR="00BA0538" w:rsidRPr="0052634A">
        <w:rPr>
          <w:rtl/>
        </w:rPr>
        <w:t>فمنهم من حمله على ظاهره وحقيقته وهم المشبهة تعالى الله عن قولهم</w:t>
      </w:r>
      <w:r w:rsidR="008D581A" w:rsidRPr="0052634A">
        <w:rPr>
          <w:rtl/>
        </w:rPr>
        <w:t xml:space="preserve">، </w:t>
      </w:r>
      <w:r w:rsidR="00BA0538" w:rsidRPr="0052634A">
        <w:rPr>
          <w:rtl/>
        </w:rPr>
        <w:t>ومنهم من أنكر صحة الأحاديث الواردة في ذلك جملة وهم الخوارج والمعتزلة وهو مكابرة</w:t>
      </w:r>
      <w:r w:rsidR="008D581A" w:rsidRPr="0052634A">
        <w:rPr>
          <w:rtl/>
        </w:rPr>
        <w:t xml:space="preserve">، </w:t>
      </w:r>
      <w:r w:rsidR="00BA0538" w:rsidRPr="0052634A">
        <w:rPr>
          <w:rtl/>
        </w:rPr>
        <w:t>والعجب أنهم أولوا ما في القرآن من نحو ذلك وأنكروا ما في الحديث إما جهلا وإما عنادا</w:t>
      </w:r>
      <w:r w:rsidR="008D581A" w:rsidRPr="0052634A">
        <w:rPr>
          <w:rtl/>
        </w:rPr>
        <w:t xml:space="preserve">، </w:t>
      </w:r>
      <w:r w:rsidR="00BA0538" w:rsidRPr="0052634A">
        <w:rPr>
          <w:rtl/>
        </w:rPr>
        <w:t>ومنهم من أجراه على ما ورد مؤمنا به على طريق الإجمال منزها الله تعالى عن الكيفية والتشبيه وهم جمهور السلف</w:t>
      </w:r>
      <w:r w:rsidR="008D581A" w:rsidRPr="0052634A">
        <w:rPr>
          <w:rtl/>
        </w:rPr>
        <w:t xml:space="preserve">، </w:t>
      </w:r>
      <w:r w:rsidR="00BA0538" w:rsidRPr="0052634A">
        <w:rPr>
          <w:rtl/>
        </w:rPr>
        <w:t>ونقله البيهقي وغيره عن الأئمة الأربعة والسفيانين والحمادين والأوزاعي والليث وغيرهم</w:t>
      </w:r>
      <w:r w:rsidR="008D581A" w:rsidRPr="0052634A">
        <w:rPr>
          <w:rtl/>
        </w:rPr>
        <w:t xml:space="preserve">، </w:t>
      </w:r>
      <w:r w:rsidR="00BA0538" w:rsidRPr="0052634A">
        <w:rPr>
          <w:rtl/>
        </w:rPr>
        <w:t>ومنهم من أوله على وجه يليق مستعمل في كلام العرب</w:t>
      </w:r>
      <w:r w:rsidR="008D581A" w:rsidRPr="0052634A">
        <w:rPr>
          <w:rtl/>
        </w:rPr>
        <w:t xml:space="preserve">، </w:t>
      </w:r>
      <w:r w:rsidR="00BA0538" w:rsidRPr="0052634A">
        <w:rPr>
          <w:rtl/>
        </w:rPr>
        <w:t>ومنهم من أفرط في التأويل حتى كاد أن يخرج إلى نوع من التحريف</w:t>
      </w:r>
      <w:r w:rsidR="008D581A" w:rsidRPr="0052634A">
        <w:rPr>
          <w:rtl/>
        </w:rPr>
        <w:t xml:space="preserve">، </w:t>
      </w:r>
      <w:r w:rsidR="00BA0538" w:rsidRPr="0052634A">
        <w:rPr>
          <w:rtl/>
        </w:rPr>
        <w:t xml:space="preserve">ومنهم من فصل بين ما يكون تأويله قريبا مستعملا في كلام العرب وبين ما يكون بعيدا </w:t>
      </w:r>
      <w:r w:rsidR="00BA0538" w:rsidRPr="0052634A">
        <w:rPr>
          <w:rtl/>
        </w:rPr>
        <w:lastRenderedPageBreak/>
        <w:t>مهجورا فأول في بعض وفوض في بعض</w:t>
      </w:r>
      <w:r w:rsidR="008D581A" w:rsidRPr="0052634A">
        <w:rPr>
          <w:rtl/>
        </w:rPr>
        <w:t xml:space="preserve">، </w:t>
      </w:r>
      <w:r w:rsidR="00BA0538" w:rsidRPr="0052634A">
        <w:rPr>
          <w:rtl/>
        </w:rPr>
        <w:t>وهو منقول عن مالك وجزم به من المتأخرين ابن دقيق العيد</w:t>
      </w:r>
      <w:r w:rsidR="008D581A" w:rsidRPr="0052634A">
        <w:rPr>
          <w:rtl/>
        </w:rPr>
        <w:t xml:space="preserve">، </w:t>
      </w:r>
      <w:r w:rsidR="00BA0538" w:rsidRPr="0052634A">
        <w:rPr>
          <w:rtl/>
        </w:rPr>
        <w:t>قال البيهقي</w:t>
      </w:r>
      <w:r w:rsidR="00507B6C" w:rsidRPr="0052634A">
        <w:rPr>
          <w:rtl/>
        </w:rPr>
        <w:t xml:space="preserve">: </w:t>
      </w:r>
      <w:r w:rsidR="00BA0538" w:rsidRPr="0052634A">
        <w:rPr>
          <w:rtl/>
        </w:rPr>
        <w:t>وأسلمها الإيمان بلا كيف والسكوت عن المراد إلا أن يرد ذلك عن الصادق فيصار إليه</w:t>
      </w:r>
      <w:r w:rsidR="008D581A" w:rsidRPr="0052634A">
        <w:rPr>
          <w:rtl/>
        </w:rPr>
        <w:t xml:space="preserve">، </w:t>
      </w:r>
      <w:r w:rsidR="00BA0538" w:rsidRPr="0052634A">
        <w:rPr>
          <w:rtl/>
        </w:rPr>
        <w:t>ومن الدليل على ذلك اتفاقهم على أن التأويل المعين غير واجب فحينئذ التفويض أسلم</w:t>
      </w:r>
      <w:r w:rsidR="008D581A" w:rsidRPr="0052634A">
        <w:rPr>
          <w:rtl/>
        </w:rPr>
        <w:t xml:space="preserve">، </w:t>
      </w:r>
      <w:r w:rsidR="00BA0538" w:rsidRPr="0052634A">
        <w:rPr>
          <w:rtl/>
        </w:rPr>
        <w:t>وسيأتي مزيد بسط في ذلك في كتاب التوحيد إن شاء الله تعالى</w:t>
      </w:r>
      <w:r w:rsidR="008D581A" w:rsidRPr="0052634A">
        <w:rPr>
          <w:rtl/>
        </w:rPr>
        <w:t xml:space="preserve">، </w:t>
      </w:r>
      <w:r w:rsidR="00BA0538" w:rsidRPr="0052634A">
        <w:rPr>
          <w:rtl/>
        </w:rPr>
        <w:t>وقال ابن العربي</w:t>
      </w:r>
      <w:r w:rsidR="00507B6C" w:rsidRPr="0052634A">
        <w:rPr>
          <w:rtl/>
        </w:rPr>
        <w:t xml:space="preserve">: </w:t>
      </w:r>
      <w:r w:rsidR="00BA0538" w:rsidRPr="0052634A">
        <w:rPr>
          <w:rtl/>
        </w:rPr>
        <w:t>حكي عن المبتدعة رد هذه الأحاديث</w:t>
      </w:r>
      <w:r w:rsidR="008D581A" w:rsidRPr="0052634A">
        <w:rPr>
          <w:rtl/>
        </w:rPr>
        <w:t xml:space="preserve">، </w:t>
      </w:r>
      <w:r w:rsidR="00BA0538" w:rsidRPr="0052634A">
        <w:rPr>
          <w:rtl/>
        </w:rPr>
        <w:t>وعن السلف إمرارها</w:t>
      </w:r>
      <w:r w:rsidR="008D581A" w:rsidRPr="0052634A">
        <w:rPr>
          <w:rtl/>
        </w:rPr>
        <w:t xml:space="preserve">، </w:t>
      </w:r>
      <w:r w:rsidR="00BA0538" w:rsidRPr="0052634A">
        <w:rPr>
          <w:rtl/>
        </w:rPr>
        <w:t>وعن قوم تأويلها وبه أقول</w:t>
      </w:r>
      <w:r w:rsidR="008D581A" w:rsidRPr="0052634A">
        <w:rPr>
          <w:rtl/>
        </w:rPr>
        <w:t xml:space="preserve">، </w:t>
      </w:r>
      <w:r w:rsidR="00BA0538" w:rsidRPr="0052634A">
        <w:rPr>
          <w:rtl/>
        </w:rPr>
        <w:t>فأما قوله ينزل فهو راجع إلى أفعاله لا إلى ذاته</w:t>
      </w:r>
      <w:r w:rsidR="008D581A" w:rsidRPr="0052634A">
        <w:rPr>
          <w:rtl/>
        </w:rPr>
        <w:t xml:space="preserve">، </w:t>
      </w:r>
      <w:r w:rsidR="00BA0538" w:rsidRPr="0052634A">
        <w:rPr>
          <w:rtl/>
        </w:rPr>
        <w:t>بل ذلك عبارة عن ملكه الذي ينزل بأمره ونهيه</w:t>
      </w:r>
      <w:r w:rsidR="008D581A" w:rsidRPr="0052634A">
        <w:rPr>
          <w:rtl/>
        </w:rPr>
        <w:t xml:space="preserve">، </w:t>
      </w:r>
      <w:r w:rsidR="00BA0538" w:rsidRPr="0052634A">
        <w:rPr>
          <w:rtl/>
        </w:rPr>
        <w:t>والنزول كما يكون في الأجسام يكون في المعاني</w:t>
      </w:r>
      <w:r w:rsidR="008D581A" w:rsidRPr="0052634A">
        <w:rPr>
          <w:rtl/>
        </w:rPr>
        <w:t xml:space="preserve">، </w:t>
      </w:r>
      <w:r w:rsidR="00BA0538" w:rsidRPr="0052634A">
        <w:rPr>
          <w:rtl/>
        </w:rPr>
        <w:t>فإن حملته في الحديث على الحسي فتلك صفة الملك المبعوث بذلك</w:t>
      </w:r>
      <w:r w:rsidR="008D581A" w:rsidRPr="0052634A">
        <w:rPr>
          <w:rtl/>
        </w:rPr>
        <w:t xml:space="preserve">، </w:t>
      </w:r>
      <w:r w:rsidR="00BA0538" w:rsidRPr="0052634A">
        <w:rPr>
          <w:rtl/>
        </w:rPr>
        <w:t>وإن حملته على المعنوي بمعنى أنه لم يفعل ثم فعل فيسمى ذلك نزولا عن مرتبة إلى مرتبة</w:t>
      </w:r>
      <w:r w:rsidR="008D581A" w:rsidRPr="0052634A">
        <w:rPr>
          <w:rtl/>
        </w:rPr>
        <w:t xml:space="preserve">، </w:t>
      </w:r>
      <w:r w:rsidR="00BA0538" w:rsidRPr="0052634A">
        <w:rPr>
          <w:rtl/>
        </w:rPr>
        <w:t>فهي عربية صحيحة انتهى</w:t>
      </w:r>
      <w:r w:rsidR="008D581A" w:rsidRPr="0052634A">
        <w:rPr>
          <w:rtl/>
        </w:rPr>
        <w:t xml:space="preserve">، </w:t>
      </w:r>
      <w:r w:rsidR="00BA0538" w:rsidRPr="0052634A">
        <w:rPr>
          <w:rtl/>
        </w:rPr>
        <w:t>والحاصل أنه تأوله بوجهين</w:t>
      </w:r>
      <w:r w:rsidR="00507B6C" w:rsidRPr="0052634A">
        <w:rPr>
          <w:rtl/>
        </w:rPr>
        <w:t xml:space="preserve">: </w:t>
      </w:r>
      <w:r w:rsidR="00BA0538" w:rsidRPr="0052634A">
        <w:rPr>
          <w:rtl/>
        </w:rPr>
        <w:t>إما بأن المعنى ينزل أمره أو الملك بأمره</w:t>
      </w:r>
      <w:r w:rsidR="008D581A" w:rsidRPr="0052634A">
        <w:rPr>
          <w:rtl/>
        </w:rPr>
        <w:t xml:space="preserve">، </w:t>
      </w:r>
      <w:r w:rsidR="00BA0538" w:rsidRPr="0052634A">
        <w:rPr>
          <w:rtl/>
        </w:rPr>
        <w:t>وإما بأنه استعارة بمعنى التلطف بالداعين والإجابة لهم ونحوه</w:t>
      </w:r>
      <w:r w:rsidR="008D581A" w:rsidRPr="0052634A">
        <w:rPr>
          <w:rtl/>
        </w:rPr>
        <w:t xml:space="preserve">، </w:t>
      </w:r>
      <w:r w:rsidR="00BA0538" w:rsidRPr="0052634A">
        <w:rPr>
          <w:rtl/>
        </w:rPr>
        <w:t>وقد حكى أبو بكر بن فورك أن بعض المشايخ ضبطه بضم أوله على حذف المفعول أي ينزل ملكا</w:t>
      </w:r>
      <w:r w:rsidR="008D581A" w:rsidRPr="0052634A">
        <w:rPr>
          <w:rtl/>
        </w:rPr>
        <w:t xml:space="preserve">، </w:t>
      </w:r>
      <w:r w:rsidR="00BA0538" w:rsidRPr="0052634A">
        <w:rPr>
          <w:rtl/>
        </w:rPr>
        <w:t>ويقويه ما رواه النسائي من طريق الأغر عن أبي هريرة وأبي سعيد بلفظ</w:t>
      </w:r>
      <w:r w:rsidR="0074049C" w:rsidRPr="0052634A">
        <w:rPr>
          <w:rtl/>
        </w:rPr>
        <w:t xml:space="preserve">: </w:t>
      </w:r>
      <w:r w:rsidR="00DA0881" w:rsidRPr="0052634A">
        <w:rPr>
          <w:rtl/>
        </w:rPr>
        <w:t>((</w:t>
      </w:r>
      <w:r w:rsidR="00BA0538" w:rsidRPr="0052634A">
        <w:rPr>
          <w:rtl/>
        </w:rPr>
        <w:t>إن الله يمهل حتى يمضي شطر الليل</w:t>
      </w:r>
      <w:r w:rsidR="008D581A" w:rsidRPr="0052634A">
        <w:rPr>
          <w:rtl/>
        </w:rPr>
        <w:t xml:space="preserve">، </w:t>
      </w:r>
      <w:r w:rsidR="00BA0538" w:rsidRPr="0052634A">
        <w:rPr>
          <w:rtl/>
        </w:rPr>
        <w:t>ثم يأمر مناديا يقول</w:t>
      </w:r>
      <w:r w:rsidR="00507B6C" w:rsidRPr="0052634A">
        <w:rPr>
          <w:rtl/>
        </w:rPr>
        <w:t xml:space="preserve">: </w:t>
      </w:r>
      <w:r w:rsidR="00BA0538" w:rsidRPr="0052634A">
        <w:rPr>
          <w:rtl/>
        </w:rPr>
        <w:t>هل من داع فيستجاب له</w:t>
      </w:r>
      <w:r w:rsidR="0074049C" w:rsidRPr="0052634A">
        <w:rPr>
          <w:rtl/>
        </w:rPr>
        <w:t>))</w:t>
      </w:r>
      <w:r w:rsidR="006B05AE" w:rsidRPr="0052634A">
        <w:rPr>
          <w:rtl/>
        </w:rPr>
        <w:t xml:space="preserve"> </w:t>
      </w:r>
      <w:r w:rsidR="00BA0538" w:rsidRPr="0052634A">
        <w:rPr>
          <w:rtl/>
        </w:rPr>
        <w:t>الحديث</w:t>
      </w:r>
      <w:r w:rsidR="008D581A" w:rsidRPr="0052634A">
        <w:rPr>
          <w:rtl/>
        </w:rPr>
        <w:t xml:space="preserve">، </w:t>
      </w:r>
      <w:r w:rsidR="00BA0538" w:rsidRPr="0052634A">
        <w:rPr>
          <w:rtl/>
        </w:rPr>
        <w:t>وفي حديث عثمان بن أبي العاص</w:t>
      </w:r>
      <w:r w:rsidR="0074049C" w:rsidRPr="0052634A">
        <w:rPr>
          <w:rtl/>
        </w:rPr>
        <w:t xml:space="preserve">: </w:t>
      </w:r>
      <w:r w:rsidR="00DA0881" w:rsidRPr="0052634A">
        <w:rPr>
          <w:rtl/>
        </w:rPr>
        <w:t>((</w:t>
      </w:r>
      <w:r w:rsidR="00BA0538" w:rsidRPr="0052634A">
        <w:rPr>
          <w:rtl/>
        </w:rPr>
        <w:t>ينادي مناد هل من داع يستجاب له</w:t>
      </w:r>
      <w:r w:rsidR="0074049C" w:rsidRPr="0052634A">
        <w:rPr>
          <w:rtl/>
        </w:rPr>
        <w:t>))</w:t>
      </w:r>
      <w:r w:rsidR="00BA0538" w:rsidRPr="0052634A">
        <w:rPr>
          <w:rtl/>
        </w:rPr>
        <w:t xml:space="preserve"> الحديث</w:t>
      </w:r>
      <w:r w:rsidR="008D581A" w:rsidRPr="0052634A">
        <w:rPr>
          <w:rtl/>
        </w:rPr>
        <w:t xml:space="preserve">، </w:t>
      </w:r>
      <w:r w:rsidR="00BA0538" w:rsidRPr="0052634A">
        <w:rPr>
          <w:rtl/>
        </w:rPr>
        <w:t>قال القرطبي</w:t>
      </w:r>
      <w:r w:rsidR="00507B6C" w:rsidRPr="0052634A">
        <w:rPr>
          <w:rtl/>
        </w:rPr>
        <w:t xml:space="preserve">: </w:t>
      </w:r>
      <w:r w:rsidR="00BA0538" w:rsidRPr="0052634A">
        <w:rPr>
          <w:rtl/>
        </w:rPr>
        <w:t>وبهذا يرتفع الإشكال</w:t>
      </w:r>
      <w:r w:rsidR="008D581A" w:rsidRPr="0052634A">
        <w:rPr>
          <w:rtl/>
        </w:rPr>
        <w:t xml:space="preserve">، </w:t>
      </w:r>
      <w:r w:rsidR="00BA0538" w:rsidRPr="0052634A">
        <w:rPr>
          <w:rtl/>
        </w:rPr>
        <w:t>ولا يعكر عليه ما في رواية رفاعة الجهني</w:t>
      </w:r>
      <w:r w:rsidR="0074049C" w:rsidRPr="0052634A">
        <w:rPr>
          <w:rtl/>
        </w:rPr>
        <w:t xml:space="preserve">: </w:t>
      </w:r>
      <w:r w:rsidR="00DA0881" w:rsidRPr="0052634A">
        <w:rPr>
          <w:rtl/>
        </w:rPr>
        <w:t>((</w:t>
      </w:r>
      <w:r w:rsidR="00BA0538" w:rsidRPr="0052634A">
        <w:rPr>
          <w:rtl/>
        </w:rPr>
        <w:t>ينزل الله إلى السماء الدنيا فيقول</w:t>
      </w:r>
      <w:r w:rsidR="00507B6C" w:rsidRPr="0052634A">
        <w:rPr>
          <w:rtl/>
        </w:rPr>
        <w:t xml:space="preserve">: </w:t>
      </w:r>
      <w:r w:rsidR="00BA0538" w:rsidRPr="0052634A">
        <w:rPr>
          <w:rtl/>
        </w:rPr>
        <w:t>لا أسأل عن عبادي غيري</w:t>
      </w:r>
      <w:r w:rsidR="0074049C" w:rsidRPr="0052634A">
        <w:rPr>
          <w:rtl/>
        </w:rPr>
        <w:t>))</w:t>
      </w:r>
      <w:r w:rsidR="006B05AE" w:rsidRPr="0052634A">
        <w:rPr>
          <w:rtl/>
        </w:rPr>
        <w:t xml:space="preserve"> </w:t>
      </w:r>
      <w:r w:rsidR="00BA0538" w:rsidRPr="0052634A">
        <w:rPr>
          <w:rtl/>
        </w:rPr>
        <w:t>لأنه ليس في ذلك ما يدفع التأويل المذكور</w:t>
      </w:r>
      <w:r w:rsidR="008D581A" w:rsidRPr="0052634A">
        <w:rPr>
          <w:rtl/>
        </w:rPr>
        <w:t xml:space="preserve">، </w:t>
      </w:r>
      <w:r w:rsidR="00BA0538" w:rsidRPr="0052634A">
        <w:rPr>
          <w:rtl/>
        </w:rPr>
        <w:t>وقال البيضاوي</w:t>
      </w:r>
      <w:r w:rsidR="00507B6C" w:rsidRPr="0052634A">
        <w:rPr>
          <w:rtl/>
        </w:rPr>
        <w:t xml:space="preserve">: </w:t>
      </w:r>
      <w:r w:rsidR="00BA0538" w:rsidRPr="0052634A">
        <w:rPr>
          <w:rtl/>
        </w:rPr>
        <w:t>ولما ثبت بالقواطع أنه سبحانه منزه عن الجسمية والتحيز امتنع عليه النزول على معنى الانتقال من موضع إلى موضع أخفض منه</w:t>
      </w:r>
      <w:r w:rsidR="008D581A" w:rsidRPr="0052634A">
        <w:rPr>
          <w:rtl/>
        </w:rPr>
        <w:t xml:space="preserve">، </w:t>
      </w:r>
      <w:r w:rsidR="00BA0538" w:rsidRPr="0052634A">
        <w:rPr>
          <w:rtl/>
        </w:rPr>
        <w:t>فالمراد نور رحمته</w:t>
      </w:r>
      <w:r w:rsidR="008D581A" w:rsidRPr="0052634A">
        <w:rPr>
          <w:rtl/>
        </w:rPr>
        <w:t xml:space="preserve">، </w:t>
      </w:r>
      <w:r w:rsidR="00BA0538" w:rsidRPr="0052634A">
        <w:rPr>
          <w:rtl/>
        </w:rPr>
        <w:t>أي ينتقل من مقتضى صفة الجلال التي تقتضي الغضب والانتقام إلى مقتضى صفة الإكرام التي تقتضي الرأفة والرحمة</w:t>
      </w:r>
      <w:r w:rsidR="0074049C" w:rsidRPr="0052634A">
        <w:rPr>
          <w:rtl/>
        </w:rPr>
        <w:t>)</w:t>
      </w:r>
      <w:r w:rsidR="00BA0538" w:rsidRPr="0052634A">
        <w:rPr>
          <w:rtl/>
        </w:rPr>
        <w:t xml:space="preserve"> أهـ </w:t>
      </w:r>
      <w:r w:rsidR="006B05AE" w:rsidRPr="0052634A">
        <w:rPr>
          <w:rtl/>
        </w:rPr>
        <w:t>[</w:t>
      </w:r>
      <w:r w:rsidR="00BA0538" w:rsidRPr="0052634A">
        <w:rPr>
          <w:rtl/>
        </w:rPr>
        <w:t>فتح الباري</w:t>
      </w:r>
      <w:r w:rsidR="00507B6C" w:rsidRPr="0052634A">
        <w:rPr>
          <w:rtl/>
        </w:rPr>
        <w:t xml:space="preserve">: </w:t>
      </w:r>
      <w:r w:rsidR="00BA0538" w:rsidRPr="0052634A">
        <w:rPr>
          <w:rtl/>
        </w:rPr>
        <w:t>ج</w:t>
      </w:r>
      <w:r w:rsidR="00507B6C" w:rsidRPr="0052634A">
        <w:rPr>
          <w:rtl/>
        </w:rPr>
        <w:t xml:space="preserve">: </w:t>
      </w:r>
      <w:r w:rsidR="00BA0538" w:rsidRPr="0052634A">
        <w:rPr>
          <w:rtl/>
        </w:rPr>
        <w:t>3 ص</w:t>
      </w:r>
      <w:r w:rsidR="00507B6C" w:rsidRPr="0052634A">
        <w:rPr>
          <w:rtl/>
        </w:rPr>
        <w:t xml:space="preserve">: </w:t>
      </w:r>
      <w:r w:rsidR="00BA0538" w:rsidRPr="0052634A">
        <w:rPr>
          <w:rtl/>
        </w:rPr>
        <w:t>30</w:t>
      </w:r>
      <w:r w:rsidR="006B05AE" w:rsidRPr="0052634A">
        <w:rPr>
          <w:rtl/>
        </w:rPr>
        <w:t>]</w:t>
      </w:r>
      <w:r w:rsidR="008D581A" w:rsidRPr="0052634A">
        <w:rPr>
          <w:rtl/>
        </w:rPr>
        <w:t xml:space="preserve">، </w:t>
      </w:r>
    </w:p>
    <w:p w14:paraId="4BBE5A0D" w14:textId="60C91E3A" w:rsidR="00BA0538" w:rsidRPr="0052634A" w:rsidRDefault="007E4002" w:rsidP="007E4002">
      <w:pPr>
        <w:rPr>
          <w:b/>
          <w:rtl/>
        </w:rPr>
      </w:pPr>
      <w:r w:rsidRPr="0052634A">
        <w:rPr>
          <w:rFonts w:hint="cs"/>
          <w:bCs/>
          <w:rtl/>
        </w:rPr>
        <w:t xml:space="preserve">[3] </w:t>
      </w:r>
      <w:r w:rsidR="00BA0538" w:rsidRPr="0052634A">
        <w:rPr>
          <w:bCs/>
          <w:rtl/>
        </w:rPr>
        <w:t xml:space="preserve">وأخرج البخاري </w:t>
      </w:r>
      <w:r w:rsidR="00BA0538" w:rsidRPr="0052634A">
        <w:rPr>
          <w:rtl/>
        </w:rPr>
        <w:t>أيضاً عن أَبِي هُرَيْرَةَ رضي الله عنه أَنَّ رَسُولَ اللَّهِ صَلَّى اللَّهُ عَلَيْهِ وَسَلَّمَ قَالَ</w:t>
      </w:r>
      <w:r w:rsidR="0074049C" w:rsidRPr="0052634A">
        <w:rPr>
          <w:rtl/>
        </w:rPr>
        <w:t xml:space="preserve">: </w:t>
      </w:r>
      <w:r w:rsidR="00DA0881" w:rsidRPr="0052634A">
        <w:rPr>
          <w:rtl/>
        </w:rPr>
        <w:t>((</w:t>
      </w:r>
      <w:r w:rsidR="00BA0538" w:rsidRPr="0052634A">
        <w:rPr>
          <w:rtl/>
        </w:rPr>
        <w:t>يَنْزِلُ رَبُّنَا تَبَارَكَ وَتَعَالَى كُلَّ لَيْلَةٍ إِلَى السَّمَاءِ الدُّنْيَا حِينَ يَبْقَى ثُلُثُ اللَّيْلِ الْآخِرُ فَيَقُولُ مَنْ يَدْعُونِي فَأَسْتَجِيبَ لَهُ مَنْ يَسْأَلُنِي فَأُعْطِيَهُ مَنْ يَسْتَغْفِرُنِي فَأَغْفِرَ لَهُ</w:t>
      </w:r>
      <w:r w:rsidR="0074049C" w:rsidRPr="0052634A">
        <w:rPr>
          <w:rtl/>
        </w:rPr>
        <w:t>)</w:t>
      </w:r>
      <w:r w:rsidR="00BA0538" w:rsidRPr="0052634A">
        <w:rPr>
          <w:rtl/>
        </w:rPr>
        <w:t xml:space="preserve"> </w:t>
      </w:r>
      <w:r w:rsidR="006B05AE" w:rsidRPr="0052634A">
        <w:rPr>
          <w:rtl/>
        </w:rPr>
        <w:t>[</w:t>
      </w:r>
      <w:r w:rsidR="00BA0538" w:rsidRPr="0052634A">
        <w:rPr>
          <w:rtl/>
        </w:rPr>
        <w:t>البخاري</w:t>
      </w:r>
      <w:r w:rsidR="006B05AE" w:rsidRPr="0052634A">
        <w:rPr>
          <w:rtl/>
        </w:rPr>
        <w:t xml:space="preserve"> </w:t>
      </w:r>
      <w:r w:rsidR="00BA0538" w:rsidRPr="0052634A">
        <w:rPr>
          <w:rtl/>
        </w:rPr>
        <w:t>ح 6940</w:t>
      </w:r>
      <w:r w:rsidR="006B05AE" w:rsidRPr="0052634A">
        <w:rPr>
          <w:rtl/>
        </w:rPr>
        <w:t>]</w:t>
      </w:r>
      <w:r w:rsidR="008D581A" w:rsidRPr="0052634A">
        <w:rPr>
          <w:rtl/>
        </w:rPr>
        <w:t xml:space="preserve">، </w:t>
      </w:r>
      <w:r w:rsidR="00BA0538" w:rsidRPr="0052634A">
        <w:rPr>
          <w:bCs/>
          <w:rtl/>
        </w:rPr>
        <w:t>وقال ابن حجر</w:t>
      </w:r>
      <w:r w:rsidR="00BA0538" w:rsidRPr="0052634A">
        <w:rPr>
          <w:rtl/>
        </w:rPr>
        <w:t xml:space="preserve"> - في درة تنزيهية من كلامه - في شرح الحديث</w:t>
      </w:r>
      <w:r w:rsidR="0074049C" w:rsidRPr="0052634A">
        <w:rPr>
          <w:rtl/>
        </w:rPr>
        <w:t xml:space="preserve">: </w:t>
      </w:r>
      <w:r w:rsidR="00DA0881" w:rsidRPr="0052634A">
        <w:rPr>
          <w:rtl/>
        </w:rPr>
        <w:t>(</w:t>
      </w:r>
      <w:r w:rsidR="00BA0538" w:rsidRPr="0052634A">
        <w:rPr>
          <w:rtl/>
        </w:rPr>
        <w:t>قد تقدم شرحه في</w:t>
      </w:r>
      <w:r w:rsidR="006B05AE" w:rsidRPr="0052634A">
        <w:rPr>
          <w:rtl/>
        </w:rPr>
        <w:t xml:space="preserve"> </w:t>
      </w:r>
      <w:r w:rsidR="00BA0538" w:rsidRPr="0052634A">
        <w:rPr>
          <w:rtl/>
        </w:rPr>
        <w:t>كتاب التهجد</w:t>
      </w:r>
      <w:r w:rsidR="006B05AE" w:rsidRPr="0052634A">
        <w:rPr>
          <w:rtl/>
        </w:rPr>
        <w:t xml:space="preserve"> </w:t>
      </w:r>
      <w:r w:rsidR="00BA0538" w:rsidRPr="0052634A">
        <w:rPr>
          <w:rtl/>
        </w:rPr>
        <w:t>في باب الدعاء في الصلاة في آخر الليل</w:t>
      </w:r>
      <w:r w:rsidR="008D581A" w:rsidRPr="0052634A">
        <w:rPr>
          <w:rtl/>
        </w:rPr>
        <w:t xml:space="preserve">، </w:t>
      </w:r>
      <w:r w:rsidR="00BA0538" w:rsidRPr="0052634A">
        <w:rPr>
          <w:rtl/>
        </w:rPr>
        <w:t xml:space="preserve">وتقدم هناك مناسبة الترجمة لحديث الباب مع أن لفظه </w:t>
      </w:r>
      <w:r w:rsidR="00DA0881" w:rsidRPr="0052634A">
        <w:rPr>
          <w:rtl/>
        </w:rPr>
        <w:t>(</w:t>
      </w:r>
      <w:r w:rsidR="00BA0538" w:rsidRPr="0052634A">
        <w:rPr>
          <w:rtl/>
        </w:rPr>
        <w:t>حين يبقى ثلث الليل</w:t>
      </w:r>
      <w:r w:rsidR="0074049C" w:rsidRPr="0052634A">
        <w:rPr>
          <w:rtl/>
        </w:rPr>
        <w:t>)</w:t>
      </w:r>
      <w:r w:rsidR="00BA0538" w:rsidRPr="0052634A">
        <w:rPr>
          <w:rtl/>
        </w:rPr>
        <w:t xml:space="preserve"> ومضى بيان الاختلاف فيما يتعلق بأحاديث الصفات في أوائل " كتاب التوحيد " في باب وكان عرشه على الماء</w:t>
      </w:r>
      <w:r w:rsidR="008D581A" w:rsidRPr="0052634A">
        <w:rPr>
          <w:rtl/>
        </w:rPr>
        <w:t xml:space="preserve">، </w:t>
      </w:r>
      <w:r w:rsidR="00BA0538" w:rsidRPr="0052634A">
        <w:rPr>
          <w:rtl/>
        </w:rPr>
        <w:t xml:space="preserve">والغرض منه هنا قوله " فيقول من يدعوني " إلى آخره وهو ظاهر في المراد سواء كان المنادي به </w:t>
      </w:r>
      <w:r w:rsidR="00BA0538" w:rsidRPr="0052634A">
        <w:rPr>
          <w:rtl/>
        </w:rPr>
        <w:lastRenderedPageBreak/>
        <w:t>ملكا بأمره أو لا ; لأن المراد إثبات نسبة القول إليه وهي حاصلة على كل من الحالتين</w:t>
      </w:r>
      <w:r w:rsidR="008D581A" w:rsidRPr="0052634A">
        <w:rPr>
          <w:rtl/>
        </w:rPr>
        <w:t xml:space="preserve">، </w:t>
      </w:r>
      <w:r w:rsidR="00BA0538" w:rsidRPr="0052634A">
        <w:rPr>
          <w:rtl/>
        </w:rPr>
        <w:t>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w:t>
      </w:r>
      <w:r w:rsidR="008D581A" w:rsidRPr="0052634A">
        <w:rPr>
          <w:rtl/>
        </w:rPr>
        <w:t xml:space="preserve">، </w:t>
      </w:r>
      <w:r w:rsidR="00BA0538" w:rsidRPr="0052634A">
        <w:rPr>
          <w:rtl/>
        </w:rPr>
        <w:t>تقول</w:t>
      </w:r>
      <w:r w:rsidR="00507B6C" w:rsidRPr="0052634A">
        <w:rPr>
          <w:rtl/>
        </w:rPr>
        <w:t xml:space="preserve">: </w:t>
      </w:r>
      <w:r w:rsidR="00BA0538" w:rsidRPr="0052634A">
        <w:rPr>
          <w:rtl/>
        </w:rPr>
        <w:t>فلان نزل لي عن حقه بمعنى وهبه</w:t>
      </w:r>
      <w:r w:rsidR="008D581A" w:rsidRPr="0052634A">
        <w:rPr>
          <w:rtl/>
        </w:rPr>
        <w:t xml:space="preserve">، </w:t>
      </w:r>
      <w:r w:rsidR="00BA0538" w:rsidRPr="0052634A">
        <w:rPr>
          <w:rtl/>
        </w:rPr>
        <w:t>قال</w:t>
      </w:r>
      <w:r w:rsidR="00507B6C" w:rsidRPr="0052634A">
        <w:rPr>
          <w:rtl/>
        </w:rPr>
        <w:t xml:space="preserve">: </w:t>
      </w:r>
      <w:r w:rsidR="00BA0538" w:rsidRPr="0052634A">
        <w:rPr>
          <w:rtl/>
        </w:rPr>
        <w:t>والدليل على أنها صفة فعل تعليقه بوقت محدود ومن لم يزل لا يتعلق بالزمان فصح أنه فعل حادث</w:t>
      </w:r>
      <w:r w:rsidR="008D581A" w:rsidRPr="0052634A">
        <w:rPr>
          <w:rtl/>
        </w:rPr>
        <w:t xml:space="preserve">، </w:t>
      </w:r>
      <w:r w:rsidR="00BA0538" w:rsidRPr="0052634A">
        <w:rPr>
          <w:rtl/>
        </w:rPr>
        <w:t>وقد عقد شيخ الإسلام أبو إسماعيل الهروي وهو من المبالغين في الإثبات حتى طعن فيه بعضهم بسبب ذلك في كتابه الفاروق بابا لهذا الحديث</w:t>
      </w:r>
      <w:r w:rsidR="008D581A" w:rsidRPr="0052634A">
        <w:rPr>
          <w:rtl/>
        </w:rPr>
        <w:t xml:space="preserve">، </w:t>
      </w:r>
      <w:r w:rsidR="00BA0538" w:rsidRPr="0052634A">
        <w:rPr>
          <w:rtl/>
        </w:rPr>
        <w:t>وأورده من طرق كثيرة ثم ذكره من طرق زعم أنها لا تقبل التأويل</w:t>
      </w:r>
      <w:r w:rsidR="008D581A" w:rsidRPr="0052634A">
        <w:rPr>
          <w:rtl/>
        </w:rPr>
        <w:t xml:space="preserve">، </w:t>
      </w:r>
      <w:r w:rsidR="00BA0538" w:rsidRPr="0052634A">
        <w:rPr>
          <w:rtl/>
        </w:rPr>
        <w:t>إلى أن قال</w:t>
      </w:r>
      <w:r w:rsidR="00507B6C" w:rsidRPr="0052634A">
        <w:rPr>
          <w:rtl/>
        </w:rPr>
        <w:t xml:space="preserve">: </w:t>
      </w:r>
      <w:r w:rsidR="00BA0538" w:rsidRPr="0052634A">
        <w:rPr>
          <w:rtl/>
        </w:rPr>
        <w:t>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w:t>
      </w:r>
      <w:r w:rsidR="008D581A" w:rsidRPr="0052634A">
        <w:rPr>
          <w:rtl/>
        </w:rPr>
        <w:t xml:space="preserve">، </w:t>
      </w:r>
      <w:r w:rsidR="00BA0538" w:rsidRPr="0052634A">
        <w:rPr>
          <w:rtl/>
        </w:rPr>
        <w:t>والتسليم أسلم كما تقدم والله أعلم</w:t>
      </w:r>
      <w:r w:rsidR="008D581A" w:rsidRPr="0052634A">
        <w:rPr>
          <w:rtl/>
        </w:rPr>
        <w:t xml:space="preserve">، </w:t>
      </w:r>
      <w:r w:rsidR="00BA0538" w:rsidRPr="0052634A">
        <w:rPr>
          <w:rtl/>
        </w:rPr>
        <w:t>وقد أجاد هو في قوله في آخر كتابه فأشار إلى ما ورد من الصفات وكلها من التقريب لا من التمثيل</w:t>
      </w:r>
      <w:r w:rsidR="008D581A" w:rsidRPr="0052634A">
        <w:rPr>
          <w:rtl/>
        </w:rPr>
        <w:t xml:space="preserve">، </w:t>
      </w:r>
      <w:r w:rsidR="00BA0538" w:rsidRPr="0052634A">
        <w:rPr>
          <w:rtl/>
        </w:rPr>
        <w:t>وفي مذاهب العرب سعة</w:t>
      </w:r>
      <w:r w:rsidR="008D581A" w:rsidRPr="0052634A">
        <w:rPr>
          <w:rtl/>
        </w:rPr>
        <w:t xml:space="preserve">، </w:t>
      </w:r>
      <w:r w:rsidR="00BA0538" w:rsidRPr="0052634A">
        <w:rPr>
          <w:rtl/>
        </w:rPr>
        <w:t>يقولون أمر بين كالشمس وجواد كالريح وحق كالنهار</w:t>
      </w:r>
      <w:r w:rsidR="008D581A" w:rsidRPr="0052634A">
        <w:rPr>
          <w:rtl/>
        </w:rPr>
        <w:t xml:space="preserve">، </w:t>
      </w:r>
      <w:r w:rsidR="00BA0538" w:rsidRPr="0052634A">
        <w:rPr>
          <w:rtl/>
        </w:rPr>
        <w:t>ولا تريد تحقيق الاشتباه وإنما تريد تحقيق الإثبات والتقريب على الأفهام</w:t>
      </w:r>
      <w:r w:rsidR="008D581A" w:rsidRPr="0052634A">
        <w:rPr>
          <w:rtl/>
        </w:rPr>
        <w:t xml:space="preserve">، </w:t>
      </w:r>
      <w:r w:rsidR="00BA0538" w:rsidRPr="0052634A">
        <w:rPr>
          <w:rtl/>
        </w:rPr>
        <w:t>فقد علم من عقل أن الماء أبعد الأشياء شبها بالصخر</w:t>
      </w:r>
      <w:r w:rsidR="008D581A" w:rsidRPr="0052634A">
        <w:rPr>
          <w:rtl/>
        </w:rPr>
        <w:t xml:space="preserve">، </w:t>
      </w:r>
      <w:r w:rsidR="00BA0538" w:rsidRPr="0052634A">
        <w:rPr>
          <w:rtl/>
        </w:rPr>
        <w:t xml:space="preserve">والله يقول </w:t>
      </w:r>
      <w:r w:rsidR="00DA0881" w:rsidRPr="0052634A">
        <w:rPr>
          <w:rtl/>
        </w:rPr>
        <w:t>(</w:t>
      </w:r>
      <w:r w:rsidR="00BA0538" w:rsidRPr="0052634A">
        <w:rPr>
          <w:rtl/>
        </w:rPr>
        <w:t>في موج كالجبال</w:t>
      </w:r>
      <w:r w:rsidR="0074049C" w:rsidRPr="0052634A">
        <w:rPr>
          <w:rtl/>
        </w:rPr>
        <w:t>)</w:t>
      </w:r>
      <w:r w:rsidR="00BA0538" w:rsidRPr="0052634A">
        <w:rPr>
          <w:rtl/>
        </w:rPr>
        <w:t xml:space="preserve"> فأراد العظم والعلو لا الشبه في الحقيقة</w:t>
      </w:r>
      <w:r w:rsidR="008D581A" w:rsidRPr="0052634A">
        <w:rPr>
          <w:rtl/>
        </w:rPr>
        <w:t xml:space="preserve">، </w:t>
      </w:r>
      <w:r w:rsidR="00BA0538" w:rsidRPr="0052634A">
        <w:rPr>
          <w:rtl/>
        </w:rPr>
        <w:t>والعرب تشبه الصورة بالشمس والقمر</w:t>
      </w:r>
      <w:r w:rsidR="008D581A" w:rsidRPr="0052634A">
        <w:rPr>
          <w:rtl/>
        </w:rPr>
        <w:t xml:space="preserve">، </w:t>
      </w:r>
      <w:r w:rsidR="00BA0538" w:rsidRPr="0052634A">
        <w:rPr>
          <w:rtl/>
        </w:rPr>
        <w:t>واللفظ بالسحر</w:t>
      </w:r>
      <w:r w:rsidR="008D581A" w:rsidRPr="0052634A">
        <w:rPr>
          <w:rtl/>
        </w:rPr>
        <w:t xml:space="preserve">، </w:t>
      </w:r>
      <w:r w:rsidR="00BA0538" w:rsidRPr="0052634A">
        <w:rPr>
          <w:rtl/>
        </w:rPr>
        <w:t>والمواعيد الكاذبة بالرياح</w:t>
      </w:r>
      <w:r w:rsidR="008D581A" w:rsidRPr="0052634A">
        <w:rPr>
          <w:rtl/>
        </w:rPr>
        <w:t xml:space="preserve">، </w:t>
      </w:r>
      <w:r w:rsidR="00BA0538" w:rsidRPr="0052634A">
        <w:rPr>
          <w:rtl/>
        </w:rPr>
        <w:t>ولا تعد شيئا من ذلك كذبا ولا توجب حقيقة وبالله التوفيق</w:t>
      </w:r>
      <w:r w:rsidR="0074049C" w:rsidRPr="0052634A">
        <w:rPr>
          <w:rtl/>
        </w:rPr>
        <w:t>)</w:t>
      </w:r>
      <w:r w:rsidR="00BA0538" w:rsidRPr="0052634A">
        <w:rPr>
          <w:rtl/>
        </w:rPr>
        <w:t xml:space="preserve"> أهـ </w:t>
      </w:r>
      <w:r w:rsidR="006B05AE" w:rsidRPr="0052634A">
        <w:rPr>
          <w:rtl/>
        </w:rPr>
        <w:t>[</w:t>
      </w:r>
      <w:r w:rsidR="00BA0538" w:rsidRPr="0052634A">
        <w:rPr>
          <w:rtl/>
        </w:rPr>
        <w:t>فتح الباري ج</w:t>
      </w:r>
      <w:r w:rsidR="00507B6C" w:rsidRPr="0052634A">
        <w:rPr>
          <w:rtl/>
        </w:rPr>
        <w:t xml:space="preserve">: </w:t>
      </w:r>
      <w:r w:rsidR="00BA0538" w:rsidRPr="0052634A">
        <w:rPr>
          <w:rtl/>
        </w:rPr>
        <w:t>13 ص</w:t>
      </w:r>
      <w:r w:rsidR="00507B6C" w:rsidRPr="0052634A">
        <w:rPr>
          <w:rtl/>
        </w:rPr>
        <w:t xml:space="preserve">: </w:t>
      </w:r>
      <w:r w:rsidR="00BA0538" w:rsidRPr="0052634A">
        <w:rPr>
          <w:rtl/>
        </w:rPr>
        <w:t>468</w:t>
      </w:r>
      <w:r w:rsidR="006B05AE" w:rsidRPr="0052634A">
        <w:rPr>
          <w:rtl/>
        </w:rPr>
        <w:t>]</w:t>
      </w:r>
      <w:r w:rsidR="008D581A" w:rsidRPr="0052634A">
        <w:rPr>
          <w:rtl/>
        </w:rPr>
        <w:t xml:space="preserve">، </w:t>
      </w:r>
    </w:p>
    <w:p w14:paraId="609172B9" w14:textId="3A0CEF1E" w:rsidR="00BA0538" w:rsidRPr="0052634A" w:rsidRDefault="007E4002" w:rsidP="007E4002">
      <w:pPr>
        <w:rPr>
          <w:b/>
          <w:bCs/>
          <w:rtl/>
        </w:rPr>
      </w:pPr>
      <w:r w:rsidRPr="0052634A">
        <w:rPr>
          <w:rFonts w:hint="cs"/>
          <w:bCs/>
          <w:rtl/>
        </w:rPr>
        <w:t xml:space="preserve">[4] </w:t>
      </w:r>
      <w:r w:rsidR="00BA0538" w:rsidRPr="0052634A">
        <w:rPr>
          <w:bCs/>
          <w:rtl/>
        </w:rPr>
        <w:t>وأخرج مسلم في صحيحه</w:t>
      </w:r>
      <w:r w:rsidR="00BA0538" w:rsidRPr="0052634A">
        <w:rPr>
          <w:rtl/>
        </w:rPr>
        <w:t xml:space="preserve"> عن أَبِي هُرَيْرَةَ رضي الله عنه أَنَّ رَسُولَ اللَّهِ صَلَّى اللَّهُ عَلَيْهِ وَسَلَّمَ قَالَ</w:t>
      </w:r>
      <w:r w:rsidR="0074049C" w:rsidRPr="0052634A">
        <w:rPr>
          <w:rtl/>
        </w:rPr>
        <w:t xml:space="preserve">: </w:t>
      </w:r>
      <w:r w:rsidR="00DA0881" w:rsidRPr="0052634A">
        <w:rPr>
          <w:rtl/>
        </w:rPr>
        <w:t>((</w:t>
      </w:r>
      <w:r w:rsidR="00BA0538" w:rsidRPr="0052634A">
        <w:rPr>
          <w:rtl/>
        </w:rPr>
        <w:t>يَنْزِلُ رَبُّنَا تَبَارَكَ وَتَعَالَى كُلَّ لَيْلَةٍ إِلَى السَّمَاءِ الدُّنْيَا حِينَ يَبْقَى ثُلُثُ اللَّيْلِ الْآخِرُ فَيَقُولُ مَنْ يَدْعُونِي فَأَسْتَجِيبَ لَهُ وَمَنْ يَسْأَلُنِي فَأُعْطِيَهُ وَمَنْ يَسْتَغْفِرُنِي فَأَغْفِرَ لَهُ</w:t>
      </w:r>
      <w:r w:rsidR="0074049C" w:rsidRPr="0052634A">
        <w:rPr>
          <w:rtl/>
        </w:rPr>
        <w:t>))</w:t>
      </w:r>
      <w:r w:rsidR="00BA0538" w:rsidRPr="0052634A">
        <w:rPr>
          <w:rtl/>
        </w:rPr>
        <w:t xml:space="preserve"> </w:t>
      </w:r>
      <w:r w:rsidR="006B05AE" w:rsidRPr="0052634A">
        <w:rPr>
          <w:rtl/>
        </w:rPr>
        <w:t>[</w:t>
      </w:r>
      <w:r w:rsidR="00BA0538" w:rsidRPr="0052634A">
        <w:rPr>
          <w:rtl/>
        </w:rPr>
        <w:t>مسلم</w:t>
      </w:r>
      <w:r w:rsidR="00507B6C" w:rsidRPr="0052634A">
        <w:rPr>
          <w:rtl/>
        </w:rPr>
        <w:t xml:space="preserve">: </w:t>
      </w:r>
      <w:r w:rsidR="00BA0538" w:rsidRPr="0052634A">
        <w:rPr>
          <w:rtl/>
        </w:rPr>
        <w:t>ح</w:t>
      </w:r>
      <w:r w:rsidR="00507B6C" w:rsidRPr="0052634A">
        <w:rPr>
          <w:rtl/>
        </w:rPr>
        <w:t xml:space="preserve">: </w:t>
      </w:r>
      <w:r w:rsidR="00BA0538" w:rsidRPr="0052634A">
        <w:rPr>
          <w:rtl/>
        </w:rPr>
        <w:t>1261</w:t>
      </w:r>
      <w:r w:rsidR="006B05AE" w:rsidRPr="0052634A">
        <w:rPr>
          <w:rtl/>
        </w:rPr>
        <w:t>]</w:t>
      </w:r>
      <w:r w:rsidR="008D581A" w:rsidRPr="0052634A">
        <w:rPr>
          <w:rtl/>
        </w:rPr>
        <w:t xml:space="preserve">، </w:t>
      </w:r>
      <w:r w:rsidR="00BA0538" w:rsidRPr="0052634A">
        <w:rPr>
          <w:bCs/>
          <w:rtl/>
        </w:rPr>
        <w:t>وقال النووي</w:t>
      </w:r>
      <w:r w:rsidR="00BA0538" w:rsidRPr="0052634A">
        <w:rPr>
          <w:rtl/>
        </w:rPr>
        <w:t xml:space="preserve"> - في درة من تنزيهاته - في شرح الحديث</w:t>
      </w:r>
      <w:r w:rsidR="0074049C" w:rsidRPr="0052634A">
        <w:rPr>
          <w:rtl/>
        </w:rPr>
        <w:t xml:space="preserve">: </w:t>
      </w:r>
      <w:r w:rsidR="00DA0881" w:rsidRPr="0052634A">
        <w:rPr>
          <w:rtl/>
        </w:rPr>
        <w:t>(</w:t>
      </w:r>
      <w:r w:rsidR="00BA0538" w:rsidRPr="0052634A">
        <w:rPr>
          <w:rtl/>
        </w:rPr>
        <w:t>قوله صلى الله عليه وسلم</w:t>
      </w:r>
      <w:r w:rsidR="0074049C" w:rsidRPr="0052634A">
        <w:rPr>
          <w:rtl/>
        </w:rPr>
        <w:t xml:space="preserve">: </w:t>
      </w:r>
      <w:r w:rsidR="00DA0881" w:rsidRPr="0052634A">
        <w:rPr>
          <w:rtl/>
        </w:rPr>
        <w:t>((</w:t>
      </w:r>
      <w:r w:rsidR="00BA0538" w:rsidRPr="0052634A">
        <w:rPr>
          <w:rtl/>
        </w:rPr>
        <w:t>ينزل ربنا كل ليلة إلى السماء الدنيا فيقول</w:t>
      </w:r>
      <w:r w:rsidR="00507B6C" w:rsidRPr="0052634A">
        <w:rPr>
          <w:rtl/>
        </w:rPr>
        <w:t xml:space="preserve">: </w:t>
      </w:r>
      <w:r w:rsidR="00BA0538" w:rsidRPr="0052634A">
        <w:rPr>
          <w:rtl/>
        </w:rPr>
        <w:t>من يدعوني فأستجيب له</w:t>
      </w:r>
      <w:r w:rsidR="0074049C" w:rsidRPr="0052634A">
        <w:rPr>
          <w:rtl/>
        </w:rPr>
        <w:t>))</w:t>
      </w:r>
      <w:r w:rsidR="00BA0538" w:rsidRPr="0052634A">
        <w:rPr>
          <w:rtl/>
        </w:rPr>
        <w:t xml:space="preserve"> هذا الحديث من أحاديث الصفات</w:t>
      </w:r>
      <w:r w:rsidR="008D581A" w:rsidRPr="0052634A">
        <w:rPr>
          <w:rtl/>
        </w:rPr>
        <w:t xml:space="preserve">، </w:t>
      </w:r>
      <w:r w:rsidR="00BA0538" w:rsidRPr="0052634A">
        <w:rPr>
          <w:rtl/>
        </w:rPr>
        <w:t>وفيه مذهبان مشهوران للعلماء سبق إيضاحهما في كتاب الإيمان ومختصرهما أن أحدهما وهو مذهب جمهور السلف وبعض المتكلمين</w:t>
      </w:r>
      <w:r w:rsidR="00507B6C" w:rsidRPr="0052634A">
        <w:rPr>
          <w:rtl/>
        </w:rPr>
        <w:t xml:space="preserve">: </w:t>
      </w:r>
      <w:r w:rsidR="00BA0538" w:rsidRPr="0052634A">
        <w:rPr>
          <w:rtl/>
        </w:rPr>
        <w:t>أنه يؤمن بأنها حق على ما يليق بالله تعالى</w:t>
      </w:r>
      <w:r w:rsidR="008D581A" w:rsidRPr="0052634A">
        <w:rPr>
          <w:rtl/>
        </w:rPr>
        <w:t xml:space="preserve">، </w:t>
      </w:r>
      <w:r w:rsidR="00BA0538" w:rsidRPr="0052634A">
        <w:rPr>
          <w:rtl/>
        </w:rPr>
        <w:t>وأن ظاهرها المتعارف في حقنا غير مراد</w:t>
      </w:r>
      <w:r w:rsidR="008D581A" w:rsidRPr="0052634A">
        <w:rPr>
          <w:rtl/>
        </w:rPr>
        <w:t xml:space="preserve">، </w:t>
      </w:r>
      <w:r w:rsidR="00BA0538" w:rsidRPr="0052634A">
        <w:rPr>
          <w:rtl/>
        </w:rPr>
        <w:t>ولا يتكلم في تأويلها مع اعتقاد تنزيه الله تعالى عن صفات المخلوق</w:t>
      </w:r>
      <w:r w:rsidR="008D581A" w:rsidRPr="0052634A">
        <w:rPr>
          <w:rtl/>
        </w:rPr>
        <w:t xml:space="preserve">، </w:t>
      </w:r>
      <w:r w:rsidR="00BA0538" w:rsidRPr="0052634A">
        <w:rPr>
          <w:rtl/>
        </w:rPr>
        <w:t>وعن الانتقال والحركات وسائر سمات الخلق</w:t>
      </w:r>
      <w:r w:rsidR="008D581A" w:rsidRPr="0052634A">
        <w:rPr>
          <w:rtl/>
        </w:rPr>
        <w:t xml:space="preserve">، </w:t>
      </w:r>
      <w:r w:rsidR="00BA0538" w:rsidRPr="0052634A">
        <w:rPr>
          <w:rtl/>
        </w:rPr>
        <w:t>والثاني</w:t>
      </w:r>
      <w:r w:rsidR="00507B6C" w:rsidRPr="0052634A">
        <w:rPr>
          <w:rtl/>
        </w:rPr>
        <w:t xml:space="preserve">: </w:t>
      </w:r>
      <w:r w:rsidR="00BA0538" w:rsidRPr="0052634A">
        <w:rPr>
          <w:rtl/>
        </w:rPr>
        <w:t>مذهب أكثر المتكلمين وجماعات من السلف وهو محكي هنا عن مالك والأوزاعي</w:t>
      </w:r>
      <w:r w:rsidR="00507B6C" w:rsidRPr="0052634A">
        <w:rPr>
          <w:rtl/>
        </w:rPr>
        <w:t xml:space="preserve">: </w:t>
      </w:r>
      <w:r w:rsidR="00BA0538" w:rsidRPr="0052634A">
        <w:rPr>
          <w:rtl/>
        </w:rPr>
        <w:t>أنها تتأول على ما يليق بها بحسب مواطنها</w:t>
      </w:r>
      <w:r w:rsidR="008D581A" w:rsidRPr="0052634A">
        <w:rPr>
          <w:rtl/>
        </w:rPr>
        <w:t xml:space="preserve">، </w:t>
      </w:r>
      <w:r w:rsidR="00BA0538" w:rsidRPr="0052634A">
        <w:rPr>
          <w:rtl/>
        </w:rPr>
        <w:t>فعلى هذا تأولوا هذا الحديث تأويلين أحدهما</w:t>
      </w:r>
      <w:r w:rsidR="00507B6C" w:rsidRPr="0052634A">
        <w:rPr>
          <w:rtl/>
        </w:rPr>
        <w:t xml:space="preserve">: </w:t>
      </w:r>
      <w:r w:rsidR="00BA0538" w:rsidRPr="0052634A">
        <w:rPr>
          <w:rtl/>
        </w:rPr>
        <w:lastRenderedPageBreak/>
        <w:t>تأويل مالك بن أنس وغيره معناه</w:t>
      </w:r>
      <w:r w:rsidR="00507B6C" w:rsidRPr="0052634A">
        <w:rPr>
          <w:rtl/>
        </w:rPr>
        <w:t xml:space="preserve">: </w:t>
      </w:r>
      <w:r w:rsidR="00BA0538" w:rsidRPr="0052634A">
        <w:rPr>
          <w:rtl/>
        </w:rPr>
        <w:t>تنزل رحمته وأمره وملائكته كما يقال</w:t>
      </w:r>
      <w:r w:rsidR="00507B6C" w:rsidRPr="0052634A">
        <w:rPr>
          <w:rtl/>
        </w:rPr>
        <w:t xml:space="preserve">: </w:t>
      </w:r>
      <w:r w:rsidR="00BA0538" w:rsidRPr="0052634A">
        <w:rPr>
          <w:rtl/>
        </w:rPr>
        <w:t>فعل السلطان كذا إذا فعله أتباعه بأمره</w:t>
      </w:r>
      <w:r w:rsidR="008D581A" w:rsidRPr="0052634A">
        <w:rPr>
          <w:rtl/>
        </w:rPr>
        <w:t xml:space="preserve">، </w:t>
      </w:r>
      <w:r w:rsidR="00BA0538" w:rsidRPr="0052634A">
        <w:rPr>
          <w:rtl/>
        </w:rPr>
        <w:t>والثاني</w:t>
      </w:r>
      <w:r w:rsidR="00507B6C" w:rsidRPr="0052634A">
        <w:rPr>
          <w:rtl/>
        </w:rPr>
        <w:t xml:space="preserve">: </w:t>
      </w:r>
      <w:r w:rsidR="00BA0538" w:rsidRPr="0052634A">
        <w:rPr>
          <w:rtl/>
        </w:rPr>
        <w:t>أنه على الاستعارة</w:t>
      </w:r>
      <w:r w:rsidR="008D581A" w:rsidRPr="0052634A">
        <w:rPr>
          <w:rtl/>
        </w:rPr>
        <w:t xml:space="preserve">، </w:t>
      </w:r>
      <w:r w:rsidR="00BA0538" w:rsidRPr="0052634A">
        <w:rPr>
          <w:rtl/>
        </w:rPr>
        <w:t>ومعناه</w:t>
      </w:r>
      <w:r w:rsidR="00507B6C" w:rsidRPr="0052634A">
        <w:rPr>
          <w:rtl/>
        </w:rPr>
        <w:t xml:space="preserve">: </w:t>
      </w:r>
      <w:r w:rsidR="00BA0538" w:rsidRPr="0052634A">
        <w:rPr>
          <w:rtl/>
        </w:rPr>
        <w:t>الإقبال على الداعين بالإجابة واللطف</w:t>
      </w:r>
      <w:r w:rsidR="008D581A" w:rsidRPr="0052634A">
        <w:rPr>
          <w:rtl/>
        </w:rPr>
        <w:t xml:space="preserve">، </w:t>
      </w:r>
      <w:r w:rsidR="00BA0538" w:rsidRPr="0052634A">
        <w:rPr>
          <w:rtl/>
        </w:rPr>
        <w:t>والله أعلم</w:t>
      </w:r>
      <w:r w:rsidR="0074049C" w:rsidRPr="0052634A">
        <w:rPr>
          <w:rtl/>
        </w:rPr>
        <w:t>)</w:t>
      </w:r>
      <w:r w:rsidR="00BA0538" w:rsidRPr="0052634A">
        <w:rPr>
          <w:rtl/>
        </w:rPr>
        <w:t xml:space="preserve"> أهـ </w:t>
      </w:r>
      <w:r w:rsidR="006B05AE" w:rsidRPr="0052634A">
        <w:rPr>
          <w:rtl/>
        </w:rPr>
        <w:t>[</w:t>
      </w:r>
      <w:r w:rsidR="00BA0538" w:rsidRPr="0052634A">
        <w:rPr>
          <w:rtl/>
        </w:rPr>
        <w:t>شرح النووي على صحيح مسلم</w:t>
      </w:r>
      <w:r w:rsidR="006B05AE" w:rsidRPr="0052634A">
        <w:rPr>
          <w:rtl/>
        </w:rPr>
        <w:t>]</w:t>
      </w:r>
      <w:r w:rsidR="008D581A" w:rsidRPr="0052634A">
        <w:rPr>
          <w:rtl/>
        </w:rPr>
        <w:t xml:space="preserve">، </w:t>
      </w:r>
      <w:r w:rsidR="00BA0538" w:rsidRPr="0052634A">
        <w:rPr>
          <w:bCs/>
          <w:rtl/>
        </w:rPr>
        <w:t>وقال رحمه الله في المجموع</w:t>
      </w:r>
      <w:r w:rsidR="0074049C" w:rsidRPr="0052634A">
        <w:rPr>
          <w:rtl/>
        </w:rPr>
        <w:t xml:space="preserve">: </w:t>
      </w:r>
      <w:r w:rsidR="00DA0881" w:rsidRPr="0052634A">
        <w:rPr>
          <w:rtl/>
        </w:rPr>
        <w:t>(</w:t>
      </w:r>
      <w:r w:rsidR="00BA0538" w:rsidRPr="0052634A">
        <w:rPr>
          <w:rtl/>
        </w:rPr>
        <w:t>وعن جابر رضي الله عنه قال سمعت رسول الله</w:t>
      </w:r>
      <w:r w:rsidR="006B05AE" w:rsidRPr="0052634A">
        <w:rPr>
          <w:rtl/>
        </w:rPr>
        <w:t xml:space="preserve"> </w:t>
      </w:r>
      <w:r w:rsidR="00BA0538" w:rsidRPr="0052634A">
        <w:rPr>
          <w:rtl/>
        </w:rPr>
        <w:t>صلى الله عليه وسلم</w:t>
      </w:r>
      <w:r w:rsidR="006B05AE" w:rsidRPr="0052634A">
        <w:rPr>
          <w:rtl/>
        </w:rPr>
        <w:t xml:space="preserve"> </w:t>
      </w:r>
      <w:r w:rsidR="00BA0538" w:rsidRPr="0052634A">
        <w:rPr>
          <w:rtl/>
        </w:rPr>
        <w:t>يقول «إن في الليل لساعة لا يوافقها رجل مسلم يسأل الله خيراً من أمر الدنيا والآخرة إلا أعطاه إياه وذلك كل ليلة» رواه مسلم وعن أبي هريرة رضي الله عنه رسول الله</w:t>
      </w:r>
      <w:r w:rsidR="006B05AE" w:rsidRPr="0052634A">
        <w:rPr>
          <w:rtl/>
        </w:rPr>
        <w:t xml:space="preserve"> </w:t>
      </w:r>
      <w:r w:rsidR="00BA0538" w:rsidRPr="0052634A">
        <w:rPr>
          <w:rtl/>
        </w:rPr>
        <w:t>صلى الله عليه وسلم</w:t>
      </w:r>
      <w:r w:rsidR="006B05AE" w:rsidRPr="0052634A">
        <w:rPr>
          <w:rtl/>
        </w:rPr>
        <w:t xml:space="preserve"> </w:t>
      </w:r>
      <w:r w:rsidR="00BA0538" w:rsidRPr="0052634A">
        <w:rPr>
          <w:rtl/>
        </w:rPr>
        <w:t>قال ينزل ربنا تبارك وتعالى في كل ليلة حين يبقى من ثلث الليل الآخر يقول من يدعو فأستجيب له</w:t>
      </w:r>
      <w:r w:rsidR="008D581A" w:rsidRPr="0052634A">
        <w:rPr>
          <w:rtl/>
        </w:rPr>
        <w:t xml:space="preserve">، </w:t>
      </w:r>
      <w:r w:rsidR="00BA0538" w:rsidRPr="0052634A">
        <w:rPr>
          <w:rtl/>
        </w:rPr>
        <w:t>من يسألني فأعطيه</w:t>
      </w:r>
      <w:r w:rsidR="008D581A" w:rsidRPr="0052634A">
        <w:rPr>
          <w:rtl/>
        </w:rPr>
        <w:t xml:space="preserve">، </w:t>
      </w:r>
      <w:r w:rsidR="00BA0538" w:rsidRPr="0052634A">
        <w:rPr>
          <w:rtl/>
        </w:rPr>
        <w:t xml:space="preserve">من يستغفرني فأغفر له» رواه البخاري ومسلم </w:t>
      </w:r>
      <w:r w:rsidR="00BA0538" w:rsidRPr="0052634A">
        <w:rPr>
          <w:bCs/>
          <w:rtl/>
        </w:rPr>
        <w:t>وفي هذا الحديث وشبهه من أحاديث الصفات وآياتها مذهبان مشهوران</w:t>
      </w:r>
      <w:r w:rsidR="0074049C" w:rsidRPr="0052634A">
        <w:rPr>
          <w:bCs/>
          <w:rtl/>
        </w:rPr>
        <w:t xml:space="preserve">: </w:t>
      </w:r>
      <w:r w:rsidR="00DA0881" w:rsidRPr="0052634A">
        <w:rPr>
          <w:bCs/>
          <w:rtl/>
        </w:rPr>
        <w:t>(</w:t>
      </w:r>
      <w:r w:rsidR="00BA0538" w:rsidRPr="0052634A">
        <w:rPr>
          <w:bCs/>
          <w:rtl/>
        </w:rPr>
        <w:t>أحدهما</w:t>
      </w:r>
      <w:r w:rsidR="0074049C" w:rsidRPr="0052634A">
        <w:rPr>
          <w:bCs/>
          <w:rtl/>
        </w:rPr>
        <w:t>)</w:t>
      </w:r>
      <w:r w:rsidR="00BA0538" w:rsidRPr="0052634A">
        <w:rPr>
          <w:bCs/>
          <w:rtl/>
        </w:rPr>
        <w:t xml:space="preserve"> تأويله على ما يليق بصفات الله سبحانه وتعالى وتنزيهه عن الانتقال وسائر صفات المحدث</w:t>
      </w:r>
      <w:r w:rsidR="008D581A" w:rsidRPr="0052634A">
        <w:rPr>
          <w:bCs/>
          <w:rtl/>
        </w:rPr>
        <w:t xml:space="preserve">، </w:t>
      </w:r>
      <w:r w:rsidR="00BA0538" w:rsidRPr="0052634A">
        <w:rPr>
          <w:bCs/>
          <w:rtl/>
        </w:rPr>
        <w:t xml:space="preserve">وهذا هو الأشهر عن المتكلمين و </w:t>
      </w:r>
      <w:r w:rsidR="00DA0881" w:rsidRPr="0052634A">
        <w:rPr>
          <w:bCs/>
          <w:rtl/>
        </w:rPr>
        <w:t>(</w:t>
      </w:r>
      <w:r w:rsidR="00BA0538" w:rsidRPr="0052634A">
        <w:rPr>
          <w:bCs/>
          <w:rtl/>
        </w:rPr>
        <w:t>الثاني</w:t>
      </w:r>
      <w:r w:rsidR="0074049C" w:rsidRPr="0052634A">
        <w:rPr>
          <w:bCs/>
          <w:rtl/>
        </w:rPr>
        <w:t>)</w:t>
      </w:r>
      <w:r w:rsidR="00507B6C" w:rsidRPr="0052634A">
        <w:rPr>
          <w:bCs/>
          <w:rtl/>
        </w:rPr>
        <w:t xml:space="preserve">: </w:t>
      </w:r>
      <w:r w:rsidR="00BA0538" w:rsidRPr="0052634A">
        <w:rPr>
          <w:bCs/>
          <w:rtl/>
        </w:rPr>
        <w:t>الإمساك عن تأويلها مع اعتقاد</w:t>
      </w:r>
      <w:r w:rsidR="006B05AE" w:rsidRPr="0052634A">
        <w:rPr>
          <w:bCs/>
          <w:rtl/>
        </w:rPr>
        <w:t xml:space="preserve"> </w:t>
      </w:r>
      <w:r w:rsidR="00BA0538" w:rsidRPr="0052634A">
        <w:rPr>
          <w:bCs/>
          <w:rtl/>
        </w:rPr>
        <w:t xml:space="preserve">تنزيه الله سبحانه عن صفات المحدث لقوله تعالى </w:t>
      </w:r>
      <w:r w:rsidR="006B05AE" w:rsidRPr="0052634A">
        <w:rPr>
          <w:bCs/>
          <w:rtl/>
        </w:rPr>
        <w:t>{</w:t>
      </w:r>
      <w:r w:rsidR="00BA0538" w:rsidRPr="0052634A">
        <w:rPr>
          <w:bCs/>
          <w:rtl/>
        </w:rPr>
        <w:t>ليس كمثله شيء</w:t>
      </w:r>
      <w:r w:rsidR="00507B6C" w:rsidRPr="0052634A">
        <w:rPr>
          <w:bCs/>
          <w:rtl/>
        </w:rPr>
        <w:t xml:space="preserve">} </w:t>
      </w:r>
      <w:r w:rsidR="00BA0538" w:rsidRPr="0052634A">
        <w:rPr>
          <w:bCs/>
          <w:rtl/>
        </w:rPr>
        <w:t>وهذا مذهب السلف وجماعة من المتكلمين</w:t>
      </w:r>
      <w:r w:rsidR="008D581A" w:rsidRPr="0052634A">
        <w:rPr>
          <w:bCs/>
          <w:rtl/>
        </w:rPr>
        <w:t xml:space="preserve">، </w:t>
      </w:r>
      <w:r w:rsidR="00BA0538" w:rsidRPr="0052634A">
        <w:rPr>
          <w:bCs/>
          <w:rtl/>
        </w:rPr>
        <w:t>وحاصله أن يقال لا نعلم المراد بهذا ولكن نؤمن به مع اعتقادنا أن ظاهره غير مراد</w:t>
      </w:r>
      <w:r w:rsidR="008D581A" w:rsidRPr="0052634A">
        <w:rPr>
          <w:bCs/>
          <w:rtl/>
        </w:rPr>
        <w:t xml:space="preserve">، </w:t>
      </w:r>
      <w:r w:rsidR="00BA0538" w:rsidRPr="0052634A">
        <w:rPr>
          <w:bCs/>
          <w:rtl/>
        </w:rPr>
        <w:t>وله معنى يليق بالله تعالى والله أعلم</w:t>
      </w:r>
      <w:r w:rsidR="0074049C" w:rsidRPr="0052634A">
        <w:rPr>
          <w:bCs/>
          <w:rtl/>
        </w:rPr>
        <w:t>)</w:t>
      </w:r>
      <w:r w:rsidR="00BA0538" w:rsidRPr="0052634A">
        <w:rPr>
          <w:bCs/>
          <w:rtl/>
        </w:rPr>
        <w:t xml:space="preserve"> أهـ </w:t>
      </w:r>
      <w:r w:rsidR="006B05AE" w:rsidRPr="0052634A">
        <w:rPr>
          <w:bCs/>
          <w:rtl/>
        </w:rPr>
        <w:t>[</w:t>
      </w:r>
      <w:r w:rsidR="00BA0538" w:rsidRPr="0052634A">
        <w:rPr>
          <w:rtl/>
        </w:rPr>
        <w:t>المجموع ج</w:t>
      </w:r>
      <w:r w:rsidR="00507B6C" w:rsidRPr="0052634A">
        <w:rPr>
          <w:rtl/>
        </w:rPr>
        <w:t xml:space="preserve">: </w:t>
      </w:r>
      <w:r w:rsidR="00BA0538" w:rsidRPr="0052634A">
        <w:rPr>
          <w:rtl/>
        </w:rPr>
        <w:t>4 ص</w:t>
      </w:r>
      <w:r w:rsidR="00507B6C" w:rsidRPr="0052634A">
        <w:rPr>
          <w:rtl/>
        </w:rPr>
        <w:t xml:space="preserve">: </w:t>
      </w:r>
      <w:r w:rsidR="00BA0538" w:rsidRPr="0052634A">
        <w:rPr>
          <w:rtl/>
        </w:rPr>
        <w:t>51</w:t>
      </w:r>
      <w:r w:rsidR="006B05AE" w:rsidRPr="0052634A">
        <w:rPr>
          <w:rtl/>
        </w:rPr>
        <w:t>]</w:t>
      </w:r>
      <w:r w:rsidR="008D581A" w:rsidRPr="0052634A">
        <w:rPr>
          <w:rtl/>
        </w:rPr>
        <w:t xml:space="preserve">، </w:t>
      </w:r>
    </w:p>
    <w:p w14:paraId="46EB006B" w14:textId="74A27A1D" w:rsidR="00BA0538" w:rsidRPr="0052634A" w:rsidRDefault="007E4002" w:rsidP="007E4002">
      <w:pPr>
        <w:rPr>
          <w:b/>
          <w:rtl/>
          <w:lang w:bidi="ar-KW"/>
        </w:rPr>
      </w:pPr>
      <w:r w:rsidRPr="0052634A">
        <w:rPr>
          <w:rFonts w:hint="cs"/>
          <w:bCs/>
          <w:rtl/>
        </w:rPr>
        <w:t xml:space="preserve">[5] </w:t>
      </w:r>
      <w:r w:rsidR="00BA0538" w:rsidRPr="0052634A">
        <w:rPr>
          <w:bCs/>
          <w:rtl/>
        </w:rPr>
        <w:t>ومن أقوال شرّاح الحديث في بيان معانيه</w:t>
      </w:r>
      <w:r w:rsidR="008D581A" w:rsidRPr="0052634A">
        <w:rPr>
          <w:bCs/>
          <w:rtl/>
        </w:rPr>
        <w:t xml:space="preserve">، </w:t>
      </w:r>
      <w:r w:rsidR="00BA0538" w:rsidRPr="0052634A">
        <w:rPr>
          <w:bCs/>
          <w:rtl/>
        </w:rPr>
        <w:t>دون الغوص في الحشو والتشبيه</w:t>
      </w:r>
      <w:r w:rsidR="00507B6C" w:rsidRPr="0052634A">
        <w:rPr>
          <w:bCs/>
          <w:rtl/>
        </w:rPr>
        <w:t xml:space="preserve">: </w:t>
      </w:r>
      <w:r w:rsidR="00BA0538" w:rsidRPr="0052634A">
        <w:rPr>
          <w:bCs/>
          <w:rtl/>
        </w:rPr>
        <w:t>قال الإمام البيهقي</w:t>
      </w:r>
      <w:r w:rsidR="00BA0538" w:rsidRPr="0052634A">
        <w:rPr>
          <w:rtl/>
        </w:rPr>
        <w:t xml:space="preserve"> في كتابه القيم </w:t>
      </w:r>
      <w:r w:rsidR="00DA0881" w:rsidRPr="0052634A">
        <w:rPr>
          <w:rtl/>
        </w:rPr>
        <w:t>(</w:t>
      </w:r>
      <w:r w:rsidR="00BA0538" w:rsidRPr="0052634A">
        <w:rPr>
          <w:rtl/>
        </w:rPr>
        <w:t>الاسماء والصفات</w:t>
      </w:r>
      <w:r w:rsidR="0074049C" w:rsidRPr="0052634A">
        <w:rPr>
          <w:rtl/>
        </w:rPr>
        <w:t>)</w:t>
      </w:r>
      <w:r w:rsidR="00BA0538" w:rsidRPr="0052634A">
        <w:rPr>
          <w:rtl/>
        </w:rPr>
        <w:t xml:space="preserve"> - بعد أن نقل قول القتيبي</w:t>
      </w:r>
      <w:r w:rsidR="00507B6C" w:rsidRPr="0052634A">
        <w:rPr>
          <w:rtl/>
        </w:rPr>
        <w:t xml:space="preserve">: </w:t>
      </w:r>
      <w:r w:rsidR="00BA0538" w:rsidRPr="0052634A">
        <w:rPr>
          <w:rtl/>
        </w:rPr>
        <w:t>قد يكون</w:t>
      </w:r>
      <w:r w:rsidR="006B05AE" w:rsidRPr="0052634A">
        <w:rPr>
          <w:rtl/>
        </w:rPr>
        <w:t xml:space="preserve"> </w:t>
      </w:r>
      <w:r w:rsidR="00BA0538" w:rsidRPr="0052634A">
        <w:rPr>
          <w:rtl/>
        </w:rPr>
        <w:t>النزول بمعنى إقبالك على الشيء بالارادة والنية</w:t>
      </w:r>
      <w:r w:rsidR="008D581A" w:rsidRPr="0052634A">
        <w:rPr>
          <w:rtl/>
        </w:rPr>
        <w:t xml:space="preserve">، </w:t>
      </w:r>
      <w:r w:rsidR="00BA0538" w:rsidRPr="0052634A">
        <w:rPr>
          <w:rtl/>
        </w:rPr>
        <w:t>وقل الإمام أبي حنيفة عنه</w:t>
      </w:r>
      <w:r w:rsidR="00507B6C" w:rsidRPr="0052634A">
        <w:rPr>
          <w:rtl/>
        </w:rPr>
        <w:t xml:space="preserve">: </w:t>
      </w:r>
      <w:r w:rsidR="00BA0538" w:rsidRPr="0052634A">
        <w:rPr>
          <w:rtl/>
        </w:rPr>
        <w:t>ينزل بلا كيف</w:t>
      </w:r>
      <w:r w:rsidR="008D581A" w:rsidRPr="0052634A">
        <w:rPr>
          <w:rtl/>
        </w:rPr>
        <w:t xml:space="preserve">، </w:t>
      </w:r>
      <w:r w:rsidR="00BA0538" w:rsidRPr="0052634A">
        <w:rPr>
          <w:rtl/>
        </w:rPr>
        <w:t>وقول حماد بن زيد</w:t>
      </w:r>
      <w:r w:rsidR="00507B6C" w:rsidRPr="0052634A">
        <w:rPr>
          <w:rtl/>
        </w:rPr>
        <w:t xml:space="preserve">: </w:t>
      </w:r>
      <w:r w:rsidR="00BA0538" w:rsidRPr="0052634A">
        <w:rPr>
          <w:rtl/>
        </w:rPr>
        <w:t>نزوله إقباله</w:t>
      </w:r>
      <w:r w:rsidR="008D581A" w:rsidRPr="0052634A">
        <w:rPr>
          <w:rtl/>
        </w:rPr>
        <w:t xml:space="preserve">، </w:t>
      </w:r>
      <w:r w:rsidR="00BA0538" w:rsidRPr="0052634A">
        <w:rPr>
          <w:rtl/>
        </w:rPr>
        <w:t>قال البيهقي</w:t>
      </w:r>
      <w:r w:rsidR="0074049C" w:rsidRPr="0052634A">
        <w:rPr>
          <w:rtl/>
        </w:rPr>
        <w:t xml:space="preserve">: </w:t>
      </w:r>
      <w:r w:rsidR="00DA0881" w:rsidRPr="0052634A">
        <w:rPr>
          <w:rtl/>
        </w:rPr>
        <w:t>(</w:t>
      </w:r>
      <w:r w:rsidR="00BA0538" w:rsidRPr="0052634A">
        <w:rPr>
          <w:rtl/>
        </w:rPr>
        <w:t>وأخبرنا عبدالله الحافظ</w:t>
      </w:r>
      <w:r w:rsidR="008D581A" w:rsidRPr="0052634A">
        <w:rPr>
          <w:rtl/>
        </w:rPr>
        <w:t xml:space="preserve">، </w:t>
      </w:r>
      <w:r w:rsidR="00BA0538" w:rsidRPr="0052634A">
        <w:rPr>
          <w:rtl/>
        </w:rPr>
        <w:t>قال</w:t>
      </w:r>
      <w:r w:rsidR="00507B6C" w:rsidRPr="0052634A">
        <w:rPr>
          <w:rtl/>
        </w:rPr>
        <w:t xml:space="preserve">: </w:t>
      </w:r>
      <w:r w:rsidR="00BA0538" w:rsidRPr="0052634A">
        <w:rPr>
          <w:rtl/>
        </w:rPr>
        <w:t>سمعت أبا محمد أحمد بن عبد الله المزني</w:t>
      </w:r>
      <w:r w:rsidR="008D581A" w:rsidRPr="0052634A">
        <w:rPr>
          <w:rtl/>
        </w:rPr>
        <w:t xml:space="preserve">، </w:t>
      </w:r>
      <w:r w:rsidR="00BA0538" w:rsidRPr="0052634A">
        <w:rPr>
          <w:rtl/>
        </w:rPr>
        <w:t>يقول</w:t>
      </w:r>
      <w:r w:rsidR="00507B6C" w:rsidRPr="0052634A">
        <w:rPr>
          <w:rtl/>
        </w:rPr>
        <w:t xml:space="preserve">: </w:t>
      </w:r>
      <w:r w:rsidR="00BA0538" w:rsidRPr="0052634A">
        <w:rPr>
          <w:rtl/>
        </w:rPr>
        <w:t>حديث النزول قد ثبت عن رسول الله صلى الله عليه وسلم من وجوه صحيحة</w:t>
      </w:r>
      <w:r w:rsidR="008D581A" w:rsidRPr="0052634A">
        <w:rPr>
          <w:rtl/>
        </w:rPr>
        <w:t xml:space="preserve">، </w:t>
      </w:r>
      <w:r w:rsidR="00BA0538" w:rsidRPr="0052634A">
        <w:rPr>
          <w:rtl/>
        </w:rPr>
        <w:t>وورد في التنزيل ما يصدقه</w:t>
      </w:r>
      <w:r w:rsidR="008D581A" w:rsidRPr="0052634A">
        <w:rPr>
          <w:rtl/>
        </w:rPr>
        <w:t xml:space="preserve">، </w:t>
      </w:r>
      <w:r w:rsidR="00BA0538" w:rsidRPr="0052634A">
        <w:rPr>
          <w:rtl/>
        </w:rPr>
        <w:t>وهو قوله تعالى</w:t>
      </w:r>
      <w:r w:rsidR="00507B6C" w:rsidRPr="0052634A">
        <w:rPr>
          <w:rtl/>
        </w:rPr>
        <w:t>: {</w:t>
      </w:r>
      <w:r w:rsidR="00BA0538" w:rsidRPr="0052634A">
        <w:rPr>
          <w:rtl/>
        </w:rPr>
        <w:t>وجاء ربك والملك صفا صفا</w:t>
      </w:r>
      <w:r w:rsidR="006B05AE" w:rsidRPr="0052634A">
        <w:rPr>
          <w:rtl/>
        </w:rPr>
        <w:t>}</w:t>
      </w:r>
      <w:r w:rsidR="008D581A" w:rsidRPr="0052634A">
        <w:rPr>
          <w:rtl/>
        </w:rPr>
        <w:t xml:space="preserve">، </w:t>
      </w:r>
      <w:r w:rsidR="00BA0538" w:rsidRPr="0052634A">
        <w:rPr>
          <w:rtl/>
        </w:rPr>
        <w:t>والمجىء والنزول صفتان منفيتان عن الله تعالى من طريق الحركة</w:t>
      </w:r>
      <w:r w:rsidR="008D581A" w:rsidRPr="0052634A">
        <w:rPr>
          <w:rtl/>
        </w:rPr>
        <w:t xml:space="preserve">، </w:t>
      </w:r>
      <w:r w:rsidR="00BA0538" w:rsidRPr="0052634A">
        <w:rPr>
          <w:rtl/>
        </w:rPr>
        <w:t>والانتقال من حال الى حال</w:t>
      </w:r>
      <w:r w:rsidR="008D581A" w:rsidRPr="0052634A">
        <w:rPr>
          <w:rtl/>
        </w:rPr>
        <w:t xml:space="preserve">، </w:t>
      </w:r>
      <w:r w:rsidR="00BA0538" w:rsidRPr="0052634A">
        <w:rPr>
          <w:rtl/>
        </w:rPr>
        <w:t>بل هما صفتان من صفات الله تعالى بلا تشبيه</w:t>
      </w:r>
      <w:r w:rsidR="008D581A" w:rsidRPr="0052634A">
        <w:rPr>
          <w:rtl/>
        </w:rPr>
        <w:t xml:space="preserve">، </w:t>
      </w:r>
      <w:r w:rsidR="00BA0538" w:rsidRPr="0052634A">
        <w:rPr>
          <w:rtl/>
        </w:rPr>
        <w:t>جل الله عما يقول المعطلة لصفاته والمشبهة بها علوا كبيرا ً</w:t>
      </w:r>
      <w:r w:rsidR="0074049C" w:rsidRPr="0052634A">
        <w:rPr>
          <w:rtl/>
        </w:rPr>
        <w:t>)</w:t>
      </w:r>
      <w:r w:rsidR="00BA0538" w:rsidRPr="0052634A">
        <w:rPr>
          <w:rtl/>
        </w:rPr>
        <w:t xml:space="preserve"> أهـ </w:t>
      </w:r>
      <w:r w:rsidR="006B05AE" w:rsidRPr="0052634A">
        <w:rPr>
          <w:rtl/>
        </w:rPr>
        <w:t>[</w:t>
      </w:r>
      <w:r w:rsidR="00BA0538" w:rsidRPr="0052634A">
        <w:rPr>
          <w:rtl/>
        </w:rPr>
        <w:t>الاسماء والصفات صـ317</w:t>
      </w:r>
      <w:r w:rsidR="006B05AE" w:rsidRPr="0052634A">
        <w:rPr>
          <w:rtl/>
        </w:rPr>
        <w:t>]</w:t>
      </w:r>
      <w:r w:rsidR="008D581A" w:rsidRPr="0052634A">
        <w:rPr>
          <w:rtl/>
        </w:rPr>
        <w:t xml:space="preserve">، </w:t>
      </w:r>
      <w:r w:rsidR="00BA0538" w:rsidRPr="0052634A">
        <w:rPr>
          <w:rtl/>
        </w:rPr>
        <w:t>وقال أيضاً</w:t>
      </w:r>
      <w:r w:rsidR="0074049C" w:rsidRPr="0052634A">
        <w:rPr>
          <w:rtl/>
        </w:rPr>
        <w:t xml:space="preserve">: </w:t>
      </w:r>
      <w:r w:rsidR="00DA0881" w:rsidRPr="0052634A">
        <w:rPr>
          <w:rtl/>
        </w:rPr>
        <w:t>(</w:t>
      </w:r>
      <w:r w:rsidR="00BA0538" w:rsidRPr="0052634A">
        <w:rPr>
          <w:rtl/>
        </w:rPr>
        <w:t>قال أبو سليمان الخطابي في حديث النزول</w:t>
      </w:r>
      <w:r w:rsidR="00507B6C" w:rsidRPr="0052634A">
        <w:rPr>
          <w:rtl/>
        </w:rPr>
        <w:t xml:space="preserve">: </w:t>
      </w:r>
      <w:r w:rsidR="00BA0538" w:rsidRPr="0052634A">
        <w:rPr>
          <w:rtl/>
        </w:rPr>
        <w:t>وقد زل بعض شيوخ أهل الحديث ممن يرجع إلى معرفته بالحديث والرجال</w:t>
      </w:r>
      <w:r w:rsidR="008D581A" w:rsidRPr="0052634A">
        <w:rPr>
          <w:rtl/>
        </w:rPr>
        <w:t xml:space="preserve">، </w:t>
      </w:r>
      <w:r w:rsidR="00BA0538" w:rsidRPr="0052634A">
        <w:rPr>
          <w:rtl/>
        </w:rPr>
        <w:t>فحاد عن هذه الطريقة _ طريقة السلف _ حين روى حديث النزول</w:t>
      </w:r>
      <w:r w:rsidR="00507B6C" w:rsidRPr="0052634A">
        <w:rPr>
          <w:rtl/>
        </w:rPr>
        <w:t xml:space="preserve">: </w:t>
      </w:r>
      <w:r w:rsidR="00BA0538" w:rsidRPr="0052634A">
        <w:rPr>
          <w:rtl/>
        </w:rPr>
        <w:t>أقبل على نفسه فقال</w:t>
      </w:r>
      <w:r w:rsidR="00507B6C" w:rsidRPr="0052634A">
        <w:rPr>
          <w:rtl/>
        </w:rPr>
        <w:t xml:space="preserve">: </w:t>
      </w:r>
      <w:r w:rsidR="00BA0538" w:rsidRPr="0052634A">
        <w:rPr>
          <w:rtl/>
        </w:rPr>
        <w:t>إن قال قائل</w:t>
      </w:r>
      <w:r w:rsidR="00507B6C" w:rsidRPr="0052634A">
        <w:rPr>
          <w:rtl/>
        </w:rPr>
        <w:t xml:space="preserve">: </w:t>
      </w:r>
      <w:r w:rsidR="00BA0538" w:rsidRPr="0052634A">
        <w:rPr>
          <w:rtl/>
        </w:rPr>
        <w:t>كيف نزل ربنا إلى السماء</w:t>
      </w:r>
      <w:r w:rsidR="006B05AE" w:rsidRPr="0052634A">
        <w:rPr>
          <w:rtl/>
        </w:rPr>
        <w:t>؟</w:t>
      </w:r>
      <w:r w:rsidR="00BA0538" w:rsidRPr="0052634A">
        <w:rPr>
          <w:rtl/>
        </w:rPr>
        <w:t xml:space="preserve"> قيل له</w:t>
      </w:r>
      <w:r w:rsidR="00507B6C" w:rsidRPr="0052634A">
        <w:rPr>
          <w:rtl/>
        </w:rPr>
        <w:t xml:space="preserve">: </w:t>
      </w:r>
      <w:r w:rsidR="00BA0538" w:rsidRPr="0052634A">
        <w:rPr>
          <w:rtl/>
        </w:rPr>
        <w:t>ينزل كيف يشاء</w:t>
      </w:r>
      <w:r w:rsidR="008D581A" w:rsidRPr="0052634A">
        <w:rPr>
          <w:rtl/>
        </w:rPr>
        <w:t xml:space="preserve">، </w:t>
      </w:r>
      <w:r w:rsidR="00BA0538" w:rsidRPr="0052634A">
        <w:rPr>
          <w:rtl/>
        </w:rPr>
        <w:t>فإن قال</w:t>
      </w:r>
      <w:r w:rsidR="00507B6C" w:rsidRPr="0052634A">
        <w:rPr>
          <w:rtl/>
        </w:rPr>
        <w:t xml:space="preserve">: </w:t>
      </w:r>
      <w:r w:rsidR="00BA0538" w:rsidRPr="0052634A">
        <w:rPr>
          <w:rtl/>
        </w:rPr>
        <w:t>هل يتحرك إذا نزل</w:t>
      </w:r>
      <w:r w:rsidR="006B05AE" w:rsidRPr="0052634A">
        <w:rPr>
          <w:rtl/>
        </w:rPr>
        <w:t>؟</w:t>
      </w:r>
      <w:r w:rsidR="00BA0538" w:rsidRPr="0052634A">
        <w:rPr>
          <w:rtl/>
        </w:rPr>
        <w:t xml:space="preserve"> فقال</w:t>
      </w:r>
      <w:r w:rsidR="00507B6C" w:rsidRPr="0052634A">
        <w:rPr>
          <w:rtl/>
        </w:rPr>
        <w:t xml:space="preserve">: </w:t>
      </w:r>
      <w:r w:rsidR="00BA0538" w:rsidRPr="0052634A">
        <w:rPr>
          <w:rtl/>
        </w:rPr>
        <w:t>إن شاء يتحرك</w:t>
      </w:r>
      <w:r w:rsidR="008D581A" w:rsidRPr="0052634A">
        <w:rPr>
          <w:rtl/>
        </w:rPr>
        <w:t xml:space="preserve">، </w:t>
      </w:r>
      <w:r w:rsidR="00BA0538" w:rsidRPr="0052634A">
        <w:rPr>
          <w:rtl/>
        </w:rPr>
        <w:t>وإن لم يشألم يتحرك</w:t>
      </w:r>
      <w:r w:rsidR="008D581A" w:rsidRPr="0052634A">
        <w:rPr>
          <w:rtl/>
        </w:rPr>
        <w:t xml:space="preserve">، </w:t>
      </w:r>
      <w:r w:rsidR="00BA0538" w:rsidRPr="0052634A">
        <w:rPr>
          <w:rtl/>
        </w:rPr>
        <w:t>وهذا خطأ فاحش عظيم</w:t>
      </w:r>
      <w:r w:rsidR="008D581A" w:rsidRPr="0052634A">
        <w:rPr>
          <w:rtl/>
        </w:rPr>
        <w:t xml:space="preserve">، </w:t>
      </w:r>
      <w:r w:rsidR="00BA0538" w:rsidRPr="0052634A">
        <w:rPr>
          <w:rtl/>
        </w:rPr>
        <w:t xml:space="preserve">والله تعالى لا يوصف </w:t>
      </w:r>
      <w:r w:rsidR="00BA0538" w:rsidRPr="0052634A">
        <w:rPr>
          <w:rtl/>
        </w:rPr>
        <w:lastRenderedPageBreak/>
        <w:t>بالحركة</w:t>
      </w:r>
      <w:r w:rsidR="008D581A" w:rsidRPr="0052634A">
        <w:rPr>
          <w:rtl/>
        </w:rPr>
        <w:t xml:space="preserve">، </w:t>
      </w:r>
      <w:r w:rsidR="00BA0538" w:rsidRPr="0052634A">
        <w:rPr>
          <w:rtl/>
        </w:rPr>
        <w:t>لأن الحركة والسكون يتعاقبان في محل واحد</w:t>
      </w:r>
      <w:r w:rsidR="008D581A" w:rsidRPr="0052634A">
        <w:rPr>
          <w:rtl/>
        </w:rPr>
        <w:t xml:space="preserve">، </w:t>
      </w:r>
      <w:r w:rsidR="00BA0538" w:rsidRPr="0052634A">
        <w:rPr>
          <w:rtl/>
        </w:rPr>
        <w:t>وإنما يجوز أن يوصف بالحركة من يجوز أن يوصف بالسكون</w:t>
      </w:r>
      <w:r w:rsidR="008D581A" w:rsidRPr="0052634A">
        <w:rPr>
          <w:rtl/>
        </w:rPr>
        <w:t xml:space="preserve">، </w:t>
      </w:r>
      <w:r w:rsidR="00BA0538" w:rsidRPr="0052634A">
        <w:rPr>
          <w:rtl/>
        </w:rPr>
        <w:t>وكلاهما من أعراض الحدث وأوصاف المخلوقين</w:t>
      </w:r>
      <w:r w:rsidR="008D581A" w:rsidRPr="0052634A">
        <w:rPr>
          <w:rtl/>
        </w:rPr>
        <w:t xml:space="preserve">، </w:t>
      </w:r>
      <w:r w:rsidR="00BA0538" w:rsidRPr="0052634A">
        <w:rPr>
          <w:rtl/>
        </w:rPr>
        <w:t xml:space="preserve">والله تبارك وتعالى متعال عنهما </w:t>
      </w:r>
      <w:r w:rsidR="00DA0881" w:rsidRPr="0052634A">
        <w:rPr>
          <w:rtl/>
        </w:rPr>
        <w:t>(</w:t>
      </w:r>
      <w:r w:rsidR="00BA0538" w:rsidRPr="0052634A">
        <w:rPr>
          <w:rtl/>
        </w:rPr>
        <w:t>ليس كمثله شيء</w:t>
      </w:r>
      <w:r w:rsidR="0074049C" w:rsidRPr="0052634A">
        <w:rPr>
          <w:rtl/>
        </w:rPr>
        <w:t>)</w:t>
      </w:r>
      <w:r w:rsidR="008D581A" w:rsidRPr="0052634A">
        <w:rPr>
          <w:rtl/>
        </w:rPr>
        <w:t xml:space="preserve">، </w:t>
      </w:r>
      <w:r w:rsidR="00BA0538" w:rsidRPr="0052634A">
        <w:rPr>
          <w:rtl/>
        </w:rPr>
        <w:t>فلو جرى هذا الشيخ على طريقة السلف الصالح ولم يدخل فيما لايعنيه لم يكن يخرج به القول إلى مثل هذا الخطأ الفاحش</w:t>
      </w:r>
      <w:r w:rsidR="008D581A" w:rsidRPr="0052634A">
        <w:rPr>
          <w:rtl/>
        </w:rPr>
        <w:t xml:space="preserve">، </w:t>
      </w:r>
      <w:r w:rsidR="00BA0538" w:rsidRPr="0052634A">
        <w:rPr>
          <w:rtl/>
        </w:rPr>
        <w:t>قال</w:t>
      </w:r>
      <w:r w:rsidR="00507B6C" w:rsidRPr="0052634A">
        <w:rPr>
          <w:rtl/>
        </w:rPr>
        <w:t xml:space="preserve">: </w:t>
      </w:r>
      <w:r w:rsidR="00BA0538" w:rsidRPr="0052634A">
        <w:rPr>
          <w:rtl/>
        </w:rPr>
        <w:t>وإنما ذكرت هذا لكي يتوقى الكلام فيما كان من هذا النوع فإنه لايثمر خيرا ولا يفيد رشدا</w:t>
      </w:r>
      <w:r w:rsidR="008D581A" w:rsidRPr="0052634A">
        <w:rPr>
          <w:rtl/>
        </w:rPr>
        <w:t xml:space="preserve">، </w:t>
      </w:r>
      <w:r w:rsidR="00BA0538" w:rsidRPr="0052634A">
        <w:rPr>
          <w:rtl/>
        </w:rPr>
        <w:t>ونسأل الله العصمة من الضلال</w:t>
      </w:r>
      <w:r w:rsidR="008D581A" w:rsidRPr="0052634A">
        <w:rPr>
          <w:rtl/>
        </w:rPr>
        <w:t xml:space="preserve">، </w:t>
      </w:r>
      <w:r w:rsidR="00BA0538" w:rsidRPr="0052634A">
        <w:rPr>
          <w:rtl/>
        </w:rPr>
        <w:t>والقول بما لا يجوز من الفاسد والمحال</w:t>
      </w:r>
      <w:r w:rsidR="0074049C" w:rsidRPr="0052634A">
        <w:rPr>
          <w:rtl/>
        </w:rPr>
        <w:t>)</w:t>
      </w:r>
      <w:r w:rsidR="00BA0538" w:rsidRPr="0052634A">
        <w:rPr>
          <w:rtl/>
        </w:rPr>
        <w:t xml:space="preserve"> أهـ </w:t>
      </w:r>
      <w:r w:rsidR="006B05AE" w:rsidRPr="0052634A">
        <w:rPr>
          <w:rtl/>
        </w:rPr>
        <w:t>[</w:t>
      </w:r>
      <w:r w:rsidR="00BA0538" w:rsidRPr="0052634A">
        <w:rPr>
          <w:rtl/>
        </w:rPr>
        <w:t>الأسماء والصفات</w:t>
      </w:r>
      <w:r w:rsidR="00507B6C" w:rsidRPr="0052634A">
        <w:rPr>
          <w:rtl/>
        </w:rPr>
        <w:t xml:space="preserve">: </w:t>
      </w:r>
      <w:r w:rsidR="00BA0538" w:rsidRPr="0052634A">
        <w:rPr>
          <w:rtl/>
        </w:rPr>
        <w:t>454</w:t>
      </w:r>
      <w:r w:rsidR="006B05AE" w:rsidRPr="0052634A">
        <w:rPr>
          <w:rtl/>
        </w:rPr>
        <w:t>]</w:t>
      </w:r>
      <w:r w:rsidR="008D581A" w:rsidRPr="0052634A">
        <w:rPr>
          <w:rtl/>
        </w:rPr>
        <w:t xml:space="preserve">، </w:t>
      </w:r>
      <w:r w:rsidR="00BA0538" w:rsidRPr="0052634A">
        <w:rPr>
          <w:bCs/>
          <w:rtl/>
        </w:rPr>
        <w:t>وقال الإمام</w:t>
      </w:r>
      <w:r w:rsidR="00BA0538" w:rsidRPr="0052634A">
        <w:rPr>
          <w:bCs/>
        </w:rPr>
        <w:t xml:space="preserve"> </w:t>
      </w:r>
      <w:r w:rsidR="00BA0538" w:rsidRPr="0052634A">
        <w:rPr>
          <w:bCs/>
          <w:rtl/>
        </w:rPr>
        <w:t>العيني</w:t>
      </w:r>
      <w:r w:rsidR="00BA0538" w:rsidRPr="0052634A">
        <w:rPr>
          <w:rtl/>
        </w:rPr>
        <w:t xml:space="preserve"> - في درة من تنزيهاته - في شرح حديث النزول من صحيح البخاري</w:t>
      </w:r>
      <w:r w:rsidR="0074049C" w:rsidRPr="0052634A">
        <w:rPr>
          <w:rtl/>
        </w:rPr>
        <w:t xml:space="preserve">: </w:t>
      </w:r>
      <w:r w:rsidR="00DA0881" w:rsidRPr="0052634A">
        <w:rPr>
          <w:rtl/>
        </w:rPr>
        <w:t>(</w:t>
      </w:r>
      <w:r w:rsidR="00BA0538" w:rsidRPr="0052634A">
        <w:rPr>
          <w:rtl/>
        </w:rPr>
        <w:t xml:space="preserve">حمل صاحب </w:t>
      </w:r>
      <w:r w:rsidR="00DA0881" w:rsidRPr="0052634A">
        <w:rPr>
          <w:rtl/>
        </w:rPr>
        <w:t>(</w:t>
      </w:r>
      <w:r w:rsidR="00BA0538" w:rsidRPr="0052634A">
        <w:rPr>
          <w:rtl/>
        </w:rPr>
        <w:t>المفهم</w:t>
      </w:r>
      <w:r w:rsidR="0074049C" w:rsidRPr="0052634A">
        <w:rPr>
          <w:rtl/>
        </w:rPr>
        <w:t>)</w:t>
      </w:r>
      <w:r w:rsidR="00BA0538" w:rsidRPr="0052634A">
        <w:rPr>
          <w:rtl/>
        </w:rPr>
        <w:t xml:space="preserve"> الحديث على النزول المعنوي على رواية مالك عنه عند مسلم</w:t>
      </w:r>
      <w:r w:rsidR="008D581A" w:rsidRPr="0052634A">
        <w:rPr>
          <w:rtl/>
        </w:rPr>
        <w:t xml:space="preserve">، </w:t>
      </w:r>
      <w:r w:rsidR="00BA0538" w:rsidRPr="0052634A">
        <w:rPr>
          <w:rtl/>
        </w:rPr>
        <w:t>فإنه قال فيها</w:t>
      </w:r>
      <w:r w:rsidR="0074049C" w:rsidRPr="0052634A">
        <w:rPr>
          <w:rtl/>
        </w:rPr>
        <w:t xml:space="preserve">: </w:t>
      </w:r>
      <w:r w:rsidR="00DA0881" w:rsidRPr="0052634A">
        <w:rPr>
          <w:rtl/>
        </w:rPr>
        <w:t>((</w:t>
      </w:r>
      <w:r w:rsidR="00BA0538" w:rsidRPr="0052634A">
        <w:rPr>
          <w:rtl/>
        </w:rPr>
        <w:t>يتنزل ربنا</w:t>
      </w:r>
      <w:r w:rsidR="0074049C" w:rsidRPr="0052634A">
        <w:rPr>
          <w:rtl/>
        </w:rPr>
        <w:t>))</w:t>
      </w:r>
      <w:r w:rsidR="008D581A" w:rsidRPr="0052634A">
        <w:rPr>
          <w:rtl/>
        </w:rPr>
        <w:t xml:space="preserve">، </w:t>
      </w:r>
      <w:r w:rsidR="00BA0538" w:rsidRPr="0052634A">
        <w:rPr>
          <w:rtl/>
        </w:rPr>
        <w:t>بزيادة</w:t>
      </w:r>
      <w:r w:rsidR="00507B6C" w:rsidRPr="0052634A">
        <w:rPr>
          <w:rtl/>
        </w:rPr>
        <w:t xml:space="preserve">: </w:t>
      </w:r>
      <w:r w:rsidR="00BA0538" w:rsidRPr="0052634A">
        <w:rPr>
          <w:rtl/>
        </w:rPr>
        <w:t>تاء</w:t>
      </w:r>
      <w:r w:rsidR="008D581A" w:rsidRPr="0052634A">
        <w:rPr>
          <w:rtl/>
        </w:rPr>
        <w:t xml:space="preserve">، </w:t>
      </w:r>
      <w:r w:rsidR="00BA0538" w:rsidRPr="0052634A">
        <w:rPr>
          <w:rtl/>
        </w:rPr>
        <w:t>بعد</w:t>
      </w:r>
      <w:r w:rsidR="00507B6C" w:rsidRPr="0052634A">
        <w:rPr>
          <w:rtl/>
        </w:rPr>
        <w:t xml:space="preserve">: </w:t>
      </w:r>
      <w:r w:rsidR="00BA0538" w:rsidRPr="0052634A">
        <w:rPr>
          <w:rtl/>
        </w:rPr>
        <w:t>ياء المضارعة</w:t>
      </w:r>
      <w:r w:rsidR="008D581A" w:rsidRPr="0052634A">
        <w:rPr>
          <w:rtl/>
        </w:rPr>
        <w:t xml:space="preserve">، </w:t>
      </w:r>
      <w:r w:rsidR="00BA0538" w:rsidRPr="0052634A">
        <w:rPr>
          <w:rtl/>
        </w:rPr>
        <w:t>فقال</w:t>
      </w:r>
      <w:r w:rsidR="00507B6C" w:rsidRPr="0052634A">
        <w:rPr>
          <w:rtl/>
        </w:rPr>
        <w:t xml:space="preserve">: </w:t>
      </w:r>
      <w:r w:rsidR="00BA0538" w:rsidRPr="0052634A">
        <w:rPr>
          <w:rtl/>
        </w:rPr>
        <w:t>كذا صحت الرواية هنا</w:t>
      </w:r>
      <w:r w:rsidR="008D581A" w:rsidRPr="0052634A">
        <w:rPr>
          <w:rtl/>
        </w:rPr>
        <w:t xml:space="preserve">، </w:t>
      </w:r>
      <w:r w:rsidR="00BA0538" w:rsidRPr="0052634A">
        <w:rPr>
          <w:rtl/>
        </w:rPr>
        <w:t xml:space="preserve">وهي ظاهرة في النزول المعنوي وإليها يرد </w:t>
      </w:r>
      <w:r w:rsidR="00DA0881" w:rsidRPr="0052634A">
        <w:rPr>
          <w:rtl/>
        </w:rPr>
        <w:t>((</w:t>
      </w:r>
      <w:r w:rsidR="00BA0538" w:rsidRPr="0052634A">
        <w:rPr>
          <w:rtl/>
        </w:rPr>
        <w:t>ينزل</w:t>
      </w:r>
      <w:r w:rsidR="0074049C" w:rsidRPr="0052634A">
        <w:rPr>
          <w:rtl/>
        </w:rPr>
        <w:t>))</w:t>
      </w:r>
      <w:r w:rsidR="00BA0538" w:rsidRPr="0052634A">
        <w:rPr>
          <w:rtl/>
        </w:rPr>
        <w:t xml:space="preserve"> على أحد التأويلات</w:t>
      </w:r>
      <w:r w:rsidR="008D581A" w:rsidRPr="0052634A">
        <w:rPr>
          <w:rtl/>
        </w:rPr>
        <w:t xml:space="preserve">، </w:t>
      </w:r>
      <w:r w:rsidR="00BA0538" w:rsidRPr="0052634A">
        <w:rPr>
          <w:rtl/>
        </w:rPr>
        <w:t>ومعنى ذلك أن مقتضى عظمة الله وجلاله واستغنائه أن لا يعبأ بحقير ذليل فقير</w:t>
      </w:r>
      <w:r w:rsidR="008D581A" w:rsidRPr="0052634A">
        <w:rPr>
          <w:rtl/>
        </w:rPr>
        <w:t xml:space="preserve">، </w:t>
      </w:r>
      <w:r w:rsidR="00BA0538" w:rsidRPr="0052634A">
        <w:rPr>
          <w:rtl/>
        </w:rPr>
        <w:t>لكن ينزل بمقتضى كرمه ولطفه لأن يقول</w:t>
      </w:r>
      <w:r w:rsidR="00507B6C" w:rsidRPr="0052634A">
        <w:rPr>
          <w:rtl/>
        </w:rPr>
        <w:t xml:space="preserve">: </w:t>
      </w:r>
      <w:r w:rsidR="00BA0538" w:rsidRPr="0052634A">
        <w:rPr>
          <w:rtl/>
        </w:rPr>
        <w:t>من يقرض غير عدوم ولا ظلوم</w:t>
      </w:r>
      <w:r w:rsidR="008D581A" w:rsidRPr="0052634A">
        <w:rPr>
          <w:rtl/>
        </w:rPr>
        <w:t xml:space="preserve">، </w:t>
      </w:r>
      <w:r w:rsidR="00BA0538" w:rsidRPr="0052634A">
        <w:rPr>
          <w:rtl/>
        </w:rPr>
        <w:t>ويكون قوله</w:t>
      </w:r>
      <w:r w:rsidR="00507B6C" w:rsidRPr="0052634A">
        <w:rPr>
          <w:rtl/>
        </w:rPr>
        <w:t xml:space="preserve">: </w:t>
      </w:r>
      <w:r w:rsidR="00BA0538" w:rsidRPr="0052634A">
        <w:rPr>
          <w:rtl/>
        </w:rPr>
        <w:t>«إلى السماء الدنيا»</w:t>
      </w:r>
      <w:r w:rsidR="008D581A" w:rsidRPr="0052634A">
        <w:rPr>
          <w:rtl/>
        </w:rPr>
        <w:t xml:space="preserve">، </w:t>
      </w:r>
      <w:r w:rsidR="00BA0538" w:rsidRPr="0052634A">
        <w:rPr>
          <w:rtl/>
        </w:rPr>
        <w:t>عبارة عن الحالة القريبة إلينا</w:t>
      </w:r>
      <w:r w:rsidR="008D581A" w:rsidRPr="0052634A">
        <w:rPr>
          <w:rtl/>
        </w:rPr>
        <w:t xml:space="preserve">، </w:t>
      </w:r>
      <w:r w:rsidR="00BA0538" w:rsidRPr="0052634A">
        <w:rPr>
          <w:rtl/>
        </w:rPr>
        <w:t>والدنيا بمعنى</w:t>
      </w:r>
      <w:r w:rsidR="00507B6C" w:rsidRPr="0052634A">
        <w:rPr>
          <w:rtl/>
        </w:rPr>
        <w:t xml:space="preserve">: </w:t>
      </w:r>
      <w:r w:rsidR="00BA0538" w:rsidRPr="0052634A">
        <w:rPr>
          <w:rtl/>
        </w:rPr>
        <w:t>القربى</w:t>
      </w:r>
      <w:r w:rsidR="008D581A" w:rsidRPr="0052634A">
        <w:rPr>
          <w:rtl/>
        </w:rPr>
        <w:t xml:space="preserve">، </w:t>
      </w:r>
      <w:r w:rsidR="00BA0538" w:rsidRPr="0052634A">
        <w:rPr>
          <w:rtl/>
        </w:rPr>
        <w:t>والله أعلم</w:t>
      </w:r>
      <w:r w:rsidR="008D581A" w:rsidRPr="0052634A">
        <w:rPr>
          <w:rtl/>
        </w:rPr>
        <w:t xml:space="preserve">، </w:t>
      </w:r>
      <w:r w:rsidR="00BA0538" w:rsidRPr="0052634A">
        <w:rPr>
          <w:rtl/>
        </w:rPr>
        <w:t>ثم الكلام هنا على أنواع</w:t>
      </w:r>
      <w:r w:rsidR="008D581A" w:rsidRPr="0052634A">
        <w:rPr>
          <w:rtl/>
        </w:rPr>
        <w:t xml:space="preserve">، </w:t>
      </w:r>
      <w:r w:rsidR="00BA0538" w:rsidRPr="0052634A">
        <w:rPr>
          <w:rtl/>
        </w:rPr>
        <w:t>الأول</w:t>
      </w:r>
      <w:r w:rsidR="00507B6C" w:rsidRPr="0052634A">
        <w:rPr>
          <w:rtl/>
        </w:rPr>
        <w:t xml:space="preserve">: </w:t>
      </w:r>
      <w:r w:rsidR="00BA0538" w:rsidRPr="0052634A">
        <w:rPr>
          <w:bCs/>
          <w:u w:val="single"/>
          <w:rtl/>
        </w:rPr>
        <w:t>احتج به قوم على إثبات الجهة لله تعالى</w:t>
      </w:r>
      <w:r w:rsidR="008D581A" w:rsidRPr="0052634A">
        <w:rPr>
          <w:bCs/>
          <w:u w:val="single"/>
          <w:rtl/>
        </w:rPr>
        <w:t xml:space="preserve">، </w:t>
      </w:r>
      <w:r w:rsidR="00BA0538" w:rsidRPr="0052634A">
        <w:rPr>
          <w:bCs/>
          <w:u w:val="single"/>
          <w:rtl/>
        </w:rPr>
        <w:t>وقالوا</w:t>
      </w:r>
      <w:r w:rsidR="00507B6C" w:rsidRPr="0052634A">
        <w:rPr>
          <w:bCs/>
          <w:u w:val="single"/>
          <w:rtl/>
        </w:rPr>
        <w:t xml:space="preserve">: </w:t>
      </w:r>
      <w:r w:rsidR="00BA0538" w:rsidRPr="0052634A">
        <w:rPr>
          <w:bCs/>
          <w:u w:val="single"/>
          <w:rtl/>
        </w:rPr>
        <w:t>هي جهة العلو</w:t>
      </w:r>
      <w:r w:rsidR="008D581A" w:rsidRPr="0052634A">
        <w:rPr>
          <w:bCs/>
          <w:u w:val="single"/>
          <w:rtl/>
        </w:rPr>
        <w:t xml:space="preserve">، </w:t>
      </w:r>
      <w:r w:rsidR="00BA0538" w:rsidRPr="0052634A">
        <w:rPr>
          <w:bCs/>
          <w:u w:val="single"/>
          <w:rtl/>
        </w:rPr>
        <w:t>وممن قال بذلك</w:t>
      </w:r>
      <w:r w:rsidR="00507B6C" w:rsidRPr="0052634A">
        <w:rPr>
          <w:bCs/>
          <w:u w:val="single"/>
          <w:rtl/>
        </w:rPr>
        <w:t xml:space="preserve">: </w:t>
      </w:r>
      <w:r w:rsidR="00BA0538" w:rsidRPr="0052634A">
        <w:rPr>
          <w:bCs/>
          <w:u w:val="single"/>
          <w:rtl/>
        </w:rPr>
        <w:t>ابن قتيبة وابن عبد البر</w:t>
      </w:r>
      <w:r w:rsidR="008D581A" w:rsidRPr="0052634A">
        <w:rPr>
          <w:bCs/>
          <w:u w:val="single"/>
          <w:rtl/>
        </w:rPr>
        <w:t xml:space="preserve">، </w:t>
      </w:r>
      <w:r w:rsidR="00BA0538" w:rsidRPr="0052634A">
        <w:rPr>
          <w:bCs/>
          <w:u w:val="single"/>
          <w:rtl/>
        </w:rPr>
        <w:t>وحكي أيضا عن أبي محمد بن أبي زيد القيرواني</w:t>
      </w:r>
      <w:r w:rsidR="008D581A" w:rsidRPr="0052634A">
        <w:rPr>
          <w:bCs/>
          <w:u w:val="single"/>
          <w:rtl/>
        </w:rPr>
        <w:t xml:space="preserve">، </w:t>
      </w:r>
      <w:r w:rsidR="00BA0538" w:rsidRPr="0052634A">
        <w:rPr>
          <w:bCs/>
          <w:u w:val="single"/>
          <w:rtl/>
        </w:rPr>
        <w:t>وأنكر ذلك جمهور العلماء لأن القول بالجهة يؤدي إلى تحيز وإحاطة</w:t>
      </w:r>
      <w:r w:rsidR="008D581A" w:rsidRPr="0052634A">
        <w:rPr>
          <w:bCs/>
          <w:u w:val="single"/>
          <w:rtl/>
        </w:rPr>
        <w:t xml:space="preserve">، </w:t>
      </w:r>
      <w:r w:rsidR="00BA0538" w:rsidRPr="0052634A">
        <w:rPr>
          <w:bCs/>
          <w:u w:val="single"/>
          <w:rtl/>
        </w:rPr>
        <w:t>وقد تعالى الله عن ذلك</w:t>
      </w:r>
      <w:r w:rsidR="008D581A" w:rsidRPr="0052634A">
        <w:rPr>
          <w:bCs/>
          <w:u w:val="single"/>
          <w:rtl/>
        </w:rPr>
        <w:t xml:space="preserve">، </w:t>
      </w:r>
      <w:r w:rsidR="00BA0538" w:rsidRPr="0052634A">
        <w:rPr>
          <w:rtl/>
        </w:rPr>
        <w:t>الثاني</w:t>
      </w:r>
      <w:r w:rsidR="00507B6C" w:rsidRPr="0052634A">
        <w:rPr>
          <w:rtl/>
        </w:rPr>
        <w:t xml:space="preserve">: </w:t>
      </w:r>
      <w:r w:rsidR="00BA0538" w:rsidRPr="0052634A">
        <w:rPr>
          <w:rtl/>
        </w:rPr>
        <w:t>أن المعتزلة أو أكثرهم</w:t>
      </w:r>
      <w:r w:rsidR="00507B6C" w:rsidRPr="0052634A">
        <w:rPr>
          <w:rtl/>
        </w:rPr>
        <w:t xml:space="preserve">: </w:t>
      </w:r>
      <w:r w:rsidR="00BA0538" w:rsidRPr="0052634A">
        <w:rPr>
          <w:rtl/>
        </w:rPr>
        <w:t>كجهم بن صفوان وإبراهيم بن صالح ومنصور بن طلحة والخوارج</w:t>
      </w:r>
      <w:r w:rsidR="008D581A" w:rsidRPr="0052634A">
        <w:rPr>
          <w:rtl/>
        </w:rPr>
        <w:t xml:space="preserve">، </w:t>
      </w:r>
      <w:r w:rsidR="00BA0538" w:rsidRPr="0052634A">
        <w:rPr>
          <w:rtl/>
        </w:rPr>
        <w:t>أنكروا صحة تلك الأحاديث الواردة في هذا الباب</w:t>
      </w:r>
      <w:r w:rsidR="008D581A" w:rsidRPr="0052634A">
        <w:rPr>
          <w:rtl/>
        </w:rPr>
        <w:t xml:space="preserve">، </w:t>
      </w:r>
      <w:r w:rsidR="00BA0538" w:rsidRPr="0052634A">
        <w:rPr>
          <w:rtl/>
        </w:rPr>
        <w:t>وهو مكابرة</w:t>
      </w:r>
      <w:r w:rsidR="008D581A" w:rsidRPr="0052634A">
        <w:rPr>
          <w:rtl/>
        </w:rPr>
        <w:t xml:space="preserve">، </w:t>
      </w:r>
      <w:r w:rsidR="00BA0538" w:rsidRPr="0052634A">
        <w:rPr>
          <w:rtl/>
        </w:rPr>
        <w:t>والعجب أنهم أولوا ما ورد من ذلك في القرآن وأنكروا ما ورد في الحديث إما جعلاً وإما عنادا</w:t>
      </w:r>
      <w:r w:rsidR="00507B6C" w:rsidRPr="0052634A">
        <w:rPr>
          <w:rtl/>
        </w:rPr>
        <w:t>...</w:t>
      </w:r>
      <w:r w:rsidR="00EF7AD9" w:rsidRPr="0052634A">
        <w:rPr>
          <w:rtl/>
        </w:rPr>
        <w:t xml:space="preserve"> </w:t>
      </w:r>
      <w:r w:rsidR="00BA0538" w:rsidRPr="0052634A">
        <w:rPr>
          <w:rtl/>
        </w:rPr>
        <w:t>[و]</w:t>
      </w:r>
      <w:r w:rsidR="00BA0538" w:rsidRPr="0052634A">
        <w:rPr>
          <w:bCs/>
          <w:rtl/>
        </w:rPr>
        <w:t>الجمهور سلكوا في هذا</w:t>
      </w:r>
      <w:r w:rsidR="006B05AE" w:rsidRPr="0052634A">
        <w:rPr>
          <w:bCs/>
          <w:rtl/>
        </w:rPr>
        <w:t xml:space="preserve"> </w:t>
      </w:r>
      <w:r w:rsidR="00BA0538" w:rsidRPr="0052634A">
        <w:rPr>
          <w:bCs/>
          <w:rtl/>
        </w:rPr>
        <w:t>الباب الطريق الواضحة السالمة</w:t>
      </w:r>
      <w:r w:rsidR="008D581A" w:rsidRPr="0052634A">
        <w:rPr>
          <w:bCs/>
          <w:rtl/>
        </w:rPr>
        <w:t xml:space="preserve">، </w:t>
      </w:r>
      <w:r w:rsidR="00BA0538" w:rsidRPr="0052634A">
        <w:rPr>
          <w:bCs/>
          <w:rtl/>
        </w:rPr>
        <w:t>وأجروا على ما ورد مؤمنين به منزهين لله تعالى عن التشبيه والكيفية</w:t>
      </w:r>
      <w:r w:rsidR="008D581A" w:rsidRPr="0052634A">
        <w:rPr>
          <w:bCs/>
          <w:rtl/>
        </w:rPr>
        <w:t xml:space="preserve">، </w:t>
      </w:r>
      <w:r w:rsidR="00BA0538" w:rsidRPr="0052634A">
        <w:rPr>
          <w:bCs/>
          <w:rtl/>
        </w:rPr>
        <w:t>وهم</w:t>
      </w:r>
      <w:r w:rsidR="00507B6C" w:rsidRPr="0052634A">
        <w:rPr>
          <w:bCs/>
          <w:rtl/>
        </w:rPr>
        <w:t xml:space="preserve">: </w:t>
      </w:r>
      <w:r w:rsidR="00BA0538" w:rsidRPr="0052634A">
        <w:rPr>
          <w:bCs/>
          <w:rtl/>
        </w:rPr>
        <w:t>الزهري والأوزاعي وابن المبارك ومكحول وسفيان الثوري وسفيان بن عيينة والليث بن سعد وحماد بن زيد وحماد بن سلمة وغيرهم من أئمة الدين</w:t>
      </w:r>
      <w:r w:rsidR="008D581A" w:rsidRPr="0052634A">
        <w:rPr>
          <w:bCs/>
          <w:rtl/>
        </w:rPr>
        <w:t xml:space="preserve">، </w:t>
      </w:r>
      <w:r w:rsidR="00BA0538" w:rsidRPr="0052634A">
        <w:rPr>
          <w:bCs/>
          <w:rtl/>
        </w:rPr>
        <w:t>ومنهم الأئمة الأربعة</w:t>
      </w:r>
      <w:r w:rsidR="00507B6C" w:rsidRPr="0052634A">
        <w:rPr>
          <w:bCs/>
          <w:rtl/>
        </w:rPr>
        <w:t xml:space="preserve">: </w:t>
      </w:r>
      <w:r w:rsidR="00BA0538" w:rsidRPr="0052634A">
        <w:rPr>
          <w:bCs/>
          <w:rtl/>
        </w:rPr>
        <w:t>مالك وأبو حنيفة والشافعي وأحمد</w:t>
      </w:r>
      <w:r w:rsidR="008D581A" w:rsidRPr="0052634A">
        <w:rPr>
          <w:rtl/>
        </w:rPr>
        <w:t xml:space="preserve">، </w:t>
      </w:r>
      <w:r w:rsidR="00BA0538" w:rsidRPr="0052634A">
        <w:rPr>
          <w:rtl/>
        </w:rPr>
        <w:t xml:space="preserve">قال البيهقي في </w:t>
      </w:r>
      <w:r w:rsidR="00DA0881" w:rsidRPr="0052634A">
        <w:rPr>
          <w:rtl/>
        </w:rPr>
        <w:t>(</w:t>
      </w:r>
      <w:r w:rsidR="00BA0538" w:rsidRPr="0052634A">
        <w:rPr>
          <w:rtl/>
        </w:rPr>
        <w:t>كتاب الأسماء والصفات</w:t>
      </w:r>
      <w:r w:rsidR="0074049C" w:rsidRPr="0052634A">
        <w:rPr>
          <w:rtl/>
        </w:rPr>
        <w:t>)</w:t>
      </w:r>
      <w:r w:rsidR="00507B6C" w:rsidRPr="0052634A">
        <w:rPr>
          <w:rtl/>
        </w:rPr>
        <w:t xml:space="preserve">: </w:t>
      </w:r>
      <w:r w:rsidR="00BA0538" w:rsidRPr="0052634A">
        <w:rPr>
          <w:rtl/>
        </w:rPr>
        <w:t>قرأت بخط الإمام أبي عثمان الصابوني</w:t>
      </w:r>
      <w:r w:rsidR="008D581A" w:rsidRPr="0052634A">
        <w:rPr>
          <w:rtl/>
        </w:rPr>
        <w:t xml:space="preserve">، </w:t>
      </w:r>
      <w:r w:rsidR="00BA0538" w:rsidRPr="0052634A">
        <w:rPr>
          <w:rtl/>
        </w:rPr>
        <w:t>عقيب حديث النزول</w:t>
      </w:r>
      <w:r w:rsidR="00507B6C" w:rsidRPr="0052634A">
        <w:rPr>
          <w:rtl/>
        </w:rPr>
        <w:t xml:space="preserve">: </w:t>
      </w:r>
      <w:r w:rsidR="00BA0538" w:rsidRPr="0052634A">
        <w:rPr>
          <w:rtl/>
        </w:rPr>
        <w:t xml:space="preserve">قال الاستاذ أبو منصور </w:t>
      </w:r>
      <w:r w:rsidR="00DA0881" w:rsidRPr="0052634A">
        <w:rPr>
          <w:rtl/>
        </w:rPr>
        <w:t>(</w:t>
      </w:r>
      <w:r w:rsidR="00BA0538" w:rsidRPr="0052634A">
        <w:rPr>
          <w:rtl/>
        </w:rPr>
        <w:t>يعني</w:t>
      </w:r>
      <w:r w:rsidR="0074049C" w:rsidRPr="0052634A">
        <w:rPr>
          <w:rtl/>
        </w:rPr>
        <w:t>)</w:t>
      </w:r>
      <w:r w:rsidR="0040775C" w:rsidRPr="0052634A">
        <w:rPr>
          <w:rtl/>
        </w:rPr>
        <w:t xml:space="preserve"> </w:t>
      </w:r>
      <w:r w:rsidR="00BA0538" w:rsidRPr="0052634A">
        <w:rPr>
          <w:rtl/>
        </w:rPr>
        <w:t>الجمشاذي</w:t>
      </w:r>
      <w:r w:rsidR="00507B6C" w:rsidRPr="0052634A">
        <w:rPr>
          <w:rtl/>
        </w:rPr>
        <w:t xml:space="preserve">: </w:t>
      </w:r>
      <w:r w:rsidR="00BA0538" w:rsidRPr="0052634A">
        <w:rPr>
          <w:rtl/>
        </w:rPr>
        <w:t>وقد اختلف العلماء في قوله</w:t>
      </w:r>
      <w:r w:rsidR="00507B6C" w:rsidRPr="0052634A">
        <w:rPr>
          <w:rtl/>
        </w:rPr>
        <w:t xml:space="preserve">: </w:t>
      </w:r>
      <w:r w:rsidR="00BA0538" w:rsidRPr="0052634A">
        <w:rPr>
          <w:rtl/>
        </w:rPr>
        <w:t>«ينزل الله»</w:t>
      </w:r>
      <w:r w:rsidR="008D581A" w:rsidRPr="0052634A">
        <w:rPr>
          <w:rtl/>
        </w:rPr>
        <w:t xml:space="preserve">، </w:t>
      </w:r>
      <w:r w:rsidR="00BA0538" w:rsidRPr="0052634A">
        <w:rPr>
          <w:rtl/>
        </w:rPr>
        <w:t>فسئل أبو حنيفة فقال</w:t>
      </w:r>
      <w:r w:rsidR="00507B6C" w:rsidRPr="0052634A">
        <w:rPr>
          <w:rtl/>
        </w:rPr>
        <w:t xml:space="preserve">: </w:t>
      </w:r>
      <w:r w:rsidR="00BA0538" w:rsidRPr="0052634A">
        <w:rPr>
          <w:rtl/>
        </w:rPr>
        <w:t>بلا كيف</w:t>
      </w:r>
      <w:r w:rsidR="008D581A" w:rsidRPr="0052634A">
        <w:rPr>
          <w:rtl/>
        </w:rPr>
        <w:t xml:space="preserve">، </w:t>
      </w:r>
      <w:r w:rsidR="00BA0538" w:rsidRPr="0052634A">
        <w:rPr>
          <w:rtl/>
        </w:rPr>
        <w:t>وقال حماد بن زيد</w:t>
      </w:r>
      <w:r w:rsidR="00507B6C" w:rsidRPr="0052634A">
        <w:rPr>
          <w:rtl/>
        </w:rPr>
        <w:t xml:space="preserve">: </w:t>
      </w:r>
      <w:r w:rsidR="00BA0538" w:rsidRPr="0052634A">
        <w:rPr>
          <w:rtl/>
        </w:rPr>
        <w:t>نزوله إقباله</w:t>
      </w:r>
      <w:r w:rsidR="008D581A" w:rsidRPr="0052634A">
        <w:rPr>
          <w:rtl/>
        </w:rPr>
        <w:t xml:space="preserve">، </w:t>
      </w:r>
      <w:r w:rsidR="00BA0538" w:rsidRPr="0052634A">
        <w:rPr>
          <w:rtl/>
        </w:rPr>
        <w:t xml:space="preserve">وروى البيهقي في </w:t>
      </w:r>
      <w:r w:rsidR="00DA0881" w:rsidRPr="0052634A">
        <w:rPr>
          <w:rtl/>
        </w:rPr>
        <w:t>(</w:t>
      </w:r>
      <w:r w:rsidR="00BA0538" w:rsidRPr="0052634A">
        <w:rPr>
          <w:rtl/>
        </w:rPr>
        <w:t>كتاب الاعتقاد</w:t>
      </w:r>
      <w:r w:rsidR="0074049C" w:rsidRPr="0052634A">
        <w:rPr>
          <w:rtl/>
        </w:rPr>
        <w:t>)</w:t>
      </w:r>
      <w:r w:rsidR="00BA0538" w:rsidRPr="0052634A">
        <w:rPr>
          <w:rtl/>
        </w:rPr>
        <w:t xml:space="preserve"> بإسناده إلى يونس بن عبد الأعلى</w:t>
      </w:r>
      <w:r w:rsidR="008D581A" w:rsidRPr="0052634A">
        <w:rPr>
          <w:rtl/>
        </w:rPr>
        <w:t xml:space="preserve">، </w:t>
      </w:r>
      <w:r w:rsidR="00BA0538" w:rsidRPr="0052634A">
        <w:rPr>
          <w:rtl/>
        </w:rPr>
        <w:t>قال</w:t>
      </w:r>
      <w:r w:rsidR="00507B6C" w:rsidRPr="0052634A">
        <w:rPr>
          <w:rtl/>
        </w:rPr>
        <w:t xml:space="preserve">: </w:t>
      </w:r>
      <w:r w:rsidR="00BA0538" w:rsidRPr="0052634A">
        <w:rPr>
          <w:rtl/>
        </w:rPr>
        <w:t>قال لي محمد بن إدريس الشافعي</w:t>
      </w:r>
      <w:r w:rsidR="00507B6C" w:rsidRPr="0052634A">
        <w:rPr>
          <w:rtl/>
        </w:rPr>
        <w:t xml:space="preserve">: </w:t>
      </w:r>
      <w:r w:rsidR="00BA0538" w:rsidRPr="0052634A">
        <w:rPr>
          <w:rtl/>
        </w:rPr>
        <w:t>لا يقال للأصل</w:t>
      </w:r>
      <w:r w:rsidR="00507B6C" w:rsidRPr="0052634A">
        <w:rPr>
          <w:rtl/>
        </w:rPr>
        <w:t xml:space="preserve">: </w:t>
      </w:r>
      <w:r w:rsidR="00BA0538" w:rsidRPr="0052634A">
        <w:rPr>
          <w:rtl/>
        </w:rPr>
        <w:t>لِمَ ولا كيف</w:t>
      </w:r>
      <w:r w:rsidR="008D581A" w:rsidRPr="0052634A">
        <w:rPr>
          <w:rtl/>
        </w:rPr>
        <w:t xml:space="preserve">، </w:t>
      </w:r>
      <w:r w:rsidR="00BA0538" w:rsidRPr="0052634A">
        <w:rPr>
          <w:rtl/>
        </w:rPr>
        <w:t>وروى بإسناده إلى الربيع بن سليمان</w:t>
      </w:r>
      <w:r w:rsidR="008D581A" w:rsidRPr="0052634A">
        <w:rPr>
          <w:rtl/>
        </w:rPr>
        <w:t xml:space="preserve">، </w:t>
      </w:r>
      <w:r w:rsidR="00BA0538" w:rsidRPr="0052634A">
        <w:rPr>
          <w:rtl/>
        </w:rPr>
        <w:t>قال</w:t>
      </w:r>
      <w:r w:rsidR="00507B6C" w:rsidRPr="0052634A">
        <w:rPr>
          <w:rtl/>
        </w:rPr>
        <w:t xml:space="preserve">: </w:t>
      </w:r>
      <w:r w:rsidR="00BA0538" w:rsidRPr="0052634A">
        <w:rPr>
          <w:rtl/>
        </w:rPr>
        <w:t>قال الشافعي</w:t>
      </w:r>
      <w:r w:rsidR="00507B6C" w:rsidRPr="0052634A">
        <w:rPr>
          <w:rtl/>
        </w:rPr>
        <w:t xml:space="preserve">: </w:t>
      </w:r>
      <w:r w:rsidR="00BA0538" w:rsidRPr="0052634A">
        <w:rPr>
          <w:rtl/>
        </w:rPr>
        <w:t>الأصل كتاب أو سنة أو قول بعض أصحاب رسول الله</w:t>
      </w:r>
      <w:r w:rsidR="006B05AE" w:rsidRPr="0052634A">
        <w:rPr>
          <w:rtl/>
        </w:rPr>
        <w:t xml:space="preserve"> </w:t>
      </w:r>
      <w:r w:rsidR="00BA0538" w:rsidRPr="0052634A">
        <w:rPr>
          <w:rtl/>
        </w:rPr>
        <w:t>أو إجماع الناس</w:t>
      </w:r>
      <w:r w:rsidR="008D581A" w:rsidRPr="0052634A">
        <w:rPr>
          <w:rtl/>
        </w:rPr>
        <w:t xml:space="preserve">، </w:t>
      </w:r>
      <w:r w:rsidR="00DA0881" w:rsidRPr="0052634A">
        <w:rPr>
          <w:rtl/>
        </w:rPr>
        <w:t>(</w:t>
      </w:r>
      <w:r w:rsidR="00BA0538" w:rsidRPr="0052634A">
        <w:rPr>
          <w:bCs/>
          <w:rtl/>
        </w:rPr>
        <w:t>قلت</w:t>
      </w:r>
      <w:r w:rsidR="0074049C" w:rsidRPr="0052634A">
        <w:rPr>
          <w:bCs/>
          <w:rtl/>
        </w:rPr>
        <w:t>)</w:t>
      </w:r>
      <w:r w:rsidR="00507B6C" w:rsidRPr="0052634A">
        <w:rPr>
          <w:bCs/>
          <w:rtl/>
        </w:rPr>
        <w:t xml:space="preserve">: </w:t>
      </w:r>
      <w:r w:rsidR="00BA0538" w:rsidRPr="0052634A">
        <w:rPr>
          <w:bCs/>
          <w:u w:val="single"/>
          <w:rtl/>
        </w:rPr>
        <w:t xml:space="preserve">لا شك أن النزول انتقال الجسم </w:t>
      </w:r>
      <w:r w:rsidR="00BA0538" w:rsidRPr="0052634A">
        <w:rPr>
          <w:bCs/>
          <w:u w:val="single"/>
          <w:rtl/>
        </w:rPr>
        <w:lastRenderedPageBreak/>
        <w:t>من فوق إلى تحت</w:t>
      </w:r>
      <w:r w:rsidR="008D581A" w:rsidRPr="0052634A">
        <w:rPr>
          <w:bCs/>
          <w:u w:val="single"/>
          <w:rtl/>
        </w:rPr>
        <w:t xml:space="preserve">، </w:t>
      </w:r>
      <w:r w:rsidR="00BA0538" w:rsidRPr="0052634A">
        <w:rPr>
          <w:bCs/>
          <w:u w:val="single"/>
          <w:rtl/>
        </w:rPr>
        <w:t>والله منزه عن ذلك</w:t>
      </w:r>
      <w:r w:rsidR="008D581A" w:rsidRPr="0052634A">
        <w:rPr>
          <w:bCs/>
          <w:u w:val="single"/>
          <w:rtl/>
        </w:rPr>
        <w:t xml:space="preserve">، </w:t>
      </w:r>
      <w:r w:rsidR="00BA0538" w:rsidRPr="0052634A">
        <w:rPr>
          <w:bCs/>
          <w:u w:val="single"/>
          <w:rtl/>
        </w:rPr>
        <w:t>فما ورد من ذلك فهو</w:t>
      </w:r>
      <w:r w:rsidR="006B05AE" w:rsidRPr="0052634A">
        <w:rPr>
          <w:bCs/>
          <w:u w:val="single"/>
          <w:rtl/>
        </w:rPr>
        <w:t xml:space="preserve"> </w:t>
      </w:r>
      <w:r w:rsidR="00BA0538" w:rsidRPr="0052634A">
        <w:rPr>
          <w:bCs/>
          <w:u w:val="single"/>
          <w:rtl/>
        </w:rPr>
        <w:t>من المتشابهات</w:t>
      </w:r>
      <w:r w:rsidR="008D581A" w:rsidRPr="0052634A">
        <w:rPr>
          <w:bCs/>
          <w:u w:val="single"/>
          <w:rtl/>
        </w:rPr>
        <w:t xml:space="preserve">، </w:t>
      </w:r>
      <w:r w:rsidR="00BA0538" w:rsidRPr="0052634A">
        <w:rPr>
          <w:bCs/>
          <w:u w:val="single"/>
          <w:rtl/>
        </w:rPr>
        <w:t>فالعلماء فيه على قسمين</w:t>
      </w:r>
      <w:r w:rsidR="00507B6C" w:rsidRPr="0052634A">
        <w:rPr>
          <w:bCs/>
          <w:u w:val="single"/>
          <w:rtl/>
        </w:rPr>
        <w:t xml:space="preserve">: </w:t>
      </w:r>
      <w:r w:rsidR="00BA0538" w:rsidRPr="0052634A">
        <w:rPr>
          <w:bCs/>
          <w:u w:val="single"/>
          <w:rtl/>
        </w:rPr>
        <w:t>الأول</w:t>
      </w:r>
      <w:r w:rsidR="00507B6C" w:rsidRPr="0052634A">
        <w:rPr>
          <w:bCs/>
          <w:u w:val="single"/>
          <w:rtl/>
        </w:rPr>
        <w:t xml:space="preserve">: </w:t>
      </w:r>
      <w:r w:rsidR="00BA0538" w:rsidRPr="0052634A">
        <w:rPr>
          <w:bCs/>
          <w:u w:val="single"/>
          <w:rtl/>
        </w:rPr>
        <w:t>المفوضة</w:t>
      </w:r>
      <w:r w:rsidR="00507B6C" w:rsidRPr="0052634A">
        <w:rPr>
          <w:bCs/>
          <w:u w:val="single"/>
          <w:rtl/>
        </w:rPr>
        <w:t xml:space="preserve">: </w:t>
      </w:r>
      <w:r w:rsidR="00BA0538" w:rsidRPr="0052634A">
        <w:rPr>
          <w:bCs/>
          <w:u w:val="single"/>
          <w:rtl/>
        </w:rPr>
        <w:t>يؤمنون بها ويفوضون تأويلها إلى الله</w:t>
      </w:r>
      <w:r w:rsidR="008D581A" w:rsidRPr="0052634A">
        <w:rPr>
          <w:bCs/>
          <w:u w:val="single"/>
          <w:rtl/>
        </w:rPr>
        <w:t xml:space="preserve">، </w:t>
      </w:r>
      <w:r w:rsidR="00BA0538" w:rsidRPr="0052634A">
        <w:rPr>
          <w:bCs/>
          <w:u w:val="single"/>
          <w:rtl/>
        </w:rPr>
        <w:t>عز وجل</w:t>
      </w:r>
      <w:r w:rsidR="008D581A" w:rsidRPr="0052634A">
        <w:rPr>
          <w:bCs/>
          <w:u w:val="single"/>
          <w:rtl/>
        </w:rPr>
        <w:t xml:space="preserve">، </w:t>
      </w:r>
      <w:r w:rsidR="00BA0538" w:rsidRPr="0052634A">
        <w:rPr>
          <w:bCs/>
          <w:u w:val="single"/>
          <w:rtl/>
        </w:rPr>
        <w:t>مع الجزم بتنزيهه عن صفات النقصان</w:t>
      </w:r>
      <w:r w:rsidR="008D581A" w:rsidRPr="0052634A">
        <w:rPr>
          <w:bCs/>
          <w:u w:val="single"/>
          <w:rtl/>
        </w:rPr>
        <w:t xml:space="preserve">، </w:t>
      </w:r>
      <w:r w:rsidR="00BA0538" w:rsidRPr="0052634A">
        <w:rPr>
          <w:bCs/>
          <w:u w:val="single"/>
          <w:rtl/>
        </w:rPr>
        <w:t>والثاني</w:t>
      </w:r>
      <w:r w:rsidR="00507B6C" w:rsidRPr="0052634A">
        <w:rPr>
          <w:bCs/>
          <w:u w:val="single"/>
          <w:rtl/>
        </w:rPr>
        <w:t xml:space="preserve">: </w:t>
      </w:r>
      <w:r w:rsidR="00BA0538" w:rsidRPr="0052634A">
        <w:rPr>
          <w:bCs/>
          <w:u w:val="single"/>
          <w:rtl/>
        </w:rPr>
        <w:t>المؤولة</w:t>
      </w:r>
      <w:r w:rsidR="00507B6C" w:rsidRPr="0052634A">
        <w:rPr>
          <w:bCs/>
          <w:u w:val="single"/>
          <w:rtl/>
        </w:rPr>
        <w:t xml:space="preserve">: </w:t>
      </w:r>
      <w:r w:rsidR="00BA0538" w:rsidRPr="0052634A">
        <w:rPr>
          <w:bCs/>
          <w:u w:val="single"/>
          <w:rtl/>
        </w:rPr>
        <w:t>يؤولون بها على ما يليق به بحسب المواطن</w:t>
      </w:r>
      <w:r w:rsidR="008D581A" w:rsidRPr="0052634A">
        <w:rPr>
          <w:bCs/>
          <w:u w:val="single"/>
          <w:rtl/>
        </w:rPr>
        <w:t xml:space="preserve">، </w:t>
      </w:r>
      <w:r w:rsidR="00BA0538" w:rsidRPr="0052634A">
        <w:rPr>
          <w:bCs/>
          <w:u w:val="single"/>
          <w:rtl/>
        </w:rPr>
        <w:t>فأولوا بأن معنى</w:t>
      </w:r>
      <w:r w:rsidR="00507B6C" w:rsidRPr="0052634A">
        <w:rPr>
          <w:bCs/>
          <w:u w:val="single"/>
          <w:rtl/>
        </w:rPr>
        <w:t xml:space="preserve">: </w:t>
      </w:r>
      <w:r w:rsidR="00BA0538" w:rsidRPr="0052634A">
        <w:rPr>
          <w:bCs/>
          <w:u w:val="single"/>
          <w:rtl/>
        </w:rPr>
        <w:t>ينزل الله</w:t>
      </w:r>
      <w:r w:rsidR="00507B6C" w:rsidRPr="0052634A">
        <w:rPr>
          <w:bCs/>
          <w:u w:val="single"/>
          <w:rtl/>
        </w:rPr>
        <w:t xml:space="preserve">: </w:t>
      </w:r>
      <w:r w:rsidR="00BA0538" w:rsidRPr="0052634A">
        <w:rPr>
          <w:bCs/>
          <w:u w:val="single"/>
          <w:rtl/>
        </w:rPr>
        <w:t>ينزل أمره أو ملائكته وبأنه استعارة</w:t>
      </w:r>
      <w:r w:rsidR="008D581A" w:rsidRPr="0052634A">
        <w:rPr>
          <w:bCs/>
          <w:u w:val="single"/>
          <w:rtl/>
        </w:rPr>
        <w:t xml:space="preserve">، </w:t>
      </w:r>
      <w:r w:rsidR="00BA0538" w:rsidRPr="0052634A">
        <w:rPr>
          <w:bCs/>
          <w:u w:val="single"/>
          <w:rtl/>
        </w:rPr>
        <w:t>ومعناه</w:t>
      </w:r>
      <w:r w:rsidR="00507B6C" w:rsidRPr="0052634A">
        <w:rPr>
          <w:bCs/>
          <w:u w:val="single"/>
          <w:rtl/>
        </w:rPr>
        <w:t xml:space="preserve">: </w:t>
      </w:r>
      <w:r w:rsidR="00BA0538" w:rsidRPr="0052634A">
        <w:rPr>
          <w:bCs/>
          <w:u w:val="single"/>
          <w:rtl/>
        </w:rPr>
        <w:t>التلطف بالداعين والإجابة لهم ونحو ذلك</w:t>
      </w:r>
      <w:r w:rsidR="00507B6C" w:rsidRPr="0052634A">
        <w:rPr>
          <w:rtl/>
        </w:rPr>
        <w:t>...</w:t>
      </w:r>
      <w:r w:rsidR="00EF7AD9" w:rsidRPr="0052634A">
        <w:rPr>
          <w:rtl/>
        </w:rPr>
        <w:t xml:space="preserve"> </w:t>
      </w:r>
      <w:r w:rsidR="00BA0538" w:rsidRPr="0052634A">
        <w:rPr>
          <w:rtl/>
        </w:rPr>
        <w:t>وقال القاضي البيضاوي</w:t>
      </w:r>
      <w:r w:rsidR="008D581A" w:rsidRPr="0052634A">
        <w:rPr>
          <w:rtl/>
        </w:rPr>
        <w:t xml:space="preserve">، </w:t>
      </w:r>
      <w:r w:rsidR="00BA0538" w:rsidRPr="0052634A">
        <w:rPr>
          <w:rtl/>
        </w:rPr>
        <w:t>لما ثبت بالقواطع العقلية أنه منزه عن الجسمية والتحيز امتنع عليه النزول على معنى الانتقال من موضع أعلى إلى ما هو أخفض منه</w:t>
      </w:r>
      <w:r w:rsidR="008D581A" w:rsidRPr="0052634A">
        <w:rPr>
          <w:rtl/>
        </w:rPr>
        <w:t xml:space="preserve">، </w:t>
      </w:r>
      <w:r w:rsidR="00BA0538" w:rsidRPr="0052634A">
        <w:rPr>
          <w:rtl/>
        </w:rPr>
        <w:t>فالمراد دنو رحمته</w:t>
      </w:r>
      <w:r w:rsidR="008D581A" w:rsidRPr="0052634A">
        <w:rPr>
          <w:rtl/>
        </w:rPr>
        <w:t xml:space="preserve">، </w:t>
      </w:r>
      <w:r w:rsidR="00BA0538" w:rsidRPr="0052634A">
        <w:rPr>
          <w:rtl/>
        </w:rPr>
        <w:t>وقد روي</w:t>
      </w:r>
      <w:r w:rsidR="00507B6C" w:rsidRPr="0052634A">
        <w:rPr>
          <w:rtl/>
        </w:rPr>
        <w:t xml:space="preserve">: </w:t>
      </w:r>
      <w:r w:rsidR="00BA0538" w:rsidRPr="0052634A">
        <w:rPr>
          <w:rtl/>
        </w:rPr>
        <w:t>يهبط الله من السماء العليا إلى السماء الدنيا</w:t>
      </w:r>
      <w:r w:rsidR="008D581A" w:rsidRPr="0052634A">
        <w:rPr>
          <w:rtl/>
        </w:rPr>
        <w:t xml:space="preserve">، </w:t>
      </w:r>
      <w:r w:rsidR="00BA0538" w:rsidRPr="0052634A">
        <w:rPr>
          <w:rtl/>
        </w:rPr>
        <w:t>أي</w:t>
      </w:r>
      <w:r w:rsidR="00507B6C" w:rsidRPr="0052634A">
        <w:rPr>
          <w:rtl/>
        </w:rPr>
        <w:t xml:space="preserve">: </w:t>
      </w:r>
      <w:r w:rsidR="00BA0538" w:rsidRPr="0052634A">
        <w:rPr>
          <w:rtl/>
        </w:rPr>
        <w:t>ينتقل من مقتضى صفات الجلال التي تقتضي</w:t>
      </w:r>
      <w:r w:rsidR="006B05AE" w:rsidRPr="0052634A">
        <w:rPr>
          <w:rtl/>
        </w:rPr>
        <w:t xml:space="preserve"> </w:t>
      </w:r>
      <w:r w:rsidR="00BA0538" w:rsidRPr="0052634A">
        <w:rPr>
          <w:rtl/>
        </w:rPr>
        <w:t>الأنفة من الأراذل وقهر الأعداء والانتقام من العصاة إلى مقتضى صفات الإكرام للرأفة والرحمة والعفو</w:t>
      </w:r>
      <w:r w:rsidR="008D581A" w:rsidRPr="0052634A">
        <w:rPr>
          <w:rtl/>
        </w:rPr>
        <w:t xml:space="preserve">، </w:t>
      </w:r>
      <w:r w:rsidR="00BA0538" w:rsidRPr="0052634A">
        <w:rPr>
          <w:rtl/>
        </w:rPr>
        <w:t>ويقال</w:t>
      </w:r>
      <w:r w:rsidR="00507B6C" w:rsidRPr="0052634A">
        <w:rPr>
          <w:rtl/>
        </w:rPr>
        <w:t xml:space="preserve">: </w:t>
      </w:r>
      <w:r w:rsidR="00BA0538" w:rsidRPr="0052634A">
        <w:rPr>
          <w:rtl/>
        </w:rPr>
        <w:t>لا فرق بين المجيء والإتيان والنزول إذا أضيف إلى جسم يجوز عليه الحركة والسكون والنقلة التي هي تفريغ مكان وشغل غيره</w:t>
      </w:r>
      <w:r w:rsidR="008D581A" w:rsidRPr="0052634A">
        <w:rPr>
          <w:rtl/>
        </w:rPr>
        <w:t xml:space="preserve">، </w:t>
      </w:r>
      <w:r w:rsidR="00BA0538" w:rsidRPr="0052634A">
        <w:rPr>
          <w:rtl/>
        </w:rPr>
        <w:t>فإذا أضيف ذلك إلى من لا ليق به الانتقال والحركة</w:t>
      </w:r>
      <w:r w:rsidR="008D581A" w:rsidRPr="0052634A">
        <w:rPr>
          <w:rtl/>
        </w:rPr>
        <w:t xml:space="preserve">، </w:t>
      </w:r>
      <w:r w:rsidR="00BA0538" w:rsidRPr="0052634A">
        <w:rPr>
          <w:rtl/>
        </w:rPr>
        <w:t>كان تأويل ذلك على حسب ما يليق بنعته وصفته تعالى</w:t>
      </w:r>
      <w:r w:rsidR="008D581A" w:rsidRPr="0052634A">
        <w:rPr>
          <w:rtl/>
        </w:rPr>
        <w:t xml:space="preserve">، </w:t>
      </w:r>
      <w:r w:rsidR="00BA0538" w:rsidRPr="0052634A">
        <w:rPr>
          <w:rtl/>
        </w:rPr>
        <w:t>فالنزول</w:t>
      </w:r>
      <w:r w:rsidR="00507B6C" w:rsidRPr="0052634A">
        <w:rPr>
          <w:rtl/>
        </w:rPr>
        <w:t xml:space="preserve">: </w:t>
      </w:r>
      <w:r w:rsidR="00BA0538" w:rsidRPr="0052634A">
        <w:rPr>
          <w:rtl/>
        </w:rPr>
        <w:t>لغة</w:t>
      </w:r>
      <w:r w:rsidR="008D581A" w:rsidRPr="0052634A">
        <w:rPr>
          <w:rtl/>
        </w:rPr>
        <w:t xml:space="preserve">، </w:t>
      </w:r>
      <w:r w:rsidR="00BA0538" w:rsidRPr="0052634A">
        <w:rPr>
          <w:rtl/>
        </w:rPr>
        <w:t>يستعمل لمعان خمسة مختلفة</w:t>
      </w:r>
      <w:r w:rsidR="00507B6C" w:rsidRPr="0052634A">
        <w:rPr>
          <w:rtl/>
        </w:rPr>
        <w:t xml:space="preserve">: </w:t>
      </w:r>
      <w:r w:rsidR="00BA0538" w:rsidRPr="0052634A">
        <w:rPr>
          <w:rtl/>
        </w:rPr>
        <w:t>بمعنى الانتقال</w:t>
      </w:r>
      <w:r w:rsidR="00507B6C" w:rsidRPr="0052634A">
        <w:rPr>
          <w:rtl/>
        </w:rPr>
        <w:t>: {</w:t>
      </w:r>
      <w:r w:rsidR="00BA0538" w:rsidRPr="0052634A">
        <w:rPr>
          <w:rtl/>
        </w:rPr>
        <w:t>وأنزلنا من السماء ماء طهورا</w:t>
      </w:r>
      <w:r w:rsidR="00507B6C" w:rsidRPr="0052634A">
        <w:rPr>
          <w:rtl/>
        </w:rPr>
        <w:t xml:space="preserve">} </w:t>
      </w:r>
      <w:r w:rsidR="00BA0538" w:rsidRPr="0052634A">
        <w:rPr>
          <w:rtl/>
        </w:rPr>
        <w:t>[الفرقان</w:t>
      </w:r>
      <w:r w:rsidR="00507B6C" w:rsidRPr="0052634A">
        <w:rPr>
          <w:rtl/>
        </w:rPr>
        <w:t xml:space="preserve">: </w:t>
      </w:r>
      <w:r w:rsidR="00BA0538" w:rsidRPr="0052634A">
        <w:rPr>
          <w:rtl/>
        </w:rPr>
        <w:t>84</w:t>
      </w:r>
      <w:r w:rsidR="006B05AE" w:rsidRPr="0052634A">
        <w:rPr>
          <w:rtl/>
        </w:rPr>
        <w:t>]</w:t>
      </w:r>
      <w:r w:rsidR="008D581A" w:rsidRPr="0052634A">
        <w:rPr>
          <w:rtl/>
        </w:rPr>
        <w:t xml:space="preserve">، </w:t>
      </w:r>
      <w:r w:rsidR="00BA0538" w:rsidRPr="0052634A">
        <w:rPr>
          <w:rtl/>
        </w:rPr>
        <w:t>و</w:t>
      </w:r>
      <w:r w:rsidR="00507B6C" w:rsidRPr="0052634A">
        <w:rPr>
          <w:rtl/>
        </w:rPr>
        <w:t xml:space="preserve">: </w:t>
      </w:r>
      <w:r w:rsidR="00BA0538" w:rsidRPr="0052634A">
        <w:rPr>
          <w:rtl/>
        </w:rPr>
        <w:t>الإعلام {نزل به الروح الأمين</w:t>
      </w:r>
      <w:r w:rsidR="00507B6C" w:rsidRPr="0052634A">
        <w:rPr>
          <w:rtl/>
        </w:rPr>
        <w:t xml:space="preserve">} </w:t>
      </w:r>
      <w:r w:rsidR="006B05AE" w:rsidRPr="0052634A">
        <w:rPr>
          <w:rtl/>
        </w:rPr>
        <w:t>[</w:t>
      </w:r>
      <w:r w:rsidR="00BA0538" w:rsidRPr="0052634A">
        <w:rPr>
          <w:rtl/>
        </w:rPr>
        <w:t>الشعراء</w:t>
      </w:r>
      <w:r w:rsidR="00507B6C" w:rsidRPr="0052634A">
        <w:rPr>
          <w:rtl/>
        </w:rPr>
        <w:t xml:space="preserve">: </w:t>
      </w:r>
      <w:r w:rsidR="00BA0538" w:rsidRPr="0052634A">
        <w:rPr>
          <w:rtl/>
        </w:rPr>
        <w:t>391</w:t>
      </w:r>
      <w:r w:rsidR="006B05AE" w:rsidRPr="0052634A">
        <w:rPr>
          <w:rtl/>
        </w:rPr>
        <w:t>]</w:t>
      </w:r>
      <w:r w:rsidR="00BA0538" w:rsidRPr="0052634A">
        <w:rPr>
          <w:rtl/>
        </w:rPr>
        <w:t xml:space="preserve"> أي</w:t>
      </w:r>
      <w:r w:rsidR="00507B6C" w:rsidRPr="0052634A">
        <w:rPr>
          <w:rtl/>
        </w:rPr>
        <w:t xml:space="preserve">: </w:t>
      </w:r>
      <w:r w:rsidR="00BA0538" w:rsidRPr="0052634A">
        <w:rPr>
          <w:rtl/>
        </w:rPr>
        <w:t>أعلم به الروح الأمين محمدا</w:t>
      </w:r>
      <w:r w:rsidR="008D581A" w:rsidRPr="0052634A">
        <w:rPr>
          <w:rtl/>
        </w:rPr>
        <w:t xml:space="preserve">، </w:t>
      </w:r>
      <w:r w:rsidR="00BA0538" w:rsidRPr="0052634A">
        <w:rPr>
          <w:rtl/>
        </w:rPr>
        <w:t>وبمعنى</w:t>
      </w:r>
      <w:r w:rsidR="00507B6C" w:rsidRPr="0052634A">
        <w:rPr>
          <w:rtl/>
        </w:rPr>
        <w:t xml:space="preserve">: </w:t>
      </w:r>
      <w:r w:rsidR="00BA0538" w:rsidRPr="0052634A">
        <w:rPr>
          <w:rtl/>
        </w:rPr>
        <w:t>القول {سأنزل مثل ما أنزل الله</w:t>
      </w:r>
      <w:r w:rsidR="00507B6C" w:rsidRPr="0052634A">
        <w:rPr>
          <w:rtl/>
        </w:rPr>
        <w:t xml:space="preserve">} </w:t>
      </w:r>
      <w:r w:rsidR="006B05AE" w:rsidRPr="0052634A">
        <w:rPr>
          <w:rtl/>
        </w:rPr>
        <w:t>[</w:t>
      </w:r>
      <w:r w:rsidR="00BA0538" w:rsidRPr="0052634A">
        <w:rPr>
          <w:rtl/>
        </w:rPr>
        <w:t>الأنعام</w:t>
      </w:r>
      <w:r w:rsidR="00507B6C" w:rsidRPr="0052634A">
        <w:rPr>
          <w:rtl/>
        </w:rPr>
        <w:t xml:space="preserve">: </w:t>
      </w:r>
      <w:r w:rsidR="00BA0538" w:rsidRPr="0052634A">
        <w:rPr>
          <w:rtl/>
        </w:rPr>
        <w:t>39</w:t>
      </w:r>
      <w:r w:rsidR="006B05AE" w:rsidRPr="0052634A">
        <w:rPr>
          <w:rtl/>
        </w:rPr>
        <w:t>]</w:t>
      </w:r>
      <w:r w:rsidR="008D581A" w:rsidRPr="0052634A">
        <w:rPr>
          <w:rtl/>
        </w:rPr>
        <w:t xml:space="preserve">، </w:t>
      </w:r>
      <w:r w:rsidR="00BA0538" w:rsidRPr="0052634A">
        <w:rPr>
          <w:rtl/>
        </w:rPr>
        <w:t>أي سأقول مثل ما قال</w:t>
      </w:r>
      <w:r w:rsidR="008D581A" w:rsidRPr="0052634A">
        <w:rPr>
          <w:rtl/>
        </w:rPr>
        <w:t xml:space="preserve">، </w:t>
      </w:r>
      <w:r w:rsidR="00BA0538" w:rsidRPr="0052634A">
        <w:rPr>
          <w:rtl/>
        </w:rPr>
        <w:t>والإقبال على الشيء</w:t>
      </w:r>
      <w:r w:rsidR="008D581A" w:rsidRPr="0052634A">
        <w:rPr>
          <w:rtl/>
        </w:rPr>
        <w:t xml:space="preserve">، </w:t>
      </w:r>
      <w:r w:rsidR="00BA0538" w:rsidRPr="0052634A">
        <w:rPr>
          <w:rtl/>
        </w:rPr>
        <w:t>وذلك مستعمل في كلامهم</w:t>
      </w:r>
      <w:r w:rsidR="008D581A" w:rsidRPr="0052634A">
        <w:rPr>
          <w:rtl/>
        </w:rPr>
        <w:t xml:space="preserve">، </w:t>
      </w:r>
      <w:r w:rsidR="00BA0538" w:rsidRPr="0052634A">
        <w:rPr>
          <w:rtl/>
        </w:rPr>
        <w:t>جار في عرفهم</w:t>
      </w:r>
      <w:r w:rsidR="008D581A" w:rsidRPr="0052634A">
        <w:rPr>
          <w:rtl/>
        </w:rPr>
        <w:t xml:space="preserve">، </w:t>
      </w:r>
      <w:r w:rsidR="00BA0538" w:rsidRPr="0052634A">
        <w:rPr>
          <w:rtl/>
        </w:rPr>
        <w:t>يقولون</w:t>
      </w:r>
      <w:r w:rsidR="00507B6C" w:rsidRPr="0052634A">
        <w:rPr>
          <w:rtl/>
        </w:rPr>
        <w:t xml:space="preserve">: </w:t>
      </w:r>
      <w:r w:rsidR="00BA0538" w:rsidRPr="0052634A">
        <w:rPr>
          <w:rtl/>
        </w:rPr>
        <w:t>نزل فلان من مكارم الأخلاف إلى دنيها</w:t>
      </w:r>
      <w:r w:rsidR="008D581A" w:rsidRPr="0052634A">
        <w:rPr>
          <w:rtl/>
        </w:rPr>
        <w:t xml:space="preserve">، </w:t>
      </w:r>
      <w:r w:rsidR="00BA0538" w:rsidRPr="0052634A">
        <w:rPr>
          <w:rtl/>
        </w:rPr>
        <w:t>ونزل قدر فلان عند فلان إذا انخفض</w:t>
      </w:r>
      <w:r w:rsidR="008D581A" w:rsidRPr="0052634A">
        <w:rPr>
          <w:rtl/>
        </w:rPr>
        <w:t xml:space="preserve">، </w:t>
      </w:r>
      <w:r w:rsidR="00BA0538" w:rsidRPr="0052634A">
        <w:rPr>
          <w:rtl/>
        </w:rPr>
        <w:t>وبمعنى</w:t>
      </w:r>
      <w:r w:rsidR="00507B6C" w:rsidRPr="0052634A">
        <w:rPr>
          <w:rtl/>
        </w:rPr>
        <w:t xml:space="preserve">: </w:t>
      </w:r>
      <w:r w:rsidR="00BA0538" w:rsidRPr="0052634A">
        <w:rPr>
          <w:rtl/>
        </w:rPr>
        <w:t>نزول الحكم</w:t>
      </w:r>
      <w:r w:rsidR="008D581A" w:rsidRPr="0052634A">
        <w:rPr>
          <w:rtl/>
        </w:rPr>
        <w:t xml:space="preserve">، </w:t>
      </w:r>
      <w:r w:rsidR="00BA0538" w:rsidRPr="0052634A">
        <w:rPr>
          <w:rtl/>
        </w:rPr>
        <w:t>من ذلك قولهم</w:t>
      </w:r>
      <w:r w:rsidR="00507B6C" w:rsidRPr="0052634A">
        <w:rPr>
          <w:rtl/>
        </w:rPr>
        <w:t xml:space="preserve">: </w:t>
      </w:r>
      <w:r w:rsidR="00BA0538" w:rsidRPr="0052634A">
        <w:rPr>
          <w:rtl/>
        </w:rPr>
        <w:t>كنا في خير وعدل حتى نزل بنا بنو فلان</w:t>
      </w:r>
      <w:r w:rsidR="008D581A" w:rsidRPr="0052634A">
        <w:rPr>
          <w:rtl/>
        </w:rPr>
        <w:t xml:space="preserve">، </w:t>
      </w:r>
      <w:r w:rsidR="00BA0538" w:rsidRPr="0052634A">
        <w:rPr>
          <w:rtl/>
        </w:rPr>
        <w:t>أي</w:t>
      </w:r>
      <w:r w:rsidR="00507B6C" w:rsidRPr="0052634A">
        <w:rPr>
          <w:rtl/>
        </w:rPr>
        <w:t xml:space="preserve">: </w:t>
      </w:r>
      <w:r w:rsidR="00BA0538" w:rsidRPr="0052634A">
        <w:rPr>
          <w:rtl/>
        </w:rPr>
        <w:t>حكم</w:t>
      </w:r>
      <w:r w:rsidR="008D581A" w:rsidRPr="0052634A">
        <w:rPr>
          <w:rtl/>
        </w:rPr>
        <w:t xml:space="preserve">، </w:t>
      </w:r>
      <w:r w:rsidR="00BA0538" w:rsidRPr="0052634A">
        <w:rPr>
          <w:rtl/>
        </w:rPr>
        <w:t>وذلك كله متعارف عند أهل اللغة</w:t>
      </w:r>
      <w:r w:rsidR="00507B6C" w:rsidRPr="0052634A">
        <w:rPr>
          <w:rtl/>
        </w:rPr>
        <w:t xml:space="preserve">: </w:t>
      </w:r>
      <w:r w:rsidR="00BA0538" w:rsidRPr="0052634A">
        <w:rPr>
          <w:rtl/>
        </w:rPr>
        <w:t>وإذا كانت مشتركة في المعنى وجب حمل ما وصف به الرب جل جلاله من النزول على ما يليق به من بعض هذه المعاني</w:t>
      </w:r>
      <w:r w:rsidR="008D581A" w:rsidRPr="0052634A">
        <w:rPr>
          <w:rtl/>
        </w:rPr>
        <w:t xml:space="preserve">، </w:t>
      </w:r>
      <w:r w:rsidR="00BA0538" w:rsidRPr="0052634A">
        <w:rPr>
          <w:rtl/>
        </w:rPr>
        <w:t>وهو</w:t>
      </w:r>
      <w:r w:rsidR="00507B6C" w:rsidRPr="0052634A">
        <w:rPr>
          <w:rtl/>
        </w:rPr>
        <w:t xml:space="preserve">: </w:t>
      </w:r>
      <w:r w:rsidR="00BA0538" w:rsidRPr="0052634A">
        <w:rPr>
          <w:rtl/>
        </w:rPr>
        <w:t>إقباله على أهل الأرض بالرحمة</w:t>
      </w:r>
      <w:r w:rsidR="0074049C" w:rsidRPr="0052634A">
        <w:rPr>
          <w:rtl/>
        </w:rPr>
        <w:t>)</w:t>
      </w:r>
      <w:r w:rsidR="00BA0538" w:rsidRPr="0052634A">
        <w:rPr>
          <w:rtl/>
        </w:rPr>
        <w:t xml:space="preserve"> أهـ</w:t>
      </w:r>
      <w:r w:rsidR="006B05AE" w:rsidRPr="0052634A">
        <w:rPr>
          <w:rtl/>
        </w:rPr>
        <w:t xml:space="preserve"> </w:t>
      </w:r>
      <w:r w:rsidR="006B05AE" w:rsidRPr="0052634A">
        <w:rPr>
          <w:rtl/>
          <w:lang w:bidi="ar-KW"/>
        </w:rPr>
        <w:t>[</w:t>
      </w:r>
      <w:r w:rsidR="00BA0538" w:rsidRPr="0052634A">
        <w:rPr>
          <w:rtl/>
          <w:lang w:bidi="ar-KW"/>
        </w:rPr>
        <w:t>شرح العيني على صحيح البخاري</w:t>
      </w:r>
      <w:r w:rsidR="00507B6C" w:rsidRPr="0052634A">
        <w:rPr>
          <w:rtl/>
          <w:lang w:bidi="ar-KW"/>
        </w:rPr>
        <w:t xml:space="preserve">: </w:t>
      </w:r>
      <w:r w:rsidR="00BA0538" w:rsidRPr="0052634A">
        <w:rPr>
          <w:rtl/>
          <w:lang w:bidi="ar-KW"/>
        </w:rPr>
        <w:t>ج 3</w:t>
      </w:r>
      <w:r w:rsidR="00507B6C" w:rsidRPr="0052634A">
        <w:rPr>
          <w:rtl/>
          <w:lang w:bidi="ar-KW"/>
        </w:rPr>
        <w:t xml:space="preserve">: </w:t>
      </w:r>
      <w:r w:rsidR="00BA0538" w:rsidRPr="0052634A">
        <w:rPr>
          <w:rtl/>
          <w:lang w:bidi="ar-KW"/>
        </w:rPr>
        <w:t>ص</w:t>
      </w:r>
      <w:r w:rsidR="00507B6C" w:rsidRPr="0052634A">
        <w:rPr>
          <w:rtl/>
          <w:lang w:bidi="ar-KW"/>
        </w:rPr>
        <w:t xml:space="preserve">: </w:t>
      </w:r>
      <w:r w:rsidR="00BA0538" w:rsidRPr="0052634A">
        <w:rPr>
          <w:rtl/>
          <w:lang w:bidi="ar-KW"/>
        </w:rPr>
        <w:t>622</w:t>
      </w:r>
      <w:r w:rsidR="008D581A" w:rsidRPr="0052634A">
        <w:rPr>
          <w:rtl/>
          <w:lang w:bidi="ar-KW"/>
        </w:rPr>
        <w:t xml:space="preserve">، </w:t>
      </w:r>
      <w:r w:rsidR="00BA0538" w:rsidRPr="0052634A">
        <w:rPr>
          <w:rtl/>
          <w:lang w:bidi="ar-KW"/>
        </w:rPr>
        <w:t>623</w:t>
      </w:r>
      <w:r w:rsidR="006B05AE" w:rsidRPr="0052634A">
        <w:rPr>
          <w:rtl/>
          <w:lang w:bidi="ar-KW"/>
        </w:rPr>
        <w:t>]</w:t>
      </w:r>
      <w:r w:rsidR="008D581A" w:rsidRPr="0052634A">
        <w:rPr>
          <w:rtl/>
          <w:lang w:bidi="ar-KW"/>
        </w:rPr>
        <w:t xml:space="preserve">، </w:t>
      </w:r>
      <w:r w:rsidR="00BA0538" w:rsidRPr="0052634A">
        <w:rPr>
          <w:bCs/>
          <w:rtl/>
        </w:rPr>
        <w:t>وقال السندي في شرحه للحديث علي سنن بن ماجة</w:t>
      </w:r>
      <w:r w:rsidR="0074049C" w:rsidRPr="0052634A">
        <w:rPr>
          <w:rtl/>
        </w:rPr>
        <w:t xml:space="preserve">: </w:t>
      </w:r>
      <w:r w:rsidR="00DA0881" w:rsidRPr="0052634A">
        <w:rPr>
          <w:rtl/>
        </w:rPr>
        <w:t>(</w:t>
      </w:r>
      <w:r w:rsidR="00BA0538" w:rsidRPr="0052634A">
        <w:rPr>
          <w:rtl/>
        </w:rPr>
        <w:t>قوله</w:t>
      </w:r>
      <w:r w:rsidR="0074049C" w:rsidRPr="0052634A">
        <w:rPr>
          <w:rtl/>
        </w:rPr>
        <w:t xml:space="preserve">: </w:t>
      </w:r>
      <w:r w:rsidR="00DA0881" w:rsidRPr="0052634A">
        <w:rPr>
          <w:rtl/>
        </w:rPr>
        <w:t>((</w:t>
      </w:r>
      <w:r w:rsidR="00BA0538" w:rsidRPr="0052634A">
        <w:rPr>
          <w:rtl/>
        </w:rPr>
        <w:t>ينزل ربنا</w:t>
      </w:r>
      <w:r w:rsidR="0074049C" w:rsidRPr="0052634A">
        <w:rPr>
          <w:rtl/>
        </w:rPr>
        <w:t>))</w:t>
      </w:r>
      <w:r w:rsidR="006B05AE" w:rsidRPr="0052634A">
        <w:rPr>
          <w:rtl/>
        </w:rPr>
        <w:t xml:space="preserve"> </w:t>
      </w:r>
      <w:r w:rsidR="00BA0538" w:rsidRPr="0052634A">
        <w:rPr>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74049C" w:rsidRPr="0052634A">
        <w:rPr>
          <w:rtl/>
        </w:rPr>
        <w:t>)</w:t>
      </w:r>
      <w:r w:rsidR="00BA0538" w:rsidRPr="0052634A">
        <w:rPr>
          <w:rtl/>
        </w:rPr>
        <w:t xml:space="preserve"> أهـ</w:t>
      </w:r>
      <w:r w:rsidR="008D581A" w:rsidRPr="0052634A">
        <w:rPr>
          <w:rtl/>
        </w:rPr>
        <w:t xml:space="preserve">، </w:t>
      </w:r>
      <w:r w:rsidR="00BA0538" w:rsidRPr="0052634A">
        <w:rPr>
          <w:bCs/>
          <w:rtl/>
        </w:rPr>
        <w:t>وجاء في المنتقي شرح الموطأ</w:t>
      </w:r>
      <w:r w:rsidR="0074049C" w:rsidRPr="0052634A">
        <w:rPr>
          <w:rtl/>
        </w:rPr>
        <w:t xml:space="preserve">: </w:t>
      </w:r>
      <w:r w:rsidR="00DA0881" w:rsidRPr="0052634A">
        <w:rPr>
          <w:rtl/>
        </w:rPr>
        <w:t>(</w:t>
      </w:r>
      <w:r w:rsidR="00BA0538" w:rsidRPr="0052634A">
        <w:rPr>
          <w:rtl/>
        </w:rPr>
        <w:t>قوله صلى الله عليه وسلم</w:t>
      </w:r>
      <w:r w:rsidR="0074049C" w:rsidRPr="0052634A">
        <w:rPr>
          <w:rtl/>
        </w:rPr>
        <w:t xml:space="preserve">: </w:t>
      </w:r>
      <w:r w:rsidR="00DA0881" w:rsidRPr="0052634A">
        <w:rPr>
          <w:rtl/>
        </w:rPr>
        <w:t>((</w:t>
      </w:r>
      <w:r w:rsidR="00BA0538" w:rsidRPr="0052634A">
        <w:rPr>
          <w:rtl/>
        </w:rPr>
        <w:t>ينزل ربنا عز وجل كل ليلة إلى السماء الدنيا</w:t>
      </w:r>
      <w:r w:rsidR="0074049C" w:rsidRPr="0052634A">
        <w:rPr>
          <w:rtl/>
        </w:rPr>
        <w:t>))</w:t>
      </w:r>
      <w:r w:rsidR="00BA0538" w:rsidRPr="0052634A">
        <w:rPr>
          <w:rtl/>
        </w:rPr>
        <w:t xml:space="preserve"> إخبار عن إجابة الدعاء في ذلك الوقت وإعطاء السائلين ما سألوه وغفرانه للمستغفرين</w:t>
      </w:r>
      <w:r w:rsidR="008D581A" w:rsidRPr="0052634A">
        <w:rPr>
          <w:rtl/>
        </w:rPr>
        <w:t xml:space="preserve">، </w:t>
      </w:r>
      <w:r w:rsidR="00BA0538" w:rsidRPr="0052634A">
        <w:rPr>
          <w:rtl/>
        </w:rPr>
        <w:t>وتنبيه على فضيلة ذلك الوقت</w:t>
      </w:r>
      <w:r w:rsidR="008D581A" w:rsidRPr="0052634A">
        <w:rPr>
          <w:rtl/>
        </w:rPr>
        <w:t xml:space="preserve">، </w:t>
      </w:r>
      <w:r w:rsidR="00BA0538" w:rsidRPr="0052634A">
        <w:rPr>
          <w:rtl/>
        </w:rPr>
        <w:t xml:space="preserve">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w:t>
      </w:r>
      <w:r w:rsidR="00BA0538" w:rsidRPr="0052634A">
        <w:rPr>
          <w:rtl/>
        </w:rPr>
        <w:lastRenderedPageBreak/>
        <w:t>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وما يدعو الإنسان إلى أن يتحدث به وهو يرى ما فيه من التغرير</w:t>
      </w:r>
      <w:r w:rsidR="008D581A" w:rsidRPr="0052634A">
        <w:rPr>
          <w:rtl/>
        </w:rPr>
        <w:t xml:space="preserve">، </w:t>
      </w:r>
      <w:r w:rsidR="00BA0538" w:rsidRPr="0052634A">
        <w:rPr>
          <w:rtl/>
        </w:rPr>
        <w:t>وحديث إن الله خلق آدم على صورته</w:t>
      </w:r>
      <w:r w:rsidR="008D581A" w:rsidRPr="0052634A">
        <w:rPr>
          <w:rtl/>
        </w:rPr>
        <w:t xml:space="preserve">، </w:t>
      </w:r>
      <w:r w:rsidR="00BA0538" w:rsidRPr="0052634A">
        <w:rPr>
          <w:rtl/>
        </w:rPr>
        <w:t>وحديث الساق قال ابن القاسم لا ينبغي لمن يتقي الله أن يحدث بمثل هذا</w:t>
      </w:r>
      <w:r w:rsidR="0074049C" w:rsidRPr="0052634A">
        <w:rPr>
          <w:rtl/>
        </w:rPr>
        <w:t>)</w:t>
      </w:r>
      <w:r w:rsidR="00BA0538" w:rsidRPr="0052634A">
        <w:rPr>
          <w:rtl/>
        </w:rPr>
        <w:t xml:space="preserve"> أهـ</w:t>
      </w:r>
      <w:r w:rsidR="008D581A" w:rsidRPr="0052634A">
        <w:rPr>
          <w:rtl/>
        </w:rPr>
        <w:t xml:space="preserve">، </w:t>
      </w:r>
      <w:r w:rsidR="00BA0538" w:rsidRPr="0052634A">
        <w:rPr>
          <w:bCs/>
          <w:rtl/>
        </w:rPr>
        <w:t>وقال الشيخ شهاب الدين القسطلاني</w:t>
      </w:r>
      <w:r w:rsidR="00BA0538" w:rsidRPr="0052634A">
        <w:rPr>
          <w:rtl/>
        </w:rPr>
        <w:t xml:space="preserve"> في إرشاد الساري شرح صحيح البخاري</w:t>
      </w:r>
      <w:r w:rsidR="0074049C" w:rsidRPr="0052634A">
        <w:rPr>
          <w:rtl/>
        </w:rPr>
        <w:t xml:space="preserve">: </w:t>
      </w:r>
      <w:r w:rsidR="00DA0881" w:rsidRPr="0052634A">
        <w:rPr>
          <w:rtl/>
        </w:rPr>
        <w:t>(</w:t>
      </w:r>
      <w:r w:rsidR="00BA0538" w:rsidRPr="0052634A">
        <w:rPr>
          <w:rtl/>
        </w:rPr>
        <w:t>قولـه</w:t>
      </w:r>
      <w:r w:rsidR="0074049C" w:rsidRPr="0052634A">
        <w:rPr>
          <w:rtl/>
        </w:rPr>
        <w:t xml:space="preserve">: </w:t>
      </w:r>
      <w:r w:rsidR="00DA0881" w:rsidRPr="0052634A">
        <w:rPr>
          <w:rtl/>
        </w:rPr>
        <w:t>((</w:t>
      </w:r>
      <w:r w:rsidR="00BA0538" w:rsidRPr="0052634A">
        <w:rPr>
          <w:rtl/>
        </w:rPr>
        <w:t>ينـزل ربنا</w:t>
      </w:r>
      <w:r w:rsidR="0074049C" w:rsidRPr="0052634A">
        <w:rPr>
          <w:rtl/>
        </w:rPr>
        <w:t>))</w:t>
      </w:r>
      <w:r w:rsidR="00BA0538" w:rsidRPr="0052634A">
        <w:rPr>
          <w:rtl/>
        </w:rPr>
        <w:t xml:space="preserve">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8D581A" w:rsidRPr="0052634A">
        <w:rPr>
          <w:rtl/>
        </w:rPr>
        <w:t xml:space="preserve">، </w:t>
      </w:r>
      <w:r w:rsidR="00BA0538" w:rsidRPr="0052634A">
        <w:rPr>
          <w:rtl/>
        </w:rPr>
        <w:t>نعم يجوز حمله على الحسي ويكون راجعا إلى أفعاله لا إلى ذاته بل هو عبارة عن ملكه الـذي يـنـزل بأمره ونهيه</w:t>
      </w:r>
      <w:r w:rsidR="008D581A" w:rsidRPr="0052634A">
        <w:rPr>
          <w:rtl/>
        </w:rPr>
        <w:t xml:space="preserve">، </w:t>
      </w:r>
      <w:r w:rsidR="00BA0538" w:rsidRPr="0052634A">
        <w:rPr>
          <w:rtl/>
        </w:rPr>
        <w:t>قال الزركشي لكن روى ابن حبان في صحيحه</w:t>
      </w:r>
      <w:r w:rsidR="00507B6C" w:rsidRPr="0052634A">
        <w:rPr>
          <w:rtl/>
        </w:rPr>
        <w:t xml:space="preserve">: </w:t>
      </w:r>
      <w:r w:rsidR="00BA0538" w:rsidRPr="0052634A">
        <w:rPr>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8D581A" w:rsidRPr="0052634A">
        <w:rPr>
          <w:rtl/>
        </w:rPr>
        <w:t xml:space="preserve">، </w:t>
      </w:r>
      <w:r w:rsidR="00BA0538" w:rsidRPr="0052634A">
        <w:rPr>
          <w:rtl/>
        </w:rPr>
        <w:t>وقوله جملتان معترضتان بين الفعل وظرفه وهو قوله</w:t>
      </w:r>
      <w:r w:rsidR="0074049C" w:rsidRPr="0052634A">
        <w:rPr>
          <w:rtl/>
        </w:rPr>
        <w:t xml:space="preserve">: </w:t>
      </w:r>
      <w:r w:rsidR="00DA0881" w:rsidRPr="0052634A">
        <w:rPr>
          <w:rtl/>
        </w:rPr>
        <w:t>((</w:t>
      </w:r>
      <w:r w:rsidR="00BA0538" w:rsidRPr="0052634A">
        <w:rPr>
          <w:rtl/>
        </w:rPr>
        <w:t>كل ليلة إلى سماء الدنيا</w:t>
      </w:r>
      <w:r w:rsidR="0074049C" w:rsidRPr="0052634A">
        <w:rPr>
          <w:rtl/>
        </w:rPr>
        <w:t>))</w:t>
      </w:r>
      <w:r w:rsidR="00BA0538" w:rsidRPr="0052634A">
        <w:rPr>
          <w:rtl/>
        </w:rPr>
        <w:t xml:space="preserve">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74049C" w:rsidRPr="0052634A">
        <w:rPr>
          <w:rtl/>
        </w:rPr>
        <w:t>)</w:t>
      </w:r>
      <w:r w:rsidR="00BA0538" w:rsidRPr="0052634A">
        <w:rPr>
          <w:rtl/>
        </w:rPr>
        <w:t xml:space="preserve"> أهـ</w:t>
      </w:r>
      <w:r w:rsidR="008D581A" w:rsidRPr="0052634A">
        <w:rPr>
          <w:rtl/>
        </w:rPr>
        <w:t xml:space="preserve">، </w:t>
      </w:r>
      <w:r w:rsidR="00BA0538" w:rsidRPr="0052634A">
        <w:rPr>
          <w:bCs/>
          <w:rtl/>
        </w:rPr>
        <w:t>وقال الشيخ ملا علي القاري</w:t>
      </w:r>
      <w:r w:rsidR="00BA0538" w:rsidRPr="0052634A">
        <w:rPr>
          <w:rtl/>
        </w:rPr>
        <w:t xml:space="preserve"> في شرح الشفا</w:t>
      </w:r>
      <w:r w:rsidR="0074049C" w:rsidRPr="0052634A">
        <w:rPr>
          <w:rtl/>
        </w:rPr>
        <w:t xml:space="preserve">: </w:t>
      </w:r>
      <w:r w:rsidR="00DA0881" w:rsidRPr="0052634A">
        <w:rPr>
          <w:rtl/>
        </w:rPr>
        <w:t>(</w:t>
      </w:r>
      <w:r w:rsidR="00BA0538" w:rsidRPr="0052634A">
        <w:rPr>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74049C" w:rsidRPr="0052634A">
        <w:rPr>
          <w:rtl/>
        </w:rPr>
        <w:t xml:space="preserve">: </w:t>
      </w:r>
      <w:r w:rsidR="00DA0881" w:rsidRPr="0052634A">
        <w:rPr>
          <w:rtl/>
        </w:rPr>
        <w:t>((</w:t>
      </w:r>
      <w:r w:rsidR="00BA0538" w:rsidRPr="0052634A">
        <w:rPr>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74049C" w:rsidRPr="0052634A">
        <w:rPr>
          <w:rtl/>
        </w:rPr>
        <w:t>))</w:t>
      </w:r>
      <w:r w:rsidR="008D581A" w:rsidRPr="0052634A">
        <w:rPr>
          <w:rtl/>
        </w:rPr>
        <w:t xml:space="preserve">، </w:t>
      </w:r>
      <w:r w:rsidR="00BA0538" w:rsidRPr="0052634A">
        <w:rPr>
          <w:rtl/>
        </w:rPr>
        <w:t>فإن نـزوله 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74049C" w:rsidRPr="0052634A">
        <w:rPr>
          <w:rtl/>
        </w:rPr>
        <w:t>)</w:t>
      </w:r>
      <w:r w:rsidR="00BA0538" w:rsidRPr="0052634A">
        <w:rPr>
          <w:rtl/>
        </w:rPr>
        <w:t xml:space="preserve"> أهـ</w:t>
      </w:r>
      <w:r w:rsidR="008D581A" w:rsidRPr="0052634A">
        <w:rPr>
          <w:rtl/>
          <w:lang w:bidi="ar-KW"/>
        </w:rPr>
        <w:t xml:space="preserve">، </w:t>
      </w:r>
      <w:r w:rsidR="00BA0538" w:rsidRPr="0052634A">
        <w:rPr>
          <w:bCs/>
          <w:rtl/>
        </w:rPr>
        <w:t>وقال الإمام ابن فورك في كتابه مشكل الحديث</w:t>
      </w:r>
      <w:r w:rsidR="00BA0538" w:rsidRPr="0052634A">
        <w:rPr>
          <w:bCs/>
        </w:rPr>
        <w:t xml:space="preserve"> </w:t>
      </w:r>
      <w:r w:rsidR="00BA0538" w:rsidRPr="0052634A">
        <w:rPr>
          <w:bCs/>
          <w:rtl/>
        </w:rPr>
        <w:t>وبيانه</w:t>
      </w:r>
      <w:r w:rsidR="0074049C" w:rsidRPr="0052634A">
        <w:rPr>
          <w:rtl/>
        </w:rPr>
        <w:t xml:space="preserve">: </w:t>
      </w:r>
      <w:r w:rsidR="00DA0881" w:rsidRPr="0052634A">
        <w:rPr>
          <w:rtl/>
        </w:rPr>
        <w:t>(</w:t>
      </w:r>
      <w:r w:rsidR="00BA0538" w:rsidRPr="0052634A">
        <w:rPr>
          <w:rtl/>
        </w:rPr>
        <w:t>قوله تعالى</w:t>
      </w:r>
      <w:r w:rsidR="00507B6C" w:rsidRPr="0052634A">
        <w:rPr>
          <w:rtl/>
        </w:rPr>
        <w:t>: {</w:t>
      </w:r>
      <w:r w:rsidR="00BA0538" w:rsidRPr="0052634A">
        <w:rPr>
          <w:rtl/>
        </w:rPr>
        <w:t>فأتى الله بنيانهم من القواعد فخر عليهم السقف من فوقهم</w:t>
      </w:r>
      <w:r w:rsidR="00507B6C" w:rsidRPr="0052634A">
        <w:rPr>
          <w:rtl/>
        </w:rPr>
        <w:t xml:space="preserve">} </w:t>
      </w:r>
      <w:r w:rsidR="006B05AE" w:rsidRPr="0052634A">
        <w:rPr>
          <w:rtl/>
        </w:rPr>
        <w:t>[</w:t>
      </w:r>
      <w:r w:rsidR="00BA0538" w:rsidRPr="0052634A">
        <w:rPr>
          <w:rtl/>
        </w:rPr>
        <w:t>النحل 26</w:t>
      </w:r>
      <w:r w:rsidR="006B05AE" w:rsidRPr="0052634A">
        <w:rPr>
          <w:rtl/>
        </w:rPr>
        <w:t>]</w:t>
      </w:r>
      <w:r w:rsidR="008D581A" w:rsidRPr="0052634A">
        <w:rPr>
          <w:rtl/>
        </w:rPr>
        <w:t xml:space="preserve">، </w:t>
      </w:r>
      <w:r w:rsidR="00BA0538" w:rsidRPr="0052634A">
        <w:rPr>
          <w:rtl/>
        </w:rPr>
        <w:lastRenderedPageBreak/>
        <w:t xml:space="preserve">وقوله تعالى </w:t>
      </w:r>
      <w:r w:rsidR="006B05AE" w:rsidRPr="0052634A">
        <w:rPr>
          <w:rtl/>
        </w:rPr>
        <w:t>{</w:t>
      </w:r>
      <w:r w:rsidR="00BA0538" w:rsidRPr="0052634A">
        <w:rPr>
          <w:rtl/>
        </w:rPr>
        <w:t>هل ينظرون إلا أن يأتهم الله في ظلل من الغمام والملائكة</w:t>
      </w:r>
      <w:r w:rsidR="00507B6C" w:rsidRPr="0052634A">
        <w:rPr>
          <w:rtl/>
        </w:rPr>
        <w:t xml:space="preserve">} </w:t>
      </w:r>
      <w:r w:rsidR="006B05AE" w:rsidRPr="0052634A">
        <w:rPr>
          <w:rtl/>
        </w:rPr>
        <w:t>[</w:t>
      </w:r>
      <w:r w:rsidR="00BA0538" w:rsidRPr="0052634A">
        <w:rPr>
          <w:rtl/>
        </w:rPr>
        <w:t>البقرة</w:t>
      </w:r>
      <w:r w:rsidR="00507B6C" w:rsidRPr="0052634A">
        <w:rPr>
          <w:rtl/>
        </w:rPr>
        <w:t xml:space="preserve">: </w:t>
      </w:r>
      <w:r w:rsidR="00BA0538" w:rsidRPr="0052634A">
        <w:rPr>
          <w:rtl/>
        </w:rPr>
        <w:t>210</w:t>
      </w:r>
      <w:r w:rsidR="006B05AE" w:rsidRPr="0052634A">
        <w:rPr>
          <w:rtl/>
        </w:rPr>
        <w:t>]</w:t>
      </w:r>
      <w:r w:rsidR="008D581A" w:rsidRPr="0052634A">
        <w:rPr>
          <w:rtl/>
        </w:rPr>
        <w:t xml:space="preserve">، </w:t>
      </w:r>
      <w:r w:rsidR="00BA0538" w:rsidRPr="0052634A">
        <w:rPr>
          <w:rtl/>
        </w:rPr>
        <w:t>وقوله تعالى</w:t>
      </w:r>
      <w:r w:rsidR="00507B6C" w:rsidRPr="0052634A">
        <w:rPr>
          <w:rtl/>
        </w:rPr>
        <w:t>: {</w:t>
      </w:r>
      <w:r w:rsidR="00BA0538" w:rsidRPr="0052634A">
        <w:rPr>
          <w:rtl/>
        </w:rPr>
        <w:t>وجاء ربك والملك صفا صفا</w:t>
      </w:r>
      <w:r w:rsidR="00507B6C" w:rsidRPr="0052634A">
        <w:rPr>
          <w:rtl/>
        </w:rPr>
        <w:t xml:space="preserve">} </w:t>
      </w:r>
      <w:r w:rsidR="006B05AE" w:rsidRPr="0052634A">
        <w:rPr>
          <w:rtl/>
        </w:rPr>
        <w:t>[</w:t>
      </w:r>
      <w:r w:rsidR="00BA0538" w:rsidRPr="0052634A">
        <w:rPr>
          <w:rtl/>
        </w:rPr>
        <w:t>الفجر</w:t>
      </w:r>
      <w:r w:rsidR="006B05AE" w:rsidRPr="0052634A">
        <w:rPr>
          <w:rtl/>
        </w:rPr>
        <w:t>]</w:t>
      </w:r>
      <w:r w:rsidR="00507B6C" w:rsidRPr="0052634A">
        <w:rPr>
          <w:rtl/>
        </w:rPr>
        <w:t xml:space="preserve">: </w:t>
      </w:r>
      <w:r w:rsidR="00BA0538" w:rsidRPr="0052634A">
        <w:rPr>
          <w:rtl/>
        </w:rPr>
        <w:t>اعلم أنه لا فرق بين الاتيان والمجيء والنزول إذا أضيف جميع ذلك إلى الأجسام التي تتحرك وتنتقل وتحازي مكانا</w:t>
      </w:r>
      <w:r w:rsidR="008D581A" w:rsidRPr="0052634A">
        <w:rPr>
          <w:rtl/>
        </w:rPr>
        <w:t xml:space="preserve">، </w:t>
      </w:r>
      <w:r w:rsidR="00BA0538" w:rsidRPr="0052634A">
        <w:rPr>
          <w:rtl/>
        </w:rPr>
        <w:t>إن جميع ذلك يعقل من ظاهرها</w:t>
      </w:r>
      <w:r w:rsidR="008D581A" w:rsidRPr="0052634A">
        <w:rPr>
          <w:rtl/>
        </w:rPr>
        <w:t xml:space="preserve">، </w:t>
      </w:r>
      <w:r w:rsidR="00BA0538" w:rsidRPr="0052634A">
        <w:rPr>
          <w:rtl/>
        </w:rPr>
        <w:t>والمعنى الذي هو الحركة والنقل</w:t>
      </w:r>
      <w:r w:rsidR="008D581A" w:rsidRPr="0052634A">
        <w:rPr>
          <w:rtl/>
        </w:rPr>
        <w:t xml:space="preserve">، </w:t>
      </w:r>
      <w:r w:rsidR="00BA0538" w:rsidRPr="0052634A">
        <w:rPr>
          <w:rtl/>
        </w:rPr>
        <w:t>التي هي تفريغ مكان وشغل مكان</w:t>
      </w:r>
      <w:r w:rsidR="008D581A" w:rsidRPr="0052634A">
        <w:rPr>
          <w:rtl/>
        </w:rPr>
        <w:t xml:space="preserve">، </w:t>
      </w:r>
      <w:r w:rsidR="00BA0538" w:rsidRPr="0052634A">
        <w:rPr>
          <w:rtl/>
        </w:rPr>
        <w:t>وإذا أضيف إلى ما لايليق به الانتقال من مكان إلى مكان لاستحالة وصفه كان معنى ما يضاف إليه من الإتيان والمجيء على حسب ما يليق بنعته وصفته</w:t>
      </w:r>
      <w:r w:rsidR="008D581A" w:rsidRPr="0052634A">
        <w:rPr>
          <w:rtl/>
        </w:rPr>
        <w:t xml:space="preserve">، </w:t>
      </w:r>
      <w:r w:rsidR="00BA0538" w:rsidRPr="0052634A">
        <w:rPr>
          <w:rtl/>
        </w:rPr>
        <w:t>إذا ورد به الكتاب</w:t>
      </w:r>
      <w:r w:rsidR="008D581A" w:rsidRPr="0052634A">
        <w:rPr>
          <w:rtl/>
        </w:rPr>
        <w:t xml:space="preserve">، </w:t>
      </w:r>
      <w:r w:rsidR="00BA0538" w:rsidRPr="0052634A">
        <w:rPr>
          <w:rtl/>
        </w:rPr>
        <w:t>وكذلك إذا أضيف النزول إليه</w:t>
      </w:r>
      <w:r w:rsidR="008D581A" w:rsidRPr="0052634A">
        <w:rPr>
          <w:rtl/>
        </w:rPr>
        <w:t xml:space="preserve">، </w:t>
      </w:r>
      <w:r w:rsidR="00BA0538" w:rsidRPr="0052634A">
        <w:rPr>
          <w:rtl/>
        </w:rPr>
        <w:t>وورد الخبر الصحيح الموثوق بروايته ونقله وصحته</w:t>
      </w:r>
      <w:r w:rsidR="008D581A" w:rsidRPr="0052634A">
        <w:rPr>
          <w:rtl/>
        </w:rPr>
        <w:t xml:space="preserve">، </w:t>
      </w:r>
      <w:r w:rsidR="00BA0538" w:rsidRPr="0052634A">
        <w:rPr>
          <w:rtl/>
        </w:rPr>
        <w:t>في باب أنه يحمل على نحو ما حمل عليه معنى المجيء</w:t>
      </w:r>
      <w:r w:rsidR="008D581A" w:rsidRPr="0052634A">
        <w:rPr>
          <w:rtl/>
        </w:rPr>
        <w:t xml:space="preserve">، </w:t>
      </w:r>
      <w:r w:rsidR="00BA0538" w:rsidRPr="0052634A">
        <w:rPr>
          <w:rtl/>
        </w:rPr>
        <w:t>والإتيان إذا ذكرا في أوصافه في الكتاب</w:t>
      </w:r>
      <w:r w:rsidR="008D581A" w:rsidRPr="0052634A">
        <w:rPr>
          <w:rtl/>
        </w:rPr>
        <w:t xml:space="preserve">، </w:t>
      </w:r>
      <w:r w:rsidR="00BA0538" w:rsidRPr="0052634A">
        <w:rPr>
          <w:rtl/>
        </w:rPr>
        <w:t>وإذا كان كذلك تأملنا معنى ما ورد في الخبر من لفظ النزول</w:t>
      </w:r>
      <w:r w:rsidR="008D581A" w:rsidRPr="0052634A">
        <w:rPr>
          <w:rtl/>
        </w:rPr>
        <w:t xml:space="preserve">، </w:t>
      </w:r>
      <w:r w:rsidR="00BA0538" w:rsidRPr="0052634A">
        <w:rPr>
          <w:rtl/>
        </w:rPr>
        <w:t>ونزلناه على الوجه الذي يليق بوصفه</w:t>
      </w:r>
      <w:r w:rsidR="008D581A" w:rsidRPr="0052634A">
        <w:rPr>
          <w:rtl/>
        </w:rPr>
        <w:t xml:space="preserve">، </w:t>
      </w:r>
      <w:r w:rsidR="00BA0538" w:rsidRPr="0052634A">
        <w:rPr>
          <w:rtl/>
        </w:rPr>
        <w:t>وعلى المعنى الذي لا ينكر استعمال مثله في اللسان في مثل معناه ولا أن يرد الخبر بمثله</w:t>
      </w:r>
      <w:r w:rsidR="008D581A" w:rsidRPr="0052634A">
        <w:rPr>
          <w:rtl/>
        </w:rPr>
        <w:t xml:space="preserve">، </w:t>
      </w:r>
      <w:r w:rsidR="00BA0538" w:rsidRPr="0052634A">
        <w:rPr>
          <w:rtl/>
        </w:rPr>
        <w:t>فمن ذلك أنا وجدنا لفظة النزول في اللغة مستعملة على معان مختلفة</w:t>
      </w:r>
      <w:r w:rsidR="008D581A" w:rsidRPr="0052634A">
        <w:rPr>
          <w:rtl/>
        </w:rPr>
        <w:t xml:space="preserve">، </w:t>
      </w:r>
      <w:r w:rsidR="00BA0538" w:rsidRPr="0052634A">
        <w:rPr>
          <w:rtl/>
        </w:rPr>
        <w:t>ولم تكن هذه اللفظة مما يخص أمرا واحداً</w:t>
      </w:r>
      <w:r w:rsidR="008D581A" w:rsidRPr="0052634A">
        <w:rPr>
          <w:rtl/>
        </w:rPr>
        <w:t xml:space="preserve">، </w:t>
      </w:r>
      <w:r w:rsidR="00BA0538" w:rsidRPr="0052634A">
        <w:rPr>
          <w:rtl/>
        </w:rPr>
        <w:t>حتى لا يمكن العدول عنه إلى غيره بل وجدناه مشترك المعنى واحتمل التأويل والتخريج والترتيب</w:t>
      </w:r>
      <w:r w:rsidR="008D581A" w:rsidRPr="0052634A">
        <w:rPr>
          <w:rtl/>
        </w:rPr>
        <w:t xml:space="preserve">، </w:t>
      </w:r>
      <w:r w:rsidR="00BA0538" w:rsidRPr="0052634A">
        <w:rPr>
          <w:rtl/>
        </w:rPr>
        <w:t>فمن ذلك</w:t>
      </w:r>
      <w:r w:rsidR="00507B6C" w:rsidRPr="0052634A">
        <w:rPr>
          <w:rtl/>
        </w:rPr>
        <w:t xml:space="preserve">: </w:t>
      </w:r>
      <w:r w:rsidR="00BA0538" w:rsidRPr="0052634A">
        <w:rPr>
          <w:rtl/>
        </w:rPr>
        <w:t>النزول بمعنى الانتقال</w:t>
      </w:r>
      <w:r w:rsidR="008D581A" w:rsidRPr="0052634A">
        <w:rPr>
          <w:rtl/>
        </w:rPr>
        <w:t xml:space="preserve">، </w:t>
      </w:r>
      <w:r w:rsidR="00BA0538" w:rsidRPr="0052634A">
        <w:rPr>
          <w:rtl/>
        </w:rPr>
        <w:t>وذلك في قوله سبحانه</w:t>
      </w:r>
      <w:r w:rsidR="0074049C" w:rsidRPr="0052634A">
        <w:rPr>
          <w:rtl/>
        </w:rPr>
        <w:t xml:space="preserve">: </w:t>
      </w:r>
      <w:r w:rsidR="00DA0881" w:rsidRPr="0052634A">
        <w:rPr>
          <w:rtl/>
        </w:rPr>
        <w:t>(</w:t>
      </w:r>
      <w:r w:rsidR="00BA0538" w:rsidRPr="0052634A">
        <w:rPr>
          <w:rtl/>
        </w:rPr>
        <w:t>وأنزلنا من السماء ماء طهورا</w:t>
      </w:r>
      <w:r w:rsidR="0074049C" w:rsidRPr="0052634A">
        <w:rPr>
          <w:rtl/>
        </w:rPr>
        <w:t>)</w:t>
      </w:r>
      <w:r w:rsidR="00BA0538" w:rsidRPr="0052634A">
        <w:rPr>
          <w:rtl/>
        </w:rPr>
        <w:t xml:space="preserve"> الفرقان على معنى النقلة والتحويل</w:t>
      </w:r>
      <w:r w:rsidR="008D581A" w:rsidRPr="0052634A">
        <w:rPr>
          <w:rtl/>
        </w:rPr>
        <w:t xml:space="preserve">، </w:t>
      </w:r>
      <w:r w:rsidR="00BA0538" w:rsidRPr="0052634A">
        <w:rPr>
          <w:rtl/>
        </w:rPr>
        <w:t>ومن ذلك النزول بمعنى الاعلام كقوله عز وجل</w:t>
      </w:r>
      <w:r w:rsidR="0074049C" w:rsidRPr="0052634A">
        <w:rPr>
          <w:rtl/>
        </w:rPr>
        <w:t xml:space="preserve">: </w:t>
      </w:r>
      <w:r w:rsidR="00DA0881" w:rsidRPr="0052634A">
        <w:rPr>
          <w:rtl/>
        </w:rPr>
        <w:t>(</w:t>
      </w:r>
      <w:r w:rsidR="00BA0538" w:rsidRPr="0052634A">
        <w:rPr>
          <w:rtl/>
        </w:rPr>
        <w:t>نزل به الروح الأمين</w:t>
      </w:r>
      <w:r w:rsidR="006B05AE" w:rsidRPr="0052634A">
        <w:rPr>
          <w:rtl/>
        </w:rPr>
        <w:t xml:space="preserve"> </w:t>
      </w:r>
      <w:r w:rsidR="00BA0538" w:rsidRPr="0052634A">
        <w:rPr>
          <w:rtl/>
        </w:rPr>
        <w:t>على قلبك</w:t>
      </w:r>
      <w:r w:rsidR="0074049C" w:rsidRPr="0052634A">
        <w:rPr>
          <w:rtl/>
        </w:rPr>
        <w:t>)</w:t>
      </w:r>
      <w:r w:rsidR="00BA0538" w:rsidRPr="0052634A">
        <w:rPr>
          <w:rtl/>
        </w:rPr>
        <w:t xml:space="preserve"> الشعراء</w:t>
      </w:r>
      <w:r w:rsidR="008D581A" w:rsidRPr="0052634A">
        <w:rPr>
          <w:rtl/>
        </w:rPr>
        <w:t xml:space="preserve">، </w:t>
      </w:r>
      <w:r w:rsidR="00BA0538" w:rsidRPr="0052634A">
        <w:rPr>
          <w:rtl/>
        </w:rPr>
        <w:t>أي اعلم به الروح الأمين محمداً صلى الله عليه وسلم</w:t>
      </w:r>
      <w:r w:rsidR="008D581A" w:rsidRPr="0052634A">
        <w:rPr>
          <w:rtl/>
        </w:rPr>
        <w:t xml:space="preserve">، </w:t>
      </w:r>
      <w:r w:rsidR="00BA0538" w:rsidRPr="0052634A">
        <w:rPr>
          <w:rtl/>
        </w:rPr>
        <w:t>والنزول مثل ما أنزل الله</w:t>
      </w:r>
      <w:r w:rsidR="0074049C" w:rsidRPr="0052634A">
        <w:rPr>
          <w:rtl/>
        </w:rPr>
        <w:t>)</w:t>
      </w:r>
      <w:r w:rsidR="00BA0538" w:rsidRPr="0052634A">
        <w:rPr>
          <w:rtl/>
        </w:rPr>
        <w:t xml:space="preserve"> الأنعام</w:t>
      </w:r>
      <w:r w:rsidR="008D581A" w:rsidRPr="0052634A">
        <w:rPr>
          <w:rtl/>
        </w:rPr>
        <w:t xml:space="preserve">، </w:t>
      </w:r>
      <w:r w:rsidR="00BA0538" w:rsidRPr="0052634A">
        <w:rPr>
          <w:rtl/>
        </w:rPr>
        <w:t>والنزول أيضا بمعنى الإقبال على الشيء وذلك هو المستعمل في قولهم والجاري في عرفهم</w:t>
      </w:r>
      <w:r w:rsidR="008D581A" w:rsidRPr="0052634A">
        <w:rPr>
          <w:rtl/>
        </w:rPr>
        <w:t xml:space="preserve">، </w:t>
      </w:r>
      <w:r w:rsidR="00BA0538" w:rsidRPr="0052634A">
        <w:rPr>
          <w:rtl/>
        </w:rPr>
        <w:t>وهو أنهم يقولون</w:t>
      </w:r>
      <w:r w:rsidR="00507B6C" w:rsidRPr="0052634A">
        <w:rPr>
          <w:rtl/>
        </w:rPr>
        <w:t xml:space="preserve">: </w:t>
      </w:r>
      <w:r w:rsidR="00BA0538" w:rsidRPr="0052634A">
        <w:rPr>
          <w:rtl/>
        </w:rPr>
        <w:t>إن فلانا أخذ بمكارم الأخلاق ثم نزل منها إلى سفاسفها أي أقبل منها إلى رديئها</w:t>
      </w:r>
      <w:r w:rsidR="008D581A" w:rsidRPr="0052634A">
        <w:rPr>
          <w:rtl/>
        </w:rPr>
        <w:t xml:space="preserve">، </w:t>
      </w:r>
      <w:r w:rsidR="00BA0538" w:rsidRPr="0052634A">
        <w:rPr>
          <w:rtl/>
        </w:rPr>
        <w:t>ومثله في نقصان الدرجة والمرتبة لأنهم يقولون</w:t>
      </w:r>
      <w:r w:rsidR="00507B6C" w:rsidRPr="0052634A">
        <w:rPr>
          <w:rtl/>
        </w:rPr>
        <w:t xml:space="preserve">: </w:t>
      </w:r>
      <w:r w:rsidR="00BA0538" w:rsidRPr="0052634A">
        <w:rPr>
          <w:rtl/>
        </w:rPr>
        <w:t>نزلت منزله فلان عن فلان عما كانت عليه إلى ما دونها إذا انحط قدره عنده</w:t>
      </w:r>
      <w:r w:rsidR="008D581A" w:rsidRPr="0052634A">
        <w:rPr>
          <w:rtl/>
        </w:rPr>
        <w:t xml:space="preserve">، </w:t>
      </w:r>
      <w:r w:rsidR="00BA0538" w:rsidRPr="0052634A">
        <w:rPr>
          <w:rtl/>
        </w:rPr>
        <w:t>ومن ذلك أيضا النزول بمعنى نزول الحكم</w:t>
      </w:r>
      <w:r w:rsidR="006B05AE" w:rsidRPr="0052634A">
        <w:rPr>
          <w:rtl/>
        </w:rPr>
        <w:t xml:space="preserve"> </w:t>
      </w:r>
      <w:r w:rsidR="00BA0538" w:rsidRPr="0052634A">
        <w:rPr>
          <w:rtl/>
        </w:rPr>
        <w:t>من ذلك قول الناس قد كنا في عدل وخير</w:t>
      </w:r>
      <w:r w:rsidR="008D581A" w:rsidRPr="0052634A">
        <w:rPr>
          <w:rtl/>
        </w:rPr>
        <w:t xml:space="preserve">، </w:t>
      </w:r>
      <w:r w:rsidR="00BA0538" w:rsidRPr="0052634A">
        <w:rPr>
          <w:rtl/>
        </w:rPr>
        <w:t>حتى نزل بنا بنو فلان إلى حكمهم</w:t>
      </w:r>
      <w:r w:rsidR="008D581A" w:rsidRPr="0052634A">
        <w:rPr>
          <w:rtl/>
        </w:rPr>
        <w:t xml:space="preserve">، </w:t>
      </w:r>
      <w:r w:rsidR="00BA0538" w:rsidRPr="0052634A">
        <w:rPr>
          <w:rtl/>
        </w:rPr>
        <w:t>وكل ذلك في ذلك في معنى النزول متعارف بين أهل اللغة غير مرفوع عنهم اشتراك معناه</w:t>
      </w:r>
      <w:r w:rsidR="0074049C" w:rsidRPr="0052634A">
        <w:rPr>
          <w:rtl/>
        </w:rPr>
        <w:t>)</w:t>
      </w:r>
      <w:r w:rsidR="00BA0538" w:rsidRPr="0052634A">
        <w:rPr>
          <w:rtl/>
        </w:rPr>
        <w:t xml:space="preserve"> أهـ [مشكل الحديث</w:t>
      </w:r>
      <w:r w:rsidR="00BA0538" w:rsidRPr="0052634A">
        <w:t xml:space="preserve"> </w:t>
      </w:r>
      <w:r w:rsidR="00BA0538" w:rsidRPr="0052634A">
        <w:rPr>
          <w:rtl/>
        </w:rPr>
        <w:t>وبيانه</w:t>
      </w:r>
      <w:r w:rsidR="008D581A" w:rsidRPr="0052634A">
        <w:rPr>
          <w:rtl/>
        </w:rPr>
        <w:t xml:space="preserve">، </w:t>
      </w:r>
      <w:r w:rsidR="00BA0538" w:rsidRPr="0052634A">
        <w:rPr>
          <w:rtl/>
        </w:rPr>
        <w:t>ص200</w:t>
      </w:r>
      <w:r w:rsidR="00507B6C" w:rsidRPr="0052634A">
        <w:rPr>
          <w:rtl/>
        </w:rPr>
        <w:t xml:space="preserve">: </w:t>
      </w:r>
      <w:r w:rsidR="00BA0538" w:rsidRPr="0052634A">
        <w:rPr>
          <w:rtl/>
        </w:rPr>
        <w:t>202</w:t>
      </w:r>
      <w:r w:rsidR="006B05AE" w:rsidRPr="0052634A">
        <w:rPr>
          <w:rtl/>
        </w:rPr>
        <w:t>]</w:t>
      </w:r>
      <w:r w:rsidR="008D581A" w:rsidRPr="0052634A">
        <w:rPr>
          <w:rtl/>
        </w:rPr>
        <w:t xml:space="preserve">، </w:t>
      </w:r>
      <w:r w:rsidR="00BA0538" w:rsidRPr="0052634A">
        <w:rPr>
          <w:bCs/>
          <w:rtl/>
        </w:rPr>
        <w:t>وقال ابن حزم في الفصل في الملل</w:t>
      </w:r>
      <w:r w:rsidR="0074049C" w:rsidRPr="0052634A">
        <w:rPr>
          <w:rtl/>
        </w:rPr>
        <w:t xml:space="preserve">: </w:t>
      </w:r>
      <w:r w:rsidR="00DA0881" w:rsidRPr="0052634A">
        <w:rPr>
          <w:rtl/>
        </w:rPr>
        <w:t>(</w:t>
      </w:r>
      <w:r w:rsidR="00BA0538" w:rsidRPr="0052634A">
        <w:rPr>
          <w:rtl/>
        </w:rPr>
        <w:t>وصح عن رسول الله صلى الله عليه وسلم أنه أخبر أن الله تعالى ينزل كل ليلة إذا بقي ثلث الليل إلى سماء الدنيا</w:t>
      </w:r>
      <w:r w:rsidR="006B05AE" w:rsidRPr="0052634A">
        <w:rPr>
          <w:rtl/>
        </w:rPr>
        <w:t xml:space="preserve"> </w:t>
      </w:r>
      <w:r w:rsidR="00BA0538" w:rsidRPr="0052634A">
        <w:rPr>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w:t>
      </w:r>
      <w:r w:rsidR="00BA0538" w:rsidRPr="0052634A">
        <w:rPr>
          <w:rtl/>
        </w:rPr>
        <w:lastRenderedPageBreak/>
        <w:t>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8D581A" w:rsidRPr="0052634A">
        <w:rPr>
          <w:rtl/>
        </w:rPr>
        <w:t xml:space="preserve">، </w:t>
      </w:r>
      <w:r w:rsidR="00BA0538" w:rsidRPr="0052634A">
        <w:rPr>
          <w:u w:val="single"/>
          <w:rtl/>
        </w:rPr>
        <w:t>فقد قدمنا بطلان قوله في أبطال القول</w:t>
      </w:r>
      <w:r w:rsidR="006B05AE" w:rsidRPr="0052634A">
        <w:rPr>
          <w:u w:val="single"/>
          <w:rtl/>
        </w:rPr>
        <w:t xml:space="preserve"> </w:t>
      </w:r>
      <w:r w:rsidR="00BA0538" w:rsidRPr="0052634A">
        <w:rPr>
          <w:u w:val="single"/>
          <w:rtl/>
        </w:rPr>
        <w:t>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6B05AE" w:rsidRPr="0052634A">
        <w:rPr>
          <w:u w:val="single"/>
          <w:rtl/>
        </w:rPr>
        <w:t xml:space="preserve"> </w:t>
      </w:r>
      <w:r w:rsidR="00BA0538" w:rsidRPr="0052634A">
        <w:rPr>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74049C" w:rsidRPr="0052634A">
        <w:rPr>
          <w:rtl/>
        </w:rPr>
        <w:t>)</w:t>
      </w:r>
      <w:r w:rsidR="00BA0538" w:rsidRPr="0052634A">
        <w:rPr>
          <w:rtl/>
        </w:rPr>
        <w:t xml:space="preserve"> أهـ </w:t>
      </w:r>
      <w:r w:rsidR="006B05AE" w:rsidRPr="0052634A">
        <w:rPr>
          <w:rtl/>
        </w:rPr>
        <w:t>[</w:t>
      </w:r>
      <w:r w:rsidR="00BA0538" w:rsidRPr="0052634A">
        <w:rPr>
          <w:rtl/>
        </w:rPr>
        <w:t>الفصل في الملل ج</w:t>
      </w:r>
      <w:r w:rsidR="00507B6C" w:rsidRPr="0052634A">
        <w:rPr>
          <w:rtl/>
        </w:rPr>
        <w:t xml:space="preserve">: </w:t>
      </w:r>
      <w:r w:rsidR="00BA0538" w:rsidRPr="0052634A">
        <w:rPr>
          <w:rtl/>
        </w:rPr>
        <w:t>2 ص</w:t>
      </w:r>
      <w:r w:rsidR="00507B6C" w:rsidRPr="0052634A">
        <w:rPr>
          <w:rtl/>
        </w:rPr>
        <w:t xml:space="preserve">: </w:t>
      </w:r>
      <w:r w:rsidR="00BA0538" w:rsidRPr="0052634A">
        <w:rPr>
          <w:rtl/>
        </w:rPr>
        <w:t>132</w:t>
      </w:r>
      <w:r w:rsidR="006B05AE" w:rsidRPr="0052634A">
        <w:rPr>
          <w:rtl/>
        </w:rPr>
        <w:t>]</w:t>
      </w:r>
      <w:r w:rsidR="008D581A" w:rsidRPr="0052634A">
        <w:rPr>
          <w:rtl/>
        </w:rPr>
        <w:t xml:space="preserve">، </w:t>
      </w:r>
      <w:r w:rsidR="00BA0538" w:rsidRPr="0052634A">
        <w:rPr>
          <w:bCs/>
          <w:rtl/>
        </w:rPr>
        <w:t>وقال الإمام بن جهبل وهو يرد على من زعم حقيقة النزول</w:t>
      </w:r>
      <w:r w:rsidR="0074049C" w:rsidRPr="0052634A">
        <w:rPr>
          <w:rtl/>
        </w:rPr>
        <w:t xml:space="preserve">: </w:t>
      </w:r>
      <w:r w:rsidR="00DA0881" w:rsidRPr="0052634A">
        <w:rPr>
          <w:rtl/>
        </w:rPr>
        <w:t>(</w:t>
      </w:r>
      <w:r w:rsidR="00BA0538" w:rsidRPr="0052634A">
        <w:rPr>
          <w:rtl/>
        </w:rPr>
        <w:t>وكما تطلق العرب النزول على الانتقال تطلقه على غيره كما جاء في كتابه العزيز</w:t>
      </w:r>
      <w:r w:rsidR="00507B6C" w:rsidRPr="0052634A">
        <w:rPr>
          <w:rtl/>
        </w:rPr>
        <w:t>: {</w:t>
      </w:r>
      <w:r w:rsidR="00BA0538" w:rsidRPr="0052634A">
        <w:rPr>
          <w:rtl/>
        </w:rPr>
        <w:t>وأنزلنا الحديد فيه بأس شديد</w:t>
      </w:r>
      <w:r w:rsidR="006B05AE" w:rsidRPr="0052634A">
        <w:rPr>
          <w:rtl/>
        </w:rPr>
        <w:t>}</w:t>
      </w:r>
      <w:r w:rsidR="008D581A" w:rsidRPr="0052634A">
        <w:rPr>
          <w:rtl/>
        </w:rPr>
        <w:t xml:space="preserve">، </w:t>
      </w:r>
      <w:r w:rsidR="00BA0538" w:rsidRPr="0052634A">
        <w:rPr>
          <w:rtl/>
        </w:rPr>
        <w:t>وقوله تعالى</w:t>
      </w:r>
      <w:r w:rsidR="00507B6C" w:rsidRPr="0052634A">
        <w:rPr>
          <w:rtl/>
        </w:rPr>
        <w:t>: {</w:t>
      </w:r>
      <w:r w:rsidR="00BA0538" w:rsidRPr="0052634A">
        <w:rPr>
          <w:rtl/>
        </w:rPr>
        <w:t>وأنزل لكم من الأنعام ثمانية أزواج</w:t>
      </w:r>
      <w:r w:rsidR="006B05AE" w:rsidRPr="0052634A">
        <w:rPr>
          <w:rtl/>
        </w:rPr>
        <w:t>}</w:t>
      </w:r>
      <w:r w:rsidR="008D581A" w:rsidRPr="0052634A">
        <w:rPr>
          <w:rtl/>
        </w:rPr>
        <w:t xml:space="preserve">، </w:t>
      </w:r>
      <w:r w:rsidR="00BA0538" w:rsidRPr="0052634A">
        <w:rPr>
          <w:rtl/>
        </w:rPr>
        <w:t>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74049C" w:rsidRPr="0052634A">
        <w:rPr>
          <w:rtl/>
        </w:rPr>
        <w:t>)</w:t>
      </w:r>
      <w:r w:rsidR="00BA0538" w:rsidRPr="0052634A">
        <w:rPr>
          <w:rtl/>
        </w:rPr>
        <w:t xml:space="preserve"> أهـ [طبقات الشافعية الكبرى ج</w:t>
      </w:r>
      <w:r w:rsidR="00507B6C" w:rsidRPr="0052634A">
        <w:rPr>
          <w:rtl/>
        </w:rPr>
        <w:t xml:space="preserve">: </w:t>
      </w:r>
      <w:r w:rsidR="00BA0538" w:rsidRPr="0052634A">
        <w:rPr>
          <w:rtl/>
        </w:rPr>
        <w:t>9 ص</w:t>
      </w:r>
      <w:r w:rsidR="00507B6C" w:rsidRPr="0052634A">
        <w:rPr>
          <w:rtl/>
        </w:rPr>
        <w:t xml:space="preserve">: </w:t>
      </w:r>
      <w:r w:rsidR="00BA0538" w:rsidRPr="0052634A">
        <w:rPr>
          <w:rtl/>
        </w:rPr>
        <w:t>51</w:t>
      </w:r>
      <w:r w:rsidR="006B05AE" w:rsidRPr="0052634A">
        <w:rPr>
          <w:rtl/>
        </w:rPr>
        <w:t>]</w:t>
      </w:r>
      <w:r w:rsidR="008D581A" w:rsidRPr="0052634A">
        <w:rPr>
          <w:rtl/>
        </w:rPr>
        <w:t xml:space="preserve">، </w:t>
      </w:r>
      <w:r w:rsidR="00BA0538" w:rsidRPr="0052634A">
        <w:rPr>
          <w:bCs/>
          <w:rtl/>
        </w:rPr>
        <w:t>وقال الزرقاني في شرح حديث النزول في الموطأ</w:t>
      </w:r>
      <w:r w:rsidR="0074049C" w:rsidRPr="0052634A">
        <w:rPr>
          <w:rtl/>
        </w:rPr>
        <w:t xml:space="preserve">: </w:t>
      </w:r>
      <w:r w:rsidR="00DA0881" w:rsidRPr="0052634A">
        <w:rPr>
          <w:rtl/>
        </w:rPr>
        <w:t>(</w:t>
      </w:r>
      <w:r w:rsidR="00BA0538" w:rsidRPr="0052634A">
        <w:rPr>
          <w:rtl/>
        </w:rPr>
        <w:t>وعن أبي سلمة بن عبد الرحمن بن عوف القرشي الزهري عن أبي هريرة أن رسول الله قال</w:t>
      </w:r>
      <w:r w:rsidR="0074049C" w:rsidRPr="0052634A">
        <w:rPr>
          <w:rtl/>
        </w:rPr>
        <w:t xml:space="preserve">: </w:t>
      </w:r>
      <w:r w:rsidR="00DA0881" w:rsidRPr="0052634A">
        <w:rPr>
          <w:rtl/>
        </w:rPr>
        <w:t>((</w:t>
      </w:r>
      <w:r w:rsidR="00BA0538" w:rsidRPr="0052634A">
        <w:rPr>
          <w:rtl/>
        </w:rPr>
        <w:t>ينزل ربنا</w:t>
      </w:r>
      <w:r w:rsidR="0074049C" w:rsidRPr="0052634A">
        <w:rPr>
          <w:rtl/>
        </w:rPr>
        <w:t>))</w:t>
      </w:r>
      <w:r w:rsidR="00BA0538" w:rsidRPr="0052634A">
        <w:rPr>
          <w:rtl/>
        </w:rPr>
        <w:t xml:space="preserve"> اختلف فيه فالراسخون في العلم يقولون آمنا به كل من عند ربنا على طريق الإجمال </w:t>
      </w:r>
      <w:r w:rsidR="00BA0538" w:rsidRPr="0052634A">
        <w:rPr>
          <w:rtl/>
        </w:rPr>
        <w:lastRenderedPageBreak/>
        <w:t>منزهين لله تعالى عن الكيفية والتشبيه</w:t>
      </w:r>
      <w:r w:rsidR="008D581A" w:rsidRPr="0052634A">
        <w:rPr>
          <w:rtl/>
        </w:rPr>
        <w:t xml:space="preserve">، </w:t>
      </w:r>
      <w:r w:rsidR="00BA0538" w:rsidRPr="0052634A">
        <w:rPr>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8D581A" w:rsidRPr="0052634A">
        <w:rPr>
          <w:rtl/>
        </w:rPr>
        <w:t xml:space="preserve">، </w:t>
      </w:r>
      <w:r w:rsidR="00BA0538" w:rsidRPr="0052634A">
        <w:rPr>
          <w:rtl/>
        </w:rPr>
        <w:t>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8D581A" w:rsidRPr="0052634A">
        <w:rPr>
          <w:rtl/>
        </w:rPr>
        <w:t xml:space="preserve">، </w:t>
      </w:r>
      <w:r w:rsidR="00BA0538" w:rsidRPr="0052634A">
        <w:rPr>
          <w:rtl/>
        </w:rPr>
        <w:t>وحديث عثمان بن أبي العاص عند أحمد ينادي مناد هل من داع يستجاب له الحديث</w:t>
      </w:r>
      <w:r w:rsidR="008D581A" w:rsidRPr="0052634A">
        <w:rPr>
          <w:rtl/>
        </w:rPr>
        <w:t xml:space="preserve">، </w:t>
      </w:r>
      <w:r w:rsidR="00BA0538" w:rsidRPr="0052634A">
        <w:rPr>
          <w:rtl/>
        </w:rPr>
        <w:t>قال القرطبي</w:t>
      </w:r>
      <w:r w:rsidR="00507B6C" w:rsidRPr="0052634A">
        <w:rPr>
          <w:rtl/>
        </w:rPr>
        <w:t xml:space="preserve">: </w:t>
      </w:r>
      <w:r w:rsidR="00BA0538" w:rsidRPr="0052634A">
        <w:rPr>
          <w:rtl/>
        </w:rPr>
        <w:t>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8D581A" w:rsidRPr="0052634A">
        <w:rPr>
          <w:rtl/>
        </w:rPr>
        <w:t xml:space="preserve">، </w:t>
      </w:r>
      <w:r w:rsidR="00BA0538" w:rsidRPr="0052634A">
        <w:rPr>
          <w:bCs/>
          <w:rtl/>
        </w:rPr>
        <w:t>هذا وقد حمل المشبهة الحديث وأحاديث التشبيه كلها على ظاهرها تعالى الله عن قولهم</w:t>
      </w:r>
      <w:r w:rsidR="008D581A" w:rsidRPr="0052634A">
        <w:rPr>
          <w:bCs/>
          <w:rtl/>
        </w:rPr>
        <w:t xml:space="preserve">، </w:t>
      </w:r>
      <w:r w:rsidR="00BA0538" w:rsidRPr="0052634A">
        <w:rPr>
          <w:rtl/>
        </w:rPr>
        <w:t>وأما المعتزلة والخوارج فأنكروا صحتها جملة وهو مكابرة والعجب أنهم أولوا ما في القرآن من نحو ذلك وأنكروا الأحاديث جهلا أو عنادا</w:t>
      </w:r>
      <w:r w:rsidR="0074049C" w:rsidRPr="0052634A">
        <w:rPr>
          <w:rtl/>
        </w:rPr>
        <w:t>)</w:t>
      </w:r>
      <w:r w:rsidR="00BA0538" w:rsidRPr="0052634A">
        <w:rPr>
          <w:rtl/>
        </w:rPr>
        <w:t xml:space="preserve"> أهـ</w:t>
      </w:r>
      <w:r w:rsidR="00BA0538" w:rsidRPr="0052634A">
        <w:rPr>
          <w:bCs/>
          <w:rtl/>
        </w:rPr>
        <w:t xml:space="preserve"> [</w:t>
      </w:r>
      <w:r w:rsidR="00BA0538" w:rsidRPr="0052634A">
        <w:rPr>
          <w:rtl/>
        </w:rPr>
        <w:t>شرح الزرقاني ج</w:t>
      </w:r>
      <w:r w:rsidR="00507B6C" w:rsidRPr="0052634A">
        <w:rPr>
          <w:rtl/>
        </w:rPr>
        <w:t xml:space="preserve">: </w:t>
      </w:r>
      <w:r w:rsidR="00BA0538" w:rsidRPr="0052634A">
        <w:rPr>
          <w:rtl/>
        </w:rPr>
        <w:t>2 ص</w:t>
      </w:r>
      <w:r w:rsidR="00507B6C" w:rsidRPr="0052634A">
        <w:rPr>
          <w:rtl/>
        </w:rPr>
        <w:t xml:space="preserve">: </w:t>
      </w:r>
      <w:r w:rsidR="00BA0538" w:rsidRPr="0052634A">
        <w:rPr>
          <w:rtl/>
        </w:rPr>
        <w:t>49</w:t>
      </w:r>
      <w:r w:rsidR="008D581A" w:rsidRPr="0052634A">
        <w:rPr>
          <w:rtl/>
        </w:rPr>
        <w:t xml:space="preserve">، </w:t>
      </w:r>
      <w:r w:rsidR="00BA0538" w:rsidRPr="0052634A">
        <w:rPr>
          <w:rtl/>
        </w:rPr>
        <w:t>50</w:t>
      </w:r>
      <w:r w:rsidR="006B05AE" w:rsidRPr="0052634A">
        <w:rPr>
          <w:rtl/>
        </w:rPr>
        <w:t>]</w:t>
      </w:r>
      <w:r w:rsidR="008D581A" w:rsidRPr="0052634A">
        <w:rPr>
          <w:rtl/>
        </w:rPr>
        <w:t xml:space="preserve">، </w:t>
      </w:r>
      <w:r w:rsidR="00BA0538" w:rsidRPr="0052634A">
        <w:rPr>
          <w:bCs/>
          <w:rtl/>
        </w:rPr>
        <w:t>وقال العلامة ابن الجوزي</w:t>
      </w:r>
      <w:r w:rsidR="008D581A" w:rsidRPr="0052634A">
        <w:rPr>
          <w:rtl/>
        </w:rPr>
        <w:t xml:space="preserve">، </w:t>
      </w:r>
      <w:r w:rsidR="00BA0538" w:rsidRPr="0052634A">
        <w:rPr>
          <w:rtl/>
        </w:rPr>
        <w:t>وهو من خير الحنابلة وأعلمهم بعد الإمام أحمد</w:t>
      </w:r>
      <w:r w:rsidR="00507B6C" w:rsidRPr="0052634A">
        <w:rPr>
          <w:rtl/>
        </w:rPr>
        <w:t xml:space="preserve">: </w:t>
      </w:r>
      <w:r w:rsidR="00BA0538" w:rsidRPr="0052634A">
        <w:rPr>
          <w:rtl/>
        </w:rPr>
        <w:t>وهو يرد على حشوية الحنابلة ويصحح عقائدهم وذلك في كتابه القيم - الذي أنصح كل مسلم بقراءته - الباز الأشهب</w:t>
      </w:r>
      <w:r w:rsidR="0074049C" w:rsidRPr="0052634A">
        <w:rPr>
          <w:rtl/>
        </w:rPr>
        <w:t xml:space="preserve">: </w:t>
      </w:r>
      <w:r w:rsidR="00DA0881" w:rsidRPr="0052634A">
        <w:rPr>
          <w:rtl/>
        </w:rPr>
        <w:t>(</w:t>
      </w:r>
      <w:r w:rsidR="00BA0538" w:rsidRPr="0052634A">
        <w:rPr>
          <w:rtl/>
        </w:rPr>
        <w:t>ومنها قوله تعالي</w:t>
      </w:r>
      <w:r w:rsidR="00507B6C" w:rsidRPr="0052634A">
        <w:rPr>
          <w:rtl/>
        </w:rPr>
        <w:t>: {</w:t>
      </w:r>
      <w:r w:rsidR="00BA0538" w:rsidRPr="0052634A">
        <w:rPr>
          <w:rtl/>
        </w:rPr>
        <w:t>هل ينظرون إلا أن يأتيهم الله في ظلل من الغمام</w:t>
      </w:r>
      <w:r w:rsidR="00507B6C" w:rsidRPr="0052634A">
        <w:rPr>
          <w:rtl/>
        </w:rPr>
        <w:t xml:space="preserve">} </w:t>
      </w:r>
      <w:r w:rsidR="00BA0538" w:rsidRPr="0052634A">
        <w:rPr>
          <w:rtl/>
        </w:rPr>
        <w:t>أي بظل</w:t>
      </w:r>
      <w:r w:rsidR="008D581A" w:rsidRPr="0052634A">
        <w:rPr>
          <w:rtl/>
        </w:rPr>
        <w:t xml:space="preserve">، </w:t>
      </w:r>
      <w:r w:rsidR="00BA0538" w:rsidRPr="0052634A">
        <w:rPr>
          <w:rtl/>
        </w:rPr>
        <w:t>وكذلك قوله تعالي</w:t>
      </w:r>
      <w:r w:rsidR="00507B6C" w:rsidRPr="0052634A">
        <w:rPr>
          <w:rtl/>
        </w:rPr>
        <w:t>: {</w:t>
      </w:r>
      <w:r w:rsidR="00BA0538" w:rsidRPr="0052634A">
        <w:rPr>
          <w:rtl/>
        </w:rPr>
        <w:t>وجاء ربك</w:t>
      </w:r>
      <w:r w:rsidR="006B05AE" w:rsidRPr="0052634A">
        <w:rPr>
          <w:rtl/>
        </w:rPr>
        <w:t>}</w:t>
      </w:r>
      <w:r w:rsidR="008D581A" w:rsidRPr="0052634A">
        <w:rPr>
          <w:rtl/>
        </w:rPr>
        <w:t xml:space="preserve">، </w:t>
      </w:r>
      <w:r w:rsidR="00DA0881" w:rsidRPr="0052634A">
        <w:rPr>
          <w:rtl/>
        </w:rPr>
        <w:t>(</w:t>
      </w:r>
      <w:r w:rsidR="00BA0538" w:rsidRPr="0052634A">
        <w:rPr>
          <w:rtl/>
        </w:rPr>
        <w:t>قلت</w:t>
      </w:r>
      <w:r w:rsidR="0074049C" w:rsidRPr="0052634A">
        <w:rPr>
          <w:rtl/>
        </w:rPr>
        <w:t>)</w:t>
      </w:r>
      <w:r w:rsidR="00507B6C" w:rsidRPr="0052634A">
        <w:rPr>
          <w:rtl/>
        </w:rPr>
        <w:t xml:space="preserve">: </w:t>
      </w:r>
      <w:r w:rsidR="00BA0538" w:rsidRPr="0052634A">
        <w:rPr>
          <w:rtl/>
        </w:rPr>
        <w:t>قال القاضي أبو يعلي عن أحمد بن حنبل</w:t>
      </w:r>
      <w:r w:rsidR="00BA0538" w:rsidRPr="0052634A">
        <w:rPr>
          <w:rStyle w:val="a5"/>
          <w:b/>
          <w:rtl/>
        </w:rPr>
        <w:footnoteReference w:id="1"/>
      </w:r>
      <w:r w:rsidR="00BA0538" w:rsidRPr="0052634A">
        <w:rPr>
          <w:rtl/>
        </w:rPr>
        <w:t xml:space="preserve"> أنه قال</w:t>
      </w:r>
      <w:r w:rsidR="00507B6C" w:rsidRPr="0052634A">
        <w:rPr>
          <w:rtl/>
        </w:rPr>
        <w:t xml:space="preserve">: </w:t>
      </w:r>
      <w:r w:rsidR="00BA0538" w:rsidRPr="0052634A">
        <w:rPr>
          <w:rtl/>
        </w:rPr>
        <w:t>في قوله تعالي " يأتيهم " قال المراد به</w:t>
      </w:r>
      <w:r w:rsidR="00507B6C" w:rsidRPr="0052634A">
        <w:rPr>
          <w:rtl/>
        </w:rPr>
        <w:t xml:space="preserve">: </w:t>
      </w:r>
      <w:r w:rsidR="00BA0538" w:rsidRPr="0052634A">
        <w:rPr>
          <w:rtl/>
        </w:rPr>
        <w:t>قدرته وأمره</w:t>
      </w:r>
      <w:r w:rsidR="008D581A" w:rsidRPr="0052634A">
        <w:rPr>
          <w:rtl/>
        </w:rPr>
        <w:t xml:space="preserve">، </w:t>
      </w:r>
      <w:r w:rsidR="00BA0538" w:rsidRPr="0052634A">
        <w:rPr>
          <w:rtl/>
        </w:rPr>
        <w:t>قال</w:t>
      </w:r>
      <w:r w:rsidR="00507B6C" w:rsidRPr="0052634A">
        <w:rPr>
          <w:rtl/>
        </w:rPr>
        <w:t xml:space="preserve">: </w:t>
      </w:r>
      <w:r w:rsidR="00BA0538" w:rsidRPr="0052634A">
        <w:rPr>
          <w:rtl/>
        </w:rPr>
        <w:t>وقد بينه في قوله تعالي</w:t>
      </w:r>
      <w:r w:rsidR="00507B6C" w:rsidRPr="0052634A">
        <w:rPr>
          <w:rtl/>
        </w:rPr>
        <w:t>: {</w:t>
      </w:r>
      <w:r w:rsidR="00BA0538" w:rsidRPr="0052634A">
        <w:rPr>
          <w:rtl/>
        </w:rPr>
        <w:t>أو يأتي أمر ربك</w:t>
      </w:r>
      <w:r w:rsidR="006B05AE" w:rsidRPr="0052634A">
        <w:rPr>
          <w:rtl/>
        </w:rPr>
        <w:t>}</w:t>
      </w:r>
      <w:r w:rsidR="008D581A" w:rsidRPr="0052634A">
        <w:rPr>
          <w:rtl/>
        </w:rPr>
        <w:t xml:space="preserve">، </w:t>
      </w:r>
      <w:r w:rsidR="00BA0538" w:rsidRPr="0052634A">
        <w:rPr>
          <w:rtl/>
        </w:rPr>
        <w:t>ومثل هذا في التوراة</w:t>
      </w:r>
      <w:r w:rsidR="00507B6C" w:rsidRPr="0052634A">
        <w:rPr>
          <w:rtl/>
        </w:rPr>
        <w:t>: {</w:t>
      </w:r>
      <w:r w:rsidR="00BA0538" w:rsidRPr="0052634A">
        <w:rPr>
          <w:rtl/>
        </w:rPr>
        <w:t>وجاء ربك</w:t>
      </w:r>
      <w:r w:rsidR="00507B6C" w:rsidRPr="0052634A">
        <w:rPr>
          <w:rtl/>
        </w:rPr>
        <w:t xml:space="preserve">} </w:t>
      </w:r>
      <w:r w:rsidR="00BA0538" w:rsidRPr="0052634A">
        <w:rPr>
          <w:rtl/>
        </w:rPr>
        <w:t>قال إنما هو قدرته</w:t>
      </w:r>
      <w:r w:rsidR="008D581A" w:rsidRPr="0052634A">
        <w:rPr>
          <w:rtl/>
        </w:rPr>
        <w:t xml:space="preserve">، </w:t>
      </w:r>
      <w:r w:rsidR="00BA0538" w:rsidRPr="0052634A">
        <w:rPr>
          <w:rtl/>
        </w:rPr>
        <w:t>قال بن حامد</w:t>
      </w:r>
      <w:r w:rsidR="00507B6C" w:rsidRPr="0052634A">
        <w:rPr>
          <w:rtl/>
        </w:rPr>
        <w:t xml:space="preserve">: </w:t>
      </w:r>
      <w:r w:rsidR="00BA0538" w:rsidRPr="0052634A">
        <w:rPr>
          <w:rtl/>
        </w:rPr>
        <w:t>هذا خطأ</w:t>
      </w:r>
      <w:r w:rsidR="008D581A" w:rsidRPr="0052634A">
        <w:rPr>
          <w:rtl/>
        </w:rPr>
        <w:t xml:space="preserve">، </w:t>
      </w:r>
      <w:r w:rsidR="00BA0538" w:rsidRPr="0052634A">
        <w:rPr>
          <w:bCs/>
          <w:rtl/>
        </w:rPr>
        <w:t>إنما ينزل بذاته بانتقال</w:t>
      </w:r>
      <w:r w:rsidR="008D581A" w:rsidRPr="0052634A">
        <w:rPr>
          <w:bCs/>
          <w:rtl/>
        </w:rPr>
        <w:t xml:space="preserve">، </w:t>
      </w:r>
      <w:r w:rsidR="00DA0881" w:rsidRPr="0052634A">
        <w:rPr>
          <w:bCs/>
          <w:rtl/>
        </w:rPr>
        <w:t>(</w:t>
      </w:r>
      <w:r w:rsidR="00BA0538" w:rsidRPr="0052634A">
        <w:rPr>
          <w:rtl/>
        </w:rPr>
        <w:t>قلت</w:t>
      </w:r>
      <w:r w:rsidR="0074049C" w:rsidRPr="0052634A">
        <w:rPr>
          <w:rtl/>
        </w:rPr>
        <w:t>)</w:t>
      </w:r>
      <w:r w:rsidR="00507B6C" w:rsidRPr="0052634A">
        <w:rPr>
          <w:rtl/>
        </w:rPr>
        <w:t xml:space="preserve">: </w:t>
      </w:r>
      <w:r w:rsidR="00BA0538" w:rsidRPr="0052634A">
        <w:rPr>
          <w:rtl/>
        </w:rPr>
        <w:t>وهذا الكلام في ذاته تعالي بمقتضي الحس</w:t>
      </w:r>
      <w:r w:rsidR="008D581A" w:rsidRPr="0052634A">
        <w:rPr>
          <w:rtl/>
        </w:rPr>
        <w:t xml:space="preserve">، </w:t>
      </w:r>
      <w:r w:rsidR="00BA0538" w:rsidRPr="0052634A">
        <w:rPr>
          <w:rtl/>
        </w:rPr>
        <w:t>كما يتكلم في الأجسام</w:t>
      </w:r>
      <w:r w:rsidR="008D581A" w:rsidRPr="0052634A">
        <w:rPr>
          <w:rtl/>
        </w:rPr>
        <w:t xml:space="preserve">، </w:t>
      </w:r>
      <w:r w:rsidR="00BA0538" w:rsidRPr="0052634A">
        <w:rPr>
          <w:rtl/>
        </w:rPr>
        <w:t xml:space="preserve">قال ابن عقيل في قوله تعالي </w:t>
      </w:r>
      <w:r w:rsidR="006B05AE" w:rsidRPr="0052634A">
        <w:rPr>
          <w:rtl/>
        </w:rPr>
        <w:t>{</w:t>
      </w:r>
      <w:r w:rsidR="00BA0538" w:rsidRPr="0052634A">
        <w:rPr>
          <w:rtl/>
        </w:rPr>
        <w:t>قل الروح من أمر ربي</w:t>
      </w:r>
      <w:r w:rsidR="006B05AE" w:rsidRPr="0052634A">
        <w:rPr>
          <w:rtl/>
        </w:rPr>
        <w:t>}</w:t>
      </w:r>
      <w:r w:rsidR="008D581A" w:rsidRPr="0052634A">
        <w:rPr>
          <w:rtl/>
        </w:rPr>
        <w:t xml:space="preserve">، </w:t>
      </w:r>
      <w:r w:rsidR="00BA0538" w:rsidRPr="0052634A">
        <w:rPr>
          <w:rtl/>
        </w:rPr>
        <w:t>قال</w:t>
      </w:r>
      <w:r w:rsidR="00507B6C" w:rsidRPr="0052634A">
        <w:rPr>
          <w:rtl/>
        </w:rPr>
        <w:t xml:space="preserve">: </w:t>
      </w:r>
      <w:r w:rsidR="00BA0538" w:rsidRPr="0052634A">
        <w:rPr>
          <w:rtl/>
        </w:rPr>
        <w:t>من كف خلقه عن السؤال عن مخلوق</w:t>
      </w:r>
      <w:r w:rsidR="008D581A" w:rsidRPr="0052634A">
        <w:rPr>
          <w:rtl/>
        </w:rPr>
        <w:t xml:space="preserve">، </w:t>
      </w:r>
      <w:r w:rsidR="00BA0538" w:rsidRPr="0052634A">
        <w:rPr>
          <w:rtl/>
        </w:rPr>
        <w:t>فكفهم عن الخالق وصفاته أولي</w:t>
      </w:r>
      <w:r w:rsidR="008D581A" w:rsidRPr="0052634A">
        <w:rPr>
          <w:rtl/>
        </w:rPr>
        <w:t xml:space="preserve">، </w:t>
      </w:r>
      <w:r w:rsidR="00BA0538" w:rsidRPr="0052634A">
        <w:rPr>
          <w:rtl/>
        </w:rPr>
        <w:t>و أنشده</w:t>
      </w:r>
      <w:r w:rsidR="00507B6C" w:rsidRPr="0052634A">
        <w:rPr>
          <w:rtl/>
        </w:rPr>
        <w:t xml:space="preserve">: </w:t>
      </w:r>
      <w:r w:rsidR="00BA0538" w:rsidRPr="0052634A">
        <w:rPr>
          <w:rtl/>
        </w:rPr>
        <w:t>" كيفية النفس ليس المرء يدركها</w:t>
      </w:r>
      <w:r w:rsidR="006B05AE" w:rsidRPr="0052634A">
        <w:rPr>
          <w:rtl/>
        </w:rPr>
        <w:t xml:space="preserve"> </w:t>
      </w:r>
      <w:r w:rsidR="00BA0538" w:rsidRPr="0052634A">
        <w:rPr>
          <w:rtl/>
        </w:rPr>
        <w:t xml:space="preserve">* فكيف كيفية الجبار في القدم " </w:t>
      </w:r>
      <w:r w:rsidR="006B05AE" w:rsidRPr="0052634A">
        <w:rPr>
          <w:rtl/>
        </w:rPr>
        <w:t>[</w:t>
      </w:r>
      <w:r w:rsidR="00BA0538" w:rsidRPr="0052634A">
        <w:rPr>
          <w:rtl/>
        </w:rPr>
        <w:t>الباز الأشهب ص61</w:t>
      </w:r>
      <w:r w:rsidR="006B05AE" w:rsidRPr="0052634A">
        <w:rPr>
          <w:rtl/>
        </w:rPr>
        <w:t>]</w:t>
      </w:r>
      <w:r w:rsidR="008D581A" w:rsidRPr="0052634A">
        <w:rPr>
          <w:rtl/>
        </w:rPr>
        <w:t xml:space="preserve">، </w:t>
      </w:r>
      <w:r w:rsidR="00BA0538" w:rsidRPr="0052634A">
        <w:rPr>
          <w:bCs/>
          <w:rtl/>
        </w:rPr>
        <w:t>وقال في نفس الكتاب</w:t>
      </w:r>
      <w:r w:rsidR="00BA0538" w:rsidRPr="0052634A">
        <w:rPr>
          <w:rtl/>
        </w:rPr>
        <w:t xml:space="preserve"> </w:t>
      </w:r>
      <w:r w:rsidR="006B05AE" w:rsidRPr="0052634A">
        <w:rPr>
          <w:rtl/>
        </w:rPr>
        <w:t>[</w:t>
      </w:r>
      <w:r w:rsidR="00BA0538" w:rsidRPr="0052634A">
        <w:rPr>
          <w:rtl/>
        </w:rPr>
        <w:t>ص95-96</w:t>
      </w:r>
      <w:r w:rsidR="006B05AE" w:rsidRPr="0052634A">
        <w:rPr>
          <w:rtl/>
        </w:rPr>
        <w:t>]</w:t>
      </w:r>
      <w:r w:rsidR="0074049C" w:rsidRPr="0052634A">
        <w:rPr>
          <w:rtl/>
        </w:rPr>
        <w:t xml:space="preserve">: </w:t>
      </w:r>
      <w:r w:rsidR="00DA0881" w:rsidRPr="0052634A">
        <w:rPr>
          <w:rtl/>
        </w:rPr>
        <w:t>(</w:t>
      </w:r>
      <w:r w:rsidR="00BA0538" w:rsidRPr="0052634A">
        <w:rPr>
          <w:rtl/>
        </w:rPr>
        <w:t>الحديث التاسع عشر</w:t>
      </w:r>
      <w:r w:rsidR="00507B6C" w:rsidRPr="0052634A">
        <w:rPr>
          <w:rtl/>
        </w:rPr>
        <w:t xml:space="preserve">: </w:t>
      </w:r>
      <w:r w:rsidR="00BA0538" w:rsidRPr="0052634A">
        <w:rPr>
          <w:rtl/>
        </w:rPr>
        <w:t>روى البخاري ومسلم في الصحيحين من حديث أبي هريرة رضي الله عنه عن النبي صلى الله عليه وسلم أنه قال</w:t>
      </w:r>
      <w:r w:rsidR="0074049C" w:rsidRPr="0052634A">
        <w:rPr>
          <w:rtl/>
        </w:rPr>
        <w:t xml:space="preserve">: </w:t>
      </w:r>
      <w:r w:rsidR="00DA0881" w:rsidRPr="0052634A">
        <w:rPr>
          <w:rtl/>
        </w:rPr>
        <w:t>((</w:t>
      </w:r>
      <w:r w:rsidR="00BA0538" w:rsidRPr="0052634A">
        <w:rPr>
          <w:rtl/>
        </w:rPr>
        <w:t>ينزل ربنا كل ليلة إلى السماء الدنيا حتى يبقى ثلث الليل الأخير يقول</w:t>
      </w:r>
      <w:r w:rsidR="00507B6C" w:rsidRPr="0052634A">
        <w:rPr>
          <w:rtl/>
        </w:rPr>
        <w:t xml:space="preserve">: </w:t>
      </w:r>
      <w:r w:rsidR="00BA0538" w:rsidRPr="0052634A">
        <w:rPr>
          <w:rtl/>
        </w:rPr>
        <w:t>من يدعوني فأستجيب له</w:t>
      </w:r>
      <w:r w:rsidR="0074049C" w:rsidRPr="0052634A">
        <w:rPr>
          <w:rtl/>
        </w:rPr>
        <w:t>))</w:t>
      </w:r>
      <w:r w:rsidR="00BA0538" w:rsidRPr="0052634A">
        <w:rPr>
          <w:rtl/>
        </w:rPr>
        <w:t xml:space="preserve"> </w:t>
      </w:r>
      <w:r w:rsidR="00DA0881" w:rsidRPr="0052634A">
        <w:rPr>
          <w:rtl/>
        </w:rPr>
        <w:t>(</w:t>
      </w:r>
      <w:r w:rsidR="00BA0538" w:rsidRPr="0052634A">
        <w:rPr>
          <w:rtl/>
        </w:rPr>
        <w:t>قلت</w:t>
      </w:r>
      <w:r w:rsidR="0074049C" w:rsidRPr="0052634A">
        <w:rPr>
          <w:rtl/>
        </w:rPr>
        <w:t>)</w:t>
      </w:r>
      <w:r w:rsidR="00507B6C" w:rsidRPr="0052634A">
        <w:rPr>
          <w:rtl/>
        </w:rPr>
        <w:t xml:space="preserve">: </w:t>
      </w:r>
      <w:r w:rsidR="00BA0538" w:rsidRPr="0052634A">
        <w:rPr>
          <w:rtl/>
        </w:rPr>
        <w:t>وقد روى حديث النزول عشرون صحابيا</w:t>
      </w:r>
      <w:r w:rsidR="008D581A" w:rsidRPr="0052634A">
        <w:rPr>
          <w:rtl/>
        </w:rPr>
        <w:t xml:space="preserve">، </w:t>
      </w:r>
      <w:r w:rsidR="00BA0538" w:rsidRPr="0052634A">
        <w:rPr>
          <w:rtl/>
        </w:rPr>
        <w:t xml:space="preserve">وقد سبق القول أنه يستحيل على الله عز وجل </w:t>
      </w:r>
      <w:r w:rsidR="00BA0538" w:rsidRPr="0052634A">
        <w:rPr>
          <w:rtl/>
        </w:rPr>
        <w:lastRenderedPageBreak/>
        <w:t>الحركة والنقلة والتغيير</w:t>
      </w:r>
      <w:r w:rsidR="008D581A" w:rsidRPr="0052634A">
        <w:rPr>
          <w:rtl/>
        </w:rPr>
        <w:t xml:space="preserve">، </w:t>
      </w:r>
      <w:r w:rsidR="00BA0538" w:rsidRPr="0052634A">
        <w:rPr>
          <w:rtl/>
        </w:rPr>
        <w:t>فيبقى الناس رجلين أحدهما المتأول له بمعنى</w:t>
      </w:r>
      <w:r w:rsidR="00507B6C" w:rsidRPr="0052634A">
        <w:rPr>
          <w:rtl/>
        </w:rPr>
        <w:t xml:space="preserve">: </w:t>
      </w:r>
      <w:r w:rsidR="00BA0538" w:rsidRPr="0052634A">
        <w:rPr>
          <w:rtl/>
        </w:rPr>
        <w:t>أنه يقرب رحمته</w:t>
      </w:r>
      <w:r w:rsidR="008D581A" w:rsidRPr="0052634A">
        <w:rPr>
          <w:rtl/>
        </w:rPr>
        <w:t xml:space="preserve">، </w:t>
      </w:r>
      <w:r w:rsidR="00BA0538" w:rsidRPr="0052634A">
        <w:rPr>
          <w:rtl/>
        </w:rPr>
        <w:t>وقد ذكر أشباء بالنزول فقال تعالى</w:t>
      </w:r>
      <w:r w:rsidR="00507B6C" w:rsidRPr="0052634A">
        <w:rPr>
          <w:rtl/>
        </w:rPr>
        <w:t>: {</w:t>
      </w:r>
      <w:r w:rsidR="00BA0538" w:rsidRPr="0052634A">
        <w:rPr>
          <w:rtl/>
        </w:rPr>
        <w:t>وأنزلنا الحديد فيه بأس شديد</w:t>
      </w:r>
      <w:r w:rsidR="006B05AE" w:rsidRPr="0052634A">
        <w:rPr>
          <w:rtl/>
        </w:rPr>
        <w:t>}</w:t>
      </w:r>
      <w:r w:rsidR="008D581A" w:rsidRPr="0052634A">
        <w:rPr>
          <w:rtl/>
        </w:rPr>
        <w:t xml:space="preserve">، </w:t>
      </w:r>
      <w:r w:rsidR="00BA0538" w:rsidRPr="0052634A">
        <w:rPr>
          <w:rtl/>
        </w:rPr>
        <w:t>وإن كان معدنه</w:t>
      </w:r>
      <w:r w:rsidR="006B05AE" w:rsidRPr="0052634A">
        <w:rPr>
          <w:rtl/>
        </w:rPr>
        <w:t xml:space="preserve"> </w:t>
      </w:r>
      <w:r w:rsidR="00BA0538" w:rsidRPr="0052634A">
        <w:rPr>
          <w:rtl/>
        </w:rPr>
        <w:t xml:space="preserve">بالأرض وقال </w:t>
      </w:r>
      <w:r w:rsidR="006B05AE" w:rsidRPr="0052634A">
        <w:rPr>
          <w:rtl/>
        </w:rPr>
        <w:t>{</w:t>
      </w:r>
      <w:r w:rsidR="00BA0538" w:rsidRPr="0052634A">
        <w:rPr>
          <w:rtl/>
        </w:rPr>
        <w:t>وأنزلنا لكم من الأنعام ثمانية أزواج</w:t>
      </w:r>
      <w:r w:rsidR="006B05AE" w:rsidRPr="0052634A">
        <w:rPr>
          <w:rtl/>
        </w:rPr>
        <w:t>}</w:t>
      </w:r>
      <w:r w:rsidR="008D581A" w:rsidRPr="0052634A">
        <w:rPr>
          <w:rtl/>
        </w:rPr>
        <w:t xml:space="preserve">، </w:t>
      </w:r>
      <w:r w:rsidR="00BA0538" w:rsidRPr="0052634A">
        <w:rPr>
          <w:rtl/>
        </w:rPr>
        <w:t>ومن لم يعرف كيف نزول الجمل كيف يتكلم في تفصيل هذه الجمل</w:t>
      </w:r>
      <w:r w:rsidR="008D581A" w:rsidRPr="0052634A">
        <w:rPr>
          <w:rtl/>
        </w:rPr>
        <w:t xml:space="preserve">، </w:t>
      </w:r>
      <w:r w:rsidR="006B05AE" w:rsidRPr="0052634A">
        <w:rPr>
          <w:rtl/>
        </w:rPr>
        <w:t xml:space="preserve">؟ </w:t>
      </w:r>
      <w:r w:rsidR="00BA0538" w:rsidRPr="0052634A">
        <w:rPr>
          <w:rtl/>
        </w:rPr>
        <w:t>و الثاني</w:t>
      </w:r>
      <w:r w:rsidR="00507B6C" w:rsidRPr="0052634A">
        <w:rPr>
          <w:rtl/>
        </w:rPr>
        <w:t xml:space="preserve">: </w:t>
      </w:r>
      <w:r w:rsidR="00BA0538" w:rsidRPr="0052634A">
        <w:rPr>
          <w:rtl/>
        </w:rPr>
        <w:t>الساكت عن الكلام في ذلك</w:t>
      </w:r>
      <w:r w:rsidR="008D581A" w:rsidRPr="0052634A">
        <w:rPr>
          <w:rtl/>
        </w:rPr>
        <w:t xml:space="preserve">، </w:t>
      </w:r>
      <w:r w:rsidR="00DA0881" w:rsidRPr="0052634A">
        <w:rPr>
          <w:rtl/>
        </w:rPr>
        <w:t>(</w:t>
      </w:r>
      <w:r w:rsidR="00BA0538" w:rsidRPr="0052634A">
        <w:rPr>
          <w:rtl/>
        </w:rPr>
        <w:t>روي أبو عيسي الترمذي عن مالك بن أنس وسفيان بن عيينة وابن المبارك انهم قالوا</w:t>
      </w:r>
      <w:r w:rsidR="00507B6C" w:rsidRPr="0052634A">
        <w:rPr>
          <w:rtl/>
        </w:rPr>
        <w:t xml:space="preserve">: </w:t>
      </w:r>
      <w:r w:rsidR="00BA0538" w:rsidRPr="0052634A">
        <w:rPr>
          <w:rtl/>
        </w:rPr>
        <w:t>أمروا هذه الأحاديث بلا كيف قلت</w:t>
      </w:r>
      <w:r w:rsidR="00507B6C" w:rsidRPr="0052634A">
        <w:rPr>
          <w:rtl/>
        </w:rPr>
        <w:t xml:space="preserve">: </w:t>
      </w:r>
      <w:r w:rsidR="00BA0538" w:rsidRPr="0052634A">
        <w:rPr>
          <w:rtl/>
        </w:rPr>
        <w:t>وواجب علي الخلق اعتقاد التنزيه وامتناع تجويز النقلة</w:t>
      </w:r>
      <w:r w:rsidR="008D581A" w:rsidRPr="0052634A">
        <w:rPr>
          <w:rtl/>
        </w:rPr>
        <w:t xml:space="preserve">، </w:t>
      </w:r>
      <w:r w:rsidR="00BA0538" w:rsidRPr="0052634A">
        <w:rPr>
          <w:rtl/>
        </w:rPr>
        <w:t>وأن النزول الذي هو انتقال من مكان إلي مكان يقتقر إلي ثلاثة أجسام</w:t>
      </w:r>
      <w:r w:rsidR="00507B6C" w:rsidRPr="0052634A">
        <w:rPr>
          <w:rtl/>
        </w:rPr>
        <w:t xml:space="preserve">: </w:t>
      </w:r>
      <w:r w:rsidR="00BA0538" w:rsidRPr="0052634A">
        <w:rPr>
          <w:rtl/>
        </w:rPr>
        <w:t>جسم عالي</w:t>
      </w:r>
      <w:r w:rsidR="008D581A" w:rsidRPr="0052634A">
        <w:rPr>
          <w:rtl/>
        </w:rPr>
        <w:t xml:space="preserve">، </w:t>
      </w:r>
      <w:r w:rsidR="00BA0538" w:rsidRPr="0052634A">
        <w:rPr>
          <w:rtl/>
        </w:rPr>
        <w:t>وهو مكان الساكن</w:t>
      </w:r>
      <w:r w:rsidR="008D581A" w:rsidRPr="0052634A">
        <w:rPr>
          <w:rtl/>
        </w:rPr>
        <w:t xml:space="preserve">، </w:t>
      </w:r>
      <w:r w:rsidR="00BA0538" w:rsidRPr="0052634A">
        <w:rPr>
          <w:rtl/>
        </w:rPr>
        <w:t>وجسم سافل</w:t>
      </w:r>
      <w:r w:rsidR="008D581A" w:rsidRPr="0052634A">
        <w:rPr>
          <w:rtl/>
        </w:rPr>
        <w:t xml:space="preserve">، </w:t>
      </w:r>
      <w:r w:rsidR="00BA0538" w:rsidRPr="0052634A">
        <w:rPr>
          <w:rtl/>
        </w:rPr>
        <w:t>وجسم ينتقل من علو إلي أسفل</w:t>
      </w:r>
      <w:r w:rsidR="008D581A" w:rsidRPr="0052634A">
        <w:rPr>
          <w:rtl/>
        </w:rPr>
        <w:t xml:space="preserve">، </w:t>
      </w:r>
      <w:r w:rsidR="00BA0538" w:rsidRPr="0052634A">
        <w:rPr>
          <w:rtl/>
        </w:rPr>
        <w:t>وهذا لا يجوز علي الله تعالي قطعا</w:t>
      </w:r>
      <w:r w:rsidR="008D581A" w:rsidRPr="0052634A">
        <w:rPr>
          <w:rtl/>
        </w:rPr>
        <w:t xml:space="preserve">، </w:t>
      </w:r>
      <w:r w:rsidR="00DA0881" w:rsidRPr="0052634A">
        <w:rPr>
          <w:rtl/>
        </w:rPr>
        <w:t>(</w:t>
      </w:r>
      <w:r w:rsidR="00BA0538" w:rsidRPr="0052634A">
        <w:rPr>
          <w:rtl/>
        </w:rPr>
        <w:t>فإن قال العامي</w:t>
      </w:r>
      <w:r w:rsidR="00507B6C" w:rsidRPr="0052634A">
        <w:rPr>
          <w:rtl/>
        </w:rPr>
        <w:t xml:space="preserve">: </w:t>
      </w:r>
      <w:r w:rsidR="00BA0538" w:rsidRPr="0052634A">
        <w:rPr>
          <w:rtl/>
        </w:rPr>
        <w:t>فما الذي أراد بالنزول</w:t>
      </w:r>
      <w:r w:rsidR="006B05AE" w:rsidRPr="0052634A">
        <w:rPr>
          <w:rtl/>
        </w:rPr>
        <w:t>؟</w:t>
      </w:r>
      <w:r w:rsidR="00BA0538" w:rsidRPr="0052634A">
        <w:rPr>
          <w:rtl/>
        </w:rPr>
        <w:t xml:space="preserve"> قيل</w:t>
      </w:r>
      <w:r w:rsidR="00507B6C" w:rsidRPr="0052634A">
        <w:rPr>
          <w:rtl/>
        </w:rPr>
        <w:t xml:space="preserve">: </w:t>
      </w:r>
      <w:r w:rsidR="00BA0538" w:rsidRPr="0052634A">
        <w:rPr>
          <w:rtl/>
        </w:rPr>
        <w:t>أراد به معني يليق بجلاله لا يلزمك التفتيش عنه</w:t>
      </w:r>
      <w:r w:rsidR="008D581A" w:rsidRPr="0052634A">
        <w:rPr>
          <w:rtl/>
        </w:rPr>
        <w:t xml:space="preserve">، </w:t>
      </w:r>
      <w:r w:rsidR="00BA0538" w:rsidRPr="0052634A">
        <w:rPr>
          <w:rtl/>
        </w:rPr>
        <w:t>فإن قال</w:t>
      </w:r>
      <w:r w:rsidR="00507B6C" w:rsidRPr="0052634A">
        <w:rPr>
          <w:rtl/>
        </w:rPr>
        <w:t xml:space="preserve">: </w:t>
      </w:r>
      <w:r w:rsidR="00BA0538" w:rsidRPr="0052634A">
        <w:rPr>
          <w:rtl/>
        </w:rPr>
        <w:t>كيف حدث بما لا أفهمه؟ قلنا</w:t>
      </w:r>
      <w:r w:rsidR="00507B6C" w:rsidRPr="0052634A">
        <w:rPr>
          <w:rtl/>
        </w:rPr>
        <w:t xml:space="preserve">: </w:t>
      </w:r>
      <w:r w:rsidR="00BA0538" w:rsidRPr="0052634A">
        <w:rPr>
          <w:rtl/>
        </w:rPr>
        <w:t>قد علمت أن النازل إليك قريب منك</w:t>
      </w:r>
      <w:r w:rsidR="008D581A" w:rsidRPr="0052634A">
        <w:rPr>
          <w:rtl/>
        </w:rPr>
        <w:t xml:space="preserve">، </w:t>
      </w:r>
      <w:r w:rsidR="00BA0538" w:rsidRPr="0052634A">
        <w:rPr>
          <w:rtl/>
        </w:rPr>
        <w:t>فاقنع بالقرب ولا تظنه كقرب الأجسام</w:t>
      </w:r>
      <w:r w:rsidR="008D581A" w:rsidRPr="0052634A">
        <w:rPr>
          <w:rtl/>
        </w:rPr>
        <w:t xml:space="preserve">، </w:t>
      </w:r>
      <w:r w:rsidR="00BA0538" w:rsidRPr="0052634A">
        <w:rPr>
          <w:rtl/>
        </w:rPr>
        <w:t>قال ابن حامد</w:t>
      </w:r>
      <w:r w:rsidR="00507B6C" w:rsidRPr="0052634A">
        <w:rPr>
          <w:rtl/>
        </w:rPr>
        <w:t xml:space="preserve">: </w:t>
      </w:r>
      <w:r w:rsidR="00BA0538" w:rsidRPr="0052634A">
        <w:rPr>
          <w:rtl/>
        </w:rPr>
        <w:t>هو علي العرش بذاته</w:t>
      </w:r>
      <w:r w:rsidR="008D581A" w:rsidRPr="0052634A">
        <w:rPr>
          <w:rtl/>
        </w:rPr>
        <w:t xml:space="preserve">، </w:t>
      </w:r>
      <w:r w:rsidR="00BA0538" w:rsidRPr="0052634A">
        <w:rPr>
          <w:rtl/>
        </w:rPr>
        <w:t>مماس له</w:t>
      </w:r>
      <w:r w:rsidR="008D581A" w:rsidRPr="0052634A">
        <w:rPr>
          <w:rtl/>
        </w:rPr>
        <w:t xml:space="preserve">، </w:t>
      </w:r>
      <w:r w:rsidR="00BA0538" w:rsidRPr="0052634A">
        <w:rPr>
          <w:rtl/>
        </w:rPr>
        <w:t>وينزل من مكانه الذي هو فيه فيزول وينتقل</w:t>
      </w:r>
      <w:r w:rsidR="008D581A" w:rsidRPr="0052634A">
        <w:rPr>
          <w:rtl/>
        </w:rPr>
        <w:t xml:space="preserve">، </w:t>
      </w:r>
      <w:r w:rsidR="00DA0881" w:rsidRPr="0052634A">
        <w:rPr>
          <w:rtl/>
        </w:rPr>
        <w:t>(</w:t>
      </w:r>
      <w:r w:rsidR="00BA0538" w:rsidRPr="0052634A">
        <w:rPr>
          <w:rtl/>
        </w:rPr>
        <w:t>قلت</w:t>
      </w:r>
      <w:r w:rsidR="0074049C" w:rsidRPr="0052634A">
        <w:rPr>
          <w:rtl/>
        </w:rPr>
        <w:t>)</w:t>
      </w:r>
      <w:r w:rsidR="00507B6C" w:rsidRPr="0052634A">
        <w:rPr>
          <w:rtl/>
        </w:rPr>
        <w:t xml:space="preserve">: </w:t>
      </w:r>
      <w:r w:rsidR="00BA0538" w:rsidRPr="0052634A">
        <w:rPr>
          <w:rtl/>
        </w:rPr>
        <w:t>وهذا رجل لا يعرف ما يجوز علي الله تعالي</w:t>
      </w:r>
      <w:r w:rsidR="008D581A" w:rsidRPr="0052634A">
        <w:rPr>
          <w:rtl/>
        </w:rPr>
        <w:t xml:space="preserve">، </w:t>
      </w:r>
      <w:r w:rsidR="00BA0538" w:rsidRPr="0052634A">
        <w:rPr>
          <w:rtl/>
        </w:rPr>
        <w:t>وقال القاضي</w:t>
      </w:r>
      <w:r w:rsidR="00507B6C" w:rsidRPr="0052634A">
        <w:rPr>
          <w:rtl/>
        </w:rPr>
        <w:t xml:space="preserve">: </w:t>
      </w:r>
      <w:r w:rsidR="00BA0538" w:rsidRPr="0052634A">
        <w:rPr>
          <w:rtl/>
        </w:rPr>
        <w:t>النزول صفة ذاتية</w:t>
      </w:r>
      <w:r w:rsidR="008D581A" w:rsidRPr="0052634A">
        <w:rPr>
          <w:rtl/>
        </w:rPr>
        <w:t xml:space="preserve">، </w:t>
      </w:r>
      <w:r w:rsidR="00BA0538" w:rsidRPr="0052634A">
        <w:rPr>
          <w:rtl/>
        </w:rPr>
        <w:t>ولا نقول نزوله انتقال</w:t>
      </w:r>
      <w:r w:rsidR="008D581A" w:rsidRPr="0052634A">
        <w:rPr>
          <w:rtl/>
        </w:rPr>
        <w:t xml:space="preserve">، </w:t>
      </w:r>
      <w:r w:rsidR="00DA0881" w:rsidRPr="0052634A">
        <w:rPr>
          <w:rtl/>
        </w:rPr>
        <w:t>(</w:t>
      </w:r>
      <w:r w:rsidR="00BA0538" w:rsidRPr="0052634A">
        <w:rPr>
          <w:rtl/>
        </w:rPr>
        <w:t>قلت</w:t>
      </w:r>
      <w:r w:rsidR="0074049C" w:rsidRPr="0052634A">
        <w:rPr>
          <w:rtl/>
        </w:rPr>
        <w:t>)</w:t>
      </w:r>
      <w:r w:rsidR="00BA0538" w:rsidRPr="0052634A">
        <w:rPr>
          <w:rtl/>
        </w:rPr>
        <w:t xml:space="preserve"> وهذا مغالطة</w:t>
      </w:r>
      <w:r w:rsidR="008D581A" w:rsidRPr="0052634A">
        <w:rPr>
          <w:rtl/>
        </w:rPr>
        <w:t xml:space="preserve">، </w:t>
      </w:r>
      <w:r w:rsidR="00BA0538" w:rsidRPr="0052634A">
        <w:rPr>
          <w:rtl/>
        </w:rPr>
        <w:t>ومنهم من قال</w:t>
      </w:r>
      <w:r w:rsidR="00507B6C" w:rsidRPr="0052634A">
        <w:rPr>
          <w:rtl/>
        </w:rPr>
        <w:t xml:space="preserve">: </w:t>
      </w:r>
      <w:r w:rsidR="00BA0538" w:rsidRPr="0052634A">
        <w:rPr>
          <w:rtl/>
        </w:rPr>
        <w:t>يتحرك إذا نزل</w:t>
      </w:r>
      <w:r w:rsidR="008D581A" w:rsidRPr="0052634A">
        <w:rPr>
          <w:rtl/>
        </w:rPr>
        <w:t xml:space="preserve">، </w:t>
      </w:r>
      <w:r w:rsidR="00BA0538" w:rsidRPr="0052634A">
        <w:rPr>
          <w:rtl/>
        </w:rPr>
        <w:t>ولا يدري أن الحركة لا تجوز علي الخالق</w:t>
      </w:r>
      <w:r w:rsidR="008D581A" w:rsidRPr="0052634A">
        <w:rPr>
          <w:rtl/>
        </w:rPr>
        <w:t xml:space="preserve">، </w:t>
      </w:r>
      <w:r w:rsidR="00BA0538" w:rsidRPr="0052634A">
        <w:rPr>
          <w:rtl/>
        </w:rPr>
        <w:t>وقد حكوا عن أحمد ذلك وهو كذب عليه</w:t>
      </w:r>
      <w:r w:rsidR="008D581A" w:rsidRPr="0052634A">
        <w:rPr>
          <w:rtl/>
        </w:rPr>
        <w:t xml:space="preserve">، </w:t>
      </w:r>
      <w:r w:rsidR="00BA0538" w:rsidRPr="0052634A">
        <w:rPr>
          <w:rtl/>
        </w:rPr>
        <w:t>ولو كان النزول صفة لذاته</w:t>
      </w:r>
      <w:r w:rsidR="008D581A" w:rsidRPr="0052634A">
        <w:rPr>
          <w:rtl/>
        </w:rPr>
        <w:t xml:space="preserve">، </w:t>
      </w:r>
      <w:r w:rsidR="00BA0538" w:rsidRPr="0052634A">
        <w:rPr>
          <w:rtl/>
        </w:rPr>
        <w:t>لكانت صفاته كل ليلة تتجدد وصفاته قديمة</w:t>
      </w:r>
      <w:r w:rsidR="0074049C" w:rsidRPr="0052634A">
        <w:rPr>
          <w:rtl/>
        </w:rPr>
        <w:t>)</w:t>
      </w:r>
      <w:r w:rsidR="00BA0538" w:rsidRPr="0052634A">
        <w:rPr>
          <w:rtl/>
        </w:rPr>
        <w:t xml:space="preserve"> أهـ </w:t>
      </w:r>
      <w:r w:rsidR="006B05AE" w:rsidRPr="0052634A">
        <w:rPr>
          <w:rtl/>
        </w:rPr>
        <w:t>[</w:t>
      </w:r>
      <w:r w:rsidR="00BA0538" w:rsidRPr="0052634A">
        <w:rPr>
          <w:rtl/>
        </w:rPr>
        <w:t>الباز الأشهب ص95-96</w:t>
      </w:r>
      <w:r w:rsidR="006B05AE" w:rsidRPr="0052634A">
        <w:rPr>
          <w:rtl/>
        </w:rPr>
        <w:t>]</w:t>
      </w:r>
      <w:r w:rsidR="008D581A" w:rsidRPr="0052634A">
        <w:rPr>
          <w:rtl/>
        </w:rPr>
        <w:t xml:space="preserve">، </w:t>
      </w:r>
      <w:r w:rsidR="00BA0538" w:rsidRPr="0052634A">
        <w:rPr>
          <w:snapToGrid w:val="0"/>
          <w:rtl/>
        </w:rPr>
        <w:t>‏</w:t>
      </w:r>
      <w:r w:rsidR="00BA0538" w:rsidRPr="0052634A">
        <w:rPr>
          <w:bCs/>
          <w:snapToGrid w:val="0"/>
          <w:rtl/>
        </w:rPr>
        <w:t>وقال الإمام القرطبي في كتابه الجامع لأحكام القرآن</w:t>
      </w:r>
      <w:r w:rsidR="0074049C" w:rsidRPr="0052634A">
        <w:rPr>
          <w:snapToGrid w:val="0"/>
          <w:rtl/>
        </w:rPr>
        <w:t xml:space="preserve">: </w:t>
      </w:r>
      <w:r w:rsidR="00DA0881" w:rsidRPr="0052634A">
        <w:rPr>
          <w:snapToGrid w:val="0"/>
          <w:rtl/>
        </w:rPr>
        <w:t>(</w:t>
      </w:r>
      <w:r w:rsidR="00BA0538" w:rsidRPr="0052634A">
        <w:rPr>
          <w:rtl/>
        </w:rPr>
        <w:t>قال القاضي</w:t>
      </w:r>
      <w:r w:rsidR="00BA0538" w:rsidRPr="0052634A">
        <w:t xml:space="preserve"> </w:t>
      </w:r>
      <w:r w:rsidR="00BA0538" w:rsidRPr="0052634A">
        <w:rPr>
          <w:rtl/>
        </w:rPr>
        <w:t>عياض</w:t>
      </w:r>
      <w:r w:rsidR="006B05AE" w:rsidRPr="0052634A">
        <w:rPr>
          <w:rtl/>
        </w:rPr>
        <w:t xml:space="preserve"> </w:t>
      </w:r>
      <w:r w:rsidR="00BA0538" w:rsidRPr="0052634A">
        <w:rPr>
          <w:rtl/>
        </w:rPr>
        <w:t>إعلم</w:t>
      </w:r>
      <w:r w:rsidR="00BA0538" w:rsidRPr="0052634A">
        <w:t xml:space="preserve"> </w:t>
      </w:r>
      <w:r w:rsidR="00BA0538" w:rsidRPr="0052634A">
        <w:rPr>
          <w:rtl/>
        </w:rPr>
        <w:t>أن الله ما وقع من إضافة</w:t>
      </w:r>
      <w:r w:rsidR="00BA0538" w:rsidRPr="0052634A">
        <w:t xml:space="preserve"> </w:t>
      </w:r>
      <w:r w:rsidR="00BA0538" w:rsidRPr="0052634A">
        <w:rPr>
          <w:rtl/>
        </w:rPr>
        <w:t>الدنو والقرب من الله أو إلى الله فليس بدنو مكان ولا قرب مدى وإنما دنو النبي</w:t>
      </w:r>
      <w:r w:rsidR="00BA0538" w:rsidRPr="0052634A">
        <w:t xml:space="preserve"> </w:t>
      </w:r>
      <w:r w:rsidR="00BA0538" w:rsidRPr="0052634A">
        <w:rPr>
          <w:rtl/>
        </w:rPr>
        <w:t>ص من ربه لقربه منه</w:t>
      </w:r>
      <w:r w:rsidR="006B05AE" w:rsidRPr="0052634A">
        <w:rPr>
          <w:rtl/>
        </w:rPr>
        <w:t xml:space="preserve"> </w:t>
      </w:r>
      <w:r w:rsidR="00BA0538" w:rsidRPr="0052634A">
        <w:rPr>
          <w:rtl/>
        </w:rPr>
        <w:t>إبناه</w:t>
      </w:r>
      <w:r w:rsidR="00BA0538" w:rsidRPr="0052634A">
        <w:t xml:space="preserve"> </w:t>
      </w:r>
      <w:r w:rsidR="00BA0538" w:rsidRPr="0052634A">
        <w:rPr>
          <w:rtl/>
        </w:rPr>
        <w:t>عظيم منزلته</w:t>
      </w:r>
      <w:r w:rsidR="00BA0538" w:rsidRPr="0052634A">
        <w:t xml:space="preserve"> </w:t>
      </w:r>
      <w:r w:rsidR="00BA0538" w:rsidRPr="0052634A">
        <w:rPr>
          <w:rtl/>
        </w:rPr>
        <w:t>وتشريف رتبته وإشراق أنوار معرفته ومشاهدة أسرار غيبته وقدرته من الله تعالى له</w:t>
      </w:r>
      <w:r w:rsidR="006B05AE" w:rsidRPr="0052634A">
        <w:rPr>
          <w:rtl/>
        </w:rPr>
        <w:t xml:space="preserve"> </w:t>
      </w:r>
      <w:r w:rsidR="00BA0538" w:rsidRPr="0052634A">
        <w:rPr>
          <w:rtl/>
        </w:rPr>
        <w:t>مبرة</w:t>
      </w:r>
      <w:r w:rsidR="00BA0538" w:rsidRPr="0052634A">
        <w:t xml:space="preserve"> </w:t>
      </w:r>
      <w:r w:rsidR="00BA0538" w:rsidRPr="0052634A">
        <w:rPr>
          <w:rtl/>
        </w:rPr>
        <w:t xml:space="preserve">وتأنيس وبسط وإكرام </w:t>
      </w:r>
      <w:r w:rsidR="00BA0538" w:rsidRPr="0052634A">
        <w:rPr>
          <w:bCs/>
          <w:rtl/>
        </w:rPr>
        <w:t>ويتأول في قوله</w:t>
      </w:r>
      <w:r w:rsidR="00BA0538" w:rsidRPr="0052634A">
        <w:rPr>
          <w:bCs/>
        </w:rPr>
        <w:t xml:space="preserve"> </w:t>
      </w:r>
      <w:r w:rsidR="00BA0538" w:rsidRPr="0052634A">
        <w:rPr>
          <w:bCs/>
          <w:rtl/>
        </w:rPr>
        <w:t>عليه السلام</w:t>
      </w:r>
      <w:r w:rsidR="006B05AE" w:rsidRPr="0052634A">
        <w:rPr>
          <w:bCs/>
          <w:rtl/>
        </w:rPr>
        <w:t xml:space="preserve"> </w:t>
      </w:r>
      <w:r w:rsidR="00BA0538" w:rsidRPr="0052634A">
        <w:rPr>
          <w:bCs/>
          <w:rtl/>
        </w:rPr>
        <w:t>ينزل</w:t>
      </w:r>
      <w:r w:rsidR="00BA0538" w:rsidRPr="0052634A">
        <w:rPr>
          <w:bCs/>
        </w:rPr>
        <w:t xml:space="preserve"> </w:t>
      </w:r>
      <w:r w:rsidR="00BA0538" w:rsidRPr="0052634A">
        <w:rPr>
          <w:bCs/>
          <w:rtl/>
        </w:rPr>
        <w:t>ربنا إلى السماء الدنيا</w:t>
      </w:r>
      <w:r w:rsidR="00BA0538" w:rsidRPr="0052634A">
        <w:rPr>
          <w:bCs/>
        </w:rPr>
        <w:t xml:space="preserve"> </w:t>
      </w:r>
      <w:r w:rsidR="00BA0538" w:rsidRPr="0052634A">
        <w:rPr>
          <w:bCs/>
          <w:rtl/>
        </w:rPr>
        <w:t>على أحد الوجوه</w:t>
      </w:r>
      <w:r w:rsidR="006B05AE" w:rsidRPr="0052634A">
        <w:rPr>
          <w:bCs/>
          <w:rtl/>
        </w:rPr>
        <w:t xml:space="preserve"> </w:t>
      </w:r>
      <w:r w:rsidR="00BA0538" w:rsidRPr="0052634A">
        <w:rPr>
          <w:bCs/>
          <w:rtl/>
        </w:rPr>
        <w:t>نزول</w:t>
      </w:r>
      <w:r w:rsidR="00BA0538" w:rsidRPr="0052634A">
        <w:rPr>
          <w:bCs/>
        </w:rPr>
        <w:t xml:space="preserve"> </w:t>
      </w:r>
      <w:r w:rsidR="00BA0538" w:rsidRPr="0052634A">
        <w:rPr>
          <w:bCs/>
          <w:rtl/>
        </w:rPr>
        <w:t>إجمال وقبول وإحسان</w:t>
      </w:r>
      <w:r w:rsidR="0074049C" w:rsidRPr="0052634A">
        <w:rPr>
          <w:rtl/>
        </w:rPr>
        <w:t>)</w:t>
      </w:r>
      <w:r w:rsidR="00BA0538" w:rsidRPr="0052634A">
        <w:rPr>
          <w:rtl/>
        </w:rPr>
        <w:t xml:space="preserve"> أهـ [تفسير القرطبي ج</w:t>
      </w:r>
      <w:r w:rsidR="00507B6C" w:rsidRPr="0052634A">
        <w:rPr>
          <w:rtl/>
        </w:rPr>
        <w:t xml:space="preserve">: </w:t>
      </w:r>
      <w:r w:rsidR="00BA0538" w:rsidRPr="0052634A">
        <w:rPr>
          <w:rtl/>
        </w:rPr>
        <w:t>17 ص</w:t>
      </w:r>
      <w:r w:rsidR="00507B6C" w:rsidRPr="0052634A">
        <w:rPr>
          <w:rtl/>
        </w:rPr>
        <w:t xml:space="preserve">: </w:t>
      </w:r>
      <w:r w:rsidR="00BA0538" w:rsidRPr="0052634A">
        <w:rPr>
          <w:rtl/>
        </w:rPr>
        <w:t>90</w:t>
      </w:r>
      <w:r w:rsidR="006B05AE" w:rsidRPr="0052634A">
        <w:rPr>
          <w:rtl/>
        </w:rPr>
        <w:t>]</w:t>
      </w:r>
      <w:r w:rsidR="008D581A" w:rsidRPr="0052634A">
        <w:rPr>
          <w:rtl/>
        </w:rPr>
        <w:t xml:space="preserve">، </w:t>
      </w:r>
      <w:r w:rsidR="00BA0538" w:rsidRPr="0052634A">
        <w:rPr>
          <w:bCs/>
          <w:snapToGrid w:val="0"/>
          <w:rtl/>
        </w:rPr>
        <w:t xml:space="preserve">وجاء في </w:t>
      </w:r>
      <w:r w:rsidR="00BA0538" w:rsidRPr="0052634A">
        <w:rPr>
          <w:bCs/>
          <w:rtl/>
        </w:rPr>
        <w:t>الفواكه الدواني</w:t>
      </w:r>
      <w:r w:rsidR="0074049C" w:rsidRPr="0052634A">
        <w:rPr>
          <w:rtl/>
        </w:rPr>
        <w:t xml:space="preserve">: </w:t>
      </w:r>
      <w:r w:rsidR="00DA0881" w:rsidRPr="0052634A">
        <w:rPr>
          <w:rtl/>
        </w:rPr>
        <w:t>(</w:t>
      </w:r>
      <w:r w:rsidR="00BA0538" w:rsidRPr="0052634A">
        <w:rPr>
          <w:rtl/>
        </w:rPr>
        <w:t>من الصفات ما يصح أن يوصف به الخالق والمخلوق</w:t>
      </w:r>
      <w:r w:rsidR="00BA0538" w:rsidRPr="0052634A">
        <w:t xml:space="preserve"> </w:t>
      </w:r>
      <w:r w:rsidR="00BA0538" w:rsidRPr="0052634A">
        <w:rPr>
          <w:rtl/>
        </w:rPr>
        <w:t>على وجه الحقيقة كالعلم بوحدانية الله تعالى فالله نعلم أنه واحد والعبد الموحد</w:t>
      </w:r>
      <w:r w:rsidR="00BA0538" w:rsidRPr="0052634A">
        <w:t xml:space="preserve"> </w:t>
      </w:r>
      <w:r w:rsidR="00BA0538" w:rsidRPr="0052634A">
        <w:rPr>
          <w:rtl/>
        </w:rPr>
        <w:t>أيضا يعلم ذلك بطريق الحقيقة فيهما وكالعلم بحرارة النار وإن كان علم الله قديما</w:t>
      </w:r>
      <w:r w:rsidR="00BA0538" w:rsidRPr="0052634A">
        <w:t xml:space="preserve"> </w:t>
      </w:r>
      <w:r w:rsidR="00BA0538" w:rsidRPr="0052634A">
        <w:rPr>
          <w:rtl/>
        </w:rPr>
        <w:t>وعلم العبد حادثا ومنها ما يوصف به تعالى حقيقة والعبد مجازا كالمعطي والرازق</w:t>
      </w:r>
      <w:r w:rsidR="00BA0538" w:rsidRPr="0052634A">
        <w:t xml:space="preserve"> </w:t>
      </w:r>
      <w:r w:rsidR="00BA0538" w:rsidRPr="0052634A">
        <w:rPr>
          <w:rtl/>
        </w:rPr>
        <w:t>فإن العبد إذا أعطى غيره شيئا يقال له معط مجازا لحصول صورة العطاء منه كما</w:t>
      </w:r>
      <w:r w:rsidR="00BA0538" w:rsidRPr="0052634A">
        <w:t xml:space="preserve"> </w:t>
      </w:r>
      <w:r w:rsidR="00BA0538" w:rsidRPr="0052634A">
        <w:rPr>
          <w:rtl/>
        </w:rPr>
        <w:t>يقال لصورة الفرس فرس ومن ثم أجات بعض المفسرين عن خير الرازقين وأحسن الخالقين</w:t>
      </w:r>
      <w:r w:rsidR="00BA0538" w:rsidRPr="0052634A">
        <w:t xml:space="preserve"> </w:t>
      </w:r>
      <w:r w:rsidR="00BA0538" w:rsidRPr="0052634A">
        <w:rPr>
          <w:rtl/>
        </w:rPr>
        <w:t>مع أنه لا رازق ولا خلق إلا هو سبحانه وتعالى بأن الرازق يطلق على الله حقيقة</w:t>
      </w:r>
      <w:r w:rsidR="00BA0538" w:rsidRPr="0052634A">
        <w:t xml:space="preserve"> </w:t>
      </w:r>
      <w:r w:rsidR="00BA0538" w:rsidRPr="0052634A">
        <w:rPr>
          <w:rtl/>
        </w:rPr>
        <w:t>وعلى المخلوق مجازا أو أن المراد خير من تزعمونهم رازقين ويجري نحو هذين الجوابيين</w:t>
      </w:r>
      <w:r w:rsidR="00BA0538" w:rsidRPr="0052634A">
        <w:t xml:space="preserve"> </w:t>
      </w:r>
      <w:r w:rsidR="00BA0538" w:rsidRPr="0052634A">
        <w:rPr>
          <w:rtl/>
        </w:rPr>
        <w:t>في أحسن الخالقين ومنها ما يوصف به الباري بطريق الحقيقة ولا يوصف به المخلوق</w:t>
      </w:r>
      <w:r w:rsidR="00BA0538" w:rsidRPr="0052634A">
        <w:t xml:space="preserve"> </w:t>
      </w:r>
      <w:r w:rsidR="00BA0538" w:rsidRPr="0052634A">
        <w:rPr>
          <w:rtl/>
        </w:rPr>
        <w:t xml:space="preserve">لا حقيقة ولا </w:t>
      </w:r>
      <w:r w:rsidR="00BA0538" w:rsidRPr="0052634A">
        <w:rPr>
          <w:rtl/>
        </w:rPr>
        <w:lastRenderedPageBreak/>
        <w:t>مجازا كالأزلي ومنها ما يوصف به العبد حقيقة ويوصف به الباري مجازا</w:t>
      </w:r>
      <w:r w:rsidR="00BA0538" w:rsidRPr="0052634A">
        <w:t xml:space="preserve"> </w:t>
      </w:r>
      <w:r w:rsidR="00BA0538" w:rsidRPr="0052634A">
        <w:rPr>
          <w:rtl/>
        </w:rPr>
        <w:t>كالاستواء والنزول والمعية والفوقية</w:t>
      </w:r>
      <w:r w:rsidR="0074049C" w:rsidRPr="0052634A">
        <w:rPr>
          <w:rtl/>
        </w:rPr>
        <w:t>)</w:t>
      </w:r>
      <w:r w:rsidR="00BA0538" w:rsidRPr="0052634A">
        <w:rPr>
          <w:rtl/>
        </w:rPr>
        <w:t xml:space="preserve"> أهـ </w:t>
      </w:r>
      <w:r w:rsidR="006B05AE" w:rsidRPr="0052634A">
        <w:rPr>
          <w:rtl/>
        </w:rPr>
        <w:t>[</w:t>
      </w:r>
      <w:r w:rsidR="00BA0538" w:rsidRPr="0052634A">
        <w:rPr>
          <w:rtl/>
        </w:rPr>
        <w:t>الفواكه الدواني ج</w:t>
      </w:r>
      <w:r w:rsidR="00507B6C" w:rsidRPr="0052634A">
        <w:rPr>
          <w:rtl/>
        </w:rPr>
        <w:t xml:space="preserve">: </w:t>
      </w:r>
      <w:r w:rsidR="00BA0538" w:rsidRPr="0052634A">
        <w:rPr>
          <w:rtl/>
        </w:rPr>
        <w:t>1 ص</w:t>
      </w:r>
      <w:r w:rsidR="00507B6C" w:rsidRPr="0052634A">
        <w:rPr>
          <w:rtl/>
        </w:rPr>
        <w:t xml:space="preserve">: </w:t>
      </w:r>
      <w:r w:rsidR="00BA0538" w:rsidRPr="0052634A">
        <w:rPr>
          <w:rtl/>
        </w:rPr>
        <w:t>48</w:t>
      </w:r>
      <w:r w:rsidR="006B05AE" w:rsidRPr="0052634A">
        <w:rPr>
          <w:rtl/>
        </w:rPr>
        <w:t>]</w:t>
      </w:r>
      <w:r w:rsidR="008D581A" w:rsidRPr="0052634A">
        <w:rPr>
          <w:rtl/>
        </w:rPr>
        <w:t xml:space="preserve">، </w:t>
      </w:r>
      <w:r w:rsidR="00BA0538" w:rsidRPr="0052634A">
        <w:rPr>
          <w:bCs/>
          <w:rtl/>
        </w:rPr>
        <w:t>وقال القاضي ابن جماعة في كتابه القيم إيضاح الدليل في قطع حجج أهل التعطيل</w:t>
      </w:r>
      <w:r w:rsidR="00BA0538" w:rsidRPr="0052634A">
        <w:rPr>
          <w:rtl/>
        </w:rPr>
        <w:t xml:space="preserve"> - وهو يرد على اشكالات الحشوية</w:t>
      </w:r>
      <w:r w:rsidR="0074049C" w:rsidRPr="0052634A">
        <w:rPr>
          <w:rtl/>
        </w:rPr>
        <w:t xml:space="preserve">: </w:t>
      </w:r>
      <w:r w:rsidR="00DA0881" w:rsidRPr="0052634A">
        <w:rPr>
          <w:rtl/>
        </w:rPr>
        <w:t>(</w:t>
      </w:r>
      <w:r w:rsidR="00BA0538" w:rsidRPr="0052634A">
        <w:rPr>
          <w:bCs/>
          <w:rtl/>
        </w:rPr>
        <w:t>الحديث الرابع</w:t>
      </w:r>
      <w:r w:rsidR="00507B6C" w:rsidRPr="0052634A">
        <w:rPr>
          <w:bCs/>
          <w:rtl/>
        </w:rPr>
        <w:t xml:space="preserve">: </w:t>
      </w:r>
      <w:r w:rsidR="00BA0538" w:rsidRPr="0052634A">
        <w:rPr>
          <w:rtl/>
        </w:rPr>
        <w:t>عن ابي هريرة عن النبي صلى الله عليه وسلم</w:t>
      </w:r>
      <w:r w:rsidR="0074049C" w:rsidRPr="0052634A">
        <w:rPr>
          <w:rtl/>
        </w:rPr>
        <w:t xml:space="preserve">: </w:t>
      </w:r>
      <w:r w:rsidR="00DA0881" w:rsidRPr="0052634A">
        <w:rPr>
          <w:rtl/>
        </w:rPr>
        <w:t>((</w:t>
      </w:r>
      <w:r w:rsidR="00BA0538" w:rsidRPr="0052634A">
        <w:rPr>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74049C" w:rsidRPr="0052634A">
        <w:rPr>
          <w:rtl/>
        </w:rPr>
        <w:t>))</w:t>
      </w:r>
      <w:r w:rsidR="00BA0538" w:rsidRPr="0052634A">
        <w:rPr>
          <w:rtl/>
        </w:rPr>
        <w:t xml:space="preserve"> </w:t>
      </w:r>
      <w:r w:rsidR="00BA0538" w:rsidRPr="0052634A">
        <w:rPr>
          <w:bCs/>
          <w:rtl/>
        </w:rPr>
        <w:t>اعلم أن النزول الذي هو الانتقال من علو إلى سفل لا يجوز حمل الحديث عليه لوجوه</w:t>
      </w:r>
      <w:r w:rsidR="0074049C" w:rsidRPr="0052634A">
        <w:rPr>
          <w:rtl/>
        </w:rPr>
        <w:t xml:space="preserve">: </w:t>
      </w:r>
      <w:r w:rsidR="00DA0881" w:rsidRPr="0052634A">
        <w:rPr>
          <w:rtl/>
        </w:rPr>
        <w:t>(</w:t>
      </w:r>
      <w:r w:rsidR="00BA0538" w:rsidRPr="0052634A">
        <w:rPr>
          <w:bCs/>
          <w:rtl/>
        </w:rPr>
        <w:t>الأول</w:t>
      </w:r>
      <w:r w:rsidR="0074049C" w:rsidRPr="0052634A">
        <w:rPr>
          <w:bCs/>
          <w:rtl/>
        </w:rPr>
        <w:t>)</w:t>
      </w:r>
      <w:r w:rsidR="00507B6C" w:rsidRPr="0052634A">
        <w:rPr>
          <w:rtl/>
        </w:rPr>
        <w:t xml:space="preserve">: </w:t>
      </w:r>
      <w:r w:rsidR="00BA0538" w:rsidRPr="0052634A">
        <w:rPr>
          <w:rtl/>
        </w:rPr>
        <w:t>النزول من صفات الأجسام والمحدثات ويحتاج إلى ثلاثة أجسام منتقل ومنتقل عنه ومنتقل إليه وذلك على الله تعالى محال</w:t>
      </w:r>
      <w:r w:rsidR="008D581A" w:rsidRPr="0052634A">
        <w:rPr>
          <w:rtl/>
        </w:rPr>
        <w:t xml:space="preserve">، </w:t>
      </w:r>
      <w:r w:rsidR="00DA0881" w:rsidRPr="0052634A">
        <w:rPr>
          <w:bCs/>
          <w:rtl/>
        </w:rPr>
        <w:t>(</w:t>
      </w:r>
      <w:r w:rsidR="00BA0538" w:rsidRPr="0052634A">
        <w:rPr>
          <w:bCs/>
          <w:rtl/>
        </w:rPr>
        <w:t>الثاني</w:t>
      </w:r>
      <w:r w:rsidR="0074049C" w:rsidRPr="0052634A">
        <w:rPr>
          <w:bCs/>
          <w:rtl/>
        </w:rPr>
        <w:t>)</w:t>
      </w:r>
      <w:r w:rsidR="00507B6C" w:rsidRPr="0052634A">
        <w:rPr>
          <w:rtl/>
        </w:rPr>
        <w:t xml:space="preserve">: </w:t>
      </w:r>
      <w:r w:rsidR="00BA0538" w:rsidRPr="0052634A">
        <w:rPr>
          <w:rtl/>
        </w:rPr>
        <w:t>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8D581A" w:rsidRPr="0052634A">
        <w:rPr>
          <w:rtl/>
        </w:rPr>
        <w:t xml:space="preserve">، </w:t>
      </w:r>
      <w:r w:rsidR="00DA0881" w:rsidRPr="0052634A">
        <w:rPr>
          <w:rtl/>
        </w:rPr>
        <w:t>(</w:t>
      </w:r>
      <w:r w:rsidR="00BA0538" w:rsidRPr="0052634A">
        <w:rPr>
          <w:rtl/>
        </w:rPr>
        <w:t>ا</w:t>
      </w:r>
      <w:r w:rsidR="00BA0538" w:rsidRPr="0052634A">
        <w:rPr>
          <w:bCs/>
          <w:rtl/>
        </w:rPr>
        <w:t>لثالث</w:t>
      </w:r>
      <w:r w:rsidR="0074049C" w:rsidRPr="0052634A">
        <w:rPr>
          <w:rtl/>
        </w:rPr>
        <w:t>)</w:t>
      </w:r>
      <w:r w:rsidR="00507B6C" w:rsidRPr="0052634A">
        <w:rPr>
          <w:rtl/>
        </w:rPr>
        <w:t xml:space="preserve">: </w:t>
      </w:r>
      <w:r w:rsidR="00BA0538" w:rsidRPr="0052634A">
        <w:rPr>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8D581A" w:rsidRPr="0052634A">
        <w:rPr>
          <w:rtl/>
        </w:rPr>
        <w:t xml:space="preserve">، </w:t>
      </w:r>
      <w:r w:rsidR="00DA0881" w:rsidRPr="0052634A">
        <w:rPr>
          <w:bCs/>
          <w:rtl/>
        </w:rPr>
        <w:t>(</w:t>
      </w:r>
      <w:r w:rsidR="00BA0538" w:rsidRPr="0052634A">
        <w:rPr>
          <w:bCs/>
          <w:rtl/>
        </w:rPr>
        <w:t>الرابع</w:t>
      </w:r>
      <w:r w:rsidR="0074049C" w:rsidRPr="0052634A">
        <w:rPr>
          <w:bCs/>
          <w:rtl/>
        </w:rPr>
        <w:t>)</w:t>
      </w:r>
      <w:r w:rsidR="00BA0538" w:rsidRPr="0052634A">
        <w:rPr>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8D581A" w:rsidRPr="0052634A">
        <w:rPr>
          <w:rtl/>
        </w:rPr>
        <w:t xml:space="preserve">، </w:t>
      </w:r>
      <w:r w:rsidR="00BA0538" w:rsidRPr="0052634A">
        <w:rPr>
          <w:rtl/>
        </w:rPr>
        <w:t>إذا ثبت ذلك فقد ذهب جماعة من السلف إلى السكوت عن المراد بذلك النزول مع قطعهم بأن مالا يليق بجلاله تعالى غير مراد و تنزيهه عن الحركة والانتقال</w:t>
      </w:r>
      <w:r w:rsidR="008D581A" w:rsidRPr="0052634A">
        <w:rPr>
          <w:rtl/>
        </w:rPr>
        <w:t xml:space="preserve">، </w:t>
      </w:r>
      <w:r w:rsidR="00BA0538" w:rsidRPr="0052634A">
        <w:rPr>
          <w:bCs/>
          <w:rtl/>
        </w:rPr>
        <w:t>قال الأوزاعي وقد سئل عن ذلك فقال يفعل الله ما يشاء</w:t>
      </w:r>
      <w:r w:rsidR="0074049C" w:rsidRPr="0052634A">
        <w:rPr>
          <w:bCs/>
          <w:rtl/>
        </w:rPr>
        <w:t>)</w:t>
      </w:r>
      <w:r w:rsidR="00BA0538" w:rsidRPr="0052634A">
        <w:rPr>
          <w:bCs/>
          <w:rtl/>
        </w:rPr>
        <w:t xml:space="preserve"> أهـ </w:t>
      </w:r>
      <w:r w:rsidR="006B05AE" w:rsidRPr="0052634A">
        <w:rPr>
          <w:bCs/>
          <w:rtl/>
        </w:rPr>
        <w:t>[</w:t>
      </w:r>
      <w:r w:rsidR="00BA0538" w:rsidRPr="0052634A">
        <w:rPr>
          <w:rtl/>
        </w:rPr>
        <w:t>إيضاح الدليل في قطع حجج أهل التعطيل ج</w:t>
      </w:r>
      <w:r w:rsidR="00507B6C" w:rsidRPr="0052634A">
        <w:rPr>
          <w:rtl/>
        </w:rPr>
        <w:t xml:space="preserve">: </w:t>
      </w:r>
      <w:r w:rsidR="00BA0538" w:rsidRPr="0052634A">
        <w:rPr>
          <w:rtl/>
        </w:rPr>
        <w:t>1 ص</w:t>
      </w:r>
      <w:r w:rsidR="00507B6C" w:rsidRPr="0052634A">
        <w:rPr>
          <w:rtl/>
        </w:rPr>
        <w:t xml:space="preserve">: </w:t>
      </w:r>
      <w:r w:rsidR="00BA0538" w:rsidRPr="0052634A">
        <w:rPr>
          <w:rtl/>
        </w:rPr>
        <w:t>163</w:t>
      </w:r>
      <w:r w:rsidR="006B05AE" w:rsidRPr="0052634A">
        <w:rPr>
          <w:rtl/>
        </w:rPr>
        <w:t>]</w:t>
      </w:r>
      <w:r w:rsidR="008D581A" w:rsidRPr="0052634A">
        <w:rPr>
          <w:rtl/>
        </w:rPr>
        <w:t xml:space="preserve">، </w:t>
      </w:r>
      <w:r w:rsidR="00BA0538" w:rsidRPr="0052634A">
        <w:rPr>
          <w:bCs/>
          <w:rtl/>
        </w:rPr>
        <w:t>وقال العلامة عبد الباقي بن عبد القادر</w:t>
      </w:r>
      <w:r w:rsidR="00BA0538" w:rsidRPr="0052634A">
        <w:rPr>
          <w:rtl/>
        </w:rPr>
        <w:t xml:space="preserve"> - في درة من كلامه - في كتابه العين والأثر في عقائد أهل الأثر</w:t>
      </w:r>
      <w:r w:rsidR="0074049C" w:rsidRPr="0052634A">
        <w:rPr>
          <w:rtl/>
        </w:rPr>
        <w:t xml:space="preserve">: </w:t>
      </w:r>
      <w:r w:rsidR="00DA0881" w:rsidRPr="0052634A">
        <w:rPr>
          <w:rtl/>
        </w:rPr>
        <w:t>(</w:t>
      </w:r>
      <w:r w:rsidR="00BA0538" w:rsidRPr="0052634A">
        <w:rPr>
          <w:rtl/>
        </w:rPr>
        <w:t>فصل</w:t>
      </w:r>
      <w:r w:rsidR="00507B6C" w:rsidRPr="0052634A">
        <w:rPr>
          <w:rtl/>
        </w:rPr>
        <w:t xml:space="preserve">: </w:t>
      </w:r>
      <w:r w:rsidR="00BA0538" w:rsidRPr="0052634A">
        <w:rPr>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8D581A" w:rsidRPr="0052634A">
        <w:rPr>
          <w:rtl/>
        </w:rPr>
        <w:t xml:space="preserve">، </w:t>
      </w:r>
      <w:r w:rsidR="00BA0538" w:rsidRPr="0052634A">
        <w:rPr>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6B05AE" w:rsidRPr="0052634A">
        <w:rPr>
          <w:rtl/>
        </w:rPr>
        <w:t xml:space="preserve"> </w:t>
      </w:r>
      <w:r w:rsidR="00BA0538" w:rsidRPr="0052634A">
        <w:rPr>
          <w:rtl/>
        </w:rPr>
        <w:t>وعلى كل حال مهما خطر بالبال أو توهمه الخيال فهو بخلاف ذي الإكرام والجلال</w:t>
      </w:r>
      <w:r w:rsidR="008D581A" w:rsidRPr="0052634A">
        <w:rPr>
          <w:rtl/>
        </w:rPr>
        <w:t xml:space="preserve">، </w:t>
      </w:r>
      <w:r w:rsidR="00BA0538" w:rsidRPr="0052634A">
        <w:rPr>
          <w:rtl/>
        </w:rPr>
        <w:t>فيحرم تأويل ما يتعلق به تعالى وتفسيره كآية الاستواء</w:t>
      </w:r>
      <w:r w:rsidR="008D581A" w:rsidRPr="0052634A">
        <w:rPr>
          <w:rtl/>
        </w:rPr>
        <w:t xml:space="preserve">، </w:t>
      </w:r>
      <w:r w:rsidR="00BA0538" w:rsidRPr="0052634A">
        <w:rPr>
          <w:rtl/>
        </w:rPr>
        <w:t>وحديث النزول</w:t>
      </w:r>
      <w:r w:rsidR="00BA0538" w:rsidRPr="0052634A">
        <w:t xml:space="preserve"> </w:t>
      </w:r>
      <w:r w:rsidR="00BA0538" w:rsidRPr="0052634A">
        <w:rPr>
          <w:rtl/>
        </w:rPr>
        <w:t>وغير ذلك من آيات الصفات إلا بصادر عن النبي أو بعض الصحابة وهذا مذهب السلف</w:t>
      </w:r>
      <w:r w:rsidR="00BA0538" w:rsidRPr="0052634A">
        <w:t xml:space="preserve"> </w:t>
      </w:r>
      <w:r w:rsidR="00BA0538" w:rsidRPr="0052634A">
        <w:rPr>
          <w:rtl/>
        </w:rPr>
        <w:t>قاطبة</w:t>
      </w:r>
      <w:r w:rsidR="0074049C" w:rsidRPr="0052634A">
        <w:rPr>
          <w:rtl/>
        </w:rPr>
        <w:t>)</w:t>
      </w:r>
      <w:r w:rsidR="00BA0538" w:rsidRPr="0052634A">
        <w:rPr>
          <w:rtl/>
        </w:rPr>
        <w:t xml:space="preserve"> أهـ </w:t>
      </w:r>
      <w:r w:rsidR="006B05AE" w:rsidRPr="0052634A">
        <w:rPr>
          <w:rtl/>
        </w:rPr>
        <w:t>[</w:t>
      </w:r>
      <w:r w:rsidR="00BA0538" w:rsidRPr="0052634A">
        <w:rPr>
          <w:rtl/>
        </w:rPr>
        <w:t>عقائد أهل الأثر ج</w:t>
      </w:r>
      <w:r w:rsidR="00507B6C" w:rsidRPr="0052634A">
        <w:rPr>
          <w:rtl/>
        </w:rPr>
        <w:t xml:space="preserve">: </w:t>
      </w:r>
      <w:r w:rsidR="00BA0538" w:rsidRPr="0052634A">
        <w:rPr>
          <w:rtl/>
        </w:rPr>
        <w:t>1 ص</w:t>
      </w:r>
      <w:r w:rsidR="00507B6C" w:rsidRPr="0052634A">
        <w:rPr>
          <w:rtl/>
        </w:rPr>
        <w:t xml:space="preserve">: </w:t>
      </w:r>
      <w:r w:rsidR="00BA0538" w:rsidRPr="0052634A">
        <w:rPr>
          <w:rtl/>
        </w:rPr>
        <w:t>34</w:t>
      </w:r>
      <w:r w:rsidR="008D581A" w:rsidRPr="0052634A">
        <w:rPr>
          <w:rtl/>
        </w:rPr>
        <w:t xml:space="preserve">، </w:t>
      </w:r>
      <w:r w:rsidR="00BA0538" w:rsidRPr="0052634A">
        <w:rPr>
          <w:rtl/>
        </w:rPr>
        <w:t>36</w:t>
      </w:r>
      <w:r w:rsidR="006B05AE" w:rsidRPr="0052634A">
        <w:rPr>
          <w:rtl/>
        </w:rPr>
        <w:t>]</w:t>
      </w:r>
      <w:r w:rsidR="008D581A" w:rsidRPr="0052634A">
        <w:rPr>
          <w:rtl/>
        </w:rPr>
        <w:t xml:space="preserve">، </w:t>
      </w:r>
      <w:r w:rsidR="00BA0538" w:rsidRPr="0052634A">
        <w:rPr>
          <w:bCs/>
          <w:rtl/>
        </w:rPr>
        <w:t>وقال رحمه الله</w:t>
      </w:r>
      <w:r w:rsidR="0074049C" w:rsidRPr="0052634A">
        <w:rPr>
          <w:rtl/>
        </w:rPr>
        <w:t xml:space="preserve">: </w:t>
      </w:r>
      <w:r w:rsidR="00DA0881" w:rsidRPr="0052634A">
        <w:rPr>
          <w:rtl/>
        </w:rPr>
        <w:t>(</w:t>
      </w:r>
      <w:r w:rsidR="00BA0538" w:rsidRPr="0052634A">
        <w:rPr>
          <w:rtl/>
        </w:rPr>
        <w:t xml:space="preserve">وقد أعلمنا جل ذكره أنه استوى </w:t>
      </w:r>
      <w:r w:rsidR="00BA0538" w:rsidRPr="0052634A">
        <w:rPr>
          <w:rtl/>
        </w:rPr>
        <w:lastRenderedPageBreak/>
        <w:t>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D581A" w:rsidRPr="0052634A">
        <w:rPr>
          <w:rtl/>
        </w:rPr>
        <w:t xml:space="preserve">، </w:t>
      </w:r>
      <w:r w:rsidR="00BA0538" w:rsidRPr="0052634A">
        <w:rPr>
          <w:rtl/>
        </w:rPr>
        <w:t>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8D581A" w:rsidRPr="0052634A">
        <w:rPr>
          <w:rtl/>
        </w:rPr>
        <w:t xml:space="preserve">، </w:t>
      </w:r>
      <w:r w:rsidR="00BA0538" w:rsidRPr="0052634A">
        <w:rPr>
          <w:rtl/>
        </w:rPr>
        <w:t>ويكلون علمه</w:t>
      </w:r>
      <w:r w:rsidR="00BA0538" w:rsidRPr="0052634A">
        <w:t xml:space="preserve"> </w:t>
      </w:r>
      <w:r w:rsidR="00BA0538" w:rsidRPr="0052634A">
        <w:rPr>
          <w:rtl/>
        </w:rPr>
        <w:t>إلى الله تعالى</w:t>
      </w:r>
      <w:r w:rsidR="006B05AE" w:rsidRPr="0052634A">
        <w:rPr>
          <w:rtl/>
        </w:rPr>
        <w:t xml:space="preserve"> </w:t>
      </w:r>
      <w:r w:rsidR="00BA0538" w:rsidRPr="0052634A">
        <w:rPr>
          <w:rtl/>
        </w:rPr>
        <w:t>وكذلك</w:t>
      </w:r>
      <w:r w:rsidR="00BA0538" w:rsidRPr="0052634A">
        <w:t xml:space="preserve"> </w:t>
      </w:r>
      <w:r w:rsidR="00BA0538" w:rsidRPr="0052634A">
        <w:rPr>
          <w:rtl/>
        </w:rPr>
        <w:t>ما أنزل الله</w:t>
      </w:r>
      <w:r w:rsidR="00BA0538" w:rsidRPr="0052634A">
        <w:t xml:space="preserve"> </w:t>
      </w:r>
      <w:r w:rsidR="00BA0538" w:rsidRPr="0052634A">
        <w:rPr>
          <w:rtl/>
        </w:rPr>
        <w:t>عز اسمه في كتابه من ذكر المجيء والإتيان المذكورين في قوله تعالى</w:t>
      </w:r>
      <w:r w:rsidR="00507B6C" w:rsidRPr="0052634A">
        <w:rPr>
          <w:rtl/>
        </w:rPr>
        <w:t>: {</w:t>
      </w:r>
      <w:r w:rsidR="00BA0538" w:rsidRPr="0052634A">
        <w:rPr>
          <w:rtl/>
        </w:rPr>
        <w:t>وجاء</w:t>
      </w:r>
      <w:r w:rsidR="00BA0538" w:rsidRPr="0052634A">
        <w:t xml:space="preserve"> </w:t>
      </w:r>
      <w:r w:rsidR="00BA0538" w:rsidRPr="0052634A">
        <w:rPr>
          <w:rtl/>
        </w:rPr>
        <w:t>ربك والملك</w:t>
      </w:r>
      <w:r w:rsidR="00507B6C" w:rsidRPr="0052634A">
        <w:rPr>
          <w:rtl/>
        </w:rPr>
        <w:t xml:space="preserve">} </w:t>
      </w:r>
      <w:r w:rsidR="00BA0538" w:rsidRPr="0052634A">
        <w:rPr>
          <w:rtl/>
        </w:rPr>
        <w:t>الآية</w:t>
      </w:r>
      <w:r w:rsidR="008D581A" w:rsidRPr="0052634A">
        <w:rPr>
          <w:rtl/>
        </w:rPr>
        <w:t xml:space="preserve">، </w:t>
      </w:r>
      <w:r w:rsidR="00BA0538" w:rsidRPr="0052634A">
        <w:rPr>
          <w:rtl/>
        </w:rPr>
        <w:t>وفي قوله</w:t>
      </w:r>
      <w:r w:rsidR="00507B6C" w:rsidRPr="0052634A">
        <w:rPr>
          <w:rtl/>
        </w:rPr>
        <w:t>: {</w:t>
      </w:r>
      <w:r w:rsidR="00BA0538" w:rsidRPr="0052634A">
        <w:rPr>
          <w:rtl/>
        </w:rPr>
        <w:t>ينظرون</w:t>
      </w:r>
      <w:r w:rsidR="00BA0538" w:rsidRPr="0052634A">
        <w:t xml:space="preserve"> </w:t>
      </w:r>
      <w:r w:rsidR="00BA0538" w:rsidRPr="0052634A">
        <w:rPr>
          <w:rtl/>
        </w:rPr>
        <w:t>إلا أن يأتيهم الله في ظلل من الغمام</w:t>
      </w:r>
      <w:r w:rsidR="00507B6C" w:rsidRPr="0052634A">
        <w:rPr>
          <w:rtl/>
        </w:rPr>
        <w:t xml:space="preserve">} </w:t>
      </w:r>
      <w:r w:rsidR="00BA0538" w:rsidRPr="0052634A">
        <w:rPr>
          <w:rtl/>
        </w:rPr>
        <w:t>الآية</w:t>
      </w:r>
      <w:r w:rsidR="008D581A" w:rsidRPr="0052634A">
        <w:rPr>
          <w:rtl/>
        </w:rPr>
        <w:t xml:space="preserve">، </w:t>
      </w:r>
      <w:r w:rsidR="00BA0538" w:rsidRPr="0052634A">
        <w:rPr>
          <w:rtl/>
        </w:rPr>
        <w:t>ونؤمن</w:t>
      </w:r>
      <w:r w:rsidR="00BA0538" w:rsidRPr="0052634A">
        <w:t xml:space="preserve"> </w:t>
      </w:r>
      <w:r w:rsidR="00BA0538" w:rsidRPr="0052634A">
        <w:rPr>
          <w:rtl/>
        </w:rPr>
        <w:t>بذلك بلا كيف فلو شاء سبحانه أن يبين لنا كيفية ذلك فعل فانتهينا إلى ما</w:t>
      </w:r>
      <w:r w:rsidR="00BA0538" w:rsidRPr="0052634A">
        <w:t xml:space="preserve"> </w:t>
      </w:r>
      <w:r w:rsidR="00BA0538" w:rsidRPr="0052634A">
        <w:rPr>
          <w:rtl/>
        </w:rPr>
        <w:t>أحكمه وكففنا عن الذي يتشابه</w:t>
      </w:r>
      <w:r w:rsidR="0074049C" w:rsidRPr="0052634A">
        <w:rPr>
          <w:rtl/>
        </w:rPr>
        <w:t>)</w:t>
      </w:r>
      <w:r w:rsidR="00BA0538" w:rsidRPr="0052634A">
        <w:rPr>
          <w:rtl/>
        </w:rPr>
        <w:t xml:space="preserve"> أهـ </w:t>
      </w:r>
      <w:r w:rsidR="006B05AE" w:rsidRPr="0052634A">
        <w:rPr>
          <w:rtl/>
        </w:rPr>
        <w:t>[</w:t>
      </w:r>
      <w:r w:rsidR="00BA0538" w:rsidRPr="0052634A">
        <w:rPr>
          <w:rtl/>
        </w:rPr>
        <w:t>العين والأثر في عقائد أهل الأثر ج</w:t>
      </w:r>
      <w:r w:rsidR="00507B6C" w:rsidRPr="0052634A">
        <w:rPr>
          <w:rtl/>
        </w:rPr>
        <w:t xml:space="preserve">: </w:t>
      </w:r>
      <w:r w:rsidR="00BA0538" w:rsidRPr="0052634A">
        <w:rPr>
          <w:rtl/>
        </w:rPr>
        <w:t>1 ص</w:t>
      </w:r>
      <w:r w:rsidR="00507B6C" w:rsidRPr="0052634A">
        <w:rPr>
          <w:rtl/>
        </w:rPr>
        <w:t xml:space="preserve">: </w:t>
      </w:r>
      <w:r w:rsidR="00BA0538" w:rsidRPr="0052634A">
        <w:rPr>
          <w:rtl/>
        </w:rPr>
        <w:t>60</w:t>
      </w:r>
      <w:r w:rsidR="006B05AE" w:rsidRPr="0052634A">
        <w:rPr>
          <w:rtl/>
        </w:rPr>
        <w:t>]</w:t>
      </w:r>
      <w:r w:rsidR="008D581A" w:rsidRPr="0052634A">
        <w:rPr>
          <w:rtl/>
        </w:rPr>
        <w:t xml:space="preserve">، </w:t>
      </w:r>
      <w:r w:rsidR="00BA0538" w:rsidRPr="0052634A">
        <w:rPr>
          <w:bCs/>
          <w:rtl/>
        </w:rPr>
        <w:t>وقال العلامة الكوثري</w:t>
      </w:r>
      <w:r w:rsidR="00BA0538" w:rsidRPr="0052634A">
        <w:rPr>
          <w:rtl/>
        </w:rPr>
        <w:t xml:space="preserve"> - وهو يرد علي إستدلال البعض على العلو الحسي بحديث النزول -</w:t>
      </w:r>
      <w:r w:rsidR="0074049C" w:rsidRPr="0052634A">
        <w:rPr>
          <w:rtl/>
        </w:rPr>
        <w:t xml:space="preserve">: </w:t>
      </w:r>
      <w:r w:rsidR="00DA0881" w:rsidRPr="0052634A">
        <w:rPr>
          <w:rtl/>
        </w:rPr>
        <w:t>((</w:t>
      </w:r>
      <w:r w:rsidR="00BA0538" w:rsidRPr="0052634A">
        <w:rPr>
          <w:rtl/>
        </w:rPr>
        <w:t>قاتل الله الجهل</w:t>
      </w:r>
      <w:r w:rsidR="008D581A" w:rsidRPr="0052634A">
        <w:rPr>
          <w:rtl/>
        </w:rPr>
        <w:t xml:space="preserve">، </w:t>
      </w:r>
      <w:r w:rsidR="00BA0538" w:rsidRPr="0052634A">
        <w:rPr>
          <w:rtl/>
        </w:rPr>
        <w:t>ما أفتكه</w:t>
      </w:r>
      <w:r w:rsidR="008D581A" w:rsidRPr="0052634A">
        <w:rPr>
          <w:rtl/>
        </w:rPr>
        <w:t xml:space="preserve">، </w:t>
      </w:r>
      <w:r w:rsidR="00BA0538" w:rsidRPr="0052634A">
        <w:rPr>
          <w:rtl/>
        </w:rPr>
        <w:t>فمن الذي يجهل استمرار الثلث الأخير من الليل في البلاد باختلاف المطالع حتى يحمل</w:t>
      </w:r>
      <w:r w:rsidR="00BA0538" w:rsidRPr="0052634A">
        <w:t xml:space="preserve"> </w:t>
      </w:r>
      <w:r w:rsidR="00BA0538" w:rsidRPr="0052634A">
        <w:rPr>
          <w:rtl/>
        </w:rPr>
        <w:t>النـزول إلى السماء الدنيا على النـزول الحسي</w:t>
      </w:r>
      <w:r w:rsidR="008D581A" w:rsidRPr="0052634A">
        <w:rPr>
          <w:rtl/>
        </w:rPr>
        <w:t xml:space="preserve">، </w:t>
      </w:r>
      <w:r w:rsidR="00BA0538" w:rsidRPr="0052634A">
        <w:rPr>
          <w:rtl/>
        </w:rPr>
        <w:t>وقد حمل حماد بن زيد النـزول في</w:t>
      </w:r>
      <w:r w:rsidR="00BA0538" w:rsidRPr="0052634A">
        <w:t xml:space="preserve"> </w:t>
      </w:r>
      <w:r w:rsidR="00BA0538" w:rsidRPr="0052634A">
        <w:rPr>
          <w:rtl/>
        </w:rPr>
        <w:t>الحديث على معنى الإقبال ومن أهل العلم من حمل الحديث على أن الإسناد فيه مجازي من</w:t>
      </w:r>
      <w:r w:rsidR="00BA0538" w:rsidRPr="0052634A">
        <w:t xml:space="preserve"> </w:t>
      </w:r>
      <w:r w:rsidR="00BA0538" w:rsidRPr="0052634A">
        <w:rPr>
          <w:rtl/>
        </w:rPr>
        <w:t xml:space="preserve">قبيل الإسناد إلى السبب الآمر ويؤيده حديث أبي هريرة في سنن النسائي وفيه </w:t>
      </w:r>
      <w:r w:rsidR="00DA0881" w:rsidRPr="0052634A">
        <w:rPr>
          <w:rtl/>
        </w:rPr>
        <w:t>(</w:t>
      </w:r>
      <w:r w:rsidR="00BA0538" w:rsidRPr="0052634A">
        <w:rPr>
          <w:rtl/>
        </w:rPr>
        <w:t>ثم يأمر</w:t>
      </w:r>
      <w:r w:rsidR="00BA0538" w:rsidRPr="0052634A">
        <w:t xml:space="preserve"> </w:t>
      </w:r>
      <w:r w:rsidR="00BA0538" w:rsidRPr="0052634A">
        <w:rPr>
          <w:rtl/>
        </w:rPr>
        <w:t>منادياً يقول هل من داع فيستجاب له</w:t>
      </w:r>
      <w:r w:rsidR="0074049C" w:rsidRPr="0052634A">
        <w:rPr>
          <w:rtl/>
        </w:rPr>
        <w:t>)</w:t>
      </w:r>
      <w:r w:rsidR="00BA0538" w:rsidRPr="0052634A">
        <w:rPr>
          <w:rtl/>
        </w:rPr>
        <w:t xml:space="preserve"> وليس في استطاعة من يخاف الله غير أن يفوض</w:t>
      </w:r>
      <w:r w:rsidR="00BA0538" w:rsidRPr="0052634A">
        <w:t xml:space="preserve"> </w:t>
      </w:r>
      <w:r w:rsidR="00BA0538" w:rsidRPr="0052634A">
        <w:rPr>
          <w:rtl/>
        </w:rPr>
        <w:t>معنى النـزول إلى الله مع التنـزيه أو أن يحمل الحديث على المجاز في الطرف أو في</w:t>
      </w:r>
      <w:r w:rsidR="00BA0538" w:rsidRPr="0052634A">
        <w:t xml:space="preserve"> </w:t>
      </w:r>
      <w:r w:rsidR="00BA0538" w:rsidRPr="0052634A">
        <w:rPr>
          <w:rtl/>
        </w:rPr>
        <w:t>الإسناد</w:t>
      </w:r>
      <w:r w:rsidR="008D581A" w:rsidRPr="0052634A">
        <w:rPr>
          <w:rtl/>
        </w:rPr>
        <w:t xml:space="preserve">، </w:t>
      </w:r>
      <w:r w:rsidR="00BA0538" w:rsidRPr="0052634A">
        <w:rPr>
          <w:rtl/>
        </w:rPr>
        <w:t>بل الأخير هو المتعين لحديث النسائي المذكور فيخرج حديث النـزول من عداد</w:t>
      </w:r>
      <w:r w:rsidR="00BA0538" w:rsidRPr="0052634A">
        <w:t xml:space="preserve"> </w:t>
      </w:r>
      <w:r w:rsidR="00BA0538" w:rsidRPr="0052634A">
        <w:rPr>
          <w:rtl/>
        </w:rPr>
        <w:t>أحاديث الصفات بالمرة عند من فكر وتدبر تعالى الله عن النقلة التي يقول بها المجسمــة</w:t>
      </w:r>
      <w:r w:rsidR="0074049C" w:rsidRPr="0052634A">
        <w:rPr>
          <w:rtl/>
        </w:rPr>
        <w:t>))</w:t>
      </w:r>
      <w:r w:rsidR="00BA0538" w:rsidRPr="0052634A">
        <w:rPr>
          <w:rtl/>
        </w:rPr>
        <w:t xml:space="preserve"> أهـ </w:t>
      </w:r>
      <w:r w:rsidR="006B05AE" w:rsidRPr="0052634A">
        <w:rPr>
          <w:rtl/>
        </w:rPr>
        <w:t>[</w:t>
      </w:r>
      <w:r w:rsidR="00BA0538" w:rsidRPr="0052634A">
        <w:rPr>
          <w:rtl/>
        </w:rPr>
        <w:t>السيف الصقيل ص 102</w:t>
      </w:r>
      <w:r w:rsidR="006B05AE" w:rsidRPr="0052634A">
        <w:rPr>
          <w:rtl/>
        </w:rPr>
        <w:t>]</w:t>
      </w:r>
      <w:r w:rsidR="008D581A" w:rsidRPr="0052634A">
        <w:rPr>
          <w:rtl/>
        </w:rPr>
        <w:t xml:space="preserve">، </w:t>
      </w:r>
      <w:r w:rsidR="00BA0538" w:rsidRPr="0052634A">
        <w:rPr>
          <w:bCs/>
          <w:rtl/>
          <w:lang w:bidi="ar-KW"/>
        </w:rPr>
        <w:t>وقال الإمام القرشي التيمي مجدد القرن السادس حفيد الصديق أبي بكر رضي الله عنه الإمام فخر الدين الرازي - في درة من علم التقديس والتنزيه -</w:t>
      </w:r>
      <w:r w:rsidR="0074049C" w:rsidRPr="0052634A">
        <w:rPr>
          <w:bCs/>
          <w:rtl/>
          <w:lang w:bidi="ar-KW"/>
        </w:rPr>
        <w:t xml:space="preserve">: </w:t>
      </w:r>
      <w:r w:rsidR="00DA0881" w:rsidRPr="0052634A">
        <w:rPr>
          <w:bCs/>
          <w:rtl/>
          <w:lang w:bidi="ar-KW"/>
        </w:rPr>
        <w:t>(</w:t>
      </w:r>
      <w:r w:rsidR="00BA0538" w:rsidRPr="0052634A">
        <w:rPr>
          <w:rtl/>
          <w:lang w:bidi="ar-KW"/>
        </w:rPr>
        <w:t>المسألة الرابعة</w:t>
      </w:r>
      <w:r w:rsidR="00507B6C" w:rsidRPr="0052634A">
        <w:rPr>
          <w:rtl/>
          <w:lang w:bidi="ar-KW"/>
        </w:rPr>
        <w:t xml:space="preserve">: </w:t>
      </w:r>
      <w:r w:rsidR="00BA0538" w:rsidRPr="0052634A">
        <w:rPr>
          <w:rtl/>
          <w:lang w:bidi="ar-KW"/>
        </w:rPr>
        <w:t>احتج من أثبت الأعضاء والجوارح لله تعالى بقوله تعالى</w:t>
      </w:r>
      <w:r w:rsidR="00507B6C" w:rsidRPr="0052634A">
        <w:rPr>
          <w:rtl/>
          <w:lang w:bidi="ar-KW"/>
        </w:rPr>
        <w:t>: {</w:t>
      </w:r>
      <w:r w:rsidR="00BA0538" w:rsidRPr="0052634A">
        <w:rPr>
          <w:rtl/>
          <w:lang w:bidi="ar-KW"/>
        </w:rPr>
        <w:t>ما منعك أن تسجد لما خلقت بيدى</w:t>
      </w:r>
      <w:r w:rsidR="00507B6C" w:rsidRPr="0052634A">
        <w:rPr>
          <w:rtl/>
          <w:lang w:bidi="ar-KW"/>
        </w:rPr>
        <w:t xml:space="preserve">} </w:t>
      </w:r>
      <w:r w:rsidR="00BA0538" w:rsidRPr="0052634A">
        <w:rPr>
          <w:rtl/>
          <w:lang w:bidi="ar-KW"/>
        </w:rPr>
        <w:t>في إثبات يدين لله تعالى</w:t>
      </w:r>
      <w:r w:rsidR="008D581A" w:rsidRPr="0052634A">
        <w:rPr>
          <w:rtl/>
          <w:lang w:bidi="ar-KW"/>
        </w:rPr>
        <w:t xml:space="preserve">، </w:t>
      </w:r>
      <w:r w:rsidR="00BA0538" w:rsidRPr="0052634A">
        <w:rPr>
          <w:rtl/>
          <w:lang w:bidi="ar-KW"/>
        </w:rPr>
        <w:t>بأن قالوا ظاهر الآية يدل عليه</w:t>
      </w:r>
      <w:r w:rsidR="008D581A" w:rsidRPr="0052634A">
        <w:rPr>
          <w:rtl/>
          <w:lang w:bidi="ar-KW"/>
        </w:rPr>
        <w:t xml:space="preserve">، </w:t>
      </w:r>
      <w:r w:rsidR="00BA0538" w:rsidRPr="0052634A">
        <w:rPr>
          <w:rtl/>
          <w:lang w:bidi="ar-KW"/>
        </w:rPr>
        <w:t>فوجب المصير إليه</w:t>
      </w:r>
      <w:r w:rsidR="008D581A" w:rsidRPr="0052634A">
        <w:rPr>
          <w:rtl/>
          <w:lang w:bidi="ar-KW"/>
        </w:rPr>
        <w:t xml:space="preserve">، </w:t>
      </w:r>
      <w:r w:rsidR="00BA0538" w:rsidRPr="0052634A">
        <w:rPr>
          <w:rtl/>
          <w:lang w:bidi="ar-KW"/>
        </w:rPr>
        <w:t>والآيات الكثيرة واردة على وفق هذه الآية</w:t>
      </w:r>
      <w:r w:rsidR="008D581A" w:rsidRPr="0052634A">
        <w:rPr>
          <w:rtl/>
          <w:lang w:bidi="ar-KW"/>
        </w:rPr>
        <w:t xml:space="preserve">، </w:t>
      </w:r>
      <w:r w:rsidR="00BA0538" w:rsidRPr="0052634A">
        <w:rPr>
          <w:rtl/>
          <w:lang w:bidi="ar-KW"/>
        </w:rPr>
        <w:t>فوجب القطع به</w:t>
      </w:r>
      <w:r w:rsidR="008D581A" w:rsidRPr="0052634A">
        <w:rPr>
          <w:rtl/>
          <w:lang w:bidi="ar-KW"/>
        </w:rPr>
        <w:t xml:space="preserve">، </w:t>
      </w:r>
      <w:r w:rsidR="00BA0538" w:rsidRPr="0052634A">
        <w:rPr>
          <w:bCs/>
          <w:rtl/>
          <w:lang w:bidi="ar-KW"/>
        </w:rPr>
        <w:t>واعلم أن الدلائل الدالة على نفي كونه تعالى جسما مركبا من الأجزاء والأعضاء</w:t>
      </w:r>
      <w:r w:rsidR="008D581A" w:rsidRPr="0052634A">
        <w:rPr>
          <w:bCs/>
          <w:rtl/>
          <w:lang w:bidi="ar-KW"/>
        </w:rPr>
        <w:t xml:space="preserve">، </w:t>
      </w:r>
      <w:r w:rsidR="00BA0538" w:rsidRPr="0052634A">
        <w:rPr>
          <w:bCs/>
          <w:rtl/>
          <w:lang w:bidi="ar-KW"/>
        </w:rPr>
        <w:t>قد سبقت إلا أنا نذكر ههنا نكتا جارية مجرى الإلزامات الظاهرة</w:t>
      </w:r>
      <w:r w:rsidR="008D581A" w:rsidRPr="0052634A">
        <w:rPr>
          <w:rtl/>
          <w:lang w:bidi="ar-KW"/>
        </w:rPr>
        <w:t xml:space="preserve">، </w:t>
      </w:r>
      <w:r w:rsidR="00DA0881" w:rsidRPr="0052634A">
        <w:rPr>
          <w:rtl/>
          <w:lang w:bidi="ar-KW"/>
        </w:rPr>
        <w:t>(</w:t>
      </w:r>
      <w:r w:rsidR="00BA0538" w:rsidRPr="0052634A">
        <w:rPr>
          <w:rtl/>
          <w:lang w:bidi="ar-KW"/>
        </w:rPr>
        <w:t>فالأول</w:t>
      </w:r>
      <w:r w:rsidR="0074049C" w:rsidRPr="0052634A">
        <w:rPr>
          <w:rtl/>
          <w:lang w:bidi="ar-KW"/>
        </w:rPr>
        <w:t>)</w:t>
      </w:r>
      <w:r w:rsidR="00507B6C" w:rsidRPr="0052634A">
        <w:rPr>
          <w:rtl/>
          <w:lang w:bidi="ar-KW"/>
        </w:rPr>
        <w:t xml:space="preserve">: </w:t>
      </w:r>
      <w:r w:rsidR="00BA0538" w:rsidRPr="0052634A">
        <w:rPr>
          <w:rtl/>
          <w:lang w:bidi="ar-KW"/>
        </w:rPr>
        <w:t>أن من قال إنه مركب من الأعضاء والأجزاء</w:t>
      </w:r>
      <w:r w:rsidR="008D581A" w:rsidRPr="0052634A">
        <w:rPr>
          <w:rtl/>
          <w:lang w:bidi="ar-KW"/>
        </w:rPr>
        <w:t xml:space="preserve">، </w:t>
      </w:r>
      <w:r w:rsidR="00BA0538" w:rsidRPr="0052634A">
        <w:rPr>
          <w:rtl/>
          <w:lang w:bidi="ar-KW"/>
        </w:rPr>
        <w:t>فإما أن يثبت الأعضاء التي ورد ذكرها في القرآن ولا يزيد عليها</w:t>
      </w:r>
      <w:r w:rsidR="008D581A" w:rsidRPr="0052634A">
        <w:rPr>
          <w:rtl/>
          <w:lang w:bidi="ar-KW"/>
        </w:rPr>
        <w:t xml:space="preserve">، </w:t>
      </w:r>
      <w:r w:rsidR="00BA0538" w:rsidRPr="0052634A">
        <w:rPr>
          <w:rtl/>
          <w:lang w:bidi="ar-KW"/>
        </w:rPr>
        <w:t>وإما أن يزيد عليها</w:t>
      </w:r>
      <w:r w:rsidR="008D581A" w:rsidRPr="0052634A">
        <w:rPr>
          <w:rtl/>
          <w:lang w:bidi="ar-KW"/>
        </w:rPr>
        <w:t xml:space="preserve">، </w:t>
      </w:r>
      <w:r w:rsidR="00BA0538" w:rsidRPr="0052634A">
        <w:rPr>
          <w:rtl/>
          <w:lang w:bidi="ar-KW"/>
        </w:rPr>
        <w:t>فإن كان الأول لزمه إثبات صورة لا يمكن أن يزاد عليها في القبح</w:t>
      </w:r>
      <w:r w:rsidR="008D581A" w:rsidRPr="0052634A">
        <w:rPr>
          <w:rtl/>
          <w:lang w:bidi="ar-KW"/>
        </w:rPr>
        <w:t xml:space="preserve">، </w:t>
      </w:r>
      <w:r w:rsidR="00BA0538" w:rsidRPr="0052634A">
        <w:rPr>
          <w:rtl/>
          <w:lang w:bidi="ar-KW"/>
        </w:rPr>
        <w:t>لأنه يلزمه إثبات وجه بحيث لا يوجد منه إلا مجرد رقعة الوجه لقوله</w:t>
      </w:r>
      <w:r w:rsidR="00507B6C" w:rsidRPr="0052634A">
        <w:rPr>
          <w:rtl/>
          <w:lang w:bidi="ar-KW"/>
        </w:rPr>
        <w:t>: {</w:t>
      </w:r>
      <w:r w:rsidR="00BA0538" w:rsidRPr="0052634A">
        <w:rPr>
          <w:rtl/>
          <w:lang w:bidi="ar-KW"/>
        </w:rPr>
        <w:t>كل شيء هالك إلا وجهه</w:t>
      </w:r>
      <w:r w:rsidR="006B05AE" w:rsidRPr="0052634A">
        <w:rPr>
          <w:rtl/>
          <w:lang w:bidi="ar-KW"/>
        </w:rPr>
        <w:t>}</w:t>
      </w:r>
      <w:r w:rsidR="008D581A" w:rsidRPr="0052634A">
        <w:rPr>
          <w:rtl/>
          <w:lang w:bidi="ar-KW"/>
        </w:rPr>
        <w:t xml:space="preserve">، </w:t>
      </w:r>
      <w:r w:rsidR="006B05AE" w:rsidRPr="0052634A">
        <w:rPr>
          <w:rtl/>
          <w:lang w:bidi="ar-KW"/>
        </w:rPr>
        <w:t>[</w:t>
      </w:r>
      <w:r w:rsidR="00BA0538" w:rsidRPr="0052634A">
        <w:rPr>
          <w:rtl/>
          <w:lang w:bidi="ar-KW"/>
        </w:rPr>
        <w:t>القصص</w:t>
      </w:r>
      <w:r w:rsidR="00507B6C" w:rsidRPr="0052634A">
        <w:rPr>
          <w:rtl/>
          <w:lang w:bidi="ar-KW"/>
        </w:rPr>
        <w:t xml:space="preserve">: </w:t>
      </w:r>
      <w:r w:rsidR="00BA0538" w:rsidRPr="0052634A">
        <w:rPr>
          <w:rtl/>
          <w:lang w:bidi="ar-KW"/>
        </w:rPr>
        <w:t>88</w:t>
      </w:r>
      <w:r w:rsidR="006B05AE" w:rsidRPr="0052634A">
        <w:rPr>
          <w:rtl/>
          <w:lang w:bidi="ar-KW"/>
        </w:rPr>
        <w:t>]</w:t>
      </w:r>
      <w:r w:rsidR="00BA0538" w:rsidRPr="0052634A">
        <w:rPr>
          <w:rtl/>
          <w:lang w:bidi="ar-KW"/>
        </w:rPr>
        <w:t xml:space="preserve"> ويلزمه أن يثبت في تلك الرقعة عيونا كثيرة لقوله</w:t>
      </w:r>
      <w:r w:rsidR="00507B6C" w:rsidRPr="0052634A">
        <w:rPr>
          <w:rtl/>
          <w:lang w:bidi="ar-KW"/>
        </w:rPr>
        <w:t xml:space="preserve">: </w:t>
      </w:r>
      <w:r w:rsidR="00507B6C" w:rsidRPr="0052634A">
        <w:rPr>
          <w:rtl/>
          <w:lang w:bidi="ar-KW"/>
        </w:rPr>
        <w:lastRenderedPageBreak/>
        <w:t>{</w:t>
      </w:r>
      <w:r w:rsidR="00BA0538" w:rsidRPr="0052634A">
        <w:rPr>
          <w:rtl/>
          <w:lang w:bidi="ar-KW"/>
        </w:rPr>
        <w:t>تجرى بأعيننا</w:t>
      </w:r>
      <w:r w:rsidR="00507B6C" w:rsidRPr="0052634A">
        <w:rPr>
          <w:rtl/>
          <w:lang w:bidi="ar-KW"/>
        </w:rPr>
        <w:t xml:space="preserve">} </w:t>
      </w:r>
      <w:r w:rsidR="006B05AE" w:rsidRPr="0052634A">
        <w:rPr>
          <w:rtl/>
          <w:lang w:bidi="ar-KW"/>
        </w:rPr>
        <w:t>[</w:t>
      </w:r>
      <w:r w:rsidR="00BA0538" w:rsidRPr="0052634A">
        <w:rPr>
          <w:rtl/>
          <w:lang w:bidi="ar-KW"/>
        </w:rPr>
        <w:t>القمر</w:t>
      </w:r>
      <w:r w:rsidR="00507B6C" w:rsidRPr="0052634A">
        <w:rPr>
          <w:rtl/>
          <w:lang w:bidi="ar-KW"/>
        </w:rPr>
        <w:t xml:space="preserve">: </w:t>
      </w:r>
      <w:r w:rsidR="00BA0538" w:rsidRPr="0052634A">
        <w:rPr>
          <w:rtl/>
          <w:lang w:bidi="ar-KW"/>
        </w:rPr>
        <w:t>14</w:t>
      </w:r>
      <w:r w:rsidR="006B05AE" w:rsidRPr="0052634A">
        <w:rPr>
          <w:rtl/>
          <w:lang w:bidi="ar-KW"/>
        </w:rPr>
        <w:t>]</w:t>
      </w:r>
      <w:r w:rsidR="00BA0538" w:rsidRPr="0052634A">
        <w:rPr>
          <w:rtl/>
          <w:lang w:bidi="ar-KW"/>
        </w:rPr>
        <w:t xml:space="preserve"> وأن يثبت جنبا واحدا لقوله تعالى</w:t>
      </w:r>
      <w:r w:rsidR="00507B6C" w:rsidRPr="0052634A">
        <w:rPr>
          <w:rtl/>
          <w:lang w:bidi="ar-KW"/>
        </w:rPr>
        <w:t>: {</w:t>
      </w:r>
      <w:r w:rsidR="00BA0538" w:rsidRPr="0052634A">
        <w:rPr>
          <w:rtl/>
          <w:lang w:bidi="ar-KW"/>
        </w:rPr>
        <w:t>ياحسرتى على ما فرطت في جنب الله</w:t>
      </w:r>
      <w:r w:rsidR="00507B6C" w:rsidRPr="0052634A">
        <w:rPr>
          <w:rtl/>
          <w:lang w:bidi="ar-KW"/>
        </w:rPr>
        <w:t xml:space="preserve">} </w:t>
      </w:r>
      <w:r w:rsidR="006B05AE" w:rsidRPr="0052634A">
        <w:rPr>
          <w:rtl/>
          <w:lang w:bidi="ar-KW"/>
        </w:rPr>
        <w:t>[</w:t>
      </w:r>
      <w:r w:rsidR="00BA0538" w:rsidRPr="0052634A">
        <w:rPr>
          <w:rtl/>
          <w:lang w:bidi="ar-KW"/>
        </w:rPr>
        <w:t>الزمر</w:t>
      </w:r>
      <w:r w:rsidR="00507B6C" w:rsidRPr="0052634A">
        <w:rPr>
          <w:rtl/>
          <w:lang w:bidi="ar-KW"/>
        </w:rPr>
        <w:t xml:space="preserve">: </w:t>
      </w:r>
      <w:r w:rsidR="00BA0538" w:rsidRPr="0052634A">
        <w:rPr>
          <w:rtl/>
          <w:lang w:bidi="ar-KW"/>
        </w:rPr>
        <w:t>56</w:t>
      </w:r>
      <w:r w:rsidR="006B05AE" w:rsidRPr="0052634A">
        <w:rPr>
          <w:rtl/>
          <w:lang w:bidi="ar-KW"/>
        </w:rPr>
        <w:t>]</w:t>
      </w:r>
      <w:r w:rsidR="00BA0538" w:rsidRPr="0052634A">
        <w:rPr>
          <w:rtl/>
          <w:lang w:bidi="ar-KW"/>
        </w:rPr>
        <w:t xml:space="preserve"> وأن يثبت على ذلك الجنب أيدي كثيرة لقوله تعالى</w:t>
      </w:r>
      <w:r w:rsidR="00507B6C" w:rsidRPr="0052634A">
        <w:rPr>
          <w:rtl/>
          <w:lang w:bidi="ar-KW"/>
        </w:rPr>
        <w:t>: {</w:t>
      </w:r>
      <w:r w:rsidR="00BA0538" w:rsidRPr="0052634A">
        <w:rPr>
          <w:rtl/>
          <w:lang w:bidi="ar-KW"/>
        </w:rPr>
        <w:t>مما عملت أيدينا</w:t>
      </w:r>
      <w:r w:rsidR="00507B6C" w:rsidRPr="0052634A">
        <w:rPr>
          <w:rtl/>
          <w:lang w:bidi="ar-KW"/>
        </w:rPr>
        <w:t xml:space="preserve">} </w:t>
      </w:r>
      <w:r w:rsidR="006B05AE" w:rsidRPr="0052634A">
        <w:rPr>
          <w:rtl/>
          <w:lang w:bidi="ar-KW"/>
        </w:rPr>
        <w:t>[</w:t>
      </w:r>
      <w:r w:rsidR="00BA0538" w:rsidRPr="0052634A">
        <w:rPr>
          <w:rtl/>
          <w:lang w:bidi="ar-KW"/>
        </w:rPr>
        <w:t>يس</w:t>
      </w:r>
      <w:r w:rsidR="00507B6C" w:rsidRPr="0052634A">
        <w:rPr>
          <w:rtl/>
          <w:lang w:bidi="ar-KW"/>
        </w:rPr>
        <w:t xml:space="preserve">: </w:t>
      </w:r>
      <w:r w:rsidR="00BA0538" w:rsidRPr="0052634A">
        <w:rPr>
          <w:rtl/>
          <w:lang w:bidi="ar-KW"/>
        </w:rPr>
        <w:t>71</w:t>
      </w:r>
      <w:r w:rsidR="006B05AE" w:rsidRPr="0052634A">
        <w:rPr>
          <w:rtl/>
          <w:lang w:bidi="ar-KW"/>
        </w:rPr>
        <w:t>]</w:t>
      </w:r>
      <w:r w:rsidR="00BA0538" w:rsidRPr="0052634A">
        <w:rPr>
          <w:rtl/>
          <w:lang w:bidi="ar-KW"/>
        </w:rPr>
        <w:t xml:space="preserve"> وبتقدير أن يكون له يدان فإنه يجب أن يكون كلاهما على جانب واحد لقوله صلى الله عليه وسلم</w:t>
      </w:r>
      <w:r w:rsidR="0074049C" w:rsidRPr="0052634A">
        <w:rPr>
          <w:rtl/>
          <w:lang w:bidi="ar-KW"/>
        </w:rPr>
        <w:t xml:space="preserve">: </w:t>
      </w:r>
      <w:r w:rsidR="00DA0881" w:rsidRPr="0052634A">
        <w:rPr>
          <w:rtl/>
          <w:lang w:bidi="ar-KW"/>
        </w:rPr>
        <w:t>((</w:t>
      </w:r>
      <w:r w:rsidR="00BA0538" w:rsidRPr="0052634A">
        <w:rPr>
          <w:rtl/>
          <w:lang w:bidi="ar-KW"/>
        </w:rPr>
        <w:t>وكلتا يديه يمين</w:t>
      </w:r>
      <w:r w:rsidR="0074049C" w:rsidRPr="0052634A">
        <w:rPr>
          <w:rtl/>
          <w:lang w:bidi="ar-KW"/>
        </w:rPr>
        <w:t>))</w:t>
      </w:r>
      <w:r w:rsidR="008D581A" w:rsidRPr="0052634A">
        <w:rPr>
          <w:rtl/>
          <w:lang w:bidi="ar-KW"/>
        </w:rPr>
        <w:t xml:space="preserve">، </w:t>
      </w:r>
      <w:r w:rsidR="00BA0538" w:rsidRPr="0052634A">
        <w:rPr>
          <w:rtl/>
          <w:lang w:bidi="ar-KW"/>
        </w:rPr>
        <w:t>وقوله صلى الله عليه وسلم</w:t>
      </w:r>
      <w:r w:rsidR="0074049C" w:rsidRPr="0052634A">
        <w:rPr>
          <w:rtl/>
          <w:lang w:bidi="ar-KW"/>
        </w:rPr>
        <w:t xml:space="preserve">: </w:t>
      </w:r>
      <w:r w:rsidR="00DA0881" w:rsidRPr="0052634A">
        <w:rPr>
          <w:rtl/>
          <w:lang w:bidi="ar-KW"/>
        </w:rPr>
        <w:t>((</w:t>
      </w:r>
      <w:r w:rsidR="00BA0538" w:rsidRPr="0052634A">
        <w:rPr>
          <w:rtl/>
          <w:lang w:bidi="ar-KW"/>
        </w:rPr>
        <w:t>الحجر الأسود يمين الله في الأرض</w:t>
      </w:r>
      <w:r w:rsidR="0074049C" w:rsidRPr="0052634A">
        <w:rPr>
          <w:rtl/>
          <w:lang w:bidi="ar-KW"/>
        </w:rPr>
        <w:t>))</w:t>
      </w:r>
      <w:r w:rsidR="00BA0538" w:rsidRPr="0052634A">
        <w:rPr>
          <w:rtl/>
          <w:lang w:bidi="ar-KW"/>
        </w:rPr>
        <w:t xml:space="preserve"> وأن يثبت له ساقا واحدا لقوله تعالى</w:t>
      </w:r>
      <w:r w:rsidR="00507B6C" w:rsidRPr="0052634A">
        <w:rPr>
          <w:rtl/>
          <w:lang w:bidi="ar-KW"/>
        </w:rPr>
        <w:t>: {</w:t>
      </w:r>
      <w:r w:rsidR="00BA0538" w:rsidRPr="0052634A">
        <w:rPr>
          <w:rtl/>
          <w:lang w:bidi="ar-KW"/>
        </w:rPr>
        <w:t>يوم يكشف عن ساق</w:t>
      </w:r>
      <w:r w:rsidR="00507B6C" w:rsidRPr="0052634A">
        <w:rPr>
          <w:rtl/>
          <w:lang w:bidi="ar-KW"/>
        </w:rPr>
        <w:t xml:space="preserve">} </w:t>
      </w:r>
      <w:r w:rsidR="006B05AE" w:rsidRPr="0052634A">
        <w:rPr>
          <w:rtl/>
          <w:lang w:bidi="ar-KW"/>
        </w:rPr>
        <w:t>[</w:t>
      </w:r>
      <w:r w:rsidR="00BA0538" w:rsidRPr="0052634A">
        <w:rPr>
          <w:rtl/>
          <w:lang w:bidi="ar-KW"/>
        </w:rPr>
        <w:t>القلم</w:t>
      </w:r>
      <w:r w:rsidR="00507B6C" w:rsidRPr="0052634A">
        <w:rPr>
          <w:rtl/>
          <w:lang w:bidi="ar-KW"/>
        </w:rPr>
        <w:t xml:space="preserve">: </w:t>
      </w:r>
      <w:r w:rsidR="00BA0538" w:rsidRPr="0052634A">
        <w:rPr>
          <w:rtl/>
          <w:lang w:bidi="ar-KW"/>
        </w:rPr>
        <w:t>42</w:t>
      </w:r>
      <w:r w:rsidR="006B05AE" w:rsidRPr="0052634A">
        <w:rPr>
          <w:rtl/>
          <w:lang w:bidi="ar-KW"/>
        </w:rPr>
        <w:t>]</w:t>
      </w:r>
      <w:r w:rsidR="00BA0538" w:rsidRPr="0052634A">
        <w:rPr>
          <w:rtl/>
          <w:lang w:bidi="ar-KW"/>
        </w:rPr>
        <w:t xml:space="preserve"> فيكون الحاصل من هذه الصورة</w:t>
      </w:r>
      <w:r w:rsidR="008D581A" w:rsidRPr="0052634A">
        <w:rPr>
          <w:rtl/>
          <w:lang w:bidi="ar-KW"/>
        </w:rPr>
        <w:t xml:space="preserve">، </w:t>
      </w:r>
      <w:r w:rsidR="00BA0538" w:rsidRPr="0052634A">
        <w:rPr>
          <w:rtl/>
          <w:lang w:bidi="ar-KW"/>
        </w:rPr>
        <w:t>مجرد رقعة الوجه ويكون عليها عيون كثيرة</w:t>
      </w:r>
      <w:r w:rsidR="008D581A" w:rsidRPr="0052634A">
        <w:rPr>
          <w:rtl/>
          <w:lang w:bidi="ar-KW"/>
        </w:rPr>
        <w:t xml:space="preserve">، </w:t>
      </w:r>
      <w:r w:rsidR="00BA0538" w:rsidRPr="0052634A">
        <w:rPr>
          <w:rtl/>
          <w:lang w:bidi="ar-KW"/>
        </w:rPr>
        <w:t>وجنب واحد ويكون عليه أيد كثيرة وساق واحد</w:t>
      </w:r>
      <w:r w:rsidR="008D581A" w:rsidRPr="0052634A">
        <w:rPr>
          <w:rtl/>
          <w:lang w:bidi="ar-KW"/>
        </w:rPr>
        <w:t xml:space="preserve">، </w:t>
      </w:r>
      <w:r w:rsidR="00BA0538" w:rsidRPr="0052634A">
        <w:rPr>
          <w:rtl/>
          <w:lang w:bidi="ar-KW"/>
        </w:rPr>
        <w:t>ومعلوم أن هذه الصورة أقبح الصور</w:t>
      </w:r>
      <w:r w:rsidR="008D581A" w:rsidRPr="0052634A">
        <w:rPr>
          <w:rtl/>
          <w:lang w:bidi="ar-KW"/>
        </w:rPr>
        <w:t xml:space="preserve">، </w:t>
      </w:r>
      <w:r w:rsidR="00BA0538" w:rsidRPr="0052634A">
        <w:rPr>
          <w:rtl/>
          <w:lang w:bidi="ar-KW"/>
        </w:rPr>
        <w:t>ولو كان هذا عبدا لم يرغب أحد في شرائه</w:t>
      </w:r>
      <w:r w:rsidR="008D581A" w:rsidRPr="0052634A">
        <w:rPr>
          <w:rtl/>
          <w:lang w:bidi="ar-KW"/>
        </w:rPr>
        <w:t xml:space="preserve">، </w:t>
      </w:r>
      <w:r w:rsidR="00BA0538" w:rsidRPr="0052634A">
        <w:rPr>
          <w:rtl/>
          <w:lang w:bidi="ar-KW"/>
        </w:rPr>
        <w:t>فكيف يقول العاقل إن رب العالمين موصوف بهذه الصورة</w:t>
      </w:r>
      <w:r w:rsidR="008D581A" w:rsidRPr="0052634A">
        <w:rPr>
          <w:rtl/>
          <w:lang w:bidi="ar-KW"/>
        </w:rPr>
        <w:t xml:space="preserve">، </w:t>
      </w:r>
      <w:r w:rsidR="00BA0538" w:rsidRPr="0052634A">
        <w:rPr>
          <w:rtl/>
          <w:lang w:bidi="ar-KW"/>
        </w:rPr>
        <w:t>وأما القسم الثاني</w:t>
      </w:r>
      <w:r w:rsidR="00507B6C" w:rsidRPr="0052634A">
        <w:rPr>
          <w:rtl/>
          <w:lang w:bidi="ar-KW"/>
        </w:rPr>
        <w:t xml:space="preserve">: </w:t>
      </w:r>
      <w:r w:rsidR="00BA0538" w:rsidRPr="0052634A">
        <w:rPr>
          <w:rtl/>
          <w:lang w:bidi="ar-KW"/>
        </w:rPr>
        <w:t>وهو أن لا يقتصر على الأعضاء المذكورة في القرآن</w:t>
      </w:r>
      <w:r w:rsidR="008D581A" w:rsidRPr="0052634A">
        <w:rPr>
          <w:rtl/>
          <w:lang w:bidi="ar-KW"/>
        </w:rPr>
        <w:t xml:space="preserve">، </w:t>
      </w:r>
      <w:r w:rsidR="00BA0538" w:rsidRPr="0052634A">
        <w:rPr>
          <w:rtl/>
          <w:lang w:bidi="ar-KW"/>
        </w:rPr>
        <w:t>بل يزيد وينقص على وفق التأويلات</w:t>
      </w:r>
      <w:r w:rsidR="008D581A" w:rsidRPr="0052634A">
        <w:rPr>
          <w:rtl/>
          <w:lang w:bidi="ar-KW"/>
        </w:rPr>
        <w:t xml:space="preserve">، </w:t>
      </w:r>
      <w:r w:rsidR="00BA0538" w:rsidRPr="0052634A">
        <w:rPr>
          <w:rtl/>
          <w:lang w:bidi="ar-KW"/>
        </w:rPr>
        <w:t>فحينئذ يبطل مذهبه في الحمل على مجرد الظواهر</w:t>
      </w:r>
      <w:r w:rsidR="008D581A" w:rsidRPr="0052634A">
        <w:rPr>
          <w:rtl/>
          <w:lang w:bidi="ar-KW"/>
        </w:rPr>
        <w:t xml:space="preserve">، </w:t>
      </w:r>
      <w:r w:rsidR="00BA0538" w:rsidRPr="0052634A">
        <w:rPr>
          <w:rtl/>
          <w:lang w:bidi="ar-KW"/>
        </w:rPr>
        <w:t>ولا بد له من قبول دلائل العقل</w:t>
      </w:r>
      <w:r w:rsidR="008D581A" w:rsidRPr="0052634A">
        <w:rPr>
          <w:rtl/>
          <w:lang w:bidi="ar-KW"/>
        </w:rPr>
        <w:t xml:space="preserve">، </w:t>
      </w:r>
      <w:r w:rsidR="00DA0881" w:rsidRPr="0052634A">
        <w:rPr>
          <w:bCs/>
          <w:rtl/>
          <w:lang w:bidi="ar-KW"/>
        </w:rPr>
        <w:t>(</w:t>
      </w:r>
      <w:r w:rsidR="00BA0538" w:rsidRPr="0052634A">
        <w:rPr>
          <w:bCs/>
          <w:rtl/>
          <w:lang w:bidi="ar-KW"/>
        </w:rPr>
        <w:t>الحجة الثانية</w:t>
      </w:r>
      <w:r w:rsidR="0074049C" w:rsidRPr="0052634A">
        <w:rPr>
          <w:rtl/>
          <w:lang w:bidi="ar-KW"/>
        </w:rPr>
        <w:t>)</w:t>
      </w:r>
      <w:r w:rsidR="00507B6C" w:rsidRPr="0052634A">
        <w:rPr>
          <w:rtl/>
          <w:lang w:bidi="ar-KW"/>
        </w:rPr>
        <w:t xml:space="preserve">: </w:t>
      </w:r>
      <w:r w:rsidR="00BA0538" w:rsidRPr="0052634A">
        <w:rPr>
          <w:rtl/>
          <w:lang w:bidi="ar-KW"/>
        </w:rPr>
        <w:t>في إبطال قولهم إنهم إذا أثبتوا الأعضاء لله تعالى</w:t>
      </w:r>
      <w:r w:rsidR="008D581A" w:rsidRPr="0052634A">
        <w:rPr>
          <w:rtl/>
          <w:lang w:bidi="ar-KW"/>
        </w:rPr>
        <w:t xml:space="preserve">، </w:t>
      </w:r>
      <w:r w:rsidR="00BA0538" w:rsidRPr="0052634A">
        <w:rPr>
          <w:rtl/>
          <w:lang w:bidi="ar-KW"/>
        </w:rPr>
        <w:t>فإن أثبتوا له عضو الرجل فهو رجل وأن أثبتوا له عضو النساء فهو أنثى</w:t>
      </w:r>
      <w:r w:rsidR="008D581A" w:rsidRPr="0052634A">
        <w:rPr>
          <w:rtl/>
          <w:lang w:bidi="ar-KW"/>
        </w:rPr>
        <w:t xml:space="preserve">، </w:t>
      </w:r>
      <w:r w:rsidR="00BA0538" w:rsidRPr="0052634A">
        <w:rPr>
          <w:rtl/>
          <w:lang w:bidi="ar-KW"/>
        </w:rPr>
        <w:t>وإن نفوهما فهو خصي أو عنين</w:t>
      </w:r>
      <w:r w:rsidR="008D581A" w:rsidRPr="0052634A">
        <w:rPr>
          <w:rtl/>
          <w:lang w:bidi="ar-KW"/>
        </w:rPr>
        <w:t xml:space="preserve">، </w:t>
      </w:r>
      <w:r w:rsidR="00BA0538" w:rsidRPr="0052634A">
        <w:rPr>
          <w:rtl/>
          <w:lang w:bidi="ar-KW"/>
        </w:rPr>
        <w:t>وتعالى الله عما يقول الظالمون علوا كبيرا</w:t>
      </w:r>
      <w:r w:rsidR="008D581A" w:rsidRPr="0052634A">
        <w:rPr>
          <w:rtl/>
          <w:lang w:bidi="ar-KW"/>
        </w:rPr>
        <w:t xml:space="preserve">، </w:t>
      </w:r>
      <w:r w:rsidR="00DA0881" w:rsidRPr="0052634A">
        <w:rPr>
          <w:rtl/>
          <w:lang w:bidi="ar-KW"/>
        </w:rPr>
        <w:t>(</w:t>
      </w:r>
      <w:r w:rsidR="00BA0538" w:rsidRPr="0052634A">
        <w:rPr>
          <w:bCs/>
          <w:rtl/>
          <w:lang w:bidi="ar-KW"/>
        </w:rPr>
        <w:t>الحجة الثالثة</w:t>
      </w:r>
      <w:r w:rsidR="0074049C" w:rsidRPr="0052634A">
        <w:rPr>
          <w:rtl/>
          <w:lang w:bidi="ar-KW"/>
        </w:rPr>
        <w:t>)</w:t>
      </w:r>
      <w:r w:rsidR="00507B6C" w:rsidRPr="0052634A">
        <w:rPr>
          <w:rtl/>
          <w:lang w:bidi="ar-KW"/>
        </w:rPr>
        <w:t xml:space="preserve">: </w:t>
      </w:r>
      <w:r w:rsidR="00BA0538" w:rsidRPr="0052634A">
        <w:rPr>
          <w:rtl/>
          <w:lang w:bidi="ar-KW"/>
        </w:rPr>
        <w:t>أنه في ذاته سبحانه وتعالى</w:t>
      </w:r>
      <w:r w:rsidR="008D581A" w:rsidRPr="0052634A">
        <w:rPr>
          <w:rtl/>
          <w:lang w:bidi="ar-KW"/>
        </w:rPr>
        <w:t xml:space="preserve">، </w:t>
      </w:r>
      <w:r w:rsidR="00BA0538" w:rsidRPr="0052634A">
        <w:rPr>
          <w:rtl/>
          <w:lang w:bidi="ar-KW"/>
        </w:rPr>
        <w:t>إما أن يكون جسما صلبا لا ينغمز البتة</w:t>
      </w:r>
      <w:r w:rsidR="008D581A" w:rsidRPr="0052634A">
        <w:rPr>
          <w:rtl/>
          <w:lang w:bidi="ar-KW"/>
        </w:rPr>
        <w:t xml:space="preserve">، </w:t>
      </w:r>
      <w:r w:rsidR="00BA0538" w:rsidRPr="0052634A">
        <w:rPr>
          <w:rtl/>
          <w:lang w:bidi="ar-KW"/>
        </w:rPr>
        <w:t>فيكون حجرا صلبا</w:t>
      </w:r>
      <w:r w:rsidR="008D581A" w:rsidRPr="0052634A">
        <w:rPr>
          <w:rtl/>
          <w:lang w:bidi="ar-KW"/>
        </w:rPr>
        <w:t xml:space="preserve">، </w:t>
      </w:r>
      <w:r w:rsidR="00BA0538" w:rsidRPr="0052634A">
        <w:rPr>
          <w:rtl/>
          <w:lang w:bidi="ar-KW"/>
        </w:rPr>
        <w:t>وإما أن يكون قابلا للانغماز</w:t>
      </w:r>
      <w:r w:rsidR="008D581A" w:rsidRPr="0052634A">
        <w:rPr>
          <w:rtl/>
          <w:lang w:bidi="ar-KW"/>
        </w:rPr>
        <w:t xml:space="preserve">، </w:t>
      </w:r>
      <w:r w:rsidR="00BA0538" w:rsidRPr="0052634A">
        <w:rPr>
          <w:rtl/>
          <w:lang w:bidi="ar-KW"/>
        </w:rPr>
        <w:t>فيكون لينا قابلا للتفرق والتمزق</w:t>
      </w:r>
      <w:r w:rsidR="008D581A" w:rsidRPr="0052634A">
        <w:rPr>
          <w:rtl/>
          <w:lang w:bidi="ar-KW"/>
        </w:rPr>
        <w:t xml:space="preserve">، </w:t>
      </w:r>
      <w:r w:rsidR="00BA0538" w:rsidRPr="0052634A">
        <w:rPr>
          <w:rtl/>
          <w:lang w:bidi="ar-KW"/>
        </w:rPr>
        <w:t>وتعالى الله عن ذلك</w:t>
      </w:r>
      <w:r w:rsidR="008D581A" w:rsidRPr="0052634A">
        <w:rPr>
          <w:rtl/>
          <w:lang w:bidi="ar-KW"/>
        </w:rPr>
        <w:t xml:space="preserve">، </w:t>
      </w:r>
      <w:r w:rsidR="00DA0881" w:rsidRPr="0052634A">
        <w:rPr>
          <w:rtl/>
          <w:lang w:bidi="ar-KW"/>
        </w:rPr>
        <w:t>(</w:t>
      </w:r>
      <w:r w:rsidR="00BA0538" w:rsidRPr="0052634A">
        <w:rPr>
          <w:bCs/>
          <w:rtl/>
          <w:lang w:bidi="ar-KW"/>
        </w:rPr>
        <w:t>الحجة الرابعة</w:t>
      </w:r>
      <w:r w:rsidR="0074049C" w:rsidRPr="0052634A">
        <w:rPr>
          <w:rtl/>
          <w:lang w:bidi="ar-KW"/>
        </w:rPr>
        <w:t>)</w:t>
      </w:r>
      <w:r w:rsidR="00507B6C" w:rsidRPr="0052634A">
        <w:rPr>
          <w:rtl/>
          <w:lang w:bidi="ar-KW"/>
        </w:rPr>
        <w:t xml:space="preserve">: </w:t>
      </w:r>
      <w:r w:rsidR="00BA0538" w:rsidRPr="0052634A">
        <w:rPr>
          <w:rtl/>
          <w:lang w:bidi="ar-KW"/>
        </w:rPr>
        <w:t>أنه إن كان بحيث لا يمكنه أن يتحرك عن مكانه</w:t>
      </w:r>
      <w:r w:rsidR="008D581A" w:rsidRPr="0052634A">
        <w:rPr>
          <w:rtl/>
          <w:lang w:bidi="ar-KW"/>
        </w:rPr>
        <w:t xml:space="preserve">، </w:t>
      </w:r>
      <w:r w:rsidR="00BA0538" w:rsidRPr="0052634A">
        <w:rPr>
          <w:rtl/>
          <w:lang w:bidi="ar-KW"/>
        </w:rPr>
        <w:t>كان كالزمن المعقد العاجز</w:t>
      </w:r>
      <w:r w:rsidR="008D581A" w:rsidRPr="0052634A">
        <w:rPr>
          <w:rtl/>
          <w:lang w:bidi="ar-KW"/>
        </w:rPr>
        <w:t xml:space="preserve">، </w:t>
      </w:r>
      <w:r w:rsidR="00BA0538" w:rsidRPr="0052634A">
        <w:rPr>
          <w:rtl/>
          <w:lang w:bidi="ar-KW"/>
        </w:rPr>
        <w:t>وإن كان بحيث يمكنه أن يتحرك عن مكانه</w:t>
      </w:r>
      <w:r w:rsidR="008D581A" w:rsidRPr="0052634A">
        <w:rPr>
          <w:rtl/>
          <w:lang w:bidi="ar-KW"/>
        </w:rPr>
        <w:t xml:space="preserve">، </w:t>
      </w:r>
      <w:r w:rsidR="00BA0538" w:rsidRPr="0052634A">
        <w:rPr>
          <w:rtl/>
          <w:lang w:bidi="ar-KW"/>
        </w:rPr>
        <w:t>كان محلا للتغيرات</w:t>
      </w:r>
      <w:r w:rsidR="008D581A" w:rsidRPr="0052634A">
        <w:rPr>
          <w:rtl/>
          <w:lang w:bidi="ar-KW"/>
        </w:rPr>
        <w:t xml:space="preserve">، </w:t>
      </w:r>
      <w:r w:rsidR="00BA0538" w:rsidRPr="0052634A">
        <w:rPr>
          <w:rtl/>
          <w:lang w:bidi="ar-KW"/>
        </w:rPr>
        <w:t>فدخل تحت قوله</w:t>
      </w:r>
      <w:r w:rsidR="00507B6C" w:rsidRPr="0052634A">
        <w:rPr>
          <w:rtl/>
          <w:lang w:bidi="ar-KW"/>
        </w:rPr>
        <w:t>: {</w:t>
      </w:r>
      <w:r w:rsidR="00BA0538" w:rsidRPr="0052634A">
        <w:rPr>
          <w:rtl/>
          <w:lang w:bidi="ar-KW"/>
        </w:rPr>
        <w:t>لا أحب الآفلين</w:t>
      </w:r>
      <w:r w:rsidR="00507B6C" w:rsidRPr="0052634A">
        <w:rPr>
          <w:rtl/>
          <w:lang w:bidi="ar-KW"/>
        </w:rPr>
        <w:t xml:space="preserve">} </w:t>
      </w:r>
      <w:r w:rsidR="006B05AE" w:rsidRPr="0052634A">
        <w:rPr>
          <w:rtl/>
          <w:lang w:bidi="ar-KW"/>
        </w:rPr>
        <w:t>[</w:t>
      </w:r>
      <w:r w:rsidR="00BA0538" w:rsidRPr="0052634A">
        <w:rPr>
          <w:rtl/>
          <w:lang w:bidi="ar-KW"/>
        </w:rPr>
        <w:t>الأنعام</w:t>
      </w:r>
      <w:r w:rsidR="00507B6C" w:rsidRPr="0052634A">
        <w:rPr>
          <w:rtl/>
          <w:lang w:bidi="ar-KW"/>
        </w:rPr>
        <w:t xml:space="preserve">: </w:t>
      </w:r>
      <w:r w:rsidR="00BA0538" w:rsidRPr="0052634A">
        <w:rPr>
          <w:rtl/>
          <w:lang w:bidi="ar-KW"/>
        </w:rPr>
        <w:t>76</w:t>
      </w:r>
      <w:r w:rsidR="006B05AE" w:rsidRPr="0052634A">
        <w:rPr>
          <w:rtl/>
          <w:lang w:bidi="ar-KW"/>
        </w:rPr>
        <w:t>]</w:t>
      </w:r>
      <w:r w:rsidR="008D581A" w:rsidRPr="0052634A">
        <w:rPr>
          <w:rtl/>
          <w:lang w:bidi="ar-KW"/>
        </w:rPr>
        <w:t xml:space="preserve">، </w:t>
      </w:r>
      <w:r w:rsidR="00DA0881" w:rsidRPr="0052634A">
        <w:rPr>
          <w:rtl/>
          <w:lang w:bidi="ar-KW"/>
        </w:rPr>
        <w:t>(</w:t>
      </w:r>
      <w:r w:rsidR="00BA0538" w:rsidRPr="0052634A">
        <w:rPr>
          <w:bCs/>
          <w:rtl/>
          <w:lang w:bidi="ar-KW"/>
        </w:rPr>
        <w:t>الحجة الخامسة</w:t>
      </w:r>
      <w:r w:rsidR="0074049C" w:rsidRPr="0052634A">
        <w:rPr>
          <w:rtl/>
          <w:lang w:bidi="ar-KW"/>
        </w:rPr>
        <w:t>)</w:t>
      </w:r>
      <w:r w:rsidR="00507B6C" w:rsidRPr="0052634A">
        <w:rPr>
          <w:rtl/>
          <w:lang w:bidi="ar-KW"/>
        </w:rPr>
        <w:t xml:space="preserve">: </w:t>
      </w:r>
      <w:r w:rsidR="00BA0538" w:rsidRPr="0052634A">
        <w:rPr>
          <w:rtl/>
          <w:lang w:bidi="ar-KW"/>
        </w:rPr>
        <w:t>إن كان لا يأكل ولا يشرب ولا ينام ولا يتحرك كان كالميت</w:t>
      </w:r>
      <w:r w:rsidR="008D581A" w:rsidRPr="0052634A">
        <w:rPr>
          <w:rtl/>
          <w:lang w:bidi="ar-KW"/>
        </w:rPr>
        <w:t xml:space="preserve">، </w:t>
      </w:r>
      <w:r w:rsidR="00BA0538" w:rsidRPr="0052634A">
        <w:rPr>
          <w:rtl/>
          <w:lang w:bidi="ar-KW"/>
        </w:rPr>
        <w:t>وإن كان يفعل هذه الأشياء</w:t>
      </w:r>
      <w:r w:rsidR="008D581A" w:rsidRPr="0052634A">
        <w:rPr>
          <w:rtl/>
          <w:lang w:bidi="ar-KW"/>
        </w:rPr>
        <w:t xml:space="preserve">، </w:t>
      </w:r>
      <w:r w:rsidR="00BA0538" w:rsidRPr="0052634A">
        <w:rPr>
          <w:rtl/>
          <w:lang w:bidi="ar-KW"/>
        </w:rPr>
        <w:t>كان إنسانا كثير التهمة محتاجا إلى الأكل والشرب والوقاع وذلك باطل</w:t>
      </w:r>
      <w:r w:rsidR="008D581A" w:rsidRPr="0052634A">
        <w:rPr>
          <w:rtl/>
          <w:lang w:bidi="ar-KW"/>
        </w:rPr>
        <w:t xml:space="preserve">، </w:t>
      </w:r>
      <w:r w:rsidR="00DA0881" w:rsidRPr="0052634A">
        <w:rPr>
          <w:rtl/>
          <w:lang w:bidi="ar-KW"/>
        </w:rPr>
        <w:t>(</w:t>
      </w:r>
      <w:r w:rsidR="00BA0538" w:rsidRPr="0052634A">
        <w:rPr>
          <w:bCs/>
          <w:rtl/>
          <w:lang w:bidi="ar-KW"/>
        </w:rPr>
        <w:t>الحجة السادسة</w:t>
      </w:r>
      <w:r w:rsidR="0074049C" w:rsidRPr="0052634A">
        <w:rPr>
          <w:rtl/>
          <w:lang w:bidi="ar-KW"/>
        </w:rPr>
        <w:t>)</w:t>
      </w:r>
      <w:r w:rsidR="00507B6C" w:rsidRPr="0052634A">
        <w:rPr>
          <w:rtl/>
          <w:lang w:bidi="ar-KW"/>
        </w:rPr>
        <w:t xml:space="preserve">: </w:t>
      </w:r>
      <w:r w:rsidR="00BA0538" w:rsidRPr="0052634A">
        <w:rPr>
          <w:rtl/>
          <w:lang w:bidi="ar-KW"/>
        </w:rPr>
        <w:t>أنهم يقولون إنه ينزل كل ليلة من العرش إلى السماء الدنيا</w:t>
      </w:r>
      <w:r w:rsidR="008D581A" w:rsidRPr="0052634A">
        <w:rPr>
          <w:rtl/>
          <w:lang w:bidi="ar-KW"/>
        </w:rPr>
        <w:t xml:space="preserve">، </w:t>
      </w:r>
      <w:r w:rsidR="00BA0538" w:rsidRPr="0052634A">
        <w:rPr>
          <w:rtl/>
          <w:lang w:bidi="ar-KW"/>
        </w:rPr>
        <w:t>فنقول لهم حين نزوله</w:t>
      </w:r>
      <w:r w:rsidR="00507B6C" w:rsidRPr="0052634A">
        <w:rPr>
          <w:rtl/>
          <w:lang w:bidi="ar-KW"/>
        </w:rPr>
        <w:t xml:space="preserve">: </w:t>
      </w:r>
      <w:r w:rsidR="00BA0538" w:rsidRPr="0052634A">
        <w:rPr>
          <w:rtl/>
          <w:lang w:bidi="ar-KW"/>
        </w:rPr>
        <w:t>هل يبقى مدبرا للعرش ويبقى مدبرا للسماء الدنيا حين كان على العرش</w:t>
      </w:r>
      <w:r w:rsidR="008D581A" w:rsidRPr="0052634A">
        <w:rPr>
          <w:rtl/>
          <w:lang w:bidi="ar-KW"/>
        </w:rPr>
        <w:t xml:space="preserve">، </w:t>
      </w:r>
      <w:r w:rsidR="00BA0538" w:rsidRPr="0052634A">
        <w:rPr>
          <w:rtl/>
          <w:lang w:bidi="ar-KW"/>
        </w:rPr>
        <w:t>وحينئذ لا يبقى في النزول فائدة</w:t>
      </w:r>
      <w:r w:rsidR="008D581A" w:rsidRPr="0052634A">
        <w:rPr>
          <w:rtl/>
          <w:lang w:bidi="ar-KW"/>
        </w:rPr>
        <w:t xml:space="preserve">، </w:t>
      </w:r>
      <w:r w:rsidR="00BA0538" w:rsidRPr="0052634A">
        <w:rPr>
          <w:rtl/>
          <w:lang w:bidi="ar-KW"/>
        </w:rPr>
        <w:t>وإن لم يبق مدبرا للعرش فعند نزوله يصير معزولا عن إلهية العرش والسموات</w:t>
      </w:r>
      <w:r w:rsidR="008D581A" w:rsidRPr="0052634A">
        <w:rPr>
          <w:rtl/>
          <w:lang w:bidi="ar-KW"/>
        </w:rPr>
        <w:t xml:space="preserve">، </w:t>
      </w:r>
      <w:r w:rsidR="00DA0881" w:rsidRPr="0052634A">
        <w:rPr>
          <w:bCs/>
          <w:u w:val="single"/>
          <w:rtl/>
          <w:lang w:bidi="ar-KW"/>
        </w:rPr>
        <w:t>(</w:t>
      </w:r>
      <w:r w:rsidR="00BA0538" w:rsidRPr="0052634A">
        <w:rPr>
          <w:bCs/>
          <w:u w:val="single"/>
          <w:rtl/>
          <w:lang w:bidi="ar-KW"/>
        </w:rPr>
        <w:t>الحجة السابعة</w:t>
      </w:r>
      <w:r w:rsidR="0074049C" w:rsidRPr="0052634A">
        <w:rPr>
          <w:u w:val="single"/>
          <w:rtl/>
          <w:lang w:bidi="ar-KW"/>
        </w:rPr>
        <w:t>)</w:t>
      </w:r>
      <w:r w:rsidR="00507B6C" w:rsidRPr="0052634A">
        <w:rPr>
          <w:u w:val="single"/>
          <w:rtl/>
          <w:lang w:bidi="ar-KW"/>
        </w:rPr>
        <w:t xml:space="preserve">: </w:t>
      </w:r>
      <w:r w:rsidR="00BA0538" w:rsidRPr="0052634A">
        <w:rPr>
          <w:u w:val="single"/>
          <w:rtl/>
          <w:lang w:bidi="ar-KW"/>
        </w:rPr>
        <w:t>أنهم يقولون إنه تعالى أعظم من العرش</w:t>
      </w:r>
      <w:r w:rsidR="008D581A" w:rsidRPr="0052634A">
        <w:rPr>
          <w:u w:val="single"/>
          <w:rtl/>
          <w:lang w:bidi="ar-KW"/>
        </w:rPr>
        <w:t xml:space="preserve">، </w:t>
      </w:r>
      <w:r w:rsidR="00BA0538" w:rsidRPr="0052634A">
        <w:rPr>
          <w:u w:val="single"/>
          <w:rtl/>
          <w:lang w:bidi="ar-KW"/>
        </w:rPr>
        <w:t>وإن العرش لا نسبة لعظمته إلى عظمة الكرسي</w:t>
      </w:r>
      <w:r w:rsidR="008D581A" w:rsidRPr="0052634A">
        <w:rPr>
          <w:u w:val="single"/>
          <w:rtl/>
          <w:lang w:bidi="ar-KW"/>
        </w:rPr>
        <w:t xml:space="preserve">، </w:t>
      </w:r>
      <w:r w:rsidR="00BA0538" w:rsidRPr="0052634A">
        <w:rPr>
          <w:u w:val="single"/>
          <w:rtl/>
          <w:lang w:bidi="ar-KW"/>
        </w:rPr>
        <w:t>وعلى هذا الترتيب حتى ينتهي إلى السماء الدنيا</w:t>
      </w:r>
      <w:r w:rsidR="008D581A" w:rsidRPr="0052634A">
        <w:rPr>
          <w:u w:val="single"/>
          <w:rtl/>
          <w:lang w:bidi="ar-KW"/>
        </w:rPr>
        <w:t xml:space="preserve">، </w:t>
      </w:r>
      <w:r w:rsidR="00BA0538" w:rsidRPr="0052634A">
        <w:rPr>
          <w:u w:val="single"/>
          <w:rtl/>
          <w:lang w:bidi="ar-KW"/>
        </w:rPr>
        <w:t>فإذا كان كذلك كانت السماء الدنيا بالنسبة إلى عظمة الله كالذرة بالنسبة إلى البحر</w:t>
      </w:r>
      <w:r w:rsidR="008D581A" w:rsidRPr="0052634A">
        <w:rPr>
          <w:u w:val="single"/>
          <w:rtl/>
          <w:lang w:bidi="ar-KW"/>
        </w:rPr>
        <w:t xml:space="preserve">، </w:t>
      </w:r>
      <w:r w:rsidR="00BA0538" w:rsidRPr="0052634A">
        <w:rPr>
          <w:u w:val="single"/>
          <w:rtl/>
          <w:lang w:bidi="ar-KW"/>
        </w:rPr>
        <w:t>فإذا نزل فإما أن يقال إن الإله يصير صغيرا بحيث تسعه السماء الدنيا</w:t>
      </w:r>
      <w:r w:rsidR="008D581A" w:rsidRPr="0052634A">
        <w:rPr>
          <w:u w:val="single"/>
          <w:rtl/>
          <w:lang w:bidi="ar-KW"/>
        </w:rPr>
        <w:t xml:space="preserve">، </w:t>
      </w:r>
      <w:r w:rsidR="00BA0538" w:rsidRPr="0052634A">
        <w:rPr>
          <w:u w:val="single"/>
          <w:rtl/>
          <w:lang w:bidi="ar-KW"/>
        </w:rPr>
        <w:t>وإما أن يقال إن السماء الدنيا تصير أعظم من العرش</w:t>
      </w:r>
      <w:r w:rsidR="008D581A" w:rsidRPr="0052634A">
        <w:rPr>
          <w:u w:val="single"/>
          <w:rtl/>
          <w:lang w:bidi="ar-KW"/>
        </w:rPr>
        <w:t xml:space="preserve">، </w:t>
      </w:r>
      <w:r w:rsidR="00BA0538" w:rsidRPr="0052634A">
        <w:rPr>
          <w:u w:val="single"/>
          <w:rtl/>
          <w:lang w:bidi="ar-KW"/>
        </w:rPr>
        <w:t>وكل ذلك باطل</w:t>
      </w:r>
      <w:r w:rsidR="008D581A" w:rsidRPr="0052634A">
        <w:rPr>
          <w:u w:val="single"/>
          <w:rtl/>
          <w:lang w:bidi="ar-KW"/>
        </w:rPr>
        <w:t xml:space="preserve">، </w:t>
      </w:r>
      <w:r w:rsidR="00DA0881" w:rsidRPr="0052634A">
        <w:rPr>
          <w:u w:val="single"/>
          <w:rtl/>
          <w:lang w:bidi="ar-KW"/>
        </w:rPr>
        <w:t>(</w:t>
      </w:r>
      <w:r w:rsidR="00BA0538" w:rsidRPr="0052634A">
        <w:rPr>
          <w:bCs/>
          <w:u w:val="single"/>
          <w:rtl/>
          <w:lang w:bidi="ar-KW"/>
        </w:rPr>
        <w:t>الحجة الثامنة</w:t>
      </w:r>
      <w:r w:rsidR="0074049C" w:rsidRPr="0052634A">
        <w:rPr>
          <w:u w:val="single"/>
          <w:rtl/>
          <w:lang w:bidi="ar-KW"/>
        </w:rPr>
        <w:t>)</w:t>
      </w:r>
      <w:r w:rsidR="00507B6C" w:rsidRPr="0052634A">
        <w:rPr>
          <w:u w:val="single"/>
          <w:rtl/>
          <w:lang w:bidi="ar-KW"/>
        </w:rPr>
        <w:t xml:space="preserve">: </w:t>
      </w:r>
      <w:r w:rsidR="00BA0538" w:rsidRPr="0052634A">
        <w:rPr>
          <w:u w:val="single"/>
          <w:rtl/>
          <w:lang w:bidi="ar-KW"/>
        </w:rPr>
        <w:t>ثبت أن العالم كرة</w:t>
      </w:r>
      <w:r w:rsidR="008D581A" w:rsidRPr="0052634A">
        <w:rPr>
          <w:u w:val="single"/>
          <w:rtl/>
          <w:lang w:bidi="ar-KW"/>
        </w:rPr>
        <w:t xml:space="preserve">، </w:t>
      </w:r>
      <w:r w:rsidR="00BA0538" w:rsidRPr="0052634A">
        <w:rPr>
          <w:u w:val="single"/>
          <w:rtl/>
          <w:lang w:bidi="ar-KW"/>
        </w:rPr>
        <w:t>فإن كان فوق بالنسبة إلى قوم كانت تحت بالنسبة إلى قوم آخرين وذلك باطل</w:t>
      </w:r>
      <w:r w:rsidR="008D581A" w:rsidRPr="0052634A">
        <w:rPr>
          <w:u w:val="single"/>
          <w:rtl/>
          <w:lang w:bidi="ar-KW"/>
        </w:rPr>
        <w:t xml:space="preserve">، </w:t>
      </w:r>
      <w:r w:rsidR="00BA0538" w:rsidRPr="0052634A">
        <w:rPr>
          <w:u w:val="single"/>
          <w:rtl/>
          <w:lang w:bidi="ar-KW"/>
        </w:rPr>
        <w:t>وإن كان فوق بالنسبة إلى الكل</w:t>
      </w:r>
      <w:r w:rsidR="008D581A" w:rsidRPr="0052634A">
        <w:rPr>
          <w:u w:val="single"/>
          <w:rtl/>
          <w:lang w:bidi="ar-KW"/>
        </w:rPr>
        <w:t xml:space="preserve">، </w:t>
      </w:r>
      <w:r w:rsidR="00BA0538" w:rsidRPr="0052634A">
        <w:rPr>
          <w:u w:val="single"/>
          <w:rtl/>
          <w:lang w:bidi="ar-KW"/>
        </w:rPr>
        <w:t>فحينئذ يكون جسما محيطا بهذا العالم من كل الجوانب</w:t>
      </w:r>
      <w:r w:rsidR="008D581A" w:rsidRPr="0052634A">
        <w:rPr>
          <w:u w:val="single"/>
          <w:rtl/>
          <w:lang w:bidi="ar-KW"/>
        </w:rPr>
        <w:t xml:space="preserve">، </w:t>
      </w:r>
      <w:r w:rsidR="00BA0538" w:rsidRPr="0052634A">
        <w:rPr>
          <w:u w:val="single"/>
          <w:rtl/>
          <w:lang w:bidi="ar-KW"/>
        </w:rPr>
        <w:t xml:space="preserve">فيكون </w:t>
      </w:r>
      <w:r w:rsidR="00BA0538" w:rsidRPr="0052634A">
        <w:rPr>
          <w:u w:val="single"/>
          <w:rtl/>
          <w:lang w:bidi="ar-KW"/>
        </w:rPr>
        <w:lastRenderedPageBreak/>
        <w:t>إله العالم على هذا القول فلكا من الأفلاك</w:t>
      </w:r>
      <w:r w:rsidR="008D581A" w:rsidRPr="0052634A">
        <w:rPr>
          <w:u w:val="single"/>
          <w:rtl/>
          <w:lang w:bidi="ar-KW"/>
        </w:rPr>
        <w:t xml:space="preserve">، </w:t>
      </w:r>
      <w:r w:rsidR="00DA0881" w:rsidRPr="0052634A">
        <w:rPr>
          <w:u w:val="single"/>
          <w:rtl/>
          <w:lang w:bidi="ar-KW"/>
        </w:rPr>
        <w:t>(</w:t>
      </w:r>
      <w:r w:rsidR="00BA0538" w:rsidRPr="0052634A">
        <w:rPr>
          <w:bCs/>
          <w:u w:val="single"/>
          <w:rtl/>
          <w:lang w:bidi="ar-KW"/>
        </w:rPr>
        <w:t>الحجة التاسعة</w:t>
      </w:r>
      <w:r w:rsidR="0074049C" w:rsidRPr="0052634A">
        <w:rPr>
          <w:u w:val="single"/>
          <w:rtl/>
          <w:lang w:bidi="ar-KW"/>
        </w:rPr>
        <w:t>)</w:t>
      </w:r>
      <w:r w:rsidR="00507B6C" w:rsidRPr="0052634A">
        <w:rPr>
          <w:u w:val="single"/>
          <w:rtl/>
          <w:lang w:bidi="ar-KW"/>
        </w:rPr>
        <w:t xml:space="preserve">: </w:t>
      </w:r>
      <w:r w:rsidR="00BA0538" w:rsidRPr="0052634A">
        <w:rPr>
          <w:u w:val="single"/>
          <w:rtl/>
          <w:lang w:bidi="ar-KW"/>
        </w:rPr>
        <w:t>لما كانت الأرض كرة</w:t>
      </w:r>
      <w:r w:rsidR="008D581A" w:rsidRPr="0052634A">
        <w:rPr>
          <w:u w:val="single"/>
          <w:rtl/>
          <w:lang w:bidi="ar-KW"/>
        </w:rPr>
        <w:t xml:space="preserve">، </w:t>
      </w:r>
      <w:r w:rsidR="00BA0538" w:rsidRPr="0052634A">
        <w:rPr>
          <w:u w:val="single"/>
          <w:rtl/>
          <w:lang w:bidi="ar-KW"/>
        </w:rPr>
        <w:t>وكانت السموات كرات</w:t>
      </w:r>
      <w:r w:rsidR="008D581A" w:rsidRPr="0052634A">
        <w:rPr>
          <w:u w:val="single"/>
          <w:rtl/>
          <w:lang w:bidi="ar-KW"/>
        </w:rPr>
        <w:t xml:space="preserve">، </w:t>
      </w:r>
      <w:r w:rsidR="00BA0538" w:rsidRPr="0052634A">
        <w:rPr>
          <w:u w:val="single"/>
          <w:rtl/>
          <w:lang w:bidi="ar-KW"/>
        </w:rPr>
        <w:t>فكل ساعة تفرض الساعات فإنها تكون ثلث الليل في حق أقوام معينين من سكان كرة العوارض</w:t>
      </w:r>
      <w:r w:rsidR="008D581A" w:rsidRPr="0052634A">
        <w:rPr>
          <w:u w:val="single"/>
          <w:rtl/>
          <w:lang w:bidi="ar-KW"/>
        </w:rPr>
        <w:t xml:space="preserve">، </w:t>
      </w:r>
      <w:r w:rsidR="00BA0538" w:rsidRPr="0052634A">
        <w:rPr>
          <w:u w:val="single"/>
          <w:rtl/>
          <w:lang w:bidi="ar-KW"/>
        </w:rPr>
        <w:t>فلو نزل من العرش في ثلث الليل وجب أن يبقى أبدا نازلا عن العرش</w:t>
      </w:r>
      <w:r w:rsidR="008D581A" w:rsidRPr="0052634A">
        <w:rPr>
          <w:u w:val="single"/>
          <w:rtl/>
          <w:lang w:bidi="ar-KW"/>
        </w:rPr>
        <w:t xml:space="preserve">، </w:t>
      </w:r>
      <w:r w:rsidR="00BA0538" w:rsidRPr="0052634A">
        <w:rPr>
          <w:u w:val="single"/>
          <w:rtl/>
          <w:lang w:bidi="ar-KW"/>
        </w:rPr>
        <w:t>وأن لا يرجع إلى العرش البتة</w:t>
      </w:r>
      <w:r w:rsidR="008D581A" w:rsidRPr="0052634A">
        <w:rPr>
          <w:u w:val="single"/>
          <w:rtl/>
          <w:lang w:bidi="ar-KW"/>
        </w:rPr>
        <w:t xml:space="preserve">، </w:t>
      </w:r>
      <w:r w:rsidR="00DA0881" w:rsidRPr="0052634A">
        <w:rPr>
          <w:rtl/>
          <w:lang w:bidi="ar-KW"/>
        </w:rPr>
        <w:t>(</w:t>
      </w:r>
      <w:r w:rsidR="00BA0538" w:rsidRPr="0052634A">
        <w:rPr>
          <w:bCs/>
          <w:rtl/>
          <w:lang w:bidi="ar-KW"/>
        </w:rPr>
        <w:t>الحجة العاشرة</w:t>
      </w:r>
      <w:r w:rsidR="0074049C" w:rsidRPr="0052634A">
        <w:rPr>
          <w:rtl/>
          <w:lang w:bidi="ar-KW"/>
        </w:rPr>
        <w:t>)</w:t>
      </w:r>
      <w:r w:rsidR="00507B6C" w:rsidRPr="0052634A">
        <w:rPr>
          <w:rtl/>
          <w:lang w:bidi="ar-KW"/>
        </w:rPr>
        <w:t xml:space="preserve">: </w:t>
      </w:r>
      <w:r w:rsidR="00BA0538" w:rsidRPr="0052634A">
        <w:rPr>
          <w:rtl/>
          <w:lang w:bidi="ar-KW"/>
        </w:rPr>
        <w:t>أنا إنما زيفنا إلهية الشمس والقمر لثلاثة أنواع من العيوب أولها</w:t>
      </w:r>
      <w:r w:rsidR="00507B6C" w:rsidRPr="0052634A">
        <w:rPr>
          <w:rtl/>
          <w:lang w:bidi="ar-KW"/>
        </w:rPr>
        <w:t xml:space="preserve">: </w:t>
      </w:r>
      <w:r w:rsidR="00BA0538" w:rsidRPr="0052634A">
        <w:rPr>
          <w:rtl/>
          <w:lang w:bidi="ar-KW"/>
        </w:rPr>
        <w:t>كونه مؤلفا من الأجزاء والأبعاض وثانيها</w:t>
      </w:r>
      <w:r w:rsidR="00507B6C" w:rsidRPr="0052634A">
        <w:rPr>
          <w:rtl/>
          <w:lang w:bidi="ar-KW"/>
        </w:rPr>
        <w:t xml:space="preserve">: </w:t>
      </w:r>
      <w:r w:rsidR="00BA0538" w:rsidRPr="0052634A">
        <w:rPr>
          <w:rtl/>
          <w:lang w:bidi="ar-KW"/>
        </w:rPr>
        <w:t>كونه محدودا متناهيا وثالثها</w:t>
      </w:r>
      <w:r w:rsidR="00507B6C" w:rsidRPr="0052634A">
        <w:rPr>
          <w:rtl/>
          <w:lang w:bidi="ar-KW"/>
        </w:rPr>
        <w:t xml:space="preserve">: </w:t>
      </w:r>
      <w:r w:rsidR="00BA0538" w:rsidRPr="0052634A">
        <w:rPr>
          <w:rtl/>
          <w:lang w:bidi="ar-KW"/>
        </w:rPr>
        <w:t>كونه موصوفا بالحركة والسكون والطلوع والغروب</w:t>
      </w:r>
      <w:r w:rsidR="008D581A" w:rsidRPr="0052634A">
        <w:rPr>
          <w:rtl/>
          <w:lang w:bidi="ar-KW"/>
        </w:rPr>
        <w:t xml:space="preserve">، </w:t>
      </w:r>
      <w:r w:rsidR="00BA0538" w:rsidRPr="0052634A">
        <w:rPr>
          <w:rtl/>
          <w:lang w:bidi="ar-KW"/>
        </w:rPr>
        <w:t>فإذا كان إله المشبهة مؤلفا من الأعضاء والأجزاء كان مركبا</w:t>
      </w:r>
      <w:r w:rsidR="008D581A" w:rsidRPr="0052634A">
        <w:rPr>
          <w:rtl/>
          <w:lang w:bidi="ar-KW"/>
        </w:rPr>
        <w:t xml:space="preserve">، </w:t>
      </w:r>
      <w:r w:rsidR="00BA0538" w:rsidRPr="0052634A">
        <w:rPr>
          <w:rtl/>
          <w:lang w:bidi="ar-KW"/>
        </w:rPr>
        <w:t>فإذا كان العرش كان محدودا متناهيا</w:t>
      </w:r>
      <w:r w:rsidR="008D581A" w:rsidRPr="0052634A">
        <w:rPr>
          <w:rtl/>
          <w:lang w:bidi="ar-KW"/>
        </w:rPr>
        <w:t xml:space="preserve">، </w:t>
      </w:r>
      <w:r w:rsidR="00BA0538" w:rsidRPr="0052634A">
        <w:rPr>
          <w:rtl/>
          <w:lang w:bidi="ar-KW"/>
        </w:rPr>
        <w:t>وإن كان ينزل من العرش ويرجع إليه كان موصوفا بالحركة والسكون</w:t>
      </w:r>
      <w:r w:rsidR="008D581A" w:rsidRPr="0052634A">
        <w:rPr>
          <w:rtl/>
          <w:lang w:bidi="ar-KW"/>
        </w:rPr>
        <w:t xml:space="preserve">، </w:t>
      </w:r>
      <w:r w:rsidR="00BA0538" w:rsidRPr="0052634A">
        <w:rPr>
          <w:rtl/>
          <w:lang w:bidi="ar-KW"/>
        </w:rPr>
        <w:t>فهذه الصفات الثلاثة إن كانت منافية للإلهية وجب تنزيه الإله عنها بأسرها</w:t>
      </w:r>
      <w:r w:rsidR="008D581A" w:rsidRPr="0052634A">
        <w:rPr>
          <w:rtl/>
          <w:lang w:bidi="ar-KW"/>
        </w:rPr>
        <w:t xml:space="preserve">، </w:t>
      </w:r>
      <w:r w:rsidR="00BA0538" w:rsidRPr="0052634A">
        <w:rPr>
          <w:rtl/>
          <w:lang w:bidi="ar-KW"/>
        </w:rPr>
        <w:t>وذلك يبطل قول المشبهة</w:t>
      </w:r>
      <w:r w:rsidR="008D581A" w:rsidRPr="0052634A">
        <w:rPr>
          <w:rtl/>
          <w:lang w:bidi="ar-KW"/>
        </w:rPr>
        <w:t xml:space="preserve">، </w:t>
      </w:r>
      <w:r w:rsidR="00BA0538" w:rsidRPr="0052634A">
        <w:rPr>
          <w:rtl/>
          <w:lang w:bidi="ar-KW"/>
        </w:rPr>
        <w:t>وإن لم تكن منافية للإلهية فحينئذ لا يقدر أحد على الطعن في إلهية الشمس والقمر</w:t>
      </w:r>
      <w:r w:rsidR="008D581A" w:rsidRPr="0052634A">
        <w:rPr>
          <w:rtl/>
          <w:lang w:bidi="ar-KW"/>
        </w:rPr>
        <w:t xml:space="preserve">، </w:t>
      </w:r>
      <w:r w:rsidR="00DA0881" w:rsidRPr="0052634A">
        <w:rPr>
          <w:rtl/>
          <w:lang w:bidi="ar-KW"/>
        </w:rPr>
        <w:t>(</w:t>
      </w:r>
      <w:r w:rsidR="00BA0538" w:rsidRPr="0052634A">
        <w:rPr>
          <w:bCs/>
          <w:rtl/>
          <w:lang w:bidi="ar-KW"/>
        </w:rPr>
        <w:t>الحجة الحادية عشرة</w:t>
      </w:r>
      <w:r w:rsidR="0074049C" w:rsidRPr="0052634A">
        <w:rPr>
          <w:rtl/>
          <w:lang w:bidi="ar-KW"/>
        </w:rPr>
        <w:t>)</w:t>
      </w:r>
      <w:r w:rsidR="00507B6C" w:rsidRPr="0052634A">
        <w:rPr>
          <w:rtl/>
          <w:lang w:bidi="ar-KW"/>
        </w:rPr>
        <w:t xml:space="preserve">: </w:t>
      </w:r>
      <w:r w:rsidR="00BA0538" w:rsidRPr="0052634A">
        <w:rPr>
          <w:rtl/>
          <w:lang w:bidi="ar-KW"/>
        </w:rPr>
        <w:t>قوله تعالى</w:t>
      </w:r>
      <w:r w:rsidR="00507B6C" w:rsidRPr="0052634A">
        <w:rPr>
          <w:rtl/>
          <w:lang w:bidi="ar-KW"/>
        </w:rPr>
        <w:t>: {</w:t>
      </w:r>
      <w:r w:rsidR="00BA0538" w:rsidRPr="0052634A">
        <w:rPr>
          <w:rtl/>
          <w:lang w:bidi="ar-KW"/>
        </w:rPr>
        <w:t>قل هو الله أحد</w:t>
      </w:r>
      <w:r w:rsidR="00507B6C" w:rsidRPr="0052634A">
        <w:rPr>
          <w:rtl/>
          <w:lang w:bidi="ar-KW"/>
        </w:rPr>
        <w:t xml:space="preserve">} </w:t>
      </w:r>
      <w:r w:rsidR="006B05AE" w:rsidRPr="0052634A">
        <w:rPr>
          <w:rtl/>
          <w:lang w:bidi="ar-KW"/>
        </w:rPr>
        <w:t>[</w:t>
      </w:r>
      <w:r w:rsidR="00BA0538" w:rsidRPr="0052634A">
        <w:rPr>
          <w:rtl/>
          <w:lang w:bidi="ar-KW"/>
        </w:rPr>
        <w:t>الإخلاص</w:t>
      </w:r>
      <w:r w:rsidR="00507B6C" w:rsidRPr="0052634A">
        <w:rPr>
          <w:rtl/>
          <w:lang w:bidi="ar-KW"/>
        </w:rPr>
        <w:t xml:space="preserve">: </w:t>
      </w:r>
      <w:r w:rsidR="00BA0538" w:rsidRPr="0052634A">
        <w:rPr>
          <w:rtl/>
          <w:lang w:bidi="ar-KW"/>
        </w:rPr>
        <w:t>1</w:t>
      </w:r>
      <w:r w:rsidR="006B05AE" w:rsidRPr="0052634A">
        <w:rPr>
          <w:rtl/>
          <w:lang w:bidi="ar-KW"/>
        </w:rPr>
        <w:t>]</w:t>
      </w:r>
      <w:r w:rsidR="00BA0538" w:rsidRPr="0052634A">
        <w:rPr>
          <w:rtl/>
          <w:lang w:bidi="ar-KW"/>
        </w:rPr>
        <w:t xml:space="preserve"> ولفظ الأحد مبالغة في الوحدة</w:t>
      </w:r>
      <w:r w:rsidR="008D581A" w:rsidRPr="0052634A">
        <w:rPr>
          <w:rtl/>
          <w:lang w:bidi="ar-KW"/>
        </w:rPr>
        <w:t xml:space="preserve">، </w:t>
      </w:r>
      <w:r w:rsidR="00BA0538" w:rsidRPr="0052634A">
        <w:rPr>
          <w:rtl/>
          <w:lang w:bidi="ar-KW"/>
        </w:rPr>
        <w:t>وذلك ينافي كونه مركبا من الأجزاء والأبعاض</w:t>
      </w:r>
      <w:r w:rsidR="008D581A" w:rsidRPr="0052634A">
        <w:rPr>
          <w:rtl/>
          <w:lang w:bidi="ar-KW"/>
        </w:rPr>
        <w:t xml:space="preserve">، </w:t>
      </w:r>
      <w:r w:rsidR="00DA0881" w:rsidRPr="0052634A">
        <w:rPr>
          <w:bCs/>
          <w:rtl/>
          <w:lang w:bidi="ar-KW"/>
        </w:rPr>
        <w:t>(</w:t>
      </w:r>
      <w:r w:rsidR="00BA0538" w:rsidRPr="0052634A">
        <w:rPr>
          <w:bCs/>
          <w:rtl/>
          <w:lang w:bidi="ar-KW"/>
        </w:rPr>
        <w:t>الحجة الثانية عشرة</w:t>
      </w:r>
      <w:r w:rsidR="0074049C" w:rsidRPr="0052634A">
        <w:rPr>
          <w:bCs/>
          <w:rtl/>
          <w:lang w:bidi="ar-KW"/>
        </w:rPr>
        <w:t>)</w:t>
      </w:r>
      <w:r w:rsidR="00507B6C" w:rsidRPr="0052634A">
        <w:rPr>
          <w:rtl/>
          <w:lang w:bidi="ar-KW"/>
        </w:rPr>
        <w:t xml:space="preserve">: </w:t>
      </w:r>
      <w:r w:rsidR="00BA0538" w:rsidRPr="0052634A">
        <w:rPr>
          <w:rtl/>
          <w:lang w:bidi="ar-KW"/>
        </w:rPr>
        <w:t>قوله تعالى</w:t>
      </w:r>
      <w:r w:rsidR="00507B6C" w:rsidRPr="0052634A">
        <w:rPr>
          <w:rtl/>
          <w:lang w:bidi="ar-KW"/>
        </w:rPr>
        <w:t>: {</w:t>
      </w:r>
      <w:r w:rsidR="00BA0538" w:rsidRPr="0052634A">
        <w:rPr>
          <w:rtl/>
          <w:lang w:bidi="ar-KW"/>
        </w:rPr>
        <w:t>والله الغني وأنتم الفقراء</w:t>
      </w:r>
      <w:r w:rsidR="00507B6C" w:rsidRPr="0052634A">
        <w:rPr>
          <w:rtl/>
          <w:lang w:bidi="ar-KW"/>
        </w:rPr>
        <w:t xml:space="preserve">} </w:t>
      </w:r>
      <w:r w:rsidR="006B05AE" w:rsidRPr="0052634A">
        <w:rPr>
          <w:rtl/>
          <w:lang w:bidi="ar-KW"/>
        </w:rPr>
        <w:t>[</w:t>
      </w:r>
      <w:r w:rsidR="00BA0538" w:rsidRPr="0052634A">
        <w:rPr>
          <w:rtl/>
          <w:lang w:bidi="ar-KW"/>
        </w:rPr>
        <w:t>محمد</w:t>
      </w:r>
      <w:r w:rsidR="00507B6C" w:rsidRPr="0052634A">
        <w:rPr>
          <w:rtl/>
          <w:lang w:bidi="ar-KW"/>
        </w:rPr>
        <w:t xml:space="preserve">: </w:t>
      </w:r>
      <w:r w:rsidR="00BA0538" w:rsidRPr="0052634A">
        <w:rPr>
          <w:rtl/>
          <w:lang w:bidi="ar-KW"/>
        </w:rPr>
        <w:t>38</w:t>
      </w:r>
      <w:r w:rsidR="006B05AE" w:rsidRPr="0052634A">
        <w:rPr>
          <w:rtl/>
          <w:lang w:bidi="ar-KW"/>
        </w:rPr>
        <w:t>]</w:t>
      </w:r>
      <w:r w:rsidR="00BA0538" w:rsidRPr="0052634A">
        <w:rPr>
          <w:rtl/>
          <w:lang w:bidi="ar-KW"/>
        </w:rPr>
        <w:t xml:space="preserve"> ولو كان مركبا من الأجزاء والأبعاض لكان محتاجا إليها وذلك يمنع من كونه غنيا على الإطلاق</w:t>
      </w:r>
      <w:r w:rsidR="008D581A" w:rsidRPr="0052634A">
        <w:rPr>
          <w:rtl/>
          <w:lang w:bidi="ar-KW"/>
        </w:rPr>
        <w:t xml:space="preserve">، </w:t>
      </w:r>
      <w:r w:rsidR="00BA0538" w:rsidRPr="0052634A">
        <w:rPr>
          <w:rtl/>
          <w:lang w:bidi="ar-KW"/>
        </w:rPr>
        <w:t>فثبت بهذه الوجوه أن القول بإثبات الأعضاء والأجزاء لله محال</w:t>
      </w:r>
      <w:r w:rsidR="0074049C" w:rsidRPr="0052634A">
        <w:rPr>
          <w:rtl/>
          <w:lang w:bidi="ar-KW"/>
        </w:rPr>
        <w:t>)</w:t>
      </w:r>
      <w:r w:rsidR="00BA0538" w:rsidRPr="0052634A">
        <w:rPr>
          <w:rtl/>
          <w:lang w:bidi="ar-KW"/>
        </w:rPr>
        <w:t xml:space="preserve"> أهـ </w:t>
      </w:r>
      <w:r w:rsidR="006B05AE" w:rsidRPr="0052634A">
        <w:rPr>
          <w:rtl/>
          <w:lang w:bidi="ar-KW"/>
        </w:rPr>
        <w:t>[</w:t>
      </w:r>
      <w:r w:rsidR="00BA0538" w:rsidRPr="0052634A">
        <w:rPr>
          <w:rtl/>
          <w:lang w:bidi="ar-KW"/>
        </w:rPr>
        <w:t>تفسير مفاتح الغيب</w:t>
      </w:r>
      <w:r w:rsidR="00507B6C" w:rsidRPr="0052634A">
        <w:rPr>
          <w:rtl/>
          <w:lang w:bidi="ar-KW"/>
        </w:rPr>
        <w:t xml:space="preserve">: </w:t>
      </w:r>
      <w:r w:rsidR="00BA0538" w:rsidRPr="0052634A">
        <w:rPr>
          <w:rtl/>
          <w:lang w:bidi="ar-KW"/>
        </w:rPr>
        <w:t>ج 13</w:t>
      </w:r>
      <w:r w:rsidR="00507B6C" w:rsidRPr="0052634A">
        <w:rPr>
          <w:rtl/>
          <w:lang w:bidi="ar-KW"/>
        </w:rPr>
        <w:t xml:space="preserve">: </w:t>
      </w:r>
      <w:r w:rsidR="00BA0538" w:rsidRPr="0052634A">
        <w:rPr>
          <w:rtl/>
          <w:lang w:bidi="ar-KW"/>
        </w:rPr>
        <w:t>ص 212 إلى 214</w:t>
      </w:r>
      <w:r w:rsidR="006B05AE" w:rsidRPr="0052634A">
        <w:rPr>
          <w:rtl/>
          <w:lang w:bidi="ar-KW"/>
        </w:rPr>
        <w:t>]</w:t>
      </w:r>
      <w:r w:rsidR="008D581A" w:rsidRPr="0052634A">
        <w:rPr>
          <w:rtl/>
          <w:lang w:bidi="ar-KW"/>
        </w:rPr>
        <w:t xml:space="preserve">، </w:t>
      </w:r>
      <w:r w:rsidR="00BA0538" w:rsidRPr="0052634A">
        <w:rPr>
          <w:bCs/>
          <w:rtl/>
        </w:rPr>
        <w:t xml:space="preserve">وقال رحمه الله - في درة من كلامه - في كتابه الذي لم أر في التقديس كتاباً مثله </w:t>
      </w:r>
      <w:r w:rsidR="00DA0881" w:rsidRPr="0052634A">
        <w:rPr>
          <w:bCs/>
          <w:rtl/>
        </w:rPr>
        <w:t>(</w:t>
      </w:r>
      <w:r w:rsidR="00BA0538" w:rsidRPr="0052634A">
        <w:rPr>
          <w:bCs/>
          <w:rtl/>
        </w:rPr>
        <w:t>كتاب أساس التقديس</w:t>
      </w:r>
      <w:r w:rsidR="0074049C" w:rsidRPr="0052634A">
        <w:rPr>
          <w:bCs/>
          <w:rtl/>
        </w:rPr>
        <w:t xml:space="preserve">): </w:t>
      </w:r>
      <w:r w:rsidR="00DA0881" w:rsidRPr="0052634A">
        <w:rPr>
          <w:bCs/>
          <w:rtl/>
        </w:rPr>
        <w:t>(</w:t>
      </w:r>
      <w:r w:rsidR="00BA0538" w:rsidRPr="0052634A">
        <w:rPr>
          <w:rtl/>
        </w:rPr>
        <w:t>الفصل التاسع في المجيء والنـزول</w:t>
      </w:r>
      <w:r w:rsidR="006B05AE" w:rsidRPr="0052634A">
        <w:rPr>
          <w:rtl/>
        </w:rPr>
        <w:t xml:space="preserve"> </w:t>
      </w:r>
      <w:r w:rsidR="00BA0538" w:rsidRPr="0052634A">
        <w:rPr>
          <w:rtl/>
        </w:rPr>
        <w:t>احتجوا بقوله تعالى</w:t>
      </w:r>
      <w:r w:rsidR="00507B6C" w:rsidRPr="0052634A">
        <w:rPr>
          <w:rtl/>
        </w:rPr>
        <w:t>: {</w:t>
      </w:r>
      <w:r w:rsidR="00BA0538" w:rsidRPr="0052634A">
        <w:rPr>
          <w:rtl/>
        </w:rPr>
        <w:t>هل ينظرون إلا أن يأتيهم الله في ظلل من الغمام}</w:t>
      </w:r>
      <w:r w:rsidR="008D581A" w:rsidRPr="0052634A">
        <w:rPr>
          <w:rtl/>
        </w:rPr>
        <w:t xml:space="preserve">، </w:t>
      </w:r>
      <w:r w:rsidR="00BA0538" w:rsidRPr="0052634A">
        <w:rPr>
          <w:rtl/>
        </w:rPr>
        <w:t>وبقوله تعالى</w:t>
      </w:r>
      <w:r w:rsidR="00507B6C" w:rsidRPr="0052634A">
        <w:rPr>
          <w:rtl/>
        </w:rPr>
        <w:t>: {</w:t>
      </w:r>
      <w:r w:rsidR="00BA0538" w:rsidRPr="0052634A">
        <w:rPr>
          <w:rtl/>
        </w:rPr>
        <w:t>وجاء ربك</w:t>
      </w:r>
      <w:r w:rsidR="006B05AE" w:rsidRPr="0052634A">
        <w:rPr>
          <w:rtl/>
        </w:rPr>
        <w:t>}</w:t>
      </w:r>
      <w:r w:rsidR="008D581A" w:rsidRPr="0052634A">
        <w:rPr>
          <w:rtl/>
        </w:rPr>
        <w:t xml:space="preserve">، </w:t>
      </w:r>
      <w:r w:rsidR="00BA0538" w:rsidRPr="0052634A">
        <w:rPr>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0074049C" w:rsidRPr="0052634A">
        <w:rPr>
          <w:rtl/>
        </w:rPr>
        <w:t xml:space="preserve">: </w:t>
      </w:r>
      <w:r w:rsidR="00DA0881" w:rsidRPr="0052634A">
        <w:rPr>
          <w:rtl/>
        </w:rPr>
        <w:t>((</w:t>
      </w:r>
      <w:r w:rsidR="00BA0538" w:rsidRPr="0052634A">
        <w:rPr>
          <w:rtl/>
        </w:rPr>
        <w:t>ما اجتمع قوم يذكرون الله إلا حفتهم الملائكة وغشيتهم الرحمة وتنـزلت عليهم السكينة وذكرهم الله فيمن عنده</w:t>
      </w:r>
      <w:r w:rsidR="0074049C" w:rsidRPr="0052634A">
        <w:rPr>
          <w:rtl/>
        </w:rPr>
        <w:t>))</w:t>
      </w:r>
      <w:r w:rsidR="008D581A" w:rsidRPr="0052634A">
        <w:rPr>
          <w:rtl/>
        </w:rPr>
        <w:t xml:space="preserve">، </w:t>
      </w:r>
      <w:r w:rsidR="00BA0538" w:rsidRPr="0052634A">
        <w:rPr>
          <w:rtl/>
        </w:rPr>
        <w:t>ثم قال</w:t>
      </w:r>
      <w:r w:rsidR="0074049C" w:rsidRPr="0052634A">
        <w:rPr>
          <w:rtl/>
        </w:rPr>
        <w:t xml:space="preserve">: </w:t>
      </w:r>
      <w:r w:rsidR="00DA0881" w:rsidRPr="0052634A">
        <w:rPr>
          <w:rtl/>
        </w:rPr>
        <w:t>(</w:t>
      </w:r>
      <w:r w:rsidR="00DA0881" w:rsidRPr="0052634A">
        <w:rPr>
          <w:rtl/>
          <w:lang w:bidi="ar-KW"/>
        </w:rPr>
        <w:t>(</w:t>
      </w:r>
      <w:r w:rsidR="00BA0538" w:rsidRPr="0052634A">
        <w:rPr>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74049C" w:rsidRPr="0052634A">
        <w:rPr>
          <w:rtl/>
        </w:rPr>
        <w:t>))</w:t>
      </w:r>
      <w:r w:rsidR="00BA0538" w:rsidRPr="0052634A">
        <w:rPr>
          <w:rtl/>
        </w:rPr>
        <w:t xml:space="preserve"> قال صاحب هذا الكتاب هذا حديث متفق على صحته</w:t>
      </w:r>
      <w:r w:rsidR="008D581A" w:rsidRPr="0052634A">
        <w:rPr>
          <w:rtl/>
        </w:rPr>
        <w:t xml:space="preserve">، </w:t>
      </w:r>
      <w:r w:rsidR="00BA0538" w:rsidRPr="0052634A">
        <w:rPr>
          <w:rtl/>
        </w:rPr>
        <w:t>وفي هذا الباب أيضا عن أبي هريرة أن النبي صلى الله عليه وسلم قال</w:t>
      </w:r>
      <w:r w:rsidR="00507B6C" w:rsidRPr="0052634A">
        <w:rPr>
          <w:rtl/>
        </w:rPr>
        <w:t xml:space="preserve">: </w:t>
      </w:r>
      <w:r w:rsidR="00BA0538" w:rsidRPr="0052634A">
        <w:rPr>
          <w:rtl/>
        </w:rPr>
        <w:t>ينـزل ربنا كل ليلة إلى سماء الدنيا</w:t>
      </w:r>
      <w:r w:rsidR="008D581A" w:rsidRPr="0052634A">
        <w:rPr>
          <w:rtl/>
        </w:rPr>
        <w:t xml:space="preserve">، </w:t>
      </w:r>
      <w:r w:rsidR="00BA0538" w:rsidRPr="0052634A">
        <w:rPr>
          <w:rtl/>
        </w:rPr>
        <w:t>الحديث</w:t>
      </w:r>
      <w:r w:rsidR="008D581A" w:rsidRPr="0052634A">
        <w:rPr>
          <w:rtl/>
        </w:rPr>
        <w:t xml:space="preserve">، </w:t>
      </w:r>
      <w:r w:rsidR="00BA0538" w:rsidRPr="0052634A">
        <w:rPr>
          <w:rtl/>
        </w:rPr>
        <w:t>واعلم أن الكلام في قوله</w:t>
      </w:r>
      <w:r w:rsidR="00507B6C" w:rsidRPr="0052634A">
        <w:rPr>
          <w:rtl/>
        </w:rPr>
        <w:t>: {</w:t>
      </w:r>
      <w:r w:rsidR="00BA0538" w:rsidRPr="0052634A">
        <w:rPr>
          <w:rtl/>
        </w:rPr>
        <w:t>هل ينظرون إلا أن يأتيهم الله في ظلل من الغمام</w:t>
      </w:r>
      <w:r w:rsidR="00507B6C" w:rsidRPr="0052634A">
        <w:rPr>
          <w:rtl/>
        </w:rPr>
        <w:t xml:space="preserve">} </w:t>
      </w:r>
      <w:r w:rsidR="00BA0538" w:rsidRPr="0052634A">
        <w:rPr>
          <w:rtl/>
        </w:rPr>
        <w:t>من وجهين</w:t>
      </w:r>
      <w:r w:rsidR="0074049C" w:rsidRPr="0052634A">
        <w:rPr>
          <w:rtl/>
        </w:rPr>
        <w:t xml:space="preserve">: </w:t>
      </w:r>
      <w:r w:rsidR="00DA0881" w:rsidRPr="0052634A">
        <w:rPr>
          <w:rtl/>
        </w:rPr>
        <w:t>(</w:t>
      </w:r>
      <w:r w:rsidR="00BA0538" w:rsidRPr="0052634A">
        <w:rPr>
          <w:rtl/>
        </w:rPr>
        <w:t>الأول</w:t>
      </w:r>
      <w:r w:rsidR="0074049C" w:rsidRPr="0052634A">
        <w:rPr>
          <w:rtl/>
        </w:rPr>
        <w:t>)</w:t>
      </w:r>
      <w:r w:rsidR="00507B6C" w:rsidRPr="0052634A">
        <w:rPr>
          <w:rtl/>
        </w:rPr>
        <w:t xml:space="preserve">: </w:t>
      </w:r>
      <w:r w:rsidR="00BA0538" w:rsidRPr="0052634A">
        <w:rPr>
          <w:rtl/>
        </w:rPr>
        <w:t>أن نبين بالدلائل القاهرة أنه سبحانه وتعالى منـزه عن المجيء والذهاب</w:t>
      </w:r>
      <w:r w:rsidR="008D581A" w:rsidRPr="0052634A">
        <w:rPr>
          <w:rtl/>
        </w:rPr>
        <w:t xml:space="preserve">، </w:t>
      </w:r>
      <w:r w:rsidR="00BA0538" w:rsidRPr="0052634A">
        <w:rPr>
          <w:rtl/>
        </w:rPr>
        <w:t xml:space="preserve">و </w:t>
      </w:r>
      <w:r w:rsidR="00DA0881" w:rsidRPr="0052634A">
        <w:rPr>
          <w:rtl/>
        </w:rPr>
        <w:t>(</w:t>
      </w:r>
      <w:r w:rsidR="00BA0538" w:rsidRPr="0052634A">
        <w:rPr>
          <w:rtl/>
        </w:rPr>
        <w:t>الثاني</w:t>
      </w:r>
      <w:r w:rsidR="0074049C" w:rsidRPr="0052634A">
        <w:rPr>
          <w:rtl/>
        </w:rPr>
        <w:t>)</w:t>
      </w:r>
      <w:r w:rsidR="00507B6C" w:rsidRPr="0052634A">
        <w:rPr>
          <w:rtl/>
        </w:rPr>
        <w:t xml:space="preserve">: </w:t>
      </w:r>
      <w:r w:rsidR="00BA0538" w:rsidRPr="0052634A">
        <w:rPr>
          <w:rtl/>
        </w:rPr>
        <w:t>أن نذكر التأويلات في هذه الآيات</w:t>
      </w:r>
      <w:r w:rsidR="008D581A" w:rsidRPr="0052634A">
        <w:rPr>
          <w:rtl/>
        </w:rPr>
        <w:t xml:space="preserve">، </w:t>
      </w:r>
      <w:r w:rsidR="00BA0538" w:rsidRPr="0052634A">
        <w:rPr>
          <w:rtl/>
        </w:rPr>
        <w:t>أما النوع الأول فنقول</w:t>
      </w:r>
      <w:r w:rsidR="00507B6C" w:rsidRPr="0052634A">
        <w:rPr>
          <w:rtl/>
        </w:rPr>
        <w:t xml:space="preserve">: </w:t>
      </w:r>
      <w:r w:rsidR="00BA0538" w:rsidRPr="0052634A">
        <w:rPr>
          <w:rtl/>
        </w:rPr>
        <w:t>الذي يدل على امتناع المجيء والذهاب على الله تعالى وجوه</w:t>
      </w:r>
      <w:r w:rsidR="0074049C" w:rsidRPr="0052634A">
        <w:rPr>
          <w:rtl/>
        </w:rPr>
        <w:t xml:space="preserve">: </w:t>
      </w:r>
      <w:r w:rsidR="00DA0881" w:rsidRPr="0052634A">
        <w:rPr>
          <w:rtl/>
        </w:rPr>
        <w:t>(</w:t>
      </w:r>
      <w:r w:rsidR="00BA0538" w:rsidRPr="0052634A">
        <w:rPr>
          <w:rtl/>
        </w:rPr>
        <w:t>الأول</w:t>
      </w:r>
      <w:r w:rsidR="0074049C" w:rsidRPr="0052634A">
        <w:rPr>
          <w:rtl/>
        </w:rPr>
        <w:t>)</w:t>
      </w:r>
      <w:r w:rsidR="00507B6C" w:rsidRPr="0052634A">
        <w:rPr>
          <w:rtl/>
        </w:rPr>
        <w:t xml:space="preserve">: </w:t>
      </w:r>
      <w:r w:rsidR="00BA0538" w:rsidRPr="0052634A">
        <w:rPr>
          <w:rtl/>
        </w:rPr>
        <w:t xml:space="preserve">ما ثبت في علم الأصول أن كل ما يصح عليه المجيء والذهاب فإنه لا ينفك عن المحدث </w:t>
      </w:r>
      <w:r w:rsidR="00BA0538" w:rsidRPr="0052634A">
        <w:rPr>
          <w:rtl/>
        </w:rPr>
        <w:lastRenderedPageBreak/>
        <w:t>وما لا ينفك عن المحدث فهو محدث فيلزم أن كل ما يصح عليه المجيء والذهاب وجب أن يكون محدثا خلوقا فالإله القديم يستحيل أن يكون كذلك</w:t>
      </w:r>
      <w:r w:rsidR="008D581A" w:rsidRPr="0052634A">
        <w:rPr>
          <w:rtl/>
        </w:rPr>
        <w:t xml:space="preserve">، </w:t>
      </w:r>
      <w:r w:rsidR="00BA0538" w:rsidRPr="0052634A">
        <w:rPr>
          <w:rtl/>
        </w:rPr>
        <w:t xml:space="preserve">و </w:t>
      </w:r>
      <w:r w:rsidR="00DA0881" w:rsidRPr="0052634A">
        <w:rPr>
          <w:rtl/>
        </w:rPr>
        <w:t>(</w:t>
      </w:r>
      <w:r w:rsidR="00BA0538" w:rsidRPr="0052634A">
        <w:rPr>
          <w:rtl/>
        </w:rPr>
        <w:t>الثاني</w:t>
      </w:r>
      <w:r w:rsidR="0074049C" w:rsidRPr="0052634A">
        <w:rPr>
          <w:rtl/>
        </w:rPr>
        <w:t>)</w:t>
      </w:r>
      <w:r w:rsidR="00507B6C" w:rsidRPr="0052634A">
        <w:rPr>
          <w:rtl/>
        </w:rPr>
        <w:t xml:space="preserve">: </w:t>
      </w:r>
      <w:r w:rsidR="00BA0538" w:rsidRPr="0052634A">
        <w:rPr>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8D581A" w:rsidRPr="0052634A">
        <w:rPr>
          <w:rtl/>
        </w:rPr>
        <w:t xml:space="preserve">، </w:t>
      </w:r>
      <w:r w:rsidR="00BA0538" w:rsidRPr="0052634A">
        <w:rPr>
          <w:rtl/>
        </w:rPr>
        <w:t xml:space="preserve">و </w:t>
      </w:r>
      <w:r w:rsidR="00DA0881" w:rsidRPr="0052634A">
        <w:rPr>
          <w:rtl/>
        </w:rPr>
        <w:t>(</w:t>
      </w:r>
      <w:r w:rsidR="00BA0538" w:rsidRPr="0052634A">
        <w:rPr>
          <w:rtl/>
        </w:rPr>
        <w:t>الثالث</w:t>
      </w:r>
      <w:r w:rsidR="0074049C" w:rsidRPr="0052634A">
        <w:rPr>
          <w:rtl/>
        </w:rPr>
        <w:t>)</w:t>
      </w:r>
      <w:r w:rsidR="00507B6C" w:rsidRPr="0052634A">
        <w:rPr>
          <w:rtl/>
        </w:rPr>
        <w:t xml:space="preserve">: </w:t>
      </w:r>
      <w:r w:rsidR="00BA0538" w:rsidRPr="0052634A">
        <w:rPr>
          <w:rtl/>
        </w:rPr>
        <w:t>وهـو أنا لو جوزنا فيما يصح عليه المجيء والذهاب أن يكون إلها قديما أزليا فحينئذ لا يمكننا أن نحكم بنفي إلهية الشمس والقمر</w:t>
      </w:r>
      <w:r w:rsidR="008D581A" w:rsidRPr="0052634A">
        <w:rPr>
          <w:rtl/>
        </w:rPr>
        <w:t xml:space="preserve">، </w:t>
      </w:r>
      <w:r w:rsidR="00BA0538" w:rsidRPr="0052634A">
        <w:rPr>
          <w:rtl/>
        </w:rPr>
        <w:t xml:space="preserve">و </w:t>
      </w:r>
      <w:r w:rsidR="00DA0881" w:rsidRPr="0052634A">
        <w:rPr>
          <w:rtl/>
        </w:rPr>
        <w:t>(</w:t>
      </w:r>
      <w:r w:rsidR="00BA0538" w:rsidRPr="0052634A">
        <w:rPr>
          <w:rtl/>
        </w:rPr>
        <w:t>الرابع</w:t>
      </w:r>
      <w:r w:rsidR="0074049C" w:rsidRPr="0052634A">
        <w:rPr>
          <w:rtl/>
        </w:rPr>
        <w:t>)</w:t>
      </w:r>
      <w:r w:rsidR="00507B6C" w:rsidRPr="0052634A">
        <w:rPr>
          <w:rtl/>
        </w:rPr>
        <w:t xml:space="preserve">: </w:t>
      </w:r>
      <w:r w:rsidR="00BA0538" w:rsidRPr="0052634A">
        <w:rPr>
          <w:rtl/>
        </w:rPr>
        <w:t>أنه تعالى حكى عن الخليل عليه السلام أنه طعن في إلهية الكواكب والقمر والشمس بقوله</w:t>
      </w:r>
      <w:r w:rsidR="00507B6C" w:rsidRPr="0052634A">
        <w:rPr>
          <w:rtl/>
          <w:lang w:bidi="ar-KW"/>
        </w:rPr>
        <w:t>: {</w:t>
      </w:r>
      <w:r w:rsidR="00BA0538" w:rsidRPr="0052634A">
        <w:rPr>
          <w:rtl/>
        </w:rPr>
        <w:t>لا أحب الآفلين}</w:t>
      </w:r>
      <w:r w:rsidR="008D581A" w:rsidRPr="0052634A">
        <w:rPr>
          <w:rtl/>
        </w:rPr>
        <w:t xml:space="preserve">، </w:t>
      </w:r>
      <w:r w:rsidR="00BA0538" w:rsidRPr="0052634A">
        <w:rPr>
          <w:rtl/>
        </w:rPr>
        <w:t>ولا معنى للأفول إلا الغيبة والحضور</w:t>
      </w:r>
      <w:r w:rsidR="008D581A" w:rsidRPr="0052634A">
        <w:rPr>
          <w:rtl/>
        </w:rPr>
        <w:t xml:space="preserve">، </w:t>
      </w:r>
      <w:r w:rsidR="00BA0538" w:rsidRPr="0052634A">
        <w:rPr>
          <w:rtl/>
        </w:rPr>
        <w:t>فمن جوز الغيبة والحضور على الإله تعالى فقد طعن في دليل الخليل وكذب الله تعالى في تصديق الخليل في ذلك حيث قال</w:t>
      </w:r>
      <w:r w:rsidR="00507B6C" w:rsidRPr="0052634A">
        <w:rPr>
          <w:rtl/>
        </w:rPr>
        <w:t>: {</w:t>
      </w:r>
      <w:r w:rsidR="00BA0538" w:rsidRPr="0052634A">
        <w:rPr>
          <w:rtl/>
        </w:rPr>
        <w:t>وتلك حجتنا آتيناها إبراهيم على قومه</w:t>
      </w:r>
      <w:r w:rsidR="006B05AE" w:rsidRPr="0052634A">
        <w:rPr>
          <w:rtl/>
        </w:rPr>
        <w:t>}</w:t>
      </w:r>
      <w:r w:rsidR="008D581A" w:rsidRPr="0052634A">
        <w:rPr>
          <w:rtl/>
        </w:rPr>
        <w:t xml:space="preserve">، </w:t>
      </w:r>
      <w:r w:rsidR="00BA0538" w:rsidRPr="0052634A">
        <w:rPr>
          <w:rtl/>
        </w:rPr>
        <w:t>وأما النوع الثاني في بيان التأويلات المذكورة في هذه الآية فنقول فيه وجهان</w:t>
      </w:r>
      <w:r w:rsidR="0074049C" w:rsidRPr="0052634A">
        <w:rPr>
          <w:rtl/>
        </w:rPr>
        <w:t xml:space="preserve">: </w:t>
      </w:r>
      <w:r w:rsidR="00DA0881" w:rsidRPr="0052634A">
        <w:rPr>
          <w:rtl/>
        </w:rPr>
        <w:t>(</w:t>
      </w:r>
      <w:r w:rsidR="00BA0538" w:rsidRPr="0052634A">
        <w:rPr>
          <w:rtl/>
        </w:rPr>
        <w:t>الأول</w:t>
      </w:r>
      <w:r w:rsidR="0074049C" w:rsidRPr="0052634A">
        <w:rPr>
          <w:rtl/>
        </w:rPr>
        <w:t>)</w:t>
      </w:r>
      <w:r w:rsidR="00507B6C" w:rsidRPr="0052634A">
        <w:rPr>
          <w:rtl/>
        </w:rPr>
        <w:t xml:space="preserve">: </w:t>
      </w:r>
      <w:r w:rsidR="00BA0538" w:rsidRPr="0052634A">
        <w:rPr>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8D581A" w:rsidRPr="0052634A">
        <w:rPr>
          <w:rtl/>
        </w:rPr>
        <w:t xml:space="preserve">، </w:t>
      </w:r>
      <w:r w:rsidR="00BA0538" w:rsidRPr="0052634A">
        <w:rPr>
          <w:rtl/>
        </w:rPr>
        <w:t xml:space="preserve">و </w:t>
      </w:r>
      <w:r w:rsidR="00DA0881" w:rsidRPr="0052634A">
        <w:rPr>
          <w:rtl/>
        </w:rPr>
        <w:t>(</w:t>
      </w:r>
      <w:r w:rsidR="00BA0538" w:rsidRPr="0052634A">
        <w:rPr>
          <w:bCs/>
          <w:rtl/>
        </w:rPr>
        <w:t>الوجه الثاني</w:t>
      </w:r>
      <w:r w:rsidR="0074049C" w:rsidRPr="0052634A">
        <w:rPr>
          <w:rtl/>
        </w:rPr>
        <w:t>)</w:t>
      </w:r>
      <w:r w:rsidR="00507B6C" w:rsidRPr="0052634A">
        <w:rPr>
          <w:rtl/>
        </w:rPr>
        <w:t xml:space="preserve">: </w:t>
      </w:r>
      <w:r w:rsidR="00BA0538" w:rsidRPr="0052634A">
        <w:rPr>
          <w:rtl/>
        </w:rPr>
        <w:t>أن يكون المراد هل ينظرون إلا أن يأتيهم أمر الله</w:t>
      </w:r>
      <w:r w:rsidR="008D581A" w:rsidRPr="0052634A">
        <w:rPr>
          <w:rtl/>
        </w:rPr>
        <w:t xml:space="preserve">، </w:t>
      </w:r>
      <w:r w:rsidR="00BA0538" w:rsidRPr="0052634A">
        <w:rPr>
          <w:rtl/>
        </w:rPr>
        <w:t>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00507B6C" w:rsidRPr="0052634A">
        <w:rPr>
          <w:rtl/>
        </w:rPr>
        <w:t>: {</w:t>
      </w:r>
      <w:r w:rsidR="00BA0538" w:rsidRPr="0052634A">
        <w:rPr>
          <w:rtl/>
        </w:rPr>
        <w:t>إن الذين يحادون الله</w:t>
      </w:r>
      <w:r w:rsidR="00507B6C" w:rsidRPr="0052634A">
        <w:rPr>
          <w:rtl/>
        </w:rPr>
        <w:t xml:space="preserve">} </w:t>
      </w:r>
      <w:r w:rsidR="00BA0538" w:rsidRPr="0052634A">
        <w:rPr>
          <w:rtl/>
        </w:rPr>
        <w:t>المراد يحادون أولياءه وقد قال تعالى</w:t>
      </w:r>
      <w:r w:rsidR="00507B6C" w:rsidRPr="0052634A">
        <w:rPr>
          <w:rtl/>
        </w:rPr>
        <w:t>: {</w:t>
      </w:r>
      <w:r w:rsidR="00BA0538" w:rsidRPr="0052634A">
        <w:rPr>
          <w:rtl/>
        </w:rPr>
        <w:t>وَاسْأَلِ الْقَرْيَةَ</w:t>
      </w:r>
      <w:r w:rsidR="00507B6C" w:rsidRPr="0052634A">
        <w:rPr>
          <w:rtl/>
        </w:rPr>
        <w:t xml:space="preserve">} </w:t>
      </w:r>
      <w:r w:rsidR="00BA0538" w:rsidRPr="0052634A">
        <w:rPr>
          <w:rtl/>
        </w:rPr>
        <w:t>والمراد أهل القرية فكذا قوله تعالى</w:t>
      </w:r>
      <w:r w:rsidR="00507B6C" w:rsidRPr="0052634A">
        <w:rPr>
          <w:rtl/>
        </w:rPr>
        <w:t>: {</w:t>
      </w:r>
      <w:r w:rsidR="00BA0538" w:rsidRPr="0052634A">
        <w:rPr>
          <w:rtl/>
        </w:rPr>
        <w:t>يأتيهم الله}</w:t>
      </w:r>
      <w:r w:rsidR="008D581A" w:rsidRPr="0052634A">
        <w:rPr>
          <w:rtl/>
        </w:rPr>
        <w:t xml:space="preserve">، </w:t>
      </w:r>
      <w:r w:rsidR="00BA0538" w:rsidRPr="0052634A">
        <w:rPr>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74049C" w:rsidRPr="0052634A">
        <w:rPr>
          <w:rtl/>
        </w:rPr>
        <w:t xml:space="preserve">: </w:t>
      </w:r>
      <w:r w:rsidR="00DA0881" w:rsidRPr="0052634A">
        <w:rPr>
          <w:rtl/>
        </w:rPr>
        <w:t>(</w:t>
      </w:r>
      <w:r w:rsidR="00BA0538" w:rsidRPr="0052634A">
        <w:rPr>
          <w:rtl/>
        </w:rPr>
        <w:t>الأول</w:t>
      </w:r>
      <w:r w:rsidR="0074049C" w:rsidRPr="0052634A">
        <w:rPr>
          <w:rtl/>
        </w:rPr>
        <w:t>)</w:t>
      </w:r>
      <w:r w:rsidR="00507B6C" w:rsidRPr="0052634A">
        <w:rPr>
          <w:rtl/>
        </w:rPr>
        <w:t xml:space="preserve">: </w:t>
      </w:r>
      <w:r w:rsidR="00BA0538" w:rsidRPr="0052634A">
        <w:rPr>
          <w:rtl/>
        </w:rPr>
        <w:t>أن قوله تعالى</w:t>
      </w:r>
      <w:r w:rsidR="00507B6C" w:rsidRPr="0052634A">
        <w:rPr>
          <w:rtl/>
        </w:rPr>
        <w:t>: {</w:t>
      </w:r>
      <w:r w:rsidR="00BA0538" w:rsidRPr="0052634A">
        <w:rPr>
          <w:rtl/>
        </w:rPr>
        <w:t>يأتيهم الله}</w:t>
      </w:r>
      <w:r w:rsidR="008D581A" w:rsidRPr="0052634A">
        <w:rPr>
          <w:rtl/>
        </w:rPr>
        <w:t xml:space="preserve">، </w:t>
      </w:r>
      <w:r w:rsidR="00BA0538" w:rsidRPr="0052634A">
        <w:rPr>
          <w:rtl/>
        </w:rPr>
        <w:t>وقوله</w:t>
      </w:r>
      <w:r w:rsidR="00507B6C" w:rsidRPr="0052634A">
        <w:rPr>
          <w:rtl/>
        </w:rPr>
        <w:t>: {</w:t>
      </w:r>
      <w:r w:rsidR="00BA0538" w:rsidRPr="0052634A">
        <w:rPr>
          <w:rtl/>
        </w:rPr>
        <w:t>وجاء ربك‏</w:t>
      </w:r>
      <w:r w:rsidR="006B05AE" w:rsidRPr="0052634A">
        <w:rPr>
          <w:rtl/>
        </w:rPr>
        <w:t>}</w:t>
      </w:r>
      <w:r w:rsidR="008D581A" w:rsidRPr="0052634A">
        <w:rPr>
          <w:rtl/>
        </w:rPr>
        <w:t xml:space="preserve">، </w:t>
      </w:r>
      <w:r w:rsidR="00BA0538" w:rsidRPr="0052634A">
        <w:rPr>
          <w:rtl/>
        </w:rPr>
        <w:t>إخبار عن حال القيامة ثم إن الله تعالى ذكر هذه الواقعة بعينها في سورة النحل فقال</w:t>
      </w:r>
      <w:r w:rsidR="00507B6C" w:rsidRPr="0052634A">
        <w:rPr>
          <w:rtl/>
        </w:rPr>
        <w:t>: {</w:t>
      </w:r>
      <w:r w:rsidR="00BA0538" w:rsidRPr="0052634A">
        <w:rPr>
          <w:rtl/>
        </w:rPr>
        <w:t>هل ينظرون إلا أن تأتيهم الملائكة أو يأتي أمر ربك}</w:t>
      </w:r>
      <w:r w:rsidR="008D581A" w:rsidRPr="0052634A">
        <w:rPr>
          <w:rtl/>
        </w:rPr>
        <w:t xml:space="preserve">، </w:t>
      </w:r>
      <w:r w:rsidR="00BA0538" w:rsidRPr="0052634A">
        <w:rPr>
          <w:rtl/>
        </w:rPr>
        <w:t>فصار هذا مفسرا لذلك المتشابه لأن كل هذه الآيات لما وردت في واقعة واحدة لم يبعد حمل بعضها على البعض</w:t>
      </w:r>
      <w:r w:rsidR="008D581A" w:rsidRPr="0052634A">
        <w:rPr>
          <w:rtl/>
        </w:rPr>
        <w:t xml:space="preserve">، </w:t>
      </w:r>
      <w:r w:rsidR="00BA0538" w:rsidRPr="0052634A">
        <w:rPr>
          <w:rtl/>
        </w:rPr>
        <w:t xml:space="preserve">و </w:t>
      </w:r>
      <w:r w:rsidR="00DA0881" w:rsidRPr="0052634A">
        <w:rPr>
          <w:rtl/>
        </w:rPr>
        <w:t>(</w:t>
      </w:r>
      <w:r w:rsidR="00BA0538" w:rsidRPr="0052634A">
        <w:rPr>
          <w:rtl/>
        </w:rPr>
        <w:t>الثاني</w:t>
      </w:r>
      <w:r w:rsidR="0074049C" w:rsidRPr="0052634A">
        <w:rPr>
          <w:rtl/>
        </w:rPr>
        <w:t>)</w:t>
      </w:r>
      <w:r w:rsidR="00507B6C" w:rsidRPr="0052634A">
        <w:rPr>
          <w:rtl/>
        </w:rPr>
        <w:t xml:space="preserve">: </w:t>
      </w:r>
      <w:r w:rsidR="00BA0538" w:rsidRPr="0052634A">
        <w:rPr>
          <w:rtl/>
        </w:rPr>
        <w:t>أنه تعالى قال بعد هذه الآية</w:t>
      </w:r>
      <w:r w:rsidR="00507B6C" w:rsidRPr="0052634A">
        <w:rPr>
          <w:rtl/>
        </w:rPr>
        <w:t>: {</w:t>
      </w:r>
      <w:r w:rsidR="00BA0538" w:rsidRPr="0052634A">
        <w:rPr>
          <w:rtl/>
        </w:rPr>
        <w:t>وقضى الأمر</w:t>
      </w:r>
      <w:r w:rsidR="006B05AE" w:rsidRPr="0052634A">
        <w:rPr>
          <w:rtl/>
        </w:rPr>
        <w:t>}</w:t>
      </w:r>
      <w:r w:rsidR="008D581A" w:rsidRPr="0052634A">
        <w:rPr>
          <w:rtl/>
        </w:rPr>
        <w:t xml:space="preserve">، </w:t>
      </w:r>
      <w:r w:rsidR="00BA0538" w:rsidRPr="0052634A">
        <w:rPr>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507B6C" w:rsidRPr="0052634A">
        <w:rPr>
          <w:rtl/>
        </w:rPr>
        <w:t>: {</w:t>
      </w:r>
      <w:r w:rsidR="00BA0538" w:rsidRPr="0052634A">
        <w:rPr>
          <w:rtl/>
        </w:rPr>
        <w:t>يأتيهم الله</w:t>
      </w:r>
      <w:r w:rsidR="00507B6C" w:rsidRPr="0052634A">
        <w:rPr>
          <w:rtl/>
        </w:rPr>
        <w:t xml:space="preserve">} </w:t>
      </w:r>
      <w:r w:rsidR="00BA0538" w:rsidRPr="0052634A">
        <w:rPr>
          <w:rtl/>
        </w:rPr>
        <w:t>أي يأتي أمر الله</w:t>
      </w:r>
      <w:r w:rsidR="008D581A" w:rsidRPr="0052634A">
        <w:rPr>
          <w:rtl/>
        </w:rPr>
        <w:t xml:space="preserve">، </w:t>
      </w:r>
      <w:r w:rsidR="00BA0538" w:rsidRPr="0052634A">
        <w:rPr>
          <w:bCs/>
          <w:rtl/>
        </w:rPr>
        <w:t>فأما الحديث المشتمل على النـزول إلى السماء الدنيا فالكلام عليه من وجهين</w:t>
      </w:r>
      <w:r w:rsidR="0074049C" w:rsidRPr="0052634A">
        <w:rPr>
          <w:bCs/>
          <w:rtl/>
        </w:rPr>
        <w:t xml:space="preserve">: </w:t>
      </w:r>
      <w:r w:rsidR="00DA0881" w:rsidRPr="0052634A">
        <w:rPr>
          <w:bCs/>
          <w:rtl/>
        </w:rPr>
        <w:t>(</w:t>
      </w:r>
      <w:r w:rsidR="00BA0538" w:rsidRPr="0052634A">
        <w:rPr>
          <w:bCs/>
          <w:rtl/>
        </w:rPr>
        <w:t>الوجه الأول</w:t>
      </w:r>
      <w:r w:rsidR="0074049C" w:rsidRPr="0052634A">
        <w:rPr>
          <w:bCs/>
          <w:rtl/>
        </w:rPr>
        <w:t>)</w:t>
      </w:r>
      <w:r w:rsidR="00507B6C" w:rsidRPr="0052634A">
        <w:rPr>
          <w:rtl/>
        </w:rPr>
        <w:t xml:space="preserve">: </w:t>
      </w:r>
      <w:r w:rsidR="00BA0538" w:rsidRPr="0052634A">
        <w:rPr>
          <w:rtl/>
        </w:rPr>
        <w:t>بيان أن النـزول قد يستعمل في غير الانتقال وتقريره من وجوه</w:t>
      </w:r>
      <w:r w:rsidR="0074049C" w:rsidRPr="0052634A">
        <w:rPr>
          <w:rtl/>
        </w:rPr>
        <w:t xml:space="preserve">: </w:t>
      </w:r>
      <w:r w:rsidR="00DA0881" w:rsidRPr="0052634A">
        <w:rPr>
          <w:rtl/>
        </w:rPr>
        <w:t>(</w:t>
      </w:r>
      <w:r w:rsidR="00BA0538" w:rsidRPr="0052634A">
        <w:rPr>
          <w:rtl/>
        </w:rPr>
        <w:t>أحدها</w:t>
      </w:r>
      <w:r w:rsidR="0074049C" w:rsidRPr="0052634A">
        <w:rPr>
          <w:rtl/>
        </w:rPr>
        <w:t>)</w:t>
      </w:r>
      <w:r w:rsidR="00507B6C" w:rsidRPr="0052634A">
        <w:rPr>
          <w:rtl/>
        </w:rPr>
        <w:t xml:space="preserve">: </w:t>
      </w:r>
      <w:r w:rsidR="00BA0538" w:rsidRPr="0052634A">
        <w:rPr>
          <w:rtl/>
        </w:rPr>
        <w:t>قوله تعالى</w:t>
      </w:r>
      <w:r w:rsidR="00507B6C" w:rsidRPr="0052634A">
        <w:rPr>
          <w:rtl/>
        </w:rPr>
        <w:t>: {</w:t>
      </w:r>
      <w:r w:rsidR="00BA0538" w:rsidRPr="0052634A">
        <w:rPr>
          <w:rtl/>
        </w:rPr>
        <w:t>وأنزل لكم من الأنعام ثمانية أزواج</w:t>
      </w:r>
      <w:r w:rsidR="006B05AE" w:rsidRPr="0052634A">
        <w:rPr>
          <w:rtl/>
        </w:rPr>
        <w:t>}</w:t>
      </w:r>
      <w:r w:rsidR="008D581A" w:rsidRPr="0052634A">
        <w:rPr>
          <w:rtl/>
        </w:rPr>
        <w:t xml:space="preserve">، </w:t>
      </w:r>
      <w:r w:rsidR="00BA0538" w:rsidRPr="0052634A">
        <w:rPr>
          <w:rtl/>
        </w:rPr>
        <w:t>ونحن نعلم بالضرورة أن الجمل والبقر ما نزل من السماء إلى الأرض على سبيل الانتقال</w:t>
      </w:r>
      <w:r w:rsidR="008D581A" w:rsidRPr="0052634A">
        <w:rPr>
          <w:rtl/>
        </w:rPr>
        <w:t xml:space="preserve">، </w:t>
      </w:r>
      <w:r w:rsidR="00BA0538" w:rsidRPr="0052634A">
        <w:rPr>
          <w:rtl/>
        </w:rPr>
        <w:t>وقال الله تعالى</w:t>
      </w:r>
      <w:r w:rsidR="00507B6C" w:rsidRPr="0052634A">
        <w:rPr>
          <w:rtl/>
        </w:rPr>
        <w:t xml:space="preserve">: </w:t>
      </w:r>
      <w:r w:rsidR="00507B6C" w:rsidRPr="0052634A">
        <w:rPr>
          <w:rtl/>
        </w:rPr>
        <w:lastRenderedPageBreak/>
        <w:t>{</w:t>
      </w:r>
      <w:r w:rsidR="00BA0538" w:rsidRPr="0052634A">
        <w:rPr>
          <w:rtl/>
        </w:rPr>
        <w:t>فأنزل الله سكينته على رسوله</w:t>
      </w:r>
      <w:r w:rsidR="006B05AE" w:rsidRPr="0052634A">
        <w:rPr>
          <w:rtl/>
        </w:rPr>
        <w:t>}</w:t>
      </w:r>
      <w:r w:rsidR="008D581A" w:rsidRPr="0052634A">
        <w:rPr>
          <w:rtl/>
        </w:rPr>
        <w:t xml:space="preserve">، </w:t>
      </w:r>
      <w:r w:rsidR="00BA0538" w:rsidRPr="0052634A">
        <w:rPr>
          <w:rtl/>
        </w:rPr>
        <w:t>والانتقال على السكينة محال</w:t>
      </w:r>
      <w:r w:rsidR="008D581A" w:rsidRPr="0052634A">
        <w:rPr>
          <w:rtl/>
        </w:rPr>
        <w:t xml:space="preserve">، </w:t>
      </w:r>
      <w:r w:rsidR="00BA0538" w:rsidRPr="0052634A">
        <w:rPr>
          <w:rtl/>
        </w:rPr>
        <w:t>وقال الله تعالى</w:t>
      </w:r>
      <w:r w:rsidR="00507B6C" w:rsidRPr="0052634A">
        <w:rPr>
          <w:rtl/>
        </w:rPr>
        <w:t>: {</w:t>
      </w:r>
      <w:r w:rsidR="00BA0538" w:rsidRPr="0052634A">
        <w:rPr>
          <w:rtl/>
        </w:rPr>
        <w:t>نزل به الروح الأمين على قلبك}</w:t>
      </w:r>
      <w:r w:rsidR="008D581A" w:rsidRPr="0052634A">
        <w:rPr>
          <w:rtl/>
        </w:rPr>
        <w:t xml:space="preserve">، </w:t>
      </w:r>
      <w:r w:rsidR="00BA0538" w:rsidRPr="0052634A">
        <w:rPr>
          <w:rtl/>
        </w:rPr>
        <w:t>والقرآن سواء قلنا إنه عبارة عن صفة قديمة أو قلنا إنه عبارة عن الحروف والصوت والانتقال عليه محال</w:t>
      </w:r>
      <w:r w:rsidR="008D581A" w:rsidRPr="0052634A">
        <w:rPr>
          <w:rtl/>
        </w:rPr>
        <w:t xml:space="preserve">، </w:t>
      </w:r>
      <w:r w:rsidR="00BA0538" w:rsidRPr="0052634A">
        <w:rPr>
          <w:rtl/>
        </w:rPr>
        <w:t>وقال الشافعي المطلبي رضي الله عنه</w:t>
      </w:r>
      <w:r w:rsidR="00507B6C" w:rsidRPr="0052634A">
        <w:rPr>
          <w:rtl/>
        </w:rPr>
        <w:t xml:space="preserve">: </w:t>
      </w:r>
      <w:r w:rsidR="00BA0538" w:rsidRPr="0052634A">
        <w:rPr>
          <w:rtl/>
        </w:rPr>
        <w:t>دخلت مصر فلم يفهموا كلامي فنـزلت ثم نزلت ولم يكن المراد من هذا النزول الانتقال</w:t>
      </w:r>
      <w:r w:rsidR="008D581A" w:rsidRPr="0052634A">
        <w:rPr>
          <w:rtl/>
        </w:rPr>
        <w:t xml:space="preserve">، </w:t>
      </w:r>
      <w:r w:rsidR="00BA0538" w:rsidRPr="0052634A">
        <w:rPr>
          <w:rtl/>
        </w:rPr>
        <w:t xml:space="preserve">و </w:t>
      </w:r>
      <w:r w:rsidR="00DA0881" w:rsidRPr="0052634A">
        <w:rPr>
          <w:rtl/>
        </w:rPr>
        <w:t>(</w:t>
      </w:r>
      <w:r w:rsidR="00BA0538" w:rsidRPr="0052634A">
        <w:rPr>
          <w:rtl/>
        </w:rPr>
        <w:t>الثاني</w:t>
      </w:r>
      <w:r w:rsidR="0074049C" w:rsidRPr="0052634A">
        <w:rPr>
          <w:rtl/>
        </w:rPr>
        <w:t>)</w:t>
      </w:r>
      <w:r w:rsidR="00507B6C" w:rsidRPr="0052634A">
        <w:rPr>
          <w:rtl/>
        </w:rPr>
        <w:t xml:space="preserve">: </w:t>
      </w:r>
      <w:r w:rsidR="00BA0538" w:rsidRPr="0052634A">
        <w:rPr>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8D581A" w:rsidRPr="0052634A">
        <w:rPr>
          <w:rtl/>
        </w:rPr>
        <w:t xml:space="preserve">، </w:t>
      </w:r>
      <w:r w:rsidR="00DA0881" w:rsidRPr="0052634A">
        <w:rPr>
          <w:rtl/>
        </w:rPr>
        <w:t>(</w:t>
      </w:r>
      <w:r w:rsidR="00BA0538" w:rsidRPr="0052634A">
        <w:rPr>
          <w:rtl/>
        </w:rPr>
        <w:t>الثالث</w:t>
      </w:r>
      <w:r w:rsidR="0074049C" w:rsidRPr="0052634A">
        <w:rPr>
          <w:rtl/>
        </w:rPr>
        <w:t>)</w:t>
      </w:r>
      <w:r w:rsidR="00507B6C" w:rsidRPr="0052634A">
        <w:rPr>
          <w:rtl/>
        </w:rPr>
        <w:t xml:space="preserve">: </w:t>
      </w:r>
      <w:r w:rsidR="00BA0538" w:rsidRPr="0052634A">
        <w:rPr>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8D581A" w:rsidRPr="0052634A">
        <w:rPr>
          <w:rtl/>
        </w:rPr>
        <w:t xml:space="preserve">، </w:t>
      </w:r>
      <w:r w:rsidR="00BA0538" w:rsidRPr="0052634A">
        <w:rPr>
          <w:rtl/>
        </w:rPr>
        <w:t xml:space="preserve">و </w:t>
      </w:r>
      <w:r w:rsidR="00DA0881" w:rsidRPr="0052634A">
        <w:rPr>
          <w:rtl/>
        </w:rPr>
        <w:t>(</w:t>
      </w:r>
      <w:r w:rsidR="00BA0538" w:rsidRPr="0052634A">
        <w:rPr>
          <w:rtl/>
        </w:rPr>
        <w:t>الرابع</w:t>
      </w:r>
      <w:r w:rsidR="0074049C" w:rsidRPr="0052634A">
        <w:rPr>
          <w:rtl/>
        </w:rPr>
        <w:t>)</w:t>
      </w:r>
      <w:r w:rsidR="00507B6C" w:rsidRPr="0052634A">
        <w:rPr>
          <w:rtl/>
        </w:rPr>
        <w:t xml:space="preserve">: </w:t>
      </w:r>
      <w:r w:rsidR="00BA0538" w:rsidRPr="0052634A">
        <w:rPr>
          <w:rtl/>
        </w:rPr>
        <w:t>أنا قد دللنا على أن العالم كرة فإذا كان كذلك وجب القطع بأنه أبداً يكون الحاصل في أحد نصفي الأرض هو الليل</w:t>
      </w:r>
      <w:r w:rsidR="008D581A" w:rsidRPr="0052634A">
        <w:rPr>
          <w:rtl/>
        </w:rPr>
        <w:t xml:space="preserve">، </w:t>
      </w:r>
      <w:r w:rsidR="00BA0538" w:rsidRPr="0052634A">
        <w:rPr>
          <w:rtl/>
        </w:rPr>
        <w:t>وفي النصف الآخر هو النهار</w:t>
      </w:r>
      <w:r w:rsidR="008D581A" w:rsidRPr="0052634A">
        <w:rPr>
          <w:rtl/>
        </w:rPr>
        <w:t xml:space="preserve">، </w:t>
      </w:r>
      <w:r w:rsidR="00BA0538" w:rsidRPr="0052634A">
        <w:rPr>
          <w:rtl/>
        </w:rPr>
        <w:t>فإذا وجب نزوله إلى السـماء الدنيا في الليل</w:t>
      </w:r>
      <w:r w:rsidR="008D581A" w:rsidRPr="0052634A">
        <w:rPr>
          <w:rtl/>
        </w:rPr>
        <w:t xml:space="preserve">، </w:t>
      </w:r>
      <w:r w:rsidR="00BA0538" w:rsidRPr="0052634A">
        <w:rPr>
          <w:rtl/>
        </w:rPr>
        <w:t>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w:t>
      </w:r>
      <w:r w:rsidR="008D581A" w:rsidRPr="0052634A">
        <w:rPr>
          <w:rtl/>
        </w:rPr>
        <w:t xml:space="preserve">، </w:t>
      </w:r>
      <w:r w:rsidR="00BA0538" w:rsidRPr="0052634A">
        <w:rPr>
          <w:rtl/>
        </w:rPr>
        <w:t>ولو جاز أن يكون الشيء المستدير مع الفلك أبداً إلهاً للعالم فلم لا يجوز أن يكون إله العالم هو الفلك ومعلوم أن ذلك لا يقوله عاقل</w:t>
      </w:r>
      <w:r w:rsidR="008D581A" w:rsidRPr="0052634A">
        <w:rPr>
          <w:rtl/>
        </w:rPr>
        <w:t xml:space="preserve">، </w:t>
      </w:r>
      <w:r w:rsidR="00DA0881" w:rsidRPr="0052634A">
        <w:rPr>
          <w:bCs/>
          <w:rtl/>
        </w:rPr>
        <w:t>(</w:t>
      </w:r>
      <w:r w:rsidR="00BA0538" w:rsidRPr="0052634A">
        <w:rPr>
          <w:bCs/>
          <w:rtl/>
        </w:rPr>
        <w:t>النوع الثاني</w:t>
      </w:r>
      <w:r w:rsidR="0074049C" w:rsidRPr="0052634A">
        <w:rPr>
          <w:rtl/>
        </w:rPr>
        <w:t>)</w:t>
      </w:r>
      <w:r w:rsidR="00507B6C" w:rsidRPr="0052634A">
        <w:rPr>
          <w:rtl/>
        </w:rPr>
        <w:t xml:space="preserve">: </w:t>
      </w:r>
      <w:r w:rsidR="00BA0538" w:rsidRPr="0052634A">
        <w:rPr>
          <w:rtl/>
        </w:rPr>
        <w:t>من الكلام في هذا الحديث بناؤه على التأويل على سبيل التفصيل</w:t>
      </w:r>
      <w:r w:rsidR="008D581A" w:rsidRPr="0052634A">
        <w:rPr>
          <w:rtl/>
        </w:rPr>
        <w:t xml:space="preserve">، </w:t>
      </w:r>
      <w:r w:rsidR="00BA0538" w:rsidRPr="0052634A">
        <w:rPr>
          <w:rtl/>
        </w:rPr>
        <w:t>وهو أن يحمل هذا النـزول على نزول رحمته إلى الأرض في ذلك الوقت والسبب في تخصيص ذلك الوقت بهذا الفعل وجوه</w:t>
      </w:r>
      <w:r w:rsidR="0074049C" w:rsidRPr="0052634A">
        <w:rPr>
          <w:rtl/>
        </w:rPr>
        <w:t xml:space="preserve">: </w:t>
      </w:r>
      <w:r w:rsidR="00DA0881" w:rsidRPr="0052634A">
        <w:rPr>
          <w:rtl/>
        </w:rPr>
        <w:t>(</w:t>
      </w:r>
      <w:r w:rsidR="00BA0538" w:rsidRPr="0052634A">
        <w:rPr>
          <w:rtl/>
        </w:rPr>
        <w:t>الأول</w:t>
      </w:r>
      <w:r w:rsidR="0074049C" w:rsidRPr="0052634A">
        <w:rPr>
          <w:rtl/>
        </w:rPr>
        <w:t>)</w:t>
      </w:r>
      <w:r w:rsidR="00507B6C" w:rsidRPr="0052634A">
        <w:rPr>
          <w:rtl/>
        </w:rPr>
        <w:t xml:space="preserve">: </w:t>
      </w:r>
      <w:r w:rsidR="00BA0538" w:rsidRPr="0052634A">
        <w:rPr>
          <w:rtl/>
        </w:rPr>
        <w:t>أن التوبة التي يؤتى بها في قلب الليل الظاهر أنها تكون خالية عن شوائب الدنيا لأن الأغيار لا يطلعون عليها فتكون أقرب إلى القبول</w:t>
      </w:r>
      <w:r w:rsidR="008D581A" w:rsidRPr="0052634A">
        <w:rPr>
          <w:rtl/>
        </w:rPr>
        <w:t xml:space="preserve">، </w:t>
      </w:r>
      <w:r w:rsidR="00BA0538" w:rsidRPr="0052634A">
        <w:rPr>
          <w:rtl/>
        </w:rPr>
        <w:t xml:space="preserve">و </w:t>
      </w:r>
      <w:r w:rsidR="00DA0881" w:rsidRPr="0052634A">
        <w:rPr>
          <w:rtl/>
        </w:rPr>
        <w:t>(</w:t>
      </w:r>
      <w:r w:rsidR="00BA0538" w:rsidRPr="0052634A">
        <w:rPr>
          <w:rtl/>
        </w:rPr>
        <w:t>الثاني</w:t>
      </w:r>
      <w:r w:rsidR="0074049C" w:rsidRPr="0052634A">
        <w:rPr>
          <w:rtl/>
        </w:rPr>
        <w:t>)</w:t>
      </w:r>
      <w:r w:rsidR="00507B6C" w:rsidRPr="0052634A">
        <w:rPr>
          <w:rtl/>
        </w:rPr>
        <w:t xml:space="preserve">: </w:t>
      </w:r>
      <w:r w:rsidR="00BA0538" w:rsidRPr="0052634A">
        <w:rPr>
          <w:rtl/>
        </w:rPr>
        <w:t xml:space="preserve">أن الغالب على الإنسان في قلب الليل الكسل </w:t>
      </w:r>
      <w:r w:rsidR="00BA0538" w:rsidRPr="0052634A">
        <w:rPr>
          <w:rtl/>
        </w:rPr>
        <w:lastRenderedPageBreak/>
        <w:t>والنوم والبطالة فلولا الجد العظيم في طلـب الدين والرغبة الشديدة في تحققه لما تحمل مشاق السهر ولما أعرض عن اللذات الجسمانية</w:t>
      </w:r>
      <w:r w:rsidR="008D581A" w:rsidRPr="0052634A">
        <w:rPr>
          <w:rtl/>
        </w:rPr>
        <w:t xml:space="preserve">، </w:t>
      </w:r>
      <w:r w:rsidR="00BA0538" w:rsidRPr="0052634A">
        <w:rPr>
          <w:rtl/>
        </w:rPr>
        <w:t>ومتى كان الجد والرغبة والإخلاص أتم وأكمل كان الثواب أوفر</w:t>
      </w:r>
      <w:r w:rsidR="008D581A" w:rsidRPr="0052634A">
        <w:rPr>
          <w:rtl/>
        </w:rPr>
        <w:t xml:space="preserve">، </w:t>
      </w:r>
      <w:r w:rsidR="00BA0538" w:rsidRPr="0052634A">
        <w:rPr>
          <w:rtl/>
        </w:rPr>
        <w:t xml:space="preserve">و </w:t>
      </w:r>
      <w:r w:rsidR="00DA0881" w:rsidRPr="0052634A">
        <w:rPr>
          <w:rtl/>
        </w:rPr>
        <w:t>(</w:t>
      </w:r>
      <w:r w:rsidR="00BA0538" w:rsidRPr="0052634A">
        <w:rPr>
          <w:rtl/>
        </w:rPr>
        <w:t>الثالث</w:t>
      </w:r>
      <w:r w:rsidR="0074049C" w:rsidRPr="0052634A">
        <w:rPr>
          <w:rtl/>
        </w:rPr>
        <w:t>)</w:t>
      </w:r>
      <w:r w:rsidR="00507B6C" w:rsidRPr="0052634A">
        <w:rPr>
          <w:rtl/>
        </w:rPr>
        <w:t xml:space="preserve">: </w:t>
      </w:r>
      <w:r w:rsidR="00BA0538" w:rsidRPr="0052634A">
        <w:rPr>
          <w:rtl/>
        </w:rPr>
        <w:t>أن الليل وقت الكسل والفتور فاحتيج في الترغيب في الاشتغال بالعبادة في الليل إلى مزيد أمور تؤثر في تحريك دواعي الاشتغال والتهجد</w:t>
      </w:r>
      <w:r w:rsidR="008D581A" w:rsidRPr="0052634A">
        <w:rPr>
          <w:rtl/>
        </w:rPr>
        <w:t xml:space="preserve">، </w:t>
      </w:r>
      <w:r w:rsidR="00BA0538" w:rsidRPr="0052634A">
        <w:rPr>
          <w:rtl/>
        </w:rPr>
        <w:t>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507B6C" w:rsidRPr="0052634A">
        <w:rPr>
          <w:rtl/>
        </w:rPr>
        <w:t>: {</w:t>
      </w:r>
      <w:r w:rsidR="00BA0538" w:rsidRPr="0052634A">
        <w:rPr>
          <w:rtl/>
        </w:rPr>
        <w:t>وبالأسحار هم يستغفرون}</w:t>
      </w:r>
      <w:r w:rsidR="008D581A" w:rsidRPr="0052634A">
        <w:rPr>
          <w:rtl/>
        </w:rPr>
        <w:t xml:space="preserve">، </w:t>
      </w:r>
      <w:r w:rsidR="00BA0538" w:rsidRPr="0052634A">
        <w:rPr>
          <w:rtl/>
        </w:rPr>
        <w:t>وقال تعالى</w:t>
      </w:r>
      <w:r w:rsidR="00507B6C" w:rsidRPr="0052634A">
        <w:rPr>
          <w:rtl/>
        </w:rPr>
        <w:t>: {</w:t>
      </w:r>
      <w:r w:rsidR="00BA0538" w:rsidRPr="0052634A">
        <w:rPr>
          <w:rtl/>
        </w:rPr>
        <w:t>والمستغفرين بالأسحار</w:t>
      </w:r>
      <w:r w:rsidR="006B05AE" w:rsidRPr="0052634A">
        <w:rPr>
          <w:rtl/>
        </w:rPr>
        <w:t>}</w:t>
      </w:r>
      <w:r w:rsidR="008D581A" w:rsidRPr="0052634A">
        <w:rPr>
          <w:rtl/>
        </w:rPr>
        <w:t xml:space="preserve">، </w:t>
      </w:r>
      <w:r w:rsidR="00BA0538" w:rsidRPr="0052634A">
        <w:rPr>
          <w:rtl/>
        </w:rPr>
        <w:t xml:space="preserve">و </w:t>
      </w:r>
      <w:r w:rsidR="00DA0881" w:rsidRPr="0052634A">
        <w:rPr>
          <w:rtl/>
        </w:rPr>
        <w:t>(</w:t>
      </w:r>
      <w:r w:rsidR="00BA0538" w:rsidRPr="0052634A">
        <w:rPr>
          <w:rtl/>
        </w:rPr>
        <w:t>الوجه الرابع</w:t>
      </w:r>
      <w:r w:rsidR="0074049C" w:rsidRPr="0052634A">
        <w:rPr>
          <w:rtl/>
        </w:rPr>
        <w:t>)</w:t>
      </w:r>
      <w:r w:rsidR="00507B6C" w:rsidRPr="0052634A">
        <w:rPr>
          <w:rtl/>
        </w:rPr>
        <w:t xml:space="preserve">: </w:t>
      </w:r>
      <w:r w:rsidR="00BA0538" w:rsidRPr="0052634A">
        <w:rPr>
          <w:rtl/>
        </w:rPr>
        <w:t>إن جمعا من أشراف الملائكة ينـزلون في ذلك الوقت بأمر الله تعالى فأضيف ذلـك إلى الله تعالى لأنه حصل بسبب أمر الله تعالى كما يقال</w:t>
      </w:r>
      <w:r w:rsidR="00507B6C" w:rsidRPr="0052634A">
        <w:rPr>
          <w:rtl/>
        </w:rPr>
        <w:t xml:space="preserve">: </w:t>
      </w:r>
      <w:r w:rsidR="00BA0538" w:rsidRPr="0052634A">
        <w:rPr>
          <w:rtl/>
        </w:rPr>
        <w:t>بنى الأمير داراً وضرب ديناراً</w:t>
      </w:r>
      <w:r w:rsidR="008D581A" w:rsidRPr="0052634A">
        <w:rPr>
          <w:rtl/>
        </w:rPr>
        <w:t xml:space="preserve">، </w:t>
      </w:r>
      <w:r w:rsidR="00BA0538" w:rsidRPr="0052634A">
        <w:rPr>
          <w:rtl/>
        </w:rPr>
        <w:t>وممن ذهب إلى هذا التأويل من يروي الخبر بضم الياء تحقيقاً لهذا المعنى</w:t>
      </w:r>
      <w:r w:rsidR="008D581A" w:rsidRPr="0052634A">
        <w:rPr>
          <w:rtl/>
        </w:rPr>
        <w:t xml:space="preserve">، </w:t>
      </w:r>
      <w:r w:rsidR="00BA0538" w:rsidRPr="0052634A">
        <w:rPr>
          <w:rtl/>
        </w:rPr>
        <w:t>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w:t>
      </w:r>
      <w:r w:rsidR="008D581A" w:rsidRPr="0052634A">
        <w:rPr>
          <w:rtl/>
        </w:rPr>
        <w:t xml:space="preserve">، </w:t>
      </w:r>
      <w:r w:rsidR="00BA0538" w:rsidRPr="0052634A">
        <w:rPr>
          <w:rtl/>
        </w:rPr>
        <w:t>وهذا أيضاً هو المراد بقوله تعالى</w:t>
      </w:r>
      <w:r w:rsidR="00507B6C" w:rsidRPr="0052634A">
        <w:rPr>
          <w:rtl/>
        </w:rPr>
        <w:t>: {</w:t>
      </w:r>
      <w:r w:rsidR="00BA0538" w:rsidRPr="0052634A">
        <w:rPr>
          <w:rtl/>
        </w:rPr>
        <w:t>وجاء ربــك والملك صفاً صفا</w:t>
      </w:r>
      <w:r w:rsidR="006B05AE" w:rsidRPr="0052634A">
        <w:rPr>
          <w:rtl/>
        </w:rPr>
        <w:t>}</w:t>
      </w:r>
      <w:r w:rsidR="008D581A" w:rsidRPr="0052634A">
        <w:rPr>
          <w:rtl/>
        </w:rPr>
        <w:t xml:space="preserve">، </w:t>
      </w:r>
      <w:r w:rsidR="00BA0538" w:rsidRPr="0052634A">
        <w:rPr>
          <w:rtl/>
        </w:rPr>
        <w:t>وذلك أن الملك إذا جاء وحضر لفصل الخصومات عظم وقعه واشتدت هيبته والله أعلم</w:t>
      </w:r>
      <w:r w:rsidR="0074049C" w:rsidRPr="0052634A">
        <w:rPr>
          <w:rtl/>
        </w:rPr>
        <w:t>)</w:t>
      </w:r>
      <w:r w:rsidR="00BA0538" w:rsidRPr="0052634A">
        <w:rPr>
          <w:rtl/>
          <w:lang w:bidi="ar-KW"/>
        </w:rPr>
        <w:t xml:space="preserve"> أهـ</w:t>
      </w:r>
    </w:p>
    <w:p w14:paraId="407BE136" w14:textId="03AF2345" w:rsidR="00BA0538" w:rsidRPr="0052634A" w:rsidRDefault="007E4002" w:rsidP="007E4002">
      <w:pPr>
        <w:rPr>
          <w:rtl/>
        </w:rPr>
      </w:pPr>
      <w:r w:rsidRPr="0052634A">
        <w:rPr>
          <w:rFonts w:hint="cs"/>
          <w:bCs/>
          <w:rtl/>
        </w:rPr>
        <w:t xml:space="preserve">[6] </w:t>
      </w:r>
      <w:r w:rsidR="00BA0538" w:rsidRPr="0052634A">
        <w:rPr>
          <w:bCs/>
          <w:rtl/>
        </w:rPr>
        <w:t>اللوازم الفاسدة للقول بالنزول الحقيقي</w:t>
      </w:r>
      <w:r w:rsidR="00507B6C" w:rsidRPr="0052634A">
        <w:rPr>
          <w:rtl/>
        </w:rPr>
        <w:t xml:space="preserve">: </w:t>
      </w:r>
      <w:r w:rsidR="00BA0538" w:rsidRPr="0052634A">
        <w:rPr>
          <w:rtl/>
        </w:rPr>
        <w:t>من تلك اللوازم</w:t>
      </w:r>
      <w:r w:rsidR="0074049C" w:rsidRPr="0052634A">
        <w:rPr>
          <w:rtl/>
        </w:rPr>
        <w:t xml:space="preserve">: </w:t>
      </w:r>
      <w:r w:rsidR="00DA0881" w:rsidRPr="0052634A">
        <w:rPr>
          <w:rtl/>
        </w:rPr>
        <w:t>(</w:t>
      </w:r>
      <w:r w:rsidR="00BA0538" w:rsidRPr="0052634A">
        <w:rPr>
          <w:rtl/>
        </w:rPr>
        <w:t>أ</w:t>
      </w:r>
      <w:r w:rsidR="0074049C" w:rsidRPr="0052634A">
        <w:rPr>
          <w:rtl/>
        </w:rPr>
        <w:t>)</w:t>
      </w:r>
      <w:r w:rsidR="00BA0538" w:rsidRPr="0052634A">
        <w:rPr>
          <w:rtl/>
        </w:rPr>
        <w:t xml:space="preserve"> الحلول في السماء</w:t>
      </w:r>
      <w:r w:rsidR="008D581A" w:rsidRPr="0052634A">
        <w:rPr>
          <w:rtl/>
        </w:rPr>
        <w:t xml:space="preserve">، </w:t>
      </w:r>
      <w:r w:rsidR="00BA0538" w:rsidRPr="0052634A">
        <w:rPr>
          <w:rtl/>
        </w:rPr>
        <w:t>وقد أجمع علماء أهل السنّة والجماعة على تنزيه الله تعالى عن الاتحاد والحلول</w:t>
      </w:r>
      <w:r w:rsidR="008D581A" w:rsidRPr="0052634A">
        <w:rPr>
          <w:rtl/>
        </w:rPr>
        <w:t xml:space="preserve">، </w:t>
      </w:r>
      <w:r w:rsidR="00DA0881" w:rsidRPr="0052634A">
        <w:rPr>
          <w:rtl/>
        </w:rPr>
        <w:t>(</w:t>
      </w:r>
      <w:r w:rsidR="00BA0538" w:rsidRPr="0052634A">
        <w:rPr>
          <w:rtl/>
        </w:rPr>
        <w:t>ب</w:t>
      </w:r>
      <w:r w:rsidR="0074049C" w:rsidRPr="0052634A">
        <w:rPr>
          <w:rtl/>
        </w:rPr>
        <w:t>)</w:t>
      </w:r>
      <w:r w:rsidR="00BA0538" w:rsidRPr="0052634A">
        <w:rPr>
          <w:rtl/>
        </w:rPr>
        <w:t xml:space="preserve"> الصعود بعد النزول بمعنى أن يكون أسفل العرش ثم يصعد</w:t>
      </w:r>
      <w:r w:rsidR="008D581A" w:rsidRPr="0052634A">
        <w:rPr>
          <w:rtl/>
        </w:rPr>
        <w:t xml:space="preserve">، </w:t>
      </w:r>
      <w:r w:rsidR="00BA0538" w:rsidRPr="0052634A">
        <w:rPr>
          <w:rtl/>
        </w:rPr>
        <w:t>وهو محال على العلي العظيم</w:t>
      </w:r>
      <w:r w:rsidR="008D581A" w:rsidRPr="0052634A">
        <w:rPr>
          <w:rtl/>
        </w:rPr>
        <w:t xml:space="preserve">، </w:t>
      </w:r>
      <w:r w:rsidR="00BA0538" w:rsidRPr="0052634A">
        <w:rPr>
          <w:rtl/>
        </w:rPr>
        <w:t>ووصف الله تعالى بالسفل كفر وضلال</w:t>
      </w:r>
      <w:r w:rsidR="008D581A" w:rsidRPr="0052634A">
        <w:rPr>
          <w:rtl/>
        </w:rPr>
        <w:t xml:space="preserve">، </w:t>
      </w:r>
      <w:r w:rsidR="00DA0881" w:rsidRPr="0052634A">
        <w:rPr>
          <w:rtl/>
        </w:rPr>
        <w:t>(</w:t>
      </w:r>
      <w:r w:rsidR="00BA0538" w:rsidRPr="0052634A">
        <w:rPr>
          <w:rtl/>
        </w:rPr>
        <w:t>ت</w:t>
      </w:r>
      <w:r w:rsidR="0074049C" w:rsidRPr="0052634A">
        <w:rPr>
          <w:rtl/>
        </w:rPr>
        <w:t>)</w:t>
      </w:r>
      <w:r w:rsidR="00BA0538" w:rsidRPr="0052634A">
        <w:rPr>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8D581A" w:rsidRPr="0052634A">
        <w:rPr>
          <w:rtl/>
        </w:rPr>
        <w:t xml:space="preserve">، </w:t>
      </w:r>
      <w:r w:rsidR="00BA0538" w:rsidRPr="0052634A">
        <w:rPr>
          <w:rtl/>
        </w:rPr>
        <w:t>فلو كان النزول حقيقيا فيلزم انتقاله إلى السماء الدنيا في كل لحظة وحين</w:t>
      </w:r>
      <w:r w:rsidR="008D581A" w:rsidRPr="0052634A">
        <w:rPr>
          <w:rtl/>
        </w:rPr>
        <w:t xml:space="preserve">، </w:t>
      </w:r>
      <w:r w:rsidR="00BA0538" w:rsidRPr="0052634A">
        <w:rPr>
          <w:rtl/>
        </w:rPr>
        <w:t xml:space="preserve">والنتيجة الحتمية هي النزول والصعود على مدار اليوم </w:t>
      </w:r>
      <w:r w:rsidR="00DA0881" w:rsidRPr="0052634A">
        <w:rPr>
          <w:rtl/>
        </w:rPr>
        <w:t>(</w:t>
      </w:r>
      <w:r w:rsidR="00BA0538" w:rsidRPr="0052634A">
        <w:rPr>
          <w:rtl/>
        </w:rPr>
        <w:t>أربعة وعشرون ساعة نازل صاعد</w:t>
      </w:r>
      <w:r w:rsidR="0074049C" w:rsidRPr="0052634A">
        <w:rPr>
          <w:rtl/>
        </w:rPr>
        <w:t>)</w:t>
      </w:r>
      <w:r w:rsidR="00BA0538" w:rsidRPr="0052634A">
        <w:rPr>
          <w:rtl/>
        </w:rPr>
        <w:t xml:space="preserve"> وهل يقول بهذا إلا أحمق مجنون</w:t>
      </w:r>
      <w:r w:rsidR="008D581A" w:rsidRPr="0052634A">
        <w:rPr>
          <w:rtl/>
        </w:rPr>
        <w:t xml:space="preserve">، </w:t>
      </w:r>
      <w:r w:rsidR="00BA0538" w:rsidRPr="0052634A">
        <w:rPr>
          <w:rtl/>
        </w:rPr>
        <w:t>إذن الفهم الصحيح للحديث لابد وأن يكون غير ذلك</w:t>
      </w:r>
      <w:r w:rsidR="008D581A" w:rsidRPr="0052634A">
        <w:rPr>
          <w:rtl/>
        </w:rPr>
        <w:t xml:space="preserve">، </w:t>
      </w:r>
      <w:r w:rsidR="00DA0881" w:rsidRPr="0052634A">
        <w:rPr>
          <w:rtl/>
        </w:rPr>
        <w:t>(</w:t>
      </w:r>
      <w:r w:rsidR="00BA0538" w:rsidRPr="0052634A">
        <w:rPr>
          <w:rtl/>
        </w:rPr>
        <w:t>ث</w:t>
      </w:r>
      <w:r w:rsidR="0074049C" w:rsidRPr="0052634A">
        <w:rPr>
          <w:rtl/>
        </w:rPr>
        <w:t>)</w:t>
      </w:r>
      <w:r w:rsidR="00BA0538" w:rsidRPr="0052634A">
        <w:rPr>
          <w:rtl/>
        </w:rPr>
        <w:t xml:space="preserve"> كما يقول الرازي</w:t>
      </w:r>
      <w:r w:rsidR="00507B6C" w:rsidRPr="0052634A">
        <w:rPr>
          <w:rtl/>
        </w:rPr>
        <w:t xml:space="preserve">: </w:t>
      </w:r>
      <w:r w:rsidR="00BA0538" w:rsidRPr="0052634A">
        <w:rPr>
          <w:rtl/>
        </w:rPr>
        <w:t>أنه إن كان المقصود من النـزول من العرش إلى السماء الدنيا أن يُسْمَعَ نداؤه فهذا المقصود ما حصل</w:t>
      </w:r>
      <w:r w:rsidR="008D581A" w:rsidRPr="0052634A">
        <w:rPr>
          <w:rtl/>
        </w:rPr>
        <w:t xml:space="preserve">، </w:t>
      </w:r>
      <w:r w:rsidR="00BA0538" w:rsidRPr="0052634A">
        <w:rPr>
          <w:rtl/>
        </w:rPr>
        <w:t xml:space="preserve">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w:t>
      </w:r>
      <w:r w:rsidR="00BA0538" w:rsidRPr="0052634A">
        <w:rPr>
          <w:rtl/>
        </w:rPr>
        <w:lastRenderedPageBreak/>
        <w:t>فيكون كفعل المجانين فعلمنا أن ذلك غير لائق بحكمة الله تعالى</w:t>
      </w:r>
      <w:r w:rsidR="008D581A" w:rsidRPr="0052634A">
        <w:rPr>
          <w:rtl/>
        </w:rPr>
        <w:t xml:space="preserve">، </w:t>
      </w:r>
      <w:r w:rsidR="00DA0881" w:rsidRPr="0052634A">
        <w:rPr>
          <w:rtl/>
          <w:lang w:bidi="ar-KW"/>
        </w:rPr>
        <w:t>(</w:t>
      </w:r>
      <w:r w:rsidR="00BA0538" w:rsidRPr="0052634A">
        <w:rPr>
          <w:rtl/>
          <w:lang w:bidi="ar-KW"/>
        </w:rPr>
        <w:t>ج</w:t>
      </w:r>
      <w:r w:rsidR="0074049C" w:rsidRPr="0052634A">
        <w:rPr>
          <w:rtl/>
          <w:lang w:bidi="ar-KW"/>
        </w:rPr>
        <w:t>)</w:t>
      </w:r>
      <w:r w:rsidR="00BA0538" w:rsidRPr="0052634A">
        <w:rPr>
          <w:rtl/>
          <w:lang w:bidi="ar-KW"/>
        </w:rPr>
        <w:t xml:space="preserve"> </w:t>
      </w:r>
      <w:r w:rsidR="00BA0538" w:rsidRPr="0052634A">
        <w:rPr>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8D581A" w:rsidRPr="0052634A">
        <w:rPr>
          <w:rtl/>
        </w:rPr>
        <w:t xml:space="preserve">، </w:t>
      </w:r>
      <w:r w:rsidR="00BA0538" w:rsidRPr="0052634A">
        <w:rPr>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8D581A" w:rsidRPr="0052634A">
        <w:rPr>
          <w:rtl/>
        </w:rPr>
        <w:t xml:space="preserve">، </w:t>
      </w:r>
      <w:r w:rsidR="00DA0881" w:rsidRPr="0052634A">
        <w:rPr>
          <w:rtl/>
        </w:rPr>
        <w:t>(</w:t>
      </w:r>
      <w:r w:rsidR="00BA0538" w:rsidRPr="0052634A">
        <w:rPr>
          <w:rtl/>
        </w:rPr>
        <w:t>ح</w:t>
      </w:r>
      <w:r w:rsidR="0074049C" w:rsidRPr="0052634A">
        <w:rPr>
          <w:rtl/>
        </w:rPr>
        <w:t>)</w:t>
      </w:r>
      <w:r w:rsidR="00BA0538" w:rsidRPr="0052634A">
        <w:rPr>
          <w:rtl/>
        </w:rPr>
        <w:t xml:space="preserve"> النزول الحقيقي يستلزم التغير والحدوث والحركة والسكون والقيام والجلوس</w:t>
      </w:r>
      <w:r w:rsidR="008D581A" w:rsidRPr="0052634A">
        <w:rPr>
          <w:rtl/>
        </w:rPr>
        <w:t xml:space="preserve">، </w:t>
      </w:r>
      <w:r w:rsidR="00BA0538" w:rsidRPr="0052634A">
        <w:rPr>
          <w:rtl/>
        </w:rPr>
        <w:t>وهذه كلها محال نسبتها إلى الله المنزه عن الجسمية ولوازمها عند اهل الأصول المتخصصين في العقيدة</w:t>
      </w:r>
      <w:r w:rsidR="008D581A" w:rsidRPr="0052634A">
        <w:rPr>
          <w:rtl/>
        </w:rPr>
        <w:t xml:space="preserve">، </w:t>
      </w:r>
      <w:r w:rsidR="00BA0538" w:rsidRPr="0052634A">
        <w:rPr>
          <w:rtl/>
        </w:rPr>
        <w:t>وإن كان الحشوية الجهال لا يرون باساً من نسبة تلك العظائم إلى الله</w:t>
      </w:r>
      <w:r w:rsidR="008D581A" w:rsidRPr="0052634A">
        <w:rPr>
          <w:rtl/>
        </w:rPr>
        <w:t xml:space="preserve">، </w:t>
      </w:r>
      <w:r w:rsidR="00BA0538" w:rsidRPr="0052634A">
        <w:rPr>
          <w:rtl/>
        </w:rPr>
        <w:t>وهم يقولون على الله تعالى بغير علم</w:t>
      </w:r>
      <w:r w:rsidR="008D581A" w:rsidRPr="0052634A">
        <w:rPr>
          <w:rtl/>
        </w:rPr>
        <w:t xml:space="preserve">، </w:t>
      </w:r>
      <w:r w:rsidR="00BA0538" w:rsidRPr="0052634A">
        <w:rPr>
          <w:rtl/>
        </w:rPr>
        <w:t>وحقاً إذا لم تستح فاصنع ما شئت</w:t>
      </w:r>
      <w:r w:rsidR="008D581A" w:rsidRPr="0052634A">
        <w:rPr>
          <w:rtl/>
        </w:rPr>
        <w:t xml:space="preserve">، </w:t>
      </w:r>
    </w:p>
    <w:p w14:paraId="6B7BB460" w14:textId="51F34FD0" w:rsidR="00BA0538" w:rsidRPr="0052634A" w:rsidRDefault="007E4002" w:rsidP="00B6688E">
      <w:pPr>
        <w:rPr>
          <w:b/>
          <w:rtl/>
        </w:rPr>
      </w:pPr>
      <w:r w:rsidRPr="0052634A">
        <w:rPr>
          <w:rFonts w:hint="cs"/>
          <w:bCs/>
          <w:rtl/>
        </w:rPr>
        <w:t xml:space="preserve">[7] </w:t>
      </w:r>
      <w:r w:rsidR="00BA0538" w:rsidRPr="0052634A">
        <w:rPr>
          <w:bCs/>
          <w:rtl/>
        </w:rPr>
        <w:t>حل إشكالية حديث النزول</w:t>
      </w:r>
      <w:r w:rsidR="00507B6C" w:rsidRPr="0052634A">
        <w:rPr>
          <w:bCs/>
          <w:rtl/>
        </w:rPr>
        <w:t xml:space="preserve">: </w:t>
      </w:r>
      <w:r w:rsidR="00BA0538" w:rsidRPr="0052634A">
        <w:rPr>
          <w:rtl/>
        </w:rPr>
        <w:t>أخرج النسائي</w:t>
      </w:r>
      <w:r w:rsidR="00BA0538" w:rsidRPr="0052634A">
        <w:rPr>
          <w:rtl/>
          <w:lang w:bidi="ar-KW"/>
        </w:rPr>
        <w:t xml:space="preserve"> حديث النزول بلفظ</w:t>
      </w:r>
      <w:r w:rsidR="0074049C" w:rsidRPr="0052634A">
        <w:rPr>
          <w:rtl/>
          <w:lang w:bidi="ar-KW"/>
        </w:rPr>
        <w:t xml:space="preserve">: </w:t>
      </w:r>
      <w:r w:rsidR="00DA0881" w:rsidRPr="0052634A">
        <w:rPr>
          <w:rtl/>
          <w:lang w:bidi="ar-KW"/>
        </w:rPr>
        <w:t>((</w:t>
      </w:r>
      <w:r w:rsidR="00BA0538" w:rsidRPr="0052634A">
        <w:rPr>
          <w:rtl/>
        </w:rPr>
        <w:t>إن الله عز وجل يمهل حتى يمضي شطر الليل الأول ثم يأمر مناديا فيقول هل من داع يستجاب له هل من مستغفر يغفر له هل من سائل يعطى</w:t>
      </w:r>
      <w:r w:rsidR="0074049C" w:rsidRPr="0052634A">
        <w:rPr>
          <w:rtl/>
        </w:rPr>
        <w:t>))</w:t>
      </w:r>
      <w:r w:rsidR="008D581A" w:rsidRPr="0052634A">
        <w:rPr>
          <w:rtl/>
        </w:rPr>
        <w:t xml:space="preserve">، </w:t>
      </w:r>
      <w:r w:rsidR="00BA0538" w:rsidRPr="0052634A">
        <w:rPr>
          <w:rtl/>
        </w:rPr>
        <w:t>وهذا اللفظ هو المحكم</w:t>
      </w:r>
      <w:r w:rsidR="008D581A" w:rsidRPr="0052634A">
        <w:rPr>
          <w:rtl/>
        </w:rPr>
        <w:t xml:space="preserve">، </w:t>
      </w:r>
      <w:r w:rsidR="00BA0538" w:rsidRPr="0052634A">
        <w:rPr>
          <w:rtl/>
        </w:rPr>
        <w:t>ولفظ حديث البخاري ومسلم متشابه</w:t>
      </w:r>
      <w:r w:rsidR="008D581A" w:rsidRPr="0052634A">
        <w:rPr>
          <w:rtl/>
        </w:rPr>
        <w:t xml:space="preserve">، </w:t>
      </w:r>
      <w:r w:rsidR="00BA0538" w:rsidRPr="0052634A">
        <w:rPr>
          <w:rtl/>
        </w:rPr>
        <w:t>وعند علماء الأصول يلزم حمل المتشابه على المحكم</w:t>
      </w:r>
      <w:r w:rsidR="008D581A" w:rsidRPr="0052634A">
        <w:rPr>
          <w:rtl/>
        </w:rPr>
        <w:t xml:space="preserve">، </w:t>
      </w:r>
      <w:r w:rsidR="00BA0538" w:rsidRPr="0052634A">
        <w:rPr>
          <w:rtl/>
        </w:rPr>
        <w:t>وعلى ذلك فإنّ النازل ملك من الملائكة يُنادي باسم الله تعالى</w:t>
      </w:r>
      <w:r w:rsidR="008D581A" w:rsidRPr="0052634A">
        <w:rPr>
          <w:rtl/>
        </w:rPr>
        <w:t xml:space="preserve">، </w:t>
      </w:r>
      <w:r w:rsidR="00BA0538" w:rsidRPr="0052634A">
        <w:rPr>
          <w:rtl/>
        </w:rPr>
        <w:t>وقد فسر الكثير من العلماء حديث البخاري بحديث النسائي</w:t>
      </w:r>
      <w:r w:rsidR="008D581A" w:rsidRPr="0052634A">
        <w:rPr>
          <w:rtl/>
        </w:rPr>
        <w:t xml:space="preserve">، </w:t>
      </w:r>
      <w:r w:rsidR="00BA0538" w:rsidRPr="0052634A">
        <w:rPr>
          <w:rtl/>
        </w:rPr>
        <w:t>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sidR="008D581A" w:rsidRPr="0052634A">
        <w:rPr>
          <w:rtl/>
        </w:rPr>
        <w:t xml:space="preserve">، </w:t>
      </w:r>
      <w:r w:rsidR="00BA0538" w:rsidRPr="0052634A">
        <w:rPr>
          <w:rtl/>
        </w:rPr>
        <w:t>كذلك ينـزل ربنا أي ينـزل الملك بأمر ربنا</w:t>
      </w:r>
      <w:r w:rsidR="008D581A" w:rsidRPr="0052634A">
        <w:rPr>
          <w:rtl/>
        </w:rPr>
        <w:t xml:space="preserve">، </w:t>
      </w:r>
      <w:r w:rsidR="00BA0538" w:rsidRPr="0052634A">
        <w:rPr>
          <w:rtl/>
          <w:lang w:bidi="ar-KW"/>
        </w:rPr>
        <w:t>ومعلوم أن الإمام في الصلاة إذا قرأ القرآن وقال</w:t>
      </w:r>
      <w:r w:rsidR="00507B6C" w:rsidRPr="0052634A">
        <w:rPr>
          <w:rtl/>
          <w:lang w:bidi="ar-KW"/>
        </w:rPr>
        <w:t>: {</w:t>
      </w:r>
      <w:r w:rsidR="00BA0538" w:rsidRPr="0052634A">
        <w:rPr>
          <w:rtl/>
        </w:rPr>
        <w:t>إِنَّنِي أَنَا اللَّهُ لَا إِلَهَ إِلَّا أَنَا فَاعْبُدْنِي وَأَقِمِ الصَّلَاةَ لِذِكْرِي</w:t>
      </w:r>
      <w:r w:rsidR="00507B6C" w:rsidRPr="0052634A">
        <w:rPr>
          <w:rtl/>
        </w:rPr>
        <w:t xml:space="preserve">} </w:t>
      </w:r>
      <w:r w:rsidR="006B05AE" w:rsidRPr="0052634A">
        <w:rPr>
          <w:rtl/>
        </w:rPr>
        <w:t>[</w:t>
      </w:r>
      <w:r w:rsidR="00BA0538" w:rsidRPr="0052634A">
        <w:rPr>
          <w:rtl/>
        </w:rPr>
        <w:t>طه</w:t>
      </w:r>
      <w:r w:rsidR="00507B6C" w:rsidRPr="0052634A">
        <w:rPr>
          <w:rtl/>
        </w:rPr>
        <w:t xml:space="preserve">: </w:t>
      </w:r>
      <w:r w:rsidR="00BA0538" w:rsidRPr="0052634A">
        <w:rPr>
          <w:rtl/>
        </w:rPr>
        <w:t>14</w:t>
      </w:r>
      <w:r w:rsidR="006B05AE" w:rsidRPr="0052634A">
        <w:rPr>
          <w:rtl/>
        </w:rPr>
        <w:t>]</w:t>
      </w:r>
      <w:r w:rsidR="008D581A" w:rsidRPr="0052634A">
        <w:rPr>
          <w:rtl/>
        </w:rPr>
        <w:t xml:space="preserve">، </w:t>
      </w:r>
      <w:r w:rsidR="00BA0538" w:rsidRPr="0052634A">
        <w:rPr>
          <w:rtl/>
        </w:rPr>
        <w:t>فإنّه لا يأمر المأمومين بعباده</w:t>
      </w:r>
      <w:r w:rsidR="008D581A" w:rsidRPr="0052634A">
        <w:rPr>
          <w:rtl/>
        </w:rPr>
        <w:t xml:space="preserve">، </w:t>
      </w:r>
      <w:r w:rsidR="00BA0538" w:rsidRPr="0052634A">
        <w:rPr>
          <w:rtl/>
        </w:rPr>
        <w:t>ولا أحد يعرف العربية يفهم ذلك</w:t>
      </w:r>
      <w:r w:rsidR="008D581A" w:rsidRPr="0052634A">
        <w:rPr>
          <w:rtl/>
        </w:rPr>
        <w:t xml:space="preserve">، </w:t>
      </w:r>
      <w:r w:rsidR="00BA0538" w:rsidRPr="0052634A">
        <w:rPr>
          <w:rtl/>
        </w:rPr>
        <w:t>وإنما هو كلام الله تعالى على لسان الإمام</w:t>
      </w:r>
      <w:r w:rsidR="008D581A" w:rsidRPr="0052634A">
        <w:rPr>
          <w:rtl/>
        </w:rPr>
        <w:t xml:space="preserve">، </w:t>
      </w:r>
      <w:r w:rsidR="00BA0538" w:rsidRPr="0052634A">
        <w:rPr>
          <w:rtl/>
        </w:rPr>
        <w:t>وهكذا الملك ينقل قول الله تعالى</w:t>
      </w:r>
      <w:r w:rsidR="0074049C" w:rsidRPr="0052634A">
        <w:rPr>
          <w:rtl/>
        </w:rPr>
        <w:t xml:space="preserve">: </w:t>
      </w:r>
      <w:r w:rsidR="00DA0881" w:rsidRPr="0052634A">
        <w:rPr>
          <w:rtl/>
        </w:rPr>
        <w:t>((</w:t>
      </w:r>
      <w:r w:rsidR="00BA0538" w:rsidRPr="0052634A">
        <w:rPr>
          <w:rtl/>
        </w:rPr>
        <w:t>مَنْ يَدْعُونِي فَأَسْتَجِيبَ لَهُ مَنْ يَسْأَلُنِي فَأُعْطِيَهُ مَنْ يَسْتَغْفِرُنِي فَأَغْفِرَ لَهُ</w:t>
      </w:r>
      <w:r w:rsidR="0074049C" w:rsidRPr="0052634A">
        <w:rPr>
          <w:rtl/>
        </w:rPr>
        <w:t>))</w:t>
      </w:r>
      <w:r w:rsidR="008D581A" w:rsidRPr="0052634A">
        <w:rPr>
          <w:rtl/>
        </w:rPr>
        <w:t xml:space="preserve">، </w:t>
      </w:r>
      <w:r w:rsidR="00BA0538" w:rsidRPr="0052634A">
        <w:rPr>
          <w:rtl/>
        </w:rPr>
        <w:t>قال الشيخ محمد السفاريني الحنبلي في كتاب لوامع الأنوار البهية شرح الدرة المضية في عقيدة الفرقة المرضية ما نصه</w:t>
      </w:r>
      <w:r w:rsidR="0074049C" w:rsidRPr="0052634A">
        <w:rPr>
          <w:rtl/>
        </w:rPr>
        <w:t xml:space="preserve">: </w:t>
      </w:r>
      <w:r w:rsidR="00DA0881" w:rsidRPr="0052634A">
        <w:rPr>
          <w:rtl/>
        </w:rPr>
        <w:t>(</w:t>
      </w:r>
      <w:r w:rsidR="00BA0538" w:rsidRPr="0052634A">
        <w:rPr>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74049C" w:rsidRPr="0052634A">
        <w:rPr>
          <w:rtl/>
        </w:rPr>
        <w:t xml:space="preserve">: </w:t>
      </w:r>
      <w:r w:rsidR="00DA0881" w:rsidRPr="0052634A">
        <w:rPr>
          <w:rtl/>
        </w:rPr>
        <w:t>((</w:t>
      </w:r>
      <w:r w:rsidR="00BA0538" w:rsidRPr="0052634A">
        <w:rPr>
          <w:rtl/>
        </w:rPr>
        <w:t>ينـزل</w:t>
      </w:r>
      <w:r w:rsidR="0074049C" w:rsidRPr="0052634A">
        <w:rPr>
          <w:rtl/>
        </w:rPr>
        <w:t>))</w:t>
      </w:r>
      <w:r w:rsidR="00BA0538" w:rsidRPr="0052634A">
        <w:rPr>
          <w:rtl/>
        </w:rPr>
        <w:t xml:space="preserve"> راجع إلى أفعاله لا إلى ذاته المقدس فإن النـزول كما يكون في الأجساد يكون في المعاني أو راجـع إلى المَلَك الذي ينـزل بأمره ونهيه تعالى</w:t>
      </w:r>
      <w:r w:rsidR="008D581A" w:rsidRPr="0052634A">
        <w:rPr>
          <w:rtl/>
        </w:rPr>
        <w:t xml:space="preserve">، </w:t>
      </w:r>
      <w:r w:rsidR="00BA0538" w:rsidRPr="0052634A">
        <w:rPr>
          <w:rtl/>
        </w:rPr>
        <w:t xml:space="preserve">فإن حمل النـزول في الأحاديث </w:t>
      </w:r>
      <w:r w:rsidR="00BA0538" w:rsidRPr="0052634A">
        <w:rPr>
          <w:rtl/>
        </w:rPr>
        <w:lastRenderedPageBreak/>
        <w:t>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8D581A" w:rsidRPr="0052634A">
        <w:rPr>
          <w:rtl/>
        </w:rPr>
        <w:t xml:space="preserve">، </w:t>
      </w:r>
      <w:r w:rsidR="00BA0538" w:rsidRPr="0052634A">
        <w:rPr>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8D581A" w:rsidRPr="0052634A">
        <w:rPr>
          <w:rtl/>
        </w:rPr>
        <w:t xml:space="preserve">، </w:t>
      </w:r>
      <w:r w:rsidR="00BA0538" w:rsidRPr="0052634A">
        <w:rPr>
          <w:rtl/>
        </w:rPr>
        <w:t>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74049C" w:rsidRPr="0052634A">
        <w:rPr>
          <w:rtl/>
        </w:rPr>
        <w:t xml:space="preserve">: </w:t>
      </w:r>
      <w:r w:rsidR="00DA0881" w:rsidRPr="0052634A">
        <w:rPr>
          <w:rtl/>
        </w:rPr>
        <w:t>((</w:t>
      </w:r>
      <w:r w:rsidR="00BA0538" w:rsidRPr="0052634A">
        <w:rPr>
          <w:rtl/>
        </w:rPr>
        <w:t>إن الله عز وجل يُمهل حتى يمضي شطر الليل الأول ثم يأمر مناديا يقول هل من داع يستجاب له هل من مستغفر يغفر له هل من سائل يعطى</w:t>
      </w:r>
      <w:r w:rsidR="0074049C" w:rsidRPr="0052634A">
        <w:rPr>
          <w:rtl/>
        </w:rPr>
        <w:t>))</w:t>
      </w:r>
      <w:r w:rsidR="00BA0538" w:rsidRPr="0052634A">
        <w:rPr>
          <w:rtl/>
        </w:rPr>
        <w:t xml:space="preserve"> </w:t>
      </w:r>
      <w:r w:rsidR="00BA0538" w:rsidRPr="0052634A">
        <w:rPr>
          <w:bCs/>
          <w:rtl/>
        </w:rPr>
        <w:t>قال القرطبي</w:t>
      </w:r>
      <w:r w:rsidR="00507B6C" w:rsidRPr="0052634A">
        <w:rPr>
          <w:bCs/>
          <w:rtl/>
        </w:rPr>
        <w:t xml:space="preserve">: </w:t>
      </w:r>
      <w:r w:rsidR="00BA0538" w:rsidRPr="0052634A">
        <w:rPr>
          <w:bCs/>
          <w:rtl/>
        </w:rPr>
        <w:t>صححه عبد الحق</w:t>
      </w:r>
      <w:r w:rsidR="008D581A" w:rsidRPr="0052634A">
        <w:rPr>
          <w:rtl/>
        </w:rPr>
        <w:t xml:space="preserve">، </w:t>
      </w:r>
      <w:r w:rsidR="00BA0538" w:rsidRPr="0052634A">
        <w:rPr>
          <w:bCs/>
          <w:rtl/>
        </w:rPr>
        <w:t>قالوا</w:t>
      </w:r>
      <w:r w:rsidR="00507B6C" w:rsidRPr="0052634A">
        <w:rPr>
          <w:bCs/>
          <w:rtl/>
        </w:rPr>
        <w:t xml:space="preserve">: </w:t>
      </w:r>
      <w:r w:rsidR="00BA0538" w:rsidRPr="0052634A">
        <w:rPr>
          <w:bCs/>
          <w:rtl/>
        </w:rPr>
        <w:t>وهذا يرفع الإشكال ويُـزيل كل احتمال والسنة يُفسر بعضها بعضا وكذا الآيات</w:t>
      </w:r>
      <w:r w:rsidR="008D581A" w:rsidRPr="0052634A">
        <w:rPr>
          <w:bCs/>
          <w:rtl/>
        </w:rPr>
        <w:t xml:space="preserve">، </w:t>
      </w:r>
      <w:r w:rsidR="00BA0538" w:rsidRPr="0052634A">
        <w:rPr>
          <w:rtl/>
        </w:rPr>
        <w:t>قالوا</w:t>
      </w:r>
      <w:r w:rsidR="00507B6C" w:rsidRPr="0052634A">
        <w:rPr>
          <w:rtl/>
        </w:rPr>
        <w:t xml:space="preserve">: </w:t>
      </w:r>
      <w:r w:rsidR="00BA0538" w:rsidRPr="0052634A">
        <w:rPr>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sidR="008D581A" w:rsidRPr="0052634A">
        <w:rPr>
          <w:rtl/>
        </w:rPr>
        <w:t xml:space="preserve">، </w:t>
      </w:r>
    </w:p>
    <w:p w14:paraId="03C3A5F7" w14:textId="00ED5EA8" w:rsidR="00BA0538" w:rsidRPr="0052634A" w:rsidRDefault="0047403F" w:rsidP="007E4002">
      <w:pPr>
        <w:jc w:val="center"/>
        <w:rPr>
          <w:b/>
          <w:rtl/>
        </w:rPr>
      </w:pPr>
      <w:r w:rsidRPr="0052634A">
        <w:rPr>
          <w:rtl/>
        </w:rPr>
        <w:t>***</w:t>
      </w:r>
    </w:p>
    <w:p w14:paraId="03C2952E" w14:textId="5C6C75C7" w:rsidR="00BA0538" w:rsidRPr="0052634A" w:rsidRDefault="00BA0538" w:rsidP="008271BF">
      <w:pPr>
        <w:jc w:val="left"/>
        <w:rPr>
          <w:b/>
          <w:rtl/>
        </w:rPr>
      </w:pPr>
    </w:p>
    <w:p w14:paraId="47EF421D" w14:textId="77777777" w:rsidR="00B6688E" w:rsidRPr="0052634A" w:rsidRDefault="00B6688E" w:rsidP="008271BF">
      <w:pPr>
        <w:jc w:val="left"/>
        <w:rPr>
          <w:b/>
          <w:rtl/>
        </w:rPr>
      </w:pPr>
    </w:p>
    <w:p w14:paraId="565B5922" w14:textId="3C7AD2D3" w:rsidR="00BA0538" w:rsidRPr="0052634A" w:rsidRDefault="00BA0538" w:rsidP="000E2DD9">
      <w:pPr>
        <w:pStyle w:val="1"/>
        <w:rPr>
          <w:u w:val="none"/>
          <w:rtl/>
          <w:lang w:bidi="ar-KW"/>
        </w:rPr>
      </w:pPr>
      <w:r w:rsidRPr="0052634A">
        <w:rPr>
          <w:u w:val="none"/>
          <w:rtl/>
          <w:lang w:bidi="ar-KW"/>
        </w:rPr>
        <w:t>الباب الأول</w:t>
      </w:r>
      <w:r w:rsidR="000E2DD9" w:rsidRPr="0052634A">
        <w:rPr>
          <w:u w:val="none"/>
          <w:lang w:bidi="ar-KW"/>
        </w:rPr>
        <w:t xml:space="preserve"> </w:t>
      </w:r>
      <w:r w:rsidRPr="0052634A">
        <w:rPr>
          <w:u w:val="none"/>
          <w:rtl/>
          <w:lang w:bidi="ar-KW"/>
        </w:rPr>
        <w:t>مباحث لأهل التقديس في شرح</w:t>
      </w:r>
      <w:r w:rsidR="000E2DD9" w:rsidRPr="0052634A">
        <w:rPr>
          <w:u w:val="none"/>
          <w:lang w:bidi="ar-KW"/>
        </w:rPr>
        <w:t xml:space="preserve"> </w:t>
      </w:r>
      <w:r w:rsidRPr="0052634A">
        <w:rPr>
          <w:u w:val="none"/>
          <w:rtl/>
          <w:lang w:bidi="ar-KW"/>
        </w:rPr>
        <w:t>حديث النزول</w:t>
      </w:r>
    </w:p>
    <w:p w14:paraId="3FA837D6" w14:textId="1ED6317B" w:rsidR="00BA0538" w:rsidRPr="0052634A" w:rsidRDefault="00BA0538" w:rsidP="008271BF">
      <w:pPr>
        <w:jc w:val="left"/>
        <w:rPr>
          <w:b/>
          <w:bCs/>
          <w:rtl/>
          <w:lang w:bidi="ar-KW"/>
        </w:rPr>
      </w:pPr>
    </w:p>
    <w:p w14:paraId="1A350AF6" w14:textId="52216917" w:rsidR="00B6688E" w:rsidRPr="0052634A" w:rsidRDefault="00B6688E" w:rsidP="008271BF">
      <w:pPr>
        <w:jc w:val="left"/>
        <w:rPr>
          <w:rtl/>
          <w:lang w:bidi="ar-KW"/>
        </w:rPr>
      </w:pPr>
      <w:r w:rsidRPr="0052634A">
        <w:rPr>
          <w:rFonts w:hint="cs"/>
          <w:rtl/>
          <w:lang w:bidi="ar-KW"/>
        </w:rPr>
        <w:t xml:space="preserve">ويشتمل على تلك المباحث: </w:t>
      </w:r>
    </w:p>
    <w:p w14:paraId="4ECCE416" w14:textId="77777777" w:rsidR="00B6688E" w:rsidRPr="0052634A" w:rsidRDefault="00B6688E" w:rsidP="00B6688E">
      <w:pPr>
        <w:rPr>
          <w:bCs/>
          <w:kern w:val="0"/>
          <w:rtl/>
          <w:lang w:bidi="ar-KW"/>
        </w:rPr>
      </w:pPr>
      <w:r w:rsidRPr="0052634A">
        <w:rPr>
          <w:bCs/>
          <w:kern w:val="0"/>
          <w:rtl/>
          <w:lang w:bidi="ar-KW"/>
        </w:rPr>
        <w:t>[المبحث الأول]: الجوهر المكنون في شرح حديث النزول لأنور محمود سليمان</w:t>
      </w:r>
    </w:p>
    <w:p w14:paraId="2556FABB" w14:textId="77777777" w:rsidR="00B6688E" w:rsidRPr="0052634A" w:rsidRDefault="00B6688E" w:rsidP="00B6688E">
      <w:pPr>
        <w:rPr>
          <w:bCs/>
          <w:kern w:val="0"/>
          <w:rtl/>
          <w:lang w:bidi="ar-KW"/>
        </w:rPr>
      </w:pPr>
      <w:r w:rsidRPr="0052634A">
        <w:rPr>
          <w:bCs/>
          <w:kern w:val="0"/>
          <w:rtl/>
          <w:lang w:bidi="ar-KW"/>
        </w:rPr>
        <w:lastRenderedPageBreak/>
        <w:t>[المبحث الثاني]: شرح حديث النزول في العارضة لابن العربي</w:t>
      </w:r>
    </w:p>
    <w:p w14:paraId="14DDB080" w14:textId="77777777" w:rsidR="00B6688E" w:rsidRPr="0052634A" w:rsidRDefault="00B6688E" w:rsidP="00B6688E">
      <w:pPr>
        <w:rPr>
          <w:bCs/>
          <w:kern w:val="0"/>
          <w:rtl/>
          <w:lang w:bidi="ar-KW"/>
        </w:rPr>
      </w:pPr>
      <w:r w:rsidRPr="0052634A">
        <w:rPr>
          <w:bCs/>
          <w:kern w:val="0"/>
          <w:rtl/>
          <w:lang w:bidi="ar-KW"/>
        </w:rPr>
        <w:t>[المبحث الثالث]: نيل المأمول في شرح حديث النزول</w:t>
      </w:r>
    </w:p>
    <w:p w14:paraId="17C8ECCE" w14:textId="77777777" w:rsidR="00B6688E" w:rsidRPr="0052634A" w:rsidRDefault="00B6688E" w:rsidP="00B6688E">
      <w:pPr>
        <w:rPr>
          <w:bCs/>
          <w:kern w:val="0"/>
          <w:rtl/>
          <w:lang w:bidi="ar-KW"/>
        </w:rPr>
      </w:pPr>
      <w:r w:rsidRPr="0052634A">
        <w:rPr>
          <w:bCs/>
          <w:kern w:val="0"/>
          <w:rtl/>
          <w:lang w:bidi="ar-KW"/>
        </w:rPr>
        <w:t>[المبحث الرابع]: بيان معنى حديث النـزول للسقاف</w:t>
      </w:r>
    </w:p>
    <w:p w14:paraId="12314732" w14:textId="77777777" w:rsidR="00B6688E" w:rsidRPr="0052634A" w:rsidRDefault="00B6688E" w:rsidP="00B6688E">
      <w:pPr>
        <w:rPr>
          <w:bCs/>
          <w:rtl/>
          <w:lang w:bidi="ar-KW"/>
        </w:rPr>
      </w:pPr>
      <w:r w:rsidRPr="0052634A">
        <w:rPr>
          <w:bCs/>
          <w:rtl/>
          <w:lang w:bidi="ar-KW"/>
        </w:rPr>
        <w:t xml:space="preserve">[المبحث الخامس]: الرد المفحم على الحركة الوهابية في قضية شرح حديث النزول </w:t>
      </w:r>
    </w:p>
    <w:p w14:paraId="5CD4123F" w14:textId="4D6781F5" w:rsidR="00B6688E" w:rsidRPr="0052634A" w:rsidRDefault="00B6688E" w:rsidP="00B6688E">
      <w:pPr>
        <w:jc w:val="left"/>
        <w:rPr>
          <w:b/>
          <w:rtl/>
          <w:lang w:bidi="ar-KW"/>
        </w:rPr>
      </w:pPr>
      <w:r w:rsidRPr="0052634A">
        <w:rPr>
          <w:bCs/>
          <w:rtl/>
          <w:lang w:bidi="ar-KW"/>
        </w:rPr>
        <w:t xml:space="preserve">[المبحث السادس]: دك حصون الحشوية وإثبات التزوير في موضوع </w:t>
      </w:r>
      <w:r w:rsidRPr="0052634A">
        <w:rPr>
          <w:rFonts w:hint="cs"/>
          <w:bCs/>
          <w:rtl/>
          <w:lang w:bidi="ar-KW"/>
        </w:rPr>
        <w:t>النزول</w:t>
      </w:r>
    </w:p>
    <w:p w14:paraId="6BB20AC2" w14:textId="69FADFAE" w:rsidR="00B6688E" w:rsidRPr="0052634A" w:rsidRDefault="00E935DD" w:rsidP="000E2DD9">
      <w:pPr>
        <w:pStyle w:val="2"/>
        <w:bidi/>
        <w:jc w:val="center"/>
        <w:rPr>
          <w:u w:val="none"/>
          <w:rtl/>
        </w:rPr>
      </w:pPr>
      <w:r w:rsidRPr="0052634A">
        <w:rPr>
          <w:rFonts w:hint="cs"/>
          <w:u w:val="none"/>
          <w:rtl/>
        </w:rPr>
        <w:t>[المبحث الأول]</w:t>
      </w:r>
      <w:r w:rsidR="000E2DD9" w:rsidRPr="0052634A">
        <w:rPr>
          <w:u w:val="none"/>
        </w:rPr>
        <w:t xml:space="preserve"> </w:t>
      </w:r>
      <w:r w:rsidR="00BA0538" w:rsidRPr="0052634A">
        <w:rPr>
          <w:u w:val="none"/>
          <w:rtl/>
        </w:rPr>
        <w:t>الجوهر المكنون في شرح حديث النزول لأنور</w:t>
      </w:r>
      <w:r w:rsidR="00BA0538" w:rsidRPr="0052634A">
        <w:rPr>
          <w:u w:val="none"/>
        </w:rPr>
        <w:t xml:space="preserve"> </w:t>
      </w:r>
      <w:r w:rsidR="00BA0538" w:rsidRPr="0052634A">
        <w:rPr>
          <w:u w:val="none"/>
          <w:rtl/>
        </w:rPr>
        <w:t>محمود</w:t>
      </w:r>
      <w:r w:rsidR="00BA0538" w:rsidRPr="0052634A">
        <w:rPr>
          <w:u w:val="none"/>
        </w:rPr>
        <w:t xml:space="preserve"> </w:t>
      </w:r>
      <w:r w:rsidR="00BA0538" w:rsidRPr="0052634A">
        <w:rPr>
          <w:u w:val="none"/>
          <w:rtl/>
        </w:rPr>
        <w:t>سليمان</w:t>
      </w:r>
    </w:p>
    <w:p w14:paraId="44B95D7E" w14:textId="77777777" w:rsidR="00B6688E" w:rsidRPr="0052634A" w:rsidRDefault="00507B6C" w:rsidP="00E935DD">
      <w:pPr>
        <w:rPr>
          <w:rtl/>
        </w:rPr>
      </w:pPr>
      <w:r w:rsidRPr="0052634A">
        <w:rPr>
          <w:rtl/>
        </w:rPr>
        <w:t xml:space="preserve"> </w:t>
      </w:r>
    </w:p>
    <w:p w14:paraId="3372DE31" w14:textId="393F07FC" w:rsidR="00BA0538" w:rsidRPr="0052634A" w:rsidRDefault="00BA0538" w:rsidP="00E935DD">
      <w:pPr>
        <w:rPr>
          <w:b/>
          <w:rtl/>
        </w:rPr>
      </w:pPr>
      <w:r w:rsidRPr="0052634A">
        <w:rPr>
          <w:rtl/>
        </w:rPr>
        <w:t>الحمد</w:t>
      </w:r>
      <w:r w:rsidRPr="0052634A">
        <w:t xml:space="preserve"> </w:t>
      </w:r>
      <w:r w:rsidRPr="0052634A">
        <w:rPr>
          <w:rtl/>
        </w:rPr>
        <w:t>لله</w:t>
      </w:r>
      <w:r w:rsidRPr="0052634A">
        <w:t xml:space="preserve"> </w:t>
      </w:r>
      <w:r w:rsidRPr="0052634A">
        <w:rPr>
          <w:rtl/>
        </w:rPr>
        <w:t>القدوس</w:t>
      </w:r>
      <w:r w:rsidRPr="0052634A">
        <w:t xml:space="preserve"> </w:t>
      </w:r>
      <w:r w:rsidRPr="0052634A">
        <w:rPr>
          <w:rtl/>
        </w:rPr>
        <w:t>المتعال</w:t>
      </w:r>
      <w:r w:rsidR="008D581A" w:rsidRPr="0052634A">
        <w:rPr>
          <w:rtl/>
        </w:rPr>
        <w:t xml:space="preserve">، </w:t>
      </w:r>
      <w:r w:rsidRPr="0052634A">
        <w:rPr>
          <w:rtl/>
        </w:rPr>
        <w:t>المنـزه</w:t>
      </w:r>
      <w:r w:rsidRPr="0052634A">
        <w:t xml:space="preserve"> </w:t>
      </w:r>
      <w:r w:rsidRPr="0052634A">
        <w:rPr>
          <w:rtl/>
        </w:rPr>
        <w:t>عن</w:t>
      </w:r>
      <w:r w:rsidRPr="0052634A">
        <w:t xml:space="preserve"> </w:t>
      </w:r>
      <w:r w:rsidRPr="0052634A">
        <w:rPr>
          <w:rtl/>
        </w:rPr>
        <w:t>النظير</w:t>
      </w:r>
      <w:r w:rsidRPr="0052634A">
        <w:t xml:space="preserve"> </w:t>
      </w:r>
      <w:r w:rsidRPr="0052634A">
        <w:rPr>
          <w:rtl/>
        </w:rPr>
        <w:t>والمثال</w:t>
      </w:r>
      <w:r w:rsidR="008D581A" w:rsidRPr="0052634A">
        <w:rPr>
          <w:rtl/>
        </w:rPr>
        <w:t xml:space="preserve">، </w:t>
      </w:r>
      <w:r w:rsidRPr="0052634A">
        <w:rPr>
          <w:rtl/>
        </w:rPr>
        <w:t>وتعالت</w:t>
      </w:r>
      <w:r w:rsidRPr="0052634A">
        <w:t xml:space="preserve"> </w:t>
      </w:r>
      <w:r w:rsidRPr="0052634A">
        <w:rPr>
          <w:rtl/>
        </w:rPr>
        <w:t>عظمته</w:t>
      </w:r>
      <w:r w:rsidRPr="0052634A">
        <w:t xml:space="preserve"> </w:t>
      </w:r>
      <w:r w:rsidRPr="0052634A">
        <w:rPr>
          <w:rtl/>
        </w:rPr>
        <w:t>عن</w:t>
      </w:r>
      <w:r w:rsidRPr="0052634A">
        <w:t xml:space="preserve"> </w:t>
      </w:r>
      <w:r w:rsidRPr="0052634A">
        <w:rPr>
          <w:rtl/>
        </w:rPr>
        <w:t>الإحاطة</w:t>
      </w:r>
      <w:r w:rsidRPr="0052634A">
        <w:t xml:space="preserve"> </w:t>
      </w:r>
      <w:r w:rsidRPr="0052634A">
        <w:rPr>
          <w:rtl/>
        </w:rPr>
        <w:t>والشمول</w:t>
      </w:r>
      <w:r w:rsidR="008D581A" w:rsidRPr="0052634A">
        <w:rPr>
          <w:rtl/>
        </w:rPr>
        <w:t xml:space="preserve">، </w:t>
      </w:r>
      <w:r w:rsidRPr="0052634A">
        <w:rPr>
          <w:rtl/>
        </w:rPr>
        <w:t>لا</w:t>
      </w:r>
      <w:r w:rsidRPr="0052634A">
        <w:t xml:space="preserve"> </w:t>
      </w:r>
      <w:r w:rsidRPr="0052634A">
        <w:rPr>
          <w:rtl/>
        </w:rPr>
        <w:t>تحده</w:t>
      </w:r>
      <w:r w:rsidRPr="0052634A">
        <w:t xml:space="preserve"> </w:t>
      </w:r>
      <w:r w:rsidRPr="0052634A">
        <w:rPr>
          <w:rtl/>
        </w:rPr>
        <w:t>الحدود</w:t>
      </w:r>
      <w:r w:rsidRPr="0052634A">
        <w:t xml:space="preserve"> </w:t>
      </w:r>
      <w:r w:rsidRPr="0052634A">
        <w:rPr>
          <w:rtl/>
        </w:rPr>
        <w:t>والجهات</w:t>
      </w:r>
      <w:r w:rsidR="008D581A" w:rsidRPr="0052634A">
        <w:rPr>
          <w:rtl/>
        </w:rPr>
        <w:t xml:space="preserve">، </w:t>
      </w:r>
      <w:r w:rsidRPr="0052634A">
        <w:rPr>
          <w:rtl/>
        </w:rPr>
        <w:t>وأشهد</w:t>
      </w:r>
      <w:r w:rsidRPr="0052634A">
        <w:t xml:space="preserve"> </w:t>
      </w:r>
      <w:r w:rsidRPr="0052634A">
        <w:rPr>
          <w:rtl/>
        </w:rPr>
        <w:t>أن</w:t>
      </w:r>
      <w:r w:rsidRPr="0052634A">
        <w:t xml:space="preserve"> </w:t>
      </w:r>
      <w:r w:rsidRPr="0052634A">
        <w:rPr>
          <w:rtl/>
        </w:rPr>
        <w:t>لا</w:t>
      </w:r>
      <w:r w:rsidRPr="0052634A">
        <w:t xml:space="preserve"> </w:t>
      </w:r>
      <w:r w:rsidRPr="0052634A">
        <w:rPr>
          <w:rtl/>
        </w:rPr>
        <w:t>إله</w:t>
      </w:r>
      <w:r w:rsidRPr="0052634A">
        <w:t xml:space="preserve"> </w:t>
      </w:r>
      <w:r w:rsidRPr="0052634A">
        <w:rPr>
          <w:rtl/>
        </w:rPr>
        <w:t>إلا</w:t>
      </w:r>
      <w:r w:rsidRPr="0052634A">
        <w:t xml:space="preserve"> </w:t>
      </w:r>
      <w:r w:rsidRPr="0052634A">
        <w:rPr>
          <w:rtl/>
        </w:rPr>
        <w:t>الله</w:t>
      </w:r>
      <w:r w:rsidRPr="0052634A">
        <w:t xml:space="preserve"> </w:t>
      </w:r>
      <w:r w:rsidRPr="0052634A">
        <w:rPr>
          <w:rtl/>
        </w:rPr>
        <w:t>وحده</w:t>
      </w:r>
      <w:r w:rsidRPr="0052634A">
        <w:t xml:space="preserve"> </w:t>
      </w:r>
      <w:r w:rsidRPr="0052634A">
        <w:rPr>
          <w:rtl/>
        </w:rPr>
        <w:t>لا</w:t>
      </w:r>
      <w:r w:rsidRPr="0052634A">
        <w:t xml:space="preserve"> </w:t>
      </w:r>
      <w:r w:rsidRPr="0052634A">
        <w:rPr>
          <w:rtl/>
        </w:rPr>
        <w:t>شريك</w:t>
      </w:r>
      <w:r w:rsidRPr="0052634A">
        <w:t xml:space="preserve"> </w:t>
      </w:r>
      <w:r w:rsidRPr="0052634A">
        <w:rPr>
          <w:rtl/>
        </w:rPr>
        <w:t>لـه</w:t>
      </w:r>
      <w:r w:rsidR="008D581A" w:rsidRPr="0052634A">
        <w:rPr>
          <w:rtl/>
        </w:rPr>
        <w:t xml:space="preserve">، </w:t>
      </w:r>
      <w:r w:rsidRPr="0052634A">
        <w:rPr>
          <w:rtl/>
        </w:rPr>
        <w:t>خلق</w:t>
      </w:r>
      <w:r w:rsidRPr="0052634A">
        <w:t xml:space="preserve"> </w:t>
      </w:r>
      <w:r w:rsidRPr="0052634A">
        <w:rPr>
          <w:rtl/>
        </w:rPr>
        <w:t>الخلـقَ</w:t>
      </w:r>
      <w:r w:rsidRPr="0052634A">
        <w:t xml:space="preserve"> </w:t>
      </w:r>
      <w:r w:rsidRPr="0052634A">
        <w:rPr>
          <w:rtl/>
        </w:rPr>
        <w:t>بقدرته</w:t>
      </w:r>
      <w:r w:rsidRPr="0052634A">
        <w:t xml:space="preserve"> </w:t>
      </w:r>
      <w:r w:rsidRPr="0052634A">
        <w:rPr>
          <w:rtl/>
        </w:rPr>
        <w:t>وهدى</w:t>
      </w:r>
      <w:r w:rsidRPr="0052634A">
        <w:t xml:space="preserve"> </w:t>
      </w:r>
      <w:r w:rsidRPr="0052634A">
        <w:rPr>
          <w:rtl/>
        </w:rPr>
        <w:t>لتوحيده</w:t>
      </w:r>
      <w:r w:rsidRPr="0052634A">
        <w:t xml:space="preserve"> </w:t>
      </w:r>
      <w:r w:rsidRPr="0052634A">
        <w:rPr>
          <w:rtl/>
        </w:rPr>
        <w:t>من</w:t>
      </w:r>
      <w:r w:rsidRPr="0052634A">
        <w:t xml:space="preserve"> </w:t>
      </w:r>
      <w:r w:rsidRPr="0052634A">
        <w:rPr>
          <w:rtl/>
        </w:rPr>
        <w:t>شاء</w:t>
      </w:r>
      <w:r w:rsidRPr="0052634A">
        <w:t xml:space="preserve"> </w:t>
      </w:r>
      <w:r w:rsidRPr="0052634A">
        <w:rPr>
          <w:rtl/>
        </w:rPr>
        <w:t>من</w:t>
      </w:r>
      <w:r w:rsidRPr="0052634A">
        <w:t xml:space="preserve"> </w:t>
      </w:r>
      <w:r w:rsidRPr="0052634A">
        <w:rPr>
          <w:rtl/>
        </w:rPr>
        <w:t>خلقه</w:t>
      </w:r>
      <w:r w:rsidR="008D581A" w:rsidRPr="0052634A">
        <w:rPr>
          <w:rtl/>
        </w:rPr>
        <w:t xml:space="preserve">، </w:t>
      </w:r>
      <w:r w:rsidRPr="0052634A">
        <w:rPr>
          <w:rtl/>
        </w:rPr>
        <w:t>لا</w:t>
      </w:r>
      <w:r w:rsidRPr="0052634A">
        <w:t xml:space="preserve"> </w:t>
      </w:r>
      <w:r w:rsidRPr="0052634A">
        <w:rPr>
          <w:rtl/>
        </w:rPr>
        <w:t>راد</w:t>
      </w:r>
      <w:r w:rsidRPr="0052634A">
        <w:t xml:space="preserve"> </w:t>
      </w:r>
      <w:r w:rsidRPr="0052634A">
        <w:rPr>
          <w:rtl/>
        </w:rPr>
        <w:t>لقضائه</w:t>
      </w:r>
      <w:r w:rsidRPr="0052634A">
        <w:t xml:space="preserve"> </w:t>
      </w:r>
      <w:r w:rsidRPr="0052634A">
        <w:rPr>
          <w:rtl/>
        </w:rPr>
        <w:t>ولا</w:t>
      </w:r>
      <w:r w:rsidRPr="0052634A">
        <w:t xml:space="preserve"> </w:t>
      </w:r>
      <w:r w:rsidRPr="0052634A">
        <w:rPr>
          <w:rtl/>
        </w:rPr>
        <w:t>معقب</w:t>
      </w:r>
      <w:r w:rsidRPr="0052634A">
        <w:t xml:space="preserve"> </w:t>
      </w:r>
      <w:r w:rsidRPr="0052634A">
        <w:rPr>
          <w:rtl/>
        </w:rPr>
        <w:t>لحكمه</w:t>
      </w:r>
      <w:r w:rsidR="008D581A" w:rsidRPr="0052634A">
        <w:rPr>
          <w:rtl/>
        </w:rPr>
        <w:t xml:space="preserve">، </w:t>
      </w:r>
      <w:r w:rsidRPr="0052634A">
        <w:rPr>
          <w:rtl/>
        </w:rPr>
        <w:t>والصـلاة</w:t>
      </w:r>
      <w:r w:rsidRPr="0052634A">
        <w:t xml:space="preserve"> </w:t>
      </w:r>
      <w:r w:rsidRPr="0052634A">
        <w:rPr>
          <w:rtl/>
        </w:rPr>
        <w:t>والسلام</w:t>
      </w:r>
      <w:r w:rsidRPr="0052634A">
        <w:t xml:space="preserve"> </w:t>
      </w:r>
      <w:r w:rsidRPr="0052634A">
        <w:rPr>
          <w:rtl/>
        </w:rPr>
        <w:t>على</w:t>
      </w:r>
      <w:r w:rsidRPr="0052634A">
        <w:t xml:space="preserve"> </w:t>
      </w:r>
      <w:r w:rsidRPr="0052634A">
        <w:rPr>
          <w:rtl/>
        </w:rPr>
        <w:t>صفيه</w:t>
      </w:r>
      <w:r w:rsidRPr="0052634A">
        <w:t xml:space="preserve"> </w:t>
      </w:r>
      <w:r w:rsidRPr="0052634A">
        <w:rPr>
          <w:rtl/>
        </w:rPr>
        <w:t>من</w:t>
      </w:r>
      <w:r w:rsidRPr="0052634A">
        <w:t xml:space="preserve"> </w:t>
      </w:r>
      <w:r w:rsidRPr="0052634A">
        <w:rPr>
          <w:rtl/>
        </w:rPr>
        <w:t>خيرة</w:t>
      </w:r>
      <w:r w:rsidRPr="0052634A">
        <w:t xml:space="preserve"> </w:t>
      </w:r>
      <w:r w:rsidRPr="0052634A">
        <w:rPr>
          <w:rtl/>
        </w:rPr>
        <w:t>خلقه</w:t>
      </w:r>
      <w:r w:rsidRPr="0052634A">
        <w:t xml:space="preserve"> </w:t>
      </w:r>
      <w:r w:rsidRPr="0052634A">
        <w:rPr>
          <w:rtl/>
        </w:rPr>
        <w:t>وخليله</w:t>
      </w:r>
      <w:r w:rsidRPr="0052634A">
        <w:t xml:space="preserve"> </w:t>
      </w:r>
      <w:r w:rsidRPr="0052634A">
        <w:rPr>
          <w:rtl/>
        </w:rPr>
        <w:t>بلّغ</w:t>
      </w:r>
      <w:r w:rsidRPr="0052634A">
        <w:t xml:space="preserve"> </w:t>
      </w:r>
      <w:r w:rsidRPr="0052634A">
        <w:rPr>
          <w:rtl/>
        </w:rPr>
        <w:t>الرسالة</w:t>
      </w:r>
      <w:r w:rsidRPr="0052634A">
        <w:t xml:space="preserve"> </w:t>
      </w:r>
      <w:r w:rsidRPr="0052634A">
        <w:rPr>
          <w:rtl/>
        </w:rPr>
        <w:t>وأدى</w:t>
      </w:r>
      <w:r w:rsidRPr="0052634A">
        <w:t xml:space="preserve"> </w:t>
      </w:r>
      <w:r w:rsidRPr="0052634A">
        <w:rPr>
          <w:rtl/>
        </w:rPr>
        <w:t>الأمانة</w:t>
      </w:r>
      <w:r w:rsidRPr="0052634A">
        <w:t xml:space="preserve"> </w:t>
      </w:r>
      <w:r w:rsidRPr="0052634A">
        <w:rPr>
          <w:rtl/>
        </w:rPr>
        <w:t>ونصح</w:t>
      </w:r>
      <w:r w:rsidRPr="0052634A">
        <w:t xml:space="preserve"> </w:t>
      </w:r>
      <w:r w:rsidRPr="0052634A">
        <w:rPr>
          <w:rtl/>
        </w:rPr>
        <w:t>الأمة</w:t>
      </w:r>
      <w:r w:rsidRPr="0052634A">
        <w:t xml:space="preserve"> </w:t>
      </w:r>
      <w:r w:rsidRPr="0052634A">
        <w:rPr>
          <w:rtl/>
        </w:rPr>
        <w:t>وجاهد</w:t>
      </w:r>
      <w:r w:rsidRPr="0052634A">
        <w:t xml:space="preserve"> </w:t>
      </w:r>
      <w:r w:rsidRPr="0052634A">
        <w:rPr>
          <w:rtl/>
        </w:rPr>
        <w:t>في</w:t>
      </w:r>
      <w:r w:rsidRPr="0052634A">
        <w:t xml:space="preserve"> </w:t>
      </w:r>
      <w:r w:rsidRPr="0052634A">
        <w:rPr>
          <w:rtl/>
        </w:rPr>
        <w:t>سبيله</w:t>
      </w:r>
      <w:r w:rsidRPr="0052634A">
        <w:t xml:space="preserve"> </w:t>
      </w:r>
      <w:r w:rsidRPr="0052634A">
        <w:rPr>
          <w:rtl/>
        </w:rPr>
        <w:t>حق</w:t>
      </w:r>
      <w:r w:rsidRPr="0052634A">
        <w:t xml:space="preserve"> </w:t>
      </w:r>
      <w:r w:rsidRPr="0052634A">
        <w:rPr>
          <w:rtl/>
        </w:rPr>
        <w:t>جهاده</w:t>
      </w:r>
      <w:r w:rsidRPr="0052634A">
        <w:t xml:space="preserve"> </w:t>
      </w:r>
      <w:r w:rsidRPr="0052634A">
        <w:rPr>
          <w:rtl/>
        </w:rPr>
        <w:t>وبعد</w:t>
      </w:r>
      <w:r w:rsidR="00507B6C" w:rsidRPr="0052634A">
        <w:rPr>
          <w:rtl/>
        </w:rPr>
        <w:t xml:space="preserve">: </w:t>
      </w:r>
      <w:r w:rsidRPr="0052634A">
        <w:rPr>
          <w:rtl/>
        </w:rPr>
        <w:t>لقد</w:t>
      </w:r>
      <w:r w:rsidRPr="0052634A">
        <w:t xml:space="preserve"> </w:t>
      </w:r>
      <w:r w:rsidRPr="0052634A">
        <w:rPr>
          <w:rtl/>
        </w:rPr>
        <w:t>وصلنا</w:t>
      </w:r>
      <w:r w:rsidRPr="0052634A">
        <w:t xml:space="preserve"> </w:t>
      </w:r>
      <w:r w:rsidRPr="0052634A">
        <w:rPr>
          <w:rtl/>
        </w:rPr>
        <w:t>إلى</w:t>
      </w:r>
      <w:r w:rsidRPr="0052634A">
        <w:t xml:space="preserve"> </w:t>
      </w:r>
      <w:r w:rsidRPr="0052634A">
        <w:rPr>
          <w:rtl/>
        </w:rPr>
        <w:t>زمن</w:t>
      </w:r>
      <w:r w:rsidRPr="0052634A">
        <w:t xml:space="preserve"> </w:t>
      </w:r>
      <w:r w:rsidRPr="0052634A">
        <w:rPr>
          <w:rtl/>
        </w:rPr>
        <w:t>تطلع</w:t>
      </w:r>
      <w:r w:rsidRPr="0052634A">
        <w:t xml:space="preserve"> </w:t>
      </w:r>
      <w:r w:rsidRPr="0052634A">
        <w:rPr>
          <w:rtl/>
        </w:rPr>
        <w:t>فيه</w:t>
      </w:r>
      <w:r w:rsidRPr="0052634A">
        <w:t xml:space="preserve"> </w:t>
      </w:r>
      <w:r w:rsidRPr="0052634A">
        <w:rPr>
          <w:rtl/>
        </w:rPr>
        <w:t>الجهل</w:t>
      </w:r>
      <w:r w:rsidRPr="0052634A">
        <w:t xml:space="preserve"> </w:t>
      </w:r>
      <w:r w:rsidRPr="0052634A">
        <w:rPr>
          <w:rtl/>
        </w:rPr>
        <w:t>برأسه</w:t>
      </w:r>
      <w:r w:rsidRPr="0052634A">
        <w:t xml:space="preserve"> </w:t>
      </w:r>
      <w:r w:rsidRPr="0052634A">
        <w:rPr>
          <w:rtl/>
        </w:rPr>
        <w:t>وتطاول</w:t>
      </w:r>
      <w:r w:rsidRPr="0052634A">
        <w:t xml:space="preserve"> </w:t>
      </w:r>
      <w:r w:rsidRPr="0052634A">
        <w:rPr>
          <w:rtl/>
        </w:rPr>
        <w:t>بعنقه</w:t>
      </w:r>
      <w:r w:rsidRPr="0052634A">
        <w:t xml:space="preserve"> </w:t>
      </w:r>
      <w:r w:rsidRPr="0052634A">
        <w:rPr>
          <w:rtl/>
        </w:rPr>
        <w:t>وتكثر</w:t>
      </w:r>
      <w:r w:rsidRPr="0052634A">
        <w:t xml:space="preserve"> </w:t>
      </w:r>
      <w:r w:rsidRPr="0052634A">
        <w:rPr>
          <w:rtl/>
        </w:rPr>
        <w:t>بخيله</w:t>
      </w:r>
      <w:r w:rsidRPr="0052634A">
        <w:t xml:space="preserve"> </w:t>
      </w:r>
      <w:r w:rsidRPr="0052634A">
        <w:rPr>
          <w:rtl/>
        </w:rPr>
        <w:t>ورِجله</w:t>
      </w:r>
      <w:r w:rsidRPr="0052634A">
        <w:t xml:space="preserve"> </w:t>
      </w:r>
      <w:r w:rsidRPr="0052634A">
        <w:rPr>
          <w:rtl/>
        </w:rPr>
        <w:t>وأطبق</w:t>
      </w:r>
      <w:r w:rsidRPr="0052634A">
        <w:t xml:space="preserve"> </w:t>
      </w:r>
      <w:r w:rsidRPr="0052634A">
        <w:rPr>
          <w:rtl/>
        </w:rPr>
        <w:t>بظلماته</w:t>
      </w:r>
      <w:r w:rsidRPr="0052634A">
        <w:t xml:space="preserve"> </w:t>
      </w:r>
      <w:r w:rsidRPr="0052634A">
        <w:rPr>
          <w:rtl/>
        </w:rPr>
        <w:t>حتى</w:t>
      </w:r>
      <w:r w:rsidRPr="0052634A">
        <w:t xml:space="preserve"> </w:t>
      </w:r>
      <w:r w:rsidRPr="0052634A">
        <w:rPr>
          <w:rtl/>
        </w:rPr>
        <w:t>غرقت</w:t>
      </w:r>
      <w:r w:rsidRPr="0052634A">
        <w:t xml:space="preserve"> </w:t>
      </w:r>
      <w:r w:rsidRPr="0052634A">
        <w:rPr>
          <w:rtl/>
        </w:rPr>
        <w:t>في</w:t>
      </w:r>
      <w:r w:rsidRPr="0052634A">
        <w:t xml:space="preserve"> </w:t>
      </w:r>
      <w:r w:rsidRPr="0052634A">
        <w:rPr>
          <w:rtl/>
        </w:rPr>
        <w:t>أدرانه</w:t>
      </w:r>
      <w:r w:rsidRPr="0052634A">
        <w:t xml:space="preserve"> </w:t>
      </w:r>
      <w:r w:rsidRPr="0052634A">
        <w:rPr>
          <w:rtl/>
        </w:rPr>
        <w:t>قلوب</w:t>
      </w:r>
      <w:r w:rsidRPr="0052634A">
        <w:t xml:space="preserve"> </w:t>
      </w:r>
      <w:r w:rsidRPr="0052634A">
        <w:rPr>
          <w:rtl/>
        </w:rPr>
        <w:t>ميتة</w:t>
      </w:r>
      <w:r w:rsidRPr="0052634A">
        <w:t xml:space="preserve"> </w:t>
      </w:r>
      <w:r w:rsidRPr="0052634A">
        <w:rPr>
          <w:rtl/>
        </w:rPr>
        <w:t>فاستحسَنت</w:t>
      </w:r>
      <w:r w:rsidRPr="0052634A">
        <w:t xml:space="preserve"> </w:t>
      </w:r>
      <w:r w:rsidRPr="0052634A">
        <w:rPr>
          <w:rtl/>
        </w:rPr>
        <w:t>القبيح</w:t>
      </w:r>
      <w:r w:rsidRPr="0052634A">
        <w:t xml:space="preserve"> </w:t>
      </w:r>
      <w:r w:rsidRPr="0052634A">
        <w:rPr>
          <w:rtl/>
        </w:rPr>
        <w:t>ورغبت</w:t>
      </w:r>
      <w:r w:rsidRPr="0052634A">
        <w:t xml:space="preserve"> </w:t>
      </w:r>
      <w:r w:rsidRPr="0052634A">
        <w:rPr>
          <w:rtl/>
        </w:rPr>
        <w:t>في</w:t>
      </w:r>
      <w:r w:rsidRPr="0052634A">
        <w:t xml:space="preserve"> </w:t>
      </w:r>
      <w:r w:rsidRPr="0052634A">
        <w:rPr>
          <w:rtl/>
        </w:rPr>
        <w:t>الفاسد</w:t>
      </w:r>
      <w:r w:rsidRPr="0052634A">
        <w:t xml:space="preserve"> </w:t>
      </w:r>
      <w:r w:rsidRPr="0052634A">
        <w:rPr>
          <w:rtl/>
        </w:rPr>
        <w:t>وأقبلت</w:t>
      </w:r>
      <w:r w:rsidRPr="0052634A">
        <w:t xml:space="preserve"> </w:t>
      </w:r>
      <w:r w:rsidRPr="0052634A">
        <w:rPr>
          <w:rtl/>
        </w:rPr>
        <w:t>على</w:t>
      </w:r>
      <w:r w:rsidRPr="0052634A">
        <w:t xml:space="preserve"> </w:t>
      </w:r>
      <w:r w:rsidRPr="0052634A">
        <w:rPr>
          <w:rtl/>
        </w:rPr>
        <w:t>منكر</w:t>
      </w:r>
      <w:r w:rsidRPr="0052634A">
        <w:t xml:space="preserve"> </w:t>
      </w:r>
      <w:r w:rsidRPr="0052634A">
        <w:rPr>
          <w:rtl/>
        </w:rPr>
        <w:t>القول</w:t>
      </w:r>
      <w:r w:rsidRPr="0052634A">
        <w:t xml:space="preserve"> </w:t>
      </w:r>
      <w:r w:rsidRPr="0052634A">
        <w:rPr>
          <w:rtl/>
        </w:rPr>
        <w:t>وراج</w:t>
      </w:r>
      <w:r w:rsidRPr="0052634A">
        <w:t xml:space="preserve"> </w:t>
      </w:r>
      <w:r w:rsidRPr="0052634A">
        <w:rPr>
          <w:rtl/>
        </w:rPr>
        <w:t>عندها</w:t>
      </w:r>
      <w:r w:rsidRPr="0052634A">
        <w:t xml:space="preserve"> </w:t>
      </w:r>
      <w:r w:rsidRPr="0052634A">
        <w:rPr>
          <w:rtl/>
        </w:rPr>
        <w:t>الكاسد</w:t>
      </w:r>
      <w:r w:rsidRPr="0052634A">
        <w:t xml:space="preserve"> </w:t>
      </w:r>
      <w:r w:rsidRPr="0052634A">
        <w:rPr>
          <w:rtl/>
        </w:rPr>
        <w:t>من</w:t>
      </w:r>
      <w:r w:rsidRPr="0052634A">
        <w:t xml:space="preserve"> </w:t>
      </w:r>
      <w:r w:rsidRPr="0052634A">
        <w:rPr>
          <w:rtl/>
        </w:rPr>
        <w:t>بضاعة</w:t>
      </w:r>
      <w:r w:rsidRPr="0052634A">
        <w:t xml:space="preserve"> </w:t>
      </w:r>
      <w:r w:rsidRPr="0052634A">
        <w:rPr>
          <w:rtl/>
        </w:rPr>
        <w:t>الباطل</w:t>
      </w:r>
      <w:r w:rsidRPr="0052634A">
        <w:t xml:space="preserve"> </w:t>
      </w:r>
      <w:r w:rsidRPr="0052634A">
        <w:rPr>
          <w:rtl/>
        </w:rPr>
        <w:t>فاشتغلت</w:t>
      </w:r>
      <w:r w:rsidRPr="0052634A">
        <w:t xml:space="preserve"> </w:t>
      </w:r>
      <w:r w:rsidRPr="0052634A">
        <w:rPr>
          <w:rtl/>
        </w:rPr>
        <w:t>بنشره</w:t>
      </w:r>
      <w:r w:rsidRPr="0052634A">
        <w:t xml:space="preserve"> </w:t>
      </w:r>
      <w:r w:rsidRPr="0052634A">
        <w:rPr>
          <w:rtl/>
        </w:rPr>
        <w:t>ونصرته</w:t>
      </w:r>
      <w:r w:rsidRPr="0052634A">
        <w:t xml:space="preserve"> </w:t>
      </w:r>
      <w:r w:rsidRPr="0052634A">
        <w:rPr>
          <w:rtl/>
        </w:rPr>
        <w:t>وتـزيـينه</w:t>
      </w:r>
      <w:r w:rsidRPr="0052634A">
        <w:t xml:space="preserve"> </w:t>
      </w:r>
      <w:r w:rsidRPr="0052634A">
        <w:rPr>
          <w:rtl/>
        </w:rPr>
        <w:t>وأيدت</w:t>
      </w:r>
      <w:r w:rsidRPr="0052634A">
        <w:t xml:space="preserve"> </w:t>
      </w:r>
      <w:r w:rsidRPr="0052634A">
        <w:rPr>
          <w:rtl/>
        </w:rPr>
        <w:t>باطلها</w:t>
      </w:r>
      <w:r w:rsidRPr="0052634A">
        <w:t xml:space="preserve"> </w:t>
      </w:r>
      <w:r w:rsidRPr="0052634A">
        <w:rPr>
          <w:rtl/>
        </w:rPr>
        <w:t>بالشبه</w:t>
      </w:r>
      <w:r w:rsidRPr="0052634A">
        <w:t xml:space="preserve"> </w:t>
      </w:r>
      <w:r w:rsidRPr="0052634A">
        <w:rPr>
          <w:rtl/>
        </w:rPr>
        <w:t>الـملبسات</w:t>
      </w:r>
      <w:r w:rsidRPr="0052634A">
        <w:t xml:space="preserve"> </w:t>
      </w:r>
      <w:r w:rsidRPr="0052634A">
        <w:rPr>
          <w:rtl/>
        </w:rPr>
        <w:t>والـفِـرى</w:t>
      </w:r>
      <w:r w:rsidRPr="0052634A">
        <w:t xml:space="preserve"> </w:t>
      </w:r>
      <w:r w:rsidRPr="0052634A">
        <w:rPr>
          <w:rtl/>
        </w:rPr>
        <w:t>المختلَقات</w:t>
      </w:r>
      <w:r w:rsidRPr="0052634A">
        <w:t xml:space="preserve"> </w:t>
      </w:r>
      <w:r w:rsidRPr="0052634A">
        <w:rPr>
          <w:rtl/>
        </w:rPr>
        <w:t>حتى</w:t>
      </w:r>
      <w:r w:rsidRPr="0052634A">
        <w:t xml:space="preserve"> </w:t>
      </w:r>
      <w:r w:rsidRPr="0052634A">
        <w:rPr>
          <w:rtl/>
        </w:rPr>
        <w:t>انـطلى</w:t>
      </w:r>
      <w:r w:rsidRPr="0052634A">
        <w:t xml:space="preserve"> </w:t>
      </w:r>
      <w:r w:rsidRPr="0052634A">
        <w:rPr>
          <w:rtl/>
        </w:rPr>
        <w:t>تـزيـيفها</w:t>
      </w:r>
      <w:r w:rsidRPr="0052634A">
        <w:t xml:space="preserve"> </w:t>
      </w:r>
      <w:r w:rsidRPr="0052634A">
        <w:rPr>
          <w:rtl/>
        </w:rPr>
        <w:t>على</w:t>
      </w:r>
      <w:r w:rsidRPr="0052634A">
        <w:t xml:space="preserve"> </w:t>
      </w:r>
      <w:r w:rsidRPr="0052634A">
        <w:rPr>
          <w:rtl/>
        </w:rPr>
        <w:t>بعض</w:t>
      </w:r>
      <w:r w:rsidRPr="0052634A">
        <w:t xml:space="preserve"> </w:t>
      </w:r>
      <w:r w:rsidRPr="0052634A">
        <w:rPr>
          <w:rtl/>
        </w:rPr>
        <w:t>ضعفاء</w:t>
      </w:r>
      <w:r w:rsidRPr="0052634A">
        <w:t xml:space="preserve"> </w:t>
      </w:r>
      <w:r w:rsidRPr="0052634A">
        <w:rPr>
          <w:rtl/>
        </w:rPr>
        <w:t>العقول</w:t>
      </w:r>
      <w:r w:rsidRPr="0052634A">
        <w:t xml:space="preserve"> </w:t>
      </w:r>
      <w:r w:rsidRPr="0052634A">
        <w:rPr>
          <w:rtl/>
        </w:rPr>
        <w:t>من</w:t>
      </w:r>
      <w:r w:rsidRPr="0052634A">
        <w:t xml:space="preserve"> </w:t>
      </w:r>
      <w:r w:rsidRPr="0052634A">
        <w:rPr>
          <w:rtl/>
        </w:rPr>
        <w:t>العوام</w:t>
      </w:r>
      <w:r w:rsidRPr="0052634A">
        <w:t xml:space="preserve"> </w:t>
      </w:r>
      <w:r w:rsidRPr="0052634A">
        <w:rPr>
          <w:rtl/>
        </w:rPr>
        <w:t>فأخرجهم</w:t>
      </w:r>
      <w:r w:rsidRPr="0052634A">
        <w:t xml:space="preserve"> </w:t>
      </w:r>
      <w:r w:rsidRPr="0052634A">
        <w:rPr>
          <w:rtl/>
        </w:rPr>
        <w:t>من</w:t>
      </w:r>
      <w:r w:rsidRPr="0052634A">
        <w:t xml:space="preserve"> </w:t>
      </w:r>
      <w:r w:rsidRPr="0052634A">
        <w:rPr>
          <w:rtl/>
        </w:rPr>
        <w:t>الإسلام</w:t>
      </w:r>
      <w:r w:rsidRPr="0052634A">
        <w:t xml:space="preserve"> </w:t>
      </w:r>
      <w:r w:rsidRPr="0052634A">
        <w:rPr>
          <w:rtl/>
        </w:rPr>
        <w:t>لأخذهم</w:t>
      </w:r>
      <w:r w:rsidRPr="0052634A">
        <w:t xml:space="preserve"> </w:t>
      </w:r>
      <w:r w:rsidRPr="0052634A">
        <w:rPr>
          <w:rtl/>
        </w:rPr>
        <w:t>بالظاهر</w:t>
      </w:r>
      <w:r w:rsidRPr="0052634A">
        <w:t xml:space="preserve"> </w:t>
      </w:r>
      <w:r w:rsidRPr="0052634A">
        <w:rPr>
          <w:rtl/>
        </w:rPr>
        <w:t>من</w:t>
      </w:r>
      <w:r w:rsidRPr="0052634A">
        <w:t xml:space="preserve"> </w:t>
      </w:r>
      <w:r w:rsidRPr="0052634A">
        <w:rPr>
          <w:rtl/>
        </w:rPr>
        <w:t>الكتاب</w:t>
      </w:r>
      <w:r w:rsidRPr="0052634A">
        <w:t xml:space="preserve"> </w:t>
      </w:r>
      <w:r w:rsidRPr="0052634A">
        <w:rPr>
          <w:rtl/>
        </w:rPr>
        <w:t>والسنة</w:t>
      </w:r>
      <w:r w:rsidRPr="0052634A">
        <w:t xml:space="preserve"> </w:t>
      </w:r>
      <w:r w:rsidRPr="0052634A">
        <w:rPr>
          <w:rtl/>
        </w:rPr>
        <w:t>الـمُطَهَـرة</w:t>
      </w:r>
      <w:r w:rsidRPr="0052634A">
        <w:t xml:space="preserve"> </w:t>
      </w:r>
      <w:r w:rsidRPr="0052634A">
        <w:rPr>
          <w:rtl/>
        </w:rPr>
        <w:t>فسموها</w:t>
      </w:r>
      <w:r w:rsidRPr="0052634A">
        <w:t xml:space="preserve"> </w:t>
      </w:r>
      <w:r w:rsidRPr="0052634A">
        <w:rPr>
          <w:rtl/>
        </w:rPr>
        <w:t>بالصفات</w:t>
      </w:r>
      <w:r w:rsidRPr="0052634A">
        <w:t xml:space="preserve"> </w:t>
      </w:r>
      <w:r w:rsidRPr="0052634A">
        <w:rPr>
          <w:rtl/>
        </w:rPr>
        <w:t>تسمية</w:t>
      </w:r>
      <w:r w:rsidRPr="0052634A">
        <w:t xml:space="preserve"> </w:t>
      </w:r>
      <w:r w:rsidRPr="0052634A">
        <w:rPr>
          <w:rtl/>
        </w:rPr>
        <w:t>مبتدعة</w:t>
      </w:r>
      <w:r w:rsidRPr="0052634A">
        <w:t xml:space="preserve"> </w:t>
      </w:r>
      <w:r w:rsidRPr="0052634A">
        <w:rPr>
          <w:rtl/>
        </w:rPr>
        <w:t>لا</w:t>
      </w:r>
      <w:r w:rsidRPr="0052634A">
        <w:t xml:space="preserve"> </w:t>
      </w:r>
      <w:r w:rsidRPr="0052634A">
        <w:rPr>
          <w:rtl/>
        </w:rPr>
        <w:t>دليل</w:t>
      </w:r>
      <w:r w:rsidRPr="0052634A">
        <w:t xml:space="preserve"> </w:t>
      </w:r>
      <w:r w:rsidRPr="0052634A">
        <w:rPr>
          <w:rtl/>
        </w:rPr>
        <w:t>لهم</w:t>
      </w:r>
      <w:r w:rsidRPr="0052634A">
        <w:t xml:space="preserve"> </w:t>
      </w:r>
      <w:r w:rsidRPr="0052634A">
        <w:rPr>
          <w:rtl/>
        </w:rPr>
        <w:t>في</w:t>
      </w:r>
      <w:r w:rsidRPr="0052634A">
        <w:t xml:space="preserve"> </w:t>
      </w:r>
      <w:r w:rsidRPr="0052634A">
        <w:rPr>
          <w:rtl/>
        </w:rPr>
        <w:t>ذلك</w:t>
      </w:r>
      <w:r w:rsidRPr="0052634A">
        <w:t xml:space="preserve"> </w:t>
      </w:r>
      <w:r w:rsidRPr="0052634A">
        <w:rPr>
          <w:rtl/>
        </w:rPr>
        <w:t>من</w:t>
      </w:r>
      <w:r w:rsidRPr="0052634A">
        <w:t xml:space="preserve"> </w:t>
      </w:r>
      <w:r w:rsidRPr="0052634A">
        <w:rPr>
          <w:rtl/>
        </w:rPr>
        <w:t>النقل</w:t>
      </w:r>
      <w:r w:rsidRPr="0052634A">
        <w:t xml:space="preserve"> </w:t>
      </w:r>
      <w:r w:rsidRPr="0052634A">
        <w:rPr>
          <w:rtl/>
        </w:rPr>
        <w:t>ولا</w:t>
      </w:r>
      <w:r w:rsidRPr="0052634A">
        <w:t xml:space="preserve"> </w:t>
      </w:r>
      <w:r w:rsidRPr="0052634A">
        <w:rPr>
          <w:rtl/>
        </w:rPr>
        <w:t>من</w:t>
      </w:r>
      <w:r w:rsidRPr="0052634A">
        <w:t xml:space="preserve"> </w:t>
      </w:r>
      <w:r w:rsidRPr="0052634A">
        <w:rPr>
          <w:rtl/>
        </w:rPr>
        <w:t>العقل</w:t>
      </w:r>
      <w:r w:rsidRPr="0052634A">
        <w:t xml:space="preserve"> </w:t>
      </w:r>
      <w:r w:rsidRPr="0052634A">
        <w:rPr>
          <w:rtl/>
        </w:rPr>
        <w:t>ولم</w:t>
      </w:r>
      <w:r w:rsidRPr="0052634A">
        <w:t xml:space="preserve"> </w:t>
      </w:r>
      <w:r w:rsidRPr="0052634A">
        <w:rPr>
          <w:rtl/>
        </w:rPr>
        <w:t>يلتفتوا</w:t>
      </w:r>
      <w:r w:rsidRPr="0052634A">
        <w:t xml:space="preserve"> </w:t>
      </w:r>
      <w:r w:rsidRPr="0052634A">
        <w:rPr>
          <w:rtl/>
        </w:rPr>
        <w:t>إلى</w:t>
      </w:r>
      <w:r w:rsidRPr="0052634A">
        <w:t xml:space="preserve"> </w:t>
      </w:r>
      <w:r w:rsidRPr="0052634A">
        <w:rPr>
          <w:rtl/>
        </w:rPr>
        <w:t>النصوص</w:t>
      </w:r>
      <w:r w:rsidRPr="0052634A">
        <w:t xml:space="preserve"> </w:t>
      </w:r>
      <w:r w:rsidRPr="0052634A">
        <w:rPr>
          <w:rtl/>
        </w:rPr>
        <w:t>الصارفة</w:t>
      </w:r>
      <w:r w:rsidRPr="0052634A">
        <w:t xml:space="preserve"> </w:t>
      </w:r>
      <w:r w:rsidRPr="0052634A">
        <w:rPr>
          <w:rtl/>
        </w:rPr>
        <w:t>عن</w:t>
      </w:r>
      <w:r w:rsidRPr="0052634A">
        <w:t xml:space="preserve"> </w:t>
      </w:r>
      <w:r w:rsidRPr="0052634A">
        <w:rPr>
          <w:rtl/>
        </w:rPr>
        <w:t>الظواهر</w:t>
      </w:r>
      <w:r w:rsidRPr="0052634A">
        <w:t xml:space="preserve"> </w:t>
      </w:r>
      <w:r w:rsidRPr="0052634A">
        <w:rPr>
          <w:rtl/>
        </w:rPr>
        <w:t>إلى</w:t>
      </w:r>
      <w:r w:rsidRPr="0052634A">
        <w:t xml:space="preserve"> </w:t>
      </w:r>
      <w:r w:rsidRPr="0052634A">
        <w:rPr>
          <w:rtl/>
        </w:rPr>
        <w:t>المعاني</w:t>
      </w:r>
      <w:r w:rsidRPr="0052634A">
        <w:t xml:space="preserve"> </w:t>
      </w:r>
      <w:r w:rsidRPr="0052634A">
        <w:rPr>
          <w:rtl/>
        </w:rPr>
        <w:t>الواجبة</w:t>
      </w:r>
      <w:r w:rsidRPr="0052634A">
        <w:t xml:space="preserve"> </w:t>
      </w:r>
      <w:r w:rsidRPr="0052634A">
        <w:rPr>
          <w:rtl/>
        </w:rPr>
        <w:t>لله</w:t>
      </w:r>
      <w:r w:rsidRPr="0052634A">
        <w:t xml:space="preserve"> </w:t>
      </w:r>
      <w:r w:rsidRPr="0052634A">
        <w:rPr>
          <w:rtl/>
        </w:rPr>
        <w:t>تعالى</w:t>
      </w:r>
      <w:r w:rsidRPr="0052634A">
        <w:t xml:space="preserve"> </w:t>
      </w:r>
      <w:r w:rsidRPr="0052634A">
        <w:rPr>
          <w:rtl/>
        </w:rPr>
        <w:t>ولا</w:t>
      </w:r>
      <w:r w:rsidRPr="0052634A">
        <w:t xml:space="preserve"> </w:t>
      </w:r>
      <w:r w:rsidRPr="0052634A">
        <w:rPr>
          <w:rtl/>
        </w:rPr>
        <w:t>إلى</w:t>
      </w:r>
      <w:r w:rsidRPr="0052634A">
        <w:t xml:space="preserve"> </w:t>
      </w:r>
      <w:r w:rsidRPr="0052634A">
        <w:rPr>
          <w:rtl/>
        </w:rPr>
        <w:t>إلـغاء</w:t>
      </w:r>
      <w:r w:rsidRPr="0052634A">
        <w:t xml:space="preserve"> </w:t>
      </w:r>
      <w:r w:rsidRPr="0052634A">
        <w:rPr>
          <w:rtl/>
        </w:rPr>
        <w:t>ما</w:t>
      </w:r>
      <w:r w:rsidRPr="0052634A">
        <w:t xml:space="preserve"> </w:t>
      </w:r>
      <w:r w:rsidRPr="0052634A">
        <w:rPr>
          <w:rtl/>
        </w:rPr>
        <w:t>يوجبه</w:t>
      </w:r>
      <w:r w:rsidRPr="0052634A">
        <w:t xml:space="preserve"> </w:t>
      </w:r>
      <w:r w:rsidRPr="0052634A">
        <w:rPr>
          <w:rtl/>
        </w:rPr>
        <w:t>الظاهر</w:t>
      </w:r>
      <w:r w:rsidRPr="0052634A">
        <w:t xml:space="preserve"> </w:t>
      </w:r>
      <w:r w:rsidRPr="0052634A">
        <w:rPr>
          <w:rtl/>
        </w:rPr>
        <w:t>من</w:t>
      </w:r>
      <w:r w:rsidRPr="0052634A">
        <w:t xml:space="preserve"> </w:t>
      </w:r>
      <w:r w:rsidRPr="0052634A">
        <w:rPr>
          <w:rtl/>
        </w:rPr>
        <w:t>سمات</w:t>
      </w:r>
      <w:r w:rsidRPr="0052634A">
        <w:t xml:space="preserve"> </w:t>
      </w:r>
      <w:r w:rsidRPr="0052634A">
        <w:rPr>
          <w:rtl/>
        </w:rPr>
        <w:t>الحدوث</w:t>
      </w:r>
      <w:r w:rsidRPr="0052634A">
        <w:t xml:space="preserve"> </w:t>
      </w:r>
      <w:r w:rsidRPr="0052634A">
        <w:rPr>
          <w:rtl/>
        </w:rPr>
        <w:t>ولم</w:t>
      </w:r>
      <w:r w:rsidRPr="0052634A">
        <w:t xml:space="preserve"> </w:t>
      </w:r>
      <w:r w:rsidRPr="0052634A">
        <w:rPr>
          <w:rtl/>
        </w:rPr>
        <w:t>يقنعوا</w:t>
      </w:r>
      <w:r w:rsidRPr="0052634A">
        <w:t xml:space="preserve"> </w:t>
      </w:r>
      <w:r w:rsidRPr="0052634A">
        <w:rPr>
          <w:rtl/>
        </w:rPr>
        <w:t>بأن</w:t>
      </w:r>
      <w:r w:rsidRPr="0052634A">
        <w:t xml:space="preserve"> </w:t>
      </w:r>
      <w:r w:rsidRPr="0052634A">
        <w:rPr>
          <w:rtl/>
        </w:rPr>
        <w:t>يقولوا</w:t>
      </w:r>
      <w:r w:rsidRPr="0052634A">
        <w:t xml:space="preserve"> </w:t>
      </w:r>
      <w:r w:rsidRPr="0052634A">
        <w:rPr>
          <w:rtl/>
        </w:rPr>
        <w:t>صفة</w:t>
      </w:r>
      <w:r w:rsidRPr="0052634A">
        <w:t xml:space="preserve"> </w:t>
      </w:r>
      <w:r w:rsidRPr="0052634A">
        <w:rPr>
          <w:rtl/>
        </w:rPr>
        <w:t>فعل</w:t>
      </w:r>
      <w:r w:rsidRPr="0052634A">
        <w:t xml:space="preserve"> </w:t>
      </w:r>
      <w:r w:rsidRPr="0052634A">
        <w:rPr>
          <w:rtl/>
        </w:rPr>
        <w:t>حتى</w:t>
      </w:r>
      <w:r w:rsidRPr="0052634A">
        <w:t xml:space="preserve"> </w:t>
      </w:r>
      <w:r w:rsidRPr="0052634A">
        <w:rPr>
          <w:rtl/>
        </w:rPr>
        <w:t>قالوا</w:t>
      </w:r>
      <w:r w:rsidRPr="0052634A">
        <w:t xml:space="preserve"> </w:t>
      </w:r>
      <w:r w:rsidRPr="0052634A">
        <w:rPr>
          <w:rtl/>
        </w:rPr>
        <w:t>صفة</w:t>
      </w:r>
      <w:r w:rsidRPr="0052634A">
        <w:t xml:space="preserve"> </w:t>
      </w:r>
      <w:r w:rsidRPr="0052634A">
        <w:rPr>
          <w:rtl/>
        </w:rPr>
        <w:t>ذات</w:t>
      </w:r>
      <w:r w:rsidRPr="0052634A">
        <w:t xml:space="preserve"> </w:t>
      </w:r>
      <w:r w:rsidRPr="0052634A">
        <w:rPr>
          <w:rtl/>
        </w:rPr>
        <w:t>ومن</w:t>
      </w:r>
      <w:r w:rsidRPr="0052634A">
        <w:t xml:space="preserve"> </w:t>
      </w:r>
      <w:r w:rsidRPr="0052634A">
        <w:rPr>
          <w:rtl/>
        </w:rPr>
        <w:t>ذلك</w:t>
      </w:r>
      <w:r w:rsidRPr="0052634A">
        <w:t xml:space="preserve"> </w:t>
      </w:r>
      <w:r w:rsidRPr="0052634A">
        <w:rPr>
          <w:rtl/>
        </w:rPr>
        <w:t>أخذهم</w:t>
      </w:r>
      <w:r w:rsidRPr="0052634A">
        <w:t xml:space="preserve"> </w:t>
      </w:r>
      <w:r w:rsidRPr="0052634A">
        <w:rPr>
          <w:rtl/>
        </w:rPr>
        <w:t>بظاهر</w:t>
      </w:r>
      <w:r w:rsidRPr="0052634A">
        <w:t xml:space="preserve"> </w:t>
      </w:r>
      <w:r w:rsidRPr="0052634A">
        <w:rPr>
          <w:rtl/>
        </w:rPr>
        <w:t>حديث</w:t>
      </w:r>
      <w:r w:rsidRPr="0052634A">
        <w:t xml:space="preserve"> </w:t>
      </w:r>
      <w:r w:rsidRPr="0052634A">
        <w:rPr>
          <w:rtl/>
        </w:rPr>
        <w:t>النـزول</w:t>
      </w:r>
      <w:r w:rsidRPr="0052634A">
        <w:t xml:space="preserve"> </w:t>
      </w:r>
      <w:r w:rsidRPr="0052634A">
        <w:rPr>
          <w:rtl/>
        </w:rPr>
        <w:t>الصحيح</w:t>
      </w:r>
      <w:r w:rsidRPr="0052634A">
        <w:t xml:space="preserve"> </w:t>
      </w:r>
      <w:r w:rsidRPr="0052634A">
        <w:rPr>
          <w:rtl/>
        </w:rPr>
        <w:t>الثابت</w:t>
      </w:r>
      <w:r w:rsidRPr="0052634A">
        <w:t xml:space="preserve"> </w:t>
      </w:r>
      <w:r w:rsidRPr="0052634A">
        <w:rPr>
          <w:rtl/>
        </w:rPr>
        <w:t>عن</w:t>
      </w:r>
      <w:r w:rsidRPr="0052634A">
        <w:t xml:space="preserve"> </w:t>
      </w:r>
      <w:r w:rsidRPr="0052634A">
        <w:rPr>
          <w:rtl/>
        </w:rPr>
        <w:t>الرسول</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lastRenderedPageBreak/>
        <w:t>الدنيا</w:t>
      </w:r>
      <w:r w:rsidRPr="0052634A">
        <w:t xml:space="preserve"> </w:t>
      </w:r>
      <w:r w:rsidRPr="0052634A">
        <w:rPr>
          <w:rtl/>
        </w:rPr>
        <w:t>حين</w:t>
      </w:r>
      <w:r w:rsidRPr="0052634A">
        <w:t xml:space="preserve"> </w:t>
      </w:r>
      <w:r w:rsidRPr="0052634A">
        <w:rPr>
          <w:rtl/>
        </w:rPr>
        <w:t>يبقى</w:t>
      </w:r>
      <w:r w:rsidRPr="0052634A">
        <w:t xml:space="preserve"> </w:t>
      </w:r>
      <w:r w:rsidRPr="0052634A">
        <w:rPr>
          <w:rtl/>
        </w:rPr>
        <w:t>ثـلث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يقول</w:t>
      </w:r>
      <w:r w:rsidR="00507B6C" w:rsidRPr="0052634A">
        <w:rPr>
          <w:rtl/>
        </w:rPr>
        <w:t xml:space="preserve">: </w:t>
      </w:r>
      <w:r w:rsidRPr="0052634A">
        <w:rPr>
          <w:rtl/>
        </w:rPr>
        <w:t>من</w:t>
      </w:r>
      <w:r w:rsidRPr="0052634A">
        <w:t xml:space="preserve"> </w:t>
      </w:r>
      <w:r w:rsidRPr="0052634A">
        <w:rPr>
          <w:rtl/>
        </w:rPr>
        <w:t>يدعوني</w:t>
      </w:r>
      <w:r w:rsidRPr="0052634A">
        <w:t xml:space="preserve"> </w:t>
      </w:r>
      <w:r w:rsidRPr="0052634A">
        <w:rPr>
          <w:rtl/>
        </w:rPr>
        <w:t>فأستجب</w:t>
      </w:r>
      <w:r w:rsidRPr="0052634A">
        <w:t xml:space="preserve"> </w:t>
      </w:r>
      <w:r w:rsidRPr="0052634A">
        <w:rPr>
          <w:rtl/>
        </w:rPr>
        <w:t>له؟</w:t>
      </w:r>
      <w:r w:rsidRPr="0052634A">
        <w:t xml:space="preserve"> </w:t>
      </w:r>
      <w:r w:rsidRPr="0052634A">
        <w:rPr>
          <w:rtl/>
        </w:rPr>
        <w:t>من</w:t>
      </w:r>
      <w:r w:rsidRPr="0052634A">
        <w:t xml:space="preserve"> </w:t>
      </w:r>
      <w:r w:rsidRPr="0052634A">
        <w:rPr>
          <w:rtl/>
        </w:rPr>
        <w:t>يسألني</w:t>
      </w:r>
      <w:r w:rsidRPr="0052634A">
        <w:t xml:space="preserve"> </w:t>
      </w:r>
      <w:r w:rsidRPr="0052634A">
        <w:rPr>
          <w:rtl/>
        </w:rPr>
        <w:t>فأعطيه</w:t>
      </w:r>
      <w:r w:rsidRPr="0052634A">
        <w:t xml:space="preserve"> </w:t>
      </w:r>
      <w:r w:rsidRPr="0052634A">
        <w:rPr>
          <w:rtl/>
        </w:rPr>
        <w:t>من</w:t>
      </w:r>
      <w:r w:rsidRPr="0052634A">
        <w:t xml:space="preserve"> </w:t>
      </w:r>
      <w:r w:rsidRPr="0052634A">
        <w:rPr>
          <w:rtl/>
        </w:rPr>
        <w:t>يـستغفرني</w:t>
      </w:r>
      <w:r w:rsidRPr="0052634A">
        <w:t xml:space="preserve"> </w:t>
      </w:r>
      <w:r w:rsidRPr="0052634A">
        <w:rPr>
          <w:rtl/>
        </w:rPr>
        <w:t>فأغـفر</w:t>
      </w:r>
      <w:r w:rsidRPr="0052634A">
        <w:t xml:space="preserve"> </w:t>
      </w:r>
      <w:r w:rsidRPr="0052634A">
        <w:rPr>
          <w:rtl/>
        </w:rPr>
        <w:t>له</w:t>
      </w:r>
      <w:r w:rsidR="008D581A" w:rsidRPr="0052634A">
        <w:rPr>
          <w:rtl/>
        </w:rPr>
        <w:t xml:space="preserve">، </w:t>
      </w:r>
      <w:r w:rsidRPr="0052634A">
        <w:rPr>
          <w:rtl/>
        </w:rPr>
        <w:t>الحديث</w:t>
      </w:r>
      <w:r w:rsidRPr="0052634A">
        <w:t xml:space="preserve"> </w:t>
      </w:r>
      <w:r w:rsidRPr="0052634A">
        <w:rPr>
          <w:rtl/>
        </w:rPr>
        <w:t>فقالوا</w:t>
      </w:r>
      <w:r w:rsidRPr="0052634A">
        <w:t xml:space="preserve"> </w:t>
      </w:r>
      <w:r w:rsidRPr="0052634A">
        <w:rPr>
          <w:rtl/>
        </w:rPr>
        <w:t>بأن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يـنـزل</w:t>
      </w:r>
      <w:r w:rsidRPr="0052634A">
        <w:t xml:space="preserve"> </w:t>
      </w:r>
      <w:r w:rsidRPr="0052634A">
        <w:rPr>
          <w:rtl/>
        </w:rPr>
        <w:t>من</w:t>
      </w:r>
      <w:r w:rsidRPr="0052634A">
        <w:t xml:space="preserve"> </w:t>
      </w:r>
      <w:r w:rsidRPr="0052634A">
        <w:rPr>
          <w:rtl/>
        </w:rPr>
        <w:t>علو</w:t>
      </w:r>
      <w:r w:rsidRPr="0052634A">
        <w:t xml:space="preserve"> </w:t>
      </w:r>
      <w:r w:rsidRPr="0052634A">
        <w:rPr>
          <w:rtl/>
        </w:rPr>
        <w:t>إلى</w:t>
      </w:r>
      <w:r w:rsidRPr="0052634A">
        <w:t xml:space="preserve"> </w:t>
      </w:r>
      <w:r w:rsidRPr="0052634A">
        <w:rPr>
          <w:rtl/>
        </w:rPr>
        <w:t>سُفل</w:t>
      </w:r>
      <w:r w:rsidRPr="0052634A">
        <w:t xml:space="preserve"> </w:t>
      </w:r>
      <w:r w:rsidRPr="0052634A">
        <w:rPr>
          <w:rtl/>
        </w:rPr>
        <w:t>ثم</w:t>
      </w:r>
      <w:r w:rsidRPr="0052634A">
        <w:t xml:space="preserve"> </w:t>
      </w:r>
      <w:r w:rsidRPr="0052634A">
        <w:rPr>
          <w:rtl/>
        </w:rPr>
        <w:t>يتكلم</w:t>
      </w:r>
      <w:r w:rsidRPr="0052634A">
        <w:t xml:space="preserve"> </w:t>
      </w:r>
      <w:r w:rsidRPr="0052634A">
        <w:rPr>
          <w:rtl/>
        </w:rPr>
        <w:t>بهذا</w:t>
      </w:r>
      <w:r w:rsidRPr="0052634A">
        <w:t xml:space="preserve"> </w:t>
      </w:r>
      <w:r w:rsidRPr="0052634A">
        <w:rPr>
          <w:rtl/>
        </w:rPr>
        <w:t>الكـلام</w:t>
      </w:r>
      <w:r w:rsidRPr="0052634A">
        <w:t xml:space="preserve"> </w:t>
      </w:r>
      <w:r w:rsidRPr="0052634A">
        <w:rPr>
          <w:rtl/>
        </w:rPr>
        <w:t>وفهمهم</w:t>
      </w:r>
      <w:r w:rsidRPr="0052634A">
        <w:t xml:space="preserve"> </w:t>
      </w:r>
      <w:r w:rsidRPr="0052634A">
        <w:rPr>
          <w:rtl/>
        </w:rPr>
        <w:t>هذا</w:t>
      </w:r>
      <w:r w:rsidRPr="0052634A">
        <w:t xml:space="preserve"> </w:t>
      </w:r>
      <w:r w:rsidRPr="0052634A">
        <w:rPr>
          <w:rtl/>
        </w:rPr>
        <w:t>دليل</w:t>
      </w:r>
      <w:r w:rsidRPr="0052634A">
        <w:t xml:space="preserve"> </w:t>
      </w:r>
      <w:r w:rsidRPr="0052634A">
        <w:rPr>
          <w:rtl/>
        </w:rPr>
        <w:t>على</w:t>
      </w:r>
      <w:r w:rsidRPr="0052634A">
        <w:t xml:space="preserve"> </w:t>
      </w:r>
      <w:r w:rsidRPr="0052634A">
        <w:rPr>
          <w:rtl/>
        </w:rPr>
        <w:t>سخافة</w:t>
      </w:r>
      <w:r w:rsidRPr="0052634A">
        <w:t xml:space="preserve"> </w:t>
      </w:r>
      <w:r w:rsidRPr="0052634A">
        <w:rPr>
          <w:rtl/>
        </w:rPr>
        <w:t>عقولهم</w:t>
      </w:r>
      <w:r w:rsidRPr="0052634A">
        <w:t xml:space="preserve"> </w:t>
      </w:r>
      <w:r w:rsidRPr="0052634A">
        <w:rPr>
          <w:rtl/>
        </w:rPr>
        <w:t>وذلك</w:t>
      </w:r>
      <w:r w:rsidRPr="0052634A">
        <w:t xml:space="preserve"> </w:t>
      </w:r>
      <w:r w:rsidRPr="0052634A">
        <w:rPr>
          <w:rtl/>
        </w:rPr>
        <w:t>لأن</w:t>
      </w:r>
      <w:r w:rsidRPr="0052634A">
        <w:t xml:space="preserve"> </w:t>
      </w:r>
      <w:r w:rsidRPr="0052634A">
        <w:rPr>
          <w:rtl/>
        </w:rPr>
        <w:t>الليل</w:t>
      </w:r>
      <w:r w:rsidRPr="0052634A">
        <w:t xml:space="preserve"> </w:t>
      </w:r>
      <w:r w:rsidRPr="0052634A">
        <w:rPr>
          <w:rtl/>
        </w:rPr>
        <w:t>يختلف</w:t>
      </w:r>
      <w:r w:rsidRPr="0052634A">
        <w:t xml:space="preserve"> </w:t>
      </w:r>
      <w:r w:rsidRPr="0052634A">
        <w:rPr>
          <w:rtl/>
        </w:rPr>
        <w:t>باختلاف</w:t>
      </w:r>
      <w:r w:rsidRPr="0052634A">
        <w:t xml:space="preserve"> </w:t>
      </w:r>
      <w:r w:rsidRPr="0052634A">
        <w:rPr>
          <w:rtl/>
        </w:rPr>
        <w:t>البلاد</w:t>
      </w:r>
      <w:r w:rsidRPr="0052634A">
        <w:t xml:space="preserve"> </w:t>
      </w:r>
      <w:r w:rsidRPr="0052634A">
        <w:rPr>
          <w:rtl/>
        </w:rPr>
        <w:t>فعلى</w:t>
      </w:r>
      <w:r w:rsidRPr="0052634A">
        <w:t xml:space="preserve"> </w:t>
      </w:r>
      <w:r w:rsidRPr="0052634A">
        <w:rPr>
          <w:rtl/>
        </w:rPr>
        <w:t>قولهم</w:t>
      </w:r>
      <w:r w:rsidRPr="0052634A">
        <w:t xml:space="preserve"> </w:t>
      </w:r>
      <w:r w:rsidRPr="0052634A">
        <w:rPr>
          <w:rtl/>
        </w:rPr>
        <w:t>يلزم</w:t>
      </w:r>
      <w:r w:rsidRPr="0052634A">
        <w:t xml:space="preserve"> </w:t>
      </w:r>
      <w:r w:rsidRPr="0052634A">
        <w:rPr>
          <w:rtl/>
        </w:rPr>
        <w:t>أن</w:t>
      </w:r>
      <w:r w:rsidRPr="0052634A">
        <w:t xml:space="preserve"> </w:t>
      </w:r>
      <w:r w:rsidRPr="0052634A">
        <w:rPr>
          <w:rtl/>
        </w:rPr>
        <w:t>يكون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في</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طالعا</w:t>
      </w:r>
      <w:r w:rsidRPr="0052634A">
        <w:t xml:space="preserve"> </w:t>
      </w:r>
      <w:r w:rsidRPr="0052634A">
        <w:rPr>
          <w:rtl/>
        </w:rPr>
        <w:t>منها</w:t>
      </w:r>
      <w:r w:rsidRPr="0052634A">
        <w:t xml:space="preserve"> </w:t>
      </w:r>
      <w:r w:rsidRPr="0052634A">
        <w:rPr>
          <w:rtl/>
        </w:rPr>
        <w:t>إلى</w:t>
      </w:r>
      <w:r w:rsidRPr="0052634A">
        <w:t xml:space="preserve"> </w:t>
      </w:r>
      <w:r w:rsidRPr="0052634A">
        <w:rPr>
          <w:rtl/>
        </w:rPr>
        <w:t>العرش</w:t>
      </w:r>
      <w:r w:rsidRPr="0052634A">
        <w:t xml:space="preserve"> </w:t>
      </w:r>
      <w:r w:rsidRPr="0052634A">
        <w:rPr>
          <w:rtl/>
        </w:rPr>
        <w:t>كل</w:t>
      </w:r>
      <w:r w:rsidRPr="0052634A">
        <w:t xml:space="preserve"> </w:t>
      </w:r>
      <w:r w:rsidRPr="0052634A">
        <w:rPr>
          <w:rtl/>
        </w:rPr>
        <w:t>لحظة</w:t>
      </w:r>
      <w:r w:rsidRPr="0052634A">
        <w:t xml:space="preserve"> </w:t>
      </w:r>
      <w:r w:rsidRPr="0052634A">
        <w:rPr>
          <w:rtl/>
        </w:rPr>
        <w:t>من</w:t>
      </w:r>
      <w:r w:rsidRPr="0052634A">
        <w:t xml:space="preserve"> </w:t>
      </w:r>
      <w:r w:rsidRPr="0052634A">
        <w:rPr>
          <w:rtl/>
        </w:rPr>
        <w:t>لحظات</w:t>
      </w:r>
      <w:r w:rsidRPr="0052634A">
        <w:t xml:space="preserve"> </w:t>
      </w:r>
      <w:r w:rsidRPr="0052634A">
        <w:rPr>
          <w:rtl/>
        </w:rPr>
        <w:t>الليل</w:t>
      </w:r>
      <w:r w:rsidRPr="0052634A">
        <w:t xml:space="preserve"> </w:t>
      </w:r>
      <w:r w:rsidRPr="0052634A">
        <w:rPr>
          <w:rtl/>
        </w:rPr>
        <w:t>والنهار</w:t>
      </w:r>
      <w:r w:rsidR="008D581A" w:rsidRPr="0052634A">
        <w:rPr>
          <w:rtl/>
        </w:rPr>
        <w:t xml:space="preserve">، </w:t>
      </w:r>
      <w:r w:rsidRPr="0052634A">
        <w:rPr>
          <w:rtl/>
        </w:rPr>
        <w:t>فرأيت</w:t>
      </w:r>
      <w:r w:rsidRPr="0052634A">
        <w:t xml:space="preserve"> </w:t>
      </w:r>
      <w:r w:rsidRPr="0052634A">
        <w:rPr>
          <w:rtl/>
        </w:rPr>
        <w:t>أن</w:t>
      </w:r>
      <w:r w:rsidRPr="0052634A">
        <w:t xml:space="preserve"> </w:t>
      </w:r>
      <w:r w:rsidRPr="0052634A">
        <w:rPr>
          <w:rtl/>
        </w:rPr>
        <w:t>أجمعَ</w:t>
      </w:r>
      <w:r w:rsidRPr="0052634A">
        <w:t xml:space="preserve"> </w:t>
      </w:r>
      <w:r w:rsidRPr="0052634A">
        <w:rPr>
          <w:rtl/>
        </w:rPr>
        <w:t>رسالـة</w:t>
      </w:r>
      <w:r w:rsidRPr="0052634A">
        <w:t xml:space="preserve"> </w:t>
      </w:r>
      <w:r w:rsidRPr="0052634A">
        <w:rPr>
          <w:rtl/>
        </w:rPr>
        <w:t>أبـين</w:t>
      </w:r>
      <w:r w:rsidRPr="0052634A">
        <w:t xml:space="preserve"> </w:t>
      </w:r>
      <w:r w:rsidRPr="0052634A">
        <w:rPr>
          <w:rtl/>
        </w:rPr>
        <w:t>فيها</w:t>
      </w:r>
      <w:r w:rsidRPr="0052634A">
        <w:t xml:space="preserve"> </w:t>
      </w:r>
      <w:r w:rsidRPr="0052634A">
        <w:rPr>
          <w:rtl/>
        </w:rPr>
        <w:t>مقـالـة</w:t>
      </w:r>
      <w:r w:rsidRPr="0052634A">
        <w:t xml:space="preserve"> </w:t>
      </w:r>
      <w:r w:rsidRPr="0052634A">
        <w:rPr>
          <w:rtl/>
        </w:rPr>
        <w:t>أهل</w:t>
      </w:r>
      <w:r w:rsidRPr="0052634A">
        <w:t xml:space="preserve"> </w:t>
      </w:r>
      <w:r w:rsidRPr="0052634A">
        <w:rPr>
          <w:rtl/>
        </w:rPr>
        <w:t>السنة</w:t>
      </w:r>
      <w:r w:rsidRPr="0052634A">
        <w:t xml:space="preserve"> </w:t>
      </w:r>
      <w:r w:rsidRPr="0052634A">
        <w:rPr>
          <w:rtl/>
        </w:rPr>
        <w:t>والجماعة</w:t>
      </w:r>
      <w:r w:rsidRPr="0052634A">
        <w:t xml:space="preserve"> </w:t>
      </w:r>
      <w:r w:rsidRPr="0052634A">
        <w:rPr>
          <w:rtl/>
        </w:rPr>
        <w:t>في</w:t>
      </w:r>
      <w:r w:rsidRPr="0052634A">
        <w:t xml:space="preserve"> </w:t>
      </w:r>
      <w:r w:rsidRPr="0052634A">
        <w:rPr>
          <w:rtl/>
        </w:rPr>
        <w:t>معنى</w:t>
      </w:r>
      <w:r w:rsidRPr="0052634A">
        <w:t xml:space="preserve"> </w:t>
      </w:r>
      <w:r w:rsidRPr="0052634A">
        <w:rPr>
          <w:rtl/>
        </w:rPr>
        <w:t>حديث</w:t>
      </w:r>
      <w:r w:rsidRPr="0052634A">
        <w:t xml:space="preserve"> </w:t>
      </w:r>
      <w:r w:rsidRPr="0052634A">
        <w:rPr>
          <w:rtl/>
        </w:rPr>
        <w:t>النـزول</w:t>
      </w:r>
      <w:r w:rsidRPr="0052634A">
        <w:t xml:space="preserve"> </w:t>
      </w:r>
      <w:r w:rsidRPr="0052634A">
        <w:rPr>
          <w:rtl/>
        </w:rPr>
        <w:t>أسميتها</w:t>
      </w:r>
      <w:r w:rsidRPr="0052634A">
        <w:t xml:space="preserve"> </w:t>
      </w:r>
      <w:r w:rsidRPr="0052634A">
        <w:rPr>
          <w:rtl/>
        </w:rPr>
        <w:t>الجوهر</w:t>
      </w:r>
      <w:r w:rsidRPr="0052634A">
        <w:t xml:space="preserve"> </w:t>
      </w:r>
      <w:r w:rsidRPr="0052634A">
        <w:rPr>
          <w:rtl/>
        </w:rPr>
        <w:t>المكنون</w:t>
      </w:r>
      <w:r w:rsidRPr="0052634A">
        <w:t xml:space="preserve"> </w:t>
      </w:r>
      <w:r w:rsidRPr="0052634A">
        <w:rPr>
          <w:rtl/>
        </w:rPr>
        <w:t>في</w:t>
      </w:r>
      <w:r w:rsidRPr="0052634A">
        <w:t xml:space="preserve"> </w:t>
      </w:r>
      <w:r w:rsidRPr="0052634A">
        <w:rPr>
          <w:rtl/>
        </w:rPr>
        <w:t>شرح</w:t>
      </w:r>
      <w:r w:rsidRPr="0052634A">
        <w:t xml:space="preserve"> </w:t>
      </w:r>
      <w:r w:rsidRPr="0052634A">
        <w:rPr>
          <w:rtl/>
        </w:rPr>
        <w:t>حديث</w:t>
      </w:r>
      <w:r w:rsidRPr="0052634A">
        <w:t xml:space="preserve"> </w:t>
      </w:r>
      <w:r w:rsidRPr="0052634A">
        <w:rPr>
          <w:rtl/>
        </w:rPr>
        <w:t>النـزول</w:t>
      </w:r>
      <w:r w:rsidRPr="0052634A">
        <w:t xml:space="preserve"> </w:t>
      </w:r>
      <w:r w:rsidRPr="0052634A">
        <w:rPr>
          <w:rtl/>
        </w:rPr>
        <w:t>سائلا</w:t>
      </w:r>
      <w:r w:rsidRPr="0052634A">
        <w:t xml:space="preserve"> </w:t>
      </w:r>
      <w:r w:rsidRPr="0052634A">
        <w:rPr>
          <w:rtl/>
        </w:rPr>
        <w:t>المولى</w:t>
      </w:r>
      <w:r w:rsidRPr="0052634A">
        <w:t xml:space="preserve"> </w:t>
      </w:r>
      <w:r w:rsidRPr="0052634A">
        <w:rPr>
          <w:rtl/>
        </w:rPr>
        <w:t>عز</w:t>
      </w:r>
      <w:r w:rsidRPr="0052634A">
        <w:t xml:space="preserve"> </w:t>
      </w:r>
      <w:r w:rsidRPr="0052634A">
        <w:rPr>
          <w:rtl/>
        </w:rPr>
        <w:t>وجل</w:t>
      </w:r>
      <w:r w:rsidRPr="0052634A">
        <w:t xml:space="preserve"> </w:t>
      </w:r>
      <w:r w:rsidRPr="0052634A">
        <w:rPr>
          <w:rtl/>
        </w:rPr>
        <w:t>أن</w:t>
      </w:r>
      <w:r w:rsidRPr="0052634A">
        <w:t xml:space="preserve"> </w:t>
      </w:r>
      <w:r w:rsidRPr="0052634A">
        <w:rPr>
          <w:rtl/>
        </w:rPr>
        <w:t>يجعلها</w:t>
      </w:r>
      <w:r w:rsidRPr="0052634A">
        <w:t xml:space="preserve"> </w:t>
      </w:r>
      <w:r w:rsidRPr="0052634A">
        <w:rPr>
          <w:rtl/>
        </w:rPr>
        <w:t>ذخرا</w:t>
      </w:r>
      <w:r w:rsidRPr="0052634A">
        <w:t xml:space="preserve"> </w:t>
      </w:r>
      <w:r w:rsidRPr="0052634A">
        <w:rPr>
          <w:rtl/>
        </w:rPr>
        <w:t>لي</w:t>
      </w:r>
      <w:r w:rsidRPr="0052634A">
        <w:t xml:space="preserve"> </w:t>
      </w:r>
      <w:r w:rsidRPr="0052634A">
        <w:rPr>
          <w:rtl/>
        </w:rPr>
        <w:t>يوم</w:t>
      </w:r>
      <w:r w:rsidRPr="0052634A">
        <w:t xml:space="preserve"> </w:t>
      </w:r>
      <w:r w:rsidRPr="0052634A">
        <w:rPr>
          <w:rtl/>
        </w:rPr>
        <w:t>لا</w:t>
      </w:r>
      <w:r w:rsidRPr="0052634A">
        <w:t xml:space="preserve"> </w:t>
      </w:r>
      <w:r w:rsidRPr="0052634A">
        <w:rPr>
          <w:rtl/>
        </w:rPr>
        <w:t>ينفع</w:t>
      </w:r>
      <w:r w:rsidRPr="0052634A">
        <w:t xml:space="preserve"> </w:t>
      </w:r>
      <w:r w:rsidRPr="0052634A">
        <w:rPr>
          <w:rtl/>
        </w:rPr>
        <w:t>مال</w:t>
      </w:r>
      <w:r w:rsidRPr="0052634A">
        <w:t xml:space="preserve"> </w:t>
      </w:r>
      <w:r w:rsidRPr="0052634A">
        <w:rPr>
          <w:rtl/>
        </w:rPr>
        <w:t>ولا</w:t>
      </w:r>
      <w:r w:rsidRPr="0052634A">
        <w:t xml:space="preserve"> </w:t>
      </w:r>
      <w:r w:rsidRPr="0052634A">
        <w:rPr>
          <w:rtl/>
        </w:rPr>
        <w:t>بنون</w:t>
      </w:r>
      <w:r w:rsidRPr="0052634A">
        <w:t xml:space="preserve"> </w:t>
      </w:r>
      <w:r w:rsidRPr="0052634A">
        <w:rPr>
          <w:rtl/>
        </w:rPr>
        <w:t>إلا</w:t>
      </w:r>
      <w:r w:rsidRPr="0052634A">
        <w:t xml:space="preserve"> </w:t>
      </w:r>
      <w:r w:rsidRPr="0052634A">
        <w:rPr>
          <w:rtl/>
        </w:rPr>
        <w:t>من</w:t>
      </w:r>
      <w:r w:rsidRPr="0052634A">
        <w:t xml:space="preserve"> </w:t>
      </w:r>
      <w:r w:rsidRPr="0052634A">
        <w:rPr>
          <w:rtl/>
        </w:rPr>
        <w:t>أتى</w:t>
      </w:r>
      <w:r w:rsidRPr="0052634A">
        <w:t xml:space="preserve"> </w:t>
      </w:r>
      <w:r w:rsidRPr="0052634A">
        <w:rPr>
          <w:rtl/>
        </w:rPr>
        <w:t>الله</w:t>
      </w:r>
      <w:r w:rsidRPr="0052634A">
        <w:t xml:space="preserve"> </w:t>
      </w:r>
      <w:r w:rsidRPr="0052634A">
        <w:rPr>
          <w:rtl/>
        </w:rPr>
        <w:t>بقلب</w:t>
      </w:r>
      <w:r w:rsidRPr="0052634A">
        <w:t xml:space="preserve"> </w:t>
      </w:r>
      <w:r w:rsidRPr="0052634A">
        <w:rPr>
          <w:rtl/>
        </w:rPr>
        <w:t>سليم</w:t>
      </w:r>
      <w:r w:rsidR="008D581A" w:rsidRPr="0052634A">
        <w:rPr>
          <w:rtl/>
        </w:rPr>
        <w:t xml:space="preserve">، </w:t>
      </w:r>
      <w:r w:rsidRPr="0052634A">
        <w:rPr>
          <w:rtl/>
        </w:rPr>
        <w:t>أقول</w:t>
      </w:r>
      <w:r w:rsidRPr="0052634A">
        <w:t xml:space="preserve"> </w:t>
      </w:r>
      <w:r w:rsidRPr="0052634A">
        <w:rPr>
          <w:rtl/>
        </w:rPr>
        <w:t>وبالله</w:t>
      </w:r>
      <w:r w:rsidRPr="0052634A">
        <w:t xml:space="preserve"> </w:t>
      </w:r>
      <w:r w:rsidRPr="0052634A">
        <w:rPr>
          <w:rtl/>
        </w:rPr>
        <w:t>التوفيق</w:t>
      </w:r>
      <w:r w:rsidRPr="0052634A">
        <w:t xml:space="preserve"> </w:t>
      </w:r>
      <w:r w:rsidRPr="0052634A">
        <w:rPr>
          <w:rtl/>
        </w:rPr>
        <w:t>روى</w:t>
      </w:r>
      <w:r w:rsidRPr="0052634A">
        <w:t xml:space="preserve"> </w:t>
      </w:r>
      <w:r w:rsidRPr="0052634A">
        <w:rPr>
          <w:rtl/>
        </w:rPr>
        <w:t>الإمام</w:t>
      </w:r>
      <w:r w:rsidRPr="0052634A">
        <w:t xml:space="preserve"> </w:t>
      </w:r>
      <w:r w:rsidRPr="0052634A">
        <w:rPr>
          <w:rtl/>
        </w:rPr>
        <w:t>البخاري</w:t>
      </w:r>
      <w:r w:rsidRPr="0052634A">
        <w:t xml:space="preserve"> </w:t>
      </w:r>
      <w:r w:rsidRPr="0052634A">
        <w:rPr>
          <w:rtl/>
        </w:rPr>
        <w:t>في</w:t>
      </w:r>
      <w:r w:rsidRPr="0052634A">
        <w:t xml:space="preserve"> </w:t>
      </w:r>
      <w:r w:rsidRPr="0052634A">
        <w:rPr>
          <w:rtl/>
        </w:rPr>
        <w:t>صحيحه</w:t>
      </w:r>
      <w:r w:rsidRPr="0052634A">
        <w:t xml:space="preserve"> </w:t>
      </w:r>
      <w:r w:rsidRPr="0052634A">
        <w:rPr>
          <w:rtl/>
        </w:rPr>
        <w:t>باب</w:t>
      </w:r>
      <w:r w:rsidRPr="0052634A">
        <w:t xml:space="preserve"> </w:t>
      </w:r>
      <w:r w:rsidRPr="0052634A">
        <w:rPr>
          <w:rtl/>
        </w:rPr>
        <w:t>الدعاء</w:t>
      </w:r>
      <w:r w:rsidRPr="0052634A">
        <w:t xml:space="preserve"> </w:t>
      </w:r>
      <w:r w:rsidRPr="0052634A">
        <w:rPr>
          <w:rtl/>
        </w:rPr>
        <w:t>والصلاة</w:t>
      </w:r>
      <w:r w:rsidRPr="0052634A">
        <w:t xml:space="preserve"> </w:t>
      </w:r>
      <w:r w:rsidRPr="0052634A">
        <w:rPr>
          <w:rtl/>
        </w:rPr>
        <w:t>من</w:t>
      </w:r>
      <w:r w:rsidRPr="0052634A">
        <w:t xml:space="preserve"> </w:t>
      </w:r>
      <w:r w:rsidRPr="0052634A">
        <w:rPr>
          <w:rtl/>
        </w:rPr>
        <w:t>ءاخر</w:t>
      </w:r>
      <w:r w:rsidRPr="0052634A">
        <w:t xml:space="preserve"> </w:t>
      </w:r>
      <w:r w:rsidRPr="0052634A">
        <w:rPr>
          <w:rtl/>
        </w:rPr>
        <w:t>الليل</w:t>
      </w:r>
      <w:r w:rsidR="00507B6C" w:rsidRPr="0052634A">
        <w:rPr>
          <w:rtl/>
        </w:rPr>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w:t>
      </w:r>
      <w:r w:rsidRPr="0052634A">
        <w:t xml:space="preserve"> </w:t>
      </w:r>
      <w:r w:rsidRPr="0052634A">
        <w:rPr>
          <w:rtl/>
        </w:rPr>
        <w:t>أن</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حين</w:t>
      </w:r>
      <w:r w:rsidRPr="0052634A">
        <w:t xml:space="preserve"> </w:t>
      </w:r>
      <w:r w:rsidRPr="0052634A">
        <w:rPr>
          <w:rtl/>
        </w:rPr>
        <w:t>يبقى</w:t>
      </w:r>
      <w:r w:rsidRPr="0052634A">
        <w:t xml:space="preserve"> </w:t>
      </w:r>
      <w:r w:rsidRPr="0052634A">
        <w:rPr>
          <w:rtl/>
        </w:rPr>
        <w:t>ثـلث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يقول</w:t>
      </w:r>
      <w:r w:rsidR="00507B6C" w:rsidRPr="0052634A">
        <w:rPr>
          <w:rtl/>
        </w:rPr>
        <w:t xml:space="preserve">: </w:t>
      </w:r>
      <w:r w:rsidRPr="0052634A">
        <w:rPr>
          <w:rtl/>
        </w:rPr>
        <w:t>من</w:t>
      </w:r>
      <w:r w:rsidRPr="0052634A">
        <w:t xml:space="preserve"> </w:t>
      </w:r>
      <w:r w:rsidRPr="0052634A">
        <w:rPr>
          <w:rtl/>
        </w:rPr>
        <w:t>يدعوني</w:t>
      </w:r>
      <w:r w:rsidRPr="0052634A">
        <w:t xml:space="preserve"> </w:t>
      </w:r>
      <w:r w:rsidRPr="0052634A">
        <w:rPr>
          <w:rtl/>
        </w:rPr>
        <w:t>فأستجب</w:t>
      </w:r>
      <w:r w:rsidRPr="0052634A">
        <w:t xml:space="preserve"> </w:t>
      </w:r>
      <w:r w:rsidRPr="0052634A">
        <w:rPr>
          <w:rtl/>
        </w:rPr>
        <w:t>له؟</w:t>
      </w:r>
      <w:r w:rsidRPr="0052634A">
        <w:t xml:space="preserve"> </w:t>
      </w:r>
      <w:r w:rsidRPr="0052634A">
        <w:rPr>
          <w:rtl/>
        </w:rPr>
        <w:t>من</w:t>
      </w:r>
      <w:r w:rsidRPr="0052634A">
        <w:t xml:space="preserve"> </w:t>
      </w:r>
      <w:r w:rsidRPr="0052634A">
        <w:rPr>
          <w:rtl/>
        </w:rPr>
        <w:t>يسألني</w:t>
      </w:r>
      <w:r w:rsidRPr="0052634A">
        <w:t xml:space="preserve"> </w:t>
      </w:r>
      <w:r w:rsidRPr="0052634A">
        <w:rPr>
          <w:rtl/>
        </w:rPr>
        <w:t>فأعطيه</w:t>
      </w:r>
      <w:r w:rsidRPr="0052634A">
        <w:t xml:space="preserve"> </w:t>
      </w:r>
      <w:r w:rsidRPr="0052634A">
        <w:rPr>
          <w:rtl/>
        </w:rPr>
        <w:t>من</w:t>
      </w:r>
      <w:r w:rsidRPr="0052634A">
        <w:t xml:space="preserve"> </w:t>
      </w:r>
      <w:r w:rsidRPr="0052634A">
        <w:rPr>
          <w:rtl/>
        </w:rPr>
        <w:t>يستغفرني</w:t>
      </w:r>
      <w:r w:rsidRPr="0052634A">
        <w:t xml:space="preserve"> </w:t>
      </w:r>
      <w:r w:rsidRPr="0052634A">
        <w:rPr>
          <w:rtl/>
        </w:rPr>
        <w:t>فأغفر</w:t>
      </w:r>
      <w:r w:rsidRPr="0052634A">
        <w:t xml:space="preserve"> </w:t>
      </w:r>
      <w:r w:rsidRPr="0052634A">
        <w:rPr>
          <w:rtl/>
        </w:rPr>
        <w:t>لـه</w:t>
      </w:r>
      <w:r w:rsidR="006B05AE" w:rsidRPr="0052634A">
        <w:rPr>
          <w:rtl/>
          <w:lang w:bidi="ar-KW"/>
        </w:rPr>
        <w:t>؟</w:t>
      </w:r>
      <w:r w:rsidR="006B05AE" w:rsidRPr="0052634A">
        <w:rPr>
          <w:rtl/>
        </w:rPr>
        <w:t xml:space="preserve"> </w:t>
      </w:r>
      <w:r w:rsidRPr="0052634A">
        <w:rPr>
          <w:rtl/>
          <w:lang w:bidi="ar-KW"/>
        </w:rPr>
        <w:t>و</w:t>
      </w:r>
      <w:r w:rsidRPr="0052634A">
        <w:rPr>
          <w:rtl/>
        </w:rPr>
        <w:t>عند</w:t>
      </w:r>
      <w:r w:rsidRPr="0052634A">
        <w:t xml:space="preserve"> </w:t>
      </w:r>
      <w:r w:rsidRPr="0052634A">
        <w:rPr>
          <w:rtl/>
        </w:rPr>
        <w:t>مسلم</w:t>
      </w:r>
      <w:r w:rsidRPr="0052634A">
        <w:t xml:space="preserve"> </w:t>
      </w:r>
      <w:r w:rsidRPr="0052634A">
        <w:rPr>
          <w:rtl/>
        </w:rPr>
        <w:t>من</w:t>
      </w:r>
      <w:r w:rsidRPr="0052634A">
        <w:t xml:space="preserve"> </w:t>
      </w:r>
      <w:r w:rsidRPr="0052634A">
        <w:rPr>
          <w:rtl/>
        </w:rPr>
        <w:t>حديث</w:t>
      </w:r>
      <w:r w:rsidRPr="0052634A">
        <w:t xml:space="preserve"> </w:t>
      </w:r>
      <w:r w:rsidRPr="0052634A">
        <w:rPr>
          <w:rtl/>
        </w:rPr>
        <w:t>أبي</w:t>
      </w:r>
      <w:r w:rsidRPr="0052634A">
        <w:t xml:space="preserve"> </w:t>
      </w:r>
      <w:r w:rsidRPr="0052634A">
        <w:rPr>
          <w:rtl/>
        </w:rPr>
        <w:t>هريرة</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حين</w:t>
      </w:r>
      <w:r w:rsidRPr="0052634A">
        <w:t xml:space="preserve"> </w:t>
      </w:r>
      <w:r w:rsidRPr="0052634A">
        <w:rPr>
          <w:rtl/>
        </w:rPr>
        <w:t>يبقى</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الحديث</w:t>
      </w:r>
      <w:r w:rsidR="008D581A" w:rsidRPr="0052634A">
        <w:rPr>
          <w:rtl/>
        </w:rPr>
        <w:t xml:space="preserve">، </w:t>
      </w:r>
      <w:r w:rsidRPr="0052634A">
        <w:rPr>
          <w:rtl/>
        </w:rPr>
        <w:t>وفي</w:t>
      </w:r>
      <w:r w:rsidRPr="0052634A">
        <w:t xml:space="preserve"> </w:t>
      </w:r>
      <w:r w:rsidRPr="0052634A">
        <w:rPr>
          <w:rtl/>
        </w:rPr>
        <w:t>لفظ</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حين</w:t>
      </w:r>
      <w:r w:rsidRPr="0052634A">
        <w:t xml:space="preserve"> </w:t>
      </w:r>
      <w:r w:rsidRPr="0052634A">
        <w:rPr>
          <w:rtl/>
        </w:rPr>
        <w:t>يمضي</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وفي</w:t>
      </w:r>
      <w:r w:rsidRPr="0052634A">
        <w:t xml:space="preserve"> </w:t>
      </w:r>
      <w:r w:rsidRPr="0052634A">
        <w:rPr>
          <w:rtl/>
        </w:rPr>
        <w:t>لفظ</w:t>
      </w:r>
      <w:r w:rsidR="00507B6C" w:rsidRPr="0052634A">
        <w:rPr>
          <w:rtl/>
        </w:rPr>
        <w:t xml:space="preserve">: </w:t>
      </w:r>
      <w:r w:rsidRPr="0052634A">
        <w:rPr>
          <w:rtl/>
        </w:rPr>
        <w:t>إذا</w:t>
      </w:r>
      <w:r w:rsidRPr="0052634A">
        <w:t xml:space="preserve"> </w:t>
      </w:r>
      <w:r w:rsidRPr="0052634A">
        <w:rPr>
          <w:rtl/>
        </w:rPr>
        <w:t>مضى</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أو</w:t>
      </w:r>
      <w:r w:rsidRPr="0052634A">
        <w:t xml:space="preserve"> </w:t>
      </w:r>
      <w:r w:rsidRPr="0052634A">
        <w:rPr>
          <w:rtl/>
        </w:rPr>
        <w:t>ثـلثاه</w:t>
      </w:r>
      <w:r w:rsidRPr="0052634A">
        <w:t xml:space="preserve"> </w:t>
      </w:r>
      <w:r w:rsidRPr="0052634A">
        <w:rPr>
          <w:rtl/>
        </w:rPr>
        <w:t>ينـزل</w:t>
      </w:r>
      <w:r w:rsidRPr="0052634A">
        <w:t xml:space="preserve"> </w:t>
      </w:r>
      <w:r w:rsidRPr="0052634A">
        <w:rPr>
          <w:rtl/>
        </w:rPr>
        <w:t>الله</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إلى</w:t>
      </w:r>
      <w:r w:rsidRPr="0052634A">
        <w:t xml:space="preserve"> </w:t>
      </w:r>
      <w:r w:rsidRPr="0052634A">
        <w:rPr>
          <w:rtl/>
        </w:rPr>
        <w:t>السـمـاء</w:t>
      </w:r>
      <w:r w:rsidRPr="0052634A">
        <w:t xml:space="preserve"> </w:t>
      </w:r>
      <w:r w:rsidRPr="0052634A">
        <w:rPr>
          <w:rtl/>
        </w:rPr>
        <w:t>الدنيا</w:t>
      </w:r>
      <w:r w:rsidR="00507B6C" w:rsidRPr="0052634A">
        <w:rPr>
          <w:rtl/>
        </w:rPr>
        <w:t>...</w:t>
      </w:r>
      <w:r w:rsidR="00EF7AD9" w:rsidRPr="0052634A">
        <w:rPr>
          <w:rtl/>
        </w:rPr>
        <w:t xml:space="preserve"> </w:t>
      </w:r>
      <w:r w:rsidRPr="0052634A">
        <w:rPr>
          <w:rtl/>
        </w:rPr>
        <w:t>وفي</w:t>
      </w:r>
      <w:r w:rsidRPr="0052634A">
        <w:t xml:space="preserve"> </w:t>
      </w:r>
      <w:r w:rsidRPr="0052634A">
        <w:rPr>
          <w:rtl/>
        </w:rPr>
        <w:t>لفظ</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في</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لشطر</w:t>
      </w:r>
      <w:r w:rsidRPr="0052634A">
        <w:t xml:space="preserve"> </w:t>
      </w:r>
      <w:r w:rsidRPr="0052634A">
        <w:rPr>
          <w:rtl/>
        </w:rPr>
        <w:t>الليل</w:t>
      </w:r>
      <w:r w:rsidRPr="0052634A">
        <w:t xml:space="preserve"> </w:t>
      </w:r>
      <w:r w:rsidRPr="0052634A">
        <w:rPr>
          <w:rtl/>
        </w:rPr>
        <w:t>أو</w:t>
      </w:r>
      <w:r w:rsidRPr="0052634A">
        <w:t xml:space="preserve"> </w:t>
      </w:r>
      <w:r w:rsidRPr="0052634A">
        <w:rPr>
          <w:rtl/>
        </w:rPr>
        <w:t>لثلث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وفي</w:t>
      </w:r>
      <w:r w:rsidRPr="0052634A">
        <w:t xml:space="preserve"> </w:t>
      </w:r>
      <w:r w:rsidRPr="0052634A">
        <w:rPr>
          <w:rtl/>
        </w:rPr>
        <w:t>لفظ</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إذا</w:t>
      </w:r>
      <w:r w:rsidRPr="0052634A">
        <w:t xml:space="preserve"> </w:t>
      </w:r>
      <w:r w:rsidRPr="0052634A">
        <w:rPr>
          <w:rtl/>
        </w:rPr>
        <w:t>ذهب</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نزل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008D581A" w:rsidRPr="0052634A">
        <w:rPr>
          <w:rtl/>
        </w:rPr>
        <w:t xml:space="preserve">، </w:t>
      </w:r>
      <w:r w:rsidRPr="0052634A">
        <w:rPr>
          <w:rtl/>
        </w:rPr>
        <w:t>الحديث</w:t>
      </w:r>
      <w:r w:rsidR="008D581A" w:rsidRPr="0052634A">
        <w:rPr>
          <w:rtl/>
        </w:rPr>
        <w:t xml:space="preserve">، </w:t>
      </w:r>
      <w:r w:rsidRPr="0052634A">
        <w:rPr>
          <w:rtl/>
        </w:rPr>
        <w:t>وأخرجه</w:t>
      </w:r>
      <w:r w:rsidRPr="0052634A">
        <w:t xml:space="preserve"> </w:t>
      </w:r>
      <w:r w:rsidRPr="0052634A">
        <w:rPr>
          <w:rtl/>
        </w:rPr>
        <w:t>أبو</w:t>
      </w:r>
      <w:r w:rsidRPr="0052634A">
        <w:t xml:space="preserve"> </w:t>
      </w:r>
      <w:r w:rsidRPr="0052634A">
        <w:rPr>
          <w:rtl/>
        </w:rPr>
        <w:t>داود</w:t>
      </w:r>
      <w:r w:rsidRPr="0052634A">
        <w:t xml:space="preserve"> </w:t>
      </w:r>
      <w:r w:rsidRPr="0052634A">
        <w:rPr>
          <w:rtl/>
        </w:rPr>
        <w:t>في</w:t>
      </w:r>
      <w:r w:rsidRPr="0052634A">
        <w:t xml:space="preserve"> </w:t>
      </w:r>
      <w:r w:rsidRPr="0052634A">
        <w:rPr>
          <w:rtl/>
        </w:rPr>
        <w:t>سننه</w:t>
      </w:r>
      <w:r w:rsidRPr="0052634A">
        <w:t xml:space="preserve"> </w:t>
      </w:r>
      <w:r w:rsidRPr="0052634A">
        <w:rPr>
          <w:rtl/>
        </w:rPr>
        <w:t>بلفظ</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008D581A" w:rsidRPr="0052634A">
        <w:rPr>
          <w:rtl/>
        </w:rPr>
        <w:t xml:space="preserve">، </w:t>
      </w:r>
      <w:r w:rsidRPr="0052634A">
        <w:rPr>
          <w:rtl/>
        </w:rPr>
        <w:t>الحديث</w:t>
      </w:r>
      <w:r w:rsidR="008D581A" w:rsidRPr="0052634A">
        <w:rPr>
          <w:rtl/>
        </w:rPr>
        <w:t xml:space="preserve">، </w:t>
      </w:r>
      <w:r w:rsidRPr="0052634A">
        <w:rPr>
          <w:rtl/>
        </w:rPr>
        <w:t>وعند</w:t>
      </w:r>
      <w:r w:rsidRPr="0052634A">
        <w:t xml:space="preserve"> </w:t>
      </w:r>
      <w:r w:rsidRPr="0052634A">
        <w:rPr>
          <w:rtl/>
        </w:rPr>
        <w:t>الترمذي</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أن</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حـين</w:t>
      </w:r>
      <w:r w:rsidRPr="0052634A">
        <w:t xml:space="preserve"> </w:t>
      </w:r>
      <w:r w:rsidRPr="0052634A">
        <w:rPr>
          <w:rtl/>
        </w:rPr>
        <w:t>يـمضي</w:t>
      </w:r>
      <w:r w:rsidRPr="0052634A">
        <w:t xml:space="preserve"> </w:t>
      </w:r>
      <w:r w:rsidRPr="0052634A">
        <w:rPr>
          <w:rtl/>
        </w:rPr>
        <w:t>ثلث</w:t>
      </w:r>
      <w:r w:rsidRPr="0052634A">
        <w:t xml:space="preserve"> </w:t>
      </w:r>
      <w:r w:rsidRPr="0052634A">
        <w:rPr>
          <w:rtl/>
        </w:rPr>
        <w:t>الليل</w:t>
      </w:r>
      <w:r w:rsidR="00507B6C" w:rsidRPr="0052634A">
        <w:rPr>
          <w:rtl/>
        </w:rPr>
        <w:t>...</w:t>
      </w:r>
      <w:r w:rsidR="00EF7AD9" w:rsidRPr="0052634A">
        <w:rPr>
          <w:rtl/>
        </w:rPr>
        <w:t xml:space="preserve"> </w:t>
      </w:r>
      <w:r w:rsidRPr="0052634A">
        <w:rPr>
          <w:rtl/>
        </w:rPr>
        <w:t>الحديث</w:t>
      </w:r>
      <w:r w:rsidR="008D581A" w:rsidRPr="0052634A">
        <w:rPr>
          <w:rtl/>
        </w:rPr>
        <w:t xml:space="preserve">، </w:t>
      </w:r>
      <w:r w:rsidRPr="0052634A">
        <w:rPr>
          <w:b/>
          <w:bCs/>
          <w:rtl/>
        </w:rPr>
        <w:t>قال</w:t>
      </w:r>
      <w:r w:rsidRPr="0052634A">
        <w:rPr>
          <w:b/>
          <w:bCs/>
        </w:rPr>
        <w:t xml:space="preserve"> </w:t>
      </w:r>
      <w:r w:rsidRPr="0052634A">
        <w:rPr>
          <w:b/>
          <w:bCs/>
          <w:rtl/>
        </w:rPr>
        <w:t>أبو</w:t>
      </w:r>
      <w:r w:rsidRPr="0052634A">
        <w:rPr>
          <w:b/>
          <w:bCs/>
        </w:rPr>
        <w:t xml:space="preserve"> </w:t>
      </w:r>
      <w:r w:rsidRPr="0052634A">
        <w:rPr>
          <w:b/>
          <w:bCs/>
          <w:rtl/>
        </w:rPr>
        <w:t>عيسى</w:t>
      </w:r>
      <w:r w:rsidRPr="0052634A">
        <w:rPr>
          <w:b/>
          <w:bCs/>
        </w:rPr>
        <w:t xml:space="preserve"> </w:t>
      </w:r>
      <w:r w:rsidRPr="0052634A">
        <w:rPr>
          <w:b/>
          <w:bCs/>
          <w:rtl/>
        </w:rPr>
        <w:t>الترمذي</w:t>
      </w:r>
      <w:r w:rsidRPr="0052634A">
        <w:t xml:space="preserve"> </w:t>
      </w:r>
      <w:r w:rsidRPr="0052634A">
        <w:rPr>
          <w:rtl/>
        </w:rPr>
        <w:t>حديث</w:t>
      </w:r>
      <w:r w:rsidRPr="0052634A">
        <w:t xml:space="preserve"> </w:t>
      </w:r>
      <w:r w:rsidRPr="0052634A">
        <w:rPr>
          <w:rtl/>
        </w:rPr>
        <w:t>أبو</w:t>
      </w:r>
      <w:r w:rsidRPr="0052634A">
        <w:t xml:space="preserve"> </w:t>
      </w:r>
      <w:r w:rsidRPr="0052634A">
        <w:rPr>
          <w:rtl/>
        </w:rPr>
        <w:t>هريرة</w:t>
      </w:r>
      <w:r w:rsidRPr="0052634A">
        <w:t xml:space="preserve"> </w:t>
      </w:r>
      <w:r w:rsidRPr="0052634A">
        <w:rPr>
          <w:rtl/>
        </w:rPr>
        <w:t>حديث</w:t>
      </w:r>
      <w:r w:rsidRPr="0052634A">
        <w:t xml:space="preserve"> </w:t>
      </w:r>
      <w:r w:rsidRPr="0052634A">
        <w:rPr>
          <w:rtl/>
        </w:rPr>
        <w:t>حسن</w:t>
      </w:r>
      <w:r w:rsidRPr="0052634A">
        <w:t xml:space="preserve"> </w:t>
      </w:r>
      <w:r w:rsidRPr="0052634A">
        <w:rPr>
          <w:rtl/>
        </w:rPr>
        <w:t>صحيح</w:t>
      </w:r>
      <w:r w:rsidRPr="0052634A">
        <w:t xml:space="preserve"> </w:t>
      </w:r>
      <w:r w:rsidRPr="0052634A">
        <w:rPr>
          <w:rtl/>
        </w:rPr>
        <w:t>وقد</w:t>
      </w:r>
      <w:r w:rsidRPr="0052634A">
        <w:t xml:space="preserve"> </w:t>
      </w:r>
      <w:r w:rsidRPr="0052634A">
        <w:rPr>
          <w:rtl/>
        </w:rPr>
        <w:t>روي</w:t>
      </w:r>
      <w:r w:rsidRPr="0052634A">
        <w:t xml:space="preserve"> </w:t>
      </w:r>
      <w:r w:rsidRPr="0052634A">
        <w:rPr>
          <w:rtl/>
        </w:rPr>
        <w:t>من</w:t>
      </w:r>
      <w:r w:rsidRPr="0052634A">
        <w:t xml:space="preserve"> </w:t>
      </w:r>
      <w:r w:rsidRPr="0052634A">
        <w:rPr>
          <w:rtl/>
        </w:rPr>
        <w:t>أوجه</w:t>
      </w:r>
      <w:r w:rsidRPr="0052634A">
        <w:t xml:space="preserve"> </w:t>
      </w:r>
      <w:r w:rsidRPr="0052634A">
        <w:rPr>
          <w:rtl/>
        </w:rPr>
        <w:t>كثيرة</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عن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وروي</w:t>
      </w:r>
      <w:r w:rsidRPr="0052634A">
        <w:t xml:space="preserve"> </w:t>
      </w:r>
      <w:r w:rsidRPr="0052634A">
        <w:rPr>
          <w:rtl/>
        </w:rPr>
        <w:t>عنه</w:t>
      </w:r>
      <w:r w:rsidRPr="0052634A">
        <w:t xml:space="preserve"> </w:t>
      </w:r>
      <w:r w:rsidRPr="0052634A">
        <w:rPr>
          <w:rtl/>
        </w:rPr>
        <w:t>أنه</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حـين</w:t>
      </w:r>
      <w:r w:rsidRPr="0052634A">
        <w:t xml:space="preserve"> </w:t>
      </w:r>
      <w:r w:rsidRPr="0052634A">
        <w:rPr>
          <w:rtl/>
        </w:rPr>
        <w:t>يبقى</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وهو</w:t>
      </w:r>
      <w:r w:rsidRPr="0052634A">
        <w:t xml:space="preserve"> </w:t>
      </w:r>
      <w:r w:rsidRPr="0052634A">
        <w:rPr>
          <w:rtl/>
        </w:rPr>
        <w:t>أصح</w:t>
      </w:r>
      <w:r w:rsidRPr="0052634A">
        <w:t xml:space="preserve"> </w:t>
      </w:r>
      <w:r w:rsidRPr="0052634A">
        <w:rPr>
          <w:rtl/>
        </w:rPr>
        <w:t>الروايات</w:t>
      </w:r>
      <w:r w:rsidR="008D581A" w:rsidRPr="0052634A">
        <w:rPr>
          <w:rtl/>
        </w:rPr>
        <w:t xml:space="preserve">، </w:t>
      </w:r>
      <w:r w:rsidRPr="0052634A">
        <w:rPr>
          <w:rtl/>
        </w:rPr>
        <w:t>وقد</w:t>
      </w:r>
      <w:r w:rsidRPr="0052634A">
        <w:t xml:space="preserve"> </w:t>
      </w:r>
      <w:r w:rsidRPr="0052634A">
        <w:rPr>
          <w:rtl/>
        </w:rPr>
        <w:t>أخرجه</w:t>
      </w:r>
      <w:r w:rsidRPr="0052634A">
        <w:t xml:space="preserve"> </w:t>
      </w:r>
      <w:r w:rsidRPr="0052634A">
        <w:rPr>
          <w:rtl/>
        </w:rPr>
        <w:t>عبد</w:t>
      </w:r>
      <w:r w:rsidRPr="0052634A">
        <w:t xml:space="preserve"> </w:t>
      </w:r>
      <w:r w:rsidRPr="0052634A">
        <w:rPr>
          <w:rtl/>
        </w:rPr>
        <w:t>الرزاق</w:t>
      </w:r>
      <w:r w:rsidRPr="0052634A">
        <w:t xml:space="preserve"> </w:t>
      </w:r>
      <w:r w:rsidRPr="0052634A">
        <w:rPr>
          <w:rtl/>
        </w:rPr>
        <w:t>الصنعاني</w:t>
      </w:r>
      <w:r w:rsidRPr="0052634A">
        <w:t xml:space="preserve"> </w:t>
      </w:r>
      <w:r w:rsidRPr="0052634A">
        <w:rPr>
          <w:rtl/>
        </w:rPr>
        <w:t>بلفظ</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إذا</w:t>
      </w:r>
      <w:r w:rsidRPr="0052634A">
        <w:t xml:space="preserve"> </w:t>
      </w:r>
      <w:r w:rsidRPr="0052634A">
        <w:rPr>
          <w:rtl/>
        </w:rPr>
        <w:t>ذهب</w:t>
      </w:r>
      <w:r w:rsidRPr="0052634A">
        <w:t xml:space="preserve"> </w:t>
      </w:r>
      <w:r w:rsidRPr="0052634A">
        <w:rPr>
          <w:rtl/>
        </w:rPr>
        <w:t>ثلث</w:t>
      </w:r>
      <w:r w:rsidRPr="0052634A">
        <w:t xml:space="preserve"> </w:t>
      </w:r>
      <w:r w:rsidRPr="0052634A">
        <w:rPr>
          <w:rtl/>
        </w:rPr>
        <w:t>الـليل</w:t>
      </w:r>
      <w:r w:rsidRPr="0052634A">
        <w:t xml:space="preserve"> </w:t>
      </w:r>
      <w:r w:rsidRPr="0052634A">
        <w:rPr>
          <w:rtl/>
        </w:rPr>
        <w:t>الأول</w:t>
      </w:r>
      <w:r w:rsidRPr="0052634A">
        <w:t xml:space="preserve"> </w:t>
      </w:r>
      <w:r w:rsidRPr="0052634A">
        <w:rPr>
          <w:rtl/>
        </w:rPr>
        <w:t>نزل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فنادى</w:t>
      </w:r>
      <w:r w:rsidRPr="0052634A">
        <w:t xml:space="preserve"> </w:t>
      </w:r>
      <w:r w:rsidRPr="0052634A">
        <w:rPr>
          <w:rtl/>
        </w:rPr>
        <w:t>هل</w:t>
      </w:r>
      <w:r w:rsidRPr="0052634A">
        <w:t xml:space="preserve"> </w:t>
      </w:r>
      <w:r w:rsidRPr="0052634A">
        <w:rPr>
          <w:rtl/>
        </w:rPr>
        <w:t>من</w:t>
      </w:r>
      <w:r w:rsidRPr="0052634A">
        <w:t xml:space="preserve"> </w:t>
      </w:r>
      <w:r w:rsidRPr="0052634A">
        <w:rPr>
          <w:rtl/>
        </w:rPr>
        <w:t>مـذنـب</w:t>
      </w:r>
      <w:r w:rsidRPr="0052634A">
        <w:t xml:space="preserve"> </w:t>
      </w:r>
      <w:r w:rsidRPr="0052634A">
        <w:rPr>
          <w:rtl/>
        </w:rPr>
        <w:t>يتوب؟</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إلى</w:t>
      </w:r>
      <w:r w:rsidRPr="0052634A">
        <w:t xml:space="preserve"> </w:t>
      </w:r>
      <w:r w:rsidRPr="0052634A">
        <w:rPr>
          <w:rtl/>
        </w:rPr>
        <w:t>الفجر</w:t>
      </w:r>
      <w:r w:rsidR="008D581A" w:rsidRPr="0052634A">
        <w:rPr>
          <w:rtl/>
        </w:rPr>
        <w:t xml:space="preserve">، </w:t>
      </w:r>
      <w:r w:rsidRPr="0052634A">
        <w:rPr>
          <w:b/>
          <w:bCs/>
          <w:rtl/>
        </w:rPr>
        <w:t>وقد</w:t>
      </w:r>
      <w:r w:rsidRPr="0052634A">
        <w:rPr>
          <w:b/>
          <w:bCs/>
        </w:rPr>
        <w:t xml:space="preserve"> </w:t>
      </w:r>
      <w:r w:rsidRPr="0052634A">
        <w:rPr>
          <w:b/>
          <w:bCs/>
          <w:rtl/>
        </w:rPr>
        <w:t>أخرج</w:t>
      </w:r>
      <w:r w:rsidRPr="0052634A">
        <w:rPr>
          <w:b/>
          <w:bCs/>
        </w:rPr>
        <w:t xml:space="preserve"> </w:t>
      </w:r>
      <w:r w:rsidRPr="0052634A">
        <w:rPr>
          <w:b/>
          <w:bCs/>
          <w:rtl/>
        </w:rPr>
        <w:t>الهيثمي</w:t>
      </w:r>
      <w:r w:rsidRPr="0052634A">
        <w:rPr>
          <w:b/>
          <w:bCs/>
        </w:rPr>
        <w:t xml:space="preserve"> </w:t>
      </w:r>
      <w:r w:rsidRPr="0052634A">
        <w:rPr>
          <w:b/>
          <w:bCs/>
          <w:rtl/>
        </w:rPr>
        <w:t>في</w:t>
      </w:r>
      <w:r w:rsidRPr="0052634A">
        <w:rPr>
          <w:b/>
          <w:bCs/>
        </w:rPr>
        <w:t xml:space="preserve"> </w:t>
      </w:r>
      <w:r w:rsidRPr="0052634A">
        <w:rPr>
          <w:b/>
          <w:bCs/>
          <w:rtl/>
        </w:rPr>
        <w:t>مجمع</w:t>
      </w:r>
      <w:r w:rsidRPr="0052634A">
        <w:rPr>
          <w:b/>
          <w:bCs/>
        </w:rPr>
        <w:t xml:space="preserve"> </w:t>
      </w:r>
      <w:r w:rsidRPr="0052634A">
        <w:rPr>
          <w:b/>
          <w:bCs/>
          <w:rtl/>
        </w:rPr>
        <w:t>الزوائد</w:t>
      </w:r>
      <w:r w:rsidRPr="0052634A">
        <w:rPr>
          <w:b/>
          <w:bCs/>
        </w:rPr>
        <w:t xml:space="preserve"> </w:t>
      </w:r>
      <w:r w:rsidRPr="0052634A">
        <w:rPr>
          <w:b/>
          <w:bCs/>
          <w:rtl/>
        </w:rPr>
        <w:t>ومنبع</w:t>
      </w:r>
      <w:r w:rsidRPr="0052634A">
        <w:rPr>
          <w:b/>
          <w:bCs/>
        </w:rPr>
        <w:t xml:space="preserve"> </w:t>
      </w:r>
      <w:r w:rsidRPr="0052634A">
        <w:rPr>
          <w:b/>
          <w:bCs/>
          <w:rtl/>
        </w:rPr>
        <w:t>الفوائد</w:t>
      </w:r>
      <w:r w:rsidRPr="0052634A">
        <w:rPr>
          <w:b/>
          <w:bCs/>
        </w:rPr>
        <w:t xml:space="preserve"> </w:t>
      </w:r>
      <w:r w:rsidRPr="0052634A">
        <w:rPr>
          <w:rtl/>
        </w:rPr>
        <w:t>ما</w:t>
      </w:r>
      <w:r w:rsidRPr="0052634A">
        <w:t xml:space="preserve"> </w:t>
      </w:r>
      <w:r w:rsidRPr="0052634A">
        <w:rPr>
          <w:rtl/>
        </w:rPr>
        <w:t>يرتـفع</w:t>
      </w:r>
      <w:r w:rsidRPr="0052634A">
        <w:t xml:space="preserve"> </w:t>
      </w:r>
      <w:r w:rsidRPr="0052634A">
        <w:rPr>
          <w:rtl/>
        </w:rPr>
        <w:t>به</w:t>
      </w:r>
      <w:r w:rsidRPr="0052634A">
        <w:t xml:space="preserve"> </w:t>
      </w:r>
      <w:r w:rsidRPr="0052634A">
        <w:rPr>
          <w:rtl/>
        </w:rPr>
        <w:t>الإشكال</w:t>
      </w:r>
      <w:r w:rsidRPr="0052634A">
        <w:t xml:space="preserve"> </w:t>
      </w:r>
      <w:r w:rsidRPr="0052634A">
        <w:rPr>
          <w:rtl/>
        </w:rPr>
        <w:t>عن</w:t>
      </w:r>
      <w:r w:rsidRPr="0052634A">
        <w:t xml:space="preserve"> </w:t>
      </w:r>
      <w:r w:rsidRPr="0052634A">
        <w:rPr>
          <w:rtl/>
        </w:rPr>
        <w:t>عثمان</w:t>
      </w:r>
      <w:r w:rsidRPr="0052634A">
        <w:t xml:space="preserve"> </w:t>
      </w:r>
      <w:r w:rsidRPr="0052634A">
        <w:rPr>
          <w:rtl/>
        </w:rPr>
        <w:t>بن</w:t>
      </w:r>
      <w:r w:rsidRPr="0052634A">
        <w:t xml:space="preserve"> </w:t>
      </w:r>
      <w:r w:rsidRPr="0052634A">
        <w:rPr>
          <w:rtl/>
        </w:rPr>
        <w:t>أبي</w:t>
      </w:r>
      <w:r w:rsidRPr="0052634A">
        <w:t xml:space="preserve"> </w:t>
      </w:r>
      <w:r w:rsidRPr="0052634A">
        <w:rPr>
          <w:rtl/>
        </w:rPr>
        <w:t>العاص</w:t>
      </w:r>
      <w:r w:rsidRPr="0052634A">
        <w:t xml:space="preserve"> </w:t>
      </w:r>
      <w:r w:rsidRPr="0052634A">
        <w:rPr>
          <w:rtl/>
        </w:rPr>
        <w:t>قال</w:t>
      </w:r>
      <w:r w:rsidR="00507B6C" w:rsidRPr="0052634A">
        <w:rPr>
          <w:rtl/>
        </w:rPr>
        <w:t xml:space="preserve">: </w:t>
      </w:r>
      <w:r w:rsidRPr="0052634A">
        <w:rPr>
          <w:rtl/>
        </w:rPr>
        <w:t>قال</w:t>
      </w:r>
      <w:r w:rsidR="00507B6C" w:rsidRPr="0052634A">
        <w:rPr>
          <w:rtl/>
        </w:rPr>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xml:space="preserve">: </w:t>
      </w:r>
      <w:r w:rsidRPr="0052634A">
        <w:rPr>
          <w:rtl/>
        </w:rPr>
        <w:t>ينادي</w:t>
      </w:r>
      <w:r w:rsidRPr="0052634A">
        <w:t xml:space="preserve"> </w:t>
      </w:r>
      <w:r w:rsidRPr="0052634A">
        <w:rPr>
          <w:rtl/>
        </w:rPr>
        <w:t>مناد</w:t>
      </w:r>
      <w:r w:rsidRPr="0052634A">
        <w:t xml:space="preserve"> </w:t>
      </w:r>
      <w:r w:rsidRPr="0052634A">
        <w:rPr>
          <w:rtl/>
        </w:rPr>
        <w:t>كل</w:t>
      </w:r>
      <w:r w:rsidRPr="0052634A">
        <w:t xml:space="preserve"> </w:t>
      </w:r>
      <w:r w:rsidRPr="0052634A">
        <w:rPr>
          <w:rtl/>
        </w:rPr>
        <w:t>ليلة</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فيستجاب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فيعطى</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فيغفر</w:t>
      </w:r>
      <w:r w:rsidRPr="0052634A">
        <w:t xml:space="preserve"> </w:t>
      </w:r>
      <w:r w:rsidRPr="0052634A">
        <w:rPr>
          <w:rtl/>
        </w:rPr>
        <w:t>له</w:t>
      </w:r>
      <w:r w:rsidRPr="0052634A">
        <w:t xml:space="preserve"> </w:t>
      </w:r>
      <w:r w:rsidRPr="0052634A">
        <w:rPr>
          <w:rtl/>
        </w:rPr>
        <w:t>حتى</w:t>
      </w:r>
      <w:r w:rsidRPr="0052634A">
        <w:t xml:space="preserve"> </w:t>
      </w:r>
      <w:r w:rsidRPr="0052634A">
        <w:rPr>
          <w:rtl/>
        </w:rPr>
        <w:t>ينفجر</w:t>
      </w:r>
      <w:r w:rsidRPr="0052634A">
        <w:t xml:space="preserve"> </w:t>
      </w:r>
      <w:r w:rsidRPr="0052634A">
        <w:rPr>
          <w:rtl/>
        </w:rPr>
        <w:t>الفجر</w:t>
      </w:r>
      <w:r w:rsidRPr="0052634A">
        <w:t xml:space="preserve"> </w:t>
      </w:r>
      <w:r w:rsidRPr="0052634A">
        <w:rPr>
          <w:rtl/>
        </w:rPr>
        <w:t>ورواه</w:t>
      </w:r>
      <w:r w:rsidRPr="0052634A">
        <w:t xml:space="preserve"> </w:t>
      </w:r>
      <w:r w:rsidRPr="0052634A">
        <w:rPr>
          <w:rtl/>
        </w:rPr>
        <w:t>الإمام</w:t>
      </w:r>
      <w:r w:rsidRPr="0052634A">
        <w:t xml:space="preserve"> </w:t>
      </w:r>
      <w:r w:rsidRPr="0052634A">
        <w:rPr>
          <w:rtl/>
        </w:rPr>
        <w:t>أحمد</w:t>
      </w:r>
      <w:r w:rsidRPr="0052634A">
        <w:t xml:space="preserve"> </w:t>
      </w:r>
      <w:r w:rsidRPr="0052634A">
        <w:rPr>
          <w:rtl/>
        </w:rPr>
        <w:t>والبزار</w:t>
      </w:r>
      <w:r w:rsidRPr="0052634A">
        <w:t xml:space="preserve"> </w:t>
      </w:r>
      <w:r w:rsidRPr="0052634A">
        <w:rPr>
          <w:rtl/>
        </w:rPr>
        <w:t>بنحوه</w:t>
      </w:r>
      <w:r w:rsidRPr="0052634A">
        <w:t xml:space="preserve"> </w:t>
      </w:r>
      <w:r w:rsidRPr="0052634A">
        <w:rPr>
          <w:rtl/>
        </w:rPr>
        <w:t>غيرَ</w:t>
      </w:r>
      <w:r w:rsidRPr="0052634A">
        <w:t xml:space="preserve"> </w:t>
      </w:r>
      <w:r w:rsidRPr="0052634A">
        <w:rPr>
          <w:rtl/>
        </w:rPr>
        <w:t>أنه</w:t>
      </w:r>
      <w:r w:rsidRPr="0052634A">
        <w:t xml:space="preserve"> </w:t>
      </w:r>
      <w:r w:rsidRPr="0052634A">
        <w:rPr>
          <w:rtl/>
        </w:rPr>
        <w:t>قال</w:t>
      </w:r>
      <w:r w:rsidR="00507B6C" w:rsidRPr="0052634A">
        <w:rPr>
          <w:rtl/>
        </w:rPr>
        <w:t xml:space="preserve">: </w:t>
      </w:r>
      <w:r w:rsidRPr="0052634A">
        <w:rPr>
          <w:rtl/>
        </w:rPr>
        <w:t>إن</w:t>
      </w:r>
      <w:r w:rsidRPr="0052634A">
        <w:t xml:space="preserve"> </w:t>
      </w:r>
      <w:r w:rsidRPr="0052634A">
        <w:rPr>
          <w:rtl/>
        </w:rPr>
        <w:t>في</w:t>
      </w:r>
      <w:r w:rsidRPr="0052634A">
        <w:t xml:space="preserve"> </w:t>
      </w:r>
      <w:r w:rsidRPr="0052634A">
        <w:rPr>
          <w:rtl/>
        </w:rPr>
        <w:t>الليل</w:t>
      </w:r>
      <w:r w:rsidRPr="0052634A">
        <w:t xml:space="preserve"> </w:t>
      </w:r>
      <w:r w:rsidRPr="0052634A">
        <w:rPr>
          <w:rtl/>
        </w:rPr>
        <w:t>ساعة</w:t>
      </w:r>
      <w:r w:rsidRPr="0052634A">
        <w:t xml:space="preserve"> </w:t>
      </w:r>
      <w:r w:rsidRPr="0052634A">
        <w:rPr>
          <w:rtl/>
        </w:rPr>
        <w:t>ينادي</w:t>
      </w:r>
      <w:r w:rsidRPr="0052634A">
        <w:t xml:space="preserve"> </w:t>
      </w:r>
      <w:r w:rsidRPr="0052634A">
        <w:rPr>
          <w:rtl/>
        </w:rPr>
        <w:t>مناد</w:t>
      </w:r>
      <w:r w:rsidRPr="0052634A">
        <w:t xml:space="preserve"> </w:t>
      </w:r>
      <w:r w:rsidRPr="0052634A">
        <w:rPr>
          <w:rtl/>
        </w:rPr>
        <w:t>ورواه</w:t>
      </w:r>
      <w:r w:rsidRPr="0052634A">
        <w:t xml:space="preserve"> </w:t>
      </w:r>
      <w:r w:rsidRPr="0052634A">
        <w:rPr>
          <w:rtl/>
        </w:rPr>
        <w:t>الطبراني</w:t>
      </w:r>
      <w:r w:rsidRPr="0052634A">
        <w:t xml:space="preserve"> </w:t>
      </w:r>
      <w:r w:rsidRPr="0052634A">
        <w:rPr>
          <w:rtl/>
        </w:rPr>
        <w:t>بنحو</w:t>
      </w:r>
      <w:r w:rsidRPr="0052634A">
        <w:t xml:space="preserve"> </w:t>
      </w:r>
      <w:r w:rsidRPr="0052634A">
        <w:rPr>
          <w:rtl/>
        </w:rPr>
        <w:t>لفظ</w:t>
      </w:r>
      <w:r w:rsidRPr="0052634A">
        <w:t xml:space="preserve"> </w:t>
      </w:r>
      <w:r w:rsidRPr="0052634A">
        <w:rPr>
          <w:rtl/>
        </w:rPr>
        <w:t>أحمد</w:t>
      </w:r>
      <w:r w:rsidR="008D581A" w:rsidRPr="0052634A">
        <w:rPr>
          <w:rtl/>
        </w:rPr>
        <w:t xml:space="preserve">، </w:t>
      </w:r>
      <w:r w:rsidRPr="0052634A">
        <w:rPr>
          <w:b/>
          <w:bCs/>
          <w:rtl/>
        </w:rPr>
        <w:t>وقد</w:t>
      </w:r>
      <w:r w:rsidRPr="0052634A">
        <w:rPr>
          <w:b/>
          <w:bCs/>
        </w:rPr>
        <w:t xml:space="preserve"> </w:t>
      </w:r>
      <w:r w:rsidRPr="0052634A">
        <w:rPr>
          <w:b/>
          <w:bCs/>
          <w:rtl/>
        </w:rPr>
        <w:t>صح</w:t>
      </w:r>
      <w:r w:rsidRPr="0052634A">
        <w:rPr>
          <w:b/>
          <w:bCs/>
        </w:rPr>
        <w:t xml:space="preserve"> </w:t>
      </w:r>
      <w:r w:rsidRPr="0052634A">
        <w:rPr>
          <w:b/>
          <w:bCs/>
          <w:rtl/>
        </w:rPr>
        <w:t>عند</w:t>
      </w:r>
      <w:r w:rsidRPr="0052634A">
        <w:rPr>
          <w:b/>
          <w:bCs/>
        </w:rPr>
        <w:t xml:space="preserve"> </w:t>
      </w:r>
      <w:r w:rsidRPr="0052634A">
        <w:rPr>
          <w:b/>
          <w:bCs/>
          <w:rtl/>
        </w:rPr>
        <w:t>النسائي</w:t>
      </w:r>
      <w:r w:rsidRPr="0052634A">
        <w:rPr>
          <w:b/>
          <w:bCs/>
        </w:rPr>
        <w:t xml:space="preserve"> </w:t>
      </w:r>
      <w:r w:rsidRPr="0052634A">
        <w:rPr>
          <w:b/>
          <w:bCs/>
          <w:rtl/>
        </w:rPr>
        <w:t>ما</w:t>
      </w:r>
      <w:r w:rsidRPr="0052634A">
        <w:rPr>
          <w:b/>
          <w:bCs/>
        </w:rPr>
        <w:t xml:space="preserve"> </w:t>
      </w:r>
      <w:r w:rsidRPr="0052634A">
        <w:rPr>
          <w:b/>
          <w:bCs/>
          <w:rtl/>
        </w:rPr>
        <w:t>يُفسر</w:t>
      </w:r>
      <w:r w:rsidRPr="0052634A">
        <w:rPr>
          <w:b/>
          <w:bCs/>
        </w:rPr>
        <w:t xml:space="preserve"> </w:t>
      </w:r>
      <w:r w:rsidRPr="0052634A">
        <w:rPr>
          <w:b/>
          <w:bCs/>
          <w:rtl/>
        </w:rPr>
        <w:t>ما</w:t>
      </w:r>
      <w:r w:rsidRPr="0052634A">
        <w:rPr>
          <w:b/>
          <w:bCs/>
        </w:rPr>
        <w:t xml:space="preserve"> </w:t>
      </w:r>
      <w:r w:rsidRPr="0052634A">
        <w:rPr>
          <w:b/>
          <w:bCs/>
          <w:rtl/>
        </w:rPr>
        <w:t>جاء</w:t>
      </w:r>
      <w:r w:rsidRPr="0052634A">
        <w:rPr>
          <w:b/>
          <w:bCs/>
        </w:rPr>
        <w:t xml:space="preserve"> </w:t>
      </w:r>
      <w:r w:rsidRPr="0052634A">
        <w:rPr>
          <w:b/>
          <w:bCs/>
          <w:rtl/>
        </w:rPr>
        <w:t>في</w:t>
      </w:r>
      <w:r w:rsidRPr="0052634A">
        <w:rPr>
          <w:b/>
          <w:bCs/>
        </w:rPr>
        <w:t xml:space="preserve"> </w:t>
      </w:r>
      <w:r w:rsidRPr="0052634A">
        <w:rPr>
          <w:b/>
          <w:bCs/>
          <w:rtl/>
        </w:rPr>
        <w:t>مسلم</w:t>
      </w:r>
      <w:r w:rsidRPr="0052634A">
        <w:rPr>
          <w:b/>
          <w:bCs/>
        </w:rPr>
        <w:t xml:space="preserve"> </w:t>
      </w:r>
      <w:r w:rsidRPr="0052634A">
        <w:rPr>
          <w:b/>
          <w:bCs/>
          <w:rtl/>
        </w:rPr>
        <w:t>وغيره</w:t>
      </w:r>
      <w:r w:rsidRPr="0052634A">
        <w:t xml:space="preserve"> </w:t>
      </w:r>
      <w:r w:rsidRPr="0052634A">
        <w:rPr>
          <w:rtl/>
        </w:rPr>
        <w:t>من</w:t>
      </w:r>
      <w:r w:rsidRPr="0052634A">
        <w:t xml:space="preserve"> </w:t>
      </w:r>
      <w:r w:rsidRPr="0052634A">
        <w:rPr>
          <w:rtl/>
        </w:rPr>
        <w:t>حديث</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وأبي</w:t>
      </w:r>
      <w:r w:rsidRPr="0052634A">
        <w:t xml:space="preserve"> </w:t>
      </w:r>
      <w:r w:rsidRPr="0052634A">
        <w:rPr>
          <w:rtl/>
        </w:rPr>
        <w:t>سعيد</w:t>
      </w:r>
      <w:r w:rsidRPr="0052634A">
        <w:t xml:space="preserve"> </w:t>
      </w:r>
      <w:r w:rsidRPr="0052634A">
        <w:rPr>
          <w:rtl/>
        </w:rPr>
        <w:t>الخدري</w:t>
      </w:r>
      <w:r w:rsidRPr="0052634A">
        <w:t xml:space="preserve"> </w:t>
      </w:r>
      <w:r w:rsidRPr="0052634A">
        <w:rPr>
          <w:rtl/>
        </w:rPr>
        <w:t>أن</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قال</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يمضي</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ثم</w:t>
      </w:r>
      <w:r w:rsidRPr="0052634A">
        <w:t xml:space="preserve"> </w:t>
      </w:r>
      <w:r w:rsidRPr="0052634A">
        <w:rPr>
          <w:rtl/>
        </w:rPr>
        <w:t>يأمر</w:t>
      </w:r>
      <w:r w:rsidRPr="0052634A">
        <w:t xml:space="preserve"> </w:t>
      </w:r>
      <w:r w:rsidRPr="0052634A">
        <w:rPr>
          <w:rtl/>
        </w:rPr>
        <w:t>مناديا</w:t>
      </w:r>
      <w:r w:rsidRPr="0052634A">
        <w:t xml:space="preserve"> </w:t>
      </w:r>
      <w:r w:rsidRPr="0052634A">
        <w:rPr>
          <w:rtl/>
        </w:rPr>
        <w:lastRenderedPageBreak/>
        <w:t>فيقول</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يستجاب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يغفر</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يعطى</w:t>
      </w:r>
      <w:r w:rsidR="008D581A" w:rsidRPr="0052634A">
        <w:rPr>
          <w:rtl/>
        </w:rPr>
        <w:t xml:space="preserve">، </w:t>
      </w:r>
      <w:r w:rsidRPr="0052634A">
        <w:rPr>
          <w:rtl/>
        </w:rPr>
        <w:t>قال</w:t>
      </w:r>
      <w:r w:rsidRPr="0052634A">
        <w:t xml:space="preserve"> </w:t>
      </w:r>
      <w:r w:rsidRPr="0052634A">
        <w:rPr>
          <w:rtl/>
        </w:rPr>
        <w:t>الحافظ</w:t>
      </w:r>
      <w:r w:rsidRPr="0052634A">
        <w:t xml:space="preserve"> </w:t>
      </w:r>
      <w:r w:rsidRPr="0052634A">
        <w:rPr>
          <w:rtl/>
        </w:rPr>
        <w:t>النووي</w:t>
      </w:r>
      <w:r w:rsidRPr="0052634A">
        <w:t xml:space="preserve"> </w:t>
      </w:r>
      <w:r w:rsidRPr="0052634A">
        <w:rPr>
          <w:rtl/>
        </w:rPr>
        <w:t>في</w:t>
      </w:r>
      <w:r w:rsidRPr="0052634A">
        <w:t xml:space="preserve"> </w:t>
      </w:r>
      <w:r w:rsidRPr="0052634A">
        <w:rPr>
          <w:rtl/>
        </w:rPr>
        <w:t>شرحه</w:t>
      </w:r>
      <w:r w:rsidRPr="0052634A">
        <w:t xml:space="preserve"> </w:t>
      </w:r>
      <w:r w:rsidRPr="0052634A">
        <w:rPr>
          <w:rtl/>
        </w:rPr>
        <w:t>على</w:t>
      </w:r>
      <w:r w:rsidRPr="0052634A">
        <w:t xml:space="preserve"> </w:t>
      </w:r>
      <w:r w:rsidRPr="0052634A">
        <w:rPr>
          <w:rtl/>
        </w:rPr>
        <w:t>مسلم</w:t>
      </w:r>
      <w:r w:rsidRPr="0052634A">
        <w:t xml:space="preserve"> </w:t>
      </w:r>
      <w:r w:rsidRPr="0052634A">
        <w:rPr>
          <w:rtl/>
        </w:rPr>
        <w:t>عند</w:t>
      </w:r>
      <w:r w:rsidRPr="0052634A">
        <w:t xml:space="preserve"> </w:t>
      </w:r>
      <w:r w:rsidRPr="0052634A">
        <w:rPr>
          <w:rtl/>
        </w:rPr>
        <w:t>قوله</w:t>
      </w:r>
      <w:r w:rsidR="00507B6C" w:rsidRPr="0052634A">
        <w:rPr>
          <w:rtl/>
        </w:rPr>
        <w:t xml:space="preserve">: </w:t>
      </w:r>
      <w:r w:rsidRPr="0052634A">
        <w:rPr>
          <w:rtl/>
        </w:rPr>
        <w:t>ينـزل</w:t>
      </w:r>
      <w:r w:rsidRPr="0052634A">
        <w:t xml:space="preserve"> </w:t>
      </w:r>
      <w:r w:rsidRPr="0052634A">
        <w:rPr>
          <w:rtl/>
        </w:rPr>
        <w:t>ربنا</w:t>
      </w:r>
      <w:r w:rsidR="00507B6C" w:rsidRPr="0052634A">
        <w:rPr>
          <w:rtl/>
        </w:rPr>
        <w:t>...</w:t>
      </w:r>
      <w:r w:rsidR="00EF7AD9" w:rsidRPr="0052634A">
        <w:rPr>
          <w:rtl/>
        </w:rPr>
        <w:t xml:space="preserve"> </w:t>
      </w:r>
      <w:r w:rsidRPr="0052634A">
        <w:rPr>
          <w:rtl/>
        </w:rPr>
        <w:t>الحديث</w:t>
      </w:r>
      <w:r w:rsidR="008D581A" w:rsidRPr="0052634A">
        <w:rPr>
          <w:rtl/>
        </w:rPr>
        <w:t xml:space="preserve">، </w:t>
      </w:r>
      <w:r w:rsidRPr="0052634A">
        <w:rPr>
          <w:rtl/>
        </w:rPr>
        <w:t>هذا</w:t>
      </w:r>
      <w:r w:rsidRPr="0052634A">
        <w:t xml:space="preserve"> </w:t>
      </w:r>
      <w:r w:rsidRPr="0052634A">
        <w:rPr>
          <w:rtl/>
        </w:rPr>
        <w:t>الحديث</w:t>
      </w:r>
      <w:r w:rsidRPr="0052634A">
        <w:t xml:space="preserve"> </w:t>
      </w:r>
      <w:r w:rsidRPr="0052634A">
        <w:rPr>
          <w:rtl/>
        </w:rPr>
        <w:t>من</w:t>
      </w:r>
      <w:r w:rsidRPr="0052634A">
        <w:t xml:space="preserve"> </w:t>
      </w:r>
      <w:r w:rsidRPr="0052634A">
        <w:rPr>
          <w:rtl/>
        </w:rPr>
        <w:t>أحاديث</w:t>
      </w:r>
      <w:r w:rsidRPr="0052634A">
        <w:t xml:space="preserve"> </w:t>
      </w:r>
      <w:r w:rsidRPr="0052634A">
        <w:rPr>
          <w:rtl/>
        </w:rPr>
        <w:t>الصفات</w:t>
      </w:r>
      <w:r w:rsidRPr="0052634A">
        <w:t xml:space="preserve"> </w:t>
      </w:r>
      <w:r w:rsidRPr="0052634A">
        <w:rPr>
          <w:rtl/>
        </w:rPr>
        <w:t>وفيه</w:t>
      </w:r>
      <w:r w:rsidRPr="0052634A">
        <w:t xml:space="preserve"> </w:t>
      </w:r>
      <w:r w:rsidRPr="0052634A">
        <w:rPr>
          <w:rtl/>
        </w:rPr>
        <w:t>مذهبان</w:t>
      </w:r>
      <w:r w:rsidRPr="0052634A">
        <w:t xml:space="preserve"> </w:t>
      </w:r>
      <w:r w:rsidRPr="0052634A">
        <w:rPr>
          <w:rtl/>
        </w:rPr>
        <w:t>مشهوران</w:t>
      </w:r>
      <w:r w:rsidRPr="0052634A">
        <w:t xml:space="preserve"> </w:t>
      </w:r>
      <w:r w:rsidRPr="0052634A">
        <w:rPr>
          <w:rtl/>
        </w:rPr>
        <w:t>للعلماء</w:t>
      </w:r>
      <w:r w:rsidRPr="0052634A">
        <w:t xml:space="preserve"> </w:t>
      </w:r>
      <w:r w:rsidRPr="0052634A">
        <w:rPr>
          <w:rtl/>
        </w:rPr>
        <w:t>سبق</w:t>
      </w:r>
      <w:r w:rsidRPr="0052634A">
        <w:t xml:space="preserve"> </w:t>
      </w:r>
      <w:r w:rsidRPr="0052634A">
        <w:rPr>
          <w:rtl/>
        </w:rPr>
        <w:t>إيضاحهما</w:t>
      </w:r>
      <w:r w:rsidRPr="0052634A">
        <w:t xml:space="preserve"> </w:t>
      </w:r>
      <w:r w:rsidRPr="0052634A">
        <w:rPr>
          <w:rtl/>
        </w:rPr>
        <w:t>في</w:t>
      </w:r>
      <w:r w:rsidRPr="0052634A">
        <w:t xml:space="preserve"> </w:t>
      </w:r>
      <w:r w:rsidRPr="0052634A">
        <w:rPr>
          <w:rtl/>
        </w:rPr>
        <w:t>كتاب</w:t>
      </w:r>
      <w:r w:rsidRPr="0052634A">
        <w:t xml:space="preserve"> </w:t>
      </w:r>
      <w:r w:rsidRPr="0052634A">
        <w:rPr>
          <w:rtl/>
        </w:rPr>
        <w:t>الإيمان</w:t>
      </w:r>
      <w:r w:rsidRPr="0052634A">
        <w:t xml:space="preserve"> </w:t>
      </w:r>
      <w:r w:rsidRPr="0052634A">
        <w:rPr>
          <w:rtl/>
        </w:rPr>
        <w:t>ومختصرهما</w:t>
      </w:r>
      <w:r w:rsidRPr="0052634A">
        <w:t xml:space="preserve"> </w:t>
      </w:r>
      <w:r w:rsidRPr="0052634A">
        <w:rPr>
          <w:rtl/>
        </w:rPr>
        <w:t>أن</w:t>
      </w:r>
      <w:r w:rsidRPr="0052634A">
        <w:t xml:space="preserve"> </w:t>
      </w:r>
      <w:r w:rsidR="00DA0881" w:rsidRPr="0052634A">
        <w:rPr>
          <w:rFonts w:hint="cs"/>
          <w:rtl/>
        </w:rPr>
        <w:t>(</w:t>
      </w:r>
      <w:r w:rsidRPr="0052634A">
        <w:rPr>
          <w:rtl/>
        </w:rPr>
        <w:t>أحدهما</w:t>
      </w:r>
      <w:r w:rsidR="0074049C" w:rsidRPr="0052634A">
        <w:rPr>
          <w:rFonts w:hint="cs"/>
          <w:rtl/>
        </w:rPr>
        <w:t>)</w:t>
      </w:r>
      <w:r w:rsidR="00507B6C" w:rsidRPr="0052634A">
        <w:rPr>
          <w:rtl/>
        </w:rPr>
        <w:t xml:space="preserve">: </w:t>
      </w:r>
      <w:r w:rsidRPr="0052634A">
        <w:rPr>
          <w:rtl/>
        </w:rPr>
        <w:t>وهو</w:t>
      </w:r>
      <w:r w:rsidRPr="0052634A">
        <w:t xml:space="preserve"> </w:t>
      </w:r>
      <w:r w:rsidRPr="0052634A">
        <w:rPr>
          <w:rtl/>
        </w:rPr>
        <w:t>مذهب</w:t>
      </w:r>
      <w:r w:rsidRPr="0052634A">
        <w:t xml:space="preserve"> </w:t>
      </w:r>
      <w:r w:rsidRPr="0052634A">
        <w:rPr>
          <w:rtl/>
        </w:rPr>
        <w:t>جمهور</w:t>
      </w:r>
      <w:r w:rsidRPr="0052634A">
        <w:t xml:space="preserve"> </w:t>
      </w:r>
      <w:r w:rsidRPr="0052634A">
        <w:rPr>
          <w:rtl/>
        </w:rPr>
        <w:t>السلف</w:t>
      </w:r>
      <w:r w:rsidRPr="0052634A">
        <w:t xml:space="preserve"> </w:t>
      </w:r>
      <w:r w:rsidRPr="0052634A">
        <w:rPr>
          <w:rtl/>
        </w:rPr>
        <w:t>وبعض</w:t>
      </w:r>
      <w:r w:rsidRPr="0052634A">
        <w:t xml:space="preserve"> </w:t>
      </w:r>
      <w:r w:rsidRPr="0052634A">
        <w:rPr>
          <w:rtl/>
        </w:rPr>
        <w:t>المتكلمين</w:t>
      </w:r>
      <w:r w:rsidRPr="0052634A">
        <w:t xml:space="preserve"> </w:t>
      </w:r>
      <w:r w:rsidRPr="0052634A">
        <w:rPr>
          <w:rtl/>
        </w:rPr>
        <w:t>أنه</w:t>
      </w:r>
      <w:r w:rsidRPr="0052634A">
        <w:t xml:space="preserve"> </w:t>
      </w:r>
      <w:r w:rsidRPr="0052634A">
        <w:rPr>
          <w:rtl/>
        </w:rPr>
        <w:t>يؤمن</w:t>
      </w:r>
      <w:r w:rsidRPr="0052634A">
        <w:t xml:space="preserve"> </w:t>
      </w:r>
      <w:r w:rsidRPr="0052634A">
        <w:rPr>
          <w:rtl/>
        </w:rPr>
        <w:t>بأنها</w:t>
      </w:r>
      <w:r w:rsidRPr="0052634A">
        <w:t xml:space="preserve"> </w:t>
      </w:r>
      <w:r w:rsidRPr="0052634A">
        <w:rPr>
          <w:rtl/>
        </w:rPr>
        <w:t>حق</w:t>
      </w:r>
      <w:r w:rsidRPr="0052634A">
        <w:t xml:space="preserve"> </w:t>
      </w:r>
      <w:r w:rsidRPr="0052634A">
        <w:rPr>
          <w:rtl/>
        </w:rPr>
        <w:t>على</w:t>
      </w:r>
      <w:r w:rsidRPr="0052634A">
        <w:t xml:space="preserve"> </w:t>
      </w:r>
      <w:r w:rsidRPr="0052634A">
        <w:rPr>
          <w:rtl/>
        </w:rPr>
        <w:t>ما</w:t>
      </w:r>
      <w:r w:rsidRPr="0052634A">
        <w:t xml:space="preserve"> </w:t>
      </w:r>
      <w:r w:rsidRPr="0052634A">
        <w:rPr>
          <w:rtl/>
        </w:rPr>
        <w:t>يليق</w:t>
      </w:r>
      <w:r w:rsidRPr="0052634A">
        <w:t xml:space="preserve"> </w:t>
      </w:r>
      <w:r w:rsidRPr="0052634A">
        <w:rPr>
          <w:rtl/>
        </w:rPr>
        <w:t>بالله</w:t>
      </w:r>
      <w:r w:rsidRPr="0052634A">
        <w:t xml:space="preserve"> </w:t>
      </w:r>
      <w:r w:rsidRPr="0052634A">
        <w:rPr>
          <w:rtl/>
        </w:rPr>
        <w:t>تعالى</w:t>
      </w:r>
      <w:r w:rsidRPr="0052634A">
        <w:t xml:space="preserve"> </w:t>
      </w:r>
      <w:r w:rsidRPr="0052634A">
        <w:rPr>
          <w:rtl/>
        </w:rPr>
        <w:t>وأن</w:t>
      </w:r>
      <w:r w:rsidRPr="0052634A">
        <w:t xml:space="preserve"> </w:t>
      </w:r>
      <w:r w:rsidRPr="0052634A">
        <w:rPr>
          <w:rtl/>
        </w:rPr>
        <w:t>ظاهرها</w:t>
      </w:r>
      <w:r w:rsidRPr="0052634A">
        <w:t xml:space="preserve"> </w:t>
      </w:r>
      <w:r w:rsidRPr="0052634A">
        <w:rPr>
          <w:rtl/>
        </w:rPr>
        <w:t>المتعارف</w:t>
      </w:r>
      <w:r w:rsidRPr="0052634A">
        <w:t xml:space="preserve"> </w:t>
      </w:r>
      <w:r w:rsidRPr="0052634A">
        <w:rPr>
          <w:rtl/>
        </w:rPr>
        <w:t>في</w:t>
      </w:r>
      <w:r w:rsidRPr="0052634A">
        <w:t xml:space="preserve"> </w:t>
      </w:r>
      <w:r w:rsidRPr="0052634A">
        <w:rPr>
          <w:rtl/>
        </w:rPr>
        <w:t>حقنا</w:t>
      </w:r>
      <w:r w:rsidRPr="0052634A">
        <w:t xml:space="preserve"> </w:t>
      </w:r>
      <w:r w:rsidRPr="0052634A">
        <w:rPr>
          <w:rtl/>
        </w:rPr>
        <w:t>غير</w:t>
      </w:r>
      <w:r w:rsidRPr="0052634A">
        <w:t xml:space="preserve"> </w:t>
      </w:r>
      <w:r w:rsidRPr="0052634A">
        <w:rPr>
          <w:rtl/>
        </w:rPr>
        <w:t>مراد</w:t>
      </w:r>
      <w:r w:rsidRPr="0052634A">
        <w:t xml:space="preserve"> </w:t>
      </w:r>
      <w:r w:rsidRPr="0052634A">
        <w:rPr>
          <w:rtl/>
        </w:rPr>
        <w:t>ولا</w:t>
      </w:r>
      <w:r w:rsidRPr="0052634A">
        <w:t xml:space="preserve"> </w:t>
      </w:r>
      <w:r w:rsidRPr="0052634A">
        <w:rPr>
          <w:rtl/>
        </w:rPr>
        <w:t>يتكلم</w:t>
      </w:r>
      <w:r w:rsidRPr="0052634A">
        <w:t xml:space="preserve"> </w:t>
      </w:r>
      <w:r w:rsidRPr="0052634A">
        <w:rPr>
          <w:rtl/>
        </w:rPr>
        <w:t>في</w:t>
      </w:r>
      <w:r w:rsidRPr="0052634A">
        <w:t xml:space="preserve"> </w:t>
      </w:r>
      <w:r w:rsidRPr="0052634A">
        <w:rPr>
          <w:rtl/>
        </w:rPr>
        <w:t>تأويلها</w:t>
      </w:r>
      <w:r w:rsidRPr="0052634A">
        <w:t xml:space="preserve"> </w:t>
      </w:r>
      <w:r w:rsidRPr="0052634A">
        <w:rPr>
          <w:rtl/>
        </w:rPr>
        <w:t>مع</w:t>
      </w:r>
      <w:r w:rsidRPr="0052634A">
        <w:t xml:space="preserve"> </w:t>
      </w:r>
      <w:r w:rsidRPr="0052634A">
        <w:rPr>
          <w:rtl/>
        </w:rPr>
        <w:t>اعتقاد</w:t>
      </w:r>
      <w:r w:rsidRPr="0052634A">
        <w:t xml:space="preserve"> </w:t>
      </w:r>
      <w:r w:rsidRPr="0052634A">
        <w:rPr>
          <w:rtl/>
        </w:rPr>
        <w:t>تـنـزيه</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عن</w:t>
      </w:r>
      <w:r w:rsidRPr="0052634A">
        <w:t xml:space="preserve"> </w:t>
      </w:r>
      <w:r w:rsidRPr="0052634A">
        <w:rPr>
          <w:rtl/>
        </w:rPr>
        <w:t>صفات</w:t>
      </w:r>
      <w:r w:rsidRPr="0052634A">
        <w:t xml:space="preserve"> </w:t>
      </w:r>
      <w:r w:rsidRPr="0052634A">
        <w:rPr>
          <w:rtl/>
        </w:rPr>
        <w:t>المخلوق</w:t>
      </w:r>
      <w:r w:rsidRPr="0052634A">
        <w:t xml:space="preserve"> </w:t>
      </w:r>
      <w:r w:rsidRPr="0052634A">
        <w:rPr>
          <w:rtl/>
        </w:rPr>
        <w:t>وعن</w:t>
      </w:r>
      <w:r w:rsidRPr="0052634A">
        <w:t xml:space="preserve"> </w:t>
      </w:r>
      <w:r w:rsidRPr="0052634A">
        <w:rPr>
          <w:rtl/>
        </w:rPr>
        <w:t>الانـتـقـال</w:t>
      </w:r>
      <w:r w:rsidRPr="0052634A">
        <w:t xml:space="preserve"> </w:t>
      </w:r>
      <w:r w:rsidRPr="0052634A">
        <w:rPr>
          <w:rtl/>
        </w:rPr>
        <w:t>والحركات</w:t>
      </w:r>
      <w:r w:rsidRPr="0052634A">
        <w:t xml:space="preserve"> </w:t>
      </w:r>
      <w:r w:rsidRPr="0052634A">
        <w:rPr>
          <w:rtl/>
        </w:rPr>
        <w:t>وسائر</w:t>
      </w:r>
      <w:r w:rsidRPr="0052634A">
        <w:t xml:space="preserve"> </w:t>
      </w:r>
      <w:r w:rsidRPr="0052634A">
        <w:rPr>
          <w:rtl/>
        </w:rPr>
        <w:t>سمات</w:t>
      </w:r>
      <w:r w:rsidRPr="0052634A">
        <w:t xml:space="preserve"> </w:t>
      </w:r>
      <w:r w:rsidRPr="0052634A">
        <w:rPr>
          <w:rtl/>
        </w:rPr>
        <w:t>الخلق</w:t>
      </w:r>
      <w:r w:rsidR="008D581A" w:rsidRPr="0052634A">
        <w:rPr>
          <w:rtl/>
        </w:rPr>
        <w:t xml:space="preserve">، </w:t>
      </w:r>
      <w:r w:rsidRPr="0052634A">
        <w:rPr>
          <w:rtl/>
        </w:rPr>
        <w:t>و</w:t>
      </w:r>
      <w:r w:rsidR="00DA0881" w:rsidRPr="0052634A">
        <w:rPr>
          <w:rFonts w:hint="cs"/>
          <w:rtl/>
        </w:rPr>
        <w:t>(</w:t>
      </w:r>
      <w:r w:rsidRPr="0052634A">
        <w:rPr>
          <w:rtl/>
        </w:rPr>
        <w:t>الثاني</w:t>
      </w:r>
      <w:r w:rsidR="0074049C" w:rsidRPr="0052634A">
        <w:rPr>
          <w:rFonts w:hint="cs"/>
          <w:rtl/>
        </w:rPr>
        <w:t>)</w:t>
      </w:r>
      <w:r w:rsidR="00507B6C" w:rsidRPr="0052634A">
        <w:rPr>
          <w:rtl/>
        </w:rPr>
        <w:t xml:space="preserve">: </w:t>
      </w:r>
      <w:r w:rsidRPr="0052634A">
        <w:rPr>
          <w:rtl/>
        </w:rPr>
        <w:t>مذهب</w:t>
      </w:r>
      <w:r w:rsidRPr="0052634A">
        <w:t xml:space="preserve"> </w:t>
      </w:r>
      <w:r w:rsidRPr="0052634A">
        <w:rPr>
          <w:rtl/>
        </w:rPr>
        <w:t>أكثر</w:t>
      </w:r>
      <w:r w:rsidRPr="0052634A">
        <w:t xml:space="preserve"> </w:t>
      </w:r>
      <w:r w:rsidRPr="0052634A">
        <w:rPr>
          <w:rtl/>
        </w:rPr>
        <w:t>المتكلمين</w:t>
      </w:r>
      <w:r w:rsidRPr="0052634A">
        <w:t xml:space="preserve"> </w:t>
      </w:r>
      <w:r w:rsidRPr="0052634A">
        <w:rPr>
          <w:rtl/>
        </w:rPr>
        <w:t>وجماعات</w:t>
      </w:r>
      <w:r w:rsidRPr="0052634A">
        <w:t xml:space="preserve"> </w:t>
      </w:r>
      <w:r w:rsidRPr="0052634A">
        <w:rPr>
          <w:rtl/>
        </w:rPr>
        <w:t>من</w:t>
      </w:r>
      <w:r w:rsidRPr="0052634A">
        <w:t xml:space="preserve"> </w:t>
      </w:r>
      <w:r w:rsidRPr="0052634A">
        <w:rPr>
          <w:rtl/>
        </w:rPr>
        <w:t>السلف</w:t>
      </w:r>
      <w:r w:rsidRPr="0052634A">
        <w:t xml:space="preserve"> </w:t>
      </w:r>
      <w:r w:rsidRPr="0052634A">
        <w:rPr>
          <w:rtl/>
        </w:rPr>
        <w:t>وهو</w:t>
      </w:r>
      <w:r w:rsidRPr="0052634A">
        <w:t xml:space="preserve"> </w:t>
      </w:r>
      <w:r w:rsidRPr="0052634A">
        <w:rPr>
          <w:rtl/>
        </w:rPr>
        <w:t>محكي</w:t>
      </w:r>
      <w:r w:rsidRPr="0052634A">
        <w:t xml:space="preserve"> </w:t>
      </w:r>
      <w:r w:rsidRPr="0052634A">
        <w:rPr>
          <w:rtl/>
        </w:rPr>
        <w:t>هنا</w:t>
      </w:r>
      <w:r w:rsidRPr="0052634A">
        <w:t xml:space="preserve"> </w:t>
      </w:r>
      <w:r w:rsidRPr="0052634A">
        <w:rPr>
          <w:rtl/>
        </w:rPr>
        <w:t>عن</w:t>
      </w:r>
      <w:r w:rsidRPr="0052634A">
        <w:t xml:space="preserve"> </w:t>
      </w:r>
      <w:r w:rsidRPr="0052634A">
        <w:rPr>
          <w:rtl/>
        </w:rPr>
        <w:t>مالك</w:t>
      </w:r>
      <w:r w:rsidRPr="0052634A">
        <w:t xml:space="preserve"> </w:t>
      </w:r>
      <w:r w:rsidRPr="0052634A">
        <w:rPr>
          <w:rtl/>
        </w:rPr>
        <w:t>والأوزاعي</w:t>
      </w:r>
      <w:r w:rsidRPr="0052634A">
        <w:t xml:space="preserve"> </w:t>
      </w:r>
      <w:r w:rsidRPr="0052634A">
        <w:rPr>
          <w:rtl/>
        </w:rPr>
        <w:t>أنها</w:t>
      </w:r>
      <w:r w:rsidRPr="0052634A">
        <w:t xml:space="preserve"> </w:t>
      </w:r>
      <w:r w:rsidRPr="0052634A">
        <w:rPr>
          <w:rtl/>
        </w:rPr>
        <w:t>تـتـأول</w:t>
      </w:r>
      <w:r w:rsidRPr="0052634A">
        <w:t xml:space="preserve"> </w:t>
      </w:r>
      <w:r w:rsidRPr="0052634A">
        <w:rPr>
          <w:rtl/>
        </w:rPr>
        <w:t>على</w:t>
      </w:r>
      <w:r w:rsidRPr="0052634A">
        <w:t xml:space="preserve"> </w:t>
      </w:r>
      <w:r w:rsidRPr="0052634A">
        <w:rPr>
          <w:rtl/>
        </w:rPr>
        <w:t>ما</w:t>
      </w:r>
      <w:r w:rsidRPr="0052634A">
        <w:t xml:space="preserve"> </w:t>
      </w:r>
      <w:r w:rsidRPr="0052634A">
        <w:rPr>
          <w:rtl/>
        </w:rPr>
        <w:t>يليق</w:t>
      </w:r>
      <w:r w:rsidRPr="0052634A">
        <w:t xml:space="preserve"> </w:t>
      </w:r>
      <w:r w:rsidRPr="0052634A">
        <w:rPr>
          <w:rtl/>
        </w:rPr>
        <w:t>بها</w:t>
      </w:r>
      <w:r w:rsidRPr="0052634A">
        <w:t xml:space="preserve"> </w:t>
      </w:r>
      <w:r w:rsidRPr="0052634A">
        <w:rPr>
          <w:rtl/>
        </w:rPr>
        <w:t>بحسب</w:t>
      </w:r>
      <w:r w:rsidRPr="0052634A">
        <w:t xml:space="preserve"> </w:t>
      </w:r>
      <w:r w:rsidRPr="0052634A">
        <w:rPr>
          <w:rtl/>
        </w:rPr>
        <w:t>مواطنها</w:t>
      </w:r>
      <w:r w:rsidRPr="0052634A">
        <w:t xml:space="preserve"> </w:t>
      </w:r>
      <w:r w:rsidRPr="0052634A">
        <w:rPr>
          <w:rtl/>
        </w:rPr>
        <w:t>فعلى</w:t>
      </w:r>
      <w:r w:rsidRPr="0052634A">
        <w:t xml:space="preserve"> </w:t>
      </w:r>
      <w:r w:rsidRPr="0052634A">
        <w:rPr>
          <w:rtl/>
        </w:rPr>
        <w:t>هذا</w:t>
      </w:r>
      <w:r w:rsidRPr="0052634A">
        <w:t xml:space="preserve"> </w:t>
      </w:r>
      <w:r w:rsidRPr="0052634A">
        <w:rPr>
          <w:rtl/>
        </w:rPr>
        <w:t>تأولوا</w:t>
      </w:r>
      <w:r w:rsidRPr="0052634A">
        <w:t xml:space="preserve"> </w:t>
      </w:r>
      <w:r w:rsidRPr="0052634A">
        <w:rPr>
          <w:rtl/>
        </w:rPr>
        <w:t>هذا</w:t>
      </w:r>
      <w:r w:rsidRPr="0052634A">
        <w:t xml:space="preserve"> </w:t>
      </w:r>
      <w:r w:rsidRPr="0052634A">
        <w:rPr>
          <w:rtl/>
        </w:rPr>
        <w:t>الـحديـث</w:t>
      </w:r>
      <w:r w:rsidRPr="0052634A">
        <w:t xml:space="preserve"> </w:t>
      </w:r>
      <w:r w:rsidRPr="0052634A">
        <w:rPr>
          <w:rtl/>
        </w:rPr>
        <w:t>تأويلين</w:t>
      </w:r>
      <w:r w:rsidRPr="0052634A">
        <w:t xml:space="preserve"> </w:t>
      </w:r>
      <w:r w:rsidRPr="0052634A">
        <w:rPr>
          <w:rtl/>
        </w:rPr>
        <w:t>أحدهما</w:t>
      </w:r>
      <w:r w:rsidR="00507B6C" w:rsidRPr="0052634A">
        <w:rPr>
          <w:rtl/>
        </w:rPr>
        <w:t xml:space="preserve">: </w:t>
      </w:r>
      <w:r w:rsidRPr="0052634A">
        <w:rPr>
          <w:rtl/>
        </w:rPr>
        <w:t>تأويل</w:t>
      </w:r>
      <w:r w:rsidRPr="0052634A">
        <w:t xml:space="preserve"> </w:t>
      </w:r>
      <w:r w:rsidRPr="0052634A">
        <w:rPr>
          <w:rtl/>
        </w:rPr>
        <w:t>مالك</w:t>
      </w:r>
      <w:r w:rsidRPr="0052634A">
        <w:t xml:space="preserve"> </w:t>
      </w:r>
      <w:r w:rsidRPr="0052634A">
        <w:rPr>
          <w:rtl/>
        </w:rPr>
        <w:t>بن</w:t>
      </w:r>
      <w:r w:rsidRPr="0052634A">
        <w:t xml:space="preserve"> </w:t>
      </w:r>
      <w:r w:rsidRPr="0052634A">
        <w:rPr>
          <w:rtl/>
        </w:rPr>
        <w:t>أنس</w:t>
      </w:r>
      <w:r w:rsidRPr="0052634A">
        <w:t xml:space="preserve"> </w:t>
      </w:r>
      <w:r w:rsidRPr="0052634A">
        <w:rPr>
          <w:rtl/>
        </w:rPr>
        <w:t>وغيره</w:t>
      </w:r>
      <w:r w:rsidRPr="0052634A">
        <w:t xml:space="preserve"> </w:t>
      </w:r>
      <w:r w:rsidRPr="0052634A">
        <w:rPr>
          <w:rtl/>
        </w:rPr>
        <w:t>معناه</w:t>
      </w:r>
      <w:r w:rsidRPr="0052634A">
        <w:t xml:space="preserve"> </w:t>
      </w:r>
      <w:r w:rsidRPr="0052634A">
        <w:rPr>
          <w:rtl/>
        </w:rPr>
        <w:t>تـنـزل</w:t>
      </w:r>
      <w:r w:rsidRPr="0052634A">
        <w:t xml:space="preserve"> </w:t>
      </w:r>
      <w:r w:rsidRPr="0052634A">
        <w:rPr>
          <w:rtl/>
        </w:rPr>
        <w:t>رحمته</w:t>
      </w:r>
      <w:r w:rsidRPr="0052634A">
        <w:t xml:space="preserve"> </w:t>
      </w:r>
      <w:r w:rsidRPr="0052634A">
        <w:rPr>
          <w:rtl/>
        </w:rPr>
        <w:t>وأمره</w:t>
      </w:r>
      <w:r w:rsidRPr="0052634A">
        <w:t xml:space="preserve"> </w:t>
      </w:r>
      <w:r w:rsidRPr="0052634A">
        <w:rPr>
          <w:rtl/>
        </w:rPr>
        <w:t>وملائكته</w:t>
      </w:r>
      <w:r w:rsidRPr="0052634A">
        <w:t xml:space="preserve"> </w:t>
      </w:r>
      <w:r w:rsidRPr="0052634A">
        <w:rPr>
          <w:rtl/>
        </w:rPr>
        <w:t>كما</w:t>
      </w:r>
      <w:r w:rsidRPr="0052634A">
        <w:t xml:space="preserve"> </w:t>
      </w:r>
      <w:r w:rsidRPr="0052634A">
        <w:rPr>
          <w:rtl/>
        </w:rPr>
        <w:t>يقال</w:t>
      </w:r>
      <w:r w:rsidR="00507B6C" w:rsidRPr="0052634A">
        <w:rPr>
          <w:rtl/>
        </w:rPr>
        <w:t xml:space="preserve">: </w:t>
      </w:r>
      <w:r w:rsidRPr="0052634A">
        <w:rPr>
          <w:rtl/>
        </w:rPr>
        <w:t>فعل</w:t>
      </w:r>
      <w:r w:rsidRPr="0052634A">
        <w:t xml:space="preserve"> </w:t>
      </w:r>
      <w:r w:rsidRPr="0052634A">
        <w:rPr>
          <w:rtl/>
        </w:rPr>
        <w:t>السلطان</w:t>
      </w:r>
      <w:r w:rsidRPr="0052634A">
        <w:t xml:space="preserve"> </w:t>
      </w:r>
      <w:r w:rsidRPr="0052634A">
        <w:rPr>
          <w:rtl/>
        </w:rPr>
        <w:t>كذا</w:t>
      </w:r>
      <w:r w:rsidRPr="0052634A">
        <w:t xml:space="preserve"> </w:t>
      </w:r>
      <w:r w:rsidRPr="0052634A">
        <w:rPr>
          <w:rtl/>
        </w:rPr>
        <w:t>إذا</w:t>
      </w:r>
      <w:r w:rsidRPr="0052634A">
        <w:t xml:space="preserve"> </w:t>
      </w:r>
      <w:r w:rsidRPr="0052634A">
        <w:rPr>
          <w:rtl/>
        </w:rPr>
        <w:t>فعله</w:t>
      </w:r>
      <w:r w:rsidRPr="0052634A">
        <w:t xml:space="preserve"> </w:t>
      </w:r>
      <w:r w:rsidRPr="0052634A">
        <w:rPr>
          <w:rtl/>
        </w:rPr>
        <w:t>بأمره</w:t>
      </w:r>
      <w:r w:rsidRPr="0052634A">
        <w:t xml:space="preserve"> </w:t>
      </w:r>
      <w:r w:rsidRPr="0052634A">
        <w:rPr>
          <w:rtl/>
        </w:rPr>
        <w:t>والثاني</w:t>
      </w:r>
      <w:r w:rsidR="00507B6C" w:rsidRPr="0052634A">
        <w:rPr>
          <w:rtl/>
        </w:rPr>
        <w:t xml:space="preserve">: </w:t>
      </w:r>
      <w:r w:rsidRPr="0052634A">
        <w:rPr>
          <w:rtl/>
        </w:rPr>
        <w:t>أنه</w:t>
      </w:r>
      <w:r w:rsidRPr="0052634A">
        <w:t xml:space="preserve"> </w:t>
      </w:r>
      <w:r w:rsidRPr="0052634A">
        <w:rPr>
          <w:rtl/>
        </w:rPr>
        <w:t>على</w:t>
      </w:r>
      <w:r w:rsidRPr="0052634A">
        <w:t xml:space="preserve"> </w:t>
      </w:r>
      <w:r w:rsidRPr="0052634A">
        <w:rPr>
          <w:rtl/>
        </w:rPr>
        <w:t>الاستـعارة</w:t>
      </w:r>
      <w:r w:rsidRPr="0052634A">
        <w:t xml:space="preserve"> </w:t>
      </w:r>
      <w:r w:rsidRPr="0052634A">
        <w:rPr>
          <w:rtl/>
        </w:rPr>
        <w:t>ومعناه</w:t>
      </w:r>
      <w:r w:rsidRPr="0052634A">
        <w:t xml:space="preserve"> </w:t>
      </w:r>
      <w:r w:rsidRPr="0052634A">
        <w:rPr>
          <w:rtl/>
        </w:rPr>
        <w:t>الإقبال</w:t>
      </w:r>
      <w:r w:rsidRPr="0052634A">
        <w:t xml:space="preserve"> </w:t>
      </w:r>
      <w:r w:rsidRPr="0052634A">
        <w:rPr>
          <w:rtl/>
        </w:rPr>
        <w:t>على</w:t>
      </w:r>
      <w:r w:rsidRPr="0052634A">
        <w:t xml:space="preserve"> </w:t>
      </w:r>
      <w:r w:rsidRPr="0052634A">
        <w:rPr>
          <w:rtl/>
        </w:rPr>
        <w:t>الداعين</w:t>
      </w:r>
      <w:r w:rsidRPr="0052634A">
        <w:t xml:space="preserve"> </w:t>
      </w:r>
      <w:r w:rsidRPr="0052634A">
        <w:rPr>
          <w:rtl/>
        </w:rPr>
        <w:t>بالإجابة</w:t>
      </w:r>
      <w:r w:rsidRPr="0052634A">
        <w:t xml:space="preserve"> </w:t>
      </w:r>
      <w:r w:rsidRPr="0052634A">
        <w:rPr>
          <w:rtl/>
        </w:rPr>
        <w:t>واللطف</w:t>
      </w:r>
      <w:r w:rsidR="008D581A" w:rsidRPr="0052634A">
        <w:rPr>
          <w:rtl/>
        </w:rPr>
        <w:t xml:space="preserve">، </w:t>
      </w:r>
      <w:r w:rsidRPr="0052634A">
        <w:rPr>
          <w:rtl/>
        </w:rPr>
        <w:t>اهـ</w:t>
      </w:r>
      <w:r w:rsidRPr="0052634A">
        <w:t xml:space="preserve"> </w:t>
      </w:r>
      <w:r w:rsidRPr="0052634A">
        <w:rPr>
          <w:rtl/>
        </w:rPr>
        <w:t>فعليه</w:t>
      </w:r>
      <w:r w:rsidRPr="0052634A">
        <w:t xml:space="preserve"> </w:t>
      </w:r>
      <w:r w:rsidRPr="0052634A">
        <w:rPr>
          <w:rtl/>
        </w:rPr>
        <w:t>الخبر</w:t>
      </w:r>
      <w:r w:rsidRPr="0052634A">
        <w:t xml:space="preserve"> </w:t>
      </w:r>
      <w:r w:rsidRPr="0052634A">
        <w:rPr>
          <w:rtl/>
        </w:rPr>
        <w:t>مؤوّل</w:t>
      </w:r>
      <w:r w:rsidRPr="0052634A">
        <w:t xml:space="preserve"> </w:t>
      </w:r>
      <w:r w:rsidRPr="0052634A">
        <w:rPr>
          <w:rtl/>
        </w:rPr>
        <w:t>بتأويلين</w:t>
      </w:r>
      <w:r w:rsidRPr="0052634A">
        <w:t xml:space="preserve"> </w:t>
      </w:r>
      <w:r w:rsidRPr="0052634A">
        <w:rPr>
          <w:rtl/>
        </w:rPr>
        <w:t>أي</w:t>
      </w:r>
      <w:r w:rsidRPr="0052634A">
        <w:t xml:space="preserve"> </w:t>
      </w:r>
      <w:r w:rsidRPr="0052634A">
        <w:rPr>
          <w:rtl/>
        </w:rPr>
        <w:t>المذكورين</w:t>
      </w:r>
      <w:r w:rsidR="008D581A" w:rsidRPr="0052634A">
        <w:rPr>
          <w:rtl/>
        </w:rPr>
        <w:t xml:space="preserve">، </w:t>
      </w:r>
      <w:r w:rsidRPr="0052634A">
        <w:rPr>
          <w:rtl/>
        </w:rPr>
        <w:t>وبكلام</w:t>
      </w:r>
      <w:r w:rsidRPr="0052634A">
        <w:t xml:space="preserve"> </w:t>
      </w:r>
      <w:r w:rsidRPr="0052634A">
        <w:rPr>
          <w:rtl/>
        </w:rPr>
        <w:t>النووي</w:t>
      </w:r>
      <w:r w:rsidRPr="0052634A">
        <w:t xml:space="preserve"> </w:t>
      </w:r>
      <w:r w:rsidRPr="0052634A">
        <w:rPr>
          <w:rtl/>
        </w:rPr>
        <w:t>والشيخ</w:t>
      </w:r>
      <w:r w:rsidRPr="0052634A">
        <w:t xml:space="preserve"> </w:t>
      </w:r>
      <w:r w:rsidRPr="0052634A">
        <w:rPr>
          <w:rtl/>
        </w:rPr>
        <w:t>أبي</w:t>
      </w:r>
      <w:r w:rsidRPr="0052634A">
        <w:t xml:space="preserve"> </w:t>
      </w:r>
      <w:r w:rsidRPr="0052634A">
        <w:rPr>
          <w:rtl/>
        </w:rPr>
        <w:t>إسحق</w:t>
      </w:r>
      <w:r w:rsidRPr="0052634A">
        <w:t xml:space="preserve"> </w:t>
      </w:r>
      <w:r w:rsidRPr="0052634A">
        <w:rPr>
          <w:rtl/>
        </w:rPr>
        <w:t>الشيرازي</w:t>
      </w:r>
      <w:r w:rsidRPr="0052634A">
        <w:t xml:space="preserve"> </w:t>
      </w:r>
      <w:r w:rsidRPr="0052634A">
        <w:rPr>
          <w:rtl/>
        </w:rPr>
        <w:t>وإمام</w:t>
      </w:r>
      <w:r w:rsidRPr="0052634A">
        <w:t xml:space="preserve"> </w:t>
      </w:r>
      <w:r w:rsidRPr="0052634A">
        <w:rPr>
          <w:rtl/>
        </w:rPr>
        <w:t>الحرمين</w:t>
      </w:r>
      <w:r w:rsidRPr="0052634A">
        <w:t xml:space="preserve"> </w:t>
      </w:r>
      <w:r w:rsidRPr="0052634A">
        <w:rPr>
          <w:rtl/>
        </w:rPr>
        <w:t>والغزالي</w:t>
      </w:r>
      <w:r w:rsidRPr="0052634A">
        <w:t xml:space="preserve"> </w:t>
      </w:r>
      <w:r w:rsidRPr="0052634A">
        <w:rPr>
          <w:rtl/>
        </w:rPr>
        <w:t>والخطابي</w:t>
      </w:r>
      <w:r w:rsidRPr="0052634A">
        <w:t xml:space="preserve"> </w:t>
      </w:r>
      <w:r w:rsidRPr="0052634A">
        <w:rPr>
          <w:rtl/>
        </w:rPr>
        <w:t>والبيهقي</w:t>
      </w:r>
      <w:r w:rsidRPr="0052634A">
        <w:t xml:space="preserve"> </w:t>
      </w:r>
      <w:r w:rsidRPr="0052634A">
        <w:rPr>
          <w:rtl/>
        </w:rPr>
        <w:t>وابن</w:t>
      </w:r>
      <w:r w:rsidRPr="0052634A">
        <w:t xml:space="preserve"> </w:t>
      </w:r>
      <w:r w:rsidRPr="0052634A">
        <w:rPr>
          <w:rtl/>
        </w:rPr>
        <w:t>الجوزي</w:t>
      </w:r>
      <w:r w:rsidRPr="0052634A">
        <w:t xml:space="preserve"> </w:t>
      </w:r>
      <w:r w:rsidRPr="0052634A">
        <w:rPr>
          <w:rtl/>
        </w:rPr>
        <w:t>وغيرهم</w:t>
      </w:r>
      <w:r w:rsidRPr="0052634A">
        <w:t xml:space="preserve"> </w:t>
      </w:r>
      <w:r w:rsidRPr="0052634A">
        <w:rPr>
          <w:rtl/>
        </w:rPr>
        <w:t>من</w:t>
      </w:r>
      <w:r w:rsidRPr="0052634A">
        <w:t xml:space="preserve"> </w:t>
      </w:r>
      <w:r w:rsidRPr="0052634A">
        <w:rPr>
          <w:rtl/>
        </w:rPr>
        <w:t>الأئمـة</w:t>
      </w:r>
      <w:r w:rsidRPr="0052634A">
        <w:t xml:space="preserve"> </w:t>
      </w:r>
      <w:r w:rsidRPr="0052634A">
        <w:rPr>
          <w:rtl/>
        </w:rPr>
        <w:t>الأعلام</w:t>
      </w:r>
      <w:r w:rsidRPr="0052634A">
        <w:t xml:space="preserve"> </w:t>
      </w:r>
      <w:r w:rsidRPr="0052634A">
        <w:rPr>
          <w:rtl/>
        </w:rPr>
        <w:t>يُعلم</w:t>
      </w:r>
      <w:r w:rsidRPr="0052634A">
        <w:t xml:space="preserve"> </w:t>
      </w:r>
      <w:r w:rsidRPr="0052634A">
        <w:rPr>
          <w:rtl/>
        </w:rPr>
        <w:t>أن</w:t>
      </w:r>
      <w:r w:rsidRPr="0052634A">
        <w:t xml:space="preserve"> </w:t>
      </w:r>
      <w:r w:rsidRPr="0052634A">
        <w:rPr>
          <w:rtl/>
        </w:rPr>
        <w:t>المذهبين</w:t>
      </w:r>
      <w:r w:rsidRPr="0052634A">
        <w:t xml:space="preserve"> </w:t>
      </w:r>
      <w:r w:rsidRPr="0052634A">
        <w:rPr>
          <w:rtl/>
        </w:rPr>
        <w:t>متفقان</w:t>
      </w:r>
      <w:r w:rsidRPr="0052634A">
        <w:t xml:space="preserve"> </w:t>
      </w:r>
      <w:r w:rsidRPr="0052634A">
        <w:rPr>
          <w:rtl/>
        </w:rPr>
        <w:t>على</w:t>
      </w:r>
      <w:r w:rsidRPr="0052634A">
        <w:t xml:space="preserve"> </w:t>
      </w:r>
      <w:r w:rsidRPr="0052634A">
        <w:rPr>
          <w:rtl/>
        </w:rPr>
        <w:t>صرف</w:t>
      </w:r>
      <w:r w:rsidRPr="0052634A">
        <w:t xml:space="preserve"> </w:t>
      </w:r>
      <w:r w:rsidRPr="0052634A">
        <w:rPr>
          <w:rtl/>
        </w:rPr>
        <w:t>تلك</w:t>
      </w:r>
      <w:r w:rsidRPr="0052634A">
        <w:t xml:space="preserve"> </w:t>
      </w:r>
      <w:r w:rsidRPr="0052634A">
        <w:rPr>
          <w:rtl/>
        </w:rPr>
        <w:t>الظواهر</w:t>
      </w:r>
      <w:r w:rsidRPr="0052634A">
        <w:t xml:space="preserve"> </w:t>
      </w:r>
      <w:r w:rsidRPr="0052634A">
        <w:rPr>
          <w:rtl/>
        </w:rPr>
        <w:t>كالمجيء</w:t>
      </w:r>
      <w:r w:rsidRPr="0052634A">
        <w:t xml:space="preserve"> </w:t>
      </w:r>
      <w:r w:rsidRPr="0052634A">
        <w:rPr>
          <w:rtl/>
        </w:rPr>
        <w:t>والنـزول</w:t>
      </w:r>
      <w:r w:rsidRPr="0052634A">
        <w:t xml:space="preserve"> </w:t>
      </w:r>
      <w:r w:rsidRPr="0052634A">
        <w:rPr>
          <w:rtl/>
        </w:rPr>
        <w:t>والاستواء</w:t>
      </w:r>
      <w:r w:rsidRPr="0052634A">
        <w:t xml:space="preserve"> </w:t>
      </w:r>
      <w:r w:rsidRPr="0052634A">
        <w:rPr>
          <w:rtl/>
        </w:rPr>
        <w:t>على</w:t>
      </w:r>
      <w:r w:rsidRPr="0052634A">
        <w:t xml:space="preserve"> </w:t>
      </w:r>
      <w:r w:rsidRPr="0052634A">
        <w:rPr>
          <w:rtl/>
        </w:rPr>
        <w:t>العرش</w:t>
      </w:r>
      <w:r w:rsidRPr="0052634A">
        <w:t xml:space="preserve"> </w:t>
      </w:r>
      <w:r w:rsidRPr="0052634A">
        <w:rPr>
          <w:rtl/>
        </w:rPr>
        <w:t>وغير</w:t>
      </w:r>
      <w:r w:rsidRPr="0052634A">
        <w:t xml:space="preserve"> </w:t>
      </w:r>
      <w:r w:rsidRPr="0052634A">
        <w:rPr>
          <w:rtl/>
        </w:rPr>
        <w:t>ذلك</w:t>
      </w:r>
      <w:r w:rsidRPr="0052634A">
        <w:t xml:space="preserve"> </w:t>
      </w:r>
      <w:r w:rsidRPr="0052634A">
        <w:rPr>
          <w:rtl/>
        </w:rPr>
        <w:t>مما</w:t>
      </w:r>
      <w:r w:rsidRPr="0052634A">
        <w:t xml:space="preserve"> </w:t>
      </w:r>
      <w:r w:rsidRPr="0052634A">
        <w:rPr>
          <w:rtl/>
        </w:rPr>
        <w:t>يفهمه</w:t>
      </w:r>
      <w:r w:rsidRPr="0052634A">
        <w:t xml:space="preserve"> </w:t>
      </w:r>
      <w:r w:rsidRPr="0052634A">
        <w:rPr>
          <w:rtl/>
        </w:rPr>
        <w:t>ظاهرها</w:t>
      </w:r>
      <w:r w:rsidRPr="0052634A">
        <w:t xml:space="preserve"> </w:t>
      </w:r>
      <w:r w:rsidRPr="0052634A">
        <w:rPr>
          <w:rtl/>
        </w:rPr>
        <w:t>لما</w:t>
      </w:r>
      <w:r w:rsidRPr="0052634A">
        <w:t xml:space="preserve"> </w:t>
      </w:r>
      <w:r w:rsidRPr="0052634A">
        <w:rPr>
          <w:rtl/>
        </w:rPr>
        <w:t>يلزم</w:t>
      </w:r>
      <w:r w:rsidRPr="0052634A">
        <w:t xml:space="preserve"> </w:t>
      </w:r>
      <w:r w:rsidRPr="0052634A">
        <w:rPr>
          <w:rtl/>
        </w:rPr>
        <w:t>عليه</w:t>
      </w:r>
      <w:r w:rsidRPr="0052634A">
        <w:t xml:space="preserve"> </w:t>
      </w:r>
      <w:r w:rsidRPr="0052634A">
        <w:rPr>
          <w:rtl/>
        </w:rPr>
        <w:t>من</w:t>
      </w:r>
      <w:r w:rsidRPr="0052634A">
        <w:t xml:space="preserve"> </w:t>
      </w:r>
      <w:r w:rsidRPr="0052634A">
        <w:rPr>
          <w:rtl/>
        </w:rPr>
        <w:t>محالات</w:t>
      </w:r>
      <w:r w:rsidRPr="0052634A">
        <w:t xml:space="preserve"> </w:t>
      </w:r>
      <w:r w:rsidRPr="0052634A">
        <w:rPr>
          <w:rtl/>
        </w:rPr>
        <w:t>قطعية</w:t>
      </w:r>
      <w:r w:rsidRPr="0052634A">
        <w:t xml:space="preserve"> </w:t>
      </w:r>
      <w:r w:rsidRPr="0052634A">
        <w:rPr>
          <w:rtl/>
        </w:rPr>
        <w:t>البطلان</w:t>
      </w:r>
      <w:r w:rsidRPr="0052634A">
        <w:t xml:space="preserve"> </w:t>
      </w:r>
      <w:r w:rsidRPr="0052634A">
        <w:rPr>
          <w:rtl/>
        </w:rPr>
        <w:t>تستلزم</w:t>
      </w:r>
      <w:r w:rsidRPr="0052634A">
        <w:t xml:space="preserve"> </w:t>
      </w:r>
      <w:r w:rsidRPr="0052634A">
        <w:rPr>
          <w:rtl/>
        </w:rPr>
        <w:t>أشياء</w:t>
      </w:r>
      <w:r w:rsidRPr="0052634A">
        <w:t xml:space="preserve"> </w:t>
      </w:r>
      <w:r w:rsidRPr="0052634A">
        <w:rPr>
          <w:rtl/>
        </w:rPr>
        <w:t>يحكم</w:t>
      </w:r>
      <w:r w:rsidRPr="0052634A">
        <w:t xml:space="preserve"> </w:t>
      </w:r>
      <w:r w:rsidRPr="0052634A">
        <w:rPr>
          <w:rtl/>
        </w:rPr>
        <w:t>بكفر</w:t>
      </w:r>
      <w:r w:rsidRPr="0052634A">
        <w:t xml:space="preserve"> </w:t>
      </w:r>
      <w:r w:rsidRPr="0052634A">
        <w:rPr>
          <w:rtl/>
        </w:rPr>
        <w:t>معتقدها</w:t>
      </w:r>
      <w:r w:rsidRPr="0052634A">
        <w:t xml:space="preserve"> </w:t>
      </w:r>
      <w:r w:rsidRPr="0052634A">
        <w:rPr>
          <w:rtl/>
        </w:rPr>
        <w:t>بالإجماع</w:t>
      </w:r>
      <w:r w:rsidRPr="0052634A">
        <w:t xml:space="preserve"> </w:t>
      </w:r>
      <w:r w:rsidRPr="0052634A">
        <w:rPr>
          <w:rtl/>
        </w:rPr>
        <w:t>فاضطر</w:t>
      </w:r>
      <w:r w:rsidRPr="0052634A">
        <w:t xml:space="preserve"> </w:t>
      </w:r>
      <w:r w:rsidRPr="0052634A">
        <w:rPr>
          <w:rtl/>
        </w:rPr>
        <w:t>ذلك</w:t>
      </w:r>
      <w:r w:rsidRPr="0052634A">
        <w:t xml:space="preserve"> </w:t>
      </w:r>
      <w:r w:rsidRPr="0052634A">
        <w:rPr>
          <w:rtl/>
        </w:rPr>
        <w:t>جميع</w:t>
      </w:r>
      <w:r w:rsidRPr="0052634A">
        <w:t xml:space="preserve"> </w:t>
      </w:r>
      <w:r w:rsidRPr="0052634A">
        <w:rPr>
          <w:rtl/>
        </w:rPr>
        <w:t>الخلف</w:t>
      </w:r>
      <w:r w:rsidRPr="0052634A">
        <w:t xml:space="preserve"> </w:t>
      </w:r>
      <w:r w:rsidRPr="0052634A">
        <w:rPr>
          <w:rtl/>
        </w:rPr>
        <w:t>والسلف</w:t>
      </w:r>
      <w:r w:rsidRPr="0052634A">
        <w:t xml:space="preserve"> </w:t>
      </w:r>
      <w:r w:rsidRPr="0052634A">
        <w:rPr>
          <w:rtl/>
        </w:rPr>
        <w:t>إلى</w:t>
      </w:r>
      <w:r w:rsidRPr="0052634A">
        <w:t xml:space="preserve"> </w:t>
      </w:r>
      <w:r w:rsidRPr="0052634A">
        <w:rPr>
          <w:rtl/>
        </w:rPr>
        <w:t>صرف</w:t>
      </w:r>
      <w:r w:rsidRPr="0052634A">
        <w:t xml:space="preserve"> </w:t>
      </w:r>
      <w:r w:rsidRPr="0052634A">
        <w:rPr>
          <w:rtl/>
        </w:rPr>
        <w:t>اللفظ</w:t>
      </w:r>
      <w:r w:rsidRPr="0052634A">
        <w:t xml:space="preserve"> </w:t>
      </w:r>
      <w:r w:rsidRPr="0052634A">
        <w:rPr>
          <w:rtl/>
        </w:rPr>
        <w:t>عن</w:t>
      </w:r>
      <w:r w:rsidRPr="0052634A">
        <w:t xml:space="preserve"> </w:t>
      </w:r>
      <w:r w:rsidRPr="0052634A">
        <w:rPr>
          <w:rtl/>
        </w:rPr>
        <w:t>ظاهره</w:t>
      </w:r>
      <w:r w:rsidRPr="0052634A">
        <w:t xml:space="preserve"> </w:t>
      </w:r>
      <w:r w:rsidRPr="0052634A">
        <w:rPr>
          <w:rtl/>
        </w:rPr>
        <w:t>وإنما</w:t>
      </w:r>
      <w:r w:rsidRPr="0052634A">
        <w:t xml:space="preserve"> </w:t>
      </w:r>
      <w:r w:rsidRPr="0052634A">
        <w:rPr>
          <w:rtl/>
        </w:rPr>
        <w:t>اختلفوا</w:t>
      </w:r>
      <w:r w:rsidRPr="0052634A">
        <w:t xml:space="preserve"> </w:t>
      </w:r>
      <w:r w:rsidRPr="0052634A">
        <w:rPr>
          <w:rtl/>
        </w:rPr>
        <w:t>هل</w:t>
      </w:r>
      <w:r w:rsidRPr="0052634A">
        <w:t xml:space="preserve"> </w:t>
      </w:r>
      <w:r w:rsidRPr="0052634A">
        <w:rPr>
          <w:rtl/>
        </w:rPr>
        <w:t>نصرف</w:t>
      </w:r>
      <w:r w:rsidRPr="0052634A">
        <w:t xml:space="preserve"> </w:t>
      </w:r>
      <w:r w:rsidRPr="0052634A">
        <w:rPr>
          <w:rtl/>
        </w:rPr>
        <w:t>عن</w:t>
      </w:r>
      <w:r w:rsidRPr="0052634A">
        <w:t xml:space="preserve"> </w:t>
      </w:r>
      <w:r w:rsidRPr="0052634A">
        <w:rPr>
          <w:rtl/>
        </w:rPr>
        <w:t>ظاهره</w:t>
      </w:r>
      <w:r w:rsidRPr="0052634A">
        <w:t xml:space="preserve"> </w:t>
      </w:r>
      <w:r w:rsidRPr="0052634A">
        <w:rPr>
          <w:rtl/>
        </w:rPr>
        <w:t>معتقدين</w:t>
      </w:r>
      <w:r w:rsidRPr="0052634A">
        <w:t xml:space="preserve"> </w:t>
      </w:r>
      <w:r w:rsidRPr="0052634A">
        <w:rPr>
          <w:rtl/>
        </w:rPr>
        <w:t>اتصافه</w:t>
      </w:r>
      <w:r w:rsidRPr="0052634A">
        <w:t xml:space="preserve"> </w:t>
      </w:r>
      <w:r w:rsidRPr="0052634A">
        <w:rPr>
          <w:rtl/>
        </w:rPr>
        <w:t>سبحانه</w:t>
      </w:r>
      <w:r w:rsidRPr="0052634A">
        <w:t xml:space="preserve"> </w:t>
      </w:r>
      <w:r w:rsidRPr="0052634A">
        <w:rPr>
          <w:rtl/>
        </w:rPr>
        <w:t>بما</w:t>
      </w:r>
      <w:r w:rsidRPr="0052634A">
        <w:t xml:space="preserve"> </w:t>
      </w:r>
      <w:r w:rsidRPr="0052634A">
        <w:rPr>
          <w:rtl/>
        </w:rPr>
        <w:t>يليق</w:t>
      </w:r>
      <w:r w:rsidRPr="0052634A">
        <w:t xml:space="preserve"> </w:t>
      </w:r>
      <w:r w:rsidRPr="0052634A">
        <w:rPr>
          <w:rtl/>
        </w:rPr>
        <w:t>بجلاله</w:t>
      </w:r>
      <w:r w:rsidRPr="0052634A">
        <w:t xml:space="preserve"> </w:t>
      </w:r>
      <w:r w:rsidRPr="0052634A">
        <w:rPr>
          <w:rtl/>
        </w:rPr>
        <w:t>وعظمته</w:t>
      </w:r>
      <w:r w:rsidRPr="0052634A">
        <w:t xml:space="preserve"> </w:t>
      </w:r>
      <w:r w:rsidRPr="0052634A">
        <w:rPr>
          <w:rtl/>
        </w:rPr>
        <w:t>من</w:t>
      </w:r>
      <w:r w:rsidRPr="0052634A">
        <w:t xml:space="preserve"> </w:t>
      </w:r>
      <w:r w:rsidRPr="0052634A">
        <w:rPr>
          <w:rtl/>
        </w:rPr>
        <w:t>غير</w:t>
      </w:r>
      <w:r w:rsidRPr="0052634A">
        <w:t xml:space="preserve"> </w:t>
      </w:r>
      <w:r w:rsidRPr="0052634A">
        <w:rPr>
          <w:rtl/>
        </w:rPr>
        <w:t>أن</w:t>
      </w:r>
      <w:r w:rsidRPr="0052634A">
        <w:t xml:space="preserve"> </w:t>
      </w:r>
      <w:r w:rsidRPr="0052634A">
        <w:rPr>
          <w:rtl/>
        </w:rPr>
        <w:t>نؤولـه</w:t>
      </w:r>
      <w:r w:rsidRPr="0052634A">
        <w:t xml:space="preserve"> </w:t>
      </w:r>
      <w:r w:rsidRPr="0052634A">
        <w:rPr>
          <w:rtl/>
        </w:rPr>
        <w:t>بشىء</w:t>
      </w:r>
      <w:r w:rsidRPr="0052634A">
        <w:t xml:space="preserve"> </w:t>
      </w:r>
      <w:r w:rsidRPr="0052634A">
        <w:rPr>
          <w:rtl/>
        </w:rPr>
        <w:t>ءاخر</w:t>
      </w:r>
      <w:r w:rsidRPr="0052634A">
        <w:t xml:space="preserve"> </w:t>
      </w:r>
      <w:r w:rsidRPr="0052634A">
        <w:rPr>
          <w:rtl/>
        </w:rPr>
        <w:t>وهـو</w:t>
      </w:r>
      <w:r w:rsidRPr="0052634A">
        <w:t xml:space="preserve"> </w:t>
      </w:r>
      <w:r w:rsidRPr="0052634A">
        <w:rPr>
          <w:rtl/>
        </w:rPr>
        <w:t>مذهـب</w:t>
      </w:r>
      <w:r w:rsidRPr="0052634A">
        <w:t xml:space="preserve"> </w:t>
      </w:r>
      <w:r w:rsidRPr="0052634A">
        <w:rPr>
          <w:rtl/>
        </w:rPr>
        <w:t>أكثر</w:t>
      </w:r>
      <w:r w:rsidRPr="0052634A">
        <w:t xml:space="preserve"> </w:t>
      </w:r>
      <w:r w:rsidRPr="0052634A">
        <w:rPr>
          <w:rtl/>
        </w:rPr>
        <w:t>السلف</w:t>
      </w:r>
      <w:r w:rsidRPr="0052634A">
        <w:t xml:space="preserve"> </w:t>
      </w:r>
      <w:r w:rsidRPr="0052634A">
        <w:rPr>
          <w:rtl/>
        </w:rPr>
        <w:t>وفي</w:t>
      </w:r>
      <w:r w:rsidRPr="0052634A">
        <w:t xml:space="preserve"> </w:t>
      </w:r>
      <w:r w:rsidRPr="0052634A">
        <w:rPr>
          <w:rtl/>
        </w:rPr>
        <w:t>هذا</w:t>
      </w:r>
      <w:r w:rsidRPr="0052634A">
        <w:t xml:space="preserve"> </w:t>
      </w:r>
      <w:r w:rsidRPr="0052634A">
        <w:rPr>
          <w:rtl/>
        </w:rPr>
        <w:t>التأويل</w:t>
      </w:r>
      <w:r w:rsidRPr="0052634A">
        <w:t xml:space="preserve"> </w:t>
      </w:r>
      <w:r w:rsidRPr="0052634A">
        <w:rPr>
          <w:rtl/>
        </w:rPr>
        <w:t>الإجمالي</w:t>
      </w:r>
      <w:r w:rsidR="008D581A" w:rsidRPr="0052634A">
        <w:rPr>
          <w:rtl/>
        </w:rPr>
        <w:t xml:space="preserve">، </w:t>
      </w:r>
      <w:r w:rsidRPr="0052634A">
        <w:rPr>
          <w:rtl/>
        </w:rPr>
        <w:t>أو</w:t>
      </w:r>
      <w:r w:rsidRPr="0052634A">
        <w:t xml:space="preserve"> </w:t>
      </w:r>
      <w:r w:rsidRPr="0052634A">
        <w:rPr>
          <w:rtl/>
        </w:rPr>
        <w:t>مع</w:t>
      </w:r>
      <w:r w:rsidRPr="0052634A">
        <w:t xml:space="preserve"> </w:t>
      </w:r>
      <w:r w:rsidRPr="0052634A">
        <w:rPr>
          <w:rtl/>
        </w:rPr>
        <w:t>تأويله</w:t>
      </w:r>
      <w:r w:rsidRPr="0052634A">
        <w:t xml:space="preserve"> </w:t>
      </w:r>
      <w:r w:rsidRPr="0052634A">
        <w:rPr>
          <w:rtl/>
        </w:rPr>
        <w:t>بشىء</w:t>
      </w:r>
      <w:r w:rsidRPr="0052634A">
        <w:t xml:space="preserve"> </w:t>
      </w:r>
      <w:r w:rsidRPr="0052634A">
        <w:rPr>
          <w:rtl/>
        </w:rPr>
        <w:t>ءاخر</w:t>
      </w:r>
      <w:r w:rsidRPr="0052634A">
        <w:t xml:space="preserve"> </w:t>
      </w:r>
      <w:r w:rsidRPr="0052634A">
        <w:rPr>
          <w:rtl/>
        </w:rPr>
        <w:t>وهو</w:t>
      </w:r>
      <w:r w:rsidRPr="0052634A">
        <w:t xml:space="preserve"> </w:t>
      </w:r>
      <w:r w:rsidRPr="0052634A">
        <w:rPr>
          <w:rtl/>
        </w:rPr>
        <w:t>مذهب</w:t>
      </w:r>
      <w:r w:rsidRPr="0052634A">
        <w:t xml:space="preserve"> </w:t>
      </w:r>
      <w:r w:rsidRPr="0052634A">
        <w:rPr>
          <w:rtl/>
        </w:rPr>
        <w:t>أكثر</w:t>
      </w:r>
      <w:r w:rsidRPr="0052634A">
        <w:t xml:space="preserve"> </w:t>
      </w:r>
      <w:r w:rsidRPr="0052634A">
        <w:rPr>
          <w:rtl/>
        </w:rPr>
        <w:t>أهل</w:t>
      </w:r>
      <w:r w:rsidRPr="0052634A">
        <w:t xml:space="preserve"> </w:t>
      </w:r>
      <w:r w:rsidRPr="0052634A">
        <w:rPr>
          <w:rtl/>
        </w:rPr>
        <w:t>الخلف</w:t>
      </w:r>
      <w:r w:rsidRPr="0052634A">
        <w:t xml:space="preserve"> </w:t>
      </w:r>
      <w:r w:rsidRPr="0052634A">
        <w:rPr>
          <w:rtl/>
        </w:rPr>
        <w:t>وهذا</w:t>
      </w:r>
      <w:r w:rsidRPr="0052634A">
        <w:t xml:space="preserve"> </w:t>
      </w:r>
      <w:r w:rsidRPr="0052634A">
        <w:rPr>
          <w:rtl/>
        </w:rPr>
        <w:t>التأول</w:t>
      </w:r>
      <w:r w:rsidRPr="0052634A">
        <w:t xml:space="preserve"> </w:t>
      </w:r>
      <w:r w:rsidRPr="0052634A">
        <w:rPr>
          <w:rtl/>
        </w:rPr>
        <w:t>التفصيلي</w:t>
      </w:r>
      <w:r w:rsidR="008D581A" w:rsidRPr="0052634A">
        <w:rPr>
          <w:rtl/>
        </w:rPr>
        <w:t xml:space="preserve">، </w:t>
      </w:r>
      <w:r w:rsidRPr="0052634A">
        <w:rPr>
          <w:rtl/>
        </w:rPr>
        <w:t>وليس</w:t>
      </w:r>
      <w:r w:rsidRPr="0052634A">
        <w:t xml:space="preserve"> </w:t>
      </w:r>
      <w:r w:rsidRPr="0052634A">
        <w:rPr>
          <w:rtl/>
        </w:rPr>
        <w:t>مراد</w:t>
      </w:r>
      <w:r w:rsidRPr="0052634A">
        <w:t xml:space="preserve"> </w:t>
      </w:r>
      <w:r w:rsidRPr="0052634A">
        <w:rPr>
          <w:rtl/>
        </w:rPr>
        <w:t>من</w:t>
      </w:r>
      <w:r w:rsidRPr="0052634A">
        <w:t xml:space="preserve"> </w:t>
      </w:r>
      <w:r w:rsidRPr="0052634A">
        <w:rPr>
          <w:rtl/>
        </w:rPr>
        <w:t>أوّل</w:t>
      </w:r>
      <w:r w:rsidRPr="0052634A">
        <w:t xml:space="preserve"> </w:t>
      </w:r>
      <w:r w:rsidRPr="0052634A">
        <w:rPr>
          <w:rtl/>
        </w:rPr>
        <w:t>تأويلا</w:t>
      </w:r>
      <w:r w:rsidRPr="0052634A">
        <w:t xml:space="preserve"> </w:t>
      </w:r>
      <w:r w:rsidRPr="0052634A">
        <w:rPr>
          <w:rtl/>
        </w:rPr>
        <w:t>تفصيليا</w:t>
      </w:r>
      <w:r w:rsidRPr="0052634A">
        <w:t xml:space="preserve"> </w:t>
      </w:r>
      <w:r w:rsidRPr="0052634A">
        <w:rPr>
          <w:rtl/>
        </w:rPr>
        <w:t>من</w:t>
      </w:r>
      <w:r w:rsidRPr="0052634A">
        <w:t xml:space="preserve"> </w:t>
      </w:r>
      <w:r w:rsidRPr="0052634A">
        <w:rPr>
          <w:rtl/>
        </w:rPr>
        <w:t>الخلـف</w:t>
      </w:r>
      <w:r w:rsidRPr="0052634A">
        <w:t xml:space="preserve"> </w:t>
      </w:r>
      <w:r w:rsidRPr="0052634A">
        <w:rPr>
          <w:rtl/>
        </w:rPr>
        <w:t>مخالفة</w:t>
      </w:r>
      <w:r w:rsidRPr="0052634A">
        <w:t xml:space="preserve"> </w:t>
      </w:r>
      <w:r w:rsidRPr="0052634A">
        <w:rPr>
          <w:rtl/>
        </w:rPr>
        <w:t>السلف</w:t>
      </w:r>
      <w:r w:rsidRPr="0052634A">
        <w:t xml:space="preserve"> </w:t>
      </w:r>
      <w:r w:rsidRPr="0052634A">
        <w:rPr>
          <w:rtl/>
        </w:rPr>
        <w:t>الصالح</w:t>
      </w:r>
      <w:r w:rsidRPr="0052634A">
        <w:t xml:space="preserve"> </w:t>
      </w:r>
      <w:r w:rsidRPr="0052634A">
        <w:rPr>
          <w:rtl/>
        </w:rPr>
        <w:t>وإنما</w:t>
      </w:r>
      <w:r w:rsidRPr="0052634A">
        <w:t xml:space="preserve"> </w:t>
      </w:r>
      <w:r w:rsidRPr="0052634A">
        <w:rPr>
          <w:rtl/>
        </w:rPr>
        <w:t>دعت</w:t>
      </w:r>
      <w:r w:rsidRPr="0052634A">
        <w:t xml:space="preserve"> </w:t>
      </w:r>
      <w:r w:rsidRPr="0052634A">
        <w:rPr>
          <w:rtl/>
        </w:rPr>
        <w:t>الضرورة</w:t>
      </w:r>
      <w:r w:rsidRPr="0052634A">
        <w:t xml:space="preserve"> </w:t>
      </w:r>
      <w:r w:rsidRPr="0052634A">
        <w:rPr>
          <w:rtl/>
        </w:rPr>
        <w:t>في</w:t>
      </w:r>
      <w:r w:rsidRPr="0052634A">
        <w:t xml:space="preserve"> </w:t>
      </w:r>
      <w:r w:rsidRPr="0052634A">
        <w:rPr>
          <w:rtl/>
        </w:rPr>
        <w:t>أزمنتهم</w:t>
      </w:r>
      <w:r w:rsidRPr="0052634A">
        <w:t xml:space="preserve"> </w:t>
      </w:r>
      <w:r w:rsidRPr="0052634A">
        <w:rPr>
          <w:rtl/>
        </w:rPr>
        <w:t>إلى</w:t>
      </w:r>
      <w:r w:rsidRPr="0052634A">
        <w:t xml:space="preserve"> </w:t>
      </w:r>
      <w:r w:rsidRPr="0052634A">
        <w:rPr>
          <w:rtl/>
        </w:rPr>
        <w:t>التأويل</w:t>
      </w:r>
      <w:r w:rsidRPr="0052634A">
        <w:t xml:space="preserve"> </w:t>
      </w:r>
      <w:r w:rsidRPr="0052634A">
        <w:rPr>
          <w:rtl/>
        </w:rPr>
        <w:t>التفصيلي</w:t>
      </w:r>
      <w:r w:rsidRPr="0052634A">
        <w:t xml:space="preserve"> </w:t>
      </w:r>
      <w:r w:rsidRPr="0052634A">
        <w:rPr>
          <w:rtl/>
        </w:rPr>
        <w:t>لكثرة</w:t>
      </w:r>
      <w:r w:rsidRPr="0052634A">
        <w:t xml:space="preserve"> </w:t>
      </w:r>
      <w:r w:rsidRPr="0052634A">
        <w:rPr>
          <w:rtl/>
        </w:rPr>
        <w:t>المجسمة</w:t>
      </w:r>
      <w:r w:rsidRPr="0052634A">
        <w:t xml:space="preserve"> </w:t>
      </w:r>
      <w:r w:rsidRPr="0052634A">
        <w:rPr>
          <w:rtl/>
        </w:rPr>
        <w:t>والجهمية</w:t>
      </w:r>
      <w:r w:rsidRPr="0052634A">
        <w:t xml:space="preserve"> </w:t>
      </w:r>
      <w:r w:rsidRPr="0052634A">
        <w:rPr>
          <w:rtl/>
        </w:rPr>
        <w:t>وغيرهما</w:t>
      </w:r>
      <w:r w:rsidRPr="0052634A">
        <w:t xml:space="preserve"> </w:t>
      </w:r>
      <w:r w:rsidRPr="0052634A">
        <w:rPr>
          <w:rtl/>
        </w:rPr>
        <w:t>من</w:t>
      </w:r>
      <w:r w:rsidRPr="0052634A">
        <w:t xml:space="preserve"> </w:t>
      </w:r>
      <w:r w:rsidRPr="0052634A">
        <w:rPr>
          <w:rtl/>
        </w:rPr>
        <w:t>فرق</w:t>
      </w:r>
      <w:r w:rsidRPr="0052634A">
        <w:t xml:space="preserve"> </w:t>
      </w:r>
      <w:r w:rsidRPr="0052634A">
        <w:rPr>
          <w:rtl/>
        </w:rPr>
        <w:t>الضلالة</w:t>
      </w:r>
      <w:r w:rsidRPr="0052634A">
        <w:t xml:space="preserve"> </w:t>
      </w:r>
      <w:r w:rsidRPr="0052634A">
        <w:rPr>
          <w:rtl/>
        </w:rPr>
        <w:t>واستلائهم</w:t>
      </w:r>
      <w:r w:rsidRPr="0052634A">
        <w:t xml:space="preserve"> </w:t>
      </w:r>
      <w:r w:rsidRPr="0052634A">
        <w:rPr>
          <w:rtl/>
        </w:rPr>
        <w:t>على</w:t>
      </w:r>
      <w:r w:rsidRPr="0052634A">
        <w:t xml:space="preserve"> </w:t>
      </w:r>
      <w:r w:rsidRPr="0052634A">
        <w:rPr>
          <w:rtl/>
        </w:rPr>
        <w:t>عقول</w:t>
      </w:r>
      <w:r w:rsidRPr="0052634A">
        <w:t xml:space="preserve"> </w:t>
      </w:r>
      <w:r w:rsidRPr="0052634A">
        <w:rPr>
          <w:rtl/>
        </w:rPr>
        <w:t>العامة</w:t>
      </w:r>
      <w:r w:rsidRPr="0052634A">
        <w:t xml:space="preserve"> </w:t>
      </w:r>
      <w:r w:rsidRPr="0052634A">
        <w:rPr>
          <w:rtl/>
        </w:rPr>
        <w:t>فقصدوا</w:t>
      </w:r>
      <w:r w:rsidRPr="0052634A">
        <w:t xml:space="preserve"> </w:t>
      </w:r>
      <w:r w:rsidRPr="0052634A">
        <w:rPr>
          <w:rtl/>
        </w:rPr>
        <w:t>بذلك</w:t>
      </w:r>
      <w:r w:rsidRPr="0052634A">
        <w:t xml:space="preserve"> </w:t>
      </w:r>
      <w:r w:rsidRPr="0052634A">
        <w:rPr>
          <w:rtl/>
        </w:rPr>
        <w:t>ردعهم</w:t>
      </w:r>
      <w:r w:rsidRPr="0052634A">
        <w:t xml:space="preserve"> </w:t>
      </w:r>
      <w:r w:rsidRPr="0052634A">
        <w:rPr>
          <w:rtl/>
        </w:rPr>
        <w:t>وبطلان</w:t>
      </w:r>
      <w:r w:rsidRPr="0052634A">
        <w:t xml:space="preserve"> </w:t>
      </w:r>
      <w:r w:rsidRPr="0052634A">
        <w:rPr>
          <w:rtl/>
        </w:rPr>
        <w:t>قولهم</w:t>
      </w:r>
      <w:r w:rsidRPr="0052634A">
        <w:t xml:space="preserve"> </w:t>
      </w:r>
      <w:r w:rsidRPr="0052634A">
        <w:rPr>
          <w:rtl/>
        </w:rPr>
        <w:t>كما</w:t>
      </w:r>
      <w:r w:rsidRPr="0052634A">
        <w:t xml:space="preserve"> </w:t>
      </w:r>
      <w:r w:rsidRPr="0052634A">
        <w:rPr>
          <w:rtl/>
        </w:rPr>
        <w:t>قال</w:t>
      </w:r>
      <w:r w:rsidRPr="0052634A">
        <w:t xml:space="preserve"> </w:t>
      </w:r>
      <w:r w:rsidRPr="0052634A">
        <w:rPr>
          <w:rtl/>
        </w:rPr>
        <w:t>الإمام</w:t>
      </w:r>
      <w:r w:rsidRPr="0052634A">
        <w:t xml:space="preserve"> </w:t>
      </w:r>
      <w:r w:rsidRPr="0052634A">
        <w:rPr>
          <w:rtl/>
        </w:rPr>
        <w:t>المجمع</w:t>
      </w:r>
      <w:r w:rsidRPr="0052634A">
        <w:t xml:space="preserve"> </w:t>
      </w:r>
      <w:r w:rsidRPr="0052634A">
        <w:rPr>
          <w:rtl/>
        </w:rPr>
        <w:t>على</w:t>
      </w:r>
      <w:r w:rsidRPr="0052634A">
        <w:t xml:space="preserve"> </w:t>
      </w:r>
      <w:r w:rsidRPr="0052634A">
        <w:rPr>
          <w:rtl/>
        </w:rPr>
        <w:t>إمامته</w:t>
      </w:r>
      <w:r w:rsidRPr="0052634A">
        <w:t xml:space="preserve"> </w:t>
      </w:r>
      <w:r w:rsidRPr="0052634A">
        <w:rPr>
          <w:rtl/>
        </w:rPr>
        <w:t>أبو</w:t>
      </w:r>
      <w:r w:rsidRPr="0052634A">
        <w:t xml:space="preserve"> </w:t>
      </w:r>
      <w:r w:rsidRPr="0052634A">
        <w:rPr>
          <w:rtl/>
        </w:rPr>
        <w:t>حنيفة</w:t>
      </w:r>
      <w:r w:rsidRPr="0052634A">
        <w:t xml:space="preserve"> </w:t>
      </w:r>
      <w:r w:rsidRPr="0052634A">
        <w:rPr>
          <w:rtl/>
        </w:rPr>
        <w:t>النعمان</w:t>
      </w:r>
      <w:r w:rsidRPr="0052634A">
        <w:t xml:space="preserve"> </w:t>
      </w:r>
      <w:r w:rsidRPr="0052634A">
        <w:rPr>
          <w:rtl/>
        </w:rPr>
        <w:t>ما</w:t>
      </w:r>
      <w:r w:rsidRPr="0052634A">
        <w:t xml:space="preserve"> </w:t>
      </w:r>
      <w:r w:rsidRPr="0052634A">
        <w:rPr>
          <w:rtl/>
        </w:rPr>
        <w:t>نصه</w:t>
      </w:r>
      <w:r w:rsidRPr="0052634A">
        <w:t xml:space="preserve"> </w:t>
      </w:r>
      <w:r w:rsidRPr="0052634A">
        <w:rPr>
          <w:rtl/>
        </w:rPr>
        <w:t>ممزوجا</w:t>
      </w:r>
      <w:r w:rsidRPr="0052634A">
        <w:t xml:space="preserve"> </w:t>
      </w:r>
      <w:r w:rsidRPr="0052634A">
        <w:rPr>
          <w:rtl/>
        </w:rPr>
        <w:t>بشرح</w:t>
      </w:r>
      <w:r w:rsidRPr="0052634A">
        <w:t xml:space="preserve"> </w:t>
      </w:r>
      <w:r w:rsidRPr="0052634A">
        <w:rPr>
          <w:rtl/>
        </w:rPr>
        <w:t>البياضي</w:t>
      </w:r>
      <w:r w:rsidR="00507B6C" w:rsidRPr="0052634A">
        <w:rPr>
          <w:rtl/>
        </w:rPr>
        <w:t xml:space="preserve">: </w:t>
      </w:r>
      <w:r w:rsidR="006B05AE" w:rsidRPr="0052634A">
        <w:rPr>
          <w:rtl/>
        </w:rPr>
        <w:t>[</w:t>
      </w:r>
      <w:r w:rsidRPr="0052634A">
        <w:rPr>
          <w:rtl/>
        </w:rPr>
        <w:t>وأصـحـاب</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إنما</w:t>
      </w:r>
      <w:r w:rsidRPr="0052634A">
        <w:t xml:space="preserve"> </w:t>
      </w:r>
      <w:r w:rsidRPr="0052634A">
        <w:rPr>
          <w:rtl/>
        </w:rPr>
        <w:t>لم</w:t>
      </w:r>
      <w:r w:rsidRPr="0052634A">
        <w:t xml:space="preserve"> </w:t>
      </w:r>
      <w:r w:rsidRPr="0052634A">
        <w:rPr>
          <w:rtl/>
        </w:rPr>
        <w:t>يدخلوا</w:t>
      </w:r>
      <w:r w:rsidRPr="0052634A">
        <w:t xml:space="preserve"> </w:t>
      </w:r>
      <w:r w:rsidRPr="0052634A">
        <w:rPr>
          <w:rtl/>
        </w:rPr>
        <w:t>فيه</w:t>
      </w:r>
      <w:r w:rsidRPr="0052634A">
        <w:t xml:space="preserve"> </w:t>
      </w:r>
      <w:r w:rsidRPr="0052634A">
        <w:rPr>
          <w:rtl/>
        </w:rPr>
        <w:t>لأن</w:t>
      </w:r>
      <w:r w:rsidRPr="0052634A">
        <w:t xml:space="preserve"> </w:t>
      </w:r>
      <w:r w:rsidRPr="0052634A">
        <w:rPr>
          <w:rtl/>
        </w:rPr>
        <w:t>مثلهم</w:t>
      </w:r>
      <w:r w:rsidRPr="0052634A">
        <w:t xml:space="preserve"> </w:t>
      </w:r>
      <w:r w:rsidRPr="0052634A">
        <w:rPr>
          <w:rtl/>
        </w:rPr>
        <w:t>كقوم</w:t>
      </w:r>
      <w:r w:rsidRPr="0052634A">
        <w:t xml:space="preserve"> </w:t>
      </w:r>
      <w:r w:rsidRPr="0052634A">
        <w:rPr>
          <w:rtl/>
        </w:rPr>
        <w:t>ليس</w:t>
      </w:r>
      <w:r w:rsidRPr="0052634A">
        <w:t xml:space="preserve"> </w:t>
      </w:r>
      <w:r w:rsidRPr="0052634A">
        <w:rPr>
          <w:rtl/>
        </w:rPr>
        <w:t>بحضرتهم</w:t>
      </w:r>
      <w:r w:rsidRPr="0052634A">
        <w:t xml:space="preserve"> </w:t>
      </w:r>
      <w:r w:rsidRPr="0052634A">
        <w:rPr>
          <w:rtl/>
        </w:rPr>
        <w:t>من</w:t>
      </w:r>
      <w:r w:rsidRPr="0052634A">
        <w:t xml:space="preserve"> </w:t>
      </w:r>
      <w:r w:rsidRPr="0052634A">
        <w:rPr>
          <w:rtl/>
        </w:rPr>
        <w:t>يقاتلهم</w:t>
      </w:r>
      <w:r w:rsidRPr="0052634A">
        <w:t xml:space="preserve"> </w:t>
      </w:r>
      <w:r w:rsidRPr="0052634A">
        <w:rPr>
          <w:rtl/>
        </w:rPr>
        <w:t>فلا</w:t>
      </w:r>
      <w:r w:rsidRPr="0052634A">
        <w:t xml:space="preserve"> </w:t>
      </w:r>
      <w:r w:rsidRPr="0052634A">
        <w:rPr>
          <w:rtl/>
        </w:rPr>
        <w:t>يتكلفون</w:t>
      </w:r>
      <w:r w:rsidRPr="0052634A">
        <w:t xml:space="preserve"> </w:t>
      </w:r>
      <w:r w:rsidRPr="0052634A">
        <w:rPr>
          <w:rtl/>
        </w:rPr>
        <w:t>السلاح</w:t>
      </w:r>
      <w:r w:rsidRPr="0052634A">
        <w:t xml:space="preserve"> </w:t>
      </w:r>
      <w:r w:rsidRPr="0052634A">
        <w:rPr>
          <w:rtl/>
        </w:rPr>
        <w:t>ونـحن</w:t>
      </w:r>
      <w:r w:rsidRPr="0052634A">
        <w:t xml:space="preserve"> </w:t>
      </w:r>
      <w:r w:rsidRPr="0052634A">
        <w:rPr>
          <w:rtl/>
        </w:rPr>
        <w:t>قد</w:t>
      </w:r>
      <w:r w:rsidRPr="0052634A">
        <w:t xml:space="preserve"> </w:t>
      </w:r>
      <w:r w:rsidRPr="0052634A">
        <w:rPr>
          <w:rtl/>
        </w:rPr>
        <w:t>ابتلينا</w:t>
      </w:r>
      <w:r w:rsidRPr="0052634A">
        <w:t xml:space="preserve"> </w:t>
      </w:r>
      <w:r w:rsidRPr="0052634A">
        <w:rPr>
          <w:rtl/>
        </w:rPr>
        <w:t>بمن</w:t>
      </w:r>
      <w:r w:rsidRPr="0052634A">
        <w:t xml:space="preserve"> </w:t>
      </w:r>
      <w:r w:rsidRPr="0052634A">
        <w:rPr>
          <w:rtl/>
        </w:rPr>
        <w:t>يطعن</w:t>
      </w:r>
      <w:r w:rsidRPr="0052634A">
        <w:t xml:space="preserve">] </w:t>
      </w:r>
      <w:r w:rsidRPr="0052634A">
        <w:rPr>
          <w:rtl/>
        </w:rPr>
        <w:t>في</w:t>
      </w:r>
      <w:r w:rsidRPr="0052634A">
        <w:t xml:space="preserve"> </w:t>
      </w:r>
      <w:r w:rsidRPr="0052634A">
        <w:rPr>
          <w:rtl/>
        </w:rPr>
        <w:t>الاعتقاديات</w:t>
      </w:r>
      <w:r w:rsidRPr="0052634A">
        <w:t xml:space="preserve"> </w:t>
      </w:r>
      <w:r w:rsidR="006B05AE" w:rsidRPr="0052634A">
        <w:rPr>
          <w:rtl/>
        </w:rPr>
        <w:t>[</w:t>
      </w:r>
      <w:r w:rsidRPr="0052634A">
        <w:rPr>
          <w:rtl/>
        </w:rPr>
        <w:t>علينا</w:t>
      </w:r>
      <w:r w:rsidRPr="0052634A">
        <w:t xml:space="preserve">] </w:t>
      </w:r>
      <w:r w:rsidRPr="0052634A">
        <w:rPr>
          <w:rtl/>
        </w:rPr>
        <w:t>من</w:t>
      </w:r>
      <w:r w:rsidRPr="0052634A">
        <w:t xml:space="preserve"> </w:t>
      </w:r>
      <w:r w:rsidRPr="0052634A">
        <w:rPr>
          <w:rtl/>
        </w:rPr>
        <w:t>أهل</w:t>
      </w:r>
      <w:r w:rsidRPr="0052634A">
        <w:t xml:space="preserve"> </w:t>
      </w:r>
      <w:r w:rsidRPr="0052634A">
        <w:rPr>
          <w:rtl/>
        </w:rPr>
        <w:t>البدع</w:t>
      </w:r>
      <w:r w:rsidRPr="0052634A">
        <w:t xml:space="preserve"> </w:t>
      </w:r>
      <w:r w:rsidRPr="0052634A">
        <w:rPr>
          <w:rtl/>
        </w:rPr>
        <w:t>والأهواء</w:t>
      </w:r>
      <w:r w:rsidRPr="0052634A">
        <w:t xml:space="preserve"> [</w:t>
      </w:r>
      <w:r w:rsidRPr="0052634A">
        <w:rPr>
          <w:rtl/>
        </w:rPr>
        <w:t>ويستحل</w:t>
      </w:r>
      <w:r w:rsidRPr="0052634A">
        <w:t xml:space="preserve"> </w:t>
      </w:r>
      <w:r w:rsidRPr="0052634A">
        <w:rPr>
          <w:rtl/>
        </w:rPr>
        <w:t>الدماء</w:t>
      </w:r>
      <w:r w:rsidRPr="0052634A">
        <w:t xml:space="preserve"> </w:t>
      </w:r>
      <w:r w:rsidRPr="0052634A">
        <w:rPr>
          <w:rtl/>
        </w:rPr>
        <w:t>منا</w:t>
      </w:r>
      <w:r w:rsidRPr="0052634A">
        <w:t xml:space="preserve"> </w:t>
      </w:r>
      <w:r w:rsidRPr="0052634A">
        <w:rPr>
          <w:rtl/>
        </w:rPr>
        <w:t>فلا</w:t>
      </w:r>
      <w:r w:rsidRPr="0052634A">
        <w:t xml:space="preserve"> </w:t>
      </w:r>
      <w:r w:rsidRPr="0052634A">
        <w:rPr>
          <w:rtl/>
        </w:rPr>
        <w:t>يسعنا</w:t>
      </w:r>
      <w:r w:rsidRPr="0052634A">
        <w:t xml:space="preserve"> </w:t>
      </w:r>
      <w:r w:rsidRPr="0052634A">
        <w:rPr>
          <w:rtl/>
        </w:rPr>
        <w:t>أن</w:t>
      </w:r>
      <w:r w:rsidRPr="0052634A">
        <w:t xml:space="preserve"> </w:t>
      </w:r>
      <w:r w:rsidRPr="0052634A">
        <w:rPr>
          <w:rtl/>
        </w:rPr>
        <w:t>لا</w:t>
      </w:r>
      <w:r w:rsidRPr="0052634A">
        <w:t xml:space="preserve"> </w:t>
      </w:r>
      <w:r w:rsidRPr="0052634A">
        <w:rPr>
          <w:rtl/>
        </w:rPr>
        <w:t>نعلم</w:t>
      </w:r>
      <w:r w:rsidRPr="0052634A">
        <w:t xml:space="preserve"> </w:t>
      </w:r>
      <w:r w:rsidRPr="0052634A">
        <w:rPr>
          <w:rtl/>
        </w:rPr>
        <w:t>من</w:t>
      </w:r>
      <w:r w:rsidRPr="0052634A">
        <w:t xml:space="preserve"> </w:t>
      </w:r>
      <w:r w:rsidRPr="0052634A">
        <w:rPr>
          <w:rtl/>
        </w:rPr>
        <w:t>المخطئ</w:t>
      </w:r>
      <w:r w:rsidRPr="0052634A">
        <w:t xml:space="preserve"> </w:t>
      </w:r>
      <w:r w:rsidRPr="0052634A">
        <w:rPr>
          <w:rtl/>
        </w:rPr>
        <w:t>منا</w:t>
      </w:r>
      <w:r w:rsidRPr="0052634A">
        <w:t xml:space="preserve">] </w:t>
      </w:r>
      <w:r w:rsidRPr="0052634A">
        <w:rPr>
          <w:rtl/>
        </w:rPr>
        <w:t>أي</w:t>
      </w:r>
      <w:r w:rsidRPr="0052634A">
        <w:t xml:space="preserve"> </w:t>
      </w:r>
      <w:r w:rsidRPr="0052634A">
        <w:rPr>
          <w:rtl/>
        </w:rPr>
        <w:t>من</w:t>
      </w:r>
      <w:r w:rsidRPr="0052634A">
        <w:t xml:space="preserve"> </w:t>
      </w:r>
      <w:r w:rsidRPr="0052634A">
        <w:rPr>
          <w:rtl/>
        </w:rPr>
        <w:t>المتخالفين</w:t>
      </w:r>
      <w:r w:rsidRPr="0052634A">
        <w:t xml:space="preserve"> [</w:t>
      </w:r>
      <w:r w:rsidRPr="0052634A">
        <w:rPr>
          <w:rtl/>
        </w:rPr>
        <w:t>ومن</w:t>
      </w:r>
      <w:r w:rsidRPr="0052634A">
        <w:t xml:space="preserve"> </w:t>
      </w:r>
      <w:r w:rsidRPr="0052634A">
        <w:rPr>
          <w:rtl/>
        </w:rPr>
        <w:t>المصيب</w:t>
      </w:r>
      <w:r w:rsidRPr="0052634A">
        <w:t xml:space="preserve"> </w:t>
      </w:r>
      <w:r w:rsidRPr="0052634A">
        <w:rPr>
          <w:rtl/>
        </w:rPr>
        <w:t>وأن</w:t>
      </w:r>
      <w:r w:rsidRPr="0052634A">
        <w:t xml:space="preserve"> </w:t>
      </w:r>
      <w:r w:rsidRPr="0052634A">
        <w:rPr>
          <w:rtl/>
        </w:rPr>
        <w:t>لا</w:t>
      </w:r>
      <w:r w:rsidRPr="0052634A">
        <w:t xml:space="preserve"> </w:t>
      </w:r>
      <w:r w:rsidRPr="0052634A">
        <w:rPr>
          <w:rtl/>
        </w:rPr>
        <w:t>نـذب</w:t>
      </w:r>
      <w:r w:rsidRPr="0052634A">
        <w:t xml:space="preserve">] </w:t>
      </w:r>
      <w:r w:rsidRPr="0052634A">
        <w:rPr>
          <w:rtl/>
        </w:rPr>
        <w:t>ونمنع</w:t>
      </w:r>
      <w:r w:rsidRPr="0052634A">
        <w:t xml:space="preserve"> </w:t>
      </w:r>
      <w:r w:rsidRPr="0052634A">
        <w:rPr>
          <w:rtl/>
        </w:rPr>
        <w:t>المخالفين</w:t>
      </w:r>
      <w:r w:rsidRPr="0052634A">
        <w:t xml:space="preserve"> </w:t>
      </w:r>
      <w:r w:rsidRPr="0052634A">
        <w:rPr>
          <w:rtl/>
        </w:rPr>
        <w:t>بإقامة</w:t>
      </w:r>
      <w:r w:rsidRPr="0052634A">
        <w:t xml:space="preserve"> </w:t>
      </w:r>
      <w:r w:rsidRPr="0052634A">
        <w:rPr>
          <w:rtl/>
        </w:rPr>
        <w:t>الحجج</w:t>
      </w:r>
      <w:r w:rsidRPr="0052634A">
        <w:t xml:space="preserve"> </w:t>
      </w:r>
      <w:r w:rsidRPr="0052634A">
        <w:rPr>
          <w:rtl/>
        </w:rPr>
        <w:t>عليهم</w:t>
      </w:r>
      <w:r w:rsidRPr="0052634A">
        <w:t xml:space="preserve"> </w:t>
      </w:r>
      <w:r w:rsidRPr="0052634A">
        <w:rPr>
          <w:rtl/>
        </w:rPr>
        <w:t>وإبطال</w:t>
      </w:r>
      <w:r w:rsidRPr="0052634A">
        <w:t xml:space="preserve"> </w:t>
      </w:r>
      <w:r w:rsidRPr="0052634A">
        <w:rPr>
          <w:rtl/>
        </w:rPr>
        <w:t>نحلهم</w:t>
      </w:r>
      <w:r w:rsidRPr="0052634A">
        <w:t xml:space="preserve"> [</w:t>
      </w:r>
      <w:r w:rsidRPr="0052634A">
        <w:rPr>
          <w:rtl/>
        </w:rPr>
        <w:t>عن</w:t>
      </w:r>
      <w:r w:rsidRPr="0052634A">
        <w:t xml:space="preserve">] </w:t>
      </w:r>
      <w:r w:rsidRPr="0052634A">
        <w:rPr>
          <w:rtl/>
        </w:rPr>
        <w:t>الاستطالة</w:t>
      </w:r>
      <w:r w:rsidRPr="0052634A">
        <w:t xml:space="preserve"> </w:t>
      </w:r>
      <w:r w:rsidRPr="0052634A">
        <w:rPr>
          <w:rtl/>
        </w:rPr>
        <w:t>على</w:t>
      </w:r>
      <w:r w:rsidRPr="0052634A">
        <w:t xml:space="preserve"> [</w:t>
      </w:r>
      <w:r w:rsidRPr="0052634A">
        <w:rPr>
          <w:rtl/>
        </w:rPr>
        <w:t>أنفسنا</w:t>
      </w:r>
      <w:r w:rsidRPr="0052634A">
        <w:t xml:space="preserve"> </w:t>
      </w:r>
      <w:r w:rsidRPr="0052634A">
        <w:rPr>
          <w:rtl/>
        </w:rPr>
        <w:t>وحرمنا</w:t>
      </w:r>
      <w:r w:rsidRPr="0052634A">
        <w:t xml:space="preserve"> </w:t>
      </w:r>
      <w:r w:rsidRPr="0052634A">
        <w:rPr>
          <w:rtl/>
        </w:rPr>
        <w:t>فقد</w:t>
      </w:r>
      <w:r w:rsidRPr="0052634A">
        <w:t xml:space="preserve"> </w:t>
      </w:r>
      <w:r w:rsidRPr="0052634A">
        <w:rPr>
          <w:rtl/>
        </w:rPr>
        <w:t>ابتلينا</w:t>
      </w:r>
      <w:r w:rsidRPr="0052634A">
        <w:t xml:space="preserve"> </w:t>
      </w:r>
      <w:r w:rsidRPr="0052634A">
        <w:rPr>
          <w:rtl/>
        </w:rPr>
        <w:t>بمن</w:t>
      </w:r>
      <w:r w:rsidRPr="0052634A">
        <w:t xml:space="preserve"> </w:t>
      </w:r>
      <w:r w:rsidRPr="0052634A">
        <w:rPr>
          <w:rtl/>
        </w:rPr>
        <w:t>يقاتلنا</w:t>
      </w:r>
      <w:r w:rsidRPr="0052634A">
        <w:t xml:space="preserve">] </w:t>
      </w:r>
      <w:r w:rsidRPr="0052634A">
        <w:rPr>
          <w:rtl/>
        </w:rPr>
        <w:t>من</w:t>
      </w:r>
      <w:r w:rsidRPr="0052634A">
        <w:t xml:space="preserve"> </w:t>
      </w:r>
      <w:r w:rsidRPr="0052634A">
        <w:rPr>
          <w:rtl/>
        </w:rPr>
        <w:t>أهل</w:t>
      </w:r>
      <w:r w:rsidRPr="0052634A">
        <w:t xml:space="preserve"> </w:t>
      </w:r>
      <w:r w:rsidRPr="0052634A">
        <w:rPr>
          <w:rtl/>
        </w:rPr>
        <w:t>الأهواء</w:t>
      </w:r>
      <w:r w:rsidRPr="0052634A">
        <w:t xml:space="preserve"> </w:t>
      </w:r>
      <w:r w:rsidRPr="0052634A">
        <w:rPr>
          <w:rtl/>
        </w:rPr>
        <w:t>بإظهار</w:t>
      </w:r>
      <w:r w:rsidRPr="0052634A">
        <w:t xml:space="preserve"> </w:t>
      </w:r>
      <w:r w:rsidRPr="0052634A">
        <w:rPr>
          <w:rtl/>
        </w:rPr>
        <w:t>الشبه</w:t>
      </w:r>
      <w:r w:rsidRPr="0052634A">
        <w:t xml:space="preserve"> </w:t>
      </w:r>
      <w:r w:rsidRPr="0052634A">
        <w:rPr>
          <w:rtl/>
        </w:rPr>
        <w:t>والإغراء</w:t>
      </w:r>
      <w:r w:rsidRPr="0052634A">
        <w:t xml:space="preserve"> </w:t>
      </w:r>
      <w:r w:rsidRPr="0052634A">
        <w:rPr>
          <w:rtl/>
        </w:rPr>
        <w:t>الذي</w:t>
      </w:r>
      <w:r w:rsidRPr="0052634A">
        <w:t xml:space="preserve"> </w:t>
      </w:r>
      <w:r w:rsidRPr="0052634A">
        <w:rPr>
          <w:rtl/>
        </w:rPr>
        <w:t>هو</w:t>
      </w:r>
      <w:r w:rsidRPr="0052634A">
        <w:t xml:space="preserve"> </w:t>
      </w:r>
      <w:r w:rsidRPr="0052634A">
        <w:rPr>
          <w:rtl/>
        </w:rPr>
        <w:t>القتال</w:t>
      </w:r>
      <w:r w:rsidRPr="0052634A">
        <w:t xml:space="preserve"> </w:t>
      </w:r>
      <w:r w:rsidRPr="0052634A">
        <w:rPr>
          <w:rtl/>
        </w:rPr>
        <w:t>المعنوي</w:t>
      </w:r>
      <w:r w:rsidRPr="0052634A">
        <w:t xml:space="preserve"> [</w:t>
      </w:r>
      <w:r w:rsidRPr="0052634A">
        <w:rPr>
          <w:rtl/>
        </w:rPr>
        <w:t>فلا</w:t>
      </w:r>
      <w:r w:rsidRPr="0052634A">
        <w:t xml:space="preserve"> </w:t>
      </w:r>
      <w:r w:rsidRPr="0052634A">
        <w:rPr>
          <w:rtl/>
        </w:rPr>
        <w:t>بد</w:t>
      </w:r>
      <w:r w:rsidRPr="0052634A">
        <w:t xml:space="preserve"> </w:t>
      </w:r>
      <w:r w:rsidRPr="0052634A">
        <w:rPr>
          <w:rtl/>
        </w:rPr>
        <w:t>لنا</w:t>
      </w:r>
      <w:r w:rsidRPr="0052634A">
        <w:t xml:space="preserve">] </w:t>
      </w:r>
      <w:r w:rsidRPr="0052634A">
        <w:rPr>
          <w:rtl/>
        </w:rPr>
        <w:t>في</w:t>
      </w:r>
      <w:r w:rsidRPr="0052634A">
        <w:t xml:space="preserve"> </w:t>
      </w:r>
      <w:r w:rsidRPr="0052634A">
        <w:rPr>
          <w:rtl/>
        </w:rPr>
        <w:t>دفعهم</w:t>
      </w:r>
      <w:r w:rsidRPr="0052634A">
        <w:t xml:space="preserve"> </w:t>
      </w:r>
      <w:r w:rsidRPr="0052634A">
        <w:rPr>
          <w:rtl/>
        </w:rPr>
        <w:t>وإزالة</w:t>
      </w:r>
      <w:r w:rsidRPr="0052634A">
        <w:t xml:space="preserve"> </w:t>
      </w:r>
      <w:r w:rsidRPr="0052634A">
        <w:rPr>
          <w:rtl/>
        </w:rPr>
        <w:t>شبههم</w:t>
      </w:r>
      <w:r w:rsidRPr="0052634A">
        <w:t xml:space="preserve"> [</w:t>
      </w:r>
      <w:r w:rsidRPr="0052634A">
        <w:rPr>
          <w:rtl/>
        </w:rPr>
        <w:t>من</w:t>
      </w:r>
      <w:r w:rsidRPr="0052634A">
        <w:t xml:space="preserve">] </w:t>
      </w:r>
      <w:r w:rsidRPr="0052634A">
        <w:rPr>
          <w:rtl/>
        </w:rPr>
        <w:t>إقامة</w:t>
      </w:r>
      <w:r w:rsidRPr="0052634A">
        <w:t xml:space="preserve"> </w:t>
      </w:r>
      <w:r w:rsidRPr="0052634A">
        <w:rPr>
          <w:rtl/>
        </w:rPr>
        <w:t>الحجج</w:t>
      </w:r>
      <w:r w:rsidRPr="0052634A">
        <w:t xml:space="preserve"> </w:t>
      </w:r>
      <w:r w:rsidRPr="0052634A">
        <w:rPr>
          <w:rtl/>
        </w:rPr>
        <w:t>الساطعة</w:t>
      </w:r>
      <w:r w:rsidRPr="0052634A">
        <w:t xml:space="preserve"> </w:t>
      </w:r>
      <w:r w:rsidRPr="0052634A">
        <w:rPr>
          <w:rtl/>
        </w:rPr>
        <w:t>والبراهين</w:t>
      </w:r>
      <w:r w:rsidRPr="0052634A">
        <w:t xml:space="preserve"> </w:t>
      </w:r>
      <w:r w:rsidRPr="0052634A">
        <w:rPr>
          <w:rtl/>
        </w:rPr>
        <w:t>القاطعة</w:t>
      </w:r>
      <w:r w:rsidRPr="0052634A">
        <w:t xml:space="preserve"> </w:t>
      </w:r>
      <w:r w:rsidRPr="0052634A">
        <w:rPr>
          <w:rtl/>
        </w:rPr>
        <w:t>التي</w:t>
      </w:r>
      <w:r w:rsidRPr="0052634A">
        <w:t xml:space="preserve"> </w:t>
      </w:r>
      <w:r w:rsidRPr="0052634A">
        <w:rPr>
          <w:rtl/>
        </w:rPr>
        <w:t>في</w:t>
      </w:r>
      <w:r w:rsidRPr="0052634A">
        <w:t xml:space="preserve"> </w:t>
      </w:r>
      <w:r w:rsidRPr="0052634A">
        <w:rPr>
          <w:rtl/>
        </w:rPr>
        <w:t>معنى</w:t>
      </w:r>
      <w:r w:rsidRPr="0052634A">
        <w:t xml:space="preserve"> [</w:t>
      </w:r>
      <w:r w:rsidRPr="0052634A">
        <w:rPr>
          <w:rtl/>
        </w:rPr>
        <w:t>السلاح</w:t>
      </w:r>
      <w:r w:rsidRPr="0052634A">
        <w:t xml:space="preserve">] </w:t>
      </w:r>
      <w:r w:rsidRPr="0052634A">
        <w:rPr>
          <w:rtl/>
        </w:rPr>
        <w:t>فقـد</w:t>
      </w:r>
      <w:r w:rsidRPr="0052634A">
        <w:t xml:space="preserve"> </w:t>
      </w:r>
      <w:r w:rsidRPr="0052634A">
        <w:rPr>
          <w:rtl/>
        </w:rPr>
        <w:t>أشار</w:t>
      </w:r>
      <w:r w:rsidRPr="0052634A">
        <w:t xml:space="preserve"> </w:t>
      </w:r>
      <w:r w:rsidRPr="0052634A">
        <w:rPr>
          <w:rtl/>
        </w:rPr>
        <w:t>إلى</w:t>
      </w:r>
      <w:r w:rsidRPr="0052634A">
        <w:t xml:space="preserve"> </w:t>
      </w:r>
      <w:r w:rsidRPr="0052634A">
        <w:rPr>
          <w:rtl/>
        </w:rPr>
        <w:t>أن</w:t>
      </w:r>
      <w:r w:rsidRPr="0052634A">
        <w:t xml:space="preserve"> </w:t>
      </w:r>
      <w:r w:rsidRPr="0052634A">
        <w:rPr>
          <w:rtl/>
        </w:rPr>
        <w:t>البحث</w:t>
      </w:r>
      <w:r w:rsidRPr="0052634A">
        <w:t xml:space="preserve"> </w:t>
      </w:r>
      <w:r w:rsidRPr="0052634A">
        <w:rPr>
          <w:rtl/>
        </w:rPr>
        <w:t>فيه</w:t>
      </w:r>
      <w:r w:rsidRPr="0052634A">
        <w:t xml:space="preserve"> </w:t>
      </w:r>
      <w:r w:rsidRPr="0052634A">
        <w:rPr>
          <w:rtl/>
        </w:rPr>
        <w:t>والمحاجة</w:t>
      </w:r>
      <w:r w:rsidRPr="0052634A">
        <w:t xml:space="preserve"> </w:t>
      </w:r>
      <w:r w:rsidRPr="0052634A">
        <w:rPr>
          <w:rtl/>
        </w:rPr>
        <w:t>صارت</w:t>
      </w:r>
      <w:r w:rsidRPr="0052634A">
        <w:t xml:space="preserve"> </w:t>
      </w:r>
      <w:r w:rsidRPr="0052634A">
        <w:rPr>
          <w:rtl/>
        </w:rPr>
        <w:t>من</w:t>
      </w:r>
      <w:r w:rsidRPr="0052634A">
        <w:t xml:space="preserve"> </w:t>
      </w:r>
      <w:r w:rsidRPr="0052634A">
        <w:rPr>
          <w:rtl/>
        </w:rPr>
        <w:t>الفروض</w:t>
      </w:r>
      <w:r w:rsidRPr="0052634A">
        <w:t xml:space="preserve"> </w:t>
      </w:r>
      <w:r w:rsidRPr="0052634A">
        <w:rPr>
          <w:rtl/>
        </w:rPr>
        <w:t>على</w:t>
      </w:r>
      <w:r w:rsidRPr="0052634A">
        <w:t xml:space="preserve"> </w:t>
      </w:r>
      <w:r w:rsidRPr="0052634A">
        <w:rPr>
          <w:rtl/>
        </w:rPr>
        <w:t>الكفاية</w:t>
      </w:r>
      <w:r w:rsidRPr="0052634A">
        <w:t xml:space="preserve"> </w:t>
      </w:r>
      <w:r w:rsidRPr="0052634A">
        <w:rPr>
          <w:rtl/>
        </w:rPr>
        <w:t>دون</w:t>
      </w:r>
      <w:r w:rsidRPr="0052634A">
        <w:t xml:space="preserve"> </w:t>
      </w:r>
      <w:r w:rsidRPr="0052634A">
        <w:rPr>
          <w:rtl/>
        </w:rPr>
        <w:t>البدع</w:t>
      </w:r>
      <w:r w:rsidRPr="0052634A">
        <w:t xml:space="preserve"> </w:t>
      </w:r>
      <w:r w:rsidRPr="0052634A">
        <w:rPr>
          <w:rtl/>
        </w:rPr>
        <w:lastRenderedPageBreak/>
        <w:t>المنهية</w:t>
      </w:r>
      <w:r w:rsidR="008D581A" w:rsidRPr="0052634A">
        <w:rPr>
          <w:rtl/>
        </w:rPr>
        <w:t xml:space="preserve">، </w:t>
      </w:r>
      <w:r w:rsidRPr="0052634A">
        <w:rPr>
          <w:rtl/>
        </w:rPr>
        <w:t>اهـ</w:t>
      </w:r>
      <w:r w:rsidR="008D581A" w:rsidRPr="0052634A">
        <w:rPr>
          <w:rtl/>
        </w:rPr>
        <w:t xml:space="preserve">، </w:t>
      </w:r>
      <w:r w:rsidRPr="0052634A">
        <w:rPr>
          <w:rtl/>
        </w:rPr>
        <w:t>وقال</w:t>
      </w:r>
      <w:r w:rsidRPr="0052634A">
        <w:t xml:space="preserve"> </w:t>
      </w:r>
      <w:r w:rsidRPr="0052634A">
        <w:rPr>
          <w:rtl/>
        </w:rPr>
        <w:t>البيهقي</w:t>
      </w:r>
      <w:r w:rsidRPr="0052634A">
        <w:t xml:space="preserve"> </w:t>
      </w:r>
      <w:r w:rsidRPr="0052634A">
        <w:rPr>
          <w:rtl/>
        </w:rPr>
        <w:t>في</w:t>
      </w:r>
      <w:r w:rsidRPr="0052634A">
        <w:t xml:space="preserve"> </w:t>
      </w:r>
      <w:r w:rsidRPr="0052634A">
        <w:rPr>
          <w:rtl/>
        </w:rPr>
        <w:t>الأسماء</w:t>
      </w:r>
      <w:r w:rsidRPr="0052634A">
        <w:t xml:space="preserve"> </w:t>
      </w:r>
      <w:r w:rsidRPr="0052634A">
        <w:rPr>
          <w:rtl/>
        </w:rPr>
        <w:t>والصفات</w:t>
      </w:r>
      <w:r w:rsidR="00507B6C" w:rsidRPr="0052634A">
        <w:rPr>
          <w:rtl/>
        </w:rPr>
        <w:t xml:space="preserve">: </w:t>
      </w:r>
      <w:r w:rsidRPr="0052634A">
        <w:rPr>
          <w:rtl/>
        </w:rPr>
        <w:t>أخبرنا</w:t>
      </w:r>
      <w:r w:rsidRPr="0052634A">
        <w:t xml:space="preserve"> </w:t>
      </w:r>
      <w:r w:rsidRPr="0052634A">
        <w:rPr>
          <w:rtl/>
        </w:rPr>
        <w:t>أبو</w:t>
      </w:r>
      <w:r w:rsidRPr="0052634A">
        <w:t xml:space="preserve"> </w:t>
      </w:r>
      <w:r w:rsidRPr="0052634A">
        <w:rPr>
          <w:rtl/>
        </w:rPr>
        <w:t>عبد</w:t>
      </w:r>
      <w:r w:rsidRPr="0052634A">
        <w:t xml:space="preserve"> </w:t>
      </w:r>
      <w:r w:rsidRPr="0052634A">
        <w:rPr>
          <w:rtl/>
        </w:rPr>
        <w:t>الله</w:t>
      </w:r>
      <w:r w:rsidRPr="0052634A">
        <w:t xml:space="preserve"> </w:t>
      </w:r>
      <w:r w:rsidRPr="0052634A">
        <w:rPr>
          <w:rtl/>
        </w:rPr>
        <w:t>الحافظ</w:t>
      </w:r>
      <w:r w:rsidRPr="0052634A">
        <w:t xml:space="preserve"> </w:t>
      </w:r>
      <w:r w:rsidRPr="0052634A">
        <w:rPr>
          <w:rtl/>
        </w:rPr>
        <w:t>ثنا</w:t>
      </w:r>
      <w:r w:rsidRPr="0052634A">
        <w:t xml:space="preserve"> </w:t>
      </w:r>
      <w:r w:rsidRPr="0052634A">
        <w:rPr>
          <w:rtl/>
        </w:rPr>
        <w:t>أبو</w:t>
      </w:r>
      <w:r w:rsidRPr="0052634A">
        <w:t xml:space="preserve"> </w:t>
      </w:r>
      <w:r w:rsidRPr="0052634A">
        <w:rPr>
          <w:rtl/>
        </w:rPr>
        <w:t>بكر</w:t>
      </w:r>
      <w:r w:rsidRPr="0052634A">
        <w:t xml:space="preserve"> </w:t>
      </w:r>
      <w:r w:rsidRPr="0052634A">
        <w:rPr>
          <w:rtl/>
        </w:rPr>
        <w:t>محمد</w:t>
      </w:r>
      <w:r w:rsidRPr="0052634A">
        <w:t xml:space="preserve"> </w:t>
      </w:r>
      <w:r w:rsidRPr="0052634A">
        <w:rPr>
          <w:rtl/>
        </w:rPr>
        <w:t>بن</w:t>
      </w:r>
      <w:r w:rsidRPr="0052634A">
        <w:t xml:space="preserve"> </w:t>
      </w:r>
      <w:r w:rsidRPr="0052634A">
        <w:rPr>
          <w:rtl/>
        </w:rPr>
        <w:t>أحمـد</w:t>
      </w:r>
      <w:r w:rsidRPr="0052634A">
        <w:t xml:space="preserve"> </w:t>
      </w:r>
      <w:r w:rsidRPr="0052634A">
        <w:rPr>
          <w:rtl/>
        </w:rPr>
        <w:t>بن</w:t>
      </w:r>
      <w:r w:rsidRPr="0052634A">
        <w:t xml:space="preserve"> </w:t>
      </w:r>
      <w:r w:rsidRPr="0052634A">
        <w:rPr>
          <w:rtl/>
        </w:rPr>
        <w:t>بالويه</w:t>
      </w:r>
      <w:r w:rsidRPr="0052634A">
        <w:t xml:space="preserve"> </w:t>
      </w:r>
      <w:r w:rsidRPr="0052634A">
        <w:rPr>
          <w:rtl/>
        </w:rPr>
        <w:t>ثنا</w:t>
      </w:r>
      <w:r w:rsidRPr="0052634A">
        <w:t xml:space="preserve"> </w:t>
      </w:r>
      <w:r w:rsidRPr="0052634A">
        <w:rPr>
          <w:rtl/>
        </w:rPr>
        <w:t>محمد</w:t>
      </w:r>
      <w:r w:rsidRPr="0052634A">
        <w:t xml:space="preserve"> </w:t>
      </w:r>
      <w:r w:rsidRPr="0052634A">
        <w:rPr>
          <w:rtl/>
        </w:rPr>
        <w:t>بن</w:t>
      </w:r>
      <w:r w:rsidRPr="0052634A">
        <w:t xml:space="preserve"> </w:t>
      </w:r>
      <w:r w:rsidRPr="0052634A">
        <w:rPr>
          <w:rtl/>
        </w:rPr>
        <w:t>بشر</w:t>
      </w:r>
      <w:r w:rsidRPr="0052634A">
        <w:t xml:space="preserve"> </w:t>
      </w:r>
      <w:r w:rsidRPr="0052634A">
        <w:rPr>
          <w:rtl/>
        </w:rPr>
        <w:t>بن</w:t>
      </w:r>
      <w:r w:rsidRPr="0052634A">
        <w:t xml:space="preserve"> </w:t>
      </w:r>
      <w:r w:rsidRPr="0052634A">
        <w:rPr>
          <w:rtl/>
        </w:rPr>
        <w:t>مطر</w:t>
      </w:r>
      <w:r w:rsidRPr="0052634A">
        <w:t xml:space="preserve"> </w:t>
      </w:r>
      <w:r w:rsidRPr="0052634A">
        <w:rPr>
          <w:rtl/>
        </w:rPr>
        <w:t>ثنا</w:t>
      </w:r>
      <w:r w:rsidRPr="0052634A">
        <w:t xml:space="preserve"> </w:t>
      </w:r>
      <w:r w:rsidRPr="0052634A">
        <w:rPr>
          <w:rtl/>
        </w:rPr>
        <w:t>الهيثم</w:t>
      </w:r>
      <w:r w:rsidRPr="0052634A">
        <w:t xml:space="preserve"> </w:t>
      </w:r>
      <w:r w:rsidRPr="0052634A">
        <w:rPr>
          <w:rtl/>
        </w:rPr>
        <w:t>بن</w:t>
      </w:r>
      <w:r w:rsidRPr="0052634A">
        <w:t xml:space="preserve"> </w:t>
      </w:r>
      <w:r w:rsidRPr="0052634A">
        <w:rPr>
          <w:rtl/>
        </w:rPr>
        <w:t>خارجة</w:t>
      </w:r>
      <w:r w:rsidRPr="0052634A">
        <w:t xml:space="preserve"> </w:t>
      </w:r>
      <w:r w:rsidRPr="0052634A">
        <w:rPr>
          <w:rtl/>
        </w:rPr>
        <w:t>ثنا</w:t>
      </w:r>
      <w:r w:rsidRPr="0052634A">
        <w:t xml:space="preserve"> </w:t>
      </w:r>
      <w:r w:rsidRPr="0052634A">
        <w:rPr>
          <w:rtl/>
        </w:rPr>
        <w:t>الوليد</w:t>
      </w:r>
      <w:r w:rsidRPr="0052634A">
        <w:t xml:space="preserve"> </w:t>
      </w:r>
      <w:r w:rsidRPr="0052634A">
        <w:rPr>
          <w:rtl/>
        </w:rPr>
        <w:t>بن</w:t>
      </w:r>
      <w:r w:rsidRPr="0052634A">
        <w:t xml:space="preserve"> </w:t>
      </w:r>
      <w:r w:rsidRPr="0052634A">
        <w:rPr>
          <w:rtl/>
        </w:rPr>
        <w:t>مسلم</w:t>
      </w:r>
      <w:r w:rsidRPr="0052634A">
        <w:t xml:space="preserve"> </w:t>
      </w:r>
      <w:r w:rsidRPr="0052634A">
        <w:rPr>
          <w:rtl/>
        </w:rPr>
        <w:t>قال</w:t>
      </w:r>
      <w:r w:rsidRPr="0052634A">
        <w:t xml:space="preserve"> </w:t>
      </w:r>
      <w:r w:rsidRPr="0052634A">
        <w:rPr>
          <w:rtl/>
        </w:rPr>
        <w:t>سئل</w:t>
      </w:r>
      <w:r w:rsidRPr="0052634A">
        <w:t xml:space="preserve"> </w:t>
      </w:r>
      <w:r w:rsidRPr="0052634A">
        <w:rPr>
          <w:rtl/>
        </w:rPr>
        <w:t>الأوزاعي</w:t>
      </w:r>
      <w:r w:rsidRPr="0052634A">
        <w:t xml:space="preserve"> </w:t>
      </w:r>
      <w:r w:rsidRPr="0052634A">
        <w:rPr>
          <w:rtl/>
        </w:rPr>
        <w:t>ومالك</w:t>
      </w:r>
      <w:r w:rsidRPr="0052634A">
        <w:t xml:space="preserve"> </w:t>
      </w:r>
      <w:r w:rsidRPr="0052634A">
        <w:rPr>
          <w:rtl/>
        </w:rPr>
        <w:t>وسفيان</w:t>
      </w:r>
      <w:r w:rsidRPr="0052634A">
        <w:t xml:space="preserve"> </w:t>
      </w:r>
      <w:r w:rsidRPr="0052634A">
        <w:rPr>
          <w:rtl/>
        </w:rPr>
        <w:t>الثوري</w:t>
      </w:r>
      <w:r w:rsidRPr="0052634A">
        <w:t xml:space="preserve"> </w:t>
      </w:r>
      <w:r w:rsidRPr="0052634A">
        <w:rPr>
          <w:rtl/>
        </w:rPr>
        <w:t>والليث</w:t>
      </w:r>
      <w:r w:rsidRPr="0052634A">
        <w:t xml:space="preserve"> </w:t>
      </w:r>
      <w:r w:rsidRPr="0052634A">
        <w:rPr>
          <w:rtl/>
        </w:rPr>
        <w:t>بن</w:t>
      </w:r>
      <w:r w:rsidRPr="0052634A">
        <w:t xml:space="preserve"> </w:t>
      </w:r>
      <w:r w:rsidRPr="0052634A">
        <w:rPr>
          <w:rtl/>
        </w:rPr>
        <w:t>سعد</w:t>
      </w:r>
      <w:r w:rsidRPr="0052634A">
        <w:t xml:space="preserve"> </w:t>
      </w:r>
      <w:r w:rsidRPr="0052634A">
        <w:rPr>
          <w:rtl/>
        </w:rPr>
        <w:t>عن</w:t>
      </w:r>
      <w:r w:rsidRPr="0052634A">
        <w:t xml:space="preserve"> </w:t>
      </w:r>
      <w:r w:rsidRPr="0052634A">
        <w:rPr>
          <w:rtl/>
        </w:rPr>
        <w:t>هذه</w:t>
      </w:r>
      <w:r w:rsidRPr="0052634A">
        <w:t xml:space="preserve"> </w:t>
      </w:r>
      <w:r w:rsidRPr="0052634A">
        <w:rPr>
          <w:rtl/>
        </w:rPr>
        <w:t>الأحاديث</w:t>
      </w:r>
      <w:r w:rsidRPr="0052634A">
        <w:t xml:space="preserve"> </w:t>
      </w:r>
      <w:r w:rsidRPr="0052634A">
        <w:rPr>
          <w:rtl/>
        </w:rPr>
        <w:t>التي</w:t>
      </w:r>
      <w:r w:rsidRPr="0052634A">
        <w:t xml:space="preserve"> </w:t>
      </w:r>
      <w:r w:rsidRPr="0052634A">
        <w:rPr>
          <w:rtl/>
        </w:rPr>
        <w:t>جاءت</w:t>
      </w:r>
      <w:r w:rsidRPr="0052634A">
        <w:t xml:space="preserve"> </w:t>
      </w:r>
      <w:r w:rsidRPr="0052634A">
        <w:rPr>
          <w:rtl/>
        </w:rPr>
        <w:t>في</w:t>
      </w:r>
      <w:r w:rsidRPr="0052634A">
        <w:t xml:space="preserve"> </w:t>
      </w:r>
      <w:r w:rsidRPr="0052634A">
        <w:rPr>
          <w:rtl/>
        </w:rPr>
        <w:t>التشبيه</w:t>
      </w:r>
      <w:r w:rsidRPr="0052634A">
        <w:t xml:space="preserve"> </w:t>
      </w:r>
      <w:r w:rsidRPr="0052634A">
        <w:rPr>
          <w:rtl/>
        </w:rPr>
        <w:t>فقالوا</w:t>
      </w:r>
      <w:r w:rsidR="00507B6C" w:rsidRPr="0052634A">
        <w:rPr>
          <w:rtl/>
        </w:rPr>
        <w:t xml:space="preserve">: </w:t>
      </w:r>
      <w:r w:rsidRPr="0052634A">
        <w:rPr>
          <w:rtl/>
        </w:rPr>
        <w:t>أمروها</w:t>
      </w:r>
      <w:r w:rsidRPr="0052634A">
        <w:t xml:space="preserve"> </w:t>
      </w:r>
      <w:r w:rsidRPr="0052634A">
        <w:rPr>
          <w:rtl/>
        </w:rPr>
        <w:t>كما</w:t>
      </w:r>
      <w:r w:rsidRPr="0052634A">
        <w:t xml:space="preserve"> </w:t>
      </w:r>
      <w:r w:rsidRPr="0052634A">
        <w:rPr>
          <w:rtl/>
        </w:rPr>
        <w:t>جاءت</w:t>
      </w:r>
      <w:r w:rsidRPr="0052634A">
        <w:t xml:space="preserve"> </w:t>
      </w:r>
      <w:r w:rsidRPr="0052634A">
        <w:rPr>
          <w:rtl/>
        </w:rPr>
        <w:t>بلا</w:t>
      </w:r>
      <w:r w:rsidRPr="0052634A">
        <w:t xml:space="preserve"> </w:t>
      </w:r>
      <w:r w:rsidRPr="0052634A">
        <w:rPr>
          <w:rtl/>
        </w:rPr>
        <w:t>كيفية</w:t>
      </w:r>
      <w:r w:rsidR="008D581A" w:rsidRPr="0052634A">
        <w:rPr>
          <w:rtl/>
        </w:rPr>
        <w:t xml:space="preserve">، </w:t>
      </w:r>
      <w:r w:rsidRPr="0052634A">
        <w:rPr>
          <w:rtl/>
        </w:rPr>
        <w:t>اهـ</w:t>
      </w:r>
      <w:r w:rsidR="008D581A" w:rsidRPr="0052634A">
        <w:rPr>
          <w:rtl/>
        </w:rPr>
        <w:t xml:space="preserve">، </w:t>
      </w:r>
      <w:r w:rsidRPr="0052634A">
        <w:rPr>
          <w:b/>
          <w:bCs/>
          <w:rtl/>
        </w:rPr>
        <w:t>وقال</w:t>
      </w:r>
      <w:r w:rsidRPr="0052634A">
        <w:rPr>
          <w:b/>
          <w:bCs/>
        </w:rPr>
        <w:t xml:space="preserve"> </w:t>
      </w:r>
      <w:r w:rsidRPr="0052634A">
        <w:rPr>
          <w:b/>
          <w:bCs/>
          <w:rtl/>
        </w:rPr>
        <w:t>القاضي</w:t>
      </w:r>
      <w:r w:rsidRPr="0052634A">
        <w:rPr>
          <w:b/>
          <w:bCs/>
        </w:rPr>
        <w:t xml:space="preserve"> </w:t>
      </w:r>
      <w:r w:rsidRPr="0052634A">
        <w:rPr>
          <w:b/>
          <w:bCs/>
          <w:rtl/>
        </w:rPr>
        <w:t>ابن</w:t>
      </w:r>
      <w:r w:rsidRPr="0052634A">
        <w:rPr>
          <w:b/>
          <w:bCs/>
        </w:rPr>
        <w:t xml:space="preserve"> </w:t>
      </w:r>
      <w:r w:rsidRPr="0052634A">
        <w:rPr>
          <w:b/>
          <w:bCs/>
          <w:rtl/>
        </w:rPr>
        <w:t>العربي</w:t>
      </w:r>
      <w:r w:rsidRPr="0052634A">
        <w:rPr>
          <w:b/>
          <w:bCs/>
        </w:rPr>
        <w:t xml:space="preserve"> </w:t>
      </w:r>
      <w:r w:rsidRPr="0052634A">
        <w:rPr>
          <w:b/>
          <w:bCs/>
          <w:rtl/>
        </w:rPr>
        <w:t>في</w:t>
      </w:r>
      <w:r w:rsidRPr="0052634A">
        <w:rPr>
          <w:b/>
          <w:bCs/>
        </w:rPr>
        <w:t xml:space="preserve"> </w:t>
      </w:r>
      <w:r w:rsidRPr="0052634A">
        <w:rPr>
          <w:b/>
          <w:bCs/>
          <w:rtl/>
        </w:rPr>
        <w:t>العارضة</w:t>
      </w:r>
      <w:r w:rsidRPr="0052634A">
        <w:rPr>
          <w:b/>
          <w:bCs/>
        </w:rPr>
        <w:t xml:space="preserve"> </w:t>
      </w:r>
      <w:r w:rsidRPr="0052634A">
        <w:rPr>
          <w:b/>
          <w:bCs/>
          <w:rtl/>
        </w:rPr>
        <w:t>في</w:t>
      </w:r>
      <w:r w:rsidRPr="0052634A">
        <w:rPr>
          <w:b/>
          <w:bCs/>
        </w:rPr>
        <w:t xml:space="preserve"> </w:t>
      </w:r>
      <w:r w:rsidRPr="0052634A">
        <w:rPr>
          <w:b/>
          <w:bCs/>
          <w:rtl/>
        </w:rPr>
        <w:t>شرحه</w:t>
      </w:r>
      <w:r w:rsidRPr="0052634A">
        <w:rPr>
          <w:b/>
          <w:bCs/>
        </w:rPr>
        <w:t xml:space="preserve"> </w:t>
      </w:r>
      <w:r w:rsidRPr="0052634A">
        <w:rPr>
          <w:b/>
          <w:bCs/>
          <w:rtl/>
        </w:rPr>
        <w:t>على</w:t>
      </w:r>
      <w:r w:rsidRPr="0052634A">
        <w:rPr>
          <w:b/>
          <w:bCs/>
        </w:rPr>
        <w:t xml:space="preserve"> </w:t>
      </w:r>
      <w:r w:rsidRPr="0052634A">
        <w:rPr>
          <w:b/>
          <w:bCs/>
          <w:rtl/>
        </w:rPr>
        <w:t>الترمذي</w:t>
      </w:r>
      <w:r w:rsidR="00507B6C" w:rsidRPr="0052634A">
        <w:rPr>
          <w:rtl/>
        </w:rPr>
        <w:t xml:space="preserve">: </w:t>
      </w:r>
      <w:r w:rsidRPr="0052634A">
        <w:rPr>
          <w:rtl/>
        </w:rPr>
        <w:t>واختلف</w:t>
      </w:r>
      <w:r w:rsidRPr="0052634A">
        <w:t xml:space="preserve"> </w:t>
      </w:r>
      <w:r w:rsidRPr="0052634A">
        <w:rPr>
          <w:rtl/>
        </w:rPr>
        <w:t>الناس</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الحديـث</w:t>
      </w:r>
      <w:r w:rsidRPr="0052634A">
        <w:t xml:space="preserve"> </w:t>
      </w:r>
      <w:r w:rsidRPr="0052634A">
        <w:rPr>
          <w:rtl/>
        </w:rPr>
        <w:t>وأمثاله</w:t>
      </w:r>
      <w:r w:rsidRPr="0052634A">
        <w:t xml:space="preserve"> </w:t>
      </w:r>
      <w:r w:rsidRPr="0052634A">
        <w:rPr>
          <w:rtl/>
        </w:rPr>
        <w:t>على</w:t>
      </w:r>
      <w:r w:rsidRPr="0052634A">
        <w:t xml:space="preserve"> </w:t>
      </w:r>
      <w:r w:rsidRPr="0052634A">
        <w:rPr>
          <w:rtl/>
        </w:rPr>
        <w:t>ثلاثة</w:t>
      </w:r>
      <w:r w:rsidRPr="0052634A">
        <w:t xml:space="preserve"> </w:t>
      </w:r>
      <w:r w:rsidRPr="0052634A">
        <w:rPr>
          <w:rtl/>
        </w:rPr>
        <w:t>أقوال</w:t>
      </w:r>
      <w:r w:rsidRPr="0052634A">
        <w:t xml:space="preserve"> </w:t>
      </w:r>
      <w:r w:rsidRPr="0052634A">
        <w:rPr>
          <w:rtl/>
        </w:rPr>
        <w:t>فمنهم</w:t>
      </w:r>
      <w:r w:rsidRPr="0052634A">
        <w:t xml:space="preserve"> </w:t>
      </w:r>
      <w:r w:rsidRPr="0052634A">
        <w:rPr>
          <w:rtl/>
        </w:rPr>
        <w:t>من</w:t>
      </w:r>
      <w:r w:rsidRPr="0052634A">
        <w:t xml:space="preserve"> </w:t>
      </w:r>
      <w:r w:rsidRPr="0052634A">
        <w:rPr>
          <w:rtl/>
        </w:rPr>
        <w:t>رده</w:t>
      </w:r>
      <w:r w:rsidRPr="0052634A">
        <w:t xml:space="preserve"> </w:t>
      </w:r>
      <w:r w:rsidRPr="0052634A">
        <w:rPr>
          <w:rtl/>
        </w:rPr>
        <w:t>لأنه</w:t>
      </w:r>
      <w:r w:rsidRPr="0052634A">
        <w:t xml:space="preserve"> </w:t>
      </w:r>
      <w:r w:rsidRPr="0052634A">
        <w:rPr>
          <w:rtl/>
        </w:rPr>
        <w:t>خبر</w:t>
      </w:r>
      <w:r w:rsidRPr="0052634A">
        <w:t xml:space="preserve"> </w:t>
      </w:r>
      <w:r w:rsidRPr="0052634A">
        <w:rPr>
          <w:rtl/>
        </w:rPr>
        <w:t>واحد</w:t>
      </w:r>
      <w:r w:rsidRPr="0052634A">
        <w:t xml:space="preserve"> </w:t>
      </w:r>
      <w:r w:rsidRPr="0052634A">
        <w:rPr>
          <w:rtl/>
        </w:rPr>
        <w:t>ورد</w:t>
      </w:r>
      <w:r w:rsidRPr="0052634A">
        <w:t xml:space="preserve"> </w:t>
      </w:r>
      <w:r w:rsidRPr="0052634A">
        <w:rPr>
          <w:rtl/>
        </w:rPr>
        <w:t>بما</w:t>
      </w:r>
      <w:r w:rsidRPr="0052634A">
        <w:t xml:space="preserve"> </w:t>
      </w:r>
      <w:r w:rsidRPr="0052634A">
        <w:rPr>
          <w:rtl/>
        </w:rPr>
        <w:t>لا</w:t>
      </w:r>
      <w:r w:rsidRPr="0052634A">
        <w:t xml:space="preserve"> </w:t>
      </w:r>
      <w:r w:rsidRPr="0052634A">
        <w:rPr>
          <w:rtl/>
        </w:rPr>
        <w:t>يجوز</w:t>
      </w:r>
      <w:r w:rsidRPr="0052634A">
        <w:t xml:space="preserve"> </w:t>
      </w:r>
      <w:r w:rsidRPr="0052634A">
        <w:rPr>
          <w:rtl/>
        </w:rPr>
        <w:t>ظاهره</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وهم</w:t>
      </w:r>
      <w:r w:rsidRPr="0052634A">
        <w:t xml:space="preserve"> </w:t>
      </w:r>
      <w:r w:rsidRPr="0052634A">
        <w:rPr>
          <w:rtl/>
        </w:rPr>
        <w:t>المبتدعة</w:t>
      </w:r>
      <w:r w:rsidRPr="0052634A">
        <w:t xml:space="preserve"> </w:t>
      </w:r>
      <w:r w:rsidRPr="0052634A">
        <w:rPr>
          <w:rtl/>
        </w:rPr>
        <w:t>ومنهم</w:t>
      </w:r>
      <w:r w:rsidRPr="0052634A">
        <w:t xml:space="preserve"> </w:t>
      </w:r>
      <w:r w:rsidRPr="0052634A">
        <w:rPr>
          <w:rtl/>
        </w:rPr>
        <w:t>من</w:t>
      </w:r>
      <w:r w:rsidRPr="0052634A">
        <w:t xml:space="preserve"> </w:t>
      </w:r>
      <w:r w:rsidRPr="0052634A">
        <w:rPr>
          <w:rtl/>
        </w:rPr>
        <w:t>قبله</w:t>
      </w:r>
      <w:r w:rsidRPr="0052634A">
        <w:t xml:space="preserve"> </w:t>
      </w:r>
      <w:r w:rsidRPr="0052634A">
        <w:rPr>
          <w:rtl/>
        </w:rPr>
        <w:t>وأمرَّه</w:t>
      </w:r>
      <w:r w:rsidRPr="0052634A">
        <w:t xml:space="preserve"> </w:t>
      </w:r>
      <w:r w:rsidRPr="0052634A">
        <w:rPr>
          <w:rtl/>
        </w:rPr>
        <w:t>كما</w:t>
      </w:r>
      <w:r w:rsidRPr="0052634A">
        <w:t xml:space="preserve"> </w:t>
      </w:r>
      <w:r w:rsidRPr="0052634A">
        <w:rPr>
          <w:rtl/>
        </w:rPr>
        <w:t>جاء</w:t>
      </w:r>
      <w:r w:rsidRPr="0052634A">
        <w:t xml:space="preserve"> </w:t>
      </w:r>
      <w:r w:rsidRPr="0052634A">
        <w:rPr>
          <w:rtl/>
        </w:rPr>
        <w:t>ولم</w:t>
      </w:r>
      <w:r w:rsidRPr="0052634A">
        <w:t xml:space="preserve"> </w:t>
      </w:r>
      <w:r w:rsidRPr="0052634A">
        <w:rPr>
          <w:rtl/>
        </w:rPr>
        <w:t>يتأوّلـه</w:t>
      </w:r>
      <w:r w:rsidRPr="0052634A">
        <w:t xml:space="preserve"> </w:t>
      </w:r>
      <w:r w:rsidRPr="0052634A">
        <w:rPr>
          <w:rtl/>
        </w:rPr>
        <w:t>ولا</w:t>
      </w:r>
      <w:r w:rsidRPr="0052634A">
        <w:t xml:space="preserve"> </w:t>
      </w:r>
      <w:r w:rsidRPr="0052634A">
        <w:rPr>
          <w:rtl/>
        </w:rPr>
        <w:t>تكلم</w:t>
      </w:r>
      <w:r w:rsidRPr="0052634A">
        <w:t xml:space="preserve"> </w:t>
      </w:r>
      <w:r w:rsidRPr="0052634A">
        <w:rPr>
          <w:rtl/>
        </w:rPr>
        <w:t>فيه</w:t>
      </w:r>
      <w:r w:rsidRPr="0052634A">
        <w:t xml:space="preserve"> </w:t>
      </w:r>
      <w:r w:rsidRPr="0052634A">
        <w:rPr>
          <w:rtl/>
        </w:rPr>
        <w:t>مع</w:t>
      </w:r>
      <w:r w:rsidRPr="0052634A">
        <w:t xml:space="preserve"> </w:t>
      </w:r>
      <w:r w:rsidRPr="0052634A">
        <w:rPr>
          <w:rtl/>
        </w:rPr>
        <w:t>اعتقاده</w:t>
      </w:r>
      <w:r w:rsidRPr="0052634A">
        <w:t xml:space="preserve"> </w:t>
      </w:r>
      <w:r w:rsidRPr="0052634A">
        <w:rPr>
          <w:rtl/>
        </w:rPr>
        <w:t>أن</w:t>
      </w:r>
      <w:r w:rsidRPr="0052634A">
        <w:t xml:space="preserve"> </w:t>
      </w:r>
      <w:r w:rsidRPr="0052634A">
        <w:rPr>
          <w:rtl/>
        </w:rPr>
        <w:t>الله</w:t>
      </w:r>
      <w:r w:rsidRPr="0052634A">
        <w:t xml:space="preserve"> </w:t>
      </w:r>
      <w:r w:rsidRPr="0052634A">
        <w:rPr>
          <w:rtl/>
        </w:rPr>
        <w:t>ليس</w:t>
      </w:r>
      <w:r w:rsidRPr="0052634A">
        <w:t xml:space="preserve"> </w:t>
      </w:r>
      <w:r w:rsidRPr="0052634A">
        <w:rPr>
          <w:rtl/>
        </w:rPr>
        <w:t>كمثله</w:t>
      </w:r>
      <w:r w:rsidRPr="0052634A">
        <w:t xml:space="preserve"> </w:t>
      </w:r>
      <w:r w:rsidRPr="0052634A">
        <w:rPr>
          <w:rtl/>
        </w:rPr>
        <w:t>شئ</w:t>
      </w:r>
      <w:r w:rsidRPr="0052634A">
        <w:t xml:space="preserve"> </w:t>
      </w:r>
      <w:r w:rsidRPr="0052634A">
        <w:rPr>
          <w:rtl/>
        </w:rPr>
        <w:t>ومنهم</w:t>
      </w:r>
      <w:r w:rsidRPr="0052634A">
        <w:t xml:space="preserve"> </w:t>
      </w:r>
      <w:r w:rsidRPr="0052634A">
        <w:rPr>
          <w:rtl/>
        </w:rPr>
        <w:t>من</w:t>
      </w:r>
      <w:r w:rsidRPr="0052634A">
        <w:t xml:space="preserve"> </w:t>
      </w:r>
      <w:r w:rsidRPr="0052634A">
        <w:rPr>
          <w:rtl/>
        </w:rPr>
        <w:t>تأولـه</w:t>
      </w:r>
      <w:r w:rsidRPr="0052634A">
        <w:t xml:space="preserve"> </w:t>
      </w:r>
      <w:r w:rsidRPr="0052634A">
        <w:rPr>
          <w:rtl/>
        </w:rPr>
        <w:t>وفسره</w:t>
      </w:r>
      <w:r w:rsidRPr="0052634A">
        <w:t xml:space="preserve"> </w:t>
      </w:r>
      <w:r w:rsidRPr="0052634A">
        <w:rPr>
          <w:rtl/>
        </w:rPr>
        <w:t>وبه</w:t>
      </w:r>
      <w:r w:rsidRPr="0052634A">
        <w:t xml:space="preserve"> </w:t>
      </w:r>
      <w:r w:rsidRPr="0052634A">
        <w:rPr>
          <w:rtl/>
        </w:rPr>
        <w:t>أقول</w:t>
      </w:r>
      <w:r w:rsidRPr="0052634A">
        <w:t xml:space="preserve"> </w:t>
      </w:r>
      <w:r w:rsidRPr="0052634A">
        <w:rPr>
          <w:rtl/>
        </w:rPr>
        <w:t>لأنه</w:t>
      </w:r>
      <w:r w:rsidRPr="0052634A">
        <w:t xml:space="preserve"> </w:t>
      </w:r>
      <w:r w:rsidRPr="0052634A">
        <w:rPr>
          <w:rtl/>
        </w:rPr>
        <w:t>معنى</w:t>
      </w:r>
      <w:r w:rsidRPr="0052634A">
        <w:t xml:space="preserve"> </w:t>
      </w:r>
      <w:r w:rsidRPr="0052634A">
        <w:rPr>
          <w:rtl/>
        </w:rPr>
        <w:t>قريب</w:t>
      </w:r>
      <w:r w:rsidRPr="0052634A">
        <w:t xml:space="preserve"> </w:t>
      </w:r>
      <w:r w:rsidRPr="0052634A">
        <w:rPr>
          <w:rtl/>
        </w:rPr>
        <w:t>عربي</w:t>
      </w:r>
      <w:r w:rsidRPr="0052634A">
        <w:t xml:space="preserve"> </w:t>
      </w:r>
      <w:r w:rsidRPr="0052634A">
        <w:rPr>
          <w:rtl/>
        </w:rPr>
        <w:t>فصيح</w:t>
      </w:r>
      <w:r w:rsidR="008D581A" w:rsidRPr="0052634A">
        <w:rPr>
          <w:rtl/>
        </w:rPr>
        <w:t xml:space="preserve">، </w:t>
      </w:r>
      <w:r w:rsidRPr="0052634A">
        <w:rPr>
          <w:rtl/>
        </w:rPr>
        <w:t>أما</w:t>
      </w:r>
      <w:r w:rsidRPr="0052634A">
        <w:t xml:space="preserve"> </w:t>
      </w:r>
      <w:r w:rsidRPr="0052634A">
        <w:rPr>
          <w:rtl/>
        </w:rPr>
        <w:t>إنه</w:t>
      </w:r>
      <w:r w:rsidRPr="0052634A">
        <w:t xml:space="preserve"> </w:t>
      </w:r>
      <w:r w:rsidRPr="0052634A">
        <w:rPr>
          <w:rtl/>
        </w:rPr>
        <w:t>قد</w:t>
      </w:r>
      <w:r w:rsidRPr="0052634A">
        <w:t xml:space="preserve"> </w:t>
      </w:r>
      <w:r w:rsidRPr="0052634A">
        <w:rPr>
          <w:rtl/>
        </w:rPr>
        <w:t>تعدى</w:t>
      </w:r>
      <w:r w:rsidRPr="0052634A">
        <w:t xml:space="preserve"> </w:t>
      </w:r>
      <w:r w:rsidRPr="0052634A">
        <w:rPr>
          <w:rtl/>
        </w:rPr>
        <w:t>إليه</w:t>
      </w:r>
      <w:r w:rsidRPr="0052634A">
        <w:t xml:space="preserve"> </w:t>
      </w:r>
      <w:r w:rsidRPr="0052634A">
        <w:rPr>
          <w:rtl/>
        </w:rPr>
        <w:t>قوم</w:t>
      </w:r>
      <w:r w:rsidRPr="0052634A">
        <w:t xml:space="preserve"> </w:t>
      </w:r>
      <w:r w:rsidRPr="0052634A">
        <w:rPr>
          <w:rtl/>
        </w:rPr>
        <w:t>ليسوا</w:t>
      </w:r>
      <w:r w:rsidRPr="0052634A">
        <w:t xml:space="preserve"> </w:t>
      </w:r>
      <w:r w:rsidRPr="0052634A">
        <w:rPr>
          <w:rtl/>
        </w:rPr>
        <w:t>من</w:t>
      </w:r>
      <w:r w:rsidRPr="0052634A">
        <w:t xml:space="preserve"> </w:t>
      </w:r>
      <w:r w:rsidRPr="0052634A">
        <w:rPr>
          <w:rtl/>
        </w:rPr>
        <w:t>أهل</w:t>
      </w:r>
      <w:r w:rsidRPr="0052634A">
        <w:t xml:space="preserve"> </w:t>
      </w:r>
      <w:r w:rsidRPr="0052634A">
        <w:rPr>
          <w:rtl/>
        </w:rPr>
        <w:t>العلم</w:t>
      </w:r>
      <w:r w:rsidRPr="0052634A">
        <w:t xml:space="preserve"> </w:t>
      </w:r>
      <w:r w:rsidRPr="0052634A">
        <w:rPr>
          <w:rtl/>
        </w:rPr>
        <w:t>بالتفسير</w:t>
      </w:r>
      <w:r w:rsidRPr="0052634A">
        <w:t xml:space="preserve"> </w:t>
      </w:r>
      <w:r w:rsidRPr="0052634A">
        <w:rPr>
          <w:rtl/>
        </w:rPr>
        <w:t>فـتـعدوا</w:t>
      </w:r>
      <w:r w:rsidRPr="0052634A">
        <w:t xml:space="preserve"> </w:t>
      </w:r>
      <w:r w:rsidRPr="0052634A">
        <w:rPr>
          <w:rtl/>
        </w:rPr>
        <w:t>عليه</w:t>
      </w:r>
      <w:r w:rsidRPr="0052634A">
        <w:t xml:space="preserve"> </w:t>
      </w:r>
      <w:r w:rsidRPr="0052634A">
        <w:rPr>
          <w:rtl/>
        </w:rPr>
        <w:t>بالقول</w:t>
      </w:r>
      <w:r w:rsidRPr="0052634A">
        <w:t xml:space="preserve"> </w:t>
      </w:r>
      <w:r w:rsidRPr="0052634A">
        <w:rPr>
          <w:rtl/>
        </w:rPr>
        <w:t>بالتكثير</w:t>
      </w:r>
      <w:r w:rsidRPr="0052634A">
        <w:t xml:space="preserve"> </w:t>
      </w:r>
      <w:r w:rsidRPr="0052634A">
        <w:rPr>
          <w:rtl/>
        </w:rPr>
        <w:t>قالوا</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الحديث</w:t>
      </w:r>
      <w:r w:rsidRPr="0052634A">
        <w:t xml:space="preserve"> </w:t>
      </w:r>
      <w:r w:rsidRPr="0052634A">
        <w:rPr>
          <w:rtl/>
        </w:rPr>
        <w:t>دليل</w:t>
      </w:r>
      <w:r w:rsidRPr="0052634A">
        <w:t xml:space="preserve"> </w:t>
      </w:r>
      <w:r w:rsidRPr="0052634A">
        <w:rPr>
          <w:rtl/>
        </w:rPr>
        <w:t>على</w:t>
      </w:r>
      <w:r w:rsidRPr="0052634A">
        <w:t xml:space="preserve"> </w:t>
      </w:r>
      <w:r w:rsidRPr="0052634A">
        <w:rPr>
          <w:rtl/>
        </w:rPr>
        <w:t>أن</w:t>
      </w:r>
      <w:r w:rsidRPr="0052634A">
        <w:t xml:space="preserve"> </w:t>
      </w:r>
      <w:r w:rsidRPr="0052634A">
        <w:rPr>
          <w:rtl/>
        </w:rPr>
        <w:t>الله</w:t>
      </w:r>
      <w:r w:rsidRPr="0052634A">
        <w:t xml:space="preserve"> </w:t>
      </w:r>
      <w:r w:rsidRPr="0052634A">
        <w:rPr>
          <w:rtl/>
        </w:rPr>
        <w:t>في</w:t>
      </w:r>
      <w:r w:rsidRPr="0052634A">
        <w:t xml:space="preserve"> </w:t>
      </w:r>
      <w:r w:rsidRPr="0052634A">
        <w:rPr>
          <w:rtl/>
        </w:rPr>
        <w:t>السماء</w:t>
      </w:r>
      <w:r w:rsidRPr="0052634A">
        <w:t xml:space="preserve"> </w:t>
      </w:r>
      <w:r w:rsidRPr="0052634A">
        <w:rPr>
          <w:rtl/>
        </w:rPr>
        <w:t>على</w:t>
      </w:r>
      <w:r w:rsidRPr="0052634A">
        <w:t xml:space="preserve"> </w:t>
      </w:r>
      <w:r w:rsidRPr="0052634A">
        <w:rPr>
          <w:rtl/>
        </w:rPr>
        <w:t>العرش</w:t>
      </w:r>
      <w:r w:rsidRPr="0052634A">
        <w:t xml:space="preserve"> </w:t>
      </w:r>
      <w:r w:rsidRPr="0052634A">
        <w:rPr>
          <w:rtl/>
        </w:rPr>
        <w:t>من</w:t>
      </w:r>
      <w:r w:rsidRPr="0052634A">
        <w:t xml:space="preserve"> </w:t>
      </w:r>
      <w:r w:rsidRPr="0052634A">
        <w:rPr>
          <w:rtl/>
        </w:rPr>
        <w:t>فوق</w:t>
      </w:r>
      <w:r w:rsidRPr="0052634A">
        <w:t xml:space="preserve"> </w:t>
      </w:r>
      <w:r w:rsidRPr="0052634A">
        <w:rPr>
          <w:rtl/>
        </w:rPr>
        <w:t>سبع</w:t>
      </w:r>
      <w:r w:rsidRPr="0052634A">
        <w:t xml:space="preserve"> </w:t>
      </w:r>
      <w:r w:rsidRPr="0052634A">
        <w:rPr>
          <w:rtl/>
        </w:rPr>
        <w:t>سموات</w:t>
      </w:r>
      <w:r w:rsidRPr="0052634A">
        <w:t xml:space="preserve"> </w:t>
      </w:r>
      <w:r w:rsidRPr="0052634A">
        <w:rPr>
          <w:rtl/>
        </w:rPr>
        <w:t>قلنا</w:t>
      </w:r>
      <w:r w:rsidRPr="0052634A">
        <w:t xml:space="preserve"> </w:t>
      </w:r>
      <w:r w:rsidRPr="0052634A">
        <w:rPr>
          <w:rtl/>
        </w:rPr>
        <w:t>هذا</w:t>
      </w:r>
      <w:r w:rsidRPr="0052634A">
        <w:t xml:space="preserve"> </w:t>
      </w:r>
      <w:r w:rsidRPr="0052634A">
        <w:rPr>
          <w:rtl/>
        </w:rPr>
        <w:t>جهل</w:t>
      </w:r>
      <w:r w:rsidRPr="0052634A">
        <w:t xml:space="preserve"> </w:t>
      </w:r>
      <w:r w:rsidRPr="0052634A">
        <w:rPr>
          <w:rtl/>
        </w:rPr>
        <w:t>عظيم</w:t>
      </w:r>
      <w:r w:rsidRPr="0052634A">
        <w:t xml:space="preserve"> </w:t>
      </w:r>
      <w:r w:rsidRPr="0052634A">
        <w:rPr>
          <w:rtl/>
        </w:rPr>
        <w:t>وإنما</w:t>
      </w:r>
      <w:r w:rsidRPr="0052634A">
        <w:t xml:space="preserve"> </w:t>
      </w:r>
      <w:r w:rsidRPr="0052634A">
        <w:rPr>
          <w:rtl/>
        </w:rPr>
        <w:t>قال</w:t>
      </w:r>
      <w:r w:rsidRPr="0052634A">
        <w:t xml:space="preserve"> </w:t>
      </w:r>
      <w:r w:rsidRPr="0052634A">
        <w:rPr>
          <w:rtl/>
        </w:rPr>
        <w:t>ينـزل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ولم</w:t>
      </w:r>
      <w:r w:rsidRPr="0052634A">
        <w:t xml:space="preserve"> </w:t>
      </w:r>
      <w:r w:rsidRPr="0052634A">
        <w:rPr>
          <w:rtl/>
        </w:rPr>
        <w:t>يقل</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الحديث</w:t>
      </w:r>
      <w:r w:rsidRPr="0052634A">
        <w:t xml:space="preserve"> </w:t>
      </w:r>
      <w:r w:rsidRPr="0052634A">
        <w:rPr>
          <w:rtl/>
        </w:rPr>
        <w:t>من</w:t>
      </w:r>
      <w:r w:rsidRPr="0052634A">
        <w:t xml:space="preserve"> </w:t>
      </w:r>
      <w:r w:rsidRPr="0052634A">
        <w:rPr>
          <w:rtl/>
        </w:rPr>
        <w:t>أين</w:t>
      </w:r>
      <w:r w:rsidRPr="0052634A">
        <w:t xml:space="preserve"> </w:t>
      </w:r>
      <w:r w:rsidRPr="0052634A">
        <w:rPr>
          <w:rtl/>
        </w:rPr>
        <w:t>ينـزل</w:t>
      </w:r>
      <w:r w:rsidRPr="0052634A">
        <w:t xml:space="preserve"> </w:t>
      </w:r>
      <w:r w:rsidRPr="0052634A">
        <w:rPr>
          <w:rtl/>
        </w:rPr>
        <w:t>ولا</w:t>
      </w:r>
      <w:r w:rsidRPr="0052634A">
        <w:t xml:space="preserve"> </w:t>
      </w:r>
      <w:r w:rsidRPr="0052634A">
        <w:rPr>
          <w:rtl/>
        </w:rPr>
        <w:t>كيف</w:t>
      </w:r>
      <w:r w:rsidRPr="0052634A">
        <w:t xml:space="preserve"> </w:t>
      </w:r>
      <w:r w:rsidRPr="0052634A">
        <w:rPr>
          <w:rtl/>
        </w:rPr>
        <w:t>ينـزل</w:t>
      </w:r>
      <w:r w:rsidRPr="0052634A">
        <w:t xml:space="preserve"> </w:t>
      </w:r>
      <w:r w:rsidRPr="0052634A">
        <w:rPr>
          <w:rtl/>
        </w:rPr>
        <w:t>فأما</w:t>
      </w:r>
      <w:r w:rsidRPr="0052634A">
        <w:t xml:space="preserve"> </w:t>
      </w:r>
      <w:r w:rsidRPr="0052634A">
        <w:rPr>
          <w:rtl/>
        </w:rPr>
        <w:t>قوله</w:t>
      </w:r>
      <w:r w:rsidRPr="0052634A">
        <w:t xml:space="preserve"> </w:t>
      </w:r>
      <w:r w:rsidRPr="0052634A">
        <w:rPr>
          <w:rtl/>
        </w:rPr>
        <w:t>ينـزل</w:t>
      </w:r>
      <w:r w:rsidRPr="0052634A">
        <w:t xml:space="preserve"> </w:t>
      </w:r>
      <w:r w:rsidRPr="0052634A">
        <w:rPr>
          <w:rtl/>
        </w:rPr>
        <w:t>فهو</w:t>
      </w:r>
      <w:r w:rsidRPr="0052634A">
        <w:t xml:space="preserve"> </w:t>
      </w:r>
      <w:r w:rsidRPr="0052634A">
        <w:rPr>
          <w:rtl/>
        </w:rPr>
        <w:t>راجع</w:t>
      </w:r>
      <w:r w:rsidRPr="0052634A">
        <w:t xml:space="preserve"> </w:t>
      </w:r>
      <w:r w:rsidRPr="0052634A">
        <w:rPr>
          <w:rtl/>
        </w:rPr>
        <w:t>إلى</w:t>
      </w:r>
      <w:r w:rsidRPr="0052634A">
        <w:t xml:space="preserve"> </w:t>
      </w:r>
      <w:r w:rsidRPr="0052634A">
        <w:rPr>
          <w:rtl/>
        </w:rPr>
        <w:t>أفعاله</w:t>
      </w:r>
      <w:r w:rsidRPr="0052634A">
        <w:t xml:space="preserve"> </w:t>
      </w:r>
      <w:r w:rsidRPr="0052634A">
        <w:rPr>
          <w:rtl/>
        </w:rPr>
        <w:t>لا</w:t>
      </w:r>
      <w:r w:rsidRPr="0052634A">
        <w:t xml:space="preserve"> </w:t>
      </w:r>
      <w:r w:rsidRPr="0052634A">
        <w:rPr>
          <w:rtl/>
        </w:rPr>
        <w:t>إلى</w:t>
      </w:r>
      <w:r w:rsidRPr="0052634A">
        <w:t xml:space="preserve"> </w:t>
      </w:r>
      <w:r w:rsidRPr="0052634A">
        <w:rPr>
          <w:rtl/>
        </w:rPr>
        <w:t>ذاته</w:t>
      </w:r>
      <w:r w:rsidRPr="0052634A">
        <w:t xml:space="preserve"> </w:t>
      </w:r>
      <w:r w:rsidRPr="0052634A">
        <w:rPr>
          <w:rtl/>
        </w:rPr>
        <w:t>بل</w:t>
      </w:r>
      <w:r w:rsidRPr="0052634A">
        <w:t xml:space="preserve"> </w:t>
      </w:r>
      <w:r w:rsidRPr="0052634A">
        <w:rPr>
          <w:rtl/>
        </w:rPr>
        <w:t>ذلك</w:t>
      </w:r>
      <w:r w:rsidRPr="0052634A">
        <w:t xml:space="preserve"> </w:t>
      </w:r>
      <w:r w:rsidRPr="0052634A">
        <w:rPr>
          <w:rtl/>
        </w:rPr>
        <w:t>عبارة</w:t>
      </w:r>
      <w:r w:rsidRPr="0052634A">
        <w:t xml:space="preserve"> </w:t>
      </w:r>
      <w:r w:rsidRPr="0052634A">
        <w:rPr>
          <w:rtl/>
        </w:rPr>
        <w:t>عن</w:t>
      </w:r>
      <w:r w:rsidRPr="0052634A">
        <w:t xml:space="preserve"> </w:t>
      </w:r>
      <w:r w:rsidRPr="0052634A">
        <w:rPr>
          <w:rtl/>
        </w:rPr>
        <w:t>مَلَكه</w:t>
      </w:r>
      <w:r w:rsidRPr="0052634A">
        <w:t xml:space="preserve"> </w:t>
      </w:r>
      <w:r w:rsidRPr="0052634A">
        <w:rPr>
          <w:rtl/>
        </w:rPr>
        <w:t>الذي</w:t>
      </w:r>
      <w:r w:rsidRPr="0052634A">
        <w:t xml:space="preserve"> </w:t>
      </w:r>
      <w:r w:rsidRPr="0052634A">
        <w:rPr>
          <w:rtl/>
        </w:rPr>
        <w:t>ينـزل</w:t>
      </w:r>
      <w:r w:rsidRPr="0052634A">
        <w:t xml:space="preserve"> </w:t>
      </w:r>
      <w:r w:rsidRPr="0052634A">
        <w:rPr>
          <w:rtl/>
        </w:rPr>
        <w:t>بأمره</w:t>
      </w:r>
      <w:r w:rsidRPr="0052634A">
        <w:t xml:space="preserve"> </w:t>
      </w:r>
      <w:r w:rsidRPr="0052634A">
        <w:rPr>
          <w:rtl/>
        </w:rPr>
        <w:t>ونهيه</w:t>
      </w:r>
      <w:r w:rsidR="008D581A" w:rsidRPr="0052634A">
        <w:rPr>
          <w:rtl/>
        </w:rPr>
        <w:t xml:space="preserve">، </w:t>
      </w:r>
      <w:r w:rsidRPr="0052634A">
        <w:rPr>
          <w:rtl/>
        </w:rPr>
        <w:t>والنـزول</w:t>
      </w:r>
      <w:r w:rsidRPr="0052634A">
        <w:t xml:space="preserve"> </w:t>
      </w:r>
      <w:r w:rsidRPr="0052634A">
        <w:rPr>
          <w:rtl/>
        </w:rPr>
        <w:t>كما</w:t>
      </w:r>
      <w:r w:rsidRPr="0052634A">
        <w:t xml:space="preserve"> </w:t>
      </w:r>
      <w:r w:rsidRPr="0052634A">
        <w:rPr>
          <w:rtl/>
        </w:rPr>
        <w:t>يكون</w:t>
      </w:r>
      <w:r w:rsidRPr="0052634A">
        <w:t xml:space="preserve"> </w:t>
      </w:r>
      <w:r w:rsidRPr="0052634A">
        <w:rPr>
          <w:rtl/>
        </w:rPr>
        <w:t>في</w:t>
      </w:r>
      <w:r w:rsidRPr="0052634A">
        <w:t xml:space="preserve"> </w:t>
      </w:r>
      <w:r w:rsidRPr="0052634A">
        <w:rPr>
          <w:rtl/>
        </w:rPr>
        <w:t>الأجسام</w:t>
      </w:r>
      <w:r w:rsidRPr="0052634A">
        <w:t xml:space="preserve"> </w:t>
      </w:r>
      <w:r w:rsidRPr="0052634A">
        <w:rPr>
          <w:rtl/>
        </w:rPr>
        <w:t>يكون</w:t>
      </w:r>
      <w:r w:rsidRPr="0052634A">
        <w:t xml:space="preserve"> </w:t>
      </w:r>
      <w:r w:rsidRPr="0052634A">
        <w:rPr>
          <w:rtl/>
        </w:rPr>
        <w:t>في</w:t>
      </w:r>
      <w:r w:rsidRPr="0052634A">
        <w:t xml:space="preserve"> </w:t>
      </w:r>
      <w:r w:rsidRPr="0052634A">
        <w:rPr>
          <w:rtl/>
        </w:rPr>
        <w:t>المعاني</w:t>
      </w:r>
      <w:r w:rsidRPr="0052634A">
        <w:t xml:space="preserve"> </w:t>
      </w:r>
      <w:r w:rsidRPr="0052634A">
        <w:rPr>
          <w:rtl/>
        </w:rPr>
        <w:t>فإن</w:t>
      </w:r>
      <w:r w:rsidRPr="0052634A">
        <w:t xml:space="preserve"> </w:t>
      </w:r>
      <w:r w:rsidRPr="0052634A">
        <w:rPr>
          <w:rtl/>
        </w:rPr>
        <w:t>حـملته</w:t>
      </w:r>
      <w:r w:rsidRPr="0052634A">
        <w:t xml:space="preserve"> </w:t>
      </w:r>
      <w:r w:rsidRPr="0052634A">
        <w:rPr>
          <w:rtl/>
        </w:rPr>
        <w:t>في</w:t>
      </w:r>
      <w:r w:rsidRPr="0052634A">
        <w:t xml:space="preserve"> </w:t>
      </w:r>
      <w:r w:rsidRPr="0052634A">
        <w:rPr>
          <w:rtl/>
        </w:rPr>
        <w:t>الحديث</w:t>
      </w:r>
      <w:r w:rsidRPr="0052634A">
        <w:t xml:space="preserve"> </w:t>
      </w:r>
      <w:r w:rsidRPr="0052634A">
        <w:rPr>
          <w:rtl/>
        </w:rPr>
        <w:t>على</w:t>
      </w:r>
      <w:r w:rsidRPr="0052634A">
        <w:t xml:space="preserve"> </w:t>
      </w:r>
      <w:r w:rsidRPr="0052634A">
        <w:rPr>
          <w:rtl/>
        </w:rPr>
        <w:t>الحسي</w:t>
      </w:r>
      <w:r w:rsidRPr="0052634A">
        <w:t xml:space="preserve"> </w:t>
      </w:r>
      <w:r w:rsidRPr="0052634A">
        <w:rPr>
          <w:rtl/>
        </w:rPr>
        <w:t>فتلك</w:t>
      </w:r>
      <w:r w:rsidRPr="0052634A">
        <w:t xml:space="preserve"> </w:t>
      </w:r>
      <w:r w:rsidRPr="0052634A">
        <w:rPr>
          <w:rtl/>
        </w:rPr>
        <w:t>صفة</w:t>
      </w:r>
      <w:r w:rsidRPr="0052634A">
        <w:t xml:space="preserve"> </w:t>
      </w:r>
      <w:r w:rsidRPr="0052634A">
        <w:rPr>
          <w:rtl/>
        </w:rPr>
        <w:t>المَلَك</w:t>
      </w:r>
      <w:r w:rsidRPr="0052634A">
        <w:t xml:space="preserve"> </w:t>
      </w:r>
      <w:r w:rsidRPr="0052634A">
        <w:rPr>
          <w:rtl/>
        </w:rPr>
        <w:t>المبعوث</w:t>
      </w:r>
      <w:r w:rsidRPr="0052634A">
        <w:t xml:space="preserve"> </w:t>
      </w:r>
      <w:r w:rsidRPr="0052634A">
        <w:rPr>
          <w:rtl/>
        </w:rPr>
        <w:t>بذلك</w:t>
      </w:r>
      <w:r w:rsidRPr="0052634A">
        <w:t xml:space="preserve"> </w:t>
      </w:r>
      <w:r w:rsidRPr="0052634A">
        <w:rPr>
          <w:rtl/>
        </w:rPr>
        <w:t>وإن</w:t>
      </w:r>
      <w:r w:rsidRPr="0052634A">
        <w:t xml:space="preserve"> </w:t>
      </w:r>
      <w:r w:rsidRPr="0052634A">
        <w:rPr>
          <w:rtl/>
        </w:rPr>
        <w:t>حملته</w:t>
      </w:r>
      <w:r w:rsidRPr="0052634A">
        <w:t xml:space="preserve"> </w:t>
      </w:r>
      <w:r w:rsidRPr="0052634A">
        <w:rPr>
          <w:rtl/>
        </w:rPr>
        <w:t>على</w:t>
      </w:r>
      <w:r w:rsidRPr="0052634A">
        <w:t xml:space="preserve"> </w:t>
      </w:r>
      <w:r w:rsidRPr="0052634A">
        <w:rPr>
          <w:rtl/>
        </w:rPr>
        <w:t>المعنوي</w:t>
      </w:r>
      <w:r w:rsidRPr="0052634A">
        <w:t xml:space="preserve"> </w:t>
      </w:r>
      <w:r w:rsidRPr="0052634A">
        <w:rPr>
          <w:rtl/>
        </w:rPr>
        <w:t>بمعنى</w:t>
      </w:r>
      <w:r w:rsidRPr="0052634A">
        <w:t xml:space="preserve"> </w:t>
      </w:r>
      <w:r w:rsidRPr="0052634A">
        <w:rPr>
          <w:rtl/>
        </w:rPr>
        <w:t>أنه</w:t>
      </w:r>
      <w:r w:rsidRPr="0052634A">
        <w:t xml:space="preserve"> </w:t>
      </w:r>
      <w:r w:rsidRPr="0052634A">
        <w:rPr>
          <w:rtl/>
        </w:rPr>
        <w:t>لم</w:t>
      </w:r>
      <w:r w:rsidRPr="0052634A">
        <w:t xml:space="preserve"> </w:t>
      </w:r>
      <w:r w:rsidRPr="0052634A">
        <w:rPr>
          <w:rtl/>
        </w:rPr>
        <w:t>يفعل</w:t>
      </w:r>
      <w:r w:rsidRPr="0052634A">
        <w:t xml:space="preserve"> </w:t>
      </w:r>
      <w:r w:rsidRPr="0052634A">
        <w:rPr>
          <w:rtl/>
        </w:rPr>
        <w:t>ثم</w:t>
      </w:r>
      <w:r w:rsidRPr="0052634A">
        <w:t xml:space="preserve"> </w:t>
      </w:r>
      <w:r w:rsidRPr="0052634A">
        <w:rPr>
          <w:rtl/>
        </w:rPr>
        <w:t>فعل</w:t>
      </w:r>
      <w:r w:rsidRPr="0052634A">
        <w:t xml:space="preserve"> </w:t>
      </w:r>
      <w:r w:rsidRPr="0052634A">
        <w:rPr>
          <w:rtl/>
        </w:rPr>
        <w:t>فيسمى</w:t>
      </w:r>
      <w:r w:rsidRPr="0052634A">
        <w:t xml:space="preserve"> </w:t>
      </w:r>
      <w:r w:rsidRPr="0052634A">
        <w:rPr>
          <w:rtl/>
        </w:rPr>
        <w:t>ذلك</w:t>
      </w:r>
      <w:r w:rsidRPr="0052634A">
        <w:t xml:space="preserve"> </w:t>
      </w:r>
      <w:r w:rsidRPr="0052634A">
        <w:rPr>
          <w:rtl/>
        </w:rPr>
        <w:t>نـزولا</w:t>
      </w:r>
      <w:r w:rsidRPr="0052634A">
        <w:t xml:space="preserve"> </w:t>
      </w:r>
      <w:r w:rsidRPr="0052634A">
        <w:rPr>
          <w:rtl/>
        </w:rPr>
        <w:t>عن</w:t>
      </w:r>
      <w:r w:rsidRPr="0052634A">
        <w:t xml:space="preserve"> </w:t>
      </w:r>
      <w:r w:rsidRPr="0052634A">
        <w:rPr>
          <w:rtl/>
        </w:rPr>
        <w:t>مرتبة</w:t>
      </w:r>
      <w:r w:rsidRPr="0052634A">
        <w:t xml:space="preserve"> </w:t>
      </w:r>
      <w:r w:rsidRPr="0052634A">
        <w:rPr>
          <w:rtl/>
        </w:rPr>
        <w:t>إلى</w:t>
      </w:r>
      <w:r w:rsidRPr="0052634A">
        <w:t xml:space="preserve"> </w:t>
      </w:r>
      <w:r w:rsidRPr="0052634A">
        <w:rPr>
          <w:rtl/>
        </w:rPr>
        <w:t>مرتبة</w:t>
      </w:r>
      <w:r w:rsidRPr="0052634A">
        <w:t xml:space="preserve"> </w:t>
      </w:r>
      <w:r w:rsidRPr="0052634A">
        <w:rPr>
          <w:rtl/>
        </w:rPr>
        <w:t>فهي</w:t>
      </w:r>
      <w:r w:rsidRPr="0052634A">
        <w:t xml:space="preserve"> </w:t>
      </w:r>
      <w:r w:rsidRPr="0052634A">
        <w:rPr>
          <w:rtl/>
        </w:rPr>
        <w:t>عربية</w:t>
      </w:r>
      <w:r w:rsidRPr="0052634A">
        <w:t xml:space="preserve"> </w:t>
      </w:r>
      <w:r w:rsidRPr="0052634A">
        <w:rPr>
          <w:rtl/>
        </w:rPr>
        <w:t>صحيحة</w:t>
      </w:r>
      <w:r w:rsidR="008D581A" w:rsidRPr="0052634A">
        <w:rPr>
          <w:rtl/>
        </w:rPr>
        <w:t xml:space="preserve">، </w:t>
      </w:r>
      <w:r w:rsidRPr="0052634A">
        <w:rPr>
          <w:rtl/>
        </w:rPr>
        <w:t>اهـ</w:t>
      </w:r>
      <w:r w:rsidR="008D581A" w:rsidRPr="0052634A">
        <w:rPr>
          <w:rtl/>
        </w:rPr>
        <w:t xml:space="preserve">، </w:t>
      </w:r>
      <w:r w:rsidRPr="0052634A">
        <w:rPr>
          <w:b/>
          <w:bCs/>
          <w:rtl/>
        </w:rPr>
        <w:t>قال</w:t>
      </w:r>
      <w:r w:rsidRPr="0052634A">
        <w:rPr>
          <w:b/>
          <w:bCs/>
        </w:rPr>
        <w:t xml:space="preserve"> </w:t>
      </w:r>
      <w:r w:rsidRPr="0052634A">
        <w:rPr>
          <w:b/>
          <w:bCs/>
          <w:rtl/>
        </w:rPr>
        <w:t>الحافظ</w:t>
      </w:r>
      <w:r w:rsidRPr="0052634A">
        <w:rPr>
          <w:b/>
          <w:bCs/>
        </w:rPr>
        <w:t xml:space="preserve"> </w:t>
      </w:r>
      <w:r w:rsidRPr="0052634A">
        <w:rPr>
          <w:b/>
          <w:bCs/>
          <w:rtl/>
        </w:rPr>
        <w:t>ابن</w:t>
      </w:r>
      <w:r w:rsidRPr="0052634A">
        <w:rPr>
          <w:b/>
          <w:bCs/>
        </w:rPr>
        <w:t xml:space="preserve"> </w:t>
      </w:r>
      <w:r w:rsidRPr="0052634A">
        <w:rPr>
          <w:b/>
          <w:bCs/>
          <w:rtl/>
        </w:rPr>
        <w:t>حجر</w:t>
      </w:r>
      <w:r w:rsidRPr="0052634A">
        <w:rPr>
          <w:b/>
          <w:bCs/>
        </w:rPr>
        <w:t xml:space="preserve"> </w:t>
      </w:r>
      <w:r w:rsidRPr="0052634A">
        <w:rPr>
          <w:b/>
          <w:bCs/>
          <w:rtl/>
        </w:rPr>
        <w:t>في</w:t>
      </w:r>
      <w:r w:rsidRPr="0052634A">
        <w:rPr>
          <w:b/>
          <w:bCs/>
        </w:rPr>
        <w:t xml:space="preserve"> </w:t>
      </w:r>
      <w:r w:rsidRPr="0052634A">
        <w:rPr>
          <w:b/>
          <w:bCs/>
          <w:rtl/>
        </w:rPr>
        <w:t>فتح</w:t>
      </w:r>
      <w:r w:rsidRPr="0052634A">
        <w:rPr>
          <w:b/>
          <w:bCs/>
        </w:rPr>
        <w:t xml:space="preserve"> </w:t>
      </w:r>
      <w:r w:rsidRPr="0052634A">
        <w:rPr>
          <w:b/>
          <w:bCs/>
          <w:rtl/>
        </w:rPr>
        <w:t>الباري</w:t>
      </w:r>
      <w:r w:rsidR="00507B6C" w:rsidRPr="0052634A">
        <w:rPr>
          <w:rtl/>
        </w:rPr>
        <w:t xml:space="preserve">: </w:t>
      </w:r>
      <w:r w:rsidRPr="0052634A">
        <w:rPr>
          <w:rtl/>
        </w:rPr>
        <w:t>قوله</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استدل</w:t>
      </w:r>
      <w:r w:rsidRPr="0052634A">
        <w:t xml:space="preserve"> </w:t>
      </w:r>
      <w:r w:rsidRPr="0052634A">
        <w:rPr>
          <w:rtl/>
        </w:rPr>
        <w:t>به</w:t>
      </w:r>
      <w:r w:rsidRPr="0052634A">
        <w:t xml:space="preserve"> </w:t>
      </w:r>
      <w:r w:rsidRPr="0052634A">
        <w:rPr>
          <w:rtl/>
        </w:rPr>
        <w:t>من</w:t>
      </w:r>
      <w:r w:rsidRPr="0052634A">
        <w:t xml:space="preserve"> </w:t>
      </w:r>
      <w:r w:rsidRPr="0052634A">
        <w:rPr>
          <w:rtl/>
        </w:rPr>
        <w:t>أثبت</w:t>
      </w:r>
      <w:r w:rsidRPr="0052634A">
        <w:t xml:space="preserve"> </w:t>
      </w:r>
      <w:r w:rsidRPr="0052634A">
        <w:rPr>
          <w:rtl/>
        </w:rPr>
        <w:t>الجهة</w:t>
      </w:r>
      <w:r w:rsidRPr="0052634A">
        <w:t xml:space="preserve"> </w:t>
      </w:r>
      <w:r w:rsidRPr="0052634A">
        <w:rPr>
          <w:rtl/>
        </w:rPr>
        <w:t>وقال</w:t>
      </w:r>
      <w:r w:rsidRPr="0052634A">
        <w:t xml:space="preserve"> </w:t>
      </w:r>
      <w:r w:rsidRPr="0052634A">
        <w:rPr>
          <w:rtl/>
        </w:rPr>
        <w:t>هي</w:t>
      </w:r>
      <w:r w:rsidRPr="0052634A">
        <w:t xml:space="preserve"> </w:t>
      </w:r>
      <w:r w:rsidRPr="0052634A">
        <w:rPr>
          <w:rtl/>
        </w:rPr>
        <w:t>جهة</w:t>
      </w:r>
      <w:r w:rsidRPr="0052634A">
        <w:t xml:space="preserve"> </w:t>
      </w:r>
      <w:r w:rsidRPr="0052634A">
        <w:rPr>
          <w:rtl/>
        </w:rPr>
        <w:t>العلو</w:t>
      </w:r>
      <w:r w:rsidRPr="0052634A">
        <w:t xml:space="preserve"> </w:t>
      </w:r>
      <w:r w:rsidRPr="0052634A">
        <w:rPr>
          <w:rtl/>
        </w:rPr>
        <w:t>وأنكر</w:t>
      </w:r>
      <w:r w:rsidRPr="0052634A">
        <w:t xml:space="preserve"> </w:t>
      </w:r>
      <w:r w:rsidRPr="0052634A">
        <w:rPr>
          <w:rtl/>
        </w:rPr>
        <w:t>ذلك</w:t>
      </w:r>
      <w:r w:rsidRPr="0052634A">
        <w:t xml:space="preserve"> </w:t>
      </w:r>
      <w:r w:rsidRPr="0052634A">
        <w:rPr>
          <w:rtl/>
        </w:rPr>
        <w:t>الجمهور</w:t>
      </w:r>
      <w:r w:rsidRPr="0052634A">
        <w:t xml:space="preserve"> </w:t>
      </w:r>
      <w:r w:rsidRPr="0052634A">
        <w:rPr>
          <w:rtl/>
        </w:rPr>
        <w:t>لأن</w:t>
      </w:r>
      <w:r w:rsidRPr="0052634A">
        <w:t xml:space="preserve"> </w:t>
      </w:r>
      <w:r w:rsidRPr="0052634A">
        <w:rPr>
          <w:rtl/>
        </w:rPr>
        <w:t>القول</w:t>
      </w:r>
      <w:r w:rsidRPr="0052634A">
        <w:t xml:space="preserve"> </w:t>
      </w:r>
      <w:r w:rsidRPr="0052634A">
        <w:rPr>
          <w:rtl/>
        </w:rPr>
        <w:t>بذلك</w:t>
      </w:r>
      <w:r w:rsidRPr="0052634A">
        <w:t xml:space="preserve"> </w:t>
      </w:r>
      <w:r w:rsidRPr="0052634A">
        <w:rPr>
          <w:rtl/>
        </w:rPr>
        <w:t>يفضي</w:t>
      </w:r>
      <w:r w:rsidRPr="0052634A">
        <w:t xml:space="preserve"> </w:t>
      </w:r>
      <w:r w:rsidRPr="0052634A">
        <w:rPr>
          <w:rtl/>
        </w:rPr>
        <w:t>إلى</w:t>
      </w:r>
      <w:r w:rsidRPr="0052634A">
        <w:t xml:space="preserve"> </w:t>
      </w:r>
      <w:r w:rsidRPr="0052634A">
        <w:rPr>
          <w:rtl/>
        </w:rPr>
        <w:t>التحيز</w:t>
      </w:r>
      <w:r w:rsidRPr="0052634A">
        <w:t xml:space="preserve"> </w:t>
      </w:r>
      <w:r w:rsidRPr="0052634A">
        <w:rPr>
          <w:rtl/>
        </w:rPr>
        <w:t>تعالى</w:t>
      </w:r>
      <w:r w:rsidRPr="0052634A">
        <w:t xml:space="preserve"> </w:t>
      </w:r>
      <w:r w:rsidRPr="0052634A">
        <w:rPr>
          <w:rtl/>
        </w:rPr>
        <w:t>الله</w:t>
      </w:r>
      <w:r w:rsidRPr="0052634A">
        <w:t xml:space="preserve"> </w:t>
      </w:r>
      <w:r w:rsidRPr="0052634A">
        <w:rPr>
          <w:rtl/>
        </w:rPr>
        <w:t>عن</w:t>
      </w:r>
      <w:r w:rsidRPr="0052634A">
        <w:t xml:space="preserve"> </w:t>
      </w:r>
      <w:r w:rsidRPr="0052634A">
        <w:rPr>
          <w:rtl/>
        </w:rPr>
        <w:t>ذلك</w:t>
      </w:r>
      <w:r w:rsidR="008D581A" w:rsidRPr="0052634A">
        <w:rPr>
          <w:rtl/>
        </w:rPr>
        <w:t xml:space="preserve">، </w:t>
      </w:r>
      <w:r w:rsidRPr="0052634A">
        <w:rPr>
          <w:rtl/>
        </w:rPr>
        <w:t>وقد</w:t>
      </w:r>
      <w:r w:rsidRPr="0052634A">
        <w:t xml:space="preserve"> </w:t>
      </w:r>
      <w:r w:rsidRPr="0052634A">
        <w:rPr>
          <w:rtl/>
        </w:rPr>
        <w:t>اختلف</w:t>
      </w:r>
      <w:r w:rsidRPr="0052634A">
        <w:t xml:space="preserve"> </w:t>
      </w:r>
      <w:r w:rsidRPr="0052634A">
        <w:rPr>
          <w:rtl/>
        </w:rPr>
        <w:t>في</w:t>
      </w:r>
      <w:r w:rsidRPr="0052634A">
        <w:t xml:space="preserve"> </w:t>
      </w:r>
      <w:r w:rsidRPr="0052634A">
        <w:rPr>
          <w:rtl/>
        </w:rPr>
        <w:t>معنى</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أقوال</w:t>
      </w:r>
      <w:r w:rsidR="00507B6C" w:rsidRPr="0052634A">
        <w:rPr>
          <w:rtl/>
        </w:rPr>
        <w:t xml:space="preserve">: </w:t>
      </w:r>
      <w:r w:rsidRPr="0052634A">
        <w:rPr>
          <w:rtl/>
        </w:rPr>
        <w:t>فمنـهم</w:t>
      </w:r>
      <w:r w:rsidRPr="0052634A">
        <w:t xml:space="preserve"> </w:t>
      </w:r>
      <w:r w:rsidRPr="0052634A">
        <w:rPr>
          <w:rtl/>
        </w:rPr>
        <w:t>من</w:t>
      </w:r>
      <w:r w:rsidRPr="0052634A">
        <w:t xml:space="preserve"> </w:t>
      </w:r>
      <w:r w:rsidRPr="0052634A">
        <w:rPr>
          <w:rtl/>
        </w:rPr>
        <w:t>حمله</w:t>
      </w:r>
      <w:r w:rsidRPr="0052634A">
        <w:t xml:space="preserve"> </w:t>
      </w:r>
      <w:r w:rsidRPr="0052634A">
        <w:rPr>
          <w:rtl/>
        </w:rPr>
        <w:t>على</w:t>
      </w:r>
      <w:r w:rsidRPr="0052634A">
        <w:t xml:space="preserve"> </w:t>
      </w:r>
      <w:r w:rsidRPr="0052634A">
        <w:rPr>
          <w:rtl/>
        </w:rPr>
        <w:t>ظاهره</w:t>
      </w:r>
      <w:r w:rsidRPr="0052634A">
        <w:t xml:space="preserve"> </w:t>
      </w:r>
      <w:r w:rsidRPr="0052634A">
        <w:rPr>
          <w:rtl/>
        </w:rPr>
        <w:t>وحقيقته</w:t>
      </w:r>
      <w:r w:rsidRPr="0052634A">
        <w:t xml:space="preserve"> </w:t>
      </w:r>
      <w:r w:rsidRPr="0052634A">
        <w:rPr>
          <w:rtl/>
        </w:rPr>
        <w:t>وهم</w:t>
      </w:r>
      <w:r w:rsidRPr="0052634A">
        <w:t xml:space="preserve"> </w:t>
      </w:r>
      <w:r w:rsidRPr="0052634A">
        <w:rPr>
          <w:rtl/>
        </w:rPr>
        <w:t>المشبهة</w:t>
      </w:r>
      <w:r w:rsidRPr="0052634A">
        <w:t xml:space="preserve"> </w:t>
      </w:r>
      <w:r w:rsidRPr="0052634A">
        <w:rPr>
          <w:rtl/>
        </w:rPr>
        <w:t>تعالى</w:t>
      </w:r>
      <w:r w:rsidRPr="0052634A">
        <w:t xml:space="preserve"> </w:t>
      </w:r>
      <w:r w:rsidRPr="0052634A">
        <w:rPr>
          <w:rtl/>
        </w:rPr>
        <w:t>الله</w:t>
      </w:r>
      <w:r w:rsidRPr="0052634A">
        <w:t xml:space="preserve"> </w:t>
      </w:r>
      <w:r w:rsidRPr="0052634A">
        <w:rPr>
          <w:rtl/>
        </w:rPr>
        <w:t>عن</w:t>
      </w:r>
      <w:r w:rsidRPr="0052634A">
        <w:t xml:space="preserve"> </w:t>
      </w:r>
      <w:r w:rsidRPr="0052634A">
        <w:rPr>
          <w:rtl/>
        </w:rPr>
        <w:t>قولهم</w:t>
      </w:r>
      <w:r w:rsidRPr="0052634A">
        <w:t xml:space="preserve"> </w:t>
      </w:r>
      <w:r w:rsidRPr="0052634A">
        <w:rPr>
          <w:rtl/>
        </w:rPr>
        <w:t>ومنـهم</w:t>
      </w:r>
      <w:r w:rsidRPr="0052634A">
        <w:t xml:space="preserve"> </w:t>
      </w:r>
      <w:r w:rsidRPr="0052634A">
        <w:rPr>
          <w:rtl/>
        </w:rPr>
        <w:t>من</w:t>
      </w:r>
      <w:r w:rsidRPr="0052634A">
        <w:t xml:space="preserve"> </w:t>
      </w:r>
      <w:r w:rsidRPr="0052634A">
        <w:rPr>
          <w:rtl/>
        </w:rPr>
        <w:t>أنكر</w:t>
      </w:r>
      <w:r w:rsidRPr="0052634A">
        <w:t xml:space="preserve"> </w:t>
      </w:r>
      <w:r w:rsidRPr="0052634A">
        <w:rPr>
          <w:rtl/>
        </w:rPr>
        <w:t>صحة</w:t>
      </w:r>
      <w:r w:rsidRPr="0052634A">
        <w:t xml:space="preserve"> </w:t>
      </w:r>
      <w:r w:rsidRPr="0052634A">
        <w:rPr>
          <w:rtl/>
        </w:rPr>
        <w:t>الأحاديث</w:t>
      </w:r>
      <w:r w:rsidRPr="0052634A">
        <w:t xml:space="preserve"> </w:t>
      </w:r>
      <w:r w:rsidRPr="0052634A">
        <w:rPr>
          <w:rtl/>
        </w:rPr>
        <w:t>الواردة</w:t>
      </w:r>
      <w:r w:rsidRPr="0052634A">
        <w:t xml:space="preserve"> </w:t>
      </w:r>
      <w:r w:rsidRPr="0052634A">
        <w:rPr>
          <w:rtl/>
        </w:rPr>
        <w:t>في</w:t>
      </w:r>
      <w:r w:rsidRPr="0052634A">
        <w:t xml:space="preserve"> </w:t>
      </w:r>
      <w:r w:rsidRPr="0052634A">
        <w:rPr>
          <w:rtl/>
        </w:rPr>
        <w:t>ذلك</w:t>
      </w:r>
      <w:r w:rsidRPr="0052634A">
        <w:t xml:space="preserve"> </w:t>
      </w:r>
      <w:r w:rsidRPr="0052634A">
        <w:rPr>
          <w:rtl/>
        </w:rPr>
        <w:t>جملة</w:t>
      </w:r>
      <w:r w:rsidRPr="0052634A">
        <w:t xml:space="preserve"> </w:t>
      </w:r>
      <w:r w:rsidRPr="0052634A">
        <w:rPr>
          <w:rtl/>
        </w:rPr>
        <w:t>وهم</w:t>
      </w:r>
      <w:r w:rsidRPr="0052634A">
        <w:t xml:space="preserve"> </w:t>
      </w:r>
      <w:r w:rsidRPr="0052634A">
        <w:rPr>
          <w:rtl/>
        </w:rPr>
        <w:t>الخوارج</w:t>
      </w:r>
      <w:r w:rsidRPr="0052634A">
        <w:t xml:space="preserve"> </w:t>
      </w:r>
      <w:r w:rsidRPr="0052634A">
        <w:rPr>
          <w:rtl/>
        </w:rPr>
        <w:t>والمعتـزلة</w:t>
      </w:r>
      <w:r w:rsidRPr="0052634A">
        <w:t xml:space="preserve"> </w:t>
      </w:r>
      <w:r w:rsidRPr="0052634A">
        <w:rPr>
          <w:rtl/>
        </w:rPr>
        <w:t>وهو</w:t>
      </w:r>
      <w:r w:rsidRPr="0052634A">
        <w:t xml:space="preserve"> </w:t>
      </w:r>
      <w:r w:rsidRPr="0052634A">
        <w:rPr>
          <w:rtl/>
        </w:rPr>
        <w:t>مكابرة</w:t>
      </w:r>
      <w:r w:rsidRPr="0052634A">
        <w:t xml:space="preserve"> </w:t>
      </w:r>
      <w:r w:rsidRPr="0052634A">
        <w:rPr>
          <w:rtl/>
        </w:rPr>
        <w:t>والعجب</w:t>
      </w:r>
      <w:r w:rsidRPr="0052634A">
        <w:t xml:space="preserve"> </w:t>
      </w:r>
      <w:r w:rsidRPr="0052634A">
        <w:rPr>
          <w:rtl/>
        </w:rPr>
        <w:t>أنهم</w:t>
      </w:r>
      <w:r w:rsidRPr="0052634A">
        <w:t xml:space="preserve"> </w:t>
      </w:r>
      <w:r w:rsidRPr="0052634A">
        <w:rPr>
          <w:rtl/>
        </w:rPr>
        <w:t>أولوا</w:t>
      </w:r>
      <w:r w:rsidRPr="0052634A">
        <w:t xml:space="preserve"> </w:t>
      </w:r>
      <w:r w:rsidRPr="0052634A">
        <w:rPr>
          <w:rtl/>
        </w:rPr>
        <w:t>ما</w:t>
      </w:r>
      <w:r w:rsidRPr="0052634A">
        <w:t xml:space="preserve"> </w:t>
      </w:r>
      <w:r w:rsidRPr="0052634A">
        <w:rPr>
          <w:rtl/>
        </w:rPr>
        <w:t>في</w:t>
      </w:r>
      <w:r w:rsidRPr="0052634A">
        <w:t xml:space="preserve"> </w:t>
      </w:r>
      <w:r w:rsidRPr="0052634A">
        <w:rPr>
          <w:rtl/>
        </w:rPr>
        <w:t>القرءان</w:t>
      </w:r>
      <w:r w:rsidRPr="0052634A">
        <w:t xml:space="preserve"> </w:t>
      </w:r>
      <w:r w:rsidRPr="0052634A">
        <w:rPr>
          <w:rtl/>
        </w:rPr>
        <w:t>من</w:t>
      </w:r>
      <w:r w:rsidRPr="0052634A">
        <w:t xml:space="preserve"> </w:t>
      </w:r>
      <w:r w:rsidRPr="0052634A">
        <w:rPr>
          <w:rtl/>
        </w:rPr>
        <w:t>نحو</w:t>
      </w:r>
      <w:r w:rsidRPr="0052634A">
        <w:t xml:space="preserve"> </w:t>
      </w:r>
      <w:r w:rsidRPr="0052634A">
        <w:rPr>
          <w:rtl/>
        </w:rPr>
        <w:t>ذلك</w:t>
      </w:r>
      <w:r w:rsidRPr="0052634A">
        <w:t xml:space="preserve"> </w:t>
      </w:r>
      <w:r w:rsidRPr="0052634A">
        <w:rPr>
          <w:rtl/>
        </w:rPr>
        <w:t>وأنكروا</w:t>
      </w:r>
      <w:r w:rsidRPr="0052634A">
        <w:t xml:space="preserve"> </w:t>
      </w:r>
      <w:r w:rsidRPr="0052634A">
        <w:rPr>
          <w:rtl/>
        </w:rPr>
        <w:t>ما</w:t>
      </w:r>
      <w:r w:rsidRPr="0052634A">
        <w:t xml:space="preserve"> </w:t>
      </w:r>
      <w:r w:rsidRPr="0052634A">
        <w:rPr>
          <w:rtl/>
        </w:rPr>
        <w:t>في</w:t>
      </w:r>
      <w:r w:rsidRPr="0052634A">
        <w:t xml:space="preserve"> </w:t>
      </w:r>
      <w:r w:rsidRPr="0052634A">
        <w:rPr>
          <w:rtl/>
        </w:rPr>
        <w:t>الحديث</w:t>
      </w:r>
      <w:r w:rsidRPr="0052634A">
        <w:t xml:space="preserve"> </w:t>
      </w:r>
      <w:r w:rsidRPr="0052634A">
        <w:rPr>
          <w:rtl/>
        </w:rPr>
        <w:t>إما</w:t>
      </w:r>
      <w:r w:rsidRPr="0052634A">
        <w:t xml:space="preserve"> </w:t>
      </w:r>
      <w:r w:rsidRPr="0052634A">
        <w:rPr>
          <w:rtl/>
        </w:rPr>
        <w:t>جهلا</w:t>
      </w:r>
      <w:r w:rsidRPr="0052634A">
        <w:t xml:space="preserve"> </w:t>
      </w:r>
      <w:r w:rsidRPr="0052634A">
        <w:rPr>
          <w:rtl/>
        </w:rPr>
        <w:t>وإما</w:t>
      </w:r>
      <w:r w:rsidRPr="0052634A">
        <w:t xml:space="preserve"> </w:t>
      </w:r>
      <w:r w:rsidRPr="0052634A">
        <w:rPr>
          <w:rtl/>
        </w:rPr>
        <w:t>عنادا</w:t>
      </w:r>
      <w:r w:rsidR="008D581A" w:rsidRPr="0052634A">
        <w:rPr>
          <w:rtl/>
        </w:rPr>
        <w:t xml:space="preserve">، </w:t>
      </w:r>
      <w:r w:rsidRPr="0052634A">
        <w:rPr>
          <w:rtl/>
        </w:rPr>
        <w:t>ومنهم</w:t>
      </w:r>
      <w:r w:rsidRPr="0052634A">
        <w:t xml:space="preserve"> </w:t>
      </w:r>
      <w:r w:rsidRPr="0052634A">
        <w:rPr>
          <w:rtl/>
        </w:rPr>
        <w:t>من</w:t>
      </w:r>
      <w:r w:rsidRPr="0052634A">
        <w:t xml:space="preserve"> </w:t>
      </w:r>
      <w:r w:rsidRPr="0052634A">
        <w:rPr>
          <w:rtl/>
        </w:rPr>
        <w:t>أجراه</w:t>
      </w:r>
      <w:r w:rsidRPr="0052634A">
        <w:t xml:space="preserve"> </w:t>
      </w:r>
      <w:r w:rsidRPr="0052634A">
        <w:rPr>
          <w:rtl/>
        </w:rPr>
        <w:t>على</w:t>
      </w:r>
      <w:r w:rsidRPr="0052634A">
        <w:t xml:space="preserve"> </w:t>
      </w:r>
      <w:r w:rsidRPr="0052634A">
        <w:rPr>
          <w:rtl/>
        </w:rPr>
        <w:t>ما</w:t>
      </w:r>
      <w:r w:rsidRPr="0052634A">
        <w:t xml:space="preserve"> </w:t>
      </w:r>
      <w:r w:rsidRPr="0052634A">
        <w:rPr>
          <w:rtl/>
        </w:rPr>
        <w:t>ورد</w:t>
      </w:r>
      <w:r w:rsidRPr="0052634A">
        <w:t xml:space="preserve"> </w:t>
      </w:r>
      <w:r w:rsidRPr="0052634A">
        <w:rPr>
          <w:rtl/>
        </w:rPr>
        <w:t>مؤمنا</w:t>
      </w:r>
      <w:r w:rsidRPr="0052634A">
        <w:t xml:space="preserve"> </w:t>
      </w:r>
      <w:r w:rsidRPr="0052634A">
        <w:rPr>
          <w:rtl/>
        </w:rPr>
        <w:t>به</w:t>
      </w:r>
      <w:r w:rsidRPr="0052634A">
        <w:t xml:space="preserve"> </w:t>
      </w:r>
      <w:r w:rsidRPr="0052634A">
        <w:rPr>
          <w:rtl/>
        </w:rPr>
        <w:t>على</w:t>
      </w:r>
      <w:r w:rsidRPr="0052634A">
        <w:t xml:space="preserve"> </w:t>
      </w:r>
      <w:r w:rsidRPr="0052634A">
        <w:rPr>
          <w:rtl/>
        </w:rPr>
        <w:t>طريق</w:t>
      </w:r>
      <w:r w:rsidRPr="0052634A">
        <w:t xml:space="preserve"> </w:t>
      </w:r>
      <w:r w:rsidRPr="0052634A">
        <w:rPr>
          <w:rtl/>
        </w:rPr>
        <w:t>الإجمال</w:t>
      </w:r>
      <w:r w:rsidRPr="0052634A">
        <w:t xml:space="preserve"> </w:t>
      </w:r>
      <w:r w:rsidRPr="0052634A">
        <w:rPr>
          <w:rtl/>
        </w:rPr>
        <w:t>منـزها</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عن</w:t>
      </w:r>
      <w:r w:rsidRPr="0052634A">
        <w:t xml:space="preserve"> </w:t>
      </w:r>
      <w:r w:rsidRPr="0052634A">
        <w:rPr>
          <w:rtl/>
        </w:rPr>
        <w:t>الكيفية</w:t>
      </w:r>
      <w:r w:rsidRPr="0052634A">
        <w:t xml:space="preserve"> </w:t>
      </w:r>
      <w:r w:rsidRPr="0052634A">
        <w:rPr>
          <w:rtl/>
        </w:rPr>
        <w:t>والتشبيه</w:t>
      </w:r>
      <w:r w:rsidRPr="0052634A">
        <w:t xml:space="preserve"> </w:t>
      </w:r>
      <w:r w:rsidRPr="0052634A">
        <w:rPr>
          <w:rtl/>
        </w:rPr>
        <w:t>وهم</w:t>
      </w:r>
      <w:r w:rsidRPr="0052634A">
        <w:t xml:space="preserve"> </w:t>
      </w:r>
      <w:r w:rsidRPr="0052634A">
        <w:rPr>
          <w:rtl/>
        </w:rPr>
        <w:t>جمهور</w:t>
      </w:r>
      <w:r w:rsidRPr="0052634A">
        <w:t xml:space="preserve"> </w:t>
      </w:r>
      <w:r w:rsidRPr="0052634A">
        <w:rPr>
          <w:rtl/>
        </w:rPr>
        <w:t>السلف</w:t>
      </w:r>
      <w:r w:rsidR="008D581A" w:rsidRPr="0052634A">
        <w:rPr>
          <w:rtl/>
        </w:rPr>
        <w:t xml:space="preserve">، </w:t>
      </w:r>
      <w:r w:rsidRPr="0052634A">
        <w:rPr>
          <w:rtl/>
        </w:rPr>
        <w:t>ونقله</w:t>
      </w:r>
      <w:r w:rsidRPr="0052634A">
        <w:t xml:space="preserve"> </w:t>
      </w:r>
      <w:r w:rsidRPr="0052634A">
        <w:rPr>
          <w:rtl/>
        </w:rPr>
        <w:t>البيهقي</w:t>
      </w:r>
      <w:r w:rsidRPr="0052634A">
        <w:t xml:space="preserve"> </w:t>
      </w:r>
      <w:r w:rsidRPr="0052634A">
        <w:rPr>
          <w:rtl/>
        </w:rPr>
        <w:t>وغيره</w:t>
      </w:r>
      <w:r w:rsidRPr="0052634A">
        <w:t xml:space="preserve"> </w:t>
      </w:r>
      <w:r w:rsidRPr="0052634A">
        <w:rPr>
          <w:rtl/>
        </w:rPr>
        <w:t>عن</w:t>
      </w:r>
      <w:r w:rsidRPr="0052634A">
        <w:t xml:space="preserve"> </w:t>
      </w:r>
      <w:r w:rsidRPr="0052634A">
        <w:rPr>
          <w:rtl/>
        </w:rPr>
        <w:t>الأئمة</w:t>
      </w:r>
      <w:r w:rsidRPr="0052634A">
        <w:t xml:space="preserve"> </w:t>
      </w:r>
      <w:r w:rsidRPr="0052634A">
        <w:rPr>
          <w:rtl/>
        </w:rPr>
        <w:t>الأربعة</w:t>
      </w:r>
      <w:r w:rsidRPr="0052634A">
        <w:t xml:space="preserve"> </w:t>
      </w:r>
      <w:r w:rsidRPr="0052634A">
        <w:rPr>
          <w:rtl/>
        </w:rPr>
        <w:t>والسفيانين</w:t>
      </w:r>
      <w:r w:rsidRPr="0052634A">
        <w:t xml:space="preserve"> </w:t>
      </w:r>
      <w:r w:rsidRPr="0052634A">
        <w:rPr>
          <w:rtl/>
        </w:rPr>
        <w:t>والحمادين</w:t>
      </w:r>
      <w:r w:rsidRPr="0052634A">
        <w:t xml:space="preserve"> </w:t>
      </w:r>
      <w:r w:rsidRPr="0052634A">
        <w:rPr>
          <w:rtl/>
        </w:rPr>
        <w:t>والأوزاعي</w:t>
      </w:r>
      <w:r w:rsidRPr="0052634A">
        <w:t xml:space="preserve"> </w:t>
      </w:r>
      <w:r w:rsidRPr="0052634A">
        <w:rPr>
          <w:rtl/>
        </w:rPr>
        <w:t>والليث</w:t>
      </w:r>
      <w:r w:rsidRPr="0052634A">
        <w:t xml:space="preserve"> </w:t>
      </w:r>
      <w:r w:rsidRPr="0052634A">
        <w:rPr>
          <w:rtl/>
        </w:rPr>
        <w:t>وغيرهم</w:t>
      </w:r>
      <w:r w:rsidR="008D581A" w:rsidRPr="0052634A">
        <w:rPr>
          <w:rtl/>
        </w:rPr>
        <w:t xml:space="preserve">، </w:t>
      </w:r>
      <w:r w:rsidRPr="0052634A">
        <w:rPr>
          <w:rtl/>
        </w:rPr>
        <w:t>ومنـهم</w:t>
      </w:r>
      <w:r w:rsidRPr="0052634A">
        <w:t xml:space="preserve"> </w:t>
      </w:r>
      <w:r w:rsidRPr="0052634A">
        <w:rPr>
          <w:rtl/>
        </w:rPr>
        <w:t>من</w:t>
      </w:r>
      <w:r w:rsidRPr="0052634A">
        <w:t xml:space="preserve"> </w:t>
      </w:r>
      <w:r w:rsidRPr="0052634A">
        <w:rPr>
          <w:rtl/>
        </w:rPr>
        <w:t>أوله</w:t>
      </w:r>
      <w:r w:rsidRPr="0052634A">
        <w:t xml:space="preserve"> </w:t>
      </w:r>
      <w:r w:rsidRPr="0052634A">
        <w:rPr>
          <w:rtl/>
        </w:rPr>
        <w:t>على</w:t>
      </w:r>
      <w:r w:rsidRPr="0052634A">
        <w:t xml:space="preserve"> </w:t>
      </w:r>
      <w:r w:rsidRPr="0052634A">
        <w:rPr>
          <w:rtl/>
        </w:rPr>
        <w:t>وجه</w:t>
      </w:r>
      <w:r w:rsidRPr="0052634A">
        <w:t xml:space="preserve"> </w:t>
      </w:r>
      <w:r w:rsidRPr="0052634A">
        <w:rPr>
          <w:rtl/>
        </w:rPr>
        <w:t>يليق</w:t>
      </w:r>
      <w:r w:rsidRPr="0052634A">
        <w:t xml:space="preserve"> </w:t>
      </w:r>
      <w:r w:rsidRPr="0052634A">
        <w:rPr>
          <w:rtl/>
        </w:rPr>
        <w:t>مستعمل</w:t>
      </w:r>
      <w:r w:rsidRPr="0052634A">
        <w:t xml:space="preserve"> </w:t>
      </w:r>
      <w:r w:rsidRPr="0052634A">
        <w:rPr>
          <w:rtl/>
        </w:rPr>
        <w:t>في</w:t>
      </w:r>
      <w:r w:rsidRPr="0052634A">
        <w:t xml:space="preserve"> </w:t>
      </w:r>
      <w:r w:rsidRPr="0052634A">
        <w:rPr>
          <w:rtl/>
        </w:rPr>
        <w:t>كلام</w:t>
      </w:r>
      <w:r w:rsidRPr="0052634A">
        <w:t xml:space="preserve"> </w:t>
      </w:r>
      <w:r w:rsidRPr="0052634A">
        <w:rPr>
          <w:rtl/>
        </w:rPr>
        <w:t>العرب</w:t>
      </w:r>
      <w:r w:rsidR="008D581A" w:rsidRPr="0052634A">
        <w:rPr>
          <w:rtl/>
        </w:rPr>
        <w:t xml:space="preserve">، </w:t>
      </w:r>
      <w:r w:rsidRPr="0052634A">
        <w:rPr>
          <w:rtl/>
        </w:rPr>
        <w:t>ومنهم</w:t>
      </w:r>
      <w:r w:rsidRPr="0052634A">
        <w:t xml:space="preserve"> </w:t>
      </w:r>
      <w:r w:rsidRPr="0052634A">
        <w:rPr>
          <w:rtl/>
        </w:rPr>
        <w:t>من</w:t>
      </w:r>
      <w:r w:rsidRPr="0052634A">
        <w:t xml:space="preserve"> </w:t>
      </w:r>
      <w:r w:rsidRPr="0052634A">
        <w:rPr>
          <w:rtl/>
        </w:rPr>
        <w:t>أفرط</w:t>
      </w:r>
      <w:r w:rsidRPr="0052634A">
        <w:t xml:space="preserve"> </w:t>
      </w:r>
      <w:r w:rsidRPr="0052634A">
        <w:rPr>
          <w:rtl/>
        </w:rPr>
        <w:t>في</w:t>
      </w:r>
      <w:r w:rsidRPr="0052634A">
        <w:t xml:space="preserve"> </w:t>
      </w:r>
      <w:r w:rsidRPr="0052634A">
        <w:rPr>
          <w:rtl/>
        </w:rPr>
        <w:t>التأويل</w:t>
      </w:r>
      <w:r w:rsidRPr="0052634A">
        <w:t xml:space="preserve"> </w:t>
      </w:r>
      <w:r w:rsidRPr="0052634A">
        <w:rPr>
          <w:rtl/>
        </w:rPr>
        <w:t>حتى</w:t>
      </w:r>
      <w:r w:rsidRPr="0052634A">
        <w:t xml:space="preserve"> </w:t>
      </w:r>
      <w:r w:rsidRPr="0052634A">
        <w:rPr>
          <w:rtl/>
        </w:rPr>
        <w:t>كاد</w:t>
      </w:r>
      <w:r w:rsidRPr="0052634A">
        <w:t xml:space="preserve"> </w:t>
      </w:r>
      <w:r w:rsidRPr="0052634A">
        <w:rPr>
          <w:rtl/>
        </w:rPr>
        <w:t>أن</w:t>
      </w:r>
      <w:r w:rsidRPr="0052634A">
        <w:t xml:space="preserve"> </w:t>
      </w:r>
      <w:r w:rsidRPr="0052634A">
        <w:rPr>
          <w:rtl/>
        </w:rPr>
        <w:t>يخرج</w:t>
      </w:r>
      <w:r w:rsidRPr="0052634A">
        <w:t xml:space="preserve"> </w:t>
      </w:r>
      <w:r w:rsidRPr="0052634A">
        <w:rPr>
          <w:rtl/>
        </w:rPr>
        <w:t>إلى</w:t>
      </w:r>
      <w:r w:rsidRPr="0052634A">
        <w:t xml:space="preserve"> </w:t>
      </w:r>
      <w:r w:rsidRPr="0052634A">
        <w:rPr>
          <w:rtl/>
        </w:rPr>
        <w:t>نوع</w:t>
      </w:r>
      <w:r w:rsidRPr="0052634A">
        <w:t xml:space="preserve"> </w:t>
      </w:r>
      <w:r w:rsidRPr="0052634A">
        <w:rPr>
          <w:rtl/>
        </w:rPr>
        <w:t>من</w:t>
      </w:r>
      <w:r w:rsidRPr="0052634A">
        <w:t xml:space="preserve"> </w:t>
      </w:r>
      <w:r w:rsidRPr="0052634A">
        <w:rPr>
          <w:rtl/>
        </w:rPr>
        <w:t>أنواع</w:t>
      </w:r>
      <w:r w:rsidRPr="0052634A">
        <w:t xml:space="preserve"> </w:t>
      </w:r>
      <w:r w:rsidRPr="0052634A">
        <w:rPr>
          <w:rtl/>
        </w:rPr>
        <w:t>التحريف</w:t>
      </w:r>
      <w:r w:rsidR="008D581A" w:rsidRPr="0052634A">
        <w:rPr>
          <w:rtl/>
        </w:rPr>
        <w:t xml:space="preserve">، </w:t>
      </w:r>
      <w:r w:rsidRPr="0052634A">
        <w:rPr>
          <w:rtl/>
        </w:rPr>
        <w:t>ومنهم</w:t>
      </w:r>
      <w:r w:rsidRPr="0052634A">
        <w:t xml:space="preserve"> </w:t>
      </w:r>
      <w:r w:rsidRPr="0052634A">
        <w:rPr>
          <w:rtl/>
        </w:rPr>
        <w:t>من</w:t>
      </w:r>
      <w:r w:rsidRPr="0052634A">
        <w:t xml:space="preserve"> </w:t>
      </w:r>
      <w:r w:rsidRPr="0052634A">
        <w:rPr>
          <w:rtl/>
        </w:rPr>
        <w:t>فصل</w:t>
      </w:r>
      <w:r w:rsidRPr="0052634A">
        <w:t xml:space="preserve"> </w:t>
      </w:r>
      <w:r w:rsidRPr="0052634A">
        <w:rPr>
          <w:rtl/>
        </w:rPr>
        <w:t>بين</w:t>
      </w:r>
      <w:r w:rsidRPr="0052634A">
        <w:t xml:space="preserve"> </w:t>
      </w:r>
      <w:r w:rsidRPr="0052634A">
        <w:rPr>
          <w:rtl/>
        </w:rPr>
        <w:t>ما</w:t>
      </w:r>
      <w:r w:rsidRPr="0052634A">
        <w:t xml:space="preserve"> </w:t>
      </w:r>
      <w:r w:rsidRPr="0052634A">
        <w:rPr>
          <w:rtl/>
        </w:rPr>
        <w:t>يكون</w:t>
      </w:r>
      <w:r w:rsidRPr="0052634A">
        <w:t xml:space="preserve"> </w:t>
      </w:r>
      <w:r w:rsidRPr="0052634A">
        <w:rPr>
          <w:rtl/>
        </w:rPr>
        <w:t>تأويله</w:t>
      </w:r>
      <w:r w:rsidRPr="0052634A">
        <w:t xml:space="preserve"> </w:t>
      </w:r>
      <w:r w:rsidRPr="0052634A">
        <w:rPr>
          <w:rtl/>
        </w:rPr>
        <w:t>قريبا</w:t>
      </w:r>
      <w:r w:rsidRPr="0052634A">
        <w:t xml:space="preserve"> </w:t>
      </w:r>
      <w:r w:rsidRPr="0052634A">
        <w:rPr>
          <w:rtl/>
        </w:rPr>
        <w:t>مستعملا</w:t>
      </w:r>
      <w:r w:rsidRPr="0052634A">
        <w:t xml:space="preserve"> </w:t>
      </w:r>
      <w:r w:rsidRPr="0052634A">
        <w:rPr>
          <w:rtl/>
        </w:rPr>
        <w:t>في</w:t>
      </w:r>
      <w:r w:rsidRPr="0052634A">
        <w:t xml:space="preserve"> </w:t>
      </w:r>
      <w:r w:rsidRPr="0052634A">
        <w:rPr>
          <w:rtl/>
        </w:rPr>
        <w:t>كلام</w:t>
      </w:r>
      <w:r w:rsidRPr="0052634A">
        <w:t xml:space="preserve"> </w:t>
      </w:r>
      <w:r w:rsidRPr="0052634A">
        <w:rPr>
          <w:rtl/>
        </w:rPr>
        <w:t>العرب</w:t>
      </w:r>
      <w:r w:rsidRPr="0052634A">
        <w:t xml:space="preserve"> </w:t>
      </w:r>
      <w:r w:rsidRPr="0052634A">
        <w:rPr>
          <w:rtl/>
        </w:rPr>
        <w:t>وبين</w:t>
      </w:r>
      <w:r w:rsidRPr="0052634A">
        <w:t xml:space="preserve"> </w:t>
      </w:r>
      <w:r w:rsidRPr="0052634A">
        <w:rPr>
          <w:rtl/>
        </w:rPr>
        <w:t>ما</w:t>
      </w:r>
      <w:r w:rsidRPr="0052634A">
        <w:t xml:space="preserve"> </w:t>
      </w:r>
      <w:r w:rsidRPr="0052634A">
        <w:rPr>
          <w:rtl/>
        </w:rPr>
        <w:t>يكون</w:t>
      </w:r>
      <w:r w:rsidRPr="0052634A">
        <w:t xml:space="preserve"> </w:t>
      </w:r>
      <w:r w:rsidRPr="0052634A">
        <w:rPr>
          <w:rtl/>
        </w:rPr>
        <w:t>بعيداً</w:t>
      </w:r>
      <w:r w:rsidRPr="0052634A">
        <w:t xml:space="preserve"> </w:t>
      </w:r>
      <w:r w:rsidRPr="0052634A">
        <w:rPr>
          <w:rtl/>
        </w:rPr>
        <w:t>مهجورا</w:t>
      </w:r>
      <w:r w:rsidRPr="0052634A">
        <w:t xml:space="preserve"> </w:t>
      </w:r>
      <w:r w:rsidRPr="0052634A">
        <w:rPr>
          <w:rtl/>
        </w:rPr>
        <w:t>فأول</w:t>
      </w:r>
      <w:r w:rsidRPr="0052634A">
        <w:t xml:space="preserve"> </w:t>
      </w:r>
      <w:r w:rsidRPr="0052634A">
        <w:rPr>
          <w:rtl/>
        </w:rPr>
        <w:t>في</w:t>
      </w:r>
      <w:r w:rsidRPr="0052634A">
        <w:t xml:space="preserve"> </w:t>
      </w:r>
      <w:r w:rsidRPr="0052634A">
        <w:rPr>
          <w:rtl/>
        </w:rPr>
        <w:t>بعض</w:t>
      </w:r>
      <w:r w:rsidRPr="0052634A">
        <w:t xml:space="preserve"> </w:t>
      </w:r>
      <w:r w:rsidRPr="0052634A">
        <w:rPr>
          <w:rtl/>
        </w:rPr>
        <w:t>وفـوض</w:t>
      </w:r>
      <w:r w:rsidRPr="0052634A">
        <w:t xml:space="preserve"> </w:t>
      </w:r>
      <w:r w:rsidRPr="0052634A">
        <w:rPr>
          <w:rtl/>
        </w:rPr>
        <w:t>في</w:t>
      </w:r>
      <w:r w:rsidRPr="0052634A">
        <w:t xml:space="preserve"> </w:t>
      </w:r>
      <w:r w:rsidRPr="0052634A">
        <w:rPr>
          <w:rtl/>
        </w:rPr>
        <w:t>بعـض</w:t>
      </w:r>
      <w:r w:rsidRPr="0052634A">
        <w:t xml:space="preserve"> </w:t>
      </w:r>
      <w:r w:rsidRPr="0052634A">
        <w:rPr>
          <w:rtl/>
        </w:rPr>
        <w:t>وهو</w:t>
      </w:r>
      <w:r w:rsidRPr="0052634A">
        <w:t xml:space="preserve"> </w:t>
      </w:r>
      <w:r w:rsidRPr="0052634A">
        <w:rPr>
          <w:rtl/>
        </w:rPr>
        <w:t>منقول</w:t>
      </w:r>
      <w:r w:rsidRPr="0052634A">
        <w:t xml:space="preserve"> </w:t>
      </w:r>
      <w:r w:rsidRPr="0052634A">
        <w:rPr>
          <w:rtl/>
        </w:rPr>
        <w:t>عن</w:t>
      </w:r>
      <w:r w:rsidRPr="0052634A">
        <w:t xml:space="preserve"> </w:t>
      </w:r>
      <w:r w:rsidRPr="0052634A">
        <w:rPr>
          <w:rtl/>
        </w:rPr>
        <w:t>مالك</w:t>
      </w:r>
      <w:r w:rsidRPr="0052634A">
        <w:t xml:space="preserve"> </w:t>
      </w:r>
      <w:r w:rsidRPr="0052634A">
        <w:rPr>
          <w:rtl/>
        </w:rPr>
        <w:t>وجـزم</w:t>
      </w:r>
      <w:r w:rsidRPr="0052634A">
        <w:t xml:space="preserve"> </w:t>
      </w:r>
      <w:r w:rsidRPr="0052634A">
        <w:rPr>
          <w:rtl/>
        </w:rPr>
        <w:t>به</w:t>
      </w:r>
      <w:r w:rsidRPr="0052634A">
        <w:t xml:space="preserve"> </w:t>
      </w:r>
      <w:r w:rsidRPr="0052634A">
        <w:rPr>
          <w:rtl/>
        </w:rPr>
        <w:t>من</w:t>
      </w:r>
      <w:r w:rsidRPr="0052634A">
        <w:t xml:space="preserve"> </w:t>
      </w:r>
      <w:r w:rsidRPr="0052634A">
        <w:rPr>
          <w:rtl/>
        </w:rPr>
        <w:t>المتأخرين</w:t>
      </w:r>
      <w:r w:rsidRPr="0052634A">
        <w:t xml:space="preserve"> </w:t>
      </w:r>
      <w:r w:rsidRPr="0052634A">
        <w:rPr>
          <w:rtl/>
        </w:rPr>
        <w:t>ابن</w:t>
      </w:r>
      <w:r w:rsidRPr="0052634A">
        <w:t xml:space="preserve"> </w:t>
      </w:r>
      <w:r w:rsidRPr="0052634A">
        <w:rPr>
          <w:rtl/>
        </w:rPr>
        <w:t>دقيق</w:t>
      </w:r>
      <w:r w:rsidRPr="0052634A">
        <w:t xml:space="preserve"> </w:t>
      </w:r>
      <w:r w:rsidRPr="0052634A">
        <w:rPr>
          <w:rtl/>
        </w:rPr>
        <w:t>العيد</w:t>
      </w:r>
      <w:r w:rsidR="008D581A" w:rsidRPr="0052634A">
        <w:rPr>
          <w:b/>
          <w:bCs/>
          <w:rtl/>
        </w:rPr>
        <w:t xml:space="preserve">، </w:t>
      </w:r>
      <w:r w:rsidRPr="0052634A">
        <w:rPr>
          <w:b/>
          <w:bCs/>
          <w:rtl/>
        </w:rPr>
        <w:t>قال</w:t>
      </w:r>
      <w:r w:rsidRPr="0052634A">
        <w:rPr>
          <w:b/>
          <w:bCs/>
        </w:rPr>
        <w:t xml:space="preserve"> </w:t>
      </w:r>
      <w:r w:rsidRPr="0052634A">
        <w:rPr>
          <w:b/>
          <w:bCs/>
          <w:rtl/>
        </w:rPr>
        <w:t>البيهقي</w:t>
      </w:r>
      <w:r w:rsidR="00507B6C" w:rsidRPr="0052634A">
        <w:rPr>
          <w:rtl/>
        </w:rPr>
        <w:t xml:space="preserve">: </w:t>
      </w:r>
      <w:r w:rsidRPr="0052634A">
        <w:rPr>
          <w:rtl/>
        </w:rPr>
        <w:t>وأسلمها</w:t>
      </w:r>
      <w:r w:rsidRPr="0052634A">
        <w:t xml:space="preserve"> </w:t>
      </w:r>
      <w:r w:rsidRPr="0052634A">
        <w:rPr>
          <w:rtl/>
        </w:rPr>
        <w:t>الإيمان</w:t>
      </w:r>
      <w:r w:rsidRPr="0052634A">
        <w:t xml:space="preserve"> </w:t>
      </w:r>
      <w:r w:rsidRPr="0052634A">
        <w:rPr>
          <w:rtl/>
        </w:rPr>
        <w:t>بلا</w:t>
      </w:r>
      <w:r w:rsidRPr="0052634A">
        <w:t xml:space="preserve"> </w:t>
      </w:r>
      <w:r w:rsidRPr="0052634A">
        <w:rPr>
          <w:rtl/>
        </w:rPr>
        <w:t>كيف</w:t>
      </w:r>
      <w:r w:rsidRPr="0052634A">
        <w:t xml:space="preserve"> </w:t>
      </w:r>
      <w:r w:rsidRPr="0052634A">
        <w:rPr>
          <w:rtl/>
        </w:rPr>
        <w:t>والسكوت</w:t>
      </w:r>
      <w:r w:rsidRPr="0052634A">
        <w:t xml:space="preserve"> </w:t>
      </w:r>
      <w:r w:rsidRPr="0052634A">
        <w:rPr>
          <w:rtl/>
        </w:rPr>
        <w:t>عن</w:t>
      </w:r>
      <w:r w:rsidRPr="0052634A">
        <w:t xml:space="preserve"> </w:t>
      </w:r>
      <w:r w:rsidRPr="0052634A">
        <w:rPr>
          <w:rtl/>
        </w:rPr>
        <w:t>المراد</w:t>
      </w:r>
      <w:r w:rsidRPr="0052634A">
        <w:t xml:space="preserve"> </w:t>
      </w:r>
      <w:r w:rsidRPr="0052634A">
        <w:rPr>
          <w:rtl/>
        </w:rPr>
        <w:t>إلا</w:t>
      </w:r>
      <w:r w:rsidRPr="0052634A">
        <w:t xml:space="preserve"> </w:t>
      </w:r>
      <w:r w:rsidRPr="0052634A">
        <w:rPr>
          <w:rtl/>
        </w:rPr>
        <w:t>أن</w:t>
      </w:r>
      <w:r w:rsidRPr="0052634A">
        <w:t xml:space="preserve"> </w:t>
      </w:r>
      <w:r w:rsidRPr="0052634A">
        <w:rPr>
          <w:rtl/>
        </w:rPr>
        <w:t>يَـرد</w:t>
      </w:r>
      <w:r w:rsidRPr="0052634A">
        <w:t xml:space="preserve"> </w:t>
      </w:r>
      <w:r w:rsidRPr="0052634A">
        <w:rPr>
          <w:rtl/>
        </w:rPr>
        <w:t>ذلك</w:t>
      </w:r>
      <w:r w:rsidRPr="0052634A">
        <w:t xml:space="preserve"> </w:t>
      </w:r>
      <w:r w:rsidRPr="0052634A">
        <w:rPr>
          <w:rtl/>
        </w:rPr>
        <w:t>عن</w:t>
      </w:r>
      <w:r w:rsidRPr="0052634A">
        <w:t xml:space="preserve"> </w:t>
      </w:r>
      <w:r w:rsidRPr="0052634A">
        <w:rPr>
          <w:rtl/>
        </w:rPr>
        <w:t>الصادق</w:t>
      </w:r>
      <w:r w:rsidRPr="0052634A">
        <w:t xml:space="preserve"> </w:t>
      </w:r>
      <w:r w:rsidRPr="0052634A">
        <w:rPr>
          <w:rtl/>
        </w:rPr>
        <w:t>فيصار</w:t>
      </w:r>
      <w:r w:rsidRPr="0052634A">
        <w:t xml:space="preserve"> </w:t>
      </w:r>
      <w:r w:rsidRPr="0052634A">
        <w:rPr>
          <w:rtl/>
        </w:rPr>
        <w:t>إليه</w:t>
      </w:r>
      <w:r w:rsidR="008D581A" w:rsidRPr="0052634A">
        <w:rPr>
          <w:rtl/>
        </w:rPr>
        <w:t xml:space="preserve">، </w:t>
      </w:r>
      <w:r w:rsidRPr="0052634A">
        <w:rPr>
          <w:rtl/>
        </w:rPr>
        <w:t>من</w:t>
      </w:r>
      <w:r w:rsidRPr="0052634A">
        <w:t xml:space="preserve"> </w:t>
      </w:r>
      <w:r w:rsidRPr="0052634A">
        <w:rPr>
          <w:rtl/>
        </w:rPr>
        <w:t>الدليل</w:t>
      </w:r>
      <w:r w:rsidRPr="0052634A">
        <w:t xml:space="preserve"> </w:t>
      </w:r>
      <w:r w:rsidRPr="0052634A">
        <w:rPr>
          <w:rtl/>
        </w:rPr>
        <w:t>على</w:t>
      </w:r>
      <w:r w:rsidRPr="0052634A">
        <w:t xml:space="preserve"> </w:t>
      </w:r>
      <w:r w:rsidRPr="0052634A">
        <w:rPr>
          <w:rtl/>
        </w:rPr>
        <w:t>ذلك</w:t>
      </w:r>
      <w:r w:rsidRPr="0052634A">
        <w:t xml:space="preserve"> </w:t>
      </w:r>
      <w:r w:rsidRPr="0052634A">
        <w:rPr>
          <w:rtl/>
        </w:rPr>
        <w:t>اتفاقـهم</w:t>
      </w:r>
      <w:r w:rsidRPr="0052634A">
        <w:t xml:space="preserve"> </w:t>
      </w:r>
      <w:r w:rsidRPr="0052634A">
        <w:rPr>
          <w:rtl/>
        </w:rPr>
        <w:t>على</w:t>
      </w:r>
      <w:r w:rsidRPr="0052634A">
        <w:t xml:space="preserve"> </w:t>
      </w:r>
      <w:r w:rsidRPr="0052634A">
        <w:rPr>
          <w:rtl/>
        </w:rPr>
        <w:t>أن</w:t>
      </w:r>
      <w:r w:rsidRPr="0052634A">
        <w:t xml:space="preserve"> </w:t>
      </w:r>
      <w:r w:rsidRPr="0052634A">
        <w:rPr>
          <w:rtl/>
        </w:rPr>
        <w:t>التأويل</w:t>
      </w:r>
      <w:r w:rsidRPr="0052634A">
        <w:t xml:space="preserve"> </w:t>
      </w:r>
      <w:r w:rsidRPr="0052634A">
        <w:rPr>
          <w:rtl/>
        </w:rPr>
        <w:t>المعين</w:t>
      </w:r>
      <w:r w:rsidRPr="0052634A">
        <w:t xml:space="preserve"> </w:t>
      </w:r>
      <w:r w:rsidRPr="0052634A">
        <w:rPr>
          <w:rtl/>
        </w:rPr>
        <w:t>غير</w:t>
      </w:r>
      <w:r w:rsidRPr="0052634A">
        <w:t xml:space="preserve"> </w:t>
      </w:r>
      <w:r w:rsidRPr="0052634A">
        <w:rPr>
          <w:rtl/>
        </w:rPr>
        <w:t>واجب</w:t>
      </w:r>
      <w:r w:rsidRPr="0052634A">
        <w:t xml:space="preserve"> </w:t>
      </w:r>
      <w:r w:rsidRPr="0052634A">
        <w:rPr>
          <w:rtl/>
        </w:rPr>
        <w:t>فحينئذ</w:t>
      </w:r>
      <w:r w:rsidRPr="0052634A">
        <w:t xml:space="preserve"> </w:t>
      </w:r>
      <w:r w:rsidRPr="0052634A">
        <w:rPr>
          <w:rtl/>
        </w:rPr>
        <w:t>التفويض</w:t>
      </w:r>
      <w:r w:rsidRPr="0052634A">
        <w:t xml:space="preserve"> </w:t>
      </w:r>
      <w:r w:rsidRPr="0052634A">
        <w:rPr>
          <w:rtl/>
        </w:rPr>
        <w:t>أسلم</w:t>
      </w:r>
      <w:r w:rsidR="008D581A" w:rsidRPr="0052634A">
        <w:rPr>
          <w:rtl/>
        </w:rPr>
        <w:t xml:space="preserve">، </w:t>
      </w:r>
      <w:r w:rsidRPr="0052634A">
        <w:rPr>
          <w:rtl/>
        </w:rPr>
        <w:t>اهـ</w:t>
      </w:r>
      <w:r w:rsidR="008D581A" w:rsidRPr="0052634A">
        <w:rPr>
          <w:rtl/>
        </w:rPr>
        <w:t xml:space="preserve">، </w:t>
      </w:r>
      <w:r w:rsidRPr="0052634A">
        <w:rPr>
          <w:b/>
          <w:bCs/>
          <w:rtl/>
        </w:rPr>
        <w:t>وقال</w:t>
      </w:r>
      <w:r w:rsidRPr="0052634A">
        <w:rPr>
          <w:b/>
          <w:bCs/>
        </w:rPr>
        <w:t xml:space="preserve"> </w:t>
      </w:r>
      <w:r w:rsidRPr="0052634A">
        <w:rPr>
          <w:b/>
          <w:bCs/>
          <w:rtl/>
        </w:rPr>
        <w:t>البيهقي</w:t>
      </w:r>
      <w:r w:rsidRPr="0052634A">
        <w:rPr>
          <w:b/>
          <w:bCs/>
        </w:rPr>
        <w:t xml:space="preserve"> </w:t>
      </w:r>
      <w:r w:rsidRPr="0052634A">
        <w:rPr>
          <w:b/>
          <w:bCs/>
          <w:rtl/>
        </w:rPr>
        <w:t>في</w:t>
      </w:r>
      <w:r w:rsidRPr="0052634A">
        <w:rPr>
          <w:b/>
          <w:bCs/>
        </w:rPr>
        <w:t xml:space="preserve"> </w:t>
      </w:r>
      <w:r w:rsidRPr="0052634A">
        <w:rPr>
          <w:b/>
          <w:bCs/>
          <w:rtl/>
        </w:rPr>
        <w:t>السنن</w:t>
      </w:r>
      <w:r w:rsidRPr="0052634A">
        <w:rPr>
          <w:b/>
          <w:bCs/>
        </w:rPr>
        <w:t xml:space="preserve"> </w:t>
      </w:r>
      <w:r w:rsidRPr="0052634A">
        <w:rPr>
          <w:b/>
          <w:bCs/>
          <w:rtl/>
        </w:rPr>
        <w:t>الكبرى</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أخبرنا</w:t>
      </w:r>
      <w:r w:rsidRPr="0052634A">
        <w:t xml:space="preserve"> </w:t>
      </w:r>
      <w:r w:rsidRPr="0052634A">
        <w:rPr>
          <w:rtl/>
        </w:rPr>
        <w:t>أبو</w:t>
      </w:r>
      <w:r w:rsidRPr="0052634A">
        <w:t xml:space="preserve"> </w:t>
      </w:r>
      <w:r w:rsidRPr="0052634A">
        <w:rPr>
          <w:rtl/>
        </w:rPr>
        <w:t>عبد</w:t>
      </w:r>
      <w:r w:rsidRPr="0052634A">
        <w:t xml:space="preserve"> </w:t>
      </w:r>
      <w:r w:rsidRPr="0052634A">
        <w:rPr>
          <w:rtl/>
        </w:rPr>
        <w:t>الله</w:t>
      </w:r>
      <w:r w:rsidRPr="0052634A">
        <w:t xml:space="preserve"> </w:t>
      </w:r>
      <w:r w:rsidRPr="0052634A">
        <w:rPr>
          <w:rtl/>
        </w:rPr>
        <w:t>الحافظ</w:t>
      </w:r>
      <w:r w:rsidRPr="0052634A">
        <w:t xml:space="preserve"> </w:t>
      </w:r>
      <w:r w:rsidRPr="0052634A">
        <w:rPr>
          <w:rtl/>
        </w:rPr>
        <w:t>قال</w:t>
      </w:r>
      <w:r w:rsidR="00507B6C" w:rsidRPr="0052634A">
        <w:rPr>
          <w:rtl/>
        </w:rPr>
        <w:t xml:space="preserve">: </w:t>
      </w:r>
      <w:r w:rsidRPr="0052634A">
        <w:rPr>
          <w:rtl/>
        </w:rPr>
        <w:t>سمعت</w:t>
      </w:r>
      <w:r w:rsidRPr="0052634A">
        <w:t xml:space="preserve"> </w:t>
      </w:r>
      <w:r w:rsidRPr="0052634A">
        <w:rPr>
          <w:rtl/>
        </w:rPr>
        <w:t>أبا</w:t>
      </w:r>
      <w:r w:rsidRPr="0052634A">
        <w:t xml:space="preserve"> </w:t>
      </w:r>
      <w:r w:rsidRPr="0052634A">
        <w:rPr>
          <w:rtl/>
        </w:rPr>
        <w:t>محمد</w:t>
      </w:r>
      <w:r w:rsidRPr="0052634A">
        <w:t xml:space="preserve"> </w:t>
      </w:r>
      <w:r w:rsidRPr="0052634A">
        <w:rPr>
          <w:rtl/>
        </w:rPr>
        <w:t>أحمد</w:t>
      </w:r>
      <w:r w:rsidRPr="0052634A">
        <w:t xml:space="preserve"> </w:t>
      </w:r>
      <w:r w:rsidRPr="0052634A">
        <w:rPr>
          <w:rtl/>
        </w:rPr>
        <w:t>بن</w:t>
      </w:r>
      <w:r w:rsidRPr="0052634A">
        <w:t xml:space="preserve"> </w:t>
      </w:r>
      <w:r w:rsidRPr="0052634A">
        <w:rPr>
          <w:rtl/>
        </w:rPr>
        <w:t>عبد</w:t>
      </w:r>
      <w:r w:rsidRPr="0052634A">
        <w:t xml:space="preserve"> </w:t>
      </w:r>
      <w:r w:rsidRPr="0052634A">
        <w:rPr>
          <w:rtl/>
        </w:rPr>
        <w:t>الله</w:t>
      </w:r>
      <w:r w:rsidRPr="0052634A">
        <w:t xml:space="preserve"> </w:t>
      </w:r>
      <w:r w:rsidRPr="0052634A">
        <w:rPr>
          <w:rtl/>
        </w:rPr>
        <w:t>المزني</w:t>
      </w:r>
      <w:r w:rsidRPr="0052634A">
        <w:t xml:space="preserve"> </w:t>
      </w:r>
      <w:r w:rsidRPr="0052634A">
        <w:rPr>
          <w:rtl/>
        </w:rPr>
        <w:lastRenderedPageBreak/>
        <w:t>يقول</w:t>
      </w:r>
      <w:r w:rsidR="00507B6C" w:rsidRPr="0052634A">
        <w:rPr>
          <w:rtl/>
        </w:rPr>
        <w:t xml:space="preserve">: </w:t>
      </w:r>
      <w:r w:rsidRPr="0052634A">
        <w:rPr>
          <w:rtl/>
        </w:rPr>
        <w:t>حديث</w:t>
      </w:r>
      <w:r w:rsidRPr="0052634A">
        <w:t xml:space="preserve"> </w:t>
      </w:r>
      <w:r w:rsidRPr="0052634A">
        <w:rPr>
          <w:rtl/>
        </w:rPr>
        <w:t>النـزول</w:t>
      </w:r>
      <w:r w:rsidRPr="0052634A">
        <w:t xml:space="preserve"> </w:t>
      </w:r>
      <w:r w:rsidRPr="0052634A">
        <w:rPr>
          <w:rtl/>
        </w:rPr>
        <w:t>قد</w:t>
      </w:r>
      <w:r w:rsidRPr="0052634A">
        <w:t xml:space="preserve"> </w:t>
      </w:r>
      <w:r w:rsidRPr="0052634A">
        <w:rPr>
          <w:rtl/>
        </w:rPr>
        <w:t>ثبت</w:t>
      </w:r>
      <w:r w:rsidRPr="0052634A">
        <w:t xml:space="preserve"> </w:t>
      </w:r>
      <w:r w:rsidRPr="0052634A">
        <w:rPr>
          <w:rtl/>
        </w:rPr>
        <w:t>عن</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من</w:t>
      </w:r>
      <w:r w:rsidRPr="0052634A">
        <w:t xml:space="preserve"> </w:t>
      </w:r>
      <w:r w:rsidRPr="0052634A">
        <w:rPr>
          <w:rtl/>
        </w:rPr>
        <w:t>وجوه</w:t>
      </w:r>
      <w:r w:rsidRPr="0052634A">
        <w:t xml:space="preserve"> </w:t>
      </w:r>
      <w:r w:rsidRPr="0052634A">
        <w:rPr>
          <w:rtl/>
        </w:rPr>
        <w:t>صحيحة</w:t>
      </w:r>
      <w:r w:rsidRPr="0052634A">
        <w:t xml:space="preserve"> </w:t>
      </w:r>
      <w:r w:rsidRPr="0052634A">
        <w:rPr>
          <w:rtl/>
        </w:rPr>
        <w:t>وورد</w:t>
      </w:r>
      <w:r w:rsidRPr="0052634A">
        <w:t xml:space="preserve"> </w:t>
      </w:r>
      <w:r w:rsidRPr="0052634A">
        <w:rPr>
          <w:rtl/>
        </w:rPr>
        <w:t>في</w:t>
      </w:r>
      <w:r w:rsidRPr="0052634A">
        <w:t xml:space="preserve"> </w:t>
      </w:r>
      <w:r w:rsidRPr="0052634A">
        <w:rPr>
          <w:rtl/>
        </w:rPr>
        <w:t>التنـزيل</w:t>
      </w:r>
      <w:r w:rsidRPr="0052634A">
        <w:t xml:space="preserve"> </w:t>
      </w:r>
      <w:r w:rsidRPr="0052634A">
        <w:rPr>
          <w:rtl/>
        </w:rPr>
        <w:t>ما</w:t>
      </w:r>
      <w:r w:rsidRPr="0052634A">
        <w:t xml:space="preserve"> </w:t>
      </w:r>
      <w:r w:rsidRPr="0052634A">
        <w:rPr>
          <w:rtl/>
        </w:rPr>
        <w:t>يصدقه</w:t>
      </w:r>
      <w:r w:rsidRPr="0052634A">
        <w:t xml:space="preserve"> </w:t>
      </w:r>
      <w:r w:rsidRPr="0052634A">
        <w:rPr>
          <w:rtl/>
        </w:rPr>
        <w:t>وهو</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وجآء</w:t>
      </w:r>
      <w:r w:rsidRPr="0052634A">
        <w:t xml:space="preserve"> </w:t>
      </w:r>
      <w:r w:rsidRPr="0052634A">
        <w:rPr>
          <w:rtl/>
        </w:rPr>
        <w:t>ربك</w:t>
      </w:r>
      <w:r w:rsidRPr="0052634A">
        <w:t xml:space="preserve"> </w:t>
      </w:r>
      <w:r w:rsidRPr="0052634A">
        <w:rPr>
          <w:rtl/>
        </w:rPr>
        <w:t>والملك</w:t>
      </w:r>
      <w:r w:rsidRPr="0052634A">
        <w:t xml:space="preserve"> </w:t>
      </w:r>
      <w:r w:rsidRPr="0052634A">
        <w:rPr>
          <w:rtl/>
        </w:rPr>
        <w:t>صفا</w:t>
      </w:r>
      <w:r w:rsidRPr="0052634A">
        <w:t xml:space="preserve"> </w:t>
      </w:r>
      <w:r w:rsidRPr="0052634A">
        <w:rPr>
          <w:rtl/>
        </w:rPr>
        <w:t>صفا</w:t>
      </w:r>
      <w:r w:rsidR="00507B6C" w:rsidRPr="0052634A">
        <w:rPr>
          <w:rtl/>
        </w:rPr>
        <w:t xml:space="preserve">} </w:t>
      </w:r>
      <w:r w:rsidRPr="0052634A">
        <w:t>[</w:t>
      </w:r>
      <w:r w:rsidRPr="0052634A">
        <w:rPr>
          <w:rtl/>
        </w:rPr>
        <w:t>سورة</w:t>
      </w:r>
      <w:r w:rsidRPr="0052634A">
        <w:t xml:space="preserve"> </w:t>
      </w:r>
      <w:r w:rsidRPr="0052634A">
        <w:rPr>
          <w:rtl/>
        </w:rPr>
        <w:t>الفجر</w:t>
      </w:r>
      <w:r w:rsidRPr="0052634A">
        <w:t>/</w:t>
      </w:r>
      <w:r w:rsidRPr="0052634A">
        <w:rPr>
          <w:rtl/>
        </w:rPr>
        <w:t>2</w:t>
      </w:r>
      <w:r w:rsidRPr="0052634A">
        <w:t>]</w:t>
      </w:r>
      <w:r w:rsidRPr="0052634A">
        <w:rPr>
          <w:rtl/>
        </w:rPr>
        <w:t>‏</w:t>
      </w:r>
      <w:r w:rsidRPr="0052634A">
        <w:t xml:space="preserve"> </w:t>
      </w:r>
      <w:r w:rsidRPr="0052634A">
        <w:rPr>
          <w:rtl/>
        </w:rPr>
        <w:t>والـنـزول</w:t>
      </w:r>
      <w:r w:rsidRPr="0052634A">
        <w:t xml:space="preserve"> </w:t>
      </w:r>
      <w:r w:rsidRPr="0052634A">
        <w:rPr>
          <w:rtl/>
        </w:rPr>
        <w:t>والمجيء</w:t>
      </w:r>
      <w:r w:rsidRPr="0052634A">
        <w:t xml:space="preserve"> </w:t>
      </w:r>
      <w:r w:rsidRPr="0052634A">
        <w:rPr>
          <w:rtl/>
        </w:rPr>
        <w:t>صفتان</w:t>
      </w:r>
      <w:r w:rsidRPr="0052634A">
        <w:t xml:space="preserve"> </w:t>
      </w:r>
      <w:r w:rsidRPr="0052634A">
        <w:rPr>
          <w:rtl/>
        </w:rPr>
        <w:t>منفيتان</w:t>
      </w:r>
      <w:r w:rsidRPr="0052634A">
        <w:t xml:space="preserve"> </w:t>
      </w:r>
      <w:r w:rsidRPr="0052634A">
        <w:rPr>
          <w:rtl/>
        </w:rPr>
        <w:t>عن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من</w:t>
      </w:r>
      <w:r w:rsidRPr="0052634A">
        <w:t xml:space="preserve"> </w:t>
      </w:r>
      <w:r w:rsidRPr="0052634A">
        <w:rPr>
          <w:rtl/>
        </w:rPr>
        <w:t>طريق</w:t>
      </w:r>
      <w:r w:rsidRPr="0052634A">
        <w:t xml:space="preserve"> </w:t>
      </w:r>
      <w:r w:rsidRPr="0052634A">
        <w:rPr>
          <w:rtl/>
        </w:rPr>
        <w:t>الحركة</w:t>
      </w:r>
      <w:r w:rsidRPr="0052634A">
        <w:t xml:space="preserve"> </w:t>
      </w:r>
      <w:r w:rsidRPr="0052634A">
        <w:rPr>
          <w:rtl/>
        </w:rPr>
        <w:t>والانـتـقال</w:t>
      </w:r>
      <w:r w:rsidRPr="0052634A">
        <w:t xml:space="preserve"> </w:t>
      </w:r>
      <w:r w:rsidRPr="0052634A">
        <w:rPr>
          <w:rtl/>
        </w:rPr>
        <w:t>من</w:t>
      </w:r>
      <w:r w:rsidRPr="0052634A">
        <w:t xml:space="preserve"> </w:t>
      </w:r>
      <w:r w:rsidRPr="0052634A">
        <w:rPr>
          <w:rtl/>
        </w:rPr>
        <w:t>حال</w:t>
      </w:r>
      <w:r w:rsidRPr="0052634A">
        <w:t xml:space="preserve"> </w:t>
      </w:r>
      <w:r w:rsidRPr="0052634A">
        <w:rPr>
          <w:rtl/>
        </w:rPr>
        <w:t>إلى</w:t>
      </w:r>
      <w:r w:rsidRPr="0052634A">
        <w:t xml:space="preserve"> </w:t>
      </w:r>
      <w:r w:rsidRPr="0052634A">
        <w:rPr>
          <w:rtl/>
        </w:rPr>
        <w:t>حال</w:t>
      </w:r>
      <w:r w:rsidRPr="0052634A">
        <w:t xml:space="preserve"> </w:t>
      </w:r>
      <w:r w:rsidRPr="0052634A">
        <w:rPr>
          <w:rtl/>
        </w:rPr>
        <w:t>بل</w:t>
      </w:r>
      <w:r w:rsidRPr="0052634A">
        <w:t xml:space="preserve"> </w:t>
      </w:r>
      <w:r w:rsidRPr="0052634A">
        <w:rPr>
          <w:rtl/>
        </w:rPr>
        <w:t>هما</w:t>
      </w:r>
      <w:r w:rsidRPr="0052634A">
        <w:t xml:space="preserve"> </w:t>
      </w:r>
      <w:r w:rsidRPr="0052634A">
        <w:rPr>
          <w:rtl/>
        </w:rPr>
        <w:t>صفتان</w:t>
      </w:r>
      <w:r w:rsidRPr="0052634A">
        <w:t xml:space="preserve"> </w:t>
      </w:r>
      <w:r w:rsidRPr="0052634A">
        <w:rPr>
          <w:rtl/>
        </w:rPr>
        <w:t>من</w:t>
      </w:r>
      <w:r w:rsidRPr="0052634A">
        <w:t xml:space="preserve"> </w:t>
      </w:r>
      <w:r w:rsidRPr="0052634A">
        <w:rPr>
          <w:rtl/>
        </w:rPr>
        <w:t>صفات</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بلا</w:t>
      </w:r>
      <w:r w:rsidRPr="0052634A">
        <w:t xml:space="preserve"> </w:t>
      </w:r>
      <w:r w:rsidRPr="0052634A">
        <w:rPr>
          <w:rtl/>
        </w:rPr>
        <w:t>تشبيه</w:t>
      </w:r>
      <w:r w:rsidRPr="0052634A">
        <w:t xml:space="preserve"> </w:t>
      </w:r>
      <w:r w:rsidRPr="0052634A">
        <w:rPr>
          <w:rtl/>
        </w:rPr>
        <w:t>جل</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عما</w:t>
      </w:r>
      <w:r w:rsidRPr="0052634A">
        <w:t xml:space="preserve"> </w:t>
      </w:r>
      <w:r w:rsidRPr="0052634A">
        <w:rPr>
          <w:rtl/>
        </w:rPr>
        <w:t>تـقول</w:t>
      </w:r>
      <w:r w:rsidRPr="0052634A">
        <w:t xml:space="preserve"> </w:t>
      </w:r>
      <w:r w:rsidRPr="0052634A">
        <w:rPr>
          <w:rtl/>
        </w:rPr>
        <w:t>المعطلة</w:t>
      </w:r>
      <w:r w:rsidRPr="0052634A">
        <w:t xml:space="preserve"> </w:t>
      </w:r>
      <w:r w:rsidRPr="0052634A">
        <w:rPr>
          <w:rtl/>
        </w:rPr>
        <w:t>لصفاته</w:t>
      </w:r>
      <w:r w:rsidRPr="0052634A">
        <w:t xml:space="preserve"> </w:t>
      </w:r>
      <w:r w:rsidRPr="0052634A">
        <w:rPr>
          <w:rtl/>
        </w:rPr>
        <w:t>والمشبهة</w:t>
      </w:r>
      <w:r w:rsidRPr="0052634A">
        <w:t xml:space="preserve"> </w:t>
      </w:r>
      <w:r w:rsidRPr="0052634A">
        <w:rPr>
          <w:rtl/>
        </w:rPr>
        <w:t>بها</w:t>
      </w:r>
      <w:r w:rsidRPr="0052634A">
        <w:t xml:space="preserve"> </w:t>
      </w:r>
      <w:r w:rsidRPr="0052634A">
        <w:rPr>
          <w:rtl/>
        </w:rPr>
        <w:t>علوا</w:t>
      </w:r>
      <w:r w:rsidRPr="0052634A">
        <w:t xml:space="preserve"> </w:t>
      </w:r>
      <w:r w:rsidRPr="0052634A">
        <w:rPr>
          <w:rtl/>
        </w:rPr>
        <w:t>كبيرا</w:t>
      </w:r>
      <w:r w:rsidR="008D581A" w:rsidRPr="0052634A">
        <w:rPr>
          <w:rtl/>
        </w:rPr>
        <w:t xml:space="preserve">، </w:t>
      </w:r>
      <w:r w:rsidRPr="0052634A">
        <w:rPr>
          <w:rtl/>
        </w:rPr>
        <w:t>قلت</w:t>
      </w:r>
      <w:r w:rsidR="00507B6C" w:rsidRPr="0052634A">
        <w:rPr>
          <w:rtl/>
        </w:rPr>
        <w:t xml:space="preserve">: </w:t>
      </w:r>
      <w:r w:rsidRPr="0052634A">
        <w:rPr>
          <w:rtl/>
        </w:rPr>
        <w:t>وكان</w:t>
      </w:r>
      <w:r w:rsidRPr="0052634A">
        <w:t xml:space="preserve"> </w:t>
      </w:r>
      <w:r w:rsidRPr="0052634A">
        <w:rPr>
          <w:rtl/>
        </w:rPr>
        <w:t>أبو</w:t>
      </w:r>
      <w:r w:rsidRPr="0052634A">
        <w:t xml:space="preserve"> </w:t>
      </w:r>
      <w:r w:rsidRPr="0052634A">
        <w:rPr>
          <w:rtl/>
        </w:rPr>
        <w:t>سليمان</w:t>
      </w:r>
      <w:r w:rsidRPr="0052634A">
        <w:t xml:space="preserve"> </w:t>
      </w:r>
      <w:r w:rsidRPr="0052634A">
        <w:rPr>
          <w:rtl/>
        </w:rPr>
        <w:t>الخطابي</w:t>
      </w:r>
      <w:r w:rsidRPr="0052634A">
        <w:t xml:space="preserve"> </w:t>
      </w:r>
      <w:r w:rsidRPr="0052634A">
        <w:rPr>
          <w:rtl/>
        </w:rPr>
        <w:t>رحمه</w:t>
      </w:r>
      <w:r w:rsidRPr="0052634A">
        <w:t xml:space="preserve"> </w:t>
      </w:r>
      <w:r w:rsidRPr="0052634A">
        <w:rPr>
          <w:rtl/>
        </w:rPr>
        <w:t>الله</w:t>
      </w:r>
      <w:r w:rsidRPr="0052634A">
        <w:t xml:space="preserve"> </w:t>
      </w:r>
      <w:r w:rsidRPr="0052634A">
        <w:rPr>
          <w:rtl/>
        </w:rPr>
        <w:t>يقول</w:t>
      </w:r>
      <w:r w:rsidR="00507B6C" w:rsidRPr="0052634A">
        <w:rPr>
          <w:rtl/>
        </w:rPr>
        <w:t xml:space="preserve">: </w:t>
      </w:r>
      <w:r w:rsidRPr="0052634A">
        <w:rPr>
          <w:rtl/>
        </w:rPr>
        <w:t>إنما</w:t>
      </w:r>
      <w:r w:rsidRPr="0052634A">
        <w:t xml:space="preserve"> </w:t>
      </w:r>
      <w:r w:rsidRPr="0052634A">
        <w:rPr>
          <w:rtl/>
        </w:rPr>
        <w:t>ينكر</w:t>
      </w:r>
      <w:r w:rsidRPr="0052634A">
        <w:t xml:space="preserve"> </w:t>
      </w:r>
      <w:r w:rsidRPr="0052634A">
        <w:rPr>
          <w:rtl/>
        </w:rPr>
        <w:t>هذا</w:t>
      </w:r>
      <w:r w:rsidRPr="0052634A">
        <w:t xml:space="preserve"> </w:t>
      </w:r>
      <w:r w:rsidRPr="0052634A">
        <w:rPr>
          <w:rtl/>
        </w:rPr>
        <w:t>وما</w:t>
      </w:r>
      <w:r w:rsidRPr="0052634A">
        <w:t xml:space="preserve"> </w:t>
      </w:r>
      <w:r w:rsidRPr="0052634A">
        <w:rPr>
          <w:rtl/>
        </w:rPr>
        <w:t>أشبهه</w:t>
      </w:r>
      <w:r w:rsidRPr="0052634A">
        <w:t xml:space="preserve"> </w:t>
      </w:r>
      <w:r w:rsidRPr="0052634A">
        <w:rPr>
          <w:rtl/>
        </w:rPr>
        <w:t>من</w:t>
      </w:r>
      <w:r w:rsidRPr="0052634A">
        <w:t xml:space="preserve"> </w:t>
      </w:r>
      <w:r w:rsidRPr="0052634A">
        <w:rPr>
          <w:rtl/>
        </w:rPr>
        <w:t>الحديث</w:t>
      </w:r>
      <w:r w:rsidRPr="0052634A">
        <w:t xml:space="preserve"> </w:t>
      </w:r>
      <w:r w:rsidRPr="0052634A">
        <w:rPr>
          <w:rtl/>
        </w:rPr>
        <w:t>من</w:t>
      </w:r>
      <w:r w:rsidRPr="0052634A">
        <w:t xml:space="preserve"> </w:t>
      </w:r>
      <w:r w:rsidRPr="0052634A">
        <w:rPr>
          <w:rtl/>
        </w:rPr>
        <w:t>يقيس</w:t>
      </w:r>
      <w:r w:rsidRPr="0052634A">
        <w:t xml:space="preserve"> </w:t>
      </w:r>
      <w:r w:rsidRPr="0052634A">
        <w:rPr>
          <w:rtl/>
        </w:rPr>
        <w:t>الأمور</w:t>
      </w:r>
      <w:r w:rsidRPr="0052634A">
        <w:t xml:space="preserve"> </w:t>
      </w:r>
      <w:r w:rsidRPr="0052634A">
        <w:rPr>
          <w:rtl/>
        </w:rPr>
        <w:t>في</w:t>
      </w:r>
      <w:r w:rsidRPr="0052634A">
        <w:t xml:space="preserve"> </w:t>
      </w:r>
      <w:r w:rsidRPr="0052634A">
        <w:rPr>
          <w:rtl/>
        </w:rPr>
        <w:t>ذلك</w:t>
      </w:r>
      <w:r w:rsidRPr="0052634A">
        <w:t xml:space="preserve"> </w:t>
      </w:r>
      <w:r w:rsidRPr="0052634A">
        <w:rPr>
          <w:rtl/>
        </w:rPr>
        <w:t>بما</w:t>
      </w:r>
      <w:r w:rsidRPr="0052634A">
        <w:t xml:space="preserve"> </w:t>
      </w:r>
      <w:r w:rsidRPr="0052634A">
        <w:rPr>
          <w:rtl/>
        </w:rPr>
        <w:t>يشاهده</w:t>
      </w:r>
      <w:r w:rsidRPr="0052634A">
        <w:t xml:space="preserve"> </w:t>
      </w:r>
      <w:r w:rsidRPr="0052634A">
        <w:rPr>
          <w:rtl/>
        </w:rPr>
        <w:t>من</w:t>
      </w:r>
      <w:r w:rsidRPr="0052634A">
        <w:t xml:space="preserve"> </w:t>
      </w:r>
      <w:r w:rsidRPr="0052634A">
        <w:rPr>
          <w:rtl/>
        </w:rPr>
        <w:t>النـزول</w:t>
      </w:r>
      <w:r w:rsidRPr="0052634A">
        <w:t xml:space="preserve"> </w:t>
      </w:r>
      <w:r w:rsidRPr="0052634A">
        <w:rPr>
          <w:rtl/>
        </w:rPr>
        <w:t>الذي</w:t>
      </w:r>
      <w:r w:rsidRPr="0052634A">
        <w:t xml:space="preserve"> </w:t>
      </w:r>
      <w:r w:rsidRPr="0052634A">
        <w:rPr>
          <w:rtl/>
        </w:rPr>
        <w:t>هو</w:t>
      </w:r>
      <w:r w:rsidRPr="0052634A">
        <w:t xml:space="preserve"> </w:t>
      </w:r>
      <w:r w:rsidRPr="0052634A">
        <w:rPr>
          <w:rtl/>
        </w:rPr>
        <w:t>تدلٍّ</w:t>
      </w:r>
      <w:r w:rsidRPr="0052634A">
        <w:t xml:space="preserve"> </w:t>
      </w:r>
      <w:r w:rsidRPr="0052634A">
        <w:rPr>
          <w:rtl/>
        </w:rPr>
        <w:t>من</w:t>
      </w:r>
      <w:r w:rsidRPr="0052634A">
        <w:t xml:space="preserve"> </w:t>
      </w:r>
      <w:r w:rsidRPr="0052634A">
        <w:rPr>
          <w:rtl/>
        </w:rPr>
        <w:t>أعلى</w:t>
      </w:r>
      <w:r w:rsidRPr="0052634A">
        <w:t xml:space="preserve"> </w:t>
      </w:r>
      <w:r w:rsidRPr="0052634A">
        <w:rPr>
          <w:rtl/>
        </w:rPr>
        <w:t>إلى</w:t>
      </w:r>
      <w:r w:rsidRPr="0052634A">
        <w:t xml:space="preserve"> </w:t>
      </w:r>
      <w:r w:rsidRPr="0052634A">
        <w:rPr>
          <w:rtl/>
        </w:rPr>
        <w:t>أسفل</w:t>
      </w:r>
      <w:r w:rsidRPr="0052634A">
        <w:t xml:space="preserve"> </w:t>
      </w:r>
      <w:r w:rsidRPr="0052634A">
        <w:rPr>
          <w:rtl/>
        </w:rPr>
        <w:t>وانتقال</w:t>
      </w:r>
      <w:r w:rsidRPr="0052634A">
        <w:t xml:space="preserve"> </w:t>
      </w:r>
      <w:r w:rsidRPr="0052634A">
        <w:rPr>
          <w:rtl/>
        </w:rPr>
        <w:t>من</w:t>
      </w:r>
      <w:r w:rsidRPr="0052634A">
        <w:t xml:space="preserve"> </w:t>
      </w:r>
      <w:r w:rsidRPr="0052634A">
        <w:rPr>
          <w:rtl/>
        </w:rPr>
        <w:t>فوق</w:t>
      </w:r>
      <w:r w:rsidRPr="0052634A">
        <w:t xml:space="preserve"> </w:t>
      </w:r>
      <w:r w:rsidRPr="0052634A">
        <w:rPr>
          <w:rtl/>
        </w:rPr>
        <w:t>إلى</w:t>
      </w:r>
      <w:r w:rsidRPr="0052634A">
        <w:t xml:space="preserve"> </w:t>
      </w:r>
      <w:r w:rsidRPr="0052634A">
        <w:rPr>
          <w:rtl/>
        </w:rPr>
        <w:t>تحت</w:t>
      </w:r>
      <w:r w:rsidRPr="0052634A">
        <w:t xml:space="preserve"> </w:t>
      </w:r>
      <w:r w:rsidRPr="0052634A">
        <w:rPr>
          <w:rtl/>
        </w:rPr>
        <w:t>وهذه</w:t>
      </w:r>
      <w:r w:rsidRPr="0052634A">
        <w:t xml:space="preserve"> </w:t>
      </w:r>
      <w:r w:rsidRPr="0052634A">
        <w:rPr>
          <w:rtl/>
        </w:rPr>
        <w:t>صفة</w:t>
      </w:r>
      <w:r w:rsidRPr="0052634A">
        <w:t xml:space="preserve"> </w:t>
      </w:r>
      <w:r w:rsidRPr="0052634A">
        <w:rPr>
          <w:rtl/>
        </w:rPr>
        <w:t>الأجسام</w:t>
      </w:r>
      <w:r w:rsidRPr="0052634A">
        <w:t xml:space="preserve"> </w:t>
      </w:r>
      <w:r w:rsidRPr="0052634A">
        <w:rPr>
          <w:rtl/>
        </w:rPr>
        <w:t>والأشباح</w:t>
      </w:r>
      <w:r w:rsidRPr="0052634A">
        <w:t xml:space="preserve"> </w:t>
      </w:r>
      <w:r w:rsidRPr="0052634A">
        <w:rPr>
          <w:rtl/>
        </w:rPr>
        <w:t>فأما</w:t>
      </w:r>
      <w:r w:rsidRPr="0052634A">
        <w:t xml:space="preserve"> </w:t>
      </w:r>
      <w:r w:rsidRPr="0052634A">
        <w:rPr>
          <w:rtl/>
        </w:rPr>
        <w:t>نـزول</w:t>
      </w:r>
      <w:r w:rsidRPr="0052634A">
        <w:t xml:space="preserve"> </w:t>
      </w:r>
      <w:r w:rsidRPr="0052634A">
        <w:rPr>
          <w:rtl/>
        </w:rPr>
        <w:t>من</w:t>
      </w:r>
      <w:r w:rsidRPr="0052634A">
        <w:t xml:space="preserve"> </w:t>
      </w:r>
      <w:r w:rsidRPr="0052634A">
        <w:rPr>
          <w:rtl/>
        </w:rPr>
        <w:t>لا</w:t>
      </w:r>
      <w:r w:rsidRPr="0052634A">
        <w:t xml:space="preserve"> </w:t>
      </w:r>
      <w:r w:rsidRPr="0052634A">
        <w:rPr>
          <w:rtl/>
        </w:rPr>
        <w:t>تستولي</w:t>
      </w:r>
      <w:r w:rsidRPr="0052634A">
        <w:t xml:space="preserve"> </w:t>
      </w:r>
      <w:r w:rsidRPr="0052634A">
        <w:rPr>
          <w:rtl/>
        </w:rPr>
        <w:t>عليه</w:t>
      </w:r>
      <w:r w:rsidRPr="0052634A">
        <w:t xml:space="preserve"> </w:t>
      </w:r>
      <w:r w:rsidRPr="0052634A">
        <w:rPr>
          <w:rtl/>
        </w:rPr>
        <w:t>صفات</w:t>
      </w:r>
      <w:r w:rsidRPr="0052634A">
        <w:t xml:space="preserve"> </w:t>
      </w:r>
      <w:r w:rsidRPr="0052634A">
        <w:rPr>
          <w:rtl/>
        </w:rPr>
        <w:t>الأجسام</w:t>
      </w:r>
      <w:r w:rsidRPr="0052634A">
        <w:t xml:space="preserve"> </w:t>
      </w:r>
      <w:r w:rsidRPr="0052634A">
        <w:rPr>
          <w:rtl/>
        </w:rPr>
        <w:t>فإن</w:t>
      </w:r>
      <w:r w:rsidRPr="0052634A">
        <w:t xml:space="preserve"> </w:t>
      </w:r>
      <w:r w:rsidRPr="0052634A">
        <w:rPr>
          <w:rtl/>
        </w:rPr>
        <w:t>هـذه</w:t>
      </w:r>
      <w:r w:rsidRPr="0052634A">
        <w:t xml:space="preserve"> </w:t>
      </w:r>
      <w:r w:rsidRPr="0052634A">
        <w:rPr>
          <w:rtl/>
        </w:rPr>
        <w:t>المعاني</w:t>
      </w:r>
      <w:r w:rsidRPr="0052634A">
        <w:t xml:space="preserve"> </w:t>
      </w:r>
      <w:r w:rsidRPr="0052634A">
        <w:rPr>
          <w:rtl/>
        </w:rPr>
        <w:t>غير</w:t>
      </w:r>
      <w:r w:rsidRPr="0052634A">
        <w:t xml:space="preserve"> </w:t>
      </w:r>
      <w:r w:rsidRPr="0052634A">
        <w:rPr>
          <w:rtl/>
        </w:rPr>
        <w:t>متوهمة</w:t>
      </w:r>
      <w:r w:rsidRPr="0052634A">
        <w:t xml:space="preserve"> </w:t>
      </w:r>
      <w:r w:rsidRPr="0052634A">
        <w:rPr>
          <w:rtl/>
        </w:rPr>
        <w:t>فيه</w:t>
      </w:r>
      <w:r w:rsidRPr="0052634A">
        <w:t xml:space="preserve"> </w:t>
      </w:r>
      <w:r w:rsidRPr="0052634A">
        <w:rPr>
          <w:rtl/>
        </w:rPr>
        <w:t>وإنما</w:t>
      </w:r>
      <w:r w:rsidRPr="0052634A">
        <w:t xml:space="preserve"> </w:t>
      </w:r>
      <w:r w:rsidRPr="0052634A">
        <w:rPr>
          <w:rtl/>
        </w:rPr>
        <w:t>هو</w:t>
      </w:r>
      <w:r w:rsidRPr="0052634A">
        <w:t xml:space="preserve"> </w:t>
      </w:r>
      <w:r w:rsidRPr="0052634A">
        <w:rPr>
          <w:rtl/>
        </w:rPr>
        <w:t>خبر</w:t>
      </w:r>
      <w:r w:rsidRPr="0052634A">
        <w:t xml:space="preserve"> </w:t>
      </w:r>
      <w:r w:rsidRPr="0052634A">
        <w:rPr>
          <w:rtl/>
        </w:rPr>
        <w:t>عن</w:t>
      </w:r>
      <w:r w:rsidRPr="0052634A">
        <w:t xml:space="preserve"> </w:t>
      </w:r>
      <w:r w:rsidRPr="0052634A">
        <w:rPr>
          <w:rtl/>
        </w:rPr>
        <w:t>قدرتـه</w:t>
      </w:r>
      <w:r w:rsidRPr="0052634A">
        <w:t xml:space="preserve"> </w:t>
      </w:r>
      <w:r w:rsidRPr="0052634A">
        <w:rPr>
          <w:rtl/>
        </w:rPr>
        <w:t>ورأفـته</w:t>
      </w:r>
      <w:r w:rsidRPr="0052634A">
        <w:t xml:space="preserve"> </w:t>
      </w:r>
      <w:r w:rsidRPr="0052634A">
        <w:rPr>
          <w:rtl/>
        </w:rPr>
        <w:t>بعباده</w:t>
      </w:r>
      <w:r w:rsidRPr="0052634A">
        <w:t xml:space="preserve"> </w:t>
      </w:r>
      <w:r w:rsidRPr="0052634A">
        <w:rPr>
          <w:rtl/>
        </w:rPr>
        <w:t>وعطفه</w:t>
      </w:r>
      <w:r w:rsidRPr="0052634A">
        <w:t xml:space="preserve"> </w:t>
      </w:r>
      <w:r w:rsidRPr="0052634A">
        <w:rPr>
          <w:rtl/>
        </w:rPr>
        <w:t>عليهم</w:t>
      </w:r>
      <w:r w:rsidRPr="0052634A">
        <w:t xml:space="preserve"> </w:t>
      </w:r>
      <w:r w:rsidRPr="0052634A">
        <w:rPr>
          <w:rtl/>
        </w:rPr>
        <w:t>واستـجابته</w:t>
      </w:r>
      <w:r w:rsidRPr="0052634A">
        <w:t xml:space="preserve"> </w:t>
      </w:r>
      <w:r w:rsidRPr="0052634A">
        <w:rPr>
          <w:rtl/>
        </w:rPr>
        <w:t>دعاءهم</w:t>
      </w:r>
      <w:r w:rsidRPr="0052634A">
        <w:t xml:space="preserve"> </w:t>
      </w:r>
      <w:r w:rsidRPr="0052634A">
        <w:rPr>
          <w:rtl/>
        </w:rPr>
        <w:t>ومغفرتـه</w:t>
      </w:r>
      <w:r w:rsidRPr="0052634A">
        <w:t xml:space="preserve"> </w:t>
      </w:r>
      <w:r w:rsidRPr="0052634A">
        <w:rPr>
          <w:rtl/>
        </w:rPr>
        <w:t>لهم</w:t>
      </w:r>
      <w:r w:rsidRPr="0052634A">
        <w:t xml:space="preserve"> </w:t>
      </w:r>
      <w:r w:rsidRPr="0052634A">
        <w:rPr>
          <w:rtl/>
        </w:rPr>
        <w:t>يفعل</w:t>
      </w:r>
      <w:r w:rsidRPr="0052634A">
        <w:t xml:space="preserve"> </w:t>
      </w:r>
      <w:r w:rsidRPr="0052634A">
        <w:rPr>
          <w:rtl/>
        </w:rPr>
        <w:t>ما</w:t>
      </w:r>
      <w:r w:rsidRPr="0052634A">
        <w:t xml:space="preserve"> </w:t>
      </w:r>
      <w:r w:rsidRPr="0052634A">
        <w:rPr>
          <w:rtl/>
        </w:rPr>
        <w:t>يشاء</w:t>
      </w:r>
      <w:r w:rsidRPr="0052634A">
        <w:t xml:space="preserve"> </w:t>
      </w:r>
      <w:r w:rsidRPr="0052634A">
        <w:rPr>
          <w:rtl/>
        </w:rPr>
        <w:t>لا</w:t>
      </w:r>
      <w:r w:rsidRPr="0052634A">
        <w:t xml:space="preserve"> </w:t>
      </w:r>
      <w:r w:rsidRPr="0052634A">
        <w:rPr>
          <w:rtl/>
        </w:rPr>
        <w:t>يتوجه</w:t>
      </w:r>
      <w:r w:rsidRPr="0052634A">
        <w:t xml:space="preserve"> </w:t>
      </w:r>
      <w:r w:rsidRPr="0052634A">
        <w:rPr>
          <w:rtl/>
        </w:rPr>
        <w:t>على</w:t>
      </w:r>
      <w:r w:rsidRPr="0052634A">
        <w:t xml:space="preserve"> </w:t>
      </w:r>
      <w:r w:rsidRPr="0052634A">
        <w:rPr>
          <w:rtl/>
        </w:rPr>
        <w:t>صفاته</w:t>
      </w:r>
      <w:r w:rsidRPr="0052634A">
        <w:t xml:space="preserve"> </w:t>
      </w:r>
      <w:r w:rsidRPr="0052634A">
        <w:rPr>
          <w:rtl/>
        </w:rPr>
        <w:t>كيفية</w:t>
      </w:r>
      <w:r w:rsidRPr="0052634A">
        <w:t xml:space="preserve"> </w:t>
      </w:r>
      <w:r w:rsidRPr="0052634A">
        <w:rPr>
          <w:rtl/>
        </w:rPr>
        <w:t>ولا</w:t>
      </w:r>
      <w:r w:rsidRPr="0052634A">
        <w:t xml:space="preserve"> </w:t>
      </w:r>
      <w:r w:rsidRPr="0052634A">
        <w:rPr>
          <w:rtl/>
        </w:rPr>
        <w:t>على</w:t>
      </w:r>
      <w:r w:rsidRPr="0052634A">
        <w:t xml:space="preserve"> </w:t>
      </w:r>
      <w:r w:rsidRPr="0052634A">
        <w:rPr>
          <w:rtl/>
        </w:rPr>
        <w:t>أفعاله</w:t>
      </w:r>
      <w:r w:rsidRPr="0052634A">
        <w:t xml:space="preserve"> </w:t>
      </w:r>
      <w:r w:rsidRPr="0052634A">
        <w:rPr>
          <w:rtl/>
        </w:rPr>
        <w:t>كمية</w:t>
      </w:r>
      <w:r w:rsidRPr="0052634A">
        <w:t xml:space="preserve"> </w:t>
      </w:r>
      <w:r w:rsidRPr="0052634A">
        <w:rPr>
          <w:rtl/>
        </w:rPr>
        <w:t>سبحانه</w:t>
      </w:r>
      <w:r w:rsidRPr="0052634A">
        <w:t xml:space="preserve"> </w:t>
      </w:r>
      <w:r w:rsidRPr="0052634A">
        <w:rPr>
          <w:rtl/>
        </w:rPr>
        <w:t>ليس</w:t>
      </w:r>
      <w:r w:rsidRPr="0052634A">
        <w:t xml:space="preserve"> </w:t>
      </w:r>
      <w:r w:rsidRPr="0052634A">
        <w:rPr>
          <w:rtl/>
        </w:rPr>
        <w:t>كمثله</w:t>
      </w:r>
      <w:r w:rsidRPr="0052634A">
        <w:t xml:space="preserve"> </w:t>
      </w:r>
      <w:r w:rsidRPr="0052634A">
        <w:rPr>
          <w:rtl/>
        </w:rPr>
        <w:t>شئ</w:t>
      </w:r>
      <w:r w:rsidRPr="0052634A">
        <w:t xml:space="preserve"> </w:t>
      </w:r>
      <w:r w:rsidRPr="0052634A">
        <w:rPr>
          <w:rtl/>
        </w:rPr>
        <w:t>وهو</w:t>
      </w:r>
      <w:r w:rsidRPr="0052634A">
        <w:t xml:space="preserve"> </w:t>
      </w:r>
      <w:r w:rsidRPr="0052634A">
        <w:rPr>
          <w:rtl/>
        </w:rPr>
        <w:t>السميع</w:t>
      </w:r>
      <w:r w:rsidRPr="0052634A">
        <w:t xml:space="preserve"> </w:t>
      </w:r>
      <w:r w:rsidRPr="0052634A">
        <w:rPr>
          <w:rtl/>
        </w:rPr>
        <w:t>البصير</w:t>
      </w:r>
      <w:r w:rsidR="008D581A" w:rsidRPr="0052634A">
        <w:rPr>
          <w:rtl/>
        </w:rPr>
        <w:t xml:space="preserve">، </w:t>
      </w:r>
      <w:r w:rsidRPr="0052634A">
        <w:rPr>
          <w:rtl/>
        </w:rPr>
        <w:t>اهـ</w:t>
      </w:r>
      <w:r w:rsidR="008D581A" w:rsidRPr="0052634A">
        <w:rPr>
          <w:rtl/>
        </w:rPr>
        <w:t xml:space="preserve">، </w:t>
      </w:r>
      <w:r w:rsidRPr="0052634A">
        <w:rPr>
          <w:b/>
          <w:bCs/>
          <w:rtl/>
        </w:rPr>
        <w:t>وقال</w:t>
      </w:r>
      <w:r w:rsidRPr="0052634A">
        <w:rPr>
          <w:b/>
          <w:bCs/>
        </w:rPr>
        <w:t xml:space="preserve"> </w:t>
      </w:r>
      <w:r w:rsidRPr="0052634A">
        <w:rPr>
          <w:b/>
          <w:bCs/>
          <w:rtl/>
        </w:rPr>
        <w:t>أبو</w:t>
      </w:r>
      <w:r w:rsidRPr="0052634A">
        <w:rPr>
          <w:b/>
          <w:bCs/>
        </w:rPr>
        <w:t xml:space="preserve"> </w:t>
      </w:r>
      <w:r w:rsidRPr="0052634A">
        <w:rPr>
          <w:b/>
          <w:bCs/>
          <w:rtl/>
        </w:rPr>
        <w:t>سليمان</w:t>
      </w:r>
      <w:r w:rsidRPr="0052634A">
        <w:rPr>
          <w:b/>
          <w:bCs/>
        </w:rPr>
        <w:t xml:space="preserve"> </w:t>
      </w:r>
      <w:r w:rsidRPr="0052634A">
        <w:rPr>
          <w:b/>
          <w:bCs/>
          <w:rtl/>
        </w:rPr>
        <w:t>الخطابي</w:t>
      </w:r>
      <w:r w:rsidR="00507B6C" w:rsidRPr="0052634A">
        <w:rPr>
          <w:rtl/>
        </w:rPr>
        <w:t xml:space="preserve">: </w:t>
      </w:r>
      <w:r w:rsidRPr="0052634A">
        <w:rPr>
          <w:rtl/>
        </w:rPr>
        <w:t>إن</w:t>
      </w:r>
      <w:r w:rsidRPr="0052634A">
        <w:t xml:space="preserve"> </w:t>
      </w:r>
      <w:r w:rsidRPr="0052634A">
        <w:rPr>
          <w:rtl/>
        </w:rPr>
        <w:t>الحركة</w:t>
      </w:r>
      <w:r w:rsidRPr="0052634A">
        <w:t xml:space="preserve"> </w:t>
      </w:r>
      <w:r w:rsidRPr="0052634A">
        <w:rPr>
          <w:rtl/>
        </w:rPr>
        <w:t>والانتقال</w:t>
      </w:r>
      <w:r w:rsidRPr="0052634A">
        <w:t xml:space="preserve"> </w:t>
      </w:r>
      <w:r w:rsidRPr="0052634A">
        <w:rPr>
          <w:rtl/>
        </w:rPr>
        <w:t>من</w:t>
      </w:r>
      <w:r w:rsidRPr="0052634A">
        <w:t xml:space="preserve"> </w:t>
      </w:r>
      <w:r w:rsidRPr="0052634A">
        <w:rPr>
          <w:rtl/>
        </w:rPr>
        <w:t>نعوت</w:t>
      </w:r>
      <w:r w:rsidRPr="0052634A">
        <w:t xml:space="preserve"> </w:t>
      </w:r>
      <w:r w:rsidRPr="0052634A">
        <w:rPr>
          <w:rtl/>
        </w:rPr>
        <w:t>الحدث</w:t>
      </w:r>
      <w:r w:rsidRPr="0052634A">
        <w:t xml:space="preserve"> </w:t>
      </w:r>
      <w:r w:rsidRPr="0052634A">
        <w:rPr>
          <w:rtl/>
        </w:rPr>
        <w:t>وتعالى</w:t>
      </w:r>
      <w:r w:rsidRPr="0052634A">
        <w:t xml:space="preserve"> </w:t>
      </w:r>
      <w:r w:rsidRPr="0052634A">
        <w:rPr>
          <w:rtl/>
        </w:rPr>
        <w:t>الله</w:t>
      </w:r>
      <w:r w:rsidRPr="0052634A">
        <w:t xml:space="preserve"> </w:t>
      </w:r>
      <w:r w:rsidRPr="0052634A">
        <w:rPr>
          <w:rtl/>
        </w:rPr>
        <w:t>عن</w:t>
      </w:r>
      <w:r w:rsidRPr="0052634A">
        <w:t xml:space="preserve"> </w:t>
      </w:r>
      <w:r w:rsidRPr="0052634A">
        <w:rPr>
          <w:rtl/>
        </w:rPr>
        <w:t>ذلك</w:t>
      </w:r>
      <w:r w:rsidRPr="0052634A">
        <w:t xml:space="preserve"> </w:t>
      </w:r>
      <w:r w:rsidRPr="0052634A">
        <w:rPr>
          <w:rtl/>
        </w:rPr>
        <w:t>علوا</w:t>
      </w:r>
      <w:r w:rsidRPr="0052634A">
        <w:t xml:space="preserve"> </w:t>
      </w:r>
      <w:r w:rsidRPr="0052634A">
        <w:rPr>
          <w:rtl/>
        </w:rPr>
        <w:t>كبيرا</w:t>
      </w:r>
      <w:r w:rsidR="008D581A" w:rsidRPr="0052634A">
        <w:rPr>
          <w:rtl/>
        </w:rPr>
        <w:t xml:space="preserve">، </w:t>
      </w:r>
      <w:r w:rsidRPr="0052634A">
        <w:rPr>
          <w:rtl/>
        </w:rPr>
        <w:t>اهـ</w:t>
      </w:r>
      <w:r w:rsidRPr="0052634A">
        <w:t xml:space="preserve"> </w:t>
      </w:r>
      <w:r w:rsidRPr="0052634A">
        <w:rPr>
          <w:b/>
          <w:bCs/>
          <w:rtl/>
        </w:rPr>
        <w:t>وقال</w:t>
      </w:r>
      <w:r w:rsidRPr="0052634A">
        <w:rPr>
          <w:b/>
          <w:bCs/>
        </w:rPr>
        <w:t xml:space="preserve"> </w:t>
      </w:r>
      <w:r w:rsidRPr="0052634A">
        <w:rPr>
          <w:b/>
          <w:bCs/>
          <w:rtl/>
        </w:rPr>
        <w:t>أيضا</w:t>
      </w:r>
      <w:r w:rsidRPr="0052634A">
        <w:rPr>
          <w:b/>
          <w:bCs/>
        </w:rPr>
        <w:t xml:space="preserve"> </w:t>
      </w:r>
      <w:r w:rsidRPr="0052634A">
        <w:rPr>
          <w:b/>
          <w:bCs/>
          <w:rtl/>
        </w:rPr>
        <w:t>في</w:t>
      </w:r>
      <w:r w:rsidRPr="0052634A">
        <w:rPr>
          <w:b/>
          <w:bCs/>
        </w:rPr>
        <w:t xml:space="preserve"> </w:t>
      </w:r>
      <w:r w:rsidRPr="0052634A">
        <w:rPr>
          <w:b/>
          <w:bCs/>
          <w:rtl/>
        </w:rPr>
        <w:t>شرحه</w:t>
      </w:r>
      <w:r w:rsidRPr="0052634A">
        <w:rPr>
          <w:b/>
          <w:bCs/>
        </w:rPr>
        <w:t xml:space="preserve"> </w:t>
      </w:r>
      <w:r w:rsidRPr="0052634A">
        <w:rPr>
          <w:b/>
          <w:bCs/>
          <w:rtl/>
        </w:rPr>
        <w:t>على</w:t>
      </w:r>
      <w:r w:rsidRPr="0052634A">
        <w:rPr>
          <w:b/>
          <w:bCs/>
        </w:rPr>
        <w:t xml:space="preserve"> </w:t>
      </w:r>
      <w:r w:rsidRPr="0052634A">
        <w:rPr>
          <w:b/>
          <w:bCs/>
          <w:rtl/>
        </w:rPr>
        <w:t>سنن</w:t>
      </w:r>
      <w:r w:rsidRPr="0052634A">
        <w:rPr>
          <w:b/>
          <w:bCs/>
        </w:rPr>
        <w:t xml:space="preserve"> </w:t>
      </w:r>
      <w:r w:rsidRPr="0052634A">
        <w:rPr>
          <w:b/>
          <w:bCs/>
          <w:rtl/>
        </w:rPr>
        <w:t>أبي</w:t>
      </w:r>
      <w:r w:rsidRPr="0052634A">
        <w:rPr>
          <w:b/>
          <w:bCs/>
        </w:rPr>
        <w:t xml:space="preserve"> </w:t>
      </w:r>
      <w:r w:rsidRPr="0052634A">
        <w:rPr>
          <w:b/>
          <w:bCs/>
          <w:rtl/>
        </w:rPr>
        <w:t>داود</w:t>
      </w:r>
      <w:r w:rsidRPr="0052634A">
        <w:t xml:space="preserve"> </w:t>
      </w:r>
      <w:r w:rsidRPr="0052634A">
        <w:rPr>
          <w:rtl/>
        </w:rPr>
        <w:t>ردا</w:t>
      </w:r>
      <w:r w:rsidRPr="0052634A">
        <w:t xml:space="preserve"> </w:t>
      </w:r>
      <w:r w:rsidRPr="0052634A">
        <w:rPr>
          <w:rtl/>
        </w:rPr>
        <w:t>على</w:t>
      </w:r>
      <w:r w:rsidRPr="0052634A">
        <w:t xml:space="preserve"> </w:t>
      </w:r>
      <w:r w:rsidRPr="0052634A">
        <w:rPr>
          <w:rtl/>
        </w:rPr>
        <w:t>من</w:t>
      </w:r>
      <w:r w:rsidRPr="0052634A">
        <w:t xml:space="preserve"> </w:t>
      </w:r>
      <w:r w:rsidRPr="0052634A">
        <w:rPr>
          <w:rtl/>
        </w:rPr>
        <w:t>وصف</w:t>
      </w:r>
      <w:r w:rsidRPr="0052634A">
        <w:t xml:space="preserve"> </w:t>
      </w:r>
      <w:r w:rsidRPr="0052634A">
        <w:rPr>
          <w:rtl/>
        </w:rPr>
        <w:t>الله</w:t>
      </w:r>
      <w:r w:rsidRPr="0052634A">
        <w:t xml:space="preserve"> </w:t>
      </w:r>
      <w:r w:rsidRPr="0052634A">
        <w:rPr>
          <w:rtl/>
        </w:rPr>
        <w:t>بالحركة</w:t>
      </w:r>
      <w:r w:rsidR="00507B6C" w:rsidRPr="0052634A">
        <w:rPr>
          <w:rtl/>
        </w:rPr>
        <w:t xml:space="preserve">: </w:t>
      </w:r>
      <w:r w:rsidRPr="0052634A">
        <w:rPr>
          <w:rtl/>
        </w:rPr>
        <w:t>والله</w:t>
      </w:r>
      <w:r w:rsidRPr="0052634A">
        <w:t xml:space="preserve"> </w:t>
      </w:r>
      <w:r w:rsidRPr="0052634A">
        <w:rPr>
          <w:rtl/>
        </w:rPr>
        <w:t>سبحانه</w:t>
      </w:r>
      <w:r w:rsidRPr="0052634A">
        <w:t xml:space="preserve"> </w:t>
      </w:r>
      <w:r w:rsidRPr="0052634A">
        <w:rPr>
          <w:rtl/>
        </w:rPr>
        <w:t>لا</w:t>
      </w:r>
      <w:r w:rsidRPr="0052634A">
        <w:t xml:space="preserve"> </w:t>
      </w:r>
      <w:r w:rsidRPr="0052634A">
        <w:rPr>
          <w:rtl/>
        </w:rPr>
        <w:t>يوصـف</w:t>
      </w:r>
      <w:r w:rsidRPr="0052634A">
        <w:t xml:space="preserve"> </w:t>
      </w:r>
      <w:r w:rsidRPr="0052634A">
        <w:rPr>
          <w:rtl/>
        </w:rPr>
        <w:t>بالحركة</w:t>
      </w:r>
      <w:r w:rsidRPr="0052634A">
        <w:t xml:space="preserve"> </w:t>
      </w:r>
      <w:r w:rsidRPr="0052634A">
        <w:rPr>
          <w:rtl/>
        </w:rPr>
        <w:t>لأن</w:t>
      </w:r>
      <w:r w:rsidRPr="0052634A">
        <w:t xml:space="preserve"> </w:t>
      </w:r>
      <w:r w:rsidRPr="0052634A">
        <w:rPr>
          <w:rtl/>
        </w:rPr>
        <w:t>الحركة</w:t>
      </w:r>
      <w:r w:rsidRPr="0052634A">
        <w:t xml:space="preserve"> </w:t>
      </w:r>
      <w:r w:rsidRPr="0052634A">
        <w:rPr>
          <w:rtl/>
        </w:rPr>
        <w:t>والسكون</w:t>
      </w:r>
      <w:r w:rsidRPr="0052634A">
        <w:t xml:space="preserve"> </w:t>
      </w:r>
      <w:r w:rsidRPr="0052634A">
        <w:rPr>
          <w:rtl/>
        </w:rPr>
        <w:t>يتعاقبان</w:t>
      </w:r>
      <w:r w:rsidRPr="0052634A">
        <w:t xml:space="preserve"> </w:t>
      </w:r>
      <w:r w:rsidRPr="0052634A">
        <w:rPr>
          <w:rtl/>
        </w:rPr>
        <w:t>في</w:t>
      </w:r>
      <w:r w:rsidRPr="0052634A">
        <w:t xml:space="preserve"> </w:t>
      </w:r>
      <w:r w:rsidRPr="0052634A">
        <w:rPr>
          <w:rtl/>
        </w:rPr>
        <w:t>محل</w:t>
      </w:r>
      <w:r w:rsidRPr="0052634A">
        <w:t xml:space="preserve"> </w:t>
      </w:r>
      <w:r w:rsidRPr="0052634A">
        <w:rPr>
          <w:rtl/>
        </w:rPr>
        <w:t>واحد</w:t>
      </w:r>
      <w:r w:rsidRPr="0052634A">
        <w:t xml:space="preserve"> </w:t>
      </w:r>
      <w:r w:rsidRPr="0052634A">
        <w:rPr>
          <w:rtl/>
        </w:rPr>
        <w:t>وإنما</w:t>
      </w:r>
      <w:r w:rsidRPr="0052634A">
        <w:t xml:space="preserve"> </w:t>
      </w:r>
      <w:r w:rsidRPr="0052634A">
        <w:rPr>
          <w:rtl/>
        </w:rPr>
        <w:t>يـجوز</w:t>
      </w:r>
      <w:r w:rsidRPr="0052634A">
        <w:t xml:space="preserve"> </w:t>
      </w:r>
      <w:r w:rsidRPr="0052634A">
        <w:rPr>
          <w:rtl/>
        </w:rPr>
        <w:t>أن</w:t>
      </w:r>
      <w:r w:rsidRPr="0052634A">
        <w:t xml:space="preserve"> </w:t>
      </w:r>
      <w:r w:rsidRPr="0052634A">
        <w:rPr>
          <w:rtl/>
        </w:rPr>
        <w:t>يوصـف</w:t>
      </w:r>
      <w:r w:rsidRPr="0052634A">
        <w:t xml:space="preserve"> </w:t>
      </w:r>
      <w:r w:rsidRPr="0052634A">
        <w:rPr>
          <w:rtl/>
        </w:rPr>
        <w:t>بالحركة</w:t>
      </w:r>
      <w:r w:rsidRPr="0052634A">
        <w:t xml:space="preserve"> </w:t>
      </w:r>
      <w:r w:rsidRPr="0052634A">
        <w:rPr>
          <w:rtl/>
        </w:rPr>
        <w:t>من</w:t>
      </w:r>
      <w:r w:rsidRPr="0052634A">
        <w:t xml:space="preserve"> </w:t>
      </w:r>
      <w:r w:rsidRPr="0052634A">
        <w:rPr>
          <w:rtl/>
        </w:rPr>
        <w:t>يجوز</w:t>
      </w:r>
      <w:r w:rsidRPr="0052634A">
        <w:t xml:space="preserve"> </w:t>
      </w:r>
      <w:r w:rsidRPr="0052634A">
        <w:rPr>
          <w:rtl/>
        </w:rPr>
        <w:t>أن</w:t>
      </w:r>
      <w:r w:rsidRPr="0052634A">
        <w:t xml:space="preserve"> </w:t>
      </w:r>
      <w:r w:rsidRPr="0052634A">
        <w:rPr>
          <w:rtl/>
        </w:rPr>
        <w:t>يوصف</w:t>
      </w:r>
      <w:r w:rsidRPr="0052634A">
        <w:t xml:space="preserve"> </w:t>
      </w:r>
      <w:r w:rsidRPr="0052634A">
        <w:rPr>
          <w:rtl/>
        </w:rPr>
        <w:t>بالسكون</w:t>
      </w:r>
      <w:r w:rsidRPr="0052634A">
        <w:t xml:space="preserve"> </w:t>
      </w:r>
      <w:r w:rsidRPr="0052634A">
        <w:rPr>
          <w:rtl/>
        </w:rPr>
        <w:t>وكِلاهما</w:t>
      </w:r>
      <w:r w:rsidRPr="0052634A">
        <w:t xml:space="preserve"> </w:t>
      </w:r>
      <w:r w:rsidRPr="0052634A">
        <w:rPr>
          <w:rtl/>
        </w:rPr>
        <w:t>من</w:t>
      </w:r>
      <w:r w:rsidRPr="0052634A">
        <w:t xml:space="preserve"> </w:t>
      </w:r>
      <w:r w:rsidRPr="0052634A">
        <w:rPr>
          <w:rtl/>
        </w:rPr>
        <w:t>أعراض</w:t>
      </w:r>
      <w:r w:rsidRPr="0052634A">
        <w:t xml:space="preserve"> </w:t>
      </w:r>
      <w:r w:rsidRPr="0052634A">
        <w:rPr>
          <w:rtl/>
        </w:rPr>
        <w:t>الحدث</w:t>
      </w:r>
      <w:r w:rsidRPr="0052634A">
        <w:t xml:space="preserve"> </w:t>
      </w:r>
      <w:r w:rsidRPr="0052634A">
        <w:rPr>
          <w:rtl/>
        </w:rPr>
        <w:t>وأوصاف</w:t>
      </w:r>
      <w:r w:rsidRPr="0052634A">
        <w:t xml:space="preserve"> </w:t>
      </w:r>
      <w:r w:rsidRPr="0052634A">
        <w:rPr>
          <w:rtl/>
        </w:rPr>
        <w:t>المخلوقين</w:t>
      </w:r>
      <w:r w:rsidRPr="0052634A">
        <w:t xml:space="preserve"> </w:t>
      </w:r>
      <w:r w:rsidRPr="0052634A">
        <w:rPr>
          <w:rtl/>
        </w:rPr>
        <w:t>والله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مُـتـعالٍ</w:t>
      </w:r>
      <w:r w:rsidRPr="0052634A">
        <w:t xml:space="preserve"> </w:t>
      </w:r>
      <w:r w:rsidRPr="0052634A">
        <w:rPr>
          <w:rtl/>
        </w:rPr>
        <w:t>عنهما</w:t>
      </w:r>
      <w:r w:rsidRPr="0052634A">
        <w:t xml:space="preserve"> </w:t>
      </w:r>
      <w:r w:rsidRPr="0052634A">
        <w:rPr>
          <w:rtl/>
        </w:rPr>
        <w:t>ليس</w:t>
      </w:r>
      <w:r w:rsidRPr="0052634A">
        <w:t xml:space="preserve"> </w:t>
      </w:r>
      <w:r w:rsidRPr="0052634A">
        <w:rPr>
          <w:rtl/>
        </w:rPr>
        <w:t>كمثله</w:t>
      </w:r>
      <w:r w:rsidRPr="0052634A">
        <w:t xml:space="preserve"> </w:t>
      </w:r>
      <w:r w:rsidRPr="0052634A">
        <w:rPr>
          <w:rtl/>
        </w:rPr>
        <w:t>شىء</w:t>
      </w:r>
      <w:r w:rsidR="008D581A" w:rsidRPr="0052634A">
        <w:rPr>
          <w:rtl/>
        </w:rPr>
        <w:t xml:space="preserve">، </w:t>
      </w:r>
      <w:r w:rsidRPr="0052634A">
        <w:rPr>
          <w:rtl/>
        </w:rPr>
        <w:t>اهـ</w:t>
      </w:r>
      <w:r w:rsidR="008D581A" w:rsidRPr="0052634A">
        <w:rPr>
          <w:rtl/>
        </w:rPr>
        <w:t xml:space="preserve">، </w:t>
      </w:r>
      <w:r w:rsidRPr="0052634A">
        <w:rPr>
          <w:b/>
          <w:bCs/>
          <w:rtl/>
        </w:rPr>
        <w:t>قال</w:t>
      </w:r>
      <w:r w:rsidRPr="0052634A">
        <w:rPr>
          <w:b/>
          <w:bCs/>
        </w:rPr>
        <w:t xml:space="preserve"> </w:t>
      </w:r>
      <w:r w:rsidRPr="0052634A">
        <w:rPr>
          <w:b/>
          <w:bCs/>
          <w:rtl/>
        </w:rPr>
        <w:t>البيهقي</w:t>
      </w:r>
      <w:r w:rsidRPr="0052634A">
        <w:t xml:space="preserve"> </w:t>
      </w:r>
      <w:r w:rsidRPr="0052634A">
        <w:rPr>
          <w:rtl/>
        </w:rPr>
        <w:t>أيضا</w:t>
      </w:r>
      <w:r w:rsidRPr="0052634A">
        <w:t xml:space="preserve"> </w:t>
      </w:r>
      <w:r w:rsidRPr="0052634A">
        <w:rPr>
          <w:rtl/>
        </w:rPr>
        <w:t>في</w:t>
      </w:r>
      <w:r w:rsidRPr="0052634A">
        <w:t xml:space="preserve"> </w:t>
      </w:r>
      <w:r w:rsidRPr="0052634A">
        <w:rPr>
          <w:rtl/>
        </w:rPr>
        <w:t>الأسماء</w:t>
      </w:r>
      <w:r w:rsidRPr="0052634A">
        <w:t xml:space="preserve"> </w:t>
      </w:r>
      <w:r w:rsidRPr="0052634A">
        <w:rPr>
          <w:rtl/>
        </w:rPr>
        <w:t>والصفات</w:t>
      </w:r>
      <w:r w:rsidR="00507B6C" w:rsidRPr="0052634A">
        <w:rPr>
          <w:rtl/>
        </w:rPr>
        <w:t xml:space="preserve">: </w:t>
      </w:r>
      <w:r w:rsidRPr="0052634A">
        <w:rPr>
          <w:rtl/>
        </w:rPr>
        <w:t>وأما</w:t>
      </w:r>
      <w:r w:rsidRPr="0052634A">
        <w:t xml:space="preserve"> </w:t>
      </w:r>
      <w:r w:rsidRPr="0052634A">
        <w:rPr>
          <w:rtl/>
        </w:rPr>
        <w:t>الإتيان</w:t>
      </w:r>
      <w:r w:rsidRPr="0052634A">
        <w:t xml:space="preserve"> </w:t>
      </w:r>
      <w:r w:rsidRPr="0052634A">
        <w:rPr>
          <w:rtl/>
        </w:rPr>
        <w:t>والمجيء</w:t>
      </w:r>
      <w:r w:rsidRPr="0052634A">
        <w:t xml:space="preserve"> </w:t>
      </w:r>
      <w:r w:rsidRPr="0052634A">
        <w:rPr>
          <w:rtl/>
        </w:rPr>
        <w:t>فعلى</w:t>
      </w:r>
      <w:r w:rsidRPr="0052634A">
        <w:t xml:space="preserve"> </w:t>
      </w:r>
      <w:r w:rsidRPr="0052634A">
        <w:rPr>
          <w:rtl/>
        </w:rPr>
        <w:t>قول</w:t>
      </w:r>
      <w:r w:rsidRPr="0052634A">
        <w:t xml:space="preserve"> </w:t>
      </w:r>
      <w:r w:rsidRPr="0052634A">
        <w:rPr>
          <w:rtl/>
        </w:rPr>
        <w:t>أبي</w:t>
      </w:r>
      <w:r w:rsidRPr="0052634A">
        <w:t xml:space="preserve"> </w:t>
      </w:r>
      <w:r w:rsidRPr="0052634A">
        <w:rPr>
          <w:rtl/>
        </w:rPr>
        <w:t>الحسن</w:t>
      </w:r>
      <w:r w:rsidRPr="0052634A">
        <w:t xml:space="preserve"> </w:t>
      </w:r>
      <w:r w:rsidRPr="0052634A">
        <w:rPr>
          <w:rtl/>
        </w:rPr>
        <w:t>الأشعري</w:t>
      </w:r>
      <w:r w:rsidRPr="0052634A">
        <w:t xml:space="preserve"> </w:t>
      </w:r>
      <w:r w:rsidRPr="0052634A">
        <w:rPr>
          <w:rtl/>
        </w:rPr>
        <w:t>رضـي</w:t>
      </w:r>
      <w:r w:rsidRPr="0052634A">
        <w:t xml:space="preserve"> </w:t>
      </w:r>
      <w:r w:rsidRPr="0052634A">
        <w:rPr>
          <w:rtl/>
        </w:rPr>
        <w:t>الله</w:t>
      </w:r>
      <w:r w:rsidRPr="0052634A">
        <w:t xml:space="preserve"> </w:t>
      </w:r>
      <w:r w:rsidRPr="0052634A">
        <w:rPr>
          <w:rtl/>
        </w:rPr>
        <w:t>عنه</w:t>
      </w:r>
      <w:r w:rsidRPr="0052634A">
        <w:t xml:space="preserve"> </w:t>
      </w:r>
      <w:r w:rsidRPr="0052634A">
        <w:rPr>
          <w:rtl/>
        </w:rPr>
        <w:t>يُحْدِثُ</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يوم</w:t>
      </w:r>
      <w:r w:rsidRPr="0052634A">
        <w:t xml:space="preserve"> </w:t>
      </w:r>
      <w:r w:rsidRPr="0052634A">
        <w:rPr>
          <w:rtl/>
        </w:rPr>
        <w:t>القيامة</w:t>
      </w:r>
      <w:r w:rsidRPr="0052634A">
        <w:t xml:space="preserve"> </w:t>
      </w:r>
      <w:r w:rsidRPr="0052634A">
        <w:rPr>
          <w:rtl/>
        </w:rPr>
        <w:t>فعلا</w:t>
      </w:r>
      <w:r w:rsidRPr="0052634A">
        <w:t xml:space="preserve"> </w:t>
      </w:r>
      <w:r w:rsidRPr="0052634A">
        <w:rPr>
          <w:rtl/>
        </w:rPr>
        <w:t>يسميه</w:t>
      </w:r>
      <w:r w:rsidRPr="0052634A">
        <w:t xml:space="preserve"> </w:t>
      </w:r>
      <w:r w:rsidRPr="0052634A">
        <w:rPr>
          <w:rtl/>
        </w:rPr>
        <w:t>إتيانا</w:t>
      </w:r>
      <w:r w:rsidRPr="0052634A">
        <w:t xml:space="preserve"> </w:t>
      </w:r>
      <w:r w:rsidRPr="0052634A">
        <w:rPr>
          <w:rtl/>
        </w:rPr>
        <w:t>ومجيئا</w:t>
      </w:r>
      <w:r w:rsidRPr="0052634A">
        <w:t xml:space="preserve"> </w:t>
      </w:r>
      <w:r w:rsidRPr="0052634A">
        <w:rPr>
          <w:rtl/>
        </w:rPr>
        <w:t>لا</w:t>
      </w:r>
      <w:r w:rsidRPr="0052634A">
        <w:t xml:space="preserve"> </w:t>
      </w:r>
      <w:r w:rsidRPr="0052634A">
        <w:rPr>
          <w:rtl/>
        </w:rPr>
        <w:t>بأن</w:t>
      </w:r>
      <w:r w:rsidRPr="0052634A">
        <w:t xml:space="preserve"> </w:t>
      </w:r>
      <w:r w:rsidRPr="0052634A">
        <w:rPr>
          <w:rtl/>
        </w:rPr>
        <w:t>يـتـحرك</w:t>
      </w:r>
      <w:r w:rsidRPr="0052634A">
        <w:t xml:space="preserve"> </w:t>
      </w:r>
      <w:r w:rsidRPr="0052634A">
        <w:rPr>
          <w:rtl/>
        </w:rPr>
        <w:t>أو</w:t>
      </w:r>
      <w:r w:rsidRPr="0052634A">
        <w:t xml:space="preserve"> </w:t>
      </w:r>
      <w:r w:rsidRPr="0052634A">
        <w:rPr>
          <w:rtl/>
        </w:rPr>
        <w:t>ينـتـقـل</w:t>
      </w:r>
      <w:r w:rsidRPr="0052634A">
        <w:t xml:space="preserve"> </w:t>
      </w:r>
      <w:r w:rsidRPr="0052634A">
        <w:rPr>
          <w:rtl/>
        </w:rPr>
        <w:t>فإن</w:t>
      </w:r>
      <w:r w:rsidRPr="0052634A">
        <w:t xml:space="preserve"> </w:t>
      </w:r>
      <w:r w:rsidRPr="0052634A">
        <w:rPr>
          <w:rtl/>
        </w:rPr>
        <w:t>الحركة</w:t>
      </w:r>
      <w:r w:rsidRPr="0052634A">
        <w:t xml:space="preserve"> </w:t>
      </w:r>
      <w:r w:rsidRPr="0052634A">
        <w:rPr>
          <w:rtl/>
        </w:rPr>
        <w:t>والسكون</w:t>
      </w:r>
      <w:r w:rsidRPr="0052634A">
        <w:t xml:space="preserve"> </w:t>
      </w:r>
      <w:r w:rsidRPr="0052634A">
        <w:rPr>
          <w:rtl/>
        </w:rPr>
        <w:t>والاستقرار</w:t>
      </w:r>
      <w:r w:rsidRPr="0052634A">
        <w:t xml:space="preserve"> </w:t>
      </w:r>
      <w:r w:rsidRPr="0052634A">
        <w:rPr>
          <w:rtl/>
        </w:rPr>
        <w:t>من</w:t>
      </w:r>
      <w:r w:rsidRPr="0052634A">
        <w:t xml:space="preserve"> </w:t>
      </w:r>
      <w:r w:rsidRPr="0052634A">
        <w:rPr>
          <w:rtl/>
        </w:rPr>
        <w:t>صفات</w:t>
      </w:r>
      <w:r w:rsidRPr="0052634A">
        <w:t xml:space="preserve"> </w:t>
      </w:r>
      <w:r w:rsidRPr="0052634A">
        <w:rPr>
          <w:rtl/>
        </w:rPr>
        <w:t>الأجسام</w:t>
      </w:r>
      <w:r w:rsidRPr="0052634A">
        <w:t xml:space="preserve"> </w:t>
      </w:r>
      <w:r w:rsidRPr="0052634A">
        <w:rPr>
          <w:rtl/>
        </w:rPr>
        <w:t>والله</w:t>
      </w:r>
      <w:r w:rsidRPr="0052634A">
        <w:t xml:space="preserve"> </w:t>
      </w:r>
      <w:r w:rsidRPr="0052634A">
        <w:rPr>
          <w:rtl/>
        </w:rPr>
        <w:t>تعالى</w:t>
      </w:r>
      <w:r w:rsidRPr="0052634A">
        <w:t xml:space="preserve"> </w:t>
      </w:r>
      <w:r w:rsidRPr="0052634A">
        <w:rPr>
          <w:rtl/>
        </w:rPr>
        <w:t>أحد</w:t>
      </w:r>
      <w:r w:rsidRPr="0052634A">
        <w:t xml:space="preserve"> </w:t>
      </w:r>
      <w:r w:rsidRPr="0052634A">
        <w:rPr>
          <w:rtl/>
        </w:rPr>
        <w:t>صمد</w:t>
      </w:r>
      <w:r w:rsidRPr="0052634A">
        <w:t xml:space="preserve"> </w:t>
      </w:r>
      <w:r w:rsidRPr="0052634A">
        <w:rPr>
          <w:rtl/>
        </w:rPr>
        <w:t>ليس</w:t>
      </w:r>
      <w:r w:rsidRPr="0052634A">
        <w:t xml:space="preserve"> </w:t>
      </w:r>
      <w:r w:rsidRPr="0052634A">
        <w:rPr>
          <w:rtl/>
        </w:rPr>
        <w:t>كمثله</w:t>
      </w:r>
      <w:r w:rsidRPr="0052634A">
        <w:t xml:space="preserve"> </w:t>
      </w:r>
      <w:r w:rsidRPr="0052634A">
        <w:rPr>
          <w:rtl/>
        </w:rPr>
        <w:t>شئ</w:t>
      </w:r>
      <w:r w:rsidRPr="0052634A">
        <w:t xml:space="preserve"> </w:t>
      </w:r>
      <w:r w:rsidRPr="0052634A">
        <w:rPr>
          <w:rtl/>
        </w:rPr>
        <w:t>وهذا</w:t>
      </w:r>
      <w:r w:rsidRPr="0052634A">
        <w:t xml:space="preserve"> </w:t>
      </w:r>
      <w:r w:rsidRPr="0052634A">
        <w:rPr>
          <w:rtl/>
        </w:rPr>
        <w:t>كقوله</w:t>
      </w:r>
      <w:r w:rsidRPr="0052634A">
        <w:t xml:space="preserve"> </w:t>
      </w:r>
      <w:r w:rsidRPr="0052634A">
        <w:rPr>
          <w:rtl/>
        </w:rPr>
        <w:t>عز</w:t>
      </w:r>
      <w:r w:rsidRPr="0052634A">
        <w:t xml:space="preserve"> </w:t>
      </w:r>
      <w:r w:rsidRPr="0052634A">
        <w:rPr>
          <w:rtl/>
        </w:rPr>
        <w:t>وجل</w:t>
      </w:r>
      <w:r w:rsidR="00507B6C" w:rsidRPr="0052634A">
        <w:rPr>
          <w:rtl/>
        </w:rPr>
        <w:t>: {</w:t>
      </w:r>
      <w:r w:rsidRPr="0052634A">
        <w:rPr>
          <w:rtl/>
        </w:rPr>
        <w:t>فأتى</w:t>
      </w:r>
      <w:r w:rsidRPr="0052634A">
        <w:t xml:space="preserve"> </w:t>
      </w:r>
      <w:r w:rsidRPr="0052634A">
        <w:rPr>
          <w:rtl/>
        </w:rPr>
        <w:t>الله</w:t>
      </w:r>
      <w:r w:rsidRPr="0052634A">
        <w:t xml:space="preserve"> </w:t>
      </w:r>
      <w:r w:rsidRPr="0052634A">
        <w:rPr>
          <w:rtl/>
        </w:rPr>
        <w:t>بنيانهم</w:t>
      </w:r>
      <w:r w:rsidRPr="0052634A">
        <w:t xml:space="preserve"> </w:t>
      </w:r>
      <w:r w:rsidRPr="0052634A">
        <w:rPr>
          <w:rtl/>
        </w:rPr>
        <w:t>من</w:t>
      </w:r>
      <w:r w:rsidRPr="0052634A">
        <w:t xml:space="preserve"> </w:t>
      </w:r>
      <w:r w:rsidRPr="0052634A">
        <w:rPr>
          <w:rtl/>
        </w:rPr>
        <w:t>القواعد</w:t>
      </w:r>
      <w:r w:rsidRPr="0052634A">
        <w:t xml:space="preserve"> </w:t>
      </w:r>
      <w:r w:rsidRPr="0052634A">
        <w:rPr>
          <w:rtl/>
        </w:rPr>
        <w:t>فخر</w:t>
      </w:r>
      <w:r w:rsidRPr="0052634A">
        <w:t xml:space="preserve"> </w:t>
      </w:r>
      <w:r w:rsidRPr="0052634A">
        <w:rPr>
          <w:rtl/>
        </w:rPr>
        <w:t>عليهم</w:t>
      </w:r>
      <w:r w:rsidRPr="0052634A">
        <w:t xml:space="preserve"> </w:t>
      </w:r>
      <w:r w:rsidRPr="0052634A">
        <w:rPr>
          <w:rtl/>
        </w:rPr>
        <w:t>السقف</w:t>
      </w:r>
      <w:r w:rsidRPr="0052634A">
        <w:t xml:space="preserve"> </w:t>
      </w:r>
      <w:r w:rsidRPr="0052634A">
        <w:rPr>
          <w:rtl/>
        </w:rPr>
        <w:t>من</w:t>
      </w:r>
      <w:r w:rsidRPr="0052634A">
        <w:t xml:space="preserve"> </w:t>
      </w:r>
      <w:r w:rsidRPr="0052634A">
        <w:rPr>
          <w:rtl/>
        </w:rPr>
        <w:t>فوقهم</w:t>
      </w:r>
      <w:r w:rsidRPr="0052634A">
        <w:t xml:space="preserve"> </w:t>
      </w:r>
      <w:r w:rsidRPr="0052634A">
        <w:rPr>
          <w:rtl/>
        </w:rPr>
        <w:t>وأتاهم</w:t>
      </w:r>
      <w:r w:rsidRPr="0052634A">
        <w:t xml:space="preserve"> </w:t>
      </w:r>
      <w:r w:rsidRPr="0052634A">
        <w:rPr>
          <w:rtl/>
        </w:rPr>
        <w:t>العذاب</w:t>
      </w:r>
      <w:r w:rsidRPr="0052634A">
        <w:t xml:space="preserve"> </w:t>
      </w:r>
      <w:r w:rsidRPr="0052634A">
        <w:rPr>
          <w:rtl/>
        </w:rPr>
        <w:t>من</w:t>
      </w:r>
      <w:r w:rsidRPr="0052634A">
        <w:t xml:space="preserve"> </w:t>
      </w:r>
      <w:r w:rsidRPr="0052634A">
        <w:rPr>
          <w:rtl/>
        </w:rPr>
        <w:t>حيث</w:t>
      </w:r>
      <w:r w:rsidRPr="0052634A">
        <w:t xml:space="preserve"> </w:t>
      </w:r>
      <w:r w:rsidRPr="0052634A">
        <w:rPr>
          <w:rtl/>
        </w:rPr>
        <w:t>لا</w:t>
      </w:r>
      <w:r w:rsidRPr="0052634A">
        <w:t xml:space="preserve"> </w:t>
      </w:r>
      <w:r w:rsidRPr="0052634A">
        <w:rPr>
          <w:rtl/>
        </w:rPr>
        <w:t>يشعرون</w:t>
      </w:r>
      <w:r w:rsidR="00507B6C" w:rsidRPr="0052634A">
        <w:rPr>
          <w:rtl/>
        </w:rPr>
        <w:t xml:space="preserve">} </w:t>
      </w:r>
      <w:r w:rsidRPr="0052634A">
        <w:rPr>
          <w:rtl/>
        </w:rPr>
        <w:t>ولم</w:t>
      </w:r>
      <w:r w:rsidRPr="0052634A">
        <w:t xml:space="preserve"> </w:t>
      </w:r>
      <w:r w:rsidRPr="0052634A">
        <w:rPr>
          <w:rtl/>
        </w:rPr>
        <w:t>يُرد</w:t>
      </w:r>
      <w:r w:rsidRPr="0052634A">
        <w:t xml:space="preserve"> </w:t>
      </w:r>
      <w:r w:rsidRPr="0052634A">
        <w:rPr>
          <w:rtl/>
        </w:rPr>
        <w:t>به</w:t>
      </w:r>
      <w:r w:rsidRPr="0052634A">
        <w:t xml:space="preserve"> </w:t>
      </w:r>
      <w:r w:rsidRPr="0052634A">
        <w:rPr>
          <w:rtl/>
        </w:rPr>
        <w:t>إتيانا</w:t>
      </w:r>
      <w:r w:rsidRPr="0052634A">
        <w:t xml:space="preserve"> </w:t>
      </w:r>
      <w:r w:rsidRPr="0052634A">
        <w:rPr>
          <w:rtl/>
        </w:rPr>
        <w:t>من</w:t>
      </w:r>
      <w:r w:rsidRPr="0052634A">
        <w:t xml:space="preserve"> </w:t>
      </w:r>
      <w:r w:rsidRPr="0052634A">
        <w:rPr>
          <w:rtl/>
        </w:rPr>
        <w:t>حيث</w:t>
      </w:r>
      <w:r w:rsidRPr="0052634A">
        <w:t xml:space="preserve"> </w:t>
      </w:r>
      <w:r w:rsidRPr="0052634A">
        <w:rPr>
          <w:rtl/>
        </w:rPr>
        <w:t>النقلة</w:t>
      </w:r>
      <w:r w:rsidRPr="0052634A">
        <w:t xml:space="preserve"> </w:t>
      </w:r>
      <w:r w:rsidRPr="0052634A">
        <w:rPr>
          <w:rtl/>
        </w:rPr>
        <w:t>وإنما</w:t>
      </w:r>
      <w:r w:rsidRPr="0052634A">
        <w:t xml:space="preserve"> </w:t>
      </w:r>
      <w:r w:rsidRPr="0052634A">
        <w:rPr>
          <w:rtl/>
        </w:rPr>
        <w:t>أراد</w:t>
      </w:r>
      <w:r w:rsidRPr="0052634A">
        <w:t xml:space="preserve"> </w:t>
      </w:r>
      <w:r w:rsidRPr="0052634A">
        <w:rPr>
          <w:rtl/>
        </w:rPr>
        <w:t>إحداث</w:t>
      </w:r>
      <w:r w:rsidRPr="0052634A">
        <w:t xml:space="preserve"> </w:t>
      </w:r>
      <w:r w:rsidRPr="0052634A">
        <w:rPr>
          <w:rtl/>
        </w:rPr>
        <w:t>الفعل</w:t>
      </w:r>
      <w:r w:rsidRPr="0052634A">
        <w:t xml:space="preserve"> </w:t>
      </w:r>
      <w:r w:rsidRPr="0052634A">
        <w:rPr>
          <w:rtl/>
        </w:rPr>
        <w:t>الذي</w:t>
      </w:r>
      <w:r w:rsidRPr="0052634A">
        <w:t xml:space="preserve"> </w:t>
      </w:r>
      <w:r w:rsidRPr="0052634A">
        <w:rPr>
          <w:rtl/>
        </w:rPr>
        <w:t>به</w:t>
      </w:r>
      <w:r w:rsidRPr="0052634A">
        <w:t xml:space="preserve"> </w:t>
      </w:r>
      <w:r w:rsidRPr="0052634A">
        <w:rPr>
          <w:rtl/>
        </w:rPr>
        <w:t>خرب</w:t>
      </w:r>
      <w:r w:rsidRPr="0052634A">
        <w:t xml:space="preserve"> </w:t>
      </w:r>
      <w:r w:rsidRPr="0052634A">
        <w:rPr>
          <w:rtl/>
        </w:rPr>
        <w:t>بنيانهم</w:t>
      </w:r>
      <w:r w:rsidRPr="0052634A">
        <w:t xml:space="preserve"> </w:t>
      </w:r>
      <w:r w:rsidRPr="0052634A">
        <w:rPr>
          <w:rtl/>
        </w:rPr>
        <w:t>وخرَّ</w:t>
      </w:r>
      <w:r w:rsidRPr="0052634A">
        <w:t xml:space="preserve"> </w:t>
      </w:r>
      <w:r w:rsidRPr="0052634A">
        <w:rPr>
          <w:rtl/>
        </w:rPr>
        <w:t>عليهم</w:t>
      </w:r>
      <w:r w:rsidRPr="0052634A">
        <w:t xml:space="preserve"> </w:t>
      </w:r>
      <w:r w:rsidRPr="0052634A">
        <w:rPr>
          <w:rtl/>
        </w:rPr>
        <w:t>السقف</w:t>
      </w:r>
      <w:r w:rsidRPr="0052634A">
        <w:t xml:space="preserve"> </w:t>
      </w:r>
      <w:r w:rsidRPr="0052634A">
        <w:rPr>
          <w:rtl/>
        </w:rPr>
        <w:t>من</w:t>
      </w:r>
      <w:r w:rsidRPr="0052634A">
        <w:t xml:space="preserve"> </w:t>
      </w:r>
      <w:r w:rsidRPr="0052634A">
        <w:rPr>
          <w:rtl/>
        </w:rPr>
        <w:t>فوقهم</w:t>
      </w:r>
      <w:r w:rsidRPr="0052634A">
        <w:t xml:space="preserve"> </w:t>
      </w:r>
      <w:r w:rsidRPr="0052634A">
        <w:rPr>
          <w:rtl/>
        </w:rPr>
        <w:t>فسمى</w:t>
      </w:r>
      <w:r w:rsidRPr="0052634A">
        <w:t xml:space="preserve"> </w:t>
      </w:r>
      <w:r w:rsidRPr="0052634A">
        <w:rPr>
          <w:rtl/>
        </w:rPr>
        <w:t>ذلك</w:t>
      </w:r>
      <w:r w:rsidRPr="0052634A">
        <w:t xml:space="preserve"> </w:t>
      </w:r>
      <w:r w:rsidRPr="0052634A">
        <w:rPr>
          <w:rtl/>
        </w:rPr>
        <w:t>الفعل</w:t>
      </w:r>
      <w:r w:rsidRPr="0052634A">
        <w:t xml:space="preserve"> </w:t>
      </w:r>
      <w:r w:rsidRPr="0052634A">
        <w:rPr>
          <w:rtl/>
        </w:rPr>
        <w:t>إتيانا</w:t>
      </w:r>
      <w:r w:rsidRPr="0052634A">
        <w:t xml:space="preserve"> </w:t>
      </w:r>
      <w:r w:rsidRPr="0052634A">
        <w:rPr>
          <w:rtl/>
        </w:rPr>
        <w:t>وهكذا</w:t>
      </w:r>
      <w:r w:rsidRPr="0052634A">
        <w:t xml:space="preserve"> </w:t>
      </w:r>
      <w:r w:rsidRPr="0052634A">
        <w:rPr>
          <w:rtl/>
        </w:rPr>
        <w:t>قال</w:t>
      </w:r>
      <w:r w:rsidRPr="0052634A">
        <w:t xml:space="preserve"> </w:t>
      </w:r>
      <w:r w:rsidRPr="0052634A">
        <w:rPr>
          <w:rtl/>
        </w:rPr>
        <w:t>في</w:t>
      </w:r>
      <w:r w:rsidRPr="0052634A">
        <w:t xml:space="preserve"> </w:t>
      </w:r>
      <w:r w:rsidRPr="0052634A">
        <w:rPr>
          <w:rtl/>
        </w:rPr>
        <w:t>أخبار</w:t>
      </w:r>
      <w:r w:rsidRPr="0052634A">
        <w:t xml:space="preserve"> </w:t>
      </w:r>
      <w:r w:rsidRPr="0052634A">
        <w:rPr>
          <w:rtl/>
        </w:rPr>
        <w:t>النـزول</w:t>
      </w:r>
      <w:r w:rsidRPr="0052634A">
        <w:t xml:space="preserve"> </w:t>
      </w:r>
      <w:r w:rsidRPr="0052634A">
        <w:rPr>
          <w:rtl/>
        </w:rPr>
        <w:t>إن</w:t>
      </w:r>
      <w:r w:rsidRPr="0052634A">
        <w:t xml:space="preserve"> </w:t>
      </w:r>
      <w:r w:rsidRPr="0052634A">
        <w:rPr>
          <w:rtl/>
        </w:rPr>
        <w:t>المراد</w:t>
      </w:r>
      <w:r w:rsidRPr="0052634A">
        <w:t xml:space="preserve"> </w:t>
      </w:r>
      <w:r w:rsidRPr="0052634A">
        <w:rPr>
          <w:rtl/>
        </w:rPr>
        <w:t>به</w:t>
      </w:r>
      <w:r w:rsidRPr="0052634A">
        <w:t xml:space="preserve"> </w:t>
      </w:r>
      <w:r w:rsidRPr="0052634A">
        <w:rPr>
          <w:rtl/>
        </w:rPr>
        <w:t>فعل</w:t>
      </w:r>
      <w:r w:rsidRPr="0052634A">
        <w:t xml:space="preserve"> </w:t>
      </w:r>
      <w:r w:rsidRPr="0052634A">
        <w:rPr>
          <w:rtl/>
        </w:rPr>
        <w:t>يُحدثه</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في</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يسميه</w:t>
      </w:r>
      <w:r w:rsidRPr="0052634A">
        <w:t xml:space="preserve"> </w:t>
      </w:r>
      <w:r w:rsidRPr="0052634A">
        <w:rPr>
          <w:rtl/>
        </w:rPr>
        <w:t>نـزولا</w:t>
      </w:r>
      <w:r w:rsidRPr="0052634A">
        <w:t xml:space="preserve"> </w:t>
      </w:r>
      <w:r w:rsidRPr="0052634A">
        <w:rPr>
          <w:rtl/>
        </w:rPr>
        <w:t>بلا</w:t>
      </w:r>
      <w:r w:rsidRPr="0052634A">
        <w:t xml:space="preserve"> </w:t>
      </w:r>
      <w:r w:rsidRPr="0052634A">
        <w:rPr>
          <w:rtl/>
        </w:rPr>
        <w:t>حركة</w:t>
      </w:r>
      <w:r w:rsidRPr="0052634A">
        <w:t xml:space="preserve"> </w:t>
      </w:r>
      <w:r w:rsidRPr="0052634A">
        <w:rPr>
          <w:rtl/>
        </w:rPr>
        <w:t>ولا</w:t>
      </w:r>
      <w:r w:rsidRPr="0052634A">
        <w:t xml:space="preserve"> </w:t>
      </w:r>
      <w:r w:rsidRPr="0052634A">
        <w:rPr>
          <w:rtl/>
        </w:rPr>
        <w:t>نقلة</w:t>
      </w:r>
      <w:r w:rsidRPr="0052634A">
        <w:t xml:space="preserve"> </w:t>
      </w:r>
      <w:r w:rsidRPr="0052634A">
        <w:rPr>
          <w:rtl/>
        </w:rPr>
        <w:t>تعالى</w:t>
      </w:r>
      <w:r w:rsidRPr="0052634A">
        <w:t xml:space="preserve"> </w:t>
      </w:r>
      <w:r w:rsidRPr="0052634A">
        <w:rPr>
          <w:rtl/>
        </w:rPr>
        <w:t>الله</w:t>
      </w:r>
      <w:r w:rsidRPr="0052634A">
        <w:t xml:space="preserve"> </w:t>
      </w:r>
      <w:r w:rsidRPr="0052634A">
        <w:rPr>
          <w:rtl/>
        </w:rPr>
        <w:t>عن</w:t>
      </w:r>
      <w:r w:rsidRPr="0052634A">
        <w:t xml:space="preserve"> </w:t>
      </w:r>
      <w:r w:rsidRPr="0052634A">
        <w:rPr>
          <w:rtl/>
        </w:rPr>
        <w:t>صفات</w:t>
      </w:r>
      <w:r w:rsidRPr="0052634A">
        <w:t xml:space="preserve"> </w:t>
      </w:r>
      <w:r w:rsidRPr="0052634A">
        <w:rPr>
          <w:rtl/>
        </w:rPr>
        <w:t>المخلوقين</w:t>
      </w:r>
      <w:r w:rsidR="008D581A" w:rsidRPr="0052634A">
        <w:rPr>
          <w:rtl/>
        </w:rPr>
        <w:t xml:space="preserve">، </w:t>
      </w:r>
      <w:r w:rsidRPr="0052634A">
        <w:rPr>
          <w:rtl/>
        </w:rPr>
        <w:t>اهـ</w:t>
      </w:r>
      <w:r w:rsidR="008D581A" w:rsidRPr="0052634A">
        <w:rPr>
          <w:rtl/>
        </w:rPr>
        <w:t xml:space="preserve">، </w:t>
      </w:r>
      <w:r w:rsidRPr="0052634A">
        <w:rPr>
          <w:b/>
          <w:bCs/>
          <w:rtl/>
        </w:rPr>
        <w:t>وقال</w:t>
      </w:r>
      <w:r w:rsidRPr="0052634A">
        <w:rPr>
          <w:b/>
          <w:bCs/>
        </w:rPr>
        <w:t xml:space="preserve"> </w:t>
      </w:r>
      <w:r w:rsidRPr="0052634A">
        <w:rPr>
          <w:b/>
          <w:bCs/>
          <w:rtl/>
        </w:rPr>
        <w:t>الكرماني</w:t>
      </w:r>
      <w:r w:rsidRPr="0052634A">
        <w:rPr>
          <w:b/>
          <w:bCs/>
        </w:rPr>
        <w:t xml:space="preserve"> </w:t>
      </w:r>
      <w:r w:rsidRPr="0052634A">
        <w:rPr>
          <w:b/>
          <w:bCs/>
          <w:rtl/>
        </w:rPr>
        <w:t>في</w:t>
      </w:r>
      <w:r w:rsidRPr="0052634A">
        <w:rPr>
          <w:b/>
          <w:bCs/>
        </w:rPr>
        <w:t xml:space="preserve"> </w:t>
      </w:r>
      <w:r w:rsidRPr="0052634A">
        <w:rPr>
          <w:b/>
          <w:bCs/>
          <w:rtl/>
        </w:rPr>
        <w:t>شرح</w:t>
      </w:r>
      <w:r w:rsidRPr="0052634A">
        <w:rPr>
          <w:b/>
          <w:bCs/>
        </w:rPr>
        <w:t xml:space="preserve"> </w:t>
      </w:r>
      <w:r w:rsidRPr="0052634A">
        <w:rPr>
          <w:b/>
          <w:bCs/>
          <w:rtl/>
        </w:rPr>
        <w:t>البخاري</w:t>
      </w:r>
      <w:r w:rsidR="00507B6C" w:rsidRPr="0052634A">
        <w:rPr>
          <w:rtl/>
        </w:rPr>
        <w:t xml:space="preserve">: </w:t>
      </w:r>
      <w:r w:rsidRPr="0052634A">
        <w:rPr>
          <w:rtl/>
        </w:rPr>
        <w:t>ينـزل</w:t>
      </w:r>
      <w:r w:rsidRPr="0052634A">
        <w:t xml:space="preserve"> </w:t>
      </w:r>
      <w:r w:rsidRPr="0052634A">
        <w:rPr>
          <w:rtl/>
        </w:rPr>
        <w:t>في</w:t>
      </w:r>
      <w:r w:rsidRPr="0052634A">
        <w:t xml:space="preserve"> </w:t>
      </w:r>
      <w:r w:rsidRPr="0052634A">
        <w:rPr>
          <w:rtl/>
        </w:rPr>
        <w:t>بعضها</w:t>
      </w:r>
      <w:r w:rsidRPr="0052634A">
        <w:t xml:space="preserve"> </w:t>
      </w:r>
      <w:r w:rsidRPr="0052634A">
        <w:rPr>
          <w:rtl/>
        </w:rPr>
        <w:t>يـتـنـزل</w:t>
      </w:r>
      <w:r w:rsidRPr="0052634A">
        <w:t xml:space="preserve"> </w:t>
      </w:r>
      <w:r w:rsidRPr="0052634A">
        <w:rPr>
          <w:rtl/>
        </w:rPr>
        <w:t>فإن</w:t>
      </w:r>
      <w:r w:rsidRPr="0052634A">
        <w:t xml:space="preserve"> </w:t>
      </w:r>
      <w:r w:rsidRPr="0052634A">
        <w:rPr>
          <w:rtl/>
        </w:rPr>
        <w:t>قلت</w:t>
      </w:r>
      <w:r w:rsidRPr="0052634A">
        <w:t xml:space="preserve"> </w:t>
      </w:r>
      <w:r w:rsidRPr="0052634A">
        <w:rPr>
          <w:rtl/>
        </w:rPr>
        <w:t>هو</w:t>
      </w:r>
      <w:r w:rsidRPr="0052634A">
        <w:t xml:space="preserve"> </w:t>
      </w:r>
      <w:r w:rsidRPr="0052634A">
        <w:rPr>
          <w:rtl/>
        </w:rPr>
        <w:t>سبحانه</w:t>
      </w:r>
      <w:r w:rsidRPr="0052634A">
        <w:t xml:space="preserve"> </w:t>
      </w:r>
      <w:r w:rsidRPr="0052634A">
        <w:rPr>
          <w:rtl/>
        </w:rPr>
        <w:t>وتعالى</w:t>
      </w:r>
      <w:r w:rsidRPr="0052634A">
        <w:t xml:space="preserve"> </w:t>
      </w:r>
      <w:r w:rsidRPr="0052634A">
        <w:rPr>
          <w:rtl/>
        </w:rPr>
        <w:t>منـزه</w:t>
      </w:r>
      <w:r w:rsidRPr="0052634A">
        <w:t xml:space="preserve"> </w:t>
      </w:r>
      <w:r w:rsidRPr="0052634A">
        <w:rPr>
          <w:rtl/>
        </w:rPr>
        <w:t>عن</w:t>
      </w:r>
      <w:r w:rsidRPr="0052634A">
        <w:t xml:space="preserve"> </w:t>
      </w:r>
      <w:r w:rsidRPr="0052634A">
        <w:rPr>
          <w:rtl/>
        </w:rPr>
        <w:t>الحركة</w:t>
      </w:r>
      <w:r w:rsidRPr="0052634A">
        <w:t xml:space="preserve"> </w:t>
      </w:r>
      <w:r w:rsidRPr="0052634A">
        <w:rPr>
          <w:rtl/>
        </w:rPr>
        <w:t>والجهة</w:t>
      </w:r>
      <w:r w:rsidRPr="0052634A">
        <w:t xml:space="preserve"> </w:t>
      </w:r>
      <w:r w:rsidRPr="0052634A">
        <w:rPr>
          <w:rtl/>
        </w:rPr>
        <w:t>والمكان</w:t>
      </w:r>
      <w:r w:rsidRPr="0052634A">
        <w:t xml:space="preserve"> </w:t>
      </w:r>
      <w:r w:rsidRPr="0052634A">
        <w:rPr>
          <w:rtl/>
        </w:rPr>
        <w:t>قلت</w:t>
      </w:r>
      <w:r w:rsidRPr="0052634A">
        <w:t xml:space="preserve"> </w:t>
      </w:r>
      <w:r w:rsidRPr="0052634A">
        <w:rPr>
          <w:rtl/>
        </w:rPr>
        <w:t>هو</w:t>
      </w:r>
      <w:r w:rsidRPr="0052634A">
        <w:t xml:space="preserve"> </w:t>
      </w:r>
      <w:r w:rsidRPr="0052634A">
        <w:rPr>
          <w:rtl/>
        </w:rPr>
        <w:t>من</w:t>
      </w:r>
      <w:r w:rsidRPr="0052634A">
        <w:t xml:space="preserve"> </w:t>
      </w:r>
      <w:r w:rsidRPr="0052634A">
        <w:rPr>
          <w:rtl/>
        </w:rPr>
        <w:t>المتشابهات</w:t>
      </w:r>
      <w:r w:rsidRPr="0052634A">
        <w:t xml:space="preserve"> </w:t>
      </w:r>
      <w:r w:rsidRPr="0052634A">
        <w:rPr>
          <w:rtl/>
        </w:rPr>
        <w:t>فإما</w:t>
      </w:r>
      <w:r w:rsidRPr="0052634A">
        <w:t xml:space="preserve"> </w:t>
      </w:r>
      <w:r w:rsidRPr="0052634A">
        <w:rPr>
          <w:rtl/>
        </w:rPr>
        <w:t>التفويض</w:t>
      </w:r>
      <w:r w:rsidRPr="0052634A">
        <w:t xml:space="preserve"> </w:t>
      </w:r>
      <w:r w:rsidRPr="0052634A">
        <w:rPr>
          <w:rtl/>
        </w:rPr>
        <w:t>وإما</w:t>
      </w:r>
      <w:r w:rsidRPr="0052634A">
        <w:t xml:space="preserve"> </w:t>
      </w:r>
      <w:r w:rsidRPr="0052634A">
        <w:rPr>
          <w:rtl/>
        </w:rPr>
        <w:t>التأويل</w:t>
      </w:r>
      <w:r w:rsidRPr="0052634A">
        <w:t xml:space="preserve"> </w:t>
      </w:r>
      <w:r w:rsidRPr="0052634A">
        <w:rPr>
          <w:rtl/>
        </w:rPr>
        <w:t>بنـزول</w:t>
      </w:r>
      <w:r w:rsidRPr="0052634A">
        <w:t xml:space="preserve"> </w:t>
      </w:r>
      <w:r w:rsidRPr="0052634A">
        <w:rPr>
          <w:rtl/>
        </w:rPr>
        <w:t>ملك</w:t>
      </w:r>
      <w:r w:rsidRPr="0052634A">
        <w:t xml:space="preserve"> </w:t>
      </w:r>
      <w:r w:rsidRPr="0052634A">
        <w:rPr>
          <w:rtl/>
        </w:rPr>
        <w:t>الرحمة</w:t>
      </w:r>
      <w:r w:rsidR="008D581A" w:rsidRPr="0052634A">
        <w:rPr>
          <w:rtl/>
        </w:rPr>
        <w:t xml:space="preserve">، </w:t>
      </w:r>
      <w:r w:rsidRPr="0052634A">
        <w:rPr>
          <w:rtl/>
        </w:rPr>
        <w:t>اهـ</w:t>
      </w:r>
      <w:r w:rsidR="008D581A" w:rsidRPr="0052634A">
        <w:rPr>
          <w:rtl/>
        </w:rPr>
        <w:t xml:space="preserve">، </w:t>
      </w:r>
      <w:r w:rsidRPr="0052634A">
        <w:rPr>
          <w:rtl/>
        </w:rPr>
        <w:t>وهذا</w:t>
      </w:r>
      <w:r w:rsidRPr="0052634A">
        <w:t xml:space="preserve"> </w:t>
      </w:r>
      <w:r w:rsidRPr="0052634A">
        <w:rPr>
          <w:rtl/>
        </w:rPr>
        <w:t>التأويل</w:t>
      </w:r>
      <w:r w:rsidRPr="0052634A">
        <w:t xml:space="preserve"> </w:t>
      </w:r>
      <w:r w:rsidRPr="0052634A">
        <w:rPr>
          <w:rtl/>
        </w:rPr>
        <w:t>أخذه</w:t>
      </w:r>
      <w:r w:rsidRPr="0052634A">
        <w:t xml:space="preserve"> </w:t>
      </w:r>
      <w:r w:rsidRPr="0052634A">
        <w:rPr>
          <w:rtl/>
        </w:rPr>
        <w:t>أهل</w:t>
      </w:r>
      <w:r w:rsidRPr="0052634A">
        <w:t xml:space="preserve"> </w:t>
      </w:r>
      <w:r w:rsidRPr="0052634A">
        <w:rPr>
          <w:rtl/>
        </w:rPr>
        <w:t>السنة</w:t>
      </w:r>
      <w:r w:rsidRPr="0052634A">
        <w:t xml:space="preserve"> </w:t>
      </w:r>
      <w:r w:rsidRPr="0052634A">
        <w:rPr>
          <w:rtl/>
        </w:rPr>
        <w:t>من</w:t>
      </w:r>
      <w:r w:rsidRPr="0052634A">
        <w:t xml:space="preserve"> </w:t>
      </w:r>
      <w:r w:rsidRPr="0052634A">
        <w:rPr>
          <w:rtl/>
        </w:rPr>
        <w:t>رواية</w:t>
      </w:r>
      <w:r w:rsidRPr="0052634A">
        <w:t xml:space="preserve"> </w:t>
      </w:r>
      <w:r w:rsidRPr="0052634A">
        <w:rPr>
          <w:rtl/>
        </w:rPr>
        <w:t>النسائي</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يمضي</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ثم</w:t>
      </w:r>
      <w:r w:rsidRPr="0052634A">
        <w:t xml:space="preserve"> </w:t>
      </w:r>
      <w:r w:rsidRPr="0052634A">
        <w:rPr>
          <w:rtl/>
        </w:rPr>
        <w:t>يأمر</w:t>
      </w:r>
      <w:r w:rsidRPr="0052634A">
        <w:t xml:space="preserve"> </w:t>
      </w:r>
      <w:r w:rsidRPr="0052634A">
        <w:rPr>
          <w:rtl/>
        </w:rPr>
        <w:t>مناديا</w:t>
      </w:r>
      <w:r w:rsidRPr="0052634A">
        <w:t xml:space="preserve"> </w:t>
      </w:r>
      <w:r w:rsidRPr="0052634A">
        <w:rPr>
          <w:rtl/>
        </w:rPr>
        <w:t>فيقول</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يستجاب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يغفر</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يعطى</w:t>
      </w:r>
      <w:r w:rsidR="008D581A" w:rsidRPr="0052634A">
        <w:rPr>
          <w:rtl/>
        </w:rPr>
        <w:t xml:space="preserve">، </w:t>
      </w:r>
      <w:r w:rsidRPr="0052634A">
        <w:rPr>
          <w:b/>
          <w:bCs/>
          <w:rtl/>
        </w:rPr>
        <w:t>قال</w:t>
      </w:r>
      <w:r w:rsidRPr="0052634A">
        <w:rPr>
          <w:b/>
          <w:bCs/>
        </w:rPr>
        <w:t xml:space="preserve"> </w:t>
      </w:r>
      <w:r w:rsidRPr="0052634A">
        <w:rPr>
          <w:b/>
          <w:bCs/>
          <w:rtl/>
        </w:rPr>
        <w:t>الشيخ</w:t>
      </w:r>
      <w:r w:rsidRPr="0052634A">
        <w:rPr>
          <w:b/>
          <w:bCs/>
        </w:rPr>
        <w:t xml:space="preserve"> </w:t>
      </w:r>
      <w:r w:rsidRPr="0052634A">
        <w:rPr>
          <w:b/>
          <w:bCs/>
          <w:rtl/>
        </w:rPr>
        <w:t>محمد</w:t>
      </w:r>
      <w:r w:rsidRPr="0052634A">
        <w:rPr>
          <w:b/>
          <w:bCs/>
        </w:rPr>
        <w:t xml:space="preserve"> </w:t>
      </w:r>
      <w:r w:rsidRPr="0052634A">
        <w:rPr>
          <w:b/>
          <w:bCs/>
          <w:rtl/>
        </w:rPr>
        <w:t>السفاريني</w:t>
      </w:r>
      <w:r w:rsidRPr="0052634A">
        <w:rPr>
          <w:b/>
          <w:bCs/>
        </w:rPr>
        <w:t xml:space="preserve"> </w:t>
      </w:r>
      <w:r w:rsidRPr="0052634A">
        <w:rPr>
          <w:b/>
          <w:bCs/>
          <w:rtl/>
        </w:rPr>
        <w:t>الحنبلي</w:t>
      </w:r>
      <w:r w:rsidRPr="0052634A">
        <w:t xml:space="preserve"> </w:t>
      </w:r>
      <w:r w:rsidRPr="0052634A">
        <w:rPr>
          <w:rtl/>
        </w:rPr>
        <w:t>في</w:t>
      </w:r>
      <w:r w:rsidRPr="0052634A">
        <w:t xml:space="preserve"> </w:t>
      </w:r>
      <w:r w:rsidRPr="0052634A">
        <w:rPr>
          <w:rtl/>
        </w:rPr>
        <w:t>كتاب</w:t>
      </w:r>
      <w:r w:rsidRPr="0052634A">
        <w:t xml:space="preserve"> </w:t>
      </w:r>
      <w:r w:rsidRPr="0052634A">
        <w:rPr>
          <w:rtl/>
        </w:rPr>
        <w:t>لوامع</w:t>
      </w:r>
      <w:r w:rsidRPr="0052634A">
        <w:t xml:space="preserve"> </w:t>
      </w:r>
      <w:r w:rsidRPr="0052634A">
        <w:rPr>
          <w:rtl/>
        </w:rPr>
        <w:t>الأنوار</w:t>
      </w:r>
      <w:r w:rsidRPr="0052634A">
        <w:t xml:space="preserve"> </w:t>
      </w:r>
      <w:r w:rsidRPr="0052634A">
        <w:rPr>
          <w:rtl/>
        </w:rPr>
        <w:t>البهية</w:t>
      </w:r>
      <w:r w:rsidRPr="0052634A">
        <w:t xml:space="preserve"> </w:t>
      </w:r>
      <w:r w:rsidRPr="0052634A">
        <w:rPr>
          <w:rtl/>
        </w:rPr>
        <w:t>شرح</w:t>
      </w:r>
      <w:r w:rsidRPr="0052634A">
        <w:t xml:space="preserve"> </w:t>
      </w:r>
      <w:r w:rsidRPr="0052634A">
        <w:rPr>
          <w:rtl/>
        </w:rPr>
        <w:t>الدرة</w:t>
      </w:r>
      <w:r w:rsidRPr="0052634A">
        <w:t xml:space="preserve"> </w:t>
      </w:r>
      <w:r w:rsidRPr="0052634A">
        <w:rPr>
          <w:rtl/>
        </w:rPr>
        <w:t>المضية</w:t>
      </w:r>
      <w:r w:rsidRPr="0052634A">
        <w:t xml:space="preserve"> </w:t>
      </w:r>
      <w:r w:rsidRPr="0052634A">
        <w:rPr>
          <w:rtl/>
        </w:rPr>
        <w:t>في</w:t>
      </w:r>
      <w:r w:rsidRPr="0052634A">
        <w:t xml:space="preserve"> </w:t>
      </w:r>
      <w:r w:rsidRPr="0052634A">
        <w:rPr>
          <w:rtl/>
        </w:rPr>
        <w:t>عقيدة</w:t>
      </w:r>
      <w:r w:rsidRPr="0052634A">
        <w:t xml:space="preserve"> </w:t>
      </w:r>
      <w:r w:rsidRPr="0052634A">
        <w:rPr>
          <w:rtl/>
        </w:rPr>
        <w:t>الفرقة</w:t>
      </w:r>
      <w:r w:rsidRPr="0052634A">
        <w:t xml:space="preserve"> </w:t>
      </w:r>
      <w:r w:rsidRPr="0052634A">
        <w:rPr>
          <w:rtl/>
        </w:rPr>
        <w:t>المرضية</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قال</w:t>
      </w:r>
      <w:r w:rsidRPr="0052634A">
        <w:t xml:space="preserve"> </w:t>
      </w:r>
      <w:r w:rsidRPr="0052634A">
        <w:rPr>
          <w:rtl/>
        </w:rPr>
        <w:t>أهل</w:t>
      </w:r>
      <w:r w:rsidRPr="0052634A">
        <w:t xml:space="preserve"> </w:t>
      </w:r>
      <w:r w:rsidRPr="0052634A">
        <w:rPr>
          <w:rtl/>
        </w:rPr>
        <w:t>التأويل</w:t>
      </w:r>
      <w:r w:rsidRPr="0052634A">
        <w:t xml:space="preserve"> </w:t>
      </w:r>
      <w:r w:rsidRPr="0052634A">
        <w:rPr>
          <w:rtl/>
        </w:rPr>
        <w:t>إن</w:t>
      </w:r>
      <w:r w:rsidRPr="0052634A">
        <w:t xml:space="preserve"> </w:t>
      </w:r>
      <w:r w:rsidRPr="0052634A">
        <w:rPr>
          <w:rtl/>
        </w:rPr>
        <w:t>العرب</w:t>
      </w:r>
      <w:r w:rsidRPr="0052634A">
        <w:t xml:space="preserve"> </w:t>
      </w:r>
      <w:r w:rsidRPr="0052634A">
        <w:rPr>
          <w:rtl/>
        </w:rPr>
        <w:t>تنسب</w:t>
      </w:r>
      <w:r w:rsidRPr="0052634A">
        <w:t xml:space="preserve"> </w:t>
      </w:r>
      <w:r w:rsidRPr="0052634A">
        <w:rPr>
          <w:rtl/>
        </w:rPr>
        <w:t>الفعل</w:t>
      </w:r>
      <w:r w:rsidRPr="0052634A">
        <w:t xml:space="preserve"> </w:t>
      </w:r>
      <w:r w:rsidRPr="0052634A">
        <w:rPr>
          <w:rtl/>
        </w:rPr>
        <w:t>إلى</w:t>
      </w:r>
      <w:r w:rsidRPr="0052634A">
        <w:t xml:space="preserve"> </w:t>
      </w:r>
      <w:r w:rsidRPr="0052634A">
        <w:rPr>
          <w:rtl/>
        </w:rPr>
        <w:t>من</w:t>
      </w:r>
      <w:r w:rsidRPr="0052634A">
        <w:t xml:space="preserve"> </w:t>
      </w:r>
      <w:r w:rsidRPr="0052634A">
        <w:rPr>
          <w:rtl/>
        </w:rPr>
        <w:t>أمر</w:t>
      </w:r>
      <w:r w:rsidRPr="0052634A">
        <w:t xml:space="preserve"> </w:t>
      </w:r>
      <w:r w:rsidRPr="0052634A">
        <w:rPr>
          <w:rtl/>
        </w:rPr>
        <w:t>به</w:t>
      </w:r>
      <w:r w:rsidRPr="0052634A">
        <w:t xml:space="preserve"> </w:t>
      </w:r>
      <w:r w:rsidRPr="0052634A">
        <w:rPr>
          <w:rtl/>
        </w:rPr>
        <w:t>كما</w:t>
      </w:r>
      <w:r w:rsidRPr="0052634A">
        <w:t xml:space="preserve"> </w:t>
      </w:r>
      <w:r w:rsidRPr="0052634A">
        <w:rPr>
          <w:rtl/>
        </w:rPr>
        <w:t>تنسبه</w:t>
      </w:r>
      <w:r w:rsidRPr="0052634A">
        <w:t xml:space="preserve"> </w:t>
      </w:r>
      <w:r w:rsidRPr="0052634A">
        <w:rPr>
          <w:rtl/>
        </w:rPr>
        <w:t>إلى</w:t>
      </w:r>
      <w:r w:rsidRPr="0052634A">
        <w:t xml:space="preserve"> </w:t>
      </w:r>
      <w:r w:rsidRPr="0052634A">
        <w:rPr>
          <w:rtl/>
        </w:rPr>
        <w:t>من</w:t>
      </w:r>
      <w:r w:rsidRPr="0052634A">
        <w:t xml:space="preserve"> </w:t>
      </w:r>
      <w:r w:rsidRPr="0052634A">
        <w:rPr>
          <w:rtl/>
        </w:rPr>
        <w:t>فعله</w:t>
      </w:r>
      <w:r w:rsidRPr="0052634A">
        <w:t xml:space="preserve"> </w:t>
      </w:r>
      <w:r w:rsidRPr="0052634A">
        <w:rPr>
          <w:rtl/>
        </w:rPr>
        <w:lastRenderedPageBreak/>
        <w:t>وباشره</w:t>
      </w:r>
      <w:r w:rsidRPr="0052634A">
        <w:t xml:space="preserve"> </w:t>
      </w:r>
      <w:r w:rsidRPr="0052634A">
        <w:rPr>
          <w:rtl/>
        </w:rPr>
        <w:t>بنفسه</w:t>
      </w:r>
      <w:r w:rsidRPr="0052634A">
        <w:t xml:space="preserve"> </w:t>
      </w:r>
      <w:r w:rsidRPr="0052634A">
        <w:rPr>
          <w:rtl/>
        </w:rPr>
        <w:t>قالوا</w:t>
      </w:r>
      <w:r w:rsidRPr="0052634A">
        <w:t xml:space="preserve"> </w:t>
      </w:r>
      <w:r w:rsidRPr="0052634A">
        <w:rPr>
          <w:rtl/>
        </w:rPr>
        <w:t>والمعنى</w:t>
      </w:r>
      <w:r w:rsidRPr="0052634A">
        <w:t xml:space="preserve"> </w:t>
      </w:r>
      <w:r w:rsidRPr="0052634A">
        <w:rPr>
          <w:rtl/>
        </w:rPr>
        <w:t>هنا</w:t>
      </w:r>
      <w:r w:rsidRPr="0052634A">
        <w:t xml:space="preserve"> </w:t>
      </w:r>
      <w:r w:rsidRPr="0052634A">
        <w:rPr>
          <w:rtl/>
        </w:rPr>
        <w:t>إن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يأمر</w:t>
      </w:r>
      <w:r w:rsidRPr="0052634A">
        <w:t xml:space="preserve"> </w:t>
      </w:r>
      <w:r w:rsidRPr="0052634A">
        <w:rPr>
          <w:rtl/>
        </w:rPr>
        <w:t>ملكا</w:t>
      </w:r>
      <w:r w:rsidRPr="0052634A">
        <w:t xml:space="preserve"> </w:t>
      </w:r>
      <w:r w:rsidRPr="0052634A">
        <w:rPr>
          <w:rtl/>
        </w:rPr>
        <w:t>بالنـزول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فينادي</w:t>
      </w:r>
      <w:r w:rsidRPr="0052634A">
        <w:t xml:space="preserve"> </w:t>
      </w:r>
      <w:r w:rsidRPr="0052634A">
        <w:rPr>
          <w:rtl/>
        </w:rPr>
        <w:t>بأمره</w:t>
      </w:r>
      <w:r w:rsidRPr="0052634A">
        <w:t xml:space="preserve"> </w:t>
      </w:r>
      <w:r w:rsidRPr="0052634A">
        <w:rPr>
          <w:rtl/>
        </w:rPr>
        <w:t>وقال</w:t>
      </w:r>
      <w:r w:rsidRPr="0052634A">
        <w:t xml:space="preserve"> </w:t>
      </w:r>
      <w:r w:rsidRPr="0052634A">
        <w:rPr>
          <w:rtl/>
        </w:rPr>
        <w:t>بعضهم</w:t>
      </w:r>
      <w:r w:rsidRPr="0052634A">
        <w:t xml:space="preserve"> </w:t>
      </w:r>
      <w:r w:rsidRPr="0052634A">
        <w:rPr>
          <w:rtl/>
        </w:rPr>
        <w:t>إن</w:t>
      </w:r>
      <w:r w:rsidRPr="0052634A">
        <w:t xml:space="preserve"> </w:t>
      </w:r>
      <w:r w:rsidRPr="0052634A">
        <w:rPr>
          <w:rtl/>
        </w:rPr>
        <w:t>قوله</w:t>
      </w:r>
      <w:r w:rsidR="00507B6C" w:rsidRPr="0052634A">
        <w:rPr>
          <w:rtl/>
        </w:rPr>
        <w:t xml:space="preserve">: </w:t>
      </w:r>
      <w:r w:rsidRPr="0052634A">
        <w:rPr>
          <w:rtl/>
        </w:rPr>
        <w:t>ينـزل</w:t>
      </w:r>
      <w:r w:rsidRPr="0052634A">
        <w:t xml:space="preserve"> </w:t>
      </w:r>
      <w:r w:rsidRPr="0052634A">
        <w:rPr>
          <w:rtl/>
        </w:rPr>
        <w:t>راجع</w:t>
      </w:r>
      <w:r w:rsidRPr="0052634A">
        <w:t xml:space="preserve"> </w:t>
      </w:r>
      <w:r w:rsidRPr="0052634A">
        <w:rPr>
          <w:rtl/>
        </w:rPr>
        <w:t>إلى</w:t>
      </w:r>
      <w:r w:rsidRPr="0052634A">
        <w:t xml:space="preserve"> </w:t>
      </w:r>
      <w:r w:rsidRPr="0052634A">
        <w:rPr>
          <w:rtl/>
        </w:rPr>
        <w:t>أفعاله</w:t>
      </w:r>
      <w:r w:rsidRPr="0052634A">
        <w:t xml:space="preserve"> </w:t>
      </w:r>
      <w:r w:rsidRPr="0052634A">
        <w:rPr>
          <w:rtl/>
        </w:rPr>
        <w:t>لا</w:t>
      </w:r>
      <w:r w:rsidRPr="0052634A">
        <w:t xml:space="preserve"> </w:t>
      </w:r>
      <w:r w:rsidRPr="0052634A">
        <w:rPr>
          <w:rtl/>
        </w:rPr>
        <w:t>إلى</w:t>
      </w:r>
      <w:r w:rsidRPr="0052634A">
        <w:t xml:space="preserve"> </w:t>
      </w:r>
      <w:r w:rsidRPr="0052634A">
        <w:rPr>
          <w:rtl/>
        </w:rPr>
        <w:t>ذاته</w:t>
      </w:r>
      <w:r w:rsidRPr="0052634A">
        <w:t xml:space="preserve"> </w:t>
      </w:r>
      <w:r w:rsidRPr="0052634A">
        <w:rPr>
          <w:rtl/>
        </w:rPr>
        <w:t>المقدس</w:t>
      </w:r>
      <w:r w:rsidRPr="0052634A">
        <w:t xml:space="preserve"> </w:t>
      </w:r>
      <w:r w:rsidRPr="0052634A">
        <w:rPr>
          <w:rtl/>
        </w:rPr>
        <w:t>فإن</w:t>
      </w:r>
      <w:r w:rsidRPr="0052634A">
        <w:t xml:space="preserve"> </w:t>
      </w:r>
      <w:r w:rsidRPr="0052634A">
        <w:rPr>
          <w:rtl/>
        </w:rPr>
        <w:t>النـزول</w:t>
      </w:r>
      <w:r w:rsidRPr="0052634A">
        <w:t xml:space="preserve"> </w:t>
      </w:r>
      <w:r w:rsidRPr="0052634A">
        <w:rPr>
          <w:rtl/>
        </w:rPr>
        <w:t>كما</w:t>
      </w:r>
      <w:r w:rsidRPr="0052634A">
        <w:t xml:space="preserve"> </w:t>
      </w:r>
      <w:r w:rsidRPr="0052634A">
        <w:rPr>
          <w:rtl/>
        </w:rPr>
        <w:t>يكون</w:t>
      </w:r>
      <w:r w:rsidRPr="0052634A">
        <w:t xml:space="preserve"> </w:t>
      </w:r>
      <w:r w:rsidRPr="0052634A">
        <w:rPr>
          <w:rtl/>
        </w:rPr>
        <w:t>في</w:t>
      </w:r>
      <w:r w:rsidRPr="0052634A">
        <w:t xml:space="preserve"> </w:t>
      </w:r>
      <w:r w:rsidRPr="0052634A">
        <w:rPr>
          <w:rtl/>
        </w:rPr>
        <w:t>الأجساد</w:t>
      </w:r>
      <w:r w:rsidRPr="0052634A">
        <w:t xml:space="preserve"> </w:t>
      </w:r>
      <w:r w:rsidRPr="0052634A">
        <w:rPr>
          <w:rtl/>
        </w:rPr>
        <w:t>يكون</w:t>
      </w:r>
      <w:r w:rsidRPr="0052634A">
        <w:t xml:space="preserve"> </w:t>
      </w:r>
      <w:r w:rsidRPr="0052634A">
        <w:rPr>
          <w:rtl/>
        </w:rPr>
        <w:t>في</w:t>
      </w:r>
      <w:r w:rsidRPr="0052634A">
        <w:t xml:space="preserve"> </w:t>
      </w:r>
      <w:r w:rsidRPr="0052634A">
        <w:rPr>
          <w:rtl/>
        </w:rPr>
        <w:t>المعاني</w:t>
      </w:r>
      <w:r w:rsidRPr="0052634A">
        <w:t xml:space="preserve"> </w:t>
      </w:r>
      <w:r w:rsidRPr="0052634A">
        <w:rPr>
          <w:rtl/>
        </w:rPr>
        <w:t>أو</w:t>
      </w:r>
      <w:r w:rsidRPr="0052634A">
        <w:t xml:space="preserve"> </w:t>
      </w:r>
      <w:r w:rsidRPr="0052634A">
        <w:rPr>
          <w:rtl/>
        </w:rPr>
        <w:t>راجـع</w:t>
      </w:r>
      <w:r w:rsidRPr="0052634A">
        <w:t xml:space="preserve"> </w:t>
      </w:r>
      <w:r w:rsidRPr="0052634A">
        <w:rPr>
          <w:rtl/>
        </w:rPr>
        <w:t>إلى</w:t>
      </w:r>
      <w:r w:rsidRPr="0052634A">
        <w:t xml:space="preserve"> </w:t>
      </w:r>
      <w:r w:rsidRPr="0052634A">
        <w:rPr>
          <w:rtl/>
        </w:rPr>
        <w:t>المَلَك</w:t>
      </w:r>
      <w:r w:rsidRPr="0052634A">
        <w:t xml:space="preserve"> </w:t>
      </w:r>
      <w:r w:rsidRPr="0052634A">
        <w:rPr>
          <w:rtl/>
        </w:rPr>
        <w:t>الذي</w:t>
      </w:r>
      <w:r w:rsidRPr="0052634A">
        <w:t xml:space="preserve"> </w:t>
      </w:r>
      <w:r w:rsidRPr="0052634A">
        <w:rPr>
          <w:rtl/>
        </w:rPr>
        <w:t>ينـزل</w:t>
      </w:r>
      <w:r w:rsidRPr="0052634A">
        <w:t xml:space="preserve"> </w:t>
      </w:r>
      <w:r w:rsidRPr="0052634A">
        <w:rPr>
          <w:rtl/>
        </w:rPr>
        <w:t>بأمره</w:t>
      </w:r>
      <w:r w:rsidRPr="0052634A">
        <w:t xml:space="preserve"> </w:t>
      </w:r>
      <w:r w:rsidRPr="0052634A">
        <w:rPr>
          <w:rtl/>
        </w:rPr>
        <w:t>ونهيه</w:t>
      </w:r>
      <w:r w:rsidRPr="0052634A">
        <w:t xml:space="preserve"> </w:t>
      </w:r>
      <w:r w:rsidRPr="0052634A">
        <w:rPr>
          <w:rtl/>
        </w:rPr>
        <w:t>تعالى</w:t>
      </w:r>
      <w:r w:rsidR="008D581A" w:rsidRPr="0052634A">
        <w:rPr>
          <w:rtl/>
        </w:rPr>
        <w:t xml:space="preserve">، </w:t>
      </w:r>
      <w:r w:rsidRPr="0052634A">
        <w:rPr>
          <w:rtl/>
        </w:rPr>
        <w:t>فإن</w:t>
      </w:r>
      <w:r w:rsidRPr="0052634A">
        <w:t xml:space="preserve"> </w:t>
      </w:r>
      <w:r w:rsidRPr="0052634A">
        <w:rPr>
          <w:rtl/>
        </w:rPr>
        <w:t>حمل</w:t>
      </w:r>
      <w:r w:rsidRPr="0052634A">
        <w:t xml:space="preserve"> </w:t>
      </w:r>
      <w:r w:rsidRPr="0052634A">
        <w:rPr>
          <w:rtl/>
        </w:rPr>
        <w:t>النـزول</w:t>
      </w:r>
      <w:r w:rsidRPr="0052634A">
        <w:t xml:space="preserve"> </w:t>
      </w:r>
      <w:r w:rsidRPr="0052634A">
        <w:rPr>
          <w:rtl/>
        </w:rPr>
        <w:t>في</w:t>
      </w:r>
      <w:r w:rsidRPr="0052634A">
        <w:t xml:space="preserve"> </w:t>
      </w:r>
      <w:r w:rsidRPr="0052634A">
        <w:rPr>
          <w:rtl/>
        </w:rPr>
        <w:t>الأحاديث</w:t>
      </w:r>
      <w:r w:rsidRPr="0052634A">
        <w:t xml:space="preserve"> </w:t>
      </w:r>
      <w:r w:rsidRPr="0052634A">
        <w:rPr>
          <w:rtl/>
        </w:rPr>
        <w:t>على</w:t>
      </w:r>
      <w:r w:rsidRPr="0052634A">
        <w:t xml:space="preserve"> </w:t>
      </w:r>
      <w:r w:rsidRPr="0052634A">
        <w:rPr>
          <w:rtl/>
        </w:rPr>
        <w:t>الجسم</w:t>
      </w:r>
      <w:r w:rsidRPr="0052634A">
        <w:t xml:space="preserve"> </w:t>
      </w:r>
      <w:r w:rsidRPr="0052634A">
        <w:rPr>
          <w:rtl/>
        </w:rPr>
        <w:t>فتلك</w:t>
      </w:r>
      <w:r w:rsidRPr="0052634A">
        <w:t xml:space="preserve"> </w:t>
      </w:r>
      <w:r w:rsidRPr="0052634A">
        <w:rPr>
          <w:rtl/>
        </w:rPr>
        <w:t>صفة</w:t>
      </w:r>
      <w:r w:rsidRPr="0052634A">
        <w:t xml:space="preserve"> </w:t>
      </w:r>
      <w:r w:rsidRPr="0052634A">
        <w:rPr>
          <w:rtl/>
        </w:rPr>
        <w:t>المـلَك</w:t>
      </w:r>
      <w:r w:rsidRPr="0052634A">
        <w:t xml:space="preserve"> </w:t>
      </w:r>
      <w:r w:rsidRPr="0052634A">
        <w:rPr>
          <w:rtl/>
        </w:rPr>
        <w:t>المبعوث</w:t>
      </w:r>
      <w:r w:rsidRPr="0052634A">
        <w:t xml:space="preserve"> </w:t>
      </w:r>
      <w:r w:rsidRPr="0052634A">
        <w:rPr>
          <w:rtl/>
        </w:rPr>
        <w:t>بذلك</w:t>
      </w:r>
      <w:r w:rsidRPr="0052634A">
        <w:t xml:space="preserve"> </w:t>
      </w:r>
      <w:r w:rsidRPr="0052634A">
        <w:rPr>
          <w:rtl/>
        </w:rPr>
        <w:t>وإن</w:t>
      </w:r>
      <w:r w:rsidRPr="0052634A">
        <w:t xml:space="preserve"> </w:t>
      </w:r>
      <w:r w:rsidRPr="0052634A">
        <w:rPr>
          <w:rtl/>
        </w:rPr>
        <w:t>حمل</w:t>
      </w:r>
      <w:r w:rsidRPr="0052634A">
        <w:t xml:space="preserve"> </w:t>
      </w:r>
      <w:r w:rsidRPr="0052634A">
        <w:rPr>
          <w:rtl/>
        </w:rPr>
        <w:t>على</w:t>
      </w:r>
      <w:r w:rsidRPr="0052634A">
        <w:t xml:space="preserve"> </w:t>
      </w:r>
      <w:r w:rsidRPr="0052634A">
        <w:rPr>
          <w:rtl/>
        </w:rPr>
        <w:t>المعنوي</w:t>
      </w:r>
      <w:r w:rsidRPr="0052634A">
        <w:t xml:space="preserve"> </w:t>
      </w:r>
      <w:r w:rsidRPr="0052634A">
        <w:rPr>
          <w:rtl/>
        </w:rPr>
        <w:t>بمعنى</w:t>
      </w:r>
      <w:r w:rsidRPr="0052634A">
        <w:t xml:space="preserve"> </w:t>
      </w:r>
      <w:r w:rsidRPr="0052634A">
        <w:rPr>
          <w:rtl/>
        </w:rPr>
        <w:t>أنه</w:t>
      </w:r>
      <w:r w:rsidRPr="0052634A">
        <w:t xml:space="preserve"> </w:t>
      </w:r>
      <w:r w:rsidRPr="0052634A">
        <w:rPr>
          <w:rtl/>
        </w:rPr>
        <w:t>لم</w:t>
      </w:r>
      <w:r w:rsidRPr="0052634A">
        <w:t xml:space="preserve"> </w:t>
      </w:r>
      <w:r w:rsidRPr="0052634A">
        <w:rPr>
          <w:rtl/>
        </w:rPr>
        <w:t>يفعل</w:t>
      </w:r>
      <w:r w:rsidRPr="0052634A">
        <w:t xml:space="preserve"> </w:t>
      </w:r>
      <w:r w:rsidRPr="0052634A">
        <w:rPr>
          <w:rtl/>
        </w:rPr>
        <w:t>ثم</w:t>
      </w:r>
      <w:r w:rsidRPr="0052634A">
        <w:t xml:space="preserve"> </w:t>
      </w:r>
      <w:r w:rsidRPr="0052634A">
        <w:rPr>
          <w:rtl/>
        </w:rPr>
        <w:t>فعل</w:t>
      </w:r>
      <w:r w:rsidRPr="0052634A">
        <w:t xml:space="preserve"> </w:t>
      </w:r>
      <w:r w:rsidRPr="0052634A">
        <w:rPr>
          <w:rtl/>
        </w:rPr>
        <w:t>سمى</w:t>
      </w:r>
      <w:r w:rsidRPr="0052634A">
        <w:t xml:space="preserve"> </w:t>
      </w:r>
      <w:r w:rsidRPr="0052634A">
        <w:rPr>
          <w:rtl/>
        </w:rPr>
        <w:t>ذلـك</w:t>
      </w:r>
      <w:r w:rsidRPr="0052634A">
        <w:t xml:space="preserve"> </w:t>
      </w:r>
      <w:r w:rsidRPr="0052634A">
        <w:rPr>
          <w:rtl/>
        </w:rPr>
        <w:t>نـزولا</w:t>
      </w:r>
      <w:r w:rsidRPr="0052634A">
        <w:t xml:space="preserve"> </w:t>
      </w:r>
      <w:r w:rsidRPr="0052634A">
        <w:rPr>
          <w:rtl/>
        </w:rPr>
        <w:t>من</w:t>
      </w:r>
      <w:r w:rsidRPr="0052634A">
        <w:t xml:space="preserve"> </w:t>
      </w:r>
      <w:r w:rsidRPr="0052634A">
        <w:rPr>
          <w:rtl/>
        </w:rPr>
        <w:t>مرتبة</w:t>
      </w:r>
      <w:r w:rsidRPr="0052634A">
        <w:t xml:space="preserve"> </w:t>
      </w:r>
      <w:r w:rsidRPr="0052634A">
        <w:rPr>
          <w:rtl/>
        </w:rPr>
        <w:t>إلى</w:t>
      </w:r>
      <w:r w:rsidRPr="0052634A">
        <w:t xml:space="preserve"> </w:t>
      </w:r>
      <w:r w:rsidRPr="0052634A">
        <w:rPr>
          <w:rtl/>
        </w:rPr>
        <w:t>مرتبة</w:t>
      </w:r>
      <w:r w:rsidRPr="0052634A">
        <w:t xml:space="preserve"> </w:t>
      </w:r>
      <w:r w:rsidRPr="0052634A">
        <w:rPr>
          <w:rtl/>
        </w:rPr>
        <w:t>فهي</w:t>
      </w:r>
      <w:r w:rsidRPr="0052634A">
        <w:t xml:space="preserve"> </w:t>
      </w:r>
      <w:r w:rsidRPr="0052634A">
        <w:rPr>
          <w:rtl/>
        </w:rPr>
        <w:t>عربية</w:t>
      </w:r>
      <w:r w:rsidRPr="0052634A">
        <w:t xml:space="preserve"> </w:t>
      </w:r>
      <w:r w:rsidRPr="0052634A">
        <w:rPr>
          <w:rtl/>
        </w:rPr>
        <w:t>صحيحة</w:t>
      </w:r>
      <w:r w:rsidRPr="0052634A">
        <w:t xml:space="preserve"> </w:t>
      </w:r>
      <w:r w:rsidRPr="0052634A">
        <w:rPr>
          <w:rtl/>
        </w:rPr>
        <w:t>والحاصل</w:t>
      </w:r>
      <w:r w:rsidRPr="0052634A">
        <w:t xml:space="preserve"> </w:t>
      </w:r>
      <w:r w:rsidRPr="0052634A">
        <w:rPr>
          <w:rtl/>
        </w:rPr>
        <w:t>أن</w:t>
      </w:r>
      <w:r w:rsidRPr="0052634A">
        <w:t xml:space="preserve"> </w:t>
      </w:r>
      <w:r w:rsidRPr="0052634A">
        <w:rPr>
          <w:rtl/>
        </w:rPr>
        <w:t>تأويله</w:t>
      </w:r>
      <w:r w:rsidRPr="0052634A">
        <w:t xml:space="preserve"> </w:t>
      </w:r>
      <w:r w:rsidRPr="0052634A">
        <w:rPr>
          <w:rtl/>
        </w:rPr>
        <w:t>على</w:t>
      </w:r>
      <w:r w:rsidRPr="0052634A">
        <w:t xml:space="preserve"> </w:t>
      </w:r>
      <w:r w:rsidRPr="0052634A">
        <w:rPr>
          <w:rtl/>
        </w:rPr>
        <w:t>وجهين</w:t>
      </w:r>
      <w:r w:rsidRPr="0052634A">
        <w:t xml:space="preserve"> </w:t>
      </w:r>
      <w:r w:rsidRPr="0052634A">
        <w:rPr>
          <w:rtl/>
        </w:rPr>
        <w:t>إما</w:t>
      </w:r>
      <w:r w:rsidRPr="0052634A">
        <w:t xml:space="preserve"> </w:t>
      </w:r>
      <w:r w:rsidRPr="0052634A">
        <w:rPr>
          <w:rtl/>
        </w:rPr>
        <w:t>بأن</w:t>
      </w:r>
      <w:r w:rsidRPr="0052634A">
        <w:t xml:space="preserve"> </w:t>
      </w:r>
      <w:r w:rsidRPr="0052634A">
        <w:rPr>
          <w:rtl/>
        </w:rPr>
        <w:t>المراد</w:t>
      </w:r>
      <w:r w:rsidRPr="0052634A">
        <w:t xml:space="preserve"> </w:t>
      </w:r>
      <w:r w:rsidRPr="0052634A">
        <w:rPr>
          <w:rtl/>
        </w:rPr>
        <w:t>ينـزل</w:t>
      </w:r>
      <w:r w:rsidRPr="0052634A">
        <w:t xml:space="preserve"> </w:t>
      </w:r>
      <w:r w:rsidRPr="0052634A">
        <w:rPr>
          <w:rtl/>
        </w:rPr>
        <w:t>أمره</w:t>
      </w:r>
      <w:r w:rsidRPr="0052634A">
        <w:t xml:space="preserve"> </w:t>
      </w:r>
      <w:r w:rsidRPr="0052634A">
        <w:rPr>
          <w:rtl/>
        </w:rPr>
        <w:t>أو</w:t>
      </w:r>
      <w:r w:rsidRPr="0052634A">
        <w:t xml:space="preserve"> </w:t>
      </w:r>
      <w:r w:rsidRPr="0052634A">
        <w:rPr>
          <w:rtl/>
        </w:rPr>
        <w:t>المَلَك</w:t>
      </w:r>
      <w:r w:rsidRPr="0052634A">
        <w:t xml:space="preserve"> </w:t>
      </w:r>
      <w:r w:rsidRPr="0052634A">
        <w:rPr>
          <w:rtl/>
        </w:rPr>
        <w:t>بأمره</w:t>
      </w:r>
      <w:r w:rsidRPr="0052634A">
        <w:t xml:space="preserve"> </w:t>
      </w:r>
      <w:r w:rsidRPr="0052634A">
        <w:rPr>
          <w:rtl/>
        </w:rPr>
        <w:t>وإما</w:t>
      </w:r>
      <w:r w:rsidRPr="0052634A">
        <w:t xml:space="preserve"> </w:t>
      </w:r>
      <w:r w:rsidRPr="0052634A">
        <w:rPr>
          <w:rtl/>
        </w:rPr>
        <w:t>أنه</w:t>
      </w:r>
      <w:r w:rsidRPr="0052634A">
        <w:t xml:space="preserve"> </w:t>
      </w:r>
      <w:r w:rsidRPr="0052634A">
        <w:rPr>
          <w:rtl/>
        </w:rPr>
        <w:t>استـعارة</w:t>
      </w:r>
      <w:r w:rsidRPr="0052634A">
        <w:t xml:space="preserve"> </w:t>
      </w:r>
      <w:r w:rsidRPr="0052634A">
        <w:rPr>
          <w:rtl/>
        </w:rPr>
        <w:t>بمعنى</w:t>
      </w:r>
      <w:r w:rsidRPr="0052634A">
        <w:t xml:space="preserve"> </w:t>
      </w:r>
      <w:r w:rsidRPr="0052634A">
        <w:rPr>
          <w:rtl/>
        </w:rPr>
        <w:t>التلطف</w:t>
      </w:r>
      <w:r w:rsidRPr="0052634A">
        <w:t xml:space="preserve"> </w:t>
      </w:r>
      <w:r w:rsidRPr="0052634A">
        <w:rPr>
          <w:rtl/>
        </w:rPr>
        <w:t>بالداعين</w:t>
      </w:r>
      <w:r w:rsidRPr="0052634A">
        <w:t xml:space="preserve"> </w:t>
      </w:r>
      <w:r w:rsidRPr="0052634A">
        <w:rPr>
          <w:rtl/>
        </w:rPr>
        <w:t>والإجابة</w:t>
      </w:r>
      <w:r w:rsidRPr="0052634A">
        <w:t xml:space="preserve"> </w:t>
      </w:r>
      <w:r w:rsidRPr="0052634A">
        <w:rPr>
          <w:rtl/>
        </w:rPr>
        <w:t>لهم</w:t>
      </w:r>
      <w:r w:rsidRPr="0052634A">
        <w:t xml:space="preserve"> </w:t>
      </w:r>
      <w:r w:rsidRPr="0052634A">
        <w:rPr>
          <w:rtl/>
        </w:rPr>
        <w:t>ونحو</w:t>
      </w:r>
      <w:r w:rsidRPr="0052634A">
        <w:t xml:space="preserve"> </w:t>
      </w:r>
      <w:r w:rsidRPr="0052634A">
        <w:rPr>
          <w:rtl/>
        </w:rPr>
        <w:t>ذلك</w:t>
      </w:r>
      <w:r w:rsidRPr="0052634A">
        <w:t xml:space="preserve"> </w:t>
      </w:r>
      <w:r w:rsidRPr="0052634A">
        <w:rPr>
          <w:rtl/>
        </w:rPr>
        <w:t>كما</w:t>
      </w:r>
      <w:r w:rsidRPr="0052634A">
        <w:t xml:space="preserve"> </w:t>
      </w:r>
      <w:r w:rsidRPr="0052634A">
        <w:rPr>
          <w:rtl/>
        </w:rPr>
        <w:t>يقال</w:t>
      </w:r>
      <w:r w:rsidRPr="0052634A">
        <w:t xml:space="preserve"> </w:t>
      </w:r>
      <w:r w:rsidRPr="0052634A">
        <w:rPr>
          <w:rtl/>
        </w:rPr>
        <w:t>نزل</w:t>
      </w:r>
      <w:r w:rsidRPr="0052634A">
        <w:t xml:space="preserve"> </w:t>
      </w:r>
      <w:r w:rsidRPr="0052634A">
        <w:rPr>
          <w:rtl/>
        </w:rPr>
        <w:t>البائع</w:t>
      </w:r>
      <w:r w:rsidRPr="0052634A">
        <w:t xml:space="preserve"> </w:t>
      </w:r>
      <w:r w:rsidRPr="0052634A">
        <w:rPr>
          <w:rtl/>
        </w:rPr>
        <w:t>في</w:t>
      </w:r>
      <w:r w:rsidRPr="0052634A">
        <w:t xml:space="preserve"> </w:t>
      </w:r>
      <w:r w:rsidRPr="0052634A">
        <w:rPr>
          <w:rtl/>
        </w:rPr>
        <w:t>سلعته</w:t>
      </w:r>
      <w:r w:rsidRPr="0052634A">
        <w:t xml:space="preserve"> </w:t>
      </w:r>
      <w:r w:rsidRPr="0052634A">
        <w:rPr>
          <w:rtl/>
        </w:rPr>
        <w:t>إذا</w:t>
      </w:r>
      <w:r w:rsidRPr="0052634A">
        <w:t xml:space="preserve"> </w:t>
      </w:r>
      <w:r w:rsidRPr="0052634A">
        <w:rPr>
          <w:rtl/>
        </w:rPr>
        <w:t>قارب</w:t>
      </w:r>
      <w:r w:rsidRPr="0052634A">
        <w:t xml:space="preserve"> </w:t>
      </w:r>
      <w:r w:rsidRPr="0052634A">
        <w:rPr>
          <w:rtl/>
        </w:rPr>
        <w:t>المشتري</w:t>
      </w:r>
      <w:r w:rsidRPr="0052634A">
        <w:t xml:space="preserve"> </w:t>
      </w:r>
      <w:r w:rsidRPr="0052634A">
        <w:rPr>
          <w:rtl/>
        </w:rPr>
        <w:t>بعدما</w:t>
      </w:r>
      <w:r w:rsidRPr="0052634A">
        <w:t xml:space="preserve"> </w:t>
      </w:r>
      <w:r w:rsidRPr="0052634A">
        <w:rPr>
          <w:rtl/>
        </w:rPr>
        <w:t>باعده</w:t>
      </w:r>
      <w:r w:rsidRPr="0052634A">
        <w:t xml:space="preserve"> </w:t>
      </w:r>
      <w:r w:rsidRPr="0052634A">
        <w:rPr>
          <w:rtl/>
        </w:rPr>
        <w:t>وأمكنه</w:t>
      </w:r>
      <w:r w:rsidRPr="0052634A">
        <w:t xml:space="preserve"> </w:t>
      </w:r>
      <w:r w:rsidRPr="0052634A">
        <w:rPr>
          <w:rtl/>
        </w:rPr>
        <w:t>منها</w:t>
      </w:r>
      <w:r w:rsidRPr="0052634A">
        <w:t xml:space="preserve"> </w:t>
      </w:r>
      <w:r w:rsidRPr="0052634A">
        <w:rPr>
          <w:rtl/>
        </w:rPr>
        <w:t>بعد</w:t>
      </w:r>
      <w:r w:rsidRPr="0052634A">
        <w:t xml:space="preserve"> </w:t>
      </w:r>
      <w:r w:rsidRPr="0052634A">
        <w:rPr>
          <w:rtl/>
        </w:rPr>
        <w:t>منعه</w:t>
      </w:r>
      <w:r w:rsidR="008D581A" w:rsidRPr="0052634A">
        <w:rPr>
          <w:rtl/>
        </w:rPr>
        <w:t xml:space="preserve">، </w:t>
      </w:r>
      <w:r w:rsidRPr="0052634A">
        <w:rPr>
          <w:rtl/>
        </w:rPr>
        <w:t>والمعنى</w:t>
      </w:r>
      <w:r w:rsidRPr="0052634A">
        <w:t xml:space="preserve"> </w:t>
      </w:r>
      <w:r w:rsidRPr="0052634A">
        <w:rPr>
          <w:rtl/>
        </w:rPr>
        <w:t>هنا</w:t>
      </w:r>
      <w:r w:rsidRPr="0052634A">
        <w:t xml:space="preserve"> </w:t>
      </w:r>
      <w:r w:rsidRPr="0052634A">
        <w:rPr>
          <w:rtl/>
        </w:rPr>
        <w:t>أن</w:t>
      </w:r>
      <w:r w:rsidRPr="0052634A">
        <w:t xml:space="preserve"> </w:t>
      </w:r>
      <w:r w:rsidRPr="0052634A">
        <w:rPr>
          <w:rtl/>
        </w:rPr>
        <w:t>القرب</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الوقت</w:t>
      </w:r>
      <w:r w:rsidRPr="0052634A">
        <w:t xml:space="preserve"> </w:t>
      </w:r>
      <w:r w:rsidRPr="0052634A">
        <w:rPr>
          <w:rtl/>
        </w:rPr>
        <w:t>أقرب</w:t>
      </w:r>
      <w:r w:rsidRPr="0052634A">
        <w:t xml:space="preserve"> </w:t>
      </w:r>
      <w:r w:rsidRPr="0052634A">
        <w:rPr>
          <w:rtl/>
        </w:rPr>
        <w:t>إلى</w:t>
      </w:r>
      <w:r w:rsidRPr="0052634A">
        <w:t xml:space="preserve"> </w:t>
      </w:r>
      <w:r w:rsidRPr="0052634A">
        <w:rPr>
          <w:rtl/>
        </w:rPr>
        <w:t>رحمة</w:t>
      </w:r>
      <w:r w:rsidRPr="0052634A">
        <w:t xml:space="preserve"> </w:t>
      </w:r>
      <w:r w:rsidRPr="0052634A">
        <w:rPr>
          <w:rtl/>
        </w:rPr>
        <w:t>الله</w:t>
      </w:r>
      <w:r w:rsidRPr="0052634A">
        <w:t xml:space="preserve"> </w:t>
      </w:r>
      <w:r w:rsidRPr="0052634A">
        <w:rPr>
          <w:rtl/>
        </w:rPr>
        <w:t>منه</w:t>
      </w:r>
      <w:r w:rsidRPr="0052634A">
        <w:t xml:space="preserve"> </w:t>
      </w:r>
      <w:r w:rsidRPr="0052634A">
        <w:rPr>
          <w:rtl/>
        </w:rPr>
        <w:t>في</w:t>
      </w:r>
      <w:r w:rsidRPr="0052634A">
        <w:t xml:space="preserve"> </w:t>
      </w:r>
      <w:r w:rsidRPr="0052634A">
        <w:rPr>
          <w:rtl/>
        </w:rPr>
        <w:t>غيره</w:t>
      </w:r>
      <w:r w:rsidRPr="0052634A">
        <w:t xml:space="preserve"> </w:t>
      </w:r>
      <w:r w:rsidRPr="0052634A">
        <w:rPr>
          <w:rtl/>
        </w:rPr>
        <w:t>من</w:t>
      </w:r>
      <w:r w:rsidRPr="0052634A">
        <w:t xml:space="preserve"> </w:t>
      </w:r>
      <w:r w:rsidRPr="0052634A">
        <w:rPr>
          <w:rtl/>
        </w:rPr>
        <w:t>الأوقات</w:t>
      </w:r>
      <w:r w:rsidRPr="0052634A">
        <w:t xml:space="preserve"> </w:t>
      </w:r>
      <w:r w:rsidRPr="0052634A">
        <w:rPr>
          <w:rtl/>
        </w:rPr>
        <w:t>وأنه</w:t>
      </w:r>
      <w:r w:rsidRPr="0052634A">
        <w:t xml:space="preserve"> </w:t>
      </w:r>
      <w:r w:rsidRPr="0052634A">
        <w:rPr>
          <w:rtl/>
        </w:rPr>
        <w:t>تعالى</w:t>
      </w:r>
      <w:r w:rsidRPr="0052634A">
        <w:t xml:space="preserve"> </w:t>
      </w:r>
      <w:r w:rsidRPr="0052634A">
        <w:rPr>
          <w:rtl/>
        </w:rPr>
        <w:t>يُقبِلُ</w:t>
      </w:r>
      <w:r w:rsidRPr="0052634A">
        <w:t xml:space="preserve"> </w:t>
      </w:r>
      <w:r w:rsidRPr="0052634A">
        <w:rPr>
          <w:rtl/>
        </w:rPr>
        <w:t>عليهم</w:t>
      </w:r>
      <w:r w:rsidRPr="0052634A">
        <w:t xml:space="preserve"> </w:t>
      </w:r>
      <w:r w:rsidRPr="0052634A">
        <w:rPr>
          <w:rtl/>
        </w:rPr>
        <w:t>بالتحنن</w:t>
      </w:r>
      <w:r w:rsidRPr="0052634A">
        <w:t xml:space="preserve"> </w:t>
      </w:r>
      <w:r w:rsidRPr="0052634A">
        <w:rPr>
          <w:rtl/>
        </w:rPr>
        <w:t>والعطف</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الوقت</w:t>
      </w:r>
      <w:r w:rsidRPr="0052634A">
        <w:t xml:space="preserve"> </w:t>
      </w:r>
      <w:r w:rsidRPr="0052634A">
        <w:rPr>
          <w:rtl/>
        </w:rPr>
        <w:t>بما</w:t>
      </w:r>
      <w:r w:rsidRPr="0052634A">
        <w:t xml:space="preserve"> </w:t>
      </w:r>
      <w:r w:rsidRPr="0052634A">
        <w:rPr>
          <w:rtl/>
        </w:rPr>
        <w:t>يُلقيه</w:t>
      </w:r>
      <w:r w:rsidRPr="0052634A">
        <w:t xml:space="preserve"> </w:t>
      </w:r>
      <w:r w:rsidRPr="0052634A">
        <w:rPr>
          <w:rtl/>
        </w:rPr>
        <w:t>في</w:t>
      </w:r>
      <w:r w:rsidRPr="0052634A">
        <w:t xml:space="preserve"> </w:t>
      </w:r>
      <w:r w:rsidRPr="0052634A">
        <w:rPr>
          <w:rtl/>
        </w:rPr>
        <w:t>قلوبـهم</w:t>
      </w:r>
      <w:r w:rsidRPr="0052634A">
        <w:t xml:space="preserve"> </w:t>
      </w:r>
      <w:r w:rsidRPr="0052634A">
        <w:rPr>
          <w:rtl/>
        </w:rPr>
        <w:t>من</w:t>
      </w:r>
      <w:r w:rsidRPr="0052634A">
        <w:t xml:space="preserve"> </w:t>
      </w:r>
      <w:r w:rsidRPr="0052634A">
        <w:rPr>
          <w:rtl/>
        </w:rPr>
        <w:t>التنبيه</w:t>
      </w:r>
      <w:r w:rsidRPr="0052634A">
        <w:t xml:space="preserve"> </w:t>
      </w:r>
      <w:r w:rsidRPr="0052634A">
        <w:rPr>
          <w:rtl/>
        </w:rPr>
        <w:t>والتذكير</w:t>
      </w:r>
      <w:r w:rsidRPr="0052634A">
        <w:t xml:space="preserve"> </w:t>
      </w:r>
      <w:r w:rsidRPr="0052634A">
        <w:rPr>
          <w:rtl/>
        </w:rPr>
        <w:t>الباعِثَين</w:t>
      </w:r>
      <w:r w:rsidRPr="0052634A">
        <w:t xml:space="preserve"> </w:t>
      </w:r>
      <w:r w:rsidRPr="0052634A">
        <w:rPr>
          <w:rtl/>
        </w:rPr>
        <w:t>لهم</w:t>
      </w:r>
      <w:r w:rsidRPr="0052634A">
        <w:t xml:space="preserve"> </w:t>
      </w:r>
      <w:r w:rsidRPr="0052634A">
        <w:rPr>
          <w:rtl/>
        </w:rPr>
        <w:t>على</w:t>
      </w:r>
      <w:r w:rsidRPr="0052634A">
        <w:t xml:space="preserve"> </w:t>
      </w:r>
      <w:r w:rsidRPr="0052634A">
        <w:rPr>
          <w:rtl/>
        </w:rPr>
        <w:t>الطاعة</w:t>
      </w:r>
      <w:r w:rsidR="008D581A" w:rsidRPr="0052634A">
        <w:rPr>
          <w:rtl/>
        </w:rPr>
        <w:t xml:space="preserve">، </w:t>
      </w:r>
      <w:r w:rsidRPr="0052634A">
        <w:rPr>
          <w:rtl/>
        </w:rPr>
        <w:t>وقد</w:t>
      </w:r>
      <w:r w:rsidRPr="0052634A">
        <w:t xml:space="preserve"> </w:t>
      </w:r>
      <w:r w:rsidRPr="0052634A">
        <w:rPr>
          <w:rtl/>
        </w:rPr>
        <w:t>حكى</w:t>
      </w:r>
      <w:r w:rsidRPr="0052634A">
        <w:t xml:space="preserve"> </w:t>
      </w:r>
      <w:r w:rsidRPr="0052634A">
        <w:rPr>
          <w:rtl/>
        </w:rPr>
        <w:t>ابن</w:t>
      </w:r>
      <w:r w:rsidRPr="0052634A">
        <w:t xml:space="preserve"> </w:t>
      </w:r>
      <w:r w:rsidRPr="0052634A">
        <w:rPr>
          <w:rtl/>
        </w:rPr>
        <w:t>فورك</w:t>
      </w:r>
      <w:r w:rsidRPr="0052634A">
        <w:t xml:space="preserve"> </w:t>
      </w:r>
      <w:r w:rsidRPr="0052634A">
        <w:rPr>
          <w:rtl/>
        </w:rPr>
        <w:t>أن</w:t>
      </w:r>
      <w:r w:rsidRPr="0052634A">
        <w:t xml:space="preserve"> </w:t>
      </w:r>
      <w:r w:rsidRPr="0052634A">
        <w:rPr>
          <w:rtl/>
        </w:rPr>
        <w:t>بعض</w:t>
      </w:r>
      <w:r w:rsidRPr="0052634A">
        <w:t xml:space="preserve"> </w:t>
      </w:r>
      <w:r w:rsidRPr="0052634A">
        <w:rPr>
          <w:rtl/>
        </w:rPr>
        <w:t>المشايخ</w:t>
      </w:r>
      <w:r w:rsidRPr="0052634A">
        <w:t xml:space="preserve"> </w:t>
      </w:r>
      <w:r w:rsidRPr="0052634A">
        <w:rPr>
          <w:rtl/>
        </w:rPr>
        <w:t>ضبط</w:t>
      </w:r>
      <w:r w:rsidRPr="0052634A">
        <w:t xml:space="preserve"> </w:t>
      </w:r>
      <w:r w:rsidRPr="0052634A">
        <w:rPr>
          <w:rtl/>
        </w:rPr>
        <w:t>رواية</w:t>
      </w:r>
      <w:r w:rsidRPr="0052634A">
        <w:t xml:space="preserve"> </w:t>
      </w:r>
      <w:r w:rsidRPr="0052634A">
        <w:rPr>
          <w:rtl/>
        </w:rPr>
        <w:t>البخاري</w:t>
      </w:r>
      <w:r w:rsidRPr="0052634A">
        <w:t xml:space="preserve"> </w:t>
      </w:r>
      <w:r w:rsidRPr="0052634A">
        <w:rPr>
          <w:rtl/>
        </w:rPr>
        <w:t>بضم</w:t>
      </w:r>
      <w:r w:rsidRPr="0052634A">
        <w:t xml:space="preserve"> </w:t>
      </w:r>
      <w:r w:rsidRPr="0052634A">
        <w:rPr>
          <w:rtl/>
        </w:rPr>
        <w:t>أوله</w:t>
      </w:r>
      <w:r w:rsidRPr="0052634A">
        <w:t xml:space="preserve"> </w:t>
      </w:r>
      <w:r w:rsidRPr="0052634A">
        <w:rPr>
          <w:rtl/>
        </w:rPr>
        <w:t>على</w:t>
      </w:r>
      <w:r w:rsidRPr="0052634A">
        <w:t xml:space="preserve"> </w:t>
      </w:r>
      <w:r w:rsidRPr="0052634A">
        <w:rPr>
          <w:rtl/>
        </w:rPr>
        <w:t>حذف</w:t>
      </w:r>
      <w:r w:rsidRPr="0052634A">
        <w:t xml:space="preserve"> </w:t>
      </w:r>
      <w:r w:rsidRPr="0052634A">
        <w:rPr>
          <w:rtl/>
        </w:rPr>
        <w:t>المفعول</w:t>
      </w:r>
      <w:r w:rsidRPr="0052634A">
        <w:t xml:space="preserve"> </w:t>
      </w:r>
      <w:r w:rsidRPr="0052634A">
        <w:rPr>
          <w:rtl/>
        </w:rPr>
        <w:t>أي</w:t>
      </w:r>
      <w:r w:rsidRPr="0052634A">
        <w:t xml:space="preserve"> </w:t>
      </w:r>
      <w:r w:rsidRPr="0052634A">
        <w:rPr>
          <w:rtl/>
        </w:rPr>
        <w:t>يُنـزل</w:t>
      </w:r>
      <w:r w:rsidRPr="0052634A">
        <w:t xml:space="preserve"> </w:t>
      </w:r>
      <w:r w:rsidRPr="0052634A">
        <w:rPr>
          <w:rtl/>
        </w:rPr>
        <w:t>ملكا</w:t>
      </w:r>
      <w:r w:rsidRPr="0052634A">
        <w:t xml:space="preserve"> </w:t>
      </w:r>
      <w:r w:rsidRPr="0052634A">
        <w:rPr>
          <w:rtl/>
        </w:rPr>
        <w:t>قالوا</w:t>
      </w:r>
      <w:r w:rsidRPr="0052634A">
        <w:t xml:space="preserve"> </w:t>
      </w:r>
      <w:r w:rsidRPr="0052634A">
        <w:rPr>
          <w:rtl/>
        </w:rPr>
        <w:t>ويقويه</w:t>
      </w:r>
      <w:r w:rsidRPr="0052634A">
        <w:t xml:space="preserve"> </w:t>
      </w:r>
      <w:r w:rsidRPr="0052634A">
        <w:rPr>
          <w:rtl/>
        </w:rPr>
        <w:t>ما</w:t>
      </w:r>
      <w:r w:rsidRPr="0052634A">
        <w:t xml:space="preserve"> </w:t>
      </w:r>
      <w:r w:rsidRPr="0052634A">
        <w:rPr>
          <w:rtl/>
        </w:rPr>
        <w:t>روى</w:t>
      </w:r>
      <w:r w:rsidRPr="0052634A">
        <w:t xml:space="preserve"> </w:t>
      </w:r>
      <w:r w:rsidRPr="0052634A">
        <w:rPr>
          <w:rtl/>
        </w:rPr>
        <w:t>النسائي</w:t>
      </w:r>
      <w:r w:rsidRPr="0052634A">
        <w:t xml:space="preserve"> </w:t>
      </w:r>
      <w:r w:rsidRPr="0052634A">
        <w:rPr>
          <w:rtl/>
        </w:rPr>
        <w:t>وغيره</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وأبي</w:t>
      </w:r>
      <w:r w:rsidRPr="0052634A">
        <w:t xml:space="preserve"> </w:t>
      </w:r>
      <w:r w:rsidRPr="0052634A">
        <w:rPr>
          <w:rtl/>
        </w:rPr>
        <w:t>سعيد</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عنهما</w:t>
      </w:r>
      <w:r w:rsidRPr="0052634A">
        <w:t xml:space="preserve"> </w:t>
      </w:r>
      <w:r w:rsidRPr="0052634A">
        <w:rPr>
          <w:rtl/>
        </w:rPr>
        <w:t>قالا</w:t>
      </w:r>
      <w:r w:rsidRPr="0052634A">
        <w:t xml:space="preserve"> </w:t>
      </w:r>
      <w:r w:rsidRPr="0052634A">
        <w:rPr>
          <w:rtl/>
        </w:rPr>
        <w:t>قال</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يمضي</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ثم</w:t>
      </w:r>
      <w:r w:rsidRPr="0052634A">
        <w:t xml:space="preserve"> </w:t>
      </w:r>
      <w:r w:rsidRPr="0052634A">
        <w:rPr>
          <w:rtl/>
        </w:rPr>
        <w:t>يأمر</w:t>
      </w:r>
      <w:r w:rsidRPr="0052634A">
        <w:t xml:space="preserve"> </w:t>
      </w:r>
      <w:r w:rsidRPr="0052634A">
        <w:rPr>
          <w:rtl/>
        </w:rPr>
        <w:t>مناديا</w:t>
      </w:r>
      <w:r w:rsidRPr="0052634A">
        <w:t xml:space="preserve"> </w:t>
      </w:r>
      <w:r w:rsidRPr="0052634A">
        <w:rPr>
          <w:rtl/>
        </w:rPr>
        <w:t>يقول</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يستجاب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يغفر</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يعطى</w:t>
      </w:r>
      <w:r w:rsidRPr="0052634A">
        <w:t xml:space="preserve"> </w:t>
      </w:r>
      <w:r w:rsidRPr="0052634A">
        <w:rPr>
          <w:rtl/>
        </w:rPr>
        <w:t>قال</w:t>
      </w:r>
      <w:r w:rsidRPr="0052634A">
        <w:t xml:space="preserve"> </w:t>
      </w:r>
      <w:r w:rsidRPr="0052634A">
        <w:rPr>
          <w:rtl/>
        </w:rPr>
        <w:t>القرطبي</w:t>
      </w:r>
      <w:r w:rsidRPr="0052634A">
        <w:t xml:space="preserve"> </w:t>
      </w:r>
      <w:r w:rsidRPr="0052634A">
        <w:rPr>
          <w:rtl/>
        </w:rPr>
        <w:t>صححه</w:t>
      </w:r>
      <w:r w:rsidRPr="0052634A">
        <w:t xml:space="preserve"> </w:t>
      </w:r>
      <w:r w:rsidRPr="0052634A">
        <w:rPr>
          <w:rtl/>
        </w:rPr>
        <w:t>عبد</w:t>
      </w:r>
      <w:r w:rsidRPr="0052634A">
        <w:t xml:space="preserve"> </w:t>
      </w:r>
      <w:r w:rsidRPr="0052634A">
        <w:rPr>
          <w:rtl/>
        </w:rPr>
        <w:t>الحق</w:t>
      </w:r>
      <w:r w:rsidR="008D581A" w:rsidRPr="0052634A">
        <w:rPr>
          <w:rtl/>
        </w:rPr>
        <w:t xml:space="preserve">، </w:t>
      </w:r>
      <w:r w:rsidRPr="0052634A">
        <w:rPr>
          <w:rtl/>
        </w:rPr>
        <w:t>قالوا</w:t>
      </w:r>
      <w:r w:rsidR="00507B6C" w:rsidRPr="0052634A">
        <w:rPr>
          <w:rtl/>
        </w:rPr>
        <w:t xml:space="preserve">: </w:t>
      </w:r>
      <w:r w:rsidRPr="0052634A">
        <w:rPr>
          <w:rtl/>
        </w:rPr>
        <w:t>وهذا</w:t>
      </w:r>
      <w:r w:rsidRPr="0052634A">
        <w:t xml:space="preserve"> </w:t>
      </w:r>
      <w:r w:rsidRPr="0052634A">
        <w:rPr>
          <w:rtl/>
        </w:rPr>
        <w:t>يرفع</w:t>
      </w:r>
      <w:r w:rsidRPr="0052634A">
        <w:t xml:space="preserve"> </w:t>
      </w:r>
      <w:r w:rsidRPr="0052634A">
        <w:rPr>
          <w:rtl/>
        </w:rPr>
        <w:t>الإشكال</w:t>
      </w:r>
      <w:r w:rsidRPr="0052634A">
        <w:t xml:space="preserve"> </w:t>
      </w:r>
      <w:r w:rsidRPr="0052634A">
        <w:rPr>
          <w:rtl/>
        </w:rPr>
        <w:t>ويُـزيل</w:t>
      </w:r>
      <w:r w:rsidRPr="0052634A">
        <w:t xml:space="preserve"> </w:t>
      </w:r>
      <w:r w:rsidRPr="0052634A">
        <w:rPr>
          <w:rtl/>
        </w:rPr>
        <w:t>كل</w:t>
      </w:r>
      <w:r w:rsidRPr="0052634A">
        <w:t xml:space="preserve"> </w:t>
      </w:r>
      <w:r w:rsidRPr="0052634A">
        <w:rPr>
          <w:rtl/>
        </w:rPr>
        <w:t>احتمال</w:t>
      </w:r>
      <w:r w:rsidRPr="0052634A">
        <w:t xml:space="preserve"> </w:t>
      </w:r>
      <w:r w:rsidRPr="0052634A">
        <w:rPr>
          <w:rtl/>
        </w:rPr>
        <w:t>والسنة</w:t>
      </w:r>
      <w:r w:rsidRPr="0052634A">
        <w:t xml:space="preserve"> </w:t>
      </w:r>
      <w:r w:rsidRPr="0052634A">
        <w:rPr>
          <w:rtl/>
        </w:rPr>
        <w:t>يُفسر</w:t>
      </w:r>
      <w:r w:rsidRPr="0052634A">
        <w:t xml:space="preserve"> </w:t>
      </w:r>
      <w:r w:rsidRPr="0052634A">
        <w:rPr>
          <w:rtl/>
        </w:rPr>
        <w:t>بعضها</w:t>
      </w:r>
      <w:r w:rsidRPr="0052634A">
        <w:t xml:space="preserve"> </w:t>
      </w:r>
      <w:r w:rsidRPr="0052634A">
        <w:rPr>
          <w:rtl/>
        </w:rPr>
        <w:t>بعضا</w:t>
      </w:r>
      <w:r w:rsidRPr="0052634A">
        <w:t xml:space="preserve"> </w:t>
      </w:r>
      <w:r w:rsidRPr="0052634A">
        <w:rPr>
          <w:rtl/>
        </w:rPr>
        <w:t>وكذا</w:t>
      </w:r>
      <w:r w:rsidRPr="0052634A">
        <w:t xml:space="preserve"> </w:t>
      </w:r>
      <w:r w:rsidRPr="0052634A">
        <w:rPr>
          <w:rtl/>
        </w:rPr>
        <w:t>الآيات</w:t>
      </w:r>
      <w:r w:rsidR="008D581A" w:rsidRPr="0052634A">
        <w:rPr>
          <w:rtl/>
        </w:rPr>
        <w:t xml:space="preserve">، </w:t>
      </w:r>
      <w:r w:rsidRPr="0052634A">
        <w:rPr>
          <w:rtl/>
        </w:rPr>
        <w:t>قالوا</w:t>
      </w:r>
      <w:r w:rsidR="00507B6C" w:rsidRPr="0052634A">
        <w:rPr>
          <w:rtl/>
        </w:rPr>
        <w:t xml:space="preserve">: </w:t>
      </w:r>
      <w:r w:rsidRPr="0052634A">
        <w:rPr>
          <w:rtl/>
        </w:rPr>
        <w:t>ولا</w:t>
      </w:r>
      <w:r w:rsidRPr="0052634A">
        <w:t xml:space="preserve"> </w:t>
      </w:r>
      <w:r w:rsidRPr="0052634A">
        <w:rPr>
          <w:rtl/>
        </w:rPr>
        <w:t>سبيل</w:t>
      </w:r>
      <w:r w:rsidRPr="0052634A">
        <w:t xml:space="preserve"> </w:t>
      </w:r>
      <w:r w:rsidRPr="0052634A">
        <w:rPr>
          <w:rtl/>
        </w:rPr>
        <w:t>إلى</w:t>
      </w:r>
      <w:r w:rsidRPr="0052634A">
        <w:t xml:space="preserve"> </w:t>
      </w:r>
      <w:r w:rsidRPr="0052634A">
        <w:rPr>
          <w:rtl/>
        </w:rPr>
        <w:t>حمله</w:t>
      </w:r>
      <w:r w:rsidRPr="0052634A">
        <w:t xml:space="preserve"> </w:t>
      </w:r>
      <w:r w:rsidRPr="0052634A">
        <w:rPr>
          <w:rtl/>
        </w:rPr>
        <w:t>على</w:t>
      </w:r>
      <w:r w:rsidRPr="0052634A">
        <w:t xml:space="preserve"> </w:t>
      </w:r>
      <w:r w:rsidRPr="0052634A">
        <w:rPr>
          <w:rtl/>
        </w:rPr>
        <w:t>صفات</w:t>
      </w:r>
      <w:r w:rsidRPr="0052634A">
        <w:t xml:space="preserve"> </w:t>
      </w:r>
      <w:r w:rsidRPr="0052634A">
        <w:rPr>
          <w:rtl/>
        </w:rPr>
        <w:t>الذات</w:t>
      </w:r>
      <w:r w:rsidRPr="0052634A">
        <w:t xml:space="preserve"> </w:t>
      </w:r>
      <w:r w:rsidRPr="0052634A">
        <w:rPr>
          <w:rtl/>
        </w:rPr>
        <w:t>المقدس</w:t>
      </w:r>
      <w:r w:rsidRPr="0052634A">
        <w:t xml:space="preserve"> </w:t>
      </w:r>
      <w:r w:rsidRPr="0052634A">
        <w:rPr>
          <w:rtl/>
        </w:rPr>
        <w:t>فإن</w:t>
      </w:r>
      <w:r w:rsidRPr="0052634A">
        <w:t xml:space="preserve"> </w:t>
      </w:r>
      <w:r w:rsidRPr="0052634A">
        <w:rPr>
          <w:rtl/>
        </w:rPr>
        <w:t>الـحديـث</w:t>
      </w:r>
      <w:r w:rsidRPr="0052634A">
        <w:t xml:space="preserve"> </w:t>
      </w:r>
      <w:r w:rsidRPr="0052634A">
        <w:rPr>
          <w:rtl/>
        </w:rPr>
        <w:t>فيه</w:t>
      </w:r>
      <w:r w:rsidRPr="0052634A">
        <w:t xml:space="preserve"> </w:t>
      </w:r>
      <w:r w:rsidRPr="0052634A">
        <w:rPr>
          <w:rtl/>
        </w:rPr>
        <w:t>التصريح</w:t>
      </w:r>
      <w:r w:rsidRPr="0052634A">
        <w:t xml:space="preserve"> </w:t>
      </w:r>
      <w:r w:rsidRPr="0052634A">
        <w:rPr>
          <w:rtl/>
        </w:rPr>
        <w:t>بتجدد</w:t>
      </w:r>
      <w:r w:rsidRPr="0052634A">
        <w:t xml:space="preserve"> </w:t>
      </w:r>
      <w:r w:rsidRPr="0052634A">
        <w:rPr>
          <w:rtl/>
        </w:rPr>
        <w:t>النـزول</w:t>
      </w:r>
      <w:r w:rsidRPr="0052634A">
        <w:t xml:space="preserve"> </w:t>
      </w:r>
      <w:r w:rsidRPr="0052634A">
        <w:rPr>
          <w:rtl/>
        </w:rPr>
        <w:t>واختصاصه</w:t>
      </w:r>
      <w:r w:rsidRPr="0052634A">
        <w:t xml:space="preserve"> </w:t>
      </w:r>
      <w:r w:rsidRPr="0052634A">
        <w:rPr>
          <w:rtl/>
        </w:rPr>
        <w:t>ببعض</w:t>
      </w:r>
      <w:r w:rsidRPr="0052634A">
        <w:t xml:space="preserve"> </w:t>
      </w:r>
      <w:r w:rsidRPr="0052634A">
        <w:rPr>
          <w:rtl/>
        </w:rPr>
        <w:t>الأوقات</w:t>
      </w:r>
      <w:r w:rsidRPr="0052634A">
        <w:t xml:space="preserve"> </w:t>
      </w:r>
      <w:r w:rsidRPr="0052634A">
        <w:rPr>
          <w:rtl/>
        </w:rPr>
        <w:t>والساعات</w:t>
      </w:r>
      <w:r w:rsidRPr="0052634A">
        <w:t xml:space="preserve"> </w:t>
      </w:r>
      <w:r w:rsidRPr="0052634A">
        <w:rPr>
          <w:rtl/>
        </w:rPr>
        <w:t>وصفات</w:t>
      </w:r>
      <w:r w:rsidRPr="0052634A">
        <w:t xml:space="preserve"> </w:t>
      </w:r>
      <w:r w:rsidRPr="0052634A">
        <w:rPr>
          <w:rtl/>
        </w:rPr>
        <w:t>الرب</w:t>
      </w:r>
      <w:r w:rsidRPr="0052634A">
        <w:t xml:space="preserve"> </w:t>
      </w:r>
      <w:r w:rsidRPr="0052634A">
        <w:rPr>
          <w:rtl/>
        </w:rPr>
        <w:t>جل</w:t>
      </w:r>
      <w:r w:rsidRPr="0052634A">
        <w:t xml:space="preserve"> </w:t>
      </w:r>
      <w:r w:rsidRPr="0052634A">
        <w:rPr>
          <w:rtl/>
        </w:rPr>
        <w:t>شأنه</w:t>
      </w:r>
      <w:r w:rsidRPr="0052634A">
        <w:t xml:space="preserve"> </w:t>
      </w:r>
      <w:r w:rsidRPr="0052634A">
        <w:rPr>
          <w:rtl/>
        </w:rPr>
        <w:t>يجب</w:t>
      </w:r>
      <w:r w:rsidRPr="0052634A">
        <w:t xml:space="preserve"> </w:t>
      </w:r>
      <w:r w:rsidRPr="0052634A">
        <w:rPr>
          <w:rtl/>
        </w:rPr>
        <w:t>اتصافها</w:t>
      </w:r>
      <w:r w:rsidRPr="0052634A">
        <w:t xml:space="preserve"> </w:t>
      </w:r>
      <w:r w:rsidRPr="0052634A">
        <w:rPr>
          <w:rtl/>
        </w:rPr>
        <w:t>بالقدم</w:t>
      </w:r>
      <w:r w:rsidRPr="0052634A">
        <w:t xml:space="preserve"> </w:t>
      </w:r>
      <w:r w:rsidRPr="0052634A">
        <w:rPr>
          <w:rtl/>
        </w:rPr>
        <w:t>وتنـزيهها</w:t>
      </w:r>
      <w:r w:rsidRPr="0052634A">
        <w:t xml:space="preserve"> </w:t>
      </w:r>
      <w:r w:rsidRPr="0052634A">
        <w:rPr>
          <w:rtl/>
        </w:rPr>
        <w:t>عن</w:t>
      </w:r>
      <w:r w:rsidRPr="0052634A">
        <w:t xml:space="preserve"> </w:t>
      </w:r>
      <w:r w:rsidRPr="0052634A">
        <w:rPr>
          <w:rtl/>
        </w:rPr>
        <w:t>التجدد</w:t>
      </w:r>
      <w:r w:rsidRPr="0052634A">
        <w:t xml:space="preserve"> </w:t>
      </w:r>
      <w:r w:rsidRPr="0052634A">
        <w:rPr>
          <w:rtl/>
        </w:rPr>
        <w:t>والحدوث</w:t>
      </w:r>
      <w:r w:rsidR="008D581A" w:rsidRPr="0052634A">
        <w:rPr>
          <w:rtl/>
        </w:rPr>
        <w:t xml:space="preserve">، </w:t>
      </w:r>
      <w:r w:rsidRPr="0052634A">
        <w:rPr>
          <w:rtl/>
        </w:rPr>
        <w:t>قالوا</w:t>
      </w:r>
      <w:r w:rsidR="00507B6C" w:rsidRPr="0052634A">
        <w:rPr>
          <w:rtl/>
        </w:rPr>
        <w:t xml:space="preserve">: </w:t>
      </w:r>
      <w:r w:rsidRPr="0052634A">
        <w:rPr>
          <w:rtl/>
        </w:rPr>
        <w:t>وكل</w:t>
      </w:r>
      <w:r w:rsidRPr="0052634A">
        <w:t xml:space="preserve"> </w:t>
      </w:r>
      <w:r w:rsidRPr="0052634A">
        <w:rPr>
          <w:rtl/>
        </w:rPr>
        <w:t>ما</w:t>
      </w:r>
      <w:r w:rsidRPr="0052634A">
        <w:t xml:space="preserve"> </w:t>
      </w:r>
      <w:r w:rsidRPr="0052634A">
        <w:rPr>
          <w:rtl/>
        </w:rPr>
        <w:t>لم</w:t>
      </w:r>
      <w:r w:rsidRPr="0052634A">
        <w:t xml:space="preserve"> </w:t>
      </w:r>
      <w:r w:rsidRPr="0052634A">
        <w:rPr>
          <w:rtl/>
        </w:rPr>
        <w:t>يكن</w:t>
      </w:r>
      <w:r w:rsidRPr="0052634A">
        <w:t xml:space="preserve"> </w:t>
      </w:r>
      <w:r w:rsidRPr="0052634A">
        <w:rPr>
          <w:rtl/>
        </w:rPr>
        <w:t>فكان</w:t>
      </w:r>
      <w:r w:rsidRPr="0052634A">
        <w:t xml:space="preserve"> </w:t>
      </w:r>
      <w:r w:rsidRPr="0052634A">
        <w:rPr>
          <w:rtl/>
        </w:rPr>
        <w:t>أو</w:t>
      </w:r>
      <w:r w:rsidRPr="0052634A">
        <w:t xml:space="preserve"> </w:t>
      </w:r>
      <w:r w:rsidRPr="0052634A">
        <w:rPr>
          <w:rtl/>
        </w:rPr>
        <w:t>لم</w:t>
      </w:r>
      <w:r w:rsidRPr="0052634A">
        <w:t xml:space="preserve"> </w:t>
      </w:r>
      <w:r w:rsidRPr="0052634A">
        <w:rPr>
          <w:rtl/>
        </w:rPr>
        <w:t>يثبت</w:t>
      </w:r>
      <w:r w:rsidRPr="0052634A">
        <w:t xml:space="preserve"> </w:t>
      </w:r>
      <w:r w:rsidRPr="0052634A">
        <w:rPr>
          <w:rtl/>
        </w:rPr>
        <w:t>فثبت</w:t>
      </w:r>
      <w:r w:rsidRPr="0052634A">
        <w:t xml:space="preserve"> </w:t>
      </w:r>
      <w:r w:rsidRPr="0052634A">
        <w:rPr>
          <w:rtl/>
        </w:rPr>
        <w:t>من</w:t>
      </w:r>
      <w:r w:rsidRPr="0052634A">
        <w:t xml:space="preserve"> </w:t>
      </w:r>
      <w:r w:rsidRPr="0052634A">
        <w:rPr>
          <w:rtl/>
        </w:rPr>
        <w:t>أوصافه</w:t>
      </w:r>
      <w:r w:rsidRPr="0052634A">
        <w:t xml:space="preserve"> </w:t>
      </w:r>
      <w:r w:rsidRPr="0052634A">
        <w:rPr>
          <w:rtl/>
        </w:rPr>
        <w:t>تعالى</w:t>
      </w:r>
      <w:r w:rsidRPr="0052634A">
        <w:t xml:space="preserve"> </w:t>
      </w:r>
      <w:r w:rsidRPr="0052634A">
        <w:rPr>
          <w:rtl/>
        </w:rPr>
        <w:t>فهو</w:t>
      </w:r>
      <w:r w:rsidRPr="0052634A">
        <w:t xml:space="preserve"> </w:t>
      </w:r>
      <w:r w:rsidRPr="0052634A">
        <w:rPr>
          <w:rtl/>
        </w:rPr>
        <w:t>من</w:t>
      </w:r>
      <w:r w:rsidRPr="0052634A">
        <w:t xml:space="preserve"> </w:t>
      </w:r>
      <w:r w:rsidRPr="0052634A">
        <w:rPr>
          <w:rtl/>
        </w:rPr>
        <w:t>قبيل</w:t>
      </w:r>
      <w:r w:rsidRPr="0052634A">
        <w:t xml:space="preserve"> </w:t>
      </w:r>
      <w:r w:rsidRPr="0052634A">
        <w:rPr>
          <w:rtl/>
        </w:rPr>
        <w:t>صفة</w:t>
      </w:r>
      <w:r w:rsidRPr="0052634A">
        <w:t xml:space="preserve"> </w:t>
      </w:r>
      <w:r w:rsidRPr="0052634A">
        <w:rPr>
          <w:rtl/>
        </w:rPr>
        <w:t>الأفعال</w:t>
      </w:r>
      <w:r w:rsidR="008D581A" w:rsidRPr="0052634A">
        <w:rPr>
          <w:rtl/>
        </w:rPr>
        <w:t xml:space="preserve">، </w:t>
      </w:r>
      <w:r w:rsidRPr="0052634A">
        <w:rPr>
          <w:rtl/>
        </w:rPr>
        <w:t>قالوا</w:t>
      </w:r>
      <w:r w:rsidR="00507B6C" w:rsidRPr="0052634A">
        <w:rPr>
          <w:rtl/>
        </w:rPr>
        <w:t xml:space="preserve">: </w:t>
      </w:r>
      <w:r w:rsidRPr="0052634A">
        <w:rPr>
          <w:rtl/>
        </w:rPr>
        <w:t>فالنـزول</w:t>
      </w:r>
      <w:r w:rsidRPr="0052634A">
        <w:t xml:space="preserve"> </w:t>
      </w:r>
      <w:r w:rsidRPr="0052634A">
        <w:rPr>
          <w:rtl/>
        </w:rPr>
        <w:t>والاستواء</w:t>
      </w:r>
      <w:r w:rsidRPr="0052634A">
        <w:t xml:space="preserve"> </w:t>
      </w:r>
      <w:r w:rsidRPr="0052634A">
        <w:rPr>
          <w:rtl/>
        </w:rPr>
        <w:t>من</w:t>
      </w:r>
      <w:r w:rsidRPr="0052634A">
        <w:t xml:space="preserve"> </w:t>
      </w:r>
      <w:r w:rsidRPr="0052634A">
        <w:rPr>
          <w:rtl/>
        </w:rPr>
        <w:t>صفات</w:t>
      </w:r>
      <w:r w:rsidRPr="0052634A">
        <w:t xml:space="preserve"> </w:t>
      </w:r>
      <w:r w:rsidRPr="0052634A">
        <w:rPr>
          <w:rtl/>
        </w:rPr>
        <w:t>الأفعال</w:t>
      </w:r>
      <w:r w:rsidR="008D581A" w:rsidRPr="0052634A">
        <w:rPr>
          <w:rtl/>
        </w:rPr>
        <w:t xml:space="preserve">، </w:t>
      </w:r>
      <w:r w:rsidRPr="0052634A">
        <w:rPr>
          <w:rtl/>
        </w:rPr>
        <w:t>اهـ</w:t>
      </w:r>
      <w:r w:rsidR="008D581A" w:rsidRPr="0052634A">
        <w:rPr>
          <w:rtl/>
        </w:rPr>
        <w:t xml:space="preserve">، </w:t>
      </w:r>
      <w:r w:rsidRPr="0052634A">
        <w:rPr>
          <w:rtl/>
        </w:rPr>
        <w:t>قال</w:t>
      </w:r>
      <w:r w:rsidRPr="0052634A">
        <w:t xml:space="preserve"> </w:t>
      </w:r>
      <w:r w:rsidRPr="0052634A">
        <w:rPr>
          <w:rtl/>
        </w:rPr>
        <w:t>الإمام</w:t>
      </w:r>
      <w:r w:rsidRPr="0052634A">
        <w:t xml:space="preserve"> </w:t>
      </w:r>
      <w:r w:rsidRPr="0052634A">
        <w:rPr>
          <w:rtl/>
        </w:rPr>
        <w:t>الحافظ</w:t>
      </w:r>
      <w:r w:rsidRPr="0052634A">
        <w:t xml:space="preserve"> </w:t>
      </w:r>
      <w:r w:rsidRPr="0052634A">
        <w:rPr>
          <w:rtl/>
        </w:rPr>
        <w:t>الحجة</w:t>
      </w:r>
      <w:r w:rsidRPr="0052634A">
        <w:t xml:space="preserve"> </w:t>
      </w:r>
      <w:r w:rsidRPr="0052634A">
        <w:rPr>
          <w:rtl/>
        </w:rPr>
        <w:t>أبو</w:t>
      </w:r>
      <w:r w:rsidRPr="0052634A">
        <w:t xml:space="preserve"> </w:t>
      </w:r>
      <w:r w:rsidRPr="0052634A">
        <w:rPr>
          <w:rtl/>
        </w:rPr>
        <w:t>بكر</w:t>
      </w:r>
      <w:r w:rsidRPr="0052634A">
        <w:t xml:space="preserve"> </w:t>
      </w:r>
      <w:r w:rsidRPr="0052634A">
        <w:rPr>
          <w:rtl/>
        </w:rPr>
        <w:t>بن</w:t>
      </w:r>
      <w:r w:rsidRPr="0052634A">
        <w:t xml:space="preserve"> </w:t>
      </w:r>
      <w:r w:rsidRPr="0052634A">
        <w:rPr>
          <w:rtl/>
        </w:rPr>
        <w:t>فورك</w:t>
      </w:r>
      <w:r w:rsidRPr="0052634A">
        <w:t xml:space="preserve"> </w:t>
      </w:r>
      <w:r w:rsidRPr="0052634A">
        <w:rPr>
          <w:rtl/>
        </w:rPr>
        <w:t>شيخ</w:t>
      </w:r>
      <w:r w:rsidRPr="0052634A">
        <w:t xml:space="preserve"> </w:t>
      </w:r>
      <w:r w:rsidRPr="0052634A">
        <w:rPr>
          <w:rtl/>
        </w:rPr>
        <w:t>البيهقي</w:t>
      </w:r>
      <w:r w:rsidRPr="0052634A">
        <w:t xml:space="preserve"> </w:t>
      </w:r>
      <w:r w:rsidRPr="0052634A">
        <w:rPr>
          <w:rtl/>
        </w:rPr>
        <w:t>رحمهما</w:t>
      </w:r>
      <w:r w:rsidRPr="0052634A">
        <w:t xml:space="preserve"> </w:t>
      </w:r>
      <w:r w:rsidRPr="0052634A">
        <w:rPr>
          <w:rtl/>
        </w:rPr>
        <w:t>الله</w:t>
      </w:r>
      <w:r w:rsidRPr="0052634A">
        <w:t xml:space="preserve"> </w:t>
      </w:r>
      <w:r w:rsidRPr="0052634A">
        <w:rPr>
          <w:rtl/>
        </w:rPr>
        <w:t>في</w:t>
      </w:r>
      <w:r w:rsidRPr="0052634A">
        <w:t xml:space="preserve"> </w:t>
      </w:r>
      <w:r w:rsidRPr="0052634A">
        <w:rPr>
          <w:rtl/>
        </w:rPr>
        <w:t>كتابه</w:t>
      </w:r>
      <w:r w:rsidRPr="0052634A">
        <w:t xml:space="preserve"> </w:t>
      </w:r>
      <w:r w:rsidRPr="0052634A">
        <w:rPr>
          <w:rtl/>
        </w:rPr>
        <w:t>مشكل</w:t>
      </w:r>
      <w:r w:rsidRPr="0052634A">
        <w:t xml:space="preserve"> </w:t>
      </w:r>
      <w:r w:rsidRPr="0052634A">
        <w:rPr>
          <w:rtl/>
        </w:rPr>
        <w:t>الحديث</w:t>
      </w:r>
      <w:r w:rsidRPr="0052634A">
        <w:t xml:space="preserve"> </w:t>
      </w:r>
      <w:r w:rsidRPr="0052634A">
        <w:rPr>
          <w:rtl/>
        </w:rPr>
        <w:t>وبيانه</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وقد</w:t>
      </w:r>
      <w:r w:rsidRPr="0052634A">
        <w:t xml:space="preserve"> </w:t>
      </w:r>
      <w:r w:rsidRPr="0052634A">
        <w:rPr>
          <w:rtl/>
        </w:rPr>
        <w:t>روى</w:t>
      </w:r>
      <w:r w:rsidRPr="0052634A">
        <w:t xml:space="preserve"> </w:t>
      </w:r>
      <w:r w:rsidRPr="0052634A">
        <w:rPr>
          <w:rtl/>
        </w:rPr>
        <w:t>لنا</w:t>
      </w:r>
      <w:r w:rsidRPr="0052634A">
        <w:t xml:space="preserve"> </w:t>
      </w:r>
      <w:r w:rsidRPr="0052634A">
        <w:rPr>
          <w:rtl/>
        </w:rPr>
        <w:t>بعض</w:t>
      </w:r>
      <w:r w:rsidRPr="0052634A">
        <w:t xml:space="preserve"> </w:t>
      </w:r>
      <w:r w:rsidRPr="0052634A">
        <w:rPr>
          <w:rtl/>
        </w:rPr>
        <w:t>أهل</w:t>
      </w:r>
      <w:r w:rsidRPr="0052634A">
        <w:t xml:space="preserve"> </w:t>
      </w:r>
      <w:r w:rsidRPr="0052634A">
        <w:rPr>
          <w:rtl/>
        </w:rPr>
        <w:t>النقل</w:t>
      </w:r>
      <w:r w:rsidRPr="0052634A">
        <w:t xml:space="preserve"> </w:t>
      </w:r>
      <w:r w:rsidRPr="0052634A">
        <w:rPr>
          <w:rtl/>
        </w:rPr>
        <w:t>هذا</w:t>
      </w:r>
      <w:r w:rsidRPr="0052634A">
        <w:t xml:space="preserve"> </w:t>
      </w:r>
      <w:r w:rsidRPr="0052634A">
        <w:rPr>
          <w:rtl/>
        </w:rPr>
        <w:t>الخبر</w:t>
      </w:r>
      <w:r w:rsidRPr="0052634A">
        <w:t xml:space="preserve"> </w:t>
      </w:r>
      <w:r w:rsidRPr="0052634A">
        <w:rPr>
          <w:rtl/>
        </w:rPr>
        <w:t>عن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بما</w:t>
      </w:r>
      <w:r w:rsidRPr="0052634A">
        <w:t xml:space="preserve"> </w:t>
      </w:r>
      <w:r w:rsidRPr="0052634A">
        <w:rPr>
          <w:rtl/>
        </w:rPr>
        <w:t>يؤيد</w:t>
      </w:r>
      <w:r w:rsidRPr="0052634A">
        <w:t xml:space="preserve"> </w:t>
      </w:r>
      <w:r w:rsidRPr="0052634A">
        <w:rPr>
          <w:rtl/>
        </w:rPr>
        <w:t>هذا</w:t>
      </w:r>
      <w:r w:rsidRPr="0052634A">
        <w:t xml:space="preserve"> </w:t>
      </w:r>
      <w:r w:rsidRPr="0052634A">
        <w:rPr>
          <w:rtl/>
        </w:rPr>
        <w:t>الباب</w:t>
      </w:r>
      <w:r w:rsidRPr="0052634A">
        <w:t xml:space="preserve"> </w:t>
      </w:r>
      <w:r w:rsidRPr="0052634A">
        <w:rPr>
          <w:rtl/>
        </w:rPr>
        <w:t>وهو</w:t>
      </w:r>
      <w:r w:rsidRPr="0052634A">
        <w:t xml:space="preserve"> </w:t>
      </w:r>
      <w:r w:rsidRPr="0052634A">
        <w:rPr>
          <w:rtl/>
        </w:rPr>
        <w:t>بضم</w:t>
      </w:r>
      <w:r w:rsidRPr="0052634A">
        <w:t xml:space="preserve"> </w:t>
      </w:r>
      <w:r w:rsidRPr="0052634A">
        <w:rPr>
          <w:rtl/>
        </w:rPr>
        <w:t>الياء</w:t>
      </w:r>
      <w:r w:rsidRPr="0052634A">
        <w:t xml:space="preserve"> </w:t>
      </w:r>
      <w:r w:rsidRPr="0052634A">
        <w:rPr>
          <w:rtl/>
        </w:rPr>
        <w:t>من</w:t>
      </w:r>
      <w:r w:rsidRPr="0052634A">
        <w:t xml:space="preserve"> </w:t>
      </w:r>
      <w:r w:rsidRPr="0052634A">
        <w:rPr>
          <w:rtl/>
        </w:rPr>
        <w:t>ينـزل</w:t>
      </w:r>
      <w:r w:rsidRPr="0052634A">
        <w:t xml:space="preserve"> </w:t>
      </w:r>
      <w:r w:rsidRPr="0052634A">
        <w:rPr>
          <w:rtl/>
        </w:rPr>
        <w:t>وذكر</w:t>
      </w:r>
      <w:r w:rsidRPr="0052634A">
        <w:t xml:space="preserve"> </w:t>
      </w:r>
      <w:r w:rsidRPr="0052634A">
        <w:rPr>
          <w:rtl/>
        </w:rPr>
        <w:t>أنه</w:t>
      </w:r>
      <w:r w:rsidRPr="0052634A">
        <w:t xml:space="preserve"> </w:t>
      </w:r>
      <w:r w:rsidRPr="0052634A">
        <w:rPr>
          <w:rtl/>
        </w:rPr>
        <w:t>ضبطه</w:t>
      </w:r>
      <w:r w:rsidRPr="0052634A">
        <w:t xml:space="preserve"> </w:t>
      </w:r>
      <w:r w:rsidRPr="0052634A">
        <w:rPr>
          <w:rtl/>
        </w:rPr>
        <w:t>عمـن</w:t>
      </w:r>
      <w:r w:rsidRPr="0052634A">
        <w:t xml:space="preserve"> </w:t>
      </w:r>
      <w:r w:rsidRPr="0052634A">
        <w:rPr>
          <w:rtl/>
        </w:rPr>
        <w:t>سمعه</w:t>
      </w:r>
      <w:r w:rsidRPr="0052634A">
        <w:t xml:space="preserve"> </w:t>
      </w:r>
      <w:r w:rsidRPr="0052634A">
        <w:rPr>
          <w:rtl/>
        </w:rPr>
        <w:t>من</w:t>
      </w:r>
      <w:r w:rsidRPr="0052634A">
        <w:t xml:space="preserve"> </w:t>
      </w:r>
      <w:r w:rsidRPr="0052634A">
        <w:rPr>
          <w:rtl/>
        </w:rPr>
        <w:t>الثقات</w:t>
      </w:r>
      <w:r w:rsidRPr="0052634A">
        <w:t xml:space="preserve"> </w:t>
      </w:r>
      <w:r w:rsidRPr="0052634A">
        <w:rPr>
          <w:rtl/>
        </w:rPr>
        <w:t>الضابطين</w:t>
      </w:r>
      <w:r w:rsidRPr="0052634A">
        <w:t xml:space="preserve"> </w:t>
      </w:r>
      <w:r w:rsidRPr="0052634A">
        <w:rPr>
          <w:rtl/>
        </w:rPr>
        <w:t>وإذا</w:t>
      </w:r>
      <w:r w:rsidRPr="0052634A">
        <w:t xml:space="preserve"> </w:t>
      </w:r>
      <w:r w:rsidRPr="0052634A">
        <w:rPr>
          <w:rtl/>
        </w:rPr>
        <w:t>كان</w:t>
      </w:r>
      <w:r w:rsidRPr="0052634A">
        <w:t xml:space="preserve"> </w:t>
      </w:r>
      <w:r w:rsidRPr="0052634A">
        <w:rPr>
          <w:rtl/>
        </w:rPr>
        <w:t>ذلك</w:t>
      </w:r>
      <w:r w:rsidRPr="0052634A">
        <w:t xml:space="preserve"> </w:t>
      </w:r>
      <w:r w:rsidRPr="0052634A">
        <w:rPr>
          <w:rtl/>
        </w:rPr>
        <w:t>محفوظا</w:t>
      </w:r>
      <w:r w:rsidRPr="0052634A">
        <w:t xml:space="preserve"> </w:t>
      </w:r>
      <w:r w:rsidRPr="0052634A">
        <w:rPr>
          <w:rtl/>
        </w:rPr>
        <w:t>مضبوطا</w:t>
      </w:r>
      <w:r w:rsidRPr="0052634A">
        <w:t xml:space="preserve"> </w:t>
      </w:r>
      <w:r w:rsidRPr="0052634A">
        <w:rPr>
          <w:rtl/>
        </w:rPr>
        <w:t>كما</w:t>
      </w:r>
      <w:r w:rsidRPr="0052634A">
        <w:t xml:space="preserve"> </w:t>
      </w:r>
      <w:r w:rsidRPr="0052634A">
        <w:rPr>
          <w:rtl/>
        </w:rPr>
        <w:t>قال</w:t>
      </w:r>
      <w:r w:rsidRPr="0052634A">
        <w:t xml:space="preserve"> </w:t>
      </w:r>
      <w:r w:rsidRPr="0052634A">
        <w:rPr>
          <w:rtl/>
        </w:rPr>
        <w:t>فوجهه</w:t>
      </w:r>
      <w:r w:rsidRPr="0052634A">
        <w:t xml:space="preserve"> </w:t>
      </w:r>
      <w:r w:rsidRPr="0052634A">
        <w:rPr>
          <w:rtl/>
        </w:rPr>
        <w:t>ظاهر</w:t>
      </w:r>
      <w:r w:rsidR="008D581A" w:rsidRPr="0052634A">
        <w:rPr>
          <w:rtl/>
        </w:rPr>
        <w:t xml:space="preserve">، </w:t>
      </w:r>
      <w:r w:rsidRPr="0052634A">
        <w:rPr>
          <w:rtl/>
        </w:rPr>
        <w:t>اهـ</w:t>
      </w:r>
      <w:r w:rsidR="008D581A" w:rsidRPr="0052634A">
        <w:rPr>
          <w:rtl/>
          <w:lang w:bidi="ar-KW"/>
        </w:rPr>
        <w:t xml:space="preserve">، </w:t>
      </w:r>
      <w:r w:rsidRPr="0052634A">
        <w:rPr>
          <w:rtl/>
        </w:rPr>
        <w:t>فهذه</w:t>
      </w:r>
      <w:r w:rsidRPr="0052634A">
        <w:t xml:space="preserve"> </w:t>
      </w:r>
      <w:r w:rsidRPr="0052634A">
        <w:rPr>
          <w:rtl/>
        </w:rPr>
        <w:t>الرواية</w:t>
      </w:r>
      <w:r w:rsidRPr="0052634A">
        <w:t xml:space="preserve"> </w:t>
      </w:r>
      <w:r w:rsidRPr="0052634A">
        <w:rPr>
          <w:rtl/>
        </w:rPr>
        <w:t>الصحيحة</w:t>
      </w:r>
      <w:r w:rsidRPr="0052634A">
        <w:t xml:space="preserve"> </w:t>
      </w:r>
      <w:r w:rsidRPr="0052634A">
        <w:rPr>
          <w:rtl/>
        </w:rPr>
        <w:t>تـفسر</w:t>
      </w:r>
      <w:r w:rsidRPr="0052634A">
        <w:t xml:space="preserve"> </w:t>
      </w:r>
      <w:r w:rsidRPr="0052634A">
        <w:rPr>
          <w:rtl/>
        </w:rPr>
        <w:t>رواية</w:t>
      </w:r>
      <w:r w:rsidR="00507B6C" w:rsidRPr="0052634A">
        <w:rPr>
          <w:rtl/>
        </w:rPr>
        <w:t xml:space="preserve">: </w:t>
      </w:r>
      <w:r w:rsidRPr="0052634A">
        <w:t>"</w:t>
      </w:r>
      <w:r w:rsidRPr="0052634A">
        <w:rPr>
          <w:rtl/>
        </w:rPr>
        <w:t>ينـزل</w:t>
      </w:r>
      <w:r w:rsidRPr="0052634A">
        <w:t xml:space="preserve"> </w:t>
      </w:r>
      <w:r w:rsidRPr="0052634A">
        <w:rPr>
          <w:rtl/>
        </w:rPr>
        <w:t>ربنا</w:t>
      </w:r>
      <w:r w:rsidR="008D581A" w:rsidRPr="0052634A">
        <w:rPr>
          <w:rtl/>
        </w:rPr>
        <w:t xml:space="preserve">، </w:t>
      </w:r>
      <w:r w:rsidRPr="0052634A">
        <w:t xml:space="preserve">" </w:t>
      </w:r>
      <w:r w:rsidRPr="0052634A">
        <w:rPr>
          <w:rtl/>
        </w:rPr>
        <w:t>لأن</w:t>
      </w:r>
      <w:r w:rsidRPr="0052634A">
        <w:t xml:space="preserve"> </w:t>
      </w:r>
      <w:r w:rsidRPr="0052634A">
        <w:rPr>
          <w:rtl/>
        </w:rPr>
        <w:t>نزول</w:t>
      </w:r>
      <w:r w:rsidRPr="0052634A">
        <w:t xml:space="preserve"> </w:t>
      </w:r>
      <w:r w:rsidRPr="0052634A">
        <w:rPr>
          <w:rtl/>
        </w:rPr>
        <w:t>الملائكة</w:t>
      </w:r>
      <w:r w:rsidRPr="0052634A">
        <w:t xml:space="preserve"> </w:t>
      </w:r>
      <w:r w:rsidRPr="0052634A">
        <w:rPr>
          <w:rtl/>
        </w:rPr>
        <w:t>لما</w:t>
      </w:r>
      <w:r w:rsidRPr="0052634A">
        <w:t xml:space="preserve"> </w:t>
      </w:r>
      <w:r w:rsidRPr="0052634A">
        <w:rPr>
          <w:rtl/>
        </w:rPr>
        <w:t>كان</w:t>
      </w:r>
      <w:r w:rsidRPr="0052634A">
        <w:t xml:space="preserve"> </w:t>
      </w:r>
      <w:r w:rsidRPr="0052634A">
        <w:rPr>
          <w:rtl/>
        </w:rPr>
        <w:t>بأمر</w:t>
      </w:r>
      <w:r w:rsidRPr="0052634A">
        <w:t xml:space="preserve"> </w:t>
      </w:r>
      <w:r w:rsidRPr="0052634A">
        <w:rPr>
          <w:rtl/>
        </w:rPr>
        <w:t>الله</w:t>
      </w:r>
      <w:r w:rsidRPr="0052634A">
        <w:t xml:space="preserve"> </w:t>
      </w:r>
      <w:r w:rsidRPr="0052634A">
        <w:rPr>
          <w:rtl/>
        </w:rPr>
        <w:t>ليبلغوا</w:t>
      </w:r>
      <w:r w:rsidRPr="0052634A">
        <w:t xml:space="preserve"> </w:t>
      </w:r>
      <w:r w:rsidRPr="0052634A">
        <w:rPr>
          <w:rtl/>
        </w:rPr>
        <w:t>عنه</w:t>
      </w:r>
      <w:r w:rsidRPr="0052634A">
        <w:t xml:space="preserve"> </w:t>
      </w:r>
      <w:r w:rsidRPr="0052634A">
        <w:rPr>
          <w:rtl/>
        </w:rPr>
        <w:t>عبَّرَ</w:t>
      </w:r>
      <w:r w:rsidRPr="0052634A">
        <w:t xml:space="preserve"> </w:t>
      </w:r>
      <w:r w:rsidRPr="0052634A">
        <w:rPr>
          <w:rtl/>
        </w:rPr>
        <w:t>الرسول</w:t>
      </w:r>
      <w:r w:rsidRPr="0052634A">
        <w:t xml:space="preserve"> </w:t>
      </w:r>
      <w:r w:rsidRPr="0052634A">
        <w:rPr>
          <w:rtl/>
        </w:rPr>
        <w:t>عن</w:t>
      </w:r>
      <w:r w:rsidRPr="0052634A">
        <w:t xml:space="preserve"> </w:t>
      </w:r>
      <w:r w:rsidRPr="0052634A">
        <w:rPr>
          <w:rtl/>
        </w:rPr>
        <w:t>ذلك</w:t>
      </w:r>
      <w:r w:rsidRPr="0052634A">
        <w:t xml:space="preserve"> </w:t>
      </w:r>
      <w:r w:rsidRPr="0052634A">
        <w:rPr>
          <w:rtl/>
        </w:rPr>
        <w:t>بوحي</w:t>
      </w:r>
      <w:r w:rsidRPr="0052634A">
        <w:t xml:space="preserve"> </w:t>
      </w:r>
      <w:r w:rsidRPr="0052634A">
        <w:rPr>
          <w:rtl/>
        </w:rPr>
        <w:t>من</w:t>
      </w:r>
      <w:r w:rsidRPr="0052634A">
        <w:t xml:space="preserve"> </w:t>
      </w:r>
      <w:r w:rsidRPr="0052634A">
        <w:rPr>
          <w:rtl/>
        </w:rPr>
        <w:t>الله</w:t>
      </w:r>
      <w:r w:rsidRPr="0052634A">
        <w:t xml:space="preserve"> </w:t>
      </w:r>
      <w:r w:rsidRPr="0052634A">
        <w:rPr>
          <w:rtl/>
        </w:rPr>
        <w:t>بعبارة</w:t>
      </w:r>
      <w:r w:rsidRPr="0052634A">
        <w:t xml:space="preserve"> "</w:t>
      </w:r>
      <w:r w:rsidRPr="0052634A">
        <w:rPr>
          <w:rtl/>
        </w:rPr>
        <w:t>ينـزل</w:t>
      </w:r>
      <w:r w:rsidRPr="0052634A">
        <w:t xml:space="preserve"> </w:t>
      </w:r>
      <w:r w:rsidRPr="0052634A">
        <w:rPr>
          <w:rtl/>
        </w:rPr>
        <w:t>ربنا</w:t>
      </w:r>
      <w:r w:rsidR="008D581A" w:rsidRPr="0052634A">
        <w:rPr>
          <w:rtl/>
        </w:rPr>
        <w:t xml:space="preserve">، </w:t>
      </w:r>
      <w:r w:rsidRPr="0052634A">
        <w:t xml:space="preserve">" </w:t>
      </w:r>
      <w:r w:rsidRPr="0052634A">
        <w:rPr>
          <w:rtl/>
        </w:rPr>
        <w:t>ولذلك</w:t>
      </w:r>
      <w:r w:rsidRPr="0052634A">
        <w:t xml:space="preserve"> </w:t>
      </w:r>
      <w:r w:rsidRPr="0052634A">
        <w:rPr>
          <w:rtl/>
        </w:rPr>
        <w:t>نظير</w:t>
      </w:r>
      <w:r w:rsidRPr="0052634A">
        <w:t xml:space="preserve"> </w:t>
      </w:r>
      <w:r w:rsidRPr="0052634A">
        <w:rPr>
          <w:rtl/>
        </w:rPr>
        <w:t>في</w:t>
      </w:r>
      <w:r w:rsidRPr="0052634A">
        <w:t xml:space="preserve"> </w:t>
      </w:r>
      <w:r w:rsidRPr="0052634A">
        <w:rPr>
          <w:rtl/>
        </w:rPr>
        <w:t>الـقرءان</w:t>
      </w:r>
      <w:r w:rsidRPr="0052634A">
        <w:t xml:space="preserve"> </w:t>
      </w:r>
      <w:r w:rsidRPr="0052634A">
        <w:rPr>
          <w:rtl/>
        </w:rPr>
        <w:t>قال</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في</w:t>
      </w:r>
      <w:r w:rsidRPr="0052634A">
        <w:t xml:space="preserve"> </w:t>
      </w:r>
      <w:r w:rsidRPr="0052634A">
        <w:rPr>
          <w:rtl/>
        </w:rPr>
        <w:t>حق</w:t>
      </w:r>
      <w:r w:rsidRPr="0052634A">
        <w:t xml:space="preserve"> </w:t>
      </w:r>
      <w:r w:rsidRPr="0052634A">
        <w:rPr>
          <w:rtl/>
        </w:rPr>
        <w:t>ءادم</w:t>
      </w:r>
      <w:r w:rsidRPr="0052634A">
        <w:t xml:space="preserve"> </w:t>
      </w:r>
      <w:r w:rsidRPr="0052634A">
        <w:rPr>
          <w:rtl/>
        </w:rPr>
        <w:t>وحواء</w:t>
      </w:r>
      <w:r w:rsidR="00507B6C" w:rsidRPr="0052634A">
        <w:rPr>
          <w:rtl/>
        </w:rPr>
        <w:t>: {</w:t>
      </w:r>
      <w:r w:rsidRPr="0052634A">
        <w:rPr>
          <w:rtl/>
        </w:rPr>
        <w:t>وناداهما</w:t>
      </w:r>
      <w:r w:rsidRPr="0052634A">
        <w:t xml:space="preserve"> </w:t>
      </w:r>
      <w:r w:rsidRPr="0052634A">
        <w:rPr>
          <w:rtl/>
        </w:rPr>
        <w:t>ربهما</w:t>
      </w:r>
      <w:r w:rsidRPr="0052634A">
        <w:t xml:space="preserve"> </w:t>
      </w:r>
      <w:r w:rsidRPr="0052634A">
        <w:rPr>
          <w:rtl/>
        </w:rPr>
        <w:t>ألم</w:t>
      </w:r>
      <w:r w:rsidRPr="0052634A">
        <w:t xml:space="preserve"> </w:t>
      </w:r>
      <w:r w:rsidRPr="0052634A">
        <w:rPr>
          <w:rtl/>
        </w:rPr>
        <w:t>أنـْهَكُما</w:t>
      </w:r>
      <w:r w:rsidRPr="0052634A">
        <w:t xml:space="preserve"> </w:t>
      </w:r>
      <w:r w:rsidRPr="0052634A">
        <w:rPr>
          <w:rtl/>
        </w:rPr>
        <w:t>عن</w:t>
      </w:r>
      <w:r w:rsidRPr="0052634A">
        <w:t xml:space="preserve"> </w:t>
      </w:r>
      <w:r w:rsidRPr="0052634A">
        <w:rPr>
          <w:rtl/>
        </w:rPr>
        <w:t>تـِلـْكـُما</w:t>
      </w:r>
      <w:r w:rsidRPr="0052634A">
        <w:t xml:space="preserve"> </w:t>
      </w:r>
      <w:r w:rsidRPr="0052634A">
        <w:rPr>
          <w:rtl/>
        </w:rPr>
        <w:t>الشجرة</w:t>
      </w:r>
      <w:r w:rsidRPr="0052634A">
        <w:t xml:space="preserve"> </w:t>
      </w:r>
      <w:r w:rsidRPr="0052634A">
        <w:rPr>
          <w:rtl/>
        </w:rPr>
        <w:t>وأقُل</w:t>
      </w:r>
      <w:r w:rsidRPr="0052634A">
        <w:t xml:space="preserve"> </w:t>
      </w:r>
      <w:r w:rsidRPr="0052634A">
        <w:rPr>
          <w:rtl/>
        </w:rPr>
        <w:t>لَّكما</w:t>
      </w:r>
      <w:r w:rsidRPr="0052634A">
        <w:t xml:space="preserve"> </w:t>
      </w:r>
      <w:r w:rsidRPr="0052634A">
        <w:rPr>
          <w:rtl/>
        </w:rPr>
        <w:t>إن</w:t>
      </w:r>
      <w:r w:rsidRPr="0052634A">
        <w:t xml:space="preserve"> </w:t>
      </w:r>
      <w:r w:rsidRPr="0052634A">
        <w:rPr>
          <w:rtl/>
        </w:rPr>
        <w:t>الشيطان</w:t>
      </w:r>
      <w:r w:rsidRPr="0052634A">
        <w:t xml:space="preserve"> </w:t>
      </w:r>
      <w:r w:rsidRPr="0052634A">
        <w:rPr>
          <w:rtl/>
        </w:rPr>
        <w:t>لكما</w:t>
      </w:r>
      <w:r w:rsidRPr="0052634A">
        <w:t xml:space="preserve"> </w:t>
      </w:r>
      <w:r w:rsidRPr="0052634A">
        <w:rPr>
          <w:rtl/>
        </w:rPr>
        <w:t>عدو</w:t>
      </w:r>
      <w:r w:rsidRPr="0052634A">
        <w:t xml:space="preserve"> </w:t>
      </w:r>
      <w:r w:rsidRPr="0052634A">
        <w:rPr>
          <w:rtl/>
        </w:rPr>
        <w:t>مبين</w:t>
      </w:r>
      <w:r w:rsidR="00507B6C" w:rsidRPr="0052634A">
        <w:rPr>
          <w:rtl/>
        </w:rPr>
        <w:t xml:space="preserve">} </w:t>
      </w:r>
      <w:r w:rsidRPr="0052634A">
        <w:t>[</w:t>
      </w:r>
      <w:r w:rsidRPr="0052634A">
        <w:rPr>
          <w:rtl/>
        </w:rPr>
        <w:t>سور</w:t>
      </w:r>
      <w:r w:rsidRPr="0052634A">
        <w:t xml:space="preserve"> </w:t>
      </w:r>
      <w:r w:rsidRPr="0052634A">
        <w:rPr>
          <w:rtl/>
        </w:rPr>
        <w:t>الأعراف</w:t>
      </w:r>
      <w:r w:rsidRPr="0052634A">
        <w:t>/</w:t>
      </w:r>
      <w:r w:rsidRPr="0052634A">
        <w:rPr>
          <w:rtl/>
        </w:rPr>
        <w:t>22</w:t>
      </w:r>
      <w:r w:rsidRPr="0052634A">
        <w:t xml:space="preserve">] </w:t>
      </w:r>
      <w:r w:rsidRPr="0052634A">
        <w:rPr>
          <w:rtl/>
        </w:rPr>
        <w:t>فيه</w:t>
      </w:r>
      <w:r w:rsidRPr="0052634A">
        <w:t xml:space="preserve"> </w:t>
      </w:r>
      <w:r w:rsidRPr="0052634A">
        <w:rPr>
          <w:rtl/>
        </w:rPr>
        <w:t>دليل</w:t>
      </w:r>
      <w:r w:rsidRPr="0052634A">
        <w:t xml:space="preserve"> </w:t>
      </w:r>
      <w:r w:rsidRPr="0052634A">
        <w:rPr>
          <w:rtl/>
        </w:rPr>
        <w:t>على</w:t>
      </w:r>
      <w:r w:rsidRPr="0052634A">
        <w:t xml:space="preserve"> </w:t>
      </w:r>
      <w:r w:rsidRPr="0052634A">
        <w:rPr>
          <w:rtl/>
        </w:rPr>
        <w:t>صـحـة</w:t>
      </w:r>
      <w:r w:rsidRPr="0052634A">
        <w:t xml:space="preserve"> </w:t>
      </w:r>
      <w:r w:rsidRPr="0052634A">
        <w:rPr>
          <w:rtl/>
        </w:rPr>
        <w:t>رواية</w:t>
      </w:r>
      <w:r w:rsidRPr="0052634A">
        <w:t xml:space="preserve"> </w:t>
      </w:r>
      <w:r w:rsidRPr="0052634A">
        <w:rPr>
          <w:rtl/>
        </w:rPr>
        <w:t>النسائي</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يمضي</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فيأمر</w:t>
      </w:r>
      <w:r w:rsidRPr="0052634A">
        <w:t xml:space="preserve"> </w:t>
      </w:r>
      <w:r w:rsidRPr="0052634A">
        <w:rPr>
          <w:rtl/>
        </w:rPr>
        <w:t>مناديا</w:t>
      </w:r>
      <w:r w:rsidR="00507B6C" w:rsidRPr="0052634A">
        <w:rPr>
          <w:rtl/>
        </w:rPr>
        <w:t>...</w:t>
      </w:r>
      <w:r w:rsidR="00EF7AD9" w:rsidRPr="0052634A">
        <w:rPr>
          <w:rtl/>
        </w:rPr>
        <w:t xml:space="preserve"> </w:t>
      </w:r>
      <w:r w:rsidRPr="0052634A">
        <w:rPr>
          <w:rtl/>
        </w:rPr>
        <w:t>فكما</w:t>
      </w:r>
      <w:r w:rsidRPr="0052634A">
        <w:t xml:space="preserve"> </w:t>
      </w:r>
      <w:r w:rsidRPr="0052634A">
        <w:rPr>
          <w:rtl/>
        </w:rPr>
        <w:t>أن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نسب</w:t>
      </w:r>
      <w:r w:rsidRPr="0052634A">
        <w:t xml:space="preserve"> </w:t>
      </w:r>
      <w:r w:rsidRPr="0052634A">
        <w:rPr>
          <w:rtl/>
        </w:rPr>
        <w:t>نداء</w:t>
      </w:r>
      <w:r w:rsidRPr="0052634A">
        <w:t xml:space="preserve"> </w:t>
      </w:r>
      <w:r w:rsidRPr="0052634A">
        <w:rPr>
          <w:rtl/>
        </w:rPr>
        <w:t>المَلَك</w:t>
      </w:r>
      <w:r w:rsidRPr="0052634A">
        <w:t xml:space="preserve"> </w:t>
      </w:r>
      <w:r w:rsidRPr="0052634A">
        <w:rPr>
          <w:rtl/>
        </w:rPr>
        <w:t>لآدم</w:t>
      </w:r>
      <w:r w:rsidRPr="0052634A">
        <w:t xml:space="preserve"> </w:t>
      </w:r>
      <w:r w:rsidRPr="0052634A">
        <w:rPr>
          <w:rtl/>
        </w:rPr>
        <w:t>وحواء</w:t>
      </w:r>
      <w:r w:rsidRPr="0052634A">
        <w:t xml:space="preserve"> </w:t>
      </w:r>
      <w:r w:rsidRPr="0052634A">
        <w:rPr>
          <w:rtl/>
        </w:rPr>
        <w:t>إلى</w:t>
      </w:r>
      <w:r w:rsidRPr="0052634A">
        <w:t xml:space="preserve"> </w:t>
      </w:r>
      <w:r w:rsidRPr="0052634A">
        <w:rPr>
          <w:rtl/>
        </w:rPr>
        <w:t>نفسه</w:t>
      </w:r>
      <w:r w:rsidRPr="0052634A">
        <w:t xml:space="preserve"> </w:t>
      </w:r>
      <w:r w:rsidRPr="0052634A">
        <w:rPr>
          <w:rtl/>
        </w:rPr>
        <w:t>لكونه</w:t>
      </w:r>
      <w:r w:rsidRPr="0052634A">
        <w:t xml:space="preserve"> </w:t>
      </w:r>
      <w:r w:rsidRPr="0052634A">
        <w:rPr>
          <w:rtl/>
        </w:rPr>
        <w:t>بأمره</w:t>
      </w:r>
      <w:r w:rsidRPr="0052634A">
        <w:t xml:space="preserve"> </w:t>
      </w:r>
      <w:r w:rsidRPr="0052634A">
        <w:rPr>
          <w:rtl/>
        </w:rPr>
        <w:t>فكذلك</w:t>
      </w:r>
      <w:r w:rsidRPr="0052634A">
        <w:t xml:space="preserve"> </w:t>
      </w:r>
      <w:r w:rsidRPr="0052634A">
        <w:rPr>
          <w:rtl/>
        </w:rPr>
        <w:t>صح</w:t>
      </w:r>
      <w:r w:rsidRPr="0052634A">
        <w:t xml:space="preserve"> </w:t>
      </w:r>
      <w:r w:rsidRPr="0052634A">
        <w:rPr>
          <w:rtl/>
        </w:rPr>
        <w:t>إسنادُ</w:t>
      </w:r>
      <w:r w:rsidRPr="0052634A">
        <w:t xml:space="preserve"> </w:t>
      </w:r>
      <w:r w:rsidRPr="0052634A">
        <w:rPr>
          <w:rtl/>
        </w:rPr>
        <w:t>نزول</w:t>
      </w:r>
      <w:r w:rsidRPr="0052634A">
        <w:t xml:space="preserve"> </w:t>
      </w:r>
      <w:r w:rsidRPr="0052634A">
        <w:rPr>
          <w:rtl/>
        </w:rPr>
        <w:t>المَلَـك</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ليبلغ</w:t>
      </w:r>
      <w:r w:rsidRPr="0052634A">
        <w:t xml:space="preserve"> </w:t>
      </w:r>
      <w:r w:rsidRPr="0052634A">
        <w:rPr>
          <w:rtl/>
        </w:rPr>
        <w:lastRenderedPageBreak/>
        <w:t>عن</w:t>
      </w:r>
      <w:r w:rsidRPr="0052634A">
        <w:t xml:space="preserve"> </w:t>
      </w:r>
      <w:r w:rsidRPr="0052634A">
        <w:rPr>
          <w:rtl/>
        </w:rPr>
        <w:t>الله</w:t>
      </w:r>
      <w:r w:rsidR="00507B6C" w:rsidRPr="0052634A">
        <w:rPr>
          <w:rtl/>
        </w:rPr>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فيستجيبَ</w:t>
      </w:r>
      <w:r w:rsidRPr="0052634A">
        <w:t xml:space="preserve"> </w:t>
      </w:r>
      <w:r w:rsidRPr="0052634A">
        <w:rPr>
          <w:rtl/>
        </w:rPr>
        <w:t>الله</w:t>
      </w:r>
      <w:r w:rsidRPr="0052634A">
        <w:t xml:space="preserve"> </w:t>
      </w:r>
      <w:r w:rsidRPr="0052634A">
        <w:rPr>
          <w:rtl/>
        </w:rPr>
        <w:t>لـه</w:t>
      </w:r>
      <w:r w:rsidRPr="0052634A">
        <w:t xml:space="preserve"> </w:t>
      </w:r>
      <w:r w:rsidRPr="0052634A">
        <w:rPr>
          <w:rtl/>
        </w:rPr>
        <w:t>وهل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فيعطى</w:t>
      </w:r>
      <w:r w:rsidRPr="0052634A">
        <w:t xml:space="preserve"> </w:t>
      </w:r>
      <w:r w:rsidRPr="0052634A">
        <w:rPr>
          <w:rtl/>
        </w:rPr>
        <w:t>وهل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فيغفر</w:t>
      </w:r>
      <w:r w:rsidRPr="0052634A">
        <w:t xml:space="preserve"> </w:t>
      </w:r>
      <w:r w:rsidRPr="0052634A">
        <w:rPr>
          <w:rtl/>
        </w:rPr>
        <w:t>له</w:t>
      </w:r>
      <w:r w:rsidRPr="0052634A">
        <w:t xml:space="preserve"> </w:t>
      </w:r>
      <w:r w:rsidRPr="0052634A">
        <w:rPr>
          <w:rtl/>
        </w:rPr>
        <w:t>إلى</w:t>
      </w:r>
      <w:r w:rsidRPr="0052634A">
        <w:t xml:space="preserve"> </w:t>
      </w:r>
      <w:r w:rsidRPr="0052634A">
        <w:rPr>
          <w:rtl/>
        </w:rPr>
        <w:t>الله</w:t>
      </w:r>
      <w:r w:rsidR="008D581A" w:rsidRPr="0052634A">
        <w:rPr>
          <w:rtl/>
        </w:rPr>
        <w:t xml:space="preserve">، </w:t>
      </w:r>
      <w:r w:rsidRPr="0052634A">
        <w:rPr>
          <w:rtl/>
        </w:rPr>
        <w:t>وفي</w:t>
      </w:r>
      <w:r w:rsidRPr="0052634A">
        <w:t xml:space="preserve"> </w:t>
      </w:r>
      <w:r w:rsidRPr="0052634A">
        <w:rPr>
          <w:rtl/>
        </w:rPr>
        <w:t>الآية</w:t>
      </w:r>
      <w:r w:rsidRPr="0052634A">
        <w:t xml:space="preserve"> </w:t>
      </w:r>
      <w:r w:rsidRPr="0052634A">
        <w:rPr>
          <w:rtl/>
        </w:rPr>
        <w:t>أيضا</w:t>
      </w:r>
      <w:r w:rsidRPr="0052634A">
        <w:t xml:space="preserve"> </w:t>
      </w:r>
      <w:r w:rsidRPr="0052634A">
        <w:rPr>
          <w:rtl/>
        </w:rPr>
        <w:t>دليل</w:t>
      </w:r>
      <w:r w:rsidRPr="0052634A">
        <w:t xml:space="preserve"> </w:t>
      </w:r>
      <w:r w:rsidRPr="0052634A">
        <w:rPr>
          <w:rtl/>
        </w:rPr>
        <w:t>على</w:t>
      </w:r>
      <w:r w:rsidRPr="0052634A">
        <w:t xml:space="preserve"> </w:t>
      </w:r>
      <w:r w:rsidRPr="0052634A">
        <w:rPr>
          <w:rtl/>
        </w:rPr>
        <w:t>أن</w:t>
      </w:r>
      <w:r w:rsidRPr="0052634A">
        <w:t xml:space="preserve"> </w:t>
      </w:r>
      <w:r w:rsidRPr="0052634A">
        <w:rPr>
          <w:rtl/>
        </w:rPr>
        <w:t>نداء</w:t>
      </w:r>
      <w:r w:rsidRPr="0052634A">
        <w:t xml:space="preserve"> </w:t>
      </w:r>
      <w:r w:rsidRPr="0052634A">
        <w:rPr>
          <w:rtl/>
        </w:rPr>
        <w:t>الملك</w:t>
      </w:r>
      <w:r w:rsidRPr="0052634A">
        <w:t xml:space="preserve"> </w:t>
      </w:r>
      <w:r w:rsidRPr="0052634A">
        <w:rPr>
          <w:rtl/>
        </w:rPr>
        <w:t>لبعض</w:t>
      </w:r>
      <w:r w:rsidRPr="0052634A">
        <w:t xml:space="preserve"> </w:t>
      </w:r>
      <w:r w:rsidRPr="0052634A">
        <w:rPr>
          <w:rtl/>
        </w:rPr>
        <w:t>خلق</w:t>
      </w:r>
      <w:r w:rsidRPr="0052634A">
        <w:t xml:space="preserve"> </w:t>
      </w:r>
      <w:r w:rsidRPr="0052634A">
        <w:rPr>
          <w:rtl/>
        </w:rPr>
        <w:t>الله</w:t>
      </w:r>
      <w:r w:rsidRPr="0052634A">
        <w:t xml:space="preserve"> </w:t>
      </w:r>
      <w:r w:rsidRPr="0052634A">
        <w:rPr>
          <w:rtl/>
        </w:rPr>
        <w:t>بأمر</w:t>
      </w:r>
      <w:r w:rsidRPr="0052634A">
        <w:t xml:space="preserve"> </w:t>
      </w:r>
      <w:r w:rsidRPr="0052634A">
        <w:rPr>
          <w:rtl/>
        </w:rPr>
        <w:t>الله</w:t>
      </w:r>
      <w:r w:rsidRPr="0052634A">
        <w:t xml:space="preserve"> </w:t>
      </w:r>
      <w:r w:rsidRPr="0052634A">
        <w:rPr>
          <w:rtl/>
        </w:rPr>
        <w:t>يُسند</w:t>
      </w:r>
      <w:r w:rsidRPr="0052634A">
        <w:t xml:space="preserve"> </w:t>
      </w:r>
      <w:r w:rsidRPr="0052634A">
        <w:rPr>
          <w:rtl/>
        </w:rPr>
        <w:t>إلى</w:t>
      </w:r>
      <w:r w:rsidRPr="0052634A">
        <w:t xml:space="preserve"> </w:t>
      </w:r>
      <w:r w:rsidRPr="0052634A">
        <w:rPr>
          <w:rtl/>
        </w:rPr>
        <w:t>الله</w:t>
      </w:r>
      <w:r w:rsidRPr="0052634A">
        <w:t xml:space="preserve"> </w:t>
      </w:r>
      <w:r w:rsidRPr="0052634A">
        <w:rPr>
          <w:rtl/>
        </w:rPr>
        <w:t>من</w:t>
      </w:r>
      <w:r w:rsidRPr="0052634A">
        <w:t xml:space="preserve"> </w:t>
      </w:r>
      <w:r w:rsidRPr="0052634A">
        <w:rPr>
          <w:rtl/>
        </w:rPr>
        <w:t>غير</w:t>
      </w:r>
      <w:r w:rsidRPr="0052634A">
        <w:t xml:space="preserve"> </w:t>
      </w:r>
      <w:r w:rsidRPr="0052634A">
        <w:rPr>
          <w:rtl/>
        </w:rPr>
        <w:t>أن</w:t>
      </w:r>
      <w:r w:rsidRPr="0052634A">
        <w:t xml:space="preserve"> </w:t>
      </w:r>
      <w:r w:rsidRPr="0052634A">
        <w:rPr>
          <w:rtl/>
        </w:rPr>
        <w:t>يكون</w:t>
      </w:r>
      <w:r w:rsidRPr="0052634A">
        <w:t xml:space="preserve"> </w:t>
      </w:r>
      <w:r w:rsidRPr="0052634A">
        <w:rPr>
          <w:rtl/>
        </w:rPr>
        <w:t>هناك</w:t>
      </w:r>
      <w:r w:rsidRPr="0052634A">
        <w:t xml:space="preserve"> </w:t>
      </w:r>
      <w:r w:rsidRPr="0052634A">
        <w:rPr>
          <w:rtl/>
        </w:rPr>
        <w:t>صوت</w:t>
      </w:r>
      <w:r w:rsidRPr="0052634A">
        <w:t xml:space="preserve"> </w:t>
      </w:r>
      <w:r w:rsidRPr="0052634A">
        <w:rPr>
          <w:rtl/>
        </w:rPr>
        <w:t>يخرج</w:t>
      </w:r>
      <w:r w:rsidRPr="0052634A">
        <w:t xml:space="preserve"> </w:t>
      </w:r>
      <w:r w:rsidRPr="0052634A">
        <w:rPr>
          <w:rtl/>
        </w:rPr>
        <w:t>من</w:t>
      </w:r>
      <w:r w:rsidRPr="0052634A">
        <w:t xml:space="preserve"> </w:t>
      </w:r>
      <w:r w:rsidRPr="0052634A">
        <w:rPr>
          <w:rtl/>
        </w:rPr>
        <w:t>الله</w:t>
      </w:r>
      <w:r w:rsidR="008D581A" w:rsidRPr="0052634A">
        <w:rPr>
          <w:rtl/>
        </w:rPr>
        <w:t xml:space="preserve">، </w:t>
      </w:r>
      <w:r w:rsidRPr="0052634A">
        <w:rPr>
          <w:rtl/>
        </w:rPr>
        <w:t>فمن</w:t>
      </w:r>
      <w:r w:rsidRPr="0052634A">
        <w:t xml:space="preserve"> </w:t>
      </w:r>
      <w:r w:rsidRPr="0052634A">
        <w:rPr>
          <w:rtl/>
        </w:rPr>
        <w:t>هنا</w:t>
      </w:r>
      <w:r w:rsidRPr="0052634A">
        <w:t xml:space="preserve"> </w:t>
      </w:r>
      <w:r w:rsidRPr="0052634A">
        <w:rPr>
          <w:rtl/>
        </w:rPr>
        <w:t>يؤخذ</w:t>
      </w:r>
      <w:r w:rsidRPr="0052634A">
        <w:t xml:space="preserve"> </w:t>
      </w:r>
      <w:r w:rsidRPr="0052634A">
        <w:rPr>
          <w:rtl/>
        </w:rPr>
        <w:t>رد</w:t>
      </w:r>
      <w:r w:rsidRPr="0052634A">
        <w:t xml:space="preserve"> </w:t>
      </w:r>
      <w:r w:rsidRPr="0052634A">
        <w:rPr>
          <w:rtl/>
        </w:rPr>
        <w:t>اعتراض</w:t>
      </w:r>
      <w:r w:rsidRPr="0052634A">
        <w:t xml:space="preserve"> </w:t>
      </w:r>
      <w:r w:rsidRPr="0052634A">
        <w:rPr>
          <w:rtl/>
        </w:rPr>
        <w:t>بعض</w:t>
      </w:r>
      <w:r w:rsidRPr="0052634A">
        <w:t xml:space="preserve"> </w:t>
      </w:r>
      <w:r w:rsidRPr="0052634A">
        <w:rPr>
          <w:rtl/>
        </w:rPr>
        <w:t>المجسمة</w:t>
      </w:r>
      <w:r w:rsidRPr="0052634A">
        <w:t xml:space="preserve"> </w:t>
      </w:r>
      <w:r w:rsidRPr="0052634A">
        <w:rPr>
          <w:rtl/>
        </w:rPr>
        <w:t>رواية</w:t>
      </w:r>
      <w:r w:rsidRPr="0052634A">
        <w:t xml:space="preserve"> </w:t>
      </w:r>
      <w:r w:rsidRPr="0052634A">
        <w:rPr>
          <w:rtl/>
        </w:rPr>
        <w:t>النسائي</w:t>
      </w:r>
      <w:r w:rsidRPr="0052634A">
        <w:t xml:space="preserve"> </w:t>
      </w:r>
      <w:r w:rsidRPr="0052634A">
        <w:rPr>
          <w:rtl/>
        </w:rPr>
        <w:t>لحديث</w:t>
      </w:r>
      <w:r w:rsidRPr="0052634A">
        <w:t xml:space="preserve"> </w:t>
      </w:r>
      <w:r w:rsidRPr="0052634A">
        <w:rPr>
          <w:rtl/>
        </w:rPr>
        <w:t>النـزول</w:t>
      </w:r>
      <w:r w:rsidRPr="0052634A">
        <w:t xml:space="preserve"> </w:t>
      </w:r>
      <w:r w:rsidRPr="0052634A">
        <w:rPr>
          <w:rtl/>
        </w:rPr>
        <w:t>حيث</w:t>
      </w:r>
      <w:r w:rsidRPr="0052634A">
        <w:t xml:space="preserve"> </w:t>
      </w:r>
      <w:r w:rsidRPr="0052634A">
        <w:rPr>
          <w:rtl/>
        </w:rPr>
        <w:t>إنه</w:t>
      </w:r>
      <w:r w:rsidRPr="0052634A">
        <w:t xml:space="preserve"> </w:t>
      </w:r>
      <w:r w:rsidRPr="0052634A">
        <w:rPr>
          <w:rtl/>
        </w:rPr>
        <w:t>قال</w:t>
      </w:r>
      <w:r w:rsidR="00507B6C" w:rsidRPr="0052634A">
        <w:rPr>
          <w:rtl/>
        </w:rPr>
        <w:t xml:space="preserve">: </w:t>
      </w:r>
      <w:r w:rsidRPr="0052634A">
        <w:rPr>
          <w:rtl/>
        </w:rPr>
        <w:t>إن</w:t>
      </w:r>
      <w:r w:rsidRPr="0052634A">
        <w:t xml:space="preserve"> </w:t>
      </w:r>
      <w:r w:rsidRPr="0052634A">
        <w:rPr>
          <w:rtl/>
        </w:rPr>
        <w:t>هذه</w:t>
      </w:r>
      <w:r w:rsidRPr="0052634A">
        <w:t xml:space="preserve"> </w:t>
      </w:r>
      <w:r w:rsidRPr="0052634A">
        <w:rPr>
          <w:rtl/>
        </w:rPr>
        <w:t>الرواية</w:t>
      </w:r>
      <w:r w:rsidRPr="0052634A">
        <w:t xml:space="preserve"> </w:t>
      </w:r>
      <w:r w:rsidRPr="0052634A">
        <w:rPr>
          <w:rtl/>
        </w:rPr>
        <w:t>تستلزم</w:t>
      </w:r>
      <w:r w:rsidRPr="0052634A">
        <w:t xml:space="preserve"> </w:t>
      </w:r>
      <w:r w:rsidRPr="0052634A">
        <w:rPr>
          <w:rtl/>
        </w:rPr>
        <w:t>حصول</w:t>
      </w:r>
      <w:r w:rsidRPr="0052634A">
        <w:t xml:space="preserve"> </w:t>
      </w:r>
      <w:r w:rsidRPr="0052634A">
        <w:rPr>
          <w:rtl/>
        </w:rPr>
        <w:t>قول</w:t>
      </w:r>
      <w:r w:rsidRPr="0052634A">
        <w:t xml:space="preserve"> </w:t>
      </w:r>
      <w:r w:rsidRPr="0052634A">
        <w:rPr>
          <w:rtl/>
        </w:rPr>
        <w:t>المـلك</w:t>
      </w:r>
      <w:r w:rsidR="00507B6C" w:rsidRPr="0052634A">
        <w:rPr>
          <w:rtl/>
        </w:rPr>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فأغفر</w:t>
      </w:r>
      <w:r w:rsidRPr="0052634A">
        <w:t xml:space="preserve"> </w:t>
      </w:r>
      <w:r w:rsidRPr="0052634A">
        <w:rPr>
          <w:rtl/>
        </w:rPr>
        <w:t>لـه</w:t>
      </w:r>
      <w:r w:rsidRPr="0052634A">
        <w:t xml:space="preserve"> </w:t>
      </w:r>
      <w:r w:rsidRPr="0052634A">
        <w:rPr>
          <w:rtl/>
        </w:rPr>
        <w:t>وهل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فأستجيب</w:t>
      </w:r>
      <w:r w:rsidRPr="0052634A">
        <w:t xml:space="preserve"> </w:t>
      </w:r>
      <w:r w:rsidRPr="0052634A">
        <w:rPr>
          <w:rtl/>
        </w:rPr>
        <w:t>له</w:t>
      </w:r>
      <w:r w:rsidR="008D581A" w:rsidRPr="0052634A">
        <w:rPr>
          <w:rtl/>
        </w:rPr>
        <w:t xml:space="preserve">، </w:t>
      </w:r>
      <w:r w:rsidRPr="0052634A">
        <w:rPr>
          <w:rtl/>
        </w:rPr>
        <w:t>فنقول</w:t>
      </w:r>
      <w:r w:rsidRPr="0052634A">
        <w:t xml:space="preserve"> </w:t>
      </w:r>
      <w:r w:rsidRPr="0052634A">
        <w:rPr>
          <w:rtl/>
        </w:rPr>
        <w:t>كما</w:t>
      </w:r>
      <w:r w:rsidRPr="0052634A">
        <w:t xml:space="preserve"> </w:t>
      </w:r>
      <w:r w:rsidRPr="0052634A">
        <w:rPr>
          <w:rtl/>
        </w:rPr>
        <w:t>أن</w:t>
      </w:r>
      <w:r w:rsidRPr="0052634A">
        <w:t xml:space="preserve"> </w:t>
      </w:r>
      <w:r w:rsidRPr="0052634A">
        <w:rPr>
          <w:rtl/>
        </w:rPr>
        <w:t>الله</w:t>
      </w:r>
      <w:r w:rsidRPr="0052634A">
        <w:t xml:space="preserve"> </w:t>
      </w:r>
      <w:r w:rsidRPr="0052634A">
        <w:rPr>
          <w:rtl/>
        </w:rPr>
        <w:t>جعل</w:t>
      </w:r>
      <w:r w:rsidRPr="0052634A">
        <w:t xml:space="preserve"> </w:t>
      </w:r>
      <w:r w:rsidRPr="0052634A">
        <w:rPr>
          <w:rtl/>
        </w:rPr>
        <w:t>نداء</w:t>
      </w:r>
      <w:r w:rsidRPr="0052634A">
        <w:t xml:space="preserve"> </w:t>
      </w:r>
      <w:r w:rsidRPr="0052634A">
        <w:rPr>
          <w:rtl/>
        </w:rPr>
        <w:t>الملك</w:t>
      </w:r>
      <w:r w:rsidRPr="0052634A">
        <w:t xml:space="preserve"> </w:t>
      </w:r>
      <w:r w:rsidRPr="0052634A">
        <w:rPr>
          <w:rtl/>
        </w:rPr>
        <w:t>لآدم</w:t>
      </w:r>
      <w:r w:rsidRPr="0052634A">
        <w:t xml:space="preserve"> </w:t>
      </w:r>
      <w:r w:rsidRPr="0052634A">
        <w:rPr>
          <w:rtl/>
        </w:rPr>
        <w:t>وحواء</w:t>
      </w:r>
      <w:r w:rsidRPr="0052634A">
        <w:t xml:space="preserve"> </w:t>
      </w:r>
      <w:r w:rsidRPr="0052634A">
        <w:rPr>
          <w:rtl/>
        </w:rPr>
        <w:t>بأن</w:t>
      </w:r>
      <w:r w:rsidRPr="0052634A">
        <w:t xml:space="preserve"> </w:t>
      </w:r>
      <w:r w:rsidRPr="0052634A">
        <w:rPr>
          <w:rtl/>
        </w:rPr>
        <w:t>الله</w:t>
      </w:r>
      <w:r w:rsidRPr="0052634A">
        <w:t xml:space="preserve"> </w:t>
      </w:r>
      <w:r w:rsidRPr="0052634A">
        <w:rPr>
          <w:rtl/>
        </w:rPr>
        <w:t>يقول</w:t>
      </w:r>
      <w:r w:rsidRPr="0052634A">
        <w:t xml:space="preserve"> </w:t>
      </w:r>
      <w:r w:rsidRPr="0052634A">
        <w:rPr>
          <w:rtl/>
        </w:rPr>
        <w:t>لكما</w:t>
      </w:r>
      <w:r w:rsidR="00507B6C" w:rsidRPr="0052634A">
        <w:rPr>
          <w:rtl/>
        </w:rPr>
        <w:t>: {</w:t>
      </w:r>
      <w:r w:rsidRPr="0052634A">
        <w:rPr>
          <w:rtl/>
        </w:rPr>
        <w:t>ألم</w:t>
      </w:r>
      <w:r w:rsidRPr="0052634A">
        <w:t xml:space="preserve"> </w:t>
      </w:r>
      <w:r w:rsidRPr="0052634A">
        <w:rPr>
          <w:rtl/>
        </w:rPr>
        <w:t>أنهكما</w:t>
      </w:r>
      <w:r w:rsidRPr="0052634A">
        <w:t xml:space="preserve"> </w:t>
      </w:r>
      <w:r w:rsidRPr="0052634A">
        <w:rPr>
          <w:rtl/>
        </w:rPr>
        <w:t>عن</w:t>
      </w:r>
      <w:r w:rsidRPr="0052634A">
        <w:t xml:space="preserve"> </w:t>
      </w:r>
      <w:r w:rsidRPr="0052634A">
        <w:rPr>
          <w:rtl/>
        </w:rPr>
        <w:t>تلكما</w:t>
      </w:r>
      <w:r w:rsidRPr="0052634A">
        <w:t xml:space="preserve"> </w:t>
      </w:r>
      <w:r w:rsidRPr="0052634A">
        <w:rPr>
          <w:rtl/>
        </w:rPr>
        <w:t>الشجرة</w:t>
      </w:r>
      <w:r w:rsidRPr="0052634A">
        <w:t xml:space="preserve"> </w:t>
      </w:r>
      <w:r w:rsidRPr="0052634A">
        <w:rPr>
          <w:rtl/>
        </w:rPr>
        <w:t>وأقُل</w:t>
      </w:r>
      <w:r w:rsidRPr="0052634A">
        <w:t xml:space="preserve"> </w:t>
      </w:r>
      <w:r w:rsidRPr="0052634A">
        <w:rPr>
          <w:rtl/>
        </w:rPr>
        <w:t>لكما</w:t>
      </w:r>
      <w:r w:rsidRPr="0052634A">
        <w:t xml:space="preserve"> </w:t>
      </w:r>
      <w:r w:rsidRPr="0052634A">
        <w:rPr>
          <w:rtl/>
        </w:rPr>
        <w:t>إن</w:t>
      </w:r>
      <w:r w:rsidRPr="0052634A">
        <w:t xml:space="preserve"> </w:t>
      </w:r>
      <w:r w:rsidRPr="0052634A">
        <w:rPr>
          <w:rtl/>
        </w:rPr>
        <w:t>الشيطان</w:t>
      </w:r>
      <w:r w:rsidRPr="0052634A">
        <w:t xml:space="preserve"> </w:t>
      </w:r>
      <w:r w:rsidRPr="0052634A">
        <w:rPr>
          <w:rtl/>
        </w:rPr>
        <w:t>لكما</w:t>
      </w:r>
      <w:r w:rsidRPr="0052634A">
        <w:t xml:space="preserve"> </w:t>
      </w:r>
      <w:r w:rsidRPr="0052634A">
        <w:rPr>
          <w:rtl/>
        </w:rPr>
        <w:t>عدو</w:t>
      </w:r>
      <w:r w:rsidRPr="0052634A">
        <w:t xml:space="preserve"> </w:t>
      </w:r>
      <w:r w:rsidRPr="0052634A">
        <w:rPr>
          <w:rtl/>
        </w:rPr>
        <w:t>مبين</w:t>
      </w:r>
      <w:r w:rsidR="00507B6C" w:rsidRPr="0052634A">
        <w:rPr>
          <w:rtl/>
        </w:rPr>
        <w:t xml:space="preserve">} </w:t>
      </w:r>
      <w:r w:rsidRPr="0052634A">
        <w:rPr>
          <w:rtl/>
        </w:rPr>
        <w:t>كذلك</w:t>
      </w:r>
      <w:r w:rsidRPr="0052634A">
        <w:t xml:space="preserve"> </w:t>
      </w:r>
      <w:r w:rsidRPr="0052634A">
        <w:rPr>
          <w:rtl/>
        </w:rPr>
        <w:t>يُحمـل</w:t>
      </w:r>
      <w:r w:rsidRPr="0052634A">
        <w:t xml:space="preserve"> </w:t>
      </w:r>
      <w:r w:rsidRPr="0052634A">
        <w:rPr>
          <w:rtl/>
        </w:rPr>
        <w:t>حديـث</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الرواية</w:t>
      </w:r>
      <w:r w:rsidRPr="0052634A">
        <w:t xml:space="preserve"> </w:t>
      </w:r>
      <w:r w:rsidRPr="0052634A">
        <w:rPr>
          <w:rtl/>
        </w:rPr>
        <w:t>المشهورة</w:t>
      </w:r>
      <w:r w:rsidRPr="0052634A">
        <w:t xml:space="preserve"> </w:t>
      </w:r>
      <w:r w:rsidRPr="0052634A">
        <w:rPr>
          <w:rtl/>
        </w:rPr>
        <w:t>على</w:t>
      </w:r>
      <w:r w:rsidRPr="0052634A">
        <w:t xml:space="preserve"> </w:t>
      </w:r>
      <w:r w:rsidRPr="0052634A">
        <w:rPr>
          <w:rtl/>
        </w:rPr>
        <w:t>أن</w:t>
      </w:r>
      <w:r w:rsidRPr="0052634A">
        <w:t xml:space="preserve"> </w:t>
      </w:r>
      <w:r w:rsidRPr="0052634A">
        <w:rPr>
          <w:rtl/>
        </w:rPr>
        <w:t>الله</w:t>
      </w:r>
      <w:r w:rsidRPr="0052634A">
        <w:t xml:space="preserve"> </w:t>
      </w:r>
      <w:r w:rsidRPr="0052634A">
        <w:rPr>
          <w:rtl/>
        </w:rPr>
        <w:t>يأمر</w:t>
      </w:r>
      <w:r w:rsidRPr="0052634A">
        <w:t xml:space="preserve"> </w:t>
      </w:r>
      <w:r w:rsidRPr="0052634A">
        <w:rPr>
          <w:rtl/>
        </w:rPr>
        <w:t>الملك</w:t>
      </w:r>
      <w:r w:rsidRPr="0052634A">
        <w:t xml:space="preserve"> </w:t>
      </w:r>
      <w:r w:rsidRPr="0052634A">
        <w:rPr>
          <w:rtl/>
        </w:rPr>
        <w:t>بالنـزول</w:t>
      </w:r>
      <w:r w:rsidRPr="0052634A">
        <w:t xml:space="preserve"> </w:t>
      </w:r>
      <w:r w:rsidRPr="0052634A">
        <w:rPr>
          <w:rtl/>
        </w:rPr>
        <w:t>إلى</w:t>
      </w:r>
      <w:r w:rsidRPr="0052634A">
        <w:t xml:space="preserve"> </w:t>
      </w:r>
      <w:r w:rsidRPr="0052634A">
        <w:rPr>
          <w:rtl/>
        </w:rPr>
        <w:t>السـمـاء</w:t>
      </w:r>
      <w:r w:rsidRPr="0052634A">
        <w:t xml:space="preserve"> </w:t>
      </w:r>
      <w:r w:rsidRPr="0052634A">
        <w:rPr>
          <w:rtl/>
        </w:rPr>
        <w:t>الدنيا</w:t>
      </w:r>
      <w:r w:rsidRPr="0052634A">
        <w:t xml:space="preserve"> </w:t>
      </w:r>
      <w:r w:rsidRPr="0052634A">
        <w:rPr>
          <w:rtl/>
        </w:rPr>
        <w:t>ويبلغ</w:t>
      </w:r>
      <w:r w:rsidRPr="0052634A">
        <w:t xml:space="preserve"> </w:t>
      </w:r>
      <w:r w:rsidRPr="0052634A">
        <w:rPr>
          <w:rtl/>
        </w:rPr>
        <w:t>عن</w:t>
      </w:r>
      <w:r w:rsidRPr="0052634A">
        <w:t xml:space="preserve"> </w:t>
      </w:r>
      <w:r w:rsidRPr="0052634A">
        <w:rPr>
          <w:rtl/>
        </w:rPr>
        <w:t>الله</w:t>
      </w:r>
      <w:r w:rsidRPr="0052634A">
        <w:t xml:space="preserve"> </w:t>
      </w:r>
      <w:r w:rsidRPr="0052634A">
        <w:rPr>
          <w:rtl/>
        </w:rPr>
        <w:t>بأن</w:t>
      </w:r>
      <w:r w:rsidRPr="0052634A">
        <w:t xml:space="preserve"> </w:t>
      </w:r>
      <w:r w:rsidRPr="0052634A">
        <w:rPr>
          <w:rtl/>
        </w:rPr>
        <w:t>يقول</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يقول</w:t>
      </w:r>
      <w:r w:rsidRPr="0052634A">
        <w:t xml:space="preserve"> </w:t>
      </w:r>
      <w:r w:rsidRPr="0052634A">
        <w:rPr>
          <w:rtl/>
        </w:rPr>
        <w:t>لعباده</w:t>
      </w:r>
      <w:r w:rsidRPr="0052634A">
        <w:t xml:space="preserve"> </w:t>
      </w:r>
      <w:r w:rsidRPr="0052634A">
        <w:rPr>
          <w:rtl/>
        </w:rPr>
        <w:t>الداعين</w:t>
      </w:r>
      <w:r w:rsidRPr="0052634A">
        <w:t xml:space="preserve"> </w:t>
      </w:r>
      <w:r w:rsidRPr="0052634A">
        <w:rPr>
          <w:rtl/>
        </w:rPr>
        <w:t>والسائلين</w:t>
      </w:r>
      <w:r w:rsidR="00507B6C" w:rsidRPr="0052634A">
        <w:rPr>
          <w:rtl/>
        </w:rPr>
        <w:t xml:space="preserve">: </w:t>
      </w:r>
      <w:r w:rsidRPr="0052634A">
        <w:rPr>
          <w:rtl/>
        </w:rPr>
        <w:t>من</w:t>
      </w:r>
      <w:r w:rsidRPr="0052634A">
        <w:t xml:space="preserve"> </w:t>
      </w:r>
      <w:r w:rsidRPr="0052634A">
        <w:rPr>
          <w:rtl/>
        </w:rPr>
        <w:t>يدعوني</w:t>
      </w:r>
      <w:r w:rsidRPr="0052634A">
        <w:t xml:space="preserve"> </w:t>
      </w:r>
      <w:r w:rsidRPr="0052634A">
        <w:rPr>
          <w:rtl/>
        </w:rPr>
        <w:t>فأستجيبَ</w:t>
      </w:r>
      <w:r w:rsidRPr="0052634A">
        <w:t xml:space="preserve"> </w:t>
      </w:r>
      <w:r w:rsidRPr="0052634A">
        <w:rPr>
          <w:rtl/>
        </w:rPr>
        <w:t>له</w:t>
      </w:r>
      <w:r w:rsidRPr="0052634A">
        <w:t xml:space="preserve"> </w:t>
      </w:r>
      <w:r w:rsidRPr="0052634A">
        <w:rPr>
          <w:rtl/>
        </w:rPr>
        <w:t>ومن</w:t>
      </w:r>
      <w:r w:rsidRPr="0052634A">
        <w:t xml:space="preserve"> </w:t>
      </w:r>
      <w:r w:rsidRPr="0052634A">
        <w:rPr>
          <w:rtl/>
        </w:rPr>
        <w:t>يسألني</w:t>
      </w:r>
      <w:r w:rsidRPr="0052634A">
        <w:t xml:space="preserve"> </w:t>
      </w:r>
      <w:r w:rsidRPr="0052634A">
        <w:rPr>
          <w:rtl/>
        </w:rPr>
        <w:t>فأعطيه</w:t>
      </w:r>
      <w:r w:rsidRPr="0052634A">
        <w:t xml:space="preserve"> </w:t>
      </w:r>
      <w:r w:rsidRPr="0052634A">
        <w:rPr>
          <w:rtl/>
        </w:rPr>
        <w:t>إلى</w:t>
      </w:r>
      <w:r w:rsidRPr="0052634A">
        <w:t xml:space="preserve"> </w:t>
      </w:r>
      <w:r w:rsidRPr="0052634A">
        <w:rPr>
          <w:rtl/>
        </w:rPr>
        <w:t>ءاخر</w:t>
      </w:r>
      <w:r w:rsidRPr="0052634A">
        <w:t xml:space="preserve"> </w:t>
      </w:r>
      <w:r w:rsidRPr="0052634A">
        <w:rPr>
          <w:rtl/>
        </w:rPr>
        <w:t>ما</w:t>
      </w:r>
      <w:r w:rsidRPr="0052634A">
        <w:t xml:space="preserve"> </w:t>
      </w:r>
      <w:r w:rsidRPr="0052634A">
        <w:rPr>
          <w:rtl/>
        </w:rPr>
        <w:t>ورد</w:t>
      </w:r>
      <w:r w:rsidRPr="0052634A">
        <w:t xml:space="preserve"> </w:t>
      </w:r>
      <w:r w:rsidRPr="0052634A">
        <w:rPr>
          <w:rtl/>
        </w:rPr>
        <w:t>فيه</w:t>
      </w:r>
      <w:r w:rsidRPr="0052634A">
        <w:t xml:space="preserve"> </w:t>
      </w:r>
      <w:r w:rsidRPr="0052634A">
        <w:rPr>
          <w:rtl/>
        </w:rPr>
        <w:t>وليس</w:t>
      </w:r>
      <w:r w:rsidRPr="0052634A">
        <w:t xml:space="preserve"> </w:t>
      </w:r>
      <w:r w:rsidRPr="0052634A">
        <w:rPr>
          <w:rtl/>
        </w:rPr>
        <w:t>المعنى</w:t>
      </w:r>
      <w:r w:rsidRPr="0052634A">
        <w:t xml:space="preserve"> </w:t>
      </w:r>
      <w:r w:rsidRPr="0052634A">
        <w:rPr>
          <w:rtl/>
        </w:rPr>
        <w:t>أن</w:t>
      </w:r>
      <w:r w:rsidRPr="0052634A">
        <w:t xml:space="preserve"> </w:t>
      </w:r>
      <w:r w:rsidRPr="0052634A">
        <w:rPr>
          <w:rtl/>
        </w:rPr>
        <w:t>الملك</w:t>
      </w:r>
      <w:r w:rsidRPr="0052634A">
        <w:t xml:space="preserve"> </w:t>
      </w:r>
      <w:r w:rsidRPr="0052634A">
        <w:rPr>
          <w:rtl/>
        </w:rPr>
        <w:t>يقول</w:t>
      </w:r>
      <w:r w:rsidRPr="0052634A">
        <w:t xml:space="preserve"> </w:t>
      </w:r>
      <w:r w:rsidRPr="0052634A">
        <w:rPr>
          <w:rtl/>
        </w:rPr>
        <w:t>عن</w:t>
      </w:r>
      <w:r w:rsidRPr="0052634A">
        <w:t xml:space="preserve"> </w:t>
      </w:r>
      <w:r w:rsidRPr="0052634A">
        <w:rPr>
          <w:rtl/>
        </w:rPr>
        <w:t>نفسه</w:t>
      </w:r>
      <w:r w:rsidRPr="0052634A">
        <w:t xml:space="preserve"> </w:t>
      </w:r>
      <w:r w:rsidRPr="0052634A">
        <w:rPr>
          <w:rtl/>
        </w:rPr>
        <w:t>من</w:t>
      </w:r>
      <w:r w:rsidRPr="0052634A">
        <w:t xml:space="preserve"> </w:t>
      </w:r>
      <w:r w:rsidRPr="0052634A">
        <w:rPr>
          <w:rtl/>
        </w:rPr>
        <w:t>يستغفرني</w:t>
      </w:r>
      <w:r w:rsidRPr="0052634A">
        <w:t xml:space="preserve"> </w:t>
      </w:r>
      <w:r w:rsidRPr="0052634A">
        <w:rPr>
          <w:rtl/>
        </w:rPr>
        <w:t>فأغفر</w:t>
      </w:r>
      <w:r w:rsidRPr="0052634A">
        <w:t xml:space="preserve"> </w:t>
      </w:r>
      <w:r w:rsidRPr="0052634A">
        <w:rPr>
          <w:rtl/>
        </w:rPr>
        <w:t>له</w:t>
      </w:r>
      <w:r w:rsidRPr="0052634A">
        <w:t xml:space="preserve"> </w:t>
      </w:r>
      <w:r w:rsidRPr="0052634A">
        <w:rPr>
          <w:rtl/>
        </w:rPr>
        <w:t>ومن</w:t>
      </w:r>
      <w:r w:rsidRPr="0052634A">
        <w:t xml:space="preserve"> </w:t>
      </w:r>
      <w:r w:rsidRPr="0052634A">
        <w:rPr>
          <w:rtl/>
        </w:rPr>
        <w:t>يدعوني</w:t>
      </w:r>
      <w:r w:rsidRPr="0052634A">
        <w:t xml:space="preserve"> </w:t>
      </w:r>
      <w:r w:rsidRPr="0052634A">
        <w:rPr>
          <w:rtl/>
        </w:rPr>
        <w:t>فأستجيب</w:t>
      </w:r>
      <w:r w:rsidRPr="0052634A">
        <w:t xml:space="preserve"> </w:t>
      </w:r>
      <w:r w:rsidRPr="0052634A">
        <w:rPr>
          <w:rtl/>
        </w:rPr>
        <w:t>له</w:t>
      </w:r>
      <w:r w:rsidRPr="0052634A">
        <w:t xml:space="preserve"> </w:t>
      </w:r>
      <w:r w:rsidRPr="0052634A">
        <w:rPr>
          <w:rtl/>
        </w:rPr>
        <w:t>ومن</w:t>
      </w:r>
      <w:r w:rsidRPr="0052634A">
        <w:t xml:space="preserve"> </w:t>
      </w:r>
      <w:r w:rsidRPr="0052634A">
        <w:rPr>
          <w:rtl/>
        </w:rPr>
        <w:t>يسألني</w:t>
      </w:r>
      <w:r w:rsidRPr="0052634A">
        <w:t xml:space="preserve"> </w:t>
      </w:r>
      <w:r w:rsidRPr="0052634A">
        <w:rPr>
          <w:rtl/>
        </w:rPr>
        <w:t>فأعطيه</w:t>
      </w:r>
      <w:r w:rsidR="008D581A" w:rsidRPr="0052634A">
        <w:rPr>
          <w:rtl/>
        </w:rPr>
        <w:t xml:space="preserve">، </w:t>
      </w:r>
      <w:r w:rsidRPr="0052634A">
        <w:rPr>
          <w:rtl/>
        </w:rPr>
        <w:t>ونظير</w:t>
      </w:r>
      <w:r w:rsidRPr="0052634A">
        <w:t xml:space="preserve"> </w:t>
      </w:r>
      <w:r w:rsidRPr="0052634A">
        <w:rPr>
          <w:rtl/>
        </w:rPr>
        <w:t>هذا</w:t>
      </w:r>
      <w:r w:rsidRPr="0052634A">
        <w:t xml:space="preserve"> </w:t>
      </w:r>
      <w:r w:rsidRPr="0052634A">
        <w:rPr>
          <w:rtl/>
        </w:rPr>
        <w:t>ما</w:t>
      </w:r>
      <w:r w:rsidRPr="0052634A">
        <w:t xml:space="preserve"> </w:t>
      </w:r>
      <w:r w:rsidRPr="0052634A">
        <w:rPr>
          <w:rtl/>
        </w:rPr>
        <w:t>جاء</w:t>
      </w:r>
      <w:r w:rsidRPr="0052634A">
        <w:t xml:space="preserve"> </w:t>
      </w:r>
      <w:r w:rsidRPr="0052634A">
        <w:rPr>
          <w:rtl/>
        </w:rPr>
        <w:t>في</w:t>
      </w:r>
      <w:r w:rsidRPr="0052634A">
        <w:t xml:space="preserve"> </w:t>
      </w:r>
      <w:r w:rsidRPr="0052634A">
        <w:rPr>
          <w:rtl/>
        </w:rPr>
        <w:t>القرءان</w:t>
      </w:r>
      <w:r w:rsidRPr="0052634A">
        <w:t xml:space="preserve"> </w:t>
      </w:r>
      <w:r w:rsidRPr="0052634A">
        <w:rPr>
          <w:rtl/>
        </w:rPr>
        <w:t>من</w:t>
      </w:r>
      <w:r w:rsidRPr="0052634A">
        <w:t xml:space="preserve"> </w:t>
      </w:r>
      <w:r w:rsidRPr="0052634A">
        <w:rPr>
          <w:rtl/>
        </w:rPr>
        <w:t>قوله</w:t>
      </w:r>
      <w:r w:rsidRPr="0052634A">
        <w:t xml:space="preserve"> </w:t>
      </w:r>
      <w:r w:rsidRPr="0052634A">
        <w:rPr>
          <w:rtl/>
        </w:rPr>
        <w:t>تعالى</w:t>
      </w:r>
      <w:r w:rsidRPr="0052634A">
        <w:t xml:space="preserve"> </w:t>
      </w:r>
      <w:r w:rsidRPr="0052634A">
        <w:rPr>
          <w:rtl/>
        </w:rPr>
        <w:t>لنبيه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w:t>
      </w:r>
      <w:r w:rsidRPr="0052634A">
        <w:rPr>
          <w:rtl/>
        </w:rPr>
        <w:t>فإذا</w:t>
      </w:r>
      <w:r w:rsidRPr="0052634A">
        <w:t xml:space="preserve"> </w:t>
      </w:r>
      <w:r w:rsidRPr="0052634A">
        <w:rPr>
          <w:rtl/>
        </w:rPr>
        <w:t>قرأناه</w:t>
      </w:r>
      <w:r w:rsidRPr="0052634A">
        <w:t xml:space="preserve"> </w:t>
      </w:r>
      <w:r w:rsidRPr="0052634A">
        <w:rPr>
          <w:rtl/>
        </w:rPr>
        <w:t>فاتبع</w:t>
      </w:r>
      <w:r w:rsidRPr="0052634A">
        <w:t xml:space="preserve"> </w:t>
      </w:r>
      <w:r w:rsidRPr="0052634A">
        <w:rPr>
          <w:rtl/>
        </w:rPr>
        <w:t>قرءانه</w:t>
      </w:r>
      <w:r w:rsidR="00507B6C" w:rsidRPr="0052634A">
        <w:rPr>
          <w:rtl/>
        </w:rPr>
        <w:t xml:space="preserve">} </w:t>
      </w:r>
      <w:r w:rsidRPr="0052634A">
        <w:t>[</w:t>
      </w:r>
      <w:r w:rsidRPr="0052634A">
        <w:rPr>
          <w:rtl/>
        </w:rPr>
        <w:t>سورة</w:t>
      </w:r>
      <w:r w:rsidRPr="0052634A">
        <w:t xml:space="preserve"> </w:t>
      </w:r>
      <w:r w:rsidRPr="0052634A">
        <w:rPr>
          <w:rtl/>
        </w:rPr>
        <w:t>القيامة</w:t>
      </w:r>
      <w:r w:rsidRPr="0052634A">
        <w:t>/</w:t>
      </w:r>
      <w:r w:rsidRPr="0052634A">
        <w:rPr>
          <w:rtl/>
        </w:rPr>
        <w:t>18</w:t>
      </w:r>
      <w:r w:rsidRPr="0052634A">
        <w:t xml:space="preserve">] </w:t>
      </w:r>
      <w:r w:rsidRPr="0052634A">
        <w:rPr>
          <w:rtl/>
        </w:rPr>
        <w:t>معناه</w:t>
      </w:r>
      <w:r w:rsidRPr="0052634A">
        <w:t xml:space="preserve"> </w:t>
      </w:r>
      <w:r w:rsidRPr="0052634A">
        <w:rPr>
          <w:rtl/>
        </w:rPr>
        <w:t>فإذا</w:t>
      </w:r>
      <w:r w:rsidRPr="0052634A">
        <w:t xml:space="preserve"> </w:t>
      </w:r>
      <w:r w:rsidRPr="0052634A">
        <w:rPr>
          <w:rtl/>
        </w:rPr>
        <w:t>قرأه</w:t>
      </w:r>
      <w:r w:rsidRPr="0052634A">
        <w:t xml:space="preserve"> </w:t>
      </w:r>
      <w:r w:rsidRPr="0052634A">
        <w:rPr>
          <w:rtl/>
        </w:rPr>
        <w:t>جبريل</w:t>
      </w:r>
      <w:r w:rsidRPr="0052634A">
        <w:t xml:space="preserve"> </w:t>
      </w:r>
      <w:r w:rsidRPr="0052634A">
        <w:rPr>
          <w:rtl/>
        </w:rPr>
        <w:t>عليك</w:t>
      </w:r>
      <w:r w:rsidRPr="0052634A">
        <w:t xml:space="preserve"> </w:t>
      </w:r>
      <w:r w:rsidRPr="0052634A">
        <w:rPr>
          <w:rtl/>
        </w:rPr>
        <w:t>بأمرنا</w:t>
      </w:r>
      <w:r w:rsidRPr="0052634A">
        <w:t xml:space="preserve"> </w:t>
      </w:r>
      <w:r w:rsidRPr="0052634A">
        <w:rPr>
          <w:rtl/>
        </w:rPr>
        <w:t>ومعلوم</w:t>
      </w:r>
      <w:r w:rsidRPr="0052634A">
        <w:t xml:space="preserve"> </w:t>
      </w:r>
      <w:r w:rsidRPr="0052634A">
        <w:rPr>
          <w:rtl/>
        </w:rPr>
        <w:t>أنه</w:t>
      </w:r>
      <w:r w:rsidRPr="0052634A">
        <w:t xml:space="preserve"> </w:t>
      </w:r>
      <w:r w:rsidRPr="0052634A">
        <w:rPr>
          <w:rtl/>
        </w:rPr>
        <w:t>ليس</w:t>
      </w:r>
      <w:r w:rsidRPr="0052634A">
        <w:t xml:space="preserve"> </w:t>
      </w:r>
      <w:r w:rsidRPr="0052634A">
        <w:rPr>
          <w:rtl/>
        </w:rPr>
        <w:t>المعنى</w:t>
      </w:r>
      <w:r w:rsidRPr="0052634A">
        <w:t xml:space="preserve"> </w:t>
      </w:r>
      <w:r w:rsidRPr="0052634A">
        <w:rPr>
          <w:rtl/>
        </w:rPr>
        <w:t>أن</w:t>
      </w:r>
      <w:r w:rsidRPr="0052634A">
        <w:t xml:space="preserve"> </w:t>
      </w:r>
      <w:r w:rsidRPr="0052634A">
        <w:rPr>
          <w:rtl/>
        </w:rPr>
        <w:t>الله</w:t>
      </w:r>
      <w:r w:rsidRPr="0052634A">
        <w:t xml:space="preserve"> </w:t>
      </w:r>
      <w:r w:rsidRPr="0052634A">
        <w:rPr>
          <w:rtl/>
        </w:rPr>
        <w:t>يقـرأ</w:t>
      </w:r>
      <w:r w:rsidRPr="0052634A">
        <w:t xml:space="preserve"> </w:t>
      </w:r>
      <w:r w:rsidRPr="0052634A">
        <w:rPr>
          <w:rtl/>
        </w:rPr>
        <w:t>القرءان</w:t>
      </w:r>
      <w:r w:rsidRPr="0052634A">
        <w:t xml:space="preserve"> </w:t>
      </w:r>
      <w:r w:rsidRPr="0052634A">
        <w:rPr>
          <w:rtl/>
        </w:rPr>
        <w:t>على</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كما</w:t>
      </w:r>
      <w:r w:rsidRPr="0052634A">
        <w:t xml:space="preserve"> </w:t>
      </w:r>
      <w:r w:rsidRPr="0052634A">
        <w:rPr>
          <w:rtl/>
        </w:rPr>
        <w:t>يقرأ</w:t>
      </w:r>
      <w:r w:rsidRPr="0052634A">
        <w:t xml:space="preserve"> </w:t>
      </w:r>
      <w:r w:rsidRPr="0052634A">
        <w:rPr>
          <w:rtl/>
        </w:rPr>
        <w:t>المعلم</w:t>
      </w:r>
      <w:r w:rsidRPr="0052634A">
        <w:t xml:space="preserve"> </w:t>
      </w:r>
      <w:r w:rsidRPr="0052634A">
        <w:rPr>
          <w:rtl/>
        </w:rPr>
        <w:t>على</w:t>
      </w:r>
      <w:r w:rsidRPr="0052634A">
        <w:t xml:space="preserve"> </w:t>
      </w:r>
      <w:r w:rsidRPr="0052634A">
        <w:rPr>
          <w:rtl/>
        </w:rPr>
        <w:t>التلميذ</w:t>
      </w:r>
      <w:r w:rsidRPr="0052634A">
        <w:t xml:space="preserve"> </w:t>
      </w:r>
      <w:r w:rsidRPr="0052634A">
        <w:rPr>
          <w:rtl/>
        </w:rPr>
        <w:t>فبـهذا</w:t>
      </w:r>
      <w:r w:rsidRPr="0052634A">
        <w:t xml:space="preserve"> </w:t>
      </w:r>
      <w:r w:rsidRPr="0052634A">
        <w:rPr>
          <w:rtl/>
        </w:rPr>
        <w:t>ينـحل</w:t>
      </w:r>
      <w:r w:rsidRPr="0052634A">
        <w:t xml:space="preserve"> </w:t>
      </w:r>
      <w:r w:rsidRPr="0052634A">
        <w:rPr>
          <w:rtl/>
        </w:rPr>
        <w:t>الإشكال</w:t>
      </w:r>
      <w:r w:rsidRPr="0052634A">
        <w:t xml:space="preserve"> </w:t>
      </w:r>
      <w:r w:rsidRPr="0052634A">
        <w:rPr>
          <w:rtl/>
        </w:rPr>
        <w:t>الذي</w:t>
      </w:r>
      <w:r w:rsidRPr="0052634A">
        <w:t xml:space="preserve"> </w:t>
      </w:r>
      <w:r w:rsidRPr="0052634A">
        <w:rPr>
          <w:rtl/>
        </w:rPr>
        <w:t>يخطر</w:t>
      </w:r>
      <w:r w:rsidRPr="0052634A">
        <w:t xml:space="preserve"> </w:t>
      </w:r>
      <w:r w:rsidRPr="0052634A">
        <w:rPr>
          <w:rtl/>
        </w:rPr>
        <w:t>لبعض</w:t>
      </w:r>
      <w:r w:rsidRPr="0052634A">
        <w:t xml:space="preserve"> </w:t>
      </w:r>
      <w:r w:rsidRPr="0052634A">
        <w:rPr>
          <w:rtl/>
        </w:rPr>
        <w:t>الناس</w:t>
      </w:r>
      <w:r w:rsidRPr="0052634A">
        <w:t xml:space="preserve"> </w:t>
      </w:r>
      <w:r w:rsidRPr="0052634A">
        <w:rPr>
          <w:rtl/>
        </w:rPr>
        <w:t>والذي</w:t>
      </w:r>
      <w:r w:rsidRPr="0052634A">
        <w:t xml:space="preserve"> </w:t>
      </w:r>
      <w:r w:rsidRPr="0052634A">
        <w:rPr>
          <w:rtl/>
        </w:rPr>
        <w:t>يورده</w:t>
      </w:r>
      <w:r w:rsidRPr="0052634A">
        <w:t xml:space="preserve"> </w:t>
      </w:r>
      <w:r w:rsidRPr="0052634A">
        <w:rPr>
          <w:rtl/>
        </w:rPr>
        <w:t>ابـن</w:t>
      </w:r>
      <w:r w:rsidRPr="0052634A">
        <w:t xml:space="preserve"> </w:t>
      </w:r>
      <w:r w:rsidRPr="0052634A">
        <w:rPr>
          <w:rtl/>
        </w:rPr>
        <w:t>تيمية</w:t>
      </w:r>
      <w:r w:rsidRPr="0052634A">
        <w:t xml:space="preserve"> </w:t>
      </w:r>
      <w:r w:rsidRPr="0052634A">
        <w:rPr>
          <w:rtl/>
        </w:rPr>
        <w:t>ومن</w:t>
      </w:r>
      <w:r w:rsidRPr="0052634A">
        <w:t xml:space="preserve"> </w:t>
      </w:r>
      <w:r w:rsidRPr="0052634A">
        <w:rPr>
          <w:rtl/>
        </w:rPr>
        <w:t>نهج</w:t>
      </w:r>
      <w:r w:rsidRPr="0052634A">
        <w:t xml:space="preserve"> </w:t>
      </w:r>
      <w:r w:rsidRPr="0052634A">
        <w:rPr>
          <w:rtl/>
        </w:rPr>
        <w:t>منهجه</w:t>
      </w:r>
      <w:r w:rsidRPr="0052634A">
        <w:t xml:space="preserve"> </w:t>
      </w:r>
      <w:r w:rsidRPr="0052634A">
        <w:rPr>
          <w:rtl/>
        </w:rPr>
        <w:t>في</w:t>
      </w:r>
      <w:r w:rsidRPr="0052634A">
        <w:t xml:space="preserve"> </w:t>
      </w:r>
      <w:r w:rsidRPr="0052634A">
        <w:rPr>
          <w:rtl/>
        </w:rPr>
        <w:t>التشبيه</w:t>
      </w:r>
      <w:r w:rsidRPr="0052634A">
        <w:t xml:space="preserve"> </w:t>
      </w:r>
      <w:r w:rsidRPr="0052634A">
        <w:rPr>
          <w:rtl/>
        </w:rPr>
        <w:t>من</w:t>
      </w:r>
      <w:r w:rsidRPr="0052634A">
        <w:t xml:space="preserve"> </w:t>
      </w:r>
      <w:r w:rsidRPr="0052634A">
        <w:rPr>
          <w:rtl/>
        </w:rPr>
        <w:t>وهابية</w:t>
      </w:r>
      <w:r w:rsidRPr="0052634A">
        <w:t xml:space="preserve"> </w:t>
      </w:r>
      <w:r w:rsidRPr="0052634A">
        <w:rPr>
          <w:rtl/>
        </w:rPr>
        <w:t>وغيرهم</w:t>
      </w:r>
      <w:r w:rsidR="008D581A" w:rsidRPr="0052634A">
        <w:rPr>
          <w:rtl/>
        </w:rPr>
        <w:t xml:space="preserve">، </w:t>
      </w:r>
      <w:r w:rsidRPr="0052634A">
        <w:rPr>
          <w:b/>
          <w:bCs/>
          <w:rtl/>
        </w:rPr>
        <w:t>وقد</w:t>
      </w:r>
      <w:r w:rsidRPr="0052634A">
        <w:rPr>
          <w:b/>
          <w:bCs/>
        </w:rPr>
        <w:t xml:space="preserve"> </w:t>
      </w:r>
      <w:r w:rsidRPr="0052634A">
        <w:rPr>
          <w:b/>
          <w:bCs/>
          <w:rtl/>
        </w:rPr>
        <w:t>قال</w:t>
      </w:r>
      <w:r w:rsidRPr="0052634A">
        <w:rPr>
          <w:b/>
          <w:bCs/>
        </w:rPr>
        <w:t xml:space="preserve"> </w:t>
      </w:r>
      <w:r w:rsidRPr="0052634A">
        <w:rPr>
          <w:b/>
          <w:bCs/>
          <w:rtl/>
        </w:rPr>
        <w:t>رئيس</w:t>
      </w:r>
      <w:r w:rsidRPr="0052634A">
        <w:rPr>
          <w:b/>
          <w:bCs/>
        </w:rPr>
        <w:t xml:space="preserve"> </w:t>
      </w:r>
      <w:r w:rsidRPr="0052634A">
        <w:rPr>
          <w:b/>
          <w:bCs/>
          <w:rtl/>
        </w:rPr>
        <w:t>القضاة</w:t>
      </w:r>
      <w:r w:rsidRPr="0052634A">
        <w:rPr>
          <w:b/>
          <w:bCs/>
        </w:rPr>
        <w:t xml:space="preserve"> </w:t>
      </w:r>
      <w:r w:rsidRPr="0052634A">
        <w:rPr>
          <w:b/>
          <w:bCs/>
          <w:rtl/>
        </w:rPr>
        <w:t>الشافعية</w:t>
      </w:r>
      <w:r w:rsidRPr="0052634A">
        <w:rPr>
          <w:b/>
          <w:bCs/>
        </w:rPr>
        <w:t xml:space="preserve"> </w:t>
      </w:r>
      <w:r w:rsidRPr="0052634A">
        <w:rPr>
          <w:b/>
          <w:bCs/>
          <w:rtl/>
        </w:rPr>
        <w:t>في</w:t>
      </w:r>
      <w:r w:rsidRPr="0052634A">
        <w:rPr>
          <w:b/>
          <w:bCs/>
        </w:rPr>
        <w:t xml:space="preserve"> </w:t>
      </w:r>
      <w:r w:rsidRPr="0052634A">
        <w:rPr>
          <w:b/>
          <w:bCs/>
          <w:rtl/>
        </w:rPr>
        <w:t>مصر</w:t>
      </w:r>
      <w:r w:rsidRPr="0052634A">
        <w:rPr>
          <w:b/>
          <w:bCs/>
        </w:rPr>
        <w:t xml:space="preserve"> </w:t>
      </w:r>
      <w:r w:rsidRPr="0052634A">
        <w:rPr>
          <w:b/>
          <w:bCs/>
          <w:rtl/>
        </w:rPr>
        <w:t>في</w:t>
      </w:r>
      <w:r w:rsidRPr="0052634A">
        <w:rPr>
          <w:b/>
          <w:bCs/>
        </w:rPr>
        <w:t xml:space="preserve"> </w:t>
      </w:r>
      <w:r w:rsidRPr="0052634A">
        <w:rPr>
          <w:b/>
          <w:bCs/>
          <w:rtl/>
        </w:rPr>
        <w:t>زمانه</w:t>
      </w:r>
      <w:r w:rsidRPr="0052634A">
        <w:rPr>
          <w:b/>
          <w:bCs/>
        </w:rPr>
        <w:t xml:space="preserve"> </w:t>
      </w:r>
      <w:r w:rsidRPr="0052634A">
        <w:rPr>
          <w:b/>
          <w:bCs/>
          <w:rtl/>
        </w:rPr>
        <w:t>بدر</w:t>
      </w:r>
      <w:r w:rsidRPr="0052634A">
        <w:rPr>
          <w:b/>
          <w:bCs/>
        </w:rPr>
        <w:t xml:space="preserve"> </w:t>
      </w:r>
      <w:r w:rsidRPr="0052634A">
        <w:rPr>
          <w:b/>
          <w:bCs/>
          <w:rtl/>
        </w:rPr>
        <w:t>الدين</w:t>
      </w:r>
      <w:r w:rsidRPr="0052634A">
        <w:rPr>
          <w:b/>
          <w:bCs/>
        </w:rPr>
        <w:t xml:space="preserve"> </w:t>
      </w:r>
      <w:r w:rsidRPr="0052634A">
        <w:rPr>
          <w:b/>
          <w:bCs/>
          <w:rtl/>
        </w:rPr>
        <w:t>ابـن</w:t>
      </w:r>
      <w:r w:rsidRPr="0052634A">
        <w:rPr>
          <w:b/>
          <w:bCs/>
        </w:rPr>
        <w:t xml:space="preserve"> </w:t>
      </w:r>
      <w:r w:rsidRPr="0052634A">
        <w:rPr>
          <w:b/>
          <w:bCs/>
          <w:rtl/>
        </w:rPr>
        <w:t>جماعة</w:t>
      </w:r>
      <w:r w:rsidRPr="0052634A">
        <w:rPr>
          <w:b/>
          <w:bCs/>
        </w:rPr>
        <w:t xml:space="preserve"> </w:t>
      </w:r>
      <w:r w:rsidRPr="0052634A">
        <w:rPr>
          <w:b/>
          <w:bCs/>
          <w:rtl/>
        </w:rPr>
        <w:t>في</w:t>
      </w:r>
      <w:r w:rsidRPr="0052634A">
        <w:rPr>
          <w:b/>
          <w:bCs/>
        </w:rPr>
        <w:t xml:space="preserve"> </w:t>
      </w:r>
      <w:r w:rsidRPr="0052634A">
        <w:rPr>
          <w:b/>
          <w:bCs/>
          <w:rtl/>
        </w:rPr>
        <w:t>إيضاح</w:t>
      </w:r>
      <w:r w:rsidRPr="0052634A">
        <w:rPr>
          <w:b/>
          <w:bCs/>
        </w:rPr>
        <w:t xml:space="preserve"> </w:t>
      </w:r>
      <w:r w:rsidRPr="0052634A">
        <w:rPr>
          <w:b/>
          <w:bCs/>
          <w:rtl/>
        </w:rPr>
        <w:t>الدليل</w:t>
      </w:r>
      <w:r w:rsidRPr="0052634A">
        <w:rPr>
          <w:b/>
          <w:bCs/>
        </w:rPr>
        <w:t xml:space="preserve"> </w:t>
      </w:r>
      <w:r w:rsidRPr="0052634A">
        <w:rPr>
          <w:b/>
          <w:bCs/>
          <w:rtl/>
        </w:rPr>
        <w:t>في</w:t>
      </w:r>
      <w:r w:rsidRPr="0052634A">
        <w:rPr>
          <w:b/>
          <w:bCs/>
        </w:rPr>
        <w:t xml:space="preserve"> </w:t>
      </w:r>
      <w:r w:rsidRPr="0052634A">
        <w:rPr>
          <w:b/>
          <w:bCs/>
          <w:rtl/>
        </w:rPr>
        <w:t>قطع</w:t>
      </w:r>
      <w:r w:rsidRPr="0052634A">
        <w:rPr>
          <w:b/>
          <w:bCs/>
        </w:rPr>
        <w:t xml:space="preserve"> </w:t>
      </w:r>
      <w:r w:rsidRPr="0052634A">
        <w:rPr>
          <w:b/>
          <w:bCs/>
          <w:rtl/>
        </w:rPr>
        <w:t>حجج</w:t>
      </w:r>
      <w:r w:rsidRPr="0052634A">
        <w:rPr>
          <w:b/>
          <w:bCs/>
        </w:rPr>
        <w:t xml:space="preserve"> </w:t>
      </w:r>
      <w:r w:rsidRPr="0052634A">
        <w:rPr>
          <w:b/>
          <w:bCs/>
          <w:rtl/>
        </w:rPr>
        <w:t>أهل</w:t>
      </w:r>
      <w:r w:rsidRPr="0052634A">
        <w:rPr>
          <w:b/>
          <w:bCs/>
        </w:rPr>
        <w:t xml:space="preserve"> </w:t>
      </w:r>
      <w:r w:rsidRPr="0052634A">
        <w:rPr>
          <w:b/>
          <w:bCs/>
          <w:rtl/>
        </w:rPr>
        <w:t>التعطيل</w:t>
      </w:r>
      <w:r w:rsidR="00507B6C" w:rsidRPr="0052634A">
        <w:rPr>
          <w:rtl/>
        </w:rPr>
        <w:t xml:space="preserve">: </w:t>
      </w:r>
      <w:r w:rsidRPr="0052634A">
        <w:rPr>
          <w:rtl/>
        </w:rPr>
        <w:t>اعلم</w:t>
      </w:r>
      <w:r w:rsidRPr="0052634A">
        <w:t xml:space="preserve"> </w:t>
      </w:r>
      <w:r w:rsidRPr="0052634A">
        <w:rPr>
          <w:rtl/>
        </w:rPr>
        <w:t>أن</w:t>
      </w:r>
      <w:r w:rsidRPr="0052634A">
        <w:t xml:space="preserve"> </w:t>
      </w:r>
      <w:r w:rsidRPr="0052634A">
        <w:rPr>
          <w:rtl/>
        </w:rPr>
        <w:t>النـزول</w:t>
      </w:r>
      <w:r w:rsidRPr="0052634A">
        <w:t xml:space="preserve"> </w:t>
      </w:r>
      <w:r w:rsidRPr="0052634A">
        <w:rPr>
          <w:rtl/>
        </w:rPr>
        <w:t>الذي</w:t>
      </w:r>
      <w:r w:rsidRPr="0052634A">
        <w:t xml:space="preserve"> </w:t>
      </w:r>
      <w:r w:rsidRPr="0052634A">
        <w:rPr>
          <w:rtl/>
        </w:rPr>
        <w:t>هو</w:t>
      </w:r>
      <w:r w:rsidRPr="0052634A">
        <w:t xml:space="preserve"> </w:t>
      </w:r>
      <w:r w:rsidRPr="0052634A">
        <w:rPr>
          <w:rtl/>
        </w:rPr>
        <w:t>بانتقال</w:t>
      </w:r>
      <w:r w:rsidRPr="0052634A">
        <w:t xml:space="preserve"> </w:t>
      </w:r>
      <w:r w:rsidRPr="0052634A">
        <w:rPr>
          <w:rtl/>
        </w:rPr>
        <w:t>من</w:t>
      </w:r>
      <w:r w:rsidRPr="0052634A">
        <w:t xml:space="preserve"> </w:t>
      </w:r>
      <w:r w:rsidRPr="0052634A">
        <w:rPr>
          <w:rtl/>
        </w:rPr>
        <w:t>علو</w:t>
      </w:r>
      <w:r w:rsidRPr="0052634A">
        <w:t xml:space="preserve"> </w:t>
      </w:r>
      <w:r w:rsidRPr="0052634A">
        <w:rPr>
          <w:rtl/>
        </w:rPr>
        <w:t>إلى</w:t>
      </w:r>
      <w:r w:rsidRPr="0052634A">
        <w:t xml:space="preserve"> </w:t>
      </w:r>
      <w:r w:rsidRPr="0052634A">
        <w:rPr>
          <w:rtl/>
        </w:rPr>
        <w:t>سفل</w:t>
      </w:r>
      <w:r w:rsidRPr="0052634A">
        <w:t xml:space="preserve"> </w:t>
      </w:r>
      <w:r w:rsidRPr="0052634A">
        <w:rPr>
          <w:rtl/>
        </w:rPr>
        <w:t>لا</w:t>
      </w:r>
      <w:r w:rsidRPr="0052634A">
        <w:t xml:space="preserve"> </w:t>
      </w:r>
      <w:r w:rsidRPr="0052634A">
        <w:rPr>
          <w:rtl/>
        </w:rPr>
        <w:t>يجوز</w:t>
      </w:r>
      <w:r w:rsidRPr="0052634A">
        <w:t xml:space="preserve"> </w:t>
      </w:r>
      <w:r w:rsidRPr="0052634A">
        <w:rPr>
          <w:rtl/>
        </w:rPr>
        <w:t>حمل</w:t>
      </w:r>
      <w:r w:rsidRPr="0052634A">
        <w:t xml:space="preserve"> </w:t>
      </w:r>
      <w:r w:rsidRPr="0052634A">
        <w:rPr>
          <w:rtl/>
        </w:rPr>
        <w:t>الحديث</w:t>
      </w:r>
      <w:r w:rsidRPr="0052634A">
        <w:t xml:space="preserve"> </w:t>
      </w:r>
      <w:r w:rsidRPr="0052634A">
        <w:rPr>
          <w:rtl/>
        </w:rPr>
        <w:t>عليه</w:t>
      </w:r>
      <w:r w:rsidRPr="0052634A">
        <w:t xml:space="preserve"> </w:t>
      </w:r>
      <w:r w:rsidRPr="0052634A">
        <w:rPr>
          <w:rtl/>
        </w:rPr>
        <w:t>لوجوه</w:t>
      </w:r>
      <w:r w:rsidR="0074049C" w:rsidRPr="0052634A">
        <w:rPr>
          <w:rtl/>
        </w:rPr>
        <w:t xml:space="preserve">: </w:t>
      </w:r>
      <w:r w:rsidR="00DA0881" w:rsidRPr="0052634A">
        <w:rPr>
          <w:rtl/>
        </w:rPr>
        <w:t>(</w:t>
      </w:r>
      <w:r w:rsidRPr="0052634A">
        <w:rPr>
          <w:rtl/>
        </w:rPr>
        <w:t>الأول</w:t>
      </w:r>
      <w:r w:rsidR="0074049C" w:rsidRPr="0052634A">
        <w:rPr>
          <w:rtl/>
        </w:rPr>
        <w:t>)</w:t>
      </w:r>
      <w:r w:rsidR="00507B6C" w:rsidRPr="0052634A">
        <w:rPr>
          <w:rtl/>
        </w:rPr>
        <w:t xml:space="preserve">: </w:t>
      </w:r>
      <w:r w:rsidRPr="0052634A">
        <w:rPr>
          <w:rtl/>
        </w:rPr>
        <w:t>النـزول</w:t>
      </w:r>
      <w:r w:rsidRPr="0052634A">
        <w:t xml:space="preserve"> </w:t>
      </w:r>
      <w:r w:rsidRPr="0052634A">
        <w:rPr>
          <w:rtl/>
        </w:rPr>
        <w:t>من</w:t>
      </w:r>
      <w:r w:rsidRPr="0052634A">
        <w:t xml:space="preserve"> </w:t>
      </w:r>
      <w:r w:rsidRPr="0052634A">
        <w:rPr>
          <w:rtl/>
        </w:rPr>
        <w:t>صفات</w:t>
      </w:r>
      <w:r w:rsidRPr="0052634A">
        <w:t xml:space="preserve"> </w:t>
      </w:r>
      <w:r w:rsidRPr="0052634A">
        <w:rPr>
          <w:rtl/>
        </w:rPr>
        <w:t>الأجسام</w:t>
      </w:r>
      <w:r w:rsidRPr="0052634A">
        <w:t xml:space="preserve"> </w:t>
      </w:r>
      <w:r w:rsidRPr="0052634A">
        <w:rPr>
          <w:rtl/>
        </w:rPr>
        <w:t>والمحدثات</w:t>
      </w:r>
      <w:r w:rsidRPr="0052634A">
        <w:t xml:space="preserve"> </w:t>
      </w:r>
      <w:r w:rsidRPr="0052634A">
        <w:rPr>
          <w:rtl/>
        </w:rPr>
        <w:t>ويحتاج</w:t>
      </w:r>
      <w:r w:rsidRPr="0052634A">
        <w:t xml:space="preserve"> </w:t>
      </w:r>
      <w:r w:rsidRPr="0052634A">
        <w:rPr>
          <w:rtl/>
        </w:rPr>
        <w:t>إلى</w:t>
      </w:r>
      <w:r w:rsidRPr="0052634A">
        <w:t xml:space="preserve"> </w:t>
      </w:r>
      <w:r w:rsidRPr="0052634A">
        <w:rPr>
          <w:rtl/>
        </w:rPr>
        <w:t>ثلاثة</w:t>
      </w:r>
      <w:r w:rsidRPr="0052634A">
        <w:t xml:space="preserve"> </w:t>
      </w:r>
      <w:r w:rsidRPr="0052634A">
        <w:rPr>
          <w:rtl/>
        </w:rPr>
        <w:t>أجسام</w:t>
      </w:r>
      <w:r w:rsidRPr="0052634A">
        <w:t xml:space="preserve"> </w:t>
      </w:r>
      <w:r w:rsidRPr="0052634A">
        <w:rPr>
          <w:rtl/>
        </w:rPr>
        <w:t>مُنتَقِلٍ</w:t>
      </w:r>
      <w:r w:rsidRPr="0052634A">
        <w:t xml:space="preserve"> </w:t>
      </w:r>
      <w:r w:rsidRPr="0052634A">
        <w:rPr>
          <w:rtl/>
        </w:rPr>
        <w:t>ومُنتَقَلٍ</w:t>
      </w:r>
      <w:r w:rsidRPr="0052634A">
        <w:t xml:space="preserve"> </w:t>
      </w:r>
      <w:r w:rsidRPr="0052634A">
        <w:rPr>
          <w:rtl/>
        </w:rPr>
        <w:t>عنه</w:t>
      </w:r>
      <w:r w:rsidRPr="0052634A">
        <w:t xml:space="preserve"> </w:t>
      </w:r>
      <w:r w:rsidRPr="0052634A">
        <w:rPr>
          <w:rtl/>
        </w:rPr>
        <w:t>ومنتَقلٍ</w:t>
      </w:r>
      <w:r w:rsidRPr="0052634A">
        <w:t xml:space="preserve"> </w:t>
      </w:r>
      <w:r w:rsidRPr="0052634A">
        <w:rPr>
          <w:rtl/>
        </w:rPr>
        <w:t>إليه</w:t>
      </w:r>
      <w:r w:rsidRPr="0052634A">
        <w:t xml:space="preserve"> </w:t>
      </w:r>
      <w:r w:rsidRPr="0052634A">
        <w:rPr>
          <w:rtl/>
        </w:rPr>
        <w:t>وذلك</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محال</w:t>
      </w:r>
      <w:r w:rsidR="008D581A" w:rsidRPr="0052634A">
        <w:rPr>
          <w:rtl/>
        </w:rPr>
        <w:t xml:space="preserve">، </w:t>
      </w:r>
      <w:r w:rsidR="00DA0881" w:rsidRPr="0052634A">
        <w:rPr>
          <w:rtl/>
        </w:rPr>
        <w:t>(</w:t>
      </w:r>
      <w:r w:rsidRPr="0052634A">
        <w:rPr>
          <w:rtl/>
        </w:rPr>
        <w:t>الثاني</w:t>
      </w:r>
      <w:r w:rsidR="0074049C" w:rsidRPr="0052634A">
        <w:rPr>
          <w:rtl/>
        </w:rPr>
        <w:t>)</w:t>
      </w:r>
      <w:r w:rsidR="00507B6C" w:rsidRPr="0052634A">
        <w:rPr>
          <w:rtl/>
          <w:lang w:bidi="ar-KW"/>
        </w:rPr>
        <w:t xml:space="preserve">: </w:t>
      </w:r>
      <w:r w:rsidRPr="0052634A">
        <w:rPr>
          <w:rtl/>
        </w:rPr>
        <w:t>لو</w:t>
      </w:r>
      <w:r w:rsidRPr="0052634A">
        <w:t xml:space="preserve"> </w:t>
      </w:r>
      <w:r w:rsidRPr="0052634A">
        <w:rPr>
          <w:rtl/>
        </w:rPr>
        <w:t>كان</w:t>
      </w:r>
      <w:r w:rsidRPr="0052634A">
        <w:t xml:space="preserve"> </w:t>
      </w:r>
      <w:r w:rsidRPr="0052634A">
        <w:rPr>
          <w:rtl/>
        </w:rPr>
        <w:t>النـزول</w:t>
      </w:r>
      <w:r w:rsidRPr="0052634A">
        <w:t xml:space="preserve"> </w:t>
      </w:r>
      <w:r w:rsidRPr="0052634A">
        <w:rPr>
          <w:rtl/>
        </w:rPr>
        <w:t>بذاته</w:t>
      </w:r>
      <w:r w:rsidRPr="0052634A">
        <w:t xml:space="preserve"> </w:t>
      </w:r>
      <w:r w:rsidRPr="0052634A">
        <w:rPr>
          <w:rtl/>
        </w:rPr>
        <w:t>حقيقة</w:t>
      </w:r>
      <w:r w:rsidRPr="0052634A">
        <w:t xml:space="preserve"> </w:t>
      </w:r>
      <w:r w:rsidRPr="0052634A">
        <w:rPr>
          <w:rtl/>
        </w:rPr>
        <w:t>لتجددت</w:t>
      </w:r>
      <w:r w:rsidRPr="0052634A">
        <w:t xml:space="preserve"> </w:t>
      </w:r>
      <w:r w:rsidRPr="0052634A">
        <w:rPr>
          <w:rtl/>
        </w:rPr>
        <w:t>لـه</w:t>
      </w:r>
      <w:r w:rsidRPr="0052634A">
        <w:t xml:space="preserve"> </w:t>
      </w:r>
      <w:r w:rsidRPr="0052634A">
        <w:rPr>
          <w:rtl/>
        </w:rPr>
        <w:t>في</w:t>
      </w:r>
      <w:r w:rsidRPr="0052634A">
        <w:t xml:space="preserve"> </w:t>
      </w:r>
      <w:r w:rsidRPr="0052634A">
        <w:rPr>
          <w:rtl/>
        </w:rPr>
        <w:t>كل</w:t>
      </w:r>
      <w:r w:rsidRPr="0052634A">
        <w:t xml:space="preserve"> </w:t>
      </w:r>
      <w:r w:rsidRPr="0052634A">
        <w:rPr>
          <w:rtl/>
        </w:rPr>
        <w:t>يوم</w:t>
      </w:r>
      <w:r w:rsidRPr="0052634A">
        <w:t xml:space="preserve"> </w:t>
      </w:r>
      <w:r w:rsidRPr="0052634A">
        <w:rPr>
          <w:rtl/>
        </w:rPr>
        <w:t>وليلة</w:t>
      </w:r>
      <w:r w:rsidRPr="0052634A">
        <w:t xml:space="preserve"> </w:t>
      </w:r>
      <w:r w:rsidRPr="0052634A">
        <w:rPr>
          <w:rtl/>
        </w:rPr>
        <w:t>حركات</w:t>
      </w:r>
      <w:r w:rsidRPr="0052634A">
        <w:t xml:space="preserve"> </w:t>
      </w:r>
      <w:r w:rsidRPr="0052634A">
        <w:rPr>
          <w:rtl/>
        </w:rPr>
        <w:t>عديدة</w:t>
      </w:r>
      <w:r w:rsidRPr="0052634A">
        <w:t xml:space="preserve"> </w:t>
      </w:r>
      <w:r w:rsidRPr="0052634A">
        <w:rPr>
          <w:rtl/>
        </w:rPr>
        <w:t>تستوعب</w:t>
      </w:r>
      <w:r w:rsidRPr="0052634A">
        <w:t xml:space="preserve"> </w:t>
      </w:r>
      <w:r w:rsidRPr="0052634A">
        <w:rPr>
          <w:rtl/>
        </w:rPr>
        <w:t>الليل</w:t>
      </w:r>
      <w:r w:rsidRPr="0052634A">
        <w:t xml:space="preserve"> </w:t>
      </w:r>
      <w:r w:rsidRPr="0052634A">
        <w:rPr>
          <w:rtl/>
        </w:rPr>
        <w:t>كله</w:t>
      </w:r>
      <w:r w:rsidRPr="0052634A">
        <w:t xml:space="preserve"> </w:t>
      </w:r>
      <w:r w:rsidRPr="0052634A">
        <w:rPr>
          <w:rtl/>
        </w:rPr>
        <w:t>وتنقلات</w:t>
      </w:r>
      <w:r w:rsidRPr="0052634A">
        <w:t xml:space="preserve"> </w:t>
      </w:r>
      <w:r w:rsidRPr="0052634A">
        <w:rPr>
          <w:rtl/>
        </w:rPr>
        <w:t>كثيرة</w:t>
      </w:r>
      <w:r w:rsidRPr="0052634A">
        <w:t xml:space="preserve"> </w:t>
      </w:r>
      <w:r w:rsidRPr="0052634A">
        <w:rPr>
          <w:rtl/>
        </w:rPr>
        <w:t>لأن</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يتجدد</w:t>
      </w:r>
      <w:r w:rsidRPr="0052634A">
        <w:t xml:space="preserve"> </w:t>
      </w:r>
      <w:r w:rsidRPr="0052634A">
        <w:rPr>
          <w:rtl/>
        </w:rPr>
        <w:t>على</w:t>
      </w:r>
      <w:r w:rsidRPr="0052634A">
        <w:t xml:space="preserve"> </w:t>
      </w:r>
      <w:r w:rsidRPr="0052634A">
        <w:rPr>
          <w:rtl/>
        </w:rPr>
        <w:t>أهل</w:t>
      </w:r>
      <w:r w:rsidRPr="0052634A">
        <w:t xml:space="preserve"> </w:t>
      </w:r>
      <w:r w:rsidRPr="0052634A">
        <w:rPr>
          <w:rtl/>
        </w:rPr>
        <w:t>الأرض</w:t>
      </w:r>
      <w:r w:rsidRPr="0052634A">
        <w:t xml:space="preserve"> </w:t>
      </w:r>
      <w:r w:rsidRPr="0052634A">
        <w:rPr>
          <w:rtl/>
        </w:rPr>
        <w:t>مع</w:t>
      </w:r>
      <w:r w:rsidRPr="0052634A">
        <w:t xml:space="preserve"> </w:t>
      </w:r>
      <w:r w:rsidRPr="0052634A">
        <w:rPr>
          <w:rtl/>
        </w:rPr>
        <w:t>اللحظات</w:t>
      </w:r>
      <w:r w:rsidRPr="0052634A">
        <w:t xml:space="preserve"> </w:t>
      </w:r>
      <w:r w:rsidRPr="0052634A">
        <w:rPr>
          <w:rtl/>
        </w:rPr>
        <w:t>شيئا</w:t>
      </w:r>
      <w:r w:rsidRPr="0052634A">
        <w:t xml:space="preserve"> </w:t>
      </w:r>
      <w:r w:rsidRPr="0052634A">
        <w:rPr>
          <w:rtl/>
        </w:rPr>
        <w:t>فشيئا</w:t>
      </w:r>
      <w:r w:rsidRPr="0052634A">
        <w:t xml:space="preserve"> </w:t>
      </w:r>
      <w:r w:rsidRPr="0052634A">
        <w:rPr>
          <w:rtl/>
        </w:rPr>
        <w:t>فيلزم</w:t>
      </w:r>
      <w:r w:rsidRPr="0052634A">
        <w:t xml:space="preserve"> </w:t>
      </w:r>
      <w:r w:rsidRPr="0052634A">
        <w:rPr>
          <w:rtl/>
        </w:rPr>
        <w:t>انتقاله</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ليلا</w:t>
      </w:r>
      <w:r w:rsidRPr="0052634A">
        <w:t xml:space="preserve"> </w:t>
      </w:r>
      <w:r w:rsidRPr="0052634A">
        <w:rPr>
          <w:rtl/>
        </w:rPr>
        <w:t>ونهارا</w:t>
      </w:r>
      <w:r w:rsidRPr="0052634A">
        <w:t xml:space="preserve"> </w:t>
      </w:r>
      <w:r w:rsidRPr="0052634A">
        <w:rPr>
          <w:rtl/>
        </w:rPr>
        <w:t>من</w:t>
      </w:r>
      <w:r w:rsidRPr="0052634A">
        <w:t xml:space="preserve"> </w:t>
      </w:r>
      <w:r w:rsidRPr="0052634A">
        <w:rPr>
          <w:rtl/>
        </w:rPr>
        <w:t>قوم</w:t>
      </w:r>
      <w:r w:rsidRPr="0052634A">
        <w:t xml:space="preserve"> </w:t>
      </w:r>
      <w:r w:rsidRPr="0052634A">
        <w:rPr>
          <w:rtl/>
        </w:rPr>
        <w:t>إلى</w:t>
      </w:r>
      <w:r w:rsidRPr="0052634A">
        <w:t xml:space="preserve"> </w:t>
      </w:r>
      <w:r w:rsidRPr="0052634A">
        <w:rPr>
          <w:rtl/>
        </w:rPr>
        <w:t>قوم</w:t>
      </w:r>
      <w:r w:rsidRPr="0052634A">
        <w:t xml:space="preserve"> </w:t>
      </w:r>
      <w:r w:rsidRPr="0052634A">
        <w:rPr>
          <w:rtl/>
        </w:rPr>
        <w:t>وعَوده</w:t>
      </w:r>
      <w:r w:rsidRPr="0052634A">
        <w:t xml:space="preserve"> </w:t>
      </w:r>
      <w:r w:rsidRPr="0052634A">
        <w:rPr>
          <w:rtl/>
        </w:rPr>
        <w:t>إلى</w:t>
      </w:r>
      <w:r w:rsidRPr="0052634A">
        <w:t xml:space="preserve"> </w:t>
      </w:r>
      <w:r w:rsidRPr="0052634A">
        <w:rPr>
          <w:rtl/>
        </w:rPr>
        <w:t>الـعرش</w:t>
      </w:r>
      <w:r w:rsidRPr="0052634A">
        <w:t xml:space="preserve"> </w:t>
      </w:r>
      <w:r w:rsidRPr="0052634A">
        <w:rPr>
          <w:rtl/>
        </w:rPr>
        <w:t>في</w:t>
      </w:r>
      <w:r w:rsidRPr="0052634A">
        <w:t xml:space="preserve"> </w:t>
      </w:r>
      <w:r w:rsidRPr="0052634A">
        <w:rPr>
          <w:rtl/>
        </w:rPr>
        <w:t>كل</w:t>
      </w:r>
      <w:r w:rsidRPr="0052634A">
        <w:t xml:space="preserve"> </w:t>
      </w:r>
      <w:r w:rsidRPr="0052634A">
        <w:rPr>
          <w:rtl/>
        </w:rPr>
        <w:t>لحظة</w:t>
      </w:r>
      <w:r w:rsidRPr="0052634A">
        <w:t xml:space="preserve"> </w:t>
      </w:r>
      <w:r w:rsidRPr="0052634A">
        <w:rPr>
          <w:rtl/>
        </w:rPr>
        <w:t>على</w:t>
      </w:r>
      <w:r w:rsidRPr="0052634A">
        <w:t xml:space="preserve"> </w:t>
      </w:r>
      <w:r w:rsidRPr="0052634A">
        <w:rPr>
          <w:rtl/>
        </w:rPr>
        <w:t>قولهم</w:t>
      </w:r>
      <w:r w:rsidRPr="0052634A">
        <w:t xml:space="preserve"> </w:t>
      </w:r>
      <w:r w:rsidRPr="0052634A">
        <w:rPr>
          <w:rtl/>
        </w:rPr>
        <w:t>ونـزوله</w:t>
      </w:r>
      <w:r w:rsidRPr="0052634A">
        <w:t xml:space="preserve"> </w:t>
      </w:r>
      <w:r w:rsidRPr="0052634A">
        <w:rPr>
          <w:rtl/>
        </w:rPr>
        <w:t>بها</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ولا</w:t>
      </w:r>
      <w:r w:rsidRPr="0052634A">
        <w:t xml:space="preserve"> </w:t>
      </w:r>
      <w:r w:rsidRPr="0052634A">
        <w:rPr>
          <w:rtl/>
        </w:rPr>
        <w:t>يقول</w:t>
      </w:r>
      <w:r w:rsidRPr="0052634A">
        <w:t xml:space="preserve"> </w:t>
      </w:r>
      <w:r w:rsidRPr="0052634A">
        <w:rPr>
          <w:rtl/>
        </w:rPr>
        <w:t>ذلك</w:t>
      </w:r>
      <w:r w:rsidRPr="0052634A">
        <w:t xml:space="preserve"> </w:t>
      </w:r>
      <w:r w:rsidRPr="0052634A">
        <w:rPr>
          <w:rtl/>
        </w:rPr>
        <w:t>ذو</w:t>
      </w:r>
      <w:r w:rsidRPr="0052634A">
        <w:t xml:space="preserve"> </w:t>
      </w:r>
      <w:r w:rsidRPr="0052634A">
        <w:rPr>
          <w:rtl/>
        </w:rPr>
        <w:t>لب</w:t>
      </w:r>
      <w:r w:rsidRPr="0052634A">
        <w:t xml:space="preserve"> </w:t>
      </w:r>
      <w:r w:rsidRPr="0052634A">
        <w:rPr>
          <w:rtl/>
        </w:rPr>
        <w:t>وتحصيل</w:t>
      </w:r>
      <w:r w:rsidR="008D581A" w:rsidRPr="0052634A">
        <w:rPr>
          <w:rtl/>
        </w:rPr>
        <w:t xml:space="preserve">، </w:t>
      </w:r>
      <w:r w:rsidR="00DA0881" w:rsidRPr="0052634A">
        <w:rPr>
          <w:rtl/>
        </w:rPr>
        <w:t>(</w:t>
      </w:r>
      <w:r w:rsidRPr="0052634A">
        <w:rPr>
          <w:rtl/>
        </w:rPr>
        <w:t>الثا</w:t>
      </w:r>
      <w:r w:rsidR="00183A8E" w:rsidRPr="0052634A">
        <w:rPr>
          <w:rtl/>
        </w:rPr>
        <w:t>لث</w:t>
      </w:r>
      <w:r w:rsidR="0074049C" w:rsidRPr="0052634A">
        <w:rPr>
          <w:rtl/>
        </w:rPr>
        <w:t>)</w:t>
      </w:r>
      <w:r w:rsidR="00507B6C" w:rsidRPr="0052634A">
        <w:rPr>
          <w:rtl/>
        </w:rPr>
        <w:t xml:space="preserve">: </w:t>
      </w:r>
      <w:r w:rsidRPr="0052634A">
        <w:rPr>
          <w:rtl/>
        </w:rPr>
        <w:t>أن</w:t>
      </w:r>
      <w:r w:rsidRPr="0052634A">
        <w:t xml:space="preserve"> </w:t>
      </w:r>
      <w:r w:rsidRPr="0052634A">
        <w:rPr>
          <w:rtl/>
        </w:rPr>
        <w:t>القائل</w:t>
      </w:r>
      <w:r w:rsidRPr="0052634A">
        <w:t xml:space="preserve"> </w:t>
      </w:r>
      <w:r w:rsidRPr="0052634A">
        <w:rPr>
          <w:rtl/>
        </w:rPr>
        <w:t>بأنه</w:t>
      </w:r>
      <w:r w:rsidRPr="0052634A">
        <w:t xml:space="preserve"> </w:t>
      </w:r>
      <w:r w:rsidRPr="0052634A">
        <w:rPr>
          <w:rtl/>
        </w:rPr>
        <w:t>فوق</w:t>
      </w:r>
      <w:r w:rsidRPr="0052634A">
        <w:t xml:space="preserve"> </w:t>
      </w:r>
      <w:r w:rsidRPr="0052634A">
        <w:rPr>
          <w:rtl/>
        </w:rPr>
        <w:t>العرش</w:t>
      </w:r>
      <w:r w:rsidRPr="0052634A">
        <w:t xml:space="preserve"> </w:t>
      </w:r>
      <w:r w:rsidRPr="0052634A">
        <w:rPr>
          <w:rtl/>
        </w:rPr>
        <w:t>وأنه</w:t>
      </w:r>
      <w:r w:rsidRPr="0052634A">
        <w:t xml:space="preserve"> </w:t>
      </w:r>
      <w:r w:rsidRPr="0052634A">
        <w:rPr>
          <w:rtl/>
        </w:rPr>
        <w:t>ملأه</w:t>
      </w:r>
      <w:r w:rsidRPr="0052634A">
        <w:t xml:space="preserve"> </w:t>
      </w:r>
      <w:r w:rsidRPr="0052634A">
        <w:rPr>
          <w:rtl/>
        </w:rPr>
        <w:t>كيف</w:t>
      </w:r>
      <w:r w:rsidRPr="0052634A">
        <w:t xml:space="preserve"> </w:t>
      </w:r>
      <w:r w:rsidRPr="0052634A">
        <w:rPr>
          <w:rtl/>
        </w:rPr>
        <w:t>تسعه</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وهي</w:t>
      </w:r>
      <w:r w:rsidRPr="0052634A">
        <w:t xml:space="preserve"> </w:t>
      </w:r>
      <w:r w:rsidRPr="0052634A">
        <w:rPr>
          <w:rtl/>
        </w:rPr>
        <w:t>بالنسبة</w:t>
      </w:r>
      <w:r w:rsidRPr="0052634A">
        <w:t xml:space="preserve"> </w:t>
      </w:r>
      <w:r w:rsidRPr="0052634A">
        <w:rPr>
          <w:rtl/>
        </w:rPr>
        <w:t>إلى</w:t>
      </w:r>
      <w:r w:rsidRPr="0052634A">
        <w:t xml:space="preserve"> </w:t>
      </w:r>
      <w:r w:rsidRPr="0052634A">
        <w:rPr>
          <w:rtl/>
        </w:rPr>
        <w:t>العرش</w:t>
      </w:r>
      <w:r w:rsidRPr="0052634A">
        <w:t xml:space="preserve"> </w:t>
      </w:r>
      <w:r w:rsidRPr="0052634A">
        <w:rPr>
          <w:rtl/>
        </w:rPr>
        <w:t>كحلقة</w:t>
      </w:r>
      <w:r w:rsidRPr="0052634A">
        <w:t xml:space="preserve"> </w:t>
      </w:r>
      <w:r w:rsidRPr="0052634A">
        <w:rPr>
          <w:rtl/>
        </w:rPr>
        <w:t>في</w:t>
      </w:r>
      <w:r w:rsidRPr="0052634A">
        <w:t xml:space="preserve"> </w:t>
      </w:r>
      <w:r w:rsidRPr="0052634A">
        <w:rPr>
          <w:rtl/>
        </w:rPr>
        <w:t>فلاة</w:t>
      </w:r>
      <w:r w:rsidRPr="0052634A">
        <w:t xml:space="preserve"> </w:t>
      </w:r>
      <w:r w:rsidRPr="0052634A">
        <w:rPr>
          <w:rtl/>
        </w:rPr>
        <w:t>فيلزم</w:t>
      </w:r>
      <w:r w:rsidRPr="0052634A">
        <w:t xml:space="preserve"> </w:t>
      </w:r>
      <w:r w:rsidRPr="0052634A">
        <w:rPr>
          <w:rtl/>
        </w:rPr>
        <w:t>عليه</w:t>
      </w:r>
      <w:r w:rsidRPr="0052634A">
        <w:t xml:space="preserve"> </w:t>
      </w:r>
      <w:r w:rsidRPr="0052634A">
        <w:rPr>
          <w:rtl/>
        </w:rPr>
        <w:t>أحد</w:t>
      </w:r>
      <w:r w:rsidRPr="0052634A">
        <w:t xml:space="preserve"> </w:t>
      </w:r>
      <w:r w:rsidRPr="0052634A">
        <w:rPr>
          <w:rtl/>
        </w:rPr>
        <w:t>أمرين</w:t>
      </w:r>
      <w:r w:rsidRPr="0052634A">
        <w:t xml:space="preserve"> </w:t>
      </w:r>
      <w:r w:rsidRPr="0052634A">
        <w:rPr>
          <w:rtl/>
        </w:rPr>
        <w:t>إما</w:t>
      </w:r>
      <w:r w:rsidRPr="0052634A">
        <w:t xml:space="preserve"> </w:t>
      </w:r>
      <w:r w:rsidRPr="0052634A">
        <w:rPr>
          <w:rtl/>
        </w:rPr>
        <w:t>اتساع</w:t>
      </w:r>
      <w:r w:rsidRPr="0052634A">
        <w:t xml:space="preserve"> </w:t>
      </w:r>
      <w:r w:rsidRPr="0052634A">
        <w:rPr>
          <w:rtl/>
        </w:rPr>
        <w:t>في</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كل</w:t>
      </w:r>
      <w:r w:rsidRPr="0052634A">
        <w:t xml:space="preserve"> </w:t>
      </w:r>
      <w:r w:rsidRPr="0052634A">
        <w:rPr>
          <w:rtl/>
        </w:rPr>
        <w:t>ساعة</w:t>
      </w:r>
      <w:r w:rsidRPr="0052634A">
        <w:t xml:space="preserve"> </w:t>
      </w:r>
      <w:r w:rsidRPr="0052634A">
        <w:rPr>
          <w:rtl/>
        </w:rPr>
        <w:t>حتى</w:t>
      </w:r>
      <w:r w:rsidRPr="0052634A">
        <w:t xml:space="preserve"> </w:t>
      </w:r>
      <w:r w:rsidRPr="0052634A">
        <w:rPr>
          <w:rtl/>
        </w:rPr>
        <w:t>تسعه</w:t>
      </w:r>
      <w:r w:rsidRPr="0052634A">
        <w:t xml:space="preserve"> </w:t>
      </w:r>
      <w:r w:rsidRPr="0052634A">
        <w:rPr>
          <w:rtl/>
        </w:rPr>
        <w:t>أو</w:t>
      </w:r>
      <w:r w:rsidRPr="0052634A">
        <w:t xml:space="preserve"> </w:t>
      </w:r>
      <w:r w:rsidRPr="0052634A">
        <w:rPr>
          <w:rtl/>
        </w:rPr>
        <w:t>تضاؤل</w:t>
      </w:r>
      <w:r w:rsidRPr="0052634A">
        <w:t xml:space="preserve"> </w:t>
      </w:r>
      <w:r w:rsidRPr="0052634A">
        <w:rPr>
          <w:rtl/>
        </w:rPr>
        <w:t>الذات</w:t>
      </w:r>
      <w:r w:rsidRPr="0052634A">
        <w:t xml:space="preserve"> </w:t>
      </w:r>
      <w:r w:rsidRPr="0052634A">
        <w:rPr>
          <w:rtl/>
        </w:rPr>
        <w:t>المقدس</w:t>
      </w:r>
      <w:r w:rsidRPr="0052634A">
        <w:t xml:space="preserve"> </w:t>
      </w:r>
      <w:r w:rsidRPr="0052634A">
        <w:rPr>
          <w:rtl/>
        </w:rPr>
        <w:t>عن</w:t>
      </w:r>
      <w:r w:rsidRPr="0052634A">
        <w:t xml:space="preserve"> </w:t>
      </w:r>
      <w:r w:rsidRPr="0052634A">
        <w:rPr>
          <w:rtl/>
        </w:rPr>
        <w:t>ذلك</w:t>
      </w:r>
      <w:r w:rsidRPr="0052634A">
        <w:t xml:space="preserve"> </w:t>
      </w:r>
      <w:r w:rsidRPr="0052634A">
        <w:rPr>
          <w:rtl/>
        </w:rPr>
        <w:t>حتى</w:t>
      </w:r>
      <w:r w:rsidRPr="0052634A">
        <w:t xml:space="preserve"> </w:t>
      </w:r>
      <w:r w:rsidRPr="0052634A">
        <w:rPr>
          <w:rtl/>
        </w:rPr>
        <w:t>تسعه</w:t>
      </w:r>
      <w:r w:rsidRPr="0052634A">
        <w:t xml:space="preserve"> </w:t>
      </w:r>
      <w:r w:rsidRPr="0052634A">
        <w:rPr>
          <w:rtl/>
        </w:rPr>
        <w:t>ونحن</w:t>
      </w:r>
      <w:r w:rsidRPr="0052634A">
        <w:t xml:space="preserve"> </w:t>
      </w:r>
      <w:r w:rsidRPr="0052634A">
        <w:rPr>
          <w:rtl/>
        </w:rPr>
        <w:t>نقطع</w:t>
      </w:r>
      <w:r w:rsidRPr="0052634A">
        <w:t xml:space="preserve"> </w:t>
      </w:r>
      <w:r w:rsidRPr="0052634A">
        <w:rPr>
          <w:rtl/>
        </w:rPr>
        <w:t>بانتفاء</w:t>
      </w:r>
      <w:r w:rsidRPr="0052634A">
        <w:t xml:space="preserve"> </w:t>
      </w:r>
      <w:r w:rsidRPr="0052634A">
        <w:rPr>
          <w:rtl/>
        </w:rPr>
        <w:t>الأمرين</w:t>
      </w:r>
      <w:r w:rsidR="008D581A" w:rsidRPr="0052634A">
        <w:rPr>
          <w:rtl/>
        </w:rPr>
        <w:t xml:space="preserve">، </w:t>
      </w:r>
      <w:r w:rsidRPr="0052634A">
        <w:rPr>
          <w:rtl/>
        </w:rPr>
        <w:t>إذا</w:t>
      </w:r>
      <w:r w:rsidRPr="0052634A">
        <w:t xml:space="preserve"> </w:t>
      </w:r>
      <w:r w:rsidRPr="0052634A">
        <w:rPr>
          <w:rtl/>
        </w:rPr>
        <w:t>ثبت</w:t>
      </w:r>
      <w:r w:rsidRPr="0052634A">
        <w:t xml:space="preserve"> </w:t>
      </w:r>
      <w:r w:rsidRPr="0052634A">
        <w:rPr>
          <w:rtl/>
        </w:rPr>
        <w:t>ذلك</w:t>
      </w:r>
      <w:r w:rsidRPr="0052634A">
        <w:t xml:space="preserve"> </w:t>
      </w:r>
      <w:r w:rsidRPr="0052634A">
        <w:rPr>
          <w:rtl/>
        </w:rPr>
        <w:t>فقد</w:t>
      </w:r>
      <w:r w:rsidRPr="0052634A">
        <w:t xml:space="preserve"> </w:t>
      </w:r>
      <w:r w:rsidRPr="0052634A">
        <w:rPr>
          <w:rtl/>
        </w:rPr>
        <w:t>ذهب</w:t>
      </w:r>
      <w:r w:rsidRPr="0052634A">
        <w:t xml:space="preserve"> </w:t>
      </w:r>
      <w:r w:rsidRPr="0052634A">
        <w:rPr>
          <w:rtl/>
        </w:rPr>
        <w:t>جماعة</w:t>
      </w:r>
      <w:r w:rsidRPr="0052634A">
        <w:t xml:space="preserve"> </w:t>
      </w:r>
      <w:r w:rsidRPr="0052634A">
        <w:rPr>
          <w:rtl/>
        </w:rPr>
        <w:t>من</w:t>
      </w:r>
      <w:r w:rsidRPr="0052634A">
        <w:t xml:space="preserve"> </w:t>
      </w:r>
      <w:r w:rsidRPr="0052634A">
        <w:rPr>
          <w:rtl/>
        </w:rPr>
        <w:t>السلف</w:t>
      </w:r>
      <w:r w:rsidRPr="0052634A">
        <w:t xml:space="preserve"> </w:t>
      </w:r>
      <w:r w:rsidRPr="0052634A">
        <w:rPr>
          <w:rtl/>
        </w:rPr>
        <w:t>إلى</w:t>
      </w:r>
      <w:r w:rsidRPr="0052634A">
        <w:t xml:space="preserve"> </w:t>
      </w:r>
      <w:r w:rsidRPr="0052634A">
        <w:rPr>
          <w:rtl/>
        </w:rPr>
        <w:t>السكوت</w:t>
      </w:r>
      <w:r w:rsidRPr="0052634A">
        <w:t xml:space="preserve"> </w:t>
      </w:r>
      <w:r w:rsidRPr="0052634A">
        <w:rPr>
          <w:rtl/>
        </w:rPr>
        <w:t>عن</w:t>
      </w:r>
      <w:r w:rsidRPr="0052634A">
        <w:t xml:space="preserve"> </w:t>
      </w:r>
      <w:r w:rsidRPr="0052634A">
        <w:rPr>
          <w:rtl/>
        </w:rPr>
        <w:t>المراد</w:t>
      </w:r>
      <w:r w:rsidRPr="0052634A">
        <w:t xml:space="preserve"> </w:t>
      </w:r>
      <w:r w:rsidRPr="0052634A">
        <w:rPr>
          <w:rtl/>
        </w:rPr>
        <w:t>بذلك</w:t>
      </w:r>
      <w:r w:rsidRPr="0052634A">
        <w:t xml:space="preserve"> </w:t>
      </w:r>
      <w:r w:rsidRPr="0052634A">
        <w:rPr>
          <w:rtl/>
        </w:rPr>
        <w:t>النـزول</w:t>
      </w:r>
      <w:r w:rsidRPr="0052634A">
        <w:t xml:space="preserve"> </w:t>
      </w:r>
      <w:r w:rsidRPr="0052634A">
        <w:rPr>
          <w:rtl/>
        </w:rPr>
        <w:t>مع</w:t>
      </w:r>
      <w:r w:rsidRPr="0052634A">
        <w:t xml:space="preserve"> </w:t>
      </w:r>
      <w:r w:rsidRPr="0052634A">
        <w:rPr>
          <w:rtl/>
        </w:rPr>
        <w:t>قطعهم</w:t>
      </w:r>
      <w:r w:rsidRPr="0052634A">
        <w:t xml:space="preserve"> </w:t>
      </w:r>
      <w:r w:rsidRPr="0052634A">
        <w:rPr>
          <w:rtl/>
        </w:rPr>
        <w:t>بأن</w:t>
      </w:r>
      <w:r w:rsidRPr="0052634A">
        <w:t xml:space="preserve"> </w:t>
      </w:r>
      <w:r w:rsidRPr="0052634A">
        <w:rPr>
          <w:rtl/>
        </w:rPr>
        <w:t>ما</w:t>
      </w:r>
      <w:r w:rsidRPr="0052634A">
        <w:t xml:space="preserve"> </w:t>
      </w:r>
      <w:r w:rsidRPr="0052634A">
        <w:rPr>
          <w:rtl/>
        </w:rPr>
        <w:t>لا</w:t>
      </w:r>
      <w:r w:rsidRPr="0052634A">
        <w:t xml:space="preserve"> </w:t>
      </w:r>
      <w:r w:rsidRPr="0052634A">
        <w:rPr>
          <w:rtl/>
        </w:rPr>
        <w:t>يليق</w:t>
      </w:r>
      <w:r w:rsidRPr="0052634A">
        <w:t xml:space="preserve"> </w:t>
      </w:r>
      <w:r w:rsidRPr="0052634A">
        <w:rPr>
          <w:rtl/>
        </w:rPr>
        <w:t>بجلاله</w:t>
      </w:r>
      <w:r w:rsidRPr="0052634A">
        <w:t xml:space="preserve"> </w:t>
      </w:r>
      <w:r w:rsidRPr="0052634A">
        <w:rPr>
          <w:rtl/>
        </w:rPr>
        <w:t>تعالى</w:t>
      </w:r>
      <w:r w:rsidRPr="0052634A">
        <w:t xml:space="preserve"> </w:t>
      </w:r>
      <w:r w:rsidRPr="0052634A">
        <w:rPr>
          <w:rtl/>
        </w:rPr>
        <w:t>غير</w:t>
      </w:r>
      <w:r w:rsidRPr="0052634A">
        <w:t xml:space="preserve"> </w:t>
      </w:r>
      <w:r w:rsidRPr="0052634A">
        <w:rPr>
          <w:rtl/>
        </w:rPr>
        <w:t>مراد</w:t>
      </w:r>
      <w:r w:rsidRPr="0052634A">
        <w:t xml:space="preserve"> </w:t>
      </w:r>
      <w:r w:rsidRPr="0052634A">
        <w:rPr>
          <w:rtl/>
        </w:rPr>
        <w:t>وتنـزيهه</w:t>
      </w:r>
      <w:r w:rsidRPr="0052634A">
        <w:t xml:space="preserve"> </w:t>
      </w:r>
      <w:r w:rsidRPr="0052634A">
        <w:rPr>
          <w:rtl/>
        </w:rPr>
        <w:t>عن</w:t>
      </w:r>
      <w:r w:rsidRPr="0052634A">
        <w:t xml:space="preserve"> </w:t>
      </w:r>
      <w:r w:rsidRPr="0052634A">
        <w:rPr>
          <w:rtl/>
        </w:rPr>
        <w:t>الحركة</w:t>
      </w:r>
      <w:r w:rsidRPr="0052634A">
        <w:t xml:space="preserve"> </w:t>
      </w:r>
      <w:r w:rsidRPr="0052634A">
        <w:rPr>
          <w:rtl/>
        </w:rPr>
        <w:t>والانتقال</w:t>
      </w:r>
      <w:r w:rsidR="008D581A" w:rsidRPr="0052634A">
        <w:rPr>
          <w:rtl/>
        </w:rPr>
        <w:t xml:space="preserve">، </w:t>
      </w:r>
      <w:r w:rsidRPr="0052634A">
        <w:rPr>
          <w:rtl/>
        </w:rPr>
        <w:t>وقسم</w:t>
      </w:r>
      <w:r w:rsidRPr="0052634A">
        <w:t xml:space="preserve"> </w:t>
      </w:r>
      <w:r w:rsidRPr="0052634A">
        <w:rPr>
          <w:rtl/>
        </w:rPr>
        <w:t>من</w:t>
      </w:r>
      <w:r w:rsidRPr="0052634A">
        <w:t xml:space="preserve"> </w:t>
      </w:r>
      <w:r w:rsidRPr="0052634A">
        <w:rPr>
          <w:rtl/>
        </w:rPr>
        <w:t>العلماء</w:t>
      </w:r>
      <w:r w:rsidRPr="0052634A">
        <w:t xml:space="preserve"> </w:t>
      </w:r>
      <w:r w:rsidRPr="0052634A">
        <w:rPr>
          <w:rtl/>
        </w:rPr>
        <w:t>قالوا</w:t>
      </w:r>
      <w:r w:rsidRPr="0052634A">
        <w:t xml:space="preserve"> </w:t>
      </w:r>
      <w:r w:rsidRPr="0052634A">
        <w:rPr>
          <w:rtl/>
        </w:rPr>
        <w:t>المراد</w:t>
      </w:r>
      <w:r w:rsidRPr="0052634A">
        <w:t xml:space="preserve"> </w:t>
      </w:r>
      <w:r w:rsidRPr="0052634A">
        <w:rPr>
          <w:rtl/>
        </w:rPr>
        <w:t>بالنـزول</w:t>
      </w:r>
      <w:r w:rsidRPr="0052634A">
        <w:t xml:space="preserve"> </w:t>
      </w:r>
      <w:r w:rsidRPr="0052634A">
        <w:rPr>
          <w:rtl/>
        </w:rPr>
        <w:t>نزول</w:t>
      </w:r>
      <w:r w:rsidRPr="0052634A">
        <w:t xml:space="preserve"> </w:t>
      </w:r>
      <w:r w:rsidRPr="0052634A">
        <w:rPr>
          <w:rtl/>
        </w:rPr>
        <w:t>الملك</w:t>
      </w:r>
      <w:r w:rsidRPr="0052634A">
        <w:t xml:space="preserve"> </w:t>
      </w:r>
      <w:r w:rsidRPr="0052634A">
        <w:rPr>
          <w:rtl/>
        </w:rPr>
        <w:t>بأمر</w:t>
      </w:r>
      <w:r w:rsidRPr="0052634A">
        <w:t xml:space="preserve"> </w:t>
      </w:r>
      <w:r w:rsidRPr="0052634A">
        <w:rPr>
          <w:rtl/>
        </w:rPr>
        <w:t>الله</w:t>
      </w:r>
      <w:r w:rsidRPr="0052634A">
        <w:t xml:space="preserve"> </w:t>
      </w:r>
      <w:r w:rsidRPr="0052634A">
        <w:rPr>
          <w:rtl/>
        </w:rPr>
        <w:t>لأنك</w:t>
      </w:r>
      <w:r w:rsidRPr="0052634A">
        <w:t xml:space="preserve"> </w:t>
      </w:r>
      <w:r w:rsidRPr="0052634A">
        <w:rPr>
          <w:rtl/>
        </w:rPr>
        <w:t>تقول</w:t>
      </w:r>
      <w:r w:rsidRPr="0052634A">
        <w:t xml:space="preserve"> </w:t>
      </w:r>
      <w:r w:rsidRPr="0052634A">
        <w:rPr>
          <w:rtl/>
        </w:rPr>
        <w:t>قطع</w:t>
      </w:r>
      <w:r w:rsidRPr="0052634A">
        <w:t xml:space="preserve"> </w:t>
      </w:r>
      <w:r w:rsidRPr="0052634A">
        <w:rPr>
          <w:rtl/>
        </w:rPr>
        <w:t>الأمير</w:t>
      </w:r>
      <w:r w:rsidRPr="0052634A">
        <w:t xml:space="preserve"> </w:t>
      </w:r>
      <w:r w:rsidRPr="0052634A">
        <w:rPr>
          <w:rtl/>
        </w:rPr>
        <w:t>يد</w:t>
      </w:r>
      <w:r w:rsidRPr="0052634A">
        <w:t xml:space="preserve"> </w:t>
      </w:r>
      <w:r w:rsidRPr="0052634A">
        <w:rPr>
          <w:rtl/>
        </w:rPr>
        <w:t>اللص</w:t>
      </w:r>
      <w:r w:rsidRPr="0052634A">
        <w:t xml:space="preserve"> </w:t>
      </w:r>
      <w:r w:rsidRPr="0052634A">
        <w:rPr>
          <w:rtl/>
        </w:rPr>
        <w:t>ولا</w:t>
      </w:r>
      <w:r w:rsidRPr="0052634A">
        <w:t xml:space="preserve"> </w:t>
      </w:r>
      <w:r w:rsidRPr="0052634A">
        <w:rPr>
          <w:rtl/>
        </w:rPr>
        <w:t>يكون</w:t>
      </w:r>
      <w:r w:rsidRPr="0052634A">
        <w:t xml:space="preserve"> </w:t>
      </w:r>
      <w:r w:rsidRPr="0052634A">
        <w:rPr>
          <w:rtl/>
        </w:rPr>
        <w:t>الأمير</w:t>
      </w:r>
      <w:r w:rsidRPr="0052634A">
        <w:t xml:space="preserve"> </w:t>
      </w:r>
      <w:r w:rsidRPr="0052634A">
        <w:rPr>
          <w:rtl/>
        </w:rPr>
        <w:t>بنفسه</w:t>
      </w:r>
      <w:r w:rsidRPr="0052634A">
        <w:t xml:space="preserve"> </w:t>
      </w:r>
      <w:r w:rsidRPr="0052634A">
        <w:rPr>
          <w:rtl/>
        </w:rPr>
        <w:t>قد</w:t>
      </w:r>
      <w:r w:rsidRPr="0052634A">
        <w:t xml:space="preserve"> </w:t>
      </w:r>
      <w:r w:rsidRPr="0052634A">
        <w:rPr>
          <w:rtl/>
        </w:rPr>
        <w:t>أمـسك</w:t>
      </w:r>
      <w:r w:rsidRPr="0052634A">
        <w:t xml:space="preserve"> </w:t>
      </w:r>
      <w:r w:rsidRPr="0052634A">
        <w:rPr>
          <w:rtl/>
        </w:rPr>
        <w:t>السكين</w:t>
      </w:r>
      <w:r w:rsidRPr="0052634A">
        <w:t xml:space="preserve"> </w:t>
      </w:r>
      <w:r w:rsidRPr="0052634A">
        <w:rPr>
          <w:rtl/>
        </w:rPr>
        <w:t>وجز</w:t>
      </w:r>
      <w:r w:rsidRPr="0052634A">
        <w:t xml:space="preserve"> </w:t>
      </w:r>
      <w:r w:rsidRPr="0052634A">
        <w:rPr>
          <w:rtl/>
        </w:rPr>
        <w:t>المكان</w:t>
      </w:r>
      <w:r w:rsidRPr="0052634A">
        <w:t xml:space="preserve"> </w:t>
      </w:r>
      <w:r w:rsidRPr="0052634A">
        <w:rPr>
          <w:rtl/>
        </w:rPr>
        <w:t>إنما</w:t>
      </w:r>
      <w:r w:rsidRPr="0052634A">
        <w:t xml:space="preserve"> </w:t>
      </w:r>
      <w:r w:rsidRPr="0052634A">
        <w:rPr>
          <w:rtl/>
        </w:rPr>
        <w:t>المعنى</w:t>
      </w:r>
      <w:r w:rsidRPr="0052634A">
        <w:t xml:space="preserve"> </w:t>
      </w:r>
      <w:r w:rsidRPr="0052634A">
        <w:rPr>
          <w:rtl/>
        </w:rPr>
        <w:t>أن</w:t>
      </w:r>
      <w:r w:rsidRPr="0052634A">
        <w:t xml:space="preserve"> </w:t>
      </w:r>
      <w:r w:rsidRPr="0052634A">
        <w:rPr>
          <w:rtl/>
        </w:rPr>
        <w:t>يد</w:t>
      </w:r>
      <w:r w:rsidRPr="0052634A">
        <w:t xml:space="preserve"> </w:t>
      </w:r>
      <w:r w:rsidRPr="0052634A">
        <w:rPr>
          <w:rtl/>
        </w:rPr>
        <w:t>اللص</w:t>
      </w:r>
      <w:r w:rsidRPr="0052634A">
        <w:t xml:space="preserve"> </w:t>
      </w:r>
      <w:r w:rsidRPr="0052634A">
        <w:rPr>
          <w:rtl/>
        </w:rPr>
        <w:t>قطعت</w:t>
      </w:r>
      <w:r w:rsidRPr="0052634A">
        <w:t xml:space="preserve"> </w:t>
      </w:r>
      <w:r w:rsidRPr="0052634A">
        <w:rPr>
          <w:rtl/>
        </w:rPr>
        <w:t>بأمر</w:t>
      </w:r>
      <w:r w:rsidRPr="0052634A">
        <w:t xml:space="preserve"> </w:t>
      </w:r>
      <w:r w:rsidRPr="0052634A">
        <w:rPr>
          <w:rtl/>
        </w:rPr>
        <w:t>الأمير</w:t>
      </w:r>
      <w:r w:rsidRPr="0052634A">
        <w:t xml:space="preserve"> </w:t>
      </w:r>
      <w:r w:rsidRPr="0052634A">
        <w:rPr>
          <w:rtl/>
        </w:rPr>
        <w:t>فتقول</w:t>
      </w:r>
      <w:r w:rsidRPr="0052634A">
        <w:t xml:space="preserve"> </w:t>
      </w:r>
      <w:r w:rsidRPr="0052634A">
        <w:rPr>
          <w:rtl/>
        </w:rPr>
        <w:t>قطع</w:t>
      </w:r>
      <w:r w:rsidRPr="0052634A">
        <w:t xml:space="preserve"> </w:t>
      </w:r>
      <w:r w:rsidRPr="0052634A">
        <w:rPr>
          <w:rtl/>
        </w:rPr>
        <w:t>الأمير</w:t>
      </w:r>
      <w:r w:rsidRPr="0052634A">
        <w:t xml:space="preserve"> </w:t>
      </w:r>
      <w:r w:rsidRPr="0052634A">
        <w:rPr>
          <w:rtl/>
        </w:rPr>
        <w:t>يد</w:t>
      </w:r>
      <w:r w:rsidRPr="0052634A">
        <w:t xml:space="preserve"> </w:t>
      </w:r>
      <w:r w:rsidRPr="0052634A">
        <w:rPr>
          <w:rtl/>
        </w:rPr>
        <w:t>اللص</w:t>
      </w:r>
      <w:r w:rsidRPr="0052634A">
        <w:t xml:space="preserve"> </w:t>
      </w:r>
      <w:r w:rsidRPr="0052634A">
        <w:rPr>
          <w:rtl/>
        </w:rPr>
        <w:t>وبنى</w:t>
      </w:r>
      <w:r w:rsidRPr="0052634A">
        <w:t xml:space="preserve"> </w:t>
      </w:r>
      <w:r w:rsidRPr="0052634A">
        <w:rPr>
          <w:rtl/>
        </w:rPr>
        <w:t>الأمير</w:t>
      </w:r>
      <w:r w:rsidRPr="0052634A">
        <w:t xml:space="preserve"> </w:t>
      </w:r>
      <w:r w:rsidRPr="0052634A">
        <w:rPr>
          <w:rtl/>
        </w:rPr>
        <w:t>بيتا</w:t>
      </w:r>
      <w:r w:rsidRPr="0052634A">
        <w:t xml:space="preserve"> </w:t>
      </w:r>
      <w:r w:rsidRPr="0052634A">
        <w:rPr>
          <w:rtl/>
        </w:rPr>
        <w:t>وقد</w:t>
      </w:r>
      <w:r w:rsidRPr="0052634A">
        <w:t xml:space="preserve"> </w:t>
      </w:r>
      <w:r w:rsidRPr="0052634A">
        <w:rPr>
          <w:rtl/>
        </w:rPr>
        <w:t>لا</w:t>
      </w:r>
      <w:r w:rsidRPr="0052634A">
        <w:t xml:space="preserve"> </w:t>
      </w:r>
      <w:r w:rsidRPr="0052634A">
        <w:rPr>
          <w:rtl/>
        </w:rPr>
        <w:t>يكون</w:t>
      </w:r>
      <w:r w:rsidRPr="0052634A">
        <w:t xml:space="preserve"> </w:t>
      </w:r>
      <w:r w:rsidRPr="0052634A">
        <w:rPr>
          <w:rtl/>
        </w:rPr>
        <w:t>حمل</w:t>
      </w:r>
      <w:r w:rsidRPr="0052634A">
        <w:t xml:space="preserve"> </w:t>
      </w:r>
      <w:r w:rsidRPr="0052634A">
        <w:rPr>
          <w:rtl/>
        </w:rPr>
        <w:lastRenderedPageBreak/>
        <w:t>حجرا</w:t>
      </w:r>
      <w:r w:rsidRPr="0052634A">
        <w:t xml:space="preserve"> </w:t>
      </w:r>
      <w:r w:rsidRPr="0052634A">
        <w:rPr>
          <w:rtl/>
        </w:rPr>
        <w:t>واحدا</w:t>
      </w:r>
      <w:r w:rsidRPr="0052634A">
        <w:t xml:space="preserve"> </w:t>
      </w:r>
      <w:r w:rsidRPr="0052634A">
        <w:rPr>
          <w:rtl/>
        </w:rPr>
        <w:t>فيه</w:t>
      </w:r>
      <w:r w:rsidRPr="0052634A">
        <w:t xml:space="preserve"> </w:t>
      </w:r>
      <w:r w:rsidRPr="0052634A">
        <w:rPr>
          <w:rtl/>
        </w:rPr>
        <w:t>إنما</w:t>
      </w:r>
      <w:r w:rsidRPr="0052634A">
        <w:t xml:space="preserve"> </w:t>
      </w:r>
      <w:r w:rsidRPr="0052634A">
        <w:rPr>
          <w:rtl/>
        </w:rPr>
        <w:t>معناه</w:t>
      </w:r>
      <w:r w:rsidRPr="0052634A">
        <w:t xml:space="preserve"> </w:t>
      </w:r>
      <w:r w:rsidRPr="0052634A">
        <w:rPr>
          <w:rtl/>
        </w:rPr>
        <w:t>بُـني</w:t>
      </w:r>
      <w:r w:rsidRPr="0052634A">
        <w:t xml:space="preserve"> </w:t>
      </w:r>
      <w:r w:rsidRPr="0052634A">
        <w:rPr>
          <w:rtl/>
        </w:rPr>
        <w:t>بأمره</w:t>
      </w:r>
      <w:r w:rsidR="008D581A" w:rsidRPr="0052634A">
        <w:rPr>
          <w:rtl/>
        </w:rPr>
        <w:t xml:space="preserve">، </w:t>
      </w:r>
      <w:r w:rsidRPr="0052634A">
        <w:rPr>
          <w:rtl/>
        </w:rPr>
        <w:t>كذلك</w:t>
      </w:r>
      <w:r w:rsidRPr="0052634A">
        <w:t xml:space="preserve"> </w:t>
      </w:r>
      <w:r w:rsidRPr="0052634A">
        <w:rPr>
          <w:rtl/>
        </w:rPr>
        <w:t>ينـزل</w:t>
      </w:r>
      <w:r w:rsidRPr="0052634A">
        <w:t xml:space="preserve"> </w:t>
      </w:r>
      <w:r w:rsidRPr="0052634A">
        <w:rPr>
          <w:rtl/>
        </w:rPr>
        <w:t>ربنا</w:t>
      </w:r>
      <w:r w:rsidRPr="0052634A">
        <w:t xml:space="preserve"> </w:t>
      </w:r>
      <w:r w:rsidRPr="0052634A">
        <w:rPr>
          <w:rtl/>
        </w:rPr>
        <w:t>أي</w:t>
      </w:r>
      <w:r w:rsidRPr="0052634A">
        <w:t xml:space="preserve"> </w:t>
      </w:r>
      <w:r w:rsidRPr="0052634A">
        <w:rPr>
          <w:rtl/>
        </w:rPr>
        <w:t>ينـزل</w:t>
      </w:r>
      <w:r w:rsidRPr="0052634A">
        <w:t xml:space="preserve"> </w:t>
      </w:r>
      <w:r w:rsidRPr="0052634A">
        <w:rPr>
          <w:rtl/>
        </w:rPr>
        <w:t>الملك</w:t>
      </w:r>
      <w:r w:rsidRPr="0052634A">
        <w:t xml:space="preserve"> </w:t>
      </w:r>
      <w:r w:rsidRPr="0052634A">
        <w:rPr>
          <w:rtl/>
        </w:rPr>
        <w:t>بأمر</w:t>
      </w:r>
      <w:r w:rsidRPr="0052634A">
        <w:t xml:space="preserve"> </w:t>
      </w:r>
      <w:r w:rsidRPr="0052634A">
        <w:rPr>
          <w:rtl/>
        </w:rPr>
        <w:t>ربنا</w:t>
      </w:r>
      <w:r w:rsidR="008D581A" w:rsidRPr="0052634A">
        <w:rPr>
          <w:rtl/>
        </w:rPr>
        <w:t xml:space="preserve">، </w:t>
      </w:r>
      <w:r w:rsidRPr="0052634A">
        <w:rPr>
          <w:rtl/>
        </w:rPr>
        <w:t>اهـ</w:t>
      </w:r>
      <w:r w:rsidR="008D581A" w:rsidRPr="0052634A">
        <w:rPr>
          <w:rtl/>
          <w:lang w:bidi="ar-KW"/>
        </w:rPr>
        <w:t xml:space="preserve">، </w:t>
      </w:r>
      <w:r w:rsidRPr="0052634A">
        <w:rPr>
          <w:b/>
          <w:bCs/>
          <w:rtl/>
        </w:rPr>
        <w:t>قال</w:t>
      </w:r>
      <w:r w:rsidRPr="0052634A">
        <w:rPr>
          <w:b/>
          <w:bCs/>
        </w:rPr>
        <w:t xml:space="preserve"> </w:t>
      </w:r>
      <w:r w:rsidRPr="0052634A">
        <w:rPr>
          <w:b/>
          <w:bCs/>
          <w:rtl/>
        </w:rPr>
        <w:t>الإمام</w:t>
      </w:r>
      <w:r w:rsidRPr="0052634A">
        <w:rPr>
          <w:b/>
          <w:bCs/>
        </w:rPr>
        <w:t xml:space="preserve"> </w:t>
      </w:r>
      <w:r w:rsidRPr="0052634A">
        <w:rPr>
          <w:b/>
          <w:bCs/>
          <w:rtl/>
        </w:rPr>
        <w:t>القرطبي</w:t>
      </w:r>
      <w:r w:rsidRPr="0052634A">
        <w:rPr>
          <w:b/>
          <w:bCs/>
        </w:rPr>
        <w:t xml:space="preserve"> </w:t>
      </w:r>
      <w:r w:rsidRPr="0052634A">
        <w:rPr>
          <w:b/>
          <w:bCs/>
          <w:rtl/>
        </w:rPr>
        <w:t>في</w:t>
      </w:r>
      <w:r w:rsidRPr="0052634A">
        <w:rPr>
          <w:b/>
          <w:bCs/>
        </w:rPr>
        <w:t xml:space="preserve"> </w:t>
      </w:r>
      <w:r w:rsidRPr="0052634A">
        <w:rPr>
          <w:b/>
          <w:bCs/>
          <w:rtl/>
        </w:rPr>
        <w:t>تفسيره</w:t>
      </w:r>
      <w:r w:rsidRPr="0052634A">
        <w:t xml:space="preserve"> </w:t>
      </w:r>
      <w:r w:rsidRPr="0052634A">
        <w:rPr>
          <w:rtl/>
        </w:rPr>
        <w:t>عند</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والمستغفرين</w:t>
      </w:r>
      <w:r w:rsidRPr="0052634A">
        <w:t xml:space="preserve"> </w:t>
      </w:r>
      <w:r w:rsidRPr="0052634A">
        <w:rPr>
          <w:rtl/>
        </w:rPr>
        <w:t>بالأسحار</w:t>
      </w:r>
      <w:r w:rsidR="00507B6C" w:rsidRPr="0052634A">
        <w:rPr>
          <w:rtl/>
        </w:rPr>
        <w:t xml:space="preserve">} </w:t>
      </w:r>
      <w:r w:rsidRPr="0052634A">
        <w:rPr>
          <w:rtl/>
        </w:rPr>
        <w:t>وخص</w:t>
      </w:r>
      <w:r w:rsidRPr="0052634A">
        <w:t xml:space="preserve"> </w:t>
      </w:r>
      <w:r w:rsidRPr="0052634A">
        <w:rPr>
          <w:rtl/>
        </w:rPr>
        <w:t>الـسحَر</w:t>
      </w:r>
      <w:r w:rsidRPr="0052634A">
        <w:t xml:space="preserve"> </w:t>
      </w:r>
      <w:r w:rsidRPr="0052634A">
        <w:rPr>
          <w:rtl/>
        </w:rPr>
        <w:t>بالذِّكر</w:t>
      </w:r>
      <w:r w:rsidRPr="0052634A">
        <w:t xml:space="preserve"> </w:t>
      </w:r>
      <w:r w:rsidRPr="0052634A">
        <w:rPr>
          <w:rtl/>
        </w:rPr>
        <w:t>لأنه</w:t>
      </w:r>
      <w:r w:rsidRPr="0052634A">
        <w:t xml:space="preserve"> </w:t>
      </w:r>
      <w:r w:rsidRPr="0052634A">
        <w:rPr>
          <w:rtl/>
        </w:rPr>
        <w:t>مظان</w:t>
      </w:r>
      <w:r w:rsidRPr="0052634A">
        <w:t xml:space="preserve"> </w:t>
      </w:r>
      <w:r w:rsidRPr="0052634A">
        <w:rPr>
          <w:rtl/>
        </w:rPr>
        <w:t>القبول</w:t>
      </w:r>
      <w:r w:rsidRPr="0052634A">
        <w:t xml:space="preserve"> </w:t>
      </w:r>
      <w:r w:rsidRPr="0052634A">
        <w:rPr>
          <w:rtl/>
        </w:rPr>
        <w:t>ووقت</w:t>
      </w:r>
      <w:r w:rsidRPr="0052634A">
        <w:t xml:space="preserve"> </w:t>
      </w:r>
      <w:r w:rsidRPr="0052634A">
        <w:rPr>
          <w:rtl/>
        </w:rPr>
        <w:t>إجابة</w:t>
      </w:r>
      <w:r w:rsidRPr="0052634A">
        <w:t xml:space="preserve"> </w:t>
      </w:r>
      <w:r w:rsidRPr="0052634A">
        <w:rPr>
          <w:rtl/>
        </w:rPr>
        <w:t>الدعاء</w:t>
      </w:r>
      <w:r w:rsidRPr="0052634A">
        <w:t xml:space="preserve"> </w:t>
      </w:r>
      <w:r w:rsidRPr="0052634A">
        <w:rPr>
          <w:rtl/>
        </w:rPr>
        <w:t>ـ</w:t>
      </w:r>
      <w:r w:rsidRPr="0052634A">
        <w:t xml:space="preserve"> </w:t>
      </w:r>
      <w:r w:rsidRPr="0052634A">
        <w:rPr>
          <w:rtl/>
        </w:rPr>
        <w:t>إلى</w:t>
      </w:r>
      <w:r w:rsidRPr="0052634A">
        <w:t xml:space="preserve"> </w:t>
      </w:r>
      <w:r w:rsidRPr="0052634A">
        <w:rPr>
          <w:rtl/>
        </w:rPr>
        <w:t>أن</w:t>
      </w:r>
      <w:r w:rsidRPr="0052634A">
        <w:t xml:space="preserve"> </w:t>
      </w:r>
      <w:r w:rsidRPr="0052634A">
        <w:rPr>
          <w:rtl/>
        </w:rPr>
        <w:t>قال</w:t>
      </w:r>
      <w:r w:rsidRPr="0052634A">
        <w:t xml:space="preserve"> </w:t>
      </w:r>
      <w:r w:rsidRPr="0052634A">
        <w:rPr>
          <w:rtl/>
        </w:rPr>
        <w:t>ـ</w:t>
      </w:r>
      <w:r w:rsidRPr="0052634A">
        <w:t xml:space="preserve"> </w:t>
      </w:r>
      <w:r w:rsidRPr="0052634A">
        <w:rPr>
          <w:rtl/>
        </w:rPr>
        <w:t>قلت</w:t>
      </w:r>
      <w:r w:rsidRPr="0052634A">
        <w:t xml:space="preserve"> </w:t>
      </w:r>
      <w:r w:rsidRPr="0052634A">
        <w:rPr>
          <w:rtl/>
        </w:rPr>
        <w:t>أصح</w:t>
      </w:r>
      <w:r w:rsidRPr="0052634A">
        <w:t xml:space="preserve"> </w:t>
      </w:r>
      <w:r w:rsidRPr="0052634A">
        <w:rPr>
          <w:rtl/>
        </w:rPr>
        <w:t>من</w:t>
      </w:r>
      <w:r w:rsidRPr="0052634A">
        <w:t xml:space="preserve"> </w:t>
      </w:r>
      <w:r w:rsidRPr="0052634A">
        <w:rPr>
          <w:rtl/>
        </w:rPr>
        <w:t>هذا</w:t>
      </w:r>
      <w:r w:rsidRPr="0052634A">
        <w:t xml:space="preserve"> </w:t>
      </w:r>
      <w:r w:rsidRPr="0052634A">
        <w:rPr>
          <w:rtl/>
        </w:rPr>
        <w:t>ما</w:t>
      </w:r>
      <w:r w:rsidRPr="0052634A">
        <w:t xml:space="preserve"> </w:t>
      </w:r>
      <w:r w:rsidRPr="0052634A">
        <w:rPr>
          <w:rtl/>
        </w:rPr>
        <w:t>روى</w:t>
      </w:r>
      <w:r w:rsidRPr="0052634A">
        <w:t xml:space="preserve"> </w:t>
      </w:r>
      <w:r w:rsidRPr="0052634A">
        <w:rPr>
          <w:rtl/>
        </w:rPr>
        <w:t>الأئمة</w:t>
      </w:r>
      <w:r w:rsidRPr="0052634A">
        <w:t xml:space="preserve"> </w:t>
      </w:r>
      <w:r w:rsidRPr="0052634A">
        <w:rPr>
          <w:rtl/>
        </w:rPr>
        <w:t>عن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حين</w:t>
      </w:r>
      <w:r w:rsidRPr="0052634A">
        <w:t xml:space="preserve"> </w:t>
      </w:r>
      <w:r w:rsidRPr="0052634A">
        <w:rPr>
          <w:rtl/>
        </w:rPr>
        <w:t>يمضي</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فيقول</w:t>
      </w:r>
      <w:r w:rsidRPr="0052634A">
        <w:t xml:space="preserve"> </w:t>
      </w:r>
      <w:r w:rsidRPr="0052634A">
        <w:rPr>
          <w:rtl/>
        </w:rPr>
        <w:t>أنا</w:t>
      </w:r>
      <w:r w:rsidRPr="0052634A">
        <w:t xml:space="preserve"> </w:t>
      </w:r>
      <w:r w:rsidRPr="0052634A">
        <w:rPr>
          <w:rtl/>
        </w:rPr>
        <w:t>الملك</w:t>
      </w:r>
      <w:r w:rsidRPr="0052634A">
        <w:t xml:space="preserve"> </w:t>
      </w:r>
      <w:r w:rsidRPr="0052634A">
        <w:rPr>
          <w:rtl/>
        </w:rPr>
        <w:t>أنا</w:t>
      </w:r>
      <w:r w:rsidRPr="0052634A">
        <w:t xml:space="preserve"> </w:t>
      </w:r>
      <w:r w:rsidRPr="0052634A">
        <w:rPr>
          <w:rtl/>
        </w:rPr>
        <w:t>الملك</w:t>
      </w:r>
      <w:r w:rsidRPr="0052634A">
        <w:t xml:space="preserve"> </w:t>
      </w:r>
      <w:r w:rsidRPr="0052634A">
        <w:rPr>
          <w:rtl/>
        </w:rPr>
        <w:t>من</w:t>
      </w:r>
      <w:r w:rsidRPr="0052634A">
        <w:t xml:space="preserve"> </w:t>
      </w:r>
      <w:r w:rsidRPr="0052634A">
        <w:rPr>
          <w:rtl/>
        </w:rPr>
        <w:t>ذا</w:t>
      </w:r>
      <w:r w:rsidRPr="0052634A">
        <w:t xml:space="preserve"> </w:t>
      </w:r>
      <w:r w:rsidRPr="0052634A">
        <w:rPr>
          <w:rtl/>
        </w:rPr>
        <w:t>الذي</w:t>
      </w:r>
      <w:r w:rsidRPr="0052634A">
        <w:t xml:space="preserve"> </w:t>
      </w:r>
      <w:r w:rsidRPr="0052634A">
        <w:rPr>
          <w:rtl/>
        </w:rPr>
        <w:t>يدعوني</w:t>
      </w:r>
      <w:r w:rsidRPr="0052634A">
        <w:t xml:space="preserve"> </w:t>
      </w:r>
      <w:r w:rsidRPr="0052634A">
        <w:rPr>
          <w:rtl/>
        </w:rPr>
        <w:t>فأستجيب</w:t>
      </w:r>
      <w:r w:rsidRPr="0052634A">
        <w:t xml:space="preserve"> </w:t>
      </w:r>
      <w:r w:rsidRPr="0052634A">
        <w:rPr>
          <w:rtl/>
        </w:rPr>
        <w:t>له</w:t>
      </w:r>
      <w:r w:rsidRPr="0052634A">
        <w:t xml:space="preserve"> </w:t>
      </w:r>
      <w:r w:rsidRPr="0052634A">
        <w:rPr>
          <w:rtl/>
        </w:rPr>
        <w:t>من</w:t>
      </w:r>
      <w:r w:rsidRPr="0052634A">
        <w:t xml:space="preserve"> </w:t>
      </w:r>
      <w:r w:rsidRPr="0052634A">
        <w:rPr>
          <w:rtl/>
        </w:rPr>
        <w:t>ذا</w:t>
      </w:r>
      <w:r w:rsidRPr="0052634A">
        <w:t xml:space="preserve"> </w:t>
      </w:r>
      <w:r w:rsidRPr="0052634A">
        <w:rPr>
          <w:rtl/>
        </w:rPr>
        <w:t>الذي</w:t>
      </w:r>
      <w:r w:rsidRPr="0052634A">
        <w:t xml:space="preserve"> </w:t>
      </w:r>
      <w:r w:rsidRPr="0052634A">
        <w:rPr>
          <w:rtl/>
        </w:rPr>
        <w:t>يسألني</w:t>
      </w:r>
      <w:r w:rsidRPr="0052634A">
        <w:t xml:space="preserve"> </w:t>
      </w:r>
      <w:r w:rsidRPr="0052634A">
        <w:rPr>
          <w:rtl/>
        </w:rPr>
        <w:t>فأعطيه</w:t>
      </w:r>
      <w:r w:rsidRPr="0052634A">
        <w:t xml:space="preserve"> </w:t>
      </w:r>
      <w:r w:rsidRPr="0052634A">
        <w:rPr>
          <w:rtl/>
        </w:rPr>
        <w:t>من</w:t>
      </w:r>
      <w:r w:rsidRPr="0052634A">
        <w:t xml:space="preserve"> </w:t>
      </w:r>
      <w:r w:rsidRPr="0052634A">
        <w:rPr>
          <w:rtl/>
        </w:rPr>
        <w:t>ذا</w:t>
      </w:r>
      <w:r w:rsidRPr="0052634A">
        <w:t xml:space="preserve"> </w:t>
      </w:r>
      <w:r w:rsidRPr="0052634A">
        <w:rPr>
          <w:rtl/>
        </w:rPr>
        <w:t>الذي</w:t>
      </w:r>
      <w:r w:rsidRPr="0052634A">
        <w:t xml:space="preserve"> </w:t>
      </w:r>
      <w:r w:rsidRPr="0052634A">
        <w:rPr>
          <w:rtl/>
        </w:rPr>
        <w:t>يستغفرني</w:t>
      </w:r>
      <w:r w:rsidRPr="0052634A">
        <w:t xml:space="preserve"> </w:t>
      </w:r>
      <w:r w:rsidRPr="0052634A">
        <w:rPr>
          <w:rtl/>
        </w:rPr>
        <w:t>فأغفر</w:t>
      </w:r>
      <w:r w:rsidRPr="0052634A">
        <w:t xml:space="preserve"> </w:t>
      </w:r>
      <w:r w:rsidRPr="0052634A">
        <w:rPr>
          <w:rtl/>
        </w:rPr>
        <w:t>له</w:t>
      </w:r>
      <w:r w:rsidRPr="0052634A">
        <w:t xml:space="preserve"> </w:t>
      </w:r>
      <w:r w:rsidRPr="0052634A">
        <w:rPr>
          <w:rtl/>
        </w:rPr>
        <w:t>فلا</w:t>
      </w:r>
      <w:r w:rsidRPr="0052634A">
        <w:t xml:space="preserve"> </w:t>
      </w:r>
      <w:r w:rsidRPr="0052634A">
        <w:rPr>
          <w:rtl/>
        </w:rPr>
        <w:t>يزال</w:t>
      </w:r>
      <w:r w:rsidRPr="0052634A">
        <w:t xml:space="preserve"> </w:t>
      </w:r>
      <w:r w:rsidRPr="0052634A">
        <w:rPr>
          <w:rtl/>
        </w:rPr>
        <w:t>كذلك</w:t>
      </w:r>
      <w:r w:rsidRPr="0052634A">
        <w:t xml:space="preserve"> </w:t>
      </w:r>
      <w:r w:rsidRPr="0052634A">
        <w:rPr>
          <w:rtl/>
        </w:rPr>
        <w:t>حتى</w:t>
      </w:r>
      <w:r w:rsidRPr="0052634A">
        <w:t xml:space="preserve"> </w:t>
      </w:r>
      <w:r w:rsidRPr="0052634A">
        <w:rPr>
          <w:rtl/>
        </w:rPr>
        <w:t>يطلع</w:t>
      </w:r>
      <w:r w:rsidRPr="0052634A">
        <w:t xml:space="preserve"> </w:t>
      </w:r>
      <w:r w:rsidRPr="0052634A">
        <w:rPr>
          <w:rtl/>
        </w:rPr>
        <w:t>الفجر</w:t>
      </w:r>
      <w:r w:rsidRPr="0052634A">
        <w:t xml:space="preserve"> </w:t>
      </w:r>
      <w:r w:rsidRPr="0052634A">
        <w:rPr>
          <w:rtl/>
        </w:rPr>
        <w:t>وفي</w:t>
      </w:r>
      <w:r w:rsidRPr="0052634A">
        <w:t xml:space="preserve"> </w:t>
      </w:r>
      <w:r w:rsidRPr="0052634A">
        <w:rPr>
          <w:rtl/>
        </w:rPr>
        <w:t>رواية</w:t>
      </w:r>
      <w:r w:rsidR="00507B6C" w:rsidRPr="0052634A">
        <w:rPr>
          <w:rtl/>
        </w:rPr>
        <w:t xml:space="preserve">: </w:t>
      </w:r>
      <w:r w:rsidRPr="0052634A">
        <w:rPr>
          <w:rtl/>
        </w:rPr>
        <w:t>حتى</w:t>
      </w:r>
      <w:r w:rsidRPr="0052634A">
        <w:t xml:space="preserve"> </w:t>
      </w:r>
      <w:r w:rsidRPr="0052634A">
        <w:rPr>
          <w:rtl/>
        </w:rPr>
        <w:t>ينفجر</w:t>
      </w:r>
      <w:r w:rsidRPr="0052634A">
        <w:t xml:space="preserve"> </w:t>
      </w:r>
      <w:r w:rsidRPr="0052634A">
        <w:rPr>
          <w:rtl/>
        </w:rPr>
        <w:t>الفجر</w:t>
      </w:r>
      <w:r w:rsidRPr="0052634A">
        <w:t xml:space="preserve"> </w:t>
      </w:r>
      <w:r w:rsidRPr="0052634A">
        <w:rPr>
          <w:rtl/>
        </w:rPr>
        <w:t>لفظ</w:t>
      </w:r>
      <w:r w:rsidRPr="0052634A">
        <w:t xml:space="preserve"> </w:t>
      </w:r>
      <w:r w:rsidRPr="0052634A">
        <w:rPr>
          <w:rtl/>
        </w:rPr>
        <w:t>مسلم</w:t>
      </w:r>
      <w:r w:rsidR="008D581A" w:rsidRPr="0052634A">
        <w:rPr>
          <w:rtl/>
        </w:rPr>
        <w:t xml:space="preserve">، </w:t>
      </w:r>
      <w:r w:rsidRPr="0052634A">
        <w:rPr>
          <w:rtl/>
        </w:rPr>
        <w:t>وقد</w:t>
      </w:r>
      <w:r w:rsidRPr="0052634A">
        <w:t xml:space="preserve"> </w:t>
      </w:r>
      <w:r w:rsidRPr="0052634A">
        <w:rPr>
          <w:rtl/>
        </w:rPr>
        <w:t>اختلف</w:t>
      </w:r>
      <w:r w:rsidRPr="0052634A">
        <w:t xml:space="preserve"> </w:t>
      </w:r>
      <w:r w:rsidRPr="0052634A">
        <w:rPr>
          <w:rtl/>
        </w:rPr>
        <w:t>في</w:t>
      </w:r>
      <w:r w:rsidRPr="0052634A">
        <w:t xml:space="preserve"> </w:t>
      </w:r>
      <w:r w:rsidRPr="0052634A">
        <w:rPr>
          <w:rtl/>
        </w:rPr>
        <w:t>تأويله</w:t>
      </w:r>
      <w:r w:rsidRPr="0052634A">
        <w:t xml:space="preserve"> </w:t>
      </w:r>
      <w:r w:rsidRPr="0052634A">
        <w:rPr>
          <w:rtl/>
        </w:rPr>
        <w:t>وأولى</w:t>
      </w:r>
      <w:r w:rsidRPr="0052634A">
        <w:t xml:space="preserve"> </w:t>
      </w:r>
      <w:r w:rsidRPr="0052634A">
        <w:rPr>
          <w:rtl/>
        </w:rPr>
        <w:t>ما</w:t>
      </w:r>
      <w:r w:rsidRPr="0052634A">
        <w:t xml:space="preserve"> </w:t>
      </w:r>
      <w:r w:rsidRPr="0052634A">
        <w:rPr>
          <w:rtl/>
        </w:rPr>
        <w:t>قيل</w:t>
      </w:r>
      <w:r w:rsidRPr="0052634A">
        <w:t xml:space="preserve"> </w:t>
      </w:r>
      <w:r w:rsidRPr="0052634A">
        <w:rPr>
          <w:rtl/>
        </w:rPr>
        <w:t>فيه</w:t>
      </w:r>
      <w:r w:rsidRPr="0052634A">
        <w:t xml:space="preserve"> </w:t>
      </w:r>
      <w:r w:rsidRPr="0052634A">
        <w:rPr>
          <w:rtl/>
        </w:rPr>
        <w:t>ما</w:t>
      </w:r>
      <w:r w:rsidRPr="0052634A">
        <w:t xml:space="preserve"> </w:t>
      </w:r>
      <w:r w:rsidRPr="0052634A">
        <w:rPr>
          <w:rtl/>
        </w:rPr>
        <w:t>جاء</w:t>
      </w:r>
      <w:r w:rsidRPr="0052634A">
        <w:t xml:space="preserve"> </w:t>
      </w:r>
      <w:r w:rsidRPr="0052634A">
        <w:rPr>
          <w:rtl/>
        </w:rPr>
        <w:t>في</w:t>
      </w:r>
      <w:r w:rsidRPr="0052634A">
        <w:t xml:space="preserve"> </w:t>
      </w:r>
      <w:r w:rsidRPr="0052634A">
        <w:rPr>
          <w:rtl/>
        </w:rPr>
        <w:t>كتاب</w:t>
      </w:r>
      <w:r w:rsidRPr="0052634A">
        <w:t xml:space="preserve"> </w:t>
      </w:r>
      <w:r w:rsidRPr="0052634A">
        <w:rPr>
          <w:rtl/>
        </w:rPr>
        <w:t>النسائي</w:t>
      </w:r>
      <w:r w:rsidRPr="0052634A">
        <w:t xml:space="preserve"> </w:t>
      </w:r>
      <w:r w:rsidRPr="0052634A">
        <w:rPr>
          <w:rtl/>
        </w:rPr>
        <w:t>مفسرا</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وأبي</w:t>
      </w:r>
      <w:r w:rsidRPr="0052634A">
        <w:t xml:space="preserve"> </w:t>
      </w:r>
      <w:r w:rsidRPr="0052634A">
        <w:rPr>
          <w:rtl/>
        </w:rPr>
        <w:t>سعيد</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عنهما</w:t>
      </w:r>
      <w:r w:rsidRPr="0052634A">
        <w:t xml:space="preserve"> </w:t>
      </w:r>
      <w:r w:rsidRPr="0052634A">
        <w:rPr>
          <w:rtl/>
        </w:rPr>
        <w:t>قالا</w:t>
      </w:r>
      <w:r w:rsidRPr="0052634A">
        <w:t xml:space="preserve"> </w:t>
      </w:r>
      <w:r w:rsidRPr="0052634A">
        <w:rPr>
          <w:rtl/>
        </w:rPr>
        <w:t>قال</w:t>
      </w:r>
      <w:r w:rsidRPr="0052634A">
        <w:t xml:space="preserve"> </w:t>
      </w:r>
      <w:r w:rsidRPr="0052634A">
        <w:rPr>
          <w:rtl/>
        </w:rPr>
        <w:t>رسول</w:t>
      </w:r>
      <w:r w:rsidRPr="0052634A">
        <w:t xml:space="preserve"> </w:t>
      </w:r>
      <w:r w:rsidRPr="0052634A">
        <w:rPr>
          <w:rtl/>
        </w:rPr>
        <w:t>الله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يمضي</w:t>
      </w:r>
      <w:r w:rsidRPr="0052634A">
        <w:t xml:space="preserve"> </w:t>
      </w:r>
      <w:r w:rsidRPr="0052634A">
        <w:rPr>
          <w:rtl/>
        </w:rPr>
        <w:t>شطر</w:t>
      </w:r>
      <w:r w:rsidRPr="0052634A">
        <w:t xml:space="preserve"> </w:t>
      </w:r>
      <w:r w:rsidRPr="0052634A">
        <w:rPr>
          <w:rtl/>
        </w:rPr>
        <w:t>الليل</w:t>
      </w:r>
      <w:r w:rsidRPr="0052634A">
        <w:t xml:space="preserve"> </w:t>
      </w:r>
      <w:r w:rsidRPr="0052634A">
        <w:rPr>
          <w:rtl/>
        </w:rPr>
        <w:t>الأول</w:t>
      </w:r>
      <w:r w:rsidRPr="0052634A">
        <w:t xml:space="preserve"> </w:t>
      </w:r>
      <w:r w:rsidRPr="0052634A">
        <w:rPr>
          <w:rtl/>
        </w:rPr>
        <w:t>ثم</w:t>
      </w:r>
      <w:r w:rsidRPr="0052634A">
        <w:t xml:space="preserve"> </w:t>
      </w:r>
      <w:r w:rsidRPr="0052634A">
        <w:rPr>
          <w:rtl/>
        </w:rPr>
        <w:t>يأمر</w:t>
      </w:r>
      <w:r w:rsidRPr="0052634A">
        <w:t xml:space="preserve"> </w:t>
      </w:r>
      <w:r w:rsidRPr="0052634A">
        <w:rPr>
          <w:rtl/>
        </w:rPr>
        <w:t>مناديا</w:t>
      </w:r>
      <w:r w:rsidRPr="0052634A">
        <w:t xml:space="preserve"> </w:t>
      </w:r>
      <w:r w:rsidRPr="0052634A">
        <w:rPr>
          <w:rtl/>
        </w:rPr>
        <w:t>فيقول</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يستجاب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يغفر</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يعطى</w:t>
      </w:r>
      <w:r w:rsidRPr="0052634A">
        <w:t xml:space="preserve"> </w:t>
      </w:r>
      <w:r w:rsidRPr="0052634A">
        <w:rPr>
          <w:rtl/>
        </w:rPr>
        <w:t>صححه</w:t>
      </w:r>
      <w:r w:rsidRPr="0052634A">
        <w:t xml:space="preserve"> </w:t>
      </w:r>
      <w:r w:rsidRPr="0052634A">
        <w:rPr>
          <w:rtl/>
        </w:rPr>
        <w:t>أبو</w:t>
      </w:r>
      <w:r w:rsidRPr="0052634A">
        <w:t xml:space="preserve"> </w:t>
      </w:r>
      <w:r w:rsidRPr="0052634A">
        <w:rPr>
          <w:rtl/>
        </w:rPr>
        <w:t>محمد</w:t>
      </w:r>
      <w:r w:rsidRPr="0052634A">
        <w:t xml:space="preserve"> </w:t>
      </w:r>
      <w:r w:rsidRPr="0052634A">
        <w:rPr>
          <w:rtl/>
        </w:rPr>
        <w:t>عبد</w:t>
      </w:r>
      <w:r w:rsidRPr="0052634A">
        <w:t xml:space="preserve"> </w:t>
      </w:r>
      <w:r w:rsidRPr="0052634A">
        <w:rPr>
          <w:rtl/>
        </w:rPr>
        <w:t>الحق</w:t>
      </w:r>
      <w:r w:rsidR="008D581A" w:rsidRPr="0052634A">
        <w:rPr>
          <w:rtl/>
        </w:rPr>
        <w:t xml:space="preserve">، </w:t>
      </w:r>
      <w:r w:rsidRPr="0052634A">
        <w:rPr>
          <w:rtl/>
        </w:rPr>
        <w:t>وهو</w:t>
      </w:r>
      <w:r w:rsidRPr="0052634A">
        <w:t xml:space="preserve"> </w:t>
      </w:r>
      <w:r w:rsidRPr="0052634A">
        <w:rPr>
          <w:rtl/>
        </w:rPr>
        <w:t>يرفع</w:t>
      </w:r>
      <w:r w:rsidRPr="0052634A">
        <w:t xml:space="preserve"> </w:t>
      </w:r>
      <w:r w:rsidRPr="0052634A">
        <w:rPr>
          <w:rtl/>
        </w:rPr>
        <w:t>الإشكال</w:t>
      </w:r>
      <w:r w:rsidRPr="0052634A">
        <w:t xml:space="preserve"> </w:t>
      </w:r>
      <w:r w:rsidRPr="0052634A">
        <w:rPr>
          <w:rtl/>
        </w:rPr>
        <w:t>ويوضح</w:t>
      </w:r>
      <w:r w:rsidRPr="0052634A">
        <w:t xml:space="preserve"> </w:t>
      </w:r>
      <w:r w:rsidRPr="0052634A">
        <w:rPr>
          <w:rtl/>
        </w:rPr>
        <w:t>كل</w:t>
      </w:r>
      <w:r w:rsidRPr="0052634A">
        <w:t xml:space="preserve"> </w:t>
      </w:r>
      <w:r w:rsidRPr="0052634A">
        <w:rPr>
          <w:rtl/>
        </w:rPr>
        <w:t>احتمال</w:t>
      </w:r>
      <w:r w:rsidRPr="0052634A">
        <w:t xml:space="preserve"> </w:t>
      </w:r>
      <w:r w:rsidRPr="0052634A">
        <w:rPr>
          <w:rtl/>
        </w:rPr>
        <w:t>وأن</w:t>
      </w:r>
      <w:r w:rsidRPr="0052634A">
        <w:t xml:space="preserve"> </w:t>
      </w:r>
      <w:r w:rsidRPr="0052634A">
        <w:rPr>
          <w:rtl/>
        </w:rPr>
        <w:t>الأول</w:t>
      </w:r>
      <w:r w:rsidRPr="0052634A">
        <w:t xml:space="preserve"> </w:t>
      </w:r>
      <w:r w:rsidRPr="0052634A">
        <w:rPr>
          <w:rtl/>
        </w:rPr>
        <w:t>مـن</w:t>
      </w:r>
      <w:r w:rsidRPr="0052634A">
        <w:t xml:space="preserve"> </w:t>
      </w:r>
      <w:r w:rsidRPr="0052634A">
        <w:rPr>
          <w:rtl/>
        </w:rPr>
        <w:t>باب</w:t>
      </w:r>
      <w:r w:rsidRPr="0052634A">
        <w:t xml:space="preserve"> </w:t>
      </w:r>
      <w:r w:rsidRPr="0052634A">
        <w:rPr>
          <w:rtl/>
        </w:rPr>
        <w:t>حذف</w:t>
      </w:r>
      <w:r w:rsidRPr="0052634A">
        <w:t xml:space="preserve"> </w:t>
      </w:r>
      <w:r w:rsidRPr="0052634A">
        <w:rPr>
          <w:rtl/>
        </w:rPr>
        <w:t>المضاف</w:t>
      </w:r>
      <w:r w:rsidRPr="0052634A">
        <w:t xml:space="preserve"> </w:t>
      </w:r>
      <w:r w:rsidRPr="0052634A">
        <w:rPr>
          <w:rtl/>
        </w:rPr>
        <w:t>أي</w:t>
      </w:r>
      <w:r w:rsidRPr="0052634A">
        <w:t xml:space="preserve"> </w:t>
      </w:r>
      <w:r w:rsidRPr="0052634A">
        <w:rPr>
          <w:rtl/>
        </w:rPr>
        <w:t>ينـزل</w:t>
      </w:r>
      <w:r w:rsidRPr="0052634A">
        <w:t xml:space="preserve"> </w:t>
      </w:r>
      <w:r w:rsidRPr="0052634A">
        <w:rPr>
          <w:rtl/>
        </w:rPr>
        <w:t>مَلك</w:t>
      </w:r>
      <w:r w:rsidRPr="0052634A">
        <w:t xml:space="preserve"> </w:t>
      </w:r>
      <w:r w:rsidRPr="0052634A">
        <w:rPr>
          <w:rtl/>
        </w:rPr>
        <w:t>ربنا</w:t>
      </w:r>
      <w:r w:rsidRPr="0052634A">
        <w:t xml:space="preserve"> </w:t>
      </w:r>
      <w:r w:rsidRPr="0052634A">
        <w:rPr>
          <w:rtl/>
        </w:rPr>
        <w:t>فيقول</w:t>
      </w:r>
      <w:r w:rsidR="008D581A" w:rsidRPr="0052634A">
        <w:rPr>
          <w:rtl/>
        </w:rPr>
        <w:t xml:space="preserve">، </w:t>
      </w:r>
      <w:r w:rsidRPr="0052634A">
        <w:rPr>
          <w:rtl/>
        </w:rPr>
        <w:t>وقد</w:t>
      </w:r>
      <w:r w:rsidRPr="0052634A">
        <w:t xml:space="preserve"> </w:t>
      </w:r>
      <w:r w:rsidRPr="0052634A">
        <w:rPr>
          <w:rtl/>
        </w:rPr>
        <w:t>روي</w:t>
      </w:r>
      <w:r w:rsidR="00507B6C" w:rsidRPr="0052634A">
        <w:rPr>
          <w:rtl/>
        </w:rPr>
        <w:t xml:space="preserve">: </w:t>
      </w:r>
      <w:r w:rsidRPr="0052634A">
        <w:rPr>
          <w:rtl/>
        </w:rPr>
        <w:t>يُـنْـزِل</w:t>
      </w:r>
      <w:r w:rsidRPr="0052634A">
        <w:t xml:space="preserve"> </w:t>
      </w:r>
      <w:r w:rsidRPr="0052634A">
        <w:rPr>
          <w:rtl/>
        </w:rPr>
        <w:t>بضم</w:t>
      </w:r>
      <w:r w:rsidRPr="0052634A">
        <w:t xml:space="preserve"> </w:t>
      </w:r>
      <w:r w:rsidRPr="0052634A">
        <w:rPr>
          <w:rtl/>
        </w:rPr>
        <w:t>الياء</w:t>
      </w:r>
      <w:r w:rsidRPr="0052634A">
        <w:t xml:space="preserve"> </w:t>
      </w:r>
      <w:r w:rsidRPr="0052634A">
        <w:rPr>
          <w:rtl/>
        </w:rPr>
        <w:t>وهو</w:t>
      </w:r>
      <w:r w:rsidRPr="0052634A">
        <w:t xml:space="preserve"> </w:t>
      </w:r>
      <w:r w:rsidRPr="0052634A">
        <w:rPr>
          <w:rtl/>
        </w:rPr>
        <w:t>يبين</w:t>
      </w:r>
      <w:r w:rsidRPr="0052634A">
        <w:t xml:space="preserve"> </w:t>
      </w:r>
      <w:r w:rsidRPr="0052634A">
        <w:rPr>
          <w:rtl/>
        </w:rPr>
        <w:t>ما</w:t>
      </w:r>
      <w:r w:rsidRPr="0052634A">
        <w:t xml:space="preserve"> </w:t>
      </w:r>
      <w:r w:rsidRPr="0052634A">
        <w:rPr>
          <w:rtl/>
        </w:rPr>
        <w:t>ذكرنا</w:t>
      </w:r>
      <w:r w:rsidR="008D581A" w:rsidRPr="0052634A">
        <w:rPr>
          <w:rtl/>
        </w:rPr>
        <w:t xml:space="preserve">، </w:t>
      </w:r>
      <w:r w:rsidRPr="0052634A">
        <w:rPr>
          <w:rtl/>
        </w:rPr>
        <w:t>وبالله</w:t>
      </w:r>
      <w:r w:rsidRPr="0052634A">
        <w:t xml:space="preserve"> </w:t>
      </w:r>
      <w:r w:rsidRPr="0052634A">
        <w:rPr>
          <w:rtl/>
        </w:rPr>
        <w:t>توفيقنا</w:t>
      </w:r>
      <w:r w:rsidRPr="0052634A">
        <w:t xml:space="preserve"> </w:t>
      </w:r>
      <w:r w:rsidRPr="0052634A">
        <w:rPr>
          <w:rtl/>
        </w:rPr>
        <w:t>وقد</w:t>
      </w:r>
      <w:r w:rsidRPr="0052634A">
        <w:t xml:space="preserve"> </w:t>
      </w:r>
      <w:r w:rsidRPr="0052634A">
        <w:rPr>
          <w:rtl/>
        </w:rPr>
        <w:t>أتينا</w:t>
      </w:r>
      <w:r w:rsidRPr="0052634A">
        <w:t xml:space="preserve"> </w:t>
      </w:r>
      <w:r w:rsidRPr="0052634A">
        <w:rPr>
          <w:rtl/>
        </w:rPr>
        <w:t>على</w:t>
      </w:r>
      <w:r w:rsidRPr="0052634A">
        <w:t xml:space="preserve"> </w:t>
      </w:r>
      <w:r w:rsidRPr="0052634A">
        <w:rPr>
          <w:rtl/>
        </w:rPr>
        <w:t>ذكره</w:t>
      </w:r>
      <w:r w:rsidRPr="0052634A">
        <w:t xml:space="preserve"> </w:t>
      </w:r>
      <w:r w:rsidRPr="0052634A">
        <w:rPr>
          <w:rtl/>
        </w:rPr>
        <w:t>في</w:t>
      </w:r>
      <w:r w:rsidRPr="0052634A">
        <w:t xml:space="preserve"> </w:t>
      </w:r>
      <w:r w:rsidRPr="0052634A">
        <w:rPr>
          <w:rtl/>
        </w:rPr>
        <w:t>الكتاب</w:t>
      </w:r>
      <w:r w:rsidRPr="0052634A">
        <w:t xml:space="preserve"> </w:t>
      </w:r>
      <w:r w:rsidRPr="0052634A">
        <w:rPr>
          <w:rtl/>
        </w:rPr>
        <w:t>الأسنى</w:t>
      </w:r>
      <w:r w:rsidRPr="0052634A">
        <w:t xml:space="preserve"> </w:t>
      </w:r>
      <w:r w:rsidRPr="0052634A">
        <w:rPr>
          <w:rtl/>
        </w:rPr>
        <w:t>في</w:t>
      </w:r>
      <w:r w:rsidRPr="0052634A">
        <w:t xml:space="preserve"> </w:t>
      </w:r>
      <w:r w:rsidRPr="0052634A">
        <w:rPr>
          <w:rtl/>
        </w:rPr>
        <w:t>شرح</w:t>
      </w:r>
      <w:r w:rsidRPr="0052634A">
        <w:t xml:space="preserve"> </w:t>
      </w:r>
      <w:r w:rsidRPr="0052634A">
        <w:rPr>
          <w:rtl/>
        </w:rPr>
        <w:t>أسماء</w:t>
      </w:r>
      <w:r w:rsidRPr="0052634A">
        <w:t xml:space="preserve"> </w:t>
      </w:r>
      <w:r w:rsidRPr="0052634A">
        <w:rPr>
          <w:rtl/>
        </w:rPr>
        <w:t>الله</w:t>
      </w:r>
      <w:r w:rsidRPr="0052634A">
        <w:t xml:space="preserve"> </w:t>
      </w:r>
      <w:r w:rsidRPr="0052634A">
        <w:rPr>
          <w:rtl/>
        </w:rPr>
        <w:t>الحسنى</w:t>
      </w:r>
      <w:r w:rsidRPr="0052634A">
        <w:t xml:space="preserve"> </w:t>
      </w:r>
      <w:r w:rsidRPr="0052634A">
        <w:rPr>
          <w:rtl/>
        </w:rPr>
        <w:t>وصفاته</w:t>
      </w:r>
      <w:r w:rsidRPr="0052634A">
        <w:t xml:space="preserve"> </w:t>
      </w:r>
      <w:r w:rsidRPr="0052634A">
        <w:rPr>
          <w:rtl/>
        </w:rPr>
        <w:t>العلى</w:t>
      </w:r>
      <w:r w:rsidR="008D581A" w:rsidRPr="0052634A">
        <w:rPr>
          <w:rtl/>
        </w:rPr>
        <w:t xml:space="preserve">، </w:t>
      </w:r>
      <w:r w:rsidRPr="0052634A">
        <w:rPr>
          <w:rtl/>
        </w:rPr>
        <w:t>اهـ</w:t>
      </w:r>
      <w:r w:rsidR="008D581A" w:rsidRPr="0052634A">
        <w:rPr>
          <w:rtl/>
        </w:rPr>
        <w:t xml:space="preserve">، </w:t>
      </w:r>
      <w:r w:rsidRPr="0052634A">
        <w:rPr>
          <w:rtl/>
        </w:rPr>
        <w:t>وقال</w:t>
      </w:r>
      <w:r w:rsidRPr="0052634A">
        <w:t xml:space="preserve"> </w:t>
      </w:r>
      <w:r w:rsidRPr="0052634A">
        <w:rPr>
          <w:rtl/>
        </w:rPr>
        <w:t>الإمام</w:t>
      </w:r>
      <w:r w:rsidRPr="0052634A">
        <w:t xml:space="preserve"> </w:t>
      </w:r>
      <w:r w:rsidRPr="0052634A">
        <w:rPr>
          <w:rtl/>
        </w:rPr>
        <w:t>الحافظ</w:t>
      </w:r>
      <w:r w:rsidRPr="0052634A">
        <w:t xml:space="preserve"> </w:t>
      </w:r>
      <w:r w:rsidRPr="0052634A">
        <w:rPr>
          <w:rtl/>
        </w:rPr>
        <w:t>ابن</w:t>
      </w:r>
      <w:r w:rsidRPr="0052634A">
        <w:t xml:space="preserve"> </w:t>
      </w:r>
      <w:r w:rsidRPr="0052634A">
        <w:rPr>
          <w:rtl/>
        </w:rPr>
        <w:t>الجوزي</w:t>
      </w:r>
      <w:r w:rsidRPr="0052634A">
        <w:t xml:space="preserve"> </w:t>
      </w:r>
      <w:r w:rsidRPr="0052634A">
        <w:rPr>
          <w:rtl/>
        </w:rPr>
        <w:t>ركن</w:t>
      </w:r>
      <w:r w:rsidRPr="0052634A">
        <w:t xml:space="preserve"> </w:t>
      </w:r>
      <w:r w:rsidRPr="0052634A">
        <w:rPr>
          <w:rtl/>
        </w:rPr>
        <w:t>الحنابلة</w:t>
      </w:r>
      <w:r w:rsidRPr="0052634A">
        <w:t xml:space="preserve"> </w:t>
      </w:r>
      <w:r w:rsidRPr="0052634A">
        <w:rPr>
          <w:rtl/>
        </w:rPr>
        <w:t>في</w:t>
      </w:r>
      <w:r w:rsidRPr="0052634A">
        <w:t xml:space="preserve"> </w:t>
      </w:r>
      <w:r w:rsidRPr="0052634A">
        <w:rPr>
          <w:rtl/>
        </w:rPr>
        <w:t>دفع</w:t>
      </w:r>
      <w:r w:rsidRPr="0052634A">
        <w:t xml:space="preserve"> </w:t>
      </w:r>
      <w:r w:rsidRPr="0052634A">
        <w:rPr>
          <w:rtl/>
        </w:rPr>
        <w:t>شبه</w:t>
      </w:r>
      <w:r w:rsidRPr="0052634A">
        <w:t xml:space="preserve"> </w:t>
      </w:r>
      <w:r w:rsidRPr="0052634A">
        <w:rPr>
          <w:rtl/>
        </w:rPr>
        <w:t>التشبيه</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روى</w:t>
      </w:r>
      <w:r w:rsidRPr="0052634A">
        <w:t xml:space="preserve"> </w:t>
      </w:r>
      <w:r w:rsidRPr="0052634A">
        <w:rPr>
          <w:rtl/>
        </w:rPr>
        <w:t>البخاري</w:t>
      </w:r>
      <w:r w:rsidRPr="0052634A">
        <w:t xml:space="preserve"> </w:t>
      </w:r>
      <w:r w:rsidRPr="0052634A">
        <w:rPr>
          <w:rtl/>
        </w:rPr>
        <w:t>ومسلم</w:t>
      </w:r>
      <w:r w:rsidRPr="0052634A">
        <w:t xml:space="preserve"> </w:t>
      </w:r>
      <w:r w:rsidRPr="0052634A">
        <w:rPr>
          <w:rtl/>
        </w:rPr>
        <w:t>في</w:t>
      </w:r>
      <w:r w:rsidRPr="0052634A">
        <w:t xml:space="preserve"> </w:t>
      </w:r>
      <w:r w:rsidRPr="0052634A">
        <w:rPr>
          <w:rtl/>
        </w:rPr>
        <w:t>الصحيحين</w:t>
      </w:r>
      <w:r w:rsidRPr="0052634A">
        <w:t xml:space="preserve"> </w:t>
      </w:r>
      <w:r w:rsidRPr="0052634A">
        <w:rPr>
          <w:rtl/>
        </w:rPr>
        <w:t>من</w:t>
      </w:r>
      <w:r w:rsidRPr="0052634A">
        <w:t xml:space="preserve"> </w:t>
      </w:r>
      <w:r w:rsidRPr="0052634A">
        <w:rPr>
          <w:rtl/>
        </w:rPr>
        <w:t>حديث</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w:t>
      </w:r>
      <w:r w:rsidRPr="0052634A">
        <w:t xml:space="preserve"> </w:t>
      </w:r>
      <w:r w:rsidRPr="0052634A">
        <w:rPr>
          <w:rtl/>
        </w:rPr>
        <w:t>عن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أنه</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حتى</w:t>
      </w:r>
      <w:r w:rsidRPr="0052634A">
        <w:t xml:space="preserve"> </w:t>
      </w:r>
      <w:r w:rsidRPr="0052634A">
        <w:rPr>
          <w:rtl/>
        </w:rPr>
        <w:t>يبقى</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الأخير</w:t>
      </w:r>
      <w:r w:rsidRPr="0052634A">
        <w:t xml:space="preserve"> </w:t>
      </w:r>
      <w:r w:rsidRPr="0052634A">
        <w:rPr>
          <w:rtl/>
        </w:rPr>
        <w:t>يقول</w:t>
      </w:r>
      <w:r w:rsidR="00507B6C" w:rsidRPr="0052634A">
        <w:rPr>
          <w:rtl/>
        </w:rPr>
        <w:t xml:space="preserve">: </w:t>
      </w:r>
      <w:r w:rsidRPr="0052634A">
        <w:rPr>
          <w:rtl/>
        </w:rPr>
        <w:t>من</w:t>
      </w:r>
      <w:r w:rsidRPr="0052634A">
        <w:t xml:space="preserve"> </w:t>
      </w:r>
      <w:r w:rsidRPr="0052634A">
        <w:rPr>
          <w:rtl/>
        </w:rPr>
        <w:t>يدعوني</w:t>
      </w:r>
      <w:r w:rsidRPr="0052634A">
        <w:t xml:space="preserve"> </w:t>
      </w:r>
      <w:r w:rsidRPr="0052634A">
        <w:rPr>
          <w:rtl/>
        </w:rPr>
        <w:t>فأستجيب</w:t>
      </w:r>
      <w:r w:rsidRPr="0052634A">
        <w:t xml:space="preserve"> </w:t>
      </w:r>
      <w:r w:rsidRPr="0052634A">
        <w:rPr>
          <w:rtl/>
        </w:rPr>
        <w:t>له</w:t>
      </w:r>
      <w:r w:rsidR="008D581A" w:rsidRPr="0052634A">
        <w:rPr>
          <w:rtl/>
        </w:rPr>
        <w:t xml:space="preserve">، </w:t>
      </w:r>
      <w:r w:rsidRPr="0052634A">
        <w:rPr>
          <w:rtl/>
        </w:rPr>
        <w:t>قلت</w:t>
      </w:r>
      <w:r w:rsidRPr="0052634A">
        <w:t xml:space="preserve"> </w:t>
      </w:r>
      <w:r w:rsidRPr="0052634A">
        <w:rPr>
          <w:rtl/>
        </w:rPr>
        <w:t>وقد</w:t>
      </w:r>
      <w:r w:rsidRPr="0052634A">
        <w:t xml:space="preserve"> </w:t>
      </w:r>
      <w:r w:rsidRPr="0052634A">
        <w:rPr>
          <w:rtl/>
        </w:rPr>
        <w:t>روى</w:t>
      </w:r>
      <w:r w:rsidRPr="0052634A">
        <w:t xml:space="preserve"> </w:t>
      </w:r>
      <w:r w:rsidRPr="0052634A">
        <w:rPr>
          <w:rtl/>
        </w:rPr>
        <w:t>حديث</w:t>
      </w:r>
      <w:r w:rsidRPr="0052634A">
        <w:t xml:space="preserve"> </w:t>
      </w:r>
      <w:r w:rsidRPr="0052634A">
        <w:rPr>
          <w:rtl/>
        </w:rPr>
        <w:t>النـزول</w:t>
      </w:r>
      <w:r w:rsidRPr="0052634A">
        <w:t xml:space="preserve"> </w:t>
      </w:r>
      <w:r w:rsidRPr="0052634A">
        <w:rPr>
          <w:rtl/>
        </w:rPr>
        <w:t>عشرون</w:t>
      </w:r>
      <w:r w:rsidRPr="0052634A">
        <w:t xml:space="preserve"> </w:t>
      </w:r>
      <w:r w:rsidRPr="0052634A">
        <w:rPr>
          <w:rtl/>
        </w:rPr>
        <w:t>صحابيا</w:t>
      </w:r>
      <w:r w:rsidRPr="0052634A">
        <w:t xml:space="preserve"> </w:t>
      </w:r>
      <w:r w:rsidRPr="0052634A">
        <w:rPr>
          <w:rtl/>
        </w:rPr>
        <w:t>وقد</w:t>
      </w:r>
      <w:r w:rsidRPr="0052634A">
        <w:t xml:space="preserve"> </w:t>
      </w:r>
      <w:r w:rsidRPr="0052634A">
        <w:rPr>
          <w:rtl/>
        </w:rPr>
        <w:t>سبق</w:t>
      </w:r>
      <w:r w:rsidRPr="0052634A">
        <w:t xml:space="preserve"> </w:t>
      </w:r>
      <w:r w:rsidRPr="0052634A">
        <w:rPr>
          <w:rtl/>
        </w:rPr>
        <w:t>القول</w:t>
      </w:r>
      <w:r w:rsidRPr="0052634A">
        <w:t xml:space="preserve"> </w:t>
      </w:r>
      <w:r w:rsidRPr="0052634A">
        <w:rPr>
          <w:rtl/>
        </w:rPr>
        <w:t>أنه</w:t>
      </w:r>
      <w:r w:rsidRPr="0052634A">
        <w:t xml:space="preserve"> </w:t>
      </w:r>
      <w:r w:rsidRPr="0052634A">
        <w:rPr>
          <w:rtl/>
        </w:rPr>
        <w:t>يستحيل</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الحركة</w:t>
      </w:r>
      <w:r w:rsidRPr="0052634A">
        <w:t xml:space="preserve"> </w:t>
      </w:r>
      <w:r w:rsidRPr="0052634A">
        <w:rPr>
          <w:rtl/>
        </w:rPr>
        <w:t>والنقلة</w:t>
      </w:r>
      <w:r w:rsidRPr="0052634A">
        <w:t xml:space="preserve"> </w:t>
      </w:r>
      <w:r w:rsidRPr="0052634A">
        <w:rPr>
          <w:rtl/>
        </w:rPr>
        <w:t>والتغير</w:t>
      </w:r>
      <w:r w:rsidRPr="0052634A">
        <w:t xml:space="preserve"> </w:t>
      </w:r>
      <w:r w:rsidRPr="0052634A">
        <w:rPr>
          <w:rtl/>
        </w:rPr>
        <w:t>فيبقى</w:t>
      </w:r>
      <w:r w:rsidRPr="0052634A">
        <w:t xml:space="preserve"> </w:t>
      </w:r>
      <w:r w:rsidRPr="0052634A">
        <w:rPr>
          <w:rtl/>
        </w:rPr>
        <w:t>الناس</w:t>
      </w:r>
      <w:r w:rsidRPr="0052634A">
        <w:t xml:space="preserve"> </w:t>
      </w:r>
      <w:r w:rsidRPr="0052634A">
        <w:rPr>
          <w:rtl/>
        </w:rPr>
        <w:t>رجلين</w:t>
      </w:r>
      <w:r w:rsidR="00507B6C" w:rsidRPr="0052634A">
        <w:rPr>
          <w:rtl/>
        </w:rPr>
        <w:t xml:space="preserve">: </w:t>
      </w:r>
      <w:r w:rsidRPr="0052634A">
        <w:rPr>
          <w:rtl/>
        </w:rPr>
        <w:t>ـ</w:t>
      </w:r>
      <w:r w:rsidR="00183A8E" w:rsidRPr="0052634A">
        <w:rPr>
          <w:rtl/>
        </w:rPr>
        <w:t xml:space="preserve"> </w:t>
      </w:r>
      <w:r w:rsidRPr="0052634A">
        <w:rPr>
          <w:rtl/>
        </w:rPr>
        <w:t>أحدهما</w:t>
      </w:r>
      <w:r w:rsidR="00507B6C" w:rsidRPr="0052634A">
        <w:rPr>
          <w:rtl/>
        </w:rPr>
        <w:t xml:space="preserve">: </w:t>
      </w:r>
      <w:r w:rsidRPr="0052634A">
        <w:rPr>
          <w:rtl/>
        </w:rPr>
        <w:t>المتأول</w:t>
      </w:r>
      <w:r w:rsidRPr="0052634A">
        <w:t xml:space="preserve"> </w:t>
      </w:r>
      <w:r w:rsidRPr="0052634A">
        <w:rPr>
          <w:rtl/>
        </w:rPr>
        <w:t>له</w:t>
      </w:r>
      <w:r w:rsidRPr="0052634A">
        <w:t xml:space="preserve"> </w:t>
      </w:r>
      <w:r w:rsidRPr="0052634A">
        <w:rPr>
          <w:rtl/>
        </w:rPr>
        <w:t>بمعنى</w:t>
      </w:r>
      <w:r w:rsidRPr="0052634A">
        <w:t xml:space="preserve"> </w:t>
      </w:r>
      <w:r w:rsidRPr="0052634A">
        <w:rPr>
          <w:rtl/>
        </w:rPr>
        <w:t>أنه</w:t>
      </w:r>
      <w:r w:rsidRPr="0052634A">
        <w:t xml:space="preserve"> </w:t>
      </w:r>
      <w:r w:rsidRPr="0052634A">
        <w:rPr>
          <w:rtl/>
        </w:rPr>
        <w:t>يقرب</w:t>
      </w:r>
      <w:r w:rsidRPr="0052634A">
        <w:t xml:space="preserve"> </w:t>
      </w:r>
      <w:r w:rsidRPr="0052634A">
        <w:rPr>
          <w:rtl/>
        </w:rPr>
        <w:t>رحمته</w:t>
      </w:r>
      <w:r w:rsidRPr="0052634A">
        <w:t xml:space="preserve"> </w:t>
      </w:r>
      <w:r w:rsidRPr="0052634A">
        <w:rPr>
          <w:rtl/>
        </w:rPr>
        <w:t>وقد</w:t>
      </w:r>
      <w:r w:rsidRPr="0052634A">
        <w:t xml:space="preserve"> </w:t>
      </w:r>
      <w:r w:rsidRPr="0052634A">
        <w:rPr>
          <w:rtl/>
        </w:rPr>
        <w:t>ذكر</w:t>
      </w:r>
      <w:r w:rsidRPr="0052634A">
        <w:t xml:space="preserve"> </w:t>
      </w:r>
      <w:r w:rsidRPr="0052634A">
        <w:rPr>
          <w:rtl/>
        </w:rPr>
        <w:t>أشياء</w:t>
      </w:r>
      <w:r w:rsidRPr="0052634A">
        <w:t xml:space="preserve"> </w:t>
      </w:r>
      <w:r w:rsidRPr="0052634A">
        <w:rPr>
          <w:rtl/>
        </w:rPr>
        <w:t>بالنـزول</w:t>
      </w:r>
      <w:r w:rsidRPr="0052634A">
        <w:t xml:space="preserve"> </w:t>
      </w:r>
      <w:r w:rsidRPr="0052634A">
        <w:rPr>
          <w:rtl/>
        </w:rPr>
        <w:t>فقال</w:t>
      </w:r>
      <w:r w:rsidRPr="0052634A">
        <w:t xml:space="preserve"> </w:t>
      </w:r>
      <w:r w:rsidRPr="0052634A">
        <w:rPr>
          <w:rtl/>
        </w:rPr>
        <w:t>تعالى</w:t>
      </w:r>
      <w:r w:rsidR="00507B6C" w:rsidRPr="0052634A">
        <w:rPr>
          <w:rtl/>
        </w:rPr>
        <w:t>: {</w:t>
      </w:r>
      <w:r w:rsidRPr="0052634A">
        <w:rPr>
          <w:rtl/>
        </w:rPr>
        <w:t>وأنزلنا</w:t>
      </w:r>
      <w:r w:rsidRPr="0052634A">
        <w:t xml:space="preserve"> </w:t>
      </w:r>
      <w:r w:rsidRPr="0052634A">
        <w:rPr>
          <w:rtl/>
        </w:rPr>
        <w:t>الـحديد</w:t>
      </w:r>
      <w:r w:rsidRPr="0052634A">
        <w:t xml:space="preserve"> </w:t>
      </w:r>
      <w:r w:rsidRPr="0052634A">
        <w:rPr>
          <w:rtl/>
        </w:rPr>
        <w:t>فيه</w:t>
      </w:r>
      <w:r w:rsidRPr="0052634A">
        <w:t xml:space="preserve"> </w:t>
      </w:r>
      <w:r w:rsidRPr="0052634A">
        <w:rPr>
          <w:rtl/>
        </w:rPr>
        <w:t>بأس</w:t>
      </w:r>
      <w:r w:rsidRPr="0052634A">
        <w:t xml:space="preserve"> </w:t>
      </w:r>
      <w:r w:rsidRPr="0052634A">
        <w:rPr>
          <w:rtl/>
        </w:rPr>
        <w:t>شديد</w:t>
      </w:r>
      <w:r w:rsidR="00507B6C" w:rsidRPr="0052634A">
        <w:rPr>
          <w:rtl/>
        </w:rPr>
        <w:t xml:space="preserve">} </w:t>
      </w:r>
      <w:r w:rsidRPr="0052634A">
        <w:rPr>
          <w:rtl/>
        </w:rPr>
        <w:t>وإن</w:t>
      </w:r>
      <w:r w:rsidRPr="0052634A">
        <w:t xml:space="preserve"> </w:t>
      </w:r>
      <w:r w:rsidRPr="0052634A">
        <w:rPr>
          <w:rtl/>
        </w:rPr>
        <w:t>كان</w:t>
      </w:r>
      <w:r w:rsidRPr="0052634A">
        <w:t xml:space="preserve"> </w:t>
      </w:r>
      <w:r w:rsidRPr="0052634A">
        <w:rPr>
          <w:rtl/>
        </w:rPr>
        <w:t>معدنه</w:t>
      </w:r>
      <w:r w:rsidRPr="0052634A">
        <w:t xml:space="preserve"> </w:t>
      </w:r>
      <w:r w:rsidRPr="0052634A">
        <w:rPr>
          <w:rtl/>
        </w:rPr>
        <w:t>بالأرض</w:t>
      </w:r>
      <w:r w:rsidRPr="0052634A">
        <w:t xml:space="preserve"> </w:t>
      </w:r>
      <w:r w:rsidRPr="0052634A">
        <w:rPr>
          <w:rtl/>
        </w:rPr>
        <w:t>وقال</w:t>
      </w:r>
      <w:r w:rsidR="00507B6C" w:rsidRPr="0052634A">
        <w:rPr>
          <w:rtl/>
        </w:rPr>
        <w:t>: {</w:t>
      </w:r>
      <w:r w:rsidRPr="0052634A">
        <w:rPr>
          <w:rtl/>
        </w:rPr>
        <w:t>وأنزلنا</w:t>
      </w:r>
      <w:r w:rsidRPr="0052634A">
        <w:t xml:space="preserve"> </w:t>
      </w:r>
      <w:r w:rsidRPr="0052634A">
        <w:rPr>
          <w:rtl/>
        </w:rPr>
        <w:t>لكم</w:t>
      </w:r>
      <w:r w:rsidRPr="0052634A">
        <w:t xml:space="preserve"> </w:t>
      </w:r>
      <w:r w:rsidRPr="0052634A">
        <w:rPr>
          <w:rtl/>
        </w:rPr>
        <w:t>من</w:t>
      </w:r>
      <w:r w:rsidRPr="0052634A">
        <w:t xml:space="preserve"> </w:t>
      </w:r>
      <w:r w:rsidRPr="0052634A">
        <w:rPr>
          <w:rtl/>
        </w:rPr>
        <w:t>الأنعام</w:t>
      </w:r>
      <w:r w:rsidRPr="0052634A">
        <w:t xml:space="preserve"> </w:t>
      </w:r>
      <w:r w:rsidRPr="0052634A">
        <w:rPr>
          <w:rtl/>
        </w:rPr>
        <w:t>ثمانية</w:t>
      </w:r>
      <w:r w:rsidRPr="0052634A">
        <w:t xml:space="preserve"> </w:t>
      </w:r>
      <w:r w:rsidRPr="0052634A">
        <w:rPr>
          <w:rtl/>
        </w:rPr>
        <w:t>أزواج</w:t>
      </w:r>
      <w:r w:rsidR="00507B6C" w:rsidRPr="0052634A">
        <w:rPr>
          <w:rtl/>
        </w:rPr>
        <w:t xml:space="preserve">} </w:t>
      </w:r>
      <w:r w:rsidRPr="0052634A">
        <w:rPr>
          <w:rtl/>
        </w:rPr>
        <w:t>ومن</w:t>
      </w:r>
      <w:r w:rsidRPr="0052634A">
        <w:t xml:space="preserve"> </w:t>
      </w:r>
      <w:r w:rsidRPr="0052634A">
        <w:rPr>
          <w:rtl/>
        </w:rPr>
        <w:t>لم</w:t>
      </w:r>
      <w:r w:rsidRPr="0052634A">
        <w:t xml:space="preserve"> </w:t>
      </w:r>
      <w:r w:rsidRPr="0052634A">
        <w:rPr>
          <w:rtl/>
        </w:rPr>
        <w:t>يعرف</w:t>
      </w:r>
      <w:r w:rsidRPr="0052634A">
        <w:t xml:space="preserve"> </w:t>
      </w:r>
      <w:r w:rsidRPr="0052634A">
        <w:rPr>
          <w:rtl/>
        </w:rPr>
        <w:t>كيف</w:t>
      </w:r>
      <w:r w:rsidRPr="0052634A">
        <w:t xml:space="preserve"> </w:t>
      </w:r>
      <w:r w:rsidRPr="0052634A">
        <w:rPr>
          <w:rtl/>
        </w:rPr>
        <w:t>نزول</w:t>
      </w:r>
      <w:r w:rsidRPr="0052634A">
        <w:t xml:space="preserve"> </w:t>
      </w:r>
      <w:r w:rsidRPr="0052634A">
        <w:rPr>
          <w:rtl/>
        </w:rPr>
        <w:t>الجَمَل</w:t>
      </w:r>
      <w:r w:rsidRPr="0052634A">
        <w:t xml:space="preserve"> </w:t>
      </w:r>
      <w:r w:rsidRPr="0052634A">
        <w:rPr>
          <w:rtl/>
        </w:rPr>
        <w:t>كيف</w:t>
      </w:r>
      <w:r w:rsidRPr="0052634A">
        <w:t xml:space="preserve"> </w:t>
      </w:r>
      <w:r w:rsidRPr="0052634A">
        <w:rPr>
          <w:rtl/>
        </w:rPr>
        <w:t>يتكلم</w:t>
      </w:r>
      <w:r w:rsidRPr="0052634A">
        <w:t xml:space="preserve"> </w:t>
      </w:r>
      <w:r w:rsidRPr="0052634A">
        <w:rPr>
          <w:rtl/>
        </w:rPr>
        <w:t>في</w:t>
      </w:r>
      <w:r w:rsidRPr="0052634A">
        <w:t xml:space="preserve"> </w:t>
      </w:r>
      <w:r w:rsidRPr="0052634A">
        <w:rPr>
          <w:rtl/>
        </w:rPr>
        <w:t>تفصيل</w:t>
      </w:r>
      <w:r w:rsidRPr="0052634A">
        <w:t xml:space="preserve"> </w:t>
      </w:r>
      <w:r w:rsidRPr="0052634A">
        <w:rPr>
          <w:rtl/>
        </w:rPr>
        <w:t>هذه</w:t>
      </w:r>
      <w:r w:rsidRPr="0052634A">
        <w:t xml:space="preserve"> </w:t>
      </w:r>
      <w:r w:rsidRPr="0052634A">
        <w:rPr>
          <w:rtl/>
        </w:rPr>
        <w:t>الجُمَل</w:t>
      </w:r>
      <w:r w:rsidR="008D581A" w:rsidRPr="0052634A">
        <w:rPr>
          <w:rtl/>
        </w:rPr>
        <w:t xml:space="preserve">، </w:t>
      </w:r>
      <w:r w:rsidRPr="0052634A">
        <w:rPr>
          <w:rtl/>
        </w:rPr>
        <w:t>والثاني</w:t>
      </w:r>
      <w:r w:rsidR="00507B6C" w:rsidRPr="0052634A">
        <w:rPr>
          <w:rtl/>
        </w:rPr>
        <w:t xml:space="preserve">: </w:t>
      </w:r>
      <w:r w:rsidRPr="0052634A">
        <w:rPr>
          <w:rtl/>
        </w:rPr>
        <w:t>الساكت</w:t>
      </w:r>
      <w:r w:rsidRPr="0052634A">
        <w:t xml:space="preserve"> </w:t>
      </w:r>
      <w:r w:rsidRPr="0052634A">
        <w:rPr>
          <w:rtl/>
        </w:rPr>
        <w:t>عن</w:t>
      </w:r>
      <w:r w:rsidRPr="0052634A">
        <w:t xml:space="preserve"> </w:t>
      </w:r>
      <w:r w:rsidRPr="0052634A">
        <w:rPr>
          <w:rtl/>
        </w:rPr>
        <w:t>الكلام</w:t>
      </w:r>
      <w:r w:rsidRPr="0052634A">
        <w:t xml:space="preserve"> </w:t>
      </w:r>
      <w:r w:rsidRPr="0052634A">
        <w:rPr>
          <w:rtl/>
        </w:rPr>
        <w:t>في</w:t>
      </w:r>
      <w:r w:rsidRPr="0052634A">
        <w:t xml:space="preserve"> </w:t>
      </w:r>
      <w:r w:rsidRPr="0052634A">
        <w:rPr>
          <w:rtl/>
        </w:rPr>
        <w:t>ذلك</w:t>
      </w:r>
      <w:r w:rsidR="008D581A" w:rsidRPr="0052634A">
        <w:rPr>
          <w:rtl/>
        </w:rPr>
        <w:t xml:space="preserve">، </w:t>
      </w:r>
      <w:r w:rsidRPr="0052634A">
        <w:rPr>
          <w:rtl/>
        </w:rPr>
        <w:t>روى</w:t>
      </w:r>
      <w:r w:rsidRPr="0052634A">
        <w:t xml:space="preserve"> </w:t>
      </w:r>
      <w:r w:rsidRPr="0052634A">
        <w:rPr>
          <w:rtl/>
        </w:rPr>
        <w:t>أبو</w:t>
      </w:r>
      <w:r w:rsidRPr="0052634A">
        <w:t xml:space="preserve"> </w:t>
      </w:r>
      <w:r w:rsidRPr="0052634A">
        <w:rPr>
          <w:rtl/>
        </w:rPr>
        <w:t>عيسى</w:t>
      </w:r>
      <w:r w:rsidRPr="0052634A">
        <w:t xml:space="preserve"> </w:t>
      </w:r>
      <w:r w:rsidRPr="0052634A">
        <w:rPr>
          <w:rtl/>
        </w:rPr>
        <w:t>الترمذي</w:t>
      </w:r>
      <w:r w:rsidRPr="0052634A">
        <w:t xml:space="preserve"> </w:t>
      </w:r>
      <w:r w:rsidRPr="0052634A">
        <w:rPr>
          <w:rtl/>
        </w:rPr>
        <w:t>عن</w:t>
      </w:r>
      <w:r w:rsidRPr="0052634A">
        <w:t xml:space="preserve"> </w:t>
      </w:r>
      <w:r w:rsidRPr="0052634A">
        <w:rPr>
          <w:rtl/>
        </w:rPr>
        <w:t>مالك</w:t>
      </w:r>
      <w:r w:rsidRPr="0052634A">
        <w:t xml:space="preserve"> </w:t>
      </w:r>
      <w:r w:rsidRPr="0052634A">
        <w:rPr>
          <w:rtl/>
        </w:rPr>
        <w:t>بن</w:t>
      </w:r>
      <w:r w:rsidRPr="0052634A">
        <w:t xml:space="preserve"> </w:t>
      </w:r>
      <w:r w:rsidRPr="0052634A">
        <w:rPr>
          <w:rtl/>
        </w:rPr>
        <w:t>أنس</w:t>
      </w:r>
      <w:r w:rsidRPr="0052634A">
        <w:t xml:space="preserve"> </w:t>
      </w:r>
      <w:r w:rsidRPr="0052634A">
        <w:rPr>
          <w:rtl/>
        </w:rPr>
        <w:t>وسفيان</w:t>
      </w:r>
      <w:r w:rsidRPr="0052634A">
        <w:t xml:space="preserve"> </w:t>
      </w:r>
      <w:r w:rsidRPr="0052634A">
        <w:rPr>
          <w:rtl/>
        </w:rPr>
        <w:t>بن</w:t>
      </w:r>
      <w:r w:rsidRPr="0052634A">
        <w:t xml:space="preserve"> </w:t>
      </w:r>
      <w:r w:rsidRPr="0052634A">
        <w:rPr>
          <w:rtl/>
        </w:rPr>
        <w:t>عيينة</w:t>
      </w:r>
      <w:r w:rsidRPr="0052634A">
        <w:t xml:space="preserve"> </w:t>
      </w:r>
      <w:r w:rsidRPr="0052634A">
        <w:rPr>
          <w:rtl/>
        </w:rPr>
        <w:t>وابن</w:t>
      </w:r>
      <w:r w:rsidRPr="0052634A">
        <w:t xml:space="preserve"> </w:t>
      </w:r>
      <w:r w:rsidRPr="0052634A">
        <w:rPr>
          <w:rtl/>
        </w:rPr>
        <w:t>المبارك</w:t>
      </w:r>
      <w:r w:rsidRPr="0052634A">
        <w:t xml:space="preserve"> </w:t>
      </w:r>
      <w:r w:rsidRPr="0052634A">
        <w:rPr>
          <w:rtl/>
        </w:rPr>
        <w:t>أنهم</w:t>
      </w:r>
      <w:r w:rsidRPr="0052634A">
        <w:t xml:space="preserve"> </w:t>
      </w:r>
      <w:r w:rsidRPr="0052634A">
        <w:rPr>
          <w:rtl/>
        </w:rPr>
        <w:t>قالوا</w:t>
      </w:r>
      <w:r w:rsidR="00507B6C" w:rsidRPr="0052634A">
        <w:rPr>
          <w:rtl/>
        </w:rPr>
        <w:t xml:space="preserve">: </w:t>
      </w:r>
      <w:r w:rsidRPr="0052634A">
        <w:rPr>
          <w:rtl/>
        </w:rPr>
        <w:t>أمروا</w:t>
      </w:r>
      <w:r w:rsidRPr="0052634A">
        <w:t xml:space="preserve"> </w:t>
      </w:r>
      <w:r w:rsidRPr="0052634A">
        <w:rPr>
          <w:rtl/>
        </w:rPr>
        <w:t>هذه</w:t>
      </w:r>
      <w:r w:rsidRPr="0052634A">
        <w:t xml:space="preserve"> </w:t>
      </w:r>
      <w:r w:rsidRPr="0052634A">
        <w:rPr>
          <w:rtl/>
        </w:rPr>
        <w:t>الأحاديث</w:t>
      </w:r>
      <w:r w:rsidRPr="0052634A">
        <w:t xml:space="preserve"> </w:t>
      </w:r>
      <w:r w:rsidRPr="0052634A">
        <w:rPr>
          <w:rtl/>
        </w:rPr>
        <w:t>بلا</w:t>
      </w:r>
      <w:r w:rsidRPr="0052634A">
        <w:t xml:space="preserve"> </w:t>
      </w:r>
      <w:r w:rsidRPr="0052634A">
        <w:rPr>
          <w:rtl/>
        </w:rPr>
        <w:t>كيف</w:t>
      </w:r>
      <w:r w:rsidR="008D581A" w:rsidRPr="0052634A">
        <w:rPr>
          <w:rtl/>
        </w:rPr>
        <w:t xml:space="preserve">، </w:t>
      </w:r>
      <w:r w:rsidRPr="0052634A">
        <w:rPr>
          <w:rtl/>
        </w:rPr>
        <w:t>قلت</w:t>
      </w:r>
      <w:r w:rsidR="00507B6C" w:rsidRPr="0052634A">
        <w:rPr>
          <w:rtl/>
        </w:rPr>
        <w:t xml:space="preserve">: </w:t>
      </w:r>
      <w:r w:rsidRPr="0052634A">
        <w:rPr>
          <w:rtl/>
        </w:rPr>
        <w:t>وواجب</w:t>
      </w:r>
      <w:r w:rsidRPr="0052634A">
        <w:t xml:space="preserve"> </w:t>
      </w:r>
      <w:r w:rsidRPr="0052634A">
        <w:rPr>
          <w:rtl/>
        </w:rPr>
        <w:t>على</w:t>
      </w:r>
      <w:r w:rsidRPr="0052634A">
        <w:t xml:space="preserve"> </w:t>
      </w:r>
      <w:r w:rsidRPr="0052634A">
        <w:rPr>
          <w:rtl/>
        </w:rPr>
        <w:t>الخلق</w:t>
      </w:r>
      <w:r w:rsidRPr="0052634A">
        <w:t xml:space="preserve"> </w:t>
      </w:r>
      <w:r w:rsidRPr="0052634A">
        <w:rPr>
          <w:rtl/>
        </w:rPr>
        <w:t>اعتقاد</w:t>
      </w:r>
      <w:r w:rsidRPr="0052634A">
        <w:t xml:space="preserve"> </w:t>
      </w:r>
      <w:r w:rsidRPr="0052634A">
        <w:rPr>
          <w:rtl/>
        </w:rPr>
        <w:t>التـنـزيه</w:t>
      </w:r>
      <w:r w:rsidRPr="0052634A">
        <w:t xml:space="preserve"> </w:t>
      </w:r>
      <w:r w:rsidRPr="0052634A">
        <w:rPr>
          <w:rtl/>
        </w:rPr>
        <w:t>وامتناع</w:t>
      </w:r>
      <w:r w:rsidRPr="0052634A">
        <w:t xml:space="preserve"> </w:t>
      </w:r>
      <w:r w:rsidRPr="0052634A">
        <w:rPr>
          <w:rtl/>
        </w:rPr>
        <w:t>تجويز</w:t>
      </w:r>
      <w:r w:rsidRPr="0052634A">
        <w:t xml:space="preserve"> </w:t>
      </w:r>
      <w:r w:rsidRPr="0052634A">
        <w:rPr>
          <w:rtl/>
        </w:rPr>
        <w:t>النقلة</w:t>
      </w:r>
      <w:r w:rsidRPr="0052634A">
        <w:t xml:space="preserve"> </w:t>
      </w:r>
      <w:r w:rsidRPr="0052634A">
        <w:rPr>
          <w:rtl/>
        </w:rPr>
        <w:t>وأن</w:t>
      </w:r>
      <w:r w:rsidRPr="0052634A">
        <w:t xml:space="preserve"> </w:t>
      </w:r>
      <w:r w:rsidRPr="0052634A">
        <w:rPr>
          <w:rtl/>
        </w:rPr>
        <w:t>النـزول</w:t>
      </w:r>
      <w:r w:rsidRPr="0052634A">
        <w:t xml:space="preserve"> </w:t>
      </w:r>
      <w:r w:rsidRPr="0052634A">
        <w:rPr>
          <w:rtl/>
        </w:rPr>
        <w:t>الذي</w:t>
      </w:r>
      <w:r w:rsidRPr="0052634A">
        <w:t xml:space="preserve"> </w:t>
      </w:r>
      <w:r w:rsidRPr="0052634A">
        <w:rPr>
          <w:rtl/>
        </w:rPr>
        <w:t>هو</w:t>
      </w:r>
      <w:r w:rsidRPr="0052634A">
        <w:t xml:space="preserve"> </w:t>
      </w:r>
      <w:r w:rsidRPr="0052634A">
        <w:rPr>
          <w:rtl/>
        </w:rPr>
        <w:t>انتقال</w:t>
      </w:r>
      <w:r w:rsidRPr="0052634A">
        <w:t xml:space="preserve"> </w:t>
      </w:r>
      <w:r w:rsidRPr="0052634A">
        <w:rPr>
          <w:rtl/>
        </w:rPr>
        <w:t>من</w:t>
      </w:r>
      <w:r w:rsidRPr="0052634A">
        <w:t xml:space="preserve"> </w:t>
      </w:r>
      <w:r w:rsidRPr="0052634A">
        <w:rPr>
          <w:rtl/>
        </w:rPr>
        <w:t>مكان</w:t>
      </w:r>
      <w:r w:rsidRPr="0052634A">
        <w:t xml:space="preserve"> </w:t>
      </w:r>
      <w:r w:rsidRPr="0052634A">
        <w:rPr>
          <w:rtl/>
        </w:rPr>
        <w:t>إلى</w:t>
      </w:r>
      <w:r w:rsidRPr="0052634A">
        <w:t xml:space="preserve"> </w:t>
      </w:r>
      <w:r w:rsidRPr="0052634A">
        <w:rPr>
          <w:rtl/>
        </w:rPr>
        <w:t>مكان</w:t>
      </w:r>
      <w:r w:rsidRPr="0052634A">
        <w:t xml:space="preserve"> </w:t>
      </w:r>
      <w:r w:rsidRPr="0052634A">
        <w:rPr>
          <w:rtl/>
        </w:rPr>
        <w:t>يفتقر</w:t>
      </w:r>
      <w:r w:rsidRPr="0052634A">
        <w:t xml:space="preserve"> </w:t>
      </w:r>
      <w:r w:rsidRPr="0052634A">
        <w:rPr>
          <w:rtl/>
        </w:rPr>
        <w:t>إلى</w:t>
      </w:r>
      <w:r w:rsidRPr="0052634A">
        <w:t xml:space="preserve"> </w:t>
      </w:r>
      <w:r w:rsidRPr="0052634A">
        <w:rPr>
          <w:rtl/>
        </w:rPr>
        <w:t>ثلاثة</w:t>
      </w:r>
      <w:r w:rsidRPr="0052634A">
        <w:t xml:space="preserve"> </w:t>
      </w:r>
      <w:r w:rsidRPr="0052634A">
        <w:rPr>
          <w:rtl/>
        </w:rPr>
        <w:t>أجسام</w:t>
      </w:r>
      <w:r w:rsidR="00507B6C" w:rsidRPr="0052634A">
        <w:rPr>
          <w:rtl/>
        </w:rPr>
        <w:t xml:space="preserve">: </w:t>
      </w:r>
      <w:r w:rsidRPr="0052634A">
        <w:rPr>
          <w:rtl/>
        </w:rPr>
        <w:t>جسم</w:t>
      </w:r>
      <w:r w:rsidRPr="0052634A">
        <w:t xml:space="preserve"> </w:t>
      </w:r>
      <w:r w:rsidRPr="0052634A">
        <w:rPr>
          <w:rtl/>
        </w:rPr>
        <w:t>عالي</w:t>
      </w:r>
      <w:r w:rsidRPr="0052634A">
        <w:t xml:space="preserve"> </w:t>
      </w:r>
      <w:r w:rsidRPr="0052634A">
        <w:rPr>
          <w:rtl/>
        </w:rPr>
        <w:t>وهو</w:t>
      </w:r>
      <w:r w:rsidRPr="0052634A">
        <w:t xml:space="preserve"> </w:t>
      </w:r>
      <w:r w:rsidRPr="0052634A">
        <w:rPr>
          <w:rtl/>
        </w:rPr>
        <w:t>مكان</w:t>
      </w:r>
      <w:r w:rsidRPr="0052634A">
        <w:t xml:space="preserve"> </w:t>
      </w:r>
      <w:r w:rsidRPr="0052634A">
        <w:rPr>
          <w:rtl/>
        </w:rPr>
        <w:t>الساكن</w:t>
      </w:r>
      <w:r w:rsidRPr="0052634A">
        <w:t xml:space="preserve"> </w:t>
      </w:r>
      <w:r w:rsidRPr="0052634A">
        <w:rPr>
          <w:rtl/>
        </w:rPr>
        <w:t>وجسم</w:t>
      </w:r>
      <w:r w:rsidRPr="0052634A">
        <w:t xml:space="preserve"> </w:t>
      </w:r>
      <w:r w:rsidRPr="0052634A">
        <w:rPr>
          <w:rtl/>
        </w:rPr>
        <w:t>سافل</w:t>
      </w:r>
      <w:r w:rsidRPr="0052634A">
        <w:t xml:space="preserve"> </w:t>
      </w:r>
      <w:r w:rsidRPr="0052634A">
        <w:rPr>
          <w:rtl/>
        </w:rPr>
        <w:t>وجسم</w:t>
      </w:r>
      <w:r w:rsidRPr="0052634A">
        <w:t xml:space="preserve"> </w:t>
      </w:r>
      <w:r w:rsidRPr="0052634A">
        <w:rPr>
          <w:rtl/>
        </w:rPr>
        <w:t>ينتقل</w:t>
      </w:r>
      <w:r w:rsidRPr="0052634A">
        <w:t xml:space="preserve"> </w:t>
      </w:r>
      <w:r w:rsidRPr="0052634A">
        <w:rPr>
          <w:rtl/>
        </w:rPr>
        <w:t>من</w:t>
      </w:r>
      <w:r w:rsidRPr="0052634A">
        <w:t xml:space="preserve"> </w:t>
      </w:r>
      <w:r w:rsidRPr="0052634A">
        <w:rPr>
          <w:rtl/>
        </w:rPr>
        <w:t>علو</w:t>
      </w:r>
      <w:r w:rsidRPr="0052634A">
        <w:t xml:space="preserve"> </w:t>
      </w:r>
      <w:r w:rsidRPr="0052634A">
        <w:rPr>
          <w:rtl/>
        </w:rPr>
        <w:t>إلى</w:t>
      </w:r>
      <w:r w:rsidRPr="0052634A">
        <w:t xml:space="preserve"> </w:t>
      </w:r>
      <w:r w:rsidRPr="0052634A">
        <w:rPr>
          <w:rtl/>
        </w:rPr>
        <w:t>أسفل</w:t>
      </w:r>
      <w:r w:rsidRPr="0052634A">
        <w:t xml:space="preserve"> </w:t>
      </w:r>
      <w:r w:rsidRPr="0052634A">
        <w:rPr>
          <w:rtl/>
        </w:rPr>
        <w:t>وهذا</w:t>
      </w:r>
      <w:r w:rsidRPr="0052634A">
        <w:t xml:space="preserve"> </w:t>
      </w:r>
      <w:r w:rsidRPr="0052634A">
        <w:rPr>
          <w:rtl/>
        </w:rPr>
        <w:t>لا</w:t>
      </w:r>
      <w:r w:rsidRPr="0052634A">
        <w:t xml:space="preserve"> </w:t>
      </w:r>
      <w:r w:rsidRPr="0052634A">
        <w:rPr>
          <w:rtl/>
        </w:rPr>
        <w:t>يجوز</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قطعا</w:t>
      </w:r>
      <w:r w:rsidR="008D581A" w:rsidRPr="0052634A">
        <w:rPr>
          <w:rtl/>
        </w:rPr>
        <w:t xml:space="preserve">، </w:t>
      </w:r>
      <w:r w:rsidRPr="0052634A">
        <w:rPr>
          <w:rtl/>
        </w:rPr>
        <w:t>فإن</w:t>
      </w:r>
      <w:r w:rsidRPr="0052634A">
        <w:t xml:space="preserve"> </w:t>
      </w:r>
      <w:r w:rsidRPr="0052634A">
        <w:rPr>
          <w:rtl/>
        </w:rPr>
        <w:t>قال</w:t>
      </w:r>
      <w:r w:rsidRPr="0052634A">
        <w:t xml:space="preserve"> </w:t>
      </w:r>
      <w:r w:rsidRPr="0052634A">
        <w:rPr>
          <w:rtl/>
        </w:rPr>
        <w:t>العامي</w:t>
      </w:r>
      <w:r w:rsidR="00507B6C" w:rsidRPr="0052634A">
        <w:rPr>
          <w:rtl/>
        </w:rPr>
        <w:t xml:space="preserve">: </w:t>
      </w:r>
      <w:r w:rsidRPr="0052634A">
        <w:rPr>
          <w:rtl/>
        </w:rPr>
        <w:t>فما</w:t>
      </w:r>
      <w:r w:rsidRPr="0052634A">
        <w:t xml:space="preserve"> </w:t>
      </w:r>
      <w:r w:rsidRPr="0052634A">
        <w:rPr>
          <w:rtl/>
        </w:rPr>
        <w:t>الذي</w:t>
      </w:r>
      <w:r w:rsidRPr="0052634A">
        <w:t xml:space="preserve"> </w:t>
      </w:r>
      <w:r w:rsidRPr="0052634A">
        <w:rPr>
          <w:rtl/>
        </w:rPr>
        <w:t>أراد</w:t>
      </w:r>
      <w:r w:rsidRPr="0052634A">
        <w:t xml:space="preserve"> </w:t>
      </w:r>
      <w:r w:rsidRPr="0052634A">
        <w:rPr>
          <w:rtl/>
        </w:rPr>
        <w:t>بالنـزول؟</w:t>
      </w:r>
      <w:r w:rsidRPr="0052634A">
        <w:t xml:space="preserve"> </w:t>
      </w:r>
      <w:r w:rsidRPr="0052634A">
        <w:rPr>
          <w:rtl/>
        </w:rPr>
        <w:t>قيل</w:t>
      </w:r>
      <w:r w:rsidR="00507B6C" w:rsidRPr="0052634A">
        <w:rPr>
          <w:rtl/>
        </w:rPr>
        <w:t xml:space="preserve">: </w:t>
      </w:r>
      <w:r w:rsidRPr="0052634A">
        <w:rPr>
          <w:rtl/>
        </w:rPr>
        <w:t>أراد</w:t>
      </w:r>
      <w:r w:rsidRPr="0052634A">
        <w:t xml:space="preserve"> </w:t>
      </w:r>
      <w:r w:rsidRPr="0052634A">
        <w:rPr>
          <w:rtl/>
        </w:rPr>
        <w:t>به</w:t>
      </w:r>
      <w:r w:rsidRPr="0052634A">
        <w:t xml:space="preserve"> </w:t>
      </w:r>
      <w:r w:rsidRPr="0052634A">
        <w:rPr>
          <w:rtl/>
        </w:rPr>
        <w:t>معنى</w:t>
      </w:r>
      <w:r w:rsidRPr="0052634A">
        <w:t xml:space="preserve"> </w:t>
      </w:r>
      <w:r w:rsidRPr="0052634A">
        <w:rPr>
          <w:rtl/>
        </w:rPr>
        <w:t>يليق</w:t>
      </w:r>
      <w:r w:rsidRPr="0052634A">
        <w:t xml:space="preserve"> </w:t>
      </w:r>
      <w:r w:rsidRPr="0052634A">
        <w:rPr>
          <w:rtl/>
        </w:rPr>
        <w:t>بجلاله</w:t>
      </w:r>
      <w:r w:rsidRPr="0052634A">
        <w:t xml:space="preserve"> </w:t>
      </w:r>
      <w:r w:rsidRPr="0052634A">
        <w:rPr>
          <w:rtl/>
        </w:rPr>
        <w:t>لا</w:t>
      </w:r>
      <w:r w:rsidRPr="0052634A">
        <w:t xml:space="preserve"> </w:t>
      </w:r>
      <w:r w:rsidRPr="0052634A">
        <w:rPr>
          <w:rtl/>
        </w:rPr>
        <w:t>يلزمك</w:t>
      </w:r>
      <w:r w:rsidRPr="0052634A">
        <w:t xml:space="preserve"> </w:t>
      </w:r>
      <w:r w:rsidRPr="0052634A">
        <w:rPr>
          <w:rtl/>
        </w:rPr>
        <w:t>التفتيش</w:t>
      </w:r>
      <w:r w:rsidRPr="0052634A">
        <w:t xml:space="preserve"> </w:t>
      </w:r>
      <w:r w:rsidRPr="0052634A">
        <w:rPr>
          <w:rtl/>
        </w:rPr>
        <w:t>عنه</w:t>
      </w:r>
      <w:r w:rsidR="008D581A" w:rsidRPr="0052634A">
        <w:rPr>
          <w:rtl/>
        </w:rPr>
        <w:t xml:space="preserve">، </w:t>
      </w:r>
      <w:r w:rsidRPr="0052634A">
        <w:rPr>
          <w:rtl/>
        </w:rPr>
        <w:t>فإن</w:t>
      </w:r>
      <w:r w:rsidRPr="0052634A">
        <w:t xml:space="preserve"> </w:t>
      </w:r>
      <w:r w:rsidRPr="0052634A">
        <w:rPr>
          <w:rtl/>
        </w:rPr>
        <w:t>قال</w:t>
      </w:r>
      <w:r w:rsidRPr="0052634A">
        <w:t xml:space="preserve"> </w:t>
      </w:r>
      <w:r w:rsidRPr="0052634A">
        <w:rPr>
          <w:rtl/>
        </w:rPr>
        <w:t>كيف</w:t>
      </w:r>
      <w:r w:rsidRPr="0052634A">
        <w:t xml:space="preserve"> </w:t>
      </w:r>
      <w:r w:rsidRPr="0052634A">
        <w:rPr>
          <w:rtl/>
        </w:rPr>
        <w:t>حدّث</w:t>
      </w:r>
      <w:r w:rsidRPr="0052634A">
        <w:t xml:space="preserve"> </w:t>
      </w:r>
      <w:r w:rsidRPr="0052634A">
        <w:rPr>
          <w:rtl/>
        </w:rPr>
        <w:t>بما</w:t>
      </w:r>
      <w:r w:rsidRPr="0052634A">
        <w:t xml:space="preserve"> </w:t>
      </w:r>
      <w:r w:rsidRPr="0052634A">
        <w:rPr>
          <w:rtl/>
        </w:rPr>
        <w:t>لا</w:t>
      </w:r>
      <w:r w:rsidRPr="0052634A">
        <w:t xml:space="preserve"> </w:t>
      </w:r>
      <w:r w:rsidRPr="0052634A">
        <w:rPr>
          <w:rtl/>
        </w:rPr>
        <w:t>أفهمه؟</w:t>
      </w:r>
      <w:r w:rsidRPr="0052634A">
        <w:t xml:space="preserve"> </w:t>
      </w:r>
      <w:r w:rsidRPr="0052634A">
        <w:rPr>
          <w:rtl/>
        </w:rPr>
        <w:t>قلنا</w:t>
      </w:r>
      <w:r w:rsidRPr="0052634A">
        <w:t xml:space="preserve"> </w:t>
      </w:r>
      <w:r w:rsidRPr="0052634A">
        <w:rPr>
          <w:rtl/>
        </w:rPr>
        <w:t>قد</w:t>
      </w:r>
      <w:r w:rsidRPr="0052634A">
        <w:t xml:space="preserve"> </w:t>
      </w:r>
      <w:r w:rsidRPr="0052634A">
        <w:rPr>
          <w:rtl/>
        </w:rPr>
        <w:t>علمت</w:t>
      </w:r>
      <w:r w:rsidRPr="0052634A">
        <w:t xml:space="preserve"> </w:t>
      </w:r>
      <w:r w:rsidRPr="0052634A">
        <w:rPr>
          <w:rtl/>
        </w:rPr>
        <w:t>أن</w:t>
      </w:r>
      <w:r w:rsidRPr="0052634A">
        <w:t xml:space="preserve"> </w:t>
      </w:r>
      <w:r w:rsidRPr="0052634A">
        <w:rPr>
          <w:rtl/>
        </w:rPr>
        <w:t>النازل</w:t>
      </w:r>
      <w:r w:rsidRPr="0052634A">
        <w:t xml:space="preserve"> </w:t>
      </w:r>
      <w:r w:rsidRPr="0052634A">
        <w:rPr>
          <w:rtl/>
        </w:rPr>
        <w:t>إليك</w:t>
      </w:r>
      <w:r w:rsidRPr="0052634A">
        <w:t xml:space="preserve"> </w:t>
      </w:r>
      <w:r w:rsidRPr="0052634A">
        <w:rPr>
          <w:rtl/>
        </w:rPr>
        <w:t>قريب</w:t>
      </w:r>
      <w:r w:rsidRPr="0052634A">
        <w:t xml:space="preserve"> </w:t>
      </w:r>
      <w:r w:rsidRPr="0052634A">
        <w:rPr>
          <w:rtl/>
        </w:rPr>
        <w:t>منك</w:t>
      </w:r>
      <w:r w:rsidRPr="0052634A">
        <w:t xml:space="preserve"> </w:t>
      </w:r>
      <w:r w:rsidRPr="0052634A">
        <w:rPr>
          <w:rtl/>
        </w:rPr>
        <w:t>فاقتنع</w:t>
      </w:r>
      <w:r w:rsidRPr="0052634A">
        <w:t xml:space="preserve"> </w:t>
      </w:r>
      <w:r w:rsidRPr="0052634A">
        <w:rPr>
          <w:rtl/>
        </w:rPr>
        <w:t>بالقرب</w:t>
      </w:r>
      <w:r w:rsidRPr="0052634A">
        <w:t xml:space="preserve"> </w:t>
      </w:r>
      <w:r w:rsidRPr="0052634A">
        <w:rPr>
          <w:rtl/>
        </w:rPr>
        <w:t>ولا</w:t>
      </w:r>
      <w:r w:rsidRPr="0052634A">
        <w:t xml:space="preserve"> </w:t>
      </w:r>
      <w:r w:rsidRPr="0052634A">
        <w:rPr>
          <w:rtl/>
        </w:rPr>
        <w:t>تظنه</w:t>
      </w:r>
      <w:r w:rsidRPr="0052634A">
        <w:t xml:space="preserve"> </w:t>
      </w:r>
      <w:r w:rsidRPr="0052634A">
        <w:rPr>
          <w:rtl/>
        </w:rPr>
        <w:t>كقرب</w:t>
      </w:r>
      <w:r w:rsidRPr="0052634A">
        <w:t xml:space="preserve"> </w:t>
      </w:r>
      <w:r w:rsidRPr="0052634A">
        <w:rPr>
          <w:rtl/>
        </w:rPr>
        <w:t>الأجسام</w:t>
      </w:r>
      <w:r w:rsidR="008D581A" w:rsidRPr="0052634A">
        <w:rPr>
          <w:rtl/>
        </w:rPr>
        <w:t xml:space="preserve">، </w:t>
      </w:r>
      <w:r w:rsidRPr="0052634A">
        <w:rPr>
          <w:rtl/>
        </w:rPr>
        <w:t>قال</w:t>
      </w:r>
      <w:r w:rsidRPr="0052634A">
        <w:t xml:space="preserve"> </w:t>
      </w:r>
      <w:r w:rsidRPr="0052634A">
        <w:rPr>
          <w:rtl/>
        </w:rPr>
        <w:t>ابن</w:t>
      </w:r>
      <w:r w:rsidRPr="0052634A">
        <w:t xml:space="preserve"> </w:t>
      </w:r>
      <w:r w:rsidRPr="0052634A">
        <w:rPr>
          <w:rtl/>
        </w:rPr>
        <w:t>حامد</w:t>
      </w:r>
      <w:r w:rsidRPr="0052634A">
        <w:t xml:space="preserve"> </w:t>
      </w:r>
      <w:r w:rsidRPr="0052634A">
        <w:rPr>
          <w:rtl/>
        </w:rPr>
        <w:t>ـ</w:t>
      </w:r>
      <w:r w:rsidRPr="0052634A">
        <w:t xml:space="preserve"> </w:t>
      </w:r>
      <w:r w:rsidRPr="0052634A">
        <w:rPr>
          <w:rtl/>
        </w:rPr>
        <w:t>المجسم</w:t>
      </w:r>
      <w:r w:rsidRPr="0052634A">
        <w:t xml:space="preserve"> </w:t>
      </w:r>
      <w:r w:rsidRPr="0052634A">
        <w:rPr>
          <w:rtl/>
        </w:rPr>
        <w:t>ـ</w:t>
      </w:r>
      <w:r w:rsidRPr="0052634A">
        <w:t xml:space="preserve"> </w:t>
      </w:r>
      <w:r w:rsidRPr="0052634A">
        <w:rPr>
          <w:rtl/>
        </w:rPr>
        <w:t>هو</w:t>
      </w:r>
      <w:r w:rsidRPr="0052634A">
        <w:t xml:space="preserve"> </w:t>
      </w:r>
      <w:r w:rsidRPr="0052634A">
        <w:rPr>
          <w:rtl/>
        </w:rPr>
        <w:t>على</w:t>
      </w:r>
      <w:r w:rsidRPr="0052634A">
        <w:t xml:space="preserve"> </w:t>
      </w:r>
      <w:r w:rsidRPr="0052634A">
        <w:rPr>
          <w:rtl/>
        </w:rPr>
        <w:t>العرش</w:t>
      </w:r>
      <w:r w:rsidRPr="0052634A">
        <w:t xml:space="preserve"> </w:t>
      </w:r>
      <w:r w:rsidRPr="0052634A">
        <w:rPr>
          <w:rtl/>
        </w:rPr>
        <w:t>بذاته</w:t>
      </w:r>
      <w:r w:rsidRPr="0052634A">
        <w:t xml:space="preserve"> </w:t>
      </w:r>
      <w:r w:rsidRPr="0052634A">
        <w:rPr>
          <w:rtl/>
        </w:rPr>
        <w:t>مماس</w:t>
      </w:r>
      <w:r w:rsidRPr="0052634A">
        <w:t xml:space="preserve"> </w:t>
      </w:r>
      <w:r w:rsidRPr="0052634A">
        <w:rPr>
          <w:rtl/>
        </w:rPr>
        <w:t>له</w:t>
      </w:r>
      <w:r w:rsidRPr="0052634A">
        <w:t xml:space="preserve"> </w:t>
      </w:r>
      <w:r w:rsidRPr="0052634A">
        <w:rPr>
          <w:rtl/>
        </w:rPr>
        <w:t>وينـزل</w:t>
      </w:r>
      <w:r w:rsidRPr="0052634A">
        <w:t xml:space="preserve"> </w:t>
      </w:r>
      <w:r w:rsidRPr="0052634A">
        <w:rPr>
          <w:rtl/>
        </w:rPr>
        <w:t>من</w:t>
      </w:r>
      <w:r w:rsidRPr="0052634A">
        <w:t xml:space="preserve"> </w:t>
      </w:r>
      <w:r w:rsidRPr="0052634A">
        <w:rPr>
          <w:rtl/>
        </w:rPr>
        <w:t>مكانه</w:t>
      </w:r>
      <w:r w:rsidRPr="0052634A">
        <w:t xml:space="preserve"> </w:t>
      </w:r>
      <w:r w:rsidRPr="0052634A">
        <w:rPr>
          <w:rtl/>
        </w:rPr>
        <w:t>الذي</w:t>
      </w:r>
      <w:r w:rsidRPr="0052634A">
        <w:t xml:space="preserve"> </w:t>
      </w:r>
      <w:r w:rsidRPr="0052634A">
        <w:rPr>
          <w:rtl/>
        </w:rPr>
        <w:t>هو</w:t>
      </w:r>
      <w:r w:rsidRPr="0052634A">
        <w:t xml:space="preserve"> </w:t>
      </w:r>
      <w:r w:rsidRPr="0052634A">
        <w:rPr>
          <w:rtl/>
        </w:rPr>
        <w:t>فيه</w:t>
      </w:r>
      <w:r w:rsidRPr="0052634A">
        <w:t xml:space="preserve"> </w:t>
      </w:r>
      <w:r w:rsidRPr="0052634A">
        <w:rPr>
          <w:rtl/>
        </w:rPr>
        <w:t>فيزول</w:t>
      </w:r>
      <w:r w:rsidRPr="0052634A">
        <w:t xml:space="preserve"> </w:t>
      </w:r>
      <w:r w:rsidRPr="0052634A">
        <w:rPr>
          <w:rtl/>
        </w:rPr>
        <w:t>وينتقل</w:t>
      </w:r>
      <w:r w:rsidR="008D581A" w:rsidRPr="0052634A">
        <w:rPr>
          <w:rtl/>
        </w:rPr>
        <w:t xml:space="preserve">، </w:t>
      </w:r>
      <w:r w:rsidRPr="0052634A">
        <w:rPr>
          <w:rtl/>
        </w:rPr>
        <w:t>قلت</w:t>
      </w:r>
      <w:r w:rsidR="00507B6C" w:rsidRPr="0052634A">
        <w:rPr>
          <w:rtl/>
        </w:rPr>
        <w:t xml:space="preserve">: </w:t>
      </w:r>
      <w:r w:rsidRPr="0052634A">
        <w:rPr>
          <w:rtl/>
        </w:rPr>
        <w:t>وهذا</w:t>
      </w:r>
      <w:r w:rsidRPr="0052634A">
        <w:t xml:space="preserve"> </w:t>
      </w:r>
      <w:r w:rsidRPr="0052634A">
        <w:rPr>
          <w:rtl/>
        </w:rPr>
        <w:t>رجل</w:t>
      </w:r>
      <w:r w:rsidRPr="0052634A">
        <w:t xml:space="preserve"> </w:t>
      </w:r>
      <w:r w:rsidRPr="0052634A">
        <w:rPr>
          <w:rtl/>
        </w:rPr>
        <w:t>لا</w:t>
      </w:r>
      <w:r w:rsidRPr="0052634A">
        <w:t xml:space="preserve"> </w:t>
      </w:r>
      <w:r w:rsidRPr="0052634A">
        <w:rPr>
          <w:rtl/>
        </w:rPr>
        <w:t>يعرف</w:t>
      </w:r>
      <w:r w:rsidRPr="0052634A">
        <w:t xml:space="preserve"> </w:t>
      </w:r>
      <w:r w:rsidRPr="0052634A">
        <w:rPr>
          <w:rtl/>
        </w:rPr>
        <w:t>ما</w:t>
      </w:r>
      <w:r w:rsidRPr="0052634A">
        <w:t xml:space="preserve"> </w:t>
      </w:r>
      <w:r w:rsidRPr="0052634A">
        <w:rPr>
          <w:rtl/>
        </w:rPr>
        <w:t>يجوز</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تعالى</w:t>
      </w:r>
      <w:r w:rsidR="008D581A" w:rsidRPr="0052634A">
        <w:rPr>
          <w:rtl/>
        </w:rPr>
        <w:t xml:space="preserve">، </w:t>
      </w:r>
      <w:r w:rsidRPr="0052634A">
        <w:rPr>
          <w:rtl/>
        </w:rPr>
        <w:t>وقال</w:t>
      </w:r>
      <w:r w:rsidRPr="0052634A">
        <w:t xml:space="preserve"> </w:t>
      </w:r>
      <w:r w:rsidRPr="0052634A">
        <w:rPr>
          <w:rtl/>
        </w:rPr>
        <w:lastRenderedPageBreak/>
        <w:t>القاضي</w:t>
      </w:r>
      <w:r w:rsidRPr="0052634A">
        <w:t xml:space="preserve"> </w:t>
      </w:r>
      <w:r w:rsidRPr="0052634A">
        <w:rPr>
          <w:rtl/>
        </w:rPr>
        <w:t>ـ</w:t>
      </w:r>
      <w:r w:rsidRPr="0052634A">
        <w:t xml:space="preserve"> </w:t>
      </w:r>
      <w:r w:rsidRPr="0052634A">
        <w:rPr>
          <w:rtl/>
        </w:rPr>
        <w:t>المجسم</w:t>
      </w:r>
      <w:r w:rsidRPr="0052634A">
        <w:t xml:space="preserve"> </w:t>
      </w:r>
      <w:r w:rsidRPr="0052634A">
        <w:rPr>
          <w:rtl/>
        </w:rPr>
        <w:t>ـ</w:t>
      </w:r>
      <w:r w:rsidRPr="0052634A">
        <w:t xml:space="preserve"> </w:t>
      </w:r>
      <w:r w:rsidRPr="0052634A">
        <w:rPr>
          <w:rtl/>
        </w:rPr>
        <w:t>النـزول</w:t>
      </w:r>
      <w:r w:rsidRPr="0052634A">
        <w:t xml:space="preserve"> </w:t>
      </w:r>
      <w:r w:rsidRPr="0052634A">
        <w:rPr>
          <w:rtl/>
        </w:rPr>
        <w:t>صفة</w:t>
      </w:r>
      <w:r w:rsidRPr="0052634A">
        <w:t xml:space="preserve"> </w:t>
      </w:r>
      <w:r w:rsidRPr="0052634A">
        <w:rPr>
          <w:rtl/>
        </w:rPr>
        <w:t>ذاتية</w:t>
      </w:r>
      <w:r w:rsidRPr="0052634A">
        <w:t xml:space="preserve"> </w:t>
      </w:r>
      <w:r w:rsidRPr="0052634A">
        <w:rPr>
          <w:rtl/>
        </w:rPr>
        <w:t>ولا</w:t>
      </w:r>
      <w:r w:rsidRPr="0052634A">
        <w:t xml:space="preserve"> </w:t>
      </w:r>
      <w:r w:rsidRPr="0052634A">
        <w:rPr>
          <w:rtl/>
        </w:rPr>
        <w:t>نقول</w:t>
      </w:r>
      <w:r w:rsidRPr="0052634A">
        <w:t xml:space="preserve"> </w:t>
      </w:r>
      <w:r w:rsidRPr="0052634A">
        <w:rPr>
          <w:rtl/>
        </w:rPr>
        <w:t>نـزوله</w:t>
      </w:r>
      <w:r w:rsidRPr="0052634A">
        <w:t xml:space="preserve"> </w:t>
      </w:r>
      <w:r w:rsidRPr="0052634A">
        <w:rPr>
          <w:rtl/>
        </w:rPr>
        <w:t>انتقال</w:t>
      </w:r>
      <w:r w:rsidR="008D581A" w:rsidRPr="0052634A">
        <w:rPr>
          <w:rtl/>
        </w:rPr>
        <w:t xml:space="preserve">، </w:t>
      </w:r>
      <w:r w:rsidRPr="0052634A">
        <w:rPr>
          <w:rtl/>
        </w:rPr>
        <w:t>قلت</w:t>
      </w:r>
      <w:r w:rsidRPr="0052634A">
        <w:t xml:space="preserve"> </w:t>
      </w:r>
      <w:r w:rsidRPr="0052634A">
        <w:rPr>
          <w:rtl/>
        </w:rPr>
        <w:t>وهـذه</w:t>
      </w:r>
      <w:r w:rsidRPr="0052634A">
        <w:t xml:space="preserve"> </w:t>
      </w:r>
      <w:r w:rsidRPr="0052634A">
        <w:rPr>
          <w:rtl/>
        </w:rPr>
        <w:t>مغالطة</w:t>
      </w:r>
      <w:r w:rsidRPr="0052634A">
        <w:t xml:space="preserve"> </w:t>
      </w:r>
      <w:r w:rsidRPr="0052634A">
        <w:rPr>
          <w:rtl/>
        </w:rPr>
        <w:t>ومنهم</w:t>
      </w:r>
      <w:r w:rsidRPr="0052634A">
        <w:t xml:space="preserve"> </w:t>
      </w:r>
      <w:r w:rsidRPr="0052634A">
        <w:rPr>
          <w:rtl/>
        </w:rPr>
        <w:t>من</w:t>
      </w:r>
      <w:r w:rsidRPr="0052634A">
        <w:t xml:space="preserve"> </w:t>
      </w:r>
      <w:r w:rsidRPr="0052634A">
        <w:rPr>
          <w:rtl/>
        </w:rPr>
        <w:t>قال</w:t>
      </w:r>
      <w:r w:rsidRPr="0052634A">
        <w:t xml:space="preserve"> </w:t>
      </w:r>
      <w:r w:rsidRPr="0052634A">
        <w:rPr>
          <w:rtl/>
        </w:rPr>
        <w:t>يتحرك</w:t>
      </w:r>
      <w:r w:rsidRPr="0052634A">
        <w:t xml:space="preserve"> </w:t>
      </w:r>
      <w:r w:rsidRPr="0052634A">
        <w:rPr>
          <w:rtl/>
        </w:rPr>
        <w:t>إذا</w:t>
      </w:r>
      <w:r w:rsidRPr="0052634A">
        <w:t xml:space="preserve"> </w:t>
      </w:r>
      <w:r w:rsidRPr="0052634A">
        <w:rPr>
          <w:rtl/>
        </w:rPr>
        <w:t>نزل</w:t>
      </w:r>
      <w:r w:rsidRPr="0052634A">
        <w:t xml:space="preserve"> </w:t>
      </w:r>
      <w:r w:rsidRPr="0052634A">
        <w:rPr>
          <w:rtl/>
        </w:rPr>
        <w:t>ولا</w:t>
      </w:r>
      <w:r w:rsidRPr="0052634A">
        <w:t xml:space="preserve"> </w:t>
      </w:r>
      <w:r w:rsidRPr="0052634A">
        <w:rPr>
          <w:rtl/>
        </w:rPr>
        <w:t>يدري</w:t>
      </w:r>
      <w:r w:rsidRPr="0052634A">
        <w:t xml:space="preserve"> </w:t>
      </w:r>
      <w:r w:rsidRPr="0052634A">
        <w:rPr>
          <w:rtl/>
        </w:rPr>
        <w:t>أن</w:t>
      </w:r>
      <w:r w:rsidRPr="0052634A">
        <w:t xml:space="preserve"> </w:t>
      </w:r>
      <w:r w:rsidRPr="0052634A">
        <w:rPr>
          <w:rtl/>
        </w:rPr>
        <w:t>الحركة</w:t>
      </w:r>
      <w:r w:rsidRPr="0052634A">
        <w:t xml:space="preserve"> </w:t>
      </w:r>
      <w:r w:rsidRPr="0052634A">
        <w:rPr>
          <w:rtl/>
        </w:rPr>
        <w:t>لا</w:t>
      </w:r>
      <w:r w:rsidRPr="0052634A">
        <w:t xml:space="preserve"> </w:t>
      </w:r>
      <w:r w:rsidRPr="0052634A">
        <w:rPr>
          <w:rtl/>
        </w:rPr>
        <w:t>تجوز</w:t>
      </w:r>
      <w:r w:rsidRPr="0052634A">
        <w:t xml:space="preserve"> </w:t>
      </w:r>
      <w:r w:rsidRPr="0052634A">
        <w:rPr>
          <w:rtl/>
        </w:rPr>
        <w:t>على</w:t>
      </w:r>
      <w:r w:rsidRPr="0052634A">
        <w:t xml:space="preserve"> </w:t>
      </w:r>
      <w:r w:rsidRPr="0052634A">
        <w:rPr>
          <w:rtl/>
        </w:rPr>
        <w:t>الخالق</w:t>
      </w:r>
      <w:r w:rsidRPr="0052634A">
        <w:t xml:space="preserve"> </w:t>
      </w:r>
      <w:r w:rsidRPr="0052634A">
        <w:rPr>
          <w:rtl/>
        </w:rPr>
        <w:t>وقد</w:t>
      </w:r>
      <w:r w:rsidRPr="0052634A">
        <w:t xml:space="preserve"> </w:t>
      </w:r>
      <w:r w:rsidRPr="0052634A">
        <w:rPr>
          <w:rtl/>
        </w:rPr>
        <w:t>حكوا</w:t>
      </w:r>
      <w:r w:rsidRPr="0052634A">
        <w:t xml:space="preserve"> </w:t>
      </w:r>
      <w:r w:rsidRPr="0052634A">
        <w:rPr>
          <w:rtl/>
        </w:rPr>
        <w:t>عن</w:t>
      </w:r>
      <w:r w:rsidRPr="0052634A">
        <w:t xml:space="preserve"> </w:t>
      </w:r>
      <w:r w:rsidRPr="0052634A">
        <w:rPr>
          <w:rtl/>
        </w:rPr>
        <w:t>أحمد</w:t>
      </w:r>
      <w:r w:rsidRPr="0052634A">
        <w:t xml:space="preserve"> </w:t>
      </w:r>
      <w:r w:rsidRPr="0052634A">
        <w:rPr>
          <w:rtl/>
        </w:rPr>
        <w:t>ذلك</w:t>
      </w:r>
      <w:r w:rsidRPr="0052634A">
        <w:t xml:space="preserve"> </w:t>
      </w:r>
      <w:r w:rsidRPr="0052634A">
        <w:rPr>
          <w:rtl/>
        </w:rPr>
        <w:t>وهو</w:t>
      </w:r>
      <w:r w:rsidRPr="0052634A">
        <w:t xml:space="preserve"> </w:t>
      </w:r>
      <w:r w:rsidRPr="0052634A">
        <w:rPr>
          <w:rtl/>
        </w:rPr>
        <w:t>كذب</w:t>
      </w:r>
      <w:r w:rsidRPr="0052634A">
        <w:t xml:space="preserve"> </w:t>
      </w:r>
      <w:r w:rsidRPr="0052634A">
        <w:rPr>
          <w:rtl/>
        </w:rPr>
        <w:t>عليه</w:t>
      </w:r>
      <w:r w:rsidRPr="0052634A">
        <w:t xml:space="preserve"> </w:t>
      </w:r>
      <w:r w:rsidRPr="0052634A">
        <w:rPr>
          <w:rtl/>
        </w:rPr>
        <w:t>ولو</w:t>
      </w:r>
      <w:r w:rsidRPr="0052634A">
        <w:t xml:space="preserve"> </w:t>
      </w:r>
      <w:r w:rsidRPr="0052634A">
        <w:rPr>
          <w:rtl/>
        </w:rPr>
        <w:t>كان</w:t>
      </w:r>
      <w:r w:rsidRPr="0052634A">
        <w:t xml:space="preserve"> </w:t>
      </w:r>
      <w:r w:rsidRPr="0052634A">
        <w:rPr>
          <w:rtl/>
        </w:rPr>
        <w:t>النـزول</w:t>
      </w:r>
      <w:r w:rsidRPr="0052634A">
        <w:t xml:space="preserve"> </w:t>
      </w:r>
      <w:r w:rsidRPr="0052634A">
        <w:rPr>
          <w:rtl/>
        </w:rPr>
        <w:t>صفة</w:t>
      </w:r>
      <w:r w:rsidRPr="0052634A">
        <w:t xml:space="preserve"> </w:t>
      </w:r>
      <w:r w:rsidRPr="0052634A">
        <w:rPr>
          <w:rtl/>
        </w:rPr>
        <w:t>ذاتية</w:t>
      </w:r>
      <w:r w:rsidRPr="0052634A">
        <w:t xml:space="preserve"> </w:t>
      </w:r>
      <w:r w:rsidRPr="0052634A">
        <w:rPr>
          <w:rtl/>
        </w:rPr>
        <w:t>لذاته</w:t>
      </w:r>
      <w:r w:rsidRPr="0052634A">
        <w:t xml:space="preserve"> </w:t>
      </w:r>
      <w:r w:rsidRPr="0052634A">
        <w:rPr>
          <w:rtl/>
        </w:rPr>
        <w:t>لكانت</w:t>
      </w:r>
      <w:r w:rsidRPr="0052634A">
        <w:t xml:space="preserve"> </w:t>
      </w:r>
      <w:r w:rsidRPr="0052634A">
        <w:rPr>
          <w:rtl/>
        </w:rPr>
        <w:t>صفاته</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تتجدد</w:t>
      </w:r>
      <w:r w:rsidRPr="0052634A">
        <w:t xml:space="preserve"> </w:t>
      </w:r>
      <w:r w:rsidRPr="0052634A">
        <w:rPr>
          <w:rtl/>
        </w:rPr>
        <w:t>وصفاته</w:t>
      </w:r>
      <w:r w:rsidRPr="0052634A">
        <w:t xml:space="preserve"> </w:t>
      </w:r>
      <w:r w:rsidRPr="0052634A">
        <w:rPr>
          <w:rtl/>
        </w:rPr>
        <w:t>قديمة</w:t>
      </w:r>
      <w:r w:rsidR="008D581A" w:rsidRPr="0052634A">
        <w:rPr>
          <w:rtl/>
        </w:rPr>
        <w:t xml:space="preserve">، </w:t>
      </w:r>
      <w:r w:rsidRPr="0052634A">
        <w:rPr>
          <w:rtl/>
        </w:rPr>
        <w:t>اهـ</w:t>
      </w:r>
      <w:r w:rsidR="008D581A" w:rsidRPr="0052634A">
        <w:rPr>
          <w:rtl/>
          <w:lang w:bidi="ar-KW"/>
        </w:rPr>
        <w:t xml:space="preserve">، </w:t>
      </w:r>
      <w:r w:rsidRPr="0052634A">
        <w:rPr>
          <w:rtl/>
        </w:rPr>
        <w:t>قال</w:t>
      </w:r>
      <w:r w:rsidRPr="0052634A">
        <w:t xml:space="preserve"> </w:t>
      </w:r>
      <w:r w:rsidRPr="0052634A">
        <w:rPr>
          <w:rtl/>
        </w:rPr>
        <w:t>شهاب</w:t>
      </w:r>
      <w:r w:rsidRPr="0052634A">
        <w:t xml:space="preserve"> </w:t>
      </w:r>
      <w:r w:rsidRPr="0052634A">
        <w:rPr>
          <w:rtl/>
        </w:rPr>
        <w:t>الدين</w:t>
      </w:r>
      <w:r w:rsidRPr="0052634A">
        <w:t xml:space="preserve"> </w:t>
      </w:r>
      <w:r w:rsidRPr="0052634A">
        <w:rPr>
          <w:rtl/>
        </w:rPr>
        <w:t>بن</w:t>
      </w:r>
      <w:r w:rsidRPr="0052634A">
        <w:t xml:space="preserve"> </w:t>
      </w:r>
      <w:r w:rsidRPr="0052634A">
        <w:rPr>
          <w:rtl/>
        </w:rPr>
        <w:t>جهبل</w:t>
      </w:r>
      <w:r w:rsidRPr="0052634A">
        <w:t xml:space="preserve"> </w:t>
      </w:r>
      <w:r w:rsidRPr="0052634A">
        <w:rPr>
          <w:rtl/>
        </w:rPr>
        <w:t>فيما</w:t>
      </w:r>
      <w:r w:rsidRPr="0052634A">
        <w:t xml:space="preserve"> </w:t>
      </w:r>
      <w:r w:rsidRPr="0052634A">
        <w:rPr>
          <w:rtl/>
        </w:rPr>
        <w:t>نقله</w:t>
      </w:r>
      <w:r w:rsidRPr="0052634A">
        <w:t xml:space="preserve"> </w:t>
      </w:r>
      <w:r w:rsidRPr="0052634A">
        <w:rPr>
          <w:rtl/>
        </w:rPr>
        <w:t>الحافظ</w:t>
      </w:r>
      <w:r w:rsidRPr="0052634A">
        <w:t xml:space="preserve"> </w:t>
      </w:r>
      <w:r w:rsidRPr="0052634A">
        <w:rPr>
          <w:rtl/>
        </w:rPr>
        <w:t>السبكي</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ـ</w:t>
      </w:r>
      <w:r w:rsidRPr="0052634A">
        <w:t xml:space="preserve"> </w:t>
      </w:r>
      <w:r w:rsidRPr="0052634A">
        <w:rPr>
          <w:rtl/>
        </w:rPr>
        <w:t>أما</w:t>
      </w:r>
      <w:r w:rsidRPr="0052634A">
        <w:t xml:space="preserve"> </w:t>
      </w:r>
      <w:r w:rsidRPr="0052634A">
        <w:rPr>
          <w:rtl/>
        </w:rPr>
        <w:t>التقديس</w:t>
      </w:r>
      <w:r w:rsidRPr="0052634A">
        <w:t xml:space="preserve"> </w:t>
      </w:r>
      <w:r w:rsidRPr="0052634A">
        <w:rPr>
          <w:rtl/>
        </w:rPr>
        <w:t>فهو</w:t>
      </w:r>
      <w:r w:rsidRPr="0052634A">
        <w:t xml:space="preserve"> </w:t>
      </w:r>
      <w:r w:rsidRPr="0052634A">
        <w:rPr>
          <w:rtl/>
        </w:rPr>
        <w:t>أن</w:t>
      </w:r>
      <w:r w:rsidRPr="0052634A">
        <w:t xml:space="preserve"> </w:t>
      </w:r>
      <w:r w:rsidRPr="0052634A">
        <w:rPr>
          <w:rtl/>
        </w:rPr>
        <w:t>يعتقدَ</w:t>
      </w:r>
      <w:r w:rsidRPr="0052634A">
        <w:t xml:space="preserve"> </w:t>
      </w:r>
      <w:r w:rsidRPr="0052634A">
        <w:rPr>
          <w:rtl/>
        </w:rPr>
        <w:t>في</w:t>
      </w:r>
      <w:r w:rsidRPr="0052634A">
        <w:t xml:space="preserve"> </w:t>
      </w:r>
      <w:r w:rsidRPr="0052634A">
        <w:rPr>
          <w:rtl/>
        </w:rPr>
        <w:t>كل</w:t>
      </w:r>
      <w:r w:rsidRPr="0052634A">
        <w:t xml:space="preserve"> </w:t>
      </w:r>
      <w:r w:rsidRPr="0052634A">
        <w:rPr>
          <w:rtl/>
        </w:rPr>
        <w:t>ءاية</w:t>
      </w:r>
      <w:r w:rsidRPr="0052634A">
        <w:t xml:space="preserve"> </w:t>
      </w:r>
      <w:r w:rsidRPr="0052634A">
        <w:rPr>
          <w:rtl/>
        </w:rPr>
        <w:t>أو</w:t>
      </w:r>
      <w:r w:rsidRPr="0052634A">
        <w:t xml:space="preserve"> </w:t>
      </w:r>
      <w:r w:rsidRPr="0052634A">
        <w:rPr>
          <w:rtl/>
        </w:rPr>
        <w:t>خبر</w:t>
      </w:r>
      <w:r w:rsidRPr="0052634A">
        <w:t xml:space="preserve"> </w:t>
      </w:r>
      <w:r w:rsidRPr="0052634A">
        <w:rPr>
          <w:rtl/>
        </w:rPr>
        <w:t>معنى</w:t>
      </w:r>
      <w:r w:rsidRPr="0052634A">
        <w:t xml:space="preserve"> </w:t>
      </w:r>
      <w:r w:rsidRPr="0052634A">
        <w:rPr>
          <w:rtl/>
        </w:rPr>
        <w:t>يليق</w:t>
      </w:r>
      <w:r w:rsidRPr="0052634A">
        <w:t xml:space="preserve"> </w:t>
      </w:r>
      <w:r w:rsidRPr="0052634A">
        <w:rPr>
          <w:rtl/>
        </w:rPr>
        <w:t>بجلال</w:t>
      </w:r>
      <w:r w:rsidRPr="0052634A">
        <w:t xml:space="preserve"> </w:t>
      </w:r>
      <w:r w:rsidRPr="0052634A">
        <w:rPr>
          <w:rtl/>
        </w:rPr>
        <w:t>الله</w:t>
      </w:r>
      <w:r w:rsidRPr="0052634A">
        <w:t xml:space="preserve"> </w:t>
      </w:r>
      <w:r w:rsidRPr="0052634A">
        <w:rPr>
          <w:rtl/>
        </w:rPr>
        <w:t>تعالى</w:t>
      </w:r>
      <w:r w:rsidR="008D581A" w:rsidRPr="0052634A">
        <w:rPr>
          <w:rtl/>
        </w:rPr>
        <w:t xml:space="preserve">، </w:t>
      </w:r>
      <w:r w:rsidRPr="0052634A">
        <w:rPr>
          <w:rtl/>
        </w:rPr>
        <w:t>مثال</w:t>
      </w:r>
      <w:r w:rsidRPr="0052634A">
        <w:t xml:space="preserve"> </w:t>
      </w:r>
      <w:r w:rsidRPr="0052634A">
        <w:rPr>
          <w:rtl/>
        </w:rPr>
        <w:t>ذلك</w:t>
      </w:r>
      <w:r w:rsidRPr="0052634A">
        <w:t xml:space="preserve"> </w:t>
      </w:r>
      <w:r w:rsidRPr="0052634A">
        <w:rPr>
          <w:rtl/>
        </w:rPr>
        <w:t>إذا</w:t>
      </w:r>
      <w:r w:rsidRPr="0052634A">
        <w:t xml:space="preserve"> </w:t>
      </w:r>
      <w:r w:rsidRPr="0052634A">
        <w:rPr>
          <w:rtl/>
        </w:rPr>
        <w:t>سمع</w:t>
      </w:r>
      <w:r w:rsidRPr="0052634A">
        <w:t xml:space="preserve"> </w:t>
      </w:r>
      <w:r w:rsidRPr="0052634A">
        <w:rPr>
          <w:rtl/>
        </w:rPr>
        <w:t>قولهَ</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وكان</w:t>
      </w:r>
      <w:r w:rsidRPr="0052634A">
        <w:t xml:space="preserve"> </w:t>
      </w:r>
      <w:r w:rsidRPr="0052634A">
        <w:rPr>
          <w:rtl/>
        </w:rPr>
        <w:t>النـزول</w:t>
      </w:r>
      <w:r w:rsidRPr="0052634A">
        <w:t xml:space="preserve"> </w:t>
      </w:r>
      <w:r w:rsidRPr="0052634A">
        <w:rPr>
          <w:rtl/>
        </w:rPr>
        <w:t>يُطلقُ</w:t>
      </w:r>
      <w:r w:rsidRPr="0052634A">
        <w:t xml:space="preserve"> </w:t>
      </w:r>
      <w:r w:rsidRPr="0052634A">
        <w:rPr>
          <w:rtl/>
        </w:rPr>
        <w:t>على</w:t>
      </w:r>
      <w:r w:rsidRPr="0052634A">
        <w:t xml:space="preserve"> </w:t>
      </w:r>
      <w:r w:rsidRPr="0052634A">
        <w:rPr>
          <w:rtl/>
        </w:rPr>
        <w:t>ما</w:t>
      </w:r>
      <w:r w:rsidRPr="0052634A">
        <w:t xml:space="preserve"> </w:t>
      </w:r>
      <w:r w:rsidRPr="0052634A">
        <w:rPr>
          <w:rtl/>
        </w:rPr>
        <w:t>يفتقر</w:t>
      </w:r>
      <w:r w:rsidRPr="0052634A">
        <w:t xml:space="preserve"> </w:t>
      </w:r>
      <w:r w:rsidRPr="0052634A">
        <w:rPr>
          <w:rtl/>
        </w:rPr>
        <w:t>إلى</w:t>
      </w:r>
      <w:r w:rsidRPr="0052634A">
        <w:t xml:space="preserve"> </w:t>
      </w:r>
      <w:r w:rsidRPr="0052634A">
        <w:rPr>
          <w:rtl/>
        </w:rPr>
        <w:t>جسم</w:t>
      </w:r>
      <w:r w:rsidRPr="0052634A">
        <w:t xml:space="preserve"> </w:t>
      </w:r>
      <w:r w:rsidRPr="0052634A">
        <w:rPr>
          <w:rtl/>
        </w:rPr>
        <w:t>عال</w:t>
      </w:r>
      <w:r w:rsidRPr="0052634A">
        <w:t xml:space="preserve"> </w:t>
      </w:r>
      <w:r w:rsidRPr="0052634A">
        <w:rPr>
          <w:rtl/>
        </w:rPr>
        <w:t>وجسم</w:t>
      </w:r>
      <w:r w:rsidRPr="0052634A">
        <w:t xml:space="preserve"> </w:t>
      </w:r>
      <w:r w:rsidRPr="0052634A">
        <w:rPr>
          <w:rtl/>
        </w:rPr>
        <w:t>سافل</w:t>
      </w:r>
      <w:r w:rsidRPr="0052634A">
        <w:t xml:space="preserve"> </w:t>
      </w:r>
      <w:r w:rsidRPr="0052634A">
        <w:rPr>
          <w:rtl/>
        </w:rPr>
        <w:t>وجسم</w:t>
      </w:r>
      <w:r w:rsidRPr="0052634A">
        <w:t xml:space="preserve"> </w:t>
      </w:r>
      <w:r w:rsidRPr="0052634A">
        <w:rPr>
          <w:rtl/>
        </w:rPr>
        <w:t>منتقل</w:t>
      </w:r>
      <w:r w:rsidRPr="0052634A">
        <w:t xml:space="preserve"> </w:t>
      </w:r>
      <w:r w:rsidRPr="0052634A">
        <w:rPr>
          <w:rtl/>
        </w:rPr>
        <w:t>من</w:t>
      </w:r>
      <w:r w:rsidRPr="0052634A">
        <w:t xml:space="preserve"> </w:t>
      </w:r>
      <w:r w:rsidRPr="0052634A">
        <w:rPr>
          <w:rtl/>
        </w:rPr>
        <w:t>العالي</w:t>
      </w:r>
      <w:r w:rsidRPr="0052634A">
        <w:t xml:space="preserve"> </w:t>
      </w:r>
      <w:r w:rsidRPr="0052634A">
        <w:rPr>
          <w:rtl/>
        </w:rPr>
        <w:t>إلى</w:t>
      </w:r>
      <w:r w:rsidRPr="0052634A">
        <w:t xml:space="preserve"> </w:t>
      </w:r>
      <w:r w:rsidRPr="0052634A">
        <w:rPr>
          <w:rtl/>
        </w:rPr>
        <w:t>السافل</w:t>
      </w:r>
      <w:r w:rsidR="008D581A" w:rsidRPr="0052634A">
        <w:rPr>
          <w:rtl/>
        </w:rPr>
        <w:t xml:space="preserve">، </w:t>
      </w:r>
      <w:r w:rsidRPr="0052634A">
        <w:rPr>
          <w:rtl/>
        </w:rPr>
        <w:t>والنـزوال</w:t>
      </w:r>
      <w:r w:rsidR="00507B6C" w:rsidRPr="0052634A">
        <w:rPr>
          <w:rtl/>
        </w:rPr>
        <w:t xml:space="preserve">: </w:t>
      </w:r>
      <w:r w:rsidRPr="0052634A">
        <w:rPr>
          <w:rtl/>
        </w:rPr>
        <w:t>انتقال</w:t>
      </w:r>
      <w:r w:rsidRPr="0052634A">
        <w:t xml:space="preserve"> </w:t>
      </w:r>
      <w:r w:rsidRPr="0052634A">
        <w:rPr>
          <w:rtl/>
        </w:rPr>
        <w:t>جسم</w:t>
      </w:r>
      <w:r w:rsidRPr="0052634A">
        <w:t xml:space="preserve"> </w:t>
      </w:r>
      <w:r w:rsidRPr="0052634A">
        <w:rPr>
          <w:rtl/>
        </w:rPr>
        <w:t>من</w:t>
      </w:r>
      <w:r w:rsidRPr="0052634A">
        <w:t xml:space="preserve"> </w:t>
      </w:r>
      <w:r w:rsidRPr="0052634A">
        <w:rPr>
          <w:rtl/>
        </w:rPr>
        <w:t>علو</w:t>
      </w:r>
      <w:r w:rsidRPr="0052634A">
        <w:t xml:space="preserve"> </w:t>
      </w:r>
      <w:r w:rsidRPr="0052634A">
        <w:rPr>
          <w:rtl/>
        </w:rPr>
        <w:t>إلى</w:t>
      </w:r>
      <w:r w:rsidRPr="0052634A">
        <w:t xml:space="preserve"> </w:t>
      </w:r>
      <w:r w:rsidRPr="0052634A">
        <w:rPr>
          <w:rtl/>
        </w:rPr>
        <w:t>سفل</w:t>
      </w:r>
      <w:r w:rsidR="008D581A" w:rsidRPr="0052634A">
        <w:rPr>
          <w:rtl/>
        </w:rPr>
        <w:t xml:space="preserve">، </w:t>
      </w:r>
      <w:r w:rsidRPr="0052634A">
        <w:rPr>
          <w:rtl/>
        </w:rPr>
        <w:t>ويطلق</w:t>
      </w:r>
      <w:r w:rsidRPr="0052634A">
        <w:t xml:space="preserve"> </w:t>
      </w:r>
      <w:r w:rsidRPr="0052634A">
        <w:rPr>
          <w:rtl/>
        </w:rPr>
        <w:t>على</w:t>
      </w:r>
      <w:r w:rsidRPr="0052634A">
        <w:t xml:space="preserve"> </w:t>
      </w:r>
      <w:r w:rsidRPr="0052634A">
        <w:rPr>
          <w:rtl/>
        </w:rPr>
        <w:t>معنى</w:t>
      </w:r>
      <w:r w:rsidRPr="0052634A">
        <w:t xml:space="preserve"> </w:t>
      </w:r>
      <w:r w:rsidRPr="0052634A">
        <w:rPr>
          <w:rtl/>
        </w:rPr>
        <w:t>ءاخر</w:t>
      </w:r>
      <w:r w:rsidRPr="0052634A">
        <w:t xml:space="preserve"> </w:t>
      </w:r>
      <w:r w:rsidRPr="0052634A">
        <w:rPr>
          <w:rtl/>
        </w:rPr>
        <w:t>لا</w:t>
      </w:r>
      <w:r w:rsidRPr="0052634A">
        <w:t xml:space="preserve"> </w:t>
      </w:r>
      <w:r w:rsidRPr="0052634A">
        <w:rPr>
          <w:rtl/>
        </w:rPr>
        <w:t>يفتقر</w:t>
      </w:r>
      <w:r w:rsidRPr="0052634A">
        <w:t xml:space="preserve"> </w:t>
      </w:r>
      <w:r w:rsidRPr="0052634A">
        <w:rPr>
          <w:rtl/>
        </w:rPr>
        <w:t>إلى</w:t>
      </w:r>
      <w:r w:rsidRPr="0052634A">
        <w:t xml:space="preserve"> </w:t>
      </w:r>
      <w:r w:rsidRPr="0052634A">
        <w:rPr>
          <w:rtl/>
        </w:rPr>
        <w:t>انتقال</w:t>
      </w:r>
      <w:r w:rsidRPr="0052634A">
        <w:t xml:space="preserve"> </w:t>
      </w:r>
      <w:r w:rsidRPr="0052634A">
        <w:rPr>
          <w:rtl/>
        </w:rPr>
        <w:t>ولا</w:t>
      </w:r>
      <w:r w:rsidRPr="0052634A">
        <w:t xml:space="preserve"> </w:t>
      </w:r>
      <w:r w:rsidRPr="0052634A">
        <w:rPr>
          <w:rtl/>
        </w:rPr>
        <w:t>حركة</w:t>
      </w:r>
      <w:r w:rsidRPr="0052634A">
        <w:t xml:space="preserve"> </w:t>
      </w:r>
      <w:r w:rsidRPr="0052634A">
        <w:rPr>
          <w:rtl/>
        </w:rPr>
        <w:t>جسم</w:t>
      </w:r>
      <w:r w:rsidR="008D581A" w:rsidRPr="0052634A">
        <w:rPr>
          <w:rtl/>
        </w:rPr>
        <w:t xml:space="preserve">، </w:t>
      </w:r>
      <w:r w:rsidRPr="0052634A">
        <w:rPr>
          <w:rtl/>
        </w:rPr>
        <w:t>كما</w:t>
      </w:r>
      <w:r w:rsidRPr="0052634A">
        <w:t xml:space="preserve"> </w:t>
      </w:r>
      <w:r w:rsidRPr="0052634A">
        <w:rPr>
          <w:rtl/>
        </w:rPr>
        <w:t>قال</w:t>
      </w:r>
      <w:r w:rsidRPr="0052634A">
        <w:t xml:space="preserve"> </w:t>
      </w:r>
      <w:r w:rsidRPr="0052634A">
        <w:rPr>
          <w:rtl/>
        </w:rPr>
        <w:t>تعالى</w:t>
      </w:r>
      <w:r w:rsidR="00507B6C" w:rsidRPr="0052634A">
        <w:rPr>
          <w:rtl/>
        </w:rPr>
        <w:t>: {</w:t>
      </w:r>
      <w:r w:rsidRPr="0052634A">
        <w:rPr>
          <w:rtl/>
        </w:rPr>
        <w:t>وأنزل</w:t>
      </w:r>
      <w:r w:rsidRPr="0052634A">
        <w:t xml:space="preserve"> </w:t>
      </w:r>
      <w:r w:rsidRPr="0052634A">
        <w:rPr>
          <w:rtl/>
        </w:rPr>
        <w:t>لكم</w:t>
      </w:r>
      <w:r w:rsidRPr="0052634A">
        <w:t xml:space="preserve"> </w:t>
      </w:r>
      <w:r w:rsidRPr="0052634A">
        <w:rPr>
          <w:rtl/>
        </w:rPr>
        <w:t>من</w:t>
      </w:r>
      <w:r w:rsidRPr="0052634A">
        <w:t xml:space="preserve"> </w:t>
      </w:r>
      <w:r w:rsidRPr="0052634A">
        <w:rPr>
          <w:rtl/>
        </w:rPr>
        <w:t>الأنعام</w:t>
      </w:r>
      <w:r w:rsidRPr="0052634A">
        <w:t xml:space="preserve"> </w:t>
      </w:r>
      <w:r w:rsidRPr="0052634A">
        <w:rPr>
          <w:rtl/>
        </w:rPr>
        <w:t>ثمانية</w:t>
      </w:r>
      <w:r w:rsidRPr="0052634A">
        <w:t xml:space="preserve"> </w:t>
      </w:r>
      <w:r w:rsidRPr="0052634A">
        <w:rPr>
          <w:rtl/>
        </w:rPr>
        <w:t>أزواج</w:t>
      </w:r>
      <w:r w:rsidR="00507B6C" w:rsidRPr="0052634A">
        <w:rPr>
          <w:rtl/>
        </w:rPr>
        <w:t xml:space="preserve">} </w:t>
      </w:r>
      <w:r w:rsidRPr="0052634A">
        <w:rPr>
          <w:rtl/>
        </w:rPr>
        <w:t>مع</w:t>
      </w:r>
      <w:r w:rsidRPr="0052634A">
        <w:t xml:space="preserve"> </w:t>
      </w:r>
      <w:r w:rsidRPr="0052634A">
        <w:rPr>
          <w:rtl/>
        </w:rPr>
        <w:t>أن</w:t>
      </w:r>
      <w:r w:rsidRPr="0052634A">
        <w:t xml:space="preserve"> </w:t>
      </w:r>
      <w:r w:rsidRPr="0052634A">
        <w:rPr>
          <w:rtl/>
        </w:rPr>
        <w:t>النَّعم</w:t>
      </w:r>
      <w:r w:rsidRPr="0052634A">
        <w:t xml:space="preserve"> </w:t>
      </w:r>
      <w:r w:rsidRPr="0052634A">
        <w:rPr>
          <w:rtl/>
        </w:rPr>
        <w:t>لم</w:t>
      </w:r>
      <w:r w:rsidRPr="0052634A">
        <w:t xml:space="preserve"> </w:t>
      </w:r>
      <w:r w:rsidRPr="0052634A">
        <w:rPr>
          <w:rtl/>
        </w:rPr>
        <w:t>تنـزل</w:t>
      </w:r>
      <w:r w:rsidRPr="0052634A">
        <w:t xml:space="preserve"> </w:t>
      </w:r>
      <w:r w:rsidRPr="0052634A">
        <w:rPr>
          <w:rtl/>
        </w:rPr>
        <w:t>من</w:t>
      </w:r>
      <w:r w:rsidRPr="0052634A">
        <w:t xml:space="preserve"> </w:t>
      </w:r>
      <w:r w:rsidRPr="0052634A">
        <w:rPr>
          <w:rtl/>
        </w:rPr>
        <w:t>السماء</w:t>
      </w:r>
      <w:r w:rsidRPr="0052634A">
        <w:t xml:space="preserve"> </w:t>
      </w:r>
      <w:r w:rsidRPr="0052634A">
        <w:rPr>
          <w:rtl/>
        </w:rPr>
        <w:t>بل</w:t>
      </w:r>
      <w:r w:rsidRPr="0052634A">
        <w:t xml:space="preserve"> </w:t>
      </w:r>
      <w:r w:rsidRPr="0052634A">
        <w:rPr>
          <w:rtl/>
        </w:rPr>
        <w:t>هي</w:t>
      </w:r>
      <w:r w:rsidRPr="0052634A">
        <w:t xml:space="preserve"> </w:t>
      </w:r>
      <w:r w:rsidRPr="0052634A">
        <w:rPr>
          <w:rtl/>
        </w:rPr>
        <w:t>مخلوقة</w:t>
      </w:r>
      <w:r w:rsidRPr="0052634A">
        <w:t xml:space="preserve"> </w:t>
      </w:r>
      <w:r w:rsidRPr="0052634A">
        <w:rPr>
          <w:rtl/>
        </w:rPr>
        <w:t>في</w:t>
      </w:r>
      <w:r w:rsidRPr="0052634A">
        <w:t xml:space="preserve"> </w:t>
      </w:r>
      <w:r w:rsidRPr="0052634A">
        <w:rPr>
          <w:rtl/>
        </w:rPr>
        <w:t>الأرحام</w:t>
      </w:r>
      <w:r w:rsidRPr="0052634A">
        <w:t xml:space="preserve"> </w:t>
      </w:r>
      <w:r w:rsidRPr="0052634A">
        <w:rPr>
          <w:rtl/>
        </w:rPr>
        <w:t>قطعا</w:t>
      </w:r>
      <w:r w:rsidRPr="0052634A">
        <w:t xml:space="preserve"> </w:t>
      </w:r>
      <w:r w:rsidRPr="0052634A">
        <w:rPr>
          <w:rtl/>
        </w:rPr>
        <w:t>فالنـزول</w:t>
      </w:r>
      <w:r w:rsidRPr="0052634A">
        <w:t xml:space="preserve"> </w:t>
      </w:r>
      <w:r w:rsidRPr="0052634A">
        <w:rPr>
          <w:rtl/>
        </w:rPr>
        <w:t>لـه</w:t>
      </w:r>
      <w:r w:rsidRPr="0052634A">
        <w:t xml:space="preserve"> </w:t>
      </w:r>
      <w:r w:rsidRPr="0052634A">
        <w:rPr>
          <w:rtl/>
        </w:rPr>
        <w:t>معنى</w:t>
      </w:r>
      <w:r w:rsidRPr="0052634A">
        <w:t xml:space="preserve"> </w:t>
      </w:r>
      <w:r w:rsidRPr="0052634A">
        <w:rPr>
          <w:rtl/>
        </w:rPr>
        <w:t>غير</w:t>
      </w:r>
      <w:r w:rsidRPr="0052634A">
        <w:t xml:space="preserve"> </w:t>
      </w:r>
      <w:r w:rsidRPr="0052634A">
        <w:rPr>
          <w:rtl/>
        </w:rPr>
        <w:t>حركة</w:t>
      </w:r>
      <w:r w:rsidRPr="0052634A">
        <w:t xml:space="preserve"> </w:t>
      </w:r>
      <w:r w:rsidRPr="0052634A">
        <w:rPr>
          <w:rtl/>
        </w:rPr>
        <w:t>الجسم</w:t>
      </w:r>
      <w:r w:rsidRPr="0052634A">
        <w:t xml:space="preserve"> </w:t>
      </w:r>
      <w:r w:rsidRPr="0052634A">
        <w:rPr>
          <w:rtl/>
        </w:rPr>
        <w:t>لا</w:t>
      </w:r>
      <w:r w:rsidRPr="0052634A">
        <w:t xml:space="preserve"> </w:t>
      </w:r>
      <w:r w:rsidRPr="0052634A">
        <w:rPr>
          <w:rtl/>
        </w:rPr>
        <w:t>محالة</w:t>
      </w:r>
      <w:r w:rsidR="008D581A" w:rsidRPr="0052634A">
        <w:rPr>
          <w:rtl/>
        </w:rPr>
        <w:t xml:space="preserve">، </w:t>
      </w:r>
      <w:r w:rsidRPr="0052634A">
        <w:rPr>
          <w:rtl/>
        </w:rPr>
        <w:t>وفُهم</w:t>
      </w:r>
      <w:r w:rsidRPr="0052634A">
        <w:t xml:space="preserve"> </w:t>
      </w:r>
      <w:r w:rsidRPr="0052634A">
        <w:rPr>
          <w:rtl/>
        </w:rPr>
        <w:t>ذلك</w:t>
      </w:r>
      <w:r w:rsidRPr="0052634A">
        <w:t xml:space="preserve"> </w:t>
      </w:r>
      <w:r w:rsidRPr="0052634A">
        <w:rPr>
          <w:rtl/>
        </w:rPr>
        <w:t>من</w:t>
      </w:r>
      <w:r w:rsidRPr="0052634A">
        <w:t xml:space="preserve"> </w:t>
      </w:r>
      <w:r w:rsidRPr="0052634A">
        <w:rPr>
          <w:rtl/>
        </w:rPr>
        <w:t>قول</w:t>
      </w:r>
      <w:r w:rsidRPr="0052634A">
        <w:t xml:space="preserve"> </w:t>
      </w:r>
      <w:r w:rsidRPr="0052634A">
        <w:rPr>
          <w:rtl/>
        </w:rPr>
        <w:t>الإمام</w:t>
      </w:r>
      <w:r w:rsidRPr="0052634A">
        <w:t xml:space="preserve"> </w:t>
      </w:r>
      <w:r w:rsidRPr="0052634A">
        <w:rPr>
          <w:rtl/>
        </w:rPr>
        <w:t>الشافعي</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w:t>
      </w:r>
      <w:r w:rsidR="00507B6C" w:rsidRPr="0052634A">
        <w:rPr>
          <w:rtl/>
        </w:rPr>
        <w:t xml:space="preserve">: </w:t>
      </w:r>
      <w:r w:rsidRPr="0052634A">
        <w:rPr>
          <w:rtl/>
        </w:rPr>
        <w:t>دخلت</w:t>
      </w:r>
      <w:r w:rsidRPr="0052634A">
        <w:t xml:space="preserve"> </w:t>
      </w:r>
      <w:r w:rsidRPr="0052634A">
        <w:rPr>
          <w:rtl/>
        </w:rPr>
        <w:t>مِصر</w:t>
      </w:r>
      <w:r w:rsidRPr="0052634A">
        <w:t xml:space="preserve"> </w:t>
      </w:r>
      <w:r w:rsidRPr="0052634A">
        <w:rPr>
          <w:rtl/>
        </w:rPr>
        <w:t>فلم</w:t>
      </w:r>
      <w:r w:rsidRPr="0052634A">
        <w:t xml:space="preserve"> </w:t>
      </w:r>
      <w:r w:rsidRPr="0052634A">
        <w:rPr>
          <w:rtl/>
        </w:rPr>
        <w:t>يفهموا</w:t>
      </w:r>
      <w:r w:rsidRPr="0052634A">
        <w:t xml:space="preserve"> </w:t>
      </w:r>
      <w:r w:rsidRPr="0052634A">
        <w:rPr>
          <w:rtl/>
        </w:rPr>
        <w:t>كلامي</w:t>
      </w:r>
      <w:r w:rsidRPr="0052634A">
        <w:t xml:space="preserve"> </w:t>
      </w:r>
      <w:r w:rsidRPr="0052634A">
        <w:rPr>
          <w:rtl/>
        </w:rPr>
        <w:t>فنـزلت</w:t>
      </w:r>
      <w:r w:rsidRPr="0052634A">
        <w:t xml:space="preserve"> </w:t>
      </w:r>
      <w:r w:rsidRPr="0052634A">
        <w:rPr>
          <w:rtl/>
        </w:rPr>
        <w:t>ثم</w:t>
      </w:r>
      <w:r w:rsidRPr="0052634A">
        <w:t xml:space="preserve"> </w:t>
      </w:r>
      <w:r w:rsidRPr="0052634A">
        <w:rPr>
          <w:rtl/>
        </w:rPr>
        <w:t>نزلت</w:t>
      </w:r>
      <w:r w:rsidRPr="0052634A">
        <w:t xml:space="preserve"> </w:t>
      </w:r>
      <w:r w:rsidRPr="0052634A">
        <w:rPr>
          <w:rtl/>
        </w:rPr>
        <w:t>ثم</w:t>
      </w:r>
      <w:r w:rsidRPr="0052634A">
        <w:t xml:space="preserve"> </w:t>
      </w:r>
      <w:r w:rsidRPr="0052634A">
        <w:rPr>
          <w:rtl/>
        </w:rPr>
        <w:t>نـزلـت</w:t>
      </w:r>
      <w:r w:rsidRPr="0052634A">
        <w:t xml:space="preserve"> </w:t>
      </w:r>
      <w:r w:rsidRPr="0052634A">
        <w:rPr>
          <w:rtl/>
        </w:rPr>
        <w:t>ولم</w:t>
      </w:r>
      <w:r w:rsidRPr="0052634A">
        <w:t xml:space="preserve"> </w:t>
      </w:r>
      <w:r w:rsidRPr="0052634A">
        <w:rPr>
          <w:rtl/>
        </w:rPr>
        <w:t>يُرد</w:t>
      </w:r>
      <w:r w:rsidRPr="0052634A">
        <w:t xml:space="preserve"> </w:t>
      </w:r>
      <w:r w:rsidRPr="0052634A">
        <w:rPr>
          <w:rtl/>
        </w:rPr>
        <w:t>حينئذ</w:t>
      </w:r>
      <w:r w:rsidRPr="0052634A">
        <w:t xml:space="preserve"> </w:t>
      </w:r>
      <w:r w:rsidRPr="0052634A">
        <w:rPr>
          <w:rtl/>
        </w:rPr>
        <w:t>الانـتـقال</w:t>
      </w:r>
      <w:r w:rsidRPr="0052634A">
        <w:t xml:space="preserve"> </w:t>
      </w:r>
      <w:r w:rsidRPr="0052634A">
        <w:rPr>
          <w:rtl/>
        </w:rPr>
        <w:t>من</w:t>
      </w:r>
      <w:r w:rsidRPr="0052634A">
        <w:t xml:space="preserve"> </w:t>
      </w:r>
      <w:r w:rsidRPr="0052634A">
        <w:rPr>
          <w:rtl/>
        </w:rPr>
        <w:t>علو</w:t>
      </w:r>
      <w:r w:rsidRPr="0052634A">
        <w:t xml:space="preserve"> </w:t>
      </w:r>
      <w:r w:rsidRPr="0052634A">
        <w:rPr>
          <w:rtl/>
        </w:rPr>
        <w:t>إلى</w:t>
      </w:r>
      <w:r w:rsidRPr="0052634A">
        <w:t xml:space="preserve"> </w:t>
      </w:r>
      <w:r w:rsidRPr="0052634A">
        <w:rPr>
          <w:rtl/>
        </w:rPr>
        <w:t>سفل</w:t>
      </w:r>
      <w:r w:rsidR="008D581A" w:rsidRPr="0052634A">
        <w:rPr>
          <w:rtl/>
        </w:rPr>
        <w:t xml:space="preserve">، </w:t>
      </w:r>
      <w:r w:rsidRPr="0052634A">
        <w:rPr>
          <w:rtl/>
        </w:rPr>
        <w:t>فليتحقق</w:t>
      </w:r>
      <w:r w:rsidRPr="0052634A">
        <w:t xml:space="preserve"> </w:t>
      </w:r>
      <w:r w:rsidRPr="0052634A">
        <w:rPr>
          <w:rtl/>
        </w:rPr>
        <w:t>السامع</w:t>
      </w:r>
      <w:r w:rsidRPr="0052634A">
        <w:t xml:space="preserve"> </w:t>
      </w:r>
      <w:r w:rsidRPr="0052634A">
        <w:rPr>
          <w:rtl/>
        </w:rPr>
        <w:t>أن</w:t>
      </w:r>
      <w:r w:rsidRPr="0052634A">
        <w:t xml:space="preserve"> </w:t>
      </w:r>
      <w:r w:rsidRPr="0052634A">
        <w:rPr>
          <w:rtl/>
        </w:rPr>
        <w:t>النـزول</w:t>
      </w:r>
      <w:r w:rsidRPr="0052634A">
        <w:t xml:space="preserve"> </w:t>
      </w:r>
      <w:r w:rsidRPr="0052634A">
        <w:rPr>
          <w:rtl/>
        </w:rPr>
        <w:t>ليس</w:t>
      </w:r>
      <w:r w:rsidRPr="0052634A">
        <w:t xml:space="preserve"> </w:t>
      </w:r>
      <w:r w:rsidRPr="0052634A">
        <w:rPr>
          <w:rtl/>
        </w:rPr>
        <w:t>بالمعنى</w:t>
      </w:r>
      <w:r w:rsidRPr="0052634A">
        <w:t xml:space="preserve"> </w:t>
      </w:r>
      <w:r w:rsidRPr="0052634A">
        <w:rPr>
          <w:rtl/>
        </w:rPr>
        <w:t>الأول</w:t>
      </w:r>
      <w:r w:rsidRPr="0052634A">
        <w:t xml:space="preserve"> </w:t>
      </w:r>
      <w:r w:rsidRPr="0052634A">
        <w:rPr>
          <w:rtl/>
        </w:rPr>
        <w:t>في</w:t>
      </w:r>
      <w:r w:rsidRPr="0052634A">
        <w:t xml:space="preserve"> </w:t>
      </w:r>
      <w:r w:rsidRPr="0052634A">
        <w:rPr>
          <w:rtl/>
        </w:rPr>
        <w:t>حق</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فإن</w:t>
      </w:r>
      <w:r w:rsidRPr="0052634A">
        <w:t xml:space="preserve"> </w:t>
      </w:r>
      <w:r w:rsidRPr="0052634A">
        <w:rPr>
          <w:rtl/>
        </w:rPr>
        <w:t>الجسم</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محال</w:t>
      </w:r>
      <w:r w:rsidR="008D581A" w:rsidRPr="0052634A">
        <w:rPr>
          <w:rtl/>
        </w:rPr>
        <w:t xml:space="preserve">، </w:t>
      </w:r>
      <w:r w:rsidRPr="0052634A">
        <w:rPr>
          <w:rtl/>
        </w:rPr>
        <w:t>ومن</w:t>
      </w:r>
      <w:r w:rsidRPr="0052634A">
        <w:t xml:space="preserve"> </w:t>
      </w:r>
      <w:r w:rsidRPr="0052634A">
        <w:rPr>
          <w:rtl/>
        </w:rPr>
        <w:t>كان</w:t>
      </w:r>
      <w:r w:rsidRPr="0052634A">
        <w:t xml:space="preserve"> </w:t>
      </w:r>
      <w:r w:rsidRPr="0052634A">
        <w:rPr>
          <w:rtl/>
        </w:rPr>
        <w:t>لا</w:t>
      </w:r>
      <w:r w:rsidRPr="0052634A">
        <w:t xml:space="preserve"> </w:t>
      </w:r>
      <w:r w:rsidRPr="0052634A">
        <w:rPr>
          <w:rtl/>
        </w:rPr>
        <w:t>يَفهم</w:t>
      </w:r>
      <w:r w:rsidRPr="0052634A">
        <w:t xml:space="preserve"> </w:t>
      </w:r>
      <w:r w:rsidRPr="0052634A">
        <w:rPr>
          <w:rtl/>
        </w:rPr>
        <w:t>من</w:t>
      </w:r>
      <w:r w:rsidRPr="0052634A">
        <w:t xml:space="preserve"> </w:t>
      </w:r>
      <w:r w:rsidRPr="0052634A">
        <w:rPr>
          <w:rtl/>
        </w:rPr>
        <w:t>النـزول</w:t>
      </w:r>
      <w:r w:rsidRPr="0052634A">
        <w:t xml:space="preserve"> </w:t>
      </w:r>
      <w:r w:rsidRPr="0052634A">
        <w:rPr>
          <w:rtl/>
        </w:rPr>
        <w:t>إلا</w:t>
      </w:r>
      <w:r w:rsidRPr="0052634A">
        <w:t xml:space="preserve"> </w:t>
      </w:r>
      <w:r w:rsidRPr="0052634A">
        <w:rPr>
          <w:rtl/>
        </w:rPr>
        <w:t>الانتقال</w:t>
      </w:r>
      <w:r w:rsidRPr="0052634A">
        <w:t xml:space="preserve"> </w:t>
      </w:r>
      <w:r w:rsidRPr="0052634A">
        <w:rPr>
          <w:rtl/>
        </w:rPr>
        <w:t>فيقال</w:t>
      </w:r>
      <w:r w:rsidRPr="0052634A">
        <w:t xml:space="preserve"> </w:t>
      </w:r>
      <w:r w:rsidRPr="0052634A">
        <w:rPr>
          <w:rtl/>
        </w:rPr>
        <w:t>لـه</w:t>
      </w:r>
      <w:r w:rsidR="00507B6C" w:rsidRPr="0052634A">
        <w:rPr>
          <w:rtl/>
        </w:rPr>
        <w:t xml:space="preserve">: </w:t>
      </w:r>
      <w:r w:rsidRPr="0052634A">
        <w:rPr>
          <w:rtl/>
        </w:rPr>
        <w:t>مَن</w:t>
      </w:r>
      <w:r w:rsidRPr="0052634A">
        <w:t xml:space="preserve"> </w:t>
      </w:r>
      <w:r w:rsidRPr="0052634A">
        <w:rPr>
          <w:rtl/>
        </w:rPr>
        <w:t>عجزَ</w:t>
      </w:r>
      <w:r w:rsidRPr="0052634A">
        <w:t xml:space="preserve"> </w:t>
      </w:r>
      <w:r w:rsidRPr="0052634A">
        <w:rPr>
          <w:rtl/>
        </w:rPr>
        <w:t>عن</w:t>
      </w:r>
      <w:r w:rsidRPr="0052634A">
        <w:t xml:space="preserve"> </w:t>
      </w:r>
      <w:r w:rsidRPr="0052634A">
        <w:rPr>
          <w:rtl/>
        </w:rPr>
        <w:t>فهم</w:t>
      </w:r>
      <w:r w:rsidRPr="0052634A">
        <w:t xml:space="preserve"> </w:t>
      </w:r>
      <w:r w:rsidRPr="0052634A">
        <w:rPr>
          <w:rtl/>
        </w:rPr>
        <w:t>نُـزول</w:t>
      </w:r>
      <w:r w:rsidRPr="0052634A">
        <w:t xml:space="preserve"> </w:t>
      </w:r>
      <w:r w:rsidRPr="0052634A">
        <w:rPr>
          <w:rtl/>
        </w:rPr>
        <w:t>البعير</w:t>
      </w:r>
      <w:r w:rsidRPr="0052634A">
        <w:t xml:space="preserve"> </w:t>
      </w:r>
      <w:r w:rsidRPr="0052634A">
        <w:rPr>
          <w:rtl/>
        </w:rPr>
        <w:t>فهو</w:t>
      </w:r>
      <w:r w:rsidRPr="0052634A">
        <w:t xml:space="preserve"> </w:t>
      </w:r>
      <w:r w:rsidRPr="0052634A">
        <w:rPr>
          <w:rtl/>
        </w:rPr>
        <w:t>عن</w:t>
      </w:r>
      <w:r w:rsidRPr="0052634A">
        <w:t xml:space="preserve"> </w:t>
      </w:r>
      <w:r w:rsidRPr="0052634A">
        <w:rPr>
          <w:rtl/>
        </w:rPr>
        <w:t>فهم</w:t>
      </w:r>
      <w:r w:rsidRPr="0052634A">
        <w:t xml:space="preserve"> </w:t>
      </w:r>
      <w:r w:rsidRPr="0052634A">
        <w:rPr>
          <w:rtl/>
        </w:rPr>
        <w:t>نزول</w:t>
      </w:r>
      <w:r w:rsidRPr="0052634A">
        <w:t xml:space="preserve"> </w:t>
      </w:r>
      <w:r w:rsidRPr="0052634A">
        <w:rPr>
          <w:rtl/>
        </w:rPr>
        <w:t>الله</w:t>
      </w:r>
      <w:r w:rsidRPr="0052634A">
        <w:t xml:space="preserve"> </w:t>
      </w:r>
      <w:r w:rsidRPr="0052634A">
        <w:rPr>
          <w:rtl/>
        </w:rPr>
        <w:t>أعجز</w:t>
      </w:r>
      <w:r w:rsidR="008D581A" w:rsidRPr="0052634A">
        <w:rPr>
          <w:rtl/>
        </w:rPr>
        <w:t xml:space="preserve">، </w:t>
      </w:r>
      <w:r w:rsidRPr="0052634A">
        <w:rPr>
          <w:rtl/>
        </w:rPr>
        <w:t>فاعلم</w:t>
      </w:r>
      <w:r w:rsidRPr="0052634A">
        <w:t xml:space="preserve"> </w:t>
      </w:r>
      <w:r w:rsidRPr="0052634A">
        <w:rPr>
          <w:rtl/>
        </w:rPr>
        <w:t>أن</w:t>
      </w:r>
      <w:r w:rsidRPr="0052634A">
        <w:t xml:space="preserve"> </w:t>
      </w:r>
      <w:r w:rsidRPr="0052634A">
        <w:rPr>
          <w:rtl/>
        </w:rPr>
        <w:t>لهذا</w:t>
      </w:r>
      <w:r w:rsidRPr="0052634A">
        <w:t xml:space="preserve"> </w:t>
      </w:r>
      <w:r w:rsidRPr="0052634A">
        <w:rPr>
          <w:rtl/>
        </w:rPr>
        <w:t>معنى</w:t>
      </w:r>
      <w:r w:rsidRPr="0052634A">
        <w:t xml:space="preserve"> </w:t>
      </w:r>
      <w:r w:rsidRPr="0052634A">
        <w:rPr>
          <w:rtl/>
        </w:rPr>
        <w:t>يليق</w:t>
      </w:r>
      <w:r w:rsidRPr="0052634A">
        <w:t xml:space="preserve"> </w:t>
      </w:r>
      <w:r w:rsidRPr="0052634A">
        <w:rPr>
          <w:rtl/>
        </w:rPr>
        <w:t>بجلاله</w:t>
      </w:r>
      <w:r w:rsidR="008D581A" w:rsidRPr="0052634A">
        <w:rPr>
          <w:rtl/>
        </w:rPr>
        <w:t xml:space="preserve">، </w:t>
      </w:r>
      <w:r w:rsidRPr="0052634A">
        <w:rPr>
          <w:rtl/>
        </w:rPr>
        <w:t>اهـ</w:t>
      </w:r>
      <w:r w:rsidR="008D581A" w:rsidRPr="0052634A">
        <w:rPr>
          <w:rtl/>
        </w:rPr>
        <w:t xml:space="preserve">، </w:t>
      </w:r>
      <w:r w:rsidRPr="0052634A">
        <w:rPr>
          <w:b/>
          <w:bCs/>
          <w:rtl/>
        </w:rPr>
        <w:t>قال</w:t>
      </w:r>
      <w:r w:rsidRPr="0052634A">
        <w:rPr>
          <w:b/>
          <w:bCs/>
        </w:rPr>
        <w:t xml:space="preserve"> </w:t>
      </w:r>
      <w:r w:rsidRPr="0052634A">
        <w:rPr>
          <w:b/>
          <w:bCs/>
          <w:rtl/>
        </w:rPr>
        <w:t>الإمام</w:t>
      </w:r>
      <w:r w:rsidRPr="0052634A">
        <w:rPr>
          <w:b/>
          <w:bCs/>
        </w:rPr>
        <w:t xml:space="preserve"> </w:t>
      </w:r>
      <w:r w:rsidRPr="0052634A">
        <w:rPr>
          <w:b/>
          <w:bCs/>
          <w:rtl/>
        </w:rPr>
        <w:t>الرازي</w:t>
      </w:r>
      <w:r w:rsidRPr="0052634A">
        <w:rPr>
          <w:b/>
          <w:bCs/>
        </w:rPr>
        <w:t xml:space="preserve"> </w:t>
      </w:r>
      <w:r w:rsidRPr="0052634A">
        <w:rPr>
          <w:b/>
          <w:bCs/>
          <w:rtl/>
        </w:rPr>
        <w:t>في</w:t>
      </w:r>
      <w:r w:rsidRPr="0052634A">
        <w:rPr>
          <w:b/>
          <w:bCs/>
        </w:rPr>
        <w:t xml:space="preserve"> </w:t>
      </w:r>
      <w:r w:rsidRPr="0052634A">
        <w:rPr>
          <w:b/>
          <w:bCs/>
          <w:rtl/>
        </w:rPr>
        <w:t>أساس</w:t>
      </w:r>
      <w:r w:rsidRPr="0052634A">
        <w:rPr>
          <w:b/>
          <w:bCs/>
        </w:rPr>
        <w:t xml:space="preserve"> </w:t>
      </w:r>
      <w:r w:rsidRPr="0052634A">
        <w:rPr>
          <w:b/>
          <w:bCs/>
          <w:rtl/>
        </w:rPr>
        <w:t>التقديس</w:t>
      </w:r>
      <w:r w:rsidRPr="0052634A">
        <w:t xml:space="preserve"> </w:t>
      </w:r>
      <w:r w:rsidRPr="0052634A">
        <w:rPr>
          <w:rtl/>
        </w:rPr>
        <w:t>في</w:t>
      </w:r>
      <w:r w:rsidRPr="0052634A">
        <w:t xml:space="preserve"> </w:t>
      </w:r>
      <w:r w:rsidRPr="0052634A">
        <w:rPr>
          <w:rtl/>
        </w:rPr>
        <w:t>علم</w:t>
      </w:r>
      <w:r w:rsidRPr="0052634A">
        <w:t xml:space="preserve"> </w:t>
      </w:r>
      <w:r w:rsidRPr="0052634A">
        <w:rPr>
          <w:rtl/>
        </w:rPr>
        <w:t>الكلام</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ـ</w:t>
      </w:r>
      <w:r w:rsidRPr="0052634A">
        <w:t xml:space="preserve"> </w:t>
      </w:r>
      <w:r w:rsidRPr="0052634A">
        <w:rPr>
          <w:rtl/>
        </w:rPr>
        <w:t>الفصل</w:t>
      </w:r>
      <w:r w:rsidRPr="0052634A">
        <w:t xml:space="preserve"> </w:t>
      </w:r>
      <w:r w:rsidRPr="0052634A">
        <w:rPr>
          <w:rtl/>
        </w:rPr>
        <w:t>التاسع</w:t>
      </w:r>
      <w:r w:rsidRPr="0052634A">
        <w:t xml:space="preserve"> </w:t>
      </w:r>
      <w:r w:rsidRPr="0052634A">
        <w:rPr>
          <w:rtl/>
        </w:rPr>
        <w:t>في</w:t>
      </w:r>
      <w:r w:rsidRPr="0052634A">
        <w:t xml:space="preserve"> </w:t>
      </w:r>
      <w:r w:rsidRPr="0052634A">
        <w:rPr>
          <w:rtl/>
        </w:rPr>
        <w:t>المجئ</w:t>
      </w:r>
      <w:r w:rsidRPr="0052634A">
        <w:t xml:space="preserve"> </w:t>
      </w:r>
      <w:r w:rsidRPr="0052634A">
        <w:rPr>
          <w:rtl/>
        </w:rPr>
        <w:t>والنـزول</w:t>
      </w:r>
      <w:r w:rsidR="00507B6C" w:rsidRPr="0052634A">
        <w:rPr>
          <w:rtl/>
        </w:rPr>
        <w:t xml:space="preserve">: </w:t>
      </w:r>
      <w:r w:rsidRPr="0052634A">
        <w:rPr>
          <w:rtl/>
        </w:rPr>
        <w:t>احتجوا</w:t>
      </w:r>
      <w:r w:rsidRPr="0052634A">
        <w:t xml:space="preserve"> </w:t>
      </w:r>
      <w:r w:rsidRPr="0052634A">
        <w:rPr>
          <w:rtl/>
        </w:rPr>
        <w:t>بقوله</w:t>
      </w:r>
      <w:r w:rsidRPr="0052634A">
        <w:t xml:space="preserve"> </w:t>
      </w:r>
      <w:r w:rsidRPr="0052634A">
        <w:rPr>
          <w:rtl/>
        </w:rPr>
        <w:t>تعالى</w:t>
      </w:r>
      <w:r w:rsidR="00507B6C" w:rsidRPr="0052634A">
        <w:rPr>
          <w:rtl/>
        </w:rPr>
        <w:t>: {</w:t>
      </w:r>
      <w:r w:rsidRPr="0052634A">
        <w:rPr>
          <w:rtl/>
        </w:rPr>
        <w:t>هل</w:t>
      </w:r>
      <w:r w:rsidRPr="0052634A">
        <w:t xml:space="preserve"> </w:t>
      </w:r>
      <w:r w:rsidRPr="0052634A">
        <w:rPr>
          <w:rtl/>
        </w:rPr>
        <w:t>ينظرون</w:t>
      </w:r>
      <w:r w:rsidRPr="0052634A">
        <w:t xml:space="preserve"> </w:t>
      </w:r>
      <w:r w:rsidRPr="0052634A">
        <w:rPr>
          <w:rtl/>
        </w:rPr>
        <w:t>إلا</w:t>
      </w:r>
      <w:r w:rsidRPr="0052634A">
        <w:t xml:space="preserve"> </w:t>
      </w:r>
      <w:r w:rsidRPr="0052634A">
        <w:rPr>
          <w:rtl/>
        </w:rPr>
        <w:t>أن</w:t>
      </w:r>
      <w:r w:rsidRPr="0052634A">
        <w:t xml:space="preserve"> </w:t>
      </w:r>
      <w:r w:rsidRPr="0052634A">
        <w:rPr>
          <w:rtl/>
        </w:rPr>
        <w:t>يأتيهم</w:t>
      </w:r>
      <w:r w:rsidRPr="0052634A">
        <w:t xml:space="preserve"> </w:t>
      </w:r>
      <w:r w:rsidRPr="0052634A">
        <w:rPr>
          <w:rtl/>
        </w:rPr>
        <w:t>الله</w:t>
      </w:r>
      <w:r w:rsidRPr="0052634A">
        <w:t xml:space="preserve"> </w:t>
      </w:r>
      <w:r w:rsidRPr="0052634A">
        <w:rPr>
          <w:rtl/>
        </w:rPr>
        <w:t>في</w:t>
      </w:r>
      <w:r w:rsidRPr="0052634A">
        <w:t xml:space="preserve"> </w:t>
      </w:r>
      <w:r w:rsidRPr="0052634A">
        <w:rPr>
          <w:rtl/>
        </w:rPr>
        <w:t>ظلل</w:t>
      </w:r>
      <w:r w:rsidRPr="0052634A">
        <w:t xml:space="preserve"> </w:t>
      </w:r>
      <w:r w:rsidRPr="0052634A">
        <w:rPr>
          <w:rtl/>
        </w:rPr>
        <w:t>من</w:t>
      </w:r>
      <w:r w:rsidRPr="0052634A">
        <w:t xml:space="preserve"> </w:t>
      </w:r>
      <w:r w:rsidRPr="0052634A">
        <w:rPr>
          <w:rtl/>
        </w:rPr>
        <w:t>الغمام</w:t>
      </w:r>
      <w:r w:rsidR="00507B6C" w:rsidRPr="0052634A">
        <w:rPr>
          <w:rtl/>
        </w:rPr>
        <w:t xml:space="preserve">} </w:t>
      </w:r>
      <w:r w:rsidRPr="0052634A">
        <w:rPr>
          <w:rtl/>
        </w:rPr>
        <w:t>وبقوله</w:t>
      </w:r>
      <w:r w:rsidR="00507B6C" w:rsidRPr="0052634A">
        <w:rPr>
          <w:rtl/>
        </w:rPr>
        <w:t>: {</w:t>
      </w:r>
      <w:r w:rsidRPr="0052634A">
        <w:rPr>
          <w:rtl/>
        </w:rPr>
        <w:t>وجاء</w:t>
      </w:r>
      <w:r w:rsidRPr="0052634A">
        <w:t xml:space="preserve"> </w:t>
      </w:r>
      <w:r w:rsidRPr="0052634A">
        <w:rPr>
          <w:rtl/>
        </w:rPr>
        <w:t>ربك</w:t>
      </w:r>
      <w:r w:rsidR="00507B6C" w:rsidRPr="0052634A">
        <w:rPr>
          <w:rtl/>
        </w:rPr>
        <w:t xml:space="preserve">} </w:t>
      </w:r>
      <w:r w:rsidRPr="0052634A">
        <w:rPr>
          <w:rtl/>
        </w:rPr>
        <w:t>واحتجوا</w:t>
      </w:r>
      <w:r w:rsidRPr="0052634A">
        <w:t xml:space="preserve"> </w:t>
      </w:r>
      <w:r w:rsidRPr="0052634A">
        <w:rPr>
          <w:rtl/>
        </w:rPr>
        <w:t>بالأخبار</w:t>
      </w:r>
      <w:r w:rsidRPr="0052634A">
        <w:t xml:space="preserve"> </w:t>
      </w:r>
      <w:r w:rsidRPr="0052634A">
        <w:rPr>
          <w:rtl/>
        </w:rPr>
        <w:t>الواردة</w:t>
      </w:r>
      <w:r w:rsidRPr="0052634A">
        <w:t xml:space="preserve"> </w:t>
      </w:r>
      <w:r w:rsidRPr="0052634A">
        <w:rPr>
          <w:rtl/>
        </w:rPr>
        <w:t>فمنها</w:t>
      </w:r>
      <w:r w:rsidRPr="0052634A">
        <w:t xml:space="preserve"> </w:t>
      </w:r>
      <w:r w:rsidRPr="0052634A">
        <w:rPr>
          <w:rtl/>
        </w:rPr>
        <w:t>ما</w:t>
      </w:r>
      <w:r w:rsidRPr="0052634A">
        <w:t xml:space="preserve"> </w:t>
      </w:r>
      <w:r w:rsidRPr="0052634A">
        <w:rPr>
          <w:rtl/>
        </w:rPr>
        <w:t>رواه</w:t>
      </w:r>
      <w:r w:rsidRPr="0052634A">
        <w:t xml:space="preserve"> </w:t>
      </w:r>
      <w:r w:rsidRPr="0052634A">
        <w:rPr>
          <w:rtl/>
        </w:rPr>
        <w:t>صاحب</w:t>
      </w:r>
      <w:r w:rsidRPr="0052634A">
        <w:t xml:space="preserve"> </w:t>
      </w:r>
      <w:r w:rsidRPr="0052634A">
        <w:rPr>
          <w:rtl/>
        </w:rPr>
        <w:t>شرح</w:t>
      </w:r>
      <w:r w:rsidRPr="0052634A">
        <w:t xml:space="preserve"> </w:t>
      </w:r>
      <w:r w:rsidRPr="0052634A">
        <w:rPr>
          <w:rtl/>
        </w:rPr>
        <w:t>السنة</w:t>
      </w:r>
      <w:r w:rsidRPr="0052634A">
        <w:t xml:space="preserve"> </w:t>
      </w:r>
      <w:r w:rsidRPr="0052634A">
        <w:rPr>
          <w:rtl/>
        </w:rPr>
        <w:t>رحمه</w:t>
      </w:r>
      <w:r w:rsidRPr="0052634A">
        <w:t xml:space="preserve"> </w:t>
      </w:r>
      <w:r w:rsidRPr="0052634A">
        <w:rPr>
          <w:rtl/>
        </w:rPr>
        <w:t>الله</w:t>
      </w:r>
      <w:r w:rsidRPr="0052634A">
        <w:t xml:space="preserve"> </w:t>
      </w:r>
      <w:r w:rsidRPr="0052634A">
        <w:rPr>
          <w:rtl/>
        </w:rPr>
        <w:t>في</w:t>
      </w:r>
      <w:r w:rsidRPr="0052634A">
        <w:t xml:space="preserve"> </w:t>
      </w:r>
      <w:r w:rsidRPr="0052634A">
        <w:rPr>
          <w:rtl/>
        </w:rPr>
        <w:t>باب</w:t>
      </w:r>
      <w:r w:rsidRPr="0052634A">
        <w:t xml:space="preserve"> </w:t>
      </w:r>
      <w:r w:rsidRPr="0052634A">
        <w:rPr>
          <w:rtl/>
        </w:rPr>
        <w:t>إحياء</w:t>
      </w:r>
      <w:r w:rsidRPr="0052634A">
        <w:t xml:space="preserve"> </w:t>
      </w:r>
      <w:r w:rsidRPr="0052634A">
        <w:rPr>
          <w:rtl/>
        </w:rPr>
        <w:t>ءاخر</w:t>
      </w:r>
      <w:r w:rsidRPr="0052634A">
        <w:t xml:space="preserve"> </w:t>
      </w:r>
      <w:r w:rsidRPr="0052634A">
        <w:rPr>
          <w:rtl/>
        </w:rPr>
        <w:t>الليل</w:t>
      </w:r>
      <w:r w:rsidRPr="0052634A">
        <w:t xml:space="preserve"> </w:t>
      </w:r>
      <w:r w:rsidRPr="0052634A">
        <w:rPr>
          <w:rtl/>
        </w:rPr>
        <w:t>وفضله</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وأبي</w:t>
      </w:r>
      <w:r w:rsidRPr="0052634A">
        <w:t xml:space="preserve"> </w:t>
      </w:r>
      <w:r w:rsidRPr="0052634A">
        <w:rPr>
          <w:rtl/>
        </w:rPr>
        <w:t>سعيد</w:t>
      </w:r>
      <w:r w:rsidRPr="0052634A">
        <w:t xml:space="preserve"> </w:t>
      </w:r>
      <w:r w:rsidRPr="0052634A">
        <w:rPr>
          <w:rtl/>
        </w:rPr>
        <w:t>الخدري</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عنهما</w:t>
      </w:r>
      <w:r w:rsidRPr="0052634A">
        <w:t xml:space="preserve"> </w:t>
      </w:r>
      <w:r w:rsidRPr="0052634A">
        <w:rPr>
          <w:rtl/>
        </w:rPr>
        <w:t>عن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أنه</w:t>
      </w:r>
      <w:r w:rsidRPr="0052634A">
        <w:t xml:space="preserve"> </w:t>
      </w:r>
      <w:r w:rsidRPr="0052634A">
        <w:rPr>
          <w:rtl/>
        </w:rPr>
        <w:t>قال</w:t>
      </w:r>
      <w:r w:rsidR="00507B6C" w:rsidRPr="0052634A">
        <w:rPr>
          <w:rtl/>
        </w:rPr>
        <w:t xml:space="preserve">: </w:t>
      </w:r>
      <w:r w:rsidRPr="0052634A">
        <w:rPr>
          <w:rtl/>
        </w:rPr>
        <w:t>ما</w:t>
      </w:r>
      <w:r w:rsidRPr="0052634A">
        <w:t xml:space="preserve"> </w:t>
      </w:r>
      <w:r w:rsidRPr="0052634A">
        <w:rPr>
          <w:rtl/>
        </w:rPr>
        <w:t>اجتمع</w:t>
      </w:r>
      <w:r w:rsidRPr="0052634A">
        <w:t xml:space="preserve"> </w:t>
      </w:r>
      <w:r w:rsidRPr="0052634A">
        <w:rPr>
          <w:rtl/>
        </w:rPr>
        <w:t>قوم</w:t>
      </w:r>
      <w:r w:rsidRPr="0052634A">
        <w:t xml:space="preserve"> </w:t>
      </w:r>
      <w:r w:rsidRPr="0052634A">
        <w:rPr>
          <w:rtl/>
        </w:rPr>
        <w:t>يذكرون</w:t>
      </w:r>
      <w:r w:rsidRPr="0052634A">
        <w:t xml:space="preserve"> </w:t>
      </w:r>
      <w:r w:rsidRPr="0052634A">
        <w:rPr>
          <w:rtl/>
        </w:rPr>
        <w:t>الله</w:t>
      </w:r>
      <w:r w:rsidRPr="0052634A">
        <w:t xml:space="preserve"> </w:t>
      </w:r>
      <w:r w:rsidRPr="0052634A">
        <w:rPr>
          <w:rtl/>
        </w:rPr>
        <w:t>إلا</w:t>
      </w:r>
      <w:r w:rsidRPr="0052634A">
        <w:t xml:space="preserve"> </w:t>
      </w:r>
      <w:r w:rsidRPr="0052634A">
        <w:rPr>
          <w:rtl/>
        </w:rPr>
        <w:t>حفتهم</w:t>
      </w:r>
      <w:r w:rsidRPr="0052634A">
        <w:t xml:space="preserve"> </w:t>
      </w:r>
      <w:r w:rsidRPr="0052634A">
        <w:rPr>
          <w:rtl/>
        </w:rPr>
        <w:t>الملائكة</w:t>
      </w:r>
      <w:r w:rsidRPr="0052634A">
        <w:t xml:space="preserve"> </w:t>
      </w:r>
      <w:r w:rsidRPr="0052634A">
        <w:rPr>
          <w:rtl/>
        </w:rPr>
        <w:t>وغشيتهم</w:t>
      </w:r>
      <w:r w:rsidRPr="0052634A">
        <w:t xml:space="preserve"> </w:t>
      </w:r>
      <w:r w:rsidRPr="0052634A">
        <w:rPr>
          <w:rtl/>
        </w:rPr>
        <w:t>الرحمة</w:t>
      </w:r>
      <w:r w:rsidRPr="0052634A">
        <w:t xml:space="preserve"> </w:t>
      </w:r>
      <w:r w:rsidRPr="0052634A">
        <w:rPr>
          <w:rtl/>
        </w:rPr>
        <w:t>وتنـزلت</w:t>
      </w:r>
      <w:r w:rsidRPr="0052634A">
        <w:t xml:space="preserve"> </w:t>
      </w:r>
      <w:r w:rsidRPr="0052634A">
        <w:rPr>
          <w:rtl/>
        </w:rPr>
        <w:t>عليهم</w:t>
      </w:r>
      <w:r w:rsidRPr="0052634A">
        <w:t xml:space="preserve"> </w:t>
      </w:r>
      <w:r w:rsidRPr="0052634A">
        <w:rPr>
          <w:rtl/>
        </w:rPr>
        <w:t>السكينة</w:t>
      </w:r>
      <w:r w:rsidRPr="0052634A">
        <w:t xml:space="preserve"> </w:t>
      </w:r>
      <w:r w:rsidRPr="0052634A">
        <w:rPr>
          <w:rtl/>
        </w:rPr>
        <w:t>وذكرهم</w:t>
      </w:r>
      <w:r w:rsidRPr="0052634A">
        <w:t xml:space="preserve"> </w:t>
      </w:r>
      <w:r w:rsidRPr="0052634A">
        <w:rPr>
          <w:rtl/>
        </w:rPr>
        <w:t>الله</w:t>
      </w:r>
      <w:r w:rsidRPr="0052634A">
        <w:t xml:space="preserve"> </w:t>
      </w:r>
      <w:r w:rsidRPr="0052634A">
        <w:rPr>
          <w:rtl/>
        </w:rPr>
        <w:t>فيمن</w:t>
      </w:r>
      <w:r w:rsidRPr="0052634A">
        <w:t xml:space="preserve"> </w:t>
      </w:r>
      <w:r w:rsidRPr="0052634A">
        <w:rPr>
          <w:rtl/>
        </w:rPr>
        <w:t>عنده</w:t>
      </w:r>
      <w:r w:rsidR="008D581A" w:rsidRPr="0052634A">
        <w:rPr>
          <w:rtl/>
        </w:rPr>
        <w:t xml:space="preserve">، </w:t>
      </w:r>
      <w:r w:rsidRPr="0052634A">
        <w:rPr>
          <w:rtl/>
        </w:rPr>
        <w:t>ثم</w:t>
      </w:r>
      <w:r w:rsidRPr="0052634A">
        <w:t xml:space="preserve"> </w:t>
      </w:r>
      <w:r w:rsidRPr="0052634A">
        <w:rPr>
          <w:rtl/>
        </w:rPr>
        <w:t>قال</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يمهل</w:t>
      </w:r>
      <w:r w:rsidRPr="0052634A">
        <w:t xml:space="preserve"> </w:t>
      </w:r>
      <w:r w:rsidRPr="0052634A">
        <w:rPr>
          <w:rtl/>
        </w:rPr>
        <w:t>حتى</w:t>
      </w:r>
      <w:r w:rsidRPr="0052634A">
        <w:t xml:space="preserve"> </w:t>
      </w:r>
      <w:r w:rsidRPr="0052634A">
        <w:rPr>
          <w:rtl/>
        </w:rPr>
        <w:t>إذا</w:t>
      </w:r>
      <w:r w:rsidRPr="0052634A">
        <w:t xml:space="preserve"> </w:t>
      </w:r>
      <w:r w:rsidRPr="0052634A">
        <w:rPr>
          <w:rtl/>
        </w:rPr>
        <w:t>كان</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الأخير</w:t>
      </w:r>
      <w:r w:rsidRPr="0052634A">
        <w:t xml:space="preserve"> </w:t>
      </w:r>
      <w:r w:rsidRPr="0052634A">
        <w:rPr>
          <w:rtl/>
        </w:rPr>
        <w:t>ينـزل</w:t>
      </w:r>
      <w:r w:rsidRPr="0052634A">
        <w:t xml:space="preserve"> </w:t>
      </w:r>
      <w:r w:rsidRPr="0052634A">
        <w:rPr>
          <w:rtl/>
        </w:rPr>
        <w:t>إلى</w:t>
      </w:r>
      <w:r w:rsidRPr="0052634A">
        <w:t xml:space="preserve"> </w:t>
      </w:r>
      <w:r w:rsidRPr="0052634A">
        <w:rPr>
          <w:rtl/>
        </w:rPr>
        <w:t>هذه</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فينادي</w:t>
      </w:r>
      <w:r w:rsidRPr="0052634A">
        <w:t xml:space="preserve"> </w:t>
      </w:r>
      <w:r w:rsidRPr="0052634A">
        <w:rPr>
          <w:rtl/>
        </w:rPr>
        <w:t>هل</w:t>
      </w:r>
      <w:r w:rsidRPr="0052634A">
        <w:t xml:space="preserve"> </w:t>
      </w:r>
      <w:r w:rsidRPr="0052634A">
        <w:rPr>
          <w:rtl/>
        </w:rPr>
        <w:t>من</w:t>
      </w:r>
      <w:r w:rsidRPr="0052634A">
        <w:t xml:space="preserve"> </w:t>
      </w:r>
      <w:r w:rsidRPr="0052634A">
        <w:rPr>
          <w:rtl/>
        </w:rPr>
        <w:t>مـذنـب</w:t>
      </w:r>
      <w:r w:rsidRPr="0052634A">
        <w:t xml:space="preserve"> </w:t>
      </w:r>
      <w:r w:rsidRPr="0052634A">
        <w:rPr>
          <w:rtl/>
        </w:rPr>
        <w:t>يتوب</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إلى</w:t>
      </w:r>
      <w:r w:rsidRPr="0052634A">
        <w:t xml:space="preserve"> </w:t>
      </w:r>
      <w:r w:rsidRPr="0052634A">
        <w:rPr>
          <w:rtl/>
        </w:rPr>
        <w:t>الفجر</w:t>
      </w:r>
      <w:r w:rsidRPr="0052634A">
        <w:t xml:space="preserve"> </w:t>
      </w:r>
      <w:r w:rsidRPr="0052634A">
        <w:rPr>
          <w:rtl/>
        </w:rPr>
        <w:t>قال</w:t>
      </w:r>
      <w:r w:rsidRPr="0052634A">
        <w:t xml:space="preserve"> </w:t>
      </w:r>
      <w:r w:rsidRPr="0052634A">
        <w:rPr>
          <w:rtl/>
        </w:rPr>
        <w:t>صاحب</w:t>
      </w:r>
      <w:r w:rsidRPr="0052634A">
        <w:t xml:space="preserve"> </w:t>
      </w:r>
      <w:r w:rsidRPr="0052634A">
        <w:rPr>
          <w:rtl/>
        </w:rPr>
        <w:t>هذا</w:t>
      </w:r>
      <w:r w:rsidRPr="0052634A">
        <w:t xml:space="preserve"> </w:t>
      </w:r>
      <w:r w:rsidRPr="0052634A">
        <w:rPr>
          <w:rtl/>
        </w:rPr>
        <w:t>الكتاب</w:t>
      </w:r>
      <w:r w:rsidRPr="0052634A">
        <w:t xml:space="preserve"> </w:t>
      </w:r>
      <w:r w:rsidRPr="0052634A">
        <w:rPr>
          <w:rtl/>
        </w:rPr>
        <w:t>هذا</w:t>
      </w:r>
      <w:r w:rsidRPr="0052634A">
        <w:t xml:space="preserve"> </w:t>
      </w:r>
      <w:r w:rsidRPr="0052634A">
        <w:rPr>
          <w:rtl/>
        </w:rPr>
        <w:t>حديث</w:t>
      </w:r>
      <w:r w:rsidRPr="0052634A">
        <w:t xml:space="preserve"> </w:t>
      </w:r>
      <w:r w:rsidRPr="0052634A">
        <w:rPr>
          <w:rtl/>
        </w:rPr>
        <w:t>متفق</w:t>
      </w:r>
      <w:r w:rsidRPr="0052634A">
        <w:t xml:space="preserve"> </w:t>
      </w:r>
      <w:r w:rsidRPr="0052634A">
        <w:rPr>
          <w:rtl/>
        </w:rPr>
        <w:t>على</w:t>
      </w:r>
      <w:r w:rsidRPr="0052634A">
        <w:t xml:space="preserve"> </w:t>
      </w:r>
      <w:r w:rsidRPr="0052634A">
        <w:rPr>
          <w:rtl/>
        </w:rPr>
        <w:t>صحته</w:t>
      </w:r>
      <w:r w:rsidR="008D581A" w:rsidRPr="0052634A">
        <w:rPr>
          <w:rtl/>
        </w:rPr>
        <w:t xml:space="preserve">، </w:t>
      </w:r>
      <w:r w:rsidRPr="0052634A">
        <w:rPr>
          <w:rtl/>
        </w:rPr>
        <w:t>وفي</w:t>
      </w:r>
      <w:r w:rsidRPr="0052634A">
        <w:t xml:space="preserve"> </w:t>
      </w:r>
      <w:r w:rsidRPr="0052634A">
        <w:rPr>
          <w:rtl/>
        </w:rPr>
        <w:t>هذا</w:t>
      </w:r>
      <w:r w:rsidRPr="0052634A">
        <w:t xml:space="preserve"> </w:t>
      </w:r>
      <w:r w:rsidRPr="0052634A">
        <w:rPr>
          <w:rtl/>
        </w:rPr>
        <w:t>الباب</w:t>
      </w:r>
      <w:r w:rsidRPr="0052634A">
        <w:t xml:space="preserve"> </w:t>
      </w:r>
      <w:r w:rsidRPr="0052634A">
        <w:rPr>
          <w:rtl/>
        </w:rPr>
        <w:t>أيضا</w:t>
      </w:r>
      <w:r w:rsidRPr="0052634A">
        <w:t xml:space="preserve"> </w:t>
      </w:r>
      <w:r w:rsidRPr="0052634A">
        <w:rPr>
          <w:rtl/>
        </w:rPr>
        <w:t>عن</w:t>
      </w:r>
      <w:r w:rsidRPr="0052634A">
        <w:t xml:space="preserve"> </w:t>
      </w:r>
      <w:r w:rsidRPr="0052634A">
        <w:rPr>
          <w:rtl/>
        </w:rPr>
        <w:t>أبي</w:t>
      </w:r>
      <w:r w:rsidRPr="0052634A">
        <w:t xml:space="preserve"> </w:t>
      </w:r>
      <w:r w:rsidRPr="0052634A">
        <w:rPr>
          <w:rtl/>
        </w:rPr>
        <w:t>هريرة</w:t>
      </w:r>
      <w:r w:rsidRPr="0052634A">
        <w:t xml:space="preserve"> </w:t>
      </w:r>
      <w:r w:rsidRPr="0052634A">
        <w:rPr>
          <w:rtl/>
        </w:rPr>
        <w:t>أن</w:t>
      </w:r>
      <w:r w:rsidRPr="0052634A">
        <w:t xml:space="preserve"> </w:t>
      </w:r>
      <w:r w:rsidRPr="0052634A">
        <w:rPr>
          <w:rtl/>
        </w:rPr>
        <w:t>النبي</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قال</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00507B6C" w:rsidRPr="0052634A">
        <w:rPr>
          <w:rtl/>
        </w:rPr>
        <w:t>...</w:t>
      </w:r>
      <w:r w:rsidR="00EF7AD9" w:rsidRPr="0052634A">
        <w:rPr>
          <w:rtl/>
        </w:rPr>
        <w:t xml:space="preserve"> </w:t>
      </w:r>
      <w:r w:rsidRPr="0052634A">
        <w:rPr>
          <w:rtl/>
        </w:rPr>
        <w:t>الحديث</w:t>
      </w:r>
      <w:r w:rsidR="008D581A" w:rsidRPr="0052634A">
        <w:rPr>
          <w:rtl/>
        </w:rPr>
        <w:t xml:space="preserve">، </w:t>
      </w:r>
      <w:r w:rsidRPr="0052634A">
        <w:rPr>
          <w:rtl/>
        </w:rPr>
        <w:t>واعلم</w:t>
      </w:r>
      <w:r w:rsidRPr="0052634A">
        <w:t xml:space="preserve"> </w:t>
      </w:r>
      <w:r w:rsidRPr="0052634A">
        <w:rPr>
          <w:rtl/>
        </w:rPr>
        <w:t>أن</w:t>
      </w:r>
      <w:r w:rsidRPr="0052634A">
        <w:t xml:space="preserve"> </w:t>
      </w:r>
      <w:r w:rsidRPr="0052634A">
        <w:rPr>
          <w:rtl/>
        </w:rPr>
        <w:t>الكلام</w:t>
      </w:r>
      <w:r w:rsidRPr="0052634A">
        <w:t xml:space="preserve"> </w:t>
      </w:r>
      <w:r w:rsidRPr="0052634A">
        <w:rPr>
          <w:rtl/>
        </w:rPr>
        <w:t>في</w:t>
      </w:r>
      <w:r w:rsidRPr="0052634A">
        <w:t xml:space="preserve"> </w:t>
      </w:r>
      <w:r w:rsidRPr="0052634A">
        <w:rPr>
          <w:rtl/>
        </w:rPr>
        <w:t>قوله</w:t>
      </w:r>
      <w:r w:rsidR="00507B6C" w:rsidRPr="0052634A">
        <w:rPr>
          <w:rtl/>
        </w:rPr>
        <w:t>: {</w:t>
      </w:r>
      <w:r w:rsidRPr="0052634A">
        <w:rPr>
          <w:rtl/>
        </w:rPr>
        <w:t>هل</w:t>
      </w:r>
      <w:r w:rsidRPr="0052634A">
        <w:t xml:space="preserve"> </w:t>
      </w:r>
      <w:r w:rsidRPr="0052634A">
        <w:rPr>
          <w:rtl/>
        </w:rPr>
        <w:t>ينظرون</w:t>
      </w:r>
      <w:r w:rsidRPr="0052634A">
        <w:t xml:space="preserve"> </w:t>
      </w:r>
      <w:r w:rsidRPr="0052634A">
        <w:rPr>
          <w:rtl/>
        </w:rPr>
        <w:t>إلا</w:t>
      </w:r>
      <w:r w:rsidRPr="0052634A">
        <w:t xml:space="preserve"> </w:t>
      </w:r>
      <w:r w:rsidRPr="0052634A">
        <w:rPr>
          <w:rtl/>
        </w:rPr>
        <w:t>أن</w:t>
      </w:r>
      <w:r w:rsidRPr="0052634A">
        <w:t xml:space="preserve"> </w:t>
      </w:r>
      <w:r w:rsidRPr="0052634A">
        <w:rPr>
          <w:rtl/>
        </w:rPr>
        <w:t>يأتيهم</w:t>
      </w:r>
      <w:r w:rsidRPr="0052634A">
        <w:t xml:space="preserve"> </w:t>
      </w:r>
      <w:r w:rsidRPr="0052634A">
        <w:rPr>
          <w:rtl/>
        </w:rPr>
        <w:t>الله</w:t>
      </w:r>
      <w:r w:rsidRPr="0052634A">
        <w:t xml:space="preserve"> </w:t>
      </w:r>
      <w:r w:rsidRPr="0052634A">
        <w:rPr>
          <w:rtl/>
        </w:rPr>
        <w:t>في</w:t>
      </w:r>
      <w:r w:rsidRPr="0052634A">
        <w:t xml:space="preserve"> </w:t>
      </w:r>
      <w:r w:rsidRPr="0052634A">
        <w:rPr>
          <w:rtl/>
        </w:rPr>
        <w:t>ظلل</w:t>
      </w:r>
      <w:r w:rsidRPr="0052634A">
        <w:t xml:space="preserve"> </w:t>
      </w:r>
      <w:r w:rsidRPr="0052634A">
        <w:rPr>
          <w:rtl/>
        </w:rPr>
        <w:t>من</w:t>
      </w:r>
      <w:r w:rsidRPr="0052634A">
        <w:t xml:space="preserve"> </w:t>
      </w:r>
      <w:r w:rsidRPr="0052634A">
        <w:rPr>
          <w:rtl/>
        </w:rPr>
        <w:t>الغمام</w:t>
      </w:r>
      <w:r w:rsidR="00507B6C" w:rsidRPr="0052634A">
        <w:rPr>
          <w:rtl/>
          <w:lang w:bidi="ar-KW"/>
        </w:rPr>
        <w:t xml:space="preserve">} </w:t>
      </w:r>
      <w:r w:rsidRPr="0052634A">
        <w:rPr>
          <w:rtl/>
        </w:rPr>
        <w:t>من</w:t>
      </w:r>
      <w:r w:rsidRPr="0052634A">
        <w:t xml:space="preserve"> </w:t>
      </w:r>
      <w:r w:rsidRPr="0052634A">
        <w:rPr>
          <w:rtl/>
        </w:rPr>
        <w:t>وجهين</w:t>
      </w:r>
      <w:r w:rsidR="00507B6C" w:rsidRPr="0052634A">
        <w:rPr>
          <w:rtl/>
        </w:rPr>
        <w:t xml:space="preserve">: </w:t>
      </w:r>
      <w:r w:rsidRPr="0052634A">
        <w:rPr>
          <w:rtl/>
        </w:rPr>
        <w:t>الأول</w:t>
      </w:r>
      <w:r w:rsidR="00507B6C" w:rsidRPr="0052634A">
        <w:rPr>
          <w:rtl/>
        </w:rPr>
        <w:t xml:space="preserve">: </w:t>
      </w:r>
      <w:r w:rsidRPr="0052634A">
        <w:rPr>
          <w:rtl/>
        </w:rPr>
        <w:t>أن</w:t>
      </w:r>
      <w:r w:rsidRPr="0052634A">
        <w:t xml:space="preserve"> </w:t>
      </w:r>
      <w:r w:rsidRPr="0052634A">
        <w:rPr>
          <w:rtl/>
        </w:rPr>
        <w:t>نبين</w:t>
      </w:r>
      <w:r w:rsidRPr="0052634A">
        <w:t xml:space="preserve"> </w:t>
      </w:r>
      <w:r w:rsidRPr="0052634A">
        <w:rPr>
          <w:rtl/>
        </w:rPr>
        <w:t>بالدلائل</w:t>
      </w:r>
      <w:r w:rsidRPr="0052634A">
        <w:t xml:space="preserve"> </w:t>
      </w:r>
      <w:r w:rsidRPr="0052634A">
        <w:rPr>
          <w:rtl/>
        </w:rPr>
        <w:t>القاهرة</w:t>
      </w:r>
      <w:r w:rsidRPr="0052634A">
        <w:t xml:space="preserve"> </w:t>
      </w:r>
      <w:r w:rsidRPr="0052634A">
        <w:rPr>
          <w:rtl/>
        </w:rPr>
        <w:t>أنه</w:t>
      </w:r>
      <w:r w:rsidRPr="0052634A">
        <w:t xml:space="preserve"> </w:t>
      </w:r>
      <w:r w:rsidRPr="0052634A">
        <w:rPr>
          <w:rtl/>
        </w:rPr>
        <w:t>سبحانه</w:t>
      </w:r>
      <w:r w:rsidRPr="0052634A">
        <w:t xml:space="preserve"> </w:t>
      </w:r>
      <w:r w:rsidRPr="0052634A">
        <w:rPr>
          <w:rtl/>
        </w:rPr>
        <w:t>وتعالى</w:t>
      </w:r>
      <w:r w:rsidRPr="0052634A">
        <w:t xml:space="preserve"> </w:t>
      </w:r>
      <w:r w:rsidRPr="0052634A">
        <w:rPr>
          <w:rtl/>
        </w:rPr>
        <w:t>منـزه</w:t>
      </w:r>
      <w:r w:rsidRPr="0052634A">
        <w:t xml:space="preserve"> </w:t>
      </w:r>
      <w:r w:rsidRPr="0052634A">
        <w:rPr>
          <w:rtl/>
        </w:rPr>
        <w:t>عن</w:t>
      </w:r>
      <w:r w:rsidRPr="0052634A">
        <w:t xml:space="preserve"> </w:t>
      </w:r>
      <w:r w:rsidRPr="0052634A">
        <w:rPr>
          <w:rtl/>
        </w:rPr>
        <w:t>المجيء</w:t>
      </w:r>
      <w:r w:rsidRPr="0052634A">
        <w:t xml:space="preserve"> </w:t>
      </w:r>
      <w:r w:rsidRPr="0052634A">
        <w:rPr>
          <w:rtl/>
        </w:rPr>
        <w:t>والذهاب</w:t>
      </w:r>
      <w:r w:rsidR="008D581A" w:rsidRPr="0052634A">
        <w:rPr>
          <w:rtl/>
        </w:rPr>
        <w:t xml:space="preserve">، </w:t>
      </w:r>
      <w:r w:rsidRPr="0052634A">
        <w:rPr>
          <w:rtl/>
        </w:rPr>
        <w:t>والثاني</w:t>
      </w:r>
      <w:r w:rsidR="00507B6C" w:rsidRPr="0052634A">
        <w:rPr>
          <w:rtl/>
        </w:rPr>
        <w:t xml:space="preserve">: </w:t>
      </w:r>
      <w:r w:rsidRPr="0052634A">
        <w:rPr>
          <w:rtl/>
        </w:rPr>
        <w:t>أن</w:t>
      </w:r>
      <w:r w:rsidRPr="0052634A">
        <w:t xml:space="preserve"> </w:t>
      </w:r>
      <w:r w:rsidRPr="0052634A">
        <w:rPr>
          <w:rtl/>
        </w:rPr>
        <w:t>نذكر</w:t>
      </w:r>
      <w:r w:rsidRPr="0052634A">
        <w:t xml:space="preserve"> </w:t>
      </w:r>
      <w:r w:rsidRPr="0052634A">
        <w:rPr>
          <w:rtl/>
        </w:rPr>
        <w:t>التأويلات</w:t>
      </w:r>
      <w:r w:rsidRPr="0052634A">
        <w:t xml:space="preserve"> </w:t>
      </w:r>
      <w:r w:rsidRPr="0052634A">
        <w:rPr>
          <w:rtl/>
        </w:rPr>
        <w:t>في</w:t>
      </w:r>
      <w:r w:rsidRPr="0052634A">
        <w:t xml:space="preserve"> </w:t>
      </w:r>
      <w:r w:rsidRPr="0052634A">
        <w:rPr>
          <w:rtl/>
        </w:rPr>
        <w:t>هذه</w:t>
      </w:r>
      <w:r w:rsidRPr="0052634A">
        <w:t xml:space="preserve"> </w:t>
      </w:r>
      <w:r w:rsidRPr="0052634A">
        <w:rPr>
          <w:rtl/>
        </w:rPr>
        <w:t>الآيات</w:t>
      </w:r>
      <w:r w:rsidR="008D581A" w:rsidRPr="0052634A">
        <w:rPr>
          <w:rtl/>
        </w:rPr>
        <w:t xml:space="preserve">، </w:t>
      </w:r>
      <w:r w:rsidRPr="0052634A">
        <w:rPr>
          <w:rtl/>
        </w:rPr>
        <w:t>أما</w:t>
      </w:r>
      <w:r w:rsidRPr="0052634A">
        <w:t xml:space="preserve"> </w:t>
      </w:r>
      <w:r w:rsidRPr="0052634A">
        <w:rPr>
          <w:rtl/>
        </w:rPr>
        <w:t>النوع</w:t>
      </w:r>
      <w:r w:rsidRPr="0052634A">
        <w:t xml:space="preserve"> </w:t>
      </w:r>
      <w:r w:rsidRPr="0052634A">
        <w:rPr>
          <w:rtl/>
        </w:rPr>
        <w:t>الأول</w:t>
      </w:r>
      <w:r w:rsidRPr="0052634A">
        <w:t xml:space="preserve"> </w:t>
      </w:r>
      <w:r w:rsidRPr="0052634A">
        <w:rPr>
          <w:rtl/>
        </w:rPr>
        <w:t>فنقول</w:t>
      </w:r>
      <w:r w:rsidR="00507B6C" w:rsidRPr="0052634A">
        <w:rPr>
          <w:rtl/>
        </w:rPr>
        <w:t xml:space="preserve">: </w:t>
      </w:r>
      <w:r w:rsidRPr="0052634A">
        <w:rPr>
          <w:rtl/>
        </w:rPr>
        <w:t>الذي</w:t>
      </w:r>
      <w:r w:rsidRPr="0052634A">
        <w:t xml:space="preserve"> </w:t>
      </w:r>
      <w:r w:rsidRPr="0052634A">
        <w:rPr>
          <w:rtl/>
        </w:rPr>
        <w:t>يدل</w:t>
      </w:r>
      <w:r w:rsidRPr="0052634A">
        <w:t xml:space="preserve"> </w:t>
      </w:r>
      <w:r w:rsidRPr="0052634A">
        <w:rPr>
          <w:rtl/>
        </w:rPr>
        <w:t>على</w:t>
      </w:r>
      <w:r w:rsidRPr="0052634A">
        <w:t xml:space="preserve"> </w:t>
      </w:r>
      <w:r w:rsidRPr="0052634A">
        <w:rPr>
          <w:rtl/>
        </w:rPr>
        <w:t>امتناع</w:t>
      </w:r>
      <w:r w:rsidRPr="0052634A">
        <w:t xml:space="preserve"> </w:t>
      </w:r>
      <w:r w:rsidRPr="0052634A">
        <w:rPr>
          <w:rtl/>
        </w:rPr>
        <w:t>المجئ</w:t>
      </w:r>
      <w:r w:rsidRPr="0052634A">
        <w:t xml:space="preserve"> </w:t>
      </w:r>
      <w:r w:rsidRPr="0052634A">
        <w:rPr>
          <w:rtl/>
        </w:rPr>
        <w:t>والذهاب</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وجوه</w:t>
      </w:r>
      <w:r w:rsidR="00507B6C" w:rsidRPr="0052634A">
        <w:rPr>
          <w:rtl/>
        </w:rPr>
        <w:t xml:space="preserve">: </w:t>
      </w:r>
      <w:r w:rsidRPr="0052634A">
        <w:rPr>
          <w:rtl/>
        </w:rPr>
        <w:t>الأول</w:t>
      </w:r>
      <w:r w:rsidR="00507B6C" w:rsidRPr="0052634A">
        <w:rPr>
          <w:rtl/>
        </w:rPr>
        <w:t xml:space="preserve">: </w:t>
      </w:r>
      <w:r w:rsidRPr="0052634A">
        <w:rPr>
          <w:rtl/>
        </w:rPr>
        <w:t>ما</w:t>
      </w:r>
      <w:r w:rsidRPr="0052634A">
        <w:t xml:space="preserve"> </w:t>
      </w:r>
      <w:r w:rsidRPr="0052634A">
        <w:rPr>
          <w:rtl/>
        </w:rPr>
        <w:t>ثبت</w:t>
      </w:r>
      <w:r w:rsidRPr="0052634A">
        <w:t xml:space="preserve"> </w:t>
      </w:r>
      <w:r w:rsidRPr="0052634A">
        <w:rPr>
          <w:rtl/>
        </w:rPr>
        <w:t>في</w:t>
      </w:r>
      <w:r w:rsidRPr="0052634A">
        <w:t xml:space="preserve"> </w:t>
      </w:r>
      <w:r w:rsidRPr="0052634A">
        <w:rPr>
          <w:rtl/>
        </w:rPr>
        <w:t>علم</w:t>
      </w:r>
      <w:r w:rsidRPr="0052634A">
        <w:t xml:space="preserve"> </w:t>
      </w:r>
      <w:r w:rsidRPr="0052634A">
        <w:rPr>
          <w:rtl/>
        </w:rPr>
        <w:t>الأصول</w:t>
      </w:r>
      <w:r w:rsidRPr="0052634A">
        <w:t xml:space="preserve"> </w:t>
      </w:r>
      <w:r w:rsidRPr="0052634A">
        <w:rPr>
          <w:rtl/>
        </w:rPr>
        <w:t>أن</w:t>
      </w:r>
      <w:r w:rsidRPr="0052634A">
        <w:t xml:space="preserve"> </w:t>
      </w:r>
      <w:r w:rsidRPr="0052634A">
        <w:rPr>
          <w:rtl/>
        </w:rPr>
        <w:t>كل</w:t>
      </w:r>
      <w:r w:rsidRPr="0052634A">
        <w:t xml:space="preserve"> </w:t>
      </w:r>
      <w:r w:rsidRPr="0052634A">
        <w:rPr>
          <w:rtl/>
        </w:rPr>
        <w:t>ما</w:t>
      </w:r>
      <w:r w:rsidRPr="0052634A">
        <w:t xml:space="preserve"> </w:t>
      </w:r>
      <w:r w:rsidRPr="0052634A">
        <w:rPr>
          <w:rtl/>
        </w:rPr>
        <w:t>يصح</w:t>
      </w:r>
      <w:r w:rsidRPr="0052634A">
        <w:t xml:space="preserve"> </w:t>
      </w:r>
      <w:r w:rsidRPr="0052634A">
        <w:rPr>
          <w:rtl/>
        </w:rPr>
        <w:t>عليه</w:t>
      </w:r>
      <w:r w:rsidRPr="0052634A">
        <w:t xml:space="preserve"> </w:t>
      </w:r>
      <w:r w:rsidRPr="0052634A">
        <w:rPr>
          <w:rtl/>
        </w:rPr>
        <w:t>المجيء</w:t>
      </w:r>
      <w:r w:rsidRPr="0052634A">
        <w:t xml:space="preserve"> </w:t>
      </w:r>
      <w:r w:rsidRPr="0052634A">
        <w:rPr>
          <w:rtl/>
        </w:rPr>
        <w:t>والذهاب</w:t>
      </w:r>
      <w:r w:rsidRPr="0052634A">
        <w:t xml:space="preserve"> </w:t>
      </w:r>
      <w:r w:rsidRPr="0052634A">
        <w:rPr>
          <w:rtl/>
        </w:rPr>
        <w:t>فإنه</w:t>
      </w:r>
      <w:r w:rsidRPr="0052634A">
        <w:t xml:space="preserve"> </w:t>
      </w:r>
      <w:r w:rsidRPr="0052634A">
        <w:rPr>
          <w:rtl/>
        </w:rPr>
        <w:t>لا</w:t>
      </w:r>
      <w:r w:rsidRPr="0052634A">
        <w:t xml:space="preserve"> </w:t>
      </w:r>
      <w:r w:rsidRPr="0052634A">
        <w:rPr>
          <w:rtl/>
        </w:rPr>
        <w:t>ينفك</w:t>
      </w:r>
      <w:r w:rsidRPr="0052634A">
        <w:t xml:space="preserve"> </w:t>
      </w:r>
      <w:r w:rsidRPr="0052634A">
        <w:rPr>
          <w:rtl/>
        </w:rPr>
        <w:t>عن</w:t>
      </w:r>
      <w:r w:rsidRPr="0052634A">
        <w:t xml:space="preserve"> </w:t>
      </w:r>
      <w:r w:rsidRPr="0052634A">
        <w:rPr>
          <w:rtl/>
        </w:rPr>
        <w:t>المحدث</w:t>
      </w:r>
      <w:r w:rsidRPr="0052634A">
        <w:t xml:space="preserve"> </w:t>
      </w:r>
      <w:r w:rsidRPr="0052634A">
        <w:rPr>
          <w:rtl/>
        </w:rPr>
        <w:t>وما</w:t>
      </w:r>
      <w:r w:rsidRPr="0052634A">
        <w:t xml:space="preserve"> </w:t>
      </w:r>
      <w:r w:rsidRPr="0052634A">
        <w:rPr>
          <w:rtl/>
        </w:rPr>
        <w:t>لا</w:t>
      </w:r>
      <w:r w:rsidRPr="0052634A">
        <w:t xml:space="preserve"> </w:t>
      </w:r>
      <w:r w:rsidRPr="0052634A">
        <w:rPr>
          <w:rtl/>
        </w:rPr>
        <w:t>ينفك</w:t>
      </w:r>
      <w:r w:rsidRPr="0052634A">
        <w:t xml:space="preserve"> </w:t>
      </w:r>
      <w:r w:rsidRPr="0052634A">
        <w:rPr>
          <w:rtl/>
        </w:rPr>
        <w:t>عن</w:t>
      </w:r>
      <w:r w:rsidRPr="0052634A">
        <w:t xml:space="preserve"> </w:t>
      </w:r>
      <w:r w:rsidRPr="0052634A">
        <w:rPr>
          <w:rtl/>
        </w:rPr>
        <w:t>المحدث</w:t>
      </w:r>
      <w:r w:rsidRPr="0052634A">
        <w:t xml:space="preserve"> </w:t>
      </w:r>
      <w:r w:rsidRPr="0052634A">
        <w:rPr>
          <w:rtl/>
        </w:rPr>
        <w:t>فهو</w:t>
      </w:r>
      <w:r w:rsidRPr="0052634A">
        <w:t xml:space="preserve"> </w:t>
      </w:r>
      <w:r w:rsidRPr="0052634A">
        <w:rPr>
          <w:rtl/>
        </w:rPr>
        <w:t>محدث</w:t>
      </w:r>
      <w:r w:rsidRPr="0052634A">
        <w:t xml:space="preserve"> </w:t>
      </w:r>
      <w:r w:rsidRPr="0052634A">
        <w:rPr>
          <w:rtl/>
        </w:rPr>
        <w:t>فيلزم</w:t>
      </w:r>
      <w:r w:rsidRPr="0052634A">
        <w:t xml:space="preserve"> </w:t>
      </w:r>
      <w:r w:rsidRPr="0052634A">
        <w:rPr>
          <w:rtl/>
        </w:rPr>
        <w:t>أن</w:t>
      </w:r>
      <w:r w:rsidRPr="0052634A">
        <w:t xml:space="preserve"> </w:t>
      </w:r>
      <w:r w:rsidRPr="0052634A">
        <w:rPr>
          <w:rtl/>
        </w:rPr>
        <w:t>كل</w:t>
      </w:r>
      <w:r w:rsidRPr="0052634A">
        <w:t xml:space="preserve"> </w:t>
      </w:r>
      <w:r w:rsidRPr="0052634A">
        <w:rPr>
          <w:rtl/>
        </w:rPr>
        <w:t>ما</w:t>
      </w:r>
      <w:r w:rsidRPr="0052634A">
        <w:t xml:space="preserve"> </w:t>
      </w:r>
      <w:r w:rsidRPr="0052634A">
        <w:rPr>
          <w:rtl/>
        </w:rPr>
        <w:t>يصح</w:t>
      </w:r>
      <w:r w:rsidRPr="0052634A">
        <w:t xml:space="preserve"> </w:t>
      </w:r>
      <w:r w:rsidRPr="0052634A">
        <w:rPr>
          <w:rtl/>
        </w:rPr>
        <w:t>عليه</w:t>
      </w:r>
      <w:r w:rsidRPr="0052634A">
        <w:t xml:space="preserve"> </w:t>
      </w:r>
      <w:r w:rsidRPr="0052634A">
        <w:rPr>
          <w:rtl/>
        </w:rPr>
        <w:t>المجيء</w:t>
      </w:r>
      <w:r w:rsidRPr="0052634A">
        <w:t xml:space="preserve"> </w:t>
      </w:r>
      <w:r w:rsidRPr="0052634A">
        <w:rPr>
          <w:rtl/>
        </w:rPr>
        <w:t>والذهاب</w:t>
      </w:r>
      <w:r w:rsidRPr="0052634A">
        <w:t xml:space="preserve"> </w:t>
      </w:r>
      <w:r w:rsidRPr="0052634A">
        <w:rPr>
          <w:rtl/>
        </w:rPr>
        <w:t>وجب</w:t>
      </w:r>
      <w:r w:rsidRPr="0052634A">
        <w:t xml:space="preserve"> </w:t>
      </w:r>
      <w:r w:rsidRPr="0052634A">
        <w:rPr>
          <w:rtl/>
        </w:rPr>
        <w:t>أن</w:t>
      </w:r>
      <w:r w:rsidRPr="0052634A">
        <w:t xml:space="preserve"> </w:t>
      </w:r>
      <w:r w:rsidRPr="0052634A">
        <w:rPr>
          <w:rtl/>
        </w:rPr>
        <w:t>يكون</w:t>
      </w:r>
      <w:r w:rsidRPr="0052634A">
        <w:t xml:space="preserve"> </w:t>
      </w:r>
      <w:r w:rsidRPr="0052634A">
        <w:rPr>
          <w:rtl/>
        </w:rPr>
        <w:lastRenderedPageBreak/>
        <w:t>محدثا</w:t>
      </w:r>
      <w:r w:rsidRPr="0052634A">
        <w:t xml:space="preserve"> </w:t>
      </w:r>
      <w:r w:rsidRPr="0052634A">
        <w:rPr>
          <w:rtl/>
        </w:rPr>
        <w:t>مخلوقا</w:t>
      </w:r>
      <w:r w:rsidRPr="0052634A">
        <w:t xml:space="preserve"> </w:t>
      </w:r>
      <w:r w:rsidRPr="0052634A">
        <w:rPr>
          <w:rtl/>
        </w:rPr>
        <w:t>فالإله</w:t>
      </w:r>
      <w:r w:rsidRPr="0052634A">
        <w:t xml:space="preserve"> </w:t>
      </w:r>
      <w:r w:rsidRPr="0052634A">
        <w:rPr>
          <w:rtl/>
        </w:rPr>
        <w:t>القديم</w:t>
      </w:r>
      <w:r w:rsidRPr="0052634A">
        <w:t xml:space="preserve"> </w:t>
      </w:r>
      <w:r w:rsidRPr="0052634A">
        <w:rPr>
          <w:rtl/>
        </w:rPr>
        <w:t>يستحيل</w:t>
      </w:r>
      <w:r w:rsidRPr="0052634A">
        <w:t xml:space="preserve"> </w:t>
      </w:r>
      <w:r w:rsidRPr="0052634A">
        <w:rPr>
          <w:rtl/>
        </w:rPr>
        <w:t>أن</w:t>
      </w:r>
      <w:r w:rsidRPr="0052634A">
        <w:t xml:space="preserve"> </w:t>
      </w:r>
      <w:r w:rsidRPr="0052634A">
        <w:rPr>
          <w:rtl/>
        </w:rPr>
        <w:t>يكون</w:t>
      </w:r>
      <w:r w:rsidRPr="0052634A">
        <w:t xml:space="preserve"> </w:t>
      </w:r>
      <w:r w:rsidRPr="0052634A">
        <w:rPr>
          <w:rtl/>
        </w:rPr>
        <w:t>كذلك والثاني</w:t>
      </w:r>
      <w:r w:rsidR="00507B6C" w:rsidRPr="0052634A">
        <w:rPr>
          <w:rtl/>
        </w:rPr>
        <w:t xml:space="preserve">: </w:t>
      </w:r>
      <w:r w:rsidRPr="0052634A">
        <w:rPr>
          <w:rtl/>
        </w:rPr>
        <w:t>أن</w:t>
      </w:r>
      <w:r w:rsidRPr="0052634A">
        <w:t xml:space="preserve"> </w:t>
      </w:r>
      <w:r w:rsidRPr="0052634A">
        <w:rPr>
          <w:rtl/>
        </w:rPr>
        <w:t>كل</w:t>
      </w:r>
      <w:r w:rsidRPr="0052634A">
        <w:t xml:space="preserve"> </w:t>
      </w:r>
      <w:r w:rsidRPr="0052634A">
        <w:rPr>
          <w:rtl/>
        </w:rPr>
        <w:t>ما</w:t>
      </w:r>
      <w:r w:rsidRPr="0052634A">
        <w:t xml:space="preserve"> </w:t>
      </w:r>
      <w:r w:rsidRPr="0052634A">
        <w:rPr>
          <w:rtl/>
        </w:rPr>
        <w:t>يصح</w:t>
      </w:r>
      <w:r w:rsidRPr="0052634A">
        <w:t xml:space="preserve"> </w:t>
      </w:r>
      <w:r w:rsidRPr="0052634A">
        <w:rPr>
          <w:rtl/>
        </w:rPr>
        <w:t>عليه</w:t>
      </w:r>
      <w:r w:rsidRPr="0052634A">
        <w:t xml:space="preserve"> </w:t>
      </w:r>
      <w:r w:rsidRPr="0052634A">
        <w:rPr>
          <w:rtl/>
        </w:rPr>
        <w:t>الانـتـقال</w:t>
      </w:r>
      <w:r w:rsidRPr="0052634A">
        <w:t xml:space="preserve"> </w:t>
      </w:r>
      <w:r w:rsidRPr="0052634A">
        <w:rPr>
          <w:rtl/>
        </w:rPr>
        <w:t>من</w:t>
      </w:r>
      <w:r w:rsidRPr="0052634A">
        <w:t xml:space="preserve"> </w:t>
      </w:r>
      <w:r w:rsidRPr="0052634A">
        <w:rPr>
          <w:rtl/>
        </w:rPr>
        <w:t>مكان</w:t>
      </w:r>
      <w:r w:rsidRPr="0052634A">
        <w:t xml:space="preserve"> </w:t>
      </w:r>
      <w:r w:rsidRPr="0052634A">
        <w:rPr>
          <w:rtl/>
        </w:rPr>
        <w:t>إلى</w:t>
      </w:r>
      <w:r w:rsidRPr="0052634A">
        <w:t xml:space="preserve"> </w:t>
      </w:r>
      <w:r w:rsidRPr="0052634A">
        <w:rPr>
          <w:rtl/>
        </w:rPr>
        <w:t>مكان</w:t>
      </w:r>
      <w:r w:rsidRPr="0052634A">
        <w:t xml:space="preserve"> </w:t>
      </w:r>
      <w:r w:rsidRPr="0052634A">
        <w:rPr>
          <w:rtl/>
        </w:rPr>
        <w:t>فهو</w:t>
      </w:r>
      <w:r w:rsidRPr="0052634A">
        <w:t xml:space="preserve"> </w:t>
      </w:r>
      <w:r w:rsidRPr="0052634A">
        <w:rPr>
          <w:rtl/>
        </w:rPr>
        <w:t>محدود</w:t>
      </w:r>
      <w:r w:rsidRPr="0052634A">
        <w:t xml:space="preserve"> </w:t>
      </w:r>
      <w:r w:rsidRPr="0052634A">
        <w:rPr>
          <w:rtl/>
        </w:rPr>
        <w:t>متناه</w:t>
      </w:r>
      <w:r w:rsidRPr="0052634A">
        <w:t xml:space="preserve"> </w:t>
      </w:r>
      <w:r w:rsidRPr="0052634A">
        <w:rPr>
          <w:rtl/>
        </w:rPr>
        <w:t>فيكون</w:t>
      </w:r>
      <w:r w:rsidRPr="0052634A">
        <w:t xml:space="preserve"> </w:t>
      </w:r>
      <w:r w:rsidRPr="0052634A">
        <w:rPr>
          <w:rtl/>
        </w:rPr>
        <w:t>مختصا</w:t>
      </w:r>
      <w:r w:rsidRPr="0052634A">
        <w:t xml:space="preserve"> </w:t>
      </w:r>
      <w:r w:rsidRPr="0052634A">
        <w:rPr>
          <w:rtl/>
        </w:rPr>
        <w:t>بمقدار</w:t>
      </w:r>
      <w:r w:rsidRPr="0052634A">
        <w:t xml:space="preserve"> </w:t>
      </w:r>
      <w:r w:rsidRPr="0052634A">
        <w:rPr>
          <w:rtl/>
        </w:rPr>
        <w:t>معين</w:t>
      </w:r>
      <w:r w:rsidRPr="0052634A">
        <w:t xml:space="preserve"> </w:t>
      </w:r>
      <w:r w:rsidRPr="0052634A">
        <w:rPr>
          <w:rtl/>
        </w:rPr>
        <w:t>مع</w:t>
      </w:r>
      <w:r w:rsidRPr="0052634A">
        <w:t xml:space="preserve"> </w:t>
      </w:r>
      <w:r w:rsidRPr="0052634A">
        <w:rPr>
          <w:rtl/>
        </w:rPr>
        <w:t>أنه</w:t>
      </w:r>
      <w:r w:rsidRPr="0052634A">
        <w:t xml:space="preserve"> </w:t>
      </w:r>
      <w:r w:rsidRPr="0052634A">
        <w:rPr>
          <w:rtl/>
        </w:rPr>
        <w:t>كان</w:t>
      </w:r>
      <w:r w:rsidRPr="0052634A">
        <w:t xml:space="preserve"> </w:t>
      </w:r>
      <w:r w:rsidRPr="0052634A">
        <w:rPr>
          <w:rtl/>
        </w:rPr>
        <w:t>يجوز</w:t>
      </w:r>
      <w:r w:rsidRPr="0052634A">
        <w:t xml:space="preserve"> </w:t>
      </w:r>
      <w:r w:rsidRPr="0052634A">
        <w:rPr>
          <w:rtl/>
        </w:rPr>
        <w:t>في</w:t>
      </w:r>
      <w:r w:rsidRPr="0052634A">
        <w:t xml:space="preserve"> </w:t>
      </w:r>
      <w:r w:rsidRPr="0052634A">
        <w:rPr>
          <w:rtl/>
        </w:rPr>
        <w:t>العقل</w:t>
      </w:r>
      <w:r w:rsidRPr="0052634A">
        <w:t xml:space="preserve"> </w:t>
      </w:r>
      <w:r w:rsidRPr="0052634A">
        <w:rPr>
          <w:rtl/>
        </w:rPr>
        <w:t>وقوعه</w:t>
      </w:r>
      <w:r w:rsidRPr="0052634A">
        <w:t xml:space="preserve"> </w:t>
      </w:r>
      <w:r w:rsidRPr="0052634A">
        <w:rPr>
          <w:rtl/>
        </w:rPr>
        <w:t>على</w:t>
      </w:r>
      <w:r w:rsidRPr="0052634A">
        <w:t xml:space="preserve"> </w:t>
      </w:r>
      <w:r w:rsidRPr="0052634A">
        <w:rPr>
          <w:rtl/>
        </w:rPr>
        <w:t>مقدار</w:t>
      </w:r>
      <w:r w:rsidRPr="0052634A">
        <w:t xml:space="preserve"> </w:t>
      </w:r>
      <w:r w:rsidRPr="0052634A">
        <w:rPr>
          <w:rtl/>
        </w:rPr>
        <w:t>أزيد</w:t>
      </w:r>
      <w:r w:rsidRPr="0052634A">
        <w:t xml:space="preserve"> </w:t>
      </w:r>
      <w:r w:rsidRPr="0052634A">
        <w:rPr>
          <w:rtl/>
        </w:rPr>
        <w:t>منه</w:t>
      </w:r>
      <w:r w:rsidRPr="0052634A">
        <w:t xml:space="preserve"> </w:t>
      </w:r>
      <w:r w:rsidRPr="0052634A">
        <w:rPr>
          <w:rtl/>
        </w:rPr>
        <w:t>أو</w:t>
      </w:r>
      <w:r w:rsidRPr="0052634A">
        <w:t xml:space="preserve"> </w:t>
      </w:r>
      <w:r w:rsidRPr="0052634A">
        <w:rPr>
          <w:rtl/>
        </w:rPr>
        <w:t>أنقص</w:t>
      </w:r>
      <w:r w:rsidRPr="0052634A">
        <w:t xml:space="preserve"> </w:t>
      </w:r>
      <w:r w:rsidRPr="0052634A">
        <w:rPr>
          <w:rtl/>
        </w:rPr>
        <w:t>منه</w:t>
      </w:r>
      <w:r w:rsidRPr="0052634A">
        <w:t xml:space="preserve"> </w:t>
      </w:r>
      <w:r w:rsidRPr="0052634A">
        <w:rPr>
          <w:rtl/>
        </w:rPr>
        <w:t>فحينئذ</w:t>
      </w:r>
      <w:r w:rsidRPr="0052634A">
        <w:t xml:space="preserve"> </w:t>
      </w:r>
      <w:r w:rsidRPr="0052634A">
        <w:rPr>
          <w:rtl/>
        </w:rPr>
        <w:t>يكـون</w:t>
      </w:r>
      <w:r w:rsidRPr="0052634A">
        <w:t xml:space="preserve"> </w:t>
      </w:r>
      <w:r w:rsidRPr="0052634A">
        <w:rPr>
          <w:rtl/>
        </w:rPr>
        <w:t>اختصاصه</w:t>
      </w:r>
      <w:r w:rsidRPr="0052634A">
        <w:t xml:space="preserve"> </w:t>
      </w:r>
      <w:r w:rsidRPr="0052634A">
        <w:rPr>
          <w:rtl/>
        </w:rPr>
        <w:t>بذلك</w:t>
      </w:r>
      <w:r w:rsidRPr="0052634A">
        <w:t xml:space="preserve"> </w:t>
      </w:r>
      <w:r w:rsidRPr="0052634A">
        <w:rPr>
          <w:rtl/>
        </w:rPr>
        <w:t>المقدار</w:t>
      </w:r>
      <w:r w:rsidRPr="0052634A">
        <w:t xml:space="preserve"> </w:t>
      </w:r>
      <w:r w:rsidRPr="0052634A">
        <w:rPr>
          <w:rtl/>
        </w:rPr>
        <w:t>لأجل</w:t>
      </w:r>
      <w:r w:rsidRPr="0052634A">
        <w:t xml:space="preserve"> </w:t>
      </w:r>
      <w:r w:rsidRPr="0052634A">
        <w:rPr>
          <w:rtl/>
        </w:rPr>
        <w:t>تخصيص</w:t>
      </w:r>
      <w:r w:rsidRPr="0052634A">
        <w:t xml:space="preserve"> </w:t>
      </w:r>
      <w:r w:rsidRPr="0052634A">
        <w:rPr>
          <w:rtl/>
        </w:rPr>
        <w:t>مخصص</w:t>
      </w:r>
      <w:r w:rsidRPr="0052634A">
        <w:t xml:space="preserve"> </w:t>
      </w:r>
      <w:r w:rsidRPr="0052634A">
        <w:rPr>
          <w:rtl/>
        </w:rPr>
        <w:t>وترجيح</w:t>
      </w:r>
      <w:r w:rsidRPr="0052634A">
        <w:t xml:space="preserve"> </w:t>
      </w:r>
      <w:r w:rsidRPr="0052634A">
        <w:rPr>
          <w:rtl/>
        </w:rPr>
        <w:t>مرجح</w:t>
      </w:r>
      <w:r w:rsidRPr="0052634A">
        <w:t xml:space="preserve"> </w:t>
      </w:r>
      <w:r w:rsidRPr="0052634A">
        <w:rPr>
          <w:rtl/>
        </w:rPr>
        <w:t>وذلك</w:t>
      </w:r>
      <w:r w:rsidRPr="0052634A">
        <w:t xml:space="preserve"> </w:t>
      </w:r>
      <w:r w:rsidRPr="0052634A">
        <w:rPr>
          <w:rtl/>
        </w:rPr>
        <w:t>على</w:t>
      </w:r>
      <w:r w:rsidRPr="0052634A">
        <w:t xml:space="preserve"> </w:t>
      </w:r>
      <w:r w:rsidRPr="0052634A">
        <w:rPr>
          <w:rtl/>
        </w:rPr>
        <w:t>الإله</w:t>
      </w:r>
      <w:r w:rsidRPr="0052634A">
        <w:t xml:space="preserve"> </w:t>
      </w:r>
      <w:r w:rsidRPr="0052634A">
        <w:rPr>
          <w:rtl/>
        </w:rPr>
        <w:t>القديم</w:t>
      </w:r>
      <w:r w:rsidRPr="0052634A">
        <w:t xml:space="preserve"> </w:t>
      </w:r>
      <w:r w:rsidRPr="0052634A">
        <w:rPr>
          <w:rtl/>
        </w:rPr>
        <w:t>محال والثالث</w:t>
      </w:r>
      <w:r w:rsidR="00507B6C" w:rsidRPr="0052634A">
        <w:rPr>
          <w:rtl/>
        </w:rPr>
        <w:t xml:space="preserve">: </w:t>
      </w:r>
      <w:r w:rsidRPr="0052634A">
        <w:rPr>
          <w:rtl/>
        </w:rPr>
        <w:t>وهـو</w:t>
      </w:r>
      <w:r w:rsidRPr="0052634A">
        <w:t xml:space="preserve"> </w:t>
      </w:r>
      <w:r w:rsidRPr="0052634A">
        <w:rPr>
          <w:rtl/>
        </w:rPr>
        <w:t>أنا</w:t>
      </w:r>
      <w:r w:rsidRPr="0052634A">
        <w:t xml:space="preserve"> </w:t>
      </w:r>
      <w:r w:rsidRPr="0052634A">
        <w:rPr>
          <w:rtl/>
        </w:rPr>
        <w:t>لو</w:t>
      </w:r>
      <w:r w:rsidRPr="0052634A">
        <w:t xml:space="preserve"> </w:t>
      </w:r>
      <w:r w:rsidRPr="0052634A">
        <w:rPr>
          <w:rtl/>
        </w:rPr>
        <w:t>جوزنا</w:t>
      </w:r>
      <w:r w:rsidRPr="0052634A">
        <w:t xml:space="preserve"> </w:t>
      </w:r>
      <w:r w:rsidRPr="0052634A">
        <w:rPr>
          <w:rtl/>
        </w:rPr>
        <w:t>فيما</w:t>
      </w:r>
      <w:r w:rsidRPr="0052634A">
        <w:t xml:space="preserve"> </w:t>
      </w:r>
      <w:r w:rsidRPr="0052634A">
        <w:rPr>
          <w:rtl/>
        </w:rPr>
        <w:t>يصح</w:t>
      </w:r>
      <w:r w:rsidRPr="0052634A">
        <w:t xml:space="preserve"> </w:t>
      </w:r>
      <w:r w:rsidRPr="0052634A">
        <w:rPr>
          <w:rtl/>
        </w:rPr>
        <w:t>عليه</w:t>
      </w:r>
      <w:r w:rsidRPr="0052634A">
        <w:t xml:space="preserve"> </w:t>
      </w:r>
      <w:r w:rsidRPr="0052634A">
        <w:rPr>
          <w:rtl/>
        </w:rPr>
        <w:t>المجيء</w:t>
      </w:r>
      <w:r w:rsidRPr="0052634A">
        <w:t xml:space="preserve"> </w:t>
      </w:r>
      <w:r w:rsidRPr="0052634A">
        <w:rPr>
          <w:rtl/>
        </w:rPr>
        <w:t>والذهاب</w:t>
      </w:r>
      <w:r w:rsidRPr="0052634A">
        <w:t xml:space="preserve"> </w:t>
      </w:r>
      <w:r w:rsidRPr="0052634A">
        <w:rPr>
          <w:rtl/>
        </w:rPr>
        <w:t>أن</w:t>
      </w:r>
      <w:r w:rsidRPr="0052634A">
        <w:t xml:space="preserve"> </w:t>
      </w:r>
      <w:r w:rsidRPr="0052634A">
        <w:rPr>
          <w:rtl/>
        </w:rPr>
        <w:t>يكون</w:t>
      </w:r>
      <w:r w:rsidRPr="0052634A">
        <w:t xml:space="preserve"> </w:t>
      </w:r>
      <w:r w:rsidRPr="0052634A">
        <w:rPr>
          <w:rtl/>
        </w:rPr>
        <w:t>إلها</w:t>
      </w:r>
      <w:r w:rsidRPr="0052634A">
        <w:t xml:space="preserve"> </w:t>
      </w:r>
      <w:r w:rsidRPr="0052634A">
        <w:rPr>
          <w:rtl/>
        </w:rPr>
        <w:t>قديما</w:t>
      </w:r>
      <w:r w:rsidRPr="0052634A">
        <w:t xml:space="preserve"> </w:t>
      </w:r>
      <w:r w:rsidRPr="0052634A">
        <w:rPr>
          <w:rtl/>
        </w:rPr>
        <w:t>أزليا</w:t>
      </w:r>
      <w:r w:rsidRPr="0052634A">
        <w:t xml:space="preserve"> </w:t>
      </w:r>
      <w:r w:rsidRPr="0052634A">
        <w:rPr>
          <w:rtl/>
        </w:rPr>
        <w:t>فحينئذ</w:t>
      </w:r>
      <w:r w:rsidRPr="0052634A">
        <w:t xml:space="preserve"> </w:t>
      </w:r>
      <w:r w:rsidRPr="0052634A">
        <w:rPr>
          <w:rtl/>
        </w:rPr>
        <w:t>لا</w:t>
      </w:r>
      <w:r w:rsidRPr="0052634A">
        <w:t xml:space="preserve"> </w:t>
      </w:r>
      <w:r w:rsidRPr="0052634A">
        <w:rPr>
          <w:rtl/>
        </w:rPr>
        <w:t>يمكننا</w:t>
      </w:r>
      <w:r w:rsidRPr="0052634A">
        <w:t xml:space="preserve"> </w:t>
      </w:r>
      <w:r w:rsidRPr="0052634A">
        <w:rPr>
          <w:rtl/>
        </w:rPr>
        <w:t>أن</w:t>
      </w:r>
      <w:r w:rsidRPr="0052634A">
        <w:t xml:space="preserve"> </w:t>
      </w:r>
      <w:r w:rsidRPr="0052634A">
        <w:rPr>
          <w:rtl/>
        </w:rPr>
        <w:t>نحكم</w:t>
      </w:r>
      <w:r w:rsidRPr="0052634A">
        <w:t xml:space="preserve"> </w:t>
      </w:r>
      <w:r w:rsidRPr="0052634A">
        <w:rPr>
          <w:rtl/>
        </w:rPr>
        <w:t>بنفي</w:t>
      </w:r>
      <w:r w:rsidRPr="0052634A">
        <w:t xml:space="preserve"> </w:t>
      </w:r>
      <w:r w:rsidRPr="0052634A">
        <w:rPr>
          <w:rtl/>
        </w:rPr>
        <w:t>إلهية</w:t>
      </w:r>
      <w:r w:rsidRPr="0052634A">
        <w:t xml:space="preserve"> </w:t>
      </w:r>
      <w:r w:rsidRPr="0052634A">
        <w:rPr>
          <w:rtl/>
        </w:rPr>
        <w:t>الشمس</w:t>
      </w:r>
      <w:r w:rsidRPr="0052634A">
        <w:t xml:space="preserve"> </w:t>
      </w:r>
      <w:r w:rsidRPr="0052634A">
        <w:rPr>
          <w:rtl/>
        </w:rPr>
        <w:t>والقمر</w:t>
      </w:r>
      <w:r w:rsidR="008D581A" w:rsidRPr="0052634A">
        <w:rPr>
          <w:rtl/>
        </w:rPr>
        <w:t xml:space="preserve">، </w:t>
      </w:r>
      <w:r w:rsidRPr="0052634A">
        <w:rPr>
          <w:rtl/>
        </w:rPr>
        <w:t>والرابع</w:t>
      </w:r>
      <w:r w:rsidR="00507B6C" w:rsidRPr="0052634A">
        <w:rPr>
          <w:rtl/>
        </w:rPr>
        <w:t xml:space="preserve">: </w:t>
      </w:r>
      <w:r w:rsidRPr="0052634A">
        <w:rPr>
          <w:rtl/>
        </w:rPr>
        <w:t>أنه</w:t>
      </w:r>
      <w:r w:rsidRPr="0052634A">
        <w:t xml:space="preserve"> </w:t>
      </w:r>
      <w:r w:rsidRPr="0052634A">
        <w:rPr>
          <w:rtl/>
        </w:rPr>
        <w:t>تعالى</w:t>
      </w:r>
      <w:r w:rsidRPr="0052634A">
        <w:t xml:space="preserve"> </w:t>
      </w:r>
      <w:r w:rsidRPr="0052634A">
        <w:rPr>
          <w:rtl/>
        </w:rPr>
        <w:t>حكى</w:t>
      </w:r>
      <w:r w:rsidRPr="0052634A">
        <w:t xml:space="preserve"> </w:t>
      </w:r>
      <w:r w:rsidRPr="0052634A">
        <w:rPr>
          <w:rtl/>
        </w:rPr>
        <w:t>عن</w:t>
      </w:r>
      <w:r w:rsidRPr="0052634A">
        <w:t xml:space="preserve"> </w:t>
      </w:r>
      <w:r w:rsidRPr="0052634A">
        <w:rPr>
          <w:rtl/>
        </w:rPr>
        <w:t>الخليل</w:t>
      </w:r>
      <w:r w:rsidRPr="0052634A">
        <w:t xml:space="preserve"> </w:t>
      </w:r>
      <w:r w:rsidRPr="0052634A">
        <w:rPr>
          <w:rtl/>
        </w:rPr>
        <w:t>عليه</w:t>
      </w:r>
      <w:r w:rsidRPr="0052634A">
        <w:t xml:space="preserve"> </w:t>
      </w:r>
      <w:r w:rsidRPr="0052634A">
        <w:rPr>
          <w:rtl/>
        </w:rPr>
        <w:t>السلام</w:t>
      </w:r>
      <w:r w:rsidRPr="0052634A">
        <w:t xml:space="preserve"> </w:t>
      </w:r>
      <w:r w:rsidRPr="0052634A">
        <w:rPr>
          <w:rtl/>
        </w:rPr>
        <w:t>أنه</w:t>
      </w:r>
      <w:r w:rsidRPr="0052634A">
        <w:t xml:space="preserve"> </w:t>
      </w:r>
      <w:r w:rsidRPr="0052634A">
        <w:rPr>
          <w:rtl/>
        </w:rPr>
        <w:t>طعن</w:t>
      </w:r>
      <w:r w:rsidRPr="0052634A">
        <w:t xml:space="preserve"> </w:t>
      </w:r>
      <w:r w:rsidRPr="0052634A">
        <w:rPr>
          <w:rtl/>
        </w:rPr>
        <w:t>في</w:t>
      </w:r>
      <w:r w:rsidRPr="0052634A">
        <w:t xml:space="preserve"> </w:t>
      </w:r>
      <w:r w:rsidRPr="0052634A">
        <w:rPr>
          <w:rtl/>
        </w:rPr>
        <w:t>إلهية</w:t>
      </w:r>
      <w:r w:rsidRPr="0052634A">
        <w:t xml:space="preserve"> </w:t>
      </w:r>
      <w:r w:rsidRPr="0052634A">
        <w:rPr>
          <w:rtl/>
        </w:rPr>
        <w:t>الكواكب</w:t>
      </w:r>
      <w:r w:rsidRPr="0052634A">
        <w:t xml:space="preserve"> </w:t>
      </w:r>
      <w:r w:rsidRPr="0052634A">
        <w:rPr>
          <w:rtl/>
        </w:rPr>
        <w:t>والقمر</w:t>
      </w:r>
      <w:r w:rsidRPr="0052634A">
        <w:t xml:space="preserve"> </w:t>
      </w:r>
      <w:r w:rsidRPr="0052634A">
        <w:rPr>
          <w:rtl/>
        </w:rPr>
        <w:t>والشمس</w:t>
      </w:r>
      <w:r w:rsidRPr="0052634A">
        <w:t xml:space="preserve"> </w:t>
      </w:r>
      <w:r w:rsidRPr="0052634A">
        <w:rPr>
          <w:rtl/>
        </w:rPr>
        <w:t>بقوله</w:t>
      </w:r>
      <w:r w:rsidR="00507B6C" w:rsidRPr="0052634A">
        <w:rPr>
          <w:rtl/>
        </w:rPr>
        <w:t>: {</w:t>
      </w:r>
      <w:r w:rsidRPr="0052634A">
        <w:rPr>
          <w:rtl/>
        </w:rPr>
        <w:t>لا</w:t>
      </w:r>
      <w:r w:rsidRPr="0052634A">
        <w:t xml:space="preserve"> </w:t>
      </w:r>
      <w:r w:rsidRPr="0052634A">
        <w:rPr>
          <w:rtl/>
        </w:rPr>
        <w:t>أحب</w:t>
      </w:r>
      <w:r w:rsidRPr="0052634A">
        <w:t xml:space="preserve"> </w:t>
      </w:r>
      <w:r w:rsidRPr="0052634A">
        <w:rPr>
          <w:rtl/>
        </w:rPr>
        <w:t>الآفلين</w:t>
      </w:r>
      <w:r w:rsidR="00507B6C" w:rsidRPr="0052634A">
        <w:rPr>
          <w:rtl/>
        </w:rPr>
        <w:t xml:space="preserve">} </w:t>
      </w:r>
      <w:r w:rsidRPr="0052634A">
        <w:rPr>
          <w:rtl/>
        </w:rPr>
        <w:t>ولا</w:t>
      </w:r>
      <w:r w:rsidRPr="0052634A">
        <w:t xml:space="preserve"> </w:t>
      </w:r>
      <w:r w:rsidRPr="0052634A">
        <w:rPr>
          <w:rtl/>
        </w:rPr>
        <w:t>معنى</w:t>
      </w:r>
      <w:r w:rsidRPr="0052634A">
        <w:t xml:space="preserve"> </w:t>
      </w:r>
      <w:r w:rsidRPr="0052634A">
        <w:rPr>
          <w:rtl/>
        </w:rPr>
        <w:t>للأفول</w:t>
      </w:r>
      <w:r w:rsidRPr="0052634A">
        <w:t xml:space="preserve"> </w:t>
      </w:r>
      <w:r w:rsidRPr="0052634A">
        <w:rPr>
          <w:rtl/>
        </w:rPr>
        <w:t>إلا</w:t>
      </w:r>
      <w:r w:rsidRPr="0052634A">
        <w:t xml:space="preserve"> </w:t>
      </w:r>
      <w:r w:rsidRPr="0052634A">
        <w:rPr>
          <w:rtl/>
        </w:rPr>
        <w:t>الغيبة</w:t>
      </w:r>
      <w:r w:rsidRPr="0052634A">
        <w:t xml:space="preserve"> </w:t>
      </w:r>
      <w:r w:rsidRPr="0052634A">
        <w:rPr>
          <w:rtl/>
        </w:rPr>
        <w:t>والحضور</w:t>
      </w:r>
      <w:r w:rsidRPr="0052634A">
        <w:t xml:space="preserve"> </w:t>
      </w:r>
      <w:r w:rsidRPr="0052634A">
        <w:rPr>
          <w:rtl/>
        </w:rPr>
        <w:t>فمن</w:t>
      </w:r>
      <w:r w:rsidRPr="0052634A">
        <w:t xml:space="preserve"> </w:t>
      </w:r>
      <w:r w:rsidRPr="0052634A">
        <w:rPr>
          <w:rtl/>
        </w:rPr>
        <w:t>جوز</w:t>
      </w:r>
      <w:r w:rsidRPr="0052634A">
        <w:t xml:space="preserve"> </w:t>
      </w:r>
      <w:r w:rsidRPr="0052634A">
        <w:rPr>
          <w:rtl/>
        </w:rPr>
        <w:t>الغيبة</w:t>
      </w:r>
      <w:r w:rsidRPr="0052634A">
        <w:t xml:space="preserve"> </w:t>
      </w:r>
      <w:r w:rsidRPr="0052634A">
        <w:rPr>
          <w:rtl/>
        </w:rPr>
        <w:t>والحضور</w:t>
      </w:r>
      <w:r w:rsidRPr="0052634A">
        <w:t xml:space="preserve"> </w:t>
      </w:r>
      <w:r w:rsidRPr="0052634A">
        <w:rPr>
          <w:rtl/>
        </w:rPr>
        <w:t>على</w:t>
      </w:r>
      <w:r w:rsidRPr="0052634A">
        <w:t xml:space="preserve"> </w:t>
      </w:r>
      <w:r w:rsidRPr="0052634A">
        <w:rPr>
          <w:rtl/>
        </w:rPr>
        <w:t>الإله</w:t>
      </w:r>
      <w:r w:rsidRPr="0052634A">
        <w:t xml:space="preserve"> </w:t>
      </w:r>
      <w:r w:rsidRPr="0052634A">
        <w:rPr>
          <w:rtl/>
        </w:rPr>
        <w:t>تعالى</w:t>
      </w:r>
      <w:r w:rsidRPr="0052634A">
        <w:t xml:space="preserve"> </w:t>
      </w:r>
      <w:r w:rsidRPr="0052634A">
        <w:rPr>
          <w:rtl/>
        </w:rPr>
        <w:t>فقد</w:t>
      </w:r>
      <w:r w:rsidRPr="0052634A">
        <w:t xml:space="preserve"> </w:t>
      </w:r>
      <w:r w:rsidRPr="0052634A">
        <w:rPr>
          <w:rtl/>
        </w:rPr>
        <w:t>طعن</w:t>
      </w:r>
      <w:r w:rsidRPr="0052634A">
        <w:t xml:space="preserve"> </w:t>
      </w:r>
      <w:r w:rsidRPr="0052634A">
        <w:rPr>
          <w:rtl/>
        </w:rPr>
        <w:t>في</w:t>
      </w:r>
      <w:r w:rsidRPr="0052634A">
        <w:t xml:space="preserve"> </w:t>
      </w:r>
      <w:r w:rsidRPr="0052634A">
        <w:rPr>
          <w:rtl/>
        </w:rPr>
        <w:t>دليل</w:t>
      </w:r>
      <w:r w:rsidRPr="0052634A">
        <w:t xml:space="preserve"> </w:t>
      </w:r>
      <w:r w:rsidRPr="0052634A">
        <w:rPr>
          <w:rtl/>
        </w:rPr>
        <w:t>الخليل</w:t>
      </w:r>
      <w:r w:rsidRPr="0052634A">
        <w:t xml:space="preserve"> </w:t>
      </w:r>
      <w:r w:rsidRPr="0052634A">
        <w:rPr>
          <w:rtl/>
        </w:rPr>
        <w:t>وكذب</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في</w:t>
      </w:r>
      <w:r w:rsidRPr="0052634A">
        <w:t xml:space="preserve"> </w:t>
      </w:r>
      <w:r w:rsidRPr="0052634A">
        <w:rPr>
          <w:rtl/>
        </w:rPr>
        <w:t>تصديق</w:t>
      </w:r>
      <w:r w:rsidRPr="0052634A">
        <w:t xml:space="preserve"> </w:t>
      </w:r>
      <w:r w:rsidRPr="0052634A">
        <w:rPr>
          <w:rtl/>
        </w:rPr>
        <w:t>الخليل</w:t>
      </w:r>
      <w:r w:rsidRPr="0052634A">
        <w:t xml:space="preserve"> </w:t>
      </w:r>
      <w:r w:rsidRPr="0052634A">
        <w:rPr>
          <w:rtl/>
        </w:rPr>
        <w:t>في</w:t>
      </w:r>
      <w:r w:rsidRPr="0052634A">
        <w:t xml:space="preserve"> </w:t>
      </w:r>
      <w:r w:rsidRPr="0052634A">
        <w:rPr>
          <w:rtl/>
        </w:rPr>
        <w:t>ذلك</w:t>
      </w:r>
      <w:r w:rsidRPr="0052634A">
        <w:t xml:space="preserve"> </w:t>
      </w:r>
      <w:r w:rsidRPr="0052634A">
        <w:rPr>
          <w:rtl/>
        </w:rPr>
        <w:t>حيث</w:t>
      </w:r>
      <w:r w:rsidRPr="0052634A">
        <w:t xml:space="preserve"> </w:t>
      </w:r>
      <w:r w:rsidRPr="0052634A">
        <w:rPr>
          <w:rtl/>
        </w:rPr>
        <w:t>قال</w:t>
      </w:r>
      <w:r w:rsidR="00507B6C" w:rsidRPr="0052634A">
        <w:rPr>
          <w:rtl/>
        </w:rPr>
        <w:t>: {</w:t>
      </w:r>
      <w:r w:rsidRPr="0052634A">
        <w:rPr>
          <w:rtl/>
        </w:rPr>
        <w:t>وتلك</w:t>
      </w:r>
      <w:r w:rsidRPr="0052634A">
        <w:t xml:space="preserve"> </w:t>
      </w:r>
      <w:r w:rsidRPr="0052634A">
        <w:rPr>
          <w:rtl/>
        </w:rPr>
        <w:t>حجتنا</w:t>
      </w:r>
      <w:r w:rsidRPr="0052634A">
        <w:t xml:space="preserve"> </w:t>
      </w:r>
      <w:r w:rsidRPr="0052634A">
        <w:rPr>
          <w:rtl/>
        </w:rPr>
        <w:t>آتيناها</w:t>
      </w:r>
      <w:r w:rsidRPr="0052634A">
        <w:t xml:space="preserve"> </w:t>
      </w:r>
      <w:r w:rsidRPr="0052634A">
        <w:rPr>
          <w:rtl/>
        </w:rPr>
        <w:t>إبراهيم</w:t>
      </w:r>
      <w:r w:rsidRPr="0052634A">
        <w:t xml:space="preserve"> </w:t>
      </w:r>
      <w:r w:rsidRPr="0052634A">
        <w:rPr>
          <w:rtl/>
        </w:rPr>
        <w:t>على</w:t>
      </w:r>
      <w:r w:rsidRPr="0052634A">
        <w:t xml:space="preserve"> </w:t>
      </w:r>
      <w:r w:rsidRPr="0052634A">
        <w:rPr>
          <w:rtl/>
        </w:rPr>
        <w:t>قومه</w:t>
      </w:r>
      <w:r w:rsidR="00507B6C" w:rsidRPr="0052634A">
        <w:rPr>
          <w:rtl/>
        </w:rPr>
        <w:t xml:space="preserve">} </w:t>
      </w:r>
      <w:r w:rsidRPr="0052634A">
        <w:rPr>
          <w:rtl/>
        </w:rPr>
        <w:t>وأما</w:t>
      </w:r>
      <w:r w:rsidRPr="0052634A">
        <w:t xml:space="preserve"> </w:t>
      </w:r>
      <w:r w:rsidRPr="0052634A">
        <w:rPr>
          <w:rtl/>
        </w:rPr>
        <w:t>النوع</w:t>
      </w:r>
      <w:r w:rsidRPr="0052634A">
        <w:t xml:space="preserve"> </w:t>
      </w:r>
      <w:r w:rsidRPr="0052634A">
        <w:rPr>
          <w:rtl/>
        </w:rPr>
        <w:t>الثاني</w:t>
      </w:r>
      <w:r w:rsidRPr="0052634A">
        <w:t xml:space="preserve"> </w:t>
      </w:r>
      <w:r w:rsidRPr="0052634A">
        <w:rPr>
          <w:rtl/>
        </w:rPr>
        <w:t>في</w:t>
      </w:r>
      <w:r w:rsidRPr="0052634A">
        <w:t xml:space="preserve"> </w:t>
      </w:r>
      <w:r w:rsidRPr="0052634A">
        <w:rPr>
          <w:rtl/>
        </w:rPr>
        <w:t>بيان</w:t>
      </w:r>
      <w:r w:rsidRPr="0052634A">
        <w:t xml:space="preserve"> </w:t>
      </w:r>
      <w:r w:rsidRPr="0052634A">
        <w:rPr>
          <w:rtl/>
        </w:rPr>
        <w:t>التأويلات</w:t>
      </w:r>
      <w:r w:rsidRPr="0052634A">
        <w:t xml:space="preserve"> </w:t>
      </w:r>
      <w:r w:rsidRPr="0052634A">
        <w:rPr>
          <w:rtl/>
        </w:rPr>
        <w:t>المذكورة</w:t>
      </w:r>
      <w:r w:rsidRPr="0052634A">
        <w:t xml:space="preserve"> </w:t>
      </w:r>
      <w:r w:rsidRPr="0052634A">
        <w:rPr>
          <w:rtl/>
        </w:rPr>
        <w:t>في</w:t>
      </w:r>
      <w:r w:rsidRPr="0052634A">
        <w:t xml:space="preserve"> </w:t>
      </w:r>
      <w:r w:rsidRPr="0052634A">
        <w:rPr>
          <w:rtl/>
        </w:rPr>
        <w:t>هذه</w:t>
      </w:r>
      <w:r w:rsidRPr="0052634A">
        <w:t xml:space="preserve"> </w:t>
      </w:r>
      <w:r w:rsidRPr="0052634A">
        <w:rPr>
          <w:rtl/>
        </w:rPr>
        <w:t>الآية</w:t>
      </w:r>
      <w:r w:rsidRPr="0052634A">
        <w:t xml:space="preserve"> </w:t>
      </w:r>
      <w:r w:rsidRPr="0052634A">
        <w:rPr>
          <w:rtl/>
        </w:rPr>
        <w:t>فنقول</w:t>
      </w:r>
      <w:r w:rsidRPr="0052634A">
        <w:t xml:space="preserve"> </w:t>
      </w:r>
      <w:r w:rsidRPr="0052634A">
        <w:rPr>
          <w:rtl/>
        </w:rPr>
        <w:t>فيه</w:t>
      </w:r>
      <w:r w:rsidRPr="0052634A">
        <w:t xml:space="preserve"> </w:t>
      </w:r>
      <w:r w:rsidRPr="0052634A">
        <w:rPr>
          <w:rtl/>
        </w:rPr>
        <w:t>وجهان</w:t>
      </w:r>
      <w:r w:rsidR="00507B6C" w:rsidRPr="0052634A">
        <w:rPr>
          <w:rtl/>
        </w:rPr>
        <w:t xml:space="preserve">: </w:t>
      </w:r>
      <w:r w:rsidRPr="0052634A">
        <w:rPr>
          <w:rtl/>
        </w:rPr>
        <w:t>الأول</w:t>
      </w:r>
      <w:r w:rsidR="00507B6C" w:rsidRPr="0052634A">
        <w:rPr>
          <w:rtl/>
        </w:rPr>
        <w:t xml:space="preserve">: </w:t>
      </w:r>
      <w:r w:rsidRPr="0052634A">
        <w:rPr>
          <w:rtl/>
        </w:rPr>
        <w:t>المراد</w:t>
      </w:r>
      <w:r w:rsidRPr="0052634A">
        <w:t xml:space="preserve"> </w:t>
      </w:r>
      <w:r w:rsidRPr="0052634A">
        <w:rPr>
          <w:rtl/>
        </w:rPr>
        <w:t>هل</w:t>
      </w:r>
      <w:r w:rsidRPr="0052634A">
        <w:t xml:space="preserve"> </w:t>
      </w:r>
      <w:r w:rsidRPr="0052634A">
        <w:rPr>
          <w:rtl/>
        </w:rPr>
        <w:t>ينظرون</w:t>
      </w:r>
      <w:r w:rsidRPr="0052634A">
        <w:t xml:space="preserve"> </w:t>
      </w:r>
      <w:r w:rsidRPr="0052634A">
        <w:rPr>
          <w:rtl/>
        </w:rPr>
        <w:t>إلا</w:t>
      </w:r>
      <w:r w:rsidRPr="0052634A">
        <w:t xml:space="preserve"> </w:t>
      </w:r>
      <w:r w:rsidRPr="0052634A">
        <w:rPr>
          <w:rtl/>
        </w:rPr>
        <w:t>أن</w:t>
      </w:r>
      <w:r w:rsidRPr="0052634A">
        <w:t xml:space="preserve"> </w:t>
      </w:r>
      <w:r w:rsidRPr="0052634A">
        <w:rPr>
          <w:rtl/>
        </w:rPr>
        <w:t>يأتيهم</w:t>
      </w:r>
      <w:r w:rsidRPr="0052634A">
        <w:t xml:space="preserve"> </w:t>
      </w:r>
      <w:r w:rsidRPr="0052634A">
        <w:rPr>
          <w:rtl/>
        </w:rPr>
        <w:t>ءايات</w:t>
      </w:r>
      <w:r w:rsidRPr="0052634A">
        <w:t xml:space="preserve"> </w:t>
      </w:r>
      <w:r w:rsidRPr="0052634A">
        <w:rPr>
          <w:rtl/>
        </w:rPr>
        <w:t>الله</w:t>
      </w:r>
      <w:r w:rsidRPr="0052634A">
        <w:t xml:space="preserve"> </w:t>
      </w:r>
      <w:r w:rsidRPr="0052634A">
        <w:rPr>
          <w:rtl/>
        </w:rPr>
        <w:t>فجعل</w:t>
      </w:r>
      <w:r w:rsidRPr="0052634A">
        <w:t xml:space="preserve"> </w:t>
      </w:r>
      <w:r w:rsidRPr="0052634A">
        <w:rPr>
          <w:rtl/>
        </w:rPr>
        <w:t>مجئ</w:t>
      </w:r>
      <w:r w:rsidRPr="0052634A">
        <w:t xml:space="preserve"> </w:t>
      </w:r>
      <w:r w:rsidRPr="0052634A">
        <w:rPr>
          <w:rtl/>
        </w:rPr>
        <w:t>ءايات</w:t>
      </w:r>
      <w:r w:rsidRPr="0052634A">
        <w:t xml:space="preserve"> </w:t>
      </w:r>
      <w:r w:rsidRPr="0052634A">
        <w:rPr>
          <w:rtl/>
        </w:rPr>
        <w:t>الله</w:t>
      </w:r>
      <w:r w:rsidRPr="0052634A">
        <w:t xml:space="preserve"> </w:t>
      </w:r>
      <w:r w:rsidRPr="0052634A">
        <w:rPr>
          <w:rtl/>
        </w:rPr>
        <w:t>مجيئا</w:t>
      </w:r>
      <w:r w:rsidRPr="0052634A">
        <w:t xml:space="preserve"> </w:t>
      </w:r>
      <w:r w:rsidRPr="0052634A">
        <w:rPr>
          <w:rtl/>
        </w:rPr>
        <w:t>له</w:t>
      </w:r>
      <w:r w:rsidRPr="0052634A">
        <w:t xml:space="preserve"> </w:t>
      </w:r>
      <w:r w:rsidRPr="0052634A">
        <w:rPr>
          <w:rtl/>
        </w:rPr>
        <w:t>على</w:t>
      </w:r>
      <w:r w:rsidRPr="0052634A">
        <w:t xml:space="preserve"> </w:t>
      </w:r>
      <w:r w:rsidRPr="0052634A">
        <w:rPr>
          <w:rtl/>
        </w:rPr>
        <w:t>التفخيم</w:t>
      </w:r>
      <w:r w:rsidRPr="0052634A">
        <w:t xml:space="preserve"> </w:t>
      </w:r>
      <w:r w:rsidRPr="0052634A">
        <w:rPr>
          <w:rtl/>
        </w:rPr>
        <w:t>لشأن</w:t>
      </w:r>
      <w:r w:rsidRPr="0052634A">
        <w:t xml:space="preserve"> </w:t>
      </w:r>
      <w:r w:rsidRPr="0052634A">
        <w:rPr>
          <w:rtl/>
        </w:rPr>
        <w:t>الآيات</w:t>
      </w:r>
      <w:r w:rsidRPr="0052634A">
        <w:t xml:space="preserve"> </w:t>
      </w:r>
      <w:r w:rsidRPr="0052634A">
        <w:rPr>
          <w:rtl/>
        </w:rPr>
        <w:t>كما</w:t>
      </w:r>
      <w:r w:rsidRPr="0052634A">
        <w:t xml:space="preserve"> </w:t>
      </w:r>
      <w:r w:rsidRPr="0052634A">
        <w:rPr>
          <w:rtl/>
        </w:rPr>
        <w:t>يقال</w:t>
      </w:r>
      <w:r w:rsidRPr="0052634A">
        <w:t xml:space="preserve"> </w:t>
      </w:r>
      <w:r w:rsidRPr="0052634A">
        <w:rPr>
          <w:rtl/>
        </w:rPr>
        <w:t>جاء</w:t>
      </w:r>
      <w:r w:rsidRPr="0052634A">
        <w:t xml:space="preserve"> </w:t>
      </w:r>
      <w:r w:rsidRPr="0052634A">
        <w:rPr>
          <w:rtl/>
        </w:rPr>
        <w:t>الملك</w:t>
      </w:r>
      <w:r w:rsidRPr="0052634A">
        <w:t xml:space="preserve"> </w:t>
      </w:r>
      <w:r w:rsidRPr="0052634A">
        <w:rPr>
          <w:rtl/>
        </w:rPr>
        <w:t>إذا</w:t>
      </w:r>
      <w:r w:rsidRPr="0052634A">
        <w:t xml:space="preserve"> </w:t>
      </w:r>
      <w:r w:rsidRPr="0052634A">
        <w:rPr>
          <w:rtl/>
        </w:rPr>
        <w:t>جاء</w:t>
      </w:r>
      <w:r w:rsidRPr="0052634A">
        <w:t xml:space="preserve"> </w:t>
      </w:r>
      <w:r w:rsidRPr="0052634A">
        <w:rPr>
          <w:rtl/>
        </w:rPr>
        <w:t>جيش</w:t>
      </w:r>
      <w:r w:rsidRPr="0052634A">
        <w:t xml:space="preserve"> </w:t>
      </w:r>
      <w:r w:rsidRPr="0052634A">
        <w:rPr>
          <w:rtl/>
        </w:rPr>
        <w:t>عظيم</w:t>
      </w:r>
      <w:r w:rsidRPr="0052634A">
        <w:t xml:space="preserve"> </w:t>
      </w:r>
      <w:r w:rsidRPr="0052634A">
        <w:rPr>
          <w:rtl/>
        </w:rPr>
        <w:t>من</w:t>
      </w:r>
      <w:r w:rsidRPr="0052634A">
        <w:t xml:space="preserve"> </w:t>
      </w:r>
      <w:r w:rsidRPr="0052634A">
        <w:rPr>
          <w:rtl/>
        </w:rPr>
        <w:t>جهته</w:t>
      </w:r>
      <w:r w:rsidR="008D581A" w:rsidRPr="0052634A">
        <w:rPr>
          <w:rtl/>
        </w:rPr>
        <w:t xml:space="preserve">، </w:t>
      </w:r>
      <w:r w:rsidRPr="0052634A">
        <w:rPr>
          <w:rtl/>
        </w:rPr>
        <w:t>الوجه</w:t>
      </w:r>
      <w:r w:rsidRPr="0052634A">
        <w:t xml:space="preserve"> </w:t>
      </w:r>
      <w:r w:rsidRPr="0052634A">
        <w:rPr>
          <w:rtl/>
        </w:rPr>
        <w:t>الثاني</w:t>
      </w:r>
      <w:r w:rsidR="00507B6C" w:rsidRPr="0052634A">
        <w:rPr>
          <w:rtl/>
        </w:rPr>
        <w:t xml:space="preserve">: </w:t>
      </w:r>
      <w:r w:rsidRPr="0052634A">
        <w:rPr>
          <w:rtl/>
        </w:rPr>
        <w:t>أن</w:t>
      </w:r>
      <w:r w:rsidRPr="0052634A">
        <w:t xml:space="preserve"> </w:t>
      </w:r>
      <w:r w:rsidRPr="0052634A">
        <w:rPr>
          <w:rtl/>
        </w:rPr>
        <w:t>يكون</w:t>
      </w:r>
      <w:r w:rsidRPr="0052634A">
        <w:t xml:space="preserve"> </w:t>
      </w:r>
      <w:r w:rsidRPr="0052634A">
        <w:rPr>
          <w:rtl/>
        </w:rPr>
        <w:t>المراد</w:t>
      </w:r>
      <w:r w:rsidRPr="0052634A">
        <w:t xml:space="preserve"> </w:t>
      </w:r>
      <w:r w:rsidRPr="0052634A">
        <w:rPr>
          <w:rtl/>
        </w:rPr>
        <w:t>هل</w:t>
      </w:r>
      <w:r w:rsidRPr="0052634A">
        <w:t xml:space="preserve"> </w:t>
      </w:r>
      <w:r w:rsidRPr="0052634A">
        <w:rPr>
          <w:rtl/>
        </w:rPr>
        <w:t>ينظرون</w:t>
      </w:r>
      <w:r w:rsidRPr="0052634A">
        <w:t xml:space="preserve"> </w:t>
      </w:r>
      <w:r w:rsidRPr="0052634A">
        <w:rPr>
          <w:rtl/>
        </w:rPr>
        <w:t>إلا</w:t>
      </w:r>
      <w:r w:rsidRPr="0052634A">
        <w:t xml:space="preserve"> </w:t>
      </w:r>
      <w:r w:rsidRPr="0052634A">
        <w:rPr>
          <w:rtl/>
        </w:rPr>
        <w:t>أن</w:t>
      </w:r>
      <w:r w:rsidRPr="0052634A">
        <w:t xml:space="preserve"> </w:t>
      </w:r>
      <w:r w:rsidRPr="0052634A">
        <w:rPr>
          <w:rtl/>
        </w:rPr>
        <w:t>يأتيهم</w:t>
      </w:r>
      <w:r w:rsidRPr="0052634A">
        <w:t xml:space="preserve"> </w:t>
      </w:r>
      <w:r w:rsidRPr="0052634A">
        <w:rPr>
          <w:rtl/>
        </w:rPr>
        <w:t>أمر</w:t>
      </w:r>
      <w:r w:rsidRPr="0052634A">
        <w:t xml:space="preserve"> </w:t>
      </w:r>
      <w:r w:rsidRPr="0052634A">
        <w:rPr>
          <w:rtl/>
        </w:rPr>
        <w:t>الله</w:t>
      </w:r>
      <w:r w:rsidR="008D581A" w:rsidRPr="0052634A">
        <w:rPr>
          <w:rtl/>
        </w:rPr>
        <w:t xml:space="preserve">، </w:t>
      </w:r>
      <w:r w:rsidRPr="0052634A">
        <w:rPr>
          <w:rtl/>
        </w:rPr>
        <w:t>ومدار</w:t>
      </w:r>
      <w:r w:rsidRPr="0052634A">
        <w:t xml:space="preserve"> </w:t>
      </w:r>
      <w:r w:rsidRPr="0052634A">
        <w:rPr>
          <w:rtl/>
        </w:rPr>
        <w:t>الكلام</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الباب</w:t>
      </w:r>
      <w:r w:rsidRPr="0052634A">
        <w:t xml:space="preserve"> </w:t>
      </w:r>
      <w:r w:rsidRPr="0052634A">
        <w:rPr>
          <w:rtl/>
        </w:rPr>
        <w:t>أنه</w:t>
      </w:r>
      <w:r w:rsidRPr="0052634A">
        <w:t xml:space="preserve"> </w:t>
      </w:r>
      <w:r w:rsidRPr="0052634A">
        <w:rPr>
          <w:rtl/>
        </w:rPr>
        <w:t>تعالى</w:t>
      </w:r>
      <w:r w:rsidRPr="0052634A">
        <w:t xml:space="preserve"> </w:t>
      </w:r>
      <w:r w:rsidRPr="0052634A">
        <w:rPr>
          <w:rtl/>
        </w:rPr>
        <w:t>إذا</w:t>
      </w:r>
      <w:r w:rsidRPr="0052634A">
        <w:t xml:space="preserve"> </w:t>
      </w:r>
      <w:r w:rsidRPr="0052634A">
        <w:rPr>
          <w:rtl/>
        </w:rPr>
        <w:t>أضاف</w:t>
      </w:r>
      <w:r w:rsidRPr="0052634A">
        <w:t xml:space="preserve"> </w:t>
      </w:r>
      <w:r w:rsidRPr="0052634A">
        <w:rPr>
          <w:rtl/>
        </w:rPr>
        <w:t>فعلا</w:t>
      </w:r>
      <w:r w:rsidRPr="0052634A">
        <w:t xml:space="preserve"> </w:t>
      </w:r>
      <w:r w:rsidRPr="0052634A">
        <w:rPr>
          <w:rtl/>
        </w:rPr>
        <w:t>إلى</w:t>
      </w:r>
      <w:r w:rsidRPr="0052634A">
        <w:t xml:space="preserve"> </w:t>
      </w:r>
      <w:r w:rsidRPr="0052634A">
        <w:rPr>
          <w:rtl/>
        </w:rPr>
        <w:t>شئ</w:t>
      </w:r>
      <w:r w:rsidRPr="0052634A">
        <w:t xml:space="preserve"> </w:t>
      </w:r>
      <w:r w:rsidRPr="0052634A">
        <w:rPr>
          <w:rtl/>
        </w:rPr>
        <w:t>فإن</w:t>
      </w:r>
      <w:r w:rsidRPr="0052634A">
        <w:t xml:space="preserve"> </w:t>
      </w:r>
      <w:r w:rsidRPr="0052634A">
        <w:rPr>
          <w:rtl/>
        </w:rPr>
        <w:t>كان</w:t>
      </w:r>
      <w:r w:rsidRPr="0052634A">
        <w:t xml:space="preserve"> </w:t>
      </w:r>
      <w:r w:rsidRPr="0052634A">
        <w:rPr>
          <w:rtl/>
        </w:rPr>
        <w:t>ظاهر</w:t>
      </w:r>
      <w:r w:rsidRPr="0052634A">
        <w:t xml:space="preserve"> </w:t>
      </w:r>
      <w:r w:rsidRPr="0052634A">
        <w:rPr>
          <w:rtl/>
        </w:rPr>
        <w:t>تلك</w:t>
      </w:r>
      <w:r w:rsidRPr="0052634A">
        <w:t xml:space="preserve"> </w:t>
      </w:r>
      <w:r w:rsidRPr="0052634A">
        <w:rPr>
          <w:rtl/>
        </w:rPr>
        <w:t>الإضافة</w:t>
      </w:r>
      <w:r w:rsidRPr="0052634A">
        <w:t xml:space="preserve"> </w:t>
      </w:r>
      <w:r w:rsidRPr="0052634A">
        <w:rPr>
          <w:rtl/>
        </w:rPr>
        <w:t>ممتنعا</w:t>
      </w:r>
      <w:r w:rsidRPr="0052634A">
        <w:t xml:space="preserve"> </w:t>
      </w:r>
      <w:r w:rsidRPr="0052634A">
        <w:rPr>
          <w:rtl/>
        </w:rPr>
        <w:t>فالواجب</w:t>
      </w:r>
      <w:r w:rsidRPr="0052634A">
        <w:t xml:space="preserve"> </w:t>
      </w:r>
      <w:r w:rsidRPr="0052634A">
        <w:rPr>
          <w:rtl/>
        </w:rPr>
        <w:t>صرف</w:t>
      </w:r>
      <w:r w:rsidRPr="0052634A">
        <w:t xml:space="preserve"> </w:t>
      </w:r>
      <w:r w:rsidRPr="0052634A">
        <w:rPr>
          <w:rtl/>
        </w:rPr>
        <w:t>ذلك</w:t>
      </w:r>
      <w:r w:rsidRPr="0052634A">
        <w:t xml:space="preserve"> </w:t>
      </w:r>
      <w:r w:rsidRPr="0052634A">
        <w:rPr>
          <w:rtl/>
        </w:rPr>
        <w:t>الظاهر</w:t>
      </w:r>
      <w:r w:rsidRPr="0052634A">
        <w:t xml:space="preserve"> </w:t>
      </w:r>
      <w:r w:rsidRPr="0052634A">
        <w:rPr>
          <w:rtl/>
        </w:rPr>
        <w:t>إلى</w:t>
      </w:r>
      <w:r w:rsidRPr="0052634A">
        <w:t xml:space="preserve"> </w:t>
      </w:r>
      <w:r w:rsidRPr="0052634A">
        <w:rPr>
          <w:rtl/>
        </w:rPr>
        <w:t>التأويل</w:t>
      </w:r>
      <w:r w:rsidRPr="0052634A">
        <w:t xml:space="preserve"> </w:t>
      </w:r>
      <w:r w:rsidRPr="0052634A">
        <w:rPr>
          <w:rtl/>
        </w:rPr>
        <w:t>كما</w:t>
      </w:r>
      <w:r w:rsidRPr="0052634A">
        <w:t xml:space="preserve"> </w:t>
      </w:r>
      <w:r w:rsidRPr="0052634A">
        <w:rPr>
          <w:rtl/>
        </w:rPr>
        <w:t>قال</w:t>
      </w:r>
      <w:r w:rsidRPr="0052634A">
        <w:t xml:space="preserve"> </w:t>
      </w:r>
      <w:r w:rsidRPr="0052634A">
        <w:rPr>
          <w:rtl/>
        </w:rPr>
        <w:t>العلماء</w:t>
      </w:r>
      <w:r w:rsidRPr="0052634A">
        <w:t xml:space="preserve"> </w:t>
      </w:r>
      <w:r w:rsidRPr="0052634A">
        <w:rPr>
          <w:rtl/>
        </w:rPr>
        <w:t>في</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إن</w:t>
      </w:r>
      <w:r w:rsidRPr="0052634A">
        <w:t xml:space="preserve"> </w:t>
      </w:r>
      <w:r w:rsidRPr="0052634A">
        <w:rPr>
          <w:rtl/>
        </w:rPr>
        <w:t>الذين</w:t>
      </w:r>
      <w:r w:rsidRPr="0052634A">
        <w:t xml:space="preserve"> </w:t>
      </w:r>
      <w:r w:rsidRPr="0052634A">
        <w:rPr>
          <w:rtl/>
        </w:rPr>
        <w:t>يحادون</w:t>
      </w:r>
      <w:r w:rsidRPr="0052634A">
        <w:t xml:space="preserve"> </w:t>
      </w:r>
      <w:r w:rsidRPr="0052634A">
        <w:rPr>
          <w:rtl/>
        </w:rPr>
        <w:t>الله</w:t>
      </w:r>
      <w:r w:rsidR="00507B6C" w:rsidRPr="0052634A">
        <w:rPr>
          <w:rtl/>
        </w:rPr>
        <w:t xml:space="preserve">} </w:t>
      </w:r>
      <w:r w:rsidRPr="0052634A">
        <w:rPr>
          <w:rtl/>
        </w:rPr>
        <w:t>المراد</w:t>
      </w:r>
      <w:r w:rsidRPr="0052634A">
        <w:t xml:space="preserve"> </w:t>
      </w:r>
      <w:r w:rsidRPr="0052634A">
        <w:rPr>
          <w:rtl/>
        </w:rPr>
        <w:t>يحادون</w:t>
      </w:r>
      <w:r w:rsidRPr="0052634A">
        <w:t xml:space="preserve"> </w:t>
      </w:r>
      <w:r w:rsidRPr="0052634A">
        <w:rPr>
          <w:rtl/>
        </w:rPr>
        <w:t>أولياءه</w:t>
      </w:r>
      <w:r w:rsidRPr="0052634A">
        <w:t xml:space="preserve"> </w:t>
      </w:r>
      <w:r w:rsidRPr="0052634A">
        <w:rPr>
          <w:rtl/>
        </w:rPr>
        <w:t>وقد</w:t>
      </w:r>
      <w:r w:rsidRPr="0052634A">
        <w:t xml:space="preserve"> </w:t>
      </w:r>
      <w:r w:rsidRPr="0052634A">
        <w:rPr>
          <w:rtl/>
        </w:rPr>
        <w:t>قال</w:t>
      </w:r>
      <w:r w:rsidRPr="0052634A">
        <w:t xml:space="preserve"> </w:t>
      </w:r>
      <w:r w:rsidRPr="0052634A">
        <w:rPr>
          <w:rtl/>
        </w:rPr>
        <w:t>تعالى</w:t>
      </w:r>
      <w:r w:rsidR="00507B6C" w:rsidRPr="0052634A">
        <w:rPr>
          <w:rtl/>
        </w:rPr>
        <w:t>: {</w:t>
      </w:r>
      <w:r w:rsidRPr="0052634A">
        <w:rPr>
          <w:rtl/>
        </w:rPr>
        <w:t>واسئل</w:t>
      </w:r>
      <w:r w:rsidRPr="0052634A">
        <w:t xml:space="preserve"> </w:t>
      </w:r>
      <w:r w:rsidRPr="0052634A">
        <w:rPr>
          <w:rtl/>
        </w:rPr>
        <w:t>القرية</w:t>
      </w:r>
      <w:r w:rsidR="00507B6C" w:rsidRPr="0052634A">
        <w:rPr>
          <w:rtl/>
        </w:rPr>
        <w:t xml:space="preserve">} </w:t>
      </w:r>
      <w:r w:rsidRPr="0052634A">
        <w:rPr>
          <w:rtl/>
        </w:rPr>
        <w:t>والمراد</w:t>
      </w:r>
      <w:r w:rsidRPr="0052634A">
        <w:t xml:space="preserve"> </w:t>
      </w:r>
      <w:r w:rsidRPr="0052634A">
        <w:rPr>
          <w:rtl/>
        </w:rPr>
        <w:t>أهل</w:t>
      </w:r>
      <w:r w:rsidRPr="0052634A">
        <w:t xml:space="preserve"> </w:t>
      </w:r>
      <w:r w:rsidRPr="0052634A">
        <w:rPr>
          <w:rtl/>
        </w:rPr>
        <w:t>القرية</w:t>
      </w:r>
      <w:r w:rsidRPr="0052634A">
        <w:t xml:space="preserve"> </w:t>
      </w:r>
      <w:r w:rsidRPr="0052634A">
        <w:rPr>
          <w:rtl/>
        </w:rPr>
        <w:t>فكذا</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يأتيهم</w:t>
      </w:r>
      <w:r w:rsidRPr="0052634A">
        <w:t xml:space="preserve"> </w:t>
      </w:r>
      <w:r w:rsidRPr="0052634A">
        <w:rPr>
          <w:rtl/>
        </w:rPr>
        <w:t>الله</w:t>
      </w:r>
      <w:r w:rsidR="00507B6C" w:rsidRPr="0052634A">
        <w:rPr>
          <w:rtl/>
        </w:rPr>
        <w:t xml:space="preserve">} </w:t>
      </w:r>
      <w:r w:rsidRPr="0052634A">
        <w:rPr>
          <w:rtl/>
        </w:rPr>
        <w:t>أي</w:t>
      </w:r>
      <w:r w:rsidRPr="0052634A">
        <w:t xml:space="preserve"> </w:t>
      </w:r>
      <w:r w:rsidRPr="0052634A">
        <w:rPr>
          <w:rtl/>
        </w:rPr>
        <w:t>يأتيهم</w:t>
      </w:r>
      <w:r w:rsidRPr="0052634A">
        <w:t xml:space="preserve"> </w:t>
      </w:r>
      <w:r w:rsidRPr="0052634A">
        <w:rPr>
          <w:rtl/>
        </w:rPr>
        <w:t>أمر</w:t>
      </w:r>
      <w:r w:rsidRPr="0052634A">
        <w:t xml:space="preserve"> </w:t>
      </w:r>
      <w:r w:rsidRPr="0052634A">
        <w:rPr>
          <w:rtl/>
        </w:rPr>
        <w:t>الله</w:t>
      </w:r>
      <w:r w:rsidRPr="0052634A">
        <w:t xml:space="preserve"> </w:t>
      </w:r>
      <w:r w:rsidRPr="0052634A">
        <w:rPr>
          <w:rtl/>
        </w:rPr>
        <w:t>وليس</w:t>
      </w:r>
      <w:r w:rsidRPr="0052634A">
        <w:t xml:space="preserve"> </w:t>
      </w:r>
      <w:r w:rsidRPr="0052634A">
        <w:rPr>
          <w:rtl/>
        </w:rPr>
        <w:t>فيه</w:t>
      </w:r>
      <w:r w:rsidRPr="0052634A">
        <w:t xml:space="preserve"> </w:t>
      </w:r>
      <w:r w:rsidRPr="0052634A">
        <w:rPr>
          <w:rtl/>
        </w:rPr>
        <w:t>إلا</w:t>
      </w:r>
      <w:r w:rsidRPr="0052634A">
        <w:t xml:space="preserve"> </w:t>
      </w:r>
      <w:r w:rsidRPr="0052634A">
        <w:rPr>
          <w:rtl/>
        </w:rPr>
        <w:t>حذف</w:t>
      </w:r>
      <w:r w:rsidRPr="0052634A">
        <w:t xml:space="preserve"> </w:t>
      </w:r>
      <w:r w:rsidRPr="0052634A">
        <w:rPr>
          <w:rtl/>
        </w:rPr>
        <w:t>المضاف</w:t>
      </w:r>
      <w:r w:rsidRPr="0052634A">
        <w:t xml:space="preserve"> </w:t>
      </w:r>
      <w:r w:rsidRPr="0052634A">
        <w:rPr>
          <w:rtl/>
        </w:rPr>
        <w:t>وإقامة</w:t>
      </w:r>
      <w:r w:rsidRPr="0052634A">
        <w:t xml:space="preserve"> </w:t>
      </w:r>
      <w:r w:rsidRPr="0052634A">
        <w:rPr>
          <w:rtl/>
        </w:rPr>
        <w:t>المضاف</w:t>
      </w:r>
      <w:r w:rsidRPr="0052634A">
        <w:t xml:space="preserve"> </w:t>
      </w:r>
      <w:r w:rsidRPr="0052634A">
        <w:rPr>
          <w:rtl/>
        </w:rPr>
        <w:t>إليه</w:t>
      </w:r>
      <w:r w:rsidRPr="0052634A">
        <w:t xml:space="preserve"> </w:t>
      </w:r>
      <w:r w:rsidRPr="0052634A">
        <w:rPr>
          <w:rtl/>
        </w:rPr>
        <w:t>مقامه</w:t>
      </w:r>
      <w:r w:rsidRPr="0052634A">
        <w:t xml:space="preserve"> </w:t>
      </w:r>
      <w:r w:rsidRPr="0052634A">
        <w:rPr>
          <w:rtl/>
        </w:rPr>
        <w:t>وذلـك</w:t>
      </w:r>
      <w:r w:rsidRPr="0052634A">
        <w:t xml:space="preserve"> </w:t>
      </w:r>
      <w:r w:rsidRPr="0052634A">
        <w:rPr>
          <w:rtl/>
        </w:rPr>
        <w:t>مجاز</w:t>
      </w:r>
      <w:r w:rsidRPr="0052634A">
        <w:t xml:space="preserve"> </w:t>
      </w:r>
      <w:r w:rsidRPr="0052634A">
        <w:rPr>
          <w:rtl/>
        </w:rPr>
        <w:t>مشهور</w:t>
      </w:r>
      <w:r w:rsidRPr="0052634A">
        <w:t xml:space="preserve"> </w:t>
      </w:r>
      <w:r w:rsidRPr="0052634A">
        <w:rPr>
          <w:rtl/>
        </w:rPr>
        <w:t>يقال</w:t>
      </w:r>
      <w:r w:rsidRPr="0052634A">
        <w:t xml:space="preserve"> </w:t>
      </w:r>
      <w:r w:rsidRPr="0052634A">
        <w:rPr>
          <w:rtl/>
        </w:rPr>
        <w:t>ضرب</w:t>
      </w:r>
      <w:r w:rsidRPr="0052634A">
        <w:t xml:space="preserve"> </w:t>
      </w:r>
      <w:r w:rsidRPr="0052634A">
        <w:rPr>
          <w:rtl/>
        </w:rPr>
        <w:t>الأمير</w:t>
      </w:r>
      <w:r w:rsidRPr="0052634A">
        <w:t xml:space="preserve"> </w:t>
      </w:r>
      <w:r w:rsidRPr="0052634A">
        <w:rPr>
          <w:rtl/>
        </w:rPr>
        <w:t>فلانا</w:t>
      </w:r>
      <w:r w:rsidRPr="0052634A">
        <w:t xml:space="preserve"> </w:t>
      </w:r>
      <w:r w:rsidRPr="0052634A">
        <w:rPr>
          <w:rtl/>
        </w:rPr>
        <w:t>وأعطاه</w:t>
      </w:r>
      <w:r w:rsidRPr="0052634A">
        <w:t xml:space="preserve"> </w:t>
      </w:r>
      <w:r w:rsidRPr="0052634A">
        <w:rPr>
          <w:rtl/>
        </w:rPr>
        <w:t>والمراد</w:t>
      </w:r>
      <w:r w:rsidRPr="0052634A">
        <w:t xml:space="preserve"> </w:t>
      </w:r>
      <w:r w:rsidRPr="0052634A">
        <w:rPr>
          <w:rtl/>
        </w:rPr>
        <w:t>أنه</w:t>
      </w:r>
      <w:r w:rsidRPr="0052634A">
        <w:t xml:space="preserve"> </w:t>
      </w:r>
      <w:r w:rsidRPr="0052634A">
        <w:rPr>
          <w:rtl/>
        </w:rPr>
        <w:t>أمر</w:t>
      </w:r>
      <w:r w:rsidRPr="0052634A">
        <w:t xml:space="preserve"> </w:t>
      </w:r>
      <w:r w:rsidRPr="0052634A">
        <w:rPr>
          <w:rtl/>
        </w:rPr>
        <w:t>بذلك</w:t>
      </w:r>
      <w:r w:rsidRPr="0052634A">
        <w:t xml:space="preserve"> </w:t>
      </w:r>
      <w:r w:rsidRPr="0052634A">
        <w:rPr>
          <w:rtl/>
        </w:rPr>
        <w:t>والذي</w:t>
      </w:r>
      <w:r w:rsidRPr="0052634A">
        <w:t xml:space="preserve"> </w:t>
      </w:r>
      <w:r w:rsidRPr="0052634A">
        <w:rPr>
          <w:rtl/>
        </w:rPr>
        <w:t>يؤكد</w:t>
      </w:r>
      <w:r w:rsidRPr="0052634A">
        <w:t xml:space="preserve"> </w:t>
      </w:r>
      <w:r w:rsidRPr="0052634A">
        <w:rPr>
          <w:rtl/>
        </w:rPr>
        <w:t>صحة</w:t>
      </w:r>
      <w:r w:rsidRPr="0052634A">
        <w:t xml:space="preserve"> </w:t>
      </w:r>
      <w:r w:rsidRPr="0052634A">
        <w:rPr>
          <w:rtl/>
        </w:rPr>
        <w:t>هذا</w:t>
      </w:r>
      <w:r w:rsidRPr="0052634A">
        <w:t xml:space="preserve"> </w:t>
      </w:r>
      <w:r w:rsidRPr="0052634A">
        <w:rPr>
          <w:rtl/>
        </w:rPr>
        <w:t>التأويل</w:t>
      </w:r>
      <w:r w:rsidRPr="0052634A">
        <w:t xml:space="preserve"> </w:t>
      </w:r>
      <w:r w:rsidRPr="0052634A">
        <w:rPr>
          <w:rtl/>
        </w:rPr>
        <w:t>وجهان</w:t>
      </w:r>
      <w:r w:rsidR="00507B6C" w:rsidRPr="0052634A">
        <w:rPr>
          <w:rtl/>
        </w:rPr>
        <w:t xml:space="preserve">: </w:t>
      </w:r>
      <w:r w:rsidRPr="0052634A">
        <w:rPr>
          <w:rtl/>
        </w:rPr>
        <w:t>الأول</w:t>
      </w:r>
      <w:r w:rsidR="00507B6C" w:rsidRPr="0052634A">
        <w:rPr>
          <w:rtl/>
        </w:rPr>
        <w:t xml:space="preserve">: </w:t>
      </w:r>
      <w:r w:rsidRPr="0052634A">
        <w:rPr>
          <w:rtl/>
        </w:rPr>
        <w:t>أن</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يأتيهم</w:t>
      </w:r>
      <w:r w:rsidRPr="0052634A">
        <w:t xml:space="preserve"> </w:t>
      </w:r>
      <w:r w:rsidRPr="0052634A">
        <w:rPr>
          <w:rtl/>
        </w:rPr>
        <w:t>الله</w:t>
      </w:r>
      <w:r w:rsidR="00507B6C" w:rsidRPr="0052634A">
        <w:rPr>
          <w:rtl/>
        </w:rPr>
        <w:t xml:space="preserve">} </w:t>
      </w:r>
      <w:r w:rsidRPr="0052634A">
        <w:rPr>
          <w:rtl/>
        </w:rPr>
        <w:t>وقوله</w:t>
      </w:r>
      <w:r w:rsidR="00507B6C" w:rsidRPr="0052634A">
        <w:rPr>
          <w:rtl/>
        </w:rPr>
        <w:t>: {</w:t>
      </w:r>
      <w:r w:rsidRPr="0052634A">
        <w:rPr>
          <w:rtl/>
        </w:rPr>
        <w:t>وجاء</w:t>
      </w:r>
      <w:r w:rsidRPr="0052634A">
        <w:t xml:space="preserve"> </w:t>
      </w:r>
      <w:r w:rsidRPr="0052634A">
        <w:rPr>
          <w:rtl/>
        </w:rPr>
        <w:t>ربك‏</w:t>
      </w:r>
      <w:r w:rsidR="00507B6C" w:rsidRPr="0052634A">
        <w:rPr>
          <w:rtl/>
        </w:rPr>
        <w:t xml:space="preserve">} </w:t>
      </w:r>
      <w:r w:rsidRPr="0052634A">
        <w:rPr>
          <w:rtl/>
        </w:rPr>
        <w:t>إخبار</w:t>
      </w:r>
      <w:r w:rsidRPr="0052634A">
        <w:t xml:space="preserve"> </w:t>
      </w:r>
      <w:r w:rsidRPr="0052634A">
        <w:rPr>
          <w:rtl/>
        </w:rPr>
        <w:t>عن</w:t>
      </w:r>
      <w:r w:rsidRPr="0052634A">
        <w:t xml:space="preserve"> </w:t>
      </w:r>
      <w:r w:rsidRPr="0052634A">
        <w:rPr>
          <w:rtl/>
        </w:rPr>
        <w:t>حال</w:t>
      </w:r>
      <w:r w:rsidRPr="0052634A">
        <w:t xml:space="preserve"> </w:t>
      </w:r>
      <w:r w:rsidRPr="0052634A">
        <w:rPr>
          <w:rtl/>
        </w:rPr>
        <w:t>القيامة</w:t>
      </w:r>
      <w:r w:rsidRPr="0052634A">
        <w:t xml:space="preserve"> </w:t>
      </w:r>
      <w:r w:rsidRPr="0052634A">
        <w:rPr>
          <w:rtl/>
        </w:rPr>
        <w:t>ثم</w:t>
      </w:r>
      <w:r w:rsidRPr="0052634A">
        <w:t xml:space="preserve"> </w:t>
      </w:r>
      <w:r w:rsidRPr="0052634A">
        <w:rPr>
          <w:rtl/>
        </w:rPr>
        <w:t>إن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ذكر</w:t>
      </w:r>
      <w:r w:rsidRPr="0052634A">
        <w:t xml:space="preserve"> </w:t>
      </w:r>
      <w:r w:rsidRPr="0052634A">
        <w:rPr>
          <w:rtl/>
        </w:rPr>
        <w:t>هذه</w:t>
      </w:r>
      <w:r w:rsidRPr="0052634A">
        <w:t xml:space="preserve"> </w:t>
      </w:r>
      <w:r w:rsidRPr="0052634A">
        <w:rPr>
          <w:rtl/>
        </w:rPr>
        <w:t>الواقعة</w:t>
      </w:r>
      <w:r w:rsidRPr="0052634A">
        <w:t xml:space="preserve"> </w:t>
      </w:r>
      <w:r w:rsidRPr="0052634A">
        <w:rPr>
          <w:rtl/>
        </w:rPr>
        <w:t>بعينها</w:t>
      </w:r>
      <w:r w:rsidRPr="0052634A">
        <w:t xml:space="preserve"> </w:t>
      </w:r>
      <w:r w:rsidRPr="0052634A">
        <w:rPr>
          <w:rtl/>
        </w:rPr>
        <w:t>في</w:t>
      </w:r>
      <w:r w:rsidRPr="0052634A">
        <w:t xml:space="preserve"> </w:t>
      </w:r>
      <w:r w:rsidRPr="0052634A">
        <w:rPr>
          <w:rtl/>
        </w:rPr>
        <w:t>سورة</w:t>
      </w:r>
      <w:r w:rsidRPr="0052634A">
        <w:t xml:space="preserve"> </w:t>
      </w:r>
      <w:r w:rsidRPr="0052634A">
        <w:rPr>
          <w:rtl/>
        </w:rPr>
        <w:t>النحل</w:t>
      </w:r>
      <w:r w:rsidRPr="0052634A">
        <w:t xml:space="preserve"> </w:t>
      </w:r>
      <w:r w:rsidRPr="0052634A">
        <w:rPr>
          <w:rtl/>
        </w:rPr>
        <w:t>فقال</w:t>
      </w:r>
      <w:r w:rsidR="00507B6C" w:rsidRPr="0052634A">
        <w:rPr>
          <w:rtl/>
        </w:rPr>
        <w:t>: {</w:t>
      </w:r>
      <w:r w:rsidRPr="0052634A">
        <w:rPr>
          <w:rtl/>
        </w:rPr>
        <w:t>هل</w:t>
      </w:r>
      <w:r w:rsidRPr="0052634A">
        <w:t xml:space="preserve"> </w:t>
      </w:r>
      <w:r w:rsidRPr="0052634A">
        <w:rPr>
          <w:rtl/>
        </w:rPr>
        <w:t>ينظرون</w:t>
      </w:r>
      <w:r w:rsidRPr="0052634A">
        <w:t xml:space="preserve"> </w:t>
      </w:r>
      <w:r w:rsidRPr="0052634A">
        <w:rPr>
          <w:rtl/>
        </w:rPr>
        <w:t>إلا</w:t>
      </w:r>
      <w:r w:rsidRPr="0052634A">
        <w:t xml:space="preserve"> </w:t>
      </w:r>
      <w:r w:rsidRPr="0052634A">
        <w:rPr>
          <w:rtl/>
        </w:rPr>
        <w:t>أن</w:t>
      </w:r>
      <w:r w:rsidRPr="0052634A">
        <w:t xml:space="preserve"> </w:t>
      </w:r>
      <w:r w:rsidRPr="0052634A">
        <w:rPr>
          <w:rtl/>
        </w:rPr>
        <w:t>تأتيهم</w:t>
      </w:r>
      <w:r w:rsidRPr="0052634A">
        <w:t xml:space="preserve"> </w:t>
      </w:r>
      <w:r w:rsidRPr="0052634A">
        <w:rPr>
          <w:rtl/>
        </w:rPr>
        <w:t>الملائكة</w:t>
      </w:r>
      <w:r w:rsidRPr="0052634A">
        <w:t xml:space="preserve"> </w:t>
      </w:r>
      <w:r w:rsidRPr="0052634A">
        <w:rPr>
          <w:rtl/>
        </w:rPr>
        <w:t>أو</w:t>
      </w:r>
      <w:r w:rsidRPr="0052634A">
        <w:t xml:space="preserve"> </w:t>
      </w:r>
      <w:r w:rsidRPr="0052634A">
        <w:rPr>
          <w:rtl/>
        </w:rPr>
        <w:t>يأتي</w:t>
      </w:r>
      <w:r w:rsidRPr="0052634A">
        <w:t xml:space="preserve"> </w:t>
      </w:r>
      <w:r w:rsidRPr="0052634A">
        <w:rPr>
          <w:rtl/>
        </w:rPr>
        <w:t>أمر</w:t>
      </w:r>
      <w:r w:rsidRPr="0052634A">
        <w:t xml:space="preserve"> </w:t>
      </w:r>
      <w:r w:rsidRPr="0052634A">
        <w:rPr>
          <w:rtl/>
        </w:rPr>
        <w:t>ربك</w:t>
      </w:r>
      <w:r w:rsidR="00507B6C" w:rsidRPr="0052634A">
        <w:rPr>
          <w:rtl/>
        </w:rPr>
        <w:t xml:space="preserve">} </w:t>
      </w:r>
      <w:r w:rsidRPr="0052634A">
        <w:rPr>
          <w:rtl/>
        </w:rPr>
        <w:t>فصار</w:t>
      </w:r>
      <w:r w:rsidRPr="0052634A">
        <w:t xml:space="preserve"> </w:t>
      </w:r>
      <w:r w:rsidRPr="0052634A">
        <w:rPr>
          <w:rtl/>
        </w:rPr>
        <w:t>هذا</w:t>
      </w:r>
      <w:r w:rsidRPr="0052634A">
        <w:t xml:space="preserve"> </w:t>
      </w:r>
      <w:r w:rsidRPr="0052634A">
        <w:rPr>
          <w:rtl/>
        </w:rPr>
        <w:t>مفسرا</w:t>
      </w:r>
      <w:r w:rsidRPr="0052634A">
        <w:t xml:space="preserve"> </w:t>
      </w:r>
      <w:r w:rsidRPr="0052634A">
        <w:rPr>
          <w:rtl/>
        </w:rPr>
        <w:t>لذلك</w:t>
      </w:r>
      <w:r w:rsidRPr="0052634A">
        <w:t xml:space="preserve"> </w:t>
      </w:r>
      <w:r w:rsidRPr="0052634A">
        <w:rPr>
          <w:rtl/>
        </w:rPr>
        <w:t>المتشابه</w:t>
      </w:r>
      <w:r w:rsidRPr="0052634A">
        <w:t xml:space="preserve"> </w:t>
      </w:r>
      <w:r w:rsidRPr="0052634A">
        <w:rPr>
          <w:rtl/>
        </w:rPr>
        <w:t>لأن</w:t>
      </w:r>
      <w:r w:rsidRPr="0052634A">
        <w:t xml:space="preserve"> </w:t>
      </w:r>
      <w:r w:rsidRPr="0052634A">
        <w:rPr>
          <w:rtl/>
        </w:rPr>
        <w:t>كل</w:t>
      </w:r>
      <w:r w:rsidRPr="0052634A">
        <w:t xml:space="preserve"> </w:t>
      </w:r>
      <w:r w:rsidRPr="0052634A">
        <w:rPr>
          <w:rtl/>
        </w:rPr>
        <w:t>هذه</w:t>
      </w:r>
      <w:r w:rsidRPr="0052634A">
        <w:t xml:space="preserve"> </w:t>
      </w:r>
      <w:r w:rsidRPr="0052634A">
        <w:rPr>
          <w:rtl/>
        </w:rPr>
        <w:t>الآيات</w:t>
      </w:r>
      <w:r w:rsidRPr="0052634A">
        <w:t xml:space="preserve"> </w:t>
      </w:r>
      <w:r w:rsidRPr="0052634A">
        <w:rPr>
          <w:rtl/>
        </w:rPr>
        <w:t>لما</w:t>
      </w:r>
      <w:r w:rsidRPr="0052634A">
        <w:t xml:space="preserve"> </w:t>
      </w:r>
      <w:r w:rsidRPr="0052634A">
        <w:rPr>
          <w:rtl/>
        </w:rPr>
        <w:t>وردت</w:t>
      </w:r>
      <w:r w:rsidRPr="0052634A">
        <w:t xml:space="preserve"> </w:t>
      </w:r>
      <w:r w:rsidRPr="0052634A">
        <w:rPr>
          <w:rtl/>
        </w:rPr>
        <w:t>في</w:t>
      </w:r>
      <w:r w:rsidRPr="0052634A">
        <w:t xml:space="preserve"> </w:t>
      </w:r>
      <w:r w:rsidRPr="0052634A">
        <w:rPr>
          <w:rtl/>
        </w:rPr>
        <w:t>واقعة</w:t>
      </w:r>
      <w:r w:rsidRPr="0052634A">
        <w:t xml:space="preserve"> </w:t>
      </w:r>
      <w:r w:rsidRPr="0052634A">
        <w:rPr>
          <w:rtl/>
        </w:rPr>
        <w:t>واحدة</w:t>
      </w:r>
      <w:r w:rsidRPr="0052634A">
        <w:t xml:space="preserve"> </w:t>
      </w:r>
      <w:r w:rsidRPr="0052634A">
        <w:rPr>
          <w:rtl/>
        </w:rPr>
        <w:t>لم</w:t>
      </w:r>
      <w:r w:rsidRPr="0052634A">
        <w:t xml:space="preserve"> </w:t>
      </w:r>
      <w:r w:rsidRPr="0052634A">
        <w:rPr>
          <w:rtl/>
        </w:rPr>
        <w:t>يبعد</w:t>
      </w:r>
      <w:r w:rsidRPr="0052634A">
        <w:t xml:space="preserve"> </w:t>
      </w:r>
      <w:r w:rsidRPr="0052634A">
        <w:rPr>
          <w:rtl/>
        </w:rPr>
        <w:t>حمل</w:t>
      </w:r>
      <w:r w:rsidRPr="0052634A">
        <w:t xml:space="preserve"> </w:t>
      </w:r>
      <w:r w:rsidRPr="0052634A">
        <w:rPr>
          <w:rtl/>
        </w:rPr>
        <w:t>بعضها</w:t>
      </w:r>
      <w:r w:rsidRPr="0052634A">
        <w:t xml:space="preserve"> </w:t>
      </w:r>
      <w:r w:rsidRPr="0052634A">
        <w:rPr>
          <w:rtl/>
        </w:rPr>
        <w:t>على</w:t>
      </w:r>
      <w:r w:rsidRPr="0052634A">
        <w:t xml:space="preserve"> </w:t>
      </w:r>
      <w:r w:rsidRPr="0052634A">
        <w:rPr>
          <w:rtl/>
        </w:rPr>
        <w:t>البعض</w:t>
      </w:r>
      <w:r w:rsidR="008D581A" w:rsidRPr="0052634A">
        <w:rPr>
          <w:rtl/>
        </w:rPr>
        <w:t xml:space="preserve">، </w:t>
      </w:r>
      <w:r w:rsidRPr="0052634A">
        <w:rPr>
          <w:rtl/>
        </w:rPr>
        <w:t>والثاني</w:t>
      </w:r>
      <w:r w:rsidR="00507B6C" w:rsidRPr="0052634A">
        <w:rPr>
          <w:rtl/>
        </w:rPr>
        <w:t xml:space="preserve">: </w:t>
      </w:r>
      <w:r w:rsidRPr="0052634A">
        <w:rPr>
          <w:rtl/>
        </w:rPr>
        <w:t>أنه</w:t>
      </w:r>
      <w:r w:rsidRPr="0052634A">
        <w:t xml:space="preserve"> </w:t>
      </w:r>
      <w:r w:rsidRPr="0052634A">
        <w:rPr>
          <w:rtl/>
        </w:rPr>
        <w:t>تعالى</w:t>
      </w:r>
      <w:r w:rsidRPr="0052634A">
        <w:t xml:space="preserve"> </w:t>
      </w:r>
      <w:r w:rsidRPr="0052634A">
        <w:rPr>
          <w:rtl/>
        </w:rPr>
        <w:t>قال</w:t>
      </w:r>
      <w:r w:rsidRPr="0052634A">
        <w:t xml:space="preserve"> </w:t>
      </w:r>
      <w:r w:rsidRPr="0052634A">
        <w:rPr>
          <w:rtl/>
        </w:rPr>
        <w:t>بعد</w:t>
      </w:r>
      <w:r w:rsidRPr="0052634A">
        <w:t xml:space="preserve"> </w:t>
      </w:r>
      <w:r w:rsidRPr="0052634A">
        <w:rPr>
          <w:rtl/>
        </w:rPr>
        <w:t>هذه</w:t>
      </w:r>
      <w:r w:rsidRPr="0052634A">
        <w:t xml:space="preserve"> </w:t>
      </w:r>
      <w:r w:rsidRPr="0052634A">
        <w:rPr>
          <w:rtl/>
        </w:rPr>
        <w:t>الآية</w:t>
      </w:r>
      <w:r w:rsidR="00507B6C" w:rsidRPr="0052634A">
        <w:rPr>
          <w:rtl/>
        </w:rPr>
        <w:t>: {</w:t>
      </w:r>
      <w:r w:rsidRPr="0052634A">
        <w:rPr>
          <w:rtl/>
        </w:rPr>
        <w:t>وقضى</w:t>
      </w:r>
      <w:r w:rsidRPr="0052634A">
        <w:t xml:space="preserve"> </w:t>
      </w:r>
      <w:r w:rsidRPr="0052634A">
        <w:rPr>
          <w:rtl/>
        </w:rPr>
        <w:t>الأمر</w:t>
      </w:r>
      <w:r w:rsidR="00507B6C" w:rsidRPr="0052634A">
        <w:rPr>
          <w:rtl/>
        </w:rPr>
        <w:t xml:space="preserve">} </w:t>
      </w:r>
      <w:r w:rsidRPr="0052634A">
        <w:rPr>
          <w:rtl/>
        </w:rPr>
        <w:t>ولا</w:t>
      </w:r>
      <w:r w:rsidRPr="0052634A">
        <w:t xml:space="preserve"> </w:t>
      </w:r>
      <w:r w:rsidRPr="0052634A">
        <w:rPr>
          <w:rtl/>
        </w:rPr>
        <w:t>شك</w:t>
      </w:r>
      <w:r w:rsidRPr="0052634A">
        <w:t xml:space="preserve"> </w:t>
      </w:r>
      <w:r w:rsidRPr="0052634A">
        <w:rPr>
          <w:rtl/>
        </w:rPr>
        <w:t>أن</w:t>
      </w:r>
      <w:r w:rsidRPr="0052634A">
        <w:t xml:space="preserve"> </w:t>
      </w:r>
      <w:r w:rsidRPr="0052634A">
        <w:rPr>
          <w:rtl/>
        </w:rPr>
        <w:t>الألف</w:t>
      </w:r>
      <w:r w:rsidRPr="0052634A">
        <w:t xml:space="preserve"> </w:t>
      </w:r>
      <w:r w:rsidRPr="0052634A">
        <w:rPr>
          <w:rtl/>
        </w:rPr>
        <w:t>واللام</w:t>
      </w:r>
      <w:r w:rsidRPr="0052634A">
        <w:t xml:space="preserve"> </w:t>
      </w:r>
      <w:r w:rsidRPr="0052634A">
        <w:rPr>
          <w:rtl/>
        </w:rPr>
        <w:t>للمعهود</w:t>
      </w:r>
      <w:r w:rsidRPr="0052634A">
        <w:t xml:space="preserve"> </w:t>
      </w:r>
      <w:r w:rsidRPr="0052634A">
        <w:rPr>
          <w:rtl/>
        </w:rPr>
        <w:t>السابق</w:t>
      </w:r>
      <w:r w:rsidRPr="0052634A">
        <w:t xml:space="preserve"> </w:t>
      </w:r>
      <w:r w:rsidRPr="0052634A">
        <w:rPr>
          <w:rtl/>
        </w:rPr>
        <w:t>وهذا</w:t>
      </w:r>
      <w:r w:rsidRPr="0052634A">
        <w:t xml:space="preserve"> </w:t>
      </w:r>
      <w:r w:rsidRPr="0052634A">
        <w:rPr>
          <w:rtl/>
        </w:rPr>
        <w:t>يستدعي</w:t>
      </w:r>
      <w:r w:rsidRPr="0052634A">
        <w:t xml:space="preserve"> </w:t>
      </w:r>
      <w:r w:rsidRPr="0052634A">
        <w:rPr>
          <w:rtl/>
        </w:rPr>
        <w:t>أن</w:t>
      </w:r>
      <w:r w:rsidRPr="0052634A">
        <w:t xml:space="preserve"> </w:t>
      </w:r>
      <w:r w:rsidRPr="0052634A">
        <w:rPr>
          <w:rtl/>
        </w:rPr>
        <w:t>يكون</w:t>
      </w:r>
      <w:r w:rsidRPr="0052634A">
        <w:t xml:space="preserve"> </w:t>
      </w:r>
      <w:r w:rsidRPr="0052634A">
        <w:rPr>
          <w:rtl/>
        </w:rPr>
        <w:t>قد</w:t>
      </w:r>
      <w:r w:rsidRPr="0052634A">
        <w:t xml:space="preserve"> </w:t>
      </w:r>
      <w:r w:rsidRPr="0052634A">
        <w:rPr>
          <w:rtl/>
        </w:rPr>
        <w:t>جرى</w:t>
      </w:r>
      <w:r w:rsidRPr="0052634A">
        <w:t xml:space="preserve"> </w:t>
      </w:r>
      <w:r w:rsidRPr="0052634A">
        <w:rPr>
          <w:rtl/>
        </w:rPr>
        <w:t>ذكره</w:t>
      </w:r>
      <w:r w:rsidRPr="0052634A">
        <w:t xml:space="preserve"> </w:t>
      </w:r>
      <w:r w:rsidRPr="0052634A">
        <w:rPr>
          <w:rtl/>
        </w:rPr>
        <w:t>من</w:t>
      </w:r>
      <w:r w:rsidRPr="0052634A">
        <w:t xml:space="preserve"> </w:t>
      </w:r>
      <w:r w:rsidRPr="0052634A">
        <w:rPr>
          <w:rtl/>
        </w:rPr>
        <w:t>قبل</w:t>
      </w:r>
      <w:r w:rsidRPr="0052634A">
        <w:t xml:space="preserve"> </w:t>
      </w:r>
      <w:r w:rsidRPr="0052634A">
        <w:rPr>
          <w:rtl/>
        </w:rPr>
        <w:t>ذلك</w:t>
      </w:r>
      <w:r w:rsidRPr="0052634A">
        <w:t xml:space="preserve"> </w:t>
      </w:r>
      <w:r w:rsidRPr="0052634A">
        <w:rPr>
          <w:rtl/>
        </w:rPr>
        <w:t>حتى</w:t>
      </w:r>
      <w:r w:rsidRPr="0052634A">
        <w:t xml:space="preserve"> </w:t>
      </w:r>
      <w:r w:rsidRPr="0052634A">
        <w:rPr>
          <w:rtl/>
        </w:rPr>
        <w:t>يكون</w:t>
      </w:r>
      <w:r w:rsidRPr="0052634A">
        <w:t xml:space="preserve"> </w:t>
      </w:r>
      <w:r w:rsidRPr="0052634A">
        <w:rPr>
          <w:rtl/>
        </w:rPr>
        <w:t>الألف</w:t>
      </w:r>
      <w:r w:rsidRPr="0052634A">
        <w:t xml:space="preserve"> </w:t>
      </w:r>
      <w:r w:rsidRPr="0052634A">
        <w:rPr>
          <w:rtl/>
        </w:rPr>
        <w:t>واللام</w:t>
      </w:r>
      <w:r w:rsidRPr="0052634A">
        <w:t xml:space="preserve"> </w:t>
      </w:r>
      <w:r w:rsidRPr="0052634A">
        <w:rPr>
          <w:rtl/>
        </w:rPr>
        <w:t>إشارة</w:t>
      </w:r>
      <w:r w:rsidRPr="0052634A">
        <w:t xml:space="preserve"> </w:t>
      </w:r>
      <w:r w:rsidRPr="0052634A">
        <w:rPr>
          <w:rtl/>
        </w:rPr>
        <w:t>إليه</w:t>
      </w:r>
      <w:r w:rsidRPr="0052634A">
        <w:t xml:space="preserve"> </w:t>
      </w:r>
      <w:r w:rsidRPr="0052634A">
        <w:rPr>
          <w:rtl/>
        </w:rPr>
        <w:t>وما</w:t>
      </w:r>
      <w:r w:rsidRPr="0052634A">
        <w:t xml:space="preserve"> </w:t>
      </w:r>
      <w:r w:rsidRPr="0052634A">
        <w:rPr>
          <w:rtl/>
        </w:rPr>
        <w:t>ذاك</w:t>
      </w:r>
      <w:r w:rsidRPr="0052634A">
        <w:t xml:space="preserve"> </w:t>
      </w:r>
      <w:r w:rsidRPr="0052634A">
        <w:rPr>
          <w:rtl/>
        </w:rPr>
        <w:t>إلا</w:t>
      </w:r>
      <w:r w:rsidRPr="0052634A">
        <w:t xml:space="preserve"> </w:t>
      </w:r>
      <w:r w:rsidRPr="0052634A">
        <w:rPr>
          <w:rtl/>
        </w:rPr>
        <w:t>الذي</w:t>
      </w:r>
      <w:r w:rsidRPr="0052634A">
        <w:t xml:space="preserve"> </w:t>
      </w:r>
      <w:r w:rsidRPr="0052634A">
        <w:rPr>
          <w:rtl/>
        </w:rPr>
        <w:t>أضمرناه</w:t>
      </w:r>
      <w:r w:rsidRPr="0052634A">
        <w:t xml:space="preserve"> </w:t>
      </w:r>
      <w:r w:rsidRPr="0052634A">
        <w:rPr>
          <w:rtl/>
        </w:rPr>
        <w:t>من</w:t>
      </w:r>
      <w:r w:rsidRPr="0052634A">
        <w:t xml:space="preserve"> </w:t>
      </w:r>
      <w:r w:rsidRPr="0052634A">
        <w:rPr>
          <w:rtl/>
        </w:rPr>
        <w:t>أن</w:t>
      </w:r>
      <w:r w:rsidRPr="0052634A">
        <w:t xml:space="preserve"> </w:t>
      </w:r>
      <w:r w:rsidRPr="0052634A">
        <w:rPr>
          <w:rtl/>
        </w:rPr>
        <w:t>قوله</w:t>
      </w:r>
      <w:r w:rsidR="00507B6C" w:rsidRPr="0052634A">
        <w:rPr>
          <w:rtl/>
        </w:rPr>
        <w:t>: {</w:t>
      </w:r>
      <w:r w:rsidRPr="0052634A">
        <w:rPr>
          <w:rtl/>
        </w:rPr>
        <w:t>يأتيهم</w:t>
      </w:r>
      <w:r w:rsidRPr="0052634A">
        <w:t xml:space="preserve"> </w:t>
      </w:r>
      <w:r w:rsidRPr="0052634A">
        <w:rPr>
          <w:rtl/>
        </w:rPr>
        <w:t>الله</w:t>
      </w:r>
      <w:r w:rsidR="00507B6C" w:rsidRPr="0052634A">
        <w:rPr>
          <w:rtl/>
        </w:rPr>
        <w:t xml:space="preserve">} </w:t>
      </w:r>
      <w:r w:rsidRPr="0052634A">
        <w:rPr>
          <w:rtl/>
        </w:rPr>
        <w:t>أي</w:t>
      </w:r>
      <w:r w:rsidRPr="0052634A">
        <w:t xml:space="preserve"> </w:t>
      </w:r>
      <w:r w:rsidRPr="0052634A">
        <w:rPr>
          <w:rtl/>
        </w:rPr>
        <w:t>يأتي</w:t>
      </w:r>
      <w:r w:rsidRPr="0052634A">
        <w:t xml:space="preserve"> </w:t>
      </w:r>
      <w:r w:rsidRPr="0052634A">
        <w:rPr>
          <w:rtl/>
        </w:rPr>
        <w:t>أمر</w:t>
      </w:r>
      <w:r w:rsidRPr="0052634A">
        <w:t xml:space="preserve"> </w:t>
      </w:r>
      <w:r w:rsidRPr="0052634A">
        <w:rPr>
          <w:rtl/>
        </w:rPr>
        <w:t>الله</w:t>
      </w:r>
      <w:r w:rsidR="008D581A" w:rsidRPr="0052634A">
        <w:rPr>
          <w:rtl/>
        </w:rPr>
        <w:t xml:space="preserve">، </w:t>
      </w:r>
      <w:r w:rsidRPr="0052634A">
        <w:rPr>
          <w:rtl/>
        </w:rPr>
        <w:t>فأما</w:t>
      </w:r>
      <w:r w:rsidRPr="0052634A">
        <w:t xml:space="preserve"> </w:t>
      </w:r>
      <w:r w:rsidRPr="0052634A">
        <w:rPr>
          <w:rtl/>
        </w:rPr>
        <w:t>الحديث</w:t>
      </w:r>
      <w:r w:rsidRPr="0052634A">
        <w:t xml:space="preserve"> </w:t>
      </w:r>
      <w:r w:rsidRPr="0052634A">
        <w:rPr>
          <w:rtl/>
        </w:rPr>
        <w:t>المشتمل</w:t>
      </w:r>
      <w:r w:rsidRPr="0052634A">
        <w:t xml:space="preserve"> </w:t>
      </w:r>
      <w:r w:rsidRPr="0052634A">
        <w:rPr>
          <w:rtl/>
        </w:rPr>
        <w:t>على</w:t>
      </w:r>
      <w:r w:rsidRPr="0052634A">
        <w:t xml:space="preserve"> </w:t>
      </w:r>
      <w:r w:rsidRPr="0052634A">
        <w:rPr>
          <w:rtl/>
        </w:rPr>
        <w:t>النـزول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فالكلام</w:t>
      </w:r>
      <w:r w:rsidRPr="0052634A">
        <w:t xml:space="preserve"> </w:t>
      </w:r>
      <w:r w:rsidRPr="0052634A">
        <w:rPr>
          <w:rtl/>
        </w:rPr>
        <w:t>عليه</w:t>
      </w:r>
      <w:r w:rsidRPr="0052634A">
        <w:t xml:space="preserve"> </w:t>
      </w:r>
      <w:r w:rsidRPr="0052634A">
        <w:rPr>
          <w:rtl/>
        </w:rPr>
        <w:t>من</w:t>
      </w:r>
      <w:r w:rsidRPr="0052634A">
        <w:t xml:space="preserve"> </w:t>
      </w:r>
      <w:r w:rsidRPr="0052634A">
        <w:rPr>
          <w:rtl/>
        </w:rPr>
        <w:t>وجهين</w:t>
      </w:r>
      <w:r w:rsidR="00507B6C" w:rsidRPr="0052634A">
        <w:rPr>
          <w:rtl/>
        </w:rPr>
        <w:t xml:space="preserve">: </w:t>
      </w:r>
      <w:r w:rsidRPr="0052634A">
        <w:rPr>
          <w:rtl/>
        </w:rPr>
        <w:t>الأول</w:t>
      </w:r>
      <w:r w:rsidR="00507B6C" w:rsidRPr="0052634A">
        <w:rPr>
          <w:rtl/>
        </w:rPr>
        <w:t xml:space="preserve">: </w:t>
      </w:r>
      <w:r w:rsidRPr="0052634A">
        <w:rPr>
          <w:rtl/>
        </w:rPr>
        <w:t>بيان</w:t>
      </w:r>
      <w:r w:rsidRPr="0052634A">
        <w:t xml:space="preserve"> </w:t>
      </w:r>
      <w:r w:rsidRPr="0052634A">
        <w:rPr>
          <w:rtl/>
        </w:rPr>
        <w:t>أن</w:t>
      </w:r>
      <w:r w:rsidRPr="0052634A">
        <w:t xml:space="preserve"> </w:t>
      </w:r>
      <w:r w:rsidRPr="0052634A">
        <w:rPr>
          <w:rtl/>
        </w:rPr>
        <w:t>النـزول</w:t>
      </w:r>
      <w:r w:rsidRPr="0052634A">
        <w:t xml:space="preserve"> </w:t>
      </w:r>
      <w:r w:rsidRPr="0052634A">
        <w:rPr>
          <w:rtl/>
        </w:rPr>
        <w:t>قد</w:t>
      </w:r>
      <w:r w:rsidRPr="0052634A">
        <w:t xml:space="preserve"> </w:t>
      </w:r>
      <w:r w:rsidRPr="0052634A">
        <w:rPr>
          <w:rtl/>
        </w:rPr>
        <w:t>يستعمل</w:t>
      </w:r>
      <w:r w:rsidRPr="0052634A">
        <w:t xml:space="preserve"> </w:t>
      </w:r>
      <w:r w:rsidRPr="0052634A">
        <w:rPr>
          <w:rtl/>
        </w:rPr>
        <w:t>في</w:t>
      </w:r>
      <w:r w:rsidRPr="0052634A">
        <w:t xml:space="preserve"> </w:t>
      </w:r>
      <w:r w:rsidRPr="0052634A">
        <w:rPr>
          <w:rtl/>
        </w:rPr>
        <w:t>غير</w:t>
      </w:r>
      <w:r w:rsidRPr="0052634A">
        <w:t xml:space="preserve"> </w:t>
      </w:r>
      <w:r w:rsidRPr="0052634A">
        <w:rPr>
          <w:rtl/>
        </w:rPr>
        <w:t>الانتقال</w:t>
      </w:r>
      <w:r w:rsidRPr="0052634A">
        <w:t xml:space="preserve"> </w:t>
      </w:r>
      <w:r w:rsidRPr="0052634A">
        <w:rPr>
          <w:rtl/>
        </w:rPr>
        <w:t>وتقريره</w:t>
      </w:r>
      <w:r w:rsidRPr="0052634A">
        <w:t xml:space="preserve"> </w:t>
      </w:r>
      <w:r w:rsidRPr="0052634A">
        <w:rPr>
          <w:rtl/>
        </w:rPr>
        <w:t>من</w:t>
      </w:r>
      <w:r w:rsidRPr="0052634A">
        <w:t xml:space="preserve"> </w:t>
      </w:r>
      <w:r w:rsidRPr="0052634A">
        <w:rPr>
          <w:rtl/>
        </w:rPr>
        <w:t>وجوه</w:t>
      </w:r>
      <w:r w:rsidR="00507B6C" w:rsidRPr="0052634A">
        <w:rPr>
          <w:rtl/>
        </w:rPr>
        <w:t xml:space="preserve">: </w:t>
      </w:r>
      <w:r w:rsidRPr="0052634A">
        <w:rPr>
          <w:rtl/>
        </w:rPr>
        <w:t>أحدها</w:t>
      </w:r>
      <w:r w:rsidR="00507B6C" w:rsidRPr="0052634A">
        <w:rPr>
          <w:rtl/>
        </w:rPr>
        <w:t xml:space="preserve">: </w:t>
      </w:r>
      <w:r w:rsidRPr="0052634A">
        <w:rPr>
          <w:rtl/>
        </w:rPr>
        <w:t>قوله</w:t>
      </w:r>
      <w:r w:rsidRPr="0052634A">
        <w:t xml:space="preserve"> </w:t>
      </w:r>
      <w:r w:rsidRPr="0052634A">
        <w:rPr>
          <w:rtl/>
        </w:rPr>
        <w:t>تعالى</w:t>
      </w:r>
      <w:r w:rsidR="00507B6C" w:rsidRPr="0052634A">
        <w:rPr>
          <w:rtl/>
        </w:rPr>
        <w:t>: {</w:t>
      </w:r>
      <w:r w:rsidRPr="0052634A">
        <w:rPr>
          <w:rtl/>
        </w:rPr>
        <w:t>وأنزل</w:t>
      </w:r>
      <w:r w:rsidRPr="0052634A">
        <w:t xml:space="preserve"> </w:t>
      </w:r>
      <w:r w:rsidRPr="0052634A">
        <w:rPr>
          <w:rtl/>
        </w:rPr>
        <w:t>لكم</w:t>
      </w:r>
      <w:r w:rsidRPr="0052634A">
        <w:t xml:space="preserve"> </w:t>
      </w:r>
      <w:r w:rsidRPr="0052634A">
        <w:rPr>
          <w:rtl/>
        </w:rPr>
        <w:t>من</w:t>
      </w:r>
      <w:r w:rsidRPr="0052634A">
        <w:t xml:space="preserve"> </w:t>
      </w:r>
      <w:r w:rsidRPr="0052634A">
        <w:rPr>
          <w:rtl/>
        </w:rPr>
        <w:t>الأنعام</w:t>
      </w:r>
      <w:r w:rsidRPr="0052634A">
        <w:t xml:space="preserve"> </w:t>
      </w:r>
      <w:r w:rsidRPr="0052634A">
        <w:rPr>
          <w:rtl/>
        </w:rPr>
        <w:t>ثمانية</w:t>
      </w:r>
      <w:r w:rsidRPr="0052634A">
        <w:t xml:space="preserve"> </w:t>
      </w:r>
      <w:r w:rsidRPr="0052634A">
        <w:rPr>
          <w:rtl/>
        </w:rPr>
        <w:t>أزواج</w:t>
      </w:r>
      <w:r w:rsidR="00507B6C" w:rsidRPr="0052634A">
        <w:rPr>
          <w:rtl/>
        </w:rPr>
        <w:t xml:space="preserve">} </w:t>
      </w:r>
      <w:r w:rsidRPr="0052634A">
        <w:rPr>
          <w:rtl/>
        </w:rPr>
        <w:t>ونحن</w:t>
      </w:r>
      <w:r w:rsidRPr="0052634A">
        <w:t xml:space="preserve"> </w:t>
      </w:r>
      <w:r w:rsidRPr="0052634A">
        <w:rPr>
          <w:rtl/>
        </w:rPr>
        <w:t>نعلم</w:t>
      </w:r>
      <w:r w:rsidRPr="0052634A">
        <w:t xml:space="preserve"> </w:t>
      </w:r>
      <w:r w:rsidRPr="0052634A">
        <w:rPr>
          <w:rtl/>
        </w:rPr>
        <w:t>بالضرورة</w:t>
      </w:r>
      <w:r w:rsidRPr="0052634A">
        <w:t xml:space="preserve"> </w:t>
      </w:r>
      <w:r w:rsidRPr="0052634A">
        <w:rPr>
          <w:rtl/>
        </w:rPr>
        <w:t>أن</w:t>
      </w:r>
      <w:r w:rsidRPr="0052634A">
        <w:t xml:space="preserve"> </w:t>
      </w:r>
      <w:r w:rsidRPr="0052634A">
        <w:rPr>
          <w:rtl/>
        </w:rPr>
        <w:t>الجمل</w:t>
      </w:r>
      <w:r w:rsidRPr="0052634A">
        <w:t xml:space="preserve"> </w:t>
      </w:r>
      <w:r w:rsidRPr="0052634A">
        <w:rPr>
          <w:rtl/>
        </w:rPr>
        <w:t>والبقر</w:t>
      </w:r>
      <w:r w:rsidRPr="0052634A">
        <w:t xml:space="preserve"> </w:t>
      </w:r>
      <w:r w:rsidRPr="0052634A">
        <w:rPr>
          <w:rtl/>
        </w:rPr>
        <w:t>ما</w:t>
      </w:r>
      <w:r w:rsidRPr="0052634A">
        <w:t xml:space="preserve"> </w:t>
      </w:r>
      <w:r w:rsidRPr="0052634A">
        <w:rPr>
          <w:rtl/>
        </w:rPr>
        <w:t>نزل</w:t>
      </w:r>
      <w:r w:rsidRPr="0052634A">
        <w:t xml:space="preserve"> </w:t>
      </w:r>
      <w:r w:rsidRPr="0052634A">
        <w:rPr>
          <w:rtl/>
        </w:rPr>
        <w:t>من</w:t>
      </w:r>
      <w:r w:rsidRPr="0052634A">
        <w:t xml:space="preserve"> </w:t>
      </w:r>
      <w:r w:rsidRPr="0052634A">
        <w:rPr>
          <w:rtl/>
        </w:rPr>
        <w:t>السماء</w:t>
      </w:r>
      <w:r w:rsidRPr="0052634A">
        <w:t xml:space="preserve"> </w:t>
      </w:r>
      <w:r w:rsidRPr="0052634A">
        <w:rPr>
          <w:rtl/>
        </w:rPr>
        <w:t>إلى</w:t>
      </w:r>
      <w:r w:rsidRPr="0052634A">
        <w:t xml:space="preserve"> </w:t>
      </w:r>
      <w:r w:rsidRPr="0052634A">
        <w:rPr>
          <w:rtl/>
        </w:rPr>
        <w:t>الأرض</w:t>
      </w:r>
      <w:r w:rsidRPr="0052634A">
        <w:t xml:space="preserve"> </w:t>
      </w:r>
      <w:r w:rsidRPr="0052634A">
        <w:rPr>
          <w:rtl/>
        </w:rPr>
        <w:t>على</w:t>
      </w:r>
      <w:r w:rsidRPr="0052634A">
        <w:t xml:space="preserve"> </w:t>
      </w:r>
      <w:r w:rsidRPr="0052634A">
        <w:rPr>
          <w:rtl/>
        </w:rPr>
        <w:t>سبيل</w:t>
      </w:r>
      <w:r w:rsidRPr="0052634A">
        <w:t xml:space="preserve"> </w:t>
      </w:r>
      <w:r w:rsidRPr="0052634A">
        <w:rPr>
          <w:rtl/>
        </w:rPr>
        <w:t>الانتقال</w:t>
      </w:r>
      <w:r w:rsidR="008D581A" w:rsidRPr="0052634A">
        <w:rPr>
          <w:rtl/>
        </w:rPr>
        <w:t xml:space="preserve">، </w:t>
      </w:r>
      <w:r w:rsidRPr="0052634A">
        <w:rPr>
          <w:rtl/>
        </w:rPr>
        <w:t>وقال</w:t>
      </w:r>
      <w:r w:rsidRPr="0052634A">
        <w:t xml:space="preserve"> </w:t>
      </w:r>
      <w:r w:rsidRPr="0052634A">
        <w:rPr>
          <w:rtl/>
        </w:rPr>
        <w:t>الله</w:t>
      </w:r>
      <w:r w:rsidRPr="0052634A">
        <w:t xml:space="preserve"> </w:t>
      </w:r>
      <w:r w:rsidRPr="0052634A">
        <w:rPr>
          <w:rtl/>
        </w:rPr>
        <w:t>تعالى</w:t>
      </w:r>
      <w:r w:rsidR="00507B6C" w:rsidRPr="0052634A">
        <w:rPr>
          <w:rtl/>
        </w:rPr>
        <w:t>: {</w:t>
      </w:r>
      <w:r w:rsidRPr="0052634A">
        <w:rPr>
          <w:rtl/>
        </w:rPr>
        <w:t>فأنزل</w:t>
      </w:r>
      <w:r w:rsidRPr="0052634A">
        <w:t xml:space="preserve"> </w:t>
      </w:r>
      <w:r w:rsidRPr="0052634A">
        <w:rPr>
          <w:rtl/>
        </w:rPr>
        <w:t>الله</w:t>
      </w:r>
      <w:r w:rsidRPr="0052634A">
        <w:t xml:space="preserve"> </w:t>
      </w:r>
      <w:r w:rsidRPr="0052634A">
        <w:rPr>
          <w:rtl/>
        </w:rPr>
        <w:t>سكينته</w:t>
      </w:r>
      <w:r w:rsidRPr="0052634A">
        <w:t xml:space="preserve"> </w:t>
      </w:r>
      <w:r w:rsidRPr="0052634A">
        <w:rPr>
          <w:rtl/>
        </w:rPr>
        <w:t>على</w:t>
      </w:r>
      <w:r w:rsidRPr="0052634A">
        <w:t xml:space="preserve"> </w:t>
      </w:r>
      <w:r w:rsidRPr="0052634A">
        <w:rPr>
          <w:rtl/>
        </w:rPr>
        <w:t>رسوله</w:t>
      </w:r>
      <w:r w:rsidR="00507B6C" w:rsidRPr="0052634A">
        <w:rPr>
          <w:rtl/>
        </w:rPr>
        <w:t xml:space="preserve">} </w:t>
      </w:r>
      <w:r w:rsidRPr="0052634A">
        <w:rPr>
          <w:rtl/>
        </w:rPr>
        <w:t>والانتقال</w:t>
      </w:r>
      <w:r w:rsidRPr="0052634A">
        <w:t xml:space="preserve"> </w:t>
      </w:r>
      <w:r w:rsidRPr="0052634A">
        <w:rPr>
          <w:rtl/>
        </w:rPr>
        <w:t>على</w:t>
      </w:r>
      <w:r w:rsidRPr="0052634A">
        <w:t xml:space="preserve"> </w:t>
      </w:r>
      <w:r w:rsidRPr="0052634A">
        <w:rPr>
          <w:rtl/>
        </w:rPr>
        <w:t>السكينة</w:t>
      </w:r>
      <w:r w:rsidRPr="0052634A">
        <w:t xml:space="preserve"> </w:t>
      </w:r>
      <w:r w:rsidRPr="0052634A">
        <w:rPr>
          <w:rtl/>
        </w:rPr>
        <w:t>محال</w:t>
      </w:r>
      <w:r w:rsidR="008D581A" w:rsidRPr="0052634A">
        <w:rPr>
          <w:rtl/>
        </w:rPr>
        <w:t xml:space="preserve">، </w:t>
      </w:r>
      <w:r w:rsidRPr="0052634A">
        <w:rPr>
          <w:rtl/>
        </w:rPr>
        <w:t>وقال</w:t>
      </w:r>
      <w:r w:rsidRPr="0052634A">
        <w:t xml:space="preserve"> </w:t>
      </w:r>
      <w:r w:rsidRPr="0052634A">
        <w:rPr>
          <w:rtl/>
        </w:rPr>
        <w:t>الله</w:t>
      </w:r>
      <w:r w:rsidRPr="0052634A">
        <w:t xml:space="preserve"> </w:t>
      </w:r>
      <w:r w:rsidRPr="0052634A">
        <w:rPr>
          <w:rtl/>
        </w:rPr>
        <w:t>تعالى</w:t>
      </w:r>
      <w:r w:rsidR="00507B6C" w:rsidRPr="0052634A">
        <w:rPr>
          <w:rtl/>
        </w:rPr>
        <w:t>: {</w:t>
      </w:r>
      <w:r w:rsidRPr="0052634A">
        <w:rPr>
          <w:rtl/>
        </w:rPr>
        <w:t>نزل</w:t>
      </w:r>
      <w:r w:rsidRPr="0052634A">
        <w:t xml:space="preserve"> </w:t>
      </w:r>
      <w:r w:rsidRPr="0052634A">
        <w:rPr>
          <w:rtl/>
        </w:rPr>
        <w:t>به</w:t>
      </w:r>
      <w:r w:rsidRPr="0052634A">
        <w:t xml:space="preserve"> </w:t>
      </w:r>
      <w:r w:rsidRPr="0052634A">
        <w:rPr>
          <w:rtl/>
        </w:rPr>
        <w:t>الروح</w:t>
      </w:r>
      <w:r w:rsidRPr="0052634A">
        <w:t xml:space="preserve"> </w:t>
      </w:r>
      <w:r w:rsidRPr="0052634A">
        <w:rPr>
          <w:rtl/>
        </w:rPr>
        <w:t>الأمين</w:t>
      </w:r>
      <w:r w:rsidRPr="0052634A">
        <w:t xml:space="preserve"> </w:t>
      </w:r>
      <w:r w:rsidRPr="0052634A">
        <w:rPr>
          <w:rtl/>
        </w:rPr>
        <w:t>على</w:t>
      </w:r>
      <w:r w:rsidRPr="0052634A">
        <w:t xml:space="preserve"> </w:t>
      </w:r>
      <w:r w:rsidRPr="0052634A">
        <w:rPr>
          <w:rtl/>
        </w:rPr>
        <w:t>قلبك</w:t>
      </w:r>
      <w:r w:rsidR="00507B6C" w:rsidRPr="0052634A">
        <w:rPr>
          <w:rtl/>
        </w:rPr>
        <w:t xml:space="preserve">} </w:t>
      </w:r>
      <w:r w:rsidRPr="0052634A">
        <w:rPr>
          <w:rtl/>
        </w:rPr>
        <w:t>والقرءان</w:t>
      </w:r>
      <w:r w:rsidRPr="0052634A">
        <w:t xml:space="preserve"> </w:t>
      </w:r>
      <w:r w:rsidRPr="0052634A">
        <w:rPr>
          <w:rtl/>
        </w:rPr>
        <w:lastRenderedPageBreak/>
        <w:t>سواء</w:t>
      </w:r>
      <w:r w:rsidRPr="0052634A">
        <w:t xml:space="preserve"> </w:t>
      </w:r>
      <w:r w:rsidRPr="0052634A">
        <w:rPr>
          <w:rtl/>
        </w:rPr>
        <w:t>قلنا</w:t>
      </w:r>
      <w:r w:rsidRPr="0052634A">
        <w:t xml:space="preserve"> </w:t>
      </w:r>
      <w:r w:rsidRPr="0052634A">
        <w:rPr>
          <w:rtl/>
        </w:rPr>
        <w:t>إنه</w:t>
      </w:r>
      <w:r w:rsidRPr="0052634A">
        <w:t xml:space="preserve"> </w:t>
      </w:r>
      <w:r w:rsidRPr="0052634A">
        <w:rPr>
          <w:rtl/>
        </w:rPr>
        <w:t>عبارة</w:t>
      </w:r>
      <w:r w:rsidRPr="0052634A">
        <w:t xml:space="preserve"> </w:t>
      </w:r>
      <w:r w:rsidRPr="0052634A">
        <w:rPr>
          <w:rtl/>
        </w:rPr>
        <w:t>عن</w:t>
      </w:r>
      <w:r w:rsidRPr="0052634A">
        <w:t xml:space="preserve"> </w:t>
      </w:r>
      <w:r w:rsidRPr="0052634A">
        <w:rPr>
          <w:rtl/>
        </w:rPr>
        <w:t>صفة</w:t>
      </w:r>
      <w:r w:rsidRPr="0052634A">
        <w:t xml:space="preserve"> </w:t>
      </w:r>
      <w:r w:rsidRPr="0052634A">
        <w:rPr>
          <w:rtl/>
        </w:rPr>
        <w:t>قديمة</w:t>
      </w:r>
      <w:r w:rsidRPr="0052634A">
        <w:t xml:space="preserve"> </w:t>
      </w:r>
      <w:r w:rsidRPr="0052634A">
        <w:rPr>
          <w:rtl/>
        </w:rPr>
        <w:t>أو</w:t>
      </w:r>
      <w:r w:rsidRPr="0052634A">
        <w:t xml:space="preserve"> </w:t>
      </w:r>
      <w:r w:rsidRPr="0052634A">
        <w:rPr>
          <w:rtl/>
        </w:rPr>
        <w:t>قلنا</w:t>
      </w:r>
      <w:r w:rsidRPr="0052634A">
        <w:t xml:space="preserve"> </w:t>
      </w:r>
      <w:r w:rsidRPr="0052634A">
        <w:rPr>
          <w:rtl/>
        </w:rPr>
        <w:t>إنه</w:t>
      </w:r>
      <w:r w:rsidRPr="0052634A">
        <w:t xml:space="preserve"> </w:t>
      </w:r>
      <w:r w:rsidRPr="0052634A">
        <w:rPr>
          <w:rtl/>
        </w:rPr>
        <w:t>عبارة</w:t>
      </w:r>
      <w:r w:rsidRPr="0052634A">
        <w:t xml:space="preserve"> </w:t>
      </w:r>
      <w:r w:rsidRPr="0052634A">
        <w:rPr>
          <w:rtl/>
        </w:rPr>
        <w:t>عن</w:t>
      </w:r>
      <w:r w:rsidRPr="0052634A">
        <w:t xml:space="preserve"> </w:t>
      </w:r>
      <w:r w:rsidRPr="0052634A">
        <w:rPr>
          <w:rtl/>
        </w:rPr>
        <w:t>الحروف</w:t>
      </w:r>
      <w:r w:rsidRPr="0052634A">
        <w:t xml:space="preserve"> </w:t>
      </w:r>
      <w:r w:rsidRPr="0052634A">
        <w:rPr>
          <w:rtl/>
        </w:rPr>
        <w:t>والصوت</w:t>
      </w:r>
      <w:r w:rsidRPr="0052634A">
        <w:t xml:space="preserve"> </w:t>
      </w:r>
      <w:r w:rsidRPr="0052634A">
        <w:rPr>
          <w:rtl/>
        </w:rPr>
        <w:t>والانتقال</w:t>
      </w:r>
      <w:r w:rsidRPr="0052634A">
        <w:t xml:space="preserve"> </w:t>
      </w:r>
      <w:r w:rsidRPr="0052634A">
        <w:rPr>
          <w:rtl/>
        </w:rPr>
        <w:t>عليه</w:t>
      </w:r>
      <w:r w:rsidRPr="0052634A">
        <w:t xml:space="preserve"> </w:t>
      </w:r>
      <w:r w:rsidRPr="0052634A">
        <w:rPr>
          <w:rtl/>
        </w:rPr>
        <w:t>محال</w:t>
      </w:r>
      <w:r w:rsidR="008D581A" w:rsidRPr="0052634A">
        <w:rPr>
          <w:rtl/>
        </w:rPr>
        <w:t xml:space="preserve">، </w:t>
      </w:r>
      <w:r w:rsidRPr="0052634A">
        <w:rPr>
          <w:rtl/>
        </w:rPr>
        <w:t>وقال</w:t>
      </w:r>
      <w:r w:rsidRPr="0052634A">
        <w:t xml:space="preserve"> </w:t>
      </w:r>
      <w:r w:rsidRPr="0052634A">
        <w:rPr>
          <w:rtl/>
        </w:rPr>
        <w:t>الشافعي</w:t>
      </w:r>
      <w:r w:rsidRPr="0052634A">
        <w:t xml:space="preserve"> </w:t>
      </w:r>
      <w:r w:rsidRPr="0052634A">
        <w:rPr>
          <w:rtl/>
        </w:rPr>
        <w:t>المطلبي</w:t>
      </w:r>
      <w:r w:rsidRPr="0052634A">
        <w:t xml:space="preserve"> </w:t>
      </w:r>
      <w:r w:rsidRPr="0052634A">
        <w:rPr>
          <w:rtl/>
        </w:rPr>
        <w:t>رضي</w:t>
      </w:r>
      <w:r w:rsidRPr="0052634A">
        <w:t xml:space="preserve"> </w:t>
      </w:r>
      <w:r w:rsidRPr="0052634A">
        <w:rPr>
          <w:rtl/>
        </w:rPr>
        <w:t>الله</w:t>
      </w:r>
      <w:r w:rsidRPr="0052634A">
        <w:t xml:space="preserve"> </w:t>
      </w:r>
      <w:r w:rsidRPr="0052634A">
        <w:rPr>
          <w:rtl/>
        </w:rPr>
        <w:t>عنه</w:t>
      </w:r>
      <w:r w:rsidR="00507B6C" w:rsidRPr="0052634A">
        <w:rPr>
          <w:rtl/>
        </w:rPr>
        <w:t xml:space="preserve">: </w:t>
      </w:r>
      <w:r w:rsidRPr="0052634A">
        <w:rPr>
          <w:rtl/>
        </w:rPr>
        <w:t>دخلت</w:t>
      </w:r>
      <w:r w:rsidRPr="0052634A">
        <w:t xml:space="preserve"> </w:t>
      </w:r>
      <w:r w:rsidRPr="0052634A">
        <w:rPr>
          <w:rtl/>
        </w:rPr>
        <w:t>مصر</w:t>
      </w:r>
      <w:r w:rsidRPr="0052634A">
        <w:t xml:space="preserve"> </w:t>
      </w:r>
      <w:r w:rsidRPr="0052634A">
        <w:rPr>
          <w:rtl/>
        </w:rPr>
        <w:t>فلم</w:t>
      </w:r>
      <w:r w:rsidRPr="0052634A">
        <w:t xml:space="preserve"> </w:t>
      </w:r>
      <w:r w:rsidRPr="0052634A">
        <w:rPr>
          <w:rtl/>
        </w:rPr>
        <w:t>يفهموا</w:t>
      </w:r>
      <w:r w:rsidRPr="0052634A">
        <w:t xml:space="preserve"> </w:t>
      </w:r>
      <w:r w:rsidRPr="0052634A">
        <w:rPr>
          <w:rtl/>
        </w:rPr>
        <w:t>كلامي</w:t>
      </w:r>
      <w:r w:rsidRPr="0052634A">
        <w:t xml:space="preserve"> </w:t>
      </w:r>
      <w:r w:rsidRPr="0052634A">
        <w:rPr>
          <w:rtl/>
        </w:rPr>
        <w:t>فنـزلت</w:t>
      </w:r>
      <w:r w:rsidRPr="0052634A">
        <w:t xml:space="preserve"> </w:t>
      </w:r>
      <w:r w:rsidRPr="0052634A">
        <w:rPr>
          <w:rtl/>
        </w:rPr>
        <w:t>ثم</w:t>
      </w:r>
      <w:r w:rsidRPr="0052634A">
        <w:t xml:space="preserve"> </w:t>
      </w:r>
      <w:r w:rsidRPr="0052634A">
        <w:rPr>
          <w:rtl/>
        </w:rPr>
        <w:t>نزلت</w:t>
      </w:r>
      <w:r w:rsidRPr="0052634A">
        <w:t xml:space="preserve"> </w:t>
      </w:r>
      <w:r w:rsidRPr="0052634A">
        <w:rPr>
          <w:rtl/>
        </w:rPr>
        <w:t>ولم</w:t>
      </w:r>
      <w:r w:rsidRPr="0052634A">
        <w:t xml:space="preserve"> </w:t>
      </w:r>
      <w:r w:rsidRPr="0052634A">
        <w:rPr>
          <w:rtl/>
        </w:rPr>
        <w:t>يكن</w:t>
      </w:r>
      <w:r w:rsidRPr="0052634A">
        <w:t xml:space="preserve"> </w:t>
      </w:r>
      <w:r w:rsidRPr="0052634A">
        <w:rPr>
          <w:rtl/>
        </w:rPr>
        <w:t>المراد</w:t>
      </w:r>
      <w:r w:rsidRPr="0052634A">
        <w:t xml:space="preserve"> </w:t>
      </w:r>
      <w:r w:rsidRPr="0052634A">
        <w:rPr>
          <w:rtl/>
        </w:rPr>
        <w:t>من</w:t>
      </w:r>
      <w:r w:rsidRPr="0052634A">
        <w:t xml:space="preserve"> </w:t>
      </w:r>
      <w:r w:rsidRPr="0052634A">
        <w:rPr>
          <w:rtl/>
        </w:rPr>
        <w:t>هذا</w:t>
      </w:r>
      <w:r w:rsidRPr="0052634A">
        <w:t xml:space="preserve"> </w:t>
      </w:r>
      <w:r w:rsidRPr="0052634A">
        <w:rPr>
          <w:rtl/>
        </w:rPr>
        <w:t>النزول</w:t>
      </w:r>
      <w:r w:rsidRPr="0052634A">
        <w:t xml:space="preserve"> </w:t>
      </w:r>
      <w:r w:rsidRPr="0052634A">
        <w:rPr>
          <w:rtl/>
        </w:rPr>
        <w:t>الانتقال</w:t>
      </w:r>
      <w:r w:rsidR="008D581A" w:rsidRPr="0052634A">
        <w:rPr>
          <w:rtl/>
        </w:rPr>
        <w:t xml:space="preserve">، </w:t>
      </w:r>
      <w:r w:rsidRPr="0052634A">
        <w:rPr>
          <w:rtl/>
        </w:rPr>
        <w:t>الثاني</w:t>
      </w:r>
      <w:r w:rsidR="00507B6C" w:rsidRPr="0052634A">
        <w:rPr>
          <w:rtl/>
        </w:rPr>
        <w:t xml:space="preserve">: </w:t>
      </w:r>
      <w:r w:rsidRPr="0052634A">
        <w:rPr>
          <w:rtl/>
        </w:rPr>
        <w:t>أنه</w:t>
      </w:r>
      <w:r w:rsidRPr="0052634A">
        <w:t xml:space="preserve"> </w:t>
      </w:r>
      <w:r w:rsidRPr="0052634A">
        <w:rPr>
          <w:rtl/>
        </w:rPr>
        <w:t>إن</w:t>
      </w:r>
      <w:r w:rsidRPr="0052634A">
        <w:t xml:space="preserve"> </w:t>
      </w:r>
      <w:r w:rsidRPr="0052634A">
        <w:rPr>
          <w:rtl/>
        </w:rPr>
        <w:t>كان</w:t>
      </w:r>
      <w:r w:rsidRPr="0052634A">
        <w:t xml:space="preserve"> </w:t>
      </w:r>
      <w:r w:rsidRPr="0052634A">
        <w:rPr>
          <w:rtl/>
        </w:rPr>
        <w:t>المقصود</w:t>
      </w:r>
      <w:r w:rsidRPr="0052634A">
        <w:t xml:space="preserve"> </w:t>
      </w:r>
      <w:r w:rsidRPr="0052634A">
        <w:rPr>
          <w:rtl/>
        </w:rPr>
        <w:t>من</w:t>
      </w:r>
      <w:r w:rsidRPr="0052634A">
        <w:t xml:space="preserve"> </w:t>
      </w:r>
      <w:r w:rsidRPr="0052634A">
        <w:rPr>
          <w:rtl/>
        </w:rPr>
        <w:t>النـزول</w:t>
      </w:r>
      <w:r w:rsidRPr="0052634A">
        <w:t xml:space="preserve"> </w:t>
      </w:r>
      <w:r w:rsidRPr="0052634A">
        <w:rPr>
          <w:rtl/>
        </w:rPr>
        <w:t>من</w:t>
      </w:r>
      <w:r w:rsidRPr="0052634A">
        <w:t xml:space="preserve"> </w:t>
      </w:r>
      <w:r w:rsidRPr="0052634A">
        <w:rPr>
          <w:rtl/>
        </w:rPr>
        <w:t>العرش</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أن</w:t>
      </w:r>
      <w:r w:rsidRPr="0052634A">
        <w:t xml:space="preserve"> </w:t>
      </w:r>
      <w:r w:rsidRPr="0052634A">
        <w:rPr>
          <w:rtl/>
        </w:rPr>
        <w:t>يُسْمَعَ</w:t>
      </w:r>
      <w:r w:rsidRPr="0052634A">
        <w:t xml:space="preserve"> </w:t>
      </w:r>
      <w:r w:rsidRPr="0052634A">
        <w:rPr>
          <w:rtl/>
        </w:rPr>
        <w:t>نداؤه</w:t>
      </w:r>
      <w:r w:rsidRPr="0052634A">
        <w:t xml:space="preserve"> </w:t>
      </w:r>
      <w:r w:rsidRPr="0052634A">
        <w:rPr>
          <w:rtl/>
        </w:rPr>
        <w:t>فهذا</w:t>
      </w:r>
      <w:r w:rsidRPr="0052634A">
        <w:t xml:space="preserve"> </w:t>
      </w:r>
      <w:r w:rsidRPr="0052634A">
        <w:rPr>
          <w:rtl/>
        </w:rPr>
        <w:t>المقصود</w:t>
      </w:r>
      <w:r w:rsidRPr="0052634A">
        <w:t xml:space="preserve"> </w:t>
      </w:r>
      <w:r w:rsidRPr="0052634A">
        <w:rPr>
          <w:rtl/>
        </w:rPr>
        <w:t>ما</w:t>
      </w:r>
      <w:r w:rsidRPr="0052634A">
        <w:t xml:space="preserve"> </w:t>
      </w:r>
      <w:r w:rsidRPr="0052634A">
        <w:rPr>
          <w:rtl/>
        </w:rPr>
        <w:t>حصل</w:t>
      </w:r>
      <w:r w:rsidRPr="0052634A">
        <w:t xml:space="preserve"> </w:t>
      </w:r>
      <w:r w:rsidRPr="0052634A">
        <w:rPr>
          <w:rtl/>
        </w:rPr>
        <w:t>وإن</w:t>
      </w:r>
      <w:r w:rsidRPr="0052634A">
        <w:t xml:space="preserve"> </w:t>
      </w:r>
      <w:r w:rsidRPr="0052634A">
        <w:rPr>
          <w:rtl/>
        </w:rPr>
        <w:t>كان</w:t>
      </w:r>
      <w:r w:rsidRPr="0052634A">
        <w:t xml:space="preserve"> </w:t>
      </w:r>
      <w:r w:rsidRPr="0052634A">
        <w:rPr>
          <w:rtl/>
        </w:rPr>
        <w:t>المقصود</w:t>
      </w:r>
      <w:r w:rsidRPr="0052634A">
        <w:t xml:space="preserve"> </w:t>
      </w:r>
      <w:r w:rsidRPr="0052634A">
        <w:rPr>
          <w:rtl/>
        </w:rPr>
        <w:t>مجرد</w:t>
      </w:r>
      <w:r w:rsidRPr="0052634A">
        <w:t xml:space="preserve"> </w:t>
      </w:r>
      <w:r w:rsidRPr="0052634A">
        <w:rPr>
          <w:rtl/>
        </w:rPr>
        <w:t>النداء</w:t>
      </w:r>
      <w:r w:rsidRPr="0052634A">
        <w:t xml:space="preserve"> </w:t>
      </w:r>
      <w:r w:rsidRPr="0052634A">
        <w:rPr>
          <w:rtl/>
        </w:rPr>
        <w:t>سواء</w:t>
      </w:r>
      <w:r w:rsidRPr="0052634A">
        <w:t xml:space="preserve"> </w:t>
      </w:r>
      <w:r w:rsidRPr="0052634A">
        <w:rPr>
          <w:rtl/>
        </w:rPr>
        <w:t>سمعناه</w:t>
      </w:r>
      <w:r w:rsidRPr="0052634A">
        <w:t xml:space="preserve"> </w:t>
      </w:r>
      <w:r w:rsidRPr="0052634A">
        <w:rPr>
          <w:rtl/>
        </w:rPr>
        <w:t>أو</w:t>
      </w:r>
      <w:r w:rsidRPr="0052634A">
        <w:t xml:space="preserve"> </w:t>
      </w:r>
      <w:r w:rsidRPr="0052634A">
        <w:rPr>
          <w:rtl/>
        </w:rPr>
        <w:t>لم</w:t>
      </w:r>
      <w:r w:rsidRPr="0052634A">
        <w:t xml:space="preserve"> </w:t>
      </w:r>
      <w:r w:rsidRPr="0052634A">
        <w:rPr>
          <w:rtl/>
        </w:rPr>
        <w:t>نسمعه</w:t>
      </w:r>
      <w:r w:rsidRPr="0052634A">
        <w:t xml:space="preserve"> </w:t>
      </w:r>
      <w:r w:rsidRPr="0052634A">
        <w:rPr>
          <w:rtl/>
        </w:rPr>
        <w:t>فهذا</w:t>
      </w:r>
      <w:r w:rsidRPr="0052634A">
        <w:t xml:space="preserve"> </w:t>
      </w:r>
      <w:r w:rsidRPr="0052634A">
        <w:rPr>
          <w:rtl/>
        </w:rPr>
        <w:t>مما</w:t>
      </w:r>
      <w:r w:rsidRPr="0052634A">
        <w:t xml:space="preserve"> </w:t>
      </w:r>
      <w:r w:rsidRPr="0052634A">
        <w:rPr>
          <w:rtl/>
        </w:rPr>
        <w:t>لا</w:t>
      </w:r>
      <w:r w:rsidRPr="0052634A">
        <w:t xml:space="preserve"> </w:t>
      </w:r>
      <w:r w:rsidRPr="0052634A">
        <w:rPr>
          <w:rtl/>
        </w:rPr>
        <w:t>حاجة</w:t>
      </w:r>
      <w:r w:rsidRPr="0052634A">
        <w:t xml:space="preserve"> </w:t>
      </w:r>
      <w:r w:rsidRPr="0052634A">
        <w:rPr>
          <w:rtl/>
        </w:rPr>
        <w:t>فيه</w:t>
      </w:r>
      <w:r w:rsidRPr="0052634A">
        <w:t xml:space="preserve"> </w:t>
      </w:r>
      <w:r w:rsidRPr="0052634A">
        <w:rPr>
          <w:rtl/>
        </w:rPr>
        <w:t>إلى</w:t>
      </w:r>
      <w:r w:rsidRPr="0052634A">
        <w:t xml:space="preserve"> </w:t>
      </w:r>
      <w:r w:rsidRPr="0052634A">
        <w:rPr>
          <w:rtl/>
        </w:rPr>
        <w:t>النـزول</w:t>
      </w:r>
      <w:r w:rsidRPr="0052634A">
        <w:t xml:space="preserve"> </w:t>
      </w:r>
      <w:r w:rsidRPr="0052634A">
        <w:rPr>
          <w:rtl/>
        </w:rPr>
        <w:t>من</w:t>
      </w:r>
      <w:r w:rsidRPr="0052634A">
        <w:t xml:space="preserve"> </w:t>
      </w:r>
      <w:r w:rsidRPr="0052634A">
        <w:rPr>
          <w:rtl/>
        </w:rPr>
        <w:t>العرش</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بل</w:t>
      </w:r>
      <w:r w:rsidRPr="0052634A">
        <w:t xml:space="preserve"> </w:t>
      </w:r>
      <w:r w:rsidRPr="0052634A">
        <w:rPr>
          <w:rtl/>
        </w:rPr>
        <w:t>كان</w:t>
      </w:r>
      <w:r w:rsidRPr="0052634A">
        <w:t xml:space="preserve"> </w:t>
      </w:r>
      <w:r w:rsidRPr="0052634A">
        <w:rPr>
          <w:rtl/>
        </w:rPr>
        <w:t>يمكنه</w:t>
      </w:r>
      <w:r w:rsidRPr="0052634A">
        <w:t xml:space="preserve"> </w:t>
      </w:r>
      <w:r w:rsidRPr="0052634A">
        <w:rPr>
          <w:rtl/>
        </w:rPr>
        <w:t>أن</w:t>
      </w:r>
      <w:r w:rsidRPr="0052634A">
        <w:t xml:space="preserve"> </w:t>
      </w:r>
      <w:r w:rsidRPr="0052634A">
        <w:rPr>
          <w:rtl/>
        </w:rPr>
        <w:t>ينادينا</w:t>
      </w:r>
      <w:r w:rsidRPr="0052634A">
        <w:t xml:space="preserve"> </w:t>
      </w:r>
      <w:r w:rsidRPr="0052634A">
        <w:rPr>
          <w:rtl/>
        </w:rPr>
        <w:t>وهو</w:t>
      </w:r>
      <w:r w:rsidRPr="0052634A">
        <w:t xml:space="preserve"> </w:t>
      </w:r>
      <w:r w:rsidRPr="0052634A">
        <w:rPr>
          <w:rtl/>
        </w:rPr>
        <w:t>على</w:t>
      </w:r>
      <w:r w:rsidRPr="0052634A">
        <w:t xml:space="preserve"> </w:t>
      </w:r>
      <w:r w:rsidRPr="0052634A">
        <w:rPr>
          <w:rtl/>
        </w:rPr>
        <w:t>العرش</w:t>
      </w:r>
      <w:r w:rsidRPr="0052634A">
        <w:t xml:space="preserve"> </w:t>
      </w:r>
      <w:r w:rsidRPr="0052634A">
        <w:rPr>
          <w:rtl/>
        </w:rPr>
        <w:t>ومثاله</w:t>
      </w:r>
      <w:r w:rsidRPr="0052634A">
        <w:t xml:space="preserve"> </w:t>
      </w:r>
      <w:r w:rsidRPr="0052634A">
        <w:rPr>
          <w:rtl/>
        </w:rPr>
        <w:t>أن</w:t>
      </w:r>
      <w:r w:rsidRPr="0052634A">
        <w:t xml:space="preserve"> </w:t>
      </w:r>
      <w:r w:rsidRPr="0052634A">
        <w:rPr>
          <w:rtl/>
        </w:rPr>
        <w:t>يريد</w:t>
      </w:r>
      <w:r w:rsidRPr="0052634A">
        <w:t xml:space="preserve"> </w:t>
      </w:r>
      <w:r w:rsidRPr="0052634A">
        <w:rPr>
          <w:rtl/>
        </w:rPr>
        <w:t>مَنْ</w:t>
      </w:r>
      <w:r w:rsidRPr="0052634A">
        <w:t xml:space="preserve"> </w:t>
      </w:r>
      <w:r w:rsidRPr="0052634A">
        <w:rPr>
          <w:rtl/>
        </w:rPr>
        <w:t>في</w:t>
      </w:r>
      <w:r w:rsidRPr="0052634A">
        <w:t xml:space="preserve"> </w:t>
      </w:r>
      <w:r w:rsidRPr="0052634A">
        <w:rPr>
          <w:rtl/>
        </w:rPr>
        <w:t>الشرق</w:t>
      </w:r>
      <w:r w:rsidRPr="0052634A">
        <w:t xml:space="preserve"> </w:t>
      </w:r>
      <w:r w:rsidRPr="0052634A">
        <w:rPr>
          <w:rtl/>
        </w:rPr>
        <w:t>إسماع</w:t>
      </w:r>
      <w:r w:rsidRPr="0052634A">
        <w:t xml:space="preserve"> </w:t>
      </w:r>
      <w:r w:rsidRPr="0052634A">
        <w:rPr>
          <w:rtl/>
        </w:rPr>
        <w:t>مَنْ</w:t>
      </w:r>
      <w:r w:rsidRPr="0052634A">
        <w:t xml:space="preserve"> </w:t>
      </w:r>
      <w:r w:rsidRPr="0052634A">
        <w:rPr>
          <w:rtl/>
        </w:rPr>
        <w:t>في</w:t>
      </w:r>
      <w:r w:rsidRPr="0052634A">
        <w:t xml:space="preserve"> </w:t>
      </w:r>
      <w:r w:rsidRPr="0052634A">
        <w:rPr>
          <w:rtl/>
        </w:rPr>
        <w:t>الغرب</w:t>
      </w:r>
      <w:r w:rsidRPr="0052634A">
        <w:t xml:space="preserve"> </w:t>
      </w:r>
      <w:r w:rsidRPr="0052634A">
        <w:rPr>
          <w:rtl/>
        </w:rPr>
        <w:t>ومناداته</w:t>
      </w:r>
      <w:r w:rsidRPr="0052634A">
        <w:t xml:space="preserve"> </w:t>
      </w:r>
      <w:r w:rsidRPr="0052634A">
        <w:rPr>
          <w:rtl/>
        </w:rPr>
        <w:t>فيتقدم</w:t>
      </w:r>
      <w:r w:rsidRPr="0052634A">
        <w:t xml:space="preserve"> </w:t>
      </w:r>
      <w:r w:rsidRPr="0052634A">
        <w:rPr>
          <w:rtl/>
        </w:rPr>
        <w:t>إلى</w:t>
      </w:r>
      <w:r w:rsidRPr="0052634A">
        <w:t xml:space="preserve"> </w:t>
      </w:r>
      <w:r w:rsidRPr="0052634A">
        <w:rPr>
          <w:rtl/>
        </w:rPr>
        <w:t>جهة</w:t>
      </w:r>
      <w:r w:rsidRPr="0052634A">
        <w:t xml:space="preserve"> </w:t>
      </w:r>
      <w:r w:rsidRPr="0052634A">
        <w:rPr>
          <w:rtl/>
        </w:rPr>
        <w:t>المغرب</w:t>
      </w:r>
      <w:r w:rsidRPr="0052634A">
        <w:t xml:space="preserve"> </w:t>
      </w:r>
      <w:r w:rsidRPr="0052634A">
        <w:rPr>
          <w:rtl/>
        </w:rPr>
        <w:t>بأقدام</w:t>
      </w:r>
      <w:r w:rsidRPr="0052634A">
        <w:t xml:space="preserve"> </w:t>
      </w:r>
      <w:r w:rsidRPr="0052634A">
        <w:rPr>
          <w:rtl/>
        </w:rPr>
        <w:t>معدودة</w:t>
      </w:r>
      <w:r w:rsidRPr="0052634A">
        <w:t xml:space="preserve"> </w:t>
      </w:r>
      <w:r w:rsidRPr="0052634A">
        <w:rPr>
          <w:rtl/>
        </w:rPr>
        <w:t>ثم</w:t>
      </w:r>
      <w:r w:rsidRPr="0052634A">
        <w:t xml:space="preserve"> </w:t>
      </w:r>
      <w:r w:rsidRPr="0052634A">
        <w:rPr>
          <w:rtl/>
        </w:rPr>
        <w:t>يناديه</w:t>
      </w:r>
      <w:r w:rsidRPr="0052634A">
        <w:t xml:space="preserve"> </w:t>
      </w:r>
      <w:r w:rsidRPr="0052634A">
        <w:rPr>
          <w:rtl/>
        </w:rPr>
        <w:t>وهو</w:t>
      </w:r>
      <w:r w:rsidRPr="0052634A">
        <w:t xml:space="preserve"> </w:t>
      </w:r>
      <w:r w:rsidRPr="0052634A">
        <w:rPr>
          <w:rtl/>
        </w:rPr>
        <w:t>يعلم</w:t>
      </w:r>
      <w:r w:rsidRPr="0052634A">
        <w:t xml:space="preserve"> </w:t>
      </w:r>
      <w:r w:rsidRPr="0052634A">
        <w:rPr>
          <w:rtl/>
        </w:rPr>
        <w:t>أنه</w:t>
      </w:r>
      <w:r w:rsidRPr="0052634A">
        <w:t xml:space="preserve"> </w:t>
      </w:r>
      <w:r w:rsidRPr="0052634A">
        <w:rPr>
          <w:rtl/>
        </w:rPr>
        <w:t>لا</w:t>
      </w:r>
      <w:r w:rsidRPr="0052634A">
        <w:t xml:space="preserve"> </w:t>
      </w:r>
      <w:r w:rsidRPr="0052634A">
        <w:rPr>
          <w:rtl/>
        </w:rPr>
        <w:t>يسمعه</w:t>
      </w:r>
      <w:r w:rsidRPr="0052634A">
        <w:t xml:space="preserve"> </w:t>
      </w:r>
      <w:r w:rsidRPr="0052634A">
        <w:rPr>
          <w:rtl/>
        </w:rPr>
        <w:t>البتـة</w:t>
      </w:r>
      <w:r w:rsidRPr="0052634A">
        <w:t xml:space="preserve"> </w:t>
      </w:r>
      <w:r w:rsidRPr="0052634A">
        <w:rPr>
          <w:rtl/>
        </w:rPr>
        <w:t>فههنا</w:t>
      </w:r>
      <w:r w:rsidRPr="0052634A">
        <w:t xml:space="preserve"> </w:t>
      </w:r>
      <w:r w:rsidRPr="0052634A">
        <w:rPr>
          <w:rtl/>
        </w:rPr>
        <w:t>تكون</w:t>
      </w:r>
      <w:r w:rsidRPr="0052634A">
        <w:t xml:space="preserve"> </w:t>
      </w:r>
      <w:r w:rsidRPr="0052634A">
        <w:rPr>
          <w:rtl/>
        </w:rPr>
        <w:t>تلك</w:t>
      </w:r>
      <w:r w:rsidRPr="0052634A">
        <w:t xml:space="preserve"> </w:t>
      </w:r>
      <w:r w:rsidRPr="0052634A">
        <w:rPr>
          <w:rtl/>
        </w:rPr>
        <w:t>الخطوات</w:t>
      </w:r>
      <w:r w:rsidRPr="0052634A">
        <w:t xml:space="preserve"> </w:t>
      </w:r>
      <w:r w:rsidRPr="0052634A">
        <w:rPr>
          <w:rtl/>
        </w:rPr>
        <w:t>عملا</w:t>
      </w:r>
      <w:r w:rsidRPr="0052634A">
        <w:t xml:space="preserve"> </w:t>
      </w:r>
      <w:r w:rsidRPr="0052634A">
        <w:rPr>
          <w:rtl/>
        </w:rPr>
        <w:t>باطلا</w:t>
      </w:r>
      <w:r w:rsidRPr="0052634A">
        <w:t xml:space="preserve"> </w:t>
      </w:r>
      <w:r w:rsidRPr="0052634A">
        <w:rPr>
          <w:rtl/>
        </w:rPr>
        <w:t>وعبثا</w:t>
      </w:r>
      <w:r w:rsidRPr="0052634A">
        <w:t xml:space="preserve"> </w:t>
      </w:r>
      <w:r w:rsidRPr="0052634A">
        <w:rPr>
          <w:rtl/>
        </w:rPr>
        <w:t>فاسدا</w:t>
      </w:r>
      <w:r w:rsidRPr="0052634A">
        <w:t xml:space="preserve"> </w:t>
      </w:r>
      <w:r w:rsidRPr="0052634A">
        <w:rPr>
          <w:rtl/>
        </w:rPr>
        <w:t>فيكون</w:t>
      </w:r>
      <w:r w:rsidRPr="0052634A">
        <w:t xml:space="preserve"> </w:t>
      </w:r>
      <w:r w:rsidRPr="0052634A">
        <w:rPr>
          <w:rtl/>
        </w:rPr>
        <w:t>كفعل</w:t>
      </w:r>
      <w:r w:rsidRPr="0052634A">
        <w:t xml:space="preserve"> </w:t>
      </w:r>
      <w:r w:rsidRPr="0052634A">
        <w:rPr>
          <w:rtl/>
        </w:rPr>
        <w:t>المجانين</w:t>
      </w:r>
      <w:r w:rsidRPr="0052634A">
        <w:t xml:space="preserve"> </w:t>
      </w:r>
      <w:r w:rsidRPr="0052634A">
        <w:rPr>
          <w:rtl/>
        </w:rPr>
        <w:t>فعلمنا</w:t>
      </w:r>
      <w:r w:rsidRPr="0052634A">
        <w:t xml:space="preserve"> </w:t>
      </w:r>
      <w:r w:rsidRPr="0052634A">
        <w:rPr>
          <w:rtl/>
        </w:rPr>
        <w:t>أن</w:t>
      </w:r>
      <w:r w:rsidRPr="0052634A">
        <w:t xml:space="preserve"> </w:t>
      </w:r>
      <w:r w:rsidRPr="0052634A">
        <w:rPr>
          <w:rtl/>
        </w:rPr>
        <w:t>ذلك</w:t>
      </w:r>
      <w:r w:rsidRPr="0052634A">
        <w:t xml:space="preserve"> </w:t>
      </w:r>
      <w:r w:rsidRPr="0052634A">
        <w:rPr>
          <w:rtl/>
        </w:rPr>
        <w:t>غير</w:t>
      </w:r>
      <w:r w:rsidRPr="0052634A">
        <w:t xml:space="preserve"> </w:t>
      </w:r>
      <w:r w:rsidRPr="0052634A">
        <w:rPr>
          <w:rtl/>
        </w:rPr>
        <w:t>لائق</w:t>
      </w:r>
      <w:r w:rsidRPr="0052634A">
        <w:t xml:space="preserve"> </w:t>
      </w:r>
      <w:r w:rsidRPr="0052634A">
        <w:rPr>
          <w:rtl/>
        </w:rPr>
        <w:t>بحكمة</w:t>
      </w:r>
      <w:r w:rsidRPr="0052634A">
        <w:t xml:space="preserve"> </w:t>
      </w:r>
      <w:r w:rsidRPr="0052634A">
        <w:rPr>
          <w:rtl/>
        </w:rPr>
        <w:t>الله</w:t>
      </w:r>
      <w:r w:rsidRPr="0052634A">
        <w:t xml:space="preserve"> </w:t>
      </w:r>
      <w:r w:rsidRPr="0052634A">
        <w:rPr>
          <w:rtl/>
        </w:rPr>
        <w:t>تعالى</w:t>
      </w:r>
      <w:r w:rsidR="008D581A" w:rsidRPr="0052634A">
        <w:rPr>
          <w:rtl/>
        </w:rPr>
        <w:t xml:space="preserve">، </w:t>
      </w:r>
      <w:r w:rsidRPr="0052634A">
        <w:rPr>
          <w:rtl/>
        </w:rPr>
        <w:t>الثالث</w:t>
      </w:r>
      <w:r w:rsidR="00507B6C" w:rsidRPr="0052634A">
        <w:rPr>
          <w:rtl/>
        </w:rPr>
        <w:t xml:space="preserve">: </w:t>
      </w:r>
      <w:r w:rsidRPr="0052634A">
        <w:rPr>
          <w:rtl/>
        </w:rPr>
        <w:t>أن</w:t>
      </w:r>
      <w:r w:rsidRPr="0052634A">
        <w:t xml:space="preserve"> </w:t>
      </w:r>
      <w:r w:rsidRPr="0052634A">
        <w:rPr>
          <w:rtl/>
        </w:rPr>
        <w:t>القوم</w:t>
      </w:r>
      <w:r w:rsidRPr="0052634A">
        <w:t xml:space="preserve"> </w:t>
      </w:r>
      <w:r w:rsidRPr="0052634A">
        <w:rPr>
          <w:rtl/>
        </w:rPr>
        <w:t>رأوا</w:t>
      </w:r>
      <w:r w:rsidRPr="0052634A">
        <w:t xml:space="preserve"> </w:t>
      </w:r>
      <w:r w:rsidRPr="0052634A">
        <w:rPr>
          <w:rtl/>
        </w:rPr>
        <w:t>أن</w:t>
      </w:r>
      <w:r w:rsidRPr="0052634A">
        <w:t xml:space="preserve"> </w:t>
      </w:r>
      <w:r w:rsidRPr="0052634A">
        <w:rPr>
          <w:rtl/>
        </w:rPr>
        <w:t>كل</w:t>
      </w:r>
      <w:r w:rsidRPr="0052634A">
        <w:t xml:space="preserve"> </w:t>
      </w:r>
      <w:r w:rsidRPr="0052634A">
        <w:rPr>
          <w:rtl/>
        </w:rPr>
        <w:t>سماء</w:t>
      </w:r>
      <w:r w:rsidRPr="0052634A">
        <w:t xml:space="preserve"> </w:t>
      </w:r>
      <w:r w:rsidRPr="0052634A">
        <w:rPr>
          <w:rtl/>
        </w:rPr>
        <w:t>في</w:t>
      </w:r>
      <w:r w:rsidRPr="0052634A">
        <w:t xml:space="preserve"> </w:t>
      </w:r>
      <w:r w:rsidRPr="0052634A">
        <w:rPr>
          <w:rtl/>
        </w:rPr>
        <w:t>مقابلة</w:t>
      </w:r>
      <w:r w:rsidRPr="0052634A">
        <w:t xml:space="preserve"> </w:t>
      </w:r>
      <w:r w:rsidRPr="0052634A">
        <w:rPr>
          <w:rtl/>
        </w:rPr>
        <w:t>السماء</w:t>
      </w:r>
      <w:r w:rsidRPr="0052634A">
        <w:t xml:space="preserve"> </w:t>
      </w:r>
      <w:r w:rsidRPr="0052634A">
        <w:rPr>
          <w:rtl/>
        </w:rPr>
        <w:t>التي</w:t>
      </w:r>
      <w:r w:rsidRPr="0052634A">
        <w:t xml:space="preserve"> </w:t>
      </w:r>
      <w:r w:rsidRPr="0052634A">
        <w:rPr>
          <w:rtl/>
        </w:rPr>
        <w:t>فوقها</w:t>
      </w:r>
      <w:r w:rsidRPr="0052634A">
        <w:t xml:space="preserve"> </w:t>
      </w:r>
      <w:r w:rsidRPr="0052634A">
        <w:rPr>
          <w:rtl/>
        </w:rPr>
        <w:t>كقطرة</w:t>
      </w:r>
      <w:r w:rsidRPr="0052634A">
        <w:t xml:space="preserve"> </w:t>
      </w:r>
      <w:r w:rsidRPr="0052634A">
        <w:rPr>
          <w:rtl/>
        </w:rPr>
        <w:t>في</w:t>
      </w:r>
      <w:r w:rsidRPr="0052634A">
        <w:t xml:space="preserve"> </w:t>
      </w:r>
      <w:r w:rsidRPr="0052634A">
        <w:rPr>
          <w:rtl/>
        </w:rPr>
        <w:t>بحر</w:t>
      </w:r>
      <w:r w:rsidRPr="0052634A">
        <w:t xml:space="preserve"> </w:t>
      </w:r>
      <w:r w:rsidRPr="0052634A">
        <w:rPr>
          <w:rtl/>
        </w:rPr>
        <w:t>وكدرهم</w:t>
      </w:r>
      <w:r w:rsidRPr="0052634A">
        <w:t xml:space="preserve"> </w:t>
      </w:r>
      <w:r w:rsidRPr="0052634A">
        <w:rPr>
          <w:rtl/>
        </w:rPr>
        <w:t>في</w:t>
      </w:r>
      <w:r w:rsidRPr="0052634A">
        <w:t xml:space="preserve"> </w:t>
      </w:r>
      <w:r w:rsidRPr="0052634A">
        <w:rPr>
          <w:rtl/>
        </w:rPr>
        <w:t>مفازة</w:t>
      </w:r>
      <w:r w:rsidRPr="0052634A">
        <w:t xml:space="preserve"> </w:t>
      </w:r>
      <w:r w:rsidRPr="0052634A">
        <w:rPr>
          <w:rtl/>
        </w:rPr>
        <w:t>ثم</w:t>
      </w:r>
      <w:r w:rsidRPr="0052634A">
        <w:t xml:space="preserve"> </w:t>
      </w:r>
      <w:r w:rsidRPr="0052634A">
        <w:rPr>
          <w:rtl/>
        </w:rPr>
        <w:t>كل</w:t>
      </w:r>
      <w:r w:rsidRPr="0052634A">
        <w:t xml:space="preserve"> </w:t>
      </w:r>
      <w:r w:rsidRPr="0052634A">
        <w:rPr>
          <w:rtl/>
        </w:rPr>
        <w:t>السموات</w:t>
      </w:r>
      <w:r w:rsidRPr="0052634A">
        <w:t xml:space="preserve"> </w:t>
      </w:r>
      <w:r w:rsidRPr="0052634A">
        <w:rPr>
          <w:rtl/>
        </w:rPr>
        <w:t>في</w:t>
      </w:r>
      <w:r w:rsidRPr="0052634A">
        <w:t xml:space="preserve"> </w:t>
      </w:r>
      <w:r w:rsidRPr="0052634A">
        <w:rPr>
          <w:rtl/>
        </w:rPr>
        <w:t>مقابلة</w:t>
      </w:r>
      <w:r w:rsidRPr="0052634A">
        <w:t xml:space="preserve"> </w:t>
      </w:r>
      <w:r w:rsidRPr="0052634A">
        <w:rPr>
          <w:rtl/>
        </w:rPr>
        <w:t>الكرسي</w:t>
      </w:r>
      <w:r w:rsidRPr="0052634A">
        <w:t xml:space="preserve"> </w:t>
      </w:r>
      <w:r w:rsidRPr="0052634A">
        <w:rPr>
          <w:rtl/>
        </w:rPr>
        <w:t>كقطرة</w:t>
      </w:r>
      <w:r w:rsidRPr="0052634A">
        <w:t xml:space="preserve"> </w:t>
      </w:r>
      <w:r w:rsidRPr="0052634A">
        <w:rPr>
          <w:rtl/>
        </w:rPr>
        <w:t>في</w:t>
      </w:r>
      <w:r w:rsidRPr="0052634A">
        <w:t xml:space="preserve"> </w:t>
      </w:r>
      <w:r w:rsidRPr="0052634A">
        <w:rPr>
          <w:rtl/>
        </w:rPr>
        <w:t>البحر</w:t>
      </w:r>
      <w:r w:rsidRPr="0052634A">
        <w:t xml:space="preserve"> </w:t>
      </w:r>
      <w:r w:rsidRPr="0052634A">
        <w:rPr>
          <w:rtl/>
        </w:rPr>
        <w:t>والكرسي</w:t>
      </w:r>
      <w:r w:rsidRPr="0052634A">
        <w:t xml:space="preserve"> </w:t>
      </w:r>
      <w:r w:rsidRPr="0052634A">
        <w:rPr>
          <w:rtl/>
        </w:rPr>
        <w:t>في</w:t>
      </w:r>
      <w:r w:rsidRPr="0052634A">
        <w:t xml:space="preserve"> </w:t>
      </w:r>
      <w:r w:rsidRPr="0052634A">
        <w:rPr>
          <w:rtl/>
        </w:rPr>
        <w:t>مقابلة</w:t>
      </w:r>
      <w:r w:rsidRPr="0052634A">
        <w:t xml:space="preserve"> </w:t>
      </w:r>
      <w:r w:rsidRPr="0052634A">
        <w:rPr>
          <w:rtl/>
        </w:rPr>
        <w:t>العرش</w:t>
      </w:r>
      <w:r w:rsidRPr="0052634A">
        <w:t xml:space="preserve"> </w:t>
      </w:r>
      <w:r w:rsidRPr="0052634A">
        <w:rPr>
          <w:rtl/>
        </w:rPr>
        <w:t>كذلك</w:t>
      </w:r>
      <w:r w:rsidRPr="0052634A">
        <w:t xml:space="preserve"> </w:t>
      </w:r>
      <w:r w:rsidRPr="0052634A">
        <w:rPr>
          <w:rtl/>
        </w:rPr>
        <w:t>ثم</w:t>
      </w:r>
      <w:r w:rsidRPr="0052634A">
        <w:t xml:space="preserve"> </w:t>
      </w:r>
      <w:r w:rsidRPr="0052634A">
        <w:rPr>
          <w:rtl/>
        </w:rPr>
        <w:t>يقولون</w:t>
      </w:r>
      <w:r w:rsidRPr="0052634A">
        <w:t xml:space="preserve"> </w:t>
      </w:r>
      <w:r w:rsidRPr="0052634A">
        <w:rPr>
          <w:rtl/>
        </w:rPr>
        <w:t>إن</w:t>
      </w:r>
      <w:r w:rsidRPr="0052634A">
        <w:t xml:space="preserve"> </w:t>
      </w:r>
      <w:r w:rsidRPr="0052634A">
        <w:rPr>
          <w:rtl/>
        </w:rPr>
        <w:t>العرش</w:t>
      </w:r>
      <w:r w:rsidRPr="0052634A">
        <w:t xml:space="preserve"> </w:t>
      </w:r>
      <w:r w:rsidRPr="0052634A">
        <w:rPr>
          <w:rtl/>
        </w:rPr>
        <w:t>مملوء</w:t>
      </w:r>
      <w:r w:rsidRPr="0052634A">
        <w:t xml:space="preserve"> </w:t>
      </w:r>
      <w:r w:rsidRPr="0052634A">
        <w:rPr>
          <w:rtl/>
        </w:rPr>
        <w:t>منه</w:t>
      </w:r>
      <w:r w:rsidRPr="0052634A">
        <w:t xml:space="preserve"> </w:t>
      </w:r>
      <w:r w:rsidRPr="0052634A">
        <w:rPr>
          <w:rtl/>
        </w:rPr>
        <w:t>والكرسي</w:t>
      </w:r>
      <w:r w:rsidRPr="0052634A">
        <w:t xml:space="preserve"> </w:t>
      </w:r>
      <w:r w:rsidRPr="0052634A">
        <w:rPr>
          <w:rtl/>
        </w:rPr>
        <w:t>موضع</w:t>
      </w:r>
      <w:r w:rsidRPr="0052634A">
        <w:t xml:space="preserve"> </w:t>
      </w:r>
      <w:r w:rsidRPr="0052634A">
        <w:rPr>
          <w:rtl/>
        </w:rPr>
        <w:t>قدمه</w:t>
      </w:r>
      <w:r w:rsidRPr="0052634A">
        <w:t xml:space="preserve"> </w:t>
      </w:r>
      <w:r w:rsidRPr="0052634A">
        <w:rPr>
          <w:rtl/>
        </w:rPr>
        <w:t>فإذا</w:t>
      </w:r>
      <w:r w:rsidRPr="0052634A">
        <w:t xml:space="preserve"> </w:t>
      </w:r>
      <w:r w:rsidRPr="0052634A">
        <w:rPr>
          <w:rtl/>
        </w:rPr>
        <w:t>نزل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وهي</w:t>
      </w:r>
      <w:r w:rsidRPr="0052634A">
        <w:t xml:space="preserve"> </w:t>
      </w:r>
      <w:r w:rsidRPr="0052634A">
        <w:rPr>
          <w:rtl/>
        </w:rPr>
        <w:t>في</w:t>
      </w:r>
      <w:r w:rsidRPr="0052634A">
        <w:t xml:space="preserve"> </w:t>
      </w:r>
      <w:r w:rsidRPr="0052634A">
        <w:rPr>
          <w:rtl/>
        </w:rPr>
        <w:t>غاية</w:t>
      </w:r>
      <w:r w:rsidRPr="0052634A">
        <w:t xml:space="preserve"> </w:t>
      </w:r>
      <w:r w:rsidRPr="0052634A">
        <w:rPr>
          <w:rtl/>
        </w:rPr>
        <w:t>الصغر</w:t>
      </w:r>
      <w:r w:rsidRPr="0052634A">
        <w:t xml:space="preserve"> </w:t>
      </w:r>
      <w:r w:rsidRPr="0052634A">
        <w:rPr>
          <w:rtl/>
        </w:rPr>
        <w:t>بالنسبة</w:t>
      </w:r>
      <w:r w:rsidRPr="0052634A">
        <w:t xml:space="preserve"> </w:t>
      </w:r>
      <w:r w:rsidRPr="0052634A">
        <w:rPr>
          <w:rtl/>
        </w:rPr>
        <w:t>إلى</w:t>
      </w:r>
      <w:r w:rsidRPr="0052634A">
        <w:t xml:space="preserve"> </w:t>
      </w:r>
      <w:r w:rsidRPr="0052634A">
        <w:rPr>
          <w:rtl/>
        </w:rPr>
        <w:t>ذلك</w:t>
      </w:r>
      <w:r w:rsidRPr="0052634A">
        <w:t xml:space="preserve"> </w:t>
      </w:r>
      <w:r w:rsidRPr="0052634A">
        <w:rPr>
          <w:rtl/>
        </w:rPr>
        <w:t>الجسم</w:t>
      </w:r>
      <w:r w:rsidRPr="0052634A">
        <w:t xml:space="preserve"> </w:t>
      </w:r>
      <w:r w:rsidRPr="0052634A">
        <w:rPr>
          <w:rtl/>
        </w:rPr>
        <w:t>العظيم</w:t>
      </w:r>
      <w:r w:rsidRPr="0052634A">
        <w:t xml:space="preserve"> </w:t>
      </w:r>
      <w:r w:rsidRPr="0052634A">
        <w:rPr>
          <w:rtl/>
        </w:rPr>
        <w:t>فإما</w:t>
      </w:r>
      <w:r w:rsidRPr="0052634A">
        <w:t xml:space="preserve"> </w:t>
      </w:r>
      <w:r w:rsidRPr="0052634A">
        <w:rPr>
          <w:rtl/>
        </w:rPr>
        <w:t>أن</w:t>
      </w:r>
      <w:r w:rsidRPr="0052634A">
        <w:t xml:space="preserve"> </w:t>
      </w:r>
      <w:r w:rsidRPr="0052634A">
        <w:rPr>
          <w:rtl/>
        </w:rPr>
        <w:t>يقال</w:t>
      </w:r>
      <w:r w:rsidRPr="0052634A">
        <w:t xml:space="preserve"> </w:t>
      </w:r>
      <w:r w:rsidRPr="0052634A">
        <w:rPr>
          <w:rtl/>
        </w:rPr>
        <w:t>إن</w:t>
      </w:r>
      <w:r w:rsidRPr="0052634A">
        <w:t xml:space="preserve"> </w:t>
      </w:r>
      <w:r w:rsidRPr="0052634A">
        <w:rPr>
          <w:rtl/>
        </w:rPr>
        <w:t>أجزاء</w:t>
      </w:r>
      <w:r w:rsidRPr="0052634A">
        <w:t xml:space="preserve"> </w:t>
      </w:r>
      <w:r w:rsidRPr="0052634A">
        <w:rPr>
          <w:rtl/>
        </w:rPr>
        <w:t>ذلك</w:t>
      </w:r>
      <w:r w:rsidRPr="0052634A">
        <w:t xml:space="preserve"> </w:t>
      </w:r>
      <w:r w:rsidRPr="0052634A">
        <w:rPr>
          <w:rtl/>
        </w:rPr>
        <w:t>الجسم</w:t>
      </w:r>
      <w:r w:rsidRPr="0052634A">
        <w:t xml:space="preserve"> </w:t>
      </w:r>
      <w:r w:rsidRPr="0052634A">
        <w:rPr>
          <w:rtl/>
        </w:rPr>
        <w:t>العظيم</w:t>
      </w:r>
      <w:r w:rsidRPr="0052634A">
        <w:t xml:space="preserve"> </w:t>
      </w:r>
      <w:r w:rsidRPr="0052634A">
        <w:rPr>
          <w:rtl/>
        </w:rPr>
        <w:t>يدخـل</w:t>
      </w:r>
      <w:r w:rsidRPr="0052634A">
        <w:t xml:space="preserve"> </w:t>
      </w:r>
      <w:r w:rsidRPr="0052634A">
        <w:rPr>
          <w:rtl/>
        </w:rPr>
        <w:t>بعضـها</w:t>
      </w:r>
      <w:r w:rsidRPr="0052634A">
        <w:t xml:space="preserve"> </w:t>
      </w:r>
      <w:r w:rsidRPr="0052634A">
        <w:rPr>
          <w:rtl/>
        </w:rPr>
        <w:t>في</w:t>
      </w:r>
      <w:r w:rsidRPr="0052634A">
        <w:t xml:space="preserve"> </w:t>
      </w:r>
      <w:r w:rsidRPr="0052634A">
        <w:rPr>
          <w:rtl/>
        </w:rPr>
        <w:t>بعض</w:t>
      </w:r>
      <w:r w:rsidRPr="0052634A">
        <w:t xml:space="preserve"> </w:t>
      </w:r>
      <w:r w:rsidRPr="0052634A">
        <w:rPr>
          <w:rtl/>
        </w:rPr>
        <w:t>وذلك</w:t>
      </w:r>
      <w:r w:rsidRPr="0052634A">
        <w:t xml:space="preserve"> </w:t>
      </w:r>
      <w:r w:rsidRPr="0052634A">
        <w:rPr>
          <w:rtl/>
        </w:rPr>
        <w:t>يوجب</w:t>
      </w:r>
      <w:r w:rsidRPr="0052634A">
        <w:t xml:space="preserve"> </w:t>
      </w:r>
      <w:r w:rsidRPr="0052634A">
        <w:rPr>
          <w:rtl/>
        </w:rPr>
        <w:t>القول</w:t>
      </w:r>
      <w:r w:rsidRPr="0052634A">
        <w:t xml:space="preserve"> </w:t>
      </w:r>
      <w:r w:rsidRPr="0052634A">
        <w:rPr>
          <w:rtl/>
        </w:rPr>
        <w:t>بأن</w:t>
      </w:r>
      <w:r w:rsidRPr="0052634A">
        <w:t xml:space="preserve"> </w:t>
      </w:r>
      <w:r w:rsidRPr="0052634A">
        <w:rPr>
          <w:rtl/>
        </w:rPr>
        <w:t>تلك</w:t>
      </w:r>
      <w:r w:rsidRPr="0052634A">
        <w:t xml:space="preserve"> </w:t>
      </w:r>
      <w:r w:rsidRPr="0052634A">
        <w:rPr>
          <w:rtl/>
        </w:rPr>
        <w:t>الأجزاء</w:t>
      </w:r>
      <w:r w:rsidRPr="0052634A">
        <w:t xml:space="preserve"> </w:t>
      </w:r>
      <w:r w:rsidRPr="0052634A">
        <w:rPr>
          <w:rtl/>
        </w:rPr>
        <w:t>قابلة</w:t>
      </w:r>
      <w:r w:rsidRPr="0052634A">
        <w:t xml:space="preserve"> </w:t>
      </w:r>
      <w:r w:rsidRPr="0052634A">
        <w:rPr>
          <w:rtl/>
        </w:rPr>
        <w:t>للتـفرق</w:t>
      </w:r>
      <w:r w:rsidRPr="0052634A">
        <w:t xml:space="preserve"> </w:t>
      </w:r>
      <w:r w:rsidRPr="0052634A">
        <w:rPr>
          <w:rtl/>
        </w:rPr>
        <w:t>والتمزق</w:t>
      </w:r>
      <w:r w:rsidRPr="0052634A">
        <w:t xml:space="preserve"> </w:t>
      </w:r>
      <w:r w:rsidRPr="0052634A">
        <w:rPr>
          <w:rtl/>
        </w:rPr>
        <w:t>ويوجـب</w:t>
      </w:r>
      <w:r w:rsidRPr="0052634A">
        <w:t xml:space="preserve"> </w:t>
      </w:r>
      <w:r w:rsidRPr="0052634A">
        <w:rPr>
          <w:rtl/>
        </w:rPr>
        <w:t>القول</w:t>
      </w:r>
      <w:r w:rsidRPr="0052634A">
        <w:t xml:space="preserve"> </w:t>
      </w:r>
      <w:r w:rsidRPr="0052634A">
        <w:rPr>
          <w:rtl/>
        </w:rPr>
        <w:t>أيضا</w:t>
      </w:r>
      <w:r w:rsidRPr="0052634A">
        <w:t xml:space="preserve"> </w:t>
      </w:r>
      <w:r w:rsidRPr="0052634A">
        <w:rPr>
          <w:rtl/>
        </w:rPr>
        <w:t>بتداخل</w:t>
      </w:r>
      <w:r w:rsidRPr="0052634A">
        <w:t xml:space="preserve"> </w:t>
      </w:r>
      <w:r w:rsidRPr="0052634A">
        <w:rPr>
          <w:rtl/>
        </w:rPr>
        <w:t>الأجزاء</w:t>
      </w:r>
      <w:r w:rsidRPr="0052634A">
        <w:t xml:space="preserve"> </w:t>
      </w:r>
      <w:r w:rsidRPr="0052634A">
        <w:rPr>
          <w:rtl/>
        </w:rPr>
        <w:t>بعضها</w:t>
      </w:r>
      <w:r w:rsidRPr="0052634A">
        <w:t xml:space="preserve"> </w:t>
      </w:r>
      <w:r w:rsidRPr="0052634A">
        <w:rPr>
          <w:rtl/>
        </w:rPr>
        <w:t>في</w:t>
      </w:r>
      <w:r w:rsidRPr="0052634A">
        <w:t xml:space="preserve"> </w:t>
      </w:r>
      <w:r w:rsidRPr="0052634A">
        <w:rPr>
          <w:rtl/>
        </w:rPr>
        <w:t>بعض</w:t>
      </w:r>
      <w:r w:rsidRPr="0052634A">
        <w:t xml:space="preserve"> </w:t>
      </w:r>
      <w:r w:rsidRPr="0052634A">
        <w:rPr>
          <w:rtl/>
        </w:rPr>
        <w:t>وذلك</w:t>
      </w:r>
      <w:r w:rsidRPr="0052634A">
        <w:t xml:space="preserve"> </w:t>
      </w:r>
      <w:r w:rsidRPr="0052634A">
        <w:rPr>
          <w:rtl/>
        </w:rPr>
        <w:t>يقتضي</w:t>
      </w:r>
      <w:r w:rsidRPr="0052634A">
        <w:t xml:space="preserve"> </w:t>
      </w:r>
      <w:r w:rsidRPr="0052634A">
        <w:rPr>
          <w:rtl/>
        </w:rPr>
        <w:t>جواز</w:t>
      </w:r>
      <w:r w:rsidRPr="0052634A">
        <w:t xml:space="preserve"> </w:t>
      </w:r>
      <w:r w:rsidRPr="0052634A">
        <w:rPr>
          <w:rtl/>
        </w:rPr>
        <w:t>تداخل</w:t>
      </w:r>
      <w:r w:rsidRPr="0052634A">
        <w:t xml:space="preserve"> </w:t>
      </w:r>
      <w:r w:rsidRPr="0052634A">
        <w:rPr>
          <w:rtl/>
        </w:rPr>
        <w:t>جملة</w:t>
      </w:r>
      <w:r w:rsidRPr="0052634A">
        <w:t xml:space="preserve"> </w:t>
      </w:r>
      <w:r w:rsidRPr="0052634A">
        <w:rPr>
          <w:rtl/>
        </w:rPr>
        <w:t>العالم</w:t>
      </w:r>
      <w:r w:rsidRPr="0052634A">
        <w:t xml:space="preserve"> </w:t>
      </w:r>
      <w:r w:rsidRPr="0052634A">
        <w:rPr>
          <w:rtl/>
        </w:rPr>
        <w:t>في</w:t>
      </w:r>
      <w:r w:rsidRPr="0052634A">
        <w:t xml:space="preserve"> </w:t>
      </w:r>
      <w:r w:rsidRPr="0052634A">
        <w:rPr>
          <w:rtl/>
        </w:rPr>
        <w:t>خردلة</w:t>
      </w:r>
      <w:r w:rsidRPr="0052634A">
        <w:t xml:space="preserve"> </w:t>
      </w:r>
      <w:r w:rsidRPr="0052634A">
        <w:rPr>
          <w:rtl/>
        </w:rPr>
        <w:t>واحدة</w:t>
      </w:r>
      <w:r w:rsidRPr="0052634A">
        <w:t xml:space="preserve"> </w:t>
      </w:r>
      <w:r w:rsidRPr="0052634A">
        <w:rPr>
          <w:rtl/>
        </w:rPr>
        <w:t>وهو</w:t>
      </w:r>
      <w:r w:rsidRPr="0052634A">
        <w:t xml:space="preserve"> </w:t>
      </w:r>
      <w:r w:rsidRPr="0052634A">
        <w:rPr>
          <w:rtl/>
        </w:rPr>
        <w:t>محال</w:t>
      </w:r>
      <w:r w:rsidRPr="0052634A">
        <w:t xml:space="preserve"> </w:t>
      </w:r>
      <w:r w:rsidRPr="0052634A">
        <w:rPr>
          <w:rtl/>
        </w:rPr>
        <w:t>وإما</w:t>
      </w:r>
      <w:r w:rsidRPr="0052634A">
        <w:t xml:space="preserve"> </w:t>
      </w:r>
      <w:r w:rsidRPr="0052634A">
        <w:rPr>
          <w:rtl/>
        </w:rPr>
        <w:t>أن</w:t>
      </w:r>
      <w:r w:rsidRPr="0052634A">
        <w:t xml:space="preserve"> </w:t>
      </w:r>
      <w:r w:rsidRPr="0052634A">
        <w:rPr>
          <w:rtl/>
        </w:rPr>
        <w:t>يقال</w:t>
      </w:r>
      <w:r w:rsidRPr="0052634A">
        <w:t xml:space="preserve"> </w:t>
      </w:r>
      <w:r w:rsidRPr="0052634A">
        <w:rPr>
          <w:rtl/>
        </w:rPr>
        <w:t>إن</w:t>
      </w:r>
      <w:r w:rsidRPr="0052634A">
        <w:t xml:space="preserve"> </w:t>
      </w:r>
      <w:r w:rsidRPr="0052634A">
        <w:rPr>
          <w:rtl/>
        </w:rPr>
        <w:t>تلك</w:t>
      </w:r>
      <w:r w:rsidRPr="0052634A">
        <w:t xml:space="preserve"> </w:t>
      </w:r>
      <w:r w:rsidRPr="0052634A">
        <w:rPr>
          <w:rtl/>
        </w:rPr>
        <w:t>الأجزاء</w:t>
      </w:r>
      <w:r w:rsidRPr="0052634A">
        <w:t xml:space="preserve"> </w:t>
      </w:r>
      <w:r w:rsidRPr="0052634A">
        <w:rPr>
          <w:rtl/>
        </w:rPr>
        <w:t>بليت</w:t>
      </w:r>
      <w:r w:rsidRPr="0052634A">
        <w:t xml:space="preserve"> </w:t>
      </w:r>
      <w:r w:rsidRPr="0052634A">
        <w:rPr>
          <w:rtl/>
        </w:rPr>
        <w:t>عند</w:t>
      </w:r>
      <w:r w:rsidRPr="0052634A">
        <w:t xml:space="preserve"> </w:t>
      </w:r>
      <w:r w:rsidRPr="0052634A">
        <w:rPr>
          <w:rtl/>
        </w:rPr>
        <w:t>النـزول</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وذلك</w:t>
      </w:r>
      <w:r w:rsidRPr="0052634A">
        <w:t xml:space="preserve"> </w:t>
      </w:r>
      <w:r w:rsidRPr="0052634A">
        <w:rPr>
          <w:rtl/>
        </w:rPr>
        <w:t>قول</w:t>
      </w:r>
      <w:r w:rsidRPr="0052634A">
        <w:t xml:space="preserve"> </w:t>
      </w:r>
      <w:r w:rsidRPr="0052634A">
        <w:rPr>
          <w:rtl/>
        </w:rPr>
        <w:t>بأنه</w:t>
      </w:r>
      <w:r w:rsidRPr="0052634A">
        <w:t xml:space="preserve"> </w:t>
      </w:r>
      <w:r w:rsidRPr="0052634A">
        <w:rPr>
          <w:rtl/>
        </w:rPr>
        <w:t>قابل</w:t>
      </w:r>
      <w:r w:rsidRPr="0052634A">
        <w:t xml:space="preserve"> </w:t>
      </w:r>
      <w:r w:rsidRPr="0052634A">
        <w:rPr>
          <w:rtl/>
        </w:rPr>
        <w:t>للعدم</w:t>
      </w:r>
      <w:r w:rsidRPr="0052634A">
        <w:t xml:space="preserve"> </w:t>
      </w:r>
      <w:r w:rsidRPr="0052634A">
        <w:rPr>
          <w:rtl/>
        </w:rPr>
        <w:t>والوجود</w:t>
      </w:r>
      <w:r w:rsidRPr="0052634A">
        <w:t xml:space="preserve"> </w:t>
      </w:r>
      <w:r w:rsidRPr="0052634A">
        <w:rPr>
          <w:rtl/>
        </w:rPr>
        <w:t>وذلك</w:t>
      </w:r>
      <w:r w:rsidRPr="0052634A">
        <w:t xml:space="preserve"> </w:t>
      </w:r>
      <w:r w:rsidRPr="0052634A">
        <w:rPr>
          <w:rtl/>
        </w:rPr>
        <w:t>مما</w:t>
      </w:r>
      <w:r w:rsidRPr="0052634A">
        <w:t xml:space="preserve"> </w:t>
      </w:r>
      <w:r w:rsidRPr="0052634A">
        <w:rPr>
          <w:rtl/>
        </w:rPr>
        <w:t>لا</w:t>
      </w:r>
      <w:r w:rsidRPr="0052634A">
        <w:t xml:space="preserve"> </w:t>
      </w:r>
      <w:r w:rsidRPr="0052634A">
        <w:rPr>
          <w:rtl/>
        </w:rPr>
        <w:t>يقوله</w:t>
      </w:r>
      <w:r w:rsidRPr="0052634A">
        <w:t xml:space="preserve"> </w:t>
      </w:r>
      <w:r w:rsidRPr="0052634A">
        <w:rPr>
          <w:rtl/>
        </w:rPr>
        <w:t>عاقل</w:t>
      </w:r>
      <w:r w:rsidRPr="0052634A">
        <w:t xml:space="preserve"> </w:t>
      </w:r>
      <w:r w:rsidRPr="0052634A">
        <w:rPr>
          <w:rtl/>
        </w:rPr>
        <w:t>في</w:t>
      </w:r>
      <w:r w:rsidRPr="0052634A">
        <w:t xml:space="preserve"> </w:t>
      </w:r>
      <w:r w:rsidRPr="0052634A">
        <w:rPr>
          <w:rtl/>
        </w:rPr>
        <w:t>صفة</w:t>
      </w:r>
      <w:r w:rsidRPr="0052634A">
        <w:t xml:space="preserve"> </w:t>
      </w:r>
      <w:r w:rsidRPr="0052634A">
        <w:rPr>
          <w:rtl/>
        </w:rPr>
        <w:t>الإله</w:t>
      </w:r>
      <w:r w:rsidRPr="0052634A">
        <w:t xml:space="preserve"> </w:t>
      </w:r>
      <w:r w:rsidRPr="0052634A">
        <w:rPr>
          <w:rtl/>
        </w:rPr>
        <w:t>تعالى</w:t>
      </w:r>
      <w:r w:rsidRPr="0052634A">
        <w:t xml:space="preserve"> </w:t>
      </w:r>
      <w:r w:rsidRPr="0052634A">
        <w:rPr>
          <w:rtl/>
        </w:rPr>
        <w:t>فيثبت</w:t>
      </w:r>
      <w:r w:rsidRPr="0052634A">
        <w:t xml:space="preserve"> </w:t>
      </w:r>
      <w:r w:rsidRPr="0052634A">
        <w:rPr>
          <w:rtl/>
        </w:rPr>
        <w:t>بهذا</w:t>
      </w:r>
      <w:r w:rsidRPr="0052634A">
        <w:t xml:space="preserve"> </w:t>
      </w:r>
      <w:r w:rsidRPr="0052634A">
        <w:rPr>
          <w:rtl/>
        </w:rPr>
        <w:t>البرهان</w:t>
      </w:r>
      <w:r w:rsidRPr="0052634A">
        <w:t xml:space="preserve"> </w:t>
      </w:r>
      <w:r w:rsidRPr="0052634A">
        <w:rPr>
          <w:rtl/>
        </w:rPr>
        <w:t>القاهر</w:t>
      </w:r>
      <w:r w:rsidRPr="0052634A">
        <w:t xml:space="preserve"> </w:t>
      </w:r>
      <w:r w:rsidRPr="0052634A">
        <w:rPr>
          <w:rtl/>
        </w:rPr>
        <w:t>أن</w:t>
      </w:r>
      <w:r w:rsidRPr="0052634A">
        <w:t xml:space="preserve"> </w:t>
      </w:r>
      <w:r w:rsidRPr="0052634A">
        <w:rPr>
          <w:rtl/>
        </w:rPr>
        <w:t>القول</w:t>
      </w:r>
      <w:r w:rsidRPr="0052634A">
        <w:t xml:space="preserve"> </w:t>
      </w:r>
      <w:r w:rsidRPr="0052634A">
        <w:rPr>
          <w:rtl/>
        </w:rPr>
        <w:t>بالنـزول</w:t>
      </w:r>
      <w:r w:rsidRPr="0052634A">
        <w:t xml:space="preserve"> </w:t>
      </w:r>
      <w:r w:rsidRPr="0052634A">
        <w:rPr>
          <w:rtl/>
        </w:rPr>
        <w:t>على</w:t>
      </w:r>
      <w:r w:rsidRPr="0052634A">
        <w:t xml:space="preserve"> </w:t>
      </w:r>
      <w:r w:rsidRPr="0052634A">
        <w:rPr>
          <w:rtl/>
        </w:rPr>
        <w:t>الوجه</w:t>
      </w:r>
      <w:r w:rsidRPr="0052634A">
        <w:t xml:space="preserve"> </w:t>
      </w:r>
      <w:r w:rsidRPr="0052634A">
        <w:rPr>
          <w:rtl/>
        </w:rPr>
        <w:t>الذي</w:t>
      </w:r>
      <w:r w:rsidRPr="0052634A">
        <w:t xml:space="preserve"> </w:t>
      </w:r>
      <w:r w:rsidRPr="0052634A">
        <w:rPr>
          <w:rtl/>
        </w:rPr>
        <w:t>قالوه</w:t>
      </w:r>
      <w:r w:rsidRPr="0052634A">
        <w:t xml:space="preserve"> </w:t>
      </w:r>
      <w:r w:rsidRPr="0052634A">
        <w:rPr>
          <w:rtl/>
        </w:rPr>
        <w:t>باطل</w:t>
      </w:r>
      <w:r w:rsidR="008D581A" w:rsidRPr="0052634A">
        <w:rPr>
          <w:rtl/>
        </w:rPr>
        <w:t xml:space="preserve">، </w:t>
      </w:r>
      <w:r w:rsidRPr="0052634A">
        <w:rPr>
          <w:rtl/>
        </w:rPr>
        <w:t>الرابع</w:t>
      </w:r>
      <w:r w:rsidR="00507B6C" w:rsidRPr="0052634A">
        <w:rPr>
          <w:rtl/>
        </w:rPr>
        <w:t xml:space="preserve">: </w:t>
      </w:r>
      <w:r w:rsidRPr="0052634A">
        <w:rPr>
          <w:rtl/>
        </w:rPr>
        <w:t>أنا</w:t>
      </w:r>
      <w:r w:rsidRPr="0052634A">
        <w:t xml:space="preserve"> </w:t>
      </w:r>
      <w:r w:rsidRPr="0052634A">
        <w:rPr>
          <w:rtl/>
        </w:rPr>
        <w:t>قد</w:t>
      </w:r>
      <w:r w:rsidRPr="0052634A">
        <w:t xml:space="preserve"> </w:t>
      </w:r>
      <w:r w:rsidRPr="0052634A">
        <w:rPr>
          <w:rtl/>
        </w:rPr>
        <w:t>دللنا</w:t>
      </w:r>
      <w:r w:rsidRPr="0052634A">
        <w:t xml:space="preserve"> </w:t>
      </w:r>
      <w:r w:rsidRPr="0052634A">
        <w:rPr>
          <w:rtl/>
        </w:rPr>
        <w:t>على</w:t>
      </w:r>
      <w:r w:rsidRPr="0052634A">
        <w:t xml:space="preserve"> </w:t>
      </w:r>
      <w:r w:rsidRPr="0052634A">
        <w:rPr>
          <w:rtl/>
        </w:rPr>
        <w:t>أن</w:t>
      </w:r>
      <w:r w:rsidRPr="0052634A">
        <w:t xml:space="preserve"> </w:t>
      </w:r>
      <w:r w:rsidRPr="0052634A">
        <w:rPr>
          <w:rtl/>
        </w:rPr>
        <w:t>العالم</w:t>
      </w:r>
      <w:r w:rsidRPr="0052634A">
        <w:t xml:space="preserve"> </w:t>
      </w:r>
      <w:r w:rsidRPr="0052634A">
        <w:rPr>
          <w:rtl/>
        </w:rPr>
        <w:t>كرة</w:t>
      </w:r>
      <w:r w:rsidRPr="0052634A">
        <w:t xml:space="preserve"> </w:t>
      </w:r>
      <w:r w:rsidRPr="0052634A">
        <w:rPr>
          <w:rtl/>
        </w:rPr>
        <w:t>فإذا</w:t>
      </w:r>
      <w:r w:rsidRPr="0052634A">
        <w:t xml:space="preserve"> </w:t>
      </w:r>
      <w:r w:rsidRPr="0052634A">
        <w:rPr>
          <w:rtl/>
        </w:rPr>
        <w:t>كان</w:t>
      </w:r>
      <w:r w:rsidRPr="0052634A">
        <w:t xml:space="preserve"> </w:t>
      </w:r>
      <w:r w:rsidRPr="0052634A">
        <w:rPr>
          <w:rtl/>
        </w:rPr>
        <w:t>كذلك</w:t>
      </w:r>
      <w:r w:rsidRPr="0052634A">
        <w:t xml:space="preserve"> </w:t>
      </w:r>
      <w:r w:rsidRPr="0052634A">
        <w:rPr>
          <w:rtl/>
        </w:rPr>
        <w:t>وجب</w:t>
      </w:r>
      <w:r w:rsidRPr="0052634A">
        <w:t xml:space="preserve"> </w:t>
      </w:r>
      <w:r w:rsidRPr="0052634A">
        <w:rPr>
          <w:rtl/>
        </w:rPr>
        <w:t>القطع</w:t>
      </w:r>
      <w:r w:rsidRPr="0052634A">
        <w:t xml:space="preserve"> </w:t>
      </w:r>
      <w:r w:rsidRPr="0052634A">
        <w:rPr>
          <w:rtl/>
        </w:rPr>
        <w:t>بأنه</w:t>
      </w:r>
      <w:r w:rsidRPr="0052634A">
        <w:t xml:space="preserve"> </w:t>
      </w:r>
      <w:r w:rsidRPr="0052634A">
        <w:rPr>
          <w:rtl/>
        </w:rPr>
        <w:t>أبداً</w:t>
      </w:r>
      <w:r w:rsidRPr="0052634A">
        <w:t xml:space="preserve"> </w:t>
      </w:r>
      <w:r w:rsidRPr="0052634A">
        <w:rPr>
          <w:rtl/>
        </w:rPr>
        <w:t>يكون</w:t>
      </w:r>
      <w:r w:rsidRPr="0052634A">
        <w:t xml:space="preserve"> </w:t>
      </w:r>
      <w:r w:rsidRPr="0052634A">
        <w:rPr>
          <w:rtl/>
        </w:rPr>
        <w:t>الحاصل</w:t>
      </w:r>
      <w:r w:rsidRPr="0052634A">
        <w:t xml:space="preserve"> </w:t>
      </w:r>
      <w:r w:rsidRPr="0052634A">
        <w:rPr>
          <w:rtl/>
        </w:rPr>
        <w:t>في</w:t>
      </w:r>
      <w:r w:rsidRPr="0052634A">
        <w:t xml:space="preserve"> </w:t>
      </w:r>
      <w:r w:rsidRPr="0052634A">
        <w:rPr>
          <w:rtl/>
        </w:rPr>
        <w:t>أحد</w:t>
      </w:r>
      <w:r w:rsidRPr="0052634A">
        <w:t xml:space="preserve"> </w:t>
      </w:r>
      <w:r w:rsidRPr="0052634A">
        <w:rPr>
          <w:rtl/>
        </w:rPr>
        <w:t>نصفي</w:t>
      </w:r>
      <w:r w:rsidRPr="0052634A">
        <w:t xml:space="preserve"> </w:t>
      </w:r>
      <w:r w:rsidRPr="0052634A">
        <w:rPr>
          <w:rtl/>
        </w:rPr>
        <w:t>الأرض</w:t>
      </w:r>
      <w:r w:rsidRPr="0052634A">
        <w:t xml:space="preserve"> </w:t>
      </w:r>
      <w:r w:rsidRPr="0052634A">
        <w:rPr>
          <w:rtl/>
        </w:rPr>
        <w:t>هو</w:t>
      </w:r>
      <w:r w:rsidRPr="0052634A">
        <w:t xml:space="preserve"> </w:t>
      </w:r>
      <w:r w:rsidRPr="0052634A">
        <w:rPr>
          <w:rtl/>
        </w:rPr>
        <w:t>الليل</w:t>
      </w:r>
      <w:r w:rsidR="008D581A" w:rsidRPr="0052634A">
        <w:rPr>
          <w:rtl/>
        </w:rPr>
        <w:t xml:space="preserve">، </w:t>
      </w:r>
      <w:r w:rsidRPr="0052634A">
        <w:rPr>
          <w:rtl/>
        </w:rPr>
        <w:t>وفي</w:t>
      </w:r>
      <w:r w:rsidRPr="0052634A">
        <w:t xml:space="preserve"> </w:t>
      </w:r>
      <w:r w:rsidRPr="0052634A">
        <w:rPr>
          <w:rtl/>
        </w:rPr>
        <w:t>النصف</w:t>
      </w:r>
      <w:r w:rsidRPr="0052634A">
        <w:t xml:space="preserve"> </w:t>
      </w:r>
      <w:r w:rsidRPr="0052634A">
        <w:rPr>
          <w:rtl/>
        </w:rPr>
        <w:t>الآخر</w:t>
      </w:r>
      <w:r w:rsidRPr="0052634A">
        <w:t xml:space="preserve"> </w:t>
      </w:r>
      <w:r w:rsidRPr="0052634A">
        <w:rPr>
          <w:rtl/>
        </w:rPr>
        <w:t>هو</w:t>
      </w:r>
      <w:r w:rsidRPr="0052634A">
        <w:t xml:space="preserve"> </w:t>
      </w:r>
      <w:r w:rsidRPr="0052634A">
        <w:rPr>
          <w:rtl/>
        </w:rPr>
        <w:t>النهار</w:t>
      </w:r>
      <w:r w:rsidR="008D581A" w:rsidRPr="0052634A">
        <w:rPr>
          <w:rtl/>
        </w:rPr>
        <w:t xml:space="preserve">، </w:t>
      </w:r>
      <w:r w:rsidRPr="0052634A">
        <w:rPr>
          <w:rtl/>
        </w:rPr>
        <w:t>فإذا</w:t>
      </w:r>
      <w:r w:rsidRPr="0052634A">
        <w:t xml:space="preserve"> </w:t>
      </w:r>
      <w:r w:rsidRPr="0052634A">
        <w:rPr>
          <w:rtl/>
        </w:rPr>
        <w:t>وجب</w:t>
      </w:r>
      <w:r w:rsidRPr="0052634A">
        <w:t xml:space="preserve"> </w:t>
      </w:r>
      <w:r w:rsidRPr="0052634A">
        <w:rPr>
          <w:rtl/>
        </w:rPr>
        <w:t>نزوله</w:t>
      </w:r>
      <w:r w:rsidRPr="0052634A">
        <w:t xml:space="preserve"> </w:t>
      </w:r>
      <w:r w:rsidRPr="0052634A">
        <w:rPr>
          <w:rtl/>
        </w:rPr>
        <w:t>إلى</w:t>
      </w:r>
      <w:r w:rsidRPr="0052634A">
        <w:t xml:space="preserve"> </w:t>
      </w:r>
      <w:r w:rsidRPr="0052634A">
        <w:rPr>
          <w:rtl/>
        </w:rPr>
        <w:t>السـماء</w:t>
      </w:r>
      <w:r w:rsidRPr="0052634A">
        <w:t xml:space="preserve"> </w:t>
      </w:r>
      <w:r w:rsidRPr="0052634A">
        <w:rPr>
          <w:rtl/>
        </w:rPr>
        <w:t>الدنيا</w:t>
      </w:r>
      <w:r w:rsidRPr="0052634A">
        <w:t xml:space="preserve"> </w:t>
      </w:r>
      <w:r w:rsidRPr="0052634A">
        <w:rPr>
          <w:rtl/>
        </w:rPr>
        <w:t>في</w:t>
      </w:r>
      <w:r w:rsidRPr="0052634A">
        <w:t xml:space="preserve"> </w:t>
      </w:r>
      <w:r w:rsidRPr="0052634A">
        <w:rPr>
          <w:rtl/>
        </w:rPr>
        <w:t>الليل</w:t>
      </w:r>
      <w:r w:rsidR="008D581A" w:rsidRPr="0052634A">
        <w:rPr>
          <w:rtl/>
        </w:rPr>
        <w:t xml:space="preserve">، </w:t>
      </w:r>
      <w:r w:rsidRPr="0052634A">
        <w:rPr>
          <w:rtl/>
        </w:rPr>
        <w:t>وقد</w:t>
      </w:r>
      <w:r w:rsidRPr="0052634A">
        <w:t xml:space="preserve"> </w:t>
      </w:r>
      <w:r w:rsidRPr="0052634A">
        <w:rPr>
          <w:rtl/>
        </w:rPr>
        <w:t>دللنا</w:t>
      </w:r>
      <w:r w:rsidRPr="0052634A">
        <w:t xml:space="preserve"> </w:t>
      </w:r>
      <w:r w:rsidRPr="0052634A">
        <w:rPr>
          <w:rtl/>
        </w:rPr>
        <w:t>على</w:t>
      </w:r>
      <w:r w:rsidRPr="0052634A">
        <w:t xml:space="preserve"> </w:t>
      </w:r>
      <w:r w:rsidRPr="0052634A">
        <w:rPr>
          <w:rtl/>
        </w:rPr>
        <w:t>أن</w:t>
      </w:r>
      <w:r w:rsidRPr="0052634A">
        <w:t xml:space="preserve"> </w:t>
      </w:r>
      <w:r w:rsidRPr="0052634A">
        <w:rPr>
          <w:rtl/>
        </w:rPr>
        <w:t>الليل</w:t>
      </w:r>
      <w:r w:rsidRPr="0052634A">
        <w:t xml:space="preserve"> </w:t>
      </w:r>
      <w:r w:rsidRPr="0052634A">
        <w:rPr>
          <w:rtl/>
        </w:rPr>
        <w:t>حاصل</w:t>
      </w:r>
      <w:r w:rsidRPr="0052634A">
        <w:t xml:space="preserve"> </w:t>
      </w:r>
      <w:r w:rsidRPr="0052634A">
        <w:rPr>
          <w:rtl/>
        </w:rPr>
        <w:t>أبداً</w:t>
      </w:r>
      <w:r w:rsidRPr="0052634A">
        <w:t xml:space="preserve"> </w:t>
      </w:r>
      <w:r w:rsidRPr="0052634A">
        <w:rPr>
          <w:rtl/>
        </w:rPr>
        <w:t>فهذا</w:t>
      </w:r>
      <w:r w:rsidRPr="0052634A">
        <w:t xml:space="preserve"> </w:t>
      </w:r>
      <w:r w:rsidRPr="0052634A">
        <w:rPr>
          <w:rtl/>
        </w:rPr>
        <w:t>يقتضي</w:t>
      </w:r>
      <w:r w:rsidRPr="0052634A">
        <w:t xml:space="preserve"> </w:t>
      </w:r>
      <w:r w:rsidRPr="0052634A">
        <w:rPr>
          <w:rtl/>
        </w:rPr>
        <w:t>أن</w:t>
      </w:r>
      <w:r w:rsidRPr="0052634A">
        <w:t xml:space="preserve"> </w:t>
      </w:r>
      <w:r w:rsidRPr="0052634A">
        <w:rPr>
          <w:rtl/>
        </w:rPr>
        <w:t>يبقى</w:t>
      </w:r>
      <w:r w:rsidRPr="0052634A">
        <w:t xml:space="preserve"> </w:t>
      </w:r>
      <w:r w:rsidRPr="0052634A">
        <w:rPr>
          <w:rtl/>
        </w:rPr>
        <w:t>أبداً</w:t>
      </w:r>
      <w:r w:rsidRPr="0052634A">
        <w:t xml:space="preserve"> </w:t>
      </w:r>
      <w:r w:rsidRPr="0052634A">
        <w:rPr>
          <w:rtl/>
        </w:rPr>
        <w:t>في</w:t>
      </w:r>
      <w:r w:rsidRPr="0052634A">
        <w:t xml:space="preserve"> </w:t>
      </w:r>
      <w:r w:rsidRPr="0052634A">
        <w:rPr>
          <w:rtl/>
        </w:rPr>
        <w:t>السماء</w:t>
      </w:r>
      <w:r w:rsidRPr="0052634A">
        <w:t xml:space="preserve"> </w:t>
      </w:r>
      <w:r w:rsidRPr="0052634A">
        <w:rPr>
          <w:rtl/>
        </w:rPr>
        <w:t>الدنيا</w:t>
      </w:r>
      <w:r w:rsidRPr="0052634A">
        <w:t xml:space="preserve"> </w:t>
      </w:r>
      <w:r w:rsidRPr="0052634A">
        <w:rPr>
          <w:rtl/>
        </w:rPr>
        <w:t>إلا</w:t>
      </w:r>
      <w:r w:rsidRPr="0052634A">
        <w:t xml:space="preserve"> </w:t>
      </w:r>
      <w:r w:rsidRPr="0052634A">
        <w:rPr>
          <w:rtl/>
        </w:rPr>
        <w:t>أنه</w:t>
      </w:r>
      <w:r w:rsidRPr="0052634A">
        <w:t xml:space="preserve"> </w:t>
      </w:r>
      <w:r w:rsidRPr="0052634A">
        <w:rPr>
          <w:rtl/>
        </w:rPr>
        <w:t>يستدير</w:t>
      </w:r>
      <w:r w:rsidRPr="0052634A">
        <w:t xml:space="preserve"> </w:t>
      </w:r>
      <w:r w:rsidRPr="0052634A">
        <w:rPr>
          <w:rtl/>
        </w:rPr>
        <w:t>على</w:t>
      </w:r>
      <w:r w:rsidRPr="0052634A">
        <w:t xml:space="preserve"> </w:t>
      </w:r>
      <w:r w:rsidRPr="0052634A">
        <w:rPr>
          <w:rtl/>
        </w:rPr>
        <w:t>ظهر</w:t>
      </w:r>
      <w:r w:rsidRPr="0052634A">
        <w:t xml:space="preserve"> </w:t>
      </w:r>
      <w:r w:rsidRPr="0052634A">
        <w:rPr>
          <w:rtl/>
        </w:rPr>
        <w:t>الفلك</w:t>
      </w:r>
      <w:r w:rsidRPr="0052634A">
        <w:t xml:space="preserve"> </w:t>
      </w:r>
      <w:r w:rsidRPr="0052634A">
        <w:rPr>
          <w:rtl/>
        </w:rPr>
        <w:t>بحسب</w:t>
      </w:r>
      <w:r w:rsidRPr="0052634A">
        <w:t xml:space="preserve"> </w:t>
      </w:r>
      <w:r w:rsidRPr="0052634A">
        <w:rPr>
          <w:rtl/>
        </w:rPr>
        <w:t>استدارة</w:t>
      </w:r>
      <w:r w:rsidRPr="0052634A">
        <w:t xml:space="preserve"> </w:t>
      </w:r>
      <w:r w:rsidRPr="0052634A">
        <w:rPr>
          <w:rtl/>
        </w:rPr>
        <w:t>الفلك</w:t>
      </w:r>
      <w:r w:rsidRPr="0052634A">
        <w:t xml:space="preserve"> </w:t>
      </w:r>
      <w:r w:rsidRPr="0052634A">
        <w:rPr>
          <w:rtl/>
        </w:rPr>
        <w:t>وبحسب</w:t>
      </w:r>
      <w:r w:rsidRPr="0052634A">
        <w:t xml:space="preserve"> </w:t>
      </w:r>
      <w:r w:rsidRPr="0052634A">
        <w:rPr>
          <w:rtl/>
        </w:rPr>
        <w:t>انتقال</w:t>
      </w:r>
      <w:r w:rsidRPr="0052634A">
        <w:t xml:space="preserve"> </w:t>
      </w:r>
      <w:r w:rsidRPr="0052634A">
        <w:rPr>
          <w:rtl/>
        </w:rPr>
        <w:t>الليل</w:t>
      </w:r>
      <w:r w:rsidRPr="0052634A">
        <w:t xml:space="preserve"> </w:t>
      </w:r>
      <w:r w:rsidRPr="0052634A">
        <w:rPr>
          <w:rtl/>
        </w:rPr>
        <w:t>من</w:t>
      </w:r>
      <w:r w:rsidRPr="0052634A">
        <w:t xml:space="preserve"> </w:t>
      </w:r>
      <w:r w:rsidRPr="0052634A">
        <w:rPr>
          <w:rtl/>
        </w:rPr>
        <w:t>جانب</w:t>
      </w:r>
      <w:r w:rsidRPr="0052634A">
        <w:t xml:space="preserve"> </w:t>
      </w:r>
      <w:r w:rsidRPr="0052634A">
        <w:rPr>
          <w:rtl/>
        </w:rPr>
        <w:t>من</w:t>
      </w:r>
      <w:r w:rsidRPr="0052634A">
        <w:t xml:space="preserve"> </w:t>
      </w:r>
      <w:r w:rsidRPr="0052634A">
        <w:rPr>
          <w:rtl/>
        </w:rPr>
        <w:t>الأرض</w:t>
      </w:r>
      <w:r w:rsidRPr="0052634A">
        <w:t xml:space="preserve"> </w:t>
      </w:r>
      <w:r w:rsidRPr="0052634A">
        <w:rPr>
          <w:rtl/>
        </w:rPr>
        <w:t>إلى</w:t>
      </w:r>
      <w:r w:rsidRPr="0052634A">
        <w:t xml:space="preserve"> </w:t>
      </w:r>
      <w:r w:rsidRPr="0052634A">
        <w:rPr>
          <w:rtl/>
        </w:rPr>
        <w:t>جانب</w:t>
      </w:r>
      <w:r w:rsidRPr="0052634A">
        <w:t xml:space="preserve"> </w:t>
      </w:r>
      <w:r w:rsidRPr="0052634A">
        <w:rPr>
          <w:rtl/>
        </w:rPr>
        <w:t>ءاخر</w:t>
      </w:r>
      <w:r w:rsidR="008D581A" w:rsidRPr="0052634A">
        <w:rPr>
          <w:rtl/>
        </w:rPr>
        <w:t xml:space="preserve">، </w:t>
      </w:r>
      <w:r w:rsidRPr="0052634A">
        <w:rPr>
          <w:rtl/>
        </w:rPr>
        <w:t>ولو</w:t>
      </w:r>
      <w:r w:rsidRPr="0052634A">
        <w:t xml:space="preserve"> </w:t>
      </w:r>
      <w:r w:rsidRPr="0052634A">
        <w:rPr>
          <w:rtl/>
        </w:rPr>
        <w:t>جاز</w:t>
      </w:r>
      <w:r w:rsidRPr="0052634A">
        <w:t xml:space="preserve"> </w:t>
      </w:r>
      <w:r w:rsidRPr="0052634A">
        <w:rPr>
          <w:rtl/>
        </w:rPr>
        <w:t>أن</w:t>
      </w:r>
      <w:r w:rsidRPr="0052634A">
        <w:t xml:space="preserve"> </w:t>
      </w:r>
      <w:r w:rsidRPr="0052634A">
        <w:rPr>
          <w:rtl/>
        </w:rPr>
        <w:t>يكون</w:t>
      </w:r>
      <w:r w:rsidRPr="0052634A">
        <w:t xml:space="preserve"> </w:t>
      </w:r>
      <w:r w:rsidRPr="0052634A">
        <w:rPr>
          <w:rtl/>
        </w:rPr>
        <w:t>الشئ</w:t>
      </w:r>
      <w:r w:rsidRPr="0052634A">
        <w:t xml:space="preserve"> </w:t>
      </w:r>
      <w:r w:rsidRPr="0052634A">
        <w:rPr>
          <w:rtl/>
        </w:rPr>
        <w:t>المستدير</w:t>
      </w:r>
      <w:r w:rsidRPr="0052634A">
        <w:t xml:space="preserve"> </w:t>
      </w:r>
      <w:r w:rsidRPr="0052634A">
        <w:rPr>
          <w:rtl/>
        </w:rPr>
        <w:t>مع</w:t>
      </w:r>
      <w:r w:rsidRPr="0052634A">
        <w:t xml:space="preserve"> </w:t>
      </w:r>
      <w:r w:rsidRPr="0052634A">
        <w:rPr>
          <w:rtl/>
        </w:rPr>
        <w:t>الفلك</w:t>
      </w:r>
      <w:r w:rsidRPr="0052634A">
        <w:t xml:space="preserve"> </w:t>
      </w:r>
      <w:r w:rsidRPr="0052634A">
        <w:rPr>
          <w:rtl/>
        </w:rPr>
        <w:t>أبداً</w:t>
      </w:r>
      <w:r w:rsidRPr="0052634A">
        <w:t xml:space="preserve"> </w:t>
      </w:r>
      <w:r w:rsidRPr="0052634A">
        <w:rPr>
          <w:rtl/>
        </w:rPr>
        <w:t>إلهاً</w:t>
      </w:r>
      <w:r w:rsidRPr="0052634A">
        <w:t xml:space="preserve"> </w:t>
      </w:r>
      <w:r w:rsidRPr="0052634A">
        <w:rPr>
          <w:rtl/>
        </w:rPr>
        <w:t>للعالم</w:t>
      </w:r>
      <w:r w:rsidRPr="0052634A">
        <w:t xml:space="preserve"> </w:t>
      </w:r>
      <w:r w:rsidRPr="0052634A">
        <w:rPr>
          <w:rtl/>
        </w:rPr>
        <w:t>فلم</w:t>
      </w:r>
      <w:r w:rsidRPr="0052634A">
        <w:t xml:space="preserve"> </w:t>
      </w:r>
      <w:r w:rsidRPr="0052634A">
        <w:rPr>
          <w:rtl/>
        </w:rPr>
        <w:t>لا</w:t>
      </w:r>
      <w:r w:rsidRPr="0052634A">
        <w:t xml:space="preserve"> </w:t>
      </w:r>
      <w:r w:rsidRPr="0052634A">
        <w:rPr>
          <w:rtl/>
        </w:rPr>
        <w:t>يجوز</w:t>
      </w:r>
      <w:r w:rsidRPr="0052634A">
        <w:t xml:space="preserve"> </w:t>
      </w:r>
      <w:r w:rsidRPr="0052634A">
        <w:rPr>
          <w:rtl/>
        </w:rPr>
        <w:t>أن</w:t>
      </w:r>
      <w:r w:rsidRPr="0052634A">
        <w:t xml:space="preserve"> </w:t>
      </w:r>
      <w:r w:rsidRPr="0052634A">
        <w:rPr>
          <w:rtl/>
        </w:rPr>
        <w:t>يكون</w:t>
      </w:r>
      <w:r w:rsidRPr="0052634A">
        <w:t xml:space="preserve"> </w:t>
      </w:r>
      <w:r w:rsidRPr="0052634A">
        <w:rPr>
          <w:rtl/>
        </w:rPr>
        <w:t>إله</w:t>
      </w:r>
      <w:r w:rsidRPr="0052634A">
        <w:t xml:space="preserve"> </w:t>
      </w:r>
      <w:r w:rsidRPr="0052634A">
        <w:rPr>
          <w:rtl/>
        </w:rPr>
        <w:t>العالم</w:t>
      </w:r>
      <w:r w:rsidRPr="0052634A">
        <w:t xml:space="preserve"> </w:t>
      </w:r>
      <w:r w:rsidRPr="0052634A">
        <w:rPr>
          <w:rtl/>
        </w:rPr>
        <w:t>هو</w:t>
      </w:r>
      <w:r w:rsidRPr="0052634A">
        <w:t xml:space="preserve"> </w:t>
      </w:r>
      <w:r w:rsidRPr="0052634A">
        <w:rPr>
          <w:rtl/>
        </w:rPr>
        <w:t>الفلك</w:t>
      </w:r>
      <w:r w:rsidRPr="0052634A">
        <w:t xml:space="preserve"> </w:t>
      </w:r>
      <w:r w:rsidRPr="0052634A">
        <w:rPr>
          <w:rtl/>
        </w:rPr>
        <w:t>ومعلوم</w:t>
      </w:r>
      <w:r w:rsidRPr="0052634A">
        <w:t xml:space="preserve"> </w:t>
      </w:r>
      <w:r w:rsidRPr="0052634A">
        <w:rPr>
          <w:rtl/>
        </w:rPr>
        <w:t>أن</w:t>
      </w:r>
      <w:r w:rsidRPr="0052634A">
        <w:t xml:space="preserve"> </w:t>
      </w:r>
      <w:r w:rsidRPr="0052634A">
        <w:rPr>
          <w:rtl/>
        </w:rPr>
        <w:t>ذلك</w:t>
      </w:r>
      <w:r w:rsidRPr="0052634A">
        <w:t xml:space="preserve"> </w:t>
      </w:r>
      <w:r w:rsidRPr="0052634A">
        <w:rPr>
          <w:rtl/>
        </w:rPr>
        <w:t>لا</w:t>
      </w:r>
      <w:r w:rsidRPr="0052634A">
        <w:t xml:space="preserve"> </w:t>
      </w:r>
      <w:r w:rsidRPr="0052634A">
        <w:rPr>
          <w:rtl/>
        </w:rPr>
        <w:t>يقوله</w:t>
      </w:r>
      <w:r w:rsidRPr="0052634A">
        <w:t xml:space="preserve"> </w:t>
      </w:r>
      <w:r w:rsidRPr="0052634A">
        <w:rPr>
          <w:rtl/>
        </w:rPr>
        <w:t>عاقل</w:t>
      </w:r>
      <w:r w:rsidR="008D581A" w:rsidRPr="0052634A">
        <w:rPr>
          <w:rtl/>
        </w:rPr>
        <w:t xml:space="preserve">، </w:t>
      </w:r>
      <w:r w:rsidRPr="0052634A">
        <w:rPr>
          <w:rtl/>
        </w:rPr>
        <w:t>النوع</w:t>
      </w:r>
      <w:r w:rsidRPr="0052634A">
        <w:t xml:space="preserve"> </w:t>
      </w:r>
      <w:r w:rsidRPr="0052634A">
        <w:rPr>
          <w:rtl/>
        </w:rPr>
        <w:t>الثاني</w:t>
      </w:r>
      <w:r w:rsidR="00507B6C" w:rsidRPr="0052634A">
        <w:rPr>
          <w:rtl/>
        </w:rPr>
        <w:t xml:space="preserve">: </w:t>
      </w:r>
      <w:r w:rsidRPr="0052634A">
        <w:rPr>
          <w:rtl/>
        </w:rPr>
        <w:t>من</w:t>
      </w:r>
      <w:r w:rsidRPr="0052634A">
        <w:t xml:space="preserve"> </w:t>
      </w:r>
      <w:r w:rsidRPr="0052634A">
        <w:rPr>
          <w:rtl/>
        </w:rPr>
        <w:t>الكلام</w:t>
      </w:r>
      <w:r w:rsidRPr="0052634A">
        <w:t xml:space="preserve"> </w:t>
      </w:r>
      <w:r w:rsidRPr="0052634A">
        <w:rPr>
          <w:rtl/>
        </w:rPr>
        <w:t>في</w:t>
      </w:r>
      <w:r w:rsidRPr="0052634A">
        <w:t xml:space="preserve"> </w:t>
      </w:r>
      <w:r w:rsidRPr="0052634A">
        <w:rPr>
          <w:rtl/>
        </w:rPr>
        <w:t>هذا</w:t>
      </w:r>
      <w:r w:rsidRPr="0052634A">
        <w:t xml:space="preserve"> </w:t>
      </w:r>
      <w:r w:rsidRPr="0052634A">
        <w:rPr>
          <w:rtl/>
        </w:rPr>
        <w:t>الحديث</w:t>
      </w:r>
      <w:r w:rsidRPr="0052634A">
        <w:t xml:space="preserve"> </w:t>
      </w:r>
      <w:r w:rsidRPr="0052634A">
        <w:rPr>
          <w:rtl/>
        </w:rPr>
        <w:t>بناؤه</w:t>
      </w:r>
      <w:r w:rsidRPr="0052634A">
        <w:t xml:space="preserve"> </w:t>
      </w:r>
      <w:r w:rsidRPr="0052634A">
        <w:rPr>
          <w:rtl/>
        </w:rPr>
        <w:t>على</w:t>
      </w:r>
      <w:r w:rsidRPr="0052634A">
        <w:t xml:space="preserve"> </w:t>
      </w:r>
      <w:r w:rsidRPr="0052634A">
        <w:rPr>
          <w:rtl/>
        </w:rPr>
        <w:t>التأويل</w:t>
      </w:r>
      <w:r w:rsidRPr="0052634A">
        <w:t xml:space="preserve"> </w:t>
      </w:r>
      <w:r w:rsidRPr="0052634A">
        <w:rPr>
          <w:rtl/>
        </w:rPr>
        <w:t>على</w:t>
      </w:r>
      <w:r w:rsidRPr="0052634A">
        <w:t xml:space="preserve"> </w:t>
      </w:r>
      <w:r w:rsidRPr="0052634A">
        <w:rPr>
          <w:rtl/>
        </w:rPr>
        <w:t>سبيل</w:t>
      </w:r>
      <w:r w:rsidRPr="0052634A">
        <w:t xml:space="preserve"> </w:t>
      </w:r>
      <w:r w:rsidRPr="0052634A">
        <w:rPr>
          <w:rtl/>
        </w:rPr>
        <w:t>التفصيل</w:t>
      </w:r>
      <w:r w:rsidR="008D581A" w:rsidRPr="0052634A">
        <w:rPr>
          <w:rtl/>
        </w:rPr>
        <w:t xml:space="preserve">، </w:t>
      </w:r>
      <w:r w:rsidRPr="0052634A">
        <w:rPr>
          <w:rtl/>
        </w:rPr>
        <w:t>وهو</w:t>
      </w:r>
      <w:r w:rsidRPr="0052634A">
        <w:t xml:space="preserve"> </w:t>
      </w:r>
      <w:r w:rsidRPr="0052634A">
        <w:rPr>
          <w:rtl/>
        </w:rPr>
        <w:t>أن</w:t>
      </w:r>
      <w:r w:rsidRPr="0052634A">
        <w:t xml:space="preserve"> </w:t>
      </w:r>
      <w:r w:rsidRPr="0052634A">
        <w:rPr>
          <w:rtl/>
        </w:rPr>
        <w:t>يحمل</w:t>
      </w:r>
      <w:r w:rsidRPr="0052634A">
        <w:t xml:space="preserve"> </w:t>
      </w:r>
      <w:r w:rsidRPr="0052634A">
        <w:rPr>
          <w:rtl/>
        </w:rPr>
        <w:t>هذا</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نزول</w:t>
      </w:r>
      <w:r w:rsidRPr="0052634A">
        <w:t xml:space="preserve"> </w:t>
      </w:r>
      <w:r w:rsidRPr="0052634A">
        <w:rPr>
          <w:rtl/>
        </w:rPr>
        <w:t>رحمته</w:t>
      </w:r>
      <w:r w:rsidRPr="0052634A">
        <w:t xml:space="preserve"> </w:t>
      </w:r>
      <w:r w:rsidRPr="0052634A">
        <w:rPr>
          <w:rtl/>
        </w:rPr>
        <w:t>إلى</w:t>
      </w:r>
      <w:r w:rsidRPr="0052634A">
        <w:t xml:space="preserve"> </w:t>
      </w:r>
      <w:r w:rsidRPr="0052634A">
        <w:rPr>
          <w:rtl/>
        </w:rPr>
        <w:t>الأرض</w:t>
      </w:r>
      <w:r w:rsidRPr="0052634A">
        <w:t xml:space="preserve"> </w:t>
      </w:r>
      <w:r w:rsidRPr="0052634A">
        <w:rPr>
          <w:rtl/>
        </w:rPr>
        <w:t>في</w:t>
      </w:r>
      <w:r w:rsidRPr="0052634A">
        <w:t xml:space="preserve"> </w:t>
      </w:r>
      <w:r w:rsidRPr="0052634A">
        <w:rPr>
          <w:rtl/>
        </w:rPr>
        <w:t>ذلك</w:t>
      </w:r>
      <w:r w:rsidRPr="0052634A">
        <w:t xml:space="preserve"> </w:t>
      </w:r>
      <w:r w:rsidRPr="0052634A">
        <w:rPr>
          <w:rtl/>
        </w:rPr>
        <w:t>الوقت</w:t>
      </w:r>
      <w:r w:rsidRPr="0052634A">
        <w:t xml:space="preserve"> </w:t>
      </w:r>
      <w:r w:rsidRPr="0052634A">
        <w:rPr>
          <w:rtl/>
        </w:rPr>
        <w:t>والسبب</w:t>
      </w:r>
      <w:r w:rsidRPr="0052634A">
        <w:t xml:space="preserve"> </w:t>
      </w:r>
      <w:r w:rsidRPr="0052634A">
        <w:rPr>
          <w:rtl/>
        </w:rPr>
        <w:t>في</w:t>
      </w:r>
      <w:r w:rsidRPr="0052634A">
        <w:t xml:space="preserve"> </w:t>
      </w:r>
      <w:r w:rsidRPr="0052634A">
        <w:rPr>
          <w:rtl/>
        </w:rPr>
        <w:t>تخصيص</w:t>
      </w:r>
      <w:r w:rsidRPr="0052634A">
        <w:t xml:space="preserve"> </w:t>
      </w:r>
      <w:r w:rsidRPr="0052634A">
        <w:rPr>
          <w:rtl/>
        </w:rPr>
        <w:t>ذلك</w:t>
      </w:r>
      <w:r w:rsidRPr="0052634A">
        <w:t xml:space="preserve"> </w:t>
      </w:r>
      <w:r w:rsidRPr="0052634A">
        <w:rPr>
          <w:rtl/>
        </w:rPr>
        <w:t>الوقت</w:t>
      </w:r>
      <w:r w:rsidRPr="0052634A">
        <w:t xml:space="preserve"> </w:t>
      </w:r>
      <w:r w:rsidRPr="0052634A">
        <w:rPr>
          <w:rtl/>
        </w:rPr>
        <w:t>بهذا</w:t>
      </w:r>
      <w:r w:rsidRPr="0052634A">
        <w:t xml:space="preserve"> </w:t>
      </w:r>
      <w:r w:rsidRPr="0052634A">
        <w:rPr>
          <w:rtl/>
        </w:rPr>
        <w:t>الفعل</w:t>
      </w:r>
      <w:r w:rsidRPr="0052634A">
        <w:t xml:space="preserve"> </w:t>
      </w:r>
      <w:r w:rsidRPr="0052634A">
        <w:rPr>
          <w:rtl/>
        </w:rPr>
        <w:t>وجوه</w:t>
      </w:r>
      <w:r w:rsidR="00507B6C" w:rsidRPr="0052634A">
        <w:rPr>
          <w:rtl/>
        </w:rPr>
        <w:t xml:space="preserve">: </w:t>
      </w:r>
      <w:r w:rsidRPr="0052634A">
        <w:rPr>
          <w:rtl/>
        </w:rPr>
        <w:t>الأول</w:t>
      </w:r>
      <w:r w:rsidR="00507B6C" w:rsidRPr="0052634A">
        <w:rPr>
          <w:rtl/>
        </w:rPr>
        <w:t xml:space="preserve">: </w:t>
      </w:r>
      <w:r w:rsidRPr="0052634A">
        <w:rPr>
          <w:rtl/>
        </w:rPr>
        <w:t>أن</w:t>
      </w:r>
      <w:r w:rsidRPr="0052634A">
        <w:t xml:space="preserve"> </w:t>
      </w:r>
      <w:r w:rsidRPr="0052634A">
        <w:rPr>
          <w:rtl/>
        </w:rPr>
        <w:t>التوبة</w:t>
      </w:r>
      <w:r w:rsidRPr="0052634A">
        <w:t xml:space="preserve"> </w:t>
      </w:r>
      <w:r w:rsidRPr="0052634A">
        <w:rPr>
          <w:rtl/>
        </w:rPr>
        <w:t>التي</w:t>
      </w:r>
      <w:r w:rsidRPr="0052634A">
        <w:t xml:space="preserve"> </w:t>
      </w:r>
      <w:r w:rsidRPr="0052634A">
        <w:rPr>
          <w:rtl/>
        </w:rPr>
        <w:t>يؤتى</w:t>
      </w:r>
      <w:r w:rsidRPr="0052634A">
        <w:t xml:space="preserve"> </w:t>
      </w:r>
      <w:r w:rsidRPr="0052634A">
        <w:rPr>
          <w:rtl/>
        </w:rPr>
        <w:t>بها</w:t>
      </w:r>
      <w:r w:rsidRPr="0052634A">
        <w:t xml:space="preserve"> </w:t>
      </w:r>
      <w:r w:rsidRPr="0052634A">
        <w:rPr>
          <w:rtl/>
        </w:rPr>
        <w:t>في</w:t>
      </w:r>
      <w:r w:rsidRPr="0052634A">
        <w:t xml:space="preserve"> </w:t>
      </w:r>
      <w:r w:rsidRPr="0052634A">
        <w:rPr>
          <w:rtl/>
        </w:rPr>
        <w:t>قلب</w:t>
      </w:r>
      <w:r w:rsidRPr="0052634A">
        <w:t xml:space="preserve"> </w:t>
      </w:r>
      <w:r w:rsidRPr="0052634A">
        <w:rPr>
          <w:rtl/>
        </w:rPr>
        <w:t>الليل</w:t>
      </w:r>
      <w:r w:rsidRPr="0052634A">
        <w:t xml:space="preserve"> </w:t>
      </w:r>
      <w:r w:rsidRPr="0052634A">
        <w:rPr>
          <w:rtl/>
        </w:rPr>
        <w:t>الظاهر</w:t>
      </w:r>
      <w:r w:rsidRPr="0052634A">
        <w:t xml:space="preserve"> </w:t>
      </w:r>
      <w:r w:rsidRPr="0052634A">
        <w:rPr>
          <w:rtl/>
        </w:rPr>
        <w:t>أنها</w:t>
      </w:r>
      <w:r w:rsidRPr="0052634A">
        <w:t xml:space="preserve"> </w:t>
      </w:r>
      <w:r w:rsidRPr="0052634A">
        <w:rPr>
          <w:rtl/>
        </w:rPr>
        <w:t>تكون</w:t>
      </w:r>
      <w:r w:rsidRPr="0052634A">
        <w:t xml:space="preserve"> </w:t>
      </w:r>
      <w:r w:rsidRPr="0052634A">
        <w:rPr>
          <w:rtl/>
        </w:rPr>
        <w:t>خالية</w:t>
      </w:r>
      <w:r w:rsidRPr="0052634A">
        <w:t xml:space="preserve"> </w:t>
      </w:r>
      <w:r w:rsidRPr="0052634A">
        <w:rPr>
          <w:rtl/>
        </w:rPr>
        <w:t>عن</w:t>
      </w:r>
      <w:r w:rsidRPr="0052634A">
        <w:t xml:space="preserve"> </w:t>
      </w:r>
      <w:r w:rsidRPr="0052634A">
        <w:rPr>
          <w:rtl/>
        </w:rPr>
        <w:t>شوائب</w:t>
      </w:r>
      <w:r w:rsidRPr="0052634A">
        <w:t xml:space="preserve"> </w:t>
      </w:r>
      <w:r w:rsidRPr="0052634A">
        <w:rPr>
          <w:rtl/>
        </w:rPr>
        <w:t>الدنيا</w:t>
      </w:r>
      <w:r w:rsidRPr="0052634A">
        <w:t xml:space="preserve"> </w:t>
      </w:r>
      <w:r w:rsidRPr="0052634A">
        <w:rPr>
          <w:rtl/>
        </w:rPr>
        <w:t>لأن</w:t>
      </w:r>
      <w:r w:rsidRPr="0052634A">
        <w:t xml:space="preserve"> </w:t>
      </w:r>
      <w:r w:rsidRPr="0052634A">
        <w:rPr>
          <w:rtl/>
        </w:rPr>
        <w:t>الأغيار</w:t>
      </w:r>
      <w:r w:rsidRPr="0052634A">
        <w:t xml:space="preserve"> </w:t>
      </w:r>
      <w:r w:rsidRPr="0052634A">
        <w:rPr>
          <w:rtl/>
        </w:rPr>
        <w:t>لا</w:t>
      </w:r>
      <w:r w:rsidRPr="0052634A">
        <w:t xml:space="preserve"> </w:t>
      </w:r>
      <w:r w:rsidRPr="0052634A">
        <w:rPr>
          <w:rtl/>
        </w:rPr>
        <w:t>يطلعون</w:t>
      </w:r>
      <w:r w:rsidRPr="0052634A">
        <w:t xml:space="preserve"> </w:t>
      </w:r>
      <w:r w:rsidRPr="0052634A">
        <w:rPr>
          <w:rtl/>
        </w:rPr>
        <w:t>عليها</w:t>
      </w:r>
      <w:r w:rsidRPr="0052634A">
        <w:t xml:space="preserve"> </w:t>
      </w:r>
      <w:r w:rsidRPr="0052634A">
        <w:rPr>
          <w:rtl/>
        </w:rPr>
        <w:t>فتكون</w:t>
      </w:r>
      <w:r w:rsidRPr="0052634A">
        <w:t xml:space="preserve"> </w:t>
      </w:r>
      <w:r w:rsidRPr="0052634A">
        <w:rPr>
          <w:rtl/>
        </w:rPr>
        <w:t>أقرب</w:t>
      </w:r>
      <w:r w:rsidRPr="0052634A">
        <w:t xml:space="preserve"> </w:t>
      </w:r>
      <w:r w:rsidRPr="0052634A">
        <w:rPr>
          <w:rtl/>
        </w:rPr>
        <w:t>إلى</w:t>
      </w:r>
      <w:r w:rsidRPr="0052634A">
        <w:t xml:space="preserve"> </w:t>
      </w:r>
      <w:r w:rsidRPr="0052634A">
        <w:rPr>
          <w:rtl/>
        </w:rPr>
        <w:t>القبو</w:t>
      </w:r>
      <w:r w:rsidR="00183A8E" w:rsidRPr="0052634A">
        <w:rPr>
          <w:rtl/>
        </w:rPr>
        <w:t>ل</w:t>
      </w:r>
      <w:r w:rsidR="008D581A" w:rsidRPr="0052634A">
        <w:rPr>
          <w:rtl/>
        </w:rPr>
        <w:t xml:space="preserve">، </w:t>
      </w:r>
      <w:r w:rsidRPr="0052634A">
        <w:rPr>
          <w:rtl/>
        </w:rPr>
        <w:t>و</w:t>
      </w:r>
      <w:r w:rsidR="00DA0881" w:rsidRPr="0052634A">
        <w:rPr>
          <w:rtl/>
        </w:rPr>
        <w:t>(</w:t>
      </w:r>
      <w:r w:rsidRPr="0052634A">
        <w:rPr>
          <w:rtl/>
        </w:rPr>
        <w:t>الثان</w:t>
      </w:r>
      <w:r w:rsidR="00183A8E" w:rsidRPr="0052634A">
        <w:rPr>
          <w:rtl/>
        </w:rPr>
        <w:t>ي</w:t>
      </w:r>
      <w:r w:rsidR="0074049C" w:rsidRPr="0052634A">
        <w:rPr>
          <w:rtl/>
        </w:rPr>
        <w:t>)</w:t>
      </w:r>
      <w:r w:rsidR="00507B6C" w:rsidRPr="0052634A">
        <w:rPr>
          <w:rtl/>
        </w:rPr>
        <w:t xml:space="preserve">: </w:t>
      </w:r>
      <w:r w:rsidRPr="0052634A">
        <w:rPr>
          <w:rtl/>
        </w:rPr>
        <w:t>أن</w:t>
      </w:r>
      <w:r w:rsidRPr="0052634A">
        <w:t xml:space="preserve"> </w:t>
      </w:r>
      <w:r w:rsidRPr="0052634A">
        <w:rPr>
          <w:rtl/>
        </w:rPr>
        <w:t>الغالب</w:t>
      </w:r>
      <w:r w:rsidRPr="0052634A">
        <w:t xml:space="preserve"> </w:t>
      </w:r>
      <w:r w:rsidRPr="0052634A">
        <w:rPr>
          <w:rtl/>
        </w:rPr>
        <w:t>على</w:t>
      </w:r>
      <w:r w:rsidRPr="0052634A">
        <w:t xml:space="preserve"> </w:t>
      </w:r>
      <w:r w:rsidRPr="0052634A">
        <w:rPr>
          <w:rtl/>
        </w:rPr>
        <w:t>الإنسان</w:t>
      </w:r>
      <w:r w:rsidRPr="0052634A">
        <w:t xml:space="preserve"> </w:t>
      </w:r>
      <w:r w:rsidRPr="0052634A">
        <w:rPr>
          <w:rtl/>
        </w:rPr>
        <w:t>في</w:t>
      </w:r>
      <w:r w:rsidRPr="0052634A">
        <w:t xml:space="preserve"> </w:t>
      </w:r>
      <w:r w:rsidRPr="0052634A">
        <w:rPr>
          <w:rtl/>
        </w:rPr>
        <w:t>قلب</w:t>
      </w:r>
      <w:r w:rsidRPr="0052634A">
        <w:t xml:space="preserve"> </w:t>
      </w:r>
      <w:r w:rsidRPr="0052634A">
        <w:rPr>
          <w:rtl/>
        </w:rPr>
        <w:t>الليل</w:t>
      </w:r>
      <w:r w:rsidRPr="0052634A">
        <w:t xml:space="preserve"> </w:t>
      </w:r>
      <w:r w:rsidRPr="0052634A">
        <w:rPr>
          <w:rtl/>
        </w:rPr>
        <w:t>الكسل</w:t>
      </w:r>
      <w:r w:rsidRPr="0052634A">
        <w:t xml:space="preserve"> </w:t>
      </w:r>
      <w:r w:rsidRPr="0052634A">
        <w:rPr>
          <w:rtl/>
        </w:rPr>
        <w:t>والنوم</w:t>
      </w:r>
      <w:r w:rsidRPr="0052634A">
        <w:t xml:space="preserve"> </w:t>
      </w:r>
      <w:r w:rsidRPr="0052634A">
        <w:rPr>
          <w:rtl/>
        </w:rPr>
        <w:t>والبطالة</w:t>
      </w:r>
      <w:r w:rsidRPr="0052634A">
        <w:t xml:space="preserve"> </w:t>
      </w:r>
      <w:r w:rsidRPr="0052634A">
        <w:rPr>
          <w:rtl/>
        </w:rPr>
        <w:t>فلولا</w:t>
      </w:r>
      <w:r w:rsidRPr="0052634A">
        <w:t xml:space="preserve"> </w:t>
      </w:r>
      <w:r w:rsidRPr="0052634A">
        <w:rPr>
          <w:rtl/>
        </w:rPr>
        <w:t>الجد</w:t>
      </w:r>
      <w:r w:rsidRPr="0052634A">
        <w:t xml:space="preserve"> </w:t>
      </w:r>
      <w:r w:rsidRPr="0052634A">
        <w:rPr>
          <w:rtl/>
        </w:rPr>
        <w:t>العظيم</w:t>
      </w:r>
      <w:r w:rsidRPr="0052634A">
        <w:t xml:space="preserve"> </w:t>
      </w:r>
      <w:r w:rsidRPr="0052634A">
        <w:rPr>
          <w:rtl/>
        </w:rPr>
        <w:t>في</w:t>
      </w:r>
      <w:r w:rsidRPr="0052634A">
        <w:t xml:space="preserve"> </w:t>
      </w:r>
      <w:r w:rsidRPr="0052634A">
        <w:rPr>
          <w:rtl/>
        </w:rPr>
        <w:t>طلـب</w:t>
      </w:r>
      <w:r w:rsidRPr="0052634A">
        <w:t xml:space="preserve"> </w:t>
      </w:r>
      <w:r w:rsidRPr="0052634A">
        <w:rPr>
          <w:rtl/>
        </w:rPr>
        <w:t>الدين</w:t>
      </w:r>
      <w:r w:rsidRPr="0052634A">
        <w:t xml:space="preserve"> </w:t>
      </w:r>
      <w:r w:rsidRPr="0052634A">
        <w:rPr>
          <w:rtl/>
        </w:rPr>
        <w:t>والرغبة</w:t>
      </w:r>
      <w:r w:rsidRPr="0052634A">
        <w:t xml:space="preserve"> </w:t>
      </w:r>
      <w:r w:rsidRPr="0052634A">
        <w:rPr>
          <w:rtl/>
        </w:rPr>
        <w:t>الشديدة</w:t>
      </w:r>
      <w:r w:rsidRPr="0052634A">
        <w:t xml:space="preserve"> </w:t>
      </w:r>
      <w:r w:rsidRPr="0052634A">
        <w:rPr>
          <w:rtl/>
        </w:rPr>
        <w:t>في</w:t>
      </w:r>
      <w:r w:rsidRPr="0052634A">
        <w:t xml:space="preserve"> </w:t>
      </w:r>
      <w:r w:rsidRPr="0052634A">
        <w:rPr>
          <w:rtl/>
        </w:rPr>
        <w:t>تحققه</w:t>
      </w:r>
      <w:r w:rsidRPr="0052634A">
        <w:t xml:space="preserve"> </w:t>
      </w:r>
      <w:r w:rsidRPr="0052634A">
        <w:rPr>
          <w:rtl/>
        </w:rPr>
        <w:t>لما</w:t>
      </w:r>
      <w:r w:rsidRPr="0052634A">
        <w:t xml:space="preserve"> </w:t>
      </w:r>
      <w:r w:rsidRPr="0052634A">
        <w:rPr>
          <w:rtl/>
        </w:rPr>
        <w:t>تحمل</w:t>
      </w:r>
      <w:r w:rsidRPr="0052634A">
        <w:t xml:space="preserve"> </w:t>
      </w:r>
      <w:r w:rsidRPr="0052634A">
        <w:rPr>
          <w:rtl/>
        </w:rPr>
        <w:t>مشاق</w:t>
      </w:r>
      <w:r w:rsidRPr="0052634A">
        <w:t xml:space="preserve"> </w:t>
      </w:r>
      <w:r w:rsidRPr="0052634A">
        <w:rPr>
          <w:rtl/>
        </w:rPr>
        <w:t>السهر</w:t>
      </w:r>
      <w:r w:rsidRPr="0052634A">
        <w:t xml:space="preserve"> </w:t>
      </w:r>
      <w:r w:rsidRPr="0052634A">
        <w:rPr>
          <w:rtl/>
        </w:rPr>
        <w:t>ولما</w:t>
      </w:r>
      <w:r w:rsidRPr="0052634A">
        <w:t xml:space="preserve"> </w:t>
      </w:r>
      <w:r w:rsidRPr="0052634A">
        <w:rPr>
          <w:rtl/>
        </w:rPr>
        <w:t>أعرض</w:t>
      </w:r>
      <w:r w:rsidRPr="0052634A">
        <w:t xml:space="preserve"> </w:t>
      </w:r>
      <w:r w:rsidRPr="0052634A">
        <w:rPr>
          <w:rtl/>
        </w:rPr>
        <w:t>عن</w:t>
      </w:r>
      <w:r w:rsidRPr="0052634A">
        <w:t xml:space="preserve"> </w:t>
      </w:r>
      <w:r w:rsidRPr="0052634A">
        <w:rPr>
          <w:rtl/>
        </w:rPr>
        <w:lastRenderedPageBreak/>
        <w:t>اللذات</w:t>
      </w:r>
      <w:r w:rsidRPr="0052634A">
        <w:t xml:space="preserve"> </w:t>
      </w:r>
      <w:r w:rsidRPr="0052634A">
        <w:rPr>
          <w:rtl/>
        </w:rPr>
        <w:t>الجسمانية</w:t>
      </w:r>
      <w:r w:rsidR="008D581A" w:rsidRPr="0052634A">
        <w:rPr>
          <w:rtl/>
        </w:rPr>
        <w:t xml:space="preserve">، </w:t>
      </w:r>
      <w:r w:rsidRPr="0052634A">
        <w:rPr>
          <w:rtl/>
        </w:rPr>
        <w:t>ومتى</w:t>
      </w:r>
      <w:r w:rsidRPr="0052634A">
        <w:t xml:space="preserve"> </w:t>
      </w:r>
      <w:r w:rsidRPr="0052634A">
        <w:rPr>
          <w:rtl/>
        </w:rPr>
        <w:t>كان</w:t>
      </w:r>
      <w:r w:rsidRPr="0052634A">
        <w:t xml:space="preserve"> </w:t>
      </w:r>
      <w:r w:rsidRPr="0052634A">
        <w:rPr>
          <w:rtl/>
        </w:rPr>
        <w:t>الجد</w:t>
      </w:r>
      <w:r w:rsidRPr="0052634A">
        <w:t xml:space="preserve"> </w:t>
      </w:r>
      <w:r w:rsidRPr="0052634A">
        <w:rPr>
          <w:rtl/>
        </w:rPr>
        <w:t>والرغبة</w:t>
      </w:r>
      <w:r w:rsidRPr="0052634A">
        <w:t xml:space="preserve"> </w:t>
      </w:r>
      <w:r w:rsidRPr="0052634A">
        <w:rPr>
          <w:rtl/>
        </w:rPr>
        <w:t>والإخلاص</w:t>
      </w:r>
      <w:r w:rsidRPr="0052634A">
        <w:t xml:space="preserve"> </w:t>
      </w:r>
      <w:r w:rsidRPr="0052634A">
        <w:rPr>
          <w:rtl/>
        </w:rPr>
        <w:t>أتم</w:t>
      </w:r>
      <w:r w:rsidRPr="0052634A">
        <w:t xml:space="preserve"> </w:t>
      </w:r>
      <w:r w:rsidRPr="0052634A">
        <w:rPr>
          <w:rtl/>
        </w:rPr>
        <w:t>وأكمل</w:t>
      </w:r>
      <w:r w:rsidRPr="0052634A">
        <w:t xml:space="preserve"> </w:t>
      </w:r>
      <w:r w:rsidRPr="0052634A">
        <w:rPr>
          <w:rtl/>
        </w:rPr>
        <w:t>كان</w:t>
      </w:r>
      <w:r w:rsidRPr="0052634A">
        <w:t xml:space="preserve"> </w:t>
      </w:r>
      <w:r w:rsidRPr="0052634A">
        <w:rPr>
          <w:rtl/>
        </w:rPr>
        <w:t>الثواب</w:t>
      </w:r>
      <w:r w:rsidRPr="0052634A">
        <w:t xml:space="preserve"> </w:t>
      </w:r>
      <w:r w:rsidRPr="0052634A">
        <w:rPr>
          <w:rtl/>
        </w:rPr>
        <w:t>أوفر</w:t>
      </w:r>
      <w:r w:rsidR="008D581A" w:rsidRPr="0052634A">
        <w:rPr>
          <w:rtl/>
        </w:rPr>
        <w:t xml:space="preserve">، </w:t>
      </w:r>
      <w:r w:rsidRPr="0052634A">
        <w:rPr>
          <w:rtl/>
        </w:rPr>
        <w:t>الثالث</w:t>
      </w:r>
      <w:r w:rsidR="00507B6C" w:rsidRPr="0052634A">
        <w:rPr>
          <w:rtl/>
        </w:rPr>
        <w:t xml:space="preserve">: </w:t>
      </w:r>
      <w:r w:rsidRPr="0052634A">
        <w:rPr>
          <w:rtl/>
        </w:rPr>
        <w:t>أن</w:t>
      </w:r>
      <w:r w:rsidRPr="0052634A">
        <w:t xml:space="preserve"> </w:t>
      </w:r>
      <w:r w:rsidRPr="0052634A">
        <w:rPr>
          <w:rtl/>
        </w:rPr>
        <w:t>الليل</w:t>
      </w:r>
      <w:r w:rsidRPr="0052634A">
        <w:t xml:space="preserve"> </w:t>
      </w:r>
      <w:r w:rsidRPr="0052634A">
        <w:rPr>
          <w:rtl/>
        </w:rPr>
        <w:t>وقت</w:t>
      </w:r>
      <w:r w:rsidRPr="0052634A">
        <w:t xml:space="preserve"> </w:t>
      </w:r>
      <w:r w:rsidRPr="0052634A">
        <w:rPr>
          <w:rtl/>
        </w:rPr>
        <w:t>الكسل</w:t>
      </w:r>
      <w:r w:rsidRPr="0052634A">
        <w:t xml:space="preserve"> </w:t>
      </w:r>
      <w:r w:rsidRPr="0052634A">
        <w:rPr>
          <w:rtl/>
        </w:rPr>
        <w:t>والفتور</w:t>
      </w:r>
      <w:r w:rsidRPr="0052634A">
        <w:t xml:space="preserve"> </w:t>
      </w:r>
      <w:r w:rsidRPr="0052634A">
        <w:rPr>
          <w:rtl/>
        </w:rPr>
        <w:t>فاحتيج</w:t>
      </w:r>
      <w:r w:rsidRPr="0052634A">
        <w:t xml:space="preserve"> </w:t>
      </w:r>
      <w:r w:rsidRPr="0052634A">
        <w:rPr>
          <w:rtl/>
        </w:rPr>
        <w:t>في</w:t>
      </w:r>
      <w:r w:rsidRPr="0052634A">
        <w:t xml:space="preserve"> </w:t>
      </w:r>
      <w:r w:rsidRPr="0052634A">
        <w:rPr>
          <w:rtl/>
        </w:rPr>
        <w:t>الترغيب</w:t>
      </w:r>
      <w:r w:rsidRPr="0052634A">
        <w:t xml:space="preserve"> </w:t>
      </w:r>
      <w:r w:rsidRPr="0052634A">
        <w:rPr>
          <w:rtl/>
        </w:rPr>
        <w:t>في</w:t>
      </w:r>
      <w:r w:rsidRPr="0052634A">
        <w:t xml:space="preserve"> </w:t>
      </w:r>
      <w:r w:rsidRPr="0052634A">
        <w:rPr>
          <w:rtl/>
        </w:rPr>
        <w:t>الاشتغال</w:t>
      </w:r>
      <w:r w:rsidRPr="0052634A">
        <w:t xml:space="preserve"> </w:t>
      </w:r>
      <w:r w:rsidRPr="0052634A">
        <w:rPr>
          <w:rtl/>
        </w:rPr>
        <w:t>بالعبادة</w:t>
      </w:r>
      <w:r w:rsidRPr="0052634A">
        <w:t xml:space="preserve"> </w:t>
      </w:r>
      <w:r w:rsidRPr="0052634A">
        <w:rPr>
          <w:rtl/>
        </w:rPr>
        <w:t>في</w:t>
      </w:r>
      <w:r w:rsidRPr="0052634A">
        <w:t xml:space="preserve"> </w:t>
      </w:r>
      <w:r w:rsidRPr="0052634A">
        <w:rPr>
          <w:rtl/>
        </w:rPr>
        <w:t>الليل</w:t>
      </w:r>
      <w:r w:rsidRPr="0052634A">
        <w:t xml:space="preserve"> </w:t>
      </w:r>
      <w:r w:rsidRPr="0052634A">
        <w:rPr>
          <w:rtl/>
        </w:rPr>
        <w:t>إلى</w:t>
      </w:r>
      <w:r w:rsidRPr="0052634A">
        <w:t xml:space="preserve"> </w:t>
      </w:r>
      <w:r w:rsidRPr="0052634A">
        <w:rPr>
          <w:rtl/>
        </w:rPr>
        <w:t>مزيد</w:t>
      </w:r>
      <w:r w:rsidRPr="0052634A">
        <w:t xml:space="preserve"> </w:t>
      </w:r>
      <w:r w:rsidRPr="0052634A">
        <w:rPr>
          <w:rtl/>
        </w:rPr>
        <w:t>أمور</w:t>
      </w:r>
      <w:r w:rsidRPr="0052634A">
        <w:t xml:space="preserve"> </w:t>
      </w:r>
      <w:r w:rsidRPr="0052634A">
        <w:rPr>
          <w:rtl/>
        </w:rPr>
        <w:t>تؤثر</w:t>
      </w:r>
      <w:r w:rsidRPr="0052634A">
        <w:t xml:space="preserve"> </w:t>
      </w:r>
      <w:r w:rsidRPr="0052634A">
        <w:rPr>
          <w:rtl/>
        </w:rPr>
        <w:t>في</w:t>
      </w:r>
      <w:r w:rsidRPr="0052634A">
        <w:t xml:space="preserve"> </w:t>
      </w:r>
      <w:r w:rsidRPr="0052634A">
        <w:rPr>
          <w:rtl/>
        </w:rPr>
        <w:t>تحريك</w:t>
      </w:r>
      <w:r w:rsidRPr="0052634A">
        <w:t xml:space="preserve"> </w:t>
      </w:r>
      <w:r w:rsidRPr="0052634A">
        <w:rPr>
          <w:rtl/>
        </w:rPr>
        <w:t>دواعي</w:t>
      </w:r>
      <w:r w:rsidRPr="0052634A">
        <w:t xml:space="preserve"> </w:t>
      </w:r>
      <w:r w:rsidRPr="0052634A">
        <w:rPr>
          <w:rtl/>
        </w:rPr>
        <w:t>الاشتغال</w:t>
      </w:r>
      <w:r w:rsidRPr="0052634A">
        <w:t xml:space="preserve"> </w:t>
      </w:r>
      <w:r w:rsidRPr="0052634A">
        <w:rPr>
          <w:rtl/>
        </w:rPr>
        <w:t>والتهجد</w:t>
      </w:r>
      <w:r w:rsidR="008D581A" w:rsidRPr="0052634A">
        <w:rPr>
          <w:rtl/>
        </w:rPr>
        <w:t xml:space="preserve">، </w:t>
      </w:r>
      <w:r w:rsidRPr="0052634A">
        <w:rPr>
          <w:rtl/>
        </w:rPr>
        <w:t>فيحسن</w:t>
      </w:r>
      <w:r w:rsidRPr="0052634A">
        <w:t xml:space="preserve"> </w:t>
      </w:r>
      <w:r w:rsidRPr="0052634A">
        <w:rPr>
          <w:rtl/>
        </w:rPr>
        <w:t>أن</w:t>
      </w:r>
      <w:r w:rsidRPr="0052634A">
        <w:t xml:space="preserve"> </w:t>
      </w:r>
      <w:r w:rsidRPr="0052634A">
        <w:rPr>
          <w:rtl/>
        </w:rPr>
        <w:t>الشارع</w:t>
      </w:r>
      <w:r w:rsidRPr="0052634A">
        <w:t xml:space="preserve"> </w:t>
      </w:r>
      <w:r w:rsidRPr="0052634A">
        <w:rPr>
          <w:rtl/>
        </w:rPr>
        <w:t>يخص</w:t>
      </w:r>
      <w:r w:rsidRPr="0052634A">
        <w:t xml:space="preserve"> </w:t>
      </w:r>
      <w:r w:rsidRPr="0052634A">
        <w:rPr>
          <w:rtl/>
        </w:rPr>
        <w:t>هذا</w:t>
      </w:r>
      <w:r w:rsidRPr="0052634A">
        <w:t xml:space="preserve"> </w:t>
      </w:r>
      <w:r w:rsidRPr="0052634A">
        <w:rPr>
          <w:rtl/>
        </w:rPr>
        <w:t>الوقت</w:t>
      </w:r>
      <w:r w:rsidRPr="0052634A">
        <w:t xml:space="preserve"> </w:t>
      </w:r>
      <w:r w:rsidRPr="0052634A">
        <w:rPr>
          <w:rtl/>
        </w:rPr>
        <w:t>بمثل</w:t>
      </w:r>
      <w:r w:rsidRPr="0052634A">
        <w:t xml:space="preserve"> </w:t>
      </w:r>
      <w:r w:rsidRPr="0052634A">
        <w:rPr>
          <w:rtl/>
        </w:rPr>
        <w:t>هذا</w:t>
      </w:r>
      <w:r w:rsidRPr="0052634A">
        <w:t xml:space="preserve"> </w:t>
      </w:r>
      <w:r w:rsidRPr="0052634A">
        <w:rPr>
          <w:rtl/>
        </w:rPr>
        <w:t>الكلام</w:t>
      </w:r>
      <w:r w:rsidRPr="0052634A">
        <w:t xml:space="preserve"> </w:t>
      </w:r>
      <w:r w:rsidRPr="0052634A">
        <w:rPr>
          <w:rtl/>
        </w:rPr>
        <w:t>ليكون</w:t>
      </w:r>
      <w:r w:rsidRPr="0052634A">
        <w:t xml:space="preserve"> </w:t>
      </w:r>
      <w:r w:rsidRPr="0052634A">
        <w:rPr>
          <w:rtl/>
        </w:rPr>
        <w:t>توفر</w:t>
      </w:r>
      <w:r w:rsidRPr="0052634A">
        <w:t xml:space="preserve"> </w:t>
      </w:r>
      <w:r w:rsidRPr="0052634A">
        <w:rPr>
          <w:rtl/>
        </w:rPr>
        <w:t>الدواعي</w:t>
      </w:r>
      <w:r w:rsidRPr="0052634A">
        <w:t xml:space="preserve"> </w:t>
      </w:r>
      <w:r w:rsidRPr="0052634A">
        <w:rPr>
          <w:rtl/>
        </w:rPr>
        <w:t>على</w:t>
      </w:r>
      <w:r w:rsidRPr="0052634A">
        <w:t xml:space="preserve"> </w:t>
      </w:r>
      <w:r w:rsidRPr="0052634A">
        <w:rPr>
          <w:rtl/>
        </w:rPr>
        <w:t>التهجد</w:t>
      </w:r>
      <w:r w:rsidRPr="0052634A">
        <w:t xml:space="preserve"> </w:t>
      </w:r>
      <w:r w:rsidRPr="0052634A">
        <w:rPr>
          <w:rtl/>
        </w:rPr>
        <w:t>أتم</w:t>
      </w:r>
      <w:r w:rsidRPr="0052634A">
        <w:t xml:space="preserve"> </w:t>
      </w:r>
      <w:r w:rsidRPr="0052634A">
        <w:rPr>
          <w:rtl/>
        </w:rPr>
        <w:t>فهذه</w:t>
      </w:r>
      <w:r w:rsidRPr="0052634A">
        <w:t xml:space="preserve"> </w:t>
      </w:r>
      <w:r w:rsidRPr="0052634A">
        <w:rPr>
          <w:rtl/>
        </w:rPr>
        <w:t>الجهات</w:t>
      </w:r>
      <w:r w:rsidRPr="0052634A">
        <w:t xml:space="preserve"> </w:t>
      </w:r>
      <w:r w:rsidRPr="0052634A">
        <w:rPr>
          <w:rtl/>
        </w:rPr>
        <w:t>الثلاث</w:t>
      </w:r>
      <w:r w:rsidRPr="0052634A">
        <w:t xml:space="preserve"> </w:t>
      </w:r>
      <w:r w:rsidRPr="0052634A">
        <w:rPr>
          <w:rtl/>
        </w:rPr>
        <w:t>تصلح</w:t>
      </w:r>
      <w:r w:rsidRPr="0052634A">
        <w:t xml:space="preserve"> </w:t>
      </w:r>
      <w:r w:rsidRPr="0052634A">
        <w:rPr>
          <w:rtl/>
        </w:rPr>
        <w:t>أن</w:t>
      </w:r>
      <w:r w:rsidRPr="0052634A">
        <w:t xml:space="preserve"> </w:t>
      </w:r>
      <w:r w:rsidRPr="0052634A">
        <w:rPr>
          <w:rtl/>
        </w:rPr>
        <w:t>تكون</w:t>
      </w:r>
      <w:r w:rsidRPr="0052634A">
        <w:t xml:space="preserve"> </w:t>
      </w:r>
      <w:r w:rsidRPr="0052634A">
        <w:rPr>
          <w:rtl/>
        </w:rPr>
        <w:t>سبباً</w:t>
      </w:r>
      <w:r w:rsidRPr="0052634A">
        <w:t xml:space="preserve"> </w:t>
      </w:r>
      <w:r w:rsidRPr="0052634A">
        <w:rPr>
          <w:rtl/>
        </w:rPr>
        <w:t>لتخصيص</w:t>
      </w:r>
      <w:r w:rsidRPr="0052634A">
        <w:t xml:space="preserve"> </w:t>
      </w:r>
      <w:r w:rsidRPr="0052634A">
        <w:rPr>
          <w:rtl/>
        </w:rPr>
        <w:t>الشارع</w:t>
      </w:r>
      <w:r w:rsidRPr="0052634A">
        <w:t xml:space="preserve"> </w:t>
      </w:r>
      <w:r w:rsidRPr="0052634A">
        <w:rPr>
          <w:rtl/>
        </w:rPr>
        <w:t>هذا</w:t>
      </w:r>
      <w:r w:rsidRPr="0052634A">
        <w:t xml:space="preserve"> </w:t>
      </w:r>
      <w:r w:rsidRPr="0052634A">
        <w:rPr>
          <w:rtl/>
        </w:rPr>
        <w:t>الوقت</w:t>
      </w:r>
      <w:r w:rsidRPr="0052634A">
        <w:t xml:space="preserve"> </w:t>
      </w:r>
      <w:r w:rsidRPr="0052634A">
        <w:rPr>
          <w:rtl/>
        </w:rPr>
        <w:t>بهذا</w:t>
      </w:r>
      <w:r w:rsidRPr="0052634A">
        <w:t xml:space="preserve"> </w:t>
      </w:r>
      <w:r w:rsidRPr="0052634A">
        <w:rPr>
          <w:rtl/>
        </w:rPr>
        <w:t>التشريف</w:t>
      </w:r>
      <w:r w:rsidRPr="0052634A">
        <w:t xml:space="preserve"> </w:t>
      </w:r>
      <w:r w:rsidRPr="0052634A">
        <w:rPr>
          <w:rtl/>
        </w:rPr>
        <w:t>ولأجلها</w:t>
      </w:r>
      <w:r w:rsidRPr="0052634A">
        <w:t xml:space="preserve"> </w:t>
      </w:r>
      <w:r w:rsidRPr="0052634A">
        <w:rPr>
          <w:rtl/>
        </w:rPr>
        <w:t>قال</w:t>
      </w:r>
      <w:r w:rsidRPr="0052634A">
        <w:t xml:space="preserve"> </w:t>
      </w:r>
      <w:r w:rsidRPr="0052634A">
        <w:rPr>
          <w:rtl/>
        </w:rPr>
        <w:t>الله</w:t>
      </w:r>
      <w:r w:rsidRPr="0052634A">
        <w:t xml:space="preserve"> </w:t>
      </w:r>
      <w:r w:rsidRPr="0052634A">
        <w:rPr>
          <w:rtl/>
        </w:rPr>
        <w:t>تعال</w:t>
      </w:r>
      <w:r w:rsidR="00183A8E" w:rsidRPr="0052634A">
        <w:rPr>
          <w:rtl/>
        </w:rPr>
        <w:t>ى</w:t>
      </w:r>
      <w:r w:rsidR="00507B6C" w:rsidRPr="0052634A">
        <w:rPr>
          <w:rtl/>
        </w:rPr>
        <w:t>: {</w:t>
      </w:r>
      <w:r w:rsidRPr="0052634A">
        <w:rPr>
          <w:rtl/>
        </w:rPr>
        <w:t>وبالأسحار</w:t>
      </w:r>
      <w:r w:rsidRPr="0052634A">
        <w:t xml:space="preserve"> </w:t>
      </w:r>
      <w:r w:rsidRPr="0052634A">
        <w:rPr>
          <w:rtl/>
        </w:rPr>
        <w:t>هم</w:t>
      </w:r>
      <w:r w:rsidRPr="0052634A">
        <w:t xml:space="preserve"> </w:t>
      </w:r>
      <w:r w:rsidRPr="0052634A">
        <w:rPr>
          <w:rtl/>
        </w:rPr>
        <w:t>يستغفرو</w:t>
      </w:r>
      <w:r w:rsidR="00183A8E" w:rsidRPr="0052634A">
        <w:rPr>
          <w:rtl/>
        </w:rPr>
        <w:t>ن}</w:t>
      </w:r>
      <w:r w:rsidR="008D581A" w:rsidRPr="0052634A">
        <w:rPr>
          <w:rtl/>
        </w:rPr>
        <w:t xml:space="preserve">، </w:t>
      </w:r>
      <w:r w:rsidRPr="0052634A">
        <w:rPr>
          <w:rtl/>
        </w:rPr>
        <w:t>وقا</w:t>
      </w:r>
      <w:r w:rsidR="00183A8E" w:rsidRPr="0052634A">
        <w:rPr>
          <w:rtl/>
        </w:rPr>
        <w:t>ل</w:t>
      </w:r>
      <w:r w:rsidR="00507B6C" w:rsidRPr="0052634A">
        <w:rPr>
          <w:rtl/>
        </w:rPr>
        <w:t>: {</w:t>
      </w:r>
      <w:r w:rsidRPr="0052634A">
        <w:rPr>
          <w:rtl/>
        </w:rPr>
        <w:t>والمستغفرين</w:t>
      </w:r>
      <w:r w:rsidRPr="0052634A">
        <w:t xml:space="preserve"> </w:t>
      </w:r>
      <w:r w:rsidRPr="0052634A">
        <w:rPr>
          <w:rtl/>
        </w:rPr>
        <w:t>بالأسحار</w:t>
      </w:r>
      <w:r w:rsidR="00183A8E" w:rsidRPr="0052634A">
        <w:rPr>
          <w:rtl/>
        </w:rPr>
        <w:t>}</w:t>
      </w:r>
      <w:r w:rsidR="008D581A" w:rsidRPr="0052634A">
        <w:rPr>
          <w:rtl/>
        </w:rPr>
        <w:t xml:space="preserve">، </w:t>
      </w:r>
      <w:r w:rsidR="00DA0881" w:rsidRPr="0052634A">
        <w:rPr>
          <w:rtl/>
        </w:rPr>
        <w:t>(</w:t>
      </w:r>
      <w:r w:rsidRPr="0052634A">
        <w:rPr>
          <w:rtl/>
        </w:rPr>
        <w:t>الوجه</w:t>
      </w:r>
      <w:r w:rsidRPr="0052634A">
        <w:t xml:space="preserve"> </w:t>
      </w:r>
      <w:r w:rsidRPr="0052634A">
        <w:rPr>
          <w:rtl/>
        </w:rPr>
        <w:t>الرابع</w:t>
      </w:r>
      <w:r w:rsidR="0074049C" w:rsidRPr="0052634A">
        <w:rPr>
          <w:rtl/>
        </w:rPr>
        <w:t>)</w:t>
      </w:r>
      <w:r w:rsidR="00507B6C" w:rsidRPr="0052634A">
        <w:rPr>
          <w:rtl/>
        </w:rPr>
        <w:t xml:space="preserve">: </w:t>
      </w:r>
      <w:r w:rsidRPr="0052634A">
        <w:rPr>
          <w:rtl/>
        </w:rPr>
        <w:t>إن</w:t>
      </w:r>
      <w:r w:rsidRPr="0052634A">
        <w:t xml:space="preserve"> </w:t>
      </w:r>
      <w:r w:rsidRPr="0052634A">
        <w:rPr>
          <w:rtl/>
        </w:rPr>
        <w:t>جمعا</w:t>
      </w:r>
      <w:r w:rsidRPr="0052634A">
        <w:t xml:space="preserve"> </w:t>
      </w:r>
      <w:r w:rsidRPr="0052634A">
        <w:rPr>
          <w:rtl/>
        </w:rPr>
        <w:t>من</w:t>
      </w:r>
      <w:r w:rsidRPr="0052634A">
        <w:t xml:space="preserve"> </w:t>
      </w:r>
      <w:r w:rsidRPr="0052634A">
        <w:rPr>
          <w:rtl/>
        </w:rPr>
        <w:t>أشراف</w:t>
      </w:r>
      <w:r w:rsidRPr="0052634A">
        <w:t xml:space="preserve"> </w:t>
      </w:r>
      <w:r w:rsidRPr="0052634A">
        <w:rPr>
          <w:rtl/>
        </w:rPr>
        <w:t>الملائكة</w:t>
      </w:r>
      <w:r w:rsidRPr="0052634A">
        <w:t xml:space="preserve"> </w:t>
      </w:r>
      <w:r w:rsidRPr="0052634A">
        <w:rPr>
          <w:rtl/>
        </w:rPr>
        <w:t>ينـزلون</w:t>
      </w:r>
      <w:r w:rsidRPr="0052634A">
        <w:t xml:space="preserve"> </w:t>
      </w:r>
      <w:r w:rsidRPr="0052634A">
        <w:rPr>
          <w:rtl/>
        </w:rPr>
        <w:t>في</w:t>
      </w:r>
      <w:r w:rsidRPr="0052634A">
        <w:t xml:space="preserve"> </w:t>
      </w:r>
      <w:r w:rsidRPr="0052634A">
        <w:rPr>
          <w:rtl/>
        </w:rPr>
        <w:t>ذلك</w:t>
      </w:r>
      <w:r w:rsidRPr="0052634A">
        <w:t xml:space="preserve"> </w:t>
      </w:r>
      <w:r w:rsidRPr="0052634A">
        <w:rPr>
          <w:rtl/>
        </w:rPr>
        <w:t>الوقت</w:t>
      </w:r>
      <w:r w:rsidRPr="0052634A">
        <w:t xml:space="preserve"> </w:t>
      </w:r>
      <w:r w:rsidRPr="0052634A">
        <w:rPr>
          <w:rtl/>
        </w:rPr>
        <w:t>بأمر</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فأضيف</w:t>
      </w:r>
      <w:r w:rsidRPr="0052634A">
        <w:t xml:space="preserve"> </w:t>
      </w:r>
      <w:r w:rsidRPr="0052634A">
        <w:rPr>
          <w:rtl/>
        </w:rPr>
        <w:t>ذلـك</w:t>
      </w:r>
      <w:r w:rsidRPr="0052634A">
        <w:t xml:space="preserve"> </w:t>
      </w:r>
      <w:r w:rsidRPr="0052634A">
        <w:rPr>
          <w:rtl/>
        </w:rPr>
        <w:t>إلى</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لأنه</w:t>
      </w:r>
      <w:r w:rsidRPr="0052634A">
        <w:t xml:space="preserve"> </w:t>
      </w:r>
      <w:r w:rsidRPr="0052634A">
        <w:rPr>
          <w:rtl/>
        </w:rPr>
        <w:t>حصل</w:t>
      </w:r>
      <w:r w:rsidRPr="0052634A">
        <w:t xml:space="preserve"> </w:t>
      </w:r>
      <w:r w:rsidRPr="0052634A">
        <w:rPr>
          <w:rtl/>
        </w:rPr>
        <w:t>بسبب</w:t>
      </w:r>
      <w:r w:rsidRPr="0052634A">
        <w:t xml:space="preserve"> </w:t>
      </w:r>
      <w:r w:rsidRPr="0052634A">
        <w:rPr>
          <w:rtl/>
        </w:rPr>
        <w:t>أمر</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كما</w:t>
      </w:r>
      <w:r w:rsidRPr="0052634A">
        <w:t xml:space="preserve"> </w:t>
      </w:r>
      <w:r w:rsidRPr="0052634A">
        <w:rPr>
          <w:rtl/>
        </w:rPr>
        <w:t>يقال</w:t>
      </w:r>
      <w:r w:rsidR="00507B6C" w:rsidRPr="0052634A">
        <w:rPr>
          <w:rtl/>
        </w:rPr>
        <w:t xml:space="preserve">: </w:t>
      </w:r>
      <w:r w:rsidRPr="0052634A">
        <w:rPr>
          <w:rtl/>
        </w:rPr>
        <w:t>بنى</w:t>
      </w:r>
      <w:r w:rsidRPr="0052634A">
        <w:t xml:space="preserve"> </w:t>
      </w:r>
      <w:r w:rsidRPr="0052634A">
        <w:rPr>
          <w:rtl/>
        </w:rPr>
        <w:t>الأمير</w:t>
      </w:r>
      <w:r w:rsidRPr="0052634A">
        <w:t xml:space="preserve"> </w:t>
      </w:r>
      <w:r w:rsidRPr="0052634A">
        <w:rPr>
          <w:rtl/>
        </w:rPr>
        <w:t>داراً</w:t>
      </w:r>
      <w:r w:rsidRPr="0052634A">
        <w:t xml:space="preserve"> </w:t>
      </w:r>
      <w:r w:rsidRPr="0052634A">
        <w:rPr>
          <w:rtl/>
        </w:rPr>
        <w:t>وضرب</w:t>
      </w:r>
      <w:r w:rsidRPr="0052634A">
        <w:t xml:space="preserve"> </w:t>
      </w:r>
      <w:r w:rsidRPr="0052634A">
        <w:rPr>
          <w:rtl/>
        </w:rPr>
        <w:t>ديناراً</w:t>
      </w:r>
      <w:r w:rsidR="008D581A" w:rsidRPr="0052634A">
        <w:rPr>
          <w:rtl/>
        </w:rPr>
        <w:t xml:space="preserve">، </w:t>
      </w:r>
      <w:r w:rsidRPr="0052634A">
        <w:rPr>
          <w:rtl/>
        </w:rPr>
        <w:t>وممن</w:t>
      </w:r>
      <w:r w:rsidRPr="0052634A">
        <w:t xml:space="preserve"> </w:t>
      </w:r>
      <w:r w:rsidRPr="0052634A">
        <w:rPr>
          <w:rtl/>
        </w:rPr>
        <w:t>ذهب</w:t>
      </w:r>
      <w:r w:rsidRPr="0052634A">
        <w:t xml:space="preserve"> </w:t>
      </w:r>
      <w:r w:rsidRPr="0052634A">
        <w:rPr>
          <w:rtl/>
        </w:rPr>
        <w:t>إلى</w:t>
      </w:r>
      <w:r w:rsidRPr="0052634A">
        <w:t xml:space="preserve"> </w:t>
      </w:r>
      <w:r w:rsidRPr="0052634A">
        <w:rPr>
          <w:rtl/>
        </w:rPr>
        <w:t>هذا</w:t>
      </w:r>
      <w:r w:rsidRPr="0052634A">
        <w:t xml:space="preserve"> </w:t>
      </w:r>
      <w:r w:rsidRPr="0052634A">
        <w:rPr>
          <w:rtl/>
        </w:rPr>
        <w:t>التأويل</w:t>
      </w:r>
      <w:r w:rsidRPr="0052634A">
        <w:t xml:space="preserve"> </w:t>
      </w:r>
      <w:r w:rsidRPr="0052634A">
        <w:rPr>
          <w:rtl/>
        </w:rPr>
        <w:t>من</w:t>
      </w:r>
      <w:r w:rsidRPr="0052634A">
        <w:t xml:space="preserve"> </w:t>
      </w:r>
      <w:r w:rsidRPr="0052634A">
        <w:rPr>
          <w:rtl/>
        </w:rPr>
        <w:t>يروي</w:t>
      </w:r>
      <w:r w:rsidRPr="0052634A">
        <w:t xml:space="preserve"> </w:t>
      </w:r>
      <w:r w:rsidRPr="0052634A">
        <w:rPr>
          <w:rtl/>
        </w:rPr>
        <w:t>الخبر</w:t>
      </w:r>
      <w:r w:rsidRPr="0052634A">
        <w:t xml:space="preserve"> </w:t>
      </w:r>
      <w:r w:rsidRPr="0052634A">
        <w:rPr>
          <w:rtl/>
        </w:rPr>
        <w:t>بضم</w:t>
      </w:r>
      <w:r w:rsidRPr="0052634A">
        <w:t xml:space="preserve"> </w:t>
      </w:r>
      <w:r w:rsidRPr="0052634A">
        <w:rPr>
          <w:rtl/>
        </w:rPr>
        <w:t>الياء</w:t>
      </w:r>
      <w:r w:rsidRPr="0052634A">
        <w:t xml:space="preserve"> </w:t>
      </w:r>
      <w:r w:rsidRPr="0052634A">
        <w:rPr>
          <w:rtl/>
        </w:rPr>
        <w:t>تحقيقاً</w:t>
      </w:r>
      <w:r w:rsidRPr="0052634A">
        <w:t xml:space="preserve"> </w:t>
      </w:r>
      <w:r w:rsidRPr="0052634A">
        <w:rPr>
          <w:rtl/>
        </w:rPr>
        <w:t>لهذا</w:t>
      </w:r>
      <w:r w:rsidRPr="0052634A">
        <w:t xml:space="preserve"> </w:t>
      </w:r>
      <w:r w:rsidRPr="0052634A">
        <w:rPr>
          <w:rtl/>
        </w:rPr>
        <w:t>المعنى</w:t>
      </w:r>
      <w:r w:rsidR="008D581A" w:rsidRPr="0052634A">
        <w:rPr>
          <w:rtl/>
        </w:rPr>
        <w:t xml:space="preserve">، </w:t>
      </w:r>
      <w:r w:rsidRPr="0052634A">
        <w:rPr>
          <w:rtl/>
        </w:rPr>
        <w:t>اعلم</w:t>
      </w:r>
      <w:r w:rsidRPr="0052634A">
        <w:t xml:space="preserve"> </w:t>
      </w:r>
      <w:r w:rsidRPr="0052634A">
        <w:rPr>
          <w:rtl/>
        </w:rPr>
        <w:t>أن</w:t>
      </w:r>
      <w:r w:rsidRPr="0052634A">
        <w:t xml:space="preserve"> </w:t>
      </w:r>
      <w:r w:rsidRPr="0052634A">
        <w:rPr>
          <w:rtl/>
        </w:rPr>
        <w:t>تمام</w:t>
      </w:r>
      <w:r w:rsidRPr="0052634A">
        <w:t xml:space="preserve"> </w:t>
      </w:r>
      <w:r w:rsidRPr="0052634A">
        <w:rPr>
          <w:rtl/>
        </w:rPr>
        <w:t>التقرير</w:t>
      </w:r>
      <w:r w:rsidRPr="0052634A">
        <w:t xml:space="preserve"> </w:t>
      </w:r>
      <w:r w:rsidRPr="0052634A">
        <w:rPr>
          <w:rtl/>
        </w:rPr>
        <w:t>في</w:t>
      </w:r>
      <w:r w:rsidRPr="0052634A">
        <w:t xml:space="preserve"> </w:t>
      </w:r>
      <w:r w:rsidRPr="0052634A">
        <w:rPr>
          <w:rtl/>
        </w:rPr>
        <w:t>تأويل</w:t>
      </w:r>
      <w:r w:rsidRPr="0052634A">
        <w:t xml:space="preserve"> </w:t>
      </w:r>
      <w:r w:rsidRPr="0052634A">
        <w:rPr>
          <w:rtl/>
        </w:rPr>
        <w:t>هذا</w:t>
      </w:r>
      <w:r w:rsidRPr="0052634A">
        <w:t xml:space="preserve"> </w:t>
      </w:r>
      <w:r w:rsidRPr="0052634A">
        <w:rPr>
          <w:rtl/>
        </w:rPr>
        <w:t>الخبر</w:t>
      </w:r>
      <w:r w:rsidRPr="0052634A">
        <w:t xml:space="preserve"> </w:t>
      </w:r>
      <w:r w:rsidRPr="0052634A">
        <w:rPr>
          <w:rtl/>
        </w:rPr>
        <w:t>أن</w:t>
      </w:r>
      <w:r w:rsidRPr="0052634A">
        <w:t xml:space="preserve"> </w:t>
      </w:r>
      <w:r w:rsidRPr="0052634A">
        <w:rPr>
          <w:rtl/>
        </w:rPr>
        <w:t>من</w:t>
      </w:r>
      <w:r w:rsidRPr="0052634A">
        <w:t xml:space="preserve"> </w:t>
      </w:r>
      <w:r w:rsidRPr="0052634A">
        <w:rPr>
          <w:rtl/>
        </w:rPr>
        <w:t>نزل</w:t>
      </w:r>
      <w:r w:rsidRPr="0052634A">
        <w:t xml:space="preserve"> </w:t>
      </w:r>
      <w:r w:rsidRPr="0052634A">
        <w:rPr>
          <w:rtl/>
        </w:rPr>
        <w:t>من</w:t>
      </w:r>
      <w:r w:rsidRPr="0052634A">
        <w:t xml:space="preserve"> </w:t>
      </w:r>
      <w:r w:rsidRPr="0052634A">
        <w:rPr>
          <w:rtl/>
        </w:rPr>
        <w:t>الملوك</w:t>
      </w:r>
      <w:r w:rsidRPr="0052634A">
        <w:t xml:space="preserve"> </w:t>
      </w:r>
      <w:r w:rsidRPr="0052634A">
        <w:rPr>
          <w:rtl/>
        </w:rPr>
        <w:t>عند</w:t>
      </w:r>
      <w:r w:rsidRPr="0052634A">
        <w:t xml:space="preserve"> </w:t>
      </w:r>
      <w:r w:rsidRPr="0052634A">
        <w:rPr>
          <w:rtl/>
        </w:rPr>
        <w:t>إنسان</w:t>
      </w:r>
      <w:r w:rsidRPr="0052634A">
        <w:t xml:space="preserve"> </w:t>
      </w:r>
      <w:r w:rsidRPr="0052634A">
        <w:rPr>
          <w:rtl/>
        </w:rPr>
        <w:t>لإصلاح</w:t>
      </w:r>
      <w:r w:rsidRPr="0052634A">
        <w:t xml:space="preserve"> </w:t>
      </w:r>
      <w:r w:rsidRPr="0052634A">
        <w:rPr>
          <w:rtl/>
        </w:rPr>
        <w:t>شأنه</w:t>
      </w:r>
      <w:r w:rsidRPr="0052634A">
        <w:t xml:space="preserve"> </w:t>
      </w:r>
      <w:r w:rsidRPr="0052634A">
        <w:rPr>
          <w:rtl/>
        </w:rPr>
        <w:t>والاهتمام</w:t>
      </w:r>
      <w:r w:rsidRPr="0052634A">
        <w:t xml:space="preserve"> </w:t>
      </w:r>
      <w:r w:rsidRPr="0052634A">
        <w:rPr>
          <w:rtl/>
        </w:rPr>
        <w:t>بأمره</w:t>
      </w:r>
      <w:r w:rsidRPr="0052634A">
        <w:t xml:space="preserve"> </w:t>
      </w:r>
      <w:r w:rsidRPr="0052634A">
        <w:rPr>
          <w:rtl/>
        </w:rPr>
        <w:t>فإنه</w:t>
      </w:r>
      <w:r w:rsidRPr="0052634A">
        <w:t xml:space="preserve"> </w:t>
      </w:r>
      <w:r w:rsidRPr="0052634A">
        <w:rPr>
          <w:rtl/>
        </w:rPr>
        <w:t>يكرمه</w:t>
      </w:r>
      <w:r w:rsidRPr="0052634A">
        <w:t xml:space="preserve"> </w:t>
      </w:r>
      <w:r w:rsidRPr="0052634A">
        <w:rPr>
          <w:rtl/>
        </w:rPr>
        <w:t>جداً</w:t>
      </w:r>
      <w:r w:rsidRPr="0052634A">
        <w:t xml:space="preserve"> </w:t>
      </w:r>
      <w:r w:rsidRPr="0052634A">
        <w:rPr>
          <w:rtl/>
        </w:rPr>
        <w:t>بل</w:t>
      </w:r>
      <w:r w:rsidRPr="0052634A">
        <w:t xml:space="preserve"> </w:t>
      </w:r>
      <w:r w:rsidRPr="0052634A">
        <w:rPr>
          <w:rtl/>
        </w:rPr>
        <w:t>يكون</w:t>
      </w:r>
      <w:r w:rsidRPr="0052634A">
        <w:t xml:space="preserve"> </w:t>
      </w:r>
      <w:r w:rsidRPr="0052634A">
        <w:rPr>
          <w:rtl/>
        </w:rPr>
        <w:t>نزوله</w:t>
      </w:r>
      <w:r w:rsidRPr="0052634A">
        <w:t xml:space="preserve"> </w:t>
      </w:r>
      <w:r w:rsidRPr="0052634A">
        <w:rPr>
          <w:rtl/>
        </w:rPr>
        <w:t>عنده</w:t>
      </w:r>
      <w:r w:rsidRPr="0052634A">
        <w:t xml:space="preserve"> </w:t>
      </w:r>
      <w:r w:rsidRPr="0052634A">
        <w:rPr>
          <w:rtl/>
        </w:rPr>
        <w:t>مبالغة</w:t>
      </w:r>
      <w:r w:rsidRPr="0052634A">
        <w:t xml:space="preserve"> </w:t>
      </w:r>
      <w:r w:rsidRPr="0052634A">
        <w:rPr>
          <w:rtl/>
        </w:rPr>
        <w:t>في</w:t>
      </w:r>
      <w:r w:rsidRPr="0052634A">
        <w:t xml:space="preserve"> </w:t>
      </w:r>
      <w:r w:rsidRPr="0052634A">
        <w:rPr>
          <w:rtl/>
        </w:rPr>
        <w:t>إكرامه</w:t>
      </w:r>
      <w:r w:rsidRPr="0052634A">
        <w:t xml:space="preserve"> </w:t>
      </w:r>
      <w:r w:rsidRPr="0052634A">
        <w:rPr>
          <w:rtl/>
        </w:rPr>
        <w:t>فلما</w:t>
      </w:r>
      <w:r w:rsidRPr="0052634A">
        <w:t xml:space="preserve"> </w:t>
      </w:r>
      <w:r w:rsidRPr="0052634A">
        <w:rPr>
          <w:rtl/>
        </w:rPr>
        <w:t>كان</w:t>
      </w:r>
      <w:r w:rsidRPr="0052634A">
        <w:t xml:space="preserve"> </w:t>
      </w:r>
      <w:r w:rsidRPr="0052634A">
        <w:rPr>
          <w:rtl/>
        </w:rPr>
        <w:t>النـزول</w:t>
      </w:r>
      <w:r w:rsidRPr="0052634A">
        <w:t xml:space="preserve"> </w:t>
      </w:r>
      <w:r w:rsidRPr="0052634A">
        <w:rPr>
          <w:rtl/>
        </w:rPr>
        <w:t>موجباً</w:t>
      </w:r>
      <w:r w:rsidRPr="0052634A">
        <w:t xml:space="preserve"> </w:t>
      </w:r>
      <w:r w:rsidRPr="0052634A">
        <w:rPr>
          <w:rtl/>
        </w:rPr>
        <w:t>للإكرام</w:t>
      </w:r>
      <w:r w:rsidRPr="0052634A">
        <w:t xml:space="preserve"> </w:t>
      </w:r>
      <w:r w:rsidRPr="0052634A">
        <w:rPr>
          <w:rtl/>
        </w:rPr>
        <w:t>أطلق</w:t>
      </w:r>
      <w:r w:rsidRPr="0052634A">
        <w:t xml:space="preserve"> </w:t>
      </w:r>
      <w:r w:rsidRPr="0052634A">
        <w:rPr>
          <w:rtl/>
        </w:rPr>
        <w:t>اسم</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الإكرام</w:t>
      </w:r>
      <w:r w:rsidR="008D581A" w:rsidRPr="0052634A">
        <w:rPr>
          <w:rtl/>
        </w:rPr>
        <w:t xml:space="preserve">، </w:t>
      </w:r>
      <w:r w:rsidRPr="0052634A">
        <w:rPr>
          <w:rtl/>
        </w:rPr>
        <w:t>وهذا</w:t>
      </w:r>
      <w:r w:rsidRPr="0052634A">
        <w:t xml:space="preserve"> </w:t>
      </w:r>
      <w:r w:rsidRPr="0052634A">
        <w:rPr>
          <w:rtl/>
        </w:rPr>
        <w:t>أيضاً</w:t>
      </w:r>
      <w:r w:rsidRPr="0052634A">
        <w:t xml:space="preserve"> </w:t>
      </w:r>
      <w:r w:rsidRPr="0052634A">
        <w:rPr>
          <w:rtl/>
        </w:rPr>
        <w:t>هو</w:t>
      </w:r>
      <w:r w:rsidRPr="0052634A">
        <w:t xml:space="preserve"> </w:t>
      </w:r>
      <w:r w:rsidRPr="0052634A">
        <w:rPr>
          <w:rtl/>
        </w:rPr>
        <w:t>المراد</w:t>
      </w:r>
      <w:r w:rsidRPr="0052634A">
        <w:t xml:space="preserve"> </w:t>
      </w:r>
      <w:r w:rsidRPr="0052634A">
        <w:rPr>
          <w:rtl/>
        </w:rPr>
        <w:t>بقوله</w:t>
      </w:r>
      <w:r w:rsidRPr="0052634A">
        <w:t xml:space="preserve"> </w:t>
      </w:r>
      <w:r w:rsidRPr="0052634A">
        <w:rPr>
          <w:rtl/>
        </w:rPr>
        <w:t>تعالى</w:t>
      </w:r>
      <w:r w:rsidR="00507B6C" w:rsidRPr="0052634A">
        <w:rPr>
          <w:rtl/>
        </w:rPr>
        <w:t>: {</w:t>
      </w:r>
      <w:r w:rsidRPr="0052634A">
        <w:rPr>
          <w:rtl/>
        </w:rPr>
        <w:t>وجاء</w:t>
      </w:r>
      <w:r w:rsidRPr="0052634A">
        <w:t xml:space="preserve"> </w:t>
      </w:r>
      <w:r w:rsidRPr="0052634A">
        <w:rPr>
          <w:rtl/>
        </w:rPr>
        <w:t>ربــك</w:t>
      </w:r>
      <w:r w:rsidRPr="0052634A">
        <w:t xml:space="preserve"> </w:t>
      </w:r>
      <w:r w:rsidRPr="0052634A">
        <w:rPr>
          <w:rtl/>
        </w:rPr>
        <w:t>والملك</w:t>
      </w:r>
      <w:r w:rsidRPr="0052634A">
        <w:t xml:space="preserve"> </w:t>
      </w:r>
      <w:r w:rsidRPr="0052634A">
        <w:rPr>
          <w:rtl/>
        </w:rPr>
        <w:t>صفاً</w:t>
      </w:r>
      <w:r w:rsidRPr="0052634A">
        <w:t xml:space="preserve"> </w:t>
      </w:r>
      <w:r w:rsidRPr="0052634A">
        <w:rPr>
          <w:rtl/>
        </w:rPr>
        <w:t>صفا</w:t>
      </w:r>
      <w:r w:rsidR="00507B6C" w:rsidRPr="0052634A">
        <w:rPr>
          <w:rtl/>
        </w:rPr>
        <w:t xml:space="preserve">} </w:t>
      </w:r>
      <w:r w:rsidRPr="0052634A">
        <w:rPr>
          <w:rtl/>
        </w:rPr>
        <w:t>وذلك</w:t>
      </w:r>
      <w:r w:rsidRPr="0052634A">
        <w:t xml:space="preserve"> </w:t>
      </w:r>
      <w:r w:rsidRPr="0052634A">
        <w:rPr>
          <w:rtl/>
        </w:rPr>
        <w:t>أن</w:t>
      </w:r>
      <w:r w:rsidRPr="0052634A">
        <w:t xml:space="preserve"> </w:t>
      </w:r>
      <w:r w:rsidRPr="0052634A">
        <w:rPr>
          <w:rtl/>
        </w:rPr>
        <w:t>الملك</w:t>
      </w:r>
      <w:r w:rsidRPr="0052634A">
        <w:t xml:space="preserve"> </w:t>
      </w:r>
      <w:r w:rsidRPr="0052634A">
        <w:rPr>
          <w:rtl/>
        </w:rPr>
        <w:t>إذا</w:t>
      </w:r>
      <w:r w:rsidRPr="0052634A">
        <w:t xml:space="preserve"> </w:t>
      </w:r>
      <w:r w:rsidRPr="0052634A">
        <w:rPr>
          <w:rtl/>
        </w:rPr>
        <w:t>جاء</w:t>
      </w:r>
      <w:r w:rsidRPr="0052634A">
        <w:t xml:space="preserve"> </w:t>
      </w:r>
      <w:r w:rsidRPr="0052634A">
        <w:rPr>
          <w:rtl/>
        </w:rPr>
        <w:t>وحضر</w:t>
      </w:r>
      <w:r w:rsidRPr="0052634A">
        <w:t xml:space="preserve"> </w:t>
      </w:r>
      <w:r w:rsidRPr="0052634A">
        <w:rPr>
          <w:rtl/>
        </w:rPr>
        <w:t>لفصل</w:t>
      </w:r>
      <w:r w:rsidRPr="0052634A">
        <w:t xml:space="preserve"> </w:t>
      </w:r>
      <w:r w:rsidRPr="0052634A">
        <w:rPr>
          <w:rtl/>
        </w:rPr>
        <w:t>الخصومات</w:t>
      </w:r>
      <w:r w:rsidRPr="0052634A">
        <w:t xml:space="preserve"> </w:t>
      </w:r>
      <w:r w:rsidRPr="0052634A">
        <w:rPr>
          <w:rtl/>
        </w:rPr>
        <w:t>عظم</w:t>
      </w:r>
      <w:r w:rsidRPr="0052634A">
        <w:t xml:space="preserve"> </w:t>
      </w:r>
      <w:r w:rsidRPr="0052634A">
        <w:rPr>
          <w:rtl/>
        </w:rPr>
        <w:t>وقعه</w:t>
      </w:r>
      <w:r w:rsidRPr="0052634A">
        <w:t xml:space="preserve"> </w:t>
      </w:r>
      <w:r w:rsidRPr="0052634A">
        <w:rPr>
          <w:rtl/>
        </w:rPr>
        <w:t>واشتدت</w:t>
      </w:r>
      <w:r w:rsidRPr="0052634A">
        <w:t xml:space="preserve"> </w:t>
      </w:r>
      <w:r w:rsidRPr="0052634A">
        <w:rPr>
          <w:rtl/>
        </w:rPr>
        <w:t>هيبته</w:t>
      </w:r>
      <w:r w:rsidRPr="0052634A">
        <w:t xml:space="preserve"> </w:t>
      </w:r>
      <w:r w:rsidRPr="0052634A">
        <w:rPr>
          <w:rtl/>
        </w:rPr>
        <w:t>والله</w:t>
      </w:r>
      <w:r w:rsidRPr="0052634A">
        <w:t xml:space="preserve"> </w:t>
      </w:r>
      <w:r w:rsidRPr="0052634A">
        <w:rPr>
          <w:rtl/>
        </w:rPr>
        <w:t>أعلم</w:t>
      </w:r>
      <w:r w:rsidR="008D581A" w:rsidRPr="0052634A">
        <w:rPr>
          <w:rtl/>
        </w:rPr>
        <w:t xml:space="preserve">، </w:t>
      </w:r>
      <w:r w:rsidRPr="0052634A">
        <w:rPr>
          <w:rtl/>
        </w:rPr>
        <w:t>اهـ</w:t>
      </w:r>
      <w:r w:rsidR="008D581A" w:rsidRPr="0052634A">
        <w:rPr>
          <w:rtl/>
        </w:rPr>
        <w:t xml:space="preserve">، </w:t>
      </w:r>
      <w:r w:rsidRPr="0052634A">
        <w:rPr>
          <w:b/>
          <w:bCs/>
          <w:rtl/>
        </w:rPr>
        <w:t>وقال</w:t>
      </w:r>
      <w:r w:rsidRPr="0052634A">
        <w:rPr>
          <w:b/>
          <w:bCs/>
        </w:rPr>
        <w:t xml:space="preserve"> </w:t>
      </w:r>
      <w:r w:rsidRPr="0052634A">
        <w:rPr>
          <w:b/>
          <w:bCs/>
          <w:rtl/>
        </w:rPr>
        <w:t>البدر</w:t>
      </w:r>
      <w:r w:rsidRPr="0052634A">
        <w:rPr>
          <w:b/>
          <w:bCs/>
        </w:rPr>
        <w:t xml:space="preserve"> </w:t>
      </w:r>
      <w:r w:rsidRPr="0052634A">
        <w:rPr>
          <w:b/>
          <w:bCs/>
          <w:rtl/>
        </w:rPr>
        <w:t>العيني</w:t>
      </w:r>
      <w:r w:rsidRPr="0052634A">
        <w:rPr>
          <w:b/>
          <w:bCs/>
        </w:rPr>
        <w:t xml:space="preserve"> </w:t>
      </w:r>
      <w:r w:rsidRPr="0052634A">
        <w:rPr>
          <w:b/>
          <w:bCs/>
          <w:rtl/>
        </w:rPr>
        <w:t>في</w:t>
      </w:r>
      <w:r w:rsidRPr="0052634A">
        <w:rPr>
          <w:b/>
          <w:bCs/>
        </w:rPr>
        <w:t xml:space="preserve"> </w:t>
      </w:r>
      <w:r w:rsidRPr="0052634A">
        <w:rPr>
          <w:b/>
          <w:bCs/>
          <w:rtl/>
        </w:rPr>
        <w:t>عمدة</w:t>
      </w:r>
      <w:r w:rsidRPr="0052634A">
        <w:rPr>
          <w:b/>
          <w:bCs/>
        </w:rPr>
        <w:t xml:space="preserve"> </w:t>
      </w:r>
      <w:r w:rsidRPr="0052634A">
        <w:rPr>
          <w:b/>
          <w:bCs/>
          <w:rtl/>
        </w:rPr>
        <w:t>القارى</w:t>
      </w:r>
      <w:r w:rsidRPr="0052634A">
        <w:rPr>
          <w:b/>
          <w:bCs/>
        </w:rPr>
        <w:t xml:space="preserve"> </w:t>
      </w:r>
      <w:r w:rsidRPr="0052634A">
        <w:rPr>
          <w:b/>
          <w:bCs/>
          <w:rtl/>
        </w:rPr>
        <w:t>شرح</w:t>
      </w:r>
      <w:r w:rsidRPr="0052634A">
        <w:rPr>
          <w:b/>
          <w:bCs/>
        </w:rPr>
        <w:t xml:space="preserve"> </w:t>
      </w:r>
      <w:r w:rsidRPr="0052634A">
        <w:rPr>
          <w:b/>
          <w:bCs/>
          <w:rtl/>
        </w:rPr>
        <w:t>صحيح</w:t>
      </w:r>
      <w:r w:rsidRPr="0052634A">
        <w:rPr>
          <w:b/>
          <w:bCs/>
        </w:rPr>
        <w:t xml:space="preserve"> </w:t>
      </w:r>
      <w:r w:rsidRPr="0052634A">
        <w:rPr>
          <w:b/>
          <w:bCs/>
          <w:rtl/>
        </w:rPr>
        <w:t>البخاري</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إذا</w:t>
      </w:r>
      <w:r w:rsidRPr="0052634A">
        <w:t xml:space="preserve"> </w:t>
      </w:r>
      <w:r w:rsidRPr="0052634A">
        <w:rPr>
          <w:rtl/>
        </w:rPr>
        <w:t>أضيف</w:t>
      </w:r>
      <w:r w:rsidRPr="0052634A">
        <w:t xml:space="preserve"> </w:t>
      </w:r>
      <w:r w:rsidRPr="0052634A">
        <w:rPr>
          <w:rtl/>
        </w:rPr>
        <w:t>المجيء</w:t>
      </w:r>
      <w:r w:rsidRPr="0052634A">
        <w:t xml:space="preserve"> </w:t>
      </w:r>
      <w:r w:rsidRPr="0052634A">
        <w:rPr>
          <w:rtl/>
        </w:rPr>
        <w:t>والإتيان</w:t>
      </w:r>
      <w:r w:rsidRPr="0052634A">
        <w:t xml:space="preserve"> </w:t>
      </w:r>
      <w:r w:rsidRPr="0052634A">
        <w:rPr>
          <w:rtl/>
        </w:rPr>
        <w:t>والنـزول</w:t>
      </w:r>
      <w:r w:rsidRPr="0052634A">
        <w:t xml:space="preserve"> </w:t>
      </w:r>
      <w:r w:rsidRPr="0052634A">
        <w:rPr>
          <w:rtl/>
        </w:rPr>
        <w:t>إلى</w:t>
      </w:r>
      <w:r w:rsidRPr="0052634A">
        <w:t xml:space="preserve"> </w:t>
      </w:r>
      <w:r w:rsidRPr="0052634A">
        <w:rPr>
          <w:rtl/>
        </w:rPr>
        <w:t>جسم</w:t>
      </w:r>
      <w:r w:rsidRPr="0052634A">
        <w:t xml:space="preserve"> </w:t>
      </w:r>
      <w:r w:rsidRPr="0052634A">
        <w:rPr>
          <w:rtl/>
        </w:rPr>
        <w:t>يجوز</w:t>
      </w:r>
      <w:r w:rsidRPr="0052634A">
        <w:t xml:space="preserve"> </w:t>
      </w:r>
      <w:r w:rsidRPr="0052634A">
        <w:rPr>
          <w:rtl/>
        </w:rPr>
        <w:t>عليه</w:t>
      </w:r>
      <w:r w:rsidRPr="0052634A">
        <w:t xml:space="preserve"> </w:t>
      </w:r>
      <w:r w:rsidRPr="0052634A">
        <w:rPr>
          <w:rtl/>
        </w:rPr>
        <w:t>الحركة</w:t>
      </w:r>
      <w:r w:rsidRPr="0052634A">
        <w:t xml:space="preserve"> </w:t>
      </w:r>
      <w:r w:rsidRPr="0052634A">
        <w:rPr>
          <w:rtl/>
        </w:rPr>
        <w:t>والسكون</w:t>
      </w:r>
      <w:r w:rsidRPr="0052634A">
        <w:t xml:space="preserve"> </w:t>
      </w:r>
      <w:r w:rsidRPr="0052634A">
        <w:rPr>
          <w:rtl/>
        </w:rPr>
        <w:t>والنقلة</w:t>
      </w:r>
      <w:r w:rsidRPr="0052634A">
        <w:t xml:space="preserve"> </w:t>
      </w:r>
      <w:r w:rsidRPr="0052634A">
        <w:rPr>
          <w:rtl/>
        </w:rPr>
        <w:t>التي</w:t>
      </w:r>
      <w:r w:rsidRPr="0052634A">
        <w:t xml:space="preserve"> </w:t>
      </w:r>
      <w:r w:rsidRPr="0052634A">
        <w:rPr>
          <w:rtl/>
        </w:rPr>
        <w:t>هي</w:t>
      </w:r>
      <w:r w:rsidRPr="0052634A">
        <w:t xml:space="preserve"> </w:t>
      </w:r>
      <w:r w:rsidRPr="0052634A">
        <w:rPr>
          <w:rtl/>
        </w:rPr>
        <w:t>تفريغ</w:t>
      </w:r>
      <w:r w:rsidRPr="0052634A">
        <w:t xml:space="preserve"> </w:t>
      </w:r>
      <w:r w:rsidRPr="0052634A">
        <w:rPr>
          <w:rtl/>
        </w:rPr>
        <w:t>مكان</w:t>
      </w:r>
      <w:r w:rsidRPr="0052634A">
        <w:t xml:space="preserve"> </w:t>
      </w:r>
      <w:r w:rsidRPr="0052634A">
        <w:rPr>
          <w:rtl/>
        </w:rPr>
        <w:t>وشغل</w:t>
      </w:r>
      <w:r w:rsidRPr="0052634A">
        <w:t xml:space="preserve"> </w:t>
      </w:r>
      <w:r w:rsidRPr="0052634A">
        <w:rPr>
          <w:rtl/>
        </w:rPr>
        <w:t>غيره</w:t>
      </w:r>
      <w:r w:rsidRPr="0052634A">
        <w:t xml:space="preserve"> </w:t>
      </w:r>
      <w:r w:rsidRPr="0052634A">
        <w:rPr>
          <w:rtl/>
        </w:rPr>
        <w:t>يحمل</w:t>
      </w:r>
      <w:r w:rsidRPr="0052634A">
        <w:t xml:space="preserve"> </w:t>
      </w:r>
      <w:r w:rsidRPr="0052634A">
        <w:rPr>
          <w:rtl/>
        </w:rPr>
        <w:t>على</w:t>
      </w:r>
      <w:r w:rsidRPr="0052634A">
        <w:t xml:space="preserve"> </w:t>
      </w:r>
      <w:r w:rsidRPr="0052634A">
        <w:rPr>
          <w:rtl/>
        </w:rPr>
        <w:t>ذلك</w:t>
      </w:r>
      <w:r w:rsidR="008D581A" w:rsidRPr="0052634A">
        <w:rPr>
          <w:rtl/>
        </w:rPr>
        <w:t xml:space="preserve">، </w:t>
      </w:r>
      <w:r w:rsidRPr="0052634A">
        <w:rPr>
          <w:rtl/>
        </w:rPr>
        <w:t>وإذا</w:t>
      </w:r>
      <w:r w:rsidRPr="0052634A">
        <w:t xml:space="preserve"> </w:t>
      </w:r>
      <w:r w:rsidRPr="0052634A">
        <w:rPr>
          <w:rtl/>
        </w:rPr>
        <w:t>أضيف</w:t>
      </w:r>
      <w:r w:rsidRPr="0052634A">
        <w:t xml:space="preserve"> </w:t>
      </w:r>
      <w:r w:rsidRPr="0052634A">
        <w:rPr>
          <w:rtl/>
        </w:rPr>
        <w:t>إلى</w:t>
      </w:r>
      <w:r w:rsidRPr="0052634A">
        <w:t xml:space="preserve"> </w:t>
      </w:r>
      <w:r w:rsidRPr="0052634A">
        <w:rPr>
          <w:rtl/>
        </w:rPr>
        <w:t>من</w:t>
      </w:r>
      <w:r w:rsidRPr="0052634A">
        <w:t xml:space="preserve"> </w:t>
      </w:r>
      <w:r w:rsidRPr="0052634A">
        <w:rPr>
          <w:rtl/>
        </w:rPr>
        <w:t>لا</w:t>
      </w:r>
      <w:r w:rsidRPr="0052634A">
        <w:t xml:space="preserve"> </w:t>
      </w:r>
      <w:r w:rsidRPr="0052634A">
        <w:rPr>
          <w:rtl/>
        </w:rPr>
        <w:t>يليق</w:t>
      </w:r>
      <w:r w:rsidRPr="0052634A">
        <w:t xml:space="preserve"> </w:t>
      </w:r>
      <w:r w:rsidRPr="0052634A">
        <w:rPr>
          <w:rtl/>
        </w:rPr>
        <w:t>به</w:t>
      </w:r>
      <w:r w:rsidRPr="0052634A">
        <w:t xml:space="preserve"> </w:t>
      </w:r>
      <w:r w:rsidRPr="0052634A">
        <w:rPr>
          <w:rtl/>
        </w:rPr>
        <w:t>الانتقال</w:t>
      </w:r>
      <w:r w:rsidRPr="0052634A">
        <w:t xml:space="preserve"> </w:t>
      </w:r>
      <w:r w:rsidRPr="0052634A">
        <w:rPr>
          <w:rtl/>
        </w:rPr>
        <w:t>والحركة</w:t>
      </w:r>
      <w:r w:rsidRPr="0052634A">
        <w:t xml:space="preserve"> </w:t>
      </w:r>
      <w:r w:rsidRPr="0052634A">
        <w:rPr>
          <w:rtl/>
        </w:rPr>
        <w:t>كان</w:t>
      </w:r>
      <w:r w:rsidRPr="0052634A">
        <w:t xml:space="preserve"> </w:t>
      </w:r>
      <w:r w:rsidRPr="0052634A">
        <w:rPr>
          <w:rtl/>
        </w:rPr>
        <w:t>تأويل</w:t>
      </w:r>
      <w:r w:rsidRPr="0052634A">
        <w:t xml:space="preserve"> </w:t>
      </w:r>
      <w:r w:rsidRPr="0052634A">
        <w:rPr>
          <w:rtl/>
        </w:rPr>
        <w:t>ذلك</w:t>
      </w:r>
      <w:r w:rsidRPr="0052634A">
        <w:t xml:space="preserve"> </w:t>
      </w:r>
      <w:r w:rsidRPr="0052634A">
        <w:rPr>
          <w:rtl/>
        </w:rPr>
        <w:t>على</w:t>
      </w:r>
      <w:r w:rsidRPr="0052634A">
        <w:t xml:space="preserve"> </w:t>
      </w:r>
      <w:r w:rsidRPr="0052634A">
        <w:rPr>
          <w:rtl/>
        </w:rPr>
        <w:t>حسب</w:t>
      </w:r>
      <w:r w:rsidRPr="0052634A">
        <w:t xml:space="preserve"> </w:t>
      </w:r>
      <w:r w:rsidRPr="0052634A">
        <w:rPr>
          <w:rtl/>
        </w:rPr>
        <w:t>ما</w:t>
      </w:r>
      <w:r w:rsidRPr="0052634A">
        <w:t xml:space="preserve"> </w:t>
      </w:r>
      <w:r w:rsidRPr="0052634A">
        <w:rPr>
          <w:rtl/>
        </w:rPr>
        <w:t>يليق</w:t>
      </w:r>
      <w:r w:rsidRPr="0052634A">
        <w:t xml:space="preserve"> </w:t>
      </w:r>
      <w:r w:rsidRPr="0052634A">
        <w:rPr>
          <w:rtl/>
        </w:rPr>
        <w:t>بـنـعته</w:t>
      </w:r>
      <w:r w:rsidRPr="0052634A">
        <w:t xml:space="preserve"> </w:t>
      </w:r>
      <w:r w:rsidRPr="0052634A">
        <w:rPr>
          <w:rtl/>
        </w:rPr>
        <w:t>وصفته</w:t>
      </w:r>
      <w:r w:rsidRPr="0052634A">
        <w:t xml:space="preserve"> </w:t>
      </w:r>
      <w:r w:rsidRPr="0052634A">
        <w:rPr>
          <w:rtl/>
        </w:rPr>
        <w:t>تعالى</w:t>
      </w:r>
      <w:r w:rsidR="008D581A" w:rsidRPr="0052634A">
        <w:rPr>
          <w:rtl/>
        </w:rPr>
        <w:t xml:space="preserve">، </w:t>
      </w:r>
      <w:r w:rsidRPr="0052634A">
        <w:rPr>
          <w:rtl/>
        </w:rPr>
        <w:t>فالنـزول</w:t>
      </w:r>
      <w:r w:rsidRPr="0052634A">
        <w:t xml:space="preserve"> </w:t>
      </w:r>
      <w:r w:rsidRPr="0052634A">
        <w:rPr>
          <w:rtl/>
        </w:rPr>
        <w:t>لـغة</w:t>
      </w:r>
      <w:r w:rsidRPr="0052634A">
        <w:t xml:space="preserve"> </w:t>
      </w:r>
      <w:r w:rsidRPr="0052634A">
        <w:rPr>
          <w:rtl/>
        </w:rPr>
        <w:t>يستعمل</w:t>
      </w:r>
      <w:r w:rsidRPr="0052634A">
        <w:t xml:space="preserve"> </w:t>
      </w:r>
      <w:r w:rsidRPr="0052634A">
        <w:rPr>
          <w:rtl/>
        </w:rPr>
        <w:t>لمعان</w:t>
      </w:r>
      <w:r w:rsidRPr="0052634A">
        <w:t xml:space="preserve"> </w:t>
      </w:r>
      <w:r w:rsidRPr="0052634A">
        <w:rPr>
          <w:rtl/>
        </w:rPr>
        <w:t>خـمسة</w:t>
      </w:r>
      <w:r w:rsidRPr="0052634A">
        <w:t xml:space="preserve"> </w:t>
      </w:r>
      <w:r w:rsidRPr="0052634A">
        <w:rPr>
          <w:rtl/>
        </w:rPr>
        <w:t>مختلفة</w:t>
      </w:r>
      <w:r w:rsidR="00507B6C" w:rsidRPr="0052634A">
        <w:rPr>
          <w:rtl/>
        </w:rPr>
        <w:t xml:space="preserve">: </w:t>
      </w:r>
      <w:r w:rsidRPr="0052634A">
        <w:rPr>
          <w:rtl/>
        </w:rPr>
        <w:t>بمعنى</w:t>
      </w:r>
      <w:r w:rsidRPr="0052634A">
        <w:t xml:space="preserve"> </w:t>
      </w:r>
      <w:r w:rsidRPr="0052634A">
        <w:rPr>
          <w:rtl/>
        </w:rPr>
        <w:t>الانتقال</w:t>
      </w:r>
      <w:r w:rsidRPr="0052634A">
        <w:t xml:space="preserve"> </w:t>
      </w:r>
      <w:r w:rsidRPr="0052634A">
        <w:rPr>
          <w:rtl/>
        </w:rPr>
        <w:t>كما</w:t>
      </w:r>
      <w:r w:rsidRPr="0052634A">
        <w:t xml:space="preserve"> </w:t>
      </w:r>
      <w:r w:rsidRPr="0052634A">
        <w:rPr>
          <w:rtl/>
        </w:rPr>
        <w:t>في</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وأنزلنا</w:t>
      </w:r>
      <w:r w:rsidRPr="0052634A">
        <w:t xml:space="preserve"> </w:t>
      </w:r>
      <w:r w:rsidRPr="0052634A">
        <w:rPr>
          <w:rtl/>
        </w:rPr>
        <w:t>من</w:t>
      </w:r>
      <w:r w:rsidRPr="0052634A">
        <w:t xml:space="preserve"> </w:t>
      </w:r>
      <w:r w:rsidRPr="0052634A">
        <w:rPr>
          <w:rtl/>
        </w:rPr>
        <w:t>السماء</w:t>
      </w:r>
      <w:r w:rsidRPr="0052634A">
        <w:t xml:space="preserve"> </w:t>
      </w:r>
      <w:r w:rsidRPr="0052634A">
        <w:rPr>
          <w:rtl/>
        </w:rPr>
        <w:t>ماء</w:t>
      </w:r>
      <w:r w:rsidRPr="0052634A">
        <w:t xml:space="preserve"> </w:t>
      </w:r>
      <w:r w:rsidRPr="0052634A">
        <w:rPr>
          <w:rtl/>
        </w:rPr>
        <w:t>طهورا</w:t>
      </w:r>
      <w:r w:rsidR="00507B6C" w:rsidRPr="0052634A">
        <w:rPr>
          <w:rtl/>
        </w:rPr>
        <w:t xml:space="preserve">} </w:t>
      </w:r>
      <w:r w:rsidRPr="0052634A">
        <w:rPr>
          <w:rtl/>
        </w:rPr>
        <w:t>وبمعنى</w:t>
      </w:r>
      <w:r w:rsidRPr="0052634A">
        <w:t xml:space="preserve"> </w:t>
      </w:r>
      <w:r w:rsidRPr="0052634A">
        <w:rPr>
          <w:rtl/>
        </w:rPr>
        <w:t>الإعلام</w:t>
      </w:r>
      <w:r w:rsidRPr="0052634A">
        <w:t xml:space="preserve"> </w:t>
      </w:r>
      <w:r w:rsidRPr="0052634A">
        <w:rPr>
          <w:rtl/>
        </w:rPr>
        <w:t>نحو</w:t>
      </w:r>
      <w:r w:rsidRPr="0052634A">
        <w:t xml:space="preserve"> </w:t>
      </w:r>
      <w:r w:rsidRPr="0052634A">
        <w:rPr>
          <w:rtl/>
        </w:rPr>
        <w:t>قوله</w:t>
      </w:r>
      <w:r w:rsidRPr="0052634A">
        <w:t xml:space="preserve"> </w:t>
      </w:r>
      <w:r w:rsidRPr="0052634A">
        <w:rPr>
          <w:rtl/>
        </w:rPr>
        <w:t>تعالى</w:t>
      </w:r>
      <w:r w:rsidR="00507B6C" w:rsidRPr="0052634A">
        <w:rPr>
          <w:rtl/>
        </w:rPr>
        <w:t>: {</w:t>
      </w:r>
      <w:r w:rsidRPr="0052634A">
        <w:rPr>
          <w:rtl/>
        </w:rPr>
        <w:t>نـزل</w:t>
      </w:r>
      <w:r w:rsidRPr="0052634A">
        <w:t xml:space="preserve"> </w:t>
      </w:r>
      <w:r w:rsidRPr="0052634A">
        <w:rPr>
          <w:rtl/>
        </w:rPr>
        <w:t>به</w:t>
      </w:r>
      <w:r w:rsidRPr="0052634A">
        <w:t xml:space="preserve"> </w:t>
      </w:r>
      <w:r w:rsidRPr="0052634A">
        <w:rPr>
          <w:rtl/>
        </w:rPr>
        <w:t>الروح</w:t>
      </w:r>
      <w:r w:rsidRPr="0052634A">
        <w:t xml:space="preserve"> </w:t>
      </w:r>
      <w:r w:rsidRPr="0052634A">
        <w:rPr>
          <w:rtl/>
        </w:rPr>
        <w:t>الأمين</w:t>
      </w:r>
      <w:r w:rsidR="00507B6C" w:rsidRPr="0052634A">
        <w:rPr>
          <w:rtl/>
        </w:rPr>
        <w:t xml:space="preserve">} </w:t>
      </w:r>
      <w:r w:rsidRPr="0052634A">
        <w:rPr>
          <w:rtl/>
        </w:rPr>
        <w:t>أي</w:t>
      </w:r>
      <w:r w:rsidRPr="0052634A">
        <w:t xml:space="preserve"> </w:t>
      </w:r>
      <w:r w:rsidRPr="0052634A">
        <w:rPr>
          <w:rtl/>
        </w:rPr>
        <w:t>أعلم</w:t>
      </w:r>
      <w:r w:rsidRPr="0052634A">
        <w:t xml:space="preserve"> </w:t>
      </w:r>
      <w:r w:rsidRPr="0052634A">
        <w:rPr>
          <w:rtl/>
        </w:rPr>
        <w:t>به</w:t>
      </w:r>
      <w:r w:rsidRPr="0052634A">
        <w:t xml:space="preserve"> </w:t>
      </w:r>
      <w:r w:rsidRPr="0052634A">
        <w:rPr>
          <w:rtl/>
        </w:rPr>
        <w:t>الروح</w:t>
      </w:r>
      <w:r w:rsidRPr="0052634A">
        <w:t xml:space="preserve"> </w:t>
      </w:r>
      <w:r w:rsidRPr="0052634A">
        <w:rPr>
          <w:rtl/>
        </w:rPr>
        <w:t>الأمين</w:t>
      </w:r>
      <w:r w:rsidRPr="0052634A">
        <w:t xml:space="preserve"> </w:t>
      </w:r>
      <w:r w:rsidRPr="0052634A">
        <w:rPr>
          <w:rtl/>
        </w:rPr>
        <w:t>محمدا</w:t>
      </w:r>
      <w:r w:rsidRPr="0052634A">
        <w:t xml:space="preserve"> </w:t>
      </w:r>
      <w:r w:rsidRPr="0052634A">
        <w:rPr>
          <w:rtl/>
        </w:rPr>
        <w:t>صلى</w:t>
      </w:r>
      <w:r w:rsidRPr="0052634A">
        <w:t xml:space="preserve"> </w:t>
      </w:r>
      <w:r w:rsidRPr="0052634A">
        <w:rPr>
          <w:rtl/>
        </w:rPr>
        <w:t>الله</w:t>
      </w:r>
      <w:r w:rsidRPr="0052634A">
        <w:t xml:space="preserve"> </w:t>
      </w:r>
      <w:r w:rsidRPr="0052634A">
        <w:rPr>
          <w:rtl/>
        </w:rPr>
        <w:t>عليه</w:t>
      </w:r>
      <w:r w:rsidRPr="0052634A">
        <w:t xml:space="preserve"> </w:t>
      </w:r>
      <w:r w:rsidRPr="0052634A">
        <w:rPr>
          <w:rtl/>
        </w:rPr>
        <w:t>وسلم</w:t>
      </w:r>
      <w:r w:rsidRPr="0052634A">
        <w:t xml:space="preserve"> </w:t>
      </w:r>
      <w:r w:rsidRPr="0052634A">
        <w:rPr>
          <w:rtl/>
        </w:rPr>
        <w:t>وبمعنى</w:t>
      </w:r>
      <w:r w:rsidRPr="0052634A">
        <w:t xml:space="preserve"> </w:t>
      </w:r>
      <w:r w:rsidRPr="0052634A">
        <w:rPr>
          <w:rtl/>
        </w:rPr>
        <w:t>القول</w:t>
      </w:r>
      <w:r w:rsidRPr="0052634A">
        <w:t xml:space="preserve"> </w:t>
      </w:r>
      <w:r w:rsidRPr="0052634A">
        <w:rPr>
          <w:rtl/>
        </w:rPr>
        <w:t>نحو</w:t>
      </w:r>
      <w:r w:rsidRPr="0052634A">
        <w:t xml:space="preserve"> {</w:t>
      </w:r>
      <w:r w:rsidRPr="0052634A">
        <w:rPr>
          <w:rtl/>
        </w:rPr>
        <w:t>سأنزل</w:t>
      </w:r>
      <w:r w:rsidRPr="0052634A">
        <w:t xml:space="preserve"> </w:t>
      </w:r>
      <w:r w:rsidRPr="0052634A">
        <w:rPr>
          <w:rtl/>
        </w:rPr>
        <w:t>مثل</w:t>
      </w:r>
      <w:r w:rsidRPr="0052634A">
        <w:t xml:space="preserve"> </w:t>
      </w:r>
      <w:r w:rsidRPr="0052634A">
        <w:rPr>
          <w:rtl/>
        </w:rPr>
        <w:t>ما</w:t>
      </w:r>
      <w:r w:rsidRPr="0052634A">
        <w:t xml:space="preserve"> </w:t>
      </w:r>
      <w:r w:rsidRPr="0052634A">
        <w:rPr>
          <w:rtl/>
        </w:rPr>
        <w:t>أنزل</w:t>
      </w:r>
      <w:r w:rsidRPr="0052634A">
        <w:t xml:space="preserve"> </w:t>
      </w:r>
      <w:r w:rsidRPr="0052634A">
        <w:rPr>
          <w:rtl/>
        </w:rPr>
        <w:t>الله</w:t>
      </w:r>
      <w:r w:rsidR="00507B6C" w:rsidRPr="0052634A">
        <w:rPr>
          <w:rtl/>
        </w:rPr>
        <w:t xml:space="preserve">} </w:t>
      </w:r>
      <w:r w:rsidRPr="0052634A">
        <w:rPr>
          <w:rtl/>
        </w:rPr>
        <w:t>أي</w:t>
      </w:r>
      <w:r w:rsidRPr="0052634A">
        <w:t xml:space="preserve"> </w:t>
      </w:r>
      <w:r w:rsidRPr="0052634A">
        <w:rPr>
          <w:rtl/>
        </w:rPr>
        <w:t>سأقول</w:t>
      </w:r>
      <w:r w:rsidRPr="0052634A">
        <w:t xml:space="preserve"> </w:t>
      </w:r>
      <w:r w:rsidRPr="0052634A">
        <w:rPr>
          <w:rtl/>
        </w:rPr>
        <w:t>مثل</w:t>
      </w:r>
      <w:r w:rsidRPr="0052634A">
        <w:t xml:space="preserve"> </w:t>
      </w:r>
      <w:r w:rsidRPr="0052634A">
        <w:rPr>
          <w:rtl/>
        </w:rPr>
        <w:t>ما</w:t>
      </w:r>
      <w:r w:rsidRPr="0052634A">
        <w:t xml:space="preserve"> </w:t>
      </w:r>
      <w:r w:rsidRPr="0052634A">
        <w:rPr>
          <w:rtl/>
        </w:rPr>
        <w:t>قال</w:t>
      </w:r>
      <w:r w:rsidRPr="0052634A">
        <w:t xml:space="preserve"> </w:t>
      </w:r>
      <w:r w:rsidRPr="0052634A">
        <w:rPr>
          <w:rtl/>
        </w:rPr>
        <w:t>وبمعنى</w:t>
      </w:r>
      <w:r w:rsidRPr="0052634A">
        <w:t xml:space="preserve"> </w:t>
      </w:r>
      <w:r w:rsidRPr="0052634A">
        <w:rPr>
          <w:rtl/>
        </w:rPr>
        <w:t>الإقبال</w:t>
      </w:r>
      <w:r w:rsidRPr="0052634A">
        <w:t xml:space="preserve"> </w:t>
      </w:r>
      <w:r w:rsidRPr="0052634A">
        <w:rPr>
          <w:rtl/>
        </w:rPr>
        <w:t>على</w:t>
      </w:r>
      <w:r w:rsidRPr="0052634A">
        <w:t xml:space="preserve"> </w:t>
      </w:r>
      <w:r w:rsidRPr="0052634A">
        <w:rPr>
          <w:rtl/>
        </w:rPr>
        <w:t>الشئ</w:t>
      </w:r>
      <w:r w:rsidRPr="0052634A">
        <w:t xml:space="preserve"> </w:t>
      </w:r>
      <w:r w:rsidRPr="0052634A">
        <w:rPr>
          <w:rtl/>
        </w:rPr>
        <w:t>وبمعنى</w:t>
      </w:r>
      <w:r w:rsidRPr="0052634A">
        <w:t xml:space="preserve"> </w:t>
      </w:r>
      <w:r w:rsidRPr="0052634A">
        <w:rPr>
          <w:rtl/>
        </w:rPr>
        <w:t>نـزول</w:t>
      </w:r>
      <w:r w:rsidRPr="0052634A">
        <w:t xml:space="preserve"> </w:t>
      </w:r>
      <w:r w:rsidRPr="0052634A">
        <w:rPr>
          <w:rtl/>
        </w:rPr>
        <w:t>الحكم</w:t>
      </w:r>
      <w:r w:rsidRPr="0052634A">
        <w:t xml:space="preserve"> </w:t>
      </w:r>
      <w:r w:rsidRPr="0052634A">
        <w:rPr>
          <w:rtl/>
        </w:rPr>
        <w:t>وذلك</w:t>
      </w:r>
      <w:r w:rsidRPr="0052634A">
        <w:t xml:space="preserve"> </w:t>
      </w:r>
      <w:r w:rsidRPr="0052634A">
        <w:rPr>
          <w:rtl/>
        </w:rPr>
        <w:t>كله</w:t>
      </w:r>
      <w:r w:rsidRPr="0052634A">
        <w:t xml:space="preserve"> </w:t>
      </w:r>
      <w:r w:rsidRPr="0052634A">
        <w:rPr>
          <w:rtl/>
        </w:rPr>
        <w:t>متـعارف</w:t>
      </w:r>
      <w:r w:rsidRPr="0052634A">
        <w:t xml:space="preserve"> </w:t>
      </w:r>
      <w:r w:rsidRPr="0052634A">
        <w:rPr>
          <w:rtl/>
        </w:rPr>
        <w:t>عند</w:t>
      </w:r>
      <w:r w:rsidRPr="0052634A">
        <w:t xml:space="preserve"> </w:t>
      </w:r>
      <w:r w:rsidRPr="0052634A">
        <w:rPr>
          <w:rtl/>
        </w:rPr>
        <w:t>أهل</w:t>
      </w:r>
      <w:r w:rsidRPr="0052634A">
        <w:t xml:space="preserve"> </w:t>
      </w:r>
      <w:r w:rsidRPr="0052634A">
        <w:rPr>
          <w:rtl/>
        </w:rPr>
        <w:t>اللغة</w:t>
      </w:r>
      <w:r w:rsidRPr="0052634A">
        <w:t xml:space="preserve"> </w:t>
      </w:r>
      <w:r w:rsidRPr="0052634A">
        <w:rPr>
          <w:rtl/>
        </w:rPr>
        <w:t>وإذا</w:t>
      </w:r>
      <w:r w:rsidRPr="0052634A">
        <w:t xml:space="preserve"> </w:t>
      </w:r>
      <w:r w:rsidRPr="0052634A">
        <w:rPr>
          <w:rtl/>
        </w:rPr>
        <w:t>كـانـت</w:t>
      </w:r>
      <w:r w:rsidRPr="0052634A">
        <w:t xml:space="preserve"> </w:t>
      </w:r>
      <w:r w:rsidRPr="0052634A">
        <w:rPr>
          <w:rtl/>
        </w:rPr>
        <w:t>مشتركة</w:t>
      </w:r>
      <w:r w:rsidRPr="0052634A">
        <w:t xml:space="preserve"> </w:t>
      </w:r>
      <w:r w:rsidRPr="0052634A">
        <w:rPr>
          <w:rtl/>
        </w:rPr>
        <w:t>في</w:t>
      </w:r>
      <w:r w:rsidRPr="0052634A">
        <w:t xml:space="preserve"> </w:t>
      </w:r>
      <w:r w:rsidRPr="0052634A">
        <w:rPr>
          <w:rtl/>
        </w:rPr>
        <w:t>المعنى</w:t>
      </w:r>
      <w:r w:rsidRPr="0052634A">
        <w:t xml:space="preserve"> </w:t>
      </w:r>
      <w:r w:rsidRPr="0052634A">
        <w:rPr>
          <w:rtl/>
        </w:rPr>
        <w:t>وجب</w:t>
      </w:r>
      <w:r w:rsidRPr="0052634A">
        <w:t xml:space="preserve"> </w:t>
      </w:r>
      <w:r w:rsidRPr="0052634A">
        <w:rPr>
          <w:rtl/>
        </w:rPr>
        <w:t>حمل</w:t>
      </w:r>
      <w:r w:rsidRPr="0052634A">
        <w:t xml:space="preserve"> </w:t>
      </w:r>
      <w:r w:rsidRPr="0052634A">
        <w:rPr>
          <w:rtl/>
        </w:rPr>
        <w:t>ما</w:t>
      </w:r>
      <w:r w:rsidRPr="0052634A">
        <w:t xml:space="preserve"> </w:t>
      </w:r>
      <w:r w:rsidRPr="0052634A">
        <w:rPr>
          <w:rtl/>
        </w:rPr>
        <w:t>وصف</w:t>
      </w:r>
      <w:r w:rsidRPr="0052634A">
        <w:t xml:space="preserve"> </w:t>
      </w:r>
      <w:r w:rsidRPr="0052634A">
        <w:rPr>
          <w:rtl/>
        </w:rPr>
        <w:t>به</w:t>
      </w:r>
      <w:r w:rsidRPr="0052634A">
        <w:t xml:space="preserve"> </w:t>
      </w:r>
      <w:r w:rsidRPr="0052634A">
        <w:rPr>
          <w:rtl/>
        </w:rPr>
        <w:t>الرب</w:t>
      </w:r>
      <w:r w:rsidRPr="0052634A">
        <w:t xml:space="preserve"> </w:t>
      </w:r>
      <w:r w:rsidRPr="0052634A">
        <w:rPr>
          <w:rtl/>
        </w:rPr>
        <w:t>جل</w:t>
      </w:r>
      <w:r w:rsidRPr="0052634A">
        <w:t xml:space="preserve"> </w:t>
      </w:r>
      <w:r w:rsidRPr="0052634A">
        <w:rPr>
          <w:rtl/>
        </w:rPr>
        <w:t>جلاله</w:t>
      </w:r>
      <w:r w:rsidRPr="0052634A">
        <w:t xml:space="preserve"> </w:t>
      </w:r>
      <w:r w:rsidRPr="0052634A">
        <w:rPr>
          <w:rtl/>
        </w:rPr>
        <w:t>من</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ما</w:t>
      </w:r>
      <w:r w:rsidRPr="0052634A">
        <w:t xml:space="preserve"> </w:t>
      </w:r>
      <w:r w:rsidRPr="0052634A">
        <w:rPr>
          <w:rtl/>
        </w:rPr>
        <w:t>يليق</w:t>
      </w:r>
      <w:r w:rsidRPr="0052634A">
        <w:t xml:space="preserve"> </w:t>
      </w:r>
      <w:r w:rsidRPr="0052634A">
        <w:rPr>
          <w:rtl/>
        </w:rPr>
        <w:t>به</w:t>
      </w:r>
      <w:r w:rsidRPr="0052634A">
        <w:t xml:space="preserve"> </w:t>
      </w:r>
      <w:r w:rsidRPr="0052634A">
        <w:rPr>
          <w:rtl/>
        </w:rPr>
        <w:t>من</w:t>
      </w:r>
      <w:r w:rsidRPr="0052634A">
        <w:t xml:space="preserve"> </w:t>
      </w:r>
      <w:r w:rsidRPr="0052634A">
        <w:rPr>
          <w:rtl/>
        </w:rPr>
        <w:t>هذه</w:t>
      </w:r>
      <w:r w:rsidRPr="0052634A">
        <w:t xml:space="preserve"> </w:t>
      </w:r>
      <w:r w:rsidRPr="0052634A">
        <w:rPr>
          <w:rtl/>
        </w:rPr>
        <w:t>المعاني</w:t>
      </w:r>
      <w:r w:rsidRPr="0052634A">
        <w:t xml:space="preserve"> </w:t>
      </w:r>
      <w:r w:rsidRPr="0052634A">
        <w:rPr>
          <w:rtl/>
        </w:rPr>
        <w:t>وهو</w:t>
      </w:r>
      <w:r w:rsidRPr="0052634A">
        <w:t xml:space="preserve"> </w:t>
      </w:r>
      <w:r w:rsidRPr="0052634A">
        <w:rPr>
          <w:rtl/>
        </w:rPr>
        <w:t>إقباله</w:t>
      </w:r>
      <w:r w:rsidRPr="0052634A">
        <w:t xml:space="preserve"> </w:t>
      </w:r>
      <w:r w:rsidRPr="0052634A">
        <w:rPr>
          <w:rtl/>
        </w:rPr>
        <w:t>على</w:t>
      </w:r>
      <w:r w:rsidRPr="0052634A">
        <w:t xml:space="preserve"> </w:t>
      </w:r>
      <w:r w:rsidRPr="0052634A">
        <w:rPr>
          <w:rtl/>
        </w:rPr>
        <w:t>أهل</w:t>
      </w:r>
      <w:r w:rsidRPr="0052634A">
        <w:t xml:space="preserve"> </w:t>
      </w:r>
      <w:r w:rsidRPr="0052634A">
        <w:rPr>
          <w:rtl/>
        </w:rPr>
        <w:t>الأرض</w:t>
      </w:r>
      <w:r w:rsidRPr="0052634A">
        <w:t xml:space="preserve"> </w:t>
      </w:r>
      <w:r w:rsidRPr="0052634A">
        <w:rPr>
          <w:rtl/>
        </w:rPr>
        <w:t>بالرحمة</w:t>
      </w:r>
      <w:r w:rsidR="008D581A" w:rsidRPr="0052634A">
        <w:rPr>
          <w:rtl/>
        </w:rPr>
        <w:t xml:space="preserve">، </w:t>
      </w:r>
      <w:r w:rsidRPr="0052634A">
        <w:rPr>
          <w:rtl/>
        </w:rPr>
        <w:t>اهـ</w:t>
      </w:r>
      <w:r w:rsidR="008D581A" w:rsidRPr="0052634A">
        <w:rPr>
          <w:rFonts w:hint="cs"/>
          <w:rtl/>
        </w:rPr>
        <w:t xml:space="preserve">، </w:t>
      </w:r>
      <w:r w:rsidRPr="0052634A">
        <w:rPr>
          <w:b/>
          <w:bCs/>
          <w:rtl/>
        </w:rPr>
        <w:t>وقال</w:t>
      </w:r>
      <w:r w:rsidRPr="0052634A">
        <w:rPr>
          <w:b/>
          <w:bCs/>
        </w:rPr>
        <w:t xml:space="preserve"> </w:t>
      </w:r>
      <w:r w:rsidRPr="0052634A">
        <w:rPr>
          <w:b/>
          <w:bCs/>
          <w:rtl/>
        </w:rPr>
        <w:t>صاحب</w:t>
      </w:r>
      <w:r w:rsidRPr="0052634A">
        <w:rPr>
          <w:b/>
          <w:bCs/>
        </w:rPr>
        <w:t xml:space="preserve"> </w:t>
      </w:r>
      <w:r w:rsidRPr="0052634A">
        <w:rPr>
          <w:b/>
          <w:bCs/>
          <w:rtl/>
        </w:rPr>
        <w:t>لسان</w:t>
      </w:r>
      <w:r w:rsidRPr="0052634A">
        <w:rPr>
          <w:b/>
          <w:bCs/>
        </w:rPr>
        <w:t xml:space="preserve"> </w:t>
      </w:r>
      <w:r w:rsidRPr="0052634A">
        <w:rPr>
          <w:b/>
          <w:bCs/>
          <w:rtl/>
        </w:rPr>
        <w:t>العرب</w:t>
      </w:r>
      <w:r w:rsidRPr="0052634A">
        <w:t xml:space="preserve"> </w:t>
      </w:r>
      <w:r w:rsidRPr="0052634A">
        <w:rPr>
          <w:rtl/>
        </w:rPr>
        <w:t>في</w:t>
      </w:r>
      <w:r w:rsidRPr="0052634A">
        <w:t xml:space="preserve"> </w:t>
      </w:r>
      <w:r w:rsidRPr="0052634A">
        <w:rPr>
          <w:rtl/>
        </w:rPr>
        <w:t>مادة</w:t>
      </w:r>
      <w:r w:rsidRPr="0052634A">
        <w:t xml:space="preserve"> </w:t>
      </w:r>
      <w:r w:rsidRPr="0052634A">
        <w:rPr>
          <w:rtl/>
        </w:rPr>
        <w:t>نزل</w:t>
      </w:r>
      <w:r w:rsidRPr="0052634A">
        <w:t xml:space="preserve"> </w:t>
      </w:r>
      <w:r w:rsidRPr="0052634A">
        <w:rPr>
          <w:rtl/>
        </w:rPr>
        <w:t>عند</w:t>
      </w:r>
      <w:r w:rsidRPr="0052634A">
        <w:t xml:space="preserve"> </w:t>
      </w:r>
      <w:r w:rsidRPr="0052634A">
        <w:rPr>
          <w:rtl/>
        </w:rPr>
        <w:t>ذكره</w:t>
      </w:r>
      <w:r w:rsidRPr="0052634A">
        <w:t xml:space="preserve"> </w:t>
      </w:r>
      <w:r w:rsidRPr="0052634A">
        <w:rPr>
          <w:rtl/>
        </w:rPr>
        <w:t>حديث</w:t>
      </w:r>
      <w:r w:rsidRPr="0052634A">
        <w:t xml:space="preserve"> </w:t>
      </w:r>
      <w:r w:rsidRPr="0052634A">
        <w:rPr>
          <w:rtl/>
        </w:rPr>
        <w:t>النـزول</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وفي</w:t>
      </w:r>
      <w:r w:rsidRPr="0052634A">
        <w:t xml:space="preserve"> </w:t>
      </w:r>
      <w:r w:rsidRPr="0052634A">
        <w:rPr>
          <w:rtl/>
        </w:rPr>
        <w:t>الـحـديث</w:t>
      </w:r>
      <w:r w:rsidR="00507B6C" w:rsidRPr="0052634A">
        <w:rPr>
          <w:rtl/>
        </w:rPr>
        <w:t xml:space="preserve">: </w:t>
      </w:r>
      <w:r w:rsidRPr="0052634A">
        <w:rPr>
          <w:rtl/>
        </w:rPr>
        <w:t>إن</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وتقدس</w:t>
      </w:r>
      <w:r w:rsidRPr="0052634A">
        <w:t xml:space="preserve"> </w:t>
      </w:r>
      <w:r w:rsidRPr="0052634A">
        <w:rPr>
          <w:rtl/>
        </w:rPr>
        <w:t>ينـزل</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النـزول</w:t>
      </w:r>
      <w:r w:rsidRPr="0052634A">
        <w:t xml:space="preserve"> </w:t>
      </w:r>
      <w:r w:rsidRPr="0052634A">
        <w:rPr>
          <w:rtl/>
        </w:rPr>
        <w:t>والصعود</w:t>
      </w:r>
      <w:r w:rsidRPr="0052634A">
        <w:t xml:space="preserve"> </w:t>
      </w:r>
      <w:r w:rsidRPr="0052634A">
        <w:rPr>
          <w:rtl/>
        </w:rPr>
        <w:t>والحركة</w:t>
      </w:r>
      <w:r w:rsidRPr="0052634A">
        <w:t xml:space="preserve"> </w:t>
      </w:r>
      <w:r w:rsidRPr="0052634A">
        <w:rPr>
          <w:rtl/>
        </w:rPr>
        <w:t>والسكون</w:t>
      </w:r>
      <w:r w:rsidRPr="0052634A">
        <w:t xml:space="preserve"> </w:t>
      </w:r>
      <w:r w:rsidRPr="0052634A">
        <w:rPr>
          <w:rtl/>
        </w:rPr>
        <w:t>من</w:t>
      </w:r>
      <w:r w:rsidRPr="0052634A">
        <w:t xml:space="preserve"> </w:t>
      </w:r>
      <w:r w:rsidRPr="0052634A">
        <w:rPr>
          <w:rtl/>
        </w:rPr>
        <w:t>صفات</w:t>
      </w:r>
      <w:r w:rsidRPr="0052634A">
        <w:t xml:space="preserve"> </w:t>
      </w:r>
      <w:r w:rsidRPr="0052634A">
        <w:rPr>
          <w:rtl/>
        </w:rPr>
        <w:t>الأجسام</w:t>
      </w:r>
      <w:r w:rsidRPr="0052634A">
        <w:t xml:space="preserve"> </w:t>
      </w:r>
      <w:r w:rsidRPr="0052634A">
        <w:rPr>
          <w:rtl/>
        </w:rPr>
        <w:t>والله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يتعالى</w:t>
      </w:r>
      <w:r w:rsidRPr="0052634A">
        <w:t xml:space="preserve"> </w:t>
      </w:r>
      <w:r w:rsidRPr="0052634A">
        <w:rPr>
          <w:rtl/>
        </w:rPr>
        <w:t>عن</w:t>
      </w:r>
      <w:r w:rsidRPr="0052634A">
        <w:t xml:space="preserve"> </w:t>
      </w:r>
      <w:r w:rsidRPr="0052634A">
        <w:rPr>
          <w:rtl/>
        </w:rPr>
        <w:t>ذلك</w:t>
      </w:r>
      <w:r w:rsidRPr="0052634A">
        <w:t xml:space="preserve"> </w:t>
      </w:r>
      <w:r w:rsidRPr="0052634A">
        <w:rPr>
          <w:rtl/>
        </w:rPr>
        <w:t>ويتقدس</w:t>
      </w:r>
      <w:r w:rsidR="008D581A" w:rsidRPr="0052634A">
        <w:rPr>
          <w:rtl/>
        </w:rPr>
        <w:t xml:space="preserve">، </w:t>
      </w:r>
      <w:r w:rsidRPr="0052634A">
        <w:rPr>
          <w:rtl/>
        </w:rPr>
        <w:t>والمراد</w:t>
      </w:r>
      <w:r w:rsidRPr="0052634A">
        <w:t xml:space="preserve"> </w:t>
      </w:r>
      <w:r w:rsidRPr="0052634A">
        <w:rPr>
          <w:rtl/>
        </w:rPr>
        <w:t>به</w:t>
      </w:r>
      <w:r w:rsidRPr="0052634A">
        <w:t xml:space="preserve"> </w:t>
      </w:r>
      <w:r w:rsidRPr="0052634A">
        <w:rPr>
          <w:rtl/>
        </w:rPr>
        <w:t>نزول</w:t>
      </w:r>
      <w:r w:rsidRPr="0052634A">
        <w:t xml:space="preserve"> </w:t>
      </w:r>
      <w:r w:rsidRPr="0052634A">
        <w:rPr>
          <w:rtl/>
        </w:rPr>
        <w:t>الرحمة</w:t>
      </w:r>
      <w:r w:rsidRPr="0052634A">
        <w:t xml:space="preserve"> </w:t>
      </w:r>
      <w:r w:rsidRPr="0052634A">
        <w:rPr>
          <w:rtl/>
        </w:rPr>
        <w:t>والألطاف</w:t>
      </w:r>
      <w:r w:rsidRPr="0052634A">
        <w:t xml:space="preserve"> </w:t>
      </w:r>
      <w:r w:rsidRPr="0052634A">
        <w:rPr>
          <w:rtl/>
        </w:rPr>
        <w:t>الإلهية</w:t>
      </w:r>
      <w:r w:rsidRPr="0052634A">
        <w:t xml:space="preserve"> </w:t>
      </w:r>
      <w:r w:rsidRPr="0052634A">
        <w:rPr>
          <w:rtl/>
        </w:rPr>
        <w:t>وقربها</w:t>
      </w:r>
      <w:r w:rsidRPr="0052634A">
        <w:t xml:space="preserve"> </w:t>
      </w:r>
      <w:r w:rsidRPr="0052634A">
        <w:rPr>
          <w:rtl/>
        </w:rPr>
        <w:t>من</w:t>
      </w:r>
      <w:r w:rsidRPr="0052634A">
        <w:t xml:space="preserve"> </w:t>
      </w:r>
      <w:r w:rsidRPr="0052634A">
        <w:rPr>
          <w:rtl/>
        </w:rPr>
        <w:t>العباد</w:t>
      </w:r>
      <w:r w:rsidRPr="0052634A">
        <w:t xml:space="preserve"> </w:t>
      </w:r>
      <w:r w:rsidRPr="0052634A">
        <w:rPr>
          <w:rtl/>
        </w:rPr>
        <w:t>وتخصيصها</w:t>
      </w:r>
      <w:r w:rsidRPr="0052634A">
        <w:t xml:space="preserve"> </w:t>
      </w:r>
      <w:r w:rsidRPr="0052634A">
        <w:rPr>
          <w:rtl/>
        </w:rPr>
        <w:t>بالليل</w:t>
      </w:r>
      <w:r w:rsidRPr="0052634A">
        <w:t xml:space="preserve"> </w:t>
      </w:r>
      <w:r w:rsidRPr="0052634A">
        <w:rPr>
          <w:rtl/>
        </w:rPr>
        <w:t>وبالثلث</w:t>
      </w:r>
      <w:r w:rsidRPr="0052634A">
        <w:t xml:space="preserve"> </w:t>
      </w:r>
      <w:r w:rsidRPr="0052634A">
        <w:rPr>
          <w:rtl/>
        </w:rPr>
        <w:t>الأخير</w:t>
      </w:r>
      <w:r w:rsidRPr="0052634A">
        <w:t xml:space="preserve"> </w:t>
      </w:r>
      <w:r w:rsidRPr="0052634A">
        <w:rPr>
          <w:rtl/>
        </w:rPr>
        <w:t>منه</w:t>
      </w:r>
      <w:r w:rsidRPr="0052634A">
        <w:t xml:space="preserve"> </w:t>
      </w:r>
      <w:r w:rsidRPr="0052634A">
        <w:rPr>
          <w:rtl/>
        </w:rPr>
        <w:t>لأنه</w:t>
      </w:r>
      <w:r w:rsidRPr="0052634A">
        <w:t xml:space="preserve"> </w:t>
      </w:r>
      <w:r w:rsidRPr="0052634A">
        <w:rPr>
          <w:rtl/>
        </w:rPr>
        <w:t>وقت</w:t>
      </w:r>
      <w:r w:rsidRPr="0052634A">
        <w:t xml:space="preserve"> </w:t>
      </w:r>
      <w:r w:rsidRPr="0052634A">
        <w:rPr>
          <w:rtl/>
        </w:rPr>
        <w:t>التهجد</w:t>
      </w:r>
      <w:r w:rsidRPr="0052634A">
        <w:t xml:space="preserve"> </w:t>
      </w:r>
      <w:r w:rsidRPr="0052634A">
        <w:rPr>
          <w:rtl/>
        </w:rPr>
        <w:t>وغفلة</w:t>
      </w:r>
      <w:r w:rsidRPr="0052634A">
        <w:t xml:space="preserve"> </w:t>
      </w:r>
      <w:r w:rsidRPr="0052634A">
        <w:rPr>
          <w:rtl/>
        </w:rPr>
        <w:t>الناس</w:t>
      </w:r>
      <w:r w:rsidRPr="0052634A">
        <w:t xml:space="preserve"> </w:t>
      </w:r>
      <w:r w:rsidRPr="0052634A">
        <w:rPr>
          <w:rtl/>
        </w:rPr>
        <w:t>عمن</w:t>
      </w:r>
      <w:r w:rsidRPr="0052634A">
        <w:t xml:space="preserve"> </w:t>
      </w:r>
      <w:r w:rsidRPr="0052634A">
        <w:rPr>
          <w:rtl/>
        </w:rPr>
        <w:t>يتعرض</w:t>
      </w:r>
      <w:r w:rsidRPr="0052634A">
        <w:t xml:space="preserve"> </w:t>
      </w:r>
      <w:r w:rsidRPr="0052634A">
        <w:rPr>
          <w:rtl/>
        </w:rPr>
        <w:t>لنفحات</w:t>
      </w:r>
      <w:r w:rsidRPr="0052634A">
        <w:t xml:space="preserve"> </w:t>
      </w:r>
      <w:r w:rsidRPr="0052634A">
        <w:rPr>
          <w:rtl/>
        </w:rPr>
        <w:t>رحمة</w:t>
      </w:r>
      <w:r w:rsidRPr="0052634A">
        <w:t xml:space="preserve"> </w:t>
      </w:r>
      <w:r w:rsidRPr="0052634A">
        <w:rPr>
          <w:rtl/>
        </w:rPr>
        <w:t>الله</w:t>
      </w:r>
      <w:r w:rsidRPr="0052634A">
        <w:t xml:space="preserve"> </w:t>
      </w:r>
      <w:r w:rsidRPr="0052634A">
        <w:rPr>
          <w:rtl/>
        </w:rPr>
        <w:t>وعند</w:t>
      </w:r>
      <w:r w:rsidRPr="0052634A">
        <w:t xml:space="preserve"> </w:t>
      </w:r>
      <w:r w:rsidRPr="0052634A">
        <w:rPr>
          <w:rtl/>
        </w:rPr>
        <w:t>ذلك</w:t>
      </w:r>
      <w:r w:rsidRPr="0052634A">
        <w:t xml:space="preserve"> </w:t>
      </w:r>
      <w:r w:rsidRPr="0052634A">
        <w:rPr>
          <w:rtl/>
        </w:rPr>
        <w:t>تكون</w:t>
      </w:r>
      <w:r w:rsidRPr="0052634A">
        <w:t xml:space="preserve"> </w:t>
      </w:r>
      <w:r w:rsidRPr="0052634A">
        <w:rPr>
          <w:rtl/>
        </w:rPr>
        <w:t>النية</w:t>
      </w:r>
      <w:r w:rsidRPr="0052634A">
        <w:t xml:space="preserve"> </w:t>
      </w:r>
      <w:r w:rsidRPr="0052634A">
        <w:rPr>
          <w:rtl/>
        </w:rPr>
        <w:t>خالصة</w:t>
      </w:r>
      <w:r w:rsidRPr="0052634A">
        <w:t xml:space="preserve"> </w:t>
      </w:r>
      <w:r w:rsidRPr="0052634A">
        <w:rPr>
          <w:rtl/>
        </w:rPr>
        <w:t>والرغبة</w:t>
      </w:r>
      <w:r w:rsidRPr="0052634A">
        <w:t xml:space="preserve"> </w:t>
      </w:r>
      <w:r w:rsidRPr="0052634A">
        <w:rPr>
          <w:rtl/>
        </w:rPr>
        <w:t>إلى</w:t>
      </w:r>
      <w:r w:rsidRPr="0052634A">
        <w:t xml:space="preserve"> </w:t>
      </w:r>
      <w:r w:rsidRPr="0052634A">
        <w:rPr>
          <w:rtl/>
        </w:rPr>
        <w:t>الله</w:t>
      </w:r>
      <w:r w:rsidRPr="0052634A">
        <w:t xml:space="preserve"> </w:t>
      </w:r>
      <w:r w:rsidRPr="0052634A">
        <w:rPr>
          <w:rtl/>
        </w:rPr>
        <w:t>عز</w:t>
      </w:r>
      <w:r w:rsidRPr="0052634A">
        <w:t xml:space="preserve"> </w:t>
      </w:r>
      <w:r w:rsidRPr="0052634A">
        <w:rPr>
          <w:rtl/>
        </w:rPr>
        <w:t>وجل</w:t>
      </w:r>
      <w:r w:rsidRPr="0052634A">
        <w:t xml:space="preserve"> </w:t>
      </w:r>
      <w:r w:rsidRPr="0052634A">
        <w:rPr>
          <w:rtl/>
        </w:rPr>
        <w:t>وافرة</w:t>
      </w:r>
      <w:r w:rsidRPr="0052634A">
        <w:t xml:space="preserve"> </w:t>
      </w:r>
      <w:r w:rsidRPr="0052634A">
        <w:rPr>
          <w:rtl/>
        </w:rPr>
        <w:t>وذلك</w:t>
      </w:r>
      <w:r w:rsidRPr="0052634A">
        <w:t xml:space="preserve"> </w:t>
      </w:r>
      <w:r w:rsidRPr="0052634A">
        <w:rPr>
          <w:rtl/>
        </w:rPr>
        <w:t>مظنة</w:t>
      </w:r>
      <w:r w:rsidRPr="0052634A">
        <w:t xml:space="preserve"> </w:t>
      </w:r>
      <w:r w:rsidRPr="0052634A">
        <w:rPr>
          <w:rtl/>
        </w:rPr>
        <w:t>القبول</w:t>
      </w:r>
      <w:r w:rsidRPr="0052634A">
        <w:t xml:space="preserve"> </w:t>
      </w:r>
      <w:r w:rsidRPr="0052634A">
        <w:rPr>
          <w:rtl/>
        </w:rPr>
        <w:t>والإجابة</w:t>
      </w:r>
      <w:r w:rsidR="008D581A" w:rsidRPr="0052634A">
        <w:rPr>
          <w:rtl/>
        </w:rPr>
        <w:t xml:space="preserve">، </w:t>
      </w:r>
      <w:r w:rsidRPr="0052634A">
        <w:rPr>
          <w:rtl/>
        </w:rPr>
        <w:t>اهـ</w:t>
      </w:r>
      <w:r w:rsidR="008D581A" w:rsidRPr="0052634A">
        <w:rPr>
          <w:rFonts w:hint="cs"/>
          <w:rtl/>
        </w:rPr>
        <w:t xml:space="preserve">، </w:t>
      </w:r>
      <w:r w:rsidRPr="0052634A">
        <w:rPr>
          <w:b/>
          <w:bCs/>
          <w:rtl/>
        </w:rPr>
        <w:t>وفي</w:t>
      </w:r>
      <w:r w:rsidRPr="0052634A">
        <w:rPr>
          <w:b/>
          <w:bCs/>
        </w:rPr>
        <w:t xml:space="preserve"> </w:t>
      </w:r>
      <w:r w:rsidRPr="0052634A">
        <w:rPr>
          <w:b/>
          <w:bCs/>
          <w:rtl/>
        </w:rPr>
        <w:t>كتاب</w:t>
      </w:r>
      <w:r w:rsidRPr="0052634A">
        <w:rPr>
          <w:b/>
          <w:bCs/>
        </w:rPr>
        <w:t xml:space="preserve"> </w:t>
      </w:r>
      <w:r w:rsidRPr="0052634A">
        <w:rPr>
          <w:b/>
          <w:bCs/>
          <w:rtl/>
        </w:rPr>
        <w:t>الإحسان</w:t>
      </w:r>
      <w:r w:rsidRPr="0052634A">
        <w:rPr>
          <w:b/>
          <w:bCs/>
        </w:rPr>
        <w:t xml:space="preserve"> </w:t>
      </w:r>
      <w:r w:rsidRPr="0052634A">
        <w:rPr>
          <w:b/>
          <w:bCs/>
          <w:rtl/>
        </w:rPr>
        <w:t>في</w:t>
      </w:r>
      <w:r w:rsidRPr="0052634A">
        <w:rPr>
          <w:b/>
          <w:bCs/>
        </w:rPr>
        <w:t xml:space="preserve"> </w:t>
      </w:r>
      <w:r w:rsidRPr="0052634A">
        <w:rPr>
          <w:b/>
          <w:bCs/>
          <w:rtl/>
        </w:rPr>
        <w:t>تقريب</w:t>
      </w:r>
      <w:r w:rsidRPr="0052634A">
        <w:rPr>
          <w:b/>
          <w:bCs/>
        </w:rPr>
        <w:t xml:space="preserve"> </w:t>
      </w:r>
      <w:r w:rsidRPr="0052634A">
        <w:rPr>
          <w:b/>
          <w:bCs/>
          <w:rtl/>
        </w:rPr>
        <w:t>صحيح</w:t>
      </w:r>
      <w:r w:rsidRPr="0052634A">
        <w:rPr>
          <w:b/>
          <w:bCs/>
        </w:rPr>
        <w:t xml:space="preserve"> </w:t>
      </w:r>
      <w:r w:rsidRPr="0052634A">
        <w:rPr>
          <w:b/>
          <w:bCs/>
          <w:rtl/>
        </w:rPr>
        <w:t>ابن</w:t>
      </w:r>
      <w:r w:rsidRPr="0052634A">
        <w:rPr>
          <w:b/>
          <w:bCs/>
        </w:rPr>
        <w:t xml:space="preserve"> </w:t>
      </w:r>
      <w:r w:rsidRPr="0052634A">
        <w:rPr>
          <w:b/>
          <w:bCs/>
          <w:rtl/>
        </w:rPr>
        <w:t>حبان</w:t>
      </w:r>
      <w:r w:rsidRPr="0052634A">
        <w:rPr>
          <w:b/>
          <w:bCs/>
        </w:rPr>
        <w:t xml:space="preserve"> </w:t>
      </w:r>
      <w:r w:rsidRPr="0052634A">
        <w:rPr>
          <w:b/>
          <w:bCs/>
          <w:rtl/>
        </w:rPr>
        <w:t>للحافظ</w:t>
      </w:r>
      <w:r w:rsidRPr="0052634A">
        <w:rPr>
          <w:b/>
          <w:bCs/>
        </w:rPr>
        <w:t xml:space="preserve"> </w:t>
      </w:r>
      <w:r w:rsidRPr="0052634A">
        <w:rPr>
          <w:b/>
          <w:bCs/>
          <w:rtl/>
        </w:rPr>
        <w:t>ابن</w:t>
      </w:r>
      <w:r w:rsidRPr="0052634A">
        <w:rPr>
          <w:b/>
          <w:bCs/>
        </w:rPr>
        <w:t xml:space="preserve"> </w:t>
      </w:r>
      <w:r w:rsidRPr="0052634A">
        <w:rPr>
          <w:b/>
          <w:bCs/>
          <w:rtl/>
        </w:rPr>
        <w:t>حبان</w:t>
      </w:r>
      <w:r w:rsidRPr="0052634A">
        <w:t xml:space="preserve"> </w:t>
      </w:r>
      <w:r w:rsidRPr="0052634A">
        <w:rPr>
          <w:rtl/>
        </w:rPr>
        <w:t>بتريب</w:t>
      </w:r>
      <w:r w:rsidRPr="0052634A">
        <w:t xml:space="preserve"> </w:t>
      </w:r>
      <w:r w:rsidRPr="0052634A">
        <w:rPr>
          <w:rtl/>
        </w:rPr>
        <w:t>الأمير</w:t>
      </w:r>
      <w:r w:rsidRPr="0052634A">
        <w:t xml:space="preserve"> </w:t>
      </w:r>
      <w:r w:rsidRPr="0052634A">
        <w:rPr>
          <w:rtl/>
        </w:rPr>
        <w:t>علاء</w:t>
      </w:r>
      <w:r w:rsidRPr="0052634A">
        <w:t xml:space="preserve"> </w:t>
      </w:r>
      <w:r w:rsidRPr="0052634A">
        <w:rPr>
          <w:rtl/>
        </w:rPr>
        <w:t>الدين</w:t>
      </w:r>
      <w:r w:rsidRPr="0052634A">
        <w:t xml:space="preserve"> </w:t>
      </w:r>
      <w:r w:rsidRPr="0052634A">
        <w:rPr>
          <w:rtl/>
        </w:rPr>
        <w:t>بن</w:t>
      </w:r>
      <w:r w:rsidRPr="0052634A">
        <w:t xml:space="preserve"> </w:t>
      </w:r>
      <w:r w:rsidRPr="0052634A">
        <w:rPr>
          <w:rtl/>
        </w:rPr>
        <w:t>بلبان</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كذلك</w:t>
      </w:r>
      <w:r w:rsidRPr="0052634A">
        <w:t xml:space="preserve"> </w:t>
      </w:r>
      <w:r w:rsidRPr="0052634A">
        <w:rPr>
          <w:rtl/>
        </w:rPr>
        <w:t>ينـزل</w:t>
      </w:r>
      <w:r w:rsidRPr="0052634A">
        <w:t xml:space="preserve"> </w:t>
      </w:r>
      <w:r w:rsidRPr="0052634A">
        <w:rPr>
          <w:rtl/>
        </w:rPr>
        <w:lastRenderedPageBreak/>
        <w:t>بلا</w:t>
      </w:r>
      <w:r w:rsidRPr="0052634A">
        <w:t xml:space="preserve"> </w:t>
      </w:r>
      <w:r w:rsidRPr="0052634A">
        <w:rPr>
          <w:rtl/>
        </w:rPr>
        <w:t>ءالة</w:t>
      </w:r>
      <w:r w:rsidRPr="0052634A">
        <w:t xml:space="preserve"> </w:t>
      </w:r>
      <w:r w:rsidRPr="0052634A">
        <w:rPr>
          <w:rtl/>
        </w:rPr>
        <w:t>ولا</w:t>
      </w:r>
      <w:r w:rsidRPr="0052634A">
        <w:t xml:space="preserve"> </w:t>
      </w:r>
      <w:r w:rsidRPr="0052634A">
        <w:rPr>
          <w:rtl/>
        </w:rPr>
        <w:t>تحرك</w:t>
      </w:r>
      <w:r w:rsidRPr="0052634A">
        <w:t xml:space="preserve"> </w:t>
      </w:r>
      <w:r w:rsidRPr="0052634A">
        <w:rPr>
          <w:rtl/>
        </w:rPr>
        <w:t>ولا</w:t>
      </w:r>
      <w:r w:rsidRPr="0052634A">
        <w:t xml:space="preserve"> </w:t>
      </w:r>
      <w:r w:rsidRPr="0052634A">
        <w:rPr>
          <w:rtl/>
        </w:rPr>
        <w:t>انتقال</w:t>
      </w:r>
      <w:r w:rsidRPr="0052634A">
        <w:t xml:space="preserve"> </w:t>
      </w:r>
      <w:r w:rsidRPr="0052634A">
        <w:rPr>
          <w:rtl/>
        </w:rPr>
        <w:t>من</w:t>
      </w:r>
      <w:r w:rsidRPr="0052634A">
        <w:t xml:space="preserve"> </w:t>
      </w:r>
      <w:r w:rsidRPr="0052634A">
        <w:rPr>
          <w:rtl/>
        </w:rPr>
        <w:t>مكان</w:t>
      </w:r>
      <w:r w:rsidRPr="0052634A">
        <w:t xml:space="preserve"> </w:t>
      </w:r>
      <w:r w:rsidRPr="0052634A">
        <w:rPr>
          <w:rtl/>
        </w:rPr>
        <w:t>إلى</w:t>
      </w:r>
      <w:r w:rsidRPr="0052634A">
        <w:t xml:space="preserve"> </w:t>
      </w:r>
      <w:r w:rsidRPr="0052634A">
        <w:rPr>
          <w:rtl/>
        </w:rPr>
        <w:t>مكان</w:t>
      </w:r>
      <w:r w:rsidR="008D581A" w:rsidRPr="0052634A">
        <w:rPr>
          <w:rtl/>
        </w:rPr>
        <w:t xml:space="preserve">، </w:t>
      </w:r>
      <w:r w:rsidRPr="0052634A">
        <w:rPr>
          <w:rtl/>
        </w:rPr>
        <w:t>اهـ</w:t>
      </w:r>
      <w:r w:rsidR="008D581A" w:rsidRPr="0052634A">
        <w:rPr>
          <w:rFonts w:hint="cs"/>
          <w:rtl/>
        </w:rPr>
        <w:t xml:space="preserve">، </w:t>
      </w:r>
      <w:r w:rsidRPr="0052634A">
        <w:rPr>
          <w:b/>
          <w:bCs/>
          <w:rtl/>
        </w:rPr>
        <w:t>وقال</w:t>
      </w:r>
      <w:r w:rsidRPr="0052634A">
        <w:rPr>
          <w:b/>
          <w:bCs/>
        </w:rPr>
        <w:t xml:space="preserve"> </w:t>
      </w:r>
      <w:r w:rsidRPr="0052634A">
        <w:rPr>
          <w:b/>
          <w:bCs/>
          <w:rtl/>
        </w:rPr>
        <w:t>الحافظ</w:t>
      </w:r>
      <w:r w:rsidRPr="0052634A">
        <w:rPr>
          <w:b/>
          <w:bCs/>
        </w:rPr>
        <w:t xml:space="preserve"> </w:t>
      </w:r>
      <w:r w:rsidRPr="0052634A">
        <w:rPr>
          <w:b/>
          <w:bCs/>
          <w:rtl/>
        </w:rPr>
        <w:t>ابن</w:t>
      </w:r>
      <w:r w:rsidRPr="0052634A">
        <w:rPr>
          <w:b/>
          <w:bCs/>
        </w:rPr>
        <w:t xml:space="preserve"> </w:t>
      </w:r>
      <w:r w:rsidRPr="0052634A">
        <w:rPr>
          <w:b/>
          <w:bCs/>
          <w:rtl/>
        </w:rPr>
        <w:t>حجر</w:t>
      </w:r>
      <w:r w:rsidRPr="0052634A">
        <w:t xml:space="preserve"> </w:t>
      </w:r>
      <w:r w:rsidRPr="0052634A">
        <w:rPr>
          <w:rtl/>
        </w:rPr>
        <w:t>أيضا</w:t>
      </w:r>
      <w:r w:rsidRPr="0052634A">
        <w:t xml:space="preserve"> </w:t>
      </w:r>
      <w:r w:rsidRPr="0052634A">
        <w:rPr>
          <w:rtl/>
        </w:rPr>
        <w:t>في</w:t>
      </w:r>
      <w:r w:rsidRPr="0052634A">
        <w:t xml:space="preserve"> </w:t>
      </w:r>
      <w:r w:rsidRPr="0052634A">
        <w:rPr>
          <w:rtl/>
        </w:rPr>
        <w:t>الفت</w:t>
      </w:r>
      <w:r w:rsidR="00E935DD" w:rsidRPr="0052634A">
        <w:rPr>
          <w:rFonts w:hint="cs"/>
          <w:rtl/>
        </w:rPr>
        <w:t>ح</w:t>
      </w:r>
      <w:r w:rsidR="00507B6C" w:rsidRPr="0052634A">
        <w:rPr>
          <w:rFonts w:hint="cs"/>
          <w:rtl/>
        </w:rPr>
        <w:t xml:space="preserve">: </w:t>
      </w:r>
      <w:r w:rsidRPr="0052634A">
        <w:rPr>
          <w:rtl/>
        </w:rPr>
        <w:t>والحاصل</w:t>
      </w:r>
      <w:r w:rsidRPr="0052634A">
        <w:t xml:space="preserve"> </w:t>
      </w:r>
      <w:r w:rsidRPr="0052634A">
        <w:rPr>
          <w:rtl/>
        </w:rPr>
        <w:t>أنه</w:t>
      </w:r>
      <w:r w:rsidRPr="0052634A">
        <w:t xml:space="preserve"> </w:t>
      </w:r>
      <w:r w:rsidRPr="0052634A">
        <w:rPr>
          <w:rtl/>
        </w:rPr>
        <w:t>تأوله</w:t>
      </w:r>
      <w:r w:rsidRPr="0052634A">
        <w:t xml:space="preserve"> </w:t>
      </w:r>
      <w:r w:rsidRPr="0052634A">
        <w:rPr>
          <w:rtl/>
        </w:rPr>
        <w:t>بوجهين</w:t>
      </w:r>
      <w:r w:rsidR="00507B6C" w:rsidRPr="0052634A">
        <w:rPr>
          <w:rtl/>
        </w:rPr>
        <w:t xml:space="preserve">: </w:t>
      </w:r>
      <w:r w:rsidRPr="0052634A">
        <w:rPr>
          <w:rtl/>
        </w:rPr>
        <w:t>إما</w:t>
      </w:r>
      <w:r w:rsidRPr="0052634A">
        <w:t xml:space="preserve"> </w:t>
      </w:r>
      <w:r w:rsidRPr="0052634A">
        <w:rPr>
          <w:rtl/>
        </w:rPr>
        <w:t>بالمعنى</w:t>
      </w:r>
      <w:r w:rsidRPr="0052634A">
        <w:t xml:space="preserve"> </w:t>
      </w:r>
      <w:r w:rsidRPr="0052634A">
        <w:rPr>
          <w:rtl/>
        </w:rPr>
        <w:t>ينـزل</w:t>
      </w:r>
      <w:r w:rsidRPr="0052634A">
        <w:t xml:space="preserve"> </w:t>
      </w:r>
      <w:r w:rsidRPr="0052634A">
        <w:rPr>
          <w:rtl/>
        </w:rPr>
        <w:t>أمره</w:t>
      </w:r>
      <w:r w:rsidRPr="0052634A">
        <w:t xml:space="preserve"> </w:t>
      </w:r>
      <w:r w:rsidRPr="0052634A">
        <w:rPr>
          <w:rtl/>
        </w:rPr>
        <w:t>أو</w:t>
      </w:r>
      <w:r w:rsidRPr="0052634A">
        <w:t xml:space="preserve"> </w:t>
      </w:r>
      <w:r w:rsidRPr="0052634A">
        <w:rPr>
          <w:rtl/>
        </w:rPr>
        <w:t>الملك</w:t>
      </w:r>
      <w:r w:rsidRPr="0052634A">
        <w:t xml:space="preserve"> </w:t>
      </w:r>
      <w:r w:rsidRPr="0052634A">
        <w:rPr>
          <w:rtl/>
        </w:rPr>
        <w:t>بأمره</w:t>
      </w:r>
      <w:r w:rsidRPr="0052634A">
        <w:t xml:space="preserve"> </w:t>
      </w:r>
      <w:r w:rsidRPr="0052634A">
        <w:rPr>
          <w:rtl/>
        </w:rPr>
        <w:t>وإما</w:t>
      </w:r>
      <w:r w:rsidRPr="0052634A">
        <w:t xml:space="preserve"> </w:t>
      </w:r>
      <w:r w:rsidRPr="0052634A">
        <w:rPr>
          <w:rtl/>
        </w:rPr>
        <w:t>بأنه</w:t>
      </w:r>
      <w:r w:rsidRPr="0052634A">
        <w:t xml:space="preserve"> </w:t>
      </w:r>
      <w:r w:rsidRPr="0052634A">
        <w:rPr>
          <w:rtl/>
        </w:rPr>
        <w:t>استعارة</w:t>
      </w:r>
      <w:r w:rsidRPr="0052634A">
        <w:t xml:space="preserve"> </w:t>
      </w:r>
      <w:r w:rsidRPr="0052634A">
        <w:rPr>
          <w:rtl/>
        </w:rPr>
        <w:t>بمعنى</w:t>
      </w:r>
      <w:r w:rsidRPr="0052634A">
        <w:t xml:space="preserve"> </w:t>
      </w:r>
      <w:r w:rsidRPr="0052634A">
        <w:rPr>
          <w:rtl/>
        </w:rPr>
        <w:t>التلطف</w:t>
      </w:r>
      <w:r w:rsidRPr="0052634A">
        <w:t xml:space="preserve"> </w:t>
      </w:r>
      <w:r w:rsidRPr="0052634A">
        <w:rPr>
          <w:rtl/>
        </w:rPr>
        <w:t>بالداعين</w:t>
      </w:r>
      <w:r w:rsidRPr="0052634A">
        <w:t xml:space="preserve"> </w:t>
      </w:r>
      <w:r w:rsidRPr="0052634A">
        <w:rPr>
          <w:rtl/>
        </w:rPr>
        <w:t>والإجابة</w:t>
      </w:r>
      <w:r w:rsidRPr="0052634A">
        <w:t xml:space="preserve"> </w:t>
      </w:r>
      <w:r w:rsidRPr="0052634A">
        <w:rPr>
          <w:rtl/>
        </w:rPr>
        <w:t>لهم</w:t>
      </w:r>
      <w:r w:rsidRPr="0052634A">
        <w:t xml:space="preserve"> </w:t>
      </w:r>
      <w:r w:rsidRPr="0052634A">
        <w:rPr>
          <w:rtl/>
        </w:rPr>
        <w:t>ونحوه</w:t>
      </w:r>
      <w:r w:rsidR="008D581A" w:rsidRPr="0052634A">
        <w:rPr>
          <w:rtl/>
        </w:rPr>
        <w:t xml:space="preserve">، </w:t>
      </w:r>
      <w:r w:rsidRPr="0052634A">
        <w:rPr>
          <w:rtl/>
        </w:rPr>
        <w:t>اهـ</w:t>
      </w:r>
      <w:r w:rsidR="008D581A" w:rsidRPr="0052634A">
        <w:rPr>
          <w:rFonts w:hint="cs"/>
          <w:rtl/>
        </w:rPr>
        <w:t xml:space="preserve">، </w:t>
      </w:r>
      <w:r w:rsidRPr="0052634A">
        <w:rPr>
          <w:b/>
          <w:bCs/>
          <w:rtl/>
        </w:rPr>
        <w:t>وقال</w:t>
      </w:r>
      <w:r w:rsidRPr="0052634A">
        <w:rPr>
          <w:b/>
          <w:bCs/>
        </w:rPr>
        <w:t xml:space="preserve"> </w:t>
      </w:r>
      <w:r w:rsidRPr="0052634A">
        <w:rPr>
          <w:b/>
          <w:bCs/>
          <w:rtl/>
        </w:rPr>
        <w:t>الشيخ</w:t>
      </w:r>
      <w:r w:rsidRPr="0052634A">
        <w:rPr>
          <w:b/>
          <w:bCs/>
        </w:rPr>
        <w:t xml:space="preserve"> </w:t>
      </w:r>
      <w:r w:rsidRPr="0052634A">
        <w:rPr>
          <w:b/>
          <w:bCs/>
          <w:rtl/>
        </w:rPr>
        <w:t>شهاب</w:t>
      </w:r>
      <w:r w:rsidRPr="0052634A">
        <w:rPr>
          <w:b/>
          <w:bCs/>
        </w:rPr>
        <w:t xml:space="preserve"> </w:t>
      </w:r>
      <w:r w:rsidRPr="0052634A">
        <w:rPr>
          <w:b/>
          <w:bCs/>
          <w:rtl/>
        </w:rPr>
        <w:t>الدين</w:t>
      </w:r>
      <w:r w:rsidRPr="0052634A">
        <w:rPr>
          <w:b/>
          <w:bCs/>
        </w:rPr>
        <w:t xml:space="preserve"> </w:t>
      </w:r>
      <w:r w:rsidRPr="0052634A">
        <w:rPr>
          <w:b/>
          <w:bCs/>
          <w:rtl/>
        </w:rPr>
        <w:t>القسطلاني</w:t>
      </w:r>
      <w:r w:rsidRPr="0052634A">
        <w:t xml:space="preserve"> </w:t>
      </w:r>
      <w:r w:rsidRPr="0052634A">
        <w:rPr>
          <w:rtl/>
        </w:rPr>
        <w:t>في</w:t>
      </w:r>
      <w:r w:rsidRPr="0052634A">
        <w:t xml:space="preserve"> </w:t>
      </w:r>
      <w:r w:rsidRPr="0052634A">
        <w:rPr>
          <w:rtl/>
        </w:rPr>
        <w:t>إرشاد</w:t>
      </w:r>
      <w:r w:rsidRPr="0052634A">
        <w:t xml:space="preserve"> </w:t>
      </w:r>
      <w:r w:rsidRPr="0052634A">
        <w:rPr>
          <w:rtl/>
        </w:rPr>
        <w:t>الساري</w:t>
      </w:r>
      <w:r w:rsidRPr="0052634A">
        <w:t xml:space="preserve"> </w:t>
      </w:r>
      <w:r w:rsidRPr="0052634A">
        <w:rPr>
          <w:rtl/>
        </w:rPr>
        <w:t>شرح</w:t>
      </w:r>
      <w:r w:rsidRPr="0052634A">
        <w:t xml:space="preserve"> </w:t>
      </w:r>
      <w:r w:rsidRPr="0052634A">
        <w:rPr>
          <w:rtl/>
        </w:rPr>
        <w:t>صحيح</w:t>
      </w:r>
      <w:r w:rsidRPr="0052634A">
        <w:t xml:space="preserve"> </w:t>
      </w:r>
      <w:r w:rsidRPr="0052634A">
        <w:rPr>
          <w:rtl/>
        </w:rPr>
        <w:t>البخاري</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قولـه</w:t>
      </w:r>
      <w:r w:rsidR="00507B6C" w:rsidRPr="0052634A">
        <w:rPr>
          <w:rtl/>
        </w:rPr>
        <w:t xml:space="preserve">: </w:t>
      </w:r>
      <w:r w:rsidRPr="0052634A">
        <w:rPr>
          <w:rtl/>
        </w:rPr>
        <w:t>ينـزل</w:t>
      </w:r>
      <w:r w:rsidRPr="0052634A">
        <w:t xml:space="preserve"> </w:t>
      </w:r>
      <w:r w:rsidRPr="0052634A">
        <w:rPr>
          <w:rtl/>
        </w:rPr>
        <w:t>ربنا</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نزول</w:t>
      </w:r>
      <w:r w:rsidRPr="0052634A">
        <w:t xml:space="preserve"> </w:t>
      </w:r>
      <w:r w:rsidRPr="0052634A">
        <w:rPr>
          <w:rtl/>
        </w:rPr>
        <w:t>رحمة</w:t>
      </w:r>
      <w:r w:rsidRPr="0052634A">
        <w:t xml:space="preserve"> </w:t>
      </w:r>
      <w:r w:rsidRPr="0052634A">
        <w:rPr>
          <w:rtl/>
        </w:rPr>
        <w:t>ومزيد</w:t>
      </w:r>
      <w:r w:rsidRPr="0052634A">
        <w:t xml:space="preserve"> </w:t>
      </w:r>
      <w:r w:rsidRPr="0052634A">
        <w:rPr>
          <w:rtl/>
        </w:rPr>
        <w:t>لطف</w:t>
      </w:r>
      <w:r w:rsidRPr="0052634A">
        <w:t xml:space="preserve"> </w:t>
      </w:r>
      <w:r w:rsidRPr="0052634A">
        <w:rPr>
          <w:rtl/>
        </w:rPr>
        <w:t>وإجابة</w:t>
      </w:r>
      <w:r w:rsidRPr="0052634A">
        <w:t xml:space="preserve"> </w:t>
      </w:r>
      <w:r w:rsidRPr="0052634A">
        <w:rPr>
          <w:rtl/>
        </w:rPr>
        <w:t>دعوة</w:t>
      </w:r>
      <w:r w:rsidRPr="0052634A">
        <w:t xml:space="preserve"> </w:t>
      </w:r>
      <w:r w:rsidRPr="0052634A">
        <w:rPr>
          <w:rtl/>
        </w:rPr>
        <w:t>وقبول</w:t>
      </w:r>
      <w:r w:rsidRPr="0052634A">
        <w:t xml:space="preserve"> </w:t>
      </w:r>
      <w:r w:rsidRPr="0052634A">
        <w:rPr>
          <w:rtl/>
        </w:rPr>
        <w:t>معذرة</w:t>
      </w:r>
      <w:r w:rsidRPr="0052634A">
        <w:t xml:space="preserve"> </w:t>
      </w:r>
      <w:r w:rsidRPr="0052634A">
        <w:rPr>
          <w:rtl/>
        </w:rPr>
        <w:t>كما</w:t>
      </w:r>
      <w:r w:rsidRPr="0052634A">
        <w:t xml:space="preserve"> </w:t>
      </w:r>
      <w:r w:rsidRPr="0052634A">
        <w:rPr>
          <w:rtl/>
        </w:rPr>
        <w:t>هـو</w:t>
      </w:r>
      <w:r w:rsidRPr="0052634A">
        <w:t xml:space="preserve"> </w:t>
      </w:r>
      <w:r w:rsidRPr="0052634A">
        <w:rPr>
          <w:rtl/>
        </w:rPr>
        <w:t>ديدن</w:t>
      </w:r>
      <w:r w:rsidRPr="0052634A">
        <w:t xml:space="preserve"> </w:t>
      </w:r>
      <w:r w:rsidRPr="0052634A">
        <w:rPr>
          <w:rtl/>
        </w:rPr>
        <w:t>الملوك</w:t>
      </w:r>
      <w:r w:rsidRPr="0052634A">
        <w:t xml:space="preserve"> </w:t>
      </w:r>
      <w:r w:rsidRPr="0052634A">
        <w:rPr>
          <w:rtl/>
        </w:rPr>
        <w:t>الكرماء</w:t>
      </w:r>
      <w:r w:rsidRPr="0052634A">
        <w:t xml:space="preserve"> </w:t>
      </w:r>
      <w:r w:rsidRPr="0052634A">
        <w:rPr>
          <w:rtl/>
        </w:rPr>
        <w:t>والسادة</w:t>
      </w:r>
      <w:r w:rsidRPr="0052634A">
        <w:t xml:space="preserve"> </w:t>
      </w:r>
      <w:r w:rsidRPr="0052634A">
        <w:rPr>
          <w:rtl/>
        </w:rPr>
        <w:t>الرحماء</w:t>
      </w:r>
      <w:r w:rsidRPr="0052634A">
        <w:t xml:space="preserve"> </w:t>
      </w:r>
      <w:r w:rsidRPr="0052634A">
        <w:rPr>
          <w:rtl/>
        </w:rPr>
        <w:t>إذا</w:t>
      </w:r>
      <w:r w:rsidRPr="0052634A">
        <w:t xml:space="preserve"> </w:t>
      </w:r>
      <w:r w:rsidRPr="0052634A">
        <w:rPr>
          <w:rtl/>
        </w:rPr>
        <w:t>نزلوا</w:t>
      </w:r>
      <w:r w:rsidRPr="0052634A">
        <w:t xml:space="preserve"> </w:t>
      </w:r>
      <w:r w:rsidRPr="0052634A">
        <w:rPr>
          <w:rtl/>
        </w:rPr>
        <w:t>بقرب</w:t>
      </w:r>
      <w:r w:rsidRPr="0052634A">
        <w:t xml:space="preserve"> </w:t>
      </w:r>
      <w:r w:rsidRPr="0052634A">
        <w:rPr>
          <w:rtl/>
        </w:rPr>
        <w:t>قوم</w:t>
      </w:r>
      <w:r w:rsidRPr="0052634A">
        <w:t xml:space="preserve"> </w:t>
      </w:r>
      <w:r w:rsidRPr="0052634A">
        <w:rPr>
          <w:rtl/>
        </w:rPr>
        <w:t>محتاجين</w:t>
      </w:r>
      <w:r w:rsidRPr="0052634A">
        <w:t xml:space="preserve"> </w:t>
      </w:r>
      <w:r w:rsidRPr="0052634A">
        <w:rPr>
          <w:rtl/>
        </w:rPr>
        <w:t>ملهوفين</w:t>
      </w:r>
      <w:r w:rsidRPr="0052634A">
        <w:t xml:space="preserve"> </w:t>
      </w:r>
      <w:r w:rsidRPr="0052634A">
        <w:rPr>
          <w:rtl/>
        </w:rPr>
        <w:t>فقراء</w:t>
      </w:r>
      <w:r w:rsidRPr="0052634A">
        <w:t xml:space="preserve"> </w:t>
      </w:r>
      <w:r w:rsidRPr="0052634A">
        <w:rPr>
          <w:rtl/>
        </w:rPr>
        <w:t>مستضعفين</w:t>
      </w:r>
      <w:r w:rsidRPr="0052634A">
        <w:t xml:space="preserve"> </w:t>
      </w:r>
      <w:r w:rsidRPr="0052634A">
        <w:rPr>
          <w:rtl/>
        </w:rPr>
        <w:t>لا</w:t>
      </w:r>
      <w:r w:rsidRPr="0052634A">
        <w:t xml:space="preserve"> </w:t>
      </w:r>
      <w:r w:rsidRPr="0052634A">
        <w:rPr>
          <w:rtl/>
        </w:rPr>
        <w:t>نزول</w:t>
      </w:r>
      <w:r w:rsidRPr="0052634A">
        <w:t xml:space="preserve"> </w:t>
      </w:r>
      <w:r w:rsidRPr="0052634A">
        <w:rPr>
          <w:rtl/>
        </w:rPr>
        <w:t>حركة</w:t>
      </w:r>
      <w:r w:rsidRPr="0052634A">
        <w:t xml:space="preserve"> </w:t>
      </w:r>
      <w:r w:rsidRPr="0052634A">
        <w:rPr>
          <w:rtl/>
        </w:rPr>
        <w:t>وانتقال</w:t>
      </w:r>
      <w:r w:rsidRPr="0052634A">
        <w:t xml:space="preserve"> </w:t>
      </w:r>
      <w:r w:rsidRPr="0052634A">
        <w:rPr>
          <w:rtl/>
        </w:rPr>
        <w:t>لاستحالة</w:t>
      </w:r>
      <w:r w:rsidRPr="0052634A">
        <w:t xml:space="preserve"> </w:t>
      </w:r>
      <w:r w:rsidRPr="0052634A">
        <w:rPr>
          <w:rtl/>
        </w:rPr>
        <w:t>ذلك</w:t>
      </w:r>
      <w:r w:rsidRPr="0052634A">
        <w:t xml:space="preserve"> </w:t>
      </w:r>
      <w:r w:rsidRPr="0052634A">
        <w:rPr>
          <w:rtl/>
        </w:rPr>
        <w:t>على</w:t>
      </w:r>
      <w:r w:rsidRPr="0052634A">
        <w:t xml:space="preserve"> </w:t>
      </w:r>
      <w:r w:rsidRPr="0052634A">
        <w:rPr>
          <w:rtl/>
        </w:rPr>
        <w:t>الله</w:t>
      </w:r>
      <w:r w:rsidRPr="0052634A">
        <w:t xml:space="preserve"> </w:t>
      </w:r>
      <w:r w:rsidRPr="0052634A">
        <w:rPr>
          <w:rtl/>
        </w:rPr>
        <w:t>فهو</w:t>
      </w:r>
      <w:r w:rsidRPr="0052634A">
        <w:t xml:space="preserve"> </w:t>
      </w:r>
      <w:r w:rsidRPr="0052634A">
        <w:rPr>
          <w:rtl/>
        </w:rPr>
        <w:t>نزول</w:t>
      </w:r>
      <w:r w:rsidRPr="0052634A">
        <w:t xml:space="preserve"> </w:t>
      </w:r>
      <w:r w:rsidRPr="0052634A">
        <w:rPr>
          <w:rtl/>
        </w:rPr>
        <w:t>معنوي</w:t>
      </w:r>
      <w:r w:rsidR="008D581A" w:rsidRPr="0052634A">
        <w:rPr>
          <w:rtl/>
        </w:rPr>
        <w:t xml:space="preserve">، </w:t>
      </w:r>
      <w:r w:rsidRPr="0052634A">
        <w:rPr>
          <w:rtl/>
        </w:rPr>
        <w:t>نعم</w:t>
      </w:r>
      <w:r w:rsidRPr="0052634A">
        <w:t xml:space="preserve"> </w:t>
      </w:r>
      <w:r w:rsidRPr="0052634A">
        <w:rPr>
          <w:rtl/>
        </w:rPr>
        <w:t>يجوز</w:t>
      </w:r>
      <w:r w:rsidRPr="0052634A">
        <w:t xml:space="preserve"> </w:t>
      </w:r>
      <w:r w:rsidRPr="0052634A">
        <w:rPr>
          <w:rtl/>
        </w:rPr>
        <w:t>حمله</w:t>
      </w:r>
      <w:r w:rsidRPr="0052634A">
        <w:t xml:space="preserve"> </w:t>
      </w:r>
      <w:r w:rsidRPr="0052634A">
        <w:rPr>
          <w:rtl/>
        </w:rPr>
        <w:t>على</w:t>
      </w:r>
      <w:r w:rsidRPr="0052634A">
        <w:t xml:space="preserve"> </w:t>
      </w:r>
      <w:r w:rsidRPr="0052634A">
        <w:rPr>
          <w:rtl/>
        </w:rPr>
        <w:t>الحسي</w:t>
      </w:r>
      <w:r w:rsidRPr="0052634A">
        <w:t xml:space="preserve"> </w:t>
      </w:r>
      <w:r w:rsidRPr="0052634A">
        <w:rPr>
          <w:rtl/>
        </w:rPr>
        <w:t>ويكون</w:t>
      </w:r>
      <w:r w:rsidRPr="0052634A">
        <w:t xml:space="preserve"> </w:t>
      </w:r>
      <w:r w:rsidRPr="0052634A">
        <w:rPr>
          <w:rtl/>
        </w:rPr>
        <w:t>راجعا</w:t>
      </w:r>
      <w:r w:rsidRPr="0052634A">
        <w:t xml:space="preserve"> </w:t>
      </w:r>
      <w:r w:rsidRPr="0052634A">
        <w:rPr>
          <w:rtl/>
        </w:rPr>
        <w:t>إلى</w:t>
      </w:r>
      <w:r w:rsidRPr="0052634A">
        <w:t xml:space="preserve"> </w:t>
      </w:r>
      <w:r w:rsidRPr="0052634A">
        <w:rPr>
          <w:rtl/>
        </w:rPr>
        <w:t>أفعاله</w:t>
      </w:r>
      <w:r w:rsidRPr="0052634A">
        <w:t xml:space="preserve"> </w:t>
      </w:r>
      <w:r w:rsidRPr="0052634A">
        <w:rPr>
          <w:rtl/>
        </w:rPr>
        <w:t>لا</w:t>
      </w:r>
      <w:r w:rsidRPr="0052634A">
        <w:t xml:space="preserve"> </w:t>
      </w:r>
      <w:r w:rsidRPr="0052634A">
        <w:rPr>
          <w:rtl/>
        </w:rPr>
        <w:t>إلى</w:t>
      </w:r>
      <w:r w:rsidRPr="0052634A">
        <w:t xml:space="preserve"> </w:t>
      </w:r>
      <w:r w:rsidRPr="0052634A">
        <w:rPr>
          <w:rtl/>
        </w:rPr>
        <w:t>ذاته</w:t>
      </w:r>
      <w:r w:rsidRPr="0052634A">
        <w:t xml:space="preserve"> </w:t>
      </w:r>
      <w:r w:rsidRPr="0052634A">
        <w:rPr>
          <w:rtl/>
        </w:rPr>
        <w:t>بل</w:t>
      </w:r>
      <w:r w:rsidRPr="0052634A">
        <w:t xml:space="preserve"> </w:t>
      </w:r>
      <w:r w:rsidRPr="0052634A">
        <w:rPr>
          <w:rtl/>
        </w:rPr>
        <w:t>هو</w:t>
      </w:r>
      <w:r w:rsidRPr="0052634A">
        <w:t xml:space="preserve"> </w:t>
      </w:r>
      <w:r w:rsidRPr="0052634A">
        <w:rPr>
          <w:rtl/>
        </w:rPr>
        <w:t>عبارة</w:t>
      </w:r>
      <w:r w:rsidRPr="0052634A">
        <w:t xml:space="preserve"> </w:t>
      </w:r>
      <w:r w:rsidRPr="0052634A">
        <w:rPr>
          <w:rtl/>
        </w:rPr>
        <w:t>عن</w:t>
      </w:r>
      <w:r w:rsidRPr="0052634A">
        <w:t xml:space="preserve"> </w:t>
      </w:r>
      <w:r w:rsidRPr="0052634A">
        <w:rPr>
          <w:rtl/>
        </w:rPr>
        <w:t>ملكه</w:t>
      </w:r>
      <w:r w:rsidRPr="0052634A">
        <w:t xml:space="preserve"> </w:t>
      </w:r>
      <w:r w:rsidRPr="0052634A">
        <w:rPr>
          <w:rtl/>
        </w:rPr>
        <w:t>الـذي</w:t>
      </w:r>
      <w:r w:rsidRPr="0052634A">
        <w:t xml:space="preserve"> </w:t>
      </w:r>
      <w:r w:rsidRPr="0052634A">
        <w:rPr>
          <w:rtl/>
        </w:rPr>
        <w:t>يـنـزل</w:t>
      </w:r>
      <w:r w:rsidRPr="0052634A">
        <w:t xml:space="preserve"> </w:t>
      </w:r>
      <w:r w:rsidRPr="0052634A">
        <w:rPr>
          <w:rtl/>
        </w:rPr>
        <w:t>بأمره</w:t>
      </w:r>
      <w:r w:rsidRPr="0052634A">
        <w:t xml:space="preserve"> </w:t>
      </w:r>
      <w:r w:rsidRPr="0052634A">
        <w:rPr>
          <w:rtl/>
        </w:rPr>
        <w:t>ونهيه</w:t>
      </w:r>
      <w:r w:rsidR="008D581A" w:rsidRPr="0052634A">
        <w:rPr>
          <w:rtl/>
        </w:rPr>
        <w:t xml:space="preserve">، </w:t>
      </w:r>
      <w:r w:rsidRPr="0052634A">
        <w:rPr>
          <w:rtl/>
        </w:rPr>
        <w:t>قال</w:t>
      </w:r>
      <w:r w:rsidRPr="0052634A">
        <w:t xml:space="preserve"> </w:t>
      </w:r>
      <w:r w:rsidRPr="0052634A">
        <w:rPr>
          <w:rtl/>
        </w:rPr>
        <w:t>الزركشي</w:t>
      </w:r>
      <w:r w:rsidRPr="0052634A">
        <w:t xml:space="preserve"> </w:t>
      </w:r>
      <w:r w:rsidRPr="0052634A">
        <w:rPr>
          <w:rtl/>
        </w:rPr>
        <w:t>لكن</w:t>
      </w:r>
      <w:r w:rsidRPr="0052634A">
        <w:t xml:space="preserve"> </w:t>
      </w:r>
      <w:r w:rsidRPr="0052634A">
        <w:rPr>
          <w:rtl/>
        </w:rPr>
        <w:t>روى</w:t>
      </w:r>
      <w:r w:rsidRPr="0052634A">
        <w:t xml:space="preserve"> </w:t>
      </w:r>
      <w:r w:rsidRPr="0052634A">
        <w:rPr>
          <w:rtl/>
        </w:rPr>
        <w:t>ابن</w:t>
      </w:r>
      <w:r w:rsidRPr="0052634A">
        <w:t xml:space="preserve"> </w:t>
      </w:r>
      <w:r w:rsidRPr="0052634A">
        <w:rPr>
          <w:rtl/>
        </w:rPr>
        <w:t>حبان</w:t>
      </w:r>
      <w:r w:rsidRPr="0052634A">
        <w:t xml:space="preserve"> </w:t>
      </w:r>
      <w:r w:rsidRPr="0052634A">
        <w:rPr>
          <w:rtl/>
        </w:rPr>
        <w:t>في</w:t>
      </w:r>
      <w:r w:rsidRPr="0052634A">
        <w:t xml:space="preserve"> </w:t>
      </w:r>
      <w:r w:rsidRPr="0052634A">
        <w:rPr>
          <w:rtl/>
        </w:rPr>
        <w:t>صحيحه</w:t>
      </w:r>
      <w:r w:rsidR="00507B6C" w:rsidRPr="0052634A">
        <w:rPr>
          <w:rtl/>
        </w:rPr>
        <w:t xml:space="preserve">: </w:t>
      </w:r>
      <w:r w:rsidRPr="0052634A">
        <w:rPr>
          <w:rtl/>
        </w:rPr>
        <w:t>ينـزل</w:t>
      </w:r>
      <w:r w:rsidRPr="0052634A">
        <w:t xml:space="preserve"> </w:t>
      </w:r>
      <w:r w:rsidRPr="0052634A">
        <w:rPr>
          <w:rtl/>
        </w:rPr>
        <w:t>الله</w:t>
      </w:r>
      <w:r w:rsidRPr="0052634A">
        <w:t xml:space="preserve"> </w:t>
      </w:r>
      <w:r w:rsidRPr="0052634A">
        <w:rPr>
          <w:rtl/>
        </w:rPr>
        <w:t>إلى</w:t>
      </w:r>
      <w:r w:rsidRPr="0052634A">
        <w:t xml:space="preserve"> </w:t>
      </w:r>
      <w:r w:rsidRPr="0052634A">
        <w:rPr>
          <w:rtl/>
        </w:rPr>
        <w:t>السماء</w:t>
      </w:r>
      <w:r w:rsidRPr="0052634A">
        <w:t xml:space="preserve"> </w:t>
      </w:r>
      <w:r w:rsidRPr="0052634A">
        <w:rPr>
          <w:rtl/>
        </w:rPr>
        <w:t>فيقول</w:t>
      </w:r>
      <w:r w:rsidRPr="0052634A">
        <w:t xml:space="preserve"> </w:t>
      </w:r>
      <w:r w:rsidRPr="0052634A">
        <w:rPr>
          <w:rtl/>
        </w:rPr>
        <w:t>لا</w:t>
      </w:r>
      <w:r w:rsidRPr="0052634A">
        <w:t xml:space="preserve"> </w:t>
      </w:r>
      <w:r w:rsidRPr="0052634A">
        <w:rPr>
          <w:rtl/>
        </w:rPr>
        <w:t>يسأل</w:t>
      </w:r>
      <w:r w:rsidRPr="0052634A">
        <w:t xml:space="preserve"> </w:t>
      </w:r>
      <w:r w:rsidRPr="0052634A">
        <w:rPr>
          <w:rtl/>
        </w:rPr>
        <w:t>عن</w:t>
      </w:r>
      <w:r w:rsidRPr="0052634A">
        <w:t xml:space="preserve"> </w:t>
      </w:r>
      <w:r w:rsidRPr="0052634A">
        <w:rPr>
          <w:rtl/>
        </w:rPr>
        <w:t>عبادي</w:t>
      </w:r>
      <w:r w:rsidRPr="0052634A">
        <w:t xml:space="preserve"> </w:t>
      </w:r>
      <w:r w:rsidRPr="0052634A">
        <w:rPr>
          <w:rtl/>
        </w:rPr>
        <w:t>غيري</w:t>
      </w:r>
      <w:r w:rsidRPr="0052634A">
        <w:t xml:space="preserve"> </w:t>
      </w:r>
      <w:r w:rsidRPr="0052634A">
        <w:rPr>
          <w:rtl/>
        </w:rPr>
        <w:t>وأجاب</w:t>
      </w:r>
      <w:r w:rsidRPr="0052634A">
        <w:t xml:space="preserve"> </w:t>
      </w:r>
      <w:r w:rsidRPr="0052634A">
        <w:rPr>
          <w:rtl/>
        </w:rPr>
        <w:t>عنه</w:t>
      </w:r>
      <w:r w:rsidRPr="0052634A">
        <w:t xml:space="preserve"> </w:t>
      </w:r>
      <w:r w:rsidRPr="0052634A">
        <w:rPr>
          <w:rtl/>
        </w:rPr>
        <w:t>في</w:t>
      </w:r>
      <w:r w:rsidRPr="0052634A">
        <w:t xml:space="preserve"> </w:t>
      </w:r>
      <w:r w:rsidRPr="0052634A">
        <w:rPr>
          <w:rtl/>
        </w:rPr>
        <w:t>المصابيح</w:t>
      </w:r>
      <w:r w:rsidRPr="0052634A">
        <w:t xml:space="preserve"> </w:t>
      </w:r>
      <w:r w:rsidRPr="0052634A">
        <w:rPr>
          <w:rtl/>
        </w:rPr>
        <w:t>بأنه</w:t>
      </w:r>
      <w:r w:rsidRPr="0052634A">
        <w:t xml:space="preserve"> </w:t>
      </w:r>
      <w:r w:rsidRPr="0052634A">
        <w:rPr>
          <w:rtl/>
        </w:rPr>
        <w:t>لا</w:t>
      </w:r>
      <w:r w:rsidRPr="0052634A">
        <w:t xml:space="preserve"> </w:t>
      </w:r>
      <w:r w:rsidRPr="0052634A">
        <w:rPr>
          <w:rtl/>
        </w:rPr>
        <w:t>يلزم</w:t>
      </w:r>
      <w:r w:rsidRPr="0052634A">
        <w:t xml:space="preserve"> </w:t>
      </w:r>
      <w:r w:rsidRPr="0052634A">
        <w:rPr>
          <w:rtl/>
        </w:rPr>
        <w:t>من</w:t>
      </w:r>
      <w:r w:rsidRPr="0052634A">
        <w:t xml:space="preserve"> </w:t>
      </w:r>
      <w:r w:rsidRPr="0052634A">
        <w:rPr>
          <w:rtl/>
        </w:rPr>
        <w:t>إنزاله</w:t>
      </w:r>
      <w:r w:rsidRPr="0052634A">
        <w:t xml:space="preserve"> </w:t>
      </w:r>
      <w:r w:rsidRPr="0052634A">
        <w:rPr>
          <w:rtl/>
        </w:rPr>
        <w:t>الملك</w:t>
      </w:r>
      <w:r w:rsidRPr="0052634A">
        <w:t xml:space="preserve"> </w:t>
      </w:r>
      <w:r w:rsidRPr="0052634A">
        <w:rPr>
          <w:rtl/>
        </w:rPr>
        <w:t>أن</w:t>
      </w:r>
      <w:r w:rsidRPr="0052634A">
        <w:t xml:space="preserve"> </w:t>
      </w:r>
      <w:r w:rsidRPr="0052634A">
        <w:rPr>
          <w:rtl/>
        </w:rPr>
        <w:t>يسأله</w:t>
      </w:r>
      <w:r w:rsidRPr="0052634A">
        <w:t xml:space="preserve"> </w:t>
      </w:r>
      <w:r w:rsidRPr="0052634A">
        <w:rPr>
          <w:rtl/>
        </w:rPr>
        <w:t>عما</w:t>
      </w:r>
      <w:r w:rsidRPr="0052634A">
        <w:t xml:space="preserve"> </w:t>
      </w:r>
      <w:r w:rsidRPr="0052634A">
        <w:rPr>
          <w:rtl/>
        </w:rPr>
        <w:t>صنع</w:t>
      </w:r>
      <w:r w:rsidRPr="0052634A">
        <w:t xml:space="preserve"> </w:t>
      </w:r>
      <w:r w:rsidRPr="0052634A">
        <w:rPr>
          <w:rtl/>
        </w:rPr>
        <w:t>العباد</w:t>
      </w:r>
      <w:r w:rsidRPr="0052634A">
        <w:t xml:space="preserve"> </w:t>
      </w:r>
      <w:r w:rsidRPr="0052634A">
        <w:rPr>
          <w:rtl/>
        </w:rPr>
        <w:t>ويجوز</w:t>
      </w:r>
      <w:r w:rsidRPr="0052634A">
        <w:t xml:space="preserve"> </w:t>
      </w:r>
      <w:r w:rsidRPr="0052634A">
        <w:rPr>
          <w:rtl/>
        </w:rPr>
        <w:t>أن</w:t>
      </w:r>
      <w:r w:rsidRPr="0052634A">
        <w:t xml:space="preserve"> </w:t>
      </w:r>
      <w:r w:rsidRPr="0052634A">
        <w:rPr>
          <w:rtl/>
        </w:rPr>
        <w:t>يكون</w:t>
      </w:r>
      <w:r w:rsidRPr="0052634A">
        <w:t xml:space="preserve"> </w:t>
      </w:r>
      <w:r w:rsidRPr="0052634A">
        <w:rPr>
          <w:rtl/>
        </w:rPr>
        <w:t>الملك</w:t>
      </w:r>
      <w:r w:rsidRPr="0052634A">
        <w:t xml:space="preserve"> </w:t>
      </w:r>
      <w:r w:rsidRPr="0052634A">
        <w:rPr>
          <w:rtl/>
        </w:rPr>
        <w:t>مأمورا</w:t>
      </w:r>
      <w:r w:rsidRPr="0052634A">
        <w:t xml:space="preserve"> </w:t>
      </w:r>
      <w:r w:rsidRPr="0052634A">
        <w:rPr>
          <w:rtl/>
        </w:rPr>
        <w:t>بالمنادة</w:t>
      </w:r>
      <w:r w:rsidRPr="0052634A">
        <w:t xml:space="preserve"> </w:t>
      </w:r>
      <w:r w:rsidRPr="0052634A">
        <w:rPr>
          <w:rtl/>
        </w:rPr>
        <w:t>ولا</w:t>
      </w:r>
      <w:r w:rsidRPr="0052634A">
        <w:t xml:space="preserve"> </w:t>
      </w:r>
      <w:r w:rsidRPr="0052634A">
        <w:rPr>
          <w:rtl/>
        </w:rPr>
        <w:t>يسأل</w:t>
      </w:r>
      <w:r w:rsidRPr="0052634A">
        <w:t xml:space="preserve"> </w:t>
      </w:r>
      <w:r w:rsidRPr="0052634A">
        <w:rPr>
          <w:rtl/>
        </w:rPr>
        <w:t>البتة</w:t>
      </w:r>
      <w:r w:rsidRPr="0052634A">
        <w:t xml:space="preserve"> </w:t>
      </w:r>
      <w:r w:rsidRPr="0052634A">
        <w:rPr>
          <w:rtl/>
        </w:rPr>
        <w:t>عما</w:t>
      </w:r>
      <w:r w:rsidRPr="0052634A">
        <w:t xml:space="preserve"> </w:t>
      </w:r>
      <w:r w:rsidRPr="0052634A">
        <w:rPr>
          <w:rtl/>
        </w:rPr>
        <w:t>كان</w:t>
      </w:r>
      <w:r w:rsidRPr="0052634A">
        <w:t xml:space="preserve"> </w:t>
      </w:r>
      <w:r w:rsidRPr="0052634A">
        <w:rPr>
          <w:rtl/>
        </w:rPr>
        <w:t>بعدها</w:t>
      </w:r>
      <w:r w:rsidRPr="0052634A">
        <w:t xml:space="preserve"> </w:t>
      </w:r>
      <w:r w:rsidRPr="0052634A">
        <w:rPr>
          <w:rtl/>
        </w:rPr>
        <w:t>فهو</w:t>
      </w:r>
      <w:r w:rsidRPr="0052634A">
        <w:t xml:space="preserve"> </w:t>
      </w:r>
      <w:r w:rsidRPr="0052634A">
        <w:rPr>
          <w:rtl/>
        </w:rPr>
        <w:t>سبحانه</w:t>
      </w:r>
      <w:r w:rsidRPr="0052634A">
        <w:t xml:space="preserve"> </w:t>
      </w:r>
      <w:r w:rsidRPr="0052634A">
        <w:rPr>
          <w:rtl/>
        </w:rPr>
        <w:t>وتعالى</w:t>
      </w:r>
      <w:r w:rsidRPr="0052634A">
        <w:t xml:space="preserve"> </w:t>
      </w:r>
      <w:r w:rsidRPr="0052634A">
        <w:rPr>
          <w:rtl/>
        </w:rPr>
        <w:t>أعلم</w:t>
      </w:r>
      <w:r w:rsidRPr="0052634A">
        <w:t xml:space="preserve"> </w:t>
      </w:r>
      <w:r w:rsidRPr="0052634A">
        <w:rPr>
          <w:rtl/>
        </w:rPr>
        <w:t>بما</w:t>
      </w:r>
      <w:r w:rsidRPr="0052634A">
        <w:t xml:space="preserve"> </w:t>
      </w:r>
      <w:r w:rsidRPr="0052634A">
        <w:rPr>
          <w:rtl/>
        </w:rPr>
        <w:t>كان</w:t>
      </w:r>
      <w:r w:rsidRPr="0052634A">
        <w:t xml:space="preserve"> </w:t>
      </w:r>
      <w:r w:rsidRPr="0052634A">
        <w:rPr>
          <w:rtl/>
        </w:rPr>
        <w:t>وبما</w:t>
      </w:r>
      <w:r w:rsidRPr="0052634A">
        <w:t xml:space="preserve"> </w:t>
      </w:r>
      <w:r w:rsidRPr="0052634A">
        <w:rPr>
          <w:rtl/>
        </w:rPr>
        <w:t>يكون</w:t>
      </w:r>
      <w:r w:rsidRPr="0052634A">
        <w:t xml:space="preserve"> </w:t>
      </w:r>
      <w:r w:rsidRPr="0052634A">
        <w:rPr>
          <w:rtl/>
        </w:rPr>
        <w:t>لا</w:t>
      </w:r>
      <w:r w:rsidRPr="0052634A">
        <w:t xml:space="preserve"> </w:t>
      </w:r>
      <w:r w:rsidRPr="0052634A">
        <w:rPr>
          <w:rtl/>
        </w:rPr>
        <w:t>تخفى</w:t>
      </w:r>
      <w:r w:rsidRPr="0052634A">
        <w:t xml:space="preserve"> </w:t>
      </w:r>
      <w:r w:rsidRPr="0052634A">
        <w:rPr>
          <w:rtl/>
        </w:rPr>
        <w:t>عليه</w:t>
      </w:r>
      <w:r w:rsidRPr="0052634A">
        <w:t xml:space="preserve"> </w:t>
      </w:r>
      <w:r w:rsidRPr="0052634A">
        <w:rPr>
          <w:rtl/>
        </w:rPr>
        <w:t>خافية</w:t>
      </w:r>
      <w:r w:rsidR="008D581A" w:rsidRPr="0052634A">
        <w:rPr>
          <w:rtl/>
        </w:rPr>
        <w:t xml:space="preserve">، </w:t>
      </w:r>
      <w:r w:rsidRPr="0052634A">
        <w:rPr>
          <w:rtl/>
        </w:rPr>
        <w:t>وقوله</w:t>
      </w:r>
      <w:r w:rsidRPr="0052634A">
        <w:t xml:space="preserve"> </w:t>
      </w:r>
      <w:r w:rsidRPr="0052634A">
        <w:rPr>
          <w:rtl/>
        </w:rPr>
        <w:t>جملتان</w:t>
      </w:r>
      <w:r w:rsidRPr="0052634A">
        <w:t xml:space="preserve"> </w:t>
      </w:r>
      <w:r w:rsidRPr="0052634A">
        <w:rPr>
          <w:rtl/>
        </w:rPr>
        <w:t>معترضتان</w:t>
      </w:r>
      <w:r w:rsidRPr="0052634A">
        <w:t xml:space="preserve"> </w:t>
      </w:r>
      <w:r w:rsidRPr="0052634A">
        <w:rPr>
          <w:rtl/>
        </w:rPr>
        <w:t>بين</w:t>
      </w:r>
      <w:r w:rsidRPr="0052634A">
        <w:t xml:space="preserve"> </w:t>
      </w:r>
      <w:r w:rsidRPr="0052634A">
        <w:rPr>
          <w:rtl/>
        </w:rPr>
        <w:t>الفعل</w:t>
      </w:r>
      <w:r w:rsidRPr="0052634A">
        <w:t xml:space="preserve"> </w:t>
      </w:r>
      <w:r w:rsidRPr="0052634A">
        <w:rPr>
          <w:rtl/>
        </w:rPr>
        <w:t>وظرفه</w:t>
      </w:r>
      <w:r w:rsidRPr="0052634A">
        <w:t xml:space="preserve"> </w:t>
      </w:r>
      <w:r w:rsidRPr="0052634A">
        <w:rPr>
          <w:rtl/>
        </w:rPr>
        <w:t>وهو</w:t>
      </w:r>
      <w:r w:rsidRPr="0052634A">
        <w:t xml:space="preserve"> </w:t>
      </w:r>
      <w:r w:rsidRPr="0052634A">
        <w:rPr>
          <w:rtl/>
        </w:rPr>
        <w:t>قوله</w:t>
      </w:r>
      <w:r w:rsidR="00507B6C" w:rsidRPr="0052634A">
        <w:rPr>
          <w:rtl/>
        </w:rPr>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لأنه</w:t>
      </w:r>
      <w:r w:rsidRPr="0052634A">
        <w:t xml:space="preserve"> </w:t>
      </w:r>
      <w:r w:rsidRPr="0052634A">
        <w:rPr>
          <w:rtl/>
        </w:rPr>
        <w:t>لما</w:t>
      </w:r>
      <w:r w:rsidRPr="0052634A">
        <w:t xml:space="preserve"> </w:t>
      </w:r>
      <w:r w:rsidRPr="0052634A">
        <w:rPr>
          <w:rtl/>
        </w:rPr>
        <w:t>أسند</w:t>
      </w:r>
      <w:r w:rsidRPr="0052634A">
        <w:t xml:space="preserve"> </w:t>
      </w:r>
      <w:r w:rsidRPr="0052634A">
        <w:rPr>
          <w:rtl/>
        </w:rPr>
        <w:t>ما</w:t>
      </w:r>
      <w:r w:rsidRPr="0052634A">
        <w:t xml:space="preserve"> </w:t>
      </w:r>
      <w:r w:rsidRPr="0052634A">
        <w:rPr>
          <w:rtl/>
        </w:rPr>
        <w:t>لا</w:t>
      </w:r>
      <w:r w:rsidRPr="0052634A">
        <w:t xml:space="preserve"> </w:t>
      </w:r>
      <w:r w:rsidRPr="0052634A">
        <w:rPr>
          <w:rtl/>
        </w:rPr>
        <w:t>يليق</w:t>
      </w:r>
      <w:r w:rsidRPr="0052634A">
        <w:t xml:space="preserve"> </w:t>
      </w:r>
      <w:r w:rsidRPr="0052634A">
        <w:rPr>
          <w:rtl/>
        </w:rPr>
        <w:t>إسناده</w:t>
      </w:r>
      <w:r w:rsidRPr="0052634A">
        <w:t xml:space="preserve"> </w:t>
      </w:r>
      <w:r w:rsidRPr="0052634A">
        <w:rPr>
          <w:rtl/>
        </w:rPr>
        <w:t>بالحقيقة</w:t>
      </w:r>
      <w:r w:rsidRPr="0052634A">
        <w:t xml:space="preserve"> </w:t>
      </w:r>
      <w:r w:rsidRPr="0052634A">
        <w:rPr>
          <w:rtl/>
        </w:rPr>
        <w:t>أتى</w:t>
      </w:r>
      <w:r w:rsidRPr="0052634A">
        <w:t xml:space="preserve"> </w:t>
      </w:r>
      <w:r w:rsidRPr="0052634A">
        <w:rPr>
          <w:rtl/>
        </w:rPr>
        <w:t>بما</w:t>
      </w:r>
      <w:r w:rsidRPr="0052634A">
        <w:t xml:space="preserve"> </w:t>
      </w:r>
      <w:r w:rsidRPr="0052634A">
        <w:rPr>
          <w:rtl/>
        </w:rPr>
        <w:t>يدل</w:t>
      </w:r>
      <w:r w:rsidRPr="0052634A">
        <w:t xml:space="preserve"> </w:t>
      </w:r>
      <w:r w:rsidRPr="0052634A">
        <w:rPr>
          <w:rtl/>
        </w:rPr>
        <w:t>على</w:t>
      </w:r>
      <w:r w:rsidRPr="0052634A">
        <w:t xml:space="preserve"> </w:t>
      </w:r>
      <w:r w:rsidRPr="0052634A">
        <w:rPr>
          <w:rtl/>
        </w:rPr>
        <w:t>التـنـزيه</w:t>
      </w:r>
      <w:r w:rsidRPr="0052634A">
        <w:t xml:space="preserve"> </w:t>
      </w:r>
      <w:r w:rsidRPr="0052634A">
        <w:rPr>
          <w:rtl/>
        </w:rPr>
        <w:t>حين</w:t>
      </w:r>
      <w:r w:rsidRPr="0052634A">
        <w:t xml:space="preserve"> </w:t>
      </w:r>
      <w:r w:rsidRPr="0052634A">
        <w:rPr>
          <w:rtl/>
        </w:rPr>
        <w:t>يبقى</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الآخر</w:t>
      </w:r>
      <w:r w:rsidRPr="0052634A">
        <w:t xml:space="preserve"> </w:t>
      </w:r>
      <w:r w:rsidRPr="0052634A">
        <w:rPr>
          <w:rtl/>
        </w:rPr>
        <w:t>منه</w:t>
      </w:r>
      <w:r w:rsidRPr="0052634A">
        <w:t xml:space="preserve"> </w:t>
      </w:r>
      <w:r w:rsidRPr="0052634A">
        <w:rPr>
          <w:rtl/>
        </w:rPr>
        <w:t>بالرفع</w:t>
      </w:r>
      <w:r w:rsidRPr="0052634A">
        <w:t xml:space="preserve"> </w:t>
      </w:r>
      <w:r w:rsidRPr="0052634A">
        <w:rPr>
          <w:rtl/>
        </w:rPr>
        <w:t>صفة</w:t>
      </w:r>
      <w:r w:rsidRPr="0052634A">
        <w:t xml:space="preserve"> </w:t>
      </w:r>
      <w:r w:rsidRPr="0052634A">
        <w:rPr>
          <w:rtl/>
        </w:rPr>
        <w:t>وتخصيصه</w:t>
      </w:r>
      <w:r w:rsidRPr="0052634A">
        <w:t xml:space="preserve"> </w:t>
      </w:r>
      <w:r w:rsidRPr="0052634A">
        <w:rPr>
          <w:rtl/>
        </w:rPr>
        <w:t>بالليل</w:t>
      </w:r>
      <w:r w:rsidRPr="0052634A">
        <w:t xml:space="preserve"> </w:t>
      </w:r>
      <w:r w:rsidRPr="0052634A">
        <w:rPr>
          <w:rtl/>
        </w:rPr>
        <w:t>وبالثلث</w:t>
      </w:r>
      <w:r w:rsidRPr="0052634A">
        <w:t xml:space="preserve"> </w:t>
      </w:r>
      <w:r w:rsidRPr="0052634A">
        <w:rPr>
          <w:rtl/>
        </w:rPr>
        <w:t>الأخير</w:t>
      </w:r>
      <w:r w:rsidRPr="0052634A">
        <w:t xml:space="preserve"> </w:t>
      </w:r>
      <w:r w:rsidRPr="0052634A">
        <w:rPr>
          <w:rtl/>
        </w:rPr>
        <w:t>منه</w:t>
      </w:r>
      <w:r w:rsidRPr="0052634A">
        <w:t xml:space="preserve"> </w:t>
      </w:r>
      <w:r w:rsidRPr="0052634A">
        <w:rPr>
          <w:rtl/>
        </w:rPr>
        <w:t>لأنه</w:t>
      </w:r>
      <w:r w:rsidRPr="0052634A">
        <w:t xml:space="preserve"> </w:t>
      </w:r>
      <w:r w:rsidRPr="0052634A">
        <w:rPr>
          <w:rtl/>
        </w:rPr>
        <w:t>وقت</w:t>
      </w:r>
      <w:r w:rsidRPr="0052634A">
        <w:t xml:space="preserve"> </w:t>
      </w:r>
      <w:r w:rsidRPr="0052634A">
        <w:rPr>
          <w:rtl/>
        </w:rPr>
        <w:t>التهجد</w:t>
      </w:r>
      <w:r w:rsidRPr="0052634A">
        <w:t xml:space="preserve"> </w:t>
      </w:r>
      <w:r w:rsidRPr="0052634A">
        <w:rPr>
          <w:rtl/>
        </w:rPr>
        <w:t>وغفلة</w:t>
      </w:r>
      <w:r w:rsidRPr="0052634A">
        <w:t xml:space="preserve"> </w:t>
      </w:r>
      <w:r w:rsidRPr="0052634A">
        <w:rPr>
          <w:rtl/>
        </w:rPr>
        <w:t>الناس</w:t>
      </w:r>
      <w:r w:rsidRPr="0052634A">
        <w:t xml:space="preserve"> </w:t>
      </w:r>
      <w:r w:rsidRPr="0052634A">
        <w:rPr>
          <w:rtl/>
        </w:rPr>
        <w:t>عمن</w:t>
      </w:r>
      <w:r w:rsidRPr="0052634A">
        <w:t xml:space="preserve"> </w:t>
      </w:r>
      <w:r w:rsidRPr="0052634A">
        <w:rPr>
          <w:rtl/>
        </w:rPr>
        <w:t>يتعرض</w:t>
      </w:r>
      <w:r w:rsidRPr="0052634A">
        <w:t xml:space="preserve"> </w:t>
      </w:r>
      <w:r w:rsidRPr="0052634A">
        <w:rPr>
          <w:rtl/>
        </w:rPr>
        <w:t>لنفحات</w:t>
      </w:r>
      <w:r w:rsidRPr="0052634A">
        <w:t xml:space="preserve"> </w:t>
      </w:r>
      <w:r w:rsidRPr="0052634A">
        <w:rPr>
          <w:rtl/>
        </w:rPr>
        <w:t>رحمة</w:t>
      </w:r>
      <w:r w:rsidRPr="0052634A">
        <w:t xml:space="preserve"> </w:t>
      </w:r>
      <w:r w:rsidRPr="0052634A">
        <w:rPr>
          <w:rtl/>
        </w:rPr>
        <w:t>الله</w:t>
      </w:r>
      <w:r w:rsidRPr="0052634A">
        <w:t xml:space="preserve"> </w:t>
      </w:r>
      <w:r w:rsidRPr="0052634A">
        <w:rPr>
          <w:rtl/>
        </w:rPr>
        <w:t>وعند</w:t>
      </w:r>
      <w:r w:rsidRPr="0052634A">
        <w:t xml:space="preserve"> </w:t>
      </w:r>
      <w:r w:rsidRPr="0052634A">
        <w:rPr>
          <w:rtl/>
        </w:rPr>
        <w:t>ذلك</w:t>
      </w:r>
      <w:r w:rsidRPr="0052634A">
        <w:t xml:space="preserve"> </w:t>
      </w:r>
      <w:r w:rsidRPr="0052634A">
        <w:rPr>
          <w:rtl/>
        </w:rPr>
        <w:t>تكون</w:t>
      </w:r>
      <w:r w:rsidRPr="0052634A">
        <w:t xml:space="preserve"> </w:t>
      </w:r>
      <w:r w:rsidRPr="0052634A">
        <w:rPr>
          <w:rtl/>
        </w:rPr>
        <w:t>النية</w:t>
      </w:r>
      <w:r w:rsidRPr="0052634A">
        <w:t xml:space="preserve"> </w:t>
      </w:r>
      <w:r w:rsidRPr="0052634A">
        <w:rPr>
          <w:rtl/>
        </w:rPr>
        <w:t>خالصة</w:t>
      </w:r>
      <w:r w:rsidRPr="0052634A">
        <w:t xml:space="preserve"> </w:t>
      </w:r>
      <w:r w:rsidRPr="0052634A">
        <w:rPr>
          <w:rtl/>
        </w:rPr>
        <w:t>والرغبة</w:t>
      </w:r>
      <w:r w:rsidRPr="0052634A">
        <w:t xml:space="preserve"> </w:t>
      </w:r>
      <w:r w:rsidRPr="0052634A">
        <w:rPr>
          <w:rtl/>
        </w:rPr>
        <w:t>إلى</w:t>
      </w:r>
      <w:r w:rsidRPr="0052634A">
        <w:t xml:space="preserve"> </w:t>
      </w:r>
      <w:r w:rsidRPr="0052634A">
        <w:rPr>
          <w:rtl/>
        </w:rPr>
        <w:t>الله</w:t>
      </w:r>
      <w:r w:rsidRPr="0052634A">
        <w:t xml:space="preserve"> </w:t>
      </w:r>
      <w:r w:rsidRPr="0052634A">
        <w:rPr>
          <w:rtl/>
        </w:rPr>
        <w:t>تعالى</w:t>
      </w:r>
      <w:r w:rsidRPr="0052634A">
        <w:t xml:space="preserve"> </w:t>
      </w:r>
      <w:r w:rsidRPr="0052634A">
        <w:rPr>
          <w:rtl/>
        </w:rPr>
        <w:t>وافرة</w:t>
      </w:r>
      <w:r w:rsidRPr="0052634A">
        <w:t xml:space="preserve"> </w:t>
      </w:r>
      <w:r w:rsidRPr="0052634A">
        <w:rPr>
          <w:rtl/>
        </w:rPr>
        <w:t>وذلك</w:t>
      </w:r>
      <w:r w:rsidRPr="0052634A">
        <w:t xml:space="preserve"> </w:t>
      </w:r>
      <w:r w:rsidRPr="0052634A">
        <w:rPr>
          <w:rtl/>
        </w:rPr>
        <w:t>مظنة</w:t>
      </w:r>
      <w:r w:rsidRPr="0052634A">
        <w:t xml:space="preserve"> </w:t>
      </w:r>
      <w:r w:rsidRPr="0052634A">
        <w:rPr>
          <w:rtl/>
        </w:rPr>
        <w:t>القبول</w:t>
      </w:r>
      <w:r w:rsidRPr="0052634A">
        <w:t xml:space="preserve"> </w:t>
      </w:r>
      <w:r w:rsidRPr="0052634A">
        <w:rPr>
          <w:rtl/>
        </w:rPr>
        <w:t>والإجابة</w:t>
      </w:r>
      <w:r w:rsidR="008D581A" w:rsidRPr="0052634A">
        <w:rPr>
          <w:rtl/>
        </w:rPr>
        <w:t xml:space="preserve">، </w:t>
      </w:r>
      <w:r w:rsidRPr="0052634A">
        <w:rPr>
          <w:rtl/>
        </w:rPr>
        <w:t>اهـ</w:t>
      </w:r>
      <w:r w:rsidR="008D581A" w:rsidRPr="0052634A">
        <w:rPr>
          <w:rtl/>
        </w:rPr>
        <w:t xml:space="preserve">، </w:t>
      </w:r>
      <w:r w:rsidRPr="0052634A">
        <w:rPr>
          <w:b/>
          <w:bCs/>
          <w:rtl/>
        </w:rPr>
        <w:t>ونقل</w:t>
      </w:r>
      <w:r w:rsidRPr="0052634A">
        <w:rPr>
          <w:b/>
          <w:bCs/>
        </w:rPr>
        <w:t xml:space="preserve"> </w:t>
      </w:r>
      <w:r w:rsidRPr="0052634A">
        <w:rPr>
          <w:b/>
          <w:bCs/>
          <w:rtl/>
        </w:rPr>
        <w:t>الحافظ</w:t>
      </w:r>
      <w:r w:rsidRPr="0052634A">
        <w:rPr>
          <w:b/>
          <w:bCs/>
        </w:rPr>
        <w:t xml:space="preserve"> </w:t>
      </w:r>
      <w:r w:rsidRPr="0052634A">
        <w:rPr>
          <w:b/>
          <w:bCs/>
          <w:rtl/>
        </w:rPr>
        <w:t>ابـن</w:t>
      </w:r>
      <w:r w:rsidRPr="0052634A">
        <w:rPr>
          <w:b/>
          <w:bCs/>
        </w:rPr>
        <w:t xml:space="preserve"> </w:t>
      </w:r>
      <w:r w:rsidRPr="0052634A">
        <w:rPr>
          <w:b/>
          <w:bCs/>
          <w:rtl/>
        </w:rPr>
        <w:t>حجر</w:t>
      </w:r>
      <w:r w:rsidRPr="0052634A">
        <w:rPr>
          <w:b/>
          <w:bCs/>
        </w:rPr>
        <w:t xml:space="preserve"> </w:t>
      </w:r>
      <w:r w:rsidRPr="0052634A">
        <w:rPr>
          <w:b/>
          <w:bCs/>
          <w:rtl/>
        </w:rPr>
        <w:t>في</w:t>
      </w:r>
      <w:r w:rsidRPr="0052634A">
        <w:rPr>
          <w:b/>
          <w:bCs/>
        </w:rPr>
        <w:t xml:space="preserve"> </w:t>
      </w:r>
      <w:r w:rsidRPr="0052634A">
        <w:rPr>
          <w:b/>
          <w:bCs/>
          <w:rtl/>
        </w:rPr>
        <w:t>الفتح</w:t>
      </w:r>
      <w:r w:rsidRPr="0052634A">
        <w:t xml:space="preserve"> </w:t>
      </w:r>
      <w:r w:rsidRPr="0052634A">
        <w:rPr>
          <w:rtl/>
        </w:rPr>
        <w:t>عن</w:t>
      </w:r>
      <w:r w:rsidRPr="0052634A">
        <w:t xml:space="preserve"> </w:t>
      </w:r>
      <w:r w:rsidRPr="0052634A">
        <w:rPr>
          <w:rtl/>
        </w:rPr>
        <w:t>البيضاوي</w:t>
      </w:r>
      <w:r w:rsidRPr="0052634A">
        <w:t xml:space="preserve"> </w:t>
      </w:r>
      <w:r w:rsidRPr="0052634A">
        <w:rPr>
          <w:rtl/>
        </w:rPr>
        <w:t>ما</w:t>
      </w:r>
      <w:r w:rsidRPr="0052634A">
        <w:t xml:space="preserve"> </w:t>
      </w:r>
      <w:r w:rsidRPr="0052634A">
        <w:rPr>
          <w:rtl/>
        </w:rPr>
        <w:t>نصه</w:t>
      </w:r>
      <w:r w:rsidR="00507B6C" w:rsidRPr="0052634A">
        <w:rPr>
          <w:rtl/>
        </w:rPr>
        <w:t xml:space="preserve">: </w:t>
      </w:r>
      <w:r w:rsidRPr="0052634A">
        <w:rPr>
          <w:rtl/>
        </w:rPr>
        <w:t>ولما</w:t>
      </w:r>
      <w:r w:rsidRPr="0052634A">
        <w:t xml:space="preserve"> </w:t>
      </w:r>
      <w:r w:rsidRPr="0052634A">
        <w:rPr>
          <w:rtl/>
        </w:rPr>
        <w:t>ثبت</w:t>
      </w:r>
      <w:r w:rsidRPr="0052634A">
        <w:t xml:space="preserve"> </w:t>
      </w:r>
      <w:r w:rsidRPr="0052634A">
        <w:rPr>
          <w:rtl/>
        </w:rPr>
        <w:t>بالقواطع</w:t>
      </w:r>
      <w:r w:rsidRPr="0052634A">
        <w:t xml:space="preserve"> </w:t>
      </w:r>
      <w:r w:rsidRPr="0052634A">
        <w:rPr>
          <w:rtl/>
        </w:rPr>
        <w:t>أنه</w:t>
      </w:r>
      <w:r w:rsidRPr="0052634A">
        <w:t xml:space="preserve"> </w:t>
      </w:r>
      <w:r w:rsidRPr="0052634A">
        <w:rPr>
          <w:rtl/>
        </w:rPr>
        <w:t>سبحانه</w:t>
      </w:r>
      <w:r w:rsidRPr="0052634A">
        <w:t xml:space="preserve"> </w:t>
      </w:r>
      <w:r w:rsidRPr="0052634A">
        <w:rPr>
          <w:rtl/>
        </w:rPr>
        <w:t>منـزه</w:t>
      </w:r>
      <w:r w:rsidRPr="0052634A">
        <w:t xml:space="preserve"> </w:t>
      </w:r>
      <w:r w:rsidRPr="0052634A">
        <w:rPr>
          <w:rtl/>
        </w:rPr>
        <w:t>عن</w:t>
      </w:r>
      <w:r w:rsidRPr="0052634A">
        <w:t xml:space="preserve"> </w:t>
      </w:r>
      <w:r w:rsidRPr="0052634A">
        <w:rPr>
          <w:rtl/>
        </w:rPr>
        <w:t>الجسمية</w:t>
      </w:r>
      <w:r w:rsidRPr="0052634A">
        <w:t xml:space="preserve"> </w:t>
      </w:r>
      <w:r w:rsidRPr="0052634A">
        <w:rPr>
          <w:rtl/>
        </w:rPr>
        <w:t>والتحيز</w:t>
      </w:r>
      <w:r w:rsidRPr="0052634A">
        <w:t xml:space="preserve"> </w:t>
      </w:r>
      <w:r w:rsidRPr="0052634A">
        <w:rPr>
          <w:rtl/>
        </w:rPr>
        <w:t>امتنع</w:t>
      </w:r>
      <w:r w:rsidRPr="0052634A">
        <w:t xml:space="preserve"> </w:t>
      </w:r>
      <w:r w:rsidRPr="0052634A">
        <w:rPr>
          <w:rtl/>
        </w:rPr>
        <w:t>عليه</w:t>
      </w:r>
      <w:r w:rsidRPr="0052634A">
        <w:t xml:space="preserve"> </w:t>
      </w:r>
      <w:r w:rsidRPr="0052634A">
        <w:rPr>
          <w:rtl/>
        </w:rPr>
        <w:t>النـزول</w:t>
      </w:r>
      <w:r w:rsidRPr="0052634A">
        <w:t xml:space="preserve"> </w:t>
      </w:r>
      <w:r w:rsidRPr="0052634A">
        <w:rPr>
          <w:rtl/>
        </w:rPr>
        <w:t>على</w:t>
      </w:r>
      <w:r w:rsidRPr="0052634A">
        <w:t xml:space="preserve"> </w:t>
      </w:r>
      <w:r w:rsidRPr="0052634A">
        <w:rPr>
          <w:rtl/>
        </w:rPr>
        <w:t>معنى</w:t>
      </w:r>
      <w:r w:rsidRPr="0052634A">
        <w:t xml:space="preserve"> </w:t>
      </w:r>
      <w:r w:rsidRPr="0052634A">
        <w:rPr>
          <w:rtl/>
        </w:rPr>
        <w:t>الانتقال</w:t>
      </w:r>
      <w:r w:rsidRPr="0052634A">
        <w:t xml:space="preserve"> </w:t>
      </w:r>
      <w:r w:rsidRPr="0052634A">
        <w:rPr>
          <w:rtl/>
        </w:rPr>
        <w:t>من</w:t>
      </w:r>
      <w:r w:rsidRPr="0052634A">
        <w:t xml:space="preserve"> </w:t>
      </w:r>
      <w:r w:rsidRPr="0052634A">
        <w:rPr>
          <w:rtl/>
        </w:rPr>
        <w:t>موضع</w:t>
      </w:r>
      <w:r w:rsidRPr="0052634A">
        <w:t xml:space="preserve"> </w:t>
      </w:r>
      <w:r w:rsidRPr="0052634A">
        <w:rPr>
          <w:rtl/>
        </w:rPr>
        <w:t>إلى</w:t>
      </w:r>
      <w:r w:rsidRPr="0052634A">
        <w:t xml:space="preserve"> </w:t>
      </w:r>
      <w:r w:rsidRPr="0052634A">
        <w:rPr>
          <w:rtl/>
        </w:rPr>
        <w:t>موضع</w:t>
      </w:r>
      <w:r w:rsidRPr="0052634A">
        <w:t xml:space="preserve"> </w:t>
      </w:r>
      <w:r w:rsidRPr="0052634A">
        <w:rPr>
          <w:rtl/>
        </w:rPr>
        <w:t>أخفض</w:t>
      </w:r>
      <w:r w:rsidRPr="0052634A">
        <w:t xml:space="preserve"> </w:t>
      </w:r>
      <w:r w:rsidRPr="0052634A">
        <w:rPr>
          <w:rtl/>
        </w:rPr>
        <w:t>منه</w:t>
      </w:r>
      <w:r w:rsidR="008D581A" w:rsidRPr="0052634A">
        <w:rPr>
          <w:rtl/>
        </w:rPr>
        <w:t xml:space="preserve">، </w:t>
      </w:r>
      <w:r w:rsidRPr="0052634A">
        <w:rPr>
          <w:rtl/>
        </w:rPr>
        <w:t>فالمراد</w:t>
      </w:r>
      <w:r w:rsidRPr="0052634A">
        <w:t xml:space="preserve"> </w:t>
      </w:r>
      <w:r w:rsidRPr="0052634A">
        <w:rPr>
          <w:rtl/>
        </w:rPr>
        <w:t>نور</w:t>
      </w:r>
      <w:r w:rsidRPr="0052634A">
        <w:t xml:space="preserve"> </w:t>
      </w:r>
      <w:r w:rsidRPr="0052634A">
        <w:rPr>
          <w:rtl/>
        </w:rPr>
        <w:t>رحمته</w:t>
      </w:r>
      <w:r w:rsidRPr="0052634A">
        <w:t xml:space="preserve"> </w:t>
      </w:r>
      <w:r w:rsidRPr="0052634A">
        <w:rPr>
          <w:rtl/>
        </w:rPr>
        <w:t>أي</w:t>
      </w:r>
      <w:r w:rsidRPr="0052634A">
        <w:t xml:space="preserve"> </w:t>
      </w:r>
      <w:r w:rsidRPr="0052634A">
        <w:rPr>
          <w:rtl/>
        </w:rPr>
        <w:t>ينتقل</w:t>
      </w:r>
      <w:r w:rsidRPr="0052634A">
        <w:t xml:space="preserve"> </w:t>
      </w:r>
      <w:r w:rsidRPr="0052634A">
        <w:rPr>
          <w:rtl/>
        </w:rPr>
        <w:t>من</w:t>
      </w:r>
      <w:r w:rsidRPr="0052634A">
        <w:t xml:space="preserve"> </w:t>
      </w:r>
      <w:r w:rsidRPr="0052634A">
        <w:rPr>
          <w:rtl/>
        </w:rPr>
        <w:t>مقتضى</w:t>
      </w:r>
      <w:r w:rsidRPr="0052634A">
        <w:t xml:space="preserve"> </w:t>
      </w:r>
      <w:r w:rsidRPr="0052634A">
        <w:rPr>
          <w:rtl/>
        </w:rPr>
        <w:t>صفة</w:t>
      </w:r>
      <w:r w:rsidRPr="0052634A">
        <w:t xml:space="preserve"> </w:t>
      </w:r>
      <w:r w:rsidRPr="0052634A">
        <w:rPr>
          <w:rtl/>
        </w:rPr>
        <w:t>الجلال</w:t>
      </w:r>
      <w:r w:rsidRPr="0052634A">
        <w:t xml:space="preserve"> </w:t>
      </w:r>
      <w:r w:rsidRPr="0052634A">
        <w:rPr>
          <w:rtl/>
        </w:rPr>
        <w:t>التي</w:t>
      </w:r>
      <w:r w:rsidRPr="0052634A">
        <w:t xml:space="preserve"> </w:t>
      </w:r>
      <w:r w:rsidRPr="0052634A">
        <w:rPr>
          <w:rtl/>
        </w:rPr>
        <w:t>تقتضي</w:t>
      </w:r>
      <w:r w:rsidRPr="0052634A">
        <w:t xml:space="preserve"> </w:t>
      </w:r>
      <w:r w:rsidRPr="0052634A">
        <w:rPr>
          <w:rtl/>
        </w:rPr>
        <w:t>الغضب</w:t>
      </w:r>
      <w:r w:rsidRPr="0052634A">
        <w:t xml:space="preserve"> </w:t>
      </w:r>
      <w:r w:rsidRPr="0052634A">
        <w:rPr>
          <w:rtl/>
        </w:rPr>
        <w:t>والانتقام</w:t>
      </w:r>
      <w:r w:rsidRPr="0052634A">
        <w:t xml:space="preserve"> </w:t>
      </w:r>
      <w:r w:rsidRPr="0052634A">
        <w:rPr>
          <w:rtl/>
        </w:rPr>
        <w:t>إلى</w:t>
      </w:r>
      <w:r w:rsidRPr="0052634A">
        <w:t xml:space="preserve"> </w:t>
      </w:r>
      <w:r w:rsidRPr="0052634A">
        <w:rPr>
          <w:rtl/>
        </w:rPr>
        <w:t>مقتضى</w:t>
      </w:r>
      <w:r w:rsidRPr="0052634A">
        <w:t xml:space="preserve"> </w:t>
      </w:r>
      <w:r w:rsidRPr="0052634A">
        <w:rPr>
          <w:rtl/>
        </w:rPr>
        <w:t>صفة</w:t>
      </w:r>
      <w:r w:rsidRPr="0052634A">
        <w:t xml:space="preserve"> </w:t>
      </w:r>
      <w:r w:rsidRPr="0052634A">
        <w:rPr>
          <w:rtl/>
        </w:rPr>
        <w:t>الإكرام</w:t>
      </w:r>
      <w:r w:rsidRPr="0052634A">
        <w:t xml:space="preserve"> </w:t>
      </w:r>
      <w:r w:rsidRPr="0052634A">
        <w:rPr>
          <w:rtl/>
        </w:rPr>
        <w:t>التي</w:t>
      </w:r>
      <w:r w:rsidRPr="0052634A">
        <w:t xml:space="preserve"> </w:t>
      </w:r>
      <w:r w:rsidRPr="0052634A">
        <w:rPr>
          <w:rtl/>
        </w:rPr>
        <w:t>تقتضي</w:t>
      </w:r>
      <w:r w:rsidRPr="0052634A">
        <w:t xml:space="preserve"> </w:t>
      </w:r>
      <w:r w:rsidRPr="0052634A">
        <w:rPr>
          <w:rtl/>
        </w:rPr>
        <w:t>الرأفة</w:t>
      </w:r>
      <w:r w:rsidRPr="0052634A">
        <w:t xml:space="preserve"> </w:t>
      </w:r>
      <w:r w:rsidRPr="0052634A">
        <w:rPr>
          <w:rtl/>
        </w:rPr>
        <w:t>والرحمة</w:t>
      </w:r>
      <w:r w:rsidR="008D581A" w:rsidRPr="0052634A">
        <w:rPr>
          <w:rtl/>
        </w:rPr>
        <w:t xml:space="preserve">، </w:t>
      </w:r>
      <w:r w:rsidRPr="0052634A">
        <w:rPr>
          <w:rtl/>
        </w:rPr>
        <w:t>اهـ</w:t>
      </w:r>
      <w:r w:rsidR="008D581A" w:rsidRPr="0052634A">
        <w:rPr>
          <w:rtl/>
        </w:rPr>
        <w:t xml:space="preserve">، </w:t>
      </w:r>
      <w:r w:rsidRPr="0052634A">
        <w:rPr>
          <w:b/>
          <w:bCs/>
          <w:rtl/>
        </w:rPr>
        <w:t>وفي</w:t>
      </w:r>
      <w:r w:rsidRPr="0052634A">
        <w:rPr>
          <w:b/>
          <w:bCs/>
        </w:rPr>
        <w:t xml:space="preserve"> </w:t>
      </w:r>
      <w:r w:rsidRPr="0052634A">
        <w:rPr>
          <w:b/>
          <w:bCs/>
          <w:rtl/>
        </w:rPr>
        <w:t>شرح</w:t>
      </w:r>
      <w:r w:rsidRPr="0052634A">
        <w:rPr>
          <w:b/>
          <w:bCs/>
        </w:rPr>
        <w:t xml:space="preserve"> </w:t>
      </w:r>
      <w:r w:rsidRPr="0052634A">
        <w:rPr>
          <w:b/>
          <w:bCs/>
          <w:rtl/>
        </w:rPr>
        <w:t>الشفا</w:t>
      </w:r>
      <w:r w:rsidRPr="0052634A">
        <w:rPr>
          <w:b/>
          <w:bCs/>
        </w:rPr>
        <w:t xml:space="preserve"> </w:t>
      </w:r>
      <w:r w:rsidRPr="0052634A">
        <w:rPr>
          <w:b/>
          <w:bCs/>
          <w:rtl/>
        </w:rPr>
        <w:t>للشيخ</w:t>
      </w:r>
      <w:r w:rsidRPr="0052634A">
        <w:rPr>
          <w:b/>
          <w:bCs/>
        </w:rPr>
        <w:t xml:space="preserve"> </w:t>
      </w:r>
      <w:r w:rsidRPr="0052634A">
        <w:rPr>
          <w:b/>
          <w:bCs/>
          <w:rtl/>
        </w:rPr>
        <w:t>ملا</w:t>
      </w:r>
      <w:r w:rsidRPr="0052634A">
        <w:rPr>
          <w:b/>
          <w:bCs/>
        </w:rPr>
        <w:t xml:space="preserve"> </w:t>
      </w:r>
      <w:r w:rsidRPr="0052634A">
        <w:rPr>
          <w:b/>
          <w:bCs/>
          <w:rtl/>
        </w:rPr>
        <w:t>علي</w:t>
      </w:r>
      <w:r w:rsidRPr="0052634A">
        <w:rPr>
          <w:b/>
          <w:bCs/>
        </w:rPr>
        <w:t xml:space="preserve"> </w:t>
      </w:r>
      <w:r w:rsidRPr="0052634A">
        <w:rPr>
          <w:b/>
          <w:bCs/>
          <w:rtl/>
        </w:rPr>
        <w:t>القاري</w:t>
      </w:r>
      <w:r w:rsidRPr="0052634A">
        <w:t xml:space="preserve"> </w:t>
      </w:r>
      <w:r w:rsidRPr="0052634A">
        <w:rPr>
          <w:rtl/>
        </w:rPr>
        <w:t>ما</w:t>
      </w:r>
      <w:r w:rsidRPr="0052634A">
        <w:t xml:space="preserve"> </w:t>
      </w:r>
      <w:r w:rsidRPr="0052634A">
        <w:rPr>
          <w:rtl/>
        </w:rPr>
        <w:t>نص</w:t>
      </w:r>
      <w:r w:rsidR="00E935DD" w:rsidRPr="0052634A">
        <w:rPr>
          <w:rFonts w:hint="cs"/>
          <w:rtl/>
        </w:rPr>
        <w:t xml:space="preserve">ه </w:t>
      </w:r>
      <w:r w:rsidR="00507B6C" w:rsidRPr="0052634A">
        <w:rPr>
          <w:rFonts w:hint="cs"/>
          <w:rtl/>
        </w:rPr>
        <w:t xml:space="preserve">: </w:t>
      </w:r>
      <w:r w:rsidRPr="0052634A">
        <w:rPr>
          <w:rtl/>
        </w:rPr>
        <w:t>ورحم</w:t>
      </w:r>
      <w:r w:rsidRPr="0052634A">
        <w:t xml:space="preserve"> </w:t>
      </w:r>
      <w:r w:rsidRPr="0052634A">
        <w:rPr>
          <w:rtl/>
        </w:rPr>
        <w:t>الله</w:t>
      </w:r>
      <w:r w:rsidRPr="0052634A">
        <w:t xml:space="preserve"> </w:t>
      </w:r>
      <w:r w:rsidRPr="0052634A">
        <w:rPr>
          <w:rtl/>
        </w:rPr>
        <w:t>مالكا</w:t>
      </w:r>
      <w:r w:rsidRPr="0052634A">
        <w:t xml:space="preserve"> </w:t>
      </w:r>
      <w:r w:rsidRPr="0052634A">
        <w:rPr>
          <w:rtl/>
        </w:rPr>
        <w:t>فلقد</w:t>
      </w:r>
      <w:r w:rsidRPr="0052634A">
        <w:t xml:space="preserve"> </w:t>
      </w:r>
      <w:r w:rsidRPr="0052634A">
        <w:rPr>
          <w:rtl/>
        </w:rPr>
        <w:t>كره</w:t>
      </w:r>
      <w:r w:rsidRPr="0052634A">
        <w:t xml:space="preserve"> </w:t>
      </w:r>
      <w:r w:rsidRPr="0052634A">
        <w:rPr>
          <w:rtl/>
        </w:rPr>
        <w:t>التحدث</w:t>
      </w:r>
      <w:r w:rsidRPr="0052634A">
        <w:t xml:space="preserve"> </w:t>
      </w:r>
      <w:r w:rsidRPr="0052634A">
        <w:rPr>
          <w:rtl/>
        </w:rPr>
        <w:t>بمثل</w:t>
      </w:r>
      <w:r w:rsidRPr="0052634A">
        <w:t xml:space="preserve"> </w:t>
      </w:r>
      <w:r w:rsidRPr="0052634A">
        <w:rPr>
          <w:rtl/>
        </w:rPr>
        <w:t>ذلك</w:t>
      </w:r>
      <w:r w:rsidRPr="0052634A">
        <w:t xml:space="preserve"> </w:t>
      </w:r>
      <w:r w:rsidRPr="0052634A">
        <w:rPr>
          <w:rtl/>
        </w:rPr>
        <w:t>من</w:t>
      </w:r>
      <w:r w:rsidRPr="0052634A">
        <w:t xml:space="preserve"> </w:t>
      </w:r>
      <w:r w:rsidRPr="0052634A">
        <w:rPr>
          <w:rtl/>
        </w:rPr>
        <w:t>الأحاديث</w:t>
      </w:r>
      <w:r w:rsidRPr="0052634A">
        <w:t xml:space="preserve"> </w:t>
      </w:r>
      <w:r w:rsidRPr="0052634A">
        <w:rPr>
          <w:rtl/>
        </w:rPr>
        <w:t>الموهمة</w:t>
      </w:r>
      <w:r w:rsidRPr="0052634A">
        <w:t xml:space="preserve"> </w:t>
      </w:r>
      <w:r w:rsidRPr="0052634A">
        <w:rPr>
          <w:rtl/>
        </w:rPr>
        <w:t>للتشبيه</w:t>
      </w:r>
      <w:r w:rsidRPr="0052634A">
        <w:t xml:space="preserve"> </w:t>
      </w:r>
      <w:r w:rsidRPr="0052634A">
        <w:rPr>
          <w:rtl/>
        </w:rPr>
        <w:t>المحتاجة</w:t>
      </w:r>
      <w:r w:rsidRPr="0052634A">
        <w:t xml:space="preserve"> </w:t>
      </w:r>
      <w:r w:rsidRPr="0052634A">
        <w:rPr>
          <w:rtl/>
        </w:rPr>
        <w:t>إلى</w:t>
      </w:r>
      <w:r w:rsidRPr="0052634A">
        <w:t xml:space="preserve"> </w:t>
      </w:r>
      <w:r w:rsidRPr="0052634A">
        <w:rPr>
          <w:rtl/>
        </w:rPr>
        <w:t>التأويل</w:t>
      </w:r>
      <w:r w:rsidRPr="0052634A">
        <w:t xml:space="preserve"> </w:t>
      </w:r>
      <w:r w:rsidRPr="0052634A">
        <w:rPr>
          <w:rtl/>
        </w:rPr>
        <w:t>المقتضي</w:t>
      </w:r>
      <w:r w:rsidRPr="0052634A">
        <w:t xml:space="preserve"> </w:t>
      </w:r>
      <w:r w:rsidRPr="0052634A">
        <w:rPr>
          <w:rtl/>
        </w:rPr>
        <w:t>للتـنـزيه</w:t>
      </w:r>
      <w:r w:rsidRPr="0052634A">
        <w:t xml:space="preserve"> </w:t>
      </w:r>
      <w:r w:rsidRPr="0052634A">
        <w:rPr>
          <w:rtl/>
        </w:rPr>
        <w:t>والمشكلة</w:t>
      </w:r>
      <w:r w:rsidRPr="0052634A">
        <w:t xml:space="preserve"> </w:t>
      </w:r>
      <w:r w:rsidRPr="0052634A">
        <w:rPr>
          <w:rtl/>
        </w:rPr>
        <w:t>المعنى</w:t>
      </w:r>
      <w:r w:rsidRPr="0052634A">
        <w:t xml:space="preserve"> </w:t>
      </w:r>
      <w:r w:rsidRPr="0052634A">
        <w:rPr>
          <w:rtl/>
        </w:rPr>
        <w:t>المبنية</w:t>
      </w:r>
      <w:r w:rsidRPr="0052634A">
        <w:t xml:space="preserve"> </w:t>
      </w:r>
      <w:r w:rsidRPr="0052634A">
        <w:rPr>
          <w:rtl/>
        </w:rPr>
        <w:t>على</w:t>
      </w:r>
      <w:r w:rsidRPr="0052634A">
        <w:t xml:space="preserve"> </w:t>
      </w:r>
      <w:r w:rsidRPr="0052634A">
        <w:rPr>
          <w:rtl/>
        </w:rPr>
        <w:t>استعارة</w:t>
      </w:r>
      <w:r w:rsidRPr="0052634A">
        <w:t xml:space="preserve"> </w:t>
      </w:r>
      <w:r w:rsidRPr="0052634A">
        <w:rPr>
          <w:rtl/>
        </w:rPr>
        <w:t>في</w:t>
      </w:r>
      <w:r w:rsidRPr="0052634A">
        <w:t xml:space="preserve"> </w:t>
      </w:r>
      <w:r w:rsidRPr="0052634A">
        <w:rPr>
          <w:rtl/>
        </w:rPr>
        <w:t>المبنى</w:t>
      </w:r>
      <w:r w:rsidRPr="0052634A">
        <w:t xml:space="preserve"> </w:t>
      </w:r>
      <w:r w:rsidRPr="0052634A">
        <w:rPr>
          <w:rtl/>
        </w:rPr>
        <w:t>كحديث</w:t>
      </w:r>
      <w:r w:rsidRPr="0052634A">
        <w:t xml:space="preserve"> </w:t>
      </w:r>
      <w:r w:rsidRPr="0052634A">
        <w:rPr>
          <w:rtl/>
        </w:rPr>
        <w:t>البخاري</w:t>
      </w:r>
      <w:r w:rsidRPr="0052634A">
        <w:t xml:space="preserve"> </w:t>
      </w:r>
      <w:r w:rsidRPr="0052634A">
        <w:rPr>
          <w:rtl/>
        </w:rPr>
        <w:t>وغيره</w:t>
      </w:r>
      <w:r w:rsidRPr="0052634A">
        <w:t xml:space="preserve"> </w:t>
      </w:r>
      <w:r w:rsidRPr="0052634A">
        <w:rPr>
          <w:rtl/>
        </w:rPr>
        <w:t>ينـزل</w:t>
      </w:r>
      <w:r w:rsidRPr="0052634A">
        <w:t xml:space="preserve"> </w:t>
      </w:r>
      <w:r w:rsidRPr="0052634A">
        <w:rPr>
          <w:rtl/>
        </w:rPr>
        <w:t>ربنا</w:t>
      </w:r>
      <w:r w:rsidRPr="0052634A">
        <w:t xml:space="preserve"> </w:t>
      </w:r>
      <w:r w:rsidRPr="0052634A">
        <w:rPr>
          <w:rtl/>
        </w:rPr>
        <w:t>تبارك</w:t>
      </w:r>
      <w:r w:rsidRPr="0052634A">
        <w:t xml:space="preserve"> </w:t>
      </w:r>
      <w:r w:rsidRPr="0052634A">
        <w:rPr>
          <w:rtl/>
        </w:rPr>
        <w:t>وتعالى</w:t>
      </w:r>
      <w:r w:rsidRPr="0052634A">
        <w:t xml:space="preserve"> </w:t>
      </w:r>
      <w:r w:rsidRPr="0052634A">
        <w:rPr>
          <w:rtl/>
        </w:rPr>
        <w:t>كل</w:t>
      </w:r>
      <w:r w:rsidRPr="0052634A">
        <w:t xml:space="preserve"> </w:t>
      </w:r>
      <w:r w:rsidRPr="0052634A">
        <w:rPr>
          <w:rtl/>
        </w:rPr>
        <w:t>ليلة</w:t>
      </w:r>
      <w:r w:rsidRPr="0052634A">
        <w:t xml:space="preserve"> </w:t>
      </w:r>
      <w:r w:rsidRPr="0052634A">
        <w:rPr>
          <w:rtl/>
        </w:rPr>
        <w:t>إلى</w:t>
      </w:r>
      <w:r w:rsidRPr="0052634A">
        <w:t xml:space="preserve"> </w:t>
      </w:r>
      <w:r w:rsidRPr="0052634A">
        <w:rPr>
          <w:rtl/>
        </w:rPr>
        <w:t>سماء</w:t>
      </w:r>
      <w:r w:rsidRPr="0052634A">
        <w:t xml:space="preserve"> </w:t>
      </w:r>
      <w:r w:rsidRPr="0052634A">
        <w:rPr>
          <w:rtl/>
        </w:rPr>
        <w:t>الدنيا</w:t>
      </w:r>
      <w:r w:rsidRPr="0052634A">
        <w:t xml:space="preserve"> </w:t>
      </w:r>
      <w:r w:rsidRPr="0052634A">
        <w:rPr>
          <w:rtl/>
        </w:rPr>
        <w:t>حين</w:t>
      </w:r>
      <w:r w:rsidRPr="0052634A">
        <w:t xml:space="preserve"> </w:t>
      </w:r>
      <w:r w:rsidRPr="0052634A">
        <w:rPr>
          <w:rtl/>
        </w:rPr>
        <w:t>يبقى</w:t>
      </w:r>
      <w:r w:rsidRPr="0052634A">
        <w:t xml:space="preserve"> </w:t>
      </w:r>
      <w:r w:rsidRPr="0052634A">
        <w:rPr>
          <w:rtl/>
        </w:rPr>
        <w:t>ثلث</w:t>
      </w:r>
      <w:r w:rsidRPr="0052634A">
        <w:t xml:space="preserve"> </w:t>
      </w:r>
      <w:r w:rsidRPr="0052634A">
        <w:rPr>
          <w:rtl/>
        </w:rPr>
        <w:t>الليل</w:t>
      </w:r>
      <w:r w:rsidRPr="0052634A">
        <w:t xml:space="preserve"> </w:t>
      </w:r>
      <w:r w:rsidRPr="0052634A">
        <w:rPr>
          <w:rtl/>
        </w:rPr>
        <w:t>الأخير</w:t>
      </w:r>
      <w:r w:rsidRPr="0052634A">
        <w:t xml:space="preserve"> </w:t>
      </w:r>
      <w:r w:rsidRPr="0052634A">
        <w:rPr>
          <w:rtl/>
        </w:rPr>
        <w:t>فيقول</w:t>
      </w:r>
      <w:r w:rsidRPr="0052634A">
        <w:t xml:space="preserve"> </w:t>
      </w:r>
      <w:r w:rsidRPr="0052634A">
        <w:rPr>
          <w:rtl/>
        </w:rPr>
        <w:t>هل</w:t>
      </w:r>
      <w:r w:rsidRPr="0052634A">
        <w:t xml:space="preserve"> </w:t>
      </w:r>
      <w:r w:rsidRPr="0052634A">
        <w:rPr>
          <w:rtl/>
        </w:rPr>
        <w:t>من</w:t>
      </w:r>
      <w:r w:rsidRPr="0052634A">
        <w:t xml:space="preserve"> </w:t>
      </w:r>
      <w:r w:rsidRPr="0052634A">
        <w:rPr>
          <w:rtl/>
        </w:rPr>
        <w:t>داع</w:t>
      </w:r>
      <w:r w:rsidRPr="0052634A">
        <w:t xml:space="preserve"> </w:t>
      </w:r>
      <w:r w:rsidRPr="0052634A">
        <w:rPr>
          <w:rtl/>
        </w:rPr>
        <w:t>فأستجيب</w:t>
      </w:r>
      <w:r w:rsidRPr="0052634A">
        <w:t xml:space="preserve"> </w:t>
      </w:r>
      <w:r w:rsidRPr="0052634A">
        <w:rPr>
          <w:rtl/>
        </w:rPr>
        <w:t>له</w:t>
      </w:r>
      <w:r w:rsidRPr="0052634A">
        <w:t xml:space="preserve"> </w:t>
      </w:r>
      <w:r w:rsidRPr="0052634A">
        <w:rPr>
          <w:rtl/>
        </w:rPr>
        <w:t>هل</w:t>
      </w:r>
      <w:r w:rsidRPr="0052634A">
        <w:t xml:space="preserve"> </w:t>
      </w:r>
      <w:r w:rsidRPr="0052634A">
        <w:rPr>
          <w:rtl/>
        </w:rPr>
        <w:t>من</w:t>
      </w:r>
      <w:r w:rsidRPr="0052634A">
        <w:t xml:space="preserve"> </w:t>
      </w:r>
      <w:r w:rsidRPr="0052634A">
        <w:rPr>
          <w:rtl/>
        </w:rPr>
        <w:t>سائل</w:t>
      </w:r>
      <w:r w:rsidRPr="0052634A">
        <w:t xml:space="preserve"> </w:t>
      </w:r>
      <w:r w:rsidRPr="0052634A">
        <w:rPr>
          <w:rtl/>
        </w:rPr>
        <w:t>فأعطيه</w:t>
      </w:r>
      <w:r w:rsidRPr="0052634A">
        <w:t xml:space="preserve"> </w:t>
      </w:r>
      <w:r w:rsidRPr="0052634A">
        <w:rPr>
          <w:rtl/>
        </w:rPr>
        <w:t>هل</w:t>
      </w:r>
      <w:r w:rsidRPr="0052634A">
        <w:t xml:space="preserve"> </w:t>
      </w:r>
      <w:r w:rsidRPr="0052634A">
        <w:rPr>
          <w:rtl/>
        </w:rPr>
        <w:t>من</w:t>
      </w:r>
      <w:r w:rsidRPr="0052634A">
        <w:t xml:space="preserve"> </w:t>
      </w:r>
      <w:r w:rsidRPr="0052634A">
        <w:rPr>
          <w:rtl/>
        </w:rPr>
        <w:t>مستغفر</w:t>
      </w:r>
      <w:r w:rsidRPr="0052634A">
        <w:t xml:space="preserve"> </w:t>
      </w:r>
      <w:r w:rsidRPr="0052634A">
        <w:rPr>
          <w:rtl/>
        </w:rPr>
        <w:t>فأغفر</w:t>
      </w:r>
      <w:r w:rsidRPr="0052634A">
        <w:t xml:space="preserve"> </w:t>
      </w:r>
      <w:r w:rsidRPr="0052634A">
        <w:rPr>
          <w:rtl/>
        </w:rPr>
        <w:t>لـه</w:t>
      </w:r>
      <w:r w:rsidRPr="0052634A">
        <w:t xml:space="preserve"> </w:t>
      </w:r>
      <w:r w:rsidRPr="0052634A">
        <w:rPr>
          <w:rtl/>
        </w:rPr>
        <w:t>فإن</w:t>
      </w:r>
      <w:r w:rsidRPr="0052634A">
        <w:t xml:space="preserve"> </w:t>
      </w:r>
      <w:r w:rsidRPr="0052634A">
        <w:rPr>
          <w:rtl/>
        </w:rPr>
        <w:t>نـزوله</w:t>
      </w:r>
      <w:r w:rsidRPr="0052634A">
        <w:t xml:space="preserve"> </w:t>
      </w:r>
      <w:r w:rsidRPr="0052634A">
        <w:rPr>
          <w:rtl/>
        </w:rPr>
        <w:t>سبحانه</w:t>
      </w:r>
      <w:r w:rsidRPr="0052634A">
        <w:t xml:space="preserve"> </w:t>
      </w:r>
      <w:r w:rsidRPr="0052634A">
        <w:rPr>
          <w:rtl/>
        </w:rPr>
        <w:t>وتعالى</w:t>
      </w:r>
      <w:r w:rsidRPr="0052634A">
        <w:t xml:space="preserve"> </w:t>
      </w:r>
      <w:r w:rsidRPr="0052634A">
        <w:rPr>
          <w:rtl/>
        </w:rPr>
        <w:t>كناية</w:t>
      </w:r>
      <w:r w:rsidRPr="0052634A">
        <w:t xml:space="preserve"> </w:t>
      </w:r>
      <w:r w:rsidRPr="0052634A">
        <w:rPr>
          <w:rtl/>
        </w:rPr>
        <w:t>عن</w:t>
      </w:r>
      <w:r w:rsidRPr="0052634A">
        <w:t xml:space="preserve"> </w:t>
      </w:r>
      <w:r w:rsidRPr="0052634A">
        <w:rPr>
          <w:rtl/>
        </w:rPr>
        <w:t>تنـزلات</w:t>
      </w:r>
      <w:r w:rsidRPr="0052634A">
        <w:t xml:space="preserve"> </w:t>
      </w:r>
      <w:r w:rsidRPr="0052634A">
        <w:rPr>
          <w:rtl/>
        </w:rPr>
        <w:t>رحمته</w:t>
      </w:r>
      <w:r w:rsidRPr="0052634A">
        <w:t xml:space="preserve"> </w:t>
      </w:r>
      <w:r w:rsidRPr="0052634A">
        <w:rPr>
          <w:rtl/>
        </w:rPr>
        <w:t>وموجبات</w:t>
      </w:r>
      <w:r w:rsidRPr="0052634A">
        <w:t xml:space="preserve"> </w:t>
      </w:r>
      <w:r w:rsidRPr="0052634A">
        <w:rPr>
          <w:rtl/>
        </w:rPr>
        <w:t>إجابة</w:t>
      </w:r>
      <w:r w:rsidRPr="0052634A">
        <w:t xml:space="preserve"> </w:t>
      </w:r>
      <w:r w:rsidRPr="0052634A">
        <w:rPr>
          <w:rtl/>
        </w:rPr>
        <w:t>دعوته</w:t>
      </w:r>
      <w:r w:rsidRPr="0052634A">
        <w:t xml:space="preserve"> </w:t>
      </w:r>
      <w:r w:rsidRPr="0052634A">
        <w:rPr>
          <w:rtl/>
        </w:rPr>
        <w:t>وأسباب</w:t>
      </w:r>
      <w:r w:rsidRPr="0052634A">
        <w:t xml:space="preserve"> </w:t>
      </w:r>
      <w:r w:rsidRPr="0052634A">
        <w:rPr>
          <w:rtl/>
        </w:rPr>
        <w:t>مغفرته</w:t>
      </w:r>
      <w:r w:rsidRPr="0052634A">
        <w:t xml:space="preserve"> </w:t>
      </w:r>
      <w:r w:rsidRPr="0052634A">
        <w:rPr>
          <w:rtl/>
        </w:rPr>
        <w:t>أو</w:t>
      </w:r>
      <w:r w:rsidRPr="0052634A">
        <w:t xml:space="preserve"> </w:t>
      </w:r>
      <w:r w:rsidRPr="0052634A">
        <w:rPr>
          <w:rtl/>
        </w:rPr>
        <w:t>يقال</w:t>
      </w:r>
      <w:r w:rsidRPr="0052634A">
        <w:t xml:space="preserve"> </w:t>
      </w:r>
      <w:r w:rsidRPr="0052634A">
        <w:rPr>
          <w:rtl/>
        </w:rPr>
        <w:t>إنه</w:t>
      </w:r>
      <w:r w:rsidRPr="0052634A">
        <w:t xml:space="preserve"> </w:t>
      </w:r>
      <w:r w:rsidRPr="0052634A">
        <w:rPr>
          <w:rtl/>
        </w:rPr>
        <w:t>سبحانه</w:t>
      </w:r>
      <w:r w:rsidRPr="0052634A">
        <w:t xml:space="preserve"> </w:t>
      </w:r>
      <w:r w:rsidRPr="0052634A">
        <w:rPr>
          <w:rtl/>
        </w:rPr>
        <w:t>وتعالى</w:t>
      </w:r>
      <w:r w:rsidRPr="0052634A">
        <w:t xml:space="preserve"> </w:t>
      </w:r>
      <w:r w:rsidRPr="0052634A">
        <w:rPr>
          <w:rtl/>
        </w:rPr>
        <w:t>له</w:t>
      </w:r>
      <w:r w:rsidRPr="0052634A">
        <w:t xml:space="preserve"> </w:t>
      </w:r>
      <w:r w:rsidRPr="0052634A">
        <w:rPr>
          <w:rtl/>
        </w:rPr>
        <w:t>نزول</w:t>
      </w:r>
      <w:r w:rsidRPr="0052634A">
        <w:t xml:space="preserve"> </w:t>
      </w:r>
      <w:r w:rsidRPr="0052634A">
        <w:rPr>
          <w:rtl/>
        </w:rPr>
        <w:t>يليق</w:t>
      </w:r>
      <w:r w:rsidRPr="0052634A">
        <w:t xml:space="preserve"> </w:t>
      </w:r>
      <w:r w:rsidRPr="0052634A">
        <w:rPr>
          <w:rtl/>
        </w:rPr>
        <w:t>بشأنه</w:t>
      </w:r>
      <w:r w:rsidRPr="0052634A">
        <w:t xml:space="preserve"> </w:t>
      </w:r>
      <w:r w:rsidRPr="0052634A">
        <w:rPr>
          <w:rtl/>
        </w:rPr>
        <w:t>مع</w:t>
      </w:r>
      <w:r w:rsidRPr="0052634A">
        <w:t xml:space="preserve"> </w:t>
      </w:r>
      <w:r w:rsidRPr="0052634A">
        <w:rPr>
          <w:rtl/>
        </w:rPr>
        <w:t>اعتقاد</w:t>
      </w:r>
      <w:r w:rsidRPr="0052634A">
        <w:t xml:space="preserve"> </w:t>
      </w:r>
      <w:r w:rsidRPr="0052634A">
        <w:rPr>
          <w:rtl/>
        </w:rPr>
        <w:t>التـنـزيه</w:t>
      </w:r>
      <w:r w:rsidRPr="0052634A">
        <w:t xml:space="preserve"> </w:t>
      </w:r>
      <w:r w:rsidRPr="0052634A">
        <w:rPr>
          <w:rtl/>
        </w:rPr>
        <w:t>لـه</w:t>
      </w:r>
      <w:r w:rsidRPr="0052634A">
        <w:t xml:space="preserve"> </w:t>
      </w:r>
      <w:r w:rsidRPr="0052634A">
        <w:rPr>
          <w:rtl/>
        </w:rPr>
        <w:t>عن</w:t>
      </w:r>
      <w:r w:rsidRPr="0052634A">
        <w:t xml:space="preserve"> </w:t>
      </w:r>
      <w:r w:rsidRPr="0052634A">
        <w:rPr>
          <w:rtl/>
        </w:rPr>
        <w:t>انتـقال</w:t>
      </w:r>
      <w:r w:rsidRPr="0052634A">
        <w:t xml:space="preserve"> </w:t>
      </w:r>
      <w:r w:rsidRPr="0052634A">
        <w:rPr>
          <w:rtl/>
        </w:rPr>
        <w:t>وتـغـير</w:t>
      </w:r>
      <w:r w:rsidRPr="0052634A">
        <w:t xml:space="preserve"> </w:t>
      </w:r>
      <w:r w:rsidRPr="0052634A">
        <w:rPr>
          <w:rtl/>
        </w:rPr>
        <w:t>ووجود</w:t>
      </w:r>
      <w:r w:rsidRPr="0052634A">
        <w:t xml:space="preserve"> </w:t>
      </w:r>
      <w:r w:rsidRPr="0052634A">
        <w:rPr>
          <w:rtl/>
        </w:rPr>
        <w:t>مكان</w:t>
      </w:r>
      <w:r w:rsidRPr="0052634A">
        <w:t xml:space="preserve"> </w:t>
      </w:r>
      <w:r w:rsidRPr="0052634A">
        <w:rPr>
          <w:rtl/>
        </w:rPr>
        <w:t>وزمان</w:t>
      </w:r>
      <w:r w:rsidRPr="0052634A">
        <w:t xml:space="preserve"> </w:t>
      </w:r>
      <w:r w:rsidRPr="0052634A">
        <w:rPr>
          <w:rtl/>
        </w:rPr>
        <w:t>في</w:t>
      </w:r>
      <w:r w:rsidRPr="0052634A">
        <w:t xml:space="preserve"> </w:t>
      </w:r>
      <w:r w:rsidRPr="0052634A">
        <w:rPr>
          <w:rtl/>
        </w:rPr>
        <w:t>ذاته</w:t>
      </w:r>
      <w:r w:rsidRPr="0052634A">
        <w:t xml:space="preserve"> </w:t>
      </w:r>
      <w:r w:rsidRPr="0052634A">
        <w:rPr>
          <w:rtl/>
        </w:rPr>
        <w:t>وكذا</w:t>
      </w:r>
      <w:r w:rsidRPr="0052634A">
        <w:t xml:space="preserve"> </w:t>
      </w:r>
      <w:r w:rsidRPr="0052634A">
        <w:rPr>
          <w:rtl/>
        </w:rPr>
        <w:t>الحكم</w:t>
      </w:r>
      <w:r w:rsidRPr="0052634A">
        <w:t xml:space="preserve"> </w:t>
      </w:r>
      <w:r w:rsidRPr="0052634A">
        <w:rPr>
          <w:rtl/>
        </w:rPr>
        <w:t>في</w:t>
      </w:r>
      <w:r w:rsidRPr="0052634A">
        <w:t xml:space="preserve"> </w:t>
      </w:r>
      <w:r w:rsidRPr="0052634A">
        <w:rPr>
          <w:rtl/>
        </w:rPr>
        <w:t>الآيات</w:t>
      </w:r>
      <w:r w:rsidRPr="0052634A">
        <w:t xml:space="preserve"> </w:t>
      </w:r>
      <w:r w:rsidRPr="0052634A">
        <w:rPr>
          <w:rtl/>
        </w:rPr>
        <w:t>المتشابهات</w:t>
      </w:r>
      <w:r w:rsidRPr="0052634A">
        <w:t xml:space="preserve"> </w:t>
      </w:r>
      <w:r w:rsidRPr="0052634A">
        <w:rPr>
          <w:rtl/>
        </w:rPr>
        <w:t>وسائر</w:t>
      </w:r>
      <w:r w:rsidRPr="0052634A">
        <w:t xml:space="preserve"> </w:t>
      </w:r>
      <w:r w:rsidRPr="0052634A">
        <w:rPr>
          <w:rtl/>
        </w:rPr>
        <w:t>الأحاديث</w:t>
      </w:r>
      <w:r w:rsidRPr="0052634A">
        <w:t xml:space="preserve"> </w:t>
      </w:r>
      <w:r w:rsidRPr="0052634A">
        <w:rPr>
          <w:rtl/>
        </w:rPr>
        <w:t>المشكلات</w:t>
      </w:r>
      <w:r w:rsidRPr="0052634A">
        <w:t xml:space="preserve"> </w:t>
      </w:r>
      <w:r w:rsidRPr="0052634A">
        <w:rPr>
          <w:rtl/>
        </w:rPr>
        <w:t>فللسلف</w:t>
      </w:r>
      <w:r w:rsidRPr="0052634A">
        <w:t xml:space="preserve"> </w:t>
      </w:r>
      <w:r w:rsidRPr="0052634A">
        <w:rPr>
          <w:rtl/>
        </w:rPr>
        <w:t>والخلـف</w:t>
      </w:r>
      <w:r w:rsidRPr="0052634A">
        <w:t xml:space="preserve"> </w:t>
      </w:r>
      <w:r w:rsidRPr="0052634A">
        <w:rPr>
          <w:rtl/>
        </w:rPr>
        <w:t>مذهبان</w:t>
      </w:r>
      <w:r w:rsidRPr="0052634A">
        <w:t xml:space="preserve"> </w:t>
      </w:r>
      <w:r w:rsidRPr="0052634A">
        <w:rPr>
          <w:rtl/>
        </w:rPr>
        <w:t>فالمتقدمون</w:t>
      </w:r>
      <w:r w:rsidRPr="0052634A">
        <w:t xml:space="preserve"> </w:t>
      </w:r>
      <w:r w:rsidRPr="0052634A">
        <w:rPr>
          <w:rtl/>
        </w:rPr>
        <w:t>على</w:t>
      </w:r>
      <w:r w:rsidRPr="0052634A">
        <w:t xml:space="preserve"> </w:t>
      </w:r>
      <w:r w:rsidRPr="0052634A">
        <w:rPr>
          <w:rtl/>
        </w:rPr>
        <w:t>التسليم</w:t>
      </w:r>
      <w:r w:rsidRPr="0052634A">
        <w:t xml:space="preserve"> </w:t>
      </w:r>
      <w:r w:rsidRPr="0052634A">
        <w:rPr>
          <w:rtl/>
        </w:rPr>
        <w:t>والتوكيل</w:t>
      </w:r>
      <w:r w:rsidRPr="0052634A">
        <w:t xml:space="preserve"> </w:t>
      </w:r>
      <w:r w:rsidRPr="0052634A">
        <w:rPr>
          <w:rtl/>
        </w:rPr>
        <w:t>ومنهم</w:t>
      </w:r>
      <w:r w:rsidRPr="0052634A">
        <w:t xml:space="preserve"> </w:t>
      </w:r>
      <w:r w:rsidRPr="0052634A">
        <w:rPr>
          <w:rtl/>
        </w:rPr>
        <w:t>أبو</w:t>
      </w:r>
      <w:r w:rsidRPr="0052634A">
        <w:t xml:space="preserve"> </w:t>
      </w:r>
      <w:r w:rsidRPr="0052634A">
        <w:rPr>
          <w:rtl/>
        </w:rPr>
        <w:t>حنيفة</w:t>
      </w:r>
      <w:r w:rsidRPr="0052634A">
        <w:t xml:space="preserve"> </w:t>
      </w:r>
      <w:r w:rsidRPr="0052634A">
        <w:rPr>
          <w:rtl/>
        </w:rPr>
        <w:t>ومالك</w:t>
      </w:r>
      <w:r w:rsidRPr="0052634A">
        <w:t xml:space="preserve"> </w:t>
      </w:r>
      <w:r w:rsidRPr="0052634A">
        <w:rPr>
          <w:rtl/>
        </w:rPr>
        <w:t>وأحمد</w:t>
      </w:r>
      <w:r w:rsidRPr="0052634A">
        <w:t xml:space="preserve"> </w:t>
      </w:r>
      <w:r w:rsidRPr="0052634A">
        <w:rPr>
          <w:rtl/>
        </w:rPr>
        <w:t>بن</w:t>
      </w:r>
      <w:r w:rsidRPr="0052634A">
        <w:t xml:space="preserve"> </w:t>
      </w:r>
      <w:r w:rsidRPr="0052634A">
        <w:rPr>
          <w:rtl/>
        </w:rPr>
        <w:t>حنبل</w:t>
      </w:r>
      <w:r w:rsidRPr="0052634A">
        <w:t xml:space="preserve"> </w:t>
      </w:r>
      <w:r w:rsidRPr="0052634A">
        <w:rPr>
          <w:rtl/>
        </w:rPr>
        <w:lastRenderedPageBreak/>
        <w:t>والمتأخرون</w:t>
      </w:r>
      <w:r w:rsidRPr="0052634A">
        <w:t xml:space="preserve"> </w:t>
      </w:r>
      <w:r w:rsidRPr="0052634A">
        <w:rPr>
          <w:rtl/>
        </w:rPr>
        <w:t>على</w:t>
      </w:r>
      <w:r w:rsidRPr="0052634A">
        <w:t xml:space="preserve"> </w:t>
      </w:r>
      <w:r w:rsidRPr="0052634A">
        <w:rPr>
          <w:rtl/>
        </w:rPr>
        <w:t>التأويل</w:t>
      </w:r>
      <w:r w:rsidRPr="0052634A">
        <w:t xml:space="preserve"> </w:t>
      </w:r>
      <w:r w:rsidRPr="0052634A">
        <w:rPr>
          <w:rtl/>
        </w:rPr>
        <w:t>والكل</w:t>
      </w:r>
      <w:r w:rsidRPr="0052634A">
        <w:t xml:space="preserve"> </w:t>
      </w:r>
      <w:r w:rsidRPr="0052634A">
        <w:rPr>
          <w:rtl/>
        </w:rPr>
        <w:t>قائلون</w:t>
      </w:r>
      <w:r w:rsidRPr="0052634A">
        <w:t xml:space="preserve"> </w:t>
      </w:r>
      <w:r w:rsidRPr="0052634A">
        <w:rPr>
          <w:rtl/>
        </w:rPr>
        <w:t>بالتـنـزيه</w:t>
      </w:r>
      <w:r w:rsidRPr="0052634A">
        <w:t xml:space="preserve"> </w:t>
      </w:r>
      <w:r w:rsidRPr="0052634A">
        <w:rPr>
          <w:rtl/>
        </w:rPr>
        <w:t>ومانعون</w:t>
      </w:r>
      <w:r w:rsidRPr="0052634A">
        <w:t xml:space="preserve"> </w:t>
      </w:r>
      <w:r w:rsidRPr="0052634A">
        <w:rPr>
          <w:rtl/>
        </w:rPr>
        <w:t>عن</w:t>
      </w:r>
      <w:r w:rsidRPr="0052634A">
        <w:t xml:space="preserve"> </w:t>
      </w:r>
      <w:r w:rsidRPr="0052634A">
        <w:rPr>
          <w:rtl/>
        </w:rPr>
        <w:t>التشبيه</w:t>
      </w:r>
      <w:r w:rsidR="008D581A" w:rsidRPr="0052634A">
        <w:rPr>
          <w:rtl/>
        </w:rPr>
        <w:t xml:space="preserve">، </w:t>
      </w:r>
      <w:r w:rsidRPr="0052634A">
        <w:rPr>
          <w:rtl/>
        </w:rPr>
        <w:t>اهـ‏‏</w:t>
      </w:r>
      <w:r w:rsidR="008D581A" w:rsidRPr="0052634A">
        <w:rPr>
          <w:rtl/>
        </w:rPr>
        <w:t xml:space="preserve">، </w:t>
      </w:r>
      <w:r w:rsidRPr="0052634A">
        <w:rPr>
          <w:rtl/>
        </w:rPr>
        <w:t>كتبها</w:t>
      </w:r>
      <w:r w:rsidRPr="0052634A">
        <w:t xml:space="preserve"> </w:t>
      </w:r>
      <w:r w:rsidRPr="0052634A">
        <w:rPr>
          <w:rtl/>
        </w:rPr>
        <w:t>راجي</w:t>
      </w:r>
      <w:r w:rsidRPr="0052634A">
        <w:t xml:space="preserve"> </w:t>
      </w:r>
      <w:r w:rsidRPr="0052634A">
        <w:rPr>
          <w:rtl/>
        </w:rPr>
        <w:t>رحمة</w:t>
      </w:r>
      <w:r w:rsidRPr="0052634A">
        <w:t xml:space="preserve"> </w:t>
      </w:r>
      <w:r w:rsidRPr="0052634A">
        <w:rPr>
          <w:rtl/>
        </w:rPr>
        <w:t>ربه</w:t>
      </w:r>
      <w:r w:rsidRPr="0052634A">
        <w:t xml:space="preserve"> </w:t>
      </w:r>
      <w:r w:rsidRPr="0052634A">
        <w:rPr>
          <w:rtl/>
        </w:rPr>
        <w:t>العبد</w:t>
      </w:r>
      <w:r w:rsidRPr="0052634A">
        <w:t xml:space="preserve"> </w:t>
      </w:r>
      <w:r w:rsidRPr="0052634A">
        <w:rPr>
          <w:rtl/>
        </w:rPr>
        <w:t>المنيب</w:t>
      </w:r>
      <w:r w:rsidRPr="0052634A">
        <w:t xml:space="preserve"> </w:t>
      </w:r>
      <w:r w:rsidRPr="0052634A">
        <w:rPr>
          <w:rtl/>
        </w:rPr>
        <w:t>أنور</w:t>
      </w:r>
      <w:r w:rsidRPr="0052634A">
        <w:t xml:space="preserve"> </w:t>
      </w:r>
      <w:r w:rsidRPr="0052634A">
        <w:rPr>
          <w:rtl/>
        </w:rPr>
        <w:t>محمود</w:t>
      </w:r>
      <w:r w:rsidRPr="0052634A">
        <w:t xml:space="preserve"> </w:t>
      </w:r>
      <w:r w:rsidRPr="0052634A">
        <w:rPr>
          <w:rtl/>
        </w:rPr>
        <w:t>سليمان</w:t>
      </w:r>
      <w:r w:rsidR="008D581A" w:rsidRPr="0052634A">
        <w:rPr>
          <w:rtl/>
        </w:rPr>
        <w:t xml:space="preserve">، </w:t>
      </w:r>
    </w:p>
    <w:p w14:paraId="58C2C249" w14:textId="2FB13461" w:rsidR="00BA0538" w:rsidRPr="0052634A" w:rsidRDefault="0047403F" w:rsidP="00E935DD">
      <w:pPr>
        <w:jc w:val="center"/>
        <w:rPr>
          <w:b/>
          <w:rtl/>
        </w:rPr>
      </w:pPr>
      <w:r w:rsidRPr="0052634A">
        <w:rPr>
          <w:rtl/>
        </w:rPr>
        <w:t>***</w:t>
      </w:r>
    </w:p>
    <w:p w14:paraId="23123151" w14:textId="0F90C596" w:rsidR="00B6688E" w:rsidRPr="0052634A" w:rsidRDefault="003779FD" w:rsidP="000E2DD9">
      <w:pPr>
        <w:pStyle w:val="2"/>
        <w:bidi/>
        <w:jc w:val="center"/>
        <w:rPr>
          <w:u w:val="none"/>
          <w:rtl/>
        </w:rPr>
      </w:pPr>
      <w:r w:rsidRPr="0052634A">
        <w:rPr>
          <w:rFonts w:hint="cs"/>
          <w:u w:val="none"/>
          <w:rtl/>
        </w:rPr>
        <w:t>[المبحث الثاني]</w:t>
      </w:r>
      <w:r w:rsidR="000E2DD9" w:rsidRPr="0052634A">
        <w:rPr>
          <w:rFonts w:hint="cs"/>
          <w:u w:val="none"/>
          <w:rtl/>
        </w:rPr>
        <w:t xml:space="preserve"> </w:t>
      </w:r>
      <w:r w:rsidRPr="0052634A">
        <w:rPr>
          <w:rFonts w:hint="cs"/>
          <w:u w:val="none"/>
          <w:rtl/>
        </w:rPr>
        <w:t xml:space="preserve">شرح </w:t>
      </w:r>
      <w:r w:rsidR="00BA0538" w:rsidRPr="0052634A">
        <w:rPr>
          <w:u w:val="none"/>
          <w:rtl/>
        </w:rPr>
        <w:t>حديث</w:t>
      </w:r>
      <w:r w:rsidR="00BA0538" w:rsidRPr="0052634A">
        <w:rPr>
          <w:u w:val="none"/>
        </w:rPr>
        <w:t xml:space="preserve"> </w:t>
      </w:r>
      <w:r w:rsidR="00BA0538" w:rsidRPr="0052634A">
        <w:rPr>
          <w:u w:val="none"/>
          <w:rtl/>
        </w:rPr>
        <w:t xml:space="preserve">النزول في العارضة </w:t>
      </w:r>
      <w:r w:rsidRPr="0052634A">
        <w:rPr>
          <w:rFonts w:hint="cs"/>
          <w:u w:val="none"/>
          <w:rtl/>
        </w:rPr>
        <w:t>ل</w:t>
      </w:r>
      <w:r w:rsidRPr="0052634A">
        <w:rPr>
          <w:u w:val="none"/>
          <w:rtl/>
        </w:rPr>
        <w:t>ابن العربي</w:t>
      </w:r>
    </w:p>
    <w:p w14:paraId="7D52DE53" w14:textId="77777777" w:rsidR="00B6688E" w:rsidRPr="0052634A" w:rsidRDefault="00B6688E" w:rsidP="00E6457C">
      <w:pPr>
        <w:rPr>
          <w:rtl/>
        </w:rPr>
      </w:pPr>
    </w:p>
    <w:p w14:paraId="4AA3B7E1" w14:textId="3604A5B3" w:rsidR="00B6688E" w:rsidRPr="0052634A" w:rsidRDefault="00BA0538" w:rsidP="00B6688E">
      <w:pPr>
        <w:rPr>
          <w:rtl/>
        </w:rPr>
      </w:pPr>
      <w:r w:rsidRPr="0052634A">
        <w:rPr>
          <w:b/>
          <w:bCs/>
          <w:u w:val="single"/>
          <w:rtl/>
        </w:rPr>
        <w:t>قال ابن العربي في العارضة</w:t>
      </w:r>
      <w:r w:rsidRPr="0052634A">
        <w:rPr>
          <w:rtl/>
        </w:rPr>
        <w:t xml:space="preserve"> </w:t>
      </w:r>
      <w:r w:rsidR="00DA0881" w:rsidRPr="0052634A">
        <w:rPr>
          <w:rtl/>
        </w:rPr>
        <w:t>(</w:t>
      </w:r>
      <w:r w:rsidRPr="0052634A">
        <w:rPr>
          <w:rtl/>
        </w:rPr>
        <w:t>2/234-235</w:t>
      </w:r>
      <w:r w:rsidR="0074049C" w:rsidRPr="0052634A">
        <w:rPr>
          <w:rtl/>
        </w:rPr>
        <w:t>)</w:t>
      </w:r>
      <w:r w:rsidR="00507B6C" w:rsidRPr="0052634A">
        <w:rPr>
          <w:rtl/>
        </w:rPr>
        <w:t xml:space="preserve">: </w:t>
      </w:r>
      <w:r w:rsidRPr="0052634A">
        <w:rPr>
          <w:rtl/>
        </w:rPr>
        <w:t>" قد تعدى إليه ـ أي حديث</w:t>
      </w:r>
      <w:r w:rsidRPr="0052634A">
        <w:t xml:space="preserve"> </w:t>
      </w:r>
      <w:r w:rsidRPr="0052634A">
        <w:rPr>
          <w:rtl/>
        </w:rPr>
        <w:t>النزول ـ قوم ليسوا من أهل العلم بالتفسير</w:t>
      </w:r>
      <w:r w:rsidR="008D581A" w:rsidRPr="0052634A">
        <w:rPr>
          <w:rtl/>
        </w:rPr>
        <w:t xml:space="preserve">، </w:t>
      </w:r>
      <w:r w:rsidRPr="0052634A">
        <w:rPr>
          <w:rtl/>
        </w:rPr>
        <w:t>فتعدوا عليه بالقول بالنكير</w:t>
      </w:r>
      <w:r w:rsidR="008D581A" w:rsidRPr="0052634A">
        <w:rPr>
          <w:rtl/>
        </w:rPr>
        <w:t xml:space="preserve">، </w:t>
      </w:r>
      <w:r w:rsidRPr="0052634A">
        <w:rPr>
          <w:rtl/>
        </w:rPr>
        <w:t>وقالوا</w:t>
      </w:r>
      <w:r w:rsidR="00507B6C" w:rsidRPr="0052634A">
        <w:rPr>
          <w:rtl/>
        </w:rPr>
        <w:t xml:space="preserve">: </w:t>
      </w:r>
      <w:r w:rsidRPr="0052634A">
        <w:rPr>
          <w:rtl/>
        </w:rPr>
        <w:t>في</w:t>
      </w:r>
      <w:r w:rsidRPr="0052634A">
        <w:t xml:space="preserve"> </w:t>
      </w:r>
      <w:r w:rsidRPr="0052634A">
        <w:rPr>
          <w:rtl/>
        </w:rPr>
        <w:t>هذا الحديث دليل على أن الله في السماء على العرش من فوق سبع سموات</w:t>
      </w:r>
      <w:r w:rsidR="003779FD" w:rsidRPr="0052634A">
        <w:rPr>
          <w:rtl/>
        </w:rPr>
        <w:t>؟</w:t>
      </w:r>
      <w:r w:rsidR="003779FD" w:rsidRPr="0052634A">
        <w:rPr>
          <w:rFonts w:hint="cs"/>
          <w:rtl/>
        </w:rPr>
        <w:t xml:space="preserve"> </w:t>
      </w:r>
      <w:r w:rsidRPr="0052634A">
        <w:rPr>
          <w:rtl/>
        </w:rPr>
        <w:t>قلنا</w:t>
      </w:r>
      <w:r w:rsidR="00507B6C" w:rsidRPr="0052634A">
        <w:rPr>
          <w:rtl/>
        </w:rPr>
        <w:t xml:space="preserve">: </w:t>
      </w:r>
      <w:r w:rsidRPr="0052634A">
        <w:rPr>
          <w:rtl/>
        </w:rPr>
        <w:t>هذا جهل عظيم</w:t>
      </w:r>
      <w:r w:rsidR="008D581A" w:rsidRPr="0052634A">
        <w:rPr>
          <w:rtl/>
        </w:rPr>
        <w:t xml:space="preserve">، </w:t>
      </w:r>
      <w:r w:rsidRPr="0052634A">
        <w:rPr>
          <w:rtl/>
        </w:rPr>
        <w:t>وإنما قال ينزل إلى السماء ولم يقل في هذا</w:t>
      </w:r>
      <w:r w:rsidRPr="0052634A">
        <w:t xml:space="preserve"> </w:t>
      </w:r>
      <w:r w:rsidRPr="0052634A">
        <w:rPr>
          <w:rtl/>
        </w:rPr>
        <w:t>الحديث من أين ينزل ولا كيف ينزل</w:t>
      </w:r>
      <w:r w:rsidR="008D581A" w:rsidRPr="0052634A">
        <w:rPr>
          <w:rtl/>
        </w:rPr>
        <w:t xml:space="preserve">، </w:t>
      </w:r>
      <w:r w:rsidRPr="0052634A">
        <w:rPr>
          <w:rtl/>
        </w:rPr>
        <w:t>قالوا</w:t>
      </w:r>
      <w:r w:rsidR="00507B6C" w:rsidRPr="0052634A">
        <w:rPr>
          <w:rtl/>
        </w:rPr>
        <w:t xml:space="preserve">: </w:t>
      </w:r>
      <w:r w:rsidRPr="0052634A">
        <w:rPr>
          <w:rtl/>
        </w:rPr>
        <w:t>وحجتهم ظاهر قول الله تعالى الرحمن على</w:t>
      </w:r>
      <w:r w:rsidRPr="0052634A">
        <w:t xml:space="preserve"> </w:t>
      </w:r>
      <w:r w:rsidRPr="0052634A">
        <w:rPr>
          <w:rtl/>
        </w:rPr>
        <w:t>العرش استوى</w:t>
      </w:r>
      <w:r w:rsidR="008D581A" w:rsidRPr="0052634A">
        <w:rPr>
          <w:rtl/>
        </w:rPr>
        <w:t xml:space="preserve">، </w:t>
      </w:r>
      <w:r w:rsidRPr="0052634A">
        <w:rPr>
          <w:rtl/>
        </w:rPr>
        <w:t>قلنا</w:t>
      </w:r>
      <w:r w:rsidR="00507B6C" w:rsidRPr="0052634A">
        <w:rPr>
          <w:rtl/>
        </w:rPr>
        <w:t xml:space="preserve">: </w:t>
      </w:r>
      <w:r w:rsidRPr="0052634A">
        <w:rPr>
          <w:rtl/>
        </w:rPr>
        <w:t>وما العرش في العربية؟ وما الاستواء؟</w:t>
      </w:r>
      <w:r w:rsidR="003779FD" w:rsidRPr="0052634A">
        <w:rPr>
          <w:rFonts w:hint="cs"/>
          <w:rtl/>
        </w:rPr>
        <w:t xml:space="preserve"> </w:t>
      </w:r>
      <w:r w:rsidRPr="0052634A">
        <w:rPr>
          <w:rtl/>
        </w:rPr>
        <w:t>قالوا</w:t>
      </w:r>
      <w:r w:rsidR="00507B6C" w:rsidRPr="0052634A">
        <w:rPr>
          <w:rtl/>
        </w:rPr>
        <w:t xml:space="preserve">: </w:t>
      </w:r>
      <w:r w:rsidRPr="0052634A">
        <w:rPr>
          <w:rtl/>
        </w:rPr>
        <w:t>كما قال الله تعالى</w:t>
      </w:r>
      <w:r w:rsidR="00507B6C" w:rsidRPr="0052634A">
        <w:rPr>
          <w:rtl/>
        </w:rPr>
        <w:t xml:space="preserve">: </w:t>
      </w:r>
      <w:r w:rsidRPr="0052634A">
        <w:rPr>
          <w:rtl/>
        </w:rPr>
        <w:t>لتستووا على ظهوره</w:t>
      </w:r>
      <w:r w:rsidR="008D581A" w:rsidRPr="0052634A">
        <w:rPr>
          <w:rtl/>
        </w:rPr>
        <w:t xml:space="preserve">، </w:t>
      </w:r>
      <w:r w:rsidRPr="0052634A">
        <w:rPr>
          <w:rtl/>
        </w:rPr>
        <w:t>قلنا</w:t>
      </w:r>
      <w:r w:rsidR="00507B6C" w:rsidRPr="0052634A">
        <w:rPr>
          <w:rtl/>
        </w:rPr>
        <w:t xml:space="preserve">: </w:t>
      </w:r>
      <w:r w:rsidRPr="0052634A">
        <w:rPr>
          <w:rtl/>
        </w:rPr>
        <w:t>إن الله تعالى تنزه أن يمثل استواءه على عرشه باستوائنا على</w:t>
      </w:r>
      <w:r w:rsidRPr="0052634A">
        <w:t xml:space="preserve"> </w:t>
      </w:r>
      <w:r w:rsidRPr="0052634A">
        <w:rPr>
          <w:rtl/>
        </w:rPr>
        <w:t>ظهور الركائب</w:t>
      </w:r>
      <w:r w:rsidR="008D581A" w:rsidRPr="0052634A">
        <w:rPr>
          <w:rtl/>
        </w:rPr>
        <w:t xml:space="preserve">، </w:t>
      </w:r>
      <w:r w:rsidRPr="0052634A">
        <w:rPr>
          <w:rtl/>
        </w:rPr>
        <w:t>قالوا</w:t>
      </w:r>
      <w:r w:rsidR="00507B6C" w:rsidRPr="0052634A">
        <w:rPr>
          <w:rtl/>
        </w:rPr>
        <w:t xml:space="preserve">: </w:t>
      </w:r>
      <w:r w:rsidRPr="0052634A">
        <w:rPr>
          <w:rtl/>
        </w:rPr>
        <w:t>كما قال الله تعالى</w:t>
      </w:r>
      <w:r w:rsidR="00507B6C" w:rsidRPr="0052634A">
        <w:rPr>
          <w:rtl/>
        </w:rPr>
        <w:t xml:space="preserve">: </w:t>
      </w:r>
      <w:r w:rsidRPr="0052634A">
        <w:rPr>
          <w:rtl/>
        </w:rPr>
        <w:t>واستوت على الجودي</w:t>
      </w:r>
      <w:r w:rsidR="008D581A" w:rsidRPr="0052634A">
        <w:rPr>
          <w:rFonts w:hint="cs"/>
          <w:rtl/>
        </w:rPr>
        <w:t xml:space="preserve">، </w:t>
      </w:r>
      <w:r w:rsidRPr="0052634A">
        <w:rPr>
          <w:rtl/>
        </w:rPr>
        <w:t>قلنا</w:t>
      </w:r>
      <w:r w:rsidR="00507B6C" w:rsidRPr="0052634A">
        <w:rPr>
          <w:rtl/>
        </w:rPr>
        <w:t xml:space="preserve">: </w:t>
      </w:r>
      <w:r w:rsidRPr="0052634A">
        <w:rPr>
          <w:rtl/>
        </w:rPr>
        <w:t>تعالى الله أن يكون كالسفينة جرت حتى لمست فوقفت</w:t>
      </w:r>
      <w:r w:rsidR="008D581A" w:rsidRPr="0052634A">
        <w:rPr>
          <w:rtl/>
        </w:rPr>
        <w:t xml:space="preserve">، </w:t>
      </w:r>
      <w:r w:rsidRPr="0052634A">
        <w:rPr>
          <w:rtl/>
        </w:rPr>
        <w:t>قالوا</w:t>
      </w:r>
      <w:r w:rsidR="00507B6C" w:rsidRPr="0052634A">
        <w:rPr>
          <w:rtl/>
        </w:rPr>
        <w:t xml:space="preserve">: </w:t>
      </w:r>
      <w:r w:rsidRPr="0052634A">
        <w:rPr>
          <w:rtl/>
        </w:rPr>
        <w:t>وكما قال فإذا استويت أنت ومن معك على الفلك</w:t>
      </w:r>
      <w:r w:rsidR="008D581A" w:rsidRPr="0052634A">
        <w:rPr>
          <w:rFonts w:hint="cs"/>
          <w:rtl/>
        </w:rPr>
        <w:t xml:space="preserve">، </w:t>
      </w:r>
      <w:r w:rsidRPr="0052634A">
        <w:rPr>
          <w:rtl/>
        </w:rPr>
        <w:t>قلنا</w:t>
      </w:r>
      <w:r w:rsidR="00507B6C" w:rsidRPr="0052634A">
        <w:rPr>
          <w:rtl/>
        </w:rPr>
        <w:t xml:space="preserve">: </w:t>
      </w:r>
      <w:r w:rsidRPr="0052634A">
        <w:rPr>
          <w:rtl/>
        </w:rPr>
        <w:t>معاذ الله أن يكون استواؤه كاستواء نوح وقومه</w:t>
      </w:r>
      <w:r w:rsidR="008D581A" w:rsidRPr="0052634A">
        <w:rPr>
          <w:rtl/>
        </w:rPr>
        <w:t xml:space="preserve">، </w:t>
      </w:r>
      <w:r w:rsidRPr="0052634A">
        <w:rPr>
          <w:rtl/>
        </w:rPr>
        <w:t>لأن هذا كله</w:t>
      </w:r>
      <w:r w:rsidRPr="0052634A">
        <w:t xml:space="preserve"> </w:t>
      </w:r>
      <w:r w:rsidRPr="0052634A">
        <w:rPr>
          <w:rtl/>
        </w:rPr>
        <w:t>استواء مخلوق بارتفاع وتمكن في مكان واتصال ملامسة</w:t>
      </w:r>
      <w:r w:rsidR="008D581A" w:rsidRPr="0052634A">
        <w:rPr>
          <w:rtl/>
        </w:rPr>
        <w:t xml:space="preserve">، </w:t>
      </w:r>
      <w:r w:rsidRPr="0052634A">
        <w:rPr>
          <w:rtl/>
        </w:rPr>
        <w:t>وقد اتفقت الأمة من قبل سماع</w:t>
      </w:r>
      <w:r w:rsidRPr="0052634A">
        <w:t xml:space="preserve"> </w:t>
      </w:r>
      <w:r w:rsidRPr="0052634A">
        <w:rPr>
          <w:rtl/>
        </w:rPr>
        <w:t>الحديث ومن بعده على أنه ليس استواؤه على شيء من ذلك</w:t>
      </w:r>
      <w:r w:rsidR="008D581A" w:rsidRPr="0052634A">
        <w:rPr>
          <w:rtl/>
        </w:rPr>
        <w:t xml:space="preserve">، </w:t>
      </w:r>
      <w:r w:rsidRPr="0052634A">
        <w:rPr>
          <w:rtl/>
        </w:rPr>
        <w:t>فلا يضرب له المثل بشيء من</w:t>
      </w:r>
      <w:r w:rsidRPr="0052634A">
        <w:t xml:space="preserve"> </w:t>
      </w:r>
      <w:r w:rsidRPr="0052634A">
        <w:rPr>
          <w:rtl/>
        </w:rPr>
        <w:t>خلقه</w:t>
      </w:r>
      <w:r w:rsidR="008D581A" w:rsidRPr="0052634A">
        <w:rPr>
          <w:rtl/>
        </w:rPr>
        <w:t xml:space="preserve">، </w:t>
      </w:r>
      <w:r w:rsidRPr="0052634A">
        <w:rPr>
          <w:rtl/>
        </w:rPr>
        <w:t>قالوا</w:t>
      </w:r>
      <w:r w:rsidR="00507B6C" w:rsidRPr="0052634A">
        <w:rPr>
          <w:rtl/>
        </w:rPr>
        <w:t xml:space="preserve">: </w:t>
      </w:r>
      <w:r w:rsidRPr="0052634A">
        <w:rPr>
          <w:rtl/>
        </w:rPr>
        <w:t>قال الله عز وجل ثم استوى إلى السماء</w:t>
      </w:r>
      <w:r w:rsidR="008D581A" w:rsidRPr="0052634A">
        <w:rPr>
          <w:rFonts w:hint="cs"/>
          <w:rtl/>
        </w:rPr>
        <w:t xml:space="preserve">، </w:t>
      </w:r>
      <w:r w:rsidRPr="0052634A">
        <w:rPr>
          <w:rtl/>
        </w:rPr>
        <w:t>قلنا</w:t>
      </w:r>
      <w:r w:rsidR="00507B6C" w:rsidRPr="0052634A">
        <w:rPr>
          <w:rtl/>
        </w:rPr>
        <w:t xml:space="preserve">: </w:t>
      </w:r>
      <w:r w:rsidRPr="0052634A">
        <w:rPr>
          <w:rtl/>
        </w:rPr>
        <w:t>تناقضت</w:t>
      </w:r>
      <w:r w:rsidR="008D581A" w:rsidRPr="0052634A">
        <w:rPr>
          <w:rtl/>
        </w:rPr>
        <w:t xml:space="preserve">، </w:t>
      </w:r>
      <w:r w:rsidRPr="0052634A">
        <w:rPr>
          <w:rtl/>
        </w:rPr>
        <w:t>تارة تقول إنه على العرش فوق السماء</w:t>
      </w:r>
      <w:r w:rsidR="008D581A" w:rsidRPr="0052634A">
        <w:rPr>
          <w:rtl/>
        </w:rPr>
        <w:t xml:space="preserve">، </w:t>
      </w:r>
      <w:r w:rsidRPr="0052634A">
        <w:rPr>
          <w:rtl/>
        </w:rPr>
        <w:t>ثم تقول انه</w:t>
      </w:r>
      <w:r w:rsidRPr="0052634A">
        <w:t xml:space="preserve"> </w:t>
      </w:r>
      <w:r w:rsidRPr="0052634A">
        <w:rPr>
          <w:rtl/>
        </w:rPr>
        <w:t>في السماء</w:t>
      </w:r>
      <w:r w:rsidR="008D581A" w:rsidRPr="0052634A">
        <w:rPr>
          <w:rtl/>
        </w:rPr>
        <w:t xml:space="preserve">، </w:t>
      </w:r>
      <w:r w:rsidRPr="0052634A">
        <w:rPr>
          <w:rtl/>
        </w:rPr>
        <w:t>لقوله تعالى أأمنتم من في السماء</w:t>
      </w:r>
      <w:r w:rsidR="008D581A" w:rsidRPr="0052634A">
        <w:rPr>
          <w:rtl/>
        </w:rPr>
        <w:t xml:space="preserve">، </w:t>
      </w:r>
      <w:r w:rsidRPr="0052634A">
        <w:rPr>
          <w:rtl/>
        </w:rPr>
        <w:t>وقلت إن معناه على السماء</w:t>
      </w:r>
      <w:r w:rsidR="008D581A" w:rsidRPr="0052634A">
        <w:rPr>
          <w:rtl/>
        </w:rPr>
        <w:t xml:space="preserve">، </w:t>
      </w:r>
      <w:r w:rsidRPr="0052634A">
        <w:rPr>
          <w:rtl/>
        </w:rPr>
        <w:t>قالوا</w:t>
      </w:r>
      <w:r w:rsidR="00507B6C" w:rsidRPr="0052634A">
        <w:rPr>
          <w:rtl/>
        </w:rPr>
        <w:t xml:space="preserve">: </w:t>
      </w:r>
      <w:r w:rsidRPr="0052634A">
        <w:rPr>
          <w:rtl/>
        </w:rPr>
        <w:t>اجتمع الموحدون على أن يرفعوا أيديهم في الدعاء إلى</w:t>
      </w:r>
      <w:r w:rsidRPr="0052634A">
        <w:t xml:space="preserve"> </w:t>
      </w:r>
      <w:r w:rsidRPr="0052634A">
        <w:rPr>
          <w:rtl/>
        </w:rPr>
        <w:t>السماء</w:t>
      </w:r>
      <w:r w:rsidR="008D581A" w:rsidRPr="0052634A">
        <w:rPr>
          <w:rtl/>
        </w:rPr>
        <w:t xml:space="preserve">، </w:t>
      </w:r>
      <w:r w:rsidRPr="0052634A">
        <w:rPr>
          <w:rtl/>
        </w:rPr>
        <w:t>ولو لا ما قال موسى إلهي في السماء لفرعون ما</w:t>
      </w:r>
      <w:r w:rsidRPr="0052634A">
        <w:t xml:space="preserve"> </w:t>
      </w:r>
      <w:r w:rsidRPr="0052634A">
        <w:rPr>
          <w:rtl/>
        </w:rPr>
        <w:t>قال</w:t>
      </w:r>
      <w:r w:rsidR="00507B6C" w:rsidRPr="0052634A">
        <w:rPr>
          <w:rtl/>
        </w:rPr>
        <w:t xml:space="preserve">: </w:t>
      </w:r>
      <w:r w:rsidRPr="0052634A">
        <w:rPr>
          <w:rtl/>
        </w:rPr>
        <w:t>يا هامان ابن لي صرحاً</w:t>
      </w:r>
      <w:r w:rsidR="008D581A" w:rsidRPr="0052634A">
        <w:rPr>
          <w:rtl/>
        </w:rPr>
        <w:t xml:space="preserve">، </w:t>
      </w:r>
      <w:r w:rsidRPr="0052634A">
        <w:rPr>
          <w:rtl/>
        </w:rPr>
        <w:t>قلنا</w:t>
      </w:r>
      <w:r w:rsidR="00507B6C" w:rsidRPr="0052634A">
        <w:rPr>
          <w:rtl/>
        </w:rPr>
        <w:t xml:space="preserve">: </w:t>
      </w:r>
      <w:r w:rsidRPr="0052634A">
        <w:rPr>
          <w:rtl/>
        </w:rPr>
        <w:t>كذبتم على موسى</w:t>
      </w:r>
      <w:r w:rsidR="008D581A" w:rsidRPr="0052634A">
        <w:rPr>
          <w:rtl/>
        </w:rPr>
        <w:t xml:space="preserve">، </w:t>
      </w:r>
      <w:r w:rsidRPr="0052634A">
        <w:rPr>
          <w:rtl/>
        </w:rPr>
        <w:t>ما قالها قط</w:t>
      </w:r>
      <w:r w:rsidR="008D581A" w:rsidRPr="0052634A">
        <w:rPr>
          <w:rtl/>
        </w:rPr>
        <w:t xml:space="preserve">، </w:t>
      </w:r>
      <w:r w:rsidRPr="0052634A">
        <w:rPr>
          <w:rtl/>
        </w:rPr>
        <w:t>ومن يوصلكم إليه</w:t>
      </w:r>
      <w:r w:rsidR="008D581A" w:rsidRPr="0052634A">
        <w:rPr>
          <w:rtl/>
        </w:rPr>
        <w:t xml:space="preserve">، </w:t>
      </w:r>
      <w:r w:rsidRPr="0052634A">
        <w:rPr>
          <w:rtl/>
        </w:rPr>
        <w:t>إنما أنتم</w:t>
      </w:r>
      <w:r w:rsidRPr="0052634A">
        <w:t xml:space="preserve"> </w:t>
      </w:r>
      <w:r w:rsidRPr="0052634A">
        <w:rPr>
          <w:rtl/>
        </w:rPr>
        <w:t>أتباع فرعون الذي اعتقد أن الباري في جهة فأراد أن يرقى إليه بسلم</w:t>
      </w:r>
      <w:r w:rsidR="008D581A" w:rsidRPr="0052634A">
        <w:rPr>
          <w:rtl/>
        </w:rPr>
        <w:t xml:space="preserve">، </w:t>
      </w:r>
      <w:r w:rsidRPr="0052634A">
        <w:rPr>
          <w:rtl/>
        </w:rPr>
        <w:t>فهنيئاً لكم</w:t>
      </w:r>
      <w:r w:rsidRPr="0052634A">
        <w:t xml:space="preserve"> </w:t>
      </w:r>
      <w:r w:rsidRPr="0052634A">
        <w:rPr>
          <w:rtl/>
        </w:rPr>
        <w:t>أنكم من أتباع فرعون</w:t>
      </w:r>
      <w:r w:rsidR="008D581A" w:rsidRPr="0052634A">
        <w:rPr>
          <w:rtl/>
        </w:rPr>
        <w:t xml:space="preserve">، </w:t>
      </w:r>
      <w:r w:rsidRPr="0052634A">
        <w:rPr>
          <w:rtl/>
        </w:rPr>
        <w:t>وأنه إمامكم</w:t>
      </w:r>
      <w:r w:rsidR="008D581A" w:rsidRPr="0052634A">
        <w:rPr>
          <w:rtl/>
        </w:rPr>
        <w:t xml:space="preserve">، </w:t>
      </w:r>
      <w:r w:rsidRPr="0052634A">
        <w:rPr>
          <w:rtl/>
        </w:rPr>
        <w:t>واحتجوا بقول أمية بن أبي الصلت حيث قال</w:t>
      </w:r>
      <w:r w:rsidR="0074049C" w:rsidRPr="0052634A">
        <w:rPr>
          <w:rtl/>
        </w:rPr>
        <w:t xml:space="preserve">: </w:t>
      </w:r>
      <w:r w:rsidR="00DA0881" w:rsidRPr="0052634A">
        <w:rPr>
          <w:rtl/>
        </w:rPr>
        <w:t>(</w:t>
      </w:r>
      <w:r w:rsidRPr="0052634A">
        <w:rPr>
          <w:rtl/>
        </w:rPr>
        <w:t>فسبحان من لا يقدر الخلق قـــدره</w:t>
      </w:r>
      <w:r w:rsidR="006B05AE" w:rsidRPr="0052634A">
        <w:rPr>
          <w:rtl/>
        </w:rPr>
        <w:t xml:space="preserve"> </w:t>
      </w:r>
      <w:r w:rsidRPr="0052634A">
        <w:rPr>
          <w:rtl/>
        </w:rPr>
        <w:t xml:space="preserve">ومن هو فوق </w:t>
      </w:r>
      <w:r w:rsidRPr="0052634A">
        <w:rPr>
          <w:rtl/>
        </w:rPr>
        <w:lastRenderedPageBreak/>
        <w:t>العرش فرد موحــد</w:t>
      </w:r>
      <w:r w:rsidR="00061E88" w:rsidRPr="0052634A">
        <w:rPr>
          <w:rFonts w:hint="cs"/>
          <w:rtl/>
        </w:rPr>
        <w:t xml:space="preserve">... </w:t>
      </w:r>
      <w:r w:rsidRPr="0052634A">
        <w:rPr>
          <w:rtl/>
        </w:rPr>
        <w:t>مليك على عرش الســماء مهيمن</w:t>
      </w:r>
      <w:r w:rsidR="006B05AE" w:rsidRPr="0052634A">
        <w:rPr>
          <w:rtl/>
        </w:rPr>
        <w:t xml:space="preserve"> </w:t>
      </w:r>
      <w:r w:rsidRPr="0052634A">
        <w:rPr>
          <w:rtl/>
        </w:rPr>
        <w:t>لعزته تعنو الوجوه وتســــجد</w:t>
      </w:r>
      <w:r w:rsidR="0074049C" w:rsidRPr="0052634A">
        <w:rPr>
          <w:rFonts w:hint="cs"/>
          <w:rtl/>
        </w:rPr>
        <w:t>)</w:t>
      </w:r>
      <w:r w:rsidR="008D581A" w:rsidRPr="0052634A">
        <w:rPr>
          <w:rFonts w:hint="cs"/>
          <w:rtl/>
        </w:rPr>
        <w:t xml:space="preserve">، </w:t>
      </w:r>
      <w:r w:rsidRPr="0052634A">
        <w:rPr>
          <w:rtl/>
        </w:rPr>
        <w:t>قالوا</w:t>
      </w:r>
      <w:r w:rsidR="00507B6C" w:rsidRPr="0052634A">
        <w:rPr>
          <w:rtl/>
        </w:rPr>
        <w:t xml:space="preserve">: </w:t>
      </w:r>
      <w:r w:rsidRPr="0052634A">
        <w:rPr>
          <w:rtl/>
        </w:rPr>
        <w:t>وهو قد قرأ التوراة والإنجيل والزبور</w:t>
      </w:r>
      <w:r w:rsidR="008D581A" w:rsidRPr="0052634A">
        <w:rPr>
          <w:rtl/>
        </w:rPr>
        <w:t xml:space="preserve">، </w:t>
      </w:r>
      <w:r w:rsidRPr="0052634A">
        <w:rPr>
          <w:rtl/>
        </w:rPr>
        <w:t>قلنا</w:t>
      </w:r>
      <w:r w:rsidR="00507B6C" w:rsidRPr="0052634A">
        <w:rPr>
          <w:rtl/>
        </w:rPr>
        <w:t xml:space="preserve">: </w:t>
      </w:r>
      <w:r w:rsidRPr="0052634A">
        <w:rPr>
          <w:rtl/>
        </w:rPr>
        <w:t>هذا الذي يليق بجهلكم أن تحتجوا بقول فرعون</w:t>
      </w:r>
      <w:r w:rsidR="008D581A" w:rsidRPr="0052634A">
        <w:rPr>
          <w:rtl/>
        </w:rPr>
        <w:t xml:space="preserve">، </w:t>
      </w:r>
      <w:r w:rsidRPr="0052634A">
        <w:rPr>
          <w:rtl/>
        </w:rPr>
        <w:t>ثم تثنوا بقول</w:t>
      </w:r>
      <w:r w:rsidRPr="0052634A">
        <w:t xml:space="preserve"> </w:t>
      </w:r>
      <w:r w:rsidRPr="0052634A">
        <w:rPr>
          <w:rtl/>
        </w:rPr>
        <w:t>ملحد جاهل</w:t>
      </w:r>
      <w:r w:rsidR="008D581A" w:rsidRPr="0052634A">
        <w:rPr>
          <w:rtl/>
        </w:rPr>
        <w:t xml:space="preserve">، </w:t>
      </w:r>
      <w:r w:rsidRPr="0052634A">
        <w:rPr>
          <w:rtl/>
        </w:rPr>
        <w:t>وتحيلون به على التوراة والإنجيل المبدلة المحرفة</w:t>
      </w:r>
      <w:r w:rsidR="008D581A" w:rsidRPr="0052634A">
        <w:rPr>
          <w:rtl/>
        </w:rPr>
        <w:t xml:space="preserve">، </w:t>
      </w:r>
      <w:r w:rsidRPr="0052634A">
        <w:rPr>
          <w:rtl/>
        </w:rPr>
        <w:t>وأنتم تعلمون أن</w:t>
      </w:r>
      <w:r w:rsidRPr="0052634A">
        <w:t xml:space="preserve"> </w:t>
      </w:r>
      <w:r w:rsidRPr="0052634A">
        <w:rPr>
          <w:rtl/>
        </w:rPr>
        <w:t>اليهود أعرق خلق الله كفراً وتشبيهاً له بخلقه</w:t>
      </w:r>
      <w:r w:rsidR="008D581A" w:rsidRPr="0052634A">
        <w:rPr>
          <w:rtl/>
        </w:rPr>
        <w:t xml:space="preserve">، </w:t>
      </w:r>
      <w:r w:rsidRPr="0052634A">
        <w:rPr>
          <w:rtl/>
        </w:rPr>
        <w:t>والذي يجب أن يعتقد في ذلك أن الله كان ولا شيء معه</w:t>
      </w:r>
      <w:r w:rsidR="008D581A" w:rsidRPr="0052634A">
        <w:rPr>
          <w:rtl/>
        </w:rPr>
        <w:t xml:space="preserve">، </w:t>
      </w:r>
      <w:r w:rsidRPr="0052634A">
        <w:rPr>
          <w:rtl/>
        </w:rPr>
        <w:t>ثم خلق</w:t>
      </w:r>
      <w:r w:rsidRPr="0052634A">
        <w:t xml:space="preserve"> </w:t>
      </w:r>
      <w:r w:rsidRPr="0052634A">
        <w:rPr>
          <w:rtl/>
        </w:rPr>
        <w:t>المخلوقات من العرش إلى الفرش</w:t>
      </w:r>
      <w:r w:rsidR="008D581A" w:rsidRPr="0052634A">
        <w:rPr>
          <w:rtl/>
        </w:rPr>
        <w:t xml:space="preserve">، </w:t>
      </w:r>
      <w:r w:rsidRPr="0052634A">
        <w:rPr>
          <w:rtl/>
        </w:rPr>
        <w:t>فلم يتعين بها</w:t>
      </w:r>
      <w:r w:rsidR="008D581A" w:rsidRPr="0052634A">
        <w:rPr>
          <w:rtl/>
        </w:rPr>
        <w:t xml:space="preserve">، </w:t>
      </w:r>
      <w:r w:rsidRPr="0052634A">
        <w:rPr>
          <w:rtl/>
        </w:rPr>
        <w:t>ولا حدث له جهة منها</w:t>
      </w:r>
      <w:r w:rsidR="008D581A" w:rsidRPr="0052634A">
        <w:rPr>
          <w:rtl/>
        </w:rPr>
        <w:t xml:space="preserve">، </w:t>
      </w:r>
      <w:r w:rsidRPr="0052634A">
        <w:rPr>
          <w:rtl/>
        </w:rPr>
        <w:t>ولا كان له</w:t>
      </w:r>
      <w:r w:rsidRPr="0052634A">
        <w:t xml:space="preserve"> </w:t>
      </w:r>
      <w:r w:rsidRPr="0052634A">
        <w:rPr>
          <w:rtl/>
        </w:rPr>
        <w:t>مكان فيها</w:t>
      </w:r>
      <w:r w:rsidR="008D581A" w:rsidRPr="0052634A">
        <w:rPr>
          <w:rtl/>
        </w:rPr>
        <w:t xml:space="preserve">، </w:t>
      </w:r>
      <w:r w:rsidRPr="0052634A">
        <w:rPr>
          <w:rtl/>
        </w:rPr>
        <w:t>فإنه لا يحول ولا يزول</w:t>
      </w:r>
      <w:r w:rsidR="008D581A" w:rsidRPr="0052634A">
        <w:rPr>
          <w:rtl/>
        </w:rPr>
        <w:t xml:space="preserve">، </w:t>
      </w:r>
      <w:r w:rsidRPr="0052634A">
        <w:rPr>
          <w:rtl/>
        </w:rPr>
        <w:t>قدوس لا يتغير ولا يستحيل</w:t>
      </w:r>
      <w:r w:rsidR="008D581A" w:rsidRPr="0052634A">
        <w:rPr>
          <w:rtl/>
        </w:rPr>
        <w:t xml:space="preserve">، </w:t>
      </w:r>
      <w:r w:rsidRPr="0052634A">
        <w:rPr>
          <w:b/>
          <w:bCs/>
          <w:rtl/>
        </w:rPr>
        <w:t>وللاستواء في كلام العرب خمسة عشر معنى ما بين حقيقة ومجاز</w:t>
      </w:r>
      <w:r w:rsidR="008D581A" w:rsidRPr="0052634A">
        <w:rPr>
          <w:rtl/>
        </w:rPr>
        <w:t xml:space="preserve">، </w:t>
      </w:r>
      <w:r w:rsidRPr="0052634A">
        <w:rPr>
          <w:rtl/>
        </w:rPr>
        <w:t>منها</w:t>
      </w:r>
      <w:r w:rsidRPr="0052634A">
        <w:t xml:space="preserve"> </w:t>
      </w:r>
      <w:r w:rsidRPr="0052634A">
        <w:rPr>
          <w:rtl/>
        </w:rPr>
        <w:t>ما يجوز على الله فيكون معنىً للآية</w:t>
      </w:r>
      <w:r w:rsidR="008D581A" w:rsidRPr="0052634A">
        <w:rPr>
          <w:rtl/>
        </w:rPr>
        <w:t xml:space="preserve">، </w:t>
      </w:r>
      <w:r w:rsidRPr="0052634A">
        <w:rPr>
          <w:rtl/>
        </w:rPr>
        <w:t>ومنها ما لا يجوز على الله بحال</w:t>
      </w:r>
      <w:r w:rsidR="008D581A" w:rsidRPr="0052634A">
        <w:rPr>
          <w:rtl/>
        </w:rPr>
        <w:t xml:space="preserve">، </w:t>
      </w:r>
      <w:r w:rsidRPr="0052634A">
        <w:rPr>
          <w:rtl/>
        </w:rPr>
        <w:t>وهو إذا كان</w:t>
      </w:r>
      <w:r w:rsidRPr="0052634A">
        <w:t xml:space="preserve"> </w:t>
      </w:r>
      <w:r w:rsidRPr="0052634A">
        <w:rPr>
          <w:rtl/>
        </w:rPr>
        <w:t>الاستواء بمعنى التمكن أو الاستقرار أو الاتصال أو المحاذاة</w:t>
      </w:r>
      <w:r w:rsidR="008D581A" w:rsidRPr="0052634A">
        <w:rPr>
          <w:rtl/>
        </w:rPr>
        <w:t xml:space="preserve">، </w:t>
      </w:r>
      <w:r w:rsidRPr="0052634A">
        <w:rPr>
          <w:rtl/>
        </w:rPr>
        <w:t>فإن شيئاً من ذلك لا</w:t>
      </w:r>
      <w:r w:rsidRPr="0052634A">
        <w:t xml:space="preserve"> </w:t>
      </w:r>
      <w:r w:rsidRPr="0052634A">
        <w:rPr>
          <w:rtl/>
        </w:rPr>
        <w:t>يجوز على الباري تبارك وتعالى ولا تضرب له الأمثال في المخلوقات</w:t>
      </w:r>
      <w:r w:rsidR="008D581A" w:rsidRPr="0052634A">
        <w:rPr>
          <w:rtl/>
        </w:rPr>
        <w:t xml:space="preserve">، </w:t>
      </w:r>
      <w:r w:rsidRPr="0052634A">
        <w:rPr>
          <w:rtl/>
        </w:rPr>
        <w:t>وإما أن لا يفسر</w:t>
      </w:r>
      <w:r w:rsidRPr="0052634A">
        <w:t xml:space="preserve"> </w:t>
      </w:r>
      <w:r w:rsidRPr="0052634A">
        <w:rPr>
          <w:rtl/>
        </w:rPr>
        <w:t>كما قال مالك وغيره</w:t>
      </w:r>
      <w:r w:rsidR="008D581A" w:rsidRPr="0052634A">
        <w:rPr>
          <w:rtl/>
        </w:rPr>
        <w:t xml:space="preserve">، </w:t>
      </w:r>
      <w:r w:rsidRPr="0052634A">
        <w:rPr>
          <w:rtl/>
        </w:rPr>
        <w:t>إن الاستواء معلوم ـ يعني مورده في اللغة ـ والكيف غير معقول ـ</w:t>
      </w:r>
      <w:r w:rsidRPr="0052634A">
        <w:t xml:space="preserve"> </w:t>
      </w:r>
      <w:r w:rsidRPr="0052634A">
        <w:rPr>
          <w:rtl/>
        </w:rPr>
        <w:t>أي يستحيل في حق الله سبحانه وتعالى ـ والسؤال عنه بدعة</w:t>
      </w:r>
      <w:r w:rsidR="008D581A" w:rsidRPr="0052634A">
        <w:rPr>
          <w:rtl/>
        </w:rPr>
        <w:t xml:space="preserve">، </w:t>
      </w:r>
      <w:r w:rsidRPr="0052634A">
        <w:rPr>
          <w:rtl/>
        </w:rPr>
        <w:t>لأن الاشتغال به قد يثير</w:t>
      </w:r>
      <w:r w:rsidRPr="0052634A">
        <w:t xml:space="preserve"> </w:t>
      </w:r>
      <w:r w:rsidRPr="0052634A">
        <w:rPr>
          <w:rtl/>
        </w:rPr>
        <w:t>طلب المتشابه ابتغاء الفتنة</w:t>
      </w:r>
      <w:r w:rsidR="008D581A" w:rsidRPr="0052634A">
        <w:rPr>
          <w:rtl/>
        </w:rPr>
        <w:t xml:space="preserve">، </w:t>
      </w:r>
      <w:r w:rsidRPr="0052634A">
        <w:rPr>
          <w:rtl/>
        </w:rPr>
        <w:t>فتحصل لك من كلام إمام المسلمين مالك أن الاستواء</w:t>
      </w:r>
      <w:r w:rsidRPr="0052634A">
        <w:t xml:space="preserve"> </w:t>
      </w:r>
      <w:r w:rsidRPr="0052634A">
        <w:rPr>
          <w:rtl/>
        </w:rPr>
        <w:t>معلوم وأن ما يجوز على الله غير متعين وما يستحيل عليه هو منزه عنه</w:t>
      </w:r>
      <w:r w:rsidR="008D581A" w:rsidRPr="0052634A">
        <w:rPr>
          <w:rtl/>
        </w:rPr>
        <w:t xml:space="preserve">، </w:t>
      </w:r>
      <w:r w:rsidRPr="0052634A">
        <w:rPr>
          <w:rtl/>
        </w:rPr>
        <w:t>وقد حصل لك</w:t>
      </w:r>
      <w:r w:rsidRPr="0052634A">
        <w:t xml:space="preserve"> </w:t>
      </w:r>
      <w:r w:rsidRPr="0052634A">
        <w:rPr>
          <w:rtl/>
        </w:rPr>
        <w:t>التوحيد والإيمان بنفي التشبيه</w:t>
      </w:r>
      <w:r w:rsidR="008D581A" w:rsidRPr="0052634A">
        <w:rPr>
          <w:rtl/>
        </w:rPr>
        <w:t xml:space="preserve">، </w:t>
      </w:r>
      <w:r w:rsidRPr="0052634A">
        <w:rPr>
          <w:rtl/>
        </w:rPr>
        <w:t>والمحال على الله سبحانه وتعالى</w:t>
      </w:r>
      <w:r w:rsidR="008D581A" w:rsidRPr="0052634A">
        <w:rPr>
          <w:rtl/>
        </w:rPr>
        <w:t xml:space="preserve">، </w:t>
      </w:r>
      <w:r w:rsidRPr="0052634A">
        <w:rPr>
          <w:rtl/>
        </w:rPr>
        <w:t>" اهـ</w:t>
      </w:r>
      <w:r w:rsidR="008D581A" w:rsidRPr="0052634A">
        <w:rPr>
          <w:rFonts w:hint="cs"/>
          <w:rtl/>
        </w:rPr>
        <w:t xml:space="preserve">، </w:t>
      </w:r>
      <w:r w:rsidRPr="0052634A">
        <w:rPr>
          <w:rtl/>
        </w:rPr>
        <w:t>وقد تتبعت الألفاظ المروية عن مالك بن أنس فيما يتعلق بخبر الرحمن</w:t>
      </w:r>
      <w:r w:rsidRPr="0052634A">
        <w:t xml:space="preserve"> </w:t>
      </w:r>
      <w:r w:rsidRPr="0052634A">
        <w:rPr>
          <w:rtl/>
        </w:rPr>
        <w:t>على العرش استوى فتبين لي أن قوماً ممن لا دقة لهم في الصناعة الحديثية نقلوا كلام</w:t>
      </w:r>
      <w:r w:rsidRPr="0052634A">
        <w:t xml:space="preserve"> </w:t>
      </w:r>
      <w:r w:rsidRPr="0052634A">
        <w:rPr>
          <w:rtl/>
        </w:rPr>
        <w:t>مالك محرفاً</w:t>
      </w:r>
      <w:r w:rsidR="008D581A" w:rsidRPr="0052634A">
        <w:rPr>
          <w:rtl/>
        </w:rPr>
        <w:t xml:space="preserve">، </w:t>
      </w:r>
      <w:r w:rsidRPr="0052634A">
        <w:rPr>
          <w:rtl/>
        </w:rPr>
        <w:t>فأفسدوا المعنى</w:t>
      </w:r>
      <w:r w:rsidR="008D581A" w:rsidRPr="0052634A">
        <w:rPr>
          <w:rtl/>
        </w:rPr>
        <w:t xml:space="preserve">، </w:t>
      </w:r>
      <w:r w:rsidRPr="0052634A">
        <w:rPr>
          <w:rtl/>
        </w:rPr>
        <w:t>ويتمثل هذا التصحيف المعنوي حيث بدلوا قول مالك</w:t>
      </w:r>
      <w:r w:rsidR="00507B6C" w:rsidRPr="0052634A">
        <w:rPr>
          <w:rtl/>
        </w:rPr>
        <w:t xml:space="preserve">: </w:t>
      </w:r>
      <w:r w:rsidRPr="0052634A">
        <w:rPr>
          <w:rtl/>
        </w:rPr>
        <w:t>"الكيف عنه مرفوع" وفي رواية " الكيف غير معقول" بلفظ</w:t>
      </w:r>
      <w:r w:rsidR="00507B6C" w:rsidRPr="0052634A">
        <w:rPr>
          <w:rtl/>
        </w:rPr>
        <w:t xml:space="preserve">: </w:t>
      </w:r>
      <w:r w:rsidRPr="0052634A">
        <w:rPr>
          <w:rtl/>
        </w:rPr>
        <w:t>" الكيف مجهول" وهذا التغيير</w:t>
      </w:r>
      <w:r w:rsidRPr="0052634A">
        <w:t xml:space="preserve"> </w:t>
      </w:r>
      <w:r w:rsidRPr="0052634A">
        <w:rPr>
          <w:rtl/>
        </w:rPr>
        <w:t>خطير لأن</w:t>
      </w:r>
      <w:r w:rsidR="00061E88" w:rsidRPr="0052634A">
        <w:rPr>
          <w:rFonts w:hint="cs"/>
          <w:rtl/>
        </w:rPr>
        <w:t xml:space="preserve"> </w:t>
      </w:r>
      <w:r w:rsidRPr="0052634A">
        <w:rPr>
          <w:rtl/>
        </w:rPr>
        <w:t>بقولنا</w:t>
      </w:r>
      <w:r w:rsidR="00507B6C" w:rsidRPr="0052634A">
        <w:rPr>
          <w:rtl/>
        </w:rPr>
        <w:t xml:space="preserve">: </w:t>
      </w:r>
      <w:r w:rsidRPr="0052634A">
        <w:rPr>
          <w:rtl/>
        </w:rPr>
        <w:t>" الكيف مجهول" أثبتنا لله تعالى كيفاً لا يعلم لدينا</w:t>
      </w:r>
      <w:r w:rsidRPr="0052634A">
        <w:t xml:space="preserve"> </w:t>
      </w:r>
      <w:r w:rsidRPr="0052634A">
        <w:rPr>
          <w:rtl/>
        </w:rPr>
        <w:t>والله تعالى منزه عن الكيف إجماعا</w:t>
      </w:r>
      <w:r w:rsidR="008D581A" w:rsidRPr="0052634A">
        <w:rPr>
          <w:rtl/>
        </w:rPr>
        <w:t xml:space="preserve">، </w:t>
      </w:r>
      <w:r w:rsidRPr="0052634A">
        <w:rPr>
          <w:b/>
          <w:bCs/>
          <w:rtl/>
        </w:rPr>
        <w:t>أما قول مالك</w:t>
      </w:r>
      <w:r w:rsidR="00507B6C" w:rsidRPr="0052634A">
        <w:rPr>
          <w:b/>
          <w:bCs/>
          <w:rtl/>
        </w:rPr>
        <w:t xml:space="preserve">: </w:t>
      </w:r>
      <w:r w:rsidRPr="0052634A">
        <w:rPr>
          <w:b/>
          <w:bCs/>
          <w:rtl/>
        </w:rPr>
        <w:t>"</w:t>
      </w:r>
      <w:r w:rsidRPr="0052634A">
        <w:rPr>
          <w:rtl/>
        </w:rPr>
        <w:t xml:space="preserve"> الكيف عنه مرفوع</w:t>
      </w:r>
      <w:r w:rsidR="008D581A" w:rsidRPr="0052634A">
        <w:rPr>
          <w:rtl/>
        </w:rPr>
        <w:t xml:space="preserve">، </w:t>
      </w:r>
      <w:r w:rsidRPr="0052634A">
        <w:rPr>
          <w:rtl/>
        </w:rPr>
        <w:t>أو الكيف غير معقول" ففيه نفيٌ</w:t>
      </w:r>
      <w:r w:rsidRPr="0052634A">
        <w:t xml:space="preserve"> </w:t>
      </w:r>
      <w:r w:rsidRPr="0052634A">
        <w:rPr>
          <w:rtl/>
        </w:rPr>
        <w:t>للكيف عن الله تعالى مطلقاً حيث لا يعقل ولا يتصور</w:t>
      </w:r>
      <w:r w:rsidR="008D581A" w:rsidRPr="0052634A">
        <w:rPr>
          <w:rtl/>
        </w:rPr>
        <w:t xml:space="preserve">، </w:t>
      </w:r>
      <w:r w:rsidRPr="0052634A">
        <w:rPr>
          <w:rtl/>
        </w:rPr>
        <w:t>وهذا تأويل ضمني من مالك حيث</w:t>
      </w:r>
      <w:r w:rsidRPr="0052634A">
        <w:t xml:space="preserve"> </w:t>
      </w:r>
      <w:r w:rsidRPr="0052634A">
        <w:rPr>
          <w:rtl/>
        </w:rPr>
        <w:t>صرف معنى الاستواء المعقول المكيف بالحلول والاستقرار عن حقيقته وظاهره</w:t>
      </w:r>
      <w:r w:rsidR="008D581A" w:rsidRPr="0052634A">
        <w:rPr>
          <w:rtl/>
        </w:rPr>
        <w:t xml:space="preserve">، </w:t>
      </w:r>
      <w:r w:rsidRPr="0052634A">
        <w:rPr>
          <w:rtl/>
        </w:rPr>
        <w:t>وذلك بنفيه</w:t>
      </w:r>
      <w:r w:rsidRPr="0052634A">
        <w:t xml:space="preserve"> </w:t>
      </w:r>
      <w:r w:rsidRPr="0052634A">
        <w:rPr>
          <w:rtl/>
        </w:rPr>
        <w:t>للكيف</w:t>
      </w:r>
      <w:r w:rsidR="008D581A" w:rsidRPr="0052634A">
        <w:rPr>
          <w:rtl/>
        </w:rPr>
        <w:t xml:space="preserve">، </w:t>
      </w:r>
      <w:r w:rsidRPr="0052634A">
        <w:rPr>
          <w:rtl/>
        </w:rPr>
        <w:t>فهو تفويض وتأويل كما هو مذهب السلف والخلف</w:t>
      </w:r>
      <w:r w:rsidR="008D581A" w:rsidRPr="0052634A">
        <w:rPr>
          <w:rtl/>
        </w:rPr>
        <w:t xml:space="preserve">، </w:t>
      </w:r>
      <w:r w:rsidRPr="0052634A">
        <w:rPr>
          <w:rtl/>
        </w:rPr>
        <w:t>وهو الذي مشينا عليه في كتابنا</w:t>
      </w:r>
      <w:r w:rsidRPr="0052634A">
        <w:t xml:space="preserve"> </w:t>
      </w:r>
      <w:r w:rsidRPr="0052634A">
        <w:rPr>
          <w:rtl/>
        </w:rPr>
        <w:t>هذا</w:t>
      </w:r>
      <w:r w:rsidR="008D581A" w:rsidRPr="0052634A">
        <w:rPr>
          <w:rtl/>
        </w:rPr>
        <w:t xml:space="preserve">، </w:t>
      </w:r>
      <w:r w:rsidRPr="0052634A">
        <w:rPr>
          <w:rtl/>
        </w:rPr>
        <w:t>وإليك الروايتين اللتين رواهما البيهقي في الأسماء والصفات</w:t>
      </w:r>
      <w:r w:rsidR="0074049C" w:rsidRPr="0052634A">
        <w:rPr>
          <w:rtl/>
        </w:rPr>
        <w:t xml:space="preserve">: </w:t>
      </w:r>
      <w:r w:rsidR="00DA0881" w:rsidRPr="0052634A">
        <w:rPr>
          <w:rtl/>
        </w:rPr>
        <w:t>(</w:t>
      </w:r>
      <w:r w:rsidRPr="0052634A">
        <w:rPr>
          <w:rtl/>
        </w:rPr>
        <w:t>عن عبد الله بن وهب قال</w:t>
      </w:r>
      <w:r w:rsidR="00507B6C" w:rsidRPr="0052634A">
        <w:rPr>
          <w:rtl/>
        </w:rPr>
        <w:t xml:space="preserve">: </w:t>
      </w:r>
      <w:r w:rsidRPr="0052634A">
        <w:rPr>
          <w:rtl/>
        </w:rPr>
        <w:t>" كنا عند مالك بن أنس فدخل رجل فقال يا</w:t>
      </w:r>
      <w:r w:rsidRPr="0052634A">
        <w:t xml:space="preserve"> </w:t>
      </w:r>
      <w:r w:rsidRPr="0052634A">
        <w:rPr>
          <w:rtl/>
        </w:rPr>
        <w:t>أبا عبد الله</w:t>
      </w:r>
      <w:r w:rsidR="00507B6C" w:rsidRPr="0052634A">
        <w:rPr>
          <w:rtl/>
        </w:rPr>
        <w:t xml:space="preserve">: </w:t>
      </w:r>
      <w:r w:rsidRPr="0052634A">
        <w:rPr>
          <w:rtl/>
        </w:rPr>
        <w:t>الرحمن على العرش استوى كيف استواؤه</w:t>
      </w:r>
      <w:r w:rsidR="008D581A" w:rsidRPr="0052634A">
        <w:rPr>
          <w:rtl/>
        </w:rPr>
        <w:t xml:space="preserve">، </w:t>
      </w:r>
      <w:r w:rsidRPr="0052634A">
        <w:rPr>
          <w:rtl/>
        </w:rPr>
        <w:t>قال فأطرق مالك</w:t>
      </w:r>
      <w:r w:rsidR="008D581A" w:rsidRPr="0052634A">
        <w:rPr>
          <w:rtl/>
        </w:rPr>
        <w:t xml:space="preserve">، </w:t>
      </w:r>
      <w:r w:rsidRPr="0052634A">
        <w:rPr>
          <w:rtl/>
        </w:rPr>
        <w:t>وأخذته</w:t>
      </w:r>
      <w:r w:rsidRPr="0052634A">
        <w:t xml:space="preserve"> </w:t>
      </w:r>
      <w:r w:rsidRPr="0052634A">
        <w:rPr>
          <w:rtl/>
        </w:rPr>
        <w:t>الرُّحضَاء ثم رفع رأسه فقال</w:t>
      </w:r>
      <w:r w:rsidR="00507B6C" w:rsidRPr="0052634A">
        <w:rPr>
          <w:rtl/>
        </w:rPr>
        <w:t xml:space="preserve">: </w:t>
      </w:r>
      <w:r w:rsidRPr="0052634A">
        <w:rPr>
          <w:rtl/>
        </w:rPr>
        <w:t>الرحمن على العرش استوى كما وصف نفسه</w:t>
      </w:r>
      <w:r w:rsidR="008D581A" w:rsidRPr="0052634A">
        <w:rPr>
          <w:rtl/>
        </w:rPr>
        <w:t xml:space="preserve">، </w:t>
      </w:r>
      <w:r w:rsidRPr="0052634A">
        <w:rPr>
          <w:rtl/>
        </w:rPr>
        <w:t>ولا يقال كيف</w:t>
      </w:r>
      <w:r w:rsidR="008D581A" w:rsidRPr="0052634A">
        <w:rPr>
          <w:rtl/>
        </w:rPr>
        <w:t xml:space="preserve">، </w:t>
      </w:r>
      <w:r w:rsidRPr="0052634A">
        <w:rPr>
          <w:rtl/>
        </w:rPr>
        <w:t>والكيف عنه مرفوع</w:t>
      </w:r>
      <w:r w:rsidR="008D581A" w:rsidRPr="0052634A">
        <w:rPr>
          <w:rtl/>
        </w:rPr>
        <w:t xml:space="preserve">، </w:t>
      </w:r>
      <w:r w:rsidRPr="0052634A">
        <w:rPr>
          <w:rtl/>
        </w:rPr>
        <w:t>وأنت رجل سوء صاحب بدعة</w:t>
      </w:r>
      <w:r w:rsidR="008D581A" w:rsidRPr="0052634A">
        <w:rPr>
          <w:rtl/>
        </w:rPr>
        <w:t xml:space="preserve">، </w:t>
      </w:r>
      <w:r w:rsidRPr="0052634A">
        <w:rPr>
          <w:rtl/>
        </w:rPr>
        <w:t>أخرجوه</w:t>
      </w:r>
      <w:r w:rsidR="008D581A" w:rsidRPr="0052634A">
        <w:rPr>
          <w:rtl/>
        </w:rPr>
        <w:t xml:space="preserve">، </w:t>
      </w:r>
      <w:r w:rsidRPr="0052634A">
        <w:rPr>
          <w:rtl/>
        </w:rPr>
        <w:t>قال</w:t>
      </w:r>
      <w:r w:rsidR="00507B6C" w:rsidRPr="0052634A">
        <w:rPr>
          <w:rtl/>
        </w:rPr>
        <w:t xml:space="preserve">: </w:t>
      </w:r>
      <w:r w:rsidRPr="0052634A">
        <w:rPr>
          <w:rtl/>
        </w:rPr>
        <w:t>فأخرج الرجل"</w:t>
      </w:r>
      <w:r w:rsidR="008D581A" w:rsidRPr="0052634A">
        <w:rPr>
          <w:rFonts w:hint="cs"/>
          <w:rtl/>
        </w:rPr>
        <w:t xml:space="preserve">، </w:t>
      </w:r>
      <w:r w:rsidRPr="0052634A">
        <w:rPr>
          <w:rtl/>
        </w:rPr>
        <w:t>وعن يحيى بن يحيى النيسابوري قال</w:t>
      </w:r>
      <w:r w:rsidR="00507B6C" w:rsidRPr="0052634A">
        <w:rPr>
          <w:rtl/>
        </w:rPr>
        <w:t xml:space="preserve">: </w:t>
      </w:r>
      <w:r w:rsidRPr="0052634A">
        <w:rPr>
          <w:rtl/>
        </w:rPr>
        <w:t>" كنا عند مالك بن أنس فجاء رجل</w:t>
      </w:r>
      <w:r w:rsidR="008D581A" w:rsidRPr="0052634A">
        <w:rPr>
          <w:rtl/>
        </w:rPr>
        <w:t xml:space="preserve">، </w:t>
      </w:r>
      <w:r w:rsidRPr="0052634A">
        <w:rPr>
          <w:rtl/>
        </w:rPr>
        <w:t>فقال</w:t>
      </w:r>
      <w:r w:rsidR="00507B6C" w:rsidRPr="0052634A">
        <w:rPr>
          <w:rtl/>
        </w:rPr>
        <w:t xml:space="preserve">: </w:t>
      </w:r>
      <w:r w:rsidRPr="0052634A">
        <w:rPr>
          <w:rtl/>
        </w:rPr>
        <w:t>يا أبا عبد الله الرحمن على العرش استوى كيف استوى</w:t>
      </w:r>
      <w:r w:rsidR="008D581A" w:rsidRPr="0052634A">
        <w:rPr>
          <w:rtl/>
        </w:rPr>
        <w:t xml:space="preserve">، </w:t>
      </w:r>
      <w:r w:rsidRPr="0052634A">
        <w:rPr>
          <w:rtl/>
        </w:rPr>
        <w:t>قال</w:t>
      </w:r>
      <w:r w:rsidR="00507B6C" w:rsidRPr="0052634A">
        <w:rPr>
          <w:rtl/>
        </w:rPr>
        <w:t xml:space="preserve">: </w:t>
      </w:r>
      <w:r w:rsidRPr="0052634A">
        <w:rPr>
          <w:rtl/>
        </w:rPr>
        <w:t xml:space="preserve">فأطرق مالك </w:t>
      </w:r>
      <w:r w:rsidRPr="0052634A">
        <w:rPr>
          <w:rtl/>
        </w:rPr>
        <w:lastRenderedPageBreak/>
        <w:t>رأسه حتى</w:t>
      </w:r>
      <w:r w:rsidRPr="0052634A">
        <w:t xml:space="preserve"> </w:t>
      </w:r>
      <w:r w:rsidRPr="0052634A">
        <w:rPr>
          <w:rtl/>
        </w:rPr>
        <w:t>علاه الرحضاء</w:t>
      </w:r>
      <w:r w:rsidR="008D581A" w:rsidRPr="0052634A">
        <w:rPr>
          <w:rtl/>
        </w:rPr>
        <w:t xml:space="preserve">، </w:t>
      </w:r>
      <w:r w:rsidRPr="0052634A">
        <w:rPr>
          <w:rtl/>
        </w:rPr>
        <w:t>ثم قال</w:t>
      </w:r>
      <w:r w:rsidR="00507B6C" w:rsidRPr="0052634A">
        <w:rPr>
          <w:rtl/>
        </w:rPr>
        <w:t xml:space="preserve">: </w:t>
      </w:r>
      <w:r w:rsidRPr="0052634A">
        <w:rPr>
          <w:rtl/>
        </w:rPr>
        <w:t>الاستواء غير مجهول</w:t>
      </w:r>
      <w:r w:rsidR="008D581A" w:rsidRPr="0052634A">
        <w:rPr>
          <w:rtl/>
        </w:rPr>
        <w:t xml:space="preserve">، </w:t>
      </w:r>
      <w:r w:rsidRPr="0052634A">
        <w:rPr>
          <w:rtl/>
        </w:rPr>
        <w:t>والكيف غير معقول</w:t>
      </w:r>
      <w:r w:rsidR="008D581A" w:rsidRPr="0052634A">
        <w:rPr>
          <w:rtl/>
        </w:rPr>
        <w:t xml:space="preserve">، </w:t>
      </w:r>
      <w:r w:rsidRPr="0052634A">
        <w:rPr>
          <w:rtl/>
        </w:rPr>
        <w:t>والإيمان به واجب</w:t>
      </w:r>
      <w:r w:rsidR="008D581A" w:rsidRPr="0052634A">
        <w:rPr>
          <w:rtl/>
        </w:rPr>
        <w:t xml:space="preserve">، </w:t>
      </w:r>
      <w:r w:rsidRPr="0052634A">
        <w:rPr>
          <w:rtl/>
        </w:rPr>
        <w:t>والسؤال عنه بدعة</w:t>
      </w:r>
      <w:r w:rsidR="008D581A" w:rsidRPr="0052634A">
        <w:rPr>
          <w:rtl/>
        </w:rPr>
        <w:t xml:space="preserve">، </w:t>
      </w:r>
      <w:r w:rsidRPr="0052634A">
        <w:rPr>
          <w:rtl/>
        </w:rPr>
        <w:t>وما أراك إلا مبتدعاً</w:t>
      </w:r>
      <w:r w:rsidR="008D581A" w:rsidRPr="0052634A">
        <w:rPr>
          <w:rtl/>
        </w:rPr>
        <w:t xml:space="preserve">، </w:t>
      </w:r>
      <w:r w:rsidRPr="0052634A">
        <w:rPr>
          <w:rtl/>
        </w:rPr>
        <w:t>فأمر به أن يخرج"</w:t>
      </w:r>
      <w:r w:rsidR="008D581A" w:rsidRPr="0052634A">
        <w:rPr>
          <w:rtl/>
        </w:rPr>
        <w:t xml:space="preserve">، </w:t>
      </w:r>
      <w:r w:rsidRPr="0052634A">
        <w:rPr>
          <w:rtl/>
        </w:rPr>
        <w:t>ومع ذلك فإن مدعي اتباع السلف يخالفون مالكاً فيثبتون الكيف</w:t>
      </w:r>
      <w:r w:rsidRPr="0052634A">
        <w:t xml:space="preserve"> </w:t>
      </w:r>
      <w:r w:rsidRPr="0052634A">
        <w:rPr>
          <w:rtl/>
        </w:rPr>
        <w:t>ويقولون</w:t>
      </w:r>
      <w:r w:rsidR="00507B6C" w:rsidRPr="0052634A">
        <w:rPr>
          <w:rtl/>
        </w:rPr>
        <w:t xml:space="preserve">: </w:t>
      </w:r>
      <w:r w:rsidRPr="0052634A">
        <w:rPr>
          <w:rtl/>
        </w:rPr>
        <w:t>الرحمن استوى على العرش بذاته</w:t>
      </w:r>
      <w:r w:rsidR="008D581A" w:rsidRPr="0052634A">
        <w:rPr>
          <w:rtl/>
        </w:rPr>
        <w:t xml:space="preserve">، </w:t>
      </w:r>
      <w:r w:rsidRPr="0052634A">
        <w:rPr>
          <w:rtl/>
        </w:rPr>
        <w:t>على الحقيقة</w:t>
      </w:r>
      <w:r w:rsidR="008D581A" w:rsidRPr="0052634A">
        <w:rPr>
          <w:rtl/>
        </w:rPr>
        <w:t xml:space="preserve">، </w:t>
      </w:r>
      <w:r w:rsidRPr="0052634A">
        <w:rPr>
          <w:rtl/>
        </w:rPr>
        <w:t>فأي كيفية أوضح تشبيهاًَ من</w:t>
      </w:r>
      <w:r w:rsidRPr="0052634A">
        <w:t xml:space="preserve"> </w:t>
      </w:r>
      <w:r w:rsidRPr="0052634A">
        <w:rPr>
          <w:rtl/>
        </w:rPr>
        <w:t>ذلك؟!</w:t>
      </w:r>
      <w:r w:rsidR="008D581A" w:rsidRPr="0052634A">
        <w:rPr>
          <w:rtl/>
        </w:rPr>
        <w:t xml:space="preserve">، </w:t>
      </w:r>
      <w:r w:rsidRPr="0052634A">
        <w:rPr>
          <w:rtl/>
        </w:rPr>
        <w:t>ثم يكثرون الكلام والجدل في هذا الموضوع ويثيرونه بين الناس</w:t>
      </w:r>
      <w:r w:rsidR="008D581A" w:rsidRPr="0052634A">
        <w:rPr>
          <w:rtl/>
        </w:rPr>
        <w:t xml:space="preserve">، </w:t>
      </w:r>
      <w:r w:rsidRPr="0052634A">
        <w:rPr>
          <w:rtl/>
        </w:rPr>
        <w:t>فلذلك وجب</w:t>
      </w:r>
      <w:r w:rsidRPr="0052634A">
        <w:t xml:space="preserve"> </w:t>
      </w:r>
      <w:r w:rsidRPr="0052634A">
        <w:rPr>
          <w:rtl/>
        </w:rPr>
        <w:t>علينا أن نخرجهم كما أمر مالك بإخراجهم</w:t>
      </w:r>
      <w:r w:rsidR="008D581A" w:rsidRPr="0052634A">
        <w:rPr>
          <w:rtl/>
        </w:rPr>
        <w:t xml:space="preserve">، </w:t>
      </w:r>
      <w:r w:rsidRPr="0052634A">
        <w:rPr>
          <w:rtl/>
        </w:rPr>
        <w:t>وإخراجهم يتمثل في إنقاذهم من ظلمة التجسيم</w:t>
      </w:r>
      <w:r w:rsidRPr="0052634A">
        <w:t xml:space="preserve"> </w:t>
      </w:r>
      <w:r w:rsidRPr="0052634A">
        <w:rPr>
          <w:rtl/>
        </w:rPr>
        <w:t>والتكييف</w:t>
      </w:r>
      <w:r w:rsidR="008D581A" w:rsidRPr="0052634A">
        <w:rPr>
          <w:rtl/>
        </w:rPr>
        <w:t xml:space="preserve">، </w:t>
      </w:r>
    </w:p>
    <w:p w14:paraId="3B5A32EB" w14:textId="52899AD2" w:rsidR="00B6688E" w:rsidRPr="0052634A" w:rsidRDefault="00BA0538" w:rsidP="00B6688E">
      <w:pPr>
        <w:rPr>
          <w:rtl/>
        </w:rPr>
      </w:pPr>
      <w:r w:rsidRPr="0052634A">
        <w:rPr>
          <w:b/>
          <w:bCs/>
          <w:rtl/>
        </w:rPr>
        <w:t>وإليك ما قاله إمام أهل السنة الإمام الفخر الرازي</w:t>
      </w:r>
      <w:r w:rsidRPr="0052634A">
        <w:rPr>
          <w:rtl/>
        </w:rPr>
        <w:t xml:space="preserve"> في قوله</w:t>
      </w:r>
      <w:r w:rsidRPr="0052634A">
        <w:t xml:space="preserve"> </w:t>
      </w:r>
      <w:r w:rsidRPr="0052634A">
        <w:rPr>
          <w:rtl/>
        </w:rPr>
        <w:t>تعالى</w:t>
      </w:r>
      <w:r w:rsidR="00261596" w:rsidRPr="0052634A">
        <w:rPr>
          <w:rFonts w:hint="cs"/>
          <w:rtl/>
        </w:rPr>
        <w:t>: {</w:t>
      </w:r>
      <w:r w:rsidRPr="0052634A">
        <w:rPr>
          <w:rtl/>
        </w:rPr>
        <w:t>إن ربكم الله الذي خلق السماوات والأرض في ستة أيام ثم استوى على العرش</w:t>
      </w:r>
      <w:r w:rsidR="00261596" w:rsidRPr="0052634A">
        <w:rPr>
          <w:rFonts w:hint="cs"/>
          <w:rtl/>
        </w:rPr>
        <w:t>}</w:t>
      </w:r>
      <w:r w:rsidR="0074049C" w:rsidRPr="0052634A">
        <w:rPr>
          <w:rtl/>
        </w:rPr>
        <w:t xml:space="preserve">: </w:t>
      </w:r>
      <w:r w:rsidR="00DA0881" w:rsidRPr="0052634A">
        <w:rPr>
          <w:rtl/>
        </w:rPr>
        <w:t>(</w:t>
      </w:r>
      <w:r w:rsidRPr="0052634A">
        <w:rPr>
          <w:rtl/>
        </w:rPr>
        <w:t>المسألة الثانية</w:t>
      </w:r>
      <w:r w:rsidR="0074049C" w:rsidRPr="0052634A">
        <w:rPr>
          <w:rtl/>
        </w:rPr>
        <w:t>)</w:t>
      </w:r>
      <w:r w:rsidRPr="0052634A">
        <w:rPr>
          <w:rtl/>
        </w:rPr>
        <w:t xml:space="preserve"> أما قوله</w:t>
      </w:r>
      <w:r w:rsidR="00507B6C" w:rsidRPr="0052634A">
        <w:rPr>
          <w:rtl/>
        </w:rPr>
        <w:t xml:space="preserve">: </w:t>
      </w:r>
      <w:r w:rsidRPr="0052634A">
        <w:rPr>
          <w:rtl/>
        </w:rPr>
        <w:t>ثم استوى على العرش ففيه مباحث</w:t>
      </w:r>
      <w:r w:rsidR="00507B6C" w:rsidRPr="0052634A">
        <w:rPr>
          <w:rtl/>
        </w:rPr>
        <w:t xml:space="preserve">: </w:t>
      </w:r>
      <w:r w:rsidRPr="0052634A">
        <w:rPr>
          <w:rtl/>
        </w:rPr>
        <w:t>الأول</w:t>
      </w:r>
      <w:r w:rsidR="00507B6C" w:rsidRPr="0052634A">
        <w:rPr>
          <w:rtl/>
        </w:rPr>
        <w:t xml:space="preserve">: </w:t>
      </w:r>
      <w:r w:rsidRPr="0052634A">
        <w:rPr>
          <w:rtl/>
        </w:rPr>
        <w:t>أن هذا يوهم كونه تعالى مستقراً على العرش والكلام المستقصى فيه مذكور في</w:t>
      </w:r>
      <w:r w:rsidRPr="0052634A">
        <w:t xml:space="preserve"> </w:t>
      </w:r>
      <w:r w:rsidRPr="0052634A">
        <w:rPr>
          <w:rtl/>
        </w:rPr>
        <w:t>أول سورة طه</w:t>
      </w:r>
      <w:r w:rsidR="008D581A" w:rsidRPr="0052634A">
        <w:rPr>
          <w:rtl/>
        </w:rPr>
        <w:t xml:space="preserve">، </w:t>
      </w:r>
      <w:r w:rsidRPr="0052634A">
        <w:rPr>
          <w:rtl/>
        </w:rPr>
        <w:t>ولكنا نكتفي ههنا بعبارة وجيزة فنقول</w:t>
      </w:r>
      <w:r w:rsidR="00507B6C" w:rsidRPr="0052634A">
        <w:rPr>
          <w:rtl/>
        </w:rPr>
        <w:t xml:space="preserve">: </w:t>
      </w:r>
      <w:r w:rsidRPr="0052634A">
        <w:rPr>
          <w:rtl/>
        </w:rPr>
        <w:t>هذه الآية لا يمكن حملها على</w:t>
      </w:r>
      <w:r w:rsidRPr="0052634A">
        <w:t xml:space="preserve"> </w:t>
      </w:r>
      <w:r w:rsidRPr="0052634A">
        <w:rPr>
          <w:rtl/>
        </w:rPr>
        <w:t>ظاهرها</w:t>
      </w:r>
      <w:r w:rsidR="008D581A" w:rsidRPr="0052634A">
        <w:rPr>
          <w:rtl/>
        </w:rPr>
        <w:t xml:space="preserve">، </w:t>
      </w:r>
      <w:r w:rsidRPr="0052634A">
        <w:rPr>
          <w:rtl/>
        </w:rPr>
        <w:t>ويدل عليه وجوه</w:t>
      </w:r>
      <w:r w:rsidR="00507B6C" w:rsidRPr="0052634A">
        <w:rPr>
          <w:rtl/>
        </w:rPr>
        <w:t xml:space="preserve">: </w:t>
      </w:r>
      <w:r w:rsidRPr="0052634A">
        <w:rPr>
          <w:rtl/>
        </w:rPr>
        <w:t>الأول</w:t>
      </w:r>
      <w:r w:rsidR="00507B6C" w:rsidRPr="0052634A">
        <w:rPr>
          <w:rtl/>
        </w:rPr>
        <w:t xml:space="preserve">: </w:t>
      </w:r>
      <w:r w:rsidRPr="0052634A">
        <w:rPr>
          <w:rtl/>
        </w:rPr>
        <w:t>أن الاستواء على العرش معناه كونه معتمداً عليه</w:t>
      </w:r>
      <w:r w:rsidRPr="0052634A">
        <w:t xml:space="preserve"> </w:t>
      </w:r>
      <w:r w:rsidRPr="0052634A">
        <w:rPr>
          <w:rtl/>
        </w:rPr>
        <w:t>مستقراً عليه</w:t>
      </w:r>
      <w:r w:rsidR="008D581A" w:rsidRPr="0052634A">
        <w:rPr>
          <w:rtl/>
        </w:rPr>
        <w:t xml:space="preserve">، </w:t>
      </w:r>
      <w:r w:rsidRPr="0052634A">
        <w:rPr>
          <w:rtl/>
        </w:rPr>
        <w:t>بحيث لولا العرش لسقط ونزل</w:t>
      </w:r>
      <w:r w:rsidR="008D581A" w:rsidRPr="0052634A">
        <w:rPr>
          <w:rtl/>
        </w:rPr>
        <w:t xml:space="preserve">، </w:t>
      </w:r>
      <w:r w:rsidRPr="0052634A">
        <w:rPr>
          <w:rtl/>
        </w:rPr>
        <w:t>كما أنّا إذا قلنا إن فلاناً مستو على</w:t>
      </w:r>
      <w:r w:rsidRPr="0052634A">
        <w:t xml:space="preserve"> </w:t>
      </w:r>
      <w:r w:rsidRPr="0052634A">
        <w:rPr>
          <w:rtl/>
        </w:rPr>
        <w:t>سريره</w:t>
      </w:r>
      <w:r w:rsidR="008D581A" w:rsidRPr="0052634A">
        <w:rPr>
          <w:rtl/>
        </w:rPr>
        <w:t xml:space="preserve">، </w:t>
      </w:r>
      <w:r w:rsidRPr="0052634A">
        <w:rPr>
          <w:rtl/>
        </w:rPr>
        <w:t>فإنه يفهم منه هذا المعنى</w:t>
      </w:r>
      <w:r w:rsidR="008D581A" w:rsidRPr="0052634A">
        <w:rPr>
          <w:rtl/>
        </w:rPr>
        <w:t xml:space="preserve">، </w:t>
      </w:r>
      <w:r w:rsidRPr="0052634A">
        <w:rPr>
          <w:rtl/>
        </w:rPr>
        <w:t>إلا أن إثبات هذا المعنى يقتضي كونه محتاجاً إلى</w:t>
      </w:r>
      <w:r w:rsidRPr="0052634A">
        <w:t xml:space="preserve"> </w:t>
      </w:r>
      <w:r w:rsidRPr="0052634A">
        <w:rPr>
          <w:rtl/>
        </w:rPr>
        <w:t>العرش</w:t>
      </w:r>
      <w:r w:rsidR="008D581A" w:rsidRPr="0052634A">
        <w:rPr>
          <w:rtl/>
        </w:rPr>
        <w:t xml:space="preserve">، </w:t>
      </w:r>
      <w:r w:rsidRPr="0052634A">
        <w:rPr>
          <w:rtl/>
        </w:rPr>
        <w:t>وأنه لولا العرش لسقط ونزل</w:t>
      </w:r>
      <w:r w:rsidR="008D581A" w:rsidRPr="0052634A">
        <w:rPr>
          <w:rtl/>
        </w:rPr>
        <w:t xml:space="preserve">، </w:t>
      </w:r>
      <w:r w:rsidRPr="0052634A">
        <w:rPr>
          <w:rtl/>
        </w:rPr>
        <w:t>وذلك محال</w:t>
      </w:r>
      <w:r w:rsidR="008D581A" w:rsidRPr="0052634A">
        <w:rPr>
          <w:rtl/>
        </w:rPr>
        <w:t xml:space="preserve">، </w:t>
      </w:r>
      <w:r w:rsidRPr="0052634A">
        <w:rPr>
          <w:rtl/>
        </w:rPr>
        <w:t>لأن المسلمين أطبقوا على أن الله</w:t>
      </w:r>
      <w:r w:rsidRPr="0052634A">
        <w:t xml:space="preserve"> </w:t>
      </w:r>
      <w:r w:rsidRPr="0052634A">
        <w:rPr>
          <w:rtl/>
        </w:rPr>
        <w:t>تعالى هو الممسك للعرش والحافظ له</w:t>
      </w:r>
      <w:r w:rsidR="008D581A" w:rsidRPr="0052634A">
        <w:rPr>
          <w:rtl/>
        </w:rPr>
        <w:t xml:space="preserve">، </w:t>
      </w:r>
      <w:r w:rsidRPr="0052634A">
        <w:rPr>
          <w:rtl/>
        </w:rPr>
        <w:t>ولا يقول أحد أن العرش هو الممسك لله تعالى</w:t>
      </w:r>
      <w:r w:rsidRPr="0052634A">
        <w:t xml:space="preserve"> </w:t>
      </w:r>
      <w:r w:rsidRPr="0052634A">
        <w:rPr>
          <w:rtl/>
        </w:rPr>
        <w:t>والحافظ له</w:t>
      </w:r>
      <w:r w:rsidR="008D581A" w:rsidRPr="0052634A">
        <w:rPr>
          <w:rtl/>
        </w:rPr>
        <w:t xml:space="preserve">، </w:t>
      </w:r>
      <w:r w:rsidRPr="0052634A">
        <w:rPr>
          <w:rtl/>
        </w:rPr>
        <w:t>والثاني</w:t>
      </w:r>
      <w:r w:rsidR="00507B6C" w:rsidRPr="0052634A">
        <w:rPr>
          <w:rtl/>
        </w:rPr>
        <w:t xml:space="preserve">: </w:t>
      </w:r>
      <w:r w:rsidRPr="0052634A">
        <w:rPr>
          <w:rtl/>
        </w:rPr>
        <w:t>أن قوله</w:t>
      </w:r>
      <w:r w:rsidR="00507B6C" w:rsidRPr="0052634A">
        <w:rPr>
          <w:rtl/>
        </w:rPr>
        <w:t xml:space="preserve">: </w:t>
      </w:r>
      <w:r w:rsidRPr="0052634A">
        <w:rPr>
          <w:rtl/>
        </w:rPr>
        <w:t>ثم استوى على العرش يدل على أنه قبل ذلك ما كان</w:t>
      </w:r>
      <w:r w:rsidRPr="0052634A">
        <w:t xml:space="preserve"> </w:t>
      </w:r>
      <w:r w:rsidRPr="0052634A">
        <w:rPr>
          <w:rtl/>
        </w:rPr>
        <w:t>مستوياً عليه</w:t>
      </w:r>
      <w:r w:rsidR="008D581A" w:rsidRPr="0052634A">
        <w:rPr>
          <w:rtl/>
        </w:rPr>
        <w:t xml:space="preserve">، </w:t>
      </w:r>
      <w:r w:rsidRPr="0052634A">
        <w:rPr>
          <w:rtl/>
        </w:rPr>
        <w:t>وذلك يدل على أنه تعالى يتغير من حال إلى حال</w:t>
      </w:r>
      <w:r w:rsidR="008D581A" w:rsidRPr="0052634A">
        <w:rPr>
          <w:rtl/>
        </w:rPr>
        <w:t xml:space="preserve">، </w:t>
      </w:r>
      <w:r w:rsidRPr="0052634A">
        <w:rPr>
          <w:rtl/>
        </w:rPr>
        <w:t>وكل من كان متغيراً</w:t>
      </w:r>
      <w:r w:rsidRPr="0052634A">
        <w:t xml:space="preserve"> </w:t>
      </w:r>
      <w:r w:rsidRPr="0052634A">
        <w:rPr>
          <w:rtl/>
        </w:rPr>
        <w:t>كان محدثاً</w:t>
      </w:r>
      <w:r w:rsidR="008D581A" w:rsidRPr="0052634A">
        <w:rPr>
          <w:rtl/>
        </w:rPr>
        <w:t xml:space="preserve">، </w:t>
      </w:r>
      <w:r w:rsidRPr="0052634A">
        <w:rPr>
          <w:rtl/>
        </w:rPr>
        <w:t>وذلك بالاتفاق باطل</w:t>
      </w:r>
      <w:r w:rsidR="008D581A" w:rsidRPr="0052634A">
        <w:rPr>
          <w:rtl/>
        </w:rPr>
        <w:t xml:space="preserve">، </w:t>
      </w:r>
      <w:r w:rsidRPr="0052634A">
        <w:rPr>
          <w:rtl/>
        </w:rPr>
        <w:t>الثالث</w:t>
      </w:r>
      <w:r w:rsidR="00507B6C" w:rsidRPr="0052634A">
        <w:rPr>
          <w:rtl/>
        </w:rPr>
        <w:t xml:space="preserve">: </w:t>
      </w:r>
      <w:r w:rsidRPr="0052634A">
        <w:rPr>
          <w:rtl/>
        </w:rPr>
        <w:t>أنه لما حدث الاستواء في هذا الوقت</w:t>
      </w:r>
      <w:r w:rsidR="008D581A" w:rsidRPr="0052634A">
        <w:rPr>
          <w:rtl/>
        </w:rPr>
        <w:t xml:space="preserve">، </w:t>
      </w:r>
      <w:r w:rsidRPr="0052634A">
        <w:rPr>
          <w:rtl/>
        </w:rPr>
        <w:t>فهذا يقتضي أنه تعالى</w:t>
      </w:r>
      <w:r w:rsidRPr="0052634A">
        <w:t xml:space="preserve"> </w:t>
      </w:r>
      <w:r w:rsidRPr="0052634A">
        <w:rPr>
          <w:rtl/>
        </w:rPr>
        <w:t>كان قبل هذا الوقت مضطرباً متحركاً</w:t>
      </w:r>
      <w:r w:rsidR="008D581A" w:rsidRPr="0052634A">
        <w:rPr>
          <w:rtl/>
        </w:rPr>
        <w:t xml:space="preserve">، </w:t>
      </w:r>
      <w:r w:rsidRPr="0052634A">
        <w:rPr>
          <w:rtl/>
        </w:rPr>
        <w:t>وكل ذلك من صفات المحدثات</w:t>
      </w:r>
      <w:r w:rsidR="008D581A" w:rsidRPr="0052634A">
        <w:rPr>
          <w:rtl/>
        </w:rPr>
        <w:t xml:space="preserve">، </w:t>
      </w:r>
      <w:r w:rsidRPr="0052634A">
        <w:rPr>
          <w:rtl/>
        </w:rPr>
        <w:t>الرابع</w:t>
      </w:r>
      <w:r w:rsidR="00507B6C" w:rsidRPr="0052634A">
        <w:rPr>
          <w:rtl/>
        </w:rPr>
        <w:t xml:space="preserve">: </w:t>
      </w:r>
      <w:r w:rsidRPr="0052634A">
        <w:rPr>
          <w:rtl/>
        </w:rPr>
        <w:t>أن ظاهر الآية يدل على أنه تعالى إنما استوى على العرش</w:t>
      </w:r>
      <w:r w:rsidRPr="0052634A">
        <w:t xml:space="preserve"> </w:t>
      </w:r>
      <w:r w:rsidRPr="0052634A">
        <w:rPr>
          <w:rtl/>
        </w:rPr>
        <w:t xml:space="preserve">بعد أن خلق السموات والأرض لأن كلمة </w:t>
      </w:r>
      <w:r w:rsidR="00DA0881" w:rsidRPr="0052634A">
        <w:rPr>
          <w:rtl/>
        </w:rPr>
        <w:t>(</w:t>
      </w:r>
      <w:r w:rsidRPr="0052634A">
        <w:rPr>
          <w:rtl/>
        </w:rPr>
        <w:t>ثم</w:t>
      </w:r>
      <w:r w:rsidR="0074049C" w:rsidRPr="0052634A">
        <w:rPr>
          <w:rtl/>
        </w:rPr>
        <w:t>)</w:t>
      </w:r>
      <w:r w:rsidRPr="0052634A">
        <w:rPr>
          <w:rtl/>
        </w:rPr>
        <w:t xml:space="preserve"> تقتضي التراخي وذلك يدل على أنه تعالى كان</w:t>
      </w:r>
      <w:r w:rsidRPr="0052634A">
        <w:t xml:space="preserve"> </w:t>
      </w:r>
      <w:r w:rsidRPr="0052634A">
        <w:rPr>
          <w:rtl/>
        </w:rPr>
        <w:t>قبل خلق العرش غنياً عن العرش</w:t>
      </w:r>
      <w:r w:rsidR="008D581A" w:rsidRPr="0052634A">
        <w:rPr>
          <w:rtl/>
        </w:rPr>
        <w:t xml:space="preserve">، </w:t>
      </w:r>
      <w:r w:rsidRPr="0052634A">
        <w:rPr>
          <w:rtl/>
        </w:rPr>
        <w:t>فإذا خلق العرش امتنع أن تنقلب حقيقته وذاته من</w:t>
      </w:r>
      <w:r w:rsidRPr="0052634A">
        <w:t xml:space="preserve"> </w:t>
      </w:r>
      <w:r w:rsidRPr="0052634A">
        <w:rPr>
          <w:rtl/>
        </w:rPr>
        <w:t>الاستغناء إلى الحاجة</w:t>
      </w:r>
      <w:r w:rsidR="008D581A" w:rsidRPr="0052634A">
        <w:rPr>
          <w:rtl/>
        </w:rPr>
        <w:t xml:space="preserve">، </w:t>
      </w:r>
      <w:r w:rsidRPr="0052634A">
        <w:rPr>
          <w:rtl/>
        </w:rPr>
        <w:t>فوجب أن يبقى بعد خلق العرش غنياً عن العرش</w:t>
      </w:r>
      <w:r w:rsidR="008D581A" w:rsidRPr="0052634A">
        <w:rPr>
          <w:rtl/>
        </w:rPr>
        <w:t xml:space="preserve">، </w:t>
      </w:r>
      <w:r w:rsidRPr="0052634A">
        <w:rPr>
          <w:rtl/>
        </w:rPr>
        <w:t>ومن كان كذلك</w:t>
      </w:r>
      <w:r w:rsidRPr="0052634A">
        <w:t xml:space="preserve"> </w:t>
      </w:r>
      <w:r w:rsidRPr="0052634A">
        <w:rPr>
          <w:rtl/>
        </w:rPr>
        <w:t>امتنع أن يكون مستقراً على العرش</w:t>
      </w:r>
      <w:r w:rsidR="008D581A" w:rsidRPr="0052634A">
        <w:rPr>
          <w:rtl/>
        </w:rPr>
        <w:t xml:space="preserve">، </w:t>
      </w:r>
      <w:r w:rsidRPr="0052634A">
        <w:rPr>
          <w:rtl/>
        </w:rPr>
        <w:t>فثبت بهذه الوجوه أن هذه الآية لا يمكن حملها على</w:t>
      </w:r>
      <w:r w:rsidRPr="0052634A">
        <w:t xml:space="preserve"> </w:t>
      </w:r>
      <w:r w:rsidRPr="0052634A">
        <w:rPr>
          <w:rtl/>
        </w:rPr>
        <w:t>ظاهرها بالاتفاق</w:t>
      </w:r>
      <w:r w:rsidR="008D581A" w:rsidRPr="0052634A">
        <w:rPr>
          <w:rtl/>
        </w:rPr>
        <w:t xml:space="preserve">، </w:t>
      </w:r>
      <w:r w:rsidRPr="0052634A">
        <w:rPr>
          <w:rtl/>
        </w:rPr>
        <w:t>وإذا كان كذلك امتنع الاستدلال بها في إثبات المكان والجهة لله</w:t>
      </w:r>
      <w:r w:rsidRPr="0052634A">
        <w:t xml:space="preserve"> </w:t>
      </w:r>
      <w:r w:rsidRPr="0052634A">
        <w:rPr>
          <w:rtl/>
        </w:rPr>
        <w:t>تعالى</w:t>
      </w:r>
      <w:r w:rsidR="008D581A" w:rsidRPr="0052634A">
        <w:rPr>
          <w:rtl/>
        </w:rPr>
        <w:t xml:space="preserve">، </w:t>
      </w:r>
      <w:r w:rsidR="00DA0881" w:rsidRPr="0052634A">
        <w:rPr>
          <w:rFonts w:hint="cs"/>
          <w:rtl/>
        </w:rPr>
        <w:t>(</w:t>
      </w:r>
      <w:r w:rsidRPr="0052634A">
        <w:rPr>
          <w:rtl/>
        </w:rPr>
        <w:t>قلت</w:t>
      </w:r>
      <w:r w:rsidR="0074049C" w:rsidRPr="0052634A">
        <w:rPr>
          <w:rFonts w:hint="cs"/>
          <w:rtl/>
        </w:rPr>
        <w:t>)</w:t>
      </w:r>
      <w:r w:rsidR="00507B6C" w:rsidRPr="0052634A">
        <w:rPr>
          <w:rtl/>
        </w:rPr>
        <w:t xml:space="preserve">: </w:t>
      </w:r>
      <w:r w:rsidRPr="0052634A">
        <w:rPr>
          <w:rtl/>
        </w:rPr>
        <w:t>هل يصح للذات النزول والحركة</w:t>
      </w:r>
      <w:r w:rsidR="008D581A" w:rsidRPr="0052634A">
        <w:rPr>
          <w:rtl/>
        </w:rPr>
        <w:t xml:space="preserve">، </w:t>
      </w:r>
      <w:r w:rsidRPr="0052634A">
        <w:rPr>
          <w:rtl/>
        </w:rPr>
        <w:t>وما ذكر في السنة من أنه ينزل</w:t>
      </w:r>
      <w:r w:rsidRPr="0052634A">
        <w:t xml:space="preserve"> </w:t>
      </w:r>
      <w:r w:rsidRPr="0052634A">
        <w:rPr>
          <w:rtl/>
        </w:rPr>
        <w:t>في الثلث الأخير من الليل فمؤَوّل بتنزل رحمته كما قال البيضاوي</w:t>
      </w:r>
      <w:r w:rsidR="008D581A" w:rsidRPr="0052634A">
        <w:rPr>
          <w:rtl/>
        </w:rPr>
        <w:t xml:space="preserve">، </w:t>
      </w:r>
      <w:r w:rsidRPr="0052634A">
        <w:rPr>
          <w:rtl/>
        </w:rPr>
        <w:t>لأن الله ليس داخل</w:t>
      </w:r>
      <w:r w:rsidRPr="0052634A">
        <w:t xml:space="preserve"> </w:t>
      </w:r>
      <w:r w:rsidRPr="0052634A">
        <w:rPr>
          <w:rtl/>
        </w:rPr>
        <w:t>العالم ولاخارجه</w:t>
      </w:r>
      <w:r w:rsidR="008D581A" w:rsidRPr="0052634A">
        <w:rPr>
          <w:rtl/>
        </w:rPr>
        <w:t xml:space="preserve">، </w:t>
      </w:r>
      <w:r w:rsidRPr="0052634A">
        <w:rPr>
          <w:rtl/>
        </w:rPr>
        <w:t>فإن الدخول والخروج من سمات الحوادث</w:t>
      </w:r>
      <w:r w:rsidR="008D581A" w:rsidRPr="0052634A">
        <w:rPr>
          <w:rtl/>
        </w:rPr>
        <w:t xml:space="preserve">، </w:t>
      </w:r>
      <w:r w:rsidRPr="0052634A">
        <w:rPr>
          <w:rtl/>
        </w:rPr>
        <w:t>ويكفينا في ذلك قول الإمام</w:t>
      </w:r>
      <w:r w:rsidRPr="0052634A">
        <w:t xml:space="preserve"> </w:t>
      </w:r>
      <w:r w:rsidRPr="0052634A">
        <w:rPr>
          <w:rtl/>
        </w:rPr>
        <w:t>الجلال الحنبلي حينما قال</w:t>
      </w:r>
      <w:r w:rsidR="00507B6C" w:rsidRPr="0052634A">
        <w:rPr>
          <w:rtl/>
        </w:rPr>
        <w:t xml:space="preserve">: </w:t>
      </w:r>
      <w:r w:rsidRPr="0052634A">
        <w:rPr>
          <w:rtl/>
        </w:rPr>
        <w:t>" إذا قلنا إنَّ الجدار ليس سميعاً ولا بصيراً فهل ننفي</w:t>
      </w:r>
      <w:r w:rsidRPr="0052634A">
        <w:t xml:space="preserve"> </w:t>
      </w:r>
      <w:r w:rsidRPr="0052634A">
        <w:rPr>
          <w:rtl/>
        </w:rPr>
        <w:lastRenderedPageBreak/>
        <w:t>الجدار؟ لا ننفي الجدار لأن السمع والبصر ليسا من خصائصه</w:t>
      </w:r>
      <w:r w:rsidR="008D581A" w:rsidRPr="0052634A">
        <w:rPr>
          <w:rtl/>
        </w:rPr>
        <w:t xml:space="preserve">، </w:t>
      </w:r>
      <w:r w:rsidRPr="0052634A">
        <w:rPr>
          <w:rtl/>
        </w:rPr>
        <w:t>كذلك الدخول والخروج ليسا</w:t>
      </w:r>
      <w:r w:rsidRPr="0052634A">
        <w:t xml:space="preserve"> </w:t>
      </w:r>
      <w:r w:rsidRPr="0052634A">
        <w:rPr>
          <w:rtl/>
        </w:rPr>
        <w:t>من لوازم الحق</w:t>
      </w:r>
      <w:r w:rsidR="008D581A" w:rsidRPr="0052634A">
        <w:rPr>
          <w:rtl/>
        </w:rPr>
        <w:t xml:space="preserve">، </w:t>
      </w:r>
      <w:r w:rsidRPr="0052634A">
        <w:rPr>
          <w:rtl/>
        </w:rPr>
        <w:t>فالعالم مخلوق والسماء مخلوقة والأرض والجهات مخلوقة</w:t>
      </w:r>
      <w:r w:rsidR="008D581A" w:rsidRPr="0052634A">
        <w:rPr>
          <w:rtl/>
        </w:rPr>
        <w:t xml:space="preserve">، </w:t>
      </w:r>
      <w:r w:rsidRPr="0052634A">
        <w:rPr>
          <w:rtl/>
        </w:rPr>
        <w:t>والله سبحانه</w:t>
      </w:r>
      <w:r w:rsidRPr="0052634A">
        <w:t xml:space="preserve"> </w:t>
      </w:r>
      <w:r w:rsidRPr="0052634A">
        <w:rPr>
          <w:rtl/>
        </w:rPr>
        <w:t>لا يحويه مكان ولا يحده زمان</w:t>
      </w:r>
      <w:r w:rsidR="008D581A" w:rsidRPr="0052634A">
        <w:rPr>
          <w:rtl/>
        </w:rPr>
        <w:t xml:space="preserve">، </w:t>
      </w:r>
      <w:r w:rsidRPr="0052634A">
        <w:rPr>
          <w:rtl/>
        </w:rPr>
        <w:t>بل كان قبل أن يخلق الزمان والمكان وهو الآن على ما</w:t>
      </w:r>
      <w:r w:rsidRPr="0052634A">
        <w:t xml:space="preserve"> </w:t>
      </w:r>
      <w:r w:rsidRPr="0052634A">
        <w:rPr>
          <w:rtl/>
        </w:rPr>
        <w:t>عليه كان</w:t>
      </w:r>
      <w:r w:rsidR="008D581A" w:rsidRPr="0052634A">
        <w:rPr>
          <w:rtl/>
        </w:rPr>
        <w:t xml:space="preserve">، </w:t>
      </w:r>
      <w:r w:rsidR="00B6688E" w:rsidRPr="0052634A">
        <w:rPr>
          <w:rFonts w:hint="cs"/>
          <w:rtl/>
        </w:rPr>
        <w:t xml:space="preserve"> </w:t>
      </w:r>
      <w:r w:rsidRPr="0052634A">
        <w:rPr>
          <w:b/>
          <w:bCs/>
          <w:rtl/>
        </w:rPr>
        <w:t>قال الإمام الرازي</w:t>
      </w:r>
      <w:r w:rsidRPr="0052634A">
        <w:rPr>
          <w:rtl/>
        </w:rPr>
        <w:t xml:space="preserve"> في قوله تعالى هل ينظرون إلا أن يأتيهم الله في</w:t>
      </w:r>
      <w:r w:rsidRPr="0052634A">
        <w:t xml:space="preserve"> </w:t>
      </w:r>
      <w:r w:rsidRPr="0052634A">
        <w:rPr>
          <w:rtl/>
        </w:rPr>
        <w:t>ظلل من الغمام والملائكة وقضي الأمر وإلى الله ترجع الأمور</w:t>
      </w:r>
      <w:r w:rsidR="00507B6C" w:rsidRPr="0052634A">
        <w:rPr>
          <w:rtl/>
        </w:rPr>
        <w:t xml:space="preserve">: </w:t>
      </w:r>
      <w:r w:rsidRPr="0052634A">
        <w:rPr>
          <w:rtl/>
        </w:rPr>
        <w:t>المراد من قوله تعالى هل ينظرون هو الانتظار</w:t>
      </w:r>
      <w:r w:rsidR="008D581A" w:rsidRPr="0052634A">
        <w:rPr>
          <w:rFonts w:hint="cs"/>
          <w:rtl/>
        </w:rPr>
        <w:t xml:space="preserve">، </w:t>
      </w:r>
      <w:r w:rsidRPr="0052634A">
        <w:rPr>
          <w:rtl/>
        </w:rPr>
        <w:t>أجمع المعتبرون من العقلاء على أنه سبحانه وتعالى منزه عن المجيء والذهاب ويدل</w:t>
      </w:r>
      <w:r w:rsidRPr="0052634A">
        <w:t xml:space="preserve"> </w:t>
      </w:r>
      <w:r w:rsidRPr="0052634A">
        <w:rPr>
          <w:rtl/>
        </w:rPr>
        <w:t>عليه وجوه</w:t>
      </w:r>
      <w:r w:rsidR="00507B6C" w:rsidRPr="0052634A">
        <w:rPr>
          <w:rtl/>
        </w:rPr>
        <w:t>:</w:t>
      </w:r>
      <w:r w:rsidR="007D79DE" w:rsidRPr="0052634A">
        <w:rPr>
          <w:rtl/>
        </w:rPr>
        <w:t xml:space="preserve"> </w:t>
      </w:r>
      <w:r w:rsidR="00DA0881" w:rsidRPr="0052634A">
        <w:rPr>
          <w:rFonts w:hint="cs"/>
          <w:rtl/>
        </w:rPr>
        <w:t>(</w:t>
      </w:r>
      <w:r w:rsidRPr="0052634A">
        <w:rPr>
          <w:rtl/>
        </w:rPr>
        <w:t>ما ثبت في علم الأصول أن كل ما يصح عليه المجيء والذهاب</w:t>
      </w:r>
      <w:r w:rsidR="008D581A" w:rsidRPr="0052634A">
        <w:rPr>
          <w:rtl/>
        </w:rPr>
        <w:t xml:space="preserve">، </w:t>
      </w:r>
      <w:r w:rsidRPr="0052634A">
        <w:rPr>
          <w:rtl/>
        </w:rPr>
        <w:t>يجب أن يكون محدثاً</w:t>
      </w:r>
      <w:r w:rsidRPr="0052634A">
        <w:t xml:space="preserve"> </w:t>
      </w:r>
      <w:r w:rsidRPr="0052634A">
        <w:rPr>
          <w:rtl/>
        </w:rPr>
        <w:t>مخلوقاً</w:t>
      </w:r>
      <w:r w:rsidR="008D581A" w:rsidRPr="0052634A">
        <w:rPr>
          <w:rtl/>
        </w:rPr>
        <w:t xml:space="preserve">، </w:t>
      </w:r>
      <w:r w:rsidRPr="0052634A">
        <w:rPr>
          <w:rtl/>
        </w:rPr>
        <w:t>والإله القديم يستحيل أن يكون كذلك</w:t>
      </w:r>
      <w:r w:rsidR="008D581A" w:rsidRPr="0052634A">
        <w:rPr>
          <w:rtl/>
        </w:rPr>
        <w:t xml:space="preserve">، </w:t>
      </w:r>
      <w:r w:rsidRPr="0052634A">
        <w:rPr>
          <w:rtl/>
        </w:rPr>
        <w:t>ـ يمتنع على الإله أن يكون منتقلاً من مكان إلى مكان لأن الانتقال يكون للمركب</w:t>
      </w:r>
      <w:r w:rsidRPr="0052634A">
        <w:t xml:space="preserve"> </w:t>
      </w:r>
      <w:r w:rsidRPr="0052634A">
        <w:rPr>
          <w:rtl/>
        </w:rPr>
        <w:t>من الأجزاء والأبعاض والمركب مفتقر إلى غيره وكل مفتقر إلى غيره محدث والله تعالى</w:t>
      </w:r>
      <w:r w:rsidRPr="0052634A">
        <w:t xml:space="preserve"> </w:t>
      </w:r>
      <w:r w:rsidRPr="0052634A">
        <w:rPr>
          <w:rtl/>
        </w:rPr>
        <w:t>قديم يمتنع أن يكون كذلك</w:t>
      </w:r>
      <w:r w:rsidR="008D581A" w:rsidRPr="0052634A">
        <w:rPr>
          <w:rtl/>
        </w:rPr>
        <w:t xml:space="preserve">، </w:t>
      </w:r>
      <w:r w:rsidRPr="0052634A">
        <w:rPr>
          <w:rtl/>
        </w:rPr>
        <w:t>ـ من وصف بالانتقال من مكان إلى مكان يكون محدوداً أو منتهياً فيكون مختصاً</w:t>
      </w:r>
      <w:r w:rsidRPr="0052634A">
        <w:t xml:space="preserve"> </w:t>
      </w:r>
      <w:r w:rsidRPr="0052634A">
        <w:rPr>
          <w:rtl/>
        </w:rPr>
        <w:t>بمقدار معين</w:t>
      </w:r>
      <w:r w:rsidR="008D581A" w:rsidRPr="0052634A">
        <w:rPr>
          <w:rtl/>
        </w:rPr>
        <w:t xml:space="preserve">، </w:t>
      </w:r>
      <w:r w:rsidRPr="0052634A">
        <w:rPr>
          <w:rtl/>
        </w:rPr>
        <w:t>وكل ما كان كذلك فهو محدث مخلوق والله تعالى القديم الأزلي يمتنع عليه</w:t>
      </w:r>
      <w:r w:rsidRPr="0052634A">
        <w:t xml:space="preserve"> </w:t>
      </w:r>
      <w:r w:rsidRPr="0052634A">
        <w:rPr>
          <w:rtl/>
        </w:rPr>
        <w:t>هذا</w:t>
      </w:r>
      <w:r w:rsidR="008D581A" w:rsidRPr="0052634A">
        <w:rPr>
          <w:rtl/>
        </w:rPr>
        <w:t xml:space="preserve">، </w:t>
      </w:r>
      <w:r w:rsidRPr="0052634A">
        <w:rPr>
          <w:rtl/>
        </w:rPr>
        <w:t>ـ إذا جاز المجيء في حق الإله القديم فلا مانع من ألوهية الشمس والقمر!! فمن</w:t>
      </w:r>
      <w:r w:rsidRPr="0052634A">
        <w:t xml:space="preserve"> </w:t>
      </w:r>
      <w:r w:rsidRPr="0052634A">
        <w:rPr>
          <w:rtl/>
        </w:rPr>
        <w:t>جوز المجيء على الله تعالى لزمه القول بألوهية الشمس والقمر</w:t>
      </w:r>
      <w:r w:rsidR="008D581A" w:rsidRPr="0052634A">
        <w:rPr>
          <w:rtl/>
        </w:rPr>
        <w:t xml:space="preserve">، </w:t>
      </w:r>
      <w:r w:rsidRPr="0052634A">
        <w:rPr>
          <w:rtl/>
        </w:rPr>
        <w:t>ـ سأل فرعون موسى عليه السلام وما رب العالمين وطلب منه الماهية والجنس</w:t>
      </w:r>
      <w:r w:rsidR="008D581A" w:rsidRPr="0052634A">
        <w:rPr>
          <w:rtl/>
        </w:rPr>
        <w:t xml:space="preserve">، </w:t>
      </w:r>
      <w:r w:rsidRPr="0052634A">
        <w:rPr>
          <w:rtl/>
        </w:rPr>
        <w:t>والجوهر</w:t>
      </w:r>
      <w:r w:rsidR="008D581A" w:rsidRPr="0052634A">
        <w:rPr>
          <w:rtl/>
        </w:rPr>
        <w:t xml:space="preserve">، </w:t>
      </w:r>
      <w:r w:rsidRPr="0052634A">
        <w:rPr>
          <w:rtl/>
        </w:rPr>
        <w:t>فلما لم يكن الله جسماً موصوفاً بالأشكال والمقادير</w:t>
      </w:r>
      <w:r w:rsidR="008D581A" w:rsidRPr="0052634A">
        <w:rPr>
          <w:rtl/>
        </w:rPr>
        <w:t xml:space="preserve">، </w:t>
      </w:r>
      <w:r w:rsidRPr="0052634A">
        <w:rPr>
          <w:rtl/>
        </w:rPr>
        <w:t>كان الجواب عن هذا</w:t>
      </w:r>
      <w:r w:rsidRPr="0052634A">
        <w:t xml:space="preserve"> </w:t>
      </w:r>
      <w:r w:rsidRPr="0052634A">
        <w:rPr>
          <w:rtl/>
        </w:rPr>
        <w:t>السؤال ليس بذكر الصورة والشكل والقدر</w:t>
      </w:r>
      <w:r w:rsidR="008D581A" w:rsidRPr="0052634A">
        <w:rPr>
          <w:rtl/>
        </w:rPr>
        <w:t xml:space="preserve">، </w:t>
      </w:r>
      <w:r w:rsidRPr="0052634A">
        <w:rPr>
          <w:rtl/>
        </w:rPr>
        <w:t>وإنما قال</w:t>
      </w:r>
      <w:r w:rsidR="00507B6C" w:rsidRPr="0052634A">
        <w:rPr>
          <w:rtl/>
        </w:rPr>
        <w:t xml:space="preserve">: </w:t>
      </w:r>
      <w:r w:rsidRPr="0052634A">
        <w:rPr>
          <w:rtl/>
        </w:rPr>
        <w:t>رب السماوات والأرض</w:t>
      </w:r>
      <w:r w:rsidR="008D581A" w:rsidRPr="0052634A">
        <w:rPr>
          <w:rtl/>
        </w:rPr>
        <w:t xml:space="preserve">، </w:t>
      </w:r>
      <w:r w:rsidRPr="0052634A">
        <w:rPr>
          <w:rtl/>
        </w:rPr>
        <w:t>ربكم ورب</w:t>
      </w:r>
      <w:r w:rsidRPr="0052634A">
        <w:t xml:space="preserve"> </w:t>
      </w:r>
      <w:r w:rsidRPr="0052634A">
        <w:rPr>
          <w:rtl/>
        </w:rPr>
        <w:t>آبائكم الأولين رب المشرق والمغرب فعلمنا أن الله تعالى منزه عن الجمسية وأن يكون</w:t>
      </w:r>
      <w:r w:rsidRPr="0052634A">
        <w:t xml:space="preserve"> </w:t>
      </w:r>
      <w:r w:rsidRPr="0052634A">
        <w:rPr>
          <w:rtl/>
        </w:rPr>
        <w:t>في مكان ومنزه عن المجيء والذهاب</w:t>
      </w:r>
      <w:r w:rsidR="008D581A" w:rsidRPr="0052634A">
        <w:rPr>
          <w:rtl/>
        </w:rPr>
        <w:t xml:space="preserve">، </w:t>
      </w:r>
      <w:r w:rsidRPr="0052634A">
        <w:rPr>
          <w:rtl/>
        </w:rPr>
        <w:t>ـ والله تعالى أحد ممتنع أن يكون جسماً متحيزاً ولذلك امتنع عليه المجيء</w:t>
      </w:r>
      <w:r w:rsidRPr="0052634A">
        <w:t xml:space="preserve"> </w:t>
      </w:r>
      <w:r w:rsidRPr="0052634A">
        <w:rPr>
          <w:rtl/>
        </w:rPr>
        <w:t>والذهاب</w:t>
      </w:r>
      <w:r w:rsidR="008D581A" w:rsidRPr="0052634A">
        <w:rPr>
          <w:rtl/>
        </w:rPr>
        <w:t xml:space="preserve">، </w:t>
      </w:r>
      <w:r w:rsidRPr="0052634A">
        <w:rPr>
          <w:rtl/>
        </w:rPr>
        <w:t>ـ لو جاز في حق الله المجيء والذهاب لكان الله جسماً متميزاً مشاركاً لسائر</w:t>
      </w:r>
      <w:r w:rsidRPr="0052634A">
        <w:t xml:space="preserve"> </w:t>
      </w:r>
      <w:r w:rsidRPr="0052634A">
        <w:rPr>
          <w:rtl/>
        </w:rPr>
        <w:t>الأجسام</w:t>
      </w:r>
      <w:r w:rsidR="008D581A" w:rsidRPr="0052634A">
        <w:rPr>
          <w:rtl/>
        </w:rPr>
        <w:t xml:space="preserve">، </w:t>
      </w:r>
      <w:r w:rsidRPr="0052634A">
        <w:rPr>
          <w:rtl/>
        </w:rPr>
        <w:t>وهذه من صفات الحوادث والله تعالى قديم</w:t>
      </w:r>
      <w:r w:rsidR="008D581A" w:rsidRPr="0052634A">
        <w:rPr>
          <w:rtl/>
        </w:rPr>
        <w:t xml:space="preserve">، </w:t>
      </w:r>
      <w:r w:rsidRPr="0052634A">
        <w:rPr>
          <w:rtl/>
        </w:rPr>
        <w:t>فلا يصح في حق الله المجيء</w:t>
      </w:r>
      <w:r w:rsidRPr="0052634A">
        <w:t xml:space="preserve"> </w:t>
      </w:r>
      <w:r w:rsidRPr="0052634A">
        <w:rPr>
          <w:rtl/>
        </w:rPr>
        <w:t>والذهاب</w:t>
      </w:r>
      <w:r w:rsidR="008D581A" w:rsidRPr="0052634A">
        <w:rPr>
          <w:rtl/>
        </w:rPr>
        <w:t xml:space="preserve">، </w:t>
      </w:r>
    </w:p>
    <w:p w14:paraId="1DEBCB5C" w14:textId="058CDE20" w:rsidR="00B6688E" w:rsidRPr="0052634A" w:rsidRDefault="00BA0538" w:rsidP="00E6457C">
      <w:pPr>
        <w:rPr>
          <w:rtl/>
        </w:rPr>
      </w:pPr>
      <w:r w:rsidRPr="0052634A">
        <w:rPr>
          <w:b/>
          <w:bCs/>
          <w:rtl/>
        </w:rPr>
        <w:t>أقوال أهل السنة في هذه الآية مختصرة</w:t>
      </w:r>
      <w:r w:rsidR="0074049C" w:rsidRPr="0052634A">
        <w:rPr>
          <w:b/>
          <w:bCs/>
          <w:rtl/>
        </w:rPr>
        <w:t xml:space="preserve">: </w:t>
      </w:r>
      <w:r w:rsidR="00DA0881" w:rsidRPr="0052634A">
        <w:rPr>
          <w:b/>
          <w:bCs/>
          <w:rtl/>
        </w:rPr>
        <w:t>(</w:t>
      </w:r>
      <w:r w:rsidRPr="0052634A">
        <w:rPr>
          <w:rtl/>
        </w:rPr>
        <w:t>أولاً</w:t>
      </w:r>
      <w:r w:rsidR="0074049C" w:rsidRPr="0052634A">
        <w:rPr>
          <w:rFonts w:hint="cs"/>
          <w:rtl/>
        </w:rPr>
        <w:t>)</w:t>
      </w:r>
      <w:r w:rsidR="00507B6C" w:rsidRPr="0052634A">
        <w:rPr>
          <w:rtl/>
        </w:rPr>
        <w:t xml:space="preserve">: </w:t>
      </w:r>
      <w:r w:rsidRPr="0052634A">
        <w:rPr>
          <w:rtl/>
        </w:rPr>
        <w:t>مذهب السلف الصالح</w:t>
      </w:r>
      <w:r w:rsidR="00507B6C" w:rsidRPr="0052634A">
        <w:rPr>
          <w:rtl/>
        </w:rPr>
        <w:t xml:space="preserve">: </w:t>
      </w:r>
      <w:r w:rsidRPr="0052634A">
        <w:rPr>
          <w:rtl/>
        </w:rPr>
        <w:t>ومذهب السلف الصالح</w:t>
      </w:r>
      <w:r w:rsidR="008D581A" w:rsidRPr="0052634A">
        <w:rPr>
          <w:rtl/>
        </w:rPr>
        <w:t xml:space="preserve">، </w:t>
      </w:r>
      <w:r w:rsidRPr="0052634A">
        <w:rPr>
          <w:rtl/>
        </w:rPr>
        <w:t>أنه لما ثبت</w:t>
      </w:r>
      <w:r w:rsidRPr="0052634A">
        <w:t xml:space="preserve"> </w:t>
      </w:r>
      <w:r w:rsidRPr="0052634A">
        <w:rPr>
          <w:rtl/>
        </w:rPr>
        <w:t>بالدلائل القاطعة أن المجيء والذهاب على الله تعالى محال</w:t>
      </w:r>
      <w:r w:rsidR="008D581A" w:rsidRPr="0052634A">
        <w:rPr>
          <w:rtl/>
        </w:rPr>
        <w:t xml:space="preserve">، </w:t>
      </w:r>
      <w:r w:rsidRPr="0052634A">
        <w:rPr>
          <w:rtl/>
        </w:rPr>
        <w:t>علمنا قطعاً أنه ليس مراد</w:t>
      </w:r>
      <w:r w:rsidRPr="0052634A">
        <w:t xml:space="preserve"> </w:t>
      </w:r>
      <w:r w:rsidRPr="0052634A">
        <w:rPr>
          <w:rtl/>
        </w:rPr>
        <w:t>الله تعالى من هذه الآية هو المجيء والذهاب</w:t>
      </w:r>
      <w:r w:rsidR="00DA0881" w:rsidRPr="0052634A">
        <w:rPr>
          <w:rtl/>
        </w:rPr>
        <w:t>(</w:t>
      </w:r>
      <w:r w:rsidRPr="0052634A">
        <w:rPr>
          <w:rtl/>
        </w:rPr>
        <w:t>14</w:t>
      </w:r>
      <w:r w:rsidR="0074049C" w:rsidRPr="0052634A">
        <w:rPr>
          <w:rtl/>
        </w:rPr>
        <w:t>)</w:t>
      </w:r>
      <w:r w:rsidR="008D581A" w:rsidRPr="0052634A">
        <w:rPr>
          <w:rtl/>
        </w:rPr>
        <w:t xml:space="preserve">، </w:t>
      </w:r>
      <w:r w:rsidRPr="0052634A">
        <w:rPr>
          <w:rtl/>
        </w:rPr>
        <w:t>فالأولى السكوت عن التأويل وتفويض</w:t>
      </w:r>
      <w:r w:rsidRPr="0052634A">
        <w:t xml:space="preserve"> </w:t>
      </w:r>
      <w:r w:rsidRPr="0052634A">
        <w:rPr>
          <w:rtl/>
        </w:rPr>
        <w:t>معنى الآية على سبيل التفصيل إلى الله تعالى</w:t>
      </w:r>
      <w:r w:rsidR="008D581A" w:rsidRPr="0052634A">
        <w:rPr>
          <w:rtl/>
        </w:rPr>
        <w:t xml:space="preserve">، </w:t>
      </w:r>
      <w:r w:rsidR="00DA0881" w:rsidRPr="0052634A">
        <w:rPr>
          <w:rFonts w:hint="cs"/>
          <w:rtl/>
        </w:rPr>
        <w:t>(</w:t>
      </w:r>
      <w:r w:rsidRPr="0052634A">
        <w:rPr>
          <w:rtl/>
        </w:rPr>
        <w:t>ثانياً</w:t>
      </w:r>
      <w:r w:rsidR="0074049C" w:rsidRPr="0052634A">
        <w:rPr>
          <w:rFonts w:hint="cs"/>
          <w:rtl/>
        </w:rPr>
        <w:t>)</w:t>
      </w:r>
      <w:r w:rsidR="00507B6C" w:rsidRPr="0052634A">
        <w:rPr>
          <w:rtl/>
        </w:rPr>
        <w:t xml:space="preserve">: </w:t>
      </w:r>
      <w:r w:rsidRPr="0052634A">
        <w:rPr>
          <w:rtl/>
        </w:rPr>
        <w:t>مذهب جمهور المتكلمين</w:t>
      </w:r>
      <w:r w:rsidR="00507B6C" w:rsidRPr="0052634A">
        <w:rPr>
          <w:rtl/>
        </w:rPr>
        <w:t xml:space="preserve">: </w:t>
      </w:r>
      <w:r w:rsidRPr="0052634A">
        <w:rPr>
          <w:rtl/>
        </w:rPr>
        <w:t>أنه لا بد من التأويل على سبيل</w:t>
      </w:r>
      <w:r w:rsidRPr="0052634A">
        <w:t xml:space="preserve"> </w:t>
      </w:r>
      <w:r w:rsidRPr="0052634A">
        <w:rPr>
          <w:rtl/>
        </w:rPr>
        <w:t>التفصيل</w:t>
      </w:r>
      <w:r w:rsidR="008D581A" w:rsidRPr="0052634A">
        <w:rPr>
          <w:rtl/>
        </w:rPr>
        <w:t xml:space="preserve">، </w:t>
      </w:r>
      <w:r w:rsidRPr="0052634A">
        <w:rPr>
          <w:rtl/>
        </w:rPr>
        <w:t>وهو على وجوه</w:t>
      </w:r>
      <w:r w:rsidR="0074049C" w:rsidRPr="0052634A">
        <w:rPr>
          <w:rtl/>
        </w:rPr>
        <w:t xml:space="preserve">: </w:t>
      </w:r>
      <w:r w:rsidR="00DA0881" w:rsidRPr="0052634A">
        <w:rPr>
          <w:rtl/>
        </w:rPr>
        <w:t>(</w:t>
      </w:r>
      <w:r w:rsidRPr="0052634A">
        <w:rPr>
          <w:rtl/>
        </w:rPr>
        <w:t>الوجه الأول</w:t>
      </w:r>
      <w:r w:rsidR="0074049C" w:rsidRPr="0052634A">
        <w:rPr>
          <w:rFonts w:hint="cs"/>
          <w:rtl/>
        </w:rPr>
        <w:t>)</w:t>
      </w:r>
      <w:r w:rsidR="00507B6C" w:rsidRPr="0052634A">
        <w:rPr>
          <w:rtl/>
        </w:rPr>
        <w:t xml:space="preserve">: </w:t>
      </w:r>
      <w:r w:rsidRPr="0052634A">
        <w:rPr>
          <w:rtl/>
        </w:rPr>
        <w:t>المراد هل ينظرون إلا أن يأتيهم الله</w:t>
      </w:r>
      <w:r w:rsidR="008D581A" w:rsidRPr="0052634A">
        <w:rPr>
          <w:rtl/>
        </w:rPr>
        <w:t xml:space="preserve">، </w:t>
      </w:r>
      <w:r w:rsidRPr="0052634A">
        <w:rPr>
          <w:rtl/>
        </w:rPr>
        <w:t>أي آيات الله</w:t>
      </w:r>
      <w:r w:rsidRPr="0052634A">
        <w:t xml:space="preserve"> </w:t>
      </w:r>
      <w:r w:rsidRPr="0052634A">
        <w:rPr>
          <w:rtl/>
        </w:rPr>
        <w:t>فجعل مجيء الآيات مجيئاً له على التفخيم لشأن الآيات</w:t>
      </w:r>
      <w:r w:rsidR="008D581A" w:rsidRPr="0052634A">
        <w:rPr>
          <w:rtl/>
        </w:rPr>
        <w:t xml:space="preserve">، </w:t>
      </w:r>
      <w:r w:rsidRPr="0052634A">
        <w:rPr>
          <w:rtl/>
        </w:rPr>
        <w:t>فلما كان المقصود من الآية</w:t>
      </w:r>
      <w:r w:rsidRPr="0052634A">
        <w:t xml:space="preserve"> </w:t>
      </w:r>
      <w:r w:rsidRPr="0052634A">
        <w:rPr>
          <w:rtl/>
        </w:rPr>
        <w:t xml:space="preserve">إنما هو الوعيد والتهديد </w:t>
      </w:r>
      <w:r w:rsidRPr="0052634A">
        <w:rPr>
          <w:rtl/>
        </w:rPr>
        <w:lastRenderedPageBreak/>
        <w:t>وجب أن يضمر في الآية مجيء الهيبة والقهر والتهديد ومتى</w:t>
      </w:r>
      <w:r w:rsidRPr="0052634A">
        <w:t xml:space="preserve"> </w:t>
      </w:r>
      <w:r w:rsidRPr="0052634A">
        <w:rPr>
          <w:rtl/>
        </w:rPr>
        <w:t>أضمرنا ذلك زالت الشبهة بالكلية</w:t>
      </w:r>
      <w:r w:rsidR="008D581A" w:rsidRPr="0052634A">
        <w:rPr>
          <w:rtl/>
        </w:rPr>
        <w:t xml:space="preserve">، </w:t>
      </w:r>
      <w:r w:rsidRPr="0052634A">
        <w:rPr>
          <w:rtl/>
        </w:rPr>
        <w:t>وهذا تأويل حسن موافق لنظم الآية</w:t>
      </w:r>
      <w:r w:rsidR="008D581A" w:rsidRPr="0052634A">
        <w:rPr>
          <w:rtl/>
        </w:rPr>
        <w:t xml:space="preserve">، </w:t>
      </w:r>
      <w:r w:rsidR="00DA0881" w:rsidRPr="0052634A">
        <w:rPr>
          <w:rFonts w:hint="cs"/>
          <w:rtl/>
        </w:rPr>
        <w:t>(</w:t>
      </w:r>
      <w:r w:rsidRPr="0052634A">
        <w:rPr>
          <w:rtl/>
        </w:rPr>
        <w:t>الوجه الثاني</w:t>
      </w:r>
      <w:r w:rsidR="0074049C" w:rsidRPr="0052634A">
        <w:rPr>
          <w:rFonts w:hint="cs"/>
          <w:rtl/>
        </w:rPr>
        <w:t>)</w:t>
      </w:r>
      <w:r w:rsidR="00507B6C" w:rsidRPr="0052634A">
        <w:rPr>
          <w:rtl/>
        </w:rPr>
        <w:t xml:space="preserve">: </w:t>
      </w:r>
      <w:r w:rsidRPr="0052634A">
        <w:rPr>
          <w:rtl/>
        </w:rPr>
        <w:t>في التأويل</w:t>
      </w:r>
      <w:r w:rsidR="008D581A" w:rsidRPr="0052634A">
        <w:rPr>
          <w:rtl/>
        </w:rPr>
        <w:t xml:space="preserve">، </w:t>
      </w:r>
      <w:r w:rsidRPr="0052634A">
        <w:rPr>
          <w:rtl/>
        </w:rPr>
        <w:t>أن يكون المراد أمر الله</w:t>
      </w:r>
      <w:r w:rsidR="008D581A" w:rsidRPr="0052634A">
        <w:rPr>
          <w:rtl/>
        </w:rPr>
        <w:t xml:space="preserve">، </w:t>
      </w:r>
      <w:r w:rsidRPr="0052634A">
        <w:rPr>
          <w:rtl/>
        </w:rPr>
        <w:t>ويؤيد هذا</w:t>
      </w:r>
      <w:r w:rsidRPr="0052634A">
        <w:t xml:space="preserve"> </w:t>
      </w:r>
      <w:r w:rsidRPr="0052634A">
        <w:rPr>
          <w:rtl/>
        </w:rPr>
        <w:t>الوجه الألف واللام للمعهود السابق في وقضي الأمر فالمضمر في قوله يأتيهم هو أمر</w:t>
      </w:r>
      <w:r w:rsidRPr="0052634A">
        <w:t xml:space="preserve"> </w:t>
      </w:r>
      <w:r w:rsidRPr="0052634A">
        <w:rPr>
          <w:rtl/>
        </w:rPr>
        <w:t>الله تعالى</w:t>
      </w:r>
      <w:r w:rsidR="008D581A" w:rsidRPr="0052634A">
        <w:rPr>
          <w:rtl/>
        </w:rPr>
        <w:t xml:space="preserve">، </w:t>
      </w:r>
      <w:r w:rsidR="00DA0881" w:rsidRPr="0052634A">
        <w:rPr>
          <w:rFonts w:hint="cs"/>
          <w:rtl/>
        </w:rPr>
        <w:t>(</w:t>
      </w:r>
      <w:r w:rsidRPr="0052634A">
        <w:rPr>
          <w:rtl/>
        </w:rPr>
        <w:t>الوجه الثالث</w:t>
      </w:r>
      <w:r w:rsidR="0074049C" w:rsidRPr="0052634A">
        <w:rPr>
          <w:rFonts w:hint="cs"/>
          <w:rtl/>
        </w:rPr>
        <w:t>)</w:t>
      </w:r>
      <w:r w:rsidR="00507B6C" w:rsidRPr="0052634A">
        <w:rPr>
          <w:rtl/>
        </w:rPr>
        <w:t xml:space="preserve">: </w:t>
      </w:r>
      <w:r w:rsidRPr="0052634A">
        <w:rPr>
          <w:rtl/>
        </w:rPr>
        <w:t>وهو اختيار الإمام الرازي أن المعنى حكاية عن</w:t>
      </w:r>
      <w:r w:rsidRPr="0052634A">
        <w:t xml:space="preserve"> </w:t>
      </w:r>
      <w:r w:rsidRPr="0052634A">
        <w:rPr>
          <w:rtl/>
        </w:rPr>
        <w:t>اليهود</w:t>
      </w:r>
      <w:r w:rsidRPr="0052634A">
        <w:t xml:space="preserve"> </w:t>
      </w:r>
      <w:r w:rsidRPr="0052634A">
        <w:rPr>
          <w:rtl/>
        </w:rPr>
        <w:t>أنهم لا يقبلون دينك إلا أن يأتيهم الله في ظلل من</w:t>
      </w:r>
      <w:r w:rsidRPr="0052634A">
        <w:t xml:space="preserve"> </w:t>
      </w:r>
      <w:r w:rsidRPr="0052634A">
        <w:rPr>
          <w:rtl/>
        </w:rPr>
        <w:t>الغمام والملائكة</w:t>
      </w:r>
      <w:r w:rsidR="008D581A" w:rsidRPr="0052634A">
        <w:rPr>
          <w:rtl/>
        </w:rPr>
        <w:t xml:space="preserve">، </w:t>
      </w:r>
      <w:r w:rsidRPr="0052634A">
        <w:rPr>
          <w:rtl/>
        </w:rPr>
        <w:t>ألا</w:t>
      </w:r>
      <w:r w:rsidRPr="0052634A">
        <w:t xml:space="preserve"> </w:t>
      </w:r>
      <w:r w:rsidRPr="0052634A">
        <w:rPr>
          <w:rtl/>
        </w:rPr>
        <w:t>ترى</w:t>
      </w:r>
      <w:r w:rsidRPr="0052634A">
        <w:t xml:space="preserve"> </w:t>
      </w:r>
      <w:r w:rsidRPr="0052634A">
        <w:rPr>
          <w:rtl/>
        </w:rPr>
        <w:t>أنهم فعلوا مع موسى مثل ذلك فقالوا</w:t>
      </w:r>
      <w:r w:rsidR="00507B6C" w:rsidRPr="0052634A">
        <w:rPr>
          <w:rtl/>
        </w:rPr>
        <w:t xml:space="preserve">: </w:t>
      </w:r>
      <w:r w:rsidRPr="0052634A">
        <w:rPr>
          <w:rtl/>
        </w:rPr>
        <w:t>لن نؤمن لك حتى نرى</w:t>
      </w:r>
      <w:r w:rsidRPr="0052634A">
        <w:t xml:space="preserve"> </w:t>
      </w:r>
      <w:r w:rsidRPr="0052634A">
        <w:rPr>
          <w:rtl/>
        </w:rPr>
        <w:t>الله جهرة وإذا كانت</w:t>
      </w:r>
      <w:r w:rsidRPr="0052634A">
        <w:t xml:space="preserve"> </w:t>
      </w:r>
      <w:r w:rsidRPr="0052634A">
        <w:rPr>
          <w:rtl/>
        </w:rPr>
        <w:t>هذه</w:t>
      </w:r>
      <w:r w:rsidRPr="0052634A">
        <w:t xml:space="preserve"> </w:t>
      </w:r>
      <w:r w:rsidRPr="0052634A">
        <w:rPr>
          <w:rtl/>
        </w:rPr>
        <w:t>حكاية عن اليهود امتنع إجراء الآية على ظاهرها ؛ لأن اليهود</w:t>
      </w:r>
      <w:r w:rsidRPr="0052634A">
        <w:t xml:space="preserve"> </w:t>
      </w:r>
      <w:r w:rsidRPr="0052634A">
        <w:rPr>
          <w:rtl/>
        </w:rPr>
        <w:t>كانوا على مذهب</w:t>
      </w:r>
      <w:r w:rsidRPr="0052634A">
        <w:t xml:space="preserve"> </w:t>
      </w:r>
      <w:r w:rsidRPr="0052634A">
        <w:rPr>
          <w:rtl/>
        </w:rPr>
        <w:t>التشبيه</w:t>
      </w:r>
      <w:r w:rsidRPr="0052634A">
        <w:t xml:space="preserve"> </w:t>
      </w:r>
      <w:r w:rsidRPr="0052634A">
        <w:rPr>
          <w:rtl/>
        </w:rPr>
        <w:t>وكانوا يجوزون على الله المجيء والذهاب</w:t>
      </w:r>
      <w:r w:rsidR="008D581A" w:rsidRPr="0052634A">
        <w:rPr>
          <w:rtl/>
        </w:rPr>
        <w:t xml:space="preserve">، </w:t>
      </w:r>
      <w:r w:rsidRPr="0052634A">
        <w:rPr>
          <w:rtl/>
        </w:rPr>
        <w:t>وكانوا يقولون</w:t>
      </w:r>
      <w:r w:rsidRPr="0052634A">
        <w:t xml:space="preserve"> </w:t>
      </w:r>
      <w:r w:rsidRPr="0052634A">
        <w:rPr>
          <w:rtl/>
        </w:rPr>
        <w:t>إنه تعالى تجلى</w:t>
      </w:r>
      <w:r w:rsidRPr="0052634A">
        <w:t xml:space="preserve"> </w:t>
      </w:r>
      <w:r w:rsidRPr="0052634A">
        <w:rPr>
          <w:rtl/>
        </w:rPr>
        <w:t>لموسى</w:t>
      </w:r>
      <w:r w:rsidRPr="0052634A">
        <w:t xml:space="preserve"> </w:t>
      </w:r>
      <w:r w:rsidRPr="0052634A">
        <w:rPr>
          <w:rtl/>
        </w:rPr>
        <w:t>عليه السلام في الطور في ظلل من الغمام وطلبوا مثل ذلك</w:t>
      </w:r>
      <w:r w:rsidRPr="0052634A">
        <w:t xml:space="preserve"> </w:t>
      </w:r>
      <w:r w:rsidRPr="0052634A">
        <w:rPr>
          <w:rtl/>
        </w:rPr>
        <w:t>في زمان محمد عليه</w:t>
      </w:r>
      <w:r w:rsidRPr="0052634A">
        <w:t xml:space="preserve"> </w:t>
      </w:r>
      <w:r w:rsidRPr="0052634A">
        <w:rPr>
          <w:rtl/>
        </w:rPr>
        <w:t>الصلاة</w:t>
      </w:r>
      <w:r w:rsidRPr="0052634A">
        <w:t xml:space="preserve"> </w:t>
      </w:r>
      <w:r w:rsidRPr="0052634A">
        <w:rPr>
          <w:rtl/>
        </w:rPr>
        <w:t>والسلام</w:t>
      </w:r>
      <w:r w:rsidR="008D581A" w:rsidRPr="0052634A">
        <w:rPr>
          <w:rtl/>
        </w:rPr>
        <w:t xml:space="preserve">، </w:t>
      </w:r>
      <w:r w:rsidRPr="0052634A">
        <w:rPr>
          <w:rtl/>
        </w:rPr>
        <w:t>وعلى هذا التقدير يكون هذا الكلام حكاية عن</w:t>
      </w:r>
      <w:r w:rsidRPr="0052634A">
        <w:t xml:space="preserve"> </w:t>
      </w:r>
      <w:r w:rsidRPr="0052634A">
        <w:rPr>
          <w:rtl/>
        </w:rPr>
        <w:t>معتقد اليهود القائلين</w:t>
      </w:r>
      <w:r w:rsidRPr="0052634A">
        <w:t xml:space="preserve"> </w:t>
      </w:r>
      <w:r w:rsidRPr="0052634A">
        <w:rPr>
          <w:rtl/>
        </w:rPr>
        <w:t>بالتشبية</w:t>
      </w:r>
      <w:r w:rsidRPr="0052634A">
        <w:t xml:space="preserve"> </w:t>
      </w:r>
      <w:r w:rsidRPr="0052634A">
        <w:rPr>
          <w:rtl/>
        </w:rPr>
        <w:t>فلا يحتاج حينئذ إلى التأويل ولا إلى حمل اللفظ على</w:t>
      </w:r>
      <w:r w:rsidRPr="0052634A">
        <w:t xml:space="preserve"> </w:t>
      </w:r>
      <w:r w:rsidRPr="0052634A">
        <w:rPr>
          <w:rtl/>
        </w:rPr>
        <w:t>المجاز</w:t>
      </w:r>
      <w:r w:rsidR="008D581A" w:rsidRPr="0052634A">
        <w:rPr>
          <w:rtl/>
        </w:rPr>
        <w:t xml:space="preserve">، </w:t>
      </w:r>
      <w:r w:rsidRPr="0052634A">
        <w:rPr>
          <w:rtl/>
        </w:rPr>
        <w:t>وبالجملة</w:t>
      </w:r>
      <w:r w:rsidRPr="0052634A">
        <w:t xml:space="preserve"> </w:t>
      </w:r>
      <w:r w:rsidRPr="0052634A">
        <w:rPr>
          <w:rtl/>
        </w:rPr>
        <w:t>فالآية</w:t>
      </w:r>
      <w:r w:rsidRPr="0052634A">
        <w:t xml:space="preserve"> </w:t>
      </w:r>
      <w:r w:rsidRPr="0052634A">
        <w:rPr>
          <w:rtl/>
        </w:rPr>
        <w:t>تدل على أن قوماً ينتظرون أن يأتيهم الله وليس في الآية</w:t>
      </w:r>
      <w:r w:rsidRPr="0052634A">
        <w:t xml:space="preserve"> </w:t>
      </w:r>
      <w:r w:rsidRPr="0052634A">
        <w:rPr>
          <w:rtl/>
        </w:rPr>
        <w:t>دلالة على أنهم</w:t>
      </w:r>
      <w:r w:rsidRPr="0052634A">
        <w:t xml:space="preserve"> </w:t>
      </w:r>
      <w:r w:rsidRPr="0052634A">
        <w:rPr>
          <w:rtl/>
        </w:rPr>
        <w:t>محقون</w:t>
      </w:r>
      <w:r w:rsidRPr="0052634A">
        <w:t xml:space="preserve"> </w:t>
      </w:r>
      <w:r w:rsidRPr="0052634A">
        <w:rPr>
          <w:rtl/>
        </w:rPr>
        <w:t>في ذلك الانتظار أو مبطلون وعلى هذا التقدير يسقط الإشكال</w:t>
      </w:r>
      <w:r w:rsidR="008D581A" w:rsidRPr="0052634A">
        <w:rPr>
          <w:rtl/>
        </w:rPr>
        <w:t xml:space="preserve">، </w:t>
      </w:r>
    </w:p>
    <w:p w14:paraId="01019739" w14:textId="40A1979B" w:rsidR="00B6688E" w:rsidRPr="0052634A" w:rsidRDefault="00261596" w:rsidP="00B6688E">
      <w:pPr>
        <w:rPr>
          <w:rtl/>
        </w:rPr>
      </w:pPr>
      <w:r w:rsidRPr="0052634A">
        <w:rPr>
          <w:rFonts w:hint="cs"/>
          <w:b/>
          <w:bCs/>
          <w:rtl/>
        </w:rPr>
        <w:t>[</w:t>
      </w:r>
      <w:r w:rsidR="00BA0538" w:rsidRPr="0052634A">
        <w:rPr>
          <w:b/>
          <w:bCs/>
          <w:u w:val="single"/>
          <w:rtl/>
        </w:rPr>
        <w:t>الفصل</w:t>
      </w:r>
      <w:r w:rsidR="00BA0538" w:rsidRPr="0052634A">
        <w:rPr>
          <w:b/>
          <w:bCs/>
          <w:u w:val="single"/>
        </w:rPr>
        <w:t xml:space="preserve"> </w:t>
      </w:r>
      <w:r w:rsidR="00BA0538" w:rsidRPr="0052634A">
        <w:rPr>
          <w:b/>
          <w:bCs/>
          <w:u w:val="single"/>
          <w:rtl/>
        </w:rPr>
        <w:t>الثاني صفات الله عز وجل</w:t>
      </w:r>
      <w:r w:rsidRPr="0052634A">
        <w:rPr>
          <w:rFonts w:hint="cs"/>
          <w:b/>
          <w:bCs/>
          <w:u w:val="single"/>
          <w:rtl/>
        </w:rPr>
        <w:t>]</w:t>
      </w:r>
      <w:r w:rsidR="00507B6C" w:rsidRPr="0052634A">
        <w:rPr>
          <w:u w:val="single"/>
          <w:rtl/>
        </w:rPr>
        <w:t xml:space="preserve">: </w:t>
      </w:r>
      <w:r w:rsidR="00BA0538" w:rsidRPr="0052634A">
        <w:rPr>
          <w:rtl/>
        </w:rPr>
        <w:t>لله صفات قديمة لائقة به</w:t>
      </w:r>
      <w:r w:rsidR="008D581A" w:rsidRPr="0052634A">
        <w:rPr>
          <w:rtl/>
        </w:rPr>
        <w:t xml:space="preserve">، </w:t>
      </w:r>
      <w:r w:rsidR="00BA0538" w:rsidRPr="0052634A">
        <w:rPr>
          <w:rtl/>
        </w:rPr>
        <w:t>فالله خالق قبل أن يخلق</w:t>
      </w:r>
      <w:r w:rsidR="008D581A" w:rsidRPr="0052634A">
        <w:rPr>
          <w:rtl/>
        </w:rPr>
        <w:t xml:space="preserve">، </w:t>
      </w:r>
      <w:r w:rsidR="00BA0538" w:rsidRPr="0052634A">
        <w:rPr>
          <w:rtl/>
        </w:rPr>
        <w:t>ورازق قبل أن</w:t>
      </w:r>
      <w:r w:rsidR="00BA0538" w:rsidRPr="0052634A">
        <w:t xml:space="preserve"> </w:t>
      </w:r>
      <w:r w:rsidR="00BA0538" w:rsidRPr="0052634A">
        <w:rPr>
          <w:rtl/>
        </w:rPr>
        <w:t>يرزق</w:t>
      </w:r>
      <w:r w:rsidR="008D581A" w:rsidRPr="0052634A">
        <w:rPr>
          <w:rtl/>
        </w:rPr>
        <w:t xml:space="preserve">، </w:t>
      </w:r>
      <w:r w:rsidR="00BA0538" w:rsidRPr="0052634A">
        <w:rPr>
          <w:rtl/>
        </w:rPr>
        <w:t>والصفة لغة</w:t>
      </w:r>
      <w:r w:rsidR="00507B6C" w:rsidRPr="0052634A">
        <w:rPr>
          <w:rtl/>
        </w:rPr>
        <w:t xml:space="preserve">: </w:t>
      </w:r>
      <w:r w:rsidR="00BA0538" w:rsidRPr="0052634A">
        <w:rPr>
          <w:rtl/>
        </w:rPr>
        <w:t>هي معنى قائم بالذات دالّ عليها كدلالة اللفظ على الكلمة</w:t>
      </w:r>
      <w:r w:rsidR="008D581A" w:rsidRPr="0052634A">
        <w:rPr>
          <w:rtl/>
        </w:rPr>
        <w:t xml:space="preserve">، </w:t>
      </w:r>
      <w:r w:rsidR="00BA0538" w:rsidRPr="0052634A">
        <w:rPr>
          <w:rtl/>
        </w:rPr>
        <w:t>لا</w:t>
      </w:r>
      <w:r w:rsidR="00BA0538" w:rsidRPr="0052634A">
        <w:t xml:space="preserve"> </w:t>
      </w:r>
      <w:r w:rsidR="00BA0538" w:rsidRPr="0052634A">
        <w:rPr>
          <w:rtl/>
        </w:rPr>
        <w:t>تنفك عن الذات</w:t>
      </w:r>
      <w:r w:rsidR="008D581A" w:rsidRPr="0052634A">
        <w:rPr>
          <w:rtl/>
        </w:rPr>
        <w:t xml:space="preserve">، </w:t>
      </w:r>
      <w:r w:rsidR="00BA0538" w:rsidRPr="0052634A">
        <w:rPr>
          <w:rtl/>
        </w:rPr>
        <w:t>ولا يقال عنها</w:t>
      </w:r>
      <w:r w:rsidR="00507B6C" w:rsidRPr="0052634A">
        <w:rPr>
          <w:rtl/>
        </w:rPr>
        <w:t xml:space="preserve">: </w:t>
      </w:r>
      <w:r w:rsidR="00BA0538" w:rsidRPr="0052634A">
        <w:rPr>
          <w:rtl/>
        </w:rPr>
        <w:t>هي الموصوف أو غير الموصوف</w:t>
      </w:r>
      <w:r w:rsidR="008D581A" w:rsidRPr="0052634A">
        <w:rPr>
          <w:rtl/>
        </w:rPr>
        <w:t xml:space="preserve">، </w:t>
      </w:r>
      <w:r w:rsidR="00BA0538" w:rsidRPr="0052634A">
        <w:rPr>
          <w:rtl/>
        </w:rPr>
        <w:t>ولا تنفصل عن الموصوف</w:t>
      </w:r>
      <w:r w:rsidR="008D581A" w:rsidRPr="0052634A">
        <w:rPr>
          <w:rtl/>
        </w:rPr>
        <w:t xml:space="preserve">، </w:t>
      </w:r>
      <w:r w:rsidR="00BA0538" w:rsidRPr="0052634A">
        <w:rPr>
          <w:rtl/>
        </w:rPr>
        <w:t>والاسم والنعت والصفة معالم للذات فلا يكون الاسم وا لنعت والصفة</w:t>
      </w:r>
      <w:r w:rsidR="00BA0538" w:rsidRPr="0052634A">
        <w:t xml:space="preserve"> </w:t>
      </w:r>
      <w:r w:rsidR="00BA0538" w:rsidRPr="0052634A">
        <w:rPr>
          <w:rtl/>
        </w:rPr>
        <w:t>إلا لذي ذات</w:t>
      </w:r>
      <w:r w:rsidR="008D581A" w:rsidRPr="0052634A">
        <w:rPr>
          <w:rtl/>
        </w:rPr>
        <w:t xml:space="preserve">، </w:t>
      </w:r>
      <w:r w:rsidR="00BA0538" w:rsidRPr="0052634A">
        <w:rPr>
          <w:rtl/>
        </w:rPr>
        <w:t>ولا يكون ذو ذات إلا مسمى منعوتاً موصوفا</w:t>
      </w:r>
      <w:r w:rsidR="008D581A" w:rsidRPr="0052634A">
        <w:rPr>
          <w:rtl/>
        </w:rPr>
        <w:t xml:space="preserve">، </w:t>
      </w:r>
      <w:r w:rsidR="00BA0538" w:rsidRPr="0052634A">
        <w:rPr>
          <w:rtl/>
        </w:rPr>
        <w:t>والنعت والوصف</w:t>
      </w:r>
      <w:r w:rsidR="00DA0881" w:rsidRPr="0052634A">
        <w:rPr>
          <w:rtl/>
        </w:rPr>
        <w:t>(</w:t>
      </w:r>
      <w:r w:rsidR="00BA0538" w:rsidRPr="0052634A">
        <w:rPr>
          <w:rtl/>
        </w:rPr>
        <w:t>15</w:t>
      </w:r>
      <w:r w:rsidR="0074049C" w:rsidRPr="0052634A">
        <w:rPr>
          <w:rtl/>
        </w:rPr>
        <w:t>)</w:t>
      </w:r>
      <w:r w:rsidR="00BA0538" w:rsidRPr="0052634A">
        <w:rPr>
          <w:rtl/>
        </w:rPr>
        <w:t xml:space="preserve"> لا يصح</w:t>
      </w:r>
      <w:r w:rsidR="00BA0538" w:rsidRPr="0052634A">
        <w:t xml:space="preserve"> </w:t>
      </w:r>
      <w:r w:rsidR="00BA0538" w:rsidRPr="0052634A">
        <w:rPr>
          <w:rtl/>
        </w:rPr>
        <w:t>أن يطلقا على الذات العلية إلا من باب الإضافة لا من باب الصفات لأنهما لا تبينان</w:t>
      </w:r>
      <w:r w:rsidR="00BA0538" w:rsidRPr="0052634A">
        <w:t xml:space="preserve"> </w:t>
      </w:r>
      <w:r w:rsidR="00BA0538" w:rsidRPr="0052634A">
        <w:rPr>
          <w:rtl/>
        </w:rPr>
        <w:t>معنى ولكنهما تحددان شكلاً وصورة تفصيلية عن ذات معينة وقد نهينا نهياً قاطعاً</w:t>
      </w:r>
      <w:r w:rsidR="00BA0538" w:rsidRPr="0052634A">
        <w:t xml:space="preserve"> </w:t>
      </w:r>
      <w:r w:rsidR="00BA0538" w:rsidRPr="0052634A">
        <w:rPr>
          <w:rtl/>
        </w:rPr>
        <w:t>بالآيات المحكمة والأحاديث المتواترة عن جعل النعوت صفات لله تعالى على الحقيقة</w:t>
      </w:r>
      <w:r w:rsidR="008D581A" w:rsidRPr="0052634A">
        <w:rPr>
          <w:rtl/>
        </w:rPr>
        <w:t xml:space="preserve">، </w:t>
      </w:r>
      <w:r w:rsidR="00BA0538" w:rsidRPr="0052634A">
        <w:rPr>
          <w:rtl/>
        </w:rPr>
        <w:t>فالتحديد والوصفية لا يتأتيان إلا في الصورة والأشكال</w:t>
      </w:r>
      <w:r w:rsidR="008D581A" w:rsidRPr="0052634A">
        <w:rPr>
          <w:rtl/>
        </w:rPr>
        <w:t xml:space="preserve">، </w:t>
      </w:r>
      <w:r w:rsidR="00BA0538" w:rsidRPr="0052634A">
        <w:rPr>
          <w:rtl/>
        </w:rPr>
        <w:t>والجواهر والأعراض</w:t>
      </w:r>
      <w:r w:rsidR="008D581A" w:rsidRPr="0052634A">
        <w:rPr>
          <w:rtl/>
        </w:rPr>
        <w:t xml:space="preserve">، </w:t>
      </w:r>
      <w:r w:rsidR="00BA0538" w:rsidRPr="0052634A">
        <w:rPr>
          <w:rtl/>
        </w:rPr>
        <w:t>والله</w:t>
      </w:r>
      <w:r w:rsidR="00BA0538" w:rsidRPr="0052634A">
        <w:t xml:space="preserve"> </w:t>
      </w:r>
      <w:r w:rsidR="00BA0538" w:rsidRPr="0052634A">
        <w:rPr>
          <w:rtl/>
        </w:rPr>
        <w:t>سبحانه منزه عن ذلك كما قال الإمام مالك رحمه الله " كل ما خطر ببالك فالله بخلاف</w:t>
      </w:r>
      <w:r w:rsidR="00BA0538" w:rsidRPr="0052634A">
        <w:t xml:space="preserve"> </w:t>
      </w:r>
      <w:r w:rsidR="00BA0538" w:rsidRPr="0052634A">
        <w:rPr>
          <w:rtl/>
        </w:rPr>
        <w:t>ذلك" والصفة شيء وآثار الصفة شيء آخر</w:t>
      </w:r>
      <w:r w:rsidR="008D581A" w:rsidRPr="0052634A">
        <w:rPr>
          <w:rtl/>
        </w:rPr>
        <w:t xml:space="preserve">، </w:t>
      </w:r>
      <w:r w:rsidR="00BA0538" w:rsidRPr="0052634A">
        <w:rPr>
          <w:rtl/>
        </w:rPr>
        <w:t>فأهل السنة والجماعة يثبتون ما أثبت الله</w:t>
      </w:r>
      <w:r w:rsidR="00BA0538" w:rsidRPr="0052634A">
        <w:t xml:space="preserve"> </w:t>
      </w:r>
      <w:r w:rsidR="00BA0538" w:rsidRPr="0052634A">
        <w:rPr>
          <w:rtl/>
        </w:rPr>
        <w:t>لنفسه لا يعطلون ولا يكيفون ولا يمثلون بل يفوضون أو يؤولون ما اشتبه من النعوت</w:t>
      </w:r>
      <w:r w:rsidR="00BA0538" w:rsidRPr="0052634A">
        <w:t xml:space="preserve"> </w:t>
      </w:r>
      <w:r w:rsidR="00BA0538" w:rsidRPr="0052634A">
        <w:rPr>
          <w:rtl/>
        </w:rPr>
        <w:t>والأوصاف والأخبار الإضافية</w:t>
      </w:r>
      <w:r w:rsidR="008D581A" w:rsidRPr="0052634A">
        <w:rPr>
          <w:rtl/>
        </w:rPr>
        <w:t xml:space="preserve">، </w:t>
      </w:r>
      <w:r w:rsidR="00BA0538" w:rsidRPr="0052634A">
        <w:rPr>
          <w:b/>
          <w:bCs/>
          <w:rtl/>
        </w:rPr>
        <w:t>وقد خلط من جعل فعل الصفة ـ أي أثرها ـ عين الصفة</w:t>
      </w:r>
      <w:r w:rsidR="00BA0538" w:rsidRPr="0052634A">
        <w:rPr>
          <w:rtl/>
        </w:rPr>
        <w:t xml:space="preserve"> لأن فعل الصفة</w:t>
      </w:r>
      <w:r w:rsidR="00BA0538" w:rsidRPr="0052634A">
        <w:t xml:space="preserve"> </w:t>
      </w:r>
      <w:r w:rsidR="00BA0538" w:rsidRPr="0052634A">
        <w:rPr>
          <w:rtl/>
        </w:rPr>
        <w:t>من الإحياء والإماتة والإيجاد وغير ذلك حادثة لها تعلق صلوحي قديم أي لها تعلق</w:t>
      </w:r>
      <w:r w:rsidR="00BA0538" w:rsidRPr="0052634A">
        <w:t xml:space="preserve"> </w:t>
      </w:r>
      <w:r w:rsidR="00BA0538" w:rsidRPr="0052634A">
        <w:rPr>
          <w:rtl/>
        </w:rPr>
        <w:t>بالصفات القائمة بذات الله عز وجل وجميع ما ورد من الأخبار الإضافية الموهمة</w:t>
      </w:r>
      <w:r w:rsidR="00BA0538" w:rsidRPr="0052634A">
        <w:t xml:space="preserve"> </w:t>
      </w:r>
      <w:r w:rsidR="00BA0538" w:rsidRPr="0052634A">
        <w:rPr>
          <w:rtl/>
        </w:rPr>
        <w:t>للتشبيه تعود إلى الصفات القديمة المحكم معناها فاليد تعود إلى صفة القدرة</w:t>
      </w:r>
      <w:r w:rsidR="008D581A" w:rsidRPr="0052634A">
        <w:rPr>
          <w:rtl/>
        </w:rPr>
        <w:t xml:space="preserve">، </w:t>
      </w:r>
      <w:r w:rsidR="00BA0538" w:rsidRPr="0052634A">
        <w:rPr>
          <w:rtl/>
        </w:rPr>
        <w:t>والقدرة</w:t>
      </w:r>
      <w:r w:rsidR="00BA0538" w:rsidRPr="0052634A">
        <w:t xml:space="preserve"> </w:t>
      </w:r>
      <w:r w:rsidR="00BA0538" w:rsidRPr="0052634A">
        <w:rPr>
          <w:rtl/>
        </w:rPr>
        <w:t xml:space="preserve">أصل لكثير من </w:t>
      </w:r>
      <w:r w:rsidR="00BA0538" w:rsidRPr="0052634A">
        <w:rPr>
          <w:rtl/>
        </w:rPr>
        <w:lastRenderedPageBreak/>
        <w:t>الصفات الإلهية كالإيجاد والنصرة والرزق والكرم فكلها بقدرة الله</w:t>
      </w:r>
      <w:r w:rsidR="00BA0538" w:rsidRPr="0052634A">
        <w:t xml:space="preserve"> </w:t>
      </w:r>
      <w:r w:rsidR="00BA0538" w:rsidRPr="0052634A">
        <w:rPr>
          <w:rtl/>
        </w:rPr>
        <w:t>تعالى والعين تعود إلى صفة العلم والسمع والبصر وهكذا</w:t>
      </w:r>
      <w:r w:rsidR="008D581A" w:rsidRPr="0052634A">
        <w:rPr>
          <w:rtl/>
        </w:rPr>
        <w:t xml:space="preserve">، </w:t>
      </w:r>
      <w:r w:rsidR="00BA0538" w:rsidRPr="0052634A">
        <w:rPr>
          <w:rtl/>
        </w:rPr>
        <w:t>وبهذا التقرير يتضح كلام أهل</w:t>
      </w:r>
      <w:r w:rsidR="00BA0538" w:rsidRPr="0052634A">
        <w:t xml:space="preserve"> </w:t>
      </w:r>
      <w:r w:rsidR="00BA0538" w:rsidRPr="0052634A">
        <w:rPr>
          <w:rtl/>
        </w:rPr>
        <w:t>السنة</w:t>
      </w:r>
      <w:r w:rsidR="008D581A" w:rsidRPr="0052634A">
        <w:rPr>
          <w:rtl/>
        </w:rPr>
        <w:t xml:space="preserve">، </w:t>
      </w:r>
      <w:r w:rsidR="00BA0538" w:rsidRPr="0052634A">
        <w:rPr>
          <w:rtl/>
        </w:rPr>
        <w:t>" جميع النعوت الإلهية تعود إلى الصفات الأم المحكمة وهي الوحدانية</w:t>
      </w:r>
      <w:r w:rsidR="008D581A" w:rsidRPr="0052634A">
        <w:rPr>
          <w:rtl/>
        </w:rPr>
        <w:t xml:space="preserve">، </w:t>
      </w:r>
      <w:r w:rsidR="00BA0538" w:rsidRPr="0052634A">
        <w:rPr>
          <w:rtl/>
        </w:rPr>
        <w:t>الوجود</w:t>
      </w:r>
      <w:r w:rsidR="008D581A" w:rsidRPr="0052634A">
        <w:rPr>
          <w:rtl/>
        </w:rPr>
        <w:t xml:space="preserve">، </w:t>
      </w:r>
      <w:r w:rsidR="00BA0538" w:rsidRPr="0052634A">
        <w:rPr>
          <w:rtl/>
        </w:rPr>
        <w:t>العلم</w:t>
      </w:r>
      <w:r w:rsidR="008D581A" w:rsidRPr="0052634A">
        <w:rPr>
          <w:rtl/>
        </w:rPr>
        <w:t xml:space="preserve">، </w:t>
      </w:r>
      <w:r w:rsidR="00BA0538" w:rsidRPr="0052634A">
        <w:rPr>
          <w:rtl/>
        </w:rPr>
        <w:t>قيامه بالنفس</w:t>
      </w:r>
      <w:r w:rsidR="008D581A" w:rsidRPr="0052634A">
        <w:rPr>
          <w:rtl/>
        </w:rPr>
        <w:t xml:space="preserve">، </w:t>
      </w:r>
      <w:r w:rsidR="00BA0538" w:rsidRPr="0052634A">
        <w:rPr>
          <w:rtl/>
        </w:rPr>
        <w:t>مخالفته للحوادث</w:t>
      </w:r>
      <w:r w:rsidR="008D581A" w:rsidRPr="0052634A">
        <w:rPr>
          <w:rtl/>
        </w:rPr>
        <w:t xml:space="preserve">، </w:t>
      </w:r>
      <w:r w:rsidR="00BA0538" w:rsidRPr="0052634A">
        <w:rPr>
          <w:rtl/>
        </w:rPr>
        <w:t>الحياة</w:t>
      </w:r>
      <w:r w:rsidR="008D581A" w:rsidRPr="0052634A">
        <w:rPr>
          <w:rtl/>
        </w:rPr>
        <w:t xml:space="preserve">، </w:t>
      </w:r>
      <w:r w:rsidR="00BA0538" w:rsidRPr="0052634A">
        <w:rPr>
          <w:rtl/>
        </w:rPr>
        <w:t>السمع</w:t>
      </w:r>
      <w:r w:rsidR="008D581A" w:rsidRPr="0052634A">
        <w:rPr>
          <w:rtl/>
        </w:rPr>
        <w:t xml:space="preserve">، </w:t>
      </w:r>
      <w:r w:rsidR="00BA0538" w:rsidRPr="0052634A">
        <w:rPr>
          <w:rtl/>
        </w:rPr>
        <w:t>البصر</w:t>
      </w:r>
      <w:r w:rsidR="008D581A" w:rsidRPr="0052634A">
        <w:rPr>
          <w:rtl/>
        </w:rPr>
        <w:t xml:space="preserve">، </w:t>
      </w:r>
      <w:r w:rsidR="00BA0538" w:rsidRPr="0052634A">
        <w:rPr>
          <w:rtl/>
        </w:rPr>
        <w:t>القدرة</w:t>
      </w:r>
      <w:r w:rsidR="008D581A" w:rsidRPr="0052634A">
        <w:rPr>
          <w:rtl/>
        </w:rPr>
        <w:t xml:space="preserve">، </w:t>
      </w:r>
      <w:r w:rsidR="00BA0538" w:rsidRPr="0052634A">
        <w:rPr>
          <w:rtl/>
        </w:rPr>
        <w:t>الإرادة"</w:t>
      </w:r>
      <w:r w:rsidR="00BA0538" w:rsidRPr="0052634A">
        <w:t xml:space="preserve"> </w:t>
      </w:r>
      <w:r w:rsidR="00BA0538" w:rsidRPr="0052634A">
        <w:rPr>
          <w:rtl/>
        </w:rPr>
        <w:t>وكونه تعالى عالماً وكونه حياً</w:t>
      </w:r>
      <w:r w:rsidR="008D581A" w:rsidRPr="0052634A">
        <w:rPr>
          <w:rtl/>
        </w:rPr>
        <w:t xml:space="preserve">، </w:t>
      </w:r>
      <w:r w:rsidR="00BA0538" w:rsidRPr="0052634A">
        <w:rPr>
          <w:rtl/>
        </w:rPr>
        <w:t>وكونه سميعاً</w:t>
      </w:r>
      <w:r w:rsidR="008D581A" w:rsidRPr="0052634A">
        <w:rPr>
          <w:rtl/>
        </w:rPr>
        <w:t xml:space="preserve">، </w:t>
      </w:r>
      <w:r w:rsidR="00BA0538" w:rsidRPr="0052634A">
        <w:rPr>
          <w:rtl/>
        </w:rPr>
        <w:t>وكونه بصيراً</w:t>
      </w:r>
      <w:r w:rsidR="008D581A" w:rsidRPr="0052634A">
        <w:rPr>
          <w:rtl/>
        </w:rPr>
        <w:t xml:space="preserve">، </w:t>
      </w:r>
      <w:r w:rsidR="00BA0538" w:rsidRPr="0052634A">
        <w:rPr>
          <w:rtl/>
        </w:rPr>
        <w:t>وكونه قادراً</w:t>
      </w:r>
      <w:r w:rsidR="008D581A" w:rsidRPr="0052634A">
        <w:rPr>
          <w:rtl/>
        </w:rPr>
        <w:t xml:space="preserve">، </w:t>
      </w:r>
      <w:r w:rsidR="00BA0538" w:rsidRPr="0052634A">
        <w:rPr>
          <w:rtl/>
        </w:rPr>
        <w:t>وكونه</w:t>
      </w:r>
      <w:r w:rsidR="00BA0538" w:rsidRPr="0052634A">
        <w:t xml:space="preserve"> </w:t>
      </w:r>
      <w:r w:rsidR="00BA0538" w:rsidRPr="0052634A">
        <w:rPr>
          <w:rtl/>
        </w:rPr>
        <w:t>مريداً</w:t>
      </w:r>
      <w:r w:rsidR="008D581A" w:rsidRPr="0052634A">
        <w:rPr>
          <w:rtl/>
        </w:rPr>
        <w:t xml:space="preserve">، </w:t>
      </w:r>
      <w:r w:rsidR="00BA0538" w:rsidRPr="0052634A">
        <w:rPr>
          <w:rtl/>
        </w:rPr>
        <w:t>وكونه متكلماً</w:t>
      </w:r>
      <w:r w:rsidR="008D581A" w:rsidRPr="0052634A">
        <w:rPr>
          <w:rtl/>
        </w:rPr>
        <w:t xml:space="preserve">، </w:t>
      </w:r>
      <w:r w:rsidR="00BA0538" w:rsidRPr="0052634A">
        <w:rPr>
          <w:b/>
          <w:bCs/>
          <w:rtl/>
        </w:rPr>
        <w:t>فقول من قال من السلف</w:t>
      </w:r>
      <w:r w:rsidR="00BA0538" w:rsidRPr="0052634A">
        <w:rPr>
          <w:rtl/>
        </w:rPr>
        <w:t xml:space="preserve"> " إن اليد صفة بلا كيف" مراده أنها تدل على</w:t>
      </w:r>
      <w:r w:rsidR="00BA0538" w:rsidRPr="0052634A">
        <w:t xml:space="preserve"> </w:t>
      </w:r>
      <w:r w:rsidR="00BA0538" w:rsidRPr="0052634A">
        <w:rPr>
          <w:rtl/>
        </w:rPr>
        <w:t>صفة من حيث معناها العائد إلى الصفات الأم المحكمة ويثبت أهل السنة والجماعة صفات</w:t>
      </w:r>
      <w:r w:rsidR="00BA0538" w:rsidRPr="0052634A">
        <w:t xml:space="preserve"> </w:t>
      </w:r>
      <w:r w:rsidR="00BA0538" w:rsidRPr="0052634A">
        <w:rPr>
          <w:rtl/>
        </w:rPr>
        <w:t>المعاني السبع وهي القدرة والإرادة والعلم والحياة</w:t>
      </w:r>
      <w:r w:rsidR="008D581A" w:rsidRPr="0052634A">
        <w:rPr>
          <w:rtl/>
        </w:rPr>
        <w:t xml:space="preserve">، </w:t>
      </w:r>
      <w:r w:rsidR="00BA0538" w:rsidRPr="0052634A">
        <w:rPr>
          <w:rtl/>
        </w:rPr>
        <w:t>والسمع والكلام</w:t>
      </w:r>
      <w:r w:rsidR="008D581A" w:rsidRPr="0052634A">
        <w:rPr>
          <w:rtl/>
        </w:rPr>
        <w:t xml:space="preserve">، </w:t>
      </w:r>
      <w:r w:rsidR="00BA0538" w:rsidRPr="0052634A">
        <w:rPr>
          <w:rtl/>
        </w:rPr>
        <w:t>والبصر</w:t>
      </w:r>
      <w:r w:rsidR="008D581A" w:rsidRPr="0052634A">
        <w:rPr>
          <w:rtl/>
        </w:rPr>
        <w:t xml:space="preserve">، </w:t>
      </w:r>
      <w:r w:rsidR="00BA0538" w:rsidRPr="0052634A">
        <w:rPr>
          <w:rtl/>
        </w:rPr>
        <w:t>وينفون</w:t>
      </w:r>
      <w:r w:rsidR="00BA0538" w:rsidRPr="0052634A">
        <w:t xml:space="preserve"> </w:t>
      </w:r>
      <w:r w:rsidR="00BA0538" w:rsidRPr="0052634A">
        <w:rPr>
          <w:rtl/>
        </w:rPr>
        <w:t>عنه ظواهر ما تشير إليه الأخبار الإضافية التي تحتمل معاني الوصفية والجسمانية كما</w:t>
      </w:r>
      <w:r w:rsidR="00BA0538" w:rsidRPr="0052634A">
        <w:t xml:space="preserve"> </w:t>
      </w:r>
      <w:r w:rsidR="00BA0538" w:rsidRPr="0052634A">
        <w:rPr>
          <w:rtl/>
        </w:rPr>
        <w:t>نبّه إلى ذلك الإمام أبو الفرج عبد الرحمن ابن الجوزي في كتابه " دفع شبه التشبيه"</w:t>
      </w:r>
      <w:r w:rsidR="00BA0538" w:rsidRPr="0052634A">
        <w:t xml:space="preserve"> </w:t>
      </w:r>
      <w:r w:rsidR="00BA0538" w:rsidRPr="0052634A">
        <w:rPr>
          <w:rtl/>
        </w:rPr>
        <w:t>ويردون معانيها إلى صفات المعاني لأنها أصل ولأنها أليق بالذات العلية التي ليس</w:t>
      </w:r>
      <w:r w:rsidR="00BA0538" w:rsidRPr="0052634A">
        <w:t xml:space="preserve"> </w:t>
      </w:r>
      <w:r w:rsidR="00BA0538" w:rsidRPr="0052634A">
        <w:rPr>
          <w:rtl/>
        </w:rPr>
        <w:t>كمثلها شيء</w:t>
      </w:r>
      <w:r w:rsidR="008D581A" w:rsidRPr="0052634A">
        <w:rPr>
          <w:rtl/>
        </w:rPr>
        <w:t xml:space="preserve">، </w:t>
      </w:r>
      <w:r w:rsidR="00BA0538" w:rsidRPr="0052634A">
        <w:rPr>
          <w:rtl/>
        </w:rPr>
        <w:t>وهذا ما قرره أئمة المسلمين خلفاً وسلفاً</w:t>
      </w:r>
      <w:r w:rsidR="008D581A" w:rsidRPr="0052634A">
        <w:rPr>
          <w:rtl/>
        </w:rPr>
        <w:t xml:space="preserve">، </w:t>
      </w:r>
      <w:r w:rsidR="00B6688E" w:rsidRPr="0052634A">
        <w:rPr>
          <w:rFonts w:hint="cs"/>
          <w:rtl/>
        </w:rPr>
        <w:t xml:space="preserve"> </w:t>
      </w:r>
      <w:r w:rsidR="00BA0538" w:rsidRPr="0052634A">
        <w:rPr>
          <w:b/>
          <w:bCs/>
          <w:rtl/>
        </w:rPr>
        <w:t>قال الإمام المجمع على إمامته العز بن عبد السلام</w:t>
      </w:r>
      <w:r w:rsidR="00BA0538" w:rsidRPr="0052634A">
        <w:rPr>
          <w:rtl/>
        </w:rPr>
        <w:t xml:space="preserve"> " إن اعتقاد</w:t>
      </w:r>
      <w:r w:rsidR="00BA0538" w:rsidRPr="0052634A">
        <w:t xml:space="preserve"> </w:t>
      </w:r>
      <w:r w:rsidR="00BA0538" w:rsidRPr="0052634A">
        <w:rPr>
          <w:rtl/>
        </w:rPr>
        <w:t>الأشعري رحمه الله مشتمل على ما دلت عليه أسماء الله التسعة والتسعون التي سمى بها</w:t>
      </w:r>
      <w:r w:rsidR="00BA0538" w:rsidRPr="0052634A">
        <w:t xml:space="preserve"> </w:t>
      </w:r>
      <w:r w:rsidR="00BA0538" w:rsidRPr="0052634A">
        <w:rPr>
          <w:rtl/>
        </w:rPr>
        <w:t>نفسه في كتابه وسنة رسول الله صلى الله عليه وسلم وأسماؤه مندرجة في أربع كلمات هن</w:t>
      </w:r>
      <w:r w:rsidR="00BA0538" w:rsidRPr="0052634A">
        <w:t xml:space="preserve"> </w:t>
      </w:r>
      <w:r w:rsidR="00BA0538" w:rsidRPr="0052634A">
        <w:rPr>
          <w:rtl/>
        </w:rPr>
        <w:t>الباقيات الصالحات</w:t>
      </w:r>
      <w:r w:rsidR="0074049C" w:rsidRPr="0052634A">
        <w:rPr>
          <w:rtl/>
        </w:rPr>
        <w:t xml:space="preserve">: </w:t>
      </w:r>
      <w:r w:rsidR="00DA0881" w:rsidRPr="0052634A">
        <w:rPr>
          <w:rtl/>
        </w:rPr>
        <w:t>(</w:t>
      </w:r>
      <w:r w:rsidR="00BA0538" w:rsidRPr="0052634A">
        <w:rPr>
          <w:rtl/>
        </w:rPr>
        <w:t>الكلمة الأولى</w:t>
      </w:r>
      <w:r w:rsidR="0074049C" w:rsidRPr="0052634A">
        <w:rPr>
          <w:rFonts w:hint="cs"/>
          <w:rtl/>
        </w:rPr>
        <w:t>)</w:t>
      </w:r>
      <w:r w:rsidR="00BA0538" w:rsidRPr="0052634A">
        <w:rPr>
          <w:rtl/>
        </w:rPr>
        <w:t xml:space="preserve"> قول</w:t>
      </w:r>
      <w:r w:rsidR="00507B6C" w:rsidRPr="0052634A">
        <w:rPr>
          <w:rtl/>
        </w:rPr>
        <w:t xml:space="preserve">: </w:t>
      </w:r>
      <w:r w:rsidR="00BA0538" w:rsidRPr="0052634A">
        <w:rPr>
          <w:rtl/>
        </w:rPr>
        <w:t>"سبحان الله" ومعناها في كلام العرب التنزيه</w:t>
      </w:r>
      <w:r w:rsidR="00BA0538" w:rsidRPr="0052634A">
        <w:t xml:space="preserve"> </w:t>
      </w:r>
      <w:r w:rsidR="00BA0538" w:rsidRPr="0052634A">
        <w:rPr>
          <w:rtl/>
        </w:rPr>
        <w:t>والسلب</w:t>
      </w:r>
      <w:r w:rsidR="008D581A" w:rsidRPr="0052634A">
        <w:rPr>
          <w:rtl/>
        </w:rPr>
        <w:t xml:space="preserve">، </w:t>
      </w:r>
      <w:r w:rsidR="00BA0538" w:rsidRPr="0052634A">
        <w:rPr>
          <w:rtl/>
        </w:rPr>
        <w:t>فهي مشتملة على سلب النقص والعيب عن ذات الله وصفاته</w:t>
      </w:r>
      <w:r w:rsidR="008D581A" w:rsidRPr="0052634A">
        <w:rPr>
          <w:rtl/>
        </w:rPr>
        <w:t xml:space="preserve">، </w:t>
      </w:r>
      <w:r w:rsidR="00BA0538" w:rsidRPr="0052634A">
        <w:rPr>
          <w:rtl/>
        </w:rPr>
        <w:t>فما كان من أسمائه</w:t>
      </w:r>
      <w:r w:rsidR="00BA0538" w:rsidRPr="0052634A">
        <w:t xml:space="preserve"> </w:t>
      </w:r>
      <w:r w:rsidR="00BA0538" w:rsidRPr="0052634A">
        <w:rPr>
          <w:rtl/>
        </w:rPr>
        <w:t>سلباً فهو مندرج تحت هذه الكلمة كالقدوس وهو الطاهر من كل عيب</w:t>
      </w:r>
      <w:r w:rsidR="008D581A" w:rsidRPr="0052634A">
        <w:rPr>
          <w:rtl/>
        </w:rPr>
        <w:t xml:space="preserve">، </w:t>
      </w:r>
      <w:r w:rsidR="00BA0538" w:rsidRPr="0052634A">
        <w:rPr>
          <w:rtl/>
        </w:rPr>
        <w:t>والسلام وهو الذي</w:t>
      </w:r>
      <w:r w:rsidR="00BA0538" w:rsidRPr="0052634A">
        <w:t xml:space="preserve"> </w:t>
      </w:r>
      <w:r w:rsidR="00BA0538" w:rsidRPr="0052634A">
        <w:rPr>
          <w:rtl/>
        </w:rPr>
        <w:t>سلم من كل آفة</w:t>
      </w:r>
      <w:r w:rsidR="008D581A" w:rsidRPr="0052634A">
        <w:rPr>
          <w:rtl/>
        </w:rPr>
        <w:t xml:space="preserve">، </w:t>
      </w:r>
      <w:r w:rsidR="00DA0881" w:rsidRPr="0052634A">
        <w:rPr>
          <w:rFonts w:hint="cs"/>
          <w:rtl/>
        </w:rPr>
        <w:t>(</w:t>
      </w:r>
      <w:r w:rsidR="00BA0538" w:rsidRPr="0052634A">
        <w:rPr>
          <w:rtl/>
        </w:rPr>
        <w:t>الكلمة الثانية</w:t>
      </w:r>
      <w:r w:rsidR="0074049C" w:rsidRPr="0052634A">
        <w:rPr>
          <w:rFonts w:hint="cs"/>
          <w:rtl/>
        </w:rPr>
        <w:t>)</w:t>
      </w:r>
      <w:r w:rsidR="00507B6C" w:rsidRPr="0052634A">
        <w:rPr>
          <w:rtl/>
        </w:rPr>
        <w:t xml:space="preserve">: </w:t>
      </w:r>
      <w:r w:rsidR="00BA0538" w:rsidRPr="0052634A">
        <w:rPr>
          <w:rtl/>
        </w:rPr>
        <w:t>قول</w:t>
      </w:r>
      <w:r w:rsidR="00507B6C" w:rsidRPr="0052634A">
        <w:rPr>
          <w:rtl/>
        </w:rPr>
        <w:t xml:space="preserve">: </w:t>
      </w:r>
      <w:r w:rsidR="00BA0538" w:rsidRPr="0052634A">
        <w:rPr>
          <w:rtl/>
        </w:rPr>
        <w:t>"الحمد لله" وهي مشتملة على إثبات ضروب</w:t>
      </w:r>
      <w:r w:rsidR="00BA0538" w:rsidRPr="0052634A">
        <w:t xml:space="preserve"> </w:t>
      </w:r>
      <w:r w:rsidR="00BA0538" w:rsidRPr="0052634A">
        <w:rPr>
          <w:rtl/>
        </w:rPr>
        <w:t>الكمال لذاته وصفاته</w:t>
      </w:r>
      <w:r w:rsidR="008D581A" w:rsidRPr="0052634A">
        <w:rPr>
          <w:rtl/>
        </w:rPr>
        <w:t xml:space="preserve">، </w:t>
      </w:r>
      <w:r w:rsidR="00BA0538" w:rsidRPr="0052634A">
        <w:rPr>
          <w:rtl/>
        </w:rPr>
        <w:t>فما كان من أسمائه متضمناً للإثبات كالعليم والقدير والسميع</w:t>
      </w:r>
      <w:r w:rsidR="00BA0538" w:rsidRPr="0052634A">
        <w:t xml:space="preserve"> </w:t>
      </w:r>
      <w:r w:rsidR="00BA0538" w:rsidRPr="0052634A">
        <w:rPr>
          <w:rtl/>
        </w:rPr>
        <w:t>والبصير فهو مندرج تحت الكلمة الثانية</w:t>
      </w:r>
      <w:r w:rsidR="008D581A" w:rsidRPr="0052634A">
        <w:rPr>
          <w:rtl/>
        </w:rPr>
        <w:t xml:space="preserve">، </w:t>
      </w:r>
      <w:r w:rsidR="00BA0538" w:rsidRPr="0052634A">
        <w:rPr>
          <w:rtl/>
        </w:rPr>
        <w:t>فقد نفينا بقولنا"</w:t>
      </w:r>
      <w:r w:rsidR="00B6688E" w:rsidRPr="0052634A">
        <w:rPr>
          <w:rFonts w:hint="cs"/>
          <w:rtl/>
        </w:rPr>
        <w:t xml:space="preserve"> </w:t>
      </w:r>
      <w:r w:rsidR="00BA0538" w:rsidRPr="0052634A">
        <w:rPr>
          <w:rtl/>
        </w:rPr>
        <w:t>سبحان الله" كل عيب عقلناه</w:t>
      </w:r>
      <w:r w:rsidR="00BA0538" w:rsidRPr="0052634A">
        <w:t xml:space="preserve"> </w:t>
      </w:r>
      <w:r w:rsidR="00BA0538" w:rsidRPr="0052634A">
        <w:rPr>
          <w:rtl/>
        </w:rPr>
        <w:t>وكل نقص فهمناه</w:t>
      </w:r>
      <w:r w:rsidR="008D581A" w:rsidRPr="0052634A">
        <w:rPr>
          <w:rtl/>
        </w:rPr>
        <w:t xml:space="preserve">، </w:t>
      </w:r>
      <w:r w:rsidR="00BA0538" w:rsidRPr="0052634A">
        <w:rPr>
          <w:rtl/>
        </w:rPr>
        <w:t>وأثبتنا بالحمد لله كل كمال عرفناه وكل جلال أدركناه</w:t>
      </w:r>
      <w:r w:rsidR="008D581A" w:rsidRPr="0052634A">
        <w:rPr>
          <w:rtl/>
        </w:rPr>
        <w:t xml:space="preserve">، </w:t>
      </w:r>
      <w:r w:rsidR="00BA0538" w:rsidRPr="0052634A">
        <w:rPr>
          <w:rtl/>
        </w:rPr>
        <w:t>ووراء ما</w:t>
      </w:r>
      <w:r w:rsidR="00BA0538" w:rsidRPr="0052634A">
        <w:t xml:space="preserve"> </w:t>
      </w:r>
      <w:r w:rsidR="00BA0538" w:rsidRPr="0052634A">
        <w:rPr>
          <w:rtl/>
        </w:rPr>
        <w:t>نفيناه وأثبتناه شأن عظيم قد غاب عنا وجهلناه فنحققه من جهة الإجمال بقولنا</w:t>
      </w:r>
      <w:r w:rsidR="00507B6C" w:rsidRPr="0052634A">
        <w:rPr>
          <w:rtl/>
        </w:rPr>
        <w:t xml:space="preserve">: </w:t>
      </w:r>
      <w:r w:rsidR="00BA0538" w:rsidRPr="0052634A">
        <w:rPr>
          <w:rtl/>
        </w:rPr>
        <w:t>" الله</w:t>
      </w:r>
      <w:r w:rsidR="00BA0538" w:rsidRPr="0052634A">
        <w:t xml:space="preserve"> </w:t>
      </w:r>
      <w:r w:rsidR="00BA0538" w:rsidRPr="0052634A">
        <w:rPr>
          <w:rtl/>
        </w:rPr>
        <w:t xml:space="preserve">أكبر" وهي </w:t>
      </w:r>
      <w:r w:rsidR="00DA0881" w:rsidRPr="0052634A">
        <w:rPr>
          <w:rFonts w:hint="cs"/>
          <w:rtl/>
        </w:rPr>
        <w:t>(</w:t>
      </w:r>
      <w:r w:rsidR="00BA0538" w:rsidRPr="0052634A">
        <w:rPr>
          <w:rtl/>
        </w:rPr>
        <w:t xml:space="preserve">الكلمة الثالثة </w:t>
      </w:r>
      <w:r w:rsidR="0074049C" w:rsidRPr="0052634A">
        <w:rPr>
          <w:rFonts w:hint="cs"/>
          <w:rtl/>
        </w:rPr>
        <w:t>)</w:t>
      </w:r>
      <w:r w:rsidR="00E6457C" w:rsidRPr="0052634A">
        <w:rPr>
          <w:rFonts w:hint="cs"/>
          <w:rtl/>
        </w:rPr>
        <w:t xml:space="preserve"> </w:t>
      </w:r>
      <w:r w:rsidR="00BA0538" w:rsidRPr="0052634A">
        <w:rPr>
          <w:rtl/>
        </w:rPr>
        <w:t>بمعنى أنه أجل مما نفيناه وأثبتناه</w:t>
      </w:r>
      <w:r w:rsidR="008D581A" w:rsidRPr="0052634A">
        <w:rPr>
          <w:rtl/>
        </w:rPr>
        <w:t xml:space="preserve">، </w:t>
      </w:r>
      <w:r w:rsidR="00BA0538" w:rsidRPr="0052634A">
        <w:rPr>
          <w:rtl/>
        </w:rPr>
        <w:t>وذلك معنى قوله صلى</w:t>
      </w:r>
      <w:r w:rsidR="00BA0538" w:rsidRPr="0052634A">
        <w:t xml:space="preserve"> </w:t>
      </w:r>
      <w:r w:rsidR="00BA0538" w:rsidRPr="0052634A">
        <w:rPr>
          <w:rtl/>
        </w:rPr>
        <w:t>الله عليه وسلم</w:t>
      </w:r>
      <w:r w:rsidR="00507B6C" w:rsidRPr="0052634A">
        <w:rPr>
          <w:rtl/>
        </w:rPr>
        <w:t xml:space="preserve">: </w:t>
      </w:r>
      <w:r w:rsidR="00BA0538" w:rsidRPr="0052634A">
        <w:rPr>
          <w:rtl/>
        </w:rPr>
        <w:t>" لا أحصي ثناءً عليك أنت كما أثنيت على نفسك" فما كان من أسمائه</w:t>
      </w:r>
      <w:r w:rsidR="00BA0538" w:rsidRPr="0052634A">
        <w:t xml:space="preserve"> </w:t>
      </w:r>
      <w:r w:rsidR="00BA0538" w:rsidRPr="0052634A">
        <w:rPr>
          <w:rtl/>
        </w:rPr>
        <w:t>متضمناً لمدح فوق ما عرفناه وأدركناه كالأعلى والمتعالي فهو مندرج تحت قولنا</w:t>
      </w:r>
      <w:r w:rsidR="00507B6C" w:rsidRPr="0052634A">
        <w:rPr>
          <w:rtl/>
        </w:rPr>
        <w:t xml:space="preserve">: </w:t>
      </w:r>
      <w:r w:rsidR="00BA0538" w:rsidRPr="0052634A">
        <w:rPr>
          <w:rtl/>
        </w:rPr>
        <w:t>"الله</w:t>
      </w:r>
      <w:r w:rsidR="00BA0538" w:rsidRPr="0052634A">
        <w:t xml:space="preserve"> </w:t>
      </w:r>
      <w:r w:rsidR="00BA0538" w:rsidRPr="0052634A">
        <w:rPr>
          <w:rtl/>
        </w:rPr>
        <w:t>أكبر" فإذا كان في الوجود من هذا شأنه نفينا أن يكون في الوجود من يشاكله أو يناظره</w:t>
      </w:r>
      <w:r w:rsidR="00BA0538" w:rsidRPr="0052634A">
        <w:t xml:space="preserve"> </w:t>
      </w:r>
      <w:r w:rsidR="00BA0538" w:rsidRPr="0052634A">
        <w:rPr>
          <w:rtl/>
        </w:rPr>
        <w:t>فحققنا ذلك بقولنا</w:t>
      </w:r>
      <w:r w:rsidR="00507B6C" w:rsidRPr="0052634A">
        <w:rPr>
          <w:rtl/>
        </w:rPr>
        <w:t xml:space="preserve">: </w:t>
      </w:r>
      <w:r w:rsidR="00BA0538" w:rsidRPr="0052634A">
        <w:rPr>
          <w:rtl/>
        </w:rPr>
        <w:t xml:space="preserve">"لا إله إلا الله" وهي </w:t>
      </w:r>
      <w:r w:rsidR="00DA0881" w:rsidRPr="0052634A">
        <w:rPr>
          <w:rFonts w:hint="cs"/>
          <w:rtl/>
        </w:rPr>
        <w:t>(</w:t>
      </w:r>
      <w:r w:rsidR="00BA0538" w:rsidRPr="0052634A">
        <w:rPr>
          <w:rtl/>
        </w:rPr>
        <w:t>الكلمة الرابعة</w:t>
      </w:r>
      <w:r w:rsidR="0074049C" w:rsidRPr="0052634A">
        <w:rPr>
          <w:rFonts w:hint="cs"/>
          <w:rtl/>
        </w:rPr>
        <w:t>)</w:t>
      </w:r>
      <w:r w:rsidR="008D581A" w:rsidRPr="0052634A">
        <w:rPr>
          <w:rtl/>
        </w:rPr>
        <w:t xml:space="preserve">، </w:t>
      </w:r>
      <w:r w:rsidR="00BA0538" w:rsidRPr="0052634A">
        <w:rPr>
          <w:rtl/>
        </w:rPr>
        <w:t>فإن الألوهية ترجع إلى استحقاق العبودية ولا يستحق العبودية إلا</w:t>
      </w:r>
      <w:r w:rsidR="00BA0538" w:rsidRPr="0052634A">
        <w:t xml:space="preserve"> </w:t>
      </w:r>
      <w:r w:rsidR="00BA0538" w:rsidRPr="0052634A">
        <w:rPr>
          <w:rtl/>
        </w:rPr>
        <w:t>من اتصف بجميع ما ذكرناه فما كان من أسمائه متضمناً للجميع على الإجمال كالواحد</w:t>
      </w:r>
      <w:r w:rsidR="00BA0538" w:rsidRPr="0052634A">
        <w:t xml:space="preserve"> </w:t>
      </w:r>
      <w:r w:rsidR="00BA0538" w:rsidRPr="0052634A">
        <w:rPr>
          <w:rtl/>
        </w:rPr>
        <w:t>والأحد وذي الجلال والإكرام فهو مندرج تحت قولنا</w:t>
      </w:r>
      <w:r w:rsidR="00507B6C" w:rsidRPr="0052634A">
        <w:rPr>
          <w:rtl/>
        </w:rPr>
        <w:t xml:space="preserve">: </w:t>
      </w:r>
      <w:r w:rsidR="00BA0538" w:rsidRPr="0052634A">
        <w:rPr>
          <w:rtl/>
        </w:rPr>
        <w:t>" لا إله إلا الله" وإنما استحق</w:t>
      </w:r>
      <w:r w:rsidR="00BA0538" w:rsidRPr="0052634A">
        <w:t xml:space="preserve"> </w:t>
      </w:r>
      <w:r w:rsidR="00BA0538" w:rsidRPr="0052634A">
        <w:rPr>
          <w:rtl/>
        </w:rPr>
        <w:t xml:space="preserve">العبودية لما وجب له من أوصاف الجلال ونعوت الكمال الذي لا يصفه </w:t>
      </w:r>
      <w:r w:rsidR="00BA0538" w:rsidRPr="0052634A">
        <w:rPr>
          <w:rtl/>
        </w:rPr>
        <w:lastRenderedPageBreak/>
        <w:t>الواصفون ولا</w:t>
      </w:r>
      <w:r w:rsidR="00BA0538" w:rsidRPr="0052634A">
        <w:t xml:space="preserve"> </w:t>
      </w:r>
      <w:r w:rsidR="00BA0538" w:rsidRPr="0052634A">
        <w:rPr>
          <w:rtl/>
        </w:rPr>
        <w:t>يَعدّه العادّون</w:t>
      </w:r>
      <w:r w:rsidR="0074049C" w:rsidRPr="0052634A">
        <w:rPr>
          <w:rtl/>
        </w:rPr>
        <w:t xml:space="preserve">: </w:t>
      </w:r>
      <w:r w:rsidR="00DA0881" w:rsidRPr="0052634A">
        <w:rPr>
          <w:rtl/>
        </w:rPr>
        <w:t>(</w:t>
      </w:r>
      <w:r w:rsidR="00BA0538" w:rsidRPr="0052634A">
        <w:rPr>
          <w:rtl/>
        </w:rPr>
        <w:t>حســنك لا تنقــضي عجائبــــه</w:t>
      </w:r>
      <w:r w:rsidR="006B05AE" w:rsidRPr="0052634A">
        <w:rPr>
          <w:rtl/>
        </w:rPr>
        <w:t xml:space="preserve"> </w:t>
      </w:r>
      <w:r w:rsidR="00BA0538" w:rsidRPr="0052634A">
        <w:rPr>
          <w:rtl/>
        </w:rPr>
        <w:t>كالبحر حدِّث عنه بلا حــــرج</w:t>
      </w:r>
      <w:r w:rsidR="0074049C" w:rsidRPr="0052634A">
        <w:rPr>
          <w:rFonts w:hint="cs"/>
          <w:rtl/>
        </w:rPr>
        <w:t>)</w:t>
      </w:r>
      <w:r w:rsidR="008D581A" w:rsidRPr="0052634A">
        <w:rPr>
          <w:rFonts w:hint="cs"/>
          <w:rtl/>
        </w:rPr>
        <w:t xml:space="preserve">، </w:t>
      </w:r>
      <w:r w:rsidR="00BA0538" w:rsidRPr="0052634A">
        <w:rPr>
          <w:rtl/>
        </w:rPr>
        <w:t>فسبحان من عَظُم شأنه وعزّ سلطانه يسأله من في السموات والأرض-</w:t>
      </w:r>
      <w:r w:rsidR="00BA0538" w:rsidRPr="0052634A">
        <w:t xml:space="preserve"> </w:t>
      </w:r>
      <w:r w:rsidR="00BA0538" w:rsidRPr="0052634A">
        <w:rPr>
          <w:rtl/>
        </w:rPr>
        <w:t>لافتقارهم إليه -كل يوم هو في شأن لاقتداره عليه له الخلق والأمر والسلطان والقهر</w:t>
      </w:r>
      <w:r w:rsidR="00BA0538" w:rsidRPr="0052634A">
        <w:t xml:space="preserve"> </w:t>
      </w:r>
      <w:r w:rsidR="00BA0538" w:rsidRPr="0052634A">
        <w:rPr>
          <w:rtl/>
        </w:rPr>
        <w:t xml:space="preserve">فالخلائق مقهورون في قبضته والسماوات مطويات بيمينه </w:t>
      </w:r>
      <w:r w:rsidR="003779FD" w:rsidRPr="0052634A">
        <w:rPr>
          <w:rtl/>
        </w:rPr>
        <w:t>؟</w:t>
      </w:r>
      <w:r w:rsidR="00BA0538" w:rsidRPr="0052634A">
        <w:rPr>
          <w:rtl/>
        </w:rPr>
        <w:t xml:space="preserve"> يعذب من يشاء ويرحم من يشاء</w:t>
      </w:r>
      <w:r w:rsidR="00BA0538" w:rsidRPr="0052634A">
        <w:t xml:space="preserve"> </w:t>
      </w:r>
      <w:r w:rsidR="00BA0538" w:rsidRPr="0052634A">
        <w:rPr>
          <w:rtl/>
        </w:rPr>
        <w:t>وإليه تقلبون فسبحان الأزلي الذات والصفات ومحيي الأموات وجامع الرفات العالم بما</w:t>
      </w:r>
      <w:r w:rsidR="00BA0538" w:rsidRPr="0052634A">
        <w:t xml:space="preserve"> </w:t>
      </w:r>
      <w:r w:rsidR="00BA0538" w:rsidRPr="0052634A">
        <w:rPr>
          <w:rtl/>
        </w:rPr>
        <w:t>كان وما هو آت</w:t>
      </w:r>
      <w:r w:rsidR="008D581A" w:rsidRPr="0052634A">
        <w:rPr>
          <w:rtl/>
        </w:rPr>
        <w:t xml:space="preserve">، </w:t>
      </w:r>
      <w:r w:rsidR="00BA0538" w:rsidRPr="0052634A">
        <w:rPr>
          <w:rtl/>
        </w:rPr>
        <w:t>ولو أدرجت الباقيات الصالحات في كلمة منها على سبيل الإجمال وهي</w:t>
      </w:r>
      <w:r w:rsidR="00BA0538" w:rsidRPr="0052634A">
        <w:t xml:space="preserve"> </w:t>
      </w:r>
      <w:r w:rsidR="00BA0538" w:rsidRPr="0052634A">
        <w:rPr>
          <w:rtl/>
        </w:rPr>
        <w:t>الحمد لله لاندرجت فيها</w:t>
      </w:r>
      <w:r w:rsidR="008D581A" w:rsidRPr="0052634A">
        <w:rPr>
          <w:rtl/>
        </w:rPr>
        <w:t xml:space="preserve">، </w:t>
      </w:r>
      <w:r w:rsidR="00BA0538" w:rsidRPr="0052634A">
        <w:rPr>
          <w:rtl/>
        </w:rPr>
        <w:t>فإن الحمد هو الثناء والثناء يكون بإثبات الكمال تارة</w:t>
      </w:r>
      <w:r w:rsidR="00BA0538" w:rsidRPr="0052634A">
        <w:t xml:space="preserve"> </w:t>
      </w:r>
      <w:r w:rsidR="00BA0538" w:rsidRPr="0052634A">
        <w:rPr>
          <w:rtl/>
        </w:rPr>
        <w:t>وبسلب النقص أخرى وتارة بالاعتراف بالعجز عن درك الإدراك</w:t>
      </w:r>
      <w:r w:rsidR="008D581A" w:rsidRPr="0052634A">
        <w:rPr>
          <w:rtl/>
        </w:rPr>
        <w:t xml:space="preserve">، </w:t>
      </w:r>
      <w:r w:rsidR="00BA0538" w:rsidRPr="0052634A">
        <w:rPr>
          <w:rtl/>
        </w:rPr>
        <w:t>وتارة بإثبات التفرد</w:t>
      </w:r>
      <w:r w:rsidR="00BA0538" w:rsidRPr="0052634A">
        <w:t xml:space="preserve"> </w:t>
      </w:r>
      <w:r w:rsidR="00BA0538" w:rsidRPr="0052634A">
        <w:rPr>
          <w:rtl/>
        </w:rPr>
        <w:t>بالكمال</w:t>
      </w:r>
      <w:r w:rsidR="008D581A" w:rsidRPr="0052634A">
        <w:rPr>
          <w:rtl/>
        </w:rPr>
        <w:t xml:space="preserve">، </w:t>
      </w:r>
      <w:r w:rsidR="00BA0538" w:rsidRPr="0052634A">
        <w:rPr>
          <w:rtl/>
        </w:rPr>
        <w:t>والتفرد بالكمال من أعلى مراتب المدح والكمال</w:t>
      </w:r>
      <w:r w:rsidR="008D581A" w:rsidRPr="0052634A">
        <w:rPr>
          <w:rtl/>
        </w:rPr>
        <w:t xml:space="preserve">، </w:t>
      </w:r>
      <w:r w:rsidR="00BA0538" w:rsidRPr="0052634A">
        <w:rPr>
          <w:rtl/>
        </w:rPr>
        <w:t>فقد اشتملت هذه الكلمة على</w:t>
      </w:r>
      <w:r w:rsidR="00BA0538" w:rsidRPr="0052634A">
        <w:t xml:space="preserve"> </w:t>
      </w:r>
      <w:r w:rsidR="00BA0538" w:rsidRPr="0052634A">
        <w:rPr>
          <w:rtl/>
        </w:rPr>
        <w:t>ما ذكرناه في الباقيات الصالحات</w:t>
      </w:r>
      <w:r w:rsidR="008D581A" w:rsidRPr="0052634A">
        <w:rPr>
          <w:rtl/>
        </w:rPr>
        <w:t xml:space="preserve">، </w:t>
      </w:r>
      <w:r w:rsidR="00BA0538" w:rsidRPr="0052634A">
        <w:rPr>
          <w:rtl/>
        </w:rPr>
        <w:t>لأن الألف واللام فيها لاستغراق جنس المدح والحمد</w:t>
      </w:r>
      <w:r w:rsidR="00BA0538" w:rsidRPr="0052634A">
        <w:t xml:space="preserve"> </w:t>
      </w:r>
      <w:r w:rsidR="00BA0538" w:rsidRPr="0052634A">
        <w:rPr>
          <w:rtl/>
        </w:rPr>
        <w:t>على ما علمناه وجهلناه ولا خروج للمدح عن شيء مما ذكرناه ولا يستحق الألوهية إلا من</w:t>
      </w:r>
      <w:r w:rsidR="00BA0538" w:rsidRPr="0052634A">
        <w:t xml:space="preserve"> </w:t>
      </w:r>
      <w:r w:rsidR="00BA0538" w:rsidRPr="0052634A">
        <w:rPr>
          <w:rtl/>
        </w:rPr>
        <w:t>اتصف بجميع ما قررناه</w:t>
      </w:r>
      <w:r w:rsidR="008D581A" w:rsidRPr="0052634A">
        <w:rPr>
          <w:rtl/>
        </w:rPr>
        <w:t xml:space="preserve">، </w:t>
      </w:r>
      <w:r w:rsidR="00BA0538" w:rsidRPr="0052634A">
        <w:rPr>
          <w:rtl/>
        </w:rPr>
        <w:t>ولا يخرج عن هذا الاعتقاد ملك مقرّبٌ ولا نبي مرسل ولا أحد</w:t>
      </w:r>
      <w:r w:rsidR="00BA0538" w:rsidRPr="0052634A">
        <w:t xml:space="preserve"> </w:t>
      </w:r>
      <w:r w:rsidR="00BA0538" w:rsidRPr="0052634A">
        <w:rPr>
          <w:rtl/>
        </w:rPr>
        <w:t>من أهل الملل إلا من خذله الله فاتبع هواه وعصى مولاه</w:t>
      </w:r>
      <w:r w:rsidR="008D581A" w:rsidRPr="0052634A">
        <w:rPr>
          <w:rtl/>
        </w:rPr>
        <w:t xml:space="preserve">، </w:t>
      </w:r>
      <w:r w:rsidR="00BA0538" w:rsidRPr="0052634A">
        <w:rPr>
          <w:rtl/>
        </w:rPr>
        <w:t>أولئك قوم قد غمرهم ذل</w:t>
      </w:r>
      <w:r w:rsidR="00BA0538" w:rsidRPr="0052634A">
        <w:t xml:space="preserve"> </w:t>
      </w:r>
      <w:r w:rsidR="00BA0538" w:rsidRPr="0052634A">
        <w:rPr>
          <w:rtl/>
        </w:rPr>
        <w:t>الحجاب</w:t>
      </w:r>
      <w:r w:rsidR="008D581A" w:rsidRPr="0052634A">
        <w:rPr>
          <w:rtl/>
        </w:rPr>
        <w:t xml:space="preserve">، </w:t>
      </w:r>
      <w:r w:rsidR="00BA0538" w:rsidRPr="0052634A">
        <w:rPr>
          <w:rtl/>
        </w:rPr>
        <w:t>وطردوا عن الباب</w:t>
      </w:r>
      <w:r w:rsidR="008D581A" w:rsidRPr="0052634A">
        <w:rPr>
          <w:rtl/>
        </w:rPr>
        <w:t xml:space="preserve">، </w:t>
      </w:r>
      <w:r w:rsidR="00BA0538" w:rsidRPr="0052634A">
        <w:rPr>
          <w:rtl/>
        </w:rPr>
        <w:t>وبعدوا عن ذلك الجناب</w:t>
      </w:r>
      <w:r w:rsidR="008D581A" w:rsidRPr="0052634A">
        <w:rPr>
          <w:rtl/>
        </w:rPr>
        <w:t xml:space="preserve">، </w:t>
      </w:r>
      <w:r w:rsidR="00BA0538" w:rsidRPr="0052634A">
        <w:rPr>
          <w:rtl/>
        </w:rPr>
        <w:t>وحق لمن حجب في الدنيا عن إجلاله</w:t>
      </w:r>
      <w:r w:rsidR="00BA0538" w:rsidRPr="0052634A">
        <w:t xml:space="preserve"> </w:t>
      </w:r>
      <w:r w:rsidR="00BA0538" w:rsidRPr="0052634A">
        <w:rPr>
          <w:rtl/>
        </w:rPr>
        <w:t>ومعرفته أن يحجب في الآخرة عن إكرامه ورؤيته</w:t>
      </w:r>
      <w:r w:rsidR="0074049C" w:rsidRPr="0052634A">
        <w:rPr>
          <w:rtl/>
        </w:rPr>
        <w:t>)</w:t>
      </w:r>
      <w:r w:rsidR="008D581A" w:rsidRPr="0052634A">
        <w:rPr>
          <w:rtl/>
        </w:rPr>
        <w:t xml:space="preserve">، </w:t>
      </w:r>
      <w:r w:rsidR="00BA0538" w:rsidRPr="0052634A">
        <w:rPr>
          <w:rtl/>
        </w:rPr>
        <w:t>انتهى</w:t>
      </w:r>
      <w:r w:rsidR="008D581A" w:rsidRPr="0052634A">
        <w:rPr>
          <w:rFonts w:hint="cs"/>
          <w:rtl/>
        </w:rPr>
        <w:t xml:space="preserve">، </w:t>
      </w:r>
      <w:r w:rsidR="00BA0538" w:rsidRPr="0052634A">
        <w:rPr>
          <w:b/>
          <w:bCs/>
          <w:rtl/>
        </w:rPr>
        <w:t xml:space="preserve">قال العيني في عمدة </w:t>
      </w:r>
      <w:r w:rsidR="00E6457C" w:rsidRPr="0052634A">
        <w:rPr>
          <w:rFonts w:hint="cs"/>
          <w:b/>
          <w:bCs/>
          <w:rtl/>
        </w:rPr>
        <w:t>القارئ</w:t>
      </w:r>
      <w:r w:rsidR="00BA0538" w:rsidRPr="0052634A">
        <w:rPr>
          <w:rtl/>
        </w:rPr>
        <w:t xml:space="preserve"> عند شرح حديث القدم</w:t>
      </w:r>
      <w:r w:rsidR="00507B6C" w:rsidRPr="0052634A">
        <w:rPr>
          <w:rtl/>
        </w:rPr>
        <w:t xml:space="preserve">: </w:t>
      </w:r>
      <w:r w:rsidR="00BA0538" w:rsidRPr="0052634A">
        <w:rPr>
          <w:rtl/>
        </w:rPr>
        <w:t>" ثم اعلم أن هذه</w:t>
      </w:r>
      <w:r w:rsidR="00BA0538" w:rsidRPr="0052634A">
        <w:t xml:space="preserve"> </w:t>
      </w:r>
      <w:r w:rsidR="00BA0538" w:rsidRPr="0052634A">
        <w:rPr>
          <w:rtl/>
        </w:rPr>
        <w:t>الأحاديث من مشاهير أحاديث الصفات والعلماء فيها علي مذهبين أحدهما مذهب المفوضة</w:t>
      </w:r>
      <w:r w:rsidR="00BA0538" w:rsidRPr="0052634A">
        <w:t xml:space="preserve"> </w:t>
      </w:r>
      <w:r w:rsidR="00BA0538" w:rsidRPr="0052634A">
        <w:rPr>
          <w:rtl/>
        </w:rPr>
        <w:t>وهو الإيمان بأنها حق على ما أراد الله ولها معنى يليق به وظاهرها غير مراد وعليه</w:t>
      </w:r>
      <w:r w:rsidR="00BA0538" w:rsidRPr="0052634A">
        <w:t xml:space="preserve"> </w:t>
      </w:r>
      <w:r w:rsidR="00BA0538" w:rsidRPr="0052634A">
        <w:rPr>
          <w:rtl/>
        </w:rPr>
        <w:t>جمهور السلف وطائفة من المتكلمين والآخر مذهب المؤولة وهو مذهب جمهور المتكلمين</w:t>
      </w:r>
      <w:r w:rsidR="00BA0538" w:rsidRPr="0052634A">
        <w:t xml:space="preserve"> </w:t>
      </w:r>
      <w:r w:rsidR="00BA0538" w:rsidRPr="0052634A">
        <w:rPr>
          <w:rtl/>
        </w:rPr>
        <w:t>فعلى هذا اختلفوا في تأويل القدم والرجل</w:t>
      </w:r>
      <w:r w:rsidR="008D581A" w:rsidRPr="0052634A">
        <w:rPr>
          <w:rtl/>
        </w:rPr>
        <w:t xml:space="preserve">، </w:t>
      </w:r>
      <w:r w:rsidR="00BA0538" w:rsidRPr="0052634A">
        <w:rPr>
          <w:rtl/>
        </w:rPr>
        <w:t>فقيل المراد بالقدم هنا المتقدم وهو سائغ</w:t>
      </w:r>
      <w:r w:rsidR="00BA0538" w:rsidRPr="0052634A">
        <w:t xml:space="preserve"> </w:t>
      </w:r>
      <w:r w:rsidR="00BA0538" w:rsidRPr="0052634A">
        <w:rPr>
          <w:rtl/>
        </w:rPr>
        <w:t>في اللغة ومعناه حتى يضع الله فيها من قَدَّمه لها من أهل العذاب</w:t>
      </w:r>
      <w:r w:rsidR="008D581A" w:rsidRPr="0052634A">
        <w:rPr>
          <w:rtl/>
        </w:rPr>
        <w:t xml:space="preserve">، </w:t>
      </w:r>
      <w:r w:rsidR="00BA0538" w:rsidRPr="0052634A">
        <w:rPr>
          <w:rtl/>
        </w:rPr>
        <w:t>وقيل المراد به</w:t>
      </w:r>
      <w:r w:rsidR="00BA0538" w:rsidRPr="0052634A">
        <w:t xml:space="preserve"> </w:t>
      </w:r>
      <w:r w:rsidR="00BA0538" w:rsidRPr="0052634A">
        <w:rPr>
          <w:rtl/>
        </w:rPr>
        <w:t>الموضع لأن العرب تطلق اسم القدم على الموضع قال تعالى لهم قدم صدق أي موضع صدق</w:t>
      </w:r>
      <w:r w:rsidR="008D581A" w:rsidRPr="0052634A">
        <w:rPr>
          <w:rtl/>
        </w:rPr>
        <w:t xml:space="preserve">، </w:t>
      </w:r>
      <w:r w:rsidR="00BA0538" w:rsidRPr="0052634A">
        <w:rPr>
          <w:rtl/>
        </w:rPr>
        <w:t>فإذا كان يوم القيامة يلقى في النار من الأمـم والأمكنة التي عُصي الله عليها فلا</w:t>
      </w:r>
      <w:r w:rsidR="00BA0538" w:rsidRPr="0052634A">
        <w:t xml:space="preserve"> </w:t>
      </w:r>
      <w:r w:rsidR="00BA0538" w:rsidRPr="0052634A">
        <w:rPr>
          <w:rtl/>
        </w:rPr>
        <w:t>تزال تستزيد حتى يضع الرب موضعاً من الأمكنة ومن الأمـم الكافرة في النار فتمتلئ</w:t>
      </w:r>
      <w:r w:rsidR="008D581A" w:rsidRPr="0052634A">
        <w:rPr>
          <w:rtl/>
        </w:rPr>
        <w:t xml:space="preserve">، </w:t>
      </w:r>
      <w:r w:rsidR="00BA0538" w:rsidRPr="0052634A">
        <w:rPr>
          <w:rtl/>
        </w:rPr>
        <w:t>وقيل القدم قد يكون اسماً لما قدم من شيء كما تسمى ما خبطت من الورق خبطاً فعلى هذا</w:t>
      </w:r>
      <w:r w:rsidR="00BA0538" w:rsidRPr="0052634A">
        <w:t xml:space="preserve"> </w:t>
      </w:r>
      <w:r w:rsidR="00BA0538" w:rsidRPr="0052634A">
        <w:rPr>
          <w:rtl/>
        </w:rPr>
        <w:t>من لم يقدم إلا كفراً أو معاصي على العناد والجحود فذاك قدمه وقدمه ذلك هو ما قدمه</w:t>
      </w:r>
      <w:r w:rsidR="00BA0538" w:rsidRPr="0052634A">
        <w:t xml:space="preserve"> </w:t>
      </w:r>
      <w:r w:rsidR="00BA0538" w:rsidRPr="0052634A">
        <w:rPr>
          <w:rtl/>
        </w:rPr>
        <w:t>للعذاب والعقاب الحالين به والمعاندون من الكفار هم قدم العذاب في النار وقيل</w:t>
      </w:r>
      <w:r w:rsidR="00BA0538" w:rsidRPr="0052634A">
        <w:t xml:space="preserve"> </w:t>
      </w:r>
      <w:r w:rsidR="00BA0538" w:rsidRPr="0052634A">
        <w:rPr>
          <w:rtl/>
        </w:rPr>
        <w:t>المراد بوضع القدم عليها نوع من الزجر عليها والتسكين لها كما يقول القائل لشيء لدى</w:t>
      </w:r>
      <w:r w:rsidR="00BA0538" w:rsidRPr="0052634A">
        <w:t xml:space="preserve"> </w:t>
      </w:r>
      <w:r w:rsidR="00BA0538" w:rsidRPr="0052634A">
        <w:rPr>
          <w:rtl/>
        </w:rPr>
        <w:t>محوه وإبطاله جعلته تحت رجلي</w:t>
      </w:r>
      <w:r w:rsidR="008D581A" w:rsidRPr="0052634A">
        <w:rPr>
          <w:rtl/>
        </w:rPr>
        <w:t xml:space="preserve">، </w:t>
      </w:r>
      <w:r w:rsidR="00BA0538" w:rsidRPr="0052634A">
        <w:rPr>
          <w:rtl/>
        </w:rPr>
        <w:t>ووضعته تحت قدمي</w:t>
      </w:r>
      <w:r w:rsidR="008D581A" w:rsidRPr="0052634A">
        <w:rPr>
          <w:rtl/>
        </w:rPr>
        <w:t xml:space="preserve">، </w:t>
      </w:r>
      <w:r w:rsidR="00BA0538" w:rsidRPr="0052634A">
        <w:rPr>
          <w:rtl/>
        </w:rPr>
        <w:t>وقال الكرماني يحتمل أن يعود الضمير</w:t>
      </w:r>
      <w:r w:rsidR="00BA0538" w:rsidRPr="0052634A">
        <w:t xml:space="preserve"> </w:t>
      </w:r>
      <w:r w:rsidR="00BA0538" w:rsidRPr="0052634A">
        <w:rPr>
          <w:rtl/>
        </w:rPr>
        <w:t>إلى المزيد ويراد بالقدم الآخر لأنه آخر الأعضاء أي حتى يضع الله آخر أهل النار</w:t>
      </w:r>
      <w:r w:rsidR="00BA0538" w:rsidRPr="0052634A">
        <w:t xml:space="preserve"> </w:t>
      </w:r>
      <w:r w:rsidR="00BA0538" w:rsidRPr="0052634A">
        <w:rPr>
          <w:rtl/>
        </w:rPr>
        <w:t>فيها</w:t>
      </w:r>
      <w:r w:rsidR="008D581A" w:rsidRPr="0052634A">
        <w:rPr>
          <w:rtl/>
        </w:rPr>
        <w:t xml:space="preserve">، </w:t>
      </w:r>
      <w:r w:rsidR="00BA0538" w:rsidRPr="0052634A">
        <w:rPr>
          <w:rtl/>
        </w:rPr>
        <w:t xml:space="preserve">وأما الرواية التي فيها الرجل فقد زعم الإمام أبو بكر بن فورك أنها غير </w:t>
      </w:r>
      <w:r w:rsidR="00BA0538" w:rsidRPr="0052634A">
        <w:rPr>
          <w:rtl/>
        </w:rPr>
        <w:lastRenderedPageBreak/>
        <w:t>ثابتة</w:t>
      </w:r>
      <w:r w:rsidR="00BA0538" w:rsidRPr="0052634A">
        <w:t xml:space="preserve"> </w:t>
      </w:r>
      <w:r w:rsidR="00BA0538" w:rsidRPr="0052634A">
        <w:rPr>
          <w:rtl/>
        </w:rPr>
        <w:t>عند أهل النقل ورد عليه برواية الصحيحين بها وقال ابن الجوزي</w:t>
      </w:r>
      <w:r w:rsidR="00507B6C" w:rsidRPr="0052634A">
        <w:rPr>
          <w:rtl/>
        </w:rPr>
        <w:t xml:space="preserve">: </w:t>
      </w:r>
      <w:r w:rsidR="00BA0538" w:rsidRPr="0052634A">
        <w:rPr>
          <w:rtl/>
        </w:rPr>
        <w:t>إن الرواية التي جاءت</w:t>
      </w:r>
      <w:r w:rsidR="00BA0538" w:rsidRPr="0052634A">
        <w:t xml:space="preserve"> </w:t>
      </w:r>
      <w:r w:rsidR="00BA0538" w:rsidRPr="0052634A">
        <w:rPr>
          <w:rtl/>
        </w:rPr>
        <w:t>بلفظ الرجل تحريف من بعض الرواة لظنه أن المراد بالقدم الجارحة فرواها بالمعنى</w:t>
      </w:r>
      <w:r w:rsidR="00BA0538" w:rsidRPr="0052634A">
        <w:t xml:space="preserve"> </w:t>
      </w:r>
      <w:r w:rsidR="00BA0538" w:rsidRPr="0052634A">
        <w:rPr>
          <w:rtl/>
        </w:rPr>
        <w:t>فأخطأ ثم قال ويحتمل أن يكون المراد بالرجل إن كانت محفوظة الجماعة كما نقول رجل من</w:t>
      </w:r>
      <w:r w:rsidR="00BA0538" w:rsidRPr="0052634A">
        <w:t xml:space="preserve"> </w:t>
      </w:r>
      <w:r w:rsidR="00BA0538" w:rsidRPr="0052634A">
        <w:rPr>
          <w:rtl/>
        </w:rPr>
        <w:t>جراد فالتقدير يضع فيها جماعة وإضافتهم إليه إضافة اختصاص واختلف المؤولون فيه</w:t>
      </w:r>
      <w:r w:rsidR="00BA0538" w:rsidRPr="0052634A">
        <w:t xml:space="preserve"> </w:t>
      </w:r>
      <w:r w:rsidR="00BA0538" w:rsidRPr="0052634A">
        <w:rPr>
          <w:rtl/>
        </w:rPr>
        <w:t>فقيل</w:t>
      </w:r>
      <w:r w:rsidR="00507B6C" w:rsidRPr="0052634A">
        <w:rPr>
          <w:rtl/>
        </w:rPr>
        <w:t xml:space="preserve">: </w:t>
      </w:r>
      <w:r w:rsidR="00BA0538" w:rsidRPr="0052634A">
        <w:rPr>
          <w:rtl/>
        </w:rPr>
        <w:t>إن الرجل تستعمل في الزجر كما تقول وضعته تحت رجلي وهذا قد مرّ في القدم وقيل</w:t>
      </w:r>
      <w:r w:rsidR="00BA0538" w:rsidRPr="0052634A">
        <w:t xml:space="preserve"> </w:t>
      </w:r>
      <w:r w:rsidR="00BA0538" w:rsidRPr="0052634A">
        <w:rPr>
          <w:rtl/>
        </w:rPr>
        <w:t>المراد بها رجل بعض المخلوقين وقيل أنها اسم مخلوق من المخلوقين وقيل إن الرجل</w:t>
      </w:r>
      <w:r w:rsidR="00BA0538" w:rsidRPr="0052634A">
        <w:t xml:space="preserve"> </w:t>
      </w:r>
      <w:r w:rsidR="00BA0538" w:rsidRPr="0052634A">
        <w:rPr>
          <w:rtl/>
        </w:rPr>
        <w:t>تستعمل في طلب الشيء على سبيل الجد كما يقال قام في هذا الأمر على رجل ومنهم من</w:t>
      </w:r>
      <w:r w:rsidR="00BA0538" w:rsidRPr="0052634A">
        <w:t xml:space="preserve"> </w:t>
      </w:r>
      <w:r w:rsidR="00BA0538" w:rsidRPr="0052634A">
        <w:rPr>
          <w:rtl/>
        </w:rPr>
        <w:t>أنكر هذه الأحاديث كلها وكذبها وهذا طعن في الثقات وإفراط في رد الصحاح ومنهم من</w:t>
      </w:r>
      <w:r w:rsidR="00BA0538" w:rsidRPr="0052634A">
        <w:t xml:space="preserve"> </w:t>
      </w:r>
      <w:r w:rsidR="00BA0538" w:rsidRPr="0052634A">
        <w:rPr>
          <w:rtl/>
        </w:rPr>
        <w:t>روى بعضها وأنكر أن يتحدث ببعضها وهو مالك روى حديث النزول وأوّله</w:t>
      </w:r>
      <w:r w:rsidR="008D581A" w:rsidRPr="0052634A">
        <w:rPr>
          <w:rtl/>
        </w:rPr>
        <w:t xml:space="preserve">، </w:t>
      </w:r>
      <w:r w:rsidR="00BA0538" w:rsidRPr="0052634A">
        <w:rPr>
          <w:rtl/>
        </w:rPr>
        <w:t>وأنكر أن يتحدث</w:t>
      </w:r>
      <w:r w:rsidR="00BA0538" w:rsidRPr="0052634A">
        <w:t xml:space="preserve"> </w:t>
      </w:r>
      <w:r w:rsidR="00BA0538" w:rsidRPr="0052634A">
        <w:rPr>
          <w:rtl/>
        </w:rPr>
        <w:t>بحديث اهتزاز العرش لموت سيدنا سعد بن معاذ</w:t>
      </w:r>
      <w:r w:rsidR="008D581A" w:rsidRPr="0052634A">
        <w:rPr>
          <w:rtl/>
        </w:rPr>
        <w:t xml:space="preserve">، </w:t>
      </w:r>
      <w:r w:rsidR="00BA0538" w:rsidRPr="0052634A">
        <w:rPr>
          <w:rtl/>
        </w:rPr>
        <w:t>ومنهم من تأوله تأويلاً يكاد يفضي فيه</w:t>
      </w:r>
      <w:r w:rsidR="00BA0538" w:rsidRPr="0052634A">
        <w:t xml:space="preserve"> </w:t>
      </w:r>
      <w:r w:rsidR="00BA0538" w:rsidRPr="0052634A">
        <w:rPr>
          <w:rtl/>
        </w:rPr>
        <w:t>إلى القول بالتشبيه" اهـ</w:t>
      </w:r>
      <w:r w:rsidR="008D581A" w:rsidRPr="0052634A">
        <w:rPr>
          <w:rtl/>
        </w:rPr>
        <w:t xml:space="preserve">، </w:t>
      </w:r>
      <w:r w:rsidR="00B6688E" w:rsidRPr="0052634A">
        <w:rPr>
          <w:rFonts w:hint="cs"/>
          <w:rtl/>
        </w:rPr>
        <w:t xml:space="preserve"> </w:t>
      </w:r>
    </w:p>
    <w:p w14:paraId="704E475A" w14:textId="74A000A3" w:rsidR="00BA0538" w:rsidRPr="0052634A" w:rsidRDefault="00E6457C" w:rsidP="00B6688E">
      <w:pPr>
        <w:rPr>
          <w:b/>
          <w:bCs/>
          <w:rtl/>
        </w:rPr>
      </w:pPr>
      <w:r w:rsidRPr="0052634A">
        <w:rPr>
          <w:rFonts w:hint="cs"/>
          <w:rtl/>
        </w:rPr>
        <w:t>[</w:t>
      </w:r>
      <w:r w:rsidR="00BA0538" w:rsidRPr="0052634A">
        <w:rPr>
          <w:b/>
          <w:bCs/>
          <w:rtl/>
        </w:rPr>
        <w:t>مدخل إلى الأخبار الإضافية شبهة ابن تيمية في إثبات النعوت صفات</w:t>
      </w:r>
      <w:r w:rsidRPr="0052634A">
        <w:rPr>
          <w:rFonts w:hint="cs"/>
          <w:b/>
          <w:bCs/>
          <w:rtl/>
        </w:rPr>
        <w:t xml:space="preserve">]: </w:t>
      </w:r>
      <w:r w:rsidR="00BA0538" w:rsidRPr="0052634A">
        <w:rPr>
          <w:rtl/>
        </w:rPr>
        <w:t>تلك الشبهة التي جعلت ابن تيمية يطلق على من خالفه أنه معطل</w:t>
      </w:r>
      <w:r w:rsidR="00BA0538" w:rsidRPr="0052634A">
        <w:t xml:space="preserve"> </w:t>
      </w:r>
      <w:r w:rsidR="00BA0538" w:rsidRPr="0052634A">
        <w:rPr>
          <w:rtl/>
        </w:rPr>
        <w:t>للصفات</w:t>
      </w:r>
      <w:r w:rsidR="008D581A" w:rsidRPr="0052634A">
        <w:rPr>
          <w:rtl/>
        </w:rPr>
        <w:t xml:space="preserve">، </w:t>
      </w:r>
      <w:r w:rsidR="00BA0538" w:rsidRPr="0052634A">
        <w:rPr>
          <w:rtl/>
        </w:rPr>
        <w:t>وبذلك أصبحت جميع الأمة خلفاً وسلفاً جاهلة بالله</w:t>
      </w:r>
      <w:r w:rsidR="008D581A" w:rsidRPr="0052634A">
        <w:rPr>
          <w:rtl/>
        </w:rPr>
        <w:t xml:space="preserve">، </w:t>
      </w:r>
      <w:r w:rsidR="00BA0538" w:rsidRPr="0052634A">
        <w:rPr>
          <w:rtl/>
        </w:rPr>
        <w:t>وهذا كلام باطل لأنه منذ</w:t>
      </w:r>
      <w:r w:rsidR="00BA0538" w:rsidRPr="0052634A">
        <w:t xml:space="preserve"> </w:t>
      </w:r>
      <w:r w:rsidR="00BA0538" w:rsidRPr="0052634A">
        <w:rPr>
          <w:rtl/>
        </w:rPr>
        <w:t>القرون الفاضلة وعند التنزيل كان للآيات المتشابهة تأويل</w:t>
      </w:r>
      <w:r w:rsidR="008D581A" w:rsidRPr="0052634A">
        <w:rPr>
          <w:rtl/>
        </w:rPr>
        <w:t xml:space="preserve">، </w:t>
      </w:r>
      <w:r w:rsidR="00BA0538" w:rsidRPr="0052634A">
        <w:rPr>
          <w:rtl/>
        </w:rPr>
        <w:t>فبمفهومه الذي رد به</w:t>
      </w:r>
      <w:r w:rsidR="00BA0538" w:rsidRPr="0052634A">
        <w:t xml:space="preserve"> </w:t>
      </w:r>
      <w:r w:rsidR="00BA0538" w:rsidRPr="0052634A">
        <w:rPr>
          <w:rtl/>
        </w:rPr>
        <w:t>التأويل واستعاض عنه بتجسيم ألبسه ثوب التفويض</w:t>
      </w:r>
      <w:r w:rsidR="008D581A" w:rsidRPr="0052634A">
        <w:rPr>
          <w:rtl/>
        </w:rPr>
        <w:t xml:space="preserve">، </w:t>
      </w:r>
      <w:r w:rsidR="00BA0538" w:rsidRPr="0052634A">
        <w:rPr>
          <w:rtl/>
        </w:rPr>
        <w:t>يكون قد خلط بين الحق والحقيقة</w:t>
      </w:r>
      <w:r w:rsidR="00BA0538" w:rsidRPr="0052634A">
        <w:t xml:space="preserve"> </w:t>
      </w:r>
      <w:r w:rsidR="00BA0538" w:rsidRPr="0052634A">
        <w:rPr>
          <w:rtl/>
        </w:rPr>
        <w:t>والسبب والمسبب والمعاني والظواهر</w:t>
      </w:r>
      <w:r w:rsidR="008D581A" w:rsidRPr="0052634A">
        <w:rPr>
          <w:rtl/>
        </w:rPr>
        <w:t xml:space="preserve">، </w:t>
      </w:r>
      <w:r w:rsidR="00BA0538" w:rsidRPr="0052634A">
        <w:rPr>
          <w:rtl/>
        </w:rPr>
        <w:t>وبين المعنى والمبنى</w:t>
      </w:r>
      <w:r w:rsidR="008D581A" w:rsidRPr="0052634A">
        <w:rPr>
          <w:rtl/>
        </w:rPr>
        <w:t xml:space="preserve">، </w:t>
      </w:r>
      <w:r w:rsidR="00BA0538" w:rsidRPr="0052634A">
        <w:rPr>
          <w:rtl/>
        </w:rPr>
        <w:t>قال العارف بالله ابن</w:t>
      </w:r>
      <w:r w:rsidR="00BA0538" w:rsidRPr="0052634A">
        <w:t xml:space="preserve"> </w:t>
      </w:r>
      <w:r w:rsidR="00BA0538" w:rsidRPr="0052634A">
        <w:rPr>
          <w:rtl/>
        </w:rPr>
        <w:t>عجيبة رحمه الله</w:t>
      </w:r>
      <w:r w:rsidR="00507B6C" w:rsidRPr="0052634A">
        <w:rPr>
          <w:rtl/>
        </w:rPr>
        <w:t xml:space="preserve">: </w:t>
      </w:r>
      <w:r w:rsidR="00BA0538" w:rsidRPr="0052634A">
        <w:rPr>
          <w:rtl/>
        </w:rPr>
        <w:t>" الأكوان ظاهرها حسٌ وباطنها معنى</w:t>
      </w:r>
      <w:r w:rsidR="008D581A" w:rsidRPr="0052634A">
        <w:rPr>
          <w:rtl/>
        </w:rPr>
        <w:t xml:space="preserve">، </w:t>
      </w:r>
      <w:r w:rsidR="00BA0538" w:rsidRPr="0052634A">
        <w:rPr>
          <w:rtl/>
        </w:rPr>
        <w:t>فمن وقف مع الحس كان جاهلاً</w:t>
      </w:r>
      <w:r w:rsidR="008D581A" w:rsidRPr="0052634A">
        <w:rPr>
          <w:rtl/>
        </w:rPr>
        <w:t xml:space="preserve">، </w:t>
      </w:r>
      <w:r w:rsidR="00BA0538" w:rsidRPr="0052634A">
        <w:rPr>
          <w:rtl/>
        </w:rPr>
        <w:t>ومن نفذ إلى المعنى كان عارفاً</w:t>
      </w:r>
      <w:r w:rsidR="008D581A" w:rsidRPr="0052634A">
        <w:rPr>
          <w:rtl/>
        </w:rPr>
        <w:t xml:space="preserve">، </w:t>
      </w:r>
      <w:r w:rsidR="00BA0538" w:rsidRPr="0052634A">
        <w:rPr>
          <w:rtl/>
        </w:rPr>
        <w:t>وقد دخلت على ابن تيمية الشبهة من باب التنزيه</w:t>
      </w:r>
      <w:r w:rsidR="008D581A" w:rsidRPr="0052634A">
        <w:rPr>
          <w:rtl/>
        </w:rPr>
        <w:t xml:space="preserve">، </w:t>
      </w:r>
      <w:r w:rsidR="00BA0538" w:rsidRPr="0052634A">
        <w:rPr>
          <w:rtl/>
        </w:rPr>
        <w:t>ولكن زلت به القدم</w:t>
      </w:r>
      <w:r w:rsidR="00BA0538" w:rsidRPr="0052634A">
        <w:t xml:space="preserve"> </w:t>
      </w:r>
      <w:r w:rsidR="00BA0538" w:rsidRPr="0052634A">
        <w:rPr>
          <w:rtl/>
        </w:rPr>
        <w:t>من حيث لم يشعر</w:t>
      </w:r>
      <w:r w:rsidR="008D581A" w:rsidRPr="0052634A">
        <w:rPr>
          <w:rtl/>
        </w:rPr>
        <w:t xml:space="preserve">، </w:t>
      </w:r>
      <w:r w:rsidR="00BA0538" w:rsidRPr="0052634A">
        <w:rPr>
          <w:rtl/>
        </w:rPr>
        <w:t>والشبهة التي دخلت عليه أنه حينما نظر في الآيات المتشابهة ورأى أن</w:t>
      </w:r>
      <w:r w:rsidR="00BA0538" w:rsidRPr="0052634A">
        <w:t xml:space="preserve"> </w:t>
      </w:r>
      <w:r w:rsidR="00BA0538" w:rsidRPr="0052634A">
        <w:rPr>
          <w:rtl/>
        </w:rPr>
        <w:t>جمهرة العلماء تَأوَّلوها بردها إلى صفات المعاني وأن المعاني يشترك فيها المخلوق</w:t>
      </w:r>
      <w:r w:rsidR="00BA0538" w:rsidRPr="0052634A">
        <w:t xml:space="preserve"> </w:t>
      </w:r>
      <w:r w:rsidR="00BA0538" w:rsidRPr="0052634A">
        <w:rPr>
          <w:rtl/>
        </w:rPr>
        <w:t>مع الخالق في الاتصاف بها دونما في نفس الأمر رأى من باب أولى أن يطلق ذلك على</w:t>
      </w:r>
      <w:r w:rsidR="00BA0538" w:rsidRPr="0052634A">
        <w:t xml:space="preserve"> </w:t>
      </w:r>
      <w:r w:rsidR="00BA0538" w:rsidRPr="0052634A">
        <w:rPr>
          <w:rtl/>
        </w:rPr>
        <w:t>النعوت</w:t>
      </w:r>
      <w:r w:rsidRPr="0052634A">
        <w:rPr>
          <w:rFonts w:hint="cs"/>
          <w:rtl/>
        </w:rPr>
        <w:t xml:space="preserve"> </w:t>
      </w:r>
      <w:r w:rsidR="00BA0538" w:rsidRPr="0052634A">
        <w:rPr>
          <w:rtl/>
        </w:rPr>
        <w:t>"الأخبار الإضافية" أعني لفظ اليد والوجه والعين وهو خطأ واضح</w:t>
      </w:r>
      <w:r w:rsidR="008D581A" w:rsidRPr="0052634A">
        <w:rPr>
          <w:rtl/>
        </w:rPr>
        <w:t xml:space="preserve">، </w:t>
      </w:r>
      <w:r w:rsidR="00BA0538" w:rsidRPr="0052634A">
        <w:rPr>
          <w:rtl/>
        </w:rPr>
        <w:t>فإن صفات</w:t>
      </w:r>
      <w:r w:rsidR="00BA0538" w:rsidRPr="0052634A">
        <w:t xml:space="preserve"> </w:t>
      </w:r>
      <w:r w:rsidR="00BA0538" w:rsidRPr="0052634A">
        <w:rPr>
          <w:rtl/>
        </w:rPr>
        <w:t>المعاني غيبية لا تعلم إلا آثارها فهي في الغيب أمكن</w:t>
      </w:r>
      <w:r w:rsidR="008D581A" w:rsidRPr="0052634A">
        <w:rPr>
          <w:rtl/>
        </w:rPr>
        <w:t xml:space="preserve">، </w:t>
      </w:r>
      <w:r w:rsidR="00BA0538" w:rsidRPr="0052634A">
        <w:rPr>
          <w:rtl/>
        </w:rPr>
        <w:t>والذات العلية بالغيب أليق</w:t>
      </w:r>
      <w:r w:rsidR="008D581A" w:rsidRPr="0052634A">
        <w:rPr>
          <w:rtl/>
        </w:rPr>
        <w:t xml:space="preserve">، </w:t>
      </w:r>
      <w:r w:rsidR="00BA0538" w:rsidRPr="0052634A">
        <w:rPr>
          <w:rtl/>
        </w:rPr>
        <w:t>فما لا يليق بجلاله لا يطلق على ذاته</w:t>
      </w:r>
      <w:r w:rsidR="008D581A" w:rsidRPr="0052634A">
        <w:rPr>
          <w:rtl/>
        </w:rPr>
        <w:t xml:space="preserve">، </w:t>
      </w:r>
      <w:r w:rsidR="00BA0538" w:rsidRPr="0052634A">
        <w:rPr>
          <w:rtl/>
        </w:rPr>
        <w:t>والجلال معنى فكل ذات تكتسب ظهورها من</w:t>
      </w:r>
      <w:r w:rsidR="00BA0538" w:rsidRPr="0052634A">
        <w:t xml:space="preserve"> </w:t>
      </w:r>
      <w:r w:rsidR="00BA0538" w:rsidRPr="0052634A">
        <w:rPr>
          <w:rtl/>
        </w:rPr>
        <w:t>المعاني</w:t>
      </w:r>
      <w:r w:rsidR="008D581A" w:rsidRPr="0052634A">
        <w:rPr>
          <w:rtl/>
        </w:rPr>
        <w:t xml:space="preserve">، </w:t>
      </w:r>
      <w:r w:rsidR="00BA0538" w:rsidRPr="0052634A">
        <w:rPr>
          <w:rtl/>
        </w:rPr>
        <w:t>وذات الحق غيبية محضة لا تتعلق بالأمثلة والمقاييس</w:t>
      </w:r>
      <w:r w:rsidR="008D581A" w:rsidRPr="0052634A">
        <w:rPr>
          <w:rtl/>
        </w:rPr>
        <w:t xml:space="preserve">، </w:t>
      </w:r>
      <w:r w:rsidR="00BA0538" w:rsidRPr="0052634A">
        <w:rPr>
          <w:rtl/>
        </w:rPr>
        <w:t>وقد ثبت عن ابن تيمية</w:t>
      </w:r>
      <w:r w:rsidR="00BA0538" w:rsidRPr="0052634A">
        <w:t xml:space="preserve"> </w:t>
      </w:r>
      <w:r w:rsidR="00BA0538" w:rsidRPr="0052634A">
        <w:rPr>
          <w:rtl/>
        </w:rPr>
        <w:t>قوله في جميع كتبه أن كل كمال يوصف به المخلوق فبالخالق أولى</w:t>
      </w:r>
      <w:r w:rsidR="008D581A" w:rsidRPr="0052634A">
        <w:rPr>
          <w:rtl/>
        </w:rPr>
        <w:t xml:space="preserve">، </w:t>
      </w:r>
      <w:r w:rsidR="00BA0538" w:rsidRPr="0052634A">
        <w:rPr>
          <w:rtl/>
        </w:rPr>
        <w:t>فهذا إن قصد به مطلق</w:t>
      </w:r>
      <w:r w:rsidR="00BA0538" w:rsidRPr="0052634A">
        <w:t xml:space="preserve"> </w:t>
      </w:r>
      <w:r w:rsidR="00BA0538" w:rsidRPr="0052634A">
        <w:rPr>
          <w:rtl/>
        </w:rPr>
        <w:t xml:space="preserve">الكمال البشري </w:t>
      </w:r>
      <w:r w:rsidR="00BA0538" w:rsidRPr="0052634A">
        <w:rPr>
          <w:rtl/>
        </w:rPr>
        <w:lastRenderedPageBreak/>
        <w:t>فمردود بدليل أن القدرة على الجماع والإنجاب في حق الرجل كمال</w:t>
      </w:r>
      <w:r w:rsidR="008D581A" w:rsidRPr="0052634A">
        <w:rPr>
          <w:rtl/>
        </w:rPr>
        <w:t xml:space="preserve">، </w:t>
      </w:r>
      <w:r w:rsidR="00BA0538" w:rsidRPr="0052634A">
        <w:rPr>
          <w:rtl/>
        </w:rPr>
        <w:t>وهو</w:t>
      </w:r>
      <w:r w:rsidR="00BA0538" w:rsidRPr="0052634A">
        <w:t xml:space="preserve"> </w:t>
      </w:r>
      <w:r w:rsidR="00BA0538" w:rsidRPr="0052634A">
        <w:rPr>
          <w:rtl/>
        </w:rPr>
        <w:t>في حقه تعالى محال ونقص منزّه عنه</w:t>
      </w:r>
      <w:r w:rsidR="008D581A" w:rsidRPr="0052634A">
        <w:rPr>
          <w:rtl/>
        </w:rPr>
        <w:t xml:space="preserve">، </w:t>
      </w:r>
      <w:r w:rsidR="00BA0538" w:rsidRPr="0052634A">
        <w:rPr>
          <w:rtl/>
        </w:rPr>
        <w:t>لكن الكمال المعنوي كالقدرة والإرادة فيجب فيها</w:t>
      </w:r>
      <w:r w:rsidR="00BA0538" w:rsidRPr="0052634A">
        <w:t xml:space="preserve"> </w:t>
      </w:r>
      <w:r w:rsidR="00BA0538" w:rsidRPr="0052634A">
        <w:rPr>
          <w:rtl/>
        </w:rPr>
        <w:t>قياس الأولى وكذلك التنزيه</w:t>
      </w:r>
      <w:r w:rsidR="008D581A" w:rsidRPr="0052634A">
        <w:rPr>
          <w:rtl/>
        </w:rPr>
        <w:t xml:space="preserve">، </w:t>
      </w:r>
    </w:p>
    <w:p w14:paraId="516DA771" w14:textId="13117059" w:rsidR="00BA0538" w:rsidRPr="0052634A" w:rsidRDefault="0047403F" w:rsidP="00E6457C">
      <w:pPr>
        <w:jc w:val="center"/>
        <w:rPr>
          <w:b/>
          <w:rtl/>
        </w:rPr>
      </w:pPr>
      <w:r w:rsidRPr="0052634A">
        <w:rPr>
          <w:rtl/>
        </w:rPr>
        <w:t>***</w:t>
      </w:r>
    </w:p>
    <w:p w14:paraId="3B04575E" w14:textId="77777777" w:rsidR="00B6688E" w:rsidRPr="0052634A" w:rsidRDefault="00B6688E" w:rsidP="00672081">
      <w:pPr>
        <w:rPr>
          <w:bCs/>
          <w:sz w:val="32"/>
          <w:szCs w:val="32"/>
          <w:highlight w:val="yellow"/>
          <w:u w:val="single"/>
          <w:rtl/>
          <w:lang w:val="fr-FR"/>
        </w:rPr>
      </w:pPr>
    </w:p>
    <w:p w14:paraId="365D6680" w14:textId="16FF5FD4" w:rsidR="00B6688E" w:rsidRPr="0052634A" w:rsidRDefault="00E12508" w:rsidP="000E2DD9">
      <w:pPr>
        <w:pStyle w:val="2"/>
        <w:bidi/>
        <w:jc w:val="center"/>
        <w:rPr>
          <w:u w:val="none"/>
          <w:rtl/>
          <w:lang w:val="fr-FR"/>
        </w:rPr>
      </w:pPr>
      <w:r w:rsidRPr="0052634A">
        <w:rPr>
          <w:rFonts w:hint="cs"/>
          <w:u w:val="none"/>
          <w:rtl/>
          <w:lang w:val="fr-FR"/>
        </w:rPr>
        <w:t>[المبحث الثالث]</w:t>
      </w:r>
      <w:r w:rsidR="000E2DD9" w:rsidRPr="0052634A">
        <w:rPr>
          <w:rFonts w:hint="cs"/>
          <w:u w:val="none"/>
          <w:rtl/>
          <w:lang w:val="fr-FR"/>
        </w:rPr>
        <w:t xml:space="preserve"> </w:t>
      </w:r>
      <w:r w:rsidR="00BA0538" w:rsidRPr="0052634A">
        <w:rPr>
          <w:u w:val="none"/>
          <w:rtl/>
          <w:lang w:val="fr-FR"/>
        </w:rPr>
        <w:t>نيل المأمول في شرح حديث النزول</w:t>
      </w:r>
    </w:p>
    <w:p w14:paraId="5E13F01E" w14:textId="77777777" w:rsidR="00B6688E" w:rsidRPr="0052634A" w:rsidRDefault="00B6688E" w:rsidP="00672081">
      <w:pPr>
        <w:rPr>
          <w:rtl/>
          <w:lang w:val="fr-FR"/>
        </w:rPr>
      </w:pPr>
    </w:p>
    <w:p w14:paraId="0944B9A5" w14:textId="53B0EA89" w:rsidR="00B6688E" w:rsidRPr="0052634A" w:rsidRDefault="00B6688E" w:rsidP="00672081">
      <w:pPr>
        <w:rPr>
          <w:rtl/>
        </w:rPr>
      </w:pPr>
      <w:r w:rsidRPr="0052634A">
        <w:rPr>
          <w:rFonts w:hint="cs"/>
          <w:rtl/>
          <w:lang w:val="fr-FR"/>
        </w:rPr>
        <w:t>ا</w:t>
      </w:r>
      <w:r w:rsidR="00BA0538" w:rsidRPr="0052634A">
        <w:rPr>
          <w:rtl/>
          <w:lang w:val="fr-FR"/>
        </w:rPr>
        <w:t>لحمْدُ للّهِ ربِّ العالَمينَ والصّلاةُ والسّلامُ على سيّدِنَا مُحَمَّد أشرَفِ المُرسَلينَ</w:t>
      </w:r>
      <w:r w:rsidR="008D581A" w:rsidRPr="0052634A">
        <w:rPr>
          <w:rtl/>
          <w:lang w:val="fr-FR"/>
        </w:rPr>
        <w:t xml:space="preserve">، </w:t>
      </w:r>
      <w:r w:rsidR="00E12508" w:rsidRPr="0052634A">
        <w:rPr>
          <w:rFonts w:hint="cs"/>
          <w:rtl/>
        </w:rPr>
        <w:t>وبعد</w:t>
      </w:r>
      <w:r w:rsidR="008D581A" w:rsidRPr="0052634A">
        <w:rPr>
          <w:rFonts w:hint="cs"/>
          <w:rtl/>
        </w:rPr>
        <w:t xml:space="preserve">، </w:t>
      </w:r>
      <w:r w:rsidR="00E12508" w:rsidRPr="0052634A">
        <w:rPr>
          <w:rFonts w:hint="cs"/>
          <w:rtl/>
        </w:rPr>
        <w:t>فقد ظهر في أيامنا هذه من ينسب نفسه إلى السلف الصالح</w:t>
      </w:r>
      <w:r w:rsidR="008D581A" w:rsidRPr="0052634A">
        <w:rPr>
          <w:rFonts w:hint="cs"/>
          <w:rtl/>
        </w:rPr>
        <w:t xml:space="preserve">، </w:t>
      </w:r>
      <w:r w:rsidR="00E12508" w:rsidRPr="0052634A">
        <w:rPr>
          <w:rFonts w:hint="cs"/>
          <w:rtl/>
        </w:rPr>
        <w:t>ويضرب القرءان بعضه ببعض</w:t>
      </w:r>
      <w:r w:rsidR="008D581A" w:rsidRPr="0052634A">
        <w:rPr>
          <w:rFonts w:hint="cs"/>
          <w:rtl/>
        </w:rPr>
        <w:t xml:space="preserve">، </w:t>
      </w:r>
      <w:r w:rsidR="00E12508" w:rsidRPr="0052634A">
        <w:rPr>
          <w:rFonts w:hint="cs"/>
          <w:rtl/>
        </w:rPr>
        <w:t>والحديث الشريف بعضه ببعض لشدة جهلهم وعمايتهم ويصفون الله بالجسمية والجهة والجلوس والانتقال نزولا بالحركة وصعودا وغير ذلك مما لا يجوز نسبته إلى الله تعالى مما هو من علامات الحدوث</w:t>
      </w:r>
      <w:r w:rsidR="008D581A" w:rsidRPr="0052634A">
        <w:rPr>
          <w:rFonts w:hint="cs"/>
          <w:rtl/>
        </w:rPr>
        <w:t xml:space="preserve">، </w:t>
      </w:r>
      <w:r w:rsidR="00E12508" w:rsidRPr="0052634A">
        <w:rPr>
          <w:rFonts w:hint="cs"/>
          <w:b/>
          <w:bCs/>
          <w:rtl/>
        </w:rPr>
        <w:t>أما السلف الصالح</w:t>
      </w:r>
      <w:r w:rsidR="00E12508" w:rsidRPr="0052634A">
        <w:rPr>
          <w:rFonts w:hint="cs"/>
          <w:rtl/>
        </w:rPr>
        <w:t xml:space="preserve"> فقد كانوا ينفون عن الله المكان والحركة والسكون والانتقال وسائر صفات المخلوقين</w:t>
      </w:r>
      <w:r w:rsidR="008D581A" w:rsidRPr="0052634A">
        <w:rPr>
          <w:rFonts w:hint="cs"/>
          <w:rtl/>
        </w:rPr>
        <w:t xml:space="preserve">، </w:t>
      </w:r>
      <w:r w:rsidR="00E12508" w:rsidRPr="0052634A">
        <w:rPr>
          <w:rFonts w:hint="cs"/>
          <w:rtl/>
        </w:rPr>
        <w:t xml:space="preserve">وكل هذا يعطيه قول الله سبحانه وتعالى: </w:t>
      </w:r>
      <w:r w:rsidRPr="0052634A">
        <w:rPr>
          <w:rStyle w:val="a8"/>
          <w:b w:val="0"/>
          <w:bCs w:val="0"/>
          <w:rtl/>
        </w:rPr>
        <w:t>{</w:t>
      </w:r>
      <w:r w:rsidR="00E12508" w:rsidRPr="0052634A">
        <w:rPr>
          <w:rStyle w:val="a8"/>
          <w:b w:val="0"/>
          <w:bCs w:val="0"/>
          <w:rtl/>
        </w:rPr>
        <w:t>ليس كمثله شيء</w:t>
      </w:r>
      <w:r w:rsidRPr="0052634A">
        <w:rPr>
          <w:rStyle w:val="a8"/>
          <w:b w:val="0"/>
          <w:bCs w:val="0"/>
          <w:rtl/>
        </w:rPr>
        <w:t>}</w:t>
      </w:r>
      <w:r w:rsidR="00E12508" w:rsidRPr="0052634A">
        <w:rPr>
          <w:rFonts w:hint="cs"/>
          <w:rtl/>
        </w:rPr>
        <w:t xml:space="preserve"> [سورة الشورى / ١١]</w:t>
      </w:r>
      <w:r w:rsidR="008D581A" w:rsidRPr="0052634A">
        <w:rPr>
          <w:rFonts w:hint="cs"/>
          <w:rtl/>
        </w:rPr>
        <w:t xml:space="preserve">، </w:t>
      </w:r>
    </w:p>
    <w:p w14:paraId="774D73A2" w14:textId="27279AEB" w:rsidR="00B6688E" w:rsidRPr="0052634A" w:rsidRDefault="00E12508" w:rsidP="00672081">
      <w:pPr>
        <w:rPr>
          <w:rtl/>
        </w:rPr>
      </w:pPr>
      <w:r w:rsidRPr="0052634A">
        <w:rPr>
          <w:rFonts w:hint="cs"/>
          <w:b/>
          <w:bCs/>
          <w:rtl/>
        </w:rPr>
        <w:t>قال الإمام أبو بكر أحمد بن الحسين البيهقي</w:t>
      </w:r>
      <w:r w:rsidRPr="0052634A">
        <w:rPr>
          <w:rFonts w:hint="cs"/>
          <w:rtl/>
        </w:rPr>
        <w:t xml:space="preserve"> </w:t>
      </w:r>
      <w:r w:rsidR="00DA0881" w:rsidRPr="0052634A">
        <w:rPr>
          <w:rFonts w:hint="cs"/>
          <w:rtl/>
        </w:rPr>
        <w:t>(</w:t>
      </w:r>
      <w:r w:rsidRPr="0052634A">
        <w:rPr>
          <w:rFonts w:hint="cs"/>
          <w:rtl/>
        </w:rPr>
        <w:t>ت ٤٥٨ هـ</w:t>
      </w:r>
      <w:r w:rsidR="0074049C" w:rsidRPr="0052634A">
        <w:rPr>
          <w:rFonts w:hint="cs"/>
          <w:rtl/>
        </w:rPr>
        <w:t>)</w:t>
      </w:r>
      <w:r w:rsidRPr="0052634A">
        <w:rPr>
          <w:rFonts w:hint="cs"/>
          <w:rtl/>
        </w:rPr>
        <w:t xml:space="preserve"> صاحب السنن [الاعتقاد والهداية إلى سبيل الرشاد</w:t>
      </w:r>
      <w:r w:rsidR="008D581A" w:rsidRPr="0052634A">
        <w:rPr>
          <w:rFonts w:hint="cs"/>
          <w:rtl/>
        </w:rPr>
        <w:t xml:space="preserve">، </w:t>
      </w:r>
      <w:r w:rsidRPr="0052634A">
        <w:rPr>
          <w:rFonts w:hint="cs"/>
          <w:rtl/>
        </w:rPr>
        <w:t xml:space="preserve">البيهقي ص ٧٢]: </w:t>
      </w:r>
      <w:r w:rsidRPr="0052634A">
        <w:rPr>
          <w:rStyle w:val="a8"/>
          <w:b w:val="0"/>
          <w:bCs w:val="0"/>
          <w:rtl/>
        </w:rPr>
        <w:t>يجب أن يعلم أن استواء الله سبحانه وتعالى</w:t>
      </w:r>
      <w:r w:rsidR="008D581A" w:rsidRPr="0052634A">
        <w:rPr>
          <w:rStyle w:val="a8"/>
          <w:b w:val="0"/>
          <w:bCs w:val="0"/>
          <w:rtl/>
        </w:rPr>
        <w:t xml:space="preserve">، </w:t>
      </w:r>
      <w:r w:rsidRPr="0052634A">
        <w:rPr>
          <w:rStyle w:val="a8"/>
          <w:b w:val="0"/>
          <w:bCs w:val="0"/>
          <w:rtl/>
        </w:rPr>
        <w:t>ليس باستواء اعتدال عن اعوجاج</w:t>
      </w:r>
      <w:r w:rsidR="008D581A" w:rsidRPr="0052634A">
        <w:rPr>
          <w:rStyle w:val="a8"/>
          <w:b w:val="0"/>
          <w:bCs w:val="0"/>
          <w:rtl/>
        </w:rPr>
        <w:t xml:space="preserve">، </w:t>
      </w:r>
      <w:r w:rsidRPr="0052634A">
        <w:rPr>
          <w:rStyle w:val="a8"/>
          <w:b w:val="0"/>
          <w:bCs w:val="0"/>
          <w:rtl/>
        </w:rPr>
        <w:t>ولا استقرار في مكان</w:t>
      </w:r>
      <w:r w:rsidR="008D581A" w:rsidRPr="0052634A">
        <w:rPr>
          <w:rStyle w:val="a8"/>
          <w:b w:val="0"/>
          <w:bCs w:val="0"/>
          <w:rtl/>
        </w:rPr>
        <w:t xml:space="preserve">، </w:t>
      </w:r>
      <w:r w:rsidRPr="0052634A">
        <w:rPr>
          <w:rStyle w:val="a8"/>
          <w:b w:val="0"/>
          <w:bCs w:val="0"/>
          <w:rtl/>
        </w:rPr>
        <w:t>ولا مماسة لشيء من خلقه</w:t>
      </w:r>
      <w:r w:rsidR="008D581A" w:rsidRPr="0052634A">
        <w:rPr>
          <w:rStyle w:val="a8"/>
          <w:b w:val="0"/>
          <w:bCs w:val="0"/>
          <w:rtl/>
        </w:rPr>
        <w:t xml:space="preserve">، </w:t>
      </w:r>
      <w:r w:rsidRPr="0052634A">
        <w:rPr>
          <w:rStyle w:val="a8"/>
          <w:b w:val="0"/>
          <w:bCs w:val="0"/>
          <w:rtl/>
        </w:rPr>
        <w:t>لكنه مستو على عرشه كما أخبر بلا كيف بلا أين</w:t>
      </w:r>
      <w:r w:rsidR="008D581A" w:rsidRPr="0052634A">
        <w:rPr>
          <w:rStyle w:val="a8"/>
          <w:b w:val="0"/>
          <w:bCs w:val="0"/>
          <w:rtl/>
        </w:rPr>
        <w:t xml:space="preserve">، </w:t>
      </w:r>
      <w:r w:rsidRPr="0052634A">
        <w:rPr>
          <w:rStyle w:val="a8"/>
          <w:b w:val="0"/>
          <w:bCs w:val="0"/>
          <w:rtl/>
        </w:rPr>
        <w:t>بائن من جميع خلقه</w:t>
      </w:r>
      <w:r w:rsidR="008D581A" w:rsidRPr="0052634A">
        <w:rPr>
          <w:rStyle w:val="a8"/>
          <w:b w:val="0"/>
          <w:bCs w:val="0"/>
          <w:rtl/>
        </w:rPr>
        <w:t xml:space="preserve">، </w:t>
      </w:r>
      <w:r w:rsidRPr="0052634A">
        <w:rPr>
          <w:rStyle w:val="a8"/>
          <w:b w:val="0"/>
          <w:bCs w:val="0"/>
          <w:rtl/>
        </w:rPr>
        <w:t>وأن إتيانه ليس بإتيان من مكان إلى مكان</w:t>
      </w:r>
      <w:r w:rsidR="008D581A" w:rsidRPr="0052634A">
        <w:rPr>
          <w:rStyle w:val="a8"/>
          <w:b w:val="0"/>
          <w:bCs w:val="0"/>
          <w:rtl/>
        </w:rPr>
        <w:t xml:space="preserve">، </w:t>
      </w:r>
      <w:r w:rsidRPr="0052634A">
        <w:rPr>
          <w:rStyle w:val="a8"/>
          <w:b w:val="0"/>
          <w:bCs w:val="0"/>
          <w:rtl/>
        </w:rPr>
        <w:t>وأن مجيئه ليس بحركة</w:t>
      </w:r>
      <w:r w:rsidR="008D581A" w:rsidRPr="0052634A">
        <w:rPr>
          <w:rStyle w:val="a8"/>
          <w:b w:val="0"/>
          <w:bCs w:val="0"/>
          <w:rtl/>
        </w:rPr>
        <w:t xml:space="preserve">، </w:t>
      </w:r>
      <w:r w:rsidRPr="0052634A">
        <w:rPr>
          <w:rStyle w:val="a8"/>
          <w:b w:val="0"/>
          <w:bCs w:val="0"/>
          <w:rtl/>
        </w:rPr>
        <w:t>وأن نزوله ليس بنقلة</w:t>
      </w:r>
      <w:r w:rsidR="008D581A" w:rsidRPr="0052634A">
        <w:rPr>
          <w:rStyle w:val="a8"/>
          <w:b w:val="0"/>
          <w:bCs w:val="0"/>
          <w:rtl/>
        </w:rPr>
        <w:t xml:space="preserve">، </w:t>
      </w:r>
      <w:r w:rsidRPr="0052634A">
        <w:rPr>
          <w:rStyle w:val="a8"/>
          <w:b w:val="0"/>
          <w:bCs w:val="0"/>
          <w:rtl/>
        </w:rPr>
        <w:t>وأن نفسه ليس بجسم</w:t>
      </w:r>
      <w:r w:rsidR="008D581A" w:rsidRPr="0052634A">
        <w:rPr>
          <w:rStyle w:val="a8"/>
          <w:b w:val="0"/>
          <w:bCs w:val="0"/>
          <w:rtl/>
        </w:rPr>
        <w:t xml:space="preserve">، </w:t>
      </w:r>
      <w:r w:rsidRPr="0052634A">
        <w:rPr>
          <w:rStyle w:val="a8"/>
          <w:b w:val="0"/>
          <w:bCs w:val="0"/>
          <w:rtl/>
        </w:rPr>
        <w:t>وأن وجهه ليس بصورة</w:t>
      </w:r>
      <w:r w:rsidR="008D581A" w:rsidRPr="0052634A">
        <w:rPr>
          <w:rStyle w:val="a8"/>
          <w:b w:val="0"/>
          <w:bCs w:val="0"/>
          <w:rtl/>
        </w:rPr>
        <w:t xml:space="preserve">، </w:t>
      </w:r>
      <w:r w:rsidRPr="0052634A">
        <w:rPr>
          <w:rStyle w:val="a8"/>
          <w:b w:val="0"/>
          <w:bCs w:val="0"/>
          <w:rtl/>
        </w:rPr>
        <w:t>وأن يده ليست بجارحة</w:t>
      </w:r>
      <w:r w:rsidR="008D581A" w:rsidRPr="0052634A">
        <w:rPr>
          <w:rStyle w:val="a8"/>
          <w:b w:val="0"/>
          <w:bCs w:val="0"/>
          <w:rtl/>
        </w:rPr>
        <w:t xml:space="preserve">، </w:t>
      </w:r>
      <w:r w:rsidRPr="0052634A">
        <w:rPr>
          <w:rStyle w:val="a8"/>
          <w:b w:val="0"/>
          <w:bCs w:val="0"/>
          <w:rtl/>
        </w:rPr>
        <w:t>وأن عينه ليست بحدقة</w:t>
      </w:r>
      <w:r w:rsidR="008D581A" w:rsidRPr="0052634A">
        <w:rPr>
          <w:rStyle w:val="a8"/>
          <w:b w:val="0"/>
          <w:bCs w:val="0"/>
          <w:rtl/>
        </w:rPr>
        <w:t xml:space="preserve">، </w:t>
      </w:r>
      <w:r w:rsidRPr="0052634A">
        <w:rPr>
          <w:rStyle w:val="a8"/>
          <w:b w:val="0"/>
          <w:bCs w:val="0"/>
          <w:rtl/>
        </w:rPr>
        <w:t>وإنما هذه أوصاف جاء بها التوقيف فقلنا بها</w:t>
      </w:r>
      <w:r w:rsidR="008D581A" w:rsidRPr="0052634A">
        <w:rPr>
          <w:rStyle w:val="a8"/>
          <w:b w:val="0"/>
          <w:bCs w:val="0"/>
          <w:rtl/>
        </w:rPr>
        <w:t xml:space="preserve">، </w:t>
      </w:r>
      <w:r w:rsidRPr="0052634A">
        <w:rPr>
          <w:rStyle w:val="a8"/>
          <w:b w:val="0"/>
          <w:bCs w:val="0"/>
          <w:rtl/>
        </w:rPr>
        <w:t>ونفينا عنها التكييف</w:t>
      </w:r>
      <w:r w:rsidR="008D581A" w:rsidRPr="0052634A">
        <w:rPr>
          <w:rStyle w:val="a8"/>
          <w:b w:val="0"/>
          <w:bCs w:val="0"/>
          <w:rtl/>
        </w:rPr>
        <w:t xml:space="preserve">، </w:t>
      </w:r>
      <w:r w:rsidRPr="0052634A">
        <w:rPr>
          <w:rStyle w:val="a8"/>
          <w:b w:val="0"/>
          <w:bCs w:val="0"/>
          <w:rtl/>
        </w:rPr>
        <w:t xml:space="preserve">فقد قال: </w:t>
      </w:r>
      <w:r w:rsidR="00B6688E" w:rsidRPr="0052634A">
        <w:rPr>
          <w:rStyle w:val="a8"/>
          <w:b w:val="0"/>
          <w:bCs w:val="0"/>
          <w:rtl/>
        </w:rPr>
        <w:t>{</w:t>
      </w:r>
      <w:r w:rsidRPr="0052634A">
        <w:rPr>
          <w:rStyle w:val="a8"/>
          <w:b w:val="0"/>
          <w:bCs w:val="0"/>
          <w:rtl/>
        </w:rPr>
        <w:t>ليس كمثله شيء</w:t>
      </w:r>
      <w:r w:rsidR="00B6688E" w:rsidRPr="0052634A">
        <w:rPr>
          <w:rStyle w:val="a8"/>
          <w:b w:val="0"/>
          <w:bCs w:val="0"/>
          <w:rtl/>
        </w:rPr>
        <w:t>}</w:t>
      </w:r>
      <w:r w:rsidRPr="0052634A">
        <w:rPr>
          <w:rStyle w:val="a8"/>
          <w:b w:val="0"/>
          <w:bCs w:val="0"/>
          <w:rtl/>
        </w:rPr>
        <w:t xml:space="preserve"> وقال </w:t>
      </w:r>
      <w:r w:rsidR="00B6688E" w:rsidRPr="0052634A">
        <w:rPr>
          <w:rStyle w:val="a8"/>
          <w:b w:val="0"/>
          <w:bCs w:val="0"/>
          <w:rtl/>
        </w:rPr>
        <w:t>{</w:t>
      </w:r>
      <w:r w:rsidRPr="0052634A">
        <w:rPr>
          <w:rStyle w:val="a8"/>
          <w:b w:val="0"/>
          <w:bCs w:val="0"/>
          <w:rtl/>
        </w:rPr>
        <w:t>ولم يكن له كفوا أحد</w:t>
      </w:r>
      <w:r w:rsidR="00B6688E" w:rsidRPr="0052634A">
        <w:rPr>
          <w:rStyle w:val="a8"/>
          <w:b w:val="0"/>
          <w:bCs w:val="0"/>
          <w:rtl/>
        </w:rPr>
        <w:t>}</w:t>
      </w:r>
      <w:r w:rsidRPr="0052634A">
        <w:rPr>
          <w:rStyle w:val="a8"/>
          <w:b w:val="0"/>
          <w:bCs w:val="0"/>
          <w:rtl/>
        </w:rPr>
        <w:t xml:space="preserve"> وقال </w:t>
      </w:r>
      <w:r w:rsidR="00B6688E" w:rsidRPr="0052634A">
        <w:rPr>
          <w:rStyle w:val="a8"/>
          <w:b w:val="0"/>
          <w:bCs w:val="0"/>
          <w:rtl/>
        </w:rPr>
        <w:t>{</w:t>
      </w:r>
      <w:r w:rsidRPr="0052634A">
        <w:rPr>
          <w:rStyle w:val="a8"/>
          <w:b w:val="0"/>
          <w:bCs w:val="0"/>
          <w:rtl/>
        </w:rPr>
        <w:t>هل تعلم له سميا</w:t>
      </w:r>
      <w:r w:rsidR="00B6688E" w:rsidRPr="0052634A">
        <w:rPr>
          <w:rStyle w:val="a8"/>
          <w:b w:val="0"/>
          <w:bCs w:val="0"/>
          <w:rtl/>
        </w:rPr>
        <w:t>}</w:t>
      </w:r>
      <w:r w:rsidR="008D581A" w:rsidRPr="0052634A">
        <w:rPr>
          <w:rFonts w:hint="cs"/>
          <w:rtl/>
        </w:rPr>
        <w:t xml:space="preserve">، </w:t>
      </w:r>
      <w:r w:rsidRPr="0052634A">
        <w:rPr>
          <w:rFonts w:hint="cs"/>
          <w:rtl/>
        </w:rPr>
        <w:t>اهـ</w:t>
      </w:r>
      <w:r w:rsidR="008D581A" w:rsidRPr="0052634A">
        <w:rPr>
          <w:rFonts w:hint="cs"/>
          <w:rtl/>
        </w:rPr>
        <w:t xml:space="preserve">، </w:t>
      </w:r>
      <w:r w:rsidRPr="0052634A">
        <w:rPr>
          <w:rFonts w:hint="cs"/>
          <w:b/>
          <w:bCs/>
          <w:rtl/>
        </w:rPr>
        <w:t>وأما حديث النزول الذي رواه البخاري ومسلم</w:t>
      </w:r>
      <w:r w:rsidRPr="0052634A">
        <w:rPr>
          <w:rFonts w:hint="cs"/>
          <w:rtl/>
        </w:rPr>
        <w:t xml:space="preserve"> وغيرهما</w:t>
      </w:r>
      <w:r w:rsidR="008D581A" w:rsidRPr="0052634A">
        <w:rPr>
          <w:rFonts w:hint="cs"/>
          <w:rtl/>
        </w:rPr>
        <w:t xml:space="preserve">، </w:t>
      </w:r>
      <w:r w:rsidRPr="0052634A">
        <w:rPr>
          <w:rFonts w:hint="cs"/>
          <w:rtl/>
        </w:rPr>
        <w:t>ولفظ البخاري: حدثنا عبد الله بن مسلمة</w:t>
      </w:r>
      <w:r w:rsidR="008D581A" w:rsidRPr="0052634A">
        <w:rPr>
          <w:rFonts w:hint="cs"/>
          <w:rtl/>
        </w:rPr>
        <w:t xml:space="preserve">، </w:t>
      </w:r>
      <w:r w:rsidRPr="0052634A">
        <w:rPr>
          <w:rFonts w:hint="cs"/>
          <w:rtl/>
        </w:rPr>
        <w:t>عن مالك عن ابن شهاب</w:t>
      </w:r>
      <w:r w:rsidR="008D581A" w:rsidRPr="0052634A">
        <w:rPr>
          <w:rFonts w:hint="cs"/>
          <w:rtl/>
        </w:rPr>
        <w:t xml:space="preserve">، </w:t>
      </w:r>
      <w:r w:rsidRPr="0052634A">
        <w:rPr>
          <w:rFonts w:hint="cs"/>
          <w:rtl/>
        </w:rPr>
        <w:t>عن أبي سلمة وأبي عبد الله الأغر</w:t>
      </w:r>
      <w:r w:rsidR="008D581A" w:rsidRPr="0052634A">
        <w:rPr>
          <w:rFonts w:hint="cs"/>
          <w:rtl/>
        </w:rPr>
        <w:t xml:space="preserve">، </w:t>
      </w:r>
      <w:r w:rsidRPr="0052634A">
        <w:rPr>
          <w:rFonts w:hint="cs"/>
          <w:rtl/>
        </w:rPr>
        <w:t>عن أبي هريرة رضي الله عنه أنَّ رسول الله قال</w:t>
      </w:r>
      <w:r w:rsidR="0074049C" w:rsidRPr="0052634A">
        <w:rPr>
          <w:rFonts w:hint="cs"/>
          <w:rtl/>
        </w:rPr>
        <w:t xml:space="preserve">: </w:t>
      </w:r>
      <w:r w:rsidR="00DA0881" w:rsidRPr="0052634A">
        <w:rPr>
          <w:rFonts w:hint="cs"/>
          <w:rtl/>
        </w:rPr>
        <w:t>((</w:t>
      </w:r>
      <w:r w:rsidRPr="0052634A">
        <w:rPr>
          <w:rStyle w:val="a8"/>
          <w:b w:val="0"/>
          <w:bCs w:val="0"/>
          <w:rtl/>
        </w:rPr>
        <w:t xml:space="preserve">ينزل ربنا تبارك </w:t>
      </w:r>
      <w:r w:rsidRPr="0052634A">
        <w:rPr>
          <w:rStyle w:val="a8"/>
          <w:b w:val="0"/>
          <w:bCs w:val="0"/>
          <w:rtl/>
        </w:rPr>
        <w:lastRenderedPageBreak/>
        <w:t>وتعالى كل ليلة إلى السماء الدنيا حين يبقى ثلث الليل الآخر يقول: من يدعوني فأستجيب له من يسألني فأعطيه من يستغفرني فأغفر له</w:t>
      </w:r>
      <w:r w:rsidR="0074049C" w:rsidRPr="0052634A">
        <w:rPr>
          <w:rFonts w:hint="cs"/>
          <w:rtl/>
        </w:rPr>
        <w:t>))</w:t>
      </w:r>
      <w:r w:rsidR="008D581A" w:rsidRPr="0052634A">
        <w:rPr>
          <w:rFonts w:hint="cs"/>
          <w:rtl/>
        </w:rPr>
        <w:t xml:space="preserve">، </w:t>
      </w:r>
      <w:r w:rsidRPr="0052634A">
        <w:rPr>
          <w:rFonts w:hint="cs"/>
          <w:rtl/>
        </w:rPr>
        <w:t>فلا يجوز أن يحمل على ظاهره لإثبات النزول من علو إلى سفل في حق الله تعالى</w:t>
      </w:r>
      <w:r w:rsidR="008D581A" w:rsidRPr="0052634A">
        <w:rPr>
          <w:rFonts w:hint="cs"/>
          <w:rtl/>
        </w:rPr>
        <w:t xml:space="preserve">، </w:t>
      </w:r>
    </w:p>
    <w:p w14:paraId="59B8B7A2" w14:textId="5422CFD7" w:rsidR="00B6688E" w:rsidRPr="0052634A" w:rsidRDefault="00E12508" w:rsidP="00672081">
      <w:pPr>
        <w:rPr>
          <w:rtl/>
        </w:rPr>
      </w:pPr>
      <w:r w:rsidRPr="0052634A">
        <w:rPr>
          <w:rFonts w:hint="cs"/>
          <w:b/>
          <w:bCs/>
          <w:rtl/>
        </w:rPr>
        <w:t>قال النووي في شرحه على صحيح مسلم</w:t>
      </w:r>
      <w:r w:rsidRPr="0052634A">
        <w:rPr>
          <w:rFonts w:hint="cs"/>
          <w:rtl/>
        </w:rPr>
        <w:t xml:space="preserve"> [شرح صحيح مسلم</w:t>
      </w:r>
      <w:r w:rsidR="008D581A" w:rsidRPr="0052634A">
        <w:rPr>
          <w:rFonts w:hint="cs"/>
          <w:rtl/>
        </w:rPr>
        <w:t xml:space="preserve">، </w:t>
      </w:r>
      <w:r w:rsidRPr="0052634A">
        <w:rPr>
          <w:rFonts w:hint="cs"/>
          <w:rtl/>
        </w:rPr>
        <w:t>الإمام النووي – المجلد السادس</w:t>
      </w:r>
      <w:r w:rsidR="008D581A" w:rsidRPr="0052634A">
        <w:rPr>
          <w:rFonts w:hint="cs"/>
          <w:rtl/>
        </w:rPr>
        <w:t xml:space="preserve">، </w:t>
      </w:r>
      <w:r w:rsidRPr="0052634A">
        <w:rPr>
          <w:rFonts w:hint="cs"/>
          <w:rtl/>
        </w:rPr>
        <w:t>ص ٣٦ -]: “</w:t>
      </w:r>
      <w:r w:rsidRPr="0052634A">
        <w:rPr>
          <w:rStyle w:val="a8"/>
          <w:b w:val="0"/>
          <w:bCs w:val="0"/>
          <w:rtl/>
        </w:rPr>
        <w:t>هذا الحديث من أحاديث الصفات</w:t>
      </w:r>
      <w:r w:rsidR="008D581A" w:rsidRPr="0052634A">
        <w:rPr>
          <w:rStyle w:val="a8"/>
          <w:b w:val="0"/>
          <w:bCs w:val="0"/>
          <w:rtl/>
        </w:rPr>
        <w:t xml:space="preserve">، </w:t>
      </w:r>
      <w:r w:rsidRPr="0052634A">
        <w:rPr>
          <w:rStyle w:val="a8"/>
          <w:b w:val="0"/>
          <w:bCs w:val="0"/>
          <w:rtl/>
        </w:rPr>
        <w:t>وفيه مذهبان مشهوران للعلماء: أحدهما وهو مذهب السلف وبعض المتكلمين أنه يؤمن بأنها حق على ما يليق بالله تعالى وأن ظاهرها المتعارف في حقنا غير مراد</w:t>
      </w:r>
      <w:r w:rsidR="008D581A" w:rsidRPr="0052634A">
        <w:rPr>
          <w:rStyle w:val="a8"/>
          <w:b w:val="0"/>
          <w:bCs w:val="0"/>
          <w:rtl/>
        </w:rPr>
        <w:t xml:space="preserve">، </w:t>
      </w:r>
      <w:r w:rsidRPr="0052634A">
        <w:rPr>
          <w:rStyle w:val="a8"/>
          <w:b w:val="0"/>
          <w:bCs w:val="0"/>
          <w:rtl/>
        </w:rPr>
        <w:t>ولا يتكلم في تأويلها مع اعتقاد تنزيه الله تعالى عن صفات المخلوق وعن الانتقال والحركات وسائر سمات الخلق</w:t>
      </w:r>
      <w:r w:rsidR="008D581A" w:rsidRPr="0052634A">
        <w:rPr>
          <w:rStyle w:val="a8"/>
          <w:b w:val="0"/>
          <w:bCs w:val="0"/>
          <w:rtl/>
        </w:rPr>
        <w:t xml:space="preserve">، </w:t>
      </w:r>
      <w:r w:rsidRPr="0052634A">
        <w:rPr>
          <w:rStyle w:val="a8"/>
          <w:b w:val="0"/>
          <w:bCs w:val="0"/>
          <w:rtl/>
        </w:rPr>
        <w:t>والثاني مذهب أكثر المتكلمين وجماعات من السلف وهو محكي هنا عن مالك والأوزاعي على أنها تتأول على ما يليق بها بحسب مواطنها</w:t>
      </w:r>
      <w:r w:rsidR="008D581A" w:rsidRPr="0052634A">
        <w:rPr>
          <w:rStyle w:val="a8"/>
          <w:b w:val="0"/>
          <w:bCs w:val="0"/>
          <w:rtl/>
        </w:rPr>
        <w:t xml:space="preserve">، </w:t>
      </w:r>
      <w:r w:rsidRPr="0052634A">
        <w:rPr>
          <w:rStyle w:val="a8"/>
          <w:b w:val="0"/>
          <w:bCs w:val="0"/>
          <w:rtl/>
        </w:rPr>
        <w:t>فعلى هذا تأولوا هذا الحديث تأويلين أحدهما: تأويل مالك بن أنس وغيره</w:t>
      </w:r>
      <w:r w:rsidR="008D581A" w:rsidRPr="0052634A">
        <w:rPr>
          <w:rStyle w:val="a8"/>
          <w:b w:val="0"/>
          <w:bCs w:val="0"/>
          <w:rtl/>
        </w:rPr>
        <w:t xml:space="preserve">، </w:t>
      </w:r>
      <w:r w:rsidRPr="0052634A">
        <w:rPr>
          <w:rStyle w:val="a8"/>
          <w:b w:val="0"/>
          <w:bCs w:val="0"/>
          <w:rtl/>
        </w:rPr>
        <w:t>معناه تنزل رحمته وأمره وملائكته</w:t>
      </w:r>
      <w:r w:rsidR="008D581A" w:rsidRPr="0052634A">
        <w:rPr>
          <w:rStyle w:val="a8"/>
          <w:b w:val="0"/>
          <w:bCs w:val="0"/>
          <w:rtl/>
        </w:rPr>
        <w:t xml:space="preserve">، </w:t>
      </w:r>
      <w:r w:rsidRPr="0052634A">
        <w:rPr>
          <w:rStyle w:val="a8"/>
          <w:b w:val="0"/>
          <w:bCs w:val="0"/>
          <w:rtl/>
        </w:rPr>
        <w:t>كما يقال فعل السلطان كذا إذا فعله أتباعه بأمره</w:t>
      </w:r>
      <w:r w:rsidR="008D581A" w:rsidRPr="0052634A">
        <w:rPr>
          <w:rStyle w:val="a8"/>
          <w:b w:val="0"/>
          <w:bCs w:val="0"/>
          <w:rtl/>
        </w:rPr>
        <w:t xml:space="preserve">، </w:t>
      </w:r>
      <w:r w:rsidRPr="0052634A">
        <w:rPr>
          <w:rStyle w:val="a8"/>
          <w:b w:val="0"/>
          <w:bCs w:val="0"/>
          <w:rtl/>
        </w:rPr>
        <w:t>والثاني: أنه على الاستعارة ومعناه الإقبال على الداعين بالإجابة واللطف</w:t>
      </w:r>
      <w:r w:rsidR="008D581A" w:rsidRPr="0052634A">
        <w:rPr>
          <w:rStyle w:val="a8"/>
          <w:b w:val="0"/>
          <w:bCs w:val="0"/>
          <w:rtl/>
        </w:rPr>
        <w:t xml:space="preserve">، </w:t>
      </w:r>
      <w:r w:rsidRPr="0052634A">
        <w:rPr>
          <w:rFonts w:hint="cs"/>
          <w:rtl/>
        </w:rPr>
        <w:t>” انتهى كلام النووي</w:t>
      </w:r>
      <w:r w:rsidR="008D581A" w:rsidRPr="0052634A">
        <w:rPr>
          <w:rFonts w:hint="cs"/>
          <w:rtl/>
        </w:rPr>
        <w:t xml:space="preserve">، </w:t>
      </w:r>
      <w:r w:rsidRPr="0052634A">
        <w:rPr>
          <w:rFonts w:hint="cs"/>
          <w:rtl/>
        </w:rPr>
        <w:t xml:space="preserve">ويبطل ما ذهبت إليه المشبهة من اعتقاد نزول الله بذاته إلى السماء الدنيا أن بعض رواة البخاري ضبطوا كلمة </w:t>
      </w:r>
      <w:r w:rsidR="00DA0881" w:rsidRPr="0052634A">
        <w:rPr>
          <w:rFonts w:hint="cs"/>
          <w:rtl/>
        </w:rPr>
        <w:t>(</w:t>
      </w:r>
      <w:r w:rsidRPr="0052634A">
        <w:rPr>
          <w:rFonts w:hint="cs"/>
          <w:rtl/>
        </w:rPr>
        <w:t>يُنزِل</w:t>
      </w:r>
      <w:r w:rsidR="0074049C" w:rsidRPr="0052634A">
        <w:rPr>
          <w:rFonts w:hint="cs"/>
          <w:rtl/>
        </w:rPr>
        <w:t>)</w:t>
      </w:r>
      <w:r w:rsidRPr="0052634A">
        <w:rPr>
          <w:rFonts w:hint="cs"/>
          <w:rtl/>
        </w:rPr>
        <w:t xml:space="preserve"> بضم الياء وكسر الزاي</w:t>
      </w:r>
      <w:r w:rsidR="008D581A" w:rsidRPr="0052634A">
        <w:rPr>
          <w:rFonts w:hint="cs"/>
          <w:rtl/>
        </w:rPr>
        <w:t xml:space="preserve">، </w:t>
      </w:r>
      <w:r w:rsidRPr="0052634A">
        <w:rPr>
          <w:rFonts w:hint="cs"/>
          <w:rtl/>
        </w:rPr>
        <w:t>فيكون المعنى نزول المَلَك بأمر الله الذي صُرّح به في رواية النسائي من حديث أبي هريرة وأبي سعيد من أن الله يأمر ملكا بأن ينزل فينادي</w:t>
      </w:r>
      <w:r w:rsidR="008D581A" w:rsidRPr="0052634A">
        <w:rPr>
          <w:rFonts w:hint="cs"/>
          <w:rtl/>
        </w:rPr>
        <w:t xml:space="preserve">، </w:t>
      </w:r>
      <w:r w:rsidRPr="0052634A">
        <w:rPr>
          <w:rFonts w:hint="cs"/>
          <w:rtl/>
        </w:rPr>
        <w:t>فتبين أن المشبهة ليس لها حجة في هذا الحديث</w:t>
      </w:r>
      <w:r w:rsidR="008D581A" w:rsidRPr="0052634A">
        <w:rPr>
          <w:rFonts w:hint="cs"/>
          <w:rtl/>
        </w:rPr>
        <w:t xml:space="preserve">، </w:t>
      </w:r>
    </w:p>
    <w:p w14:paraId="18FE2528" w14:textId="77F56A00" w:rsidR="00B6688E" w:rsidRPr="0052634A" w:rsidRDefault="00E12508" w:rsidP="00672081">
      <w:pPr>
        <w:rPr>
          <w:rtl/>
        </w:rPr>
      </w:pPr>
      <w:r w:rsidRPr="0052634A">
        <w:rPr>
          <w:rFonts w:hint="cs"/>
          <w:b/>
          <w:bCs/>
          <w:rtl/>
        </w:rPr>
        <w:t>وقال الحافظ ابن حجر العسقلاني</w:t>
      </w:r>
      <w:r w:rsidRPr="0052634A">
        <w:rPr>
          <w:rFonts w:hint="cs"/>
          <w:rtl/>
        </w:rPr>
        <w:t xml:space="preserve"> في شرحه على البخاري [فتح البارئ شرح صحيح البخاري – المجلد الثالث – كتاب الصلاة: باب الدعاء والصلاة من ءاخر الليل] “</w:t>
      </w:r>
      <w:r w:rsidRPr="0052634A">
        <w:rPr>
          <w:rStyle w:val="a8"/>
          <w:b w:val="0"/>
          <w:bCs w:val="0"/>
          <w:rtl/>
        </w:rPr>
        <w:t>وقال ابن العربي النزول راجع إلى أفعاله لا إلى ذاته بل ذلك عبارة عن مَلَكه الذي ينزل بأمره ونهيه</w:t>
      </w:r>
      <w:r w:rsidRPr="0052634A">
        <w:rPr>
          <w:rFonts w:hint="cs"/>
          <w:rtl/>
        </w:rPr>
        <w:t>” ثم قال: “</w:t>
      </w:r>
      <w:r w:rsidRPr="0052634A">
        <w:rPr>
          <w:rStyle w:val="a8"/>
          <w:b w:val="0"/>
          <w:bCs w:val="0"/>
          <w:rtl/>
        </w:rPr>
        <w:t>والحاصل أنه تأوله بوجهين: إما بأن المعنى ينزل أمره أو الملك بأمره</w:t>
      </w:r>
      <w:r w:rsidR="008D581A" w:rsidRPr="0052634A">
        <w:rPr>
          <w:rStyle w:val="a8"/>
          <w:b w:val="0"/>
          <w:bCs w:val="0"/>
          <w:rtl/>
        </w:rPr>
        <w:t xml:space="preserve">، </w:t>
      </w:r>
      <w:r w:rsidRPr="0052634A">
        <w:rPr>
          <w:rStyle w:val="a8"/>
          <w:b w:val="0"/>
          <w:bCs w:val="0"/>
          <w:rtl/>
        </w:rPr>
        <w:t>وإما بأنه استعارة بمعنى التلطف بالداعين والإجابة لهم ونحوه</w:t>
      </w:r>
      <w:r w:rsidR="008D581A" w:rsidRPr="0052634A">
        <w:rPr>
          <w:rStyle w:val="a8"/>
          <w:b w:val="0"/>
          <w:bCs w:val="0"/>
          <w:rtl/>
        </w:rPr>
        <w:t xml:space="preserve">، </w:t>
      </w:r>
      <w:r w:rsidRPr="0052634A">
        <w:rPr>
          <w:rStyle w:val="a8"/>
          <w:b w:val="0"/>
          <w:bCs w:val="0"/>
          <w:rtl/>
        </w:rPr>
        <w:t xml:space="preserve">وحكى ابن فورك أن بعض المشايخ ضبطه بضم أوله على حذف المفعول أي يُنزِل ملَكا قال الحافظ ويقويه ما رواه النسائي من طريق الأغر عن أبي هريرة وأبي سعيد </w:t>
      </w:r>
      <w:r w:rsidR="00DA0881" w:rsidRPr="0052634A">
        <w:rPr>
          <w:rStyle w:val="a8"/>
          <w:b w:val="0"/>
          <w:bCs w:val="0"/>
          <w:rtl/>
        </w:rPr>
        <w:t>((</w:t>
      </w:r>
      <w:r w:rsidRPr="0052634A">
        <w:rPr>
          <w:rStyle w:val="a8"/>
          <w:b w:val="0"/>
          <w:bCs w:val="0"/>
          <w:rtl/>
        </w:rPr>
        <w:t>أن الله يمهل حتى يمضي شطر الليل الأول ثم يأمر مناديا يقول هل من داع فيستجاب له</w:t>
      </w:r>
      <w:r w:rsidR="0074049C" w:rsidRPr="0052634A">
        <w:rPr>
          <w:rStyle w:val="a8"/>
          <w:b w:val="0"/>
          <w:bCs w:val="0"/>
          <w:rtl/>
        </w:rPr>
        <w:t>))</w:t>
      </w:r>
      <w:r w:rsidRPr="0052634A">
        <w:rPr>
          <w:rStyle w:val="a8"/>
          <w:b w:val="0"/>
          <w:bCs w:val="0"/>
          <w:rtl/>
        </w:rPr>
        <w:t xml:space="preserve"> الحديث</w:t>
      </w:r>
      <w:r w:rsidR="008D581A" w:rsidRPr="0052634A">
        <w:rPr>
          <w:rStyle w:val="a8"/>
          <w:b w:val="0"/>
          <w:bCs w:val="0"/>
          <w:rtl/>
        </w:rPr>
        <w:t xml:space="preserve">، </w:t>
      </w:r>
      <w:r w:rsidRPr="0052634A">
        <w:rPr>
          <w:rStyle w:val="a8"/>
          <w:b w:val="0"/>
          <w:bCs w:val="0"/>
          <w:rtl/>
        </w:rPr>
        <w:t xml:space="preserve">وحديث عثمان بن أبي العاص عند أحمد </w:t>
      </w:r>
      <w:r w:rsidR="00DA0881" w:rsidRPr="0052634A">
        <w:rPr>
          <w:rStyle w:val="a8"/>
          <w:b w:val="0"/>
          <w:bCs w:val="0"/>
          <w:rtl/>
        </w:rPr>
        <w:t>((</w:t>
      </w:r>
      <w:r w:rsidRPr="0052634A">
        <w:rPr>
          <w:rStyle w:val="a8"/>
          <w:b w:val="0"/>
          <w:bCs w:val="0"/>
          <w:rtl/>
        </w:rPr>
        <w:t>ينادي مناد هل من داع يستجاب له</w:t>
      </w:r>
      <w:r w:rsidR="0074049C" w:rsidRPr="0052634A">
        <w:rPr>
          <w:rStyle w:val="a8"/>
          <w:b w:val="0"/>
          <w:bCs w:val="0"/>
          <w:rtl/>
        </w:rPr>
        <w:t>))</w:t>
      </w:r>
      <w:r w:rsidRPr="0052634A">
        <w:rPr>
          <w:rStyle w:val="a8"/>
          <w:b w:val="0"/>
          <w:bCs w:val="0"/>
          <w:rtl/>
        </w:rPr>
        <w:t xml:space="preserve"> الحديث</w:t>
      </w:r>
      <w:r w:rsidR="008D581A" w:rsidRPr="0052634A">
        <w:rPr>
          <w:rStyle w:val="a8"/>
          <w:b w:val="0"/>
          <w:bCs w:val="0"/>
          <w:rtl/>
        </w:rPr>
        <w:t xml:space="preserve">، </w:t>
      </w:r>
      <w:r w:rsidRPr="0052634A">
        <w:rPr>
          <w:rStyle w:val="a8"/>
          <w:b w:val="0"/>
          <w:bCs w:val="0"/>
          <w:rtl/>
        </w:rPr>
        <w:t>قال القرطبي وبهذا يرتفع الإشكال… وقال البيضاوي: ولما ثبت بالقواطع أنه سبحانه منزه عن الجسمية والتحيز امتنع عليه النزول على معنى الانتقال من موضع إلى موضع أخفض منه</w:t>
      </w:r>
      <w:r w:rsidR="008D581A" w:rsidRPr="0052634A">
        <w:rPr>
          <w:rStyle w:val="a8"/>
          <w:b w:val="0"/>
          <w:bCs w:val="0"/>
          <w:rtl/>
        </w:rPr>
        <w:t xml:space="preserve">، </w:t>
      </w:r>
      <w:r w:rsidRPr="0052634A">
        <w:rPr>
          <w:rStyle w:val="a8"/>
          <w:b w:val="0"/>
          <w:bCs w:val="0"/>
          <w:rtl/>
        </w:rPr>
        <w:t>فالمراد نور رحمته</w:t>
      </w:r>
      <w:r w:rsidR="008D581A" w:rsidRPr="0052634A">
        <w:rPr>
          <w:rStyle w:val="a8"/>
          <w:b w:val="0"/>
          <w:bCs w:val="0"/>
          <w:rtl/>
        </w:rPr>
        <w:t xml:space="preserve">، </w:t>
      </w:r>
      <w:r w:rsidRPr="0052634A">
        <w:rPr>
          <w:rFonts w:hint="cs"/>
          <w:rtl/>
        </w:rPr>
        <w:t>” انتهى كلام الحافظ ابن حجر</w:t>
      </w:r>
      <w:r w:rsidR="008D581A" w:rsidRPr="0052634A">
        <w:rPr>
          <w:rFonts w:hint="cs"/>
          <w:rtl/>
        </w:rPr>
        <w:t xml:space="preserve">، </w:t>
      </w:r>
    </w:p>
    <w:p w14:paraId="16AC2C89" w14:textId="270A731A" w:rsidR="00B6688E" w:rsidRPr="0052634A" w:rsidRDefault="00E12508" w:rsidP="00672081">
      <w:pPr>
        <w:rPr>
          <w:rtl/>
        </w:rPr>
      </w:pPr>
      <w:r w:rsidRPr="0052634A">
        <w:rPr>
          <w:rFonts w:hint="cs"/>
          <w:b/>
          <w:bCs/>
          <w:rtl/>
        </w:rPr>
        <w:lastRenderedPageBreak/>
        <w:t>وفي شرحه على موطإ الإمام مالك</w:t>
      </w:r>
      <w:r w:rsidRPr="0052634A">
        <w:rPr>
          <w:rFonts w:hint="cs"/>
          <w:rtl/>
        </w:rPr>
        <w:t xml:space="preserve"> [شرح الزرقاني على موطإ الإمام مالك</w:t>
      </w:r>
      <w:r w:rsidR="008D581A" w:rsidRPr="0052634A">
        <w:rPr>
          <w:rFonts w:hint="cs"/>
          <w:rtl/>
        </w:rPr>
        <w:t xml:space="preserve">، </w:t>
      </w:r>
      <w:r w:rsidRPr="0052634A">
        <w:rPr>
          <w:rFonts w:hint="cs"/>
          <w:rtl/>
        </w:rPr>
        <w:t>الزرقاني المجلد الثاني</w:t>
      </w:r>
      <w:r w:rsidR="008D581A" w:rsidRPr="0052634A">
        <w:rPr>
          <w:rFonts w:hint="cs"/>
          <w:rtl/>
        </w:rPr>
        <w:t xml:space="preserve">، </w:t>
      </w:r>
      <w:r w:rsidRPr="0052634A">
        <w:rPr>
          <w:rFonts w:hint="cs"/>
          <w:rtl/>
        </w:rPr>
        <w:t>ص ٣٤] نقل الزرقاني ما نقله ابن حجر عن ابن العربي وابن فورك وزاد ما نصه: “</w:t>
      </w:r>
      <w:r w:rsidRPr="0052634A">
        <w:rPr>
          <w:rStyle w:val="a8"/>
          <w:b w:val="0"/>
          <w:bCs w:val="0"/>
          <w:rtl/>
        </w:rPr>
        <w:t>وكذا حكى عن مالك أنه أوله بنزول رحمته وأمره أو ملائكته كما يقال فعل الملِك كذا أي أتباعه بأمره</w:t>
      </w:r>
      <w:r w:rsidR="008D581A" w:rsidRPr="0052634A">
        <w:rPr>
          <w:rStyle w:val="a8"/>
          <w:b w:val="0"/>
          <w:bCs w:val="0"/>
          <w:rtl/>
        </w:rPr>
        <w:t xml:space="preserve">، </w:t>
      </w:r>
      <w:r w:rsidRPr="0052634A">
        <w:rPr>
          <w:rFonts w:hint="cs"/>
          <w:rtl/>
        </w:rPr>
        <w:t>” انتهى كلام الزرقاني</w:t>
      </w:r>
      <w:r w:rsidR="008D581A" w:rsidRPr="0052634A">
        <w:rPr>
          <w:rFonts w:hint="cs"/>
          <w:rtl/>
        </w:rPr>
        <w:t xml:space="preserve">، </w:t>
      </w:r>
    </w:p>
    <w:p w14:paraId="22D47AB7" w14:textId="41ECA162" w:rsidR="00B6688E" w:rsidRPr="0052634A" w:rsidRDefault="00E12508" w:rsidP="00672081">
      <w:pPr>
        <w:rPr>
          <w:rtl/>
        </w:rPr>
      </w:pPr>
      <w:r w:rsidRPr="0052634A">
        <w:rPr>
          <w:rFonts w:hint="cs"/>
          <w:b/>
          <w:bCs/>
          <w:rtl/>
        </w:rPr>
        <w:t>قال رئيس القضاة الشافعية في مصر في زمانه بدر الدين بن جماعة</w:t>
      </w:r>
      <w:r w:rsidRPr="0052634A">
        <w:rPr>
          <w:rFonts w:hint="cs"/>
          <w:rtl/>
        </w:rPr>
        <w:t xml:space="preserve"> </w:t>
      </w:r>
      <w:r w:rsidR="00DA0881" w:rsidRPr="0052634A">
        <w:rPr>
          <w:rFonts w:hint="cs"/>
          <w:rtl/>
        </w:rPr>
        <w:t>(</w:t>
      </w:r>
      <w:r w:rsidRPr="0052634A">
        <w:rPr>
          <w:rFonts w:hint="cs"/>
          <w:rtl/>
        </w:rPr>
        <w:t>ت ٧٢٧ هـ</w:t>
      </w:r>
      <w:r w:rsidR="0074049C" w:rsidRPr="0052634A">
        <w:rPr>
          <w:rFonts w:hint="cs"/>
          <w:rtl/>
        </w:rPr>
        <w:t>)</w:t>
      </w:r>
      <w:r w:rsidRPr="0052634A">
        <w:rPr>
          <w:rFonts w:hint="cs"/>
          <w:rtl/>
        </w:rPr>
        <w:t xml:space="preserve"> في كتابه “إيضاح الدليل في قطع حجج أهل التعطيل” [إيضاح الدليل في قطع حجج أهل التعطيل</w:t>
      </w:r>
      <w:r w:rsidR="008D581A" w:rsidRPr="0052634A">
        <w:rPr>
          <w:rFonts w:hint="cs"/>
          <w:rtl/>
        </w:rPr>
        <w:t xml:space="preserve">، </w:t>
      </w:r>
      <w:r w:rsidRPr="0052634A">
        <w:rPr>
          <w:rFonts w:hint="cs"/>
          <w:rtl/>
        </w:rPr>
        <w:t xml:space="preserve">ابن جماعة ص ١٦٤] ما نصه: ” </w:t>
      </w:r>
      <w:r w:rsidRPr="0052634A">
        <w:rPr>
          <w:rStyle w:val="a8"/>
          <w:b w:val="0"/>
          <w:bCs w:val="0"/>
          <w:rtl/>
        </w:rPr>
        <w:t>اعلم أن النزول الذي هو الانتقال من علو إلى سفل لا يجوز حمل الحديث عليه</w:t>
      </w:r>
      <w:r w:rsidR="008D581A" w:rsidRPr="0052634A">
        <w:rPr>
          <w:rStyle w:val="a8"/>
          <w:b w:val="0"/>
          <w:bCs w:val="0"/>
          <w:rtl/>
        </w:rPr>
        <w:t xml:space="preserve">، </w:t>
      </w:r>
      <w:r w:rsidRPr="0052634A">
        <w:rPr>
          <w:rStyle w:val="a8"/>
          <w:b w:val="0"/>
          <w:bCs w:val="0"/>
          <w:rtl/>
        </w:rPr>
        <w:t>لوجوه</w:t>
      </w:r>
      <w:r w:rsidR="0074049C" w:rsidRPr="0052634A">
        <w:rPr>
          <w:rStyle w:val="a8"/>
          <w:b w:val="0"/>
          <w:bCs w:val="0"/>
          <w:rtl/>
        </w:rPr>
        <w:t xml:space="preserve">: </w:t>
      </w:r>
      <w:r w:rsidR="00DA0881" w:rsidRPr="0052634A">
        <w:rPr>
          <w:rStyle w:val="a8"/>
          <w:b w:val="0"/>
          <w:bCs w:val="0"/>
          <w:rtl/>
        </w:rPr>
        <w:t>(</w:t>
      </w:r>
      <w:r w:rsidRPr="0052634A">
        <w:rPr>
          <w:rStyle w:val="a8"/>
          <w:b w:val="0"/>
          <w:bCs w:val="0"/>
          <w:rtl/>
        </w:rPr>
        <w:t>الأول</w:t>
      </w:r>
      <w:r w:rsidR="0074049C" w:rsidRPr="0052634A">
        <w:rPr>
          <w:rStyle w:val="a8"/>
          <w:rFonts w:hint="cs"/>
          <w:b w:val="0"/>
          <w:bCs w:val="0"/>
          <w:rtl/>
        </w:rPr>
        <w:t>)</w:t>
      </w:r>
      <w:r w:rsidRPr="0052634A">
        <w:rPr>
          <w:rStyle w:val="a8"/>
          <w:b w:val="0"/>
          <w:bCs w:val="0"/>
          <w:rtl/>
        </w:rPr>
        <w:t>: النزول من صفات الأجسام والمحدَثات ويحتاج إلى ثلاثة: منتقِل</w:t>
      </w:r>
      <w:r w:rsidR="008D581A" w:rsidRPr="0052634A">
        <w:rPr>
          <w:rStyle w:val="a8"/>
          <w:b w:val="0"/>
          <w:bCs w:val="0"/>
          <w:rtl/>
        </w:rPr>
        <w:t xml:space="preserve">، </w:t>
      </w:r>
      <w:r w:rsidRPr="0052634A">
        <w:rPr>
          <w:rStyle w:val="a8"/>
          <w:b w:val="0"/>
          <w:bCs w:val="0"/>
          <w:rtl/>
        </w:rPr>
        <w:t>ومنتقَل عنه ومنتقَل إليه</w:t>
      </w:r>
      <w:r w:rsidR="008D581A" w:rsidRPr="0052634A">
        <w:rPr>
          <w:rStyle w:val="a8"/>
          <w:b w:val="0"/>
          <w:bCs w:val="0"/>
          <w:rtl/>
        </w:rPr>
        <w:t xml:space="preserve">، </w:t>
      </w:r>
      <w:r w:rsidRPr="0052634A">
        <w:rPr>
          <w:rStyle w:val="a8"/>
          <w:b w:val="0"/>
          <w:bCs w:val="0"/>
          <w:rtl/>
        </w:rPr>
        <w:t>وذلك على الله تعالى محال</w:t>
      </w:r>
      <w:r w:rsidR="008D581A" w:rsidRPr="0052634A">
        <w:rPr>
          <w:rStyle w:val="a8"/>
          <w:b w:val="0"/>
          <w:bCs w:val="0"/>
          <w:rtl/>
        </w:rPr>
        <w:t xml:space="preserve">، </w:t>
      </w:r>
      <w:r w:rsidR="00DA0881" w:rsidRPr="0052634A">
        <w:rPr>
          <w:rStyle w:val="a8"/>
          <w:rFonts w:hint="cs"/>
          <w:b w:val="0"/>
          <w:bCs w:val="0"/>
          <w:rtl/>
        </w:rPr>
        <w:t>(</w:t>
      </w:r>
      <w:r w:rsidRPr="0052634A">
        <w:rPr>
          <w:rStyle w:val="a8"/>
          <w:b w:val="0"/>
          <w:bCs w:val="0"/>
          <w:rtl/>
        </w:rPr>
        <w:t>الثاني</w:t>
      </w:r>
      <w:r w:rsidR="0074049C" w:rsidRPr="0052634A">
        <w:rPr>
          <w:rStyle w:val="a8"/>
          <w:rFonts w:hint="cs"/>
          <w:b w:val="0"/>
          <w:bCs w:val="0"/>
          <w:rtl/>
        </w:rPr>
        <w:t>)</w:t>
      </w:r>
      <w:r w:rsidRPr="0052634A">
        <w:rPr>
          <w:rStyle w:val="a8"/>
          <w:b w:val="0"/>
          <w:bCs w:val="0"/>
          <w:rtl/>
        </w:rPr>
        <w:t>: لو كان النزول لذاته حقيقة لتجددت له في كل يوم وليلة حركات عديدة تستوعب الليل كله</w:t>
      </w:r>
      <w:r w:rsidR="008D581A" w:rsidRPr="0052634A">
        <w:rPr>
          <w:rStyle w:val="a8"/>
          <w:b w:val="0"/>
          <w:bCs w:val="0"/>
          <w:rtl/>
        </w:rPr>
        <w:t xml:space="preserve">، </w:t>
      </w:r>
      <w:r w:rsidRPr="0052634A">
        <w:rPr>
          <w:rStyle w:val="a8"/>
          <w:b w:val="0"/>
          <w:bCs w:val="0"/>
          <w:rtl/>
        </w:rPr>
        <w:t>وتنقلات كثيرة</w:t>
      </w:r>
      <w:r w:rsidR="008D581A" w:rsidRPr="0052634A">
        <w:rPr>
          <w:rStyle w:val="a8"/>
          <w:b w:val="0"/>
          <w:bCs w:val="0"/>
          <w:rtl/>
        </w:rPr>
        <w:t xml:space="preserve">، </w:t>
      </w:r>
      <w:r w:rsidRPr="0052634A">
        <w:rPr>
          <w:rStyle w:val="a8"/>
          <w:b w:val="0"/>
          <w:bCs w:val="0"/>
          <w:rtl/>
        </w:rPr>
        <w:t>لأن ثلث الليل يتجدد على أهل الأرض مع اللحظات شيئا فشيئا</w:t>
      </w:r>
      <w:r w:rsidR="008D581A" w:rsidRPr="0052634A">
        <w:rPr>
          <w:rStyle w:val="a8"/>
          <w:b w:val="0"/>
          <w:bCs w:val="0"/>
          <w:rtl/>
        </w:rPr>
        <w:t xml:space="preserve">، </w:t>
      </w:r>
      <w:r w:rsidRPr="0052634A">
        <w:rPr>
          <w:rStyle w:val="a8"/>
          <w:b w:val="0"/>
          <w:bCs w:val="0"/>
          <w:rtl/>
        </w:rPr>
        <w:t>فيلزم انتقاله في السماء الدنيا ليلا نهارا</w:t>
      </w:r>
      <w:r w:rsidR="008D581A" w:rsidRPr="0052634A">
        <w:rPr>
          <w:rStyle w:val="a8"/>
          <w:b w:val="0"/>
          <w:bCs w:val="0"/>
          <w:rtl/>
        </w:rPr>
        <w:t xml:space="preserve">، </w:t>
      </w:r>
      <w:r w:rsidRPr="0052634A">
        <w:rPr>
          <w:rStyle w:val="a8"/>
          <w:b w:val="0"/>
          <w:bCs w:val="0"/>
          <w:rtl/>
        </w:rPr>
        <w:t>من قوم إلى قوم</w:t>
      </w:r>
      <w:r w:rsidR="008D581A" w:rsidRPr="0052634A">
        <w:rPr>
          <w:rStyle w:val="a8"/>
          <w:b w:val="0"/>
          <w:bCs w:val="0"/>
          <w:rtl/>
        </w:rPr>
        <w:t xml:space="preserve">، </w:t>
      </w:r>
      <w:r w:rsidRPr="0052634A">
        <w:rPr>
          <w:rStyle w:val="a8"/>
          <w:b w:val="0"/>
          <w:bCs w:val="0"/>
          <w:rtl/>
        </w:rPr>
        <w:t>وعوده إلى العرش في كل لحظة على قولهم</w:t>
      </w:r>
      <w:r w:rsidR="008D581A" w:rsidRPr="0052634A">
        <w:rPr>
          <w:rStyle w:val="a8"/>
          <w:b w:val="0"/>
          <w:bCs w:val="0"/>
          <w:rtl/>
        </w:rPr>
        <w:t xml:space="preserve">، </w:t>
      </w:r>
      <w:r w:rsidRPr="0052634A">
        <w:rPr>
          <w:rStyle w:val="a8"/>
          <w:b w:val="0"/>
          <w:bCs w:val="0"/>
          <w:rtl/>
        </w:rPr>
        <w:t>ونزوله فيها إلى سماء الدنيا</w:t>
      </w:r>
      <w:r w:rsidR="008D581A" w:rsidRPr="0052634A">
        <w:rPr>
          <w:rStyle w:val="a8"/>
          <w:b w:val="0"/>
          <w:bCs w:val="0"/>
          <w:rtl/>
        </w:rPr>
        <w:t xml:space="preserve">، </w:t>
      </w:r>
      <w:r w:rsidRPr="0052634A">
        <w:rPr>
          <w:rStyle w:val="a8"/>
          <w:b w:val="0"/>
          <w:bCs w:val="0"/>
          <w:rtl/>
        </w:rPr>
        <w:t>ولا يقول ذلك ذو لب وتحصيل</w:t>
      </w:r>
      <w:r w:rsidR="008D581A" w:rsidRPr="0052634A">
        <w:rPr>
          <w:rStyle w:val="a8"/>
          <w:b w:val="0"/>
          <w:bCs w:val="0"/>
          <w:rtl/>
        </w:rPr>
        <w:t xml:space="preserve">، </w:t>
      </w:r>
      <w:r w:rsidR="00DA0881" w:rsidRPr="0052634A">
        <w:rPr>
          <w:rStyle w:val="a8"/>
          <w:rFonts w:hint="cs"/>
          <w:b w:val="0"/>
          <w:bCs w:val="0"/>
          <w:rtl/>
        </w:rPr>
        <w:t>(</w:t>
      </w:r>
      <w:r w:rsidRPr="0052634A">
        <w:rPr>
          <w:rStyle w:val="a8"/>
          <w:b w:val="0"/>
          <w:bCs w:val="0"/>
          <w:rtl/>
        </w:rPr>
        <w:t>الثالث</w:t>
      </w:r>
      <w:r w:rsidR="0074049C" w:rsidRPr="0052634A">
        <w:rPr>
          <w:rStyle w:val="a8"/>
          <w:rFonts w:hint="cs"/>
          <w:b w:val="0"/>
          <w:bCs w:val="0"/>
          <w:rtl/>
        </w:rPr>
        <w:t>)</w:t>
      </w:r>
      <w:r w:rsidR="008D581A" w:rsidRPr="0052634A">
        <w:rPr>
          <w:rStyle w:val="a8"/>
          <w:b w:val="0"/>
          <w:bCs w:val="0"/>
          <w:rtl/>
        </w:rPr>
        <w:t xml:space="preserve">، </w:t>
      </w:r>
      <w:r w:rsidRPr="0052634A">
        <w:rPr>
          <w:rStyle w:val="a8"/>
          <w:b w:val="0"/>
          <w:bCs w:val="0"/>
          <w:rtl/>
        </w:rPr>
        <w:t>أن القائل بأنه فوق العرش</w:t>
      </w:r>
      <w:r w:rsidR="008D581A" w:rsidRPr="0052634A">
        <w:rPr>
          <w:rStyle w:val="a8"/>
          <w:b w:val="0"/>
          <w:bCs w:val="0"/>
          <w:rtl/>
        </w:rPr>
        <w:t xml:space="preserve">، </w:t>
      </w:r>
      <w:r w:rsidRPr="0052634A">
        <w:rPr>
          <w:rStyle w:val="a8"/>
          <w:b w:val="0"/>
          <w:bCs w:val="0"/>
          <w:rtl/>
        </w:rPr>
        <w:t>وأنه ملأه كيف تسعه سماء الدنيا</w:t>
      </w:r>
      <w:r w:rsidR="008D581A" w:rsidRPr="0052634A">
        <w:rPr>
          <w:rStyle w:val="a8"/>
          <w:b w:val="0"/>
          <w:bCs w:val="0"/>
          <w:rtl/>
        </w:rPr>
        <w:t xml:space="preserve">، </w:t>
      </w:r>
      <w:r w:rsidRPr="0052634A">
        <w:rPr>
          <w:rStyle w:val="a8"/>
          <w:b w:val="0"/>
          <w:bCs w:val="0"/>
          <w:rtl/>
        </w:rPr>
        <w:t>وهي بالنسبة إلى العرش كحلقة في فلاة</w:t>
      </w:r>
      <w:r w:rsidR="008D581A" w:rsidRPr="0052634A">
        <w:rPr>
          <w:rStyle w:val="a8"/>
          <w:b w:val="0"/>
          <w:bCs w:val="0"/>
          <w:rtl/>
        </w:rPr>
        <w:t xml:space="preserve">، </w:t>
      </w:r>
      <w:r w:rsidRPr="0052634A">
        <w:rPr>
          <w:rStyle w:val="a8"/>
          <w:b w:val="0"/>
          <w:bCs w:val="0"/>
          <w:rtl/>
        </w:rPr>
        <w:t>فيلزم عليه أحد أمرين: إما اتساع سماء الدنيا كل ساعة حتى تسعه</w:t>
      </w:r>
      <w:r w:rsidR="008D581A" w:rsidRPr="0052634A">
        <w:rPr>
          <w:rStyle w:val="a8"/>
          <w:b w:val="0"/>
          <w:bCs w:val="0"/>
          <w:rtl/>
        </w:rPr>
        <w:t xml:space="preserve">، </w:t>
      </w:r>
      <w:r w:rsidRPr="0052634A">
        <w:rPr>
          <w:rStyle w:val="a8"/>
          <w:b w:val="0"/>
          <w:bCs w:val="0"/>
          <w:rtl/>
        </w:rPr>
        <w:t>أو تضاؤل الذات المقدس عن ذلك حتى تسعه</w:t>
      </w:r>
      <w:r w:rsidR="008D581A" w:rsidRPr="0052634A">
        <w:rPr>
          <w:rStyle w:val="a8"/>
          <w:b w:val="0"/>
          <w:bCs w:val="0"/>
          <w:rtl/>
        </w:rPr>
        <w:t xml:space="preserve">، </w:t>
      </w:r>
      <w:r w:rsidRPr="0052634A">
        <w:rPr>
          <w:rStyle w:val="a8"/>
          <w:b w:val="0"/>
          <w:bCs w:val="0"/>
          <w:rtl/>
        </w:rPr>
        <w:t>ونحن نقطع بانتفاء الأمرين</w:t>
      </w:r>
      <w:r w:rsidR="008D581A" w:rsidRPr="0052634A">
        <w:rPr>
          <w:rStyle w:val="a8"/>
          <w:b w:val="0"/>
          <w:bCs w:val="0"/>
          <w:rtl/>
        </w:rPr>
        <w:t xml:space="preserve">، </w:t>
      </w:r>
      <w:r w:rsidRPr="0052634A">
        <w:rPr>
          <w:rFonts w:hint="cs"/>
          <w:rtl/>
        </w:rPr>
        <w:t>” انتهى كلام ابن جماعة</w:t>
      </w:r>
      <w:r w:rsidR="008D581A" w:rsidRPr="0052634A">
        <w:rPr>
          <w:rFonts w:hint="cs"/>
          <w:rtl/>
        </w:rPr>
        <w:t xml:space="preserve">، </w:t>
      </w:r>
    </w:p>
    <w:p w14:paraId="7C33443F" w14:textId="79F511F6" w:rsidR="00B6688E" w:rsidRPr="0052634A" w:rsidRDefault="00E12508" w:rsidP="00672081">
      <w:pPr>
        <w:rPr>
          <w:rtl/>
        </w:rPr>
      </w:pPr>
      <w:r w:rsidRPr="0052634A">
        <w:rPr>
          <w:rFonts w:hint="cs"/>
          <w:b/>
          <w:bCs/>
          <w:rtl/>
        </w:rPr>
        <w:t>وقال الحافظ المتبحر عبد الرحمن بن الجوزي الحنبلي</w:t>
      </w:r>
      <w:r w:rsidRPr="0052634A">
        <w:rPr>
          <w:rFonts w:hint="cs"/>
          <w:rtl/>
        </w:rPr>
        <w:t xml:space="preserve"> في كتابه “الباز الأشهب” بعد ذكر حديث النزول ما نصه: “</w:t>
      </w:r>
      <w:r w:rsidRPr="0052634A">
        <w:rPr>
          <w:rStyle w:val="a8"/>
          <w:b w:val="0"/>
          <w:bCs w:val="0"/>
          <w:rtl/>
        </w:rPr>
        <w:t>إنه يستحيل على الله عزَّ وجلَّ الحركة والنقلة والتغيير</w:t>
      </w:r>
      <w:r w:rsidR="008D581A" w:rsidRPr="0052634A">
        <w:rPr>
          <w:rStyle w:val="a8"/>
          <w:b w:val="0"/>
          <w:bCs w:val="0"/>
          <w:rtl/>
        </w:rPr>
        <w:t xml:space="preserve">، </w:t>
      </w:r>
      <w:r w:rsidRPr="0052634A">
        <w:rPr>
          <w:rStyle w:val="a8"/>
          <w:b w:val="0"/>
          <w:bCs w:val="0"/>
          <w:rtl/>
        </w:rPr>
        <w:t>وواجب على الخلق اعتقاد التنزيه وامتناع تجويز النقلة وأن النزول الذي هو انتقال من مكان إلى مكان يفتقر إلى ثلاثة أجسام جسم عال وهو مكان الساكن وجسم سافل وجسم ينتقل من علو إلى أسفل وهذا لا يجوز على الله قطعا</w:t>
      </w:r>
      <w:r w:rsidRPr="0052634A">
        <w:rPr>
          <w:rFonts w:hint="cs"/>
          <w:rtl/>
        </w:rPr>
        <w:t>“</w:t>
      </w:r>
      <w:r w:rsidR="008D581A" w:rsidRPr="0052634A">
        <w:rPr>
          <w:rFonts w:hint="cs"/>
          <w:rtl/>
        </w:rPr>
        <w:t xml:space="preserve">، </w:t>
      </w:r>
    </w:p>
    <w:p w14:paraId="19C048E6" w14:textId="487B0752" w:rsidR="00B6688E" w:rsidRPr="0052634A" w:rsidRDefault="00E12508" w:rsidP="00B6688E">
      <w:pPr>
        <w:rPr>
          <w:rtl/>
        </w:rPr>
      </w:pPr>
      <w:r w:rsidRPr="0052634A">
        <w:rPr>
          <w:rFonts w:hint="cs"/>
          <w:b/>
          <w:bCs/>
          <w:rtl/>
        </w:rPr>
        <w:t xml:space="preserve">وقال أبو بكر بن العربي المالكي </w:t>
      </w:r>
      <w:r w:rsidRPr="0052634A">
        <w:rPr>
          <w:rFonts w:hint="cs"/>
          <w:rtl/>
        </w:rPr>
        <w:t>في شرحه على الترمذي [عارضة الأحوذي بشرح سنن الترمذي</w:t>
      </w:r>
      <w:r w:rsidR="008D581A" w:rsidRPr="0052634A">
        <w:rPr>
          <w:rFonts w:hint="cs"/>
          <w:rtl/>
        </w:rPr>
        <w:t xml:space="preserve">، </w:t>
      </w:r>
      <w:r w:rsidRPr="0052634A">
        <w:rPr>
          <w:rFonts w:hint="cs"/>
          <w:rtl/>
        </w:rPr>
        <w:t>ابن العربي المجلد الثاني</w:t>
      </w:r>
      <w:r w:rsidR="008D581A" w:rsidRPr="0052634A">
        <w:rPr>
          <w:rFonts w:hint="cs"/>
          <w:rtl/>
        </w:rPr>
        <w:t xml:space="preserve">، </w:t>
      </w:r>
      <w:r w:rsidRPr="0052634A">
        <w:rPr>
          <w:rFonts w:hint="cs"/>
          <w:rtl/>
        </w:rPr>
        <w:t>ص ٢٣٥] ما نصه: “</w:t>
      </w:r>
      <w:r w:rsidRPr="0052634A">
        <w:rPr>
          <w:rStyle w:val="a8"/>
          <w:b w:val="0"/>
          <w:bCs w:val="0"/>
          <w:rtl/>
        </w:rPr>
        <w:t>ثم إن الذي يتشبث بظاهر ما جاء في حديث النزول في الرواية المشهورة أن الله ينزل إلى السماء الدنيا فيقول هل من داع فأستجيب له من الثلث الأخير إلى الفجر</w:t>
      </w:r>
      <w:r w:rsidR="008D581A" w:rsidRPr="0052634A">
        <w:rPr>
          <w:rStyle w:val="a8"/>
          <w:b w:val="0"/>
          <w:bCs w:val="0"/>
          <w:rtl/>
        </w:rPr>
        <w:t xml:space="preserve">، </w:t>
      </w:r>
      <w:r w:rsidRPr="0052634A">
        <w:rPr>
          <w:rStyle w:val="a8"/>
          <w:b w:val="0"/>
          <w:bCs w:val="0"/>
          <w:rtl/>
        </w:rPr>
        <w:t>هو جاهل بأساليب اللغة العربية</w:t>
      </w:r>
      <w:r w:rsidR="008D581A" w:rsidRPr="0052634A">
        <w:rPr>
          <w:rStyle w:val="a8"/>
          <w:b w:val="0"/>
          <w:bCs w:val="0"/>
          <w:rtl/>
        </w:rPr>
        <w:t xml:space="preserve">، </w:t>
      </w:r>
      <w:r w:rsidRPr="0052634A">
        <w:rPr>
          <w:rStyle w:val="a8"/>
          <w:b w:val="0"/>
          <w:bCs w:val="0"/>
          <w:rtl/>
        </w:rPr>
        <w:t>وليس له مهرب من المحال الشنيع كما نص عليه الخطابي”</w:t>
      </w:r>
      <w:r w:rsidR="008D581A" w:rsidRPr="0052634A">
        <w:rPr>
          <w:rStyle w:val="a8"/>
          <w:b w:val="0"/>
          <w:bCs w:val="0"/>
          <w:rtl/>
        </w:rPr>
        <w:t xml:space="preserve">، </w:t>
      </w:r>
      <w:r w:rsidRPr="0052634A">
        <w:rPr>
          <w:rFonts w:hint="cs"/>
          <w:b/>
          <w:bCs/>
          <w:rtl/>
        </w:rPr>
        <w:t>وقال القسطلاني في شرحه على البخاري</w:t>
      </w:r>
      <w:r w:rsidRPr="0052634A">
        <w:rPr>
          <w:rFonts w:hint="cs"/>
          <w:rtl/>
        </w:rPr>
        <w:t xml:space="preserve"> عند ذكره لهذا الحديث [شرح صحيح البخاري</w:t>
      </w:r>
      <w:r w:rsidR="008D581A" w:rsidRPr="0052634A">
        <w:rPr>
          <w:rFonts w:hint="cs"/>
          <w:rtl/>
        </w:rPr>
        <w:t xml:space="preserve">، </w:t>
      </w:r>
      <w:r w:rsidRPr="0052634A">
        <w:rPr>
          <w:rFonts w:hint="cs"/>
          <w:rtl/>
        </w:rPr>
        <w:t xml:space="preserve">القسطلاني </w:t>
      </w:r>
      <w:r w:rsidRPr="0052634A">
        <w:rPr>
          <w:rFonts w:hint="cs"/>
          <w:rtl/>
        </w:rPr>
        <w:lastRenderedPageBreak/>
        <w:t>– المجلد الثاني</w:t>
      </w:r>
      <w:r w:rsidR="008D581A" w:rsidRPr="0052634A">
        <w:rPr>
          <w:rFonts w:hint="cs"/>
          <w:rtl/>
        </w:rPr>
        <w:t xml:space="preserve">، </w:t>
      </w:r>
      <w:r w:rsidRPr="0052634A">
        <w:rPr>
          <w:rFonts w:hint="cs"/>
          <w:rtl/>
        </w:rPr>
        <w:t>ص ٣٢٣]: “</w:t>
      </w:r>
      <w:r w:rsidRPr="0052634A">
        <w:rPr>
          <w:rStyle w:val="a8"/>
          <w:b w:val="0"/>
          <w:bCs w:val="0"/>
          <w:rtl/>
        </w:rPr>
        <w:t>هو نزول رحمة ومزيد لطفٍ وإجابة دعوة وقبول معذرة</w:t>
      </w:r>
      <w:r w:rsidR="008D581A" w:rsidRPr="0052634A">
        <w:rPr>
          <w:rStyle w:val="a8"/>
          <w:b w:val="0"/>
          <w:bCs w:val="0"/>
          <w:rtl/>
        </w:rPr>
        <w:t xml:space="preserve">، </w:t>
      </w:r>
      <w:r w:rsidRPr="0052634A">
        <w:rPr>
          <w:rStyle w:val="a8"/>
          <w:b w:val="0"/>
          <w:bCs w:val="0"/>
          <w:rtl/>
        </w:rPr>
        <w:t>لا نزول حركة وانتقال لاستحالة ذلك على الله فهو نزول معنوي</w:t>
      </w:r>
      <w:r w:rsidRPr="0052634A">
        <w:rPr>
          <w:rFonts w:hint="cs"/>
          <w:rtl/>
        </w:rPr>
        <w:t>” ثم قال “</w:t>
      </w:r>
      <w:r w:rsidRPr="0052634A">
        <w:rPr>
          <w:rStyle w:val="a8"/>
          <w:b w:val="0"/>
          <w:bCs w:val="0"/>
          <w:rtl/>
        </w:rPr>
        <w:t>نعم يجوز حمله على الحسي ويكون راجعا إلى ملَكه الذي ينزل بأمره ونهيه</w:t>
      </w:r>
      <w:r w:rsidRPr="0052634A">
        <w:rPr>
          <w:rFonts w:hint="cs"/>
          <w:rtl/>
        </w:rPr>
        <w:t>“</w:t>
      </w:r>
      <w:r w:rsidR="008D581A" w:rsidRPr="0052634A">
        <w:rPr>
          <w:rFonts w:hint="cs"/>
          <w:rtl/>
        </w:rPr>
        <w:t xml:space="preserve">، </w:t>
      </w:r>
      <w:r w:rsidRPr="0052634A">
        <w:rPr>
          <w:rFonts w:hint="cs"/>
          <w:b/>
          <w:bCs/>
          <w:rtl/>
        </w:rPr>
        <w:t>وروى البيهقي بإسناده عن الإمام إسحاق بن راهويه</w:t>
      </w:r>
      <w:r w:rsidRPr="0052634A">
        <w:rPr>
          <w:rFonts w:hint="cs"/>
          <w:rtl/>
        </w:rPr>
        <w:t xml:space="preserve"> وهو من أئمة السلف أنه قال [الأسماء والصفات – البيهقي – ص ٥٦٨]: “</w:t>
      </w:r>
      <w:r w:rsidRPr="0052634A">
        <w:rPr>
          <w:rStyle w:val="a8"/>
          <w:b w:val="0"/>
          <w:bCs w:val="0"/>
          <w:rtl/>
        </w:rPr>
        <w:t>سألني ابن طاهر عن حديث النبي -يعني في النزول- فقلت له النزول بلا كيف</w:t>
      </w:r>
      <w:r w:rsidRPr="0052634A">
        <w:rPr>
          <w:rFonts w:hint="cs"/>
          <w:rtl/>
        </w:rPr>
        <w:t>”</w:t>
      </w:r>
      <w:r w:rsidR="008D581A" w:rsidRPr="0052634A">
        <w:rPr>
          <w:rFonts w:hint="cs"/>
          <w:rtl/>
        </w:rPr>
        <w:t xml:space="preserve">، </w:t>
      </w:r>
      <w:r w:rsidRPr="0052634A">
        <w:rPr>
          <w:rFonts w:hint="cs"/>
          <w:b/>
          <w:bCs/>
          <w:rtl/>
        </w:rPr>
        <w:t>وقال الإمام أبو بكر أحمد بن الحسين البيهقي</w:t>
      </w:r>
      <w:r w:rsidRPr="0052634A">
        <w:rPr>
          <w:rFonts w:hint="cs"/>
          <w:rtl/>
        </w:rPr>
        <w:t xml:space="preserve"> </w:t>
      </w:r>
      <w:r w:rsidR="00DA0881" w:rsidRPr="0052634A">
        <w:rPr>
          <w:rFonts w:hint="cs"/>
          <w:rtl/>
        </w:rPr>
        <w:t>(</w:t>
      </w:r>
      <w:r w:rsidRPr="0052634A">
        <w:rPr>
          <w:rFonts w:hint="cs"/>
          <w:rtl/>
        </w:rPr>
        <w:t>ت ٤٥٨ هـ</w:t>
      </w:r>
      <w:r w:rsidR="0074049C" w:rsidRPr="0052634A">
        <w:rPr>
          <w:rFonts w:hint="cs"/>
          <w:rtl/>
        </w:rPr>
        <w:t>)</w:t>
      </w:r>
      <w:r w:rsidRPr="0052634A">
        <w:rPr>
          <w:rFonts w:hint="cs"/>
          <w:rtl/>
        </w:rPr>
        <w:t xml:space="preserve"> صاحب السنن في كتابه [السنن الكبرى</w:t>
      </w:r>
      <w:r w:rsidR="008D581A" w:rsidRPr="0052634A">
        <w:rPr>
          <w:rFonts w:hint="cs"/>
          <w:rtl/>
        </w:rPr>
        <w:t xml:space="preserve">، </w:t>
      </w:r>
      <w:r w:rsidRPr="0052634A">
        <w:rPr>
          <w:rFonts w:hint="cs"/>
          <w:rtl/>
        </w:rPr>
        <w:t xml:space="preserve">البيهقي – المجلد الثالث ص ٣] عند ذكر هذا الحديث: ” </w:t>
      </w:r>
      <w:r w:rsidRPr="0052634A">
        <w:rPr>
          <w:rStyle w:val="a8"/>
          <w:b w:val="0"/>
          <w:bCs w:val="0"/>
          <w:rtl/>
        </w:rPr>
        <w:t>أخبرنا أبو عبد الله الحافظ</w:t>
      </w:r>
      <w:r w:rsidR="008D581A" w:rsidRPr="0052634A">
        <w:rPr>
          <w:rStyle w:val="a8"/>
          <w:b w:val="0"/>
          <w:bCs w:val="0"/>
          <w:rtl/>
        </w:rPr>
        <w:t xml:space="preserve">، </w:t>
      </w:r>
      <w:r w:rsidRPr="0052634A">
        <w:rPr>
          <w:rStyle w:val="a8"/>
          <w:b w:val="0"/>
          <w:bCs w:val="0"/>
          <w:rtl/>
        </w:rPr>
        <w:t xml:space="preserve">قال سمعت أبا محمد أحمد بن عبد الله المزني يقول: حديث النزول قد ثبت عن رسول الله من وجوه صحيحة وورد في التنزيل ما يصدقه وهو قوله تعالى: </w:t>
      </w:r>
      <w:r w:rsidR="00B6688E" w:rsidRPr="0052634A">
        <w:rPr>
          <w:rStyle w:val="a8"/>
          <w:b w:val="0"/>
          <w:bCs w:val="0"/>
          <w:rtl/>
        </w:rPr>
        <w:t>{</w:t>
      </w:r>
      <w:r w:rsidRPr="0052634A">
        <w:rPr>
          <w:rStyle w:val="a8"/>
          <w:b w:val="0"/>
          <w:bCs w:val="0"/>
          <w:rtl/>
        </w:rPr>
        <w:t>وجاء ربُّك</w:t>
      </w:r>
      <w:r w:rsidR="00B6688E" w:rsidRPr="0052634A">
        <w:rPr>
          <w:rStyle w:val="a8"/>
          <w:b w:val="0"/>
          <w:bCs w:val="0"/>
          <w:rtl/>
        </w:rPr>
        <w:t>}</w:t>
      </w:r>
      <w:r w:rsidRPr="0052634A">
        <w:rPr>
          <w:rStyle w:val="a8"/>
          <w:b w:val="0"/>
          <w:bCs w:val="0"/>
          <w:rtl/>
        </w:rPr>
        <w:t xml:space="preserve"> والنزول والمجيء صفتان منفيتان عن الله تعالى من طريق الحركة والانتقال من حال إلى حال</w:t>
      </w:r>
      <w:r w:rsidR="008D581A" w:rsidRPr="0052634A">
        <w:rPr>
          <w:rStyle w:val="a8"/>
          <w:b w:val="0"/>
          <w:bCs w:val="0"/>
          <w:rtl/>
        </w:rPr>
        <w:t xml:space="preserve">، </w:t>
      </w:r>
      <w:r w:rsidRPr="0052634A">
        <w:rPr>
          <w:rStyle w:val="a8"/>
          <w:b w:val="0"/>
          <w:bCs w:val="0"/>
          <w:rtl/>
        </w:rPr>
        <w:t>بل هما صفتان من صفات الله تعالى بلا تشبيه</w:t>
      </w:r>
      <w:r w:rsidR="008D581A" w:rsidRPr="0052634A">
        <w:rPr>
          <w:rStyle w:val="a8"/>
          <w:b w:val="0"/>
          <w:bCs w:val="0"/>
          <w:rtl/>
        </w:rPr>
        <w:t xml:space="preserve">، </w:t>
      </w:r>
      <w:r w:rsidRPr="0052634A">
        <w:rPr>
          <w:rStyle w:val="a8"/>
          <w:b w:val="0"/>
          <w:bCs w:val="0"/>
          <w:rtl/>
        </w:rPr>
        <w:t>جل الله تعالى عما تقوله المعطلة لصفاته والمشبهة بها علوا كبيرا</w:t>
      </w:r>
      <w:r w:rsidR="008D581A" w:rsidRPr="0052634A">
        <w:rPr>
          <w:rStyle w:val="a8"/>
          <w:b w:val="0"/>
          <w:bCs w:val="0"/>
          <w:rtl/>
        </w:rPr>
        <w:t xml:space="preserve">، </w:t>
      </w:r>
      <w:r w:rsidRPr="0052634A">
        <w:rPr>
          <w:rStyle w:val="a8"/>
          <w:b w:val="0"/>
          <w:bCs w:val="0"/>
          <w:rtl/>
        </w:rPr>
        <w:t>قلت: وكان أبو سليمان الخطابي رحمه الله يقول: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8D581A" w:rsidRPr="0052634A">
        <w:rPr>
          <w:rStyle w:val="a8"/>
          <w:b w:val="0"/>
          <w:bCs w:val="0"/>
          <w:rtl/>
        </w:rPr>
        <w:t xml:space="preserve">، </w:t>
      </w:r>
      <w:r w:rsidRPr="0052634A">
        <w:rPr>
          <w:rStyle w:val="a8"/>
          <w:b w:val="0"/>
          <w:bCs w:val="0"/>
          <w:rtl/>
        </w:rPr>
        <w:t>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شىء وهو السميع البصير</w:t>
      </w:r>
      <w:r w:rsidRPr="0052634A">
        <w:rPr>
          <w:rFonts w:hint="cs"/>
          <w:rtl/>
        </w:rPr>
        <w:t>” انتهى كلام البيهقي</w:t>
      </w:r>
      <w:r w:rsidR="008D581A" w:rsidRPr="0052634A">
        <w:rPr>
          <w:rFonts w:hint="cs"/>
          <w:rtl/>
        </w:rPr>
        <w:t xml:space="preserve">، </w:t>
      </w:r>
    </w:p>
    <w:p w14:paraId="63AA096F" w14:textId="53F8BF0C" w:rsidR="00B6688E" w:rsidRPr="0052634A" w:rsidRDefault="00E12508" w:rsidP="00B6688E">
      <w:pPr>
        <w:rPr>
          <w:rtl/>
        </w:rPr>
      </w:pPr>
      <w:r w:rsidRPr="0052634A">
        <w:rPr>
          <w:rFonts w:hint="cs"/>
          <w:b/>
          <w:bCs/>
          <w:rtl/>
        </w:rPr>
        <w:t>وقال القاضي أبو بكر محمد الباقلاني المالكي الأشعري</w:t>
      </w:r>
      <w:r w:rsidRPr="0052634A">
        <w:rPr>
          <w:rFonts w:hint="cs"/>
          <w:rtl/>
        </w:rPr>
        <w:t xml:space="preserve"> </w:t>
      </w:r>
      <w:r w:rsidR="00DA0881" w:rsidRPr="0052634A">
        <w:rPr>
          <w:rFonts w:hint="cs"/>
          <w:rtl/>
        </w:rPr>
        <w:t>(</w:t>
      </w:r>
      <w:r w:rsidRPr="0052634A">
        <w:rPr>
          <w:rFonts w:hint="cs"/>
          <w:rtl/>
        </w:rPr>
        <w:t>ت ٤٠٣ ه</w:t>
      </w:r>
      <w:r w:rsidR="0074049C" w:rsidRPr="0052634A">
        <w:rPr>
          <w:rFonts w:hint="cs"/>
          <w:rtl/>
        </w:rPr>
        <w:t>)</w:t>
      </w:r>
      <w:r w:rsidRPr="0052634A">
        <w:rPr>
          <w:rFonts w:hint="cs"/>
          <w:rtl/>
        </w:rPr>
        <w:t xml:space="preserve"> ما نصه [الإنصاف فيما يجب اعتقاده ولا يجوز الجهل به – ص ٦٤]: “</w:t>
      </w:r>
      <w:r w:rsidRPr="0052634A">
        <w:rPr>
          <w:rStyle w:val="a8"/>
          <w:b w:val="0"/>
          <w:bCs w:val="0"/>
          <w:rtl/>
        </w:rPr>
        <w:t>ويجب أن يعلم أن كل ما يدل على الحدوث أو على سمة النقص فالرب تعالى يتقدس عنه</w:t>
      </w:r>
      <w:r w:rsidR="008D581A" w:rsidRPr="0052634A">
        <w:rPr>
          <w:rStyle w:val="a8"/>
          <w:b w:val="0"/>
          <w:bCs w:val="0"/>
          <w:rtl/>
        </w:rPr>
        <w:t xml:space="preserve">، </w:t>
      </w:r>
      <w:r w:rsidRPr="0052634A">
        <w:rPr>
          <w:rStyle w:val="a8"/>
          <w:b w:val="0"/>
          <w:bCs w:val="0"/>
          <w:rtl/>
        </w:rPr>
        <w:t>فمن ذلك: أنه تعالى متقدس عن الاختصاص بالجهات</w:t>
      </w:r>
      <w:r w:rsidR="008D581A" w:rsidRPr="0052634A">
        <w:rPr>
          <w:rStyle w:val="a8"/>
          <w:b w:val="0"/>
          <w:bCs w:val="0"/>
          <w:rtl/>
        </w:rPr>
        <w:t xml:space="preserve">، </w:t>
      </w:r>
      <w:r w:rsidRPr="0052634A">
        <w:rPr>
          <w:rStyle w:val="a8"/>
          <w:b w:val="0"/>
          <w:bCs w:val="0"/>
          <w:rtl/>
        </w:rPr>
        <w:t>والاتصاف بصفات المحدثات</w:t>
      </w:r>
      <w:r w:rsidR="008D581A" w:rsidRPr="0052634A">
        <w:rPr>
          <w:rStyle w:val="a8"/>
          <w:b w:val="0"/>
          <w:bCs w:val="0"/>
          <w:rtl/>
        </w:rPr>
        <w:t xml:space="preserve">، </w:t>
      </w:r>
      <w:r w:rsidRPr="0052634A">
        <w:rPr>
          <w:rStyle w:val="a8"/>
          <w:b w:val="0"/>
          <w:bCs w:val="0"/>
          <w:rtl/>
        </w:rPr>
        <w:t>وكذلك لا يوصف بالتحول والانتقال</w:t>
      </w:r>
      <w:r w:rsidR="008D581A" w:rsidRPr="0052634A">
        <w:rPr>
          <w:rStyle w:val="a8"/>
          <w:b w:val="0"/>
          <w:bCs w:val="0"/>
          <w:rtl/>
        </w:rPr>
        <w:t xml:space="preserve">، </w:t>
      </w:r>
      <w:r w:rsidRPr="0052634A">
        <w:rPr>
          <w:rStyle w:val="a8"/>
          <w:b w:val="0"/>
          <w:bCs w:val="0"/>
          <w:rtl/>
        </w:rPr>
        <w:t>ولا القيام ولا القعود</w:t>
      </w:r>
      <w:r w:rsidR="008D581A" w:rsidRPr="0052634A">
        <w:rPr>
          <w:rStyle w:val="a8"/>
          <w:b w:val="0"/>
          <w:bCs w:val="0"/>
          <w:rtl/>
        </w:rPr>
        <w:t xml:space="preserve">، </w:t>
      </w:r>
      <w:r w:rsidRPr="0052634A">
        <w:rPr>
          <w:rStyle w:val="a8"/>
          <w:b w:val="0"/>
          <w:bCs w:val="0"/>
          <w:rtl/>
        </w:rPr>
        <w:t xml:space="preserve">لقوله تعالى: </w:t>
      </w:r>
      <w:r w:rsidR="00B6688E" w:rsidRPr="0052634A">
        <w:rPr>
          <w:rStyle w:val="a8"/>
          <w:b w:val="0"/>
          <w:bCs w:val="0"/>
          <w:rtl/>
        </w:rPr>
        <w:t>{</w:t>
      </w:r>
      <w:r w:rsidRPr="0052634A">
        <w:rPr>
          <w:rStyle w:val="a8"/>
          <w:b w:val="0"/>
          <w:bCs w:val="0"/>
          <w:rtl/>
        </w:rPr>
        <w:t>ليس كمثله شيء</w:t>
      </w:r>
      <w:r w:rsidR="00B6688E" w:rsidRPr="0052634A">
        <w:rPr>
          <w:rStyle w:val="a8"/>
          <w:b w:val="0"/>
          <w:bCs w:val="0"/>
          <w:rtl/>
        </w:rPr>
        <w:t>}</w:t>
      </w:r>
      <w:r w:rsidRPr="0052634A">
        <w:rPr>
          <w:rStyle w:val="a8"/>
          <w:b w:val="0"/>
          <w:bCs w:val="0"/>
          <w:rtl/>
        </w:rPr>
        <w:t xml:space="preserve"> وقوله: </w:t>
      </w:r>
      <w:r w:rsidR="00B6688E" w:rsidRPr="0052634A">
        <w:rPr>
          <w:rStyle w:val="a8"/>
          <w:b w:val="0"/>
          <w:bCs w:val="0"/>
          <w:rtl/>
        </w:rPr>
        <w:t>{</w:t>
      </w:r>
      <w:r w:rsidRPr="0052634A">
        <w:rPr>
          <w:rStyle w:val="a8"/>
          <w:b w:val="0"/>
          <w:bCs w:val="0"/>
          <w:rtl/>
        </w:rPr>
        <w:t>ولم يكن له كفوا أحد</w:t>
      </w:r>
      <w:r w:rsidR="00B6688E" w:rsidRPr="0052634A">
        <w:rPr>
          <w:rStyle w:val="a8"/>
          <w:b w:val="0"/>
          <w:bCs w:val="0"/>
          <w:rtl/>
        </w:rPr>
        <w:t>}</w:t>
      </w:r>
      <w:r w:rsidRPr="0052634A">
        <w:rPr>
          <w:rStyle w:val="a8"/>
          <w:b w:val="0"/>
          <w:bCs w:val="0"/>
          <w:rtl/>
        </w:rPr>
        <w:t xml:space="preserve"> ولأن هذه الصفات تدل على الحدوث</w:t>
      </w:r>
      <w:r w:rsidR="008D581A" w:rsidRPr="0052634A">
        <w:rPr>
          <w:rStyle w:val="a8"/>
          <w:b w:val="0"/>
          <w:bCs w:val="0"/>
          <w:rtl/>
        </w:rPr>
        <w:t xml:space="preserve">، </w:t>
      </w:r>
      <w:r w:rsidRPr="0052634A">
        <w:rPr>
          <w:rStyle w:val="a8"/>
          <w:b w:val="0"/>
          <w:bCs w:val="0"/>
          <w:rtl/>
        </w:rPr>
        <w:t>والله تعالى يتقدس عن ذلك</w:t>
      </w:r>
      <w:r w:rsidRPr="0052634A">
        <w:rPr>
          <w:rFonts w:hint="cs"/>
          <w:rtl/>
        </w:rPr>
        <w:t>“</w:t>
      </w:r>
      <w:r w:rsidR="008D581A" w:rsidRPr="0052634A">
        <w:rPr>
          <w:rFonts w:hint="cs"/>
          <w:rtl/>
        </w:rPr>
        <w:t xml:space="preserve">، </w:t>
      </w:r>
    </w:p>
    <w:p w14:paraId="29A2FE35" w14:textId="7EF08722" w:rsidR="00E12508" w:rsidRPr="0052634A" w:rsidRDefault="00E12508" w:rsidP="00B6688E">
      <w:pPr>
        <w:rPr>
          <w:rtl/>
        </w:rPr>
      </w:pPr>
      <w:r w:rsidRPr="0052634A">
        <w:rPr>
          <w:rFonts w:hint="cs"/>
          <w:b/>
          <w:bCs/>
          <w:rtl/>
        </w:rPr>
        <w:t>وقال المفسر محمد بن أحمد الأنصاري القرطبي المالكي</w:t>
      </w:r>
      <w:r w:rsidRPr="0052634A">
        <w:rPr>
          <w:rFonts w:hint="cs"/>
          <w:rtl/>
        </w:rPr>
        <w:t xml:space="preserve"> </w:t>
      </w:r>
      <w:r w:rsidR="00DA0881" w:rsidRPr="0052634A">
        <w:rPr>
          <w:rFonts w:hint="cs"/>
          <w:rtl/>
        </w:rPr>
        <w:t>(</w:t>
      </w:r>
      <w:r w:rsidRPr="0052634A">
        <w:rPr>
          <w:rFonts w:hint="cs"/>
          <w:rtl/>
        </w:rPr>
        <w:t>ت٦٧١هـ</w:t>
      </w:r>
      <w:r w:rsidR="0074049C" w:rsidRPr="0052634A">
        <w:rPr>
          <w:rFonts w:hint="cs"/>
          <w:rtl/>
        </w:rPr>
        <w:t>)</w:t>
      </w:r>
      <w:r w:rsidRPr="0052634A">
        <w:rPr>
          <w:rFonts w:hint="cs"/>
          <w:rtl/>
        </w:rPr>
        <w:t xml:space="preserve"> في تفسيره ما نصه [الجامع لأحكام القرءان</w:t>
      </w:r>
      <w:r w:rsidR="008D581A" w:rsidRPr="0052634A">
        <w:rPr>
          <w:rFonts w:hint="cs"/>
          <w:rtl/>
        </w:rPr>
        <w:t xml:space="preserve">، </w:t>
      </w:r>
      <w:r w:rsidRPr="0052634A">
        <w:rPr>
          <w:rFonts w:hint="cs"/>
          <w:rtl/>
        </w:rPr>
        <w:t>القرطبي – سورة الفجر]: “</w:t>
      </w:r>
      <w:r w:rsidRPr="0052634A">
        <w:rPr>
          <w:rStyle w:val="a8"/>
          <w:b w:val="0"/>
          <w:bCs w:val="0"/>
          <w:rtl/>
        </w:rPr>
        <w:t>والله جل ثناؤه لا يوصف بالتحول من مكان إلى مكان</w:t>
      </w:r>
      <w:r w:rsidR="008D581A" w:rsidRPr="0052634A">
        <w:rPr>
          <w:rStyle w:val="a8"/>
          <w:b w:val="0"/>
          <w:bCs w:val="0"/>
          <w:rtl/>
        </w:rPr>
        <w:t xml:space="preserve">، </w:t>
      </w:r>
      <w:r w:rsidRPr="0052634A">
        <w:rPr>
          <w:rStyle w:val="a8"/>
          <w:b w:val="0"/>
          <w:bCs w:val="0"/>
          <w:rtl/>
        </w:rPr>
        <w:t>وأنى له التحول والانتقال ولا مكان له ولا أوان</w:t>
      </w:r>
      <w:r w:rsidR="008D581A" w:rsidRPr="0052634A">
        <w:rPr>
          <w:rStyle w:val="a8"/>
          <w:b w:val="0"/>
          <w:bCs w:val="0"/>
          <w:rtl/>
        </w:rPr>
        <w:t xml:space="preserve">، </w:t>
      </w:r>
      <w:r w:rsidRPr="0052634A">
        <w:rPr>
          <w:rStyle w:val="a8"/>
          <w:b w:val="0"/>
          <w:bCs w:val="0"/>
          <w:rtl/>
        </w:rPr>
        <w:t>ولا يجري عليه وقت ولا زمان</w:t>
      </w:r>
      <w:r w:rsidR="008D581A" w:rsidRPr="0052634A">
        <w:rPr>
          <w:rStyle w:val="a8"/>
          <w:b w:val="0"/>
          <w:bCs w:val="0"/>
          <w:rtl/>
        </w:rPr>
        <w:t xml:space="preserve">، </w:t>
      </w:r>
      <w:r w:rsidRPr="0052634A">
        <w:rPr>
          <w:rStyle w:val="a8"/>
          <w:b w:val="0"/>
          <w:bCs w:val="0"/>
          <w:rtl/>
        </w:rPr>
        <w:t xml:space="preserve">لأن في جريان الوقت </w:t>
      </w:r>
      <w:r w:rsidRPr="0052634A">
        <w:rPr>
          <w:rStyle w:val="a8"/>
          <w:b w:val="0"/>
          <w:bCs w:val="0"/>
          <w:rtl/>
        </w:rPr>
        <w:lastRenderedPageBreak/>
        <w:t>على الشىء فوت الأوقات</w:t>
      </w:r>
      <w:r w:rsidR="008D581A" w:rsidRPr="0052634A">
        <w:rPr>
          <w:rStyle w:val="a8"/>
          <w:b w:val="0"/>
          <w:bCs w:val="0"/>
          <w:rtl/>
        </w:rPr>
        <w:t xml:space="preserve">، </w:t>
      </w:r>
      <w:r w:rsidRPr="0052634A">
        <w:rPr>
          <w:rStyle w:val="a8"/>
          <w:b w:val="0"/>
          <w:bCs w:val="0"/>
          <w:rtl/>
        </w:rPr>
        <w:t>ومن فاته شيء فهو عاجز</w:t>
      </w:r>
      <w:r w:rsidRPr="0052634A">
        <w:rPr>
          <w:rFonts w:hint="cs"/>
          <w:rtl/>
        </w:rPr>
        <w:t>“</w:t>
      </w:r>
      <w:r w:rsidR="00B6688E" w:rsidRPr="0052634A">
        <w:rPr>
          <w:rFonts w:hint="cs"/>
          <w:rtl/>
        </w:rPr>
        <w:t xml:space="preserve"> و </w:t>
      </w:r>
      <w:r w:rsidRPr="0052634A">
        <w:rPr>
          <w:rFonts w:hint="cs"/>
          <w:rtl/>
        </w:rPr>
        <w:t>ليس محورُ الاعتقاد على الوهم بل على ما يقتضيه العقلُ الصحيحُ السليمُ الَّذي هو شاهدٌ للشرع</w:t>
      </w:r>
      <w:r w:rsidR="008D581A" w:rsidRPr="0052634A">
        <w:rPr>
          <w:rFonts w:hint="cs"/>
          <w:rtl/>
        </w:rPr>
        <w:t xml:space="preserve">، </w:t>
      </w:r>
      <w:r w:rsidRPr="0052634A">
        <w:rPr>
          <w:rFonts w:hint="cs"/>
          <w:rtl/>
        </w:rPr>
        <w:t>ذلك لأنَّه لو كان لله تعالى مكانٌ لكانَ له مقدارٌ</w:t>
      </w:r>
      <w:r w:rsidR="008D581A" w:rsidRPr="0052634A">
        <w:rPr>
          <w:rFonts w:hint="cs"/>
          <w:rtl/>
        </w:rPr>
        <w:t xml:space="preserve">، </w:t>
      </w:r>
      <w:r w:rsidRPr="0052634A">
        <w:rPr>
          <w:rFonts w:hint="cs"/>
          <w:rtl/>
        </w:rPr>
        <w:t>أبعادٌ وحدودٌ ومن كان كذلك كان مُحْدَثاً أي مَخْلُوقًا ولم يكن إلهاً</w:t>
      </w:r>
      <w:r w:rsidR="008D581A" w:rsidRPr="0052634A">
        <w:rPr>
          <w:rFonts w:hint="cs"/>
          <w:rtl/>
        </w:rPr>
        <w:t xml:space="preserve">، </w:t>
      </w:r>
      <w:r w:rsidRPr="0052634A">
        <w:rPr>
          <w:rFonts w:hint="cs"/>
          <w:rtl/>
        </w:rPr>
        <w:t>وكما صحّ وُجودُ اللهِ تعالى بلا مكانٍ قَبل خَلق الأماكن والجِهاتِ</w:t>
      </w:r>
      <w:r w:rsidR="008D581A" w:rsidRPr="0052634A">
        <w:rPr>
          <w:rFonts w:hint="cs"/>
          <w:rtl/>
        </w:rPr>
        <w:t xml:space="preserve">، </w:t>
      </w:r>
      <w:r w:rsidRPr="0052634A">
        <w:rPr>
          <w:rFonts w:hint="cs"/>
          <w:rtl/>
        </w:rPr>
        <w:t>يَصِحُّ وجودُهُ بعد خَلْقِ الأماكنِ بلا مَكانٍ</w:t>
      </w:r>
      <w:r w:rsidR="008D581A" w:rsidRPr="0052634A">
        <w:rPr>
          <w:rFonts w:hint="cs"/>
          <w:rtl/>
        </w:rPr>
        <w:t xml:space="preserve">، </w:t>
      </w:r>
      <w:r w:rsidRPr="0052634A">
        <w:rPr>
          <w:rFonts w:hint="cs"/>
          <w:rtl/>
        </w:rPr>
        <w:t>وهذا لا يَكونُ نَفياً لوجودِهِ تعالى</w:t>
      </w:r>
      <w:r w:rsidR="008D581A" w:rsidRPr="0052634A">
        <w:rPr>
          <w:rFonts w:hint="cs"/>
          <w:rtl/>
        </w:rPr>
        <w:t xml:space="preserve">، </w:t>
      </w:r>
      <w:r w:rsidRPr="0052634A">
        <w:rPr>
          <w:rFonts w:hint="cs"/>
          <w:rtl/>
        </w:rPr>
        <w:t xml:space="preserve">قال الإمام ذو النُّون المصري: ” </w:t>
      </w:r>
      <w:r w:rsidRPr="0052634A">
        <w:rPr>
          <w:rStyle w:val="a8"/>
          <w:b w:val="0"/>
          <w:bCs w:val="0"/>
          <w:rtl/>
        </w:rPr>
        <w:t>مَهْمَا تَصَوَّرْتَ بَبَالِكَ فَالَّلهُ بِخِلاَفِ ذَلِكَ</w:t>
      </w:r>
      <w:r w:rsidRPr="0052634A">
        <w:rPr>
          <w:rFonts w:hint="cs"/>
          <w:rtl/>
        </w:rPr>
        <w:t xml:space="preserve"> “</w:t>
      </w:r>
      <w:r w:rsidR="008D581A" w:rsidRPr="0052634A">
        <w:rPr>
          <w:rFonts w:hint="cs"/>
          <w:rtl/>
        </w:rPr>
        <w:t xml:space="preserve">، </w:t>
      </w:r>
      <w:r w:rsidR="00672081" w:rsidRPr="0052634A">
        <w:rPr>
          <w:rFonts w:hint="cs"/>
          <w:rtl/>
        </w:rPr>
        <w:t>و</w:t>
      </w:r>
      <w:r w:rsidRPr="0052634A">
        <w:rPr>
          <w:rFonts w:hint="cs"/>
          <w:rtl/>
        </w:rPr>
        <w:t>الحمد لله رب العالمين</w:t>
      </w:r>
    </w:p>
    <w:p w14:paraId="12251F7C" w14:textId="37C87DD9" w:rsidR="00BA0538" w:rsidRPr="0052634A" w:rsidRDefault="0047403F" w:rsidP="00672081">
      <w:pPr>
        <w:jc w:val="center"/>
        <w:rPr>
          <w:rtl/>
        </w:rPr>
      </w:pPr>
      <w:r w:rsidRPr="0052634A">
        <w:rPr>
          <w:rtl/>
        </w:rPr>
        <w:t>***</w:t>
      </w:r>
      <w:r w:rsidR="00B6688E" w:rsidRPr="0052634A">
        <w:rPr>
          <w:rFonts w:hint="cs"/>
          <w:rtl/>
        </w:rPr>
        <w:t xml:space="preserve">  </w:t>
      </w:r>
    </w:p>
    <w:p w14:paraId="2051AC14" w14:textId="78432C91" w:rsidR="00B6688E" w:rsidRPr="0052634A" w:rsidRDefault="00B6688E" w:rsidP="00672081">
      <w:pPr>
        <w:jc w:val="center"/>
        <w:rPr>
          <w:b/>
          <w:rtl/>
        </w:rPr>
      </w:pPr>
    </w:p>
    <w:p w14:paraId="49EE023D" w14:textId="6C26FE8C" w:rsidR="00B6688E" w:rsidRPr="0052634A" w:rsidRDefault="00E12508" w:rsidP="000E2DD9">
      <w:pPr>
        <w:pStyle w:val="2"/>
        <w:bidi/>
        <w:jc w:val="center"/>
        <w:rPr>
          <w:u w:val="none"/>
          <w:rtl/>
        </w:rPr>
      </w:pPr>
      <w:r w:rsidRPr="0052634A">
        <w:rPr>
          <w:rFonts w:hint="cs"/>
          <w:u w:val="none"/>
          <w:rtl/>
        </w:rPr>
        <w:t>[المبحث الرابع]</w:t>
      </w:r>
      <w:r w:rsidR="000E2DD9" w:rsidRPr="0052634A">
        <w:rPr>
          <w:rFonts w:hint="cs"/>
          <w:u w:val="none"/>
          <w:rtl/>
        </w:rPr>
        <w:t xml:space="preserve"> </w:t>
      </w:r>
      <w:r w:rsidR="00BA0538" w:rsidRPr="0052634A">
        <w:rPr>
          <w:u w:val="none"/>
          <w:rtl/>
        </w:rPr>
        <w:t xml:space="preserve">بيان معنى حديث النـزول </w:t>
      </w:r>
      <w:r w:rsidR="00AE0496" w:rsidRPr="0052634A">
        <w:rPr>
          <w:rFonts w:hint="cs"/>
          <w:u w:val="none"/>
          <w:rtl/>
        </w:rPr>
        <w:t>للشيخ حسن بن علي السقاف</w:t>
      </w:r>
    </w:p>
    <w:p w14:paraId="195F05B6" w14:textId="77777777" w:rsidR="00B6688E" w:rsidRPr="0052634A" w:rsidRDefault="00B6688E" w:rsidP="006D5D6C">
      <w:pPr>
        <w:rPr>
          <w:rtl/>
        </w:rPr>
      </w:pPr>
    </w:p>
    <w:p w14:paraId="6D328732" w14:textId="53F3A878" w:rsidR="00AE0496" w:rsidRPr="0052634A" w:rsidRDefault="00BA0538" w:rsidP="006D5D6C">
      <w:pPr>
        <w:rPr>
          <w:rtl/>
        </w:rPr>
      </w:pPr>
      <w:r w:rsidRPr="0052634A">
        <w:rPr>
          <w:rtl/>
        </w:rPr>
        <w:t>الحمد لله والصلاة والسلام على رسول الله وعلى ءاله وصحبه</w:t>
      </w:r>
      <w:r w:rsidRPr="0052634A">
        <w:t xml:space="preserve"> </w:t>
      </w:r>
      <w:r w:rsidRPr="0052634A">
        <w:rPr>
          <w:rtl/>
        </w:rPr>
        <w:t>ومن والاه</w:t>
      </w:r>
      <w:r w:rsidR="008D581A" w:rsidRPr="0052634A">
        <w:rPr>
          <w:rFonts w:hint="cs"/>
          <w:rtl/>
        </w:rPr>
        <w:t xml:space="preserve">، </w:t>
      </w:r>
      <w:r w:rsidR="00672081" w:rsidRPr="0052634A">
        <w:rPr>
          <w:rFonts w:hint="cs"/>
          <w:rtl/>
        </w:rPr>
        <w:t>[</w:t>
      </w:r>
      <w:r w:rsidRPr="0052634A">
        <w:rPr>
          <w:rtl/>
        </w:rPr>
        <w:t>بيان معنى حديث النـزول</w:t>
      </w:r>
      <w:r w:rsidR="00672081" w:rsidRPr="0052634A">
        <w:rPr>
          <w:rFonts w:hint="cs"/>
          <w:rtl/>
        </w:rPr>
        <w:t xml:space="preserve">]: </w:t>
      </w:r>
      <w:r w:rsidRPr="0052634A">
        <w:rPr>
          <w:rtl/>
        </w:rPr>
        <w:t>وأما حديث</w:t>
      </w:r>
      <w:r w:rsidRPr="0052634A">
        <w:t xml:space="preserve"> </w:t>
      </w:r>
      <w:r w:rsidRPr="0052634A">
        <w:rPr>
          <w:rtl/>
        </w:rPr>
        <w:t>النـزول الذي يستدلون به</w:t>
      </w:r>
      <w:r w:rsidR="008D581A" w:rsidRPr="0052634A">
        <w:rPr>
          <w:rtl/>
        </w:rPr>
        <w:t xml:space="preserve">، </w:t>
      </w:r>
      <w:r w:rsidRPr="0052634A">
        <w:rPr>
          <w:rtl/>
        </w:rPr>
        <w:t>والذي فيه "ينـزل ربنا" فتأويله بالرواية الصحيحة الأخرى</w:t>
      </w:r>
      <w:r w:rsidRPr="0052634A">
        <w:t xml:space="preserve"> </w:t>
      </w:r>
      <w:r w:rsidRPr="0052634A">
        <w:rPr>
          <w:rtl/>
        </w:rPr>
        <w:t>التي صححها الحافظ عبد الحق بلفظ</w:t>
      </w:r>
      <w:r w:rsidR="00507B6C" w:rsidRPr="0052634A">
        <w:rPr>
          <w:rtl/>
        </w:rPr>
        <w:t xml:space="preserve">: </w:t>
      </w:r>
      <w:r w:rsidRPr="0052634A">
        <w:rPr>
          <w:rtl/>
        </w:rPr>
        <w:t>"إن الله يمهل حتى يمضي شطر الليل الأول</w:t>
      </w:r>
      <w:r w:rsidRPr="0052634A">
        <w:t xml:space="preserve"> </w:t>
      </w:r>
      <w:r w:rsidRPr="0052634A">
        <w:rPr>
          <w:rtl/>
        </w:rPr>
        <w:t>ثم</w:t>
      </w:r>
      <w:r w:rsidRPr="0052634A">
        <w:t xml:space="preserve"> </w:t>
      </w:r>
      <w:r w:rsidRPr="0052634A">
        <w:rPr>
          <w:rtl/>
        </w:rPr>
        <w:t>يأمر مناديا ينادي</w:t>
      </w:r>
      <w:r w:rsidRPr="0052634A">
        <w:t xml:space="preserve"> …" </w:t>
      </w:r>
      <w:r w:rsidRPr="0052634A">
        <w:rPr>
          <w:rtl/>
        </w:rPr>
        <w:t>الخ</w:t>
      </w:r>
      <w:r w:rsidR="008D581A" w:rsidRPr="0052634A">
        <w:rPr>
          <w:rtl/>
        </w:rPr>
        <w:t xml:space="preserve">، </w:t>
      </w:r>
      <w:r w:rsidRPr="0052634A">
        <w:rPr>
          <w:rtl/>
        </w:rPr>
        <w:t>أي هو مؤوّل بنـزول الملك</w:t>
      </w:r>
      <w:r w:rsidR="008D581A" w:rsidRPr="0052634A">
        <w:rPr>
          <w:rtl/>
        </w:rPr>
        <w:t xml:space="preserve">، </w:t>
      </w:r>
      <w:r w:rsidRPr="0052634A">
        <w:rPr>
          <w:rtl/>
        </w:rPr>
        <w:t>وهذا الحديث قد رواه</w:t>
      </w:r>
      <w:r w:rsidRPr="0052634A">
        <w:t xml:space="preserve"> </w:t>
      </w:r>
      <w:r w:rsidRPr="0052634A">
        <w:rPr>
          <w:rtl/>
        </w:rPr>
        <w:t>النسائي بسند صحيح في عمل اليوم والليلة من حديث أبي هريرة وأبي سعيد</w:t>
      </w:r>
      <w:r w:rsidR="008D581A" w:rsidRPr="0052634A">
        <w:rPr>
          <w:rFonts w:hint="cs"/>
          <w:rtl/>
        </w:rPr>
        <w:t xml:space="preserve">، </w:t>
      </w:r>
      <w:r w:rsidRPr="0052634A">
        <w:rPr>
          <w:rtl/>
        </w:rPr>
        <w:t>وهذه</w:t>
      </w:r>
      <w:r w:rsidRPr="0052634A">
        <w:t xml:space="preserve"> </w:t>
      </w:r>
      <w:r w:rsidRPr="0052634A">
        <w:rPr>
          <w:rtl/>
        </w:rPr>
        <w:t>الرواية الصحيحة المفسرة للرواية الأخرى والتي فيها</w:t>
      </w:r>
      <w:r w:rsidR="00507B6C" w:rsidRPr="0052634A">
        <w:rPr>
          <w:rtl/>
        </w:rPr>
        <w:t xml:space="preserve">: </w:t>
      </w:r>
      <w:r w:rsidRPr="0052634A">
        <w:rPr>
          <w:rtl/>
        </w:rPr>
        <w:t>"ينـزل ربنا" لمّا كانت تخالف</w:t>
      </w:r>
      <w:r w:rsidRPr="0052634A">
        <w:t xml:space="preserve"> </w:t>
      </w:r>
      <w:r w:rsidRPr="0052634A">
        <w:rPr>
          <w:rtl/>
        </w:rPr>
        <w:t xml:space="preserve">مشرب الألباني العكر ضعفها في سلسته الضعيفة برقم </w:t>
      </w:r>
      <w:r w:rsidR="00DA0881" w:rsidRPr="0052634A">
        <w:rPr>
          <w:rtl/>
        </w:rPr>
        <w:t>(</w:t>
      </w:r>
      <w:r w:rsidRPr="0052634A">
        <w:rPr>
          <w:rtl/>
        </w:rPr>
        <w:t>3897</w:t>
      </w:r>
      <w:r w:rsidR="0074049C" w:rsidRPr="0052634A">
        <w:rPr>
          <w:rtl/>
        </w:rPr>
        <w:t>)</w:t>
      </w:r>
      <w:r w:rsidRPr="0052634A">
        <w:rPr>
          <w:rtl/>
        </w:rPr>
        <w:t xml:space="preserve"> كما في تحقيق شعيب لكتاب</w:t>
      </w:r>
      <w:r w:rsidRPr="0052634A">
        <w:t xml:space="preserve"> </w:t>
      </w:r>
      <w:r w:rsidRPr="0052634A">
        <w:rPr>
          <w:rtl/>
        </w:rPr>
        <w:t xml:space="preserve">الكرمي </w:t>
      </w:r>
      <w:r w:rsidR="00DA0881" w:rsidRPr="0052634A">
        <w:rPr>
          <w:rtl/>
        </w:rPr>
        <w:t>(</w:t>
      </w:r>
      <w:r w:rsidRPr="0052634A">
        <w:rPr>
          <w:rtl/>
        </w:rPr>
        <w:t>أقاويل الثقات ص\205</w:t>
      </w:r>
      <w:r w:rsidR="0074049C" w:rsidRPr="0052634A">
        <w:rPr>
          <w:rtl/>
        </w:rPr>
        <w:t>)</w:t>
      </w:r>
      <w:r w:rsidRPr="0052634A">
        <w:rPr>
          <w:rtl/>
        </w:rPr>
        <w:t xml:space="preserve"> بدعوى أنها رواية شاذة منكرة تفرّد بها حفص بن غياث</w:t>
      </w:r>
      <w:r w:rsidRPr="0052634A">
        <w:t xml:space="preserve"> </w:t>
      </w:r>
      <w:r w:rsidRPr="0052634A">
        <w:rPr>
          <w:rtl/>
        </w:rPr>
        <w:t>وأن حفصا قد اختلط</w:t>
      </w:r>
      <w:r w:rsidR="008D581A" w:rsidRPr="0052634A">
        <w:rPr>
          <w:rtl/>
        </w:rPr>
        <w:t xml:space="preserve">، </w:t>
      </w:r>
      <w:r w:rsidRPr="0052634A">
        <w:rPr>
          <w:rtl/>
        </w:rPr>
        <w:t>أهـ</w:t>
      </w:r>
      <w:r w:rsidR="008D581A" w:rsidRPr="0052634A">
        <w:rPr>
          <w:rFonts w:hint="cs"/>
          <w:rtl/>
        </w:rPr>
        <w:t xml:space="preserve">، </w:t>
      </w:r>
      <w:r w:rsidRPr="0052634A">
        <w:rPr>
          <w:b/>
          <w:bCs/>
          <w:rtl/>
        </w:rPr>
        <w:t>نقول للألباني</w:t>
      </w:r>
      <w:r w:rsidR="00507B6C" w:rsidRPr="0052634A">
        <w:rPr>
          <w:rtl/>
        </w:rPr>
        <w:t xml:space="preserve">: </w:t>
      </w:r>
      <w:r w:rsidRPr="0052634A">
        <w:rPr>
          <w:rtl/>
        </w:rPr>
        <w:t>إن حفصا ثقة من رجال الستة</w:t>
      </w:r>
      <w:r w:rsidR="008D581A" w:rsidRPr="0052634A">
        <w:rPr>
          <w:rtl/>
        </w:rPr>
        <w:t xml:space="preserve">، </w:t>
      </w:r>
      <w:r w:rsidRPr="0052634A">
        <w:rPr>
          <w:rtl/>
        </w:rPr>
        <w:t>وورد</w:t>
      </w:r>
      <w:r w:rsidRPr="0052634A">
        <w:t xml:space="preserve"> </w:t>
      </w:r>
      <w:r w:rsidRPr="0052634A">
        <w:rPr>
          <w:rtl/>
        </w:rPr>
        <w:t xml:space="preserve">الحديث بألفاظ متقاربة من لفظ حفص من غير طريقه بأسانيد صحيحة عند أحمد </w:t>
      </w:r>
      <w:r w:rsidR="00DA0881" w:rsidRPr="0052634A">
        <w:rPr>
          <w:rtl/>
        </w:rPr>
        <w:t>(</w:t>
      </w:r>
      <w:r w:rsidRPr="0052634A">
        <w:rPr>
          <w:rtl/>
        </w:rPr>
        <w:t>4\22ـ</w:t>
      </w:r>
      <w:r w:rsidRPr="0052634A">
        <w:t xml:space="preserve"> 217</w:t>
      </w:r>
      <w:r w:rsidRPr="0052634A">
        <w:rPr>
          <w:rtl/>
        </w:rPr>
        <w:t>ـ 312</w:t>
      </w:r>
      <w:r w:rsidR="0074049C" w:rsidRPr="0052634A">
        <w:rPr>
          <w:rtl/>
        </w:rPr>
        <w:t>)</w:t>
      </w:r>
      <w:r w:rsidRPr="0052634A">
        <w:rPr>
          <w:rtl/>
        </w:rPr>
        <w:t xml:space="preserve"> كما في مجمع الزوائد </w:t>
      </w:r>
      <w:r w:rsidR="00DA0881" w:rsidRPr="0052634A">
        <w:rPr>
          <w:rtl/>
        </w:rPr>
        <w:t>(</w:t>
      </w:r>
      <w:r w:rsidRPr="0052634A">
        <w:rPr>
          <w:rtl/>
        </w:rPr>
        <w:t>10\153</w:t>
      </w:r>
      <w:r w:rsidR="0074049C" w:rsidRPr="0052634A">
        <w:rPr>
          <w:rtl/>
        </w:rPr>
        <w:t>)</w:t>
      </w:r>
      <w:r w:rsidRPr="0052634A">
        <w:rPr>
          <w:rtl/>
        </w:rPr>
        <w:t xml:space="preserve"> والبزار والطبراني </w:t>
      </w:r>
      <w:r w:rsidR="00DA0881" w:rsidRPr="0052634A">
        <w:rPr>
          <w:rtl/>
        </w:rPr>
        <w:t>(</w:t>
      </w:r>
      <w:r w:rsidRPr="0052634A">
        <w:rPr>
          <w:rtl/>
        </w:rPr>
        <w:t>9\51</w:t>
      </w:r>
      <w:r w:rsidR="0074049C" w:rsidRPr="0052634A">
        <w:rPr>
          <w:rtl/>
        </w:rPr>
        <w:t>)</w:t>
      </w:r>
      <w:r w:rsidRPr="0052634A">
        <w:rPr>
          <w:rtl/>
        </w:rPr>
        <w:t xml:space="preserve"> ومنه يتبين خطأ</w:t>
      </w:r>
      <w:r w:rsidRPr="0052634A">
        <w:t xml:space="preserve"> </w:t>
      </w:r>
      <w:r w:rsidRPr="0052634A">
        <w:rPr>
          <w:rtl/>
        </w:rPr>
        <w:t>الألباني ووهمه</w:t>
      </w:r>
      <w:r w:rsidR="008D581A" w:rsidRPr="0052634A">
        <w:rPr>
          <w:rtl/>
        </w:rPr>
        <w:t xml:space="preserve">، </w:t>
      </w:r>
      <w:r w:rsidRPr="0052634A">
        <w:rPr>
          <w:rtl/>
        </w:rPr>
        <w:t xml:space="preserve">أما كلامه بأن حفص </w:t>
      </w:r>
      <w:r w:rsidRPr="0052634A">
        <w:rPr>
          <w:rtl/>
        </w:rPr>
        <w:lastRenderedPageBreak/>
        <w:t>بن غياث تغير حفظه كثيرا بآخرة كما في التقريب</w:t>
      </w:r>
      <w:r w:rsidRPr="0052634A">
        <w:t xml:space="preserve"> </w:t>
      </w:r>
      <w:r w:rsidRPr="0052634A">
        <w:rPr>
          <w:rtl/>
        </w:rPr>
        <w:t>فتلاعب</w:t>
      </w:r>
      <w:r w:rsidR="008D581A" w:rsidRPr="0052634A">
        <w:rPr>
          <w:rtl/>
        </w:rPr>
        <w:t xml:space="preserve">، </w:t>
      </w:r>
      <w:r w:rsidRPr="0052634A">
        <w:rPr>
          <w:rtl/>
        </w:rPr>
        <w:t>وذلك لأن هذا الحديث الذي ادعى الألباني بأن حفصًا انفرد به هو من روايته</w:t>
      </w:r>
      <w:r w:rsidRPr="0052634A">
        <w:t xml:space="preserve"> </w:t>
      </w:r>
      <w:r w:rsidRPr="0052634A">
        <w:rPr>
          <w:rtl/>
        </w:rPr>
        <w:t>عن الأعمش</w:t>
      </w:r>
      <w:r w:rsidR="008D581A" w:rsidRPr="0052634A">
        <w:rPr>
          <w:rtl/>
        </w:rPr>
        <w:t xml:space="preserve">، </w:t>
      </w:r>
      <w:r w:rsidRPr="0052634A">
        <w:rPr>
          <w:rtl/>
        </w:rPr>
        <w:t>وروايته عن الأعمش ما أثر فيها تغير واختلاط حفص لو كان</w:t>
      </w:r>
      <w:r w:rsidR="008D581A" w:rsidRPr="0052634A">
        <w:rPr>
          <w:rtl/>
        </w:rPr>
        <w:t xml:space="preserve">، </w:t>
      </w:r>
      <w:r w:rsidRPr="0052634A">
        <w:rPr>
          <w:rtl/>
        </w:rPr>
        <w:t>وذلك لأنها</w:t>
      </w:r>
      <w:r w:rsidRPr="0052634A">
        <w:t xml:space="preserve"> </w:t>
      </w:r>
      <w:r w:rsidRPr="0052634A">
        <w:rPr>
          <w:rtl/>
        </w:rPr>
        <w:t>كانت في كتاب عند ابنه عمر بن حفص كما في ترجمته في تهذيب الكمال وتهذيب التهذيب</w:t>
      </w:r>
      <w:r w:rsidR="008D581A" w:rsidRPr="0052634A">
        <w:rPr>
          <w:rtl/>
        </w:rPr>
        <w:t xml:space="preserve">، </w:t>
      </w:r>
    </w:p>
    <w:p w14:paraId="0FE70F5B" w14:textId="20F52575" w:rsidR="00AE0496" w:rsidRPr="0052634A" w:rsidRDefault="00BA0538" w:rsidP="006D5D6C">
      <w:pPr>
        <w:rPr>
          <w:rtl/>
        </w:rPr>
      </w:pPr>
      <w:r w:rsidRPr="0052634A">
        <w:rPr>
          <w:b/>
          <w:bCs/>
          <w:rtl/>
        </w:rPr>
        <w:t>قال الإمام الحافظ المتمكن الحجة عبد الله الهرري رضي الله عنه في المقالات</w:t>
      </w:r>
      <w:r w:rsidRPr="0052634A">
        <w:rPr>
          <w:b/>
          <w:bCs/>
        </w:rPr>
        <w:t xml:space="preserve"> </w:t>
      </w:r>
      <w:r w:rsidRPr="0052634A">
        <w:rPr>
          <w:b/>
          <w:bCs/>
          <w:rtl/>
        </w:rPr>
        <w:t>السنية في كشف ضلالات أحمد ابن تيمية</w:t>
      </w:r>
      <w:r w:rsidRPr="0052634A">
        <w:rPr>
          <w:rtl/>
        </w:rPr>
        <w:t xml:space="preserve"> </w:t>
      </w:r>
      <w:r w:rsidR="00DA0881" w:rsidRPr="0052634A">
        <w:rPr>
          <w:rtl/>
        </w:rPr>
        <w:t>(</w:t>
      </w:r>
      <w:r w:rsidRPr="0052634A">
        <w:rPr>
          <w:rtl/>
        </w:rPr>
        <w:t>ص/115ـ116</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وقوله تعالى</w:t>
      </w:r>
      <w:r w:rsidR="00507B6C" w:rsidRPr="0052634A">
        <w:rPr>
          <w:rtl/>
        </w:rPr>
        <w:t>: {</w:t>
      </w:r>
      <w:r w:rsidRPr="0052634A">
        <w:rPr>
          <w:rtl/>
        </w:rPr>
        <w:t>وَنَادَاهُمَا رَبُّهُمَا أَلَمْ أَنْهَكُمَا عَن تِلْكُمَا الشَّجَرَةِ وَأَقُل</w:t>
      </w:r>
      <w:r w:rsidRPr="0052634A">
        <w:t xml:space="preserve"> </w:t>
      </w:r>
      <w:r w:rsidRPr="0052634A">
        <w:rPr>
          <w:rtl/>
        </w:rPr>
        <w:t>لَّكُمَا إِنَّ الشَّيْطَآنَ لَكُمَا عَدُوٌّ مُّبِينٌ}</w:t>
      </w:r>
      <w:r w:rsidR="008D581A" w:rsidRPr="0052634A">
        <w:rPr>
          <w:rtl/>
        </w:rPr>
        <w:t xml:space="preserve">، </w:t>
      </w:r>
      <w:r w:rsidR="00DA0881" w:rsidRPr="0052634A">
        <w:rPr>
          <w:rtl/>
        </w:rPr>
        <w:t>(</w:t>
      </w:r>
      <w:r w:rsidRPr="0052634A">
        <w:rPr>
          <w:rtl/>
        </w:rPr>
        <w:t>سور الأعراف/22</w:t>
      </w:r>
      <w:r w:rsidR="0074049C" w:rsidRPr="0052634A">
        <w:rPr>
          <w:rtl/>
        </w:rPr>
        <w:t>)</w:t>
      </w:r>
      <w:r w:rsidRPr="0052634A">
        <w:rPr>
          <w:rtl/>
        </w:rPr>
        <w:t xml:space="preserve"> فيه</w:t>
      </w:r>
      <w:r w:rsidRPr="0052634A">
        <w:t xml:space="preserve"> </w:t>
      </w:r>
      <w:r w:rsidRPr="0052634A">
        <w:rPr>
          <w:rtl/>
        </w:rPr>
        <w:t>دليل على صحة رواية النسائي</w:t>
      </w:r>
      <w:r w:rsidR="00507B6C" w:rsidRPr="0052634A">
        <w:rPr>
          <w:rtl/>
        </w:rPr>
        <w:t xml:space="preserve">: </w:t>
      </w:r>
      <w:r w:rsidRPr="0052634A">
        <w:rPr>
          <w:rtl/>
        </w:rPr>
        <w:t>"إن الله عز وجل يمهل حتى يمضي شطر الليل الأول ثم</w:t>
      </w:r>
      <w:r w:rsidRPr="0052634A">
        <w:t xml:space="preserve"> </w:t>
      </w:r>
      <w:r w:rsidRPr="0052634A">
        <w:rPr>
          <w:rtl/>
        </w:rPr>
        <w:t>يأمر مناديا…" فكما أن الله تعالى نسب نداء المَلَكِ لآدم وحواء إلى نفسه لكونه</w:t>
      </w:r>
      <w:r w:rsidRPr="0052634A">
        <w:t xml:space="preserve"> </w:t>
      </w:r>
      <w:r w:rsidRPr="0052634A">
        <w:rPr>
          <w:rtl/>
        </w:rPr>
        <w:t>بأمره فكذلك صح إسنادُ نزول الملك إلى السماء الدنيا ليبلغ عن الله</w:t>
      </w:r>
      <w:r w:rsidR="00507B6C" w:rsidRPr="0052634A">
        <w:rPr>
          <w:rtl/>
        </w:rPr>
        <w:t xml:space="preserve">: </w:t>
      </w:r>
      <w:r w:rsidRPr="0052634A">
        <w:rPr>
          <w:rtl/>
        </w:rPr>
        <w:t>"هل من داع</w:t>
      </w:r>
      <w:r w:rsidRPr="0052634A">
        <w:t xml:space="preserve"> </w:t>
      </w:r>
      <w:r w:rsidRPr="0052634A">
        <w:rPr>
          <w:rtl/>
        </w:rPr>
        <w:t>فيستجيبَ الله له وهل من سائل فيعطى وهل من مستغفر فيغفر له" إلى الله</w:t>
      </w:r>
      <w:r w:rsidR="008D581A" w:rsidRPr="0052634A">
        <w:rPr>
          <w:rtl/>
        </w:rPr>
        <w:t xml:space="preserve">، </w:t>
      </w:r>
      <w:r w:rsidRPr="0052634A">
        <w:rPr>
          <w:rtl/>
        </w:rPr>
        <w:t>وفي الآية</w:t>
      </w:r>
      <w:r w:rsidRPr="0052634A">
        <w:t xml:space="preserve"> </w:t>
      </w:r>
      <w:r w:rsidRPr="0052634A">
        <w:rPr>
          <w:rtl/>
        </w:rPr>
        <w:t>أيضا دليل على أن نداء الملك لبعض خلق الله بأمر الله يُسند إلى الله من غير أن</w:t>
      </w:r>
      <w:r w:rsidRPr="0052634A">
        <w:t xml:space="preserve"> </w:t>
      </w:r>
      <w:r w:rsidRPr="0052634A">
        <w:rPr>
          <w:rtl/>
        </w:rPr>
        <w:t>يكون هناك صوت يخرج من الله</w:t>
      </w:r>
      <w:r w:rsidR="008D581A" w:rsidRPr="0052634A">
        <w:rPr>
          <w:rtl/>
        </w:rPr>
        <w:t xml:space="preserve">، </w:t>
      </w:r>
      <w:r w:rsidRPr="0052634A">
        <w:rPr>
          <w:rtl/>
        </w:rPr>
        <w:t>فمن هنا يؤخذ رد اعتراض بعض المجسمة رواية النسائي</w:t>
      </w:r>
      <w:r w:rsidRPr="0052634A">
        <w:t xml:space="preserve"> </w:t>
      </w:r>
      <w:r w:rsidRPr="0052634A">
        <w:rPr>
          <w:rtl/>
        </w:rPr>
        <w:t>لحديث النـزول حيث إنه قال إن هذه الرواية تستلزم حصول قول الملك</w:t>
      </w:r>
      <w:r w:rsidR="00507B6C" w:rsidRPr="0052634A">
        <w:rPr>
          <w:rtl/>
        </w:rPr>
        <w:t xml:space="preserve">: </w:t>
      </w:r>
      <w:r w:rsidRPr="0052634A">
        <w:rPr>
          <w:rtl/>
        </w:rPr>
        <w:t>"هل من مستغفر فأغفر له وهل من داع فأستجيب له"</w:t>
      </w:r>
      <w:r w:rsidR="008D581A" w:rsidRPr="0052634A">
        <w:rPr>
          <w:rtl/>
        </w:rPr>
        <w:t xml:space="preserve">، </w:t>
      </w:r>
      <w:r w:rsidRPr="0052634A">
        <w:rPr>
          <w:rtl/>
        </w:rPr>
        <w:t>فنقول كما أن الله جعل نداء الملك لآدم وحواء بأن</w:t>
      </w:r>
      <w:r w:rsidRPr="0052634A">
        <w:t xml:space="preserve"> </w:t>
      </w:r>
      <w:r w:rsidRPr="0052634A">
        <w:rPr>
          <w:rtl/>
        </w:rPr>
        <w:t>الله يقول لكما</w:t>
      </w:r>
      <w:r w:rsidR="00507B6C" w:rsidRPr="0052634A">
        <w:rPr>
          <w:rtl/>
        </w:rPr>
        <w:t>: {</w:t>
      </w:r>
      <w:r w:rsidRPr="0052634A">
        <w:rPr>
          <w:rtl/>
        </w:rPr>
        <w:t>أَلَمْ أَنْهَكُمَا عَن تِلْكُمَا الشَّجَرَةِ وَأَقُل لَّكُمَا</w:t>
      </w:r>
      <w:r w:rsidRPr="0052634A">
        <w:t xml:space="preserve"> </w:t>
      </w:r>
      <w:r w:rsidRPr="0052634A">
        <w:rPr>
          <w:rtl/>
        </w:rPr>
        <w:t>إِنَّ الشَّيْطَآنَ لَكُمَا عَدُوٌّ مُّبِينٌ</w:t>
      </w:r>
      <w:r w:rsidR="00507B6C" w:rsidRPr="0052634A">
        <w:rPr>
          <w:rtl/>
        </w:rPr>
        <w:t xml:space="preserve">} </w:t>
      </w:r>
      <w:r w:rsidRPr="0052634A">
        <w:rPr>
          <w:rtl/>
        </w:rPr>
        <w:t>كذلك يُحمل حديث النـزول على الرواية</w:t>
      </w:r>
      <w:r w:rsidRPr="0052634A">
        <w:t xml:space="preserve"> </w:t>
      </w:r>
      <w:r w:rsidRPr="0052634A">
        <w:rPr>
          <w:rtl/>
        </w:rPr>
        <w:t>المشهورة على أن الله يأمر الملك بالنـزول إلى السماء الدنيا ويبلغ عن الله بأن</w:t>
      </w:r>
      <w:r w:rsidRPr="0052634A">
        <w:t xml:space="preserve"> </w:t>
      </w:r>
      <w:r w:rsidRPr="0052634A">
        <w:rPr>
          <w:rtl/>
        </w:rPr>
        <w:t>يقول</w:t>
      </w:r>
      <w:r w:rsidR="00507B6C" w:rsidRPr="0052634A">
        <w:rPr>
          <w:rtl/>
        </w:rPr>
        <w:t xml:space="preserve">: </w:t>
      </w:r>
      <w:r w:rsidRPr="0052634A">
        <w:rPr>
          <w:rtl/>
        </w:rPr>
        <w:t>إن الله يقول لعباده الداعين والسائلين</w:t>
      </w:r>
      <w:r w:rsidR="00507B6C" w:rsidRPr="0052634A">
        <w:rPr>
          <w:rtl/>
        </w:rPr>
        <w:t xml:space="preserve">: </w:t>
      </w:r>
      <w:r w:rsidRPr="0052634A">
        <w:rPr>
          <w:rtl/>
        </w:rPr>
        <w:t>من يدعوني فأستجيبَ له ومن يسألني</w:t>
      </w:r>
      <w:r w:rsidRPr="0052634A">
        <w:t xml:space="preserve"> </w:t>
      </w:r>
      <w:r w:rsidRPr="0052634A">
        <w:rPr>
          <w:rtl/>
        </w:rPr>
        <w:t>فأعطيه إلى ءاخر ما ورد فيه</w:t>
      </w:r>
      <w:r w:rsidR="008D581A" w:rsidRPr="0052634A">
        <w:rPr>
          <w:rtl/>
        </w:rPr>
        <w:t xml:space="preserve">، </w:t>
      </w:r>
      <w:r w:rsidRPr="0052634A">
        <w:rPr>
          <w:rtl/>
        </w:rPr>
        <w:t>وليس المعنى أن الملك يقول عن نفسه من يستغفرني فأغفر</w:t>
      </w:r>
      <w:r w:rsidRPr="0052634A">
        <w:t xml:space="preserve"> </w:t>
      </w:r>
      <w:r w:rsidRPr="0052634A">
        <w:rPr>
          <w:rtl/>
        </w:rPr>
        <w:t>له ومن يدعوني فأستجيب له ومن يسألني فأعطيه</w:t>
      </w:r>
      <w:r w:rsidR="008D581A" w:rsidRPr="0052634A">
        <w:rPr>
          <w:rtl/>
        </w:rPr>
        <w:t xml:space="preserve">، </w:t>
      </w:r>
      <w:r w:rsidRPr="0052634A">
        <w:rPr>
          <w:rtl/>
        </w:rPr>
        <w:t>ونظير هذا ما جاء في القرءان من قوله</w:t>
      </w:r>
      <w:r w:rsidRPr="0052634A">
        <w:t xml:space="preserve"> </w:t>
      </w:r>
      <w:r w:rsidRPr="0052634A">
        <w:rPr>
          <w:rtl/>
        </w:rPr>
        <w:t>تعالى لنبيه</w:t>
      </w:r>
      <w:r w:rsidR="00235A6C" w:rsidRPr="0052634A">
        <w:rPr>
          <w:rtl/>
        </w:rPr>
        <w:t xml:space="preserve"> </w:t>
      </w:r>
      <w:r w:rsidRPr="0052634A">
        <w:rPr>
          <w:rtl/>
        </w:rPr>
        <w:t>عليه الصلاة والسلام</w:t>
      </w:r>
      <w:r w:rsidR="00507B6C" w:rsidRPr="0052634A">
        <w:rPr>
          <w:rtl/>
        </w:rPr>
        <w:t>: {</w:t>
      </w:r>
      <w:r w:rsidRPr="0052634A">
        <w:rPr>
          <w:rtl/>
        </w:rPr>
        <w:t>لَا تُحَرِّكْ بِهِ لِسَانَكَ لِتَعْجَلَ بِهِ</w:t>
      </w:r>
      <w:r w:rsidRPr="0052634A">
        <w:t xml:space="preserve"> </w:t>
      </w:r>
      <w:r w:rsidRPr="0052634A">
        <w:rPr>
          <w:rtl/>
        </w:rPr>
        <w:t>إِنَّ عَلَيْنَا جَمْعَهُ وَقُرْءَانَهُ فَإِذَا قَرَأْنَاهُ فَاتَّبِعْ</w:t>
      </w:r>
      <w:r w:rsidRPr="0052634A">
        <w:t xml:space="preserve"> </w:t>
      </w:r>
      <w:r w:rsidRPr="0052634A">
        <w:rPr>
          <w:rtl/>
        </w:rPr>
        <w:t>قُرْءَانَهُ</w:t>
      </w:r>
      <w:r w:rsidR="00507B6C" w:rsidRPr="0052634A">
        <w:rPr>
          <w:rtl/>
        </w:rPr>
        <w:t xml:space="preserve">} </w:t>
      </w:r>
      <w:r w:rsidR="00DA0881" w:rsidRPr="0052634A">
        <w:rPr>
          <w:rtl/>
        </w:rPr>
        <w:t>(</w:t>
      </w:r>
      <w:r w:rsidRPr="0052634A">
        <w:rPr>
          <w:rtl/>
        </w:rPr>
        <w:t>سورة القيامة/16/17/18</w:t>
      </w:r>
      <w:r w:rsidR="0074049C" w:rsidRPr="0052634A">
        <w:rPr>
          <w:rtl/>
        </w:rPr>
        <w:t>)</w:t>
      </w:r>
      <w:r w:rsidRPr="0052634A">
        <w:rPr>
          <w:rtl/>
        </w:rPr>
        <w:t xml:space="preserve"> فقوله تعالى</w:t>
      </w:r>
      <w:r w:rsidR="00507B6C" w:rsidRPr="0052634A">
        <w:rPr>
          <w:rtl/>
        </w:rPr>
        <w:t>: {</w:t>
      </w:r>
      <w:r w:rsidRPr="0052634A">
        <w:rPr>
          <w:rtl/>
        </w:rPr>
        <w:t>فَإِذَا قَرَأْنَاهُ</w:t>
      </w:r>
      <w:r w:rsidR="00507B6C" w:rsidRPr="0052634A">
        <w:rPr>
          <w:rtl/>
        </w:rPr>
        <w:t xml:space="preserve">} </w:t>
      </w:r>
      <w:r w:rsidRPr="0052634A">
        <w:rPr>
          <w:rtl/>
        </w:rPr>
        <w:t>معناه</w:t>
      </w:r>
      <w:r w:rsidRPr="0052634A">
        <w:t xml:space="preserve"> </w:t>
      </w:r>
      <w:r w:rsidRPr="0052634A">
        <w:rPr>
          <w:rtl/>
        </w:rPr>
        <w:t>فإذا قرأه جبريل عليك بأمرنا ومعلوم أنه ليس المعنى أن الله يقرأ القرءان على رسول</w:t>
      </w:r>
      <w:r w:rsidRPr="0052634A">
        <w:t xml:space="preserve"> </w:t>
      </w:r>
      <w:r w:rsidRPr="0052634A">
        <w:rPr>
          <w:rtl/>
        </w:rPr>
        <w:t>الله صلى الله عليه وسلم كما يقرأ المعلم على التلميذ فبهذا ينحل الإشكال الذي يخطر</w:t>
      </w:r>
      <w:r w:rsidRPr="0052634A">
        <w:t xml:space="preserve"> </w:t>
      </w:r>
      <w:r w:rsidRPr="0052634A">
        <w:rPr>
          <w:rtl/>
        </w:rPr>
        <w:t>لبعض الناس</w:t>
      </w:r>
      <w:r w:rsidR="008D581A" w:rsidRPr="0052634A">
        <w:rPr>
          <w:rtl/>
        </w:rPr>
        <w:t xml:space="preserve">، </w:t>
      </w:r>
      <w:r w:rsidRPr="0052634A">
        <w:rPr>
          <w:rtl/>
        </w:rPr>
        <w:t>اهـ</w:t>
      </w:r>
      <w:r w:rsidR="008D581A" w:rsidRPr="0052634A">
        <w:rPr>
          <w:rFonts w:hint="cs"/>
          <w:rtl/>
        </w:rPr>
        <w:t xml:space="preserve">، </w:t>
      </w:r>
    </w:p>
    <w:p w14:paraId="21980B90" w14:textId="7CB2BE36" w:rsidR="00AE0496" w:rsidRPr="0052634A" w:rsidRDefault="00BA0538" w:rsidP="006D5D6C">
      <w:pPr>
        <w:rPr>
          <w:rtl/>
        </w:rPr>
      </w:pPr>
      <w:r w:rsidRPr="0052634A">
        <w:rPr>
          <w:b/>
          <w:bCs/>
          <w:rtl/>
        </w:rPr>
        <w:t>وقال النووي في شرح صحيح مسلم</w:t>
      </w:r>
      <w:r w:rsidRPr="0052634A">
        <w:rPr>
          <w:rtl/>
        </w:rPr>
        <w:t xml:space="preserve"> </w:t>
      </w:r>
      <w:r w:rsidR="00DA0881" w:rsidRPr="0052634A">
        <w:rPr>
          <w:rtl/>
        </w:rPr>
        <w:t>(</w:t>
      </w:r>
      <w:r w:rsidRPr="0052634A">
        <w:rPr>
          <w:rtl/>
        </w:rPr>
        <w:t>6/33</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والثاني مذهب</w:t>
      </w:r>
      <w:r w:rsidRPr="0052634A">
        <w:t xml:space="preserve"> </w:t>
      </w:r>
      <w:r w:rsidRPr="0052634A">
        <w:rPr>
          <w:rtl/>
        </w:rPr>
        <w:t>أكثر المتكلمين وجماعات من السلف وهو محكي هنا</w:t>
      </w:r>
      <w:r w:rsidRPr="0052634A">
        <w:t xml:space="preserve"> </w:t>
      </w:r>
      <w:r w:rsidRPr="0052634A">
        <w:rPr>
          <w:rtl/>
        </w:rPr>
        <w:t>عن مالك والأوزاعي أنها تتأول</w:t>
      </w:r>
      <w:r w:rsidRPr="0052634A">
        <w:t xml:space="preserve"> </w:t>
      </w:r>
      <w:r w:rsidRPr="0052634A">
        <w:rPr>
          <w:rtl/>
        </w:rPr>
        <w:t>على ما يليق بها بحسب مواطنها</w:t>
      </w:r>
      <w:r w:rsidR="008D581A" w:rsidRPr="0052634A">
        <w:rPr>
          <w:rtl/>
        </w:rPr>
        <w:t xml:space="preserve">، </w:t>
      </w:r>
      <w:r w:rsidRPr="0052634A">
        <w:rPr>
          <w:rtl/>
        </w:rPr>
        <w:t>فعلى هذا تأولوا هذا الحديث تأويلين أحدهما</w:t>
      </w:r>
      <w:r w:rsidR="00507B6C" w:rsidRPr="0052634A">
        <w:rPr>
          <w:rtl/>
        </w:rPr>
        <w:t xml:space="preserve">: </w:t>
      </w:r>
      <w:r w:rsidRPr="0052634A">
        <w:rPr>
          <w:rtl/>
        </w:rPr>
        <w:t>تأويل مالك بن أنس وغيره</w:t>
      </w:r>
      <w:r w:rsidR="008D581A" w:rsidRPr="0052634A">
        <w:rPr>
          <w:rtl/>
        </w:rPr>
        <w:t xml:space="preserve">، </w:t>
      </w:r>
      <w:r w:rsidRPr="0052634A">
        <w:rPr>
          <w:rtl/>
        </w:rPr>
        <w:t xml:space="preserve">معناه تـنـزل رحمته وأمره وملائكته كما </w:t>
      </w:r>
      <w:r w:rsidRPr="0052634A">
        <w:rPr>
          <w:rtl/>
        </w:rPr>
        <w:lastRenderedPageBreak/>
        <w:t>يقال فعل</w:t>
      </w:r>
      <w:r w:rsidRPr="0052634A">
        <w:t xml:space="preserve"> </w:t>
      </w:r>
      <w:r w:rsidRPr="0052634A">
        <w:rPr>
          <w:rtl/>
        </w:rPr>
        <w:t>السلطان كذا إذا فعله أتباعه بأمره</w:t>
      </w:r>
      <w:r w:rsidR="008D581A" w:rsidRPr="0052634A">
        <w:rPr>
          <w:rtl/>
        </w:rPr>
        <w:t xml:space="preserve">، </w:t>
      </w:r>
      <w:r w:rsidRPr="0052634A">
        <w:rPr>
          <w:rtl/>
        </w:rPr>
        <w:t>والثاني</w:t>
      </w:r>
      <w:r w:rsidR="00507B6C" w:rsidRPr="0052634A">
        <w:rPr>
          <w:rtl/>
        </w:rPr>
        <w:t xml:space="preserve">: </w:t>
      </w:r>
      <w:r w:rsidRPr="0052634A">
        <w:rPr>
          <w:rtl/>
        </w:rPr>
        <w:t>أنه على الاستعارة ومعناه الإقبال</w:t>
      </w:r>
      <w:r w:rsidRPr="0052634A">
        <w:t xml:space="preserve"> </w:t>
      </w:r>
      <w:r w:rsidRPr="0052634A">
        <w:rPr>
          <w:rtl/>
        </w:rPr>
        <w:t>على الداعين بالإجابة واللطف</w:t>
      </w:r>
      <w:r w:rsidR="0074049C" w:rsidRPr="0052634A">
        <w:rPr>
          <w:rtl/>
        </w:rPr>
        <w:t>)</w:t>
      </w:r>
      <w:r w:rsidR="008D581A" w:rsidRPr="0052634A">
        <w:rPr>
          <w:rtl/>
        </w:rPr>
        <w:t xml:space="preserve">، </w:t>
      </w:r>
      <w:r w:rsidRPr="0052634A">
        <w:rPr>
          <w:rtl/>
        </w:rPr>
        <w:t>اهـ</w:t>
      </w:r>
      <w:r w:rsidR="008D581A" w:rsidRPr="0052634A">
        <w:rPr>
          <w:rtl/>
        </w:rPr>
        <w:t xml:space="preserve">، </w:t>
      </w:r>
    </w:p>
    <w:p w14:paraId="6468F0E1" w14:textId="423C2FD1" w:rsidR="00AE0496" w:rsidRPr="0052634A" w:rsidRDefault="00BA0538" w:rsidP="006D5D6C">
      <w:pPr>
        <w:rPr>
          <w:rtl/>
        </w:rPr>
      </w:pPr>
      <w:r w:rsidRPr="0052634A">
        <w:rPr>
          <w:b/>
          <w:bCs/>
          <w:rtl/>
        </w:rPr>
        <w:t>وقد روى البيهقي في مناقب أحمد</w:t>
      </w:r>
      <w:r w:rsidRPr="0052634A">
        <w:rPr>
          <w:rtl/>
        </w:rPr>
        <w:t xml:space="preserve"> عن الإمام</w:t>
      </w:r>
      <w:r w:rsidRPr="0052634A">
        <w:t xml:space="preserve"> </w:t>
      </w:r>
      <w:r w:rsidRPr="0052634A">
        <w:rPr>
          <w:rtl/>
        </w:rPr>
        <w:t>أحمد رضي الله عنه أنه تأول قول الله تعالى</w:t>
      </w:r>
      <w:r w:rsidR="00507B6C" w:rsidRPr="0052634A">
        <w:rPr>
          <w:rtl/>
        </w:rPr>
        <w:t>: {</w:t>
      </w:r>
      <w:r w:rsidRPr="0052634A">
        <w:rPr>
          <w:rtl/>
        </w:rPr>
        <w:t>وَجَاء رَبُّكَ</w:t>
      </w:r>
      <w:r w:rsidR="00507B6C" w:rsidRPr="0052634A">
        <w:rPr>
          <w:rtl/>
        </w:rPr>
        <w:t xml:space="preserve">} </w:t>
      </w:r>
      <w:r w:rsidR="00DA0881" w:rsidRPr="0052634A">
        <w:rPr>
          <w:rtl/>
        </w:rPr>
        <w:t>(</w:t>
      </w:r>
      <w:r w:rsidRPr="0052634A">
        <w:rPr>
          <w:rtl/>
        </w:rPr>
        <w:t>الفجر/22</w:t>
      </w:r>
      <w:r w:rsidR="0074049C" w:rsidRPr="0052634A">
        <w:rPr>
          <w:rtl/>
        </w:rPr>
        <w:t>)</w:t>
      </w:r>
      <w:r w:rsidRPr="0052634A">
        <w:t xml:space="preserve"> </w:t>
      </w:r>
      <w:r w:rsidR="00DA0881" w:rsidRPr="0052634A">
        <w:rPr>
          <w:rtl/>
        </w:rPr>
        <w:t>(</w:t>
      </w:r>
      <w:r w:rsidRPr="0052634A">
        <w:rPr>
          <w:rtl/>
        </w:rPr>
        <w:t>بمجيء ثوابه</w:t>
      </w:r>
      <w:r w:rsidR="0074049C" w:rsidRPr="0052634A">
        <w:rPr>
          <w:rtl/>
        </w:rPr>
        <w:t>)</w:t>
      </w:r>
      <w:r w:rsidR="008D581A" w:rsidRPr="0052634A">
        <w:rPr>
          <w:rtl/>
        </w:rPr>
        <w:t xml:space="preserve">، </w:t>
      </w:r>
      <w:r w:rsidRPr="0052634A">
        <w:rPr>
          <w:rtl/>
        </w:rPr>
        <w:t>انتهى ثم قال البيهقي</w:t>
      </w:r>
      <w:r w:rsidR="0074049C" w:rsidRPr="0052634A">
        <w:rPr>
          <w:rtl/>
        </w:rPr>
        <w:t xml:space="preserve">: </w:t>
      </w:r>
      <w:r w:rsidR="00DA0881" w:rsidRPr="0052634A">
        <w:rPr>
          <w:rtl/>
        </w:rPr>
        <w:t>(</w:t>
      </w:r>
      <w:r w:rsidRPr="0052634A">
        <w:rPr>
          <w:rtl/>
        </w:rPr>
        <w:t>وهذا إسناد لا غبار عليه</w:t>
      </w:r>
      <w:r w:rsidR="0074049C" w:rsidRPr="0052634A">
        <w:rPr>
          <w:rtl/>
        </w:rPr>
        <w:t>)</w:t>
      </w:r>
      <w:r w:rsidR="008D581A" w:rsidRPr="0052634A">
        <w:rPr>
          <w:rtl/>
        </w:rPr>
        <w:t xml:space="preserve">، </w:t>
      </w:r>
      <w:r w:rsidRPr="0052634A">
        <w:rPr>
          <w:rtl/>
        </w:rPr>
        <w:t>اهـ ونقل</w:t>
      </w:r>
      <w:r w:rsidRPr="0052634A">
        <w:t xml:space="preserve"> </w:t>
      </w:r>
      <w:r w:rsidRPr="0052634A">
        <w:rPr>
          <w:rtl/>
        </w:rPr>
        <w:t xml:space="preserve">ذلك ابن كثير في البداية والنهاية </w:t>
      </w:r>
      <w:r w:rsidR="00DA0881" w:rsidRPr="0052634A">
        <w:rPr>
          <w:rtl/>
        </w:rPr>
        <w:t>(</w:t>
      </w:r>
      <w:r w:rsidRPr="0052634A">
        <w:rPr>
          <w:rtl/>
        </w:rPr>
        <w:t>10/361</w:t>
      </w:r>
      <w:r w:rsidR="0074049C" w:rsidRPr="0052634A">
        <w:rPr>
          <w:rFonts w:hint="cs"/>
          <w:rtl/>
        </w:rPr>
        <w:t>)</w:t>
      </w:r>
      <w:r w:rsidR="008D581A" w:rsidRPr="0052634A">
        <w:rPr>
          <w:rtl/>
        </w:rPr>
        <w:t xml:space="preserve">، </w:t>
      </w:r>
    </w:p>
    <w:p w14:paraId="457B4D2D" w14:textId="0D9D3642" w:rsidR="00AE0496" w:rsidRPr="0052634A" w:rsidRDefault="00BA0538" w:rsidP="006D5D6C">
      <w:pPr>
        <w:rPr>
          <w:rtl/>
        </w:rPr>
      </w:pPr>
      <w:r w:rsidRPr="0052634A">
        <w:rPr>
          <w:b/>
          <w:bCs/>
          <w:rtl/>
        </w:rPr>
        <w:t>وقال الحافظ ابن حجر في فتح</w:t>
      </w:r>
      <w:r w:rsidRPr="0052634A">
        <w:rPr>
          <w:b/>
          <w:bCs/>
        </w:rPr>
        <w:t xml:space="preserve"> </w:t>
      </w:r>
      <w:r w:rsidRPr="0052634A">
        <w:rPr>
          <w:b/>
          <w:bCs/>
          <w:rtl/>
        </w:rPr>
        <w:t>الباري</w:t>
      </w:r>
      <w:r w:rsidRPr="0052634A">
        <w:rPr>
          <w:rtl/>
        </w:rPr>
        <w:t xml:space="preserve"> </w:t>
      </w:r>
      <w:r w:rsidR="00DA0881" w:rsidRPr="0052634A">
        <w:rPr>
          <w:rtl/>
        </w:rPr>
        <w:t>(</w:t>
      </w:r>
      <w:r w:rsidRPr="0052634A">
        <w:rPr>
          <w:rtl/>
        </w:rPr>
        <w:t>3/37ـ38</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استدل به من أثبت الجهة</w:t>
      </w:r>
      <w:r w:rsidR="0074049C" w:rsidRPr="0052634A">
        <w:rPr>
          <w:rtl/>
        </w:rPr>
        <w:t>)</w:t>
      </w:r>
      <w:r w:rsidRPr="0052634A">
        <w:rPr>
          <w:rtl/>
        </w:rPr>
        <w:t xml:space="preserve"> وقال</w:t>
      </w:r>
      <w:r w:rsidR="0074049C" w:rsidRPr="0052634A">
        <w:rPr>
          <w:rtl/>
        </w:rPr>
        <w:t xml:space="preserve">: </w:t>
      </w:r>
      <w:r w:rsidR="00DA0881" w:rsidRPr="0052634A">
        <w:rPr>
          <w:rtl/>
        </w:rPr>
        <w:t>(</w:t>
      </w:r>
      <w:r w:rsidRPr="0052634A">
        <w:rPr>
          <w:rtl/>
        </w:rPr>
        <w:t>هي جهة العلو وأنكر ذلك</w:t>
      </w:r>
      <w:r w:rsidRPr="0052634A">
        <w:t xml:space="preserve"> </w:t>
      </w:r>
      <w:r w:rsidRPr="0052634A">
        <w:rPr>
          <w:rtl/>
        </w:rPr>
        <w:t>الجمهور</w:t>
      </w:r>
      <w:r w:rsidR="008D581A" w:rsidRPr="0052634A">
        <w:rPr>
          <w:rtl/>
        </w:rPr>
        <w:t xml:space="preserve">، </w:t>
      </w:r>
      <w:r w:rsidRPr="0052634A">
        <w:rPr>
          <w:rtl/>
        </w:rPr>
        <w:t>لأن القول بذلك يفضي إلى التحيز تعالى الله عن ذلك</w:t>
      </w:r>
      <w:r w:rsidR="008D581A" w:rsidRPr="0052634A">
        <w:rPr>
          <w:rtl/>
        </w:rPr>
        <w:t xml:space="preserve">، </w:t>
      </w:r>
      <w:r w:rsidRPr="0052634A">
        <w:rPr>
          <w:rtl/>
        </w:rPr>
        <w:t>وقد اختلف في معنى</w:t>
      </w:r>
      <w:r w:rsidRPr="0052634A">
        <w:t xml:space="preserve"> </w:t>
      </w:r>
      <w:r w:rsidRPr="0052634A">
        <w:rPr>
          <w:rtl/>
        </w:rPr>
        <w:t>النـزول على أقوال</w:t>
      </w:r>
      <w:r w:rsidR="00507B6C" w:rsidRPr="0052634A">
        <w:rPr>
          <w:rtl/>
        </w:rPr>
        <w:t xml:space="preserve">: </w:t>
      </w:r>
      <w:r w:rsidRPr="0052634A">
        <w:rPr>
          <w:rtl/>
        </w:rPr>
        <w:t>فمنهم من حمله على ظاهره وحقيقته وهم المشبهة تعالى الله عن</w:t>
      </w:r>
      <w:r w:rsidRPr="0052634A">
        <w:t xml:space="preserve"> </w:t>
      </w:r>
      <w:r w:rsidRPr="0052634A">
        <w:rPr>
          <w:rtl/>
        </w:rPr>
        <w:t>قولهم</w:t>
      </w:r>
      <w:r w:rsidR="0074049C" w:rsidRPr="0052634A">
        <w:rPr>
          <w:rFonts w:hint="cs"/>
          <w:rtl/>
        </w:rPr>
        <w:t>)</w:t>
      </w:r>
      <w:r w:rsidR="008D581A" w:rsidRPr="0052634A">
        <w:rPr>
          <w:rFonts w:hint="cs"/>
          <w:rtl/>
        </w:rPr>
        <w:t xml:space="preserve">، </w:t>
      </w:r>
      <w:r w:rsidRPr="0052634A">
        <w:rPr>
          <w:rtl/>
        </w:rPr>
        <w:t>انتهى</w:t>
      </w:r>
      <w:r w:rsidR="008D581A" w:rsidRPr="0052634A">
        <w:rPr>
          <w:rFonts w:hint="cs"/>
          <w:rtl/>
        </w:rPr>
        <w:t xml:space="preserve">، </w:t>
      </w:r>
      <w:r w:rsidRPr="0052634A">
        <w:rPr>
          <w:rtl/>
        </w:rPr>
        <w:t>أنظر من الذي حمل الحديث على ظاهره</w:t>
      </w:r>
      <w:r w:rsidR="008D581A" w:rsidRPr="0052634A">
        <w:rPr>
          <w:rtl/>
        </w:rPr>
        <w:t xml:space="preserve">، </w:t>
      </w:r>
      <w:r w:rsidRPr="0052634A">
        <w:rPr>
          <w:rtl/>
        </w:rPr>
        <w:t>هم المشبهة الذين</w:t>
      </w:r>
      <w:r w:rsidRPr="0052634A">
        <w:t xml:space="preserve"> </w:t>
      </w:r>
      <w:r w:rsidRPr="0052634A">
        <w:rPr>
          <w:rtl/>
        </w:rPr>
        <w:t>يصورون صنما في السماء يسمونه الله والعياذ بالله من الكفر</w:t>
      </w:r>
      <w:r w:rsidR="008D581A" w:rsidRPr="0052634A">
        <w:rPr>
          <w:rtl/>
        </w:rPr>
        <w:t xml:space="preserve">، </w:t>
      </w:r>
      <w:r w:rsidRPr="0052634A">
        <w:rPr>
          <w:rtl/>
        </w:rPr>
        <w:t>أما أهل السنة والجماعة</w:t>
      </w:r>
      <w:r w:rsidRPr="0052634A">
        <w:t xml:space="preserve"> </w:t>
      </w:r>
      <w:r w:rsidRPr="0052634A">
        <w:rPr>
          <w:rtl/>
        </w:rPr>
        <w:t>فعقيدتهم نظيفة والحمد لله على نعمة التـنـزيه</w:t>
      </w:r>
      <w:r w:rsidR="008D581A" w:rsidRPr="0052634A">
        <w:rPr>
          <w:rtl/>
        </w:rPr>
        <w:t xml:space="preserve">، </w:t>
      </w:r>
      <w:r w:rsidRPr="0052634A">
        <w:rPr>
          <w:b/>
          <w:bCs/>
          <w:rtl/>
        </w:rPr>
        <w:t>ثم أكمل الحافظ قائلا</w:t>
      </w:r>
      <w:r w:rsidR="0074049C" w:rsidRPr="0052634A">
        <w:rPr>
          <w:rtl/>
        </w:rPr>
        <w:t xml:space="preserve">: </w:t>
      </w:r>
      <w:r w:rsidR="00DA0881" w:rsidRPr="0052634A">
        <w:rPr>
          <w:rtl/>
        </w:rPr>
        <w:t>(</w:t>
      </w:r>
      <w:r w:rsidRPr="0052634A">
        <w:rPr>
          <w:rtl/>
        </w:rPr>
        <w:t>وقد</w:t>
      </w:r>
      <w:r w:rsidRPr="0052634A">
        <w:t xml:space="preserve"> </w:t>
      </w:r>
      <w:r w:rsidRPr="0052634A">
        <w:rPr>
          <w:rtl/>
        </w:rPr>
        <w:t>حكى أبو بكر بن فورك أن بعض المشايخ ضبطه بضم أوله على حذف المفعول أي يـُنـزِل</w:t>
      </w:r>
      <w:r w:rsidRPr="0052634A">
        <w:t xml:space="preserve"> </w:t>
      </w:r>
      <w:r w:rsidRPr="0052634A">
        <w:rPr>
          <w:rtl/>
        </w:rPr>
        <w:t>ملكًا</w:t>
      </w:r>
      <w:r w:rsidR="008D581A" w:rsidRPr="0052634A">
        <w:rPr>
          <w:rtl/>
        </w:rPr>
        <w:t xml:space="preserve">، </w:t>
      </w:r>
      <w:r w:rsidRPr="0052634A">
        <w:rPr>
          <w:rtl/>
        </w:rPr>
        <w:t>ويقويه ما رواه النسائي من طريق الأغر عن أبي هريرة وأبي سعيد بلفظ</w:t>
      </w:r>
      <w:r w:rsidR="00507B6C" w:rsidRPr="0052634A">
        <w:rPr>
          <w:rtl/>
        </w:rPr>
        <w:t xml:space="preserve">: </w:t>
      </w:r>
      <w:r w:rsidRPr="0052634A">
        <w:rPr>
          <w:rtl/>
        </w:rPr>
        <w:t>"إن</w:t>
      </w:r>
      <w:r w:rsidRPr="0052634A">
        <w:t xml:space="preserve"> </w:t>
      </w:r>
      <w:r w:rsidRPr="0052634A">
        <w:rPr>
          <w:rtl/>
        </w:rPr>
        <w:t>الله يمهل حتى يمضي شطر الليل ثم يأمر مناديا يقول</w:t>
      </w:r>
      <w:r w:rsidR="00507B6C" w:rsidRPr="0052634A">
        <w:rPr>
          <w:rtl/>
        </w:rPr>
        <w:t xml:space="preserve">: </w:t>
      </w:r>
      <w:r w:rsidRPr="0052634A">
        <w:rPr>
          <w:rtl/>
        </w:rPr>
        <w:t>هل من داع فيـُـستجاب له</w:t>
      </w:r>
      <w:r w:rsidRPr="0052634A">
        <w:t xml:space="preserve">" </w:t>
      </w:r>
      <w:r w:rsidRPr="0052634A">
        <w:rPr>
          <w:rtl/>
        </w:rPr>
        <w:t>الحديث</w:t>
      </w:r>
      <w:r w:rsidR="008D581A" w:rsidRPr="0052634A">
        <w:rPr>
          <w:rtl/>
        </w:rPr>
        <w:t xml:space="preserve">، </w:t>
      </w:r>
      <w:r w:rsidRPr="0052634A">
        <w:rPr>
          <w:rtl/>
        </w:rPr>
        <w:t>وفي حديث عثمان بن أبي العاص</w:t>
      </w:r>
      <w:r w:rsidR="00507B6C" w:rsidRPr="0052634A">
        <w:rPr>
          <w:rtl/>
        </w:rPr>
        <w:t xml:space="preserve">: </w:t>
      </w:r>
      <w:r w:rsidRPr="0052634A">
        <w:rPr>
          <w:rtl/>
        </w:rPr>
        <w:t>"ينادي مناد هل من داع يُـستجاب له</w:t>
      </w:r>
      <w:r w:rsidRPr="0052634A">
        <w:t xml:space="preserve"> …" </w:t>
      </w:r>
      <w:r w:rsidRPr="0052634A">
        <w:rPr>
          <w:rtl/>
        </w:rPr>
        <w:t>الحديث</w:t>
      </w:r>
      <w:r w:rsidR="008D581A" w:rsidRPr="0052634A">
        <w:rPr>
          <w:rtl/>
        </w:rPr>
        <w:t xml:space="preserve">، </w:t>
      </w:r>
      <w:r w:rsidRPr="0052634A">
        <w:rPr>
          <w:rtl/>
        </w:rPr>
        <w:t>انتهى</w:t>
      </w:r>
      <w:r w:rsidR="008D581A" w:rsidRPr="0052634A">
        <w:rPr>
          <w:rFonts w:hint="cs"/>
          <w:rtl/>
        </w:rPr>
        <w:t xml:space="preserve">، </w:t>
      </w:r>
    </w:p>
    <w:p w14:paraId="64369B6A" w14:textId="7E87A3FD" w:rsidR="00AE0496" w:rsidRPr="0052634A" w:rsidRDefault="00BA0538" w:rsidP="006D5D6C">
      <w:pPr>
        <w:rPr>
          <w:rtl/>
        </w:rPr>
      </w:pPr>
      <w:r w:rsidRPr="0052634A">
        <w:rPr>
          <w:b/>
          <w:bCs/>
          <w:rtl/>
        </w:rPr>
        <w:t>قال الإمام القرطبي في تفسيره</w:t>
      </w:r>
      <w:r w:rsidRPr="0052634A">
        <w:rPr>
          <w:rtl/>
        </w:rPr>
        <w:t xml:space="preserve"> </w:t>
      </w:r>
      <w:r w:rsidR="00DA0881" w:rsidRPr="0052634A">
        <w:rPr>
          <w:rtl/>
        </w:rPr>
        <w:t>(</w:t>
      </w:r>
      <w:r w:rsidRPr="0052634A">
        <w:rPr>
          <w:rtl/>
        </w:rPr>
        <w:t>4/38ـ39</w:t>
      </w:r>
      <w:r w:rsidR="0074049C" w:rsidRPr="0052634A">
        <w:rPr>
          <w:rtl/>
        </w:rPr>
        <w:t>)</w:t>
      </w:r>
      <w:r w:rsidRPr="0052634A">
        <w:rPr>
          <w:rtl/>
        </w:rPr>
        <w:t xml:space="preserve"> عند قوله تعالى</w:t>
      </w:r>
      <w:r w:rsidR="00507B6C" w:rsidRPr="0052634A">
        <w:rPr>
          <w:rtl/>
        </w:rPr>
        <w:t>: {</w:t>
      </w:r>
      <w:r w:rsidRPr="0052634A">
        <w:rPr>
          <w:rtl/>
        </w:rPr>
        <w:t>وَالْمُسْتَغْفِرِينَ بِالأَسْحَارِ</w:t>
      </w:r>
      <w:r w:rsidR="00507B6C" w:rsidRPr="0052634A">
        <w:rPr>
          <w:rtl/>
        </w:rPr>
        <w:t xml:space="preserve">} </w:t>
      </w:r>
      <w:r w:rsidR="00DA0881" w:rsidRPr="0052634A">
        <w:rPr>
          <w:rtl/>
        </w:rPr>
        <w:t>(</w:t>
      </w:r>
      <w:r w:rsidRPr="0052634A">
        <w:rPr>
          <w:rtl/>
        </w:rPr>
        <w:t>وخص السحَر بالذِّكر لأنه مظان القبول ووقت</w:t>
      </w:r>
      <w:r w:rsidRPr="0052634A">
        <w:t xml:space="preserve"> </w:t>
      </w:r>
      <w:r w:rsidRPr="0052634A">
        <w:rPr>
          <w:rtl/>
        </w:rPr>
        <w:t>إجابة الدعاء ـ إلى أن قال ـ قلت أصح من هذا ما روى الأئمة عن أبي هريرة عن النبيّ</w:t>
      </w:r>
      <w:r w:rsidRPr="0052634A">
        <w:t xml:space="preserve"> </w:t>
      </w:r>
      <w:r w:rsidRPr="0052634A">
        <w:rPr>
          <w:rtl/>
        </w:rPr>
        <w:t>عليه الصلاة والسلام قال</w:t>
      </w:r>
      <w:r w:rsidR="00507B6C" w:rsidRPr="0052634A">
        <w:rPr>
          <w:rtl/>
        </w:rPr>
        <w:t xml:space="preserve">: </w:t>
      </w:r>
      <w:r w:rsidRPr="0052634A">
        <w:rPr>
          <w:rtl/>
        </w:rPr>
        <w:t>"ينـزل الله عز وجل إلى سماء الدنيا كل ليلة حين يمضي ثلث</w:t>
      </w:r>
      <w:r w:rsidRPr="0052634A">
        <w:t xml:space="preserve"> </w:t>
      </w:r>
      <w:r w:rsidRPr="0052634A">
        <w:rPr>
          <w:rtl/>
        </w:rPr>
        <w:t>الليل الأول فيقول أنا الملك أنا الملك من ذا الذي يدعوني فأستجيب له من ذا الذي</w:t>
      </w:r>
      <w:r w:rsidRPr="0052634A">
        <w:t xml:space="preserve"> </w:t>
      </w:r>
      <w:r w:rsidRPr="0052634A">
        <w:rPr>
          <w:rtl/>
        </w:rPr>
        <w:t>يسألني فأعطيه من ذا الذي يستغفرني فأغفر له فلا يزال كذلك حتى يطلع الفجر" وفي</w:t>
      </w:r>
      <w:r w:rsidRPr="0052634A">
        <w:t xml:space="preserve"> </w:t>
      </w:r>
      <w:r w:rsidRPr="0052634A">
        <w:rPr>
          <w:rtl/>
        </w:rPr>
        <w:t>رواية</w:t>
      </w:r>
      <w:r w:rsidR="00507B6C" w:rsidRPr="0052634A">
        <w:rPr>
          <w:rtl/>
        </w:rPr>
        <w:t xml:space="preserve">: </w:t>
      </w:r>
      <w:r w:rsidRPr="0052634A">
        <w:rPr>
          <w:rtl/>
        </w:rPr>
        <w:t>"حتى ينفجر الصبح" لفظ مسلم</w:t>
      </w:r>
      <w:r w:rsidR="008D581A" w:rsidRPr="0052634A">
        <w:rPr>
          <w:rtl/>
        </w:rPr>
        <w:t xml:space="preserve">، </w:t>
      </w:r>
      <w:r w:rsidRPr="0052634A">
        <w:rPr>
          <w:rtl/>
        </w:rPr>
        <w:t>وقد اختلف في تأويله وأولى ما قيل فيه ما جاء</w:t>
      </w:r>
      <w:r w:rsidRPr="0052634A">
        <w:t xml:space="preserve"> </w:t>
      </w:r>
      <w:r w:rsidRPr="0052634A">
        <w:rPr>
          <w:rtl/>
        </w:rPr>
        <w:t>في كتاب النسائي مفسرا عن أبي هريرة وأبي سعيد رضي الله عنهما قالا قال رسول الله</w:t>
      </w:r>
      <w:r w:rsidRPr="0052634A">
        <w:t xml:space="preserve"> </w:t>
      </w:r>
      <w:r w:rsidRPr="0052634A">
        <w:rPr>
          <w:rtl/>
        </w:rPr>
        <w:t>صلى الله عليه وسلم</w:t>
      </w:r>
      <w:r w:rsidR="00507B6C" w:rsidRPr="0052634A">
        <w:rPr>
          <w:rtl/>
        </w:rPr>
        <w:t xml:space="preserve">: </w:t>
      </w:r>
      <w:r w:rsidRPr="0052634A">
        <w:rPr>
          <w:rtl/>
        </w:rPr>
        <w:t>"إن الله عز وجل يمهل حتى يمضي شطر الليل الأول ثم يأمر مناديا</w:t>
      </w:r>
      <w:r w:rsidRPr="0052634A">
        <w:t xml:space="preserve"> </w:t>
      </w:r>
      <w:r w:rsidRPr="0052634A">
        <w:rPr>
          <w:rtl/>
        </w:rPr>
        <w:t>فيقول هل من داع يستجاب له هل من مستغفر يغفر له هل من سائل يعطى" صححه أبو محمد</w:t>
      </w:r>
      <w:r w:rsidRPr="0052634A">
        <w:t xml:space="preserve"> </w:t>
      </w:r>
      <w:r w:rsidRPr="0052634A">
        <w:rPr>
          <w:rtl/>
        </w:rPr>
        <w:t>عبد الحق</w:t>
      </w:r>
      <w:r w:rsidR="008D581A" w:rsidRPr="0052634A">
        <w:rPr>
          <w:rtl/>
        </w:rPr>
        <w:t xml:space="preserve">، </w:t>
      </w:r>
      <w:r w:rsidRPr="0052634A">
        <w:rPr>
          <w:rtl/>
        </w:rPr>
        <w:t>وهو يرفع الإشكال ويوضح كل احتمال وأن الأول من باب حذف المضاف أي ينـزل</w:t>
      </w:r>
      <w:r w:rsidRPr="0052634A">
        <w:t xml:space="preserve"> </w:t>
      </w:r>
      <w:r w:rsidRPr="0052634A">
        <w:rPr>
          <w:rtl/>
        </w:rPr>
        <w:t>ملك ربنا فيقول</w:t>
      </w:r>
      <w:r w:rsidR="008D581A" w:rsidRPr="0052634A">
        <w:rPr>
          <w:rtl/>
        </w:rPr>
        <w:t xml:space="preserve">، </w:t>
      </w:r>
      <w:r w:rsidRPr="0052634A">
        <w:rPr>
          <w:rtl/>
        </w:rPr>
        <w:t>وقد روي</w:t>
      </w:r>
      <w:r w:rsidR="00507B6C" w:rsidRPr="0052634A">
        <w:rPr>
          <w:rtl/>
        </w:rPr>
        <w:t xml:space="preserve">: </w:t>
      </w:r>
      <w:r w:rsidRPr="0052634A">
        <w:t>"</w:t>
      </w:r>
      <w:r w:rsidRPr="0052634A">
        <w:rPr>
          <w:rtl/>
        </w:rPr>
        <w:t>يُنْزِل</w:t>
      </w:r>
      <w:r w:rsidRPr="0052634A">
        <w:t xml:space="preserve">" </w:t>
      </w:r>
      <w:r w:rsidRPr="0052634A">
        <w:rPr>
          <w:rtl/>
        </w:rPr>
        <w:t xml:space="preserve">بضم الياء وهو يبين </w:t>
      </w:r>
      <w:r w:rsidRPr="0052634A">
        <w:rPr>
          <w:rtl/>
        </w:rPr>
        <w:lastRenderedPageBreak/>
        <w:t>ما ذكرنا</w:t>
      </w:r>
      <w:r w:rsidR="008D581A" w:rsidRPr="0052634A">
        <w:rPr>
          <w:rtl/>
        </w:rPr>
        <w:t xml:space="preserve">، </w:t>
      </w:r>
      <w:r w:rsidRPr="0052634A">
        <w:rPr>
          <w:rtl/>
        </w:rPr>
        <w:t>وبالله</w:t>
      </w:r>
      <w:r w:rsidRPr="0052634A">
        <w:t xml:space="preserve"> </w:t>
      </w:r>
      <w:r w:rsidRPr="0052634A">
        <w:rPr>
          <w:rtl/>
        </w:rPr>
        <w:t>توفيقنا وقد أتينا على ذكره في الكتاب الأسنى في شرح أسماء الله الحسنى وصفاته</w:t>
      </w:r>
      <w:r w:rsidRPr="0052634A">
        <w:t xml:space="preserve"> </w:t>
      </w:r>
      <w:r w:rsidRPr="0052634A">
        <w:rPr>
          <w:rtl/>
        </w:rPr>
        <w:t>العلى</w:t>
      </w:r>
      <w:r w:rsidR="0074049C" w:rsidRPr="0052634A">
        <w:rPr>
          <w:rtl/>
        </w:rPr>
        <w:t>)</w:t>
      </w:r>
      <w:r w:rsidR="008D581A" w:rsidRPr="0052634A">
        <w:rPr>
          <w:rtl/>
        </w:rPr>
        <w:t xml:space="preserve">، </w:t>
      </w:r>
      <w:r w:rsidRPr="0052634A">
        <w:rPr>
          <w:rtl/>
        </w:rPr>
        <w:t>اهـ</w:t>
      </w:r>
      <w:r w:rsidR="008D581A" w:rsidRPr="0052634A">
        <w:rPr>
          <w:rtl/>
        </w:rPr>
        <w:t xml:space="preserve">، </w:t>
      </w:r>
    </w:p>
    <w:p w14:paraId="615BB1FB" w14:textId="22A6B85B" w:rsidR="00AE0496" w:rsidRPr="0052634A" w:rsidRDefault="00BA0538" w:rsidP="006D5D6C">
      <w:pPr>
        <w:rPr>
          <w:rtl/>
        </w:rPr>
      </w:pPr>
      <w:r w:rsidRPr="0052634A">
        <w:rPr>
          <w:b/>
          <w:bCs/>
          <w:rtl/>
        </w:rPr>
        <w:t>وقال الإمام الحافظ الحجة أبو بكر بن فورك</w:t>
      </w:r>
      <w:r w:rsidRPr="0052634A">
        <w:rPr>
          <w:rtl/>
        </w:rPr>
        <w:t xml:space="preserve"> شيخ البيهقي رحمهما</w:t>
      </w:r>
      <w:r w:rsidRPr="0052634A">
        <w:t xml:space="preserve"> </w:t>
      </w:r>
      <w:r w:rsidRPr="0052634A">
        <w:rPr>
          <w:rtl/>
        </w:rPr>
        <w:t xml:space="preserve">الله في كتابه مشكل الحديث وبيانه </w:t>
      </w:r>
      <w:r w:rsidR="00DA0881" w:rsidRPr="0052634A">
        <w:rPr>
          <w:rtl/>
        </w:rPr>
        <w:t>(</w:t>
      </w:r>
      <w:r w:rsidRPr="0052634A">
        <w:rPr>
          <w:rtl/>
        </w:rPr>
        <w:t>ص/204</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وقد روى لنا بعض أهل النقل هذا</w:t>
      </w:r>
      <w:r w:rsidRPr="0052634A">
        <w:t xml:space="preserve"> </w:t>
      </w:r>
      <w:r w:rsidRPr="0052634A">
        <w:rPr>
          <w:rtl/>
        </w:rPr>
        <w:t>الخبر عن النبيّ عليه الصلاة والسلام بما يؤيد هذا الباب وهو بضم الياء من ينـزل</w:t>
      </w:r>
      <w:r w:rsidRPr="0052634A">
        <w:t xml:space="preserve"> </w:t>
      </w:r>
      <w:r w:rsidRPr="0052634A">
        <w:rPr>
          <w:rtl/>
        </w:rPr>
        <w:t>وذكر أنه قد ضبطه عمن سمعه عنه من الثقات الضابطين وإذا كان ذلك محفوظا مضبوطا كما</w:t>
      </w:r>
      <w:r w:rsidRPr="0052634A">
        <w:t xml:space="preserve"> </w:t>
      </w:r>
      <w:r w:rsidRPr="0052634A">
        <w:rPr>
          <w:rtl/>
        </w:rPr>
        <w:t>قال فوجهه ظاهر</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3A2C4EA6" w14:textId="47BBCCAC" w:rsidR="00AE0496" w:rsidRPr="0052634A" w:rsidRDefault="00BA0538" w:rsidP="006D5D6C">
      <w:pPr>
        <w:rPr>
          <w:rtl/>
        </w:rPr>
      </w:pPr>
      <w:r w:rsidRPr="0052634A">
        <w:rPr>
          <w:b/>
          <w:bCs/>
          <w:rtl/>
        </w:rPr>
        <w:t>وقال شهاب الدين بن جهبل</w:t>
      </w:r>
      <w:r w:rsidRPr="0052634A">
        <w:rPr>
          <w:rtl/>
        </w:rPr>
        <w:t xml:space="preserve"> فيما نقله الحافظ السبكي في</w:t>
      </w:r>
      <w:r w:rsidRPr="0052634A">
        <w:t xml:space="preserve"> </w:t>
      </w:r>
      <w:r w:rsidRPr="0052634A">
        <w:rPr>
          <w:rtl/>
        </w:rPr>
        <w:t xml:space="preserve">طبقاته </w:t>
      </w:r>
      <w:r w:rsidR="00DA0881" w:rsidRPr="0052634A">
        <w:rPr>
          <w:rtl/>
        </w:rPr>
        <w:t>(</w:t>
      </w:r>
      <w:r w:rsidRPr="0052634A">
        <w:rPr>
          <w:rtl/>
        </w:rPr>
        <w:t>9/81</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أما التقديس فهو أن يعتقدَ في كل ءاية أو خبر معنى يليق</w:t>
      </w:r>
      <w:r w:rsidRPr="0052634A">
        <w:t xml:space="preserve"> </w:t>
      </w:r>
      <w:r w:rsidRPr="0052634A">
        <w:rPr>
          <w:rtl/>
        </w:rPr>
        <w:t>بجلال الله تعالى</w:t>
      </w:r>
      <w:r w:rsidR="008D581A" w:rsidRPr="0052634A">
        <w:rPr>
          <w:rtl/>
        </w:rPr>
        <w:t xml:space="preserve">، </w:t>
      </w:r>
      <w:r w:rsidRPr="0052634A">
        <w:rPr>
          <w:rtl/>
        </w:rPr>
        <w:t>مثال ذلك إذا سمع قوله صلى الله عليه وسلم</w:t>
      </w:r>
      <w:r w:rsidR="00507B6C" w:rsidRPr="0052634A">
        <w:rPr>
          <w:rtl/>
        </w:rPr>
        <w:t xml:space="preserve">: </w:t>
      </w:r>
      <w:r w:rsidRPr="0052634A">
        <w:rPr>
          <w:rtl/>
        </w:rPr>
        <w:t>"إن الله ينـزل كل</w:t>
      </w:r>
      <w:r w:rsidRPr="0052634A">
        <w:t xml:space="preserve"> </w:t>
      </w:r>
      <w:r w:rsidRPr="0052634A">
        <w:rPr>
          <w:rtl/>
        </w:rPr>
        <w:t>ليلة إلى سماء الدنيا" وكان النـزول يُطلقُ على ما يفتقر إلى جسم عال وجسم سافل</w:t>
      </w:r>
      <w:r w:rsidRPr="0052634A">
        <w:t xml:space="preserve"> </w:t>
      </w:r>
      <w:r w:rsidRPr="0052634A">
        <w:rPr>
          <w:rtl/>
        </w:rPr>
        <w:t>وجسم منتقل من العالي إلى السافل</w:t>
      </w:r>
      <w:r w:rsidR="008D581A" w:rsidRPr="0052634A">
        <w:rPr>
          <w:rtl/>
        </w:rPr>
        <w:t xml:space="preserve">، </w:t>
      </w:r>
      <w:r w:rsidRPr="0052634A">
        <w:rPr>
          <w:rtl/>
        </w:rPr>
        <w:t>والنـزول</w:t>
      </w:r>
      <w:r w:rsidR="00507B6C" w:rsidRPr="0052634A">
        <w:rPr>
          <w:rtl/>
        </w:rPr>
        <w:t xml:space="preserve">: </w:t>
      </w:r>
      <w:r w:rsidRPr="0052634A">
        <w:rPr>
          <w:rtl/>
        </w:rPr>
        <w:t>انتقال جسم من علو إلى سفل</w:t>
      </w:r>
      <w:r w:rsidR="008D581A" w:rsidRPr="0052634A">
        <w:rPr>
          <w:rtl/>
        </w:rPr>
        <w:t xml:space="preserve">، </w:t>
      </w:r>
      <w:r w:rsidRPr="0052634A">
        <w:rPr>
          <w:rtl/>
        </w:rPr>
        <w:t>ويطلق على</w:t>
      </w:r>
      <w:r w:rsidRPr="0052634A">
        <w:t xml:space="preserve"> </w:t>
      </w:r>
      <w:r w:rsidRPr="0052634A">
        <w:rPr>
          <w:rtl/>
        </w:rPr>
        <w:t>معنى ءاخر لا يفتقر إلى انتقال ولا حركة جسم</w:t>
      </w:r>
      <w:r w:rsidR="008D581A" w:rsidRPr="0052634A">
        <w:rPr>
          <w:rtl/>
        </w:rPr>
        <w:t xml:space="preserve">، </w:t>
      </w:r>
      <w:r w:rsidRPr="0052634A">
        <w:rPr>
          <w:rtl/>
        </w:rPr>
        <w:t>كما قال تعالى</w:t>
      </w:r>
      <w:r w:rsidR="00507B6C" w:rsidRPr="0052634A">
        <w:rPr>
          <w:rtl/>
        </w:rPr>
        <w:t>: {</w:t>
      </w:r>
      <w:r w:rsidRPr="0052634A">
        <w:rPr>
          <w:rtl/>
        </w:rPr>
        <w:t>وَأَنزَلَ لَكُم</w:t>
      </w:r>
      <w:r w:rsidRPr="0052634A">
        <w:t xml:space="preserve"> </w:t>
      </w:r>
      <w:r w:rsidRPr="0052634A">
        <w:rPr>
          <w:rtl/>
        </w:rPr>
        <w:t>مِّنْ الْأَنْعَامِ ثَمَانِيَةَ أَزْوَاجٍ</w:t>
      </w:r>
      <w:r w:rsidR="00507B6C" w:rsidRPr="0052634A">
        <w:rPr>
          <w:rtl/>
        </w:rPr>
        <w:t xml:space="preserve">} </w:t>
      </w:r>
      <w:r w:rsidRPr="0052634A">
        <w:rPr>
          <w:rtl/>
        </w:rPr>
        <w:t>مع أن النَّعم لم تنـزل من السماء بل هي</w:t>
      </w:r>
      <w:r w:rsidRPr="0052634A">
        <w:t xml:space="preserve"> </w:t>
      </w:r>
      <w:r w:rsidRPr="0052634A">
        <w:rPr>
          <w:rtl/>
        </w:rPr>
        <w:t>مخلوقة في الأرحام قطعا فالنـزول له معنى غير حركة الجسم لا محالة</w:t>
      </w:r>
      <w:r w:rsidR="008D581A" w:rsidRPr="0052634A">
        <w:rPr>
          <w:rtl/>
        </w:rPr>
        <w:t xml:space="preserve">، </w:t>
      </w:r>
      <w:r w:rsidRPr="0052634A">
        <w:rPr>
          <w:rtl/>
        </w:rPr>
        <w:t>وفُهم ذلك من</w:t>
      </w:r>
      <w:r w:rsidRPr="0052634A">
        <w:t xml:space="preserve"> </w:t>
      </w:r>
      <w:r w:rsidRPr="0052634A">
        <w:rPr>
          <w:rtl/>
        </w:rPr>
        <w:t>قول الإمام الشافعي رضي الله عنه</w:t>
      </w:r>
      <w:r w:rsidR="00507B6C" w:rsidRPr="0052634A">
        <w:rPr>
          <w:rtl/>
        </w:rPr>
        <w:t xml:space="preserve">: </w:t>
      </w:r>
      <w:r w:rsidRPr="0052634A">
        <w:rPr>
          <w:rtl/>
        </w:rPr>
        <w:t>دخلت مِصر فلم يفهموا كلامي فنـزلت ثم نزلت ثم</w:t>
      </w:r>
      <w:r w:rsidRPr="0052634A">
        <w:t xml:space="preserve"> </w:t>
      </w:r>
      <w:r w:rsidRPr="0052634A">
        <w:rPr>
          <w:rtl/>
        </w:rPr>
        <w:t>نزلت ولم يُرد حينئذ الانتقال من علو إلى سفل</w:t>
      </w:r>
      <w:r w:rsidR="008D581A" w:rsidRPr="0052634A">
        <w:rPr>
          <w:rtl/>
        </w:rPr>
        <w:t xml:space="preserve">، </w:t>
      </w:r>
      <w:r w:rsidRPr="0052634A">
        <w:rPr>
          <w:rtl/>
        </w:rPr>
        <w:t>فليتحقق السامع أن النـزول ليس</w:t>
      </w:r>
      <w:r w:rsidRPr="0052634A">
        <w:t xml:space="preserve"> </w:t>
      </w:r>
      <w:r w:rsidRPr="0052634A">
        <w:rPr>
          <w:rtl/>
        </w:rPr>
        <w:t>بالمعنى الأول في حق الله تعالى فإن الجسم على الله محال</w:t>
      </w:r>
      <w:r w:rsidR="008D581A" w:rsidRPr="0052634A">
        <w:rPr>
          <w:rtl/>
        </w:rPr>
        <w:t xml:space="preserve">، </w:t>
      </w:r>
      <w:r w:rsidRPr="0052634A">
        <w:rPr>
          <w:rtl/>
        </w:rPr>
        <w:t>ومن كان لا يَفهم من</w:t>
      </w:r>
      <w:r w:rsidRPr="0052634A">
        <w:t xml:space="preserve"> </w:t>
      </w:r>
      <w:r w:rsidRPr="0052634A">
        <w:rPr>
          <w:rtl/>
        </w:rPr>
        <w:t>النـزول إلا الانتقال فيقال له</w:t>
      </w:r>
      <w:r w:rsidR="00507B6C" w:rsidRPr="0052634A">
        <w:rPr>
          <w:rtl/>
        </w:rPr>
        <w:t xml:space="preserve">: </w:t>
      </w:r>
      <w:r w:rsidRPr="0052634A">
        <w:rPr>
          <w:rtl/>
        </w:rPr>
        <w:t>مَن عجزَ عن فهم نُزول البعير فهو عن فهم نزول</w:t>
      </w:r>
      <w:r w:rsidRPr="0052634A">
        <w:t xml:space="preserve"> </w:t>
      </w:r>
      <w:r w:rsidRPr="0052634A">
        <w:rPr>
          <w:rtl/>
        </w:rPr>
        <w:t>الله عز وجل أعجز</w:t>
      </w:r>
      <w:r w:rsidR="008D581A" w:rsidRPr="0052634A">
        <w:rPr>
          <w:rtl/>
        </w:rPr>
        <w:t xml:space="preserve">، </w:t>
      </w:r>
      <w:r w:rsidRPr="0052634A">
        <w:rPr>
          <w:rtl/>
        </w:rPr>
        <w:t>فاعلم أن لهذا معنى يليق بجلاله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1225852F" w14:textId="440D0C49" w:rsidR="00AE0496" w:rsidRPr="0052634A" w:rsidRDefault="00BA0538" w:rsidP="006D5D6C">
      <w:pPr>
        <w:rPr>
          <w:rtl/>
        </w:rPr>
      </w:pPr>
      <w:r w:rsidRPr="0052634A">
        <w:rPr>
          <w:b/>
          <w:bCs/>
          <w:rtl/>
        </w:rPr>
        <w:t>وقال الإمام</w:t>
      </w:r>
      <w:r w:rsidRPr="0052634A">
        <w:rPr>
          <w:b/>
          <w:bCs/>
        </w:rPr>
        <w:t xml:space="preserve"> </w:t>
      </w:r>
      <w:r w:rsidRPr="0052634A">
        <w:rPr>
          <w:b/>
          <w:bCs/>
          <w:rtl/>
        </w:rPr>
        <w:t>الحافظ ابن الجوزي ركن الحنابلة</w:t>
      </w:r>
      <w:r w:rsidRPr="0052634A">
        <w:rPr>
          <w:rtl/>
        </w:rPr>
        <w:t xml:space="preserve"> في الباز الأشهب </w:t>
      </w:r>
      <w:r w:rsidR="00DA0881" w:rsidRPr="0052634A">
        <w:rPr>
          <w:rtl/>
        </w:rPr>
        <w:t>(</w:t>
      </w:r>
      <w:r w:rsidRPr="0052634A">
        <w:rPr>
          <w:rtl/>
        </w:rPr>
        <w:t>ص/95ـ96</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روى البخاري</w:t>
      </w:r>
      <w:r w:rsidRPr="0052634A">
        <w:t xml:space="preserve"> </w:t>
      </w:r>
      <w:r w:rsidRPr="0052634A">
        <w:rPr>
          <w:rtl/>
        </w:rPr>
        <w:t>ومسلم في الصحيحين من حديث أبي هريرة رضي الله عنه عن النبيّ عليه الصلاة والسلام</w:t>
      </w:r>
      <w:r w:rsidRPr="0052634A">
        <w:t xml:space="preserve"> </w:t>
      </w:r>
      <w:r w:rsidRPr="0052634A">
        <w:rPr>
          <w:rtl/>
        </w:rPr>
        <w:t>أنه قال</w:t>
      </w:r>
      <w:r w:rsidR="00507B6C" w:rsidRPr="0052634A">
        <w:rPr>
          <w:rtl/>
        </w:rPr>
        <w:t xml:space="preserve">: </w:t>
      </w:r>
      <w:r w:rsidRPr="0052634A">
        <w:rPr>
          <w:rtl/>
        </w:rPr>
        <w:t>"ينـزل ربنا كل ليلة إلى السماء الدنيا حتى يبقى ثلث الليل الأخير يقول</w:t>
      </w:r>
      <w:r w:rsidR="00507B6C" w:rsidRPr="0052634A">
        <w:rPr>
          <w:rtl/>
        </w:rPr>
        <w:t xml:space="preserve">: </w:t>
      </w:r>
      <w:r w:rsidRPr="0052634A">
        <w:rPr>
          <w:rtl/>
        </w:rPr>
        <w:t>من يدعوني فأستجيب له"</w:t>
      </w:r>
      <w:r w:rsidR="008D581A" w:rsidRPr="0052634A">
        <w:rPr>
          <w:rtl/>
        </w:rPr>
        <w:t xml:space="preserve">، </w:t>
      </w:r>
      <w:r w:rsidRPr="0052634A">
        <w:rPr>
          <w:rtl/>
        </w:rPr>
        <w:t>قلت</w:t>
      </w:r>
      <w:r w:rsidR="00507B6C" w:rsidRPr="0052634A">
        <w:rPr>
          <w:rtl/>
        </w:rPr>
        <w:t xml:space="preserve">: </w:t>
      </w:r>
      <w:r w:rsidRPr="0052634A">
        <w:rPr>
          <w:rtl/>
        </w:rPr>
        <w:t>وقد روى حديث النـزول عشرون صحابيا وقد سبق القول أنه</w:t>
      </w:r>
      <w:r w:rsidRPr="0052634A">
        <w:t xml:space="preserve"> </w:t>
      </w:r>
      <w:r w:rsidRPr="0052634A">
        <w:rPr>
          <w:rtl/>
        </w:rPr>
        <w:t>يستحيل على الله عز وجل الحركة والنقلة والتغير فيبقى الناس رجلين</w:t>
      </w:r>
      <w:r w:rsidR="00507B6C" w:rsidRPr="0052634A">
        <w:rPr>
          <w:rtl/>
        </w:rPr>
        <w:t>:</w:t>
      </w:r>
      <w:r w:rsidR="006D5D6C" w:rsidRPr="0052634A">
        <w:rPr>
          <w:rFonts w:hint="cs"/>
          <w:rtl/>
        </w:rPr>
        <w:t xml:space="preserve"> </w:t>
      </w:r>
      <w:r w:rsidR="00DA0881" w:rsidRPr="0052634A">
        <w:rPr>
          <w:rFonts w:hint="cs"/>
          <w:rtl/>
        </w:rPr>
        <w:t>(</w:t>
      </w:r>
      <w:r w:rsidRPr="0052634A">
        <w:rPr>
          <w:rtl/>
        </w:rPr>
        <w:t>أحدهما</w:t>
      </w:r>
      <w:r w:rsidR="006D5D6C" w:rsidRPr="0052634A">
        <w:rPr>
          <w:rFonts w:hint="cs"/>
          <w:rtl/>
        </w:rPr>
        <w:t>)</w:t>
      </w:r>
      <w:r w:rsidR="00507B6C" w:rsidRPr="0052634A">
        <w:rPr>
          <w:rtl/>
        </w:rPr>
        <w:t xml:space="preserve">: </w:t>
      </w:r>
      <w:r w:rsidRPr="0052634A">
        <w:rPr>
          <w:rtl/>
        </w:rPr>
        <w:t>المتأول له بمعنى أنه يقرب رحمته وقد ذكر أشياء بالنـزول فقال تعالى</w:t>
      </w:r>
      <w:r w:rsidR="00507B6C" w:rsidRPr="0052634A">
        <w:rPr>
          <w:rtl/>
        </w:rPr>
        <w:t>: {</w:t>
      </w:r>
      <w:r w:rsidRPr="0052634A">
        <w:rPr>
          <w:rtl/>
        </w:rPr>
        <w:t>وَأَنزَلْنَا</w:t>
      </w:r>
      <w:r w:rsidRPr="0052634A">
        <w:t xml:space="preserve"> </w:t>
      </w:r>
      <w:r w:rsidRPr="0052634A">
        <w:rPr>
          <w:rtl/>
        </w:rPr>
        <w:t>الْحَدِيدَ فِيهِ بَأْسٌ شَدِيدٌ</w:t>
      </w:r>
      <w:r w:rsidR="00507B6C" w:rsidRPr="0052634A">
        <w:rPr>
          <w:rtl/>
        </w:rPr>
        <w:t xml:space="preserve">} </w:t>
      </w:r>
      <w:r w:rsidRPr="0052634A">
        <w:rPr>
          <w:rtl/>
        </w:rPr>
        <w:t>وإن كان معدنه بالأرض وقال</w:t>
      </w:r>
      <w:r w:rsidR="00507B6C" w:rsidRPr="0052634A">
        <w:rPr>
          <w:rtl/>
        </w:rPr>
        <w:t>: {</w:t>
      </w:r>
      <w:r w:rsidRPr="0052634A">
        <w:rPr>
          <w:rtl/>
        </w:rPr>
        <w:t>وَأَنزَلَ لَكُم</w:t>
      </w:r>
      <w:r w:rsidRPr="0052634A">
        <w:t xml:space="preserve"> </w:t>
      </w:r>
      <w:r w:rsidRPr="0052634A">
        <w:rPr>
          <w:rtl/>
        </w:rPr>
        <w:t>مِّنْ الْأَنْعَامِ ثَمَانِيَةَ أَزْوَاجٍ</w:t>
      </w:r>
      <w:r w:rsidR="00507B6C" w:rsidRPr="0052634A">
        <w:rPr>
          <w:rtl/>
        </w:rPr>
        <w:t xml:space="preserve">} </w:t>
      </w:r>
      <w:r w:rsidRPr="0052634A">
        <w:rPr>
          <w:rtl/>
        </w:rPr>
        <w:t>ومن لم يعرف كيف نزول الجَمَل كيف</w:t>
      </w:r>
      <w:r w:rsidRPr="0052634A">
        <w:t xml:space="preserve"> </w:t>
      </w:r>
      <w:r w:rsidRPr="0052634A">
        <w:rPr>
          <w:rtl/>
        </w:rPr>
        <w:t>يتكلم في تفصيل هذه الجُمَل</w:t>
      </w:r>
      <w:r w:rsidR="008D581A" w:rsidRPr="0052634A">
        <w:rPr>
          <w:rtl/>
        </w:rPr>
        <w:t xml:space="preserve">، </w:t>
      </w:r>
      <w:r w:rsidRPr="0052634A">
        <w:rPr>
          <w:rtl/>
        </w:rPr>
        <w:t>و</w:t>
      </w:r>
      <w:r w:rsidR="00DA0881" w:rsidRPr="0052634A">
        <w:rPr>
          <w:rFonts w:hint="cs"/>
          <w:rtl/>
        </w:rPr>
        <w:t>(</w:t>
      </w:r>
      <w:r w:rsidRPr="0052634A">
        <w:rPr>
          <w:rtl/>
        </w:rPr>
        <w:t>الثاني</w:t>
      </w:r>
      <w:r w:rsidR="0074049C" w:rsidRPr="0052634A">
        <w:rPr>
          <w:rFonts w:hint="cs"/>
          <w:rtl/>
        </w:rPr>
        <w:t>)</w:t>
      </w:r>
      <w:r w:rsidR="00507B6C" w:rsidRPr="0052634A">
        <w:rPr>
          <w:rtl/>
        </w:rPr>
        <w:t xml:space="preserve">: </w:t>
      </w:r>
      <w:r w:rsidRPr="0052634A">
        <w:rPr>
          <w:rtl/>
        </w:rPr>
        <w:t>الساكت عن الكلام في ذلك</w:t>
      </w:r>
      <w:r w:rsidR="008D581A" w:rsidRPr="0052634A">
        <w:rPr>
          <w:rtl/>
        </w:rPr>
        <w:t xml:space="preserve">، </w:t>
      </w:r>
      <w:r w:rsidRPr="0052634A">
        <w:rPr>
          <w:rtl/>
        </w:rPr>
        <w:t>روى أبو</w:t>
      </w:r>
      <w:r w:rsidRPr="0052634A">
        <w:t xml:space="preserve"> </w:t>
      </w:r>
      <w:r w:rsidRPr="0052634A">
        <w:rPr>
          <w:rtl/>
        </w:rPr>
        <w:t xml:space="preserve">عيسى الترمذي عن مالك بن أنس وسفيان بن عيينة </w:t>
      </w:r>
      <w:r w:rsidRPr="0052634A">
        <w:rPr>
          <w:rtl/>
        </w:rPr>
        <w:lastRenderedPageBreak/>
        <w:t>وابن المبارك أنهم قالوا</w:t>
      </w:r>
      <w:r w:rsidR="00507B6C" w:rsidRPr="0052634A">
        <w:rPr>
          <w:rtl/>
        </w:rPr>
        <w:t xml:space="preserve">: </w:t>
      </w:r>
      <w:r w:rsidRPr="0052634A">
        <w:rPr>
          <w:rtl/>
        </w:rPr>
        <w:t>أمِرّوا</w:t>
      </w:r>
      <w:r w:rsidRPr="0052634A">
        <w:t xml:space="preserve"> </w:t>
      </w:r>
      <w:r w:rsidRPr="0052634A">
        <w:rPr>
          <w:rtl/>
        </w:rPr>
        <w:t>هذه الأحاديث بلا كيف</w:t>
      </w:r>
      <w:r w:rsidR="008D581A" w:rsidRPr="0052634A">
        <w:rPr>
          <w:rtl/>
        </w:rPr>
        <w:t xml:space="preserve">، </w:t>
      </w:r>
      <w:r w:rsidRPr="0052634A">
        <w:rPr>
          <w:rtl/>
        </w:rPr>
        <w:t>قلت</w:t>
      </w:r>
      <w:r w:rsidR="00507B6C" w:rsidRPr="0052634A">
        <w:rPr>
          <w:rtl/>
        </w:rPr>
        <w:t xml:space="preserve">: </w:t>
      </w:r>
      <w:r w:rsidRPr="0052634A">
        <w:rPr>
          <w:rtl/>
        </w:rPr>
        <w:t>وواجب على الخلق اعتقاد التنـزيه وامتناع تجويز</w:t>
      </w:r>
      <w:r w:rsidRPr="0052634A">
        <w:t xml:space="preserve"> </w:t>
      </w:r>
      <w:r w:rsidRPr="0052634A">
        <w:rPr>
          <w:rtl/>
        </w:rPr>
        <w:t>النقلة وأن النـزول الذي هو انتقال من مكان إلى مكان يفتقر إلى ثلاثة أجسام</w:t>
      </w:r>
      <w:r w:rsidR="00507B6C" w:rsidRPr="0052634A">
        <w:rPr>
          <w:rtl/>
        </w:rPr>
        <w:t xml:space="preserve">: </w:t>
      </w:r>
      <w:r w:rsidRPr="0052634A">
        <w:rPr>
          <w:rtl/>
        </w:rPr>
        <w:t>جسم</w:t>
      </w:r>
      <w:r w:rsidRPr="0052634A">
        <w:t xml:space="preserve"> </w:t>
      </w:r>
      <w:r w:rsidRPr="0052634A">
        <w:rPr>
          <w:rtl/>
        </w:rPr>
        <w:t>عالي وهو مكان الساكن وجسم سافل وجسم ينتقل من علو إلى أسفل وهذا لا يجوز على الله</w:t>
      </w:r>
      <w:r w:rsidRPr="0052634A">
        <w:t xml:space="preserve"> </w:t>
      </w:r>
      <w:r w:rsidRPr="0052634A">
        <w:rPr>
          <w:rtl/>
        </w:rPr>
        <w:t>تعالى قطعا</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63FEF9DB" w14:textId="00621740" w:rsidR="00AE0496" w:rsidRPr="0052634A" w:rsidRDefault="00BA0538" w:rsidP="006D5D6C">
      <w:pPr>
        <w:rPr>
          <w:rtl/>
        </w:rPr>
      </w:pPr>
      <w:r w:rsidRPr="0052634A">
        <w:rPr>
          <w:b/>
          <w:bCs/>
          <w:rtl/>
        </w:rPr>
        <w:t>وقال الكرماني في شرح البخاري</w:t>
      </w:r>
      <w:r w:rsidR="0074049C" w:rsidRPr="0052634A">
        <w:rPr>
          <w:rtl/>
        </w:rPr>
        <w:t xml:space="preserve">: </w:t>
      </w:r>
      <w:r w:rsidR="00DA0881" w:rsidRPr="0052634A">
        <w:rPr>
          <w:rtl/>
        </w:rPr>
        <w:t>(</w:t>
      </w:r>
      <w:r w:rsidRPr="0052634A">
        <w:rPr>
          <w:rtl/>
        </w:rPr>
        <w:t>ينـزل في بعضها يتنـزل فإن</w:t>
      </w:r>
      <w:r w:rsidRPr="0052634A">
        <w:t xml:space="preserve"> </w:t>
      </w:r>
      <w:r w:rsidRPr="0052634A">
        <w:rPr>
          <w:rtl/>
        </w:rPr>
        <w:t>قلت هو سبحانه وتعالى منـزه عن الحركة والجهة والمكان قلت هو من المتشابهات فإما</w:t>
      </w:r>
      <w:r w:rsidRPr="0052634A">
        <w:t xml:space="preserve"> </w:t>
      </w:r>
      <w:r w:rsidRPr="0052634A">
        <w:rPr>
          <w:rtl/>
        </w:rPr>
        <w:t>التفويض وإما التأويل بنـزول ملك الرحمة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04965557" w14:textId="3E5A1546" w:rsidR="00AE0496" w:rsidRPr="0052634A" w:rsidRDefault="00BA0538" w:rsidP="006D5D6C">
      <w:pPr>
        <w:rPr>
          <w:rtl/>
        </w:rPr>
      </w:pPr>
      <w:r w:rsidRPr="0052634A">
        <w:rPr>
          <w:b/>
          <w:bCs/>
          <w:rtl/>
        </w:rPr>
        <w:t>وفي لسان العرب لابن منظور</w:t>
      </w:r>
      <w:r w:rsidRPr="0052634A">
        <w:t xml:space="preserve"> </w:t>
      </w:r>
      <w:r w:rsidR="00DA0881" w:rsidRPr="0052634A">
        <w:t>(</w:t>
      </w:r>
      <w:r w:rsidRPr="0052634A">
        <w:t>11/657</w:t>
      </w:r>
      <w:r w:rsidR="0074049C" w:rsidRPr="0052634A">
        <w:t>)</w:t>
      </w:r>
      <w:r w:rsidRPr="0052634A">
        <w:t xml:space="preserve"> </w:t>
      </w:r>
      <w:r w:rsidRPr="0052634A">
        <w:rPr>
          <w:rtl/>
        </w:rPr>
        <w:t>ما نصه</w:t>
      </w:r>
      <w:r w:rsidR="0074049C" w:rsidRPr="0052634A">
        <w:rPr>
          <w:rtl/>
        </w:rPr>
        <w:t xml:space="preserve">: </w:t>
      </w:r>
      <w:r w:rsidR="00DA0881" w:rsidRPr="0052634A">
        <w:rPr>
          <w:rtl/>
        </w:rPr>
        <w:t>(</w:t>
      </w:r>
      <w:r w:rsidRPr="0052634A">
        <w:rPr>
          <w:rtl/>
        </w:rPr>
        <w:t>وفي الحديث</w:t>
      </w:r>
      <w:r w:rsidR="00507B6C" w:rsidRPr="0052634A">
        <w:rPr>
          <w:rtl/>
        </w:rPr>
        <w:t xml:space="preserve">: </w:t>
      </w:r>
      <w:r w:rsidRPr="0052634A">
        <w:rPr>
          <w:rtl/>
        </w:rPr>
        <w:t>"إن الله تعالى وتقدس ينـزل كل ليلة إلى سماء</w:t>
      </w:r>
      <w:r w:rsidRPr="0052634A">
        <w:t xml:space="preserve"> </w:t>
      </w:r>
      <w:r w:rsidRPr="0052634A">
        <w:rPr>
          <w:rtl/>
        </w:rPr>
        <w:t>الدنيا" النـزول والصعود والحركة والسكون من صفات الأجسام والله عز وجل يتعالى عن</w:t>
      </w:r>
      <w:r w:rsidRPr="0052634A">
        <w:t xml:space="preserve"> </w:t>
      </w:r>
      <w:r w:rsidRPr="0052634A">
        <w:rPr>
          <w:rtl/>
        </w:rPr>
        <w:t>ذلك ويتقدس</w:t>
      </w:r>
      <w:r w:rsidR="008D581A" w:rsidRPr="0052634A">
        <w:rPr>
          <w:rtl/>
        </w:rPr>
        <w:t xml:space="preserve">، </w:t>
      </w:r>
      <w:r w:rsidRPr="0052634A">
        <w:rPr>
          <w:rtl/>
        </w:rPr>
        <w:t>والمراد به نزول الرحمة والألطاف الإلهية وقربها من العباد وتخصيصها</w:t>
      </w:r>
      <w:r w:rsidRPr="0052634A">
        <w:t xml:space="preserve"> </w:t>
      </w:r>
      <w:r w:rsidRPr="0052634A">
        <w:rPr>
          <w:rtl/>
        </w:rPr>
        <w:t>بالليل وبالثلث الأخير منه لأنه وقت التهجد وغفلة الناس عمن يتعرض لنفحات رحمة الله</w:t>
      </w:r>
      <w:r w:rsidRPr="0052634A">
        <w:t xml:space="preserve"> </w:t>
      </w:r>
      <w:r w:rsidRPr="0052634A">
        <w:rPr>
          <w:rtl/>
        </w:rPr>
        <w:t>وعند ذلك تكون النية خالصة والرغبة إلى الله عز وجل وافرة وذلك مظنة القبول</w:t>
      </w:r>
      <w:r w:rsidRPr="0052634A">
        <w:t xml:space="preserve"> </w:t>
      </w:r>
      <w:r w:rsidRPr="0052634A">
        <w:rPr>
          <w:rtl/>
        </w:rPr>
        <w:t>والإجابة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44EB7833" w14:textId="4BCE79AB" w:rsidR="00AE0496" w:rsidRPr="0052634A" w:rsidRDefault="00BA0538" w:rsidP="006D5D6C">
      <w:pPr>
        <w:rPr>
          <w:rtl/>
        </w:rPr>
      </w:pPr>
      <w:r w:rsidRPr="0052634A">
        <w:rPr>
          <w:b/>
          <w:bCs/>
          <w:rtl/>
        </w:rPr>
        <w:t>وفي كتاب النهاية في غريب الحديث والأثر لابن الأثير</w:t>
      </w:r>
      <w:r w:rsidRPr="0052634A">
        <w:rPr>
          <w:rtl/>
        </w:rPr>
        <w:t xml:space="preserve"> </w:t>
      </w:r>
      <w:r w:rsidR="00DA0881" w:rsidRPr="0052634A">
        <w:rPr>
          <w:rtl/>
        </w:rPr>
        <w:t>(</w:t>
      </w:r>
      <w:r w:rsidRPr="0052634A">
        <w:rPr>
          <w:rtl/>
        </w:rPr>
        <w:t>/42</w:t>
      </w:r>
      <w:r w:rsidR="0074049C" w:rsidRPr="0052634A">
        <w:rPr>
          <w:rtl/>
        </w:rPr>
        <w:t>)</w:t>
      </w:r>
      <w:r w:rsidRPr="0052634A">
        <w:t xml:space="preserve"> </w:t>
      </w:r>
      <w:r w:rsidRPr="0052634A">
        <w:rPr>
          <w:rtl/>
        </w:rPr>
        <w:t>ما نصه</w:t>
      </w:r>
      <w:r w:rsidR="0074049C" w:rsidRPr="0052634A">
        <w:rPr>
          <w:rtl/>
        </w:rPr>
        <w:t xml:space="preserve">: </w:t>
      </w:r>
      <w:r w:rsidR="00DA0881" w:rsidRPr="0052634A">
        <w:rPr>
          <w:rtl/>
        </w:rPr>
        <w:t>(</w:t>
      </w:r>
      <w:r w:rsidRPr="0052634A">
        <w:rPr>
          <w:rtl/>
        </w:rPr>
        <w:t>فيه ـ أي في الحديث ـ "إن الله تعالى يَنـزِل كل ليلة إلى سماء الدنيا</w:t>
      </w:r>
      <w:r w:rsidRPr="0052634A">
        <w:t xml:space="preserve">" </w:t>
      </w:r>
      <w:r w:rsidRPr="0052634A">
        <w:rPr>
          <w:rtl/>
        </w:rPr>
        <w:t>النُّزول والصُّعود والحركة والسكون من صفات الأجسام والله يتعالى عن ذلك ويتقدَّس</w:t>
      </w:r>
      <w:r w:rsidRPr="0052634A">
        <w:t xml:space="preserve"> </w:t>
      </w:r>
      <w:r w:rsidRPr="0052634A">
        <w:rPr>
          <w:rtl/>
        </w:rPr>
        <w:t>والمراد به نزول الرحمة والألطاف الإلهية وقربها من العباد وتخصيصها بالليل والثلث</w:t>
      </w:r>
      <w:r w:rsidRPr="0052634A">
        <w:t xml:space="preserve"> </w:t>
      </w:r>
      <w:r w:rsidRPr="0052634A">
        <w:rPr>
          <w:rtl/>
        </w:rPr>
        <w:t>الأخير منه لأنه وقت التَّهَجُّد وغفلةِ الناس عمّن يتعرَّض لنفحاتِ رحمة الله وعند</w:t>
      </w:r>
      <w:r w:rsidRPr="0052634A">
        <w:t xml:space="preserve"> </w:t>
      </w:r>
      <w:r w:rsidRPr="0052634A">
        <w:rPr>
          <w:rtl/>
        </w:rPr>
        <w:t>ذلك تكون النِّية خالصة والرغبة إلى الله وافرة وذلك مَظِنَّة القبول والإجابة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4974D417" w14:textId="77004D71" w:rsidR="00AE0496" w:rsidRPr="0052634A" w:rsidRDefault="00BA0538" w:rsidP="006D5D6C">
      <w:pPr>
        <w:rPr>
          <w:rtl/>
        </w:rPr>
      </w:pPr>
      <w:r w:rsidRPr="0052634A">
        <w:rPr>
          <w:b/>
          <w:bCs/>
          <w:rtl/>
        </w:rPr>
        <w:t>وفي كتاب الإحسان في تقريب صحيح ابن حبان</w:t>
      </w:r>
      <w:r w:rsidRPr="0052634A">
        <w:rPr>
          <w:rtl/>
        </w:rPr>
        <w:t xml:space="preserve"> بترتيب الأمير علاء الدين بن</w:t>
      </w:r>
      <w:r w:rsidRPr="0052634A">
        <w:t xml:space="preserve"> </w:t>
      </w:r>
      <w:r w:rsidRPr="0052634A">
        <w:rPr>
          <w:rtl/>
        </w:rPr>
        <w:t xml:space="preserve">بلبان </w:t>
      </w:r>
      <w:r w:rsidR="00DA0881" w:rsidRPr="0052634A">
        <w:rPr>
          <w:rtl/>
        </w:rPr>
        <w:t>(</w:t>
      </w:r>
      <w:r w:rsidRPr="0052634A">
        <w:rPr>
          <w:rtl/>
        </w:rPr>
        <w:t>3/ 200/201</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قال أبو حاتم رضي الله عنه ـ أي الحافظ ابن حبان ـ</w:t>
      </w:r>
      <w:r w:rsidRPr="0052634A">
        <w:t xml:space="preserve"> </w:t>
      </w:r>
      <w:r w:rsidRPr="0052634A">
        <w:rPr>
          <w:rtl/>
        </w:rPr>
        <w:t>صفات الله جل وعلى لا تكيف ولا تقاس إلى صفات المخلوقين</w:t>
      </w:r>
      <w:r w:rsidR="008D581A" w:rsidRPr="0052634A">
        <w:rPr>
          <w:rtl/>
        </w:rPr>
        <w:t xml:space="preserve">، </w:t>
      </w:r>
      <w:r w:rsidRPr="0052634A">
        <w:rPr>
          <w:rtl/>
        </w:rPr>
        <w:t>ـإلى أن قال ـ كذلك ينـزل</w:t>
      </w:r>
      <w:r w:rsidRPr="0052634A">
        <w:t xml:space="preserve"> </w:t>
      </w:r>
      <w:r w:rsidRPr="0052634A">
        <w:rPr>
          <w:rtl/>
        </w:rPr>
        <w:t>بلا ءالة ولا تحرك ولا انتقال من مكان إلى مكان</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24B38A04" w14:textId="6F928A80" w:rsidR="00AE0496" w:rsidRPr="0052634A" w:rsidRDefault="00BA0538" w:rsidP="006D5D6C">
      <w:pPr>
        <w:rPr>
          <w:rtl/>
        </w:rPr>
      </w:pPr>
      <w:r w:rsidRPr="0052634A">
        <w:rPr>
          <w:b/>
          <w:bCs/>
          <w:rtl/>
        </w:rPr>
        <w:t>ونقل الحافظ ابن حجر</w:t>
      </w:r>
      <w:r w:rsidRPr="0052634A">
        <w:rPr>
          <w:b/>
          <w:bCs/>
        </w:rPr>
        <w:t xml:space="preserve"> </w:t>
      </w:r>
      <w:r w:rsidRPr="0052634A">
        <w:rPr>
          <w:b/>
          <w:bCs/>
          <w:rtl/>
        </w:rPr>
        <w:t>في الفتح</w:t>
      </w:r>
      <w:r w:rsidRPr="0052634A">
        <w:rPr>
          <w:rtl/>
        </w:rPr>
        <w:t xml:space="preserve"> </w:t>
      </w:r>
      <w:r w:rsidR="00DA0881" w:rsidRPr="0052634A">
        <w:rPr>
          <w:rtl/>
        </w:rPr>
        <w:t>(</w:t>
      </w:r>
      <w:r w:rsidRPr="0052634A">
        <w:rPr>
          <w:rtl/>
        </w:rPr>
        <w:t>3/38</w:t>
      </w:r>
      <w:r w:rsidR="0074049C" w:rsidRPr="0052634A">
        <w:rPr>
          <w:rtl/>
        </w:rPr>
        <w:t>)</w:t>
      </w:r>
      <w:r w:rsidRPr="0052634A">
        <w:rPr>
          <w:rtl/>
        </w:rPr>
        <w:t xml:space="preserve"> عن البيضاوي ما نصه</w:t>
      </w:r>
      <w:r w:rsidR="0074049C" w:rsidRPr="0052634A">
        <w:rPr>
          <w:rtl/>
        </w:rPr>
        <w:t xml:space="preserve">: </w:t>
      </w:r>
      <w:r w:rsidR="00DA0881" w:rsidRPr="0052634A">
        <w:rPr>
          <w:rtl/>
        </w:rPr>
        <w:t>(</w:t>
      </w:r>
      <w:r w:rsidRPr="0052634A">
        <w:rPr>
          <w:rtl/>
        </w:rPr>
        <w:t>ولما ثبت بالقواطع أنه سبحانه منـزه عن</w:t>
      </w:r>
      <w:r w:rsidRPr="0052634A">
        <w:t xml:space="preserve"> </w:t>
      </w:r>
      <w:r w:rsidRPr="0052634A">
        <w:rPr>
          <w:rtl/>
        </w:rPr>
        <w:t>الجسمية والتحيز امتنع عليه النـزول على معنى الانتقال من موضع إلى موضع أخفض منه</w:t>
      </w:r>
      <w:r w:rsidR="008D581A" w:rsidRPr="0052634A">
        <w:rPr>
          <w:rtl/>
        </w:rPr>
        <w:t xml:space="preserve">، </w:t>
      </w:r>
      <w:r w:rsidRPr="0052634A">
        <w:rPr>
          <w:rtl/>
        </w:rPr>
        <w:t>فالمراد نزول رحمته أي ينتقل من مقتضى صفة الجلال التي تقتضي الغضب والانتقام إلى</w:t>
      </w:r>
      <w:r w:rsidRPr="0052634A">
        <w:t xml:space="preserve"> </w:t>
      </w:r>
      <w:r w:rsidRPr="0052634A">
        <w:rPr>
          <w:rtl/>
        </w:rPr>
        <w:t>مقتضى صفة الإكرام التي تقتضي الرأفة والرحمة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3F009149" w14:textId="611B14EB" w:rsidR="00AE0496" w:rsidRPr="0052634A" w:rsidRDefault="00BA0538" w:rsidP="006D5D6C">
      <w:pPr>
        <w:rPr>
          <w:rtl/>
        </w:rPr>
      </w:pPr>
      <w:r w:rsidRPr="0052634A">
        <w:rPr>
          <w:b/>
          <w:bCs/>
          <w:rtl/>
        </w:rPr>
        <w:lastRenderedPageBreak/>
        <w:t>وقال المحدث الشيخ عبد</w:t>
      </w:r>
      <w:r w:rsidRPr="0052634A">
        <w:rPr>
          <w:b/>
          <w:bCs/>
        </w:rPr>
        <w:t xml:space="preserve"> </w:t>
      </w:r>
      <w:r w:rsidRPr="0052634A">
        <w:rPr>
          <w:b/>
          <w:bCs/>
          <w:rtl/>
        </w:rPr>
        <w:t>الله الغماري</w:t>
      </w:r>
      <w:r w:rsidRPr="0052634A">
        <w:rPr>
          <w:rtl/>
        </w:rPr>
        <w:t xml:space="preserve"> في كتابه فتح المعين بنقد كتاب الأربعين </w:t>
      </w:r>
      <w:r w:rsidR="00DA0881" w:rsidRPr="0052634A">
        <w:rPr>
          <w:rtl/>
        </w:rPr>
        <w:t>(</w:t>
      </w:r>
      <w:r w:rsidRPr="0052634A">
        <w:rPr>
          <w:rtl/>
        </w:rPr>
        <w:t>ص \57</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ولي في</w:t>
      </w:r>
      <w:r w:rsidRPr="0052634A">
        <w:t xml:space="preserve"> </w:t>
      </w:r>
      <w:r w:rsidRPr="0052634A">
        <w:rPr>
          <w:rtl/>
        </w:rPr>
        <w:t>الحديث رأي لم يتعرض له أحد</w:t>
      </w:r>
      <w:r w:rsidR="008D581A" w:rsidRPr="0052634A">
        <w:rPr>
          <w:rtl/>
        </w:rPr>
        <w:t xml:space="preserve">، </w:t>
      </w:r>
      <w:r w:rsidRPr="0052634A">
        <w:rPr>
          <w:rtl/>
        </w:rPr>
        <w:t>وهو الصواب إن شاء الله</w:t>
      </w:r>
      <w:r w:rsidR="008D581A" w:rsidRPr="0052634A">
        <w:rPr>
          <w:rtl/>
        </w:rPr>
        <w:t xml:space="preserve">، </w:t>
      </w:r>
      <w:r w:rsidRPr="0052634A">
        <w:rPr>
          <w:rtl/>
        </w:rPr>
        <w:t>وبيان ذلك</w:t>
      </w:r>
      <w:r w:rsidR="00507B6C" w:rsidRPr="0052634A">
        <w:rPr>
          <w:rtl/>
        </w:rPr>
        <w:t xml:space="preserve">: </w:t>
      </w:r>
      <w:r w:rsidRPr="0052634A">
        <w:rPr>
          <w:rtl/>
        </w:rPr>
        <w:t>أن الله تعالى</w:t>
      </w:r>
      <w:r w:rsidRPr="0052634A">
        <w:t xml:space="preserve"> </w:t>
      </w:r>
      <w:r w:rsidRPr="0052634A">
        <w:rPr>
          <w:rtl/>
        </w:rPr>
        <w:t>قال</w:t>
      </w:r>
      <w:r w:rsidR="00507B6C" w:rsidRPr="0052634A">
        <w:rPr>
          <w:rtl/>
        </w:rPr>
        <w:t>: {</w:t>
      </w:r>
      <w:r w:rsidRPr="0052634A">
        <w:rPr>
          <w:rtl/>
        </w:rPr>
        <w:t>وَإِذَا سَأَلَكَ عِبَادِي عَنِّي فَإِنِّي قَرِيبٌ أُجِيبُ دَعْوَةَ</w:t>
      </w:r>
      <w:r w:rsidRPr="0052634A">
        <w:t xml:space="preserve"> </w:t>
      </w:r>
      <w:r w:rsidRPr="0052634A">
        <w:rPr>
          <w:rtl/>
        </w:rPr>
        <w:t>الدَّاعِ إِذَا دَعَانِ</w:t>
      </w:r>
      <w:r w:rsidR="00507B6C" w:rsidRPr="0052634A">
        <w:rPr>
          <w:rtl/>
        </w:rPr>
        <w:t xml:space="preserve">} </w:t>
      </w:r>
      <w:r w:rsidRPr="0052634A">
        <w:rPr>
          <w:rtl/>
        </w:rPr>
        <w:t>وقال سبحانه</w:t>
      </w:r>
      <w:r w:rsidR="00507B6C" w:rsidRPr="0052634A">
        <w:rPr>
          <w:rtl/>
        </w:rPr>
        <w:t>: {</w:t>
      </w:r>
      <w:r w:rsidRPr="0052634A">
        <w:rPr>
          <w:rtl/>
        </w:rPr>
        <w:t>إِنَّ رَبِّي قَرِيبٌ مُّجِيبٌ</w:t>
      </w:r>
      <w:r w:rsidR="00507B6C" w:rsidRPr="0052634A">
        <w:rPr>
          <w:rtl/>
        </w:rPr>
        <w:t xml:space="preserve">} </w:t>
      </w:r>
      <w:r w:rsidRPr="0052634A">
        <w:rPr>
          <w:rtl/>
        </w:rPr>
        <w:t>فالله قريب</w:t>
      </w:r>
      <w:r w:rsidRPr="0052634A">
        <w:t xml:space="preserve"> </w:t>
      </w:r>
      <w:r w:rsidRPr="0052634A">
        <w:rPr>
          <w:rtl/>
        </w:rPr>
        <w:t>من خلقه</w:t>
      </w:r>
      <w:r w:rsidR="008D581A" w:rsidRPr="0052634A">
        <w:rPr>
          <w:rtl/>
        </w:rPr>
        <w:t xml:space="preserve">، </w:t>
      </w:r>
      <w:r w:rsidRPr="0052634A">
        <w:rPr>
          <w:rtl/>
        </w:rPr>
        <w:t>ليس بينه وبينهم مسافة يقطعها نزول</w:t>
      </w:r>
      <w:r w:rsidR="008D581A" w:rsidRPr="0052634A">
        <w:rPr>
          <w:rtl/>
        </w:rPr>
        <w:t xml:space="preserve">، </w:t>
      </w:r>
      <w:r w:rsidRPr="0052634A">
        <w:rPr>
          <w:rtl/>
        </w:rPr>
        <w:t>والمسافة التي بين السماوات</w:t>
      </w:r>
      <w:r w:rsidR="008D581A" w:rsidRPr="0052634A">
        <w:rPr>
          <w:rtl/>
        </w:rPr>
        <w:t xml:space="preserve">، </w:t>
      </w:r>
      <w:r w:rsidRPr="0052634A">
        <w:rPr>
          <w:rtl/>
        </w:rPr>
        <w:t>وبينها</w:t>
      </w:r>
      <w:r w:rsidRPr="0052634A">
        <w:t xml:space="preserve"> </w:t>
      </w:r>
      <w:r w:rsidRPr="0052634A">
        <w:rPr>
          <w:rtl/>
        </w:rPr>
        <w:t>وبين الأرض</w:t>
      </w:r>
      <w:r w:rsidR="008D581A" w:rsidRPr="0052634A">
        <w:rPr>
          <w:rtl/>
        </w:rPr>
        <w:t xml:space="preserve">، </w:t>
      </w:r>
      <w:r w:rsidRPr="0052634A">
        <w:rPr>
          <w:rtl/>
        </w:rPr>
        <w:t>هي بالنسبة للخلق</w:t>
      </w:r>
      <w:r w:rsidR="008D581A" w:rsidRPr="0052634A">
        <w:rPr>
          <w:rtl/>
        </w:rPr>
        <w:t xml:space="preserve">، </w:t>
      </w:r>
      <w:r w:rsidRPr="0052634A">
        <w:rPr>
          <w:rtl/>
        </w:rPr>
        <w:t>أما بالنسبة لله تعالى</w:t>
      </w:r>
      <w:r w:rsidR="008D581A" w:rsidRPr="0052634A">
        <w:rPr>
          <w:rtl/>
        </w:rPr>
        <w:t xml:space="preserve">، </w:t>
      </w:r>
      <w:r w:rsidRPr="0052634A">
        <w:rPr>
          <w:rtl/>
        </w:rPr>
        <w:t>فالعالم كله بين يديه</w:t>
      </w:r>
      <w:r w:rsidR="008D581A" w:rsidRPr="0052634A">
        <w:rPr>
          <w:rtl/>
        </w:rPr>
        <w:t xml:space="preserve">، </w:t>
      </w:r>
      <w:r w:rsidRPr="0052634A">
        <w:rPr>
          <w:rtl/>
        </w:rPr>
        <w:t>لا</w:t>
      </w:r>
      <w:r w:rsidRPr="0052634A">
        <w:t xml:space="preserve"> </w:t>
      </w:r>
      <w:r w:rsidRPr="0052634A">
        <w:rPr>
          <w:rtl/>
        </w:rPr>
        <w:t>يفصله عنهم مسافة لقربه منهم بغير حلول ولا اتحاد</w:t>
      </w:r>
      <w:r w:rsidR="008D581A" w:rsidRPr="0052634A">
        <w:rPr>
          <w:rtl/>
        </w:rPr>
        <w:t xml:space="preserve">، </w:t>
      </w:r>
      <w:r w:rsidRPr="0052634A">
        <w:rPr>
          <w:rtl/>
        </w:rPr>
        <w:t>تعالى الله أن يحل في شىء من</w:t>
      </w:r>
      <w:r w:rsidRPr="0052634A">
        <w:t xml:space="preserve"> </w:t>
      </w:r>
      <w:r w:rsidRPr="0052634A">
        <w:rPr>
          <w:rtl/>
        </w:rPr>
        <w:t>خلقه</w:t>
      </w:r>
      <w:r w:rsidR="008D581A" w:rsidRPr="0052634A">
        <w:rPr>
          <w:rtl/>
        </w:rPr>
        <w:t xml:space="preserve">، </w:t>
      </w:r>
      <w:r w:rsidRPr="0052634A">
        <w:rPr>
          <w:rtl/>
        </w:rPr>
        <w:t>أو يتحد به</w:t>
      </w:r>
      <w:r w:rsidR="008D581A" w:rsidRPr="0052634A">
        <w:rPr>
          <w:rtl/>
        </w:rPr>
        <w:t xml:space="preserve">، </w:t>
      </w:r>
      <w:r w:rsidRPr="0052634A">
        <w:rPr>
          <w:rtl/>
        </w:rPr>
        <w:t>فنـزوله كناية عن تنّزله في تجليه على عباده المؤمنين القائمين</w:t>
      </w:r>
      <w:r w:rsidRPr="0052634A">
        <w:t xml:space="preserve"> </w:t>
      </w:r>
      <w:r w:rsidRPr="0052634A">
        <w:rPr>
          <w:rtl/>
        </w:rPr>
        <w:t>في ذلك الوقت من الليل</w:t>
      </w:r>
      <w:r w:rsidR="008D581A" w:rsidRPr="0052634A">
        <w:rPr>
          <w:rtl/>
        </w:rPr>
        <w:t xml:space="preserve">، </w:t>
      </w:r>
      <w:r w:rsidRPr="0052634A">
        <w:rPr>
          <w:rtl/>
        </w:rPr>
        <w:t>وهو وقت التجلي</w:t>
      </w:r>
      <w:r w:rsidR="008D581A" w:rsidRPr="0052634A">
        <w:rPr>
          <w:rtl/>
        </w:rPr>
        <w:t xml:space="preserve">، </w:t>
      </w:r>
      <w:r w:rsidRPr="0052634A">
        <w:rPr>
          <w:rtl/>
        </w:rPr>
        <w:t>ويقال لله المتجلي</w:t>
      </w:r>
      <w:r w:rsidR="008D581A" w:rsidRPr="0052634A">
        <w:rPr>
          <w:rtl/>
        </w:rPr>
        <w:t xml:space="preserve">، </w:t>
      </w:r>
      <w:r w:rsidRPr="0052634A">
        <w:rPr>
          <w:rtl/>
        </w:rPr>
        <w:t>ولا يقال له نازل</w:t>
      </w:r>
      <w:r w:rsidR="008D581A" w:rsidRPr="0052634A">
        <w:rPr>
          <w:rtl/>
        </w:rPr>
        <w:t xml:space="preserve">، </w:t>
      </w:r>
      <w:r w:rsidRPr="0052634A">
        <w:rPr>
          <w:rtl/>
        </w:rPr>
        <w:t>والتجلي صفة خاصة به سبحانه</w:t>
      </w:r>
      <w:r w:rsidR="008D581A" w:rsidRPr="0052634A">
        <w:rPr>
          <w:rtl/>
        </w:rPr>
        <w:t xml:space="preserve">، </w:t>
      </w:r>
      <w:r w:rsidRPr="0052634A">
        <w:rPr>
          <w:rtl/>
        </w:rPr>
        <w:t>لا يوصف بها ملك ولا نبي… ومعنى التنـزل في التجلي أنه</w:t>
      </w:r>
      <w:r w:rsidRPr="0052634A">
        <w:t xml:space="preserve"> </w:t>
      </w:r>
      <w:r w:rsidRPr="0052634A">
        <w:rPr>
          <w:rtl/>
        </w:rPr>
        <w:t>يتجلى على المؤمنين</w:t>
      </w:r>
      <w:r w:rsidR="008D581A" w:rsidRPr="0052634A">
        <w:rPr>
          <w:rtl/>
        </w:rPr>
        <w:t xml:space="preserve">، </w:t>
      </w:r>
      <w:r w:rsidRPr="0052634A">
        <w:rPr>
          <w:rtl/>
        </w:rPr>
        <w:t>بقدر ما تستطيعه روحانياتهم</w:t>
      </w:r>
      <w:r w:rsidR="008D581A" w:rsidRPr="0052634A">
        <w:rPr>
          <w:rtl/>
        </w:rPr>
        <w:t xml:space="preserve">، </w:t>
      </w:r>
      <w:r w:rsidRPr="0052634A">
        <w:rPr>
          <w:rtl/>
        </w:rPr>
        <w:t>لطفا بهم ورحمة لهم والله تعالى</w:t>
      </w:r>
      <w:r w:rsidRPr="0052634A">
        <w:t xml:space="preserve"> </w:t>
      </w:r>
      <w:r w:rsidRPr="0052634A">
        <w:rPr>
          <w:rtl/>
        </w:rPr>
        <w:t>أعلم</w:t>
      </w:r>
      <w:r w:rsidR="0074049C" w:rsidRPr="0052634A">
        <w:rPr>
          <w:rtl/>
        </w:rPr>
        <w:t>)</w:t>
      </w:r>
      <w:r w:rsidR="008D581A" w:rsidRPr="0052634A">
        <w:rPr>
          <w:rtl/>
        </w:rPr>
        <w:t xml:space="preserve">، </w:t>
      </w:r>
      <w:r w:rsidRPr="0052634A">
        <w:rPr>
          <w:rtl/>
        </w:rPr>
        <w:t>اهـ</w:t>
      </w:r>
      <w:r w:rsidR="008D581A" w:rsidRPr="0052634A">
        <w:rPr>
          <w:rtl/>
        </w:rPr>
        <w:t xml:space="preserve">، </w:t>
      </w:r>
    </w:p>
    <w:p w14:paraId="620DD193" w14:textId="3AF6EF17" w:rsidR="00AE0496" w:rsidRPr="0052634A" w:rsidRDefault="00BA0538" w:rsidP="006D5D6C">
      <w:pPr>
        <w:rPr>
          <w:rtl/>
        </w:rPr>
      </w:pPr>
      <w:r w:rsidRPr="0052634A">
        <w:rPr>
          <w:b/>
          <w:bCs/>
          <w:rtl/>
        </w:rPr>
        <w:t>وقال البدر العيني في عمدة القاري</w:t>
      </w:r>
      <w:r w:rsidRPr="0052634A">
        <w:rPr>
          <w:rtl/>
        </w:rPr>
        <w:t xml:space="preserve"> شرح صحيح البخاري ما نصه</w:t>
      </w:r>
      <w:r w:rsidR="0074049C" w:rsidRPr="0052634A">
        <w:rPr>
          <w:rtl/>
        </w:rPr>
        <w:t xml:space="preserve">: </w:t>
      </w:r>
      <w:r w:rsidR="00DA0881" w:rsidRPr="0052634A">
        <w:rPr>
          <w:rtl/>
        </w:rPr>
        <w:t>(</w:t>
      </w:r>
      <w:r w:rsidRPr="0052634A">
        <w:rPr>
          <w:rtl/>
        </w:rPr>
        <w:t>إذا أضيف المجيء والإتيان والنـزول إلى جسم يجوز عليه الحركة والسكون والنقلة التي</w:t>
      </w:r>
      <w:r w:rsidRPr="0052634A">
        <w:t xml:space="preserve"> </w:t>
      </w:r>
      <w:r w:rsidRPr="0052634A">
        <w:rPr>
          <w:rtl/>
        </w:rPr>
        <w:t>هي تفريغ مكان وشغل غيره يحمل على ذلك</w:t>
      </w:r>
      <w:r w:rsidR="008D581A" w:rsidRPr="0052634A">
        <w:rPr>
          <w:rtl/>
        </w:rPr>
        <w:t xml:space="preserve">، </w:t>
      </w:r>
      <w:r w:rsidRPr="0052634A">
        <w:rPr>
          <w:rtl/>
        </w:rPr>
        <w:t>وإذا أضيف إلى من لا يليق به الانتقال</w:t>
      </w:r>
      <w:r w:rsidRPr="0052634A">
        <w:t xml:space="preserve"> </w:t>
      </w:r>
      <w:r w:rsidRPr="0052634A">
        <w:rPr>
          <w:rtl/>
        </w:rPr>
        <w:t>والحركة كان تأويل ذلك على حسب ما يليق بنعته وصفته تعالى</w:t>
      </w:r>
      <w:r w:rsidR="008D581A" w:rsidRPr="0052634A">
        <w:rPr>
          <w:rtl/>
        </w:rPr>
        <w:t xml:space="preserve">، </w:t>
      </w:r>
      <w:r w:rsidRPr="0052634A">
        <w:rPr>
          <w:rtl/>
        </w:rPr>
        <w:t>فالنـزول لغة يستعمل</w:t>
      </w:r>
      <w:r w:rsidRPr="0052634A">
        <w:t xml:space="preserve"> </w:t>
      </w:r>
      <w:r w:rsidRPr="0052634A">
        <w:rPr>
          <w:rtl/>
        </w:rPr>
        <w:t>لمعان خمسة مختلفة</w:t>
      </w:r>
      <w:r w:rsidR="00507B6C" w:rsidRPr="0052634A">
        <w:rPr>
          <w:rtl/>
        </w:rPr>
        <w:t xml:space="preserve">: </w:t>
      </w:r>
      <w:r w:rsidRPr="0052634A">
        <w:rPr>
          <w:rtl/>
        </w:rPr>
        <w:t>بمعنى الانتقال كما في قوله تعالى</w:t>
      </w:r>
      <w:r w:rsidR="00507B6C" w:rsidRPr="0052634A">
        <w:rPr>
          <w:rtl/>
        </w:rPr>
        <w:t>: {</w:t>
      </w:r>
      <w:r w:rsidRPr="0052634A">
        <w:rPr>
          <w:rtl/>
        </w:rPr>
        <w:t>وَأَنزَلْنَا مِنَ</w:t>
      </w:r>
      <w:r w:rsidRPr="0052634A">
        <w:t xml:space="preserve"> </w:t>
      </w:r>
      <w:r w:rsidRPr="0052634A">
        <w:rPr>
          <w:rtl/>
        </w:rPr>
        <w:t>السَّمَاءِ مَاءً طَهُورًا</w:t>
      </w:r>
      <w:r w:rsidR="00507B6C" w:rsidRPr="0052634A">
        <w:rPr>
          <w:rtl/>
        </w:rPr>
        <w:t xml:space="preserve">} </w:t>
      </w:r>
      <w:r w:rsidRPr="0052634A">
        <w:rPr>
          <w:rtl/>
        </w:rPr>
        <w:t>وبمعنى الإعلام نحو قوله تعالى</w:t>
      </w:r>
      <w:r w:rsidR="00507B6C" w:rsidRPr="0052634A">
        <w:rPr>
          <w:rtl/>
        </w:rPr>
        <w:t>: {</w:t>
      </w:r>
      <w:r w:rsidRPr="0052634A">
        <w:rPr>
          <w:rtl/>
        </w:rPr>
        <w:t>نَزَلَ بِهِ الرُّوحُ</w:t>
      </w:r>
      <w:r w:rsidRPr="0052634A">
        <w:t xml:space="preserve"> </w:t>
      </w:r>
      <w:r w:rsidRPr="0052634A">
        <w:rPr>
          <w:rtl/>
        </w:rPr>
        <w:t>الْأَمِينُ</w:t>
      </w:r>
      <w:r w:rsidR="00507B6C" w:rsidRPr="0052634A">
        <w:rPr>
          <w:rtl/>
        </w:rPr>
        <w:t xml:space="preserve">} </w:t>
      </w:r>
      <w:r w:rsidRPr="0052634A">
        <w:rPr>
          <w:rtl/>
        </w:rPr>
        <w:t>أي أعلم به الروح الأمين محمدا عليه الصلاة والسلام وبمعنى القول نحو</w:t>
      </w:r>
      <w:r w:rsidR="00507B6C" w:rsidRPr="0052634A">
        <w:rPr>
          <w:rtl/>
        </w:rPr>
        <w:t>: {</w:t>
      </w:r>
      <w:r w:rsidRPr="0052634A">
        <w:rPr>
          <w:rtl/>
        </w:rPr>
        <w:t>سَأُنزِلُ مِثْلَ مَا أَنَزلَ اللّهُ</w:t>
      </w:r>
      <w:r w:rsidR="00507B6C" w:rsidRPr="0052634A">
        <w:rPr>
          <w:rtl/>
        </w:rPr>
        <w:t xml:space="preserve">} </w:t>
      </w:r>
      <w:r w:rsidRPr="0052634A">
        <w:rPr>
          <w:rtl/>
        </w:rPr>
        <w:t>أي سأقول مثل ما قال وبمعنى الإقبال على</w:t>
      </w:r>
      <w:r w:rsidRPr="0052634A">
        <w:t xml:space="preserve"> </w:t>
      </w:r>
      <w:r w:rsidRPr="0052634A">
        <w:rPr>
          <w:rtl/>
        </w:rPr>
        <w:t>الشئ وبمعنى نزول الحكم وذلك كله متعارف عند أهل اللغة وإذا كانت مشتركة في المعنى</w:t>
      </w:r>
      <w:r w:rsidRPr="0052634A">
        <w:t xml:space="preserve"> </w:t>
      </w:r>
      <w:r w:rsidRPr="0052634A">
        <w:rPr>
          <w:rtl/>
        </w:rPr>
        <w:t>وجب حمل ما وصف به الرب جل جلاله من النـزول على ما يليق به من هذه المعاني وهو</w:t>
      </w:r>
      <w:r w:rsidRPr="0052634A">
        <w:t xml:space="preserve"> </w:t>
      </w:r>
      <w:r w:rsidRPr="0052634A">
        <w:rPr>
          <w:rtl/>
        </w:rPr>
        <w:t>إقباله على أهل الأرض بالرحمة</w:t>
      </w:r>
      <w:r w:rsidR="0074049C" w:rsidRPr="0052634A">
        <w:rPr>
          <w:rtl/>
        </w:rPr>
        <w:t>)</w:t>
      </w:r>
      <w:r w:rsidR="008D581A" w:rsidRPr="0052634A">
        <w:rPr>
          <w:rtl/>
        </w:rPr>
        <w:t xml:space="preserve">، </w:t>
      </w:r>
      <w:r w:rsidRPr="0052634A">
        <w:rPr>
          <w:rtl/>
        </w:rPr>
        <w:t>اهـ</w:t>
      </w:r>
      <w:r w:rsidR="006D5D6C" w:rsidRPr="0052634A">
        <w:rPr>
          <w:rFonts w:hint="cs"/>
          <w:rtl/>
        </w:rPr>
        <w:t xml:space="preserve"> </w:t>
      </w:r>
      <w:r w:rsidRPr="0052634A">
        <w:rPr>
          <w:b/>
          <w:bCs/>
          <w:rtl/>
        </w:rPr>
        <w:t>والجمع بين الأحاديث ما أمكن الجمع واجب</w:t>
      </w:r>
      <w:r w:rsidRPr="0052634A">
        <w:t xml:space="preserve"> </w:t>
      </w:r>
      <w:r w:rsidRPr="0052634A">
        <w:rPr>
          <w:rtl/>
        </w:rPr>
        <w:t>لا يجوز العدول عنه كي لا تضرب الأحاديث ببعضها البعض بالتشهي</w:t>
      </w:r>
      <w:r w:rsidR="008D581A" w:rsidRPr="0052634A">
        <w:rPr>
          <w:rtl/>
        </w:rPr>
        <w:t xml:space="preserve">، </w:t>
      </w:r>
      <w:r w:rsidRPr="0052634A">
        <w:rPr>
          <w:rtl/>
        </w:rPr>
        <w:t>ثم إن الله تبارك</w:t>
      </w:r>
      <w:r w:rsidRPr="0052634A">
        <w:t xml:space="preserve"> </w:t>
      </w:r>
      <w:r w:rsidRPr="0052634A">
        <w:rPr>
          <w:rtl/>
        </w:rPr>
        <w:t>وتعالى يقول</w:t>
      </w:r>
      <w:r w:rsidR="00507B6C" w:rsidRPr="0052634A">
        <w:rPr>
          <w:rtl/>
        </w:rPr>
        <w:t>: {</w:t>
      </w:r>
      <w:r w:rsidRPr="0052634A">
        <w:rPr>
          <w:rtl/>
        </w:rPr>
        <w:t>وَأَنزَلْنَا الْحَدِيدَ فِيهِ بَأْسٌ شَدِيدٌ</w:t>
      </w:r>
      <w:r w:rsidR="00507B6C" w:rsidRPr="0052634A">
        <w:rPr>
          <w:rtl/>
        </w:rPr>
        <w:t xml:space="preserve">} </w:t>
      </w:r>
      <w:r w:rsidRPr="0052634A">
        <w:rPr>
          <w:rtl/>
        </w:rPr>
        <w:t>فهل رأيت حديدا نازلا</w:t>
      </w:r>
      <w:r w:rsidRPr="0052634A">
        <w:t xml:space="preserve"> </w:t>
      </w:r>
      <w:r w:rsidRPr="0052634A">
        <w:rPr>
          <w:rtl/>
        </w:rPr>
        <w:t>من السماء؟ إنما لها معنى ءاخر ذكره الإمام ابن الجوزي رضي الله عنه على خلاف ما</w:t>
      </w:r>
      <w:r w:rsidRPr="0052634A">
        <w:t xml:space="preserve"> </w:t>
      </w:r>
      <w:r w:rsidRPr="0052634A">
        <w:rPr>
          <w:rtl/>
        </w:rPr>
        <w:t>تذهب إليه أنت وشيعتك</w:t>
      </w:r>
      <w:r w:rsidR="008D581A" w:rsidRPr="0052634A">
        <w:rPr>
          <w:rtl/>
        </w:rPr>
        <w:t xml:space="preserve">، </w:t>
      </w:r>
      <w:r w:rsidRPr="0052634A">
        <w:rPr>
          <w:rtl/>
        </w:rPr>
        <w:t>وقال تبارك وتعالى</w:t>
      </w:r>
      <w:r w:rsidR="00507B6C" w:rsidRPr="0052634A">
        <w:rPr>
          <w:rtl/>
        </w:rPr>
        <w:t>: {</w:t>
      </w:r>
      <w:r w:rsidRPr="0052634A">
        <w:rPr>
          <w:rtl/>
        </w:rPr>
        <w:t>وَأَنزَلَ لَكُم مِّنْ الْأَنْعَامِ</w:t>
      </w:r>
      <w:r w:rsidRPr="0052634A">
        <w:t xml:space="preserve"> </w:t>
      </w:r>
      <w:r w:rsidRPr="0052634A">
        <w:rPr>
          <w:rtl/>
        </w:rPr>
        <w:t>ثَمَانِيَةَ أَزْوَاجٍ</w:t>
      </w:r>
      <w:r w:rsidR="00507B6C" w:rsidRPr="0052634A">
        <w:rPr>
          <w:rtl/>
        </w:rPr>
        <w:t xml:space="preserve">} </w:t>
      </w:r>
      <w:r w:rsidRPr="0052634A">
        <w:rPr>
          <w:rtl/>
        </w:rPr>
        <w:t>وهذه الأنعام لم تمطر بها السماء</w:t>
      </w:r>
      <w:r w:rsidR="008D581A" w:rsidRPr="0052634A">
        <w:rPr>
          <w:rtl/>
        </w:rPr>
        <w:t xml:space="preserve">، </w:t>
      </w:r>
      <w:r w:rsidRPr="0052634A">
        <w:rPr>
          <w:rtl/>
        </w:rPr>
        <w:t>بل معنى أنزل هنا جعل كما</w:t>
      </w:r>
      <w:r w:rsidRPr="0052634A">
        <w:t xml:space="preserve"> </w:t>
      </w:r>
      <w:r w:rsidRPr="0052634A">
        <w:rPr>
          <w:rtl/>
        </w:rPr>
        <w:t>في تفسير ابن جرير</w:t>
      </w:r>
      <w:r w:rsidR="008D581A" w:rsidRPr="0052634A">
        <w:rPr>
          <w:rtl/>
        </w:rPr>
        <w:t xml:space="preserve">، </w:t>
      </w:r>
      <w:r w:rsidRPr="0052634A">
        <w:rPr>
          <w:rtl/>
        </w:rPr>
        <w:t>ومن هنا يُعلم فساد قول شارح الطحاوية المشبه</w:t>
      </w:r>
      <w:r w:rsidRPr="0052634A">
        <w:t xml:space="preserve"> </w:t>
      </w:r>
      <w:r w:rsidRPr="0052634A">
        <w:rPr>
          <w:rtl/>
        </w:rPr>
        <w:t>المتناقض ابن أبي العز المنسوب زورا للمذهب الحنفي</w:t>
      </w:r>
      <w:r w:rsidR="008D581A" w:rsidRPr="0052634A">
        <w:rPr>
          <w:rtl/>
        </w:rPr>
        <w:t xml:space="preserve">، </w:t>
      </w:r>
      <w:r w:rsidRPr="0052634A">
        <w:rPr>
          <w:rtl/>
        </w:rPr>
        <w:t xml:space="preserve">حيث في </w:t>
      </w:r>
      <w:r w:rsidR="00DA0881" w:rsidRPr="0052634A">
        <w:rPr>
          <w:rtl/>
        </w:rPr>
        <w:t>(</w:t>
      </w:r>
      <w:r w:rsidRPr="0052634A">
        <w:rPr>
          <w:rtl/>
        </w:rPr>
        <w:t>ص/ 286</w:t>
      </w:r>
      <w:r w:rsidR="0074049C" w:rsidRPr="0052634A">
        <w:rPr>
          <w:rtl/>
        </w:rPr>
        <w:t>)</w:t>
      </w:r>
      <w:r w:rsidRPr="0052634A">
        <w:rPr>
          <w:rtl/>
        </w:rPr>
        <w:t xml:space="preserve"> قال ما نصه</w:t>
      </w:r>
      <w:r w:rsidR="0074049C" w:rsidRPr="0052634A">
        <w:rPr>
          <w:rtl/>
        </w:rPr>
        <w:t xml:space="preserve">: </w:t>
      </w:r>
      <w:r w:rsidR="00DA0881" w:rsidRPr="0052634A">
        <w:rPr>
          <w:rtl/>
        </w:rPr>
        <w:t>((</w:t>
      </w:r>
      <w:r w:rsidRPr="0052634A">
        <w:rPr>
          <w:rtl/>
        </w:rPr>
        <w:t>الثاني عشر</w:t>
      </w:r>
      <w:r w:rsidR="00507B6C" w:rsidRPr="0052634A">
        <w:rPr>
          <w:rtl/>
        </w:rPr>
        <w:t xml:space="preserve">: </w:t>
      </w:r>
      <w:r w:rsidRPr="0052634A">
        <w:rPr>
          <w:rtl/>
        </w:rPr>
        <w:t xml:space="preserve">التصريح بنـزوله كل ليلة إلى السماء </w:t>
      </w:r>
      <w:r w:rsidRPr="0052634A">
        <w:rPr>
          <w:rtl/>
        </w:rPr>
        <w:lastRenderedPageBreak/>
        <w:t>الدنيا</w:t>
      </w:r>
      <w:r w:rsidR="008D581A" w:rsidRPr="0052634A">
        <w:rPr>
          <w:rtl/>
        </w:rPr>
        <w:t xml:space="preserve">، </w:t>
      </w:r>
      <w:r w:rsidRPr="0052634A">
        <w:rPr>
          <w:rtl/>
        </w:rPr>
        <w:t>والنـزول المعقول عند</w:t>
      </w:r>
      <w:r w:rsidRPr="0052634A">
        <w:t xml:space="preserve"> </w:t>
      </w:r>
      <w:r w:rsidRPr="0052634A">
        <w:rPr>
          <w:rtl/>
        </w:rPr>
        <w:t>جميع الأمم إنما يكون من علو إلى سفل</w:t>
      </w:r>
      <w:r w:rsidR="008D581A" w:rsidRPr="0052634A">
        <w:rPr>
          <w:rtl/>
        </w:rPr>
        <w:t xml:space="preserve">، </w:t>
      </w:r>
      <w:r w:rsidRPr="0052634A">
        <w:rPr>
          <w:rtl/>
        </w:rPr>
        <w:t>الثالث عشر</w:t>
      </w:r>
      <w:r w:rsidR="00507B6C" w:rsidRPr="0052634A">
        <w:rPr>
          <w:rtl/>
        </w:rPr>
        <w:t xml:space="preserve">: </w:t>
      </w:r>
      <w:r w:rsidRPr="0052634A">
        <w:rPr>
          <w:rtl/>
        </w:rPr>
        <w:t>الإشارة إليه حسا إلى العلو كما</w:t>
      </w:r>
      <w:r w:rsidRPr="0052634A">
        <w:t xml:space="preserve"> </w:t>
      </w:r>
      <w:r w:rsidRPr="0052634A">
        <w:rPr>
          <w:rtl/>
        </w:rPr>
        <w:t>أشار إليه من هو أعلم بربه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وله أقوال فاسدة خالف</w:t>
      </w:r>
      <w:r w:rsidRPr="0052634A">
        <w:t xml:space="preserve"> </w:t>
      </w:r>
      <w:r w:rsidRPr="0052634A">
        <w:rPr>
          <w:rtl/>
        </w:rPr>
        <w:t>الأمة فيها ووافق</w:t>
      </w:r>
      <w:r w:rsidRPr="0052634A">
        <w:t xml:space="preserve"> </w:t>
      </w:r>
      <w:r w:rsidRPr="0052634A">
        <w:rPr>
          <w:rtl/>
        </w:rPr>
        <w:t>ابن تيمية سنذكر لك بعضا منها ونرد على ما لم نرد عليه قبل ذلك عند بيان حال ابن</w:t>
      </w:r>
      <w:r w:rsidRPr="0052634A">
        <w:t xml:space="preserve"> </w:t>
      </w:r>
      <w:r w:rsidRPr="0052634A">
        <w:rPr>
          <w:rtl/>
        </w:rPr>
        <w:t>تيمية الحراني</w:t>
      </w:r>
      <w:r w:rsidR="008D581A" w:rsidRPr="0052634A">
        <w:rPr>
          <w:rtl/>
        </w:rPr>
        <w:t xml:space="preserve">، </w:t>
      </w:r>
      <w:r w:rsidRPr="0052634A">
        <w:rPr>
          <w:rtl/>
        </w:rPr>
        <w:t>فمنها على سبيل المثال قوله بحوادث لا أول لها</w:t>
      </w:r>
      <w:r w:rsidR="008D581A" w:rsidRPr="0052634A">
        <w:rPr>
          <w:rtl/>
        </w:rPr>
        <w:t xml:space="preserve">، </w:t>
      </w:r>
      <w:r w:rsidRPr="0052634A">
        <w:rPr>
          <w:rtl/>
        </w:rPr>
        <w:t>أي بأزلية نوع</w:t>
      </w:r>
      <w:r w:rsidRPr="0052634A">
        <w:t xml:space="preserve"> </w:t>
      </w:r>
      <w:r w:rsidRPr="0052634A">
        <w:rPr>
          <w:rtl/>
        </w:rPr>
        <w:t>العالم والعياذ بالله من الضلال والكفر</w:t>
      </w:r>
      <w:r w:rsidR="008D581A" w:rsidRPr="0052634A">
        <w:rPr>
          <w:rtl/>
        </w:rPr>
        <w:t xml:space="preserve">، </w:t>
      </w:r>
      <w:r w:rsidRPr="0052634A">
        <w:rPr>
          <w:rtl/>
        </w:rPr>
        <w:t>فقد قال في شرحه الذكور الذي حرف</w:t>
      </w:r>
      <w:r w:rsidRPr="0052634A">
        <w:t xml:space="preserve"> </w:t>
      </w:r>
      <w:r w:rsidRPr="0052634A">
        <w:rPr>
          <w:rtl/>
        </w:rPr>
        <w:t xml:space="preserve">فيه عقيدة الإمام الطحاوي رحمه الله </w:t>
      </w:r>
      <w:r w:rsidR="00DA0881" w:rsidRPr="0052634A">
        <w:rPr>
          <w:rtl/>
        </w:rPr>
        <w:t>(</w:t>
      </w:r>
      <w:r w:rsidRPr="0052634A">
        <w:rPr>
          <w:rtl/>
        </w:rPr>
        <w:t>ص/ 129</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فالحاصل أن نوع الحوادث هل</w:t>
      </w:r>
      <w:r w:rsidRPr="0052634A">
        <w:t xml:space="preserve"> </w:t>
      </w:r>
      <w:r w:rsidRPr="0052634A">
        <w:rPr>
          <w:rtl/>
        </w:rPr>
        <w:t>يمكن دوامها في المستقبل والماضي أم لا؟ أو في المستقبل فقط؟ أو الماضي فقط؟ فيه</w:t>
      </w:r>
      <w:r w:rsidRPr="0052634A">
        <w:t xml:space="preserve"> </w:t>
      </w:r>
      <w:r w:rsidRPr="0052634A">
        <w:rPr>
          <w:rtl/>
        </w:rPr>
        <w:t>ثلاثة أقوال معروفة لأهل النظر من المسلمين وغيرهم</w:t>
      </w:r>
      <w:r w:rsidR="00507B6C" w:rsidRPr="0052634A">
        <w:rPr>
          <w:rtl/>
        </w:rPr>
        <w:t xml:space="preserve">: </w:t>
      </w:r>
      <w:r w:rsidRPr="0052634A">
        <w:rPr>
          <w:rtl/>
        </w:rPr>
        <w:t>أضعفها قول من يقول</w:t>
      </w:r>
      <w:r w:rsidR="00507B6C" w:rsidRPr="0052634A">
        <w:rPr>
          <w:rtl/>
        </w:rPr>
        <w:t xml:space="preserve">: </w:t>
      </w:r>
      <w:r w:rsidRPr="0052634A">
        <w:rPr>
          <w:rtl/>
        </w:rPr>
        <w:t>لا</w:t>
      </w:r>
      <w:r w:rsidRPr="0052634A">
        <w:t xml:space="preserve"> </w:t>
      </w:r>
      <w:r w:rsidRPr="0052634A">
        <w:rPr>
          <w:rtl/>
        </w:rPr>
        <w:t>يمكن دوامها لا في الماضي ولا في المستقبل</w:t>
      </w:r>
      <w:r w:rsidR="008D581A" w:rsidRPr="0052634A">
        <w:rPr>
          <w:rtl/>
        </w:rPr>
        <w:t xml:space="preserve">، </w:t>
      </w:r>
      <w:r w:rsidRPr="0052634A">
        <w:rPr>
          <w:rtl/>
        </w:rPr>
        <w:t>كقول جهم بن صفوان وأبي الهذيل</w:t>
      </w:r>
      <w:r w:rsidRPr="0052634A">
        <w:t xml:space="preserve"> </w:t>
      </w:r>
      <w:r w:rsidRPr="0052634A">
        <w:rPr>
          <w:rtl/>
        </w:rPr>
        <w:t>العلاف</w:t>
      </w:r>
      <w:r w:rsidR="008D581A" w:rsidRPr="0052634A">
        <w:rPr>
          <w:rtl/>
        </w:rPr>
        <w:t xml:space="preserve">، </w:t>
      </w:r>
      <w:r w:rsidRPr="0052634A">
        <w:rPr>
          <w:rtl/>
        </w:rPr>
        <w:t>وثانيها قول من يقول</w:t>
      </w:r>
      <w:r w:rsidR="00507B6C" w:rsidRPr="0052634A">
        <w:rPr>
          <w:rtl/>
        </w:rPr>
        <w:t xml:space="preserve">: </w:t>
      </w:r>
      <w:r w:rsidRPr="0052634A">
        <w:rPr>
          <w:rtl/>
        </w:rPr>
        <w:t>يمكن دوامها في المستقبل دون الماضي</w:t>
      </w:r>
      <w:r w:rsidR="008D581A" w:rsidRPr="0052634A">
        <w:rPr>
          <w:rtl/>
        </w:rPr>
        <w:t xml:space="preserve">، </w:t>
      </w:r>
      <w:r w:rsidRPr="0052634A">
        <w:rPr>
          <w:rtl/>
        </w:rPr>
        <w:t>كقول كثير من</w:t>
      </w:r>
      <w:r w:rsidRPr="0052634A">
        <w:t xml:space="preserve"> </w:t>
      </w:r>
      <w:r w:rsidRPr="0052634A">
        <w:rPr>
          <w:rtl/>
        </w:rPr>
        <w:t>أهل الكلام ومن وافقهم من الفقهاء وغيرهم</w:t>
      </w:r>
      <w:r w:rsidR="008D581A" w:rsidRPr="0052634A">
        <w:rPr>
          <w:rtl/>
        </w:rPr>
        <w:t xml:space="preserve">، </w:t>
      </w:r>
      <w:r w:rsidRPr="0052634A">
        <w:rPr>
          <w:rtl/>
        </w:rPr>
        <w:t>والثالث</w:t>
      </w:r>
      <w:r w:rsidR="00507B6C" w:rsidRPr="0052634A">
        <w:rPr>
          <w:rtl/>
        </w:rPr>
        <w:t xml:space="preserve">: </w:t>
      </w:r>
      <w:r w:rsidRPr="0052634A">
        <w:rPr>
          <w:rtl/>
        </w:rPr>
        <w:t>قول من يقول</w:t>
      </w:r>
      <w:r w:rsidR="00507B6C" w:rsidRPr="0052634A">
        <w:rPr>
          <w:rtl/>
        </w:rPr>
        <w:t xml:space="preserve">: </w:t>
      </w:r>
      <w:r w:rsidRPr="0052634A">
        <w:rPr>
          <w:rtl/>
        </w:rPr>
        <w:t>يمكن دوامها في</w:t>
      </w:r>
      <w:r w:rsidRPr="0052634A">
        <w:t xml:space="preserve"> </w:t>
      </w:r>
      <w:r w:rsidRPr="0052634A">
        <w:rPr>
          <w:rtl/>
        </w:rPr>
        <w:t>الماضي والمستقبل كما يقوله أئمة الحديث</w:t>
      </w:r>
      <w:r w:rsidR="0074049C" w:rsidRPr="0052634A">
        <w:rPr>
          <w:rtl/>
        </w:rPr>
        <w:t>))</w:t>
      </w:r>
      <w:r w:rsidR="008D581A" w:rsidRPr="0052634A">
        <w:rPr>
          <w:rtl/>
        </w:rPr>
        <w:t xml:space="preserve">، </w:t>
      </w:r>
      <w:r w:rsidRPr="0052634A">
        <w:rPr>
          <w:rtl/>
        </w:rPr>
        <w:t>اهـ</w:t>
      </w:r>
      <w:r w:rsidR="007D79DE" w:rsidRPr="0052634A">
        <w:rPr>
          <w:rtl/>
        </w:rPr>
        <w:t xml:space="preserve"> </w:t>
      </w:r>
      <w:r w:rsidRPr="0052634A">
        <w:rPr>
          <w:rtl/>
        </w:rPr>
        <w:t>فانظر كيف نسب الكفر الصريح إلى</w:t>
      </w:r>
      <w:r w:rsidRPr="0052634A">
        <w:t xml:space="preserve"> </w:t>
      </w:r>
      <w:r w:rsidRPr="0052634A">
        <w:rPr>
          <w:rtl/>
        </w:rPr>
        <w:t>أئمة الحديث وحاشاهم</w:t>
      </w:r>
      <w:r w:rsidR="008D581A" w:rsidRPr="0052634A">
        <w:rPr>
          <w:rtl/>
        </w:rPr>
        <w:t xml:space="preserve">، </w:t>
      </w:r>
      <w:r w:rsidRPr="0052634A">
        <w:rPr>
          <w:rtl/>
        </w:rPr>
        <w:t>فقال عنهم أنهم يقولون إن الحوادث وهي المخلوقات يمكن أن تكون</w:t>
      </w:r>
      <w:r w:rsidRPr="0052634A">
        <w:t xml:space="preserve"> </w:t>
      </w:r>
      <w:r w:rsidRPr="0052634A">
        <w:rPr>
          <w:rtl/>
        </w:rPr>
        <w:t>دائمة في الماضي</w:t>
      </w:r>
      <w:r w:rsidR="008D581A" w:rsidRPr="0052634A">
        <w:rPr>
          <w:rtl/>
        </w:rPr>
        <w:t xml:space="preserve">، </w:t>
      </w:r>
      <w:r w:rsidRPr="0052634A">
        <w:rPr>
          <w:rtl/>
        </w:rPr>
        <w:t>معناه قديمة النوع حادثة الأفراد</w:t>
      </w:r>
      <w:r w:rsidR="008D581A" w:rsidRPr="0052634A">
        <w:rPr>
          <w:rtl/>
        </w:rPr>
        <w:t xml:space="preserve">، </w:t>
      </w:r>
      <w:r w:rsidRPr="0052634A">
        <w:rPr>
          <w:rtl/>
        </w:rPr>
        <w:t>وأهل الحديث براء من</w:t>
      </w:r>
      <w:r w:rsidRPr="0052634A">
        <w:t xml:space="preserve"> </w:t>
      </w:r>
      <w:r w:rsidRPr="0052634A">
        <w:rPr>
          <w:rtl/>
        </w:rPr>
        <w:t>ذلك</w:t>
      </w:r>
      <w:r w:rsidR="008D581A" w:rsidRPr="0052634A">
        <w:rPr>
          <w:rtl/>
        </w:rPr>
        <w:t xml:space="preserve">، </w:t>
      </w:r>
      <w:r w:rsidRPr="0052634A">
        <w:rPr>
          <w:rtl/>
        </w:rPr>
        <w:t xml:space="preserve">وقال في نفس الكتاب </w:t>
      </w:r>
      <w:r w:rsidR="00DA0881" w:rsidRPr="0052634A">
        <w:rPr>
          <w:rtl/>
        </w:rPr>
        <w:t>(</w:t>
      </w:r>
      <w:r w:rsidRPr="0052634A">
        <w:rPr>
          <w:rtl/>
        </w:rPr>
        <w:t>ص/ 133</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والقول بأن الحوادث لها أول</w:t>
      </w:r>
      <w:r w:rsidR="008D581A" w:rsidRPr="0052634A">
        <w:rPr>
          <w:rtl/>
        </w:rPr>
        <w:t xml:space="preserve">، </w:t>
      </w:r>
      <w:r w:rsidRPr="0052634A">
        <w:rPr>
          <w:rtl/>
        </w:rPr>
        <w:t>يلزم منه التعطيل قبل ذلك وأن الله سبحانه وتعالى لم يزل غير فاعل ثم صار فاعلا</w:t>
      </w:r>
      <w:r w:rsidR="0074049C" w:rsidRPr="0052634A">
        <w:rPr>
          <w:rFonts w:hint="cs"/>
          <w:rtl/>
        </w:rPr>
        <w:t>))</w:t>
      </w:r>
      <w:r w:rsidR="008D581A" w:rsidRPr="0052634A">
        <w:rPr>
          <w:rFonts w:hint="cs"/>
          <w:rtl/>
        </w:rPr>
        <w:t xml:space="preserve">، </w:t>
      </w:r>
      <w:r w:rsidRPr="0052634A">
        <w:rPr>
          <w:rtl/>
        </w:rPr>
        <w:t>اهـ</w:t>
      </w:r>
      <w:r w:rsidR="008D581A" w:rsidRPr="0052634A">
        <w:rPr>
          <w:rFonts w:hint="cs"/>
          <w:rtl/>
        </w:rPr>
        <w:t xml:space="preserve">، </w:t>
      </w:r>
      <w:r w:rsidRPr="0052634A">
        <w:rPr>
          <w:rtl/>
        </w:rPr>
        <w:t>نعوذ بالله من هذا الهذيان ما أشنعه</w:t>
      </w:r>
      <w:r w:rsidR="008D581A" w:rsidRPr="0052634A">
        <w:rPr>
          <w:rtl/>
        </w:rPr>
        <w:t xml:space="preserve">، </w:t>
      </w:r>
      <w:r w:rsidRPr="0052634A">
        <w:rPr>
          <w:rtl/>
        </w:rPr>
        <w:t>ومن هذا الضلال ما أبشعه</w:t>
      </w:r>
      <w:r w:rsidR="008D581A" w:rsidRPr="0052634A">
        <w:rPr>
          <w:rtl/>
        </w:rPr>
        <w:t xml:space="preserve">، </w:t>
      </w:r>
      <w:r w:rsidRPr="0052634A">
        <w:rPr>
          <w:rtl/>
        </w:rPr>
        <w:t>ومن هذا</w:t>
      </w:r>
      <w:r w:rsidRPr="0052634A">
        <w:t xml:space="preserve"> </w:t>
      </w:r>
      <w:r w:rsidRPr="0052634A">
        <w:rPr>
          <w:rtl/>
        </w:rPr>
        <w:t>الرجل ما أجرأه</w:t>
      </w:r>
      <w:r w:rsidR="008D581A" w:rsidRPr="0052634A">
        <w:rPr>
          <w:rtl/>
        </w:rPr>
        <w:t xml:space="preserve">، </w:t>
      </w:r>
      <w:r w:rsidRPr="0052634A">
        <w:rPr>
          <w:rtl/>
        </w:rPr>
        <w:t>فإنه رد القرءان والسنة والإجماع ومخالف للعقل السليم</w:t>
      </w:r>
      <w:r w:rsidR="008D581A" w:rsidRPr="0052634A">
        <w:rPr>
          <w:rtl/>
        </w:rPr>
        <w:t xml:space="preserve">، </w:t>
      </w:r>
      <w:r w:rsidRPr="0052634A">
        <w:rPr>
          <w:rtl/>
        </w:rPr>
        <w:t>وردنا عليه</w:t>
      </w:r>
      <w:r w:rsidRPr="0052634A">
        <w:t xml:space="preserve"> </w:t>
      </w:r>
      <w:r w:rsidRPr="0052634A">
        <w:rPr>
          <w:rtl/>
        </w:rPr>
        <w:t>يكون عند ردنا على ابن تيمية</w:t>
      </w:r>
      <w:r w:rsidR="008D581A" w:rsidRPr="0052634A">
        <w:rPr>
          <w:rtl/>
        </w:rPr>
        <w:t xml:space="preserve">، </w:t>
      </w:r>
    </w:p>
    <w:p w14:paraId="5AD558C0" w14:textId="37ADA4E5" w:rsidR="00AE0496" w:rsidRPr="0052634A" w:rsidRDefault="00BA0538" w:rsidP="006D5D6C">
      <w:pPr>
        <w:rPr>
          <w:rtl/>
        </w:rPr>
      </w:pPr>
      <w:r w:rsidRPr="0052634A">
        <w:rPr>
          <w:b/>
          <w:bCs/>
          <w:rtl/>
        </w:rPr>
        <w:t>وقال ابن أبي العز أيضا في نفس الكتاب</w:t>
      </w:r>
      <w:r w:rsidRPr="0052634A">
        <w:rPr>
          <w:rtl/>
        </w:rPr>
        <w:t xml:space="preserve"> </w:t>
      </w:r>
      <w:r w:rsidR="00DA0881" w:rsidRPr="0052634A">
        <w:rPr>
          <w:rtl/>
        </w:rPr>
        <w:t>(</w:t>
      </w:r>
      <w:r w:rsidRPr="0052634A">
        <w:rPr>
          <w:rtl/>
        </w:rPr>
        <w:t>ص/219</w:t>
      </w:r>
      <w:r w:rsidR="0074049C" w:rsidRPr="0052634A">
        <w:rPr>
          <w:rtl/>
        </w:rPr>
        <w:t>)</w:t>
      </w:r>
      <w:r w:rsidRPr="0052634A">
        <w:t xml:space="preserve"> </w:t>
      </w:r>
      <w:r w:rsidRPr="0052634A">
        <w:rPr>
          <w:rtl/>
        </w:rPr>
        <w:t>مثبتًا الحد لله تعالى ما نصه</w:t>
      </w:r>
      <w:r w:rsidR="0074049C" w:rsidRPr="0052634A">
        <w:rPr>
          <w:rtl/>
        </w:rPr>
        <w:t xml:space="preserve">: </w:t>
      </w:r>
      <w:r w:rsidR="00DA0881" w:rsidRPr="0052634A">
        <w:rPr>
          <w:rtl/>
        </w:rPr>
        <w:t>((</w:t>
      </w:r>
      <w:r w:rsidRPr="0052634A">
        <w:rPr>
          <w:rtl/>
        </w:rPr>
        <w:t>فالحد بهذا المعنى لا يجوز أن فيه منازعة في الأمر</w:t>
      </w:r>
      <w:r w:rsidRPr="0052634A">
        <w:t xml:space="preserve"> </w:t>
      </w:r>
      <w:r w:rsidRPr="0052634A">
        <w:rPr>
          <w:rtl/>
        </w:rPr>
        <w:t>أصلا</w:t>
      </w:r>
      <w:r w:rsidR="008D581A" w:rsidRPr="0052634A">
        <w:rPr>
          <w:rtl/>
        </w:rPr>
        <w:t xml:space="preserve">، </w:t>
      </w:r>
      <w:r w:rsidRPr="0052634A">
        <w:rPr>
          <w:rtl/>
        </w:rPr>
        <w:t>فإنه ليس وراء نفيه إلا نفي وجود الرب ونفي حقيقته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فأنظر إلى</w:t>
      </w:r>
      <w:r w:rsidRPr="0052634A">
        <w:t xml:space="preserve"> </w:t>
      </w:r>
      <w:r w:rsidRPr="0052634A">
        <w:rPr>
          <w:rtl/>
        </w:rPr>
        <w:t>هذا الهذيان والعياذ بالله تعالى من مثل هذا الاعتقاد</w:t>
      </w:r>
      <w:r w:rsidR="008D581A" w:rsidRPr="0052634A">
        <w:rPr>
          <w:rtl/>
        </w:rPr>
        <w:t xml:space="preserve">، </w:t>
      </w:r>
      <w:r w:rsidRPr="0052634A">
        <w:rPr>
          <w:rtl/>
        </w:rPr>
        <w:t>وقد رددنا على المجسمة في</w:t>
      </w:r>
      <w:r w:rsidRPr="0052634A">
        <w:t xml:space="preserve"> </w:t>
      </w:r>
      <w:r w:rsidRPr="0052634A">
        <w:rPr>
          <w:rtl/>
        </w:rPr>
        <w:t>إثباتها الحد لله تعالى عن قولهم قبل ذلك فارجع إليه</w:t>
      </w:r>
      <w:r w:rsidR="008D581A" w:rsidRPr="0052634A">
        <w:rPr>
          <w:rtl/>
        </w:rPr>
        <w:t xml:space="preserve">، </w:t>
      </w:r>
      <w:r w:rsidRPr="0052634A">
        <w:rPr>
          <w:rtl/>
        </w:rPr>
        <w:t>وقوله وشيعته لأهل</w:t>
      </w:r>
      <w:r w:rsidRPr="0052634A">
        <w:t xml:space="preserve"> </w:t>
      </w:r>
      <w:r w:rsidRPr="0052634A">
        <w:rPr>
          <w:rtl/>
        </w:rPr>
        <w:t>السنة أعزهم الله</w:t>
      </w:r>
      <w:r w:rsidR="00507B6C" w:rsidRPr="0052634A">
        <w:rPr>
          <w:rtl/>
        </w:rPr>
        <w:t xml:space="preserve">: </w:t>
      </w:r>
      <w:r w:rsidRPr="0052634A">
        <w:rPr>
          <w:rtl/>
        </w:rPr>
        <w:t xml:space="preserve">إنكم إذا نفيتم الحد ساويتم ربكم </w:t>
      </w:r>
      <w:r w:rsidR="0074049C" w:rsidRPr="0052634A">
        <w:rPr>
          <w:rFonts w:hint="cs"/>
          <w:rtl/>
        </w:rPr>
        <w:t>بالشيء</w:t>
      </w:r>
      <w:r w:rsidRPr="0052634A">
        <w:rPr>
          <w:rtl/>
        </w:rPr>
        <w:t xml:space="preserve"> المعدوم</w:t>
      </w:r>
      <w:r w:rsidR="008D581A" w:rsidRPr="0052634A">
        <w:rPr>
          <w:rtl/>
        </w:rPr>
        <w:t xml:space="preserve">، </w:t>
      </w:r>
      <w:r w:rsidRPr="0052634A">
        <w:rPr>
          <w:rtl/>
        </w:rPr>
        <w:t>فقد تكفل الحافظ</w:t>
      </w:r>
      <w:r w:rsidRPr="0052634A">
        <w:t xml:space="preserve"> </w:t>
      </w:r>
      <w:r w:rsidRPr="0052634A">
        <w:rPr>
          <w:rtl/>
        </w:rPr>
        <w:t xml:space="preserve">ابن حجر برده في لسان الميزان </w:t>
      </w:r>
      <w:r w:rsidR="00DA0881" w:rsidRPr="0052634A">
        <w:rPr>
          <w:rtl/>
        </w:rPr>
        <w:t>(</w:t>
      </w:r>
      <w:r w:rsidRPr="0052634A">
        <w:rPr>
          <w:rtl/>
        </w:rPr>
        <w:t>5/114</w:t>
      </w:r>
      <w:r w:rsidR="0074049C" w:rsidRPr="0052634A">
        <w:rPr>
          <w:rtl/>
        </w:rPr>
        <w:t>)</w:t>
      </w:r>
      <w:r w:rsidRPr="0052634A">
        <w:rPr>
          <w:rtl/>
        </w:rPr>
        <w:t xml:space="preserve"> حيث بين أن قولهم هذا ساقط نازل لا عبرة به</w:t>
      </w:r>
      <w:r w:rsidR="008D581A" w:rsidRPr="0052634A">
        <w:rPr>
          <w:rtl/>
        </w:rPr>
        <w:t xml:space="preserve">، </w:t>
      </w:r>
      <w:r w:rsidRPr="0052634A">
        <w:rPr>
          <w:rtl/>
        </w:rPr>
        <w:t>فقال ما نصه</w:t>
      </w:r>
      <w:r w:rsidR="0074049C" w:rsidRPr="0052634A">
        <w:rPr>
          <w:rtl/>
        </w:rPr>
        <w:t xml:space="preserve">: </w:t>
      </w:r>
      <w:r w:rsidR="00DA0881" w:rsidRPr="0052634A">
        <w:rPr>
          <w:rtl/>
        </w:rPr>
        <w:t>(</w:t>
      </w:r>
      <w:r w:rsidRPr="0052634A">
        <w:rPr>
          <w:rtl/>
        </w:rPr>
        <w:t>وقوله</w:t>
      </w:r>
      <w:r w:rsidR="00507B6C" w:rsidRPr="0052634A">
        <w:rPr>
          <w:rtl/>
        </w:rPr>
        <w:t xml:space="preserve">: </w:t>
      </w:r>
      <w:r w:rsidRPr="0052634A">
        <w:rPr>
          <w:rtl/>
        </w:rPr>
        <w:t>قال له النافي ساويت ربك بالشيء المعدوم إذ المعدوم لا حد له</w:t>
      </w:r>
      <w:r w:rsidR="008D581A" w:rsidRPr="0052634A">
        <w:rPr>
          <w:rtl/>
        </w:rPr>
        <w:t xml:space="preserve">، </w:t>
      </w:r>
      <w:r w:rsidRPr="0052634A">
        <w:rPr>
          <w:rtl/>
        </w:rPr>
        <w:t>نازل</w:t>
      </w:r>
      <w:r w:rsidR="008D581A" w:rsidRPr="0052634A">
        <w:rPr>
          <w:rtl/>
        </w:rPr>
        <w:t xml:space="preserve">، </w:t>
      </w:r>
      <w:r w:rsidRPr="0052634A">
        <w:rPr>
          <w:rtl/>
        </w:rPr>
        <w:t>فانّا لا نسلم أن القول بعدم الحد يفضي إلى مساواته بالمعدوم بعد تحقق</w:t>
      </w:r>
      <w:r w:rsidRPr="0052634A">
        <w:t xml:space="preserve"> </w:t>
      </w:r>
      <w:r w:rsidRPr="0052634A">
        <w:rPr>
          <w:rtl/>
        </w:rPr>
        <w:t>وجوده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وأما مس</w:t>
      </w:r>
      <w:r w:rsidR="0074049C" w:rsidRPr="0052634A">
        <w:rPr>
          <w:rFonts w:hint="cs"/>
          <w:rtl/>
        </w:rPr>
        <w:t xml:space="preserve">ألة </w:t>
      </w:r>
      <w:r w:rsidRPr="0052634A">
        <w:rPr>
          <w:rtl/>
        </w:rPr>
        <w:t>الجهة فابن أبي العز ممن يقاتل من أجل إثبات الجهة</w:t>
      </w:r>
      <w:r w:rsidRPr="0052634A">
        <w:t xml:space="preserve"> </w:t>
      </w:r>
      <w:r w:rsidRPr="0052634A">
        <w:rPr>
          <w:rtl/>
        </w:rPr>
        <w:t xml:space="preserve">لله عز وجل حيث قال في شرحه المذكور </w:t>
      </w:r>
      <w:r w:rsidR="00DA0881" w:rsidRPr="0052634A">
        <w:rPr>
          <w:rtl/>
        </w:rPr>
        <w:t>(</w:t>
      </w:r>
      <w:r w:rsidRPr="0052634A">
        <w:rPr>
          <w:rtl/>
        </w:rPr>
        <w:t>ص/221</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وأما لفظ الجهة</w:t>
      </w:r>
      <w:r w:rsidR="008D581A" w:rsidRPr="0052634A">
        <w:rPr>
          <w:rtl/>
        </w:rPr>
        <w:t xml:space="preserve">، </w:t>
      </w:r>
      <w:r w:rsidRPr="0052634A">
        <w:rPr>
          <w:rtl/>
        </w:rPr>
        <w:t>فقد يراد به</w:t>
      </w:r>
      <w:r w:rsidRPr="0052634A">
        <w:t xml:space="preserve"> </w:t>
      </w:r>
      <w:r w:rsidRPr="0052634A">
        <w:rPr>
          <w:rtl/>
        </w:rPr>
        <w:t xml:space="preserve">ما هو </w:t>
      </w:r>
      <w:r w:rsidRPr="0052634A">
        <w:rPr>
          <w:rtl/>
        </w:rPr>
        <w:lastRenderedPageBreak/>
        <w:t>موجود</w:t>
      </w:r>
      <w:r w:rsidR="008D581A" w:rsidRPr="0052634A">
        <w:rPr>
          <w:rtl/>
        </w:rPr>
        <w:t xml:space="preserve">، </w:t>
      </w:r>
      <w:r w:rsidRPr="0052634A">
        <w:rPr>
          <w:rtl/>
        </w:rPr>
        <w:t>وقد يراد به ما هو معدوم</w:t>
      </w:r>
      <w:r w:rsidR="008D581A" w:rsidRPr="0052634A">
        <w:rPr>
          <w:rtl/>
        </w:rPr>
        <w:t xml:space="preserve">، </w:t>
      </w:r>
      <w:r w:rsidRPr="0052634A">
        <w:rPr>
          <w:rtl/>
        </w:rPr>
        <w:t>ومن المعلوم أنه لا موجود إلا الخالق</w:t>
      </w:r>
      <w:r w:rsidRPr="0052634A">
        <w:t xml:space="preserve"> </w:t>
      </w:r>
      <w:r w:rsidRPr="0052634A">
        <w:rPr>
          <w:rtl/>
        </w:rPr>
        <w:t>والمخلوق</w:t>
      </w:r>
      <w:r w:rsidR="0074049C" w:rsidRPr="0052634A">
        <w:rPr>
          <w:rtl/>
        </w:rPr>
        <w:t>))</w:t>
      </w:r>
      <w:r w:rsidR="008D581A" w:rsidRPr="0052634A">
        <w:rPr>
          <w:rtl/>
        </w:rPr>
        <w:t xml:space="preserve">، </w:t>
      </w:r>
      <w:r w:rsidRPr="0052634A">
        <w:rPr>
          <w:rtl/>
        </w:rPr>
        <w:t>اهـ</w:t>
      </w:r>
      <w:r w:rsidR="0074049C" w:rsidRPr="0052634A">
        <w:rPr>
          <w:rFonts w:hint="cs"/>
          <w:rtl/>
        </w:rPr>
        <w:t xml:space="preserve"> </w:t>
      </w:r>
      <w:r w:rsidRPr="0052634A">
        <w:rPr>
          <w:rtl/>
        </w:rPr>
        <w:t>فانظر كيف قاس الخالق على المخلوق</w:t>
      </w:r>
      <w:r w:rsidR="008D581A" w:rsidRPr="0052634A">
        <w:rPr>
          <w:rtl/>
        </w:rPr>
        <w:t xml:space="preserve">، </w:t>
      </w:r>
      <w:r w:rsidRPr="0052634A">
        <w:rPr>
          <w:rtl/>
        </w:rPr>
        <w:t>ثم قال في نفس</w:t>
      </w:r>
      <w:r w:rsidRPr="0052634A">
        <w:t xml:space="preserve"> </w:t>
      </w:r>
      <w:r w:rsidRPr="0052634A">
        <w:rPr>
          <w:rtl/>
        </w:rPr>
        <w:t>الصحيفة ما نصه</w:t>
      </w:r>
      <w:r w:rsidR="0074049C" w:rsidRPr="0052634A">
        <w:rPr>
          <w:rtl/>
        </w:rPr>
        <w:t xml:space="preserve">: </w:t>
      </w:r>
      <w:r w:rsidR="00DA0881" w:rsidRPr="0052634A">
        <w:rPr>
          <w:rtl/>
        </w:rPr>
        <w:t>((</w:t>
      </w:r>
      <w:r w:rsidRPr="0052634A">
        <w:rPr>
          <w:rtl/>
        </w:rPr>
        <w:t>وإن أريد بالجهة أمر عدمي</w:t>
      </w:r>
      <w:r w:rsidR="008D581A" w:rsidRPr="0052634A">
        <w:rPr>
          <w:rtl/>
        </w:rPr>
        <w:t xml:space="preserve">، </w:t>
      </w:r>
      <w:r w:rsidRPr="0052634A">
        <w:rPr>
          <w:rtl/>
        </w:rPr>
        <w:t>وهو ما فوق العالم</w:t>
      </w:r>
      <w:r w:rsidR="008D581A" w:rsidRPr="0052634A">
        <w:rPr>
          <w:rtl/>
        </w:rPr>
        <w:t xml:space="preserve">، </w:t>
      </w:r>
      <w:r w:rsidRPr="0052634A">
        <w:rPr>
          <w:rtl/>
        </w:rPr>
        <w:t>فليس هناك إلا</w:t>
      </w:r>
      <w:r w:rsidRPr="0052634A">
        <w:t xml:space="preserve"> </w:t>
      </w:r>
      <w:r w:rsidRPr="0052634A">
        <w:rPr>
          <w:rtl/>
        </w:rPr>
        <w:t>الله وحده</w:t>
      </w:r>
      <w:r w:rsidR="008D581A" w:rsidRPr="0052634A">
        <w:rPr>
          <w:rtl/>
        </w:rPr>
        <w:t xml:space="preserve">، </w:t>
      </w:r>
      <w:r w:rsidRPr="0052634A">
        <w:rPr>
          <w:rtl/>
        </w:rPr>
        <w:t>فإذا قيل إنه في جهة بهذا الاعتبار فهو صحيح</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وقد قال في</w:t>
      </w:r>
      <w:r w:rsidRPr="0052634A">
        <w:t xml:space="preserve"> </w:t>
      </w:r>
      <w:r w:rsidRPr="0052634A">
        <w:rPr>
          <w:rtl/>
        </w:rPr>
        <w:t>رأس الصحيفة</w:t>
      </w:r>
      <w:r w:rsidR="0074049C" w:rsidRPr="0052634A">
        <w:rPr>
          <w:rtl/>
        </w:rPr>
        <w:t xml:space="preserve">: </w:t>
      </w:r>
      <w:r w:rsidR="00DA0881" w:rsidRPr="0052634A">
        <w:rPr>
          <w:rtl/>
        </w:rPr>
        <w:t>((</w:t>
      </w:r>
      <w:r w:rsidRPr="0052634A">
        <w:rPr>
          <w:rtl/>
        </w:rPr>
        <w:t>أن الجهات لا نهاية لها</w:t>
      </w:r>
      <w:r w:rsidR="0074049C" w:rsidRPr="0052634A">
        <w:rPr>
          <w:rtl/>
        </w:rPr>
        <w:t>))</w:t>
      </w:r>
      <w:r w:rsidR="008D581A" w:rsidRPr="0052634A">
        <w:rPr>
          <w:rtl/>
        </w:rPr>
        <w:t xml:space="preserve">، </w:t>
      </w:r>
      <w:r w:rsidRPr="0052634A">
        <w:rPr>
          <w:rtl/>
        </w:rPr>
        <w:t>اهـ</w:t>
      </w:r>
      <w:r w:rsidR="008D581A" w:rsidRPr="0052634A">
        <w:rPr>
          <w:rtl/>
        </w:rPr>
        <w:t xml:space="preserve">، </w:t>
      </w:r>
      <w:r w:rsidRPr="0052634A">
        <w:rPr>
          <w:rtl/>
        </w:rPr>
        <w:t>فسبحان قاسم العقول</w:t>
      </w:r>
      <w:r w:rsidR="008D581A" w:rsidRPr="0052634A">
        <w:rPr>
          <w:rtl/>
        </w:rPr>
        <w:t xml:space="preserve">، </w:t>
      </w:r>
      <w:r w:rsidRPr="0052634A">
        <w:rPr>
          <w:rtl/>
        </w:rPr>
        <w:t>فإن هذا</w:t>
      </w:r>
      <w:r w:rsidRPr="0052634A">
        <w:t xml:space="preserve"> </w:t>
      </w:r>
      <w:r w:rsidRPr="0052634A">
        <w:rPr>
          <w:rtl/>
        </w:rPr>
        <w:t>الرجل يزعم أن الجهات لا حد لها</w:t>
      </w:r>
      <w:r w:rsidR="008D581A" w:rsidRPr="0052634A">
        <w:rPr>
          <w:rtl/>
        </w:rPr>
        <w:t xml:space="preserve">، </w:t>
      </w:r>
      <w:r w:rsidRPr="0052634A">
        <w:rPr>
          <w:rtl/>
        </w:rPr>
        <w:t>ينزه الجهات عن الحد</w:t>
      </w:r>
      <w:r w:rsidR="008D581A" w:rsidRPr="0052634A">
        <w:rPr>
          <w:rtl/>
        </w:rPr>
        <w:t xml:space="preserve">، </w:t>
      </w:r>
      <w:r w:rsidRPr="0052634A">
        <w:rPr>
          <w:rtl/>
        </w:rPr>
        <w:t>ثم يثبت الحد لله عز وجل</w:t>
      </w:r>
      <w:r w:rsidR="008D581A" w:rsidRPr="0052634A">
        <w:rPr>
          <w:rtl/>
        </w:rPr>
        <w:t xml:space="preserve">، </w:t>
      </w:r>
      <w:r w:rsidRPr="0052634A">
        <w:rPr>
          <w:rtl/>
        </w:rPr>
        <w:t>ولا ينزه الله عن الحد</w:t>
      </w:r>
      <w:r w:rsidR="008D581A" w:rsidRPr="0052634A">
        <w:rPr>
          <w:rtl/>
        </w:rPr>
        <w:t xml:space="preserve">، </w:t>
      </w:r>
      <w:r w:rsidRPr="0052634A">
        <w:rPr>
          <w:rtl/>
        </w:rPr>
        <w:t>فمن لي بهؤلاء القوم الذين لا يكادون يفقهون</w:t>
      </w:r>
      <w:r w:rsidRPr="0052634A">
        <w:t xml:space="preserve"> </w:t>
      </w:r>
      <w:r w:rsidRPr="0052634A">
        <w:rPr>
          <w:rtl/>
        </w:rPr>
        <w:t>قولا</w:t>
      </w:r>
      <w:r w:rsidR="008D581A" w:rsidRPr="0052634A">
        <w:rPr>
          <w:rtl/>
        </w:rPr>
        <w:t xml:space="preserve">، </w:t>
      </w:r>
      <w:r w:rsidRPr="0052634A">
        <w:rPr>
          <w:rtl/>
        </w:rPr>
        <w:t xml:space="preserve">ثم قال في شرحه المذكور </w:t>
      </w:r>
      <w:r w:rsidR="00DA0881" w:rsidRPr="0052634A">
        <w:rPr>
          <w:rtl/>
        </w:rPr>
        <w:t>(</w:t>
      </w:r>
      <w:r w:rsidRPr="0052634A">
        <w:rPr>
          <w:rtl/>
        </w:rPr>
        <w:t>ص/282</w:t>
      </w:r>
      <w:r w:rsidR="0074049C" w:rsidRPr="0052634A">
        <w:rPr>
          <w:rtl/>
        </w:rPr>
        <w:t>)</w:t>
      </w:r>
      <w:r w:rsidRPr="0052634A">
        <w:rPr>
          <w:rtl/>
        </w:rPr>
        <w:t xml:space="preserve"> مثبتا الدنو الحسي من الله تعالى عن</w:t>
      </w:r>
      <w:r w:rsidRPr="0052634A">
        <w:t xml:space="preserve"> </w:t>
      </w:r>
      <w:r w:rsidRPr="0052634A">
        <w:rPr>
          <w:rtl/>
        </w:rPr>
        <w:t>قوله</w:t>
      </w:r>
      <w:r w:rsidR="008D581A" w:rsidRPr="0052634A">
        <w:rPr>
          <w:rtl/>
        </w:rPr>
        <w:t xml:space="preserve">، </w:t>
      </w:r>
      <w:r w:rsidRPr="0052634A">
        <w:rPr>
          <w:rtl/>
        </w:rPr>
        <w:t>ما نصه</w:t>
      </w:r>
      <w:r w:rsidR="0074049C" w:rsidRPr="0052634A">
        <w:rPr>
          <w:rtl/>
        </w:rPr>
        <w:t xml:space="preserve">: </w:t>
      </w:r>
      <w:r w:rsidR="00DA0881" w:rsidRPr="0052634A">
        <w:rPr>
          <w:rtl/>
        </w:rPr>
        <w:t>((</w:t>
      </w:r>
      <w:r w:rsidRPr="0052634A">
        <w:rPr>
          <w:rtl/>
        </w:rPr>
        <w:t>فكيف يستبعد العقل مع ذلك أنه يدنو سبحانه من بعض أجزاء العالم وهو</w:t>
      </w:r>
      <w:r w:rsidRPr="0052634A">
        <w:t xml:space="preserve"> </w:t>
      </w:r>
      <w:r w:rsidRPr="0052634A">
        <w:rPr>
          <w:rtl/>
        </w:rPr>
        <w:t>على عرشه فوق سماواته؟ أو يدني إليه من يشاء من خلقه؟ فمن نفى ذلك لم يقدّره حق</w:t>
      </w:r>
      <w:r w:rsidRPr="0052634A">
        <w:t xml:space="preserve"> </w:t>
      </w:r>
      <w:r w:rsidRPr="0052634A">
        <w:rPr>
          <w:rtl/>
        </w:rPr>
        <w:t>قدره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 xml:space="preserve">ويتابع </w:t>
      </w:r>
      <w:r w:rsidR="00DA0881" w:rsidRPr="0052634A">
        <w:rPr>
          <w:rtl/>
        </w:rPr>
        <w:t>(</w:t>
      </w:r>
      <w:r w:rsidRPr="0052634A">
        <w:rPr>
          <w:rtl/>
        </w:rPr>
        <w:t>ص/ 286</w:t>
      </w:r>
      <w:r w:rsidR="0074049C" w:rsidRPr="0052634A">
        <w:rPr>
          <w:rtl/>
        </w:rPr>
        <w:t>)</w:t>
      </w:r>
      <w:r w:rsidRPr="0052634A">
        <w:rPr>
          <w:rtl/>
        </w:rPr>
        <w:t xml:space="preserve"> قائلا بما نصه</w:t>
      </w:r>
      <w:r w:rsidR="0074049C" w:rsidRPr="0052634A">
        <w:rPr>
          <w:rtl/>
        </w:rPr>
        <w:t xml:space="preserve">: </w:t>
      </w:r>
      <w:r w:rsidR="00DA0881" w:rsidRPr="0052634A">
        <w:rPr>
          <w:rtl/>
        </w:rPr>
        <w:t>((</w:t>
      </w:r>
      <w:r w:rsidRPr="0052634A">
        <w:rPr>
          <w:rtl/>
        </w:rPr>
        <w:t>الثاني عشر</w:t>
      </w:r>
      <w:r w:rsidR="00507B6C" w:rsidRPr="0052634A">
        <w:rPr>
          <w:rtl/>
        </w:rPr>
        <w:t xml:space="preserve">: </w:t>
      </w:r>
      <w:r w:rsidRPr="0052634A">
        <w:rPr>
          <w:rtl/>
        </w:rPr>
        <w:t>التصريح بنـزوله</w:t>
      </w:r>
      <w:r w:rsidRPr="0052634A">
        <w:t xml:space="preserve"> </w:t>
      </w:r>
      <w:r w:rsidRPr="0052634A">
        <w:rPr>
          <w:rtl/>
        </w:rPr>
        <w:t>كل ليلة إلى السماء الدنيا</w:t>
      </w:r>
      <w:r w:rsidR="008D581A" w:rsidRPr="0052634A">
        <w:rPr>
          <w:rtl/>
        </w:rPr>
        <w:t xml:space="preserve">، </w:t>
      </w:r>
      <w:r w:rsidRPr="0052634A">
        <w:rPr>
          <w:rtl/>
        </w:rPr>
        <w:t>والنـزول المعقول عند جميع الأمم إنما يكون من علو إلى</w:t>
      </w:r>
      <w:r w:rsidRPr="0052634A">
        <w:t xml:space="preserve"> </w:t>
      </w:r>
      <w:r w:rsidRPr="0052634A">
        <w:rPr>
          <w:rtl/>
        </w:rPr>
        <w:t>سفل</w:t>
      </w:r>
      <w:r w:rsidR="008D581A" w:rsidRPr="0052634A">
        <w:rPr>
          <w:rtl/>
        </w:rPr>
        <w:t xml:space="preserve">، </w:t>
      </w:r>
      <w:r w:rsidRPr="0052634A">
        <w:rPr>
          <w:rtl/>
        </w:rPr>
        <w:t>الثالث عشر</w:t>
      </w:r>
      <w:r w:rsidR="00507B6C" w:rsidRPr="0052634A">
        <w:rPr>
          <w:rtl/>
        </w:rPr>
        <w:t xml:space="preserve">: </w:t>
      </w:r>
      <w:r w:rsidRPr="0052634A">
        <w:rPr>
          <w:rtl/>
        </w:rPr>
        <w:t>الإشارة إليه حساً إلى العلو</w:t>
      </w:r>
      <w:r w:rsidR="008D581A" w:rsidRPr="0052634A">
        <w:rPr>
          <w:rtl/>
        </w:rPr>
        <w:t xml:space="preserve">، </w:t>
      </w:r>
      <w:r w:rsidRPr="0052634A">
        <w:rPr>
          <w:rtl/>
        </w:rPr>
        <w:t>كما أشار إليه من هو أعلم</w:t>
      </w:r>
      <w:r w:rsidRPr="0052634A">
        <w:t xml:space="preserve"> </w:t>
      </w:r>
      <w:r w:rsidRPr="0052634A">
        <w:rPr>
          <w:rtl/>
        </w:rPr>
        <w:t>بربه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rtl/>
        </w:rPr>
        <w:t>فانظر كيف يثبت هذا الرجل الدنو الحسي والنـزول الحسي والجهة</w:t>
      </w:r>
      <w:r w:rsidRPr="0052634A">
        <w:t xml:space="preserve"> </w:t>
      </w:r>
      <w:r w:rsidRPr="0052634A">
        <w:rPr>
          <w:rtl/>
        </w:rPr>
        <w:t>لله تعالى عن قوله ثم يقول نحن لسنا مشبهة!!! وكأنهم ما عرفوا ولا فهموا ما هو</w:t>
      </w:r>
      <w:r w:rsidRPr="0052634A">
        <w:t xml:space="preserve"> </w:t>
      </w:r>
      <w:r w:rsidRPr="0052634A">
        <w:rPr>
          <w:rtl/>
        </w:rPr>
        <w:t>التشبيه</w:t>
      </w:r>
      <w:r w:rsidR="008D581A" w:rsidRPr="0052634A">
        <w:rPr>
          <w:rtl/>
        </w:rPr>
        <w:t xml:space="preserve">، </w:t>
      </w:r>
      <w:r w:rsidRPr="0052634A">
        <w:rPr>
          <w:rtl/>
        </w:rPr>
        <w:t>وقد رددنا على هذا جميعه فيما مضى فلا نحتاج إلى إعادته هنا</w:t>
      </w:r>
      <w:r w:rsidR="008D581A" w:rsidRPr="0052634A">
        <w:rPr>
          <w:rtl/>
        </w:rPr>
        <w:t xml:space="preserve">، </w:t>
      </w:r>
      <w:r w:rsidRPr="0052634A">
        <w:rPr>
          <w:rtl/>
        </w:rPr>
        <w:t>علما</w:t>
      </w:r>
      <w:r w:rsidRPr="0052634A">
        <w:t xml:space="preserve"> </w:t>
      </w:r>
      <w:r w:rsidRPr="0052634A">
        <w:rPr>
          <w:rtl/>
        </w:rPr>
        <w:t>أنه نقل في بعض المواضع من كتابه تكفير المشبهة</w:t>
      </w:r>
      <w:r w:rsidR="008D581A" w:rsidRPr="0052634A">
        <w:rPr>
          <w:rtl/>
        </w:rPr>
        <w:t xml:space="preserve">، </w:t>
      </w:r>
      <w:r w:rsidRPr="0052634A">
        <w:rPr>
          <w:rtl/>
        </w:rPr>
        <w:t>فيكون قد هدم بيته بيده وبأيدي</w:t>
      </w:r>
      <w:r w:rsidRPr="0052634A">
        <w:t xml:space="preserve"> </w:t>
      </w:r>
      <w:r w:rsidRPr="0052634A">
        <w:rPr>
          <w:rtl/>
        </w:rPr>
        <w:t>المسلمين</w:t>
      </w:r>
      <w:r w:rsidR="008D581A" w:rsidRPr="0052634A">
        <w:rPr>
          <w:rtl/>
        </w:rPr>
        <w:t xml:space="preserve">، </w:t>
      </w:r>
      <w:r w:rsidRPr="0052634A">
        <w:rPr>
          <w:rtl/>
        </w:rPr>
        <w:t>ونكتفي بما نقلنا عنه من أقوال في هذا المؤلَف</w:t>
      </w:r>
      <w:r w:rsidR="008D581A" w:rsidRPr="0052634A">
        <w:rPr>
          <w:rtl/>
        </w:rPr>
        <w:t xml:space="preserve">، </w:t>
      </w:r>
      <w:r w:rsidRPr="0052634A">
        <w:rPr>
          <w:rtl/>
        </w:rPr>
        <w:t>ولكن كتابه يحوي</w:t>
      </w:r>
      <w:r w:rsidRPr="0052634A">
        <w:t xml:space="preserve"> </w:t>
      </w:r>
      <w:r w:rsidRPr="0052634A">
        <w:rPr>
          <w:rtl/>
        </w:rPr>
        <w:t>الكثير من الضلال والكفر غير ما نقلنا</w:t>
      </w:r>
      <w:r w:rsidR="008D581A" w:rsidRPr="0052634A">
        <w:rPr>
          <w:rtl/>
        </w:rPr>
        <w:t xml:space="preserve">، </w:t>
      </w:r>
      <w:r w:rsidRPr="0052634A">
        <w:rPr>
          <w:rtl/>
        </w:rPr>
        <w:t>فلا بد من التحذير من مثل هذه المؤلفات التي</w:t>
      </w:r>
      <w:r w:rsidRPr="0052634A">
        <w:t xml:space="preserve"> </w:t>
      </w:r>
      <w:r w:rsidRPr="0052634A">
        <w:rPr>
          <w:rtl/>
        </w:rPr>
        <w:t>تفسد عقيدة المسلم والعياذ بالله تعالى</w:t>
      </w:r>
      <w:r w:rsidR="008D581A" w:rsidRPr="0052634A">
        <w:rPr>
          <w:rtl/>
        </w:rPr>
        <w:t xml:space="preserve">، </w:t>
      </w:r>
    </w:p>
    <w:p w14:paraId="35BC25CA" w14:textId="6E6689AD" w:rsidR="00AE0496" w:rsidRPr="0052634A" w:rsidRDefault="0074049C" w:rsidP="006D5D6C">
      <w:pPr>
        <w:rPr>
          <w:rtl/>
        </w:rPr>
      </w:pPr>
      <w:r w:rsidRPr="0052634A">
        <w:rPr>
          <w:rFonts w:hint="cs"/>
          <w:rtl/>
        </w:rPr>
        <w:t>[</w:t>
      </w:r>
      <w:r w:rsidR="00BA0538" w:rsidRPr="0052634A">
        <w:rPr>
          <w:bCs/>
          <w:rtl/>
        </w:rPr>
        <w:t>في دفع شبهة</w:t>
      </w:r>
      <w:r w:rsidR="001B76F0" w:rsidRPr="0052634A">
        <w:rPr>
          <w:bCs/>
          <w:rtl/>
        </w:rPr>
        <w:t xml:space="preserve"> </w:t>
      </w:r>
      <w:r w:rsidR="00BA0538" w:rsidRPr="0052634A">
        <w:rPr>
          <w:bCs/>
          <w:rtl/>
        </w:rPr>
        <w:t>من قال</w:t>
      </w:r>
      <w:r w:rsidR="00507B6C" w:rsidRPr="0052634A">
        <w:rPr>
          <w:bCs/>
          <w:rtl/>
        </w:rPr>
        <w:t xml:space="preserve">: </w:t>
      </w:r>
      <w:r w:rsidR="00BA0538" w:rsidRPr="0052634A">
        <w:rPr>
          <w:bCs/>
          <w:rtl/>
        </w:rPr>
        <w:t>إن من لوازم الرؤية</w:t>
      </w:r>
      <w:r w:rsidR="00BA0538" w:rsidRPr="0052634A">
        <w:rPr>
          <w:bCs/>
        </w:rPr>
        <w:t xml:space="preserve"> </w:t>
      </w:r>
      <w:r w:rsidR="00BA0538" w:rsidRPr="0052634A">
        <w:rPr>
          <w:bCs/>
          <w:rtl/>
        </w:rPr>
        <w:t>الجهة</w:t>
      </w:r>
      <w:r w:rsidRPr="0052634A">
        <w:rPr>
          <w:rFonts w:hint="cs"/>
          <w:bCs/>
          <w:rtl/>
        </w:rPr>
        <w:t xml:space="preserve">]: </w:t>
      </w:r>
      <w:r w:rsidR="00BA0538" w:rsidRPr="0052634A">
        <w:rPr>
          <w:rtl/>
        </w:rPr>
        <w:t>أما استدلالهم على معتقدهم الفاسد لإثبات الجهة لله</w:t>
      </w:r>
      <w:r w:rsidR="00BA0538" w:rsidRPr="0052634A">
        <w:t xml:space="preserve"> </w:t>
      </w:r>
      <w:r w:rsidR="00BA0538" w:rsidRPr="0052634A">
        <w:rPr>
          <w:rtl/>
        </w:rPr>
        <w:t>تعالى بأن المسلمين يرونه وهم في الجنة فهو استدلال فاسد لوجوه منها</w:t>
      </w:r>
      <w:r w:rsidR="00507B6C" w:rsidRPr="0052634A">
        <w:rPr>
          <w:rtl/>
        </w:rPr>
        <w:t xml:space="preserve">: </w:t>
      </w:r>
      <w:r w:rsidR="00BA0538" w:rsidRPr="0052634A">
        <w:rPr>
          <w:rtl/>
        </w:rPr>
        <w:t>أنه ليس من</w:t>
      </w:r>
      <w:r w:rsidR="00BA0538" w:rsidRPr="0052634A">
        <w:t xml:space="preserve"> </w:t>
      </w:r>
      <w:r w:rsidR="00BA0538" w:rsidRPr="0052634A">
        <w:rPr>
          <w:rtl/>
        </w:rPr>
        <w:t>شرط الرؤية أن يكون الله في جهة</w:t>
      </w:r>
      <w:r w:rsidR="008D581A" w:rsidRPr="0052634A">
        <w:rPr>
          <w:rtl/>
        </w:rPr>
        <w:t xml:space="preserve">، </w:t>
      </w:r>
      <w:r w:rsidR="00BA0538" w:rsidRPr="0052634A">
        <w:rPr>
          <w:rtl/>
        </w:rPr>
        <w:t>فكما عرفناه تبارك وتعالى موجود لا يشبه الموجودات</w:t>
      </w:r>
      <w:r w:rsidR="00BA0538" w:rsidRPr="0052634A">
        <w:t xml:space="preserve"> </w:t>
      </w:r>
      <w:r w:rsidR="00BA0538" w:rsidRPr="0052634A">
        <w:rPr>
          <w:rtl/>
        </w:rPr>
        <w:t>بلا جهة ولا مكان</w:t>
      </w:r>
      <w:r w:rsidR="008D581A" w:rsidRPr="0052634A">
        <w:rPr>
          <w:rtl/>
        </w:rPr>
        <w:t xml:space="preserve">، </w:t>
      </w:r>
      <w:r w:rsidR="00BA0538" w:rsidRPr="0052634A">
        <w:rPr>
          <w:rtl/>
        </w:rPr>
        <w:t>كذلك نراه إن شاء الله من غير أن يكون في جهة أو مكان</w:t>
      </w:r>
      <w:r w:rsidR="008D581A" w:rsidRPr="0052634A">
        <w:rPr>
          <w:rtl/>
        </w:rPr>
        <w:t xml:space="preserve">، </w:t>
      </w:r>
      <w:r w:rsidR="00BA0538" w:rsidRPr="0052634A">
        <w:rPr>
          <w:rtl/>
        </w:rPr>
        <w:t>وأيضا</w:t>
      </w:r>
      <w:r w:rsidR="00BA0538" w:rsidRPr="0052634A">
        <w:t xml:space="preserve"> </w:t>
      </w:r>
      <w:r w:rsidR="00BA0538" w:rsidRPr="0052634A">
        <w:rPr>
          <w:rtl/>
        </w:rPr>
        <w:t>اتفقت سائر أقوال الأمة على التنـزيه إلا شرذمة من</w:t>
      </w:r>
      <w:r w:rsidR="00BA0538" w:rsidRPr="0052634A">
        <w:t xml:space="preserve"> </w:t>
      </w:r>
      <w:r w:rsidR="00BA0538" w:rsidRPr="0052634A">
        <w:rPr>
          <w:rtl/>
        </w:rPr>
        <w:t>المشبهة والمجسمة</w:t>
      </w:r>
      <w:r w:rsidR="008D581A" w:rsidRPr="0052634A">
        <w:rPr>
          <w:rtl/>
        </w:rPr>
        <w:t xml:space="preserve">، </w:t>
      </w:r>
      <w:r w:rsidR="00BA0538" w:rsidRPr="0052634A">
        <w:rPr>
          <w:rtl/>
        </w:rPr>
        <w:t>فقاسوا الخالق</w:t>
      </w:r>
      <w:r w:rsidR="00BA0538" w:rsidRPr="0052634A">
        <w:t xml:space="preserve"> </w:t>
      </w:r>
      <w:r w:rsidR="00BA0538" w:rsidRPr="0052634A">
        <w:rPr>
          <w:rtl/>
        </w:rPr>
        <w:t>على المخلوق</w:t>
      </w:r>
      <w:r w:rsidR="008D581A" w:rsidRPr="0052634A">
        <w:rPr>
          <w:rtl/>
        </w:rPr>
        <w:t xml:space="preserve">، </w:t>
      </w:r>
      <w:r w:rsidR="00BA0538" w:rsidRPr="0052634A">
        <w:rPr>
          <w:rtl/>
        </w:rPr>
        <w:t>وقالوا</w:t>
      </w:r>
      <w:r w:rsidR="00507B6C" w:rsidRPr="0052634A">
        <w:rPr>
          <w:rtl/>
        </w:rPr>
        <w:t xml:space="preserve">: </w:t>
      </w:r>
      <w:r w:rsidR="00BA0538" w:rsidRPr="0052634A">
        <w:rPr>
          <w:rtl/>
        </w:rPr>
        <w:t>كما أن الرائي يكون في جهة فكذلك المرئي لا بد أن يكون في</w:t>
      </w:r>
      <w:r w:rsidR="00BA0538" w:rsidRPr="0052634A">
        <w:t xml:space="preserve"> </w:t>
      </w:r>
      <w:r w:rsidR="00BA0538" w:rsidRPr="0052634A">
        <w:rPr>
          <w:rtl/>
        </w:rPr>
        <w:t>جهة! وهذا ينطبق على جسمين</w:t>
      </w:r>
      <w:r w:rsidR="008D581A" w:rsidRPr="0052634A">
        <w:rPr>
          <w:rtl/>
        </w:rPr>
        <w:t xml:space="preserve">، </w:t>
      </w:r>
      <w:r w:rsidR="00BA0538" w:rsidRPr="0052634A">
        <w:rPr>
          <w:rtl/>
        </w:rPr>
        <w:t>جسم رائي وءاخر مرئي</w:t>
      </w:r>
      <w:r w:rsidR="008D581A" w:rsidRPr="0052634A">
        <w:rPr>
          <w:rtl/>
        </w:rPr>
        <w:t xml:space="preserve">، </w:t>
      </w:r>
      <w:r w:rsidR="00BA0538" w:rsidRPr="0052634A">
        <w:rPr>
          <w:rtl/>
        </w:rPr>
        <w:t>وقد بينا أن الله تعالى ليس بجسم</w:t>
      </w:r>
      <w:r w:rsidR="00BA0538" w:rsidRPr="0052634A">
        <w:t xml:space="preserve"> </w:t>
      </w:r>
      <w:r w:rsidR="00BA0538" w:rsidRPr="0052634A">
        <w:rPr>
          <w:rtl/>
        </w:rPr>
        <w:t>فسقط هذا الاستدلال</w:t>
      </w:r>
      <w:r w:rsidR="008D581A" w:rsidRPr="0052634A">
        <w:rPr>
          <w:rtl/>
        </w:rPr>
        <w:t xml:space="preserve">، </w:t>
      </w:r>
      <w:r w:rsidR="00BA0538" w:rsidRPr="0052634A">
        <w:rPr>
          <w:rtl/>
        </w:rPr>
        <w:t>وأيضا يدل على فساد ما زعموا أنه لو كان الله في جهة فلا بد</w:t>
      </w:r>
      <w:r w:rsidR="00BA0538" w:rsidRPr="0052634A">
        <w:t xml:space="preserve"> </w:t>
      </w:r>
      <w:r w:rsidR="00BA0538" w:rsidRPr="0052634A">
        <w:rPr>
          <w:rtl/>
        </w:rPr>
        <w:t>أن يكون متصلا بالعالم أو منفصلا عنه! والاتصال والانفصال من صفات الأجسام وليس من</w:t>
      </w:r>
      <w:r w:rsidR="00BA0538" w:rsidRPr="0052634A">
        <w:t xml:space="preserve"> </w:t>
      </w:r>
      <w:r w:rsidR="00BA0538" w:rsidRPr="0052634A">
        <w:rPr>
          <w:rtl/>
        </w:rPr>
        <w:t xml:space="preserve">صفات مَن ليس كمثله </w:t>
      </w:r>
      <w:r w:rsidR="00AE0496" w:rsidRPr="0052634A">
        <w:rPr>
          <w:rFonts w:hint="cs"/>
          <w:rtl/>
        </w:rPr>
        <w:t>شيء</w:t>
      </w:r>
      <w:r w:rsidR="008D581A" w:rsidRPr="0052634A">
        <w:rPr>
          <w:rtl/>
        </w:rPr>
        <w:t xml:space="preserve">، </w:t>
      </w:r>
      <w:r w:rsidR="00BA0538" w:rsidRPr="0052634A">
        <w:rPr>
          <w:rtl/>
        </w:rPr>
        <w:t>وأيضا يدل على فساد ما زعموا أنه لو كان الله في جهة</w:t>
      </w:r>
      <w:r w:rsidR="00BA0538" w:rsidRPr="0052634A">
        <w:t xml:space="preserve"> </w:t>
      </w:r>
      <w:r w:rsidR="00BA0538" w:rsidRPr="0052634A">
        <w:rPr>
          <w:rtl/>
        </w:rPr>
        <w:t xml:space="preserve">فلا بد أن يكون </w:t>
      </w:r>
      <w:r w:rsidR="00BA0538" w:rsidRPr="0052634A">
        <w:rPr>
          <w:rtl/>
        </w:rPr>
        <w:lastRenderedPageBreak/>
        <w:t>داخل العالم أو خارج العالم</w:t>
      </w:r>
      <w:r w:rsidR="008D581A" w:rsidRPr="0052634A">
        <w:rPr>
          <w:rtl/>
        </w:rPr>
        <w:t xml:space="preserve">، </w:t>
      </w:r>
      <w:r w:rsidR="00BA0538" w:rsidRPr="0052634A">
        <w:rPr>
          <w:rtl/>
        </w:rPr>
        <w:t>ولو كان داخل العالم لكان جسما محصورا</w:t>
      </w:r>
      <w:r w:rsidR="008D581A" w:rsidRPr="0052634A">
        <w:rPr>
          <w:rtl/>
        </w:rPr>
        <w:t xml:space="preserve">، </w:t>
      </w:r>
      <w:r w:rsidR="00BA0538" w:rsidRPr="0052634A">
        <w:rPr>
          <w:rtl/>
        </w:rPr>
        <w:t>ولو كان خارج العلم لكان جسما منفصلا عنه ولكان له أمثال والله عز وجل ليس كمثله</w:t>
      </w:r>
      <w:r w:rsidR="00BA0538" w:rsidRPr="0052634A">
        <w:t xml:space="preserve"> </w:t>
      </w:r>
      <w:r w:rsidR="00AE0496" w:rsidRPr="0052634A">
        <w:rPr>
          <w:rFonts w:hint="cs"/>
          <w:rtl/>
        </w:rPr>
        <w:t>شيء</w:t>
      </w:r>
      <w:r w:rsidR="008D581A" w:rsidRPr="0052634A">
        <w:rPr>
          <w:rtl/>
        </w:rPr>
        <w:t xml:space="preserve">، </w:t>
      </w:r>
      <w:r w:rsidR="00BA0538" w:rsidRPr="0052634A">
        <w:rPr>
          <w:rtl/>
        </w:rPr>
        <w:t>وسنفرد فصلا في هذا الكتاب لإبطال قول المجسمة</w:t>
      </w:r>
      <w:r w:rsidR="00507B6C" w:rsidRPr="0052634A">
        <w:rPr>
          <w:rtl/>
        </w:rPr>
        <w:t xml:space="preserve">: </w:t>
      </w:r>
      <w:r w:rsidR="00BA0538" w:rsidRPr="0052634A">
        <w:rPr>
          <w:rtl/>
        </w:rPr>
        <w:t>بأنه لا يعلم موجود لا داخل</w:t>
      </w:r>
      <w:r w:rsidR="00BA0538" w:rsidRPr="0052634A">
        <w:t xml:space="preserve"> </w:t>
      </w:r>
      <w:r w:rsidR="00BA0538" w:rsidRPr="0052634A">
        <w:rPr>
          <w:rtl/>
        </w:rPr>
        <w:t>العالم ولا خارجا عنه</w:t>
      </w:r>
      <w:r w:rsidR="008D581A" w:rsidRPr="0052634A">
        <w:rPr>
          <w:rtl/>
        </w:rPr>
        <w:t xml:space="preserve">، </w:t>
      </w:r>
      <w:r w:rsidR="00BA0538" w:rsidRPr="0052634A">
        <w:rPr>
          <w:rtl/>
        </w:rPr>
        <w:t>ولنقل أقوال بعض العلماء حول هذا الموضوع والله</w:t>
      </w:r>
      <w:r w:rsidR="00BA0538" w:rsidRPr="0052634A">
        <w:t xml:space="preserve"> </w:t>
      </w:r>
      <w:r w:rsidR="00BA0538" w:rsidRPr="0052634A">
        <w:rPr>
          <w:rtl/>
        </w:rPr>
        <w:t>الموفق</w:t>
      </w:r>
      <w:r w:rsidR="008D581A" w:rsidRPr="0052634A">
        <w:rPr>
          <w:rtl/>
        </w:rPr>
        <w:t xml:space="preserve">، </w:t>
      </w:r>
      <w:r w:rsidR="00BA0538" w:rsidRPr="0052634A">
        <w:rPr>
          <w:rtl/>
        </w:rPr>
        <w:t>وهذه أقوال بعض العلماء حول الرؤية والرد على المشبهة</w:t>
      </w:r>
      <w:r w:rsidR="008D581A" w:rsidRPr="0052634A">
        <w:rPr>
          <w:rtl/>
        </w:rPr>
        <w:t xml:space="preserve">، </w:t>
      </w:r>
    </w:p>
    <w:p w14:paraId="4C7F7845" w14:textId="67F1B5B4" w:rsidR="00AE0496" w:rsidRPr="0052634A" w:rsidRDefault="00BA0538" w:rsidP="006D5D6C">
      <w:pPr>
        <w:rPr>
          <w:rtl/>
        </w:rPr>
      </w:pPr>
      <w:r w:rsidRPr="0052634A">
        <w:rPr>
          <w:b/>
          <w:bCs/>
          <w:rtl/>
        </w:rPr>
        <w:t>قال الإمام</w:t>
      </w:r>
      <w:r w:rsidRPr="0052634A">
        <w:rPr>
          <w:b/>
          <w:bCs/>
        </w:rPr>
        <w:t xml:space="preserve"> </w:t>
      </w:r>
      <w:r w:rsidRPr="0052634A">
        <w:rPr>
          <w:b/>
          <w:bCs/>
          <w:rtl/>
        </w:rPr>
        <w:t>الرازي</w:t>
      </w:r>
      <w:r w:rsidRPr="0052634A">
        <w:rPr>
          <w:rtl/>
        </w:rPr>
        <w:t xml:space="preserve"> في أساس التقديس</w:t>
      </w:r>
      <w:r w:rsidR="0074049C" w:rsidRPr="0052634A">
        <w:rPr>
          <w:rtl/>
        </w:rPr>
        <w:t xml:space="preserve">: </w:t>
      </w:r>
      <w:r w:rsidR="00DA0881" w:rsidRPr="0052634A">
        <w:rPr>
          <w:rtl/>
        </w:rPr>
        <w:t>(</w:t>
      </w:r>
      <w:r w:rsidRPr="0052634A">
        <w:rPr>
          <w:rtl/>
        </w:rPr>
        <w:t>الشبهة الثالثة للكرامية في إثبات كونه تعالى في الجهة</w:t>
      </w:r>
      <w:r w:rsidRPr="0052634A">
        <w:t xml:space="preserve"> </w:t>
      </w:r>
      <w:r w:rsidRPr="0052634A">
        <w:rPr>
          <w:rtl/>
        </w:rPr>
        <w:t>قالوا</w:t>
      </w:r>
      <w:r w:rsidR="00507B6C" w:rsidRPr="0052634A">
        <w:rPr>
          <w:rtl/>
        </w:rPr>
        <w:t xml:space="preserve">: </w:t>
      </w:r>
      <w:r w:rsidRPr="0052634A">
        <w:rPr>
          <w:rtl/>
        </w:rPr>
        <w:t>ثبت أنه تعالى تجوز رؤيته والرؤية تقتضي مواجهة المرئي أو شيئا هو في حكم</w:t>
      </w:r>
      <w:r w:rsidRPr="0052634A">
        <w:t xml:space="preserve"> </w:t>
      </w:r>
      <w:r w:rsidRPr="0052634A">
        <w:rPr>
          <w:rtl/>
        </w:rPr>
        <w:t>مقابلته وذلك يقتضي كونه تعالى مخصوصا بجهة</w:t>
      </w:r>
      <w:r w:rsidR="008D581A" w:rsidRPr="0052634A">
        <w:rPr>
          <w:rtl/>
        </w:rPr>
        <w:t xml:space="preserve">، </w:t>
      </w:r>
      <w:r w:rsidRPr="0052634A">
        <w:rPr>
          <w:rtl/>
        </w:rPr>
        <w:t>والجواب</w:t>
      </w:r>
      <w:r w:rsidR="00507B6C" w:rsidRPr="0052634A">
        <w:rPr>
          <w:rtl/>
        </w:rPr>
        <w:t xml:space="preserve">: </w:t>
      </w:r>
      <w:r w:rsidRPr="0052634A">
        <w:rPr>
          <w:rtl/>
        </w:rPr>
        <w:t>اعلم أن المعتزلة والكرامية</w:t>
      </w:r>
      <w:r w:rsidRPr="0052634A">
        <w:t xml:space="preserve"> </w:t>
      </w:r>
      <w:r w:rsidRPr="0052634A">
        <w:rPr>
          <w:rtl/>
        </w:rPr>
        <w:t>توافقتا في أن كل مرئي لا بد وأن يكون في جهة إلا أن المعتزلة قالوا لكنه ليس في</w:t>
      </w:r>
      <w:r w:rsidRPr="0052634A">
        <w:t xml:space="preserve"> </w:t>
      </w:r>
      <w:r w:rsidRPr="0052634A">
        <w:rPr>
          <w:rtl/>
        </w:rPr>
        <w:t>الجهة فوجب أن لا يكون مرئيا</w:t>
      </w:r>
      <w:r w:rsidR="008D581A" w:rsidRPr="0052634A">
        <w:rPr>
          <w:rtl/>
        </w:rPr>
        <w:t xml:space="preserve">، </w:t>
      </w:r>
      <w:r w:rsidRPr="0052634A">
        <w:rPr>
          <w:rtl/>
        </w:rPr>
        <w:t>والكرامية قالوا لكنه مرئي فوجب أن يكون في الجهة</w:t>
      </w:r>
      <w:r w:rsidRPr="0052634A">
        <w:t xml:space="preserve"> </w:t>
      </w:r>
      <w:r w:rsidRPr="0052634A">
        <w:rPr>
          <w:rtl/>
        </w:rPr>
        <w:t>وأصحابنا رحمهم الله نازعوا في هذه المقدمة</w:t>
      </w:r>
      <w:r w:rsidR="008D581A" w:rsidRPr="0052634A">
        <w:rPr>
          <w:rtl/>
        </w:rPr>
        <w:t xml:space="preserve">، </w:t>
      </w:r>
      <w:r w:rsidRPr="0052634A">
        <w:rPr>
          <w:rtl/>
        </w:rPr>
        <w:t>وقالوا لا نسلم أن كل مرئي فإنه مختص</w:t>
      </w:r>
      <w:r w:rsidRPr="0052634A">
        <w:t xml:space="preserve"> </w:t>
      </w:r>
      <w:r w:rsidRPr="0052634A">
        <w:rPr>
          <w:rtl/>
        </w:rPr>
        <w:t>بالجهة بل لا نزاع في أن الأمر في الشاهد كذلك لكن لم قلتم أن ما كان كذلك في</w:t>
      </w:r>
      <w:r w:rsidRPr="0052634A">
        <w:t xml:space="preserve"> </w:t>
      </w:r>
      <w:r w:rsidRPr="0052634A">
        <w:rPr>
          <w:rtl/>
        </w:rPr>
        <w:t>الشاهد وجب أن يكون في الغائب كذلك؟ وتقريره أن هذه المقدمة إما أن تكون مقدمة</w:t>
      </w:r>
      <w:r w:rsidRPr="0052634A">
        <w:t xml:space="preserve"> </w:t>
      </w:r>
      <w:r w:rsidRPr="0052634A">
        <w:rPr>
          <w:rtl/>
        </w:rPr>
        <w:t>بديهية أو استدلالية فإن كانت بديهية لم يكن في إثبات كونه تعالى مختصا بالجهة حاجة</w:t>
      </w:r>
      <w:r w:rsidRPr="0052634A">
        <w:t xml:space="preserve"> </w:t>
      </w:r>
      <w:r w:rsidRPr="0052634A">
        <w:rPr>
          <w:rtl/>
        </w:rPr>
        <w:t>إلى هذا الدليل وذلك لأنه ثبت في الشاهد أن كل قائم بالنفس فهو مختص بالجهة وثبت أن</w:t>
      </w:r>
      <w:r w:rsidRPr="0052634A">
        <w:t xml:space="preserve"> </w:t>
      </w:r>
      <w:r w:rsidR="00AE0496" w:rsidRPr="0052634A">
        <w:rPr>
          <w:rFonts w:hint="cs"/>
          <w:rtl/>
        </w:rPr>
        <w:t>البارئ</w:t>
      </w:r>
      <w:r w:rsidRPr="0052634A">
        <w:rPr>
          <w:rtl/>
        </w:rPr>
        <w:t xml:space="preserve"> تعالى قائم بالنفس فوجب القطع بأنه مختص بالجهة لأن العلم الضروري حاصل بأن</w:t>
      </w:r>
      <w:r w:rsidRPr="0052634A">
        <w:t xml:space="preserve"> </w:t>
      </w:r>
      <w:r w:rsidRPr="0052634A">
        <w:rPr>
          <w:rtl/>
        </w:rPr>
        <w:t>كل ما ثبت في الشاهد وجب أن يكون في الغائب كذلك</w:t>
      </w:r>
      <w:r w:rsidR="008D581A" w:rsidRPr="0052634A">
        <w:rPr>
          <w:rtl/>
        </w:rPr>
        <w:t xml:space="preserve">، </w:t>
      </w:r>
      <w:r w:rsidRPr="0052634A">
        <w:rPr>
          <w:rtl/>
        </w:rPr>
        <w:t>فإذا كان هذا الوجه حاصلا في</w:t>
      </w:r>
      <w:r w:rsidRPr="0052634A">
        <w:t xml:space="preserve"> </w:t>
      </w:r>
      <w:r w:rsidRPr="0052634A">
        <w:rPr>
          <w:rtl/>
        </w:rPr>
        <w:t>إثبات كونه تعالى في الجهة كان إثبات كونه تعالى في الجهة بكونه مرئيا</w:t>
      </w:r>
      <w:r w:rsidR="008D581A" w:rsidRPr="0052634A">
        <w:rPr>
          <w:rtl/>
        </w:rPr>
        <w:t xml:space="preserve">، </w:t>
      </w:r>
      <w:r w:rsidRPr="0052634A">
        <w:rPr>
          <w:rtl/>
        </w:rPr>
        <w:t>ثم إثبات أن</w:t>
      </w:r>
      <w:r w:rsidRPr="0052634A">
        <w:t xml:space="preserve"> </w:t>
      </w:r>
      <w:r w:rsidRPr="0052634A">
        <w:rPr>
          <w:rtl/>
        </w:rPr>
        <w:t>كل ما كان مرئيا فهو مختص بالجهة تطويل من غير فائدة ومن غير مزيد شرح وبيان</w:t>
      </w:r>
      <w:r w:rsidR="008D581A" w:rsidRPr="0052634A">
        <w:rPr>
          <w:rtl/>
        </w:rPr>
        <w:t xml:space="preserve">، </w:t>
      </w:r>
      <w:r w:rsidRPr="0052634A">
        <w:rPr>
          <w:rtl/>
        </w:rPr>
        <w:t>وأما</w:t>
      </w:r>
      <w:r w:rsidRPr="0052634A">
        <w:t xml:space="preserve"> </w:t>
      </w:r>
      <w:r w:rsidRPr="0052634A">
        <w:rPr>
          <w:rtl/>
        </w:rPr>
        <w:t>إن قلنا أن قولنا أن كل مرئي فهو مختص بالجهة ليست مقدمة بديهية بل هي مقدمة</w:t>
      </w:r>
      <w:r w:rsidRPr="0052634A">
        <w:t xml:space="preserve"> </w:t>
      </w:r>
      <w:r w:rsidRPr="0052634A">
        <w:rPr>
          <w:rtl/>
        </w:rPr>
        <w:t>استدلالية فحينئذ ما لم يذكروا على صحتها دليلا لا تصير هذه المقدمة يقينية</w:t>
      </w:r>
      <w:r w:rsidR="008D581A" w:rsidRPr="0052634A">
        <w:rPr>
          <w:rtl/>
        </w:rPr>
        <w:t xml:space="preserve">، </w:t>
      </w:r>
      <w:r w:rsidRPr="0052634A">
        <w:rPr>
          <w:rtl/>
        </w:rPr>
        <w:t>وأيضا</w:t>
      </w:r>
      <w:r w:rsidRPr="0052634A">
        <w:t xml:space="preserve"> </w:t>
      </w:r>
      <w:r w:rsidRPr="0052634A">
        <w:rPr>
          <w:rtl/>
        </w:rPr>
        <w:t>انا كما لا نعقل مرئيا في الشاهد إلا إذا كان مقابلا أو في حكم المقابل للرائي</w:t>
      </w:r>
      <w:r w:rsidR="008D581A" w:rsidRPr="0052634A">
        <w:rPr>
          <w:rtl/>
        </w:rPr>
        <w:t xml:space="preserve">، </w:t>
      </w:r>
      <w:r w:rsidRPr="0052634A">
        <w:rPr>
          <w:rtl/>
        </w:rPr>
        <w:t>فكذلك لا نعقل مرئيا إلا إذا كان صغيرا أو كبيرا أو ممتدا في الجهات أو مؤتلفا من</w:t>
      </w:r>
      <w:r w:rsidRPr="0052634A">
        <w:t xml:space="preserve"> </w:t>
      </w:r>
      <w:r w:rsidRPr="0052634A">
        <w:rPr>
          <w:rtl/>
        </w:rPr>
        <w:t>الأجزاء وهم يقولون أنه تعالى يرى لا صغيرا ولا كبيرا ولا ممتدا في الجهات والجوانب</w:t>
      </w:r>
      <w:r w:rsidRPr="0052634A">
        <w:t xml:space="preserve"> </w:t>
      </w:r>
      <w:r w:rsidRPr="0052634A">
        <w:rPr>
          <w:rtl/>
        </w:rPr>
        <w:t>والأحياز فإذا جاز لكم أن تحكموا بأن الغائب مخالف للشاهد في هذا الباب فلم لا يجوز</w:t>
      </w:r>
      <w:r w:rsidRPr="0052634A">
        <w:t xml:space="preserve"> </w:t>
      </w:r>
      <w:r w:rsidRPr="0052634A">
        <w:rPr>
          <w:rtl/>
        </w:rPr>
        <w:t>أيضا أن المرئي في الشاهد وإن وجب كونه مقابلا للرائي إلا أن المرئي في الغائب لا</w:t>
      </w:r>
      <w:r w:rsidRPr="0052634A">
        <w:t xml:space="preserve"> </w:t>
      </w:r>
      <w:r w:rsidRPr="0052634A">
        <w:rPr>
          <w:rtl/>
        </w:rPr>
        <w:t>يجوز أن يكون كذلك</w:t>
      </w:r>
      <w:r w:rsidR="0074049C" w:rsidRPr="0052634A">
        <w:rPr>
          <w:rtl/>
        </w:rPr>
        <w:t>)</w:t>
      </w:r>
      <w:r w:rsidR="008D581A" w:rsidRPr="0052634A">
        <w:rPr>
          <w:rtl/>
        </w:rPr>
        <w:t xml:space="preserve">، </w:t>
      </w:r>
      <w:r w:rsidRPr="0052634A">
        <w:rPr>
          <w:rtl/>
        </w:rPr>
        <w:t>اهـ</w:t>
      </w:r>
      <w:r w:rsidR="008D581A" w:rsidRPr="0052634A">
        <w:rPr>
          <w:rtl/>
        </w:rPr>
        <w:t xml:space="preserve">، </w:t>
      </w:r>
    </w:p>
    <w:p w14:paraId="18CACE0C" w14:textId="5C61018F" w:rsidR="00AE0496" w:rsidRPr="0052634A" w:rsidRDefault="00BA0538" w:rsidP="006D5D6C">
      <w:pPr>
        <w:rPr>
          <w:rtl/>
        </w:rPr>
      </w:pPr>
      <w:r w:rsidRPr="0052634A">
        <w:rPr>
          <w:b/>
          <w:bCs/>
          <w:rtl/>
        </w:rPr>
        <w:t>وفي كتاب إرشاد الساري شرح صحيح البخاري</w:t>
      </w:r>
      <w:r w:rsidRPr="0052634A">
        <w:rPr>
          <w:rtl/>
        </w:rPr>
        <w:t xml:space="preserve"> للقسطلاني</w:t>
      </w:r>
      <w:r w:rsidRPr="0052634A">
        <w:t xml:space="preserve"> </w:t>
      </w:r>
      <w:r w:rsidR="00DA0881" w:rsidRPr="0052634A">
        <w:t>(</w:t>
      </w:r>
      <w:r w:rsidRPr="0052634A">
        <w:t>15/462</w:t>
      </w:r>
      <w:r w:rsidR="0074049C" w:rsidRPr="0052634A">
        <w:t>)</w:t>
      </w:r>
      <w:r w:rsidRPr="0052634A">
        <w:t xml:space="preserve"> </w:t>
      </w:r>
      <w:r w:rsidRPr="0052634A">
        <w:rPr>
          <w:rtl/>
        </w:rPr>
        <w:t>باب قول الله تعالى</w:t>
      </w:r>
      <w:r w:rsidR="00507B6C" w:rsidRPr="0052634A">
        <w:rPr>
          <w:rtl/>
        </w:rPr>
        <w:t>: {</w:t>
      </w:r>
      <w:r w:rsidRPr="0052634A">
        <w:rPr>
          <w:rtl/>
        </w:rPr>
        <w:t>وُجُوهٌ يَوْمَئِذٍ نَّاضِرَةٌ إِلَى رَبِّهَا</w:t>
      </w:r>
      <w:r w:rsidRPr="0052634A">
        <w:t xml:space="preserve"> </w:t>
      </w:r>
      <w:r w:rsidRPr="0052634A">
        <w:rPr>
          <w:rtl/>
        </w:rPr>
        <w:t>نَاظِرَةٌ</w:t>
      </w:r>
      <w:r w:rsidR="00507B6C" w:rsidRPr="0052634A">
        <w:rPr>
          <w:rtl/>
        </w:rPr>
        <w:t xml:space="preserve">} </w:t>
      </w:r>
      <w:r w:rsidRPr="0052634A">
        <w:rPr>
          <w:rtl/>
        </w:rPr>
        <w:t>قال القسطلاني</w:t>
      </w:r>
      <w:r w:rsidR="0074049C" w:rsidRPr="0052634A">
        <w:rPr>
          <w:rtl/>
        </w:rPr>
        <w:t xml:space="preserve">: </w:t>
      </w:r>
      <w:r w:rsidR="00DA0881" w:rsidRPr="0052634A">
        <w:rPr>
          <w:rtl/>
        </w:rPr>
        <w:t>(</w:t>
      </w:r>
      <w:r w:rsidRPr="0052634A">
        <w:rPr>
          <w:rtl/>
        </w:rPr>
        <w:t>{إِلَى رَبِّهَا نَاظِرَةٌ</w:t>
      </w:r>
      <w:r w:rsidR="00507B6C" w:rsidRPr="0052634A">
        <w:rPr>
          <w:rtl/>
        </w:rPr>
        <w:t xml:space="preserve">} </w:t>
      </w:r>
      <w:r w:rsidRPr="0052634A">
        <w:rPr>
          <w:rtl/>
        </w:rPr>
        <w:t>بلا كيفية ولا جهة ولا</w:t>
      </w:r>
      <w:r w:rsidRPr="0052634A">
        <w:t xml:space="preserve"> </w:t>
      </w:r>
      <w:r w:rsidRPr="0052634A">
        <w:rPr>
          <w:rtl/>
        </w:rPr>
        <w:t>ثبوت مسافة</w:t>
      </w:r>
      <w:r w:rsidR="0074049C" w:rsidRPr="0052634A">
        <w:rPr>
          <w:rtl/>
        </w:rPr>
        <w:t>)</w:t>
      </w:r>
      <w:r w:rsidR="008D581A" w:rsidRPr="0052634A">
        <w:rPr>
          <w:rtl/>
        </w:rPr>
        <w:t xml:space="preserve">، </w:t>
      </w:r>
      <w:r w:rsidRPr="0052634A">
        <w:rPr>
          <w:rtl/>
        </w:rPr>
        <w:lastRenderedPageBreak/>
        <w:t>اهـ</w:t>
      </w:r>
      <w:r w:rsidR="008D581A" w:rsidRPr="0052634A">
        <w:rPr>
          <w:rFonts w:hint="cs"/>
          <w:rtl/>
        </w:rPr>
        <w:t xml:space="preserve">، </w:t>
      </w:r>
      <w:r w:rsidRPr="0052634A">
        <w:rPr>
          <w:b/>
          <w:bCs/>
          <w:rtl/>
        </w:rPr>
        <w:t>وكذا قال</w:t>
      </w:r>
      <w:r w:rsidRPr="0052634A">
        <w:rPr>
          <w:rtl/>
        </w:rPr>
        <w:t xml:space="preserve"> </w:t>
      </w:r>
      <w:r w:rsidR="00DA0881" w:rsidRPr="0052634A">
        <w:rPr>
          <w:rtl/>
        </w:rPr>
        <w:t>(</w:t>
      </w:r>
      <w:r w:rsidRPr="0052634A">
        <w:rPr>
          <w:rtl/>
        </w:rPr>
        <w:t>15/463</w:t>
      </w:r>
      <w:r w:rsidR="0074049C" w:rsidRPr="0052634A">
        <w:rPr>
          <w:rtl/>
        </w:rPr>
        <w:t>)</w:t>
      </w:r>
      <w:r w:rsidRPr="0052634A">
        <w:rPr>
          <w:rtl/>
        </w:rPr>
        <w:t xml:space="preserve"> عند قوله صلى الله عليه وسلم</w:t>
      </w:r>
      <w:r w:rsidR="00507B6C" w:rsidRPr="0052634A">
        <w:rPr>
          <w:rtl/>
        </w:rPr>
        <w:t xml:space="preserve">: </w:t>
      </w:r>
      <w:r w:rsidRPr="0052634A">
        <w:rPr>
          <w:rtl/>
        </w:rPr>
        <w:t>"إنكم</w:t>
      </w:r>
      <w:r w:rsidRPr="0052634A">
        <w:t xml:space="preserve"> </w:t>
      </w:r>
      <w:r w:rsidRPr="0052634A">
        <w:rPr>
          <w:rtl/>
        </w:rPr>
        <w:t xml:space="preserve">سترون ربكم يوم القيامة كما ترون هذا القمر لا تضامون" </w:t>
      </w:r>
      <w:r w:rsidR="00DA0881" w:rsidRPr="0052634A">
        <w:rPr>
          <w:rtl/>
        </w:rPr>
        <w:t>(</w:t>
      </w:r>
      <w:r w:rsidRPr="0052634A">
        <w:rPr>
          <w:rtl/>
        </w:rPr>
        <w:t>وقال البيهقي سمعت الشيخ</w:t>
      </w:r>
      <w:r w:rsidRPr="0052634A">
        <w:t xml:space="preserve"> </w:t>
      </w:r>
      <w:r w:rsidRPr="0052634A">
        <w:rPr>
          <w:rtl/>
        </w:rPr>
        <w:t>الإمام أبا الطيب سهل بن محمد الصعلوكي يقول في إملائه في قوله</w:t>
      </w:r>
      <w:r w:rsidR="0074049C" w:rsidRPr="0052634A">
        <w:rPr>
          <w:rtl/>
        </w:rPr>
        <w:t xml:space="preserve">: </w:t>
      </w:r>
      <w:r w:rsidR="00DA0881" w:rsidRPr="0052634A">
        <w:rPr>
          <w:rtl/>
        </w:rPr>
        <w:t>(</w:t>
      </w:r>
      <w:r w:rsidRPr="0052634A">
        <w:rPr>
          <w:rtl/>
        </w:rPr>
        <w:t>لا تضامون</w:t>
      </w:r>
      <w:r w:rsidR="0074049C" w:rsidRPr="0052634A">
        <w:rPr>
          <w:rtl/>
        </w:rPr>
        <w:t>)</w:t>
      </w:r>
      <w:r w:rsidRPr="0052634A">
        <w:rPr>
          <w:rtl/>
        </w:rPr>
        <w:t xml:space="preserve"> بالضم</w:t>
      </w:r>
      <w:r w:rsidRPr="0052634A">
        <w:t xml:space="preserve"> </w:t>
      </w:r>
      <w:r w:rsidRPr="0052634A">
        <w:rPr>
          <w:rtl/>
        </w:rPr>
        <w:t>والتشديد معناه لا تجتمعون لرؤيته في جهة ولا يضم بعضكم إلى بعض ومعناه بفتح التاء</w:t>
      </w:r>
      <w:r w:rsidRPr="0052634A">
        <w:t xml:space="preserve"> </w:t>
      </w:r>
      <w:r w:rsidRPr="0052634A">
        <w:rPr>
          <w:rtl/>
        </w:rPr>
        <w:t>كذلك والأصل لا تتضامون في رؤيته بالاجتماع في جهة وبالتخفيف الضيم ومعناه لا</w:t>
      </w:r>
      <w:r w:rsidRPr="0052634A">
        <w:t xml:space="preserve"> </w:t>
      </w:r>
      <w:r w:rsidRPr="0052634A">
        <w:rPr>
          <w:rtl/>
        </w:rPr>
        <w:t>تظلمون فيه برؤية بعضكم دون بعض فإنكم ترونه وأنتم في جهاتكم كلها وهو متعال عن</w:t>
      </w:r>
      <w:r w:rsidRPr="0052634A">
        <w:t xml:space="preserve"> </w:t>
      </w:r>
      <w:r w:rsidRPr="0052634A">
        <w:rPr>
          <w:rtl/>
        </w:rPr>
        <w:t>الجهة</w:t>
      </w:r>
      <w:r w:rsidR="008D581A" w:rsidRPr="0052634A">
        <w:rPr>
          <w:rtl/>
        </w:rPr>
        <w:t xml:space="preserve">، </w:t>
      </w:r>
      <w:r w:rsidRPr="0052634A">
        <w:rPr>
          <w:rtl/>
        </w:rPr>
        <w:t>والتشبيه برؤية القمر للرؤية دون تشبيه المرئي تعالى الله عن ذلك</w:t>
      </w:r>
      <w:r w:rsidR="0074049C" w:rsidRPr="0052634A">
        <w:rPr>
          <w:rtl/>
        </w:rPr>
        <w:t>)</w:t>
      </w:r>
      <w:r w:rsidR="008D581A" w:rsidRPr="0052634A">
        <w:rPr>
          <w:rtl/>
        </w:rPr>
        <w:t xml:space="preserve">، </w:t>
      </w:r>
      <w:r w:rsidRPr="0052634A">
        <w:rPr>
          <w:rtl/>
        </w:rPr>
        <w:t>اهـ</w:t>
      </w:r>
      <w:r w:rsidR="008D581A" w:rsidRPr="0052634A">
        <w:rPr>
          <w:rtl/>
        </w:rPr>
        <w:t xml:space="preserve">، </w:t>
      </w:r>
    </w:p>
    <w:p w14:paraId="7E11F111" w14:textId="4A2E0A4B" w:rsidR="00AE0496" w:rsidRPr="0052634A" w:rsidRDefault="00BA0538" w:rsidP="006D5D6C">
      <w:pPr>
        <w:rPr>
          <w:rtl/>
        </w:rPr>
      </w:pPr>
      <w:r w:rsidRPr="0052634A">
        <w:rPr>
          <w:b/>
          <w:bCs/>
          <w:rtl/>
        </w:rPr>
        <w:t>روى البخاري ومسلم في الصحيحين</w:t>
      </w:r>
      <w:r w:rsidRPr="0052634A">
        <w:rPr>
          <w:rtl/>
        </w:rPr>
        <w:t xml:space="preserve"> من حديث أبي موسى عن النبيّ عليه الصلاة</w:t>
      </w:r>
      <w:r w:rsidRPr="0052634A">
        <w:t xml:space="preserve"> </w:t>
      </w:r>
      <w:r w:rsidRPr="0052634A">
        <w:rPr>
          <w:rtl/>
        </w:rPr>
        <w:t>والسلام أنه قال</w:t>
      </w:r>
      <w:r w:rsidR="00507B6C" w:rsidRPr="0052634A">
        <w:rPr>
          <w:rtl/>
        </w:rPr>
        <w:t xml:space="preserve">: </w:t>
      </w:r>
      <w:r w:rsidRPr="0052634A">
        <w:rPr>
          <w:rtl/>
        </w:rPr>
        <w:t>"جنتانِ من فضةٍ ءانيتُهُما وما فيهما وجنتانِ من ذهبٍ ءانيتُهُما</w:t>
      </w:r>
      <w:r w:rsidRPr="0052634A">
        <w:t xml:space="preserve"> </w:t>
      </w:r>
      <w:r w:rsidRPr="0052634A">
        <w:rPr>
          <w:rtl/>
        </w:rPr>
        <w:t>وما فيهما وما بين القومِ وبيَن أن ينظروا إلى ربهم إلا رداءُ الكبرياءِ على وجهِه</w:t>
      </w:r>
      <w:r w:rsidRPr="0052634A">
        <w:t xml:space="preserve"> </w:t>
      </w:r>
      <w:r w:rsidRPr="0052634A">
        <w:rPr>
          <w:rtl/>
        </w:rPr>
        <w:t>في جنةِ عدنٍ"</w:t>
      </w:r>
      <w:r w:rsidR="008D581A" w:rsidRPr="0052634A">
        <w:rPr>
          <w:rtl/>
        </w:rPr>
        <w:t xml:space="preserve">، </w:t>
      </w:r>
      <w:r w:rsidRPr="0052634A">
        <w:rPr>
          <w:rtl/>
        </w:rPr>
        <w:t xml:space="preserve">قال الإمام النووي في شرحه على الحديث </w:t>
      </w:r>
      <w:r w:rsidR="00DA0881" w:rsidRPr="0052634A">
        <w:rPr>
          <w:rtl/>
        </w:rPr>
        <w:t>(</w:t>
      </w:r>
      <w:r w:rsidRPr="0052634A">
        <w:rPr>
          <w:rtl/>
        </w:rPr>
        <w:t>3/15</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ثم مذهب أهل</w:t>
      </w:r>
      <w:r w:rsidRPr="0052634A">
        <w:t xml:space="preserve"> </w:t>
      </w:r>
      <w:r w:rsidRPr="0052634A">
        <w:rPr>
          <w:rtl/>
        </w:rPr>
        <w:t>الحق أن الرؤية قوة يجعلها الله تعالى في خلقه</w:t>
      </w:r>
      <w:r w:rsidR="008D581A" w:rsidRPr="0052634A">
        <w:rPr>
          <w:rtl/>
        </w:rPr>
        <w:t xml:space="preserve">، </w:t>
      </w:r>
      <w:r w:rsidRPr="0052634A">
        <w:rPr>
          <w:rtl/>
        </w:rPr>
        <w:t>ولا يشترط فيها اتصال الأشعة ولا</w:t>
      </w:r>
      <w:r w:rsidRPr="0052634A">
        <w:t xml:space="preserve"> </w:t>
      </w:r>
      <w:r w:rsidRPr="0052634A">
        <w:rPr>
          <w:rtl/>
        </w:rPr>
        <w:t>مقابلة المرئي ولا غير ذلك لكن جرت العادة في رؤية بعضنا بعضا بوجود ذلك على جهة</w:t>
      </w:r>
      <w:r w:rsidRPr="0052634A">
        <w:t xml:space="preserve"> </w:t>
      </w:r>
      <w:r w:rsidRPr="0052634A">
        <w:rPr>
          <w:rtl/>
        </w:rPr>
        <w:t>الاتفاق لا على سبيل الاشتراط وقد قرر أئمتنا المتكلمون ذلك بدلائله الجلية ولا</w:t>
      </w:r>
      <w:r w:rsidRPr="0052634A">
        <w:t xml:space="preserve"> </w:t>
      </w:r>
      <w:r w:rsidRPr="0052634A">
        <w:rPr>
          <w:rtl/>
        </w:rPr>
        <w:t>يلزم من رؤية الله تعالى إثبات جهة تعالى عن ذلك بل يراه المؤمنون لا في الجهة كما</w:t>
      </w:r>
      <w:r w:rsidRPr="0052634A">
        <w:t xml:space="preserve"> </w:t>
      </w:r>
      <w:r w:rsidRPr="0052634A">
        <w:rPr>
          <w:rtl/>
        </w:rPr>
        <w:t>يعلمونه لا في الجهة</w:t>
      </w:r>
      <w:r w:rsidR="008D581A" w:rsidRPr="0052634A">
        <w:rPr>
          <w:rtl/>
        </w:rPr>
        <w:t xml:space="preserve">، </w:t>
      </w:r>
      <w:r w:rsidRPr="0052634A">
        <w:rPr>
          <w:rtl/>
        </w:rPr>
        <w:t>قوله صلى الله عليه وسلم</w:t>
      </w:r>
      <w:r w:rsidR="00507B6C" w:rsidRPr="0052634A">
        <w:rPr>
          <w:rtl/>
        </w:rPr>
        <w:t xml:space="preserve">: </w:t>
      </w:r>
      <w:r w:rsidRPr="0052634A">
        <w:rPr>
          <w:rtl/>
        </w:rPr>
        <w:t>"وما بين القوم وبين أن ينظروا إلى</w:t>
      </w:r>
      <w:r w:rsidRPr="0052634A">
        <w:t xml:space="preserve"> </w:t>
      </w:r>
      <w:r w:rsidRPr="0052634A">
        <w:rPr>
          <w:rtl/>
        </w:rPr>
        <w:t>ربهم إلا رداء الكبر في جنة عدن" قال العلماء</w:t>
      </w:r>
      <w:r w:rsidR="00507B6C" w:rsidRPr="0052634A">
        <w:rPr>
          <w:rtl/>
        </w:rPr>
        <w:t xml:space="preserve">: </w:t>
      </w:r>
      <w:r w:rsidRPr="0052634A">
        <w:rPr>
          <w:rtl/>
        </w:rPr>
        <w:t>كان النبيّ عليه السلام يخاطب العرب</w:t>
      </w:r>
      <w:r w:rsidRPr="0052634A">
        <w:t xml:space="preserve"> </w:t>
      </w:r>
      <w:r w:rsidRPr="0052634A">
        <w:rPr>
          <w:rtl/>
        </w:rPr>
        <w:t>بما يفهمونه ويقرب الكلام إلى أفهامهم ويستعمل الاستعارة وغيرها من أنواع المجاز</w:t>
      </w:r>
      <w:r w:rsidRPr="0052634A">
        <w:t xml:space="preserve"> </w:t>
      </w:r>
      <w:r w:rsidRPr="0052634A">
        <w:rPr>
          <w:rtl/>
        </w:rPr>
        <w:t>ليقرب متناولها فعبر صلى الله عليه وسلم عن زوال المانع ورفعه عن الأبصار بإزالة</w:t>
      </w:r>
      <w:r w:rsidRPr="0052634A">
        <w:t xml:space="preserve"> </w:t>
      </w:r>
      <w:r w:rsidRPr="0052634A">
        <w:rPr>
          <w:rtl/>
        </w:rPr>
        <w:t>الرداء</w:t>
      </w:r>
      <w:r w:rsidR="008D581A" w:rsidRPr="0052634A">
        <w:rPr>
          <w:rtl/>
        </w:rPr>
        <w:t xml:space="preserve">، </w:t>
      </w:r>
      <w:r w:rsidRPr="0052634A">
        <w:rPr>
          <w:rtl/>
        </w:rPr>
        <w:t>قوله صلى الله عليه وسلم</w:t>
      </w:r>
      <w:r w:rsidR="00507B6C" w:rsidRPr="0052634A">
        <w:rPr>
          <w:rtl/>
        </w:rPr>
        <w:t xml:space="preserve">: </w:t>
      </w:r>
      <w:r w:rsidRPr="0052634A">
        <w:rPr>
          <w:rtl/>
        </w:rPr>
        <w:t>"في جنة عدن" أي الناظرون في جنة عدن فهي ظرف</w:t>
      </w:r>
      <w:r w:rsidRPr="0052634A">
        <w:t xml:space="preserve"> </w:t>
      </w:r>
      <w:r w:rsidRPr="0052634A">
        <w:rPr>
          <w:rtl/>
        </w:rPr>
        <w:t>للناظر</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4A83796D" w14:textId="4EDD8FEE" w:rsidR="00AE0496" w:rsidRPr="0052634A" w:rsidRDefault="00BA0538" w:rsidP="006D5D6C">
      <w:pPr>
        <w:rPr>
          <w:rtl/>
        </w:rPr>
      </w:pPr>
      <w:r w:rsidRPr="0052634A">
        <w:rPr>
          <w:b/>
          <w:bCs/>
          <w:rtl/>
        </w:rPr>
        <w:t>قال الحافظ ابن الجوزي في دفع شبه التشبيه</w:t>
      </w:r>
      <w:r w:rsidRPr="0052634A">
        <w:rPr>
          <w:rtl/>
        </w:rPr>
        <w:t xml:space="preserve"> ما نصه</w:t>
      </w:r>
      <w:r w:rsidR="0074049C" w:rsidRPr="0052634A">
        <w:rPr>
          <w:rtl/>
        </w:rPr>
        <w:t xml:space="preserve">: </w:t>
      </w:r>
      <w:r w:rsidR="00DA0881" w:rsidRPr="0052634A">
        <w:rPr>
          <w:rtl/>
        </w:rPr>
        <w:t>(</w:t>
      </w:r>
      <w:r w:rsidRPr="0052634A">
        <w:rPr>
          <w:rtl/>
        </w:rPr>
        <w:t>الرائي في جنة</w:t>
      </w:r>
      <w:r w:rsidRPr="0052634A">
        <w:t xml:space="preserve"> </w:t>
      </w:r>
      <w:r w:rsidRPr="0052634A">
        <w:rPr>
          <w:rtl/>
        </w:rPr>
        <w:t>عدن لا المرئي لأنه لا تحيط به الأمكنة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b/>
          <w:bCs/>
          <w:rtl/>
        </w:rPr>
        <w:t>وقال الحافظ ابن حجر في فتح</w:t>
      </w:r>
      <w:r w:rsidRPr="0052634A">
        <w:rPr>
          <w:b/>
          <w:bCs/>
        </w:rPr>
        <w:t xml:space="preserve"> </w:t>
      </w:r>
      <w:r w:rsidRPr="0052634A">
        <w:rPr>
          <w:b/>
          <w:bCs/>
          <w:rtl/>
        </w:rPr>
        <w:t>الباري</w:t>
      </w:r>
      <w:r w:rsidRPr="0052634A">
        <w:rPr>
          <w:rtl/>
        </w:rPr>
        <w:t xml:space="preserve"> </w:t>
      </w:r>
      <w:r w:rsidR="00DA0881" w:rsidRPr="0052634A">
        <w:rPr>
          <w:rtl/>
        </w:rPr>
        <w:t>(</w:t>
      </w:r>
      <w:r w:rsidRPr="0052634A">
        <w:rPr>
          <w:rtl/>
        </w:rPr>
        <w:t>13/523</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ومنع جمهور المعتزلة من الرؤية متمسكين بأن من شرط</w:t>
      </w:r>
      <w:r w:rsidRPr="0052634A">
        <w:t xml:space="preserve"> </w:t>
      </w:r>
      <w:r w:rsidRPr="0052634A">
        <w:rPr>
          <w:rtl/>
        </w:rPr>
        <w:t>المرئي أن يكون في جهة والله منـزه عن الجهة</w:t>
      </w:r>
      <w:r w:rsidR="008D581A" w:rsidRPr="0052634A">
        <w:rPr>
          <w:rtl/>
        </w:rPr>
        <w:t xml:space="preserve">، </w:t>
      </w:r>
      <w:r w:rsidRPr="0052634A">
        <w:rPr>
          <w:rtl/>
        </w:rPr>
        <w:t>واتفقوا على أنه يرى عباده</w:t>
      </w:r>
      <w:r w:rsidR="008D581A" w:rsidRPr="0052634A">
        <w:rPr>
          <w:rtl/>
        </w:rPr>
        <w:t xml:space="preserve">، </w:t>
      </w:r>
      <w:r w:rsidRPr="0052634A">
        <w:rPr>
          <w:rtl/>
        </w:rPr>
        <w:t>فهو راء</w:t>
      </w:r>
      <w:r w:rsidRPr="0052634A">
        <w:t xml:space="preserve"> </w:t>
      </w:r>
      <w:r w:rsidRPr="0052634A">
        <w:rPr>
          <w:rtl/>
        </w:rPr>
        <w:t>لا من جهة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0E44E7DF" w14:textId="7A3F82FC" w:rsidR="00AE0496" w:rsidRPr="0052634A" w:rsidRDefault="00BA0538" w:rsidP="006D5D6C">
      <w:pPr>
        <w:rPr>
          <w:rtl/>
        </w:rPr>
      </w:pPr>
      <w:r w:rsidRPr="0052634A">
        <w:rPr>
          <w:b/>
          <w:bCs/>
          <w:rtl/>
        </w:rPr>
        <w:t>قال الحافظ ابن حجر في الفتح</w:t>
      </w:r>
      <w:r w:rsidRPr="0052634A">
        <w:rPr>
          <w:rtl/>
        </w:rPr>
        <w:t xml:space="preserve"> </w:t>
      </w:r>
      <w:r w:rsidR="00DA0881" w:rsidRPr="0052634A">
        <w:rPr>
          <w:rtl/>
        </w:rPr>
        <w:t>(</w:t>
      </w:r>
      <w:r w:rsidRPr="0052634A">
        <w:rPr>
          <w:rtl/>
        </w:rPr>
        <w:t>13/531</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قوله</w:t>
      </w:r>
      <w:r w:rsidR="00507B6C" w:rsidRPr="0052634A">
        <w:rPr>
          <w:rtl/>
        </w:rPr>
        <w:t xml:space="preserve">: </w:t>
      </w:r>
      <w:r w:rsidRPr="0052634A">
        <w:rPr>
          <w:rtl/>
        </w:rPr>
        <w:t>"في</w:t>
      </w:r>
      <w:r w:rsidRPr="0052634A">
        <w:t xml:space="preserve"> </w:t>
      </w:r>
      <w:r w:rsidRPr="0052634A">
        <w:rPr>
          <w:rtl/>
        </w:rPr>
        <w:t>جنة عدن" قال ابن بطال</w:t>
      </w:r>
      <w:r w:rsidR="00507B6C" w:rsidRPr="0052634A">
        <w:rPr>
          <w:rtl/>
        </w:rPr>
        <w:t xml:space="preserve">: </w:t>
      </w:r>
      <w:r w:rsidRPr="0052634A">
        <w:rPr>
          <w:rtl/>
        </w:rPr>
        <w:t>لا تعلق للمجسمة في إثبات المكان لما ثبت من استحالة أن</w:t>
      </w:r>
      <w:r w:rsidRPr="0052634A">
        <w:t xml:space="preserve"> </w:t>
      </w:r>
      <w:r w:rsidRPr="0052634A">
        <w:rPr>
          <w:rtl/>
        </w:rPr>
        <w:t>يكون سبحانه جسماً أو حالاً في مكان…</w:t>
      </w:r>
      <w:r w:rsidR="008D581A" w:rsidRPr="0052634A">
        <w:rPr>
          <w:rtl/>
        </w:rPr>
        <w:t xml:space="preserve">، </w:t>
      </w:r>
      <w:r w:rsidRPr="0052634A">
        <w:rPr>
          <w:rtl/>
        </w:rPr>
        <w:t xml:space="preserve">وقال </w:t>
      </w:r>
      <w:r w:rsidRPr="0052634A">
        <w:rPr>
          <w:rtl/>
        </w:rPr>
        <w:lastRenderedPageBreak/>
        <w:t>عياض</w:t>
      </w:r>
      <w:r w:rsidR="00507B6C" w:rsidRPr="0052634A">
        <w:rPr>
          <w:rtl/>
        </w:rPr>
        <w:t xml:space="preserve">: </w:t>
      </w:r>
      <w:r w:rsidRPr="0052634A">
        <w:rPr>
          <w:rtl/>
        </w:rPr>
        <w:t>معناه راجع إلى الناظرين أي وهم</w:t>
      </w:r>
      <w:r w:rsidRPr="0052634A">
        <w:t xml:space="preserve"> </w:t>
      </w:r>
      <w:r w:rsidRPr="0052634A">
        <w:rPr>
          <w:rtl/>
        </w:rPr>
        <w:t>في جنة عدن لا إلى الله فإنه لا تحويه الأمكنة سبحانه</w:t>
      </w:r>
      <w:r w:rsidR="008D581A" w:rsidRPr="0052634A">
        <w:rPr>
          <w:rtl/>
        </w:rPr>
        <w:t xml:space="preserve">، </w:t>
      </w:r>
      <w:r w:rsidRPr="0052634A">
        <w:rPr>
          <w:rtl/>
        </w:rPr>
        <w:t>وقال القرطبي</w:t>
      </w:r>
      <w:r w:rsidR="00507B6C" w:rsidRPr="0052634A">
        <w:rPr>
          <w:rtl/>
        </w:rPr>
        <w:t xml:space="preserve">: </w:t>
      </w:r>
      <w:r w:rsidRPr="0052634A">
        <w:rPr>
          <w:rtl/>
        </w:rPr>
        <w:t>يتعلق بمحذوف</w:t>
      </w:r>
      <w:r w:rsidRPr="0052634A">
        <w:t xml:space="preserve"> </w:t>
      </w:r>
      <w:r w:rsidRPr="0052634A">
        <w:rPr>
          <w:rtl/>
        </w:rPr>
        <w:t>في موضع الحال من القوم مثل كائنين في جنة عدن</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419F3390" w14:textId="5AC371F6" w:rsidR="00AE0496" w:rsidRPr="0052634A" w:rsidRDefault="00BA0538" w:rsidP="006D5D6C">
      <w:pPr>
        <w:rPr>
          <w:rtl/>
        </w:rPr>
      </w:pPr>
      <w:r w:rsidRPr="0052634A">
        <w:rPr>
          <w:b/>
          <w:bCs/>
          <w:rtl/>
        </w:rPr>
        <w:t>قال الإمام القرطبي</w:t>
      </w:r>
      <w:r w:rsidRPr="0052634A">
        <w:t xml:space="preserve"> </w:t>
      </w:r>
      <w:r w:rsidRPr="0052634A">
        <w:rPr>
          <w:rtl/>
        </w:rPr>
        <w:t xml:space="preserve">فيما نقله الحافظ ابن حجر في الفتح </w:t>
      </w:r>
      <w:r w:rsidR="00DA0881" w:rsidRPr="0052634A">
        <w:rPr>
          <w:rtl/>
        </w:rPr>
        <w:t>(</w:t>
      </w:r>
      <w:r w:rsidRPr="0052634A">
        <w:rPr>
          <w:rtl/>
        </w:rPr>
        <w:t>13/524</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اشترط النفاة في الرؤية</w:t>
      </w:r>
      <w:r w:rsidRPr="0052634A">
        <w:t xml:space="preserve"> </w:t>
      </w:r>
      <w:r w:rsidRPr="0052634A">
        <w:rPr>
          <w:rtl/>
        </w:rPr>
        <w:t>شروطا عقلية كالبنية المخصوصة والمقابلة واتصال الأشعة وزوال الموانع كالبعد والحجب</w:t>
      </w:r>
      <w:r w:rsidRPr="0052634A">
        <w:t xml:space="preserve"> </w:t>
      </w:r>
      <w:r w:rsidRPr="0052634A">
        <w:rPr>
          <w:rtl/>
        </w:rPr>
        <w:t>في خبط لهم وتحكم</w:t>
      </w:r>
      <w:r w:rsidR="008D581A" w:rsidRPr="0052634A">
        <w:rPr>
          <w:rtl/>
        </w:rPr>
        <w:t xml:space="preserve">، </w:t>
      </w:r>
      <w:r w:rsidRPr="0052634A">
        <w:rPr>
          <w:rtl/>
        </w:rPr>
        <w:t>وأهل السنة لا يشترطون شيئا من ذلك سوى وجود المرئي وأن الرؤية</w:t>
      </w:r>
      <w:r w:rsidRPr="0052634A">
        <w:t xml:space="preserve"> </w:t>
      </w:r>
      <w:r w:rsidRPr="0052634A">
        <w:rPr>
          <w:rtl/>
        </w:rPr>
        <w:t>إدراك يخلقه الله تعالى للرائي فيرى المرئي وتقترن بها أحوال يجوز تبدلها والعلم</w:t>
      </w:r>
      <w:r w:rsidRPr="0052634A">
        <w:t xml:space="preserve"> </w:t>
      </w:r>
      <w:r w:rsidRPr="0052634A">
        <w:rPr>
          <w:rtl/>
        </w:rPr>
        <w:t>عند الله</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1313E3D6" w14:textId="54089DE3" w:rsidR="00AE0496" w:rsidRPr="0052634A" w:rsidRDefault="00BA0538" w:rsidP="006D5D6C">
      <w:pPr>
        <w:rPr>
          <w:rtl/>
        </w:rPr>
      </w:pPr>
      <w:r w:rsidRPr="0052634A">
        <w:rPr>
          <w:b/>
          <w:bCs/>
          <w:rtl/>
        </w:rPr>
        <w:t>وقال الإمام أبو حنيفة رضي الله عنه في الوصية</w:t>
      </w:r>
      <w:r w:rsidRPr="0052634A">
        <w:rPr>
          <w:rtl/>
        </w:rPr>
        <w:t xml:space="preserve"> ما نصه</w:t>
      </w:r>
      <w:r w:rsidR="0074049C" w:rsidRPr="0052634A">
        <w:rPr>
          <w:rtl/>
        </w:rPr>
        <w:t xml:space="preserve">: </w:t>
      </w:r>
      <w:r w:rsidR="00DA0881" w:rsidRPr="0052634A">
        <w:rPr>
          <w:rtl/>
        </w:rPr>
        <w:t>(</w:t>
      </w:r>
      <w:r w:rsidRPr="0052634A">
        <w:rPr>
          <w:rtl/>
        </w:rPr>
        <w:t>ولقاء الله تعالى لأهل الجنة حق بلا كيف ولا تشبيه ولا جهة</w:t>
      </w:r>
      <w:r w:rsidR="0074049C" w:rsidRPr="0052634A">
        <w:rPr>
          <w:rtl/>
        </w:rPr>
        <w:t>)</w:t>
      </w:r>
      <w:r w:rsidR="008D581A" w:rsidRPr="0052634A">
        <w:rPr>
          <w:rtl/>
        </w:rPr>
        <w:t xml:space="preserve">، </w:t>
      </w:r>
      <w:r w:rsidRPr="0052634A">
        <w:rPr>
          <w:rtl/>
        </w:rPr>
        <w:t xml:space="preserve">اهـ </w:t>
      </w:r>
      <w:r w:rsidR="00DA0881" w:rsidRPr="0052634A">
        <w:rPr>
          <w:rtl/>
        </w:rPr>
        <w:t>(</w:t>
      </w:r>
      <w:r w:rsidRPr="0052634A">
        <w:rPr>
          <w:rtl/>
        </w:rPr>
        <w:t>مجموعة رسائل</w:t>
      </w:r>
      <w:r w:rsidRPr="0052634A">
        <w:t xml:space="preserve"> </w:t>
      </w:r>
      <w:r w:rsidRPr="0052634A">
        <w:rPr>
          <w:rtl/>
        </w:rPr>
        <w:t>أبي حنيفة ص/75</w:t>
      </w:r>
      <w:r w:rsidR="0074049C" w:rsidRPr="0052634A">
        <w:rPr>
          <w:rFonts w:hint="cs"/>
          <w:rtl/>
        </w:rPr>
        <w:t>)</w:t>
      </w:r>
      <w:r w:rsidR="008D581A" w:rsidRPr="0052634A">
        <w:rPr>
          <w:rFonts w:hint="cs"/>
          <w:rtl/>
        </w:rPr>
        <w:t xml:space="preserve">، </w:t>
      </w:r>
      <w:r w:rsidRPr="0052634A">
        <w:rPr>
          <w:b/>
          <w:bCs/>
          <w:rtl/>
        </w:rPr>
        <w:t>وقال رضي الله عنه في الفقه الأكبر</w:t>
      </w:r>
      <w:r w:rsidRPr="0052634A">
        <w:rPr>
          <w:rtl/>
        </w:rPr>
        <w:t xml:space="preserve"> ما نصه</w:t>
      </w:r>
      <w:r w:rsidR="0074049C" w:rsidRPr="0052634A">
        <w:rPr>
          <w:rtl/>
        </w:rPr>
        <w:t xml:space="preserve">: </w:t>
      </w:r>
      <w:r w:rsidR="00DA0881" w:rsidRPr="0052634A">
        <w:rPr>
          <w:rtl/>
        </w:rPr>
        <w:t>(</w:t>
      </w:r>
      <w:r w:rsidRPr="0052634A">
        <w:rPr>
          <w:rtl/>
        </w:rPr>
        <w:t>والله تعالى</w:t>
      </w:r>
      <w:r w:rsidRPr="0052634A">
        <w:t xml:space="preserve"> </w:t>
      </w:r>
      <w:r w:rsidRPr="0052634A">
        <w:rPr>
          <w:rtl/>
        </w:rPr>
        <w:t>يرى في الآخرة و يراه المؤمنون وهم في الجنة بأعين رؤسهم</w:t>
      </w:r>
      <w:r w:rsidR="008D581A" w:rsidRPr="0052634A">
        <w:rPr>
          <w:rtl/>
        </w:rPr>
        <w:t xml:space="preserve">، </w:t>
      </w:r>
      <w:r w:rsidRPr="0052634A">
        <w:rPr>
          <w:rtl/>
        </w:rPr>
        <w:t>بلا تشبيه ولا كيفية ولا</w:t>
      </w:r>
      <w:r w:rsidRPr="0052634A">
        <w:t xml:space="preserve"> </w:t>
      </w:r>
      <w:r w:rsidRPr="0052634A">
        <w:rPr>
          <w:rtl/>
        </w:rPr>
        <w:t>جهة</w:t>
      </w:r>
      <w:r w:rsidR="008D581A" w:rsidRPr="0052634A">
        <w:rPr>
          <w:rtl/>
        </w:rPr>
        <w:t xml:space="preserve">، </w:t>
      </w:r>
      <w:r w:rsidRPr="0052634A">
        <w:rPr>
          <w:rtl/>
        </w:rPr>
        <w:t>ولا يكون بينه وبين خلقه مسافة</w:t>
      </w:r>
      <w:r w:rsidR="0074049C" w:rsidRPr="0052634A">
        <w:rPr>
          <w:rtl/>
        </w:rPr>
        <w:t>)</w:t>
      </w:r>
      <w:r w:rsidR="008D581A" w:rsidRPr="0052634A">
        <w:rPr>
          <w:rtl/>
        </w:rPr>
        <w:t xml:space="preserve">، </w:t>
      </w:r>
      <w:r w:rsidRPr="0052634A">
        <w:rPr>
          <w:rtl/>
        </w:rPr>
        <w:t xml:space="preserve">اهـ </w:t>
      </w:r>
      <w:r w:rsidR="00DA0881" w:rsidRPr="0052634A">
        <w:rPr>
          <w:rtl/>
        </w:rPr>
        <w:t>(</w:t>
      </w:r>
      <w:r w:rsidRPr="0052634A">
        <w:rPr>
          <w:rtl/>
        </w:rPr>
        <w:t>مجموعة رسائل أبي حنيفة</w:t>
      </w:r>
      <w:r w:rsidRPr="0052634A">
        <w:t xml:space="preserve"> </w:t>
      </w:r>
      <w:r w:rsidRPr="0052634A">
        <w:rPr>
          <w:rtl/>
        </w:rPr>
        <w:t>ص/61ـ62</w:t>
      </w:r>
      <w:r w:rsidR="0074049C" w:rsidRPr="0052634A">
        <w:rPr>
          <w:rtl/>
        </w:rPr>
        <w:t>)</w:t>
      </w:r>
      <w:r w:rsidR="008D581A" w:rsidRPr="0052634A">
        <w:rPr>
          <w:rFonts w:hint="cs"/>
          <w:rtl/>
        </w:rPr>
        <w:t xml:space="preserve">، </w:t>
      </w:r>
    </w:p>
    <w:p w14:paraId="3151F197" w14:textId="2CEEC6AE" w:rsidR="00AE0496" w:rsidRPr="0052634A" w:rsidRDefault="00BA0538" w:rsidP="006D5D6C">
      <w:pPr>
        <w:rPr>
          <w:rtl/>
        </w:rPr>
      </w:pPr>
      <w:r w:rsidRPr="0052634A">
        <w:rPr>
          <w:b/>
          <w:bCs/>
          <w:rtl/>
        </w:rPr>
        <w:t>وقال الإمام النووي في شرحه على صحيح مسلم</w:t>
      </w:r>
      <w:r w:rsidRPr="0052634A">
        <w:rPr>
          <w:rtl/>
        </w:rPr>
        <w:t xml:space="preserve"> </w:t>
      </w:r>
      <w:r w:rsidR="00DA0881" w:rsidRPr="0052634A">
        <w:rPr>
          <w:rtl/>
        </w:rPr>
        <w:t>(</w:t>
      </w:r>
      <w:r w:rsidRPr="0052634A">
        <w:rPr>
          <w:rtl/>
        </w:rPr>
        <w:t>3/15</w:t>
      </w:r>
      <w:r w:rsidR="0074049C" w:rsidRPr="0052634A">
        <w:rPr>
          <w:rtl/>
        </w:rPr>
        <w:t>)</w:t>
      </w:r>
      <w:r w:rsidRPr="0052634A">
        <w:rPr>
          <w:rtl/>
        </w:rPr>
        <w:t xml:space="preserve"> ما نصه</w:t>
      </w:r>
      <w:r w:rsidR="0074049C" w:rsidRPr="0052634A">
        <w:rPr>
          <w:rtl/>
        </w:rPr>
        <w:t xml:space="preserve">: </w:t>
      </w:r>
      <w:r w:rsidR="00DA0881" w:rsidRPr="0052634A">
        <w:rPr>
          <w:rtl/>
        </w:rPr>
        <w:t>(</w:t>
      </w:r>
      <w:r w:rsidRPr="0052634A">
        <w:rPr>
          <w:rtl/>
        </w:rPr>
        <w:t>ولا يلزم</w:t>
      </w:r>
      <w:r w:rsidRPr="0052634A">
        <w:t xml:space="preserve"> </w:t>
      </w:r>
      <w:r w:rsidRPr="0052634A">
        <w:rPr>
          <w:rtl/>
        </w:rPr>
        <w:t>من رؤية الله تعالى إثبات جهة تعالى عن ذلك</w:t>
      </w:r>
      <w:r w:rsidR="008D581A" w:rsidRPr="0052634A">
        <w:rPr>
          <w:rtl/>
        </w:rPr>
        <w:t xml:space="preserve">، </w:t>
      </w:r>
      <w:r w:rsidRPr="0052634A">
        <w:rPr>
          <w:rtl/>
        </w:rPr>
        <w:t>بل يراه المؤمنون لا في جهة</w:t>
      </w:r>
      <w:r w:rsidR="008D581A" w:rsidRPr="0052634A">
        <w:rPr>
          <w:rtl/>
        </w:rPr>
        <w:t xml:space="preserve">، </w:t>
      </w:r>
      <w:r w:rsidRPr="0052634A">
        <w:rPr>
          <w:rtl/>
        </w:rPr>
        <w:t>كما</w:t>
      </w:r>
      <w:r w:rsidRPr="0052634A">
        <w:t xml:space="preserve"> </w:t>
      </w:r>
      <w:r w:rsidRPr="0052634A">
        <w:rPr>
          <w:rtl/>
        </w:rPr>
        <w:t>يعلمونه لا في جهة</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r w:rsidRPr="0052634A">
        <w:rPr>
          <w:b/>
          <w:bCs/>
          <w:rtl/>
        </w:rPr>
        <w:t>وقال الشيخ خالد البغدادي في كتابه الإيمان</w:t>
      </w:r>
      <w:r w:rsidRPr="0052634A">
        <w:rPr>
          <w:b/>
          <w:bCs/>
        </w:rPr>
        <w:t xml:space="preserve"> </w:t>
      </w:r>
      <w:r w:rsidRPr="0052634A">
        <w:rPr>
          <w:b/>
          <w:bCs/>
          <w:rtl/>
        </w:rPr>
        <w:t>والإسلام</w:t>
      </w:r>
      <w:r w:rsidR="0074049C" w:rsidRPr="0052634A">
        <w:rPr>
          <w:rtl/>
        </w:rPr>
        <w:t xml:space="preserve">: </w:t>
      </w:r>
      <w:r w:rsidR="00DA0881" w:rsidRPr="0052634A">
        <w:rPr>
          <w:rtl/>
        </w:rPr>
        <w:t>(</w:t>
      </w:r>
      <w:r w:rsidRPr="0052634A">
        <w:rPr>
          <w:rtl/>
        </w:rPr>
        <w:t>يجب الاعتقاد برؤية الله تعالى…وهو منـزه عن الجهات الست وليس بعرض ولا</w:t>
      </w:r>
      <w:r w:rsidRPr="0052634A">
        <w:t xml:space="preserve"> </w:t>
      </w:r>
      <w:r w:rsidRPr="0052634A">
        <w:rPr>
          <w:rtl/>
        </w:rPr>
        <w:t>جسم ولا جوهر وليس بمركب ولا بمحدود ولا معدود ولا يقاس ولا يحسب ولا يكون فيه</w:t>
      </w:r>
      <w:r w:rsidRPr="0052634A">
        <w:t xml:space="preserve"> </w:t>
      </w:r>
      <w:r w:rsidRPr="0052634A">
        <w:rPr>
          <w:rtl/>
        </w:rPr>
        <w:t>تغيير ولا تبديل ولا يتمكن بمكان ولا يجري عليه زمان وليس له تعالى أول ولا ءاخر</w:t>
      </w:r>
      <w:r w:rsidRPr="0052634A">
        <w:t xml:space="preserve"> </w:t>
      </w:r>
      <w:r w:rsidRPr="0052634A">
        <w:rPr>
          <w:rtl/>
        </w:rPr>
        <w:t>ولا أمام ولا خلف ولا فوق ولا تحت ولا يمين ولا يسار ولهذا السبب لا يُدرك الإنسان</w:t>
      </w:r>
      <w:r w:rsidRPr="0052634A">
        <w:t xml:space="preserve"> </w:t>
      </w:r>
      <w:r w:rsidRPr="0052634A">
        <w:rPr>
          <w:rtl/>
        </w:rPr>
        <w:t>بأفكاره وعلومه وعقله أي شىء من أفعاله تعالى ولا يحيط كيفية رؤيته أيضًا</w:t>
      </w:r>
      <w:r w:rsidR="0074049C" w:rsidRPr="0052634A">
        <w:rPr>
          <w:rtl/>
        </w:rPr>
        <w:t>)</w:t>
      </w:r>
      <w:r w:rsidR="008D581A" w:rsidRPr="0052634A">
        <w:rPr>
          <w:rtl/>
        </w:rPr>
        <w:t xml:space="preserve">، </w:t>
      </w:r>
      <w:r w:rsidRPr="0052634A">
        <w:rPr>
          <w:rtl/>
        </w:rPr>
        <w:t>اهـ</w:t>
      </w:r>
      <w:r w:rsidR="008D581A" w:rsidRPr="0052634A">
        <w:rPr>
          <w:rFonts w:hint="cs"/>
          <w:rtl/>
        </w:rPr>
        <w:t xml:space="preserve">، </w:t>
      </w:r>
    </w:p>
    <w:p w14:paraId="7FCEB30E" w14:textId="060E95AB" w:rsidR="006D5D6C" w:rsidRPr="0052634A" w:rsidRDefault="00BA0538" w:rsidP="006D5D6C">
      <w:pPr>
        <w:rPr>
          <w:rtl/>
        </w:rPr>
      </w:pPr>
      <w:r w:rsidRPr="0052634A">
        <w:rPr>
          <w:b/>
          <w:bCs/>
          <w:rtl/>
        </w:rPr>
        <w:t>قال العلامة المحدث أبو حفص نجم الدين عمر بن أحمد النسفي الحنفي</w:t>
      </w:r>
      <w:r w:rsidRPr="0052634A">
        <w:rPr>
          <w:rtl/>
        </w:rPr>
        <w:t xml:space="preserve"> الإمام</w:t>
      </w:r>
      <w:r w:rsidRPr="0052634A">
        <w:t xml:space="preserve"> </w:t>
      </w:r>
      <w:r w:rsidRPr="0052634A">
        <w:rPr>
          <w:rtl/>
        </w:rPr>
        <w:t>الزاهد في عقيدته النسفية ما نصه</w:t>
      </w:r>
      <w:r w:rsidR="0074049C" w:rsidRPr="0052634A">
        <w:rPr>
          <w:rtl/>
        </w:rPr>
        <w:t xml:space="preserve">: </w:t>
      </w:r>
      <w:r w:rsidR="00DA0881" w:rsidRPr="0052634A">
        <w:rPr>
          <w:rtl/>
        </w:rPr>
        <w:t>(</w:t>
      </w:r>
      <w:r w:rsidRPr="0052634A">
        <w:rPr>
          <w:rtl/>
        </w:rPr>
        <w:t>ورؤية الله تعالى جائزة في العقل واجبة بالنقل</w:t>
      </w:r>
      <w:r w:rsidRPr="0052634A">
        <w:t xml:space="preserve"> </w:t>
      </w:r>
      <w:r w:rsidRPr="0052634A">
        <w:rPr>
          <w:rtl/>
        </w:rPr>
        <w:t>وقد ورد الدليل السَّمعي بإيجاب رؤية المؤمنين لله تعالى في دار الآخرة فيُرى لا في</w:t>
      </w:r>
      <w:r w:rsidRPr="0052634A">
        <w:t xml:space="preserve"> </w:t>
      </w:r>
      <w:r w:rsidRPr="0052634A">
        <w:rPr>
          <w:rtl/>
        </w:rPr>
        <w:t>مكان ولا على جهة من مُقابلة أو اتصال شعاع أو ثبوت مسافة بين الرائي وبين الله</w:t>
      </w:r>
      <w:r w:rsidRPr="0052634A">
        <w:t xml:space="preserve"> </w:t>
      </w:r>
      <w:r w:rsidRPr="0052634A">
        <w:rPr>
          <w:rtl/>
        </w:rPr>
        <w:t>تعالى</w:t>
      </w:r>
      <w:r w:rsidR="0074049C" w:rsidRPr="0052634A">
        <w:rPr>
          <w:rtl/>
        </w:rPr>
        <w:t>)</w:t>
      </w:r>
      <w:r w:rsidR="008D581A" w:rsidRPr="0052634A">
        <w:rPr>
          <w:rtl/>
        </w:rPr>
        <w:t xml:space="preserve">، </w:t>
      </w:r>
      <w:r w:rsidRPr="0052634A">
        <w:rPr>
          <w:rtl/>
        </w:rPr>
        <w:t>اهـ</w:t>
      </w:r>
      <w:r w:rsidR="006D5D6C" w:rsidRPr="0052634A">
        <w:rPr>
          <w:rFonts w:hint="cs"/>
          <w:rtl/>
        </w:rPr>
        <w:t xml:space="preserve"> </w:t>
      </w:r>
    </w:p>
    <w:p w14:paraId="35103D31" w14:textId="49D30875" w:rsidR="00BA0538" w:rsidRPr="0052634A" w:rsidRDefault="0047403F" w:rsidP="006D5D6C">
      <w:pPr>
        <w:jc w:val="center"/>
        <w:rPr>
          <w:rtl/>
        </w:rPr>
      </w:pPr>
      <w:r w:rsidRPr="0052634A">
        <w:rPr>
          <w:rtl/>
        </w:rPr>
        <w:t>***</w:t>
      </w:r>
    </w:p>
    <w:p w14:paraId="32F7CF22" w14:textId="77777777" w:rsidR="00B6688E" w:rsidRPr="0052634A" w:rsidRDefault="00B6688E" w:rsidP="00AF6738">
      <w:pPr>
        <w:rPr>
          <w:rStyle w:val="a8"/>
          <w:sz w:val="32"/>
          <w:szCs w:val="32"/>
          <w:highlight w:val="yellow"/>
          <w:u w:val="single"/>
          <w:rtl/>
        </w:rPr>
      </w:pPr>
    </w:p>
    <w:p w14:paraId="7FB3AAF7" w14:textId="1C48B74E" w:rsidR="00B6688E" w:rsidRPr="0052634A" w:rsidRDefault="00B6688E" w:rsidP="00AF6738">
      <w:pPr>
        <w:rPr>
          <w:rStyle w:val="a8"/>
          <w:sz w:val="32"/>
          <w:szCs w:val="32"/>
          <w:highlight w:val="yellow"/>
          <w:u w:val="single"/>
          <w:rtl/>
        </w:rPr>
      </w:pPr>
    </w:p>
    <w:p w14:paraId="2CACE136" w14:textId="7F489F18" w:rsidR="00B6688E" w:rsidRPr="0052634A" w:rsidRDefault="00B6688E" w:rsidP="00AF6738">
      <w:pPr>
        <w:rPr>
          <w:rStyle w:val="a8"/>
          <w:sz w:val="32"/>
          <w:szCs w:val="32"/>
          <w:highlight w:val="yellow"/>
          <w:u w:val="single"/>
          <w:rtl/>
        </w:rPr>
      </w:pPr>
    </w:p>
    <w:p w14:paraId="7404EB44" w14:textId="7BC2875C" w:rsidR="00B6688E" w:rsidRPr="0052634A" w:rsidRDefault="00B6688E" w:rsidP="00AF6738">
      <w:pPr>
        <w:rPr>
          <w:rStyle w:val="a8"/>
          <w:sz w:val="32"/>
          <w:szCs w:val="32"/>
          <w:highlight w:val="yellow"/>
          <w:u w:val="single"/>
          <w:rtl/>
        </w:rPr>
      </w:pPr>
    </w:p>
    <w:p w14:paraId="3122077A" w14:textId="34BC8C52" w:rsidR="00B6688E" w:rsidRPr="0052634A" w:rsidRDefault="006D5D6C" w:rsidP="000E2DD9">
      <w:pPr>
        <w:pStyle w:val="2"/>
        <w:bidi/>
        <w:jc w:val="center"/>
        <w:rPr>
          <w:b w:val="0"/>
          <w:bCs w:val="0"/>
          <w:u w:val="none"/>
          <w:rtl/>
        </w:rPr>
      </w:pPr>
      <w:r w:rsidRPr="0052634A">
        <w:rPr>
          <w:rStyle w:val="a8"/>
          <w:rFonts w:hint="cs"/>
          <w:b/>
          <w:bCs/>
          <w:sz w:val="36"/>
          <w:szCs w:val="36"/>
          <w:u w:val="none"/>
          <w:rtl/>
        </w:rPr>
        <w:t>[المبحث الخامس]</w:t>
      </w:r>
      <w:r w:rsidR="000E2DD9" w:rsidRPr="0052634A">
        <w:rPr>
          <w:rStyle w:val="a8"/>
          <w:rFonts w:hint="cs"/>
          <w:b/>
          <w:bCs/>
          <w:sz w:val="36"/>
          <w:szCs w:val="36"/>
          <w:u w:val="none"/>
          <w:rtl/>
        </w:rPr>
        <w:t xml:space="preserve"> </w:t>
      </w:r>
      <w:r w:rsidR="00BA0538" w:rsidRPr="0052634A">
        <w:rPr>
          <w:rStyle w:val="a8"/>
          <w:b/>
          <w:bCs/>
          <w:sz w:val="36"/>
          <w:szCs w:val="36"/>
          <w:u w:val="none"/>
          <w:rtl/>
        </w:rPr>
        <w:t>الرد المفحم على الحركة الوهابية</w:t>
      </w:r>
      <w:r w:rsidR="000E2DD9" w:rsidRPr="0052634A">
        <w:rPr>
          <w:rStyle w:val="a8"/>
          <w:rFonts w:hint="cs"/>
          <w:b/>
          <w:bCs/>
          <w:sz w:val="36"/>
          <w:szCs w:val="36"/>
          <w:u w:val="none"/>
          <w:rtl/>
        </w:rPr>
        <w:t xml:space="preserve"> </w:t>
      </w:r>
      <w:r w:rsidR="00BA0538" w:rsidRPr="0052634A">
        <w:rPr>
          <w:rStyle w:val="a8"/>
          <w:b/>
          <w:bCs/>
          <w:sz w:val="36"/>
          <w:szCs w:val="36"/>
          <w:u w:val="none"/>
          <w:rtl/>
        </w:rPr>
        <w:t>في قضية شرح حديث النزول</w:t>
      </w:r>
      <w:r w:rsidR="000E2DD9" w:rsidRPr="0052634A">
        <w:rPr>
          <w:rStyle w:val="a8"/>
          <w:rFonts w:hint="cs"/>
          <w:b/>
          <w:bCs/>
          <w:sz w:val="36"/>
          <w:szCs w:val="36"/>
          <w:u w:val="none"/>
          <w:rtl/>
        </w:rPr>
        <w:t xml:space="preserve"> </w:t>
      </w:r>
      <w:r w:rsidR="00BA0538" w:rsidRPr="0052634A">
        <w:rPr>
          <w:u w:val="none"/>
          <w:rtl/>
        </w:rPr>
        <w:t>عبد الرحمن بن خالد القرشي</w:t>
      </w:r>
    </w:p>
    <w:p w14:paraId="2FE577AA" w14:textId="77777777" w:rsidR="00AE0496" w:rsidRPr="0052634A" w:rsidRDefault="00AE0496" w:rsidP="00AF6738">
      <w:pPr>
        <w:rPr>
          <w:rFonts w:eastAsia="Times New Roman"/>
          <w:b/>
          <w:rtl/>
        </w:rPr>
      </w:pPr>
    </w:p>
    <w:p w14:paraId="7181E221" w14:textId="63946E87" w:rsidR="00AE0496" w:rsidRPr="0052634A" w:rsidRDefault="00AF6738" w:rsidP="00AF6738">
      <w:pPr>
        <w:rPr>
          <w:rFonts w:eastAsia="Times New Roman"/>
          <w:b/>
          <w:rtl/>
        </w:rPr>
      </w:pPr>
      <w:r w:rsidRPr="0052634A">
        <w:rPr>
          <w:rFonts w:eastAsia="Times New Roman"/>
          <w:b/>
          <w:rtl/>
        </w:rPr>
        <w:t>الحمد لله رب العالمين وصلى الله وسلم على سيدنا محمد أشرف</w:t>
      </w:r>
      <w:r w:rsidR="009E5159" w:rsidRPr="0052634A">
        <w:rPr>
          <w:rFonts w:eastAsia="Times New Roman" w:hint="cs"/>
          <w:b/>
          <w:rtl/>
        </w:rPr>
        <w:t xml:space="preserve"> المرسلين </w:t>
      </w:r>
      <w:r w:rsidRPr="0052634A">
        <w:rPr>
          <w:rFonts w:eastAsia="Times New Roman"/>
          <w:b/>
          <w:rtl/>
        </w:rPr>
        <w:t>وعلى ءاله وصحبه الطيبين الطاهرين وبعد</w:t>
      </w:r>
      <w:r w:rsidR="008D581A" w:rsidRPr="0052634A">
        <w:rPr>
          <w:rFonts w:eastAsia="Times New Roman"/>
          <w:b/>
          <w:rtl/>
        </w:rPr>
        <w:t xml:space="preserve">، </w:t>
      </w:r>
      <w:r w:rsidRPr="0052634A">
        <w:rPr>
          <w:rFonts w:eastAsia="Times New Roman"/>
          <w:b/>
          <w:rtl/>
        </w:rPr>
        <w:t>فإنه قد ظهر بعض من ينسب نفسه إلى السلف الصالح ويضرب القرءان بعضه ببعض والحديث بعضه ببعض لشدة جهلهم وعمايتهم ويصفون الله عز وجل بالجسمية والجهة والانتقال نزولا بالحركة وصعودا والجلوس وغيرها مما لا يجوز نسبته إلى الله تبارك وتعالى مما هو من علامات الحدث</w:t>
      </w:r>
      <w:r w:rsidR="008D581A" w:rsidRPr="0052634A">
        <w:rPr>
          <w:rFonts w:eastAsia="Times New Roman"/>
          <w:b/>
          <w:rtl/>
        </w:rPr>
        <w:t xml:space="preserve">، </w:t>
      </w:r>
      <w:r w:rsidRPr="0052634A">
        <w:rPr>
          <w:rFonts w:eastAsia="Times New Roman"/>
          <w:b/>
          <w:rtl/>
        </w:rPr>
        <w:t>والسلف الصالح كانوا ينفون عن الله التحيز في جهة من الجهات الست وفي جميعها وكانوا ينفون عن الله تبارك وتعالى سائر أوصاف المخلوقات</w:t>
      </w:r>
      <w:r w:rsidR="008D581A" w:rsidRPr="0052634A">
        <w:rPr>
          <w:rFonts w:eastAsia="Times New Roman"/>
          <w:b/>
          <w:rtl/>
        </w:rPr>
        <w:t xml:space="preserve">، </w:t>
      </w:r>
      <w:r w:rsidRPr="0052634A">
        <w:rPr>
          <w:rFonts w:eastAsia="Times New Roman"/>
          <w:b/>
          <w:rtl/>
        </w:rPr>
        <w:t xml:space="preserve">وكل هذا تعطيه الآية الكريمة: </w:t>
      </w:r>
      <w:r w:rsidR="009E5159" w:rsidRPr="0052634A">
        <w:rPr>
          <w:rFonts w:eastAsia="Times New Roman" w:hint="cs"/>
          <w:b/>
          <w:rtl/>
        </w:rPr>
        <w:t>{</w:t>
      </w:r>
      <w:r w:rsidRPr="0052634A">
        <w:rPr>
          <w:rFonts w:eastAsia="Times New Roman"/>
          <w:b/>
          <w:rtl/>
        </w:rPr>
        <w:t xml:space="preserve">ليس كمثله </w:t>
      </w:r>
      <w:r w:rsidR="009E5159" w:rsidRPr="0052634A">
        <w:rPr>
          <w:rFonts w:eastAsia="Times New Roman" w:hint="cs"/>
          <w:b/>
          <w:rtl/>
        </w:rPr>
        <w:t>شيء}</w:t>
      </w:r>
      <w:r w:rsidR="008D581A" w:rsidRPr="0052634A">
        <w:rPr>
          <w:rFonts w:eastAsia="Times New Roman"/>
          <w:b/>
          <w:rtl/>
        </w:rPr>
        <w:t xml:space="preserve">، </w:t>
      </w:r>
      <w:r w:rsidRPr="0052634A">
        <w:rPr>
          <w:rFonts w:eastAsia="Times New Roman"/>
          <w:b/>
          <w:rtl/>
        </w:rPr>
        <w:t>لكن القلوب مختلفة</w:t>
      </w:r>
      <w:r w:rsidR="008D581A" w:rsidRPr="0052634A">
        <w:rPr>
          <w:rFonts w:eastAsia="Times New Roman"/>
          <w:b/>
          <w:rtl/>
        </w:rPr>
        <w:t xml:space="preserve">، </w:t>
      </w:r>
      <w:r w:rsidRPr="0052634A">
        <w:rPr>
          <w:rFonts w:eastAsia="Times New Roman"/>
          <w:b/>
          <w:rtl/>
        </w:rPr>
        <w:t>قلوب تفهم من هذه الآية هذه المعاني وقلوب لا تفهم إنما تقرأها بألسنتها ولا تفهم ما تحويه من التنزيه لله تبارك وتعالى</w:t>
      </w:r>
      <w:r w:rsidR="008D581A" w:rsidRPr="0052634A">
        <w:rPr>
          <w:rFonts w:eastAsia="Times New Roman"/>
          <w:b/>
          <w:rtl/>
        </w:rPr>
        <w:t xml:space="preserve">، </w:t>
      </w:r>
      <w:r w:rsidRPr="0052634A">
        <w:rPr>
          <w:rFonts w:eastAsia="Times New Roman"/>
          <w:b/>
          <w:rtl/>
        </w:rPr>
        <w:t>وليس ما عليه أهل السنة تشبيه الله بخلقه كما يعتقد الوهابية والعياذ بالله تعالى</w:t>
      </w:r>
      <w:r w:rsidR="008D581A" w:rsidRPr="0052634A">
        <w:rPr>
          <w:rFonts w:eastAsia="Times New Roman"/>
          <w:b/>
          <w:rtl/>
        </w:rPr>
        <w:t xml:space="preserve">، </w:t>
      </w:r>
      <w:r w:rsidRPr="0052634A">
        <w:rPr>
          <w:rFonts w:eastAsia="Times New Roman"/>
          <w:b/>
          <w:rtl/>
        </w:rPr>
        <w:t>إذ يعتقدون أنه متحيز على العرش</w:t>
      </w:r>
      <w:r w:rsidR="008D581A" w:rsidRPr="0052634A">
        <w:rPr>
          <w:rFonts w:eastAsia="Times New Roman"/>
          <w:b/>
          <w:rtl/>
        </w:rPr>
        <w:t xml:space="preserve">، </w:t>
      </w:r>
      <w:r w:rsidRPr="0052634A">
        <w:rPr>
          <w:rFonts w:eastAsia="Times New Roman"/>
          <w:b/>
          <w:rtl/>
        </w:rPr>
        <w:t>بل أهل الحق ينفون عن الله تبارك وتعالى ما كان من صفات المخلوقات كالنزول من علو إلى سفل بطريق الحس والحركة والرجوع إلى هناك</w:t>
      </w:r>
      <w:r w:rsidR="008D581A" w:rsidRPr="0052634A">
        <w:rPr>
          <w:rFonts w:eastAsia="Times New Roman"/>
          <w:b/>
          <w:rtl/>
        </w:rPr>
        <w:t xml:space="preserve">، </w:t>
      </w:r>
      <w:r w:rsidRPr="0052634A">
        <w:rPr>
          <w:rFonts w:eastAsia="Times New Roman"/>
          <w:b/>
          <w:rtl/>
        </w:rPr>
        <w:t>إذ من الناس السخفاء من يفسر حديث: "ينزل ربنا كل ليلة إلى السماء الدنيا في النصف الأخير</w:t>
      </w:r>
      <w:r w:rsidR="008D581A" w:rsidRPr="0052634A">
        <w:rPr>
          <w:rFonts w:eastAsia="Times New Roman"/>
          <w:b/>
          <w:rtl/>
        </w:rPr>
        <w:t xml:space="preserve">، </w:t>
      </w:r>
      <w:r w:rsidRPr="0052634A">
        <w:rPr>
          <w:rFonts w:eastAsia="Times New Roman"/>
          <w:b/>
          <w:rtl/>
        </w:rPr>
        <w:t>" وفي لفظ: "في الثلث الأخير فيقول هل من داع فأستجيب له هل من مستغفر فأغفر له هل من سائل فأعطيه" يفسرونه [هؤلاء السخفاء] بأن الله تبارك وتعالى ينزل من علو إلى أسفل ثم يتكلم بهذا الكلام</w:t>
      </w:r>
      <w:r w:rsidR="008D581A" w:rsidRPr="0052634A">
        <w:rPr>
          <w:rFonts w:eastAsia="Times New Roman"/>
          <w:b/>
          <w:rtl/>
        </w:rPr>
        <w:t xml:space="preserve">، </w:t>
      </w:r>
      <w:r w:rsidRPr="0052634A">
        <w:rPr>
          <w:rFonts w:eastAsia="Times New Roman"/>
          <w:b/>
          <w:rtl/>
        </w:rPr>
        <w:t>وفهمهم هذا يدل على سخافة عقولهم وذلك لأن الليل يختلف باختلاف البلاد</w:t>
      </w:r>
      <w:r w:rsidR="008D581A" w:rsidRPr="0052634A">
        <w:rPr>
          <w:rFonts w:eastAsia="Times New Roman"/>
          <w:b/>
          <w:rtl/>
        </w:rPr>
        <w:t xml:space="preserve">، </w:t>
      </w:r>
      <w:r w:rsidRPr="0052634A">
        <w:rPr>
          <w:rFonts w:eastAsia="Times New Roman"/>
          <w:b/>
          <w:rtl/>
        </w:rPr>
        <w:t xml:space="preserve">فعلى قولهم </w:t>
      </w:r>
      <w:r w:rsidRPr="0052634A">
        <w:rPr>
          <w:rFonts w:eastAsia="Times New Roman"/>
          <w:b/>
          <w:rtl/>
        </w:rPr>
        <w:lastRenderedPageBreak/>
        <w:t>يلزم أن يكون الله تبارك وتعالى في السماء الدنيا طالعا منها إلى العرش كل لحظة من لحظات الليل والنهار وهذا سخافة عقل</w:t>
      </w:r>
      <w:r w:rsidR="008D581A" w:rsidRPr="0052634A">
        <w:rPr>
          <w:rFonts w:eastAsia="Times New Roman"/>
          <w:b/>
          <w:rtl/>
        </w:rPr>
        <w:t xml:space="preserve">، </w:t>
      </w:r>
      <w:r w:rsidRPr="0052634A">
        <w:rPr>
          <w:rFonts w:eastAsia="Times New Roman"/>
          <w:b/>
          <w:rtl/>
        </w:rPr>
        <w:t>أما عند أهل السنة الذين ينزهون الله عز وجل عن الجهة والحد فإن هذا النزول ليس نزولا حسيا بل هو عبارة عن نزول ملائكة الرحمة الى السماء الدنيا بأمر الله تبارك وتعالى على حسب ليل كل أرض</w:t>
      </w:r>
      <w:r w:rsidR="008D581A" w:rsidRPr="0052634A">
        <w:rPr>
          <w:rFonts w:eastAsia="Times New Roman"/>
          <w:b/>
          <w:rtl/>
        </w:rPr>
        <w:t xml:space="preserve">، </w:t>
      </w:r>
      <w:r w:rsidRPr="0052634A">
        <w:rPr>
          <w:rFonts w:eastAsia="Times New Roman"/>
          <w:b/>
          <w:rtl/>
        </w:rPr>
        <w:t>فهولاء الملائكة ينزلون ثم يبلغون عن الله يقولون: إن ربكم يقول هل من داع فأستجيب له هل من مستغفر فأغفر له هل من سائل فأعطيه</w:t>
      </w:r>
      <w:r w:rsidR="008D581A" w:rsidRPr="0052634A">
        <w:rPr>
          <w:rFonts w:eastAsia="Times New Roman"/>
          <w:b/>
          <w:rtl/>
        </w:rPr>
        <w:t xml:space="preserve">، </w:t>
      </w:r>
      <w:r w:rsidRPr="0052634A">
        <w:rPr>
          <w:rFonts w:eastAsia="Times New Roman"/>
          <w:b/>
          <w:rtl/>
        </w:rPr>
        <w:t>هم يبلغون عن الله تبارك وتعالى بأمره ذلك إلى أن يفجر الفجر وهذا شىء يقبله العقل</w:t>
      </w:r>
      <w:r w:rsidR="008D581A" w:rsidRPr="0052634A">
        <w:rPr>
          <w:rFonts w:eastAsia="Times New Roman"/>
          <w:b/>
          <w:rtl/>
        </w:rPr>
        <w:t xml:space="preserve">، </w:t>
      </w:r>
      <w:r w:rsidRPr="0052634A">
        <w:rPr>
          <w:rFonts w:eastAsia="Times New Roman"/>
          <w:b/>
          <w:rtl/>
        </w:rPr>
        <w:t>أما ما يقوله المشبهة فهو شىء لا يقبله الشرع ولا العقل</w:t>
      </w:r>
      <w:r w:rsidR="008D581A" w:rsidRPr="0052634A">
        <w:rPr>
          <w:rFonts w:eastAsia="Times New Roman"/>
          <w:b/>
          <w:rtl/>
        </w:rPr>
        <w:t xml:space="preserve">، </w:t>
      </w:r>
      <w:r w:rsidRPr="0052634A">
        <w:rPr>
          <w:rFonts w:eastAsia="Times New Roman"/>
          <w:b/>
          <w:rtl/>
        </w:rPr>
        <w:t>وهذا التأويل الصحيح أخذه أهل السنة من رواية النسائي رحمه الله: "إن الله يمهل حتى يمضي شطر الليل الأول ثم يأمر مناديا ينادي هل من داع فيستجاب له وهل من مستغفر فيغفر له وهل من سائل فيعطيه" هذه الرواية وهي صحيحة تفسر الرواية الأخرى لأن نزول الملائكة لما كان بأمر الله ليبلغوا عنه تبارك وتعالى عبر رسول الله صلى الله عليه وسلم عن ذلك بوحي من الله بعبارة "ينزل ربنا" - إلى ءاخر الحديث</w:t>
      </w:r>
      <w:r w:rsidR="008D581A" w:rsidRPr="0052634A">
        <w:rPr>
          <w:rFonts w:eastAsia="Times New Roman"/>
          <w:b/>
          <w:rtl/>
        </w:rPr>
        <w:t xml:space="preserve">، </w:t>
      </w:r>
      <w:r w:rsidRPr="0052634A">
        <w:rPr>
          <w:rFonts w:eastAsia="Times New Roman"/>
          <w:b/>
          <w:rtl/>
        </w:rPr>
        <w:t xml:space="preserve">كلتا العبارتين أوحي بهما إليه عليه الصلاة والسلام ولذلك نظير في القرءان الكريم حيث قال الله تبارك وتعالى في حق ءادم عليه السلام وحواء: </w:t>
      </w:r>
      <w:r w:rsidR="00B6688E" w:rsidRPr="0052634A">
        <w:rPr>
          <w:rFonts w:eastAsia="Times New Roman"/>
          <w:b/>
          <w:rtl/>
        </w:rPr>
        <w:t>{</w:t>
      </w:r>
      <w:r w:rsidRPr="0052634A">
        <w:rPr>
          <w:rFonts w:eastAsia="Times New Roman"/>
          <w:b/>
          <w:rtl/>
        </w:rPr>
        <w:t>وناداهما ربهما ألم أنهكما عن تلكما الشجرة وأقل لكما إن الشيطان لكما عدو مبين</w:t>
      </w:r>
      <w:r w:rsidR="00B6688E" w:rsidRPr="0052634A">
        <w:rPr>
          <w:rFonts w:eastAsia="Times New Roman"/>
          <w:b/>
          <w:rtl/>
        </w:rPr>
        <w:t>}</w:t>
      </w:r>
      <w:r w:rsidRPr="0052634A">
        <w:rPr>
          <w:rFonts w:eastAsia="Times New Roman"/>
          <w:b/>
          <w:rtl/>
        </w:rPr>
        <w:t xml:space="preserve"> فإن المعنى أن الملك بلغهما ذلك عن الله تبارك وتعالى وفي ذلك دليل واضح لمن أنار الله تبارك وتعالى قلبه على أن نداء الملك لبعض مخلوقات الله بأمر الله يسند الى الله تبارك وتعالى من غير أن يكون هناك صوت يخرج من الله</w:t>
      </w:r>
      <w:r w:rsidR="008D581A" w:rsidRPr="0052634A">
        <w:rPr>
          <w:rFonts w:eastAsia="Times New Roman"/>
          <w:b/>
          <w:rtl/>
        </w:rPr>
        <w:t xml:space="preserve">، </w:t>
      </w:r>
      <w:r w:rsidRPr="0052634A">
        <w:rPr>
          <w:rFonts w:eastAsia="Times New Roman"/>
          <w:b/>
          <w:rtl/>
        </w:rPr>
        <w:t>فمن هنا يؤخذ رد اعتراض بعض المجسمة على رواية النسائي رحمه الله وهي رواية صحيحة لحديث النزول حيث إن بعض هؤلاء الزائغين قال إن هذه الرواية تستلزم حصول قول من الملك: هل من مستغفر فأغفر له وهل من داع فأستجيب له</w:t>
      </w:r>
      <w:r w:rsidR="008D581A" w:rsidRPr="0052634A">
        <w:rPr>
          <w:rFonts w:eastAsia="Times New Roman"/>
          <w:b/>
          <w:rtl/>
        </w:rPr>
        <w:t xml:space="preserve">، </w:t>
      </w:r>
      <w:r w:rsidRPr="0052634A">
        <w:rPr>
          <w:rFonts w:eastAsia="Times New Roman"/>
          <w:b/>
          <w:rtl/>
        </w:rPr>
        <w:t xml:space="preserve">وإنا نرد كلامه بقولنا: كما أن الله تبارك وتعالى جعل نداء الملك لآدم وحواء مضافا إليه عز وجل بقوله: </w:t>
      </w:r>
      <w:r w:rsidR="00B6688E" w:rsidRPr="0052634A">
        <w:rPr>
          <w:rFonts w:eastAsia="Times New Roman"/>
          <w:b/>
          <w:rtl/>
        </w:rPr>
        <w:t>{</w:t>
      </w:r>
      <w:r w:rsidRPr="0052634A">
        <w:rPr>
          <w:rFonts w:eastAsia="Times New Roman"/>
          <w:b/>
          <w:rtl/>
        </w:rPr>
        <w:t>وناداهما ربهما ألم أنهكما عن تلكما الشجرة وأقل لكما إن الشيطان لكما عدو مبين</w:t>
      </w:r>
      <w:r w:rsidR="00B6688E" w:rsidRPr="0052634A">
        <w:rPr>
          <w:rFonts w:eastAsia="Times New Roman"/>
          <w:b/>
          <w:rtl/>
        </w:rPr>
        <w:t>}</w:t>
      </w:r>
      <w:r w:rsidR="008D581A" w:rsidRPr="0052634A">
        <w:rPr>
          <w:rFonts w:eastAsia="Times New Roman"/>
          <w:b/>
          <w:rtl/>
        </w:rPr>
        <w:t xml:space="preserve">، </w:t>
      </w:r>
      <w:r w:rsidRPr="0052634A">
        <w:rPr>
          <w:rFonts w:eastAsia="Times New Roman"/>
          <w:b/>
          <w:rtl/>
        </w:rPr>
        <w:t>كذلك يحمل حديث النزول في روايته المشهورة على رواية النسائي رحمه الله</w:t>
      </w:r>
      <w:r w:rsidR="008D581A" w:rsidRPr="0052634A">
        <w:rPr>
          <w:rFonts w:eastAsia="Times New Roman"/>
          <w:b/>
          <w:rtl/>
        </w:rPr>
        <w:t xml:space="preserve">، </w:t>
      </w:r>
      <w:r w:rsidRPr="0052634A">
        <w:rPr>
          <w:rFonts w:eastAsia="Times New Roman"/>
          <w:b/>
          <w:rtl/>
        </w:rPr>
        <w:t>وليس المعنى أن الملك يقول عن نفسه من يستغفرني فأغفر له ومن يدعوني فأستجيب له ومن يسألني فأعطيه</w:t>
      </w:r>
      <w:r w:rsidR="008D581A" w:rsidRPr="0052634A">
        <w:rPr>
          <w:rFonts w:eastAsia="Times New Roman"/>
          <w:b/>
          <w:rtl/>
        </w:rPr>
        <w:t xml:space="preserve">، </w:t>
      </w:r>
      <w:r w:rsidRPr="0052634A">
        <w:rPr>
          <w:rFonts w:eastAsia="Times New Roman"/>
          <w:b/>
          <w:rtl/>
        </w:rPr>
        <w:t>بل المعنى أن الملك ينزل الى السماء الدنيا بأمر الله ويبلغ عن الله بأن يقول إن الله يقول لعباده الداعين والسائلين من يدعوني فأستجيب له ومن يسألني فأعطيه</w:t>
      </w:r>
      <w:r w:rsidR="008D581A" w:rsidRPr="0052634A">
        <w:rPr>
          <w:rFonts w:eastAsia="Times New Roman"/>
          <w:b/>
          <w:rtl/>
        </w:rPr>
        <w:t xml:space="preserve">، </w:t>
      </w:r>
      <w:r w:rsidRPr="0052634A">
        <w:rPr>
          <w:rFonts w:eastAsia="Times New Roman"/>
          <w:b/>
          <w:rtl/>
        </w:rPr>
        <w:t>كما أنه ليس معنى الآية أن ءادم وحواء سمعا ذلك من الله لأن ءادم عليه السلام لم يكن نبيا في ذلك الوقت وحواء ليست نبية وكذلك قوله تعالى:</w:t>
      </w:r>
      <w:r w:rsidR="007D79DE" w:rsidRPr="0052634A">
        <w:rPr>
          <w:rFonts w:eastAsia="Times New Roman"/>
          <w:b/>
          <w:rtl/>
        </w:rPr>
        <w:t xml:space="preserve"> </w:t>
      </w:r>
      <w:r w:rsidR="00B6688E" w:rsidRPr="0052634A">
        <w:rPr>
          <w:rFonts w:eastAsia="Times New Roman"/>
          <w:b/>
          <w:rtl/>
        </w:rPr>
        <w:t>{</w:t>
      </w:r>
      <w:r w:rsidRPr="0052634A">
        <w:rPr>
          <w:rFonts w:eastAsia="Times New Roman"/>
          <w:b/>
          <w:rtl/>
        </w:rPr>
        <w:t>لا تحرك به لسانك لتعجل به إن علينا جمعه وقرءانه فإذا قرأناه فاتبع قرءانه</w:t>
      </w:r>
      <w:r w:rsidR="00B6688E" w:rsidRPr="0052634A">
        <w:rPr>
          <w:rFonts w:eastAsia="Times New Roman"/>
          <w:b/>
          <w:rtl/>
        </w:rPr>
        <w:t>}</w:t>
      </w:r>
      <w:r w:rsidRPr="0052634A">
        <w:rPr>
          <w:rFonts w:eastAsia="Times New Roman"/>
          <w:b/>
          <w:rtl/>
        </w:rPr>
        <w:t xml:space="preserve"> ليس معناه على ظاهر اللفظ</w:t>
      </w:r>
      <w:r w:rsidR="008D581A" w:rsidRPr="0052634A">
        <w:rPr>
          <w:rFonts w:eastAsia="Times New Roman"/>
          <w:b/>
          <w:rtl/>
        </w:rPr>
        <w:t xml:space="preserve">، </w:t>
      </w:r>
      <w:r w:rsidRPr="0052634A">
        <w:rPr>
          <w:rFonts w:eastAsia="Times New Roman"/>
          <w:b/>
          <w:rtl/>
        </w:rPr>
        <w:t>بل معنى الآية: فإذا قرأه جبريل عليك بأمرنا</w:t>
      </w:r>
      <w:r w:rsidR="008D581A" w:rsidRPr="0052634A">
        <w:rPr>
          <w:rFonts w:eastAsia="Times New Roman"/>
          <w:b/>
          <w:rtl/>
        </w:rPr>
        <w:t xml:space="preserve">، </w:t>
      </w:r>
      <w:r w:rsidRPr="0052634A">
        <w:rPr>
          <w:rFonts w:eastAsia="Times New Roman"/>
          <w:b/>
          <w:rtl/>
        </w:rPr>
        <w:t xml:space="preserve">ومن هذا الذي يظن أن الله </w:t>
      </w:r>
      <w:r w:rsidRPr="0052634A">
        <w:rPr>
          <w:rFonts w:eastAsia="Times New Roman"/>
          <w:b/>
          <w:rtl/>
        </w:rPr>
        <w:lastRenderedPageBreak/>
        <w:t>تبارك وتعالى كان يقرأ على رسول الله عليه الصلاة والسلام القرءان كما يقرأ المعلم على التلميذ؟!! فبهذا التفسير ينحل الإشكال الذي يورده بعض هؤلاء الزائغين</w:t>
      </w:r>
      <w:r w:rsidR="008D581A" w:rsidRPr="0052634A">
        <w:rPr>
          <w:rFonts w:eastAsia="Times New Roman"/>
          <w:b/>
          <w:rtl/>
        </w:rPr>
        <w:t xml:space="preserve">، </w:t>
      </w:r>
    </w:p>
    <w:p w14:paraId="371DD661" w14:textId="3FD2C104" w:rsidR="00AE0496" w:rsidRPr="0052634A" w:rsidRDefault="00AF6738" w:rsidP="00AF6738">
      <w:pPr>
        <w:rPr>
          <w:rFonts w:eastAsia="Times New Roman"/>
          <w:b/>
          <w:rtl/>
        </w:rPr>
      </w:pPr>
      <w:r w:rsidRPr="0052634A">
        <w:rPr>
          <w:rFonts w:eastAsia="Times New Roman"/>
          <w:bCs/>
          <w:rtl/>
        </w:rPr>
        <w:t>وقد قال رئيس القضاة الشافعية في مصر في زمانه في كتابه</w:t>
      </w:r>
      <w:r w:rsidR="009E5159" w:rsidRPr="0052634A">
        <w:rPr>
          <w:rFonts w:eastAsia="Times New Roman" w:hint="cs"/>
          <w:b/>
          <w:rtl/>
        </w:rPr>
        <w:t xml:space="preserve">: </w:t>
      </w:r>
      <w:r w:rsidRPr="0052634A">
        <w:rPr>
          <w:rFonts w:eastAsia="Times New Roman"/>
          <w:b/>
          <w:rtl/>
        </w:rPr>
        <w:t>"إيضاح الدليل في قطع حجج أهل التعطيل" عن حديث النزول المذكور ءانفا: اعلم أن النزول الذي هو الانتقال من علو إلى سفل لا يجوز حمل الحديث عليه لوجوه:</w:t>
      </w:r>
      <w:r w:rsidR="007D79DE" w:rsidRPr="0052634A">
        <w:rPr>
          <w:rFonts w:eastAsia="Times New Roman"/>
          <w:b/>
          <w:rtl/>
        </w:rPr>
        <w:t xml:space="preserve"> </w:t>
      </w:r>
      <w:r w:rsidRPr="0052634A">
        <w:rPr>
          <w:rFonts w:eastAsia="Times New Roman"/>
          <w:b/>
          <w:rtl/>
        </w:rPr>
        <w:t>الأول: النزول من صفات الأجسام والمحدثات ويحتاج الى ثلاثة أجسام منتقل ومنتقل عنه ومنتقل إليه وذلك على الله تبارك وتعالى محال</w:t>
      </w:r>
      <w:r w:rsidR="008D581A" w:rsidRPr="0052634A">
        <w:rPr>
          <w:rFonts w:eastAsia="Times New Roman"/>
          <w:b/>
          <w:rtl/>
        </w:rPr>
        <w:t xml:space="preserve">، </w:t>
      </w:r>
      <w:r w:rsidRPr="0052634A">
        <w:rPr>
          <w:rFonts w:eastAsia="Times New Roman"/>
          <w:b/>
          <w:rtl/>
        </w:rPr>
        <w:t>الثاني: لوكان النزول لذاته حقيقة لتجددت له في كل يوم وليلة حركات عديدة تستوعب الليل والنهار وتنقلات كثيرة لأن ثلث الليل يتجدد على أهل الأرض مع اللحظات شيئا فشيئا فيلزم انتقاله في السماء الدنيا ليلا ونهارا من قوم إلى قوم وعوده إلى العرش في كل لحظة على قولهم ونزوله فيها إلى السماء الدنيا ولا يقول ذلك ذو لب وتحصيل</w:t>
      </w:r>
      <w:r w:rsidR="008D581A" w:rsidRPr="0052634A">
        <w:rPr>
          <w:rFonts w:eastAsia="Times New Roman"/>
          <w:b/>
          <w:rtl/>
        </w:rPr>
        <w:t xml:space="preserve">، </w:t>
      </w:r>
      <w:r w:rsidRPr="0052634A">
        <w:rPr>
          <w:rFonts w:eastAsia="Times New Roman"/>
          <w:b/>
          <w:rtl/>
        </w:rPr>
        <w:t>الثالث: أن القائلين بأنه فوق العرش وأنه ملأه</w:t>
      </w:r>
      <w:r w:rsidR="008D581A" w:rsidRPr="0052634A">
        <w:rPr>
          <w:rFonts w:eastAsia="Times New Roman"/>
          <w:b/>
          <w:rtl/>
        </w:rPr>
        <w:t xml:space="preserve">، </w:t>
      </w:r>
      <w:r w:rsidRPr="0052634A">
        <w:rPr>
          <w:rFonts w:eastAsia="Times New Roman"/>
          <w:b/>
          <w:rtl/>
        </w:rPr>
        <w:t>كيف تسعه سماء الدنيا وهي بالنسبة إلى العرش كحلقة في فلاة فيلزم عليه أحد أمرين إما اتساع سماء الدنيا كل ساعة حتى تسعه أو تضاؤل الذات المقدس عن ذلك حتى تسعه ونحن نقطع بانتفاء الأمرين</w:t>
      </w:r>
      <w:r w:rsidR="008D581A" w:rsidRPr="0052634A">
        <w:rPr>
          <w:rFonts w:eastAsia="Times New Roman"/>
          <w:b/>
          <w:rtl/>
        </w:rPr>
        <w:t xml:space="preserve">، </w:t>
      </w:r>
      <w:r w:rsidRPr="0052634A">
        <w:rPr>
          <w:rFonts w:eastAsia="Times New Roman"/>
          <w:b/>
          <w:rtl/>
        </w:rPr>
        <w:t>-إنتهى ما قاله رحمه الله-</w:t>
      </w:r>
      <w:r w:rsidR="008D581A" w:rsidRPr="0052634A">
        <w:rPr>
          <w:rFonts w:eastAsia="Times New Roman"/>
          <w:b/>
          <w:rtl/>
        </w:rPr>
        <w:t xml:space="preserve">، </w:t>
      </w:r>
    </w:p>
    <w:p w14:paraId="7B4277E4" w14:textId="3022264C" w:rsidR="00AE0496" w:rsidRPr="0052634A" w:rsidRDefault="00AF6738" w:rsidP="00AF6738">
      <w:pPr>
        <w:rPr>
          <w:rFonts w:eastAsia="Times New Roman"/>
          <w:b/>
          <w:rtl/>
        </w:rPr>
      </w:pPr>
      <w:r w:rsidRPr="0052634A">
        <w:rPr>
          <w:rFonts w:eastAsia="Times New Roman"/>
          <w:bCs/>
          <w:rtl/>
        </w:rPr>
        <w:t>وقال الحافظ المتبحر عبد الرحمن بن الجوزي الحنبلي</w:t>
      </w:r>
      <w:r w:rsidRPr="0052634A">
        <w:rPr>
          <w:rFonts w:eastAsia="Times New Roman"/>
          <w:b/>
          <w:rtl/>
        </w:rPr>
        <w:t xml:space="preserve"> في كتابه "الباز الأشهب" الذي فضح فيه ابن تيمية في تشبيه الله بخلقه وبين رحمه الله براءة الإمام أحمد رضي الله عنه من المشبهة بعد أن ذكر حديث النزول ما نصه: "إنه يستحيل على الله عز وجل الحركة والنقلة والتغير وواجب على الخلق اعتقاد التنزيه وامتناع تجويز النقلة وأن النزول الذي هو انتقال من مكان الى مكان يفتقر إلى ثلاثة أجسام جسم عادي وهو مكان الساكن وجسم سافل وجسم ينتقل من علو إلى أسفل وهذا لا يجوز على الله تعالى قطعا" </w:t>
      </w:r>
      <w:r w:rsidRPr="0052634A">
        <w:rPr>
          <w:rFonts w:eastAsia="Times New Roman"/>
          <w:bCs/>
          <w:rtl/>
        </w:rPr>
        <w:t>ثم قال ابن الجوزي</w:t>
      </w:r>
      <w:r w:rsidRPr="0052634A">
        <w:rPr>
          <w:rFonts w:eastAsia="Times New Roman"/>
          <w:b/>
          <w:rtl/>
        </w:rPr>
        <w:t>: قال ابن حامد-</w:t>
      </w:r>
      <w:r w:rsidR="00DA0881" w:rsidRPr="0052634A">
        <w:rPr>
          <w:rFonts w:eastAsia="Times New Roman"/>
          <w:b/>
          <w:rtl/>
        </w:rPr>
        <w:t>(</w:t>
      </w:r>
      <w:r w:rsidRPr="0052634A">
        <w:rPr>
          <w:rFonts w:eastAsia="Times New Roman"/>
          <w:b/>
          <w:rtl/>
        </w:rPr>
        <w:t>وهو أحد أسلاف ابن تيمية في التشبيه)- هو على العرش بذاته مماس له وينزل من مكانه الذي هو فيه فيزول وينتقل</w:t>
      </w:r>
      <w:r w:rsidR="008D581A" w:rsidRPr="0052634A">
        <w:rPr>
          <w:rFonts w:eastAsia="Times New Roman"/>
          <w:b/>
          <w:rtl/>
        </w:rPr>
        <w:t xml:space="preserve">، </w:t>
      </w:r>
      <w:r w:rsidRPr="0052634A">
        <w:rPr>
          <w:rFonts w:eastAsia="Times New Roman"/>
          <w:b/>
          <w:rtl/>
        </w:rPr>
        <w:t>ثم يقول ابن الجوزي رحمه الله: "وهذا رجل لا يعرف ما يجوز على الله تعالى"</w:t>
      </w:r>
      <w:r w:rsidR="008D581A" w:rsidRPr="0052634A">
        <w:rPr>
          <w:rFonts w:eastAsia="Times New Roman"/>
          <w:b/>
          <w:rtl/>
        </w:rPr>
        <w:t xml:space="preserve">، </w:t>
      </w:r>
      <w:r w:rsidRPr="0052634A">
        <w:rPr>
          <w:rFonts w:eastAsia="Times New Roman"/>
          <w:b/>
          <w:rtl/>
        </w:rPr>
        <w:t>ومنهم أي المشبهة من قال يتحرك إذا نزل ولا يدري أن الحركة لا تجوز على الخالق تبارك وتعالى</w:t>
      </w:r>
      <w:r w:rsidR="008D581A" w:rsidRPr="0052634A">
        <w:rPr>
          <w:rFonts w:eastAsia="Times New Roman"/>
          <w:b/>
          <w:rtl/>
        </w:rPr>
        <w:t xml:space="preserve">، </w:t>
      </w:r>
      <w:r w:rsidRPr="0052634A">
        <w:rPr>
          <w:rFonts w:eastAsia="Times New Roman"/>
          <w:b/>
          <w:rtl/>
        </w:rPr>
        <w:t>وقد حكوا عن أحمد- أي ابن حنبل- ذلك وهو كذب عليه ولو كان النزول صفة لذاته لكانت صفاته كل ليلة تتجدد</w:t>
      </w:r>
      <w:r w:rsidR="008D581A" w:rsidRPr="0052634A">
        <w:rPr>
          <w:rFonts w:eastAsia="Times New Roman"/>
          <w:b/>
          <w:rtl/>
        </w:rPr>
        <w:t xml:space="preserve">، </w:t>
      </w:r>
      <w:r w:rsidRPr="0052634A">
        <w:rPr>
          <w:rFonts w:eastAsia="Times New Roman"/>
          <w:b/>
          <w:rtl/>
        </w:rPr>
        <w:t>وصفاته تبارك وتعالى قديمة أي أزلية لأن الله عز وجل أزلي</w:t>
      </w:r>
      <w:r w:rsidR="007D79DE" w:rsidRPr="0052634A">
        <w:rPr>
          <w:rFonts w:eastAsia="Times New Roman"/>
          <w:b/>
          <w:rtl/>
        </w:rPr>
        <w:t xml:space="preserve"> </w:t>
      </w:r>
      <w:r w:rsidRPr="0052634A">
        <w:rPr>
          <w:rFonts w:eastAsia="Times New Roman"/>
          <w:b/>
          <w:rtl/>
        </w:rPr>
        <w:t>لا بداية له وهو موصوف بصفات الكمال اللائقة به سبحانه وتعالى أزلا وأبدا لأنه تعالى منزه عن النقائص</w:t>
      </w:r>
      <w:r w:rsidR="008D581A" w:rsidRPr="0052634A">
        <w:rPr>
          <w:rFonts w:eastAsia="Times New Roman"/>
          <w:b/>
          <w:rtl/>
        </w:rPr>
        <w:t xml:space="preserve">، </w:t>
      </w:r>
    </w:p>
    <w:p w14:paraId="72CEC9CE" w14:textId="6C91430C" w:rsidR="00AE0496" w:rsidRPr="0052634A" w:rsidRDefault="00AF6738" w:rsidP="00AF6738">
      <w:pPr>
        <w:rPr>
          <w:rFonts w:eastAsia="Times New Roman"/>
          <w:bCs/>
          <w:rtl/>
        </w:rPr>
      </w:pPr>
      <w:r w:rsidRPr="0052634A">
        <w:rPr>
          <w:rFonts w:eastAsia="Times New Roman"/>
          <w:bCs/>
          <w:rtl/>
        </w:rPr>
        <w:lastRenderedPageBreak/>
        <w:t>وقد قال الإمام الفقيه أبو سليمان الخطابي</w:t>
      </w:r>
      <w:r w:rsidRPr="0052634A">
        <w:rPr>
          <w:rFonts w:eastAsia="Times New Roman"/>
          <w:b/>
          <w:rtl/>
        </w:rPr>
        <w:t xml:space="preserve"> في شرحه على البخاري عند شرحه حديث النزول: "إن النزول الذي هو تدل من أعلى إلى أسفل وانتقال من فوق إلى تحت هو صفة الأجسام والأشباح فأما نزول من لا تستولي عليه صفات الأجسام فإن هذه المعاني غير متوهمة فيه وإنما هو خبر عن قدرته ورأفته بعباده واستجابته دعائهم ومغفرته لهم يفعل </w:t>
      </w:r>
      <w:r w:rsidR="00AE0496" w:rsidRPr="0052634A">
        <w:rPr>
          <w:rFonts w:eastAsia="Times New Roman" w:hint="cs"/>
          <w:b/>
          <w:rtl/>
        </w:rPr>
        <w:t>ما يشا</w:t>
      </w:r>
      <w:r w:rsidR="00AE0496" w:rsidRPr="0052634A">
        <w:rPr>
          <w:rFonts w:eastAsia="Times New Roman" w:hint="eastAsia"/>
          <w:b/>
          <w:rtl/>
        </w:rPr>
        <w:t>ء</w:t>
      </w:r>
      <w:r w:rsidRPr="0052634A">
        <w:rPr>
          <w:rFonts w:eastAsia="Times New Roman"/>
          <w:b/>
          <w:rtl/>
        </w:rPr>
        <w:t xml:space="preserve"> لا يتوجه على صفاته كيفية سبحانه ليس كمثله </w:t>
      </w:r>
      <w:r w:rsidR="00AE0496" w:rsidRPr="0052634A">
        <w:rPr>
          <w:rFonts w:eastAsia="Times New Roman" w:hint="cs"/>
          <w:b/>
          <w:rtl/>
        </w:rPr>
        <w:t>شيء</w:t>
      </w:r>
      <w:r w:rsidRPr="0052634A">
        <w:rPr>
          <w:rFonts w:eastAsia="Times New Roman"/>
          <w:b/>
          <w:rtl/>
        </w:rPr>
        <w:t xml:space="preserve"> وهو السميع البصير"</w:t>
      </w:r>
      <w:r w:rsidR="008D581A" w:rsidRPr="0052634A">
        <w:rPr>
          <w:rFonts w:eastAsia="Times New Roman"/>
          <w:b/>
          <w:rtl/>
        </w:rPr>
        <w:t xml:space="preserve">، </w:t>
      </w:r>
      <w:r w:rsidRPr="0052634A">
        <w:rPr>
          <w:rFonts w:eastAsia="Times New Roman"/>
          <w:b/>
          <w:rtl/>
        </w:rPr>
        <w:t>وقال رحمه الله في موضع ءاخر: "إن الحركة والانتقال من نعوت الحدث وتعالى الله عن ذلك علوا كبيرا"</w:t>
      </w:r>
      <w:r w:rsidR="008D581A" w:rsidRPr="0052634A">
        <w:rPr>
          <w:rFonts w:eastAsia="Times New Roman"/>
          <w:b/>
          <w:rtl/>
        </w:rPr>
        <w:t xml:space="preserve">، </w:t>
      </w:r>
      <w:r w:rsidRPr="0052634A">
        <w:rPr>
          <w:rFonts w:eastAsia="Times New Roman"/>
          <w:b/>
          <w:rtl/>
        </w:rPr>
        <w:t>وقال كذلك في شرحه على سنن أبي داود رادا على من وصف الله تعالى بالحركة: "والله سبحانه لا يوصف بالحركة لأن الحركة والسكون يتعاقبان في محل واحد</w:t>
      </w:r>
      <w:r w:rsidR="008D581A" w:rsidRPr="0052634A">
        <w:rPr>
          <w:rFonts w:eastAsia="Times New Roman"/>
          <w:b/>
          <w:rtl/>
        </w:rPr>
        <w:t xml:space="preserve">، </w:t>
      </w:r>
      <w:r w:rsidRPr="0052634A">
        <w:rPr>
          <w:rFonts w:eastAsia="Times New Roman"/>
          <w:b/>
          <w:rtl/>
        </w:rPr>
        <w:t xml:space="preserve">وإنما يجوز أن يوصف بالحركة من يجوز أن يوصف بالسكون وكلاهما من أعراض الحدث وأوصاف المخلوقين والله عز وجل متعال عنهما ليس كمثله </w:t>
      </w:r>
      <w:r w:rsidR="00AE0496" w:rsidRPr="0052634A">
        <w:rPr>
          <w:rFonts w:eastAsia="Times New Roman" w:hint="cs"/>
          <w:b/>
          <w:rtl/>
        </w:rPr>
        <w:t>شيء</w:t>
      </w:r>
      <w:r w:rsidR="008D581A" w:rsidRPr="0052634A">
        <w:rPr>
          <w:rFonts w:eastAsia="Times New Roman"/>
          <w:b/>
          <w:rtl/>
        </w:rPr>
        <w:t xml:space="preserve">، </w:t>
      </w:r>
      <w:r w:rsidRPr="0052634A">
        <w:rPr>
          <w:rFonts w:eastAsia="Times New Roman"/>
          <w:b/>
          <w:rtl/>
        </w:rPr>
        <w:t>وإنما ذكرت هذا لكي يتوقى الكلام فيما كان من هذا النوع فإنه لا يثمر خيرا ولا يفيد رشدا ونسأل الله العصمة من الضلال والقول بما لا يجوز من الفاسد المحال"</w:t>
      </w:r>
      <w:r w:rsidR="008D581A" w:rsidRPr="0052634A">
        <w:rPr>
          <w:rFonts w:eastAsia="Times New Roman"/>
          <w:b/>
          <w:rtl/>
        </w:rPr>
        <w:t xml:space="preserve">، </w:t>
      </w:r>
      <w:r w:rsidRPr="0052634A">
        <w:rPr>
          <w:rFonts w:eastAsia="Times New Roman"/>
          <w:b/>
          <w:rtl/>
        </w:rPr>
        <w:t>-انتهى ما قاله رحمه الله</w:t>
      </w:r>
      <w:r w:rsidR="008D581A" w:rsidRPr="0052634A">
        <w:rPr>
          <w:rFonts w:eastAsia="Times New Roman"/>
          <w:b/>
          <w:rtl/>
        </w:rPr>
        <w:t xml:space="preserve">، </w:t>
      </w:r>
      <w:r w:rsidRPr="0052634A">
        <w:rPr>
          <w:rFonts w:eastAsia="Times New Roman"/>
          <w:b/>
          <w:rtl/>
        </w:rPr>
        <w:t>وقد ذكر رحمه الله ذلك بعدما ذكر حديث النزول</w:t>
      </w:r>
      <w:r w:rsidR="008D581A" w:rsidRPr="0052634A">
        <w:rPr>
          <w:rFonts w:eastAsia="Times New Roman"/>
          <w:b/>
          <w:rtl/>
        </w:rPr>
        <w:t xml:space="preserve">، </w:t>
      </w:r>
      <w:r w:rsidRPr="0052634A">
        <w:rPr>
          <w:rFonts w:eastAsia="Times New Roman"/>
          <w:b/>
          <w:rtl/>
        </w:rPr>
        <w:t>ولا يخفى على من مارس شيئا من علم الرجال أن أبا سليمان الخطابي من أئمة اللغة والفقه والحديث ووافقه في قوله صاحب لسان العرب حيث يقول في مادة نزل عند ذكره حديث النزول ما نصه: "النزول والصعود والحركة والسكون من صفات الأجسام والله عز وجل يتعالى عن ذلك ويتقدس</w:t>
      </w:r>
      <w:r w:rsidR="008D581A" w:rsidRPr="0052634A">
        <w:rPr>
          <w:rFonts w:eastAsia="Times New Roman"/>
          <w:b/>
          <w:rtl/>
        </w:rPr>
        <w:t xml:space="preserve">، </w:t>
      </w:r>
      <w:r w:rsidRPr="0052634A">
        <w:rPr>
          <w:rFonts w:eastAsia="Times New Roman"/>
          <w:b/>
          <w:rtl/>
        </w:rPr>
        <w:t>والمراد به نزول الرحمة والألطاف الإلهية وقربها من العباد</w:t>
      </w:r>
      <w:r w:rsidR="008D581A" w:rsidRPr="0052634A">
        <w:rPr>
          <w:rFonts w:eastAsia="Times New Roman"/>
          <w:b/>
          <w:rtl/>
        </w:rPr>
        <w:t xml:space="preserve">، </w:t>
      </w:r>
      <w:r w:rsidRPr="0052634A">
        <w:rPr>
          <w:rFonts w:eastAsia="Times New Roman"/>
          <w:b/>
          <w:rtl/>
        </w:rPr>
        <w:t>وتخصيصها بالليل بالثلث الأخير منه لأنه وقت التهجد وغفلة الناس عمن يتعرض لنفحات الله تعالى وعند ذلك تكون النية خالصة والرغبة إلى الله عز وجل وافرة وذلك مظنة القبول والإجابة"</w:t>
      </w:r>
      <w:r w:rsidR="008D581A" w:rsidRPr="0052634A">
        <w:rPr>
          <w:rFonts w:eastAsia="Times New Roman"/>
          <w:b/>
          <w:rtl/>
        </w:rPr>
        <w:t xml:space="preserve">، </w:t>
      </w:r>
      <w:r w:rsidRPr="0052634A">
        <w:rPr>
          <w:rFonts w:eastAsia="Times New Roman"/>
          <w:b/>
          <w:rtl/>
        </w:rPr>
        <w:t>وروى البيهقي رحمه الله عن الإمام إسحاق بن راهويه وهو من أئمة السلف أنه سئل عن حديث النزول فقال رضي الله عنه: "النزول بلا كيف"</w:t>
      </w:r>
      <w:r w:rsidR="008D581A" w:rsidRPr="0052634A">
        <w:rPr>
          <w:rFonts w:eastAsia="Times New Roman"/>
          <w:b/>
          <w:rtl/>
        </w:rPr>
        <w:t xml:space="preserve">، </w:t>
      </w:r>
      <w:r w:rsidRPr="0052634A">
        <w:rPr>
          <w:rFonts w:eastAsia="Times New Roman"/>
          <w:b/>
          <w:rtl/>
        </w:rPr>
        <w:t>وروى كذلك البيهقي عن المزني: أن المجيء والنزول صفتان منفيتان عن الله تعالى من طريق الحركة والانتقال من حال إلى حال</w:t>
      </w:r>
      <w:r w:rsidR="008D581A" w:rsidRPr="0052634A">
        <w:rPr>
          <w:rFonts w:eastAsia="Times New Roman"/>
          <w:b/>
          <w:rtl/>
        </w:rPr>
        <w:t xml:space="preserve">، </w:t>
      </w:r>
      <w:r w:rsidRPr="0052634A">
        <w:rPr>
          <w:rFonts w:eastAsia="Times New Roman"/>
          <w:b/>
          <w:rtl/>
        </w:rPr>
        <w:t>وقال الحافظ ابن حجر في شرحه على البخاري عند ذكره لحديث النزول: "إن من حمله على ظاهره وحقيقته هم المشبهة</w:t>
      </w:r>
      <w:r w:rsidR="008D581A" w:rsidRPr="0052634A">
        <w:rPr>
          <w:rFonts w:eastAsia="Times New Roman"/>
          <w:b/>
          <w:rtl/>
        </w:rPr>
        <w:t xml:space="preserve">، </w:t>
      </w:r>
      <w:r w:rsidRPr="0052634A">
        <w:rPr>
          <w:rFonts w:eastAsia="Times New Roman"/>
          <w:b/>
          <w:rtl/>
        </w:rPr>
        <w:t>تعالى الله عن قولهم"</w:t>
      </w:r>
      <w:r w:rsidR="008D581A" w:rsidRPr="0052634A">
        <w:rPr>
          <w:rFonts w:eastAsia="Times New Roman"/>
          <w:b/>
          <w:rtl/>
        </w:rPr>
        <w:t xml:space="preserve">، </w:t>
      </w:r>
      <w:r w:rsidRPr="0052634A">
        <w:rPr>
          <w:rFonts w:eastAsia="Times New Roman"/>
          <w:b/>
          <w:rtl/>
        </w:rPr>
        <w:t>ثم نقل عن البيضاوي أنه قال: "ولما ثبت بالقواطع أنه سبحانه منزه عن الجسمية والتحيز امتنع عليه النزول على معنى الانتقال من موضع إلى موضع أخفض منه فالمراد نور رحمته"</w:t>
      </w:r>
      <w:r w:rsidR="008D581A" w:rsidRPr="0052634A">
        <w:rPr>
          <w:rFonts w:eastAsia="Times New Roman"/>
          <w:b/>
          <w:rtl/>
        </w:rPr>
        <w:t xml:space="preserve">، </w:t>
      </w:r>
      <w:r w:rsidRPr="0052634A">
        <w:rPr>
          <w:rFonts w:eastAsia="Times New Roman"/>
          <w:b/>
          <w:rtl/>
        </w:rPr>
        <w:t>-وأقره الحافظ ولم يتعقبه</w:t>
      </w:r>
      <w:r w:rsidR="008D581A" w:rsidRPr="0052634A">
        <w:rPr>
          <w:rFonts w:eastAsia="Times New Roman"/>
          <w:bCs/>
          <w:rtl/>
        </w:rPr>
        <w:t xml:space="preserve">، </w:t>
      </w:r>
    </w:p>
    <w:p w14:paraId="5DB3010D" w14:textId="2227C57C" w:rsidR="00AF6738" w:rsidRPr="0052634A" w:rsidRDefault="00AF6738" w:rsidP="00AF6738">
      <w:pPr>
        <w:rPr>
          <w:rFonts w:eastAsia="Times New Roman"/>
          <w:b/>
        </w:rPr>
      </w:pPr>
      <w:r w:rsidRPr="0052634A">
        <w:rPr>
          <w:rFonts w:eastAsia="Times New Roman"/>
          <w:bCs/>
          <w:rtl/>
        </w:rPr>
        <w:t>وقال القسطلاني في شرح البخاري</w:t>
      </w:r>
      <w:r w:rsidRPr="0052634A">
        <w:rPr>
          <w:rFonts w:eastAsia="Times New Roman"/>
          <w:b/>
          <w:rtl/>
        </w:rPr>
        <w:t xml:space="preserve"> عند ذكره لهذا الحديث: "هو نزول رحمة ومزيد لطف وإجابة دعوة وقبول معذرة لا نزول حركة وانتقال لاستحالة ذلك على الله فهو نزول معنوي"</w:t>
      </w:r>
      <w:r w:rsidR="008D581A" w:rsidRPr="0052634A">
        <w:rPr>
          <w:rFonts w:eastAsia="Times New Roman"/>
          <w:b/>
          <w:rtl/>
        </w:rPr>
        <w:t xml:space="preserve">، </w:t>
      </w:r>
      <w:r w:rsidRPr="0052634A">
        <w:rPr>
          <w:rFonts w:eastAsia="Times New Roman"/>
          <w:b/>
          <w:rtl/>
        </w:rPr>
        <w:t xml:space="preserve">- ثم قال رحمه الله: </w:t>
      </w:r>
      <w:r w:rsidRPr="0052634A">
        <w:rPr>
          <w:rFonts w:eastAsia="Times New Roman"/>
          <w:b/>
          <w:rtl/>
        </w:rPr>
        <w:lastRenderedPageBreak/>
        <w:t>"نعم يجوز حمله على الحسي ويكون راجعا إلى ملكه الذي ينزل بأمره ونهيه"</w:t>
      </w:r>
      <w:r w:rsidR="008D581A" w:rsidRPr="0052634A">
        <w:rPr>
          <w:rFonts w:eastAsia="Times New Roman"/>
          <w:b/>
          <w:rtl/>
        </w:rPr>
        <w:t xml:space="preserve">، </w:t>
      </w:r>
      <w:r w:rsidRPr="0052634A">
        <w:rPr>
          <w:rFonts w:eastAsia="Times New Roman"/>
          <w:b/>
          <w:rtl/>
        </w:rPr>
        <w:t>-انتهى ما قاله-</w:t>
      </w:r>
      <w:r w:rsidR="008D581A" w:rsidRPr="0052634A">
        <w:rPr>
          <w:rFonts w:eastAsia="Times New Roman"/>
          <w:b/>
          <w:rtl/>
        </w:rPr>
        <w:t xml:space="preserve">، </w:t>
      </w:r>
      <w:r w:rsidRPr="0052634A">
        <w:rPr>
          <w:rFonts w:eastAsia="Times New Roman"/>
          <w:b/>
          <w:rtl/>
        </w:rPr>
        <w:t>ومثله قال أبو بكر بن العربي المالكي في شرحه على الترمذي عند ذكر حديث النزول</w:t>
      </w:r>
      <w:r w:rsidR="008D581A" w:rsidRPr="0052634A">
        <w:rPr>
          <w:rFonts w:eastAsia="Times New Roman"/>
          <w:b/>
          <w:rtl/>
        </w:rPr>
        <w:t xml:space="preserve">، </w:t>
      </w:r>
      <w:r w:rsidRPr="0052634A">
        <w:rPr>
          <w:rFonts w:eastAsia="Times New Roman"/>
          <w:b/>
          <w:rtl/>
        </w:rPr>
        <w:t>ثم إن الذي يتشبث بظاهر ما جاء في حديث النزول في الرواية المشهورة أن الله ينزل إلى السماء الدنيا فيقول هل من داع فأستجيب له</w:t>
      </w:r>
      <w:r w:rsidR="008D581A" w:rsidRPr="0052634A">
        <w:rPr>
          <w:rFonts w:eastAsia="Times New Roman"/>
          <w:b/>
          <w:rtl/>
        </w:rPr>
        <w:t xml:space="preserve">، </w:t>
      </w:r>
      <w:r w:rsidRPr="0052634A">
        <w:rPr>
          <w:rFonts w:eastAsia="Times New Roman"/>
          <w:b/>
          <w:rtl/>
        </w:rPr>
        <w:t>من الثلث الأخير إلى الفجر</w:t>
      </w:r>
      <w:r w:rsidR="008D581A" w:rsidRPr="0052634A">
        <w:rPr>
          <w:rFonts w:eastAsia="Times New Roman"/>
          <w:b/>
          <w:rtl/>
        </w:rPr>
        <w:t xml:space="preserve">، </w:t>
      </w:r>
      <w:r w:rsidRPr="0052634A">
        <w:rPr>
          <w:rFonts w:eastAsia="Times New Roman"/>
          <w:b/>
          <w:rtl/>
        </w:rPr>
        <w:t>جاهل بأساليب اللغة العربية وليس له مهرب من المحال الشنيع كما نص عليه الخطابي</w:t>
      </w:r>
      <w:r w:rsidR="008D581A" w:rsidRPr="0052634A">
        <w:rPr>
          <w:rFonts w:eastAsia="Times New Roman"/>
          <w:b/>
          <w:rtl/>
        </w:rPr>
        <w:t xml:space="preserve">، </w:t>
      </w:r>
      <w:r w:rsidRPr="0052634A">
        <w:rPr>
          <w:rFonts w:eastAsia="Times New Roman"/>
          <w:b/>
          <w:rtl/>
        </w:rPr>
        <w:t xml:space="preserve">ويلزم على ما ذهب إليه من التشبث بالظاهر أن يكون معنى قوله تعالى: </w:t>
      </w:r>
      <w:r w:rsidR="00B6688E" w:rsidRPr="0052634A">
        <w:rPr>
          <w:rFonts w:eastAsia="Times New Roman"/>
          <w:b/>
          <w:rtl/>
        </w:rPr>
        <w:t>{</w:t>
      </w:r>
      <w:r w:rsidRPr="0052634A">
        <w:rPr>
          <w:rFonts w:eastAsia="Times New Roman"/>
          <w:b/>
          <w:rtl/>
        </w:rPr>
        <w:t>وناداهما ربهما ألم أنهكما عن تلكما الشجرة</w:t>
      </w:r>
      <w:r w:rsidR="00B6688E" w:rsidRPr="0052634A">
        <w:rPr>
          <w:rFonts w:eastAsia="Times New Roman"/>
          <w:b/>
          <w:rtl/>
        </w:rPr>
        <w:t>}</w:t>
      </w:r>
      <w:r w:rsidRPr="0052634A">
        <w:rPr>
          <w:rFonts w:eastAsia="Times New Roman"/>
          <w:b/>
          <w:rtl/>
        </w:rPr>
        <w:t xml:space="preserve"> أن ءادم وحواء التي لم تكن نبية قط سمعا كلام الله الذاتي الذي ليس بحرف ولا صوت عند أهل السنة مساويين لموسى على زعم المشبهة المتمسكين بالظواهر</w:t>
      </w:r>
      <w:r w:rsidR="008D581A" w:rsidRPr="0052634A">
        <w:rPr>
          <w:rFonts w:eastAsia="Times New Roman"/>
          <w:b/>
          <w:rtl/>
        </w:rPr>
        <w:t xml:space="preserve">، </w:t>
      </w:r>
      <w:r w:rsidRPr="0052634A">
        <w:rPr>
          <w:rFonts w:eastAsia="Times New Roman"/>
          <w:b/>
          <w:rtl/>
        </w:rPr>
        <w:t xml:space="preserve">فلو كان الأمر كذلك لم يبق لنبي الله موسى مزية وذلك أن الله عز وجل قال: </w:t>
      </w:r>
      <w:r w:rsidR="009E5159" w:rsidRPr="0052634A">
        <w:rPr>
          <w:rFonts w:eastAsia="Times New Roman" w:hint="cs"/>
          <w:b/>
          <w:rtl/>
        </w:rPr>
        <w:t>{</w:t>
      </w:r>
      <w:r w:rsidRPr="0052634A">
        <w:rPr>
          <w:rFonts w:eastAsia="Times New Roman"/>
          <w:b/>
          <w:rtl/>
        </w:rPr>
        <w:t>وكلم الله موسى تكليما</w:t>
      </w:r>
      <w:r w:rsidR="009E5159" w:rsidRPr="0052634A">
        <w:rPr>
          <w:rFonts w:eastAsia="Times New Roman" w:hint="cs"/>
          <w:b/>
          <w:rtl/>
        </w:rPr>
        <w:t>}</w:t>
      </w:r>
      <w:r w:rsidRPr="0052634A">
        <w:rPr>
          <w:rFonts w:eastAsia="Times New Roman"/>
          <w:b/>
          <w:rtl/>
        </w:rPr>
        <w:t xml:space="preserve"> فخص موسى عليه السلام بوصف كليم الله</w:t>
      </w:r>
      <w:r w:rsidR="008D581A" w:rsidRPr="0052634A">
        <w:rPr>
          <w:rFonts w:eastAsia="Times New Roman"/>
          <w:b/>
          <w:rtl/>
        </w:rPr>
        <w:t xml:space="preserve">، </w:t>
      </w:r>
      <w:r w:rsidRPr="0052634A">
        <w:rPr>
          <w:rFonts w:eastAsia="Times New Roman"/>
          <w:b/>
          <w:rtl/>
        </w:rPr>
        <w:t xml:space="preserve">ومن هذا الباب أيضا قوله تعالى في سورة ءال عمران: </w:t>
      </w:r>
      <w:r w:rsidR="009E5159" w:rsidRPr="0052634A">
        <w:rPr>
          <w:rFonts w:eastAsia="Times New Roman" w:hint="cs"/>
          <w:b/>
          <w:rtl/>
        </w:rPr>
        <w:t>{</w:t>
      </w:r>
      <w:r w:rsidRPr="0052634A">
        <w:rPr>
          <w:rFonts w:eastAsia="Times New Roman"/>
          <w:b/>
          <w:rtl/>
        </w:rPr>
        <w:t>لقد سمع الله قول الذين قالوا إن الله فقير ونحن أغنياء سنكتب ما قالوا وقتلهم الأنبيآء بغير حق ونقول ذوقوا عذاب الحريق</w:t>
      </w:r>
      <w:r w:rsidR="009E5159" w:rsidRPr="0052634A">
        <w:rPr>
          <w:rFonts w:eastAsia="Times New Roman" w:hint="cs"/>
          <w:b/>
          <w:rtl/>
        </w:rPr>
        <w:t>}</w:t>
      </w:r>
      <w:r w:rsidRPr="0052634A">
        <w:rPr>
          <w:rFonts w:eastAsia="Times New Roman"/>
          <w:b/>
          <w:rtl/>
        </w:rPr>
        <w:t xml:space="preserve"> فإن الله أضاف الكتابة إلى نفسه لأنه هو الآمر بها</w:t>
      </w:r>
      <w:r w:rsidR="008D581A" w:rsidRPr="0052634A">
        <w:rPr>
          <w:rFonts w:eastAsia="Times New Roman"/>
          <w:b/>
          <w:rtl/>
        </w:rPr>
        <w:t xml:space="preserve">، </w:t>
      </w:r>
      <w:r w:rsidRPr="0052634A">
        <w:rPr>
          <w:rFonts w:eastAsia="Times New Roman"/>
          <w:b/>
          <w:rtl/>
        </w:rPr>
        <w:t xml:space="preserve">أمر بها الكتبة من الملائكة وليس من صفات الله الكتابة أو القراءة كما سبق وبيناه عند تفسير قوله تعالى: </w:t>
      </w:r>
      <w:r w:rsidR="00B6688E" w:rsidRPr="0052634A">
        <w:rPr>
          <w:rFonts w:eastAsia="Times New Roman"/>
          <w:b/>
          <w:rtl/>
        </w:rPr>
        <w:t>{</w:t>
      </w:r>
      <w:r w:rsidRPr="0052634A">
        <w:rPr>
          <w:rFonts w:eastAsia="Times New Roman"/>
          <w:b/>
          <w:rtl/>
        </w:rPr>
        <w:t>فإذا قرأناه فاتبع قرءانه</w:t>
      </w:r>
      <w:r w:rsidR="00B6688E" w:rsidRPr="0052634A">
        <w:rPr>
          <w:rFonts w:eastAsia="Times New Roman"/>
          <w:b/>
          <w:rtl/>
        </w:rPr>
        <w:t>}</w:t>
      </w:r>
      <w:r w:rsidR="008D581A" w:rsidRPr="0052634A">
        <w:rPr>
          <w:rFonts w:eastAsia="Times New Roman"/>
          <w:b/>
          <w:rtl/>
        </w:rPr>
        <w:t xml:space="preserve">، </w:t>
      </w:r>
      <w:r w:rsidRPr="0052634A">
        <w:rPr>
          <w:rFonts w:eastAsia="Times New Roman"/>
          <w:b/>
          <w:rtl/>
        </w:rPr>
        <w:t>والحمد لله رب العالمين وصلى الله وسلم على سيدنا محمد أشرف المرسلين وعلى ءاله وصحبه الطيبين الطاهرين</w:t>
      </w:r>
      <w:r w:rsidR="008D581A" w:rsidRPr="0052634A">
        <w:rPr>
          <w:rFonts w:eastAsia="Times New Roman"/>
          <w:b/>
          <w:rtl/>
        </w:rPr>
        <w:t xml:space="preserve">، </w:t>
      </w:r>
    </w:p>
    <w:p w14:paraId="7EEC2662" w14:textId="358AA9A6" w:rsidR="00BA0538" w:rsidRPr="0052634A" w:rsidRDefault="0047403F" w:rsidP="009E5159">
      <w:pPr>
        <w:jc w:val="center"/>
        <w:rPr>
          <w:b/>
        </w:rPr>
      </w:pPr>
      <w:r w:rsidRPr="0052634A">
        <w:rPr>
          <w:rtl/>
        </w:rPr>
        <w:t>***</w:t>
      </w:r>
    </w:p>
    <w:p w14:paraId="34709F80" w14:textId="77777777" w:rsidR="00B02B29" w:rsidRPr="0052634A" w:rsidRDefault="00B02B29" w:rsidP="003D2736">
      <w:pPr>
        <w:rPr>
          <w:rStyle w:val="a8"/>
          <w:b w:val="0"/>
          <w:sz w:val="32"/>
          <w:szCs w:val="32"/>
          <w:highlight w:val="yellow"/>
          <w:u w:val="single"/>
          <w:rtl/>
        </w:rPr>
      </w:pPr>
    </w:p>
    <w:p w14:paraId="2A52138E" w14:textId="77777777" w:rsidR="00B02B29" w:rsidRPr="0052634A" w:rsidRDefault="00B02B29" w:rsidP="003D2736">
      <w:pPr>
        <w:rPr>
          <w:rStyle w:val="a8"/>
          <w:b w:val="0"/>
          <w:sz w:val="32"/>
          <w:szCs w:val="32"/>
          <w:highlight w:val="yellow"/>
          <w:u w:val="single"/>
          <w:rtl/>
        </w:rPr>
      </w:pPr>
    </w:p>
    <w:p w14:paraId="037176D9" w14:textId="77777777" w:rsidR="00B02B29" w:rsidRPr="0052634A" w:rsidRDefault="00B02B29" w:rsidP="003D2736">
      <w:pPr>
        <w:rPr>
          <w:rStyle w:val="a8"/>
          <w:b w:val="0"/>
          <w:sz w:val="32"/>
          <w:szCs w:val="32"/>
          <w:highlight w:val="yellow"/>
          <w:u w:val="single"/>
          <w:rtl/>
        </w:rPr>
      </w:pPr>
    </w:p>
    <w:p w14:paraId="323AAFAF" w14:textId="77777777" w:rsidR="00B02B29" w:rsidRPr="0052634A" w:rsidRDefault="00B02B29" w:rsidP="003D2736">
      <w:pPr>
        <w:rPr>
          <w:rStyle w:val="a8"/>
          <w:b w:val="0"/>
          <w:sz w:val="32"/>
          <w:szCs w:val="32"/>
          <w:highlight w:val="yellow"/>
          <w:u w:val="single"/>
          <w:rtl/>
        </w:rPr>
      </w:pPr>
    </w:p>
    <w:p w14:paraId="17CED48C" w14:textId="77777777" w:rsidR="00B02B29" w:rsidRPr="0052634A" w:rsidRDefault="00B02B29" w:rsidP="003D2736">
      <w:pPr>
        <w:rPr>
          <w:rStyle w:val="a8"/>
          <w:b w:val="0"/>
          <w:sz w:val="32"/>
          <w:szCs w:val="32"/>
          <w:highlight w:val="yellow"/>
          <w:u w:val="single"/>
          <w:rtl/>
        </w:rPr>
      </w:pPr>
    </w:p>
    <w:p w14:paraId="0776CEE2" w14:textId="77777777" w:rsidR="00B02B29" w:rsidRPr="0052634A" w:rsidRDefault="00B02B29" w:rsidP="003D2736">
      <w:pPr>
        <w:rPr>
          <w:rStyle w:val="a8"/>
          <w:b w:val="0"/>
          <w:sz w:val="32"/>
          <w:szCs w:val="32"/>
          <w:highlight w:val="yellow"/>
          <w:u w:val="single"/>
          <w:rtl/>
        </w:rPr>
      </w:pPr>
    </w:p>
    <w:p w14:paraId="6C0F1D3C" w14:textId="14F6F5E2" w:rsidR="00B02B29" w:rsidRPr="0052634A" w:rsidRDefault="009E5159" w:rsidP="000E2DD9">
      <w:pPr>
        <w:pStyle w:val="2"/>
        <w:bidi/>
        <w:jc w:val="center"/>
        <w:rPr>
          <w:rStyle w:val="a8"/>
          <w:b/>
          <w:bCs/>
          <w:sz w:val="36"/>
          <w:szCs w:val="36"/>
          <w:u w:val="none"/>
          <w:rtl/>
        </w:rPr>
      </w:pPr>
      <w:r w:rsidRPr="0052634A">
        <w:rPr>
          <w:rStyle w:val="a8"/>
          <w:rFonts w:hint="cs"/>
          <w:b/>
          <w:bCs/>
          <w:sz w:val="36"/>
          <w:szCs w:val="36"/>
          <w:u w:val="none"/>
          <w:rtl/>
        </w:rPr>
        <w:lastRenderedPageBreak/>
        <w:t>[المبحث السادس]</w:t>
      </w:r>
      <w:r w:rsidR="000E2DD9" w:rsidRPr="0052634A">
        <w:rPr>
          <w:rStyle w:val="a8"/>
          <w:rFonts w:hint="cs"/>
          <w:b/>
          <w:bCs/>
          <w:sz w:val="36"/>
          <w:szCs w:val="36"/>
          <w:u w:val="none"/>
          <w:rtl/>
        </w:rPr>
        <w:t xml:space="preserve"> </w:t>
      </w:r>
      <w:r w:rsidR="00BA0538" w:rsidRPr="0052634A">
        <w:rPr>
          <w:rStyle w:val="a8"/>
          <w:b/>
          <w:bCs/>
          <w:sz w:val="36"/>
          <w:szCs w:val="36"/>
          <w:u w:val="none"/>
          <w:rtl/>
        </w:rPr>
        <w:t>دك حصون الحشوية وإثبات التزوير في موضوع نزول رب</w:t>
      </w:r>
      <w:r w:rsidR="00BA0538" w:rsidRPr="0052634A">
        <w:rPr>
          <w:rStyle w:val="a8"/>
          <w:b/>
          <w:bCs/>
          <w:sz w:val="36"/>
          <w:szCs w:val="36"/>
          <w:u w:val="none"/>
        </w:rPr>
        <w:t xml:space="preserve"> </w:t>
      </w:r>
      <w:r w:rsidR="00BA0538" w:rsidRPr="0052634A">
        <w:rPr>
          <w:rStyle w:val="a8"/>
          <w:b/>
          <w:bCs/>
          <w:sz w:val="36"/>
          <w:szCs w:val="36"/>
          <w:u w:val="none"/>
          <w:rtl/>
        </w:rPr>
        <w:t>العالمين</w:t>
      </w:r>
      <w:r w:rsidR="000E2DD9" w:rsidRPr="0052634A">
        <w:rPr>
          <w:rStyle w:val="a8"/>
          <w:rFonts w:hint="cs"/>
          <w:b/>
          <w:bCs/>
          <w:sz w:val="36"/>
          <w:szCs w:val="36"/>
          <w:u w:val="none"/>
          <w:rtl/>
        </w:rPr>
        <w:t xml:space="preserve"> </w:t>
      </w:r>
      <w:r w:rsidRPr="0052634A">
        <w:rPr>
          <w:rStyle w:val="a8"/>
          <w:rFonts w:hint="cs"/>
          <w:b/>
          <w:bCs/>
          <w:sz w:val="36"/>
          <w:szCs w:val="36"/>
          <w:u w:val="none"/>
          <w:rtl/>
        </w:rPr>
        <w:t xml:space="preserve">للحسيني </w:t>
      </w:r>
      <w:r w:rsidR="00BA0538" w:rsidRPr="0052634A">
        <w:rPr>
          <w:rStyle w:val="a8"/>
          <w:b/>
          <w:bCs/>
          <w:sz w:val="36"/>
          <w:szCs w:val="36"/>
          <w:u w:val="none"/>
          <w:rtl/>
        </w:rPr>
        <w:t>محمد</w:t>
      </w:r>
    </w:p>
    <w:p w14:paraId="68546566" w14:textId="77777777" w:rsidR="00B02B29" w:rsidRPr="0052634A" w:rsidRDefault="00B02B29" w:rsidP="003D2736">
      <w:pPr>
        <w:rPr>
          <w:rtl/>
        </w:rPr>
      </w:pPr>
    </w:p>
    <w:p w14:paraId="0793E2B4" w14:textId="68918B29" w:rsidR="009E5159" w:rsidRPr="0052634A" w:rsidRDefault="00BA0538" w:rsidP="003D2736">
      <w:pPr>
        <w:rPr>
          <w:rtl/>
        </w:rPr>
      </w:pPr>
      <w:r w:rsidRPr="0052634A">
        <w:rPr>
          <w:rtl/>
        </w:rPr>
        <w:t>بسم الله الرحمن الرحيم</w:t>
      </w:r>
      <w:r w:rsidR="008D581A" w:rsidRPr="0052634A">
        <w:rPr>
          <w:rFonts w:hint="cs"/>
          <w:rtl/>
        </w:rPr>
        <w:t xml:space="preserve">، </w:t>
      </w:r>
      <w:r w:rsidRPr="0052634A">
        <w:rPr>
          <w:rtl/>
        </w:rPr>
        <w:t>الحمد لله والصلاة والسلام على رسول الله وعلى آله وصحبه أجمعين</w:t>
      </w:r>
      <w:r w:rsidR="008D581A" w:rsidRPr="0052634A">
        <w:rPr>
          <w:rtl/>
        </w:rPr>
        <w:t xml:space="preserve">، </w:t>
      </w:r>
      <w:r w:rsidRPr="0052634A">
        <w:rPr>
          <w:rtl/>
        </w:rPr>
        <w:t>السلام عليكم ورحمة الله</w:t>
      </w:r>
      <w:r w:rsidRPr="0052634A">
        <w:t xml:space="preserve"> </w:t>
      </w:r>
      <w:r w:rsidRPr="0052634A">
        <w:rPr>
          <w:rtl/>
        </w:rPr>
        <w:t>وبركاته</w:t>
      </w:r>
      <w:r w:rsidR="008D581A" w:rsidRPr="0052634A">
        <w:rPr>
          <w:rtl/>
        </w:rPr>
        <w:t xml:space="preserve">، </w:t>
      </w:r>
      <w:r w:rsidRPr="0052634A">
        <w:rPr>
          <w:rtl/>
        </w:rPr>
        <w:t>دك</w:t>
      </w:r>
      <w:r w:rsidRPr="0052634A">
        <w:t xml:space="preserve"> </w:t>
      </w:r>
      <w:r w:rsidRPr="0052634A">
        <w:rPr>
          <w:rtl/>
        </w:rPr>
        <w:t>حصون</w:t>
      </w:r>
      <w:r w:rsidRPr="0052634A">
        <w:t xml:space="preserve"> </w:t>
      </w:r>
      <w:r w:rsidRPr="0052634A">
        <w:rPr>
          <w:rtl/>
        </w:rPr>
        <w:t>الحشوية</w:t>
      </w:r>
      <w:r w:rsidRPr="0052634A">
        <w:t xml:space="preserve"> </w:t>
      </w:r>
      <w:r w:rsidRPr="0052634A">
        <w:rPr>
          <w:rtl/>
        </w:rPr>
        <w:t>وإثبات</w:t>
      </w:r>
      <w:r w:rsidRPr="0052634A">
        <w:t xml:space="preserve"> </w:t>
      </w:r>
      <w:r w:rsidRPr="0052634A">
        <w:rPr>
          <w:rtl/>
        </w:rPr>
        <w:t>التزوير</w:t>
      </w:r>
      <w:r w:rsidRPr="0052634A">
        <w:t xml:space="preserve"> </w:t>
      </w:r>
      <w:r w:rsidRPr="0052634A">
        <w:rPr>
          <w:rtl/>
        </w:rPr>
        <w:t>في</w:t>
      </w:r>
      <w:r w:rsidRPr="0052634A">
        <w:t xml:space="preserve"> </w:t>
      </w:r>
      <w:r w:rsidRPr="0052634A">
        <w:rPr>
          <w:rtl/>
        </w:rPr>
        <w:t>موضوع</w:t>
      </w:r>
      <w:r w:rsidRPr="0052634A">
        <w:t xml:space="preserve"> </w:t>
      </w:r>
      <w:r w:rsidRPr="0052634A">
        <w:rPr>
          <w:rtl/>
        </w:rPr>
        <w:t>دك حصون</w:t>
      </w:r>
      <w:r w:rsidRPr="0052634A">
        <w:t xml:space="preserve"> </w:t>
      </w:r>
      <w:r w:rsidRPr="0052634A">
        <w:rPr>
          <w:rtl/>
        </w:rPr>
        <w:t>المفترين</w:t>
      </w:r>
      <w:r w:rsidRPr="0052634A">
        <w:t xml:space="preserve"> </w:t>
      </w:r>
      <w:r w:rsidRPr="0052634A">
        <w:rPr>
          <w:rtl/>
        </w:rPr>
        <w:t>بإثبات</w:t>
      </w:r>
      <w:r w:rsidRPr="0052634A">
        <w:t xml:space="preserve"> </w:t>
      </w:r>
      <w:r w:rsidRPr="0052634A">
        <w:rPr>
          <w:rtl/>
        </w:rPr>
        <w:t>نزول</w:t>
      </w:r>
      <w:r w:rsidRPr="0052634A">
        <w:t xml:space="preserve"> </w:t>
      </w:r>
      <w:r w:rsidRPr="0052634A">
        <w:rPr>
          <w:rtl/>
        </w:rPr>
        <w:t>رب</w:t>
      </w:r>
      <w:r w:rsidRPr="0052634A">
        <w:t xml:space="preserve"> </w:t>
      </w:r>
      <w:r w:rsidRPr="0052634A">
        <w:rPr>
          <w:rtl/>
        </w:rPr>
        <w:t>العالمين</w:t>
      </w:r>
      <w:r w:rsidR="009E5159" w:rsidRPr="0052634A">
        <w:rPr>
          <w:rFonts w:hint="cs"/>
          <w:rtl/>
        </w:rPr>
        <w:t xml:space="preserve">: </w:t>
      </w:r>
      <w:r w:rsidRPr="0052634A">
        <w:rPr>
          <w:rtl/>
        </w:rPr>
        <w:t>لا يخفى على كل عاقل منصف مطلع أن</w:t>
      </w:r>
      <w:r w:rsidRPr="0052634A">
        <w:t xml:space="preserve"> </w:t>
      </w:r>
      <w:r w:rsidRPr="0052634A">
        <w:rPr>
          <w:rtl/>
        </w:rPr>
        <w:t>الحشوية</w:t>
      </w:r>
      <w:r w:rsidRPr="0052634A">
        <w:t xml:space="preserve"> </w:t>
      </w:r>
      <w:r w:rsidRPr="0052634A">
        <w:rPr>
          <w:rtl/>
        </w:rPr>
        <w:t>ديدنهم</w:t>
      </w:r>
      <w:r w:rsidRPr="0052634A">
        <w:t xml:space="preserve"> </w:t>
      </w:r>
      <w:r w:rsidRPr="0052634A">
        <w:rPr>
          <w:rtl/>
        </w:rPr>
        <w:t>الكذب والتزوير والتلبيس ولذلك نكتب هذا الموضوع ليكون جلاء لقلوب كثير من</w:t>
      </w:r>
      <w:r w:rsidRPr="0052634A">
        <w:t xml:space="preserve"> </w:t>
      </w:r>
      <w:r w:rsidRPr="0052634A">
        <w:rPr>
          <w:rtl/>
        </w:rPr>
        <w:t>المتشككين وسنظل بفضل الله نرد على بدعهم وضلالتهم وتحريفهم</w:t>
      </w:r>
      <w:r w:rsidRPr="0052634A">
        <w:t xml:space="preserve"> </w:t>
      </w:r>
      <w:r w:rsidRPr="0052634A">
        <w:rPr>
          <w:rtl/>
        </w:rPr>
        <w:t>الكلم</w:t>
      </w:r>
      <w:r w:rsidR="008D581A" w:rsidRPr="0052634A">
        <w:rPr>
          <w:rtl/>
        </w:rPr>
        <w:t xml:space="preserve">، </w:t>
      </w:r>
      <w:r w:rsidRPr="0052634A">
        <w:rPr>
          <w:rtl/>
        </w:rPr>
        <w:t>ويبدو أن كاتب المقال دك</w:t>
      </w:r>
      <w:r w:rsidRPr="0052634A">
        <w:t xml:space="preserve"> </w:t>
      </w:r>
      <w:r w:rsidRPr="0052634A">
        <w:rPr>
          <w:rtl/>
        </w:rPr>
        <w:t>حصون</w:t>
      </w:r>
      <w:r w:rsidRPr="0052634A">
        <w:t xml:space="preserve"> </w:t>
      </w:r>
      <w:r w:rsidRPr="0052634A">
        <w:rPr>
          <w:rtl/>
        </w:rPr>
        <w:t>المفترين</w:t>
      </w:r>
      <w:r w:rsidRPr="0052634A">
        <w:t xml:space="preserve"> </w:t>
      </w:r>
      <w:r w:rsidRPr="0052634A">
        <w:rPr>
          <w:rtl/>
        </w:rPr>
        <w:t>بإثبات</w:t>
      </w:r>
      <w:r w:rsidRPr="0052634A">
        <w:t xml:space="preserve"> </w:t>
      </w:r>
      <w:r w:rsidRPr="0052634A">
        <w:rPr>
          <w:rtl/>
        </w:rPr>
        <w:t>نزول</w:t>
      </w:r>
      <w:r w:rsidRPr="0052634A">
        <w:t xml:space="preserve"> </w:t>
      </w:r>
      <w:r w:rsidRPr="0052634A">
        <w:rPr>
          <w:rtl/>
        </w:rPr>
        <w:t>رب العالمين يهوى</w:t>
      </w:r>
      <w:r w:rsidRPr="0052634A">
        <w:t xml:space="preserve"> </w:t>
      </w:r>
      <w:r w:rsidRPr="0052634A">
        <w:rPr>
          <w:rtl/>
        </w:rPr>
        <w:t>الكتابة كثيرًا</w:t>
      </w:r>
      <w:r w:rsidRPr="0052634A">
        <w:t xml:space="preserve"> </w:t>
      </w:r>
      <w:r w:rsidRPr="0052634A">
        <w:rPr>
          <w:rtl/>
        </w:rPr>
        <w:t>حتى أنه يأتي بكل ما يخص الموضوع من بعيد أو بعيد</w:t>
      </w:r>
      <w:r w:rsidRPr="0052634A">
        <w:t xml:space="preserve"> </w:t>
      </w:r>
      <w:r w:rsidRPr="0052634A">
        <w:rPr>
          <w:rtl/>
        </w:rPr>
        <w:t>فتارة يتحدث عن اليدين وتارة عن الاستواء</w:t>
      </w:r>
      <w:r w:rsidRPr="0052634A">
        <w:t xml:space="preserve"> </w:t>
      </w:r>
      <w:r w:rsidRPr="0052634A">
        <w:rPr>
          <w:rtl/>
        </w:rPr>
        <w:t>وموضوعه عن النزول وإنتقال الله وتحركه</w:t>
      </w:r>
      <w:r w:rsidR="006B05AE" w:rsidRPr="0052634A">
        <w:rPr>
          <w:rtl/>
        </w:rPr>
        <w:t>!</w:t>
      </w:r>
      <w:r w:rsidRPr="0052634A">
        <w:t>!</w:t>
      </w:r>
      <w:r w:rsidR="009E5159" w:rsidRPr="0052634A">
        <w:rPr>
          <w:rFonts w:hint="cs"/>
          <w:rtl/>
        </w:rPr>
        <w:t xml:space="preserve"> </w:t>
      </w:r>
      <w:r w:rsidRPr="0052634A">
        <w:rPr>
          <w:rtl/>
        </w:rPr>
        <w:t>ورأيناه أيضاً</w:t>
      </w:r>
      <w:r w:rsidRPr="0052634A">
        <w:t xml:space="preserve"> </w:t>
      </w:r>
      <w:r w:rsidRPr="0052634A">
        <w:rPr>
          <w:rtl/>
        </w:rPr>
        <w:t>يقوم بحيلةٍ الكلُ يُتقنها فدّلس على الناس</w:t>
      </w:r>
      <w:r w:rsidR="008D581A" w:rsidRPr="0052634A">
        <w:rPr>
          <w:rtl/>
        </w:rPr>
        <w:t xml:space="preserve">، </w:t>
      </w:r>
      <w:r w:rsidRPr="0052634A">
        <w:rPr>
          <w:rtl/>
        </w:rPr>
        <w:t>ففي موضوعه قام</w:t>
      </w:r>
      <w:r w:rsidRPr="0052634A">
        <w:t xml:space="preserve"> </w:t>
      </w:r>
      <w:r w:rsidRPr="0052634A">
        <w:rPr>
          <w:rtl/>
        </w:rPr>
        <w:t>بسرد أقوال أهل السنة والجماعة التي تنص على التنزيه وحشر في وسطها أقوال أهل</w:t>
      </w:r>
      <w:r w:rsidRPr="0052634A">
        <w:t xml:space="preserve"> </w:t>
      </w:r>
      <w:r w:rsidRPr="0052634A">
        <w:rPr>
          <w:rtl/>
        </w:rPr>
        <w:t>التجسيم وهذا من التلاعب والتلبيس على القراء كما أنه استند في مقاله إلى أقوال</w:t>
      </w:r>
      <w:r w:rsidRPr="0052634A">
        <w:t xml:space="preserve"> </w:t>
      </w:r>
      <w:r w:rsidRPr="0052634A">
        <w:rPr>
          <w:rtl/>
        </w:rPr>
        <w:t>مدسوسة ضعيفة بل وموضوعة رواها وضاعون كذابون فماذا ننتظر من</w:t>
      </w:r>
      <w:r w:rsidRPr="0052634A">
        <w:t xml:space="preserve"> </w:t>
      </w:r>
      <w:r w:rsidRPr="0052634A">
        <w:rPr>
          <w:rtl/>
        </w:rPr>
        <w:t>الحشوية</w:t>
      </w:r>
      <w:r w:rsidRPr="0052634A">
        <w:t xml:space="preserve"> </w:t>
      </w:r>
      <w:r w:rsidRPr="0052634A">
        <w:rPr>
          <w:rtl/>
        </w:rPr>
        <w:t>غير</w:t>
      </w:r>
      <w:r w:rsidRPr="0052634A">
        <w:t xml:space="preserve"> </w:t>
      </w:r>
      <w:r w:rsidRPr="0052634A">
        <w:rPr>
          <w:rtl/>
        </w:rPr>
        <w:t>ذلك</w:t>
      </w:r>
      <w:r w:rsidR="008D581A" w:rsidRPr="0052634A">
        <w:rPr>
          <w:rtl/>
        </w:rPr>
        <w:t xml:space="preserve">، </w:t>
      </w:r>
      <w:r w:rsidRPr="0052634A">
        <w:rPr>
          <w:rtl/>
        </w:rPr>
        <w:t>وما أستند عليه من أقوال أهل السنة والجماعة من أصحاب العقيدة السليمة الذين</w:t>
      </w:r>
      <w:r w:rsidRPr="0052634A">
        <w:t xml:space="preserve"> </w:t>
      </w:r>
      <w:r w:rsidRPr="0052634A">
        <w:rPr>
          <w:rtl/>
        </w:rPr>
        <w:t>نصوا على التفويض وكلامهم اجراؤها على ظاهرها والأخ كاتب الموضوع أخذ قولهم على فهم</w:t>
      </w:r>
      <w:r w:rsidRPr="0052634A">
        <w:t xml:space="preserve"> </w:t>
      </w:r>
      <w:r w:rsidRPr="0052634A">
        <w:rPr>
          <w:rtl/>
        </w:rPr>
        <w:t>منهج التجسيم والحشو</w:t>
      </w:r>
      <w:r w:rsidR="008D581A" w:rsidRPr="0052634A">
        <w:rPr>
          <w:rFonts w:hint="cs"/>
          <w:rtl/>
        </w:rPr>
        <w:t xml:space="preserve">، </w:t>
      </w:r>
      <w:r w:rsidRPr="0052634A">
        <w:rPr>
          <w:rtl/>
        </w:rPr>
        <w:t>فقول الأئمة</w:t>
      </w:r>
      <w:r w:rsidR="0074049C" w:rsidRPr="0052634A">
        <w:rPr>
          <w:rtl/>
        </w:rPr>
        <w:t xml:space="preserve">: </w:t>
      </w:r>
      <w:r w:rsidR="00DA0881" w:rsidRPr="0052634A">
        <w:rPr>
          <w:rtl/>
        </w:rPr>
        <w:t>(</w:t>
      </w:r>
      <w:r w:rsidRPr="0052634A">
        <w:rPr>
          <w:rtl/>
        </w:rPr>
        <w:t>اجراؤها</w:t>
      </w:r>
      <w:r w:rsidRPr="0052634A">
        <w:t xml:space="preserve"> </w:t>
      </w:r>
      <w:r w:rsidRPr="0052634A">
        <w:rPr>
          <w:rtl/>
        </w:rPr>
        <w:t>على ظاهرها</w:t>
      </w:r>
      <w:r w:rsidR="0074049C" w:rsidRPr="0052634A">
        <w:rPr>
          <w:rtl/>
        </w:rPr>
        <w:t>)</w:t>
      </w:r>
      <w:r w:rsidRPr="0052634A">
        <w:t xml:space="preserve"> </w:t>
      </w:r>
      <w:r w:rsidRPr="0052634A">
        <w:rPr>
          <w:rtl/>
        </w:rPr>
        <w:t>الذي أستشهد به كثيراً المقصود منه إثباتها كما وردت من غير</w:t>
      </w:r>
      <w:r w:rsidRPr="0052634A">
        <w:t xml:space="preserve"> </w:t>
      </w:r>
      <w:r w:rsidRPr="0052634A">
        <w:rPr>
          <w:rtl/>
        </w:rPr>
        <w:t>زيادة ولا نقصان وليس أن معناها هو ظاهرها الموهم للتشبيه بدليل نفيهم لمعاني هذا</w:t>
      </w:r>
      <w:r w:rsidRPr="0052634A">
        <w:t xml:space="preserve"> </w:t>
      </w:r>
      <w:r w:rsidRPr="0052634A">
        <w:rPr>
          <w:rtl/>
        </w:rPr>
        <w:t>الظاهر في مواضع أخرى</w:t>
      </w:r>
      <w:r w:rsidR="008D581A" w:rsidRPr="0052634A">
        <w:rPr>
          <w:rFonts w:hint="cs"/>
          <w:rtl/>
        </w:rPr>
        <w:t xml:space="preserve">، </w:t>
      </w:r>
      <w:r w:rsidRPr="0052634A">
        <w:rPr>
          <w:rtl/>
        </w:rPr>
        <w:t>وهناك فرق بين إثبات المعنى الظاهر للصفة</w:t>
      </w:r>
      <w:r w:rsidRPr="0052634A">
        <w:t xml:space="preserve"> </w:t>
      </w:r>
      <w:r w:rsidRPr="0052634A">
        <w:rPr>
          <w:rtl/>
        </w:rPr>
        <w:t>وبين إثبات معنى تتعلق به الصفة وهو ليس بمعنى حقيقي للصفة بل معنى لمتعلقاتها</w:t>
      </w:r>
      <w:r w:rsidRPr="0052634A">
        <w:t xml:space="preserve"> </w:t>
      </w:r>
      <w:r w:rsidRPr="0052634A">
        <w:rPr>
          <w:rtl/>
        </w:rPr>
        <w:t>بينما الذين</w:t>
      </w:r>
      <w:r w:rsidR="009E5159" w:rsidRPr="0052634A">
        <w:rPr>
          <w:rFonts w:hint="cs"/>
          <w:rtl/>
        </w:rPr>
        <w:t xml:space="preserve"> </w:t>
      </w:r>
      <w:r w:rsidRPr="0052634A">
        <w:rPr>
          <w:rtl/>
        </w:rPr>
        <w:t>يدعونه معنى حقيقي للصفة وفهمهم لمعنى</w:t>
      </w:r>
      <w:r w:rsidRPr="0052634A">
        <w:t xml:space="preserve"> </w:t>
      </w:r>
      <w:r w:rsidRPr="0052634A">
        <w:rPr>
          <w:rtl/>
        </w:rPr>
        <w:t>الصفة على حقيقتها هو فرع عن معرفة الماهية التي ينكرون معرفتها وهو تناقض ظاهر</w:t>
      </w:r>
      <w:r w:rsidR="008D581A" w:rsidRPr="0052634A">
        <w:rPr>
          <w:rtl/>
        </w:rPr>
        <w:t xml:space="preserve">، </w:t>
      </w:r>
      <w:r w:rsidRPr="0052634A">
        <w:rPr>
          <w:rtl/>
        </w:rPr>
        <w:t>فادعاؤهم معرفة الصفة على ظاهرها على أنه معنى حقيقي للصفة لاشك هو معرفة</w:t>
      </w:r>
      <w:r w:rsidRPr="0052634A">
        <w:t xml:space="preserve"> </w:t>
      </w:r>
      <w:r w:rsidRPr="0052634A">
        <w:rPr>
          <w:rtl/>
        </w:rPr>
        <w:t>للماهية بوجه ما</w:t>
      </w:r>
      <w:r w:rsidR="008D581A" w:rsidRPr="0052634A">
        <w:rPr>
          <w:rtl/>
        </w:rPr>
        <w:t xml:space="preserve">، </w:t>
      </w:r>
      <w:r w:rsidRPr="0052634A">
        <w:rPr>
          <w:rtl/>
        </w:rPr>
        <w:t>وقول الوهابية أدعياء السلفية</w:t>
      </w:r>
      <w:r w:rsidR="00507B6C" w:rsidRPr="0052634A">
        <w:rPr>
          <w:rtl/>
        </w:rPr>
        <w:t xml:space="preserve">: </w:t>
      </w:r>
      <w:r w:rsidRPr="0052634A">
        <w:rPr>
          <w:rtl/>
        </w:rPr>
        <w:t>أن الله</w:t>
      </w:r>
      <w:r w:rsidRPr="0052634A">
        <w:t xml:space="preserve"> </w:t>
      </w:r>
      <w:r w:rsidRPr="0052634A">
        <w:rPr>
          <w:rtl/>
        </w:rPr>
        <w:t xml:space="preserve">تعالى </w:t>
      </w:r>
      <w:r w:rsidR="00DA0881" w:rsidRPr="0052634A">
        <w:rPr>
          <w:rtl/>
        </w:rPr>
        <w:t>(</w:t>
      </w:r>
      <w:r w:rsidRPr="0052634A">
        <w:rPr>
          <w:rtl/>
        </w:rPr>
        <w:t>ينزل بذاته</w:t>
      </w:r>
      <w:r w:rsidR="0074049C" w:rsidRPr="0052634A">
        <w:rPr>
          <w:rtl/>
        </w:rPr>
        <w:t>)</w:t>
      </w:r>
      <w:r w:rsidRPr="0052634A">
        <w:rPr>
          <w:rtl/>
        </w:rPr>
        <w:t xml:space="preserve"> وأنه سبحانه</w:t>
      </w:r>
      <w:r w:rsidR="009E5159" w:rsidRPr="0052634A">
        <w:rPr>
          <w:rFonts w:hint="cs"/>
          <w:rtl/>
        </w:rPr>
        <w:t xml:space="preserve"> </w:t>
      </w:r>
      <w:r w:rsidR="00DA0881" w:rsidRPr="0052634A">
        <w:rPr>
          <w:rtl/>
        </w:rPr>
        <w:t>(</w:t>
      </w:r>
      <w:r w:rsidRPr="0052634A">
        <w:rPr>
          <w:rtl/>
        </w:rPr>
        <w:t>ينزل نزول حقيقي</w:t>
      </w:r>
      <w:r w:rsidR="0074049C" w:rsidRPr="0052634A">
        <w:rPr>
          <w:rtl/>
        </w:rPr>
        <w:t>)</w:t>
      </w:r>
      <w:r w:rsidRPr="0052634A">
        <w:rPr>
          <w:rtl/>
        </w:rPr>
        <w:t xml:space="preserve"> </w:t>
      </w:r>
      <w:r w:rsidR="00DA0881" w:rsidRPr="0052634A">
        <w:rPr>
          <w:rtl/>
        </w:rPr>
        <w:t>(</w:t>
      </w:r>
      <w:r w:rsidRPr="0052634A">
        <w:rPr>
          <w:rtl/>
        </w:rPr>
        <w:t xml:space="preserve">وأنه إذا لزمه </w:t>
      </w:r>
      <w:r w:rsidRPr="0052634A">
        <w:rPr>
          <w:rtl/>
        </w:rPr>
        <w:lastRenderedPageBreak/>
        <w:t>الحركة</w:t>
      </w:r>
      <w:r w:rsidRPr="0052634A">
        <w:t xml:space="preserve"> </w:t>
      </w:r>
      <w:r w:rsidRPr="0052634A">
        <w:rPr>
          <w:rtl/>
        </w:rPr>
        <w:t>تحرك</w:t>
      </w:r>
      <w:r w:rsidR="0074049C" w:rsidRPr="0052634A">
        <w:rPr>
          <w:rtl/>
        </w:rPr>
        <w:t>)</w:t>
      </w:r>
      <w:r w:rsidR="008D581A" w:rsidRPr="0052634A">
        <w:rPr>
          <w:rtl/>
        </w:rPr>
        <w:t xml:space="preserve">، </w:t>
      </w:r>
      <w:r w:rsidRPr="0052634A">
        <w:rPr>
          <w:rtl/>
        </w:rPr>
        <w:t>ويقولون هذا من حمل النصوص على ظواهرها</w:t>
      </w:r>
      <w:r w:rsidR="008D581A" w:rsidRPr="0052634A">
        <w:rPr>
          <w:rtl/>
        </w:rPr>
        <w:t xml:space="preserve">، </w:t>
      </w:r>
      <w:r w:rsidRPr="0052634A">
        <w:rPr>
          <w:rtl/>
        </w:rPr>
        <w:t>نقول</w:t>
      </w:r>
      <w:r w:rsidR="00507B6C" w:rsidRPr="0052634A">
        <w:rPr>
          <w:rtl/>
        </w:rPr>
        <w:t xml:space="preserve">: </w:t>
      </w:r>
      <w:r w:rsidRPr="0052634A">
        <w:rPr>
          <w:rtl/>
        </w:rPr>
        <w:t>هذا المذهب مذهب مناقض للوحي مرذول من حيث العقل وقد نص الائمة على أن</w:t>
      </w:r>
      <w:r w:rsidRPr="0052634A">
        <w:t xml:space="preserve"> </w:t>
      </w:r>
      <w:r w:rsidRPr="0052634A">
        <w:rPr>
          <w:rtl/>
        </w:rPr>
        <w:t>هذا المذهب ليس هو مذهب السلف بل هو مذهب المجسمة المشبهة فقولهم حقيقةً وأنه</w:t>
      </w:r>
      <w:r w:rsidRPr="0052634A">
        <w:t xml:space="preserve"> </w:t>
      </w:r>
      <w:r w:rsidRPr="0052634A">
        <w:rPr>
          <w:rtl/>
        </w:rPr>
        <w:t>انتقال وحركه من علو لسفل</w:t>
      </w:r>
      <w:r w:rsidR="008D581A" w:rsidRPr="0052634A">
        <w:rPr>
          <w:rtl/>
        </w:rPr>
        <w:t xml:space="preserve">، </w:t>
      </w:r>
      <w:r w:rsidRPr="0052634A">
        <w:rPr>
          <w:rtl/>
        </w:rPr>
        <w:t>يعني أن لله جهة</w:t>
      </w:r>
      <w:r w:rsidRPr="0052634A">
        <w:t xml:space="preserve"> </w:t>
      </w:r>
      <w:r w:rsidRPr="0052634A">
        <w:rPr>
          <w:rtl/>
        </w:rPr>
        <w:t>ولا يخفي على كل باحث أن الأعلى والأسفل جهات فكيف يدافع هؤلاء عن الجهات وينسبونها</w:t>
      </w:r>
      <w:r w:rsidRPr="0052634A">
        <w:t xml:space="preserve"> </w:t>
      </w:r>
      <w:r w:rsidRPr="0052634A">
        <w:rPr>
          <w:rtl/>
        </w:rPr>
        <w:t>لله تعالى</w:t>
      </w:r>
      <w:r w:rsidR="008D581A" w:rsidRPr="0052634A">
        <w:rPr>
          <w:rtl/>
        </w:rPr>
        <w:t xml:space="preserve">، </w:t>
      </w:r>
      <w:r w:rsidRPr="0052634A">
        <w:rPr>
          <w:rtl/>
        </w:rPr>
        <w:t>ثم يقولون من أين لفظ</w:t>
      </w:r>
      <w:r w:rsidRPr="0052634A">
        <w:t xml:space="preserve"> </w:t>
      </w:r>
      <w:r w:rsidRPr="0052634A">
        <w:rPr>
          <w:rtl/>
        </w:rPr>
        <w:t>الجهة؟؟</w:t>
      </w:r>
      <w:r w:rsidR="009E5159" w:rsidRPr="0052634A">
        <w:rPr>
          <w:rFonts w:hint="cs"/>
          <w:rtl/>
        </w:rPr>
        <w:t xml:space="preserve"> </w:t>
      </w:r>
      <w:r w:rsidRPr="0052634A">
        <w:rPr>
          <w:rtl/>
        </w:rPr>
        <w:t xml:space="preserve">وقد قال صاحب الطحاوية </w:t>
      </w:r>
      <w:r w:rsidR="00DA0881" w:rsidRPr="0052634A">
        <w:rPr>
          <w:rtl/>
        </w:rPr>
        <w:t>(</w:t>
      </w:r>
      <w:r w:rsidRPr="0052634A">
        <w:rPr>
          <w:rtl/>
        </w:rPr>
        <w:t>لا تحويه الجهات</w:t>
      </w:r>
      <w:r w:rsidRPr="0052634A">
        <w:t xml:space="preserve"> </w:t>
      </w:r>
      <w:r w:rsidRPr="0052634A">
        <w:rPr>
          <w:rtl/>
        </w:rPr>
        <w:t>الست</w:t>
      </w:r>
      <w:r w:rsidR="0074049C" w:rsidRPr="0052634A">
        <w:rPr>
          <w:rtl/>
        </w:rPr>
        <w:t>)</w:t>
      </w:r>
      <w:r w:rsidRPr="0052634A">
        <w:rPr>
          <w:rtl/>
        </w:rPr>
        <w:t xml:space="preserve"> أليست هذه عقيدة أهل السنة</w:t>
      </w:r>
      <w:r w:rsidR="006B05AE" w:rsidRPr="0052634A">
        <w:rPr>
          <w:rtl/>
        </w:rPr>
        <w:t>؟</w:t>
      </w:r>
      <w:r w:rsidR="009E5159" w:rsidRPr="0052634A">
        <w:rPr>
          <w:rFonts w:hint="cs"/>
          <w:rtl/>
        </w:rPr>
        <w:t xml:space="preserve"> </w:t>
      </w:r>
      <w:r w:rsidRPr="0052634A">
        <w:rPr>
          <w:rtl/>
        </w:rPr>
        <w:t>وحتى الآن صار لله عند الوهابية من هذا</w:t>
      </w:r>
      <w:r w:rsidRPr="0052634A">
        <w:t xml:space="preserve"> </w:t>
      </w:r>
      <w:r w:rsidRPr="0052634A">
        <w:rPr>
          <w:rtl/>
        </w:rPr>
        <w:t>المقال كما رأيناه</w:t>
      </w:r>
      <w:r w:rsidR="003D2736" w:rsidRPr="0052634A">
        <w:rPr>
          <w:rFonts w:hint="cs"/>
          <w:rtl/>
        </w:rPr>
        <w:t xml:space="preserve"> </w:t>
      </w:r>
      <w:r w:rsidRPr="0052634A">
        <w:rPr>
          <w:rtl/>
        </w:rPr>
        <w:t>جهتين أعلى وأسفل ماعدا أن الأسفل هي للثلث</w:t>
      </w:r>
      <w:r w:rsidRPr="0052634A">
        <w:t xml:space="preserve"> </w:t>
      </w:r>
      <w:r w:rsidRPr="0052634A">
        <w:rPr>
          <w:rtl/>
        </w:rPr>
        <w:t>الأخير من الليل</w:t>
      </w:r>
      <w:r w:rsidR="008D581A" w:rsidRPr="0052634A">
        <w:rPr>
          <w:rFonts w:hint="cs"/>
          <w:rtl/>
        </w:rPr>
        <w:t xml:space="preserve">، </w:t>
      </w:r>
      <w:r w:rsidRPr="0052634A">
        <w:rPr>
          <w:rtl/>
        </w:rPr>
        <w:t>بل يلزمه صعود فما هذا الجهل الذي به</w:t>
      </w:r>
      <w:r w:rsidRPr="0052634A">
        <w:t xml:space="preserve"> </w:t>
      </w:r>
      <w:r w:rsidRPr="0052634A">
        <w:rPr>
          <w:rtl/>
        </w:rPr>
        <w:t>يقولون حركة</w:t>
      </w:r>
      <w:r w:rsidRPr="0052634A">
        <w:t xml:space="preserve"> </w:t>
      </w:r>
      <w:r w:rsidRPr="0052634A">
        <w:rPr>
          <w:rtl/>
        </w:rPr>
        <w:t>نزول</w:t>
      </w:r>
      <w:r w:rsidRPr="0052634A">
        <w:t xml:space="preserve"> </w:t>
      </w:r>
      <w:r w:rsidRPr="0052634A">
        <w:rPr>
          <w:rtl/>
        </w:rPr>
        <w:t>وصعود؟</w:t>
      </w:r>
      <w:r w:rsidR="009E5159" w:rsidRPr="0052634A">
        <w:rPr>
          <w:rFonts w:hint="cs"/>
          <w:rtl/>
        </w:rPr>
        <w:t xml:space="preserve"> </w:t>
      </w:r>
      <w:r w:rsidRPr="0052634A">
        <w:rPr>
          <w:rtl/>
        </w:rPr>
        <w:t>ونقولات كاتب المقال كلها تضاد فماذا يريد</w:t>
      </w:r>
      <w:r w:rsidRPr="0052634A">
        <w:t xml:space="preserve"> </w:t>
      </w:r>
      <w:r w:rsidRPr="0052634A">
        <w:rPr>
          <w:rtl/>
        </w:rPr>
        <w:t>كاتب هذا المقال الحشوي؟</w:t>
      </w:r>
      <w:r w:rsidR="009E5159" w:rsidRPr="0052634A">
        <w:rPr>
          <w:rFonts w:hint="cs"/>
          <w:rtl/>
        </w:rPr>
        <w:t xml:space="preserve"> </w:t>
      </w:r>
      <w:r w:rsidRPr="0052634A">
        <w:rPr>
          <w:rtl/>
        </w:rPr>
        <w:t>فهذا المعنى الحقيقي من حركة وإنتقال الذي</w:t>
      </w:r>
      <w:r w:rsidRPr="0052634A">
        <w:t xml:space="preserve"> </w:t>
      </w:r>
      <w:r w:rsidRPr="0052634A">
        <w:rPr>
          <w:rtl/>
        </w:rPr>
        <w:t>يثبته غير لائق بالله تعالى</w:t>
      </w:r>
      <w:r w:rsidR="009E5159" w:rsidRPr="0052634A">
        <w:rPr>
          <w:rFonts w:hint="cs"/>
          <w:rtl/>
        </w:rPr>
        <w:t xml:space="preserve"> </w:t>
      </w:r>
      <w:r w:rsidRPr="0052634A">
        <w:rPr>
          <w:rtl/>
        </w:rPr>
        <w:t>لأنه يقتضي أمورا فاسدة</w:t>
      </w:r>
      <w:r w:rsidRPr="0052634A">
        <w:t xml:space="preserve"> </w:t>
      </w:r>
      <w:r w:rsidRPr="0052634A">
        <w:rPr>
          <w:rtl/>
        </w:rPr>
        <w:t>وهي</w:t>
      </w:r>
      <w:r w:rsidR="00507B6C" w:rsidRPr="0052634A">
        <w:rPr>
          <w:rtl/>
        </w:rPr>
        <w:t>:</w:t>
      </w:r>
      <w:r w:rsidR="007D79DE" w:rsidRPr="0052634A">
        <w:rPr>
          <w:rtl/>
        </w:rPr>
        <w:t xml:space="preserve"> </w:t>
      </w:r>
      <w:r w:rsidRPr="0052634A">
        <w:t xml:space="preserve">1- </w:t>
      </w:r>
      <w:r w:rsidRPr="0052634A">
        <w:rPr>
          <w:rtl/>
        </w:rPr>
        <w:t>الجسمية</w:t>
      </w:r>
      <w:r w:rsidR="008D581A" w:rsidRPr="0052634A">
        <w:rPr>
          <w:rtl/>
        </w:rPr>
        <w:t xml:space="preserve">، </w:t>
      </w:r>
      <w:r w:rsidRPr="0052634A">
        <w:t xml:space="preserve">2- </w:t>
      </w:r>
      <w:r w:rsidRPr="0052634A">
        <w:rPr>
          <w:rtl/>
        </w:rPr>
        <w:t>الحلول في السماء عند</w:t>
      </w:r>
      <w:r w:rsidRPr="0052634A">
        <w:t xml:space="preserve"> </w:t>
      </w:r>
      <w:r w:rsidRPr="0052634A">
        <w:rPr>
          <w:rtl/>
        </w:rPr>
        <w:t>النزول</w:t>
      </w:r>
      <w:r w:rsidR="008D581A" w:rsidRPr="0052634A">
        <w:rPr>
          <w:rtl/>
        </w:rPr>
        <w:t xml:space="preserve">، </w:t>
      </w:r>
      <w:r w:rsidRPr="0052634A">
        <w:rPr>
          <w:rtl/>
        </w:rPr>
        <w:t>ونقول لهم النزول هذا</w:t>
      </w:r>
      <w:r w:rsidRPr="0052634A">
        <w:t xml:space="preserve"> </w:t>
      </w:r>
      <w:r w:rsidRPr="0052634A">
        <w:rPr>
          <w:rtl/>
        </w:rPr>
        <w:t>بالحركة والانتقال من علو لسفل ثم الصعود من سفل لعلو ماذا يترتب</w:t>
      </w:r>
      <w:r w:rsidRPr="0052634A">
        <w:t xml:space="preserve"> </w:t>
      </w:r>
      <w:r w:rsidRPr="0052634A">
        <w:rPr>
          <w:rtl/>
        </w:rPr>
        <w:t>عليه؟؟</w:t>
      </w:r>
      <w:r w:rsidR="009E5159" w:rsidRPr="0052634A">
        <w:rPr>
          <w:rFonts w:hint="cs"/>
          <w:rtl/>
        </w:rPr>
        <w:t xml:space="preserve"> </w:t>
      </w:r>
      <w:r w:rsidRPr="0052634A">
        <w:t xml:space="preserve">1- </w:t>
      </w:r>
      <w:r w:rsidRPr="0052634A">
        <w:rPr>
          <w:rtl/>
        </w:rPr>
        <w:t>فهل تكون الذات</w:t>
      </w:r>
      <w:r w:rsidRPr="0052634A">
        <w:t xml:space="preserve"> </w:t>
      </w:r>
      <w:r w:rsidRPr="0052634A">
        <w:rPr>
          <w:rtl/>
        </w:rPr>
        <w:t>العلية نازله على الدوام؟</w:t>
      </w:r>
      <w:r w:rsidR="009E5159" w:rsidRPr="0052634A">
        <w:rPr>
          <w:rFonts w:hint="cs"/>
          <w:rtl/>
        </w:rPr>
        <w:t xml:space="preserve"> </w:t>
      </w:r>
      <w:r w:rsidRPr="0052634A">
        <w:t xml:space="preserve">2- </w:t>
      </w:r>
      <w:r w:rsidRPr="0052634A">
        <w:rPr>
          <w:rtl/>
        </w:rPr>
        <w:t>و إن قالوا نازل على</w:t>
      </w:r>
      <w:r w:rsidRPr="0052634A">
        <w:t xml:space="preserve"> </w:t>
      </w:r>
      <w:r w:rsidRPr="0052634A">
        <w:rPr>
          <w:rtl/>
        </w:rPr>
        <w:t>الدوام أو غير الدوام هل يخلو العرش من الذات عند النزول؟</w:t>
      </w:r>
      <w:r w:rsidR="007D79DE" w:rsidRPr="0052634A">
        <w:rPr>
          <w:rtl/>
        </w:rPr>
        <w:t xml:space="preserve"> </w:t>
      </w:r>
      <w:r w:rsidRPr="0052634A">
        <w:t xml:space="preserve">3- </w:t>
      </w:r>
      <w:r w:rsidRPr="0052634A">
        <w:rPr>
          <w:rtl/>
        </w:rPr>
        <w:t>و إن قالوا لا يخلوا</w:t>
      </w:r>
      <w:r w:rsidRPr="0052634A">
        <w:t xml:space="preserve"> </w:t>
      </w:r>
      <w:r w:rsidRPr="0052634A">
        <w:rPr>
          <w:rtl/>
        </w:rPr>
        <w:t>العرش فهل يثبتوا الذات فى مكانين فى نفس الوقت؟</w:t>
      </w:r>
      <w:r w:rsidR="009E5159" w:rsidRPr="0052634A">
        <w:rPr>
          <w:rFonts w:hint="cs"/>
          <w:rtl/>
        </w:rPr>
        <w:t xml:space="preserve"> </w:t>
      </w:r>
      <w:r w:rsidRPr="0052634A">
        <w:rPr>
          <w:rtl/>
        </w:rPr>
        <w:t>أليس هذا هو اللاهوت</w:t>
      </w:r>
      <w:r w:rsidRPr="0052634A">
        <w:t xml:space="preserve"> </w:t>
      </w:r>
      <w:r w:rsidRPr="0052634A">
        <w:rPr>
          <w:rtl/>
        </w:rPr>
        <w:t>المسيحى</w:t>
      </w:r>
      <w:r w:rsidRPr="0052634A">
        <w:t>!</w:t>
      </w:r>
      <w:r w:rsidR="009E5159" w:rsidRPr="0052634A">
        <w:rPr>
          <w:rFonts w:hint="cs"/>
          <w:rtl/>
        </w:rPr>
        <w:t xml:space="preserve"> </w:t>
      </w:r>
      <w:r w:rsidRPr="0052634A">
        <w:rPr>
          <w:rtl/>
        </w:rPr>
        <w:t>اثنين أو ثلاثة فى</w:t>
      </w:r>
      <w:r w:rsidRPr="0052634A">
        <w:t xml:space="preserve"> </w:t>
      </w:r>
      <w:r w:rsidRPr="0052634A">
        <w:rPr>
          <w:rtl/>
        </w:rPr>
        <w:t>واحد بلا كيف و لا تمثيل و لا تشبيه و لا تعطيل؟</w:t>
      </w:r>
      <w:r w:rsidR="009E5159" w:rsidRPr="0052634A">
        <w:rPr>
          <w:rFonts w:hint="cs"/>
          <w:rtl/>
        </w:rPr>
        <w:t xml:space="preserve"> </w:t>
      </w:r>
      <w:r w:rsidRPr="0052634A">
        <w:rPr>
          <w:rtl/>
        </w:rPr>
        <w:t>اليست هذه عقيدة</w:t>
      </w:r>
      <w:r w:rsidRPr="0052634A">
        <w:t xml:space="preserve"> </w:t>
      </w:r>
      <w:r w:rsidRPr="0052634A">
        <w:rPr>
          <w:rtl/>
        </w:rPr>
        <w:t>اليهود</w:t>
      </w:r>
      <w:r w:rsidR="008D581A" w:rsidRPr="0052634A">
        <w:rPr>
          <w:rFonts w:hint="cs"/>
          <w:rtl/>
        </w:rPr>
        <w:t xml:space="preserve">، </w:t>
      </w:r>
      <w:r w:rsidRPr="0052634A">
        <w:rPr>
          <w:rtl/>
        </w:rPr>
        <w:t>ففي نسخة التوراة المحرفة فيما يسمونه سفر التكوين الإصحاح "11" الرقم</w:t>
      </w:r>
      <w:r w:rsidRPr="0052634A">
        <w:t xml:space="preserve"> "5" </w:t>
      </w:r>
      <w:r w:rsidRPr="0052634A">
        <w:rPr>
          <w:rtl/>
        </w:rPr>
        <w:t>يقول اليهود</w:t>
      </w:r>
      <w:r w:rsidR="00507B6C" w:rsidRPr="0052634A">
        <w:rPr>
          <w:rtl/>
        </w:rPr>
        <w:t xml:space="preserve">: </w:t>
      </w:r>
      <w:r w:rsidRPr="0052634A">
        <w:t xml:space="preserve">" </w:t>
      </w:r>
      <w:r w:rsidRPr="0052634A">
        <w:rPr>
          <w:rtl/>
        </w:rPr>
        <w:t>فنـزل الرب لينظر المدينة و البرج اللذين</w:t>
      </w:r>
      <w:r w:rsidRPr="0052634A">
        <w:t xml:space="preserve"> </w:t>
      </w:r>
      <w:r w:rsidRPr="0052634A">
        <w:rPr>
          <w:rtl/>
        </w:rPr>
        <w:t>كان بنو ءادم يبنوهما</w:t>
      </w:r>
      <w:r w:rsidRPr="0052634A">
        <w:t>"</w:t>
      </w:r>
      <w:r w:rsidR="008D581A" w:rsidRPr="0052634A">
        <w:rPr>
          <w:rFonts w:hint="cs"/>
          <w:rtl/>
        </w:rPr>
        <w:t xml:space="preserve">، </w:t>
      </w:r>
      <w:r w:rsidRPr="0052634A">
        <w:rPr>
          <w:rtl/>
        </w:rPr>
        <w:t>بل و هذا المدعي كاتب</w:t>
      </w:r>
      <w:r w:rsidRPr="0052634A">
        <w:t xml:space="preserve"> </w:t>
      </w:r>
      <w:r w:rsidRPr="0052634A">
        <w:rPr>
          <w:rtl/>
        </w:rPr>
        <w:t>المقال بكل وقاحة يكون في مراجعة رسالة قبيحة من أحد العوام المدعين للعلم باسم</w:t>
      </w:r>
      <w:r w:rsidRPr="0052634A">
        <w:t xml:space="preserve"> </w:t>
      </w:r>
      <w:r w:rsidRPr="0052634A">
        <w:rPr>
          <w:rtl/>
        </w:rPr>
        <w:t>الردود والتعقيبات على أخطاء النووي في الصفات</w:t>
      </w:r>
      <w:r w:rsidR="008D581A" w:rsidRPr="0052634A">
        <w:rPr>
          <w:rFonts w:hint="cs"/>
          <w:rtl/>
        </w:rPr>
        <w:t xml:space="preserve">، </w:t>
      </w:r>
      <w:r w:rsidRPr="0052634A">
        <w:rPr>
          <w:rtl/>
        </w:rPr>
        <w:t>أصبح الإمام النووي عند بني وهبان من أصحاب الأخطاء</w:t>
      </w:r>
      <w:r w:rsidR="008D581A" w:rsidRPr="0052634A">
        <w:rPr>
          <w:rFonts w:hint="cs"/>
          <w:rtl/>
        </w:rPr>
        <w:t xml:space="preserve">، </w:t>
      </w:r>
      <w:r w:rsidRPr="0052634A">
        <w:rPr>
          <w:rtl/>
        </w:rPr>
        <w:t>ولا عجب فكبيرهم</w:t>
      </w:r>
      <w:r w:rsidRPr="0052634A">
        <w:t xml:space="preserve"> </w:t>
      </w:r>
      <w:r w:rsidRPr="0052634A">
        <w:rPr>
          <w:rtl/>
        </w:rPr>
        <w:t>مدعي العلم ربيع بن</w:t>
      </w:r>
      <w:r w:rsidRPr="0052634A">
        <w:t xml:space="preserve"> </w:t>
      </w:r>
      <w:r w:rsidRPr="0052634A">
        <w:rPr>
          <w:rtl/>
        </w:rPr>
        <w:t>عبد الهادي المدخلي قال</w:t>
      </w:r>
      <w:r w:rsidR="00507B6C" w:rsidRPr="0052634A">
        <w:rPr>
          <w:rtl/>
        </w:rPr>
        <w:t>:</w:t>
      </w:r>
      <w:r w:rsidR="007D79DE" w:rsidRPr="0052634A">
        <w:rPr>
          <w:rtl/>
        </w:rPr>
        <w:t xml:space="preserve"> </w:t>
      </w:r>
      <w:r w:rsidRPr="0052634A">
        <w:rPr>
          <w:rtl/>
        </w:rPr>
        <w:t>ابن حجر العسقلاني والنووي دول ما عندهم أخطاء دول</w:t>
      </w:r>
      <w:r w:rsidRPr="0052634A">
        <w:t xml:space="preserve"> </w:t>
      </w:r>
      <w:r w:rsidRPr="0052634A">
        <w:rPr>
          <w:rtl/>
        </w:rPr>
        <w:t>عندهم بدع</w:t>
      </w:r>
      <w:r w:rsidR="008D581A" w:rsidRPr="0052634A">
        <w:rPr>
          <w:rtl/>
        </w:rPr>
        <w:t xml:space="preserve">، </w:t>
      </w:r>
      <w:r w:rsidRPr="0052634A">
        <w:rPr>
          <w:rtl/>
        </w:rPr>
        <w:t>فادخلهم في زمرة المبتدعة الفسقة والعياذ بالله في العقائد والفقه</w:t>
      </w:r>
      <w:r w:rsidR="008D581A" w:rsidRPr="0052634A">
        <w:rPr>
          <w:rtl/>
        </w:rPr>
        <w:t xml:space="preserve">، </w:t>
      </w:r>
      <w:r w:rsidR="006B05AE" w:rsidRPr="0052634A">
        <w:rPr>
          <w:rtl/>
        </w:rPr>
        <w:t>!</w:t>
      </w:r>
      <w:r w:rsidR="009E5159" w:rsidRPr="0052634A">
        <w:rPr>
          <w:rFonts w:hint="cs"/>
          <w:rtl/>
        </w:rPr>
        <w:t xml:space="preserve"> </w:t>
      </w:r>
      <w:r w:rsidRPr="0052634A">
        <w:rPr>
          <w:rtl/>
        </w:rPr>
        <w:t>وهو وجميع الوهابية عاله على كتب هؤلاء الأئمة لفهم</w:t>
      </w:r>
      <w:r w:rsidRPr="0052634A">
        <w:t xml:space="preserve"> </w:t>
      </w:r>
      <w:r w:rsidRPr="0052634A">
        <w:rPr>
          <w:rtl/>
        </w:rPr>
        <w:t>الدين</w:t>
      </w:r>
      <w:r w:rsidR="008D581A" w:rsidRPr="0052634A">
        <w:rPr>
          <w:rtl/>
        </w:rPr>
        <w:t xml:space="preserve">، </w:t>
      </w:r>
      <w:r w:rsidRPr="0052634A">
        <w:rPr>
          <w:rtl/>
        </w:rPr>
        <w:t>ولا عجب أيضاً فقد قال</w:t>
      </w:r>
      <w:r w:rsidRPr="0052634A">
        <w:t xml:space="preserve"> </w:t>
      </w:r>
      <w:r w:rsidRPr="0052634A">
        <w:rPr>
          <w:rtl/>
        </w:rPr>
        <w:t>شيخهم ابن عثيمين أن ابن حجر العسقلاني والنووي ليسا من أهل السنة والجماعة في</w:t>
      </w:r>
      <w:r w:rsidRPr="0052634A">
        <w:t xml:space="preserve"> </w:t>
      </w:r>
      <w:r w:rsidRPr="0052634A">
        <w:rPr>
          <w:rtl/>
        </w:rPr>
        <w:t>الصفات والعقيدة</w:t>
      </w:r>
      <w:r w:rsidR="008D581A" w:rsidRPr="0052634A">
        <w:rPr>
          <w:rtl/>
        </w:rPr>
        <w:t xml:space="preserve">، </w:t>
      </w:r>
      <w:r w:rsidRPr="0052634A">
        <w:rPr>
          <w:rtl/>
        </w:rPr>
        <w:t>فسبحان الله ملكوا صكوك الغفران كبابوات</w:t>
      </w:r>
      <w:r w:rsidRPr="0052634A">
        <w:t xml:space="preserve"> </w:t>
      </w:r>
      <w:r w:rsidRPr="0052634A">
        <w:rPr>
          <w:rtl/>
        </w:rPr>
        <w:t>روما في السابق</w:t>
      </w:r>
      <w:r w:rsidR="008D581A" w:rsidRPr="0052634A">
        <w:rPr>
          <w:rtl/>
        </w:rPr>
        <w:t xml:space="preserve">، </w:t>
      </w:r>
      <w:r w:rsidRPr="0052634A">
        <w:rPr>
          <w:rtl/>
        </w:rPr>
        <w:t>عليهم من الله ما</w:t>
      </w:r>
      <w:r w:rsidRPr="0052634A">
        <w:t xml:space="preserve"> </w:t>
      </w:r>
      <w:r w:rsidRPr="0052634A">
        <w:rPr>
          <w:rtl/>
        </w:rPr>
        <w:t>يستحقون</w:t>
      </w:r>
      <w:r w:rsidR="008D581A" w:rsidRPr="0052634A">
        <w:rPr>
          <w:rtl/>
        </w:rPr>
        <w:t xml:space="preserve">، </w:t>
      </w:r>
      <w:r w:rsidR="003D2736" w:rsidRPr="0052634A">
        <w:rPr>
          <w:rFonts w:hint="cs"/>
          <w:rtl/>
        </w:rPr>
        <w:t xml:space="preserve"> </w:t>
      </w:r>
      <w:r w:rsidRPr="0052634A">
        <w:rPr>
          <w:rtl/>
        </w:rPr>
        <w:t>ولا نعلم إذا كان ابن حجر العسقلاني</w:t>
      </w:r>
      <w:r w:rsidRPr="0052634A">
        <w:t xml:space="preserve"> </w:t>
      </w:r>
      <w:r w:rsidRPr="0052634A">
        <w:rPr>
          <w:rtl/>
        </w:rPr>
        <w:t>والنووي الأئمة الجهابذة</w:t>
      </w:r>
      <w:r w:rsidRPr="0052634A">
        <w:t xml:space="preserve"> </w:t>
      </w:r>
      <w:r w:rsidRPr="0052634A">
        <w:rPr>
          <w:rtl/>
        </w:rPr>
        <w:t>مبتدعة وعقائدهم فاسدة كما</w:t>
      </w:r>
      <w:r w:rsidRPr="0052634A">
        <w:t xml:space="preserve"> </w:t>
      </w:r>
      <w:r w:rsidRPr="0052634A">
        <w:rPr>
          <w:rtl/>
        </w:rPr>
        <w:t>يقولون</w:t>
      </w:r>
      <w:r w:rsidR="008D581A" w:rsidRPr="0052634A">
        <w:rPr>
          <w:rtl/>
        </w:rPr>
        <w:t xml:space="preserve">، </w:t>
      </w:r>
      <w:r w:rsidRPr="0052634A">
        <w:rPr>
          <w:rtl/>
        </w:rPr>
        <w:t>وهم من لا تخلو مكتبة من شروحاتهم للبخاري ومسلم ومن لا يملك شروحاتهم</w:t>
      </w:r>
      <w:r w:rsidRPr="0052634A">
        <w:t xml:space="preserve"> </w:t>
      </w:r>
      <w:r w:rsidRPr="0052634A">
        <w:rPr>
          <w:rtl/>
        </w:rPr>
        <w:t>فلا يفقه في العلم كوعه من بوعه</w:t>
      </w:r>
      <w:r w:rsidR="008D581A" w:rsidRPr="0052634A">
        <w:rPr>
          <w:rtl/>
        </w:rPr>
        <w:t xml:space="preserve">، </w:t>
      </w:r>
      <w:r w:rsidRPr="0052634A">
        <w:rPr>
          <w:rtl/>
        </w:rPr>
        <w:t>فكيف يكون هؤلاء المتفيهقين عالة على كتب هؤلاء العلماء إن كانوا</w:t>
      </w:r>
      <w:r w:rsidRPr="0052634A">
        <w:t xml:space="preserve"> </w:t>
      </w:r>
      <w:r w:rsidRPr="0052634A">
        <w:rPr>
          <w:rtl/>
        </w:rPr>
        <w:t>يحملون عقائد فاسدة؟؟</w:t>
      </w:r>
      <w:r w:rsidR="009E5159" w:rsidRPr="0052634A">
        <w:rPr>
          <w:rFonts w:hint="cs"/>
          <w:rtl/>
        </w:rPr>
        <w:t xml:space="preserve"> </w:t>
      </w:r>
      <w:r w:rsidRPr="0052634A">
        <w:rPr>
          <w:rtl/>
        </w:rPr>
        <w:t>وأبدأ والله المستعان بأخذ اقتباس من المقال والرد</w:t>
      </w:r>
      <w:r w:rsidRPr="0052634A">
        <w:t xml:space="preserve"> </w:t>
      </w:r>
      <w:r w:rsidRPr="0052634A">
        <w:rPr>
          <w:rtl/>
        </w:rPr>
        <w:t>عليه</w:t>
      </w:r>
      <w:r w:rsidR="008D581A" w:rsidRPr="0052634A">
        <w:rPr>
          <w:rFonts w:hint="cs"/>
          <w:rtl/>
        </w:rPr>
        <w:t xml:space="preserve">، </w:t>
      </w:r>
    </w:p>
    <w:p w14:paraId="6DC16A14" w14:textId="1ECAD4A3" w:rsidR="00BA0538" w:rsidRPr="0052634A" w:rsidRDefault="009E5159" w:rsidP="003D2736">
      <w:r w:rsidRPr="0052634A">
        <w:rPr>
          <w:rFonts w:hint="cs"/>
          <w:b/>
          <w:bCs/>
          <w:rtl/>
        </w:rPr>
        <w:lastRenderedPageBreak/>
        <w:t>[</w:t>
      </w:r>
      <w:r w:rsidR="005E61F6" w:rsidRPr="0052634A">
        <w:rPr>
          <w:rFonts w:hint="cs"/>
          <w:b/>
          <w:bCs/>
          <w:rtl/>
        </w:rPr>
        <w:t>1</w:t>
      </w:r>
      <w:r w:rsidRPr="0052634A">
        <w:rPr>
          <w:rFonts w:hint="cs"/>
          <w:b/>
          <w:bCs/>
          <w:rtl/>
        </w:rPr>
        <w:t>]</w:t>
      </w:r>
      <w:r w:rsidR="00BA0538" w:rsidRPr="0052634A">
        <w:rPr>
          <w:b/>
          <w:bCs/>
          <w:rtl/>
        </w:rPr>
        <w:t xml:space="preserve"> حديث النزول</w:t>
      </w:r>
      <w:r w:rsidRPr="0052634A">
        <w:rPr>
          <w:rFonts w:hint="cs"/>
          <w:rtl/>
        </w:rPr>
        <w:t xml:space="preserve">: </w:t>
      </w:r>
      <w:r w:rsidR="00BA0538" w:rsidRPr="0052634A">
        <w:rPr>
          <w:rtl/>
        </w:rPr>
        <w:t>حديث النزول</w:t>
      </w:r>
      <w:r w:rsidR="00BA0538" w:rsidRPr="0052634A">
        <w:t xml:space="preserve"> </w:t>
      </w:r>
      <w:r w:rsidR="00BA0538" w:rsidRPr="0052634A">
        <w:rPr>
          <w:rtl/>
        </w:rPr>
        <w:t>صحيح وهو من الأحاديث المتواترة</w:t>
      </w:r>
      <w:r w:rsidR="008D581A" w:rsidRPr="0052634A">
        <w:rPr>
          <w:rtl/>
        </w:rPr>
        <w:t xml:space="preserve">، </w:t>
      </w:r>
      <w:r w:rsidR="00BA0538" w:rsidRPr="0052634A">
        <w:rPr>
          <w:rtl/>
        </w:rPr>
        <w:t>وهو ما رواه أبو هريرة عن ‏رسول الله ‏صلى الله</w:t>
      </w:r>
      <w:r w:rsidR="00BA0538" w:rsidRPr="0052634A">
        <w:t xml:space="preserve"> </w:t>
      </w:r>
      <w:r w:rsidR="00BA0538" w:rsidRPr="0052634A">
        <w:rPr>
          <w:rtl/>
        </w:rPr>
        <w:t>عليه وسلم ‏ أنه قال "ينزل الله إلى السماء الدنيا كل ليلة حين يمضي ثلث الليل</w:t>
      </w:r>
      <w:r w:rsidR="00BA0538" w:rsidRPr="0052634A">
        <w:t xml:space="preserve"> </w:t>
      </w:r>
      <w:r w:rsidR="00BA0538" w:rsidRPr="0052634A">
        <w:rPr>
          <w:rtl/>
        </w:rPr>
        <w:t>الأول ‏فيقول</w:t>
      </w:r>
      <w:r w:rsidR="00507B6C" w:rsidRPr="0052634A">
        <w:rPr>
          <w:rtl/>
        </w:rPr>
        <w:t xml:space="preserve">: </w:t>
      </w:r>
      <w:r w:rsidR="00BA0538" w:rsidRPr="0052634A">
        <w:rPr>
          <w:rtl/>
        </w:rPr>
        <w:t>أنا الملك من ذا الذي يدعوني فأستجيب له</w:t>
      </w:r>
      <w:r w:rsidR="008D581A" w:rsidRPr="0052634A">
        <w:rPr>
          <w:rtl/>
        </w:rPr>
        <w:t xml:space="preserve">، </w:t>
      </w:r>
      <w:r w:rsidR="00BA0538" w:rsidRPr="0052634A">
        <w:rPr>
          <w:rtl/>
        </w:rPr>
        <w:t>من ذا الذي يسألني فأعطيه</w:t>
      </w:r>
      <w:r w:rsidR="008D581A" w:rsidRPr="0052634A">
        <w:rPr>
          <w:rtl/>
        </w:rPr>
        <w:t xml:space="preserve">، </w:t>
      </w:r>
      <w:r w:rsidR="00BA0538" w:rsidRPr="0052634A">
        <w:rPr>
          <w:rtl/>
        </w:rPr>
        <w:t>من ذا ‏الذي يستغفرني فأغفر له</w:t>
      </w:r>
      <w:r w:rsidR="008D581A" w:rsidRPr="0052634A">
        <w:rPr>
          <w:rtl/>
        </w:rPr>
        <w:t xml:space="preserve">، </w:t>
      </w:r>
      <w:r w:rsidR="00BA0538" w:rsidRPr="0052634A">
        <w:rPr>
          <w:rtl/>
        </w:rPr>
        <w:t>فلا يزال كذلك حتى يضيء</w:t>
      </w:r>
      <w:r w:rsidR="00BA0538" w:rsidRPr="0052634A">
        <w:t xml:space="preserve"> </w:t>
      </w:r>
      <w:r w:rsidR="00BA0538" w:rsidRPr="0052634A">
        <w:rPr>
          <w:rtl/>
        </w:rPr>
        <w:t>الفجر</w:t>
      </w:r>
      <w:r w:rsidR="00BA0538" w:rsidRPr="0052634A">
        <w:t>"</w:t>
      </w:r>
      <w:r w:rsidR="008D581A" w:rsidRPr="0052634A">
        <w:rPr>
          <w:rFonts w:hint="cs"/>
          <w:rtl/>
        </w:rPr>
        <w:t xml:space="preserve">، </w:t>
      </w:r>
      <w:r w:rsidR="00BA0538" w:rsidRPr="0052634A">
        <w:rPr>
          <w:rtl/>
        </w:rPr>
        <w:t>نقول</w:t>
      </w:r>
      <w:r w:rsidRPr="0052634A">
        <w:rPr>
          <w:rFonts w:hint="cs"/>
          <w:rtl/>
        </w:rPr>
        <w:t xml:space="preserve"> </w:t>
      </w:r>
      <w:r w:rsidR="00BA0538" w:rsidRPr="0052634A">
        <w:rPr>
          <w:rtl/>
        </w:rPr>
        <w:t>ومن قال بضعف الحديث؟</w:t>
      </w:r>
      <w:r w:rsidRPr="0052634A">
        <w:rPr>
          <w:rFonts w:hint="cs"/>
          <w:rtl/>
        </w:rPr>
        <w:t xml:space="preserve"> </w:t>
      </w:r>
      <w:r w:rsidR="00BA0538" w:rsidRPr="0052634A">
        <w:rPr>
          <w:rtl/>
        </w:rPr>
        <w:t>ومن أنكر الحديث في الأصل</w:t>
      </w:r>
      <w:r w:rsidR="006B05AE" w:rsidRPr="0052634A">
        <w:rPr>
          <w:rtl/>
        </w:rPr>
        <w:t>؟</w:t>
      </w:r>
      <w:r w:rsidR="00BA0538" w:rsidRPr="0052634A">
        <w:rPr>
          <w:rtl/>
        </w:rPr>
        <w:t xml:space="preserve"> أتدعي ما ليس لك به</w:t>
      </w:r>
      <w:r w:rsidR="00BA0538" w:rsidRPr="0052634A">
        <w:t xml:space="preserve"> </w:t>
      </w:r>
      <w:r w:rsidR="00BA0538" w:rsidRPr="0052634A">
        <w:rPr>
          <w:rtl/>
        </w:rPr>
        <w:t>علم</w:t>
      </w:r>
      <w:r w:rsidR="008D581A" w:rsidRPr="0052634A">
        <w:rPr>
          <w:rtl/>
        </w:rPr>
        <w:t xml:space="preserve">، </w:t>
      </w:r>
      <w:r w:rsidR="00BA0538" w:rsidRPr="0052634A">
        <w:rPr>
          <w:rtl/>
        </w:rPr>
        <w:t>فعلماء أهل السنة</w:t>
      </w:r>
      <w:r w:rsidR="00BA0538" w:rsidRPr="0052634A">
        <w:t xml:space="preserve"> </w:t>
      </w:r>
      <w:r w:rsidR="00BA0538" w:rsidRPr="0052634A">
        <w:rPr>
          <w:rtl/>
        </w:rPr>
        <w:t>والجماعة لا يكذبون ولا ينفون الحديث والنزول</w:t>
      </w:r>
      <w:r w:rsidR="007D79DE" w:rsidRPr="0052634A">
        <w:rPr>
          <w:rtl/>
        </w:rPr>
        <w:t xml:space="preserve"> </w:t>
      </w:r>
      <w:r w:rsidR="00BA0538" w:rsidRPr="0052634A">
        <w:rPr>
          <w:rtl/>
        </w:rPr>
        <w:t>فالحديث صحيح ولكن فهم</w:t>
      </w:r>
      <w:r w:rsidR="00BA0538" w:rsidRPr="0052634A">
        <w:t xml:space="preserve"> </w:t>
      </w:r>
      <w:r w:rsidR="00BA0538" w:rsidRPr="0052634A">
        <w:rPr>
          <w:rtl/>
        </w:rPr>
        <w:t>الحشوية</w:t>
      </w:r>
      <w:r w:rsidR="00BA0538" w:rsidRPr="0052634A">
        <w:t xml:space="preserve"> </w:t>
      </w:r>
      <w:r w:rsidR="00BA0538" w:rsidRPr="0052634A">
        <w:rPr>
          <w:rtl/>
        </w:rPr>
        <w:t>هو السقيم</w:t>
      </w:r>
      <w:r w:rsidR="00BA0538" w:rsidRPr="0052634A">
        <w:t xml:space="preserve"> </w:t>
      </w:r>
      <w:r w:rsidR="00BA0538" w:rsidRPr="0052634A">
        <w:rPr>
          <w:rtl/>
        </w:rPr>
        <w:t>فالسلف الصالح كانوا ينفون عن الله المكان والحركة والسكون والانتقال وسائر صفات</w:t>
      </w:r>
      <w:r w:rsidR="00BA0538" w:rsidRPr="0052634A">
        <w:t xml:space="preserve"> </w:t>
      </w:r>
      <w:r w:rsidR="00BA0538" w:rsidRPr="0052634A">
        <w:rPr>
          <w:rtl/>
        </w:rPr>
        <w:t>المخلوقين وكل هذا يعطيه قول الله سبحانه وتعالى</w:t>
      </w:r>
      <w:r w:rsidR="00507B6C" w:rsidRPr="0052634A">
        <w:rPr>
          <w:rtl/>
        </w:rPr>
        <w:t xml:space="preserve">: </w:t>
      </w:r>
      <w:r w:rsidR="00DA0881" w:rsidRPr="0052634A">
        <w:rPr>
          <w:rtl/>
        </w:rPr>
        <w:t>(</w:t>
      </w:r>
      <w:r w:rsidR="00BA0538" w:rsidRPr="0052634A">
        <w:rPr>
          <w:rtl/>
        </w:rPr>
        <w:t>ليس كمثله شيء</w:t>
      </w:r>
      <w:r w:rsidR="0074049C" w:rsidRPr="0052634A">
        <w:rPr>
          <w:rtl/>
        </w:rPr>
        <w:t>)</w:t>
      </w:r>
      <w:r w:rsidR="008D581A" w:rsidRPr="0052634A">
        <w:rPr>
          <w:rtl/>
        </w:rPr>
        <w:t xml:space="preserve">، </w:t>
      </w:r>
      <w:r w:rsidR="00BA0538" w:rsidRPr="0052634A">
        <w:rPr>
          <w:rtl/>
        </w:rPr>
        <w:t>وإن أردت إثبات النزول</w:t>
      </w:r>
      <w:r w:rsidR="00BA0538" w:rsidRPr="0052634A">
        <w:t xml:space="preserve"> </w:t>
      </w:r>
      <w:r w:rsidR="00BA0538" w:rsidRPr="0052634A">
        <w:rPr>
          <w:rtl/>
        </w:rPr>
        <w:t>كما جاء في الخبر فكلامك صحيح وإن أردت النزول بمعناه الحقيقي فأنت مجسم قد نبذت</w:t>
      </w:r>
      <w:r w:rsidR="00BA0538" w:rsidRPr="0052634A">
        <w:t xml:space="preserve"> </w:t>
      </w:r>
      <w:r w:rsidR="00BA0538" w:rsidRPr="0052634A">
        <w:rPr>
          <w:rtl/>
        </w:rPr>
        <w:t>عقلك وراء ظهرك وتتظاهر بالعقل</w:t>
      </w:r>
      <w:r w:rsidR="008D581A" w:rsidRPr="0052634A">
        <w:rPr>
          <w:rtl/>
        </w:rPr>
        <w:t xml:space="preserve">، </w:t>
      </w:r>
      <w:r w:rsidR="00BA0538" w:rsidRPr="0052634A">
        <w:rPr>
          <w:rtl/>
        </w:rPr>
        <w:t>وهذا ما اتضح بعد الاطلاع علي كامل الموضوع أنك تريد النزول بالمعني</w:t>
      </w:r>
      <w:r w:rsidR="00BA0538" w:rsidRPr="0052634A">
        <w:t xml:space="preserve"> </w:t>
      </w:r>
      <w:r w:rsidR="00BA0538" w:rsidRPr="0052634A">
        <w:rPr>
          <w:rtl/>
        </w:rPr>
        <w:t xml:space="preserve">الحقيقي من الحركة </w:t>
      </w:r>
      <w:r w:rsidR="00B02B29" w:rsidRPr="0052634A">
        <w:rPr>
          <w:rFonts w:hint="cs"/>
          <w:rtl/>
        </w:rPr>
        <w:t>والانتقال</w:t>
      </w:r>
      <w:r w:rsidR="00BA0538" w:rsidRPr="0052634A">
        <w:rPr>
          <w:rtl/>
        </w:rPr>
        <w:t xml:space="preserve"> من أعلى لأسفل والعياذ</w:t>
      </w:r>
      <w:r w:rsidR="00BA0538" w:rsidRPr="0052634A">
        <w:t xml:space="preserve"> </w:t>
      </w:r>
      <w:r w:rsidR="00BA0538" w:rsidRPr="0052634A">
        <w:rPr>
          <w:rtl/>
        </w:rPr>
        <w:t>بالله</w:t>
      </w:r>
      <w:r w:rsidR="008D581A" w:rsidRPr="0052634A">
        <w:rPr>
          <w:rtl/>
        </w:rPr>
        <w:t xml:space="preserve">، </w:t>
      </w:r>
      <w:r w:rsidR="00BA0538" w:rsidRPr="0052634A">
        <w:rPr>
          <w:rtl/>
        </w:rPr>
        <w:t>فقد قال في</w:t>
      </w:r>
      <w:r w:rsidR="00BA0538" w:rsidRPr="0052634A">
        <w:t xml:space="preserve"> </w:t>
      </w:r>
      <w:r w:rsidR="00BA0538" w:rsidRPr="0052634A">
        <w:rPr>
          <w:rtl/>
        </w:rPr>
        <w:t>مقاله</w:t>
      </w:r>
      <w:r w:rsidRPr="0052634A">
        <w:rPr>
          <w:rFonts w:hint="cs"/>
          <w:rtl/>
        </w:rPr>
        <w:t xml:space="preserve"> :</w:t>
      </w:r>
      <w:r w:rsidR="00507B6C" w:rsidRPr="0052634A">
        <w:rPr>
          <w:rtl/>
        </w:rPr>
        <w:t xml:space="preserve"> </w:t>
      </w:r>
      <w:r w:rsidR="00BA0538" w:rsidRPr="0052634A">
        <w:rPr>
          <w:rtl/>
        </w:rPr>
        <w:t>إن</w:t>
      </w:r>
      <w:r w:rsidR="00BA0538" w:rsidRPr="0052634A">
        <w:t xml:space="preserve"> </w:t>
      </w:r>
      <w:r w:rsidR="00B02B29" w:rsidRPr="0052634A">
        <w:rPr>
          <w:rFonts w:hint="cs"/>
          <w:rtl/>
        </w:rPr>
        <w:t>الانتقال</w:t>
      </w:r>
      <w:r w:rsidR="00BA0538" w:rsidRPr="0052634A">
        <w:rPr>
          <w:rtl/>
        </w:rPr>
        <w:t xml:space="preserve"> إن لزم من إثبات ما أثبته الله تعالى ‏ورسوله صلى الله عليه </w:t>
      </w:r>
      <w:r w:rsidR="00B02B29" w:rsidRPr="0052634A">
        <w:rPr>
          <w:rFonts w:hint="cs"/>
          <w:rtl/>
        </w:rPr>
        <w:t>وسلم فلا</w:t>
      </w:r>
      <w:r w:rsidR="00BA0538" w:rsidRPr="0052634A">
        <w:rPr>
          <w:rtl/>
        </w:rPr>
        <w:t xml:space="preserve"> بد</w:t>
      </w:r>
      <w:r w:rsidR="00BA0538" w:rsidRPr="0052634A">
        <w:t xml:space="preserve"> </w:t>
      </w:r>
      <w:r w:rsidR="00BA0538" w:rsidRPr="0052634A">
        <w:rPr>
          <w:rtl/>
        </w:rPr>
        <w:t>من إثباته ‏</w:t>
      </w:r>
      <w:r w:rsidR="00B02B29" w:rsidRPr="0052634A">
        <w:rPr>
          <w:rFonts w:hint="cs"/>
          <w:rtl/>
        </w:rPr>
        <w:t>ضرورة إذ</w:t>
      </w:r>
      <w:r w:rsidR="00BA0538" w:rsidRPr="0052634A">
        <w:rPr>
          <w:rtl/>
        </w:rPr>
        <w:t xml:space="preserve"> لا زم الحق حق</w:t>
      </w:r>
      <w:r w:rsidR="008D581A" w:rsidRPr="0052634A">
        <w:rPr>
          <w:rtl/>
        </w:rPr>
        <w:t xml:space="preserve">، </w:t>
      </w:r>
      <w:r w:rsidR="00BA0538" w:rsidRPr="0052634A">
        <w:rPr>
          <w:rtl/>
        </w:rPr>
        <w:t>وإن لم يكن ذلك لازم ‏له</w:t>
      </w:r>
      <w:r w:rsidR="008D581A" w:rsidRPr="0052634A">
        <w:rPr>
          <w:rtl/>
        </w:rPr>
        <w:t xml:space="preserve">، </w:t>
      </w:r>
      <w:r w:rsidR="00BA0538" w:rsidRPr="0052634A">
        <w:rPr>
          <w:rtl/>
        </w:rPr>
        <w:t>فأنتم معترضون على</w:t>
      </w:r>
      <w:r w:rsidR="00BA0538" w:rsidRPr="0052634A">
        <w:t xml:space="preserve"> </w:t>
      </w:r>
      <w:r w:rsidR="00BA0538" w:rsidRPr="0052634A">
        <w:rPr>
          <w:rtl/>
        </w:rPr>
        <w:t>الرسول صلى الله عليه وسلم ‏كاذبون عليه</w:t>
      </w:r>
      <w:r w:rsidR="008D581A" w:rsidRPr="0052634A">
        <w:rPr>
          <w:rtl/>
        </w:rPr>
        <w:t xml:space="preserve">، </w:t>
      </w:r>
      <w:r w:rsidR="00BA0538" w:rsidRPr="0052634A">
        <w:rPr>
          <w:rtl/>
        </w:rPr>
        <w:t>متقدمون بين يديه</w:t>
      </w:r>
      <w:r w:rsidR="008D581A" w:rsidRPr="0052634A">
        <w:rPr>
          <w:rtl/>
        </w:rPr>
        <w:t xml:space="preserve">، </w:t>
      </w:r>
      <w:r w:rsidR="00BA0538" w:rsidRPr="0052634A">
        <w:rPr>
          <w:rtl/>
        </w:rPr>
        <w:t>فبطل إلزامك إن صح</w:t>
      </w:r>
      <w:r w:rsidR="008D581A" w:rsidRPr="0052634A">
        <w:rPr>
          <w:rtl/>
        </w:rPr>
        <w:t xml:space="preserve">، </w:t>
      </w:r>
      <w:r w:rsidR="00BA0538" w:rsidRPr="0052634A">
        <w:rPr>
          <w:rtl/>
        </w:rPr>
        <w:t>‏</w:t>
      </w:r>
      <w:r w:rsidR="00BA0538" w:rsidRPr="0052634A">
        <w:t xml:space="preserve"> </w:t>
      </w:r>
      <w:r w:rsidR="00BA0538" w:rsidRPr="0052634A">
        <w:rPr>
          <w:rtl/>
        </w:rPr>
        <w:t xml:space="preserve">وقال </w:t>
      </w:r>
      <w:r w:rsidRPr="0052634A">
        <w:rPr>
          <w:rFonts w:hint="cs"/>
          <w:rtl/>
        </w:rPr>
        <w:t xml:space="preserve">أيضا: </w:t>
      </w:r>
      <w:r w:rsidR="00BA0538" w:rsidRPr="0052634A">
        <w:rPr>
          <w:rtl/>
        </w:rPr>
        <w:t>فإن كان</w:t>
      </w:r>
      <w:r w:rsidR="00BA0538" w:rsidRPr="0052634A">
        <w:rPr>
          <w:cs/>
        </w:rPr>
        <w:t>‎</w:t>
      </w:r>
      <w:r w:rsidR="00BA0538" w:rsidRPr="0052634A">
        <w:t xml:space="preserve"> </w:t>
      </w:r>
      <w:r w:rsidR="00BA0538" w:rsidRPr="0052634A">
        <w:rPr>
          <w:cs/>
        </w:rPr>
        <w:t>‎</w:t>
      </w:r>
      <w:r w:rsidR="00BA0538" w:rsidRPr="0052634A">
        <w:rPr>
          <w:rtl/>
        </w:rPr>
        <w:t xml:space="preserve">قصدكم بالحركة أن الله </w:t>
      </w:r>
      <w:r w:rsidR="00B02B29" w:rsidRPr="0052634A">
        <w:rPr>
          <w:rFonts w:hint="cs"/>
          <w:rtl/>
        </w:rPr>
        <w:t>استوى</w:t>
      </w:r>
      <w:r w:rsidR="00BA0538" w:rsidRPr="0052634A">
        <w:rPr>
          <w:rtl/>
        </w:rPr>
        <w:t xml:space="preserve"> العرش وكلم</w:t>
      </w:r>
      <w:r w:rsidR="00BA0538" w:rsidRPr="0052634A">
        <w:t xml:space="preserve"> </w:t>
      </w:r>
      <w:r w:rsidR="00BA0538" w:rsidRPr="0052634A">
        <w:rPr>
          <w:rtl/>
        </w:rPr>
        <w:t>‏موسى وينزل كل ليلة في الثلث الأخير وأنه</w:t>
      </w:r>
      <w:r w:rsidR="00BA0538" w:rsidRPr="0052634A">
        <w:rPr>
          <w:cs/>
        </w:rPr>
        <w:t>‎</w:t>
      </w:r>
      <w:r w:rsidR="00BA0538" w:rsidRPr="0052634A">
        <w:t xml:space="preserve"> </w:t>
      </w:r>
      <w:r w:rsidR="00BA0538" w:rsidRPr="0052634A">
        <w:rPr>
          <w:cs/>
        </w:rPr>
        <w:t>‎</w:t>
      </w:r>
      <w:r w:rsidR="00BA0538" w:rsidRPr="0052634A">
        <w:rPr>
          <w:rtl/>
        </w:rPr>
        <w:t>خلق ‏السموات وخلق الخلق وأنه أنزل</w:t>
      </w:r>
      <w:r w:rsidR="00BA0538" w:rsidRPr="0052634A">
        <w:t xml:space="preserve"> </w:t>
      </w:r>
      <w:r w:rsidR="00BA0538" w:rsidRPr="0052634A">
        <w:rPr>
          <w:rtl/>
        </w:rPr>
        <w:t>الله الكتب وأنه يجيء ‏يوم القيامة ليحاسب العباد</w:t>
      </w:r>
      <w:r w:rsidR="00BA0538" w:rsidRPr="0052634A">
        <w:rPr>
          <w:cs/>
        </w:rPr>
        <w:t>‎</w:t>
      </w:r>
      <w:r w:rsidR="00BA0538" w:rsidRPr="0052634A">
        <w:t xml:space="preserve"> </w:t>
      </w:r>
      <w:r w:rsidR="00BA0538" w:rsidRPr="0052634A">
        <w:rPr>
          <w:cs/>
        </w:rPr>
        <w:t>‎</w:t>
      </w:r>
      <w:r w:rsidR="00BA0538" w:rsidRPr="0052634A">
        <w:rPr>
          <w:rtl/>
        </w:rPr>
        <w:t>فهذا المعنى حق دل عليه ‏الكتاب</w:t>
      </w:r>
      <w:r w:rsidR="00BA0538" w:rsidRPr="0052634A">
        <w:t xml:space="preserve"> </w:t>
      </w:r>
      <w:r w:rsidR="00BA0538" w:rsidRPr="0052634A">
        <w:rPr>
          <w:rtl/>
        </w:rPr>
        <w:t>والسنة وفهم سلف الأمة</w:t>
      </w:r>
      <w:r w:rsidR="00BA0538" w:rsidRPr="0052634A">
        <w:rPr>
          <w:cs/>
        </w:rPr>
        <w:t>‎</w:t>
      </w:r>
      <w:r w:rsidR="00BA0538" w:rsidRPr="0052634A">
        <w:t xml:space="preserve"> </w:t>
      </w:r>
      <w:r w:rsidR="00DA0881" w:rsidRPr="0052634A">
        <w:t>((</w:t>
      </w:r>
      <w:r w:rsidR="00BA0538" w:rsidRPr="0052634A">
        <w:rPr>
          <w:cs/>
        </w:rPr>
        <w:t>‎</w:t>
      </w:r>
      <w:r w:rsidR="00BA0538" w:rsidRPr="0052634A">
        <w:rPr>
          <w:rtl/>
        </w:rPr>
        <w:t>واتفق أهل</w:t>
      </w:r>
      <w:r w:rsidR="00BA0538" w:rsidRPr="0052634A">
        <w:rPr>
          <w:cs/>
        </w:rPr>
        <w:t>‎</w:t>
      </w:r>
      <w:r w:rsidR="00BA0538" w:rsidRPr="0052634A">
        <w:t xml:space="preserve"> </w:t>
      </w:r>
      <w:r w:rsidR="00BA0538" w:rsidRPr="0052634A">
        <w:rPr>
          <w:cs/>
        </w:rPr>
        <w:t>‎</w:t>
      </w:r>
      <w:r w:rsidR="00BA0538" w:rsidRPr="0052634A">
        <w:rPr>
          <w:rtl/>
        </w:rPr>
        <w:t>السنة ‏على القول بمقتضى ما دل عليه الكتاب</w:t>
      </w:r>
      <w:r w:rsidR="00BA0538" w:rsidRPr="0052634A">
        <w:t xml:space="preserve"> </w:t>
      </w:r>
      <w:r w:rsidR="00BA0538" w:rsidRPr="0052634A">
        <w:rPr>
          <w:rtl/>
        </w:rPr>
        <w:t>والسنة من ‏ذلك غير خائضين فيه</w:t>
      </w:r>
      <w:r w:rsidR="008D581A" w:rsidRPr="0052634A">
        <w:rPr>
          <w:rtl/>
        </w:rPr>
        <w:t xml:space="preserve">، </w:t>
      </w:r>
      <w:r w:rsidR="00BA0538" w:rsidRPr="0052634A">
        <w:rPr>
          <w:rtl/>
        </w:rPr>
        <w:t>ولا</w:t>
      </w:r>
      <w:r w:rsidR="00BA0538" w:rsidRPr="0052634A">
        <w:rPr>
          <w:cs/>
        </w:rPr>
        <w:t>‎</w:t>
      </w:r>
      <w:r w:rsidR="00BA0538" w:rsidRPr="0052634A">
        <w:t xml:space="preserve"> </w:t>
      </w:r>
      <w:r w:rsidR="00BA0538" w:rsidRPr="0052634A">
        <w:rPr>
          <w:cs/>
        </w:rPr>
        <w:t>‎</w:t>
      </w:r>
      <w:r w:rsidR="00BA0538" w:rsidRPr="0052634A">
        <w:rPr>
          <w:rtl/>
        </w:rPr>
        <w:t>محرفين للكلم عن ‏مواضعه</w:t>
      </w:r>
      <w:r w:rsidR="008D581A" w:rsidRPr="0052634A">
        <w:rPr>
          <w:rtl/>
        </w:rPr>
        <w:t xml:space="preserve">، </w:t>
      </w:r>
      <w:r w:rsidR="00BA0538" w:rsidRPr="0052634A">
        <w:rPr>
          <w:rtl/>
        </w:rPr>
        <w:t>ولا معطلين له عن</w:t>
      </w:r>
      <w:r w:rsidR="00BA0538" w:rsidRPr="0052634A">
        <w:t xml:space="preserve"> </w:t>
      </w:r>
      <w:r w:rsidR="00BA0538" w:rsidRPr="0052634A">
        <w:rPr>
          <w:rtl/>
        </w:rPr>
        <w:t>دلائله</w:t>
      </w:r>
      <w:r w:rsidR="008D581A" w:rsidRPr="0052634A">
        <w:rPr>
          <w:rtl/>
        </w:rPr>
        <w:t xml:space="preserve">، </w:t>
      </w:r>
      <w:r w:rsidR="00BA0538" w:rsidRPr="0052634A">
        <w:rPr>
          <w:rtl/>
        </w:rPr>
        <w:t>وهذه النصوص ‏في إثبات الفعل</w:t>
      </w:r>
      <w:r w:rsidR="008D581A" w:rsidRPr="0052634A">
        <w:rPr>
          <w:rtl/>
        </w:rPr>
        <w:t xml:space="preserve">، </w:t>
      </w:r>
      <w:r w:rsidR="00BA0538" w:rsidRPr="0052634A">
        <w:rPr>
          <w:cs/>
        </w:rPr>
        <w:t>‎</w:t>
      </w:r>
      <w:r w:rsidR="00BA0538" w:rsidRPr="0052634A">
        <w:t xml:space="preserve"> </w:t>
      </w:r>
      <w:r w:rsidR="00BA0538" w:rsidRPr="0052634A">
        <w:rPr>
          <w:cs/>
        </w:rPr>
        <w:t>‎</w:t>
      </w:r>
      <w:r w:rsidR="00BA0538" w:rsidRPr="0052634A">
        <w:rPr>
          <w:rtl/>
        </w:rPr>
        <w:t>والمجيء</w:t>
      </w:r>
      <w:r w:rsidR="008D581A" w:rsidRPr="0052634A">
        <w:rPr>
          <w:rtl/>
        </w:rPr>
        <w:t xml:space="preserve">، </w:t>
      </w:r>
      <w:r w:rsidR="00BA0538" w:rsidRPr="0052634A">
        <w:rPr>
          <w:rtl/>
        </w:rPr>
        <w:t>والاستواء</w:t>
      </w:r>
      <w:r w:rsidR="008D581A" w:rsidRPr="0052634A">
        <w:rPr>
          <w:rtl/>
        </w:rPr>
        <w:t xml:space="preserve">، </w:t>
      </w:r>
      <w:r w:rsidR="00BA0538" w:rsidRPr="0052634A">
        <w:rPr>
          <w:rtl/>
        </w:rPr>
        <w:t>والنزول ‏إلى</w:t>
      </w:r>
      <w:r w:rsidR="00BA0538" w:rsidRPr="0052634A">
        <w:t xml:space="preserve"> </w:t>
      </w:r>
      <w:r w:rsidR="00BA0538" w:rsidRPr="0052634A">
        <w:rPr>
          <w:rtl/>
        </w:rPr>
        <w:t>السماء الدنيا إن كانت تستلزم الحركة لله</w:t>
      </w:r>
      <w:r w:rsidR="00BA0538" w:rsidRPr="0052634A">
        <w:rPr>
          <w:cs/>
        </w:rPr>
        <w:t>‎</w:t>
      </w:r>
      <w:r w:rsidR="00BA0538" w:rsidRPr="0052634A">
        <w:t xml:space="preserve"> </w:t>
      </w:r>
      <w:r w:rsidR="00BA0538" w:rsidRPr="0052634A">
        <w:rPr>
          <w:cs/>
        </w:rPr>
        <w:t>‎</w:t>
      </w:r>
      <w:r w:rsidR="00BA0538" w:rsidRPr="0052634A">
        <w:rPr>
          <w:rtl/>
        </w:rPr>
        <w:t>فالحركة ‏له حق ثابت بمقتضى هذه النصوص</w:t>
      </w:r>
      <w:r w:rsidR="00BA0538" w:rsidRPr="0052634A">
        <w:t xml:space="preserve"> </w:t>
      </w:r>
      <w:r w:rsidR="00BA0538" w:rsidRPr="0052634A">
        <w:rPr>
          <w:rtl/>
        </w:rPr>
        <w:t>ولازمها</w:t>
      </w:r>
      <w:r w:rsidR="008D581A" w:rsidRPr="0052634A">
        <w:rPr>
          <w:rtl/>
        </w:rPr>
        <w:t xml:space="preserve">، </w:t>
      </w:r>
      <w:r w:rsidR="00BA0538" w:rsidRPr="0052634A">
        <w:rPr>
          <w:rtl/>
        </w:rPr>
        <w:t>وإن ‏كنا لا نعقل كيفية هذه</w:t>
      </w:r>
      <w:r w:rsidR="00BA0538" w:rsidRPr="0052634A">
        <w:rPr>
          <w:cs/>
        </w:rPr>
        <w:t>‎</w:t>
      </w:r>
      <w:r w:rsidR="00BA0538" w:rsidRPr="0052634A">
        <w:t xml:space="preserve"> </w:t>
      </w:r>
      <w:r w:rsidR="00BA0538" w:rsidRPr="0052634A">
        <w:rPr>
          <w:cs/>
        </w:rPr>
        <w:t>‎</w:t>
      </w:r>
      <w:r w:rsidR="00BA0538" w:rsidRPr="0052634A">
        <w:rPr>
          <w:rtl/>
        </w:rPr>
        <w:t>الحركة</w:t>
      </w:r>
      <w:r w:rsidR="00BA0538" w:rsidRPr="0052634A">
        <w:rPr>
          <w:cs/>
        </w:rPr>
        <w:t>‎</w:t>
      </w:r>
      <w:r w:rsidR="005E61F6" w:rsidRPr="0052634A">
        <w:rPr>
          <w:rFonts w:hint="cs"/>
          <w:rtl/>
        </w:rPr>
        <w:t>)</w:t>
      </w:r>
      <w:r w:rsidR="008D581A" w:rsidRPr="0052634A">
        <w:rPr>
          <w:rFonts w:hint="cs"/>
          <w:rtl/>
        </w:rPr>
        <w:t xml:space="preserve">، </w:t>
      </w:r>
      <w:r w:rsidR="00BA0538" w:rsidRPr="0052634A">
        <w:rPr>
          <w:rtl/>
        </w:rPr>
        <w:t>وقال ايضاً</w:t>
      </w:r>
      <w:r w:rsidR="005E61F6" w:rsidRPr="0052634A">
        <w:rPr>
          <w:rFonts w:hint="cs"/>
          <w:rtl/>
        </w:rPr>
        <w:t xml:space="preserve"> : </w:t>
      </w:r>
      <w:r w:rsidR="00DA0881" w:rsidRPr="0052634A">
        <w:rPr>
          <w:rFonts w:hint="cs"/>
          <w:rtl/>
        </w:rPr>
        <w:t>(</w:t>
      </w:r>
      <w:r w:rsidR="00BA0538" w:rsidRPr="0052634A">
        <w:rPr>
          <w:rtl/>
        </w:rPr>
        <w:t>لكن اللفظ حادث وموقف</w:t>
      </w:r>
      <w:r w:rsidR="00BA0538" w:rsidRPr="0052634A">
        <w:t xml:space="preserve"> </w:t>
      </w:r>
      <w:r w:rsidR="00BA0538" w:rsidRPr="0052634A">
        <w:rPr>
          <w:rtl/>
        </w:rPr>
        <w:t>أهل السنة من الألفاظ الحادثة</w:t>
      </w:r>
      <w:r w:rsidR="00BA0538" w:rsidRPr="0052634A">
        <w:rPr>
          <w:cs/>
        </w:rPr>
        <w:t>‎</w:t>
      </w:r>
      <w:r w:rsidR="00BA0538" w:rsidRPr="0052634A">
        <w:t xml:space="preserve"> </w:t>
      </w:r>
      <w:r w:rsidR="00BA0538" w:rsidRPr="0052634A">
        <w:rPr>
          <w:cs/>
        </w:rPr>
        <w:t>‎</w:t>
      </w:r>
      <w:r w:rsidR="00BA0538" w:rsidRPr="0052634A">
        <w:rPr>
          <w:rtl/>
        </w:rPr>
        <w:t>هو</w:t>
      </w:r>
      <w:r w:rsidR="00BA0538" w:rsidRPr="0052634A">
        <w:rPr>
          <w:cs/>
        </w:rPr>
        <w:t>‎</w:t>
      </w:r>
      <w:r w:rsidR="00507B6C" w:rsidRPr="0052634A">
        <w:rPr>
          <w:rtl/>
        </w:rPr>
        <w:t>:</w:t>
      </w:r>
      <w:r w:rsidR="007D79DE" w:rsidRPr="0052634A">
        <w:rPr>
          <w:rtl/>
        </w:rPr>
        <w:t xml:space="preserve"> </w:t>
      </w:r>
      <w:r w:rsidR="00BA0538" w:rsidRPr="0052634A">
        <w:rPr>
          <w:cs/>
        </w:rPr>
        <w:t>‎</w:t>
      </w:r>
      <w:r w:rsidR="00BA0538" w:rsidRPr="0052634A">
        <w:t>-</w:t>
      </w:r>
      <w:r w:rsidR="00BA0538" w:rsidRPr="0052634A">
        <w:rPr>
          <w:cs/>
        </w:rPr>
        <w:t>‎</w:t>
      </w:r>
      <w:r w:rsidR="00BA0538" w:rsidRPr="0052634A">
        <w:rPr>
          <w:rtl/>
        </w:rPr>
        <w:t>إما نفيها</w:t>
      </w:r>
      <w:r w:rsidR="00BA0538" w:rsidRPr="0052634A">
        <w:t xml:space="preserve"> </w:t>
      </w:r>
      <w:r w:rsidR="00BA0538" w:rsidRPr="0052634A">
        <w:rPr>
          <w:rtl/>
        </w:rPr>
        <w:t>تماما</w:t>
      </w:r>
      <w:r w:rsidR="00BA0538" w:rsidRPr="0052634A">
        <w:rPr>
          <w:cs/>
        </w:rPr>
        <w:t>‎</w:t>
      </w:r>
      <w:r w:rsidR="00BA0538" w:rsidRPr="0052634A">
        <w:t xml:space="preserve"> </w:t>
      </w:r>
      <w:r w:rsidR="00BA0538" w:rsidRPr="0052634A">
        <w:rPr>
          <w:cs/>
        </w:rPr>
        <w:t>‎</w:t>
      </w:r>
      <w:r w:rsidR="00BA0538" w:rsidRPr="0052634A">
        <w:rPr>
          <w:rtl/>
        </w:rPr>
        <w:t>والوقوف على الألفاظ الواردة فقط</w:t>
      </w:r>
      <w:r w:rsidR="00BA0538" w:rsidRPr="0052634A">
        <w:rPr>
          <w:cs/>
        </w:rPr>
        <w:t>‎</w:t>
      </w:r>
      <w:r w:rsidR="008D581A" w:rsidRPr="0052634A">
        <w:rPr>
          <w:rtl/>
        </w:rPr>
        <w:t xml:space="preserve">، </w:t>
      </w:r>
      <w:r w:rsidR="00BA0538" w:rsidRPr="0052634A">
        <w:rPr>
          <w:cs/>
        </w:rPr>
        <w:t>‎</w:t>
      </w:r>
      <w:r w:rsidR="00BA0538" w:rsidRPr="0052634A">
        <w:t>-</w:t>
      </w:r>
      <w:r w:rsidR="00BA0538" w:rsidRPr="0052634A">
        <w:rPr>
          <w:cs/>
        </w:rPr>
        <w:t>‎</w:t>
      </w:r>
      <w:r w:rsidR="00BA0538" w:rsidRPr="0052634A">
        <w:rPr>
          <w:rtl/>
        </w:rPr>
        <w:t>إما إثبات</w:t>
      </w:r>
      <w:r w:rsidR="00BA0538" w:rsidRPr="0052634A">
        <w:t xml:space="preserve"> </w:t>
      </w:r>
      <w:r w:rsidR="00BA0538" w:rsidRPr="0052634A">
        <w:rPr>
          <w:rtl/>
        </w:rPr>
        <w:t>المعنى الصحيح منها وترك المعنى</w:t>
      </w:r>
      <w:r w:rsidR="00BA0538" w:rsidRPr="0052634A">
        <w:rPr>
          <w:cs/>
        </w:rPr>
        <w:t>‎</w:t>
      </w:r>
      <w:r w:rsidR="00BA0538" w:rsidRPr="0052634A">
        <w:t xml:space="preserve"> </w:t>
      </w:r>
      <w:r w:rsidR="00BA0538" w:rsidRPr="0052634A">
        <w:rPr>
          <w:cs/>
        </w:rPr>
        <w:t>‎</w:t>
      </w:r>
      <w:r w:rsidR="00BA0538" w:rsidRPr="0052634A">
        <w:rPr>
          <w:rtl/>
        </w:rPr>
        <w:t>الخاطئ وإبقاء اللفظ</w:t>
      </w:r>
      <w:r w:rsidR="003D2736" w:rsidRPr="0052634A">
        <w:rPr>
          <w:rFonts w:hint="cs"/>
          <w:rtl/>
        </w:rPr>
        <w:t xml:space="preserve"> </w:t>
      </w:r>
      <w:r w:rsidR="00DA0881" w:rsidRPr="0052634A">
        <w:rPr>
          <w:rtl/>
        </w:rPr>
        <w:t>(</w:t>
      </w:r>
      <w:r w:rsidR="00BA0538" w:rsidRPr="0052634A">
        <w:rPr>
          <w:rtl/>
        </w:rPr>
        <w:t>وهذه طريقة</w:t>
      </w:r>
      <w:r w:rsidR="00BA0538" w:rsidRPr="0052634A">
        <w:t xml:space="preserve"> </w:t>
      </w:r>
      <w:r w:rsidR="00BA0538" w:rsidRPr="0052634A">
        <w:rPr>
          <w:rtl/>
        </w:rPr>
        <w:t>الدارمي</w:t>
      </w:r>
      <w:r w:rsidR="00BA0538" w:rsidRPr="0052634A">
        <w:rPr>
          <w:cs/>
        </w:rPr>
        <w:t>‎</w:t>
      </w:r>
      <w:r w:rsidR="0074049C" w:rsidRPr="0052634A">
        <w:rPr>
          <w:rtl/>
        </w:rPr>
        <w:t>)</w:t>
      </w:r>
      <w:r w:rsidR="003D2736" w:rsidRPr="0052634A">
        <w:rPr>
          <w:rFonts w:hint="cs"/>
          <w:rtl/>
        </w:rPr>
        <w:t xml:space="preserve">: </w:t>
      </w:r>
      <w:r w:rsidR="00BA0538" w:rsidRPr="0052634A">
        <w:rPr>
          <w:cs/>
        </w:rPr>
        <w:t>‎</w:t>
      </w:r>
      <w:r w:rsidR="00BA0538" w:rsidRPr="0052634A">
        <w:t>-</w:t>
      </w:r>
      <w:r w:rsidR="00BA0538" w:rsidRPr="0052634A">
        <w:rPr>
          <w:cs/>
        </w:rPr>
        <w:t>‎</w:t>
      </w:r>
      <w:r w:rsidR="00BA0538" w:rsidRPr="0052634A">
        <w:rPr>
          <w:rtl/>
        </w:rPr>
        <w:t>إما إثبات</w:t>
      </w:r>
      <w:r w:rsidR="00BA0538" w:rsidRPr="0052634A">
        <w:t xml:space="preserve"> </w:t>
      </w:r>
      <w:r w:rsidR="00BA0538" w:rsidRPr="0052634A">
        <w:rPr>
          <w:rtl/>
        </w:rPr>
        <w:t>المعنى الصحيح والوقف عن اللفظ</w:t>
      </w:r>
      <w:r w:rsidR="00BA0538" w:rsidRPr="0052634A">
        <w:rPr>
          <w:cs/>
        </w:rPr>
        <w:t>‎</w:t>
      </w:r>
      <w:r w:rsidR="00BA0538" w:rsidRPr="0052634A">
        <w:t xml:space="preserve"> </w:t>
      </w:r>
      <w:r w:rsidR="00BA0538" w:rsidRPr="0052634A">
        <w:rPr>
          <w:cs/>
        </w:rPr>
        <w:t>‎</w:t>
      </w:r>
      <w:r w:rsidR="00BA0538" w:rsidRPr="0052634A">
        <w:rPr>
          <w:rtl/>
        </w:rPr>
        <w:t>وعدم ‏القول به</w:t>
      </w:r>
      <w:r w:rsidR="00DA0881" w:rsidRPr="0052634A">
        <w:rPr>
          <w:rtl/>
        </w:rPr>
        <w:t>(</w:t>
      </w:r>
      <w:r w:rsidR="00BA0538" w:rsidRPr="0052634A">
        <w:rPr>
          <w:rtl/>
        </w:rPr>
        <w:t>وهذه طريقة بعض السلف وطريقة ابن</w:t>
      </w:r>
      <w:r w:rsidR="00BA0538" w:rsidRPr="0052634A">
        <w:t xml:space="preserve"> </w:t>
      </w:r>
      <w:r w:rsidR="00BA0538" w:rsidRPr="0052634A">
        <w:rPr>
          <w:rtl/>
        </w:rPr>
        <w:t>‏تيمية رحمه</w:t>
      </w:r>
      <w:r w:rsidR="00BA0538" w:rsidRPr="0052634A">
        <w:rPr>
          <w:cs/>
        </w:rPr>
        <w:t>‎</w:t>
      </w:r>
      <w:r w:rsidR="00BA0538" w:rsidRPr="0052634A">
        <w:t xml:space="preserve"> </w:t>
      </w:r>
      <w:r w:rsidR="00BA0538" w:rsidRPr="0052634A">
        <w:rPr>
          <w:cs/>
        </w:rPr>
        <w:t>‎</w:t>
      </w:r>
      <w:r w:rsidR="00BA0538" w:rsidRPr="0052634A">
        <w:rPr>
          <w:rtl/>
        </w:rPr>
        <w:t>الله</w:t>
      </w:r>
      <w:r w:rsidR="00BA0538" w:rsidRPr="0052634A">
        <w:rPr>
          <w:cs/>
        </w:rPr>
        <w:t>‎</w:t>
      </w:r>
      <w:r w:rsidR="0074049C" w:rsidRPr="0052634A">
        <w:rPr>
          <w:rtl/>
        </w:rPr>
        <w:t>)</w:t>
      </w:r>
      <w:r w:rsidR="008D581A" w:rsidRPr="0052634A">
        <w:rPr>
          <w:rtl/>
        </w:rPr>
        <w:t xml:space="preserve">، </w:t>
      </w:r>
      <w:r w:rsidR="00BA0538" w:rsidRPr="0052634A">
        <w:rPr>
          <w:cs/>
        </w:rPr>
        <w:t>‎</w:t>
      </w:r>
      <w:r w:rsidR="005E61F6" w:rsidRPr="0052634A">
        <w:rPr>
          <w:rFonts w:hint="cs"/>
          <w:rtl/>
          <w:cs/>
        </w:rPr>
        <w:t xml:space="preserve"> </w:t>
      </w:r>
      <w:r w:rsidR="00BA0538" w:rsidRPr="0052634A">
        <w:rPr>
          <w:rtl/>
        </w:rPr>
        <w:t xml:space="preserve">فالدرامي هذا الذي ذكره سنراه يقول بالحركة </w:t>
      </w:r>
      <w:r w:rsidR="005E61F6" w:rsidRPr="0052634A">
        <w:rPr>
          <w:rFonts w:hint="cs"/>
          <w:rtl/>
        </w:rPr>
        <w:t>والانتقال</w:t>
      </w:r>
      <w:r w:rsidR="00BA0538" w:rsidRPr="0052634A">
        <w:rPr>
          <w:rtl/>
        </w:rPr>
        <w:t xml:space="preserve"> من علو لسفل</w:t>
      </w:r>
      <w:r w:rsidR="00BA0538" w:rsidRPr="0052634A">
        <w:t xml:space="preserve"> </w:t>
      </w:r>
      <w:r w:rsidR="00BA0538" w:rsidRPr="0052634A">
        <w:rPr>
          <w:rtl/>
        </w:rPr>
        <w:t>ومن سفل لعلو أي أن الله يطلع وينزل ويتحرك وله لسان وغيرها من الأقوال</w:t>
      </w:r>
      <w:r w:rsidR="00BA0538" w:rsidRPr="0052634A">
        <w:t xml:space="preserve"> </w:t>
      </w:r>
      <w:r w:rsidR="00BA0538" w:rsidRPr="0052634A">
        <w:rPr>
          <w:rtl/>
        </w:rPr>
        <w:t>البشعة</w:t>
      </w:r>
      <w:r w:rsidR="008D581A" w:rsidRPr="0052634A">
        <w:rPr>
          <w:rtl/>
        </w:rPr>
        <w:t xml:space="preserve">، </w:t>
      </w:r>
      <w:r w:rsidR="00B02B29" w:rsidRPr="0052634A">
        <w:rPr>
          <w:rFonts w:hint="cs"/>
          <w:rtl/>
        </w:rPr>
        <w:t>واستناده</w:t>
      </w:r>
      <w:r w:rsidR="00BA0538" w:rsidRPr="0052634A">
        <w:rPr>
          <w:rtl/>
        </w:rPr>
        <w:t xml:space="preserve"> إلى أقوال</w:t>
      </w:r>
      <w:r w:rsidR="00BA0538" w:rsidRPr="0052634A">
        <w:t xml:space="preserve"> </w:t>
      </w:r>
      <w:r w:rsidR="00B02B29" w:rsidRPr="0052634A">
        <w:rPr>
          <w:rFonts w:hint="cs"/>
          <w:rtl/>
        </w:rPr>
        <w:t>المجسمة</w:t>
      </w:r>
      <w:r w:rsidR="00BA0538" w:rsidRPr="0052634A">
        <w:t xml:space="preserve"> </w:t>
      </w:r>
      <w:r w:rsidR="00BA0538" w:rsidRPr="0052634A">
        <w:rPr>
          <w:rtl/>
        </w:rPr>
        <w:t>الحشوية</w:t>
      </w:r>
      <w:r w:rsidR="00BA0538" w:rsidRPr="0052634A">
        <w:t xml:space="preserve"> </w:t>
      </w:r>
      <w:r w:rsidR="00BA0538" w:rsidRPr="0052634A">
        <w:rPr>
          <w:rtl/>
        </w:rPr>
        <w:t>لهو دليل</w:t>
      </w:r>
      <w:r w:rsidR="00BA0538" w:rsidRPr="0052634A">
        <w:t xml:space="preserve"> </w:t>
      </w:r>
      <w:r w:rsidR="00BA0538" w:rsidRPr="0052634A">
        <w:rPr>
          <w:rtl/>
        </w:rPr>
        <w:t>علي مذهبة الباطل</w:t>
      </w:r>
      <w:r w:rsidR="005E61F6" w:rsidRPr="0052634A">
        <w:rPr>
          <w:rFonts w:hint="cs"/>
          <w:rtl/>
        </w:rPr>
        <w:t xml:space="preserve"> </w:t>
      </w:r>
      <w:r w:rsidR="00BA0538" w:rsidRPr="0052634A">
        <w:rPr>
          <w:rtl/>
        </w:rPr>
        <w:t xml:space="preserve">فمذهبه في النزول هو الحركة </w:t>
      </w:r>
      <w:r w:rsidR="00B02B29" w:rsidRPr="0052634A">
        <w:rPr>
          <w:rFonts w:hint="cs"/>
          <w:rtl/>
        </w:rPr>
        <w:t>والانتقال</w:t>
      </w:r>
      <w:r w:rsidR="00BA0538" w:rsidRPr="0052634A">
        <w:rPr>
          <w:rtl/>
        </w:rPr>
        <w:t xml:space="preserve"> والهبوط بحركة والصعود</w:t>
      </w:r>
      <w:r w:rsidR="00BA0538" w:rsidRPr="0052634A">
        <w:t xml:space="preserve"> </w:t>
      </w:r>
      <w:r w:rsidR="00BA0538" w:rsidRPr="0052634A">
        <w:rPr>
          <w:rtl/>
        </w:rPr>
        <w:t>ويصرح بذلك فانظرا إلى بعض أقوال من يستند إليهم واحكموا يا أهل الإسلام على قوله</w:t>
      </w:r>
      <w:r w:rsidR="00BA0538" w:rsidRPr="0052634A">
        <w:t xml:space="preserve"> </w:t>
      </w:r>
      <w:r w:rsidR="00BA0538" w:rsidRPr="0052634A">
        <w:rPr>
          <w:rtl/>
        </w:rPr>
        <w:t>وقول ائمته</w:t>
      </w:r>
      <w:r w:rsidR="008D581A" w:rsidRPr="0052634A">
        <w:rPr>
          <w:rtl/>
        </w:rPr>
        <w:t xml:space="preserve">، </w:t>
      </w:r>
      <w:r w:rsidR="00BA0538" w:rsidRPr="0052634A">
        <w:rPr>
          <w:rtl/>
        </w:rPr>
        <w:lastRenderedPageBreak/>
        <w:t>فهل هذه ليست عقيدة اليهود والنصارى كما</w:t>
      </w:r>
      <w:r w:rsidR="00BA0538" w:rsidRPr="0052634A">
        <w:t xml:space="preserve"> </w:t>
      </w:r>
      <w:r w:rsidR="00BA0538" w:rsidRPr="0052634A">
        <w:rPr>
          <w:rtl/>
        </w:rPr>
        <w:t>قلنا؟؟</w:t>
      </w:r>
      <w:r w:rsidR="005E61F6" w:rsidRPr="0052634A">
        <w:rPr>
          <w:rFonts w:hint="cs"/>
          <w:rtl/>
        </w:rPr>
        <w:t xml:space="preserve"> </w:t>
      </w:r>
      <w:r w:rsidR="00BA0538" w:rsidRPr="0052634A">
        <w:rPr>
          <w:rtl/>
        </w:rPr>
        <w:t>ففي</w:t>
      </w:r>
      <w:r w:rsidR="00BA0538" w:rsidRPr="0052634A">
        <w:t xml:space="preserve"> </w:t>
      </w:r>
      <w:r w:rsidR="00BA0538" w:rsidRPr="0052634A">
        <w:rPr>
          <w:rtl/>
        </w:rPr>
        <w:t>نسخة التوراة المحرفة فيما يسمونه سفر التكوين الإصحاح "11</w:t>
      </w:r>
      <w:r w:rsidR="00BA0538" w:rsidRPr="0052634A">
        <w:t xml:space="preserve">" </w:t>
      </w:r>
      <w:r w:rsidR="00BA0538" w:rsidRPr="0052634A">
        <w:rPr>
          <w:rtl/>
        </w:rPr>
        <w:t>الرقم "5" يقول</w:t>
      </w:r>
      <w:r w:rsidR="00BA0538" w:rsidRPr="0052634A">
        <w:t xml:space="preserve"> </w:t>
      </w:r>
      <w:r w:rsidR="00BA0538" w:rsidRPr="0052634A">
        <w:rPr>
          <w:rtl/>
        </w:rPr>
        <w:t>اليهود</w:t>
      </w:r>
      <w:r w:rsidR="00507B6C" w:rsidRPr="0052634A">
        <w:rPr>
          <w:rtl/>
        </w:rPr>
        <w:t xml:space="preserve">: </w:t>
      </w:r>
      <w:r w:rsidR="00BA0538" w:rsidRPr="0052634A">
        <w:t xml:space="preserve">" </w:t>
      </w:r>
      <w:r w:rsidR="00BA0538" w:rsidRPr="0052634A">
        <w:rPr>
          <w:rtl/>
        </w:rPr>
        <w:t>فنـزل الرب لينظر المدينة و البرج اللذين كان بنو</w:t>
      </w:r>
      <w:r w:rsidR="00BA0538" w:rsidRPr="0052634A">
        <w:t xml:space="preserve"> </w:t>
      </w:r>
      <w:r w:rsidR="00BA0538" w:rsidRPr="0052634A">
        <w:rPr>
          <w:rtl/>
        </w:rPr>
        <w:t>ءادم يبنوهما</w:t>
      </w:r>
      <w:r w:rsidR="00BA0538" w:rsidRPr="0052634A">
        <w:t>"</w:t>
      </w:r>
      <w:r w:rsidR="005E61F6" w:rsidRPr="0052634A">
        <w:rPr>
          <w:rFonts w:hint="cs"/>
          <w:rtl/>
        </w:rPr>
        <w:t xml:space="preserve"> </w:t>
      </w:r>
      <w:r w:rsidR="00BA0538" w:rsidRPr="0052634A">
        <w:rPr>
          <w:rtl/>
        </w:rPr>
        <w:t>و يقول الدارمي في</w:t>
      </w:r>
      <w:r w:rsidR="00BA0538" w:rsidRPr="0052634A">
        <w:t xml:space="preserve"> </w:t>
      </w:r>
      <w:r w:rsidR="00BA0538" w:rsidRPr="0052634A">
        <w:rPr>
          <w:rtl/>
        </w:rPr>
        <w:t>رد الدارمي على بشر المريسي</w:t>
      </w:r>
      <w:r w:rsidR="00BA0538" w:rsidRPr="0052634A">
        <w:t xml:space="preserve"> </w:t>
      </w:r>
      <w:r w:rsidR="00BA0538" w:rsidRPr="0052634A">
        <w:rPr>
          <w:rtl/>
        </w:rPr>
        <w:t>ص</w:t>
      </w:r>
      <w:r w:rsidR="00BA0538" w:rsidRPr="0052634A">
        <w:t>/ 55</w:t>
      </w:r>
      <w:r w:rsidR="00507B6C" w:rsidRPr="0052634A">
        <w:rPr>
          <w:rtl/>
        </w:rPr>
        <w:t>:</w:t>
      </w:r>
      <w:r w:rsidR="007D79DE" w:rsidRPr="0052634A">
        <w:rPr>
          <w:rtl/>
        </w:rPr>
        <w:t xml:space="preserve"> </w:t>
      </w:r>
      <w:r w:rsidR="00BA0538" w:rsidRPr="0052634A">
        <w:t>"</w:t>
      </w:r>
      <w:r w:rsidR="00BA0538" w:rsidRPr="0052634A">
        <w:rPr>
          <w:rtl/>
        </w:rPr>
        <w:t>إن الله إذا</w:t>
      </w:r>
      <w:r w:rsidR="00BA0538" w:rsidRPr="0052634A">
        <w:t xml:space="preserve"> </w:t>
      </w:r>
      <w:r w:rsidR="00BA0538" w:rsidRPr="0052634A">
        <w:rPr>
          <w:rtl/>
        </w:rPr>
        <w:t>نـزل أو تحرك</w:t>
      </w:r>
      <w:r w:rsidR="00BA0538" w:rsidRPr="0052634A">
        <w:t>"</w:t>
      </w:r>
      <w:r w:rsidR="005E61F6" w:rsidRPr="0052634A">
        <w:rPr>
          <w:rFonts w:hint="cs"/>
          <w:rtl/>
        </w:rPr>
        <w:t xml:space="preserve"> </w:t>
      </w:r>
      <w:r w:rsidR="00BA0538" w:rsidRPr="0052634A">
        <w:rPr>
          <w:rtl/>
        </w:rPr>
        <w:t>و في كتاب الرد على الجهمية للدارمي ص/ 36 يقول</w:t>
      </w:r>
      <w:r w:rsidR="00507B6C" w:rsidRPr="0052634A">
        <w:rPr>
          <w:rtl/>
        </w:rPr>
        <w:t>:</w:t>
      </w:r>
      <w:r w:rsidR="007D79DE" w:rsidRPr="0052634A">
        <w:rPr>
          <w:rtl/>
        </w:rPr>
        <w:t xml:space="preserve"> </w:t>
      </w:r>
      <w:r w:rsidR="00BA0538" w:rsidRPr="0052634A">
        <w:t xml:space="preserve">" </w:t>
      </w:r>
      <w:r w:rsidR="00BA0538" w:rsidRPr="0052634A">
        <w:rPr>
          <w:rtl/>
        </w:rPr>
        <w:t>قال الضاحك</w:t>
      </w:r>
      <w:r w:rsidR="00BA0538" w:rsidRPr="0052634A">
        <w:t xml:space="preserve"> </w:t>
      </w:r>
      <w:r w:rsidR="00BA0538" w:rsidRPr="0052634A">
        <w:rPr>
          <w:rtl/>
        </w:rPr>
        <w:t>ابن مزاحم</w:t>
      </w:r>
      <w:r w:rsidR="00507B6C" w:rsidRPr="0052634A">
        <w:rPr>
          <w:rtl/>
        </w:rPr>
        <w:t xml:space="preserve">: </w:t>
      </w:r>
      <w:r w:rsidR="00BA0538" w:rsidRPr="0052634A">
        <w:rPr>
          <w:rtl/>
        </w:rPr>
        <w:t>ثم</w:t>
      </w:r>
      <w:r w:rsidR="00BA0538" w:rsidRPr="0052634A">
        <w:t xml:space="preserve"> </w:t>
      </w:r>
      <w:r w:rsidR="00BA0538" w:rsidRPr="0052634A">
        <w:rPr>
          <w:rtl/>
        </w:rPr>
        <w:t>ينـزل الله في بهائه</w:t>
      </w:r>
      <w:r w:rsidR="00BA0538" w:rsidRPr="0052634A">
        <w:t xml:space="preserve"> </w:t>
      </w:r>
      <w:r w:rsidR="00BA0538" w:rsidRPr="0052634A">
        <w:rPr>
          <w:rtl/>
        </w:rPr>
        <w:t>و جماله و معه ما شاء من الملائكة على مجنّبته اليسرى</w:t>
      </w:r>
      <w:r w:rsidR="00BA0538" w:rsidRPr="0052634A">
        <w:t xml:space="preserve"> </w:t>
      </w:r>
      <w:r w:rsidR="00BA0538" w:rsidRPr="0052634A">
        <w:rPr>
          <w:rtl/>
        </w:rPr>
        <w:t>جهنم</w:t>
      </w:r>
      <w:r w:rsidR="00BA0538" w:rsidRPr="0052634A">
        <w:t>"</w:t>
      </w:r>
      <w:r w:rsidR="003D2736" w:rsidRPr="0052634A">
        <w:rPr>
          <w:rFonts w:hint="cs"/>
          <w:rtl/>
        </w:rPr>
        <w:t xml:space="preserve"> </w:t>
      </w:r>
      <w:r w:rsidR="00BA0538" w:rsidRPr="0052634A">
        <w:rPr>
          <w:rtl/>
        </w:rPr>
        <w:t>في كتاب "معارج القبول" تأليف حافظ حكمي عَلّق</w:t>
      </w:r>
      <w:r w:rsidR="00BA0538" w:rsidRPr="0052634A">
        <w:t xml:space="preserve"> </w:t>
      </w:r>
      <w:r w:rsidR="00BA0538" w:rsidRPr="0052634A">
        <w:rPr>
          <w:rtl/>
        </w:rPr>
        <w:t>عليه صلاح</w:t>
      </w:r>
      <w:r w:rsidR="00BA0538" w:rsidRPr="0052634A">
        <w:t xml:space="preserve"> </w:t>
      </w:r>
      <w:r w:rsidR="00BA0538" w:rsidRPr="0052634A">
        <w:rPr>
          <w:rtl/>
        </w:rPr>
        <w:t>عويضه و أحمد القادري - الطبعة الأولى طبعة دار الكتب العلمية</w:t>
      </w:r>
      <w:r w:rsidR="00BA0538" w:rsidRPr="0052634A">
        <w:t xml:space="preserve"> </w:t>
      </w:r>
      <w:r w:rsidR="00BA0538" w:rsidRPr="0052634A">
        <w:rPr>
          <w:rtl/>
        </w:rPr>
        <w:t>الجزء الأول ص / 235 - يقول</w:t>
      </w:r>
      <w:r w:rsidR="00507B6C" w:rsidRPr="0052634A">
        <w:rPr>
          <w:rtl/>
        </w:rPr>
        <w:t xml:space="preserve">: </w:t>
      </w:r>
      <w:r w:rsidR="00BA0538" w:rsidRPr="0052634A">
        <w:rPr>
          <w:rtl/>
        </w:rPr>
        <w:t>" قال النبى</w:t>
      </w:r>
      <w:r w:rsidR="00507B6C" w:rsidRPr="0052634A">
        <w:rPr>
          <w:rtl/>
        </w:rPr>
        <w:t xml:space="preserve">: </w:t>
      </w:r>
      <w:r w:rsidR="00BA0538" w:rsidRPr="0052634A">
        <w:rPr>
          <w:rtl/>
        </w:rPr>
        <w:t>إن الله ينـزل إلى</w:t>
      </w:r>
      <w:r w:rsidR="00BA0538" w:rsidRPr="0052634A">
        <w:t xml:space="preserve"> </w:t>
      </w:r>
      <w:r w:rsidR="00BA0538" w:rsidRPr="0052634A">
        <w:rPr>
          <w:rtl/>
        </w:rPr>
        <w:t>السماء الدنيا و له فى كل سماء كرسي</w:t>
      </w:r>
      <w:r w:rsidR="008D581A" w:rsidRPr="0052634A">
        <w:rPr>
          <w:rtl/>
        </w:rPr>
        <w:t xml:space="preserve">، </w:t>
      </w:r>
      <w:r w:rsidR="00BA0538" w:rsidRPr="0052634A">
        <w:rPr>
          <w:rtl/>
        </w:rPr>
        <w:t>فإذا نزل إلى السماء الدنيا ثم مد ساعديه</w:t>
      </w:r>
      <w:r w:rsidR="008D581A" w:rsidRPr="0052634A">
        <w:rPr>
          <w:rtl/>
        </w:rPr>
        <w:t xml:space="preserve">، </w:t>
      </w:r>
      <w:r w:rsidR="00BA0538" w:rsidRPr="0052634A">
        <w:rPr>
          <w:rtl/>
        </w:rPr>
        <w:t>فإذا كان عند الصبح ارتفع فجلس على كرسيه</w:t>
      </w:r>
      <w:r w:rsidR="00BA0538" w:rsidRPr="0052634A">
        <w:t>"</w:t>
      </w:r>
      <w:r w:rsidR="008D581A" w:rsidRPr="0052634A">
        <w:rPr>
          <w:rtl/>
        </w:rPr>
        <w:t xml:space="preserve">، </w:t>
      </w:r>
      <w:r w:rsidR="00BA0538" w:rsidRPr="0052634A">
        <w:rPr>
          <w:rtl/>
        </w:rPr>
        <w:t>في كتاب</w:t>
      </w:r>
      <w:r w:rsidR="00BA0538" w:rsidRPr="0052634A">
        <w:t xml:space="preserve"> " </w:t>
      </w:r>
      <w:r w:rsidR="00BA0538" w:rsidRPr="0052634A">
        <w:rPr>
          <w:rtl/>
        </w:rPr>
        <w:t>معارج القبول " - الجزء الأول لحافظ حكمي ص/ 243</w:t>
      </w:r>
      <w:r w:rsidR="00BA0538" w:rsidRPr="0052634A">
        <w:t xml:space="preserve"> </w:t>
      </w:r>
      <w:r w:rsidR="00BA0538" w:rsidRPr="0052634A">
        <w:rPr>
          <w:rtl/>
        </w:rPr>
        <w:t>يقول</w:t>
      </w:r>
      <w:r w:rsidR="00507B6C" w:rsidRPr="0052634A">
        <w:rPr>
          <w:rtl/>
        </w:rPr>
        <w:t xml:space="preserve">: </w:t>
      </w:r>
      <w:r w:rsidR="00BA0538" w:rsidRPr="0052634A">
        <w:t>"</w:t>
      </w:r>
      <w:r w:rsidR="00BA0538" w:rsidRPr="0052634A">
        <w:rPr>
          <w:rtl/>
        </w:rPr>
        <w:t>يهبط الرب من السماء السابعة إلى المقام الذي قائمه</w:t>
      </w:r>
      <w:r w:rsidR="00BA0538" w:rsidRPr="0052634A">
        <w:t>"</w:t>
      </w:r>
      <w:r w:rsidR="005E61F6" w:rsidRPr="0052634A">
        <w:rPr>
          <w:rFonts w:hint="cs"/>
          <w:rtl/>
        </w:rPr>
        <w:t xml:space="preserve"> </w:t>
      </w:r>
      <w:r w:rsidR="00BA0538" w:rsidRPr="0052634A">
        <w:rPr>
          <w:rtl/>
        </w:rPr>
        <w:t>وينسب</w:t>
      </w:r>
      <w:r w:rsidR="00BA0538" w:rsidRPr="0052634A">
        <w:t xml:space="preserve"> </w:t>
      </w:r>
      <w:r w:rsidR="00BA0538" w:rsidRPr="0052634A">
        <w:rPr>
          <w:rtl/>
        </w:rPr>
        <w:t>هذا الكفر إلى رسول الله</w:t>
      </w:r>
      <w:r w:rsidR="008D581A" w:rsidRPr="0052634A">
        <w:rPr>
          <w:rtl/>
        </w:rPr>
        <w:t xml:space="preserve">، </w:t>
      </w:r>
      <w:r w:rsidR="00BA0538" w:rsidRPr="0052634A">
        <w:rPr>
          <w:rtl/>
        </w:rPr>
        <w:t>ويقول ابن تيمية في كتاب " شرح حديث</w:t>
      </w:r>
      <w:r w:rsidR="00BA0538" w:rsidRPr="0052634A">
        <w:t xml:space="preserve"> </w:t>
      </w:r>
      <w:r w:rsidR="00BA0538" w:rsidRPr="0052634A">
        <w:rPr>
          <w:rtl/>
        </w:rPr>
        <w:t>النـزول "- طبع دار العاصمة ص/ 198 نسب ابن تيمية إلى الرسول أنه قال</w:t>
      </w:r>
      <w:r w:rsidR="00507B6C" w:rsidRPr="0052634A">
        <w:rPr>
          <w:rtl/>
        </w:rPr>
        <w:t>:</w:t>
      </w:r>
      <w:r w:rsidR="007D79DE" w:rsidRPr="0052634A">
        <w:rPr>
          <w:rtl/>
        </w:rPr>
        <w:t xml:space="preserve"> </w:t>
      </w:r>
      <w:r w:rsidR="00BA0538" w:rsidRPr="0052634A">
        <w:t xml:space="preserve">" </w:t>
      </w:r>
      <w:r w:rsidR="00BA0538" w:rsidRPr="0052634A">
        <w:rPr>
          <w:rtl/>
        </w:rPr>
        <w:t>إن الرب يتدلى في جوف الليل إلى السماء</w:t>
      </w:r>
      <w:r w:rsidR="00BA0538" w:rsidRPr="0052634A">
        <w:t xml:space="preserve"> </w:t>
      </w:r>
      <w:r w:rsidR="00BA0538" w:rsidRPr="0052634A">
        <w:rPr>
          <w:rtl/>
        </w:rPr>
        <w:t>الدنيا</w:t>
      </w:r>
      <w:r w:rsidR="00BA0538" w:rsidRPr="0052634A">
        <w:t>"</w:t>
      </w:r>
      <w:r w:rsidR="008D581A" w:rsidRPr="0052634A">
        <w:rPr>
          <w:rFonts w:hint="cs"/>
          <w:rtl/>
        </w:rPr>
        <w:t xml:space="preserve">، </w:t>
      </w:r>
      <w:r w:rsidR="00BA0538" w:rsidRPr="0052634A">
        <w:rPr>
          <w:rtl/>
        </w:rPr>
        <w:t>ونقول النزول في حق الله لا يلزم منه الانتقال كما تدعون فإن لم يكن</w:t>
      </w:r>
      <w:r w:rsidR="00BA0538" w:rsidRPr="0052634A">
        <w:t xml:space="preserve"> </w:t>
      </w:r>
      <w:r w:rsidR="00BA0538" w:rsidRPr="0052634A">
        <w:rPr>
          <w:rtl/>
        </w:rPr>
        <w:t>معنى النزول عندك هو الانتقال تابعاً لعقيدة</w:t>
      </w:r>
      <w:r w:rsidR="00BA0538" w:rsidRPr="0052634A">
        <w:t xml:space="preserve"> </w:t>
      </w:r>
      <w:r w:rsidR="00BA0538" w:rsidRPr="0052634A">
        <w:rPr>
          <w:rtl/>
        </w:rPr>
        <w:t>الحشوية</w:t>
      </w:r>
      <w:r w:rsidR="00BA0538" w:rsidRPr="0052634A">
        <w:t xml:space="preserve"> </w:t>
      </w:r>
      <w:r w:rsidR="00BA0538" w:rsidRPr="0052634A">
        <w:rPr>
          <w:rtl/>
        </w:rPr>
        <w:t>مثل من</w:t>
      </w:r>
      <w:r w:rsidR="00BA0538" w:rsidRPr="0052634A">
        <w:t xml:space="preserve"> </w:t>
      </w:r>
      <w:r w:rsidR="00BA0538" w:rsidRPr="0052634A">
        <w:rPr>
          <w:rtl/>
        </w:rPr>
        <w:t>ذكرنا فاسكت كما سكت بعض السلف</w:t>
      </w:r>
      <w:r w:rsidR="008D581A" w:rsidRPr="0052634A">
        <w:rPr>
          <w:rtl/>
        </w:rPr>
        <w:t xml:space="preserve">، </w:t>
      </w:r>
      <w:r w:rsidR="00BA0538" w:rsidRPr="0052634A">
        <w:rPr>
          <w:rtl/>
        </w:rPr>
        <w:t>ولا تتكلم على ما لم يفسر</w:t>
      </w:r>
      <w:r w:rsidR="00BA0538" w:rsidRPr="0052634A">
        <w:t xml:space="preserve"> </w:t>
      </w:r>
      <w:r w:rsidR="00BA0538" w:rsidRPr="0052634A">
        <w:rPr>
          <w:rtl/>
        </w:rPr>
        <w:t>السلف</w:t>
      </w:r>
      <w:r w:rsidR="00BA0538" w:rsidRPr="0052634A">
        <w:t>!</w:t>
      </w:r>
      <w:r w:rsidR="003D2736" w:rsidRPr="0052634A">
        <w:rPr>
          <w:rFonts w:hint="cs"/>
          <w:rtl/>
        </w:rPr>
        <w:t xml:space="preserve"> </w:t>
      </w:r>
      <w:r w:rsidR="00BA0538" w:rsidRPr="0052634A">
        <w:rPr>
          <w:rtl/>
        </w:rPr>
        <w:t>ولا نعتقد انك ستصمت لان</w:t>
      </w:r>
      <w:r w:rsidR="00BA0538" w:rsidRPr="0052634A">
        <w:t xml:space="preserve"> </w:t>
      </w:r>
      <w:r w:rsidR="00BA0538" w:rsidRPr="0052634A">
        <w:rPr>
          <w:rtl/>
        </w:rPr>
        <w:t>عقيدتك كشفت للجميع</w:t>
      </w:r>
      <w:r w:rsidR="008D581A" w:rsidRPr="0052634A">
        <w:rPr>
          <w:rtl/>
        </w:rPr>
        <w:t xml:space="preserve">، </w:t>
      </w:r>
      <w:r w:rsidR="006B05AE" w:rsidRPr="0052634A">
        <w:rPr>
          <w:rtl/>
        </w:rPr>
        <w:t>!</w:t>
      </w:r>
      <w:r w:rsidR="00BA0538" w:rsidRPr="0052634A">
        <w:t>!</w:t>
      </w:r>
      <w:r w:rsidR="005E61F6" w:rsidRPr="0052634A">
        <w:rPr>
          <w:rFonts w:hint="cs"/>
          <w:rtl/>
        </w:rPr>
        <w:t xml:space="preserve"> </w:t>
      </w:r>
      <w:r w:rsidR="00BA0538" w:rsidRPr="0052634A">
        <w:rPr>
          <w:rtl/>
        </w:rPr>
        <w:t>فالسؤال لك الآن</w:t>
      </w:r>
      <w:r w:rsidR="00507B6C" w:rsidRPr="0052634A">
        <w:rPr>
          <w:rtl/>
        </w:rPr>
        <w:t xml:space="preserve">: </w:t>
      </w:r>
      <w:r w:rsidR="00BA0538" w:rsidRPr="0052634A">
        <w:rPr>
          <w:rtl/>
        </w:rPr>
        <w:t>منْ مِن عُلماء أهل السنة قال</w:t>
      </w:r>
      <w:r w:rsidR="00507B6C" w:rsidRPr="0052634A">
        <w:rPr>
          <w:rtl/>
        </w:rPr>
        <w:t xml:space="preserve">: </w:t>
      </w:r>
      <w:r w:rsidR="00BA0538" w:rsidRPr="0052634A">
        <w:rPr>
          <w:rtl/>
        </w:rPr>
        <w:t>لا يؤخذ بالحديث</w:t>
      </w:r>
      <w:r w:rsidR="008D581A" w:rsidRPr="0052634A">
        <w:rPr>
          <w:rtl/>
        </w:rPr>
        <w:t xml:space="preserve">، </w:t>
      </w:r>
      <w:r w:rsidR="00BA0538" w:rsidRPr="0052634A">
        <w:rPr>
          <w:rtl/>
        </w:rPr>
        <w:t>ومنْ مِن عُلماء الِملة</w:t>
      </w:r>
      <w:r w:rsidR="00BA0538" w:rsidRPr="0052634A">
        <w:t xml:space="preserve"> </w:t>
      </w:r>
      <w:r w:rsidR="00BA0538" w:rsidRPr="0052634A">
        <w:rPr>
          <w:rtl/>
        </w:rPr>
        <w:t>منع من قيام الليل للوقوف بين يدي الله تعالى</w:t>
      </w:r>
      <w:r w:rsidR="008D581A" w:rsidRPr="0052634A">
        <w:rPr>
          <w:rtl/>
        </w:rPr>
        <w:t xml:space="preserve">، </w:t>
      </w:r>
      <w:r w:rsidR="00BA0538" w:rsidRPr="0052634A">
        <w:rPr>
          <w:rtl/>
        </w:rPr>
        <w:t>من كذب الحديث كما تدعون يا أهل التحريف والتجسيم</w:t>
      </w:r>
      <w:r w:rsidR="00BA0538" w:rsidRPr="0052634A">
        <w:t xml:space="preserve"> </w:t>
      </w:r>
      <w:r w:rsidR="00BA0538" w:rsidRPr="0052634A">
        <w:rPr>
          <w:rtl/>
        </w:rPr>
        <w:t>والتدليس</w:t>
      </w:r>
      <w:r w:rsidR="008D581A" w:rsidRPr="0052634A">
        <w:rPr>
          <w:rtl/>
        </w:rPr>
        <w:t xml:space="preserve">، </w:t>
      </w:r>
      <w:r w:rsidR="00BA0538" w:rsidRPr="0052634A">
        <w:rPr>
          <w:rtl/>
        </w:rPr>
        <w:t>سبحانك هذا بهتان</w:t>
      </w:r>
      <w:r w:rsidR="00BA0538" w:rsidRPr="0052634A">
        <w:t xml:space="preserve"> </w:t>
      </w:r>
      <w:r w:rsidR="00BA0538" w:rsidRPr="0052634A">
        <w:rPr>
          <w:rtl/>
        </w:rPr>
        <w:t>عظيم</w:t>
      </w:r>
      <w:r w:rsidR="008D581A" w:rsidRPr="0052634A">
        <w:rPr>
          <w:rFonts w:hint="cs"/>
          <w:rtl/>
        </w:rPr>
        <w:t xml:space="preserve">، </w:t>
      </w:r>
      <w:r w:rsidR="00BA0538" w:rsidRPr="0052634A">
        <w:rPr>
          <w:rtl/>
        </w:rPr>
        <w:t>ليعلم هذا المدعي أن بعض أئمتنا من أهل السنة والجماعة والسلف الصالح يثبت</w:t>
      </w:r>
      <w:r w:rsidR="00BA0538" w:rsidRPr="0052634A">
        <w:t xml:space="preserve"> </w:t>
      </w:r>
      <w:r w:rsidR="00BA0538" w:rsidRPr="0052634A">
        <w:rPr>
          <w:rtl/>
        </w:rPr>
        <w:t>اللفظ ويفوض معناه وهو مذهب أهل السنة والجماعة التفويض والتأويل</w:t>
      </w:r>
      <w:r w:rsidR="008D581A" w:rsidRPr="0052634A">
        <w:rPr>
          <w:rtl/>
        </w:rPr>
        <w:t xml:space="preserve">، </w:t>
      </w:r>
      <w:r w:rsidR="00BA0538" w:rsidRPr="0052634A">
        <w:rPr>
          <w:rtl/>
        </w:rPr>
        <w:t>وسنأتي بأقوال</w:t>
      </w:r>
      <w:r w:rsidR="00BA0538" w:rsidRPr="0052634A">
        <w:t xml:space="preserve"> </w:t>
      </w:r>
      <w:r w:rsidR="00BA0538" w:rsidRPr="0052634A">
        <w:rPr>
          <w:rtl/>
        </w:rPr>
        <w:t>الأئمة في الحديث في نهاية الموضوع إن شاء الله</w:t>
      </w:r>
      <w:r w:rsidR="008D581A" w:rsidRPr="0052634A">
        <w:rPr>
          <w:rtl/>
        </w:rPr>
        <w:t xml:space="preserve">، </w:t>
      </w:r>
    </w:p>
    <w:p w14:paraId="35968F0E" w14:textId="28225B00" w:rsidR="00A04803" w:rsidRPr="0052634A" w:rsidRDefault="005E61F6" w:rsidP="0033412A">
      <w:pPr>
        <w:rPr>
          <w:rtl/>
        </w:rPr>
      </w:pPr>
      <w:r w:rsidRPr="0052634A">
        <w:rPr>
          <w:rFonts w:hint="cs"/>
          <w:b/>
          <w:bCs/>
          <w:rtl/>
        </w:rPr>
        <w:t xml:space="preserve">[2] </w:t>
      </w:r>
      <w:r w:rsidR="00BA0538" w:rsidRPr="0052634A">
        <w:rPr>
          <w:b/>
          <w:bCs/>
          <w:rtl/>
        </w:rPr>
        <w:t>‏</w:t>
      </w:r>
      <w:r w:rsidR="00BA0538" w:rsidRPr="0052634A">
        <w:rPr>
          <w:b/>
          <w:bCs/>
          <w:cs/>
        </w:rPr>
        <w:t>‎</w:t>
      </w:r>
      <w:r w:rsidR="00507B6C" w:rsidRPr="0052634A">
        <w:rPr>
          <w:b/>
          <w:bCs/>
        </w:rPr>
        <w:t xml:space="preserve">: </w:t>
      </w:r>
      <w:r w:rsidR="00BA0538" w:rsidRPr="0052634A">
        <w:rPr>
          <w:b/>
          <w:bCs/>
          <w:cs/>
        </w:rPr>
        <w:t>‎</w:t>
      </w:r>
      <w:r w:rsidR="00BA0538" w:rsidRPr="0052634A">
        <w:rPr>
          <w:b/>
          <w:bCs/>
          <w:rtl/>
        </w:rPr>
        <w:t>‏ كلام أئمة الإسلام في شرح الحديث</w:t>
      </w:r>
      <w:r w:rsidRPr="0052634A">
        <w:rPr>
          <w:rFonts w:hint="cs"/>
          <w:b/>
          <w:bCs/>
          <w:rtl/>
        </w:rPr>
        <w:t xml:space="preserve"> </w:t>
      </w:r>
      <w:r w:rsidRPr="0052634A">
        <w:rPr>
          <w:rFonts w:hint="cs"/>
          <w:rtl/>
        </w:rPr>
        <w:t xml:space="preserve">: </w:t>
      </w:r>
      <w:r w:rsidR="00BA0538" w:rsidRPr="0052634A">
        <w:rPr>
          <w:b/>
          <w:bCs/>
          <w:rtl/>
        </w:rPr>
        <w:t>قال الإمام الشافعي</w:t>
      </w:r>
      <w:r w:rsidR="00BA0538" w:rsidRPr="0052634A">
        <w:rPr>
          <w:rtl/>
        </w:rPr>
        <w:t xml:space="preserve"> رحمه الله</w:t>
      </w:r>
      <w:r w:rsidR="0033412A" w:rsidRPr="0052634A">
        <w:rPr>
          <w:rFonts w:hint="cs"/>
          <w:rtl/>
        </w:rPr>
        <w:t xml:space="preserve"> </w:t>
      </w:r>
      <w:r w:rsidR="00DA0881" w:rsidRPr="0052634A">
        <w:rPr>
          <w:rtl/>
        </w:rPr>
        <w:t>(</w:t>
      </w:r>
      <w:r w:rsidR="00BA0538" w:rsidRPr="0052634A">
        <w:rPr>
          <w:rtl/>
        </w:rPr>
        <w:t>204ه</w:t>
      </w:r>
      <w:r w:rsidR="0074049C" w:rsidRPr="0052634A">
        <w:rPr>
          <w:rtl/>
        </w:rPr>
        <w:t>)</w:t>
      </w:r>
      <w:r w:rsidR="00BA0538" w:rsidRPr="0052634A">
        <w:rPr>
          <w:rtl/>
        </w:rPr>
        <w:t xml:space="preserve"> </w:t>
      </w:r>
      <w:r w:rsidR="00DA0881" w:rsidRPr="0052634A">
        <w:rPr>
          <w:rtl/>
        </w:rPr>
        <w:t>(</w:t>
      </w:r>
      <w:r w:rsidR="00BA0538" w:rsidRPr="0052634A">
        <w:rPr>
          <w:rtl/>
        </w:rPr>
        <w:t>القول</w:t>
      </w:r>
      <w:r w:rsidR="00BA0538" w:rsidRPr="0052634A">
        <w:t xml:space="preserve"> </w:t>
      </w:r>
      <w:r w:rsidR="00BA0538" w:rsidRPr="0052634A">
        <w:rPr>
          <w:rtl/>
        </w:rPr>
        <w:t>في السُّنة التي أنا عليها ‏ورأيت أصحابنا عليها أهل الحديث الذين رأيتهم</w:t>
      </w:r>
      <w:r w:rsidR="00BA0538" w:rsidRPr="0052634A">
        <w:rPr>
          <w:cs/>
        </w:rPr>
        <w:t>‎</w:t>
      </w:r>
      <w:r w:rsidR="00BA0538" w:rsidRPr="0052634A">
        <w:t xml:space="preserve"> </w:t>
      </w:r>
      <w:r w:rsidR="00BA0538" w:rsidRPr="0052634A">
        <w:rPr>
          <w:cs/>
        </w:rPr>
        <w:t>‎</w:t>
      </w:r>
      <w:r w:rsidR="00BA0538" w:rsidRPr="0052634A">
        <w:rPr>
          <w:rtl/>
        </w:rPr>
        <w:t>وأخذت</w:t>
      </w:r>
      <w:r w:rsidR="00BA0538" w:rsidRPr="0052634A">
        <w:t xml:space="preserve"> </w:t>
      </w:r>
      <w:r w:rsidR="00BA0538" w:rsidRPr="0052634A">
        <w:rPr>
          <w:rtl/>
        </w:rPr>
        <w:t>عنهم مثل ‏سفيان ومالك وغيرهما الإقرار بشهادة أن لا إله إلا الله</w:t>
      </w:r>
      <w:r w:rsidR="008D581A" w:rsidRPr="0052634A">
        <w:rPr>
          <w:rtl/>
        </w:rPr>
        <w:t xml:space="preserve">، </w:t>
      </w:r>
      <w:r w:rsidR="00BA0538" w:rsidRPr="0052634A">
        <w:rPr>
          <w:rtl/>
        </w:rPr>
        <w:t>وأن</w:t>
      </w:r>
      <w:r w:rsidR="00BA0538" w:rsidRPr="0052634A">
        <w:rPr>
          <w:cs/>
        </w:rPr>
        <w:t>‎</w:t>
      </w:r>
      <w:r w:rsidR="00BA0538" w:rsidRPr="0052634A">
        <w:t xml:space="preserve"> </w:t>
      </w:r>
      <w:r w:rsidR="00BA0538" w:rsidRPr="0052634A">
        <w:rPr>
          <w:cs/>
        </w:rPr>
        <w:t>‎</w:t>
      </w:r>
      <w:r w:rsidR="00BA0538" w:rsidRPr="0052634A">
        <w:rPr>
          <w:rtl/>
        </w:rPr>
        <w:t>محمداً</w:t>
      </w:r>
      <w:r w:rsidR="00BA0538" w:rsidRPr="0052634A">
        <w:t xml:space="preserve"> </w:t>
      </w:r>
      <w:r w:rsidR="00BA0538" w:rsidRPr="0052634A">
        <w:rPr>
          <w:rtl/>
        </w:rPr>
        <w:t>‏رسول الله</w:t>
      </w:r>
      <w:r w:rsidR="00BA0538" w:rsidRPr="0052634A">
        <w:rPr>
          <w:cs/>
        </w:rPr>
        <w:t>‎</w:t>
      </w:r>
      <w:r w:rsidR="00BA0538" w:rsidRPr="0052634A">
        <w:t xml:space="preserve"> </w:t>
      </w:r>
      <w:r w:rsidR="00BA0538" w:rsidRPr="0052634A">
        <w:rPr>
          <w:cs/>
        </w:rPr>
        <w:t>‎</w:t>
      </w:r>
      <w:r w:rsidR="00BA0538" w:rsidRPr="0052634A">
        <w:rPr>
          <w:rtl/>
        </w:rPr>
        <w:t>وأن الله تعالى على عرشه في سمائه يَقرُب من خلقه كيف ‏شاء وأن الله</w:t>
      </w:r>
      <w:r w:rsidR="00BA0538" w:rsidRPr="0052634A">
        <w:rPr>
          <w:cs/>
        </w:rPr>
        <w:t>‎</w:t>
      </w:r>
      <w:r w:rsidR="00BA0538" w:rsidRPr="0052634A">
        <w:t xml:space="preserve"> </w:t>
      </w:r>
      <w:r w:rsidR="00BA0538" w:rsidRPr="0052634A">
        <w:rPr>
          <w:cs/>
        </w:rPr>
        <w:t>‎</w:t>
      </w:r>
      <w:r w:rsidR="00BA0538" w:rsidRPr="0052634A">
        <w:rPr>
          <w:rtl/>
        </w:rPr>
        <w:t>تعالى ينزل إلى السماء الدنيا كيف شاء</w:t>
      </w:r>
      <w:r w:rsidR="00BA0538" w:rsidRPr="0052634A">
        <w:rPr>
          <w:cs/>
        </w:rPr>
        <w:t>‎</w:t>
      </w:r>
      <w:r w:rsidR="00BA0538" w:rsidRPr="0052634A">
        <w:t>»</w:t>
      </w:r>
      <w:r w:rsidR="008D581A" w:rsidRPr="0052634A">
        <w:rPr>
          <w:rtl/>
        </w:rPr>
        <w:t xml:space="preserve">، </w:t>
      </w:r>
      <w:r w:rsidR="00BA0538" w:rsidRPr="0052634A">
        <w:rPr>
          <w:cs/>
        </w:rPr>
        <w:t>‎</w:t>
      </w:r>
      <w:r w:rsidR="00BA0538" w:rsidRPr="0052634A">
        <w:rPr>
          <w:rtl/>
        </w:rPr>
        <w:t>‏</w:t>
      </w:r>
      <w:r w:rsidR="0032030B" w:rsidRPr="0052634A">
        <w:rPr>
          <w:rFonts w:hint="cs"/>
          <w:rtl/>
        </w:rPr>
        <w:t xml:space="preserve"> </w:t>
      </w:r>
      <w:r w:rsidR="00BA0538" w:rsidRPr="0052634A">
        <w:rPr>
          <w:b/>
          <w:bCs/>
          <w:rtl/>
        </w:rPr>
        <w:t>لا يخفى على كل عاقل منصف مطلع على كتب المجسِّمة تجرؤهم في الكذب</w:t>
      </w:r>
      <w:r w:rsidR="00BA0538" w:rsidRPr="0052634A">
        <w:rPr>
          <w:b/>
          <w:bCs/>
        </w:rPr>
        <w:t xml:space="preserve"> </w:t>
      </w:r>
      <w:r w:rsidR="00BA0538" w:rsidRPr="0052634A">
        <w:rPr>
          <w:b/>
          <w:bCs/>
          <w:rtl/>
        </w:rPr>
        <w:t>على الله ورسوله</w:t>
      </w:r>
      <w:r w:rsidR="00BA0538" w:rsidRPr="0052634A">
        <w:rPr>
          <w:rtl/>
        </w:rPr>
        <w:t xml:space="preserve"> فهذا القول مذكور في </w:t>
      </w:r>
      <w:r w:rsidR="00DA0881" w:rsidRPr="0052634A">
        <w:rPr>
          <w:rtl/>
        </w:rPr>
        <w:t>(</w:t>
      </w:r>
      <w:r w:rsidR="00BA0538" w:rsidRPr="0052634A">
        <w:rPr>
          <w:rtl/>
        </w:rPr>
        <w:t>مختصر العلو</w:t>
      </w:r>
      <w:r w:rsidR="0074049C" w:rsidRPr="0052634A">
        <w:rPr>
          <w:rtl/>
        </w:rPr>
        <w:t>)</w:t>
      </w:r>
      <w:r w:rsidR="00BA0538" w:rsidRPr="0052634A">
        <w:rPr>
          <w:rtl/>
        </w:rPr>
        <w:t xml:space="preserve"> ص176 وكذلك عند ابن القيم في</w:t>
      </w:r>
      <w:r w:rsidR="00BA0538" w:rsidRPr="0052634A">
        <w:t xml:space="preserve"> </w:t>
      </w:r>
      <w:r w:rsidR="00BA0538" w:rsidRPr="0052634A">
        <w:rPr>
          <w:rtl/>
        </w:rPr>
        <w:t>إجتماع الجيوش جاء فيه</w:t>
      </w:r>
      <w:r w:rsidR="00BA0538" w:rsidRPr="0052634A">
        <w:t xml:space="preserve"> </w:t>
      </w:r>
      <w:r w:rsidRPr="0052634A">
        <w:rPr>
          <w:rFonts w:hint="cs"/>
          <w:rtl/>
        </w:rPr>
        <w:t xml:space="preserve">: </w:t>
      </w:r>
      <w:r w:rsidR="00DA0881" w:rsidRPr="0052634A">
        <w:rPr>
          <w:rFonts w:hint="cs"/>
          <w:rtl/>
        </w:rPr>
        <w:t>(</w:t>
      </w:r>
      <w:r w:rsidR="00BA0538" w:rsidRPr="0052634A">
        <w:rPr>
          <w:rtl/>
        </w:rPr>
        <w:t xml:space="preserve">روى شيخ الإسلام </w:t>
      </w:r>
      <w:r w:rsidR="00BA0538" w:rsidRPr="0052634A">
        <w:rPr>
          <w:rtl/>
        </w:rPr>
        <w:lastRenderedPageBreak/>
        <w:t>أبو الحسن الهكاري</w:t>
      </w:r>
      <w:r w:rsidR="008D581A" w:rsidRPr="0052634A">
        <w:rPr>
          <w:rtl/>
        </w:rPr>
        <w:t xml:space="preserve">، </w:t>
      </w:r>
      <w:r w:rsidR="00BA0538" w:rsidRPr="0052634A">
        <w:rPr>
          <w:rtl/>
        </w:rPr>
        <w:t>والحافظ أبو محمد المقدسي</w:t>
      </w:r>
      <w:r w:rsidR="00BA0538" w:rsidRPr="0052634A">
        <w:t xml:space="preserve"> </w:t>
      </w:r>
      <w:r w:rsidR="00BA0538" w:rsidRPr="0052634A">
        <w:rPr>
          <w:rtl/>
        </w:rPr>
        <w:t>بإسنادهم إلى أبي ثور وأبي شعيب كلاهما عن</w:t>
      </w:r>
      <w:r w:rsidRPr="0052634A">
        <w:rPr>
          <w:rFonts w:hint="cs"/>
          <w:rtl/>
        </w:rPr>
        <w:t xml:space="preserve"> </w:t>
      </w:r>
      <w:r w:rsidR="00BA0538" w:rsidRPr="0052634A">
        <w:rPr>
          <w:rtl/>
        </w:rPr>
        <w:t>الإمام محمد بن إدريس الشافعي ناصر الحديث رحمه الله قال</w:t>
      </w:r>
      <w:r w:rsidR="00507B6C" w:rsidRPr="0052634A">
        <w:rPr>
          <w:rtl/>
        </w:rPr>
        <w:t xml:space="preserve">: </w:t>
      </w:r>
      <w:r w:rsidR="00BA0538" w:rsidRPr="0052634A">
        <w:rPr>
          <w:rtl/>
        </w:rPr>
        <w:t>القول في</w:t>
      </w:r>
      <w:r w:rsidR="00BA0538" w:rsidRPr="0052634A">
        <w:t xml:space="preserve"> </w:t>
      </w:r>
      <w:r w:rsidR="00BA0538" w:rsidRPr="0052634A">
        <w:rPr>
          <w:rtl/>
        </w:rPr>
        <w:t>السنة التي أنا عليها ورأيت أصحابنا عليها أهل الحديث الذين رأيتهم وأخذت عنهم مثل</w:t>
      </w:r>
      <w:r w:rsidR="00BA0538" w:rsidRPr="0052634A">
        <w:t xml:space="preserve"> </w:t>
      </w:r>
      <w:r w:rsidR="00BA0538" w:rsidRPr="0052634A">
        <w:rPr>
          <w:rtl/>
        </w:rPr>
        <w:t>سفيان ومالك وغيرهما الاقرار بالشهادة أن لا إله إلا الله وأن محمدا رسول الله</w:t>
      </w:r>
      <w:r w:rsidR="008D581A" w:rsidRPr="0052634A">
        <w:rPr>
          <w:rtl/>
        </w:rPr>
        <w:t xml:space="preserve">، </w:t>
      </w:r>
      <w:r w:rsidR="00BA0538" w:rsidRPr="0052634A">
        <w:rPr>
          <w:rtl/>
        </w:rPr>
        <w:t>وأن الله تعالى على عرشه في سمائه يقرب من خلقه كيف شاء وأن الله ينزل إلى السماء</w:t>
      </w:r>
      <w:r w:rsidR="00BA0538" w:rsidRPr="0052634A">
        <w:t xml:space="preserve"> </w:t>
      </w:r>
      <w:r w:rsidR="00BA0538" w:rsidRPr="0052634A">
        <w:rPr>
          <w:rtl/>
        </w:rPr>
        <w:t>الدنيا كيف شاء</w:t>
      </w:r>
      <w:r w:rsidR="00507B6C" w:rsidRPr="0052634A">
        <w:rPr>
          <w:rtl/>
        </w:rPr>
        <w:t>...</w:t>
      </w:r>
      <w:r w:rsidR="00EF7AD9" w:rsidRPr="0052634A">
        <w:rPr>
          <w:rtl/>
        </w:rPr>
        <w:t xml:space="preserve"> </w:t>
      </w:r>
      <w:r w:rsidR="00BA0538" w:rsidRPr="0052634A">
        <w:rPr>
          <w:rtl/>
        </w:rPr>
        <w:t>وذكر سائر الاعتقاد " اه‍</w:t>
      </w:r>
      <w:r w:rsidR="008D581A" w:rsidRPr="0052634A">
        <w:rPr>
          <w:rtl/>
        </w:rPr>
        <w:t xml:space="preserve">، </w:t>
      </w:r>
      <w:r w:rsidR="00BA0538" w:rsidRPr="0052634A">
        <w:rPr>
          <w:rtl/>
        </w:rPr>
        <w:t>نقول</w:t>
      </w:r>
      <w:r w:rsidR="00507B6C" w:rsidRPr="0052634A">
        <w:rPr>
          <w:rtl/>
        </w:rPr>
        <w:t xml:space="preserve">: </w:t>
      </w:r>
      <w:r w:rsidR="00BA0538" w:rsidRPr="0052634A">
        <w:t>-</w:t>
      </w:r>
      <w:r w:rsidR="007D79DE" w:rsidRPr="0052634A">
        <w:rPr>
          <w:rtl/>
        </w:rPr>
        <w:t xml:space="preserve"> </w:t>
      </w:r>
      <w:r w:rsidR="00BA0538" w:rsidRPr="0052634A">
        <w:rPr>
          <w:rtl/>
        </w:rPr>
        <w:t>لا يخفى على كل عاقل منصف مطلع على كتب المجسِّمة</w:t>
      </w:r>
      <w:r w:rsidR="00BA0538" w:rsidRPr="0052634A">
        <w:t xml:space="preserve"> </w:t>
      </w:r>
      <w:r w:rsidR="00BA0538" w:rsidRPr="0052634A">
        <w:rPr>
          <w:rtl/>
        </w:rPr>
        <w:t>تجرؤهم في الكذب على الله ورسوله</w:t>
      </w:r>
      <w:r w:rsidR="008D581A" w:rsidRPr="0052634A">
        <w:rPr>
          <w:rtl/>
        </w:rPr>
        <w:t xml:space="preserve">، </w:t>
      </w:r>
      <w:r w:rsidR="00BA0538" w:rsidRPr="0052634A">
        <w:rPr>
          <w:rtl/>
        </w:rPr>
        <w:t>فالوهابية</w:t>
      </w:r>
      <w:r w:rsidR="00BA0538" w:rsidRPr="0052634A">
        <w:t xml:space="preserve"> </w:t>
      </w:r>
      <w:r w:rsidR="00BA0538" w:rsidRPr="0052634A">
        <w:rPr>
          <w:rtl/>
        </w:rPr>
        <w:t>الحشوية</w:t>
      </w:r>
      <w:r w:rsidR="00BA0538" w:rsidRPr="0052634A">
        <w:t xml:space="preserve"> </w:t>
      </w:r>
      <w:r w:rsidR="00BA0538" w:rsidRPr="0052634A">
        <w:rPr>
          <w:rtl/>
        </w:rPr>
        <w:t>يأخذون في</w:t>
      </w:r>
      <w:r w:rsidR="00BA0538" w:rsidRPr="0052634A">
        <w:t xml:space="preserve"> </w:t>
      </w:r>
      <w:r w:rsidR="00BA0538" w:rsidRPr="0052634A">
        <w:rPr>
          <w:rtl/>
        </w:rPr>
        <w:t>العقيدة بأقوال الوضاعين والكذابين هذا غير الضعيف ونقول لهم فهل يؤخذ في العقيدة</w:t>
      </w:r>
      <w:r w:rsidR="00BA0538" w:rsidRPr="0052634A">
        <w:t xml:space="preserve"> </w:t>
      </w:r>
      <w:r w:rsidR="00BA0538" w:rsidRPr="0052634A">
        <w:rPr>
          <w:rtl/>
        </w:rPr>
        <w:t>يا الوهابية بأقوال الوضاعين الكذابين وتنتقدون غيركم لأنه يأخذ بالضعيف المباح</w:t>
      </w:r>
      <w:r w:rsidR="00BA0538" w:rsidRPr="0052634A">
        <w:t xml:space="preserve"> </w:t>
      </w:r>
      <w:r w:rsidR="00BA0538" w:rsidRPr="0052634A">
        <w:rPr>
          <w:rtl/>
        </w:rPr>
        <w:t>الأخذ به في فضائل الأعمال</w:t>
      </w:r>
      <w:r w:rsidR="006B05AE" w:rsidRPr="0052634A">
        <w:rPr>
          <w:rtl/>
        </w:rPr>
        <w:t>؟</w:t>
      </w:r>
      <w:r w:rsidR="00BA0538" w:rsidRPr="0052634A">
        <w:rPr>
          <w:rtl/>
        </w:rPr>
        <w:t>؟</w:t>
      </w:r>
      <w:r w:rsidR="007D79DE" w:rsidRPr="0052634A">
        <w:rPr>
          <w:rFonts w:hint="cs"/>
          <w:rtl/>
        </w:rPr>
        <w:t xml:space="preserve"> </w:t>
      </w:r>
      <w:r w:rsidR="00BA0538" w:rsidRPr="0052634A">
        <w:rPr>
          <w:rtl/>
        </w:rPr>
        <w:t>فلا حول ولا قوة الا بالله العلي العظيم</w:t>
      </w:r>
      <w:r w:rsidR="008D581A" w:rsidRPr="0052634A">
        <w:rPr>
          <w:rtl/>
        </w:rPr>
        <w:t xml:space="preserve">، </w:t>
      </w:r>
      <w:r w:rsidR="00BA0538" w:rsidRPr="0052634A">
        <w:rPr>
          <w:rtl/>
        </w:rPr>
        <w:t>ولنرى</w:t>
      </w:r>
      <w:r w:rsidR="00BA0538" w:rsidRPr="0052634A">
        <w:t xml:space="preserve"> </w:t>
      </w:r>
      <w:r w:rsidR="00BA0538" w:rsidRPr="0052634A">
        <w:rPr>
          <w:rtl/>
        </w:rPr>
        <w:t xml:space="preserve">هذا </w:t>
      </w:r>
      <w:r w:rsidRPr="0052634A">
        <w:rPr>
          <w:rFonts w:hint="cs"/>
          <w:rtl/>
        </w:rPr>
        <w:t xml:space="preserve">الأثر: </w:t>
      </w:r>
      <w:r w:rsidR="00BA0538" w:rsidRPr="0052634A">
        <w:rPr>
          <w:rtl/>
        </w:rPr>
        <w:t>هذا الكلام كذب محض وهو مدسوس على الإمام الشافعي رحمه الله تعالى</w:t>
      </w:r>
      <w:r w:rsidR="00BA0538" w:rsidRPr="0052634A">
        <w:t xml:space="preserve"> </w:t>
      </w:r>
      <w:r w:rsidR="00BA0538" w:rsidRPr="0052634A">
        <w:rPr>
          <w:rtl/>
        </w:rPr>
        <w:t>لأنه من رواية وضّاع كذّاب</w:t>
      </w:r>
      <w:r w:rsidR="008D581A" w:rsidRPr="0052634A">
        <w:rPr>
          <w:rFonts w:hint="cs"/>
          <w:rtl/>
        </w:rPr>
        <w:t xml:space="preserve">، </w:t>
      </w:r>
      <w:r w:rsidR="00BA0538" w:rsidRPr="0052634A">
        <w:rPr>
          <w:rtl/>
        </w:rPr>
        <w:t xml:space="preserve">فهذا القول مذكور في </w:t>
      </w:r>
      <w:r w:rsidR="00DA0881" w:rsidRPr="0052634A">
        <w:rPr>
          <w:rtl/>
        </w:rPr>
        <w:t>(</w:t>
      </w:r>
      <w:r w:rsidR="00BA0538" w:rsidRPr="0052634A">
        <w:rPr>
          <w:rtl/>
        </w:rPr>
        <w:t>مختصر العلو</w:t>
      </w:r>
      <w:r w:rsidR="0074049C" w:rsidRPr="0052634A">
        <w:rPr>
          <w:rtl/>
        </w:rPr>
        <w:t>)</w:t>
      </w:r>
      <w:r w:rsidR="00BA0538" w:rsidRPr="0052634A">
        <w:rPr>
          <w:rtl/>
        </w:rPr>
        <w:t xml:space="preserve"> ص176 وكذلك عند</w:t>
      </w:r>
      <w:r w:rsidR="00BA0538" w:rsidRPr="0052634A">
        <w:t xml:space="preserve"> </w:t>
      </w:r>
      <w:r w:rsidR="00BA0538" w:rsidRPr="0052634A">
        <w:rPr>
          <w:rtl/>
        </w:rPr>
        <w:t xml:space="preserve">ابن القيم في </w:t>
      </w:r>
      <w:r w:rsidR="0032030B" w:rsidRPr="0052634A">
        <w:rPr>
          <w:rFonts w:hint="cs"/>
          <w:rtl/>
        </w:rPr>
        <w:t>اجتماع</w:t>
      </w:r>
      <w:r w:rsidR="00BA0538" w:rsidRPr="0052634A">
        <w:rPr>
          <w:rtl/>
        </w:rPr>
        <w:t xml:space="preserve"> الجيوش كما قلنا</w:t>
      </w:r>
      <w:r w:rsidR="0033412A" w:rsidRPr="0052634A">
        <w:rPr>
          <w:rFonts w:hint="cs"/>
          <w:rtl/>
        </w:rPr>
        <w:t xml:space="preserve"> </w:t>
      </w:r>
      <w:r w:rsidR="00BA0538" w:rsidRPr="0052634A">
        <w:rPr>
          <w:rtl/>
        </w:rPr>
        <w:t>فلنرى رجال هذا</w:t>
      </w:r>
      <w:r w:rsidR="00BA0538" w:rsidRPr="0052634A">
        <w:t xml:space="preserve"> </w:t>
      </w:r>
      <w:r w:rsidR="00BA0538" w:rsidRPr="0052634A">
        <w:rPr>
          <w:rtl/>
        </w:rPr>
        <w:t>السند</w:t>
      </w:r>
      <w:r w:rsidRPr="0052634A">
        <w:rPr>
          <w:rFonts w:hint="cs"/>
          <w:rtl/>
        </w:rPr>
        <w:t xml:space="preserve">: </w:t>
      </w:r>
      <w:r w:rsidR="00BA0538" w:rsidRPr="0052634A">
        <w:rPr>
          <w:rtl/>
        </w:rPr>
        <w:t>أبي الحسن الهكاري</w:t>
      </w:r>
      <w:r w:rsidR="00507B6C" w:rsidRPr="0052634A">
        <w:rPr>
          <w:rtl/>
        </w:rPr>
        <w:t xml:space="preserve">: </w:t>
      </w:r>
      <w:r w:rsidR="00BA0538" w:rsidRPr="0052634A">
        <w:rPr>
          <w:rtl/>
        </w:rPr>
        <w:t>أحد الكذابين الوضاعين</w:t>
      </w:r>
      <w:r w:rsidR="008D581A" w:rsidRPr="0052634A">
        <w:rPr>
          <w:rFonts w:hint="cs"/>
          <w:rtl/>
        </w:rPr>
        <w:t xml:space="preserve">، </w:t>
      </w:r>
      <w:r w:rsidR="00BA0538" w:rsidRPr="0052634A">
        <w:rPr>
          <w:rtl/>
        </w:rPr>
        <w:t xml:space="preserve">قال عنه الحافظ الذهبي في </w:t>
      </w:r>
      <w:r w:rsidR="00DA0881" w:rsidRPr="0052634A">
        <w:rPr>
          <w:rtl/>
        </w:rPr>
        <w:t>(</w:t>
      </w:r>
      <w:r w:rsidR="00BA0538" w:rsidRPr="0052634A">
        <w:rPr>
          <w:rtl/>
        </w:rPr>
        <w:t>ميزان الاعتدال</w:t>
      </w:r>
      <w:r w:rsidR="0074049C" w:rsidRPr="0052634A">
        <w:rPr>
          <w:rtl/>
        </w:rPr>
        <w:t>)</w:t>
      </w:r>
      <w:r w:rsidR="00BA0538" w:rsidRPr="0052634A">
        <w:rPr>
          <w:rtl/>
        </w:rPr>
        <w:t xml:space="preserve"> ج3 ص112 في ترجمته</w:t>
      </w:r>
      <w:r w:rsidR="00507B6C" w:rsidRPr="0052634A">
        <w:rPr>
          <w:rtl/>
        </w:rPr>
        <w:t>:</w:t>
      </w:r>
      <w:r w:rsidR="007D79DE" w:rsidRPr="0052634A">
        <w:rPr>
          <w:rtl/>
        </w:rPr>
        <w:t xml:space="preserve"> </w:t>
      </w:r>
      <w:r w:rsidR="00DA0881" w:rsidRPr="0052634A">
        <w:rPr>
          <w:rtl/>
        </w:rPr>
        <w:t>(</w:t>
      </w:r>
      <w:r w:rsidR="00BA0538" w:rsidRPr="0052634A">
        <w:rPr>
          <w:rtl/>
        </w:rPr>
        <w:t>قال أبو القاسم بن عساكر</w:t>
      </w:r>
      <w:r w:rsidR="00507B6C" w:rsidRPr="0052634A">
        <w:rPr>
          <w:rtl/>
        </w:rPr>
        <w:t xml:space="preserve">: </w:t>
      </w:r>
      <w:r w:rsidR="00BA0538" w:rsidRPr="0052634A">
        <w:rPr>
          <w:rtl/>
        </w:rPr>
        <w:t>لم يكن</w:t>
      </w:r>
      <w:r w:rsidR="00BA0538" w:rsidRPr="0052634A">
        <w:t xml:space="preserve"> </w:t>
      </w:r>
      <w:r w:rsidR="00BA0538" w:rsidRPr="0052634A">
        <w:rPr>
          <w:rtl/>
        </w:rPr>
        <w:t>موثوقاً به</w:t>
      </w:r>
      <w:r w:rsidR="008D581A" w:rsidRPr="0052634A">
        <w:rPr>
          <w:rtl/>
        </w:rPr>
        <w:t xml:space="preserve">، </w:t>
      </w:r>
      <w:r w:rsidR="00BA0538" w:rsidRPr="0052634A">
        <w:rPr>
          <w:rtl/>
        </w:rPr>
        <w:t>وقال ابن النجار</w:t>
      </w:r>
      <w:r w:rsidR="00507B6C" w:rsidRPr="0052634A">
        <w:rPr>
          <w:rtl/>
        </w:rPr>
        <w:t xml:space="preserve">: </w:t>
      </w:r>
      <w:r w:rsidR="00BA0538" w:rsidRPr="0052634A">
        <w:rPr>
          <w:rtl/>
        </w:rPr>
        <w:t>متهم بوضع الحديث وتركيب الأسانيد</w:t>
      </w:r>
      <w:r w:rsidR="0074049C" w:rsidRPr="0052634A">
        <w:rPr>
          <w:rtl/>
        </w:rPr>
        <w:t>)</w:t>
      </w:r>
      <w:r w:rsidR="00BA0538" w:rsidRPr="0052634A">
        <w:t xml:space="preserve"> </w:t>
      </w:r>
      <w:r w:rsidR="00BA0538" w:rsidRPr="0052634A">
        <w:rPr>
          <w:rtl/>
        </w:rPr>
        <w:t>اهـ</w:t>
      </w:r>
      <w:r w:rsidR="008D581A" w:rsidRPr="0052634A">
        <w:rPr>
          <w:rFonts w:hint="cs"/>
          <w:rtl/>
        </w:rPr>
        <w:t xml:space="preserve">، </w:t>
      </w:r>
      <w:r w:rsidR="00BA0538" w:rsidRPr="0052634A">
        <w:rPr>
          <w:rtl/>
        </w:rPr>
        <w:t xml:space="preserve">قال الحافظ ابن حجر في ترجمته في </w:t>
      </w:r>
      <w:r w:rsidR="00DA0881" w:rsidRPr="0052634A">
        <w:rPr>
          <w:rtl/>
        </w:rPr>
        <w:t>(</w:t>
      </w:r>
      <w:r w:rsidR="00BA0538" w:rsidRPr="0052634A">
        <w:rPr>
          <w:rtl/>
        </w:rPr>
        <w:t>لسان الميزان</w:t>
      </w:r>
      <w:r w:rsidR="0074049C" w:rsidRPr="0052634A">
        <w:rPr>
          <w:rtl/>
        </w:rPr>
        <w:t>)</w:t>
      </w:r>
      <w:r w:rsidR="00BA0538" w:rsidRPr="0052634A">
        <w:t xml:space="preserve"> 4/159 </w:t>
      </w:r>
      <w:r w:rsidR="00BA0538" w:rsidRPr="0052634A">
        <w:rPr>
          <w:rtl/>
        </w:rPr>
        <w:t>من الطبعة الهندية</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وكان الغالب</w:t>
      </w:r>
      <w:r w:rsidR="00BA0538" w:rsidRPr="0052634A">
        <w:t xml:space="preserve"> </w:t>
      </w:r>
      <w:r w:rsidR="00BA0538" w:rsidRPr="0052634A">
        <w:rPr>
          <w:rtl/>
        </w:rPr>
        <w:t>على حديثه الغرائب والمنكرات</w:t>
      </w:r>
      <w:r w:rsidR="008D581A" w:rsidRPr="0052634A">
        <w:rPr>
          <w:rtl/>
        </w:rPr>
        <w:t xml:space="preserve">، </w:t>
      </w:r>
      <w:r w:rsidR="00BA0538" w:rsidRPr="0052634A">
        <w:rPr>
          <w:rtl/>
        </w:rPr>
        <w:t>وفي حديثه أشياء موضوعة ورأيت بخط بعض أصحاب الحديث</w:t>
      </w:r>
      <w:r w:rsidR="00BA0538" w:rsidRPr="0052634A">
        <w:t xml:space="preserve"> </w:t>
      </w:r>
      <w:r w:rsidR="00BA0538" w:rsidRPr="0052634A">
        <w:rPr>
          <w:rtl/>
        </w:rPr>
        <w:t>أنه كان يضع الحديث بأصبهان</w:t>
      </w:r>
      <w:r w:rsidR="0074049C" w:rsidRPr="0052634A">
        <w:rPr>
          <w:rtl/>
        </w:rPr>
        <w:t>)</w:t>
      </w:r>
      <w:r w:rsidR="008D581A" w:rsidRPr="0052634A">
        <w:rPr>
          <w:rFonts w:hint="cs"/>
          <w:rtl/>
        </w:rPr>
        <w:t xml:space="preserve">، </w:t>
      </w:r>
      <w:r w:rsidR="00BA0538" w:rsidRPr="0052634A">
        <w:rPr>
          <w:rtl/>
        </w:rPr>
        <w:t>وقال ابراهيم بن محمد بن سبط</w:t>
      </w:r>
      <w:r w:rsidR="00BA0538" w:rsidRPr="0052634A">
        <w:t xml:space="preserve"> </w:t>
      </w:r>
      <w:r w:rsidR="00BA0538" w:rsidRPr="0052634A">
        <w:rPr>
          <w:rtl/>
        </w:rPr>
        <w:t>ابن العجمي ابو الوفا الحلبي الطرابلسي في كتابه "الكشف الحثيث عمن رمى بوضع الحديث</w:t>
      </w:r>
      <w:r w:rsidR="00BA0538" w:rsidRPr="0052634A">
        <w:t xml:space="preserve"> </w:t>
      </w:r>
      <w:r w:rsidR="00BA0538" w:rsidRPr="0052634A">
        <w:rPr>
          <w:rtl/>
        </w:rPr>
        <w:t>الجزء الاول صفحة 184</w:t>
      </w:r>
      <w:r w:rsidR="00BA0538" w:rsidRPr="0052634A">
        <w:t xml:space="preserve"> </w:t>
      </w:r>
      <w:r w:rsidR="00DA0881" w:rsidRPr="0052634A">
        <w:rPr>
          <w:rFonts w:hint="cs"/>
        </w:rPr>
        <w:t>(</w:t>
      </w:r>
      <w:r w:rsidR="00BA0538" w:rsidRPr="0052634A">
        <w:t>"</w:t>
      </w:r>
      <w:r w:rsidR="00BA0538" w:rsidRPr="0052634A">
        <w:rPr>
          <w:rtl/>
        </w:rPr>
        <w:t>علي بن أحمد شيخ</w:t>
      </w:r>
      <w:r w:rsidR="00BA0538" w:rsidRPr="0052634A">
        <w:t xml:space="preserve"> </w:t>
      </w:r>
      <w:r w:rsidR="00BA0538" w:rsidRPr="0052634A">
        <w:rPr>
          <w:rtl/>
        </w:rPr>
        <w:t>الإسلام أبو الحسن الهكاري قال بن النجار متهم بوضع الحديث وتركيب الأسانيد قاله</w:t>
      </w:r>
      <w:r w:rsidR="00BA0538" w:rsidRPr="0052634A">
        <w:t xml:space="preserve"> </w:t>
      </w:r>
      <w:r w:rsidR="00BA0538" w:rsidRPr="0052634A">
        <w:rPr>
          <w:rtl/>
        </w:rPr>
        <w:t>الذهبي في ترجمة عبد السلام بن محمد</w:t>
      </w:r>
      <w:r w:rsidR="00BA0538" w:rsidRPr="0052634A">
        <w:t>"</w:t>
      </w:r>
      <w:r w:rsidR="0033412A" w:rsidRPr="0052634A">
        <w:rPr>
          <w:rFonts w:hint="cs"/>
          <w:rtl/>
        </w:rPr>
        <w:t xml:space="preserve"> </w:t>
      </w:r>
      <w:r w:rsidR="00BA0538" w:rsidRPr="0052634A">
        <w:rPr>
          <w:rtl/>
        </w:rPr>
        <w:t>وهو كذاب وضاع كما ترى</w:t>
      </w:r>
      <w:r w:rsidR="00BA0538" w:rsidRPr="0052634A">
        <w:t xml:space="preserve"> </w:t>
      </w:r>
      <w:r w:rsidR="00BA0538" w:rsidRPr="0052634A">
        <w:rPr>
          <w:rtl/>
        </w:rPr>
        <w:t>فهل يؤخذ بقوله نترك الحكم لكل لبيب</w:t>
      </w:r>
      <w:r w:rsidR="008D581A" w:rsidRPr="0052634A">
        <w:rPr>
          <w:rtl/>
        </w:rPr>
        <w:t xml:space="preserve">، </w:t>
      </w:r>
      <w:r w:rsidR="00BA0538" w:rsidRPr="0052634A">
        <w:rPr>
          <w:rtl/>
        </w:rPr>
        <w:t>أبا شعيب</w:t>
      </w:r>
      <w:r w:rsidR="00507B6C" w:rsidRPr="0052634A">
        <w:rPr>
          <w:rtl/>
        </w:rPr>
        <w:t xml:space="preserve">: </w:t>
      </w:r>
      <w:r w:rsidR="00BA0538" w:rsidRPr="0052634A">
        <w:rPr>
          <w:rtl/>
        </w:rPr>
        <w:t>زعموا أنه روى تلك العقيدة عن الشافعي</w:t>
      </w:r>
      <w:r w:rsidR="008D581A" w:rsidRPr="0052634A">
        <w:rPr>
          <w:rtl/>
        </w:rPr>
        <w:t xml:space="preserve">، </w:t>
      </w:r>
      <w:r w:rsidR="00BA0538" w:rsidRPr="0052634A">
        <w:rPr>
          <w:rtl/>
        </w:rPr>
        <w:t>فلنرى</w:t>
      </w:r>
      <w:r w:rsidR="00BA0538" w:rsidRPr="0052634A">
        <w:t xml:space="preserve"> </w:t>
      </w:r>
      <w:r w:rsidR="00BA0538" w:rsidRPr="0052634A">
        <w:rPr>
          <w:rtl/>
        </w:rPr>
        <w:t>وسنجد أنه وُلِدَ بعد وفاة الشافعي بسنتين كما في</w:t>
      </w:r>
      <w:r w:rsidRPr="0052634A">
        <w:rPr>
          <w:rFonts w:hint="cs"/>
          <w:rtl/>
        </w:rPr>
        <w:t xml:space="preserve"> </w:t>
      </w:r>
      <w:r w:rsidR="00DA0881" w:rsidRPr="0052634A">
        <w:rPr>
          <w:rtl/>
        </w:rPr>
        <w:t>(</w:t>
      </w:r>
      <w:r w:rsidR="00BA0538" w:rsidRPr="0052634A">
        <w:rPr>
          <w:rtl/>
        </w:rPr>
        <w:t>تاريخ بغداد</w:t>
      </w:r>
      <w:r w:rsidR="0074049C" w:rsidRPr="0052634A">
        <w:rPr>
          <w:rtl/>
        </w:rPr>
        <w:t>)</w:t>
      </w:r>
      <w:r w:rsidR="00BA0538" w:rsidRPr="0052634A">
        <w:t xml:space="preserve"> 9/436</w:t>
      </w:r>
      <w:r w:rsidR="008D581A" w:rsidRPr="0052634A">
        <w:rPr>
          <w:rFonts w:hint="cs"/>
          <w:rtl/>
        </w:rPr>
        <w:t xml:space="preserve">، </w:t>
      </w:r>
      <w:r w:rsidR="00BA0538" w:rsidRPr="0052634A">
        <w:rPr>
          <w:rtl/>
        </w:rPr>
        <w:t>أما جزء الاعتقاد المنسوب للشافعي - من رواية أبي طالب العُشاري</w:t>
      </w:r>
      <w:r w:rsidR="00BA0538" w:rsidRPr="0052634A">
        <w:t xml:space="preserve"> -</w:t>
      </w:r>
      <w:r w:rsidR="007D79DE" w:rsidRPr="0052634A">
        <w:rPr>
          <w:rtl/>
        </w:rPr>
        <w:t xml:space="preserve"> </w:t>
      </w:r>
      <w:r w:rsidR="00BA0538" w:rsidRPr="0052634A">
        <w:rPr>
          <w:rtl/>
        </w:rPr>
        <w:t>والذي جاء في الطبقات لابن أبي يعلى ج1 ص283</w:t>
      </w:r>
      <w:r w:rsidR="008D581A" w:rsidRPr="0052634A">
        <w:rPr>
          <w:rtl/>
        </w:rPr>
        <w:t xml:space="preserve">، </w:t>
      </w:r>
      <w:r w:rsidR="00BA0538" w:rsidRPr="0052634A">
        <w:rPr>
          <w:rtl/>
        </w:rPr>
        <w:t>اجتماع الجيوش الإسلامية</w:t>
      </w:r>
      <w:r w:rsidR="00BA0538" w:rsidRPr="0052634A">
        <w:t xml:space="preserve"> </w:t>
      </w:r>
      <w:r w:rsidR="00BA0538" w:rsidRPr="0052634A">
        <w:rPr>
          <w:rtl/>
        </w:rPr>
        <w:t>لابن القيم ص165</w:t>
      </w:r>
      <w:r w:rsidRPr="0052634A">
        <w:rPr>
          <w:rFonts w:hint="cs"/>
          <w:rtl/>
        </w:rPr>
        <w:t xml:space="preserve"> </w:t>
      </w:r>
      <w:r w:rsidR="00BA0538" w:rsidRPr="0052634A">
        <w:rPr>
          <w:rtl/>
        </w:rPr>
        <w:t>فهذا جزء لا يصح سنده إلى الإمام الشافعي ومن الناس الذين نشروا</w:t>
      </w:r>
      <w:r w:rsidR="00BA0538" w:rsidRPr="0052634A">
        <w:t xml:space="preserve"> </w:t>
      </w:r>
      <w:r w:rsidR="00BA0538" w:rsidRPr="0052634A">
        <w:rPr>
          <w:rtl/>
        </w:rPr>
        <w:t xml:space="preserve">هذه العقيدة الباطلة وروجوا لها مع إنها لا تصح نسبها للإمام </w:t>
      </w:r>
      <w:r w:rsidR="00B02B29" w:rsidRPr="0052634A">
        <w:rPr>
          <w:rFonts w:hint="cs"/>
          <w:rtl/>
        </w:rPr>
        <w:t>الشافعي</w:t>
      </w:r>
      <w:r w:rsidR="00BA0538" w:rsidRPr="0052634A">
        <w:rPr>
          <w:rtl/>
        </w:rPr>
        <w:t xml:space="preserve"> رضى الله عنه</w:t>
      </w:r>
      <w:r w:rsidR="00BA0538" w:rsidRPr="0052634A">
        <w:t xml:space="preserve"> </w:t>
      </w:r>
      <w:r w:rsidR="00BA0538" w:rsidRPr="0052634A">
        <w:rPr>
          <w:rtl/>
        </w:rPr>
        <w:t xml:space="preserve">عبد العزيز بن فيصل </w:t>
      </w:r>
      <w:r w:rsidR="00B02B29" w:rsidRPr="0052634A">
        <w:rPr>
          <w:rFonts w:hint="cs"/>
          <w:rtl/>
        </w:rPr>
        <w:t>الراجحي</w:t>
      </w:r>
      <w:r w:rsidR="00BA0538" w:rsidRPr="0052634A">
        <w:rPr>
          <w:rtl/>
        </w:rPr>
        <w:t xml:space="preserve"> والذى ذكرها فى كتاب بعنوان </w:t>
      </w:r>
      <w:r w:rsidR="00DA0881" w:rsidRPr="0052634A">
        <w:rPr>
          <w:rtl/>
        </w:rPr>
        <w:t>(</w:t>
      </w:r>
      <w:r w:rsidR="00BA0538" w:rsidRPr="0052634A">
        <w:rPr>
          <w:rtl/>
        </w:rPr>
        <w:t xml:space="preserve">هدى </w:t>
      </w:r>
      <w:r w:rsidR="00B02B29" w:rsidRPr="0052634A">
        <w:rPr>
          <w:rFonts w:hint="cs"/>
          <w:rtl/>
        </w:rPr>
        <w:t>الساري</w:t>
      </w:r>
      <w:r w:rsidR="0074049C" w:rsidRPr="0052634A">
        <w:rPr>
          <w:rtl/>
        </w:rPr>
        <w:t>)</w:t>
      </w:r>
      <w:r w:rsidR="00BA0538" w:rsidRPr="0052634A">
        <w:rPr>
          <w:rtl/>
        </w:rPr>
        <w:t>إلى اسانيد</w:t>
      </w:r>
      <w:r w:rsidR="00BA0538" w:rsidRPr="0052634A">
        <w:t xml:space="preserve"> </w:t>
      </w:r>
      <w:r w:rsidR="00BA0538" w:rsidRPr="0052634A">
        <w:rPr>
          <w:rtl/>
        </w:rPr>
        <w:t xml:space="preserve">الشيخ اسماعيل </w:t>
      </w:r>
      <w:r w:rsidR="00B02B29" w:rsidRPr="0052634A">
        <w:rPr>
          <w:rFonts w:hint="cs"/>
          <w:rtl/>
        </w:rPr>
        <w:t>الأنصاري</w:t>
      </w:r>
      <w:r w:rsidR="008D581A" w:rsidRPr="0052634A">
        <w:rPr>
          <w:rtl/>
        </w:rPr>
        <w:t xml:space="preserve">، </w:t>
      </w:r>
      <w:r w:rsidR="00BA0538" w:rsidRPr="0052634A">
        <w:rPr>
          <w:rtl/>
        </w:rPr>
        <w:t>ولا نعلم أين عقول القوم بل في سندها ايضا ابو العز</w:t>
      </w:r>
      <w:r w:rsidR="00BA0538" w:rsidRPr="0052634A">
        <w:t xml:space="preserve"> </w:t>
      </w:r>
      <w:r w:rsidR="00BA0538" w:rsidRPr="0052634A">
        <w:rPr>
          <w:rtl/>
        </w:rPr>
        <w:t>احمد بن عبيد الله ابن كادش وهو كذاب وضاع</w:t>
      </w:r>
      <w:r w:rsidR="008D581A" w:rsidRPr="0052634A">
        <w:rPr>
          <w:rtl/>
        </w:rPr>
        <w:t xml:space="preserve">، </w:t>
      </w:r>
      <w:r w:rsidRPr="0052634A">
        <w:rPr>
          <w:rFonts w:hint="cs"/>
          <w:rtl/>
        </w:rPr>
        <w:t>[</w:t>
      </w:r>
      <w:r w:rsidR="00BA0538" w:rsidRPr="0052634A">
        <w:rPr>
          <w:rtl/>
        </w:rPr>
        <w:t>سند هذه</w:t>
      </w:r>
      <w:r w:rsidR="00BA0538" w:rsidRPr="0052634A">
        <w:t xml:space="preserve"> </w:t>
      </w:r>
      <w:r w:rsidR="00BA0538" w:rsidRPr="0052634A">
        <w:rPr>
          <w:rtl/>
        </w:rPr>
        <w:t>العقيدة الباطلة</w:t>
      </w:r>
      <w:r w:rsidRPr="0052634A">
        <w:rPr>
          <w:rFonts w:hint="cs"/>
          <w:rtl/>
        </w:rPr>
        <w:t xml:space="preserve">]: </w:t>
      </w:r>
      <w:r w:rsidR="00BA0538" w:rsidRPr="0052634A">
        <w:rPr>
          <w:rtl/>
        </w:rPr>
        <w:t xml:space="preserve">ابن </w:t>
      </w:r>
      <w:r w:rsidR="00BA0538" w:rsidRPr="0052634A">
        <w:rPr>
          <w:rtl/>
        </w:rPr>
        <w:lastRenderedPageBreak/>
        <w:t>كادش فهو أبو العز بن كادش أحمد</w:t>
      </w:r>
      <w:r w:rsidR="00BA0538" w:rsidRPr="0052634A">
        <w:t xml:space="preserve"> </w:t>
      </w:r>
      <w:r w:rsidR="00BA0538" w:rsidRPr="0052634A">
        <w:rPr>
          <w:rtl/>
        </w:rPr>
        <w:t xml:space="preserve">بن عبيد الله المتوفى سنة 526هـ من أصحاب </w:t>
      </w:r>
      <w:r w:rsidR="00B02B29" w:rsidRPr="0052634A">
        <w:rPr>
          <w:rFonts w:hint="cs"/>
          <w:rtl/>
        </w:rPr>
        <w:t>العشاري</w:t>
      </w:r>
      <w:r w:rsidR="00BA0538" w:rsidRPr="0052634A">
        <w:rPr>
          <w:rtl/>
        </w:rPr>
        <w:t xml:space="preserve"> اعترف بالوضع</w:t>
      </w:r>
      <w:r w:rsidR="008D581A" w:rsidRPr="0052634A">
        <w:rPr>
          <w:rtl/>
        </w:rPr>
        <w:t xml:space="preserve">، </w:t>
      </w:r>
      <w:r w:rsidR="00BA0538" w:rsidRPr="0052634A">
        <w:rPr>
          <w:rtl/>
        </w:rPr>
        <w:t xml:space="preserve">قال الذهبي فى الميزان </w:t>
      </w:r>
      <w:r w:rsidR="00DA0881" w:rsidRPr="0052634A">
        <w:rPr>
          <w:rtl/>
        </w:rPr>
        <w:t>(</w:t>
      </w:r>
      <w:r w:rsidR="00BA0538" w:rsidRPr="0052634A">
        <w:rPr>
          <w:rtl/>
        </w:rPr>
        <w:t>ج1/118</w:t>
      </w:r>
      <w:r w:rsidR="0074049C" w:rsidRPr="0052634A">
        <w:rPr>
          <w:rtl/>
        </w:rPr>
        <w:t>)</w:t>
      </w:r>
      <w:r w:rsidR="008D581A" w:rsidRPr="0052634A">
        <w:rPr>
          <w:rFonts w:hint="cs"/>
          <w:rtl/>
        </w:rPr>
        <w:t xml:space="preserve">، </w:t>
      </w:r>
      <w:r w:rsidR="00BA0538" w:rsidRPr="0052634A">
        <w:rPr>
          <w:rtl/>
        </w:rPr>
        <w:t>قال ابن النجار</w:t>
      </w:r>
      <w:r w:rsidR="00507B6C" w:rsidRPr="0052634A">
        <w:rPr>
          <w:rtl/>
        </w:rPr>
        <w:t xml:space="preserve">: </w:t>
      </w:r>
      <w:r w:rsidR="00BA0538" w:rsidRPr="0052634A">
        <w:rPr>
          <w:rtl/>
        </w:rPr>
        <w:t>كان</w:t>
      </w:r>
      <w:r w:rsidR="00BA0538" w:rsidRPr="0052634A">
        <w:t xml:space="preserve"> </w:t>
      </w:r>
      <w:r w:rsidR="00BA0538" w:rsidRPr="0052634A">
        <w:rPr>
          <w:rtl/>
        </w:rPr>
        <w:t>ضعيفا في الرواية</w:t>
      </w:r>
      <w:r w:rsidR="008D581A" w:rsidRPr="0052634A">
        <w:rPr>
          <w:rtl/>
        </w:rPr>
        <w:t xml:space="preserve">، </w:t>
      </w:r>
      <w:r w:rsidR="00BA0538" w:rsidRPr="0052634A">
        <w:rPr>
          <w:rtl/>
        </w:rPr>
        <w:t>مخلطا كذابا</w:t>
      </w:r>
      <w:r w:rsidR="008D581A" w:rsidRPr="0052634A">
        <w:rPr>
          <w:rtl/>
        </w:rPr>
        <w:t xml:space="preserve">، </w:t>
      </w:r>
      <w:r w:rsidR="00BA0538" w:rsidRPr="0052634A">
        <w:rPr>
          <w:rtl/>
        </w:rPr>
        <w:t>لا يحتج به</w:t>
      </w:r>
      <w:r w:rsidR="008D581A" w:rsidRPr="0052634A">
        <w:rPr>
          <w:rtl/>
        </w:rPr>
        <w:t xml:space="preserve">، </w:t>
      </w:r>
      <w:r w:rsidR="00BA0538" w:rsidRPr="0052634A">
        <w:rPr>
          <w:rtl/>
        </w:rPr>
        <w:t>وللأئمة فيه مقال</w:t>
      </w:r>
      <w:r w:rsidR="008D581A" w:rsidRPr="0052634A">
        <w:rPr>
          <w:rtl/>
        </w:rPr>
        <w:t xml:space="preserve">، </w:t>
      </w:r>
      <w:r w:rsidR="00BA0538" w:rsidRPr="0052634A">
        <w:rPr>
          <w:rtl/>
        </w:rPr>
        <w:t>قال السمعاني</w:t>
      </w:r>
      <w:r w:rsidR="00507B6C" w:rsidRPr="0052634A">
        <w:rPr>
          <w:rtl/>
        </w:rPr>
        <w:t xml:space="preserve">: </w:t>
      </w:r>
      <w:r w:rsidR="00BA0538" w:rsidRPr="0052634A">
        <w:rPr>
          <w:rtl/>
        </w:rPr>
        <w:t>كان ابن ناصر يسيء القول فيه</w:t>
      </w:r>
      <w:r w:rsidR="008D581A" w:rsidRPr="0052634A">
        <w:rPr>
          <w:rtl/>
        </w:rPr>
        <w:t xml:space="preserve">، </w:t>
      </w:r>
      <w:r w:rsidR="00BA0538" w:rsidRPr="0052634A">
        <w:rPr>
          <w:rtl/>
        </w:rPr>
        <w:t>وقال عبد الوهاب الأنماطي</w:t>
      </w:r>
      <w:r w:rsidR="00507B6C" w:rsidRPr="0052634A">
        <w:rPr>
          <w:rtl/>
        </w:rPr>
        <w:t xml:space="preserve">: </w:t>
      </w:r>
      <w:r w:rsidR="00BA0538" w:rsidRPr="0052634A">
        <w:rPr>
          <w:rtl/>
        </w:rPr>
        <w:t>كان مخلطا</w:t>
      </w:r>
      <w:r w:rsidR="008D581A" w:rsidRPr="0052634A">
        <w:rPr>
          <w:rtl/>
        </w:rPr>
        <w:t xml:space="preserve">، </w:t>
      </w:r>
      <w:r w:rsidR="00BA0538" w:rsidRPr="0052634A">
        <w:rPr>
          <w:rtl/>
        </w:rPr>
        <w:t>ثم</w:t>
      </w:r>
      <w:r w:rsidR="00BA0538" w:rsidRPr="0052634A">
        <w:t xml:space="preserve"> </w:t>
      </w:r>
      <w:r w:rsidR="00BA0538" w:rsidRPr="0052634A">
        <w:rPr>
          <w:rtl/>
        </w:rPr>
        <w:t>قال السمعاني</w:t>
      </w:r>
      <w:r w:rsidR="00507B6C" w:rsidRPr="0052634A">
        <w:rPr>
          <w:rtl/>
        </w:rPr>
        <w:t xml:space="preserve">: </w:t>
      </w:r>
      <w:r w:rsidR="00BA0538" w:rsidRPr="0052634A">
        <w:rPr>
          <w:rtl/>
        </w:rPr>
        <w:t>سمعت ابن ناصر يقول</w:t>
      </w:r>
      <w:r w:rsidR="00507B6C" w:rsidRPr="0052634A">
        <w:rPr>
          <w:rtl/>
        </w:rPr>
        <w:t xml:space="preserve">: </w:t>
      </w:r>
      <w:r w:rsidR="00BA0538" w:rsidRPr="0052634A">
        <w:rPr>
          <w:rtl/>
        </w:rPr>
        <w:t>سمعت إبراهيم بن سليمان يقول</w:t>
      </w:r>
      <w:r w:rsidR="00507B6C" w:rsidRPr="0052634A">
        <w:rPr>
          <w:rtl/>
        </w:rPr>
        <w:t xml:space="preserve">: </w:t>
      </w:r>
      <w:r w:rsidR="00BA0538" w:rsidRPr="0052634A">
        <w:rPr>
          <w:rtl/>
        </w:rPr>
        <w:t>سمعت أبا العز</w:t>
      </w:r>
      <w:r w:rsidR="00BA0538" w:rsidRPr="0052634A">
        <w:t xml:space="preserve"> </w:t>
      </w:r>
      <w:r w:rsidR="00BA0538" w:rsidRPr="0052634A">
        <w:rPr>
          <w:rtl/>
        </w:rPr>
        <w:t>ابن كادش يقول</w:t>
      </w:r>
      <w:r w:rsidR="00507B6C" w:rsidRPr="0052634A">
        <w:rPr>
          <w:rtl/>
        </w:rPr>
        <w:t xml:space="preserve">: </w:t>
      </w:r>
      <w:r w:rsidR="00BA0538" w:rsidRPr="0052634A">
        <w:rPr>
          <w:rtl/>
        </w:rPr>
        <w:t>وضعت حديثا على رسول الله صلى الله عليه وسلم</w:t>
      </w:r>
      <w:r w:rsidR="008D581A" w:rsidRPr="0052634A">
        <w:rPr>
          <w:rtl/>
        </w:rPr>
        <w:t xml:space="preserve">، </w:t>
      </w:r>
      <w:r w:rsidR="00BA0538" w:rsidRPr="0052634A">
        <w:rPr>
          <w:rtl/>
        </w:rPr>
        <w:t>وأقر عندي بذلك</w:t>
      </w:r>
      <w:r w:rsidR="008D581A" w:rsidRPr="0052634A">
        <w:rPr>
          <w:rtl/>
        </w:rPr>
        <w:t xml:space="preserve">، </w:t>
      </w:r>
      <w:r w:rsidR="00BA0538" w:rsidRPr="0052634A">
        <w:rPr>
          <w:rtl/>
        </w:rPr>
        <w:t>قال عمر بن علي القرشي</w:t>
      </w:r>
      <w:r w:rsidR="00507B6C" w:rsidRPr="0052634A">
        <w:rPr>
          <w:rtl/>
        </w:rPr>
        <w:t xml:space="preserve">: </w:t>
      </w:r>
      <w:r w:rsidR="00BA0538" w:rsidRPr="0052634A">
        <w:rPr>
          <w:rtl/>
        </w:rPr>
        <w:t>سمعت أبا القاسم علي بن الحسن الحافظ يقول</w:t>
      </w:r>
      <w:r w:rsidR="00507B6C" w:rsidRPr="0052634A">
        <w:rPr>
          <w:rtl/>
        </w:rPr>
        <w:t xml:space="preserve">: </w:t>
      </w:r>
      <w:r w:rsidR="00BA0538" w:rsidRPr="0052634A">
        <w:rPr>
          <w:rtl/>
        </w:rPr>
        <w:t>قال لي</w:t>
      </w:r>
      <w:r w:rsidR="00BA0538" w:rsidRPr="0052634A">
        <w:t xml:space="preserve"> </w:t>
      </w:r>
      <w:r w:rsidR="00BA0538" w:rsidRPr="0052634A">
        <w:rPr>
          <w:rtl/>
        </w:rPr>
        <w:t>ابن كادش</w:t>
      </w:r>
      <w:r w:rsidR="00507B6C" w:rsidRPr="0052634A">
        <w:rPr>
          <w:rtl/>
        </w:rPr>
        <w:t xml:space="preserve">: </w:t>
      </w:r>
      <w:r w:rsidR="00BA0538" w:rsidRPr="0052634A">
        <w:rPr>
          <w:rtl/>
        </w:rPr>
        <w:t>وضع فلان حديثا في حق علي</w:t>
      </w:r>
      <w:r w:rsidR="008D581A" w:rsidRPr="0052634A">
        <w:rPr>
          <w:rtl/>
        </w:rPr>
        <w:t xml:space="preserve">، </w:t>
      </w:r>
      <w:r w:rsidR="00BA0538" w:rsidRPr="0052634A">
        <w:rPr>
          <w:rtl/>
        </w:rPr>
        <w:t>ووضعت أنا في حق أبي بكر حديثا</w:t>
      </w:r>
      <w:r w:rsidR="008D581A" w:rsidRPr="0052634A">
        <w:rPr>
          <w:rtl/>
        </w:rPr>
        <w:t xml:space="preserve">، </w:t>
      </w:r>
      <w:r w:rsidR="00BA0538" w:rsidRPr="0052634A">
        <w:rPr>
          <w:rtl/>
        </w:rPr>
        <w:t>بالله أليس</w:t>
      </w:r>
      <w:r w:rsidR="00BA0538" w:rsidRPr="0052634A">
        <w:t xml:space="preserve"> </w:t>
      </w:r>
      <w:r w:rsidR="00BA0538" w:rsidRPr="0052634A">
        <w:rPr>
          <w:rtl/>
        </w:rPr>
        <w:t>فعلت جيدا</w:t>
      </w:r>
      <w:r w:rsidR="006B05AE" w:rsidRPr="0052634A">
        <w:rPr>
          <w:rtl/>
        </w:rPr>
        <w:t>؟</w:t>
      </w:r>
      <w:r w:rsidR="00BA0538" w:rsidRPr="0052634A">
        <w:rPr>
          <w:rtl/>
        </w:rPr>
        <w:t xml:space="preserve"> قلت </w:t>
      </w:r>
      <w:r w:rsidR="00DA0881" w:rsidRPr="0052634A">
        <w:rPr>
          <w:rtl/>
        </w:rPr>
        <w:t>(</w:t>
      </w:r>
      <w:r w:rsidR="00BA0538" w:rsidRPr="0052634A">
        <w:rPr>
          <w:rtl/>
        </w:rPr>
        <w:t>اي الذهبي</w:t>
      </w:r>
      <w:r w:rsidR="0074049C" w:rsidRPr="0052634A">
        <w:rPr>
          <w:rtl/>
        </w:rPr>
        <w:t>)</w:t>
      </w:r>
      <w:r w:rsidR="00507B6C" w:rsidRPr="0052634A">
        <w:rPr>
          <w:rtl/>
        </w:rPr>
        <w:t xml:space="preserve">: </w:t>
      </w:r>
      <w:r w:rsidR="00BA0538" w:rsidRPr="0052634A">
        <w:rPr>
          <w:rtl/>
        </w:rPr>
        <w:t>هذا يدل على جهله</w:t>
      </w:r>
      <w:r w:rsidR="008D581A" w:rsidRPr="0052634A">
        <w:rPr>
          <w:rtl/>
        </w:rPr>
        <w:t xml:space="preserve">، </w:t>
      </w:r>
      <w:r w:rsidR="00BA0538" w:rsidRPr="0052634A">
        <w:rPr>
          <w:rtl/>
        </w:rPr>
        <w:t>يفتخر بالكذب</w:t>
      </w:r>
      <w:r w:rsidR="00BA0538" w:rsidRPr="0052634A">
        <w:t xml:space="preserve"> </w:t>
      </w:r>
      <w:r w:rsidR="00BA0538" w:rsidRPr="0052634A">
        <w:rPr>
          <w:rtl/>
        </w:rPr>
        <w:t>على رسول الله صلى الله عليه وسلم</w:t>
      </w:r>
      <w:r w:rsidR="008D581A" w:rsidRPr="0052634A">
        <w:rPr>
          <w:rtl/>
        </w:rPr>
        <w:t xml:space="preserve">، </w:t>
      </w:r>
      <w:r w:rsidR="00BA0538" w:rsidRPr="0052634A">
        <w:rPr>
          <w:rtl/>
        </w:rPr>
        <w:t>وكذلك قال الحافظ في لسان الميزان 1</w:t>
      </w:r>
      <w:r w:rsidR="00BA0538" w:rsidRPr="0052634A">
        <w:t xml:space="preserve"> </w:t>
      </w:r>
      <w:r w:rsidR="00BA0538" w:rsidRPr="0052634A">
        <w:rPr>
          <w:rtl/>
        </w:rPr>
        <w:t>ص 218</w:t>
      </w:r>
      <w:r w:rsidR="008D581A" w:rsidRPr="0052634A">
        <w:rPr>
          <w:rtl/>
        </w:rPr>
        <w:t xml:space="preserve">، </w:t>
      </w:r>
      <w:r w:rsidR="00BA0538" w:rsidRPr="0052634A">
        <w:rPr>
          <w:rtl/>
        </w:rPr>
        <w:t xml:space="preserve">أما </w:t>
      </w:r>
      <w:r w:rsidR="00B02B29" w:rsidRPr="0052634A">
        <w:rPr>
          <w:rFonts w:hint="cs"/>
          <w:rtl/>
        </w:rPr>
        <w:t>العشاري</w:t>
      </w:r>
      <w:r w:rsidR="00BA0538" w:rsidRPr="0052634A">
        <w:rPr>
          <w:rtl/>
        </w:rPr>
        <w:t xml:space="preserve"> فهو أبو طالب محمد بن علي </w:t>
      </w:r>
      <w:r w:rsidR="00B02B29" w:rsidRPr="0052634A">
        <w:rPr>
          <w:rFonts w:hint="cs"/>
          <w:rtl/>
        </w:rPr>
        <w:t>العشاري</w:t>
      </w:r>
      <w:r w:rsidR="00BA0538" w:rsidRPr="0052634A">
        <w:t xml:space="preserve"> </w:t>
      </w:r>
      <w:r w:rsidR="00BA0538" w:rsidRPr="0052634A">
        <w:rPr>
          <w:rtl/>
        </w:rPr>
        <w:t>المتوفى سنة 452 هـ قد راجت عليه العقيدة المنسوبة إلى الشافعي كذبا</w:t>
      </w:r>
      <w:r w:rsidRPr="0052634A">
        <w:rPr>
          <w:rFonts w:hint="cs"/>
          <w:rtl/>
        </w:rPr>
        <w:t xml:space="preserve"> باعتراف</w:t>
      </w:r>
      <w:r w:rsidR="00BA0538" w:rsidRPr="0052634A">
        <w:rPr>
          <w:rtl/>
        </w:rPr>
        <w:t xml:space="preserve"> الذهبي نفسه ونقله الحافظ ابن حجر</w:t>
      </w:r>
      <w:r w:rsidR="00BA0538" w:rsidRPr="0052634A">
        <w:t xml:space="preserve"> </w:t>
      </w:r>
      <w:r w:rsidR="00BA0538" w:rsidRPr="0052634A">
        <w:rPr>
          <w:rtl/>
        </w:rPr>
        <w:t>العسقلاني في لسان الميزان</w:t>
      </w:r>
      <w:r w:rsidR="008D581A" w:rsidRPr="0052634A">
        <w:rPr>
          <w:rtl/>
        </w:rPr>
        <w:t xml:space="preserve">، </w:t>
      </w:r>
      <w:r w:rsidR="00BA0538" w:rsidRPr="0052634A">
        <w:rPr>
          <w:rtl/>
        </w:rPr>
        <w:t xml:space="preserve">فقال الذهبي الميزان </w:t>
      </w:r>
      <w:r w:rsidR="00DA0881" w:rsidRPr="0052634A">
        <w:rPr>
          <w:rtl/>
        </w:rPr>
        <w:t>(</w:t>
      </w:r>
      <w:r w:rsidR="00BA0538" w:rsidRPr="0052634A">
        <w:rPr>
          <w:rtl/>
        </w:rPr>
        <w:t>ج3/656</w:t>
      </w:r>
      <w:r w:rsidR="0074049C" w:rsidRPr="0052634A">
        <w:rPr>
          <w:rtl/>
        </w:rPr>
        <w:t>)</w:t>
      </w:r>
      <w:r w:rsidR="0033412A" w:rsidRPr="0052634A">
        <w:rPr>
          <w:rFonts w:hint="cs"/>
          <w:rtl/>
        </w:rPr>
        <w:t xml:space="preserve"> </w:t>
      </w:r>
      <w:r w:rsidR="00BA0538" w:rsidRPr="0052634A">
        <w:rPr>
          <w:rtl/>
        </w:rPr>
        <w:t>محمد بن علي</w:t>
      </w:r>
      <w:r w:rsidR="00BA0538" w:rsidRPr="0052634A">
        <w:t xml:space="preserve"> </w:t>
      </w:r>
      <w:r w:rsidR="00BA0538" w:rsidRPr="0052634A">
        <w:rPr>
          <w:rtl/>
        </w:rPr>
        <w:t>بن الفتح أبو طالب العشاري شيخ صدوق معروف لكن ادخلوا عليه أشياء فحدث بها بسلامة</w:t>
      </w:r>
      <w:r w:rsidR="00BA0538" w:rsidRPr="0052634A">
        <w:t xml:space="preserve"> </w:t>
      </w:r>
      <w:r w:rsidR="00BA0538" w:rsidRPr="0052634A">
        <w:rPr>
          <w:rtl/>
        </w:rPr>
        <w:t>باطن منها حديث</w:t>
      </w:r>
      <w:r w:rsidR="00BA0538" w:rsidRPr="0052634A">
        <w:t xml:space="preserve"> </w:t>
      </w:r>
      <w:r w:rsidR="00BA0538" w:rsidRPr="0052634A">
        <w:rPr>
          <w:rtl/>
        </w:rPr>
        <w:t>موضوع</w:t>
      </w:r>
      <w:r w:rsidR="00BA0538" w:rsidRPr="0052634A">
        <w:t xml:space="preserve"> </w:t>
      </w:r>
      <w:r w:rsidR="00BA0538" w:rsidRPr="0052634A">
        <w:rPr>
          <w:rtl/>
        </w:rPr>
        <w:t>في فضل ليلة عاشوراء ومنها عقيدة للشافعي</w:t>
      </w:r>
      <w:r w:rsidR="00507B6C" w:rsidRPr="0052634A">
        <w:rPr>
          <w:rtl/>
        </w:rPr>
        <w:t>...</w:t>
      </w:r>
      <w:r w:rsidR="008D581A" w:rsidRPr="0052634A">
        <w:rPr>
          <w:rtl/>
        </w:rPr>
        <w:t xml:space="preserve">، </w:t>
      </w:r>
      <w:r w:rsidR="00BA0538" w:rsidRPr="0052634A">
        <w:rPr>
          <w:rtl/>
        </w:rPr>
        <w:t>ثم قال</w:t>
      </w:r>
      <w:r w:rsidR="00BA0538" w:rsidRPr="0052634A">
        <w:t xml:space="preserve"> </w:t>
      </w:r>
      <w:r w:rsidR="00B02B29" w:rsidRPr="0052634A">
        <w:rPr>
          <w:rFonts w:hint="cs"/>
          <w:rtl/>
        </w:rPr>
        <w:t>الذهبي</w:t>
      </w:r>
      <w:r w:rsidR="00BA0538" w:rsidRPr="0052634A">
        <w:rPr>
          <w:rtl/>
        </w:rPr>
        <w:t xml:space="preserve"> بعد ذلك العتب على </w:t>
      </w:r>
      <w:r w:rsidR="00B02B29" w:rsidRPr="0052634A">
        <w:rPr>
          <w:rFonts w:hint="cs"/>
          <w:rtl/>
        </w:rPr>
        <w:t>محدثي</w:t>
      </w:r>
      <w:r w:rsidR="00BA0538" w:rsidRPr="0052634A">
        <w:rPr>
          <w:rtl/>
        </w:rPr>
        <w:t xml:space="preserve"> بغداد كيف ترك </w:t>
      </w:r>
      <w:r w:rsidR="00B02B29" w:rsidRPr="0052634A">
        <w:rPr>
          <w:rFonts w:hint="cs"/>
          <w:rtl/>
        </w:rPr>
        <w:t>العشاري</w:t>
      </w:r>
      <w:r w:rsidR="00BA0538" w:rsidRPr="0052634A">
        <w:rPr>
          <w:rtl/>
        </w:rPr>
        <w:t xml:space="preserve"> يروى هذه الاباطيل وذلك بعد</w:t>
      </w:r>
      <w:r w:rsidR="00BA0538" w:rsidRPr="0052634A">
        <w:t xml:space="preserve"> </w:t>
      </w:r>
      <w:r w:rsidR="00BA0538" w:rsidRPr="0052634A">
        <w:rPr>
          <w:rtl/>
        </w:rPr>
        <w:t xml:space="preserve">ما ذكر بعض روايته </w:t>
      </w:r>
      <w:r w:rsidR="00B02B29" w:rsidRPr="0052634A">
        <w:rPr>
          <w:rFonts w:hint="cs"/>
          <w:rtl/>
        </w:rPr>
        <w:t>الباطلة</w:t>
      </w:r>
      <w:r w:rsidR="008D581A" w:rsidRPr="0052634A">
        <w:rPr>
          <w:rFonts w:hint="cs"/>
          <w:rtl/>
        </w:rPr>
        <w:t xml:space="preserve">، </w:t>
      </w:r>
      <w:r w:rsidR="00BA0538" w:rsidRPr="0052634A">
        <w:rPr>
          <w:rtl/>
        </w:rPr>
        <w:t>ونهي الترجمة بقولة</w:t>
      </w:r>
      <w:r w:rsidR="00BA0538" w:rsidRPr="0052634A">
        <w:t xml:space="preserve"> </w:t>
      </w:r>
      <w:r w:rsidRPr="0052634A">
        <w:rPr>
          <w:rFonts w:hint="cs"/>
          <w:rtl/>
        </w:rPr>
        <w:t xml:space="preserve">: </w:t>
      </w:r>
      <w:r w:rsidR="00BA0538" w:rsidRPr="0052634A">
        <w:rPr>
          <w:rtl/>
        </w:rPr>
        <w:t>قلت</w:t>
      </w:r>
      <w:r w:rsidR="00DA0881" w:rsidRPr="0052634A">
        <w:rPr>
          <w:rtl/>
        </w:rPr>
        <w:t>(</w:t>
      </w:r>
      <w:r w:rsidR="00BA0538" w:rsidRPr="0052634A">
        <w:rPr>
          <w:rtl/>
        </w:rPr>
        <w:t>أي</w:t>
      </w:r>
      <w:r w:rsidR="00BA0538" w:rsidRPr="0052634A">
        <w:t xml:space="preserve"> </w:t>
      </w:r>
      <w:r w:rsidR="00BA0538" w:rsidRPr="0052634A">
        <w:rPr>
          <w:rtl/>
        </w:rPr>
        <w:t>الذهبي</w:t>
      </w:r>
      <w:r w:rsidR="0074049C" w:rsidRPr="0052634A">
        <w:rPr>
          <w:rtl/>
        </w:rPr>
        <w:t>)</w:t>
      </w:r>
      <w:r w:rsidR="00BA0538" w:rsidRPr="0052634A">
        <w:rPr>
          <w:rtl/>
        </w:rPr>
        <w:t xml:space="preserve"> ليس بحجة</w:t>
      </w:r>
      <w:r w:rsidR="008D581A" w:rsidRPr="0052634A">
        <w:rPr>
          <w:rtl/>
        </w:rPr>
        <w:t xml:space="preserve">، </w:t>
      </w:r>
      <w:r w:rsidR="00BA0538" w:rsidRPr="0052634A">
        <w:rPr>
          <w:rtl/>
        </w:rPr>
        <w:t>وكذلك الحافظ في لسان</w:t>
      </w:r>
      <w:r w:rsidR="007D79DE" w:rsidRPr="0052634A">
        <w:rPr>
          <w:rtl/>
        </w:rPr>
        <w:t xml:space="preserve"> </w:t>
      </w:r>
      <w:r w:rsidR="00BA0538" w:rsidRPr="0052634A">
        <w:rPr>
          <w:rtl/>
        </w:rPr>
        <w:t>لميزان 5/301 نقلاً عن</w:t>
      </w:r>
      <w:r w:rsidR="00BA0538" w:rsidRPr="0052634A">
        <w:t xml:space="preserve"> </w:t>
      </w:r>
      <w:r w:rsidR="00BA0538" w:rsidRPr="0052634A">
        <w:rPr>
          <w:rtl/>
        </w:rPr>
        <w:t>الذهبي</w:t>
      </w:r>
      <w:r w:rsidR="008D581A" w:rsidRPr="0052634A">
        <w:rPr>
          <w:rFonts w:hint="cs"/>
          <w:rtl/>
        </w:rPr>
        <w:t xml:space="preserve">، </w:t>
      </w:r>
      <w:r w:rsidR="00BA0538" w:rsidRPr="0052634A">
        <w:rPr>
          <w:rtl/>
        </w:rPr>
        <w:t>فليحذر تمويهات المجسمة فإن هذا دأبهم ذكر ما يوافق هواهم وإن كان</w:t>
      </w:r>
      <w:r w:rsidR="00BA0538" w:rsidRPr="0052634A">
        <w:t xml:space="preserve"> </w:t>
      </w:r>
      <w:r w:rsidR="00BA0538" w:rsidRPr="0052634A">
        <w:rPr>
          <w:rtl/>
        </w:rPr>
        <w:t>كذبا وباطلا</w:t>
      </w:r>
      <w:r w:rsidR="008D581A" w:rsidRPr="0052634A">
        <w:rPr>
          <w:rFonts w:hint="cs"/>
          <w:rtl/>
        </w:rPr>
        <w:t xml:space="preserve">، </w:t>
      </w:r>
      <w:r w:rsidR="00BA0538" w:rsidRPr="0052634A">
        <w:rPr>
          <w:rtl/>
        </w:rPr>
        <w:t>وماذا بقي لهم يستدلون بأقوال كذابين ووضاعين وعقيدة مدسوسة علي</w:t>
      </w:r>
      <w:r w:rsidR="00BA0538" w:rsidRPr="0052634A">
        <w:t xml:space="preserve"> </w:t>
      </w:r>
      <w:r w:rsidR="00BA0538" w:rsidRPr="0052634A">
        <w:rPr>
          <w:rtl/>
        </w:rPr>
        <w:t>الإمام الشافعي فتنبه لهذا أخي فديدن القوم الكذب والتحريف</w:t>
      </w:r>
      <w:r w:rsidR="00507B6C" w:rsidRPr="0052634A">
        <w:rPr>
          <w:rtl/>
        </w:rPr>
        <w:t>...</w:t>
      </w:r>
      <w:r w:rsidR="007D79DE" w:rsidRPr="0052634A">
        <w:rPr>
          <w:rtl/>
        </w:rPr>
        <w:t xml:space="preserve"> </w:t>
      </w:r>
      <w:r w:rsidR="00BA0538" w:rsidRPr="0052634A">
        <w:rPr>
          <w:rtl/>
        </w:rPr>
        <w:t>فأنظر لهذا الإمام الذي افترى عليه الوهابية وأقواله في تنزيه الله</w:t>
      </w:r>
      <w:r w:rsidR="00BA0538" w:rsidRPr="0052634A">
        <w:t xml:space="preserve"> </w:t>
      </w:r>
      <w:r w:rsidR="00BA0538" w:rsidRPr="0052634A">
        <w:rPr>
          <w:rtl/>
        </w:rPr>
        <w:t>تطفح في الكتب</w:t>
      </w:r>
      <w:r w:rsidRPr="0052634A">
        <w:rPr>
          <w:rFonts w:hint="cs"/>
          <w:rtl/>
        </w:rPr>
        <w:t xml:space="preserve"> </w:t>
      </w:r>
      <w:r w:rsidR="00BA0538" w:rsidRPr="0052634A">
        <w:rPr>
          <w:rtl/>
        </w:rPr>
        <w:t>قال</w:t>
      </w:r>
      <w:r w:rsidR="00BA0538" w:rsidRPr="0052634A">
        <w:t xml:space="preserve"> </w:t>
      </w:r>
      <w:r w:rsidR="00BA0538" w:rsidRPr="0052634A">
        <w:rPr>
          <w:rtl/>
        </w:rPr>
        <w:t>إمامنا الشافعي رضي الله عنه لما سئل عن الاستواء</w:t>
      </w:r>
      <w:r w:rsidR="00507B6C" w:rsidRPr="0052634A">
        <w:rPr>
          <w:rtl/>
        </w:rPr>
        <w:t>:</w:t>
      </w:r>
      <w:r w:rsidR="007D79DE" w:rsidRPr="0052634A">
        <w:rPr>
          <w:rtl/>
        </w:rPr>
        <w:t xml:space="preserve"> </w:t>
      </w:r>
      <w:r w:rsidR="00DA0881" w:rsidRPr="0052634A">
        <w:rPr>
          <w:rtl/>
        </w:rPr>
        <w:t>(</w:t>
      </w:r>
      <w:r w:rsidR="00BA0538" w:rsidRPr="0052634A">
        <w:rPr>
          <w:rtl/>
        </w:rPr>
        <w:t>ءامنت بلا تشبيه</w:t>
      </w:r>
      <w:r w:rsidR="00BA0538" w:rsidRPr="0052634A">
        <w:t xml:space="preserve"> </w:t>
      </w:r>
      <w:r w:rsidR="00BA0538" w:rsidRPr="0052634A">
        <w:rPr>
          <w:rtl/>
        </w:rPr>
        <w:t>وصدقت بلا تمثيل واتهمت نفسي في الإدراك وأمسكت عن الخوض فيه كل الإمساك</w:t>
      </w:r>
      <w:r w:rsidR="0074049C" w:rsidRPr="0052634A">
        <w:rPr>
          <w:rtl/>
        </w:rPr>
        <w:t>))</w:t>
      </w:r>
      <w:r w:rsidR="0032030B" w:rsidRPr="0052634A">
        <w:rPr>
          <w:rFonts w:hint="cs"/>
          <w:rtl/>
        </w:rPr>
        <w:t xml:space="preserve"> </w:t>
      </w:r>
      <w:r w:rsidR="00BA0538" w:rsidRPr="0052634A">
        <w:rPr>
          <w:rtl/>
        </w:rPr>
        <w:t>اهـ</w:t>
      </w:r>
      <w:r w:rsidR="008D581A" w:rsidRPr="0052634A">
        <w:rPr>
          <w:rFonts w:hint="cs"/>
          <w:rtl/>
        </w:rPr>
        <w:t xml:space="preserve">، </w:t>
      </w:r>
      <w:r w:rsidR="00BA0538" w:rsidRPr="0052634A">
        <w:rPr>
          <w:rtl/>
        </w:rPr>
        <w:t xml:space="preserve">ذكره الإمام أحمد الرفاعي في </w:t>
      </w:r>
      <w:r w:rsidR="00DA0881" w:rsidRPr="0052634A">
        <w:rPr>
          <w:rtl/>
        </w:rPr>
        <w:t>((</w:t>
      </w:r>
      <w:r w:rsidR="00BA0538" w:rsidRPr="0052634A">
        <w:rPr>
          <w:rtl/>
        </w:rPr>
        <w:t>البرهان المؤيد</w:t>
      </w:r>
      <w:r w:rsidR="0074049C" w:rsidRPr="0052634A">
        <w:rPr>
          <w:rtl/>
        </w:rPr>
        <w:t>))</w:t>
      </w:r>
      <w:r w:rsidR="00BA0538" w:rsidRPr="0052634A">
        <w:rPr>
          <w:rtl/>
        </w:rPr>
        <w:t xml:space="preserve"> </w:t>
      </w:r>
      <w:r w:rsidR="00DA0881" w:rsidRPr="0052634A">
        <w:rPr>
          <w:rtl/>
        </w:rPr>
        <w:t>(</w:t>
      </w:r>
      <w:r w:rsidR="00BA0538" w:rsidRPr="0052634A">
        <w:rPr>
          <w:rtl/>
        </w:rPr>
        <w:t>ص 24</w:t>
      </w:r>
      <w:r w:rsidR="0074049C" w:rsidRPr="0052634A">
        <w:rPr>
          <w:rtl/>
        </w:rPr>
        <w:t>)</w:t>
      </w:r>
      <w:r w:rsidR="00BA0538" w:rsidRPr="0052634A">
        <w:rPr>
          <w:rtl/>
        </w:rPr>
        <w:t xml:space="preserve"> والإمام تقي</w:t>
      </w:r>
      <w:r w:rsidR="00BA0538" w:rsidRPr="0052634A">
        <w:t xml:space="preserve"> </w:t>
      </w:r>
      <w:r w:rsidR="00BA0538" w:rsidRPr="0052634A">
        <w:rPr>
          <w:rtl/>
        </w:rPr>
        <w:t xml:space="preserve">الدين الحصني في </w:t>
      </w:r>
      <w:r w:rsidR="00DA0881" w:rsidRPr="0052634A">
        <w:rPr>
          <w:rtl/>
        </w:rPr>
        <w:t>((</w:t>
      </w:r>
      <w:r w:rsidR="00BA0538" w:rsidRPr="0052634A">
        <w:rPr>
          <w:rtl/>
        </w:rPr>
        <w:t>دفع شبه من شبه وتمرد</w:t>
      </w:r>
      <w:r w:rsidR="0074049C" w:rsidRPr="0052634A">
        <w:rPr>
          <w:rtl/>
        </w:rPr>
        <w:t>))</w:t>
      </w:r>
      <w:r w:rsidR="00BA0538" w:rsidRPr="0052634A">
        <w:rPr>
          <w:rtl/>
        </w:rPr>
        <w:t xml:space="preserve"> </w:t>
      </w:r>
      <w:r w:rsidR="00DA0881" w:rsidRPr="0052634A">
        <w:rPr>
          <w:rtl/>
        </w:rPr>
        <w:t>(</w:t>
      </w:r>
      <w:r w:rsidR="00BA0538" w:rsidRPr="0052634A">
        <w:rPr>
          <w:rtl/>
        </w:rPr>
        <w:t>ص 18</w:t>
      </w:r>
      <w:r w:rsidR="0074049C" w:rsidRPr="0052634A">
        <w:rPr>
          <w:rtl/>
        </w:rPr>
        <w:t>)</w:t>
      </w:r>
      <w:r w:rsidR="00BA0538" w:rsidRPr="0052634A">
        <w:rPr>
          <w:rtl/>
        </w:rPr>
        <w:t xml:space="preserve"> وغيرهما كثير</w:t>
      </w:r>
      <w:r w:rsidR="008D581A" w:rsidRPr="0052634A">
        <w:rPr>
          <w:rtl/>
        </w:rPr>
        <w:t xml:space="preserve">، </w:t>
      </w:r>
      <w:r w:rsidR="00BA0538" w:rsidRPr="0052634A">
        <w:rPr>
          <w:rtl/>
        </w:rPr>
        <w:t>وقال أيضا</w:t>
      </w:r>
      <w:r w:rsidR="00507B6C" w:rsidRPr="0052634A">
        <w:rPr>
          <w:rtl/>
        </w:rPr>
        <w:t>:</w:t>
      </w:r>
      <w:r w:rsidR="007D79DE" w:rsidRPr="0052634A">
        <w:rPr>
          <w:rtl/>
        </w:rPr>
        <w:t xml:space="preserve"> </w:t>
      </w:r>
      <w:r w:rsidR="00DA0881" w:rsidRPr="0052634A">
        <w:rPr>
          <w:rtl/>
        </w:rPr>
        <w:t>((</w:t>
      </w:r>
      <w:r w:rsidR="00BA0538" w:rsidRPr="0052634A">
        <w:rPr>
          <w:rtl/>
        </w:rPr>
        <w:t>ءامنت بما جاء عن الله على مراد الله وبما</w:t>
      </w:r>
      <w:r w:rsidR="00BA0538" w:rsidRPr="0052634A">
        <w:t xml:space="preserve"> </w:t>
      </w:r>
      <w:r w:rsidR="00BA0538" w:rsidRPr="0052634A">
        <w:rPr>
          <w:rtl/>
        </w:rPr>
        <w:t>جاء عن رسول الله على مراد رسول الله</w:t>
      </w:r>
      <w:r w:rsidR="0074049C" w:rsidRPr="0052634A">
        <w:rPr>
          <w:rtl/>
        </w:rPr>
        <w:t>))</w:t>
      </w:r>
      <w:r w:rsidR="008D581A" w:rsidRPr="0052634A">
        <w:rPr>
          <w:rtl/>
        </w:rPr>
        <w:t xml:space="preserve">، </w:t>
      </w:r>
      <w:r w:rsidR="00BA0538" w:rsidRPr="0052634A">
        <w:rPr>
          <w:rtl/>
        </w:rPr>
        <w:t xml:space="preserve">الإمام الحصني في </w:t>
      </w:r>
      <w:r w:rsidR="00DA0881" w:rsidRPr="0052634A">
        <w:rPr>
          <w:rtl/>
        </w:rPr>
        <w:t>((</w:t>
      </w:r>
      <w:r w:rsidR="00BA0538" w:rsidRPr="0052634A">
        <w:rPr>
          <w:rtl/>
        </w:rPr>
        <w:t>دفع شبه من شبه</w:t>
      </w:r>
      <w:r w:rsidR="00BA0538" w:rsidRPr="0052634A">
        <w:t xml:space="preserve"> </w:t>
      </w:r>
      <w:r w:rsidR="00BA0538" w:rsidRPr="0052634A">
        <w:rPr>
          <w:rtl/>
        </w:rPr>
        <w:t>وتمرد</w:t>
      </w:r>
      <w:r w:rsidR="0074049C" w:rsidRPr="0052634A">
        <w:rPr>
          <w:rtl/>
        </w:rPr>
        <w:t>))</w:t>
      </w:r>
      <w:r w:rsidR="00BA0538" w:rsidRPr="0052634A">
        <w:rPr>
          <w:rtl/>
        </w:rPr>
        <w:t xml:space="preserve"> </w:t>
      </w:r>
      <w:r w:rsidR="00DA0881" w:rsidRPr="0052634A">
        <w:rPr>
          <w:rtl/>
        </w:rPr>
        <w:t>(</w:t>
      </w:r>
      <w:r w:rsidR="00BA0538" w:rsidRPr="0052634A">
        <w:rPr>
          <w:rtl/>
        </w:rPr>
        <w:t>ص 56</w:t>
      </w:r>
      <w:r w:rsidR="0074049C" w:rsidRPr="0052634A">
        <w:rPr>
          <w:rtl/>
        </w:rPr>
        <w:t>)</w:t>
      </w:r>
      <w:r w:rsidR="008D581A" w:rsidRPr="0052634A">
        <w:rPr>
          <w:rtl/>
        </w:rPr>
        <w:t xml:space="preserve">، </w:t>
      </w:r>
      <w:r w:rsidR="00BA0538" w:rsidRPr="0052634A">
        <w:rPr>
          <w:rtl/>
        </w:rPr>
        <w:t>والشيخ سلامة العزامي وغيرهم</w:t>
      </w:r>
      <w:r w:rsidR="008D581A" w:rsidRPr="0052634A">
        <w:rPr>
          <w:rtl/>
        </w:rPr>
        <w:t xml:space="preserve">، </w:t>
      </w:r>
      <w:r w:rsidR="00BA0538" w:rsidRPr="0052634A">
        <w:rPr>
          <w:rtl/>
        </w:rPr>
        <w:t>ومعناه لا على ما قد تذهب إليه</w:t>
      </w:r>
      <w:r w:rsidR="00BA0538" w:rsidRPr="0052634A">
        <w:t xml:space="preserve"> </w:t>
      </w:r>
      <w:r w:rsidR="00BA0538" w:rsidRPr="0052634A">
        <w:rPr>
          <w:rtl/>
        </w:rPr>
        <w:t>الأوهام والظنون من المعاني الحسية والجسمية التي لا تجوز في حق الله</w:t>
      </w:r>
      <w:r w:rsidR="00BA0538" w:rsidRPr="0052634A">
        <w:t xml:space="preserve"> </w:t>
      </w:r>
      <w:r w:rsidR="00BA0538" w:rsidRPr="0052634A">
        <w:rPr>
          <w:rtl/>
        </w:rPr>
        <w:t>تعالى</w:t>
      </w:r>
      <w:r w:rsidR="008D581A" w:rsidRPr="0052634A">
        <w:rPr>
          <w:rtl/>
        </w:rPr>
        <w:t xml:space="preserve">، </w:t>
      </w:r>
      <w:r w:rsidR="0033412A" w:rsidRPr="0052634A">
        <w:rPr>
          <w:rFonts w:hint="cs"/>
          <w:rtl/>
        </w:rPr>
        <w:t xml:space="preserve"> </w:t>
      </w:r>
      <w:r w:rsidR="00BA0538" w:rsidRPr="0052634A">
        <w:rPr>
          <w:rtl/>
        </w:rPr>
        <w:t>ولما سئل عن صفات الله تعالى قال</w:t>
      </w:r>
      <w:r w:rsidR="00507B6C" w:rsidRPr="0052634A">
        <w:rPr>
          <w:rtl/>
        </w:rPr>
        <w:t xml:space="preserve">: </w:t>
      </w:r>
      <w:r w:rsidR="00DA0881" w:rsidRPr="0052634A">
        <w:rPr>
          <w:rtl/>
        </w:rPr>
        <w:t>(</w:t>
      </w:r>
      <w:r w:rsidR="00BA0538" w:rsidRPr="0052634A">
        <w:rPr>
          <w:rtl/>
        </w:rPr>
        <w:t>حرام على العقول أن تمثل الله تعالى وعلى الأوهام أن تحد وعلى الظنون أن تقطع وعلى</w:t>
      </w:r>
      <w:r w:rsidR="00BA0538" w:rsidRPr="0052634A">
        <w:t xml:space="preserve"> </w:t>
      </w:r>
      <w:r w:rsidR="00BA0538" w:rsidRPr="0052634A">
        <w:rPr>
          <w:rtl/>
        </w:rPr>
        <w:t xml:space="preserve">النفوس أن تفكر وعلى الضمائر أن تعمق وعلى الخواطر أن </w:t>
      </w:r>
      <w:r w:rsidR="00BA0538" w:rsidRPr="0052634A">
        <w:rPr>
          <w:rtl/>
        </w:rPr>
        <w:lastRenderedPageBreak/>
        <w:t>تحيط إلا ما وصف به نفسه – أي</w:t>
      </w:r>
      <w:r w:rsidR="00BA0538" w:rsidRPr="0052634A">
        <w:t xml:space="preserve"> </w:t>
      </w:r>
      <w:r w:rsidR="00BA0538" w:rsidRPr="0052634A">
        <w:rPr>
          <w:rtl/>
        </w:rPr>
        <w:t>الله – على لسان نبيه صلى الله عليه وسلم</w:t>
      </w:r>
      <w:r w:rsidR="0074049C" w:rsidRPr="0052634A">
        <w:rPr>
          <w:rtl/>
        </w:rPr>
        <w:t>))</w:t>
      </w:r>
      <w:r w:rsidR="008D581A" w:rsidRPr="0052634A">
        <w:rPr>
          <w:rtl/>
        </w:rPr>
        <w:t xml:space="preserve">، </w:t>
      </w:r>
      <w:r w:rsidR="00BA0538" w:rsidRPr="0052634A">
        <w:rPr>
          <w:rtl/>
        </w:rPr>
        <w:t>اهـ</w:t>
      </w:r>
      <w:r w:rsidR="008D581A" w:rsidRPr="0052634A">
        <w:rPr>
          <w:rFonts w:hint="cs"/>
          <w:rtl/>
        </w:rPr>
        <w:t xml:space="preserve">، </w:t>
      </w:r>
      <w:r w:rsidR="00BA0538" w:rsidRPr="0052634A">
        <w:rPr>
          <w:rtl/>
        </w:rPr>
        <w:t>ذكره الشيخ ابن جهبل في</w:t>
      </w:r>
      <w:r w:rsidR="00BA0538" w:rsidRPr="0052634A">
        <w:t xml:space="preserve"> </w:t>
      </w:r>
      <w:r w:rsidR="00BA0538" w:rsidRPr="0052634A">
        <w:rPr>
          <w:rtl/>
        </w:rPr>
        <w:t>رسالته</w:t>
      </w:r>
      <w:r w:rsidR="00DA0881" w:rsidRPr="0052634A">
        <w:rPr>
          <w:rtl/>
        </w:rPr>
        <w:t>(</w:t>
      </w:r>
      <w:r w:rsidR="00BA0538" w:rsidRPr="0052634A">
        <w:rPr>
          <w:rtl/>
        </w:rPr>
        <w:t>انظر طبقات الشافعية الكبرى ج 9/40</w:t>
      </w:r>
      <w:r w:rsidR="0074049C" w:rsidRPr="0052634A">
        <w:rPr>
          <w:rtl/>
        </w:rPr>
        <w:t>)</w:t>
      </w:r>
      <w:r w:rsidR="008D581A" w:rsidRPr="0052634A">
        <w:rPr>
          <w:rFonts w:hint="cs"/>
          <w:rtl/>
        </w:rPr>
        <w:t xml:space="preserve">، </w:t>
      </w:r>
      <w:r w:rsidR="00BA0538" w:rsidRPr="0052634A">
        <w:rPr>
          <w:rtl/>
        </w:rPr>
        <w:t>في نفي الجهة عن الله التي رد فيها</w:t>
      </w:r>
      <w:r w:rsidR="00BA0538" w:rsidRPr="0052634A">
        <w:t xml:space="preserve"> </w:t>
      </w:r>
      <w:r w:rsidR="00BA0538" w:rsidRPr="0052634A">
        <w:rPr>
          <w:rtl/>
        </w:rPr>
        <w:t>على ابن تيمية</w:t>
      </w:r>
      <w:r w:rsidR="008D581A" w:rsidRPr="0052634A">
        <w:rPr>
          <w:rtl/>
        </w:rPr>
        <w:t xml:space="preserve">، </w:t>
      </w:r>
      <w:r w:rsidR="00BA0538" w:rsidRPr="0052634A">
        <w:rPr>
          <w:rtl/>
        </w:rPr>
        <w:t>وقال الإمام المجتهد محمد بن إدريس الشافعي</w:t>
      </w:r>
      <w:r w:rsidR="00BA0538" w:rsidRPr="0052634A">
        <w:t xml:space="preserve"> </w:t>
      </w:r>
      <w:r w:rsidR="00BA0538" w:rsidRPr="0052634A">
        <w:rPr>
          <w:rtl/>
        </w:rPr>
        <w:t>رضي الله عنه ما نصه</w:t>
      </w:r>
      <w:r w:rsidR="00507B6C" w:rsidRPr="0052634A">
        <w:rPr>
          <w:rtl/>
        </w:rPr>
        <w:t>:</w:t>
      </w:r>
      <w:r w:rsidR="007D79DE" w:rsidRPr="0052634A">
        <w:rPr>
          <w:rtl/>
        </w:rPr>
        <w:t xml:space="preserve"> </w:t>
      </w:r>
      <w:r w:rsidR="00DA0881" w:rsidRPr="0052634A">
        <w:rPr>
          <w:rFonts w:hint="cs"/>
          <w:rtl/>
        </w:rPr>
        <w:t>(</w:t>
      </w:r>
      <w:r w:rsidR="00BA0538" w:rsidRPr="0052634A">
        <w:rPr>
          <w:rtl/>
        </w:rPr>
        <w:t>إنه تعالى كان ولا مكان فخلق المكان وهو على صفة</w:t>
      </w:r>
      <w:r w:rsidR="00BA0538" w:rsidRPr="0052634A">
        <w:t xml:space="preserve"> </w:t>
      </w:r>
      <w:r w:rsidR="00BA0538" w:rsidRPr="0052634A">
        <w:rPr>
          <w:rtl/>
        </w:rPr>
        <w:t>الأزلية كما كان قبل خلقه المكانَ لا يجوز عليه التغييرُ في ذاته ولا التبديل في</w:t>
      </w:r>
      <w:r w:rsidR="00BA0538" w:rsidRPr="0052634A">
        <w:t xml:space="preserve"> </w:t>
      </w:r>
      <w:r w:rsidR="00BA0538" w:rsidRPr="0052634A">
        <w:rPr>
          <w:rtl/>
        </w:rPr>
        <w:t>صفاته</w:t>
      </w:r>
      <w:r w:rsidRPr="0052634A">
        <w:rPr>
          <w:rFonts w:hint="cs"/>
          <w:rtl/>
        </w:rPr>
        <w:t xml:space="preserve">) </w:t>
      </w:r>
      <w:r w:rsidR="00BA0538" w:rsidRPr="0052634A">
        <w:rPr>
          <w:rtl/>
        </w:rPr>
        <w:t>اهـ</w:t>
      </w:r>
      <w:r w:rsidR="008D581A" w:rsidRPr="0052634A">
        <w:rPr>
          <w:rFonts w:hint="cs"/>
          <w:rtl/>
        </w:rPr>
        <w:t xml:space="preserve">، ، </w:t>
      </w:r>
      <w:r w:rsidR="00BA0538" w:rsidRPr="0052634A">
        <w:rPr>
          <w:rtl/>
        </w:rPr>
        <w:t xml:space="preserve">كما نقله عنه الزبيدي فـي كتابه </w:t>
      </w:r>
      <w:r w:rsidR="00DA0881" w:rsidRPr="0052634A">
        <w:rPr>
          <w:rtl/>
        </w:rPr>
        <w:t>(</w:t>
      </w:r>
      <w:r w:rsidR="00BA0538" w:rsidRPr="0052634A">
        <w:rPr>
          <w:rtl/>
        </w:rPr>
        <w:t>إتحاف السادة المتقين ج</w:t>
      </w:r>
      <w:r w:rsidR="00BA0538" w:rsidRPr="0052634A">
        <w:t xml:space="preserve"> 2/24</w:t>
      </w:r>
      <w:r w:rsidR="0074049C" w:rsidRPr="0052634A">
        <w:rPr>
          <w:rtl/>
        </w:rPr>
        <w:t>)</w:t>
      </w:r>
      <w:r w:rsidR="008D581A" w:rsidRPr="0052634A">
        <w:rPr>
          <w:rFonts w:hint="cs"/>
          <w:rtl/>
        </w:rPr>
        <w:t xml:space="preserve">، </w:t>
      </w:r>
      <w:r w:rsidR="00BA0538" w:rsidRPr="0052634A">
        <w:rPr>
          <w:rtl/>
        </w:rPr>
        <w:t>وقال الشافعي رضي الله عنه أيضا جامعا جميع ما قيل في</w:t>
      </w:r>
      <w:r w:rsidR="00BA0538" w:rsidRPr="0052634A">
        <w:t xml:space="preserve"> </w:t>
      </w:r>
      <w:r w:rsidR="00BA0538" w:rsidRPr="0052634A">
        <w:rPr>
          <w:rtl/>
        </w:rPr>
        <w:t>التوحيد</w:t>
      </w:r>
      <w:r w:rsidR="00507B6C" w:rsidRPr="0052634A">
        <w:rPr>
          <w:rtl/>
        </w:rPr>
        <w:t>:</w:t>
      </w:r>
      <w:r w:rsidR="007D79DE" w:rsidRPr="0052634A">
        <w:rPr>
          <w:rtl/>
        </w:rPr>
        <w:t xml:space="preserve"> </w:t>
      </w:r>
      <w:r w:rsidR="00DA0881" w:rsidRPr="0052634A">
        <w:rPr>
          <w:rtl/>
        </w:rPr>
        <w:t>(</w:t>
      </w:r>
      <w:r w:rsidR="00BA0538" w:rsidRPr="0052634A">
        <w:rPr>
          <w:rtl/>
        </w:rPr>
        <w:t>من انتهض لمعرفة مدبره فانتهى إلى موجود ينتهي إليه فكره</w:t>
      </w:r>
      <w:r w:rsidR="00BA0538" w:rsidRPr="0052634A">
        <w:t xml:space="preserve"> </w:t>
      </w:r>
      <w:r w:rsidR="00BA0538" w:rsidRPr="0052634A">
        <w:rPr>
          <w:rtl/>
        </w:rPr>
        <w:t>فهو مشبه وإن اطمأن إلى العدم الصرف فهو معطل وإن اطمأن لموجود واعترف بالعجز عن</w:t>
      </w:r>
      <w:r w:rsidR="00BA0538" w:rsidRPr="0052634A">
        <w:t xml:space="preserve"> </w:t>
      </w:r>
      <w:r w:rsidR="00BA0538" w:rsidRPr="0052634A">
        <w:rPr>
          <w:rtl/>
        </w:rPr>
        <w:t>إدراكه فهو موحد</w:t>
      </w:r>
      <w:r w:rsidR="0074049C" w:rsidRPr="0052634A">
        <w:rPr>
          <w:rtl/>
        </w:rPr>
        <w:t>))</w:t>
      </w:r>
      <w:r w:rsidRPr="0052634A">
        <w:rPr>
          <w:rFonts w:hint="cs"/>
          <w:rtl/>
        </w:rPr>
        <w:t xml:space="preserve"> </w:t>
      </w:r>
      <w:r w:rsidR="00DA0881" w:rsidRPr="0052634A">
        <w:rPr>
          <w:rFonts w:hint="cs"/>
          <w:rtl/>
        </w:rPr>
        <w:t>(</w:t>
      </w:r>
      <w:r w:rsidR="00BA0538" w:rsidRPr="0052634A">
        <w:rPr>
          <w:rtl/>
        </w:rPr>
        <w:t>انظر شرح الفقه الأكبر ص 152</w:t>
      </w:r>
      <w:r w:rsidR="0074049C" w:rsidRPr="0052634A">
        <w:rPr>
          <w:rtl/>
        </w:rPr>
        <w:t>)</w:t>
      </w:r>
      <w:r w:rsidR="008D581A" w:rsidRPr="0052634A">
        <w:rPr>
          <w:rtl/>
        </w:rPr>
        <w:t xml:space="preserve">، </w:t>
      </w:r>
      <w:r w:rsidR="00BA0538" w:rsidRPr="0052634A">
        <w:rPr>
          <w:rtl/>
        </w:rPr>
        <w:t>قلنا</w:t>
      </w:r>
      <w:r w:rsidR="00507B6C" w:rsidRPr="0052634A">
        <w:rPr>
          <w:rtl/>
        </w:rPr>
        <w:t xml:space="preserve">: </w:t>
      </w:r>
      <w:r w:rsidR="00BA0538" w:rsidRPr="0052634A">
        <w:rPr>
          <w:rtl/>
        </w:rPr>
        <w:t>ما أدقها من عبارة وما أوسع معناها شفى فيها صدور قوم مؤمنين فرضي الله</w:t>
      </w:r>
      <w:r w:rsidR="00BA0538" w:rsidRPr="0052634A">
        <w:t xml:space="preserve"> </w:t>
      </w:r>
      <w:r w:rsidR="00BA0538" w:rsidRPr="0052634A">
        <w:rPr>
          <w:rtl/>
        </w:rPr>
        <w:t>عنه وجزاه عنا وعن الإسلام خيرا وقد أخذها من قوله تعالى</w:t>
      </w:r>
      <w:r w:rsidR="00507B6C" w:rsidRPr="0052634A">
        <w:rPr>
          <w:rtl/>
        </w:rPr>
        <w:t>: {</w:t>
      </w:r>
      <w:r w:rsidR="00BA0538" w:rsidRPr="0052634A">
        <w:rPr>
          <w:rtl/>
        </w:rPr>
        <w:t>لَيْسَ كَمِثْلِهِ</w:t>
      </w:r>
      <w:r w:rsidR="00BA0538" w:rsidRPr="0052634A">
        <w:t xml:space="preserve"> </w:t>
      </w:r>
      <w:r w:rsidR="00BA0538" w:rsidRPr="0052634A">
        <w:rPr>
          <w:rtl/>
        </w:rPr>
        <w:t>شَىءٌ</w:t>
      </w:r>
      <w:r w:rsidR="00507B6C" w:rsidRPr="0052634A">
        <w:rPr>
          <w:rtl/>
        </w:rPr>
        <w:t xml:space="preserve">} </w:t>
      </w:r>
      <w:r w:rsidR="00BA0538" w:rsidRPr="0052634A">
        <w:rPr>
          <w:rtl/>
        </w:rPr>
        <w:t>[سورة الشورى]</w:t>
      </w:r>
      <w:r w:rsidR="008D581A" w:rsidRPr="0052634A">
        <w:rPr>
          <w:rtl/>
        </w:rPr>
        <w:t xml:space="preserve">، </w:t>
      </w:r>
      <w:r w:rsidR="00BA0538" w:rsidRPr="0052634A">
        <w:rPr>
          <w:rtl/>
        </w:rPr>
        <w:t>ومن قوله عز وجل</w:t>
      </w:r>
      <w:r w:rsidR="00507B6C" w:rsidRPr="0052634A">
        <w:rPr>
          <w:rtl/>
        </w:rPr>
        <w:t>: {</w:t>
      </w:r>
      <w:r w:rsidR="00BA0538" w:rsidRPr="0052634A">
        <w:rPr>
          <w:rtl/>
        </w:rPr>
        <w:t>فَلاَ تَضْرِبُواْ لِلّهِ الأَمْثَالَ</w:t>
      </w:r>
      <w:r w:rsidR="00507B6C" w:rsidRPr="0052634A">
        <w:rPr>
          <w:rtl/>
        </w:rPr>
        <w:t xml:space="preserve">} </w:t>
      </w:r>
      <w:r w:rsidR="00BA0538" w:rsidRPr="0052634A">
        <w:t>[</w:t>
      </w:r>
      <w:r w:rsidR="00BA0538" w:rsidRPr="0052634A">
        <w:rPr>
          <w:rtl/>
        </w:rPr>
        <w:t>سورة النحل]</w:t>
      </w:r>
      <w:r w:rsidR="008D581A" w:rsidRPr="0052634A">
        <w:rPr>
          <w:rtl/>
        </w:rPr>
        <w:t xml:space="preserve">، </w:t>
      </w:r>
      <w:r w:rsidR="00BA0538" w:rsidRPr="0052634A">
        <w:rPr>
          <w:rtl/>
        </w:rPr>
        <w:t>ومن قوله تعالى</w:t>
      </w:r>
      <w:r w:rsidR="00507B6C" w:rsidRPr="0052634A">
        <w:rPr>
          <w:rtl/>
        </w:rPr>
        <w:t>: {</w:t>
      </w:r>
      <w:r w:rsidR="00BA0538" w:rsidRPr="0052634A">
        <w:rPr>
          <w:rtl/>
        </w:rPr>
        <w:t>هَلْ تَعْلَمُ لَهُ سَمِيًّا</w:t>
      </w:r>
      <w:r w:rsidR="00507B6C" w:rsidRPr="0052634A">
        <w:rPr>
          <w:rtl/>
        </w:rPr>
        <w:t xml:space="preserve">} </w:t>
      </w:r>
      <w:r w:rsidR="00BA0538" w:rsidRPr="0052634A">
        <w:rPr>
          <w:rtl/>
        </w:rPr>
        <w:t>[سورة مريم]</w:t>
      </w:r>
      <w:r w:rsidR="008D581A" w:rsidRPr="0052634A">
        <w:rPr>
          <w:rtl/>
        </w:rPr>
        <w:t xml:space="preserve">، </w:t>
      </w:r>
      <w:r w:rsidR="00BA0538" w:rsidRPr="0052634A">
        <w:rPr>
          <w:rtl/>
        </w:rPr>
        <w:t>ومن</w:t>
      </w:r>
      <w:r w:rsidR="00BA0538" w:rsidRPr="0052634A">
        <w:t xml:space="preserve"> </w:t>
      </w:r>
      <w:r w:rsidR="00BA0538" w:rsidRPr="0052634A">
        <w:rPr>
          <w:rtl/>
        </w:rPr>
        <w:t>قوله تعالى</w:t>
      </w:r>
      <w:r w:rsidR="00507B6C" w:rsidRPr="0052634A">
        <w:rPr>
          <w:rtl/>
        </w:rPr>
        <w:t>: {</w:t>
      </w:r>
      <w:r w:rsidR="00BA0538" w:rsidRPr="0052634A">
        <w:rPr>
          <w:rtl/>
        </w:rPr>
        <w:t>أَفِي اللّهِ شَكٌّ</w:t>
      </w:r>
      <w:r w:rsidR="00507B6C" w:rsidRPr="0052634A">
        <w:rPr>
          <w:rtl/>
        </w:rPr>
        <w:t xml:space="preserve">} </w:t>
      </w:r>
      <w:r w:rsidR="00BA0538" w:rsidRPr="0052634A">
        <w:rPr>
          <w:rtl/>
        </w:rPr>
        <w:t>[سورة إبراهيم]</w:t>
      </w:r>
      <w:r w:rsidR="008D581A" w:rsidRPr="0052634A">
        <w:rPr>
          <w:rtl/>
        </w:rPr>
        <w:t xml:space="preserve">، </w:t>
      </w:r>
      <w:r w:rsidR="00BA0538" w:rsidRPr="0052634A">
        <w:rPr>
          <w:rtl/>
        </w:rPr>
        <w:t>وكل هذا يدل على أن الإمام</w:t>
      </w:r>
      <w:r w:rsidR="00BA0538" w:rsidRPr="0052634A">
        <w:t xml:space="preserve"> </w:t>
      </w:r>
      <w:r w:rsidR="00BA0538" w:rsidRPr="0052634A">
        <w:rPr>
          <w:rtl/>
        </w:rPr>
        <w:t>الشافعي رضي الله عنه على تنـزيه الله عما يخطر في الأذهان من معاني الجسمية</w:t>
      </w:r>
      <w:r w:rsidR="00BA0538" w:rsidRPr="0052634A">
        <w:t xml:space="preserve"> </w:t>
      </w:r>
      <w:r w:rsidR="00BA0538" w:rsidRPr="0052634A">
        <w:rPr>
          <w:rtl/>
        </w:rPr>
        <w:t>وصفاتها كالجلوس والتحيز في جهة وفي مكان والحركة والسكون ونحو</w:t>
      </w:r>
      <w:r w:rsidR="00BA0538" w:rsidRPr="0052634A">
        <w:t xml:space="preserve"> </w:t>
      </w:r>
      <w:r w:rsidR="00BA0538" w:rsidRPr="0052634A">
        <w:rPr>
          <w:rtl/>
        </w:rPr>
        <w:t>ذلك</w:t>
      </w:r>
      <w:r w:rsidR="008D581A" w:rsidRPr="0052634A">
        <w:rPr>
          <w:rFonts w:hint="cs"/>
          <w:rtl/>
        </w:rPr>
        <w:t xml:space="preserve">، </w:t>
      </w:r>
      <w:r w:rsidR="00BA0538" w:rsidRPr="0052634A">
        <w:t>2-</w:t>
      </w:r>
      <w:r w:rsidR="007D79DE" w:rsidRPr="0052634A">
        <w:rPr>
          <w:rtl/>
        </w:rPr>
        <w:t xml:space="preserve"> </w:t>
      </w:r>
      <w:r w:rsidR="00BA0538" w:rsidRPr="0052634A">
        <w:rPr>
          <w:rtl/>
        </w:rPr>
        <w:t>وقال الدارمي رحمه الله</w:t>
      </w:r>
      <w:r w:rsidR="00DA0881" w:rsidRPr="0052634A">
        <w:rPr>
          <w:rtl/>
        </w:rPr>
        <w:t>(</w:t>
      </w:r>
      <w:r w:rsidR="00BA0538" w:rsidRPr="0052634A">
        <w:rPr>
          <w:rtl/>
        </w:rPr>
        <w:t>280ه</w:t>
      </w:r>
      <w:r w:rsidR="0074049C" w:rsidRPr="0052634A">
        <w:rPr>
          <w:rtl/>
        </w:rPr>
        <w:t>)</w:t>
      </w:r>
      <w:r w:rsidR="00DA0881" w:rsidRPr="0052634A">
        <w:rPr>
          <w:rtl/>
        </w:rPr>
        <w:t>(</w:t>
      </w:r>
      <w:r w:rsidR="00BA0538" w:rsidRPr="0052634A">
        <w:rPr>
          <w:rtl/>
        </w:rPr>
        <w:t>والآثار التي</w:t>
      </w:r>
      <w:r w:rsidR="00BA0538" w:rsidRPr="0052634A">
        <w:t xml:space="preserve"> </w:t>
      </w:r>
      <w:r w:rsidR="00BA0538" w:rsidRPr="0052634A">
        <w:rPr>
          <w:rtl/>
        </w:rPr>
        <w:t>جاءت عن رسول الله ‏صلى الله عليه وسلم في</w:t>
      </w:r>
      <w:r w:rsidR="00BA0538" w:rsidRPr="0052634A">
        <w:t xml:space="preserve"> </w:t>
      </w:r>
      <w:r w:rsidR="00BA0538" w:rsidRPr="0052634A">
        <w:rPr>
          <w:rtl/>
        </w:rPr>
        <w:t>نزول</w:t>
      </w:r>
      <w:r w:rsidR="00BA0538" w:rsidRPr="0052634A">
        <w:t xml:space="preserve"> </w:t>
      </w:r>
      <w:r w:rsidR="00BA0538" w:rsidRPr="0052634A">
        <w:rPr>
          <w:rtl/>
        </w:rPr>
        <w:t>الرب تبارك</w:t>
      </w:r>
      <w:r w:rsidR="00BA0538" w:rsidRPr="0052634A">
        <w:t xml:space="preserve"> </w:t>
      </w:r>
      <w:r w:rsidR="00BA0538" w:rsidRPr="0052634A">
        <w:rPr>
          <w:rtl/>
        </w:rPr>
        <w:t>وتعالى تدل على أن الله ‏عز وجل فوق السماوات على عرشه</w:t>
      </w:r>
      <w:r w:rsidR="008D581A" w:rsidRPr="0052634A">
        <w:rPr>
          <w:rtl/>
        </w:rPr>
        <w:t xml:space="preserve">، </w:t>
      </w:r>
      <w:r w:rsidR="00BA0538" w:rsidRPr="0052634A">
        <w:rPr>
          <w:rtl/>
        </w:rPr>
        <w:t>بائن من خلقه</w:t>
      </w:r>
      <w:r w:rsidR="0074049C" w:rsidRPr="0052634A">
        <w:rPr>
          <w:rtl/>
        </w:rPr>
        <w:t>))</w:t>
      </w:r>
      <w:r w:rsidR="007D79DE" w:rsidRPr="0052634A">
        <w:rPr>
          <w:rtl/>
        </w:rPr>
        <w:t xml:space="preserve"> </w:t>
      </w:r>
      <w:r w:rsidR="00BA0538" w:rsidRPr="0052634A">
        <w:rPr>
          <w:rtl/>
        </w:rPr>
        <w:t>فنقول</w:t>
      </w:r>
      <w:r w:rsidRPr="0052634A">
        <w:rPr>
          <w:rFonts w:hint="cs"/>
          <w:rtl/>
        </w:rPr>
        <w:t xml:space="preserve"> : </w:t>
      </w:r>
      <w:r w:rsidR="00BA0538" w:rsidRPr="0052634A">
        <w:rPr>
          <w:rtl/>
        </w:rPr>
        <w:t>فهذا الدرامي</w:t>
      </w:r>
      <w:r w:rsidR="00BA0538" w:rsidRPr="0052634A">
        <w:t xml:space="preserve"> </w:t>
      </w:r>
      <w:r w:rsidR="00BA0538" w:rsidRPr="0052634A">
        <w:rPr>
          <w:rtl/>
        </w:rPr>
        <w:t>مجسم مشهور عنه التجسيم وفي أقواله ما يشين الإسلام</w:t>
      </w:r>
      <w:r w:rsidR="008D581A" w:rsidRPr="0052634A">
        <w:rPr>
          <w:rtl/>
        </w:rPr>
        <w:t xml:space="preserve">، </w:t>
      </w:r>
      <w:r w:rsidR="00BA0538" w:rsidRPr="0052634A">
        <w:rPr>
          <w:rtl/>
        </w:rPr>
        <w:t>فانظروا إلى من يأخذون</w:t>
      </w:r>
      <w:r w:rsidR="00BA0538" w:rsidRPr="0052634A">
        <w:t xml:space="preserve"> </w:t>
      </w:r>
      <w:r w:rsidR="00BA0538" w:rsidRPr="0052634A">
        <w:rPr>
          <w:rtl/>
        </w:rPr>
        <w:t>بأقوالهم</w:t>
      </w:r>
      <w:r w:rsidR="008D581A" w:rsidRPr="0052634A">
        <w:rPr>
          <w:rtl/>
        </w:rPr>
        <w:t xml:space="preserve">، </w:t>
      </w:r>
      <w:r w:rsidR="00BA0538" w:rsidRPr="0052634A">
        <w:rPr>
          <w:rtl/>
        </w:rPr>
        <w:t>فله كتاب تشمئزُّ منه نفوس الذين ءامنوا من بشاعة الذي</w:t>
      </w:r>
      <w:r w:rsidR="00BA0538" w:rsidRPr="0052634A">
        <w:t xml:space="preserve"> </w:t>
      </w:r>
      <w:r w:rsidR="00BA0538" w:rsidRPr="0052634A">
        <w:rPr>
          <w:rtl/>
        </w:rPr>
        <w:t>فيه</w:t>
      </w:r>
      <w:r w:rsidR="008D581A" w:rsidRPr="0052634A">
        <w:rPr>
          <w:rtl/>
        </w:rPr>
        <w:t xml:space="preserve">، </w:t>
      </w:r>
      <w:r w:rsidR="00BA0538" w:rsidRPr="0052634A">
        <w:rPr>
          <w:rtl/>
        </w:rPr>
        <w:t>وأمثلة على ذلك</w:t>
      </w:r>
      <w:r w:rsidRPr="0052634A">
        <w:rPr>
          <w:rFonts w:hint="cs"/>
          <w:rtl/>
        </w:rPr>
        <w:t xml:space="preserve">: </w:t>
      </w:r>
      <w:r w:rsidR="00BA0538" w:rsidRPr="0052634A">
        <w:rPr>
          <w:rtl/>
        </w:rPr>
        <w:t>الله له لسان عند</w:t>
      </w:r>
      <w:r w:rsidR="00BA0538" w:rsidRPr="0052634A">
        <w:t xml:space="preserve"> </w:t>
      </w:r>
      <w:r w:rsidR="00BA0538" w:rsidRPr="0052634A">
        <w:rPr>
          <w:rtl/>
        </w:rPr>
        <w:t>الدرامي المجسم</w:t>
      </w:r>
      <w:r w:rsidR="008D581A" w:rsidRPr="0052634A">
        <w:rPr>
          <w:rFonts w:hint="cs"/>
          <w:rtl/>
        </w:rPr>
        <w:t xml:space="preserve">، </w:t>
      </w:r>
      <w:r w:rsidR="00BA0538" w:rsidRPr="0052634A">
        <w:rPr>
          <w:rtl/>
        </w:rPr>
        <w:t xml:space="preserve">نعم لله </w:t>
      </w:r>
      <w:r w:rsidR="00DA0881" w:rsidRPr="0052634A">
        <w:rPr>
          <w:rtl/>
        </w:rPr>
        <w:t>(</w:t>
      </w:r>
      <w:r w:rsidR="00BA0538" w:rsidRPr="0052634A">
        <w:rPr>
          <w:rtl/>
        </w:rPr>
        <w:t>تعالى الله</w:t>
      </w:r>
      <w:r w:rsidR="0074049C" w:rsidRPr="0052634A">
        <w:rPr>
          <w:rtl/>
        </w:rPr>
        <w:t>)</w:t>
      </w:r>
      <w:r w:rsidR="00BA0538" w:rsidRPr="0052634A">
        <w:rPr>
          <w:rtl/>
        </w:rPr>
        <w:t xml:space="preserve"> لسان عن الدرامي حيث يقول عثمان</w:t>
      </w:r>
      <w:r w:rsidR="00BA0538" w:rsidRPr="0052634A">
        <w:t xml:space="preserve"> </w:t>
      </w:r>
      <w:r w:rsidR="00BA0538" w:rsidRPr="0052634A">
        <w:rPr>
          <w:rtl/>
        </w:rPr>
        <w:t>بن سعيد الدارمي في نقضه على المريسي ص316 ما نصه</w:t>
      </w:r>
      <w:r w:rsidR="0074049C" w:rsidRPr="0052634A">
        <w:rPr>
          <w:rtl/>
        </w:rPr>
        <w:t xml:space="preserve">: </w:t>
      </w:r>
      <w:r w:rsidR="00DA0881" w:rsidRPr="0052634A">
        <w:rPr>
          <w:rtl/>
        </w:rPr>
        <w:t>(</w:t>
      </w:r>
      <w:r w:rsidR="00BA0538" w:rsidRPr="0052634A">
        <w:rPr>
          <w:rtl/>
        </w:rPr>
        <w:t>الكلام لا يقوم بنفسه شيئاً يرى</w:t>
      </w:r>
      <w:r w:rsidR="00BA0538" w:rsidRPr="0052634A">
        <w:t xml:space="preserve"> </w:t>
      </w:r>
      <w:r w:rsidR="00BA0538" w:rsidRPr="0052634A">
        <w:rPr>
          <w:rtl/>
        </w:rPr>
        <w:t>ويحس إلا بلسان متكلم به</w:t>
      </w:r>
      <w:r w:rsidR="0074049C" w:rsidRPr="0052634A">
        <w:rPr>
          <w:rtl/>
        </w:rPr>
        <w:t>)</w:t>
      </w:r>
      <w:r w:rsidR="008D581A" w:rsidRPr="0052634A">
        <w:rPr>
          <w:rtl/>
        </w:rPr>
        <w:t xml:space="preserve">، </w:t>
      </w:r>
      <w:r w:rsidR="00BA0538" w:rsidRPr="0052634A">
        <w:rPr>
          <w:rtl/>
        </w:rPr>
        <w:t>وفي ص/ 81 من نفس الكتاب من مطبوعة السويد سنة 1960 يقول</w:t>
      </w:r>
      <w:r w:rsidR="00BA0538" w:rsidRPr="0052634A">
        <w:t xml:space="preserve"> </w:t>
      </w:r>
      <w:r w:rsidR="00BA0538" w:rsidRPr="0052634A">
        <w:rPr>
          <w:rtl/>
        </w:rPr>
        <w:t>الدارمي</w:t>
      </w:r>
      <w:r w:rsidR="00507B6C" w:rsidRPr="0052634A">
        <w:rPr>
          <w:rtl/>
        </w:rPr>
        <w:t>:</w:t>
      </w:r>
      <w:r w:rsidR="007D79DE" w:rsidRPr="0052634A">
        <w:rPr>
          <w:rtl/>
        </w:rPr>
        <w:t xml:space="preserve"> </w:t>
      </w:r>
      <w:r w:rsidR="00DA0881" w:rsidRPr="0052634A">
        <w:rPr>
          <w:rFonts w:hint="cs"/>
          <w:rtl/>
        </w:rPr>
        <w:t>(</w:t>
      </w:r>
      <w:r w:rsidR="00BA0538" w:rsidRPr="0052634A">
        <w:t xml:space="preserve">" </w:t>
      </w:r>
      <w:r w:rsidR="00BA0538" w:rsidRPr="0052634A">
        <w:rPr>
          <w:rtl/>
        </w:rPr>
        <w:t>قال كعب الأحبار</w:t>
      </w:r>
      <w:r w:rsidR="00507B6C" w:rsidRPr="0052634A">
        <w:rPr>
          <w:rtl/>
        </w:rPr>
        <w:t xml:space="preserve">: </w:t>
      </w:r>
      <w:r w:rsidR="00BA0538" w:rsidRPr="0052634A">
        <w:rPr>
          <w:rtl/>
        </w:rPr>
        <w:t>لما كلم الله موسى بالألسنة كلها قبل</w:t>
      </w:r>
      <w:r w:rsidR="00BA0538" w:rsidRPr="0052634A">
        <w:t xml:space="preserve"> </w:t>
      </w:r>
      <w:r w:rsidR="00BA0538" w:rsidRPr="0052634A">
        <w:rPr>
          <w:rtl/>
        </w:rPr>
        <w:t>لسانه طفق موسى يقول</w:t>
      </w:r>
      <w:r w:rsidR="00507B6C" w:rsidRPr="0052634A">
        <w:rPr>
          <w:rtl/>
        </w:rPr>
        <w:t xml:space="preserve">: </w:t>
      </w:r>
      <w:r w:rsidR="00BA0538" w:rsidRPr="0052634A">
        <w:rPr>
          <w:rtl/>
        </w:rPr>
        <w:t>أي رب ما أفقه هذا</w:t>
      </w:r>
      <w:r w:rsidR="00BA0538" w:rsidRPr="0052634A">
        <w:t xml:space="preserve"> </w:t>
      </w:r>
      <w:r w:rsidR="00BA0538" w:rsidRPr="0052634A">
        <w:rPr>
          <w:rtl/>
        </w:rPr>
        <w:t>حتى كلّمه ءاخر الألسنة بلسانه بمثل</w:t>
      </w:r>
      <w:r w:rsidR="00BA0538" w:rsidRPr="0052634A">
        <w:t xml:space="preserve"> </w:t>
      </w:r>
      <w:r w:rsidR="00BA0538" w:rsidRPr="0052634A">
        <w:rPr>
          <w:rtl/>
        </w:rPr>
        <w:t>صوته يعني بمثل لسان موسى</w:t>
      </w:r>
      <w:r w:rsidR="00BA0538" w:rsidRPr="0052634A">
        <w:t xml:space="preserve"> </w:t>
      </w:r>
      <w:r w:rsidR="00BA0538" w:rsidRPr="0052634A">
        <w:rPr>
          <w:rtl/>
        </w:rPr>
        <w:t>و بمثل صوت موسى</w:t>
      </w:r>
      <w:r w:rsidR="00BA0538" w:rsidRPr="0052634A">
        <w:t>"</w:t>
      </w:r>
      <w:r w:rsidR="008D581A" w:rsidRPr="0052634A">
        <w:rPr>
          <w:rFonts w:hint="cs"/>
          <w:rtl/>
        </w:rPr>
        <w:t xml:space="preserve">، </w:t>
      </w:r>
      <w:r w:rsidR="00BA0538" w:rsidRPr="0052634A">
        <w:rPr>
          <w:rtl/>
        </w:rPr>
        <w:t>الله يتحرك من مكان لمكان وينكرن انهم جعلوا لله</w:t>
      </w:r>
      <w:r w:rsidRPr="0052634A">
        <w:rPr>
          <w:rFonts w:hint="cs"/>
          <w:rtl/>
        </w:rPr>
        <w:t xml:space="preserve"> </w:t>
      </w:r>
      <w:r w:rsidR="00BA0538" w:rsidRPr="0052634A">
        <w:rPr>
          <w:rtl/>
        </w:rPr>
        <w:t>محصور في اماكن</w:t>
      </w:r>
      <w:r w:rsidR="00BA0538" w:rsidRPr="0052634A">
        <w:t xml:space="preserve"> </w:t>
      </w:r>
      <w:r w:rsidR="00BA0538" w:rsidRPr="0052634A">
        <w:rPr>
          <w:rtl/>
        </w:rPr>
        <w:t>فتأمل</w:t>
      </w:r>
      <w:r w:rsidRPr="0052634A">
        <w:rPr>
          <w:rFonts w:hint="cs"/>
          <w:rtl/>
        </w:rPr>
        <w:t xml:space="preserve"> </w:t>
      </w:r>
      <w:r w:rsidR="00BA0538" w:rsidRPr="0052634A">
        <w:rPr>
          <w:rtl/>
        </w:rPr>
        <w:t>في كتاب رد الدارمي على بشر المريسي ص/ 54 يقول</w:t>
      </w:r>
      <w:r w:rsidR="00BA0538" w:rsidRPr="0052634A">
        <w:t xml:space="preserve"> </w:t>
      </w:r>
      <w:r w:rsidR="00BA0538" w:rsidRPr="0052634A">
        <w:rPr>
          <w:rtl/>
        </w:rPr>
        <w:t>المؤلف</w:t>
      </w:r>
      <w:r w:rsidR="00507B6C" w:rsidRPr="0052634A">
        <w:rPr>
          <w:rtl/>
        </w:rPr>
        <w:t>:</w:t>
      </w:r>
      <w:r w:rsidR="007D79DE" w:rsidRPr="0052634A">
        <w:rPr>
          <w:rtl/>
        </w:rPr>
        <w:t xml:space="preserve"> </w:t>
      </w:r>
      <w:r w:rsidR="00BA0538" w:rsidRPr="0052634A">
        <w:t xml:space="preserve">" </w:t>
      </w:r>
      <w:r w:rsidR="00BA0538" w:rsidRPr="0052634A">
        <w:rPr>
          <w:rtl/>
        </w:rPr>
        <w:t xml:space="preserve">معنى </w:t>
      </w:r>
      <w:r w:rsidR="00DA0881" w:rsidRPr="0052634A">
        <w:rPr>
          <w:rtl/>
        </w:rPr>
        <w:t>(</w:t>
      </w:r>
      <w:r w:rsidR="00BA0538" w:rsidRPr="0052634A">
        <w:rPr>
          <w:rtl/>
        </w:rPr>
        <w:t>لا يزول</w:t>
      </w:r>
      <w:r w:rsidR="0074049C" w:rsidRPr="0052634A">
        <w:rPr>
          <w:rtl/>
        </w:rPr>
        <w:t>)</w:t>
      </w:r>
      <w:r w:rsidR="00BA0538" w:rsidRPr="0052634A">
        <w:rPr>
          <w:rtl/>
        </w:rPr>
        <w:t xml:space="preserve"> لا يفنى و لا يبيد</w:t>
      </w:r>
      <w:r w:rsidR="008D581A" w:rsidRPr="0052634A">
        <w:rPr>
          <w:rtl/>
        </w:rPr>
        <w:t xml:space="preserve">، </w:t>
      </w:r>
      <w:r w:rsidR="00BA0538" w:rsidRPr="0052634A">
        <w:rPr>
          <w:rtl/>
        </w:rPr>
        <w:t>لا أنه لا يتحرك</w:t>
      </w:r>
      <w:r w:rsidR="00BA0538" w:rsidRPr="0052634A">
        <w:t xml:space="preserve"> </w:t>
      </w:r>
      <w:r w:rsidR="00BA0538" w:rsidRPr="0052634A">
        <w:rPr>
          <w:rtl/>
        </w:rPr>
        <w:t>و لا يزول من مكان إلى مكان</w:t>
      </w:r>
      <w:r w:rsidR="00BA0538" w:rsidRPr="0052634A">
        <w:t>"</w:t>
      </w:r>
      <w:r w:rsidRPr="0052634A">
        <w:rPr>
          <w:rFonts w:hint="cs"/>
          <w:rtl/>
        </w:rPr>
        <w:t xml:space="preserve"> </w:t>
      </w:r>
      <w:r w:rsidR="00BA0538" w:rsidRPr="0052634A">
        <w:rPr>
          <w:rtl/>
        </w:rPr>
        <w:t>و يقول الدارمي في ص</w:t>
      </w:r>
      <w:r w:rsidR="00BA0538" w:rsidRPr="0052634A">
        <w:t>/ 55</w:t>
      </w:r>
      <w:r w:rsidR="00507B6C" w:rsidRPr="0052634A">
        <w:t xml:space="preserve">: </w:t>
      </w:r>
      <w:r w:rsidR="00BA0538" w:rsidRPr="0052634A">
        <w:t>"</w:t>
      </w:r>
      <w:r w:rsidR="00BA0538" w:rsidRPr="0052634A">
        <w:rPr>
          <w:rtl/>
        </w:rPr>
        <w:t>إن الله إذا نـزل أو تحرك</w:t>
      </w:r>
      <w:r w:rsidR="00BA0538" w:rsidRPr="0052634A">
        <w:t>"</w:t>
      </w:r>
      <w:r w:rsidR="008D581A" w:rsidRPr="0052634A">
        <w:rPr>
          <w:rFonts w:hint="cs"/>
          <w:rtl/>
        </w:rPr>
        <w:t xml:space="preserve">، </w:t>
      </w:r>
      <w:r w:rsidR="00BA0538" w:rsidRPr="0052634A">
        <w:rPr>
          <w:rtl/>
        </w:rPr>
        <w:t>شاهد عقيدة اليهود في</w:t>
      </w:r>
      <w:r w:rsidR="00BA0538" w:rsidRPr="0052634A">
        <w:t xml:space="preserve"> </w:t>
      </w:r>
      <w:r w:rsidR="00BA0538" w:rsidRPr="0052634A">
        <w:rPr>
          <w:rtl/>
        </w:rPr>
        <w:t>كتب سلف كاتب الموضوع</w:t>
      </w:r>
      <w:r w:rsidR="008D581A" w:rsidRPr="0052634A">
        <w:rPr>
          <w:rFonts w:hint="cs"/>
          <w:rtl/>
        </w:rPr>
        <w:t xml:space="preserve">، </w:t>
      </w:r>
      <w:r w:rsidR="00BA0538" w:rsidRPr="0052634A">
        <w:rPr>
          <w:rtl/>
        </w:rPr>
        <w:t>و</w:t>
      </w:r>
      <w:r w:rsidR="00BA0538" w:rsidRPr="0052634A">
        <w:t xml:space="preserve"> </w:t>
      </w:r>
      <w:r w:rsidR="00BA0538" w:rsidRPr="0052634A">
        <w:rPr>
          <w:rtl/>
        </w:rPr>
        <w:t>في كتاب الرد على الجهمية للدارمي ص/ 36 يقول</w:t>
      </w:r>
      <w:r w:rsidR="00507B6C" w:rsidRPr="0052634A">
        <w:rPr>
          <w:rtl/>
        </w:rPr>
        <w:t xml:space="preserve">: </w:t>
      </w:r>
      <w:r w:rsidR="00DA0881" w:rsidRPr="0052634A">
        <w:rPr>
          <w:rFonts w:hint="cs"/>
          <w:rtl/>
        </w:rPr>
        <w:t>(</w:t>
      </w:r>
      <w:r w:rsidR="00BA0538" w:rsidRPr="0052634A">
        <w:t xml:space="preserve">" </w:t>
      </w:r>
      <w:r w:rsidR="00BA0538" w:rsidRPr="0052634A">
        <w:rPr>
          <w:rtl/>
        </w:rPr>
        <w:lastRenderedPageBreak/>
        <w:t>قال</w:t>
      </w:r>
      <w:r w:rsidR="00BA0538" w:rsidRPr="0052634A">
        <w:t xml:space="preserve"> </w:t>
      </w:r>
      <w:r w:rsidR="00BA0538" w:rsidRPr="0052634A">
        <w:rPr>
          <w:rtl/>
        </w:rPr>
        <w:t>الضاحك ابن مزاحم</w:t>
      </w:r>
      <w:r w:rsidR="00507B6C" w:rsidRPr="0052634A">
        <w:rPr>
          <w:rtl/>
        </w:rPr>
        <w:t xml:space="preserve">: </w:t>
      </w:r>
      <w:r w:rsidR="00BA0538" w:rsidRPr="0052634A">
        <w:rPr>
          <w:rtl/>
        </w:rPr>
        <w:t>ثم ينـزل الله في بهائه و جماله و معه ما شاء من الملائكة على</w:t>
      </w:r>
      <w:r w:rsidR="00BA0538" w:rsidRPr="0052634A">
        <w:t xml:space="preserve"> </w:t>
      </w:r>
      <w:r w:rsidR="00BA0538" w:rsidRPr="0052634A">
        <w:rPr>
          <w:rtl/>
        </w:rPr>
        <w:t>مجنّبته اليسرى جهنم</w:t>
      </w:r>
      <w:r w:rsidRPr="0052634A">
        <w:rPr>
          <w:rFonts w:hint="cs"/>
          <w:rtl/>
        </w:rPr>
        <w:t xml:space="preserve">) </w:t>
      </w:r>
      <w:r w:rsidR="00BA0538" w:rsidRPr="0052634A">
        <w:rPr>
          <w:rtl/>
        </w:rPr>
        <w:t>الله اذا أراد يستقر علي ظهر بعوضة تُقِلُه والعياذ</w:t>
      </w:r>
      <w:r w:rsidR="00BA0538" w:rsidRPr="0052634A">
        <w:t xml:space="preserve"> </w:t>
      </w:r>
      <w:r w:rsidR="00BA0538" w:rsidRPr="0052634A">
        <w:rPr>
          <w:rtl/>
        </w:rPr>
        <w:t>بالله</w:t>
      </w:r>
      <w:r w:rsidR="008D581A" w:rsidRPr="0052634A">
        <w:rPr>
          <w:rFonts w:hint="cs"/>
          <w:rtl/>
        </w:rPr>
        <w:t xml:space="preserve">، </w:t>
      </w:r>
      <w:r w:rsidR="00BA0538" w:rsidRPr="0052634A">
        <w:rPr>
          <w:rtl/>
        </w:rPr>
        <w:t xml:space="preserve">قوله </w:t>
      </w:r>
      <w:r w:rsidR="00DA0881" w:rsidRPr="0052634A">
        <w:rPr>
          <w:rtl/>
        </w:rPr>
        <w:t>(</w:t>
      </w:r>
      <w:r w:rsidR="00BA0538" w:rsidRPr="0052634A">
        <w:rPr>
          <w:rtl/>
        </w:rPr>
        <w:t>1/458</w:t>
      </w:r>
      <w:r w:rsidR="0074049C" w:rsidRPr="0052634A">
        <w:rPr>
          <w:rtl/>
        </w:rPr>
        <w:t>)</w:t>
      </w:r>
      <w:r w:rsidR="00507B6C" w:rsidRPr="0052634A">
        <w:rPr>
          <w:rtl/>
        </w:rPr>
        <w:t>:</w:t>
      </w:r>
      <w:r w:rsidR="007D79DE" w:rsidRPr="0052634A">
        <w:rPr>
          <w:rtl/>
        </w:rPr>
        <w:t xml:space="preserve"> </w:t>
      </w:r>
      <w:r w:rsidR="00BA0538" w:rsidRPr="0052634A">
        <w:t xml:space="preserve">" </w:t>
      </w:r>
      <w:r w:rsidR="00BA0538" w:rsidRPr="0052634A">
        <w:rPr>
          <w:rtl/>
        </w:rPr>
        <w:t>ولو قد شاء لاستقر</w:t>
      </w:r>
      <w:r w:rsidR="00BA0538" w:rsidRPr="0052634A">
        <w:t xml:space="preserve"> </w:t>
      </w:r>
      <w:r w:rsidR="00BA0538" w:rsidRPr="0052634A">
        <w:rPr>
          <w:rtl/>
        </w:rPr>
        <w:t>على ظهر بعوضة فاستقلت به بقدرته ولطف ربوبيته فكيف على عرش عظيم</w:t>
      </w:r>
      <w:r w:rsidR="00BA0538" w:rsidRPr="0052634A">
        <w:t>"</w:t>
      </w:r>
      <w:r w:rsidR="008D581A" w:rsidRPr="0052634A">
        <w:rPr>
          <w:rtl/>
        </w:rPr>
        <w:t xml:space="preserve">، </w:t>
      </w:r>
      <w:r w:rsidR="00BA0538" w:rsidRPr="0052634A">
        <w:rPr>
          <w:rtl/>
        </w:rPr>
        <w:t>وفيه</w:t>
      </w:r>
      <w:r w:rsidR="00BA0538" w:rsidRPr="0052634A">
        <w:t xml:space="preserve"> </w:t>
      </w:r>
      <w:r w:rsidR="00BA0538" w:rsidRPr="0052634A">
        <w:rPr>
          <w:rtl/>
        </w:rPr>
        <w:t>كتبه تجسيم صريح لا يليق بالله عز وجل</w:t>
      </w:r>
      <w:r w:rsidR="008D581A" w:rsidRPr="0052634A">
        <w:rPr>
          <w:rtl/>
        </w:rPr>
        <w:t xml:space="preserve">، </w:t>
      </w:r>
      <w:r w:rsidR="00BA0538" w:rsidRPr="0052634A">
        <w:rPr>
          <w:rtl/>
        </w:rPr>
        <w:t>تعالى الله عن ذلك</w:t>
      </w:r>
      <w:r w:rsidR="008D581A" w:rsidRPr="0052634A">
        <w:rPr>
          <w:rtl/>
        </w:rPr>
        <w:t xml:space="preserve">، </w:t>
      </w:r>
      <w:r w:rsidR="00BA0538" w:rsidRPr="0052634A">
        <w:rPr>
          <w:rtl/>
        </w:rPr>
        <w:t>وفي كتبه نحو هذا كثير</w:t>
      </w:r>
      <w:r w:rsidR="008D581A" w:rsidRPr="0052634A">
        <w:rPr>
          <w:rtl/>
        </w:rPr>
        <w:t xml:space="preserve">، </w:t>
      </w:r>
      <w:r w:rsidR="00BA0538" w:rsidRPr="0052634A">
        <w:rPr>
          <w:rtl/>
        </w:rPr>
        <w:t>وفي هذا</w:t>
      </w:r>
      <w:r w:rsidR="00BA0538" w:rsidRPr="0052634A">
        <w:t xml:space="preserve"> </w:t>
      </w:r>
      <w:r w:rsidR="00BA0538" w:rsidRPr="0052634A">
        <w:rPr>
          <w:rtl/>
        </w:rPr>
        <w:t>القدر الكفاية لنعلم عقيدة هذا المسمى بالدرامي فهل هذه عقيدة المسلمين أم عقيدة</w:t>
      </w:r>
      <w:r w:rsidR="00BA0538" w:rsidRPr="0052634A">
        <w:t xml:space="preserve"> </w:t>
      </w:r>
      <w:r w:rsidR="00BA0538" w:rsidRPr="0052634A">
        <w:rPr>
          <w:rtl/>
        </w:rPr>
        <w:t>النصارى الملحدين؟؟</w:t>
      </w:r>
      <w:r w:rsidR="007D79DE" w:rsidRPr="0052634A">
        <w:rPr>
          <w:rFonts w:hint="cs"/>
          <w:rtl/>
        </w:rPr>
        <w:t xml:space="preserve"> </w:t>
      </w:r>
      <w:r w:rsidR="00BA0538" w:rsidRPr="0052634A">
        <w:rPr>
          <w:b/>
          <w:bCs/>
          <w:rtl/>
        </w:rPr>
        <w:t>وقال الإمام الطبري</w:t>
      </w:r>
      <w:r w:rsidR="00DA0881" w:rsidRPr="0052634A">
        <w:rPr>
          <w:rtl/>
        </w:rPr>
        <w:t>(</w:t>
      </w:r>
      <w:r w:rsidR="00BA0538" w:rsidRPr="0052634A">
        <w:rPr>
          <w:rtl/>
        </w:rPr>
        <w:t>وأنه سبحانه وتعالى</w:t>
      </w:r>
      <w:r w:rsidR="00BA0538" w:rsidRPr="0052634A">
        <w:t xml:space="preserve"> </w:t>
      </w:r>
      <w:r w:rsidR="00BA0538" w:rsidRPr="0052634A">
        <w:rPr>
          <w:rtl/>
        </w:rPr>
        <w:t>يهبط كل ليلة وينزل إلى ‏السماء الدنيا</w:t>
      </w:r>
      <w:r w:rsidR="008D581A" w:rsidRPr="0052634A">
        <w:rPr>
          <w:rtl/>
        </w:rPr>
        <w:t xml:space="preserve">، </w:t>
      </w:r>
      <w:r w:rsidR="00BA0538" w:rsidRPr="0052634A">
        <w:rPr>
          <w:rtl/>
        </w:rPr>
        <w:t>لخبر رسول الله صلى الله عليه وسلم</w:t>
      </w:r>
      <w:r w:rsidR="0074049C" w:rsidRPr="0052634A">
        <w:rPr>
          <w:rtl/>
        </w:rPr>
        <w:t>))</w:t>
      </w:r>
      <w:r w:rsidR="007D79DE" w:rsidRPr="0052634A">
        <w:rPr>
          <w:rtl/>
        </w:rPr>
        <w:t xml:space="preserve"> </w:t>
      </w:r>
      <w:r w:rsidR="00BA0538" w:rsidRPr="0052634A">
        <w:rPr>
          <w:rtl/>
        </w:rPr>
        <w:t>نقول لم يقصد الإمام الطبري الحركة والإنتقال كما تصرحون في كتبكم وأن</w:t>
      </w:r>
      <w:r w:rsidR="00BA0538" w:rsidRPr="0052634A">
        <w:t xml:space="preserve"> </w:t>
      </w:r>
      <w:r w:rsidR="00BA0538" w:rsidRPr="0052634A">
        <w:rPr>
          <w:rtl/>
        </w:rPr>
        <w:t>الله ينزل حقيقة ويتحرك كيفما شاء فهذه عقيدة فاسدة</w:t>
      </w:r>
      <w:r w:rsidR="008D581A" w:rsidRPr="0052634A">
        <w:rPr>
          <w:rFonts w:hint="cs"/>
          <w:rtl/>
        </w:rPr>
        <w:t xml:space="preserve">، </w:t>
      </w:r>
      <w:r w:rsidR="00BA0538" w:rsidRPr="0052634A">
        <w:rPr>
          <w:rtl/>
        </w:rPr>
        <w:t>فينبغي لمن استند إلى هذا المقال</w:t>
      </w:r>
      <w:r w:rsidR="00BA0538" w:rsidRPr="0052634A">
        <w:t xml:space="preserve"> </w:t>
      </w:r>
      <w:r w:rsidR="00BA0538" w:rsidRPr="0052634A">
        <w:rPr>
          <w:rtl/>
        </w:rPr>
        <w:t>والحالة أنه يرتضي كلام الإمام ابن جرير الطبري ويأخذ بأقواله أن يتبع محكم كلام</w:t>
      </w:r>
      <w:r w:rsidR="00BA0538" w:rsidRPr="0052634A">
        <w:t xml:space="preserve"> </w:t>
      </w:r>
      <w:r w:rsidR="00BA0538" w:rsidRPr="0052634A">
        <w:rPr>
          <w:rtl/>
        </w:rPr>
        <w:t>الطبري الواضح الصريح ويقدمه على متشابهه وفي نفس الكتاب ليعلم القاصي والداني أن</w:t>
      </w:r>
      <w:r w:rsidR="00BA0538" w:rsidRPr="0052634A">
        <w:t xml:space="preserve"> </w:t>
      </w:r>
      <w:r w:rsidR="00BA0538" w:rsidRPr="0052634A">
        <w:rPr>
          <w:rtl/>
        </w:rPr>
        <w:t>من الدلائل على أن هؤلاء النقلة لا يتقون الله عز وجل ولا يخافون من يوم الحساب</w:t>
      </w:r>
      <w:r w:rsidR="00BA0538" w:rsidRPr="0052634A">
        <w:t xml:space="preserve"> </w:t>
      </w:r>
      <w:r w:rsidR="00BA0538" w:rsidRPr="0052634A">
        <w:rPr>
          <w:rtl/>
        </w:rPr>
        <w:t>أنهم ينقلون ما يريدون مما يؤيد مذهبهم ولا ينقلون كل المعاني ويحررون موطن النزاع</w:t>
      </w:r>
      <w:r w:rsidR="008D581A" w:rsidRPr="0052634A">
        <w:rPr>
          <w:rtl/>
        </w:rPr>
        <w:t xml:space="preserve">، </w:t>
      </w:r>
      <w:r w:rsidR="00BA0538" w:rsidRPr="0052634A">
        <w:rPr>
          <w:b/>
          <w:bCs/>
          <w:rtl/>
        </w:rPr>
        <w:t>وقد صرح الإمام الطبري في كتاب التبصير</w:t>
      </w:r>
      <w:r w:rsidR="00BA0538" w:rsidRPr="0052634A">
        <w:rPr>
          <w:rtl/>
        </w:rPr>
        <w:t xml:space="preserve"> </w:t>
      </w:r>
      <w:r w:rsidR="00DA0881" w:rsidRPr="0052634A">
        <w:rPr>
          <w:rtl/>
        </w:rPr>
        <w:t>(</w:t>
      </w:r>
      <w:r w:rsidR="00BA0538" w:rsidRPr="0052634A">
        <w:rPr>
          <w:rtl/>
        </w:rPr>
        <w:t>ص 201</w:t>
      </w:r>
      <w:r w:rsidR="0074049C" w:rsidRPr="0052634A">
        <w:rPr>
          <w:rtl/>
        </w:rPr>
        <w:t>)</w:t>
      </w:r>
      <w:r w:rsidR="00BA0538" w:rsidRPr="0052634A">
        <w:t xml:space="preserve"> </w:t>
      </w:r>
      <w:r w:rsidRPr="0052634A">
        <w:rPr>
          <w:rFonts w:hint="cs"/>
          <w:rtl/>
        </w:rPr>
        <w:t xml:space="preserve">: </w:t>
      </w:r>
      <w:r w:rsidR="00DA0881" w:rsidRPr="0052634A">
        <w:rPr>
          <w:rFonts w:hint="cs"/>
          <w:rtl/>
        </w:rPr>
        <w:t>(</w:t>
      </w:r>
      <w:r w:rsidR="00BA0538" w:rsidRPr="0052634A">
        <w:rPr>
          <w:rtl/>
        </w:rPr>
        <w:t>باجتماع الموحدين من أهل القبلة وغيرهم على فساد</w:t>
      </w:r>
      <w:r w:rsidR="00BA0538" w:rsidRPr="0052634A">
        <w:t xml:space="preserve"> </w:t>
      </w:r>
      <w:r w:rsidR="00BA0538" w:rsidRPr="0052634A">
        <w:rPr>
          <w:rtl/>
        </w:rPr>
        <w:t>وصف الله تعالى بالحركة والسكون</w:t>
      </w:r>
      <w:r w:rsidR="008D581A" w:rsidRPr="0052634A">
        <w:rPr>
          <w:rtl/>
        </w:rPr>
        <w:t xml:space="preserve">، </w:t>
      </w:r>
      <w:r w:rsidR="0074049C" w:rsidRPr="0052634A">
        <w:rPr>
          <w:rtl/>
        </w:rPr>
        <w:t>)</w:t>
      </w:r>
      <w:r w:rsidR="008D581A" w:rsidRPr="0052634A">
        <w:rPr>
          <w:rFonts w:hint="cs"/>
          <w:rtl/>
        </w:rPr>
        <w:t xml:space="preserve">، </w:t>
      </w:r>
      <w:r w:rsidR="00BA0538" w:rsidRPr="0052634A">
        <w:rPr>
          <w:rtl/>
        </w:rPr>
        <w:t>وهذا نص صريح قاطع لا يحتمل التأويل في</w:t>
      </w:r>
      <w:r w:rsidR="00BA0538" w:rsidRPr="0052634A">
        <w:t xml:space="preserve"> </w:t>
      </w:r>
      <w:r w:rsidR="00BA0538" w:rsidRPr="0052634A">
        <w:rPr>
          <w:rtl/>
        </w:rPr>
        <w:t>نفي حمل الهبوط ـ إن صح- على حقيقته المعهودة في الأجسام</w:t>
      </w:r>
      <w:r w:rsidR="00BA0538" w:rsidRPr="0052634A">
        <w:t xml:space="preserve"> </w:t>
      </w:r>
      <w:r w:rsidR="00BA0538" w:rsidRPr="0052634A">
        <w:rPr>
          <w:rtl/>
        </w:rPr>
        <w:t>ولو مع</w:t>
      </w:r>
      <w:r w:rsidR="00BA0538" w:rsidRPr="0052634A">
        <w:t xml:space="preserve"> </w:t>
      </w:r>
      <w:r w:rsidR="00BA0538" w:rsidRPr="0052634A">
        <w:rPr>
          <w:rtl/>
        </w:rPr>
        <w:t>نفي العلم بكيفية ذلك الهبوط بخلاف لفظ الهبوط فهو من حيث اللغة والفهم وقبول</w:t>
      </w:r>
      <w:r w:rsidR="00BA0538" w:rsidRPr="0052634A">
        <w:t xml:space="preserve"> </w:t>
      </w:r>
      <w:r w:rsidR="00BA0538" w:rsidRPr="0052634A">
        <w:rPr>
          <w:rtl/>
        </w:rPr>
        <w:t>التأويل كلفظ النزول</w:t>
      </w:r>
      <w:r w:rsidR="00BA0538" w:rsidRPr="0052634A">
        <w:t xml:space="preserve"> </w:t>
      </w:r>
      <w:r w:rsidR="00BA0538" w:rsidRPr="0052634A">
        <w:rPr>
          <w:rtl/>
        </w:rPr>
        <w:t>فصار نفي الحركة والسكون على الله تعالى من طرف الإمام</w:t>
      </w:r>
      <w:r w:rsidR="00BA0538" w:rsidRPr="0052634A">
        <w:t xml:space="preserve"> </w:t>
      </w:r>
      <w:r w:rsidR="00BA0538" w:rsidRPr="0052634A">
        <w:rPr>
          <w:rtl/>
        </w:rPr>
        <w:t>الطبري ونقله الإجماع على ذلك من باب الكلام المحكم الذي لا يحتمل إلا معنى واحدا</w:t>
      </w:r>
      <w:r w:rsidR="00BA0538" w:rsidRPr="0052634A">
        <w:t xml:space="preserve"> </w:t>
      </w:r>
      <w:r w:rsidR="00BA0538" w:rsidRPr="0052634A">
        <w:rPr>
          <w:rtl/>
        </w:rPr>
        <w:t>وأما إثبات الهبوط والنزول فهو من باب إثبات المتشابه الذي له مجموعة احتمالات منها</w:t>
      </w:r>
      <w:r w:rsidR="00BA0538" w:rsidRPr="0052634A">
        <w:t xml:space="preserve"> </w:t>
      </w:r>
      <w:r w:rsidR="00BA0538" w:rsidRPr="0052634A">
        <w:rPr>
          <w:rtl/>
        </w:rPr>
        <w:t>احتمال مقطوع بفساده وهو الاحتمال الملازم للحركة والسكون ومنها احتمالات أخرى تصح</w:t>
      </w:r>
      <w:r w:rsidR="00BA0538" w:rsidRPr="0052634A">
        <w:t xml:space="preserve"> </w:t>
      </w:r>
      <w:r w:rsidR="00BA0538" w:rsidRPr="0052634A">
        <w:rPr>
          <w:rtl/>
        </w:rPr>
        <w:t>نسبتها إلى الله تعالى ولا يعلم حقيقة تأويلها إلا الله تعالى والذي يهمنا هنا أنّا</w:t>
      </w:r>
      <w:r w:rsidR="00BA0538" w:rsidRPr="0052634A">
        <w:t xml:space="preserve"> </w:t>
      </w:r>
      <w:r w:rsidR="00BA0538" w:rsidRPr="0052634A">
        <w:rPr>
          <w:rtl/>
        </w:rPr>
        <w:t>إذا صححنا إرادة الإمام الطبري للمعنى الحقيقي المعهود بيننا من الهبوط والنزول ومع</w:t>
      </w:r>
      <w:r w:rsidR="00BA0538" w:rsidRPr="0052634A">
        <w:t xml:space="preserve"> </w:t>
      </w:r>
      <w:r w:rsidR="00BA0538" w:rsidRPr="0052634A">
        <w:rPr>
          <w:rtl/>
        </w:rPr>
        <w:t>ذلك صححنا نفيه للحركة والسكون على الله تعالى جعلناه متناقضا تناقضاً صريحاً</w:t>
      </w:r>
      <w:r w:rsidR="00BA0538" w:rsidRPr="0052634A">
        <w:t xml:space="preserve"> </w:t>
      </w:r>
      <w:r w:rsidR="00BA0538" w:rsidRPr="0052634A">
        <w:rPr>
          <w:rtl/>
        </w:rPr>
        <w:t>ويتنزه الإمام الطبري عن مثل هذه التناقض الذي لا يقع فيه إلى غبي مجسم فلم يبق إلا</w:t>
      </w:r>
      <w:r w:rsidR="00BA0538" w:rsidRPr="0052634A">
        <w:t xml:space="preserve"> </w:t>
      </w:r>
      <w:r w:rsidR="00BA0538" w:rsidRPr="0052634A">
        <w:rPr>
          <w:rtl/>
        </w:rPr>
        <w:t>اتباع المحكم من كلامه وهو نفي الحركة والسكون على الله تعالى ونبذ المعنى الفاسد</w:t>
      </w:r>
      <w:r w:rsidR="00BA0538" w:rsidRPr="0052634A">
        <w:t xml:space="preserve"> </w:t>
      </w:r>
      <w:r w:rsidR="00BA0538" w:rsidRPr="0052634A">
        <w:rPr>
          <w:rtl/>
        </w:rPr>
        <w:t>من المتشابه وحمله على محامل صحيحة أو تفويض علم حقيقته إلى الله تعالى كما صرح</w:t>
      </w:r>
      <w:r w:rsidR="00BA0538" w:rsidRPr="0052634A">
        <w:t xml:space="preserve"> </w:t>
      </w:r>
      <w:r w:rsidR="00BA0538" w:rsidRPr="0052634A">
        <w:rPr>
          <w:rtl/>
        </w:rPr>
        <w:t>بذلك ابن قدامة مثلا في روضة المناظر وفي هذا كفاية</w:t>
      </w:r>
      <w:r w:rsidR="00BA0538" w:rsidRPr="0052634A">
        <w:t xml:space="preserve"> </w:t>
      </w:r>
      <w:r w:rsidR="00BA0538" w:rsidRPr="0052634A">
        <w:rPr>
          <w:rtl/>
        </w:rPr>
        <w:t>للمتأمل</w:t>
      </w:r>
      <w:r w:rsidR="008D581A" w:rsidRPr="0052634A">
        <w:rPr>
          <w:rtl/>
        </w:rPr>
        <w:t xml:space="preserve">، </w:t>
      </w:r>
      <w:r w:rsidR="00BA0538" w:rsidRPr="0052634A">
        <w:rPr>
          <w:rtl/>
        </w:rPr>
        <w:t>وعن ابن مسعود رضي الله عنه قال ‏</w:t>
      </w:r>
      <w:r w:rsidR="00BA0538" w:rsidRPr="0052634A">
        <w:rPr>
          <w:cs/>
        </w:rPr>
        <w:t>‎</w:t>
      </w:r>
      <w:r w:rsidR="00507B6C" w:rsidRPr="0052634A">
        <w:t xml:space="preserve">: </w:t>
      </w:r>
      <w:r w:rsidR="00BA0538" w:rsidRPr="0052634A">
        <w:rPr>
          <w:cs/>
        </w:rPr>
        <w:t>‎</w:t>
      </w:r>
      <w:r w:rsidR="00BA0538" w:rsidRPr="0052634A">
        <w:rPr>
          <w:rtl/>
        </w:rPr>
        <w:t>‏ قال رسول الله صلى الله عليه</w:t>
      </w:r>
      <w:r w:rsidR="00BA0538" w:rsidRPr="0052634A">
        <w:t xml:space="preserve"> </w:t>
      </w:r>
      <w:r w:rsidR="00BA0538" w:rsidRPr="0052634A">
        <w:rPr>
          <w:rtl/>
        </w:rPr>
        <w:t>‏وسلم</w:t>
      </w:r>
      <w:r w:rsidR="0032030B" w:rsidRPr="0052634A">
        <w:rPr>
          <w:rFonts w:hint="cs"/>
          <w:rtl/>
        </w:rPr>
        <w:t xml:space="preserve">: </w:t>
      </w:r>
      <w:r w:rsidR="00DA0881" w:rsidRPr="0052634A">
        <w:rPr>
          <w:rtl/>
        </w:rPr>
        <w:t>((</w:t>
      </w:r>
      <w:r w:rsidR="00BA0538" w:rsidRPr="0052634A">
        <w:rPr>
          <w:rtl/>
        </w:rPr>
        <w:t>إذا كان ثلث الليل الباقي يهبط الله عز وجل إلى السماء الدنيا ثم ‏تفتح</w:t>
      </w:r>
      <w:r w:rsidR="00BA0538" w:rsidRPr="0052634A">
        <w:t xml:space="preserve"> </w:t>
      </w:r>
      <w:r w:rsidR="00BA0538" w:rsidRPr="0052634A">
        <w:rPr>
          <w:rtl/>
        </w:rPr>
        <w:t>أبواب السماء</w:t>
      </w:r>
      <w:r w:rsidR="008D581A" w:rsidRPr="0052634A">
        <w:rPr>
          <w:rtl/>
        </w:rPr>
        <w:t xml:space="preserve">، </w:t>
      </w:r>
      <w:r w:rsidR="00BA0538" w:rsidRPr="0052634A">
        <w:rPr>
          <w:rtl/>
        </w:rPr>
        <w:t>ثم يبسط يده فيقول ‏</w:t>
      </w:r>
      <w:r w:rsidR="00BA0538" w:rsidRPr="0052634A">
        <w:rPr>
          <w:cs/>
        </w:rPr>
        <w:t>‎</w:t>
      </w:r>
      <w:r w:rsidR="00507B6C" w:rsidRPr="0052634A">
        <w:t xml:space="preserve">: </w:t>
      </w:r>
      <w:r w:rsidR="00BA0538" w:rsidRPr="0052634A">
        <w:rPr>
          <w:cs/>
        </w:rPr>
        <w:t>‎</w:t>
      </w:r>
      <w:r w:rsidR="00BA0538" w:rsidRPr="0052634A">
        <w:rPr>
          <w:rtl/>
        </w:rPr>
        <w:t xml:space="preserve">‏ هل من سائل يعطى </w:t>
      </w:r>
      <w:r w:rsidR="00BA0538" w:rsidRPr="0052634A">
        <w:rPr>
          <w:rtl/>
        </w:rPr>
        <w:lastRenderedPageBreak/>
        <w:t>سؤله ‏؟فلا يزال كذلك حتى</w:t>
      </w:r>
      <w:r w:rsidR="00BA0538" w:rsidRPr="0052634A">
        <w:t xml:space="preserve"> </w:t>
      </w:r>
      <w:r w:rsidR="00BA0538" w:rsidRPr="0052634A">
        <w:rPr>
          <w:rtl/>
        </w:rPr>
        <w:t>يطلع الفجر</w:t>
      </w:r>
      <w:r w:rsidR="0074049C" w:rsidRPr="0052634A">
        <w:rPr>
          <w:rtl/>
        </w:rPr>
        <w:t>)</w:t>
      </w:r>
      <w:r w:rsidR="008D581A" w:rsidRPr="0052634A">
        <w:rPr>
          <w:rtl/>
        </w:rPr>
        <w:t xml:space="preserve">، </w:t>
      </w:r>
      <w:r w:rsidR="00BA0538" w:rsidRPr="0052634A">
        <w:rPr>
          <w:rtl/>
        </w:rPr>
        <w:t xml:space="preserve">وهذا الحديث فهمه كما سبق ولا يعني </w:t>
      </w:r>
      <w:r w:rsidR="0032030B" w:rsidRPr="0052634A">
        <w:rPr>
          <w:rFonts w:hint="cs"/>
          <w:rtl/>
        </w:rPr>
        <w:t>الانتقال</w:t>
      </w:r>
      <w:r w:rsidR="00BA0538" w:rsidRPr="0052634A">
        <w:rPr>
          <w:rtl/>
        </w:rPr>
        <w:t xml:space="preserve"> والحركة كما يصرح صاحب</w:t>
      </w:r>
      <w:r w:rsidR="00BA0538" w:rsidRPr="0052634A">
        <w:t xml:space="preserve"> </w:t>
      </w:r>
      <w:r w:rsidR="00BA0538" w:rsidRPr="0052634A">
        <w:rPr>
          <w:rtl/>
        </w:rPr>
        <w:t>المقال فهذا من الفهم السقيم</w:t>
      </w:r>
      <w:r w:rsidR="008D581A" w:rsidRPr="0052634A">
        <w:rPr>
          <w:rtl/>
        </w:rPr>
        <w:t xml:space="preserve">، </w:t>
      </w:r>
      <w:r w:rsidR="00BA0538" w:rsidRPr="0052634A">
        <w:rPr>
          <w:rtl/>
        </w:rPr>
        <w:t>والفهم الصحيح نفي الحركة والسكون على الله تعالى ونبذ المعنى الفاسد</w:t>
      </w:r>
      <w:r w:rsidR="00BA0538" w:rsidRPr="0052634A">
        <w:t xml:space="preserve"> </w:t>
      </w:r>
      <w:r w:rsidR="00BA0538" w:rsidRPr="0052634A">
        <w:rPr>
          <w:rtl/>
        </w:rPr>
        <w:t>من المتشابه وحمله على محامل صحيحه أو تفويض علم حقيقته إلى الله تعالى كما صرح</w:t>
      </w:r>
      <w:r w:rsidR="00BA0538" w:rsidRPr="0052634A">
        <w:t xml:space="preserve"> </w:t>
      </w:r>
      <w:r w:rsidR="00BA0538" w:rsidRPr="0052634A">
        <w:rPr>
          <w:rtl/>
        </w:rPr>
        <w:t>بذلك الائمة</w:t>
      </w:r>
      <w:r w:rsidR="008D581A" w:rsidRPr="0052634A">
        <w:rPr>
          <w:rtl/>
        </w:rPr>
        <w:t xml:space="preserve">، </w:t>
      </w:r>
      <w:r w:rsidR="00BA0538" w:rsidRPr="0052634A">
        <w:rPr>
          <w:rtl/>
        </w:rPr>
        <w:t>فاللفظ الوارد في صحيح البخاري</w:t>
      </w:r>
      <w:r w:rsidR="008D581A" w:rsidRPr="0052634A">
        <w:rPr>
          <w:rtl/>
        </w:rPr>
        <w:t xml:space="preserve">، </w:t>
      </w:r>
      <w:r w:rsidR="00BA0538" w:rsidRPr="0052634A">
        <w:rPr>
          <w:rtl/>
        </w:rPr>
        <w:t>حديث النزول صحيح وهو من</w:t>
      </w:r>
      <w:r w:rsidR="00BA0538" w:rsidRPr="0052634A">
        <w:t xml:space="preserve"> </w:t>
      </w:r>
      <w:r w:rsidR="00BA0538" w:rsidRPr="0052634A">
        <w:rPr>
          <w:rtl/>
        </w:rPr>
        <w:t>الأحاديث المتواترة</w:t>
      </w:r>
      <w:r w:rsidR="008D581A" w:rsidRPr="0052634A">
        <w:rPr>
          <w:rtl/>
        </w:rPr>
        <w:t xml:space="preserve">، </w:t>
      </w:r>
      <w:r w:rsidR="00BA0538" w:rsidRPr="0052634A">
        <w:rPr>
          <w:rtl/>
        </w:rPr>
        <w:t>وهو ما رواه أبو هريرة عن ‏رسول الله ‏صلى الله عليه وسلم ‏</w:t>
      </w:r>
      <w:r w:rsidR="00BA0538" w:rsidRPr="0052634A">
        <w:t xml:space="preserve"> </w:t>
      </w:r>
      <w:r w:rsidR="00BA0538" w:rsidRPr="0052634A">
        <w:rPr>
          <w:rtl/>
        </w:rPr>
        <w:t>أنه قال "ينزل الله إلى السماء الدنيا كل ليلة حين يمضي ثلث الليل الأول ‏فيقول</w:t>
      </w:r>
      <w:r w:rsidR="00507B6C" w:rsidRPr="0052634A">
        <w:rPr>
          <w:rtl/>
        </w:rPr>
        <w:t xml:space="preserve">: </w:t>
      </w:r>
      <w:r w:rsidR="00BA0538" w:rsidRPr="0052634A">
        <w:rPr>
          <w:rtl/>
        </w:rPr>
        <w:t>أنا الملك من ذا الذي يدعوني فأستجيب له</w:t>
      </w:r>
      <w:r w:rsidR="008D581A" w:rsidRPr="0052634A">
        <w:rPr>
          <w:rtl/>
        </w:rPr>
        <w:t xml:space="preserve">، </w:t>
      </w:r>
      <w:r w:rsidR="00BA0538" w:rsidRPr="0052634A">
        <w:rPr>
          <w:rtl/>
        </w:rPr>
        <w:t>من ذا الذي يسألني فأعطيه</w:t>
      </w:r>
      <w:r w:rsidR="008D581A" w:rsidRPr="0052634A">
        <w:rPr>
          <w:rtl/>
        </w:rPr>
        <w:t xml:space="preserve">، </w:t>
      </w:r>
      <w:r w:rsidR="00BA0538" w:rsidRPr="0052634A">
        <w:rPr>
          <w:rtl/>
        </w:rPr>
        <w:t>من ذا ‏الذي</w:t>
      </w:r>
      <w:r w:rsidR="00BA0538" w:rsidRPr="0052634A">
        <w:t xml:space="preserve"> </w:t>
      </w:r>
      <w:r w:rsidR="00BA0538" w:rsidRPr="0052634A">
        <w:rPr>
          <w:rtl/>
        </w:rPr>
        <w:t>يستغفرني فأغفر له</w:t>
      </w:r>
      <w:r w:rsidR="008D581A" w:rsidRPr="0052634A">
        <w:rPr>
          <w:rtl/>
        </w:rPr>
        <w:t xml:space="preserve">، </w:t>
      </w:r>
      <w:r w:rsidR="00BA0538" w:rsidRPr="0052634A">
        <w:rPr>
          <w:rtl/>
        </w:rPr>
        <w:t>فلا يزال كذلك حتى يضيء الفجر</w:t>
      </w:r>
      <w:r w:rsidR="00BA0538" w:rsidRPr="0052634A">
        <w:t>"</w:t>
      </w:r>
      <w:r w:rsidR="008D581A" w:rsidRPr="0052634A">
        <w:rPr>
          <w:rFonts w:hint="cs"/>
          <w:rtl/>
        </w:rPr>
        <w:t xml:space="preserve">، </w:t>
      </w:r>
      <w:r w:rsidR="00BA0538" w:rsidRPr="0052634A">
        <w:rPr>
          <w:rtl/>
        </w:rPr>
        <w:t>وحديث النزول يمر كما</w:t>
      </w:r>
      <w:r w:rsidR="00BA0538" w:rsidRPr="0052634A">
        <w:t xml:space="preserve"> </w:t>
      </w:r>
      <w:r w:rsidR="00BA0538" w:rsidRPr="0052634A">
        <w:rPr>
          <w:rtl/>
        </w:rPr>
        <w:t>جاء بدون قول</w:t>
      </w:r>
      <w:r w:rsidR="00BA0538" w:rsidRPr="0052634A">
        <w:t xml:space="preserve"> </w:t>
      </w:r>
      <w:r w:rsidR="00BA0538" w:rsidRPr="0052634A">
        <w:rPr>
          <w:rtl/>
        </w:rPr>
        <w:t>الحشوية</w:t>
      </w:r>
      <w:r w:rsidR="00BA0538" w:rsidRPr="0052634A">
        <w:t xml:space="preserve"> </w:t>
      </w:r>
      <w:r w:rsidR="00BA0538" w:rsidRPr="0052634A">
        <w:rPr>
          <w:rtl/>
        </w:rPr>
        <w:t>يتحرك</w:t>
      </w:r>
      <w:r w:rsidR="00BA0538" w:rsidRPr="0052634A">
        <w:t xml:space="preserve"> </w:t>
      </w:r>
      <w:r w:rsidR="00BA0538" w:rsidRPr="0052634A">
        <w:rPr>
          <w:rtl/>
        </w:rPr>
        <w:t>وينتقل من أعلى لأسفل وغيرها من أقوال التجسيم</w:t>
      </w:r>
      <w:r w:rsidR="008D581A" w:rsidRPr="0052634A">
        <w:rPr>
          <w:rFonts w:hint="cs"/>
          <w:rtl/>
        </w:rPr>
        <w:t xml:space="preserve">، </w:t>
      </w:r>
      <w:r w:rsidR="00BA0538" w:rsidRPr="0052634A">
        <w:rPr>
          <w:rtl/>
        </w:rPr>
        <w:t>كما أن</w:t>
      </w:r>
      <w:r w:rsidR="00BA0538" w:rsidRPr="0052634A">
        <w:t xml:space="preserve"> </w:t>
      </w:r>
      <w:r w:rsidR="00BA0538" w:rsidRPr="0052634A">
        <w:rPr>
          <w:rtl/>
        </w:rPr>
        <w:t>حديث النزول يمكن أن يؤول بحديث آخر فلماذا التجسيم واجب في تشبيه رب العباد والقول</w:t>
      </w:r>
      <w:r w:rsidR="00BA0538" w:rsidRPr="0052634A">
        <w:t xml:space="preserve"> </w:t>
      </w:r>
      <w:r w:rsidR="00BA0538" w:rsidRPr="0052634A">
        <w:rPr>
          <w:rtl/>
        </w:rPr>
        <w:t>انه يتحرك ينتقل من علو لسفل ومن سفل لعلو فقولوا خيراً أو اسكتوا أفضل لكم أيها</w:t>
      </w:r>
      <w:r w:rsidR="00BA0538" w:rsidRPr="0052634A">
        <w:t xml:space="preserve"> </w:t>
      </w:r>
      <w:r w:rsidR="00BA0538" w:rsidRPr="0052634A">
        <w:rPr>
          <w:rtl/>
        </w:rPr>
        <w:t>الحشوية</w:t>
      </w:r>
      <w:r w:rsidR="008D581A" w:rsidRPr="0052634A">
        <w:rPr>
          <w:rtl/>
        </w:rPr>
        <w:t xml:space="preserve">، </w:t>
      </w:r>
      <w:r w:rsidR="00DA0881" w:rsidRPr="0052634A">
        <w:rPr>
          <w:rtl/>
        </w:rPr>
        <w:t>(</w:t>
      </w:r>
      <w:r w:rsidR="00BA0538" w:rsidRPr="0052634A">
        <w:rPr>
          <w:rtl/>
        </w:rPr>
        <w:t>إن الله يمهل حتى إذا كان شطر الليل الآخر أرسل ملكاً</w:t>
      </w:r>
      <w:r w:rsidR="00507B6C" w:rsidRPr="0052634A">
        <w:rPr>
          <w:rtl/>
        </w:rPr>
        <w:t>......</w:t>
      </w:r>
      <w:r w:rsidR="00EF7AD9" w:rsidRPr="0052634A">
        <w:rPr>
          <w:rtl/>
        </w:rPr>
        <w:t xml:space="preserve"> </w:t>
      </w:r>
      <w:r w:rsidR="00BA0538" w:rsidRPr="0052634A">
        <w:rPr>
          <w:rtl/>
        </w:rPr>
        <w:t>وفي</w:t>
      </w:r>
      <w:r w:rsidR="00BA0538" w:rsidRPr="0052634A">
        <w:t xml:space="preserve"> </w:t>
      </w:r>
      <w:r w:rsidR="00BA0538" w:rsidRPr="0052634A">
        <w:rPr>
          <w:rtl/>
        </w:rPr>
        <w:t>رواية أمر منادياً</w:t>
      </w:r>
      <w:r w:rsidR="0074049C" w:rsidRPr="0052634A">
        <w:rPr>
          <w:rtl/>
        </w:rPr>
        <w:t>)</w:t>
      </w:r>
      <w:r w:rsidR="008D581A" w:rsidRPr="0052634A">
        <w:rPr>
          <w:rFonts w:hint="cs"/>
          <w:rtl/>
        </w:rPr>
        <w:t xml:space="preserve">، </w:t>
      </w:r>
      <w:r w:rsidR="00BA0538" w:rsidRPr="0052634A">
        <w:rPr>
          <w:rtl/>
        </w:rPr>
        <w:t>هذا الحديث في شعب الإيمان للبيهقي ج3/ص335</w:t>
      </w:r>
      <w:r w:rsidRPr="0052634A">
        <w:rPr>
          <w:rFonts w:hint="cs"/>
          <w:rtl/>
        </w:rPr>
        <w:t xml:space="preserve"> : </w:t>
      </w:r>
      <w:r w:rsidR="00BA0538" w:rsidRPr="0052634A">
        <w:t>_</w:t>
      </w:r>
      <w:r w:rsidR="00BA0538" w:rsidRPr="0052634A">
        <w:rPr>
          <w:rtl/>
        </w:rPr>
        <w:t>عمل اليوم والليلة</w:t>
      </w:r>
      <w:r w:rsidR="00BA0538" w:rsidRPr="0052634A">
        <w:t xml:space="preserve"> </w:t>
      </w:r>
      <w:r w:rsidR="00BA0538" w:rsidRPr="0052634A">
        <w:rPr>
          <w:rtl/>
        </w:rPr>
        <w:t>النسائي ج/1ص340</w:t>
      </w:r>
      <w:r w:rsidR="008D581A" w:rsidRPr="0052634A">
        <w:rPr>
          <w:rFonts w:hint="cs"/>
          <w:rtl/>
        </w:rPr>
        <w:t xml:space="preserve">، </w:t>
      </w:r>
      <w:r w:rsidR="00BA0538" w:rsidRPr="0052634A">
        <w:rPr>
          <w:rtl/>
        </w:rPr>
        <w:t>الطبراني ج9/ص55</w:t>
      </w:r>
      <w:r w:rsidR="008D581A" w:rsidRPr="0052634A">
        <w:rPr>
          <w:rtl/>
        </w:rPr>
        <w:t xml:space="preserve">، </w:t>
      </w:r>
      <w:r w:rsidR="00BA0538" w:rsidRPr="0052634A">
        <w:rPr>
          <w:rtl/>
        </w:rPr>
        <w:t>مسند إسحاق بن</w:t>
      </w:r>
      <w:r w:rsidR="00BA0538" w:rsidRPr="0052634A">
        <w:t xml:space="preserve"> </w:t>
      </w:r>
      <w:r w:rsidR="00BA0538" w:rsidRPr="0052634A">
        <w:rPr>
          <w:rtl/>
        </w:rPr>
        <w:t>راهويه</w:t>
      </w:r>
      <w:r w:rsidR="008D581A" w:rsidRPr="0052634A">
        <w:rPr>
          <w:rFonts w:hint="cs"/>
          <w:rtl/>
        </w:rPr>
        <w:t xml:space="preserve">، </w:t>
      </w:r>
      <w:r w:rsidR="0032030B" w:rsidRPr="0052634A">
        <w:rPr>
          <w:rFonts w:hint="cs"/>
          <w:rtl/>
        </w:rPr>
        <w:t>اعتقاد</w:t>
      </w:r>
      <w:r w:rsidR="00BA0538" w:rsidRPr="0052634A">
        <w:rPr>
          <w:rtl/>
        </w:rPr>
        <w:t xml:space="preserve"> أهل السنة اللالكائي ج1/222</w:t>
      </w:r>
      <w:r w:rsidR="008D581A" w:rsidRPr="0052634A">
        <w:rPr>
          <w:rtl/>
        </w:rPr>
        <w:t xml:space="preserve">، </w:t>
      </w:r>
      <w:r w:rsidR="00BA0538" w:rsidRPr="0052634A">
        <w:rPr>
          <w:rtl/>
        </w:rPr>
        <w:t>وكذلك من حديث معاذ بن</w:t>
      </w:r>
      <w:r w:rsidR="00BA0538" w:rsidRPr="0052634A">
        <w:t xml:space="preserve"> </w:t>
      </w:r>
      <w:r w:rsidR="00BA0538" w:rsidRPr="0052634A">
        <w:rPr>
          <w:rtl/>
        </w:rPr>
        <w:t>جبل رضى الله عنه في</w:t>
      </w:r>
      <w:r w:rsidRPr="0052634A">
        <w:rPr>
          <w:rFonts w:hint="cs"/>
          <w:rtl/>
        </w:rPr>
        <w:t xml:space="preserve"> </w:t>
      </w:r>
      <w:r w:rsidR="00BA0538" w:rsidRPr="0052634A">
        <w:rPr>
          <w:rtl/>
        </w:rPr>
        <w:t>ج1/ ص234 الترغيب والترهيب ج1/ص320</w:t>
      </w:r>
      <w:r w:rsidR="008D581A" w:rsidRPr="0052634A">
        <w:rPr>
          <w:rFonts w:hint="cs"/>
          <w:rtl/>
        </w:rPr>
        <w:t xml:space="preserve">، </w:t>
      </w:r>
      <w:r w:rsidR="00BA0538" w:rsidRPr="0052634A">
        <w:rPr>
          <w:rtl/>
        </w:rPr>
        <w:t>والترغيب والترهيب</w:t>
      </w:r>
      <w:r w:rsidR="00BA0538" w:rsidRPr="0052634A">
        <w:t xml:space="preserve"> </w:t>
      </w:r>
      <w:r w:rsidR="00BA0538" w:rsidRPr="0052634A">
        <w:rPr>
          <w:rtl/>
        </w:rPr>
        <w:t>ج2/ص61</w:t>
      </w:r>
      <w:r w:rsidR="008D581A" w:rsidRPr="0052634A">
        <w:rPr>
          <w:rFonts w:hint="cs"/>
          <w:rtl/>
        </w:rPr>
        <w:t xml:space="preserve">، </w:t>
      </w:r>
      <w:r w:rsidR="00BA0538" w:rsidRPr="0052634A">
        <w:rPr>
          <w:rtl/>
        </w:rPr>
        <w:t>وفيه كل ليلة من رمضان فيض القديرج2/316</w:t>
      </w:r>
      <w:r w:rsidR="0033412A" w:rsidRPr="0052634A">
        <w:rPr>
          <w:rFonts w:hint="cs"/>
          <w:rtl/>
        </w:rPr>
        <w:t xml:space="preserve"> </w:t>
      </w:r>
      <w:r w:rsidR="008D581A" w:rsidRPr="0052634A">
        <w:rPr>
          <w:rFonts w:hint="cs"/>
          <w:rtl/>
        </w:rPr>
        <w:t xml:space="preserve">، </w:t>
      </w:r>
      <w:r w:rsidR="00BA0538" w:rsidRPr="0052634A">
        <w:rPr>
          <w:rtl/>
        </w:rPr>
        <w:t>وعلل الترمذي</w:t>
      </w:r>
      <w:r w:rsidR="00BA0538" w:rsidRPr="0052634A">
        <w:t xml:space="preserve"> </w:t>
      </w:r>
      <w:r w:rsidR="00BA0538" w:rsidRPr="0052634A">
        <w:rPr>
          <w:rtl/>
        </w:rPr>
        <w:t>ج1/ص83</w:t>
      </w:r>
      <w:r w:rsidR="008D581A" w:rsidRPr="0052634A">
        <w:rPr>
          <w:rFonts w:hint="cs"/>
          <w:rtl/>
        </w:rPr>
        <w:t xml:space="preserve">، </w:t>
      </w:r>
      <w:r w:rsidR="00BA0538" w:rsidRPr="0052634A">
        <w:rPr>
          <w:rtl/>
        </w:rPr>
        <w:t>ونيل الأوطار ج3/ص70 وج4/ص420</w:t>
      </w:r>
      <w:r w:rsidR="008D581A" w:rsidRPr="0052634A">
        <w:rPr>
          <w:rFonts w:hint="cs"/>
          <w:rtl/>
        </w:rPr>
        <w:t xml:space="preserve">، </w:t>
      </w:r>
      <w:r w:rsidR="00BA0538" w:rsidRPr="0052634A">
        <w:rPr>
          <w:rtl/>
        </w:rPr>
        <w:t>وغير هذا</w:t>
      </w:r>
      <w:r w:rsidR="00BA0538" w:rsidRPr="0052634A">
        <w:t xml:space="preserve"> </w:t>
      </w:r>
      <w:r w:rsidR="00BA0538" w:rsidRPr="0052634A">
        <w:rPr>
          <w:rtl/>
        </w:rPr>
        <w:t>كثير</w:t>
      </w:r>
      <w:r w:rsidR="008D581A" w:rsidRPr="0052634A">
        <w:rPr>
          <w:rtl/>
        </w:rPr>
        <w:t xml:space="preserve">، </w:t>
      </w:r>
      <w:r w:rsidR="00BA0538" w:rsidRPr="0052634A">
        <w:rPr>
          <w:rtl/>
        </w:rPr>
        <w:t>وهكذا يجب التوفيق بين الأحاديث</w:t>
      </w:r>
      <w:r w:rsidR="008D581A" w:rsidRPr="0052634A">
        <w:rPr>
          <w:rtl/>
        </w:rPr>
        <w:t xml:space="preserve">، </w:t>
      </w:r>
      <w:r w:rsidR="00BA0538" w:rsidRPr="0052634A">
        <w:rPr>
          <w:rtl/>
        </w:rPr>
        <w:t xml:space="preserve">فلا ينبغي </w:t>
      </w:r>
      <w:r w:rsidR="0032030B" w:rsidRPr="0052634A">
        <w:rPr>
          <w:rFonts w:hint="cs"/>
          <w:rtl/>
        </w:rPr>
        <w:t>الاقتصار</w:t>
      </w:r>
      <w:r w:rsidR="00BA0538" w:rsidRPr="0052634A">
        <w:rPr>
          <w:rtl/>
        </w:rPr>
        <w:t xml:space="preserve"> على رواية واحدة</w:t>
      </w:r>
      <w:r w:rsidR="00BA0538" w:rsidRPr="0052634A">
        <w:t xml:space="preserve"> </w:t>
      </w:r>
      <w:r w:rsidR="00BA0538" w:rsidRPr="0052634A">
        <w:rPr>
          <w:rtl/>
        </w:rPr>
        <w:t>طالما يمكننا الجمع بين الروايات وحمل بعضها على بعض وفق الشروط المعتبرة عند</w:t>
      </w:r>
      <w:r w:rsidR="00BA0538" w:rsidRPr="0052634A">
        <w:t xml:space="preserve"> </w:t>
      </w:r>
      <w:r w:rsidR="00BA0538" w:rsidRPr="0052634A">
        <w:rPr>
          <w:rtl/>
        </w:rPr>
        <w:t>العلماء</w:t>
      </w:r>
      <w:r w:rsidR="008D581A" w:rsidRPr="0052634A">
        <w:rPr>
          <w:rtl/>
        </w:rPr>
        <w:t xml:space="preserve">، </w:t>
      </w:r>
      <w:r w:rsidR="00BA0538" w:rsidRPr="0052634A">
        <w:rPr>
          <w:b/>
          <w:bCs/>
          <w:rtl/>
        </w:rPr>
        <w:t>قال الإمام الطحاوي رحمه الله</w:t>
      </w:r>
      <w:r w:rsidR="00507B6C" w:rsidRPr="0052634A">
        <w:rPr>
          <w:b/>
          <w:bCs/>
          <w:rtl/>
        </w:rPr>
        <w:t>:</w:t>
      </w:r>
      <w:r w:rsidR="00507B6C" w:rsidRPr="0052634A">
        <w:rPr>
          <w:rtl/>
        </w:rPr>
        <w:t xml:space="preserve"> </w:t>
      </w:r>
      <w:r w:rsidR="00DA0881" w:rsidRPr="0052634A">
        <w:rPr>
          <w:rFonts w:hint="cs"/>
          <w:rtl/>
        </w:rPr>
        <w:t>((</w:t>
      </w:r>
      <w:r w:rsidR="00BA0538" w:rsidRPr="0052634A">
        <w:rPr>
          <w:rtl/>
        </w:rPr>
        <w:t>وأولى</w:t>
      </w:r>
      <w:r w:rsidR="00BA0538" w:rsidRPr="0052634A">
        <w:t xml:space="preserve"> </w:t>
      </w:r>
      <w:r w:rsidR="00BA0538" w:rsidRPr="0052634A">
        <w:rPr>
          <w:rtl/>
        </w:rPr>
        <w:t>الأشياء بنا أن يُحمَل الآثارُ على ما فيه اتفاقها وتصحيحها</w:t>
      </w:r>
      <w:r w:rsidR="008D581A" w:rsidRPr="0052634A">
        <w:rPr>
          <w:rtl/>
        </w:rPr>
        <w:t xml:space="preserve">، </w:t>
      </w:r>
      <w:r w:rsidR="00BA0538" w:rsidRPr="0052634A">
        <w:rPr>
          <w:rtl/>
        </w:rPr>
        <w:t>لا على ما فيه تنافيها</w:t>
      </w:r>
      <w:r w:rsidR="00BA0538" w:rsidRPr="0052634A">
        <w:t xml:space="preserve"> </w:t>
      </w:r>
      <w:r w:rsidR="00BA0538" w:rsidRPr="0052634A">
        <w:rPr>
          <w:rtl/>
        </w:rPr>
        <w:t>وتضادها</w:t>
      </w:r>
      <w:r w:rsidR="0074049C" w:rsidRPr="0052634A">
        <w:rPr>
          <w:rtl/>
        </w:rPr>
        <w:t>))</w:t>
      </w:r>
      <w:r w:rsidR="00BA0538" w:rsidRPr="0052634A">
        <w:t xml:space="preserve"> </w:t>
      </w:r>
      <w:r w:rsidRPr="0052634A">
        <w:rPr>
          <w:rFonts w:hint="cs"/>
          <w:rtl/>
        </w:rPr>
        <w:t>[</w:t>
      </w:r>
      <w:r w:rsidR="00BA0538" w:rsidRPr="0052634A">
        <w:rPr>
          <w:rtl/>
        </w:rPr>
        <w:t xml:space="preserve">شرح معاني الآثار </w:t>
      </w:r>
      <w:r w:rsidR="00DA0881" w:rsidRPr="0052634A">
        <w:rPr>
          <w:rtl/>
        </w:rPr>
        <w:t>(</w:t>
      </w:r>
      <w:r w:rsidR="00BA0538" w:rsidRPr="0052634A">
        <w:rPr>
          <w:rtl/>
        </w:rPr>
        <w:t>2/97</w:t>
      </w:r>
      <w:r w:rsidR="0074049C" w:rsidRPr="0052634A">
        <w:rPr>
          <w:rtl/>
        </w:rPr>
        <w:t>)</w:t>
      </w:r>
      <w:r w:rsidR="00BA0538" w:rsidRPr="0052634A">
        <w:rPr>
          <w:rtl/>
        </w:rPr>
        <w:t xml:space="preserve"> كتاب الصوم باب الصائم</w:t>
      </w:r>
      <w:r w:rsidR="00BA0538" w:rsidRPr="0052634A">
        <w:t xml:space="preserve"> </w:t>
      </w:r>
      <w:r w:rsidR="00BA0538" w:rsidRPr="0052634A">
        <w:rPr>
          <w:rtl/>
        </w:rPr>
        <w:t>يقيء</w:t>
      </w:r>
      <w:r w:rsidRPr="0052634A">
        <w:rPr>
          <w:rFonts w:hint="cs"/>
          <w:rtl/>
        </w:rPr>
        <w:t>]</w:t>
      </w:r>
      <w:r w:rsidR="008D581A" w:rsidRPr="0052634A">
        <w:rPr>
          <w:rFonts w:hint="cs"/>
          <w:rtl/>
        </w:rPr>
        <w:t xml:space="preserve">، </w:t>
      </w:r>
      <w:r w:rsidR="00BA0538" w:rsidRPr="0052634A">
        <w:rPr>
          <w:b/>
          <w:bCs/>
          <w:rtl/>
        </w:rPr>
        <w:t>وقال الحافظ ابن حجر العسقلاني رحمه الله</w:t>
      </w:r>
      <w:r w:rsidR="00507B6C" w:rsidRPr="0052634A">
        <w:rPr>
          <w:b/>
          <w:bCs/>
          <w:rtl/>
        </w:rPr>
        <w:t>:</w:t>
      </w:r>
      <w:r w:rsidR="007D79DE" w:rsidRPr="0052634A">
        <w:rPr>
          <w:rtl/>
        </w:rPr>
        <w:t xml:space="preserve"> </w:t>
      </w:r>
      <w:r w:rsidR="00DA0881" w:rsidRPr="0052634A">
        <w:rPr>
          <w:rFonts w:hint="cs"/>
          <w:rtl/>
        </w:rPr>
        <w:t>((</w:t>
      </w:r>
      <w:r w:rsidR="00BA0538" w:rsidRPr="0052634A">
        <w:rPr>
          <w:rtl/>
        </w:rPr>
        <w:t>والجمع _أي بين الروايات_ يُقَدَّمُ على الترجيح باتفاق</w:t>
      </w:r>
      <w:r w:rsidR="0074049C" w:rsidRPr="0052634A">
        <w:rPr>
          <w:rtl/>
        </w:rPr>
        <w:t>))</w:t>
      </w:r>
      <w:r w:rsidR="00BA0538" w:rsidRPr="0052634A">
        <w:rPr>
          <w:rtl/>
        </w:rPr>
        <w:t xml:space="preserve"> [فتح</w:t>
      </w:r>
      <w:r w:rsidR="00BA0538" w:rsidRPr="0052634A">
        <w:t xml:space="preserve"> </w:t>
      </w:r>
      <w:r w:rsidR="00BA0538" w:rsidRPr="0052634A">
        <w:rPr>
          <w:rtl/>
        </w:rPr>
        <w:t xml:space="preserve">الباري </w:t>
      </w:r>
      <w:r w:rsidR="00DA0881" w:rsidRPr="0052634A">
        <w:rPr>
          <w:rtl/>
        </w:rPr>
        <w:t>(</w:t>
      </w:r>
      <w:r w:rsidR="00BA0538" w:rsidRPr="0052634A">
        <w:rPr>
          <w:rtl/>
        </w:rPr>
        <w:t>13/421</w:t>
      </w:r>
      <w:r w:rsidR="0074049C" w:rsidRPr="0052634A">
        <w:rPr>
          <w:rtl/>
        </w:rPr>
        <w:t>)</w:t>
      </w:r>
      <w:r w:rsidR="006B05AE" w:rsidRPr="0052634A">
        <w:rPr>
          <w:rtl/>
        </w:rPr>
        <w:t>]</w:t>
      </w:r>
      <w:r w:rsidR="008D581A" w:rsidRPr="0052634A">
        <w:rPr>
          <w:rFonts w:hint="cs"/>
          <w:rtl/>
        </w:rPr>
        <w:t xml:space="preserve">، </w:t>
      </w:r>
      <w:r w:rsidR="00BA0538" w:rsidRPr="0052634A">
        <w:rPr>
          <w:b/>
          <w:bCs/>
          <w:rtl/>
        </w:rPr>
        <w:t>وقال الإمام النووي رحمه الله</w:t>
      </w:r>
      <w:r w:rsidR="00507B6C" w:rsidRPr="0052634A">
        <w:rPr>
          <w:b/>
          <w:bCs/>
          <w:rtl/>
        </w:rPr>
        <w:t>:</w:t>
      </w:r>
      <w:r w:rsidR="007D79DE" w:rsidRPr="0052634A">
        <w:rPr>
          <w:b/>
          <w:bCs/>
          <w:rtl/>
        </w:rPr>
        <w:t xml:space="preserve"> </w:t>
      </w:r>
      <w:r w:rsidR="00DA0881" w:rsidRPr="0052634A">
        <w:rPr>
          <w:rFonts w:hint="cs"/>
          <w:b/>
          <w:bCs/>
          <w:rtl/>
        </w:rPr>
        <w:t>((</w:t>
      </w:r>
      <w:r w:rsidR="00BA0538" w:rsidRPr="0052634A">
        <w:rPr>
          <w:rtl/>
        </w:rPr>
        <w:t>لا خلاف بين العلماء أنه إذا أمكن الجمع</w:t>
      </w:r>
      <w:r w:rsidR="00BA0538" w:rsidRPr="0052634A">
        <w:t xml:space="preserve"> </w:t>
      </w:r>
      <w:r w:rsidR="00BA0538" w:rsidRPr="0052634A">
        <w:rPr>
          <w:rtl/>
        </w:rPr>
        <w:t>بين الأحاديث لا يُصارُ إلى ترك بعضها</w:t>
      </w:r>
      <w:r w:rsidR="008D581A" w:rsidRPr="0052634A">
        <w:rPr>
          <w:rtl/>
        </w:rPr>
        <w:t xml:space="preserve">، </w:t>
      </w:r>
      <w:r w:rsidR="00BA0538" w:rsidRPr="0052634A">
        <w:rPr>
          <w:rtl/>
        </w:rPr>
        <w:t>بل يجب الجمع بينهما</w:t>
      </w:r>
      <w:r w:rsidR="0074049C" w:rsidRPr="0052634A">
        <w:rPr>
          <w:rtl/>
        </w:rPr>
        <w:t>))</w:t>
      </w:r>
      <w:r w:rsidR="003D4794" w:rsidRPr="0052634A">
        <w:rPr>
          <w:rFonts w:hint="cs"/>
          <w:rtl/>
        </w:rPr>
        <w:t xml:space="preserve"> [</w:t>
      </w:r>
      <w:r w:rsidR="00BA0538" w:rsidRPr="0052634A">
        <w:rPr>
          <w:rtl/>
        </w:rPr>
        <w:t xml:space="preserve">شرح النووي على مسلم </w:t>
      </w:r>
      <w:r w:rsidR="00DA0881" w:rsidRPr="0052634A">
        <w:rPr>
          <w:rtl/>
        </w:rPr>
        <w:t>(</w:t>
      </w:r>
      <w:r w:rsidR="00BA0538" w:rsidRPr="0052634A">
        <w:rPr>
          <w:rtl/>
        </w:rPr>
        <w:t>3/155</w:t>
      </w:r>
      <w:r w:rsidR="0074049C" w:rsidRPr="0052634A">
        <w:rPr>
          <w:rtl/>
        </w:rPr>
        <w:t>)</w:t>
      </w:r>
      <w:r w:rsidR="003D4794" w:rsidRPr="0052634A">
        <w:rPr>
          <w:rFonts w:hint="cs"/>
          <w:rtl/>
        </w:rPr>
        <w:t>]</w:t>
      </w:r>
      <w:r w:rsidR="008D581A" w:rsidRPr="0052634A">
        <w:rPr>
          <w:rtl/>
        </w:rPr>
        <w:t xml:space="preserve">، </w:t>
      </w:r>
      <w:r w:rsidR="0033412A" w:rsidRPr="0052634A">
        <w:rPr>
          <w:rFonts w:hint="cs"/>
          <w:rtl/>
        </w:rPr>
        <w:t xml:space="preserve"> </w:t>
      </w:r>
      <w:r w:rsidR="00BA0538" w:rsidRPr="0052634A">
        <w:rPr>
          <w:rtl/>
        </w:rPr>
        <w:t>ولتوضيح المقصود</w:t>
      </w:r>
      <w:r w:rsidR="003D4794" w:rsidRPr="0052634A">
        <w:rPr>
          <w:rFonts w:hint="cs"/>
          <w:rtl/>
        </w:rPr>
        <w:t xml:space="preserve">: </w:t>
      </w:r>
      <w:r w:rsidR="00BA0538" w:rsidRPr="0052634A">
        <w:rPr>
          <w:rtl/>
        </w:rPr>
        <w:t>حديث</w:t>
      </w:r>
      <w:r w:rsidR="00507B6C" w:rsidRPr="0052634A">
        <w:rPr>
          <w:rtl/>
        </w:rPr>
        <w:t xml:space="preserve">: </w:t>
      </w:r>
      <w:r w:rsidR="00BA0538" w:rsidRPr="0052634A">
        <w:rPr>
          <w:rtl/>
        </w:rPr>
        <w:t>مرضت فلم تعدني</w:t>
      </w:r>
      <w:r w:rsidR="008D581A" w:rsidRPr="0052634A">
        <w:rPr>
          <w:rtl/>
        </w:rPr>
        <w:t xml:space="preserve">، </w:t>
      </w:r>
      <w:r w:rsidR="00BA0538" w:rsidRPr="0052634A">
        <w:rPr>
          <w:rtl/>
        </w:rPr>
        <w:t>أما علمت أنك لو عدته لوجدتني</w:t>
      </w:r>
      <w:r w:rsidR="00BA0538" w:rsidRPr="0052634A">
        <w:t xml:space="preserve"> </w:t>
      </w:r>
      <w:r w:rsidR="00BA0538" w:rsidRPr="0052634A">
        <w:rPr>
          <w:rtl/>
        </w:rPr>
        <w:t>عنده؟</w:t>
      </w:r>
      <w:r w:rsidR="003D4794" w:rsidRPr="0052634A">
        <w:rPr>
          <w:rFonts w:hint="cs"/>
          <w:rtl/>
        </w:rPr>
        <w:t xml:space="preserve"> </w:t>
      </w:r>
      <w:r w:rsidR="00BA0538" w:rsidRPr="0052634A">
        <w:rPr>
          <w:rtl/>
        </w:rPr>
        <w:t>فهم يأولون الحديث هنا بأنه ليس الله بنفسه وذاته يوجد عند العبد فمن أين</w:t>
      </w:r>
      <w:r w:rsidR="00BA0538" w:rsidRPr="0052634A">
        <w:t xml:space="preserve"> </w:t>
      </w:r>
      <w:r w:rsidR="00BA0538" w:rsidRPr="0052634A">
        <w:rPr>
          <w:rtl/>
        </w:rPr>
        <w:t>لهم هذا الفهم ولماذا لجأوا للتأويل ولم يقولوا إن الله عند العبد بنفسه وذاته كما</w:t>
      </w:r>
      <w:r w:rsidR="00BA0538" w:rsidRPr="0052634A">
        <w:t xml:space="preserve"> </w:t>
      </w:r>
      <w:r w:rsidR="00BA0538" w:rsidRPr="0052634A">
        <w:rPr>
          <w:rtl/>
        </w:rPr>
        <w:t>يدعون في جميع أقوالهم في فهم الاحاديث والآيات؟؟</w:t>
      </w:r>
      <w:r w:rsidR="00BA0538" w:rsidRPr="0052634A">
        <w:br/>
      </w:r>
      <w:r w:rsidR="00BA0538" w:rsidRPr="0052634A">
        <w:rPr>
          <w:rtl/>
        </w:rPr>
        <w:t>فيقولون إن الحديث</w:t>
      </w:r>
      <w:r w:rsidR="00BA0538" w:rsidRPr="0052634A">
        <w:t xml:space="preserve"> </w:t>
      </w:r>
      <w:r w:rsidR="00BA0538" w:rsidRPr="0052634A">
        <w:rPr>
          <w:rtl/>
        </w:rPr>
        <w:t>مفسر</w:t>
      </w:r>
      <w:r w:rsidR="008D581A" w:rsidRPr="0052634A">
        <w:rPr>
          <w:rFonts w:hint="cs"/>
          <w:rtl/>
        </w:rPr>
        <w:t xml:space="preserve">، </w:t>
      </w:r>
      <w:r w:rsidR="00BA0538" w:rsidRPr="0052634A">
        <w:rPr>
          <w:rtl/>
        </w:rPr>
        <w:t>فنقول لهم</w:t>
      </w:r>
      <w:r w:rsidR="003D4794" w:rsidRPr="0052634A">
        <w:rPr>
          <w:rFonts w:hint="cs"/>
          <w:rtl/>
        </w:rPr>
        <w:t xml:space="preserve">: </w:t>
      </w:r>
      <w:r w:rsidR="00BA0538" w:rsidRPr="0052634A">
        <w:rPr>
          <w:rtl/>
        </w:rPr>
        <w:t>فلماذا لا يأول حديث النزول بتتمة الحديث</w:t>
      </w:r>
      <w:r w:rsidR="00507B6C" w:rsidRPr="0052634A">
        <w:rPr>
          <w:rtl/>
        </w:rPr>
        <w:t xml:space="preserve">: </w:t>
      </w:r>
      <w:r w:rsidR="00BA0538" w:rsidRPr="0052634A">
        <w:rPr>
          <w:rtl/>
        </w:rPr>
        <w:t>بقوله</w:t>
      </w:r>
      <w:r w:rsidR="00507B6C" w:rsidRPr="0052634A">
        <w:rPr>
          <w:rtl/>
        </w:rPr>
        <w:t xml:space="preserve">: </w:t>
      </w:r>
      <w:r w:rsidR="00BA0538" w:rsidRPr="0052634A">
        <w:rPr>
          <w:rtl/>
        </w:rPr>
        <w:t xml:space="preserve">هل من </w:t>
      </w:r>
      <w:r w:rsidR="00BA0538" w:rsidRPr="0052634A">
        <w:rPr>
          <w:rtl/>
        </w:rPr>
        <w:lastRenderedPageBreak/>
        <w:t>سائل</w:t>
      </w:r>
      <w:r w:rsidR="00BA0538" w:rsidRPr="0052634A">
        <w:t xml:space="preserve"> </w:t>
      </w:r>
      <w:r w:rsidR="00BA0538" w:rsidRPr="0052634A">
        <w:rPr>
          <w:rtl/>
        </w:rPr>
        <w:t>يعطى هل من مستغفر يغفر له هل من تائب يتاب عليه</w:t>
      </w:r>
      <w:r w:rsidR="008D581A" w:rsidRPr="0052634A">
        <w:rPr>
          <w:rtl/>
        </w:rPr>
        <w:t xml:space="preserve">، </w:t>
      </w:r>
      <w:r w:rsidR="00BA0538" w:rsidRPr="0052634A">
        <w:rPr>
          <w:rtl/>
        </w:rPr>
        <w:t>فالنزول هو نزوله بهذه الكلمات عن</w:t>
      </w:r>
      <w:r w:rsidR="00BA0538" w:rsidRPr="0052634A">
        <w:t xml:space="preserve"> </w:t>
      </w:r>
      <w:r w:rsidR="00BA0538" w:rsidRPr="0052634A">
        <w:rPr>
          <w:rtl/>
        </w:rPr>
        <w:t>طريق الملك</w:t>
      </w:r>
      <w:r w:rsidR="008D581A" w:rsidRPr="0052634A">
        <w:rPr>
          <w:rtl/>
        </w:rPr>
        <w:t xml:space="preserve">، </w:t>
      </w:r>
      <w:r w:rsidR="00BA0538" w:rsidRPr="0052634A">
        <w:rPr>
          <w:rtl/>
        </w:rPr>
        <w:t>فلماذا تثبت هناك ولا يفسر هذا الحديث بتتمته؟</w:t>
      </w:r>
      <w:r w:rsidR="003D4794" w:rsidRPr="0052634A">
        <w:rPr>
          <w:rFonts w:hint="cs"/>
          <w:rtl/>
        </w:rPr>
        <w:t xml:space="preserve"> </w:t>
      </w:r>
      <w:r w:rsidR="00BA0538" w:rsidRPr="0052634A">
        <w:rPr>
          <w:rtl/>
        </w:rPr>
        <w:t>أهو التفسير</w:t>
      </w:r>
      <w:r w:rsidR="00BA0538" w:rsidRPr="0052634A">
        <w:t xml:space="preserve"> </w:t>
      </w:r>
      <w:r w:rsidR="00BA0538" w:rsidRPr="0052634A">
        <w:rPr>
          <w:rtl/>
        </w:rPr>
        <w:t>بالهوى؟</w:t>
      </w:r>
      <w:r w:rsidR="003D4794" w:rsidRPr="0052634A">
        <w:rPr>
          <w:rFonts w:hint="cs"/>
          <w:rtl/>
        </w:rPr>
        <w:t xml:space="preserve"> </w:t>
      </w:r>
      <w:r w:rsidR="00BA0538" w:rsidRPr="0052634A">
        <w:rPr>
          <w:rtl/>
        </w:rPr>
        <w:t>ولنعيد عليكم بطريقة أخرى</w:t>
      </w:r>
      <w:r w:rsidR="008D581A" w:rsidRPr="0052634A">
        <w:rPr>
          <w:rFonts w:hint="cs"/>
          <w:rtl/>
        </w:rPr>
        <w:t xml:space="preserve">، </w:t>
      </w:r>
      <w:r w:rsidR="00BA0538" w:rsidRPr="0052634A">
        <w:rPr>
          <w:rtl/>
        </w:rPr>
        <w:t>نحن نقول ورد في الحديث الشريف إنّ الله</w:t>
      </w:r>
      <w:r w:rsidR="00BA0538" w:rsidRPr="0052634A">
        <w:t xml:space="preserve"> </w:t>
      </w:r>
      <w:r w:rsidR="00BA0538" w:rsidRPr="0052634A">
        <w:rPr>
          <w:rtl/>
        </w:rPr>
        <w:t>ينزل كل ليلة ونحن نؤمن</w:t>
      </w:r>
      <w:r w:rsidR="008D581A" w:rsidRPr="0052634A">
        <w:rPr>
          <w:rtl/>
        </w:rPr>
        <w:t xml:space="preserve">، </w:t>
      </w:r>
      <w:r w:rsidR="00BA0538" w:rsidRPr="0052634A">
        <w:rPr>
          <w:rtl/>
        </w:rPr>
        <w:t>ولكن لا نؤمن بما تقولون أنتم أن النزول انتقال وحركة</w:t>
      </w:r>
      <w:r w:rsidR="00BA0538" w:rsidRPr="0052634A">
        <w:t xml:space="preserve"> </w:t>
      </w:r>
      <w:r w:rsidR="00BA0538" w:rsidRPr="0052634A">
        <w:rPr>
          <w:rtl/>
        </w:rPr>
        <w:t>نحن نؤمن بالحديث ولكن لا نقول بالانتقال و الحركة من مكان عال إلى مكان</w:t>
      </w:r>
      <w:r w:rsidR="00BA0538" w:rsidRPr="0052634A">
        <w:t xml:space="preserve"> </w:t>
      </w:r>
      <w:r w:rsidR="00BA0538" w:rsidRPr="0052634A">
        <w:rPr>
          <w:rtl/>
        </w:rPr>
        <w:t>سافل</w:t>
      </w:r>
      <w:r w:rsidR="008D581A" w:rsidRPr="0052634A">
        <w:rPr>
          <w:rtl/>
        </w:rPr>
        <w:t xml:space="preserve">، </w:t>
      </w:r>
      <w:r w:rsidR="00BA0538" w:rsidRPr="0052634A">
        <w:rPr>
          <w:rtl/>
        </w:rPr>
        <w:t xml:space="preserve">هذا من النقص بل </w:t>
      </w:r>
      <w:r w:rsidR="0032030B" w:rsidRPr="0052634A">
        <w:rPr>
          <w:rFonts w:hint="cs"/>
          <w:rtl/>
        </w:rPr>
        <w:t>الاستهزاء</w:t>
      </w:r>
      <w:r w:rsidR="00BA0538" w:rsidRPr="0052634A">
        <w:rPr>
          <w:rtl/>
        </w:rPr>
        <w:t xml:space="preserve"> برب السماوات والأرض</w:t>
      </w:r>
      <w:r w:rsidR="00BA0538" w:rsidRPr="0052634A">
        <w:t xml:space="preserve"> </w:t>
      </w:r>
      <w:r w:rsidR="00BA0538" w:rsidRPr="0052634A">
        <w:rPr>
          <w:rtl/>
        </w:rPr>
        <w:t>عندنا</w:t>
      </w:r>
      <w:r w:rsidR="008D581A" w:rsidRPr="0052634A">
        <w:rPr>
          <w:rtl/>
        </w:rPr>
        <w:t xml:space="preserve">، </w:t>
      </w:r>
      <w:r w:rsidR="00BA0538" w:rsidRPr="0052634A">
        <w:rPr>
          <w:rtl/>
        </w:rPr>
        <w:t>تعالى الله عن ذلك علواً كبيراً</w:t>
      </w:r>
      <w:r w:rsidR="008D581A" w:rsidRPr="0052634A">
        <w:rPr>
          <w:rtl/>
        </w:rPr>
        <w:t xml:space="preserve">، </w:t>
      </w:r>
      <w:r w:rsidR="00BA0538" w:rsidRPr="0052634A">
        <w:rPr>
          <w:rtl/>
        </w:rPr>
        <w:t>فهذا قولنا في النزول</w:t>
      </w:r>
      <w:r w:rsidR="00BA0538" w:rsidRPr="0052634A">
        <w:t xml:space="preserve"> </w:t>
      </w:r>
      <w:r w:rsidR="00BA0538" w:rsidRPr="0052634A">
        <w:rPr>
          <w:rtl/>
        </w:rPr>
        <w:t>ولا نقول</w:t>
      </w:r>
      <w:r w:rsidR="00BA0538" w:rsidRPr="0052634A">
        <w:t xml:space="preserve"> </w:t>
      </w:r>
      <w:r w:rsidR="00BA0538" w:rsidRPr="0052634A">
        <w:rPr>
          <w:rtl/>
        </w:rPr>
        <w:t>نزول</w:t>
      </w:r>
      <w:r w:rsidR="00BA0538" w:rsidRPr="0052634A">
        <w:t xml:space="preserve"> </w:t>
      </w:r>
      <w:r w:rsidR="00BA0538" w:rsidRPr="0052634A">
        <w:rPr>
          <w:rtl/>
        </w:rPr>
        <w:t>على</w:t>
      </w:r>
      <w:r w:rsidR="00BA0538" w:rsidRPr="0052634A">
        <w:t xml:space="preserve"> </w:t>
      </w:r>
      <w:r w:rsidR="00BA0538" w:rsidRPr="0052634A">
        <w:rPr>
          <w:rtl/>
        </w:rPr>
        <w:t>الحقيقة ولا نزول من علو لسفل ولا نقول أنه في جهة وينزل ويتحرك إلى جهة كما تقولون</w:t>
      </w:r>
      <w:r w:rsidR="00BA0538" w:rsidRPr="0052634A">
        <w:t xml:space="preserve"> </w:t>
      </w:r>
      <w:r w:rsidR="00BA0538" w:rsidRPr="0052634A">
        <w:rPr>
          <w:rtl/>
        </w:rPr>
        <w:t>تعالى الله عن ذلك علواً كبيراً</w:t>
      </w:r>
      <w:r w:rsidR="008D581A" w:rsidRPr="0052634A">
        <w:rPr>
          <w:rtl/>
        </w:rPr>
        <w:t xml:space="preserve">، </w:t>
      </w:r>
      <w:r w:rsidR="00BA0538" w:rsidRPr="0052634A">
        <w:rPr>
          <w:rtl/>
        </w:rPr>
        <w:t>باختصار شديد هذا هو</w:t>
      </w:r>
      <w:r w:rsidR="00BA0538" w:rsidRPr="0052634A">
        <w:t xml:space="preserve"> </w:t>
      </w:r>
      <w:r w:rsidR="00BA0538" w:rsidRPr="0052634A">
        <w:rPr>
          <w:rtl/>
        </w:rPr>
        <w:t>معتقدنا وهذا هو معتقد أهل السنة والجماعة امرارها كما جاءت وتنزيه الله عن التشبيه</w:t>
      </w:r>
      <w:r w:rsidR="00BA0538" w:rsidRPr="0052634A">
        <w:t xml:space="preserve"> </w:t>
      </w:r>
      <w:r w:rsidR="00BA0538" w:rsidRPr="0052634A">
        <w:rPr>
          <w:rtl/>
        </w:rPr>
        <w:t>بالعباد</w:t>
      </w:r>
      <w:r w:rsidR="008D581A" w:rsidRPr="0052634A">
        <w:rPr>
          <w:rtl/>
        </w:rPr>
        <w:t xml:space="preserve">، </w:t>
      </w:r>
      <w:r w:rsidR="003D4794" w:rsidRPr="0052634A">
        <w:rPr>
          <w:rFonts w:hint="cs"/>
          <w:rtl/>
        </w:rPr>
        <w:t>و</w:t>
      </w:r>
      <w:r w:rsidR="00BA0538" w:rsidRPr="0052634A">
        <w:rPr>
          <w:rtl/>
        </w:rPr>
        <w:t xml:space="preserve">إلا فبالله عليك قُل لي إذا لم يكن </w:t>
      </w:r>
      <w:r w:rsidR="0032030B" w:rsidRPr="0052634A">
        <w:rPr>
          <w:rFonts w:hint="cs"/>
          <w:rtl/>
        </w:rPr>
        <w:t>الانتقال</w:t>
      </w:r>
      <w:r w:rsidR="00BA0538" w:rsidRPr="0052634A">
        <w:rPr>
          <w:rtl/>
        </w:rPr>
        <w:t xml:space="preserve"> والحركة من علو لسفل ومن</w:t>
      </w:r>
      <w:r w:rsidR="00BA0538" w:rsidRPr="0052634A">
        <w:t xml:space="preserve"> </w:t>
      </w:r>
      <w:r w:rsidR="00BA0538" w:rsidRPr="0052634A">
        <w:rPr>
          <w:rtl/>
        </w:rPr>
        <w:t>سفل لعلو ووجوده في مكان من صفات البشر فأي صفات للبشر</w:t>
      </w:r>
      <w:r w:rsidR="00BA0538" w:rsidRPr="0052634A">
        <w:t xml:space="preserve"> </w:t>
      </w:r>
      <w:r w:rsidR="00BA0538" w:rsidRPr="0052634A">
        <w:rPr>
          <w:rtl/>
        </w:rPr>
        <w:t>الآن؟؟</w:t>
      </w:r>
      <w:r w:rsidR="007D79DE" w:rsidRPr="0052634A">
        <w:rPr>
          <w:rFonts w:hint="cs"/>
          <w:rtl/>
        </w:rPr>
        <w:t xml:space="preserve"> </w:t>
      </w:r>
      <w:r w:rsidR="00BA0538" w:rsidRPr="0052634A">
        <w:rPr>
          <w:rtl/>
        </w:rPr>
        <w:t>فنحن</w:t>
      </w:r>
      <w:r w:rsidR="00BA0538" w:rsidRPr="0052634A">
        <w:t xml:space="preserve"> </w:t>
      </w:r>
      <w:r w:rsidR="00BA0538" w:rsidRPr="0052634A">
        <w:rPr>
          <w:rtl/>
        </w:rPr>
        <w:t>نرفض أقوال التشبيه والتجسيم التي هي عقيدة اليهود والنصارى وليست عقيدة أهل</w:t>
      </w:r>
      <w:r w:rsidR="00BA0538" w:rsidRPr="0052634A">
        <w:t xml:space="preserve"> </w:t>
      </w:r>
      <w:r w:rsidR="00BA0538" w:rsidRPr="0052634A">
        <w:rPr>
          <w:rtl/>
        </w:rPr>
        <w:t>الإسلام</w:t>
      </w:r>
      <w:r w:rsidR="008D581A" w:rsidRPr="0052634A">
        <w:rPr>
          <w:rtl/>
        </w:rPr>
        <w:t xml:space="preserve">، </w:t>
      </w:r>
      <w:r w:rsidR="00BA0538" w:rsidRPr="0052634A">
        <w:rPr>
          <w:rtl/>
        </w:rPr>
        <w:t>ففي نسخة التوراة المحرفة فيما يسمونه سفر التكوين</w:t>
      </w:r>
      <w:r w:rsidR="00BA0538" w:rsidRPr="0052634A">
        <w:t xml:space="preserve"> </w:t>
      </w:r>
      <w:r w:rsidR="00BA0538" w:rsidRPr="0052634A">
        <w:rPr>
          <w:rtl/>
        </w:rPr>
        <w:t>الإصحاح "11" الرقم "5</w:t>
      </w:r>
      <w:r w:rsidR="00BA0538" w:rsidRPr="0052634A">
        <w:t>"</w:t>
      </w:r>
      <w:r w:rsidR="008D581A" w:rsidRPr="0052634A">
        <w:rPr>
          <w:rFonts w:hint="cs"/>
          <w:rtl/>
        </w:rPr>
        <w:t xml:space="preserve">، </w:t>
      </w:r>
      <w:r w:rsidR="00BA0538" w:rsidRPr="0052634A">
        <w:rPr>
          <w:rtl/>
        </w:rPr>
        <w:t>يقول اليهود</w:t>
      </w:r>
      <w:r w:rsidR="00507B6C" w:rsidRPr="0052634A">
        <w:rPr>
          <w:rtl/>
        </w:rPr>
        <w:t xml:space="preserve">: </w:t>
      </w:r>
      <w:r w:rsidR="00BA0538" w:rsidRPr="0052634A">
        <w:rPr>
          <w:rtl/>
        </w:rPr>
        <w:t>" فنـزل الرب لينظر المدينة و البرج</w:t>
      </w:r>
      <w:r w:rsidR="00BA0538" w:rsidRPr="0052634A">
        <w:t xml:space="preserve"> </w:t>
      </w:r>
      <w:r w:rsidR="00BA0538" w:rsidRPr="0052634A">
        <w:rPr>
          <w:rtl/>
        </w:rPr>
        <w:t>اللذين كان بنو ءادم يبنوهما</w:t>
      </w:r>
      <w:r w:rsidR="00BA0538" w:rsidRPr="0052634A">
        <w:t>"</w:t>
      </w:r>
      <w:r w:rsidR="008D581A" w:rsidRPr="0052634A">
        <w:rPr>
          <w:rFonts w:hint="cs"/>
          <w:rtl/>
        </w:rPr>
        <w:t xml:space="preserve">، </w:t>
      </w:r>
      <w:r w:rsidR="00BA0538" w:rsidRPr="0052634A">
        <w:rPr>
          <w:rtl/>
        </w:rPr>
        <w:t>و فيما يسمونه سفر</w:t>
      </w:r>
      <w:r w:rsidR="00BA0538" w:rsidRPr="0052634A">
        <w:t xml:space="preserve"> </w:t>
      </w:r>
      <w:r w:rsidR="00BA0538" w:rsidRPr="0052634A">
        <w:rPr>
          <w:rtl/>
        </w:rPr>
        <w:t>خروج الإصحاح "19" الرقم "21" يقول اليهود</w:t>
      </w:r>
      <w:r w:rsidR="00507B6C" w:rsidRPr="0052634A">
        <w:rPr>
          <w:rtl/>
        </w:rPr>
        <w:t>:</w:t>
      </w:r>
      <w:r w:rsidR="007D79DE" w:rsidRPr="0052634A">
        <w:rPr>
          <w:rtl/>
        </w:rPr>
        <w:t xml:space="preserve"> </w:t>
      </w:r>
      <w:r w:rsidR="00BA0538" w:rsidRPr="0052634A">
        <w:t xml:space="preserve">" </w:t>
      </w:r>
      <w:r w:rsidR="00BA0538" w:rsidRPr="0052634A">
        <w:rPr>
          <w:rtl/>
        </w:rPr>
        <w:t>و نـزل الرب على جبل</w:t>
      </w:r>
      <w:r w:rsidR="00BA0538" w:rsidRPr="0052634A">
        <w:t xml:space="preserve"> </w:t>
      </w:r>
      <w:r w:rsidR="00BA0538" w:rsidRPr="0052634A">
        <w:rPr>
          <w:rtl/>
        </w:rPr>
        <w:t>سيناء إلى رأس الجبل</w:t>
      </w:r>
      <w:r w:rsidR="00BA0538" w:rsidRPr="0052634A">
        <w:t>"</w:t>
      </w:r>
      <w:r w:rsidR="008D581A" w:rsidRPr="0052634A">
        <w:rPr>
          <w:rFonts w:hint="cs"/>
          <w:rtl/>
        </w:rPr>
        <w:t xml:space="preserve">، </w:t>
      </w:r>
      <w:r w:rsidR="003D4794" w:rsidRPr="0052634A">
        <w:rPr>
          <w:rFonts w:hint="cs"/>
          <w:rtl/>
        </w:rPr>
        <w:t>[</w:t>
      </w:r>
      <w:r w:rsidR="00BA0538" w:rsidRPr="0052634A">
        <w:rPr>
          <w:rtl/>
        </w:rPr>
        <w:t xml:space="preserve">ويقول ابن </w:t>
      </w:r>
      <w:r w:rsidR="0032030B" w:rsidRPr="0052634A">
        <w:rPr>
          <w:rFonts w:hint="cs"/>
          <w:rtl/>
        </w:rPr>
        <w:t>عثيمي</w:t>
      </w:r>
      <w:r w:rsidR="0032030B" w:rsidRPr="0052634A">
        <w:rPr>
          <w:rFonts w:hint="eastAsia"/>
          <w:rtl/>
        </w:rPr>
        <w:t>ن</w:t>
      </w:r>
      <w:r w:rsidR="00BA0538" w:rsidRPr="0052634A">
        <w:rPr>
          <w:rtl/>
        </w:rPr>
        <w:t xml:space="preserve"> </w:t>
      </w:r>
      <w:r w:rsidR="003D4794" w:rsidRPr="0052634A">
        <w:rPr>
          <w:rFonts w:hint="cs"/>
          <w:rtl/>
        </w:rPr>
        <w:t xml:space="preserve">]: </w:t>
      </w:r>
      <w:r w:rsidR="00BA0538" w:rsidRPr="0052634A">
        <w:rPr>
          <w:rtl/>
        </w:rPr>
        <w:t>قول المشبهة والمجسمة</w:t>
      </w:r>
      <w:r w:rsidR="00BA0538" w:rsidRPr="0052634A">
        <w:t xml:space="preserve"> </w:t>
      </w:r>
      <w:r w:rsidR="00BA0538" w:rsidRPr="0052634A">
        <w:rPr>
          <w:rtl/>
        </w:rPr>
        <w:t>الحشوية</w:t>
      </w:r>
      <w:r w:rsidR="003D4794" w:rsidRPr="0052634A">
        <w:rPr>
          <w:rFonts w:hint="cs"/>
          <w:rtl/>
        </w:rPr>
        <w:t xml:space="preserve"> </w:t>
      </w:r>
      <w:r w:rsidR="00BA0538" w:rsidRPr="0052634A">
        <w:rPr>
          <w:rtl/>
        </w:rPr>
        <w:t>أعلمت ما نرفضه</w:t>
      </w:r>
      <w:r w:rsidR="006B05AE" w:rsidRPr="0052634A">
        <w:rPr>
          <w:rtl/>
        </w:rPr>
        <w:t>؟</w:t>
      </w:r>
      <w:r w:rsidR="00BA0538" w:rsidRPr="0052634A">
        <w:rPr>
          <w:rtl/>
        </w:rPr>
        <w:t xml:space="preserve"> نرفض مثل هذه الأقوال الخبيثة</w:t>
      </w:r>
      <w:r w:rsidR="008D581A" w:rsidRPr="0052634A">
        <w:rPr>
          <w:rtl/>
        </w:rPr>
        <w:t xml:space="preserve">، </w:t>
      </w:r>
      <w:r w:rsidR="00BA0538" w:rsidRPr="0052634A">
        <w:rPr>
          <w:rtl/>
        </w:rPr>
        <w:t>قال ابن عثيمين -راداً على من قال إن الإسناد في حديث</w:t>
      </w:r>
      <w:r w:rsidR="00BA0538" w:rsidRPr="0052634A">
        <w:t xml:space="preserve"> </w:t>
      </w:r>
      <w:r w:rsidR="00BA0538" w:rsidRPr="0052634A">
        <w:rPr>
          <w:rtl/>
        </w:rPr>
        <w:t>نزول</w:t>
      </w:r>
      <w:r w:rsidR="00BA0538" w:rsidRPr="0052634A">
        <w:t xml:space="preserve"> </w:t>
      </w:r>
      <w:r w:rsidR="00BA0538" w:rsidRPr="0052634A">
        <w:rPr>
          <w:rtl/>
        </w:rPr>
        <w:t>الله تعالى إلى</w:t>
      </w:r>
      <w:r w:rsidR="00BA0538" w:rsidRPr="0052634A">
        <w:t xml:space="preserve"> </w:t>
      </w:r>
      <w:r w:rsidR="00BA0538" w:rsidRPr="0052634A">
        <w:rPr>
          <w:rtl/>
        </w:rPr>
        <w:t>السماء إسناد مجازي و أن النزول أُضيف إلى الله تعالى و المقصود هو ملكه أو رحمته و</w:t>
      </w:r>
      <w:r w:rsidR="00BA0538" w:rsidRPr="0052634A">
        <w:t xml:space="preserve"> </w:t>
      </w:r>
      <w:r w:rsidR="00BA0538" w:rsidRPr="0052634A">
        <w:rPr>
          <w:rtl/>
        </w:rPr>
        <w:t>استجابته</w:t>
      </w:r>
      <w:r w:rsidR="00BA0538" w:rsidRPr="0052634A">
        <w:t>-</w:t>
      </w:r>
      <w:r w:rsidR="00507B6C" w:rsidRPr="0052634A">
        <w:rPr>
          <w:rtl/>
        </w:rPr>
        <w:t>:</w:t>
      </w:r>
      <w:r w:rsidR="007D79DE" w:rsidRPr="0052634A">
        <w:rPr>
          <w:rtl/>
        </w:rPr>
        <w:t xml:space="preserve"> </w:t>
      </w:r>
      <w:r w:rsidR="00BA0538" w:rsidRPr="0052634A">
        <w:t>{</w:t>
      </w:r>
      <w:r w:rsidR="008D581A" w:rsidRPr="0052634A">
        <w:rPr>
          <w:rtl/>
        </w:rPr>
        <w:t xml:space="preserve">، </w:t>
      </w:r>
      <w:r w:rsidR="00BA0538" w:rsidRPr="0052634A">
        <w:rPr>
          <w:rtl/>
        </w:rPr>
        <w:t>و هذا النزول</w:t>
      </w:r>
      <w:r w:rsidR="00BA0538" w:rsidRPr="0052634A">
        <w:t xml:space="preserve"> </w:t>
      </w:r>
      <w:r w:rsidR="00BA0538" w:rsidRPr="0052634A">
        <w:rPr>
          <w:rtl/>
        </w:rPr>
        <w:t>نزول</w:t>
      </w:r>
      <w:r w:rsidR="00BA0538" w:rsidRPr="0052634A">
        <w:t xml:space="preserve"> </w:t>
      </w:r>
      <w:r w:rsidR="00BA0538" w:rsidRPr="0052634A">
        <w:rPr>
          <w:rtl/>
        </w:rPr>
        <w:t>الله نفسه</w:t>
      </w:r>
      <w:r w:rsidR="00BA0538" w:rsidRPr="0052634A">
        <w:t xml:space="preserve"> </w:t>
      </w:r>
      <w:r w:rsidR="00BA0538" w:rsidRPr="0052634A">
        <w:rPr>
          <w:rtl/>
        </w:rPr>
        <w:t>حقيقة</w:t>
      </w:r>
      <w:r w:rsidR="00B02B29" w:rsidRPr="0052634A">
        <w:rPr>
          <w:rFonts w:hint="cs"/>
          <w:rtl/>
        </w:rPr>
        <w:t xml:space="preserve"> </w:t>
      </w:r>
      <w:r w:rsidR="00BA0538" w:rsidRPr="0052634A">
        <w:rPr>
          <w:rtl/>
        </w:rPr>
        <w:t>لأن الرسول صلى الله عليه و سلم أضافه إلى الله و نحن نعلم أن</w:t>
      </w:r>
      <w:r w:rsidR="00BA0538" w:rsidRPr="0052634A">
        <w:t xml:space="preserve"> </w:t>
      </w:r>
      <w:r w:rsidR="00BA0538" w:rsidRPr="0052634A">
        <w:rPr>
          <w:rtl/>
        </w:rPr>
        <w:t>الرسول أعلم الناس بالله و نعلم كذلك أنه أفصح الخلق و أنه أصدق الخلق فيما يخبر به</w:t>
      </w:r>
      <w:r w:rsidR="00BA0538" w:rsidRPr="0052634A">
        <w:t xml:space="preserve"> </w:t>
      </w:r>
      <w:r w:rsidR="00BA0538" w:rsidRPr="0052634A">
        <w:rPr>
          <w:rtl/>
        </w:rPr>
        <w:t>فليس في كلامه شيء من الكذب</w:t>
      </w:r>
      <w:r w:rsidR="008D581A" w:rsidRPr="0052634A">
        <w:rPr>
          <w:rtl/>
        </w:rPr>
        <w:t xml:space="preserve">، </w:t>
      </w:r>
      <w:r w:rsidR="00BA0538" w:rsidRPr="0052634A">
        <w:rPr>
          <w:rtl/>
        </w:rPr>
        <w:t>إلى أن وصل لقوله</w:t>
      </w:r>
      <w:r w:rsidR="008D581A" w:rsidRPr="0052634A">
        <w:rPr>
          <w:rFonts w:hint="cs"/>
          <w:rtl/>
        </w:rPr>
        <w:t xml:space="preserve">، </w:t>
      </w:r>
      <w:r w:rsidR="00BA0538" w:rsidRPr="0052634A">
        <w:rPr>
          <w:rtl/>
        </w:rPr>
        <w:t>فعليك</w:t>
      </w:r>
      <w:r w:rsidR="00BA0538" w:rsidRPr="0052634A">
        <w:t xml:space="preserve"> </w:t>
      </w:r>
      <w:r w:rsidR="00BA0538" w:rsidRPr="0052634A">
        <w:rPr>
          <w:rtl/>
        </w:rPr>
        <w:t>أن تتقي الله و أن تؤمن بما قال الرسول صلى الله عليه و سلم</w:t>
      </w:r>
      <w:r w:rsidR="00BA0538" w:rsidRPr="0052634A">
        <w:t xml:space="preserve"> </w:t>
      </w:r>
      <w:r w:rsidR="00BA0538" w:rsidRPr="0052634A">
        <w:rPr>
          <w:rtl/>
        </w:rPr>
        <w:t>من أن الله تعالى نفسه ينزل حقيقة</w:t>
      </w:r>
      <w:r w:rsidR="008D581A" w:rsidRPr="0052634A">
        <w:rPr>
          <w:rtl/>
        </w:rPr>
        <w:t xml:space="preserve">، </w:t>
      </w:r>
      <w:r w:rsidR="006B05AE" w:rsidRPr="0052634A">
        <w:rPr>
          <w:rtl/>
        </w:rPr>
        <w:t>}</w:t>
      </w:r>
      <w:r w:rsidR="008D581A" w:rsidRPr="0052634A">
        <w:rPr>
          <w:rFonts w:hint="cs"/>
          <w:rtl/>
        </w:rPr>
        <w:t xml:space="preserve">، </w:t>
      </w:r>
      <w:r w:rsidR="00BA0538" w:rsidRPr="0052634A">
        <w:rPr>
          <w:rtl/>
        </w:rPr>
        <w:t xml:space="preserve">اهـ </w:t>
      </w:r>
      <w:r w:rsidR="00DA0881" w:rsidRPr="0052634A">
        <w:rPr>
          <w:rtl/>
        </w:rPr>
        <w:t>(</w:t>
      </w:r>
      <w:r w:rsidR="00BA0538" w:rsidRPr="0052634A">
        <w:rPr>
          <w:rtl/>
        </w:rPr>
        <w:t>ص40/41 من "إرشاد</w:t>
      </w:r>
      <w:r w:rsidR="00BA0538" w:rsidRPr="0052634A">
        <w:t xml:space="preserve"> </w:t>
      </w:r>
      <w:r w:rsidR="00BA0538" w:rsidRPr="0052634A">
        <w:rPr>
          <w:rtl/>
        </w:rPr>
        <w:t>المحتار إلى الجواب المختار" جمع محمد رياض الأحمد</w:t>
      </w:r>
      <w:r w:rsidR="0074049C" w:rsidRPr="0052634A">
        <w:rPr>
          <w:rtl/>
        </w:rPr>
        <w:t>)</w:t>
      </w:r>
      <w:r w:rsidR="008D581A" w:rsidRPr="0052634A">
        <w:rPr>
          <w:rtl/>
        </w:rPr>
        <w:t xml:space="preserve">، ، </w:t>
      </w:r>
      <w:r w:rsidR="00BA0538" w:rsidRPr="0052634A">
        <w:rPr>
          <w:rtl/>
        </w:rPr>
        <w:t>أليس هذا قول اليهود أين</w:t>
      </w:r>
      <w:r w:rsidR="00BA0538" w:rsidRPr="0052634A">
        <w:t xml:space="preserve"> </w:t>
      </w:r>
      <w:r w:rsidR="00BA0538" w:rsidRPr="0052634A">
        <w:rPr>
          <w:rtl/>
        </w:rPr>
        <w:t>ورد ذلك ان الله ينزل بنفسه ومن أين ينزل ويتحرك وينتقل جعلتم العوام في حيره من</w:t>
      </w:r>
      <w:r w:rsidR="00BA0538" w:rsidRPr="0052634A">
        <w:t xml:space="preserve"> </w:t>
      </w:r>
      <w:r w:rsidR="00BA0538" w:rsidRPr="0052634A">
        <w:rPr>
          <w:rtl/>
        </w:rPr>
        <w:t>امرهم</w:t>
      </w:r>
      <w:r w:rsidR="006B05AE" w:rsidRPr="0052634A">
        <w:rPr>
          <w:rtl/>
        </w:rPr>
        <w:t>؟</w:t>
      </w:r>
      <w:r w:rsidR="00BA0538" w:rsidRPr="0052634A">
        <w:rPr>
          <w:rtl/>
        </w:rPr>
        <w:t>؟</w:t>
      </w:r>
      <w:r w:rsidR="003D4794" w:rsidRPr="0052634A">
        <w:rPr>
          <w:rFonts w:hint="cs"/>
          <w:rtl/>
        </w:rPr>
        <w:t xml:space="preserve"> </w:t>
      </w:r>
      <w:r w:rsidR="00BA0538" w:rsidRPr="0052634A">
        <w:rPr>
          <w:rtl/>
        </w:rPr>
        <w:t xml:space="preserve">وكذلك في الكتاب المسمَّى السُّنَّة طُبِع و نُشِر و توزيع </w:t>
      </w:r>
      <w:r w:rsidR="0032030B" w:rsidRPr="0052634A">
        <w:rPr>
          <w:rFonts w:hint="cs"/>
          <w:rtl/>
        </w:rPr>
        <w:t>رئاسات</w:t>
      </w:r>
      <w:r w:rsidR="00BA0538" w:rsidRPr="0052634A">
        <w:t xml:space="preserve"> </w:t>
      </w:r>
      <w:r w:rsidR="00BA0538" w:rsidRPr="0052634A">
        <w:rPr>
          <w:rtl/>
        </w:rPr>
        <w:t>البحوث و الإفتاء و الدعوة الوهابية ص/ 76 يقول</w:t>
      </w:r>
      <w:r w:rsidR="00BA0538" w:rsidRPr="0052634A">
        <w:t xml:space="preserve"> </w:t>
      </w:r>
      <w:r w:rsidR="00BA0538" w:rsidRPr="0052634A">
        <w:rPr>
          <w:rtl/>
        </w:rPr>
        <w:t>المؤلف</w:t>
      </w:r>
      <w:r w:rsidR="00507B6C" w:rsidRPr="0052634A">
        <w:rPr>
          <w:rtl/>
        </w:rPr>
        <w:t xml:space="preserve">: </w:t>
      </w:r>
      <w:r w:rsidR="00DA0881" w:rsidRPr="0052634A">
        <w:rPr>
          <w:rFonts w:hint="cs"/>
          <w:rtl/>
        </w:rPr>
        <w:t>(</w:t>
      </w:r>
      <w:r w:rsidR="00BA0538" w:rsidRPr="0052634A">
        <w:rPr>
          <w:rtl/>
        </w:rPr>
        <w:t>إن الله يقظان لا يسهو يتحرك و</w:t>
      </w:r>
      <w:r w:rsidR="00BA0538" w:rsidRPr="0052634A">
        <w:t xml:space="preserve"> </w:t>
      </w:r>
      <w:r w:rsidR="00BA0538" w:rsidRPr="0052634A">
        <w:rPr>
          <w:rtl/>
        </w:rPr>
        <w:t>يتكلم</w:t>
      </w:r>
      <w:r w:rsidR="003D4794" w:rsidRPr="0052634A">
        <w:rPr>
          <w:rFonts w:hint="cs"/>
          <w:rtl/>
        </w:rPr>
        <w:t>)</w:t>
      </w:r>
      <w:r w:rsidR="008D581A" w:rsidRPr="0052634A">
        <w:rPr>
          <w:rFonts w:hint="cs"/>
          <w:rtl/>
        </w:rPr>
        <w:t xml:space="preserve">، </w:t>
      </w:r>
      <w:r w:rsidR="003D4794" w:rsidRPr="0052634A">
        <w:rPr>
          <w:rFonts w:hint="cs"/>
          <w:rtl/>
        </w:rPr>
        <w:t>ف</w:t>
      </w:r>
      <w:r w:rsidR="00BA0538" w:rsidRPr="0052634A">
        <w:rPr>
          <w:rtl/>
        </w:rPr>
        <w:t>من أين لكم بالحركة</w:t>
      </w:r>
      <w:r w:rsidR="003D4794" w:rsidRPr="0052634A">
        <w:rPr>
          <w:rFonts w:hint="cs"/>
          <w:rtl/>
        </w:rPr>
        <w:t xml:space="preserve"> </w:t>
      </w:r>
      <w:r w:rsidR="00BA0538" w:rsidRPr="0052634A">
        <w:rPr>
          <w:rtl/>
        </w:rPr>
        <w:t>؟؟</w:t>
      </w:r>
      <w:r w:rsidR="008D581A" w:rsidRPr="0052634A">
        <w:rPr>
          <w:rFonts w:hint="cs"/>
          <w:rtl/>
        </w:rPr>
        <w:t xml:space="preserve">، </w:t>
      </w:r>
      <w:r w:rsidR="00BA0538" w:rsidRPr="0052634A">
        <w:rPr>
          <w:rtl/>
        </w:rPr>
        <w:t>ولا نقول كما يقول</w:t>
      </w:r>
      <w:r w:rsidR="00BA0538" w:rsidRPr="0052634A">
        <w:t xml:space="preserve"> </w:t>
      </w:r>
      <w:r w:rsidR="00BA0538" w:rsidRPr="0052634A">
        <w:rPr>
          <w:rtl/>
        </w:rPr>
        <w:t>الدرامي المجسم</w:t>
      </w:r>
      <w:r w:rsidR="00BA0538" w:rsidRPr="0052634A">
        <w:t xml:space="preserve"> </w:t>
      </w:r>
      <w:r w:rsidR="00BA0538" w:rsidRPr="0052634A">
        <w:rPr>
          <w:rtl/>
        </w:rPr>
        <w:t>في ص/ 121 من كتابه الرد علي المريسي يقول المؤلف</w:t>
      </w:r>
      <w:r w:rsidR="00507B6C" w:rsidRPr="0052634A">
        <w:rPr>
          <w:rtl/>
        </w:rPr>
        <w:t xml:space="preserve">: </w:t>
      </w:r>
      <w:r w:rsidR="00BA0538" w:rsidRPr="0052634A">
        <w:t xml:space="preserve">" </w:t>
      </w:r>
      <w:r w:rsidR="00BA0538" w:rsidRPr="0052634A">
        <w:rPr>
          <w:rtl/>
        </w:rPr>
        <w:t>لا نسلّم أن مطلق المفعولات مخلوقة و قد أجمعنا و اتفقنا</w:t>
      </w:r>
      <w:r w:rsidR="00BA0538" w:rsidRPr="0052634A">
        <w:t xml:space="preserve"> </w:t>
      </w:r>
      <w:r w:rsidR="00BA0538" w:rsidRPr="0052634A">
        <w:rPr>
          <w:rtl/>
        </w:rPr>
        <w:t>على أن الحركة والنـزول و المشي و الهرولة و الغضب و الحب و المقت كلها أفعال في</w:t>
      </w:r>
      <w:r w:rsidR="00BA0538" w:rsidRPr="0052634A">
        <w:t xml:space="preserve"> </w:t>
      </w:r>
      <w:r w:rsidR="00BA0538" w:rsidRPr="0052634A">
        <w:rPr>
          <w:rtl/>
        </w:rPr>
        <w:t xml:space="preserve">الذات </w:t>
      </w:r>
      <w:r w:rsidR="00BA0538" w:rsidRPr="0052634A">
        <w:rPr>
          <w:rtl/>
        </w:rPr>
        <w:lastRenderedPageBreak/>
        <w:t>للذات و هي قديمة</w:t>
      </w:r>
      <w:r w:rsidR="0074049C" w:rsidRPr="0052634A">
        <w:rPr>
          <w:rtl/>
        </w:rPr>
        <w:t>)</w:t>
      </w:r>
      <w:r w:rsidR="003D4794" w:rsidRPr="0052634A">
        <w:rPr>
          <w:rFonts w:hint="cs"/>
          <w:rtl/>
        </w:rPr>
        <w:t xml:space="preserve"> </w:t>
      </w:r>
      <w:r w:rsidR="00BA0538" w:rsidRPr="0052634A">
        <w:rPr>
          <w:rtl/>
        </w:rPr>
        <w:t>وكذلك هذه الأقوال</w:t>
      </w:r>
      <w:r w:rsidR="0033412A" w:rsidRPr="0052634A">
        <w:rPr>
          <w:rFonts w:hint="cs"/>
          <w:rtl/>
        </w:rPr>
        <w:t xml:space="preserve"> </w:t>
      </w:r>
      <w:r w:rsidR="00BA0538" w:rsidRPr="0052634A">
        <w:rPr>
          <w:rtl/>
        </w:rPr>
        <w:t>و</w:t>
      </w:r>
      <w:r w:rsidR="00BA0538" w:rsidRPr="0052634A">
        <w:t xml:space="preserve"> </w:t>
      </w:r>
      <w:r w:rsidR="00BA0538" w:rsidRPr="0052634A">
        <w:rPr>
          <w:rtl/>
        </w:rPr>
        <w:t>يقول الدارمي في رد الدارمي على بشر المريسي</w:t>
      </w:r>
      <w:r w:rsidR="00BA0538" w:rsidRPr="0052634A">
        <w:t xml:space="preserve"> </w:t>
      </w:r>
      <w:r w:rsidR="00BA0538" w:rsidRPr="0052634A">
        <w:rPr>
          <w:rtl/>
        </w:rPr>
        <w:t>ص</w:t>
      </w:r>
      <w:r w:rsidR="00BA0538" w:rsidRPr="0052634A">
        <w:t xml:space="preserve"> 55</w:t>
      </w:r>
      <w:r w:rsidR="00507B6C" w:rsidRPr="0052634A">
        <w:rPr>
          <w:rtl/>
        </w:rPr>
        <w:t>:</w:t>
      </w:r>
      <w:r w:rsidR="007D79DE" w:rsidRPr="0052634A">
        <w:rPr>
          <w:rtl/>
        </w:rPr>
        <w:t xml:space="preserve"> </w:t>
      </w:r>
      <w:r w:rsidR="00BA0538" w:rsidRPr="0052634A">
        <w:t>"</w:t>
      </w:r>
      <w:r w:rsidR="00BA0538" w:rsidRPr="0052634A">
        <w:rPr>
          <w:rtl/>
        </w:rPr>
        <w:t>إن الله إذا نـزل أو تحرك</w:t>
      </w:r>
      <w:r w:rsidR="00BA0538" w:rsidRPr="0052634A">
        <w:t>"</w:t>
      </w:r>
      <w:r w:rsidR="003D4794" w:rsidRPr="0052634A">
        <w:rPr>
          <w:rFonts w:hint="cs"/>
          <w:rtl/>
        </w:rPr>
        <w:t xml:space="preserve"> </w:t>
      </w:r>
      <w:r w:rsidR="00BA0538" w:rsidRPr="0052634A">
        <w:rPr>
          <w:rtl/>
        </w:rPr>
        <w:t>و في كتاب الرد على</w:t>
      </w:r>
      <w:r w:rsidR="00BA0538" w:rsidRPr="0052634A">
        <w:t xml:space="preserve"> </w:t>
      </w:r>
      <w:r w:rsidR="00BA0538" w:rsidRPr="0052634A">
        <w:rPr>
          <w:rtl/>
        </w:rPr>
        <w:t>الجهمية للدارمي ص/ 36 يقول</w:t>
      </w:r>
      <w:r w:rsidR="00507B6C" w:rsidRPr="0052634A">
        <w:rPr>
          <w:rtl/>
        </w:rPr>
        <w:t>:</w:t>
      </w:r>
      <w:r w:rsidR="007D79DE" w:rsidRPr="0052634A">
        <w:rPr>
          <w:rtl/>
        </w:rPr>
        <w:t xml:space="preserve"> </w:t>
      </w:r>
      <w:r w:rsidR="00BA0538" w:rsidRPr="0052634A">
        <w:t xml:space="preserve">" </w:t>
      </w:r>
      <w:r w:rsidR="00BA0538" w:rsidRPr="0052634A">
        <w:rPr>
          <w:rtl/>
        </w:rPr>
        <w:t>قال الضاحك ابن مزاحم</w:t>
      </w:r>
      <w:r w:rsidR="00507B6C" w:rsidRPr="0052634A">
        <w:rPr>
          <w:rtl/>
        </w:rPr>
        <w:t xml:space="preserve">: </w:t>
      </w:r>
      <w:r w:rsidR="00BA0538" w:rsidRPr="0052634A">
        <w:rPr>
          <w:rtl/>
        </w:rPr>
        <w:t>ثم ينـزل الله في بهائه و جماله و معه ما شاء من الملائكة على مجنّبته اليسرى</w:t>
      </w:r>
      <w:r w:rsidR="00BA0538" w:rsidRPr="0052634A">
        <w:t xml:space="preserve"> </w:t>
      </w:r>
      <w:r w:rsidR="00BA0538" w:rsidRPr="0052634A">
        <w:rPr>
          <w:rtl/>
        </w:rPr>
        <w:t>جهنم</w:t>
      </w:r>
      <w:r w:rsidR="00BA0538" w:rsidRPr="0052634A">
        <w:t>"</w:t>
      </w:r>
      <w:r w:rsidR="008D581A" w:rsidRPr="0052634A">
        <w:rPr>
          <w:rFonts w:hint="cs"/>
          <w:rtl/>
        </w:rPr>
        <w:t xml:space="preserve">، </w:t>
      </w:r>
      <w:r w:rsidR="00BA0538" w:rsidRPr="0052634A">
        <w:rPr>
          <w:rtl/>
        </w:rPr>
        <w:t xml:space="preserve">في كتاب "معارج القبول" تأليف حافظ حكمي </w:t>
      </w:r>
      <w:r w:rsidR="00DA0881" w:rsidRPr="0052634A">
        <w:rPr>
          <w:rFonts w:hint="cs"/>
          <w:rtl/>
        </w:rPr>
        <w:t>ع</w:t>
      </w:r>
      <w:r w:rsidR="00BA0538" w:rsidRPr="0052634A">
        <w:rPr>
          <w:rtl/>
        </w:rPr>
        <w:t>لّق عليه صلاح عويضه و</w:t>
      </w:r>
      <w:r w:rsidR="00BA0538" w:rsidRPr="0052634A">
        <w:t xml:space="preserve"> </w:t>
      </w:r>
      <w:r w:rsidR="00BA0538" w:rsidRPr="0052634A">
        <w:rPr>
          <w:rtl/>
        </w:rPr>
        <w:t>أحمد القادري - الطبعة الأولى طبعة دار الكتب العلمية الجزء الأول ص / 235</w:t>
      </w:r>
      <w:r w:rsidR="00BA0538" w:rsidRPr="0052634A">
        <w:t xml:space="preserve"> - </w:t>
      </w:r>
      <w:r w:rsidR="00BA0538" w:rsidRPr="0052634A">
        <w:rPr>
          <w:rtl/>
        </w:rPr>
        <w:t>يقول</w:t>
      </w:r>
      <w:r w:rsidR="00507B6C" w:rsidRPr="0052634A">
        <w:rPr>
          <w:rtl/>
        </w:rPr>
        <w:t>:</w:t>
      </w:r>
      <w:r w:rsidR="007D79DE" w:rsidRPr="0052634A">
        <w:rPr>
          <w:rtl/>
        </w:rPr>
        <w:t xml:space="preserve"> </w:t>
      </w:r>
      <w:r w:rsidR="00DA0881" w:rsidRPr="0052634A">
        <w:rPr>
          <w:rFonts w:hint="cs"/>
          <w:rtl/>
        </w:rPr>
        <w:t>(</w:t>
      </w:r>
      <w:r w:rsidR="00BA0538" w:rsidRPr="0052634A">
        <w:t xml:space="preserve">" </w:t>
      </w:r>
      <w:r w:rsidR="00BA0538" w:rsidRPr="0052634A">
        <w:rPr>
          <w:rtl/>
        </w:rPr>
        <w:t xml:space="preserve">قال </w:t>
      </w:r>
      <w:r w:rsidR="00DA0881" w:rsidRPr="0052634A">
        <w:rPr>
          <w:rFonts w:hint="cs"/>
          <w:rtl/>
        </w:rPr>
        <w:t>النبي</w:t>
      </w:r>
      <w:r w:rsidR="00507B6C" w:rsidRPr="0052634A">
        <w:rPr>
          <w:rtl/>
        </w:rPr>
        <w:t xml:space="preserve">: </w:t>
      </w:r>
      <w:r w:rsidR="00BA0538" w:rsidRPr="0052634A">
        <w:rPr>
          <w:rtl/>
        </w:rPr>
        <w:t>إن الله ينـزل إلى السماء الدنيا و له فى كل سماء كرسي</w:t>
      </w:r>
      <w:r w:rsidR="008D581A" w:rsidRPr="0052634A">
        <w:rPr>
          <w:rtl/>
        </w:rPr>
        <w:t xml:space="preserve">، </w:t>
      </w:r>
      <w:r w:rsidR="00BA0538" w:rsidRPr="0052634A">
        <w:rPr>
          <w:rtl/>
        </w:rPr>
        <w:t>فإذا نزل إلى السماء الدنيا ثم مد ساعديه</w:t>
      </w:r>
      <w:r w:rsidR="008D581A" w:rsidRPr="0052634A">
        <w:rPr>
          <w:rtl/>
        </w:rPr>
        <w:t xml:space="preserve">، </w:t>
      </w:r>
      <w:r w:rsidR="00BA0538" w:rsidRPr="0052634A">
        <w:rPr>
          <w:rtl/>
        </w:rPr>
        <w:t>فإذا كان عند الصبح ارتفع فجلس على</w:t>
      </w:r>
      <w:r w:rsidR="00BA0538" w:rsidRPr="0052634A">
        <w:t xml:space="preserve"> </w:t>
      </w:r>
      <w:r w:rsidR="00BA0538" w:rsidRPr="0052634A">
        <w:rPr>
          <w:rtl/>
        </w:rPr>
        <w:t>كرسيه</w:t>
      </w:r>
      <w:r w:rsidR="00BA0538" w:rsidRPr="0052634A">
        <w:t>"</w:t>
      </w:r>
      <w:r w:rsidR="008D581A" w:rsidRPr="0052634A">
        <w:rPr>
          <w:rtl/>
        </w:rPr>
        <w:t xml:space="preserve">، </w:t>
      </w:r>
      <w:r w:rsidR="00BA0538" w:rsidRPr="0052634A">
        <w:rPr>
          <w:rtl/>
        </w:rPr>
        <w:t>في كتاب " معارج القبول " - الجزء الأول لحافظ حكمي ص</w:t>
      </w:r>
      <w:r w:rsidR="00BA0538" w:rsidRPr="0052634A">
        <w:t xml:space="preserve">/ 243 </w:t>
      </w:r>
      <w:r w:rsidR="00BA0538" w:rsidRPr="0052634A">
        <w:rPr>
          <w:rtl/>
        </w:rPr>
        <w:t>يقول</w:t>
      </w:r>
      <w:r w:rsidR="00507B6C" w:rsidRPr="0052634A">
        <w:rPr>
          <w:rtl/>
        </w:rPr>
        <w:t>:</w:t>
      </w:r>
      <w:r w:rsidR="007D79DE" w:rsidRPr="0052634A">
        <w:rPr>
          <w:rtl/>
        </w:rPr>
        <w:t xml:space="preserve"> </w:t>
      </w:r>
      <w:r w:rsidR="00DA0881" w:rsidRPr="0052634A">
        <w:rPr>
          <w:rFonts w:hint="cs"/>
          <w:rtl/>
        </w:rPr>
        <w:t>(</w:t>
      </w:r>
      <w:r w:rsidR="00BA0538" w:rsidRPr="0052634A">
        <w:t>"</w:t>
      </w:r>
      <w:r w:rsidR="00BA0538" w:rsidRPr="0052634A">
        <w:rPr>
          <w:rtl/>
        </w:rPr>
        <w:t>يهبط الرب من السماء السابعة إلى المقام الذي</w:t>
      </w:r>
      <w:r w:rsidR="00BA0538" w:rsidRPr="0052634A">
        <w:t xml:space="preserve"> </w:t>
      </w:r>
      <w:r w:rsidR="00BA0538" w:rsidRPr="0052634A">
        <w:rPr>
          <w:rtl/>
        </w:rPr>
        <w:t>قائمه</w:t>
      </w:r>
      <w:r w:rsidR="00BA0538" w:rsidRPr="0052634A">
        <w:t>"</w:t>
      </w:r>
      <w:r w:rsidR="003D4794" w:rsidRPr="0052634A">
        <w:rPr>
          <w:rFonts w:hint="cs"/>
          <w:rtl/>
        </w:rPr>
        <w:t xml:space="preserve">) </w:t>
      </w:r>
      <w:r w:rsidR="00BA0538" w:rsidRPr="0052634A">
        <w:rPr>
          <w:rtl/>
        </w:rPr>
        <w:t>وينسب هذا الكفر إلى رسول الله</w:t>
      </w:r>
      <w:r w:rsidR="008D581A" w:rsidRPr="0052634A">
        <w:rPr>
          <w:rtl/>
        </w:rPr>
        <w:t xml:space="preserve">، </w:t>
      </w:r>
      <w:r w:rsidR="00BA0538" w:rsidRPr="0052634A">
        <w:rPr>
          <w:rtl/>
        </w:rPr>
        <w:t>ويقول ابن تيمية في</w:t>
      </w:r>
      <w:r w:rsidR="00BA0538" w:rsidRPr="0052634A">
        <w:t xml:space="preserve"> </w:t>
      </w:r>
      <w:r w:rsidR="00BA0538" w:rsidRPr="0052634A">
        <w:rPr>
          <w:rtl/>
        </w:rPr>
        <w:t>كتاب " شرح حديث النـزول "- طبع دار العاصمة ص/ 198 نسب ابن تيمية إلى الرسول أنه</w:t>
      </w:r>
      <w:r w:rsidR="00BA0538" w:rsidRPr="0052634A">
        <w:t xml:space="preserve"> </w:t>
      </w:r>
      <w:r w:rsidR="00BA0538" w:rsidRPr="0052634A">
        <w:rPr>
          <w:rtl/>
        </w:rPr>
        <w:t>قال</w:t>
      </w:r>
      <w:r w:rsidR="00507B6C" w:rsidRPr="0052634A">
        <w:rPr>
          <w:rtl/>
        </w:rPr>
        <w:t>:</w:t>
      </w:r>
      <w:r w:rsidR="007D79DE" w:rsidRPr="0052634A">
        <w:rPr>
          <w:rtl/>
        </w:rPr>
        <w:t xml:space="preserve"> </w:t>
      </w:r>
      <w:r w:rsidR="00DA0881" w:rsidRPr="0052634A">
        <w:rPr>
          <w:rFonts w:hint="cs"/>
          <w:rtl/>
        </w:rPr>
        <w:t>(</w:t>
      </w:r>
      <w:r w:rsidR="00BA0538" w:rsidRPr="0052634A">
        <w:t xml:space="preserve">" </w:t>
      </w:r>
      <w:r w:rsidR="00BA0538" w:rsidRPr="0052634A">
        <w:rPr>
          <w:rtl/>
        </w:rPr>
        <w:t>إن الرب يتدلى في جوف الليل إلى السماء</w:t>
      </w:r>
      <w:r w:rsidR="00BA0538" w:rsidRPr="0052634A">
        <w:t xml:space="preserve"> </w:t>
      </w:r>
      <w:r w:rsidR="00BA0538" w:rsidRPr="0052634A">
        <w:rPr>
          <w:rtl/>
        </w:rPr>
        <w:t>الدنيا</w:t>
      </w:r>
      <w:r w:rsidR="00BA0538" w:rsidRPr="0052634A">
        <w:t>"</w:t>
      </w:r>
      <w:r w:rsidR="003D4794" w:rsidRPr="0052634A">
        <w:rPr>
          <w:rFonts w:hint="cs"/>
          <w:rtl/>
        </w:rPr>
        <w:t>)</w:t>
      </w:r>
      <w:r w:rsidR="008D581A" w:rsidRPr="0052634A">
        <w:rPr>
          <w:rFonts w:hint="cs"/>
          <w:rtl/>
        </w:rPr>
        <w:t xml:space="preserve">، </w:t>
      </w:r>
      <w:r w:rsidR="00BA0538" w:rsidRPr="0052634A">
        <w:rPr>
          <w:rtl/>
        </w:rPr>
        <w:t>و قد حكى الإمام الشهرستاني عن المشبهة والحشوية</w:t>
      </w:r>
      <w:r w:rsidR="00BA0538" w:rsidRPr="0052634A">
        <w:t xml:space="preserve"> </w:t>
      </w:r>
      <w:r w:rsidR="00BA0538" w:rsidRPr="0052634A">
        <w:rPr>
          <w:rtl/>
        </w:rPr>
        <w:t>أمثالكم من بعض الطوائف فقال</w:t>
      </w:r>
      <w:r w:rsidR="00507B6C" w:rsidRPr="0052634A">
        <w:rPr>
          <w:rtl/>
        </w:rPr>
        <w:t xml:space="preserve">: </w:t>
      </w:r>
      <w:r w:rsidR="00BA0538" w:rsidRPr="0052634A">
        <w:t xml:space="preserve">" </w:t>
      </w:r>
      <w:r w:rsidR="00BA0538" w:rsidRPr="0052634A">
        <w:rPr>
          <w:rtl/>
        </w:rPr>
        <w:t>معبودهم على صورة ذات</w:t>
      </w:r>
      <w:r w:rsidR="00BA0538" w:rsidRPr="0052634A">
        <w:t xml:space="preserve"> </w:t>
      </w:r>
      <w:r w:rsidR="00BA0538" w:rsidRPr="0052634A">
        <w:rPr>
          <w:rtl/>
        </w:rPr>
        <w:t>أعضاء وأبعاض</w:t>
      </w:r>
      <w:r w:rsidR="008D581A" w:rsidRPr="0052634A">
        <w:rPr>
          <w:rtl/>
        </w:rPr>
        <w:t xml:space="preserve">، </w:t>
      </w:r>
      <w:r w:rsidR="00BA0538" w:rsidRPr="0052634A">
        <w:rPr>
          <w:rtl/>
        </w:rPr>
        <w:t>إما روحانية وإما جسمانية</w:t>
      </w:r>
      <w:r w:rsidR="008D581A" w:rsidRPr="0052634A">
        <w:rPr>
          <w:rtl/>
        </w:rPr>
        <w:t xml:space="preserve">، </w:t>
      </w:r>
      <w:r w:rsidR="00BA0538" w:rsidRPr="0052634A">
        <w:rPr>
          <w:rtl/>
        </w:rPr>
        <w:t>ويجوز عليه الانتقال والنزول والصعود</w:t>
      </w:r>
      <w:r w:rsidR="00BA0538" w:rsidRPr="0052634A">
        <w:t xml:space="preserve"> </w:t>
      </w:r>
      <w:r w:rsidR="00BA0538" w:rsidRPr="0052634A">
        <w:rPr>
          <w:rtl/>
        </w:rPr>
        <w:t>والاستقرار والتمكن</w:t>
      </w:r>
      <w:r w:rsidR="0074049C" w:rsidRPr="0052634A">
        <w:rPr>
          <w:rtl/>
        </w:rPr>
        <w:t>)</w:t>
      </w:r>
      <w:r w:rsidR="00BA0538" w:rsidRPr="0052634A">
        <w:t xml:space="preserve"> </w:t>
      </w:r>
      <w:r w:rsidR="00BA0538" w:rsidRPr="0052634A">
        <w:rPr>
          <w:rtl/>
        </w:rPr>
        <w:t>الملل ص</w:t>
      </w:r>
      <w:r w:rsidR="00BA0538" w:rsidRPr="0052634A">
        <w:t xml:space="preserve"> 105</w:t>
      </w:r>
      <w:r w:rsidR="008D581A" w:rsidRPr="0052634A">
        <w:rPr>
          <w:rFonts w:hint="cs"/>
          <w:rtl/>
        </w:rPr>
        <w:t xml:space="preserve">، </w:t>
      </w:r>
      <w:r w:rsidR="00BA0538" w:rsidRPr="0052634A">
        <w:rPr>
          <w:rtl/>
        </w:rPr>
        <w:t>وقال الإمام أبو عمر الداني رحمه الله</w:t>
      </w:r>
      <w:r w:rsidR="00DA0881" w:rsidRPr="0052634A">
        <w:rPr>
          <w:rFonts w:hint="cs"/>
          <w:rtl/>
        </w:rPr>
        <w:t xml:space="preserve"> </w:t>
      </w:r>
      <w:r w:rsidR="00DA0881" w:rsidRPr="0052634A">
        <w:rPr>
          <w:rtl/>
        </w:rPr>
        <w:t>(</w:t>
      </w:r>
      <w:r w:rsidR="00BA0538" w:rsidRPr="0052634A">
        <w:rPr>
          <w:rtl/>
        </w:rPr>
        <w:t>444</w:t>
      </w:r>
      <w:r w:rsidR="0074049C" w:rsidRPr="0052634A">
        <w:rPr>
          <w:rtl/>
        </w:rPr>
        <w:t>)</w:t>
      </w:r>
      <w:r w:rsidR="00BA0538" w:rsidRPr="0052634A">
        <w:rPr>
          <w:rtl/>
        </w:rPr>
        <w:t xml:space="preserve"> ‏</w:t>
      </w:r>
      <w:r w:rsidR="00BA0538" w:rsidRPr="0052634A">
        <w:rPr>
          <w:cs/>
        </w:rPr>
        <w:t>‎</w:t>
      </w:r>
      <w:r w:rsidR="00507B6C" w:rsidRPr="0052634A">
        <w:t xml:space="preserve">: </w:t>
      </w:r>
      <w:r w:rsidR="00BA0538" w:rsidRPr="0052634A">
        <w:rPr>
          <w:cs/>
        </w:rPr>
        <w:t>‎</w:t>
      </w:r>
      <w:r w:rsidR="00BA0538" w:rsidRPr="0052634A">
        <w:rPr>
          <w:rtl/>
        </w:rPr>
        <w:t>‏</w:t>
      </w:r>
      <w:r w:rsidR="00BA0538" w:rsidRPr="0052634A">
        <w:t xml:space="preserve"> </w:t>
      </w:r>
      <w:r w:rsidR="00BA0538" w:rsidRPr="0052634A">
        <w:rPr>
          <w:rtl/>
        </w:rPr>
        <w:t>ومن قولهم ‏</w:t>
      </w:r>
      <w:r w:rsidR="00BA0538" w:rsidRPr="0052634A">
        <w:rPr>
          <w:cs/>
        </w:rPr>
        <w:t>‎</w:t>
      </w:r>
      <w:r w:rsidR="00507B6C" w:rsidRPr="0052634A">
        <w:t xml:space="preserve">: </w:t>
      </w:r>
      <w:r w:rsidR="00BA0538" w:rsidRPr="0052634A">
        <w:rPr>
          <w:cs/>
        </w:rPr>
        <w:t>‎</w:t>
      </w:r>
      <w:r w:rsidR="00BA0538" w:rsidRPr="0052634A">
        <w:rPr>
          <w:rtl/>
        </w:rPr>
        <w:t>‏ أن الله جلا ‏جلاله وتقدست أسماؤه ‏</w:t>
      </w:r>
      <w:r w:rsidR="00BA0538" w:rsidRPr="0052634A">
        <w:rPr>
          <w:cs/>
        </w:rPr>
        <w:t>‎</w:t>
      </w:r>
      <w:r w:rsidR="00507B6C" w:rsidRPr="0052634A">
        <w:t xml:space="preserve">: </w:t>
      </w:r>
      <w:r w:rsidR="00BA0538" w:rsidRPr="0052634A">
        <w:rPr>
          <w:cs/>
        </w:rPr>
        <w:t>‎</w:t>
      </w:r>
      <w:r w:rsidR="00BA0538" w:rsidRPr="0052634A">
        <w:rPr>
          <w:rtl/>
        </w:rPr>
        <w:t>‏ ينزل في كل ليلة إلى</w:t>
      </w:r>
      <w:r w:rsidR="00BA0538" w:rsidRPr="0052634A">
        <w:t xml:space="preserve"> </w:t>
      </w:r>
      <w:r w:rsidR="00BA0538" w:rsidRPr="0052634A">
        <w:rPr>
          <w:rtl/>
        </w:rPr>
        <w:t>السماء الدنيا في الثلث ‏الباقي من الليل</w:t>
      </w:r>
      <w:r w:rsidR="008D581A" w:rsidRPr="0052634A">
        <w:rPr>
          <w:rtl/>
        </w:rPr>
        <w:t xml:space="preserve">، </w:t>
      </w:r>
      <w:r w:rsidR="00BA0538" w:rsidRPr="0052634A">
        <w:rPr>
          <w:rtl/>
        </w:rPr>
        <w:t>فيقول</w:t>
      </w:r>
      <w:r w:rsidR="00DA0881" w:rsidRPr="0052634A">
        <w:rPr>
          <w:rtl/>
        </w:rPr>
        <w:t>(</w:t>
      </w:r>
      <w:r w:rsidR="00BA0538" w:rsidRPr="0052634A">
        <w:rPr>
          <w:rtl/>
        </w:rPr>
        <w:t>هل من داعي يدعوني فاستجيب له</w:t>
      </w:r>
      <w:r w:rsidR="008D581A" w:rsidRPr="0052634A">
        <w:rPr>
          <w:rtl/>
        </w:rPr>
        <w:t xml:space="preserve">، </w:t>
      </w:r>
      <w:r w:rsidR="00BA0538" w:rsidRPr="0052634A">
        <w:rPr>
          <w:rtl/>
        </w:rPr>
        <w:t>وهل</w:t>
      </w:r>
      <w:r w:rsidR="00BA0538" w:rsidRPr="0052634A">
        <w:t xml:space="preserve"> </w:t>
      </w:r>
      <w:r w:rsidR="00BA0538" w:rsidRPr="0052634A">
        <w:rPr>
          <w:rtl/>
        </w:rPr>
        <w:t>من سائل ‏يسألني فاعطيه</w:t>
      </w:r>
      <w:r w:rsidR="008D581A" w:rsidRPr="0052634A">
        <w:rPr>
          <w:rtl/>
        </w:rPr>
        <w:t xml:space="preserve">، </w:t>
      </w:r>
      <w:r w:rsidR="00BA0538" w:rsidRPr="0052634A">
        <w:rPr>
          <w:rtl/>
        </w:rPr>
        <w:t>وهل من مستغفر يستغفرني فاغفر له؟</w:t>
      </w:r>
      <w:r w:rsidR="0074049C" w:rsidRPr="0052634A">
        <w:rPr>
          <w:rtl/>
        </w:rPr>
        <w:t>)</w:t>
      </w:r>
      <w:r w:rsidR="00BA0538" w:rsidRPr="0052634A">
        <w:rPr>
          <w:rtl/>
        </w:rPr>
        <w:t>حتى ينفجر ‏الصبح</w:t>
      </w:r>
      <w:r w:rsidR="003D4794" w:rsidRPr="0052634A">
        <w:rPr>
          <w:rFonts w:hint="cs"/>
          <w:rtl/>
        </w:rPr>
        <w:t xml:space="preserve"> </w:t>
      </w:r>
      <w:r w:rsidR="00BA0538" w:rsidRPr="0052634A">
        <w:rPr>
          <w:rtl/>
        </w:rPr>
        <w:t>على ما</w:t>
      </w:r>
      <w:r w:rsidR="00BA0538" w:rsidRPr="0052634A">
        <w:t xml:space="preserve"> </w:t>
      </w:r>
      <w:r w:rsidR="00BA0538" w:rsidRPr="0052634A">
        <w:rPr>
          <w:rtl/>
        </w:rPr>
        <w:t>صحت به الأخبار</w:t>
      </w:r>
      <w:r w:rsidR="008D581A" w:rsidRPr="0052634A">
        <w:rPr>
          <w:rtl/>
        </w:rPr>
        <w:t xml:space="preserve">، </w:t>
      </w:r>
      <w:r w:rsidR="00BA0538" w:rsidRPr="0052634A">
        <w:rPr>
          <w:rtl/>
        </w:rPr>
        <w:t>وتواترت به الآثار عن رسول الله ‏صلى الله عليه وسلم</w:t>
      </w:r>
      <w:r w:rsidR="008D581A" w:rsidRPr="0052634A">
        <w:rPr>
          <w:rtl/>
        </w:rPr>
        <w:t xml:space="preserve">، </w:t>
      </w:r>
      <w:r w:rsidR="00BA0538" w:rsidRPr="0052634A">
        <w:rPr>
          <w:rtl/>
        </w:rPr>
        <w:t>نزوله تبارك</w:t>
      </w:r>
      <w:r w:rsidR="00BA0538" w:rsidRPr="0052634A">
        <w:t xml:space="preserve"> </w:t>
      </w:r>
      <w:r w:rsidR="00BA0538" w:rsidRPr="0052634A">
        <w:rPr>
          <w:rtl/>
        </w:rPr>
        <w:t>وتعالى كيف شاء</w:t>
      </w:r>
      <w:r w:rsidR="008D581A" w:rsidRPr="0052634A">
        <w:rPr>
          <w:rtl/>
        </w:rPr>
        <w:t xml:space="preserve">، </w:t>
      </w:r>
      <w:r w:rsidR="00BA0538" w:rsidRPr="0052634A">
        <w:rPr>
          <w:rtl/>
        </w:rPr>
        <w:t>بلا حد ولا ‏تكييف</w:t>
      </w:r>
      <w:r w:rsidR="008D581A" w:rsidRPr="0052634A">
        <w:rPr>
          <w:rtl/>
        </w:rPr>
        <w:t xml:space="preserve">، </w:t>
      </w:r>
      <w:r w:rsidR="00BA0538" w:rsidRPr="0052634A">
        <w:rPr>
          <w:rtl/>
        </w:rPr>
        <w:t>وهذا دين الأمة وقول أهل السنة في هذه الصفات أن</w:t>
      </w:r>
      <w:r w:rsidR="00BA0538" w:rsidRPr="0052634A">
        <w:t xml:space="preserve"> </w:t>
      </w:r>
      <w:r w:rsidR="00BA0538" w:rsidRPr="0052634A">
        <w:rPr>
          <w:rtl/>
        </w:rPr>
        <w:t>تمر كما ‏جاءت بغير تحديد ولا تكييف</w:t>
      </w:r>
      <w:r w:rsidR="008D581A" w:rsidRPr="0052634A">
        <w:rPr>
          <w:rtl/>
        </w:rPr>
        <w:t xml:space="preserve">، </w:t>
      </w:r>
      <w:r w:rsidR="00BA0538" w:rsidRPr="0052634A">
        <w:rPr>
          <w:rtl/>
        </w:rPr>
        <w:t>فمن تجاوز المروي فيها وكيف شيئا منها ‏ومثلها</w:t>
      </w:r>
      <w:r w:rsidR="00BA0538" w:rsidRPr="0052634A">
        <w:t xml:space="preserve"> </w:t>
      </w:r>
      <w:r w:rsidR="00BA0538" w:rsidRPr="0052634A">
        <w:rPr>
          <w:rtl/>
        </w:rPr>
        <w:t>بشيء من جوارحنا وآلتنا فقد ضل واعتدى</w:t>
      </w:r>
      <w:r w:rsidR="008D581A" w:rsidRPr="0052634A">
        <w:rPr>
          <w:rtl/>
        </w:rPr>
        <w:t xml:space="preserve">، </w:t>
      </w:r>
      <w:r w:rsidR="00BA0538" w:rsidRPr="0052634A">
        <w:rPr>
          <w:rtl/>
        </w:rPr>
        <w:t>وابتدع في الدين ما ‏ليس منه</w:t>
      </w:r>
      <w:r w:rsidR="008D581A" w:rsidRPr="0052634A">
        <w:rPr>
          <w:rtl/>
        </w:rPr>
        <w:t xml:space="preserve">، </w:t>
      </w:r>
      <w:r w:rsidR="00BA0538" w:rsidRPr="0052634A">
        <w:rPr>
          <w:rtl/>
        </w:rPr>
        <w:t>وخرق إجماع</w:t>
      </w:r>
      <w:r w:rsidR="00BA0538" w:rsidRPr="0052634A">
        <w:t xml:space="preserve"> </w:t>
      </w:r>
      <w:r w:rsidR="00BA0538" w:rsidRPr="0052634A">
        <w:rPr>
          <w:rtl/>
        </w:rPr>
        <w:t>المسلمين</w:t>
      </w:r>
      <w:r w:rsidR="008D581A" w:rsidRPr="0052634A">
        <w:rPr>
          <w:rtl/>
        </w:rPr>
        <w:t xml:space="preserve">، </w:t>
      </w:r>
      <w:r w:rsidR="00BA0538" w:rsidRPr="0052634A">
        <w:rPr>
          <w:rtl/>
        </w:rPr>
        <w:t xml:space="preserve">وفارق </w:t>
      </w:r>
      <w:r w:rsidR="0033412A" w:rsidRPr="0052634A">
        <w:rPr>
          <w:rFonts w:hint="cs"/>
          <w:rtl/>
        </w:rPr>
        <w:t>أئمة</w:t>
      </w:r>
      <w:r w:rsidR="00BA0538" w:rsidRPr="0052634A">
        <w:rPr>
          <w:rtl/>
        </w:rPr>
        <w:t xml:space="preserve"> الدين</w:t>
      </w:r>
      <w:r w:rsidR="0074049C" w:rsidRPr="0052634A">
        <w:rPr>
          <w:rtl/>
        </w:rPr>
        <w:t>)</w:t>
      </w:r>
      <w:r w:rsidR="008D581A" w:rsidRPr="0052634A">
        <w:rPr>
          <w:rtl/>
        </w:rPr>
        <w:t xml:space="preserve">، </w:t>
      </w:r>
      <w:r w:rsidR="00BA0538" w:rsidRPr="0052634A">
        <w:rPr>
          <w:rtl/>
        </w:rPr>
        <w:t>والعجيب أن مصدرك رسالة من حشوية الوهابية وهي الرسالة الوافية</w:t>
      </w:r>
      <w:r w:rsidR="00BA0538" w:rsidRPr="0052634A">
        <w:t xml:space="preserve"> </w:t>
      </w:r>
      <w:r w:rsidR="00BA0538" w:rsidRPr="0052634A">
        <w:rPr>
          <w:rtl/>
        </w:rPr>
        <w:t>للمدعو أبي بشار</w:t>
      </w:r>
      <w:r w:rsidR="00DA0881" w:rsidRPr="0052634A">
        <w:rPr>
          <w:rFonts w:hint="cs"/>
          <w:rtl/>
        </w:rPr>
        <w:t xml:space="preserve"> </w:t>
      </w:r>
      <w:r w:rsidR="00BA0538" w:rsidRPr="0052634A">
        <w:rPr>
          <w:rtl/>
        </w:rPr>
        <w:t>عبد الغني القعشمي اليريمي تلميذ الحجوري فما أعطيتنا مصدر نرجع إليه</w:t>
      </w:r>
      <w:r w:rsidR="00BA0538" w:rsidRPr="0052634A">
        <w:t xml:space="preserve"> </w:t>
      </w:r>
      <w:r w:rsidR="00BA0538" w:rsidRPr="0052634A">
        <w:rPr>
          <w:rtl/>
        </w:rPr>
        <w:t>إلا بحث لأحد طلاب الحجوري وهم من</w:t>
      </w:r>
      <w:r w:rsidR="00BA0538" w:rsidRPr="0052634A">
        <w:t xml:space="preserve"> </w:t>
      </w:r>
      <w:r w:rsidR="00BA0538" w:rsidRPr="0052634A">
        <w:rPr>
          <w:rtl/>
        </w:rPr>
        <w:t>الحشوية</w:t>
      </w:r>
      <w:r w:rsidR="00BA0538" w:rsidRPr="0052634A">
        <w:t xml:space="preserve"> </w:t>
      </w:r>
      <w:r w:rsidR="00BA0538" w:rsidRPr="0052634A">
        <w:rPr>
          <w:rtl/>
        </w:rPr>
        <w:t>كما لا</w:t>
      </w:r>
      <w:r w:rsidR="00BA0538" w:rsidRPr="0052634A">
        <w:t xml:space="preserve"> </w:t>
      </w:r>
      <w:r w:rsidR="00BA0538" w:rsidRPr="0052634A">
        <w:rPr>
          <w:rtl/>
        </w:rPr>
        <w:t>يخفى على كل عاقل مطلع</w:t>
      </w:r>
      <w:r w:rsidR="008D581A" w:rsidRPr="0052634A">
        <w:rPr>
          <w:rtl/>
        </w:rPr>
        <w:t xml:space="preserve">، </w:t>
      </w:r>
      <w:r w:rsidR="00DA0881" w:rsidRPr="0052634A">
        <w:rPr>
          <w:rFonts w:hint="cs"/>
          <w:rtl/>
        </w:rPr>
        <w:t>و (</w:t>
      </w:r>
      <w:r w:rsidR="00BA0538" w:rsidRPr="0052634A">
        <w:rPr>
          <w:rtl/>
        </w:rPr>
        <w:t>ثانياً</w:t>
      </w:r>
      <w:r w:rsidR="00DA0881" w:rsidRPr="0052634A">
        <w:rPr>
          <w:rFonts w:hint="cs"/>
          <w:rtl/>
        </w:rPr>
        <w:t>)</w:t>
      </w:r>
      <w:r w:rsidR="00507B6C" w:rsidRPr="0052634A">
        <w:rPr>
          <w:rtl/>
        </w:rPr>
        <w:t xml:space="preserve">: </w:t>
      </w:r>
      <w:r w:rsidR="00BA0538" w:rsidRPr="0052634A">
        <w:rPr>
          <w:rtl/>
        </w:rPr>
        <w:t>- قول الإمام</w:t>
      </w:r>
      <w:r w:rsidR="00BA0538" w:rsidRPr="0052634A">
        <w:t xml:space="preserve"> </w:t>
      </w:r>
      <w:r w:rsidR="00BA0538" w:rsidRPr="0052634A">
        <w:rPr>
          <w:rtl/>
        </w:rPr>
        <w:t>الداني لا يعني الحركة والإنتقال الذي به تقولون فما هو سر وضعك لهذا القول في وسط</w:t>
      </w:r>
      <w:r w:rsidR="00BA0538" w:rsidRPr="0052634A">
        <w:t xml:space="preserve"> </w:t>
      </w:r>
      <w:r w:rsidR="00BA0538" w:rsidRPr="0052634A">
        <w:rPr>
          <w:rtl/>
        </w:rPr>
        <w:t>الأقوال وهذه ليست المرة الأولى التي تقوم بذلك؟؟</w:t>
      </w:r>
      <w:r w:rsidR="00DA0881" w:rsidRPr="0052634A">
        <w:rPr>
          <w:rFonts w:hint="cs"/>
          <w:rtl/>
        </w:rPr>
        <w:t xml:space="preserve"> </w:t>
      </w:r>
      <w:r w:rsidR="00BA0538" w:rsidRPr="0052634A">
        <w:rPr>
          <w:rtl/>
        </w:rPr>
        <w:t>فالموضوع به أقوال كثيرة لأهل السنة والجماعة وتحرفها لتخدم ما ترمي</w:t>
      </w:r>
      <w:r w:rsidR="00BA0538" w:rsidRPr="0052634A">
        <w:t xml:space="preserve"> </w:t>
      </w:r>
      <w:r w:rsidR="00BA0538" w:rsidRPr="0052634A">
        <w:rPr>
          <w:rtl/>
        </w:rPr>
        <w:t>إليه من تجسيم رب العالمين</w:t>
      </w:r>
      <w:r w:rsidR="008D581A" w:rsidRPr="0052634A">
        <w:rPr>
          <w:rtl/>
        </w:rPr>
        <w:t xml:space="preserve">، </w:t>
      </w:r>
      <w:r w:rsidR="00BA0538" w:rsidRPr="0052634A">
        <w:rPr>
          <w:rtl/>
        </w:rPr>
        <w:t>ففي الحديث جاء أن الله</w:t>
      </w:r>
      <w:r w:rsidR="00BA0538" w:rsidRPr="0052634A">
        <w:t xml:space="preserve"> </w:t>
      </w:r>
      <w:r w:rsidR="00BA0538" w:rsidRPr="0052634A">
        <w:rPr>
          <w:rtl/>
        </w:rPr>
        <w:t>ينزل ومذهب أهل السنة والجماعة التفويض والتأويل فما هو إعتراضك لا نعلم</w:t>
      </w:r>
      <w:r w:rsidR="006B05AE" w:rsidRPr="0052634A">
        <w:rPr>
          <w:rtl/>
        </w:rPr>
        <w:t>!</w:t>
      </w:r>
      <w:r w:rsidR="00BA0538" w:rsidRPr="0052634A">
        <w:rPr>
          <w:rtl/>
        </w:rPr>
        <w:t>! أتريد</w:t>
      </w:r>
      <w:r w:rsidR="00BA0538" w:rsidRPr="0052634A">
        <w:t xml:space="preserve"> </w:t>
      </w:r>
      <w:r w:rsidR="00BA0538" w:rsidRPr="0052634A">
        <w:rPr>
          <w:rtl/>
        </w:rPr>
        <w:t>أن تثبت أن الإمام الداني يقول بالحركة والإنتقال</w:t>
      </w:r>
      <w:r w:rsidR="00BA0538" w:rsidRPr="0052634A">
        <w:t xml:space="preserve"> </w:t>
      </w:r>
      <w:r w:rsidR="00BA0538" w:rsidRPr="0052634A">
        <w:rPr>
          <w:rtl/>
        </w:rPr>
        <w:t>مثلكم؟</w:t>
      </w:r>
      <w:r w:rsidR="00DA0881" w:rsidRPr="0052634A">
        <w:rPr>
          <w:rFonts w:hint="cs"/>
          <w:rtl/>
        </w:rPr>
        <w:t xml:space="preserve"> </w:t>
      </w:r>
      <w:r w:rsidR="00BA0538" w:rsidRPr="0052634A">
        <w:rPr>
          <w:rtl/>
        </w:rPr>
        <w:t>حاشاه أن يقول بذلك</w:t>
      </w:r>
      <w:r w:rsidR="008D581A" w:rsidRPr="0052634A">
        <w:rPr>
          <w:rtl/>
        </w:rPr>
        <w:t xml:space="preserve">، </w:t>
      </w:r>
      <w:r w:rsidR="00BA0538" w:rsidRPr="0052634A">
        <w:rPr>
          <w:rtl/>
        </w:rPr>
        <w:t xml:space="preserve">وهو الإمام </w:t>
      </w:r>
      <w:r w:rsidR="00BA0538" w:rsidRPr="0052634A">
        <w:rPr>
          <w:rtl/>
        </w:rPr>
        <w:lastRenderedPageBreak/>
        <w:t>أبي عمر الداني الأشعري رضي الله عنه تلميذ</w:t>
      </w:r>
      <w:r w:rsidR="00BA0538" w:rsidRPr="0052634A">
        <w:t xml:space="preserve"> </w:t>
      </w:r>
      <w:r w:rsidR="00BA0538" w:rsidRPr="0052634A">
        <w:rPr>
          <w:rtl/>
        </w:rPr>
        <w:t>شيخ أهل السنة القاضي أبي بكر الباقلاني الأشعري</w:t>
      </w:r>
      <w:r w:rsidR="008D581A" w:rsidRPr="0052634A">
        <w:rPr>
          <w:rFonts w:hint="cs"/>
          <w:rtl/>
        </w:rPr>
        <w:t xml:space="preserve">، </w:t>
      </w:r>
      <w:r w:rsidR="00BA0538" w:rsidRPr="0052634A">
        <w:rPr>
          <w:rtl/>
        </w:rPr>
        <w:t>وهذا قوله في</w:t>
      </w:r>
      <w:r w:rsidR="00BA0538" w:rsidRPr="0052634A">
        <w:t xml:space="preserve"> </w:t>
      </w:r>
      <w:r w:rsidR="00BA0538" w:rsidRPr="0052634A">
        <w:rPr>
          <w:rtl/>
        </w:rPr>
        <w:t>النزول</w:t>
      </w:r>
      <w:r w:rsidR="00DA0881" w:rsidRPr="0052634A">
        <w:rPr>
          <w:rFonts w:hint="cs"/>
          <w:rtl/>
        </w:rPr>
        <w:t xml:space="preserve"> : </w:t>
      </w:r>
      <w:r w:rsidR="00BA0538" w:rsidRPr="0052634A">
        <w:rPr>
          <w:b/>
          <w:bCs/>
          <w:rtl/>
        </w:rPr>
        <w:t>قال الإمام الزاهد القدوة أبو عمرو الداني رحمه الله تعالى</w:t>
      </w:r>
      <w:r w:rsidR="00DA0881" w:rsidRPr="0052634A">
        <w:rPr>
          <w:rFonts w:hint="cs"/>
          <w:b/>
          <w:bCs/>
          <w:rtl/>
        </w:rPr>
        <w:t xml:space="preserve">: </w:t>
      </w:r>
      <w:r w:rsidR="00DA0881" w:rsidRPr="0052634A">
        <w:rPr>
          <w:rtl/>
        </w:rPr>
        <w:t>(</w:t>
      </w:r>
      <w:r w:rsidR="00BA0538" w:rsidRPr="0052634A">
        <w:rPr>
          <w:rtl/>
        </w:rPr>
        <w:t>الرسالة</w:t>
      </w:r>
      <w:r w:rsidR="00BA0538" w:rsidRPr="0052634A">
        <w:t xml:space="preserve"> </w:t>
      </w:r>
      <w:r w:rsidR="00BA0538" w:rsidRPr="0052634A">
        <w:rPr>
          <w:rtl/>
        </w:rPr>
        <w:t>الوافية في معتقد أهل السنة والجماعة في</w:t>
      </w:r>
      <w:r w:rsidR="00BA0538" w:rsidRPr="0052634A">
        <w:t xml:space="preserve"> </w:t>
      </w:r>
      <w:r w:rsidR="00BA0538" w:rsidRPr="0052634A">
        <w:rPr>
          <w:rtl/>
        </w:rPr>
        <w:t>نزول</w:t>
      </w:r>
      <w:r w:rsidR="00BA0538" w:rsidRPr="0052634A">
        <w:t xml:space="preserve"> </w:t>
      </w:r>
      <w:r w:rsidR="00BA0538" w:rsidRPr="0052634A">
        <w:rPr>
          <w:rtl/>
        </w:rPr>
        <w:t>الربّ جلّ وعزّ</w:t>
      </w:r>
      <w:r w:rsidR="00BA0538" w:rsidRPr="0052634A">
        <w:t xml:space="preserve"> </w:t>
      </w:r>
      <w:r w:rsidR="00DA0881" w:rsidRPr="0052634A">
        <w:rPr>
          <w:rtl/>
        </w:rPr>
        <w:t>(</w:t>
      </w:r>
      <w:r w:rsidR="00BA0538" w:rsidRPr="0052634A">
        <w:rPr>
          <w:rtl/>
        </w:rPr>
        <w:t>ص / 135</w:t>
      </w:r>
      <w:r w:rsidR="0074049C" w:rsidRPr="0052634A">
        <w:rPr>
          <w:rtl/>
        </w:rPr>
        <w:t>)</w:t>
      </w:r>
      <w:r w:rsidR="00507B6C" w:rsidRPr="0052634A">
        <w:rPr>
          <w:rtl/>
        </w:rPr>
        <w:t>:</w:t>
      </w:r>
      <w:r w:rsidR="0033412A" w:rsidRPr="0052634A">
        <w:rPr>
          <w:rFonts w:hint="cs"/>
          <w:rtl/>
        </w:rPr>
        <w:t xml:space="preserve"> </w:t>
      </w:r>
      <w:r w:rsidR="00DA0881" w:rsidRPr="0052634A">
        <w:rPr>
          <w:rtl/>
        </w:rPr>
        <w:t>(</w:t>
      </w:r>
      <w:r w:rsidR="00BA0538" w:rsidRPr="0052634A">
        <w:rPr>
          <w:rtl/>
        </w:rPr>
        <w:t>ونزوله تبـارك وتعـالى كيف شـاء</w:t>
      </w:r>
      <w:r w:rsidR="008D581A" w:rsidRPr="0052634A">
        <w:rPr>
          <w:rtl/>
        </w:rPr>
        <w:t xml:space="preserve">، </w:t>
      </w:r>
      <w:r w:rsidR="00BA0538" w:rsidRPr="0052634A">
        <w:rPr>
          <w:rtl/>
        </w:rPr>
        <w:t>بلا حدّ</w:t>
      </w:r>
      <w:r w:rsidR="008D581A" w:rsidRPr="0052634A">
        <w:rPr>
          <w:rtl/>
        </w:rPr>
        <w:t xml:space="preserve">، </w:t>
      </w:r>
      <w:r w:rsidR="00BA0538" w:rsidRPr="0052634A">
        <w:rPr>
          <w:rtl/>
        </w:rPr>
        <w:t>ولا تكييـف</w:t>
      </w:r>
      <w:r w:rsidR="008D581A" w:rsidRPr="0052634A">
        <w:rPr>
          <w:rtl/>
        </w:rPr>
        <w:t xml:space="preserve">، </w:t>
      </w:r>
      <w:r w:rsidR="00BA0538" w:rsidRPr="0052634A">
        <w:rPr>
          <w:rtl/>
        </w:rPr>
        <w:t>ولا وصف بانتقال ولا زوال</w:t>
      </w:r>
      <w:r w:rsidR="0074049C" w:rsidRPr="0052634A">
        <w:rPr>
          <w:rtl/>
        </w:rPr>
        <w:t>)</w:t>
      </w:r>
      <w:r w:rsidR="00BA0538" w:rsidRPr="0052634A">
        <w:rPr>
          <w:rtl/>
        </w:rPr>
        <w:t xml:space="preserve"> اهـ</w:t>
      </w:r>
      <w:r w:rsidR="008D581A" w:rsidRPr="0052634A">
        <w:rPr>
          <w:rtl/>
        </w:rPr>
        <w:t xml:space="preserve">، </w:t>
      </w:r>
      <w:r w:rsidR="00BA0538" w:rsidRPr="0052634A">
        <w:rPr>
          <w:rtl/>
        </w:rPr>
        <w:t>وهو على مذهب أهل السنة والجماعة السادة الأشاعرة ومذهبه هو التفويض</w:t>
      </w:r>
      <w:r w:rsidR="00BA0538" w:rsidRPr="0052634A">
        <w:t xml:space="preserve"> </w:t>
      </w:r>
      <w:r w:rsidR="00BA0538" w:rsidRPr="0052634A">
        <w:rPr>
          <w:rtl/>
        </w:rPr>
        <w:t>والتأويل فما هو الجديد في نقلك؟؟</w:t>
      </w:r>
      <w:r w:rsidR="00DA0881" w:rsidRPr="0052634A">
        <w:rPr>
          <w:rFonts w:hint="cs"/>
          <w:rtl/>
        </w:rPr>
        <w:t xml:space="preserve"> </w:t>
      </w:r>
      <w:r w:rsidR="00BA0538" w:rsidRPr="0052634A">
        <w:rPr>
          <w:rtl/>
        </w:rPr>
        <w:t>قال الإمام الزاهد</w:t>
      </w:r>
      <w:r w:rsidR="00BA0538" w:rsidRPr="0052634A">
        <w:t xml:space="preserve"> </w:t>
      </w:r>
      <w:r w:rsidR="00BA0538" w:rsidRPr="0052634A">
        <w:rPr>
          <w:rtl/>
        </w:rPr>
        <w:t>القدوة أبو عمرو الداني رحمه الله تعالى</w:t>
      </w:r>
      <w:r w:rsidR="00DA0881" w:rsidRPr="0052634A">
        <w:rPr>
          <w:rFonts w:hint="cs"/>
          <w:rtl/>
        </w:rPr>
        <w:t>: (</w:t>
      </w:r>
      <w:r w:rsidR="00BA0538" w:rsidRPr="0052634A">
        <w:rPr>
          <w:rtl/>
        </w:rPr>
        <w:t>الرسالة الوافية في معتقد أهل السنة</w:t>
      </w:r>
      <w:r w:rsidR="00BA0538" w:rsidRPr="0052634A">
        <w:t xml:space="preserve"> </w:t>
      </w:r>
      <w:r w:rsidR="00BA0538" w:rsidRPr="0052634A">
        <w:rPr>
          <w:rtl/>
        </w:rPr>
        <w:t>والجماعة ص117</w:t>
      </w:r>
      <w:r w:rsidR="0074049C" w:rsidRPr="0052634A">
        <w:rPr>
          <w:rtl/>
        </w:rPr>
        <w:t>)</w:t>
      </w:r>
      <w:r w:rsidR="00507B6C" w:rsidRPr="0052634A">
        <w:rPr>
          <w:rtl/>
        </w:rPr>
        <w:t xml:space="preserve">: </w:t>
      </w:r>
      <w:r w:rsidR="00DA0881" w:rsidRPr="0052634A">
        <w:rPr>
          <w:rtl/>
        </w:rPr>
        <w:t>(</w:t>
      </w:r>
      <w:r w:rsidR="00BA0538" w:rsidRPr="0052634A">
        <w:rPr>
          <w:rtl/>
        </w:rPr>
        <w:t>اعلموا أيدكم الله</w:t>
      </w:r>
      <w:r w:rsidR="00BA0538" w:rsidRPr="0052634A">
        <w:t xml:space="preserve"> </w:t>
      </w:r>
      <w:r w:rsidR="00BA0538" w:rsidRPr="0052634A">
        <w:rPr>
          <w:rtl/>
        </w:rPr>
        <w:t>بتوفيقه وأمدكم بعونه وتسديده</w:t>
      </w:r>
      <w:r w:rsidR="008D581A" w:rsidRPr="0052634A">
        <w:rPr>
          <w:rtl/>
        </w:rPr>
        <w:t xml:space="preserve">، </w:t>
      </w:r>
      <w:r w:rsidR="00BA0538" w:rsidRPr="0052634A">
        <w:rPr>
          <w:rtl/>
        </w:rPr>
        <w:t>أن قول أهـل السنـة والجماعة من المسلمين المتقدمين</w:t>
      </w:r>
      <w:r w:rsidR="00BA0538" w:rsidRPr="0052634A">
        <w:t xml:space="preserve"> </w:t>
      </w:r>
      <w:r w:rsidR="00BA0538" w:rsidRPr="0052634A">
        <w:rPr>
          <w:rtl/>
        </w:rPr>
        <w:t>والمتأخرين من أصحاب الحديث والفقهاء والمتكلمين</w:t>
      </w:r>
      <w:r w:rsidR="008D581A" w:rsidRPr="0052634A">
        <w:rPr>
          <w:rtl/>
        </w:rPr>
        <w:t xml:space="preserve">، </w:t>
      </w:r>
      <w:r w:rsidR="0074049C" w:rsidRPr="0052634A">
        <w:rPr>
          <w:rtl/>
        </w:rPr>
        <w:t>)</w:t>
      </w:r>
      <w:r w:rsidR="0033412A" w:rsidRPr="0052634A">
        <w:rPr>
          <w:rFonts w:hint="cs"/>
          <w:rtl/>
        </w:rPr>
        <w:t xml:space="preserve"> </w:t>
      </w:r>
      <w:r w:rsidR="00BA0538" w:rsidRPr="0052634A">
        <w:rPr>
          <w:rtl/>
        </w:rPr>
        <w:t>ثم شرع ببيان اعتقاد أهل</w:t>
      </w:r>
      <w:r w:rsidR="00BA0538" w:rsidRPr="0052634A">
        <w:t xml:space="preserve"> </w:t>
      </w:r>
      <w:r w:rsidR="00BA0538" w:rsidRPr="0052634A">
        <w:rPr>
          <w:rtl/>
        </w:rPr>
        <w:t>السنة</w:t>
      </w:r>
      <w:r w:rsidR="008D581A" w:rsidRPr="0052634A">
        <w:rPr>
          <w:rtl/>
        </w:rPr>
        <w:t xml:space="preserve">، </w:t>
      </w:r>
      <w:r w:rsidR="00BA0538" w:rsidRPr="0052634A">
        <w:rPr>
          <w:rtl/>
        </w:rPr>
        <w:t xml:space="preserve">وقوله </w:t>
      </w:r>
      <w:r w:rsidR="00DA0881" w:rsidRPr="0052634A">
        <w:rPr>
          <w:rtl/>
        </w:rPr>
        <w:t>(</w:t>
      </w:r>
      <w:r w:rsidR="00BA0538" w:rsidRPr="0052634A">
        <w:rPr>
          <w:rtl/>
        </w:rPr>
        <w:t>الفقهـاء والمتكلمين</w:t>
      </w:r>
      <w:r w:rsidR="0074049C" w:rsidRPr="0052634A">
        <w:rPr>
          <w:rtl/>
        </w:rPr>
        <w:t>)</w:t>
      </w:r>
      <w:r w:rsidR="00BA0538" w:rsidRPr="0052634A">
        <w:rPr>
          <w:rtl/>
        </w:rPr>
        <w:t xml:space="preserve"> يعني بهم الأشاعرة والماتريدية</w:t>
      </w:r>
      <w:r w:rsidR="008D581A" w:rsidRPr="0052634A">
        <w:rPr>
          <w:rtl/>
        </w:rPr>
        <w:t xml:space="preserve">، </w:t>
      </w:r>
      <w:r w:rsidR="00BA0538" w:rsidRPr="0052634A">
        <w:rPr>
          <w:rtl/>
        </w:rPr>
        <w:t>ورسالته زاخرة</w:t>
      </w:r>
      <w:r w:rsidR="00BA0538" w:rsidRPr="0052634A">
        <w:t xml:space="preserve"> </w:t>
      </w:r>
      <w:r w:rsidR="00BA0538" w:rsidRPr="0052634A">
        <w:rPr>
          <w:rtl/>
        </w:rPr>
        <w:t>بأدلة التقديس رحمه الله</w:t>
      </w:r>
      <w:r w:rsidR="008D581A" w:rsidRPr="0052634A">
        <w:rPr>
          <w:rtl/>
        </w:rPr>
        <w:t xml:space="preserve">، </w:t>
      </w:r>
      <w:r w:rsidR="00BA0538" w:rsidRPr="0052634A">
        <w:rPr>
          <w:rtl/>
        </w:rPr>
        <w:t>وتأثره بشيخه وأستاذه شيخ أهل السنة القاضي أبي بكر</w:t>
      </w:r>
      <w:r w:rsidR="00BA0538" w:rsidRPr="0052634A">
        <w:t xml:space="preserve"> </w:t>
      </w:r>
      <w:r w:rsidR="00BA0538" w:rsidRPr="0052634A">
        <w:rPr>
          <w:rtl/>
        </w:rPr>
        <w:t>الباقلاني رحمه الله تعالى وبطريقة الإمام الأشعري واضح لا يخفى على من طالع كتبه</w:t>
      </w:r>
      <w:r w:rsidR="008D581A" w:rsidRPr="0052634A">
        <w:rPr>
          <w:rtl/>
        </w:rPr>
        <w:t xml:space="preserve">، </w:t>
      </w:r>
      <w:r w:rsidR="00BA0538" w:rsidRPr="0052634A">
        <w:rPr>
          <w:rtl/>
        </w:rPr>
        <w:t>بل إن بعض الألفاظ والعبارات هي هي التي استخدمها الإمام الأشعري في بعض</w:t>
      </w:r>
      <w:r w:rsidR="00BA0538" w:rsidRPr="0052634A">
        <w:t xml:space="preserve"> </w:t>
      </w:r>
      <w:r w:rsidR="00BA0538" w:rsidRPr="0052634A">
        <w:rPr>
          <w:rtl/>
        </w:rPr>
        <w:t>كتبه</w:t>
      </w:r>
      <w:r w:rsidR="008D581A" w:rsidRPr="0052634A">
        <w:rPr>
          <w:rtl/>
        </w:rPr>
        <w:t xml:space="preserve">، </w:t>
      </w:r>
      <w:r w:rsidR="00BA0538" w:rsidRPr="0052634A">
        <w:rPr>
          <w:b/>
          <w:bCs/>
          <w:rtl/>
        </w:rPr>
        <w:t>قال الإمام الزاهد القدوة أبو عمرو الداني رحمه الله</w:t>
      </w:r>
      <w:r w:rsidR="00BA0538" w:rsidRPr="0052634A">
        <w:rPr>
          <w:b/>
          <w:bCs/>
        </w:rPr>
        <w:t xml:space="preserve"> </w:t>
      </w:r>
      <w:r w:rsidR="00BA0538" w:rsidRPr="0052634A">
        <w:rPr>
          <w:b/>
          <w:bCs/>
          <w:rtl/>
        </w:rPr>
        <w:t>تعالى</w:t>
      </w:r>
      <w:r w:rsidR="00DA0881" w:rsidRPr="0052634A">
        <w:rPr>
          <w:rFonts w:hint="cs"/>
          <w:rtl/>
        </w:rPr>
        <w:t xml:space="preserve"> </w:t>
      </w:r>
      <w:r w:rsidR="00DA0881" w:rsidRPr="0052634A">
        <w:rPr>
          <w:rtl/>
        </w:rPr>
        <w:t>(</w:t>
      </w:r>
      <w:r w:rsidR="00BA0538" w:rsidRPr="0052634A">
        <w:rPr>
          <w:rtl/>
        </w:rPr>
        <w:t>الرسالة الوافية في معتقد أهل السنة</w:t>
      </w:r>
      <w:r w:rsidR="00DA0881" w:rsidRPr="0052634A">
        <w:rPr>
          <w:rFonts w:hint="cs"/>
          <w:rtl/>
        </w:rPr>
        <w:t xml:space="preserve"> </w:t>
      </w:r>
      <w:r w:rsidR="00BA0538" w:rsidRPr="0052634A">
        <w:rPr>
          <w:rtl/>
        </w:rPr>
        <w:t>والجماعة</w:t>
      </w:r>
      <w:r w:rsidR="00BA0538" w:rsidRPr="0052634A">
        <w:t xml:space="preserve"> </w:t>
      </w:r>
      <w:r w:rsidR="00BA0538" w:rsidRPr="0052634A">
        <w:rPr>
          <w:rtl/>
        </w:rPr>
        <w:t>ي</w:t>
      </w:r>
      <w:r w:rsidR="00DA0881" w:rsidRPr="0052634A">
        <w:rPr>
          <w:rtl/>
        </w:rPr>
        <w:t>(</w:t>
      </w:r>
      <w:r w:rsidR="00BA0538" w:rsidRPr="0052634A">
        <w:rPr>
          <w:rtl/>
        </w:rPr>
        <w:t>ص45</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في نظائر لذلك من الآي الدالة على وجوب النظر والاستدلال</w:t>
      </w:r>
      <w:r w:rsidR="008D581A" w:rsidRPr="0052634A">
        <w:rPr>
          <w:rtl/>
        </w:rPr>
        <w:t xml:space="preserve">، </w:t>
      </w:r>
      <w:r w:rsidR="00BA0538" w:rsidRPr="0052634A">
        <w:rPr>
          <w:rtl/>
        </w:rPr>
        <w:t>ثم</w:t>
      </w:r>
      <w:r w:rsidR="00BA0538" w:rsidRPr="0052634A">
        <w:t xml:space="preserve"> </w:t>
      </w:r>
      <w:r w:rsidR="00BA0538" w:rsidRPr="0052634A">
        <w:rPr>
          <w:rtl/>
        </w:rPr>
        <w:t>الإيمان به</w:t>
      </w:r>
      <w:r w:rsidR="0074049C" w:rsidRPr="0052634A">
        <w:rPr>
          <w:rtl/>
        </w:rPr>
        <w:t>)</w:t>
      </w:r>
      <w:r w:rsidR="008D581A" w:rsidRPr="0052634A">
        <w:rPr>
          <w:rtl/>
        </w:rPr>
        <w:t xml:space="preserve">، </w:t>
      </w:r>
      <w:r w:rsidR="00BA0538" w:rsidRPr="0052634A">
        <w:rPr>
          <w:rtl/>
        </w:rPr>
        <w:t>قال الإمام الزاهد القدوة أبو عمرو الداني رحمه الله</w:t>
      </w:r>
      <w:r w:rsidR="00BA0538" w:rsidRPr="0052634A">
        <w:t xml:space="preserve"> </w:t>
      </w:r>
      <w:r w:rsidR="00BA0538" w:rsidRPr="0052634A">
        <w:rPr>
          <w:rtl/>
        </w:rPr>
        <w:t>تعالى</w:t>
      </w:r>
      <w:r w:rsidR="00DA0881" w:rsidRPr="0052634A">
        <w:rPr>
          <w:rtl/>
        </w:rPr>
        <w:t>(</w:t>
      </w:r>
      <w:r w:rsidR="00BA0538" w:rsidRPr="0052634A">
        <w:rPr>
          <w:rtl/>
        </w:rPr>
        <w:t>الرسالة الوافية في معتقد أهل السنة والجماعة</w:t>
      </w:r>
      <w:r w:rsidR="00BA0538" w:rsidRPr="0052634A">
        <w:t xml:space="preserve"> </w:t>
      </w:r>
      <w:r w:rsidR="00DA0881" w:rsidRPr="0052634A">
        <w:rPr>
          <w:rtl/>
        </w:rPr>
        <w:t>(</w:t>
      </w:r>
      <w:r w:rsidR="00BA0538" w:rsidRPr="0052634A">
        <w:rPr>
          <w:rtl/>
        </w:rPr>
        <w:t>ص46</w:t>
      </w:r>
      <w:r w:rsidR="0074049C" w:rsidRPr="0052634A">
        <w:rPr>
          <w:rtl/>
        </w:rPr>
        <w:t>)</w:t>
      </w:r>
      <w:r w:rsidR="00507B6C" w:rsidRPr="0052634A">
        <w:rPr>
          <w:rtl/>
        </w:rPr>
        <w:t xml:space="preserve">: </w:t>
      </w:r>
      <w:r w:rsidR="00DA0881" w:rsidRPr="0052634A">
        <w:rPr>
          <w:rtl/>
        </w:rPr>
        <w:t>(</w:t>
      </w:r>
      <w:r w:rsidR="00BA0538" w:rsidRPr="0052634A">
        <w:rPr>
          <w:rtl/>
        </w:rPr>
        <w:t>وأنه قديم بأسمائه وصفاته التي منها</w:t>
      </w:r>
      <w:r w:rsidR="00507B6C" w:rsidRPr="0052634A">
        <w:rPr>
          <w:rtl/>
        </w:rPr>
        <w:t xml:space="preserve">: </w:t>
      </w:r>
      <w:r w:rsidR="00BA0538" w:rsidRPr="0052634A">
        <w:rPr>
          <w:rtl/>
        </w:rPr>
        <w:t>الحياة التي بان</w:t>
      </w:r>
      <w:r w:rsidR="00BA0538" w:rsidRPr="0052634A">
        <w:t xml:space="preserve"> </w:t>
      </w:r>
      <w:r w:rsidR="00BA0538" w:rsidRPr="0052634A">
        <w:rPr>
          <w:rtl/>
        </w:rPr>
        <w:t>بها عن الأموات</w:t>
      </w:r>
      <w:r w:rsidR="008D581A" w:rsidRPr="0052634A">
        <w:rPr>
          <w:rtl/>
        </w:rPr>
        <w:t xml:space="preserve">، </w:t>
      </w:r>
      <w:r w:rsidR="00BA0538" w:rsidRPr="0052634A">
        <w:rPr>
          <w:rtl/>
        </w:rPr>
        <w:t>والقدرة التي أبدع بها الأجناس والذوات</w:t>
      </w:r>
      <w:r w:rsidR="008D581A" w:rsidRPr="0052634A">
        <w:rPr>
          <w:rtl/>
        </w:rPr>
        <w:t xml:space="preserve">، </w:t>
      </w:r>
      <w:r w:rsidR="00BA0538" w:rsidRPr="0052634A">
        <w:rPr>
          <w:rtl/>
        </w:rPr>
        <w:t>والعلم الذي أحكم به جميع</w:t>
      </w:r>
      <w:r w:rsidR="00BA0538" w:rsidRPr="0052634A">
        <w:t xml:space="preserve"> </w:t>
      </w:r>
      <w:r w:rsidR="00BA0538" w:rsidRPr="0052634A">
        <w:rPr>
          <w:rtl/>
        </w:rPr>
        <w:t>المصنوعات</w:t>
      </w:r>
      <w:r w:rsidR="008D581A" w:rsidRPr="0052634A">
        <w:rPr>
          <w:rtl/>
        </w:rPr>
        <w:t xml:space="preserve">، </w:t>
      </w:r>
      <w:r w:rsidR="00BA0538" w:rsidRPr="0052634A">
        <w:rPr>
          <w:rtl/>
        </w:rPr>
        <w:t>وأحاط بجميع المعلومات</w:t>
      </w:r>
      <w:r w:rsidR="008D581A" w:rsidRPr="0052634A">
        <w:rPr>
          <w:rtl/>
        </w:rPr>
        <w:t xml:space="preserve">، </w:t>
      </w:r>
      <w:r w:rsidR="00BA0538" w:rsidRPr="0052634A">
        <w:rPr>
          <w:rtl/>
        </w:rPr>
        <w:t>والإرادة التي صرف بها جميع أصناف المخلوقات</w:t>
      </w:r>
      <w:r w:rsidR="008D581A" w:rsidRPr="0052634A">
        <w:rPr>
          <w:rtl/>
        </w:rPr>
        <w:t xml:space="preserve">، </w:t>
      </w:r>
      <w:r w:rsidR="00BA0538" w:rsidRPr="0052634A">
        <w:rPr>
          <w:rtl/>
        </w:rPr>
        <w:t>والسمع والبصر اللذان أدرك بهما جميع المسموعات والمبصرات</w:t>
      </w:r>
      <w:r w:rsidR="008D581A" w:rsidRPr="0052634A">
        <w:rPr>
          <w:rtl/>
        </w:rPr>
        <w:t xml:space="preserve">، </w:t>
      </w:r>
      <w:r w:rsidR="00BA0538" w:rsidRPr="0052634A">
        <w:rPr>
          <w:rtl/>
        </w:rPr>
        <w:t>والكلام الذي باين فيه</w:t>
      </w:r>
      <w:r w:rsidR="00BA0538" w:rsidRPr="0052634A">
        <w:t xml:space="preserve"> </w:t>
      </w:r>
      <w:r w:rsidR="00BA0538" w:rsidRPr="0052634A">
        <w:rPr>
          <w:rtl/>
        </w:rPr>
        <w:t>أهل السكوت والخرس</w:t>
      </w:r>
      <w:r w:rsidR="008D581A" w:rsidRPr="0052634A">
        <w:rPr>
          <w:rtl/>
        </w:rPr>
        <w:t xml:space="preserve">، </w:t>
      </w:r>
      <w:r w:rsidR="00BA0538" w:rsidRPr="0052634A">
        <w:rPr>
          <w:rtl/>
        </w:rPr>
        <w:t>وذوي الآفات</w:t>
      </w:r>
      <w:r w:rsidR="008D581A" w:rsidRPr="0052634A">
        <w:rPr>
          <w:rtl/>
        </w:rPr>
        <w:t xml:space="preserve">، </w:t>
      </w:r>
      <w:r w:rsidR="00BA0538" w:rsidRPr="0052634A">
        <w:rPr>
          <w:rtl/>
        </w:rPr>
        <w:t>والبقاء الذي سبق به المكونات وباين معه جميع</w:t>
      </w:r>
      <w:r w:rsidR="00BA0538" w:rsidRPr="0052634A">
        <w:t xml:space="preserve"> </w:t>
      </w:r>
      <w:r w:rsidR="00BA0538" w:rsidRPr="0052634A">
        <w:rPr>
          <w:rtl/>
        </w:rPr>
        <w:t>الفانيات</w:t>
      </w:r>
      <w:r w:rsidR="0074049C" w:rsidRPr="0052634A">
        <w:rPr>
          <w:rtl/>
        </w:rPr>
        <w:t>)</w:t>
      </w:r>
      <w:r w:rsidR="008D581A" w:rsidRPr="0052634A">
        <w:rPr>
          <w:rtl/>
        </w:rPr>
        <w:t xml:space="preserve">، </w:t>
      </w:r>
      <w:r w:rsidR="00BA0538" w:rsidRPr="0052634A">
        <w:rPr>
          <w:b/>
          <w:bCs/>
          <w:rtl/>
        </w:rPr>
        <w:t>قال الإمام الزاهد القدوة أبو عمرو الداني رحمه الله</w:t>
      </w:r>
      <w:r w:rsidR="00BA0538" w:rsidRPr="0052634A">
        <w:rPr>
          <w:b/>
          <w:bCs/>
        </w:rPr>
        <w:t xml:space="preserve"> </w:t>
      </w:r>
      <w:r w:rsidR="00BA0538" w:rsidRPr="0052634A">
        <w:rPr>
          <w:b/>
          <w:bCs/>
          <w:rtl/>
        </w:rPr>
        <w:t>تعالى</w:t>
      </w:r>
      <w:r w:rsidR="00DA0881" w:rsidRPr="0052634A">
        <w:rPr>
          <w:rtl/>
        </w:rPr>
        <w:t>(</w:t>
      </w:r>
      <w:r w:rsidR="00BA0538" w:rsidRPr="0052634A">
        <w:rPr>
          <w:rtl/>
        </w:rPr>
        <w:t>الرسالة الوافية في معتقد أهل السنة والجماعة ص</w:t>
      </w:r>
      <w:r w:rsidR="00BA0538" w:rsidRPr="0052634A">
        <w:t xml:space="preserve"> / 124</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إن الله تعالى لم يزل مريداً</w:t>
      </w:r>
      <w:r w:rsidR="008D581A" w:rsidRPr="0052634A">
        <w:rPr>
          <w:rtl/>
        </w:rPr>
        <w:t xml:space="preserve">، </w:t>
      </w:r>
      <w:r w:rsidR="00BA0538" w:rsidRPr="0052634A">
        <w:rPr>
          <w:rtl/>
        </w:rPr>
        <w:t>وشائياً</w:t>
      </w:r>
      <w:r w:rsidR="008D581A" w:rsidRPr="0052634A">
        <w:rPr>
          <w:rtl/>
        </w:rPr>
        <w:t xml:space="preserve">، </w:t>
      </w:r>
      <w:r w:rsidR="00BA0538" w:rsidRPr="0052634A">
        <w:rPr>
          <w:rtl/>
        </w:rPr>
        <w:t>ومحبّاً</w:t>
      </w:r>
      <w:r w:rsidR="008D581A" w:rsidRPr="0052634A">
        <w:rPr>
          <w:rtl/>
        </w:rPr>
        <w:t xml:space="preserve">، </w:t>
      </w:r>
      <w:r w:rsidR="00BA0538" w:rsidRPr="0052634A">
        <w:rPr>
          <w:rtl/>
        </w:rPr>
        <w:t>ومبغضاً</w:t>
      </w:r>
      <w:r w:rsidR="008D581A" w:rsidRPr="0052634A">
        <w:rPr>
          <w:rtl/>
        </w:rPr>
        <w:t xml:space="preserve">، </w:t>
      </w:r>
      <w:r w:rsidR="00BA0538" w:rsidRPr="0052634A">
        <w:rPr>
          <w:rtl/>
        </w:rPr>
        <w:t>وراضياً</w:t>
      </w:r>
      <w:r w:rsidR="008D581A" w:rsidRPr="0052634A">
        <w:rPr>
          <w:rtl/>
        </w:rPr>
        <w:t xml:space="preserve">، </w:t>
      </w:r>
      <w:r w:rsidR="00BA0538" w:rsidRPr="0052634A">
        <w:rPr>
          <w:rtl/>
        </w:rPr>
        <w:t>وساخطاً</w:t>
      </w:r>
      <w:r w:rsidR="008D581A" w:rsidRPr="0052634A">
        <w:rPr>
          <w:rtl/>
        </w:rPr>
        <w:t xml:space="preserve">، </w:t>
      </w:r>
      <w:r w:rsidR="00BA0538" w:rsidRPr="0052634A">
        <w:rPr>
          <w:rtl/>
        </w:rPr>
        <w:t>وموالياً ومعادياً</w:t>
      </w:r>
      <w:r w:rsidR="008D581A" w:rsidRPr="0052634A">
        <w:rPr>
          <w:rtl/>
        </w:rPr>
        <w:t xml:space="preserve">، </w:t>
      </w:r>
      <w:r w:rsidR="00BA0538" w:rsidRPr="0052634A">
        <w:rPr>
          <w:rtl/>
        </w:rPr>
        <w:t>ورحيماً</w:t>
      </w:r>
      <w:r w:rsidR="008D581A" w:rsidRPr="0052634A">
        <w:rPr>
          <w:rtl/>
        </w:rPr>
        <w:t xml:space="preserve">، </w:t>
      </w:r>
      <w:r w:rsidR="00BA0538" w:rsidRPr="0052634A">
        <w:rPr>
          <w:rtl/>
        </w:rPr>
        <w:t>ورحماناً</w:t>
      </w:r>
      <w:r w:rsidR="008D581A" w:rsidRPr="0052634A">
        <w:rPr>
          <w:rtl/>
        </w:rPr>
        <w:t xml:space="preserve">، </w:t>
      </w:r>
      <w:r w:rsidR="00BA0538" w:rsidRPr="0052634A">
        <w:rPr>
          <w:rtl/>
        </w:rPr>
        <w:t>وأن جميع هذه الصفات راجعة إلى</w:t>
      </w:r>
      <w:r w:rsidR="00BA0538" w:rsidRPr="0052634A">
        <w:t xml:space="preserve"> </w:t>
      </w:r>
      <w:r w:rsidR="00BA0538" w:rsidRPr="0052634A">
        <w:rPr>
          <w:rtl/>
        </w:rPr>
        <w:t>إرادته في عباده</w:t>
      </w:r>
      <w:r w:rsidR="008D581A" w:rsidRPr="0052634A">
        <w:rPr>
          <w:rtl/>
        </w:rPr>
        <w:t xml:space="preserve">، </w:t>
      </w:r>
      <w:r w:rsidR="00BA0538" w:rsidRPr="0052634A">
        <w:rPr>
          <w:rtl/>
        </w:rPr>
        <w:t>ومشيئته في خلقه لا إلى غضب يغيّره</w:t>
      </w:r>
      <w:r w:rsidR="008D581A" w:rsidRPr="0052634A">
        <w:rPr>
          <w:rtl/>
        </w:rPr>
        <w:t xml:space="preserve">، </w:t>
      </w:r>
      <w:r w:rsidR="00BA0538" w:rsidRPr="0052634A">
        <w:rPr>
          <w:rtl/>
        </w:rPr>
        <w:t>ورضاً يسكن طبعاً له</w:t>
      </w:r>
      <w:r w:rsidR="008D581A" w:rsidRPr="0052634A">
        <w:rPr>
          <w:rtl/>
        </w:rPr>
        <w:t xml:space="preserve">، </w:t>
      </w:r>
      <w:r w:rsidR="00BA0538" w:rsidRPr="0052634A">
        <w:rPr>
          <w:rtl/>
        </w:rPr>
        <w:t>وحنق</w:t>
      </w:r>
      <w:r w:rsidR="00BA0538" w:rsidRPr="0052634A">
        <w:t xml:space="preserve"> </w:t>
      </w:r>
      <w:r w:rsidR="00BA0538" w:rsidRPr="0052634A">
        <w:rPr>
          <w:rtl/>
        </w:rPr>
        <w:t>وغيظ يلحقه</w:t>
      </w:r>
      <w:r w:rsidR="008D581A" w:rsidRPr="0052634A">
        <w:rPr>
          <w:rtl/>
        </w:rPr>
        <w:t xml:space="preserve">، </w:t>
      </w:r>
      <w:r w:rsidR="00BA0538" w:rsidRPr="0052634A">
        <w:rPr>
          <w:rtl/>
        </w:rPr>
        <w:t>وحقد يجده</w:t>
      </w:r>
      <w:r w:rsidR="008D581A" w:rsidRPr="0052634A">
        <w:rPr>
          <w:rtl/>
        </w:rPr>
        <w:t xml:space="preserve">، </w:t>
      </w:r>
      <w:r w:rsidR="00BA0538" w:rsidRPr="0052634A">
        <w:rPr>
          <w:rtl/>
        </w:rPr>
        <w:t>وأنه تعالى راضٍ في أزله عمّن علم أنه بالإيمان يختم عمله</w:t>
      </w:r>
      <w:r w:rsidR="00BA0538" w:rsidRPr="0052634A">
        <w:t xml:space="preserve"> </w:t>
      </w:r>
      <w:r w:rsidR="00BA0538" w:rsidRPr="0052634A">
        <w:rPr>
          <w:rtl/>
        </w:rPr>
        <w:t>ويوافي به</w:t>
      </w:r>
      <w:r w:rsidR="008D581A" w:rsidRPr="0052634A">
        <w:rPr>
          <w:rtl/>
        </w:rPr>
        <w:t xml:space="preserve">، </w:t>
      </w:r>
      <w:r w:rsidR="00BA0538" w:rsidRPr="0052634A">
        <w:rPr>
          <w:rtl/>
        </w:rPr>
        <w:t>وغضبان على من يعلم أنه بالكفر يختم عمله ويكون عاقبة أمره</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b/>
          <w:bCs/>
          <w:rtl/>
        </w:rPr>
        <w:t>قال الإمام الزاهد القدوة أبو عمرو الداني رحمه الله تعالى</w:t>
      </w:r>
      <w:r w:rsidR="00DA0881" w:rsidRPr="0052634A">
        <w:rPr>
          <w:rtl/>
        </w:rPr>
        <w:t>(</w:t>
      </w:r>
      <w:r w:rsidR="00BA0538" w:rsidRPr="0052634A">
        <w:rPr>
          <w:rtl/>
        </w:rPr>
        <w:t>الرسالة</w:t>
      </w:r>
      <w:r w:rsidR="00BA0538" w:rsidRPr="0052634A">
        <w:t xml:space="preserve"> </w:t>
      </w:r>
      <w:r w:rsidR="00BA0538" w:rsidRPr="0052634A">
        <w:rPr>
          <w:rtl/>
        </w:rPr>
        <w:t xml:space="preserve">الوافية في معتقد أهل السنة والجماعة في استوائه تعالى </w:t>
      </w:r>
      <w:r w:rsidR="00DA0881" w:rsidRPr="0052634A">
        <w:rPr>
          <w:rtl/>
        </w:rPr>
        <w:t>(</w:t>
      </w:r>
      <w:r w:rsidR="00BA0538" w:rsidRPr="0052634A">
        <w:rPr>
          <w:rtl/>
        </w:rPr>
        <w:t>ص</w:t>
      </w:r>
      <w:r w:rsidR="00BA0538" w:rsidRPr="0052634A">
        <w:t xml:space="preserve"> / 130</w:t>
      </w:r>
      <w:r w:rsidR="0074049C" w:rsidRPr="0052634A">
        <w:rPr>
          <w:rtl/>
        </w:rPr>
        <w:t>)</w:t>
      </w:r>
      <w:r w:rsidR="00DA0881" w:rsidRPr="0052634A">
        <w:rPr>
          <w:rFonts w:hint="cs"/>
          <w:rtl/>
        </w:rPr>
        <w:t xml:space="preserve">: </w:t>
      </w:r>
      <w:r w:rsidR="00DA0881" w:rsidRPr="0052634A">
        <w:rPr>
          <w:rtl/>
        </w:rPr>
        <w:t>(</w:t>
      </w:r>
      <w:r w:rsidR="00BA0538" w:rsidRPr="0052634A">
        <w:rPr>
          <w:rtl/>
        </w:rPr>
        <w:t>واستواؤه جلّ جلاله علوّه بغير كيفية ولا تحديد ولا مجاورة ولا مماسة</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b/>
          <w:bCs/>
          <w:rtl/>
        </w:rPr>
        <w:t>قال الإمام الزاهد القدوة أبو عمرو الداني</w:t>
      </w:r>
      <w:r w:rsidR="00BA0538" w:rsidRPr="0052634A">
        <w:rPr>
          <w:rtl/>
        </w:rPr>
        <w:t xml:space="preserve"> </w:t>
      </w:r>
      <w:r w:rsidR="00BA0538" w:rsidRPr="0052634A">
        <w:rPr>
          <w:rtl/>
        </w:rPr>
        <w:lastRenderedPageBreak/>
        <w:t>رحمه الله</w:t>
      </w:r>
      <w:r w:rsidR="00BA0538" w:rsidRPr="0052634A">
        <w:t xml:space="preserve"> </w:t>
      </w:r>
      <w:r w:rsidR="00BA0538" w:rsidRPr="0052634A">
        <w:rPr>
          <w:rtl/>
        </w:rPr>
        <w:t>تعالى</w:t>
      </w:r>
      <w:r w:rsidR="00DA0881" w:rsidRPr="0052634A">
        <w:rPr>
          <w:rFonts w:hint="cs"/>
          <w:rtl/>
        </w:rPr>
        <w:t xml:space="preserve">: </w:t>
      </w:r>
      <w:r w:rsidR="00DA0881" w:rsidRPr="0052634A">
        <w:rPr>
          <w:rtl/>
        </w:rPr>
        <w:t>(</w:t>
      </w:r>
      <w:r w:rsidR="00BA0538" w:rsidRPr="0052634A">
        <w:rPr>
          <w:rtl/>
        </w:rPr>
        <w:t>الرسالة الوافية في معتقد أهل السنة والجماعة</w:t>
      </w:r>
      <w:r w:rsidR="00BA0538" w:rsidRPr="0052634A">
        <w:t xml:space="preserve"> </w:t>
      </w:r>
      <w:r w:rsidR="00DA0881" w:rsidRPr="0052634A">
        <w:rPr>
          <w:rtl/>
        </w:rPr>
        <w:t>(</w:t>
      </w:r>
      <w:r w:rsidR="00BA0538" w:rsidRPr="0052634A">
        <w:rPr>
          <w:rtl/>
        </w:rPr>
        <w:t>ص52</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وأنه سبحانه فوق سماواته</w:t>
      </w:r>
      <w:r w:rsidR="008D581A" w:rsidRPr="0052634A">
        <w:rPr>
          <w:rtl/>
        </w:rPr>
        <w:t xml:space="preserve">، </w:t>
      </w:r>
      <w:r w:rsidR="00BA0538" w:rsidRPr="0052634A">
        <w:rPr>
          <w:rtl/>
        </w:rPr>
        <w:t>مستو على عرشه</w:t>
      </w:r>
      <w:r w:rsidR="008D581A" w:rsidRPr="0052634A">
        <w:rPr>
          <w:rtl/>
        </w:rPr>
        <w:t xml:space="preserve">، </w:t>
      </w:r>
      <w:r w:rsidR="00BA0538" w:rsidRPr="0052634A">
        <w:rPr>
          <w:rtl/>
        </w:rPr>
        <w:t>مستولٍ على</w:t>
      </w:r>
      <w:r w:rsidR="00BA0538" w:rsidRPr="0052634A">
        <w:t xml:space="preserve"> </w:t>
      </w:r>
      <w:r w:rsidR="00BA0538" w:rsidRPr="0052634A">
        <w:rPr>
          <w:rtl/>
        </w:rPr>
        <w:t>جميع خلقه</w:t>
      </w:r>
      <w:r w:rsidR="0074049C" w:rsidRPr="0052634A">
        <w:rPr>
          <w:rtl/>
        </w:rPr>
        <w:t>)</w:t>
      </w:r>
      <w:r w:rsidR="008D581A" w:rsidRPr="0052634A">
        <w:rPr>
          <w:rtl/>
        </w:rPr>
        <w:t xml:space="preserve">، </w:t>
      </w:r>
      <w:r w:rsidR="00BA0538" w:rsidRPr="0052634A">
        <w:rPr>
          <w:rtl/>
        </w:rPr>
        <w:t>وهذا تفسير منه للإستواء بمعنى الاستيلاء</w:t>
      </w:r>
      <w:r w:rsidR="008D581A" w:rsidRPr="0052634A">
        <w:rPr>
          <w:rtl/>
        </w:rPr>
        <w:t xml:space="preserve">، </w:t>
      </w:r>
      <w:r w:rsidR="00BA0538" w:rsidRPr="0052634A">
        <w:rPr>
          <w:b/>
          <w:bCs/>
          <w:rtl/>
        </w:rPr>
        <w:t>قال الإمام الزاهد</w:t>
      </w:r>
      <w:r w:rsidR="00BA0538" w:rsidRPr="0052634A">
        <w:rPr>
          <w:b/>
          <w:bCs/>
        </w:rPr>
        <w:t xml:space="preserve"> </w:t>
      </w:r>
      <w:r w:rsidR="00BA0538" w:rsidRPr="0052634A">
        <w:rPr>
          <w:b/>
          <w:bCs/>
          <w:rtl/>
        </w:rPr>
        <w:t>القدوة أبو عمرو الداني رحمه الله تعالى</w:t>
      </w:r>
      <w:r w:rsidR="00DA0881" w:rsidRPr="0052634A">
        <w:rPr>
          <w:rFonts w:hint="cs"/>
          <w:b/>
          <w:bCs/>
          <w:rtl/>
        </w:rPr>
        <w:t xml:space="preserve">: </w:t>
      </w:r>
      <w:r w:rsidR="00DA0881" w:rsidRPr="0052634A">
        <w:rPr>
          <w:rtl/>
        </w:rPr>
        <w:t>(</w:t>
      </w:r>
      <w:r w:rsidR="00BA0538" w:rsidRPr="0052634A">
        <w:rPr>
          <w:rtl/>
        </w:rPr>
        <w:t>الرسالة الوافية في معتقد أهل السنة</w:t>
      </w:r>
      <w:r w:rsidR="00BA0538" w:rsidRPr="0052634A">
        <w:t xml:space="preserve"> </w:t>
      </w:r>
      <w:r w:rsidR="00BA0538" w:rsidRPr="0052634A">
        <w:rPr>
          <w:rtl/>
        </w:rPr>
        <w:t xml:space="preserve">والجماعة </w:t>
      </w:r>
      <w:r w:rsidR="00DA0881" w:rsidRPr="0052634A">
        <w:rPr>
          <w:rtl/>
        </w:rPr>
        <w:t>(</w:t>
      </w:r>
      <w:r w:rsidR="00BA0538" w:rsidRPr="0052634A">
        <w:rPr>
          <w:rtl/>
        </w:rPr>
        <w:t>ص64</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ومشيئته تبارك وتعالى</w:t>
      </w:r>
      <w:r w:rsidR="008D581A" w:rsidRPr="0052634A">
        <w:rPr>
          <w:rtl/>
        </w:rPr>
        <w:t xml:space="preserve">، </w:t>
      </w:r>
      <w:r w:rsidR="00BA0538" w:rsidRPr="0052634A">
        <w:rPr>
          <w:rtl/>
        </w:rPr>
        <w:t>ومحبته</w:t>
      </w:r>
      <w:r w:rsidR="008D581A" w:rsidRPr="0052634A">
        <w:rPr>
          <w:rtl/>
        </w:rPr>
        <w:t xml:space="preserve">، </w:t>
      </w:r>
      <w:r w:rsidR="00BA0538" w:rsidRPr="0052634A">
        <w:rPr>
          <w:rtl/>
        </w:rPr>
        <w:t>ورضاه</w:t>
      </w:r>
      <w:r w:rsidR="008D581A" w:rsidRPr="0052634A">
        <w:rPr>
          <w:rtl/>
        </w:rPr>
        <w:t xml:space="preserve">، </w:t>
      </w:r>
      <w:r w:rsidR="00BA0538" w:rsidRPr="0052634A">
        <w:rPr>
          <w:rtl/>
        </w:rPr>
        <w:t>ورحمته</w:t>
      </w:r>
      <w:r w:rsidR="008D581A" w:rsidRPr="0052634A">
        <w:rPr>
          <w:rtl/>
        </w:rPr>
        <w:t xml:space="preserve">، </w:t>
      </w:r>
      <w:r w:rsidR="00BA0538" w:rsidRPr="0052634A">
        <w:rPr>
          <w:rtl/>
        </w:rPr>
        <w:t>وغضبه</w:t>
      </w:r>
      <w:r w:rsidR="008D581A" w:rsidRPr="0052634A">
        <w:rPr>
          <w:rtl/>
        </w:rPr>
        <w:t xml:space="preserve">، </w:t>
      </w:r>
      <w:r w:rsidR="00BA0538" w:rsidRPr="0052634A">
        <w:rPr>
          <w:rtl/>
        </w:rPr>
        <w:t>وسخطه</w:t>
      </w:r>
      <w:r w:rsidR="008D581A" w:rsidRPr="0052634A">
        <w:rPr>
          <w:rtl/>
        </w:rPr>
        <w:t xml:space="preserve">، </w:t>
      </w:r>
      <w:r w:rsidR="00BA0538" w:rsidRPr="0052634A">
        <w:rPr>
          <w:rtl/>
        </w:rPr>
        <w:t>وولايته</w:t>
      </w:r>
      <w:r w:rsidR="008D581A" w:rsidRPr="0052634A">
        <w:rPr>
          <w:rtl/>
        </w:rPr>
        <w:t xml:space="preserve">، </w:t>
      </w:r>
      <w:r w:rsidR="00BA0538" w:rsidRPr="0052634A">
        <w:rPr>
          <w:rtl/>
        </w:rPr>
        <w:t>وعداوته هو اجمع راجعٌ إلى إرادته</w:t>
      </w:r>
      <w:r w:rsidR="0074049C" w:rsidRPr="0052634A">
        <w:rPr>
          <w:rtl/>
        </w:rPr>
        <w:t>)</w:t>
      </w:r>
      <w:r w:rsidR="008D581A" w:rsidRPr="0052634A">
        <w:rPr>
          <w:rFonts w:hint="cs"/>
          <w:rtl/>
        </w:rPr>
        <w:t xml:space="preserve">، </w:t>
      </w:r>
      <w:r w:rsidR="00BA0538" w:rsidRPr="0052634A">
        <w:rPr>
          <w:rtl/>
        </w:rPr>
        <w:t>قال</w:t>
      </w:r>
      <w:r w:rsidR="00BA0538" w:rsidRPr="0052634A">
        <w:rPr>
          <w:cs/>
        </w:rPr>
        <w:t>‎</w:t>
      </w:r>
      <w:r w:rsidR="00BA0538" w:rsidRPr="0052634A">
        <w:t xml:space="preserve"> </w:t>
      </w:r>
      <w:r w:rsidR="00BA0538" w:rsidRPr="0052634A">
        <w:rPr>
          <w:cs/>
        </w:rPr>
        <w:t>‎</w:t>
      </w:r>
      <w:r w:rsidR="00BA0538" w:rsidRPr="0052634A">
        <w:rPr>
          <w:rtl/>
        </w:rPr>
        <w:t>ابن عبد البر رحمه الل</w:t>
      </w:r>
      <w:r w:rsidR="00DA0881" w:rsidRPr="0052634A">
        <w:rPr>
          <w:rFonts w:hint="cs"/>
          <w:rtl/>
        </w:rPr>
        <w:t>ه ((</w:t>
      </w:r>
      <w:r w:rsidR="00BA0538" w:rsidRPr="0052634A">
        <w:rPr>
          <w:cs/>
        </w:rPr>
        <w:t>‎</w:t>
      </w:r>
      <w:r w:rsidR="00BA0538" w:rsidRPr="0052634A">
        <w:rPr>
          <w:rtl/>
        </w:rPr>
        <w:t>وقد قال</w:t>
      </w:r>
      <w:r w:rsidR="00BA0538" w:rsidRPr="0052634A">
        <w:t xml:space="preserve"> </w:t>
      </w:r>
      <w:r w:rsidR="00BA0538" w:rsidRPr="0052634A">
        <w:rPr>
          <w:rtl/>
        </w:rPr>
        <w:t>قوم</w:t>
      </w:r>
      <w:r w:rsidR="00507B6C" w:rsidRPr="0052634A">
        <w:rPr>
          <w:rtl/>
        </w:rPr>
        <w:t xml:space="preserve">: </w:t>
      </w:r>
      <w:r w:rsidR="00BA0538" w:rsidRPr="0052634A">
        <w:rPr>
          <w:rtl/>
        </w:rPr>
        <w:t>إنه ينزل ‏أمره وتنزل رحمته</w:t>
      </w:r>
      <w:r w:rsidR="00BA0538" w:rsidRPr="0052634A">
        <w:rPr>
          <w:cs/>
        </w:rPr>
        <w:t>‎</w:t>
      </w:r>
      <w:r w:rsidR="00BA0538" w:rsidRPr="0052634A">
        <w:t xml:space="preserve"> </w:t>
      </w:r>
      <w:r w:rsidR="00BA0538" w:rsidRPr="0052634A">
        <w:rPr>
          <w:cs/>
        </w:rPr>
        <w:t>‎</w:t>
      </w:r>
      <w:r w:rsidR="00BA0538" w:rsidRPr="0052634A">
        <w:rPr>
          <w:rtl/>
        </w:rPr>
        <w:t>ونعمته</w:t>
      </w:r>
      <w:r w:rsidR="008D581A" w:rsidRPr="0052634A">
        <w:rPr>
          <w:rtl/>
        </w:rPr>
        <w:t xml:space="preserve">، </w:t>
      </w:r>
      <w:r w:rsidR="00BA0538" w:rsidRPr="0052634A">
        <w:rPr>
          <w:rtl/>
        </w:rPr>
        <w:t>وهذا ليس بشيء</w:t>
      </w:r>
      <w:r w:rsidR="008D581A" w:rsidRPr="0052634A">
        <w:rPr>
          <w:rtl/>
        </w:rPr>
        <w:t xml:space="preserve">، </w:t>
      </w:r>
      <w:r w:rsidR="00BA0538" w:rsidRPr="0052634A">
        <w:rPr>
          <w:rtl/>
        </w:rPr>
        <w:t>لأن ‏أمره بما شاء من</w:t>
      </w:r>
      <w:r w:rsidR="00BA0538" w:rsidRPr="0052634A">
        <w:t xml:space="preserve"> </w:t>
      </w:r>
      <w:r w:rsidR="00BA0538" w:rsidRPr="0052634A">
        <w:rPr>
          <w:rtl/>
        </w:rPr>
        <w:t>رحمته ونقمه ينزل بالليل والنهار بلا</w:t>
      </w:r>
      <w:r w:rsidR="00BA0538" w:rsidRPr="0052634A">
        <w:rPr>
          <w:cs/>
        </w:rPr>
        <w:t>‎</w:t>
      </w:r>
      <w:r w:rsidR="00BA0538" w:rsidRPr="0052634A">
        <w:t xml:space="preserve"> </w:t>
      </w:r>
      <w:r w:rsidR="00BA0538" w:rsidRPr="0052634A">
        <w:rPr>
          <w:cs/>
        </w:rPr>
        <w:t>‎</w:t>
      </w:r>
      <w:r w:rsidR="00BA0538" w:rsidRPr="0052634A">
        <w:rPr>
          <w:rtl/>
        </w:rPr>
        <w:t>تقويت ثلث الليل ولا غيره</w:t>
      </w:r>
      <w:r w:rsidR="00DA0881" w:rsidRPr="0052634A">
        <w:rPr>
          <w:rFonts w:hint="cs"/>
          <w:rtl/>
          <w:cs/>
        </w:rPr>
        <w:t xml:space="preserve">) أهـ </w:t>
      </w:r>
      <w:r w:rsidR="00BA0538" w:rsidRPr="0052634A">
        <w:rPr>
          <w:rtl/>
        </w:rPr>
        <w:t>أنظر إلي جهل الأخ وإذا كان قد اطلع علي كتب الإمام ابن عبد البر وجمع</w:t>
      </w:r>
      <w:r w:rsidR="00BA0538" w:rsidRPr="0052634A">
        <w:t xml:space="preserve"> </w:t>
      </w:r>
      <w:r w:rsidR="00BA0538" w:rsidRPr="0052634A">
        <w:rPr>
          <w:rtl/>
        </w:rPr>
        <w:t>بين النصوص لفهم معني قول ابن عبد البر ولكنه الهوى</w:t>
      </w:r>
      <w:r w:rsidR="00BA0538" w:rsidRPr="0052634A">
        <w:t xml:space="preserve"> </w:t>
      </w:r>
      <w:r w:rsidR="00BA0538" w:rsidRPr="0052634A">
        <w:rPr>
          <w:rtl/>
        </w:rPr>
        <w:t>الوهابي</w:t>
      </w:r>
      <w:r w:rsidR="00BA0538" w:rsidRPr="0052634A">
        <w:t>!!!!</w:t>
      </w:r>
      <w:r w:rsidR="004A3034" w:rsidRPr="0052634A">
        <w:rPr>
          <w:rFonts w:hint="cs"/>
          <w:rtl/>
        </w:rPr>
        <w:t xml:space="preserve"> </w:t>
      </w:r>
      <w:r w:rsidR="00BA0538" w:rsidRPr="0052634A">
        <w:rPr>
          <w:b/>
          <w:bCs/>
          <w:rtl/>
        </w:rPr>
        <w:t>ذكر الرواية ابن عبد البر في</w:t>
      </w:r>
      <w:r w:rsidR="00BA0538" w:rsidRPr="0052634A">
        <w:rPr>
          <w:rtl/>
        </w:rPr>
        <w:t xml:space="preserve"> </w:t>
      </w:r>
      <w:r w:rsidR="00DA0881" w:rsidRPr="0052634A">
        <w:rPr>
          <w:rtl/>
        </w:rPr>
        <w:t>(</w:t>
      </w:r>
      <w:r w:rsidR="00BA0538" w:rsidRPr="0052634A">
        <w:rPr>
          <w:rtl/>
        </w:rPr>
        <w:t>التمهيد</w:t>
      </w:r>
      <w:r w:rsidR="0074049C" w:rsidRPr="0052634A">
        <w:rPr>
          <w:rtl/>
        </w:rPr>
        <w:t>)</w:t>
      </w:r>
      <w:r w:rsidR="00BA0538" w:rsidRPr="0052634A">
        <w:rPr>
          <w:rtl/>
        </w:rPr>
        <w:t xml:space="preserve"> 7/143 عن مالك </w:t>
      </w:r>
      <w:r w:rsidR="00DA0881" w:rsidRPr="0052634A">
        <w:rPr>
          <w:rtl/>
        </w:rPr>
        <w:t>(</w:t>
      </w:r>
      <w:r w:rsidR="00BA0538" w:rsidRPr="0052634A">
        <w:rPr>
          <w:rtl/>
        </w:rPr>
        <w:t>بأنه ينزل</w:t>
      </w:r>
      <w:r w:rsidR="00BA0538" w:rsidRPr="0052634A">
        <w:t xml:space="preserve"> </w:t>
      </w:r>
      <w:r w:rsidR="00BA0538" w:rsidRPr="0052634A">
        <w:rPr>
          <w:rtl/>
        </w:rPr>
        <w:t>أمره ورحمته</w:t>
      </w:r>
      <w:r w:rsidR="0074049C" w:rsidRPr="0052634A">
        <w:rPr>
          <w:rtl/>
        </w:rPr>
        <w:t>)</w:t>
      </w:r>
      <w:r w:rsidR="00BA0538" w:rsidRPr="0052634A">
        <w:rPr>
          <w:rtl/>
        </w:rPr>
        <w:t xml:space="preserve"> فلم يستبعدها لا من حيث السند ولا من حيث المتن بل قدمها أولاً بقوله</w:t>
      </w:r>
      <w:r w:rsidR="00507B6C" w:rsidRPr="0052634A">
        <w:rPr>
          <w:rtl/>
        </w:rPr>
        <w:t xml:space="preserve">: </w:t>
      </w:r>
      <w:r w:rsidR="00DA0881" w:rsidRPr="0052634A">
        <w:rPr>
          <w:rtl/>
        </w:rPr>
        <w:t>((</w:t>
      </w:r>
      <w:r w:rsidR="00BA0538" w:rsidRPr="0052634A">
        <w:rPr>
          <w:rtl/>
        </w:rPr>
        <w:t>وقد قال قوم من أهل الأثر أيضا أنه ينزل أمره وتنزل رحمته</w:t>
      </w:r>
      <w:r w:rsidR="0074049C" w:rsidRPr="0052634A">
        <w:rPr>
          <w:rtl/>
        </w:rPr>
        <w:t>))</w:t>
      </w:r>
      <w:r w:rsidR="00BA0538" w:rsidRPr="0052634A">
        <w:rPr>
          <w:rtl/>
        </w:rPr>
        <w:t xml:space="preserve"> اهـ</w:t>
      </w:r>
      <w:r w:rsidR="008D581A" w:rsidRPr="0052634A">
        <w:rPr>
          <w:rtl/>
        </w:rPr>
        <w:t xml:space="preserve">، </w:t>
      </w:r>
      <w:r w:rsidR="00BA0538" w:rsidRPr="0052634A">
        <w:rPr>
          <w:rtl/>
        </w:rPr>
        <w:t>ثم ذكر إسنادها إلى مالك</w:t>
      </w:r>
      <w:r w:rsidR="008D581A" w:rsidRPr="0052634A">
        <w:rPr>
          <w:rtl/>
        </w:rPr>
        <w:t xml:space="preserve">، </w:t>
      </w:r>
      <w:r w:rsidR="00BA0538" w:rsidRPr="0052634A">
        <w:rPr>
          <w:rtl/>
        </w:rPr>
        <w:t>وعقب عليها بقوله</w:t>
      </w:r>
      <w:r w:rsidR="00507B6C" w:rsidRPr="0052634A">
        <w:rPr>
          <w:rtl/>
        </w:rPr>
        <w:t xml:space="preserve">: </w:t>
      </w:r>
      <w:r w:rsidR="00DA0881" w:rsidRPr="0052634A">
        <w:rPr>
          <w:rtl/>
        </w:rPr>
        <w:t>((</w:t>
      </w:r>
      <w:r w:rsidR="00BA0538" w:rsidRPr="0052634A">
        <w:rPr>
          <w:rtl/>
        </w:rPr>
        <w:t>وقد يحتمل أن يكون كما قال مالك رحمه الله على معنى أنه تتنزل رحمته</w:t>
      </w:r>
      <w:r w:rsidR="00BA0538" w:rsidRPr="0052634A">
        <w:t xml:space="preserve"> </w:t>
      </w:r>
      <w:r w:rsidR="00BA0538" w:rsidRPr="0052634A">
        <w:rPr>
          <w:rtl/>
        </w:rPr>
        <w:t>وقضاؤه بالعفو والاستجابة</w:t>
      </w:r>
      <w:r w:rsidR="008D581A" w:rsidRPr="0052634A">
        <w:rPr>
          <w:rtl/>
        </w:rPr>
        <w:t xml:space="preserve">، </w:t>
      </w:r>
      <w:r w:rsidR="00BA0538" w:rsidRPr="0052634A">
        <w:rPr>
          <w:rtl/>
        </w:rPr>
        <w:t>وذلك من أمره أي أكثر ما يكون في ذلك الوقت</w:t>
      </w:r>
      <w:r w:rsidR="008D581A" w:rsidRPr="0052634A">
        <w:rPr>
          <w:rtl/>
        </w:rPr>
        <w:t xml:space="preserve">، </w:t>
      </w:r>
      <w:r w:rsidR="00BA0538" w:rsidRPr="0052634A">
        <w:rPr>
          <w:rtl/>
        </w:rPr>
        <w:t>والله</w:t>
      </w:r>
      <w:r w:rsidR="00BA0538" w:rsidRPr="0052634A">
        <w:t xml:space="preserve"> </w:t>
      </w:r>
      <w:r w:rsidR="00BA0538" w:rsidRPr="0052634A">
        <w:rPr>
          <w:rtl/>
        </w:rPr>
        <w:t>أعلم</w:t>
      </w:r>
      <w:r w:rsidR="00507B6C" w:rsidRPr="0052634A">
        <w:rPr>
          <w:rtl/>
        </w:rPr>
        <w:t>...</w:t>
      </w:r>
      <w:r w:rsidR="0074049C" w:rsidRPr="0052634A">
        <w:rPr>
          <w:rtl/>
        </w:rPr>
        <w:t>))</w:t>
      </w:r>
      <w:r w:rsidR="00BA0538" w:rsidRPr="0052634A">
        <w:rPr>
          <w:rtl/>
        </w:rPr>
        <w:t xml:space="preserve"> اهـ</w:t>
      </w:r>
      <w:r w:rsidR="008D581A" w:rsidRPr="0052634A">
        <w:rPr>
          <w:rtl/>
        </w:rPr>
        <w:t xml:space="preserve">، </w:t>
      </w:r>
      <w:r w:rsidR="00BA0538" w:rsidRPr="0052634A">
        <w:rPr>
          <w:rtl/>
        </w:rPr>
        <w:t>وهذا صريح في تجويزه هذا التأويل</w:t>
      </w:r>
      <w:r w:rsidR="008D581A" w:rsidRPr="0052634A">
        <w:rPr>
          <w:rtl/>
        </w:rPr>
        <w:t xml:space="preserve">، </w:t>
      </w:r>
      <w:r w:rsidR="00BA0538" w:rsidRPr="0052634A">
        <w:rPr>
          <w:rtl/>
        </w:rPr>
        <w:t>ويدفع تهمة الحشو عن ابن عبد البر من بعض نصوص كلامه</w:t>
      </w:r>
      <w:r w:rsidR="008D581A" w:rsidRPr="0052634A">
        <w:rPr>
          <w:rtl/>
        </w:rPr>
        <w:t xml:space="preserve">، </w:t>
      </w:r>
      <w:r w:rsidR="00BA0538" w:rsidRPr="0052634A">
        <w:rPr>
          <w:rtl/>
        </w:rPr>
        <w:t>فالا خ يريد ان يظهر الإمام ابن عبد البر وكانه موافق لهم ولكنك ستعجب</w:t>
      </w:r>
      <w:r w:rsidR="00BA0538" w:rsidRPr="0052634A">
        <w:t xml:space="preserve"> </w:t>
      </w:r>
      <w:r w:rsidR="00BA0538" w:rsidRPr="0052634A">
        <w:rPr>
          <w:rtl/>
        </w:rPr>
        <w:t xml:space="preserve">من تدليس القوم بعد </w:t>
      </w:r>
      <w:r w:rsidR="004A3034" w:rsidRPr="0052634A">
        <w:rPr>
          <w:rFonts w:hint="cs"/>
          <w:rtl/>
        </w:rPr>
        <w:t>الاطلاع</w:t>
      </w:r>
      <w:r w:rsidR="00BA0538" w:rsidRPr="0052634A">
        <w:rPr>
          <w:rtl/>
        </w:rPr>
        <w:t xml:space="preserve"> علي نقولات ابن عبد البر التي لم يفهمها كاتب</w:t>
      </w:r>
      <w:r w:rsidR="00BA0538" w:rsidRPr="0052634A">
        <w:t xml:space="preserve"> </w:t>
      </w:r>
      <w:r w:rsidR="00BA0538" w:rsidRPr="0052634A">
        <w:rPr>
          <w:rtl/>
        </w:rPr>
        <w:t>المقال</w:t>
      </w:r>
      <w:r w:rsidR="008D581A" w:rsidRPr="0052634A">
        <w:rPr>
          <w:rtl/>
        </w:rPr>
        <w:t xml:space="preserve">، </w:t>
      </w:r>
      <w:r w:rsidR="00BA0538" w:rsidRPr="0052634A">
        <w:rPr>
          <w:rtl/>
        </w:rPr>
        <w:t>فكاتب المقال كما ذكرنا يقول بالحركة والنزول من علو لسفل وان الله نزل</w:t>
      </w:r>
      <w:r w:rsidR="00BA0538" w:rsidRPr="0052634A">
        <w:t xml:space="preserve"> </w:t>
      </w:r>
      <w:r w:rsidR="00BA0538" w:rsidRPr="0052634A">
        <w:rPr>
          <w:rtl/>
        </w:rPr>
        <w:t>بذاته حقيقةً تابعاً لشيوخه المجمسة مثل الدرامي وابن عثيمين وغيرهم فلنري ماذا قال</w:t>
      </w:r>
      <w:r w:rsidR="00BA0538" w:rsidRPr="0052634A">
        <w:t xml:space="preserve"> </w:t>
      </w:r>
      <w:r w:rsidR="00BA0538" w:rsidRPr="0052634A">
        <w:rPr>
          <w:rtl/>
        </w:rPr>
        <w:t>ابن عبد البر</w:t>
      </w:r>
      <w:r w:rsidR="008D581A" w:rsidRPr="0052634A">
        <w:rPr>
          <w:rFonts w:hint="cs"/>
          <w:rtl/>
        </w:rPr>
        <w:t xml:space="preserve">، </w:t>
      </w:r>
      <w:r w:rsidR="00BA0538" w:rsidRPr="0052634A">
        <w:rPr>
          <w:b/>
          <w:bCs/>
          <w:rtl/>
        </w:rPr>
        <w:t xml:space="preserve">قال رحمه الله في كتابه </w:t>
      </w:r>
      <w:r w:rsidR="00DA0881" w:rsidRPr="0052634A">
        <w:rPr>
          <w:b/>
          <w:bCs/>
          <w:rtl/>
        </w:rPr>
        <w:t>(</w:t>
      </w:r>
      <w:r w:rsidR="00BA0538" w:rsidRPr="0052634A">
        <w:rPr>
          <w:b/>
          <w:bCs/>
          <w:rtl/>
        </w:rPr>
        <w:t>التمهيد</w:t>
      </w:r>
      <w:r w:rsidR="0074049C" w:rsidRPr="0052634A">
        <w:rPr>
          <w:rtl/>
        </w:rPr>
        <w:t>)</w:t>
      </w:r>
      <w:r w:rsidR="00BA0538" w:rsidRPr="0052634A">
        <w:rPr>
          <w:rtl/>
        </w:rPr>
        <w:t xml:space="preserve"> 7/144 ردا على من فسر</w:t>
      </w:r>
      <w:r w:rsidR="00BA0538" w:rsidRPr="0052634A">
        <w:t xml:space="preserve"> </w:t>
      </w:r>
      <w:r w:rsidR="00BA0538" w:rsidRPr="0052634A">
        <w:rPr>
          <w:rtl/>
        </w:rPr>
        <w:t>حديث النزول بنزول الذات</w:t>
      </w:r>
      <w:r w:rsidR="00507B6C" w:rsidRPr="0052634A">
        <w:rPr>
          <w:rtl/>
        </w:rPr>
        <w:t>:</w:t>
      </w:r>
      <w:r w:rsidR="007D79DE" w:rsidRPr="0052634A">
        <w:rPr>
          <w:rtl/>
        </w:rPr>
        <w:t xml:space="preserve"> </w:t>
      </w:r>
      <w:r w:rsidR="00DA0881" w:rsidRPr="0052634A">
        <w:rPr>
          <w:rtl/>
        </w:rPr>
        <w:t>((</w:t>
      </w:r>
      <w:r w:rsidR="00BA0538" w:rsidRPr="0052634A">
        <w:rPr>
          <w:rtl/>
        </w:rPr>
        <w:t>ليس هذا- يعني قول من</w:t>
      </w:r>
      <w:r w:rsidR="00BA0538" w:rsidRPr="0052634A">
        <w:t xml:space="preserve"> </w:t>
      </w:r>
      <w:r w:rsidR="00BA0538" w:rsidRPr="0052634A">
        <w:rPr>
          <w:rtl/>
        </w:rPr>
        <w:t>قال ينزل بذاته - بشيء عند أهل الفهم من أهل السنة لأن هذا كيفية وهم يفزعون منها</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rtl/>
        </w:rPr>
        <w:t>ونفيه لتقييد النزول بالذات موافق أيضا لكلام الجمهور مباين لكلام أهل</w:t>
      </w:r>
      <w:r w:rsidR="00BA0538" w:rsidRPr="0052634A">
        <w:t xml:space="preserve"> </w:t>
      </w:r>
      <w:r w:rsidR="00BA0538" w:rsidRPr="0052634A">
        <w:rPr>
          <w:rtl/>
        </w:rPr>
        <w:t>الحشو</w:t>
      </w:r>
      <w:r w:rsidR="008D581A" w:rsidRPr="0052634A">
        <w:rPr>
          <w:rtl/>
        </w:rPr>
        <w:t xml:space="preserve">، </w:t>
      </w:r>
      <w:r w:rsidR="00BA0538" w:rsidRPr="0052634A">
        <w:rPr>
          <w:rtl/>
        </w:rPr>
        <w:t xml:space="preserve">وقال في كتابه </w:t>
      </w:r>
      <w:r w:rsidR="00DA0881" w:rsidRPr="0052634A">
        <w:rPr>
          <w:rtl/>
        </w:rPr>
        <w:t>(</w:t>
      </w:r>
      <w:r w:rsidR="00BA0538" w:rsidRPr="0052634A">
        <w:rPr>
          <w:rtl/>
        </w:rPr>
        <w:t>الاستذكار</w:t>
      </w:r>
      <w:r w:rsidR="0074049C" w:rsidRPr="0052634A">
        <w:rPr>
          <w:rtl/>
        </w:rPr>
        <w:t>)</w:t>
      </w:r>
      <w:r w:rsidR="00BA0538" w:rsidRPr="0052634A">
        <w:rPr>
          <w:rtl/>
        </w:rPr>
        <w:t xml:space="preserve"> 2/530 ما يلي</w:t>
      </w:r>
      <w:r w:rsidR="00507B6C" w:rsidRPr="0052634A">
        <w:rPr>
          <w:rtl/>
        </w:rPr>
        <w:t xml:space="preserve">: </w:t>
      </w:r>
      <w:r w:rsidR="00DA0881" w:rsidRPr="0052634A">
        <w:rPr>
          <w:rtl/>
        </w:rPr>
        <w:t>((</w:t>
      </w:r>
      <w:r w:rsidR="00BA0538" w:rsidRPr="0052634A">
        <w:rPr>
          <w:rtl/>
        </w:rPr>
        <w:t>وقد قالت فرقة منتسبة إلى السنة</w:t>
      </w:r>
      <w:r w:rsidR="00507B6C" w:rsidRPr="0052634A">
        <w:rPr>
          <w:rtl/>
        </w:rPr>
        <w:t xml:space="preserve">: </w:t>
      </w:r>
      <w:r w:rsidR="00BA0538" w:rsidRPr="0052634A">
        <w:rPr>
          <w:rtl/>
        </w:rPr>
        <w:t>إنه ينزل بذاته</w:t>
      </w:r>
      <w:r w:rsidR="006B05AE" w:rsidRPr="0052634A">
        <w:rPr>
          <w:rtl/>
        </w:rPr>
        <w:t>!</w:t>
      </w:r>
      <w:r w:rsidR="008D581A" w:rsidRPr="0052634A">
        <w:rPr>
          <w:rtl/>
        </w:rPr>
        <w:t xml:space="preserve">، </w:t>
      </w:r>
      <w:r w:rsidR="00BA0538" w:rsidRPr="0052634A">
        <w:rPr>
          <w:rtl/>
        </w:rPr>
        <w:t>وهذا قول</w:t>
      </w:r>
      <w:r w:rsidR="00BA0538" w:rsidRPr="0052634A">
        <w:t xml:space="preserve"> </w:t>
      </w:r>
      <w:r w:rsidR="00BA0538" w:rsidRPr="0052634A">
        <w:rPr>
          <w:rtl/>
        </w:rPr>
        <w:t>مهجور</w:t>
      </w:r>
      <w:r w:rsidR="008D581A" w:rsidRPr="0052634A">
        <w:rPr>
          <w:rtl/>
        </w:rPr>
        <w:t xml:space="preserve">، </w:t>
      </w:r>
      <w:r w:rsidR="00BA0538" w:rsidRPr="0052634A">
        <w:rPr>
          <w:rtl/>
        </w:rPr>
        <w:t>لأنه تعالى ذكره ليس بمحل للحركات ولا فيه شيء من علامات المخلوقات</w:t>
      </w:r>
      <w:r w:rsidR="0074049C" w:rsidRPr="0052634A">
        <w:rPr>
          <w:rtl/>
        </w:rPr>
        <w:t>))</w:t>
      </w:r>
      <w:r w:rsidR="00BA0538" w:rsidRPr="0052634A">
        <w:rPr>
          <w:rtl/>
        </w:rPr>
        <w:t xml:space="preserve"> اهـ</w:t>
      </w:r>
      <w:r w:rsidR="008D581A" w:rsidRPr="0052634A">
        <w:rPr>
          <w:rtl/>
        </w:rPr>
        <w:t xml:space="preserve">، </w:t>
      </w:r>
      <w:r w:rsidR="00BA0538" w:rsidRPr="0052634A">
        <w:rPr>
          <w:rtl/>
        </w:rPr>
        <w:t>وهذا منه تنزيه لله تعالى عن حلول الحوادث بالذات وموافقة لأصل عظيم من</w:t>
      </w:r>
      <w:r w:rsidR="00BA0538" w:rsidRPr="0052634A">
        <w:t xml:space="preserve"> </w:t>
      </w:r>
      <w:r w:rsidR="00BA0538" w:rsidRPr="0052634A">
        <w:rPr>
          <w:rtl/>
        </w:rPr>
        <w:t>أصول أهل السنة ومخالفة لأصول الحشو</w:t>
      </w:r>
      <w:r w:rsidR="008D581A" w:rsidRPr="0052634A">
        <w:rPr>
          <w:rtl/>
        </w:rPr>
        <w:t xml:space="preserve">، </w:t>
      </w:r>
      <w:r w:rsidR="00BA0538" w:rsidRPr="0052634A">
        <w:rPr>
          <w:b/>
          <w:bCs/>
          <w:rtl/>
        </w:rPr>
        <w:t xml:space="preserve">وقال في </w:t>
      </w:r>
      <w:r w:rsidR="00DA0881" w:rsidRPr="0052634A">
        <w:rPr>
          <w:b/>
          <w:bCs/>
          <w:rtl/>
        </w:rPr>
        <w:t>(</w:t>
      </w:r>
      <w:r w:rsidR="00BA0538" w:rsidRPr="0052634A">
        <w:rPr>
          <w:b/>
          <w:bCs/>
          <w:rtl/>
        </w:rPr>
        <w:t>التمهيد</w:t>
      </w:r>
      <w:r w:rsidR="0074049C" w:rsidRPr="0052634A">
        <w:rPr>
          <w:b/>
          <w:bCs/>
          <w:rtl/>
        </w:rPr>
        <w:t>)</w:t>
      </w:r>
      <w:r w:rsidR="00BA0538" w:rsidRPr="0052634A">
        <w:rPr>
          <w:b/>
          <w:bCs/>
        </w:rPr>
        <w:t xml:space="preserve"> </w:t>
      </w:r>
      <w:r w:rsidR="00BA0538" w:rsidRPr="0052634A">
        <w:rPr>
          <w:b/>
          <w:bCs/>
          <w:rtl/>
        </w:rPr>
        <w:t>أيضا</w:t>
      </w:r>
      <w:r w:rsidR="00BA0538" w:rsidRPr="0052634A">
        <w:rPr>
          <w:rtl/>
        </w:rPr>
        <w:t xml:space="preserve"> 7/137</w:t>
      </w:r>
      <w:r w:rsidR="00507B6C" w:rsidRPr="0052634A">
        <w:rPr>
          <w:rtl/>
        </w:rPr>
        <w:t>:</w:t>
      </w:r>
      <w:r w:rsidR="007D79DE" w:rsidRPr="0052634A">
        <w:rPr>
          <w:rtl/>
        </w:rPr>
        <w:t xml:space="preserve"> </w:t>
      </w:r>
      <w:r w:rsidR="00DA0881" w:rsidRPr="0052634A">
        <w:rPr>
          <w:rtl/>
        </w:rPr>
        <w:t>((</w:t>
      </w:r>
      <w:r w:rsidR="00BA0538" w:rsidRPr="0052634A">
        <w:rPr>
          <w:rtl/>
        </w:rPr>
        <w:t>وليس مجيئه حركة ولا</w:t>
      </w:r>
      <w:r w:rsidR="00BA0538" w:rsidRPr="0052634A">
        <w:t xml:space="preserve"> </w:t>
      </w:r>
      <w:r w:rsidR="00BA0538" w:rsidRPr="0052634A">
        <w:rPr>
          <w:rtl/>
        </w:rPr>
        <w:t>زوالاً ولا انتقالاً</w:t>
      </w:r>
      <w:r w:rsidR="008D581A" w:rsidRPr="0052634A">
        <w:rPr>
          <w:rtl/>
        </w:rPr>
        <w:t xml:space="preserve">، </w:t>
      </w:r>
      <w:r w:rsidR="00BA0538" w:rsidRPr="0052634A">
        <w:rPr>
          <w:rtl/>
        </w:rPr>
        <w:t>لأن ذلك إنما يكون إذا كان الجائي جسماً أو جوهراً</w:t>
      </w:r>
      <w:r w:rsidR="008D581A" w:rsidRPr="0052634A">
        <w:rPr>
          <w:rtl/>
        </w:rPr>
        <w:t xml:space="preserve">، </w:t>
      </w:r>
      <w:r w:rsidR="00BA0538" w:rsidRPr="0052634A">
        <w:rPr>
          <w:rtl/>
        </w:rPr>
        <w:t>فلما ثبت</w:t>
      </w:r>
      <w:r w:rsidR="00BA0538" w:rsidRPr="0052634A">
        <w:t xml:space="preserve"> </w:t>
      </w:r>
      <w:r w:rsidR="00BA0538" w:rsidRPr="0052634A">
        <w:rPr>
          <w:rtl/>
        </w:rPr>
        <w:t>أنه ليس بجسم ولا جوهر</w:t>
      </w:r>
      <w:r w:rsidR="008D581A" w:rsidRPr="0052634A">
        <w:rPr>
          <w:rtl/>
        </w:rPr>
        <w:t xml:space="preserve">، </w:t>
      </w:r>
      <w:r w:rsidR="00BA0538" w:rsidRPr="0052634A">
        <w:rPr>
          <w:rtl/>
        </w:rPr>
        <w:t>لم يجب أن يكون مجيئه حركة ولا نقلة</w:t>
      </w:r>
      <w:r w:rsidR="008D581A" w:rsidRPr="0052634A">
        <w:rPr>
          <w:rtl/>
        </w:rPr>
        <w:t xml:space="preserve">، </w:t>
      </w:r>
      <w:r w:rsidR="00BA0538" w:rsidRPr="0052634A">
        <w:rPr>
          <w:rtl/>
        </w:rPr>
        <w:t>ولو اعتبرت ذلك بقولهم</w:t>
      </w:r>
      <w:r w:rsidR="00507B6C" w:rsidRPr="0052634A">
        <w:rPr>
          <w:rtl/>
        </w:rPr>
        <w:t xml:space="preserve">: </w:t>
      </w:r>
      <w:r w:rsidR="00BA0538" w:rsidRPr="0052634A">
        <w:rPr>
          <w:rtl/>
        </w:rPr>
        <w:t>جاءت فلاناً قيامته</w:t>
      </w:r>
      <w:r w:rsidR="008D581A" w:rsidRPr="0052634A">
        <w:rPr>
          <w:rtl/>
        </w:rPr>
        <w:t xml:space="preserve">، </w:t>
      </w:r>
      <w:r w:rsidR="00BA0538" w:rsidRPr="0052634A">
        <w:rPr>
          <w:rtl/>
        </w:rPr>
        <w:t>وجاءه الموت</w:t>
      </w:r>
      <w:r w:rsidR="008D581A" w:rsidRPr="0052634A">
        <w:rPr>
          <w:rtl/>
        </w:rPr>
        <w:t xml:space="preserve">، </w:t>
      </w:r>
      <w:r w:rsidR="00BA0538" w:rsidRPr="0052634A">
        <w:rPr>
          <w:rtl/>
        </w:rPr>
        <w:t>وجاءه المرض</w:t>
      </w:r>
      <w:r w:rsidR="008D581A" w:rsidRPr="0052634A">
        <w:rPr>
          <w:rtl/>
        </w:rPr>
        <w:t xml:space="preserve">، </w:t>
      </w:r>
      <w:r w:rsidR="00BA0538" w:rsidRPr="0052634A">
        <w:rPr>
          <w:rtl/>
        </w:rPr>
        <w:t>وشبه ذلك</w:t>
      </w:r>
      <w:r w:rsidR="008D581A" w:rsidRPr="0052634A">
        <w:rPr>
          <w:rtl/>
        </w:rPr>
        <w:t xml:space="preserve">، </w:t>
      </w:r>
      <w:r w:rsidR="00BA0538" w:rsidRPr="0052634A">
        <w:rPr>
          <w:rtl/>
        </w:rPr>
        <w:t>مما هو موجود نازل به</w:t>
      </w:r>
      <w:r w:rsidR="008D581A" w:rsidRPr="0052634A">
        <w:rPr>
          <w:rtl/>
        </w:rPr>
        <w:t xml:space="preserve">، </w:t>
      </w:r>
      <w:r w:rsidR="00BA0538" w:rsidRPr="0052634A">
        <w:rPr>
          <w:rtl/>
        </w:rPr>
        <w:t>ولا مجيء</w:t>
      </w:r>
      <w:r w:rsidR="008D581A" w:rsidRPr="0052634A">
        <w:rPr>
          <w:rtl/>
        </w:rPr>
        <w:t xml:space="preserve">، </w:t>
      </w:r>
      <w:r w:rsidR="00BA0538" w:rsidRPr="0052634A">
        <w:rPr>
          <w:rtl/>
        </w:rPr>
        <w:t>لبان لك</w:t>
      </w:r>
      <w:r w:rsidR="008D581A" w:rsidRPr="0052634A">
        <w:rPr>
          <w:rtl/>
        </w:rPr>
        <w:t xml:space="preserve">، </w:t>
      </w:r>
      <w:r w:rsidR="00BA0538" w:rsidRPr="0052634A">
        <w:rPr>
          <w:rtl/>
        </w:rPr>
        <w:t>وبالله العصمة والتوفيق</w:t>
      </w:r>
      <w:r w:rsidR="0074049C" w:rsidRPr="0052634A">
        <w:rPr>
          <w:rtl/>
        </w:rPr>
        <w:t>))</w:t>
      </w:r>
      <w:r w:rsidR="00BA0538" w:rsidRPr="0052634A">
        <w:rPr>
          <w:rtl/>
        </w:rPr>
        <w:t xml:space="preserve"> </w:t>
      </w:r>
      <w:r w:rsidR="00BA0538" w:rsidRPr="0052634A">
        <w:rPr>
          <w:rtl/>
        </w:rPr>
        <w:lastRenderedPageBreak/>
        <w:t>اهـ</w:t>
      </w:r>
      <w:r w:rsidR="008D581A" w:rsidRPr="0052634A">
        <w:rPr>
          <w:rtl/>
        </w:rPr>
        <w:t xml:space="preserve">، </w:t>
      </w:r>
      <w:r w:rsidR="0033412A" w:rsidRPr="0052634A">
        <w:rPr>
          <w:rFonts w:hint="cs"/>
          <w:rtl/>
        </w:rPr>
        <w:t xml:space="preserve"> </w:t>
      </w:r>
      <w:r w:rsidR="00BA0538" w:rsidRPr="0052634A">
        <w:rPr>
          <w:rtl/>
        </w:rPr>
        <w:t>وهنا يعبر ابن عبد البر</w:t>
      </w:r>
      <w:r w:rsidR="00BA0538" w:rsidRPr="0052634A">
        <w:t xml:space="preserve"> </w:t>
      </w:r>
      <w:r w:rsidR="00BA0538" w:rsidRPr="0052634A">
        <w:rPr>
          <w:rtl/>
        </w:rPr>
        <w:t>باصطلاحات المتكلمين من ذكر الجوهر والعرض والجسم ونفيها عن الله</w:t>
      </w:r>
      <w:r w:rsidR="008D581A" w:rsidRPr="0052634A">
        <w:rPr>
          <w:rtl/>
        </w:rPr>
        <w:t xml:space="preserve">، </w:t>
      </w:r>
      <w:r w:rsidR="00BA0538" w:rsidRPr="0052634A">
        <w:rPr>
          <w:rtl/>
        </w:rPr>
        <w:t>كما نفى الحركة</w:t>
      </w:r>
      <w:r w:rsidR="00BA0538" w:rsidRPr="0052634A">
        <w:t xml:space="preserve"> </w:t>
      </w:r>
      <w:r w:rsidR="00BA0538" w:rsidRPr="0052634A">
        <w:rPr>
          <w:rtl/>
        </w:rPr>
        <w:t>والنقلة</w:t>
      </w:r>
      <w:r w:rsidR="008D581A" w:rsidRPr="0052634A">
        <w:rPr>
          <w:rtl/>
        </w:rPr>
        <w:t xml:space="preserve">، </w:t>
      </w:r>
      <w:r w:rsidR="00BA0538" w:rsidRPr="0052634A">
        <w:rPr>
          <w:rtl/>
        </w:rPr>
        <w:t>وهذا منه موافقة للجمهور مباينة لكلام أهل الحشو</w:t>
      </w:r>
      <w:r w:rsidR="008D581A" w:rsidRPr="0052634A">
        <w:rPr>
          <w:rtl/>
        </w:rPr>
        <w:t xml:space="preserve">، </w:t>
      </w:r>
      <w:r w:rsidR="00BA0538" w:rsidRPr="0052634A">
        <w:rPr>
          <w:b/>
          <w:bCs/>
          <w:rtl/>
        </w:rPr>
        <w:t xml:space="preserve">وقال رحمه الله في </w:t>
      </w:r>
      <w:r w:rsidR="00DA0881" w:rsidRPr="0052634A">
        <w:rPr>
          <w:b/>
          <w:bCs/>
          <w:rtl/>
        </w:rPr>
        <w:t>(</w:t>
      </w:r>
      <w:r w:rsidR="00BA0538" w:rsidRPr="0052634A">
        <w:rPr>
          <w:b/>
          <w:bCs/>
          <w:rtl/>
        </w:rPr>
        <w:t>الاستذكار</w:t>
      </w:r>
      <w:r w:rsidR="0074049C" w:rsidRPr="0052634A">
        <w:rPr>
          <w:b/>
          <w:bCs/>
          <w:rtl/>
        </w:rPr>
        <w:t>)</w:t>
      </w:r>
      <w:r w:rsidR="00BA0538" w:rsidRPr="0052634A">
        <w:rPr>
          <w:rtl/>
        </w:rPr>
        <w:t xml:space="preserve"> 8/596</w:t>
      </w:r>
      <w:r w:rsidR="00507B6C" w:rsidRPr="0052634A">
        <w:rPr>
          <w:rtl/>
        </w:rPr>
        <w:t>:</w:t>
      </w:r>
      <w:r w:rsidR="007D79DE" w:rsidRPr="0052634A">
        <w:rPr>
          <w:rtl/>
        </w:rPr>
        <w:t xml:space="preserve"> </w:t>
      </w:r>
      <w:r w:rsidR="00DA0881" w:rsidRPr="0052634A">
        <w:rPr>
          <w:rtl/>
        </w:rPr>
        <w:t>((</w:t>
      </w:r>
      <w:r w:rsidR="00BA0538" w:rsidRPr="0052634A">
        <w:rPr>
          <w:rtl/>
        </w:rPr>
        <w:t>وروى معمر عن أيوب عن القاسم بن محمد عن أبي هريرة قال</w:t>
      </w:r>
      <w:r w:rsidR="00507B6C" w:rsidRPr="0052634A">
        <w:rPr>
          <w:rtl/>
        </w:rPr>
        <w:t xml:space="preserve">: </w:t>
      </w:r>
      <w:r w:rsidR="00BA0538" w:rsidRPr="0052634A">
        <w:rPr>
          <w:rtl/>
        </w:rPr>
        <w:t>إن الله</w:t>
      </w:r>
      <w:r w:rsidR="00BA0538" w:rsidRPr="0052634A">
        <w:t xml:space="preserve"> </w:t>
      </w:r>
      <w:r w:rsidR="00BA0538" w:rsidRPr="0052634A">
        <w:rPr>
          <w:rtl/>
        </w:rPr>
        <w:t>يقبل الصدقة إذا كانت من طيب ويأخذها بيمينه</w:t>
      </w:r>
      <w:r w:rsidR="008D581A" w:rsidRPr="0052634A">
        <w:rPr>
          <w:rtl/>
        </w:rPr>
        <w:t xml:space="preserve">، </w:t>
      </w:r>
      <w:r w:rsidR="00BA0538" w:rsidRPr="0052634A">
        <w:rPr>
          <w:rtl/>
        </w:rPr>
        <w:t>وأما قوله</w:t>
      </w:r>
      <w:r w:rsidR="00507B6C" w:rsidRPr="0052634A">
        <w:rPr>
          <w:rtl/>
        </w:rPr>
        <w:t xml:space="preserve">: </w:t>
      </w:r>
      <w:r w:rsidR="00BA0538" w:rsidRPr="0052634A">
        <w:rPr>
          <w:rtl/>
        </w:rPr>
        <w:t>يأخذها بيمينه</w:t>
      </w:r>
      <w:r w:rsidR="008D581A" w:rsidRPr="0052634A">
        <w:rPr>
          <w:rtl/>
        </w:rPr>
        <w:t xml:space="preserve">، </w:t>
      </w:r>
      <w:r w:rsidR="00BA0538" w:rsidRPr="0052634A">
        <w:rPr>
          <w:rtl/>
        </w:rPr>
        <w:t>فهذا</w:t>
      </w:r>
      <w:r w:rsidR="00BA0538" w:rsidRPr="0052634A">
        <w:t xml:space="preserve"> </w:t>
      </w:r>
      <w:r w:rsidR="00BA0538" w:rsidRPr="0052634A">
        <w:rPr>
          <w:rtl/>
        </w:rPr>
        <w:t>مجاز وحسن عبارة عن قبول الله تعالى للصدقة</w:t>
      </w:r>
      <w:r w:rsidR="008D581A" w:rsidRPr="0052634A">
        <w:rPr>
          <w:rtl/>
        </w:rPr>
        <w:t xml:space="preserve">، </w:t>
      </w:r>
      <w:r w:rsidR="00BA0538" w:rsidRPr="0052634A">
        <w:rPr>
          <w:rtl/>
        </w:rPr>
        <w:t>ومعنى أخذ الله لها</w:t>
      </w:r>
      <w:r w:rsidR="008D581A" w:rsidRPr="0052634A">
        <w:rPr>
          <w:rtl/>
        </w:rPr>
        <w:t xml:space="preserve">، </w:t>
      </w:r>
      <w:r w:rsidR="00BA0538" w:rsidRPr="0052634A">
        <w:rPr>
          <w:rtl/>
        </w:rPr>
        <w:t>قبوله تبارك</w:t>
      </w:r>
      <w:r w:rsidR="00BA0538" w:rsidRPr="0052634A">
        <w:t xml:space="preserve"> </w:t>
      </w:r>
      <w:r w:rsidR="00BA0538" w:rsidRPr="0052634A">
        <w:rPr>
          <w:rtl/>
        </w:rPr>
        <w:t>وتعالى</w:t>
      </w:r>
      <w:r w:rsidR="008D581A" w:rsidRPr="0052634A">
        <w:rPr>
          <w:rtl/>
        </w:rPr>
        <w:t xml:space="preserve">، </w:t>
      </w:r>
      <w:r w:rsidR="00BA0538" w:rsidRPr="0052634A">
        <w:rPr>
          <w:rtl/>
        </w:rPr>
        <w:t>لا يشبهه شيء</w:t>
      </w:r>
      <w:r w:rsidR="008D581A" w:rsidRPr="0052634A">
        <w:rPr>
          <w:rtl/>
        </w:rPr>
        <w:t xml:space="preserve">، </w:t>
      </w:r>
      <w:r w:rsidR="00BA0538" w:rsidRPr="0052634A">
        <w:rPr>
          <w:rtl/>
        </w:rPr>
        <w:t>وليس كمثله شيء</w:t>
      </w:r>
      <w:r w:rsidR="008D581A" w:rsidRPr="0052634A">
        <w:rPr>
          <w:rtl/>
        </w:rPr>
        <w:t xml:space="preserve">، </w:t>
      </w:r>
      <w:r w:rsidR="00BA0538" w:rsidRPr="0052634A">
        <w:rPr>
          <w:rtl/>
        </w:rPr>
        <w:t>وهو السميع العليم</w:t>
      </w:r>
      <w:r w:rsidR="0074049C" w:rsidRPr="0052634A">
        <w:rPr>
          <w:rtl/>
        </w:rPr>
        <w:t>))</w:t>
      </w:r>
      <w:r w:rsidR="004A3034" w:rsidRPr="0052634A">
        <w:rPr>
          <w:rFonts w:hint="cs"/>
          <w:rtl/>
        </w:rPr>
        <w:t xml:space="preserve"> </w:t>
      </w:r>
      <w:r w:rsidR="00BA0538" w:rsidRPr="0052634A">
        <w:rPr>
          <w:rtl/>
        </w:rPr>
        <w:t>اهـ</w:t>
      </w:r>
      <w:r w:rsidR="008D581A" w:rsidRPr="0052634A">
        <w:rPr>
          <w:rtl/>
        </w:rPr>
        <w:t xml:space="preserve">، </w:t>
      </w:r>
      <w:r w:rsidR="00BA0538" w:rsidRPr="0052634A">
        <w:rPr>
          <w:b/>
          <w:bCs/>
          <w:rtl/>
        </w:rPr>
        <w:t>وحيث اتضح</w:t>
      </w:r>
      <w:r w:rsidR="00BA0538" w:rsidRPr="0052634A">
        <w:rPr>
          <w:b/>
          <w:bCs/>
        </w:rPr>
        <w:t xml:space="preserve"> </w:t>
      </w:r>
      <w:r w:rsidR="00BA0538" w:rsidRPr="0052634A">
        <w:rPr>
          <w:b/>
          <w:bCs/>
          <w:rtl/>
        </w:rPr>
        <w:t>موقف ابن عبد البر ومنهجه فقد تبين أنه لا مستند للحشوية فيما توهموه على ابن عبد</w:t>
      </w:r>
      <w:r w:rsidR="00BA0538" w:rsidRPr="0052634A">
        <w:rPr>
          <w:b/>
          <w:bCs/>
        </w:rPr>
        <w:t xml:space="preserve"> </w:t>
      </w:r>
      <w:r w:rsidR="00BA0538" w:rsidRPr="0052634A">
        <w:rPr>
          <w:b/>
          <w:bCs/>
          <w:rtl/>
        </w:rPr>
        <w:t>البر ذلك الوهم الذي لا يتفق مع كلامه لا على الإجمال ولا التفصيل</w:t>
      </w:r>
      <w:r w:rsidR="00BA0538" w:rsidRPr="0052634A">
        <w:rPr>
          <w:rtl/>
        </w:rPr>
        <w:t xml:space="preserve"> وابن عبد</w:t>
      </w:r>
      <w:r w:rsidR="00AC06C4" w:rsidRPr="0052634A">
        <w:rPr>
          <w:rFonts w:hint="cs"/>
          <w:rtl/>
        </w:rPr>
        <w:t xml:space="preserve"> </w:t>
      </w:r>
      <w:r w:rsidR="00BA0538" w:rsidRPr="0052634A">
        <w:rPr>
          <w:rtl/>
        </w:rPr>
        <w:t>البر</w:t>
      </w:r>
      <w:r w:rsidR="00BA0538" w:rsidRPr="0052634A">
        <w:t xml:space="preserve"> </w:t>
      </w:r>
      <w:r w:rsidR="00BA0538" w:rsidRPr="0052634A">
        <w:rPr>
          <w:rtl/>
        </w:rPr>
        <w:t>مفوض في أكثر أقواله وقد نقد بعض الأشاعرة في التأويل ولكنه بعيد كل البعد عن فكر</w:t>
      </w:r>
      <w:r w:rsidR="00BA0538" w:rsidRPr="0052634A">
        <w:t xml:space="preserve"> </w:t>
      </w:r>
      <w:r w:rsidR="00BA0538" w:rsidRPr="0052634A">
        <w:rPr>
          <w:rtl/>
        </w:rPr>
        <w:t>الحشوية الوهابية فمنهجه موافق لعقيدة أهل السنة والجماعة وكتبه خير شاهد ودليل كما</w:t>
      </w:r>
      <w:r w:rsidR="00BA0538" w:rsidRPr="0052634A">
        <w:t xml:space="preserve"> </w:t>
      </w:r>
      <w:r w:rsidR="00BA0538" w:rsidRPr="0052634A">
        <w:rPr>
          <w:rtl/>
        </w:rPr>
        <w:t>اوردنا</w:t>
      </w:r>
      <w:r w:rsidR="008D581A" w:rsidRPr="0052634A">
        <w:rPr>
          <w:rFonts w:hint="cs"/>
          <w:rtl/>
        </w:rPr>
        <w:t xml:space="preserve">، </w:t>
      </w:r>
      <w:r w:rsidR="00BA0538" w:rsidRPr="0052634A">
        <w:rPr>
          <w:b/>
          <w:bCs/>
          <w:rtl/>
        </w:rPr>
        <w:t>وقال الإمام أبو إسماعيل الصابوني رحمه</w:t>
      </w:r>
      <w:r w:rsidR="00BA0538" w:rsidRPr="0052634A">
        <w:rPr>
          <w:b/>
          <w:bCs/>
        </w:rPr>
        <w:t xml:space="preserve"> </w:t>
      </w:r>
      <w:r w:rsidR="00BA0538" w:rsidRPr="0052634A">
        <w:rPr>
          <w:b/>
          <w:bCs/>
          <w:rtl/>
        </w:rPr>
        <w:t>الله</w:t>
      </w:r>
      <w:r w:rsidR="00AC06C4" w:rsidRPr="0052634A">
        <w:rPr>
          <w:rFonts w:hint="cs"/>
          <w:b/>
          <w:bCs/>
          <w:rtl/>
        </w:rPr>
        <w:t xml:space="preserve"> </w:t>
      </w:r>
      <w:r w:rsidR="00DA0881" w:rsidRPr="0052634A">
        <w:rPr>
          <w:rtl/>
        </w:rPr>
        <w:t>(</w:t>
      </w:r>
      <w:r w:rsidR="00BA0538" w:rsidRPr="0052634A">
        <w:rPr>
          <w:rtl/>
        </w:rPr>
        <w:t>449ه</w:t>
      </w:r>
      <w:r w:rsidR="0074049C" w:rsidRPr="0052634A">
        <w:rPr>
          <w:rtl/>
        </w:rPr>
        <w:t xml:space="preserve">): </w:t>
      </w:r>
      <w:r w:rsidR="00DA0881" w:rsidRPr="0052634A">
        <w:rPr>
          <w:rtl/>
        </w:rPr>
        <w:t>(</w:t>
      </w:r>
      <w:r w:rsidR="00BA0538" w:rsidRPr="0052634A">
        <w:rPr>
          <w:rtl/>
        </w:rPr>
        <w:t>ويثبت ‏أصحاب الحديث</w:t>
      </w:r>
      <w:r w:rsidR="00BA0538" w:rsidRPr="0052634A">
        <w:t xml:space="preserve"> </w:t>
      </w:r>
      <w:r w:rsidR="00BA0538" w:rsidRPr="0052634A">
        <w:rPr>
          <w:rtl/>
        </w:rPr>
        <w:t>نزول</w:t>
      </w:r>
      <w:r w:rsidR="00BA0538" w:rsidRPr="0052634A">
        <w:t xml:space="preserve"> </w:t>
      </w:r>
      <w:r w:rsidR="00BA0538" w:rsidRPr="0052634A">
        <w:rPr>
          <w:rtl/>
        </w:rPr>
        <w:t>الرب سبحانه</w:t>
      </w:r>
      <w:r w:rsidR="00BA0538" w:rsidRPr="0052634A">
        <w:t xml:space="preserve"> </w:t>
      </w:r>
      <w:r w:rsidR="00BA0538" w:rsidRPr="0052634A">
        <w:rPr>
          <w:rtl/>
        </w:rPr>
        <w:t>وتعالى كل ليلة إلى السماء الدنيا ‏من غير تشبيه له بنزول المخلوقين ولا تمثيل ولا</w:t>
      </w:r>
      <w:r w:rsidR="00BA0538" w:rsidRPr="0052634A">
        <w:t xml:space="preserve"> </w:t>
      </w:r>
      <w:r w:rsidR="00BA0538" w:rsidRPr="0052634A">
        <w:rPr>
          <w:rtl/>
        </w:rPr>
        <w:t>تكييف</w:t>
      </w:r>
      <w:r w:rsidR="008D581A" w:rsidRPr="0052634A">
        <w:rPr>
          <w:rtl/>
        </w:rPr>
        <w:t xml:space="preserve">، </w:t>
      </w:r>
      <w:r w:rsidR="00BA0538" w:rsidRPr="0052634A">
        <w:rPr>
          <w:rtl/>
        </w:rPr>
        <w:t>بل يثبتون ما ‏أثبته رسول الله صلى الله عليه وسلم وينتهون فيه إليه</w:t>
      </w:r>
      <w:r w:rsidR="008D581A" w:rsidRPr="0052634A">
        <w:rPr>
          <w:rtl/>
        </w:rPr>
        <w:t xml:space="preserve">، </w:t>
      </w:r>
      <w:r w:rsidR="00BA0538" w:rsidRPr="0052634A">
        <w:rPr>
          <w:rtl/>
        </w:rPr>
        <w:t>ويُمِرُّون الخبر ‏الصحيح الوارد بذكره على ظاهره ويَكِلون علمه إلى الله</w:t>
      </w:r>
      <w:r w:rsidR="0074049C" w:rsidRPr="0052634A">
        <w:rPr>
          <w:rtl/>
        </w:rPr>
        <w:t>)</w:t>
      </w:r>
      <w:r w:rsidR="008D581A" w:rsidRPr="0052634A">
        <w:rPr>
          <w:rtl/>
        </w:rPr>
        <w:t xml:space="preserve">، </w:t>
      </w:r>
      <w:r w:rsidR="00BA0538" w:rsidRPr="0052634A">
        <w:rPr>
          <w:rtl/>
        </w:rPr>
        <w:t>قلت</w:t>
      </w:r>
      <w:r w:rsidR="00507B6C" w:rsidRPr="0052634A">
        <w:rPr>
          <w:rtl/>
        </w:rPr>
        <w:t xml:space="preserve">: </w:t>
      </w:r>
      <w:r w:rsidR="00BA0538" w:rsidRPr="0052634A">
        <w:rPr>
          <w:rtl/>
        </w:rPr>
        <w:t>قوله ‏‏</w:t>
      </w:r>
      <w:r w:rsidR="0074049C" w:rsidRPr="0052634A">
        <w:rPr>
          <w:rtl/>
        </w:rPr>
        <w:t xml:space="preserve">: </w:t>
      </w:r>
      <w:r w:rsidR="00DA0881" w:rsidRPr="0052634A">
        <w:rPr>
          <w:rtl/>
        </w:rPr>
        <w:t>(</w:t>
      </w:r>
      <w:r w:rsidR="00BA0538" w:rsidRPr="0052634A">
        <w:rPr>
          <w:rtl/>
        </w:rPr>
        <w:t>يَكِلون علمه إلى الله</w:t>
      </w:r>
      <w:r w:rsidR="0074049C" w:rsidRPr="0052634A">
        <w:rPr>
          <w:rtl/>
        </w:rPr>
        <w:t>)</w:t>
      </w:r>
      <w:r w:rsidR="00BA0538" w:rsidRPr="0052634A">
        <w:rPr>
          <w:rtl/>
        </w:rPr>
        <w:t xml:space="preserve"> يقصد به علم كيفية النزول</w:t>
      </w:r>
      <w:r w:rsidR="008D581A" w:rsidRPr="0052634A">
        <w:rPr>
          <w:rtl/>
        </w:rPr>
        <w:t xml:space="preserve">، </w:t>
      </w:r>
      <w:r w:rsidR="00BA0538" w:rsidRPr="0052634A">
        <w:rPr>
          <w:rtl/>
        </w:rPr>
        <w:t>فقد استأثر الله</w:t>
      </w:r>
      <w:r w:rsidR="00BA0538" w:rsidRPr="0052634A">
        <w:t xml:space="preserve"> </w:t>
      </w:r>
      <w:r w:rsidR="00BA0538" w:rsidRPr="0052634A">
        <w:rPr>
          <w:rtl/>
        </w:rPr>
        <w:t>‏بعلم الكيف</w:t>
      </w:r>
      <w:r w:rsidR="008D581A" w:rsidRPr="0052634A">
        <w:rPr>
          <w:rtl/>
        </w:rPr>
        <w:t xml:space="preserve">، </w:t>
      </w:r>
      <w:r w:rsidR="00BA0538" w:rsidRPr="0052634A">
        <w:rPr>
          <w:rtl/>
        </w:rPr>
        <w:t>أما المعنى فهو معروف من لغة العرب وهو لائق بجلال ‏الله وعظمته من</w:t>
      </w:r>
      <w:r w:rsidR="00BA0538" w:rsidRPr="0052634A">
        <w:t xml:space="preserve"> </w:t>
      </w:r>
      <w:r w:rsidR="00BA0538" w:rsidRPr="0052634A">
        <w:rPr>
          <w:rtl/>
        </w:rPr>
        <w:t xml:space="preserve">غير تكييف ولا تمثيل ولا تعطيل </w:t>
      </w:r>
      <w:r w:rsidR="006B05AE" w:rsidRPr="0052634A">
        <w:rPr>
          <w:rtl/>
        </w:rPr>
        <w:t>{</w:t>
      </w:r>
      <w:r w:rsidR="00BA0538" w:rsidRPr="0052634A">
        <w:rPr>
          <w:rtl/>
        </w:rPr>
        <w:t>لَيْسَ كَمِثْلِهِ شَيْءٌ ‏وَهُوَ السَّمِيعُ</w:t>
      </w:r>
      <w:r w:rsidR="00BA0538" w:rsidRPr="0052634A">
        <w:t xml:space="preserve"> </w:t>
      </w:r>
      <w:r w:rsidR="00BA0538" w:rsidRPr="0052634A">
        <w:rPr>
          <w:rtl/>
        </w:rPr>
        <w:t>الْبَصِيرُ</w:t>
      </w:r>
      <w:r w:rsidR="00507B6C" w:rsidRPr="0052634A">
        <w:rPr>
          <w:rtl/>
        </w:rPr>
        <w:t xml:space="preserve">} </w:t>
      </w:r>
      <w:r w:rsidR="006B05AE" w:rsidRPr="0052634A">
        <w:rPr>
          <w:rtl/>
        </w:rPr>
        <w:t>[</w:t>
      </w:r>
      <w:r w:rsidR="00BA0538" w:rsidRPr="0052634A">
        <w:rPr>
          <w:rtl/>
        </w:rPr>
        <w:t>سورة الشورى</w:t>
      </w:r>
      <w:r w:rsidR="008D581A" w:rsidRPr="0052634A">
        <w:rPr>
          <w:rtl/>
        </w:rPr>
        <w:t xml:space="preserve">، </w:t>
      </w:r>
      <w:r w:rsidR="00BA0538" w:rsidRPr="0052634A">
        <w:rPr>
          <w:rtl/>
        </w:rPr>
        <w:t>الآية</w:t>
      </w:r>
      <w:r w:rsidR="00507B6C" w:rsidRPr="0052634A">
        <w:rPr>
          <w:rtl/>
        </w:rPr>
        <w:t xml:space="preserve">: </w:t>
      </w:r>
      <w:r w:rsidR="00BA0538" w:rsidRPr="0052634A">
        <w:rPr>
          <w:rtl/>
        </w:rPr>
        <w:t>11</w:t>
      </w:r>
      <w:r w:rsidR="006B05AE" w:rsidRPr="0052634A">
        <w:rPr>
          <w:rtl/>
        </w:rPr>
        <w:t>]</w:t>
      </w:r>
      <w:r w:rsidR="008D581A" w:rsidRPr="0052634A">
        <w:rPr>
          <w:rtl/>
        </w:rPr>
        <w:t xml:space="preserve">، </w:t>
      </w:r>
      <w:r w:rsidR="00BA0538" w:rsidRPr="0052634A">
        <w:rPr>
          <w:rtl/>
        </w:rPr>
        <w:t>أقول انظر إلى أصحاب</w:t>
      </w:r>
      <w:r w:rsidR="00BA0538" w:rsidRPr="0052634A">
        <w:t xml:space="preserve"> </w:t>
      </w:r>
      <w:r w:rsidR="00BA0538" w:rsidRPr="0052634A">
        <w:rPr>
          <w:rtl/>
        </w:rPr>
        <w:t>السفه والفهم السقيم</w:t>
      </w:r>
      <w:r w:rsidR="008D581A" w:rsidRPr="0052634A">
        <w:rPr>
          <w:rFonts w:hint="cs"/>
          <w:rtl/>
        </w:rPr>
        <w:t xml:space="preserve">، </w:t>
      </w:r>
      <w:r w:rsidR="00BA0538" w:rsidRPr="0052634A">
        <w:rPr>
          <w:rtl/>
        </w:rPr>
        <w:t>يستند إلى أقول الإمام العلامة الصابوني الأشعري علي طريقة أهل الحديث</w:t>
      </w:r>
      <w:r w:rsidR="00BA0538" w:rsidRPr="0052634A">
        <w:t xml:space="preserve"> </w:t>
      </w:r>
      <w:r w:rsidR="00BA0538" w:rsidRPr="0052634A">
        <w:rPr>
          <w:rtl/>
        </w:rPr>
        <w:t>الصوفي بل ويشرح معنى كلماته</w:t>
      </w:r>
      <w:r w:rsidR="006B05AE" w:rsidRPr="0052634A">
        <w:rPr>
          <w:rtl/>
        </w:rPr>
        <w:t>!</w:t>
      </w:r>
      <w:r w:rsidR="00BA0538" w:rsidRPr="0052634A">
        <w:t>!</w:t>
      </w:r>
      <w:r w:rsidR="0033412A" w:rsidRPr="0052634A">
        <w:rPr>
          <w:rFonts w:hint="cs"/>
          <w:rtl/>
        </w:rPr>
        <w:t xml:space="preserve"> </w:t>
      </w:r>
      <w:r w:rsidR="00BA0538" w:rsidRPr="0052634A">
        <w:rPr>
          <w:rtl/>
        </w:rPr>
        <w:t>أرأيتم سفه أكبر من ذلك وتحريف بغيض أبغض من</w:t>
      </w:r>
      <w:r w:rsidR="00BA0538" w:rsidRPr="0052634A">
        <w:t xml:space="preserve"> </w:t>
      </w:r>
      <w:r w:rsidR="00BA0538" w:rsidRPr="0052634A">
        <w:rPr>
          <w:rtl/>
        </w:rPr>
        <w:t>ذلك؟؟</w:t>
      </w:r>
      <w:r w:rsidR="00AC06C4" w:rsidRPr="0052634A">
        <w:rPr>
          <w:rFonts w:hint="cs"/>
          <w:rtl/>
        </w:rPr>
        <w:t xml:space="preserve"> </w:t>
      </w:r>
      <w:r w:rsidR="00BA0538" w:rsidRPr="0052634A">
        <w:rPr>
          <w:rtl/>
        </w:rPr>
        <w:t>فالإمام الصابوني يقول</w:t>
      </w:r>
      <w:r w:rsidR="00AC06C4" w:rsidRPr="0052634A">
        <w:rPr>
          <w:rFonts w:hint="cs"/>
          <w:rtl/>
        </w:rPr>
        <w:t xml:space="preserve">: </w:t>
      </w:r>
      <w:r w:rsidR="00DA0881" w:rsidRPr="0052634A">
        <w:rPr>
          <w:rtl/>
        </w:rPr>
        <w:t>(</w:t>
      </w:r>
      <w:r w:rsidR="00BA0538" w:rsidRPr="0052634A">
        <w:rPr>
          <w:rtl/>
        </w:rPr>
        <w:t>ويثبت ‏أصحاب الحديث</w:t>
      </w:r>
      <w:r w:rsidR="00BA0538" w:rsidRPr="0052634A">
        <w:t xml:space="preserve"> </w:t>
      </w:r>
      <w:r w:rsidR="00BA0538" w:rsidRPr="0052634A">
        <w:rPr>
          <w:rtl/>
        </w:rPr>
        <w:t>نزول</w:t>
      </w:r>
      <w:r w:rsidR="00BA0538" w:rsidRPr="0052634A">
        <w:t xml:space="preserve"> </w:t>
      </w:r>
      <w:r w:rsidR="00BA0538" w:rsidRPr="0052634A">
        <w:rPr>
          <w:rtl/>
        </w:rPr>
        <w:t>الرب سبحانه</w:t>
      </w:r>
      <w:r w:rsidR="00BA0538" w:rsidRPr="0052634A">
        <w:t xml:space="preserve"> </w:t>
      </w:r>
      <w:r w:rsidR="00BA0538" w:rsidRPr="0052634A">
        <w:rPr>
          <w:rtl/>
        </w:rPr>
        <w:t>وتعالى كل ليلة إلى السماء الدنيا ‏من غير تشبيه له بنزول المخلوقين ولا تمثيل ولا</w:t>
      </w:r>
      <w:r w:rsidR="00BA0538" w:rsidRPr="0052634A">
        <w:t xml:space="preserve"> </w:t>
      </w:r>
      <w:r w:rsidR="00BA0538" w:rsidRPr="0052634A">
        <w:rPr>
          <w:rtl/>
        </w:rPr>
        <w:t>تكييف</w:t>
      </w:r>
      <w:r w:rsidR="008D581A" w:rsidRPr="0052634A">
        <w:rPr>
          <w:rtl/>
        </w:rPr>
        <w:t xml:space="preserve">، </w:t>
      </w:r>
      <w:r w:rsidR="00BA0538" w:rsidRPr="0052634A">
        <w:rPr>
          <w:rtl/>
        </w:rPr>
        <w:t>بل يثبتون ما ‏أثبته رسول الله صلى الله عليه وسلم وينتهون فيه إليه</w:t>
      </w:r>
      <w:r w:rsidR="008D581A" w:rsidRPr="0052634A">
        <w:rPr>
          <w:rtl/>
        </w:rPr>
        <w:t xml:space="preserve">، </w:t>
      </w:r>
      <w:r w:rsidR="00BA0538" w:rsidRPr="0052634A">
        <w:rPr>
          <w:rtl/>
        </w:rPr>
        <w:t>ويُمِرُّون الخبر ‏الصحيح الوارد بذكره على ظاهره ويَكِلون علمه إلى</w:t>
      </w:r>
      <w:r w:rsidR="00BA0538" w:rsidRPr="0052634A">
        <w:t xml:space="preserve"> </w:t>
      </w:r>
      <w:r w:rsidR="00BA0538" w:rsidRPr="0052634A">
        <w:rPr>
          <w:rtl/>
        </w:rPr>
        <w:t>الله</w:t>
      </w:r>
      <w:r w:rsidR="0074049C" w:rsidRPr="0052634A">
        <w:rPr>
          <w:rtl/>
        </w:rPr>
        <w:t>)</w:t>
      </w:r>
      <w:r w:rsidR="008D581A" w:rsidRPr="0052634A">
        <w:rPr>
          <w:rFonts w:hint="cs"/>
          <w:rtl/>
        </w:rPr>
        <w:t xml:space="preserve">، </w:t>
      </w:r>
      <w:r w:rsidR="00BA0538" w:rsidRPr="0052634A">
        <w:rPr>
          <w:rtl/>
        </w:rPr>
        <w:t>فقوله</w:t>
      </w:r>
      <w:r w:rsidR="00507B6C" w:rsidRPr="0052634A">
        <w:rPr>
          <w:rtl/>
        </w:rPr>
        <w:t xml:space="preserve">: </w:t>
      </w:r>
      <w:r w:rsidR="00BA0538" w:rsidRPr="0052634A">
        <w:rPr>
          <w:rtl/>
        </w:rPr>
        <w:t>من غير تشبيه له بنزول المخلوقين ولا تمثيل ولا</w:t>
      </w:r>
      <w:r w:rsidR="00BA0538" w:rsidRPr="0052634A">
        <w:t xml:space="preserve"> </w:t>
      </w:r>
      <w:r w:rsidR="00BA0538" w:rsidRPr="0052634A">
        <w:rPr>
          <w:rtl/>
        </w:rPr>
        <w:t>تكييف</w:t>
      </w:r>
      <w:r w:rsidR="008D581A" w:rsidRPr="0052634A">
        <w:rPr>
          <w:rFonts w:hint="cs"/>
          <w:rtl/>
        </w:rPr>
        <w:t xml:space="preserve">، </w:t>
      </w:r>
      <w:r w:rsidR="00BA0538" w:rsidRPr="0052634A">
        <w:rPr>
          <w:rtl/>
        </w:rPr>
        <w:t>اي إثباتها كما وردت من غير زيادة ولا</w:t>
      </w:r>
      <w:r w:rsidR="0033412A" w:rsidRPr="0052634A">
        <w:rPr>
          <w:rFonts w:hint="cs"/>
          <w:rtl/>
        </w:rPr>
        <w:t xml:space="preserve"> </w:t>
      </w:r>
      <w:r w:rsidR="00BA0538" w:rsidRPr="0052634A">
        <w:rPr>
          <w:rtl/>
        </w:rPr>
        <w:t>نقصان وليس أن معناها هو ظاهرها</w:t>
      </w:r>
      <w:r w:rsidR="00BA0538" w:rsidRPr="0052634A">
        <w:t xml:space="preserve"> </w:t>
      </w:r>
      <w:r w:rsidR="00BA0538" w:rsidRPr="0052634A">
        <w:rPr>
          <w:rtl/>
        </w:rPr>
        <w:t>الموهم للتشبيه</w:t>
      </w:r>
      <w:r w:rsidR="008D581A" w:rsidRPr="0052634A">
        <w:rPr>
          <w:rtl/>
        </w:rPr>
        <w:t xml:space="preserve">، </w:t>
      </w:r>
      <w:r w:rsidR="00DA0881" w:rsidRPr="0052634A">
        <w:rPr>
          <w:rtl/>
        </w:rPr>
        <w:t>(</w:t>
      </w:r>
      <w:r w:rsidR="00BA0538" w:rsidRPr="0052634A">
        <w:rPr>
          <w:rtl/>
        </w:rPr>
        <w:t>فيأتي الأخ كاتب المقال بقول جديد</w:t>
      </w:r>
      <w:r w:rsidR="00BA0538" w:rsidRPr="0052634A">
        <w:t xml:space="preserve"> </w:t>
      </w:r>
      <w:r w:rsidR="00BA0538" w:rsidRPr="0052634A">
        <w:rPr>
          <w:rtl/>
        </w:rPr>
        <w:t>فيقول</w:t>
      </w:r>
      <w:r w:rsidR="00AC06C4" w:rsidRPr="0052634A">
        <w:rPr>
          <w:rFonts w:hint="cs"/>
          <w:rtl/>
        </w:rPr>
        <w:t xml:space="preserve">: </w:t>
      </w:r>
      <w:r w:rsidR="00BA0538" w:rsidRPr="0052634A">
        <w:rPr>
          <w:rtl/>
        </w:rPr>
        <w:t>قلت</w:t>
      </w:r>
      <w:r w:rsidR="00507B6C" w:rsidRPr="0052634A">
        <w:rPr>
          <w:rtl/>
        </w:rPr>
        <w:t xml:space="preserve">: </w:t>
      </w:r>
      <w:r w:rsidR="00BA0538" w:rsidRPr="0052634A">
        <w:rPr>
          <w:rtl/>
        </w:rPr>
        <w:t>قوله ‏‏</w:t>
      </w:r>
      <w:r w:rsidR="0074049C" w:rsidRPr="0052634A">
        <w:rPr>
          <w:rtl/>
        </w:rPr>
        <w:t xml:space="preserve">: </w:t>
      </w:r>
      <w:r w:rsidR="00DA0881" w:rsidRPr="0052634A">
        <w:rPr>
          <w:rtl/>
        </w:rPr>
        <w:t>(</w:t>
      </w:r>
      <w:r w:rsidR="00BA0538" w:rsidRPr="0052634A">
        <w:rPr>
          <w:rtl/>
        </w:rPr>
        <w:t>يَكِلون علمه إلى الله</w:t>
      </w:r>
      <w:r w:rsidR="0074049C" w:rsidRPr="0052634A">
        <w:rPr>
          <w:rtl/>
        </w:rPr>
        <w:t>)</w:t>
      </w:r>
      <w:r w:rsidR="00BA0538" w:rsidRPr="0052634A">
        <w:rPr>
          <w:rtl/>
        </w:rPr>
        <w:t xml:space="preserve"> يقصد به علم كيفية النزول</w:t>
      </w:r>
      <w:r w:rsidR="008D581A" w:rsidRPr="0052634A">
        <w:rPr>
          <w:rtl/>
        </w:rPr>
        <w:t xml:space="preserve">، </w:t>
      </w:r>
      <w:r w:rsidR="00BA0538" w:rsidRPr="0052634A">
        <w:rPr>
          <w:rtl/>
        </w:rPr>
        <w:t>فقد استأثر الله ‏بعلم الكيف</w:t>
      </w:r>
      <w:r w:rsidR="008D581A" w:rsidRPr="0052634A">
        <w:rPr>
          <w:rtl/>
        </w:rPr>
        <w:t xml:space="preserve">، </w:t>
      </w:r>
      <w:r w:rsidR="00BA0538" w:rsidRPr="0052634A">
        <w:rPr>
          <w:rtl/>
        </w:rPr>
        <w:t>أما المعنى فهو معروف من لغة العرب وهو لائق بجلال</w:t>
      </w:r>
      <w:r w:rsidR="00BA0538" w:rsidRPr="0052634A">
        <w:t xml:space="preserve"> </w:t>
      </w:r>
      <w:r w:rsidR="00BA0538" w:rsidRPr="0052634A">
        <w:rPr>
          <w:rtl/>
        </w:rPr>
        <w:t>‏الله وعظمته من غير تكييف ولا تمثيل ولا</w:t>
      </w:r>
      <w:r w:rsidR="00BA0538" w:rsidRPr="0052634A">
        <w:t xml:space="preserve"> </w:t>
      </w:r>
      <w:r w:rsidR="00BA0538" w:rsidRPr="0052634A">
        <w:rPr>
          <w:rtl/>
        </w:rPr>
        <w:t>تعطيل</w:t>
      </w:r>
      <w:r w:rsidR="0074049C" w:rsidRPr="0052634A">
        <w:rPr>
          <w:rtl/>
        </w:rPr>
        <w:t>)</w:t>
      </w:r>
      <w:r w:rsidR="008D581A" w:rsidRPr="0052634A">
        <w:rPr>
          <w:rFonts w:hint="cs"/>
          <w:rtl/>
        </w:rPr>
        <w:t xml:space="preserve">، </w:t>
      </w:r>
      <w:r w:rsidR="00BA0538" w:rsidRPr="0052634A">
        <w:rPr>
          <w:rtl/>
        </w:rPr>
        <w:t>وما النزول إلا حركة والإنتقال الذي ترمي اليه منذ بداية</w:t>
      </w:r>
      <w:r w:rsidR="00BA0538" w:rsidRPr="0052634A">
        <w:t xml:space="preserve"> </w:t>
      </w:r>
      <w:r w:rsidR="00BA0538" w:rsidRPr="0052634A">
        <w:rPr>
          <w:rtl/>
        </w:rPr>
        <w:t>مقالك</w:t>
      </w:r>
      <w:r w:rsidR="00BA0538" w:rsidRPr="0052634A">
        <w:t>!!</w:t>
      </w:r>
      <w:r w:rsidR="00AC06C4" w:rsidRPr="0052634A">
        <w:rPr>
          <w:rFonts w:hint="cs"/>
          <w:rtl/>
        </w:rPr>
        <w:t xml:space="preserve"> </w:t>
      </w:r>
      <w:r w:rsidR="00BA0538" w:rsidRPr="0052634A">
        <w:rPr>
          <w:rtl/>
        </w:rPr>
        <w:t>وهذا معنى النزول الذي به تقول</w:t>
      </w:r>
      <w:r w:rsidR="008D581A" w:rsidRPr="0052634A">
        <w:rPr>
          <w:rFonts w:hint="cs"/>
          <w:rtl/>
        </w:rPr>
        <w:t xml:space="preserve">، </w:t>
      </w:r>
      <w:r w:rsidR="00BA0538" w:rsidRPr="0052634A">
        <w:rPr>
          <w:rtl/>
        </w:rPr>
        <w:t>فأين قصد شيخ الإسلام</w:t>
      </w:r>
      <w:r w:rsidR="00BA0538" w:rsidRPr="0052634A">
        <w:t xml:space="preserve"> </w:t>
      </w:r>
      <w:r w:rsidR="00BA0538" w:rsidRPr="0052634A">
        <w:rPr>
          <w:rtl/>
        </w:rPr>
        <w:t>الصابوني ما قلت؟؟</w:t>
      </w:r>
      <w:r w:rsidR="00AC06C4" w:rsidRPr="0052634A">
        <w:rPr>
          <w:rFonts w:hint="cs"/>
          <w:rtl/>
        </w:rPr>
        <w:t xml:space="preserve"> </w:t>
      </w:r>
      <w:r w:rsidR="00BA0538" w:rsidRPr="0052634A">
        <w:rPr>
          <w:rtl/>
        </w:rPr>
        <w:t xml:space="preserve">فنفي الكيف نفي للتشبيه ابتداءً </w:t>
      </w:r>
      <w:r w:rsidR="00BA0538" w:rsidRPr="0052634A">
        <w:rPr>
          <w:rtl/>
        </w:rPr>
        <w:lastRenderedPageBreak/>
        <w:t>وذلك مغاير لقول الوهابيَّة هداهم الله</w:t>
      </w:r>
      <w:r w:rsidR="00BA0538" w:rsidRPr="0052634A">
        <w:t xml:space="preserve"> </w:t>
      </w:r>
      <w:r w:rsidR="00BA0538" w:rsidRPr="0052634A">
        <w:rPr>
          <w:rtl/>
        </w:rPr>
        <w:t>إذ يقولون بوجود كيف لكن من غير أن نعلمه</w:t>
      </w:r>
      <w:r w:rsidR="00507B6C" w:rsidRPr="0052634A">
        <w:rPr>
          <w:rtl/>
        </w:rPr>
        <w:t>...</w:t>
      </w:r>
      <w:r w:rsidR="00EF7AD9" w:rsidRPr="0052634A">
        <w:rPr>
          <w:rtl/>
        </w:rPr>
        <w:t xml:space="preserve"> </w:t>
      </w:r>
      <w:r w:rsidR="00BA0538" w:rsidRPr="0052634A">
        <w:rPr>
          <w:rtl/>
        </w:rPr>
        <w:t>فالفرق واضح للأعمى قبل البصير فلا</w:t>
      </w:r>
      <w:r w:rsidR="00BA0538" w:rsidRPr="0052634A">
        <w:t xml:space="preserve"> </w:t>
      </w:r>
      <w:r w:rsidR="00BA0538" w:rsidRPr="0052634A">
        <w:rPr>
          <w:rtl/>
        </w:rPr>
        <w:t>تنشر أكاذيبك في المنتديات لتفتن الناس في</w:t>
      </w:r>
      <w:r w:rsidR="00BA0538" w:rsidRPr="0052634A">
        <w:t xml:space="preserve"> </w:t>
      </w:r>
      <w:r w:rsidR="00BA0538" w:rsidRPr="0052634A">
        <w:rPr>
          <w:rtl/>
        </w:rPr>
        <w:t>دينهم</w:t>
      </w:r>
      <w:r w:rsidR="008D581A" w:rsidRPr="0052634A">
        <w:rPr>
          <w:rtl/>
        </w:rPr>
        <w:t xml:space="preserve">، </w:t>
      </w:r>
      <w:r w:rsidR="00BA0538" w:rsidRPr="0052634A">
        <w:rPr>
          <w:rtl/>
        </w:rPr>
        <w:t>هناك فرق بين إثبات المعنى الظاهر للصفة وبين إثبات معنى</w:t>
      </w:r>
      <w:r w:rsidR="00BA0538" w:rsidRPr="0052634A">
        <w:t xml:space="preserve"> </w:t>
      </w:r>
      <w:r w:rsidR="00BA0538" w:rsidRPr="0052634A">
        <w:rPr>
          <w:rtl/>
        </w:rPr>
        <w:t>تتعلق به الصفة فكلام الإمام الصابوني بلا تمثيل ولا تكييف بل إثباتها وتقف عند هذا</w:t>
      </w:r>
      <w:r w:rsidR="00BA0538" w:rsidRPr="0052634A">
        <w:t xml:space="preserve"> </w:t>
      </w:r>
      <w:r w:rsidR="00BA0538" w:rsidRPr="0052634A">
        <w:rPr>
          <w:rtl/>
        </w:rPr>
        <w:t>الحد فلا تتعدى وتقول معناها معروف فهذا من التشبيه</w:t>
      </w:r>
      <w:r w:rsidR="00BA0538" w:rsidRPr="0052634A">
        <w:t xml:space="preserve"> </w:t>
      </w:r>
      <w:r w:rsidR="00BA0538" w:rsidRPr="0052634A">
        <w:rPr>
          <w:rtl/>
        </w:rPr>
        <w:t>القبيح</w:t>
      </w:r>
      <w:r w:rsidR="008D581A" w:rsidRPr="0052634A">
        <w:rPr>
          <w:rtl/>
        </w:rPr>
        <w:t xml:space="preserve">، </w:t>
      </w:r>
      <w:r w:rsidR="00BA0538" w:rsidRPr="0052634A">
        <w:rPr>
          <w:rtl/>
        </w:rPr>
        <w:t>كما أن الكتاب الذي تنقل منه هذه الأقوال عليه بعض التعقيبات حتى من</w:t>
      </w:r>
      <w:r w:rsidR="00BA0538" w:rsidRPr="0052634A">
        <w:t xml:space="preserve"> </w:t>
      </w:r>
      <w:r w:rsidR="00BA0538" w:rsidRPr="0052634A">
        <w:rPr>
          <w:rtl/>
        </w:rPr>
        <w:t>السلفية</w:t>
      </w:r>
      <w:r w:rsidR="008D581A" w:rsidRPr="0052634A">
        <w:rPr>
          <w:rtl/>
        </w:rPr>
        <w:t xml:space="preserve">، </w:t>
      </w:r>
      <w:r w:rsidR="00BA0538" w:rsidRPr="0052634A">
        <w:rPr>
          <w:rtl/>
        </w:rPr>
        <w:t>وقبل سردها نقول لك اتنقل من صوفي أشعري على طريقة أهل الحديث ومنهجه</w:t>
      </w:r>
      <w:r w:rsidR="00BA0538" w:rsidRPr="0052634A">
        <w:t xml:space="preserve"> </w:t>
      </w:r>
      <w:r w:rsidR="00BA0538" w:rsidRPr="0052634A">
        <w:rPr>
          <w:rtl/>
        </w:rPr>
        <w:t>التفويض وهو مذهب بعض السلف الصالح وهو مذهب</w:t>
      </w:r>
      <w:r w:rsidR="00AC06C4" w:rsidRPr="0052634A">
        <w:rPr>
          <w:rFonts w:hint="cs"/>
          <w:rtl/>
        </w:rPr>
        <w:t xml:space="preserve"> </w:t>
      </w:r>
      <w:r w:rsidR="00BA0538" w:rsidRPr="0052634A">
        <w:rPr>
          <w:rtl/>
        </w:rPr>
        <w:t>السادة الأشاعرة ومذهبنا</w:t>
      </w:r>
      <w:r w:rsidR="00BA0538" w:rsidRPr="0052634A">
        <w:t xml:space="preserve"> </w:t>
      </w:r>
      <w:r w:rsidR="00BA0538" w:rsidRPr="0052634A">
        <w:rPr>
          <w:rtl/>
        </w:rPr>
        <w:t>التفويض والتأويل</w:t>
      </w:r>
      <w:r w:rsidR="00BA0538" w:rsidRPr="0052634A">
        <w:t>!!</w:t>
      </w:r>
      <w:r w:rsidR="008D581A" w:rsidRPr="0052634A">
        <w:rPr>
          <w:rtl/>
        </w:rPr>
        <w:t xml:space="preserve">، </w:t>
      </w:r>
      <w:r w:rsidR="00BA0538" w:rsidRPr="0052634A">
        <w:rPr>
          <w:b/>
          <w:bCs/>
          <w:rtl/>
        </w:rPr>
        <w:t>قال ابن القيم</w:t>
      </w:r>
      <w:r w:rsidR="00AC06C4" w:rsidRPr="0052634A">
        <w:rPr>
          <w:rFonts w:hint="cs"/>
          <w:rtl/>
        </w:rPr>
        <w:t xml:space="preserve"> [</w:t>
      </w:r>
      <w:r w:rsidR="00BA0538" w:rsidRPr="0052634A">
        <w:rPr>
          <w:rtl/>
        </w:rPr>
        <w:t>اجتماع الجيوش الإسلامية</w:t>
      </w:r>
      <w:r w:rsidR="00BA0538" w:rsidRPr="0052634A">
        <w:t xml:space="preserve"> </w:t>
      </w:r>
      <w:r w:rsidR="006B05AE" w:rsidRPr="0052634A">
        <w:rPr>
          <w:rtl/>
        </w:rPr>
        <w:t>[</w:t>
      </w:r>
      <w:r w:rsidR="00BA0538" w:rsidRPr="0052634A">
        <w:rPr>
          <w:rtl/>
        </w:rPr>
        <w:t>جزء 1 - صفحة 155</w:t>
      </w:r>
      <w:r w:rsidR="006B05AE" w:rsidRPr="0052634A">
        <w:rPr>
          <w:rtl/>
        </w:rPr>
        <w:t>]</w:t>
      </w:r>
      <w:r w:rsidR="007D79DE" w:rsidRPr="0052634A">
        <w:rPr>
          <w:rtl/>
        </w:rPr>
        <w:t xml:space="preserve"> </w:t>
      </w:r>
      <w:r w:rsidR="00AC06C4" w:rsidRPr="0052634A">
        <w:rPr>
          <w:rFonts w:hint="cs"/>
          <w:rtl/>
        </w:rPr>
        <w:t xml:space="preserve">: </w:t>
      </w:r>
      <w:r w:rsidR="00BA0538" w:rsidRPr="0052634A">
        <w:rPr>
          <w:rtl/>
        </w:rPr>
        <w:t>الإمام أبي عثمان إسماعيل بن عبد الرحمن الصابوني</w:t>
      </w:r>
      <w:r w:rsidR="008D581A" w:rsidRPr="0052634A">
        <w:rPr>
          <w:rFonts w:hint="cs"/>
          <w:rtl/>
        </w:rPr>
        <w:t xml:space="preserve">، </w:t>
      </w:r>
      <w:r w:rsidR="00BA0538" w:rsidRPr="0052634A">
        <w:rPr>
          <w:rtl/>
        </w:rPr>
        <w:t>إمام أهل الحديث</w:t>
      </w:r>
      <w:r w:rsidR="00BA0538" w:rsidRPr="0052634A">
        <w:t xml:space="preserve"> </w:t>
      </w:r>
      <w:r w:rsidR="00BA0538" w:rsidRPr="0052634A">
        <w:rPr>
          <w:rtl/>
        </w:rPr>
        <w:t>والفقه والتصوف في وقته</w:t>
      </w:r>
      <w:r w:rsidR="008D581A" w:rsidRPr="0052634A">
        <w:rPr>
          <w:rFonts w:hint="cs"/>
          <w:rtl/>
        </w:rPr>
        <w:t xml:space="preserve">، </w:t>
      </w:r>
      <w:r w:rsidR="00BA0538" w:rsidRPr="0052634A">
        <w:rPr>
          <w:rtl/>
        </w:rPr>
        <w:t>ونقول بعون الله للزيادة فقط وليس</w:t>
      </w:r>
      <w:r w:rsidR="00BA0538" w:rsidRPr="0052634A">
        <w:t xml:space="preserve"> </w:t>
      </w:r>
      <w:r w:rsidR="00BA0538" w:rsidRPr="0052634A">
        <w:rPr>
          <w:rtl/>
        </w:rPr>
        <w:t>موضوع</w:t>
      </w:r>
      <w:r w:rsidR="00BA0538" w:rsidRPr="0052634A">
        <w:t xml:space="preserve"> </w:t>
      </w:r>
      <w:r w:rsidR="00BA0538" w:rsidRPr="0052634A">
        <w:rPr>
          <w:rtl/>
        </w:rPr>
        <w:t>للنقاش فنحن</w:t>
      </w:r>
      <w:r w:rsidR="00BA0538" w:rsidRPr="0052634A">
        <w:t xml:space="preserve"> </w:t>
      </w:r>
      <w:r w:rsidR="00BA0538" w:rsidRPr="0052634A">
        <w:rPr>
          <w:rtl/>
        </w:rPr>
        <w:t>لا نتحدث عن سند الكتاب</w:t>
      </w:r>
      <w:r w:rsidR="008D581A" w:rsidRPr="0052634A">
        <w:rPr>
          <w:rFonts w:hint="cs"/>
          <w:rtl/>
        </w:rPr>
        <w:t xml:space="preserve">، </w:t>
      </w:r>
      <w:r w:rsidR="00BA0538" w:rsidRPr="0052634A">
        <w:rPr>
          <w:rtl/>
        </w:rPr>
        <w:t>وكل ما فيه هو تفويض وهو مذهبنا ايضاً والتفويض عند</w:t>
      </w:r>
      <w:r w:rsidR="00BA0538" w:rsidRPr="0052634A">
        <w:t xml:space="preserve"> </w:t>
      </w:r>
      <w:r w:rsidR="00BA0538" w:rsidRPr="0052634A">
        <w:rPr>
          <w:rtl/>
        </w:rPr>
        <w:t>الوهابية شر وتحريف فتأمل</w:t>
      </w:r>
      <w:r w:rsidR="008D581A" w:rsidRPr="0052634A">
        <w:rPr>
          <w:rtl/>
        </w:rPr>
        <w:t xml:space="preserve">، </w:t>
      </w:r>
      <w:r w:rsidR="00BA0538" w:rsidRPr="0052634A">
        <w:rPr>
          <w:rtl/>
        </w:rPr>
        <w:t>الإمام أبو عثمان الصابوني صوفي أشعري على طريقة أهل</w:t>
      </w:r>
      <w:r w:rsidR="00BA0538" w:rsidRPr="0052634A">
        <w:t xml:space="preserve"> </w:t>
      </w:r>
      <w:r w:rsidR="00BA0538" w:rsidRPr="0052634A">
        <w:rPr>
          <w:rtl/>
        </w:rPr>
        <w:t>الحديث وله عقيدة صغيرة على طريقة المحدثين وله وصية طيبة مدرجة ضمن طبقات الشافعية</w:t>
      </w:r>
      <w:r w:rsidR="00BA0538" w:rsidRPr="0052634A">
        <w:t xml:space="preserve"> </w:t>
      </w:r>
      <w:r w:rsidR="00BA0538" w:rsidRPr="0052634A">
        <w:rPr>
          <w:rtl/>
        </w:rPr>
        <w:t>للتاج السبكي وكان هذا الإمام من جملة من أوذوا في الله</w:t>
      </w:r>
      <w:r w:rsidR="00BA0538" w:rsidRPr="0052634A">
        <w:t xml:space="preserve"> </w:t>
      </w:r>
      <w:r w:rsidR="00BA0538" w:rsidRPr="0052634A">
        <w:rPr>
          <w:rtl/>
        </w:rPr>
        <w:t>في محنة أهل السنة في نيسابور مع الإمام القشيري وإمام الحرمين أبي المعالي وكان من</w:t>
      </w:r>
      <w:r w:rsidR="00BA0538" w:rsidRPr="0052634A">
        <w:t xml:space="preserve"> </w:t>
      </w:r>
      <w:r w:rsidR="00BA0538" w:rsidRPr="0052634A">
        <w:rPr>
          <w:rtl/>
        </w:rPr>
        <w:t>جملة من وقعوا على كلام القشيري في نصرة</w:t>
      </w:r>
      <w:r w:rsidR="00BA0538" w:rsidRPr="0052634A">
        <w:t xml:space="preserve"> </w:t>
      </w:r>
      <w:r w:rsidR="00BA0538" w:rsidRPr="0052634A">
        <w:rPr>
          <w:rtl/>
        </w:rPr>
        <w:t>الأشاعرة</w:t>
      </w:r>
      <w:r w:rsidR="008D581A" w:rsidRPr="0052634A">
        <w:rPr>
          <w:rFonts w:hint="cs"/>
          <w:rtl/>
        </w:rPr>
        <w:t xml:space="preserve">، </w:t>
      </w:r>
      <w:r w:rsidR="00BA0538" w:rsidRPr="0052634A">
        <w:rPr>
          <w:rtl/>
        </w:rPr>
        <w:t>وإذا قلنا بصحة جميع ما فيها من نقول</w:t>
      </w:r>
      <w:r w:rsidR="00BA0538" w:rsidRPr="0052634A">
        <w:t xml:space="preserve"> </w:t>
      </w:r>
      <w:r w:rsidR="00BA0538" w:rsidRPr="0052634A">
        <w:rPr>
          <w:rtl/>
        </w:rPr>
        <w:t>فغالبها التفويض الذي يرفضه مشايخك ويصفه ابن تيمية بأنه تحريف</w:t>
      </w:r>
      <w:r w:rsidR="008D581A" w:rsidRPr="0052634A">
        <w:rPr>
          <w:rtl/>
        </w:rPr>
        <w:t xml:space="preserve">، </w:t>
      </w:r>
      <w:r w:rsidR="00BA0538" w:rsidRPr="0052634A">
        <w:rPr>
          <w:rtl/>
        </w:rPr>
        <w:t>فعليك أن تاخذ بقوله ونقله عن الإمام مالك الكيف غير</w:t>
      </w:r>
      <w:r w:rsidR="00BA0538" w:rsidRPr="0052634A">
        <w:t xml:space="preserve"> </w:t>
      </w:r>
      <w:r w:rsidR="00BA0538" w:rsidRPr="0052634A">
        <w:rPr>
          <w:rtl/>
        </w:rPr>
        <w:t>معقول والاستواء مجهول</w:t>
      </w:r>
      <w:r w:rsidR="008D581A" w:rsidRPr="0052634A">
        <w:rPr>
          <w:rFonts w:hint="cs"/>
          <w:rtl/>
        </w:rPr>
        <w:t xml:space="preserve">، </w:t>
      </w:r>
      <w:r w:rsidR="00BA0538" w:rsidRPr="0052634A">
        <w:rPr>
          <w:rtl/>
        </w:rPr>
        <w:t>قال</w:t>
      </w:r>
      <w:r w:rsidR="00507B6C" w:rsidRPr="0052634A">
        <w:rPr>
          <w:rtl/>
        </w:rPr>
        <w:t xml:space="preserve">: </w:t>
      </w:r>
      <w:r w:rsidR="00BA0538" w:rsidRPr="0052634A">
        <w:rPr>
          <w:rtl/>
        </w:rPr>
        <w:t>سئل مالك بن أنس عن</w:t>
      </w:r>
      <w:r w:rsidR="00BA0538" w:rsidRPr="0052634A">
        <w:t xml:space="preserve"> </w:t>
      </w:r>
      <w:r w:rsidR="00BA0538" w:rsidRPr="0052634A">
        <w:rPr>
          <w:rtl/>
        </w:rPr>
        <w:t>قوله</w:t>
      </w:r>
      <w:r w:rsidR="00507B6C" w:rsidRPr="0052634A">
        <w:rPr>
          <w:rtl/>
        </w:rPr>
        <w:t>: {</w:t>
      </w:r>
      <w:r w:rsidR="00BA0538" w:rsidRPr="0052634A">
        <w:rPr>
          <w:rtl/>
        </w:rPr>
        <w:t>الرَّحْمَنُ عَلَى العَرْشِ اسْتَوَى</w:t>
      </w:r>
      <w:r w:rsidR="00507B6C" w:rsidRPr="0052634A">
        <w:rPr>
          <w:rtl/>
        </w:rPr>
        <w:t xml:space="preserve">} </w:t>
      </w:r>
      <w:r w:rsidR="00BA0538" w:rsidRPr="0052634A">
        <w:rPr>
          <w:rtl/>
        </w:rPr>
        <w:t>كيف استوى؟</w:t>
      </w:r>
      <w:r w:rsidR="008D581A" w:rsidRPr="0052634A">
        <w:rPr>
          <w:rtl/>
        </w:rPr>
        <w:t xml:space="preserve">، </w:t>
      </w:r>
      <w:r w:rsidR="00BA0538" w:rsidRPr="0052634A">
        <w:rPr>
          <w:rtl/>
        </w:rPr>
        <w:t>قال</w:t>
      </w:r>
      <w:r w:rsidR="00507B6C" w:rsidRPr="0052634A">
        <w:rPr>
          <w:rtl/>
        </w:rPr>
        <w:t xml:space="preserve">: </w:t>
      </w:r>
      <w:r w:rsidR="00BA0538" w:rsidRPr="0052634A">
        <w:rPr>
          <w:rtl/>
        </w:rPr>
        <w:t>"الاستواء غير مجهول</w:t>
      </w:r>
      <w:r w:rsidR="008D581A" w:rsidRPr="0052634A">
        <w:rPr>
          <w:rtl/>
        </w:rPr>
        <w:t xml:space="preserve">، </w:t>
      </w:r>
      <w:r w:rsidR="00BA0538" w:rsidRPr="0052634A">
        <w:rPr>
          <w:rtl/>
        </w:rPr>
        <w:t>والكيف غير معقول</w:t>
      </w:r>
      <w:r w:rsidR="008D581A" w:rsidRPr="0052634A">
        <w:rPr>
          <w:rtl/>
        </w:rPr>
        <w:t xml:space="preserve">، </w:t>
      </w:r>
      <w:r w:rsidR="00BA0538" w:rsidRPr="0052634A">
        <w:rPr>
          <w:rtl/>
        </w:rPr>
        <w:t>والإيمان به واجب</w:t>
      </w:r>
      <w:r w:rsidR="008D581A" w:rsidRPr="0052634A">
        <w:rPr>
          <w:rtl/>
        </w:rPr>
        <w:t xml:space="preserve">، </w:t>
      </w:r>
      <w:r w:rsidR="00BA0538" w:rsidRPr="0052634A">
        <w:rPr>
          <w:rtl/>
        </w:rPr>
        <w:t>والسؤال عنه بدعة</w:t>
      </w:r>
      <w:r w:rsidR="008D581A" w:rsidRPr="0052634A">
        <w:rPr>
          <w:rtl/>
        </w:rPr>
        <w:t xml:space="preserve">، </w:t>
      </w:r>
      <w:r w:rsidR="00BA0538" w:rsidRPr="0052634A">
        <w:rPr>
          <w:rtl/>
        </w:rPr>
        <w:t>وما أراك إلاّ ضالاًّ</w:t>
      </w:r>
      <w:r w:rsidR="008D581A" w:rsidRPr="0052634A">
        <w:rPr>
          <w:rtl/>
        </w:rPr>
        <w:t xml:space="preserve">، </w:t>
      </w:r>
      <w:r w:rsidR="00BA0538" w:rsidRPr="0052634A">
        <w:rPr>
          <w:rtl/>
        </w:rPr>
        <w:t>وأمر</w:t>
      </w:r>
      <w:r w:rsidR="00BA0538" w:rsidRPr="0052634A">
        <w:t xml:space="preserve"> </w:t>
      </w:r>
      <w:r w:rsidR="00BA0538" w:rsidRPr="0052634A">
        <w:rPr>
          <w:rtl/>
        </w:rPr>
        <w:t>به أن يخرج من مجلسه</w:t>
      </w:r>
      <w:r w:rsidR="0074049C" w:rsidRPr="0052634A">
        <w:rPr>
          <w:rtl/>
        </w:rPr>
        <w:t>)</w:t>
      </w:r>
      <w:r w:rsidR="00AC06C4" w:rsidRPr="0052634A">
        <w:rPr>
          <w:rFonts w:hint="cs"/>
          <w:rtl/>
        </w:rPr>
        <w:t xml:space="preserve"> </w:t>
      </w:r>
      <w:r w:rsidR="00BA0538" w:rsidRPr="0052634A">
        <w:rPr>
          <w:rtl/>
        </w:rPr>
        <w:t xml:space="preserve">عقيدة السلف أصحاب الحديث </w:t>
      </w:r>
      <w:r w:rsidR="00DA0881" w:rsidRPr="0052634A">
        <w:rPr>
          <w:rtl/>
        </w:rPr>
        <w:t>(</w:t>
      </w:r>
      <w:r w:rsidR="00BA0538" w:rsidRPr="0052634A">
        <w:rPr>
          <w:rtl/>
        </w:rPr>
        <w:t>ص</w:t>
      </w:r>
      <w:r w:rsidR="00507B6C" w:rsidRPr="0052634A">
        <w:rPr>
          <w:rtl/>
        </w:rPr>
        <w:t xml:space="preserve">: </w:t>
      </w:r>
      <w:r w:rsidR="00BA0538" w:rsidRPr="0052634A">
        <w:rPr>
          <w:rtl/>
        </w:rPr>
        <w:t>38</w:t>
      </w:r>
      <w:r w:rsidR="0074049C" w:rsidRPr="0052634A">
        <w:rPr>
          <w:rtl/>
        </w:rPr>
        <w:t>)</w:t>
      </w:r>
      <w:r w:rsidR="008D581A" w:rsidRPr="0052634A">
        <w:rPr>
          <w:rFonts w:hint="cs"/>
          <w:rtl/>
        </w:rPr>
        <w:t xml:space="preserve">، </w:t>
      </w:r>
      <w:r w:rsidR="00BA0538" w:rsidRPr="0052634A">
        <w:rPr>
          <w:rtl/>
        </w:rPr>
        <w:t>ولمعرفة عقيدة الإمام</w:t>
      </w:r>
      <w:r w:rsidR="00BA0538" w:rsidRPr="0052634A">
        <w:t xml:space="preserve"> </w:t>
      </w:r>
      <w:r w:rsidR="00BA0538" w:rsidRPr="0052634A">
        <w:rPr>
          <w:rtl/>
        </w:rPr>
        <w:t>الصابوني رضي الله عنه ننظر إلى الآتي</w:t>
      </w:r>
      <w:r w:rsidR="008D581A" w:rsidRPr="0052634A">
        <w:rPr>
          <w:rtl/>
        </w:rPr>
        <w:t xml:space="preserve">، </w:t>
      </w:r>
      <w:r w:rsidR="0033412A" w:rsidRPr="0052634A">
        <w:rPr>
          <w:rFonts w:hint="cs"/>
          <w:rtl/>
        </w:rPr>
        <w:t xml:space="preserve"> </w:t>
      </w:r>
      <w:r w:rsidR="00BA0538" w:rsidRPr="0052634A">
        <w:rPr>
          <w:b/>
          <w:bCs/>
          <w:rtl/>
        </w:rPr>
        <w:t>قال</w:t>
      </w:r>
      <w:r w:rsidR="00BA0538" w:rsidRPr="0052634A">
        <w:rPr>
          <w:b/>
          <w:bCs/>
        </w:rPr>
        <w:t xml:space="preserve"> </w:t>
      </w:r>
      <w:r w:rsidR="00BA0538" w:rsidRPr="0052634A">
        <w:rPr>
          <w:b/>
          <w:bCs/>
          <w:rtl/>
        </w:rPr>
        <w:t>فيه أبوبكر البيهقي</w:t>
      </w:r>
      <w:r w:rsidR="00BA0538" w:rsidRPr="0052634A">
        <w:rPr>
          <w:rtl/>
        </w:rPr>
        <w:t xml:space="preserve"> وهو من أقرانه</w:t>
      </w:r>
      <w:r w:rsidR="00507B6C" w:rsidRPr="0052634A">
        <w:rPr>
          <w:rtl/>
        </w:rPr>
        <w:t>:</w:t>
      </w:r>
      <w:r w:rsidR="007D79DE" w:rsidRPr="0052634A">
        <w:rPr>
          <w:rtl/>
        </w:rPr>
        <w:t xml:space="preserve"> </w:t>
      </w:r>
      <w:r w:rsidR="00DA0881" w:rsidRPr="0052634A">
        <w:rPr>
          <w:rtl/>
        </w:rPr>
        <w:t>(</w:t>
      </w:r>
      <w:r w:rsidR="00BA0538" w:rsidRPr="0052634A">
        <w:rPr>
          <w:rtl/>
        </w:rPr>
        <w:t>إنه إمام المسلمين حقاً وشيخ</w:t>
      </w:r>
      <w:r w:rsidR="00BA0538" w:rsidRPr="0052634A">
        <w:t xml:space="preserve"> </w:t>
      </w:r>
      <w:r w:rsidR="00BA0538" w:rsidRPr="0052634A">
        <w:rPr>
          <w:rtl/>
        </w:rPr>
        <w:t>الإسلام</w:t>
      </w:r>
      <w:r w:rsidR="00AC06C4" w:rsidRPr="0052634A">
        <w:rPr>
          <w:rFonts w:hint="cs"/>
          <w:rtl/>
        </w:rPr>
        <w:t xml:space="preserve"> </w:t>
      </w:r>
      <w:r w:rsidR="00BA0538" w:rsidRPr="0052634A">
        <w:rPr>
          <w:rtl/>
        </w:rPr>
        <w:t>صدقاً</w:t>
      </w:r>
      <w:r w:rsidR="008D581A" w:rsidRPr="0052634A">
        <w:rPr>
          <w:rtl/>
        </w:rPr>
        <w:t xml:space="preserve">، </w:t>
      </w:r>
      <w:r w:rsidR="00BA0538" w:rsidRPr="0052634A">
        <w:rPr>
          <w:rtl/>
        </w:rPr>
        <w:t>وأهل عصره كلهم مذعنون لعلو شأنه في الدين والسيادة وحسن</w:t>
      </w:r>
      <w:r w:rsidR="00BA0538" w:rsidRPr="0052634A">
        <w:t xml:space="preserve"> </w:t>
      </w:r>
      <w:r w:rsidR="00BA0538" w:rsidRPr="0052634A">
        <w:rPr>
          <w:rtl/>
        </w:rPr>
        <w:t>الاعتقاد وكثرة العلم ولزوم طريقة السلف</w:t>
      </w:r>
      <w:r w:rsidR="0074049C" w:rsidRPr="0052634A">
        <w:rPr>
          <w:rtl/>
        </w:rPr>
        <w:t>)</w:t>
      </w:r>
      <w:r w:rsidR="008D581A" w:rsidRPr="0052634A">
        <w:rPr>
          <w:rtl/>
        </w:rPr>
        <w:t xml:space="preserve">، </w:t>
      </w:r>
      <w:r w:rsidR="00BA0538" w:rsidRPr="0052634A">
        <w:rPr>
          <w:rtl/>
        </w:rPr>
        <w:t>كان الإمام أبو عثمان الصابوني الشافعي يقول في الإمام الأستاذ أبي</w:t>
      </w:r>
      <w:r w:rsidR="00BA0538" w:rsidRPr="0052634A">
        <w:t xml:space="preserve"> </w:t>
      </w:r>
      <w:r w:rsidR="00BA0538" w:rsidRPr="0052634A">
        <w:rPr>
          <w:rtl/>
        </w:rPr>
        <w:t>منصور البغدادي الشافعي</w:t>
      </w:r>
      <w:r w:rsidR="00AC06C4" w:rsidRPr="0052634A">
        <w:rPr>
          <w:rFonts w:hint="cs"/>
          <w:rtl/>
        </w:rPr>
        <w:t xml:space="preserve"> </w:t>
      </w:r>
      <w:r w:rsidR="00BA0538" w:rsidRPr="0052634A">
        <w:rPr>
          <w:rtl/>
        </w:rPr>
        <w:t>الأشعري كما في تبيين كذب المفتري</w:t>
      </w:r>
      <w:r w:rsidR="00BA0538" w:rsidRPr="0052634A">
        <w:t xml:space="preserve"> </w:t>
      </w:r>
      <w:r w:rsidR="00BA0538" w:rsidRPr="0052634A">
        <w:rPr>
          <w:rtl/>
        </w:rPr>
        <w:t>ص253</w:t>
      </w:r>
      <w:r w:rsidR="00507B6C" w:rsidRPr="0052634A">
        <w:rPr>
          <w:rtl/>
        </w:rPr>
        <w:t>:</w:t>
      </w:r>
      <w:r w:rsidR="00AC06C4" w:rsidRPr="0052634A">
        <w:rPr>
          <w:rFonts w:hint="cs"/>
          <w:rtl/>
        </w:rPr>
        <w:t xml:space="preserve"> </w:t>
      </w:r>
      <w:r w:rsidR="00BA0538" w:rsidRPr="0052634A">
        <w:rPr>
          <w:rtl/>
        </w:rPr>
        <w:t>كان من أئمة الأصول وصدور الإسلام بإجماع أهل الفضل والتحصيل بديع</w:t>
      </w:r>
      <w:r w:rsidR="00BA0538" w:rsidRPr="0052634A">
        <w:t xml:space="preserve"> </w:t>
      </w:r>
      <w:r w:rsidR="00BA0538" w:rsidRPr="0052634A">
        <w:rPr>
          <w:rtl/>
        </w:rPr>
        <w:t xml:space="preserve">التأليف غريب التأليف في التهذيب يراه الجلة صدرا مقدما ويدعوه </w:t>
      </w:r>
      <w:r w:rsidR="0032030B" w:rsidRPr="0052634A">
        <w:rPr>
          <w:rFonts w:hint="cs"/>
          <w:rtl/>
        </w:rPr>
        <w:t>الأئمة</w:t>
      </w:r>
      <w:r w:rsidR="00BA0538" w:rsidRPr="0052634A">
        <w:rPr>
          <w:rtl/>
        </w:rPr>
        <w:t xml:space="preserve"> إماماً</w:t>
      </w:r>
      <w:r w:rsidR="00BA0538" w:rsidRPr="0052634A">
        <w:t xml:space="preserve"> </w:t>
      </w:r>
      <w:r w:rsidR="00BA0538" w:rsidRPr="0052634A">
        <w:rPr>
          <w:rtl/>
        </w:rPr>
        <w:t>مفخماً ومن خراب نيسابور أن اضطر مثله إلى مفارقتها اهـ</w:t>
      </w:r>
      <w:r w:rsidR="008D581A" w:rsidRPr="0052634A">
        <w:rPr>
          <w:rtl/>
        </w:rPr>
        <w:t xml:space="preserve">، </w:t>
      </w:r>
      <w:r w:rsidR="00BA0538" w:rsidRPr="0052634A">
        <w:rPr>
          <w:rtl/>
        </w:rPr>
        <w:t>كان هذا الإمام</w:t>
      </w:r>
      <w:r w:rsidR="00BA0538" w:rsidRPr="0052634A">
        <w:t xml:space="preserve"> </w:t>
      </w:r>
      <w:r w:rsidR="00BA0538" w:rsidRPr="0052634A">
        <w:rPr>
          <w:rtl/>
        </w:rPr>
        <w:t>من جملة من أوذوا في الله في محنة أهل السنة في نيسابور مع الإمام القشيري وإمام</w:t>
      </w:r>
      <w:r w:rsidR="00BA0538" w:rsidRPr="0052634A">
        <w:t xml:space="preserve"> </w:t>
      </w:r>
      <w:r w:rsidR="00BA0538" w:rsidRPr="0052634A">
        <w:rPr>
          <w:rtl/>
        </w:rPr>
        <w:t>الحرمين أبي المعالي</w:t>
      </w:r>
      <w:r w:rsidR="008D581A" w:rsidRPr="0052634A">
        <w:rPr>
          <w:rtl/>
        </w:rPr>
        <w:t xml:space="preserve">، </w:t>
      </w:r>
      <w:r w:rsidR="00BA0538" w:rsidRPr="0052634A">
        <w:rPr>
          <w:rtl/>
        </w:rPr>
        <w:t>وكان من جملة من وقعوا على كلام القشيري في نصرة</w:t>
      </w:r>
      <w:r w:rsidR="00BA0538" w:rsidRPr="0052634A">
        <w:t xml:space="preserve"> </w:t>
      </w:r>
      <w:r w:rsidR="00BA0538" w:rsidRPr="0052634A">
        <w:rPr>
          <w:rtl/>
        </w:rPr>
        <w:lastRenderedPageBreak/>
        <w:t>الأشاعرة</w:t>
      </w:r>
      <w:r w:rsidR="00AC06C4" w:rsidRPr="0052634A">
        <w:rPr>
          <w:rFonts w:hint="cs"/>
          <w:rtl/>
        </w:rPr>
        <w:t xml:space="preserve"> </w:t>
      </w:r>
      <w:r w:rsidR="00BA0538" w:rsidRPr="0052634A">
        <w:rPr>
          <w:rtl/>
        </w:rPr>
        <w:t>ذكر المحنة الحافظ ابن عساكر في "تبيين كذب المفتري</w:t>
      </w:r>
      <w:r w:rsidR="00BA0538" w:rsidRPr="0052634A">
        <w:t>"</w:t>
      </w:r>
      <w:r w:rsidR="007D79DE" w:rsidRPr="0052634A">
        <w:rPr>
          <w:rtl/>
        </w:rPr>
        <w:t xml:space="preserve"> </w:t>
      </w:r>
      <w:r w:rsidR="00BA0538" w:rsidRPr="0052634A">
        <w:rPr>
          <w:rtl/>
        </w:rPr>
        <w:t>كلام ابن عساكر رحمه الله في تبيين كذب المفتري</w:t>
      </w:r>
      <w:r w:rsidR="00BA0538" w:rsidRPr="0052634A">
        <w:t xml:space="preserve"> </w:t>
      </w:r>
      <w:r w:rsidR="00BA0538" w:rsidRPr="0052634A">
        <w:rPr>
          <w:rtl/>
        </w:rPr>
        <w:t>ص112</w:t>
      </w:r>
      <w:r w:rsidR="00AC06C4" w:rsidRPr="0052634A">
        <w:rPr>
          <w:rFonts w:hint="cs"/>
          <w:rtl/>
        </w:rPr>
        <w:t xml:space="preserve"> : </w:t>
      </w:r>
      <w:r w:rsidR="00BA0538" w:rsidRPr="0052634A">
        <w:rPr>
          <w:rtl/>
        </w:rPr>
        <w:t>قال الإمام الحافظ قدس الله روحه</w:t>
      </w:r>
      <w:r w:rsidR="00507B6C" w:rsidRPr="0052634A">
        <w:rPr>
          <w:rtl/>
        </w:rPr>
        <w:t xml:space="preserve">: </w:t>
      </w:r>
      <w:r w:rsidR="00BA0538" w:rsidRPr="0052634A">
        <w:rPr>
          <w:rtl/>
        </w:rPr>
        <w:t xml:space="preserve">وإنما كان </w:t>
      </w:r>
      <w:r w:rsidR="0032030B" w:rsidRPr="0052634A">
        <w:rPr>
          <w:rFonts w:hint="cs"/>
          <w:rtl/>
        </w:rPr>
        <w:t>انتشار</w:t>
      </w:r>
      <w:r w:rsidR="00BA0538" w:rsidRPr="0052634A">
        <w:rPr>
          <w:rtl/>
        </w:rPr>
        <w:t xml:space="preserve"> ما ذكره أبو بكر</w:t>
      </w:r>
      <w:r w:rsidR="00BA0538" w:rsidRPr="0052634A">
        <w:t xml:space="preserve"> </w:t>
      </w:r>
      <w:r w:rsidR="00BA0538" w:rsidRPr="0052634A">
        <w:rPr>
          <w:rtl/>
        </w:rPr>
        <w:t xml:space="preserve">البيهقي رحمه الله من المحنة </w:t>
      </w:r>
      <w:r w:rsidR="0032030B" w:rsidRPr="0052634A">
        <w:rPr>
          <w:rFonts w:hint="cs"/>
          <w:rtl/>
        </w:rPr>
        <w:t>واستعار</w:t>
      </w:r>
      <w:r w:rsidR="00BA0538" w:rsidRPr="0052634A">
        <w:rPr>
          <w:rtl/>
        </w:rPr>
        <w:t xml:space="preserve"> ما أشار </w:t>
      </w:r>
      <w:r w:rsidR="0032030B" w:rsidRPr="0052634A">
        <w:rPr>
          <w:rFonts w:hint="cs"/>
          <w:rtl/>
        </w:rPr>
        <w:t>بإطفائه</w:t>
      </w:r>
      <w:r w:rsidR="00BA0538" w:rsidRPr="0052634A">
        <w:rPr>
          <w:rtl/>
        </w:rPr>
        <w:t xml:space="preserve"> في رسالته من الفتنة مما تقدم</w:t>
      </w:r>
      <w:r w:rsidR="00BA0538" w:rsidRPr="0052634A">
        <w:t xml:space="preserve"> </w:t>
      </w:r>
      <w:r w:rsidR="00BA0538" w:rsidRPr="0052634A">
        <w:rPr>
          <w:rtl/>
        </w:rPr>
        <w:t>به من سب حزب الشيخ أبي الحسن الأشعري في دولة السلطان طغرلبك ووزارة أبي منصور بن</w:t>
      </w:r>
      <w:r w:rsidR="00BA0538" w:rsidRPr="0052634A">
        <w:t xml:space="preserve"> </w:t>
      </w:r>
      <w:r w:rsidR="00BA0538" w:rsidRPr="0052634A">
        <w:rPr>
          <w:rtl/>
        </w:rPr>
        <w:t>محمد الكندري وكان السلطان حنفياً سُنياً وكان وزيره معتزلياً رافضياً فلما أمر</w:t>
      </w:r>
      <w:r w:rsidR="00BA0538" w:rsidRPr="0052634A">
        <w:t xml:space="preserve"> </w:t>
      </w:r>
      <w:r w:rsidR="00BA0538" w:rsidRPr="0052634A">
        <w:rPr>
          <w:rtl/>
        </w:rPr>
        <w:t>السلطان بلعن المبتدعة على المنابر في الجمع قرن الكندري</w:t>
      </w:r>
      <w:r w:rsidR="00BA0538" w:rsidRPr="0052634A">
        <w:t xml:space="preserve"> </w:t>
      </w:r>
      <w:r w:rsidR="00BA0538" w:rsidRPr="0052634A">
        <w:rPr>
          <w:rtl/>
        </w:rPr>
        <w:t>للتسلي</w:t>
      </w:r>
      <w:r w:rsidR="00BA0538" w:rsidRPr="0052634A">
        <w:t xml:space="preserve"> </w:t>
      </w:r>
      <w:r w:rsidR="00BA0538" w:rsidRPr="0052634A">
        <w:rPr>
          <w:rtl/>
        </w:rPr>
        <w:t>والتشفي اسم الأشعرية بأسماء أرباب البدع وامتحن الأئمة الأماثل وقصد</w:t>
      </w:r>
      <w:r w:rsidR="00BA0538" w:rsidRPr="0052634A">
        <w:t xml:space="preserve"> </w:t>
      </w:r>
      <w:r w:rsidR="00BA0538" w:rsidRPr="0052634A">
        <w:rPr>
          <w:rtl/>
        </w:rPr>
        <w:t>الصدور الأفاضل وعزل أبا عثمان الصابوني عن الخطابة بنيسابور وفوضها إلى بعض</w:t>
      </w:r>
      <w:r w:rsidR="00BA0538" w:rsidRPr="0052634A">
        <w:t xml:space="preserve"> </w:t>
      </w:r>
      <w:r w:rsidR="00BA0538" w:rsidRPr="0052634A">
        <w:rPr>
          <w:rtl/>
        </w:rPr>
        <w:t>الحنفية فأم الجمهور وخرج الأستاذ أبو</w:t>
      </w:r>
      <w:r w:rsidR="00BA0538" w:rsidRPr="0052634A">
        <w:t xml:space="preserve"> </w:t>
      </w:r>
      <w:r w:rsidR="00BA0538" w:rsidRPr="0052634A">
        <w:rPr>
          <w:rtl/>
        </w:rPr>
        <w:t>القاسم[يعني القشيري] والإمام أبو المعالي</w:t>
      </w:r>
      <w:r w:rsidR="00BA0538" w:rsidRPr="0052634A">
        <w:t xml:space="preserve"> </w:t>
      </w:r>
      <w:r w:rsidR="00BA0538" w:rsidRPr="0052634A">
        <w:rPr>
          <w:rtl/>
        </w:rPr>
        <w:t>الجويني رحمة الله عليهما عن البلد</w:t>
      </w:r>
      <w:r w:rsidR="00BA0538" w:rsidRPr="0052634A">
        <w:t xml:space="preserve"> </w:t>
      </w:r>
      <w:r w:rsidR="00BA0538" w:rsidRPr="0052634A">
        <w:rPr>
          <w:rtl/>
        </w:rPr>
        <w:t>وهان عليهما في مخالفته</w:t>
      </w:r>
      <w:r w:rsidR="00BA0538" w:rsidRPr="0052634A">
        <w:t xml:space="preserve"> </w:t>
      </w:r>
      <w:r w:rsidR="0032030B" w:rsidRPr="0052634A">
        <w:rPr>
          <w:rFonts w:hint="cs"/>
          <w:rtl/>
        </w:rPr>
        <w:t>الاغتراب</w:t>
      </w:r>
      <w:r w:rsidR="00BA0538" w:rsidRPr="0052634A">
        <w:rPr>
          <w:rtl/>
        </w:rPr>
        <w:t xml:space="preserve"> وفراق الوطن والأهل والولد فلم يكن إلا يسيرا حتى تقشعت تلك السحابة وتبدد</w:t>
      </w:r>
      <w:r w:rsidR="00BA0538" w:rsidRPr="0052634A">
        <w:t xml:space="preserve"> </w:t>
      </w:r>
      <w:r w:rsidR="00BA0538" w:rsidRPr="0052634A">
        <w:rPr>
          <w:rtl/>
        </w:rPr>
        <w:t>بهلاك الوزير شمل تلك العصابة ومات ذلك السلطان وولي ابنه آلب أرسلان واستوزر</w:t>
      </w:r>
      <w:r w:rsidR="00BA0538" w:rsidRPr="0052634A">
        <w:t xml:space="preserve"> </w:t>
      </w:r>
      <w:r w:rsidR="00BA0538" w:rsidRPr="0052634A">
        <w:rPr>
          <w:rtl/>
        </w:rPr>
        <w:t>الوزير الكامل والصدر العالم العادل أبا علي الحسن بن علي بن اسحق فأعز أهل السنة</w:t>
      </w:r>
      <w:r w:rsidR="00BA0538" w:rsidRPr="0052634A">
        <w:t xml:space="preserve"> </w:t>
      </w:r>
      <w:r w:rsidR="00BA0538" w:rsidRPr="0052634A">
        <w:rPr>
          <w:rtl/>
        </w:rPr>
        <w:t xml:space="preserve">وقمع أهل النفاق وأمر </w:t>
      </w:r>
      <w:r w:rsidR="0032030B" w:rsidRPr="0052634A">
        <w:rPr>
          <w:rFonts w:hint="cs"/>
          <w:rtl/>
        </w:rPr>
        <w:t>بإسقاط</w:t>
      </w:r>
      <w:r w:rsidR="00BA0538" w:rsidRPr="0052634A">
        <w:rPr>
          <w:rtl/>
        </w:rPr>
        <w:t xml:space="preserve"> ذكرهم من السب وإفراد من عداهم باللعن والثلب واسترجع</w:t>
      </w:r>
      <w:r w:rsidR="00BA0538" w:rsidRPr="0052634A">
        <w:t xml:space="preserve"> </w:t>
      </w:r>
      <w:r w:rsidR="00BA0538" w:rsidRPr="0052634A">
        <w:rPr>
          <w:rtl/>
        </w:rPr>
        <w:t>من خرج منهم إلى وطنه واستقدمه مكرما بعد بُعده وظعنه وبنى لهم المساجد والمدارس</w:t>
      </w:r>
      <w:r w:rsidR="00BA0538" w:rsidRPr="0052634A">
        <w:t xml:space="preserve"> </w:t>
      </w:r>
      <w:r w:rsidR="00BA0538" w:rsidRPr="0052634A">
        <w:rPr>
          <w:rtl/>
        </w:rPr>
        <w:t>وعقد لهم الحلق والمجالس وبنى لهم الجامع المنيعي في أيام ولد ذلك السلطان وكان ذلك</w:t>
      </w:r>
      <w:r w:rsidR="00BA0538" w:rsidRPr="0052634A">
        <w:t xml:space="preserve"> </w:t>
      </w:r>
      <w:r w:rsidR="00BA0538" w:rsidRPr="0052634A">
        <w:rPr>
          <w:rtl/>
        </w:rPr>
        <w:t>تداركا لما سلف في حقهم من الإمتحان فاستقام في وزارته الدين بعد اعوجاجه وصفا عيش</w:t>
      </w:r>
      <w:r w:rsidR="00BA0538" w:rsidRPr="0052634A">
        <w:t xml:space="preserve"> </w:t>
      </w:r>
      <w:r w:rsidR="00BA0538" w:rsidRPr="0052634A">
        <w:rPr>
          <w:rtl/>
        </w:rPr>
        <w:t>أهل السنة بعد تكدره وامتزاجه واستقر الأمر بيمن نقيبته على ذلك إلى هذا الوقت ونظر</w:t>
      </w:r>
      <w:r w:rsidR="00BA0538" w:rsidRPr="0052634A">
        <w:t xml:space="preserve"> </w:t>
      </w:r>
      <w:r w:rsidR="00BA0538" w:rsidRPr="0052634A">
        <w:rPr>
          <w:rtl/>
        </w:rPr>
        <w:t>أرباب البدع بعين الإحتقار والمقت ولم يضر جمع الفرقة المنصورة ما فرط في حقهم في</w:t>
      </w:r>
      <w:r w:rsidR="00BA0538" w:rsidRPr="0052634A">
        <w:t xml:space="preserve"> </w:t>
      </w:r>
      <w:r w:rsidR="00BA0538" w:rsidRPr="0052634A">
        <w:rPr>
          <w:rtl/>
        </w:rPr>
        <w:t>المدة اليسيرة ممن قصدهم بالمساءة ورماهم بالشناعة لما ظهر فيهم اللعن إذ كانوا</w:t>
      </w:r>
      <w:r w:rsidR="00BA0538" w:rsidRPr="0052634A">
        <w:t xml:space="preserve"> </w:t>
      </w:r>
      <w:r w:rsidR="00BA0538" w:rsidRPr="0052634A">
        <w:rPr>
          <w:rtl/>
        </w:rPr>
        <w:t>براء عند العقلاء وأهل العلم من الابتداع والذم</w:t>
      </w:r>
      <w:r w:rsidR="00BA0538" w:rsidRPr="0052634A">
        <w:t xml:space="preserve"> </w:t>
      </w:r>
      <w:r w:rsidR="00BA0538" w:rsidRPr="0052634A">
        <w:rPr>
          <w:rtl/>
        </w:rPr>
        <w:t>والطعن</w:t>
      </w:r>
      <w:r w:rsidR="008D581A" w:rsidRPr="0052634A">
        <w:rPr>
          <w:rtl/>
        </w:rPr>
        <w:t xml:space="preserve">، </w:t>
      </w:r>
      <w:r w:rsidR="00BA0538" w:rsidRPr="0052634A">
        <w:rPr>
          <w:rtl/>
        </w:rPr>
        <w:t>اهـ</w:t>
      </w:r>
      <w:r w:rsidR="008D581A" w:rsidRPr="0052634A">
        <w:rPr>
          <w:rFonts w:hint="cs"/>
          <w:rtl/>
        </w:rPr>
        <w:t xml:space="preserve">، </w:t>
      </w:r>
      <w:r w:rsidR="00BA0538" w:rsidRPr="0052634A">
        <w:rPr>
          <w:b/>
          <w:bCs/>
          <w:rtl/>
        </w:rPr>
        <w:t>في تبيين كذب المفتري</w:t>
      </w:r>
      <w:r w:rsidR="00BA0538" w:rsidRPr="0052634A">
        <w:rPr>
          <w:rtl/>
        </w:rPr>
        <w:t xml:space="preserve"> ص113</w:t>
      </w:r>
      <w:r w:rsidR="0033412A" w:rsidRPr="0052634A">
        <w:rPr>
          <w:rFonts w:hint="cs"/>
          <w:rtl/>
        </w:rPr>
        <w:t xml:space="preserve"> : (</w:t>
      </w:r>
      <w:r w:rsidR="00BA0538" w:rsidRPr="0052634A">
        <w:rPr>
          <w:b/>
          <w:bCs/>
          <w:rtl/>
        </w:rPr>
        <w:t>كتب</w:t>
      </w:r>
      <w:r w:rsidR="00BA0538" w:rsidRPr="0052634A">
        <w:rPr>
          <w:b/>
          <w:bCs/>
        </w:rPr>
        <w:t xml:space="preserve"> </w:t>
      </w:r>
      <w:r w:rsidR="00BA0538" w:rsidRPr="0052634A">
        <w:rPr>
          <w:b/>
          <w:bCs/>
          <w:rtl/>
        </w:rPr>
        <w:t>الإمام القشيري الشافعي</w:t>
      </w:r>
      <w:r w:rsidR="00BA0538" w:rsidRPr="0052634A">
        <w:rPr>
          <w:rtl/>
        </w:rPr>
        <w:t xml:space="preserve"> ما يلي</w:t>
      </w:r>
      <w:r w:rsidR="00507B6C" w:rsidRPr="0052634A">
        <w:rPr>
          <w:rtl/>
        </w:rPr>
        <w:t>:</w:t>
      </w:r>
      <w:r w:rsidR="007D79DE" w:rsidRPr="0052634A">
        <w:rPr>
          <w:rtl/>
        </w:rPr>
        <w:t xml:space="preserve"> </w:t>
      </w:r>
      <w:r w:rsidR="00BA0538" w:rsidRPr="0052634A">
        <w:rPr>
          <w:rtl/>
        </w:rPr>
        <w:t>بسم الله الرحمن الرحيم</w:t>
      </w:r>
      <w:r w:rsidR="00BA0538" w:rsidRPr="0052634A">
        <w:t xml:space="preserve"> </w:t>
      </w:r>
      <w:r w:rsidR="00BA0538" w:rsidRPr="0052634A">
        <w:rPr>
          <w:rtl/>
        </w:rPr>
        <w:t>اتفق أصحاب الحديث أن أبا الحسن علي بن إسماعيل الأشعري رضي الله عنه</w:t>
      </w:r>
      <w:r w:rsidR="00BA0538" w:rsidRPr="0052634A">
        <w:t xml:space="preserve"> </w:t>
      </w:r>
      <w:r w:rsidR="00BA0538" w:rsidRPr="0052634A">
        <w:rPr>
          <w:rtl/>
        </w:rPr>
        <w:t>كان إماما من أئمة أصحاب الحديث ومذهبه مذهب أصحاب الحديث</w:t>
      </w:r>
      <w:r w:rsidR="00BA0538" w:rsidRPr="0052634A">
        <w:t xml:space="preserve"> </w:t>
      </w:r>
      <w:r w:rsidR="00BA0538" w:rsidRPr="0052634A">
        <w:rPr>
          <w:rtl/>
        </w:rPr>
        <w:t>تكلم في أصول</w:t>
      </w:r>
      <w:r w:rsidR="00BA0538" w:rsidRPr="0052634A">
        <w:t xml:space="preserve"> </w:t>
      </w:r>
      <w:r w:rsidR="00BA0538" w:rsidRPr="0052634A">
        <w:rPr>
          <w:rtl/>
        </w:rPr>
        <w:t>الديانات على طريقة أهل السنة ورد على المخالفين من أهل الزيغ والبدعة وكان على</w:t>
      </w:r>
      <w:r w:rsidR="00BA0538" w:rsidRPr="0052634A">
        <w:t xml:space="preserve"> </w:t>
      </w:r>
      <w:r w:rsidR="00BA0538" w:rsidRPr="0052634A">
        <w:rPr>
          <w:rtl/>
        </w:rPr>
        <w:t>المعتزلة والروافض والمبتدعين من أهل القبلة والخارجين من الملة سيفا مسلولا ومن</w:t>
      </w:r>
      <w:r w:rsidR="00BA0538" w:rsidRPr="0052634A">
        <w:t xml:space="preserve"> </w:t>
      </w:r>
      <w:r w:rsidR="00BA0538" w:rsidRPr="0052634A">
        <w:rPr>
          <w:rtl/>
        </w:rPr>
        <w:t>طعن فيه أو قدح أو لعنه أو سبه فقد بسط لسان السوء في جميع أهل السنة</w:t>
      </w:r>
      <w:r w:rsidR="008D581A" w:rsidRPr="0052634A">
        <w:rPr>
          <w:rtl/>
        </w:rPr>
        <w:t xml:space="preserve">، </w:t>
      </w:r>
      <w:r w:rsidR="00BA0538" w:rsidRPr="0052634A">
        <w:rPr>
          <w:rtl/>
        </w:rPr>
        <w:t>بذلنا خطوطنا</w:t>
      </w:r>
      <w:r w:rsidR="00BA0538" w:rsidRPr="0052634A">
        <w:t xml:space="preserve"> </w:t>
      </w:r>
      <w:r w:rsidR="00BA0538" w:rsidRPr="0052634A">
        <w:rPr>
          <w:rtl/>
        </w:rPr>
        <w:t xml:space="preserve">طائعين بذلك … وكتبه عبد الكريم بن هوازن القشيري </w:t>
      </w:r>
      <w:r w:rsidR="00DA0881" w:rsidRPr="0052634A">
        <w:rPr>
          <w:rtl/>
        </w:rPr>
        <w:t>(</w:t>
      </w:r>
      <w:r w:rsidR="00BA0538" w:rsidRPr="0052634A">
        <w:rPr>
          <w:rtl/>
        </w:rPr>
        <w:t>الشافعي</w:t>
      </w:r>
      <w:r w:rsidR="0074049C" w:rsidRPr="0052634A">
        <w:rPr>
          <w:rtl/>
        </w:rPr>
        <w:t>)</w:t>
      </w:r>
      <w:r w:rsidR="00BA0538" w:rsidRPr="0052634A">
        <w:t xml:space="preserve"> … </w:t>
      </w:r>
      <w:r w:rsidR="00BA0538" w:rsidRPr="0052634A">
        <w:rPr>
          <w:rtl/>
        </w:rPr>
        <w:t>وكتبه عبد الله بن</w:t>
      </w:r>
      <w:r w:rsidR="00BA0538" w:rsidRPr="0052634A">
        <w:t xml:space="preserve"> </w:t>
      </w:r>
      <w:r w:rsidR="00BA0538" w:rsidRPr="0052634A">
        <w:rPr>
          <w:rtl/>
        </w:rPr>
        <w:t xml:space="preserve">يوسف </w:t>
      </w:r>
      <w:r w:rsidR="00DA0881" w:rsidRPr="0052634A">
        <w:rPr>
          <w:rtl/>
        </w:rPr>
        <w:t>(</w:t>
      </w:r>
      <w:r w:rsidR="00BA0538" w:rsidRPr="0052634A">
        <w:rPr>
          <w:rtl/>
        </w:rPr>
        <w:t>أبو محمد الجويني الشافعي</w:t>
      </w:r>
      <w:r w:rsidR="0074049C" w:rsidRPr="0052634A">
        <w:rPr>
          <w:rtl/>
        </w:rPr>
        <w:t>)</w:t>
      </w:r>
      <w:r w:rsidR="00BA0538" w:rsidRPr="0052634A">
        <w:rPr>
          <w:rtl/>
        </w:rPr>
        <w:t xml:space="preserve"> … وكتبه إسماعيل بن عبد الرحمن الصابوني </w:t>
      </w:r>
      <w:r w:rsidR="00DA0881" w:rsidRPr="0052634A">
        <w:rPr>
          <w:rtl/>
        </w:rPr>
        <w:t>(</w:t>
      </w:r>
      <w:r w:rsidR="00BA0538" w:rsidRPr="0052634A">
        <w:rPr>
          <w:rtl/>
        </w:rPr>
        <w:t>أبو</w:t>
      </w:r>
      <w:r w:rsidR="00BA0538" w:rsidRPr="0052634A">
        <w:t xml:space="preserve"> </w:t>
      </w:r>
      <w:r w:rsidR="00BA0538" w:rsidRPr="0052634A">
        <w:rPr>
          <w:rtl/>
        </w:rPr>
        <w:t>عثمان الصابوني الشافعي</w:t>
      </w:r>
      <w:r w:rsidR="0074049C" w:rsidRPr="0052634A">
        <w:rPr>
          <w:rtl/>
        </w:rPr>
        <w:t>)</w:t>
      </w:r>
      <w:r w:rsidR="00BA0538" w:rsidRPr="0052634A">
        <w:t xml:space="preserve"> … </w:t>
      </w:r>
      <w:r w:rsidR="00BA0538" w:rsidRPr="0052634A">
        <w:rPr>
          <w:rtl/>
        </w:rPr>
        <w:t>إلخ</w:t>
      </w:r>
      <w:r w:rsidR="00AC06C4" w:rsidRPr="0052634A">
        <w:rPr>
          <w:rFonts w:hint="cs"/>
          <w:rtl/>
        </w:rPr>
        <w:t xml:space="preserve"> </w:t>
      </w:r>
      <w:r w:rsidR="00BA0538" w:rsidRPr="0052634A">
        <w:rPr>
          <w:rtl/>
        </w:rPr>
        <w:t>أما النص على توقيع أبي نصر الصابوني الابن مع الأشاعرة ففي تبيين</w:t>
      </w:r>
      <w:r w:rsidR="00BA0538" w:rsidRPr="0052634A">
        <w:t xml:space="preserve"> </w:t>
      </w:r>
      <w:r w:rsidR="00BA0538" w:rsidRPr="0052634A">
        <w:rPr>
          <w:rtl/>
        </w:rPr>
        <w:t xml:space="preserve">كذب </w:t>
      </w:r>
      <w:r w:rsidR="00BA0538" w:rsidRPr="0052634A">
        <w:rPr>
          <w:rtl/>
        </w:rPr>
        <w:lastRenderedPageBreak/>
        <w:t>المفتري للحافظ ابن عساكر والشاهد منه قوله</w:t>
      </w:r>
      <w:r w:rsidR="00507B6C" w:rsidRPr="0052634A">
        <w:rPr>
          <w:rtl/>
        </w:rPr>
        <w:t>:</w:t>
      </w:r>
      <w:r w:rsidR="007D79DE" w:rsidRPr="0052634A">
        <w:rPr>
          <w:rtl/>
        </w:rPr>
        <w:t xml:space="preserve"> </w:t>
      </w:r>
      <w:r w:rsidR="00DA0881" w:rsidRPr="0052634A">
        <w:rPr>
          <w:rtl/>
        </w:rPr>
        <w:t>((</w:t>
      </w:r>
      <w:r w:rsidR="00507B6C" w:rsidRPr="0052634A">
        <w:rPr>
          <w:rtl/>
        </w:rPr>
        <w:t>...</w:t>
      </w:r>
      <w:r w:rsidR="00EF7AD9" w:rsidRPr="0052634A">
        <w:rPr>
          <w:rtl/>
        </w:rPr>
        <w:t xml:space="preserve"> </w:t>
      </w:r>
      <w:r w:rsidR="00BA0538" w:rsidRPr="0052634A">
        <w:rPr>
          <w:rtl/>
        </w:rPr>
        <w:t>وبخط الإمام أبي</w:t>
      </w:r>
      <w:r w:rsidR="00BA0538" w:rsidRPr="0052634A">
        <w:t xml:space="preserve"> </w:t>
      </w:r>
      <w:r w:rsidR="00BA0538" w:rsidRPr="0052634A">
        <w:rPr>
          <w:rtl/>
        </w:rPr>
        <w:t>عثمان الصابوني الأمر على الجملة المذكورة وكتبه إسماعيل بن عبد الرحمن الصابوني</w:t>
      </w:r>
      <w:r w:rsidR="00BA0538" w:rsidRPr="0052634A">
        <w:t xml:space="preserve"> </w:t>
      </w:r>
      <w:r w:rsidR="00BA0538" w:rsidRPr="0052634A">
        <w:rPr>
          <w:rtl/>
        </w:rPr>
        <w:t>وبخط ابنه أبي نصر الصابوني الأمر على الجملة المذكورة صدر هذا الذكر وكتبه عبد</w:t>
      </w:r>
      <w:r w:rsidR="00BA0538" w:rsidRPr="0052634A">
        <w:t xml:space="preserve"> </w:t>
      </w:r>
      <w:r w:rsidR="00BA0538" w:rsidRPr="0052634A">
        <w:rPr>
          <w:rtl/>
        </w:rPr>
        <w:t>الله بن إسماعيل الصابوني</w:t>
      </w:r>
      <w:r w:rsidR="00507B6C" w:rsidRPr="0052634A">
        <w:rPr>
          <w:rtl/>
        </w:rPr>
        <w:t>...</w:t>
      </w:r>
      <w:r w:rsidR="0074049C" w:rsidRPr="0052634A">
        <w:rPr>
          <w:rtl/>
        </w:rPr>
        <w:t>))</w:t>
      </w:r>
      <w:r w:rsidR="00BA0538" w:rsidRPr="0052634A">
        <w:rPr>
          <w:rtl/>
        </w:rPr>
        <w:t>اهـ محل الشاهد</w:t>
      </w:r>
      <w:r w:rsidR="008D581A" w:rsidRPr="0052634A">
        <w:rPr>
          <w:rtl/>
        </w:rPr>
        <w:t xml:space="preserve">، </w:t>
      </w:r>
      <w:r w:rsidR="00BA0538" w:rsidRPr="0052634A">
        <w:br/>
      </w:r>
      <w:r w:rsidR="00BA0538" w:rsidRPr="0052634A">
        <w:rPr>
          <w:rtl/>
        </w:rPr>
        <w:t>مدحه لكتاب الإبانة</w:t>
      </w:r>
      <w:r w:rsidR="00BA0538" w:rsidRPr="0052634A">
        <w:t xml:space="preserve"> </w:t>
      </w:r>
      <w:r w:rsidR="00BA0538" w:rsidRPr="0052634A">
        <w:rPr>
          <w:rtl/>
        </w:rPr>
        <w:t>الأصلي وغير المحرف كما سنذكر في ردنا على شبهة أقوال الإمام أبي الحسن</w:t>
      </w:r>
      <w:r w:rsidR="00BA0538" w:rsidRPr="0052634A">
        <w:t xml:space="preserve"> </w:t>
      </w:r>
      <w:r w:rsidR="00BA0538" w:rsidRPr="0052634A">
        <w:rPr>
          <w:rtl/>
        </w:rPr>
        <w:t>الأشعري</w:t>
      </w:r>
      <w:r w:rsidR="008D581A" w:rsidRPr="0052634A">
        <w:rPr>
          <w:rtl/>
        </w:rPr>
        <w:t xml:space="preserve">، </w:t>
      </w:r>
      <w:r w:rsidR="00BA0538" w:rsidRPr="0052634A">
        <w:rPr>
          <w:rtl/>
        </w:rPr>
        <w:t xml:space="preserve">وقال أيضاً ابن عساكر رحمه الله تعالى </w:t>
      </w:r>
      <w:r w:rsidR="00DA0881" w:rsidRPr="0052634A">
        <w:rPr>
          <w:rtl/>
        </w:rPr>
        <w:t>(</w:t>
      </w:r>
      <w:r w:rsidR="00BA0538" w:rsidRPr="0052634A">
        <w:rPr>
          <w:rtl/>
        </w:rPr>
        <w:t>تبيين كذب</w:t>
      </w:r>
      <w:r w:rsidR="00BA0538" w:rsidRPr="0052634A">
        <w:t xml:space="preserve"> </w:t>
      </w:r>
      <w:r w:rsidR="00BA0538" w:rsidRPr="0052634A">
        <w:rPr>
          <w:rtl/>
        </w:rPr>
        <w:t>المفتري ص/389</w:t>
      </w:r>
      <w:r w:rsidR="0074049C" w:rsidRPr="0052634A">
        <w:rPr>
          <w:rtl/>
        </w:rPr>
        <w:t>)</w:t>
      </w:r>
      <w:r w:rsidR="00BA0538" w:rsidRPr="0052634A">
        <w:t xml:space="preserve"> </w:t>
      </w:r>
      <w:r w:rsidR="00DA0881" w:rsidRPr="0052634A">
        <w:rPr>
          <w:rtl/>
        </w:rPr>
        <w:t>(</w:t>
      </w:r>
      <w:r w:rsidR="00BA0538" w:rsidRPr="0052634A">
        <w:rPr>
          <w:rtl/>
        </w:rPr>
        <w:t>ولم يزل كتاب الإبانة مُستصوباً عند أهل الديانة</w:t>
      </w:r>
      <w:r w:rsidR="008D581A" w:rsidRPr="0052634A">
        <w:rPr>
          <w:rtl/>
        </w:rPr>
        <w:t xml:space="preserve">، </w:t>
      </w:r>
      <w:r w:rsidR="00BA0538" w:rsidRPr="0052634A">
        <w:rPr>
          <w:rtl/>
        </w:rPr>
        <w:t>وسمعت الشيخ أبا بكر أحمد بن محمد بن إسماعيل بن محمد بن بشار البوشنجي المعروف</w:t>
      </w:r>
      <w:r w:rsidR="00BA0538" w:rsidRPr="0052634A">
        <w:t xml:space="preserve"> </w:t>
      </w:r>
      <w:r w:rsidR="00BA0538" w:rsidRPr="0052634A">
        <w:rPr>
          <w:rtl/>
        </w:rPr>
        <w:t>بالخسر وجـردي الفقيه الزاهد يحكي عن بعض شيوخه أن الإمام أبا عثمان إسماعيل بن عبد</w:t>
      </w:r>
      <w:r w:rsidR="00BA0538" w:rsidRPr="0052634A">
        <w:t xml:space="preserve"> </w:t>
      </w:r>
      <w:r w:rsidR="00BA0538" w:rsidRPr="0052634A">
        <w:rPr>
          <w:rtl/>
        </w:rPr>
        <w:t>الرحمن بن أحمد الصابوني النيسابوري ما كان يخرج إلى مجلس درسه إلا وبيده كتاب</w:t>
      </w:r>
      <w:r w:rsidR="00BA0538" w:rsidRPr="0052634A">
        <w:t xml:space="preserve"> </w:t>
      </w:r>
      <w:r w:rsidR="00BA0538" w:rsidRPr="0052634A">
        <w:rPr>
          <w:rtl/>
        </w:rPr>
        <w:t>الإبانة لأبي الحسن الأشعري</w:t>
      </w:r>
      <w:r w:rsidR="008D581A" w:rsidRPr="0052634A">
        <w:rPr>
          <w:rtl/>
        </w:rPr>
        <w:t xml:space="preserve">، </w:t>
      </w:r>
      <w:r w:rsidR="00BA0538" w:rsidRPr="0052634A">
        <w:rPr>
          <w:rtl/>
        </w:rPr>
        <w:t>ويظهر الإعجاب به</w:t>
      </w:r>
      <w:r w:rsidR="008D581A" w:rsidRPr="0052634A">
        <w:rPr>
          <w:rtl/>
        </w:rPr>
        <w:t xml:space="preserve">، </w:t>
      </w:r>
      <w:r w:rsidR="00BA0538" w:rsidRPr="0052634A">
        <w:rPr>
          <w:rtl/>
        </w:rPr>
        <w:t>ويقول</w:t>
      </w:r>
      <w:r w:rsidR="00507B6C" w:rsidRPr="0052634A">
        <w:rPr>
          <w:rtl/>
        </w:rPr>
        <w:t xml:space="preserve">: </w:t>
      </w:r>
      <w:r w:rsidR="00BA0538" w:rsidRPr="0052634A">
        <w:rPr>
          <w:rtl/>
        </w:rPr>
        <w:t>ماذا الذي يُنكر على من</w:t>
      </w:r>
      <w:r w:rsidR="00BA0538" w:rsidRPr="0052634A">
        <w:t xml:space="preserve"> </w:t>
      </w:r>
      <w:r w:rsidR="00BA0538" w:rsidRPr="0052634A">
        <w:rPr>
          <w:rtl/>
        </w:rPr>
        <w:t>هذا الكتاب شرح مذهبه</w:t>
      </w:r>
      <w:r w:rsidR="008D581A" w:rsidRPr="0052634A">
        <w:rPr>
          <w:rtl/>
        </w:rPr>
        <w:t xml:space="preserve">، </w:t>
      </w:r>
      <w:r w:rsidR="00BA0538" w:rsidRPr="0052634A">
        <w:rPr>
          <w:rtl/>
        </w:rPr>
        <w:t>فهذا قول الإمام أبي عثمان وهو من أعيان أهل الأثر بخراسان</w:t>
      </w:r>
      <w:r w:rsidR="008D581A" w:rsidRPr="0052634A">
        <w:rPr>
          <w:rtl/>
        </w:rPr>
        <w:t xml:space="preserve">، </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rtl/>
        </w:rPr>
        <w:t>فانظر إلى قدر كتاب الإبانة وصاحبه عند أعلام الأمة</w:t>
      </w:r>
      <w:r w:rsidR="008D581A" w:rsidRPr="0052634A">
        <w:rPr>
          <w:rtl/>
        </w:rPr>
        <w:t xml:space="preserve">، </w:t>
      </w:r>
      <w:r w:rsidR="00BA0538" w:rsidRPr="0052634A">
        <w:rPr>
          <w:rtl/>
        </w:rPr>
        <w:t>فهذا شيخ الإسلام</w:t>
      </w:r>
      <w:r w:rsidR="00BA0538" w:rsidRPr="0052634A">
        <w:t xml:space="preserve"> </w:t>
      </w:r>
      <w:r w:rsidR="00BA0538" w:rsidRPr="0052634A">
        <w:rPr>
          <w:rtl/>
        </w:rPr>
        <w:t>أبو عثمان الصابوني رحمه الله تعالى وهو من هو جلالةً وعلماً وزهداً يثني هذا</w:t>
      </w:r>
      <w:r w:rsidR="00BA0538" w:rsidRPr="0052634A">
        <w:t xml:space="preserve"> </w:t>
      </w:r>
      <w:r w:rsidR="00BA0538" w:rsidRPr="0052634A">
        <w:rPr>
          <w:rtl/>
        </w:rPr>
        <w:t>الثناء العاطر على الإمام أبي الحسن وكتابه الإبانة</w:t>
      </w:r>
      <w:r w:rsidR="008D581A" w:rsidRPr="0052634A">
        <w:rPr>
          <w:rtl/>
        </w:rPr>
        <w:t xml:space="preserve">، </w:t>
      </w:r>
      <w:r w:rsidR="00BA0538" w:rsidRPr="0052634A">
        <w:rPr>
          <w:rtl/>
        </w:rPr>
        <w:t>ومنه تعلم أن شيخ الإسلام أبا</w:t>
      </w:r>
      <w:r w:rsidR="00BA0538" w:rsidRPr="0052634A">
        <w:t xml:space="preserve"> </w:t>
      </w:r>
      <w:r w:rsidR="00BA0538" w:rsidRPr="0052634A">
        <w:rPr>
          <w:rtl/>
        </w:rPr>
        <w:t>عثمان الصابوني أيضاً كان على طريق الإمام الأشعري</w:t>
      </w:r>
      <w:r w:rsidR="008D581A" w:rsidRPr="0052634A">
        <w:rPr>
          <w:rtl/>
        </w:rPr>
        <w:t xml:space="preserve">، </w:t>
      </w:r>
      <w:r w:rsidR="00BA0538" w:rsidRPr="0052634A">
        <w:rPr>
          <w:rtl/>
        </w:rPr>
        <w:t>كيف لا وقد تولّى تربيته</w:t>
      </w:r>
      <w:r w:rsidR="00BA0538" w:rsidRPr="0052634A">
        <w:t xml:space="preserve"> </w:t>
      </w:r>
      <w:r w:rsidR="00BA0538" w:rsidRPr="0052634A">
        <w:rPr>
          <w:rtl/>
        </w:rPr>
        <w:t>وتهذيبه الإمام أبو الطيب سهل بن أبي سهل الصعلوكي</w:t>
      </w:r>
      <w:r w:rsidR="008D581A" w:rsidRPr="0052634A">
        <w:rPr>
          <w:rtl/>
        </w:rPr>
        <w:t xml:space="preserve">، </w:t>
      </w:r>
      <w:r w:rsidR="00BA0538" w:rsidRPr="0052634A">
        <w:rPr>
          <w:rtl/>
        </w:rPr>
        <w:t>وهو ـ أبو الطيب ـ من طبقة</w:t>
      </w:r>
      <w:r w:rsidR="00BA0538" w:rsidRPr="0052634A">
        <w:t xml:space="preserve"> </w:t>
      </w:r>
      <w:r w:rsidR="00BA0538" w:rsidRPr="0052634A">
        <w:rPr>
          <w:rtl/>
        </w:rPr>
        <w:t>أصحاب أصحاب الإمام الأشعري</w:t>
      </w:r>
      <w:r w:rsidR="008D581A" w:rsidRPr="0052634A">
        <w:rPr>
          <w:rtl/>
        </w:rPr>
        <w:t xml:space="preserve">، </w:t>
      </w:r>
      <w:r w:rsidR="00BA0538" w:rsidRPr="0052634A">
        <w:rPr>
          <w:rtl/>
        </w:rPr>
        <w:t>أي من الطبقة الثانية</w:t>
      </w:r>
      <w:r w:rsidR="008D581A" w:rsidRPr="0052634A">
        <w:rPr>
          <w:rtl/>
        </w:rPr>
        <w:t xml:space="preserve">، </w:t>
      </w:r>
      <w:r w:rsidR="00BA0538" w:rsidRPr="0052634A">
        <w:rPr>
          <w:rtl/>
        </w:rPr>
        <w:t>وكان يحضر مجالس أبي</w:t>
      </w:r>
      <w:r w:rsidR="00BA0538" w:rsidRPr="0052634A">
        <w:t xml:space="preserve"> </w:t>
      </w:r>
      <w:r w:rsidR="00BA0538" w:rsidRPr="0052634A">
        <w:rPr>
          <w:rtl/>
        </w:rPr>
        <w:t>عثمان أئمةُ الوقت كالأستاذ أبي إسحاق الإسفراييني والأستاذ الإمام أبي بكر بن فورك</w:t>
      </w:r>
      <w:r w:rsidR="00BA0538" w:rsidRPr="0052634A">
        <w:t xml:space="preserve"> </w:t>
      </w:r>
      <w:r w:rsidR="00BA0538" w:rsidRPr="0052634A">
        <w:rPr>
          <w:rtl/>
        </w:rPr>
        <w:t>وسائر الأئمة</w:t>
      </w:r>
      <w:r w:rsidR="008D581A" w:rsidRPr="0052634A">
        <w:rPr>
          <w:rtl/>
        </w:rPr>
        <w:t xml:space="preserve">، </w:t>
      </w:r>
      <w:r w:rsidR="00BA0538" w:rsidRPr="0052634A">
        <w:rPr>
          <w:rtl/>
        </w:rPr>
        <w:t>وهؤلاء من أعلام أمة الإسلام من السادة الأشاعرة</w:t>
      </w:r>
      <w:r w:rsidR="008D581A" w:rsidRPr="0052634A">
        <w:rPr>
          <w:rtl/>
        </w:rPr>
        <w:t xml:space="preserve">، </w:t>
      </w:r>
      <w:r w:rsidR="00BA0538" w:rsidRPr="0052634A">
        <w:rPr>
          <w:rtl/>
        </w:rPr>
        <w:t>وثناؤهم عليه</w:t>
      </w:r>
      <w:r w:rsidR="00BA0538" w:rsidRPr="0052634A">
        <w:t xml:space="preserve"> </w:t>
      </w:r>
      <w:r w:rsidR="00BA0538" w:rsidRPr="0052634A">
        <w:rPr>
          <w:rtl/>
        </w:rPr>
        <w:t>وثناؤه عليهم يدلّ على أنهم على طريق واحد رحمهم الله تعالى ورضي عنهم</w:t>
      </w:r>
      <w:r w:rsidR="008D581A" w:rsidRPr="0052634A">
        <w:rPr>
          <w:rtl/>
        </w:rPr>
        <w:t xml:space="preserve">، </w:t>
      </w:r>
      <w:r w:rsidR="00DA0881" w:rsidRPr="0052634A">
        <w:rPr>
          <w:rtl/>
        </w:rPr>
        <w:t>(</w:t>
      </w:r>
      <w:r w:rsidR="00BA0538" w:rsidRPr="0052634A">
        <w:rPr>
          <w:rtl/>
        </w:rPr>
        <w:t>انظر ترجمة شيخ الإسلام الصابوني في تاريخ مدينة دمشق 9/3</w:t>
      </w:r>
      <w:r w:rsidR="008D581A" w:rsidRPr="0052634A">
        <w:rPr>
          <w:rtl/>
        </w:rPr>
        <w:t xml:space="preserve">، </w:t>
      </w:r>
      <w:r w:rsidR="00BA0538" w:rsidRPr="0052634A">
        <w:rPr>
          <w:rtl/>
        </w:rPr>
        <w:t>سير</w:t>
      </w:r>
      <w:r w:rsidR="00BA0538" w:rsidRPr="0052634A">
        <w:t xml:space="preserve"> </w:t>
      </w:r>
      <w:r w:rsidR="00BA0538" w:rsidRPr="0052634A">
        <w:rPr>
          <w:rtl/>
        </w:rPr>
        <w:t xml:space="preserve">أعلام </w:t>
      </w:r>
      <w:r w:rsidR="002F5DC3" w:rsidRPr="0052634A">
        <w:rPr>
          <w:rtl/>
        </w:rPr>
        <w:t>النبلاء</w:t>
      </w:r>
      <w:r w:rsidR="00BA0538" w:rsidRPr="0052634A">
        <w:rPr>
          <w:rtl/>
        </w:rPr>
        <w:t>ء 18/40</w:t>
      </w:r>
      <w:r w:rsidR="008D581A" w:rsidRPr="0052634A">
        <w:rPr>
          <w:rtl/>
        </w:rPr>
        <w:t xml:space="preserve">، </w:t>
      </w:r>
      <w:r w:rsidR="00BA0538" w:rsidRPr="0052634A">
        <w:rPr>
          <w:rtl/>
        </w:rPr>
        <w:t>الطبقات الكبرى للتاج السبكي 4/271</w:t>
      </w:r>
      <w:r w:rsidR="0074049C" w:rsidRPr="0052634A">
        <w:rPr>
          <w:rtl/>
        </w:rPr>
        <w:t>)</w:t>
      </w:r>
      <w:r w:rsidR="008D581A" w:rsidRPr="0052634A">
        <w:rPr>
          <w:rFonts w:hint="cs"/>
          <w:rtl/>
        </w:rPr>
        <w:t xml:space="preserve">، </w:t>
      </w:r>
      <w:r w:rsidR="00BA0538" w:rsidRPr="0052634A">
        <w:rPr>
          <w:b/>
          <w:bCs/>
          <w:rtl/>
        </w:rPr>
        <w:t>وهذه وصية الإمام أبي عثمان إسماعيل بن عبد الرحمن</w:t>
      </w:r>
      <w:r w:rsidR="00BA0538" w:rsidRPr="0052634A">
        <w:rPr>
          <w:b/>
          <w:bCs/>
        </w:rPr>
        <w:t xml:space="preserve"> </w:t>
      </w:r>
      <w:r w:rsidR="00BA0538" w:rsidRPr="0052634A">
        <w:rPr>
          <w:b/>
          <w:bCs/>
          <w:rtl/>
        </w:rPr>
        <w:t>الصابوني</w:t>
      </w:r>
      <w:r w:rsidR="00AC06C4" w:rsidRPr="0052634A">
        <w:rPr>
          <w:rFonts w:hint="cs"/>
          <w:rtl/>
        </w:rPr>
        <w:t xml:space="preserve"> </w:t>
      </w:r>
      <w:r w:rsidR="00BA0538" w:rsidRPr="0052634A">
        <w:rPr>
          <w:rtl/>
        </w:rPr>
        <w:t>التي تحمل عقيدته التي بها يقول ويعمل وبها يلقي الله</w:t>
      </w:r>
      <w:r w:rsidR="00BA0538" w:rsidRPr="0052634A">
        <w:t xml:space="preserve"> </w:t>
      </w:r>
      <w:r w:rsidR="00BA0538" w:rsidRPr="0052634A">
        <w:rPr>
          <w:rtl/>
        </w:rPr>
        <w:t>تعالي وهي العقيدة التي تنص علي عقيدته</w:t>
      </w:r>
      <w:r w:rsidR="008D581A" w:rsidRPr="0052634A">
        <w:rPr>
          <w:rtl/>
        </w:rPr>
        <w:t xml:space="preserve">، </w:t>
      </w:r>
      <w:r w:rsidR="00BA0538" w:rsidRPr="0052634A">
        <w:rPr>
          <w:rtl/>
        </w:rPr>
        <w:t xml:space="preserve">قال الشيخ تاج الدين ابن السبكي في </w:t>
      </w:r>
      <w:r w:rsidR="00DA0881" w:rsidRPr="0052634A">
        <w:rPr>
          <w:rtl/>
        </w:rPr>
        <w:t>((</w:t>
      </w:r>
      <w:r w:rsidR="00BA0538" w:rsidRPr="0052634A">
        <w:rPr>
          <w:rtl/>
        </w:rPr>
        <w:t>طبقات الشافعية الكبرى</w:t>
      </w:r>
      <w:r w:rsidR="0074049C" w:rsidRPr="0052634A">
        <w:rPr>
          <w:rtl/>
        </w:rPr>
        <w:t>))</w:t>
      </w:r>
      <w:r w:rsidR="00AC06C4" w:rsidRPr="0052634A">
        <w:rPr>
          <w:rFonts w:hint="cs"/>
          <w:rtl/>
        </w:rPr>
        <w:t xml:space="preserve"> </w:t>
      </w:r>
      <w:r w:rsidR="00BA0538" w:rsidRPr="0052634A">
        <w:t>\124</w:t>
      </w:r>
      <w:r w:rsidR="0074049C" w:rsidRPr="0052634A">
        <w:t>)</w:t>
      </w:r>
      <w:r w:rsidR="00BA0538" w:rsidRPr="0052634A">
        <w:t xml:space="preserve"> </w:t>
      </w:r>
      <w:r w:rsidR="00BA0538" w:rsidRPr="0052634A">
        <w:rPr>
          <w:rtl/>
        </w:rPr>
        <w:t>طبعة دار المعرفة</w:t>
      </w:r>
      <w:r w:rsidR="00AC06C4" w:rsidRPr="0052634A">
        <w:rPr>
          <w:rFonts w:hint="cs"/>
          <w:rtl/>
        </w:rPr>
        <w:t>)</w:t>
      </w:r>
      <w:r w:rsidR="008D581A" w:rsidRPr="0052634A">
        <w:rPr>
          <w:rFonts w:hint="cs"/>
          <w:rtl/>
        </w:rPr>
        <w:t xml:space="preserve">، </w:t>
      </w:r>
      <w:r w:rsidR="00BA0538" w:rsidRPr="0052634A">
        <w:rPr>
          <w:rtl/>
        </w:rPr>
        <w:t>هذه وصيته وقد وجدت بها بدمشق عند دخوله إليها حاجاً</w:t>
      </w:r>
      <w:r w:rsidR="008D581A" w:rsidRPr="0052634A">
        <w:rPr>
          <w:rFonts w:hint="cs"/>
          <w:rtl/>
        </w:rPr>
        <w:t xml:space="preserve">، </w:t>
      </w:r>
      <w:r w:rsidR="00BA0538" w:rsidRPr="0052634A">
        <w:rPr>
          <w:rtl/>
        </w:rPr>
        <w:t>هذا ما أوصى به</w:t>
      </w:r>
      <w:r w:rsidR="00BA0538" w:rsidRPr="0052634A">
        <w:t xml:space="preserve"> </w:t>
      </w:r>
      <w:r w:rsidR="00BA0538" w:rsidRPr="0052634A">
        <w:rPr>
          <w:rtl/>
        </w:rPr>
        <w:t>إسماعيل بن عبد الرحمن بن إسماعيل أبو عثمان الصابوني</w:t>
      </w:r>
      <w:r w:rsidR="008D581A" w:rsidRPr="0052634A">
        <w:rPr>
          <w:rtl/>
        </w:rPr>
        <w:t xml:space="preserve">، </w:t>
      </w:r>
      <w:r w:rsidR="00BA0538" w:rsidRPr="0052634A">
        <w:rPr>
          <w:rtl/>
        </w:rPr>
        <w:t>الواعظ غير المتعظ</w:t>
      </w:r>
      <w:r w:rsidR="008D581A" w:rsidRPr="0052634A">
        <w:rPr>
          <w:rtl/>
        </w:rPr>
        <w:t xml:space="preserve">، </w:t>
      </w:r>
      <w:r w:rsidR="00BA0538" w:rsidRPr="0052634A">
        <w:rPr>
          <w:rtl/>
        </w:rPr>
        <w:t>الموقظ</w:t>
      </w:r>
      <w:r w:rsidR="00BA0538" w:rsidRPr="0052634A">
        <w:t xml:space="preserve"> </w:t>
      </w:r>
      <w:r w:rsidR="00BA0538" w:rsidRPr="0052634A">
        <w:rPr>
          <w:rtl/>
        </w:rPr>
        <w:t>غير المتيقظ</w:t>
      </w:r>
      <w:r w:rsidR="008D581A" w:rsidRPr="0052634A">
        <w:rPr>
          <w:rtl/>
        </w:rPr>
        <w:t xml:space="preserve">، </w:t>
      </w:r>
      <w:r w:rsidR="00BA0538" w:rsidRPr="0052634A">
        <w:rPr>
          <w:rtl/>
        </w:rPr>
        <w:t>الآمر غير المؤتمر</w:t>
      </w:r>
      <w:r w:rsidR="008D581A" w:rsidRPr="0052634A">
        <w:rPr>
          <w:rtl/>
        </w:rPr>
        <w:t xml:space="preserve">، </w:t>
      </w:r>
      <w:r w:rsidR="00BA0538" w:rsidRPr="0052634A">
        <w:rPr>
          <w:rtl/>
        </w:rPr>
        <w:t>الزاجر غير المنزجر</w:t>
      </w:r>
      <w:r w:rsidR="008D581A" w:rsidRPr="0052634A">
        <w:rPr>
          <w:rtl/>
        </w:rPr>
        <w:t xml:space="preserve">، </w:t>
      </w:r>
      <w:r w:rsidR="00BA0538" w:rsidRPr="0052634A">
        <w:rPr>
          <w:rtl/>
        </w:rPr>
        <w:t>المتعلم المعترف</w:t>
      </w:r>
      <w:r w:rsidR="008D581A" w:rsidRPr="0052634A">
        <w:rPr>
          <w:rtl/>
        </w:rPr>
        <w:t xml:space="preserve">، </w:t>
      </w:r>
      <w:r w:rsidR="00BA0538" w:rsidRPr="0052634A">
        <w:rPr>
          <w:rtl/>
        </w:rPr>
        <w:t>المنذر</w:t>
      </w:r>
      <w:r w:rsidR="00BA0538" w:rsidRPr="0052634A">
        <w:t xml:space="preserve"> </w:t>
      </w:r>
      <w:r w:rsidR="00BA0538" w:rsidRPr="0052634A">
        <w:rPr>
          <w:rtl/>
        </w:rPr>
        <w:t>المخوف</w:t>
      </w:r>
      <w:r w:rsidR="008D581A" w:rsidRPr="0052634A">
        <w:rPr>
          <w:rtl/>
        </w:rPr>
        <w:t xml:space="preserve">، </w:t>
      </w:r>
      <w:r w:rsidR="00BA0538" w:rsidRPr="0052634A">
        <w:rPr>
          <w:rtl/>
        </w:rPr>
        <w:t>المخلط المفرط</w:t>
      </w:r>
      <w:r w:rsidR="008D581A" w:rsidRPr="0052634A">
        <w:rPr>
          <w:rtl/>
        </w:rPr>
        <w:t xml:space="preserve">، </w:t>
      </w:r>
      <w:r w:rsidR="00BA0538" w:rsidRPr="0052634A">
        <w:rPr>
          <w:rtl/>
        </w:rPr>
        <w:t>المسرف</w:t>
      </w:r>
      <w:r w:rsidR="008D581A" w:rsidRPr="0052634A">
        <w:rPr>
          <w:rtl/>
        </w:rPr>
        <w:t xml:space="preserve">، </w:t>
      </w:r>
      <w:r w:rsidR="00BA0538" w:rsidRPr="0052634A">
        <w:rPr>
          <w:rtl/>
        </w:rPr>
        <w:t>المقترف للسيئات المغترف</w:t>
      </w:r>
      <w:r w:rsidR="008D581A" w:rsidRPr="0052634A">
        <w:rPr>
          <w:rtl/>
        </w:rPr>
        <w:t xml:space="preserve">، </w:t>
      </w:r>
      <w:r w:rsidR="00BA0538" w:rsidRPr="0052634A">
        <w:rPr>
          <w:rtl/>
        </w:rPr>
        <w:t>الواثق مع ذلك برحمة ربه</w:t>
      </w:r>
      <w:r w:rsidR="008D581A" w:rsidRPr="0052634A">
        <w:rPr>
          <w:rtl/>
        </w:rPr>
        <w:t xml:space="preserve">، </w:t>
      </w:r>
      <w:r w:rsidR="00BA0538" w:rsidRPr="0052634A">
        <w:rPr>
          <w:rtl/>
        </w:rPr>
        <w:t>الراجي لمغفرته</w:t>
      </w:r>
      <w:r w:rsidR="008D581A" w:rsidRPr="0052634A">
        <w:rPr>
          <w:rtl/>
        </w:rPr>
        <w:t xml:space="preserve">، </w:t>
      </w:r>
      <w:r w:rsidR="00BA0538" w:rsidRPr="0052634A">
        <w:rPr>
          <w:rtl/>
        </w:rPr>
        <w:t>المحب لرسول الله</w:t>
      </w:r>
      <w:r w:rsidR="008D581A" w:rsidRPr="0052634A">
        <w:rPr>
          <w:rtl/>
        </w:rPr>
        <w:t xml:space="preserve">، </w:t>
      </w:r>
      <w:r w:rsidR="00BA0538" w:rsidRPr="0052634A">
        <w:rPr>
          <w:rtl/>
        </w:rPr>
        <w:t>الداعي الناس إلى التمسك بسنته وشريعته صلى</w:t>
      </w:r>
      <w:r w:rsidR="00BA0538" w:rsidRPr="0052634A">
        <w:t xml:space="preserve"> </w:t>
      </w:r>
      <w:r w:rsidR="00BA0538" w:rsidRPr="0052634A">
        <w:rPr>
          <w:rtl/>
        </w:rPr>
        <w:t>الله عليه وسلم</w:t>
      </w:r>
      <w:r w:rsidR="00AC06C4" w:rsidRPr="0052634A">
        <w:rPr>
          <w:rFonts w:hint="cs"/>
          <w:rtl/>
        </w:rPr>
        <w:t xml:space="preserve"> </w:t>
      </w:r>
      <w:r w:rsidR="00BA0538" w:rsidRPr="0052634A">
        <w:rPr>
          <w:rtl/>
        </w:rPr>
        <w:t>أوصى وهو يشهد أن لا إله إلا الله</w:t>
      </w:r>
      <w:r w:rsidR="008D581A" w:rsidRPr="0052634A">
        <w:rPr>
          <w:rtl/>
        </w:rPr>
        <w:t xml:space="preserve">، </w:t>
      </w:r>
      <w:r w:rsidR="00BA0538" w:rsidRPr="0052634A">
        <w:rPr>
          <w:rtl/>
        </w:rPr>
        <w:t xml:space="preserve">وحده لا </w:t>
      </w:r>
      <w:r w:rsidR="00BA0538" w:rsidRPr="0052634A">
        <w:rPr>
          <w:rtl/>
        </w:rPr>
        <w:lastRenderedPageBreak/>
        <w:t>شريك له</w:t>
      </w:r>
      <w:r w:rsidR="008D581A" w:rsidRPr="0052634A">
        <w:rPr>
          <w:rtl/>
        </w:rPr>
        <w:t xml:space="preserve">، </w:t>
      </w:r>
      <w:r w:rsidR="00BA0538" w:rsidRPr="0052634A">
        <w:rPr>
          <w:rtl/>
        </w:rPr>
        <w:t>إلها واحدا</w:t>
      </w:r>
      <w:r w:rsidR="00BA0538" w:rsidRPr="0052634A">
        <w:t xml:space="preserve"> </w:t>
      </w:r>
      <w:r w:rsidR="00BA0538" w:rsidRPr="0052634A">
        <w:rPr>
          <w:rtl/>
        </w:rPr>
        <w:t>أحدا</w:t>
      </w:r>
      <w:r w:rsidR="008D581A" w:rsidRPr="0052634A">
        <w:rPr>
          <w:rtl/>
        </w:rPr>
        <w:t xml:space="preserve">، </w:t>
      </w:r>
      <w:r w:rsidR="00BA0538" w:rsidRPr="0052634A">
        <w:rPr>
          <w:rtl/>
        </w:rPr>
        <w:t>فردا صمدا</w:t>
      </w:r>
      <w:r w:rsidR="008D581A" w:rsidRPr="0052634A">
        <w:rPr>
          <w:rtl/>
        </w:rPr>
        <w:t xml:space="preserve">، </w:t>
      </w:r>
      <w:r w:rsidR="00BA0538" w:rsidRPr="0052634A">
        <w:rPr>
          <w:rtl/>
        </w:rPr>
        <w:t>لم يتخذ صاحبة ولا ولدا</w:t>
      </w:r>
      <w:r w:rsidR="008D581A" w:rsidRPr="0052634A">
        <w:rPr>
          <w:rtl/>
        </w:rPr>
        <w:t xml:space="preserve">، </w:t>
      </w:r>
      <w:r w:rsidR="00BA0538" w:rsidRPr="0052634A">
        <w:rPr>
          <w:rtl/>
        </w:rPr>
        <w:t>ولم يشرك في حكمه أحدا</w:t>
      </w:r>
      <w:r w:rsidR="008D581A" w:rsidRPr="0052634A">
        <w:rPr>
          <w:rtl/>
        </w:rPr>
        <w:t xml:space="preserve">، </w:t>
      </w:r>
      <w:r w:rsidR="00BA0538" w:rsidRPr="0052634A">
        <w:rPr>
          <w:rtl/>
        </w:rPr>
        <w:t>الأول الآخر</w:t>
      </w:r>
      <w:r w:rsidR="008D581A" w:rsidRPr="0052634A">
        <w:rPr>
          <w:rtl/>
        </w:rPr>
        <w:t xml:space="preserve">، </w:t>
      </w:r>
      <w:r w:rsidR="00BA0538" w:rsidRPr="0052634A">
        <w:rPr>
          <w:rtl/>
        </w:rPr>
        <w:t>الظاهر الباطن</w:t>
      </w:r>
      <w:r w:rsidR="008D581A" w:rsidRPr="0052634A">
        <w:rPr>
          <w:rtl/>
        </w:rPr>
        <w:t xml:space="preserve">، </w:t>
      </w:r>
      <w:r w:rsidR="00BA0538" w:rsidRPr="0052634A">
        <w:rPr>
          <w:rtl/>
        </w:rPr>
        <w:t>الحي القيوم</w:t>
      </w:r>
      <w:r w:rsidR="008D581A" w:rsidRPr="0052634A">
        <w:rPr>
          <w:rtl/>
        </w:rPr>
        <w:t xml:space="preserve">، </w:t>
      </w:r>
      <w:r w:rsidR="00BA0538" w:rsidRPr="0052634A">
        <w:rPr>
          <w:rtl/>
        </w:rPr>
        <w:t>الباقي بعد فناء خلقه</w:t>
      </w:r>
      <w:r w:rsidR="00AC06C4" w:rsidRPr="0052634A">
        <w:rPr>
          <w:rFonts w:hint="cs"/>
          <w:rtl/>
        </w:rPr>
        <w:t xml:space="preserve"> </w:t>
      </w:r>
      <w:r w:rsidR="00BA0538" w:rsidRPr="0052634A">
        <w:rPr>
          <w:rtl/>
        </w:rPr>
        <w:t>المطلع على عباده</w:t>
      </w:r>
      <w:r w:rsidR="008D581A" w:rsidRPr="0052634A">
        <w:rPr>
          <w:rtl/>
        </w:rPr>
        <w:t xml:space="preserve">، </w:t>
      </w:r>
      <w:r w:rsidR="00BA0538" w:rsidRPr="0052634A">
        <w:rPr>
          <w:rtl/>
        </w:rPr>
        <w:t>العالم</w:t>
      </w:r>
      <w:r w:rsidR="00BA0538" w:rsidRPr="0052634A">
        <w:t xml:space="preserve"> </w:t>
      </w:r>
      <w:r w:rsidR="00BA0538" w:rsidRPr="0052634A">
        <w:rPr>
          <w:rtl/>
        </w:rPr>
        <w:t>بخفيات الغيوب</w:t>
      </w:r>
      <w:r w:rsidR="008D581A" w:rsidRPr="0052634A">
        <w:rPr>
          <w:rtl/>
        </w:rPr>
        <w:t xml:space="preserve">، </w:t>
      </w:r>
      <w:r w:rsidR="00BA0538" w:rsidRPr="0052634A">
        <w:rPr>
          <w:rtl/>
        </w:rPr>
        <w:t>الخبير بضمائر القلوب</w:t>
      </w:r>
      <w:r w:rsidR="008D581A" w:rsidRPr="0052634A">
        <w:rPr>
          <w:rtl/>
        </w:rPr>
        <w:t xml:space="preserve">، </w:t>
      </w:r>
      <w:r w:rsidR="00BA0538" w:rsidRPr="0052634A">
        <w:rPr>
          <w:rtl/>
        </w:rPr>
        <w:t>المبدىء المعيد</w:t>
      </w:r>
      <w:r w:rsidR="008D581A" w:rsidRPr="0052634A">
        <w:rPr>
          <w:rtl/>
        </w:rPr>
        <w:t xml:space="preserve">، </w:t>
      </w:r>
      <w:r w:rsidR="00BA0538" w:rsidRPr="0052634A">
        <w:rPr>
          <w:rtl/>
        </w:rPr>
        <w:t>الغفور الودود</w:t>
      </w:r>
      <w:r w:rsidR="008D581A" w:rsidRPr="0052634A">
        <w:rPr>
          <w:rtl/>
        </w:rPr>
        <w:t xml:space="preserve">، </w:t>
      </w:r>
      <w:r w:rsidR="00BA0538" w:rsidRPr="0052634A">
        <w:rPr>
          <w:rtl/>
        </w:rPr>
        <w:t>ذو العرش</w:t>
      </w:r>
      <w:r w:rsidR="00BA0538" w:rsidRPr="0052634A">
        <w:t xml:space="preserve"> </w:t>
      </w:r>
      <w:r w:rsidR="00BA0538" w:rsidRPr="0052634A">
        <w:rPr>
          <w:rtl/>
        </w:rPr>
        <w:t>المجيد</w:t>
      </w:r>
      <w:r w:rsidR="008D581A" w:rsidRPr="0052634A">
        <w:rPr>
          <w:rtl/>
        </w:rPr>
        <w:t xml:space="preserve">، </w:t>
      </w:r>
      <w:r w:rsidR="00BA0538" w:rsidRPr="0052634A">
        <w:rPr>
          <w:rtl/>
        </w:rPr>
        <w:t>الفعال لما يريد</w:t>
      </w:r>
      <w:r w:rsidR="008D581A" w:rsidRPr="0052634A">
        <w:rPr>
          <w:rtl/>
        </w:rPr>
        <w:t xml:space="preserve">، </w:t>
      </w:r>
      <w:r w:rsidR="006B05AE" w:rsidRPr="0052634A">
        <w:rPr>
          <w:rtl/>
        </w:rPr>
        <w:t>{</w:t>
      </w:r>
      <w:r w:rsidR="00BA0538" w:rsidRPr="0052634A">
        <w:rPr>
          <w:rtl/>
        </w:rPr>
        <w:t>ليس كمثله شيء وهو السميع البصير</w:t>
      </w:r>
      <w:r w:rsidR="006B05AE" w:rsidRPr="0052634A">
        <w:rPr>
          <w:rtl/>
        </w:rPr>
        <w:t>}</w:t>
      </w:r>
      <w:r w:rsidR="00DA0881" w:rsidRPr="0052634A">
        <w:rPr>
          <w:rtl/>
        </w:rPr>
        <w:t>(</w:t>
      </w:r>
      <w:r w:rsidR="00BA0538" w:rsidRPr="0052634A">
        <w:rPr>
          <w:rtl/>
        </w:rPr>
        <w:t>الشورى</w:t>
      </w:r>
      <w:r w:rsidR="00507B6C" w:rsidRPr="0052634A">
        <w:rPr>
          <w:rtl/>
        </w:rPr>
        <w:t xml:space="preserve">: </w:t>
      </w:r>
      <w:r w:rsidR="00BA0538" w:rsidRPr="0052634A">
        <w:rPr>
          <w:rtl/>
        </w:rPr>
        <w:t>11</w:t>
      </w:r>
      <w:r w:rsidR="0074049C" w:rsidRPr="0052634A">
        <w:rPr>
          <w:rtl/>
        </w:rPr>
        <w:t>)</w:t>
      </w:r>
      <w:r w:rsidR="008D581A" w:rsidRPr="0052634A">
        <w:rPr>
          <w:rtl/>
        </w:rPr>
        <w:t xml:space="preserve">، </w:t>
      </w:r>
      <w:r w:rsidR="00BA0538" w:rsidRPr="0052634A">
        <w:rPr>
          <w:rtl/>
        </w:rPr>
        <w:t>هو</w:t>
      </w:r>
      <w:r w:rsidR="00BA0538" w:rsidRPr="0052634A">
        <w:t xml:space="preserve"> </w:t>
      </w:r>
      <w:r w:rsidR="00BA0538" w:rsidRPr="0052634A">
        <w:rPr>
          <w:rtl/>
        </w:rPr>
        <w:t>مولانا فنعم المولى ونعم النصير</w:t>
      </w:r>
      <w:r w:rsidR="008D581A" w:rsidRPr="0052634A">
        <w:rPr>
          <w:rFonts w:hint="cs"/>
          <w:rtl/>
        </w:rPr>
        <w:t xml:space="preserve">، </w:t>
      </w:r>
      <w:r w:rsidR="00BA0538" w:rsidRPr="0052634A">
        <w:rPr>
          <w:rtl/>
        </w:rPr>
        <w:t>يشهد بذلك كله مع الشاهدين</w:t>
      </w:r>
      <w:r w:rsidR="008D581A" w:rsidRPr="0052634A">
        <w:rPr>
          <w:rtl/>
        </w:rPr>
        <w:t xml:space="preserve">، </w:t>
      </w:r>
      <w:r w:rsidR="00BA0538" w:rsidRPr="0052634A">
        <w:rPr>
          <w:rtl/>
        </w:rPr>
        <w:t>مقرا بلسانه عن صحة</w:t>
      </w:r>
      <w:r w:rsidR="00BA0538" w:rsidRPr="0052634A">
        <w:t xml:space="preserve"> </w:t>
      </w:r>
      <w:r w:rsidR="00BA0538" w:rsidRPr="0052634A">
        <w:rPr>
          <w:rtl/>
        </w:rPr>
        <w:t>اعتقاد</w:t>
      </w:r>
      <w:r w:rsidR="008D581A" w:rsidRPr="0052634A">
        <w:rPr>
          <w:rtl/>
        </w:rPr>
        <w:t xml:space="preserve">، </w:t>
      </w:r>
      <w:r w:rsidR="00BA0538" w:rsidRPr="0052634A">
        <w:rPr>
          <w:rtl/>
        </w:rPr>
        <w:t>وصدق يقين</w:t>
      </w:r>
      <w:r w:rsidR="008D581A" w:rsidRPr="0052634A">
        <w:rPr>
          <w:rtl/>
        </w:rPr>
        <w:t xml:space="preserve">، </w:t>
      </w:r>
      <w:r w:rsidR="00BA0538" w:rsidRPr="0052634A">
        <w:rPr>
          <w:rtl/>
        </w:rPr>
        <w:t>و يتحملها عن المنكرين الجاحدين</w:t>
      </w:r>
      <w:r w:rsidR="008D581A" w:rsidRPr="0052634A">
        <w:rPr>
          <w:rtl/>
        </w:rPr>
        <w:t xml:space="preserve">، </w:t>
      </w:r>
      <w:r w:rsidR="00BA0538" w:rsidRPr="0052634A">
        <w:rPr>
          <w:rtl/>
        </w:rPr>
        <w:t>ويعدها ليوم الدين</w:t>
      </w:r>
      <w:r w:rsidR="008D581A" w:rsidRPr="0052634A">
        <w:rPr>
          <w:rtl/>
        </w:rPr>
        <w:t xml:space="preserve">، </w:t>
      </w:r>
      <w:r w:rsidR="00BA0538" w:rsidRPr="0052634A">
        <w:rPr>
          <w:rtl/>
        </w:rPr>
        <w:t>{يوم لا</w:t>
      </w:r>
      <w:r w:rsidR="00BA0538" w:rsidRPr="0052634A">
        <w:t xml:space="preserve"> </w:t>
      </w:r>
      <w:r w:rsidR="00BA0538" w:rsidRPr="0052634A">
        <w:rPr>
          <w:rtl/>
        </w:rPr>
        <w:t>ينفع مال ولا بنون إلا من أتى الله بقلب سليم</w:t>
      </w:r>
      <w:r w:rsidR="006B05AE" w:rsidRPr="0052634A">
        <w:rPr>
          <w:rtl/>
        </w:rPr>
        <w:t>}</w:t>
      </w:r>
      <w:r w:rsidR="00AC06C4" w:rsidRPr="0052634A">
        <w:rPr>
          <w:rFonts w:hint="cs"/>
          <w:rtl/>
        </w:rPr>
        <w:t xml:space="preserve"> [</w:t>
      </w:r>
      <w:r w:rsidR="00BA0538" w:rsidRPr="0052634A">
        <w:rPr>
          <w:rtl/>
        </w:rPr>
        <w:t>الشعرا</w:t>
      </w:r>
      <w:r w:rsidR="00AC06C4" w:rsidRPr="0052634A">
        <w:rPr>
          <w:rFonts w:hint="cs"/>
          <w:rtl/>
        </w:rPr>
        <w:t xml:space="preserve">ء: </w:t>
      </w:r>
      <w:r w:rsidR="00BA0538" w:rsidRPr="0052634A">
        <w:rPr>
          <w:rtl/>
        </w:rPr>
        <w:t>89</w:t>
      </w:r>
      <w:r w:rsidR="00AC06C4" w:rsidRPr="0052634A">
        <w:rPr>
          <w:rFonts w:hint="cs"/>
          <w:rtl/>
        </w:rPr>
        <w:t>]</w:t>
      </w:r>
      <w:r w:rsidR="008D581A" w:rsidRPr="0052634A">
        <w:rPr>
          <w:rtl/>
        </w:rPr>
        <w:t xml:space="preserve">، </w:t>
      </w:r>
      <w:r w:rsidR="00BA0538" w:rsidRPr="0052634A">
        <w:rPr>
          <w:rtl/>
        </w:rPr>
        <w:t>{يوم لا يغني مولى</w:t>
      </w:r>
      <w:r w:rsidR="00BA0538" w:rsidRPr="0052634A">
        <w:t xml:space="preserve"> </w:t>
      </w:r>
      <w:r w:rsidR="00BA0538" w:rsidRPr="0052634A">
        <w:rPr>
          <w:rtl/>
        </w:rPr>
        <w:t>عن مولى شيئا ولا هم ينصرون</w:t>
      </w:r>
      <w:r w:rsidR="008D581A" w:rsidRPr="0052634A">
        <w:rPr>
          <w:rtl/>
        </w:rPr>
        <w:t xml:space="preserve">، </w:t>
      </w:r>
      <w:r w:rsidR="00BA0538" w:rsidRPr="0052634A">
        <w:rPr>
          <w:rtl/>
        </w:rPr>
        <w:t>إلا من رحم الله</w:t>
      </w:r>
      <w:r w:rsidR="008D581A" w:rsidRPr="0052634A">
        <w:rPr>
          <w:rtl/>
        </w:rPr>
        <w:t xml:space="preserve">، </w:t>
      </w:r>
      <w:r w:rsidR="00BA0538" w:rsidRPr="0052634A">
        <w:rPr>
          <w:rtl/>
        </w:rPr>
        <w:t>إنه هو العزيز الرحيم</w:t>
      </w:r>
      <w:r w:rsidR="00507B6C" w:rsidRPr="0052634A">
        <w:rPr>
          <w:rtl/>
        </w:rPr>
        <w:t>}</w:t>
      </w:r>
      <w:r w:rsidR="00AC06C4" w:rsidRPr="0052634A">
        <w:rPr>
          <w:rFonts w:hint="cs"/>
          <w:rtl/>
        </w:rPr>
        <w:t xml:space="preserve"> [</w:t>
      </w:r>
      <w:r w:rsidR="00BA0538" w:rsidRPr="0052634A">
        <w:rPr>
          <w:rtl/>
        </w:rPr>
        <w:t>الدخان</w:t>
      </w:r>
      <w:r w:rsidR="00507B6C" w:rsidRPr="0052634A">
        <w:rPr>
          <w:rtl/>
        </w:rPr>
        <w:t xml:space="preserve">: </w:t>
      </w:r>
      <w:r w:rsidR="00BA0538" w:rsidRPr="0052634A">
        <w:rPr>
          <w:rtl/>
        </w:rPr>
        <w:t>41</w:t>
      </w:r>
      <w:r w:rsidR="00AC06C4" w:rsidRPr="0052634A">
        <w:rPr>
          <w:rFonts w:hint="cs"/>
          <w:rtl/>
        </w:rPr>
        <w:t>]</w:t>
      </w:r>
      <w:r w:rsidR="008D581A" w:rsidRPr="0052634A">
        <w:rPr>
          <w:rFonts w:hint="cs"/>
          <w:rtl/>
        </w:rPr>
        <w:t xml:space="preserve">، </w:t>
      </w:r>
      <w:r w:rsidR="00BA0538" w:rsidRPr="0052634A">
        <w:rPr>
          <w:rtl/>
        </w:rPr>
        <w:t>ويشهد أن محمداً صلى الله عليه وسلم عبده ورسوله</w:t>
      </w:r>
      <w:r w:rsidR="008D581A" w:rsidRPr="0052634A">
        <w:rPr>
          <w:rtl/>
        </w:rPr>
        <w:t xml:space="preserve">، </w:t>
      </w:r>
      <w:r w:rsidR="00BA0538" w:rsidRPr="0052634A">
        <w:rPr>
          <w:rtl/>
        </w:rPr>
        <w:t>أرسله بالهدى</w:t>
      </w:r>
      <w:r w:rsidR="00BA0538" w:rsidRPr="0052634A">
        <w:t xml:space="preserve"> </w:t>
      </w:r>
      <w:r w:rsidR="00BA0538" w:rsidRPr="0052634A">
        <w:rPr>
          <w:rtl/>
        </w:rPr>
        <w:t>ودين الحق</w:t>
      </w:r>
      <w:r w:rsidR="008D581A" w:rsidRPr="0052634A">
        <w:rPr>
          <w:rtl/>
        </w:rPr>
        <w:t xml:space="preserve">، </w:t>
      </w:r>
      <w:r w:rsidR="00BA0538" w:rsidRPr="0052634A">
        <w:rPr>
          <w:rtl/>
        </w:rPr>
        <w:t>ليظهره على الدين كله ولو كره المشركون</w:t>
      </w:r>
      <w:r w:rsidR="008D581A" w:rsidRPr="0052634A">
        <w:rPr>
          <w:rtl/>
        </w:rPr>
        <w:t xml:space="preserve">، </w:t>
      </w:r>
      <w:r w:rsidR="00BA0538" w:rsidRPr="0052634A">
        <w:rPr>
          <w:rtl/>
        </w:rPr>
        <w:t>ويشهد أن الجنة حق</w:t>
      </w:r>
      <w:r w:rsidR="008D581A" w:rsidRPr="0052634A">
        <w:rPr>
          <w:rtl/>
        </w:rPr>
        <w:t xml:space="preserve">، </w:t>
      </w:r>
      <w:r w:rsidR="00BA0538" w:rsidRPr="0052634A">
        <w:rPr>
          <w:rtl/>
        </w:rPr>
        <w:t>وجملة ما</w:t>
      </w:r>
      <w:r w:rsidR="00BA0538" w:rsidRPr="0052634A">
        <w:t xml:space="preserve"> </w:t>
      </w:r>
      <w:r w:rsidR="00BA0538" w:rsidRPr="0052634A">
        <w:rPr>
          <w:rtl/>
        </w:rPr>
        <w:t>أعد الله تبارك وتعالى فيها لأوليائه حق</w:t>
      </w:r>
      <w:r w:rsidR="008D581A" w:rsidRPr="0052634A">
        <w:rPr>
          <w:rFonts w:hint="cs"/>
          <w:rtl/>
        </w:rPr>
        <w:t xml:space="preserve">، </w:t>
      </w:r>
      <w:r w:rsidR="00BA0538" w:rsidRPr="0052634A">
        <w:rPr>
          <w:rtl/>
        </w:rPr>
        <w:t>ويسأل مولاه الكريم جل جلاله أن</w:t>
      </w:r>
      <w:r w:rsidR="00BA0538" w:rsidRPr="0052634A">
        <w:t xml:space="preserve"> </w:t>
      </w:r>
      <w:r w:rsidR="00BA0538" w:rsidRPr="0052634A">
        <w:rPr>
          <w:rtl/>
        </w:rPr>
        <w:t>يجعلها مأواه ومثواه</w:t>
      </w:r>
      <w:r w:rsidR="008D581A" w:rsidRPr="0052634A">
        <w:rPr>
          <w:rtl/>
        </w:rPr>
        <w:t xml:space="preserve">، </w:t>
      </w:r>
      <w:r w:rsidR="00BA0538" w:rsidRPr="0052634A">
        <w:rPr>
          <w:rtl/>
        </w:rPr>
        <w:t>فضلاً منه وكرماً</w:t>
      </w:r>
      <w:r w:rsidR="008D581A" w:rsidRPr="0052634A">
        <w:rPr>
          <w:rFonts w:hint="cs"/>
          <w:rtl/>
        </w:rPr>
        <w:t xml:space="preserve">، </w:t>
      </w:r>
      <w:r w:rsidR="00BA0538" w:rsidRPr="0052634A">
        <w:rPr>
          <w:rtl/>
        </w:rPr>
        <w:t>ويشهد أن النار وما أعد الله فيها</w:t>
      </w:r>
      <w:r w:rsidR="00BA0538" w:rsidRPr="0052634A">
        <w:t xml:space="preserve"> </w:t>
      </w:r>
      <w:r w:rsidR="00BA0538" w:rsidRPr="0052634A">
        <w:rPr>
          <w:rtl/>
        </w:rPr>
        <w:t>لأعدائه حق</w:t>
      </w:r>
      <w:r w:rsidR="008D581A" w:rsidRPr="0052634A">
        <w:rPr>
          <w:rtl/>
        </w:rPr>
        <w:t xml:space="preserve">، </w:t>
      </w:r>
      <w:r w:rsidR="00BA0538" w:rsidRPr="0052634A">
        <w:rPr>
          <w:rtl/>
        </w:rPr>
        <w:t>ويسأل الله مولاه أن يجيره منها</w:t>
      </w:r>
      <w:r w:rsidR="008D581A" w:rsidRPr="0052634A">
        <w:rPr>
          <w:rtl/>
        </w:rPr>
        <w:t xml:space="preserve">، </w:t>
      </w:r>
      <w:r w:rsidR="00BA0538" w:rsidRPr="0052634A">
        <w:rPr>
          <w:rtl/>
        </w:rPr>
        <w:t>ويزحزحه عنها</w:t>
      </w:r>
      <w:r w:rsidR="008D581A" w:rsidRPr="0052634A">
        <w:rPr>
          <w:rtl/>
        </w:rPr>
        <w:t xml:space="preserve">، </w:t>
      </w:r>
      <w:r w:rsidR="00BA0538" w:rsidRPr="0052634A">
        <w:rPr>
          <w:rtl/>
        </w:rPr>
        <w:t>ويجعله من الفائزين</w:t>
      </w:r>
      <w:r w:rsidR="008D581A" w:rsidRPr="0052634A">
        <w:rPr>
          <w:rtl/>
        </w:rPr>
        <w:t xml:space="preserve">، </w:t>
      </w:r>
      <w:r w:rsidR="00BA0538" w:rsidRPr="0052634A">
        <w:rPr>
          <w:rtl/>
        </w:rPr>
        <w:t xml:space="preserve">قال الله عز وجل </w:t>
      </w:r>
      <w:r w:rsidR="006B05AE" w:rsidRPr="0052634A">
        <w:rPr>
          <w:rtl/>
        </w:rPr>
        <w:t>{</w:t>
      </w:r>
      <w:r w:rsidR="00BA0538" w:rsidRPr="0052634A">
        <w:rPr>
          <w:rtl/>
        </w:rPr>
        <w:t>فمن زحزح عن النار وأدخل الجنة فقد فاز</w:t>
      </w:r>
      <w:r w:rsidR="008D581A" w:rsidRPr="0052634A">
        <w:rPr>
          <w:rtl/>
        </w:rPr>
        <w:t xml:space="preserve">، </w:t>
      </w:r>
      <w:r w:rsidR="00BA0538" w:rsidRPr="0052634A">
        <w:rPr>
          <w:rtl/>
        </w:rPr>
        <w:t>وما الحياة الدنيا إلا</w:t>
      </w:r>
      <w:r w:rsidR="00BA0538" w:rsidRPr="0052634A">
        <w:t xml:space="preserve"> </w:t>
      </w:r>
      <w:r w:rsidR="00BA0538" w:rsidRPr="0052634A">
        <w:rPr>
          <w:rtl/>
        </w:rPr>
        <w:t>متاع الغرور</w:t>
      </w:r>
      <w:r w:rsidR="00507B6C" w:rsidRPr="0052634A">
        <w:rPr>
          <w:rtl/>
        </w:rPr>
        <w:t xml:space="preserve">} </w:t>
      </w:r>
      <w:r w:rsidR="00DA0881" w:rsidRPr="0052634A">
        <w:rPr>
          <w:rtl/>
        </w:rPr>
        <w:t>(</w:t>
      </w:r>
      <w:r w:rsidR="00BA0538" w:rsidRPr="0052634A">
        <w:rPr>
          <w:rtl/>
        </w:rPr>
        <w:t>آل عمران</w:t>
      </w:r>
      <w:r w:rsidR="00507B6C" w:rsidRPr="0052634A">
        <w:rPr>
          <w:rtl/>
        </w:rPr>
        <w:t xml:space="preserve">: </w:t>
      </w:r>
      <w:r w:rsidR="00BA0538" w:rsidRPr="0052634A">
        <w:rPr>
          <w:rtl/>
        </w:rPr>
        <w:t>185</w:t>
      </w:r>
      <w:r w:rsidR="0074049C" w:rsidRPr="0052634A">
        <w:rPr>
          <w:rtl/>
        </w:rPr>
        <w:t>)</w:t>
      </w:r>
      <w:r w:rsidR="008D581A" w:rsidRPr="0052634A">
        <w:rPr>
          <w:rFonts w:hint="cs"/>
          <w:rtl/>
        </w:rPr>
        <w:t xml:space="preserve">، </w:t>
      </w:r>
      <w:r w:rsidR="00BA0538" w:rsidRPr="0052634A">
        <w:rPr>
          <w:rtl/>
        </w:rPr>
        <w:t>ويشهد أن صلاته ونسكه ومحياه ومماته لله رب</w:t>
      </w:r>
      <w:r w:rsidR="00BA0538" w:rsidRPr="0052634A">
        <w:t xml:space="preserve"> </w:t>
      </w:r>
      <w:r w:rsidR="00BA0538" w:rsidRPr="0052634A">
        <w:rPr>
          <w:rtl/>
        </w:rPr>
        <w:t>العالمين لا شريك له</w:t>
      </w:r>
      <w:r w:rsidR="008D581A" w:rsidRPr="0052634A">
        <w:rPr>
          <w:rtl/>
        </w:rPr>
        <w:t xml:space="preserve">، </w:t>
      </w:r>
      <w:r w:rsidR="00BA0538" w:rsidRPr="0052634A">
        <w:rPr>
          <w:rtl/>
        </w:rPr>
        <w:t>وبذلك أمرت وأنا من المسلمين</w:t>
      </w:r>
      <w:r w:rsidR="008D581A" w:rsidRPr="0052634A">
        <w:rPr>
          <w:rtl/>
        </w:rPr>
        <w:t xml:space="preserve">، </w:t>
      </w:r>
      <w:r w:rsidR="00BA0538" w:rsidRPr="0052634A">
        <w:rPr>
          <w:rtl/>
        </w:rPr>
        <w:t>والحمد لله رب</w:t>
      </w:r>
      <w:r w:rsidR="00BA0538" w:rsidRPr="0052634A">
        <w:t xml:space="preserve"> </w:t>
      </w:r>
      <w:r w:rsidR="00BA0538" w:rsidRPr="0052634A">
        <w:rPr>
          <w:rtl/>
        </w:rPr>
        <w:t>العالمين</w:t>
      </w:r>
      <w:r w:rsidR="008D581A" w:rsidRPr="0052634A">
        <w:rPr>
          <w:rFonts w:hint="cs"/>
          <w:rtl/>
        </w:rPr>
        <w:t xml:space="preserve">، </w:t>
      </w:r>
      <w:r w:rsidR="00BA0538" w:rsidRPr="0052634A">
        <w:rPr>
          <w:rtl/>
        </w:rPr>
        <w:t>وأنه رضي بالله ربا</w:t>
      </w:r>
      <w:r w:rsidR="008D581A" w:rsidRPr="0052634A">
        <w:rPr>
          <w:rtl/>
        </w:rPr>
        <w:t xml:space="preserve">، </w:t>
      </w:r>
      <w:r w:rsidR="00BA0538" w:rsidRPr="0052634A">
        <w:rPr>
          <w:rtl/>
        </w:rPr>
        <w:t>وبالإسلام دينا</w:t>
      </w:r>
      <w:r w:rsidR="008D581A" w:rsidRPr="0052634A">
        <w:rPr>
          <w:rtl/>
        </w:rPr>
        <w:t xml:space="preserve">، </w:t>
      </w:r>
      <w:r w:rsidR="00BA0538" w:rsidRPr="0052634A">
        <w:rPr>
          <w:rtl/>
        </w:rPr>
        <w:t>وبمحمد نبيا</w:t>
      </w:r>
      <w:r w:rsidR="008D581A" w:rsidRPr="0052634A">
        <w:rPr>
          <w:rtl/>
        </w:rPr>
        <w:t xml:space="preserve">، </w:t>
      </w:r>
      <w:r w:rsidR="00BA0538" w:rsidRPr="0052634A">
        <w:rPr>
          <w:rtl/>
        </w:rPr>
        <w:t>وبالقرآن إماما</w:t>
      </w:r>
      <w:r w:rsidR="008D581A" w:rsidRPr="0052634A">
        <w:rPr>
          <w:rtl/>
        </w:rPr>
        <w:t xml:space="preserve">، </w:t>
      </w:r>
      <w:r w:rsidR="00BA0538" w:rsidRPr="0052634A">
        <w:rPr>
          <w:rtl/>
        </w:rPr>
        <w:t>على</w:t>
      </w:r>
      <w:r w:rsidR="00BA0538" w:rsidRPr="0052634A">
        <w:t xml:space="preserve"> </w:t>
      </w:r>
      <w:r w:rsidR="00BA0538" w:rsidRPr="0052634A">
        <w:rPr>
          <w:rtl/>
        </w:rPr>
        <w:t>ذلك يحيي وعليه يموت إن شاء الله عز وجل</w:t>
      </w:r>
      <w:r w:rsidR="008D581A" w:rsidRPr="0052634A">
        <w:rPr>
          <w:rFonts w:hint="cs"/>
          <w:rtl/>
        </w:rPr>
        <w:t xml:space="preserve">، </w:t>
      </w:r>
      <w:r w:rsidR="00BA0538" w:rsidRPr="0052634A">
        <w:rPr>
          <w:rtl/>
        </w:rPr>
        <w:t>ويشهد أن الملائكة حق</w:t>
      </w:r>
      <w:r w:rsidR="008D581A" w:rsidRPr="0052634A">
        <w:rPr>
          <w:rtl/>
        </w:rPr>
        <w:t xml:space="preserve">، </w:t>
      </w:r>
      <w:r w:rsidR="00BA0538" w:rsidRPr="0052634A">
        <w:rPr>
          <w:rtl/>
        </w:rPr>
        <w:t>وأن النبيين حق</w:t>
      </w:r>
      <w:r w:rsidR="008D581A" w:rsidRPr="0052634A">
        <w:rPr>
          <w:rtl/>
        </w:rPr>
        <w:t xml:space="preserve">، </w:t>
      </w:r>
      <w:r w:rsidR="00BA0538" w:rsidRPr="0052634A">
        <w:rPr>
          <w:rtl/>
        </w:rPr>
        <w:t>وأن الساعة لا ريب فيها</w:t>
      </w:r>
      <w:r w:rsidR="008D581A" w:rsidRPr="0052634A">
        <w:rPr>
          <w:rtl/>
        </w:rPr>
        <w:t xml:space="preserve">، </w:t>
      </w:r>
      <w:r w:rsidR="00BA0538" w:rsidRPr="0052634A">
        <w:rPr>
          <w:rtl/>
        </w:rPr>
        <w:t>وأن الله يبعث من في القبور</w:t>
      </w:r>
      <w:r w:rsidR="008D581A" w:rsidRPr="0052634A">
        <w:rPr>
          <w:rFonts w:hint="cs"/>
          <w:rtl/>
        </w:rPr>
        <w:t xml:space="preserve">، </w:t>
      </w:r>
      <w:r w:rsidR="00BA0538" w:rsidRPr="0052634A">
        <w:rPr>
          <w:rtl/>
        </w:rPr>
        <w:t>ويشهد أن الله سبحانه</w:t>
      </w:r>
      <w:r w:rsidR="00BA0538" w:rsidRPr="0052634A">
        <w:t xml:space="preserve"> </w:t>
      </w:r>
      <w:r w:rsidR="00BA0538" w:rsidRPr="0052634A">
        <w:rPr>
          <w:rtl/>
        </w:rPr>
        <w:t>وتعالى قدر الخير وأمر به</w:t>
      </w:r>
      <w:r w:rsidR="008D581A" w:rsidRPr="0052634A">
        <w:rPr>
          <w:rtl/>
        </w:rPr>
        <w:t xml:space="preserve">، </w:t>
      </w:r>
      <w:r w:rsidR="00BA0538" w:rsidRPr="0052634A">
        <w:rPr>
          <w:rtl/>
        </w:rPr>
        <w:t>ورضيه</w:t>
      </w:r>
      <w:r w:rsidR="008D581A" w:rsidRPr="0052634A">
        <w:rPr>
          <w:rtl/>
        </w:rPr>
        <w:t xml:space="preserve">، </w:t>
      </w:r>
      <w:r w:rsidR="00BA0538" w:rsidRPr="0052634A">
        <w:rPr>
          <w:rtl/>
        </w:rPr>
        <w:t>وأحبه</w:t>
      </w:r>
      <w:r w:rsidR="008D581A" w:rsidRPr="0052634A">
        <w:rPr>
          <w:rtl/>
        </w:rPr>
        <w:t xml:space="preserve">، </w:t>
      </w:r>
      <w:r w:rsidR="00BA0538" w:rsidRPr="0052634A">
        <w:rPr>
          <w:rtl/>
        </w:rPr>
        <w:t>وأراد كونه من فاعله</w:t>
      </w:r>
      <w:r w:rsidR="008D581A" w:rsidRPr="0052634A">
        <w:rPr>
          <w:rtl/>
        </w:rPr>
        <w:t xml:space="preserve">، </w:t>
      </w:r>
      <w:r w:rsidR="00BA0538" w:rsidRPr="0052634A">
        <w:rPr>
          <w:rtl/>
        </w:rPr>
        <w:t>ووعد حسن الثواب</w:t>
      </w:r>
      <w:r w:rsidR="00BA0538" w:rsidRPr="0052634A">
        <w:t xml:space="preserve"> </w:t>
      </w:r>
      <w:r w:rsidR="00BA0538" w:rsidRPr="0052634A">
        <w:rPr>
          <w:rtl/>
        </w:rPr>
        <w:t>على فعله</w:t>
      </w:r>
      <w:r w:rsidR="008D581A" w:rsidRPr="0052634A">
        <w:rPr>
          <w:rtl/>
        </w:rPr>
        <w:t xml:space="preserve">، </w:t>
      </w:r>
      <w:r w:rsidR="00BA0538" w:rsidRPr="0052634A">
        <w:rPr>
          <w:rtl/>
        </w:rPr>
        <w:t>وقدر الشر</w:t>
      </w:r>
      <w:r w:rsidR="008D581A" w:rsidRPr="0052634A">
        <w:rPr>
          <w:rtl/>
        </w:rPr>
        <w:t xml:space="preserve">، </w:t>
      </w:r>
      <w:r w:rsidR="00BA0538" w:rsidRPr="0052634A">
        <w:rPr>
          <w:rtl/>
        </w:rPr>
        <w:t>وزجر عنه</w:t>
      </w:r>
      <w:r w:rsidR="008D581A" w:rsidRPr="0052634A">
        <w:rPr>
          <w:rtl/>
        </w:rPr>
        <w:t xml:space="preserve">، </w:t>
      </w:r>
      <w:r w:rsidR="00BA0538" w:rsidRPr="0052634A">
        <w:rPr>
          <w:rtl/>
        </w:rPr>
        <w:t>ولم يرضه</w:t>
      </w:r>
      <w:r w:rsidR="008D581A" w:rsidRPr="0052634A">
        <w:rPr>
          <w:rtl/>
        </w:rPr>
        <w:t xml:space="preserve">، </w:t>
      </w:r>
      <w:r w:rsidR="00BA0538" w:rsidRPr="0052634A">
        <w:rPr>
          <w:rtl/>
        </w:rPr>
        <w:t>ولم يحبه</w:t>
      </w:r>
      <w:r w:rsidR="008D581A" w:rsidRPr="0052634A">
        <w:rPr>
          <w:rtl/>
        </w:rPr>
        <w:t xml:space="preserve">، </w:t>
      </w:r>
      <w:r w:rsidR="00BA0538" w:rsidRPr="0052634A">
        <w:rPr>
          <w:rtl/>
        </w:rPr>
        <w:t>وأراد كونه من مرتكبه</w:t>
      </w:r>
      <w:r w:rsidR="008D581A" w:rsidRPr="0052634A">
        <w:rPr>
          <w:rtl/>
        </w:rPr>
        <w:t xml:space="preserve">، </w:t>
      </w:r>
      <w:r w:rsidR="00BA0538" w:rsidRPr="0052634A">
        <w:rPr>
          <w:rtl/>
        </w:rPr>
        <w:t>غير راض</w:t>
      </w:r>
      <w:r w:rsidR="00BA0538" w:rsidRPr="0052634A">
        <w:t xml:space="preserve"> </w:t>
      </w:r>
      <w:r w:rsidR="00BA0538" w:rsidRPr="0052634A">
        <w:rPr>
          <w:rtl/>
        </w:rPr>
        <w:t>به</w:t>
      </w:r>
      <w:r w:rsidR="008D581A" w:rsidRPr="0052634A">
        <w:rPr>
          <w:rtl/>
        </w:rPr>
        <w:t xml:space="preserve">، </w:t>
      </w:r>
      <w:r w:rsidR="00BA0538" w:rsidRPr="0052634A">
        <w:rPr>
          <w:rtl/>
        </w:rPr>
        <w:t>ولا محب له</w:t>
      </w:r>
      <w:r w:rsidR="008D581A" w:rsidRPr="0052634A">
        <w:rPr>
          <w:rtl/>
        </w:rPr>
        <w:t xml:space="preserve">، </w:t>
      </w:r>
      <w:r w:rsidR="00BA0538" w:rsidRPr="0052634A">
        <w:rPr>
          <w:rtl/>
        </w:rPr>
        <w:t>تعالى ربنا عما يقول الظالمون علوا كبيرا</w:t>
      </w:r>
      <w:r w:rsidR="008D581A" w:rsidRPr="0052634A">
        <w:rPr>
          <w:rtl/>
        </w:rPr>
        <w:t xml:space="preserve">، </w:t>
      </w:r>
      <w:r w:rsidR="00BA0538" w:rsidRPr="0052634A">
        <w:rPr>
          <w:rtl/>
        </w:rPr>
        <w:t>وتقدس أن يأمر بالمعصية</w:t>
      </w:r>
      <w:r w:rsidR="008D581A" w:rsidRPr="0052634A">
        <w:rPr>
          <w:rtl/>
        </w:rPr>
        <w:t xml:space="preserve">، </w:t>
      </w:r>
      <w:r w:rsidR="00BA0538" w:rsidRPr="0052634A">
        <w:rPr>
          <w:rtl/>
        </w:rPr>
        <w:t>أو يحبها</w:t>
      </w:r>
      <w:r w:rsidR="008D581A" w:rsidRPr="0052634A">
        <w:rPr>
          <w:rtl/>
        </w:rPr>
        <w:t xml:space="preserve">، </w:t>
      </w:r>
      <w:r w:rsidR="00BA0538" w:rsidRPr="0052634A">
        <w:rPr>
          <w:rtl/>
        </w:rPr>
        <w:t>ويرضاها</w:t>
      </w:r>
      <w:r w:rsidR="008D581A" w:rsidRPr="0052634A">
        <w:rPr>
          <w:rtl/>
        </w:rPr>
        <w:t xml:space="preserve">، </w:t>
      </w:r>
      <w:r w:rsidR="00BA0538" w:rsidRPr="0052634A">
        <w:rPr>
          <w:rtl/>
        </w:rPr>
        <w:t>وجل أن يقدر العبد على فعل شيء لم يقدره عليه</w:t>
      </w:r>
      <w:r w:rsidR="008D581A" w:rsidRPr="0052634A">
        <w:rPr>
          <w:rtl/>
        </w:rPr>
        <w:t xml:space="preserve">، </w:t>
      </w:r>
      <w:r w:rsidR="00BA0538" w:rsidRPr="0052634A">
        <w:rPr>
          <w:rtl/>
        </w:rPr>
        <w:t>أو يحدث من العبد</w:t>
      </w:r>
      <w:r w:rsidR="00BA0538" w:rsidRPr="0052634A">
        <w:t xml:space="preserve"> </w:t>
      </w:r>
      <w:r w:rsidR="00BA0538" w:rsidRPr="0052634A">
        <w:rPr>
          <w:rtl/>
        </w:rPr>
        <w:t>ما لا يريده ولا يشاؤه</w:t>
      </w:r>
      <w:r w:rsidR="008D581A" w:rsidRPr="0052634A">
        <w:rPr>
          <w:rtl/>
        </w:rPr>
        <w:t xml:space="preserve">، </w:t>
      </w:r>
      <w:r w:rsidR="00BA0538" w:rsidRPr="0052634A">
        <w:rPr>
          <w:rtl/>
        </w:rPr>
        <w:t>ويشهد أن القرآن كتاب الله وكلامه</w:t>
      </w:r>
      <w:r w:rsidR="008D581A" w:rsidRPr="0052634A">
        <w:rPr>
          <w:rtl/>
        </w:rPr>
        <w:t xml:space="preserve">، </w:t>
      </w:r>
      <w:r w:rsidR="00BA0538" w:rsidRPr="0052634A">
        <w:rPr>
          <w:rtl/>
        </w:rPr>
        <w:t>ووحيه وتنزيله</w:t>
      </w:r>
      <w:r w:rsidR="008D581A" w:rsidRPr="0052634A">
        <w:rPr>
          <w:rtl/>
        </w:rPr>
        <w:t xml:space="preserve">، </w:t>
      </w:r>
      <w:r w:rsidR="00BA0538" w:rsidRPr="0052634A">
        <w:rPr>
          <w:rtl/>
        </w:rPr>
        <w:t>غير</w:t>
      </w:r>
      <w:r w:rsidR="00BA0538" w:rsidRPr="0052634A">
        <w:t xml:space="preserve"> </w:t>
      </w:r>
      <w:r w:rsidR="00BA0538" w:rsidRPr="0052634A">
        <w:rPr>
          <w:rtl/>
        </w:rPr>
        <w:t>مخلوق</w:t>
      </w:r>
      <w:r w:rsidR="008D581A" w:rsidRPr="0052634A">
        <w:rPr>
          <w:rtl/>
        </w:rPr>
        <w:t xml:space="preserve">، </w:t>
      </w:r>
      <w:r w:rsidR="00BA0538" w:rsidRPr="0052634A">
        <w:rPr>
          <w:rtl/>
        </w:rPr>
        <w:t>وهو الذي في المصاحف مكتوب</w:t>
      </w:r>
      <w:r w:rsidR="008D581A" w:rsidRPr="0052634A">
        <w:rPr>
          <w:rtl/>
        </w:rPr>
        <w:t xml:space="preserve">، </w:t>
      </w:r>
      <w:r w:rsidR="00BA0538" w:rsidRPr="0052634A">
        <w:rPr>
          <w:rtl/>
        </w:rPr>
        <w:t>وبالألسنة مقروء</w:t>
      </w:r>
      <w:r w:rsidR="008D581A" w:rsidRPr="0052634A">
        <w:rPr>
          <w:rtl/>
        </w:rPr>
        <w:t xml:space="preserve">، </w:t>
      </w:r>
      <w:r w:rsidR="00BA0538" w:rsidRPr="0052634A">
        <w:rPr>
          <w:rtl/>
        </w:rPr>
        <w:t>وفي الصدور محفوظ</w:t>
      </w:r>
      <w:r w:rsidR="008D581A" w:rsidRPr="0052634A">
        <w:rPr>
          <w:rtl/>
        </w:rPr>
        <w:t xml:space="preserve">، </w:t>
      </w:r>
      <w:r w:rsidR="00BA0538" w:rsidRPr="0052634A">
        <w:rPr>
          <w:rtl/>
        </w:rPr>
        <w:t>وبالآذان</w:t>
      </w:r>
      <w:r w:rsidR="00BA0538" w:rsidRPr="0052634A">
        <w:t xml:space="preserve"> </w:t>
      </w:r>
      <w:r w:rsidR="00BA0538" w:rsidRPr="0052634A">
        <w:rPr>
          <w:rtl/>
        </w:rPr>
        <w:t>مسموع</w:t>
      </w:r>
      <w:r w:rsidR="008D581A" w:rsidRPr="0052634A">
        <w:rPr>
          <w:rtl/>
        </w:rPr>
        <w:t xml:space="preserve">، </w:t>
      </w:r>
      <w:r w:rsidR="00BA0538" w:rsidRPr="0052634A">
        <w:rPr>
          <w:rtl/>
        </w:rPr>
        <w:t>قال الله تعالى</w:t>
      </w:r>
      <w:r w:rsidR="00507B6C" w:rsidRPr="0052634A">
        <w:rPr>
          <w:rtl/>
        </w:rPr>
        <w:t>: {</w:t>
      </w:r>
      <w:r w:rsidR="00BA0538" w:rsidRPr="0052634A">
        <w:rPr>
          <w:rtl/>
        </w:rPr>
        <w:t>وإن أحد من المشركين استجارك فأجره حتى يسمع كلام الله</w:t>
      </w:r>
      <w:r w:rsidR="006B05AE" w:rsidRPr="0052634A">
        <w:rPr>
          <w:rtl/>
        </w:rPr>
        <w:t>}</w:t>
      </w:r>
      <w:r w:rsidR="00DA0881" w:rsidRPr="0052634A">
        <w:rPr>
          <w:rtl/>
        </w:rPr>
        <w:t>(</w:t>
      </w:r>
      <w:r w:rsidR="00BA0538" w:rsidRPr="0052634A">
        <w:rPr>
          <w:rtl/>
        </w:rPr>
        <w:t>التوبة</w:t>
      </w:r>
      <w:r w:rsidR="00507B6C" w:rsidRPr="0052634A">
        <w:rPr>
          <w:rtl/>
        </w:rPr>
        <w:t xml:space="preserve">: </w:t>
      </w:r>
      <w:r w:rsidR="00BA0538" w:rsidRPr="0052634A">
        <w:rPr>
          <w:rtl/>
        </w:rPr>
        <w:t>6</w:t>
      </w:r>
      <w:r w:rsidR="0074049C" w:rsidRPr="0052634A">
        <w:rPr>
          <w:rtl/>
        </w:rPr>
        <w:t>)</w:t>
      </w:r>
      <w:r w:rsidR="00BA0538" w:rsidRPr="0052634A">
        <w:rPr>
          <w:rtl/>
        </w:rPr>
        <w:t xml:space="preserve"> وقال</w:t>
      </w:r>
      <w:r w:rsidR="00507B6C" w:rsidRPr="0052634A">
        <w:rPr>
          <w:rtl/>
        </w:rPr>
        <w:t>: {</w:t>
      </w:r>
      <w:r w:rsidR="00BA0538" w:rsidRPr="0052634A">
        <w:rPr>
          <w:rtl/>
        </w:rPr>
        <w:t>بل هو آيات بينات في صدور الذين أوتوا العلم</w:t>
      </w:r>
      <w:r w:rsidR="00507B6C" w:rsidRPr="0052634A">
        <w:rPr>
          <w:rtl/>
        </w:rPr>
        <w:t xml:space="preserve">} </w:t>
      </w:r>
      <w:r w:rsidR="00DA0881" w:rsidRPr="0052634A">
        <w:rPr>
          <w:rtl/>
        </w:rPr>
        <w:t>(</w:t>
      </w:r>
      <w:r w:rsidR="00BA0538" w:rsidRPr="0052634A">
        <w:rPr>
          <w:rtl/>
        </w:rPr>
        <w:t>العنكبوت</w:t>
      </w:r>
      <w:r w:rsidR="00507B6C" w:rsidRPr="0052634A">
        <w:rPr>
          <w:rtl/>
        </w:rPr>
        <w:t xml:space="preserve">: </w:t>
      </w:r>
      <w:r w:rsidR="00BA0538" w:rsidRPr="0052634A">
        <w:rPr>
          <w:rtl/>
        </w:rPr>
        <w:t>49</w:t>
      </w:r>
      <w:r w:rsidR="0074049C" w:rsidRPr="0052634A">
        <w:rPr>
          <w:rtl/>
        </w:rPr>
        <w:t>)</w:t>
      </w:r>
      <w:r w:rsidR="008D581A" w:rsidRPr="0052634A">
        <w:rPr>
          <w:rtl/>
        </w:rPr>
        <w:t xml:space="preserve">، </w:t>
      </w:r>
      <w:r w:rsidR="00BA0538" w:rsidRPr="0052634A">
        <w:rPr>
          <w:rtl/>
        </w:rPr>
        <w:t>وقال</w:t>
      </w:r>
      <w:r w:rsidR="00507B6C" w:rsidRPr="0052634A">
        <w:rPr>
          <w:rtl/>
        </w:rPr>
        <w:t>: {</w:t>
      </w:r>
      <w:r w:rsidR="00BA0538" w:rsidRPr="0052634A">
        <w:rPr>
          <w:rtl/>
        </w:rPr>
        <w:t>إن الذين يتلون كتاب الله</w:t>
      </w:r>
      <w:r w:rsidR="006B05AE" w:rsidRPr="0052634A">
        <w:rPr>
          <w:rtl/>
        </w:rPr>
        <w:t>}</w:t>
      </w:r>
      <w:r w:rsidR="0032030B" w:rsidRPr="0052634A">
        <w:rPr>
          <w:rFonts w:hint="cs"/>
          <w:rtl/>
        </w:rPr>
        <w:t xml:space="preserve"> </w:t>
      </w:r>
      <w:r w:rsidR="00DA0881" w:rsidRPr="0052634A">
        <w:rPr>
          <w:rtl/>
        </w:rPr>
        <w:t>(</w:t>
      </w:r>
      <w:r w:rsidR="00BA0538" w:rsidRPr="0052634A">
        <w:rPr>
          <w:rtl/>
        </w:rPr>
        <w:t>فاطر</w:t>
      </w:r>
      <w:r w:rsidR="00507B6C" w:rsidRPr="0052634A">
        <w:rPr>
          <w:rtl/>
        </w:rPr>
        <w:t xml:space="preserve">: </w:t>
      </w:r>
      <w:r w:rsidR="00BA0538" w:rsidRPr="0052634A">
        <w:rPr>
          <w:rtl/>
        </w:rPr>
        <w:t>29</w:t>
      </w:r>
      <w:r w:rsidR="0074049C" w:rsidRPr="0052634A">
        <w:rPr>
          <w:rtl/>
        </w:rPr>
        <w:t>)</w:t>
      </w:r>
      <w:r w:rsidR="008D581A" w:rsidRPr="0052634A">
        <w:rPr>
          <w:rtl/>
        </w:rPr>
        <w:t xml:space="preserve">، </w:t>
      </w:r>
      <w:r w:rsidR="00BA0538" w:rsidRPr="0052634A">
        <w:rPr>
          <w:rtl/>
        </w:rPr>
        <w:t>وقال</w:t>
      </w:r>
      <w:r w:rsidR="00507B6C" w:rsidRPr="0052634A">
        <w:rPr>
          <w:rtl/>
        </w:rPr>
        <w:t>: {</w:t>
      </w:r>
      <w:r w:rsidR="00BA0538" w:rsidRPr="0052634A">
        <w:rPr>
          <w:rtl/>
        </w:rPr>
        <w:t>إن هو إلا ذكر وقرآن مبين</w:t>
      </w:r>
      <w:r w:rsidR="006B05AE" w:rsidRPr="0052634A">
        <w:rPr>
          <w:rtl/>
        </w:rPr>
        <w:t>}</w:t>
      </w:r>
      <w:r w:rsidR="00DA0881" w:rsidRPr="0052634A">
        <w:rPr>
          <w:rtl/>
        </w:rPr>
        <w:t>(</w:t>
      </w:r>
      <w:r w:rsidR="00BA0538" w:rsidRPr="0052634A">
        <w:rPr>
          <w:rtl/>
        </w:rPr>
        <w:t>يس</w:t>
      </w:r>
      <w:r w:rsidR="00507B6C" w:rsidRPr="0052634A">
        <w:rPr>
          <w:rtl/>
        </w:rPr>
        <w:t xml:space="preserve">: </w:t>
      </w:r>
      <w:r w:rsidR="00BA0538" w:rsidRPr="0052634A">
        <w:rPr>
          <w:rtl/>
        </w:rPr>
        <w:t>69</w:t>
      </w:r>
      <w:r w:rsidR="0074049C" w:rsidRPr="0052634A">
        <w:rPr>
          <w:rtl/>
        </w:rPr>
        <w:t>)</w:t>
      </w:r>
      <w:r w:rsidR="008D581A" w:rsidRPr="0052634A">
        <w:rPr>
          <w:rFonts w:hint="cs"/>
          <w:rtl/>
        </w:rPr>
        <w:t xml:space="preserve">، </w:t>
      </w:r>
      <w:r w:rsidR="00BA0538" w:rsidRPr="0052634A">
        <w:rPr>
          <w:rtl/>
        </w:rPr>
        <w:t>ويشهد أن الإيمان تصديق بالقلب بما أمر الله أن يصدق به</w:t>
      </w:r>
      <w:r w:rsidR="008D581A" w:rsidRPr="0052634A">
        <w:rPr>
          <w:rtl/>
        </w:rPr>
        <w:t xml:space="preserve">، </w:t>
      </w:r>
      <w:r w:rsidR="00BA0538" w:rsidRPr="0052634A">
        <w:rPr>
          <w:rtl/>
        </w:rPr>
        <w:t>وإقرار</w:t>
      </w:r>
      <w:r w:rsidR="00BA0538" w:rsidRPr="0052634A">
        <w:t xml:space="preserve"> </w:t>
      </w:r>
      <w:r w:rsidR="00BA0538" w:rsidRPr="0052634A">
        <w:rPr>
          <w:rtl/>
        </w:rPr>
        <w:t>باللسان بما أمر الله أن يقر به</w:t>
      </w:r>
      <w:r w:rsidR="008D581A" w:rsidRPr="0052634A">
        <w:rPr>
          <w:rtl/>
        </w:rPr>
        <w:t xml:space="preserve">، </w:t>
      </w:r>
      <w:r w:rsidR="00BA0538" w:rsidRPr="0052634A">
        <w:rPr>
          <w:rtl/>
        </w:rPr>
        <w:t>وعمل بالجوارح بما أمر الله أن يعمل به</w:t>
      </w:r>
      <w:r w:rsidR="008D581A" w:rsidRPr="0052634A">
        <w:rPr>
          <w:rtl/>
        </w:rPr>
        <w:t xml:space="preserve">، </w:t>
      </w:r>
      <w:r w:rsidR="00BA0538" w:rsidRPr="0052634A">
        <w:rPr>
          <w:rtl/>
        </w:rPr>
        <w:t>وانزجار</w:t>
      </w:r>
      <w:r w:rsidR="00BA0538" w:rsidRPr="0052634A">
        <w:t xml:space="preserve"> </w:t>
      </w:r>
      <w:r w:rsidR="00BA0538" w:rsidRPr="0052634A">
        <w:rPr>
          <w:rtl/>
        </w:rPr>
        <w:t>عما زجر عنه من كسب قلب</w:t>
      </w:r>
      <w:r w:rsidR="008D581A" w:rsidRPr="0052634A">
        <w:rPr>
          <w:rtl/>
        </w:rPr>
        <w:t xml:space="preserve">، </w:t>
      </w:r>
      <w:r w:rsidR="00BA0538" w:rsidRPr="0052634A">
        <w:rPr>
          <w:rtl/>
        </w:rPr>
        <w:t>وقول لسان</w:t>
      </w:r>
      <w:r w:rsidR="008D581A" w:rsidRPr="0052634A">
        <w:rPr>
          <w:rtl/>
        </w:rPr>
        <w:t xml:space="preserve">، </w:t>
      </w:r>
      <w:r w:rsidR="00BA0538" w:rsidRPr="0052634A">
        <w:rPr>
          <w:rtl/>
        </w:rPr>
        <w:t>وعمل جوارح</w:t>
      </w:r>
      <w:r w:rsidR="008D581A" w:rsidRPr="0052634A">
        <w:rPr>
          <w:rtl/>
        </w:rPr>
        <w:t xml:space="preserve">، </w:t>
      </w:r>
      <w:r w:rsidR="00BA0538" w:rsidRPr="0052634A">
        <w:rPr>
          <w:rtl/>
        </w:rPr>
        <w:t>وأركان</w:t>
      </w:r>
      <w:r w:rsidR="008D581A" w:rsidRPr="0052634A">
        <w:rPr>
          <w:rtl/>
        </w:rPr>
        <w:t xml:space="preserve">، </w:t>
      </w:r>
      <w:r w:rsidR="00BA0538" w:rsidRPr="0052634A">
        <w:rPr>
          <w:rtl/>
        </w:rPr>
        <w:t>ويشهد أن الله سبحانه</w:t>
      </w:r>
      <w:r w:rsidR="00BA0538" w:rsidRPr="0052634A">
        <w:t xml:space="preserve"> </w:t>
      </w:r>
      <w:r w:rsidR="00BA0538" w:rsidRPr="0052634A">
        <w:rPr>
          <w:rtl/>
        </w:rPr>
        <w:t xml:space="preserve">وتعالى مستوٍ على </w:t>
      </w:r>
      <w:r w:rsidR="00BA0538" w:rsidRPr="0052634A">
        <w:rPr>
          <w:rtl/>
        </w:rPr>
        <w:lastRenderedPageBreak/>
        <w:t>عرشه</w:t>
      </w:r>
      <w:r w:rsidR="008D581A" w:rsidRPr="0052634A">
        <w:rPr>
          <w:rtl/>
        </w:rPr>
        <w:t xml:space="preserve">، </w:t>
      </w:r>
      <w:r w:rsidR="00BA0538" w:rsidRPr="0052634A">
        <w:rPr>
          <w:rtl/>
        </w:rPr>
        <w:t>استوى عليه كما بينه في كتابه</w:t>
      </w:r>
      <w:r w:rsidR="008D581A" w:rsidRPr="0052634A">
        <w:rPr>
          <w:rtl/>
        </w:rPr>
        <w:t xml:space="preserve">، </w:t>
      </w:r>
      <w:r w:rsidR="00BA0538" w:rsidRPr="0052634A">
        <w:rPr>
          <w:rtl/>
        </w:rPr>
        <w:t xml:space="preserve">في قوله تعالى </w:t>
      </w:r>
      <w:r w:rsidR="006B05AE" w:rsidRPr="0052634A">
        <w:rPr>
          <w:rtl/>
        </w:rPr>
        <w:t>{</w:t>
      </w:r>
      <w:r w:rsidR="00BA0538" w:rsidRPr="0052634A">
        <w:rPr>
          <w:rtl/>
        </w:rPr>
        <w:t>إن ربكم</w:t>
      </w:r>
      <w:r w:rsidR="00BA0538" w:rsidRPr="0052634A">
        <w:t xml:space="preserve"> </w:t>
      </w:r>
      <w:r w:rsidR="00BA0538" w:rsidRPr="0052634A">
        <w:rPr>
          <w:rtl/>
        </w:rPr>
        <w:t>الله الذي خلق السموات والأرض في ستة أيام ثم استوى على العرش</w:t>
      </w:r>
      <w:r w:rsidR="006B05AE" w:rsidRPr="0052634A">
        <w:rPr>
          <w:rtl/>
        </w:rPr>
        <w:t>}</w:t>
      </w:r>
      <w:r w:rsidR="00AC06C4" w:rsidRPr="0052634A">
        <w:rPr>
          <w:rFonts w:hint="cs"/>
          <w:rtl/>
        </w:rPr>
        <w:t xml:space="preserve"> </w:t>
      </w:r>
      <w:r w:rsidR="00DA0881" w:rsidRPr="0052634A">
        <w:rPr>
          <w:rtl/>
        </w:rPr>
        <w:t>(</w:t>
      </w:r>
      <w:r w:rsidR="00BA0538" w:rsidRPr="0052634A">
        <w:rPr>
          <w:rtl/>
        </w:rPr>
        <w:t>الأعراف</w:t>
      </w:r>
      <w:r w:rsidR="00507B6C" w:rsidRPr="0052634A">
        <w:rPr>
          <w:rtl/>
        </w:rPr>
        <w:t xml:space="preserve">: </w:t>
      </w:r>
      <w:r w:rsidR="00BA0538" w:rsidRPr="0052634A">
        <w:rPr>
          <w:rtl/>
        </w:rPr>
        <w:t>54</w:t>
      </w:r>
      <w:r w:rsidR="0074049C" w:rsidRPr="0052634A">
        <w:rPr>
          <w:rtl/>
        </w:rPr>
        <w:t>)</w:t>
      </w:r>
      <w:r w:rsidR="008D581A" w:rsidRPr="0052634A">
        <w:rPr>
          <w:rtl/>
        </w:rPr>
        <w:t xml:space="preserve">، </w:t>
      </w:r>
      <w:r w:rsidR="00BA0538" w:rsidRPr="0052634A">
        <w:rPr>
          <w:rtl/>
        </w:rPr>
        <w:t xml:space="preserve">وقوله </w:t>
      </w:r>
      <w:r w:rsidR="006B05AE" w:rsidRPr="0052634A">
        <w:rPr>
          <w:rtl/>
        </w:rPr>
        <w:t>{</w:t>
      </w:r>
      <w:r w:rsidR="00BA0538" w:rsidRPr="0052634A">
        <w:rPr>
          <w:rtl/>
        </w:rPr>
        <w:t>استوى على العرش الرحمن فسئل به خبيرا</w:t>
      </w:r>
      <w:r w:rsidR="006B05AE" w:rsidRPr="0052634A">
        <w:rPr>
          <w:rtl/>
        </w:rPr>
        <w:t>}</w:t>
      </w:r>
      <w:r w:rsidR="00DA0881" w:rsidRPr="0052634A">
        <w:rPr>
          <w:rtl/>
        </w:rPr>
        <w:t>(</w:t>
      </w:r>
      <w:r w:rsidR="00BA0538" w:rsidRPr="0052634A">
        <w:rPr>
          <w:rtl/>
        </w:rPr>
        <w:t>الفرقان</w:t>
      </w:r>
      <w:r w:rsidR="00507B6C" w:rsidRPr="0052634A">
        <w:rPr>
          <w:rtl/>
        </w:rPr>
        <w:t xml:space="preserve">: </w:t>
      </w:r>
      <w:r w:rsidR="00BA0538" w:rsidRPr="0052634A">
        <w:rPr>
          <w:rtl/>
        </w:rPr>
        <w:t>59</w:t>
      </w:r>
      <w:r w:rsidR="0074049C" w:rsidRPr="0052634A">
        <w:rPr>
          <w:rtl/>
        </w:rPr>
        <w:t>)</w:t>
      </w:r>
      <w:r w:rsidR="008D581A" w:rsidRPr="0052634A">
        <w:rPr>
          <w:rtl/>
        </w:rPr>
        <w:t xml:space="preserve">، </w:t>
      </w:r>
      <w:r w:rsidR="00BA0538" w:rsidRPr="0052634A">
        <w:rPr>
          <w:rtl/>
        </w:rPr>
        <w:t>في آيات أخر</w:t>
      </w:r>
      <w:r w:rsidR="008D581A" w:rsidRPr="0052634A">
        <w:rPr>
          <w:rtl/>
        </w:rPr>
        <w:t xml:space="preserve">، </w:t>
      </w:r>
      <w:r w:rsidR="00BA0538" w:rsidRPr="0052634A">
        <w:rPr>
          <w:rtl/>
        </w:rPr>
        <w:t>والرسول صلى الله عليه وسلم تسليماً فيما نقل عنه</w:t>
      </w:r>
      <w:r w:rsidR="008D581A" w:rsidRPr="0052634A">
        <w:rPr>
          <w:rtl/>
        </w:rPr>
        <w:t xml:space="preserve">، </w:t>
      </w:r>
      <w:r w:rsidR="00BA0538" w:rsidRPr="0052634A">
        <w:rPr>
          <w:rtl/>
        </w:rPr>
        <w:t>من غير أن يكيف استواءه عليه</w:t>
      </w:r>
      <w:r w:rsidR="008D581A" w:rsidRPr="0052634A">
        <w:rPr>
          <w:rtl/>
        </w:rPr>
        <w:t xml:space="preserve">، </w:t>
      </w:r>
      <w:r w:rsidR="00BA0538" w:rsidRPr="0052634A">
        <w:rPr>
          <w:rtl/>
        </w:rPr>
        <w:t>أو</w:t>
      </w:r>
      <w:r w:rsidR="00BA0538" w:rsidRPr="0052634A">
        <w:t xml:space="preserve"> </w:t>
      </w:r>
      <w:r w:rsidR="00BA0538" w:rsidRPr="0052634A">
        <w:rPr>
          <w:rtl/>
        </w:rPr>
        <w:t>يجعله لفعله وفهمه أو وهمه سبيلاً إلى إثبات كيفيته</w:t>
      </w:r>
      <w:r w:rsidR="008D581A" w:rsidRPr="0052634A">
        <w:rPr>
          <w:rtl/>
        </w:rPr>
        <w:t xml:space="preserve">، </w:t>
      </w:r>
      <w:r w:rsidR="00BA0538" w:rsidRPr="0052634A">
        <w:rPr>
          <w:rtl/>
        </w:rPr>
        <w:t>إذ الكيفية عن صفات ربنا</w:t>
      </w:r>
      <w:r w:rsidR="00BA0538" w:rsidRPr="0052634A">
        <w:t xml:space="preserve"> </w:t>
      </w:r>
      <w:r w:rsidR="00BA0538" w:rsidRPr="0052634A">
        <w:rPr>
          <w:rtl/>
        </w:rPr>
        <w:t>منفية</w:t>
      </w:r>
      <w:r w:rsidR="008D581A" w:rsidRPr="0052634A">
        <w:rPr>
          <w:rFonts w:hint="cs"/>
          <w:rtl/>
        </w:rPr>
        <w:t xml:space="preserve">، </w:t>
      </w:r>
      <w:r w:rsidR="00BA0538" w:rsidRPr="0052634A">
        <w:rPr>
          <w:rtl/>
        </w:rPr>
        <w:t>قال</w:t>
      </w:r>
      <w:r w:rsidR="00BA0538" w:rsidRPr="0052634A">
        <w:t xml:space="preserve"> </w:t>
      </w:r>
      <w:r w:rsidR="00BA0538" w:rsidRPr="0052634A">
        <w:rPr>
          <w:rtl/>
        </w:rPr>
        <w:t>إمام المسلمين في عصره أبو عبد الله مالك بن أنس رضي الله عنه في جواب من سأله عن</w:t>
      </w:r>
      <w:r w:rsidR="00BA0538" w:rsidRPr="0052634A">
        <w:t xml:space="preserve"> </w:t>
      </w:r>
      <w:r w:rsidR="00BA0538" w:rsidRPr="0052634A">
        <w:rPr>
          <w:rtl/>
        </w:rPr>
        <w:t>كيفية الاستواء</w:t>
      </w:r>
      <w:r w:rsidR="00507B6C" w:rsidRPr="0052634A">
        <w:rPr>
          <w:rtl/>
        </w:rPr>
        <w:t>:</w:t>
      </w:r>
      <w:r w:rsidR="007D79DE" w:rsidRPr="0052634A">
        <w:rPr>
          <w:rtl/>
        </w:rPr>
        <w:t xml:space="preserve"> </w:t>
      </w:r>
      <w:r w:rsidR="00DA0881" w:rsidRPr="0052634A">
        <w:rPr>
          <w:rtl/>
        </w:rPr>
        <w:t>((</w:t>
      </w:r>
      <w:r w:rsidR="00BA0538" w:rsidRPr="0052634A">
        <w:rPr>
          <w:rtl/>
        </w:rPr>
        <w:t>الاستواء معلوم</w:t>
      </w:r>
      <w:r w:rsidR="008D581A" w:rsidRPr="0052634A">
        <w:rPr>
          <w:rtl/>
        </w:rPr>
        <w:t xml:space="preserve">، </w:t>
      </w:r>
      <w:r w:rsidR="00BA0538" w:rsidRPr="0052634A">
        <w:rPr>
          <w:rtl/>
        </w:rPr>
        <w:t>والكيف مجهول</w:t>
      </w:r>
      <w:r w:rsidR="008D581A" w:rsidRPr="0052634A">
        <w:rPr>
          <w:rtl/>
        </w:rPr>
        <w:t xml:space="preserve">، </w:t>
      </w:r>
      <w:r w:rsidR="00BA0538" w:rsidRPr="0052634A">
        <w:rPr>
          <w:rtl/>
        </w:rPr>
        <w:t>والإيمان به واجب</w:t>
      </w:r>
      <w:r w:rsidR="008D581A" w:rsidRPr="0052634A">
        <w:rPr>
          <w:rtl/>
        </w:rPr>
        <w:t xml:space="preserve">، </w:t>
      </w:r>
      <w:r w:rsidR="00BA0538" w:rsidRPr="0052634A">
        <w:rPr>
          <w:rtl/>
        </w:rPr>
        <w:t>والسؤال</w:t>
      </w:r>
      <w:r w:rsidR="00BA0538" w:rsidRPr="0052634A">
        <w:t xml:space="preserve"> </w:t>
      </w:r>
      <w:r w:rsidR="00BA0538" w:rsidRPr="0052634A">
        <w:rPr>
          <w:rtl/>
        </w:rPr>
        <w:t>عنه بدعة</w:t>
      </w:r>
      <w:r w:rsidR="008D581A" w:rsidRPr="0052634A">
        <w:rPr>
          <w:rtl/>
        </w:rPr>
        <w:t xml:space="preserve">، </w:t>
      </w:r>
      <w:r w:rsidR="00BA0538" w:rsidRPr="0052634A">
        <w:rPr>
          <w:rtl/>
        </w:rPr>
        <w:t>وأظنك زنديقاً</w:t>
      </w:r>
      <w:r w:rsidR="008D581A" w:rsidRPr="0052634A">
        <w:rPr>
          <w:rtl/>
        </w:rPr>
        <w:t xml:space="preserve">، </w:t>
      </w:r>
      <w:r w:rsidR="00BA0538" w:rsidRPr="0052634A">
        <w:rPr>
          <w:rtl/>
        </w:rPr>
        <w:t>أخرجوه من المسجد</w:t>
      </w:r>
      <w:r w:rsidR="0074049C" w:rsidRPr="0052634A">
        <w:rPr>
          <w:rtl/>
        </w:rPr>
        <w:t>))</w:t>
      </w:r>
      <w:r w:rsidR="008D581A" w:rsidRPr="0052634A">
        <w:rPr>
          <w:rtl/>
        </w:rPr>
        <w:t xml:space="preserve">، </w:t>
      </w:r>
      <w:r w:rsidR="00BA0538" w:rsidRPr="0052634A">
        <w:rPr>
          <w:rtl/>
        </w:rPr>
        <w:t>ويشهد أن الله تعالى</w:t>
      </w:r>
      <w:r w:rsidR="00BA0538" w:rsidRPr="0052634A">
        <w:t xml:space="preserve"> </w:t>
      </w:r>
      <w:r w:rsidR="00BA0538" w:rsidRPr="0052634A">
        <w:rPr>
          <w:rtl/>
        </w:rPr>
        <w:t>موصوف بصفات العلى</w:t>
      </w:r>
      <w:r w:rsidR="008D581A" w:rsidRPr="0052634A">
        <w:rPr>
          <w:rtl/>
        </w:rPr>
        <w:t xml:space="preserve">، </w:t>
      </w:r>
      <w:r w:rsidR="00BA0538" w:rsidRPr="0052634A">
        <w:rPr>
          <w:rtl/>
        </w:rPr>
        <w:t>التي وصف بها نفسه في كتابه</w:t>
      </w:r>
      <w:r w:rsidR="008D581A" w:rsidRPr="0052634A">
        <w:rPr>
          <w:rtl/>
        </w:rPr>
        <w:t xml:space="preserve">، </w:t>
      </w:r>
      <w:r w:rsidR="00BA0538" w:rsidRPr="0052634A">
        <w:rPr>
          <w:rtl/>
        </w:rPr>
        <w:t>وعلى لسان نبيه لا ينفي شيئا منها</w:t>
      </w:r>
      <w:r w:rsidR="008D581A" w:rsidRPr="0052634A">
        <w:rPr>
          <w:rtl/>
        </w:rPr>
        <w:t xml:space="preserve">، </w:t>
      </w:r>
      <w:r w:rsidR="00BA0538" w:rsidRPr="0052634A">
        <w:rPr>
          <w:rtl/>
        </w:rPr>
        <w:t>ولا يعتقد شبها له بصفات خلقه</w:t>
      </w:r>
      <w:r w:rsidR="008D581A" w:rsidRPr="0052634A">
        <w:rPr>
          <w:rtl/>
        </w:rPr>
        <w:t xml:space="preserve">، </w:t>
      </w:r>
      <w:r w:rsidR="00BA0538" w:rsidRPr="0052634A">
        <w:rPr>
          <w:rtl/>
        </w:rPr>
        <w:t>بل يقول</w:t>
      </w:r>
      <w:r w:rsidR="00507B6C" w:rsidRPr="0052634A">
        <w:rPr>
          <w:rtl/>
        </w:rPr>
        <w:t xml:space="preserve">: </w:t>
      </w:r>
      <w:r w:rsidR="00BA0538" w:rsidRPr="0052634A">
        <w:rPr>
          <w:rtl/>
        </w:rPr>
        <w:t>إن صفاته لا تشبه صفات المربوبين</w:t>
      </w:r>
      <w:r w:rsidR="008D581A" w:rsidRPr="0052634A">
        <w:rPr>
          <w:rtl/>
        </w:rPr>
        <w:t xml:space="preserve">، </w:t>
      </w:r>
      <w:r w:rsidR="00BA0538" w:rsidRPr="0052634A">
        <w:rPr>
          <w:rtl/>
        </w:rPr>
        <w:t>كما لا</w:t>
      </w:r>
      <w:r w:rsidR="00BA0538" w:rsidRPr="0052634A">
        <w:t xml:space="preserve"> </w:t>
      </w:r>
      <w:r w:rsidR="00BA0538" w:rsidRPr="0052634A">
        <w:rPr>
          <w:rtl/>
        </w:rPr>
        <w:t>تشبه ذاته ذوات المحدثين</w:t>
      </w:r>
      <w:r w:rsidR="008D581A" w:rsidRPr="0052634A">
        <w:rPr>
          <w:rtl/>
        </w:rPr>
        <w:t xml:space="preserve">، </w:t>
      </w:r>
      <w:r w:rsidR="00BA0538" w:rsidRPr="0052634A">
        <w:rPr>
          <w:rtl/>
        </w:rPr>
        <w:t>تعالى الله عما يقول المعطلة والمشبهة علواً</w:t>
      </w:r>
      <w:r w:rsidR="00BA0538" w:rsidRPr="0052634A">
        <w:t xml:space="preserve"> </w:t>
      </w:r>
      <w:r w:rsidR="00BA0538" w:rsidRPr="0052634A">
        <w:rPr>
          <w:rtl/>
        </w:rPr>
        <w:t>كبيرا</w:t>
      </w:r>
      <w:r w:rsidR="008D581A" w:rsidRPr="0052634A">
        <w:rPr>
          <w:rFonts w:hint="cs"/>
          <w:rtl/>
        </w:rPr>
        <w:t xml:space="preserve">، </w:t>
      </w:r>
      <w:r w:rsidR="00BA0538" w:rsidRPr="0052634A">
        <w:rPr>
          <w:rtl/>
        </w:rPr>
        <w:t>ويسلك في الآيات التي وردت في ذكر صفات البارىء جل</w:t>
      </w:r>
      <w:r w:rsidR="00BA0538" w:rsidRPr="0052634A">
        <w:t xml:space="preserve"> </w:t>
      </w:r>
      <w:r w:rsidR="00BA0538" w:rsidRPr="0052634A">
        <w:rPr>
          <w:rtl/>
        </w:rPr>
        <w:t>جلاله والأخبار التي صحت عن رسول الله صلي الله عليه وسلم بابها</w:t>
      </w:r>
      <w:r w:rsidR="008D581A" w:rsidRPr="0052634A">
        <w:rPr>
          <w:rtl/>
        </w:rPr>
        <w:t xml:space="preserve">، </w:t>
      </w:r>
      <w:r w:rsidR="00BA0538" w:rsidRPr="0052634A">
        <w:rPr>
          <w:rtl/>
        </w:rPr>
        <w:t>كآيات مجيء الرب</w:t>
      </w:r>
      <w:r w:rsidR="00BA0538" w:rsidRPr="0052634A">
        <w:t xml:space="preserve"> </w:t>
      </w:r>
      <w:r w:rsidR="00BA0538" w:rsidRPr="0052634A">
        <w:rPr>
          <w:rtl/>
        </w:rPr>
        <w:t>يوم القيامة</w:t>
      </w:r>
      <w:r w:rsidR="008D581A" w:rsidRPr="0052634A">
        <w:rPr>
          <w:rtl/>
        </w:rPr>
        <w:t xml:space="preserve">، </w:t>
      </w:r>
      <w:r w:rsidR="00BA0538" w:rsidRPr="0052634A">
        <w:rPr>
          <w:rtl/>
        </w:rPr>
        <w:t>وإتيان الله في ظلل من الغمام</w:t>
      </w:r>
      <w:r w:rsidR="008D581A" w:rsidRPr="0052634A">
        <w:rPr>
          <w:rtl/>
        </w:rPr>
        <w:t xml:space="preserve">، </w:t>
      </w:r>
      <w:r w:rsidR="00BA0538" w:rsidRPr="0052634A">
        <w:rPr>
          <w:rtl/>
        </w:rPr>
        <w:t>وخلق آدم بيده</w:t>
      </w:r>
      <w:r w:rsidR="008D581A" w:rsidRPr="0052634A">
        <w:rPr>
          <w:rtl/>
        </w:rPr>
        <w:t xml:space="preserve">، </w:t>
      </w:r>
      <w:r w:rsidR="00BA0538" w:rsidRPr="0052634A">
        <w:rPr>
          <w:rtl/>
        </w:rPr>
        <w:t>واستوائه على عرشه</w:t>
      </w:r>
      <w:r w:rsidR="008D581A" w:rsidRPr="0052634A">
        <w:rPr>
          <w:rtl/>
        </w:rPr>
        <w:t xml:space="preserve">، </w:t>
      </w:r>
      <w:r w:rsidR="00BA0538" w:rsidRPr="0052634A">
        <w:rPr>
          <w:rtl/>
        </w:rPr>
        <w:t>وكأخبار نزوله كل ليلة إلى سماء الدينا</w:t>
      </w:r>
      <w:r w:rsidR="008D581A" w:rsidRPr="0052634A">
        <w:rPr>
          <w:rtl/>
        </w:rPr>
        <w:t xml:space="preserve">، </w:t>
      </w:r>
      <w:r w:rsidR="00BA0538" w:rsidRPr="0052634A">
        <w:rPr>
          <w:rtl/>
        </w:rPr>
        <w:t>والضحك</w:t>
      </w:r>
      <w:r w:rsidR="008D581A" w:rsidRPr="0052634A">
        <w:rPr>
          <w:rtl/>
        </w:rPr>
        <w:t xml:space="preserve">، </w:t>
      </w:r>
      <w:r w:rsidR="00BA0538" w:rsidRPr="0052634A">
        <w:rPr>
          <w:rtl/>
        </w:rPr>
        <w:t>والنجوى</w:t>
      </w:r>
      <w:r w:rsidR="008D581A" w:rsidRPr="0052634A">
        <w:rPr>
          <w:rtl/>
        </w:rPr>
        <w:t xml:space="preserve">، </w:t>
      </w:r>
      <w:r w:rsidR="00BA0538" w:rsidRPr="0052634A">
        <w:rPr>
          <w:rtl/>
        </w:rPr>
        <w:t>ووضع الكنف على من يناجيه</w:t>
      </w:r>
      <w:r w:rsidR="00BA0538" w:rsidRPr="0052634A">
        <w:t xml:space="preserve"> </w:t>
      </w:r>
      <w:r w:rsidR="00BA0538" w:rsidRPr="0052634A">
        <w:rPr>
          <w:rtl/>
        </w:rPr>
        <w:t>يوم القيامة</w:t>
      </w:r>
      <w:r w:rsidR="008D581A" w:rsidRPr="0052634A">
        <w:rPr>
          <w:rtl/>
        </w:rPr>
        <w:t xml:space="preserve">، </w:t>
      </w:r>
      <w:r w:rsidR="00BA0538" w:rsidRPr="0052634A">
        <w:rPr>
          <w:rtl/>
        </w:rPr>
        <w:t>وغيرها</w:t>
      </w:r>
      <w:r w:rsidR="008D581A" w:rsidRPr="0052634A">
        <w:rPr>
          <w:rtl/>
        </w:rPr>
        <w:t xml:space="preserve">، </w:t>
      </w:r>
      <w:r w:rsidR="00BA0538" w:rsidRPr="0052634A">
        <w:rPr>
          <w:rtl/>
        </w:rPr>
        <w:t>مسلك السلف الصالح</w:t>
      </w:r>
      <w:r w:rsidR="008D581A" w:rsidRPr="0052634A">
        <w:rPr>
          <w:rtl/>
        </w:rPr>
        <w:t xml:space="preserve">، </w:t>
      </w:r>
      <w:r w:rsidR="00BA0538" w:rsidRPr="0052634A">
        <w:rPr>
          <w:rtl/>
        </w:rPr>
        <w:t>وأئمة الدين من قبولها</w:t>
      </w:r>
      <w:r w:rsidR="008D581A" w:rsidRPr="0052634A">
        <w:rPr>
          <w:rtl/>
        </w:rPr>
        <w:t xml:space="preserve">، </w:t>
      </w:r>
      <w:r w:rsidR="00BA0538" w:rsidRPr="0052634A">
        <w:rPr>
          <w:rtl/>
        </w:rPr>
        <w:t>و روايتها على</w:t>
      </w:r>
      <w:r w:rsidR="00BA0538" w:rsidRPr="0052634A">
        <w:t xml:space="preserve"> </w:t>
      </w:r>
      <w:r w:rsidR="00BA0538" w:rsidRPr="0052634A">
        <w:rPr>
          <w:rtl/>
        </w:rPr>
        <w:t>وجهها</w:t>
      </w:r>
      <w:r w:rsidR="008D581A" w:rsidRPr="0052634A">
        <w:rPr>
          <w:rtl/>
        </w:rPr>
        <w:t xml:space="preserve">، </w:t>
      </w:r>
      <w:r w:rsidR="00BA0538" w:rsidRPr="0052634A">
        <w:rPr>
          <w:rtl/>
        </w:rPr>
        <w:t>بعد صحة سندها</w:t>
      </w:r>
      <w:r w:rsidR="008D581A" w:rsidRPr="0052634A">
        <w:rPr>
          <w:rtl/>
        </w:rPr>
        <w:t xml:space="preserve">، </w:t>
      </w:r>
      <w:r w:rsidR="00BA0538" w:rsidRPr="0052634A">
        <w:rPr>
          <w:rtl/>
        </w:rPr>
        <w:t>وإيرادها على ظاهرها</w:t>
      </w:r>
      <w:r w:rsidR="008D581A" w:rsidRPr="0052634A">
        <w:rPr>
          <w:rtl/>
        </w:rPr>
        <w:t xml:space="preserve">، </w:t>
      </w:r>
      <w:r w:rsidR="00BA0538" w:rsidRPr="0052634A">
        <w:rPr>
          <w:rtl/>
        </w:rPr>
        <w:t>والتصديق بها</w:t>
      </w:r>
      <w:r w:rsidR="008D581A" w:rsidRPr="0052634A">
        <w:rPr>
          <w:rtl/>
        </w:rPr>
        <w:t xml:space="preserve">، </w:t>
      </w:r>
      <w:r w:rsidR="00BA0538" w:rsidRPr="0052634A">
        <w:rPr>
          <w:rtl/>
        </w:rPr>
        <w:t>والتسليم لها</w:t>
      </w:r>
      <w:r w:rsidR="008D581A" w:rsidRPr="0052634A">
        <w:rPr>
          <w:rtl/>
        </w:rPr>
        <w:t xml:space="preserve">، </w:t>
      </w:r>
      <w:r w:rsidR="00BA0538" w:rsidRPr="0052634A">
        <w:rPr>
          <w:rtl/>
        </w:rPr>
        <w:t>واتقاء</w:t>
      </w:r>
      <w:r w:rsidR="00BA0538" w:rsidRPr="0052634A">
        <w:t xml:space="preserve"> </w:t>
      </w:r>
      <w:r w:rsidR="00BA0538" w:rsidRPr="0052634A">
        <w:rPr>
          <w:rtl/>
        </w:rPr>
        <w:t>اعتقاد التكييف والتشبيه فيها</w:t>
      </w:r>
      <w:r w:rsidR="008D581A" w:rsidRPr="0052634A">
        <w:rPr>
          <w:rtl/>
        </w:rPr>
        <w:t xml:space="preserve">، </w:t>
      </w:r>
      <w:r w:rsidR="00BA0538" w:rsidRPr="0052634A">
        <w:rPr>
          <w:rtl/>
        </w:rPr>
        <w:t>واجتناب ما يؤدي إلى القول بردها</w:t>
      </w:r>
      <w:r w:rsidR="008D581A" w:rsidRPr="0052634A">
        <w:rPr>
          <w:rtl/>
        </w:rPr>
        <w:t xml:space="preserve">، </w:t>
      </w:r>
      <w:r w:rsidR="00BA0538" w:rsidRPr="0052634A">
        <w:rPr>
          <w:rtl/>
        </w:rPr>
        <w:t>وترك قبولها أو</w:t>
      </w:r>
      <w:r w:rsidR="00BA0538" w:rsidRPr="0052634A">
        <w:t xml:space="preserve"> </w:t>
      </w:r>
      <w:r w:rsidR="00BA0538" w:rsidRPr="0052634A">
        <w:rPr>
          <w:rtl/>
        </w:rPr>
        <w:t>تحريفها بتأويل يستنكر</w:t>
      </w:r>
      <w:r w:rsidR="008D581A" w:rsidRPr="0052634A">
        <w:rPr>
          <w:rtl/>
        </w:rPr>
        <w:t xml:space="preserve">، </w:t>
      </w:r>
      <w:r w:rsidR="00BA0538" w:rsidRPr="0052634A">
        <w:rPr>
          <w:rtl/>
        </w:rPr>
        <w:t>ولم ينزل الله به سلطانا</w:t>
      </w:r>
      <w:r w:rsidR="008D581A" w:rsidRPr="0052634A">
        <w:rPr>
          <w:rtl/>
        </w:rPr>
        <w:t xml:space="preserve">، </w:t>
      </w:r>
      <w:r w:rsidR="00BA0538" w:rsidRPr="0052634A">
        <w:rPr>
          <w:rtl/>
        </w:rPr>
        <w:t>ولم يجر به للصحابة والتابعين</w:t>
      </w:r>
      <w:r w:rsidR="00BA0538" w:rsidRPr="0052634A">
        <w:t xml:space="preserve"> </w:t>
      </w:r>
      <w:r w:rsidR="00BA0538" w:rsidRPr="0052634A">
        <w:rPr>
          <w:rtl/>
        </w:rPr>
        <w:t>والسلف الصالحين لسان</w:t>
      </w:r>
      <w:r w:rsidR="008D581A" w:rsidRPr="0052634A">
        <w:rPr>
          <w:rFonts w:hint="cs"/>
          <w:rtl/>
        </w:rPr>
        <w:t xml:space="preserve">، </w:t>
      </w:r>
      <w:r w:rsidR="00BA0538" w:rsidRPr="0052634A">
        <w:rPr>
          <w:rtl/>
        </w:rPr>
        <w:t>وينهى في الجملة عن الخوض</w:t>
      </w:r>
      <w:r w:rsidR="00BA0538" w:rsidRPr="0052634A">
        <w:t xml:space="preserve"> </w:t>
      </w:r>
      <w:r w:rsidR="00BA0538" w:rsidRPr="0052634A">
        <w:rPr>
          <w:rtl/>
        </w:rPr>
        <w:t>في الكلام</w:t>
      </w:r>
      <w:r w:rsidR="008D581A" w:rsidRPr="0052634A">
        <w:rPr>
          <w:rtl/>
        </w:rPr>
        <w:t xml:space="preserve">، </w:t>
      </w:r>
      <w:r w:rsidR="00BA0538" w:rsidRPr="0052634A">
        <w:rPr>
          <w:rtl/>
        </w:rPr>
        <w:t>والتعمق فيه</w:t>
      </w:r>
      <w:r w:rsidR="008D581A" w:rsidRPr="0052634A">
        <w:rPr>
          <w:rtl/>
        </w:rPr>
        <w:t xml:space="preserve">، </w:t>
      </w:r>
      <w:r w:rsidR="00BA0538" w:rsidRPr="0052634A">
        <w:rPr>
          <w:rtl/>
        </w:rPr>
        <w:t>وفي الاشتغال بما كره السلف رحمهم الله الاشتغال به</w:t>
      </w:r>
      <w:r w:rsidR="008D581A" w:rsidRPr="0052634A">
        <w:rPr>
          <w:rtl/>
        </w:rPr>
        <w:t xml:space="preserve">، </w:t>
      </w:r>
      <w:r w:rsidR="00BA0538" w:rsidRPr="0052634A">
        <w:rPr>
          <w:rtl/>
        </w:rPr>
        <w:t>ونهوا</w:t>
      </w:r>
      <w:r w:rsidR="00BA0538" w:rsidRPr="0052634A">
        <w:t xml:space="preserve"> </w:t>
      </w:r>
      <w:r w:rsidR="00BA0538" w:rsidRPr="0052634A">
        <w:rPr>
          <w:rtl/>
        </w:rPr>
        <w:t>وزجروا عنه</w:t>
      </w:r>
      <w:r w:rsidR="008D581A" w:rsidRPr="0052634A">
        <w:rPr>
          <w:rtl/>
        </w:rPr>
        <w:t xml:space="preserve">، </w:t>
      </w:r>
      <w:r w:rsidR="00BA0538" w:rsidRPr="0052634A">
        <w:rPr>
          <w:rtl/>
        </w:rPr>
        <w:t>فإن الجدال فيه</w:t>
      </w:r>
      <w:r w:rsidR="008D581A" w:rsidRPr="0052634A">
        <w:rPr>
          <w:rtl/>
        </w:rPr>
        <w:t xml:space="preserve">، </w:t>
      </w:r>
      <w:r w:rsidR="00BA0538" w:rsidRPr="0052634A">
        <w:rPr>
          <w:rtl/>
        </w:rPr>
        <w:t>والتعمق في دقائقه</w:t>
      </w:r>
      <w:r w:rsidR="008D581A" w:rsidRPr="0052634A">
        <w:rPr>
          <w:rtl/>
        </w:rPr>
        <w:t xml:space="preserve">، </w:t>
      </w:r>
      <w:r w:rsidR="00BA0538" w:rsidRPr="0052634A">
        <w:rPr>
          <w:rtl/>
        </w:rPr>
        <w:t>والتخبط في ظلماته كل ذلك يفسد</w:t>
      </w:r>
      <w:r w:rsidR="00BA0538" w:rsidRPr="0052634A">
        <w:t xml:space="preserve"> </w:t>
      </w:r>
      <w:r w:rsidR="00BA0538" w:rsidRPr="0052634A">
        <w:rPr>
          <w:rtl/>
        </w:rPr>
        <w:t>القلب</w:t>
      </w:r>
      <w:r w:rsidR="008D581A" w:rsidRPr="0052634A">
        <w:rPr>
          <w:rtl/>
        </w:rPr>
        <w:t xml:space="preserve">، </w:t>
      </w:r>
      <w:r w:rsidR="00BA0538" w:rsidRPr="0052634A">
        <w:rPr>
          <w:rtl/>
        </w:rPr>
        <w:t>ويسقط منه هيبة الرب جل جلاله</w:t>
      </w:r>
      <w:r w:rsidR="008D581A" w:rsidRPr="0052634A">
        <w:rPr>
          <w:rtl/>
        </w:rPr>
        <w:t xml:space="preserve">، </w:t>
      </w:r>
      <w:r w:rsidR="00BA0538" w:rsidRPr="0052634A">
        <w:rPr>
          <w:rtl/>
        </w:rPr>
        <w:t>ويوقع الشبه الكبيرة فيه</w:t>
      </w:r>
      <w:r w:rsidR="008D581A" w:rsidRPr="0052634A">
        <w:rPr>
          <w:rtl/>
        </w:rPr>
        <w:t xml:space="preserve">، </w:t>
      </w:r>
      <w:r w:rsidR="00BA0538" w:rsidRPr="0052634A">
        <w:rPr>
          <w:rtl/>
        </w:rPr>
        <w:t>ويسلب البركة في</w:t>
      </w:r>
      <w:r w:rsidR="00BA0538" w:rsidRPr="0052634A">
        <w:t xml:space="preserve"> </w:t>
      </w:r>
      <w:r w:rsidR="00BA0538" w:rsidRPr="0052634A">
        <w:rPr>
          <w:rtl/>
        </w:rPr>
        <w:t>الحال</w:t>
      </w:r>
      <w:r w:rsidR="008D581A" w:rsidRPr="0052634A">
        <w:rPr>
          <w:rtl/>
        </w:rPr>
        <w:t xml:space="preserve">، </w:t>
      </w:r>
      <w:r w:rsidR="00BA0538" w:rsidRPr="0052634A">
        <w:rPr>
          <w:rtl/>
        </w:rPr>
        <w:t>ويهدي إلى الباطل و المحال</w:t>
      </w:r>
      <w:r w:rsidR="008D581A" w:rsidRPr="0052634A">
        <w:rPr>
          <w:rtl/>
        </w:rPr>
        <w:t xml:space="preserve">، </w:t>
      </w:r>
      <w:r w:rsidR="00BA0538" w:rsidRPr="0052634A">
        <w:rPr>
          <w:rtl/>
        </w:rPr>
        <w:t>والخصومة في الدين والجدال</w:t>
      </w:r>
      <w:r w:rsidR="008D581A" w:rsidRPr="0052634A">
        <w:rPr>
          <w:rtl/>
        </w:rPr>
        <w:t xml:space="preserve">، </w:t>
      </w:r>
      <w:r w:rsidR="00BA0538" w:rsidRPr="0052634A">
        <w:rPr>
          <w:rtl/>
        </w:rPr>
        <w:t>وكثرة القيل والقال</w:t>
      </w:r>
      <w:r w:rsidR="008D581A" w:rsidRPr="0052634A">
        <w:rPr>
          <w:rtl/>
        </w:rPr>
        <w:t xml:space="preserve">، </w:t>
      </w:r>
      <w:r w:rsidR="00BA0538" w:rsidRPr="0052634A">
        <w:rPr>
          <w:rtl/>
        </w:rPr>
        <w:t>في الرب ذي الجلال</w:t>
      </w:r>
      <w:r w:rsidR="008D581A" w:rsidRPr="0052634A">
        <w:rPr>
          <w:rtl/>
        </w:rPr>
        <w:t xml:space="preserve">، </w:t>
      </w:r>
      <w:r w:rsidR="00BA0538" w:rsidRPr="0052634A">
        <w:rPr>
          <w:rtl/>
        </w:rPr>
        <w:t>الكبير المتعال</w:t>
      </w:r>
      <w:r w:rsidR="008D581A" w:rsidRPr="0052634A">
        <w:rPr>
          <w:rtl/>
        </w:rPr>
        <w:t xml:space="preserve">، </w:t>
      </w:r>
      <w:r w:rsidR="00BA0538" w:rsidRPr="0052634A">
        <w:rPr>
          <w:rtl/>
        </w:rPr>
        <w:t>سبحانه وتعالى عما يقول الظالمون علوا كبيرا</w:t>
      </w:r>
      <w:r w:rsidR="008D581A" w:rsidRPr="0052634A">
        <w:rPr>
          <w:rtl/>
        </w:rPr>
        <w:t xml:space="preserve">، </w:t>
      </w:r>
      <w:r w:rsidR="00BA0538" w:rsidRPr="0052634A">
        <w:rPr>
          <w:rtl/>
        </w:rPr>
        <w:t>والحمد لله على ما هدانا من دينه وسنة نبيه صلوات الله وسلامه عليه حمدا</w:t>
      </w:r>
      <w:r w:rsidR="00BA0538" w:rsidRPr="0052634A">
        <w:t xml:space="preserve"> </w:t>
      </w:r>
      <w:r w:rsidR="00BA0538" w:rsidRPr="0052634A">
        <w:rPr>
          <w:rtl/>
        </w:rPr>
        <w:t>كثيرا</w:t>
      </w:r>
      <w:r w:rsidR="008D581A" w:rsidRPr="0052634A">
        <w:rPr>
          <w:rFonts w:hint="cs"/>
          <w:rtl/>
        </w:rPr>
        <w:t xml:space="preserve">، </w:t>
      </w:r>
      <w:r w:rsidR="00BA0538" w:rsidRPr="0052634A">
        <w:rPr>
          <w:rtl/>
        </w:rPr>
        <w:t>ويشهد أن القيامة حق</w:t>
      </w:r>
      <w:r w:rsidR="008D581A" w:rsidRPr="0052634A">
        <w:rPr>
          <w:rtl/>
        </w:rPr>
        <w:t xml:space="preserve">، </w:t>
      </w:r>
      <w:r w:rsidR="00BA0538" w:rsidRPr="0052634A">
        <w:rPr>
          <w:rtl/>
        </w:rPr>
        <w:t>وكل ما ورد به الكتاب والأخبار الصحاح من أشراطها</w:t>
      </w:r>
      <w:r w:rsidR="008D581A" w:rsidRPr="0052634A">
        <w:rPr>
          <w:rtl/>
        </w:rPr>
        <w:t xml:space="preserve">، </w:t>
      </w:r>
      <w:r w:rsidR="00BA0538" w:rsidRPr="0052634A">
        <w:rPr>
          <w:rtl/>
        </w:rPr>
        <w:t>وأهوالها</w:t>
      </w:r>
      <w:r w:rsidR="008D581A" w:rsidRPr="0052634A">
        <w:rPr>
          <w:rtl/>
        </w:rPr>
        <w:t xml:space="preserve">، </w:t>
      </w:r>
      <w:r w:rsidR="00BA0538" w:rsidRPr="0052634A">
        <w:rPr>
          <w:rtl/>
        </w:rPr>
        <w:t>وما وعدنا به</w:t>
      </w:r>
      <w:r w:rsidR="008D581A" w:rsidRPr="0052634A">
        <w:rPr>
          <w:rtl/>
        </w:rPr>
        <w:t xml:space="preserve">، </w:t>
      </w:r>
      <w:r w:rsidR="00BA0538" w:rsidRPr="0052634A">
        <w:rPr>
          <w:rtl/>
        </w:rPr>
        <w:t>وأُوعِدْنا به فيها</w:t>
      </w:r>
      <w:r w:rsidR="008D581A" w:rsidRPr="0052634A">
        <w:rPr>
          <w:rtl/>
        </w:rPr>
        <w:t xml:space="preserve">، </w:t>
      </w:r>
      <w:r w:rsidR="00BA0538" w:rsidRPr="0052634A">
        <w:rPr>
          <w:rtl/>
        </w:rPr>
        <w:t>فهو حق نؤمن به</w:t>
      </w:r>
      <w:r w:rsidR="008D581A" w:rsidRPr="0052634A">
        <w:rPr>
          <w:rtl/>
        </w:rPr>
        <w:t xml:space="preserve">، </w:t>
      </w:r>
      <w:r w:rsidR="00BA0538" w:rsidRPr="0052634A">
        <w:rPr>
          <w:rtl/>
        </w:rPr>
        <w:t>ونصدق الله سبحانه</w:t>
      </w:r>
      <w:r w:rsidR="008D581A" w:rsidRPr="0052634A">
        <w:rPr>
          <w:rtl/>
        </w:rPr>
        <w:t xml:space="preserve">، </w:t>
      </w:r>
      <w:r w:rsidR="00BA0538" w:rsidRPr="0052634A">
        <w:rPr>
          <w:rtl/>
        </w:rPr>
        <w:t>ورسوله أخبر به عنه</w:t>
      </w:r>
      <w:r w:rsidR="008D581A" w:rsidRPr="0052634A">
        <w:rPr>
          <w:rtl/>
        </w:rPr>
        <w:t xml:space="preserve">، </w:t>
      </w:r>
      <w:r w:rsidR="00BA0538" w:rsidRPr="0052634A">
        <w:rPr>
          <w:rtl/>
        </w:rPr>
        <w:t>كالحوض</w:t>
      </w:r>
      <w:r w:rsidR="008D581A" w:rsidRPr="0052634A">
        <w:rPr>
          <w:rtl/>
        </w:rPr>
        <w:t xml:space="preserve">، </w:t>
      </w:r>
      <w:r w:rsidR="00BA0538" w:rsidRPr="0052634A">
        <w:rPr>
          <w:rtl/>
        </w:rPr>
        <w:t>والميزان</w:t>
      </w:r>
      <w:r w:rsidR="008D581A" w:rsidRPr="0052634A">
        <w:rPr>
          <w:rtl/>
        </w:rPr>
        <w:t xml:space="preserve">، </w:t>
      </w:r>
      <w:r w:rsidR="00BA0538" w:rsidRPr="0052634A">
        <w:rPr>
          <w:rtl/>
        </w:rPr>
        <w:t>والصراط</w:t>
      </w:r>
      <w:r w:rsidR="008D581A" w:rsidRPr="0052634A">
        <w:rPr>
          <w:rtl/>
        </w:rPr>
        <w:t xml:space="preserve">، </w:t>
      </w:r>
      <w:r w:rsidR="00BA0538" w:rsidRPr="0052634A">
        <w:rPr>
          <w:rtl/>
        </w:rPr>
        <w:t>وقراءة الكتب</w:t>
      </w:r>
      <w:r w:rsidR="008D581A" w:rsidRPr="0052634A">
        <w:rPr>
          <w:rtl/>
        </w:rPr>
        <w:t xml:space="preserve">، </w:t>
      </w:r>
      <w:r w:rsidR="00BA0538" w:rsidRPr="0052634A">
        <w:rPr>
          <w:rtl/>
        </w:rPr>
        <w:t>و الحساب</w:t>
      </w:r>
      <w:r w:rsidR="008D581A" w:rsidRPr="0052634A">
        <w:rPr>
          <w:rtl/>
        </w:rPr>
        <w:t xml:space="preserve">، </w:t>
      </w:r>
      <w:r w:rsidR="00BA0538" w:rsidRPr="0052634A">
        <w:rPr>
          <w:rtl/>
        </w:rPr>
        <w:t>والسؤال</w:t>
      </w:r>
      <w:r w:rsidR="008D581A" w:rsidRPr="0052634A">
        <w:rPr>
          <w:rtl/>
        </w:rPr>
        <w:t xml:space="preserve">، </w:t>
      </w:r>
      <w:r w:rsidR="00BA0538" w:rsidRPr="0052634A">
        <w:rPr>
          <w:rtl/>
        </w:rPr>
        <w:t>والعرض</w:t>
      </w:r>
      <w:r w:rsidR="008D581A" w:rsidRPr="0052634A">
        <w:rPr>
          <w:rtl/>
        </w:rPr>
        <w:t xml:space="preserve">، </w:t>
      </w:r>
      <w:r w:rsidR="00BA0538" w:rsidRPr="0052634A">
        <w:rPr>
          <w:rtl/>
        </w:rPr>
        <w:t>والوقوف</w:t>
      </w:r>
      <w:r w:rsidR="008D581A" w:rsidRPr="0052634A">
        <w:rPr>
          <w:rtl/>
        </w:rPr>
        <w:t xml:space="preserve">، </w:t>
      </w:r>
      <w:r w:rsidR="00BA0538" w:rsidRPr="0052634A">
        <w:rPr>
          <w:rtl/>
        </w:rPr>
        <w:t>والصدر عن المحشر إلى جنة</w:t>
      </w:r>
      <w:r w:rsidR="008D581A" w:rsidRPr="0052634A">
        <w:rPr>
          <w:rtl/>
        </w:rPr>
        <w:t xml:space="preserve">، </w:t>
      </w:r>
      <w:r w:rsidR="00BA0538" w:rsidRPr="0052634A">
        <w:rPr>
          <w:rtl/>
        </w:rPr>
        <w:t>أو إلى نار مع الشفاعة الموعودة لأهل</w:t>
      </w:r>
      <w:r w:rsidR="00BA0538" w:rsidRPr="0052634A">
        <w:t xml:space="preserve"> </w:t>
      </w:r>
      <w:r w:rsidR="00BA0538" w:rsidRPr="0052634A">
        <w:rPr>
          <w:rtl/>
        </w:rPr>
        <w:t>التوحيد</w:t>
      </w:r>
      <w:r w:rsidR="008D581A" w:rsidRPr="0052634A">
        <w:rPr>
          <w:rtl/>
        </w:rPr>
        <w:t xml:space="preserve">، </w:t>
      </w:r>
      <w:r w:rsidR="00BA0538" w:rsidRPr="0052634A">
        <w:rPr>
          <w:rtl/>
        </w:rPr>
        <w:t>وغير ذلك مما هو مبين في الكتاب</w:t>
      </w:r>
      <w:r w:rsidR="008D581A" w:rsidRPr="0052634A">
        <w:rPr>
          <w:rtl/>
        </w:rPr>
        <w:t xml:space="preserve">، </w:t>
      </w:r>
      <w:r w:rsidR="00BA0538" w:rsidRPr="0052634A">
        <w:rPr>
          <w:rtl/>
        </w:rPr>
        <w:t>ومدون في الكتب الجامعة لصحاح</w:t>
      </w:r>
      <w:r w:rsidR="00BA0538" w:rsidRPr="0052634A">
        <w:t xml:space="preserve"> </w:t>
      </w:r>
      <w:r w:rsidR="00BA0538" w:rsidRPr="0052634A">
        <w:rPr>
          <w:rtl/>
        </w:rPr>
        <w:t>الأخبار</w:t>
      </w:r>
      <w:r w:rsidR="00AC06C4" w:rsidRPr="0052634A">
        <w:rPr>
          <w:rFonts w:hint="cs"/>
          <w:rtl/>
        </w:rPr>
        <w:t xml:space="preserve">) أهــ </w:t>
      </w:r>
      <w:r w:rsidR="00BA0538" w:rsidRPr="0052634A">
        <w:rPr>
          <w:rtl/>
        </w:rPr>
        <w:t>انتهى المقصود من الوصية</w:t>
      </w:r>
      <w:r w:rsidR="008D581A" w:rsidRPr="0052634A">
        <w:rPr>
          <w:rtl/>
        </w:rPr>
        <w:t xml:space="preserve">، </w:t>
      </w:r>
      <w:r w:rsidR="00BA0538" w:rsidRPr="0052634A">
        <w:rPr>
          <w:rtl/>
        </w:rPr>
        <w:t xml:space="preserve">ويبقي </w:t>
      </w:r>
      <w:r w:rsidR="00BA0538" w:rsidRPr="0052634A">
        <w:rPr>
          <w:rtl/>
        </w:rPr>
        <w:lastRenderedPageBreak/>
        <w:t>لنا نقطة واحدة وهي أقوال منسوبة للإمام الأشعري</w:t>
      </w:r>
      <w:r w:rsidR="008D581A" w:rsidRPr="0052634A">
        <w:rPr>
          <w:rtl/>
        </w:rPr>
        <w:t xml:space="preserve">، </w:t>
      </w:r>
      <w:r w:rsidR="00BA0538" w:rsidRPr="0052634A">
        <w:rPr>
          <w:rtl/>
        </w:rPr>
        <w:t>وأنه يقول بقول</w:t>
      </w:r>
      <w:r w:rsidR="00BA0538" w:rsidRPr="0052634A">
        <w:t xml:space="preserve"> </w:t>
      </w:r>
      <w:r w:rsidR="00BA0538" w:rsidRPr="0052634A">
        <w:rPr>
          <w:rtl/>
        </w:rPr>
        <w:t>الحشوية</w:t>
      </w:r>
      <w:r w:rsidR="00BA0538" w:rsidRPr="0052634A">
        <w:t xml:space="preserve"> </w:t>
      </w:r>
      <w:r w:rsidR="00BA0538" w:rsidRPr="0052634A">
        <w:rPr>
          <w:rtl/>
        </w:rPr>
        <w:t>ونقل من</w:t>
      </w:r>
      <w:r w:rsidR="00BA0538" w:rsidRPr="0052634A">
        <w:t xml:space="preserve"> </w:t>
      </w:r>
      <w:r w:rsidR="00BA0538" w:rsidRPr="0052634A">
        <w:rPr>
          <w:rtl/>
        </w:rPr>
        <w:t>المدسوس عليه في كتاب الإبانة فإليك الآتي</w:t>
      </w:r>
      <w:r w:rsidR="00507B6C" w:rsidRPr="0052634A">
        <w:rPr>
          <w:rtl/>
        </w:rPr>
        <w:t xml:space="preserve">: </w:t>
      </w:r>
      <w:r w:rsidR="00AC06C4" w:rsidRPr="0052634A">
        <w:rPr>
          <w:rFonts w:hint="cs"/>
          <w:rtl/>
        </w:rPr>
        <w:t>(</w:t>
      </w:r>
      <w:r w:rsidR="00BA0538" w:rsidRPr="0052634A">
        <w:rPr>
          <w:rtl/>
        </w:rPr>
        <w:t>قول الإمام ابن</w:t>
      </w:r>
      <w:r w:rsidR="00BA0538" w:rsidRPr="0052634A">
        <w:t xml:space="preserve"> </w:t>
      </w:r>
      <w:r w:rsidR="00BA0538" w:rsidRPr="0052634A">
        <w:rPr>
          <w:rtl/>
        </w:rPr>
        <w:t>كثير والذي نقله الزبيدي قال فيه</w:t>
      </w:r>
      <w:r w:rsidR="00BA0538" w:rsidRPr="0052634A">
        <w:t xml:space="preserve"> </w:t>
      </w:r>
      <w:r w:rsidR="00BA0538" w:rsidRPr="0052634A">
        <w:rPr>
          <w:rtl/>
        </w:rPr>
        <w:t>وذكروا أن الإمام أبي</w:t>
      </w:r>
      <w:r w:rsidR="00BA0538" w:rsidRPr="0052634A">
        <w:t xml:space="preserve"> </w:t>
      </w:r>
      <w:r w:rsidR="00BA0538" w:rsidRPr="0052634A">
        <w:rPr>
          <w:rtl/>
        </w:rPr>
        <w:t>الحسن له ثلاثه مراحل ولم يذكر لنا من قاله وهو لم يرجحه كما يظهر من صيغة روايته</w:t>
      </w:r>
      <w:r w:rsidR="00BA0538" w:rsidRPr="0052634A">
        <w:t xml:space="preserve"> </w:t>
      </w:r>
      <w:r w:rsidR="00BA0538" w:rsidRPr="0052634A">
        <w:rPr>
          <w:rtl/>
        </w:rPr>
        <w:t>وكلمة ذكروا لا تدل على التصحيح والقبول من الائمة كما هو</w:t>
      </w:r>
      <w:r w:rsidR="00BA0538" w:rsidRPr="0052634A">
        <w:t xml:space="preserve"> </w:t>
      </w:r>
      <w:r w:rsidR="00BA0538" w:rsidRPr="0052634A">
        <w:rPr>
          <w:rtl/>
        </w:rPr>
        <w:t>معلوم؟</w:t>
      </w:r>
      <w:r w:rsidR="00AC06C4" w:rsidRPr="0052634A">
        <w:rPr>
          <w:rFonts w:hint="cs"/>
          <w:rtl/>
        </w:rPr>
        <w:t xml:space="preserve"> </w:t>
      </w:r>
      <w:r w:rsidR="00BA0538" w:rsidRPr="0052634A">
        <w:rPr>
          <w:rtl/>
        </w:rPr>
        <w:t>وعقيدة الأشاعرة هي</w:t>
      </w:r>
      <w:r w:rsidR="00BA0538" w:rsidRPr="0052634A">
        <w:t xml:space="preserve"> </w:t>
      </w:r>
      <w:r w:rsidR="00BA0538" w:rsidRPr="0052634A">
        <w:rPr>
          <w:rtl/>
        </w:rPr>
        <w:t>التفويض والتأويل فإلى ماذا رجع الإمام</w:t>
      </w:r>
      <w:r w:rsidR="00BA0538" w:rsidRPr="0052634A">
        <w:t xml:space="preserve"> </w:t>
      </w:r>
      <w:r w:rsidR="00BA0538" w:rsidRPr="0052634A">
        <w:rPr>
          <w:rtl/>
        </w:rPr>
        <w:t>الأشعري؟؟</w:t>
      </w:r>
      <w:r w:rsidR="00AC06C4" w:rsidRPr="0052634A">
        <w:rPr>
          <w:rFonts w:hint="cs"/>
          <w:rtl/>
        </w:rPr>
        <w:t xml:space="preserve"> </w:t>
      </w:r>
      <w:r w:rsidR="00BA0538" w:rsidRPr="0052634A">
        <w:t xml:space="preserve">1- </w:t>
      </w:r>
      <w:r w:rsidR="00BA0538" w:rsidRPr="0052634A">
        <w:rPr>
          <w:rtl/>
        </w:rPr>
        <w:t xml:space="preserve">إمام الدنيا الإمام الأشعري عندما عاد من </w:t>
      </w:r>
      <w:r w:rsidR="00AC06C4" w:rsidRPr="0052634A">
        <w:rPr>
          <w:rFonts w:hint="cs"/>
          <w:rtl/>
        </w:rPr>
        <w:t>الاعتزال</w:t>
      </w:r>
      <w:r w:rsidR="00BA0538" w:rsidRPr="0052634A">
        <w:rPr>
          <w:rtl/>
        </w:rPr>
        <w:t xml:space="preserve"> للسنة صعد</w:t>
      </w:r>
      <w:r w:rsidR="00BA0538" w:rsidRPr="0052634A">
        <w:t xml:space="preserve"> </w:t>
      </w:r>
      <w:r w:rsidR="00BA0538" w:rsidRPr="0052634A">
        <w:rPr>
          <w:rtl/>
        </w:rPr>
        <w:t xml:space="preserve">المنبر وتبرأ من </w:t>
      </w:r>
      <w:r w:rsidR="00AC06C4" w:rsidRPr="0052634A">
        <w:rPr>
          <w:rFonts w:hint="cs"/>
          <w:rtl/>
        </w:rPr>
        <w:t>الاعتزال</w:t>
      </w:r>
      <w:r w:rsidR="008D581A" w:rsidRPr="0052634A">
        <w:rPr>
          <w:rtl/>
        </w:rPr>
        <w:t xml:space="preserve">، </w:t>
      </w:r>
      <w:r w:rsidR="00BA0538" w:rsidRPr="0052634A">
        <w:rPr>
          <w:rtl/>
        </w:rPr>
        <w:t>ونقل الخبر القاصي والداني</w:t>
      </w:r>
      <w:r w:rsidR="008D581A" w:rsidRPr="0052634A">
        <w:rPr>
          <w:rtl/>
        </w:rPr>
        <w:t xml:space="preserve">، </w:t>
      </w:r>
      <w:r w:rsidR="00BA0538" w:rsidRPr="0052634A">
        <w:rPr>
          <w:rtl/>
        </w:rPr>
        <w:t>الآن السؤال لأدعياء السلفية</w:t>
      </w:r>
      <w:r w:rsidR="00507B6C" w:rsidRPr="0052634A">
        <w:rPr>
          <w:rtl/>
        </w:rPr>
        <w:t xml:space="preserve">: </w:t>
      </w:r>
      <w:r w:rsidR="00BA0538" w:rsidRPr="0052634A">
        <w:rPr>
          <w:rtl/>
        </w:rPr>
        <w:t>أين صعد المنبر مرة أخرى وتبرأ من</w:t>
      </w:r>
      <w:r w:rsidR="00BA0538" w:rsidRPr="0052634A">
        <w:t xml:space="preserve"> </w:t>
      </w:r>
      <w:r w:rsidR="00BA0538" w:rsidRPr="0052634A">
        <w:rPr>
          <w:rtl/>
        </w:rPr>
        <w:t>أقواله التي تقولون أنه خالف بها السنة</w:t>
      </w:r>
      <w:r w:rsidR="006B05AE" w:rsidRPr="0052634A">
        <w:rPr>
          <w:rtl/>
        </w:rPr>
        <w:t>؟</w:t>
      </w:r>
      <w:r w:rsidR="00BA0538" w:rsidRPr="0052634A">
        <w:rPr>
          <w:rtl/>
        </w:rPr>
        <w:t>؟؟</w:t>
      </w:r>
      <w:r w:rsidR="008D581A" w:rsidRPr="0052634A">
        <w:rPr>
          <w:rtl/>
        </w:rPr>
        <w:t xml:space="preserve">، </w:t>
      </w:r>
      <w:r w:rsidR="00BA0538" w:rsidRPr="0052634A">
        <w:t xml:space="preserve">2- </w:t>
      </w:r>
      <w:r w:rsidR="00BA0538" w:rsidRPr="0052634A">
        <w:rPr>
          <w:rtl/>
        </w:rPr>
        <w:t>الإمام الأشعري أشهر من نار على علم رجل يشار إليه بالبنان وتعقد على</w:t>
      </w:r>
      <w:r w:rsidR="00BA0538" w:rsidRPr="0052634A">
        <w:t xml:space="preserve"> </w:t>
      </w:r>
      <w:r w:rsidR="00BA0538" w:rsidRPr="0052634A">
        <w:rPr>
          <w:rtl/>
        </w:rPr>
        <w:t>كلمته الخناصر</w:t>
      </w:r>
      <w:r w:rsidR="00BA0538" w:rsidRPr="0052634A">
        <w:t xml:space="preserve"> </w:t>
      </w:r>
      <w:r w:rsidR="00BA0538" w:rsidRPr="0052634A">
        <w:rPr>
          <w:rtl/>
        </w:rPr>
        <w:t>وليس هو بالمجهول ولا بالنكرة بين العلماء بل العكس هو الصحيح</w:t>
      </w:r>
      <w:r w:rsidR="00BA0538" w:rsidRPr="0052634A">
        <w:t xml:space="preserve"> </w:t>
      </w:r>
      <w:r w:rsidR="00BA0538" w:rsidRPr="0052634A">
        <w:rPr>
          <w:rtl/>
        </w:rPr>
        <w:t>فكون الرجل يرجع عن عقيدة ويعتنق عقيدة أمر يطير شرره ويعظم أمره ويتسامع به الناس</w:t>
      </w:r>
      <w:r w:rsidR="00BA0538" w:rsidRPr="0052634A">
        <w:t xml:space="preserve"> </w:t>
      </w:r>
      <w:r w:rsidR="00BA0538" w:rsidRPr="0052634A">
        <w:rPr>
          <w:rtl/>
        </w:rPr>
        <w:t>جميعاً والشيخ ابن تيميه رحمه الله تعالى أقرب مثال</w:t>
      </w:r>
      <w:r w:rsidR="00BA0538" w:rsidRPr="0052634A">
        <w:t xml:space="preserve"> </w:t>
      </w:r>
      <w:r w:rsidR="00BA0538" w:rsidRPr="0052634A">
        <w:rPr>
          <w:rtl/>
        </w:rPr>
        <w:t>فالإمام</w:t>
      </w:r>
      <w:r w:rsidR="00BA0538" w:rsidRPr="0052634A">
        <w:t xml:space="preserve"> </w:t>
      </w:r>
      <w:r w:rsidR="00BA0538" w:rsidRPr="0052634A">
        <w:rPr>
          <w:rtl/>
        </w:rPr>
        <w:t>الأشعري لو مر حقاً بهذه الثلاث المراحل لذكر ذلك عنه ولتناقله المؤرخون ولكن لم نر</w:t>
      </w:r>
      <w:r w:rsidR="00BA0538" w:rsidRPr="0052634A">
        <w:t xml:space="preserve"> </w:t>
      </w:r>
      <w:r w:rsidR="00BA0538" w:rsidRPr="0052634A">
        <w:rPr>
          <w:rtl/>
        </w:rPr>
        <w:t>المؤرخين يذكرون هذا الشئ لا من قريب ولا من بعيد مما يدل على عدم حصول ذلك الشئ</w:t>
      </w:r>
      <w:r w:rsidR="00BA0538" w:rsidRPr="0052634A">
        <w:t xml:space="preserve"> </w:t>
      </w:r>
      <w:r w:rsidR="00BA0538" w:rsidRPr="0052634A">
        <w:rPr>
          <w:rtl/>
        </w:rPr>
        <w:t>وعدم صحته</w:t>
      </w:r>
      <w:r w:rsidR="00BA0538" w:rsidRPr="0052634A">
        <w:t xml:space="preserve"> </w:t>
      </w:r>
      <w:r w:rsidR="00BA0538" w:rsidRPr="0052634A">
        <w:rPr>
          <w:rtl/>
        </w:rPr>
        <w:t>وإلا من أين لرجل في القرن الثامن أو في القرن الرابع عشر عِلْمٌ</w:t>
      </w:r>
      <w:r w:rsidR="00BA0538" w:rsidRPr="0052634A">
        <w:t xml:space="preserve"> </w:t>
      </w:r>
      <w:r w:rsidR="00BA0538" w:rsidRPr="0052634A">
        <w:rPr>
          <w:rtl/>
        </w:rPr>
        <w:t>بما يحصل في القرن الثالث والرابع- قرن الإمام الأشعري رضي الله عنه</w:t>
      </w:r>
      <w:r w:rsidR="00BA0538" w:rsidRPr="0052634A">
        <w:t xml:space="preserve">- </w:t>
      </w:r>
      <w:r w:rsidR="00BA0538" w:rsidRPr="0052634A">
        <w:rPr>
          <w:rtl/>
        </w:rPr>
        <w:t>بينما نرى رجوع الإمام الأشعري عن مذهب المعتزلة انتشر وشاع وبلغ كل</w:t>
      </w:r>
      <w:r w:rsidR="00BA0538" w:rsidRPr="0052634A">
        <w:t xml:space="preserve"> </w:t>
      </w:r>
      <w:r w:rsidR="00BA0538" w:rsidRPr="0052634A">
        <w:rPr>
          <w:rtl/>
        </w:rPr>
        <w:t>الأصقاع وعلم به كل الناس ولم يبق أحد ممن ترجم له إلا وذكر رجوعه عن الاعتزال ولكن</w:t>
      </w:r>
      <w:r w:rsidR="00BA0538" w:rsidRPr="0052634A">
        <w:t xml:space="preserve"> </w:t>
      </w:r>
      <w:r w:rsidR="00BA0538" w:rsidRPr="0052634A">
        <w:rPr>
          <w:rtl/>
        </w:rPr>
        <w:t>هل ذكر أحد من المؤرخين أنه</w:t>
      </w:r>
      <w:r w:rsidR="00BA0538" w:rsidRPr="0052634A">
        <w:t xml:space="preserve"> </w:t>
      </w:r>
      <w:r w:rsidR="00BA0538" w:rsidRPr="0052634A">
        <w:rPr>
          <w:rtl/>
        </w:rPr>
        <w:t>رجع عن طريقة الإمام عبد</w:t>
      </w:r>
      <w:r w:rsidR="00BA0538" w:rsidRPr="0052634A">
        <w:t xml:space="preserve"> </w:t>
      </w:r>
      <w:r w:rsidR="00BA0538" w:rsidRPr="0052634A">
        <w:rPr>
          <w:rtl/>
        </w:rPr>
        <w:t>الله بن كلاب</w:t>
      </w:r>
      <w:r w:rsidR="006B05AE" w:rsidRPr="0052634A">
        <w:rPr>
          <w:rtl/>
        </w:rPr>
        <w:t>؟</w:t>
      </w:r>
      <w:r w:rsidR="002F5DC3" w:rsidRPr="0052634A">
        <w:rPr>
          <w:rFonts w:hint="cs"/>
          <w:rtl/>
        </w:rPr>
        <w:t xml:space="preserve"> </w:t>
      </w:r>
      <w:r w:rsidR="00BA0538" w:rsidRPr="0052634A">
        <w:rPr>
          <w:rtl/>
        </w:rPr>
        <w:t>قال الإمام ابو بكر بن</w:t>
      </w:r>
      <w:r w:rsidR="00BA0538" w:rsidRPr="0052634A">
        <w:t xml:space="preserve"> </w:t>
      </w:r>
      <w:r w:rsidR="00BA0538" w:rsidRPr="0052634A">
        <w:rPr>
          <w:rtl/>
        </w:rPr>
        <w:t xml:space="preserve">فورك رحمه الله تعالى </w:t>
      </w:r>
      <w:r w:rsidR="00DA0881" w:rsidRPr="0052634A">
        <w:rPr>
          <w:rtl/>
        </w:rPr>
        <w:t>(</w:t>
      </w:r>
      <w:r w:rsidR="00BA0538" w:rsidRPr="0052634A">
        <w:rPr>
          <w:rtl/>
        </w:rPr>
        <w:t>تبيين كذب المفتري صــــ128</w:t>
      </w:r>
      <w:r w:rsidR="0074049C" w:rsidRPr="0052634A">
        <w:rPr>
          <w:rtl/>
        </w:rPr>
        <w:t>)</w:t>
      </w:r>
      <w:r w:rsidR="002F5DC3" w:rsidRPr="0052634A">
        <w:rPr>
          <w:rFonts w:hint="cs"/>
          <w:rtl/>
        </w:rPr>
        <w:t xml:space="preserve"> : </w:t>
      </w:r>
      <w:r w:rsidR="00DA0881" w:rsidRPr="0052634A">
        <w:rPr>
          <w:rtl/>
        </w:rPr>
        <w:t>((</w:t>
      </w:r>
      <w:r w:rsidR="00BA0538" w:rsidRPr="0052634A">
        <w:rPr>
          <w:rtl/>
        </w:rPr>
        <w:t>انتقل الشيخ ابو الحسن الأشعري علي بن</w:t>
      </w:r>
      <w:r w:rsidR="00BA0538" w:rsidRPr="0052634A">
        <w:t xml:space="preserve"> </w:t>
      </w:r>
      <w:r w:rsidR="00BA0538" w:rsidRPr="0052634A">
        <w:rPr>
          <w:rtl/>
        </w:rPr>
        <w:t>إسماعيل الأشعري رضي الله عنه من مذهب المعتزلة إلى نصرة مذاهب السنة والجماعة</w:t>
      </w:r>
      <w:r w:rsidR="00BA0538" w:rsidRPr="0052634A">
        <w:t xml:space="preserve"> </w:t>
      </w:r>
      <w:r w:rsidR="00BA0538" w:rsidRPr="0052634A">
        <w:rPr>
          <w:rtl/>
        </w:rPr>
        <w:t>بالحجج العقلية وصنف في ذلك الكتب</w:t>
      </w:r>
      <w:r w:rsidR="0074049C" w:rsidRPr="0052634A">
        <w:rPr>
          <w:rtl/>
        </w:rPr>
        <w:t>))</w:t>
      </w:r>
      <w:r w:rsidR="008D581A" w:rsidRPr="0052634A">
        <w:rPr>
          <w:rFonts w:hint="cs"/>
          <w:rtl/>
        </w:rPr>
        <w:t xml:space="preserve">، </w:t>
      </w:r>
      <w:r w:rsidR="00BA0538" w:rsidRPr="0052634A">
        <w:rPr>
          <w:rtl/>
        </w:rPr>
        <w:t>قال الإمام ابن خلكان</w:t>
      </w:r>
      <w:r w:rsidR="00BA0538" w:rsidRPr="0052634A">
        <w:t xml:space="preserve"> </w:t>
      </w:r>
      <w:r w:rsidR="00BA0538" w:rsidRPr="0052634A">
        <w:rPr>
          <w:rtl/>
        </w:rPr>
        <w:t>في وفيات الأعيان</w:t>
      </w:r>
      <w:r w:rsidR="002F5DC3" w:rsidRPr="0052634A">
        <w:rPr>
          <w:rFonts w:hint="cs"/>
          <w:rtl/>
        </w:rPr>
        <w:t xml:space="preserve"> </w:t>
      </w:r>
      <w:r w:rsidR="00DA0881" w:rsidRPr="0052634A">
        <w:rPr>
          <w:rtl/>
        </w:rPr>
        <w:t>(</w:t>
      </w:r>
      <w:r w:rsidR="00BA0538" w:rsidRPr="0052634A">
        <w:rPr>
          <w:rtl/>
        </w:rPr>
        <w:t>3/284</w:t>
      </w:r>
      <w:r w:rsidR="0074049C" w:rsidRPr="0052634A">
        <w:rPr>
          <w:rtl/>
        </w:rPr>
        <w:t>)</w:t>
      </w:r>
      <w:r w:rsidR="002F5DC3" w:rsidRPr="0052634A">
        <w:rPr>
          <w:rFonts w:hint="cs"/>
          <w:rtl/>
        </w:rPr>
        <w:t xml:space="preserve">: </w:t>
      </w:r>
      <w:r w:rsidR="00DA0881" w:rsidRPr="0052634A">
        <w:rPr>
          <w:rtl/>
        </w:rPr>
        <w:t>((</w:t>
      </w:r>
      <w:r w:rsidR="00BA0538" w:rsidRPr="0052634A">
        <w:rPr>
          <w:rtl/>
        </w:rPr>
        <w:t>هو صاحب الأصول والقائم بنصرة مذهب السنه</w:t>
      </w:r>
      <w:r w:rsidR="00507B6C" w:rsidRPr="0052634A">
        <w:rPr>
          <w:rtl/>
        </w:rPr>
        <w:t>...</w:t>
      </w:r>
      <w:r w:rsidR="00EF7AD9" w:rsidRPr="0052634A">
        <w:rPr>
          <w:rtl/>
        </w:rPr>
        <w:t xml:space="preserve"> </w:t>
      </w:r>
      <w:r w:rsidR="00BA0538" w:rsidRPr="0052634A">
        <w:rPr>
          <w:rtl/>
        </w:rPr>
        <w:t>وكان ابو الحسن أولاً</w:t>
      </w:r>
      <w:r w:rsidR="00BA0538" w:rsidRPr="0052634A">
        <w:t xml:space="preserve"> </w:t>
      </w:r>
      <w:r w:rsidR="00BA0538" w:rsidRPr="0052634A">
        <w:rPr>
          <w:rtl/>
        </w:rPr>
        <w:t>معتزلياً ثم تاب من القول بالعدل وخلق القرآن في المسجد الجامع بالبصره يوم</w:t>
      </w:r>
      <w:r w:rsidR="00BA0538" w:rsidRPr="0052634A">
        <w:t xml:space="preserve"> </w:t>
      </w:r>
      <w:r w:rsidR="00BA0538" w:rsidRPr="0052634A">
        <w:rPr>
          <w:rtl/>
        </w:rPr>
        <w:t>الجمعة</w:t>
      </w:r>
      <w:r w:rsidR="0074049C" w:rsidRPr="0052634A">
        <w:rPr>
          <w:rtl/>
        </w:rPr>
        <w:t>))</w:t>
      </w:r>
      <w:r w:rsidR="008D581A" w:rsidRPr="0052634A">
        <w:rPr>
          <w:rFonts w:hint="cs"/>
          <w:rtl/>
        </w:rPr>
        <w:t xml:space="preserve">، </w:t>
      </w:r>
      <w:r w:rsidR="00BA0538" w:rsidRPr="0052634A">
        <w:rPr>
          <w:rtl/>
        </w:rPr>
        <w:t>قال الإمام الذهبي في</w:t>
      </w:r>
      <w:r w:rsidR="00BA0538" w:rsidRPr="0052634A">
        <w:t xml:space="preserve"> </w:t>
      </w:r>
      <w:r w:rsidR="00BA0538" w:rsidRPr="0052634A">
        <w:rPr>
          <w:rtl/>
        </w:rPr>
        <w:t xml:space="preserve">سير أعلام </w:t>
      </w:r>
      <w:r w:rsidR="002F5DC3" w:rsidRPr="0052634A">
        <w:rPr>
          <w:rtl/>
        </w:rPr>
        <w:t>النبلاء</w:t>
      </w:r>
      <w:r w:rsidR="002F5DC3" w:rsidRPr="0052634A">
        <w:rPr>
          <w:rFonts w:hint="cs"/>
          <w:rtl/>
        </w:rPr>
        <w:t>ء</w:t>
      </w:r>
      <w:r w:rsidR="00BA0538" w:rsidRPr="0052634A">
        <w:rPr>
          <w:rtl/>
        </w:rPr>
        <w:t xml:space="preserve"> </w:t>
      </w:r>
      <w:r w:rsidR="00DA0881" w:rsidRPr="0052634A">
        <w:rPr>
          <w:rtl/>
        </w:rPr>
        <w:t>(</w:t>
      </w:r>
      <w:r w:rsidR="00BA0538" w:rsidRPr="0052634A">
        <w:rPr>
          <w:rtl/>
        </w:rPr>
        <w:t>15/89</w:t>
      </w:r>
      <w:r w:rsidR="0074049C" w:rsidRPr="0052634A">
        <w:rPr>
          <w:rtl/>
        </w:rPr>
        <w:t>)</w:t>
      </w:r>
      <w:r w:rsidR="002F5DC3" w:rsidRPr="0052634A">
        <w:rPr>
          <w:rFonts w:hint="cs"/>
          <w:rtl/>
        </w:rPr>
        <w:t xml:space="preserve">: </w:t>
      </w:r>
      <w:r w:rsidR="00DA0881" w:rsidRPr="0052634A">
        <w:rPr>
          <w:rtl/>
        </w:rPr>
        <w:t>((</w:t>
      </w:r>
      <w:r w:rsidR="00BA0538" w:rsidRPr="0052634A">
        <w:rPr>
          <w:rtl/>
        </w:rPr>
        <w:t>وبلغنا أن أبا الحسن تاب وصعد على منبر البصرة وقال</w:t>
      </w:r>
      <w:r w:rsidR="00507B6C" w:rsidRPr="0052634A">
        <w:rPr>
          <w:rtl/>
        </w:rPr>
        <w:t xml:space="preserve">: </w:t>
      </w:r>
      <w:r w:rsidR="00BA0538" w:rsidRPr="0052634A">
        <w:rPr>
          <w:rtl/>
        </w:rPr>
        <w:t>إني كنت أقول بخلق</w:t>
      </w:r>
      <w:r w:rsidR="00BA0538" w:rsidRPr="0052634A">
        <w:t xml:space="preserve"> </w:t>
      </w:r>
      <w:r w:rsidR="00BA0538" w:rsidRPr="0052634A">
        <w:rPr>
          <w:rtl/>
        </w:rPr>
        <w:t>القرآن</w:t>
      </w:r>
      <w:r w:rsidR="00507B6C" w:rsidRPr="0052634A">
        <w:rPr>
          <w:rtl/>
        </w:rPr>
        <w:t>...</w:t>
      </w:r>
      <w:r w:rsidR="00EF7AD9" w:rsidRPr="0052634A">
        <w:rPr>
          <w:rtl/>
        </w:rPr>
        <w:t xml:space="preserve"> </w:t>
      </w:r>
      <w:r w:rsidR="00BA0538" w:rsidRPr="0052634A">
        <w:rPr>
          <w:rtl/>
        </w:rPr>
        <w:t>وإني تائب معتقد الرد على المعتزلة</w:t>
      </w:r>
      <w:r w:rsidR="0074049C" w:rsidRPr="0052634A">
        <w:rPr>
          <w:rtl/>
        </w:rPr>
        <w:t>))</w:t>
      </w:r>
      <w:r w:rsidR="008D581A" w:rsidRPr="0052634A">
        <w:rPr>
          <w:rFonts w:hint="cs"/>
          <w:rtl/>
        </w:rPr>
        <w:t xml:space="preserve">، </w:t>
      </w:r>
      <w:r w:rsidR="00BA0538" w:rsidRPr="0052634A">
        <w:rPr>
          <w:rtl/>
        </w:rPr>
        <w:t>وقال ابن خلدون في المقدمه</w:t>
      </w:r>
      <w:r w:rsidR="002F5DC3" w:rsidRPr="0052634A">
        <w:rPr>
          <w:rFonts w:hint="cs"/>
          <w:rtl/>
        </w:rPr>
        <w:t xml:space="preserve"> </w:t>
      </w:r>
      <w:r w:rsidR="00DA0881" w:rsidRPr="0052634A">
        <w:rPr>
          <w:rtl/>
        </w:rPr>
        <w:t>(</w:t>
      </w:r>
      <w:r w:rsidR="00BA0538" w:rsidRPr="0052634A">
        <w:rPr>
          <w:rtl/>
        </w:rPr>
        <w:t>صـــــ853</w:t>
      </w:r>
      <w:r w:rsidR="0074049C" w:rsidRPr="0052634A">
        <w:rPr>
          <w:rtl/>
        </w:rPr>
        <w:t>)</w:t>
      </w:r>
      <w:r w:rsidR="002F5DC3" w:rsidRPr="0052634A">
        <w:rPr>
          <w:rFonts w:hint="cs"/>
          <w:rtl/>
        </w:rPr>
        <w:t xml:space="preserve">: </w:t>
      </w:r>
      <w:r w:rsidR="00DA0881" w:rsidRPr="0052634A">
        <w:rPr>
          <w:rtl/>
        </w:rPr>
        <w:t>((</w:t>
      </w:r>
      <w:r w:rsidR="00BA0538" w:rsidRPr="0052634A">
        <w:rPr>
          <w:rtl/>
        </w:rPr>
        <w:t>إلى أن ظهر الشيخ أبو الحسن الأشعري</w:t>
      </w:r>
      <w:r w:rsidR="00BA0538" w:rsidRPr="0052634A">
        <w:t xml:space="preserve"> </w:t>
      </w:r>
      <w:r w:rsidR="00BA0538" w:rsidRPr="0052634A">
        <w:rPr>
          <w:rtl/>
        </w:rPr>
        <w:t>وناظر بعض مشايختهم- أي المعتزله-في مسائل الصلاح والأصلح فرفض طريقتهم وكان على</w:t>
      </w:r>
      <w:r w:rsidR="00BA0538" w:rsidRPr="0052634A">
        <w:t xml:space="preserve"> </w:t>
      </w:r>
      <w:r w:rsidR="00BA0538" w:rsidRPr="0052634A">
        <w:rPr>
          <w:rtl/>
        </w:rPr>
        <w:t>رأي عبد الله بن سعيد بن كلاب وأبي العباس القلانسي والحارث المحاسبي من أتباع</w:t>
      </w:r>
      <w:r w:rsidR="00BA0538" w:rsidRPr="0052634A">
        <w:t xml:space="preserve"> </w:t>
      </w:r>
      <w:r w:rsidR="00BA0538" w:rsidRPr="0052634A">
        <w:rPr>
          <w:rtl/>
        </w:rPr>
        <w:t>السلف وعلى طريقة السنة</w:t>
      </w:r>
      <w:r w:rsidR="0074049C" w:rsidRPr="0052634A">
        <w:rPr>
          <w:rtl/>
        </w:rPr>
        <w:t>))</w:t>
      </w:r>
      <w:r w:rsidR="002F5DC3" w:rsidRPr="0052634A">
        <w:t xml:space="preserve"> </w:t>
      </w:r>
      <w:r w:rsidR="00BA0538" w:rsidRPr="0052634A">
        <w:rPr>
          <w:rtl/>
        </w:rPr>
        <w:t>وغيرهم كثير جداًً ممن لم ينقل إلا هاتين</w:t>
      </w:r>
      <w:r w:rsidR="00BA0538" w:rsidRPr="0052634A">
        <w:t xml:space="preserve"> </w:t>
      </w:r>
      <w:r w:rsidR="00BA0538" w:rsidRPr="0052634A">
        <w:rPr>
          <w:rtl/>
        </w:rPr>
        <w:t xml:space="preserve">المرحلتين فهو بعد توبته من الاعتزال كان على رأي ابن كلاب والقلانسي </w:t>
      </w:r>
      <w:r w:rsidR="00BA0538" w:rsidRPr="0052634A">
        <w:rPr>
          <w:rtl/>
        </w:rPr>
        <w:lastRenderedPageBreak/>
        <w:t>والمحاسبي</w:t>
      </w:r>
      <w:r w:rsidR="00BA0538" w:rsidRPr="0052634A">
        <w:t xml:space="preserve"> </w:t>
      </w:r>
      <w:r w:rsidR="00BA0538" w:rsidRPr="0052634A">
        <w:rPr>
          <w:rtl/>
        </w:rPr>
        <w:t>وهؤلاء على طريقة السلف</w:t>
      </w:r>
      <w:r w:rsidR="008D581A" w:rsidRPr="0052634A">
        <w:rPr>
          <w:rtl/>
        </w:rPr>
        <w:t xml:space="preserve">، </w:t>
      </w:r>
      <w:r w:rsidR="00BA0538" w:rsidRPr="0052634A">
        <w:rPr>
          <w:rtl/>
        </w:rPr>
        <w:t>فلو ثبت أن الإمام أبي الحسن الأشعري رجع</w:t>
      </w:r>
      <w:r w:rsidR="00BA0538" w:rsidRPr="0052634A">
        <w:t xml:space="preserve"> </w:t>
      </w:r>
      <w:r w:rsidR="00BA0538" w:rsidRPr="0052634A">
        <w:rPr>
          <w:rtl/>
        </w:rPr>
        <w:t>عن اتباع ابن كلاب وغيره من السلف لعرفه الناس ونقلوه كنقلهم لهذا الأمر وكان أولى</w:t>
      </w:r>
      <w:r w:rsidR="00BA0538" w:rsidRPr="0052634A">
        <w:t xml:space="preserve"> </w:t>
      </w:r>
      <w:r w:rsidR="00BA0538" w:rsidRPr="0052634A">
        <w:rPr>
          <w:rtl/>
        </w:rPr>
        <w:t>الناس بمعرفته أتباعه وطلابه وإنما لم يعرفوا ذلك لأنه لم يحصل</w:t>
      </w:r>
      <w:r w:rsidR="008D581A" w:rsidRPr="0052634A">
        <w:rPr>
          <w:rtl/>
        </w:rPr>
        <w:t xml:space="preserve">، </w:t>
      </w:r>
      <w:r w:rsidR="002F5DC3" w:rsidRPr="0052634A">
        <w:rPr>
          <w:rFonts w:hint="cs"/>
          <w:rtl/>
        </w:rPr>
        <w:t>(</w:t>
      </w:r>
      <w:r w:rsidR="00BA0538" w:rsidRPr="0052634A">
        <w:rPr>
          <w:rtl/>
        </w:rPr>
        <w:t>ثانياً</w:t>
      </w:r>
      <w:r w:rsidR="0074049C" w:rsidRPr="0052634A">
        <w:rPr>
          <w:rtl/>
        </w:rPr>
        <w:t>)</w:t>
      </w:r>
      <w:r w:rsidR="00BA0538" w:rsidRPr="0052634A">
        <w:rPr>
          <w:rtl/>
        </w:rPr>
        <w:t>هل الإمام ابن كلاب من المبتدعة حتى يتوب الإمام الأشعري من</w:t>
      </w:r>
      <w:r w:rsidR="00BA0538" w:rsidRPr="0052634A">
        <w:t xml:space="preserve"> </w:t>
      </w:r>
      <w:r w:rsidR="00BA0538" w:rsidRPr="0052634A">
        <w:rPr>
          <w:rtl/>
        </w:rPr>
        <w:t>إتباعه</w:t>
      </w:r>
      <w:r w:rsidR="008D581A" w:rsidRPr="0052634A">
        <w:rPr>
          <w:rFonts w:hint="cs"/>
          <w:rtl/>
        </w:rPr>
        <w:t xml:space="preserve">، </w:t>
      </w:r>
      <w:r w:rsidR="00BA0538" w:rsidRPr="0052634A">
        <w:rPr>
          <w:rtl/>
        </w:rPr>
        <w:t>قال الإمام السبكي في طبقات</w:t>
      </w:r>
      <w:r w:rsidR="00BA0538" w:rsidRPr="0052634A">
        <w:t xml:space="preserve"> </w:t>
      </w:r>
      <w:r w:rsidR="00BA0538" w:rsidRPr="0052634A">
        <w:rPr>
          <w:rtl/>
        </w:rPr>
        <w:t>الشافعية</w:t>
      </w:r>
      <w:r w:rsidR="00DA0881" w:rsidRPr="0052634A">
        <w:rPr>
          <w:rtl/>
        </w:rPr>
        <w:t>(</w:t>
      </w:r>
      <w:r w:rsidR="00BA0538" w:rsidRPr="0052634A">
        <w:rPr>
          <w:rtl/>
        </w:rPr>
        <w:t>2/300</w:t>
      </w:r>
      <w:r w:rsidR="0074049C" w:rsidRPr="0052634A">
        <w:rPr>
          <w:rtl/>
        </w:rPr>
        <w:t>)</w:t>
      </w:r>
      <w:r w:rsidR="002F5DC3" w:rsidRPr="0052634A">
        <w:rPr>
          <w:rFonts w:hint="cs"/>
          <w:rtl/>
        </w:rPr>
        <w:t xml:space="preserve"> : </w:t>
      </w:r>
      <w:r w:rsidR="00DA0881" w:rsidRPr="0052634A">
        <w:rPr>
          <w:rtl/>
        </w:rPr>
        <w:t>((</w:t>
      </w:r>
      <w:r w:rsidR="00BA0538" w:rsidRPr="0052634A">
        <w:rPr>
          <w:rtl/>
        </w:rPr>
        <w:t>وابن كلاب على كل حال من أهل السنة</w:t>
      </w:r>
      <w:r w:rsidR="00507B6C" w:rsidRPr="0052634A">
        <w:rPr>
          <w:rtl/>
        </w:rPr>
        <w:t>...</w:t>
      </w:r>
      <w:r w:rsidR="00EF7AD9" w:rsidRPr="0052634A">
        <w:rPr>
          <w:rtl/>
        </w:rPr>
        <w:t xml:space="preserve"> </w:t>
      </w:r>
      <w:r w:rsidR="00BA0538" w:rsidRPr="0052634A">
        <w:rPr>
          <w:rtl/>
        </w:rPr>
        <w:t>ورأيت الإمام ضياء الدين الخطيب والد</w:t>
      </w:r>
      <w:r w:rsidR="00BA0538" w:rsidRPr="0052634A">
        <w:t xml:space="preserve"> </w:t>
      </w:r>
      <w:r w:rsidR="00BA0538" w:rsidRPr="0052634A">
        <w:rPr>
          <w:rtl/>
        </w:rPr>
        <w:t>الإمام فخر الدين الرازي قد ذكر عبد الله بن سعيد في آخر كتابه غاية المرام في علم</w:t>
      </w:r>
      <w:r w:rsidR="00BA0538" w:rsidRPr="0052634A">
        <w:t xml:space="preserve"> </w:t>
      </w:r>
      <w:r w:rsidR="00BA0538" w:rsidRPr="0052634A">
        <w:rPr>
          <w:rtl/>
        </w:rPr>
        <w:t>الكلام فقال ومن متكلمي أهل السنة في أيام المأمون عبد الله بن سعيد التميمي الذي</w:t>
      </w:r>
      <w:r w:rsidR="00BA0538" w:rsidRPr="0052634A">
        <w:t xml:space="preserve"> </w:t>
      </w:r>
      <w:r w:rsidR="00BA0538" w:rsidRPr="0052634A">
        <w:rPr>
          <w:rtl/>
        </w:rPr>
        <w:t>دمر المعتزلة في مجلس المأمون وفضحهم ببيانه</w:t>
      </w:r>
      <w:r w:rsidR="0074049C" w:rsidRPr="0052634A">
        <w:rPr>
          <w:rtl/>
        </w:rPr>
        <w:t>))</w:t>
      </w:r>
      <w:r w:rsidR="002F5DC3" w:rsidRPr="0052634A">
        <w:rPr>
          <w:rFonts w:hint="cs"/>
          <w:rtl/>
        </w:rPr>
        <w:t xml:space="preserve"> </w:t>
      </w:r>
      <w:r w:rsidR="00BA0538" w:rsidRPr="0052634A">
        <w:rPr>
          <w:rtl/>
        </w:rPr>
        <w:t>قال الإمام الحافظ الذهبي في سير أعلام</w:t>
      </w:r>
      <w:r w:rsidR="00BA0538" w:rsidRPr="0052634A">
        <w:t xml:space="preserve"> </w:t>
      </w:r>
      <w:r w:rsidR="002F5DC3" w:rsidRPr="0052634A">
        <w:rPr>
          <w:rtl/>
        </w:rPr>
        <w:t>النبلاء</w:t>
      </w:r>
      <w:r w:rsidR="00DA0881" w:rsidRPr="0052634A">
        <w:rPr>
          <w:rtl/>
        </w:rPr>
        <w:t>(</w:t>
      </w:r>
      <w:r w:rsidR="00BA0538" w:rsidRPr="0052634A">
        <w:rPr>
          <w:rtl/>
        </w:rPr>
        <w:t>11/175</w:t>
      </w:r>
      <w:r w:rsidR="0074049C" w:rsidRPr="0052634A">
        <w:rPr>
          <w:rtl/>
        </w:rPr>
        <w:t>)</w:t>
      </w:r>
      <w:r w:rsidR="002F5DC3" w:rsidRPr="0052634A">
        <w:rPr>
          <w:rFonts w:hint="cs"/>
          <w:rtl/>
        </w:rPr>
        <w:t xml:space="preserve"> </w:t>
      </w:r>
      <w:r w:rsidR="00DA0881" w:rsidRPr="0052634A">
        <w:rPr>
          <w:rtl/>
        </w:rPr>
        <w:t>((</w:t>
      </w:r>
      <w:r w:rsidR="00BA0538" w:rsidRPr="0052634A">
        <w:rPr>
          <w:rtl/>
        </w:rPr>
        <w:t>والرجل أقرب المتكلمين إلى السنة بل هو في مناظريهم</w:t>
      </w:r>
      <w:r w:rsidR="0074049C" w:rsidRPr="0052634A">
        <w:rPr>
          <w:rtl/>
        </w:rPr>
        <w:t>))</w:t>
      </w:r>
      <w:r w:rsidR="002F5DC3" w:rsidRPr="0052634A">
        <w:rPr>
          <w:rFonts w:hint="cs"/>
          <w:rtl/>
        </w:rPr>
        <w:t xml:space="preserve"> </w:t>
      </w:r>
      <w:r w:rsidR="00BA0538" w:rsidRPr="0052634A">
        <w:rPr>
          <w:rtl/>
        </w:rPr>
        <w:t>قال الشيخ شعيب الارنؤوط معلقاً على هذا</w:t>
      </w:r>
      <w:r w:rsidR="00BA0538" w:rsidRPr="0052634A">
        <w:t xml:space="preserve"> </w:t>
      </w:r>
      <w:r w:rsidR="00BA0538" w:rsidRPr="0052634A">
        <w:rPr>
          <w:rtl/>
        </w:rPr>
        <w:t>الكلام</w:t>
      </w:r>
      <w:r w:rsidR="002F5DC3" w:rsidRPr="0052634A">
        <w:rPr>
          <w:rFonts w:hint="cs"/>
          <w:rtl/>
        </w:rPr>
        <w:t xml:space="preserve">: </w:t>
      </w:r>
      <w:r w:rsidR="00DA0881" w:rsidRPr="0052634A">
        <w:rPr>
          <w:rtl/>
        </w:rPr>
        <w:t>((</w:t>
      </w:r>
      <w:r w:rsidR="00BA0538" w:rsidRPr="0052634A">
        <w:rPr>
          <w:rtl/>
        </w:rPr>
        <w:t>كان إمام أهل السنة في عصره وإليه مرجعها</w:t>
      </w:r>
      <w:r w:rsidR="00507B6C" w:rsidRPr="0052634A">
        <w:rPr>
          <w:rtl/>
        </w:rPr>
        <w:t>...</w:t>
      </w:r>
      <w:r w:rsidR="00EF7AD9" w:rsidRPr="0052634A">
        <w:rPr>
          <w:rtl/>
        </w:rPr>
        <w:t xml:space="preserve"> </w:t>
      </w:r>
      <w:r w:rsidR="00BA0538" w:rsidRPr="0052634A">
        <w:rPr>
          <w:rtl/>
        </w:rPr>
        <w:t>وشيخ الإسلام ابن تيميه</w:t>
      </w:r>
      <w:r w:rsidR="00BA0538" w:rsidRPr="0052634A">
        <w:t xml:space="preserve"> </w:t>
      </w:r>
      <w:r w:rsidR="00BA0538" w:rsidRPr="0052634A">
        <w:rPr>
          <w:rtl/>
        </w:rPr>
        <w:t>يمدحه في غير ما موضع من كتابه منهاج السنة وفي مجموع رسائله ومسائله ويعده من حذاق</w:t>
      </w:r>
      <w:r w:rsidR="00BA0538" w:rsidRPr="0052634A">
        <w:t xml:space="preserve"> </w:t>
      </w:r>
      <w:r w:rsidR="00BA0538" w:rsidRPr="0052634A">
        <w:rPr>
          <w:rtl/>
        </w:rPr>
        <w:t>المثبتة وأئمتهم ويرى أنه شارك الإمام أحمد وغيره من أئمة السلف في الرد على</w:t>
      </w:r>
      <w:r w:rsidR="00BA0538" w:rsidRPr="0052634A">
        <w:t xml:space="preserve"> </w:t>
      </w:r>
      <w:r w:rsidR="00BA0538" w:rsidRPr="0052634A">
        <w:rPr>
          <w:rtl/>
        </w:rPr>
        <w:t>الجهمية</w:t>
      </w:r>
      <w:r w:rsidR="0074049C" w:rsidRPr="0052634A">
        <w:rPr>
          <w:rtl/>
        </w:rPr>
        <w:t>))</w:t>
      </w:r>
      <w:r w:rsidR="008D581A" w:rsidRPr="0052634A">
        <w:rPr>
          <w:rFonts w:hint="cs"/>
          <w:rtl/>
        </w:rPr>
        <w:t xml:space="preserve">، </w:t>
      </w:r>
      <w:r w:rsidR="00BA0538" w:rsidRPr="0052634A">
        <w:rPr>
          <w:rtl/>
        </w:rPr>
        <w:t>وقال ابن خلدون في</w:t>
      </w:r>
      <w:r w:rsidR="00BA0538" w:rsidRPr="0052634A">
        <w:t xml:space="preserve"> </w:t>
      </w:r>
      <w:r w:rsidR="00BA0538" w:rsidRPr="0052634A">
        <w:rPr>
          <w:rtl/>
        </w:rPr>
        <w:t xml:space="preserve">المقدمة </w:t>
      </w:r>
      <w:r w:rsidR="00DA0881" w:rsidRPr="0052634A">
        <w:rPr>
          <w:rtl/>
        </w:rPr>
        <w:t>(</w:t>
      </w:r>
      <w:r w:rsidR="00BA0538" w:rsidRPr="0052634A">
        <w:rPr>
          <w:rtl/>
        </w:rPr>
        <w:t>صـــــ853</w:t>
      </w:r>
      <w:r w:rsidR="0074049C" w:rsidRPr="0052634A">
        <w:rPr>
          <w:rtl/>
        </w:rPr>
        <w:t>)</w:t>
      </w:r>
      <w:r w:rsidR="002F5DC3" w:rsidRPr="0052634A">
        <w:rPr>
          <w:rFonts w:hint="cs"/>
          <w:rtl/>
        </w:rPr>
        <w:t xml:space="preserve">: </w:t>
      </w:r>
      <w:r w:rsidR="00DA0881" w:rsidRPr="0052634A">
        <w:rPr>
          <w:rtl/>
        </w:rPr>
        <w:t>((</w:t>
      </w:r>
      <w:r w:rsidR="00BA0538" w:rsidRPr="0052634A">
        <w:rPr>
          <w:rtl/>
        </w:rPr>
        <w:t>إلى أن ظهر الشيخ أبو الحسن الأشعري وناظر بعض مشايختهم- أي المعتزلة- في</w:t>
      </w:r>
      <w:r w:rsidR="00BA0538" w:rsidRPr="0052634A">
        <w:t xml:space="preserve"> </w:t>
      </w:r>
      <w:r w:rsidR="00BA0538" w:rsidRPr="0052634A">
        <w:rPr>
          <w:rtl/>
        </w:rPr>
        <w:t>مسائل الصلاح والأصلح فرفض طريقتهم وكان على رأي عبد الله بن سعيد بن كلاب وأبي</w:t>
      </w:r>
      <w:r w:rsidR="00BA0538" w:rsidRPr="0052634A">
        <w:t xml:space="preserve"> </w:t>
      </w:r>
      <w:r w:rsidR="00BA0538" w:rsidRPr="0052634A">
        <w:rPr>
          <w:rtl/>
        </w:rPr>
        <w:t>العباس القلانسي والحارث المحاسبي من أتباع السلف وعلى طريقة</w:t>
      </w:r>
      <w:r w:rsidR="00BA0538" w:rsidRPr="0052634A">
        <w:t xml:space="preserve"> </w:t>
      </w:r>
      <w:r w:rsidR="00BA0538" w:rsidRPr="0052634A">
        <w:rPr>
          <w:rtl/>
        </w:rPr>
        <w:t>السنة</w:t>
      </w:r>
      <w:r w:rsidR="0074049C" w:rsidRPr="0052634A">
        <w:rPr>
          <w:rtl/>
        </w:rPr>
        <w:t>))</w:t>
      </w:r>
      <w:r w:rsidR="008D581A" w:rsidRPr="0052634A">
        <w:rPr>
          <w:rFonts w:hint="cs"/>
          <w:rtl/>
        </w:rPr>
        <w:t xml:space="preserve">، </w:t>
      </w:r>
      <w:r w:rsidR="00BA0538" w:rsidRPr="0052634A">
        <w:rPr>
          <w:rtl/>
        </w:rPr>
        <w:t>قال ابن قاضي شهبه في</w:t>
      </w:r>
      <w:r w:rsidR="00BA0538" w:rsidRPr="0052634A">
        <w:t xml:space="preserve"> </w:t>
      </w:r>
      <w:r w:rsidR="00BA0538" w:rsidRPr="0052634A">
        <w:rPr>
          <w:rtl/>
        </w:rPr>
        <w:t>طبقات الشافعيه</w:t>
      </w:r>
      <w:r w:rsidR="00DA0881" w:rsidRPr="0052634A">
        <w:rPr>
          <w:rtl/>
        </w:rPr>
        <w:t>(</w:t>
      </w:r>
      <w:r w:rsidR="00BA0538" w:rsidRPr="0052634A">
        <w:rPr>
          <w:rtl/>
        </w:rPr>
        <w:t>1/78</w:t>
      </w:r>
      <w:r w:rsidR="0074049C" w:rsidRPr="0052634A">
        <w:rPr>
          <w:rtl/>
        </w:rPr>
        <w:t>)</w:t>
      </w:r>
      <w:r w:rsidR="002F5DC3" w:rsidRPr="0052634A">
        <w:rPr>
          <w:rFonts w:hint="cs"/>
          <w:rtl/>
        </w:rPr>
        <w:t xml:space="preserve"> : </w:t>
      </w:r>
      <w:r w:rsidR="00DA0881" w:rsidRPr="0052634A">
        <w:rPr>
          <w:rtl/>
        </w:rPr>
        <w:t>((</w:t>
      </w:r>
      <w:r w:rsidR="00BA0538" w:rsidRPr="0052634A">
        <w:rPr>
          <w:rtl/>
        </w:rPr>
        <w:t>كان من كبار المتكلمين ومن أهل السنة وبطريقته وطريقة الحارث المحاسبي</w:t>
      </w:r>
      <w:r w:rsidR="00BA0538" w:rsidRPr="0052634A">
        <w:t xml:space="preserve"> </w:t>
      </w:r>
      <w:r w:rsidR="00BA0538" w:rsidRPr="0052634A">
        <w:rPr>
          <w:rtl/>
        </w:rPr>
        <w:t>اقتدى أبو الحسن الأشعري</w:t>
      </w:r>
      <w:r w:rsidR="0074049C" w:rsidRPr="0052634A">
        <w:rPr>
          <w:rtl/>
        </w:rPr>
        <w:t>))</w:t>
      </w:r>
      <w:r w:rsidR="008D581A" w:rsidRPr="0052634A">
        <w:rPr>
          <w:rFonts w:hint="cs"/>
          <w:rtl/>
        </w:rPr>
        <w:t xml:space="preserve">، </w:t>
      </w:r>
      <w:r w:rsidR="00BA0538" w:rsidRPr="0052634A">
        <w:rPr>
          <w:b/>
          <w:bCs/>
          <w:rtl/>
        </w:rPr>
        <w:t>قال الإمام الحافظ ابن</w:t>
      </w:r>
      <w:r w:rsidR="00BA0538" w:rsidRPr="0052634A">
        <w:rPr>
          <w:b/>
          <w:bCs/>
        </w:rPr>
        <w:t xml:space="preserve"> </w:t>
      </w:r>
      <w:r w:rsidR="00BA0538" w:rsidRPr="0052634A">
        <w:rPr>
          <w:b/>
          <w:bCs/>
          <w:rtl/>
        </w:rPr>
        <w:t>حجر العسقلاني في فتح الباري</w:t>
      </w:r>
      <w:r w:rsidR="00DA0881" w:rsidRPr="0052634A">
        <w:rPr>
          <w:rtl/>
        </w:rPr>
        <w:t>(</w:t>
      </w:r>
      <w:r w:rsidR="00BA0538" w:rsidRPr="0052634A">
        <w:rPr>
          <w:rtl/>
        </w:rPr>
        <w:t>1/293</w:t>
      </w:r>
      <w:r w:rsidR="0074049C" w:rsidRPr="0052634A">
        <w:rPr>
          <w:rtl/>
        </w:rPr>
        <w:t>)</w:t>
      </w:r>
      <w:r w:rsidR="002F5DC3" w:rsidRPr="0052634A">
        <w:rPr>
          <w:rFonts w:hint="cs"/>
          <w:rtl/>
        </w:rPr>
        <w:t xml:space="preserve"> : </w:t>
      </w:r>
      <w:r w:rsidR="00DA0881" w:rsidRPr="0052634A">
        <w:rPr>
          <w:rtl/>
        </w:rPr>
        <w:t>((</w:t>
      </w:r>
      <w:r w:rsidR="00BA0538" w:rsidRPr="0052634A">
        <w:rPr>
          <w:rtl/>
        </w:rPr>
        <w:t>البخاري في جميع ما يورده من تفسير الغريب إنما ينقله من أهل ذلك الفن</w:t>
      </w:r>
      <w:r w:rsidR="00BA0538" w:rsidRPr="0052634A">
        <w:t xml:space="preserve"> </w:t>
      </w:r>
      <w:r w:rsidR="00BA0538" w:rsidRPr="0052634A">
        <w:rPr>
          <w:rtl/>
        </w:rPr>
        <w:t>كأبي عبيدة</w:t>
      </w:r>
      <w:r w:rsidR="00507B6C" w:rsidRPr="0052634A">
        <w:rPr>
          <w:rtl/>
        </w:rPr>
        <w:t>...</w:t>
      </w:r>
      <w:r w:rsidR="008D581A" w:rsidRPr="0052634A">
        <w:rPr>
          <w:rtl/>
        </w:rPr>
        <w:t xml:space="preserve">، </w:t>
      </w:r>
      <w:r w:rsidR="00BA0538" w:rsidRPr="0052634A">
        <w:rPr>
          <w:rtl/>
        </w:rPr>
        <w:t>وأما المسائل الكلامية فأكثرها من الكرابيسي وابن كلاب</w:t>
      </w:r>
      <w:r w:rsidR="00BA0538" w:rsidRPr="0052634A">
        <w:t xml:space="preserve"> </w:t>
      </w:r>
      <w:r w:rsidR="00BA0538" w:rsidRPr="0052634A">
        <w:rPr>
          <w:rtl/>
        </w:rPr>
        <w:t>ونحوهما</w:t>
      </w:r>
      <w:r w:rsidR="0074049C" w:rsidRPr="0052634A">
        <w:rPr>
          <w:rtl/>
        </w:rPr>
        <w:t>))</w:t>
      </w:r>
      <w:r w:rsidR="008D581A" w:rsidRPr="0052634A">
        <w:rPr>
          <w:rFonts w:hint="cs"/>
          <w:rtl/>
        </w:rPr>
        <w:t xml:space="preserve">، </w:t>
      </w:r>
      <w:r w:rsidR="00BA0538" w:rsidRPr="0052634A">
        <w:rPr>
          <w:rtl/>
        </w:rPr>
        <w:t>وغير هذه النصوص كثير جداً تثبت أن ابن</w:t>
      </w:r>
      <w:r w:rsidR="00BA0538" w:rsidRPr="0052634A">
        <w:t xml:space="preserve"> </w:t>
      </w:r>
      <w:r w:rsidR="00BA0538" w:rsidRPr="0052634A">
        <w:rPr>
          <w:rtl/>
        </w:rPr>
        <w:t>كلاب كان من أهل السنة والجماعة</w:t>
      </w:r>
      <w:r w:rsidR="008D581A" w:rsidRPr="0052634A">
        <w:rPr>
          <w:rFonts w:hint="cs"/>
          <w:rtl/>
        </w:rPr>
        <w:t xml:space="preserve">، </w:t>
      </w:r>
      <w:r w:rsidR="002F5DC3" w:rsidRPr="0052634A">
        <w:rPr>
          <w:rFonts w:hint="cs"/>
          <w:rtl/>
        </w:rPr>
        <w:t>(</w:t>
      </w:r>
      <w:r w:rsidR="00BA0538" w:rsidRPr="0052634A">
        <w:rPr>
          <w:rtl/>
        </w:rPr>
        <w:t>ثالثاً</w:t>
      </w:r>
      <w:r w:rsidR="0074049C" w:rsidRPr="0052634A">
        <w:rPr>
          <w:rtl/>
        </w:rPr>
        <w:t>)</w:t>
      </w:r>
      <w:r w:rsidR="00BA0538" w:rsidRPr="0052634A">
        <w:rPr>
          <w:rtl/>
        </w:rPr>
        <w:t xml:space="preserve"> كون الإمام</w:t>
      </w:r>
      <w:r w:rsidR="00BA0538" w:rsidRPr="0052634A">
        <w:t xml:space="preserve"> </w:t>
      </w:r>
      <w:r w:rsidR="00BA0538" w:rsidRPr="0052634A">
        <w:rPr>
          <w:rtl/>
        </w:rPr>
        <w:t>الأشعري ألف الإبانة في المرحلة الثالثة وهي المرحلة الأخيرة ليس مجزوماً به</w:t>
      </w:r>
      <w:r w:rsidR="00BA0538" w:rsidRPr="0052634A">
        <w:t xml:space="preserve"> </w:t>
      </w:r>
      <w:r w:rsidR="00BA0538" w:rsidRPr="0052634A">
        <w:rPr>
          <w:rtl/>
        </w:rPr>
        <w:t xml:space="preserve">فالإبانة لا يُعرف لها نسختين </w:t>
      </w:r>
      <w:r w:rsidR="0032030B" w:rsidRPr="0052634A">
        <w:rPr>
          <w:rFonts w:hint="cs"/>
          <w:rtl/>
        </w:rPr>
        <w:t>متساويتين</w:t>
      </w:r>
      <w:r w:rsidR="00BA0538" w:rsidRPr="0052634A">
        <w:rPr>
          <w:rtl/>
        </w:rPr>
        <w:t xml:space="preserve"> في المحتوى</w:t>
      </w:r>
      <w:r w:rsidR="008D581A" w:rsidRPr="0052634A">
        <w:rPr>
          <w:rtl/>
        </w:rPr>
        <w:t xml:space="preserve">، </w:t>
      </w:r>
      <w:r w:rsidR="00BA0538" w:rsidRPr="0052634A">
        <w:rPr>
          <w:rtl/>
        </w:rPr>
        <w:t>فأثبت أن الإمام بعد رجوعه عن الاعتزال كان</w:t>
      </w:r>
      <w:r w:rsidR="00BA0538" w:rsidRPr="0052634A">
        <w:t xml:space="preserve"> </w:t>
      </w:r>
      <w:r w:rsidR="00BA0538" w:rsidRPr="0052634A">
        <w:rPr>
          <w:rtl/>
        </w:rPr>
        <w:t>على رأي عبد الله بن كلاّب والقلانسي والمحاسبي وهؤلاء كلهم على طريقة السلف والسنة</w:t>
      </w:r>
      <w:r w:rsidR="008D581A" w:rsidRPr="0052634A">
        <w:rPr>
          <w:rtl/>
        </w:rPr>
        <w:t xml:space="preserve">، </w:t>
      </w:r>
      <w:r w:rsidR="00BA0538" w:rsidRPr="0052634A">
        <w:rPr>
          <w:rtl/>
        </w:rPr>
        <w:t>وهكذا كل كتب التاريخ التي ترجمت للإمام أبي الحسن مثل تاريخ بغداد</w:t>
      </w:r>
      <w:r w:rsidR="00BA0538" w:rsidRPr="0052634A">
        <w:t xml:space="preserve"> </w:t>
      </w:r>
      <w:r w:rsidR="00BA0538" w:rsidRPr="0052634A">
        <w:rPr>
          <w:rtl/>
        </w:rPr>
        <w:t>للخطيب البغدادي وطبقات الشافعية للسبكي وشذرات الذهب لابن العماد والكامل لابن</w:t>
      </w:r>
      <w:r w:rsidR="00BA0538" w:rsidRPr="0052634A">
        <w:t xml:space="preserve"> </w:t>
      </w:r>
      <w:r w:rsidR="00BA0538" w:rsidRPr="0052634A">
        <w:rPr>
          <w:rtl/>
        </w:rPr>
        <w:t>الأثير وتبيين كذب المفتري لابن عساكر وترتيب المدارك للقاضي عياض وطبقات الشافعية</w:t>
      </w:r>
      <w:r w:rsidR="00BA0538" w:rsidRPr="0052634A">
        <w:t xml:space="preserve"> </w:t>
      </w:r>
      <w:r w:rsidR="00BA0538" w:rsidRPr="0052634A">
        <w:rPr>
          <w:rtl/>
        </w:rPr>
        <w:t>لابن قاضي شهبة وطبقات الشافعية للأسنوي والديباج المذهب لابن فرحون ومرآة الجنان</w:t>
      </w:r>
      <w:r w:rsidR="00BA0538" w:rsidRPr="0052634A">
        <w:t xml:space="preserve"> </w:t>
      </w:r>
      <w:r w:rsidR="00BA0538" w:rsidRPr="0052634A">
        <w:rPr>
          <w:rtl/>
        </w:rPr>
        <w:t>لليافعي وغيرها كلها مطبقة على أن الإمام أبا الحسن بعد توبته من الاعتزال رجع إلى</w:t>
      </w:r>
      <w:r w:rsidR="00BA0538" w:rsidRPr="0052634A">
        <w:t xml:space="preserve"> </w:t>
      </w:r>
      <w:r w:rsidR="00BA0538" w:rsidRPr="0052634A">
        <w:rPr>
          <w:rtl/>
        </w:rPr>
        <w:t xml:space="preserve">مذهب السلف </w:t>
      </w:r>
      <w:r w:rsidR="00BA0538" w:rsidRPr="0052634A">
        <w:rPr>
          <w:rtl/>
        </w:rPr>
        <w:lastRenderedPageBreak/>
        <w:t>والسنة</w:t>
      </w:r>
      <w:r w:rsidR="008D581A" w:rsidRPr="0052634A">
        <w:rPr>
          <w:rtl/>
        </w:rPr>
        <w:t xml:space="preserve">، </w:t>
      </w:r>
      <w:r w:rsidR="00BA0538" w:rsidRPr="0052634A">
        <w:rPr>
          <w:rtl/>
        </w:rPr>
        <w:t>أضف إلى ذلك أن رجوع</w:t>
      </w:r>
      <w:r w:rsidR="00BA0538" w:rsidRPr="0052634A">
        <w:t xml:space="preserve"> </w:t>
      </w:r>
      <w:r w:rsidR="00BA0538" w:rsidRPr="0052634A">
        <w:rPr>
          <w:rtl/>
        </w:rPr>
        <w:t>الإمام المزعوم هذا لو ثبت عنه لكان أولى الناس بمعرفته ونقله هم أصحابه وتلامذته</w:t>
      </w:r>
      <w:r w:rsidR="008D581A" w:rsidRPr="0052634A">
        <w:rPr>
          <w:rtl/>
        </w:rPr>
        <w:t xml:space="preserve">، </w:t>
      </w:r>
      <w:r w:rsidR="00BA0538" w:rsidRPr="0052634A">
        <w:rPr>
          <w:rtl/>
        </w:rPr>
        <w:t>لأن أولى الناس بمعرفة الرجل هم خاصته وأصحابه وأتباعه الملازمون له</w:t>
      </w:r>
      <w:r w:rsidR="00BA0538" w:rsidRPr="0052634A">
        <w:t xml:space="preserve"> </w:t>
      </w:r>
      <w:r w:rsidR="00BA0538" w:rsidRPr="0052634A">
        <w:rPr>
          <w:rtl/>
        </w:rPr>
        <w:t>فهؤلاء</w:t>
      </w:r>
      <w:r w:rsidR="00BA0538" w:rsidRPr="0052634A">
        <w:t xml:space="preserve"> </w:t>
      </w:r>
      <w:r w:rsidR="00BA0538" w:rsidRPr="0052634A">
        <w:rPr>
          <w:rtl/>
        </w:rPr>
        <w:t>هم أقرب الناس إليه وأعرفهم بأحواله وأقواله وآرائه</w:t>
      </w:r>
      <w:r w:rsidR="008D581A" w:rsidRPr="0052634A">
        <w:rPr>
          <w:rtl/>
        </w:rPr>
        <w:t xml:space="preserve">، </w:t>
      </w:r>
      <w:r w:rsidR="00BA0538" w:rsidRPr="0052634A">
        <w:rPr>
          <w:rtl/>
        </w:rPr>
        <w:t>لا سيما في قضية مهمة مثل هذه</w:t>
      </w:r>
      <w:r w:rsidR="00BA0538" w:rsidRPr="0052634A">
        <w:t xml:space="preserve"> </w:t>
      </w:r>
      <w:r w:rsidR="00BA0538" w:rsidRPr="0052634A">
        <w:rPr>
          <w:rtl/>
        </w:rPr>
        <w:t>القضية التي تتوفر الدواعي على نقلها</w:t>
      </w:r>
      <w:r w:rsidR="008D581A" w:rsidRPr="0052634A">
        <w:rPr>
          <w:rtl/>
        </w:rPr>
        <w:t xml:space="preserve">، </w:t>
      </w:r>
      <w:r w:rsidR="00BA0538" w:rsidRPr="0052634A">
        <w:rPr>
          <w:rtl/>
        </w:rPr>
        <w:t>وتتحفز الأسماع على تلقفها</w:t>
      </w:r>
      <w:r w:rsidR="008D581A" w:rsidRPr="0052634A">
        <w:rPr>
          <w:rtl/>
        </w:rPr>
        <w:t xml:space="preserve">، </w:t>
      </w:r>
      <w:r w:rsidR="00BA0538" w:rsidRPr="0052634A">
        <w:rPr>
          <w:rtl/>
        </w:rPr>
        <w:t>خاصة من إمام</w:t>
      </w:r>
      <w:r w:rsidR="00BA0538" w:rsidRPr="0052634A">
        <w:t xml:space="preserve"> </w:t>
      </w:r>
      <w:r w:rsidR="00BA0538" w:rsidRPr="0052634A">
        <w:rPr>
          <w:rtl/>
        </w:rPr>
        <w:t>كبير مثل الإمام أبي الحسن</w:t>
      </w:r>
      <w:r w:rsidR="008D581A" w:rsidRPr="0052634A">
        <w:rPr>
          <w:rtl/>
        </w:rPr>
        <w:t xml:space="preserve">، </w:t>
      </w:r>
      <w:r w:rsidR="00BA0538" w:rsidRPr="0052634A">
        <w:rPr>
          <w:rtl/>
        </w:rPr>
        <w:t>وعند الرجوع إلى أقوال أصحابه وأصحاب أصحابه أيضاً لا</w:t>
      </w:r>
      <w:r w:rsidR="00BA0538" w:rsidRPr="0052634A">
        <w:t xml:space="preserve"> </w:t>
      </w:r>
      <w:r w:rsidR="00BA0538" w:rsidRPr="0052634A">
        <w:rPr>
          <w:rtl/>
        </w:rPr>
        <w:t>نجد أي إشارة تفيد ذلك</w:t>
      </w:r>
      <w:r w:rsidR="008D581A" w:rsidRPr="0052634A">
        <w:rPr>
          <w:rtl/>
        </w:rPr>
        <w:t xml:space="preserve">، </w:t>
      </w:r>
      <w:r w:rsidR="00BA0538" w:rsidRPr="0052634A">
        <w:rPr>
          <w:rtl/>
        </w:rPr>
        <w:t>بل نجدهم متفقين على أن الإمام كان بعد هجره للاعتزال على</w:t>
      </w:r>
      <w:r w:rsidR="00BA0538" w:rsidRPr="0052634A">
        <w:t xml:space="preserve"> </w:t>
      </w:r>
      <w:r w:rsidR="00BA0538" w:rsidRPr="0052634A">
        <w:rPr>
          <w:rtl/>
        </w:rPr>
        <w:t xml:space="preserve">منهج السلف والسنة الذي كان عليه المحاسبي وابن كلاب والقلانسي </w:t>
      </w:r>
      <w:r w:rsidR="002F5DC3" w:rsidRPr="0052634A">
        <w:rPr>
          <w:rFonts w:hint="cs"/>
          <w:rtl/>
        </w:rPr>
        <w:t>و</w:t>
      </w:r>
      <w:r w:rsidR="00BA0538" w:rsidRPr="0052634A">
        <w:rPr>
          <w:rtl/>
        </w:rPr>
        <w:t>الكرابيسي وغيرهم</w:t>
      </w:r>
      <w:r w:rsidR="008D581A" w:rsidRPr="0052634A">
        <w:rPr>
          <w:rtl/>
        </w:rPr>
        <w:t xml:space="preserve">، </w:t>
      </w:r>
      <w:r w:rsidR="00BA0538" w:rsidRPr="0052634A">
        <w:rPr>
          <w:rtl/>
        </w:rPr>
        <w:t>فهذه مؤلفات ناصر مذهب الأشعري القاضي أبي بكر الباقلاني رحمه الله تعالى كالإنصاف</w:t>
      </w:r>
      <w:r w:rsidR="00BA0538" w:rsidRPr="0052634A">
        <w:t xml:space="preserve"> </w:t>
      </w:r>
      <w:r w:rsidR="00BA0538" w:rsidRPr="0052634A">
        <w:rPr>
          <w:rtl/>
        </w:rPr>
        <w:t>والتمهيد وغيرها</w:t>
      </w:r>
      <w:r w:rsidR="008D581A" w:rsidRPr="0052634A">
        <w:rPr>
          <w:rtl/>
        </w:rPr>
        <w:t xml:space="preserve">، </w:t>
      </w:r>
      <w:r w:rsidR="00BA0538" w:rsidRPr="0052634A">
        <w:rPr>
          <w:rtl/>
        </w:rPr>
        <w:t>ومؤلفات ابن فورك ومؤلفات أبي بكر القفال الشاشي وأبي إسحق</w:t>
      </w:r>
      <w:r w:rsidR="00BA0538" w:rsidRPr="0052634A">
        <w:t xml:space="preserve"> </w:t>
      </w:r>
      <w:r w:rsidR="00BA0538" w:rsidRPr="0052634A">
        <w:rPr>
          <w:rtl/>
        </w:rPr>
        <w:t>الشيرازي وأبي بكر البيهقي وغيرهم من أصحاب الإمام وأصحاب أصحابه ليس فيها أي ذكر</w:t>
      </w:r>
      <w:r w:rsidR="00BA0538" w:rsidRPr="0052634A">
        <w:t xml:space="preserve"> </w:t>
      </w:r>
      <w:r w:rsidR="00BA0538" w:rsidRPr="0052634A">
        <w:rPr>
          <w:rtl/>
        </w:rPr>
        <w:t>أو إشارة لهذا الأمر الذي هو من الأهمية بمكان</w:t>
      </w:r>
      <w:r w:rsidR="008D581A" w:rsidRPr="0052634A">
        <w:rPr>
          <w:rtl/>
        </w:rPr>
        <w:t xml:space="preserve">، </w:t>
      </w:r>
      <w:r w:rsidR="00BA0538" w:rsidRPr="0052634A">
        <w:rPr>
          <w:rtl/>
        </w:rPr>
        <w:t>فهل يعقل أن يرجع الإمام عن مذهبه</w:t>
      </w:r>
      <w:r w:rsidR="00BA0538" w:rsidRPr="0052634A">
        <w:t xml:space="preserve"> </w:t>
      </w:r>
      <w:r w:rsidR="00BA0538" w:rsidRPr="0052634A">
        <w:rPr>
          <w:rtl/>
        </w:rPr>
        <w:t>ويهجره ثم لا يكون لهذه الحادثة المهمة أي ذكر عند أحد من أصحابه وتلاميذه وهو من</w:t>
      </w:r>
      <w:r w:rsidR="00BA0538" w:rsidRPr="0052634A">
        <w:t xml:space="preserve"> </w:t>
      </w:r>
      <w:r w:rsidR="00BA0538" w:rsidRPr="0052634A">
        <w:rPr>
          <w:rtl/>
        </w:rPr>
        <w:t>هو جلالةً وقدراً</w:t>
      </w:r>
      <w:r w:rsidR="006B05AE" w:rsidRPr="0052634A">
        <w:rPr>
          <w:rtl/>
        </w:rPr>
        <w:t>؟</w:t>
      </w:r>
      <w:r w:rsidR="00BA0538" w:rsidRPr="0052634A">
        <w:rPr>
          <w:rtl/>
        </w:rPr>
        <w:t>! أم تُراه قد رجع عن ذلك سرّاً وهو الذي حين قرر هجر مذهب</w:t>
      </w:r>
      <w:r w:rsidR="00BA0538" w:rsidRPr="0052634A">
        <w:t xml:space="preserve"> </w:t>
      </w:r>
      <w:r w:rsidR="00BA0538" w:rsidRPr="0052634A">
        <w:rPr>
          <w:rtl/>
        </w:rPr>
        <w:t>المعتزلة اعتلى منبر المعتزلة نفسه ليعلن ذلك على الملأ</w:t>
      </w:r>
      <w:r w:rsidR="006B05AE" w:rsidRPr="0052634A">
        <w:rPr>
          <w:rtl/>
        </w:rPr>
        <w:t>؟</w:t>
      </w:r>
      <w:r w:rsidR="00BA0538" w:rsidRPr="0052634A">
        <w:t>!</w:t>
      </w:r>
      <w:r w:rsidR="002F5DC3" w:rsidRPr="0052634A">
        <w:rPr>
          <w:rFonts w:hint="cs"/>
          <w:rtl/>
        </w:rPr>
        <w:t xml:space="preserve"> </w:t>
      </w:r>
      <w:r w:rsidR="00BA0538" w:rsidRPr="0052634A">
        <w:rPr>
          <w:rtl/>
        </w:rPr>
        <w:t>الإمام الأشعري عندما ألَّف الإبانة رفضها بعض حنابلة</w:t>
      </w:r>
      <w:r w:rsidR="00BA0538" w:rsidRPr="0052634A">
        <w:t xml:space="preserve"> </w:t>
      </w:r>
      <w:r w:rsidR="00BA0538" w:rsidRPr="0052634A">
        <w:rPr>
          <w:rtl/>
        </w:rPr>
        <w:t>بغداد تعصّبـاً ولـم يقبلـوها منـه</w:t>
      </w:r>
      <w:r w:rsidR="00BA0538" w:rsidRPr="0052634A">
        <w:t xml:space="preserve"> </w:t>
      </w:r>
      <w:r w:rsidR="00BA0538" w:rsidRPr="0052634A">
        <w:br/>
      </w:r>
      <w:r w:rsidR="00DA0881" w:rsidRPr="0052634A">
        <w:rPr>
          <w:rtl/>
        </w:rPr>
        <w:t>(</w:t>
      </w:r>
      <w:r w:rsidR="00BA0538" w:rsidRPr="0052634A">
        <w:rPr>
          <w:rtl/>
        </w:rPr>
        <w:t xml:space="preserve">انظر سير أعلام </w:t>
      </w:r>
      <w:r w:rsidR="002F5DC3" w:rsidRPr="0052634A">
        <w:rPr>
          <w:rtl/>
        </w:rPr>
        <w:t>النبلاء</w:t>
      </w:r>
      <w:r w:rsidR="00BA0538" w:rsidRPr="0052634A">
        <w:rPr>
          <w:rtl/>
        </w:rPr>
        <w:t>ء 15/90</w:t>
      </w:r>
      <w:r w:rsidR="008D581A" w:rsidRPr="0052634A">
        <w:rPr>
          <w:rtl/>
        </w:rPr>
        <w:t xml:space="preserve">، </w:t>
      </w:r>
      <w:r w:rsidR="00BA0538" w:rsidRPr="0052634A">
        <w:rPr>
          <w:rtl/>
        </w:rPr>
        <w:t>طبقات</w:t>
      </w:r>
      <w:r w:rsidR="00BA0538" w:rsidRPr="0052634A">
        <w:t xml:space="preserve"> </w:t>
      </w:r>
      <w:r w:rsidR="00BA0538" w:rsidRPr="0052634A">
        <w:rPr>
          <w:rtl/>
        </w:rPr>
        <w:t>الحنابلة 2/18</w:t>
      </w:r>
      <w:r w:rsidR="008D581A" w:rsidRPr="0052634A">
        <w:rPr>
          <w:rtl/>
        </w:rPr>
        <w:t xml:space="preserve">، </w:t>
      </w:r>
      <w:r w:rsidR="00BA0538" w:rsidRPr="0052634A">
        <w:rPr>
          <w:rtl/>
        </w:rPr>
        <w:t>الوافـي بالوفيات 12/146</w:t>
      </w:r>
      <w:r w:rsidR="0074049C" w:rsidRPr="0052634A">
        <w:rPr>
          <w:rtl/>
        </w:rPr>
        <w:t>)</w:t>
      </w:r>
      <w:r w:rsidR="00BA0538" w:rsidRPr="0052634A">
        <w:rPr>
          <w:rtl/>
        </w:rPr>
        <w:t xml:space="preserve"> الإبانة مؤلَّفة على طريقة ابن كلاب</w:t>
      </w:r>
      <w:r w:rsidR="00BA0538" w:rsidRPr="0052634A">
        <w:t xml:space="preserve"> </w:t>
      </w:r>
      <w:r w:rsidR="00BA0538" w:rsidRPr="0052634A">
        <w:rPr>
          <w:rtl/>
        </w:rPr>
        <w:t>الذي هجره بعض الحنابلة فيمن هجروه من الأئمة لأجل مسألة اللفظ وأخذهم بعلم الكلام</w:t>
      </w:r>
      <w:r w:rsidR="00BA0538" w:rsidRPr="0052634A">
        <w:t xml:space="preserve"> </w:t>
      </w:r>
      <w:r w:rsidR="00BA0538" w:rsidRPr="0052634A">
        <w:rPr>
          <w:rtl/>
        </w:rPr>
        <w:t>للرد على المخالفين من المعتزلة وغيرهم</w:t>
      </w:r>
      <w:r w:rsidR="008D581A" w:rsidRPr="0052634A">
        <w:rPr>
          <w:rtl/>
        </w:rPr>
        <w:t xml:space="preserve">، </w:t>
      </w:r>
      <w:r w:rsidR="00BA0538" w:rsidRPr="0052634A">
        <w:rPr>
          <w:rtl/>
        </w:rPr>
        <w:t>وهذا الذي ذكرناه عن كتاب الإبانة</w:t>
      </w:r>
      <w:r w:rsidR="008D581A" w:rsidRPr="0052634A">
        <w:rPr>
          <w:rtl/>
        </w:rPr>
        <w:t xml:space="preserve">، </w:t>
      </w:r>
      <w:r w:rsidR="00BA0538" w:rsidRPr="0052634A">
        <w:rPr>
          <w:rtl/>
        </w:rPr>
        <w:t>إنما أردنا به الإبانة التي</w:t>
      </w:r>
      <w:r w:rsidR="00BA0538" w:rsidRPr="0052634A">
        <w:t xml:space="preserve"> </w:t>
      </w:r>
      <w:r w:rsidR="00BA0538" w:rsidRPr="0052634A">
        <w:rPr>
          <w:rtl/>
        </w:rPr>
        <w:t>صنّفها الإمام</w:t>
      </w:r>
      <w:r w:rsidR="008D581A" w:rsidRPr="0052634A">
        <w:rPr>
          <w:rtl/>
        </w:rPr>
        <w:t xml:space="preserve">، </w:t>
      </w:r>
      <w:r w:rsidR="00BA0538" w:rsidRPr="0052634A">
        <w:rPr>
          <w:rtl/>
        </w:rPr>
        <w:t>وليست الإبانة المتداولة والمطبوعة اليوم</w:t>
      </w:r>
      <w:r w:rsidR="008D581A" w:rsidRPr="0052634A">
        <w:rPr>
          <w:rtl/>
        </w:rPr>
        <w:t xml:space="preserve">، </w:t>
      </w:r>
      <w:r w:rsidR="00BA0538" w:rsidRPr="0052634A">
        <w:rPr>
          <w:rtl/>
        </w:rPr>
        <w:t>وذلك لما حدث على هذا</w:t>
      </w:r>
      <w:r w:rsidR="00BA0538" w:rsidRPr="0052634A">
        <w:t xml:space="preserve"> </w:t>
      </w:r>
      <w:r w:rsidR="00BA0538" w:rsidRPr="0052634A">
        <w:rPr>
          <w:rtl/>
        </w:rPr>
        <w:t>الكتاب من التحريف والنقص والزيادة</w:t>
      </w:r>
      <w:r w:rsidR="008D581A" w:rsidRPr="0052634A">
        <w:rPr>
          <w:rtl/>
        </w:rPr>
        <w:t xml:space="preserve">، </w:t>
      </w:r>
      <w:r w:rsidR="00BA0538" w:rsidRPr="0052634A">
        <w:rPr>
          <w:b/>
          <w:bCs/>
          <w:rtl/>
        </w:rPr>
        <w:t>قال العلامة الكوثري رحمه الله تعالى في مقدمة كتاب</w:t>
      </w:r>
      <w:r w:rsidR="00BA0538" w:rsidRPr="0052634A">
        <w:rPr>
          <w:b/>
          <w:bCs/>
        </w:rPr>
        <w:t xml:space="preserve"> " </w:t>
      </w:r>
      <w:r w:rsidR="00BA0538" w:rsidRPr="0052634A">
        <w:rPr>
          <w:b/>
          <w:bCs/>
          <w:rtl/>
        </w:rPr>
        <w:t>تبيين كذب المفتري</w:t>
      </w:r>
      <w:r w:rsidR="00BA0538" w:rsidRPr="0052634A">
        <w:rPr>
          <w:b/>
          <w:bCs/>
        </w:rPr>
        <w:t xml:space="preserve"> "</w:t>
      </w:r>
      <w:r w:rsidR="00507B6C" w:rsidRPr="0052634A">
        <w:rPr>
          <w:b/>
          <w:bCs/>
          <w:rtl/>
        </w:rPr>
        <w:t>:</w:t>
      </w:r>
      <w:r w:rsidR="007D79DE" w:rsidRPr="0052634A">
        <w:rPr>
          <w:rtl/>
        </w:rPr>
        <w:t xml:space="preserve"> </w:t>
      </w:r>
      <w:r w:rsidR="00DA0881" w:rsidRPr="0052634A">
        <w:rPr>
          <w:rtl/>
        </w:rPr>
        <w:t>(</w:t>
      </w:r>
      <w:r w:rsidR="00BA0538" w:rsidRPr="0052634A">
        <w:rPr>
          <w:rtl/>
        </w:rPr>
        <w:t>والنسخة المطبوعة في الهند من الإبانة نسخة مصحفة محرفة تلاعبت بها الأيدي الأثيمة</w:t>
      </w:r>
      <w:r w:rsidR="008D581A" w:rsidRPr="0052634A">
        <w:rPr>
          <w:rtl/>
        </w:rPr>
        <w:t xml:space="preserve">، </w:t>
      </w:r>
      <w:r w:rsidR="00BA0538" w:rsidRPr="0052634A">
        <w:rPr>
          <w:rtl/>
        </w:rPr>
        <w:t>فيجب إعادة طبعها من أصل موثوق</w:t>
      </w:r>
      <w:r w:rsidR="0074049C" w:rsidRPr="0052634A">
        <w:rPr>
          <w:rtl/>
        </w:rPr>
        <w:t>)</w:t>
      </w:r>
      <w:r w:rsidR="00BA0538" w:rsidRPr="0052634A">
        <w:rPr>
          <w:rtl/>
        </w:rPr>
        <w:t xml:space="preserve"> اهـ</w:t>
      </w:r>
      <w:r w:rsidR="008D581A" w:rsidRPr="0052634A">
        <w:rPr>
          <w:rtl/>
        </w:rPr>
        <w:t xml:space="preserve">، </w:t>
      </w:r>
      <w:r w:rsidR="00BA0538" w:rsidRPr="0052634A">
        <w:rPr>
          <w:rtl/>
        </w:rPr>
        <w:t xml:space="preserve">وقال أيضاً </w:t>
      </w:r>
      <w:r w:rsidR="00DA0881" w:rsidRPr="0052634A">
        <w:rPr>
          <w:rtl/>
        </w:rPr>
        <w:t>(</w:t>
      </w:r>
      <w:r w:rsidR="00BA0538" w:rsidRPr="0052634A">
        <w:rPr>
          <w:rtl/>
        </w:rPr>
        <w:t>مقدمته على كتاب إشارات المرام من عبارات الإمام</w:t>
      </w:r>
      <w:r w:rsidR="00BA0538" w:rsidRPr="0052634A">
        <w:t xml:space="preserve"> </w:t>
      </w:r>
      <w:r w:rsidR="00BA0538" w:rsidRPr="0052634A">
        <w:rPr>
          <w:rtl/>
        </w:rPr>
        <w:t>للعلامة البياضي</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ومن العزيز جدّاً الظفر بأصلٍ صحيح من مؤلفاته على كثرتها البالغة</w:t>
      </w:r>
      <w:r w:rsidR="008D581A" w:rsidRPr="0052634A">
        <w:rPr>
          <w:rtl/>
        </w:rPr>
        <w:t xml:space="preserve">، </w:t>
      </w:r>
      <w:r w:rsidR="00BA0538" w:rsidRPr="0052634A">
        <w:rPr>
          <w:rtl/>
        </w:rPr>
        <w:t>وطبْعُ كتاب</w:t>
      </w:r>
      <w:r w:rsidR="00BA0538" w:rsidRPr="0052634A">
        <w:t xml:space="preserve"> </w:t>
      </w:r>
      <w:r w:rsidR="00BA0538" w:rsidRPr="0052634A">
        <w:rPr>
          <w:rtl/>
        </w:rPr>
        <w:t>الإبانة لم يكن من أصل وثيق</w:t>
      </w:r>
      <w:r w:rsidR="008D581A" w:rsidRPr="0052634A">
        <w:rPr>
          <w:rtl/>
        </w:rPr>
        <w:t xml:space="preserve">، </w:t>
      </w:r>
      <w:r w:rsidR="00BA0538" w:rsidRPr="0052634A">
        <w:rPr>
          <w:rtl/>
        </w:rPr>
        <w:t>وفي المقالات المنشورة باسمه وقفة</w:t>
      </w:r>
      <w:r w:rsidR="0074049C" w:rsidRPr="0052634A">
        <w:rPr>
          <w:rtl/>
        </w:rPr>
        <w:t>)</w:t>
      </w:r>
      <w:r w:rsidR="00BA0538" w:rsidRPr="0052634A">
        <w:rPr>
          <w:rtl/>
        </w:rPr>
        <w:t xml:space="preserve"> اهـ</w:t>
      </w:r>
      <w:r w:rsidR="008D581A" w:rsidRPr="0052634A">
        <w:rPr>
          <w:rtl/>
        </w:rPr>
        <w:t xml:space="preserve">، </w:t>
      </w:r>
      <w:r w:rsidR="00BA0538" w:rsidRPr="0052634A">
        <w:rPr>
          <w:rtl/>
        </w:rPr>
        <w:t>وهذا أيضاً ما ذهب إليه الدكتور عبد الرحمن بدوي مؤيداً</w:t>
      </w:r>
      <w:r w:rsidR="00BA0538" w:rsidRPr="0052634A">
        <w:t xml:space="preserve"> </w:t>
      </w:r>
      <w:r w:rsidR="00BA0538" w:rsidRPr="0052634A">
        <w:rPr>
          <w:rtl/>
        </w:rPr>
        <w:t xml:space="preserve">للعلامة الكوثري </w:t>
      </w:r>
      <w:r w:rsidR="00DA0881" w:rsidRPr="0052634A">
        <w:rPr>
          <w:rtl/>
        </w:rPr>
        <w:t>(</w:t>
      </w:r>
      <w:r w:rsidR="00BA0538" w:rsidRPr="0052634A">
        <w:rPr>
          <w:rtl/>
        </w:rPr>
        <w:t>مذاهب الإسلاميين 1/516</w:t>
      </w:r>
      <w:r w:rsidR="0074049C" w:rsidRPr="0052634A">
        <w:rPr>
          <w:rtl/>
        </w:rPr>
        <w:t>)</w:t>
      </w:r>
      <w:r w:rsidR="00BA0538" w:rsidRPr="0052634A">
        <w:rPr>
          <w:rtl/>
        </w:rPr>
        <w:t xml:space="preserve"> قال</w:t>
      </w:r>
      <w:r w:rsidR="00507B6C" w:rsidRPr="0052634A">
        <w:rPr>
          <w:rtl/>
        </w:rPr>
        <w:t>:</w:t>
      </w:r>
      <w:r w:rsidR="007D79DE" w:rsidRPr="0052634A">
        <w:rPr>
          <w:rtl/>
        </w:rPr>
        <w:t xml:space="preserve"> </w:t>
      </w:r>
      <w:r w:rsidR="00DA0881" w:rsidRPr="0052634A">
        <w:rPr>
          <w:rtl/>
        </w:rPr>
        <w:t>(</w:t>
      </w:r>
      <w:r w:rsidR="00BA0538" w:rsidRPr="0052634A">
        <w:rPr>
          <w:rtl/>
        </w:rPr>
        <w:t>وقد لاحظ الشيخ الكوثري بحق أن النسخة</w:t>
      </w:r>
      <w:r w:rsidR="00BA0538" w:rsidRPr="0052634A">
        <w:t xml:space="preserve"> </w:t>
      </w:r>
      <w:r w:rsidR="00BA0538" w:rsidRPr="0052634A">
        <w:rPr>
          <w:rtl/>
        </w:rPr>
        <w:t>المطبوعة في الهند</w:t>
      </w:r>
      <w:r w:rsidR="008D581A" w:rsidRPr="0052634A">
        <w:rPr>
          <w:rtl/>
        </w:rPr>
        <w:t xml:space="preserve">، </w:t>
      </w:r>
      <w:r w:rsidR="00BA0538" w:rsidRPr="0052634A">
        <w:rPr>
          <w:rtl/>
        </w:rPr>
        <w:t>تلاعبت بها الأيدي الأثيمة</w:t>
      </w:r>
      <w:r w:rsidR="008D581A" w:rsidRPr="0052634A">
        <w:rPr>
          <w:rtl/>
        </w:rPr>
        <w:t xml:space="preserve">، </w:t>
      </w:r>
      <w:r w:rsidR="0074049C" w:rsidRPr="0052634A">
        <w:rPr>
          <w:rtl/>
        </w:rPr>
        <w:t>)</w:t>
      </w:r>
      <w:r w:rsidR="00BA0538" w:rsidRPr="0052634A">
        <w:rPr>
          <w:rtl/>
        </w:rPr>
        <w:t xml:space="preserve"> اهـ</w:t>
      </w:r>
      <w:r w:rsidR="008D581A" w:rsidRPr="0052634A">
        <w:rPr>
          <w:rtl/>
        </w:rPr>
        <w:t xml:space="preserve">، </w:t>
      </w:r>
      <w:r w:rsidR="00BA0538" w:rsidRPr="0052634A">
        <w:rPr>
          <w:rtl/>
        </w:rPr>
        <w:t>كما لاحظ ذلك غيرهم من</w:t>
      </w:r>
      <w:r w:rsidR="00BA0538" w:rsidRPr="0052634A">
        <w:t xml:space="preserve"> </w:t>
      </w:r>
      <w:r w:rsidR="00BA0538" w:rsidRPr="0052634A">
        <w:rPr>
          <w:rtl/>
        </w:rPr>
        <w:t xml:space="preserve">الدارسين </w:t>
      </w:r>
      <w:r w:rsidR="00DA0881" w:rsidRPr="0052634A">
        <w:rPr>
          <w:rtl/>
        </w:rPr>
        <w:t>(</w:t>
      </w:r>
      <w:r w:rsidR="00BA0538" w:rsidRPr="0052634A">
        <w:rPr>
          <w:rtl/>
        </w:rPr>
        <w:t>انظر مذاهب الإسلاميين 1/517 وما بعدها</w:t>
      </w:r>
      <w:r w:rsidR="0074049C" w:rsidRPr="0052634A">
        <w:rPr>
          <w:rtl/>
        </w:rPr>
        <w:t>)</w:t>
      </w:r>
      <w:r w:rsidR="008D581A" w:rsidRPr="0052634A">
        <w:rPr>
          <w:rtl/>
        </w:rPr>
        <w:t xml:space="preserve">، </w:t>
      </w:r>
      <w:r w:rsidR="00BA0538" w:rsidRPr="0052634A">
        <w:rPr>
          <w:rtl/>
        </w:rPr>
        <w:t>وللشيخ وهبي غاوجي حفظه الله رسالة في هذا الموضوع بعنوان " نظرة</w:t>
      </w:r>
      <w:r w:rsidR="00BA0538" w:rsidRPr="0052634A">
        <w:t xml:space="preserve"> </w:t>
      </w:r>
      <w:r w:rsidR="00BA0538" w:rsidRPr="0052634A">
        <w:rPr>
          <w:rtl/>
        </w:rPr>
        <w:t xml:space="preserve">علمية في نسبة كتاب الإبانة جميعه إلى </w:t>
      </w:r>
      <w:r w:rsidR="00BA0538" w:rsidRPr="0052634A">
        <w:rPr>
          <w:rtl/>
        </w:rPr>
        <w:lastRenderedPageBreak/>
        <w:t>الإمام أبي الحسن " أتى فيها بأدلة موضوعية</w:t>
      </w:r>
      <w:r w:rsidR="00BA0538" w:rsidRPr="0052634A">
        <w:t xml:space="preserve"> </w:t>
      </w:r>
      <w:r w:rsidR="00BA0538" w:rsidRPr="0052634A">
        <w:rPr>
          <w:rtl/>
        </w:rPr>
        <w:t>تدل على أن قسماً كبيراً مما في الإبانة المتداولة اليوم بين الناس لا يصح نسبته</w:t>
      </w:r>
      <w:r w:rsidR="00BA0538" w:rsidRPr="0052634A">
        <w:t xml:space="preserve"> </w:t>
      </w:r>
      <w:r w:rsidR="00BA0538" w:rsidRPr="0052634A">
        <w:rPr>
          <w:rtl/>
        </w:rPr>
        <w:t>للإمام الأشعري</w:t>
      </w:r>
      <w:r w:rsidR="008D581A" w:rsidRPr="0052634A">
        <w:rPr>
          <w:rtl/>
        </w:rPr>
        <w:t xml:space="preserve">، </w:t>
      </w:r>
      <w:r w:rsidR="00BA0538" w:rsidRPr="0052634A">
        <w:rPr>
          <w:rtl/>
        </w:rPr>
        <w:t>وقد طبع كتاب الإبانة طبعة قوبلت على أربع</w:t>
      </w:r>
      <w:r w:rsidR="00BA0538" w:rsidRPr="0052634A">
        <w:t xml:space="preserve"> </w:t>
      </w:r>
      <w:r w:rsidR="00BA0538" w:rsidRPr="0052634A">
        <w:rPr>
          <w:rtl/>
        </w:rPr>
        <w:t>نسخ خطية بتحقيق الدكتورة فوقية حسين</w:t>
      </w:r>
      <w:r w:rsidR="008D581A" w:rsidRPr="0052634A">
        <w:rPr>
          <w:rtl/>
        </w:rPr>
        <w:t xml:space="preserve">، </w:t>
      </w:r>
      <w:r w:rsidR="00BA0538" w:rsidRPr="0052634A">
        <w:rPr>
          <w:rtl/>
        </w:rPr>
        <w:t>وهي طبعة وإن كانت أحسن حالاً من المطبوعة</w:t>
      </w:r>
      <w:r w:rsidR="00BA0538" w:rsidRPr="0052634A">
        <w:t xml:space="preserve"> </w:t>
      </w:r>
      <w:r w:rsidR="00BA0538" w:rsidRPr="0052634A">
        <w:rPr>
          <w:rtl/>
        </w:rPr>
        <w:t>قبلُ إلا أنها لم تخلُ من التحريف والنقص والزيادة أيضاً</w:t>
      </w:r>
      <w:r w:rsidR="008D581A" w:rsidRPr="0052634A">
        <w:rPr>
          <w:rtl/>
        </w:rPr>
        <w:t xml:space="preserve">، </w:t>
      </w:r>
      <w:r w:rsidR="00BA0538" w:rsidRPr="0052634A">
        <w:rPr>
          <w:rtl/>
        </w:rPr>
        <w:t>وهذا لعله يصحح ما ذهب</w:t>
      </w:r>
      <w:r w:rsidR="00BA0538" w:rsidRPr="0052634A">
        <w:t xml:space="preserve"> </w:t>
      </w:r>
      <w:r w:rsidR="00BA0538" w:rsidRPr="0052634A">
        <w:rPr>
          <w:rtl/>
        </w:rPr>
        <w:t>إليه العلامة الكوثري رحمه الله تعالى</w:t>
      </w:r>
      <w:r w:rsidR="00BA0538" w:rsidRPr="0052634A">
        <w:t xml:space="preserve"> </w:t>
      </w:r>
      <w:r w:rsidR="00BA0538" w:rsidRPr="0052634A">
        <w:rPr>
          <w:rtl/>
        </w:rPr>
        <w:t xml:space="preserve">حين قال </w:t>
      </w:r>
      <w:r w:rsidR="00DA0881" w:rsidRPr="0052634A">
        <w:rPr>
          <w:rtl/>
        </w:rPr>
        <w:t>(</w:t>
      </w:r>
      <w:r w:rsidR="00BA0538" w:rsidRPr="0052634A">
        <w:rPr>
          <w:rtl/>
        </w:rPr>
        <w:t>ومن العزيز جدّاً الظفر بأصلٍ صحيح</w:t>
      </w:r>
      <w:r w:rsidR="00BA0538" w:rsidRPr="0052634A">
        <w:t xml:space="preserve"> </w:t>
      </w:r>
      <w:r w:rsidR="00BA0538" w:rsidRPr="0052634A">
        <w:rPr>
          <w:rtl/>
        </w:rPr>
        <w:t>من مؤلفاته على كثرتها البالغة</w:t>
      </w:r>
      <w:r w:rsidR="0074049C" w:rsidRPr="0052634A">
        <w:rPr>
          <w:rtl/>
        </w:rPr>
        <w:t>)</w:t>
      </w:r>
      <w:r w:rsidR="008D581A" w:rsidRPr="0052634A">
        <w:rPr>
          <w:rtl/>
        </w:rPr>
        <w:t xml:space="preserve">، </w:t>
      </w:r>
      <w:r w:rsidR="00BA0538" w:rsidRPr="0052634A">
        <w:rPr>
          <w:rtl/>
        </w:rPr>
        <w:t>وقد نقل الحافظ ابن عساكر رحمه الله تعالى</w:t>
      </w:r>
      <w:r w:rsidR="00BA0538" w:rsidRPr="0052634A">
        <w:t xml:space="preserve"> </w:t>
      </w:r>
      <w:r w:rsidR="00BA0538" w:rsidRPr="0052634A">
        <w:rPr>
          <w:rtl/>
        </w:rPr>
        <w:t>في كتاب تبيين كذب المفتري فصلين من الإبانة</w:t>
      </w:r>
      <w:r w:rsidR="008D581A" w:rsidRPr="0052634A">
        <w:rPr>
          <w:rtl/>
        </w:rPr>
        <w:t xml:space="preserve">، </w:t>
      </w:r>
      <w:r w:rsidR="00BA0538" w:rsidRPr="0052634A">
        <w:rPr>
          <w:rtl/>
        </w:rPr>
        <w:t>وعند مقارنة الإبانة المطبوعة</w:t>
      </w:r>
      <w:r w:rsidR="00BA0538" w:rsidRPr="0052634A">
        <w:t xml:space="preserve"> </w:t>
      </w:r>
      <w:r w:rsidR="00BA0538" w:rsidRPr="0052634A">
        <w:rPr>
          <w:rtl/>
        </w:rPr>
        <w:t>المتداولة مع طبعة الدكتورة فوقية مع الفصلين المنقولين عند ابن عساكر يتبين بوضوح</w:t>
      </w:r>
      <w:r w:rsidR="00BA0538" w:rsidRPr="0052634A">
        <w:t xml:space="preserve"> </w:t>
      </w:r>
      <w:r w:rsidR="00BA0538" w:rsidRPr="0052634A">
        <w:rPr>
          <w:rtl/>
        </w:rPr>
        <w:t>قدر ذلك التحريف الذي جرى على هذا الكتاب</w:t>
      </w:r>
      <w:r w:rsidR="008D581A" w:rsidRPr="0052634A">
        <w:rPr>
          <w:rtl/>
        </w:rPr>
        <w:t xml:space="preserve">، </w:t>
      </w:r>
      <w:r w:rsidR="002F5DC3" w:rsidRPr="0052634A">
        <w:rPr>
          <w:rFonts w:hint="cs"/>
          <w:rtl/>
        </w:rPr>
        <w:t>[</w:t>
      </w:r>
      <w:r w:rsidR="00BA0538" w:rsidRPr="0052634A">
        <w:rPr>
          <w:rtl/>
        </w:rPr>
        <w:t>وهذه بعض الأمثلة على ذلك</w:t>
      </w:r>
      <w:r w:rsidR="002F5DC3" w:rsidRPr="0052634A">
        <w:rPr>
          <w:rFonts w:hint="cs"/>
          <w:rtl/>
        </w:rPr>
        <w:t>]</w:t>
      </w:r>
      <w:r w:rsidR="00507B6C" w:rsidRPr="0052634A">
        <w:rPr>
          <w:rtl/>
        </w:rPr>
        <w:t xml:space="preserve">: </w:t>
      </w:r>
      <w:r w:rsidR="00BA0538" w:rsidRPr="0052634A">
        <w:t xml:space="preserve">* </w:t>
      </w:r>
      <w:r w:rsidR="00BA0538" w:rsidRPr="0052634A">
        <w:rPr>
          <w:rtl/>
        </w:rPr>
        <w:t xml:space="preserve">جاء في الإبانة المطبوعة ص/16 ما نصُّه </w:t>
      </w:r>
      <w:r w:rsidR="00DA0881" w:rsidRPr="0052634A">
        <w:rPr>
          <w:rtl/>
        </w:rPr>
        <w:t>(</w:t>
      </w:r>
      <w:r w:rsidR="00BA0538" w:rsidRPr="0052634A">
        <w:rPr>
          <w:rtl/>
        </w:rPr>
        <w:t>وأنكروا أن يكون له عينـان مـع قولـه تجري</w:t>
      </w:r>
      <w:r w:rsidR="00BA0538" w:rsidRPr="0052634A">
        <w:t xml:space="preserve"> </w:t>
      </w:r>
      <w:r w:rsidR="00BA0538" w:rsidRPr="0052634A">
        <w:rPr>
          <w:rtl/>
        </w:rPr>
        <w:t>بأعيننا</w:t>
      </w:r>
      <w:r w:rsidR="008D581A" w:rsidRPr="0052634A">
        <w:rPr>
          <w:rtl/>
        </w:rPr>
        <w:t xml:space="preserve">، </w:t>
      </w:r>
      <w:r w:rsidR="0074049C" w:rsidRPr="0052634A">
        <w:rPr>
          <w:rtl/>
        </w:rPr>
        <w:t>)</w:t>
      </w:r>
      <w:r w:rsidR="00BA0538" w:rsidRPr="0052634A">
        <w:rPr>
          <w:rtl/>
        </w:rPr>
        <w:t xml:space="preserve"> اهـ هكذا بالتثنية</w:t>
      </w:r>
      <w:r w:rsidR="006B05AE" w:rsidRPr="0052634A">
        <w:rPr>
          <w:rtl/>
        </w:rPr>
        <w:t>!</w:t>
      </w:r>
      <w:r w:rsidR="002F5DC3" w:rsidRPr="0052634A">
        <w:rPr>
          <w:rFonts w:hint="cs"/>
          <w:rtl/>
        </w:rPr>
        <w:t xml:space="preserve"> </w:t>
      </w:r>
      <w:r w:rsidR="00BA0538" w:rsidRPr="0052634A">
        <w:t xml:space="preserve">* </w:t>
      </w:r>
      <w:r w:rsidR="00BA0538" w:rsidRPr="0052634A">
        <w:rPr>
          <w:rtl/>
        </w:rPr>
        <w:t xml:space="preserve">وعند ابن عساكر ص/ 157 </w:t>
      </w:r>
      <w:r w:rsidR="00DA0881" w:rsidRPr="0052634A">
        <w:rPr>
          <w:rtl/>
        </w:rPr>
        <w:t>(</w:t>
      </w:r>
      <w:r w:rsidR="00BA0538" w:rsidRPr="0052634A">
        <w:rPr>
          <w:rtl/>
        </w:rPr>
        <w:t>وأنكروا أن يكون</w:t>
      </w:r>
      <w:r w:rsidR="00BA0538" w:rsidRPr="0052634A">
        <w:t xml:space="preserve"> </w:t>
      </w:r>
      <w:r w:rsidR="00BA0538" w:rsidRPr="0052634A">
        <w:rPr>
          <w:rtl/>
        </w:rPr>
        <w:t>له عين</w:t>
      </w:r>
      <w:r w:rsidR="00507B6C" w:rsidRPr="0052634A">
        <w:rPr>
          <w:rtl/>
        </w:rPr>
        <w:t>...</w:t>
      </w:r>
      <w:r w:rsidR="0074049C" w:rsidRPr="0052634A">
        <w:rPr>
          <w:rtl/>
        </w:rPr>
        <w:t>)</w:t>
      </w:r>
      <w:r w:rsidR="00BA0538" w:rsidRPr="0052634A">
        <w:rPr>
          <w:rtl/>
        </w:rPr>
        <w:t xml:space="preserve"> بإفراد لفظ العين</w:t>
      </w:r>
      <w:r w:rsidR="008D581A" w:rsidRPr="0052634A">
        <w:rPr>
          <w:rtl/>
        </w:rPr>
        <w:t xml:space="preserve">، </w:t>
      </w:r>
      <w:r w:rsidR="00BA0538" w:rsidRPr="0052634A">
        <w:t xml:space="preserve">* </w:t>
      </w:r>
      <w:r w:rsidR="00BA0538" w:rsidRPr="0052634A">
        <w:rPr>
          <w:rtl/>
        </w:rPr>
        <w:t xml:space="preserve">وجاء في المطبوعة ص/18 </w:t>
      </w:r>
      <w:r w:rsidR="00DA0881" w:rsidRPr="0052634A">
        <w:rPr>
          <w:rtl/>
        </w:rPr>
        <w:t>(</w:t>
      </w:r>
      <w:r w:rsidR="00BA0538" w:rsidRPr="0052634A">
        <w:rPr>
          <w:rtl/>
        </w:rPr>
        <w:t>وأن له عينين</w:t>
      </w:r>
      <w:r w:rsidR="00BA0538" w:rsidRPr="0052634A">
        <w:t xml:space="preserve"> </w:t>
      </w:r>
      <w:r w:rsidR="00BA0538" w:rsidRPr="0052634A">
        <w:rPr>
          <w:rtl/>
        </w:rPr>
        <w:t>بلا كيف</w:t>
      </w:r>
      <w:r w:rsidR="008D581A" w:rsidRPr="0052634A">
        <w:rPr>
          <w:rtl/>
        </w:rPr>
        <w:t xml:space="preserve">، </w:t>
      </w:r>
      <w:r w:rsidR="0074049C" w:rsidRPr="0052634A">
        <w:rPr>
          <w:rtl/>
        </w:rPr>
        <w:t>)</w:t>
      </w:r>
      <w:r w:rsidR="002F5DC3" w:rsidRPr="0052634A">
        <w:rPr>
          <w:rFonts w:hint="cs"/>
          <w:rtl/>
        </w:rPr>
        <w:t xml:space="preserve"> </w:t>
      </w:r>
      <w:r w:rsidR="00BA0538" w:rsidRPr="0052634A">
        <w:t xml:space="preserve">* </w:t>
      </w:r>
      <w:r w:rsidR="00BA0538" w:rsidRPr="0052634A">
        <w:rPr>
          <w:rtl/>
        </w:rPr>
        <w:t xml:space="preserve">وفي طبعة الدكتورة فوقية ص/22 </w:t>
      </w:r>
      <w:r w:rsidR="00DA0881" w:rsidRPr="0052634A">
        <w:rPr>
          <w:rtl/>
        </w:rPr>
        <w:t>(</w:t>
      </w:r>
      <w:r w:rsidR="00BA0538" w:rsidRPr="0052634A">
        <w:rPr>
          <w:rtl/>
        </w:rPr>
        <w:t>وأن له</w:t>
      </w:r>
      <w:r w:rsidR="00BA0538" w:rsidRPr="0052634A">
        <w:t xml:space="preserve"> </w:t>
      </w:r>
      <w:r w:rsidR="00BA0538" w:rsidRPr="0052634A">
        <w:rPr>
          <w:rtl/>
        </w:rPr>
        <w:t>سبحانه عينين بلا كيف</w:t>
      </w:r>
      <w:r w:rsidR="0074049C" w:rsidRPr="0052634A">
        <w:rPr>
          <w:rtl/>
        </w:rPr>
        <w:t>)</w:t>
      </w:r>
      <w:r w:rsidR="00BA0538" w:rsidRPr="0052634A">
        <w:rPr>
          <w:rtl/>
        </w:rPr>
        <w:t xml:space="preserve"> هكذا</w:t>
      </w:r>
      <w:r w:rsidR="008D581A" w:rsidRPr="0052634A">
        <w:rPr>
          <w:rtl/>
        </w:rPr>
        <w:t xml:space="preserve">، </w:t>
      </w:r>
      <w:r w:rsidR="00BA0538" w:rsidRPr="0052634A">
        <w:rPr>
          <w:rtl/>
        </w:rPr>
        <w:t>كلاهما بالتثنية</w:t>
      </w:r>
      <w:r w:rsidR="006B05AE" w:rsidRPr="0052634A">
        <w:rPr>
          <w:rtl/>
        </w:rPr>
        <w:t>!</w:t>
      </w:r>
      <w:r w:rsidR="002F5DC3" w:rsidRPr="0052634A">
        <w:rPr>
          <w:rFonts w:hint="cs"/>
          <w:rtl/>
        </w:rPr>
        <w:t xml:space="preserve"> </w:t>
      </w:r>
      <w:r w:rsidR="00BA0538" w:rsidRPr="0052634A">
        <w:t xml:space="preserve">* </w:t>
      </w:r>
      <w:r w:rsidR="00BA0538" w:rsidRPr="0052634A">
        <w:rPr>
          <w:rtl/>
        </w:rPr>
        <w:t>وعند ابن عساكر</w:t>
      </w:r>
      <w:r w:rsidR="00BA0538" w:rsidRPr="0052634A">
        <w:t xml:space="preserve"> </w:t>
      </w:r>
      <w:r w:rsidR="00BA0538" w:rsidRPr="0052634A">
        <w:rPr>
          <w:rtl/>
        </w:rPr>
        <w:t xml:space="preserve">ص/ 158 </w:t>
      </w:r>
      <w:r w:rsidR="00DA0881" w:rsidRPr="0052634A">
        <w:rPr>
          <w:rtl/>
        </w:rPr>
        <w:t>(</w:t>
      </w:r>
      <w:r w:rsidR="00BA0538" w:rsidRPr="0052634A">
        <w:rPr>
          <w:rtl/>
        </w:rPr>
        <w:t>وأن له عيناً بلا كيف</w:t>
      </w:r>
      <w:r w:rsidR="008D581A" w:rsidRPr="0052634A">
        <w:rPr>
          <w:rtl/>
        </w:rPr>
        <w:t xml:space="preserve">، </w:t>
      </w:r>
      <w:r w:rsidR="0074049C" w:rsidRPr="0052634A">
        <w:rPr>
          <w:rtl/>
        </w:rPr>
        <w:t>)</w:t>
      </w:r>
      <w:r w:rsidR="00BA0538" w:rsidRPr="0052634A">
        <w:rPr>
          <w:rtl/>
        </w:rPr>
        <w:t xml:space="preserve"> بإفراد لفظ العين</w:t>
      </w:r>
      <w:r w:rsidR="008D581A" w:rsidRPr="0052634A">
        <w:rPr>
          <w:rtl/>
        </w:rPr>
        <w:t xml:space="preserve">، </w:t>
      </w:r>
      <w:r w:rsidR="00BA0538" w:rsidRPr="0052634A">
        <w:rPr>
          <w:rtl/>
        </w:rPr>
        <w:t>والإفراد هو الموافق للكتاب والسنة وأقوال السلف</w:t>
      </w:r>
      <w:r w:rsidR="008D581A" w:rsidRPr="0052634A">
        <w:rPr>
          <w:rtl/>
        </w:rPr>
        <w:t xml:space="preserve">، </w:t>
      </w:r>
      <w:r w:rsidR="00BA0538" w:rsidRPr="0052634A">
        <w:rPr>
          <w:rtl/>
        </w:rPr>
        <w:t>وهذا نصٌّ واضح في</w:t>
      </w:r>
      <w:r w:rsidR="00BA0538" w:rsidRPr="0052634A">
        <w:t xml:space="preserve"> </w:t>
      </w:r>
      <w:r w:rsidR="00BA0538" w:rsidRPr="0052634A">
        <w:rPr>
          <w:rtl/>
        </w:rPr>
        <w:t>التلاعب بنسخ الكتاب</w:t>
      </w:r>
      <w:r w:rsidR="008D581A" w:rsidRPr="0052634A">
        <w:rPr>
          <w:rtl/>
        </w:rPr>
        <w:t xml:space="preserve">، </w:t>
      </w:r>
      <w:r w:rsidR="00BA0538" w:rsidRPr="0052634A">
        <w:rPr>
          <w:rtl/>
        </w:rPr>
        <w:t>قال العلامة الكوثري رحمه الله تعالى في تعليقه على</w:t>
      </w:r>
      <w:r w:rsidR="00BA0538" w:rsidRPr="0052634A">
        <w:t xml:space="preserve"> </w:t>
      </w:r>
      <w:r w:rsidR="00BA0538" w:rsidRPr="0052634A">
        <w:rPr>
          <w:rtl/>
        </w:rPr>
        <w:t>كتاب الأسماء والصفات للبيهقي في هامش ص/313</w:t>
      </w:r>
      <w:r w:rsidR="007D79DE" w:rsidRPr="0052634A">
        <w:rPr>
          <w:rtl/>
        </w:rPr>
        <w:t xml:space="preserve"> </w:t>
      </w:r>
      <w:r w:rsidR="002F5DC3" w:rsidRPr="0052634A">
        <w:rPr>
          <w:rFonts w:hint="cs"/>
          <w:rtl/>
        </w:rPr>
        <w:t xml:space="preserve">: </w:t>
      </w:r>
      <w:r w:rsidR="00DA0881" w:rsidRPr="0052634A">
        <w:rPr>
          <w:rtl/>
        </w:rPr>
        <w:t>(</w:t>
      </w:r>
      <w:r w:rsidR="00BA0538" w:rsidRPr="0052634A">
        <w:rPr>
          <w:rtl/>
        </w:rPr>
        <w:t>لم ترد صيغة التثنية في</w:t>
      </w:r>
      <w:r w:rsidR="00BA0538" w:rsidRPr="0052634A">
        <w:t xml:space="preserve"> </w:t>
      </w:r>
      <w:r w:rsidR="00BA0538" w:rsidRPr="0052634A">
        <w:rPr>
          <w:rtl/>
        </w:rPr>
        <w:t>الكتاب ولا في السنة</w:t>
      </w:r>
      <w:r w:rsidR="008D581A" w:rsidRPr="0052634A">
        <w:rPr>
          <w:rtl/>
        </w:rPr>
        <w:t xml:space="preserve">، </w:t>
      </w:r>
      <w:r w:rsidR="00BA0538" w:rsidRPr="0052634A">
        <w:rPr>
          <w:rtl/>
        </w:rPr>
        <w:t>وما يروى عن أبي الحسن الأشعري من ذلك فمدسوس في كتبه بالنظر</w:t>
      </w:r>
      <w:r w:rsidR="00BA0538" w:rsidRPr="0052634A">
        <w:t xml:space="preserve"> </w:t>
      </w:r>
      <w:r w:rsidR="00BA0538" w:rsidRPr="0052634A">
        <w:rPr>
          <w:rtl/>
        </w:rPr>
        <w:t>إلى نقل الكافة عنه</w:t>
      </w:r>
      <w:r w:rsidR="0074049C" w:rsidRPr="0052634A">
        <w:rPr>
          <w:rtl/>
        </w:rPr>
        <w:t>)</w:t>
      </w:r>
      <w:r w:rsidR="00BA0538" w:rsidRPr="0052634A">
        <w:rPr>
          <w:rtl/>
        </w:rPr>
        <w:t xml:space="preserve"> ثم قال</w:t>
      </w:r>
      <w:r w:rsidR="0074049C" w:rsidRPr="0052634A">
        <w:rPr>
          <w:rtl/>
        </w:rPr>
        <w:t xml:space="preserve">: </w:t>
      </w:r>
      <w:r w:rsidR="00DA0881" w:rsidRPr="0052634A">
        <w:rPr>
          <w:rtl/>
        </w:rPr>
        <w:t>(</w:t>
      </w:r>
      <w:r w:rsidR="00BA0538" w:rsidRPr="0052634A">
        <w:rPr>
          <w:rtl/>
        </w:rPr>
        <w:t>قال ابن حزم</w:t>
      </w:r>
      <w:r w:rsidR="00507B6C" w:rsidRPr="0052634A">
        <w:rPr>
          <w:rtl/>
        </w:rPr>
        <w:t xml:space="preserve">: </w:t>
      </w:r>
      <w:r w:rsidR="00BA0538" w:rsidRPr="0052634A">
        <w:rPr>
          <w:rtl/>
        </w:rPr>
        <w:t>لا يجوز لأحد أن يصف الله عز وجل</w:t>
      </w:r>
      <w:r w:rsidR="00BA0538" w:rsidRPr="0052634A">
        <w:t xml:space="preserve"> </w:t>
      </w:r>
      <w:r w:rsidR="00BA0538" w:rsidRPr="0052634A">
        <w:rPr>
          <w:rtl/>
        </w:rPr>
        <w:t>بأن له عينين لأن النص لم يـأت بـذلك</w:t>
      </w:r>
      <w:r w:rsidR="0074049C" w:rsidRPr="0052634A">
        <w:rPr>
          <w:rtl/>
        </w:rPr>
        <w:t>)</w:t>
      </w:r>
      <w:r w:rsidR="00BA0538" w:rsidRPr="0052634A">
        <w:rPr>
          <w:rtl/>
        </w:rPr>
        <w:t xml:space="preserve"> اهـ وقال ابن عقيل معلقاً على حديث الدجال</w:t>
      </w:r>
      <w:r w:rsidR="00BA0538" w:rsidRPr="0052634A">
        <w:t xml:space="preserve"> </w:t>
      </w:r>
      <w:r w:rsidR="00DA0881" w:rsidRPr="0052634A">
        <w:rPr>
          <w:rtl/>
        </w:rPr>
        <w:t>(</w:t>
      </w:r>
      <w:r w:rsidR="00BA0538" w:rsidRPr="0052634A">
        <w:rPr>
          <w:rtl/>
        </w:rPr>
        <w:t>دفع شبه التشبيه ص/263</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يحسب بعض الجهلة أنه ـ صلى الله عليه</w:t>
      </w:r>
      <w:r w:rsidR="00BA0538" w:rsidRPr="0052634A">
        <w:t xml:space="preserve"> </w:t>
      </w:r>
      <w:r w:rsidR="00BA0538" w:rsidRPr="0052634A">
        <w:rPr>
          <w:rtl/>
        </w:rPr>
        <w:t>وسلم ـ لما نفى العور عن الله عز وجل أثبت</w:t>
      </w:r>
      <w:r w:rsidR="002F5DC3" w:rsidRPr="0052634A">
        <w:rPr>
          <w:rFonts w:hint="cs"/>
          <w:rtl/>
        </w:rPr>
        <w:t xml:space="preserve"> </w:t>
      </w:r>
      <w:r w:rsidR="00BA0538" w:rsidRPr="0052634A">
        <w:rPr>
          <w:rtl/>
        </w:rPr>
        <w:t>من دليل الخطاب</w:t>
      </w:r>
      <w:r w:rsidR="00BA0538" w:rsidRPr="0052634A">
        <w:t xml:space="preserve"> </w:t>
      </w:r>
      <w:r w:rsidR="00BA0538" w:rsidRPr="0052634A">
        <w:rPr>
          <w:rtl/>
        </w:rPr>
        <w:t>أنه ذو عينين</w:t>
      </w:r>
      <w:r w:rsidR="008D581A" w:rsidRPr="0052634A">
        <w:rPr>
          <w:rtl/>
        </w:rPr>
        <w:t xml:space="preserve">، </w:t>
      </w:r>
      <w:r w:rsidR="00BA0538" w:rsidRPr="0052634A">
        <w:rPr>
          <w:rtl/>
        </w:rPr>
        <w:t>وهذا بعيد من الفهم</w:t>
      </w:r>
      <w:r w:rsidR="008D581A" w:rsidRPr="0052634A">
        <w:rPr>
          <w:rtl/>
        </w:rPr>
        <w:t xml:space="preserve">، </w:t>
      </w:r>
      <w:r w:rsidR="00BA0538" w:rsidRPr="0052634A">
        <w:rPr>
          <w:rtl/>
        </w:rPr>
        <w:t>إنما نفى العور من حيث نفي النقائص</w:t>
      </w:r>
      <w:r w:rsidR="008D581A" w:rsidRPr="0052634A">
        <w:rPr>
          <w:rtl/>
        </w:rPr>
        <w:t xml:space="preserve">، </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وقال ابن الجوزي</w:t>
      </w:r>
      <w:r w:rsidR="00BA0538" w:rsidRPr="0052634A">
        <w:rPr>
          <w:rtl/>
        </w:rPr>
        <w:t xml:space="preserve"> في الرد على من أثبت لله تعالى عينين</w:t>
      </w:r>
      <w:r w:rsidR="00BA0538" w:rsidRPr="0052634A">
        <w:t xml:space="preserve"> </w:t>
      </w:r>
      <w:r w:rsidR="00DA0881" w:rsidRPr="0052634A">
        <w:rPr>
          <w:rtl/>
        </w:rPr>
        <w:t>(</w:t>
      </w:r>
      <w:r w:rsidR="00BA0538" w:rsidRPr="0052634A">
        <w:rPr>
          <w:rtl/>
        </w:rPr>
        <w:t>دفع شبه التشبيه ص/114</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قلت</w:t>
      </w:r>
      <w:r w:rsidR="00507B6C" w:rsidRPr="0052634A">
        <w:rPr>
          <w:rtl/>
        </w:rPr>
        <w:t xml:space="preserve">: </w:t>
      </w:r>
      <w:r w:rsidR="00BA0538" w:rsidRPr="0052634A">
        <w:rPr>
          <w:rtl/>
        </w:rPr>
        <w:t>وهذا ابتداع لا دليل لهم عليه</w:t>
      </w:r>
      <w:r w:rsidR="008D581A" w:rsidRPr="0052634A">
        <w:rPr>
          <w:rtl/>
        </w:rPr>
        <w:t xml:space="preserve">، </w:t>
      </w:r>
      <w:r w:rsidR="00BA0538" w:rsidRPr="0052634A">
        <w:rPr>
          <w:rtl/>
        </w:rPr>
        <w:t>وإنما أثبتوا عينين من دليل الخطاب في قوله</w:t>
      </w:r>
      <w:r w:rsidR="00BA0538" w:rsidRPr="0052634A">
        <w:t xml:space="preserve"> </w:t>
      </w:r>
      <w:r w:rsidR="00BA0538" w:rsidRPr="0052634A">
        <w:rPr>
          <w:rtl/>
        </w:rPr>
        <w:t>عليه الصلاة والسلام</w:t>
      </w:r>
      <w:r w:rsidR="00507B6C" w:rsidRPr="0052634A">
        <w:rPr>
          <w:rtl/>
        </w:rPr>
        <w:t xml:space="preserve">: </w:t>
      </w:r>
      <w:r w:rsidR="00BA0538" w:rsidRPr="0052634A">
        <w:rPr>
          <w:rtl/>
        </w:rPr>
        <w:t>" وإن الله ليس بأعور " وإنما أراد نفي النقص عنه تعالى</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rtl/>
        </w:rPr>
        <w:t>ومن أمثلة التحريف فيه أيضاً القدح بالإمام الأعظم أبي</w:t>
      </w:r>
      <w:r w:rsidR="00BA0538" w:rsidRPr="0052634A">
        <w:t xml:space="preserve"> </w:t>
      </w:r>
      <w:r w:rsidR="00BA0538" w:rsidRPr="0052634A">
        <w:rPr>
          <w:rtl/>
        </w:rPr>
        <w:t>حنيفة رضي الله عنه</w:t>
      </w:r>
      <w:r w:rsidR="00507B6C" w:rsidRPr="0052634A">
        <w:rPr>
          <w:rtl/>
        </w:rPr>
        <w:t>:</w:t>
      </w:r>
      <w:r w:rsidR="007D79DE" w:rsidRPr="0052634A">
        <w:rPr>
          <w:rtl/>
        </w:rPr>
        <w:t xml:space="preserve"> </w:t>
      </w:r>
      <w:r w:rsidR="00BA0538" w:rsidRPr="0052634A">
        <w:rPr>
          <w:rtl/>
        </w:rPr>
        <w:t>فقد</w:t>
      </w:r>
      <w:r w:rsidR="00BA0538" w:rsidRPr="0052634A">
        <w:t xml:space="preserve"> </w:t>
      </w:r>
      <w:r w:rsidR="00BA0538" w:rsidRPr="0052634A">
        <w:rPr>
          <w:rtl/>
        </w:rPr>
        <w:t xml:space="preserve">جاء في الإبانة المطبوعة ص/ 57 </w:t>
      </w:r>
      <w:r w:rsidR="00DA0881" w:rsidRPr="0052634A">
        <w:rPr>
          <w:rtl/>
        </w:rPr>
        <w:t>(</w:t>
      </w:r>
      <w:r w:rsidR="00BA0538" w:rsidRPr="0052634A">
        <w:rPr>
          <w:rtl/>
        </w:rPr>
        <w:t>وذكر هارون بن إسحاق الهمداني عن أبي نعيم عن</w:t>
      </w:r>
      <w:r w:rsidR="00BA0538" w:rsidRPr="0052634A">
        <w:t xml:space="preserve"> </w:t>
      </w:r>
      <w:r w:rsidR="00BA0538" w:rsidRPr="0052634A">
        <w:rPr>
          <w:rtl/>
        </w:rPr>
        <w:t>سليمان بن عيسى القاري عن سفيان الثوري</w:t>
      </w:r>
      <w:r w:rsidR="008D581A" w:rsidRPr="0052634A">
        <w:rPr>
          <w:rtl/>
        </w:rPr>
        <w:t xml:space="preserve">، </w:t>
      </w:r>
      <w:r w:rsidR="00BA0538" w:rsidRPr="0052634A">
        <w:rPr>
          <w:rtl/>
        </w:rPr>
        <w:t>قال</w:t>
      </w:r>
      <w:r w:rsidR="00507B6C" w:rsidRPr="0052634A">
        <w:rPr>
          <w:rtl/>
        </w:rPr>
        <w:t xml:space="preserve">: </w:t>
      </w:r>
      <w:r w:rsidR="00BA0538" w:rsidRPr="0052634A">
        <w:rPr>
          <w:rtl/>
        </w:rPr>
        <w:t>قال لي حماد بن أبي سليمان</w:t>
      </w:r>
      <w:r w:rsidR="00507B6C" w:rsidRPr="0052634A">
        <w:rPr>
          <w:rtl/>
        </w:rPr>
        <w:t xml:space="preserve">: </w:t>
      </w:r>
      <w:r w:rsidR="00BA0538" w:rsidRPr="0052634A">
        <w:rPr>
          <w:rtl/>
        </w:rPr>
        <w:t>بلِّغ</w:t>
      </w:r>
      <w:r w:rsidR="00BA0538" w:rsidRPr="0052634A">
        <w:t xml:space="preserve"> </w:t>
      </w:r>
      <w:r w:rsidR="00BA0538" w:rsidRPr="0052634A">
        <w:rPr>
          <w:rtl/>
        </w:rPr>
        <w:t>أبا حنيفة المشرك أنِّي منه بريء</w:t>
      </w:r>
      <w:r w:rsidR="008D581A" w:rsidRPr="0052634A">
        <w:rPr>
          <w:rtl/>
        </w:rPr>
        <w:t xml:space="preserve">، </w:t>
      </w:r>
      <w:r w:rsidR="00BA0538" w:rsidRPr="0052634A">
        <w:rPr>
          <w:rtl/>
        </w:rPr>
        <w:t>قال سليمان</w:t>
      </w:r>
      <w:r w:rsidR="00507B6C" w:rsidRPr="0052634A">
        <w:rPr>
          <w:rtl/>
        </w:rPr>
        <w:t xml:space="preserve">: </w:t>
      </w:r>
      <w:r w:rsidR="00BA0538" w:rsidRPr="0052634A">
        <w:rPr>
          <w:rtl/>
        </w:rPr>
        <w:t>ثم قال سفيان</w:t>
      </w:r>
      <w:r w:rsidR="00507B6C" w:rsidRPr="0052634A">
        <w:rPr>
          <w:rtl/>
        </w:rPr>
        <w:t xml:space="preserve">: </w:t>
      </w:r>
      <w:r w:rsidR="00BA0538" w:rsidRPr="0052634A">
        <w:rPr>
          <w:rtl/>
        </w:rPr>
        <w:t>لأنه كان يقول</w:t>
      </w:r>
      <w:r w:rsidR="00BA0538" w:rsidRPr="0052634A">
        <w:t xml:space="preserve"> </w:t>
      </w:r>
      <w:r w:rsidR="00BA0538" w:rsidRPr="0052634A">
        <w:rPr>
          <w:rtl/>
        </w:rPr>
        <w:t>القرآن مخلوق</w:t>
      </w:r>
      <w:r w:rsidR="008D581A" w:rsidRPr="0052634A">
        <w:rPr>
          <w:rtl/>
        </w:rPr>
        <w:t xml:space="preserve">، </w:t>
      </w:r>
      <w:r w:rsidR="0033412A" w:rsidRPr="0052634A">
        <w:rPr>
          <w:rFonts w:hint="cs"/>
          <w:rtl/>
        </w:rPr>
        <w:t xml:space="preserve"> </w:t>
      </w:r>
      <w:r w:rsidR="00BA0538" w:rsidRPr="0052634A">
        <w:rPr>
          <w:rtl/>
        </w:rPr>
        <w:t>وذكر سفيان بن وكيع قال عمر بن حماد بن أبي</w:t>
      </w:r>
      <w:r w:rsidR="00BA0538" w:rsidRPr="0052634A">
        <w:t xml:space="preserve"> </w:t>
      </w:r>
      <w:r w:rsidR="00BA0538" w:rsidRPr="0052634A">
        <w:rPr>
          <w:rtl/>
        </w:rPr>
        <w:t>حنيفة قال أخبرني أبي قال</w:t>
      </w:r>
      <w:r w:rsidR="00507B6C" w:rsidRPr="0052634A">
        <w:rPr>
          <w:rtl/>
        </w:rPr>
        <w:t xml:space="preserve">: </w:t>
      </w:r>
      <w:r w:rsidR="00BA0538" w:rsidRPr="0052634A">
        <w:rPr>
          <w:rtl/>
        </w:rPr>
        <w:t xml:space="preserve">الكلام الذي </w:t>
      </w:r>
      <w:r w:rsidR="00BA0538" w:rsidRPr="0052634A">
        <w:rPr>
          <w:rtl/>
        </w:rPr>
        <w:lastRenderedPageBreak/>
        <w:t>استتاب فيه ابن أبي ليلى أبا حنيفة هو قوله</w:t>
      </w:r>
      <w:r w:rsidR="00507B6C" w:rsidRPr="0052634A">
        <w:rPr>
          <w:rtl/>
        </w:rPr>
        <w:t xml:space="preserve">: </w:t>
      </w:r>
      <w:r w:rsidR="00BA0538" w:rsidRPr="0052634A">
        <w:rPr>
          <w:rtl/>
        </w:rPr>
        <w:t>القرآن مخلوق</w:t>
      </w:r>
      <w:r w:rsidR="008D581A" w:rsidRPr="0052634A">
        <w:rPr>
          <w:rtl/>
        </w:rPr>
        <w:t xml:space="preserve">، </w:t>
      </w:r>
      <w:r w:rsidR="00BA0538" w:rsidRPr="0052634A">
        <w:rPr>
          <w:rtl/>
        </w:rPr>
        <w:t>قال</w:t>
      </w:r>
      <w:r w:rsidR="00507B6C" w:rsidRPr="0052634A">
        <w:rPr>
          <w:rtl/>
        </w:rPr>
        <w:t xml:space="preserve">: </w:t>
      </w:r>
      <w:r w:rsidR="00BA0538" w:rsidRPr="0052634A">
        <w:rPr>
          <w:rtl/>
        </w:rPr>
        <w:t>فتاب منه وطاف به في الخلق</w:t>
      </w:r>
      <w:r w:rsidR="008D581A" w:rsidRPr="0052634A">
        <w:rPr>
          <w:rtl/>
        </w:rPr>
        <w:t xml:space="preserve">، </w:t>
      </w:r>
      <w:r w:rsidR="00BA0538" w:rsidRPr="0052634A">
        <w:rPr>
          <w:rtl/>
        </w:rPr>
        <w:t>قال أبي</w:t>
      </w:r>
      <w:r w:rsidR="00507B6C" w:rsidRPr="0052634A">
        <w:rPr>
          <w:rtl/>
        </w:rPr>
        <w:t xml:space="preserve">: </w:t>
      </w:r>
      <w:r w:rsidR="00BA0538" w:rsidRPr="0052634A">
        <w:rPr>
          <w:rtl/>
        </w:rPr>
        <w:t>فقلت له كيف صرت إلى</w:t>
      </w:r>
      <w:r w:rsidR="00BA0538" w:rsidRPr="0052634A">
        <w:t xml:space="preserve"> </w:t>
      </w:r>
      <w:r w:rsidR="00BA0538" w:rsidRPr="0052634A">
        <w:rPr>
          <w:rtl/>
        </w:rPr>
        <w:t>هذا</w:t>
      </w:r>
      <w:r w:rsidR="006B05AE" w:rsidRPr="0052634A">
        <w:rPr>
          <w:rtl/>
        </w:rPr>
        <w:t>؟</w:t>
      </w:r>
      <w:r w:rsidR="00BA0538" w:rsidRPr="0052634A">
        <w:rPr>
          <w:rtl/>
        </w:rPr>
        <w:t xml:space="preserve"> قال</w:t>
      </w:r>
      <w:r w:rsidR="00507B6C" w:rsidRPr="0052634A">
        <w:rPr>
          <w:rtl/>
        </w:rPr>
        <w:t xml:space="preserve">: </w:t>
      </w:r>
      <w:r w:rsidR="00BA0538" w:rsidRPr="0052634A">
        <w:rPr>
          <w:rtl/>
        </w:rPr>
        <w:t>خفت أن يقوم عليّ</w:t>
      </w:r>
      <w:r w:rsidR="008D581A" w:rsidRPr="0052634A">
        <w:rPr>
          <w:rtl/>
        </w:rPr>
        <w:t xml:space="preserve">، </w:t>
      </w:r>
      <w:r w:rsidR="00BA0538" w:rsidRPr="0052634A">
        <w:rPr>
          <w:rtl/>
        </w:rPr>
        <w:t>فأعطيته التقيّـة</w:t>
      </w:r>
      <w:r w:rsidR="008D581A" w:rsidRPr="0052634A">
        <w:rPr>
          <w:rtl/>
        </w:rPr>
        <w:t xml:space="preserve">، </w:t>
      </w:r>
      <w:r w:rsidR="00BA0538" w:rsidRPr="0052634A">
        <w:rPr>
          <w:rtl/>
        </w:rPr>
        <w:t>وذكر هارون بن</w:t>
      </w:r>
      <w:r w:rsidR="00BA0538" w:rsidRPr="0052634A">
        <w:t xml:space="preserve"> </w:t>
      </w:r>
      <w:r w:rsidR="00BA0538" w:rsidRPr="0052634A">
        <w:rPr>
          <w:rtl/>
        </w:rPr>
        <w:t>إسحاق قال سمعت إسماعيل بن أبي الحكم يذكر عن عمر بن عبيد الطنافسي أن حمّاداً ـ</w:t>
      </w:r>
      <w:r w:rsidR="00BA0538" w:rsidRPr="0052634A">
        <w:t xml:space="preserve"> </w:t>
      </w:r>
      <w:r w:rsidR="00BA0538" w:rsidRPr="0052634A">
        <w:rPr>
          <w:rtl/>
        </w:rPr>
        <w:t>يعني ابن أبي سليمان ـ بعث إلى أبي حنيفة</w:t>
      </w:r>
      <w:r w:rsidR="00507B6C" w:rsidRPr="0052634A">
        <w:rPr>
          <w:rtl/>
        </w:rPr>
        <w:t xml:space="preserve">: </w:t>
      </w:r>
      <w:r w:rsidR="00BA0538" w:rsidRPr="0052634A">
        <w:rPr>
          <w:rtl/>
        </w:rPr>
        <w:t>إني بريء مما تقول</w:t>
      </w:r>
      <w:r w:rsidR="008D581A" w:rsidRPr="0052634A">
        <w:rPr>
          <w:rtl/>
        </w:rPr>
        <w:t xml:space="preserve">، </w:t>
      </w:r>
      <w:r w:rsidR="00BA0538" w:rsidRPr="0052634A">
        <w:rPr>
          <w:rtl/>
        </w:rPr>
        <w:t>إلا أن تتوب</w:t>
      </w:r>
      <w:r w:rsidR="008D581A" w:rsidRPr="0052634A">
        <w:rPr>
          <w:rtl/>
        </w:rPr>
        <w:t xml:space="preserve">، </w:t>
      </w:r>
      <w:r w:rsidR="00BA0538" w:rsidRPr="0052634A">
        <w:rPr>
          <w:rtl/>
        </w:rPr>
        <w:t>وكان</w:t>
      </w:r>
      <w:r w:rsidR="00BA0538" w:rsidRPr="0052634A">
        <w:t xml:space="preserve"> </w:t>
      </w:r>
      <w:r w:rsidR="00BA0538" w:rsidRPr="0052634A">
        <w:rPr>
          <w:rtl/>
        </w:rPr>
        <w:t>عنده ابن أبي عقبة</w:t>
      </w:r>
      <w:r w:rsidR="008D581A" w:rsidRPr="0052634A">
        <w:rPr>
          <w:rtl/>
        </w:rPr>
        <w:t xml:space="preserve">، </w:t>
      </w:r>
      <w:r w:rsidR="00BA0538" w:rsidRPr="0052634A">
        <w:rPr>
          <w:rtl/>
        </w:rPr>
        <w:t>قال</w:t>
      </w:r>
      <w:r w:rsidR="008D581A" w:rsidRPr="0052634A">
        <w:rPr>
          <w:rtl/>
        </w:rPr>
        <w:t xml:space="preserve">، </w:t>
      </w:r>
      <w:r w:rsidR="00BA0538" w:rsidRPr="0052634A">
        <w:rPr>
          <w:rtl/>
        </w:rPr>
        <w:t>فقال</w:t>
      </w:r>
      <w:r w:rsidR="00507B6C" w:rsidRPr="0052634A">
        <w:rPr>
          <w:rtl/>
        </w:rPr>
        <w:t xml:space="preserve">: </w:t>
      </w:r>
      <w:r w:rsidR="00BA0538" w:rsidRPr="0052634A">
        <w:rPr>
          <w:rtl/>
        </w:rPr>
        <w:t>أخبرني جارك أن أبا حنيفة دعاه إلى ما استتيب منه</w:t>
      </w:r>
      <w:r w:rsidR="00BA0538" w:rsidRPr="0052634A">
        <w:t xml:space="preserve"> </w:t>
      </w:r>
      <w:r w:rsidR="00BA0538" w:rsidRPr="0052634A">
        <w:rPr>
          <w:rtl/>
        </w:rPr>
        <w:t>بعد ما استتيب</w:t>
      </w:r>
      <w:r w:rsidR="008D581A" w:rsidRPr="0052634A">
        <w:rPr>
          <w:rtl/>
        </w:rPr>
        <w:t xml:space="preserve">، </w:t>
      </w:r>
      <w:r w:rsidR="00BA0538" w:rsidRPr="0052634A">
        <w:rPr>
          <w:rtl/>
        </w:rPr>
        <w:t>وذكر عن أبي يوسف قال</w:t>
      </w:r>
      <w:r w:rsidR="00507B6C" w:rsidRPr="0052634A">
        <w:rPr>
          <w:rtl/>
        </w:rPr>
        <w:t xml:space="preserve">: </w:t>
      </w:r>
      <w:r w:rsidR="00BA0538" w:rsidRPr="0052634A">
        <w:rPr>
          <w:rtl/>
        </w:rPr>
        <w:t>ناظرت أبا حنيفة</w:t>
      </w:r>
      <w:r w:rsidR="00BA0538" w:rsidRPr="0052634A">
        <w:t xml:space="preserve"> </w:t>
      </w:r>
      <w:r w:rsidR="00BA0538" w:rsidRPr="0052634A">
        <w:rPr>
          <w:rtl/>
        </w:rPr>
        <w:t>شهرين حتى رجع عن خلق القرآن</w:t>
      </w:r>
      <w:r w:rsidR="0074049C" w:rsidRPr="0052634A">
        <w:rPr>
          <w:rtl/>
        </w:rPr>
        <w:t>)</w:t>
      </w:r>
      <w:r w:rsidR="00BA0538" w:rsidRPr="0052634A">
        <w:rPr>
          <w:rtl/>
        </w:rPr>
        <w:t xml:space="preserve"> اهـ</w:t>
      </w:r>
      <w:r w:rsidR="008D581A" w:rsidRPr="0052634A">
        <w:rPr>
          <w:rtl/>
        </w:rPr>
        <w:t xml:space="preserve">، </w:t>
      </w:r>
      <w:r w:rsidR="00BA0538" w:rsidRPr="0052634A">
        <w:rPr>
          <w:rtl/>
        </w:rPr>
        <w:t>ترى هل نحن بحاجة إلى</w:t>
      </w:r>
      <w:r w:rsidR="00BA0538" w:rsidRPr="0052634A">
        <w:t xml:space="preserve"> </w:t>
      </w:r>
      <w:r w:rsidR="00BA0538" w:rsidRPr="0052634A">
        <w:rPr>
          <w:rtl/>
        </w:rPr>
        <w:t>إثبات كذب مثل هذه الأخبار وأنها مدسوسة في كتاب الإمام الأشعري</w:t>
      </w:r>
      <w:r w:rsidR="008D581A" w:rsidRPr="0052634A">
        <w:rPr>
          <w:rtl/>
        </w:rPr>
        <w:t xml:space="preserve">، </w:t>
      </w:r>
      <w:r w:rsidR="00BA0538" w:rsidRPr="0052634A">
        <w:rPr>
          <w:rtl/>
        </w:rPr>
        <w:t>أم أنه يكفي</w:t>
      </w:r>
      <w:r w:rsidR="00BA0538" w:rsidRPr="0052634A">
        <w:t xml:space="preserve"> </w:t>
      </w:r>
      <w:r w:rsidR="00BA0538" w:rsidRPr="0052634A">
        <w:rPr>
          <w:rtl/>
        </w:rPr>
        <w:t>عزوها إلى الإبانة المطبوعة لكي يُعلم تحريفها وتلاعـب الأيـدي فيها</w:t>
      </w:r>
      <w:r w:rsidR="006B05AE" w:rsidRPr="0052634A">
        <w:rPr>
          <w:rtl/>
        </w:rPr>
        <w:t>؟</w:t>
      </w:r>
      <w:r w:rsidR="00BA0538" w:rsidRPr="0052634A">
        <w:t>!</w:t>
      </w:r>
      <w:r w:rsidR="002F5DC3" w:rsidRPr="0052634A">
        <w:rPr>
          <w:rFonts w:hint="cs"/>
          <w:rtl/>
        </w:rPr>
        <w:t xml:space="preserve"> </w:t>
      </w:r>
      <w:r w:rsidR="00BA0538" w:rsidRPr="0052634A">
        <w:rPr>
          <w:rtl/>
        </w:rPr>
        <w:t>وفي طبعة الدكتورة فوقية ص/90</w:t>
      </w:r>
      <w:r w:rsidR="008D581A" w:rsidRPr="0052634A">
        <w:rPr>
          <w:rtl/>
        </w:rPr>
        <w:t xml:space="preserve">، </w:t>
      </w:r>
      <w:r w:rsidR="00BA0538" w:rsidRPr="0052634A">
        <w:rPr>
          <w:rtl/>
        </w:rPr>
        <w:t>91 جاء بعد</w:t>
      </w:r>
      <w:r w:rsidR="00BA0538" w:rsidRPr="0052634A">
        <w:t xml:space="preserve"> </w:t>
      </w:r>
      <w:r w:rsidR="00BA0538" w:rsidRPr="0052634A">
        <w:rPr>
          <w:rtl/>
        </w:rPr>
        <w:t>الخبر الأول بعد قول سفيان</w:t>
      </w:r>
      <w:r w:rsidR="00507B6C" w:rsidRPr="0052634A">
        <w:rPr>
          <w:rtl/>
        </w:rPr>
        <w:t xml:space="preserve">: </w:t>
      </w:r>
      <w:r w:rsidR="00BA0538" w:rsidRPr="0052634A">
        <w:rPr>
          <w:rtl/>
        </w:rPr>
        <w:t>لأنه يقول القرآن مخلوق</w:t>
      </w:r>
      <w:r w:rsidR="008D581A" w:rsidRPr="0052634A">
        <w:rPr>
          <w:rtl/>
        </w:rPr>
        <w:t xml:space="preserve">، </w:t>
      </w:r>
      <w:r w:rsidR="00BA0538" w:rsidRPr="0052634A">
        <w:rPr>
          <w:rtl/>
        </w:rPr>
        <w:t>ما نصُّه</w:t>
      </w:r>
      <w:r w:rsidR="0074049C" w:rsidRPr="0052634A">
        <w:rPr>
          <w:rtl/>
        </w:rPr>
        <w:t xml:space="preserve">: </w:t>
      </w:r>
      <w:r w:rsidR="00DA0881" w:rsidRPr="0052634A">
        <w:rPr>
          <w:rtl/>
        </w:rPr>
        <w:t>(</w:t>
      </w:r>
      <w:r w:rsidR="00BA0538" w:rsidRPr="0052634A">
        <w:rPr>
          <w:rtl/>
        </w:rPr>
        <w:t>وحاشى الإمام</w:t>
      </w:r>
      <w:r w:rsidR="00BA0538" w:rsidRPr="0052634A">
        <w:t xml:space="preserve"> </w:t>
      </w:r>
      <w:r w:rsidR="00BA0538" w:rsidRPr="0052634A">
        <w:rPr>
          <w:rtl/>
        </w:rPr>
        <w:t>الأعظم أبو حنيفة رضي الله عنه من هذا القول بل هو زور وباطل فإن أبا حنيفة من أفضل</w:t>
      </w:r>
      <w:r w:rsidR="00BA0538" w:rsidRPr="0052634A">
        <w:t xml:space="preserve"> </w:t>
      </w:r>
      <w:r w:rsidR="00BA0538" w:rsidRPr="0052634A">
        <w:rPr>
          <w:rtl/>
        </w:rPr>
        <w:t>أهل السنة</w:t>
      </w:r>
      <w:r w:rsidR="0074049C" w:rsidRPr="0052634A">
        <w:rPr>
          <w:rtl/>
        </w:rPr>
        <w:t>)</w:t>
      </w:r>
      <w:r w:rsidR="00BA0538" w:rsidRPr="0052634A">
        <w:rPr>
          <w:rtl/>
        </w:rPr>
        <w:t xml:space="preserve"> اهـ</w:t>
      </w:r>
      <w:r w:rsidR="008D581A" w:rsidRPr="0052634A">
        <w:rPr>
          <w:rtl/>
        </w:rPr>
        <w:t xml:space="preserve">، </w:t>
      </w:r>
      <w:r w:rsidR="0033412A" w:rsidRPr="0052634A">
        <w:rPr>
          <w:rFonts w:hint="cs"/>
          <w:rtl/>
        </w:rPr>
        <w:t xml:space="preserve"> </w:t>
      </w:r>
      <w:r w:rsidR="00BA0538" w:rsidRPr="0052634A">
        <w:rPr>
          <w:rtl/>
        </w:rPr>
        <w:t>وجاء فيها بعد قول ابن أبي عقبة</w:t>
      </w:r>
      <w:r w:rsidR="00507B6C" w:rsidRPr="0052634A">
        <w:rPr>
          <w:rtl/>
        </w:rPr>
        <w:t xml:space="preserve">: </w:t>
      </w:r>
      <w:r w:rsidR="00BA0538" w:rsidRPr="0052634A">
        <w:rPr>
          <w:rtl/>
        </w:rPr>
        <w:t>أخبرني</w:t>
      </w:r>
      <w:r w:rsidR="00BA0538" w:rsidRPr="0052634A">
        <w:t xml:space="preserve"> </w:t>
      </w:r>
      <w:r w:rsidR="00BA0538" w:rsidRPr="0052634A">
        <w:rPr>
          <w:rtl/>
        </w:rPr>
        <w:t>جارك أن أبا حنيفة دعاه لما استتيب منه بعد ما استتيب</w:t>
      </w:r>
      <w:r w:rsidR="008D581A" w:rsidRPr="0052634A">
        <w:rPr>
          <w:rtl/>
        </w:rPr>
        <w:t xml:space="preserve">، </w:t>
      </w:r>
      <w:r w:rsidR="00BA0538" w:rsidRPr="0052634A">
        <w:rPr>
          <w:rtl/>
        </w:rPr>
        <w:t>ما نصُّه</w:t>
      </w:r>
      <w:r w:rsidR="0074049C" w:rsidRPr="0052634A">
        <w:rPr>
          <w:rtl/>
        </w:rPr>
        <w:t xml:space="preserve">: </w:t>
      </w:r>
      <w:r w:rsidR="00DA0881" w:rsidRPr="0052634A">
        <w:rPr>
          <w:rtl/>
        </w:rPr>
        <w:t>(</w:t>
      </w:r>
      <w:r w:rsidR="00BA0538" w:rsidRPr="0052634A">
        <w:rPr>
          <w:rtl/>
        </w:rPr>
        <w:t>وهذا كذب محض</w:t>
      </w:r>
      <w:r w:rsidR="00BA0538" w:rsidRPr="0052634A">
        <w:t xml:space="preserve"> </w:t>
      </w:r>
      <w:r w:rsidR="00BA0538" w:rsidRPr="0052634A">
        <w:rPr>
          <w:rtl/>
        </w:rPr>
        <w:t>على أبي حنيفة رضي الله عنه</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قال العلامة الكوثري</w:t>
      </w:r>
      <w:r w:rsidR="00BA0538" w:rsidRPr="0052634A">
        <w:t xml:space="preserve"> </w:t>
      </w:r>
      <w:r w:rsidR="00BA0538" w:rsidRPr="0052634A">
        <w:rPr>
          <w:rtl/>
        </w:rPr>
        <w:t>رحمه الله تعالى في تعليقه على كتاب الاختلاف في اللفظ لابن قتيبة</w:t>
      </w:r>
      <w:r w:rsidR="008D581A" w:rsidRPr="0052634A">
        <w:rPr>
          <w:rtl/>
        </w:rPr>
        <w:t xml:space="preserve">، </w:t>
      </w:r>
      <w:r w:rsidR="00BA0538" w:rsidRPr="0052634A">
        <w:rPr>
          <w:rtl/>
        </w:rPr>
        <w:t>في هامش ص/ 49</w:t>
      </w:r>
      <w:r w:rsidR="007D79DE" w:rsidRPr="0052634A">
        <w:rPr>
          <w:rtl/>
        </w:rPr>
        <w:t xml:space="preserve"> </w:t>
      </w:r>
      <w:r w:rsidR="00BA0538" w:rsidRPr="0052634A">
        <w:rPr>
          <w:rtl/>
        </w:rPr>
        <w:t xml:space="preserve">ما نصُّه </w:t>
      </w:r>
      <w:r w:rsidR="00DA0881" w:rsidRPr="0052634A">
        <w:rPr>
          <w:rtl/>
        </w:rPr>
        <w:t>(</w:t>
      </w:r>
      <w:r w:rsidR="00BA0538" w:rsidRPr="0052634A">
        <w:rPr>
          <w:rtl/>
        </w:rPr>
        <w:t>ومن غريب التحريف ما دُسَّ في بعض نسخ الإبانة للأشعري كما</w:t>
      </w:r>
      <w:r w:rsidR="00BA0538" w:rsidRPr="0052634A">
        <w:t xml:space="preserve"> </w:t>
      </w:r>
      <w:r w:rsidR="00BA0538" w:rsidRPr="0052634A">
        <w:rPr>
          <w:rtl/>
        </w:rPr>
        <w:t>دُسَّ فيها أشياء أخر من أن حمّاد بن أبي سليمان قال " بلِّغ أبا حنيفة المشرك أني</w:t>
      </w:r>
      <w:r w:rsidR="00BA0538" w:rsidRPr="0052634A">
        <w:t xml:space="preserve"> </w:t>
      </w:r>
      <w:r w:rsidR="00BA0538" w:rsidRPr="0052634A">
        <w:rPr>
          <w:rtl/>
        </w:rPr>
        <w:t>بريء من دينه " وكان يقول بخلق القرآن</w:t>
      </w:r>
      <w:r w:rsidR="008D581A" w:rsidRPr="0052634A">
        <w:rPr>
          <w:rtl/>
        </w:rPr>
        <w:t xml:space="preserve">، </w:t>
      </w:r>
      <w:r w:rsidR="00BA0538" w:rsidRPr="0052634A">
        <w:rPr>
          <w:rtl/>
        </w:rPr>
        <w:t>فإن لفظ حمّاد " بلّغ أبا فلان " لا أبا</w:t>
      </w:r>
      <w:r w:rsidR="00BA0538" w:rsidRPr="0052634A">
        <w:t xml:space="preserve"> </w:t>
      </w:r>
      <w:r w:rsidR="00BA0538" w:rsidRPr="0052634A">
        <w:rPr>
          <w:rtl/>
        </w:rPr>
        <w:t>حنيفة</w:t>
      </w:r>
      <w:r w:rsidR="006B05AE" w:rsidRPr="0052634A">
        <w:rPr>
          <w:rtl/>
        </w:rPr>
        <w:t>!</w:t>
      </w:r>
      <w:r w:rsidR="00BA0538" w:rsidRPr="0052634A">
        <w:rPr>
          <w:rtl/>
        </w:rPr>
        <w:t xml:space="preserve"> كما في أول خلق الأفعال للبخاري</w:t>
      </w:r>
      <w:r w:rsidR="008D581A" w:rsidRPr="0052634A">
        <w:rPr>
          <w:rtl/>
        </w:rPr>
        <w:t xml:space="preserve">، </w:t>
      </w:r>
      <w:r w:rsidR="00BA0538" w:rsidRPr="0052634A">
        <w:rPr>
          <w:rtl/>
        </w:rPr>
        <w:t>وجعل من لا يخاف الله لفظ " أبا حنيـفة</w:t>
      </w:r>
      <w:r w:rsidR="00BA0538" w:rsidRPr="0052634A">
        <w:t xml:space="preserve"> " </w:t>
      </w:r>
      <w:r w:rsidR="00BA0538" w:rsidRPr="0052634A">
        <w:rPr>
          <w:rtl/>
        </w:rPr>
        <w:t>فـي موضـع " أبا فلان " والله أعلم من هو أبو فلان هذا</w:t>
      </w:r>
      <w:r w:rsidR="008D581A" w:rsidRPr="0052634A">
        <w:rPr>
          <w:rtl/>
        </w:rPr>
        <w:t xml:space="preserve">، </w:t>
      </w:r>
      <w:r w:rsidR="00BA0538" w:rsidRPr="0052634A">
        <w:rPr>
          <w:rtl/>
        </w:rPr>
        <w:t>وما هي المسألة</w:t>
      </w:r>
      <w:r w:rsidR="008D581A" w:rsidRPr="0052634A">
        <w:rPr>
          <w:rtl/>
        </w:rPr>
        <w:t xml:space="preserve">، </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وقال الشيخ وهبي غاوجي حفظه الله</w:t>
      </w:r>
      <w:r w:rsidR="00BA0538" w:rsidRPr="0052634A">
        <w:rPr>
          <w:rtl/>
        </w:rPr>
        <w:t xml:space="preserve"> </w:t>
      </w:r>
      <w:r w:rsidR="00DA0881" w:rsidRPr="0052634A">
        <w:rPr>
          <w:rtl/>
        </w:rPr>
        <w:t>(</w:t>
      </w:r>
      <w:r w:rsidR="00BA0538" w:rsidRPr="0052634A">
        <w:rPr>
          <w:rtl/>
        </w:rPr>
        <w:t>نظرة علمية في نسبة كتاب الإبانة</w:t>
      </w:r>
      <w:r w:rsidR="00BA0538" w:rsidRPr="0052634A">
        <w:t xml:space="preserve"> </w:t>
      </w:r>
      <w:r w:rsidR="00BA0538" w:rsidRPr="0052634A">
        <w:rPr>
          <w:rtl/>
        </w:rPr>
        <w:t>جميعه</w:t>
      </w:r>
      <w:r w:rsidR="00507B6C" w:rsidRPr="0052634A">
        <w:rPr>
          <w:rtl/>
        </w:rPr>
        <w:t>...</w:t>
      </w:r>
      <w:r w:rsidR="00EF7AD9" w:rsidRPr="0052634A">
        <w:rPr>
          <w:rtl/>
        </w:rPr>
        <w:t xml:space="preserve"> </w:t>
      </w:r>
      <w:r w:rsidR="00BA0538" w:rsidRPr="0052634A">
        <w:rPr>
          <w:rtl/>
        </w:rPr>
        <w:t>ص/20</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ولا بأس أن نقول</w:t>
      </w:r>
      <w:r w:rsidR="00507B6C" w:rsidRPr="0052634A">
        <w:rPr>
          <w:rtl/>
        </w:rPr>
        <w:t xml:space="preserve">: </w:t>
      </w:r>
      <w:r w:rsidR="00BA0538" w:rsidRPr="0052634A">
        <w:rPr>
          <w:rtl/>
        </w:rPr>
        <w:t>لو كان الإمام الأشعري</w:t>
      </w:r>
      <w:r w:rsidR="00BA0538" w:rsidRPr="0052634A">
        <w:t xml:space="preserve"> </w:t>
      </w:r>
      <w:r w:rsidR="00BA0538" w:rsidRPr="0052634A">
        <w:rPr>
          <w:rtl/>
        </w:rPr>
        <w:t>رحمه الله تعالى نسب حقاً إلى الإمام ـ يعني أبا حنيفة ـ القول بخلق القرآن لما كان</w:t>
      </w:r>
      <w:r w:rsidR="00BA0538" w:rsidRPr="0052634A">
        <w:t xml:space="preserve"> </w:t>
      </w:r>
      <w:r w:rsidR="00BA0538" w:rsidRPr="0052634A">
        <w:rPr>
          <w:rtl/>
        </w:rPr>
        <w:t>للإمام الأشعري تلك المكانة العالية عند الحنفية أتباع الإمام أبي حنيفة رحمه الله</w:t>
      </w:r>
      <w:r w:rsidR="00BA0538" w:rsidRPr="0052634A">
        <w:t xml:space="preserve"> </w:t>
      </w:r>
      <w:r w:rsidR="00BA0538" w:rsidRPr="0052634A">
        <w:rPr>
          <w:rtl/>
        </w:rPr>
        <w:t>تعالى</w:t>
      </w:r>
      <w:r w:rsidR="008D581A" w:rsidRPr="0052634A">
        <w:rPr>
          <w:rtl/>
        </w:rPr>
        <w:t xml:space="preserve">، </w:t>
      </w:r>
      <w:r w:rsidR="00BA0538" w:rsidRPr="0052634A">
        <w:rPr>
          <w:rtl/>
        </w:rPr>
        <w:t>فلا تلتفت أيها القارئ إلى تلك النقول المبتورة مبتدأً والباطلة سنداً</w:t>
      </w:r>
      <w:r w:rsidR="008D581A" w:rsidRPr="0052634A">
        <w:rPr>
          <w:rtl/>
        </w:rPr>
        <w:t xml:space="preserve">، </w:t>
      </w:r>
      <w:r w:rsidR="00BA0538" w:rsidRPr="0052634A">
        <w:rPr>
          <w:rtl/>
        </w:rPr>
        <w:t>وأحسن الظن بالإمام الأشعري كما تحسن الظن بإمام الأئمة الفقهاء وسائر الأئمة رضوان</w:t>
      </w:r>
      <w:r w:rsidR="00BA0538" w:rsidRPr="0052634A">
        <w:t xml:space="preserve"> </w:t>
      </w:r>
      <w:r w:rsidR="00BA0538" w:rsidRPr="0052634A">
        <w:rPr>
          <w:rtl/>
        </w:rPr>
        <w:t>الله تعالى عليهم</w:t>
      </w:r>
      <w:r w:rsidR="008D581A" w:rsidRPr="0052634A">
        <w:rPr>
          <w:rtl/>
        </w:rPr>
        <w:t xml:space="preserve">، </w:t>
      </w:r>
      <w:r w:rsidR="00BA0538" w:rsidRPr="0052634A">
        <w:rPr>
          <w:rtl/>
        </w:rPr>
        <w:t>وتذكر أنه أُدخِل الكثيرُ من الأباطيل على حديث رسول الله صلى</w:t>
      </w:r>
      <w:r w:rsidR="00BA0538" w:rsidRPr="0052634A">
        <w:t xml:space="preserve"> </w:t>
      </w:r>
      <w:r w:rsidR="00BA0538" w:rsidRPr="0052634A">
        <w:rPr>
          <w:rtl/>
        </w:rPr>
        <w:t>الله عليه وسلم</w:t>
      </w:r>
      <w:r w:rsidR="008D581A" w:rsidRPr="0052634A">
        <w:rPr>
          <w:rtl/>
        </w:rPr>
        <w:t xml:space="preserve">، </w:t>
      </w:r>
      <w:r w:rsidR="00BA0538" w:rsidRPr="0052634A">
        <w:rPr>
          <w:rtl/>
        </w:rPr>
        <w:t>رُكّبت لها أسانيد باطلة</w:t>
      </w:r>
      <w:r w:rsidR="008D581A" w:rsidRPr="0052634A">
        <w:rPr>
          <w:rtl/>
        </w:rPr>
        <w:t xml:space="preserve">، </w:t>
      </w:r>
      <w:r w:rsidR="00BA0538" w:rsidRPr="0052634A">
        <w:rPr>
          <w:rtl/>
        </w:rPr>
        <w:t>لكلمات باطلة كذلك</w:t>
      </w:r>
      <w:r w:rsidR="008D581A" w:rsidRPr="0052634A">
        <w:rPr>
          <w:rtl/>
        </w:rPr>
        <w:t xml:space="preserve">، </w:t>
      </w:r>
      <w:r w:rsidR="00BA0538" w:rsidRPr="0052634A">
        <w:rPr>
          <w:rtl/>
        </w:rPr>
        <w:t>ولا تنس أنه حُشِر</w:t>
      </w:r>
      <w:r w:rsidR="00BA0538" w:rsidRPr="0052634A">
        <w:t xml:space="preserve"> </w:t>
      </w:r>
      <w:r w:rsidR="00BA0538" w:rsidRPr="0052634A">
        <w:rPr>
          <w:rtl/>
        </w:rPr>
        <w:t>في كتب كثير من العلماء كلماتٌ وعبارات وحذف منها كلمـات وعبارات حتى في حيـاة</w:t>
      </w:r>
      <w:r w:rsidR="00BA0538" w:rsidRPr="0052634A">
        <w:t xml:space="preserve"> </w:t>
      </w:r>
      <w:r w:rsidR="00BA0538" w:rsidRPr="0052634A">
        <w:rPr>
          <w:rtl/>
        </w:rPr>
        <w:t>أصحابها</w:t>
      </w:r>
      <w:r w:rsidR="0074049C" w:rsidRPr="0052634A">
        <w:rPr>
          <w:rtl/>
        </w:rPr>
        <w:t>)</w:t>
      </w:r>
      <w:r w:rsidR="00BA0538" w:rsidRPr="0052634A">
        <w:rPr>
          <w:rtl/>
        </w:rPr>
        <w:t xml:space="preserve"> اهـ</w:t>
      </w:r>
      <w:r w:rsidR="008D581A" w:rsidRPr="0052634A">
        <w:rPr>
          <w:rtl/>
        </w:rPr>
        <w:t xml:space="preserve">، </w:t>
      </w:r>
      <w:r w:rsidR="00BA0538" w:rsidRPr="0052634A">
        <w:rPr>
          <w:rtl/>
        </w:rPr>
        <w:t>ومن هذه الأمثلة أيضاً ما جاء في الطبعة</w:t>
      </w:r>
      <w:r w:rsidR="00BA0538" w:rsidRPr="0052634A">
        <w:t xml:space="preserve"> </w:t>
      </w:r>
      <w:r w:rsidR="00BA0538" w:rsidRPr="0052634A">
        <w:rPr>
          <w:rtl/>
        </w:rPr>
        <w:t xml:space="preserve">المتداولة عند ذكر الاستواء ص/69 </w:t>
      </w:r>
      <w:r w:rsidR="00DA0881" w:rsidRPr="0052634A">
        <w:rPr>
          <w:rtl/>
        </w:rPr>
        <w:t>(</w:t>
      </w:r>
      <w:r w:rsidR="00BA0538" w:rsidRPr="0052634A">
        <w:rPr>
          <w:rtl/>
        </w:rPr>
        <w:t>إن قال قائل</w:t>
      </w:r>
      <w:r w:rsidR="00507B6C" w:rsidRPr="0052634A">
        <w:rPr>
          <w:rtl/>
        </w:rPr>
        <w:t xml:space="preserve">: </w:t>
      </w:r>
      <w:r w:rsidR="00BA0538" w:rsidRPr="0052634A">
        <w:rPr>
          <w:rtl/>
        </w:rPr>
        <w:t>ما تقولون في الاستواء</w:t>
      </w:r>
      <w:r w:rsidR="006B05AE" w:rsidRPr="0052634A">
        <w:rPr>
          <w:rtl/>
        </w:rPr>
        <w:t>؟</w:t>
      </w:r>
      <w:r w:rsidR="00BA0538" w:rsidRPr="0052634A">
        <w:rPr>
          <w:rtl/>
        </w:rPr>
        <w:t xml:space="preserve"> قيل له</w:t>
      </w:r>
      <w:r w:rsidR="00BA0538" w:rsidRPr="0052634A">
        <w:t xml:space="preserve"> </w:t>
      </w:r>
      <w:r w:rsidR="00BA0538" w:rsidRPr="0052634A">
        <w:rPr>
          <w:rtl/>
        </w:rPr>
        <w:t>نقول</w:t>
      </w:r>
      <w:r w:rsidR="00507B6C" w:rsidRPr="0052634A">
        <w:rPr>
          <w:rtl/>
        </w:rPr>
        <w:t xml:space="preserve">: </w:t>
      </w:r>
      <w:r w:rsidR="00BA0538" w:rsidRPr="0052634A">
        <w:rPr>
          <w:rtl/>
        </w:rPr>
        <w:t xml:space="preserve">إن الله عز وجل مستوٍ على عرشه كما قال </w:t>
      </w:r>
      <w:r w:rsidR="006B05AE" w:rsidRPr="0052634A">
        <w:rPr>
          <w:rtl/>
        </w:rPr>
        <w:t>{</w:t>
      </w:r>
      <w:r w:rsidR="00BA0538" w:rsidRPr="0052634A">
        <w:rPr>
          <w:rtl/>
        </w:rPr>
        <w:t>الرحمن على العرش استوى</w:t>
      </w:r>
      <w:r w:rsidR="006B05AE" w:rsidRPr="0052634A">
        <w:rPr>
          <w:rtl/>
        </w:rPr>
        <w:t>}</w:t>
      </w:r>
      <w:r w:rsidR="008D581A" w:rsidRPr="0052634A">
        <w:rPr>
          <w:rtl/>
        </w:rPr>
        <w:t xml:space="preserve">، </w:t>
      </w:r>
      <w:r w:rsidR="0074049C" w:rsidRPr="0052634A">
        <w:rPr>
          <w:rtl/>
        </w:rPr>
        <w:t>)</w:t>
      </w:r>
      <w:r w:rsidR="002F5DC3" w:rsidRPr="0052634A">
        <w:rPr>
          <w:rFonts w:hint="cs"/>
          <w:rtl/>
        </w:rPr>
        <w:t xml:space="preserve"> </w:t>
      </w:r>
      <w:r w:rsidR="00BA0538" w:rsidRPr="0052634A">
        <w:rPr>
          <w:rtl/>
        </w:rPr>
        <w:lastRenderedPageBreak/>
        <w:t xml:space="preserve">وفي طبعة الدكتورة فوقية ص/105 </w:t>
      </w:r>
      <w:r w:rsidR="00DA0881" w:rsidRPr="0052634A">
        <w:rPr>
          <w:rtl/>
        </w:rPr>
        <w:t>(</w:t>
      </w:r>
      <w:r w:rsidR="008D581A" w:rsidRPr="0052634A">
        <w:rPr>
          <w:rtl/>
        </w:rPr>
        <w:t xml:space="preserve">، </w:t>
      </w:r>
      <w:r w:rsidR="00BA0538" w:rsidRPr="0052634A">
        <w:rPr>
          <w:rtl/>
        </w:rPr>
        <w:t>نقول إن الله عز وجل استوى على عرشه</w:t>
      </w:r>
      <w:r w:rsidR="00BA0538" w:rsidRPr="0052634A">
        <w:t xml:space="preserve"> </w:t>
      </w:r>
      <w:r w:rsidR="00BA0538" w:rsidRPr="0052634A">
        <w:rPr>
          <w:rtl/>
        </w:rPr>
        <w:t>استواءً يليق به من غير حلول ولا استقرار</w:t>
      </w:r>
      <w:r w:rsidR="008D581A" w:rsidRPr="0052634A">
        <w:rPr>
          <w:rtl/>
        </w:rPr>
        <w:t xml:space="preserve">، </w:t>
      </w:r>
      <w:r w:rsidR="0074049C" w:rsidRPr="0052634A">
        <w:rPr>
          <w:rtl/>
        </w:rPr>
        <w:t>)</w:t>
      </w:r>
      <w:r w:rsidR="002F5DC3" w:rsidRPr="0052634A">
        <w:rPr>
          <w:rFonts w:hint="cs"/>
          <w:rtl/>
        </w:rPr>
        <w:t xml:space="preserve"> </w:t>
      </w:r>
      <w:r w:rsidR="00BA0538" w:rsidRPr="0052634A">
        <w:rPr>
          <w:rtl/>
        </w:rPr>
        <w:t>فالعبارة الأخيرة</w:t>
      </w:r>
      <w:r w:rsidR="00BA0538" w:rsidRPr="0052634A">
        <w:t xml:space="preserve"> </w:t>
      </w:r>
      <w:r w:rsidR="00BA0538" w:rsidRPr="0052634A">
        <w:rPr>
          <w:rtl/>
        </w:rPr>
        <w:t>محذوفة من الطبعة المتداولة</w:t>
      </w:r>
      <w:r w:rsidR="006B05AE" w:rsidRPr="0052634A">
        <w:rPr>
          <w:rtl/>
        </w:rPr>
        <w:t>!</w:t>
      </w:r>
      <w:r w:rsidR="00BA0538" w:rsidRPr="0052634A">
        <w:t>!</w:t>
      </w:r>
      <w:r w:rsidR="002F5DC3" w:rsidRPr="0052634A">
        <w:rPr>
          <w:rFonts w:hint="cs"/>
          <w:rtl/>
        </w:rPr>
        <w:t xml:space="preserve"> </w:t>
      </w:r>
      <w:r w:rsidR="00BA0538" w:rsidRPr="0052634A">
        <w:rPr>
          <w:rtl/>
        </w:rPr>
        <w:t xml:space="preserve">وفي ص/73 من الإبانة المتداولة </w:t>
      </w:r>
      <w:r w:rsidR="00DA0881" w:rsidRPr="0052634A">
        <w:rPr>
          <w:rtl/>
        </w:rPr>
        <w:t>(</w:t>
      </w:r>
      <w:r w:rsidR="00BA0538" w:rsidRPr="0052634A">
        <w:rPr>
          <w:rtl/>
        </w:rPr>
        <w:t>فكل ذلك</w:t>
      </w:r>
      <w:r w:rsidR="00BA0538" w:rsidRPr="0052634A">
        <w:t xml:space="preserve"> </w:t>
      </w:r>
      <w:r w:rsidR="00BA0538" w:rsidRPr="0052634A">
        <w:rPr>
          <w:rtl/>
        </w:rPr>
        <w:t>يدل على أنه تعالى في السماء مستوٍ على عرشـه</w:t>
      </w:r>
      <w:r w:rsidR="008D581A" w:rsidRPr="0052634A">
        <w:rPr>
          <w:rtl/>
        </w:rPr>
        <w:t xml:space="preserve">، </w:t>
      </w:r>
      <w:r w:rsidR="00BA0538" w:rsidRPr="0052634A">
        <w:rPr>
          <w:rtl/>
        </w:rPr>
        <w:t>والسماء بإجماع الناس ليست الأرض</w:t>
      </w:r>
      <w:r w:rsidR="008D581A" w:rsidRPr="0052634A">
        <w:rPr>
          <w:rtl/>
        </w:rPr>
        <w:t xml:space="preserve">، </w:t>
      </w:r>
      <w:r w:rsidR="00BA0538" w:rsidRPr="0052634A">
        <w:rPr>
          <w:rtl/>
        </w:rPr>
        <w:t>فدل على أن الله تعالى منفرد بوحدانيته مستوٍ على عرشه</w:t>
      </w:r>
      <w:r w:rsidR="0074049C" w:rsidRPr="0052634A">
        <w:rPr>
          <w:rtl/>
        </w:rPr>
        <w:t>)</w:t>
      </w:r>
      <w:r w:rsidR="00BA0538" w:rsidRPr="0052634A">
        <w:rPr>
          <w:rtl/>
        </w:rPr>
        <w:t xml:space="preserve"> اهـ</w:t>
      </w:r>
      <w:r w:rsidR="002F5DC3" w:rsidRPr="0052634A">
        <w:rPr>
          <w:rFonts w:hint="cs"/>
          <w:rtl/>
        </w:rPr>
        <w:t xml:space="preserve"> </w:t>
      </w:r>
      <w:r w:rsidR="00BA0538" w:rsidRPr="0052634A">
        <w:rPr>
          <w:rtl/>
        </w:rPr>
        <w:t>وفي طبعة الدكتورة</w:t>
      </w:r>
      <w:r w:rsidR="00BA0538" w:rsidRPr="0052634A">
        <w:t xml:space="preserve"> </w:t>
      </w:r>
      <w:r w:rsidR="00BA0538" w:rsidRPr="0052634A">
        <w:rPr>
          <w:rtl/>
        </w:rPr>
        <w:t xml:space="preserve">فوقية ص/113 </w:t>
      </w:r>
      <w:r w:rsidR="00DA0881" w:rsidRPr="0052634A">
        <w:rPr>
          <w:rtl/>
        </w:rPr>
        <w:t>(</w:t>
      </w:r>
      <w:r w:rsidR="00BA0538" w:rsidRPr="0052634A">
        <w:rPr>
          <w:rtl/>
        </w:rPr>
        <w:t>فدل على أنه تعالى منفرد بوحدانيته مستوٍ على عرشه استواءً منزهاً عن</w:t>
      </w:r>
      <w:r w:rsidR="00BA0538" w:rsidRPr="0052634A">
        <w:t xml:space="preserve"> </w:t>
      </w:r>
      <w:r w:rsidR="00BA0538" w:rsidRPr="0052634A">
        <w:rPr>
          <w:rtl/>
        </w:rPr>
        <w:t>الحلول والاتحاد</w:t>
      </w:r>
      <w:r w:rsidR="0074049C" w:rsidRPr="0052634A">
        <w:rPr>
          <w:rtl/>
        </w:rPr>
        <w:t>)</w:t>
      </w:r>
      <w:r w:rsidR="00BA0538" w:rsidRPr="0052634A">
        <w:rPr>
          <w:rtl/>
        </w:rPr>
        <w:t xml:space="preserve"> اهـ</w:t>
      </w:r>
      <w:r w:rsidR="008D581A" w:rsidRPr="0052634A">
        <w:rPr>
          <w:rtl/>
        </w:rPr>
        <w:t xml:space="preserve">، </w:t>
      </w:r>
      <w:r w:rsidR="00BA0538" w:rsidRPr="0052634A">
        <w:rPr>
          <w:rtl/>
        </w:rPr>
        <w:t>إلى غير ذلك من عشرات الأمثلة الدالَّة</w:t>
      </w:r>
      <w:r w:rsidR="00BA0538" w:rsidRPr="0052634A">
        <w:t xml:space="preserve"> </w:t>
      </w:r>
      <w:r w:rsidR="00BA0538" w:rsidRPr="0052634A">
        <w:rPr>
          <w:rtl/>
        </w:rPr>
        <w:t>دلالة قاطعة على تحريف الكتاب</w:t>
      </w:r>
      <w:r w:rsidR="008D581A" w:rsidRPr="0052634A">
        <w:rPr>
          <w:rtl/>
        </w:rPr>
        <w:t xml:space="preserve">، </w:t>
      </w:r>
      <w:r w:rsidR="00BA0538" w:rsidRPr="0052634A">
        <w:rPr>
          <w:rtl/>
        </w:rPr>
        <w:t>والقاضية بعدم جواز اعتبار معظمه ممثلاً لعقيدة</w:t>
      </w:r>
      <w:r w:rsidR="00BA0538" w:rsidRPr="0052634A">
        <w:t xml:space="preserve"> </w:t>
      </w:r>
      <w:r w:rsidR="00BA0538" w:rsidRPr="0052634A">
        <w:rPr>
          <w:rtl/>
        </w:rPr>
        <w:t>الإمام الأشعري إلا في ما وافقت فيه قول الكافة من أهل العلم والنقل عنه</w:t>
      </w:r>
      <w:r w:rsidR="008D581A" w:rsidRPr="0052634A">
        <w:rPr>
          <w:rtl/>
        </w:rPr>
        <w:t xml:space="preserve">، </w:t>
      </w:r>
      <w:r w:rsidR="00BA0538" w:rsidRPr="0052634A">
        <w:rPr>
          <w:rtl/>
        </w:rPr>
        <w:t>فإذا ثبت ـ كما مرَّ معنا ـ تاريخيّاً أن الإمام بعد</w:t>
      </w:r>
      <w:r w:rsidR="00BA0538" w:rsidRPr="0052634A">
        <w:t xml:space="preserve"> </w:t>
      </w:r>
      <w:r w:rsidR="00BA0538" w:rsidRPr="0052634A">
        <w:rPr>
          <w:rtl/>
        </w:rPr>
        <w:t>رجوعه عن الاعتزال كان على منهج السلف وأهل السنة</w:t>
      </w:r>
      <w:r w:rsidR="008D581A" w:rsidRPr="0052634A">
        <w:rPr>
          <w:rtl/>
        </w:rPr>
        <w:t xml:space="preserve">، </w:t>
      </w:r>
      <w:r w:rsidR="00BA0538" w:rsidRPr="0052634A">
        <w:rPr>
          <w:rtl/>
        </w:rPr>
        <w:t>وإذا ثبت أيضاً أن الإمام ابن</w:t>
      </w:r>
      <w:r w:rsidR="00BA0538" w:rsidRPr="0052634A">
        <w:t xml:space="preserve"> </w:t>
      </w:r>
      <w:r w:rsidR="00BA0538" w:rsidRPr="0052634A">
        <w:rPr>
          <w:rtl/>
        </w:rPr>
        <w:t>كلاب كان من أئمة السلف وعلى نهـج السنة</w:t>
      </w:r>
      <w:r w:rsidR="008D581A" w:rsidRPr="0052634A">
        <w:rPr>
          <w:rtl/>
        </w:rPr>
        <w:t xml:space="preserve">، </w:t>
      </w:r>
      <w:r w:rsidR="00BA0538" w:rsidRPr="0052634A">
        <w:rPr>
          <w:rtl/>
        </w:rPr>
        <w:t>وإذا ثبت أيضاً أن كتاب الإبانة الذي</w:t>
      </w:r>
      <w:r w:rsidR="00BA0538" w:rsidRPr="0052634A">
        <w:t xml:space="preserve"> </w:t>
      </w:r>
      <w:r w:rsidR="00BA0538" w:rsidRPr="0052634A">
        <w:rPr>
          <w:rtl/>
        </w:rPr>
        <w:t>بنيت عليه هذه الدعوى من أساسها هو في حقيقة الأمر مؤلف على طريقة ابن كلاب التي هي</w:t>
      </w:r>
      <w:r w:rsidR="00BA0538" w:rsidRPr="0052634A">
        <w:t xml:space="preserve"> </w:t>
      </w:r>
      <w:r w:rsidR="00BA0538" w:rsidRPr="0052634A">
        <w:rPr>
          <w:rtl/>
        </w:rPr>
        <w:t>ذاتها</w:t>
      </w:r>
      <w:r w:rsidR="007D79DE" w:rsidRPr="0052634A">
        <w:rPr>
          <w:rtl/>
        </w:rPr>
        <w:t xml:space="preserve"> </w:t>
      </w:r>
      <w:r w:rsidR="00BA0538" w:rsidRPr="0052634A">
        <w:rPr>
          <w:rtl/>
        </w:rPr>
        <w:t>طريقة السلف</w:t>
      </w:r>
      <w:r w:rsidR="008D581A" w:rsidRPr="0052634A">
        <w:rPr>
          <w:rtl/>
        </w:rPr>
        <w:t xml:space="preserve">، </w:t>
      </w:r>
      <w:r w:rsidR="00BA0538" w:rsidRPr="0052634A">
        <w:rPr>
          <w:rtl/>
        </w:rPr>
        <w:t>إذا ثبت ذلك ثبت بناءً عليه أن الإمام لم يمرَّ بثلاث مراحل في</w:t>
      </w:r>
      <w:r w:rsidR="00BA0538" w:rsidRPr="0052634A">
        <w:t xml:space="preserve"> </w:t>
      </w:r>
      <w:r w:rsidR="00BA0538" w:rsidRPr="0052634A">
        <w:rPr>
          <w:rtl/>
        </w:rPr>
        <w:t>حياته</w:t>
      </w:r>
      <w:r w:rsidR="008D581A" w:rsidRPr="0052634A">
        <w:rPr>
          <w:rtl/>
        </w:rPr>
        <w:t xml:space="preserve">، </w:t>
      </w:r>
      <w:r w:rsidR="00BA0538" w:rsidRPr="0052634A">
        <w:rPr>
          <w:rtl/>
        </w:rPr>
        <w:t>وإنما هما مرحلتان مرحلة الاعتزال في بداية حياته ثم مرحلة عودته ورجوعه</w:t>
      </w:r>
      <w:r w:rsidR="00BA0538" w:rsidRPr="0052634A">
        <w:t xml:space="preserve"> </w:t>
      </w:r>
      <w:r w:rsidR="00BA0538" w:rsidRPr="0052634A">
        <w:rPr>
          <w:rtl/>
        </w:rPr>
        <w:t>إلى طريق السلف</w:t>
      </w:r>
      <w:r w:rsidR="008D581A" w:rsidRPr="0052634A">
        <w:rPr>
          <w:rtl/>
        </w:rPr>
        <w:t xml:space="preserve">، </w:t>
      </w:r>
      <w:r w:rsidR="00BA0538" w:rsidRPr="0052634A">
        <w:rPr>
          <w:rtl/>
        </w:rPr>
        <w:t>ولا نعلم لمن يقول بهذه الدعوى دليلاً على</w:t>
      </w:r>
      <w:r w:rsidR="00BA0538" w:rsidRPr="0052634A">
        <w:t xml:space="preserve"> </w:t>
      </w:r>
      <w:r w:rsidR="00BA0538" w:rsidRPr="0052634A">
        <w:rPr>
          <w:rtl/>
        </w:rPr>
        <w:t>ما ذهب إليه إلا الاعتماد على أسلوب الإبانة وبعض الرسائل الأخرى والطريقة التي</w:t>
      </w:r>
      <w:r w:rsidR="00BA0538" w:rsidRPr="0052634A">
        <w:t xml:space="preserve"> </w:t>
      </w:r>
      <w:r w:rsidR="00BA0538" w:rsidRPr="0052634A">
        <w:rPr>
          <w:rtl/>
        </w:rPr>
        <w:t>كتبت عليها</w:t>
      </w:r>
      <w:r w:rsidR="008D581A" w:rsidRPr="0052634A">
        <w:rPr>
          <w:rtl/>
        </w:rPr>
        <w:t xml:space="preserve">، </w:t>
      </w:r>
      <w:r w:rsidR="00BA0538" w:rsidRPr="0052634A">
        <w:rPr>
          <w:rtl/>
        </w:rPr>
        <w:t>لأن الإمام قد سلك في الإبانة طريق التفويض</w:t>
      </w:r>
      <w:r w:rsidR="008D581A" w:rsidRPr="0052634A">
        <w:rPr>
          <w:rtl/>
        </w:rPr>
        <w:t xml:space="preserve">، </w:t>
      </w:r>
      <w:r w:rsidR="00BA0538" w:rsidRPr="0052634A">
        <w:rPr>
          <w:rtl/>
        </w:rPr>
        <w:t>وهي طريقة جمهور السلف</w:t>
      </w:r>
      <w:r w:rsidR="008D581A" w:rsidRPr="0052634A">
        <w:rPr>
          <w:rtl/>
        </w:rPr>
        <w:t xml:space="preserve">، </w:t>
      </w:r>
      <w:r w:rsidR="00BA0538" w:rsidRPr="0052634A">
        <w:rPr>
          <w:rtl/>
        </w:rPr>
        <w:t>وهي في حقيقتها لا تنافي بينها وبين طريق التأويل بشرطه</w:t>
      </w:r>
      <w:r w:rsidR="008D581A" w:rsidRPr="0052634A">
        <w:rPr>
          <w:rtl/>
        </w:rPr>
        <w:t xml:space="preserve">، </w:t>
      </w:r>
      <w:r w:rsidR="00BA0538" w:rsidRPr="0052634A">
        <w:rPr>
          <w:rtl/>
        </w:rPr>
        <w:t>والأشاعرة يعتقدون كل ما</w:t>
      </w:r>
      <w:r w:rsidR="00BA0538" w:rsidRPr="0052634A">
        <w:t xml:space="preserve"> </w:t>
      </w:r>
      <w:r w:rsidR="00BA0538" w:rsidRPr="0052634A">
        <w:rPr>
          <w:rtl/>
        </w:rPr>
        <w:t>في الإبانة ـ نعني الإبانة الصحيحة التي كتبها الإمام وليست الإبانة المحرفة ـ</w:t>
      </w:r>
      <w:r w:rsidR="00BA0538" w:rsidRPr="0052634A">
        <w:t xml:space="preserve"> </w:t>
      </w:r>
      <w:r w:rsidR="00BA0538" w:rsidRPr="0052634A">
        <w:rPr>
          <w:rtl/>
        </w:rPr>
        <w:t>ويعقدون عليه خناصرهم</w:t>
      </w:r>
      <w:r w:rsidR="008D581A" w:rsidRPr="0052634A">
        <w:rPr>
          <w:rtl/>
        </w:rPr>
        <w:t xml:space="preserve">، </w:t>
      </w:r>
      <w:r w:rsidR="00BA0538" w:rsidRPr="0052634A">
        <w:rPr>
          <w:rtl/>
        </w:rPr>
        <w:t>إذ كلٌّ من التفويض والتأويل حق لا اعتراض عليه</w:t>
      </w:r>
      <w:r w:rsidR="008D581A" w:rsidRPr="0052634A">
        <w:rPr>
          <w:rtl/>
        </w:rPr>
        <w:t xml:space="preserve">، </w:t>
      </w:r>
      <w:r w:rsidR="00BA0538" w:rsidRPr="0052634A">
        <w:rPr>
          <w:rtl/>
        </w:rPr>
        <w:t>وكلا</w:t>
      </w:r>
      <w:r w:rsidR="00BA0538" w:rsidRPr="0052634A">
        <w:t xml:space="preserve"> </w:t>
      </w:r>
      <w:r w:rsidR="00BA0538" w:rsidRPr="0052634A">
        <w:rPr>
          <w:rtl/>
        </w:rPr>
        <w:t>الطريقين مأثور عن الصحابة والسلف كما سيأتي بيانه</w:t>
      </w:r>
      <w:r w:rsidR="008D581A" w:rsidRPr="0052634A">
        <w:rPr>
          <w:rtl/>
        </w:rPr>
        <w:t xml:space="preserve">، </w:t>
      </w:r>
      <w:r w:rsidR="00BA0538" w:rsidRPr="0052634A">
        <w:rPr>
          <w:rtl/>
        </w:rPr>
        <w:t>وكلا الطريقين متفقان على</w:t>
      </w:r>
      <w:r w:rsidR="00BA0538" w:rsidRPr="0052634A">
        <w:t xml:space="preserve"> </w:t>
      </w:r>
      <w:r w:rsidR="00BA0538" w:rsidRPr="0052634A">
        <w:rPr>
          <w:rtl/>
        </w:rPr>
        <w:t>التنزيه بعد إثبات ما أثبته الله تعالى لنفسه</w:t>
      </w:r>
      <w:r w:rsidR="008D581A" w:rsidRPr="0052634A">
        <w:rPr>
          <w:rtl/>
        </w:rPr>
        <w:t xml:space="preserve">، </w:t>
      </w:r>
      <w:r w:rsidR="00BA0538" w:rsidRPr="0052634A">
        <w:rPr>
          <w:rtl/>
        </w:rPr>
        <w:t>وكلاهما متفقان على استبعاد الظاهر</w:t>
      </w:r>
      <w:r w:rsidR="00BA0538" w:rsidRPr="0052634A">
        <w:t xml:space="preserve"> </w:t>
      </w:r>
      <w:r w:rsidR="00BA0538" w:rsidRPr="0052634A">
        <w:rPr>
          <w:rtl/>
        </w:rPr>
        <w:t>وما يعهده الخلق من عالمهم</w:t>
      </w:r>
      <w:r w:rsidR="008D581A" w:rsidRPr="0052634A">
        <w:rPr>
          <w:rtl/>
        </w:rPr>
        <w:t xml:space="preserve">، </w:t>
      </w:r>
      <w:r w:rsidR="00BA0538" w:rsidRPr="0052634A">
        <w:rPr>
          <w:b/>
          <w:bCs/>
          <w:rtl/>
        </w:rPr>
        <w:t>قال الحافظ ابن عساكر</w:t>
      </w:r>
      <w:r w:rsidR="00BA0538" w:rsidRPr="0052634A">
        <w:rPr>
          <w:b/>
          <w:bCs/>
        </w:rPr>
        <w:t xml:space="preserve"> </w:t>
      </w:r>
      <w:r w:rsidR="00BA0538" w:rsidRPr="0052634A">
        <w:rPr>
          <w:b/>
          <w:bCs/>
          <w:rtl/>
        </w:rPr>
        <w:t>رحمه الله تعالى</w:t>
      </w:r>
      <w:r w:rsidR="00BA0538" w:rsidRPr="0052634A">
        <w:rPr>
          <w:rtl/>
        </w:rPr>
        <w:t xml:space="preserve"> </w:t>
      </w:r>
      <w:r w:rsidR="00DA0881" w:rsidRPr="0052634A">
        <w:rPr>
          <w:rtl/>
        </w:rPr>
        <w:t>(</w:t>
      </w:r>
      <w:r w:rsidR="00BA0538" w:rsidRPr="0052634A">
        <w:rPr>
          <w:rtl/>
        </w:rPr>
        <w:t>التبيين ص/388</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بل هم ـ يعني الأشاعرة ـ يعتقدون ما فيها ـ أي الإبانة ـ أسدّ اعتقاد ويعتمدون</w:t>
      </w:r>
      <w:r w:rsidR="00BA0538" w:rsidRPr="0052634A">
        <w:t xml:space="preserve"> </w:t>
      </w:r>
      <w:r w:rsidR="00BA0538" w:rsidRPr="0052634A">
        <w:rPr>
          <w:rtl/>
        </w:rPr>
        <w:t>عليها أشدّ اعتماد</w:t>
      </w:r>
      <w:r w:rsidR="008D581A" w:rsidRPr="0052634A">
        <w:rPr>
          <w:rtl/>
        </w:rPr>
        <w:t xml:space="preserve">، </w:t>
      </w:r>
      <w:r w:rsidR="00BA0538" w:rsidRPr="0052634A">
        <w:rPr>
          <w:rtl/>
        </w:rPr>
        <w:t>فإنهم بحمد الله ليسوا معتزلة ولا نفاة لصفات الله معطلة</w:t>
      </w:r>
      <w:r w:rsidR="008D581A" w:rsidRPr="0052634A">
        <w:rPr>
          <w:rtl/>
        </w:rPr>
        <w:t xml:space="preserve">، </w:t>
      </w:r>
      <w:r w:rsidR="00BA0538" w:rsidRPr="0052634A">
        <w:rPr>
          <w:rtl/>
        </w:rPr>
        <w:t>لكنهم يثبتون له سبحانه ما أثبته لنفسه من الصفات</w:t>
      </w:r>
      <w:r w:rsidR="008D581A" w:rsidRPr="0052634A">
        <w:rPr>
          <w:rtl/>
        </w:rPr>
        <w:t xml:space="preserve">، </w:t>
      </w:r>
      <w:r w:rsidR="00BA0538" w:rsidRPr="0052634A">
        <w:rPr>
          <w:rtl/>
        </w:rPr>
        <w:t>ويصفونه بما اتصف به في محكم</w:t>
      </w:r>
      <w:r w:rsidR="00BA0538" w:rsidRPr="0052634A">
        <w:t xml:space="preserve"> </w:t>
      </w:r>
      <w:r w:rsidR="00BA0538" w:rsidRPr="0052634A">
        <w:rPr>
          <w:rtl/>
        </w:rPr>
        <w:t>الآيات</w:t>
      </w:r>
      <w:r w:rsidR="008D581A" w:rsidRPr="0052634A">
        <w:rPr>
          <w:rtl/>
        </w:rPr>
        <w:t xml:space="preserve">، </w:t>
      </w:r>
      <w:r w:rsidR="00BA0538" w:rsidRPr="0052634A">
        <w:rPr>
          <w:rtl/>
        </w:rPr>
        <w:t>وبما وصفه به نبيّه صلى الله عليه وسلم في صحيح الروايات</w:t>
      </w:r>
      <w:r w:rsidR="008D581A" w:rsidRPr="0052634A">
        <w:rPr>
          <w:rtl/>
        </w:rPr>
        <w:t xml:space="preserve">، </w:t>
      </w:r>
      <w:r w:rsidR="00BA0538" w:rsidRPr="0052634A">
        <w:rPr>
          <w:rtl/>
        </w:rPr>
        <w:t>وينزهونه عن</w:t>
      </w:r>
      <w:r w:rsidR="00BA0538" w:rsidRPr="0052634A">
        <w:t xml:space="preserve"> </w:t>
      </w:r>
      <w:r w:rsidR="00BA0538" w:rsidRPr="0052634A">
        <w:rPr>
          <w:rtl/>
        </w:rPr>
        <w:t>سمات النقص والآفات</w:t>
      </w:r>
      <w:r w:rsidR="0074049C" w:rsidRPr="0052634A">
        <w:rPr>
          <w:rtl/>
        </w:rPr>
        <w:t>)</w:t>
      </w:r>
      <w:r w:rsidR="00BA0538" w:rsidRPr="0052634A">
        <w:rPr>
          <w:rtl/>
        </w:rPr>
        <w:t xml:space="preserve"> اهـ</w:t>
      </w:r>
      <w:r w:rsidR="008D581A" w:rsidRPr="0052634A">
        <w:rPr>
          <w:rtl/>
        </w:rPr>
        <w:t xml:space="preserve">، </w:t>
      </w:r>
      <w:r w:rsidR="00BA0538" w:rsidRPr="0052634A">
        <w:rPr>
          <w:rtl/>
        </w:rPr>
        <w:t>وهذا الذي قاله الحافظ ابن عساكر منطبق على كتاب</w:t>
      </w:r>
      <w:r w:rsidR="00BA0538" w:rsidRPr="0052634A">
        <w:t xml:space="preserve"> </w:t>
      </w:r>
      <w:r w:rsidR="00BA0538" w:rsidRPr="0052634A">
        <w:rPr>
          <w:rtl/>
        </w:rPr>
        <w:t>الإبانة الذي ألفه الإمام</w:t>
      </w:r>
      <w:r w:rsidR="008D581A" w:rsidRPr="0052634A">
        <w:rPr>
          <w:rtl/>
        </w:rPr>
        <w:t xml:space="preserve">، </w:t>
      </w:r>
      <w:r w:rsidR="00BA0538" w:rsidRPr="0052634A">
        <w:rPr>
          <w:rtl/>
        </w:rPr>
        <w:t>أما ما يوجد اليوم في أيدي الناس منها فلا ثقة به ولا</w:t>
      </w:r>
      <w:r w:rsidR="00BA0538" w:rsidRPr="0052634A">
        <w:t xml:space="preserve"> </w:t>
      </w:r>
      <w:r w:rsidR="00BA0538" w:rsidRPr="0052634A">
        <w:rPr>
          <w:rtl/>
        </w:rPr>
        <w:t>يصح أن يمثل ـ في الغالب ـ اعتقاد الإمام أو الأشاعرة كما أثبتنا ذلك</w:t>
      </w:r>
      <w:r w:rsidR="008D581A" w:rsidRPr="0052634A">
        <w:rPr>
          <w:rtl/>
        </w:rPr>
        <w:t xml:space="preserve">، </w:t>
      </w:r>
      <w:r w:rsidR="00BA0538" w:rsidRPr="0052634A">
        <w:rPr>
          <w:rtl/>
        </w:rPr>
        <w:t>إلا فيما</w:t>
      </w:r>
      <w:r w:rsidR="00BA0538" w:rsidRPr="0052634A">
        <w:t xml:space="preserve"> </w:t>
      </w:r>
      <w:r w:rsidR="00BA0538" w:rsidRPr="0052634A">
        <w:rPr>
          <w:rtl/>
        </w:rPr>
        <w:t>وافق قول الكافة</w:t>
      </w:r>
      <w:r w:rsidR="008D581A" w:rsidRPr="0052634A">
        <w:rPr>
          <w:rtl/>
        </w:rPr>
        <w:t xml:space="preserve">، </w:t>
      </w:r>
      <w:r w:rsidR="00BA0538" w:rsidRPr="0052634A">
        <w:rPr>
          <w:rtl/>
        </w:rPr>
        <w:t xml:space="preserve">وقال أيضاً رحمه الله تعالى </w:t>
      </w:r>
      <w:r w:rsidR="00DA0881" w:rsidRPr="0052634A">
        <w:rPr>
          <w:rtl/>
        </w:rPr>
        <w:t>(</w:t>
      </w:r>
      <w:r w:rsidR="00BA0538" w:rsidRPr="0052634A">
        <w:rPr>
          <w:rtl/>
        </w:rPr>
        <w:t>تبيين كذب المفتري ص/389</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 xml:space="preserve">ولم يزل كتاب الإبانة </w:t>
      </w:r>
      <w:r w:rsidR="00BA0538" w:rsidRPr="0052634A">
        <w:rPr>
          <w:rtl/>
        </w:rPr>
        <w:lastRenderedPageBreak/>
        <w:t>مُستصوباً عند أهل</w:t>
      </w:r>
      <w:r w:rsidR="00BA0538" w:rsidRPr="0052634A">
        <w:t xml:space="preserve"> </w:t>
      </w:r>
      <w:r w:rsidR="00BA0538" w:rsidRPr="0052634A">
        <w:rPr>
          <w:rtl/>
        </w:rPr>
        <w:t>الديانة</w:t>
      </w:r>
      <w:r w:rsidR="008D581A" w:rsidRPr="0052634A">
        <w:rPr>
          <w:rtl/>
        </w:rPr>
        <w:t xml:space="preserve">، </w:t>
      </w:r>
      <w:r w:rsidR="00BA0538" w:rsidRPr="0052634A">
        <w:rPr>
          <w:rtl/>
        </w:rPr>
        <w:t>وسمعت الشيخ أبا بكر أحمد بن محمد بن إسماعيل بن محمد بن بشار البوشنجي</w:t>
      </w:r>
      <w:r w:rsidR="00BA0538" w:rsidRPr="0052634A">
        <w:t xml:space="preserve"> </w:t>
      </w:r>
      <w:r w:rsidR="00BA0538" w:rsidRPr="0052634A">
        <w:rPr>
          <w:rtl/>
        </w:rPr>
        <w:t>المعروف بالخسروجـردي الفقيه الزاهد يحكي عن بعض شيوخه أن الإمام أبا عثمان إسماعيل</w:t>
      </w:r>
      <w:r w:rsidR="00BA0538" w:rsidRPr="0052634A">
        <w:t xml:space="preserve"> </w:t>
      </w:r>
      <w:r w:rsidR="00BA0538" w:rsidRPr="0052634A">
        <w:rPr>
          <w:rtl/>
        </w:rPr>
        <w:t>بن عبد الرحمن بن أحمد الصابوني النيسابوري ما كان يخرج إلى مجلس درسه إلا وبيده</w:t>
      </w:r>
      <w:r w:rsidR="00BA0538" w:rsidRPr="0052634A">
        <w:t xml:space="preserve"> </w:t>
      </w:r>
      <w:r w:rsidR="00BA0538" w:rsidRPr="0052634A">
        <w:rPr>
          <w:rtl/>
        </w:rPr>
        <w:t>كتاب الإبانة لأبي الحسن الأشعري</w:t>
      </w:r>
      <w:r w:rsidR="008D581A" w:rsidRPr="0052634A">
        <w:rPr>
          <w:rtl/>
        </w:rPr>
        <w:t xml:space="preserve">، </w:t>
      </w:r>
      <w:r w:rsidR="00BA0538" w:rsidRPr="0052634A">
        <w:rPr>
          <w:rtl/>
        </w:rPr>
        <w:t>ويظهر الإعجاب به</w:t>
      </w:r>
      <w:r w:rsidR="008D581A" w:rsidRPr="0052634A">
        <w:rPr>
          <w:rtl/>
        </w:rPr>
        <w:t xml:space="preserve">، </w:t>
      </w:r>
      <w:r w:rsidR="00BA0538" w:rsidRPr="0052634A">
        <w:rPr>
          <w:rtl/>
        </w:rPr>
        <w:t>ويقول</w:t>
      </w:r>
      <w:r w:rsidR="00507B6C" w:rsidRPr="0052634A">
        <w:rPr>
          <w:rtl/>
        </w:rPr>
        <w:t xml:space="preserve">: </w:t>
      </w:r>
      <w:r w:rsidR="00BA0538" w:rsidRPr="0052634A">
        <w:rPr>
          <w:rtl/>
        </w:rPr>
        <w:t>ماذا الذي يُنكر على</w:t>
      </w:r>
      <w:r w:rsidR="00BA0538" w:rsidRPr="0052634A">
        <w:t xml:space="preserve"> </w:t>
      </w:r>
      <w:r w:rsidR="00BA0538" w:rsidRPr="0052634A">
        <w:rPr>
          <w:rtl/>
        </w:rPr>
        <w:t>من هذا الكتاب شرح مذهبه</w:t>
      </w:r>
      <w:r w:rsidR="008D581A" w:rsidRPr="0052634A">
        <w:rPr>
          <w:rtl/>
        </w:rPr>
        <w:t xml:space="preserve">، </w:t>
      </w:r>
      <w:r w:rsidR="00BA0538" w:rsidRPr="0052634A">
        <w:rPr>
          <w:rtl/>
        </w:rPr>
        <w:t>فهذا قول الإمام أبي عثمان وهو من أعيان أهل الأثر</w:t>
      </w:r>
      <w:r w:rsidR="00BA0538" w:rsidRPr="0052634A">
        <w:t xml:space="preserve"> </w:t>
      </w:r>
      <w:r w:rsidR="00BA0538" w:rsidRPr="0052634A">
        <w:rPr>
          <w:rtl/>
        </w:rPr>
        <w:t>بخراسان</w:t>
      </w:r>
      <w:r w:rsidR="008D581A" w:rsidRPr="0052634A">
        <w:rPr>
          <w:rtl/>
        </w:rPr>
        <w:t xml:space="preserve">، </w:t>
      </w:r>
      <w:r w:rsidR="0074049C" w:rsidRPr="0052634A">
        <w:rPr>
          <w:rtl/>
        </w:rPr>
        <w:t>)</w:t>
      </w:r>
      <w:r w:rsidR="00BA0538" w:rsidRPr="0052634A">
        <w:rPr>
          <w:rtl/>
        </w:rPr>
        <w:t xml:space="preserve"> اهـ</w:t>
      </w:r>
      <w:r w:rsidR="008D581A" w:rsidRPr="0052634A">
        <w:rPr>
          <w:rtl/>
        </w:rPr>
        <w:t xml:space="preserve">، </w:t>
      </w:r>
      <w:r w:rsidR="00BA0538" w:rsidRPr="0052634A">
        <w:rPr>
          <w:rtl/>
        </w:rPr>
        <w:t>فانظر إلى قدر كتاب الإبانة وصاحبه عند</w:t>
      </w:r>
      <w:r w:rsidR="00BA0538" w:rsidRPr="0052634A">
        <w:t xml:space="preserve"> </w:t>
      </w:r>
      <w:r w:rsidR="00BA0538" w:rsidRPr="0052634A">
        <w:rPr>
          <w:rtl/>
        </w:rPr>
        <w:t>أعلام الأمة</w:t>
      </w:r>
      <w:r w:rsidR="008D581A" w:rsidRPr="0052634A">
        <w:rPr>
          <w:rtl/>
        </w:rPr>
        <w:t xml:space="preserve">، </w:t>
      </w:r>
      <w:r w:rsidR="00BA0538" w:rsidRPr="0052634A">
        <w:rPr>
          <w:rtl/>
        </w:rPr>
        <w:t>فهذا شيخ الإسلام أبو عثمان الصابوني رحمه الله تعالى وهو من هو</w:t>
      </w:r>
      <w:r w:rsidR="00BA0538" w:rsidRPr="0052634A">
        <w:t xml:space="preserve"> </w:t>
      </w:r>
      <w:r w:rsidR="00BA0538" w:rsidRPr="0052634A">
        <w:rPr>
          <w:rtl/>
        </w:rPr>
        <w:t>جلالة وعلماً وزهداً يثني هذا الثناء العاطر على الإمام أبي الحسن وكتابه</w:t>
      </w:r>
      <w:r w:rsidR="00BA0538" w:rsidRPr="0052634A">
        <w:t xml:space="preserve"> </w:t>
      </w:r>
      <w:r w:rsidR="00BA0538" w:rsidRPr="0052634A">
        <w:rPr>
          <w:rtl/>
        </w:rPr>
        <w:t>الإبانة</w:t>
      </w:r>
      <w:r w:rsidR="008D581A" w:rsidRPr="0052634A">
        <w:rPr>
          <w:rtl/>
        </w:rPr>
        <w:t xml:space="preserve">، </w:t>
      </w:r>
      <w:r w:rsidR="00BA0538" w:rsidRPr="0052634A">
        <w:rPr>
          <w:rtl/>
        </w:rPr>
        <w:t>ومنه تعلم أن شيخ الإسلام أبا عثمان الصابوني أيضاً كان على طريق الإمام</w:t>
      </w:r>
      <w:r w:rsidR="00BA0538" w:rsidRPr="0052634A">
        <w:t xml:space="preserve"> </w:t>
      </w:r>
      <w:r w:rsidR="00BA0538" w:rsidRPr="0052634A">
        <w:rPr>
          <w:rtl/>
        </w:rPr>
        <w:t>الأشعري</w:t>
      </w:r>
      <w:r w:rsidR="008D581A" w:rsidRPr="0052634A">
        <w:rPr>
          <w:rtl/>
        </w:rPr>
        <w:t xml:space="preserve">، </w:t>
      </w:r>
      <w:r w:rsidR="00BA0538" w:rsidRPr="0052634A">
        <w:rPr>
          <w:rtl/>
        </w:rPr>
        <w:t>كيف لا وقد تولّى تربيته وتهذيبه الإمام أبو الطيب سهل بن أبي سهل</w:t>
      </w:r>
      <w:r w:rsidR="00BA0538" w:rsidRPr="0052634A">
        <w:t xml:space="preserve"> </w:t>
      </w:r>
      <w:r w:rsidR="00BA0538" w:rsidRPr="0052634A">
        <w:rPr>
          <w:rtl/>
        </w:rPr>
        <w:t>الصعلوكي</w:t>
      </w:r>
      <w:r w:rsidR="008D581A" w:rsidRPr="0052634A">
        <w:rPr>
          <w:rtl/>
        </w:rPr>
        <w:t xml:space="preserve">، </w:t>
      </w:r>
      <w:r w:rsidR="00BA0538" w:rsidRPr="0052634A">
        <w:rPr>
          <w:rtl/>
        </w:rPr>
        <w:t>وهو ـ أبو الطيب ـ من طبقة أصحاب أصحاب الإمام الأشعري</w:t>
      </w:r>
      <w:r w:rsidR="008D581A" w:rsidRPr="0052634A">
        <w:rPr>
          <w:rtl/>
        </w:rPr>
        <w:t xml:space="preserve">، </w:t>
      </w:r>
      <w:r w:rsidR="00BA0538" w:rsidRPr="0052634A">
        <w:rPr>
          <w:rtl/>
        </w:rPr>
        <w:t>أي من الطبقة</w:t>
      </w:r>
      <w:r w:rsidR="00BA0538" w:rsidRPr="0052634A">
        <w:t xml:space="preserve"> </w:t>
      </w:r>
      <w:r w:rsidR="00BA0538" w:rsidRPr="0052634A">
        <w:rPr>
          <w:rtl/>
        </w:rPr>
        <w:t>الثانية</w:t>
      </w:r>
      <w:r w:rsidR="008D581A" w:rsidRPr="0052634A">
        <w:rPr>
          <w:rtl/>
        </w:rPr>
        <w:t xml:space="preserve">، </w:t>
      </w:r>
      <w:r w:rsidR="00BA0538" w:rsidRPr="0052634A">
        <w:rPr>
          <w:rtl/>
        </w:rPr>
        <w:t>وكان يحضر مجالس أبي عثمان أئمةُ الوقت كالأستاذ أبي إسحاق الإسفراييني</w:t>
      </w:r>
      <w:r w:rsidR="00BA0538" w:rsidRPr="0052634A">
        <w:t xml:space="preserve"> </w:t>
      </w:r>
      <w:r w:rsidR="00BA0538" w:rsidRPr="0052634A">
        <w:rPr>
          <w:rtl/>
        </w:rPr>
        <w:t>والأستاذ الإمام أبي بكر بن فورك وسائر الأئمة</w:t>
      </w:r>
      <w:r w:rsidR="008D581A" w:rsidRPr="0052634A">
        <w:rPr>
          <w:rtl/>
        </w:rPr>
        <w:t xml:space="preserve">، </w:t>
      </w:r>
      <w:r w:rsidR="00BA0538" w:rsidRPr="0052634A">
        <w:rPr>
          <w:rtl/>
        </w:rPr>
        <w:t>وهؤلاء من أعلام أمة الإسلام من</w:t>
      </w:r>
      <w:r w:rsidR="00BA0538" w:rsidRPr="0052634A">
        <w:t xml:space="preserve"> </w:t>
      </w:r>
      <w:r w:rsidR="00BA0538" w:rsidRPr="0052634A">
        <w:rPr>
          <w:rtl/>
        </w:rPr>
        <w:t>السادة الأشاعرة</w:t>
      </w:r>
      <w:r w:rsidR="008D581A" w:rsidRPr="0052634A">
        <w:rPr>
          <w:rtl/>
        </w:rPr>
        <w:t xml:space="preserve">، </w:t>
      </w:r>
      <w:r w:rsidR="00BA0538" w:rsidRPr="0052634A">
        <w:rPr>
          <w:rtl/>
        </w:rPr>
        <w:t>وثناؤهم عليه وثناؤه عليهم يدلّ على أنهم على طريق واحد رحمهم</w:t>
      </w:r>
      <w:r w:rsidR="00BA0538" w:rsidRPr="0052634A">
        <w:t xml:space="preserve"> </w:t>
      </w:r>
      <w:r w:rsidR="00BA0538" w:rsidRPr="0052634A">
        <w:rPr>
          <w:rtl/>
        </w:rPr>
        <w:t>الله تعالى ورضي عنهم</w:t>
      </w:r>
      <w:r w:rsidR="008D581A" w:rsidRPr="0052634A">
        <w:rPr>
          <w:rtl/>
        </w:rPr>
        <w:t xml:space="preserve">، </w:t>
      </w:r>
      <w:r w:rsidR="00DA0881" w:rsidRPr="0052634A">
        <w:rPr>
          <w:rtl/>
        </w:rPr>
        <w:t>(</w:t>
      </w:r>
      <w:r w:rsidR="00BA0538" w:rsidRPr="0052634A">
        <w:rPr>
          <w:rtl/>
        </w:rPr>
        <w:t>انظر ترجمة شيخ الإسلام الصابوني في تاريخ مدينة دمشق</w:t>
      </w:r>
      <w:r w:rsidR="00BA0538" w:rsidRPr="0052634A">
        <w:t xml:space="preserve"> 9/3</w:t>
      </w:r>
      <w:r w:rsidR="008D581A" w:rsidRPr="0052634A">
        <w:rPr>
          <w:rtl/>
        </w:rPr>
        <w:t xml:space="preserve">، </w:t>
      </w:r>
      <w:r w:rsidR="00BA0538" w:rsidRPr="0052634A">
        <w:rPr>
          <w:rtl/>
        </w:rPr>
        <w:t xml:space="preserve">سير أعلام </w:t>
      </w:r>
      <w:r w:rsidR="002F5DC3" w:rsidRPr="0052634A">
        <w:rPr>
          <w:rtl/>
        </w:rPr>
        <w:t>النبلاء</w:t>
      </w:r>
      <w:r w:rsidR="00BA0538" w:rsidRPr="0052634A">
        <w:rPr>
          <w:rtl/>
        </w:rPr>
        <w:t>ء 18/40</w:t>
      </w:r>
      <w:r w:rsidR="008D581A" w:rsidRPr="0052634A">
        <w:rPr>
          <w:rtl/>
        </w:rPr>
        <w:t xml:space="preserve">، </w:t>
      </w:r>
      <w:r w:rsidR="00BA0538" w:rsidRPr="0052634A">
        <w:rPr>
          <w:rtl/>
        </w:rPr>
        <w:t>الطبقات الكبرى للتاج السبكي 4/271</w:t>
      </w:r>
      <w:r w:rsidR="0074049C" w:rsidRPr="0052634A">
        <w:rPr>
          <w:rtl/>
        </w:rPr>
        <w:t>)</w:t>
      </w:r>
      <w:r w:rsidR="008D581A" w:rsidRPr="0052634A">
        <w:rPr>
          <w:rFonts w:hint="cs"/>
          <w:rtl/>
        </w:rPr>
        <w:t xml:space="preserve">، </w:t>
      </w:r>
      <w:r w:rsidR="00BA0538" w:rsidRPr="0052634A">
        <w:rPr>
          <w:rtl/>
        </w:rPr>
        <w:t>بعد كل ما مرَّ</w:t>
      </w:r>
      <w:r w:rsidR="008D581A" w:rsidRPr="0052634A">
        <w:rPr>
          <w:rtl/>
        </w:rPr>
        <w:t xml:space="preserve">، </w:t>
      </w:r>
      <w:r w:rsidR="00BA0538" w:rsidRPr="0052634A">
        <w:rPr>
          <w:rtl/>
        </w:rPr>
        <w:t>وبعد كل هذه الأدلة</w:t>
      </w:r>
      <w:r w:rsidR="008D581A" w:rsidRPr="0052634A">
        <w:rPr>
          <w:rtl/>
        </w:rPr>
        <w:t xml:space="preserve">، </w:t>
      </w:r>
      <w:r w:rsidR="00BA0538" w:rsidRPr="0052634A">
        <w:rPr>
          <w:rtl/>
        </w:rPr>
        <w:t>هل يصح وفقاً للمنهج العلمي للبحث أن</w:t>
      </w:r>
      <w:r w:rsidR="00BA0538" w:rsidRPr="0052634A">
        <w:t xml:space="preserve"> </w:t>
      </w:r>
      <w:r w:rsidR="00BA0538" w:rsidRPr="0052634A">
        <w:rPr>
          <w:rtl/>
        </w:rPr>
        <w:t>تهمل جميع هذه البراهين التاريخية والعقلية والعلمية</w:t>
      </w:r>
      <w:r w:rsidR="008D581A" w:rsidRPr="0052634A">
        <w:rPr>
          <w:rtl/>
        </w:rPr>
        <w:t xml:space="preserve">، </w:t>
      </w:r>
      <w:r w:rsidR="00BA0538" w:rsidRPr="0052634A">
        <w:rPr>
          <w:rtl/>
        </w:rPr>
        <w:t>ثم يؤخذ بكلام استنباطي لا</w:t>
      </w:r>
      <w:r w:rsidR="00BA0538" w:rsidRPr="0052634A">
        <w:t xml:space="preserve"> </w:t>
      </w:r>
      <w:r w:rsidR="00BA0538" w:rsidRPr="0052634A">
        <w:rPr>
          <w:rtl/>
        </w:rPr>
        <w:t>يرقى إلى مستوى الظن</w:t>
      </w:r>
      <w:r w:rsidR="008D581A" w:rsidRPr="0052634A">
        <w:rPr>
          <w:rtl/>
        </w:rPr>
        <w:t xml:space="preserve">، </w:t>
      </w:r>
      <w:r w:rsidR="00BA0538" w:rsidRPr="0052634A">
        <w:rPr>
          <w:rtl/>
        </w:rPr>
        <w:t>وليس له ما يؤيده من النقل والعقل</w:t>
      </w:r>
      <w:r w:rsidR="006B05AE" w:rsidRPr="0052634A">
        <w:rPr>
          <w:rtl/>
        </w:rPr>
        <w:t>؟</w:t>
      </w:r>
      <w:r w:rsidR="00BA0538" w:rsidRPr="0052634A">
        <w:t>!</w:t>
      </w:r>
      <w:r w:rsidR="00A04803" w:rsidRPr="0052634A">
        <w:rPr>
          <w:rFonts w:hint="cs"/>
          <w:rtl/>
        </w:rPr>
        <w:t xml:space="preserve"> </w:t>
      </w:r>
      <w:r w:rsidR="00BA0538" w:rsidRPr="0052634A">
        <w:rPr>
          <w:rtl/>
        </w:rPr>
        <w:t>ولو بالغنا</w:t>
      </w:r>
      <w:r w:rsidR="00BA0538" w:rsidRPr="0052634A">
        <w:t xml:space="preserve"> </w:t>
      </w:r>
      <w:r w:rsidR="00BA0538" w:rsidRPr="0052634A">
        <w:rPr>
          <w:rtl/>
        </w:rPr>
        <w:t>واعتبرنا ما اعتمدت عليه هذه الدعوى دليلاً لما أمكن الأخذ به علمياً لأن</w:t>
      </w:r>
      <w:r w:rsidR="00BA0538" w:rsidRPr="0052634A">
        <w:t xml:space="preserve"> </w:t>
      </w:r>
      <w:r w:rsidR="00BA0538" w:rsidRPr="0052634A">
        <w:rPr>
          <w:rtl/>
        </w:rPr>
        <w:t>الدليــل</w:t>
      </w:r>
      <w:r w:rsidR="00A04803" w:rsidRPr="0052634A">
        <w:rPr>
          <w:rFonts w:hint="cs"/>
          <w:rtl/>
        </w:rPr>
        <w:t xml:space="preserve"> </w:t>
      </w:r>
      <w:r w:rsidR="00BA0538" w:rsidRPr="0052634A">
        <w:rPr>
          <w:rtl/>
        </w:rPr>
        <w:t>متى ما تطرق إليه الاحتمال كساه ثوب</w:t>
      </w:r>
      <w:r w:rsidR="00BA0538" w:rsidRPr="0052634A">
        <w:t xml:space="preserve"> </w:t>
      </w:r>
      <w:r w:rsidR="00BA0538" w:rsidRPr="0052634A">
        <w:rPr>
          <w:rtl/>
        </w:rPr>
        <w:t>الإجمال وسقط به الاستدلال</w:t>
      </w:r>
      <w:r w:rsidR="008D581A" w:rsidRPr="0052634A">
        <w:rPr>
          <w:rtl/>
        </w:rPr>
        <w:t xml:space="preserve">، </w:t>
      </w:r>
      <w:r w:rsidR="00BA0538" w:rsidRPr="0052634A">
        <w:rPr>
          <w:rtl/>
        </w:rPr>
        <w:t>كما هو مقرر في علم</w:t>
      </w:r>
      <w:r w:rsidR="00A04803" w:rsidRPr="0052634A">
        <w:rPr>
          <w:rFonts w:hint="cs"/>
          <w:rtl/>
        </w:rPr>
        <w:t xml:space="preserve"> </w:t>
      </w:r>
      <w:r w:rsidR="00BA0538" w:rsidRPr="0052634A">
        <w:rPr>
          <w:rtl/>
        </w:rPr>
        <w:t>الأصول</w:t>
      </w:r>
      <w:r w:rsidR="008D581A" w:rsidRPr="0052634A">
        <w:rPr>
          <w:rtl/>
        </w:rPr>
        <w:t xml:space="preserve">، </w:t>
      </w:r>
      <w:r w:rsidR="00BA0538" w:rsidRPr="0052634A">
        <w:rPr>
          <w:rtl/>
        </w:rPr>
        <w:t>هذا إذا</w:t>
      </w:r>
      <w:r w:rsidR="00BA0538" w:rsidRPr="0052634A">
        <w:t xml:space="preserve"> </w:t>
      </w:r>
      <w:r w:rsidR="00BA0538" w:rsidRPr="0052634A">
        <w:rPr>
          <w:rtl/>
        </w:rPr>
        <w:t>تطرق إلى الدليل الاحتمال مجرد تطرق</w:t>
      </w:r>
      <w:r w:rsidR="008D581A" w:rsidRPr="0052634A">
        <w:rPr>
          <w:rtl/>
        </w:rPr>
        <w:t xml:space="preserve">، </w:t>
      </w:r>
      <w:r w:rsidR="00BA0538" w:rsidRPr="0052634A">
        <w:rPr>
          <w:rtl/>
        </w:rPr>
        <w:t>فكيف يكون الحال إذا قارب هذا الاحتمال حدَّ</w:t>
      </w:r>
      <w:r w:rsidR="00BA0538" w:rsidRPr="0052634A">
        <w:t xml:space="preserve"> </w:t>
      </w:r>
      <w:r w:rsidR="00BA0538" w:rsidRPr="0052634A">
        <w:rPr>
          <w:rtl/>
        </w:rPr>
        <w:t>اليقين كما مرَّ من أدلـة تحريف الإبانة</w:t>
      </w:r>
      <w:r w:rsidR="006B05AE" w:rsidRPr="0052634A">
        <w:rPr>
          <w:rtl/>
        </w:rPr>
        <w:t>؟</w:t>
      </w:r>
      <w:r w:rsidR="00BA0538" w:rsidRPr="0052634A">
        <w:t>!</w:t>
      </w:r>
      <w:r w:rsidR="00A04803" w:rsidRPr="0052634A">
        <w:rPr>
          <w:rFonts w:hint="cs"/>
          <w:rtl/>
        </w:rPr>
        <w:t xml:space="preserve"> </w:t>
      </w:r>
      <w:r w:rsidR="00BA0538" w:rsidRPr="0052634A">
        <w:rPr>
          <w:rtl/>
        </w:rPr>
        <w:t>بيد أننا</w:t>
      </w:r>
      <w:r w:rsidR="00BA0538" w:rsidRPr="0052634A">
        <w:t xml:space="preserve"> </w:t>
      </w:r>
      <w:r w:rsidR="00BA0538" w:rsidRPr="0052634A">
        <w:rPr>
          <w:rtl/>
        </w:rPr>
        <w:t>سنبالغ في الافتراض ونقول</w:t>
      </w:r>
      <w:r w:rsidR="00507B6C" w:rsidRPr="0052634A">
        <w:rPr>
          <w:rtl/>
        </w:rPr>
        <w:t xml:space="preserve">: </w:t>
      </w:r>
      <w:r w:rsidR="00BA0538" w:rsidRPr="0052634A">
        <w:rPr>
          <w:rtl/>
        </w:rPr>
        <w:t>هَبْ ـ جدلاً ـ أن كتاب الإبانة المتداول غير محرَّفٍ</w:t>
      </w:r>
      <w:r w:rsidR="008D581A" w:rsidRPr="0052634A">
        <w:rPr>
          <w:rtl/>
        </w:rPr>
        <w:t xml:space="preserve">، </w:t>
      </w:r>
      <w:r w:rsidR="00BA0538" w:rsidRPr="0052634A">
        <w:rPr>
          <w:rtl/>
        </w:rPr>
        <w:t>وأنه ثابت النسبة إلى الإمام الأشعري</w:t>
      </w:r>
      <w:r w:rsidR="008D581A" w:rsidRPr="0052634A">
        <w:rPr>
          <w:rtl/>
        </w:rPr>
        <w:t xml:space="preserve">، </w:t>
      </w:r>
      <w:r w:rsidR="00BA0538" w:rsidRPr="0052634A">
        <w:rPr>
          <w:rtl/>
        </w:rPr>
        <w:t>وأنه قد رجع فعلاً عن ما كان يعتقده من</w:t>
      </w:r>
      <w:r w:rsidR="00BA0538" w:rsidRPr="0052634A">
        <w:t xml:space="preserve"> </w:t>
      </w:r>
      <w:r w:rsidR="00BA0538" w:rsidRPr="0052634A">
        <w:rPr>
          <w:rtl/>
        </w:rPr>
        <w:t>التـنـزيـه</w:t>
      </w:r>
      <w:r w:rsidR="00A04803" w:rsidRPr="0052634A">
        <w:rPr>
          <w:rFonts w:hint="cs"/>
          <w:rtl/>
        </w:rPr>
        <w:t xml:space="preserve"> </w:t>
      </w:r>
      <w:r w:rsidR="00BA0538" w:rsidRPr="0052634A">
        <w:rPr>
          <w:rtl/>
        </w:rPr>
        <w:t>فهل يلزم الأمة أن تتابعه في هذا الأمر</w:t>
      </w:r>
      <w:r w:rsidR="006B05AE" w:rsidRPr="0052634A">
        <w:rPr>
          <w:rtl/>
        </w:rPr>
        <w:t>؟</w:t>
      </w:r>
      <w:r w:rsidR="00BA0538" w:rsidRPr="0052634A">
        <w:t>!</w:t>
      </w:r>
      <w:r w:rsidR="00A04803" w:rsidRPr="0052634A">
        <w:rPr>
          <w:rFonts w:hint="cs"/>
          <w:rtl/>
        </w:rPr>
        <w:t xml:space="preserve"> </w:t>
      </w:r>
      <w:r w:rsidR="00BA0538" w:rsidRPr="0052634A">
        <w:rPr>
          <w:rtl/>
        </w:rPr>
        <w:t>إن من يعتقد ذلك يسيء الظن بعقول أكثر من عشرة قرون من العلماء والأئمة</w:t>
      </w:r>
      <w:r w:rsidR="008D581A" w:rsidRPr="0052634A">
        <w:rPr>
          <w:rtl/>
        </w:rPr>
        <w:t xml:space="preserve">، </w:t>
      </w:r>
      <w:r w:rsidR="00BA0538" w:rsidRPr="0052634A">
        <w:rPr>
          <w:rtl/>
        </w:rPr>
        <w:t>وينسبهم إلى التقليد الأعمى في العقائد</w:t>
      </w:r>
      <w:r w:rsidR="008D581A" w:rsidRPr="0052634A">
        <w:rPr>
          <w:rtl/>
        </w:rPr>
        <w:t xml:space="preserve">، </w:t>
      </w:r>
      <w:r w:rsidR="00BA0538" w:rsidRPr="0052634A">
        <w:rPr>
          <w:rtl/>
        </w:rPr>
        <w:t>ويغيب عنه أن الأمة نُسِبت إلى الإمام</w:t>
      </w:r>
      <w:r w:rsidR="00BA0538" w:rsidRPr="0052634A">
        <w:t xml:space="preserve"> </w:t>
      </w:r>
      <w:r w:rsidR="00BA0538" w:rsidRPr="0052634A">
        <w:rPr>
          <w:rtl/>
        </w:rPr>
        <w:t>الأشعري من حيث كونه وقف حاملاً لواء السنة على طريق السلف في وجه أصحاب البدع</w:t>
      </w:r>
      <w:r w:rsidR="00BA0538" w:rsidRPr="0052634A">
        <w:t xml:space="preserve"> </w:t>
      </w:r>
      <w:r w:rsidR="00BA0538" w:rsidRPr="0052634A">
        <w:rPr>
          <w:rtl/>
        </w:rPr>
        <w:t>والأهواء</w:t>
      </w:r>
      <w:r w:rsidR="008D581A" w:rsidRPr="0052634A">
        <w:rPr>
          <w:rtl/>
        </w:rPr>
        <w:t xml:space="preserve">، </w:t>
      </w:r>
      <w:r w:rsidR="00BA0538" w:rsidRPr="0052634A">
        <w:rPr>
          <w:rtl/>
        </w:rPr>
        <w:t>لا لأنهم قلّدوه في ما ذهب إليه</w:t>
      </w:r>
      <w:r w:rsidR="008D581A" w:rsidRPr="0052634A">
        <w:rPr>
          <w:rtl/>
        </w:rPr>
        <w:t xml:space="preserve">، </w:t>
      </w:r>
      <w:r w:rsidR="00BA0538" w:rsidRPr="0052634A">
        <w:rPr>
          <w:rtl/>
        </w:rPr>
        <w:t>فمتى ما رجع عن اعتقاده رجعوا</w:t>
      </w:r>
      <w:r w:rsidR="006B05AE" w:rsidRPr="0052634A">
        <w:rPr>
          <w:rtl/>
        </w:rPr>
        <w:t>!</w:t>
      </w:r>
      <w:r w:rsidR="00BA0538" w:rsidRPr="0052634A">
        <w:rPr>
          <w:rtl/>
        </w:rPr>
        <w:t xml:space="preserve"> كلا</w:t>
      </w:r>
      <w:r w:rsidR="008D581A" w:rsidRPr="0052634A">
        <w:rPr>
          <w:rtl/>
        </w:rPr>
        <w:t xml:space="preserve">، </w:t>
      </w:r>
      <w:r w:rsidR="00BA0538" w:rsidRPr="0052634A">
        <w:rPr>
          <w:rtl/>
        </w:rPr>
        <w:t>فهم في الحقيقة منتسبون إلى رسول الله صلى الله عليه وسلم والسلف الصالح</w:t>
      </w:r>
      <w:r w:rsidR="008D581A" w:rsidRPr="0052634A">
        <w:rPr>
          <w:rtl/>
        </w:rPr>
        <w:t xml:space="preserve">، </w:t>
      </w:r>
      <w:r w:rsidR="00BA0538" w:rsidRPr="0052634A">
        <w:rPr>
          <w:rtl/>
        </w:rPr>
        <w:t>وما الإمام الأشعري رحمه الله وغيره من أئمة أهل السنة إلا أدلاّء على الطريق</w:t>
      </w:r>
      <w:r w:rsidR="008D581A" w:rsidRPr="0052634A">
        <w:rPr>
          <w:rtl/>
        </w:rPr>
        <w:t xml:space="preserve">، </w:t>
      </w:r>
      <w:r w:rsidR="00BA0538" w:rsidRPr="0052634A">
        <w:rPr>
          <w:rtl/>
        </w:rPr>
        <w:t xml:space="preserve">ومن يروج </w:t>
      </w:r>
      <w:r w:rsidR="00BA0538" w:rsidRPr="0052634A">
        <w:rPr>
          <w:rtl/>
        </w:rPr>
        <w:lastRenderedPageBreak/>
        <w:t>لمثل هذه الدعاوى يريد أن يقول بلسان حال هذه الدعوى وأمثالها أن</w:t>
      </w:r>
      <w:r w:rsidR="00BA0538" w:rsidRPr="0052634A">
        <w:t xml:space="preserve"> </w:t>
      </w:r>
      <w:r w:rsidR="00BA0538" w:rsidRPr="0052634A">
        <w:rPr>
          <w:rtl/>
        </w:rPr>
        <w:t>هذا الذي رجع عنه هؤلاء الأكابر لو كان حقاًّ ما رجعوا عنه</w:t>
      </w:r>
      <w:r w:rsidR="006B05AE" w:rsidRPr="0052634A">
        <w:rPr>
          <w:rtl/>
        </w:rPr>
        <w:t>!</w:t>
      </w:r>
      <w:r w:rsidR="00BA0538" w:rsidRPr="0052634A">
        <w:rPr>
          <w:rtl/>
        </w:rPr>
        <w:t xml:space="preserve"> فالحق عنده يعرف بمن</w:t>
      </w:r>
      <w:r w:rsidR="00BA0538" w:rsidRPr="0052634A">
        <w:t xml:space="preserve"> </w:t>
      </w:r>
      <w:r w:rsidR="00BA0538" w:rsidRPr="0052634A">
        <w:rPr>
          <w:rtl/>
        </w:rPr>
        <w:t>قال به وتبناه وليس بما اعتضد به من أدلة وبراهين</w:t>
      </w:r>
      <w:r w:rsidR="006B05AE" w:rsidRPr="0052634A">
        <w:rPr>
          <w:rtl/>
        </w:rPr>
        <w:t>!</w:t>
      </w:r>
      <w:r w:rsidR="00BA0538" w:rsidRPr="0052634A">
        <w:rPr>
          <w:rtl/>
        </w:rPr>
        <w:t xml:space="preserve"> وهل أُتِيَ من أتِيَ إلا من قبل</w:t>
      </w:r>
      <w:r w:rsidR="00BA0538" w:rsidRPr="0052634A">
        <w:t xml:space="preserve"> </w:t>
      </w:r>
      <w:r w:rsidR="00BA0538" w:rsidRPr="0052634A">
        <w:rPr>
          <w:rtl/>
        </w:rPr>
        <w:t>هذا الأمر الذي هو تعظيم الكبراء إلى الحدِّ الذي أعمى أعينهم عن الأخطاء</w:t>
      </w:r>
      <w:r w:rsidR="008D581A" w:rsidRPr="0052634A">
        <w:rPr>
          <w:rtl/>
        </w:rPr>
        <w:t xml:space="preserve">، </w:t>
      </w:r>
      <w:r w:rsidR="00BA0538" w:rsidRPr="0052634A">
        <w:rPr>
          <w:rtl/>
        </w:rPr>
        <w:t>فاتبعوهم مقلدين لهم في أخطائهم معتقدين أنها هي الحق الذي لا يأتيه الباطل ولا</w:t>
      </w:r>
      <w:r w:rsidR="00BA0538" w:rsidRPr="0052634A">
        <w:t xml:space="preserve"> </w:t>
      </w:r>
      <w:r w:rsidR="00BA0538" w:rsidRPr="0052634A">
        <w:rPr>
          <w:rtl/>
        </w:rPr>
        <w:t>يتطرق إليه</w:t>
      </w:r>
      <w:r w:rsidR="008D581A" w:rsidRPr="0052634A">
        <w:rPr>
          <w:rtl/>
        </w:rPr>
        <w:t xml:space="preserve">، </w:t>
      </w:r>
      <w:r w:rsidR="00BA0538" w:rsidRPr="0052634A">
        <w:rPr>
          <w:b/>
          <w:bCs/>
          <w:rtl/>
        </w:rPr>
        <w:t>ولله درُّ الإمام ابن</w:t>
      </w:r>
      <w:r w:rsidR="00BA0538" w:rsidRPr="0052634A">
        <w:rPr>
          <w:b/>
          <w:bCs/>
        </w:rPr>
        <w:t xml:space="preserve"> </w:t>
      </w:r>
      <w:r w:rsidR="00BA0538" w:rsidRPr="0052634A">
        <w:rPr>
          <w:b/>
          <w:bCs/>
          <w:rtl/>
        </w:rPr>
        <w:t>الجوزي ما أصدق عبارته فقد أصاب رحمه الله تعالى</w:t>
      </w:r>
      <w:r w:rsidR="00BA0538" w:rsidRPr="0052634A">
        <w:rPr>
          <w:rtl/>
        </w:rPr>
        <w:t xml:space="preserve"> المحزّ وطبّق المفصل حيث قال </w:t>
      </w:r>
      <w:r w:rsidR="00DA0881" w:rsidRPr="0052634A">
        <w:rPr>
          <w:rtl/>
        </w:rPr>
        <w:t>(</w:t>
      </w:r>
      <w:r w:rsidR="00BA0538" w:rsidRPr="0052634A">
        <w:rPr>
          <w:rtl/>
        </w:rPr>
        <w:t>صيد</w:t>
      </w:r>
      <w:r w:rsidR="00BA0538" w:rsidRPr="0052634A">
        <w:t xml:space="preserve"> </w:t>
      </w:r>
      <w:r w:rsidR="00BA0538" w:rsidRPr="0052634A">
        <w:rPr>
          <w:rtl/>
        </w:rPr>
        <w:t>الخاطر ص/187</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قد قال أحمد بن حنبل رحمة الله عليه</w:t>
      </w:r>
      <w:r w:rsidR="00507B6C" w:rsidRPr="0052634A">
        <w:rPr>
          <w:rtl/>
        </w:rPr>
        <w:t xml:space="preserve">: </w:t>
      </w:r>
      <w:r w:rsidR="00BA0538" w:rsidRPr="0052634A">
        <w:rPr>
          <w:rtl/>
        </w:rPr>
        <w:t>من</w:t>
      </w:r>
      <w:r w:rsidR="00BA0538" w:rsidRPr="0052634A">
        <w:t xml:space="preserve"> </w:t>
      </w:r>
      <w:r w:rsidR="00BA0538" w:rsidRPr="0052634A">
        <w:rPr>
          <w:rtl/>
        </w:rPr>
        <w:t>ضيق علم الرجل أن يقلد في دينه الرجال</w:t>
      </w:r>
      <w:r w:rsidR="008D581A" w:rsidRPr="0052634A">
        <w:rPr>
          <w:rtl/>
        </w:rPr>
        <w:t xml:space="preserve">، </w:t>
      </w:r>
      <w:r w:rsidR="00BA0538" w:rsidRPr="0052634A">
        <w:rPr>
          <w:rtl/>
        </w:rPr>
        <w:t>فلا ينبغي أن تسمع من مُعَظَّمٍ في النفوس</w:t>
      </w:r>
      <w:r w:rsidR="00BA0538" w:rsidRPr="0052634A">
        <w:t xml:space="preserve"> </w:t>
      </w:r>
      <w:r w:rsidR="00BA0538" w:rsidRPr="0052634A">
        <w:rPr>
          <w:rtl/>
        </w:rPr>
        <w:t>شيئاً في الأصول فتقلده فيه</w:t>
      </w:r>
      <w:r w:rsidR="008D581A" w:rsidRPr="0052634A">
        <w:rPr>
          <w:rtl/>
        </w:rPr>
        <w:t xml:space="preserve">، </w:t>
      </w:r>
      <w:r w:rsidR="00BA0538" w:rsidRPr="0052634A">
        <w:rPr>
          <w:rtl/>
        </w:rPr>
        <w:t>ولو سمعت عن أحدهم ما لا يوافق الأصول الصحيحة</w:t>
      </w:r>
      <w:r w:rsidR="008D581A" w:rsidRPr="0052634A">
        <w:rPr>
          <w:rtl/>
        </w:rPr>
        <w:t xml:space="preserve">، </w:t>
      </w:r>
      <w:r w:rsidR="00BA0538" w:rsidRPr="0052634A">
        <w:rPr>
          <w:rtl/>
        </w:rPr>
        <w:t>فقل</w:t>
      </w:r>
      <w:r w:rsidR="00507B6C" w:rsidRPr="0052634A">
        <w:rPr>
          <w:rtl/>
        </w:rPr>
        <w:t xml:space="preserve">: </w:t>
      </w:r>
      <w:r w:rsidR="00BA0538" w:rsidRPr="0052634A">
        <w:rPr>
          <w:rtl/>
        </w:rPr>
        <w:t>هذا من الراوي</w:t>
      </w:r>
      <w:r w:rsidR="008D581A" w:rsidRPr="0052634A">
        <w:rPr>
          <w:rtl/>
        </w:rPr>
        <w:t xml:space="preserve">، </w:t>
      </w:r>
      <w:r w:rsidR="00BA0538" w:rsidRPr="0052634A">
        <w:rPr>
          <w:rtl/>
        </w:rPr>
        <w:t>لأنه قد ثبت عن ذلك الإمام أنه لا يقول بشيء</w:t>
      </w:r>
      <w:r w:rsidR="00A04803" w:rsidRPr="0052634A">
        <w:rPr>
          <w:rFonts w:hint="cs"/>
          <w:rtl/>
        </w:rPr>
        <w:t xml:space="preserve"> </w:t>
      </w:r>
      <w:r w:rsidR="00BA0538" w:rsidRPr="0052634A">
        <w:rPr>
          <w:rtl/>
        </w:rPr>
        <w:t>من رأيه</w:t>
      </w:r>
      <w:r w:rsidR="008D581A" w:rsidRPr="0052634A">
        <w:rPr>
          <w:rtl/>
        </w:rPr>
        <w:t xml:space="preserve">، </w:t>
      </w:r>
      <w:r w:rsidR="00BA0538" w:rsidRPr="0052634A">
        <w:rPr>
          <w:rtl/>
        </w:rPr>
        <w:t>فلو</w:t>
      </w:r>
      <w:r w:rsidR="00BA0538" w:rsidRPr="0052634A">
        <w:t xml:space="preserve"> </w:t>
      </w:r>
      <w:r w:rsidR="00BA0538" w:rsidRPr="0052634A">
        <w:rPr>
          <w:rtl/>
        </w:rPr>
        <w:t>قدَّرنا صحته عنه فإنه لا يُقَلَّد في الأصول</w:t>
      </w:r>
      <w:r w:rsidR="008D581A" w:rsidRPr="0052634A">
        <w:rPr>
          <w:rtl/>
        </w:rPr>
        <w:t xml:space="preserve">، </w:t>
      </w:r>
      <w:r w:rsidR="00BA0538" w:rsidRPr="0052634A">
        <w:rPr>
          <w:rtl/>
        </w:rPr>
        <w:t>ولا أبو بكر ولا عمر رضي الله عنهما</w:t>
      </w:r>
      <w:r w:rsidR="008D581A" w:rsidRPr="0052634A">
        <w:rPr>
          <w:rtl/>
        </w:rPr>
        <w:t xml:space="preserve">، </w:t>
      </w:r>
      <w:r w:rsidR="00BA0538" w:rsidRPr="0052634A">
        <w:rPr>
          <w:rtl/>
        </w:rPr>
        <w:t>فهذا أصلٌ يجب البناء عليه</w:t>
      </w:r>
      <w:r w:rsidR="008D581A" w:rsidRPr="0052634A">
        <w:rPr>
          <w:rtl/>
        </w:rPr>
        <w:t xml:space="preserve">، </w:t>
      </w:r>
      <w:r w:rsidR="00BA0538" w:rsidRPr="0052634A">
        <w:rPr>
          <w:rtl/>
        </w:rPr>
        <w:t>فلا يهولنَّك ذكرُ معظَّمٍ في النفوس</w:t>
      </w:r>
      <w:r w:rsidR="0074049C" w:rsidRPr="0052634A">
        <w:rPr>
          <w:rtl/>
        </w:rPr>
        <w:t>)</w:t>
      </w:r>
      <w:r w:rsidR="00BA0538" w:rsidRPr="0052634A">
        <w:rPr>
          <w:rtl/>
        </w:rPr>
        <w:t xml:space="preserve"> اهـ</w:t>
      </w:r>
      <w:r w:rsidR="008D581A" w:rsidRPr="0052634A">
        <w:rPr>
          <w:rtl/>
        </w:rPr>
        <w:t xml:space="preserve">، </w:t>
      </w:r>
      <w:r w:rsidR="00BA0538" w:rsidRPr="0052634A">
        <w:rPr>
          <w:rtl/>
        </w:rPr>
        <w:t>لقد أطنبنا في مناقشة هذه القضية</w:t>
      </w:r>
      <w:r w:rsidR="008D581A" w:rsidRPr="0052634A">
        <w:rPr>
          <w:rtl/>
        </w:rPr>
        <w:t xml:space="preserve">، </w:t>
      </w:r>
      <w:r w:rsidR="00BA0538" w:rsidRPr="0052634A">
        <w:rPr>
          <w:rtl/>
        </w:rPr>
        <w:t>وما كنا لنفعل ذلك لولا أن تمسك بها</w:t>
      </w:r>
      <w:r w:rsidR="00BA0538" w:rsidRPr="0052634A">
        <w:t xml:space="preserve"> </w:t>
      </w:r>
      <w:r w:rsidR="00BA0538" w:rsidRPr="0052634A">
        <w:rPr>
          <w:rtl/>
        </w:rPr>
        <w:t>البعض واعتبرها أمراً مسلَّماً ثم ذهب يبني عليها ويؤسس</w:t>
      </w:r>
      <w:r w:rsidR="008D581A" w:rsidRPr="0052634A">
        <w:rPr>
          <w:rtl/>
        </w:rPr>
        <w:t xml:space="preserve">، </w:t>
      </w:r>
      <w:r w:rsidR="00BA0538" w:rsidRPr="0052634A">
        <w:rPr>
          <w:rtl/>
        </w:rPr>
        <w:t>فاقتضى الأمر التفصيل</w:t>
      </w:r>
      <w:r w:rsidR="008D581A" w:rsidRPr="0052634A">
        <w:rPr>
          <w:rtl/>
        </w:rPr>
        <w:t xml:space="preserve">، </w:t>
      </w:r>
      <w:r w:rsidR="00BA0538" w:rsidRPr="0052634A">
        <w:rPr>
          <w:rtl/>
        </w:rPr>
        <w:t>وإلا فإن القضية أهون من ذلك بكثير</w:t>
      </w:r>
      <w:r w:rsidR="008D581A" w:rsidRPr="0052634A">
        <w:rPr>
          <w:rtl/>
        </w:rPr>
        <w:t xml:space="preserve">، </w:t>
      </w:r>
      <w:r w:rsidR="00BA0538" w:rsidRPr="0052634A">
        <w:rPr>
          <w:rtl/>
        </w:rPr>
        <w:t>إذ كان يكفينا مؤنة النقاش القول المأثور</w:t>
      </w:r>
      <w:r w:rsidR="00BA0538" w:rsidRPr="0052634A">
        <w:t xml:space="preserve"> </w:t>
      </w:r>
      <w:r w:rsidR="00DA0881" w:rsidRPr="0052634A">
        <w:rPr>
          <w:rtl/>
        </w:rPr>
        <w:t>(</w:t>
      </w:r>
      <w:r w:rsidR="00BA0538" w:rsidRPr="0052634A">
        <w:rPr>
          <w:rtl/>
        </w:rPr>
        <w:t>البينة على من ادعى</w:t>
      </w:r>
      <w:r w:rsidR="0074049C" w:rsidRPr="0052634A">
        <w:rPr>
          <w:rtl/>
        </w:rPr>
        <w:t>)</w:t>
      </w:r>
      <w:r w:rsidR="00BA0538" w:rsidRPr="0052634A">
        <w:rPr>
          <w:rtl/>
        </w:rPr>
        <w:t xml:space="preserve"> ولا بينة ثمَّ ولا قرينة</w:t>
      </w:r>
      <w:r w:rsidR="007D79DE" w:rsidRPr="0052634A">
        <w:rPr>
          <w:rtl/>
        </w:rPr>
        <w:t xml:space="preserve"> </w:t>
      </w:r>
      <w:r w:rsidR="00BA0538" w:rsidRPr="0052634A">
        <w:rPr>
          <w:rtl/>
        </w:rPr>
        <w:t>ومهما عظُمَ قدرُ</w:t>
      </w:r>
      <w:r w:rsidR="00BA0538" w:rsidRPr="0052634A">
        <w:t xml:space="preserve"> </w:t>
      </w:r>
      <w:r w:rsidR="00BA0538" w:rsidRPr="0052634A">
        <w:rPr>
          <w:rtl/>
        </w:rPr>
        <w:t>القائل بهذه الدعوى فإنه لن يغير من شأن الحقيقة شيئاً</w:t>
      </w:r>
      <w:r w:rsidR="008D581A" w:rsidRPr="0052634A">
        <w:rPr>
          <w:rtl/>
        </w:rPr>
        <w:t xml:space="preserve">، </w:t>
      </w:r>
      <w:r w:rsidR="00BA0538" w:rsidRPr="0052634A">
        <w:rPr>
          <w:rtl/>
        </w:rPr>
        <w:t>لأن أي دعوى إنما هي تبعٌ</w:t>
      </w:r>
      <w:r w:rsidR="00BA0538" w:rsidRPr="0052634A">
        <w:t xml:space="preserve"> </w:t>
      </w:r>
      <w:r w:rsidR="00BA0538" w:rsidRPr="0052634A">
        <w:rPr>
          <w:rtl/>
        </w:rPr>
        <w:t>للبراهين والأدلة التي تثبتها فتكون حقيقة أو تنفيها فتكون خطأً ووهماً يجب الرجوع</w:t>
      </w:r>
      <w:r w:rsidR="00BA0538" w:rsidRPr="0052634A">
        <w:t xml:space="preserve"> </w:t>
      </w:r>
      <w:r w:rsidR="00BA0538" w:rsidRPr="0052634A">
        <w:rPr>
          <w:rtl/>
        </w:rPr>
        <w:t>عنه</w:t>
      </w:r>
      <w:r w:rsidR="008D581A" w:rsidRPr="0052634A">
        <w:rPr>
          <w:rtl/>
        </w:rPr>
        <w:t xml:space="preserve">، </w:t>
      </w:r>
      <w:r w:rsidR="00BA0538" w:rsidRPr="0052634A">
        <w:rPr>
          <w:rtl/>
        </w:rPr>
        <w:t>وكلٌّ يؤخذ منه ويردُّ عليه إلا المعصوم صلى الله عليه وسلم</w:t>
      </w:r>
      <w:r w:rsidR="008D581A" w:rsidRPr="0052634A">
        <w:rPr>
          <w:rtl/>
        </w:rPr>
        <w:t xml:space="preserve">، </w:t>
      </w:r>
      <w:r w:rsidR="00BA0538" w:rsidRPr="0052634A">
        <w:rPr>
          <w:rtl/>
        </w:rPr>
        <w:t>والحق أحق</w:t>
      </w:r>
      <w:r w:rsidR="00BA0538" w:rsidRPr="0052634A">
        <w:t xml:space="preserve"> </w:t>
      </w:r>
      <w:r w:rsidR="00BA0538" w:rsidRPr="0052634A">
        <w:rPr>
          <w:rtl/>
        </w:rPr>
        <w:t>وأثمن ما يطلبه المسلم وإذ علمت هذا ـ وفقنا الله تعالى وإياك ـ فَدعْ عنك من قال</w:t>
      </w:r>
      <w:r w:rsidR="00BA0538" w:rsidRPr="0052634A">
        <w:t xml:space="preserve"> </w:t>
      </w:r>
      <w:r w:rsidR="00BA0538" w:rsidRPr="0052634A">
        <w:rPr>
          <w:rtl/>
        </w:rPr>
        <w:t>إذ الحق لا يعرف بالرجال</w:t>
      </w:r>
      <w:r w:rsidR="008D581A" w:rsidRPr="0052634A">
        <w:rPr>
          <w:rtl/>
        </w:rPr>
        <w:t xml:space="preserve">، </w:t>
      </w:r>
      <w:r w:rsidR="00BA0538" w:rsidRPr="0052634A">
        <w:rPr>
          <w:rtl/>
        </w:rPr>
        <w:t>ولكن اعرف الحق تعرف أهله</w:t>
      </w:r>
      <w:r w:rsidR="008D581A" w:rsidRPr="0052634A">
        <w:rPr>
          <w:rtl/>
        </w:rPr>
        <w:t xml:space="preserve">، </w:t>
      </w:r>
      <w:r w:rsidR="00BA0538" w:rsidRPr="0052634A">
        <w:rPr>
          <w:rtl/>
        </w:rPr>
        <w:t>وعليك بما قيل إن كان حقاً</w:t>
      </w:r>
      <w:r w:rsidR="008D581A" w:rsidRPr="0052634A">
        <w:rPr>
          <w:rtl/>
        </w:rPr>
        <w:t xml:space="preserve">، </w:t>
      </w:r>
      <w:r w:rsidR="00BA0538" w:rsidRPr="0052634A">
        <w:rPr>
          <w:rtl/>
        </w:rPr>
        <w:t>وإلاّ فالرجوع إلى الحق أولى من التمادي في الباطل</w:t>
      </w:r>
      <w:r w:rsidR="008D581A" w:rsidRPr="0052634A">
        <w:rPr>
          <w:rtl/>
        </w:rPr>
        <w:t xml:space="preserve">، </w:t>
      </w:r>
    </w:p>
    <w:p w14:paraId="16B5B17F" w14:textId="39FCD9BB" w:rsidR="003E4D45" w:rsidRPr="0052634A" w:rsidRDefault="0085480F" w:rsidP="003D2736">
      <w:pPr>
        <w:rPr>
          <w:rtl/>
        </w:rPr>
      </w:pPr>
      <w:r w:rsidRPr="0052634A">
        <w:rPr>
          <w:rFonts w:hint="cs"/>
          <w:b/>
          <w:bCs/>
          <w:rtl/>
        </w:rPr>
        <w:t>[</w:t>
      </w:r>
      <w:r w:rsidRPr="0052634A">
        <w:rPr>
          <w:b/>
          <w:bCs/>
          <w:rtl/>
        </w:rPr>
        <w:t>يردد الوهاب</w:t>
      </w:r>
      <w:r w:rsidRPr="0052634A">
        <w:rPr>
          <w:rFonts w:hint="cs"/>
          <w:b/>
          <w:bCs/>
          <w:rtl/>
        </w:rPr>
        <w:t xml:space="preserve">ية </w:t>
      </w:r>
      <w:r w:rsidRPr="0052634A">
        <w:rPr>
          <w:b/>
          <w:bCs/>
          <w:rtl/>
        </w:rPr>
        <w:t>في حواراته</w:t>
      </w:r>
      <w:r w:rsidRPr="0052634A">
        <w:rPr>
          <w:rFonts w:hint="cs"/>
          <w:b/>
          <w:bCs/>
          <w:rtl/>
        </w:rPr>
        <w:t>م]:</w:t>
      </w:r>
      <w:r w:rsidRPr="0052634A">
        <w:rPr>
          <w:rFonts w:hint="cs"/>
          <w:rtl/>
        </w:rPr>
        <w:t xml:space="preserve"> بـــ </w:t>
      </w:r>
      <w:r w:rsidR="00BA0538" w:rsidRPr="0052634A">
        <w:rPr>
          <w:rtl/>
        </w:rPr>
        <w:t>بطلان مذهب</w:t>
      </w:r>
      <w:r w:rsidR="00BA0538" w:rsidRPr="0052634A">
        <w:t xml:space="preserve"> </w:t>
      </w:r>
      <w:r w:rsidR="00BA0538" w:rsidRPr="0052634A">
        <w:rPr>
          <w:rtl/>
        </w:rPr>
        <w:t>المعطلة من الأشاعرة والجهمية</w:t>
      </w:r>
      <w:r w:rsidR="00507B6C" w:rsidRPr="0052634A">
        <w:rPr>
          <w:rtl/>
        </w:rPr>
        <w:t xml:space="preserve">: </w:t>
      </w:r>
      <w:r w:rsidRPr="0052634A">
        <w:rPr>
          <w:rFonts w:hint="cs"/>
          <w:rtl/>
        </w:rPr>
        <w:t>[ويقولون]: و</w:t>
      </w:r>
      <w:r w:rsidR="00BA0538" w:rsidRPr="0052634A">
        <w:rPr>
          <w:rtl/>
        </w:rPr>
        <w:t>بيان بطلان ما</w:t>
      </w:r>
      <w:r w:rsidRPr="0052634A">
        <w:rPr>
          <w:rFonts w:hint="cs"/>
          <w:rtl/>
        </w:rPr>
        <w:t xml:space="preserve"> </w:t>
      </w:r>
      <w:r w:rsidR="00BA0538" w:rsidRPr="0052634A">
        <w:rPr>
          <w:rtl/>
        </w:rPr>
        <w:t xml:space="preserve">ذهب إليه </w:t>
      </w:r>
      <w:r w:rsidR="00DA0881" w:rsidRPr="0052634A">
        <w:rPr>
          <w:rtl/>
        </w:rPr>
        <w:t>(</w:t>
      </w:r>
      <w:r w:rsidR="00BA0538" w:rsidRPr="0052634A">
        <w:rPr>
          <w:rtl/>
        </w:rPr>
        <w:t>المعطلة</w:t>
      </w:r>
      <w:r w:rsidR="0074049C" w:rsidRPr="0052634A">
        <w:rPr>
          <w:rtl/>
        </w:rPr>
        <w:t>)</w:t>
      </w:r>
      <w:r w:rsidR="00BA0538" w:rsidRPr="0052634A">
        <w:rPr>
          <w:rtl/>
        </w:rPr>
        <w:t xml:space="preserve"> من</w:t>
      </w:r>
      <w:r w:rsidR="00BA0538" w:rsidRPr="0052634A">
        <w:t xml:space="preserve"> </w:t>
      </w:r>
      <w:r w:rsidR="00BA0538" w:rsidRPr="0052634A">
        <w:rPr>
          <w:rtl/>
        </w:rPr>
        <w:t>عدة أوجه ‏</w:t>
      </w:r>
      <w:r w:rsidR="00BA0538" w:rsidRPr="0052634A">
        <w:rPr>
          <w:cs/>
        </w:rPr>
        <w:t>‎</w:t>
      </w:r>
      <w:r w:rsidR="00507B6C" w:rsidRPr="0052634A">
        <w:t xml:space="preserve">: </w:t>
      </w:r>
      <w:r w:rsidR="00BA0538" w:rsidRPr="0052634A">
        <w:rPr>
          <w:cs/>
        </w:rPr>
        <w:t>‎</w:t>
      </w:r>
      <w:r w:rsidRPr="0052634A">
        <w:rPr>
          <w:rFonts w:hint="cs"/>
          <w:rtl/>
          <w:cs/>
        </w:rPr>
        <w:t xml:space="preserve"> </w:t>
      </w:r>
      <w:r w:rsidR="00BA0538" w:rsidRPr="0052634A">
        <w:rPr>
          <w:rtl/>
        </w:rPr>
        <w:t>أحدها</w:t>
      </w:r>
      <w:r w:rsidR="00507B6C" w:rsidRPr="0052634A">
        <w:rPr>
          <w:rtl/>
        </w:rPr>
        <w:t xml:space="preserve">: </w:t>
      </w:r>
      <w:r w:rsidR="00BA0538" w:rsidRPr="0052634A">
        <w:rPr>
          <w:rtl/>
        </w:rPr>
        <w:t>أنه جناية على النصوص حيث جعلوها دالة على معنى باطل غير</w:t>
      </w:r>
      <w:r w:rsidR="00BA0538" w:rsidRPr="0052634A">
        <w:t xml:space="preserve"> </w:t>
      </w:r>
      <w:r w:rsidR="00BA0538" w:rsidRPr="0052634A">
        <w:rPr>
          <w:rtl/>
        </w:rPr>
        <w:t>لائق بالله ولا مراد ‏له</w:t>
      </w:r>
      <w:r w:rsidR="008D581A" w:rsidRPr="0052634A">
        <w:rPr>
          <w:rtl/>
        </w:rPr>
        <w:t xml:space="preserve">، </w:t>
      </w:r>
      <w:r w:rsidR="00BA0538" w:rsidRPr="0052634A">
        <w:rPr>
          <w:rtl/>
        </w:rPr>
        <w:t>الثاني</w:t>
      </w:r>
      <w:r w:rsidR="00507B6C" w:rsidRPr="0052634A">
        <w:rPr>
          <w:rtl/>
        </w:rPr>
        <w:t xml:space="preserve">: </w:t>
      </w:r>
      <w:r w:rsidR="00BA0538" w:rsidRPr="0052634A">
        <w:rPr>
          <w:rtl/>
        </w:rPr>
        <w:t>أنه صرف لكلام الله تعالى وكلام رسوله صلى</w:t>
      </w:r>
      <w:r w:rsidR="00BA0538" w:rsidRPr="0052634A">
        <w:t xml:space="preserve"> </w:t>
      </w:r>
      <w:r w:rsidR="00BA0538" w:rsidRPr="0052634A">
        <w:rPr>
          <w:rtl/>
        </w:rPr>
        <w:t>الله عليه وسلم عن ظاهره</w:t>
      </w:r>
      <w:r w:rsidR="008D581A" w:rsidRPr="0052634A">
        <w:rPr>
          <w:rFonts w:hint="cs"/>
          <w:rtl/>
        </w:rPr>
        <w:t xml:space="preserve">، </w:t>
      </w:r>
      <w:r w:rsidR="00BA0538" w:rsidRPr="0052634A">
        <w:rPr>
          <w:rtl/>
        </w:rPr>
        <w:t>الثالث</w:t>
      </w:r>
      <w:r w:rsidR="00507B6C" w:rsidRPr="0052634A">
        <w:rPr>
          <w:rtl/>
        </w:rPr>
        <w:t xml:space="preserve">: </w:t>
      </w:r>
      <w:r w:rsidR="00BA0538" w:rsidRPr="0052634A">
        <w:rPr>
          <w:rtl/>
        </w:rPr>
        <w:t>أن صرف كلام الله ورسوله عن ظاهره إلى معنى</w:t>
      </w:r>
      <w:r w:rsidR="00BA0538" w:rsidRPr="0052634A">
        <w:t xml:space="preserve"> </w:t>
      </w:r>
      <w:r w:rsidR="00BA0538" w:rsidRPr="0052634A">
        <w:rPr>
          <w:rtl/>
        </w:rPr>
        <w:t>يخالفه</w:t>
      </w:r>
      <w:r w:rsidR="008D581A" w:rsidRPr="0052634A">
        <w:rPr>
          <w:rtl/>
        </w:rPr>
        <w:t xml:space="preserve">، </w:t>
      </w:r>
      <w:r w:rsidR="00BA0538" w:rsidRPr="0052634A">
        <w:rPr>
          <w:rtl/>
        </w:rPr>
        <w:t>قول على الله بلا ‏علم وهو محرم</w:t>
      </w:r>
      <w:r w:rsidR="008D581A" w:rsidRPr="0052634A">
        <w:rPr>
          <w:rFonts w:hint="cs"/>
          <w:rtl/>
        </w:rPr>
        <w:t xml:space="preserve">، </w:t>
      </w:r>
      <w:r w:rsidRPr="0052634A">
        <w:rPr>
          <w:rFonts w:hint="cs"/>
          <w:rtl/>
        </w:rPr>
        <w:t xml:space="preserve">الرابع: </w:t>
      </w:r>
      <w:r w:rsidR="00BA0538" w:rsidRPr="0052634A">
        <w:rPr>
          <w:rtl/>
        </w:rPr>
        <w:t>إبطال مذهب أهل التعطيل</w:t>
      </w:r>
      <w:r w:rsidR="00507B6C" w:rsidRPr="0052634A">
        <w:rPr>
          <w:rtl/>
        </w:rPr>
        <w:t xml:space="preserve">: </w:t>
      </w:r>
      <w:r w:rsidR="00BA0538" w:rsidRPr="0052634A">
        <w:rPr>
          <w:rtl/>
        </w:rPr>
        <w:t>أن صرف</w:t>
      </w:r>
      <w:r w:rsidR="00BA0538" w:rsidRPr="0052634A">
        <w:t xml:space="preserve"> </w:t>
      </w:r>
      <w:r w:rsidR="00BA0538" w:rsidRPr="0052634A">
        <w:rPr>
          <w:rtl/>
        </w:rPr>
        <w:t>نصوص الصفات عن ‏ظاهرها مخالف لما كان عليه النبي صلى الله عليه وسلم وأصحابه وسلف</w:t>
      </w:r>
      <w:r w:rsidR="00BA0538" w:rsidRPr="0052634A">
        <w:t xml:space="preserve"> </w:t>
      </w:r>
      <w:r w:rsidR="00BA0538" w:rsidRPr="0052634A">
        <w:rPr>
          <w:rtl/>
        </w:rPr>
        <w:t>الأمة وأئمتها</w:t>
      </w:r>
      <w:r w:rsidR="008D581A" w:rsidRPr="0052634A">
        <w:rPr>
          <w:rtl/>
        </w:rPr>
        <w:t xml:space="preserve">، </w:t>
      </w:r>
      <w:r w:rsidR="00BA0538" w:rsidRPr="0052634A">
        <w:rPr>
          <w:rtl/>
        </w:rPr>
        <w:t>‏فيكون باطلاً</w:t>
      </w:r>
      <w:r w:rsidR="008D581A" w:rsidRPr="0052634A">
        <w:rPr>
          <w:rtl/>
        </w:rPr>
        <w:t xml:space="preserve">، </w:t>
      </w:r>
      <w:r w:rsidR="00BA0538" w:rsidRPr="0052634A">
        <w:rPr>
          <w:rtl/>
        </w:rPr>
        <w:t>لأن الحق بلا ريب فيما كان عليه النبي صلى الله عليه</w:t>
      </w:r>
      <w:r w:rsidR="00BA0538" w:rsidRPr="0052634A">
        <w:t xml:space="preserve"> </w:t>
      </w:r>
      <w:r w:rsidR="00BA0538" w:rsidRPr="0052634A">
        <w:rPr>
          <w:rtl/>
        </w:rPr>
        <w:t>وسلم وأصحابه</w:t>
      </w:r>
      <w:r w:rsidR="008D581A" w:rsidRPr="0052634A">
        <w:rPr>
          <w:rtl/>
        </w:rPr>
        <w:t xml:space="preserve">، </w:t>
      </w:r>
      <w:r w:rsidR="00BA0538" w:rsidRPr="0052634A">
        <w:rPr>
          <w:rtl/>
        </w:rPr>
        <w:t>وسلف ‏الأمة وأئمتها</w:t>
      </w:r>
      <w:r w:rsidR="008D581A" w:rsidRPr="0052634A">
        <w:rPr>
          <w:rtl/>
        </w:rPr>
        <w:t xml:space="preserve">، </w:t>
      </w:r>
      <w:r w:rsidR="00BA0538" w:rsidRPr="0052634A">
        <w:rPr>
          <w:rtl/>
        </w:rPr>
        <w:t>‏</w:t>
      </w:r>
      <w:r w:rsidRPr="0052634A">
        <w:rPr>
          <w:rFonts w:hint="cs"/>
          <w:rtl/>
        </w:rPr>
        <w:t xml:space="preserve">[هكذا يردد </w:t>
      </w:r>
      <w:r w:rsidRPr="0052634A">
        <w:rPr>
          <w:rFonts w:hint="cs"/>
          <w:rtl/>
        </w:rPr>
        <w:lastRenderedPageBreak/>
        <w:t xml:space="preserve">الوهابية في حواراتهم]؟؟ </w:t>
      </w:r>
      <w:r w:rsidR="00BA0538" w:rsidRPr="0052634A">
        <w:rPr>
          <w:rtl/>
        </w:rPr>
        <w:t>يا سبحان الله أتتهم السادة الأشاعرة</w:t>
      </w:r>
      <w:r w:rsidR="00BA0538" w:rsidRPr="0052634A">
        <w:t xml:space="preserve"> </w:t>
      </w:r>
      <w:r w:rsidR="00BA0538" w:rsidRPr="0052634A">
        <w:rPr>
          <w:rtl/>
        </w:rPr>
        <w:t>بالمعطلة لتنفي عن نحلتك التجسيم</w:t>
      </w:r>
      <w:r w:rsidR="00BA0538" w:rsidRPr="0052634A">
        <w:t>!!!</w:t>
      </w:r>
      <w:r w:rsidRPr="0052634A">
        <w:rPr>
          <w:rFonts w:hint="cs"/>
          <w:rtl/>
        </w:rPr>
        <w:t xml:space="preserve"> </w:t>
      </w:r>
      <w:r w:rsidR="00BA0538" w:rsidRPr="0052634A">
        <w:rPr>
          <w:rtl/>
        </w:rPr>
        <w:t>وما هي الجناية على النص أن ينزه</w:t>
      </w:r>
      <w:r w:rsidR="00BA0538" w:rsidRPr="0052634A">
        <w:t xml:space="preserve"> </w:t>
      </w:r>
      <w:r w:rsidR="00BA0538" w:rsidRPr="0052634A">
        <w:rPr>
          <w:rtl/>
        </w:rPr>
        <w:t>الله عن التشبيه بالمخلوقات</w:t>
      </w:r>
      <w:r w:rsidR="00BA0538" w:rsidRPr="0052634A">
        <w:t>!!</w:t>
      </w:r>
      <w:r w:rsidRPr="0052634A">
        <w:rPr>
          <w:rFonts w:hint="cs"/>
          <w:rtl/>
        </w:rPr>
        <w:t xml:space="preserve"> </w:t>
      </w:r>
      <w:r w:rsidR="00BA0538" w:rsidRPr="0052634A">
        <w:rPr>
          <w:rtl/>
        </w:rPr>
        <w:t>أتريد أن يقول أهل السنة والجماعة مثل ما يقول أهل</w:t>
      </w:r>
      <w:r w:rsidR="00BA0538" w:rsidRPr="0052634A">
        <w:t xml:space="preserve"> </w:t>
      </w:r>
      <w:r w:rsidR="00BA0538" w:rsidRPr="0052634A">
        <w:rPr>
          <w:rtl/>
        </w:rPr>
        <w:t>الحشو</w:t>
      </w:r>
      <w:r w:rsidRPr="0052634A">
        <w:rPr>
          <w:rFonts w:hint="cs"/>
          <w:rtl/>
        </w:rPr>
        <w:t xml:space="preserve"> </w:t>
      </w:r>
      <w:r w:rsidR="00BA0538" w:rsidRPr="0052634A">
        <w:rPr>
          <w:rtl/>
        </w:rPr>
        <w:t>أن الله ينزل بنفسه حقيقة ويتحرك وينتقل ويمر في</w:t>
      </w:r>
      <w:r w:rsidR="007D79DE" w:rsidRPr="0052634A">
        <w:rPr>
          <w:rtl/>
        </w:rPr>
        <w:t xml:space="preserve"> </w:t>
      </w:r>
      <w:r w:rsidR="00BA0538" w:rsidRPr="0052634A">
        <w:rPr>
          <w:rtl/>
        </w:rPr>
        <w:t>نزوله على السماء الأولى</w:t>
      </w:r>
      <w:r w:rsidR="00BA0538" w:rsidRPr="0052634A">
        <w:t xml:space="preserve"> </w:t>
      </w:r>
      <w:r w:rsidR="00BA0538" w:rsidRPr="0052634A">
        <w:rPr>
          <w:rtl/>
        </w:rPr>
        <w:t>والثانية وهكذا؟؟</w:t>
      </w:r>
      <w:r w:rsidRPr="0052634A">
        <w:rPr>
          <w:rFonts w:hint="cs"/>
          <w:rtl/>
        </w:rPr>
        <w:t xml:space="preserve"> </w:t>
      </w:r>
      <w:r w:rsidR="00BA0538" w:rsidRPr="0052634A">
        <w:rPr>
          <w:rtl/>
        </w:rPr>
        <w:t>فما هي الحقيقة عندكم؟</w:t>
      </w:r>
      <w:r w:rsidRPr="0052634A">
        <w:rPr>
          <w:rFonts w:hint="cs"/>
          <w:rtl/>
        </w:rPr>
        <w:t xml:space="preserve"> </w:t>
      </w:r>
      <w:r w:rsidR="00BA0538" w:rsidRPr="0052634A">
        <w:rPr>
          <w:rtl/>
        </w:rPr>
        <w:t>وإذا بحثت في قواميس اللغة ستقف على</w:t>
      </w:r>
      <w:r w:rsidR="00BA0538" w:rsidRPr="0052634A">
        <w:t xml:space="preserve"> </w:t>
      </w:r>
      <w:r w:rsidR="00BA0538" w:rsidRPr="0052634A">
        <w:rPr>
          <w:rtl/>
        </w:rPr>
        <w:t>معنى كلمة ينزل بنفسه حقيقة</w:t>
      </w:r>
      <w:r w:rsidR="00BA0538" w:rsidRPr="0052634A">
        <w:t xml:space="preserve"> </w:t>
      </w:r>
      <w:r w:rsidR="00BA0538" w:rsidRPr="0052634A">
        <w:rPr>
          <w:rtl/>
        </w:rPr>
        <w:t>التي يقول بها الحشوية</w:t>
      </w:r>
      <w:r w:rsidR="00BA0538" w:rsidRPr="0052634A">
        <w:t>!!!</w:t>
      </w:r>
      <w:r w:rsidRPr="0052634A">
        <w:rPr>
          <w:rFonts w:hint="cs"/>
          <w:rtl/>
        </w:rPr>
        <w:t xml:space="preserve"> </w:t>
      </w:r>
      <w:r w:rsidR="00BA0538" w:rsidRPr="0052634A">
        <w:rPr>
          <w:rtl/>
        </w:rPr>
        <w:t>ولا يوجد غير معنى</w:t>
      </w:r>
      <w:r w:rsidR="00BA0538" w:rsidRPr="0052634A">
        <w:t xml:space="preserve"> </w:t>
      </w:r>
      <w:r w:rsidR="00BA0538" w:rsidRPr="0052634A">
        <w:rPr>
          <w:rtl/>
        </w:rPr>
        <w:t>واحد يفيد النقلة من أعلى إلى أسفل كما تقولون به وتريدون أن نقول بهذا القول</w:t>
      </w:r>
      <w:r w:rsidR="00BA0538" w:rsidRPr="0052634A">
        <w:t xml:space="preserve"> </w:t>
      </w:r>
      <w:r w:rsidR="00BA0538" w:rsidRPr="0052634A">
        <w:rPr>
          <w:rtl/>
        </w:rPr>
        <w:t>الفاسد ندعوكم لتنزيه الله</w:t>
      </w:r>
      <w:r w:rsidR="0033412A" w:rsidRPr="0052634A">
        <w:rPr>
          <w:rFonts w:hint="cs"/>
          <w:rtl/>
        </w:rPr>
        <w:t xml:space="preserve"> </w:t>
      </w:r>
      <w:r w:rsidR="00BA0538" w:rsidRPr="0052634A">
        <w:rPr>
          <w:rtl/>
        </w:rPr>
        <w:t>وتدعوننا لتجسيم رب العباد</w:t>
      </w:r>
      <w:r w:rsidR="00BA0538" w:rsidRPr="0052634A">
        <w:t>!!</w:t>
      </w:r>
      <w:r w:rsidRPr="0052634A">
        <w:rPr>
          <w:rFonts w:hint="cs"/>
          <w:rtl/>
        </w:rPr>
        <w:t xml:space="preserve"> </w:t>
      </w:r>
      <w:r w:rsidR="00BA0538" w:rsidRPr="0052634A">
        <w:rPr>
          <w:rtl/>
        </w:rPr>
        <w:t xml:space="preserve">وأيين ورد لفظ </w:t>
      </w:r>
      <w:r w:rsidR="0032030B" w:rsidRPr="0052634A">
        <w:rPr>
          <w:rFonts w:hint="cs"/>
          <w:rtl/>
        </w:rPr>
        <w:t>الانتقال</w:t>
      </w:r>
      <w:r w:rsidR="00BA0538" w:rsidRPr="0052634A">
        <w:rPr>
          <w:rtl/>
        </w:rPr>
        <w:t xml:space="preserve"> والحركة والمكان كما يقول مشايخكم</w:t>
      </w:r>
      <w:r w:rsidR="00BA0538" w:rsidRPr="0052634A">
        <w:t xml:space="preserve"> </w:t>
      </w:r>
      <w:r w:rsidR="00BA0538" w:rsidRPr="0052634A">
        <w:rPr>
          <w:rtl/>
        </w:rPr>
        <w:t>المجسمة؟؟</w:t>
      </w:r>
      <w:r w:rsidR="0033412A" w:rsidRPr="0052634A">
        <w:rPr>
          <w:rFonts w:hint="cs"/>
          <w:rtl/>
        </w:rPr>
        <w:t xml:space="preserve"> </w:t>
      </w:r>
      <w:r w:rsidR="00BA0538" w:rsidRPr="0052634A">
        <w:rPr>
          <w:rtl/>
        </w:rPr>
        <w:t>فنحن أهل السنة والجماعة ننفي المعنى الذي له وضع لفظ</w:t>
      </w:r>
      <w:r w:rsidR="00BA0538" w:rsidRPr="0052634A">
        <w:t xml:space="preserve"> </w:t>
      </w:r>
      <w:r w:rsidR="00DA0881" w:rsidRPr="0052634A">
        <w:rPr>
          <w:rtl/>
        </w:rPr>
        <w:t>(</w:t>
      </w:r>
      <w:r w:rsidR="00BA0538" w:rsidRPr="0052634A">
        <w:rPr>
          <w:rtl/>
        </w:rPr>
        <w:t>النزول</w:t>
      </w:r>
      <w:r w:rsidR="0074049C" w:rsidRPr="0052634A">
        <w:rPr>
          <w:rtl/>
        </w:rPr>
        <w:t>)</w:t>
      </w:r>
      <w:r w:rsidRPr="0052634A">
        <w:rPr>
          <w:rFonts w:hint="cs"/>
          <w:rtl/>
        </w:rPr>
        <w:t xml:space="preserve"> </w:t>
      </w:r>
      <w:r w:rsidR="00BA0538" w:rsidRPr="0052634A">
        <w:rPr>
          <w:rtl/>
        </w:rPr>
        <w:t>مع إثباتنا اللفظ فكيف يكون هذا جناية وتحريف كما يدعي هذا</w:t>
      </w:r>
      <w:r w:rsidR="00BA0538" w:rsidRPr="0052634A">
        <w:t xml:space="preserve"> </w:t>
      </w:r>
      <w:r w:rsidR="00BA0538" w:rsidRPr="0052634A">
        <w:rPr>
          <w:rtl/>
        </w:rPr>
        <w:t>امن</w:t>
      </w:r>
      <w:r w:rsidR="00BA0538" w:rsidRPr="0052634A">
        <w:t xml:space="preserve"> </w:t>
      </w:r>
      <w:r w:rsidR="00BA0538" w:rsidRPr="0052634A">
        <w:rPr>
          <w:rtl/>
        </w:rPr>
        <w:t>ينزه الله يصبح كمن يشبه الله بعباده</w:t>
      </w:r>
      <w:r w:rsidR="00BA0538" w:rsidRPr="0052634A">
        <w:t>!!!</w:t>
      </w:r>
      <w:r w:rsidRPr="0052634A">
        <w:rPr>
          <w:rFonts w:hint="cs"/>
          <w:rtl/>
        </w:rPr>
        <w:t xml:space="preserve"> </w:t>
      </w:r>
      <w:r w:rsidR="00BA0538" w:rsidRPr="0052634A">
        <w:rPr>
          <w:rtl/>
        </w:rPr>
        <w:t>أم تريد أن يقول أهل السنة والجماعة</w:t>
      </w:r>
      <w:r w:rsidR="00BA0538" w:rsidRPr="0052634A">
        <w:t xml:space="preserve"> </w:t>
      </w:r>
      <w:r w:rsidR="00BA0538" w:rsidRPr="0052634A">
        <w:rPr>
          <w:rtl/>
        </w:rPr>
        <w:t>يتحرك وينزل ويصعد ويتنقل بين الأماكن كما تدعون</w:t>
      </w:r>
      <w:r w:rsidR="008D581A" w:rsidRPr="0052634A">
        <w:rPr>
          <w:rtl/>
        </w:rPr>
        <w:t xml:space="preserve">، </w:t>
      </w:r>
      <w:r w:rsidR="00BA0538" w:rsidRPr="0052634A">
        <w:rPr>
          <w:rtl/>
        </w:rPr>
        <w:t>فهل هذا</w:t>
      </w:r>
      <w:r w:rsidR="00BA0538" w:rsidRPr="0052634A">
        <w:t xml:space="preserve"> </w:t>
      </w:r>
      <w:r w:rsidR="00BA0538" w:rsidRPr="0052634A">
        <w:rPr>
          <w:rtl/>
        </w:rPr>
        <w:t>القول الذي تدعونا اليه</w:t>
      </w:r>
      <w:r w:rsidR="008D581A" w:rsidRPr="0052634A">
        <w:rPr>
          <w:rFonts w:hint="cs"/>
          <w:rtl/>
        </w:rPr>
        <w:t xml:space="preserve">، </w:t>
      </w:r>
      <w:r w:rsidR="00BA0538" w:rsidRPr="0052634A">
        <w:rPr>
          <w:rtl/>
        </w:rPr>
        <w:t>يقول الدرامي المجسم في ص/ 121 من كتابه الرد علي المريسي</w:t>
      </w:r>
      <w:r w:rsidR="00BA0538" w:rsidRPr="0052634A">
        <w:t xml:space="preserve"> </w:t>
      </w:r>
      <w:r w:rsidR="00BA0538" w:rsidRPr="0052634A">
        <w:rPr>
          <w:rtl/>
        </w:rPr>
        <w:t>يقول المؤلف</w:t>
      </w:r>
      <w:r w:rsidR="00507B6C" w:rsidRPr="0052634A">
        <w:rPr>
          <w:rtl/>
        </w:rPr>
        <w:t xml:space="preserve">: </w:t>
      </w:r>
      <w:r w:rsidR="00BA0538" w:rsidRPr="0052634A">
        <w:rPr>
          <w:rtl/>
        </w:rPr>
        <w:t>" لا نسلّم أن مطلق المفعولات مخلوقة و قد أجمعنا و اتفقنا</w:t>
      </w:r>
      <w:r w:rsidR="00BA0538" w:rsidRPr="0052634A">
        <w:t xml:space="preserve"> </w:t>
      </w:r>
      <w:r w:rsidR="00BA0538" w:rsidRPr="0052634A">
        <w:rPr>
          <w:rtl/>
        </w:rPr>
        <w:t>على</w:t>
      </w:r>
      <w:r w:rsidR="00BA0538" w:rsidRPr="0052634A">
        <w:t xml:space="preserve"> </w:t>
      </w:r>
      <w:r w:rsidR="00BA0538" w:rsidRPr="0052634A">
        <w:rPr>
          <w:rtl/>
        </w:rPr>
        <w:t>أن الحركة والنـزول و المشي و الهرولة و الغضب و الحب و المقت كلها</w:t>
      </w:r>
      <w:r w:rsidR="00BA0538" w:rsidRPr="0052634A">
        <w:t xml:space="preserve"> </w:t>
      </w:r>
      <w:r w:rsidR="00BA0538" w:rsidRPr="0052634A">
        <w:rPr>
          <w:rtl/>
        </w:rPr>
        <w:t>أفعال في الذاتللذات و هي قديمة</w:t>
      </w:r>
      <w:r w:rsidR="0074049C" w:rsidRPr="0052634A">
        <w:rPr>
          <w:rtl/>
        </w:rPr>
        <w:t>)</w:t>
      </w:r>
      <w:r w:rsidRPr="0052634A">
        <w:rPr>
          <w:rFonts w:hint="cs"/>
          <w:rtl/>
        </w:rPr>
        <w:t xml:space="preserve"> </w:t>
      </w:r>
      <w:r w:rsidR="00BA0538" w:rsidRPr="0052634A">
        <w:rPr>
          <w:rtl/>
        </w:rPr>
        <w:t>فهل هذا القول</w:t>
      </w:r>
      <w:r w:rsidR="00BA0538" w:rsidRPr="0052634A">
        <w:t xml:space="preserve"> </w:t>
      </w:r>
      <w:r w:rsidR="00BA0538" w:rsidRPr="0052634A">
        <w:rPr>
          <w:rtl/>
        </w:rPr>
        <w:t>الذي تريدنا أن ناخذ به</w:t>
      </w:r>
      <w:r w:rsidR="008D581A" w:rsidRPr="0052634A">
        <w:rPr>
          <w:rtl/>
        </w:rPr>
        <w:t xml:space="preserve">، </w:t>
      </w:r>
      <w:r w:rsidR="00BA0538" w:rsidRPr="0052634A">
        <w:rPr>
          <w:rtl/>
        </w:rPr>
        <w:t xml:space="preserve">في الكتاب المسمَّى السُّنَّة طبع و نشر و توزيع </w:t>
      </w:r>
      <w:r w:rsidR="0032030B" w:rsidRPr="0052634A">
        <w:rPr>
          <w:rFonts w:hint="cs"/>
          <w:rtl/>
        </w:rPr>
        <w:t>رئاسات</w:t>
      </w:r>
      <w:r w:rsidR="00BA0538" w:rsidRPr="0052634A">
        <w:t xml:space="preserve"> </w:t>
      </w:r>
      <w:r w:rsidR="00BA0538" w:rsidRPr="0052634A">
        <w:rPr>
          <w:rtl/>
        </w:rPr>
        <w:t>البحوث و الإفتاء و الدعوة الوهابية</w:t>
      </w:r>
      <w:r w:rsidRPr="0052634A">
        <w:rPr>
          <w:rFonts w:hint="cs"/>
          <w:rtl/>
        </w:rPr>
        <w:t xml:space="preserve">: </w:t>
      </w:r>
      <w:r w:rsidR="00BA0538" w:rsidRPr="0052634A">
        <w:rPr>
          <w:rtl/>
        </w:rPr>
        <w:t>ص/ 76 يقول المؤلف</w:t>
      </w:r>
      <w:r w:rsidR="00507B6C" w:rsidRPr="0052634A">
        <w:rPr>
          <w:rtl/>
        </w:rPr>
        <w:t xml:space="preserve">: </w:t>
      </w:r>
      <w:r w:rsidR="00BA0538" w:rsidRPr="0052634A">
        <w:rPr>
          <w:rtl/>
        </w:rPr>
        <w:t>" إن الله يقظان لا</w:t>
      </w:r>
      <w:r w:rsidR="00BA0538" w:rsidRPr="0052634A">
        <w:t xml:space="preserve"> </w:t>
      </w:r>
      <w:r w:rsidR="00BA0538" w:rsidRPr="0052634A">
        <w:rPr>
          <w:rtl/>
        </w:rPr>
        <w:t>يسهو</w:t>
      </w:r>
      <w:r w:rsidR="00BA0538" w:rsidRPr="0052634A">
        <w:t xml:space="preserve"> </w:t>
      </w:r>
      <w:r w:rsidR="00BA0538" w:rsidRPr="0052634A">
        <w:rPr>
          <w:rtl/>
        </w:rPr>
        <w:t>يتحرك</w:t>
      </w:r>
      <w:r w:rsidR="00BA0538" w:rsidRPr="0052634A">
        <w:t xml:space="preserve"> </w:t>
      </w:r>
      <w:r w:rsidR="00BA0538" w:rsidRPr="0052634A">
        <w:rPr>
          <w:rtl/>
        </w:rPr>
        <w:t>و يتكلم</w:t>
      </w:r>
      <w:r w:rsidR="008D581A" w:rsidRPr="0052634A">
        <w:rPr>
          <w:rtl/>
        </w:rPr>
        <w:t xml:space="preserve">، </w:t>
      </w:r>
      <w:r w:rsidR="00BA0538" w:rsidRPr="0052634A">
        <w:rPr>
          <w:rtl/>
        </w:rPr>
        <w:t>فماذا تريد أن تثبت يا</w:t>
      </w:r>
      <w:r w:rsidR="00BA0538" w:rsidRPr="0052634A">
        <w:t xml:space="preserve"> </w:t>
      </w:r>
      <w:r w:rsidR="00BA0538" w:rsidRPr="0052634A">
        <w:rPr>
          <w:rtl/>
        </w:rPr>
        <w:t>كاتب المقال هداك الله وايانا</w:t>
      </w:r>
      <w:r w:rsidR="008D581A" w:rsidRPr="0052634A">
        <w:rPr>
          <w:rtl/>
        </w:rPr>
        <w:t xml:space="preserve">، </w:t>
      </w:r>
      <w:r w:rsidR="00BA0538" w:rsidRPr="0052634A">
        <w:rPr>
          <w:rtl/>
        </w:rPr>
        <w:t>تريدنا أن نقول الله</w:t>
      </w:r>
      <w:r w:rsidR="00BA0538" w:rsidRPr="0052634A">
        <w:t xml:space="preserve"> </w:t>
      </w:r>
      <w:r w:rsidR="00DA0881" w:rsidRPr="0052634A">
        <w:rPr>
          <w:rtl/>
        </w:rPr>
        <w:t>(</w:t>
      </w:r>
      <w:r w:rsidR="00BA0538" w:rsidRPr="0052634A">
        <w:rPr>
          <w:rtl/>
        </w:rPr>
        <w:t>ينزل بذاته</w:t>
      </w:r>
      <w:r w:rsidR="0074049C" w:rsidRPr="0052634A">
        <w:rPr>
          <w:rtl/>
        </w:rPr>
        <w:t>)</w:t>
      </w:r>
      <w:r w:rsidR="00BA0538" w:rsidRPr="0052634A">
        <w:t xml:space="preserve"> </w:t>
      </w:r>
      <w:r w:rsidR="00BA0538" w:rsidRPr="0052634A">
        <w:rPr>
          <w:rtl/>
        </w:rPr>
        <w:t>وأن الله</w:t>
      </w:r>
      <w:r w:rsidR="00BA0538" w:rsidRPr="0052634A">
        <w:t xml:space="preserve"> </w:t>
      </w:r>
      <w:r w:rsidR="00DA0881" w:rsidRPr="0052634A">
        <w:rPr>
          <w:rtl/>
        </w:rPr>
        <w:t>(</w:t>
      </w:r>
      <w:r w:rsidR="00BA0538" w:rsidRPr="0052634A">
        <w:rPr>
          <w:rtl/>
        </w:rPr>
        <w:t>ينزل بنفسه نزول حقيقي</w:t>
      </w:r>
      <w:r w:rsidR="0074049C" w:rsidRPr="0052634A">
        <w:rPr>
          <w:rtl/>
        </w:rPr>
        <w:t>)</w:t>
      </w:r>
      <w:r w:rsidR="00BA0538" w:rsidRPr="0052634A">
        <w:t xml:space="preserve"> </w:t>
      </w:r>
      <w:r w:rsidR="00BA0538" w:rsidRPr="0052634A">
        <w:rPr>
          <w:rtl/>
        </w:rPr>
        <w:t xml:space="preserve">وأن الله </w:t>
      </w:r>
      <w:r w:rsidR="00DA0881" w:rsidRPr="0052634A">
        <w:rPr>
          <w:rtl/>
        </w:rPr>
        <w:t>(</w:t>
      </w:r>
      <w:r w:rsidR="00BA0538" w:rsidRPr="0052634A">
        <w:rPr>
          <w:rtl/>
        </w:rPr>
        <w:t>يتحرك وينتقل ومن أعلي لأسفل ومن أسفل لأعلي</w:t>
      </w:r>
      <w:r w:rsidR="0074049C" w:rsidRPr="0052634A">
        <w:rPr>
          <w:rtl/>
        </w:rPr>
        <w:t>)</w:t>
      </w:r>
      <w:r w:rsidR="008D581A" w:rsidRPr="0052634A">
        <w:rPr>
          <w:rFonts w:hint="cs"/>
          <w:rtl/>
        </w:rPr>
        <w:t xml:space="preserve">، </w:t>
      </w:r>
      <w:r w:rsidR="00BA0538" w:rsidRPr="0052634A">
        <w:rPr>
          <w:rtl/>
        </w:rPr>
        <w:t>نقول هذا المذهب مذهب</w:t>
      </w:r>
      <w:r w:rsidR="00BA0538" w:rsidRPr="0052634A">
        <w:t xml:space="preserve"> </w:t>
      </w:r>
      <w:r w:rsidR="00BA0538" w:rsidRPr="0052634A">
        <w:rPr>
          <w:rtl/>
        </w:rPr>
        <w:t>مناقض للوحي مرذول من حيث العقل وقد نص الائمة على أن هذا المذهب ليس هو مذهب</w:t>
      </w:r>
      <w:r w:rsidR="00BA0538" w:rsidRPr="0052634A">
        <w:t xml:space="preserve"> </w:t>
      </w:r>
      <w:r w:rsidR="00BA0538" w:rsidRPr="0052634A">
        <w:rPr>
          <w:rtl/>
        </w:rPr>
        <w:t>السلف</w:t>
      </w:r>
      <w:r w:rsidR="007D79DE" w:rsidRPr="0052634A">
        <w:rPr>
          <w:rFonts w:hint="cs"/>
          <w:rtl/>
        </w:rPr>
        <w:t xml:space="preserve"> </w:t>
      </w:r>
      <w:r w:rsidR="008D581A" w:rsidRPr="0052634A">
        <w:rPr>
          <w:rFonts w:hint="cs"/>
          <w:rtl/>
        </w:rPr>
        <w:t xml:space="preserve">، </w:t>
      </w:r>
      <w:r w:rsidR="00BA0538" w:rsidRPr="0052634A">
        <w:rPr>
          <w:rtl/>
        </w:rPr>
        <w:t>بل هو مذهب المجسمة المشبهة</w:t>
      </w:r>
      <w:r w:rsidR="008D581A" w:rsidRPr="0052634A">
        <w:rPr>
          <w:rtl/>
        </w:rPr>
        <w:t xml:space="preserve">، </w:t>
      </w:r>
      <w:r w:rsidR="00BA0538" w:rsidRPr="0052634A">
        <w:rPr>
          <w:rtl/>
        </w:rPr>
        <w:t>فقول الائمة</w:t>
      </w:r>
      <w:r w:rsidR="0074049C" w:rsidRPr="0052634A">
        <w:rPr>
          <w:rtl/>
        </w:rPr>
        <w:t xml:space="preserve">: </w:t>
      </w:r>
      <w:r w:rsidR="00DA0881" w:rsidRPr="0052634A">
        <w:rPr>
          <w:rtl/>
        </w:rPr>
        <w:t>(</w:t>
      </w:r>
      <w:r w:rsidR="00BA0538" w:rsidRPr="0052634A">
        <w:rPr>
          <w:rtl/>
        </w:rPr>
        <w:t>اجراؤها على ظاهرها</w:t>
      </w:r>
      <w:r w:rsidR="0074049C" w:rsidRPr="0052634A">
        <w:rPr>
          <w:rtl/>
        </w:rPr>
        <w:t>)</w:t>
      </w:r>
      <w:r w:rsidR="00BA0538" w:rsidRPr="0052634A">
        <w:t xml:space="preserve"> </w:t>
      </w:r>
      <w:r w:rsidR="00BA0538" w:rsidRPr="0052634A">
        <w:rPr>
          <w:rtl/>
        </w:rPr>
        <w:t>الذي استشهدت به كثيراً</w:t>
      </w:r>
      <w:r w:rsidR="00BA0538" w:rsidRPr="0052634A">
        <w:t xml:space="preserve"> </w:t>
      </w:r>
      <w:r w:rsidR="00BA0538" w:rsidRPr="0052634A">
        <w:rPr>
          <w:rtl/>
        </w:rPr>
        <w:t>المقصود منه إثباتها كما وردت من غير زيادة ولا</w:t>
      </w:r>
      <w:r w:rsidRPr="0052634A">
        <w:rPr>
          <w:rFonts w:hint="cs"/>
          <w:rtl/>
        </w:rPr>
        <w:t xml:space="preserve"> </w:t>
      </w:r>
      <w:r w:rsidR="00BA0538" w:rsidRPr="0052634A">
        <w:rPr>
          <w:rtl/>
        </w:rPr>
        <w:t>نقصان وليس أن معناها هو ظاهرها</w:t>
      </w:r>
      <w:r w:rsidR="00BA0538" w:rsidRPr="0052634A">
        <w:t xml:space="preserve"> </w:t>
      </w:r>
      <w:r w:rsidR="00BA0538" w:rsidRPr="0052634A">
        <w:rPr>
          <w:rtl/>
        </w:rPr>
        <w:t>الموهم للتشبيه بدليل نفيهم لمعاني هذا الظاهر في مواضع أخرى</w:t>
      </w:r>
      <w:r w:rsidR="008D581A" w:rsidRPr="0052634A">
        <w:rPr>
          <w:rFonts w:hint="cs"/>
          <w:rtl/>
        </w:rPr>
        <w:t xml:space="preserve">، </w:t>
      </w:r>
      <w:r w:rsidR="00BA0538" w:rsidRPr="0052634A">
        <w:rPr>
          <w:rtl/>
        </w:rPr>
        <w:t>وهناك فرق بين</w:t>
      </w:r>
      <w:r w:rsidR="00BA0538" w:rsidRPr="0052634A">
        <w:t xml:space="preserve"> </w:t>
      </w:r>
      <w:r w:rsidR="00BA0538" w:rsidRPr="0052634A">
        <w:rPr>
          <w:rtl/>
        </w:rPr>
        <w:t>إثبات المعنى الظاهر للصفة وبين إثبات معنى تتعلق به الصفة وهو ليس بمعنى حقيقي</w:t>
      </w:r>
      <w:r w:rsidR="00BA0538" w:rsidRPr="0052634A">
        <w:t xml:space="preserve"> </w:t>
      </w:r>
      <w:r w:rsidR="00BA0538" w:rsidRPr="0052634A">
        <w:rPr>
          <w:rtl/>
        </w:rPr>
        <w:t>للصفة بل معنى لمتعلقاتها بينما الذين تدعونه معنى حقيقي للصفة وفهمكم لمعنى الصفة</w:t>
      </w:r>
      <w:r w:rsidR="00BA0538" w:rsidRPr="0052634A">
        <w:t xml:space="preserve"> </w:t>
      </w:r>
      <w:r w:rsidR="00BA0538" w:rsidRPr="0052634A">
        <w:rPr>
          <w:rtl/>
        </w:rPr>
        <w:t>على حقيقتها هو فرع عن معرفة الماهية الذي تنكر معرفته وهو تناقض ظاهر</w:t>
      </w:r>
      <w:r w:rsidR="008D581A" w:rsidRPr="0052634A">
        <w:rPr>
          <w:rtl/>
        </w:rPr>
        <w:t xml:space="preserve">، </w:t>
      </w:r>
      <w:r w:rsidR="00BA0538" w:rsidRPr="0052634A">
        <w:rPr>
          <w:rtl/>
        </w:rPr>
        <w:t>فادعاؤك</w:t>
      </w:r>
      <w:r w:rsidR="00BA0538" w:rsidRPr="0052634A">
        <w:t xml:space="preserve"> </w:t>
      </w:r>
      <w:r w:rsidR="00BA0538" w:rsidRPr="0052634A">
        <w:rPr>
          <w:rtl/>
        </w:rPr>
        <w:t>معرفة الصفة على ظاهرها على أنه معنى حقيقي للصفة لاشك هو معرفة للماهية بوجه ما</w:t>
      </w:r>
      <w:r w:rsidR="008D581A" w:rsidRPr="0052634A">
        <w:rPr>
          <w:rtl/>
        </w:rPr>
        <w:t xml:space="preserve">، </w:t>
      </w:r>
      <w:r w:rsidR="00BA0538" w:rsidRPr="0052634A">
        <w:rPr>
          <w:rtl/>
        </w:rPr>
        <w:t>فأنت متناقض من حيث</w:t>
      </w:r>
      <w:r w:rsidR="00BA0538" w:rsidRPr="0052634A">
        <w:t xml:space="preserve"> </w:t>
      </w:r>
      <w:r w:rsidR="00BA0538" w:rsidRPr="0052634A">
        <w:rPr>
          <w:rtl/>
        </w:rPr>
        <w:t>لا</w:t>
      </w:r>
      <w:r w:rsidRPr="0052634A">
        <w:rPr>
          <w:rFonts w:hint="cs"/>
          <w:rtl/>
        </w:rPr>
        <w:t xml:space="preserve"> </w:t>
      </w:r>
      <w:r w:rsidR="00BA0538" w:rsidRPr="0052634A">
        <w:rPr>
          <w:rtl/>
        </w:rPr>
        <w:t>تشعر</w:t>
      </w:r>
      <w:r w:rsidRPr="0052634A">
        <w:rPr>
          <w:rFonts w:hint="cs"/>
          <w:rtl/>
        </w:rPr>
        <w:t xml:space="preserve"> </w:t>
      </w:r>
      <w:r w:rsidR="00BA0538" w:rsidRPr="0052634A">
        <w:rPr>
          <w:rtl/>
        </w:rPr>
        <w:t>ولا</w:t>
      </w:r>
      <w:r w:rsidR="00BA0538" w:rsidRPr="0052634A">
        <w:t xml:space="preserve"> </w:t>
      </w:r>
      <w:r w:rsidR="00BA0538" w:rsidRPr="0052634A">
        <w:rPr>
          <w:rtl/>
        </w:rPr>
        <w:t>يخفى على كل باحث أن الأعلى والأسفل جهات فكيف يدافع هؤلاء عن الجهات وينسبونها لله</w:t>
      </w:r>
      <w:r w:rsidR="00BA0538" w:rsidRPr="0052634A">
        <w:t xml:space="preserve"> </w:t>
      </w:r>
      <w:r w:rsidR="00BA0538" w:rsidRPr="0052634A">
        <w:rPr>
          <w:rtl/>
        </w:rPr>
        <w:t>تعالي ثم يقولون من أين لفظ الجهة؟؟</w:t>
      </w:r>
      <w:r w:rsidRPr="0052634A">
        <w:rPr>
          <w:rFonts w:hint="cs"/>
          <w:rtl/>
        </w:rPr>
        <w:t xml:space="preserve"> </w:t>
      </w:r>
      <w:r w:rsidR="00BA0538" w:rsidRPr="0052634A">
        <w:rPr>
          <w:b/>
          <w:bCs/>
          <w:rtl/>
        </w:rPr>
        <w:t>وقد قال صاحب الطحاوية</w:t>
      </w:r>
      <w:r w:rsidR="00BA0538" w:rsidRPr="0052634A">
        <w:rPr>
          <w:rtl/>
        </w:rPr>
        <w:t xml:space="preserve"> </w:t>
      </w:r>
      <w:r w:rsidR="00DA0881" w:rsidRPr="0052634A">
        <w:rPr>
          <w:rtl/>
        </w:rPr>
        <w:t>(</w:t>
      </w:r>
      <w:r w:rsidR="00BA0538" w:rsidRPr="0052634A">
        <w:rPr>
          <w:rtl/>
        </w:rPr>
        <w:t>لا تحويه</w:t>
      </w:r>
      <w:r w:rsidR="00BA0538" w:rsidRPr="0052634A">
        <w:t xml:space="preserve"> </w:t>
      </w:r>
      <w:r w:rsidR="00BA0538" w:rsidRPr="0052634A">
        <w:rPr>
          <w:rtl/>
        </w:rPr>
        <w:t>الجهات الست</w:t>
      </w:r>
      <w:r w:rsidR="0074049C" w:rsidRPr="0052634A">
        <w:rPr>
          <w:rtl/>
        </w:rPr>
        <w:t>)</w:t>
      </w:r>
      <w:r w:rsidR="007D79DE" w:rsidRPr="0052634A">
        <w:rPr>
          <w:rtl/>
        </w:rPr>
        <w:t xml:space="preserve"> </w:t>
      </w:r>
      <w:r w:rsidR="00BA0538" w:rsidRPr="0052634A">
        <w:rPr>
          <w:rtl/>
        </w:rPr>
        <w:t xml:space="preserve">أليست هذه عقيدة </w:t>
      </w:r>
      <w:r w:rsidR="00BA0538" w:rsidRPr="0052634A">
        <w:rPr>
          <w:rtl/>
        </w:rPr>
        <w:lastRenderedPageBreak/>
        <w:t>أهل السنة</w:t>
      </w:r>
      <w:r w:rsidR="006B05AE" w:rsidRPr="0052634A">
        <w:rPr>
          <w:rtl/>
        </w:rPr>
        <w:t>؟</w:t>
      </w:r>
      <w:r w:rsidRPr="0052634A">
        <w:rPr>
          <w:rFonts w:hint="cs"/>
          <w:rtl/>
        </w:rPr>
        <w:t xml:space="preserve"> </w:t>
      </w:r>
      <w:r w:rsidR="00BA0538" w:rsidRPr="0052634A">
        <w:rPr>
          <w:rtl/>
        </w:rPr>
        <w:t>وحتى الآن صار</w:t>
      </w:r>
      <w:r w:rsidR="00BA0538" w:rsidRPr="0052634A">
        <w:t xml:space="preserve"> </w:t>
      </w:r>
      <w:r w:rsidR="00BA0538" w:rsidRPr="0052634A">
        <w:rPr>
          <w:rtl/>
        </w:rPr>
        <w:t>الله عند الوهابية من هذا المقال جهتين أعلى وأسفل ماعدا أن الأسفل هي للثلث الأخير</w:t>
      </w:r>
      <w:r w:rsidR="00BA0538" w:rsidRPr="0052634A">
        <w:t xml:space="preserve"> </w:t>
      </w:r>
      <w:r w:rsidR="00BA0538" w:rsidRPr="0052634A">
        <w:rPr>
          <w:rtl/>
        </w:rPr>
        <w:t>من الليل</w:t>
      </w:r>
      <w:r w:rsidRPr="0052634A">
        <w:rPr>
          <w:rFonts w:hint="cs"/>
          <w:rtl/>
        </w:rPr>
        <w:t xml:space="preserve"> </w:t>
      </w:r>
      <w:r w:rsidR="00BA0538" w:rsidRPr="0052634A">
        <w:rPr>
          <w:rtl/>
        </w:rPr>
        <w:t>ونقولاتك كلها تضاد ما تقول فماذا تريد أخي جمال؟</w:t>
      </w:r>
      <w:r w:rsidRPr="0052634A">
        <w:rPr>
          <w:rFonts w:hint="cs"/>
          <w:rtl/>
        </w:rPr>
        <w:t xml:space="preserve"> </w:t>
      </w:r>
      <w:r w:rsidR="00BA0538" w:rsidRPr="0052634A">
        <w:rPr>
          <w:rtl/>
        </w:rPr>
        <w:t>فمعنى قولك</w:t>
      </w:r>
      <w:r w:rsidR="00BA0538" w:rsidRPr="0052634A">
        <w:t xml:space="preserve"> </w:t>
      </w:r>
      <w:r w:rsidR="00BA0538" w:rsidRPr="0052634A">
        <w:rPr>
          <w:rtl/>
        </w:rPr>
        <w:t>بالإنتقال والحركة يعني حلول الله في السماء والارض وهذا قول الحلولية</w:t>
      </w:r>
      <w:r w:rsidR="007D79DE" w:rsidRPr="0052634A">
        <w:rPr>
          <w:rtl/>
        </w:rPr>
        <w:t xml:space="preserve"> </w:t>
      </w:r>
      <w:r w:rsidR="00BA0538" w:rsidRPr="0052634A">
        <w:rPr>
          <w:rtl/>
        </w:rPr>
        <w:t>والسماء</w:t>
      </w:r>
      <w:r w:rsidR="00BA0538" w:rsidRPr="0052634A">
        <w:t xml:space="preserve"> </w:t>
      </w:r>
      <w:r w:rsidR="00BA0538" w:rsidRPr="0052634A">
        <w:rPr>
          <w:rtl/>
        </w:rPr>
        <w:t>الدنيا مخلوقة والخالق لا يحل فى المخلوق كما هو الأصل وما قرره العلم</w:t>
      </w:r>
      <w:r w:rsidR="00BA0538" w:rsidRPr="0052634A">
        <w:t xml:space="preserve"> </w:t>
      </w:r>
      <w:r w:rsidR="00BA0538" w:rsidRPr="0052634A">
        <w:rPr>
          <w:rtl/>
        </w:rPr>
        <w:t>الصحيح</w:t>
      </w:r>
      <w:r w:rsidRPr="0052634A">
        <w:rPr>
          <w:rFonts w:hint="cs"/>
          <w:rtl/>
        </w:rPr>
        <w:t xml:space="preserve"> </w:t>
      </w:r>
      <w:r w:rsidR="00BA0538" w:rsidRPr="0052634A">
        <w:rPr>
          <w:rtl/>
        </w:rPr>
        <w:t>فكيف تدخل ذات الأكبر فى الأصغر على الحقيقه هل يلج</w:t>
      </w:r>
      <w:r w:rsidR="00BA0538" w:rsidRPr="0052634A">
        <w:t xml:space="preserve"> </w:t>
      </w:r>
      <w:r w:rsidR="00BA0538" w:rsidRPr="0052634A">
        <w:rPr>
          <w:rtl/>
        </w:rPr>
        <w:t>الجمل فى سم الخياط ام هل ينزل البئر فى الدلو؟</w:t>
      </w:r>
      <w:r w:rsidRPr="0052634A">
        <w:rPr>
          <w:rFonts w:hint="cs"/>
          <w:rtl/>
        </w:rPr>
        <w:t xml:space="preserve"> </w:t>
      </w:r>
      <w:r w:rsidR="00BA0538" w:rsidRPr="0052634A">
        <w:rPr>
          <w:rtl/>
        </w:rPr>
        <w:t>فقد اثبت لله سائر الجهات</w:t>
      </w:r>
      <w:r w:rsidR="00BA0538" w:rsidRPr="0052634A">
        <w:t xml:space="preserve"> </w:t>
      </w:r>
      <w:r w:rsidR="00BA0538" w:rsidRPr="0052634A">
        <w:rPr>
          <w:rtl/>
        </w:rPr>
        <w:t>والعياذ بالله ثم تقولون نحن من أهل التنزيه</w:t>
      </w:r>
      <w:r w:rsidR="00BA0538" w:rsidRPr="0052634A">
        <w:t>!!!!</w:t>
      </w:r>
      <w:r w:rsidRPr="0052634A">
        <w:rPr>
          <w:rFonts w:hint="cs"/>
          <w:rtl/>
        </w:rPr>
        <w:t xml:space="preserve"> </w:t>
      </w:r>
      <w:r w:rsidR="00BA0538" w:rsidRPr="0052634A">
        <w:rPr>
          <w:rtl/>
        </w:rPr>
        <w:t>ولن يصدق عاقل</w:t>
      </w:r>
      <w:r w:rsidR="00BA0538" w:rsidRPr="0052634A">
        <w:t xml:space="preserve"> </w:t>
      </w:r>
      <w:r w:rsidR="00BA0538" w:rsidRPr="0052634A">
        <w:rPr>
          <w:rtl/>
        </w:rPr>
        <w:t>الوهابية حين تقول</w:t>
      </w:r>
      <w:r w:rsidR="00507B6C" w:rsidRPr="0052634A">
        <w:rPr>
          <w:rtl/>
        </w:rPr>
        <w:t xml:space="preserve">: </w:t>
      </w:r>
      <w:r w:rsidR="00BA0538" w:rsidRPr="0052634A">
        <w:rPr>
          <w:rtl/>
        </w:rPr>
        <w:t>نؤمن أن الله في السماء بذاته وينزل بنفسه حقيقة إلى الأرض</w:t>
      </w:r>
      <w:r w:rsidR="00BA0538" w:rsidRPr="0052634A">
        <w:t xml:space="preserve"> </w:t>
      </w:r>
      <w:r w:rsidR="00BA0538" w:rsidRPr="0052634A">
        <w:rPr>
          <w:rtl/>
        </w:rPr>
        <w:t>بإنتقال وحركة ويصعد إلى السماء</w:t>
      </w:r>
      <w:r w:rsidRPr="0052634A">
        <w:rPr>
          <w:rFonts w:hint="cs"/>
          <w:rtl/>
        </w:rPr>
        <w:t xml:space="preserve"> </w:t>
      </w:r>
      <w:r w:rsidR="00BA0538" w:rsidRPr="0052634A">
        <w:rPr>
          <w:rtl/>
        </w:rPr>
        <w:t>وفي نفس الوقت نؤمن أن الله لا يحل في السماء</w:t>
      </w:r>
      <w:r w:rsidR="00BA0538" w:rsidRPr="0052634A">
        <w:t xml:space="preserve"> </w:t>
      </w:r>
      <w:r w:rsidR="00BA0538" w:rsidRPr="0052634A">
        <w:rPr>
          <w:rtl/>
        </w:rPr>
        <w:t>ولا يحل في الأرض</w:t>
      </w:r>
      <w:r w:rsidRPr="0052634A">
        <w:rPr>
          <w:rFonts w:hint="cs"/>
          <w:rtl/>
        </w:rPr>
        <w:t xml:space="preserve"> </w:t>
      </w:r>
      <w:r w:rsidR="00BA0538" w:rsidRPr="0052634A">
        <w:rPr>
          <w:rtl/>
        </w:rPr>
        <w:t>فمن يقول ذلك يُتهم في عقله</w:t>
      </w:r>
      <w:r w:rsidR="008D581A" w:rsidRPr="0052634A">
        <w:rPr>
          <w:rtl/>
        </w:rPr>
        <w:t xml:space="preserve">، </w:t>
      </w:r>
      <w:r w:rsidR="00BA0538" w:rsidRPr="0052634A">
        <w:rPr>
          <w:rtl/>
        </w:rPr>
        <w:t>لان هذه عقيدة النصارى ثلاثه او اثنين هما واحد</w:t>
      </w:r>
      <w:r w:rsidR="00BA0538" w:rsidRPr="0052634A">
        <w:t>!!</w:t>
      </w:r>
      <w:r w:rsidRPr="0052634A">
        <w:rPr>
          <w:rFonts w:hint="cs"/>
          <w:rtl/>
        </w:rPr>
        <w:t xml:space="preserve"> </w:t>
      </w:r>
      <w:r w:rsidR="00BA0538" w:rsidRPr="0052634A">
        <w:rPr>
          <w:rtl/>
        </w:rPr>
        <w:t>الآهوت المسيحي</w:t>
      </w:r>
      <w:r w:rsidR="00BA0538" w:rsidRPr="0052634A">
        <w:t xml:space="preserve"> </w:t>
      </w:r>
      <w:r w:rsidR="00BA0538" w:rsidRPr="0052634A">
        <w:rPr>
          <w:rtl/>
        </w:rPr>
        <w:t>هو معتقدكم</w:t>
      </w:r>
      <w:r w:rsidR="00BA0538" w:rsidRPr="0052634A">
        <w:t>!!</w:t>
      </w:r>
      <w:r w:rsidRPr="0052634A">
        <w:rPr>
          <w:rFonts w:hint="cs"/>
          <w:rtl/>
        </w:rPr>
        <w:t xml:space="preserve"> </w:t>
      </w:r>
      <w:r w:rsidR="00BA0538" w:rsidRPr="0052634A">
        <w:rPr>
          <w:rtl/>
        </w:rPr>
        <w:t>و</w:t>
      </w:r>
      <w:r w:rsidR="00BA0538" w:rsidRPr="0052634A">
        <w:t xml:space="preserve"> </w:t>
      </w:r>
      <w:r w:rsidR="00BA0538" w:rsidRPr="0052634A">
        <w:rPr>
          <w:rtl/>
        </w:rPr>
        <w:t>لو أثبتم أن الله يحل ولا فرار فهذا معتقدكم</w:t>
      </w:r>
      <w:r w:rsidRPr="0052634A">
        <w:rPr>
          <w:rFonts w:hint="cs"/>
          <w:rtl/>
        </w:rPr>
        <w:t xml:space="preserve"> </w:t>
      </w:r>
      <w:r w:rsidR="00BA0538" w:rsidRPr="0052634A">
        <w:rPr>
          <w:rtl/>
        </w:rPr>
        <w:t>فيرد الإمام احمد بن حنبل</w:t>
      </w:r>
      <w:r w:rsidR="00BA0538" w:rsidRPr="0052634A">
        <w:t xml:space="preserve"> </w:t>
      </w:r>
      <w:r w:rsidR="00BA0538" w:rsidRPr="0052634A">
        <w:rPr>
          <w:rtl/>
        </w:rPr>
        <w:t>على من يقول أن الله خلق شىء ثم دخل فيه</w:t>
      </w:r>
      <w:r w:rsidRPr="0052634A">
        <w:rPr>
          <w:rFonts w:hint="cs"/>
          <w:rtl/>
        </w:rPr>
        <w:t xml:space="preserve"> </w:t>
      </w:r>
      <w:r w:rsidR="00BA0538" w:rsidRPr="0052634A">
        <w:rPr>
          <w:rtl/>
        </w:rPr>
        <w:t>إما أن يتراجع المجسمة عن القول بالنزول</w:t>
      </w:r>
      <w:r w:rsidR="00BA0538" w:rsidRPr="0052634A">
        <w:t xml:space="preserve"> </w:t>
      </w:r>
      <w:r w:rsidR="00BA0538" w:rsidRPr="0052634A">
        <w:rPr>
          <w:rtl/>
        </w:rPr>
        <w:t>الحقيقى للذات</w:t>
      </w:r>
      <w:r w:rsidR="007D79DE" w:rsidRPr="0052634A">
        <w:rPr>
          <w:rtl/>
        </w:rPr>
        <w:t xml:space="preserve"> </w:t>
      </w:r>
      <w:r w:rsidR="00BA0538" w:rsidRPr="0052634A">
        <w:rPr>
          <w:rtl/>
        </w:rPr>
        <w:t>وإما فلهم قول إمام أهل السنة الإمام احمد بن</w:t>
      </w:r>
      <w:r w:rsidR="00BA0538" w:rsidRPr="0052634A">
        <w:t xml:space="preserve"> </w:t>
      </w:r>
      <w:r w:rsidR="00BA0538" w:rsidRPr="0052634A">
        <w:rPr>
          <w:rtl/>
        </w:rPr>
        <w:t>حنبل</w:t>
      </w:r>
      <w:r w:rsidR="008D581A" w:rsidRPr="0052634A">
        <w:rPr>
          <w:rFonts w:hint="cs"/>
          <w:rtl/>
        </w:rPr>
        <w:t xml:space="preserve">، </w:t>
      </w:r>
      <w:r w:rsidR="00BA0538" w:rsidRPr="0052634A">
        <w:rPr>
          <w:b/>
          <w:bCs/>
          <w:rtl/>
        </w:rPr>
        <w:t>قال الإمام احمد بن حنبل</w:t>
      </w:r>
      <w:r w:rsidR="00BA0538" w:rsidRPr="0052634A">
        <w:rPr>
          <w:rtl/>
        </w:rPr>
        <w:t xml:space="preserve"> فى رده على الزنادقه و الجهمية طبعه المكتبة</w:t>
      </w:r>
      <w:r w:rsidR="00BA0538" w:rsidRPr="0052634A">
        <w:t xml:space="preserve"> </w:t>
      </w:r>
      <w:r w:rsidR="00BA0538" w:rsidRPr="0052634A">
        <w:rPr>
          <w:rtl/>
        </w:rPr>
        <w:t>السلفيه صفحه 40</w:t>
      </w:r>
      <w:r w:rsidRPr="0052634A">
        <w:rPr>
          <w:rFonts w:hint="cs"/>
          <w:rtl/>
        </w:rPr>
        <w:t xml:space="preserve"> </w:t>
      </w:r>
      <w:r w:rsidR="00BA0538" w:rsidRPr="0052634A">
        <w:rPr>
          <w:rtl/>
        </w:rPr>
        <w:t>يقول الإمام احمد ان من قال أن الله خلق خلقا ثم دخل</w:t>
      </w:r>
      <w:r w:rsidR="00BA0538" w:rsidRPr="0052634A">
        <w:t xml:space="preserve"> </w:t>
      </w:r>
      <w:r w:rsidR="00BA0538" w:rsidRPr="0052634A">
        <w:rPr>
          <w:rtl/>
        </w:rPr>
        <w:t>فيه فقد كفر باجماع أهل السنة</w:t>
      </w:r>
      <w:r w:rsidR="00BA0538" w:rsidRPr="0052634A">
        <w:t xml:space="preserve"> </w:t>
      </w:r>
      <w:r w:rsidR="00BA0538" w:rsidRPr="0052634A">
        <w:rPr>
          <w:rtl/>
        </w:rPr>
        <w:t>و ان قال خلقهم خارجا من</w:t>
      </w:r>
      <w:r w:rsidR="00BA0538" w:rsidRPr="0052634A">
        <w:t xml:space="preserve"> </w:t>
      </w:r>
      <w:r w:rsidR="00BA0538" w:rsidRPr="0052634A">
        <w:rPr>
          <w:rtl/>
        </w:rPr>
        <w:t>نفسه ثم لم يدخل فيهم رجع عن قوله اجمع و هو قول أهل السنة</w:t>
      </w:r>
      <w:r w:rsidR="0074049C" w:rsidRPr="0052634A">
        <w:rPr>
          <w:rtl/>
        </w:rPr>
        <w:t>)</w:t>
      </w:r>
      <w:r w:rsidR="00BA0538" w:rsidRPr="0052634A">
        <w:rPr>
          <w:rtl/>
        </w:rPr>
        <w:t>اهــ</w:t>
      </w:r>
      <w:r w:rsidRPr="0052634A">
        <w:rPr>
          <w:rFonts w:hint="cs"/>
          <w:rtl/>
        </w:rPr>
        <w:t xml:space="preserve"> </w:t>
      </w:r>
      <w:r w:rsidR="00BA0538" w:rsidRPr="0052634A">
        <w:rPr>
          <w:rtl/>
        </w:rPr>
        <w:t>ونقول للحشوية</w:t>
      </w:r>
      <w:r w:rsidR="00507B6C" w:rsidRPr="0052634A">
        <w:rPr>
          <w:rtl/>
        </w:rPr>
        <w:t xml:space="preserve">: </w:t>
      </w:r>
      <w:r w:rsidR="00BA0538" w:rsidRPr="0052634A">
        <w:t xml:space="preserve">- </w:t>
      </w:r>
      <w:r w:rsidR="00BA0538" w:rsidRPr="0052634A">
        <w:rPr>
          <w:rtl/>
        </w:rPr>
        <w:t>ولابد له مع إثباته للنزول أن يثبت بعده</w:t>
      </w:r>
      <w:r w:rsidR="00BA0538" w:rsidRPr="0052634A">
        <w:t xml:space="preserve"> </w:t>
      </w:r>
      <w:r w:rsidR="00BA0538" w:rsidRPr="0052634A">
        <w:rPr>
          <w:rtl/>
        </w:rPr>
        <w:t xml:space="preserve">صعوداً لأنه ورد فى النص </w:t>
      </w:r>
      <w:r w:rsidR="00DA0881" w:rsidRPr="0052634A">
        <w:rPr>
          <w:rtl/>
        </w:rPr>
        <w:t>(</w:t>
      </w:r>
      <w:r w:rsidR="00BA0538" w:rsidRPr="0052634A">
        <w:rPr>
          <w:rtl/>
        </w:rPr>
        <w:t>فلا يزال كذلك</w:t>
      </w:r>
      <w:r w:rsidR="0074049C" w:rsidRPr="0052634A">
        <w:rPr>
          <w:rtl/>
        </w:rPr>
        <w:t>)</w:t>
      </w:r>
      <w:r w:rsidRPr="0052634A">
        <w:rPr>
          <w:rFonts w:hint="cs"/>
          <w:rtl/>
        </w:rPr>
        <w:t xml:space="preserve"> </w:t>
      </w:r>
      <w:r w:rsidR="00BA0538" w:rsidRPr="0052634A">
        <w:rPr>
          <w:rtl/>
        </w:rPr>
        <w:t>وهذا معناه التحول عما هو عليه بعد</w:t>
      </w:r>
      <w:r w:rsidR="00BA0538" w:rsidRPr="0052634A">
        <w:t xml:space="preserve"> </w:t>
      </w:r>
      <w:r w:rsidR="00BA0538" w:rsidRPr="0052634A">
        <w:rPr>
          <w:rtl/>
        </w:rPr>
        <w:t>النزول</w:t>
      </w:r>
      <w:r w:rsidR="008D581A" w:rsidRPr="0052634A">
        <w:rPr>
          <w:rtl/>
        </w:rPr>
        <w:t xml:space="preserve">، </w:t>
      </w:r>
      <w:r w:rsidR="00BA0538" w:rsidRPr="0052634A">
        <w:rPr>
          <w:rtl/>
        </w:rPr>
        <w:t>وما حولت أن تنفيه بقول ابن تيمية في الرد علي تعاقب الليل والنهار وأن</w:t>
      </w:r>
      <w:r w:rsidR="00BA0538" w:rsidRPr="0052634A">
        <w:t xml:space="preserve"> </w:t>
      </w:r>
      <w:r w:rsidR="00BA0538" w:rsidRPr="0052634A">
        <w:rPr>
          <w:rtl/>
        </w:rPr>
        <w:t>ثلث الليل لا ينقطع في العالم لا يسعفك لان هذا قول النصارى</w:t>
      </w:r>
      <w:r w:rsidR="007D79DE" w:rsidRPr="0052634A">
        <w:rPr>
          <w:rtl/>
        </w:rPr>
        <w:t xml:space="preserve"> </w:t>
      </w:r>
      <w:r w:rsidR="00BA0538" w:rsidRPr="0052634A">
        <w:rPr>
          <w:rtl/>
        </w:rPr>
        <w:t>فالسؤال فى أي ليل</w:t>
      </w:r>
      <w:r w:rsidR="00BA0538" w:rsidRPr="0052634A">
        <w:t xml:space="preserve"> </w:t>
      </w:r>
      <w:r w:rsidR="00BA0538" w:rsidRPr="0052634A">
        <w:rPr>
          <w:rtl/>
        </w:rPr>
        <w:t>سيتنزل الحق</w:t>
      </w:r>
      <w:r w:rsidR="006B05AE" w:rsidRPr="0052634A">
        <w:rPr>
          <w:rtl/>
        </w:rPr>
        <w:t>؟</w:t>
      </w:r>
      <w:r w:rsidRPr="0052634A">
        <w:rPr>
          <w:rFonts w:hint="cs"/>
          <w:rtl/>
        </w:rPr>
        <w:t xml:space="preserve"> </w:t>
      </w:r>
      <w:r w:rsidR="00BA0538" w:rsidRPr="0052634A">
        <w:rPr>
          <w:rtl/>
        </w:rPr>
        <w:t>هذا السؤال يدفع الشبهة لو تمعن الناظر فيه</w:t>
      </w:r>
      <w:r w:rsidRPr="0052634A">
        <w:rPr>
          <w:rFonts w:hint="cs"/>
          <w:rtl/>
        </w:rPr>
        <w:t xml:space="preserve"> </w:t>
      </w:r>
      <w:r w:rsidR="00BA0538" w:rsidRPr="0052634A">
        <w:rPr>
          <w:rtl/>
        </w:rPr>
        <w:t>و للتوضيح</w:t>
      </w:r>
      <w:r w:rsidR="007D79DE" w:rsidRPr="0052634A">
        <w:rPr>
          <w:rtl/>
        </w:rPr>
        <w:t xml:space="preserve"> </w:t>
      </w:r>
      <w:r w:rsidR="00BA0538" w:rsidRPr="0052634A">
        <w:rPr>
          <w:rtl/>
        </w:rPr>
        <w:t>الليل و النهار متعاقبان على الدوام فى كل لحظه على مدار الأربع</w:t>
      </w:r>
      <w:r w:rsidR="007D79DE" w:rsidRPr="0052634A">
        <w:rPr>
          <w:rtl/>
        </w:rPr>
        <w:t xml:space="preserve"> </w:t>
      </w:r>
      <w:r w:rsidR="00BA0538" w:rsidRPr="0052634A">
        <w:rPr>
          <w:rtl/>
        </w:rPr>
        <w:t>و عشرين</w:t>
      </w:r>
      <w:r w:rsidR="00BA0538" w:rsidRPr="0052634A">
        <w:t xml:space="preserve"> </w:t>
      </w:r>
      <w:r w:rsidR="00BA0538" w:rsidRPr="0052634A">
        <w:rPr>
          <w:rtl/>
        </w:rPr>
        <w:t>ساعة على كل نقطه على مدار الأرض</w:t>
      </w:r>
      <w:r w:rsidR="008D581A" w:rsidRPr="0052634A">
        <w:rPr>
          <w:rFonts w:hint="cs"/>
          <w:rtl/>
        </w:rPr>
        <w:t xml:space="preserve">، </w:t>
      </w:r>
      <w:r w:rsidR="00BA0538" w:rsidRPr="0052634A">
        <w:rPr>
          <w:rtl/>
        </w:rPr>
        <w:t>يعنى لا ينقطع النصف الأخير من الليل</w:t>
      </w:r>
      <w:r w:rsidR="00BA0538" w:rsidRPr="0052634A">
        <w:t xml:space="preserve"> </w:t>
      </w:r>
      <w:r w:rsidR="00BA0538" w:rsidRPr="0052634A">
        <w:rPr>
          <w:rtl/>
        </w:rPr>
        <w:t>ابداً</w:t>
      </w:r>
      <w:r w:rsidR="008D581A" w:rsidRPr="0052634A">
        <w:rPr>
          <w:rtl/>
        </w:rPr>
        <w:t xml:space="preserve">، </w:t>
      </w:r>
      <w:r w:rsidR="006B05AE" w:rsidRPr="0052634A">
        <w:rPr>
          <w:rtl/>
        </w:rPr>
        <w:t>!</w:t>
      </w:r>
      <w:r w:rsidR="00BA0538" w:rsidRPr="0052634A">
        <w:t>!!</w:t>
      </w:r>
      <w:r w:rsidRPr="0052634A">
        <w:rPr>
          <w:rFonts w:hint="cs"/>
          <w:rtl/>
        </w:rPr>
        <w:t xml:space="preserve"> </w:t>
      </w:r>
      <w:r w:rsidR="00BA0538" w:rsidRPr="0052634A">
        <w:rPr>
          <w:rtl/>
        </w:rPr>
        <w:t>يعنى هناك نصف أخير من الليل على الدوام باستمرار؟</w:t>
      </w:r>
      <w:r w:rsidRPr="0052634A">
        <w:rPr>
          <w:rFonts w:hint="cs"/>
          <w:rtl/>
        </w:rPr>
        <w:t xml:space="preserve"> </w:t>
      </w:r>
      <w:r w:rsidR="00BA0538" w:rsidRPr="0052634A">
        <w:rPr>
          <w:rtl/>
        </w:rPr>
        <w:t>ننتظر الأجابة</w:t>
      </w:r>
      <w:r w:rsidR="00BA0538" w:rsidRPr="0052634A">
        <w:t xml:space="preserve"> </w:t>
      </w:r>
      <w:r w:rsidR="00BA0538" w:rsidRPr="0052634A">
        <w:rPr>
          <w:rtl/>
        </w:rPr>
        <w:t>العلمية الموثقة لا مهاترات وأقوال من لا يملك أله العلم الشرعي ويعيش بعيداً عن</w:t>
      </w:r>
      <w:r w:rsidR="00BA0538" w:rsidRPr="0052634A">
        <w:t xml:space="preserve"> </w:t>
      </w:r>
      <w:r w:rsidR="00BA0538" w:rsidRPr="0052634A">
        <w:rPr>
          <w:rtl/>
        </w:rPr>
        <w:t>الواقع وينكر العلوم الدنيوية</w:t>
      </w:r>
      <w:r w:rsidRPr="0052634A">
        <w:rPr>
          <w:rFonts w:hint="cs"/>
          <w:rtl/>
        </w:rPr>
        <w:t xml:space="preserve"> </w:t>
      </w:r>
      <w:r w:rsidR="00BA0538" w:rsidRPr="0052634A">
        <w:rPr>
          <w:rtl/>
        </w:rPr>
        <w:t>اثنين أو ثلاثة فى واحد بلا كيف و لا تمثيل و لا</w:t>
      </w:r>
      <w:r w:rsidR="00BA0538" w:rsidRPr="0052634A">
        <w:t xml:space="preserve"> </w:t>
      </w:r>
      <w:r w:rsidR="00BA0538" w:rsidRPr="0052634A">
        <w:rPr>
          <w:rtl/>
        </w:rPr>
        <w:t>تشبيه و لا تعطيل؟</w:t>
      </w:r>
      <w:r w:rsidRPr="0052634A">
        <w:rPr>
          <w:rFonts w:hint="cs"/>
          <w:rtl/>
        </w:rPr>
        <w:t xml:space="preserve"> </w:t>
      </w:r>
      <w:r w:rsidR="00BA0538" w:rsidRPr="0052634A">
        <w:rPr>
          <w:rtl/>
        </w:rPr>
        <w:t>كعقيدة النصارى اليس هذا الآهوت المسيحي</w:t>
      </w:r>
      <w:r w:rsidR="006B05AE" w:rsidRPr="0052634A">
        <w:rPr>
          <w:rtl/>
        </w:rPr>
        <w:t>!</w:t>
      </w:r>
      <w:r w:rsidR="00BA0538" w:rsidRPr="0052634A">
        <w:t>!!</w:t>
      </w:r>
      <w:r w:rsidR="007D79DE" w:rsidRPr="0052634A">
        <w:rPr>
          <w:rFonts w:hint="cs"/>
        </w:rPr>
        <w:t xml:space="preserve"> </w:t>
      </w:r>
      <w:r w:rsidR="00BA0538" w:rsidRPr="0052634A">
        <w:t xml:space="preserve">1- </w:t>
      </w:r>
      <w:r w:rsidR="00BA0538" w:rsidRPr="0052634A">
        <w:rPr>
          <w:rtl/>
        </w:rPr>
        <w:t>فهل تكون</w:t>
      </w:r>
      <w:r w:rsidR="00BA0538" w:rsidRPr="0052634A">
        <w:t xml:space="preserve"> </w:t>
      </w:r>
      <w:r w:rsidR="00BA0538" w:rsidRPr="0052634A">
        <w:rPr>
          <w:rtl/>
        </w:rPr>
        <w:t>الذات العلية نازله على الدوام؟</w:t>
      </w:r>
      <w:r w:rsidR="007D79DE" w:rsidRPr="0052634A">
        <w:rPr>
          <w:rFonts w:hint="cs"/>
          <w:rtl/>
        </w:rPr>
        <w:t xml:space="preserve"> </w:t>
      </w:r>
      <w:r w:rsidR="00BA0538" w:rsidRPr="0052634A">
        <w:t>2</w:t>
      </w:r>
      <w:r w:rsidR="00507B6C" w:rsidRPr="0052634A">
        <w:rPr>
          <w:rtl/>
        </w:rPr>
        <w:t xml:space="preserve">: </w:t>
      </w:r>
      <w:r w:rsidR="00BA0538" w:rsidRPr="0052634A">
        <w:rPr>
          <w:rtl/>
        </w:rPr>
        <w:t>و إن قالوا نازله على</w:t>
      </w:r>
      <w:r w:rsidR="00BA0538" w:rsidRPr="0052634A">
        <w:t xml:space="preserve"> </w:t>
      </w:r>
      <w:r w:rsidR="00BA0538" w:rsidRPr="0052634A">
        <w:rPr>
          <w:rtl/>
        </w:rPr>
        <w:t>الدوام أو غير الدوام هل يخلو العرش من الذات عند النزول؟</w:t>
      </w:r>
      <w:r w:rsidR="007D79DE" w:rsidRPr="0052634A">
        <w:rPr>
          <w:rtl/>
        </w:rPr>
        <w:t xml:space="preserve"> </w:t>
      </w:r>
      <w:r w:rsidR="00BA0538" w:rsidRPr="0052634A">
        <w:t>3</w:t>
      </w:r>
      <w:r w:rsidR="00507B6C" w:rsidRPr="0052634A">
        <w:rPr>
          <w:rtl/>
        </w:rPr>
        <w:t xml:space="preserve">: </w:t>
      </w:r>
      <w:r w:rsidR="00BA0538" w:rsidRPr="0052634A">
        <w:rPr>
          <w:rtl/>
        </w:rPr>
        <w:t>و إن قالوا لا</w:t>
      </w:r>
      <w:r w:rsidR="00BA0538" w:rsidRPr="0052634A">
        <w:t xml:space="preserve"> </w:t>
      </w:r>
      <w:r w:rsidR="00BA0538" w:rsidRPr="0052634A">
        <w:rPr>
          <w:rtl/>
        </w:rPr>
        <w:t>يخلوا العرش فهل يثبتوا الذات فى مكانين فى نفس الوقت؟</w:t>
      </w:r>
      <w:r w:rsidRPr="0052634A">
        <w:rPr>
          <w:rFonts w:hint="cs"/>
          <w:rtl/>
        </w:rPr>
        <w:t xml:space="preserve"> </w:t>
      </w:r>
      <w:r w:rsidR="00BA0538" w:rsidRPr="0052634A">
        <w:rPr>
          <w:rtl/>
        </w:rPr>
        <w:t>اليس هذا هو اللاهوت</w:t>
      </w:r>
      <w:r w:rsidR="00BA0538" w:rsidRPr="0052634A">
        <w:t xml:space="preserve"> </w:t>
      </w:r>
      <w:r w:rsidR="00BA0538" w:rsidRPr="0052634A">
        <w:rPr>
          <w:rtl/>
        </w:rPr>
        <w:t>المسيحى</w:t>
      </w:r>
      <w:r w:rsidR="00BA0538" w:rsidRPr="0052634A">
        <w:t>!</w:t>
      </w:r>
      <w:r w:rsidRPr="0052634A">
        <w:rPr>
          <w:rFonts w:hint="cs"/>
          <w:rtl/>
        </w:rPr>
        <w:t xml:space="preserve"> </w:t>
      </w:r>
      <w:r w:rsidR="00BA0538" w:rsidRPr="0052634A">
        <w:rPr>
          <w:rtl/>
        </w:rPr>
        <w:t>والاخ كاتب الموضوع في موضوعه</w:t>
      </w:r>
      <w:r w:rsidR="00BA0538" w:rsidRPr="0052634A">
        <w:t xml:space="preserve"> </w:t>
      </w:r>
      <w:r w:rsidR="00BA0538" w:rsidRPr="0052634A">
        <w:rPr>
          <w:rtl/>
        </w:rPr>
        <w:t>يقول</w:t>
      </w:r>
      <w:r w:rsidRPr="0052634A">
        <w:rPr>
          <w:rFonts w:hint="cs"/>
          <w:rtl/>
        </w:rPr>
        <w:t xml:space="preserve">: </w:t>
      </w:r>
      <w:r w:rsidR="00BA0538" w:rsidRPr="0052634A">
        <w:rPr>
          <w:rtl/>
        </w:rPr>
        <w:t>فقد هربت من تشبيه الله بالمخلوق-حسب زعمكم- فوقعتم في</w:t>
      </w:r>
      <w:r w:rsidR="00BA0538" w:rsidRPr="0052634A">
        <w:t xml:space="preserve"> </w:t>
      </w:r>
      <w:r w:rsidR="00BA0538" w:rsidRPr="0052634A">
        <w:rPr>
          <w:rtl/>
        </w:rPr>
        <w:t xml:space="preserve">تشبيه الله بالجماد ‏لأن الذي لا ينزل ولا يجيء ولا يتكلم </w:t>
      </w:r>
      <w:r w:rsidR="00BA0538" w:rsidRPr="0052634A">
        <w:rPr>
          <w:rtl/>
        </w:rPr>
        <w:lastRenderedPageBreak/>
        <w:t>يعتبر عدم ولو طلبت منك</w:t>
      </w:r>
      <w:r w:rsidR="00BA0538" w:rsidRPr="0052634A">
        <w:t xml:space="preserve"> </w:t>
      </w:r>
      <w:r w:rsidR="00BA0538" w:rsidRPr="0052634A">
        <w:rPr>
          <w:rtl/>
        </w:rPr>
        <w:t>تعريف العدم لعرفته بما وصفت به خالقك</w:t>
      </w:r>
      <w:r w:rsidR="008D581A" w:rsidRPr="0052634A">
        <w:rPr>
          <w:rtl/>
        </w:rPr>
        <w:t xml:space="preserve">، </w:t>
      </w:r>
      <w:r w:rsidR="00BA0538" w:rsidRPr="0052634A">
        <w:rPr>
          <w:rtl/>
        </w:rPr>
        <w:t>‏</w:t>
      </w:r>
      <w:r w:rsidRPr="0052634A">
        <w:rPr>
          <w:rFonts w:hint="cs"/>
          <w:rtl/>
        </w:rPr>
        <w:t xml:space="preserve"> </w:t>
      </w:r>
      <w:r w:rsidR="00BA0538" w:rsidRPr="0052634A">
        <w:rPr>
          <w:rtl/>
        </w:rPr>
        <w:t>نقول</w:t>
      </w:r>
      <w:r w:rsidR="00507B6C" w:rsidRPr="0052634A">
        <w:rPr>
          <w:rtl/>
        </w:rPr>
        <w:t xml:space="preserve">: </w:t>
      </w:r>
      <w:r w:rsidR="00BA0538" w:rsidRPr="0052634A">
        <w:t xml:space="preserve">- </w:t>
      </w:r>
      <w:r w:rsidR="00BA0538" w:rsidRPr="0052634A">
        <w:rPr>
          <w:rtl/>
        </w:rPr>
        <w:t>أما إشكال تشبيه الله تعالى علوا كبيرا بالجماد فذلك</w:t>
      </w:r>
      <w:r w:rsidR="00BA0538" w:rsidRPr="0052634A">
        <w:t xml:space="preserve"> </w:t>
      </w:r>
      <w:r w:rsidR="00BA0538" w:rsidRPr="0052634A">
        <w:rPr>
          <w:rtl/>
        </w:rPr>
        <w:t>الإشكال واقع لمن اعتقد أولاً أن الله ـ تعالى عن اعتقاده الفاسد ـ جسم متحيز يشغل</w:t>
      </w:r>
      <w:r w:rsidR="00BA0538" w:rsidRPr="0052634A">
        <w:t xml:space="preserve"> </w:t>
      </w:r>
      <w:r w:rsidR="00BA0538" w:rsidRPr="0052634A">
        <w:rPr>
          <w:rtl/>
        </w:rPr>
        <w:t>قدرا من الفراغ ومحدود من كل الجهات</w:t>
      </w:r>
      <w:r w:rsidR="008D581A" w:rsidRPr="0052634A">
        <w:rPr>
          <w:rtl/>
        </w:rPr>
        <w:t xml:space="preserve">، </w:t>
      </w:r>
      <w:r w:rsidR="00BA0538" w:rsidRPr="0052634A">
        <w:rPr>
          <w:rtl/>
        </w:rPr>
        <w:t>فإذا نفى عنه الحركة كان ساكنا جامدا</w:t>
      </w:r>
      <w:r w:rsidR="008D581A" w:rsidRPr="0052634A">
        <w:rPr>
          <w:rtl/>
        </w:rPr>
        <w:t xml:space="preserve">، </w:t>
      </w:r>
      <w:r w:rsidR="00BA0538" w:rsidRPr="0052634A">
        <w:rPr>
          <w:rtl/>
        </w:rPr>
        <w:t>ولا</w:t>
      </w:r>
      <w:r w:rsidR="00BA0538" w:rsidRPr="0052634A">
        <w:t xml:space="preserve"> </w:t>
      </w:r>
      <w:r w:rsidR="00BA0538" w:rsidRPr="0052634A">
        <w:rPr>
          <w:rtl/>
        </w:rPr>
        <w:t>يخفى أن صاحب هذا الفهم السقيم قد تراكمت عليه ظلمات الجهل فصار يتصور ذات الله</w:t>
      </w:r>
      <w:r w:rsidR="00BA0538" w:rsidRPr="0052634A">
        <w:t xml:space="preserve"> </w:t>
      </w:r>
      <w:r w:rsidR="00BA0538" w:rsidRPr="0052634A">
        <w:rPr>
          <w:rtl/>
        </w:rPr>
        <w:t>تعالى في ذهنه ويرسم لها صورة كلية ثم يحمل النصوص الشرعية الاعتقادية على حسب ذلك</w:t>
      </w:r>
      <w:r w:rsidR="00BA0538" w:rsidRPr="0052634A">
        <w:t xml:space="preserve"> </w:t>
      </w:r>
      <w:r w:rsidR="00BA0538" w:rsidRPr="0052634A">
        <w:rPr>
          <w:rtl/>
        </w:rPr>
        <w:t>الوهم والخيال الذي يتعالى الله عنه علوا كبيرا</w:t>
      </w:r>
      <w:r w:rsidR="008D581A" w:rsidRPr="0052634A">
        <w:rPr>
          <w:rtl/>
        </w:rPr>
        <w:t xml:space="preserve">، </w:t>
      </w:r>
      <w:r w:rsidR="00BA0538" w:rsidRPr="0052634A">
        <w:rPr>
          <w:rtl/>
        </w:rPr>
        <w:t>والله يهدي من يشاء إلى صراط</w:t>
      </w:r>
      <w:r w:rsidR="00BA0538" w:rsidRPr="0052634A">
        <w:t xml:space="preserve"> </w:t>
      </w:r>
      <w:r w:rsidR="00BA0538" w:rsidRPr="0052634A">
        <w:rPr>
          <w:rtl/>
        </w:rPr>
        <w:t>مستقيم</w:t>
      </w:r>
      <w:r w:rsidR="008D581A" w:rsidRPr="0052634A">
        <w:rPr>
          <w:rtl/>
        </w:rPr>
        <w:t xml:space="preserve">، </w:t>
      </w:r>
      <w:r w:rsidR="00BA0538" w:rsidRPr="0052634A">
        <w:rPr>
          <w:rtl/>
        </w:rPr>
        <w:t>فلولا أن هذا الحشوي قد رسم في ذهنه السقيم بأن الله تعالى جسد محدود</w:t>
      </w:r>
      <w:r w:rsidR="00BA0538" w:rsidRPr="0052634A">
        <w:t xml:space="preserve"> </w:t>
      </w:r>
      <w:r w:rsidR="00BA0538" w:rsidRPr="0052634A">
        <w:rPr>
          <w:rtl/>
        </w:rPr>
        <w:t>لما قال بأنكم تجعلونه تعالى الله عما يقول علوا كبيرا جمادا</w:t>
      </w:r>
      <w:r w:rsidR="008D581A" w:rsidRPr="0052634A">
        <w:rPr>
          <w:rtl/>
        </w:rPr>
        <w:t xml:space="preserve">، </w:t>
      </w:r>
      <w:r w:rsidR="007D79DE" w:rsidRPr="0052634A">
        <w:rPr>
          <w:rFonts w:hint="cs"/>
          <w:rtl/>
        </w:rPr>
        <w:t xml:space="preserve"> </w:t>
      </w:r>
      <w:r w:rsidR="00BA0538" w:rsidRPr="0052634A">
        <w:rPr>
          <w:b/>
          <w:bCs/>
          <w:rtl/>
        </w:rPr>
        <w:t>فقد قال الطحاوي</w:t>
      </w:r>
      <w:r w:rsidR="00BA0538" w:rsidRPr="0052634A">
        <w:rPr>
          <w:b/>
          <w:bCs/>
        </w:rPr>
        <w:t xml:space="preserve"> </w:t>
      </w:r>
      <w:r w:rsidR="00BA0538" w:rsidRPr="0052634A">
        <w:rPr>
          <w:b/>
          <w:bCs/>
          <w:rtl/>
        </w:rPr>
        <w:t>رضي الله عنه</w:t>
      </w:r>
      <w:r w:rsidR="00507B6C" w:rsidRPr="0052634A">
        <w:rPr>
          <w:rtl/>
        </w:rPr>
        <w:t>:</w:t>
      </w:r>
      <w:r w:rsidR="007D79DE" w:rsidRPr="0052634A">
        <w:rPr>
          <w:rtl/>
        </w:rPr>
        <w:t xml:space="preserve"> </w:t>
      </w:r>
      <w:r w:rsidR="00DA0881" w:rsidRPr="0052634A">
        <w:rPr>
          <w:rtl/>
        </w:rPr>
        <w:t>((</w:t>
      </w:r>
      <w:r w:rsidR="00BA0538" w:rsidRPr="0052634A">
        <w:rPr>
          <w:rtl/>
        </w:rPr>
        <w:t>لا تَبْلُغُهُ الأَوْهامُ</w:t>
      </w:r>
      <w:r w:rsidR="008D581A" w:rsidRPr="0052634A">
        <w:rPr>
          <w:rtl/>
        </w:rPr>
        <w:t xml:space="preserve">، </w:t>
      </w:r>
      <w:r w:rsidR="00BA0538" w:rsidRPr="0052634A">
        <w:rPr>
          <w:rtl/>
        </w:rPr>
        <w:t>وَلا تُدْرِكُهُ الأَفْهامُ</w:t>
      </w:r>
      <w:r w:rsidR="008D581A" w:rsidRPr="0052634A">
        <w:rPr>
          <w:rtl/>
        </w:rPr>
        <w:t xml:space="preserve">، </w:t>
      </w:r>
      <w:r w:rsidR="00BA0538" w:rsidRPr="0052634A">
        <w:rPr>
          <w:rtl/>
        </w:rPr>
        <w:t>وَلا</w:t>
      </w:r>
      <w:r w:rsidR="00BA0538" w:rsidRPr="0052634A">
        <w:t xml:space="preserve"> </w:t>
      </w:r>
      <w:r w:rsidR="00BA0538" w:rsidRPr="0052634A">
        <w:rPr>
          <w:rtl/>
        </w:rPr>
        <w:t>تُشْبـِهُهُ الأَنامُ</w:t>
      </w:r>
      <w:r w:rsidR="0074049C" w:rsidRPr="0052634A">
        <w:rPr>
          <w:rtl/>
        </w:rPr>
        <w:t>))</w:t>
      </w:r>
      <w:r w:rsidRPr="0052634A">
        <w:rPr>
          <w:rFonts w:hint="cs"/>
          <w:rtl/>
        </w:rPr>
        <w:t xml:space="preserve"> </w:t>
      </w:r>
      <w:r w:rsidR="00BA0538" w:rsidRPr="0052634A">
        <w:rPr>
          <w:rtl/>
        </w:rPr>
        <w:t>فهو بأعتراضه هذا جعل الله والعياذ بالله جعله كالأنام</w:t>
      </w:r>
      <w:r w:rsidR="00BA0538" w:rsidRPr="0052634A">
        <w:t xml:space="preserve"> </w:t>
      </w:r>
      <w:r w:rsidR="00BA0538" w:rsidRPr="0052634A">
        <w:rPr>
          <w:rtl/>
        </w:rPr>
        <w:t>لا كالجمادات بحسب اعتقاده</w:t>
      </w:r>
      <w:r w:rsidR="007D79DE" w:rsidRPr="0052634A">
        <w:rPr>
          <w:rtl/>
        </w:rPr>
        <w:t xml:space="preserve"> </w:t>
      </w:r>
      <w:r w:rsidR="00BA0538" w:rsidRPr="0052634A">
        <w:rPr>
          <w:rtl/>
        </w:rPr>
        <w:t>وقال رضي الله تعالى عنه</w:t>
      </w:r>
      <w:r w:rsidR="00507B6C" w:rsidRPr="0052634A">
        <w:rPr>
          <w:rtl/>
        </w:rPr>
        <w:t>:</w:t>
      </w:r>
      <w:r w:rsidR="007D79DE" w:rsidRPr="0052634A">
        <w:rPr>
          <w:rtl/>
        </w:rPr>
        <w:t xml:space="preserve"> </w:t>
      </w:r>
      <w:r w:rsidR="00DA0881" w:rsidRPr="0052634A">
        <w:rPr>
          <w:rtl/>
        </w:rPr>
        <w:t>((</w:t>
      </w:r>
      <w:r w:rsidR="00BA0538" w:rsidRPr="0052634A">
        <w:rPr>
          <w:rtl/>
        </w:rPr>
        <w:t>وَمَنْ وَصَفَ</w:t>
      </w:r>
      <w:r w:rsidR="00BA0538" w:rsidRPr="0052634A">
        <w:t xml:space="preserve"> </w:t>
      </w:r>
      <w:r w:rsidR="00BA0538" w:rsidRPr="0052634A">
        <w:rPr>
          <w:rtl/>
        </w:rPr>
        <w:t>اللَّهَ تَعَالَى بـِمَعْنَىً مِنْ مَعَانِي البَشَرِ فَقَدْ كَفَرَ</w:t>
      </w:r>
      <w:r w:rsidR="008D581A" w:rsidRPr="0052634A">
        <w:rPr>
          <w:rtl/>
        </w:rPr>
        <w:t xml:space="preserve">، </w:t>
      </w:r>
      <w:r w:rsidR="00BA0538" w:rsidRPr="0052634A">
        <w:rPr>
          <w:rtl/>
        </w:rPr>
        <w:t>فَمَنْ</w:t>
      </w:r>
      <w:r w:rsidR="00BA0538" w:rsidRPr="0052634A">
        <w:t xml:space="preserve"> </w:t>
      </w:r>
      <w:r w:rsidR="00BA0538" w:rsidRPr="0052634A">
        <w:rPr>
          <w:rtl/>
        </w:rPr>
        <w:t>أَبْصَرَ هَذا اعْتَبَرَ</w:t>
      </w:r>
      <w:r w:rsidR="008D581A" w:rsidRPr="0052634A">
        <w:rPr>
          <w:rtl/>
        </w:rPr>
        <w:t xml:space="preserve">، </w:t>
      </w:r>
      <w:r w:rsidR="00BA0538" w:rsidRPr="0052634A">
        <w:rPr>
          <w:rtl/>
        </w:rPr>
        <w:t>وَعَنْ مِثْلِ قَوْلِ الكُفَّارِ انْزَجَرَ</w:t>
      </w:r>
      <w:r w:rsidR="008D581A" w:rsidRPr="0052634A">
        <w:rPr>
          <w:rtl/>
        </w:rPr>
        <w:t xml:space="preserve">، </w:t>
      </w:r>
      <w:r w:rsidR="00BA0538" w:rsidRPr="0052634A">
        <w:rPr>
          <w:rtl/>
        </w:rPr>
        <w:t>وَعَلِمَ</w:t>
      </w:r>
      <w:r w:rsidR="00BA0538" w:rsidRPr="0052634A">
        <w:t xml:space="preserve"> </w:t>
      </w:r>
      <w:r w:rsidR="00BA0538" w:rsidRPr="0052634A">
        <w:rPr>
          <w:rtl/>
        </w:rPr>
        <w:t>أَنَّ اللَّهَ تَعَالَى بـِصِفَاتِهِ لَيْسَ كَالبَشَرِ</w:t>
      </w:r>
      <w:r w:rsidR="0074049C" w:rsidRPr="0052634A">
        <w:rPr>
          <w:rtl/>
        </w:rPr>
        <w:t>))</w:t>
      </w:r>
      <w:r w:rsidR="008D581A" w:rsidRPr="0052634A">
        <w:rPr>
          <w:rtl/>
        </w:rPr>
        <w:t xml:space="preserve">، </w:t>
      </w:r>
      <w:r w:rsidR="00BA0538" w:rsidRPr="0052634A">
        <w:rPr>
          <w:rtl/>
        </w:rPr>
        <w:t>وقال رضي الله عنه</w:t>
      </w:r>
      <w:r w:rsidR="00507B6C" w:rsidRPr="0052634A">
        <w:rPr>
          <w:rtl/>
        </w:rPr>
        <w:t>:</w:t>
      </w:r>
      <w:r w:rsidR="007D79DE" w:rsidRPr="0052634A">
        <w:rPr>
          <w:rtl/>
        </w:rPr>
        <w:t xml:space="preserve"> </w:t>
      </w:r>
      <w:r w:rsidR="00DA0881" w:rsidRPr="0052634A">
        <w:rPr>
          <w:rtl/>
        </w:rPr>
        <w:t>((</w:t>
      </w:r>
      <w:r w:rsidR="00BA0538" w:rsidRPr="0052634A">
        <w:rPr>
          <w:rtl/>
        </w:rPr>
        <w:t>وَمَنْ لَمْ يَتَوَقَّ النَّفْيَ وَالتَّشْبيهِ زَلَّ وَلَمْ يُصِبِ</w:t>
      </w:r>
      <w:r w:rsidR="00BA0538" w:rsidRPr="0052634A">
        <w:t xml:space="preserve"> </w:t>
      </w:r>
      <w:r w:rsidR="00BA0538" w:rsidRPr="0052634A">
        <w:rPr>
          <w:rtl/>
        </w:rPr>
        <w:t>التَّنْزِيهَ؛ فَإِنَّ رَبَّنا جَلَّ وَعَلا مَوْصُوفٌ بـِصِفَاتِ</w:t>
      </w:r>
      <w:r w:rsidR="00BA0538" w:rsidRPr="0052634A">
        <w:t xml:space="preserve"> </w:t>
      </w:r>
      <w:r w:rsidR="00BA0538" w:rsidRPr="0052634A">
        <w:rPr>
          <w:rtl/>
        </w:rPr>
        <w:t>الوَحْدَانِيَّةِ</w:t>
      </w:r>
      <w:r w:rsidR="008D581A" w:rsidRPr="0052634A">
        <w:rPr>
          <w:rtl/>
        </w:rPr>
        <w:t xml:space="preserve">، </w:t>
      </w:r>
      <w:r w:rsidR="00BA0538" w:rsidRPr="0052634A">
        <w:rPr>
          <w:rtl/>
        </w:rPr>
        <w:t>مَنْعُوتٌ بـِنُعُوتِ الفَرْدَانِيَّةِ</w:t>
      </w:r>
      <w:r w:rsidR="008D581A" w:rsidRPr="0052634A">
        <w:rPr>
          <w:rtl/>
        </w:rPr>
        <w:t xml:space="preserve">، </w:t>
      </w:r>
      <w:r w:rsidR="00BA0538" w:rsidRPr="0052634A">
        <w:rPr>
          <w:rtl/>
        </w:rPr>
        <w:t>لَيْسَ بـِمَعْناهُ</w:t>
      </w:r>
      <w:r w:rsidR="00BA0538" w:rsidRPr="0052634A">
        <w:t xml:space="preserve"> </w:t>
      </w:r>
      <w:r w:rsidR="00BA0538" w:rsidRPr="0052634A">
        <w:rPr>
          <w:rtl/>
        </w:rPr>
        <w:t>أَحَدٌ مِنَ البَرِيَّةِ</w:t>
      </w:r>
      <w:r w:rsidR="008D581A" w:rsidRPr="0052634A">
        <w:rPr>
          <w:rtl/>
        </w:rPr>
        <w:t xml:space="preserve">، </w:t>
      </w:r>
      <w:r w:rsidR="00BA0538" w:rsidRPr="0052634A">
        <w:rPr>
          <w:rtl/>
        </w:rPr>
        <w:t>تَعَالَى اللَّهُ عَنِ الحُدُودِ وَالغَاياتِ</w:t>
      </w:r>
      <w:r w:rsidR="008D581A" w:rsidRPr="0052634A">
        <w:rPr>
          <w:rtl/>
        </w:rPr>
        <w:t xml:space="preserve">، </w:t>
      </w:r>
      <w:r w:rsidR="00BA0538" w:rsidRPr="0052634A">
        <w:rPr>
          <w:rtl/>
        </w:rPr>
        <w:t>وَالأَرْكانِ وَالأَدَواتِ</w:t>
      </w:r>
      <w:r w:rsidR="008D581A" w:rsidRPr="0052634A">
        <w:rPr>
          <w:rtl/>
        </w:rPr>
        <w:t xml:space="preserve">، </w:t>
      </w:r>
      <w:r w:rsidR="00BA0538" w:rsidRPr="0052634A">
        <w:rPr>
          <w:rtl/>
        </w:rPr>
        <w:t>لا تَحْوِيهِ الجِهَاتُ السِّتُّ كَسَائِرِ</w:t>
      </w:r>
      <w:r w:rsidR="00BA0538" w:rsidRPr="0052634A">
        <w:t xml:space="preserve"> </w:t>
      </w:r>
      <w:r w:rsidR="00BA0538" w:rsidRPr="0052634A">
        <w:rPr>
          <w:rtl/>
        </w:rPr>
        <w:t>المُبْتَدَعاتِ</w:t>
      </w:r>
      <w:r w:rsidR="0074049C" w:rsidRPr="0052634A">
        <w:rPr>
          <w:rtl/>
        </w:rPr>
        <w:t>))</w:t>
      </w:r>
      <w:r w:rsidR="008D581A" w:rsidRPr="0052634A">
        <w:rPr>
          <w:rtl/>
        </w:rPr>
        <w:t xml:space="preserve">، </w:t>
      </w:r>
      <w:r w:rsidR="00BA0538" w:rsidRPr="0052634A">
        <w:rPr>
          <w:rtl/>
        </w:rPr>
        <w:t>فإذا لم يكن تحويه الجهات الست فكيف سينزل ويصعد وهو لا</w:t>
      </w:r>
      <w:r w:rsidR="00BA0538" w:rsidRPr="0052634A">
        <w:t xml:space="preserve"> </w:t>
      </w:r>
      <w:r w:rsidR="00BA0538" w:rsidRPr="0052634A">
        <w:rPr>
          <w:rtl/>
        </w:rPr>
        <w:t>يحويه مكان أصلاً وإذا كان ينزل بانتقال وحركة كما تقول فهل هناك وقت ليس فيه ليل</w:t>
      </w:r>
      <w:r w:rsidR="00BA0538" w:rsidRPr="0052634A">
        <w:t xml:space="preserve"> </w:t>
      </w:r>
      <w:r w:rsidR="00BA0538" w:rsidRPr="0052634A">
        <w:rPr>
          <w:rtl/>
        </w:rPr>
        <w:t>فالأرض كروية وليس هناك وقت ليس فيه ثلث الليل الأخير فأخبرونا يا حشوية متى يصعد</w:t>
      </w:r>
      <w:r w:rsidR="00BA0538" w:rsidRPr="0052634A">
        <w:t xml:space="preserve"> </w:t>
      </w:r>
      <w:r w:rsidR="00BA0538" w:rsidRPr="0052634A">
        <w:rPr>
          <w:rtl/>
        </w:rPr>
        <w:t>ربنا</w:t>
      </w:r>
      <w:r w:rsidR="00BA0538" w:rsidRPr="0052634A">
        <w:t xml:space="preserve"> </w:t>
      </w:r>
      <w:r w:rsidR="007D79DE" w:rsidRPr="0052634A">
        <w:rPr>
          <w:rFonts w:hint="cs"/>
          <w:rtl/>
        </w:rPr>
        <w:t xml:space="preserve"> </w:t>
      </w:r>
      <w:r w:rsidR="00BA0538" w:rsidRPr="0052634A">
        <w:rPr>
          <w:rtl/>
        </w:rPr>
        <w:t>جل الله تعالى عما تقولون إن كان ينزل طوال ثلث الليل أم هو قوق العرش</w:t>
      </w:r>
      <w:r w:rsidR="00BA0538" w:rsidRPr="0052634A">
        <w:t xml:space="preserve"> </w:t>
      </w:r>
      <w:r w:rsidR="00BA0538" w:rsidRPr="0052634A">
        <w:rPr>
          <w:rtl/>
        </w:rPr>
        <w:t>وتحته في نفس الوقت أم ماذا؟؟؟</w:t>
      </w:r>
      <w:r w:rsidR="003E4D45" w:rsidRPr="0052634A">
        <w:rPr>
          <w:rFonts w:hint="cs"/>
          <w:rtl/>
        </w:rPr>
        <w:t xml:space="preserve"> </w:t>
      </w:r>
      <w:r w:rsidR="00BA0538" w:rsidRPr="0052634A">
        <w:rPr>
          <w:rtl/>
        </w:rPr>
        <w:t>فهو لا يقول بتشبيه الله تعالى بالجمادات</w:t>
      </w:r>
      <w:r w:rsidR="00BA0538" w:rsidRPr="0052634A">
        <w:t xml:space="preserve"> </w:t>
      </w:r>
      <w:r w:rsidR="00BA0538" w:rsidRPr="0052634A">
        <w:rPr>
          <w:rtl/>
        </w:rPr>
        <w:t>وإنما بالبشر</w:t>
      </w:r>
      <w:r w:rsidR="003E4D45" w:rsidRPr="0052634A">
        <w:rPr>
          <w:rFonts w:hint="cs"/>
          <w:rtl/>
        </w:rPr>
        <w:t xml:space="preserve"> </w:t>
      </w:r>
      <w:r w:rsidR="00BA0538" w:rsidRPr="0052634A">
        <w:rPr>
          <w:rtl/>
        </w:rPr>
        <w:t>وهو ما نبه عليه كما علمنا إمام الهدى أبو جعفر</w:t>
      </w:r>
      <w:r w:rsidR="00BA0538" w:rsidRPr="0052634A">
        <w:t xml:space="preserve"> </w:t>
      </w:r>
      <w:r w:rsidR="00BA0538" w:rsidRPr="0052634A">
        <w:rPr>
          <w:rtl/>
        </w:rPr>
        <w:t>الطحاوي</w:t>
      </w:r>
      <w:r w:rsidR="008D581A" w:rsidRPr="0052634A">
        <w:rPr>
          <w:rtl/>
        </w:rPr>
        <w:t xml:space="preserve">، </w:t>
      </w:r>
      <w:r w:rsidR="00BA0538" w:rsidRPr="0052634A">
        <w:rPr>
          <w:rtl/>
        </w:rPr>
        <w:t>قال الإمام الطحاوي</w:t>
      </w:r>
      <w:r w:rsidR="003E4D45" w:rsidRPr="0052634A">
        <w:rPr>
          <w:rFonts w:hint="cs"/>
          <w:rtl/>
        </w:rPr>
        <w:t xml:space="preserve">: </w:t>
      </w:r>
      <w:r w:rsidR="00BA0538" w:rsidRPr="0052634A">
        <w:rPr>
          <w:rtl/>
        </w:rPr>
        <w:t>قال</w:t>
      </w:r>
      <w:r w:rsidR="0074049C" w:rsidRPr="0052634A">
        <w:rPr>
          <w:rtl/>
        </w:rPr>
        <w:t xml:space="preserve">: </w:t>
      </w:r>
      <w:r w:rsidR="00DA0881" w:rsidRPr="0052634A">
        <w:rPr>
          <w:rtl/>
        </w:rPr>
        <w:t>((</w:t>
      </w:r>
      <w:r w:rsidR="00BA0538" w:rsidRPr="0052634A">
        <w:rPr>
          <w:rtl/>
        </w:rPr>
        <w:t>وَرَضِيْتُ</w:t>
      </w:r>
      <w:r w:rsidR="00BA0538" w:rsidRPr="0052634A">
        <w:t xml:space="preserve"> </w:t>
      </w:r>
      <w:r w:rsidR="00BA0538" w:rsidRPr="0052634A">
        <w:rPr>
          <w:rtl/>
        </w:rPr>
        <w:t>لكُمُ الإِسْلامَ دِينَاً وَهُوَ بَيْنَ الغُلُوِّ وَالتَّقْصيرِ</w:t>
      </w:r>
      <w:r w:rsidR="008D581A" w:rsidRPr="0052634A">
        <w:rPr>
          <w:rtl/>
        </w:rPr>
        <w:t xml:space="preserve">، </w:t>
      </w:r>
      <w:r w:rsidR="00BA0538" w:rsidRPr="0052634A">
        <w:rPr>
          <w:rtl/>
        </w:rPr>
        <w:t>وَالتَّشْبيهِ</w:t>
      </w:r>
      <w:r w:rsidR="00BA0538" w:rsidRPr="0052634A">
        <w:t xml:space="preserve"> </w:t>
      </w:r>
      <w:r w:rsidR="00BA0538" w:rsidRPr="0052634A">
        <w:rPr>
          <w:rtl/>
        </w:rPr>
        <w:t>وَالتَّعْطيلِ</w:t>
      </w:r>
      <w:r w:rsidR="008D581A" w:rsidRPr="0052634A">
        <w:rPr>
          <w:rtl/>
        </w:rPr>
        <w:t xml:space="preserve">، </w:t>
      </w:r>
      <w:r w:rsidR="00BA0538" w:rsidRPr="0052634A">
        <w:rPr>
          <w:rtl/>
        </w:rPr>
        <w:t>وَالجَبْرِ وَالقَدَرِ</w:t>
      </w:r>
      <w:r w:rsidR="008D581A" w:rsidRPr="0052634A">
        <w:rPr>
          <w:rtl/>
        </w:rPr>
        <w:t xml:space="preserve">، </w:t>
      </w:r>
      <w:r w:rsidR="00BA0538" w:rsidRPr="0052634A">
        <w:rPr>
          <w:rtl/>
        </w:rPr>
        <w:t>وَالأَمْنِ وَاليَأْسِ فَهذا دِينُنا</w:t>
      </w:r>
      <w:r w:rsidR="00BA0538" w:rsidRPr="0052634A">
        <w:t xml:space="preserve"> </w:t>
      </w:r>
      <w:r w:rsidR="00BA0538" w:rsidRPr="0052634A">
        <w:rPr>
          <w:rtl/>
        </w:rPr>
        <w:t>وَاعْتِقادُنا</w:t>
      </w:r>
      <w:r w:rsidR="008D581A" w:rsidRPr="0052634A">
        <w:rPr>
          <w:rtl/>
        </w:rPr>
        <w:t xml:space="preserve">، </w:t>
      </w:r>
      <w:r w:rsidR="00BA0538" w:rsidRPr="0052634A">
        <w:rPr>
          <w:rtl/>
        </w:rPr>
        <w:t>ظاهِراً وَباطِناً وَنَحْنُ نَبْرَأُ إِلى اللَّهِ تَعالى مِمَّنْ</w:t>
      </w:r>
      <w:r w:rsidR="00BA0538" w:rsidRPr="0052634A">
        <w:t xml:space="preserve"> </w:t>
      </w:r>
      <w:r w:rsidR="00BA0538" w:rsidRPr="0052634A">
        <w:rPr>
          <w:rtl/>
        </w:rPr>
        <w:t>خالَفَ الَّذي ذكَرْناهُ</w:t>
      </w:r>
      <w:r w:rsidR="008D581A" w:rsidRPr="0052634A">
        <w:rPr>
          <w:rtl/>
        </w:rPr>
        <w:t xml:space="preserve">، </w:t>
      </w:r>
      <w:r w:rsidR="00BA0538" w:rsidRPr="0052634A">
        <w:rPr>
          <w:rtl/>
        </w:rPr>
        <w:t>وَبَيَّناهُ</w:t>
      </w:r>
      <w:r w:rsidR="008D581A" w:rsidRPr="0052634A">
        <w:rPr>
          <w:rtl/>
        </w:rPr>
        <w:t xml:space="preserve">، </w:t>
      </w:r>
      <w:r w:rsidR="00BA0538" w:rsidRPr="0052634A">
        <w:rPr>
          <w:rtl/>
        </w:rPr>
        <w:t>وَنَسْأَلُ اللَّهَ تَعالى أَنْ</w:t>
      </w:r>
      <w:r w:rsidR="00BA0538" w:rsidRPr="0052634A">
        <w:t xml:space="preserve"> </w:t>
      </w:r>
      <w:r w:rsidR="00BA0538" w:rsidRPr="0052634A">
        <w:rPr>
          <w:rtl/>
        </w:rPr>
        <w:t>يُثَبِّتَنا عَلَيْهِ وَيَخْتِمَ لَنا بهِ</w:t>
      </w:r>
      <w:r w:rsidR="008D581A" w:rsidRPr="0052634A">
        <w:rPr>
          <w:rtl/>
        </w:rPr>
        <w:t xml:space="preserve">، </w:t>
      </w:r>
      <w:r w:rsidR="00BA0538" w:rsidRPr="0052634A">
        <w:rPr>
          <w:rtl/>
        </w:rPr>
        <w:t>وَيَعْصِمَنا مِنَ الأَهْواءِ</w:t>
      </w:r>
      <w:r w:rsidR="00BA0538" w:rsidRPr="0052634A">
        <w:t xml:space="preserve"> </w:t>
      </w:r>
      <w:r w:rsidR="00BA0538" w:rsidRPr="0052634A">
        <w:rPr>
          <w:rtl/>
        </w:rPr>
        <w:t>المُخْتَلِطَةِ وَالآراءِ المُتَفَرِّقَةِ</w:t>
      </w:r>
      <w:r w:rsidR="008D581A" w:rsidRPr="0052634A">
        <w:rPr>
          <w:rtl/>
        </w:rPr>
        <w:t xml:space="preserve">، </w:t>
      </w:r>
      <w:r w:rsidR="00BA0538" w:rsidRPr="0052634A">
        <w:rPr>
          <w:rtl/>
        </w:rPr>
        <w:t>وَالمَذاهِبِ الرَّدِيَّةِ</w:t>
      </w:r>
      <w:r w:rsidR="008D581A" w:rsidRPr="0052634A">
        <w:rPr>
          <w:rtl/>
        </w:rPr>
        <w:t xml:space="preserve">، </w:t>
      </w:r>
      <w:r w:rsidR="00BA0538" w:rsidRPr="0052634A">
        <w:rPr>
          <w:rtl/>
        </w:rPr>
        <w:t>كَالمُشَبِّهَةِ وَالجَهْمِيَّةِ وَالجَبْرِيَّةِ وَالقَدَرِيَّةِ وَغَيْرِهِمْ</w:t>
      </w:r>
      <w:r w:rsidR="00BA0538" w:rsidRPr="0052634A">
        <w:t xml:space="preserve"> </w:t>
      </w:r>
      <w:r w:rsidR="00BA0538" w:rsidRPr="0052634A">
        <w:rPr>
          <w:rtl/>
        </w:rPr>
        <w:t>مِمَّنْ خالَفَ السُّنَّةَ وَالجَماعَةَ</w:t>
      </w:r>
      <w:r w:rsidR="008D581A" w:rsidRPr="0052634A">
        <w:rPr>
          <w:rtl/>
        </w:rPr>
        <w:t xml:space="preserve">، </w:t>
      </w:r>
      <w:r w:rsidR="00BA0538" w:rsidRPr="0052634A">
        <w:rPr>
          <w:rtl/>
        </w:rPr>
        <w:t>وَاتَّبَعَ البدْعَةَ وَالضَّلالَةَ</w:t>
      </w:r>
      <w:r w:rsidR="008D581A" w:rsidRPr="0052634A">
        <w:rPr>
          <w:rtl/>
        </w:rPr>
        <w:t xml:space="preserve">، </w:t>
      </w:r>
      <w:r w:rsidR="00BA0538" w:rsidRPr="0052634A">
        <w:rPr>
          <w:rtl/>
        </w:rPr>
        <w:t>وَنَحْنُ مِنْهُمْ بَراءٌ</w:t>
      </w:r>
      <w:r w:rsidR="008D581A" w:rsidRPr="0052634A">
        <w:rPr>
          <w:rtl/>
        </w:rPr>
        <w:t xml:space="preserve">، </w:t>
      </w:r>
      <w:r w:rsidR="00BA0538" w:rsidRPr="0052634A">
        <w:rPr>
          <w:rtl/>
        </w:rPr>
        <w:t>وَهُمْ عِنْدَنا ضُلاَّلٌ وَأَرْدِياءُ</w:t>
      </w:r>
      <w:r w:rsidR="0074049C" w:rsidRPr="0052634A">
        <w:rPr>
          <w:rtl/>
        </w:rPr>
        <w:t>))</w:t>
      </w:r>
      <w:r w:rsidR="008D581A" w:rsidRPr="0052634A">
        <w:rPr>
          <w:rtl/>
        </w:rPr>
        <w:t xml:space="preserve">، </w:t>
      </w:r>
    </w:p>
    <w:p w14:paraId="15F3E98A" w14:textId="437FAFC0" w:rsidR="00BA0538" w:rsidRPr="0052634A" w:rsidRDefault="003E4D45" w:rsidP="003D2736">
      <w:pPr>
        <w:rPr>
          <w:rtl/>
        </w:rPr>
      </w:pPr>
      <w:r w:rsidRPr="0052634A">
        <w:rPr>
          <w:rFonts w:hint="cs"/>
          <w:b/>
          <w:bCs/>
          <w:rtl/>
        </w:rPr>
        <w:t>[</w:t>
      </w:r>
      <w:r w:rsidR="00BA0538" w:rsidRPr="0052634A">
        <w:rPr>
          <w:b/>
          <w:bCs/>
          <w:rtl/>
        </w:rPr>
        <w:t>شرح حديث النزول من كبار الائمة والحفاظ وليس من أقوال الوادعي</w:t>
      </w:r>
      <w:r w:rsidR="00BA0538" w:rsidRPr="0052634A">
        <w:rPr>
          <w:b/>
          <w:bCs/>
        </w:rPr>
        <w:t xml:space="preserve"> </w:t>
      </w:r>
      <w:r w:rsidR="00BA0538" w:rsidRPr="0052634A">
        <w:rPr>
          <w:b/>
          <w:bCs/>
          <w:rtl/>
        </w:rPr>
        <w:t>والمدخلي وابن عثيمين والألباني فتأمل</w:t>
      </w:r>
      <w:r w:rsidRPr="0052634A">
        <w:rPr>
          <w:rFonts w:hint="cs"/>
          <w:b/>
          <w:bCs/>
          <w:rtl/>
        </w:rPr>
        <w:t>]</w:t>
      </w:r>
      <w:r w:rsidR="008D581A" w:rsidRPr="0052634A">
        <w:rPr>
          <w:b/>
          <w:bCs/>
          <w:rtl/>
        </w:rPr>
        <w:t xml:space="preserve">، </w:t>
      </w:r>
      <w:r w:rsidR="007D79DE" w:rsidRPr="0052634A">
        <w:rPr>
          <w:rFonts w:hint="cs"/>
          <w:b/>
          <w:bCs/>
          <w:rtl/>
        </w:rPr>
        <w:t xml:space="preserve">[1] </w:t>
      </w:r>
      <w:r w:rsidR="00BA0538" w:rsidRPr="0052634A">
        <w:rPr>
          <w:b/>
          <w:bCs/>
          <w:rtl/>
        </w:rPr>
        <w:t>الإمام مالك بن أنس رضي الله</w:t>
      </w:r>
      <w:r w:rsidR="00507B6C" w:rsidRPr="0052634A">
        <w:rPr>
          <w:b/>
          <w:bCs/>
          <w:rtl/>
        </w:rPr>
        <w:t xml:space="preserve">: </w:t>
      </w:r>
      <w:r w:rsidR="007D79DE" w:rsidRPr="0052634A">
        <w:rPr>
          <w:rFonts w:hint="cs"/>
          <w:b/>
          <w:bCs/>
          <w:rtl/>
        </w:rPr>
        <w:t xml:space="preserve"> </w:t>
      </w:r>
      <w:r w:rsidR="00BA0538" w:rsidRPr="0052634A">
        <w:rPr>
          <w:rtl/>
        </w:rPr>
        <w:t>سئل الإمام مالك - رحمه الله - عن</w:t>
      </w:r>
      <w:r w:rsidR="00BA0538" w:rsidRPr="0052634A">
        <w:t xml:space="preserve"> </w:t>
      </w:r>
      <w:r w:rsidR="00BA0538" w:rsidRPr="0052634A">
        <w:rPr>
          <w:rtl/>
        </w:rPr>
        <w:t>نزول</w:t>
      </w:r>
      <w:r w:rsidR="00BA0538" w:rsidRPr="0052634A">
        <w:t xml:space="preserve"> </w:t>
      </w:r>
      <w:r w:rsidR="00BA0538" w:rsidRPr="0052634A">
        <w:rPr>
          <w:rtl/>
        </w:rPr>
        <w:lastRenderedPageBreak/>
        <w:t>الرب عزّ وجلّ</w:t>
      </w:r>
      <w:r w:rsidR="008D581A" w:rsidRPr="0052634A">
        <w:rPr>
          <w:rtl/>
        </w:rPr>
        <w:t xml:space="preserve">، </w:t>
      </w:r>
      <w:r w:rsidR="00BA0538" w:rsidRPr="0052634A">
        <w:rPr>
          <w:rtl/>
        </w:rPr>
        <w:t xml:space="preserve">فقال </w:t>
      </w:r>
      <w:r w:rsidR="00DA0881" w:rsidRPr="0052634A">
        <w:rPr>
          <w:rtl/>
        </w:rPr>
        <w:t>(</w:t>
      </w:r>
      <w:r w:rsidR="00BA0538" w:rsidRPr="0052634A">
        <w:rPr>
          <w:rtl/>
        </w:rPr>
        <w:t>ينزل أمره - تعالى - كل سَحَر</w:t>
      </w:r>
      <w:r w:rsidR="008D581A" w:rsidRPr="0052634A">
        <w:rPr>
          <w:rtl/>
        </w:rPr>
        <w:t xml:space="preserve">، </w:t>
      </w:r>
      <w:r w:rsidR="00BA0538" w:rsidRPr="0052634A">
        <w:rPr>
          <w:rtl/>
        </w:rPr>
        <w:t>فأما هو عزّ وجلّ فإنه دائم لا يزول ولا ينتقل</w:t>
      </w:r>
      <w:r w:rsidR="00BA0538" w:rsidRPr="0052634A">
        <w:t xml:space="preserve"> </w:t>
      </w:r>
      <w:r w:rsidR="00BA0538" w:rsidRPr="0052634A">
        <w:rPr>
          <w:rtl/>
        </w:rPr>
        <w:t>سبحانه لا إله إلى هو</w:t>
      </w:r>
      <w:r w:rsidR="0074049C" w:rsidRPr="0052634A">
        <w:rPr>
          <w:rtl/>
        </w:rPr>
        <w:t>)</w:t>
      </w:r>
      <w:r w:rsidR="00BA0538" w:rsidRPr="0052634A">
        <w:rPr>
          <w:rtl/>
        </w:rPr>
        <w:t xml:space="preserve"> اهـ</w:t>
      </w:r>
      <w:r w:rsidR="008D581A" w:rsidRPr="0052634A">
        <w:rPr>
          <w:rtl/>
        </w:rPr>
        <w:t xml:space="preserve">، </w:t>
      </w:r>
      <w:r w:rsidR="007D79DE" w:rsidRPr="0052634A">
        <w:rPr>
          <w:rFonts w:hint="cs"/>
          <w:rtl/>
        </w:rPr>
        <w:t xml:space="preserve"> </w:t>
      </w:r>
      <w:r w:rsidR="00DA0881" w:rsidRPr="0052634A">
        <w:rPr>
          <w:rtl/>
        </w:rPr>
        <w:t>(</w:t>
      </w:r>
      <w:r w:rsidR="00BA0538" w:rsidRPr="0052634A">
        <w:rPr>
          <w:rtl/>
        </w:rPr>
        <w:t>التمهيد 7 / 143</w:t>
      </w:r>
      <w:r w:rsidR="008D581A" w:rsidRPr="0052634A">
        <w:rPr>
          <w:rtl/>
        </w:rPr>
        <w:t xml:space="preserve">، </w:t>
      </w:r>
      <w:r w:rsidR="00BA0538" w:rsidRPr="0052634A">
        <w:rPr>
          <w:rtl/>
        </w:rPr>
        <w:t>سير</w:t>
      </w:r>
      <w:r w:rsidR="00BA0538" w:rsidRPr="0052634A">
        <w:t xml:space="preserve"> </w:t>
      </w:r>
      <w:r w:rsidR="00BA0538" w:rsidRPr="0052634A">
        <w:rPr>
          <w:rtl/>
        </w:rPr>
        <w:t xml:space="preserve">أعلام </w:t>
      </w:r>
      <w:r w:rsidR="002F5DC3" w:rsidRPr="0052634A">
        <w:rPr>
          <w:rtl/>
        </w:rPr>
        <w:t>النبلاء</w:t>
      </w:r>
      <w:r w:rsidR="00BA0538" w:rsidRPr="0052634A">
        <w:rPr>
          <w:rtl/>
        </w:rPr>
        <w:t>ء 8 / 105</w:t>
      </w:r>
      <w:r w:rsidR="008D581A" w:rsidRPr="0052634A">
        <w:rPr>
          <w:rtl/>
        </w:rPr>
        <w:t xml:space="preserve">، </w:t>
      </w:r>
      <w:r w:rsidR="00BA0538" w:rsidRPr="0052634A">
        <w:rPr>
          <w:rtl/>
        </w:rPr>
        <w:t>الرسالة الوافية لأبي عمرو الداني ص/136</w:t>
      </w:r>
      <w:r w:rsidR="008D581A" w:rsidRPr="0052634A">
        <w:rPr>
          <w:rtl/>
        </w:rPr>
        <w:t xml:space="preserve">، </w:t>
      </w:r>
      <w:r w:rsidR="00BA0538" w:rsidRPr="0052634A">
        <w:rPr>
          <w:rtl/>
        </w:rPr>
        <w:t>شرح النووي على</w:t>
      </w:r>
      <w:r w:rsidR="00BA0538" w:rsidRPr="0052634A">
        <w:t xml:space="preserve"> </w:t>
      </w:r>
      <w:r w:rsidR="00BA0538" w:rsidRPr="0052634A">
        <w:rPr>
          <w:rtl/>
        </w:rPr>
        <w:t>صحيح مسلم 6 / 37</w:t>
      </w:r>
      <w:r w:rsidR="008D581A" w:rsidRPr="0052634A">
        <w:rPr>
          <w:rtl/>
        </w:rPr>
        <w:t xml:space="preserve">، </w:t>
      </w:r>
      <w:r w:rsidR="00BA0538" w:rsidRPr="0052634A">
        <w:rPr>
          <w:rtl/>
        </w:rPr>
        <w:t>الإنصاف لابن السيد البطليوسي ص / 82</w:t>
      </w:r>
      <w:r w:rsidR="0074049C" w:rsidRPr="0052634A">
        <w:rPr>
          <w:rtl/>
        </w:rPr>
        <w:t>)</w:t>
      </w:r>
      <w:r w:rsidR="008D581A" w:rsidRPr="0052634A">
        <w:rPr>
          <w:rFonts w:hint="cs"/>
          <w:rtl/>
        </w:rPr>
        <w:t xml:space="preserve">، </w:t>
      </w:r>
      <w:r w:rsidR="007D79DE" w:rsidRPr="0052634A">
        <w:rPr>
          <w:rFonts w:hint="cs"/>
          <w:b/>
          <w:bCs/>
          <w:rtl/>
        </w:rPr>
        <w:t>[2]</w:t>
      </w:r>
      <w:r w:rsidR="007D79DE" w:rsidRPr="0052634A">
        <w:rPr>
          <w:rFonts w:hint="cs"/>
          <w:rtl/>
        </w:rPr>
        <w:t xml:space="preserve"> </w:t>
      </w:r>
      <w:r w:rsidR="00BA0538" w:rsidRPr="0052634A">
        <w:rPr>
          <w:b/>
          <w:bCs/>
          <w:rtl/>
        </w:rPr>
        <w:t xml:space="preserve">الإمام أبو بكر أحمد بن الحسين البيهقي </w:t>
      </w:r>
      <w:r w:rsidR="00DA0881" w:rsidRPr="0052634A">
        <w:rPr>
          <w:b/>
          <w:bCs/>
          <w:rtl/>
        </w:rPr>
        <w:t>(</w:t>
      </w:r>
      <w:r w:rsidR="00BA0538" w:rsidRPr="0052634A">
        <w:rPr>
          <w:b/>
          <w:bCs/>
          <w:rtl/>
        </w:rPr>
        <w:t>ت ٤٥٨ هـ</w:t>
      </w:r>
      <w:r w:rsidR="0074049C" w:rsidRPr="0052634A">
        <w:rPr>
          <w:b/>
          <w:bCs/>
          <w:rtl/>
        </w:rPr>
        <w:t>)</w:t>
      </w:r>
      <w:r w:rsidR="0033412A" w:rsidRPr="0052634A">
        <w:rPr>
          <w:rFonts w:hint="cs"/>
          <w:b/>
          <w:bCs/>
          <w:rtl/>
        </w:rPr>
        <w:t xml:space="preserve"> </w:t>
      </w:r>
      <w:r w:rsidR="00BA0538" w:rsidRPr="0052634A">
        <w:rPr>
          <w:rtl/>
        </w:rPr>
        <w:t>صاحب السنن</w:t>
      </w:r>
      <w:r w:rsidR="00BA0538" w:rsidRPr="0052634A">
        <w:t xml:space="preserve"> </w:t>
      </w:r>
      <w:r w:rsidR="00BA0538" w:rsidRPr="0052634A">
        <w:rPr>
          <w:rtl/>
        </w:rPr>
        <w:t>في كتابه "الأسماء والصفات" عند ذكر هذا الحديث</w:t>
      </w:r>
      <w:r w:rsidR="00507B6C" w:rsidRPr="0052634A">
        <w:rPr>
          <w:rtl/>
        </w:rPr>
        <w:t>:</w:t>
      </w:r>
      <w:r w:rsidR="007D79DE" w:rsidRPr="0052634A">
        <w:rPr>
          <w:rFonts w:hint="cs"/>
          <w:rtl/>
        </w:rPr>
        <w:t xml:space="preserve"> "</w:t>
      </w:r>
      <w:r w:rsidR="00BA0538" w:rsidRPr="0052634A">
        <w:t xml:space="preserve"> </w:t>
      </w:r>
      <w:r w:rsidR="00BA0538" w:rsidRPr="0052634A">
        <w:rPr>
          <w:rtl/>
        </w:rPr>
        <w:t>أخبرنا أبو عبد الله الحافظ</w:t>
      </w:r>
      <w:r w:rsidR="008D581A" w:rsidRPr="0052634A">
        <w:rPr>
          <w:rtl/>
        </w:rPr>
        <w:t xml:space="preserve">، </w:t>
      </w:r>
      <w:r w:rsidR="00BA0538" w:rsidRPr="0052634A">
        <w:rPr>
          <w:rtl/>
        </w:rPr>
        <w:t>قال سمعت أبا محمد أحمد بن</w:t>
      </w:r>
      <w:r w:rsidR="00BA0538" w:rsidRPr="0052634A">
        <w:t xml:space="preserve"> </w:t>
      </w:r>
      <w:r w:rsidR="00BA0538" w:rsidRPr="0052634A">
        <w:rPr>
          <w:rtl/>
        </w:rPr>
        <w:t>عبد الله المزني يقول</w:t>
      </w:r>
      <w:r w:rsidR="00507B6C" w:rsidRPr="0052634A">
        <w:rPr>
          <w:rtl/>
        </w:rPr>
        <w:t xml:space="preserve">: </w:t>
      </w:r>
      <w:r w:rsidR="00BA0538" w:rsidRPr="0052634A">
        <w:rPr>
          <w:rtl/>
        </w:rPr>
        <w:t>حديث النزول قد ثبت عن رسول الله صلي الله عليه وسلم من وجوه</w:t>
      </w:r>
      <w:r w:rsidR="00BA0538" w:rsidRPr="0052634A">
        <w:t xml:space="preserve"> </w:t>
      </w:r>
      <w:r w:rsidR="00BA0538" w:rsidRPr="0052634A">
        <w:rPr>
          <w:rtl/>
        </w:rPr>
        <w:t>صحيحة وورد في التنزيل ما يصدقه وهو قوله تعالى</w:t>
      </w:r>
      <w:r w:rsidR="00507B6C" w:rsidRPr="0052634A">
        <w:rPr>
          <w:rtl/>
        </w:rPr>
        <w:t>: {</w:t>
      </w:r>
      <w:r w:rsidR="00BA0538" w:rsidRPr="0052634A">
        <w:rPr>
          <w:rtl/>
        </w:rPr>
        <w:t>وجاء ربُّك</w:t>
      </w:r>
      <w:r w:rsidR="00507B6C" w:rsidRPr="0052634A">
        <w:rPr>
          <w:rtl/>
        </w:rPr>
        <w:t xml:space="preserve">} </w:t>
      </w:r>
      <w:r w:rsidR="00BA0538" w:rsidRPr="0052634A">
        <w:rPr>
          <w:rtl/>
        </w:rPr>
        <w:t>والنزول والمجيء</w:t>
      </w:r>
      <w:r w:rsidR="00BA0538" w:rsidRPr="0052634A">
        <w:t xml:space="preserve"> </w:t>
      </w:r>
      <w:r w:rsidR="00BA0538" w:rsidRPr="0052634A">
        <w:rPr>
          <w:rtl/>
        </w:rPr>
        <w:t>صفتان منفيتان عن الله تعالى من طريق الحركة والانتقال من حال إلى حال</w:t>
      </w:r>
      <w:r w:rsidR="008D581A" w:rsidRPr="0052634A">
        <w:rPr>
          <w:rtl/>
        </w:rPr>
        <w:t xml:space="preserve">، </w:t>
      </w:r>
      <w:r w:rsidR="00BA0538" w:rsidRPr="0052634A">
        <w:rPr>
          <w:rtl/>
        </w:rPr>
        <w:t>بل هما</w:t>
      </w:r>
      <w:r w:rsidR="00BA0538" w:rsidRPr="0052634A">
        <w:t xml:space="preserve"> </w:t>
      </w:r>
      <w:r w:rsidR="00BA0538" w:rsidRPr="0052634A">
        <w:rPr>
          <w:rtl/>
        </w:rPr>
        <w:t>صفتان من صفات الله تعالى بلا تشبيه</w:t>
      </w:r>
      <w:r w:rsidR="008D581A" w:rsidRPr="0052634A">
        <w:rPr>
          <w:rtl/>
        </w:rPr>
        <w:t xml:space="preserve">، </w:t>
      </w:r>
      <w:r w:rsidR="00BA0538" w:rsidRPr="0052634A">
        <w:rPr>
          <w:rtl/>
        </w:rPr>
        <w:t>جل الله تعالى عما تقوله المعطلة لصفاته</w:t>
      </w:r>
      <w:r w:rsidR="00BA0538" w:rsidRPr="0052634A">
        <w:t xml:space="preserve"> </w:t>
      </w:r>
      <w:r w:rsidR="00BA0538" w:rsidRPr="0052634A">
        <w:rPr>
          <w:rtl/>
        </w:rPr>
        <w:t>والمشبهة بها علوا كبيرا</w:t>
      </w:r>
      <w:r w:rsidR="008D581A" w:rsidRPr="0052634A">
        <w:rPr>
          <w:rtl/>
        </w:rPr>
        <w:t xml:space="preserve">، </w:t>
      </w:r>
      <w:r w:rsidR="00BA0538" w:rsidRPr="0052634A">
        <w:rPr>
          <w:rtl/>
        </w:rPr>
        <w:t>قلت</w:t>
      </w:r>
      <w:r w:rsidR="00507B6C" w:rsidRPr="0052634A">
        <w:rPr>
          <w:rtl/>
        </w:rPr>
        <w:t xml:space="preserve">: </w:t>
      </w:r>
      <w:r w:rsidR="00BA0538" w:rsidRPr="0052634A">
        <w:rPr>
          <w:rtl/>
        </w:rPr>
        <w:t>وكان أبو سليمان الخطابي رحمه الله يقول</w:t>
      </w:r>
      <w:r w:rsidR="00507B6C" w:rsidRPr="0052634A">
        <w:rPr>
          <w:rtl/>
        </w:rPr>
        <w:t xml:space="preserve">: </w:t>
      </w:r>
      <w:r w:rsidR="00BA0538" w:rsidRPr="0052634A">
        <w:rPr>
          <w:rtl/>
        </w:rPr>
        <w:t>إنما ينكر</w:t>
      </w:r>
      <w:r w:rsidR="00BA0538" w:rsidRPr="0052634A">
        <w:t xml:space="preserve"> </w:t>
      </w:r>
      <w:r w:rsidR="00BA0538" w:rsidRPr="0052634A">
        <w:rPr>
          <w:rtl/>
        </w:rPr>
        <w:t>هذا وما أشبهه من الحديث من يقيس الأمور في ذلك بما يشاهده من النزول الذي هو تدل</w:t>
      </w:r>
      <w:r w:rsidR="00BA0538" w:rsidRPr="0052634A">
        <w:t xml:space="preserve"> </w:t>
      </w:r>
      <w:r w:rsidR="00BA0538" w:rsidRPr="0052634A">
        <w:rPr>
          <w:rtl/>
        </w:rPr>
        <w:t>من أعلى إلى أسفل وانتقال من فوق إلى تحت وهذه صفة الأجسام والأشباح</w:t>
      </w:r>
      <w:r w:rsidR="008D581A" w:rsidRPr="0052634A">
        <w:rPr>
          <w:rtl/>
        </w:rPr>
        <w:t xml:space="preserve">، </w:t>
      </w:r>
      <w:r w:rsidR="00BA0538" w:rsidRPr="0052634A">
        <w:rPr>
          <w:rtl/>
        </w:rPr>
        <w:t>فأما</w:t>
      </w:r>
      <w:r w:rsidR="00BA0538" w:rsidRPr="0052634A">
        <w:t xml:space="preserve"> </w:t>
      </w:r>
      <w:r w:rsidR="00BA0538" w:rsidRPr="0052634A">
        <w:rPr>
          <w:rtl/>
        </w:rPr>
        <w:t>نزول</w:t>
      </w:r>
      <w:r w:rsidR="00BA0538" w:rsidRPr="0052634A">
        <w:t xml:space="preserve"> </w:t>
      </w:r>
      <w:r w:rsidR="00BA0538" w:rsidRPr="0052634A">
        <w:rPr>
          <w:rtl/>
        </w:rPr>
        <w:t>من لا تستولي</w:t>
      </w:r>
      <w:r w:rsidR="00BA0538" w:rsidRPr="0052634A">
        <w:t xml:space="preserve"> </w:t>
      </w:r>
      <w:r w:rsidR="00BA0538" w:rsidRPr="0052634A">
        <w:rPr>
          <w:rtl/>
        </w:rPr>
        <w:t>عليه صفات الأجسام فإن هذه المعاني غير متوهمة فيه وإنما هو خبر عن قدرته ورأفته</w:t>
      </w:r>
      <w:r w:rsidR="00BA0538" w:rsidRPr="0052634A">
        <w:t xml:space="preserve"> </w:t>
      </w:r>
      <w:r w:rsidR="00BA0538" w:rsidRPr="0052634A">
        <w:rPr>
          <w:rtl/>
        </w:rPr>
        <w:t>بعباده وعطفه عليهم واستجابته دعاءهم ومغفرته لهم يفعل ما يشاء لا يتوجه على صفاته</w:t>
      </w:r>
      <w:r w:rsidR="00BA0538" w:rsidRPr="0052634A">
        <w:t xml:space="preserve"> </w:t>
      </w:r>
      <w:r w:rsidR="00BA0538" w:rsidRPr="0052634A">
        <w:rPr>
          <w:rtl/>
        </w:rPr>
        <w:t>كيفية ولا على أفعاله كمية سبحانه ليس كمثله شىء وهو السميع البصير" انتهى كلام</w:t>
      </w:r>
      <w:r w:rsidR="00BA0538" w:rsidRPr="0052634A">
        <w:t xml:space="preserve"> </w:t>
      </w:r>
      <w:r w:rsidR="00BA0538" w:rsidRPr="0052634A">
        <w:rPr>
          <w:rtl/>
        </w:rPr>
        <w:t>البيهقي</w:t>
      </w:r>
      <w:r w:rsidR="008D581A" w:rsidRPr="0052634A">
        <w:rPr>
          <w:rtl/>
        </w:rPr>
        <w:t xml:space="preserve">، </w:t>
      </w:r>
      <w:r w:rsidR="007D79DE" w:rsidRPr="0052634A">
        <w:rPr>
          <w:rFonts w:hint="cs"/>
          <w:rtl/>
        </w:rPr>
        <w:t>[</w:t>
      </w:r>
      <w:r w:rsidR="00BA0538" w:rsidRPr="0052634A">
        <w:rPr>
          <w:rtl/>
        </w:rPr>
        <w:t>السنن الكبرى</w:t>
      </w:r>
      <w:r w:rsidR="008D581A" w:rsidRPr="0052634A">
        <w:rPr>
          <w:rtl/>
        </w:rPr>
        <w:t xml:space="preserve">، </w:t>
      </w:r>
      <w:r w:rsidR="00BA0538" w:rsidRPr="0052634A">
        <w:rPr>
          <w:rtl/>
        </w:rPr>
        <w:t>البيهقي – المجلد الثالث ص</w:t>
      </w:r>
      <w:r w:rsidR="00BA0538" w:rsidRPr="0052634A">
        <w:t xml:space="preserve"> </w:t>
      </w:r>
      <w:r w:rsidR="00BA0538" w:rsidRPr="0052634A">
        <w:rPr>
          <w:rtl/>
        </w:rPr>
        <w:t>٣</w:t>
      </w:r>
      <w:r w:rsidR="007D79DE" w:rsidRPr="0052634A">
        <w:rPr>
          <w:rFonts w:hint="cs"/>
          <w:rtl/>
        </w:rPr>
        <w:t xml:space="preserve"> ] </w:t>
      </w:r>
      <w:r w:rsidR="008D581A" w:rsidRPr="0052634A">
        <w:rPr>
          <w:rFonts w:hint="cs"/>
          <w:rtl/>
        </w:rPr>
        <w:t xml:space="preserve">، </w:t>
      </w:r>
      <w:r w:rsidR="007D79DE" w:rsidRPr="0052634A">
        <w:rPr>
          <w:rFonts w:hint="cs"/>
          <w:b/>
          <w:bCs/>
          <w:rtl/>
        </w:rPr>
        <w:t xml:space="preserve">[3] </w:t>
      </w:r>
      <w:r w:rsidR="00BA0538" w:rsidRPr="0052634A">
        <w:rPr>
          <w:b/>
          <w:bCs/>
          <w:rtl/>
        </w:rPr>
        <w:t>وروى البيهقي بإسناده</w:t>
      </w:r>
      <w:r w:rsidR="007D79DE" w:rsidRPr="0052634A">
        <w:rPr>
          <w:rFonts w:hint="cs"/>
          <w:b/>
          <w:bCs/>
          <w:rtl/>
        </w:rPr>
        <w:t xml:space="preserve"> </w:t>
      </w:r>
      <w:r w:rsidR="00BA0538" w:rsidRPr="0052634A">
        <w:rPr>
          <w:rtl/>
        </w:rPr>
        <w:t>عن الإمام</w:t>
      </w:r>
      <w:r w:rsidR="00BA0538" w:rsidRPr="0052634A">
        <w:t xml:space="preserve"> </w:t>
      </w:r>
      <w:r w:rsidR="00BA0538" w:rsidRPr="0052634A">
        <w:rPr>
          <w:rtl/>
        </w:rPr>
        <w:t>إسحاق بن راهويه وهو من أئمة السلف أنه قال</w:t>
      </w:r>
      <w:r w:rsidR="00507B6C" w:rsidRPr="0052634A">
        <w:rPr>
          <w:rtl/>
        </w:rPr>
        <w:t xml:space="preserve">: </w:t>
      </w:r>
      <w:r w:rsidR="00BA0538" w:rsidRPr="0052634A">
        <w:t>"</w:t>
      </w:r>
      <w:r w:rsidR="00BA0538" w:rsidRPr="0052634A">
        <w:rPr>
          <w:rtl/>
        </w:rPr>
        <w:t>سألني ابن طاهر عن حديث</w:t>
      </w:r>
      <w:r w:rsidR="00BA0538" w:rsidRPr="0052634A">
        <w:t xml:space="preserve"> </w:t>
      </w:r>
      <w:r w:rsidR="00BA0538" w:rsidRPr="0052634A">
        <w:rPr>
          <w:rtl/>
        </w:rPr>
        <w:t>النبي صلي الله عليه وسلم -يعني في النزول- فقلت له النزول بلا</w:t>
      </w:r>
      <w:r w:rsidR="00BA0538" w:rsidRPr="0052634A">
        <w:t xml:space="preserve"> </w:t>
      </w:r>
      <w:r w:rsidR="00BA0538" w:rsidRPr="0052634A">
        <w:rPr>
          <w:rtl/>
        </w:rPr>
        <w:t>كيف</w:t>
      </w:r>
      <w:r w:rsidR="00BA0538" w:rsidRPr="0052634A">
        <w:t>"</w:t>
      </w:r>
      <w:r w:rsidR="007D79DE" w:rsidRPr="0052634A">
        <w:rPr>
          <w:rFonts w:hint="cs"/>
          <w:rtl/>
        </w:rPr>
        <w:t xml:space="preserve"> [</w:t>
      </w:r>
      <w:r w:rsidR="00BA0538" w:rsidRPr="0052634A">
        <w:rPr>
          <w:rtl/>
        </w:rPr>
        <w:t>الأسماء والصفات – البيهقي – طبعة دار الكتب العلمية – بيروت – ص</w:t>
      </w:r>
      <w:r w:rsidR="00BA0538" w:rsidRPr="0052634A">
        <w:t xml:space="preserve"> </w:t>
      </w:r>
      <w:r w:rsidR="00BA0538" w:rsidRPr="0052634A">
        <w:rPr>
          <w:rtl/>
        </w:rPr>
        <w:t>٥٦٨</w:t>
      </w:r>
      <w:r w:rsidR="007D79DE" w:rsidRPr="0052634A">
        <w:rPr>
          <w:rFonts w:hint="cs"/>
          <w:rtl/>
        </w:rPr>
        <w:t>]</w:t>
      </w:r>
      <w:r w:rsidR="008D581A" w:rsidRPr="0052634A">
        <w:rPr>
          <w:rFonts w:hint="cs"/>
          <w:rtl/>
        </w:rPr>
        <w:t xml:space="preserve">، </w:t>
      </w:r>
      <w:r w:rsidR="007D79DE" w:rsidRPr="0052634A">
        <w:rPr>
          <w:rFonts w:hint="cs"/>
          <w:b/>
          <w:bCs/>
          <w:rtl/>
        </w:rPr>
        <w:t>[4]</w:t>
      </w:r>
      <w:r w:rsidR="007D79DE" w:rsidRPr="0052634A">
        <w:rPr>
          <w:rFonts w:hint="cs"/>
          <w:rtl/>
        </w:rPr>
        <w:t xml:space="preserve"> </w:t>
      </w:r>
      <w:r w:rsidRPr="0052634A">
        <w:rPr>
          <w:rFonts w:hint="cs"/>
          <w:b/>
          <w:bCs/>
          <w:rtl/>
        </w:rPr>
        <w:t>ق</w:t>
      </w:r>
      <w:r w:rsidR="00BA0538" w:rsidRPr="0052634A">
        <w:rPr>
          <w:b/>
          <w:bCs/>
          <w:rtl/>
        </w:rPr>
        <w:t>ال الإمام أبو بكر أحمد بن الحسين البيهقي</w:t>
      </w:r>
      <w:r w:rsidR="00BA0538" w:rsidRPr="0052634A">
        <w:rPr>
          <w:b/>
          <w:bCs/>
        </w:rPr>
        <w:t xml:space="preserve"> </w:t>
      </w:r>
      <w:r w:rsidR="00DA0881" w:rsidRPr="0052634A">
        <w:rPr>
          <w:b/>
          <w:bCs/>
          <w:rtl/>
        </w:rPr>
        <w:t>(</w:t>
      </w:r>
      <w:r w:rsidR="00BA0538" w:rsidRPr="0052634A">
        <w:rPr>
          <w:b/>
          <w:bCs/>
          <w:rtl/>
        </w:rPr>
        <w:t>ت ٤٥٨ هـ</w:t>
      </w:r>
      <w:r w:rsidR="0074049C" w:rsidRPr="0052634A">
        <w:rPr>
          <w:b/>
          <w:bCs/>
          <w:rtl/>
        </w:rPr>
        <w:t>)</w:t>
      </w:r>
      <w:r w:rsidR="00BA0538" w:rsidRPr="0052634A">
        <w:rPr>
          <w:b/>
          <w:bCs/>
        </w:rPr>
        <w:t xml:space="preserve"> </w:t>
      </w:r>
      <w:r w:rsidR="00BA0538" w:rsidRPr="0052634A">
        <w:rPr>
          <w:b/>
          <w:bCs/>
          <w:rtl/>
        </w:rPr>
        <w:t>صاحب السنن</w:t>
      </w:r>
      <w:r w:rsidR="00507B6C" w:rsidRPr="0052634A">
        <w:rPr>
          <w:rtl/>
        </w:rPr>
        <w:t xml:space="preserve">: </w:t>
      </w:r>
      <w:r w:rsidR="007D79DE" w:rsidRPr="0052634A">
        <w:rPr>
          <w:rFonts w:hint="cs"/>
          <w:rtl/>
        </w:rPr>
        <w:t xml:space="preserve"> </w:t>
      </w:r>
      <w:r w:rsidR="00BA0538" w:rsidRPr="0052634A">
        <w:rPr>
          <w:rtl/>
        </w:rPr>
        <w:t>يجب أن يعلم أن استواء</w:t>
      </w:r>
      <w:r w:rsidR="00BA0538" w:rsidRPr="0052634A">
        <w:t xml:space="preserve"> </w:t>
      </w:r>
      <w:r w:rsidR="00BA0538" w:rsidRPr="0052634A">
        <w:rPr>
          <w:rtl/>
        </w:rPr>
        <w:t>الله سبحانه وتعالى</w:t>
      </w:r>
      <w:r w:rsidR="008D581A" w:rsidRPr="0052634A">
        <w:rPr>
          <w:rtl/>
        </w:rPr>
        <w:t xml:space="preserve">، </w:t>
      </w:r>
      <w:r w:rsidR="00BA0538" w:rsidRPr="0052634A">
        <w:rPr>
          <w:rtl/>
        </w:rPr>
        <w:t>ليس باستواء اعتدال عن اعوجاج</w:t>
      </w:r>
      <w:r w:rsidR="008D581A" w:rsidRPr="0052634A">
        <w:rPr>
          <w:rtl/>
        </w:rPr>
        <w:t xml:space="preserve">، </w:t>
      </w:r>
      <w:r w:rsidR="00BA0538" w:rsidRPr="0052634A">
        <w:rPr>
          <w:rtl/>
        </w:rPr>
        <w:t>ولا استقرار في مكان</w:t>
      </w:r>
      <w:r w:rsidR="008D581A" w:rsidRPr="0052634A">
        <w:rPr>
          <w:rtl/>
        </w:rPr>
        <w:t xml:space="preserve">، </w:t>
      </w:r>
      <w:r w:rsidR="00BA0538" w:rsidRPr="0052634A">
        <w:rPr>
          <w:rtl/>
        </w:rPr>
        <w:t>ولا مماسة</w:t>
      </w:r>
      <w:r w:rsidR="00BA0538" w:rsidRPr="0052634A">
        <w:t xml:space="preserve"> </w:t>
      </w:r>
      <w:r w:rsidR="00BA0538" w:rsidRPr="0052634A">
        <w:rPr>
          <w:rtl/>
        </w:rPr>
        <w:t>لشيء من خلقه</w:t>
      </w:r>
      <w:r w:rsidR="008D581A" w:rsidRPr="0052634A">
        <w:rPr>
          <w:rtl/>
        </w:rPr>
        <w:t xml:space="preserve">، </w:t>
      </w:r>
      <w:r w:rsidR="00BA0538" w:rsidRPr="0052634A">
        <w:rPr>
          <w:rtl/>
        </w:rPr>
        <w:t>لكنه مستو على عرشه كما أخبر بلا كيف بلا أين</w:t>
      </w:r>
      <w:r w:rsidR="008D581A" w:rsidRPr="0052634A">
        <w:rPr>
          <w:rtl/>
        </w:rPr>
        <w:t xml:space="preserve">، </w:t>
      </w:r>
      <w:r w:rsidR="00BA0538" w:rsidRPr="0052634A">
        <w:rPr>
          <w:rtl/>
        </w:rPr>
        <w:t>بائن من جميع خلقه</w:t>
      </w:r>
      <w:r w:rsidR="008D581A" w:rsidRPr="0052634A">
        <w:rPr>
          <w:rtl/>
        </w:rPr>
        <w:t xml:space="preserve">، </w:t>
      </w:r>
      <w:r w:rsidR="00BA0538" w:rsidRPr="0052634A">
        <w:rPr>
          <w:rtl/>
        </w:rPr>
        <w:t>وأن إتيانه ليس بإتيان من مكان إلى مكان</w:t>
      </w:r>
      <w:r w:rsidR="008D581A" w:rsidRPr="0052634A">
        <w:rPr>
          <w:rtl/>
        </w:rPr>
        <w:t xml:space="preserve">، </w:t>
      </w:r>
      <w:r w:rsidR="00BA0538" w:rsidRPr="0052634A">
        <w:rPr>
          <w:rtl/>
        </w:rPr>
        <w:t>وأن مجيئه ليس بحركة</w:t>
      </w:r>
      <w:r w:rsidR="008D581A" w:rsidRPr="0052634A">
        <w:rPr>
          <w:rtl/>
        </w:rPr>
        <w:t xml:space="preserve">، </w:t>
      </w:r>
      <w:r w:rsidR="00BA0538" w:rsidRPr="0052634A">
        <w:rPr>
          <w:rtl/>
        </w:rPr>
        <w:t>وأن نزوله ليس</w:t>
      </w:r>
      <w:r w:rsidR="00BA0538" w:rsidRPr="0052634A">
        <w:t xml:space="preserve"> </w:t>
      </w:r>
      <w:r w:rsidR="00BA0538" w:rsidRPr="0052634A">
        <w:rPr>
          <w:rtl/>
        </w:rPr>
        <w:t>بنقلة</w:t>
      </w:r>
      <w:r w:rsidR="008D581A" w:rsidRPr="0052634A">
        <w:rPr>
          <w:rtl/>
        </w:rPr>
        <w:t xml:space="preserve">، </w:t>
      </w:r>
      <w:r w:rsidR="00BA0538" w:rsidRPr="0052634A">
        <w:rPr>
          <w:rtl/>
        </w:rPr>
        <w:t>وأن نفسه ليس بجسم</w:t>
      </w:r>
      <w:r w:rsidR="008D581A" w:rsidRPr="0052634A">
        <w:rPr>
          <w:rtl/>
        </w:rPr>
        <w:t xml:space="preserve">، </w:t>
      </w:r>
      <w:r w:rsidR="00BA0538" w:rsidRPr="0052634A">
        <w:rPr>
          <w:rtl/>
        </w:rPr>
        <w:t>ووأن وجهه ليس بصورة</w:t>
      </w:r>
      <w:r w:rsidR="008D581A" w:rsidRPr="0052634A">
        <w:rPr>
          <w:rtl/>
        </w:rPr>
        <w:t xml:space="preserve">، </w:t>
      </w:r>
      <w:r w:rsidR="00BA0538" w:rsidRPr="0052634A">
        <w:rPr>
          <w:rtl/>
        </w:rPr>
        <w:t>وأن يده ليست بجارحة</w:t>
      </w:r>
      <w:r w:rsidR="008D581A" w:rsidRPr="0052634A">
        <w:rPr>
          <w:rtl/>
        </w:rPr>
        <w:t xml:space="preserve">، </w:t>
      </w:r>
      <w:r w:rsidR="00BA0538" w:rsidRPr="0052634A">
        <w:rPr>
          <w:rtl/>
        </w:rPr>
        <w:t>وأن عينه</w:t>
      </w:r>
      <w:r w:rsidR="00BA0538" w:rsidRPr="0052634A">
        <w:t xml:space="preserve"> </w:t>
      </w:r>
      <w:r w:rsidR="00BA0538" w:rsidRPr="0052634A">
        <w:rPr>
          <w:rtl/>
        </w:rPr>
        <w:t>ليست بحدقة</w:t>
      </w:r>
      <w:r w:rsidR="008D581A" w:rsidRPr="0052634A">
        <w:rPr>
          <w:rtl/>
        </w:rPr>
        <w:t xml:space="preserve">، </w:t>
      </w:r>
      <w:r w:rsidR="00BA0538" w:rsidRPr="0052634A">
        <w:rPr>
          <w:rtl/>
        </w:rPr>
        <w:t>وإنما هذه أوصاف جاء بها التوقيف فقلنا بها</w:t>
      </w:r>
      <w:r w:rsidR="008D581A" w:rsidRPr="0052634A">
        <w:rPr>
          <w:rtl/>
        </w:rPr>
        <w:t xml:space="preserve">، </w:t>
      </w:r>
      <w:r w:rsidR="00BA0538" w:rsidRPr="0052634A">
        <w:rPr>
          <w:rtl/>
        </w:rPr>
        <w:t>ونفينا عنها التكييف</w:t>
      </w:r>
      <w:r w:rsidR="008D581A" w:rsidRPr="0052634A">
        <w:rPr>
          <w:rtl/>
        </w:rPr>
        <w:t xml:space="preserve">، </w:t>
      </w:r>
      <w:r w:rsidR="00BA0538" w:rsidRPr="0052634A">
        <w:rPr>
          <w:rtl/>
        </w:rPr>
        <w:t>فقد</w:t>
      </w:r>
      <w:r w:rsidR="00BA0538" w:rsidRPr="0052634A">
        <w:t xml:space="preserve"> </w:t>
      </w:r>
      <w:r w:rsidR="00BA0538" w:rsidRPr="0052634A">
        <w:rPr>
          <w:rtl/>
        </w:rPr>
        <w:t>قال</w:t>
      </w:r>
      <w:r w:rsidR="00507B6C" w:rsidRPr="0052634A">
        <w:rPr>
          <w:rtl/>
        </w:rPr>
        <w:t>: {</w:t>
      </w:r>
      <w:r w:rsidR="00BA0538" w:rsidRPr="0052634A">
        <w:rPr>
          <w:rtl/>
        </w:rPr>
        <w:t>ليس كمثله شيء</w:t>
      </w:r>
      <w:r w:rsidR="00507B6C" w:rsidRPr="0052634A">
        <w:rPr>
          <w:rtl/>
        </w:rPr>
        <w:t xml:space="preserve">} </w:t>
      </w:r>
      <w:r w:rsidR="00BA0538" w:rsidRPr="0052634A">
        <w:rPr>
          <w:rtl/>
        </w:rPr>
        <w:t>وقال ولم يكن له كفوا أحد</w:t>
      </w:r>
      <w:r w:rsidR="006B05AE" w:rsidRPr="0052634A">
        <w:rPr>
          <w:rtl/>
        </w:rPr>
        <w:t>{</w:t>
      </w:r>
      <w:r w:rsidR="00BA0538" w:rsidRPr="0052634A">
        <w:rPr>
          <w:rtl/>
        </w:rPr>
        <w:t>وقال</w:t>
      </w:r>
      <w:r w:rsidR="00507B6C" w:rsidRPr="0052634A">
        <w:rPr>
          <w:rtl/>
        </w:rPr>
        <w:t xml:space="preserve">} </w:t>
      </w:r>
      <w:r w:rsidR="00BA0538" w:rsidRPr="0052634A">
        <w:rPr>
          <w:rtl/>
        </w:rPr>
        <w:t>هل تعلم له سميا</w:t>
      </w:r>
      <w:r w:rsidR="008D581A" w:rsidRPr="0052634A">
        <w:rPr>
          <w:rtl/>
        </w:rPr>
        <w:t xml:space="preserve">، </w:t>
      </w:r>
      <w:r w:rsidR="00672081" w:rsidRPr="0052634A">
        <w:rPr>
          <w:rtl/>
        </w:rPr>
        <w:t>أ هـ</w:t>
      </w:r>
      <w:r w:rsidR="008D581A" w:rsidRPr="0052634A">
        <w:rPr>
          <w:rtl/>
        </w:rPr>
        <w:t xml:space="preserve">، </w:t>
      </w:r>
      <w:r w:rsidR="0033412A" w:rsidRPr="0052634A">
        <w:rPr>
          <w:rFonts w:hint="cs"/>
          <w:rtl/>
        </w:rPr>
        <w:t xml:space="preserve"> </w:t>
      </w:r>
      <w:r w:rsidR="007D79DE" w:rsidRPr="0052634A">
        <w:rPr>
          <w:rFonts w:hint="cs"/>
          <w:rtl/>
        </w:rPr>
        <w:t>[</w:t>
      </w:r>
      <w:r w:rsidR="00BA0538" w:rsidRPr="0052634A">
        <w:rPr>
          <w:rtl/>
        </w:rPr>
        <w:t>الاعتقاد والهداية إلى سبيل الرشاد</w:t>
      </w:r>
      <w:r w:rsidR="008D581A" w:rsidRPr="0052634A">
        <w:rPr>
          <w:rtl/>
        </w:rPr>
        <w:t xml:space="preserve">، </w:t>
      </w:r>
      <w:r w:rsidR="00BA0538" w:rsidRPr="0052634A">
        <w:rPr>
          <w:rtl/>
        </w:rPr>
        <w:t>البيهقي – علم الكتب</w:t>
      </w:r>
      <w:r w:rsidR="008D581A" w:rsidRPr="0052634A">
        <w:rPr>
          <w:rtl/>
        </w:rPr>
        <w:t xml:space="preserve">، </w:t>
      </w:r>
      <w:r w:rsidR="00BA0538" w:rsidRPr="0052634A">
        <w:rPr>
          <w:rtl/>
        </w:rPr>
        <w:t>بيروت – ص</w:t>
      </w:r>
      <w:r w:rsidR="00BA0538" w:rsidRPr="0052634A">
        <w:t xml:space="preserve"> </w:t>
      </w:r>
      <w:r w:rsidR="00BA0538" w:rsidRPr="0052634A">
        <w:rPr>
          <w:rtl/>
        </w:rPr>
        <w:t>٧٢</w:t>
      </w:r>
      <w:r w:rsidR="007D79DE" w:rsidRPr="0052634A">
        <w:rPr>
          <w:rFonts w:hint="cs"/>
          <w:rtl/>
        </w:rPr>
        <w:t xml:space="preserve">] </w:t>
      </w:r>
      <w:r w:rsidR="008D581A" w:rsidRPr="0052634A">
        <w:rPr>
          <w:rFonts w:hint="cs"/>
          <w:rtl/>
        </w:rPr>
        <w:t xml:space="preserve">، </w:t>
      </w:r>
      <w:r w:rsidR="007D79DE" w:rsidRPr="0052634A">
        <w:rPr>
          <w:rFonts w:hint="cs"/>
          <w:b/>
          <w:bCs/>
          <w:rtl/>
        </w:rPr>
        <w:t xml:space="preserve">[5] </w:t>
      </w:r>
      <w:r w:rsidRPr="0052634A">
        <w:rPr>
          <w:rFonts w:hint="cs"/>
          <w:b/>
          <w:bCs/>
          <w:rtl/>
        </w:rPr>
        <w:t>ال</w:t>
      </w:r>
      <w:r w:rsidR="00BA0538" w:rsidRPr="0052634A">
        <w:rPr>
          <w:b/>
          <w:bCs/>
          <w:rtl/>
        </w:rPr>
        <w:t xml:space="preserve">قاضي أبو بكر محمد الباقلاني المالكي الأشعري </w:t>
      </w:r>
      <w:r w:rsidR="00DA0881" w:rsidRPr="0052634A">
        <w:rPr>
          <w:b/>
          <w:bCs/>
          <w:rtl/>
        </w:rPr>
        <w:t>(</w:t>
      </w:r>
      <w:r w:rsidR="00BA0538" w:rsidRPr="0052634A">
        <w:rPr>
          <w:b/>
          <w:bCs/>
          <w:rtl/>
        </w:rPr>
        <w:t>ت ٤٠٣ هـ</w:t>
      </w:r>
      <w:r w:rsidR="0074049C" w:rsidRPr="0052634A">
        <w:rPr>
          <w:b/>
          <w:bCs/>
          <w:rtl/>
        </w:rPr>
        <w:t>)</w:t>
      </w:r>
      <w:r w:rsidR="00BA0538" w:rsidRPr="0052634A">
        <w:rPr>
          <w:b/>
          <w:bCs/>
        </w:rPr>
        <w:t xml:space="preserve"> </w:t>
      </w:r>
      <w:r w:rsidR="008D581A" w:rsidRPr="0052634A">
        <w:rPr>
          <w:rFonts w:hint="cs"/>
          <w:b/>
          <w:bCs/>
          <w:rtl/>
        </w:rPr>
        <w:t xml:space="preserve">، </w:t>
      </w:r>
      <w:r w:rsidR="00BA0538" w:rsidRPr="0052634A">
        <w:rPr>
          <w:rtl/>
        </w:rPr>
        <w:t>قال ما نصه</w:t>
      </w:r>
      <w:r w:rsidR="00507B6C" w:rsidRPr="0052634A">
        <w:rPr>
          <w:rtl/>
        </w:rPr>
        <w:t xml:space="preserve">: </w:t>
      </w:r>
      <w:r w:rsidR="00BA0538" w:rsidRPr="0052634A">
        <w:rPr>
          <w:rtl/>
        </w:rPr>
        <w:t>"ويجب أن يعلم أن كل ما يدل على الحدوث أو على سمة النقص</w:t>
      </w:r>
      <w:r w:rsidR="00BA0538" w:rsidRPr="0052634A">
        <w:t xml:space="preserve"> </w:t>
      </w:r>
      <w:r w:rsidR="00BA0538" w:rsidRPr="0052634A">
        <w:rPr>
          <w:rtl/>
        </w:rPr>
        <w:t>فالرب تعالى يتقدس عنه</w:t>
      </w:r>
      <w:r w:rsidR="008D581A" w:rsidRPr="0052634A">
        <w:rPr>
          <w:rtl/>
        </w:rPr>
        <w:t xml:space="preserve">، </w:t>
      </w:r>
      <w:r w:rsidR="00BA0538" w:rsidRPr="0052634A">
        <w:rPr>
          <w:rtl/>
        </w:rPr>
        <w:t>فمن ذلك</w:t>
      </w:r>
      <w:r w:rsidR="00507B6C" w:rsidRPr="0052634A">
        <w:rPr>
          <w:rtl/>
        </w:rPr>
        <w:t xml:space="preserve">: </w:t>
      </w:r>
      <w:r w:rsidR="00BA0538" w:rsidRPr="0052634A">
        <w:rPr>
          <w:rtl/>
        </w:rPr>
        <w:t xml:space="preserve">أنه </w:t>
      </w:r>
      <w:r w:rsidR="00BA0538" w:rsidRPr="0052634A">
        <w:rPr>
          <w:rtl/>
        </w:rPr>
        <w:lastRenderedPageBreak/>
        <w:t>تعالى متقدس عن الاختصاص بالجهات</w:t>
      </w:r>
      <w:r w:rsidR="008D581A" w:rsidRPr="0052634A">
        <w:rPr>
          <w:rtl/>
        </w:rPr>
        <w:t xml:space="preserve">، </w:t>
      </w:r>
      <w:r w:rsidR="00BA0538" w:rsidRPr="0052634A">
        <w:rPr>
          <w:rtl/>
        </w:rPr>
        <w:t>والاتصاف</w:t>
      </w:r>
      <w:r w:rsidR="00BA0538" w:rsidRPr="0052634A">
        <w:t xml:space="preserve"> </w:t>
      </w:r>
      <w:r w:rsidR="00BA0538" w:rsidRPr="0052634A">
        <w:rPr>
          <w:rtl/>
        </w:rPr>
        <w:t>بصفات المحدثات</w:t>
      </w:r>
      <w:r w:rsidR="008D581A" w:rsidRPr="0052634A">
        <w:rPr>
          <w:rtl/>
        </w:rPr>
        <w:t xml:space="preserve">، </w:t>
      </w:r>
      <w:r w:rsidR="00BA0538" w:rsidRPr="0052634A">
        <w:rPr>
          <w:rtl/>
        </w:rPr>
        <w:t>وكذلك لا يوصف بالتحول والانتقال</w:t>
      </w:r>
      <w:r w:rsidR="008D581A" w:rsidRPr="0052634A">
        <w:rPr>
          <w:rtl/>
        </w:rPr>
        <w:t xml:space="preserve">، </w:t>
      </w:r>
      <w:r w:rsidR="00BA0538" w:rsidRPr="0052634A">
        <w:rPr>
          <w:rtl/>
        </w:rPr>
        <w:t>ولا القيام ولا القعود</w:t>
      </w:r>
      <w:r w:rsidR="008D581A" w:rsidRPr="0052634A">
        <w:rPr>
          <w:rtl/>
        </w:rPr>
        <w:t xml:space="preserve">، </w:t>
      </w:r>
      <w:r w:rsidR="00BA0538" w:rsidRPr="0052634A">
        <w:rPr>
          <w:rtl/>
        </w:rPr>
        <w:t>لقوله</w:t>
      </w:r>
      <w:r w:rsidR="00BA0538" w:rsidRPr="0052634A">
        <w:t xml:space="preserve"> </w:t>
      </w:r>
      <w:r w:rsidR="00BA0538" w:rsidRPr="0052634A">
        <w:rPr>
          <w:rtl/>
        </w:rPr>
        <w:t>تعالى</w:t>
      </w:r>
      <w:r w:rsidR="00507B6C" w:rsidRPr="0052634A">
        <w:rPr>
          <w:rtl/>
        </w:rPr>
        <w:t>: {</w:t>
      </w:r>
      <w:r w:rsidR="00BA0538" w:rsidRPr="0052634A">
        <w:rPr>
          <w:rtl/>
        </w:rPr>
        <w:t>ليس كمثله شيء</w:t>
      </w:r>
      <w:r w:rsidR="00507B6C" w:rsidRPr="0052634A">
        <w:rPr>
          <w:rtl/>
        </w:rPr>
        <w:t xml:space="preserve">} </w:t>
      </w:r>
      <w:r w:rsidR="00BA0538" w:rsidRPr="0052634A">
        <w:rPr>
          <w:rtl/>
        </w:rPr>
        <w:t>وقوله</w:t>
      </w:r>
      <w:r w:rsidR="00507B6C" w:rsidRPr="0052634A">
        <w:rPr>
          <w:rtl/>
        </w:rPr>
        <w:t>: {</w:t>
      </w:r>
      <w:r w:rsidR="00BA0538" w:rsidRPr="0052634A">
        <w:rPr>
          <w:rtl/>
        </w:rPr>
        <w:t>ولم يكن له كفوا أحد</w:t>
      </w:r>
      <w:r w:rsidR="00507B6C" w:rsidRPr="0052634A">
        <w:rPr>
          <w:rtl/>
        </w:rPr>
        <w:t xml:space="preserve">} </w:t>
      </w:r>
      <w:r w:rsidR="00BA0538" w:rsidRPr="0052634A">
        <w:rPr>
          <w:rtl/>
        </w:rPr>
        <w:t>ولأن هذه الصفات تدل على</w:t>
      </w:r>
      <w:r w:rsidR="00BA0538" w:rsidRPr="0052634A">
        <w:t xml:space="preserve"> </w:t>
      </w:r>
      <w:r w:rsidR="00BA0538" w:rsidRPr="0052634A">
        <w:rPr>
          <w:rtl/>
        </w:rPr>
        <w:t>الحدوث</w:t>
      </w:r>
      <w:r w:rsidR="008D581A" w:rsidRPr="0052634A">
        <w:rPr>
          <w:rtl/>
        </w:rPr>
        <w:t xml:space="preserve">، </w:t>
      </w:r>
      <w:r w:rsidR="00BA0538" w:rsidRPr="0052634A">
        <w:rPr>
          <w:rtl/>
        </w:rPr>
        <w:t>والله تعالى يتقدس عن ذلك"</w:t>
      </w:r>
      <w:r w:rsidR="008D581A" w:rsidRPr="0052634A">
        <w:rPr>
          <w:rtl/>
        </w:rPr>
        <w:t xml:space="preserve">، </w:t>
      </w:r>
      <w:r w:rsidR="00672081" w:rsidRPr="0052634A">
        <w:rPr>
          <w:rtl/>
        </w:rPr>
        <w:t>أ هـ</w:t>
      </w:r>
      <w:r w:rsidR="008D581A" w:rsidRPr="0052634A">
        <w:rPr>
          <w:rtl/>
        </w:rPr>
        <w:t xml:space="preserve">، </w:t>
      </w:r>
      <w:r w:rsidR="007D79DE" w:rsidRPr="0052634A">
        <w:rPr>
          <w:rFonts w:hint="cs"/>
          <w:rtl/>
        </w:rPr>
        <w:t>[</w:t>
      </w:r>
      <w:r w:rsidR="00BA0538" w:rsidRPr="0052634A">
        <w:rPr>
          <w:rtl/>
        </w:rPr>
        <w:t>الإنصاف فيما يجب اعتقاده</w:t>
      </w:r>
      <w:r w:rsidR="00BA0538" w:rsidRPr="0052634A">
        <w:t xml:space="preserve"> </w:t>
      </w:r>
      <w:r w:rsidR="00BA0538" w:rsidRPr="0052634A">
        <w:rPr>
          <w:rtl/>
        </w:rPr>
        <w:t>ولا يجوز الجهل به – ص ٦٤</w:t>
      </w:r>
      <w:r w:rsidR="007D79DE" w:rsidRPr="0052634A">
        <w:rPr>
          <w:rFonts w:hint="cs"/>
          <w:rtl/>
        </w:rPr>
        <w:t xml:space="preserve"> ]</w:t>
      </w:r>
      <w:r w:rsidR="008D581A" w:rsidRPr="0052634A">
        <w:rPr>
          <w:rFonts w:hint="cs"/>
          <w:rtl/>
        </w:rPr>
        <w:t xml:space="preserve">، </w:t>
      </w:r>
      <w:r w:rsidR="007D79DE" w:rsidRPr="0052634A">
        <w:rPr>
          <w:rFonts w:hint="cs"/>
          <w:b/>
          <w:bCs/>
          <w:rtl/>
        </w:rPr>
        <w:t>[6]</w:t>
      </w:r>
      <w:r w:rsidR="007D79DE" w:rsidRPr="0052634A">
        <w:rPr>
          <w:rFonts w:hint="cs"/>
          <w:rtl/>
        </w:rPr>
        <w:t xml:space="preserve"> </w:t>
      </w:r>
      <w:r w:rsidRPr="0052634A">
        <w:rPr>
          <w:rFonts w:hint="cs"/>
          <w:b/>
          <w:bCs/>
          <w:rtl/>
        </w:rPr>
        <w:t>إ</w:t>
      </w:r>
      <w:r w:rsidR="00BA0538" w:rsidRPr="0052634A">
        <w:rPr>
          <w:b/>
          <w:bCs/>
          <w:rtl/>
        </w:rPr>
        <w:t>مام الحرمين الجويني</w:t>
      </w:r>
      <w:r w:rsidR="007D79DE" w:rsidRPr="0052634A">
        <w:rPr>
          <w:rFonts w:hint="cs"/>
          <w:b/>
          <w:bCs/>
          <w:rtl/>
        </w:rPr>
        <w:t xml:space="preserve"> : </w:t>
      </w:r>
      <w:r w:rsidR="00BA0538" w:rsidRPr="0052634A">
        <w:rPr>
          <w:rtl/>
        </w:rPr>
        <w:t>يقول إمام الحرمين الجويني في الإرشاد</w:t>
      </w:r>
      <w:r w:rsidR="008D581A" w:rsidRPr="0052634A">
        <w:rPr>
          <w:rtl/>
        </w:rPr>
        <w:t xml:space="preserve">، </w:t>
      </w:r>
      <w:r w:rsidR="00BA0538" w:rsidRPr="0052634A">
        <w:rPr>
          <w:rtl/>
        </w:rPr>
        <w:t>أثناء كلامـه عما</w:t>
      </w:r>
      <w:r w:rsidR="00BA0538" w:rsidRPr="0052634A">
        <w:t xml:space="preserve"> </w:t>
      </w:r>
      <w:r w:rsidR="00BA0538" w:rsidRPr="0052634A">
        <w:rPr>
          <w:rtl/>
        </w:rPr>
        <w:t>روي بشأنْ النزول</w:t>
      </w:r>
      <w:r w:rsidR="00507B6C" w:rsidRPr="0052634A">
        <w:rPr>
          <w:rtl/>
        </w:rPr>
        <w:t xml:space="preserve">: </w:t>
      </w:r>
      <w:r w:rsidR="00BA0538" w:rsidRPr="0052634A">
        <w:rPr>
          <w:rtl/>
        </w:rPr>
        <w:t>وأما الأحاديث التي يتمسكون بها</w:t>
      </w:r>
      <w:r w:rsidR="008D581A" w:rsidRPr="0052634A">
        <w:rPr>
          <w:rtl/>
        </w:rPr>
        <w:t xml:space="preserve">، </w:t>
      </w:r>
      <w:r w:rsidR="00BA0538" w:rsidRPr="0052634A">
        <w:rPr>
          <w:rtl/>
        </w:rPr>
        <w:t>فآحاد لا تفضي إلى العلم</w:t>
      </w:r>
      <w:r w:rsidR="008D581A" w:rsidRPr="0052634A">
        <w:rPr>
          <w:rtl/>
        </w:rPr>
        <w:t xml:space="preserve">، </w:t>
      </w:r>
      <w:r w:rsidR="00BA0538" w:rsidRPr="0052634A">
        <w:rPr>
          <w:rtl/>
        </w:rPr>
        <w:t>ولو أضربنا عن جميعها لكان سائغاً</w:t>
      </w:r>
      <w:r w:rsidR="008D581A" w:rsidRPr="0052634A">
        <w:rPr>
          <w:rtl/>
        </w:rPr>
        <w:t xml:space="preserve">، </w:t>
      </w:r>
      <w:r w:rsidR="00BA0538" w:rsidRPr="0052634A">
        <w:rPr>
          <w:rtl/>
        </w:rPr>
        <w:t>لكنا نوميء إلى تأويل ما دوّن منها في الصحاح</w:t>
      </w:r>
      <w:r w:rsidR="008D581A" w:rsidRPr="0052634A">
        <w:rPr>
          <w:rtl/>
        </w:rPr>
        <w:t xml:space="preserve">، </w:t>
      </w:r>
      <w:r w:rsidR="00BA0538" w:rsidRPr="0052634A">
        <w:rPr>
          <w:rtl/>
        </w:rPr>
        <w:t>فمنها حديث النزول</w:t>
      </w:r>
      <w:r w:rsidR="008D581A" w:rsidRPr="0052634A">
        <w:rPr>
          <w:rtl/>
        </w:rPr>
        <w:t xml:space="preserve">، </w:t>
      </w:r>
      <w:r w:rsidR="00BA0538" w:rsidRPr="0052634A">
        <w:rPr>
          <w:rtl/>
        </w:rPr>
        <w:t xml:space="preserve">وهو ما روي عن النبي </w:t>
      </w:r>
      <w:r w:rsidR="00DA0881" w:rsidRPr="0052634A">
        <w:rPr>
          <w:rtl/>
        </w:rPr>
        <w:t>(</w:t>
      </w:r>
      <w:r w:rsidR="00BA0538" w:rsidRPr="0052634A">
        <w:rPr>
          <w:rtl/>
        </w:rPr>
        <w:t>ص</w:t>
      </w:r>
      <w:r w:rsidR="0074049C" w:rsidRPr="0052634A">
        <w:rPr>
          <w:rtl/>
        </w:rPr>
        <w:t>)</w:t>
      </w:r>
      <w:r w:rsidR="00BA0538" w:rsidRPr="0052634A">
        <w:rPr>
          <w:rtl/>
        </w:rPr>
        <w:t xml:space="preserve"> أنه قال</w:t>
      </w:r>
      <w:r w:rsidR="00507B6C" w:rsidRPr="0052634A">
        <w:rPr>
          <w:rtl/>
        </w:rPr>
        <w:t>: {</w:t>
      </w:r>
      <w:r w:rsidR="00BA0538" w:rsidRPr="0052634A">
        <w:rPr>
          <w:rtl/>
        </w:rPr>
        <w:t>ينزل الله تعالى إلى</w:t>
      </w:r>
      <w:r w:rsidR="00BA0538" w:rsidRPr="0052634A">
        <w:t xml:space="preserve"> </w:t>
      </w:r>
      <w:r w:rsidR="00BA0538" w:rsidRPr="0052634A">
        <w:rPr>
          <w:rtl/>
        </w:rPr>
        <w:t>السماء الدنيا كل ليلة جمعة ويقول</w:t>
      </w:r>
      <w:r w:rsidR="00507B6C" w:rsidRPr="0052634A">
        <w:rPr>
          <w:rtl/>
        </w:rPr>
        <w:t xml:space="preserve">: </w:t>
      </w:r>
      <w:r w:rsidR="00BA0538" w:rsidRPr="0052634A">
        <w:rPr>
          <w:rtl/>
        </w:rPr>
        <w:t>هـل من تائب فأتـوب عليه</w:t>
      </w:r>
      <w:r w:rsidR="006B05AE" w:rsidRPr="0052634A">
        <w:rPr>
          <w:rtl/>
        </w:rPr>
        <w:t>؟</w:t>
      </w:r>
      <w:r w:rsidR="00BA0538" w:rsidRPr="0052634A">
        <w:rPr>
          <w:rtl/>
        </w:rPr>
        <w:t xml:space="preserve"> هل من مستغفر فأغفر</w:t>
      </w:r>
      <w:r w:rsidR="00BA0538" w:rsidRPr="0052634A">
        <w:t xml:space="preserve"> </w:t>
      </w:r>
      <w:r w:rsidR="00BA0538" w:rsidRPr="0052634A">
        <w:rPr>
          <w:rtl/>
        </w:rPr>
        <w:t>له</w:t>
      </w:r>
      <w:r w:rsidR="006B05AE" w:rsidRPr="0052634A">
        <w:rPr>
          <w:rtl/>
        </w:rPr>
        <w:t>؟</w:t>
      </w:r>
      <w:r w:rsidR="00BA0538" w:rsidRPr="0052634A">
        <w:rPr>
          <w:rtl/>
        </w:rPr>
        <w:t xml:space="preserve"> هل من داع فأجيب له</w:t>
      </w:r>
      <w:r w:rsidR="00507B6C" w:rsidRPr="0052634A">
        <w:rPr>
          <w:rtl/>
        </w:rPr>
        <w:t xml:space="preserve">} </w:t>
      </w:r>
      <w:r w:rsidR="00BA0538" w:rsidRPr="0052634A">
        <w:rPr>
          <w:rtl/>
        </w:rPr>
        <w:t>الحديث</w:t>
      </w:r>
      <w:r w:rsidR="008D581A" w:rsidRPr="0052634A">
        <w:rPr>
          <w:rtl/>
        </w:rPr>
        <w:t xml:space="preserve">، </w:t>
      </w:r>
      <w:r w:rsidR="00BA0538" w:rsidRPr="0052634A">
        <w:rPr>
          <w:rtl/>
        </w:rPr>
        <w:t>ولا وجه لحمل النزول على التحول</w:t>
      </w:r>
      <w:r w:rsidR="008D581A" w:rsidRPr="0052634A">
        <w:rPr>
          <w:rtl/>
        </w:rPr>
        <w:t xml:space="preserve">، </w:t>
      </w:r>
      <w:r w:rsidR="00BA0538" w:rsidRPr="0052634A">
        <w:rPr>
          <w:rtl/>
        </w:rPr>
        <w:t>وتفريغ مكان</w:t>
      </w:r>
      <w:r w:rsidR="00BA0538" w:rsidRPr="0052634A">
        <w:t xml:space="preserve"> </w:t>
      </w:r>
      <w:r w:rsidR="00BA0538" w:rsidRPr="0052634A">
        <w:rPr>
          <w:rtl/>
        </w:rPr>
        <w:t>وشغل غيره فإنّ ذلك من صفات الأجسام ونعوت الأجرام</w:t>
      </w:r>
      <w:r w:rsidR="008D581A" w:rsidRPr="0052634A">
        <w:rPr>
          <w:rtl/>
        </w:rPr>
        <w:t xml:space="preserve">، </w:t>
      </w:r>
      <w:r w:rsidR="00BA0538" w:rsidRPr="0052634A">
        <w:rPr>
          <w:rtl/>
        </w:rPr>
        <w:t>وتجويز ذلك يؤدي إلى طرفي نقيض</w:t>
      </w:r>
      <w:r w:rsidR="008D581A" w:rsidRPr="0052634A">
        <w:rPr>
          <w:rtl/>
        </w:rPr>
        <w:t xml:space="preserve">، </w:t>
      </w:r>
      <w:r w:rsidR="00BA0538" w:rsidRPr="0052634A">
        <w:rPr>
          <w:rtl/>
        </w:rPr>
        <w:t>أحدهما الحكم بحدوث الإله</w:t>
      </w:r>
      <w:r w:rsidR="008D581A" w:rsidRPr="0052634A">
        <w:rPr>
          <w:rtl/>
        </w:rPr>
        <w:t xml:space="preserve">، </w:t>
      </w:r>
      <w:r w:rsidR="00BA0538" w:rsidRPr="0052634A">
        <w:rPr>
          <w:rtl/>
        </w:rPr>
        <w:t>والثاني القدح في الدليل على حدوث الأجسام والوجه حمل</w:t>
      </w:r>
      <w:r w:rsidR="00BA0538" w:rsidRPr="0052634A">
        <w:t xml:space="preserve"> </w:t>
      </w:r>
      <w:r w:rsidR="00BA0538" w:rsidRPr="0052634A">
        <w:rPr>
          <w:rtl/>
        </w:rPr>
        <w:t>النزول وإنْ كان مضافاً إلى الله تعالى</w:t>
      </w:r>
      <w:r w:rsidR="008D581A" w:rsidRPr="0052634A">
        <w:rPr>
          <w:rtl/>
        </w:rPr>
        <w:t xml:space="preserve">، </w:t>
      </w:r>
      <w:r w:rsidR="00BA0538" w:rsidRPr="0052634A">
        <w:rPr>
          <w:rtl/>
        </w:rPr>
        <w:t>على نزول ملائكته المقربين</w:t>
      </w:r>
      <w:r w:rsidR="008D581A" w:rsidRPr="0052634A">
        <w:rPr>
          <w:rtl/>
        </w:rPr>
        <w:t xml:space="preserve">، </w:t>
      </w:r>
      <w:r w:rsidR="00BA0538" w:rsidRPr="0052634A">
        <w:rPr>
          <w:rtl/>
        </w:rPr>
        <w:t>وذلك سائغ</w:t>
      </w:r>
      <w:r w:rsidR="00BA0538" w:rsidRPr="0052634A">
        <w:t xml:space="preserve"> </w:t>
      </w:r>
      <w:r w:rsidR="00BA0538" w:rsidRPr="0052634A">
        <w:rPr>
          <w:rtl/>
        </w:rPr>
        <w:t>غير بعيد</w:t>
      </w:r>
      <w:r w:rsidR="00BA0538" w:rsidRPr="0052634A">
        <w:t xml:space="preserve"> </w:t>
      </w:r>
      <w:r w:rsidR="008D581A" w:rsidRPr="0052634A">
        <w:rPr>
          <w:rFonts w:hint="cs"/>
          <w:rtl/>
        </w:rPr>
        <w:t xml:space="preserve">، </w:t>
      </w:r>
      <w:r w:rsidR="00BA0538" w:rsidRPr="0052634A">
        <w:rPr>
          <w:rtl/>
        </w:rPr>
        <w:t>ونظير ذلك قوله تعالى</w:t>
      </w:r>
      <w:r w:rsidR="0074049C" w:rsidRPr="0052634A">
        <w:rPr>
          <w:rtl/>
        </w:rPr>
        <w:t xml:space="preserve">: </w:t>
      </w:r>
      <w:r w:rsidR="00DA0881" w:rsidRPr="0052634A">
        <w:rPr>
          <w:rtl/>
        </w:rPr>
        <w:t>(</w:t>
      </w:r>
      <w:r w:rsidR="00BA0538" w:rsidRPr="0052634A">
        <w:rPr>
          <w:rtl/>
        </w:rPr>
        <w:t>إِنَّمَا جَزَاءُ الَّذِينَ يُحَارِبُونَ</w:t>
      </w:r>
      <w:r w:rsidR="00BA0538" w:rsidRPr="0052634A">
        <w:t xml:space="preserve"> </w:t>
      </w:r>
      <w:r w:rsidR="00BA0538" w:rsidRPr="0052634A">
        <w:rPr>
          <w:rtl/>
        </w:rPr>
        <w:t>اللَّهَ وَرَسُولَهُ</w:t>
      </w:r>
      <w:r w:rsidR="0074049C" w:rsidRPr="0052634A">
        <w:rPr>
          <w:rtl/>
        </w:rPr>
        <w:t>)</w:t>
      </w:r>
      <w:r w:rsidR="00BA0538" w:rsidRPr="0052634A">
        <w:t xml:space="preserve"> </w:t>
      </w:r>
      <w:r w:rsidR="008D581A" w:rsidRPr="0052634A">
        <w:rPr>
          <w:rFonts w:hint="cs"/>
          <w:rtl/>
        </w:rPr>
        <w:t xml:space="preserve">، </w:t>
      </w:r>
      <w:r w:rsidR="00BA0538" w:rsidRPr="0052634A">
        <w:rPr>
          <w:rtl/>
        </w:rPr>
        <w:t>معناه</w:t>
      </w:r>
      <w:r w:rsidR="00507B6C" w:rsidRPr="0052634A">
        <w:rPr>
          <w:rtl/>
        </w:rPr>
        <w:t xml:space="preserve">: </w:t>
      </w:r>
      <w:r w:rsidR="00BA0538" w:rsidRPr="0052634A">
        <w:rPr>
          <w:rtl/>
        </w:rPr>
        <w:t>إنما جزاء الذين يحاربون أولياء الله</w:t>
      </w:r>
      <w:r w:rsidR="008D581A" w:rsidRPr="0052634A">
        <w:rPr>
          <w:rtl/>
        </w:rPr>
        <w:t xml:space="preserve">، </w:t>
      </w:r>
      <w:r w:rsidR="00BA0538" w:rsidRPr="0052634A">
        <w:rPr>
          <w:rtl/>
        </w:rPr>
        <w:t>ولا يبعد</w:t>
      </w:r>
      <w:r w:rsidR="00BA0538" w:rsidRPr="0052634A">
        <w:t xml:space="preserve"> </w:t>
      </w:r>
      <w:r w:rsidR="00BA0538" w:rsidRPr="0052634A">
        <w:rPr>
          <w:rtl/>
        </w:rPr>
        <w:t>حذف المضاف وإقامة المضاف إليه تخصيصاً</w:t>
      </w:r>
      <w:r w:rsidR="008D581A" w:rsidRPr="0052634A">
        <w:rPr>
          <w:rtl/>
        </w:rPr>
        <w:t xml:space="preserve">، </w:t>
      </w:r>
      <w:r w:rsidR="007D79DE" w:rsidRPr="0052634A">
        <w:rPr>
          <w:rFonts w:hint="cs"/>
          <w:rtl/>
        </w:rPr>
        <w:t>[</w:t>
      </w:r>
      <w:r w:rsidR="00BA0538" w:rsidRPr="0052634A">
        <w:rPr>
          <w:rtl/>
        </w:rPr>
        <w:t>كتاب الإرشاد ص 150</w:t>
      </w:r>
      <w:r w:rsidR="008D581A" w:rsidRPr="0052634A">
        <w:rPr>
          <w:rtl/>
        </w:rPr>
        <w:t xml:space="preserve">، </w:t>
      </w:r>
      <w:r w:rsidR="00BA0538" w:rsidRPr="0052634A">
        <w:t>151</w:t>
      </w:r>
      <w:r w:rsidR="007D79DE" w:rsidRPr="0052634A">
        <w:rPr>
          <w:rFonts w:hint="cs"/>
          <w:rtl/>
        </w:rPr>
        <w:t>]</w:t>
      </w:r>
      <w:r w:rsidR="008D581A" w:rsidRPr="0052634A">
        <w:rPr>
          <w:rFonts w:hint="cs"/>
          <w:rtl/>
        </w:rPr>
        <w:t xml:space="preserve">، </w:t>
      </w:r>
      <w:r w:rsidR="007D79DE" w:rsidRPr="0052634A">
        <w:rPr>
          <w:rFonts w:hint="cs"/>
          <w:b/>
          <w:bCs/>
          <w:rtl/>
        </w:rPr>
        <w:t>[7]</w:t>
      </w:r>
      <w:r w:rsidR="007D79DE" w:rsidRPr="0052634A">
        <w:rPr>
          <w:rFonts w:hint="cs"/>
          <w:rtl/>
        </w:rPr>
        <w:t xml:space="preserve"> </w:t>
      </w:r>
      <w:r w:rsidRPr="0052634A">
        <w:rPr>
          <w:rFonts w:hint="cs"/>
          <w:b/>
          <w:bCs/>
          <w:rtl/>
        </w:rPr>
        <w:t>إ</w:t>
      </w:r>
      <w:r w:rsidR="00BA0538" w:rsidRPr="0052634A">
        <w:rPr>
          <w:b/>
          <w:bCs/>
          <w:rtl/>
        </w:rPr>
        <w:t>لإمام المفسر محمد بن أحمد الأنصاري القرطبي المالكي</w:t>
      </w:r>
      <w:r w:rsidR="00DA0881" w:rsidRPr="0052634A">
        <w:rPr>
          <w:b/>
          <w:bCs/>
          <w:rtl/>
        </w:rPr>
        <w:t>(</w:t>
      </w:r>
      <w:r w:rsidR="00BA0538" w:rsidRPr="0052634A">
        <w:rPr>
          <w:b/>
          <w:bCs/>
          <w:rtl/>
        </w:rPr>
        <w:t>ت ٦٧١</w:t>
      </w:r>
      <w:r w:rsidR="00BA0538" w:rsidRPr="0052634A">
        <w:rPr>
          <w:b/>
          <w:bCs/>
        </w:rPr>
        <w:t xml:space="preserve"> </w:t>
      </w:r>
      <w:r w:rsidR="00BA0538" w:rsidRPr="0052634A">
        <w:rPr>
          <w:b/>
          <w:bCs/>
          <w:rtl/>
        </w:rPr>
        <w:t>هـ</w:t>
      </w:r>
      <w:r w:rsidR="0074049C" w:rsidRPr="0052634A">
        <w:rPr>
          <w:b/>
          <w:bCs/>
          <w:rtl/>
        </w:rPr>
        <w:t>)</w:t>
      </w:r>
      <w:r w:rsidR="00BA0538" w:rsidRPr="0052634A">
        <w:br/>
      </w:r>
      <w:r w:rsidR="00BA0538" w:rsidRPr="0052634A">
        <w:rPr>
          <w:rtl/>
        </w:rPr>
        <w:t>قال في تفسيره ما نصه</w:t>
      </w:r>
      <w:r w:rsidR="00507B6C" w:rsidRPr="0052634A">
        <w:rPr>
          <w:rtl/>
        </w:rPr>
        <w:t xml:space="preserve">: </w:t>
      </w:r>
      <w:r w:rsidR="00BA0538" w:rsidRPr="0052634A">
        <w:rPr>
          <w:rtl/>
        </w:rPr>
        <w:t>"والله جل ثناؤه لا يوصف بالتحول من مكان إلى</w:t>
      </w:r>
      <w:r w:rsidR="00BA0538" w:rsidRPr="0052634A">
        <w:t xml:space="preserve"> </w:t>
      </w:r>
      <w:r w:rsidR="00BA0538" w:rsidRPr="0052634A">
        <w:rPr>
          <w:rtl/>
        </w:rPr>
        <w:t>مكان</w:t>
      </w:r>
      <w:r w:rsidR="008D581A" w:rsidRPr="0052634A">
        <w:rPr>
          <w:rtl/>
        </w:rPr>
        <w:t xml:space="preserve">، </w:t>
      </w:r>
      <w:r w:rsidR="00BA0538" w:rsidRPr="0052634A">
        <w:rPr>
          <w:rtl/>
        </w:rPr>
        <w:t>وأنى له التحول والانتقال ولا مكان له ولا أوان</w:t>
      </w:r>
      <w:r w:rsidR="008D581A" w:rsidRPr="0052634A">
        <w:rPr>
          <w:rtl/>
        </w:rPr>
        <w:t xml:space="preserve">، </w:t>
      </w:r>
      <w:r w:rsidR="00BA0538" w:rsidRPr="0052634A">
        <w:rPr>
          <w:rtl/>
        </w:rPr>
        <w:t>ولا يجري عليه وقت ولا زمان</w:t>
      </w:r>
      <w:r w:rsidR="008D581A" w:rsidRPr="0052634A">
        <w:rPr>
          <w:rtl/>
        </w:rPr>
        <w:t xml:space="preserve">، </w:t>
      </w:r>
      <w:r w:rsidR="00BA0538" w:rsidRPr="0052634A">
        <w:rPr>
          <w:rtl/>
        </w:rPr>
        <w:t>لأن في جريان الوقت على الشىء فوت الأوقات</w:t>
      </w:r>
      <w:r w:rsidR="008D581A" w:rsidRPr="0052634A">
        <w:rPr>
          <w:rtl/>
        </w:rPr>
        <w:t xml:space="preserve">، </w:t>
      </w:r>
      <w:r w:rsidR="00BA0538" w:rsidRPr="0052634A">
        <w:rPr>
          <w:rtl/>
        </w:rPr>
        <w:t>ومن فاته شيء فهو</w:t>
      </w:r>
      <w:r w:rsidR="00BA0538" w:rsidRPr="0052634A">
        <w:t xml:space="preserve"> </w:t>
      </w:r>
      <w:r w:rsidR="00BA0538" w:rsidRPr="0052634A">
        <w:rPr>
          <w:rtl/>
        </w:rPr>
        <w:t>عاجز</w:t>
      </w:r>
      <w:r w:rsidR="00BA0538" w:rsidRPr="0052634A">
        <w:t>"</w:t>
      </w:r>
      <w:r w:rsidR="008D581A" w:rsidRPr="0052634A">
        <w:rPr>
          <w:rtl/>
        </w:rPr>
        <w:t xml:space="preserve">، </w:t>
      </w:r>
      <w:r w:rsidR="007D79DE" w:rsidRPr="0052634A">
        <w:rPr>
          <w:rFonts w:hint="cs"/>
          <w:rtl/>
        </w:rPr>
        <w:t>[</w:t>
      </w:r>
      <w:r w:rsidR="00BA0538" w:rsidRPr="0052634A">
        <w:rPr>
          <w:rtl/>
        </w:rPr>
        <w:t>الجامع لأحكام القرءان</w:t>
      </w:r>
      <w:r w:rsidR="008D581A" w:rsidRPr="0052634A">
        <w:rPr>
          <w:rtl/>
        </w:rPr>
        <w:t xml:space="preserve">، </w:t>
      </w:r>
      <w:r w:rsidR="00BA0538" w:rsidRPr="0052634A">
        <w:rPr>
          <w:rtl/>
        </w:rPr>
        <w:t>القرطبي – سورة</w:t>
      </w:r>
      <w:r w:rsidR="00BA0538" w:rsidRPr="0052634A">
        <w:t xml:space="preserve"> </w:t>
      </w:r>
      <w:r w:rsidR="00BA0538" w:rsidRPr="0052634A">
        <w:rPr>
          <w:rtl/>
        </w:rPr>
        <w:t>الفجر</w:t>
      </w:r>
      <w:r w:rsidR="007D79DE" w:rsidRPr="0052634A">
        <w:rPr>
          <w:rFonts w:hint="cs"/>
          <w:rtl/>
        </w:rPr>
        <w:t>]</w:t>
      </w:r>
      <w:r w:rsidR="008D581A" w:rsidRPr="0052634A">
        <w:rPr>
          <w:rFonts w:hint="cs"/>
          <w:rtl/>
        </w:rPr>
        <w:t xml:space="preserve">، </w:t>
      </w:r>
      <w:r w:rsidR="007D79DE" w:rsidRPr="0052634A">
        <w:rPr>
          <w:rFonts w:hint="cs"/>
          <w:b/>
          <w:bCs/>
          <w:rtl/>
        </w:rPr>
        <w:t>[8]</w:t>
      </w:r>
      <w:r w:rsidR="007D79DE" w:rsidRPr="0052634A">
        <w:rPr>
          <w:rFonts w:hint="cs"/>
          <w:rtl/>
        </w:rPr>
        <w:t xml:space="preserve"> </w:t>
      </w:r>
      <w:r w:rsidRPr="0052634A">
        <w:rPr>
          <w:rFonts w:hint="cs"/>
          <w:b/>
          <w:bCs/>
          <w:rtl/>
        </w:rPr>
        <w:t>ر</w:t>
      </w:r>
      <w:r w:rsidR="00BA0538" w:rsidRPr="0052634A">
        <w:rPr>
          <w:b/>
          <w:bCs/>
          <w:rtl/>
        </w:rPr>
        <w:t>ئيس القضاة الشافعية في مصر في زمانه بدر الدين بن جماعة</w:t>
      </w:r>
      <w:r w:rsidR="00BA0538" w:rsidRPr="0052634A">
        <w:rPr>
          <w:b/>
          <w:bCs/>
        </w:rPr>
        <w:t xml:space="preserve"> </w:t>
      </w:r>
      <w:r w:rsidR="007D79DE" w:rsidRPr="0052634A">
        <w:rPr>
          <w:rFonts w:hint="cs"/>
          <w:b/>
          <w:bCs/>
          <w:rtl/>
        </w:rPr>
        <w:t xml:space="preserve">: </w:t>
      </w:r>
      <w:r w:rsidR="00DA0881" w:rsidRPr="0052634A">
        <w:rPr>
          <w:rtl/>
        </w:rPr>
        <w:t>(</w:t>
      </w:r>
      <w:r w:rsidR="00BA0538" w:rsidRPr="0052634A">
        <w:rPr>
          <w:rtl/>
        </w:rPr>
        <w:t>ت</w:t>
      </w:r>
      <w:r w:rsidR="00BA0538" w:rsidRPr="0052634A">
        <w:t xml:space="preserve"> </w:t>
      </w:r>
      <w:r w:rsidR="00BA0538" w:rsidRPr="0052634A">
        <w:rPr>
          <w:rtl/>
        </w:rPr>
        <w:t>٧٢٧</w:t>
      </w:r>
      <w:r w:rsidR="00BA0538" w:rsidRPr="0052634A">
        <w:t xml:space="preserve"> </w:t>
      </w:r>
      <w:r w:rsidR="00BA0538" w:rsidRPr="0052634A">
        <w:rPr>
          <w:rtl/>
        </w:rPr>
        <w:t>هـ</w:t>
      </w:r>
      <w:r w:rsidR="0074049C" w:rsidRPr="0052634A">
        <w:rPr>
          <w:rtl/>
        </w:rPr>
        <w:t>)</w:t>
      </w:r>
      <w:r w:rsidR="00BA0538" w:rsidRPr="0052634A">
        <w:rPr>
          <w:rtl/>
        </w:rPr>
        <w:t xml:space="preserve"> في كتابه "إيضاح الدليل في قطع حجج أهل التعطيل</w:t>
      </w:r>
      <w:r w:rsidR="00BA0538" w:rsidRPr="0052634A">
        <w:t>"</w:t>
      </w:r>
      <w:r w:rsidR="007D79DE" w:rsidRPr="0052634A">
        <w:rPr>
          <w:rFonts w:hint="cs"/>
          <w:rtl/>
        </w:rPr>
        <w:t xml:space="preserve"> </w:t>
      </w:r>
      <w:r w:rsidR="00BA0538" w:rsidRPr="0052634A">
        <w:rPr>
          <w:rtl/>
        </w:rPr>
        <w:t>ما نصه</w:t>
      </w:r>
      <w:r w:rsidR="00507B6C" w:rsidRPr="0052634A">
        <w:rPr>
          <w:rtl/>
        </w:rPr>
        <w:t xml:space="preserve">: </w:t>
      </w:r>
      <w:r w:rsidR="00BA0538" w:rsidRPr="0052634A">
        <w:rPr>
          <w:rtl/>
        </w:rPr>
        <w:t>" اعلم أن النزول الذي هو الانتقال من علو إلى سفل لا يجوز حمل</w:t>
      </w:r>
      <w:r w:rsidR="00BA0538" w:rsidRPr="0052634A">
        <w:t xml:space="preserve"> </w:t>
      </w:r>
      <w:r w:rsidR="00BA0538" w:rsidRPr="0052634A">
        <w:rPr>
          <w:rtl/>
        </w:rPr>
        <w:t>الحديث عليه</w:t>
      </w:r>
      <w:r w:rsidR="008D581A" w:rsidRPr="0052634A">
        <w:rPr>
          <w:rtl/>
        </w:rPr>
        <w:t xml:space="preserve">، </w:t>
      </w:r>
      <w:r w:rsidR="00BA0538" w:rsidRPr="0052634A">
        <w:rPr>
          <w:rtl/>
        </w:rPr>
        <w:t>لوجوه</w:t>
      </w:r>
      <w:r w:rsidR="00507B6C" w:rsidRPr="0052634A">
        <w:rPr>
          <w:rtl/>
        </w:rPr>
        <w:t xml:space="preserve">: </w:t>
      </w:r>
      <w:r w:rsidR="007D79DE" w:rsidRPr="0052634A">
        <w:rPr>
          <w:rFonts w:hint="cs"/>
          <w:rtl/>
        </w:rPr>
        <w:t>(</w:t>
      </w:r>
      <w:r w:rsidR="00BA0538" w:rsidRPr="0052634A">
        <w:rPr>
          <w:rtl/>
        </w:rPr>
        <w:t>الأول</w:t>
      </w:r>
      <w:r w:rsidR="007D79DE" w:rsidRPr="0052634A">
        <w:rPr>
          <w:rFonts w:hint="cs"/>
          <w:rtl/>
        </w:rPr>
        <w:t>)</w:t>
      </w:r>
      <w:r w:rsidR="00507B6C" w:rsidRPr="0052634A">
        <w:rPr>
          <w:rtl/>
        </w:rPr>
        <w:t xml:space="preserve">: </w:t>
      </w:r>
      <w:r w:rsidR="00BA0538" w:rsidRPr="0052634A">
        <w:rPr>
          <w:rtl/>
        </w:rPr>
        <w:t>النزول من صفات الأجسام والمحدَثات ويحتاج إلى</w:t>
      </w:r>
      <w:r w:rsidR="00BA0538" w:rsidRPr="0052634A">
        <w:t xml:space="preserve"> </w:t>
      </w:r>
      <w:r w:rsidR="00BA0538" w:rsidRPr="0052634A">
        <w:rPr>
          <w:rtl/>
        </w:rPr>
        <w:t>ثلاثة</w:t>
      </w:r>
      <w:r w:rsidR="00507B6C" w:rsidRPr="0052634A">
        <w:rPr>
          <w:rtl/>
        </w:rPr>
        <w:t xml:space="preserve">: </w:t>
      </w:r>
      <w:r w:rsidR="00BA0538" w:rsidRPr="0052634A">
        <w:rPr>
          <w:rtl/>
        </w:rPr>
        <w:t>منتقِل</w:t>
      </w:r>
      <w:r w:rsidR="008D581A" w:rsidRPr="0052634A">
        <w:rPr>
          <w:rtl/>
        </w:rPr>
        <w:t xml:space="preserve">، </w:t>
      </w:r>
      <w:r w:rsidR="00BA0538" w:rsidRPr="0052634A">
        <w:rPr>
          <w:rtl/>
        </w:rPr>
        <w:t>ومنتقَل عنه ومنتقَل إليه</w:t>
      </w:r>
      <w:r w:rsidR="008D581A" w:rsidRPr="0052634A">
        <w:rPr>
          <w:rtl/>
        </w:rPr>
        <w:t xml:space="preserve">، </w:t>
      </w:r>
      <w:r w:rsidR="00BA0538" w:rsidRPr="0052634A">
        <w:rPr>
          <w:rtl/>
        </w:rPr>
        <w:t>وذلك على الله تعالى محال</w:t>
      </w:r>
      <w:r w:rsidR="008D581A" w:rsidRPr="0052634A">
        <w:rPr>
          <w:rtl/>
        </w:rPr>
        <w:t xml:space="preserve">، </w:t>
      </w:r>
      <w:r w:rsidR="007D79DE" w:rsidRPr="0052634A">
        <w:rPr>
          <w:rFonts w:hint="cs"/>
          <w:rtl/>
        </w:rPr>
        <w:t>(</w:t>
      </w:r>
      <w:r w:rsidR="00BA0538" w:rsidRPr="0052634A">
        <w:rPr>
          <w:rtl/>
        </w:rPr>
        <w:t>الثاني</w:t>
      </w:r>
      <w:r w:rsidR="007D79DE" w:rsidRPr="0052634A">
        <w:rPr>
          <w:rFonts w:hint="cs"/>
          <w:rtl/>
        </w:rPr>
        <w:t>)</w:t>
      </w:r>
      <w:r w:rsidR="00507B6C" w:rsidRPr="0052634A">
        <w:rPr>
          <w:rtl/>
        </w:rPr>
        <w:t xml:space="preserve">: </w:t>
      </w:r>
      <w:r w:rsidR="00BA0538" w:rsidRPr="0052634A">
        <w:rPr>
          <w:rtl/>
        </w:rPr>
        <w:t>لو</w:t>
      </w:r>
      <w:r w:rsidR="00BA0538" w:rsidRPr="0052634A">
        <w:t xml:space="preserve"> </w:t>
      </w:r>
      <w:r w:rsidR="00BA0538" w:rsidRPr="0052634A">
        <w:rPr>
          <w:rtl/>
        </w:rPr>
        <w:t>كان النزول لذاته حقيقة لتجددت له في كل يوم وليلة حركات عديدة تستوعب الليل كله</w:t>
      </w:r>
      <w:r w:rsidR="008D581A" w:rsidRPr="0052634A">
        <w:rPr>
          <w:rtl/>
        </w:rPr>
        <w:t xml:space="preserve">، </w:t>
      </w:r>
      <w:r w:rsidR="00BA0538" w:rsidRPr="0052634A">
        <w:rPr>
          <w:rtl/>
        </w:rPr>
        <w:t>وتنقلات كثيرة</w:t>
      </w:r>
      <w:r w:rsidR="008D581A" w:rsidRPr="0052634A">
        <w:rPr>
          <w:rtl/>
        </w:rPr>
        <w:t xml:space="preserve">، </w:t>
      </w:r>
      <w:r w:rsidR="00BA0538" w:rsidRPr="0052634A">
        <w:rPr>
          <w:rtl/>
        </w:rPr>
        <w:t>لأن ثلث الليل يتجدد على أهل الأرض مع اللحظات شيئا فشيئا</w:t>
      </w:r>
      <w:r w:rsidR="008D581A" w:rsidRPr="0052634A">
        <w:rPr>
          <w:rtl/>
        </w:rPr>
        <w:t xml:space="preserve">، </w:t>
      </w:r>
      <w:r w:rsidR="00BA0538" w:rsidRPr="0052634A">
        <w:rPr>
          <w:rtl/>
        </w:rPr>
        <w:t>فيلزم</w:t>
      </w:r>
      <w:r w:rsidR="00BA0538" w:rsidRPr="0052634A">
        <w:t xml:space="preserve"> </w:t>
      </w:r>
      <w:r w:rsidR="00BA0538" w:rsidRPr="0052634A">
        <w:rPr>
          <w:rtl/>
        </w:rPr>
        <w:t>انتقاله في السماء الدنيا ليلا نهارا</w:t>
      </w:r>
      <w:r w:rsidR="008D581A" w:rsidRPr="0052634A">
        <w:rPr>
          <w:rtl/>
        </w:rPr>
        <w:t xml:space="preserve">، </w:t>
      </w:r>
      <w:r w:rsidR="00BA0538" w:rsidRPr="0052634A">
        <w:rPr>
          <w:rtl/>
        </w:rPr>
        <w:t>من قوم إلى قوم</w:t>
      </w:r>
      <w:r w:rsidR="008D581A" w:rsidRPr="0052634A">
        <w:rPr>
          <w:rtl/>
        </w:rPr>
        <w:t xml:space="preserve">، </w:t>
      </w:r>
      <w:r w:rsidR="00BA0538" w:rsidRPr="0052634A">
        <w:rPr>
          <w:rtl/>
        </w:rPr>
        <w:t>وعوده إلى العرش في كل لحظة</w:t>
      </w:r>
      <w:r w:rsidR="00BA0538" w:rsidRPr="0052634A">
        <w:t xml:space="preserve"> </w:t>
      </w:r>
      <w:r w:rsidR="00BA0538" w:rsidRPr="0052634A">
        <w:rPr>
          <w:rtl/>
        </w:rPr>
        <w:t>على قولهم</w:t>
      </w:r>
      <w:r w:rsidR="008D581A" w:rsidRPr="0052634A">
        <w:rPr>
          <w:rtl/>
        </w:rPr>
        <w:t xml:space="preserve">، </w:t>
      </w:r>
      <w:r w:rsidR="00BA0538" w:rsidRPr="0052634A">
        <w:rPr>
          <w:rtl/>
        </w:rPr>
        <w:t>ونزوله فيها إلى سماء الدنيا</w:t>
      </w:r>
      <w:r w:rsidR="008D581A" w:rsidRPr="0052634A">
        <w:rPr>
          <w:rtl/>
        </w:rPr>
        <w:t xml:space="preserve">، </w:t>
      </w:r>
      <w:r w:rsidR="00BA0538" w:rsidRPr="0052634A">
        <w:rPr>
          <w:rtl/>
        </w:rPr>
        <w:t>ولا يقول ذلك ذو لب وتحصيل</w:t>
      </w:r>
      <w:r w:rsidR="008D581A" w:rsidRPr="0052634A">
        <w:rPr>
          <w:rtl/>
        </w:rPr>
        <w:t xml:space="preserve">، </w:t>
      </w:r>
      <w:r w:rsidR="007D79DE" w:rsidRPr="0052634A">
        <w:rPr>
          <w:rFonts w:hint="cs"/>
          <w:rtl/>
        </w:rPr>
        <w:t>(</w:t>
      </w:r>
      <w:r w:rsidR="00BA0538" w:rsidRPr="0052634A">
        <w:rPr>
          <w:rtl/>
        </w:rPr>
        <w:t>الثالث</w:t>
      </w:r>
      <w:r w:rsidR="007D79DE" w:rsidRPr="0052634A">
        <w:rPr>
          <w:rFonts w:hint="cs"/>
          <w:rtl/>
        </w:rPr>
        <w:t>)</w:t>
      </w:r>
      <w:r w:rsidR="008D581A" w:rsidRPr="0052634A">
        <w:rPr>
          <w:rtl/>
        </w:rPr>
        <w:t xml:space="preserve">، </w:t>
      </w:r>
      <w:r w:rsidR="00BA0538" w:rsidRPr="0052634A">
        <w:rPr>
          <w:rtl/>
        </w:rPr>
        <w:t>أن</w:t>
      </w:r>
      <w:r w:rsidR="00BA0538" w:rsidRPr="0052634A">
        <w:t xml:space="preserve"> </w:t>
      </w:r>
      <w:r w:rsidR="00BA0538" w:rsidRPr="0052634A">
        <w:rPr>
          <w:rtl/>
        </w:rPr>
        <w:t>القائل بأنه فوق العرش</w:t>
      </w:r>
      <w:r w:rsidR="008D581A" w:rsidRPr="0052634A">
        <w:rPr>
          <w:rtl/>
        </w:rPr>
        <w:t xml:space="preserve">، </w:t>
      </w:r>
      <w:r w:rsidR="00BA0538" w:rsidRPr="0052634A">
        <w:rPr>
          <w:rtl/>
        </w:rPr>
        <w:t>وأنه ملأه كيف تسعه سماء الدنيا</w:t>
      </w:r>
      <w:r w:rsidR="008D581A" w:rsidRPr="0052634A">
        <w:rPr>
          <w:rtl/>
        </w:rPr>
        <w:t xml:space="preserve">، </w:t>
      </w:r>
      <w:r w:rsidR="00BA0538" w:rsidRPr="0052634A">
        <w:rPr>
          <w:rtl/>
        </w:rPr>
        <w:t>وهي بالنسبة إلى العرش</w:t>
      </w:r>
      <w:r w:rsidR="00BA0538" w:rsidRPr="0052634A">
        <w:t xml:space="preserve"> </w:t>
      </w:r>
      <w:r w:rsidR="00BA0538" w:rsidRPr="0052634A">
        <w:rPr>
          <w:rtl/>
        </w:rPr>
        <w:t>كحلقة في فلاة</w:t>
      </w:r>
      <w:r w:rsidR="008D581A" w:rsidRPr="0052634A">
        <w:rPr>
          <w:rtl/>
        </w:rPr>
        <w:t xml:space="preserve">، </w:t>
      </w:r>
      <w:r w:rsidR="00BA0538" w:rsidRPr="0052634A">
        <w:rPr>
          <w:rtl/>
        </w:rPr>
        <w:t>فيلزم عليه أحد أمرين</w:t>
      </w:r>
      <w:r w:rsidR="00507B6C" w:rsidRPr="0052634A">
        <w:rPr>
          <w:rtl/>
        </w:rPr>
        <w:t xml:space="preserve">: </w:t>
      </w:r>
      <w:r w:rsidR="00BA0538" w:rsidRPr="0052634A">
        <w:rPr>
          <w:rtl/>
        </w:rPr>
        <w:t>إما اتساع سماء الدنيا كل ساعة حتى تسعه</w:t>
      </w:r>
      <w:r w:rsidR="008D581A" w:rsidRPr="0052634A">
        <w:rPr>
          <w:rtl/>
        </w:rPr>
        <w:t xml:space="preserve">، </w:t>
      </w:r>
      <w:r w:rsidR="00BA0538" w:rsidRPr="0052634A">
        <w:rPr>
          <w:rtl/>
        </w:rPr>
        <w:t>أو</w:t>
      </w:r>
      <w:r w:rsidR="00BA0538" w:rsidRPr="0052634A">
        <w:t xml:space="preserve"> </w:t>
      </w:r>
      <w:r w:rsidR="00BA0538" w:rsidRPr="0052634A">
        <w:rPr>
          <w:rtl/>
        </w:rPr>
        <w:t xml:space="preserve">تضاؤل الذات </w:t>
      </w:r>
      <w:r w:rsidR="00BA0538" w:rsidRPr="0052634A">
        <w:rPr>
          <w:rtl/>
        </w:rPr>
        <w:lastRenderedPageBreak/>
        <w:t>المقدس عن ذلك حتى تسعه</w:t>
      </w:r>
      <w:r w:rsidR="008D581A" w:rsidRPr="0052634A">
        <w:rPr>
          <w:rtl/>
        </w:rPr>
        <w:t xml:space="preserve">، </w:t>
      </w:r>
      <w:r w:rsidR="00BA0538" w:rsidRPr="0052634A">
        <w:rPr>
          <w:rtl/>
        </w:rPr>
        <w:t>ونحن نقطع بانتفاء الأمرين</w:t>
      </w:r>
      <w:r w:rsidR="008D581A" w:rsidRPr="0052634A">
        <w:rPr>
          <w:rtl/>
        </w:rPr>
        <w:t xml:space="preserve">، </w:t>
      </w:r>
      <w:r w:rsidR="00BA0538" w:rsidRPr="0052634A">
        <w:rPr>
          <w:rtl/>
        </w:rPr>
        <w:t>" انتهى كلام ابن</w:t>
      </w:r>
      <w:r w:rsidR="00BA0538" w:rsidRPr="0052634A">
        <w:t xml:space="preserve"> </w:t>
      </w:r>
      <w:r w:rsidR="00BA0538" w:rsidRPr="0052634A">
        <w:rPr>
          <w:rtl/>
        </w:rPr>
        <w:t>جماعة</w:t>
      </w:r>
      <w:r w:rsidR="008D581A" w:rsidRPr="0052634A">
        <w:rPr>
          <w:rtl/>
        </w:rPr>
        <w:t xml:space="preserve">، </w:t>
      </w:r>
      <w:r w:rsidR="007D79DE" w:rsidRPr="0052634A">
        <w:rPr>
          <w:rFonts w:hint="cs"/>
          <w:rtl/>
        </w:rPr>
        <w:t>[</w:t>
      </w:r>
      <w:r w:rsidR="00BA0538" w:rsidRPr="0052634A">
        <w:rPr>
          <w:rtl/>
        </w:rPr>
        <w:t>إيضاح الدليل في قطع حجج أهل التعطيل</w:t>
      </w:r>
      <w:r w:rsidR="008D581A" w:rsidRPr="0052634A">
        <w:rPr>
          <w:rtl/>
        </w:rPr>
        <w:t xml:space="preserve">، </w:t>
      </w:r>
      <w:r w:rsidR="00BA0538" w:rsidRPr="0052634A">
        <w:rPr>
          <w:rtl/>
        </w:rPr>
        <w:t>ابن جماعة – دار</w:t>
      </w:r>
      <w:r w:rsidR="00BA0538" w:rsidRPr="0052634A">
        <w:t xml:space="preserve"> </w:t>
      </w:r>
      <w:r w:rsidR="00BA0538" w:rsidRPr="0052634A">
        <w:rPr>
          <w:rtl/>
        </w:rPr>
        <w:t>السلام ١٤١٠ هـ - ص ١٦٤</w:t>
      </w:r>
      <w:r w:rsidR="007D79DE" w:rsidRPr="0052634A">
        <w:rPr>
          <w:rFonts w:hint="cs"/>
          <w:rtl/>
        </w:rPr>
        <w:t>]</w:t>
      </w:r>
      <w:r w:rsidR="008D581A" w:rsidRPr="0052634A">
        <w:rPr>
          <w:rFonts w:hint="cs"/>
          <w:rtl/>
        </w:rPr>
        <w:t xml:space="preserve">، </w:t>
      </w:r>
      <w:r w:rsidR="007D79DE" w:rsidRPr="0052634A">
        <w:rPr>
          <w:rFonts w:hint="cs"/>
          <w:b/>
          <w:bCs/>
          <w:rtl/>
        </w:rPr>
        <w:t>[9]:</w:t>
      </w:r>
      <w:r w:rsidR="007D79DE" w:rsidRPr="0052634A">
        <w:rPr>
          <w:rFonts w:hint="cs"/>
          <w:rtl/>
        </w:rPr>
        <w:t xml:space="preserve"> </w:t>
      </w:r>
      <w:r w:rsidRPr="0052634A">
        <w:rPr>
          <w:rFonts w:hint="cs"/>
          <w:b/>
          <w:bCs/>
          <w:rtl/>
        </w:rPr>
        <w:t>ا</w:t>
      </w:r>
      <w:r w:rsidR="00BA0538" w:rsidRPr="0052634A">
        <w:rPr>
          <w:b/>
          <w:bCs/>
          <w:rtl/>
        </w:rPr>
        <w:t>لحافظ المتبحر عبد الرحمن بن الجوزي</w:t>
      </w:r>
      <w:r w:rsidR="00BA0538" w:rsidRPr="0052634A">
        <w:rPr>
          <w:b/>
          <w:bCs/>
        </w:rPr>
        <w:t xml:space="preserve"> </w:t>
      </w:r>
      <w:r w:rsidR="00BA0538" w:rsidRPr="0052634A">
        <w:rPr>
          <w:b/>
          <w:bCs/>
          <w:rtl/>
        </w:rPr>
        <w:t>الحنبلي في كتابه "الباز</w:t>
      </w:r>
      <w:r w:rsidR="00BA0538" w:rsidRPr="0052634A">
        <w:rPr>
          <w:b/>
          <w:bCs/>
        </w:rPr>
        <w:t xml:space="preserve"> </w:t>
      </w:r>
      <w:r w:rsidR="00BA0538" w:rsidRPr="0052634A">
        <w:rPr>
          <w:b/>
          <w:bCs/>
          <w:rtl/>
        </w:rPr>
        <w:t>الأشهب</w:t>
      </w:r>
      <w:r w:rsidR="007D79DE" w:rsidRPr="0052634A">
        <w:rPr>
          <w:rFonts w:hint="cs"/>
          <w:b/>
          <w:bCs/>
          <w:rtl/>
        </w:rPr>
        <w:t xml:space="preserve">: </w:t>
      </w:r>
      <w:r w:rsidR="00BA0538" w:rsidRPr="0052634A">
        <w:t xml:space="preserve">" </w:t>
      </w:r>
      <w:r w:rsidR="00BA0538" w:rsidRPr="0052634A">
        <w:rPr>
          <w:rtl/>
        </w:rPr>
        <w:t>بعد ذكر حديث النزول ما نصه</w:t>
      </w:r>
      <w:r w:rsidR="00507B6C" w:rsidRPr="0052634A">
        <w:rPr>
          <w:rtl/>
        </w:rPr>
        <w:t xml:space="preserve">: </w:t>
      </w:r>
      <w:r w:rsidR="00BA0538" w:rsidRPr="0052634A">
        <w:rPr>
          <w:rtl/>
        </w:rPr>
        <w:t>"إنه يستحيل على الله عزَّ</w:t>
      </w:r>
      <w:r w:rsidR="00BA0538" w:rsidRPr="0052634A">
        <w:t xml:space="preserve"> </w:t>
      </w:r>
      <w:r w:rsidR="00BA0538" w:rsidRPr="0052634A">
        <w:rPr>
          <w:rtl/>
        </w:rPr>
        <w:t>وجلَّ الحركة والنقلة والتغيير</w:t>
      </w:r>
      <w:r w:rsidR="008D581A" w:rsidRPr="0052634A">
        <w:rPr>
          <w:rtl/>
        </w:rPr>
        <w:t xml:space="preserve">، </w:t>
      </w:r>
      <w:r w:rsidR="00BA0538" w:rsidRPr="0052634A">
        <w:rPr>
          <w:rtl/>
        </w:rPr>
        <w:t>وواجب على الخلق اعتقاد التنزيه وامتناع تجويز</w:t>
      </w:r>
      <w:r w:rsidR="00BA0538" w:rsidRPr="0052634A">
        <w:t xml:space="preserve"> </w:t>
      </w:r>
      <w:r w:rsidR="00BA0538" w:rsidRPr="0052634A">
        <w:rPr>
          <w:rtl/>
        </w:rPr>
        <w:t>النقلة وأن النزول الذي هو انتقال من مكان إلى مكان يفتقر إلى ثلاثة أجسام جسم عال</w:t>
      </w:r>
      <w:r w:rsidR="00BA0538" w:rsidRPr="0052634A">
        <w:t xml:space="preserve"> </w:t>
      </w:r>
      <w:r w:rsidR="00BA0538" w:rsidRPr="0052634A">
        <w:rPr>
          <w:rtl/>
        </w:rPr>
        <w:t>وهو مكان الساكن وجسم سافل وجسم ينتقل من علو إلى أسفل وهذا لا يجوز على الله</w:t>
      </w:r>
      <w:r w:rsidR="00BA0538" w:rsidRPr="0052634A">
        <w:t xml:space="preserve"> </w:t>
      </w:r>
      <w:r w:rsidR="00BA0538" w:rsidRPr="0052634A">
        <w:rPr>
          <w:rtl/>
        </w:rPr>
        <w:t>قطعا</w:t>
      </w:r>
      <w:r w:rsidR="00BA0538" w:rsidRPr="0052634A">
        <w:t>"</w:t>
      </w:r>
      <w:r w:rsidR="008D581A" w:rsidRPr="0052634A">
        <w:rPr>
          <w:rtl/>
        </w:rPr>
        <w:t xml:space="preserve">، </w:t>
      </w:r>
      <w:r w:rsidR="007D79DE" w:rsidRPr="0052634A">
        <w:rPr>
          <w:rFonts w:hint="cs"/>
          <w:rtl/>
        </w:rPr>
        <w:t xml:space="preserve"> </w:t>
      </w:r>
      <w:r w:rsidR="007D79DE" w:rsidRPr="0052634A">
        <w:rPr>
          <w:rFonts w:hint="cs"/>
          <w:b/>
          <w:bCs/>
          <w:rtl/>
        </w:rPr>
        <w:t xml:space="preserve">[10] </w:t>
      </w:r>
      <w:r w:rsidRPr="0052634A">
        <w:rPr>
          <w:rFonts w:hint="cs"/>
          <w:b/>
          <w:bCs/>
          <w:rtl/>
        </w:rPr>
        <w:t>الإ</w:t>
      </w:r>
      <w:r w:rsidR="00BA0538" w:rsidRPr="0052634A">
        <w:rPr>
          <w:b/>
          <w:bCs/>
          <w:rtl/>
        </w:rPr>
        <w:t>مام</w:t>
      </w:r>
      <w:r w:rsidR="00BA0538" w:rsidRPr="0052634A">
        <w:rPr>
          <w:b/>
          <w:bCs/>
        </w:rPr>
        <w:t xml:space="preserve"> </w:t>
      </w:r>
      <w:r w:rsidR="00BA0538" w:rsidRPr="0052634A">
        <w:rPr>
          <w:b/>
          <w:bCs/>
          <w:rtl/>
        </w:rPr>
        <w:t>البيضاوي</w:t>
      </w:r>
      <w:r w:rsidR="007D79DE" w:rsidRPr="0052634A">
        <w:rPr>
          <w:rFonts w:hint="cs"/>
          <w:b/>
          <w:bCs/>
          <w:rtl/>
        </w:rPr>
        <w:t xml:space="preserve"> : </w:t>
      </w:r>
      <w:r w:rsidR="00BA0538" w:rsidRPr="0052634A">
        <w:rPr>
          <w:rtl/>
        </w:rPr>
        <w:t>ما ثبت بالقواطع العقلية</w:t>
      </w:r>
      <w:r w:rsidR="00BA0538" w:rsidRPr="0052634A">
        <w:t xml:space="preserve"> </w:t>
      </w:r>
      <w:r w:rsidR="00BA0538" w:rsidRPr="0052634A">
        <w:rPr>
          <w:rtl/>
        </w:rPr>
        <w:t>أنه منزه عن الجسمية والتحيز امتنع عليه النزول على معنى الانتقال من موضع أعلى إلى</w:t>
      </w:r>
      <w:r w:rsidR="00BA0538" w:rsidRPr="0052634A">
        <w:t xml:space="preserve"> </w:t>
      </w:r>
      <w:r w:rsidR="00BA0538" w:rsidRPr="0052634A">
        <w:rPr>
          <w:rtl/>
        </w:rPr>
        <w:t>ما هو أخفض منه</w:t>
      </w:r>
      <w:r w:rsidR="008D581A" w:rsidRPr="0052634A">
        <w:rPr>
          <w:rtl/>
        </w:rPr>
        <w:t xml:space="preserve">، </w:t>
      </w:r>
      <w:r w:rsidR="00BA0538" w:rsidRPr="0052634A">
        <w:rPr>
          <w:rtl/>
        </w:rPr>
        <w:t>فالمراد دنو رحمته</w:t>
      </w:r>
      <w:r w:rsidR="008D581A" w:rsidRPr="0052634A">
        <w:rPr>
          <w:rtl/>
        </w:rPr>
        <w:t xml:space="preserve">، </w:t>
      </w:r>
      <w:r w:rsidR="00BA0538" w:rsidRPr="0052634A">
        <w:rPr>
          <w:rtl/>
        </w:rPr>
        <w:t xml:space="preserve">وقد روي </w:t>
      </w:r>
      <w:r w:rsidR="006B05AE" w:rsidRPr="0052634A">
        <w:rPr>
          <w:rtl/>
        </w:rPr>
        <w:t>{</w:t>
      </w:r>
      <w:r w:rsidR="00BA0538" w:rsidRPr="0052634A">
        <w:rPr>
          <w:rtl/>
        </w:rPr>
        <w:t>يهبط الله من السماء العليا إلى</w:t>
      </w:r>
      <w:r w:rsidR="00BA0538" w:rsidRPr="0052634A">
        <w:t xml:space="preserve"> </w:t>
      </w:r>
      <w:r w:rsidR="00BA0538" w:rsidRPr="0052634A">
        <w:rPr>
          <w:rtl/>
        </w:rPr>
        <w:t>السماء الدنيا</w:t>
      </w:r>
      <w:r w:rsidR="006B05AE" w:rsidRPr="0052634A">
        <w:rPr>
          <w:rtl/>
        </w:rPr>
        <w:t>}</w:t>
      </w:r>
      <w:r w:rsidR="007D79DE" w:rsidRPr="0052634A">
        <w:rPr>
          <w:rFonts w:hint="cs"/>
          <w:rtl/>
        </w:rPr>
        <w:t xml:space="preserve"> </w:t>
      </w:r>
      <w:r w:rsidR="00BA0538" w:rsidRPr="0052634A">
        <w:rPr>
          <w:rtl/>
        </w:rPr>
        <w:t>أي ينتقل من مقتضى صفات الجلال التي تقتضي الأنفة من الأرذال</w:t>
      </w:r>
      <w:r w:rsidR="00BA0538" w:rsidRPr="0052634A">
        <w:t xml:space="preserve"> </w:t>
      </w:r>
      <w:r w:rsidR="00BA0538" w:rsidRPr="0052634A">
        <w:rPr>
          <w:rtl/>
        </w:rPr>
        <w:t>وقهر الأعداء والانتقام من العصاة إلى مقتضى صفات الإكرام للرأفة والرحمة</w:t>
      </w:r>
      <w:r w:rsidR="008D581A" w:rsidRPr="0052634A">
        <w:rPr>
          <w:rtl/>
        </w:rPr>
        <w:t xml:space="preserve">، </w:t>
      </w:r>
      <w:r w:rsidR="00BA0538" w:rsidRPr="0052634A">
        <w:rPr>
          <w:rtl/>
        </w:rPr>
        <w:t>ويقال</w:t>
      </w:r>
      <w:r w:rsidR="00507B6C" w:rsidRPr="0052634A">
        <w:rPr>
          <w:rtl/>
        </w:rPr>
        <w:t xml:space="preserve">: </w:t>
      </w:r>
      <w:r w:rsidR="00BA0538" w:rsidRPr="0052634A">
        <w:rPr>
          <w:rtl/>
        </w:rPr>
        <w:t>لا فرق بين المجيء والإتيان والنزول إذا أضيف إلى جسم يجوز عليه الحركة والسكون</w:t>
      </w:r>
      <w:r w:rsidR="00BA0538" w:rsidRPr="0052634A">
        <w:t xml:space="preserve"> </w:t>
      </w:r>
      <w:r w:rsidR="00BA0538" w:rsidRPr="0052634A">
        <w:rPr>
          <w:rtl/>
        </w:rPr>
        <w:t>والنقلة التي هي تفريغ مكان وشغل غيره</w:t>
      </w:r>
      <w:r w:rsidR="008D581A" w:rsidRPr="0052634A">
        <w:rPr>
          <w:rtl/>
        </w:rPr>
        <w:t xml:space="preserve">، </w:t>
      </w:r>
      <w:r w:rsidR="00BA0538" w:rsidRPr="0052634A">
        <w:rPr>
          <w:rtl/>
        </w:rPr>
        <w:t>فإذا أضيف ذلك إلى من لا يليق به الإنتقال</w:t>
      </w:r>
      <w:r w:rsidR="00BA0538" w:rsidRPr="0052634A">
        <w:t xml:space="preserve"> </w:t>
      </w:r>
      <w:r w:rsidR="00BA0538" w:rsidRPr="0052634A">
        <w:rPr>
          <w:rtl/>
        </w:rPr>
        <w:t>والحركة كان تأويل ذلك على حسب ما يليق بنعته وصفته تعالى</w:t>
      </w:r>
      <w:r w:rsidR="008D581A" w:rsidRPr="0052634A">
        <w:rPr>
          <w:rtl/>
        </w:rPr>
        <w:t xml:space="preserve">، </w:t>
      </w:r>
      <w:r w:rsidR="00BA0538" w:rsidRPr="0052634A">
        <w:rPr>
          <w:rtl/>
        </w:rPr>
        <w:t>نقله عنه العيني في عمدة القاري ج7 ص 200</w:t>
      </w:r>
      <w:r w:rsidR="008D581A" w:rsidRPr="0052634A">
        <w:rPr>
          <w:rFonts w:hint="cs"/>
          <w:rtl/>
        </w:rPr>
        <w:t xml:space="preserve">، </w:t>
      </w:r>
      <w:r w:rsidR="00BA0538" w:rsidRPr="0052634A">
        <w:rPr>
          <w:rtl/>
        </w:rPr>
        <w:t>وكذلك بعض كلامة نقله</w:t>
      </w:r>
      <w:r w:rsidR="00BA0538" w:rsidRPr="0052634A">
        <w:t xml:space="preserve"> </w:t>
      </w:r>
      <w:r w:rsidR="00BA0538" w:rsidRPr="0052634A">
        <w:rPr>
          <w:rtl/>
        </w:rPr>
        <w:t>الحافظ ابن حجر العسقلاني</w:t>
      </w:r>
      <w:r w:rsidR="008D581A" w:rsidRPr="0052634A">
        <w:rPr>
          <w:rFonts w:hint="cs"/>
          <w:rtl/>
        </w:rPr>
        <w:t xml:space="preserve">، </w:t>
      </w:r>
      <w:r w:rsidR="007D79DE" w:rsidRPr="0052634A">
        <w:rPr>
          <w:rFonts w:hint="cs"/>
          <w:b/>
          <w:bCs/>
          <w:rtl/>
        </w:rPr>
        <w:t>[11] :</w:t>
      </w:r>
      <w:r w:rsidR="007D79DE" w:rsidRPr="0052634A">
        <w:rPr>
          <w:rFonts w:hint="cs"/>
          <w:rtl/>
        </w:rPr>
        <w:t xml:space="preserve"> </w:t>
      </w:r>
      <w:r w:rsidRPr="0052634A">
        <w:rPr>
          <w:rFonts w:hint="cs"/>
          <w:b/>
          <w:bCs/>
          <w:rtl/>
        </w:rPr>
        <w:t>ا</w:t>
      </w:r>
      <w:r w:rsidR="00BA0538" w:rsidRPr="0052634A">
        <w:rPr>
          <w:b/>
          <w:bCs/>
          <w:rtl/>
        </w:rPr>
        <w:t>لإمام أبو بكر بن العربي المالكي في شرحه على</w:t>
      </w:r>
      <w:r w:rsidR="00BA0538" w:rsidRPr="0052634A">
        <w:rPr>
          <w:b/>
          <w:bCs/>
        </w:rPr>
        <w:t xml:space="preserve"> </w:t>
      </w:r>
      <w:r w:rsidR="00BA0538" w:rsidRPr="0052634A">
        <w:rPr>
          <w:b/>
          <w:bCs/>
          <w:rtl/>
        </w:rPr>
        <w:t>الترمذي</w:t>
      </w:r>
      <w:r w:rsidR="008D581A" w:rsidRPr="0052634A">
        <w:rPr>
          <w:rFonts w:hint="cs"/>
          <w:b/>
          <w:bCs/>
          <w:rtl/>
        </w:rPr>
        <w:t xml:space="preserve">، </w:t>
      </w:r>
      <w:r w:rsidR="00BA0538" w:rsidRPr="0052634A">
        <w:rPr>
          <w:rtl/>
        </w:rPr>
        <w:t>قال ما نصه</w:t>
      </w:r>
      <w:r w:rsidR="00507B6C" w:rsidRPr="0052634A">
        <w:rPr>
          <w:rtl/>
        </w:rPr>
        <w:t xml:space="preserve">: </w:t>
      </w:r>
      <w:r w:rsidR="00BA0538" w:rsidRPr="0052634A">
        <w:rPr>
          <w:rtl/>
        </w:rPr>
        <w:t>"ثم إن الذي</w:t>
      </w:r>
      <w:r w:rsidR="00BA0538" w:rsidRPr="0052634A">
        <w:t xml:space="preserve"> </w:t>
      </w:r>
      <w:r w:rsidR="00BA0538" w:rsidRPr="0052634A">
        <w:rPr>
          <w:rtl/>
        </w:rPr>
        <w:t>يتشبث بظاهر ما جاء في حديث النزول في الرواية المشهورة أن الله ينزل إلى السماء</w:t>
      </w:r>
      <w:r w:rsidR="00BA0538" w:rsidRPr="0052634A">
        <w:t xml:space="preserve"> </w:t>
      </w:r>
      <w:r w:rsidR="00BA0538" w:rsidRPr="0052634A">
        <w:rPr>
          <w:rtl/>
        </w:rPr>
        <w:t>الدنيا فيقول هل من داع فأستجيب له من الثلث الأخير إلى الفجر</w:t>
      </w:r>
      <w:r w:rsidR="008D581A" w:rsidRPr="0052634A">
        <w:rPr>
          <w:rtl/>
        </w:rPr>
        <w:t xml:space="preserve">، </w:t>
      </w:r>
      <w:r w:rsidR="00BA0538" w:rsidRPr="0052634A">
        <w:rPr>
          <w:rtl/>
        </w:rPr>
        <w:t>هو جاهل بأساليب</w:t>
      </w:r>
      <w:r w:rsidR="00BA0538" w:rsidRPr="0052634A">
        <w:t xml:space="preserve"> </w:t>
      </w:r>
      <w:r w:rsidR="00BA0538" w:rsidRPr="0052634A">
        <w:rPr>
          <w:rtl/>
        </w:rPr>
        <w:t>اللغة العربية</w:t>
      </w:r>
      <w:r w:rsidR="008D581A" w:rsidRPr="0052634A">
        <w:rPr>
          <w:rtl/>
        </w:rPr>
        <w:t xml:space="preserve">، </w:t>
      </w:r>
      <w:r w:rsidR="00BA0538" w:rsidRPr="0052634A">
        <w:rPr>
          <w:rtl/>
        </w:rPr>
        <w:t>وليس له مهرب من المحال الشنيع كما نص عليه الخطابي</w:t>
      </w:r>
      <w:r w:rsidR="008D581A" w:rsidRPr="0052634A">
        <w:rPr>
          <w:rtl/>
        </w:rPr>
        <w:t xml:space="preserve">، </w:t>
      </w:r>
      <w:r w:rsidR="00BA0538" w:rsidRPr="0052634A">
        <w:rPr>
          <w:rtl/>
        </w:rPr>
        <w:t>ويلزم على ما</w:t>
      </w:r>
      <w:r w:rsidR="00BA0538" w:rsidRPr="0052634A">
        <w:t xml:space="preserve"> </w:t>
      </w:r>
      <w:r w:rsidR="00BA0538" w:rsidRPr="0052634A">
        <w:rPr>
          <w:rtl/>
        </w:rPr>
        <w:t>ذهب إليه من التشبث بالظاهر أن يكون معنى قوله تعالى</w:t>
      </w:r>
      <w:r w:rsidR="00507B6C" w:rsidRPr="0052634A">
        <w:rPr>
          <w:rtl/>
        </w:rPr>
        <w:t xml:space="preserve">: </w:t>
      </w:r>
      <w:r w:rsidR="007D79DE" w:rsidRPr="0052634A">
        <w:rPr>
          <w:rFonts w:hint="cs"/>
          <w:rtl/>
        </w:rPr>
        <w:t>{</w:t>
      </w:r>
      <w:r w:rsidR="00BA0538" w:rsidRPr="0052634A">
        <w:rPr>
          <w:rtl/>
        </w:rPr>
        <w:t>وناداهما ربهما ألم</w:t>
      </w:r>
      <w:r w:rsidR="00BA0538" w:rsidRPr="0052634A">
        <w:t xml:space="preserve"> </w:t>
      </w:r>
      <w:r w:rsidR="00BA0538" w:rsidRPr="0052634A">
        <w:rPr>
          <w:rtl/>
        </w:rPr>
        <w:t>أنهكما عن تلكما الشجرة</w:t>
      </w:r>
      <w:r w:rsidR="00507B6C" w:rsidRPr="0052634A">
        <w:rPr>
          <w:rtl/>
        </w:rPr>
        <w:t xml:space="preserve">} </w:t>
      </w:r>
      <w:r w:rsidR="00BA0538" w:rsidRPr="0052634A">
        <w:rPr>
          <w:rtl/>
        </w:rPr>
        <w:t>أن ءادم وحواء التي لم تكن نبية قط سمعا كلام الله الذاتي</w:t>
      </w:r>
      <w:r w:rsidR="00BA0538" w:rsidRPr="0052634A">
        <w:t xml:space="preserve"> </w:t>
      </w:r>
      <w:r w:rsidR="00BA0538" w:rsidRPr="0052634A">
        <w:rPr>
          <w:rtl/>
        </w:rPr>
        <w:t>الذي ليس بحرف ولا صوت مساويين لموسى على زعم المشبهة المتمسكين بالظواهر</w:t>
      </w:r>
      <w:r w:rsidR="008D581A" w:rsidRPr="0052634A">
        <w:rPr>
          <w:rtl/>
        </w:rPr>
        <w:t xml:space="preserve">، </w:t>
      </w:r>
      <w:r w:rsidR="00BA0538" w:rsidRPr="0052634A">
        <w:rPr>
          <w:rtl/>
        </w:rPr>
        <w:t>فلو كان</w:t>
      </w:r>
      <w:r w:rsidR="00BA0538" w:rsidRPr="0052634A">
        <w:t xml:space="preserve"> </w:t>
      </w:r>
      <w:r w:rsidR="00BA0538" w:rsidRPr="0052634A">
        <w:rPr>
          <w:rtl/>
        </w:rPr>
        <w:t>الأمر كذلك لم يبق لنبي الله موسى مزية</w:t>
      </w:r>
      <w:r w:rsidR="008D581A" w:rsidRPr="0052634A">
        <w:rPr>
          <w:rtl/>
        </w:rPr>
        <w:t xml:space="preserve">، </w:t>
      </w:r>
      <w:r w:rsidR="00BA0538" w:rsidRPr="0052634A">
        <w:rPr>
          <w:rtl/>
        </w:rPr>
        <w:t>وذلك أن الله عزَّ وجلَّ قال</w:t>
      </w:r>
      <w:r w:rsidR="00507B6C" w:rsidRPr="0052634A">
        <w:rPr>
          <w:rtl/>
        </w:rPr>
        <w:t>: {</w:t>
      </w:r>
      <w:r w:rsidR="00BA0538" w:rsidRPr="0052634A">
        <w:rPr>
          <w:rtl/>
        </w:rPr>
        <w:t>وكلم الله</w:t>
      </w:r>
      <w:r w:rsidR="00BA0538" w:rsidRPr="0052634A">
        <w:t xml:space="preserve"> </w:t>
      </w:r>
      <w:r w:rsidR="00BA0538" w:rsidRPr="0052634A">
        <w:rPr>
          <w:rtl/>
        </w:rPr>
        <w:t>موسى تكليما</w:t>
      </w:r>
      <w:r w:rsidR="00507B6C" w:rsidRPr="0052634A">
        <w:rPr>
          <w:rtl/>
        </w:rPr>
        <w:t xml:space="preserve">} </w:t>
      </w:r>
      <w:r w:rsidR="00BA0538" w:rsidRPr="0052634A">
        <w:rPr>
          <w:rtl/>
        </w:rPr>
        <w:t>فخص موسى بوصف كليم الله</w:t>
      </w:r>
      <w:r w:rsidR="00BA0538" w:rsidRPr="0052634A">
        <w:t>"</w:t>
      </w:r>
      <w:r w:rsidR="007D79DE" w:rsidRPr="0052634A">
        <w:rPr>
          <w:rFonts w:hint="cs"/>
          <w:rtl/>
        </w:rPr>
        <w:t xml:space="preserve"> [</w:t>
      </w:r>
      <w:r w:rsidR="00BA0538" w:rsidRPr="0052634A">
        <w:rPr>
          <w:rtl/>
        </w:rPr>
        <w:t>عارضة الأحوذي بشرح سنن</w:t>
      </w:r>
      <w:r w:rsidR="00BA0538" w:rsidRPr="0052634A">
        <w:t xml:space="preserve"> </w:t>
      </w:r>
      <w:r w:rsidR="00BA0538" w:rsidRPr="0052634A">
        <w:rPr>
          <w:rtl/>
        </w:rPr>
        <w:t>الترمذي</w:t>
      </w:r>
      <w:r w:rsidR="008D581A" w:rsidRPr="0052634A">
        <w:rPr>
          <w:rtl/>
        </w:rPr>
        <w:t xml:space="preserve">، </w:t>
      </w:r>
      <w:r w:rsidR="00BA0538" w:rsidRPr="0052634A">
        <w:rPr>
          <w:rtl/>
        </w:rPr>
        <w:t>ابن العربي – دار الفكر</w:t>
      </w:r>
      <w:r w:rsidR="008D581A" w:rsidRPr="0052634A">
        <w:rPr>
          <w:rtl/>
        </w:rPr>
        <w:t xml:space="preserve">، </w:t>
      </w:r>
      <w:r w:rsidR="00BA0538" w:rsidRPr="0052634A">
        <w:rPr>
          <w:rtl/>
        </w:rPr>
        <w:t>بيروت – المجلد الثاني</w:t>
      </w:r>
      <w:r w:rsidR="008D581A" w:rsidRPr="0052634A">
        <w:rPr>
          <w:rtl/>
        </w:rPr>
        <w:t xml:space="preserve">، </w:t>
      </w:r>
      <w:r w:rsidR="00BA0538" w:rsidRPr="0052634A">
        <w:rPr>
          <w:rtl/>
        </w:rPr>
        <w:t>ص</w:t>
      </w:r>
      <w:r w:rsidR="00BA0538" w:rsidRPr="0052634A">
        <w:t xml:space="preserve"> </w:t>
      </w:r>
      <w:r w:rsidR="00BA0538" w:rsidRPr="0052634A">
        <w:rPr>
          <w:rtl/>
        </w:rPr>
        <w:t>٢٣٥</w:t>
      </w:r>
      <w:r w:rsidR="007D79DE" w:rsidRPr="0052634A">
        <w:rPr>
          <w:rFonts w:hint="cs"/>
          <w:rtl/>
        </w:rPr>
        <w:t>]</w:t>
      </w:r>
      <w:r w:rsidR="008D581A" w:rsidRPr="0052634A">
        <w:rPr>
          <w:rFonts w:hint="cs"/>
          <w:rtl/>
        </w:rPr>
        <w:t xml:space="preserve">، </w:t>
      </w:r>
      <w:r w:rsidR="007D79DE" w:rsidRPr="0052634A">
        <w:rPr>
          <w:rFonts w:hint="cs"/>
          <w:b/>
          <w:bCs/>
          <w:rtl/>
        </w:rPr>
        <w:t xml:space="preserve">[12] </w:t>
      </w:r>
      <w:r w:rsidRPr="0052634A">
        <w:rPr>
          <w:rFonts w:hint="cs"/>
          <w:b/>
          <w:bCs/>
          <w:rtl/>
        </w:rPr>
        <w:t>ق</w:t>
      </w:r>
      <w:r w:rsidR="00BA0538" w:rsidRPr="0052634A">
        <w:rPr>
          <w:b/>
          <w:bCs/>
          <w:rtl/>
        </w:rPr>
        <w:t>ال النووي في شرحه على صحيح مسلم</w:t>
      </w:r>
      <w:r w:rsidR="00507B6C" w:rsidRPr="0052634A">
        <w:rPr>
          <w:rtl/>
        </w:rPr>
        <w:t xml:space="preserve">: </w:t>
      </w:r>
      <w:r w:rsidR="0033412A" w:rsidRPr="0052634A">
        <w:rPr>
          <w:rFonts w:hint="cs"/>
          <w:rtl/>
        </w:rPr>
        <w:t xml:space="preserve"> </w:t>
      </w:r>
      <w:r w:rsidR="00BA0538" w:rsidRPr="0052634A">
        <w:t>"</w:t>
      </w:r>
      <w:r w:rsidR="00BA0538" w:rsidRPr="0052634A">
        <w:rPr>
          <w:rtl/>
        </w:rPr>
        <w:t>هذا الحديث من أحاديث الصفات</w:t>
      </w:r>
      <w:r w:rsidR="008D581A" w:rsidRPr="0052634A">
        <w:rPr>
          <w:rtl/>
        </w:rPr>
        <w:t xml:space="preserve">، </w:t>
      </w:r>
      <w:r w:rsidR="00BA0538" w:rsidRPr="0052634A">
        <w:rPr>
          <w:rtl/>
        </w:rPr>
        <w:t>وفيه مذهبان مشهوران</w:t>
      </w:r>
      <w:r w:rsidR="00BA0538" w:rsidRPr="0052634A">
        <w:t xml:space="preserve"> </w:t>
      </w:r>
      <w:r w:rsidR="00BA0538" w:rsidRPr="0052634A">
        <w:rPr>
          <w:rtl/>
        </w:rPr>
        <w:t>للعلماء</w:t>
      </w:r>
      <w:r w:rsidR="00507B6C" w:rsidRPr="0052634A">
        <w:rPr>
          <w:rtl/>
        </w:rPr>
        <w:t xml:space="preserve">: </w:t>
      </w:r>
      <w:r w:rsidR="00BA0538" w:rsidRPr="0052634A">
        <w:rPr>
          <w:rtl/>
        </w:rPr>
        <w:t>أحدهما وهو مذهب السلف وبعض المتكلمين أنه يؤمن بأنها حق على ما يليق</w:t>
      </w:r>
      <w:r w:rsidR="00BA0538" w:rsidRPr="0052634A">
        <w:t xml:space="preserve"> </w:t>
      </w:r>
      <w:r w:rsidR="00BA0538" w:rsidRPr="0052634A">
        <w:rPr>
          <w:rtl/>
        </w:rPr>
        <w:t>بالله تعالى وأن ظاهرها المتعارف في حقنا غير مراد</w:t>
      </w:r>
      <w:r w:rsidR="008D581A" w:rsidRPr="0052634A">
        <w:rPr>
          <w:rtl/>
        </w:rPr>
        <w:t xml:space="preserve">، </w:t>
      </w:r>
      <w:r w:rsidR="00BA0538" w:rsidRPr="0052634A">
        <w:rPr>
          <w:rtl/>
        </w:rPr>
        <w:t>ولا يتكلم في تأويلها مع اعتقاد</w:t>
      </w:r>
      <w:r w:rsidR="00BA0538" w:rsidRPr="0052634A">
        <w:t xml:space="preserve"> </w:t>
      </w:r>
      <w:r w:rsidR="00BA0538" w:rsidRPr="0052634A">
        <w:rPr>
          <w:rtl/>
        </w:rPr>
        <w:t>تنزيه الله تعالى عن صفات المخلوق وعن الانتقال والحركات وسائر سمات الخلق</w:t>
      </w:r>
      <w:r w:rsidR="008D581A" w:rsidRPr="0052634A">
        <w:rPr>
          <w:rtl/>
        </w:rPr>
        <w:t xml:space="preserve">، </w:t>
      </w:r>
      <w:r w:rsidR="00BA0538" w:rsidRPr="0052634A">
        <w:rPr>
          <w:rtl/>
        </w:rPr>
        <w:t>والثاني</w:t>
      </w:r>
      <w:r w:rsidR="00BA0538" w:rsidRPr="0052634A">
        <w:t xml:space="preserve"> </w:t>
      </w:r>
      <w:r w:rsidR="00BA0538" w:rsidRPr="0052634A">
        <w:rPr>
          <w:rtl/>
        </w:rPr>
        <w:t xml:space="preserve">مذهب أكثر المتكلمين وجماعات من السلف وهو محكي هنا عن مالك </w:t>
      </w:r>
      <w:r w:rsidR="00BA0538" w:rsidRPr="0052634A">
        <w:rPr>
          <w:rtl/>
        </w:rPr>
        <w:lastRenderedPageBreak/>
        <w:t>والأوزاعي على أنها</w:t>
      </w:r>
      <w:r w:rsidR="00BA0538" w:rsidRPr="0052634A">
        <w:t xml:space="preserve"> </w:t>
      </w:r>
      <w:r w:rsidR="00BA0538" w:rsidRPr="0052634A">
        <w:rPr>
          <w:rtl/>
        </w:rPr>
        <w:t>تتأول على ما يليق بها بحسب مواطنها</w:t>
      </w:r>
      <w:r w:rsidR="008D581A" w:rsidRPr="0052634A">
        <w:rPr>
          <w:rtl/>
        </w:rPr>
        <w:t xml:space="preserve">، </w:t>
      </w:r>
      <w:r w:rsidR="00BA0538" w:rsidRPr="0052634A">
        <w:rPr>
          <w:rtl/>
        </w:rPr>
        <w:t>فعلى هذا تأولوا هذا الحديث تأويلين أحدهما</w:t>
      </w:r>
      <w:r w:rsidR="00507B6C" w:rsidRPr="0052634A">
        <w:rPr>
          <w:rtl/>
        </w:rPr>
        <w:t xml:space="preserve">: </w:t>
      </w:r>
      <w:r w:rsidR="00BA0538" w:rsidRPr="0052634A">
        <w:rPr>
          <w:rtl/>
        </w:rPr>
        <w:t>تأويل مالك بن أنس وغيره</w:t>
      </w:r>
      <w:r w:rsidR="008D581A" w:rsidRPr="0052634A">
        <w:rPr>
          <w:rtl/>
        </w:rPr>
        <w:t xml:space="preserve">، </w:t>
      </w:r>
      <w:r w:rsidR="00BA0538" w:rsidRPr="0052634A">
        <w:rPr>
          <w:rtl/>
        </w:rPr>
        <w:t>معناه تنزل رحمته وأمره وملائكته</w:t>
      </w:r>
      <w:r w:rsidR="008D581A" w:rsidRPr="0052634A">
        <w:rPr>
          <w:rtl/>
        </w:rPr>
        <w:t xml:space="preserve">، </w:t>
      </w:r>
      <w:r w:rsidR="00BA0538" w:rsidRPr="0052634A">
        <w:rPr>
          <w:rtl/>
        </w:rPr>
        <w:t>كما يقال فعل السلطان</w:t>
      </w:r>
      <w:r w:rsidR="00BA0538" w:rsidRPr="0052634A">
        <w:t xml:space="preserve"> </w:t>
      </w:r>
      <w:r w:rsidR="00BA0538" w:rsidRPr="0052634A">
        <w:rPr>
          <w:rtl/>
        </w:rPr>
        <w:t>كذا إذا فعله أتباعه بأمره</w:t>
      </w:r>
      <w:r w:rsidR="008D581A" w:rsidRPr="0052634A">
        <w:rPr>
          <w:rtl/>
        </w:rPr>
        <w:t xml:space="preserve">، </w:t>
      </w:r>
      <w:r w:rsidR="00BA0538" w:rsidRPr="0052634A">
        <w:rPr>
          <w:rtl/>
        </w:rPr>
        <w:t>والثاني</w:t>
      </w:r>
      <w:r w:rsidR="00507B6C" w:rsidRPr="0052634A">
        <w:rPr>
          <w:rtl/>
        </w:rPr>
        <w:t xml:space="preserve">: </w:t>
      </w:r>
      <w:r w:rsidR="00BA0538" w:rsidRPr="0052634A">
        <w:rPr>
          <w:rtl/>
        </w:rPr>
        <w:t>أنه على الاستعارة ومعناه الإقبال على الداعين</w:t>
      </w:r>
      <w:r w:rsidR="00BA0538" w:rsidRPr="0052634A">
        <w:t xml:space="preserve"> </w:t>
      </w:r>
      <w:r w:rsidR="00BA0538" w:rsidRPr="0052634A">
        <w:rPr>
          <w:rtl/>
        </w:rPr>
        <w:t>بالإجابة واللطف</w:t>
      </w:r>
      <w:r w:rsidR="008D581A" w:rsidRPr="0052634A">
        <w:rPr>
          <w:rtl/>
        </w:rPr>
        <w:t xml:space="preserve">، </w:t>
      </w:r>
      <w:r w:rsidR="00BA0538" w:rsidRPr="0052634A">
        <w:rPr>
          <w:rtl/>
        </w:rPr>
        <w:t>" انتهى كلام النووي</w:t>
      </w:r>
      <w:r w:rsidR="008D581A" w:rsidRPr="0052634A">
        <w:rPr>
          <w:rtl/>
        </w:rPr>
        <w:t xml:space="preserve">، </w:t>
      </w:r>
      <w:r w:rsidR="007D79DE" w:rsidRPr="0052634A">
        <w:rPr>
          <w:rFonts w:hint="cs"/>
          <w:rtl/>
        </w:rPr>
        <w:t>[</w:t>
      </w:r>
      <w:r w:rsidR="00BA0538" w:rsidRPr="0052634A">
        <w:rPr>
          <w:rtl/>
        </w:rPr>
        <w:t>شرح صحيح مسلم</w:t>
      </w:r>
      <w:r w:rsidR="008D581A" w:rsidRPr="0052634A">
        <w:rPr>
          <w:rtl/>
        </w:rPr>
        <w:t xml:space="preserve">، </w:t>
      </w:r>
      <w:r w:rsidR="00BA0538" w:rsidRPr="0052634A">
        <w:rPr>
          <w:rtl/>
        </w:rPr>
        <w:t>الإمام</w:t>
      </w:r>
      <w:r w:rsidR="00BA0538" w:rsidRPr="0052634A">
        <w:t xml:space="preserve"> </w:t>
      </w:r>
      <w:r w:rsidR="00BA0538" w:rsidRPr="0052634A">
        <w:rPr>
          <w:rtl/>
        </w:rPr>
        <w:t>النووي – المجلد السادس</w:t>
      </w:r>
      <w:r w:rsidR="008D581A" w:rsidRPr="0052634A">
        <w:rPr>
          <w:rtl/>
        </w:rPr>
        <w:t xml:space="preserve">، </w:t>
      </w:r>
      <w:r w:rsidR="00BA0538" w:rsidRPr="0052634A">
        <w:rPr>
          <w:rtl/>
        </w:rPr>
        <w:t>ص ٣٦</w:t>
      </w:r>
      <w:r w:rsidR="00BA0538" w:rsidRPr="0052634A">
        <w:t xml:space="preserve"> </w:t>
      </w:r>
      <w:r w:rsidR="007D79DE" w:rsidRPr="0052634A">
        <w:rPr>
          <w:rFonts w:hint="cs"/>
          <w:rtl/>
        </w:rPr>
        <w:t xml:space="preserve">] </w:t>
      </w:r>
      <w:r w:rsidR="008D581A" w:rsidRPr="0052634A">
        <w:rPr>
          <w:rFonts w:hint="cs"/>
          <w:rtl/>
        </w:rPr>
        <w:t xml:space="preserve">، </w:t>
      </w:r>
      <w:r w:rsidR="007D79DE" w:rsidRPr="0052634A">
        <w:rPr>
          <w:rFonts w:hint="cs"/>
          <w:b/>
          <w:bCs/>
          <w:rtl/>
        </w:rPr>
        <w:t xml:space="preserve">[13] </w:t>
      </w:r>
      <w:r w:rsidRPr="0052634A">
        <w:rPr>
          <w:rFonts w:hint="cs"/>
          <w:b/>
          <w:bCs/>
          <w:rtl/>
        </w:rPr>
        <w:t>و</w:t>
      </w:r>
      <w:r w:rsidR="00BA0538" w:rsidRPr="0052634A">
        <w:rPr>
          <w:b/>
          <w:bCs/>
          <w:rtl/>
        </w:rPr>
        <w:t>قال الحافظ ابن</w:t>
      </w:r>
      <w:r w:rsidR="00BA0538" w:rsidRPr="0052634A">
        <w:rPr>
          <w:b/>
          <w:bCs/>
        </w:rPr>
        <w:t xml:space="preserve"> </w:t>
      </w:r>
      <w:r w:rsidR="00BA0538" w:rsidRPr="0052634A">
        <w:rPr>
          <w:b/>
          <w:bCs/>
          <w:rtl/>
        </w:rPr>
        <w:t>حجر العسقلاني في شرحه على البخاري</w:t>
      </w:r>
      <w:r w:rsidR="00BA0538" w:rsidRPr="0052634A">
        <w:t xml:space="preserve"> </w:t>
      </w:r>
      <w:r w:rsidR="007D79DE" w:rsidRPr="0052634A">
        <w:rPr>
          <w:rFonts w:hint="cs"/>
          <w:rtl/>
        </w:rPr>
        <w:t xml:space="preserve">: </w:t>
      </w:r>
      <w:r w:rsidR="00BA0538" w:rsidRPr="0052634A">
        <w:t>"</w:t>
      </w:r>
      <w:r w:rsidR="00BA0538" w:rsidRPr="0052634A">
        <w:rPr>
          <w:rtl/>
        </w:rPr>
        <w:t>وقال ابن العربي النزول</w:t>
      </w:r>
      <w:r w:rsidR="00BA0538" w:rsidRPr="0052634A">
        <w:t xml:space="preserve"> </w:t>
      </w:r>
      <w:r w:rsidR="00BA0538" w:rsidRPr="0052634A">
        <w:rPr>
          <w:rtl/>
        </w:rPr>
        <w:t>راجع إلى أفعاله لا إلى ذاته بل ذلك عبارة عن مَلَكه الذي ينزل بأمره ونهيه</w:t>
      </w:r>
      <w:r w:rsidR="008D581A" w:rsidRPr="0052634A">
        <w:rPr>
          <w:rtl/>
        </w:rPr>
        <w:t xml:space="preserve">، </w:t>
      </w:r>
      <w:r w:rsidR="00BA0538" w:rsidRPr="0052634A">
        <w:rPr>
          <w:rtl/>
        </w:rPr>
        <w:t>" ثم</w:t>
      </w:r>
      <w:r w:rsidR="00BA0538" w:rsidRPr="0052634A">
        <w:t xml:space="preserve"> </w:t>
      </w:r>
      <w:r w:rsidR="00BA0538" w:rsidRPr="0052634A">
        <w:rPr>
          <w:rtl/>
        </w:rPr>
        <w:t>قال</w:t>
      </w:r>
      <w:r w:rsidR="00507B6C" w:rsidRPr="0052634A">
        <w:rPr>
          <w:rtl/>
        </w:rPr>
        <w:t xml:space="preserve">: </w:t>
      </w:r>
      <w:r w:rsidR="00BA0538" w:rsidRPr="0052634A">
        <w:rPr>
          <w:rtl/>
        </w:rPr>
        <w:t>"والحاصل أنه تأوله بوجهين</w:t>
      </w:r>
      <w:r w:rsidR="00507B6C" w:rsidRPr="0052634A">
        <w:rPr>
          <w:rtl/>
        </w:rPr>
        <w:t xml:space="preserve">: </w:t>
      </w:r>
      <w:r w:rsidR="00BA0538" w:rsidRPr="0052634A">
        <w:rPr>
          <w:rtl/>
        </w:rPr>
        <w:t>إما بأن المعنى ينزل أمره أو الملك بأمره</w:t>
      </w:r>
      <w:r w:rsidR="008D581A" w:rsidRPr="0052634A">
        <w:rPr>
          <w:rtl/>
        </w:rPr>
        <w:t xml:space="preserve">، </w:t>
      </w:r>
      <w:r w:rsidR="00BA0538" w:rsidRPr="0052634A">
        <w:rPr>
          <w:rtl/>
        </w:rPr>
        <w:t>وإما</w:t>
      </w:r>
      <w:r w:rsidR="00BA0538" w:rsidRPr="0052634A">
        <w:t xml:space="preserve"> </w:t>
      </w:r>
      <w:r w:rsidR="00BA0538" w:rsidRPr="0052634A">
        <w:rPr>
          <w:rtl/>
        </w:rPr>
        <w:t>بأنه استعارة بمعنى التلطف بالداعين والإجابة لهم ونحوه</w:t>
      </w:r>
      <w:r w:rsidR="008D581A" w:rsidRPr="0052634A">
        <w:rPr>
          <w:rtl/>
        </w:rPr>
        <w:t xml:space="preserve">، </w:t>
      </w:r>
      <w:r w:rsidR="00BA0538" w:rsidRPr="0052634A">
        <w:rPr>
          <w:rtl/>
        </w:rPr>
        <w:t>وحكى ابن فورك أن بعض</w:t>
      </w:r>
      <w:r w:rsidR="00BA0538" w:rsidRPr="0052634A">
        <w:t xml:space="preserve"> </w:t>
      </w:r>
      <w:r w:rsidR="00BA0538" w:rsidRPr="0052634A">
        <w:rPr>
          <w:rtl/>
        </w:rPr>
        <w:t>المشايخ ضبطه بضم أوله على حذف المفعول أي يُنزِل ملَكا قال الحافظ ويقويه ما رواه</w:t>
      </w:r>
      <w:r w:rsidR="00BA0538" w:rsidRPr="0052634A">
        <w:t xml:space="preserve"> </w:t>
      </w:r>
      <w:r w:rsidR="00BA0538" w:rsidRPr="0052634A">
        <w:rPr>
          <w:rtl/>
        </w:rPr>
        <w:t>النسائي من طريق الأغر عن أبي هريرة وأبي سعيد</w:t>
      </w:r>
      <w:r w:rsidR="0074049C" w:rsidRPr="0052634A">
        <w:rPr>
          <w:rtl/>
        </w:rPr>
        <w:t>))</w:t>
      </w:r>
      <w:r w:rsidR="00BA0538" w:rsidRPr="0052634A">
        <w:rPr>
          <w:rtl/>
        </w:rPr>
        <w:t xml:space="preserve"> أن الله يمهل حتى يمضي شطر الليل</w:t>
      </w:r>
      <w:r w:rsidR="00BA0538" w:rsidRPr="0052634A">
        <w:t xml:space="preserve"> </w:t>
      </w:r>
      <w:r w:rsidR="00BA0538" w:rsidRPr="0052634A">
        <w:rPr>
          <w:rtl/>
        </w:rPr>
        <w:t>الأول ثم يأمر مناديا يقول هل من داع فيستجاب له</w:t>
      </w:r>
      <w:r w:rsidR="007D79DE" w:rsidRPr="0052634A">
        <w:rPr>
          <w:rFonts w:hint="cs"/>
          <w:rtl/>
        </w:rPr>
        <w:t xml:space="preserve"> </w:t>
      </w:r>
      <w:r w:rsidR="00DA0881" w:rsidRPr="0052634A">
        <w:rPr>
          <w:rtl/>
        </w:rPr>
        <w:t>((</w:t>
      </w:r>
      <w:r w:rsidR="00BA0538" w:rsidRPr="0052634A">
        <w:rPr>
          <w:rtl/>
        </w:rPr>
        <w:t>الحديث</w:t>
      </w:r>
      <w:r w:rsidR="008D581A" w:rsidRPr="0052634A">
        <w:rPr>
          <w:rtl/>
        </w:rPr>
        <w:t xml:space="preserve">، </w:t>
      </w:r>
      <w:r w:rsidR="00BA0538" w:rsidRPr="0052634A">
        <w:rPr>
          <w:rtl/>
        </w:rPr>
        <w:t>وحديث عثمان بن أبي</w:t>
      </w:r>
      <w:r w:rsidR="00BA0538" w:rsidRPr="0052634A">
        <w:t xml:space="preserve"> </w:t>
      </w:r>
      <w:r w:rsidR="00BA0538" w:rsidRPr="0052634A">
        <w:rPr>
          <w:rtl/>
        </w:rPr>
        <w:t>العاص عند أحمد</w:t>
      </w:r>
      <w:r w:rsidR="0074049C" w:rsidRPr="0052634A">
        <w:rPr>
          <w:rtl/>
        </w:rPr>
        <w:t>))</w:t>
      </w:r>
      <w:r w:rsidR="007D79DE" w:rsidRPr="0052634A">
        <w:rPr>
          <w:rFonts w:hint="cs"/>
          <w:rtl/>
        </w:rPr>
        <w:t xml:space="preserve"> </w:t>
      </w:r>
      <w:r w:rsidR="00BA0538" w:rsidRPr="0052634A">
        <w:rPr>
          <w:rtl/>
        </w:rPr>
        <w:t>ينادي مناد هل من داع يستجاب له</w:t>
      </w:r>
      <w:r w:rsidR="007D79DE" w:rsidRPr="0052634A">
        <w:rPr>
          <w:rFonts w:hint="cs"/>
          <w:rtl/>
        </w:rPr>
        <w:t xml:space="preserve"> </w:t>
      </w:r>
      <w:r w:rsidR="00DA0881" w:rsidRPr="0052634A">
        <w:rPr>
          <w:rtl/>
        </w:rPr>
        <w:t>((</w:t>
      </w:r>
      <w:r w:rsidR="00BA0538" w:rsidRPr="0052634A">
        <w:rPr>
          <w:rtl/>
        </w:rPr>
        <w:t>الحديث</w:t>
      </w:r>
      <w:r w:rsidR="008D581A" w:rsidRPr="0052634A">
        <w:rPr>
          <w:rtl/>
        </w:rPr>
        <w:t xml:space="preserve">، </w:t>
      </w:r>
      <w:r w:rsidR="00BA0538" w:rsidRPr="0052634A">
        <w:rPr>
          <w:rtl/>
        </w:rPr>
        <w:t>قال القرطبي</w:t>
      </w:r>
      <w:r w:rsidR="00BA0538" w:rsidRPr="0052634A">
        <w:t xml:space="preserve"> </w:t>
      </w:r>
      <w:r w:rsidR="00BA0538" w:rsidRPr="0052634A">
        <w:rPr>
          <w:rtl/>
        </w:rPr>
        <w:t>وبهذا يرتفع الإشكال</w:t>
      </w:r>
      <w:r w:rsidR="00BA0538" w:rsidRPr="0052634A">
        <w:t>…</w:t>
      </w:r>
      <w:r w:rsidR="00BA0538" w:rsidRPr="0052634A">
        <w:br/>
      </w:r>
      <w:r w:rsidR="00BA0538" w:rsidRPr="0052634A">
        <w:rPr>
          <w:rtl/>
        </w:rPr>
        <w:t>وقال البيضاوي</w:t>
      </w:r>
      <w:r w:rsidR="00507B6C" w:rsidRPr="0052634A">
        <w:rPr>
          <w:rtl/>
        </w:rPr>
        <w:t xml:space="preserve">: </w:t>
      </w:r>
      <w:r w:rsidR="00BA0538" w:rsidRPr="0052634A">
        <w:rPr>
          <w:rtl/>
        </w:rPr>
        <w:t>ولما ثبت بالقواطع أنه سبحانه منزه عن</w:t>
      </w:r>
      <w:r w:rsidR="00BA0538" w:rsidRPr="0052634A">
        <w:t xml:space="preserve"> </w:t>
      </w:r>
      <w:r w:rsidR="00BA0538" w:rsidRPr="0052634A">
        <w:rPr>
          <w:rtl/>
        </w:rPr>
        <w:t>الجسمية والتحيز امتنع عليه النزول على معنى الانتقال من موضع إلى موضع أخفض منه</w:t>
      </w:r>
      <w:r w:rsidR="008D581A" w:rsidRPr="0052634A">
        <w:rPr>
          <w:rtl/>
        </w:rPr>
        <w:t xml:space="preserve">، </w:t>
      </w:r>
      <w:r w:rsidR="00BA0538" w:rsidRPr="0052634A">
        <w:rPr>
          <w:rtl/>
        </w:rPr>
        <w:t>فالمراد نور رحمته</w:t>
      </w:r>
      <w:r w:rsidR="008D581A" w:rsidRPr="0052634A">
        <w:rPr>
          <w:rtl/>
        </w:rPr>
        <w:t xml:space="preserve">، </w:t>
      </w:r>
      <w:r w:rsidR="00BA0538" w:rsidRPr="0052634A">
        <w:rPr>
          <w:rtl/>
        </w:rPr>
        <w:t>" انتهى كلام الحافظ ابن حجر</w:t>
      </w:r>
      <w:r w:rsidR="007D79DE" w:rsidRPr="0052634A">
        <w:rPr>
          <w:rFonts w:hint="cs"/>
          <w:rtl/>
        </w:rPr>
        <w:t xml:space="preserve"> </w:t>
      </w:r>
      <w:r w:rsidR="00BA0538" w:rsidRPr="0052634A">
        <w:rPr>
          <w:rtl/>
        </w:rPr>
        <w:t>فتح البارئ شرح صحيح</w:t>
      </w:r>
      <w:r w:rsidR="00BA0538" w:rsidRPr="0052634A">
        <w:t xml:space="preserve"> </w:t>
      </w:r>
      <w:r w:rsidR="00BA0538" w:rsidRPr="0052634A">
        <w:rPr>
          <w:rtl/>
        </w:rPr>
        <w:t>البخاري – المجلد الثالث – كتاب الصلاة</w:t>
      </w:r>
      <w:r w:rsidR="00507B6C" w:rsidRPr="0052634A">
        <w:rPr>
          <w:rtl/>
        </w:rPr>
        <w:t xml:space="preserve">: </w:t>
      </w:r>
      <w:r w:rsidR="00BA0538" w:rsidRPr="0052634A">
        <w:rPr>
          <w:rtl/>
        </w:rPr>
        <w:t>باب الدعاء والصلاة من ءاخر</w:t>
      </w:r>
      <w:r w:rsidR="00BA0538" w:rsidRPr="0052634A">
        <w:t xml:space="preserve"> </w:t>
      </w:r>
      <w:r w:rsidR="00BA0538" w:rsidRPr="0052634A">
        <w:rPr>
          <w:rtl/>
        </w:rPr>
        <w:t>الليل</w:t>
      </w:r>
      <w:r w:rsidR="008D581A" w:rsidRPr="0052634A">
        <w:rPr>
          <w:rtl/>
        </w:rPr>
        <w:t xml:space="preserve">، </w:t>
      </w:r>
      <w:r w:rsidR="00911A1E" w:rsidRPr="0052634A">
        <w:rPr>
          <w:rFonts w:hint="cs"/>
          <w:b/>
          <w:bCs/>
          <w:rtl/>
        </w:rPr>
        <w:t>[14]</w:t>
      </w:r>
      <w:r w:rsidR="00911A1E" w:rsidRPr="0052634A">
        <w:rPr>
          <w:rFonts w:hint="cs"/>
          <w:rtl/>
        </w:rPr>
        <w:t xml:space="preserve"> </w:t>
      </w:r>
      <w:r w:rsidRPr="0052634A">
        <w:rPr>
          <w:rFonts w:hint="cs"/>
          <w:b/>
          <w:bCs/>
          <w:rtl/>
        </w:rPr>
        <w:t>الإ</w:t>
      </w:r>
      <w:r w:rsidR="00BA0538" w:rsidRPr="0052634A">
        <w:rPr>
          <w:b/>
          <w:bCs/>
          <w:rtl/>
        </w:rPr>
        <w:t>مام العيني في شرح صحيح</w:t>
      </w:r>
      <w:r w:rsidR="00BA0538" w:rsidRPr="0052634A">
        <w:rPr>
          <w:b/>
          <w:bCs/>
        </w:rPr>
        <w:t xml:space="preserve"> </w:t>
      </w:r>
      <w:r w:rsidR="00BA0538" w:rsidRPr="0052634A">
        <w:rPr>
          <w:b/>
          <w:bCs/>
          <w:rtl/>
        </w:rPr>
        <w:t>البخاري</w:t>
      </w:r>
      <w:r w:rsidR="008D581A" w:rsidRPr="0052634A">
        <w:rPr>
          <w:rFonts w:hint="cs"/>
          <w:b/>
          <w:bCs/>
          <w:rtl/>
        </w:rPr>
        <w:t xml:space="preserve">، </w:t>
      </w:r>
      <w:r w:rsidR="00BA0538" w:rsidRPr="0052634A">
        <w:rPr>
          <w:rtl/>
        </w:rPr>
        <w:t>قال أثناء كلامه عن حديث النزول</w:t>
      </w:r>
      <w:r w:rsidR="00911A1E" w:rsidRPr="0052634A">
        <w:rPr>
          <w:rFonts w:hint="cs"/>
          <w:rtl/>
        </w:rPr>
        <w:t>: (</w:t>
      </w:r>
      <w:r w:rsidR="00BA0538" w:rsidRPr="0052634A">
        <w:rPr>
          <w:rtl/>
        </w:rPr>
        <w:t>وقال ابن فورك</w:t>
      </w:r>
      <w:r w:rsidR="00507B6C" w:rsidRPr="0052634A">
        <w:rPr>
          <w:rtl/>
        </w:rPr>
        <w:t xml:space="preserve">: </w:t>
      </w:r>
      <w:r w:rsidR="00BA0538" w:rsidRPr="0052634A">
        <w:rPr>
          <w:rtl/>
        </w:rPr>
        <w:t>ضبط لنا بعض أهل النقل هذا الخبر عن النبي صلي الله</w:t>
      </w:r>
      <w:r w:rsidR="00BA0538" w:rsidRPr="0052634A">
        <w:t xml:space="preserve"> </w:t>
      </w:r>
      <w:r w:rsidR="00BA0538" w:rsidRPr="0052634A">
        <w:rPr>
          <w:rtl/>
        </w:rPr>
        <w:t>عليه وسلم بضم الياء من ينزل يعني من الإنزال وذكر أنه ضبط عمن سمع منه من الثقات</w:t>
      </w:r>
      <w:r w:rsidR="00BA0538" w:rsidRPr="0052634A">
        <w:t xml:space="preserve"> </w:t>
      </w:r>
      <w:r w:rsidR="00BA0538" w:rsidRPr="0052634A">
        <w:rPr>
          <w:rtl/>
        </w:rPr>
        <w:t>الضابطين</w:t>
      </w:r>
      <w:r w:rsidR="008D581A" w:rsidRPr="0052634A">
        <w:rPr>
          <w:rtl/>
        </w:rPr>
        <w:t xml:space="preserve">، </w:t>
      </w:r>
      <w:r w:rsidR="00BA0538" w:rsidRPr="0052634A">
        <w:rPr>
          <w:rtl/>
        </w:rPr>
        <w:t>وكذا قال القرطبي قد قيده بعض الناس بذلك</w:t>
      </w:r>
      <w:r w:rsidR="008D581A" w:rsidRPr="0052634A">
        <w:rPr>
          <w:rtl/>
        </w:rPr>
        <w:t xml:space="preserve">، </w:t>
      </w:r>
      <w:r w:rsidR="00BA0538" w:rsidRPr="0052634A">
        <w:rPr>
          <w:rtl/>
        </w:rPr>
        <w:t>فيكون معدى إلى مفعول محذوف</w:t>
      </w:r>
      <w:r w:rsidR="008D581A" w:rsidRPr="0052634A">
        <w:rPr>
          <w:rtl/>
        </w:rPr>
        <w:t xml:space="preserve">، </w:t>
      </w:r>
      <w:r w:rsidR="00BA0538" w:rsidRPr="0052634A">
        <w:rPr>
          <w:rtl/>
        </w:rPr>
        <w:t>أي ينزل الله ملكاً</w:t>
      </w:r>
      <w:r w:rsidR="008D581A" w:rsidRPr="0052634A">
        <w:rPr>
          <w:rtl/>
        </w:rPr>
        <w:t xml:space="preserve">، </w:t>
      </w:r>
      <w:r w:rsidR="00BA0538" w:rsidRPr="0052634A">
        <w:rPr>
          <w:rtl/>
        </w:rPr>
        <w:t>قال</w:t>
      </w:r>
      <w:r w:rsidR="00507B6C" w:rsidRPr="0052634A">
        <w:rPr>
          <w:rtl/>
        </w:rPr>
        <w:t xml:space="preserve">: </w:t>
      </w:r>
      <w:r w:rsidR="00BA0538" w:rsidRPr="0052634A">
        <w:rPr>
          <w:rtl/>
        </w:rPr>
        <w:t>والدليل على صحة هذا ما رواه النسائي من حديث الأغر</w:t>
      </w:r>
      <w:r w:rsidR="00BA0538" w:rsidRPr="0052634A">
        <w:t xml:space="preserve"> </w:t>
      </w:r>
      <w:r w:rsidR="00BA0538" w:rsidRPr="0052634A">
        <w:rPr>
          <w:rtl/>
        </w:rPr>
        <w:t>عن أبي هريرة وأبي سعيد قال</w:t>
      </w:r>
      <w:r w:rsidR="00507B6C" w:rsidRPr="0052634A">
        <w:rPr>
          <w:rtl/>
        </w:rPr>
        <w:t xml:space="preserve">: </w:t>
      </w:r>
      <w:r w:rsidR="00BA0538" w:rsidRPr="0052634A">
        <w:rPr>
          <w:rtl/>
        </w:rPr>
        <w:t xml:space="preserve">قال رسول الله </w:t>
      </w:r>
      <w:r w:rsidR="00DA0881" w:rsidRPr="0052634A">
        <w:rPr>
          <w:rtl/>
        </w:rPr>
        <w:t>(</w:t>
      </w:r>
      <w:r w:rsidR="00BA0538" w:rsidRPr="0052634A">
        <w:rPr>
          <w:rtl/>
        </w:rPr>
        <w:t>ص</w:t>
      </w:r>
      <w:r w:rsidR="0074049C" w:rsidRPr="0052634A">
        <w:rPr>
          <w:rtl/>
        </w:rPr>
        <w:t>)</w:t>
      </w:r>
      <w:r w:rsidR="00507B6C" w:rsidRPr="0052634A">
        <w:rPr>
          <w:rtl/>
        </w:rPr>
        <w:t>: {</w:t>
      </w:r>
      <w:r w:rsidR="00BA0538" w:rsidRPr="0052634A">
        <w:rPr>
          <w:rtl/>
        </w:rPr>
        <w:t>إنّ الله عز وجل يمهل حتى يأتي</w:t>
      </w:r>
      <w:r w:rsidR="00BA0538" w:rsidRPr="0052634A">
        <w:t xml:space="preserve"> </w:t>
      </w:r>
      <w:r w:rsidR="00BA0538" w:rsidRPr="0052634A">
        <w:rPr>
          <w:rtl/>
        </w:rPr>
        <w:t>شطر الليل الأول</w:t>
      </w:r>
      <w:r w:rsidR="008D581A" w:rsidRPr="0052634A">
        <w:rPr>
          <w:rtl/>
        </w:rPr>
        <w:t xml:space="preserve">، </w:t>
      </w:r>
      <w:r w:rsidR="00BA0538" w:rsidRPr="0052634A">
        <w:rPr>
          <w:rtl/>
        </w:rPr>
        <w:t>ثم يأمر منادياً يقول</w:t>
      </w:r>
      <w:r w:rsidR="00507B6C" w:rsidRPr="0052634A">
        <w:rPr>
          <w:rtl/>
        </w:rPr>
        <w:t xml:space="preserve">: </w:t>
      </w:r>
      <w:r w:rsidR="00BA0538" w:rsidRPr="0052634A">
        <w:rPr>
          <w:rtl/>
        </w:rPr>
        <w:t>هل من داع فيستجاب له</w:t>
      </w:r>
      <w:r w:rsidR="006B05AE" w:rsidRPr="0052634A">
        <w:rPr>
          <w:rtl/>
        </w:rPr>
        <w:t>}</w:t>
      </w:r>
      <w:r w:rsidR="008D581A" w:rsidRPr="0052634A">
        <w:rPr>
          <w:rtl/>
        </w:rPr>
        <w:t xml:space="preserve">، </w:t>
      </w:r>
      <w:r w:rsidR="00BA0538" w:rsidRPr="0052634A">
        <w:rPr>
          <w:rtl/>
        </w:rPr>
        <w:t>وصححه عبد الحق</w:t>
      </w:r>
      <w:r w:rsidR="008D581A" w:rsidRPr="0052634A">
        <w:rPr>
          <w:rtl/>
        </w:rPr>
        <w:t xml:space="preserve">، </w:t>
      </w:r>
      <w:r w:rsidR="00BA0538" w:rsidRPr="0052634A">
        <w:rPr>
          <w:rtl/>
        </w:rPr>
        <w:t>وحمل صاحب المفهم على النزول المعنوي على رواية مالك عنه عند مسلم</w:t>
      </w:r>
      <w:r w:rsidR="008D581A" w:rsidRPr="0052634A">
        <w:rPr>
          <w:rtl/>
        </w:rPr>
        <w:t xml:space="preserve">، </w:t>
      </w:r>
      <w:r w:rsidR="00BA0538" w:rsidRPr="0052634A">
        <w:rPr>
          <w:rtl/>
        </w:rPr>
        <w:t>فإنه قال فيه</w:t>
      </w:r>
      <w:r w:rsidR="008D581A" w:rsidRPr="0052634A">
        <w:rPr>
          <w:rtl/>
        </w:rPr>
        <w:t xml:space="preserve">، </w:t>
      </w:r>
      <w:r w:rsidR="006B05AE" w:rsidRPr="0052634A">
        <w:rPr>
          <w:rtl/>
        </w:rPr>
        <w:t>{</w:t>
      </w:r>
      <w:r w:rsidR="00BA0538" w:rsidRPr="0052634A">
        <w:rPr>
          <w:rtl/>
        </w:rPr>
        <w:t>يتنزل ربنا</w:t>
      </w:r>
      <w:r w:rsidR="006B05AE" w:rsidRPr="0052634A">
        <w:rPr>
          <w:rtl/>
        </w:rPr>
        <w:t>}</w:t>
      </w:r>
      <w:r w:rsidR="008D581A" w:rsidRPr="0052634A">
        <w:rPr>
          <w:rtl/>
        </w:rPr>
        <w:t xml:space="preserve">، </w:t>
      </w:r>
      <w:r w:rsidR="00BA0538" w:rsidRPr="0052634A">
        <w:rPr>
          <w:rtl/>
        </w:rPr>
        <w:t>بزيادة تاء بعد ياء المضارعة</w:t>
      </w:r>
      <w:r w:rsidR="008D581A" w:rsidRPr="0052634A">
        <w:rPr>
          <w:rtl/>
        </w:rPr>
        <w:t xml:space="preserve">، </w:t>
      </w:r>
      <w:r w:rsidR="00BA0538" w:rsidRPr="0052634A">
        <w:rPr>
          <w:rtl/>
        </w:rPr>
        <w:t>فقال</w:t>
      </w:r>
      <w:r w:rsidR="00507B6C" w:rsidRPr="0052634A">
        <w:rPr>
          <w:rtl/>
        </w:rPr>
        <w:t xml:space="preserve">: </w:t>
      </w:r>
      <w:r w:rsidR="00BA0538" w:rsidRPr="0052634A">
        <w:rPr>
          <w:rtl/>
        </w:rPr>
        <w:t>كذا صحت الرواية هنا</w:t>
      </w:r>
      <w:r w:rsidR="008D581A" w:rsidRPr="0052634A">
        <w:rPr>
          <w:rtl/>
        </w:rPr>
        <w:t xml:space="preserve">، </w:t>
      </w:r>
      <w:r w:rsidR="00BA0538" w:rsidRPr="0052634A">
        <w:rPr>
          <w:rtl/>
        </w:rPr>
        <w:t>وهي ظاهرة في النزول المعنوي</w:t>
      </w:r>
      <w:r w:rsidR="008D581A" w:rsidRPr="0052634A">
        <w:rPr>
          <w:rtl/>
        </w:rPr>
        <w:t xml:space="preserve">، </w:t>
      </w:r>
      <w:r w:rsidR="00BA0538" w:rsidRPr="0052634A">
        <w:rPr>
          <w:rtl/>
        </w:rPr>
        <w:t>وإليها يُرد</w:t>
      </w:r>
      <w:r w:rsidR="00BA0538" w:rsidRPr="0052634A">
        <w:t xml:space="preserve"> </w:t>
      </w:r>
      <w:r w:rsidR="00911A1E" w:rsidRPr="0052634A">
        <w:rPr>
          <w:rFonts w:hint="cs"/>
          <w:rtl/>
        </w:rPr>
        <w:t>(</w:t>
      </w:r>
      <w:r w:rsidR="00BA0538" w:rsidRPr="0052634A">
        <w:t xml:space="preserve"> </w:t>
      </w:r>
      <w:r w:rsidR="00BA0538" w:rsidRPr="0052634A">
        <w:rPr>
          <w:rtl/>
        </w:rPr>
        <w:t>ينز</w:t>
      </w:r>
      <w:r w:rsidR="00911A1E" w:rsidRPr="0052634A">
        <w:rPr>
          <w:rFonts w:hint="cs"/>
          <w:rtl/>
        </w:rPr>
        <w:t>ل) ع</w:t>
      </w:r>
      <w:r w:rsidR="00BA0538" w:rsidRPr="0052634A">
        <w:rPr>
          <w:rtl/>
        </w:rPr>
        <w:t>لى أحد التأويلات</w:t>
      </w:r>
      <w:r w:rsidR="008D581A" w:rsidRPr="0052634A">
        <w:rPr>
          <w:rtl/>
        </w:rPr>
        <w:t xml:space="preserve">، </w:t>
      </w:r>
      <w:r w:rsidR="00BA0538" w:rsidRPr="0052634A">
        <w:rPr>
          <w:rtl/>
        </w:rPr>
        <w:t>ومعنى ذلك أنّ مقتضى عظمة الله وجلاله واستغنائه عن خلقه أنّ لا يعبأ بحقير ذليل</w:t>
      </w:r>
      <w:r w:rsidR="008D581A" w:rsidRPr="0052634A">
        <w:rPr>
          <w:rtl/>
        </w:rPr>
        <w:t xml:space="preserve">، </w:t>
      </w:r>
      <w:r w:rsidR="00BA0538" w:rsidRPr="0052634A">
        <w:rPr>
          <w:rtl/>
        </w:rPr>
        <w:t>لكن ينزل بمقتضى كرمه ولطفه</w:t>
      </w:r>
      <w:r w:rsidR="008D581A" w:rsidRPr="0052634A">
        <w:rPr>
          <w:rtl/>
        </w:rPr>
        <w:t xml:space="preserve">، </w:t>
      </w:r>
      <w:r w:rsidR="00BA0538" w:rsidRPr="0052634A">
        <w:rPr>
          <w:rtl/>
        </w:rPr>
        <w:t>لأنّ يقول من يقرض غير عدوم ولا ظلوم</w:t>
      </w:r>
      <w:r w:rsidR="008D581A" w:rsidRPr="0052634A">
        <w:rPr>
          <w:rtl/>
        </w:rPr>
        <w:t xml:space="preserve">، </w:t>
      </w:r>
      <w:r w:rsidR="00BA0538" w:rsidRPr="0052634A">
        <w:rPr>
          <w:rtl/>
        </w:rPr>
        <w:t>ويكون</w:t>
      </w:r>
      <w:r w:rsidR="00BA0538" w:rsidRPr="0052634A">
        <w:t xml:space="preserve"> </w:t>
      </w:r>
      <w:r w:rsidR="00BA0538" w:rsidRPr="0052634A">
        <w:rPr>
          <w:rtl/>
        </w:rPr>
        <w:t>قوله</w:t>
      </w:r>
      <w:r w:rsidR="00911A1E" w:rsidRPr="0052634A">
        <w:rPr>
          <w:rFonts w:hint="cs"/>
          <w:rtl/>
        </w:rPr>
        <w:t>: (</w:t>
      </w:r>
      <w:r w:rsidR="00BA0538" w:rsidRPr="0052634A">
        <w:rPr>
          <w:rtl/>
        </w:rPr>
        <w:t>إلى السماء الدنيا</w:t>
      </w:r>
      <w:r w:rsidR="00BA0538" w:rsidRPr="0052634A">
        <w:t xml:space="preserve"> </w:t>
      </w:r>
      <w:r w:rsidR="00911A1E" w:rsidRPr="0052634A">
        <w:rPr>
          <w:rFonts w:hint="cs"/>
          <w:rtl/>
        </w:rPr>
        <w:t xml:space="preserve">) </w:t>
      </w:r>
      <w:r w:rsidR="00BA0538" w:rsidRPr="0052634A">
        <w:rPr>
          <w:rtl/>
        </w:rPr>
        <w:t>عبارة عن الحالة القريبة إلينا والدنيا</w:t>
      </w:r>
      <w:r w:rsidR="008D581A" w:rsidRPr="0052634A">
        <w:rPr>
          <w:rtl/>
        </w:rPr>
        <w:t xml:space="preserve">، </w:t>
      </w:r>
      <w:r w:rsidR="00BA0538" w:rsidRPr="0052634A">
        <w:rPr>
          <w:rtl/>
        </w:rPr>
        <w:t>والله أعلم</w:t>
      </w:r>
      <w:r w:rsidR="00BA0538" w:rsidRPr="0052634A">
        <w:t xml:space="preserve"> </w:t>
      </w:r>
      <w:r w:rsidR="00911A1E" w:rsidRPr="0052634A">
        <w:rPr>
          <w:rFonts w:hint="cs"/>
          <w:rtl/>
        </w:rPr>
        <w:t>[</w:t>
      </w:r>
      <w:r w:rsidR="00BA0538" w:rsidRPr="0052634A">
        <w:rPr>
          <w:rtl/>
        </w:rPr>
        <w:t>عمدة القاري شرح صحيح البخاري ج7 ص</w:t>
      </w:r>
      <w:r w:rsidR="00BA0538" w:rsidRPr="0052634A">
        <w:t xml:space="preserve"> 199</w:t>
      </w:r>
      <w:r w:rsidR="00911A1E" w:rsidRPr="0052634A">
        <w:rPr>
          <w:rFonts w:hint="cs"/>
          <w:rtl/>
        </w:rPr>
        <w:t>]</w:t>
      </w:r>
      <w:r w:rsidR="008D581A" w:rsidRPr="0052634A">
        <w:rPr>
          <w:rFonts w:hint="cs"/>
          <w:rtl/>
        </w:rPr>
        <w:t xml:space="preserve">، </w:t>
      </w:r>
      <w:r w:rsidR="00911A1E" w:rsidRPr="0052634A">
        <w:rPr>
          <w:rFonts w:hint="cs"/>
          <w:b/>
          <w:bCs/>
          <w:rtl/>
        </w:rPr>
        <w:t xml:space="preserve">[15] </w:t>
      </w:r>
      <w:r w:rsidRPr="0052634A">
        <w:rPr>
          <w:rFonts w:hint="cs"/>
          <w:b/>
          <w:bCs/>
          <w:rtl/>
        </w:rPr>
        <w:t>و</w:t>
      </w:r>
      <w:r w:rsidR="00BA0538" w:rsidRPr="0052634A">
        <w:rPr>
          <w:b/>
          <w:bCs/>
          <w:rtl/>
        </w:rPr>
        <w:t>قال القسطلاني في</w:t>
      </w:r>
      <w:r w:rsidR="00BA0538" w:rsidRPr="0052634A">
        <w:rPr>
          <w:b/>
          <w:bCs/>
        </w:rPr>
        <w:t xml:space="preserve"> </w:t>
      </w:r>
      <w:r w:rsidR="00BA0538" w:rsidRPr="0052634A">
        <w:rPr>
          <w:b/>
          <w:bCs/>
          <w:rtl/>
        </w:rPr>
        <w:t>شرحه على البخاري</w:t>
      </w:r>
      <w:r w:rsidR="00BA0538" w:rsidRPr="0052634A">
        <w:rPr>
          <w:rtl/>
        </w:rPr>
        <w:t xml:space="preserve"> عند </w:t>
      </w:r>
      <w:r w:rsidR="00BA0538" w:rsidRPr="0052634A">
        <w:rPr>
          <w:rtl/>
        </w:rPr>
        <w:lastRenderedPageBreak/>
        <w:t>ذكره لهذا الحديث</w:t>
      </w:r>
      <w:r w:rsidR="00BA0538" w:rsidRPr="0052634A">
        <w:t xml:space="preserve"> "</w:t>
      </w:r>
      <w:r w:rsidR="00BA0538" w:rsidRPr="0052634A">
        <w:rPr>
          <w:rtl/>
        </w:rPr>
        <w:t>هو نزول رحمة ومزيد</w:t>
      </w:r>
      <w:r w:rsidR="00BA0538" w:rsidRPr="0052634A">
        <w:t xml:space="preserve"> </w:t>
      </w:r>
      <w:r w:rsidR="00BA0538" w:rsidRPr="0052634A">
        <w:rPr>
          <w:rtl/>
        </w:rPr>
        <w:t>لطفٍ وإجابة دعوة وقبول معذرة</w:t>
      </w:r>
      <w:r w:rsidR="008D581A" w:rsidRPr="0052634A">
        <w:rPr>
          <w:rtl/>
        </w:rPr>
        <w:t xml:space="preserve">، </w:t>
      </w:r>
      <w:r w:rsidR="00BA0538" w:rsidRPr="0052634A">
        <w:rPr>
          <w:rtl/>
        </w:rPr>
        <w:t>لا</w:t>
      </w:r>
      <w:r w:rsidR="00BA0538" w:rsidRPr="0052634A">
        <w:t xml:space="preserve"> </w:t>
      </w:r>
      <w:r w:rsidR="00BA0538" w:rsidRPr="0052634A">
        <w:rPr>
          <w:rtl/>
        </w:rPr>
        <w:t>نزول</w:t>
      </w:r>
      <w:r w:rsidR="00BA0538" w:rsidRPr="0052634A">
        <w:t xml:space="preserve"> </w:t>
      </w:r>
      <w:r w:rsidR="00BA0538" w:rsidRPr="0052634A">
        <w:rPr>
          <w:rtl/>
        </w:rPr>
        <w:t>حركة وانتقال</w:t>
      </w:r>
      <w:r w:rsidR="00BA0538" w:rsidRPr="0052634A">
        <w:t xml:space="preserve"> </w:t>
      </w:r>
      <w:r w:rsidR="00BA0538" w:rsidRPr="0052634A">
        <w:rPr>
          <w:rtl/>
        </w:rPr>
        <w:t>لاستحالة ذلك على الله فهو</w:t>
      </w:r>
      <w:r w:rsidR="00BA0538" w:rsidRPr="0052634A">
        <w:t xml:space="preserve"> </w:t>
      </w:r>
      <w:r w:rsidR="00BA0538" w:rsidRPr="0052634A">
        <w:rPr>
          <w:rtl/>
        </w:rPr>
        <w:t>نزول</w:t>
      </w:r>
      <w:r w:rsidR="00BA0538" w:rsidRPr="0052634A">
        <w:t xml:space="preserve"> </w:t>
      </w:r>
      <w:r w:rsidR="00BA0538" w:rsidRPr="0052634A">
        <w:rPr>
          <w:rtl/>
        </w:rPr>
        <w:t>معنوي" ثم قال</w:t>
      </w:r>
      <w:r w:rsidR="00BA0538" w:rsidRPr="0052634A">
        <w:t xml:space="preserve"> "</w:t>
      </w:r>
      <w:r w:rsidR="00BA0538" w:rsidRPr="0052634A">
        <w:rPr>
          <w:rtl/>
        </w:rPr>
        <w:t>نعم يجوز حمله على الحسي ويكون راجعا إلى ملَكه الذي ينزل بأمره</w:t>
      </w:r>
      <w:r w:rsidR="00BA0538" w:rsidRPr="0052634A">
        <w:t xml:space="preserve"> </w:t>
      </w:r>
      <w:r w:rsidR="00BA0538" w:rsidRPr="0052634A">
        <w:rPr>
          <w:rtl/>
        </w:rPr>
        <w:t>ونهيه</w:t>
      </w:r>
      <w:r w:rsidR="00BA0538" w:rsidRPr="0052634A">
        <w:t>"</w:t>
      </w:r>
      <w:r w:rsidR="00911A1E" w:rsidRPr="0052634A">
        <w:rPr>
          <w:rFonts w:hint="cs"/>
          <w:rtl/>
        </w:rPr>
        <w:t xml:space="preserve"> [</w:t>
      </w:r>
      <w:r w:rsidR="00BA0538" w:rsidRPr="0052634A">
        <w:rPr>
          <w:rtl/>
        </w:rPr>
        <w:t>شرح صحيح البخاري</w:t>
      </w:r>
      <w:r w:rsidR="008D581A" w:rsidRPr="0052634A">
        <w:rPr>
          <w:rtl/>
        </w:rPr>
        <w:t xml:space="preserve">، </w:t>
      </w:r>
      <w:r w:rsidR="00BA0538" w:rsidRPr="0052634A">
        <w:rPr>
          <w:rtl/>
        </w:rPr>
        <w:t>القسطلاني – المجلد الثاني</w:t>
      </w:r>
      <w:r w:rsidR="008D581A" w:rsidRPr="0052634A">
        <w:rPr>
          <w:rtl/>
        </w:rPr>
        <w:t xml:space="preserve">، </w:t>
      </w:r>
      <w:r w:rsidR="00BA0538" w:rsidRPr="0052634A">
        <w:rPr>
          <w:rtl/>
        </w:rPr>
        <w:t>ص</w:t>
      </w:r>
      <w:r w:rsidR="00BA0538" w:rsidRPr="0052634A">
        <w:t xml:space="preserve"> </w:t>
      </w:r>
      <w:r w:rsidR="00BA0538" w:rsidRPr="0052634A">
        <w:rPr>
          <w:rtl/>
        </w:rPr>
        <w:t>٣٢٣</w:t>
      </w:r>
      <w:r w:rsidR="00911A1E" w:rsidRPr="0052634A">
        <w:rPr>
          <w:rFonts w:hint="cs"/>
          <w:rtl/>
        </w:rPr>
        <w:t xml:space="preserve">] </w:t>
      </w:r>
      <w:r w:rsidR="008D581A" w:rsidRPr="0052634A">
        <w:rPr>
          <w:rFonts w:hint="cs"/>
          <w:rtl/>
        </w:rPr>
        <w:t xml:space="preserve">، </w:t>
      </w:r>
      <w:r w:rsidR="00911A1E" w:rsidRPr="0052634A">
        <w:rPr>
          <w:rFonts w:hint="cs"/>
          <w:b/>
          <w:bCs/>
          <w:rtl/>
        </w:rPr>
        <w:t xml:space="preserve">[16] </w:t>
      </w:r>
      <w:r w:rsidRPr="0052634A">
        <w:rPr>
          <w:rFonts w:hint="cs"/>
          <w:b/>
          <w:bCs/>
          <w:rtl/>
        </w:rPr>
        <w:t>ا</w:t>
      </w:r>
      <w:r w:rsidR="00BA0538" w:rsidRPr="0052634A">
        <w:rPr>
          <w:b/>
          <w:bCs/>
          <w:rtl/>
        </w:rPr>
        <w:t>لحافظ السيوطي</w:t>
      </w:r>
      <w:r w:rsidR="00911A1E" w:rsidRPr="0052634A">
        <w:rPr>
          <w:rFonts w:hint="cs"/>
          <w:rtl/>
        </w:rPr>
        <w:t xml:space="preserve">: </w:t>
      </w:r>
      <w:r w:rsidR="00BA0538" w:rsidRPr="0052634A">
        <w:rPr>
          <w:rtl/>
        </w:rPr>
        <w:t>قال السيوطي في أثناء</w:t>
      </w:r>
      <w:r w:rsidR="00BA0538" w:rsidRPr="0052634A">
        <w:t xml:space="preserve"> </w:t>
      </w:r>
      <w:r w:rsidR="00BA0538" w:rsidRPr="0052634A">
        <w:rPr>
          <w:rtl/>
        </w:rPr>
        <w:t>كلامه في شرح حديث النزول في تنوير الحوالك</w:t>
      </w:r>
      <w:r w:rsidR="00507B6C" w:rsidRPr="0052634A">
        <w:rPr>
          <w:rtl/>
        </w:rPr>
        <w:t xml:space="preserve">: </w:t>
      </w:r>
      <w:r w:rsidR="00911A1E" w:rsidRPr="0052634A">
        <w:rPr>
          <w:rFonts w:hint="cs"/>
          <w:rtl/>
        </w:rPr>
        <w:t>(</w:t>
      </w:r>
      <w:r w:rsidR="00BA0538" w:rsidRPr="0052634A">
        <w:rPr>
          <w:rtl/>
        </w:rPr>
        <w:t>فالمـراد إذن نـزول أمره أو الملك</w:t>
      </w:r>
      <w:r w:rsidR="00BA0538" w:rsidRPr="0052634A">
        <w:t xml:space="preserve"> </w:t>
      </w:r>
      <w:r w:rsidR="00BA0538" w:rsidRPr="0052634A">
        <w:rPr>
          <w:rtl/>
        </w:rPr>
        <w:t>بأمره</w:t>
      </w:r>
      <w:r w:rsidR="008D581A" w:rsidRPr="0052634A">
        <w:rPr>
          <w:rtl/>
        </w:rPr>
        <w:t xml:space="preserve">، </w:t>
      </w:r>
      <w:r w:rsidR="00BA0538" w:rsidRPr="0052634A">
        <w:rPr>
          <w:rtl/>
        </w:rPr>
        <w:t>وذكـر بن فورك أن بعـض المشايخ ضبطه ينزل بضم أوله على حذف المفعول أي ينزل</w:t>
      </w:r>
      <w:r w:rsidR="00BA0538" w:rsidRPr="0052634A">
        <w:t xml:space="preserve"> </w:t>
      </w:r>
      <w:r w:rsidR="00BA0538" w:rsidRPr="0052634A">
        <w:rPr>
          <w:rtl/>
        </w:rPr>
        <w:t>ملكاً</w:t>
      </w:r>
      <w:r w:rsidR="00BA0538" w:rsidRPr="0052634A">
        <w:t xml:space="preserve"> </w:t>
      </w:r>
      <w:r w:rsidR="00911A1E" w:rsidRPr="0052634A">
        <w:rPr>
          <w:rFonts w:hint="cs"/>
          <w:rtl/>
        </w:rPr>
        <w:t>) [</w:t>
      </w:r>
      <w:r w:rsidR="00BA0538" w:rsidRPr="0052634A">
        <w:rPr>
          <w:rtl/>
        </w:rPr>
        <w:t>تنوير الحوالك ج1 ص 167</w:t>
      </w:r>
      <w:r w:rsidR="00911A1E" w:rsidRPr="0052634A">
        <w:rPr>
          <w:rFonts w:hint="cs"/>
          <w:rtl/>
        </w:rPr>
        <w:t>]</w:t>
      </w:r>
      <w:r w:rsidR="008D581A" w:rsidRPr="0052634A">
        <w:rPr>
          <w:rFonts w:hint="cs"/>
          <w:rtl/>
        </w:rPr>
        <w:t xml:space="preserve">، </w:t>
      </w:r>
      <w:r w:rsidR="00911A1E" w:rsidRPr="0052634A">
        <w:rPr>
          <w:rFonts w:hint="cs"/>
          <w:b/>
          <w:bCs/>
          <w:rtl/>
        </w:rPr>
        <w:t>[17]</w:t>
      </w:r>
      <w:r w:rsidR="00911A1E" w:rsidRPr="0052634A">
        <w:rPr>
          <w:rFonts w:hint="cs"/>
          <w:rtl/>
        </w:rPr>
        <w:t xml:space="preserve"> </w:t>
      </w:r>
      <w:r w:rsidR="00BA0538" w:rsidRPr="0052634A">
        <w:rPr>
          <w:b/>
          <w:bCs/>
          <w:rtl/>
        </w:rPr>
        <w:t>الإمام الزرقاني</w:t>
      </w:r>
      <w:r w:rsidR="00BA0538" w:rsidRPr="0052634A">
        <w:rPr>
          <w:b/>
          <w:bCs/>
        </w:rPr>
        <w:t xml:space="preserve"> </w:t>
      </w:r>
      <w:r w:rsidR="00BA0538" w:rsidRPr="0052634A">
        <w:rPr>
          <w:b/>
          <w:bCs/>
          <w:rtl/>
        </w:rPr>
        <w:t>في شرحه على موطإ الإمام مالك</w:t>
      </w:r>
      <w:r w:rsidR="00911A1E" w:rsidRPr="0052634A">
        <w:rPr>
          <w:rFonts w:hint="cs"/>
          <w:b/>
          <w:bCs/>
          <w:rtl/>
        </w:rPr>
        <w:t xml:space="preserve">: </w:t>
      </w:r>
      <w:r w:rsidR="00BA0538" w:rsidRPr="0052634A">
        <w:rPr>
          <w:rtl/>
        </w:rPr>
        <w:t>نقل الزرقاني ما نقله</w:t>
      </w:r>
      <w:r w:rsidR="00BA0538" w:rsidRPr="0052634A">
        <w:t xml:space="preserve"> </w:t>
      </w:r>
      <w:r w:rsidR="00BA0538" w:rsidRPr="0052634A">
        <w:rPr>
          <w:rtl/>
        </w:rPr>
        <w:t>ابن حجر عن ابن العربي وابن فورك وزاد ما نصه</w:t>
      </w:r>
      <w:r w:rsidR="00507B6C" w:rsidRPr="0052634A">
        <w:rPr>
          <w:rtl/>
        </w:rPr>
        <w:t xml:space="preserve">: </w:t>
      </w:r>
      <w:r w:rsidR="00BA0538" w:rsidRPr="0052634A">
        <w:rPr>
          <w:rtl/>
        </w:rPr>
        <w:t>"وكذا حكى عن مالك أنه أوله بنزول</w:t>
      </w:r>
      <w:r w:rsidR="00BA0538" w:rsidRPr="0052634A">
        <w:t xml:space="preserve"> </w:t>
      </w:r>
      <w:r w:rsidR="00BA0538" w:rsidRPr="0052634A">
        <w:rPr>
          <w:rtl/>
        </w:rPr>
        <w:t>رحمته وأمره أو ملائكته كما يقال فعل الملِك كذا أي أتباعه بأمره</w:t>
      </w:r>
      <w:r w:rsidR="008D581A" w:rsidRPr="0052634A">
        <w:rPr>
          <w:rtl/>
        </w:rPr>
        <w:t xml:space="preserve">، </w:t>
      </w:r>
      <w:r w:rsidR="00BA0538" w:rsidRPr="0052634A">
        <w:rPr>
          <w:rtl/>
        </w:rPr>
        <w:t>" انتهى كلام</w:t>
      </w:r>
      <w:r w:rsidR="00BA0538" w:rsidRPr="0052634A">
        <w:t xml:space="preserve"> </w:t>
      </w:r>
      <w:r w:rsidR="00BA0538" w:rsidRPr="0052634A">
        <w:rPr>
          <w:rtl/>
        </w:rPr>
        <w:t>الزرقاني</w:t>
      </w:r>
      <w:r w:rsidR="008D581A" w:rsidRPr="0052634A">
        <w:rPr>
          <w:rtl/>
        </w:rPr>
        <w:t xml:space="preserve">، </w:t>
      </w:r>
      <w:r w:rsidR="00911A1E" w:rsidRPr="0052634A">
        <w:rPr>
          <w:rFonts w:hint="cs"/>
          <w:rtl/>
        </w:rPr>
        <w:t>[</w:t>
      </w:r>
      <w:r w:rsidR="00BA0538" w:rsidRPr="0052634A">
        <w:rPr>
          <w:rtl/>
        </w:rPr>
        <w:t>شرح الزرقاني على موطإ الإمام مالك</w:t>
      </w:r>
      <w:r w:rsidR="008D581A" w:rsidRPr="0052634A">
        <w:rPr>
          <w:rtl/>
        </w:rPr>
        <w:t xml:space="preserve">، </w:t>
      </w:r>
      <w:r w:rsidR="00BA0538" w:rsidRPr="0052634A">
        <w:rPr>
          <w:rtl/>
        </w:rPr>
        <w:t>الزرقاني - دار الجيل</w:t>
      </w:r>
      <w:r w:rsidR="008D581A" w:rsidRPr="0052634A">
        <w:rPr>
          <w:rtl/>
        </w:rPr>
        <w:t xml:space="preserve">، </w:t>
      </w:r>
      <w:r w:rsidR="00BA0538" w:rsidRPr="0052634A">
        <w:rPr>
          <w:rtl/>
        </w:rPr>
        <w:t>بيروت - المجلد الثاني</w:t>
      </w:r>
      <w:r w:rsidR="008D581A" w:rsidRPr="0052634A">
        <w:rPr>
          <w:rtl/>
        </w:rPr>
        <w:t xml:space="preserve">، </w:t>
      </w:r>
      <w:r w:rsidR="00BA0538" w:rsidRPr="0052634A">
        <w:rPr>
          <w:rtl/>
        </w:rPr>
        <w:t>ص ٣٤</w:t>
      </w:r>
      <w:r w:rsidR="00911A1E" w:rsidRPr="0052634A">
        <w:rPr>
          <w:rFonts w:hint="cs"/>
          <w:rtl/>
        </w:rPr>
        <w:t>]</w:t>
      </w:r>
      <w:r w:rsidR="008D581A" w:rsidRPr="0052634A">
        <w:rPr>
          <w:rFonts w:hint="cs"/>
          <w:rtl/>
        </w:rPr>
        <w:t xml:space="preserve">، </w:t>
      </w:r>
      <w:r w:rsidR="00911A1E" w:rsidRPr="0052634A">
        <w:rPr>
          <w:rFonts w:hint="cs"/>
          <w:b/>
          <w:bCs/>
          <w:rtl/>
        </w:rPr>
        <w:t xml:space="preserve">[18] </w:t>
      </w:r>
      <w:r w:rsidRPr="0052634A">
        <w:rPr>
          <w:rFonts w:hint="cs"/>
          <w:b/>
          <w:bCs/>
          <w:rtl/>
        </w:rPr>
        <w:t>ال</w:t>
      </w:r>
      <w:r w:rsidR="00BA0538" w:rsidRPr="0052634A">
        <w:rPr>
          <w:b/>
          <w:bCs/>
          <w:rtl/>
        </w:rPr>
        <w:t>ملا علي القاري</w:t>
      </w:r>
      <w:r w:rsidR="00BA0538" w:rsidRPr="0052634A">
        <w:rPr>
          <w:b/>
          <w:bCs/>
        </w:rPr>
        <w:t xml:space="preserve"> </w:t>
      </w:r>
      <w:r w:rsidR="00BA0538" w:rsidRPr="0052634A">
        <w:rPr>
          <w:b/>
          <w:bCs/>
          <w:rtl/>
        </w:rPr>
        <w:t>الحنفي</w:t>
      </w:r>
      <w:r w:rsidR="00911A1E" w:rsidRPr="0052634A">
        <w:rPr>
          <w:rFonts w:hint="cs"/>
          <w:b/>
          <w:bCs/>
          <w:rtl/>
        </w:rPr>
        <w:t xml:space="preserve"> : </w:t>
      </w:r>
      <w:r w:rsidR="00BA0538" w:rsidRPr="0052634A">
        <w:rPr>
          <w:rtl/>
        </w:rPr>
        <w:t>قال في مرقاة المفاتيح بعد أنْ نقل كلام النووي بشأنْ</w:t>
      </w:r>
      <w:r w:rsidR="00BA0538" w:rsidRPr="0052634A">
        <w:t xml:space="preserve"> </w:t>
      </w:r>
      <w:r w:rsidR="00BA0538" w:rsidRPr="0052634A">
        <w:rPr>
          <w:rtl/>
        </w:rPr>
        <w:t>معنى حديث النزول وأقوال العلماء فيه</w:t>
      </w:r>
      <w:r w:rsidR="00BA0538" w:rsidRPr="0052634A">
        <w:t xml:space="preserve"> </w:t>
      </w:r>
      <w:r w:rsidR="00BA0538" w:rsidRPr="0052634A">
        <w:rPr>
          <w:rtl/>
        </w:rPr>
        <w:t>وبكلامه</w:t>
      </w:r>
      <w:r w:rsidR="008D581A" w:rsidRPr="0052634A">
        <w:rPr>
          <w:rtl/>
        </w:rPr>
        <w:t xml:space="preserve">، </w:t>
      </w:r>
      <w:r w:rsidR="00BA0538" w:rsidRPr="0052634A">
        <w:rPr>
          <w:rtl/>
        </w:rPr>
        <w:t>وبكلام الشيخ الرباني أبي إسحاق</w:t>
      </w:r>
      <w:r w:rsidR="00BA0538" w:rsidRPr="0052634A">
        <w:t xml:space="preserve"> </w:t>
      </w:r>
      <w:r w:rsidR="00BA0538" w:rsidRPr="0052634A">
        <w:rPr>
          <w:rtl/>
        </w:rPr>
        <w:t>الشيرازي</w:t>
      </w:r>
      <w:r w:rsidR="008D581A" w:rsidRPr="0052634A">
        <w:rPr>
          <w:rtl/>
        </w:rPr>
        <w:t xml:space="preserve">، </w:t>
      </w:r>
      <w:r w:rsidR="00BA0538" w:rsidRPr="0052634A">
        <w:rPr>
          <w:rtl/>
        </w:rPr>
        <w:t>وإمام الحرمين والغزالي</w:t>
      </w:r>
      <w:r w:rsidR="008D581A" w:rsidRPr="0052634A">
        <w:rPr>
          <w:rtl/>
        </w:rPr>
        <w:t xml:space="preserve">، </w:t>
      </w:r>
      <w:r w:rsidR="00BA0538" w:rsidRPr="0052634A">
        <w:rPr>
          <w:rtl/>
        </w:rPr>
        <w:t>وغيرهم من أئمتنا يعلم أنّ المذهبين متفقان</w:t>
      </w:r>
      <w:r w:rsidR="00BA0538" w:rsidRPr="0052634A">
        <w:t xml:space="preserve"> </w:t>
      </w:r>
      <w:r w:rsidR="00BA0538" w:rsidRPr="0052634A">
        <w:rPr>
          <w:rtl/>
        </w:rPr>
        <w:t>على صرف تلك الظواهر</w:t>
      </w:r>
      <w:r w:rsidR="008D581A" w:rsidRPr="0052634A">
        <w:rPr>
          <w:rtl/>
        </w:rPr>
        <w:t xml:space="preserve">، </w:t>
      </w:r>
      <w:r w:rsidR="00BA0538" w:rsidRPr="0052634A">
        <w:rPr>
          <w:rtl/>
        </w:rPr>
        <w:t>كالمجيء والصورة</w:t>
      </w:r>
      <w:r w:rsidR="008D581A" w:rsidRPr="0052634A">
        <w:rPr>
          <w:rtl/>
        </w:rPr>
        <w:t xml:space="preserve">، </w:t>
      </w:r>
      <w:r w:rsidR="00BA0538" w:rsidRPr="0052634A">
        <w:rPr>
          <w:rtl/>
        </w:rPr>
        <w:t>والشخص</w:t>
      </w:r>
      <w:r w:rsidR="008D581A" w:rsidRPr="0052634A">
        <w:rPr>
          <w:rtl/>
        </w:rPr>
        <w:t xml:space="preserve">، </w:t>
      </w:r>
      <w:r w:rsidR="00BA0538" w:rsidRPr="0052634A">
        <w:rPr>
          <w:rtl/>
        </w:rPr>
        <w:t>والرجل</w:t>
      </w:r>
      <w:r w:rsidR="008D581A" w:rsidRPr="0052634A">
        <w:rPr>
          <w:rtl/>
        </w:rPr>
        <w:t xml:space="preserve">، </w:t>
      </w:r>
      <w:r w:rsidR="00BA0538" w:rsidRPr="0052634A">
        <w:rPr>
          <w:rtl/>
        </w:rPr>
        <w:t>والقدم</w:t>
      </w:r>
      <w:r w:rsidR="008D581A" w:rsidRPr="0052634A">
        <w:rPr>
          <w:rtl/>
        </w:rPr>
        <w:t xml:space="preserve">، </w:t>
      </w:r>
      <w:r w:rsidR="00BA0538" w:rsidRPr="0052634A">
        <w:rPr>
          <w:rtl/>
        </w:rPr>
        <w:t>واليد</w:t>
      </w:r>
      <w:r w:rsidR="008D581A" w:rsidRPr="0052634A">
        <w:rPr>
          <w:rtl/>
        </w:rPr>
        <w:t xml:space="preserve">، </w:t>
      </w:r>
      <w:r w:rsidR="00BA0538" w:rsidRPr="0052634A">
        <w:rPr>
          <w:rtl/>
        </w:rPr>
        <w:t>والوجه</w:t>
      </w:r>
      <w:r w:rsidR="008D581A" w:rsidRPr="0052634A">
        <w:rPr>
          <w:rtl/>
        </w:rPr>
        <w:t xml:space="preserve">، </w:t>
      </w:r>
      <w:r w:rsidR="00BA0538" w:rsidRPr="0052634A">
        <w:rPr>
          <w:rtl/>
        </w:rPr>
        <w:t>والغضب</w:t>
      </w:r>
      <w:r w:rsidR="008D581A" w:rsidRPr="0052634A">
        <w:rPr>
          <w:rtl/>
        </w:rPr>
        <w:t xml:space="preserve">، </w:t>
      </w:r>
      <w:r w:rsidR="00BA0538" w:rsidRPr="0052634A">
        <w:rPr>
          <w:rtl/>
        </w:rPr>
        <w:t>والرحمة</w:t>
      </w:r>
      <w:r w:rsidR="008D581A" w:rsidRPr="0052634A">
        <w:rPr>
          <w:rtl/>
        </w:rPr>
        <w:t xml:space="preserve">، </w:t>
      </w:r>
      <w:r w:rsidR="00BA0538" w:rsidRPr="0052634A">
        <w:rPr>
          <w:rtl/>
        </w:rPr>
        <w:t>والاستواء على العرش</w:t>
      </w:r>
      <w:r w:rsidR="008D581A" w:rsidRPr="0052634A">
        <w:rPr>
          <w:rtl/>
        </w:rPr>
        <w:t xml:space="preserve">، </w:t>
      </w:r>
      <w:r w:rsidR="00BA0538" w:rsidRPr="0052634A">
        <w:rPr>
          <w:rtl/>
        </w:rPr>
        <w:t>والكون في السماء</w:t>
      </w:r>
      <w:r w:rsidR="008D581A" w:rsidRPr="0052634A">
        <w:rPr>
          <w:rtl/>
        </w:rPr>
        <w:t xml:space="preserve">، </w:t>
      </w:r>
      <w:r w:rsidR="00BA0538" w:rsidRPr="0052634A">
        <w:rPr>
          <w:rtl/>
        </w:rPr>
        <w:t>وغير ذلك</w:t>
      </w:r>
      <w:r w:rsidR="00BA0538" w:rsidRPr="0052634A">
        <w:t xml:space="preserve"> </w:t>
      </w:r>
      <w:r w:rsidR="00BA0538" w:rsidRPr="0052634A">
        <w:rPr>
          <w:rtl/>
        </w:rPr>
        <w:t>مما يفهمه ظاهرها لما يلزم عليه من محالات قطعية البطلان</w:t>
      </w:r>
      <w:r w:rsidR="008D581A" w:rsidRPr="0052634A">
        <w:rPr>
          <w:rtl/>
        </w:rPr>
        <w:t xml:space="preserve">، </w:t>
      </w:r>
      <w:r w:rsidR="00BA0538" w:rsidRPr="0052634A">
        <w:rPr>
          <w:rtl/>
        </w:rPr>
        <w:t>تستلزم أشياء يُحكم</w:t>
      </w:r>
      <w:r w:rsidR="00BA0538" w:rsidRPr="0052634A">
        <w:t xml:space="preserve"> </w:t>
      </w:r>
      <w:r w:rsidR="00BA0538" w:rsidRPr="0052634A">
        <w:rPr>
          <w:rtl/>
        </w:rPr>
        <w:t>بكفرها بالإجماع</w:t>
      </w:r>
      <w:r w:rsidR="008D581A" w:rsidRPr="0052634A">
        <w:rPr>
          <w:rtl/>
        </w:rPr>
        <w:t xml:space="preserve">، </w:t>
      </w:r>
      <w:r w:rsidR="00BA0538" w:rsidRPr="0052634A">
        <w:rPr>
          <w:rtl/>
        </w:rPr>
        <w:t>فاضطر ذلك جميع الخلف والسلف إلى صرف اللفظ عن ظاهره</w:t>
      </w:r>
      <w:r w:rsidR="008D581A" w:rsidRPr="0052634A">
        <w:rPr>
          <w:rtl/>
        </w:rPr>
        <w:t xml:space="preserve">، </w:t>
      </w:r>
      <w:r w:rsidR="00BA0538" w:rsidRPr="0052634A">
        <w:rPr>
          <w:rtl/>
        </w:rPr>
        <w:t>وإنما</w:t>
      </w:r>
      <w:r w:rsidR="00BA0538" w:rsidRPr="0052634A">
        <w:t xml:space="preserve"> </w:t>
      </w:r>
      <w:r w:rsidR="00BA0538" w:rsidRPr="0052634A">
        <w:rPr>
          <w:rtl/>
        </w:rPr>
        <w:t>اختلفوا</w:t>
      </w:r>
      <w:r w:rsidR="008D581A" w:rsidRPr="0052634A">
        <w:rPr>
          <w:rtl/>
        </w:rPr>
        <w:t xml:space="preserve">، </w:t>
      </w:r>
      <w:r w:rsidR="00BA0538" w:rsidRPr="0052634A">
        <w:rPr>
          <w:rtl/>
        </w:rPr>
        <w:t>هل نصرفه عن ظاهره معتقدين اتصافه سبحانه بما يليق بجلاله وعظمته من غير</w:t>
      </w:r>
      <w:r w:rsidR="00BA0538" w:rsidRPr="0052634A">
        <w:t xml:space="preserve"> </w:t>
      </w:r>
      <w:r w:rsidR="00BA0538" w:rsidRPr="0052634A">
        <w:rPr>
          <w:rtl/>
        </w:rPr>
        <w:t>أنْ نؤوله بشيء آخر</w:t>
      </w:r>
      <w:r w:rsidR="008D581A" w:rsidRPr="0052634A">
        <w:rPr>
          <w:rtl/>
        </w:rPr>
        <w:t xml:space="preserve">، </w:t>
      </w:r>
      <w:r w:rsidR="00BA0538" w:rsidRPr="0052634A">
        <w:rPr>
          <w:rtl/>
        </w:rPr>
        <w:t>وهو مذهب أكثر أهل السلف</w:t>
      </w:r>
      <w:r w:rsidR="008D581A" w:rsidRPr="0052634A">
        <w:rPr>
          <w:rtl/>
        </w:rPr>
        <w:t xml:space="preserve">، </w:t>
      </w:r>
      <w:r w:rsidR="00BA0538" w:rsidRPr="0052634A">
        <w:rPr>
          <w:rtl/>
        </w:rPr>
        <w:t>وفيه تأويل إجمالي أو مع تأويلـه</w:t>
      </w:r>
      <w:r w:rsidR="00BA0538" w:rsidRPr="0052634A">
        <w:t xml:space="preserve"> </w:t>
      </w:r>
      <w:r w:rsidR="00BA0538" w:rsidRPr="0052634A">
        <w:rPr>
          <w:rtl/>
        </w:rPr>
        <w:t>بشيء آخر</w:t>
      </w:r>
      <w:r w:rsidR="008D581A" w:rsidRPr="0052634A">
        <w:rPr>
          <w:rtl/>
        </w:rPr>
        <w:t xml:space="preserve">، </w:t>
      </w:r>
      <w:r w:rsidR="00BA0538" w:rsidRPr="0052634A">
        <w:rPr>
          <w:rtl/>
        </w:rPr>
        <w:t>وهـو مـذهب أكثر أهل الخـلف وهـو تأويل تفصيلي</w:t>
      </w:r>
      <w:r w:rsidR="0033412A" w:rsidRPr="0052634A">
        <w:rPr>
          <w:rFonts w:hint="cs"/>
          <w:rtl/>
        </w:rPr>
        <w:t xml:space="preserve">... </w:t>
      </w:r>
      <w:r w:rsidR="00BA0538" w:rsidRPr="0052634A">
        <w:rPr>
          <w:rtl/>
        </w:rPr>
        <w:t>إلى أنْ قال</w:t>
      </w:r>
      <w:r w:rsidR="00507B6C" w:rsidRPr="0052634A">
        <w:rPr>
          <w:rtl/>
        </w:rPr>
        <w:t xml:space="preserve">: </w:t>
      </w:r>
      <w:r w:rsidR="00BA0538" w:rsidRPr="0052634A">
        <w:rPr>
          <w:rtl/>
        </w:rPr>
        <w:t>بل</w:t>
      </w:r>
      <w:r w:rsidR="00BA0538" w:rsidRPr="0052634A">
        <w:t xml:space="preserve"> </w:t>
      </w:r>
      <w:r w:rsidR="00BA0538" w:rsidRPr="0052634A">
        <w:rPr>
          <w:rtl/>
        </w:rPr>
        <w:t>قال جمع منهم ومن الخلف</w:t>
      </w:r>
      <w:r w:rsidR="00507B6C" w:rsidRPr="0052634A">
        <w:rPr>
          <w:rtl/>
        </w:rPr>
        <w:t xml:space="preserve">: </w:t>
      </w:r>
      <w:r w:rsidR="00BA0538" w:rsidRPr="0052634A">
        <w:rPr>
          <w:rtl/>
        </w:rPr>
        <w:t>أنّ معتقد الجهة كافر كما صرّح بـه العـراقي</w:t>
      </w:r>
      <w:r w:rsidR="008D581A" w:rsidRPr="0052634A">
        <w:rPr>
          <w:rtl/>
        </w:rPr>
        <w:t xml:space="preserve">، </w:t>
      </w:r>
      <w:r w:rsidR="00BA0538" w:rsidRPr="0052634A">
        <w:rPr>
          <w:rtl/>
        </w:rPr>
        <w:t>وقال</w:t>
      </w:r>
      <w:r w:rsidR="00507B6C" w:rsidRPr="0052634A">
        <w:rPr>
          <w:rtl/>
        </w:rPr>
        <w:t xml:space="preserve">: </w:t>
      </w:r>
      <w:r w:rsidR="00BA0538" w:rsidRPr="0052634A">
        <w:rPr>
          <w:rtl/>
        </w:rPr>
        <w:t>إنه</w:t>
      </w:r>
      <w:r w:rsidR="00BA0538" w:rsidRPr="0052634A">
        <w:t xml:space="preserve"> </w:t>
      </w:r>
      <w:r w:rsidR="00BA0538" w:rsidRPr="0052634A">
        <w:rPr>
          <w:rtl/>
        </w:rPr>
        <w:t>قـول لأبي حنيفة ومالـك والشافعي والأشعري والباقلاني</w:t>
      </w:r>
      <w:r w:rsidR="008D581A" w:rsidRPr="0052634A">
        <w:rPr>
          <w:rtl/>
        </w:rPr>
        <w:t xml:space="preserve">، </w:t>
      </w:r>
      <w:r w:rsidR="00911A1E" w:rsidRPr="0052634A">
        <w:rPr>
          <w:rFonts w:hint="cs"/>
          <w:rtl/>
        </w:rPr>
        <w:t>[</w:t>
      </w:r>
      <w:r w:rsidR="00BA0538" w:rsidRPr="0052634A">
        <w:rPr>
          <w:rtl/>
        </w:rPr>
        <w:t>مرقاة المفاتيح شرح مشكاة</w:t>
      </w:r>
      <w:r w:rsidR="00BA0538" w:rsidRPr="0052634A">
        <w:t xml:space="preserve"> </w:t>
      </w:r>
      <w:r w:rsidR="00BA0538" w:rsidRPr="0052634A">
        <w:rPr>
          <w:rtl/>
        </w:rPr>
        <w:t>المصابيح</w:t>
      </w:r>
      <w:r w:rsidR="00BA0538" w:rsidRPr="0052634A">
        <w:t xml:space="preserve"> </w:t>
      </w:r>
      <w:r w:rsidR="00BA0538" w:rsidRPr="0052634A">
        <w:rPr>
          <w:rtl/>
        </w:rPr>
        <w:t>ج3 ص 299</w:t>
      </w:r>
      <w:r w:rsidR="00911A1E" w:rsidRPr="0052634A">
        <w:rPr>
          <w:rFonts w:hint="cs"/>
          <w:rtl/>
        </w:rPr>
        <w:t>]</w:t>
      </w:r>
      <w:r w:rsidR="008D581A" w:rsidRPr="0052634A">
        <w:rPr>
          <w:rFonts w:hint="cs"/>
          <w:rtl/>
        </w:rPr>
        <w:t xml:space="preserve">، </w:t>
      </w:r>
      <w:r w:rsidR="00BA0538" w:rsidRPr="0052634A">
        <w:rPr>
          <w:b/>
          <w:bCs/>
          <w:rtl/>
        </w:rPr>
        <w:t>فالحشوية</w:t>
      </w:r>
      <w:r w:rsidR="00BA0538" w:rsidRPr="0052634A">
        <w:rPr>
          <w:b/>
          <w:bCs/>
        </w:rPr>
        <w:t xml:space="preserve"> </w:t>
      </w:r>
      <w:r w:rsidR="00BA0538" w:rsidRPr="0052634A">
        <w:rPr>
          <w:b/>
          <w:bCs/>
          <w:rtl/>
        </w:rPr>
        <w:t>الوهابية لا يعجبهم هؤلاء الائمة فنترك الحكم لكل من ألقى السمع وهو</w:t>
      </w:r>
      <w:r w:rsidR="00BA0538" w:rsidRPr="0052634A">
        <w:rPr>
          <w:b/>
          <w:bCs/>
        </w:rPr>
        <w:t xml:space="preserve"> </w:t>
      </w:r>
      <w:r w:rsidR="00BA0538" w:rsidRPr="0052634A">
        <w:rPr>
          <w:b/>
          <w:bCs/>
          <w:rtl/>
        </w:rPr>
        <w:t>شهيد</w:t>
      </w:r>
      <w:r w:rsidR="008D581A" w:rsidRPr="0052634A">
        <w:rPr>
          <w:b/>
          <w:bCs/>
          <w:rtl/>
        </w:rPr>
        <w:t xml:space="preserve">، </w:t>
      </w:r>
      <w:r w:rsidR="006B05AE" w:rsidRPr="0052634A">
        <w:rPr>
          <w:rtl/>
        </w:rPr>
        <w:t>!</w:t>
      </w:r>
      <w:r w:rsidR="00BA0538" w:rsidRPr="0052634A">
        <w:t>!!</w:t>
      </w:r>
      <w:r w:rsidR="00911A1E" w:rsidRPr="0052634A">
        <w:rPr>
          <w:rFonts w:hint="cs"/>
          <w:rtl/>
        </w:rPr>
        <w:t xml:space="preserve"> </w:t>
      </w:r>
    </w:p>
    <w:p w14:paraId="3B53DBCB" w14:textId="04A97CFE" w:rsidR="0033412A" w:rsidRPr="0052634A" w:rsidRDefault="00911A1E" w:rsidP="003D2736">
      <w:pPr>
        <w:rPr>
          <w:rtl/>
        </w:rPr>
      </w:pPr>
      <w:r w:rsidRPr="0052634A">
        <w:rPr>
          <w:rFonts w:hint="cs"/>
          <w:b/>
          <w:bCs/>
          <w:rtl/>
        </w:rPr>
        <w:t>[</w:t>
      </w:r>
      <w:r w:rsidR="00BA0538" w:rsidRPr="0052634A">
        <w:rPr>
          <w:b/>
          <w:bCs/>
          <w:rtl/>
        </w:rPr>
        <w:t>أين الحق</w:t>
      </w:r>
      <w:r w:rsidR="0033412A" w:rsidRPr="0052634A">
        <w:rPr>
          <w:rFonts w:hint="cs"/>
          <w:b/>
          <w:bCs/>
          <w:rtl/>
        </w:rPr>
        <w:t>؟</w:t>
      </w:r>
      <w:r w:rsidRPr="0052634A">
        <w:rPr>
          <w:rFonts w:hint="cs"/>
          <w:b/>
          <w:bCs/>
          <w:rtl/>
        </w:rPr>
        <w:t>]:</w:t>
      </w:r>
      <w:r w:rsidRPr="0052634A">
        <w:rPr>
          <w:rFonts w:hint="cs"/>
          <w:rtl/>
        </w:rPr>
        <w:t xml:space="preserve"> </w:t>
      </w:r>
      <w:r w:rsidR="00BA0538" w:rsidRPr="0052634A">
        <w:rPr>
          <w:rtl/>
        </w:rPr>
        <w:t>الحق مع أهل السنة</w:t>
      </w:r>
      <w:r w:rsidR="00BA0538" w:rsidRPr="0052634A">
        <w:t xml:space="preserve"> </w:t>
      </w:r>
      <w:r w:rsidR="00BA0538" w:rsidRPr="0052634A">
        <w:rPr>
          <w:rtl/>
        </w:rPr>
        <w:t xml:space="preserve">والجماعة بعيداً عن تشبيه الوهابية وأسلافهم وتعطيل الجهمية </w:t>
      </w:r>
      <w:r w:rsidRPr="0052634A">
        <w:rPr>
          <w:rFonts w:hint="cs"/>
          <w:rtl/>
        </w:rPr>
        <w:t>و</w:t>
      </w:r>
      <w:r w:rsidR="00BA0538" w:rsidRPr="0052634A">
        <w:rPr>
          <w:rtl/>
        </w:rPr>
        <w:t>أسلافهم كل من اوردنا</w:t>
      </w:r>
      <w:r w:rsidR="00BA0538" w:rsidRPr="0052634A">
        <w:t xml:space="preserve"> </w:t>
      </w:r>
      <w:r w:rsidR="00BA0538" w:rsidRPr="0052634A">
        <w:rPr>
          <w:rtl/>
        </w:rPr>
        <w:t>شرحه للحديث وكل من سنورد فهؤلاء أهل الحق</w:t>
      </w:r>
      <w:r w:rsidR="008D581A" w:rsidRPr="0052634A">
        <w:rPr>
          <w:rtl/>
        </w:rPr>
        <w:t xml:space="preserve">، </w:t>
      </w:r>
      <w:r w:rsidR="00BA0538" w:rsidRPr="0052634A">
        <w:rPr>
          <w:rtl/>
        </w:rPr>
        <w:t>فالحق مع أهل السنة والجماعة لانهم</w:t>
      </w:r>
      <w:r w:rsidR="00BA0538" w:rsidRPr="0052634A">
        <w:t xml:space="preserve"> </w:t>
      </w:r>
      <w:r w:rsidR="00BA0538" w:rsidRPr="0052634A">
        <w:rPr>
          <w:rtl/>
        </w:rPr>
        <w:t>عرفوا قدر الله فقدروا الله حق قدره</w:t>
      </w:r>
      <w:r w:rsidR="008D581A" w:rsidRPr="0052634A">
        <w:rPr>
          <w:rtl/>
        </w:rPr>
        <w:t xml:space="preserve">، </w:t>
      </w:r>
      <w:r w:rsidR="00BA0538" w:rsidRPr="0052634A">
        <w:rPr>
          <w:rtl/>
        </w:rPr>
        <w:t>قال ربنا تبارك وتعالى</w:t>
      </w:r>
      <w:r w:rsidRPr="0052634A">
        <w:rPr>
          <w:rFonts w:hint="cs"/>
          <w:rtl/>
        </w:rPr>
        <w:t>: {</w:t>
      </w:r>
      <w:r w:rsidR="00BA0538" w:rsidRPr="0052634A">
        <w:rPr>
          <w:rtl/>
        </w:rPr>
        <w:t>لَيْسَ</w:t>
      </w:r>
      <w:r w:rsidR="00BA0538" w:rsidRPr="0052634A">
        <w:t xml:space="preserve"> </w:t>
      </w:r>
      <w:r w:rsidR="00BA0538" w:rsidRPr="0052634A">
        <w:rPr>
          <w:rtl/>
        </w:rPr>
        <w:t>كَمِثْلِهِ شَيْءٌ وَهُوَ السَّمِيعُ البَصِيرُ</w:t>
      </w:r>
      <w:r w:rsidR="006B05AE" w:rsidRPr="0052634A">
        <w:rPr>
          <w:rtl/>
        </w:rPr>
        <w:t>}</w:t>
      </w:r>
      <w:r w:rsidRPr="0052634A">
        <w:rPr>
          <w:rFonts w:hint="cs"/>
          <w:rtl/>
        </w:rPr>
        <w:t xml:space="preserve"> [</w:t>
      </w:r>
      <w:r w:rsidR="00BA0538" w:rsidRPr="0052634A">
        <w:rPr>
          <w:rtl/>
        </w:rPr>
        <w:t>الشور</w:t>
      </w:r>
      <w:r w:rsidRPr="0052634A">
        <w:rPr>
          <w:rFonts w:hint="cs"/>
          <w:rtl/>
        </w:rPr>
        <w:t xml:space="preserve">ى: </w:t>
      </w:r>
      <w:r w:rsidR="00BA0538" w:rsidRPr="0052634A">
        <w:rPr>
          <w:rtl/>
        </w:rPr>
        <w:t>11</w:t>
      </w:r>
      <w:r w:rsidRPr="0052634A">
        <w:rPr>
          <w:rFonts w:hint="cs"/>
          <w:rtl/>
        </w:rPr>
        <w:t>]</w:t>
      </w:r>
      <w:r w:rsidR="008D581A" w:rsidRPr="0052634A">
        <w:rPr>
          <w:rFonts w:hint="cs"/>
          <w:rtl/>
        </w:rPr>
        <w:t xml:space="preserve">، </w:t>
      </w:r>
      <w:r w:rsidR="00BA0538" w:rsidRPr="0052634A">
        <w:rPr>
          <w:rtl/>
        </w:rPr>
        <w:t>وقال ربنا تبارك</w:t>
      </w:r>
      <w:r w:rsidR="00BA0538" w:rsidRPr="0052634A">
        <w:t xml:space="preserve"> </w:t>
      </w:r>
      <w:r w:rsidR="00BA0538" w:rsidRPr="0052634A">
        <w:rPr>
          <w:rtl/>
        </w:rPr>
        <w:t>وتعالى</w:t>
      </w:r>
      <w:r w:rsidRPr="0052634A">
        <w:rPr>
          <w:rFonts w:hint="cs"/>
          <w:rtl/>
        </w:rPr>
        <w:t>: {</w:t>
      </w:r>
      <w:r w:rsidR="00BA0538" w:rsidRPr="0052634A">
        <w:rPr>
          <w:rtl/>
        </w:rPr>
        <w:t>قُلْ هُوَ اللَّهُ أَحَدٌ{1</w:t>
      </w:r>
      <w:r w:rsidR="00507B6C" w:rsidRPr="0052634A">
        <w:rPr>
          <w:rtl/>
        </w:rPr>
        <w:t xml:space="preserve">} </w:t>
      </w:r>
      <w:r w:rsidR="00BA0538" w:rsidRPr="0052634A">
        <w:rPr>
          <w:rtl/>
        </w:rPr>
        <w:t>اللَّهُ الصَّمَدُ{2</w:t>
      </w:r>
      <w:r w:rsidR="00507B6C" w:rsidRPr="0052634A">
        <w:rPr>
          <w:rtl/>
        </w:rPr>
        <w:t xml:space="preserve">} </w:t>
      </w:r>
      <w:r w:rsidR="00BA0538" w:rsidRPr="0052634A">
        <w:rPr>
          <w:rtl/>
        </w:rPr>
        <w:t xml:space="preserve">لَمْ يَلِدْ </w:t>
      </w:r>
      <w:r w:rsidR="00BA0538" w:rsidRPr="0052634A">
        <w:rPr>
          <w:rtl/>
        </w:rPr>
        <w:lastRenderedPageBreak/>
        <w:t>وَلَمْ</w:t>
      </w:r>
      <w:r w:rsidR="00BA0538" w:rsidRPr="0052634A">
        <w:t xml:space="preserve"> </w:t>
      </w:r>
      <w:r w:rsidR="00BA0538" w:rsidRPr="0052634A">
        <w:rPr>
          <w:rtl/>
        </w:rPr>
        <w:t>يُولَدْ{3</w:t>
      </w:r>
      <w:r w:rsidR="00507B6C" w:rsidRPr="0052634A">
        <w:rPr>
          <w:rtl/>
        </w:rPr>
        <w:t xml:space="preserve">} </w:t>
      </w:r>
      <w:r w:rsidR="00BA0538" w:rsidRPr="0052634A">
        <w:rPr>
          <w:rtl/>
        </w:rPr>
        <w:t>وَلَمْ يَكُن لَّهُ كُفُواً أَحَدٌ{4</w:t>
      </w:r>
      <w:r w:rsidRPr="0052634A">
        <w:rPr>
          <w:rFonts w:hint="cs"/>
          <w:rtl/>
        </w:rPr>
        <w:t xml:space="preserve">} } </w:t>
      </w:r>
      <w:r w:rsidR="008D581A" w:rsidRPr="0052634A">
        <w:rPr>
          <w:rFonts w:hint="cs"/>
          <w:rtl/>
        </w:rPr>
        <w:t xml:space="preserve">، </w:t>
      </w:r>
      <w:r w:rsidR="00BA0538" w:rsidRPr="0052634A">
        <w:rPr>
          <w:rtl/>
        </w:rPr>
        <w:t>وقال ربنا تبارك</w:t>
      </w:r>
      <w:r w:rsidR="00BA0538" w:rsidRPr="0052634A">
        <w:t xml:space="preserve"> </w:t>
      </w:r>
      <w:r w:rsidR="00BA0538" w:rsidRPr="0052634A">
        <w:rPr>
          <w:rtl/>
        </w:rPr>
        <w:t>وتعالى</w:t>
      </w:r>
      <w:r w:rsidRPr="0052634A">
        <w:rPr>
          <w:rFonts w:hint="cs"/>
          <w:rtl/>
        </w:rPr>
        <w:t xml:space="preserve">: </w:t>
      </w:r>
      <w:r w:rsidR="00BA0538" w:rsidRPr="0052634A">
        <w:t>{</w:t>
      </w:r>
      <w:r w:rsidR="00BA0538" w:rsidRPr="0052634A">
        <w:rPr>
          <w:rtl/>
        </w:rPr>
        <w:t>فَسَبِّحْ بِاسْمِ رَبِّكَ الْعَظِيمِ</w:t>
      </w:r>
      <w:r w:rsidR="006B05AE" w:rsidRPr="0052634A">
        <w:rPr>
          <w:rtl/>
        </w:rPr>
        <w:t>}</w:t>
      </w:r>
      <w:r w:rsidRPr="0052634A">
        <w:rPr>
          <w:rFonts w:hint="cs"/>
          <w:rtl/>
        </w:rPr>
        <w:t xml:space="preserve">  </w:t>
      </w:r>
      <w:r w:rsidR="00BA0538" w:rsidRPr="0052634A">
        <w:t>*-</w:t>
      </w:r>
      <w:r w:rsidR="00BA0538" w:rsidRPr="0052634A">
        <w:rPr>
          <w:rtl/>
        </w:rPr>
        <w:t>الحق مع من يثبتون ثم</w:t>
      </w:r>
      <w:r w:rsidR="00BA0538" w:rsidRPr="0052634A">
        <w:t xml:space="preserve"> </w:t>
      </w:r>
      <w:r w:rsidR="00BA0538" w:rsidRPr="0052634A">
        <w:rPr>
          <w:rtl/>
        </w:rPr>
        <w:t>يفوضون معناها لله تعالى أي تمر كما جاءت دون أن يعتقد حقيقة مدلولاتها مما يلزم به</w:t>
      </w:r>
      <w:r w:rsidR="00BA0538" w:rsidRPr="0052634A">
        <w:t xml:space="preserve"> </w:t>
      </w:r>
      <w:r w:rsidR="00BA0538" w:rsidRPr="0052634A">
        <w:rPr>
          <w:rtl/>
        </w:rPr>
        <w:t>تشبيه الله تعالي بعباده</w:t>
      </w:r>
      <w:r w:rsidR="008D581A" w:rsidRPr="0052634A">
        <w:rPr>
          <w:rtl/>
        </w:rPr>
        <w:t xml:space="preserve">، </w:t>
      </w:r>
      <w:r w:rsidRPr="0052634A">
        <w:rPr>
          <w:rFonts w:hint="cs"/>
          <w:rtl/>
        </w:rPr>
        <w:t xml:space="preserve"> </w:t>
      </w:r>
      <w:r w:rsidR="00BA0538" w:rsidRPr="0052634A">
        <w:t>*-</w:t>
      </w:r>
      <w:r w:rsidR="00BA0538" w:rsidRPr="0052634A">
        <w:rPr>
          <w:rtl/>
        </w:rPr>
        <w:t>الحق مع من راى أن هذه الألفاظ وحملها علي حقيقتها</w:t>
      </w:r>
      <w:r w:rsidR="00BA0538" w:rsidRPr="0052634A">
        <w:t xml:space="preserve"> </w:t>
      </w:r>
      <w:r w:rsidR="00BA0538" w:rsidRPr="0052634A">
        <w:rPr>
          <w:rtl/>
        </w:rPr>
        <w:t>والخوض في معانيها يؤدي إلي تشبيه رب العباد فصرفوا اللفظ عن الظاهر بقرينة تقتضي</w:t>
      </w:r>
      <w:r w:rsidR="00BA0538" w:rsidRPr="0052634A">
        <w:t xml:space="preserve"> </w:t>
      </w:r>
      <w:r w:rsidR="00BA0538" w:rsidRPr="0052634A">
        <w:rPr>
          <w:rtl/>
        </w:rPr>
        <w:t>ذلك وبشروطه</w:t>
      </w:r>
      <w:r w:rsidR="008D581A" w:rsidRPr="0052634A">
        <w:rPr>
          <w:rtl/>
        </w:rPr>
        <w:t xml:space="preserve">، </w:t>
      </w:r>
      <w:r w:rsidRPr="0052634A">
        <w:rPr>
          <w:rFonts w:hint="cs"/>
          <w:rtl/>
        </w:rPr>
        <w:t xml:space="preserve"> </w:t>
      </w:r>
      <w:r w:rsidR="00BA0538" w:rsidRPr="0052634A">
        <w:t xml:space="preserve">*_ </w:t>
      </w:r>
      <w:r w:rsidR="00BA0538" w:rsidRPr="0052634A">
        <w:rPr>
          <w:rtl/>
        </w:rPr>
        <w:t>الحق مع من راى أن هذه الألفاظ لا يفهم منها الا ما يليق</w:t>
      </w:r>
      <w:r w:rsidRPr="0052634A">
        <w:rPr>
          <w:rFonts w:hint="cs"/>
          <w:rtl/>
        </w:rPr>
        <w:t xml:space="preserve"> </w:t>
      </w:r>
      <w:r w:rsidR="00BA0538" w:rsidRPr="0052634A">
        <w:rPr>
          <w:rtl/>
        </w:rPr>
        <w:t>برب</w:t>
      </w:r>
      <w:r w:rsidR="00BA0538" w:rsidRPr="0052634A">
        <w:t xml:space="preserve"> </w:t>
      </w:r>
      <w:r w:rsidR="00BA0538" w:rsidRPr="0052634A">
        <w:rPr>
          <w:rtl/>
        </w:rPr>
        <w:t>العباد سبحانه ليس كمثله شئ</w:t>
      </w:r>
      <w:r w:rsidR="008D581A" w:rsidRPr="0052634A">
        <w:rPr>
          <w:rtl/>
        </w:rPr>
        <w:t xml:space="preserve">، </w:t>
      </w:r>
      <w:r w:rsidR="008D581A" w:rsidRPr="0052634A">
        <w:rPr>
          <w:rFonts w:hint="cs"/>
          <w:rtl/>
        </w:rPr>
        <w:t xml:space="preserve">، </w:t>
      </w:r>
      <w:r w:rsidR="00BA0538" w:rsidRPr="0052634A">
        <w:rPr>
          <w:b/>
          <w:bCs/>
          <w:rtl/>
        </w:rPr>
        <w:t>قال الإمام تاج الدين السبكي</w:t>
      </w:r>
      <w:r w:rsidR="00BA0538" w:rsidRPr="0052634A">
        <w:rPr>
          <w:rtl/>
        </w:rPr>
        <w:t xml:space="preserve"> رحمه</w:t>
      </w:r>
      <w:r w:rsidR="00BA0538" w:rsidRPr="0052634A">
        <w:t xml:space="preserve"> </w:t>
      </w:r>
      <w:r w:rsidR="00BA0538" w:rsidRPr="0052634A">
        <w:rPr>
          <w:rtl/>
        </w:rPr>
        <w:t>الله تعالى كما في</w:t>
      </w:r>
      <w:r w:rsidR="00507B6C" w:rsidRPr="0052634A">
        <w:rPr>
          <w:rtl/>
        </w:rPr>
        <w:t xml:space="preserve">: </w:t>
      </w:r>
      <w:r w:rsidRPr="0052634A">
        <w:rPr>
          <w:rFonts w:hint="cs"/>
          <w:rtl/>
        </w:rPr>
        <w:t>[</w:t>
      </w:r>
      <w:r w:rsidR="00BA0538" w:rsidRPr="0052634A">
        <w:rPr>
          <w:rtl/>
        </w:rPr>
        <w:t>طبقات الشافعية الكبر</w:t>
      </w:r>
      <w:r w:rsidRPr="0052634A">
        <w:rPr>
          <w:rFonts w:hint="cs"/>
          <w:rtl/>
        </w:rPr>
        <w:t>ى: 5 : 191]</w:t>
      </w:r>
      <w:r w:rsidR="008D581A" w:rsidRPr="0052634A">
        <w:rPr>
          <w:rFonts w:hint="cs"/>
          <w:rtl/>
        </w:rPr>
        <w:t xml:space="preserve">، </w:t>
      </w:r>
      <w:r w:rsidR="00DA0881" w:rsidRPr="0052634A">
        <w:rPr>
          <w:rtl/>
        </w:rPr>
        <w:t>(</w:t>
      </w:r>
      <w:r w:rsidR="00BA0538" w:rsidRPr="0052634A">
        <w:rPr>
          <w:rtl/>
        </w:rPr>
        <w:t>ثم أقول</w:t>
      </w:r>
      <w:r w:rsidR="00507B6C" w:rsidRPr="0052634A">
        <w:rPr>
          <w:rtl/>
        </w:rPr>
        <w:t xml:space="preserve">: </w:t>
      </w:r>
      <w:r w:rsidR="00BA0538" w:rsidRPr="0052634A">
        <w:rPr>
          <w:rtl/>
        </w:rPr>
        <w:t>للأشاعرة قولان مشهوران في</w:t>
      </w:r>
      <w:r w:rsidR="00BA0538" w:rsidRPr="0052634A">
        <w:t xml:space="preserve"> </w:t>
      </w:r>
      <w:r w:rsidR="00BA0538" w:rsidRPr="0052634A">
        <w:rPr>
          <w:rtl/>
        </w:rPr>
        <w:t>إثبات الصفات</w:t>
      </w:r>
      <w:r w:rsidRPr="0052634A">
        <w:rPr>
          <w:rFonts w:hint="cs"/>
          <w:rtl/>
        </w:rPr>
        <w:t xml:space="preserve"> </w:t>
      </w:r>
      <w:r w:rsidR="00BA0538" w:rsidRPr="0052634A">
        <w:rPr>
          <w:rtl/>
        </w:rPr>
        <w:t>هل تمر على ظاهرها مع اعتقاد التنزيه أو تؤول</w:t>
      </w:r>
      <w:r w:rsidR="006B05AE" w:rsidRPr="0052634A">
        <w:rPr>
          <w:rtl/>
        </w:rPr>
        <w:t>؟</w:t>
      </w:r>
      <w:r w:rsidRPr="0052634A">
        <w:rPr>
          <w:rFonts w:hint="cs"/>
          <w:rtl/>
        </w:rPr>
        <w:t xml:space="preserve"> </w:t>
      </w:r>
      <w:r w:rsidR="00BA0538" w:rsidRPr="0052634A">
        <w:rPr>
          <w:rtl/>
        </w:rPr>
        <w:t>والقول</w:t>
      </w:r>
      <w:r w:rsidR="00BA0538" w:rsidRPr="0052634A">
        <w:t xml:space="preserve"> </w:t>
      </w:r>
      <w:r w:rsidR="00BA0538" w:rsidRPr="0052634A">
        <w:rPr>
          <w:rtl/>
        </w:rPr>
        <w:t>بالإمرار مع اعتقاد التنزيه هو المعزو إلى السلف وهو اختيار الإمام [أي الجويني] في</w:t>
      </w:r>
      <w:r w:rsidR="00BA0538" w:rsidRPr="0052634A">
        <w:t xml:space="preserve"> </w:t>
      </w:r>
      <w:r w:rsidR="00BA0538" w:rsidRPr="0052634A">
        <w:rPr>
          <w:rtl/>
        </w:rPr>
        <w:t>الرسالة النظامية وفي مواضع من كلامه فرجوعه معناه الرجوع عن التأويل إلى التفويض</w:t>
      </w:r>
      <w:r w:rsidR="008D581A" w:rsidRPr="0052634A">
        <w:rPr>
          <w:rtl/>
        </w:rPr>
        <w:t xml:space="preserve">، </w:t>
      </w:r>
      <w:r w:rsidR="00BA0538" w:rsidRPr="0052634A">
        <w:rPr>
          <w:rtl/>
        </w:rPr>
        <w:t>ولا إنكار في هذا ولا في مقابله فإنها مسألة اجتهادية أعني مسألة التأويل أو</w:t>
      </w:r>
      <w:r w:rsidR="00BA0538" w:rsidRPr="0052634A">
        <w:t xml:space="preserve"> </w:t>
      </w:r>
      <w:r w:rsidR="00BA0538" w:rsidRPr="0052634A">
        <w:rPr>
          <w:rtl/>
        </w:rPr>
        <w:t>التفويض مع اعتقاد التنزيه</w:t>
      </w:r>
      <w:r w:rsidR="008D581A" w:rsidRPr="0052634A">
        <w:rPr>
          <w:rtl/>
        </w:rPr>
        <w:t xml:space="preserve">، </w:t>
      </w:r>
      <w:r w:rsidR="00BA0538" w:rsidRPr="0052634A">
        <w:rPr>
          <w:rtl/>
        </w:rPr>
        <w:t>إنما المصيبة الكبرى والداهية الدهياء الإمرار على</w:t>
      </w:r>
      <w:r w:rsidR="00BA0538" w:rsidRPr="0052634A">
        <w:t xml:space="preserve"> </w:t>
      </w:r>
      <w:r w:rsidR="00BA0538" w:rsidRPr="0052634A">
        <w:rPr>
          <w:rtl/>
        </w:rPr>
        <w:t>الظاهر والاعتقاد أنه المراد وأنه لا يستحيل على الباري</w:t>
      </w:r>
      <w:r w:rsidR="008D581A" w:rsidRPr="0052634A">
        <w:rPr>
          <w:rtl/>
        </w:rPr>
        <w:t xml:space="preserve">، </w:t>
      </w:r>
      <w:r w:rsidR="00BA0538" w:rsidRPr="0052634A">
        <w:rPr>
          <w:rtl/>
        </w:rPr>
        <w:t>فذلك قول المجسمة</w:t>
      </w:r>
      <w:r w:rsidR="006B05AE" w:rsidRPr="0052634A">
        <w:rPr>
          <w:rtl/>
        </w:rPr>
        <w:t>!</w:t>
      </w:r>
      <w:r w:rsidR="00BA0538" w:rsidRPr="0052634A">
        <w:t xml:space="preserve"> </w:t>
      </w:r>
      <w:r w:rsidR="00BA0538" w:rsidRPr="0052634A">
        <w:rPr>
          <w:rtl/>
        </w:rPr>
        <w:t>عباد</w:t>
      </w:r>
      <w:r w:rsidR="00BA0538" w:rsidRPr="0052634A">
        <w:t xml:space="preserve"> </w:t>
      </w:r>
      <w:r w:rsidR="00BA0538" w:rsidRPr="0052634A">
        <w:rPr>
          <w:rtl/>
        </w:rPr>
        <w:t>الوثن</w:t>
      </w:r>
      <w:r w:rsidR="006B05AE" w:rsidRPr="0052634A">
        <w:rPr>
          <w:rtl/>
        </w:rPr>
        <w:t>!</w:t>
      </w:r>
      <w:r w:rsidR="00BA0538" w:rsidRPr="0052634A">
        <w:rPr>
          <w:rtl/>
        </w:rPr>
        <w:t xml:space="preserve"> الذين في قلوبهم زيغ يحملهم الزيغ على اتباع المتشابه ابتغاء الفتنة</w:t>
      </w:r>
      <w:r w:rsidR="006B05AE" w:rsidRPr="0052634A">
        <w:rPr>
          <w:rtl/>
        </w:rPr>
        <w:t>!</w:t>
      </w:r>
      <w:r w:rsidR="00BA0538" w:rsidRPr="0052634A">
        <w:t xml:space="preserve">! </w:t>
      </w:r>
      <w:r w:rsidRPr="0052634A">
        <w:rPr>
          <w:rFonts w:hint="cs"/>
          <w:rtl/>
        </w:rPr>
        <w:t xml:space="preserve"> </w:t>
      </w:r>
      <w:r w:rsidR="00BA0538" w:rsidRPr="0052634A">
        <w:rPr>
          <w:rtl/>
        </w:rPr>
        <w:t>عليهم لعائن الله تترى واحدة بعد أخرى</w:t>
      </w:r>
      <w:r w:rsidR="006B05AE" w:rsidRPr="0052634A">
        <w:rPr>
          <w:rtl/>
        </w:rPr>
        <w:t>!</w:t>
      </w:r>
      <w:r w:rsidR="00BA0538" w:rsidRPr="0052634A">
        <w:rPr>
          <w:rtl/>
        </w:rPr>
        <w:t>! ما أجرأهم على الكذب</w:t>
      </w:r>
      <w:r w:rsidR="006B05AE" w:rsidRPr="0052634A">
        <w:rPr>
          <w:rtl/>
        </w:rPr>
        <w:t>؟</w:t>
      </w:r>
      <w:r w:rsidR="00BA0538" w:rsidRPr="0052634A">
        <w:t xml:space="preserve">! </w:t>
      </w:r>
      <w:r w:rsidR="00BA0538" w:rsidRPr="0052634A">
        <w:rPr>
          <w:rtl/>
        </w:rPr>
        <w:t>وأقل فهمهم للحقائق</w:t>
      </w:r>
      <w:r w:rsidR="006B05AE" w:rsidRPr="0052634A">
        <w:rPr>
          <w:rtl/>
        </w:rPr>
        <w:t>!</w:t>
      </w:r>
      <w:r w:rsidR="00BA0538" w:rsidRPr="0052634A">
        <w:rPr>
          <w:rtl/>
        </w:rPr>
        <w:t>!</w:t>
      </w:r>
      <w:r w:rsidR="0074049C" w:rsidRPr="0052634A">
        <w:rPr>
          <w:rtl/>
        </w:rPr>
        <w:t>))</w:t>
      </w:r>
      <w:r w:rsidR="00BA0538" w:rsidRPr="0052634A">
        <w:rPr>
          <w:rtl/>
        </w:rPr>
        <w:t xml:space="preserve"> اهـ كلامه عليه رحمة الله ورضوانه</w:t>
      </w:r>
      <w:r w:rsidR="008D581A" w:rsidRPr="0052634A">
        <w:rPr>
          <w:rFonts w:hint="cs"/>
          <w:rtl/>
        </w:rPr>
        <w:t xml:space="preserve">، </w:t>
      </w:r>
      <w:r w:rsidR="00BA0538" w:rsidRPr="0052634A">
        <w:rPr>
          <w:b/>
          <w:bCs/>
          <w:rtl/>
        </w:rPr>
        <w:t>قال الإمام الأبّي رحمه الله تعالى</w:t>
      </w:r>
      <w:r w:rsidR="00BA0538" w:rsidRPr="0052634A">
        <w:rPr>
          <w:rtl/>
        </w:rPr>
        <w:t xml:space="preserve"> </w:t>
      </w:r>
      <w:r w:rsidR="00DA0881" w:rsidRPr="0052634A">
        <w:rPr>
          <w:rtl/>
        </w:rPr>
        <w:t>(</w:t>
      </w:r>
      <w:r w:rsidR="00BA0538" w:rsidRPr="0052634A">
        <w:rPr>
          <w:rtl/>
        </w:rPr>
        <w:t>شرح صحيح مسلم للأبي 7</w:t>
      </w:r>
      <w:r w:rsidR="00BA0538" w:rsidRPr="0052634A">
        <w:t xml:space="preserve"> / 190</w:t>
      </w:r>
      <w:r w:rsidR="0074049C" w:rsidRPr="0052634A">
        <w:t>)</w:t>
      </w:r>
      <w:r w:rsidR="00BA0538" w:rsidRPr="0052634A">
        <w:t xml:space="preserve"> </w:t>
      </w:r>
      <w:r w:rsidR="00BA0538" w:rsidRPr="0052634A">
        <w:rPr>
          <w:rtl/>
        </w:rPr>
        <w:t>أثناء شرحه لحديث " إن الله يمسك السموات على أصبع</w:t>
      </w:r>
      <w:r w:rsidR="00BA0538" w:rsidRPr="0052634A">
        <w:t xml:space="preserve"> "</w:t>
      </w:r>
      <w:r w:rsidR="00507B6C" w:rsidRPr="0052634A">
        <w:rPr>
          <w:rtl/>
        </w:rPr>
        <w:t xml:space="preserve">: </w:t>
      </w:r>
      <w:r w:rsidR="0033412A" w:rsidRPr="0052634A">
        <w:rPr>
          <w:rFonts w:hint="cs"/>
          <w:rtl/>
        </w:rPr>
        <w:t xml:space="preserve"> </w:t>
      </w:r>
      <w:r w:rsidR="00DA0881" w:rsidRPr="0052634A">
        <w:rPr>
          <w:rtl/>
        </w:rPr>
        <w:t>(</w:t>
      </w:r>
      <w:r w:rsidR="00BA0538" w:rsidRPr="0052634A">
        <w:rPr>
          <w:rtl/>
        </w:rPr>
        <w:t>والحديث من أحاديث الصفات فيصرف الكلام عن ظاهره المحال الموهم</w:t>
      </w:r>
      <w:r w:rsidR="00BA0538" w:rsidRPr="0052634A">
        <w:t xml:space="preserve"> </w:t>
      </w:r>
      <w:r w:rsidR="00BA0538" w:rsidRPr="0052634A">
        <w:rPr>
          <w:rtl/>
        </w:rPr>
        <w:t>للجارحة</w:t>
      </w:r>
      <w:r w:rsidR="008D581A" w:rsidRPr="0052634A">
        <w:rPr>
          <w:rtl/>
        </w:rPr>
        <w:t xml:space="preserve">، </w:t>
      </w:r>
      <w:r w:rsidR="00BA0538" w:rsidRPr="0052634A">
        <w:rPr>
          <w:rtl/>
        </w:rPr>
        <w:t>ويكون فيه المذهبان المتقدمان</w:t>
      </w:r>
      <w:r w:rsidR="008D581A" w:rsidRPr="0052634A">
        <w:rPr>
          <w:rtl/>
        </w:rPr>
        <w:t xml:space="preserve">، </w:t>
      </w:r>
      <w:r w:rsidR="00BA0538" w:rsidRPr="0052634A">
        <w:rPr>
          <w:rtl/>
        </w:rPr>
        <w:t>إما الإمساك عن التأويل والإيمان به على ما</w:t>
      </w:r>
      <w:r w:rsidR="00BA0538" w:rsidRPr="0052634A">
        <w:t xml:space="preserve"> </w:t>
      </w:r>
      <w:r w:rsidR="00BA0538" w:rsidRPr="0052634A">
        <w:rPr>
          <w:rtl/>
        </w:rPr>
        <w:t>يليق</w:t>
      </w:r>
      <w:r w:rsidR="008D581A" w:rsidRPr="0052634A">
        <w:rPr>
          <w:rtl/>
        </w:rPr>
        <w:t xml:space="preserve">، </w:t>
      </w:r>
      <w:r w:rsidR="00BA0538" w:rsidRPr="0052634A">
        <w:rPr>
          <w:rtl/>
        </w:rPr>
        <w:t>ويصرف علمه إلى الله تعالى</w:t>
      </w:r>
      <w:r w:rsidR="008D581A" w:rsidRPr="0052634A">
        <w:rPr>
          <w:rtl/>
        </w:rPr>
        <w:t xml:space="preserve">، </w:t>
      </w:r>
      <w:r w:rsidR="00BA0538" w:rsidRPr="0052634A">
        <w:rPr>
          <w:rtl/>
        </w:rPr>
        <w:t>أو يتأول</w:t>
      </w:r>
      <w:r w:rsidR="0074049C" w:rsidRPr="0052634A">
        <w:rPr>
          <w:rtl/>
        </w:rPr>
        <w:t>)</w:t>
      </w:r>
      <w:r w:rsidR="00BA0538" w:rsidRPr="0052634A">
        <w:rPr>
          <w:rtl/>
        </w:rPr>
        <w:t xml:space="preserve"> اهـ</w:t>
      </w:r>
      <w:r w:rsidR="008D581A" w:rsidRPr="0052634A">
        <w:rPr>
          <w:rtl/>
        </w:rPr>
        <w:t xml:space="preserve">، </w:t>
      </w:r>
      <w:r w:rsidRPr="0052634A">
        <w:rPr>
          <w:rFonts w:hint="cs"/>
          <w:rtl/>
        </w:rPr>
        <w:t xml:space="preserve"> </w:t>
      </w:r>
      <w:r w:rsidR="00BA0538" w:rsidRPr="0052634A">
        <w:rPr>
          <w:b/>
          <w:bCs/>
          <w:rtl/>
        </w:rPr>
        <w:t>وقال الإمام العلامة</w:t>
      </w:r>
      <w:r w:rsidR="00BA0538" w:rsidRPr="0052634A">
        <w:rPr>
          <w:b/>
          <w:bCs/>
        </w:rPr>
        <w:t xml:space="preserve"> </w:t>
      </w:r>
      <w:r w:rsidR="00BA0538" w:rsidRPr="0052634A">
        <w:rPr>
          <w:b/>
          <w:bCs/>
          <w:rtl/>
        </w:rPr>
        <w:t>بدر الدين بن جماعة</w:t>
      </w:r>
      <w:r w:rsidR="00BA0538" w:rsidRPr="0052634A">
        <w:rPr>
          <w:rtl/>
        </w:rPr>
        <w:t xml:space="preserve"> </w:t>
      </w:r>
      <w:r w:rsidR="00DA0881" w:rsidRPr="0052634A">
        <w:rPr>
          <w:rtl/>
        </w:rPr>
        <w:t>(</w:t>
      </w:r>
      <w:r w:rsidR="00BA0538" w:rsidRPr="0052634A">
        <w:rPr>
          <w:rtl/>
        </w:rPr>
        <w:t>إيضاح الدليل ص/103</w:t>
      </w:r>
      <w:r w:rsidR="0074049C" w:rsidRPr="0052634A">
        <w:rPr>
          <w:rtl/>
        </w:rPr>
        <w:t>)</w:t>
      </w:r>
      <w:r w:rsidRPr="0052634A">
        <w:rPr>
          <w:rFonts w:hint="cs"/>
          <w:rtl/>
        </w:rPr>
        <w:t xml:space="preserve">: </w:t>
      </w:r>
      <w:r w:rsidR="00DA0881" w:rsidRPr="0052634A">
        <w:rPr>
          <w:rtl/>
        </w:rPr>
        <w:t>(</w:t>
      </w:r>
      <w:r w:rsidR="00BA0538" w:rsidRPr="0052634A">
        <w:rPr>
          <w:rtl/>
        </w:rPr>
        <w:t>واتفق</w:t>
      </w:r>
      <w:r w:rsidR="00BA0538" w:rsidRPr="0052634A">
        <w:t xml:space="preserve"> </w:t>
      </w:r>
      <w:r w:rsidR="00BA0538" w:rsidRPr="0052634A">
        <w:rPr>
          <w:rtl/>
        </w:rPr>
        <w:t>السلف وأهل التأويل على أن ما لا يليق من ذلك بجلال الرب تعالى غير مراد</w:t>
      </w:r>
      <w:r w:rsidR="00507B6C" w:rsidRPr="0052634A">
        <w:rPr>
          <w:rtl/>
        </w:rPr>
        <w:t>...</w:t>
      </w:r>
      <w:r w:rsidR="00EF7AD9" w:rsidRPr="0052634A">
        <w:rPr>
          <w:rtl/>
        </w:rPr>
        <w:t xml:space="preserve"> </w:t>
      </w:r>
      <w:r w:rsidR="00BA0538" w:rsidRPr="0052634A">
        <w:rPr>
          <w:rtl/>
        </w:rPr>
        <w:t>واختلفوا في تعيين ما يليق بجلاله من المعاني المحتملة</w:t>
      </w:r>
      <w:r w:rsidR="00507B6C" w:rsidRPr="0052634A">
        <w:rPr>
          <w:rtl/>
        </w:rPr>
        <w:t>...</w:t>
      </w:r>
      <w:r w:rsidR="00EF7AD9" w:rsidRPr="0052634A">
        <w:rPr>
          <w:rtl/>
        </w:rPr>
        <w:t xml:space="preserve"> </w:t>
      </w:r>
      <w:r w:rsidR="00BA0538" w:rsidRPr="0052634A">
        <w:rPr>
          <w:rtl/>
        </w:rPr>
        <w:t>فسكت السلف عنه</w:t>
      </w:r>
      <w:r w:rsidR="008D581A" w:rsidRPr="0052634A">
        <w:rPr>
          <w:rtl/>
        </w:rPr>
        <w:t xml:space="preserve">، </w:t>
      </w:r>
      <w:r w:rsidR="00BA0538" w:rsidRPr="0052634A">
        <w:rPr>
          <w:rtl/>
        </w:rPr>
        <w:t>وأوله</w:t>
      </w:r>
      <w:r w:rsidR="00BA0538" w:rsidRPr="0052634A">
        <w:t xml:space="preserve"> </w:t>
      </w:r>
      <w:r w:rsidR="00BA0538" w:rsidRPr="0052634A">
        <w:rPr>
          <w:rtl/>
        </w:rPr>
        <w:t>المتأولون</w:t>
      </w:r>
      <w:r w:rsidR="0074049C" w:rsidRPr="0052634A">
        <w:rPr>
          <w:rtl/>
        </w:rPr>
        <w:t>)</w:t>
      </w:r>
      <w:r w:rsidR="00BA0538" w:rsidRPr="0052634A">
        <w:rPr>
          <w:rtl/>
        </w:rPr>
        <w:t xml:space="preserve"> اهـ</w:t>
      </w:r>
      <w:r w:rsidR="008D581A" w:rsidRPr="0052634A">
        <w:rPr>
          <w:rtl/>
        </w:rPr>
        <w:t xml:space="preserve">، </w:t>
      </w:r>
      <w:r w:rsidRPr="0052634A">
        <w:rPr>
          <w:rFonts w:hint="cs"/>
          <w:rtl/>
        </w:rPr>
        <w:t xml:space="preserve"> </w:t>
      </w:r>
      <w:r w:rsidR="00BA0538" w:rsidRPr="0052634A">
        <w:rPr>
          <w:b/>
          <w:bCs/>
          <w:rtl/>
        </w:rPr>
        <w:t>قال الإمام ابن الجوزي</w:t>
      </w:r>
      <w:r w:rsidR="00BA0538" w:rsidRPr="0052634A">
        <w:t xml:space="preserve"> - </w:t>
      </w:r>
      <w:r w:rsidR="00BA0538" w:rsidRPr="0052634A">
        <w:rPr>
          <w:rtl/>
        </w:rPr>
        <w:t xml:space="preserve">رحمه الله تعالى - في حديث النزول </w:t>
      </w:r>
      <w:r w:rsidR="00DA0881" w:rsidRPr="0052634A">
        <w:rPr>
          <w:rtl/>
        </w:rPr>
        <w:t>(</w:t>
      </w:r>
      <w:r w:rsidR="00BA0538" w:rsidRPr="0052634A">
        <w:rPr>
          <w:rtl/>
        </w:rPr>
        <w:t>دفع شبه التشبيه</w:t>
      </w:r>
      <w:r w:rsidR="00BA0538" w:rsidRPr="0052634A">
        <w:t xml:space="preserve"> 194</w:t>
      </w:r>
      <w:r w:rsidR="0074049C" w:rsidRPr="0052634A">
        <w:rPr>
          <w:rtl/>
        </w:rPr>
        <w:t>)</w:t>
      </w:r>
      <w:r w:rsidR="00507B6C" w:rsidRPr="0052634A">
        <w:rPr>
          <w:rtl/>
        </w:rPr>
        <w:t xml:space="preserve">: </w:t>
      </w:r>
      <w:r w:rsidRPr="0052634A">
        <w:rPr>
          <w:rFonts w:hint="cs"/>
          <w:rtl/>
        </w:rPr>
        <w:t xml:space="preserve"> </w:t>
      </w:r>
      <w:r w:rsidR="00DA0881" w:rsidRPr="0052634A">
        <w:rPr>
          <w:rtl/>
        </w:rPr>
        <w:t>(</w:t>
      </w:r>
      <w:r w:rsidR="00BA0538" w:rsidRPr="0052634A">
        <w:rPr>
          <w:rtl/>
        </w:rPr>
        <w:t>روى حديث النزول عشرون صحابياً</w:t>
      </w:r>
      <w:r w:rsidR="008D581A" w:rsidRPr="0052634A">
        <w:rPr>
          <w:rtl/>
        </w:rPr>
        <w:t xml:space="preserve">، </w:t>
      </w:r>
      <w:r w:rsidR="00BA0538" w:rsidRPr="0052634A">
        <w:rPr>
          <w:rtl/>
        </w:rPr>
        <w:t>وقد تقدم أنه يستحيل على الله عز وجل</w:t>
      </w:r>
      <w:r w:rsidR="00BA0538" w:rsidRPr="0052634A">
        <w:t xml:space="preserve"> </w:t>
      </w:r>
      <w:r w:rsidR="00BA0538" w:rsidRPr="0052634A">
        <w:rPr>
          <w:rtl/>
        </w:rPr>
        <w:t>الحركة والنقلة والتغير</w:t>
      </w:r>
      <w:r w:rsidR="008D581A" w:rsidRPr="0052634A">
        <w:rPr>
          <w:rtl/>
        </w:rPr>
        <w:t xml:space="preserve">، </w:t>
      </w:r>
      <w:r w:rsidR="00BA0538" w:rsidRPr="0052634A">
        <w:rPr>
          <w:rtl/>
        </w:rPr>
        <w:t>فيبقى الناس رجلين</w:t>
      </w:r>
      <w:r w:rsidR="00507B6C" w:rsidRPr="0052634A">
        <w:rPr>
          <w:rtl/>
        </w:rPr>
        <w:t xml:space="preserve">: </w:t>
      </w:r>
      <w:r w:rsidR="00BA0538" w:rsidRPr="0052634A">
        <w:rPr>
          <w:rtl/>
        </w:rPr>
        <w:t>أحدهما</w:t>
      </w:r>
      <w:r w:rsidR="008D581A" w:rsidRPr="0052634A">
        <w:rPr>
          <w:rtl/>
        </w:rPr>
        <w:t xml:space="preserve">، </w:t>
      </w:r>
      <w:r w:rsidR="00BA0538" w:rsidRPr="0052634A">
        <w:rPr>
          <w:rtl/>
        </w:rPr>
        <w:t>المتأول بمعنى أنه يقرب برحمته</w:t>
      </w:r>
      <w:r w:rsidR="00507B6C" w:rsidRPr="0052634A">
        <w:rPr>
          <w:rtl/>
        </w:rPr>
        <w:t>...</w:t>
      </w:r>
      <w:r w:rsidR="00EF7AD9" w:rsidRPr="0052634A">
        <w:rPr>
          <w:rtl/>
        </w:rPr>
        <w:t xml:space="preserve"> </w:t>
      </w:r>
      <w:r w:rsidR="00BA0538" w:rsidRPr="0052634A">
        <w:rPr>
          <w:rtl/>
        </w:rPr>
        <w:t>والثاني</w:t>
      </w:r>
      <w:r w:rsidR="008D581A" w:rsidRPr="0052634A">
        <w:rPr>
          <w:rtl/>
        </w:rPr>
        <w:t xml:space="preserve">، </w:t>
      </w:r>
      <w:r w:rsidR="00BA0538" w:rsidRPr="0052634A">
        <w:rPr>
          <w:rtl/>
        </w:rPr>
        <w:t>الساكت عن الكلام في ذلك مع اعتقاد</w:t>
      </w:r>
      <w:r w:rsidR="00BA0538" w:rsidRPr="0052634A">
        <w:t xml:space="preserve"> </w:t>
      </w:r>
      <w:r w:rsidR="00BA0538" w:rsidRPr="0052634A">
        <w:rPr>
          <w:rtl/>
        </w:rPr>
        <w:t>التنزيه</w:t>
      </w:r>
      <w:r w:rsidR="0074049C" w:rsidRPr="0052634A">
        <w:rPr>
          <w:rtl/>
        </w:rPr>
        <w:t>)</w:t>
      </w:r>
      <w:r w:rsidR="00BA0538" w:rsidRPr="0052634A">
        <w:rPr>
          <w:rtl/>
        </w:rPr>
        <w:t xml:space="preserve"> اهـ</w:t>
      </w:r>
      <w:r w:rsidR="008D581A" w:rsidRPr="0052634A">
        <w:rPr>
          <w:rtl/>
        </w:rPr>
        <w:t xml:space="preserve">، </w:t>
      </w:r>
      <w:r w:rsidRPr="0052634A">
        <w:rPr>
          <w:rFonts w:hint="cs"/>
          <w:rtl/>
        </w:rPr>
        <w:t xml:space="preserve"> </w:t>
      </w:r>
      <w:r w:rsidR="00BA0538" w:rsidRPr="0052634A">
        <w:rPr>
          <w:b/>
          <w:bCs/>
          <w:rtl/>
        </w:rPr>
        <w:t>قال الإمام السيوطى فى الإتقان</w:t>
      </w:r>
      <w:r w:rsidR="00BA0538" w:rsidRPr="0052634A">
        <w:rPr>
          <w:rtl/>
        </w:rPr>
        <w:t xml:space="preserve"> </w:t>
      </w:r>
      <w:r w:rsidR="00DA0881" w:rsidRPr="0052634A">
        <w:rPr>
          <w:rtl/>
        </w:rPr>
        <w:t>(</w:t>
      </w:r>
      <w:r w:rsidR="00BA0538" w:rsidRPr="0052634A">
        <w:rPr>
          <w:rtl/>
        </w:rPr>
        <w:t>3/ 12</w:t>
      </w:r>
      <w:r w:rsidR="0074049C" w:rsidRPr="0052634A">
        <w:rPr>
          <w:rtl/>
        </w:rPr>
        <w:t>)</w:t>
      </w:r>
      <w:r w:rsidR="00507B6C" w:rsidRPr="0052634A">
        <w:rPr>
          <w:rtl/>
        </w:rPr>
        <w:t xml:space="preserve">: </w:t>
      </w:r>
      <w:r w:rsidRPr="0052634A">
        <w:rPr>
          <w:rFonts w:hint="cs"/>
          <w:rtl/>
        </w:rPr>
        <w:t xml:space="preserve"> </w:t>
      </w:r>
      <w:r w:rsidR="00DA0881" w:rsidRPr="0052634A">
        <w:rPr>
          <w:rtl/>
        </w:rPr>
        <w:t>(</w:t>
      </w:r>
      <w:r w:rsidR="00BA0538" w:rsidRPr="0052634A">
        <w:rPr>
          <w:rtl/>
        </w:rPr>
        <w:t>ومن المتشابه آيات الصفات… وجمهور أهل السنة منهم السلف وأهل الحديث</w:t>
      </w:r>
      <w:r w:rsidR="00BA0538" w:rsidRPr="0052634A">
        <w:t xml:space="preserve"> </w:t>
      </w:r>
      <w:r w:rsidR="00BA0538" w:rsidRPr="0052634A">
        <w:rPr>
          <w:rtl/>
        </w:rPr>
        <w:t>على الإيمان بها وتفويض معناها المراد إلى الله تعالى</w:t>
      </w:r>
      <w:r w:rsidR="008D581A" w:rsidRPr="0052634A">
        <w:rPr>
          <w:rtl/>
        </w:rPr>
        <w:t xml:space="preserve">، </w:t>
      </w:r>
      <w:r w:rsidR="00BA0538" w:rsidRPr="0052634A">
        <w:rPr>
          <w:rtl/>
        </w:rPr>
        <w:t>ولا نفسرها مع تنزيهنا له عن</w:t>
      </w:r>
      <w:r w:rsidR="00BA0538" w:rsidRPr="0052634A">
        <w:t xml:space="preserve"> </w:t>
      </w:r>
      <w:r w:rsidR="00BA0538" w:rsidRPr="0052634A">
        <w:rPr>
          <w:rtl/>
        </w:rPr>
        <w:t>حقيقتها</w:t>
      </w:r>
      <w:r w:rsidR="0074049C" w:rsidRPr="0052634A">
        <w:rPr>
          <w:rtl/>
        </w:rPr>
        <w:t>)</w:t>
      </w:r>
      <w:r w:rsidR="008D581A" w:rsidRPr="0052634A">
        <w:rPr>
          <w:rtl/>
        </w:rPr>
        <w:t xml:space="preserve">، </w:t>
      </w:r>
      <w:r w:rsidR="00BA0538" w:rsidRPr="0052634A">
        <w:rPr>
          <w:rtl/>
        </w:rPr>
        <w:t>انتهى</w:t>
      </w:r>
      <w:r w:rsidR="008D581A" w:rsidRPr="0052634A">
        <w:rPr>
          <w:rFonts w:hint="cs"/>
          <w:rtl/>
        </w:rPr>
        <w:t xml:space="preserve">، </w:t>
      </w:r>
      <w:r w:rsidR="00BA0538" w:rsidRPr="0052634A">
        <w:rPr>
          <w:b/>
          <w:bCs/>
          <w:rtl/>
        </w:rPr>
        <w:t>وقال الكمال بن الهمام</w:t>
      </w:r>
      <w:r w:rsidR="00BA0538" w:rsidRPr="0052634A">
        <w:rPr>
          <w:rtl/>
        </w:rPr>
        <w:t xml:space="preserve"> فى </w:t>
      </w:r>
      <w:r w:rsidR="00DA0881" w:rsidRPr="0052634A">
        <w:rPr>
          <w:rtl/>
        </w:rPr>
        <w:t>(</w:t>
      </w:r>
      <w:r w:rsidR="00BA0538" w:rsidRPr="0052634A">
        <w:rPr>
          <w:rtl/>
        </w:rPr>
        <w:t>المسامرة بشرح</w:t>
      </w:r>
      <w:r w:rsidR="00BA0538" w:rsidRPr="0052634A">
        <w:t xml:space="preserve"> </w:t>
      </w:r>
      <w:r w:rsidR="00BA0538" w:rsidRPr="0052634A">
        <w:rPr>
          <w:rtl/>
        </w:rPr>
        <w:t>المسايرة</w:t>
      </w:r>
      <w:r w:rsidR="0074049C" w:rsidRPr="0052634A">
        <w:rPr>
          <w:rtl/>
        </w:rPr>
        <w:t>)</w:t>
      </w:r>
      <w:r w:rsidR="00BA0538" w:rsidRPr="0052634A">
        <w:rPr>
          <w:rtl/>
        </w:rPr>
        <w:t xml:space="preserve"> ص 32</w:t>
      </w:r>
      <w:r w:rsidR="00507B6C" w:rsidRPr="0052634A">
        <w:rPr>
          <w:rtl/>
        </w:rPr>
        <w:t xml:space="preserve">: </w:t>
      </w:r>
      <w:r w:rsidR="00DA0881" w:rsidRPr="0052634A">
        <w:rPr>
          <w:rtl/>
        </w:rPr>
        <w:t>(</w:t>
      </w:r>
      <w:r w:rsidR="00BA0538" w:rsidRPr="0052634A">
        <w:rPr>
          <w:rtl/>
        </w:rPr>
        <w:t>وقال سلفنا فى جملة</w:t>
      </w:r>
      <w:r w:rsidR="00BA0538" w:rsidRPr="0052634A">
        <w:t xml:space="preserve"> </w:t>
      </w:r>
      <w:r w:rsidR="00BA0538" w:rsidRPr="0052634A">
        <w:rPr>
          <w:rtl/>
        </w:rPr>
        <w:t>المتشابه</w:t>
      </w:r>
      <w:r w:rsidR="00507B6C" w:rsidRPr="0052634A">
        <w:rPr>
          <w:rtl/>
        </w:rPr>
        <w:t xml:space="preserve">: </w:t>
      </w:r>
      <w:r w:rsidR="00BA0538" w:rsidRPr="0052634A">
        <w:rPr>
          <w:rtl/>
        </w:rPr>
        <w:t xml:space="preserve">نؤمن به ونفوض تأويله إلى الله </w:t>
      </w:r>
      <w:r w:rsidR="00BA0538" w:rsidRPr="0052634A">
        <w:rPr>
          <w:rtl/>
        </w:rPr>
        <w:lastRenderedPageBreak/>
        <w:t>تعالى مع تنزيهه عما يوجب التشبيه والحد</w:t>
      </w:r>
      <w:r w:rsidR="00BA0538" w:rsidRPr="0052634A">
        <w:t xml:space="preserve"> </w:t>
      </w:r>
      <w:r w:rsidR="00BA0538" w:rsidRPr="0052634A">
        <w:rPr>
          <w:rtl/>
        </w:rPr>
        <w:t>بشرط ألا يذكر إلا ما فى القرآن ولا نبدله بلفظ آخر</w:t>
      </w:r>
      <w:r w:rsidR="0074049C" w:rsidRPr="0052634A">
        <w:rPr>
          <w:rtl/>
        </w:rPr>
        <w:t>)</w:t>
      </w:r>
      <w:r w:rsidR="008D581A" w:rsidRPr="0052634A">
        <w:rPr>
          <w:rtl/>
        </w:rPr>
        <w:t xml:space="preserve">، </w:t>
      </w:r>
      <w:r w:rsidRPr="0052634A">
        <w:rPr>
          <w:rFonts w:hint="cs"/>
          <w:rtl/>
        </w:rPr>
        <w:t xml:space="preserve"> </w:t>
      </w:r>
      <w:r w:rsidR="00BA0538" w:rsidRPr="0052634A">
        <w:rPr>
          <w:rtl/>
        </w:rPr>
        <w:t>لعراقي</w:t>
      </w:r>
      <w:r w:rsidRPr="0052634A">
        <w:rPr>
          <w:rFonts w:hint="cs"/>
          <w:rtl/>
        </w:rPr>
        <w:t xml:space="preserve"> </w:t>
      </w:r>
      <w:r w:rsidR="00DA0881" w:rsidRPr="0052634A">
        <w:rPr>
          <w:rtl/>
        </w:rPr>
        <w:t>(</w:t>
      </w:r>
      <w:r w:rsidR="00BA0538" w:rsidRPr="0052634A">
        <w:rPr>
          <w:rtl/>
        </w:rPr>
        <w:t>ج3 ص</w:t>
      </w:r>
      <w:r w:rsidR="00BA0538" w:rsidRPr="0052634A">
        <w:t xml:space="preserve"> 107</w:t>
      </w:r>
      <w:r w:rsidR="0074049C" w:rsidRPr="0052634A">
        <w:rPr>
          <w:rtl/>
        </w:rPr>
        <w:t>)</w:t>
      </w:r>
      <w:r w:rsidR="0033412A" w:rsidRPr="0052634A">
        <w:rPr>
          <w:rFonts w:hint="cs"/>
          <w:rtl/>
        </w:rPr>
        <w:t xml:space="preserve"> </w:t>
      </w:r>
      <w:r w:rsidR="008D581A" w:rsidRPr="0052634A">
        <w:rPr>
          <w:rFonts w:hint="cs"/>
          <w:rtl/>
        </w:rPr>
        <w:t xml:space="preserve">، </w:t>
      </w:r>
      <w:r w:rsidR="00BA0538" w:rsidRPr="0052634A">
        <w:rPr>
          <w:b/>
          <w:bCs/>
          <w:rtl/>
        </w:rPr>
        <w:t>ويقول التاج السبكي</w:t>
      </w:r>
      <w:r w:rsidR="00507B6C" w:rsidRPr="0052634A">
        <w:rPr>
          <w:rtl/>
        </w:rPr>
        <w:t>:</w:t>
      </w:r>
      <w:r w:rsidR="007D79DE" w:rsidRPr="0052634A">
        <w:rPr>
          <w:rtl/>
        </w:rPr>
        <w:t xml:space="preserve"> </w:t>
      </w:r>
      <w:r w:rsidR="00DA3513" w:rsidRPr="0052634A">
        <w:rPr>
          <w:rFonts w:hint="cs"/>
          <w:rtl/>
        </w:rPr>
        <w:t>(</w:t>
      </w:r>
      <w:r w:rsidR="00BA0538" w:rsidRPr="0052634A">
        <w:rPr>
          <w:rtl/>
        </w:rPr>
        <w:t>وهؤلاء الحنفية</w:t>
      </w:r>
      <w:r w:rsidR="008D581A" w:rsidRPr="0052634A">
        <w:rPr>
          <w:rtl/>
        </w:rPr>
        <w:t xml:space="preserve">، </w:t>
      </w:r>
      <w:r w:rsidR="00BA0538" w:rsidRPr="0052634A">
        <w:rPr>
          <w:rtl/>
        </w:rPr>
        <w:t>والشافعية</w:t>
      </w:r>
      <w:r w:rsidR="008D581A" w:rsidRPr="0052634A">
        <w:rPr>
          <w:rtl/>
        </w:rPr>
        <w:t xml:space="preserve">، </w:t>
      </w:r>
      <w:r w:rsidR="00BA0538" w:rsidRPr="0052634A">
        <w:rPr>
          <w:rtl/>
        </w:rPr>
        <w:t>والمالكية</w:t>
      </w:r>
      <w:r w:rsidR="008D581A" w:rsidRPr="0052634A">
        <w:rPr>
          <w:rtl/>
        </w:rPr>
        <w:t xml:space="preserve">، </w:t>
      </w:r>
      <w:r w:rsidR="00BA0538" w:rsidRPr="0052634A">
        <w:rPr>
          <w:rtl/>
        </w:rPr>
        <w:t>وفضلاء الحنابلة في العقائد يد واحدة كلهم على رأي أهل السنة</w:t>
      </w:r>
      <w:r w:rsidR="00BA0538" w:rsidRPr="0052634A">
        <w:t xml:space="preserve"> </w:t>
      </w:r>
      <w:r w:rsidR="00BA0538" w:rsidRPr="0052634A">
        <w:rPr>
          <w:rtl/>
        </w:rPr>
        <w:t>والجـماعة يدينون لله تعالى بطريق شيخ السنة أبي الحسن الأشعري رحمه الله</w:t>
      </w:r>
      <w:r w:rsidR="00507B6C" w:rsidRPr="0052634A">
        <w:rPr>
          <w:rtl/>
        </w:rPr>
        <w:t>...</w:t>
      </w:r>
      <w:r w:rsidR="008D581A" w:rsidRPr="0052634A">
        <w:rPr>
          <w:rtl/>
        </w:rPr>
        <w:t xml:space="preserve">، </w:t>
      </w:r>
      <w:r w:rsidR="00BA0538" w:rsidRPr="0052634A">
        <w:rPr>
          <w:rtl/>
        </w:rPr>
        <w:t>- ثم</w:t>
      </w:r>
      <w:r w:rsidR="00BA0538" w:rsidRPr="0052634A">
        <w:t xml:space="preserve"> </w:t>
      </w:r>
      <w:r w:rsidR="00BA0538" w:rsidRPr="0052634A">
        <w:rPr>
          <w:rtl/>
        </w:rPr>
        <w:t>يقول بعد ذلك -</w:t>
      </w:r>
      <w:r w:rsidR="00507B6C" w:rsidRPr="0052634A">
        <w:rPr>
          <w:rtl/>
        </w:rPr>
        <w:t xml:space="preserve">: </w:t>
      </w:r>
      <w:r w:rsidR="00BA0538" w:rsidRPr="0052634A">
        <w:rPr>
          <w:rtl/>
        </w:rPr>
        <w:t>وبالجملة عقيدة الأشعري هي ما تضمنته عقيدة أبي جعفر الطحاوي التي</w:t>
      </w:r>
      <w:r w:rsidR="00BA0538" w:rsidRPr="0052634A">
        <w:t xml:space="preserve"> </w:t>
      </w:r>
      <w:r w:rsidR="00BA0538" w:rsidRPr="0052634A">
        <w:rPr>
          <w:rtl/>
        </w:rPr>
        <w:t>تلقاها علماء المذاهب بالقبول ورضوها عقيدة</w:t>
      </w:r>
      <w:r w:rsidR="00BA0538" w:rsidRPr="0052634A">
        <w:t xml:space="preserve"> </w:t>
      </w:r>
      <w:r w:rsidR="00DA3513" w:rsidRPr="0052634A">
        <w:rPr>
          <w:rFonts w:hint="cs"/>
          <w:rtl/>
        </w:rPr>
        <w:t xml:space="preserve">) </w:t>
      </w:r>
      <w:r w:rsidR="008D581A" w:rsidRPr="0052634A">
        <w:rPr>
          <w:rFonts w:hint="cs"/>
          <w:rtl/>
        </w:rPr>
        <w:t xml:space="preserve">، </w:t>
      </w:r>
      <w:r w:rsidR="00BA0538" w:rsidRPr="0052634A">
        <w:rPr>
          <w:b/>
          <w:bCs/>
          <w:rtl/>
        </w:rPr>
        <w:t>وجاء في كتاب تاريخ</w:t>
      </w:r>
      <w:r w:rsidR="00BA0538" w:rsidRPr="0052634A">
        <w:rPr>
          <w:b/>
          <w:bCs/>
        </w:rPr>
        <w:t xml:space="preserve"> </w:t>
      </w:r>
      <w:r w:rsidR="00BA0538" w:rsidRPr="0052634A">
        <w:rPr>
          <w:b/>
          <w:bCs/>
          <w:rtl/>
        </w:rPr>
        <w:t>المذاهب الإسلامية للشيخ محمد أبو زهرة</w:t>
      </w:r>
      <w:r w:rsidR="00BA0538" w:rsidRPr="0052634A">
        <w:rPr>
          <w:rtl/>
        </w:rPr>
        <w:t xml:space="preserve"> - رحمه الله - </w:t>
      </w:r>
      <w:r w:rsidR="00DA0881" w:rsidRPr="0052634A">
        <w:rPr>
          <w:rtl/>
        </w:rPr>
        <w:t>(</w:t>
      </w:r>
      <w:r w:rsidR="00BA0538" w:rsidRPr="0052634A">
        <w:rPr>
          <w:rtl/>
        </w:rPr>
        <w:t>1 / 237</w:t>
      </w:r>
      <w:r w:rsidR="0074049C" w:rsidRPr="0052634A">
        <w:rPr>
          <w:rtl/>
        </w:rPr>
        <w:t>)</w:t>
      </w:r>
      <w:r w:rsidR="00BA0538" w:rsidRPr="0052634A">
        <w:rPr>
          <w:rtl/>
        </w:rPr>
        <w:t xml:space="preserve"> ما</w:t>
      </w:r>
      <w:r w:rsidR="00BA0538" w:rsidRPr="0052634A">
        <w:t xml:space="preserve"> </w:t>
      </w:r>
      <w:r w:rsidR="00BA0538" w:rsidRPr="0052634A">
        <w:rPr>
          <w:rtl/>
        </w:rPr>
        <w:t>نصه</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فهل يتصور أن الذين يبايعون النبي ‘ تحت الشجرة عندما يتلون قوله</w:t>
      </w:r>
      <w:r w:rsidR="00BA0538" w:rsidRPr="0052634A">
        <w:t xml:space="preserve"> </w:t>
      </w:r>
      <w:r w:rsidR="00BA0538" w:rsidRPr="0052634A">
        <w:rPr>
          <w:rtl/>
        </w:rPr>
        <w:t xml:space="preserve">تعالى </w:t>
      </w:r>
      <w:r w:rsidR="00DA0881" w:rsidRPr="0052634A">
        <w:rPr>
          <w:rtl/>
        </w:rPr>
        <w:t>(</w:t>
      </w:r>
      <w:r w:rsidR="00BA0538" w:rsidRPr="0052634A">
        <w:rPr>
          <w:rtl/>
        </w:rPr>
        <w:t>إنّ الذين يبايعونك إنما يبايعون الله يد الله فوق أيديهم</w:t>
      </w:r>
      <w:r w:rsidR="008D581A" w:rsidRPr="0052634A">
        <w:rPr>
          <w:rtl/>
        </w:rPr>
        <w:t xml:space="preserve">، </w:t>
      </w:r>
      <w:r w:rsidR="00BA0538" w:rsidRPr="0052634A">
        <w:rPr>
          <w:rtl/>
        </w:rPr>
        <w:t>فمن نكث فإنما</w:t>
      </w:r>
      <w:r w:rsidR="00BA0538" w:rsidRPr="0052634A">
        <w:t xml:space="preserve"> </w:t>
      </w:r>
      <w:r w:rsidR="00BA0538" w:rsidRPr="0052634A">
        <w:rPr>
          <w:rtl/>
        </w:rPr>
        <w:t>ينكث على نفسه ومن أوفى بما عاهد عليه الله فسيؤتيه أجراً عظيما</w:t>
      </w:r>
      <w:r w:rsidR="0074049C" w:rsidRPr="0052634A">
        <w:rPr>
          <w:rtl/>
        </w:rPr>
        <w:t>)</w:t>
      </w:r>
      <w:r w:rsidR="00BA0538" w:rsidRPr="0052634A">
        <w:rPr>
          <w:rtl/>
        </w:rPr>
        <w:t xml:space="preserve"> يفهمون أن اليد</w:t>
      </w:r>
      <w:r w:rsidR="00BA0538" w:rsidRPr="0052634A">
        <w:t xml:space="preserve"> </w:t>
      </w:r>
      <w:r w:rsidR="00BA0538" w:rsidRPr="0052634A">
        <w:rPr>
          <w:rtl/>
        </w:rPr>
        <w:t>هنـا يد ليست كيد المخلوقات – يعني يدا حقيقية كما يقول أصحاب الظاهر ولكنها ليست</w:t>
      </w:r>
      <w:r w:rsidR="00BA0538" w:rsidRPr="0052634A">
        <w:t xml:space="preserve"> </w:t>
      </w:r>
      <w:r w:rsidR="00BA0538" w:rsidRPr="0052634A">
        <w:rPr>
          <w:rtl/>
        </w:rPr>
        <w:t>كيد المخلوقات – ولا يفهمون أن المراد سلطان الله تعالى وقدرته</w:t>
      </w:r>
      <w:r w:rsidR="008D581A" w:rsidRPr="0052634A">
        <w:rPr>
          <w:rtl/>
        </w:rPr>
        <w:t xml:space="preserve">، </w:t>
      </w:r>
      <w:r w:rsidR="00BA0538" w:rsidRPr="0052634A">
        <w:rPr>
          <w:rtl/>
        </w:rPr>
        <w:t>بدليل ما فيها من</w:t>
      </w:r>
      <w:r w:rsidR="00BA0538" w:rsidRPr="0052634A">
        <w:t xml:space="preserve"> </w:t>
      </w:r>
      <w:r w:rsidR="00BA0538" w:rsidRPr="0052634A">
        <w:rPr>
          <w:rtl/>
        </w:rPr>
        <w:t>تهديد لمن ينكث بأن مغبة النكث تعود عليه</w:t>
      </w:r>
      <w:r w:rsidR="008D581A" w:rsidRPr="0052634A">
        <w:rPr>
          <w:rtl/>
        </w:rPr>
        <w:t xml:space="preserve">، </w:t>
      </w:r>
      <w:r w:rsidR="00BA0538" w:rsidRPr="0052634A">
        <w:rPr>
          <w:rtl/>
        </w:rPr>
        <w:t>ولذلك نحن نرجح منهاج الماتريدي</w:t>
      </w:r>
      <w:r w:rsidR="00BA0538" w:rsidRPr="0052634A">
        <w:t xml:space="preserve"> </w:t>
      </w:r>
      <w:r w:rsidR="00BA0538" w:rsidRPr="0052634A">
        <w:rPr>
          <w:rtl/>
        </w:rPr>
        <w:t>ومنهاج ابن الجوزي ومنهاج الغزالي</w:t>
      </w:r>
      <w:r w:rsidR="008D581A" w:rsidRPr="0052634A">
        <w:rPr>
          <w:rtl/>
        </w:rPr>
        <w:t xml:space="preserve">، </w:t>
      </w:r>
      <w:r w:rsidR="00BA0538" w:rsidRPr="0052634A">
        <w:rPr>
          <w:rtl/>
        </w:rPr>
        <w:t>ونرى أن الصحابة كانوا يفسرون بالمجاز إن تعذر</w:t>
      </w:r>
      <w:r w:rsidR="00BA0538" w:rsidRPr="0052634A">
        <w:t xml:space="preserve"> </w:t>
      </w:r>
      <w:r w:rsidR="00BA0538" w:rsidRPr="0052634A">
        <w:rPr>
          <w:rtl/>
        </w:rPr>
        <w:t>إطلاق الحقيقة</w:t>
      </w:r>
      <w:r w:rsidR="008D581A" w:rsidRPr="0052634A">
        <w:rPr>
          <w:rtl/>
        </w:rPr>
        <w:t xml:space="preserve">، </w:t>
      </w:r>
      <w:r w:rsidR="00BA0538" w:rsidRPr="0052634A">
        <w:rPr>
          <w:rtl/>
        </w:rPr>
        <w:t>كما يفسرون بالحقيقة في ذاتها</w:t>
      </w:r>
      <w:r w:rsidR="0074049C" w:rsidRPr="0052634A">
        <w:rPr>
          <w:rtl/>
        </w:rPr>
        <w:t>)</w:t>
      </w:r>
      <w:r w:rsidR="00BA0538" w:rsidRPr="0052634A">
        <w:t xml:space="preserve"> </w:t>
      </w:r>
      <w:r w:rsidR="00BA0538" w:rsidRPr="0052634A">
        <w:rPr>
          <w:rtl/>
        </w:rPr>
        <w:t>اهـ</w:t>
      </w:r>
      <w:r w:rsidR="008D581A" w:rsidRPr="0052634A">
        <w:rPr>
          <w:rtl/>
        </w:rPr>
        <w:t xml:space="preserve">، </w:t>
      </w:r>
    </w:p>
    <w:p w14:paraId="5606CF43" w14:textId="3E73566B" w:rsidR="006C66DE" w:rsidRPr="0052634A" w:rsidRDefault="00692452" w:rsidP="0033412A">
      <w:pPr>
        <w:rPr>
          <w:rtl/>
        </w:rPr>
      </w:pPr>
      <w:r w:rsidRPr="0052634A">
        <w:rPr>
          <w:rFonts w:hint="cs"/>
          <w:b/>
          <w:bCs/>
          <w:u w:val="single"/>
          <w:rtl/>
        </w:rPr>
        <w:t>[</w:t>
      </w:r>
      <w:r w:rsidR="00BA0538" w:rsidRPr="0052634A">
        <w:rPr>
          <w:b/>
          <w:bCs/>
          <w:u w:val="single"/>
          <w:rtl/>
        </w:rPr>
        <w:t>وصف الأشاعرة</w:t>
      </w:r>
      <w:r w:rsidR="00BA0538" w:rsidRPr="0052634A">
        <w:rPr>
          <w:b/>
          <w:bCs/>
          <w:u w:val="single"/>
        </w:rPr>
        <w:t xml:space="preserve"> </w:t>
      </w:r>
      <w:r w:rsidR="00BA0538" w:rsidRPr="0052634A">
        <w:rPr>
          <w:b/>
          <w:bCs/>
          <w:u w:val="single"/>
          <w:rtl/>
        </w:rPr>
        <w:t>والماتريدية</w:t>
      </w:r>
      <w:r w:rsidRPr="0052634A">
        <w:rPr>
          <w:rFonts w:hint="cs"/>
          <w:b/>
          <w:bCs/>
          <w:u w:val="single"/>
          <w:rtl/>
        </w:rPr>
        <w:t>]:</w:t>
      </w:r>
      <w:r w:rsidRPr="0052634A">
        <w:rPr>
          <w:rFonts w:hint="cs"/>
          <w:rtl/>
        </w:rPr>
        <w:t xml:space="preserve"> </w:t>
      </w:r>
      <w:r w:rsidR="00BA0538" w:rsidRPr="0052634A">
        <w:rPr>
          <w:rtl/>
        </w:rPr>
        <w:t>ولقد وصف رسول الله الفرقة الناجية بأنهم السواد الأعظم</w:t>
      </w:r>
      <w:r w:rsidR="00BA0538" w:rsidRPr="0052634A">
        <w:t xml:space="preserve"> </w:t>
      </w:r>
      <w:r w:rsidR="00BA0538" w:rsidRPr="0052634A">
        <w:rPr>
          <w:rtl/>
        </w:rPr>
        <w:t>من الأمة</w:t>
      </w:r>
      <w:r w:rsidR="008D581A" w:rsidRPr="0052634A">
        <w:rPr>
          <w:rtl/>
        </w:rPr>
        <w:t xml:space="preserve">، </w:t>
      </w:r>
      <w:r w:rsidR="00BA0538" w:rsidRPr="0052634A">
        <w:rPr>
          <w:rtl/>
        </w:rPr>
        <w:t>وهذا الوصف منطبق على الأشاعرة والماتريدية وأصحاب الحديث إذ هم غالب أمة</w:t>
      </w:r>
      <w:r w:rsidR="00BA0538" w:rsidRPr="0052634A">
        <w:t xml:space="preserve"> </w:t>
      </w:r>
      <w:r w:rsidR="00BA0538" w:rsidRPr="0052634A">
        <w:rPr>
          <w:rtl/>
        </w:rPr>
        <w:t>الإسلام والمنفي عنهم الاجتماع على الضلالة بنص الحديث المشهور</w:t>
      </w:r>
      <w:r w:rsidRPr="0052634A">
        <w:rPr>
          <w:rFonts w:hint="cs"/>
          <w:rtl/>
        </w:rPr>
        <w:t xml:space="preserve">: </w:t>
      </w:r>
      <w:r w:rsidR="00DA0881" w:rsidRPr="0052634A">
        <w:rPr>
          <w:rtl/>
        </w:rPr>
        <w:t>(</w:t>
      </w:r>
      <w:r w:rsidR="00BA0538" w:rsidRPr="0052634A">
        <w:rPr>
          <w:rtl/>
        </w:rPr>
        <w:t>لا تجتمع أمتـي</w:t>
      </w:r>
      <w:r w:rsidR="00BA0538" w:rsidRPr="0052634A">
        <w:t xml:space="preserve"> </w:t>
      </w:r>
      <w:r w:rsidR="00BA0538" w:rsidRPr="0052634A">
        <w:rPr>
          <w:rtl/>
        </w:rPr>
        <w:t>علـى الضلالة</w:t>
      </w:r>
      <w:r w:rsidR="0074049C" w:rsidRPr="0052634A">
        <w:rPr>
          <w:rtl/>
        </w:rPr>
        <w:t>)</w:t>
      </w:r>
      <w:r w:rsidR="008D581A" w:rsidRPr="0052634A">
        <w:rPr>
          <w:rFonts w:hint="cs"/>
          <w:rtl/>
        </w:rPr>
        <w:t xml:space="preserve">، </w:t>
      </w:r>
      <w:r w:rsidR="00BA0538" w:rsidRPr="0052634A">
        <w:rPr>
          <w:rtl/>
        </w:rPr>
        <w:t xml:space="preserve">قال الإمام تاج الدين السبكي رحمه الله تعالى </w:t>
      </w:r>
      <w:r w:rsidR="00DA0881" w:rsidRPr="0052634A">
        <w:rPr>
          <w:rtl/>
        </w:rPr>
        <w:t>(</w:t>
      </w:r>
      <w:r w:rsidR="00BA0538" w:rsidRPr="0052634A">
        <w:rPr>
          <w:rtl/>
        </w:rPr>
        <w:t>إتحاف</w:t>
      </w:r>
      <w:r w:rsidR="00BA0538" w:rsidRPr="0052634A">
        <w:t xml:space="preserve"> </w:t>
      </w:r>
      <w:r w:rsidR="00BA0538" w:rsidRPr="0052634A">
        <w:rPr>
          <w:rtl/>
        </w:rPr>
        <w:t>السادة المتقين 2/6</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اعلم أن أهل السنة</w:t>
      </w:r>
      <w:r w:rsidR="00BA0538" w:rsidRPr="0052634A">
        <w:t xml:space="preserve"> </w:t>
      </w:r>
      <w:r w:rsidR="00BA0538" w:rsidRPr="0052634A">
        <w:rPr>
          <w:rtl/>
        </w:rPr>
        <w:t>والجماعة كلهم قد اتفقوا على معتقد واحد فيما يجب ويجوز ويستحيل</w:t>
      </w:r>
      <w:r w:rsidR="008D581A" w:rsidRPr="0052634A">
        <w:rPr>
          <w:rtl/>
        </w:rPr>
        <w:t xml:space="preserve">، </w:t>
      </w:r>
      <w:r w:rsidR="00BA0538" w:rsidRPr="0052634A">
        <w:rPr>
          <w:rtl/>
        </w:rPr>
        <w:t>وإن اختلفوا في</w:t>
      </w:r>
      <w:r w:rsidR="00BA0538" w:rsidRPr="0052634A">
        <w:t xml:space="preserve"> </w:t>
      </w:r>
      <w:r w:rsidR="00BA0538" w:rsidRPr="0052634A">
        <w:rPr>
          <w:rtl/>
        </w:rPr>
        <w:t>الطرق والمبادئ الموصلة لذلك</w:t>
      </w:r>
      <w:r w:rsidR="008D581A" w:rsidRPr="0052634A">
        <w:rPr>
          <w:rtl/>
        </w:rPr>
        <w:t xml:space="preserve">، </w:t>
      </w:r>
      <w:r w:rsidR="00BA0538" w:rsidRPr="0052634A">
        <w:rPr>
          <w:rtl/>
        </w:rPr>
        <w:t>أو في لِميّة ما هنالك</w:t>
      </w:r>
      <w:r w:rsidR="008D581A" w:rsidRPr="0052634A">
        <w:rPr>
          <w:rtl/>
        </w:rPr>
        <w:t xml:space="preserve">، </w:t>
      </w:r>
      <w:r w:rsidR="00BA0538" w:rsidRPr="0052634A">
        <w:rPr>
          <w:rtl/>
        </w:rPr>
        <w:t>وبالجملة فهم بالاستقراء ثلاث</w:t>
      </w:r>
      <w:r w:rsidR="00BA0538" w:rsidRPr="0052634A">
        <w:t xml:space="preserve"> </w:t>
      </w:r>
      <w:r w:rsidR="00BA0538" w:rsidRPr="0052634A">
        <w:rPr>
          <w:rtl/>
        </w:rPr>
        <w:t>طوائف</w:t>
      </w:r>
      <w:r w:rsidR="00507B6C" w:rsidRPr="0052634A">
        <w:rPr>
          <w:rtl/>
        </w:rPr>
        <w:t>:</w:t>
      </w:r>
      <w:r w:rsidR="007D79DE" w:rsidRPr="0052634A">
        <w:rPr>
          <w:rtl/>
        </w:rPr>
        <w:t xml:space="preserve"> </w:t>
      </w:r>
      <w:r w:rsidR="00BA0538" w:rsidRPr="0052634A">
        <w:rPr>
          <w:rtl/>
        </w:rPr>
        <w:t>الأولى</w:t>
      </w:r>
      <w:r w:rsidR="00507B6C" w:rsidRPr="0052634A">
        <w:rPr>
          <w:rtl/>
        </w:rPr>
        <w:t xml:space="preserve">: </w:t>
      </w:r>
      <w:r w:rsidR="00BA0538" w:rsidRPr="0052634A">
        <w:rPr>
          <w:rtl/>
        </w:rPr>
        <w:t>أهل الحديث ومعتمد مباديهم الأدلة السمعية</w:t>
      </w:r>
      <w:r w:rsidR="008D581A" w:rsidRPr="0052634A">
        <w:rPr>
          <w:rtl/>
        </w:rPr>
        <w:t xml:space="preserve">، </w:t>
      </w:r>
      <w:r w:rsidR="00BA0538" w:rsidRPr="0052634A">
        <w:rPr>
          <w:rtl/>
        </w:rPr>
        <w:t>أعني الكتاب والسنة</w:t>
      </w:r>
      <w:r w:rsidR="00BA0538" w:rsidRPr="0052634A">
        <w:t xml:space="preserve"> </w:t>
      </w:r>
      <w:r w:rsidR="00BA0538" w:rsidRPr="0052634A">
        <w:rPr>
          <w:rtl/>
        </w:rPr>
        <w:t>والإجماع</w:t>
      </w:r>
      <w:r w:rsidR="008D581A" w:rsidRPr="0052634A">
        <w:rPr>
          <w:rtl/>
        </w:rPr>
        <w:t xml:space="preserve">، </w:t>
      </w:r>
      <w:r w:rsidR="00BA0538" w:rsidRPr="0052634A">
        <w:rPr>
          <w:rtl/>
        </w:rPr>
        <w:t>الثانية</w:t>
      </w:r>
      <w:r w:rsidR="00507B6C" w:rsidRPr="0052634A">
        <w:rPr>
          <w:rtl/>
        </w:rPr>
        <w:t xml:space="preserve">: </w:t>
      </w:r>
      <w:r w:rsidR="00BA0538" w:rsidRPr="0052634A">
        <w:rPr>
          <w:rtl/>
        </w:rPr>
        <w:t>أهل النظر العقلي والصناعة الفكرية</w:t>
      </w:r>
      <w:r w:rsidR="008D581A" w:rsidRPr="0052634A">
        <w:rPr>
          <w:rtl/>
        </w:rPr>
        <w:t xml:space="preserve">، </w:t>
      </w:r>
      <w:r w:rsidR="00BA0538" w:rsidRPr="0052634A">
        <w:rPr>
          <w:rtl/>
        </w:rPr>
        <w:t>وهم الأشعرية والحنفية</w:t>
      </w:r>
      <w:r w:rsidR="008D581A" w:rsidRPr="0052634A">
        <w:rPr>
          <w:rtl/>
        </w:rPr>
        <w:t xml:space="preserve">، </w:t>
      </w:r>
      <w:r w:rsidR="00BA0538" w:rsidRPr="0052634A">
        <w:rPr>
          <w:rtl/>
        </w:rPr>
        <w:t>وشيخ الأشعرية أبو الحسن الأشعري</w:t>
      </w:r>
      <w:r w:rsidR="008D581A" w:rsidRPr="0052634A">
        <w:rPr>
          <w:rtl/>
        </w:rPr>
        <w:t xml:space="preserve">، </w:t>
      </w:r>
      <w:r w:rsidR="00BA0538" w:rsidRPr="0052634A">
        <w:rPr>
          <w:rtl/>
        </w:rPr>
        <w:t>وشيخ الحنفية أبو منصور الماتريدي</w:t>
      </w:r>
      <w:r w:rsidR="00507B6C" w:rsidRPr="0052634A">
        <w:rPr>
          <w:rtl/>
        </w:rPr>
        <w:t>...</w:t>
      </w:r>
      <w:r w:rsidR="007D79DE" w:rsidRPr="0052634A">
        <w:rPr>
          <w:rtl/>
        </w:rPr>
        <w:t xml:space="preserve"> </w:t>
      </w:r>
      <w:r w:rsidR="00BA0538" w:rsidRPr="0052634A">
        <w:rPr>
          <w:rtl/>
        </w:rPr>
        <w:t>الثالثة</w:t>
      </w:r>
      <w:r w:rsidR="00507B6C" w:rsidRPr="0052634A">
        <w:rPr>
          <w:rtl/>
        </w:rPr>
        <w:t xml:space="preserve">: </w:t>
      </w:r>
      <w:r w:rsidR="00BA0538" w:rsidRPr="0052634A">
        <w:rPr>
          <w:rtl/>
        </w:rPr>
        <w:t>أهل الوجدان والكشف</w:t>
      </w:r>
      <w:r w:rsidR="008D581A" w:rsidRPr="0052634A">
        <w:rPr>
          <w:rtl/>
        </w:rPr>
        <w:t xml:space="preserve">، </w:t>
      </w:r>
      <w:r w:rsidR="00BA0538" w:rsidRPr="0052634A">
        <w:rPr>
          <w:rtl/>
        </w:rPr>
        <w:t>وهم الصوفية</w:t>
      </w:r>
      <w:r w:rsidR="008D581A" w:rsidRPr="0052634A">
        <w:rPr>
          <w:rtl/>
        </w:rPr>
        <w:t xml:space="preserve">، </w:t>
      </w:r>
      <w:r w:rsidR="00BA0538" w:rsidRPr="0052634A">
        <w:rPr>
          <w:rtl/>
        </w:rPr>
        <w:t>ومباديهم مبادئ أهل النظر والحديث في البداية</w:t>
      </w:r>
      <w:r w:rsidR="008D581A" w:rsidRPr="0052634A">
        <w:rPr>
          <w:rtl/>
        </w:rPr>
        <w:t xml:space="preserve">، </w:t>
      </w:r>
      <w:r w:rsidR="00BA0538" w:rsidRPr="0052634A">
        <w:rPr>
          <w:rtl/>
        </w:rPr>
        <w:t>والكشف والإلهام في النهاية</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وقال الإمام عضد الدين</w:t>
      </w:r>
      <w:r w:rsidR="00BA0538" w:rsidRPr="0052634A">
        <w:rPr>
          <w:b/>
          <w:bCs/>
        </w:rPr>
        <w:t xml:space="preserve"> </w:t>
      </w:r>
      <w:r w:rsidR="00BA0538" w:rsidRPr="0052634A">
        <w:rPr>
          <w:b/>
          <w:bCs/>
          <w:rtl/>
        </w:rPr>
        <w:t>الإيجي</w:t>
      </w:r>
      <w:r w:rsidR="00BA0538" w:rsidRPr="0052634A">
        <w:rPr>
          <w:rtl/>
        </w:rPr>
        <w:t xml:space="preserve"> - رحمه الله تعالى - في بيان الفرقة الناجية</w:t>
      </w:r>
      <w:r w:rsidR="008D581A" w:rsidRPr="0052634A">
        <w:rPr>
          <w:rtl/>
        </w:rPr>
        <w:t xml:space="preserve">، </w:t>
      </w:r>
      <w:r w:rsidR="00BA0538" w:rsidRPr="0052634A">
        <w:rPr>
          <w:rtl/>
        </w:rPr>
        <w:t>بعد أن عدد فرق الهالكين</w:t>
      </w:r>
      <w:r w:rsidR="00BA0538" w:rsidRPr="0052634A">
        <w:t xml:space="preserve"> </w:t>
      </w:r>
      <w:r w:rsidR="00DA0881" w:rsidRPr="0052634A">
        <w:rPr>
          <w:rtl/>
        </w:rPr>
        <w:t>(</w:t>
      </w:r>
      <w:r w:rsidR="00BA0538" w:rsidRPr="0052634A">
        <w:rPr>
          <w:rtl/>
        </w:rPr>
        <w:t>المواقف ص 430</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وأما الفرقة الناجية المستثناة الذين قال النبي ـ ‘ ـ</w:t>
      </w:r>
      <w:r w:rsidR="00BA0538" w:rsidRPr="0052634A">
        <w:t xml:space="preserve"> </w:t>
      </w:r>
      <w:r w:rsidR="00BA0538" w:rsidRPr="0052634A">
        <w:rPr>
          <w:rtl/>
        </w:rPr>
        <w:t>فيهم "هم الذين على ما أنا عليه وأصحابي" فهم الأشاعرة والسلف من المحدثين وأهل</w:t>
      </w:r>
      <w:r w:rsidR="00BA0538" w:rsidRPr="0052634A">
        <w:t xml:space="preserve"> </w:t>
      </w:r>
      <w:r w:rsidR="00BA0538" w:rsidRPr="0052634A">
        <w:rPr>
          <w:rtl/>
        </w:rPr>
        <w:t>السنة والجماعة</w:t>
      </w:r>
      <w:r w:rsidR="008D581A" w:rsidRPr="0052634A">
        <w:rPr>
          <w:rtl/>
        </w:rPr>
        <w:t xml:space="preserve">، </w:t>
      </w:r>
      <w:r w:rsidR="00BA0538" w:rsidRPr="0052634A">
        <w:rPr>
          <w:rtl/>
        </w:rPr>
        <w:lastRenderedPageBreak/>
        <w:t>ومذهبهم خالٍ من بدع هؤلاء</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وقال الإمام الجلال</w:t>
      </w:r>
      <w:r w:rsidR="00BA0538" w:rsidRPr="0052634A">
        <w:rPr>
          <w:b/>
          <w:bCs/>
        </w:rPr>
        <w:t xml:space="preserve"> </w:t>
      </w:r>
      <w:r w:rsidR="00BA0538" w:rsidRPr="0052634A">
        <w:rPr>
          <w:b/>
          <w:bCs/>
          <w:rtl/>
        </w:rPr>
        <w:t>الدواني</w:t>
      </w:r>
      <w:r w:rsidR="00BA0538" w:rsidRPr="0052634A">
        <w:rPr>
          <w:rtl/>
        </w:rPr>
        <w:t xml:space="preserve"> رحمه الله تعالى</w:t>
      </w:r>
      <w:r w:rsidRPr="0052634A">
        <w:rPr>
          <w:rFonts w:hint="cs"/>
          <w:rtl/>
        </w:rPr>
        <w:t xml:space="preserve">: </w:t>
      </w:r>
      <w:r w:rsidR="00DA0881" w:rsidRPr="0052634A">
        <w:rPr>
          <w:rtl/>
        </w:rPr>
        <w:t>(</w:t>
      </w:r>
      <w:r w:rsidR="00BA0538" w:rsidRPr="0052634A">
        <w:rPr>
          <w:rtl/>
        </w:rPr>
        <w:t>شرح العقائد العضدية 1</w:t>
      </w:r>
      <w:r w:rsidR="00BA0538" w:rsidRPr="0052634A">
        <w:t>/ 34</w:t>
      </w:r>
      <w:r w:rsidR="0074049C" w:rsidRPr="0052634A">
        <w:rPr>
          <w:rtl/>
        </w:rPr>
        <w:t>)</w:t>
      </w:r>
      <w:r w:rsidR="00507B6C" w:rsidRPr="0052634A">
        <w:rPr>
          <w:rtl/>
        </w:rPr>
        <w:t>:</w:t>
      </w:r>
      <w:r w:rsidR="007D79DE" w:rsidRPr="0052634A">
        <w:rPr>
          <w:rtl/>
        </w:rPr>
        <w:t xml:space="preserve"> </w:t>
      </w:r>
      <w:r w:rsidR="00DA0881" w:rsidRPr="0052634A">
        <w:rPr>
          <w:rtl/>
        </w:rPr>
        <w:t>(</w:t>
      </w:r>
      <w:r w:rsidR="00BA0538" w:rsidRPr="0052634A">
        <w:rPr>
          <w:rtl/>
        </w:rPr>
        <w:t>الفرقة الناجية</w:t>
      </w:r>
      <w:r w:rsidR="008D581A" w:rsidRPr="0052634A">
        <w:rPr>
          <w:rtl/>
        </w:rPr>
        <w:t xml:space="preserve">، </w:t>
      </w:r>
      <w:r w:rsidR="00BA0538" w:rsidRPr="0052634A">
        <w:rPr>
          <w:rtl/>
        </w:rPr>
        <w:t>وهم الأشاعرة أي التابعون في الأصـول للشيخ أبي</w:t>
      </w:r>
      <w:r w:rsidR="00BA0538" w:rsidRPr="0052634A">
        <w:t xml:space="preserve"> </w:t>
      </w:r>
      <w:r w:rsidR="00BA0538" w:rsidRPr="0052634A">
        <w:rPr>
          <w:rtl/>
        </w:rPr>
        <w:t>الحسـن</w:t>
      </w:r>
      <w:r w:rsidR="00507B6C" w:rsidRPr="0052634A">
        <w:rPr>
          <w:rtl/>
        </w:rPr>
        <w:t>...</w:t>
      </w:r>
      <w:r w:rsidR="00EF7AD9" w:rsidRPr="0052634A">
        <w:rPr>
          <w:rtl/>
        </w:rPr>
        <w:t xml:space="preserve"> </w:t>
      </w:r>
      <w:r w:rsidR="00BA0538" w:rsidRPr="0052634A">
        <w:rPr>
          <w:rtl/>
        </w:rPr>
        <w:t>فـإن قلت</w:t>
      </w:r>
      <w:r w:rsidR="00507B6C" w:rsidRPr="0052634A">
        <w:rPr>
          <w:rtl/>
        </w:rPr>
        <w:t xml:space="preserve">: </w:t>
      </w:r>
      <w:r w:rsidR="00BA0538" w:rsidRPr="0052634A">
        <w:rPr>
          <w:rtl/>
        </w:rPr>
        <w:t>كيف حكم بأن الفرقة الناجية هم الأشاعرة؟ وكل فرقة تزعم أنها</w:t>
      </w:r>
      <w:r w:rsidR="00BA0538" w:rsidRPr="0052634A">
        <w:t xml:space="preserve"> </w:t>
      </w:r>
      <w:r w:rsidR="00BA0538" w:rsidRPr="0052634A">
        <w:rPr>
          <w:rtl/>
        </w:rPr>
        <w:t>ناجية؟ قلت سياق الحـديث مشعر بأنهم – يعني الفرقة الناجية – المعتقدون بما روي عن</w:t>
      </w:r>
      <w:r w:rsidR="00BA0538" w:rsidRPr="0052634A">
        <w:t xml:space="preserve"> </w:t>
      </w:r>
      <w:r w:rsidR="00BA0538" w:rsidRPr="0052634A">
        <w:rPr>
          <w:rtl/>
        </w:rPr>
        <w:t>النبـي‘ وأصحابه</w:t>
      </w:r>
      <w:r w:rsidR="008D581A" w:rsidRPr="0052634A">
        <w:rPr>
          <w:rtl/>
        </w:rPr>
        <w:t xml:space="preserve">، </w:t>
      </w:r>
      <w:r w:rsidR="00BA0538" w:rsidRPr="0052634A">
        <w:rPr>
          <w:rtl/>
        </w:rPr>
        <w:t>وذلك إنما ينطبق على الأشاعرة</w:t>
      </w:r>
      <w:r w:rsidR="008D581A" w:rsidRPr="0052634A">
        <w:rPr>
          <w:rtl/>
        </w:rPr>
        <w:t xml:space="preserve">، </w:t>
      </w:r>
      <w:r w:rsidR="00BA0538" w:rsidRPr="0052634A">
        <w:rPr>
          <w:rtl/>
        </w:rPr>
        <w:t>فإنهم متمسكون في عقائدهم</w:t>
      </w:r>
      <w:r w:rsidR="00BA0538" w:rsidRPr="0052634A">
        <w:t xml:space="preserve"> </w:t>
      </w:r>
      <w:r w:rsidR="00BA0538" w:rsidRPr="0052634A">
        <w:rPr>
          <w:rtl/>
        </w:rPr>
        <w:t>بالأحاديث الصحيحة المنقولة عنه ‘وعن أصحابه</w:t>
      </w:r>
      <w:r w:rsidR="008D581A" w:rsidRPr="0052634A">
        <w:rPr>
          <w:rtl/>
        </w:rPr>
        <w:t xml:space="preserve">، </w:t>
      </w:r>
      <w:r w:rsidR="00BA0538" w:rsidRPr="0052634A">
        <w:rPr>
          <w:rtl/>
        </w:rPr>
        <w:t>ولا يتجاوزون عن ظواهرها إلا لضرورة</w:t>
      </w:r>
      <w:r w:rsidR="008D581A" w:rsidRPr="0052634A">
        <w:rPr>
          <w:rtl/>
        </w:rPr>
        <w:t xml:space="preserve">، </w:t>
      </w:r>
      <w:r w:rsidR="00BA0538" w:rsidRPr="0052634A">
        <w:rPr>
          <w:rtl/>
        </w:rPr>
        <w:t>ولا يسترسلون مع عقولهم كالمعتزلة</w:t>
      </w:r>
      <w:r w:rsidR="0074049C" w:rsidRPr="0052634A">
        <w:rPr>
          <w:rtl/>
        </w:rPr>
        <w:t>)</w:t>
      </w:r>
      <w:r w:rsidR="00BA0538" w:rsidRPr="0052634A">
        <w:rPr>
          <w:rtl/>
        </w:rPr>
        <w:t xml:space="preserve"> اهـ</w:t>
      </w:r>
      <w:r w:rsidR="008D581A" w:rsidRPr="0052634A">
        <w:rPr>
          <w:rtl/>
        </w:rPr>
        <w:t xml:space="preserve">، </w:t>
      </w:r>
      <w:r w:rsidR="00BA0538" w:rsidRPr="0052634A">
        <w:rPr>
          <w:rtl/>
        </w:rPr>
        <w:t>والاقتصار على الأشاعرة في نصوص الأئمة</w:t>
      </w:r>
      <w:r w:rsidR="00BA0538" w:rsidRPr="0052634A">
        <w:t xml:space="preserve"> </w:t>
      </w:r>
      <w:r w:rsidR="00BA0538" w:rsidRPr="0052634A">
        <w:rPr>
          <w:rtl/>
        </w:rPr>
        <w:t>إنما ذلك لكونهم أغلب أهل السنة فلا يفهم منه إخراج غيرهم من طوائف أهل السنة من</w:t>
      </w:r>
      <w:r w:rsidR="00BA0538" w:rsidRPr="0052634A">
        <w:t xml:space="preserve"> </w:t>
      </w:r>
      <w:r w:rsidR="00BA0538" w:rsidRPr="0052634A">
        <w:rPr>
          <w:rtl/>
        </w:rPr>
        <w:t>الفرقة الناجية فمن لم يكن منهم متبعاً للإمام الأشعري فهو موافق</w:t>
      </w:r>
      <w:r w:rsidR="00BA0538" w:rsidRPr="0052634A">
        <w:t xml:space="preserve"> </w:t>
      </w:r>
      <w:r w:rsidR="00BA0538" w:rsidRPr="0052634A">
        <w:rPr>
          <w:rtl/>
        </w:rPr>
        <w:t>له</w:t>
      </w:r>
      <w:r w:rsidR="008D581A" w:rsidRPr="0052634A">
        <w:rPr>
          <w:rtl/>
        </w:rPr>
        <w:t xml:space="preserve">، </w:t>
      </w:r>
      <w:r w:rsidR="00BA0538" w:rsidRPr="0052634A">
        <w:rPr>
          <w:b/>
          <w:bCs/>
          <w:rtl/>
        </w:rPr>
        <w:t>الإمام محمد السفاريني الحنبلي صاحب العقيدة السفارينية</w:t>
      </w:r>
      <w:r w:rsidR="00507B6C" w:rsidRPr="0052634A">
        <w:rPr>
          <w:rtl/>
        </w:rPr>
        <w:t xml:space="preserve">: </w:t>
      </w:r>
      <w:r w:rsidR="00DA3513" w:rsidRPr="0052634A">
        <w:rPr>
          <w:rFonts w:hint="cs"/>
          <w:rtl/>
        </w:rPr>
        <w:t xml:space="preserve"> </w:t>
      </w:r>
      <w:r w:rsidR="00BA0538" w:rsidRPr="0052634A">
        <w:rPr>
          <w:rtl/>
        </w:rPr>
        <w:t>حيث قال في كتابه لوامع الأنوار شرح عقيدته 1/ 73</w:t>
      </w:r>
      <w:r w:rsidR="0074049C" w:rsidRPr="0052634A">
        <w:rPr>
          <w:rtl/>
        </w:rPr>
        <w:t xml:space="preserve">: </w:t>
      </w:r>
      <w:r w:rsidR="00DA0881" w:rsidRPr="0052634A">
        <w:rPr>
          <w:rtl/>
        </w:rPr>
        <w:t>(</w:t>
      </w:r>
      <w:r w:rsidR="00BA0538" w:rsidRPr="0052634A">
        <w:rPr>
          <w:rtl/>
        </w:rPr>
        <w:t>أهل السنة</w:t>
      </w:r>
      <w:r w:rsidR="00BA0538" w:rsidRPr="0052634A">
        <w:t xml:space="preserve"> </w:t>
      </w:r>
      <w:r w:rsidR="00BA0538" w:rsidRPr="0052634A">
        <w:rPr>
          <w:rtl/>
        </w:rPr>
        <w:t>والجماعة ثلاث فرق</w:t>
      </w:r>
      <w:r w:rsidR="00507B6C" w:rsidRPr="0052634A">
        <w:rPr>
          <w:rtl/>
        </w:rPr>
        <w:t xml:space="preserve">: </w:t>
      </w:r>
      <w:r w:rsidR="00DA3513" w:rsidRPr="0052634A">
        <w:rPr>
          <w:rFonts w:hint="cs"/>
          <w:rtl/>
        </w:rPr>
        <w:t xml:space="preserve"> </w:t>
      </w:r>
      <w:r w:rsidR="00BA0538" w:rsidRPr="0052634A">
        <w:t xml:space="preserve">- </w:t>
      </w:r>
      <w:r w:rsidR="00BA0538" w:rsidRPr="0052634A">
        <w:rPr>
          <w:rtl/>
        </w:rPr>
        <w:t>الأثرية وإمامهم أحمد بن حنبل رضي الله عنه</w:t>
      </w:r>
      <w:r w:rsidR="008D581A" w:rsidRPr="0052634A">
        <w:rPr>
          <w:rtl/>
        </w:rPr>
        <w:t xml:space="preserve">، </w:t>
      </w:r>
      <w:r w:rsidR="00BA0538" w:rsidRPr="0052634A">
        <w:t xml:space="preserve">- </w:t>
      </w:r>
      <w:r w:rsidR="00BA0538" w:rsidRPr="0052634A">
        <w:rPr>
          <w:rtl/>
        </w:rPr>
        <w:t>والأشعرية وإمامهم أبوالحسن الأشعري</w:t>
      </w:r>
      <w:r w:rsidR="00DA3513" w:rsidRPr="0052634A">
        <w:rPr>
          <w:rFonts w:hint="cs"/>
          <w:rtl/>
        </w:rPr>
        <w:t xml:space="preserve"> </w:t>
      </w:r>
      <w:r w:rsidR="00BA0538" w:rsidRPr="0052634A">
        <w:t xml:space="preserve">- </w:t>
      </w:r>
      <w:r w:rsidR="00BA0538" w:rsidRPr="0052634A">
        <w:rPr>
          <w:rtl/>
        </w:rPr>
        <w:t>والماتردية وإمامهم أبو منصور الماتريدي</w:t>
      </w:r>
      <w:r w:rsidR="0074049C" w:rsidRPr="0052634A">
        <w:rPr>
          <w:rtl/>
        </w:rPr>
        <w:t>)</w:t>
      </w:r>
      <w:r w:rsidR="00BA0538" w:rsidRPr="0052634A">
        <w:t xml:space="preserve"> </w:t>
      </w:r>
      <w:r w:rsidR="00BA0538" w:rsidRPr="0052634A">
        <w:rPr>
          <w:rtl/>
        </w:rPr>
        <w:t>اه</w:t>
      </w:r>
      <w:r w:rsidR="00DA3513" w:rsidRPr="0052634A">
        <w:rPr>
          <w:rFonts w:hint="cs"/>
          <w:rtl/>
        </w:rPr>
        <w:t xml:space="preserve">ــ </w:t>
      </w:r>
      <w:r w:rsidR="008D581A" w:rsidRPr="0052634A">
        <w:rPr>
          <w:rFonts w:hint="cs"/>
          <w:rtl/>
        </w:rPr>
        <w:t xml:space="preserve">، </w:t>
      </w:r>
      <w:r w:rsidR="00BA0538" w:rsidRPr="0052634A">
        <w:rPr>
          <w:rtl/>
        </w:rPr>
        <w:t>وقال ص 1/76</w:t>
      </w:r>
      <w:r w:rsidR="0074049C" w:rsidRPr="0052634A">
        <w:rPr>
          <w:rtl/>
        </w:rPr>
        <w:t xml:space="preserve">: </w:t>
      </w:r>
      <w:r w:rsidR="00DA0881" w:rsidRPr="0052634A">
        <w:rPr>
          <w:rtl/>
        </w:rPr>
        <w:t>(</w:t>
      </w:r>
      <w:r w:rsidR="00BA0538" w:rsidRPr="0052634A">
        <w:rPr>
          <w:rtl/>
        </w:rPr>
        <w:t>قال بعض العلماء</w:t>
      </w:r>
      <w:r w:rsidR="00507B6C" w:rsidRPr="0052634A">
        <w:rPr>
          <w:rtl/>
        </w:rPr>
        <w:t xml:space="preserve">: </w:t>
      </w:r>
      <w:r w:rsidR="00BA0538" w:rsidRPr="0052634A">
        <w:rPr>
          <w:rtl/>
        </w:rPr>
        <w:t>هم - يعني الفرقة الناجية - أهل الحديث</w:t>
      </w:r>
      <w:r w:rsidR="00BA0538" w:rsidRPr="0052634A">
        <w:t xml:space="preserve"> </w:t>
      </w:r>
      <w:r w:rsidR="00BA0538" w:rsidRPr="0052634A">
        <w:rPr>
          <w:rtl/>
        </w:rPr>
        <w:t>يعني الأثرية والأشعرية والماتريدية</w:t>
      </w:r>
      <w:r w:rsidR="0074049C" w:rsidRPr="0052634A">
        <w:rPr>
          <w:rtl/>
        </w:rPr>
        <w:t>)</w:t>
      </w:r>
      <w:r w:rsidR="00BA0538" w:rsidRPr="0052634A">
        <w:rPr>
          <w:rtl/>
        </w:rPr>
        <w:t xml:space="preserve"> </w:t>
      </w:r>
      <w:r w:rsidR="008D581A" w:rsidRPr="0052634A">
        <w:rPr>
          <w:rFonts w:hint="cs"/>
          <w:rtl/>
        </w:rPr>
        <w:t xml:space="preserve">، </w:t>
      </w:r>
      <w:r w:rsidR="00BA0538" w:rsidRPr="0052634A">
        <w:rPr>
          <w:b/>
          <w:bCs/>
          <w:rtl/>
        </w:rPr>
        <w:t>وقال العارف بالله</w:t>
      </w:r>
      <w:r w:rsidR="00BA0538" w:rsidRPr="0052634A">
        <w:rPr>
          <w:b/>
          <w:bCs/>
        </w:rPr>
        <w:t xml:space="preserve"> </w:t>
      </w:r>
      <w:r w:rsidR="00BA0538" w:rsidRPr="0052634A">
        <w:rPr>
          <w:b/>
          <w:bCs/>
          <w:rtl/>
        </w:rPr>
        <w:t>الإمام ابن عجيبة رحمه الله تعالى</w:t>
      </w:r>
      <w:r w:rsidR="0033412A" w:rsidRPr="0052634A">
        <w:rPr>
          <w:rFonts w:hint="cs"/>
          <w:b/>
          <w:bCs/>
          <w:rtl/>
        </w:rPr>
        <w:t xml:space="preserve"> </w:t>
      </w:r>
      <w:r w:rsidR="00DA0881" w:rsidRPr="0052634A">
        <w:rPr>
          <w:rtl/>
        </w:rPr>
        <w:t>(</w:t>
      </w:r>
      <w:r w:rsidR="00BA0538" w:rsidRPr="0052634A">
        <w:rPr>
          <w:rtl/>
        </w:rPr>
        <w:t>تفسير الفاتحة الكبير</w:t>
      </w:r>
      <w:r w:rsidR="008D581A" w:rsidRPr="0052634A">
        <w:rPr>
          <w:rtl/>
        </w:rPr>
        <w:t xml:space="preserve">، </w:t>
      </w:r>
      <w:r w:rsidR="00BA0538" w:rsidRPr="0052634A">
        <w:rPr>
          <w:rtl/>
        </w:rPr>
        <w:t>المسمى بـ " البحر</w:t>
      </w:r>
      <w:r w:rsidR="00BA0538" w:rsidRPr="0052634A">
        <w:t xml:space="preserve"> </w:t>
      </w:r>
      <w:r w:rsidR="00BA0538" w:rsidRPr="0052634A">
        <w:rPr>
          <w:rtl/>
        </w:rPr>
        <w:t>المديد " ص607</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أما أهل السنة فهم الأشاعرة ومن تبعهم في اعتقادهم</w:t>
      </w:r>
      <w:r w:rsidR="00BA0538" w:rsidRPr="0052634A">
        <w:t xml:space="preserve"> </w:t>
      </w:r>
      <w:r w:rsidR="00BA0538" w:rsidRPr="0052634A">
        <w:rPr>
          <w:rtl/>
        </w:rPr>
        <w:t>الصحيح</w:t>
      </w:r>
      <w:r w:rsidR="008D581A" w:rsidRPr="0052634A">
        <w:rPr>
          <w:rtl/>
        </w:rPr>
        <w:t xml:space="preserve">، </w:t>
      </w:r>
      <w:r w:rsidR="00BA0538" w:rsidRPr="0052634A">
        <w:rPr>
          <w:rtl/>
        </w:rPr>
        <w:t>كما هو مقرر في كتب أهل السنة</w:t>
      </w:r>
      <w:r w:rsidR="0074049C" w:rsidRPr="0052634A">
        <w:rPr>
          <w:rtl/>
        </w:rPr>
        <w:t>)</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قال الإمام تاج الدين</w:t>
      </w:r>
      <w:r w:rsidR="00BA0538" w:rsidRPr="0052634A">
        <w:rPr>
          <w:b/>
          <w:bCs/>
        </w:rPr>
        <w:t xml:space="preserve"> </w:t>
      </w:r>
      <w:r w:rsidR="00BA0538" w:rsidRPr="0052634A">
        <w:rPr>
          <w:b/>
          <w:bCs/>
          <w:rtl/>
        </w:rPr>
        <w:t>السبكي رحمه الله تعالى</w:t>
      </w:r>
      <w:r w:rsidR="00DA3513" w:rsidRPr="0052634A">
        <w:rPr>
          <w:rFonts w:hint="cs"/>
          <w:b/>
          <w:bCs/>
          <w:rtl/>
        </w:rPr>
        <w:t xml:space="preserve"> : </w:t>
      </w:r>
      <w:r w:rsidR="00DA0881" w:rsidRPr="0052634A">
        <w:rPr>
          <w:rtl/>
        </w:rPr>
        <w:t>(</w:t>
      </w:r>
      <w:r w:rsidR="00BA0538" w:rsidRPr="0052634A">
        <w:rPr>
          <w:rtl/>
        </w:rPr>
        <w:t>طبقات الشافعية</w:t>
      </w:r>
      <w:r w:rsidR="00DA3513" w:rsidRPr="0052634A">
        <w:rPr>
          <w:rFonts w:hint="cs"/>
          <w:rtl/>
        </w:rPr>
        <w:t xml:space="preserve">) </w:t>
      </w:r>
      <w:r w:rsidR="00BA0538" w:rsidRPr="0052634A">
        <w:rPr>
          <w:rtl/>
        </w:rPr>
        <w:t xml:space="preserve"> </w:t>
      </w:r>
      <w:r w:rsidR="00DA0881" w:rsidRPr="0052634A">
        <w:rPr>
          <w:rtl/>
        </w:rPr>
        <w:t>(</w:t>
      </w:r>
      <w:r w:rsidR="00BA0538" w:rsidRPr="0052634A">
        <w:rPr>
          <w:rtl/>
        </w:rPr>
        <w:t>قال الشيخ الإمام - يعني والده التقي السبكي - فيما يحكيه لنا</w:t>
      </w:r>
      <w:r w:rsidR="00507B6C" w:rsidRPr="0052634A">
        <w:rPr>
          <w:rtl/>
        </w:rPr>
        <w:t xml:space="preserve">: </w:t>
      </w:r>
      <w:r w:rsidR="00BA0538" w:rsidRPr="0052634A">
        <w:rPr>
          <w:rtl/>
        </w:rPr>
        <w:t>ولقد</w:t>
      </w:r>
      <w:r w:rsidR="00BA0538" w:rsidRPr="0052634A">
        <w:t xml:space="preserve"> </w:t>
      </w:r>
      <w:r w:rsidR="00BA0538" w:rsidRPr="0052634A">
        <w:rPr>
          <w:rtl/>
        </w:rPr>
        <w:t>وقفت لبعض المعتزلة على كتاب سماه طبقات المعتزلة</w:t>
      </w:r>
      <w:r w:rsidR="008D581A" w:rsidRPr="0052634A">
        <w:rPr>
          <w:rtl/>
        </w:rPr>
        <w:t xml:space="preserve">، </w:t>
      </w:r>
      <w:r w:rsidR="00BA0538" w:rsidRPr="0052634A">
        <w:rPr>
          <w:rtl/>
        </w:rPr>
        <w:t>وافتتح بذكر عبد الله بن مسعود</w:t>
      </w:r>
      <w:r w:rsidR="00BA0538" w:rsidRPr="0052634A">
        <w:t xml:space="preserve"> </w:t>
      </w:r>
      <w:r w:rsidR="00BA0538" w:rsidRPr="0052634A">
        <w:rPr>
          <w:rtl/>
        </w:rPr>
        <w:t>رضي الله عنه</w:t>
      </w:r>
      <w:r w:rsidR="008D581A" w:rsidRPr="0052634A">
        <w:rPr>
          <w:rtl/>
        </w:rPr>
        <w:t xml:space="preserve">، </w:t>
      </w:r>
      <w:r w:rsidR="00BA0538" w:rsidRPr="0052634A">
        <w:rPr>
          <w:rtl/>
        </w:rPr>
        <w:t>ظناً منه أنه - برأه الله منهم - على عقيدتهم</w:t>
      </w:r>
      <w:r w:rsidR="008D581A" w:rsidRPr="0052634A">
        <w:rPr>
          <w:rtl/>
        </w:rPr>
        <w:t xml:space="preserve">، </w:t>
      </w:r>
      <w:r w:rsidR="00BA0538" w:rsidRPr="0052634A">
        <w:rPr>
          <w:rtl/>
        </w:rPr>
        <w:t>قال</w:t>
      </w:r>
      <w:r w:rsidR="00507B6C" w:rsidRPr="0052634A">
        <w:rPr>
          <w:rtl/>
        </w:rPr>
        <w:t xml:space="preserve">: </w:t>
      </w:r>
      <w:r w:rsidR="00BA0538" w:rsidRPr="0052634A">
        <w:rPr>
          <w:rtl/>
        </w:rPr>
        <w:t>وهذا نهاية في</w:t>
      </w:r>
      <w:r w:rsidR="00BA0538" w:rsidRPr="0052634A">
        <w:t xml:space="preserve"> </w:t>
      </w:r>
      <w:r w:rsidR="00BA0538" w:rsidRPr="0052634A">
        <w:rPr>
          <w:rtl/>
        </w:rPr>
        <w:t>التعصب</w:t>
      </w:r>
      <w:r w:rsidR="008D581A" w:rsidRPr="0052634A">
        <w:rPr>
          <w:rtl/>
        </w:rPr>
        <w:t xml:space="preserve">، </w:t>
      </w:r>
      <w:r w:rsidR="00BA0538" w:rsidRPr="0052634A">
        <w:rPr>
          <w:rtl/>
        </w:rPr>
        <w:t>فإنما ينسب إلى المرء من مشى على منواله</w:t>
      </w:r>
      <w:r w:rsidR="008D581A" w:rsidRPr="0052634A">
        <w:rPr>
          <w:rtl/>
        </w:rPr>
        <w:t xml:space="preserve">، </w:t>
      </w:r>
      <w:r w:rsidR="00BA0538" w:rsidRPr="0052634A">
        <w:rPr>
          <w:rtl/>
        </w:rPr>
        <w:t>قلت أنا للشيخ الإمام</w:t>
      </w:r>
      <w:r w:rsidR="00507B6C" w:rsidRPr="0052634A">
        <w:rPr>
          <w:rtl/>
        </w:rPr>
        <w:t xml:space="preserve">: </w:t>
      </w:r>
      <w:r w:rsidR="00BA0538" w:rsidRPr="0052634A">
        <w:rPr>
          <w:rtl/>
        </w:rPr>
        <w:t>ولو تم هذا</w:t>
      </w:r>
      <w:r w:rsidR="00BA0538" w:rsidRPr="0052634A">
        <w:t xml:space="preserve"> </w:t>
      </w:r>
      <w:r w:rsidR="00BA0538" w:rsidRPr="0052634A">
        <w:rPr>
          <w:rtl/>
        </w:rPr>
        <w:t>لهم لكان للأشاعرة أن يعدوا أبا بكر وعمر رضي الله عنهما في جملتهم</w:t>
      </w:r>
      <w:r w:rsidR="008D581A" w:rsidRPr="0052634A">
        <w:rPr>
          <w:rtl/>
        </w:rPr>
        <w:t xml:space="preserve">، </w:t>
      </w:r>
      <w:r w:rsidR="00BA0538" w:rsidRPr="0052634A">
        <w:rPr>
          <w:rtl/>
        </w:rPr>
        <w:t>لأنهم عن</w:t>
      </w:r>
      <w:r w:rsidR="00BA0538" w:rsidRPr="0052634A">
        <w:t xml:space="preserve"> </w:t>
      </w:r>
      <w:r w:rsidR="00BA0538" w:rsidRPr="0052634A">
        <w:rPr>
          <w:rtl/>
        </w:rPr>
        <w:t>عقيدتهما وعقيدة غيرهما من الصحابة فيما يدعون يناضلون</w:t>
      </w:r>
      <w:r w:rsidR="008D581A" w:rsidRPr="0052634A">
        <w:rPr>
          <w:rtl/>
        </w:rPr>
        <w:t xml:space="preserve">، </w:t>
      </w:r>
      <w:r w:rsidR="00BA0538" w:rsidRPr="0052634A">
        <w:rPr>
          <w:rtl/>
        </w:rPr>
        <w:t>وإياها ينصرون</w:t>
      </w:r>
      <w:r w:rsidR="008D581A" w:rsidRPr="0052634A">
        <w:rPr>
          <w:rtl/>
        </w:rPr>
        <w:t xml:space="preserve">، </w:t>
      </w:r>
      <w:r w:rsidR="00BA0538" w:rsidRPr="0052634A">
        <w:rPr>
          <w:rtl/>
        </w:rPr>
        <w:t>وعلى حماها</w:t>
      </w:r>
      <w:r w:rsidR="00BA0538" w:rsidRPr="0052634A">
        <w:t xml:space="preserve"> </w:t>
      </w:r>
      <w:r w:rsidR="00BA0538" w:rsidRPr="0052634A">
        <w:rPr>
          <w:rtl/>
        </w:rPr>
        <w:t>يحومون</w:t>
      </w:r>
      <w:r w:rsidR="008D581A" w:rsidRPr="0052634A">
        <w:rPr>
          <w:rtl/>
        </w:rPr>
        <w:t xml:space="preserve">، </w:t>
      </w:r>
      <w:r w:rsidR="00BA0538" w:rsidRPr="0052634A">
        <w:rPr>
          <w:rtl/>
        </w:rPr>
        <w:t>فتبسم</w:t>
      </w:r>
      <w:r w:rsidR="008D581A" w:rsidRPr="0052634A">
        <w:rPr>
          <w:rtl/>
        </w:rPr>
        <w:t xml:space="preserve">، </w:t>
      </w:r>
      <w:r w:rsidR="00BA0538" w:rsidRPr="0052634A">
        <w:rPr>
          <w:rtl/>
        </w:rPr>
        <w:t>وقال</w:t>
      </w:r>
      <w:r w:rsidR="00507B6C" w:rsidRPr="0052634A">
        <w:rPr>
          <w:rtl/>
        </w:rPr>
        <w:t xml:space="preserve">: </w:t>
      </w:r>
      <w:r w:rsidR="00BA0538" w:rsidRPr="0052634A">
        <w:rPr>
          <w:rtl/>
        </w:rPr>
        <w:t>أتباع المرء من دان بمذهبه</w:t>
      </w:r>
      <w:r w:rsidR="00BA0538" w:rsidRPr="0052634A">
        <w:t xml:space="preserve"> </w:t>
      </w:r>
      <w:r w:rsidR="00BA0538" w:rsidRPr="0052634A">
        <w:rPr>
          <w:rtl/>
        </w:rPr>
        <w:t>وقال بقوله على سبيل المتابعة</w:t>
      </w:r>
      <w:r w:rsidR="00BA0538" w:rsidRPr="0052634A">
        <w:t xml:space="preserve"> </w:t>
      </w:r>
      <w:r w:rsidR="00BA0538" w:rsidRPr="0052634A">
        <w:rPr>
          <w:rtl/>
        </w:rPr>
        <w:t>والاقتفاء الذي هو أخص من الموافقة</w:t>
      </w:r>
      <w:r w:rsidR="008D581A" w:rsidRPr="0052634A">
        <w:rPr>
          <w:rtl/>
        </w:rPr>
        <w:t xml:space="preserve">، </w:t>
      </w:r>
      <w:r w:rsidR="00BA0538" w:rsidRPr="0052634A">
        <w:rPr>
          <w:rtl/>
        </w:rPr>
        <w:t>فبين المتابعة والموافقة بون عظيم</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وقال الإمام عبد القاهر البغدادي رحمه الله</w:t>
      </w:r>
      <w:r w:rsidR="00BA0538" w:rsidRPr="0052634A">
        <w:rPr>
          <w:rtl/>
        </w:rPr>
        <w:t xml:space="preserve"> </w:t>
      </w:r>
      <w:r w:rsidR="00DA0881" w:rsidRPr="0052634A">
        <w:rPr>
          <w:rtl/>
        </w:rPr>
        <w:t>(</w:t>
      </w:r>
      <w:r w:rsidR="00BA0538" w:rsidRPr="0052634A">
        <w:rPr>
          <w:rtl/>
        </w:rPr>
        <w:t>الفرق بين الفرق ص</w:t>
      </w:r>
      <w:r w:rsidR="00BA0538" w:rsidRPr="0052634A">
        <w:t xml:space="preserve"> 19</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8D581A" w:rsidRPr="0052634A">
        <w:rPr>
          <w:rtl/>
        </w:rPr>
        <w:t xml:space="preserve">، </w:t>
      </w:r>
      <w:r w:rsidR="00BA0538" w:rsidRPr="0052634A">
        <w:rPr>
          <w:rtl/>
        </w:rPr>
        <w:t>فأما الفرقة الثالثة والسبعون فهي أهل السنة والجماعة من فريقي</w:t>
      </w:r>
      <w:r w:rsidR="00BA0538" w:rsidRPr="0052634A">
        <w:t xml:space="preserve"> </w:t>
      </w:r>
      <w:r w:rsidR="00BA0538" w:rsidRPr="0052634A">
        <w:rPr>
          <w:rtl/>
        </w:rPr>
        <w:t>الرأي والحديث دون من يشتري لهو الحديث</w:t>
      </w:r>
      <w:r w:rsidR="008D581A" w:rsidRPr="0052634A">
        <w:rPr>
          <w:rtl/>
        </w:rPr>
        <w:t xml:space="preserve">، </w:t>
      </w:r>
      <w:r w:rsidR="00BA0538" w:rsidRPr="0052634A">
        <w:rPr>
          <w:rtl/>
        </w:rPr>
        <w:t>وفقهاء هذين الفريقين وقراؤهم ومحدثوهم</w:t>
      </w:r>
      <w:r w:rsidR="00BA0538" w:rsidRPr="0052634A">
        <w:t xml:space="preserve"> </w:t>
      </w:r>
      <w:r w:rsidR="00BA0538" w:rsidRPr="0052634A">
        <w:rPr>
          <w:rtl/>
        </w:rPr>
        <w:t>ومتكلمو أهل الحديث منهم</w:t>
      </w:r>
      <w:r w:rsidR="008D581A" w:rsidRPr="0052634A">
        <w:rPr>
          <w:rtl/>
        </w:rPr>
        <w:t xml:space="preserve">، </w:t>
      </w:r>
      <w:r w:rsidR="00BA0538" w:rsidRPr="0052634A">
        <w:rPr>
          <w:rtl/>
        </w:rPr>
        <w:t>كلهم متفقون على مقالة واحدة</w:t>
      </w:r>
      <w:r w:rsidR="00507B6C" w:rsidRPr="0052634A">
        <w:rPr>
          <w:rtl/>
        </w:rPr>
        <w:t>...</w:t>
      </w:r>
      <w:r w:rsidR="00EF7AD9" w:rsidRPr="0052634A">
        <w:rPr>
          <w:rtl/>
        </w:rPr>
        <w:t xml:space="preserve"> </w:t>
      </w:r>
      <w:r w:rsidR="00BA0538" w:rsidRPr="0052634A">
        <w:rPr>
          <w:rtl/>
        </w:rPr>
        <w:t>وليس بينهم فيما اختلفوا</w:t>
      </w:r>
      <w:r w:rsidR="00BA0538" w:rsidRPr="0052634A">
        <w:t xml:space="preserve"> </w:t>
      </w:r>
      <w:r w:rsidR="00BA0538" w:rsidRPr="0052634A">
        <w:rPr>
          <w:rtl/>
        </w:rPr>
        <w:t>فيه منها تضليل ولا تفسيق وهم الفرقة الناجية</w:t>
      </w:r>
      <w:r w:rsidR="00507B6C" w:rsidRPr="0052634A">
        <w:rPr>
          <w:rtl/>
        </w:rPr>
        <w:t>...</w:t>
      </w:r>
      <w:r w:rsidR="00EF7AD9" w:rsidRPr="0052634A">
        <w:rPr>
          <w:rtl/>
        </w:rPr>
        <w:t xml:space="preserve"> </w:t>
      </w:r>
      <w:r w:rsidR="00BA0538" w:rsidRPr="0052634A">
        <w:rPr>
          <w:rtl/>
        </w:rPr>
        <w:t>فمن قال بهذه الجهة التي ذكرناها</w:t>
      </w:r>
      <w:r w:rsidR="00BA0538" w:rsidRPr="0052634A">
        <w:t xml:space="preserve"> </w:t>
      </w:r>
      <w:r w:rsidR="00BA0538" w:rsidRPr="0052634A">
        <w:rPr>
          <w:rtl/>
        </w:rPr>
        <w:t>ولم يخلط إيمانه بشيء من بدع</w:t>
      </w:r>
      <w:r w:rsidR="00507B6C" w:rsidRPr="0052634A">
        <w:rPr>
          <w:rtl/>
        </w:rPr>
        <w:t>...</w:t>
      </w:r>
      <w:r w:rsidR="008D581A" w:rsidRPr="0052634A">
        <w:rPr>
          <w:rtl/>
        </w:rPr>
        <w:t xml:space="preserve">، </w:t>
      </w:r>
      <w:r w:rsidR="00BA0538" w:rsidRPr="0052634A">
        <w:rPr>
          <w:rtl/>
        </w:rPr>
        <w:t>سائر أهل الأهواء فهو من جملة الفرقة الناجية - إن</w:t>
      </w:r>
      <w:r w:rsidR="00BA0538" w:rsidRPr="0052634A">
        <w:t xml:space="preserve"> </w:t>
      </w:r>
      <w:r w:rsidR="00BA0538" w:rsidRPr="0052634A">
        <w:rPr>
          <w:rtl/>
        </w:rPr>
        <w:t xml:space="preserve">ختم </w:t>
      </w:r>
      <w:r w:rsidR="00BA0538" w:rsidRPr="0052634A">
        <w:rPr>
          <w:rtl/>
        </w:rPr>
        <w:lastRenderedPageBreak/>
        <w:t>الله له بها - ودخل في هذه الجملة جمهور الأمة وسوادها الأعظم من أصحاب مالك</w:t>
      </w:r>
      <w:r w:rsidR="00BA0538" w:rsidRPr="0052634A">
        <w:t xml:space="preserve"> </w:t>
      </w:r>
      <w:r w:rsidR="00BA0538" w:rsidRPr="0052634A">
        <w:rPr>
          <w:rtl/>
        </w:rPr>
        <w:t>والشافعي وأبي حنيفة والأوزاعي والثوري وأهل الظاهر</w:t>
      </w:r>
      <w:r w:rsidR="00507B6C" w:rsidRPr="0052634A">
        <w:rPr>
          <w:rtl/>
        </w:rPr>
        <w:t>...</w:t>
      </w:r>
      <w:r w:rsidR="008D581A" w:rsidRPr="0052634A">
        <w:rPr>
          <w:rtl/>
        </w:rPr>
        <w:t xml:space="preserve">، </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 xml:space="preserve">وقال أيضاً </w:t>
      </w:r>
      <w:r w:rsidR="00DA0881" w:rsidRPr="0052634A">
        <w:rPr>
          <w:b/>
          <w:bCs/>
          <w:rtl/>
        </w:rPr>
        <w:t>(</w:t>
      </w:r>
      <w:r w:rsidR="00BA0538" w:rsidRPr="0052634A">
        <w:rPr>
          <w:b/>
          <w:bCs/>
          <w:rtl/>
        </w:rPr>
        <w:t>أصول الدين ص309</w:t>
      </w:r>
      <w:r w:rsidR="0074049C" w:rsidRPr="0052634A">
        <w:rPr>
          <w:b/>
          <w:bCs/>
          <w:rtl/>
        </w:rPr>
        <w:t>)</w:t>
      </w:r>
      <w:r w:rsidR="00BA0538" w:rsidRPr="0052634A">
        <w:rPr>
          <w:b/>
          <w:bCs/>
        </w:rPr>
        <w:t xml:space="preserve"> </w:t>
      </w:r>
      <w:r w:rsidR="00DA3513" w:rsidRPr="0052634A">
        <w:rPr>
          <w:rFonts w:hint="cs"/>
          <w:b/>
          <w:bCs/>
          <w:rtl/>
        </w:rPr>
        <w:t xml:space="preserve">: </w:t>
      </w:r>
      <w:r w:rsidR="00BA0538" w:rsidRPr="0052634A">
        <w:rPr>
          <w:rtl/>
        </w:rPr>
        <w:t>بعد أن عدَّدَ أئمة أهل</w:t>
      </w:r>
      <w:r w:rsidR="00BA0538" w:rsidRPr="0052634A">
        <w:t xml:space="preserve"> </w:t>
      </w:r>
      <w:r w:rsidR="00BA0538" w:rsidRPr="0052634A">
        <w:rPr>
          <w:rtl/>
        </w:rPr>
        <w:t>السنة والجماعة في علم الكلام من الصحابة والتابعين وتابعيهم إلى أن قال</w:t>
      </w:r>
      <w:r w:rsidR="00507B6C" w:rsidRPr="0052634A">
        <w:rPr>
          <w:rtl/>
        </w:rPr>
        <w:t xml:space="preserve">: </w:t>
      </w:r>
      <w:r w:rsidR="00DA3513" w:rsidRPr="0052634A">
        <w:rPr>
          <w:rFonts w:hint="cs"/>
          <w:rtl/>
        </w:rPr>
        <w:t xml:space="preserve"> </w:t>
      </w:r>
      <w:r w:rsidR="00DA0881" w:rsidRPr="0052634A">
        <w:rPr>
          <w:rtl/>
        </w:rPr>
        <w:t>(</w:t>
      </w:r>
      <w:r w:rsidR="008D581A" w:rsidRPr="0052634A">
        <w:rPr>
          <w:rtl/>
        </w:rPr>
        <w:t xml:space="preserve">، </w:t>
      </w:r>
      <w:r w:rsidR="00BA0538" w:rsidRPr="0052634A">
        <w:rPr>
          <w:rtl/>
        </w:rPr>
        <w:t>ثم</w:t>
      </w:r>
      <w:r w:rsidR="00BA0538" w:rsidRPr="0052634A">
        <w:t xml:space="preserve"> </w:t>
      </w:r>
      <w:r w:rsidR="00BA0538" w:rsidRPr="0052634A">
        <w:rPr>
          <w:rtl/>
        </w:rPr>
        <w:t>بعدهم شيخ النظر وإمام الآفاق في الجدل والتحقيق أبو الحسن علي بن إسماعيل الأشعري</w:t>
      </w:r>
      <w:r w:rsidR="00BA0538" w:rsidRPr="0052634A">
        <w:t xml:space="preserve"> </w:t>
      </w:r>
      <w:r w:rsidR="00BA0538" w:rsidRPr="0052634A">
        <w:rPr>
          <w:rtl/>
        </w:rPr>
        <w:t>الذي صار شجاً في حلوق القدرية</w:t>
      </w:r>
      <w:r w:rsidR="00507B6C" w:rsidRPr="0052634A">
        <w:rPr>
          <w:rtl/>
        </w:rPr>
        <w:t>...</w:t>
      </w:r>
      <w:r w:rsidR="008D581A" w:rsidRPr="0052634A">
        <w:rPr>
          <w:rtl/>
        </w:rPr>
        <w:t xml:space="preserve">، </w:t>
      </w:r>
      <w:r w:rsidR="00BA0538" w:rsidRPr="0052634A">
        <w:rPr>
          <w:rtl/>
        </w:rPr>
        <w:t>وقد ملأت الدنيا كتبه</w:t>
      </w:r>
      <w:r w:rsidR="008D581A" w:rsidRPr="0052634A">
        <w:rPr>
          <w:rtl/>
        </w:rPr>
        <w:t xml:space="preserve">، </w:t>
      </w:r>
      <w:r w:rsidR="00BA0538" w:rsidRPr="0052634A">
        <w:rPr>
          <w:rtl/>
        </w:rPr>
        <w:t>وما رزق أحد من</w:t>
      </w:r>
      <w:r w:rsidR="00BA0538" w:rsidRPr="0052634A">
        <w:t xml:space="preserve"> </w:t>
      </w:r>
      <w:r w:rsidR="00BA0538" w:rsidRPr="0052634A">
        <w:rPr>
          <w:rtl/>
        </w:rPr>
        <w:t>المتكلمين من التبع ما قد رزق</w:t>
      </w:r>
      <w:r w:rsidR="008D581A" w:rsidRPr="0052634A">
        <w:rPr>
          <w:rtl/>
        </w:rPr>
        <w:t xml:space="preserve">، </w:t>
      </w:r>
      <w:r w:rsidR="00BA0538" w:rsidRPr="0052634A">
        <w:rPr>
          <w:rtl/>
        </w:rPr>
        <w:t>لأن جميع أهل الحديث وكل من لم يتمعزل من أهل الرأي</w:t>
      </w:r>
      <w:r w:rsidR="00BA0538" w:rsidRPr="0052634A">
        <w:t xml:space="preserve"> </w:t>
      </w:r>
      <w:r w:rsidR="00BA0538" w:rsidRPr="0052634A">
        <w:rPr>
          <w:rtl/>
        </w:rPr>
        <w:t>على مذهبه</w:t>
      </w:r>
      <w:r w:rsidR="0074049C" w:rsidRPr="0052634A">
        <w:rPr>
          <w:rtl/>
        </w:rPr>
        <w:t>)</w:t>
      </w:r>
      <w:r w:rsidR="00BA0538" w:rsidRPr="0052634A">
        <w:rPr>
          <w:rtl/>
        </w:rPr>
        <w:t xml:space="preserve"> اهـ</w:t>
      </w:r>
      <w:r w:rsidR="008D581A" w:rsidRPr="0052634A">
        <w:rPr>
          <w:rtl/>
        </w:rPr>
        <w:t xml:space="preserve">، </w:t>
      </w:r>
      <w:r w:rsidR="00DA3513" w:rsidRPr="0052634A">
        <w:rPr>
          <w:rFonts w:hint="cs"/>
          <w:rtl/>
        </w:rPr>
        <w:t xml:space="preserve"> </w:t>
      </w:r>
      <w:r w:rsidR="00BA0538" w:rsidRPr="0052634A">
        <w:rPr>
          <w:b/>
          <w:bCs/>
          <w:rtl/>
        </w:rPr>
        <w:t>وقال الإمام الزاهد القدوة أبو عمرو الداني رحمه الله</w:t>
      </w:r>
      <w:r w:rsidR="00BA0538" w:rsidRPr="0052634A">
        <w:rPr>
          <w:b/>
          <w:bCs/>
        </w:rPr>
        <w:t xml:space="preserve"> </w:t>
      </w:r>
      <w:r w:rsidR="00BA0538" w:rsidRPr="0052634A">
        <w:rPr>
          <w:b/>
          <w:bCs/>
          <w:rtl/>
        </w:rPr>
        <w:t>تعالى</w:t>
      </w:r>
      <w:r w:rsidR="00DA0881" w:rsidRPr="0052634A">
        <w:rPr>
          <w:rtl/>
        </w:rPr>
        <w:t>(</w:t>
      </w:r>
      <w:r w:rsidR="00BA0538" w:rsidRPr="0052634A">
        <w:rPr>
          <w:rtl/>
        </w:rPr>
        <w:t>الرسالة الوافية في معتقد أهل السنة والجماعة</w:t>
      </w:r>
      <w:r w:rsidR="00BA0538" w:rsidRPr="0052634A">
        <w:t xml:space="preserve"> </w:t>
      </w:r>
      <w:r w:rsidR="00BA0538" w:rsidRPr="0052634A">
        <w:rPr>
          <w:rtl/>
        </w:rPr>
        <w:t>ص117</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اعلموا أيدكم الله بتوفيقه وأمدكم بعونه وتسديده</w:t>
      </w:r>
      <w:r w:rsidR="008D581A" w:rsidRPr="0052634A">
        <w:rPr>
          <w:rtl/>
        </w:rPr>
        <w:t xml:space="preserve">، </w:t>
      </w:r>
      <w:r w:rsidR="00BA0538" w:rsidRPr="0052634A">
        <w:rPr>
          <w:rtl/>
        </w:rPr>
        <w:t>أن قول</w:t>
      </w:r>
      <w:r w:rsidR="00BA0538" w:rsidRPr="0052634A">
        <w:t xml:space="preserve"> </w:t>
      </w:r>
      <w:r w:rsidR="00BA0538" w:rsidRPr="0052634A">
        <w:rPr>
          <w:rtl/>
        </w:rPr>
        <w:t>أهـل السنـة والجماعة من المسلمين المتقدمين والمتأخرين من أصحاب الحديث والفقهاء</w:t>
      </w:r>
      <w:r w:rsidR="00BA0538" w:rsidRPr="0052634A">
        <w:t xml:space="preserve"> </w:t>
      </w:r>
      <w:r w:rsidR="00BA0538" w:rsidRPr="0052634A">
        <w:rPr>
          <w:rtl/>
        </w:rPr>
        <w:t>والمتكلمين</w:t>
      </w:r>
      <w:r w:rsidR="008D581A" w:rsidRPr="0052634A">
        <w:rPr>
          <w:rtl/>
        </w:rPr>
        <w:t xml:space="preserve">، </w:t>
      </w:r>
      <w:r w:rsidR="0074049C" w:rsidRPr="0052634A">
        <w:rPr>
          <w:rtl/>
        </w:rPr>
        <w:t>)</w:t>
      </w:r>
      <w:r w:rsidR="00DA3513" w:rsidRPr="0052634A">
        <w:rPr>
          <w:rFonts w:hint="cs"/>
          <w:rtl/>
        </w:rPr>
        <w:t xml:space="preserve"> </w:t>
      </w:r>
      <w:r w:rsidR="00BA0538" w:rsidRPr="0052634A">
        <w:rPr>
          <w:rtl/>
        </w:rPr>
        <w:t>ثم شرع ببيان إعتقاد أهل السنة</w:t>
      </w:r>
      <w:r w:rsidR="008D581A" w:rsidRPr="0052634A">
        <w:rPr>
          <w:rtl/>
        </w:rPr>
        <w:t xml:space="preserve">، </w:t>
      </w:r>
      <w:r w:rsidR="00BA0538" w:rsidRPr="0052634A">
        <w:rPr>
          <w:rtl/>
        </w:rPr>
        <w:t xml:space="preserve">وقوله </w:t>
      </w:r>
      <w:r w:rsidR="00DA0881" w:rsidRPr="0052634A">
        <w:rPr>
          <w:rtl/>
        </w:rPr>
        <w:t>(</w:t>
      </w:r>
      <w:r w:rsidR="00BA0538" w:rsidRPr="0052634A">
        <w:rPr>
          <w:rtl/>
        </w:rPr>
        <w:t>الفقهـاء والمتكلمين</w:t>
      </w:r>
      <w:r w:rsidR="0074049C" w:rsidRPr="0052634A">
        <w:rPr>
          <w:rtl/>
        </w:rPr>
        <w:t>)</w:t>
      </w:r>
      <w:r w:rsidR="00BA0538" w:rsidRPr="0052634A">
        <w:rPr>
          <w:rtl/>
        </w:rPr>
        <w:t xml:space="preserve"> يعني</w:t>
      </w:r>
      <w:r w:rsidR="00BA0538" w:rsidRPr="0052634A">
        <w:t xml:space="preserve"> </w:t>
      </w:r>
      <w:r w:rsidR="00BA0538" w:rsidRPr="0052634A">
        <w:rPr>
          <w:rtl/>
        </w:rPr>
        <w:t>بهم الأشاعرة والماتريدية ورسالته زاخرة بأدلة التقديس رحمه الله وتأثره بشيخه</w:t>
      </w:r>
      <w:r w:rsidR="00BA0538" w:rsidRPr="0052634A">
        <w:t xml:space="preserve"> </w:t>
      </w:r>
      <w:r w:rsidR="00BA0538" w:rsidRPr="0052634A">
        <w:rPr>
          <w:rtl/>
        </w:rPr>
        <w:t>وأستاذه شيخ أهل السنة القاضي أبي بكر الباقلاني رحمه الله تعالى وبطريقة الإمام</w:t>
      </w:r>
      <w:r w:rsidR="00BA0538" w:rsidRPr="0052634A">
        <w:t xml:space="preserve"> </w:t>
      </w:r>
      <w:r w:rsidR="00BA0538" w:rsidRPr="0052634A">
        <w:rPr>
          <w:rtl/>
        </w:rPr>
        <w:t>الأشعري واضح لا يخفى على من طالع كتبه بل إن بعض الألفاظ والعبارات هي هي التي</w:t>
      </w:r>
      <w:r w:rsidR="00BA0538" w:rsidRPr="0052634A">
        <w:t xml:space="preserve"> </w:t>
      </w:r>
      <w:r w:rsidR="00BA0538" w:rsidRPr="0052634A">
        <w:rPr>
          <w:rtl/>
        </w:rPr>
        <w:t>استخدمها الإمام الأشعري في بعض كتبه</w:t>
      </w:r>
      <w:r w:rsidR="008D581A" w:rsidRPr="0052634A">
        <w:rPr>
          <w:rtl/>
        </w:rPr>
        <w:t xml:space="preserve">، </w:t>
      </w:r>
      <w:r w:rsidR="00BA0538" w:rsidRPr="0052634A">
        <w:rPr>
          <w:rtl/>
        </w:rPr>
        <w:t>وقد نقلنا له الكثير من النقول في بداية</w:t>
      </w:r>
      <w:r w:rsidR="00BA0538" w:rsidRPr="0052634A">
        <w:t xml:space="preserve"> </w:t>
      </w:r>
      <w:r w:rsidR="00BA0538" w:rsidRPr="0052634A">
        <w:rPr>
          <w:rtl/>
        </w:rPr>
        <w:t>الرد فلتراجع</w:t>
      </w:r>
      <w:r w:rsidR="008D581A" w:rsidRPr="0052634A">
        <w:rPr>
          <w:rtl/>
        </w:rPr>
        <w:t xml:space="preserve">، </w:t>
      </w:r>
      <w:r w:rsidR="00BA0538" w:rsidRPr="0052634A">
        <w:rPr>
          <w:b/>
          <w:bCs/>
          <w:rtl/>
        </w:rPr>
        <w:t>وقال حجة المتكلمين الإمام أبو المظفر الإسفراييني</w:t>
      </w:r>
      <w:r w:rsidR="00BA0538" w:rsidRPr="0052634A">
        <w:t xml:space="preserve"> - </w:t>
      </w:r>
      <w:r w:rsidR="00BA0538" w:rsidRPr="0052634A">
        <w:rPr>
          <w:rtl/>
        </w:rPr>
        <w:t xml:space="preserve">رحمه الله تعالى- </w:t>
      </w:r>
      <w:r w:rsidR="00DA0881" w:rsidRPr="0052634A">
        <w:rPr>
          <w:rtl/>
        </w:rPr>
        <w:t>(</w:t>
      </w:r>
      <w:r w:rsidR="00BA0538" w:rsidRPr="0052634A">
        <w:rPr>
          <w:rtl/>
        </w:rPr>
        <w:t>التبصـير في الدين ص111</w:t>
      </w:r>
      <w:r w:rsidR="0074049C" w:rsidRPr="0052634A">
        <w:rPr>
          <w:rtl/>
        </w:rPr>
        <w:t>)</w:t>
      </w:r>
      <w:r w:rsidR="00BA0538" w:rsidRPr="0052634A">
        <w:rPr>
          <w:rtl/>
        </w:rPr>
        <w:t xml:space="preserve"> بعد أن شرح عقيدة أهل</w:t>
      </w:r>
      <w:r w:rsidR="00BA0538" w:rsidRPr="0052634A">
        <w:t xml:space="preserve"> </w:t>
      </w:r>
      <w:r w:rsidR="00BA0538" w:rsidRPr="0052634A">
        <w:rPr>
          <w:rtl/>
        </w:rPr>
        <w:t>السنة</w:t>
      </w:r>
      <w:r w:rsidR="00507B6C" w:rsidRPr="0052634A">
        <w:rPr>
          <w:rtl/>
        </w:rPr>
        <w:t xml:space="preserve">: </w:t>
      </w:r>
      <w:r w:rsidR="00DA0881" w:rsidRPr="0052634A">
        <w:rPr>
          <w:rtl/>
        </w:rPr>
        <w:t>(</w:t>
      </w:r>
      <w:r w:rsidR="00BA0538" w:rsidRPr="0052634A">
        <w:rPr>
          <w:rtl/>
        </w:rPr>
        <w:t>وأن تعلم أنّ كل من تدين بهذا الدين الذي وصفناه من</w:t>
      </w:r>
      <w:r w:rsidR="00BA0538" w:rsidRPr="0052634A">
        <w:t xml:space="preserve"> </w:t>
      </w:r>
      <w:r w:rsidR="00BA0538" w:rsidRPr="0052634A">
        <w:rPr>
          <w:rtl/>
        </w:rPr>
        <w:t>اعتقاد الفرقة الناجية فهو على الحق وعلى الصراط المستقيم فمن بدّعه فهو مبتدع ومن</w:t>
      </w:r>
      <w:r w:rsidR="00BA0538" w:rsidRPr="0052634A">
        <w:t xml:space="preserve"> </w:t>
      </w:r>
      <w:r w:rsidR="00BA0538" w:rsidRPr="0052634A">
        <w:rPr>
          <w:rtl/>
        </w:rPr>
        <w:t>ضلله فهو ضال ومن كفره فهو كافر</w:t>
      </w:r>
      <w:r w:rsidR="0074049C" w:rsidRPr="0052634A">
        <w:rPr>
          <w:rtl/>
        </w:rPr>
        <w:t>)</w:t>
      </w:r>
      <w:r w:rsidR="00BA0538" w:rsidRPr="0052634A">
        <w:rPr>
          <w:rtl/>
        </w:rPr>
        <w:t xml:space="preserve"> اهـ</w:t>
      </w:r>
      <w:r w:rsidR="008D581A" w:rsidRPr="0052634A">
        <w:rPr>
          <w:rtl/>
        </w:rPr>
        <w:t xml:space="preserve">، </w:t>
      </w:r>
      <w:r w:rsidR="00BA0538" w:rsidRPr="0052634A">
        <w:rPr>
          <w:rtl/>
        </w:rPr>
        <w:t>فانظر يا رعاك الله كيف هي خطورة الأمر</w:t>
      </w:r>
      <w:r w:rsidR="008D581A" w:rsidRPr="0052634A">
        <w:rPr>
          <w:rtl/>
        </w:rPr>
        <w:t xml:space="preserve">، </w:t>
      </w:r>
      <w:r w:rsidR="00BA0538" w:rsidRPr="0052634A">
        <w:rPr>
          <w:rtl/>
        </w:rPr>
        <w:t>لتعلم استهتار الذين يقعون في أعراض الأشاعرة ويثلبونهم ويضللون عقائدهم</w:t>
      </w:r>
      <w:r w:rsidR="008D581A" w:rsidRPr="0052634A">
        <w:rPr>
          <w:rtl/>
        </w:rPr>
        <w:t xml:space="preserve">، </w:t>
      </w:r>
      <w:r w:rsidR="00BA0538" w:rsidRPr="0052634A">
        <w:rPr>
          <w:rtl/>
        </w:rPr>
        <w:t>ولا حول</w:t>
      </w:r>
      <w:r w:rsidR="00BA0538" w:rsidRPr="0052634A">
        <w:t xml:space="preserve"> </w:t>
      </w:r>
      <w:r w:rsidR="00BA0538" w:rsidRPr="0052634A">
        <w:rPr>
          <w:rtl/>
        </w:rPr>
        <w:t>ولا قوة إلا بالله</w:t>
      </w:r>
      <w:r w:rsidR="008D581A" w:rsidRPr="0052634A">
        <w:rPr>
          <w:rtl/>
        </w:rPr>
        <w:t xml:space="preserve">، </w:t>
      </w:r>
      <w:r w:rsidR="00DA3513" w:rsidRPr="0052634A">
        <w:rPr>
          <w:rFonts w:hint="cs"/>
          <w:rtl/>
        </w:rPr>
        <w:t xml:space="preserve"> </w:t>
      </w:r>
      <w:r w:rsidR="00BA0538" w:rsidRPr="0052634A">
        <w:rPr>
          <w:b/>
          <w:bCs/>
          <w:rtl/>
        </w:rPr>
        <w:t>وقال الإمام أبو إسحاق الشيرازي رحمه الله تعالى</w:t>
      </w:r>
      <w:r w:rsidR="00BA0538" w:rsidRPr="0052634A">
        <w:rPr>
          <w:rtl/>
        </w:rPr>
        <w:t xml:space="preserve"> </w:t>
      </w:r>
      <w:r w:rsidR="00DA0881" w:rsidRPr="0052634A">
        <w:rPr>
          <w:rtl/>
        </w:rPr>
        <w:t>(</w:t>
      </w:r>
      <w:r w:rsidR="00BA0538" w:rsidRPr="0052634A">
        <w:rPr>
          <w:rtl/>
        </w:rPr>
        <w:t>طبقات</w:t>
      </w:r>
      <w:r w:rsidR="00BA0538" w:rsidRPr="0052634A">
        <w:t xml:space="preserve"> </w:t>
      </w:r>
      <w:r w:rsidR="00BA0538" w:rsidRPr="0052634A">
        <w:rPr>
          <w:rtl/>
        </w:rPr>
        <w:t>الشافعية 3/ 376</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وأبو الحسن الأشعري إمام أهل السنة</w:t>
      </w:r>
      <w:r w:rsidR="008D581A" w:rsidRPr="0052634A">
        <w:rPr>
          <w:rtl/>
        </w:rPr>
        <w:t xml:space="preserve">، </w:t>
      </w:r>
      <w:r w:rsidR="00BA0538" w:rsidRPr="0052634A">
        <w:rPr>
          <w:rtl/>
        </w:rPr>
        <w:t>وعامة أصحاب الشافعي</w:t>
      </w:r>
      <w:r w:rsidR="00BA0538" w:rsidRPr="0052634A">
        <w:t xml:space="preserve"> </w:t>
      </w:r>
      <w:r w:rsidR="00BA0538" w:rsidRPr="0052634A">
        <w:rPr>
          <w:rtl/>
        </w:rPr>
        <w:t>على مذهبه</w:t>
      </w:r>
      <w:r w:rsidR="008D581A" w:rsidRPr="0052634A">
        <w:rPr>
          <w:rtl/>
        </w:rPr>
        <w:t xml:space="preserve">، </w:t>
      </w:r>
      <w:r w:rsidR="00BA0538" w:rsidRPr="0052634A">
        <w:rPr>
          <w:rtl/>
        </w:rPr>
        <w:t>ومذهبه مذهب أهل الحق</w:t>
      </w:r>
      <w:r w:rsidR="0074049C" w:rsidRPr="0052634A">
        <w:rPr>
          <w:rtl/>
        </w:rPr>
        <w:t>)</w:t>
      </w:r>
      <w:r w:rsidR="00BA0538" w:rsidRPr="0052634A">
        <w:rPr>
          <w:rtl/>
        </w:rPr>
        <w:t xml:space="preserve"> اهـ</w:t>
      </w:r>
      <w:r w:rsidR="008D581A" w:rsidRPr="0052634A">
        <w:rPr>
          <w:rtl/>
        </w:rPr>
        <w:t xml:space="preserve">، </w:t>
      </w:r>
      <w:r w:rsidR="00BA0538" w:rsidRPr="0052634A">
        <w:rPr>
          <w:rtl/>
        </w:rPr>
        <w:t>وناهيك بأبي إسحاق الشيرازي علماً وفقهاً</w:t>
      </w:r>
      <w:r w:rsidR="00BA0538" w:rsidRPr="0052634A">
        <w:t xml:space="preserve"> </w:t>
      </w:r>
      <w:r w:rsidR="00BA0538" w:rsidRPr="0052634A">
        <w:rPr>
          <w:rtl/>
        </w:rPr>
        <w:t>وديانة وورعاً وتقدماً في الدين</w:t>
      </w:r>
      <w:r w:rsidR="008D581A" w:rsidRPr="0052634A">
        <w:rPr>
          <w:rtl/>
        </w:rPr>
        <w:t xml:space="preserve">، </w:t>
      </w:r>
      <w:r w:rsidR="00DA3513" w:rsidRPr="0052634A">
        <w:rPr>
          <w:rFonts w:hint="cs"/>
          <w:rtl/>
        </w:rPr>
        <w:t xml:space="preserve"> </w:t>
      </w:r>
      <w:r w:rsidR="00BA0538" w:rsidRPr="0052634A">
        <w:rPr>
          <w:rtl/>
        </w:rPr>
        <w:t>وسئل الإمام ابن حجر</w:t>
      </w:r>
      <w:r w:rsidR="00BA0538" w:rsidRPr="0052634A">
        <w:t xml:space="preserve"> </w:t>
      </w:r>
      <w:r w:rsidR="00BA0538" w:rsidRPr="0052634A">
        <w:rPr>
          <w:rtl/>
        </w:rPr>
        <w:t>الهيتمي – رحمه الله تعالى – عن الإمام أبي الحسن الأشعري والباقلاني وابن فورك</w:t>
      </w:r>
      <w:r w:rsidR="00BA0538" w:rsidRPr="0052634A">
        <w:t xml:space="preserve"> </w:t>
      </w:r>
      <w:r w:rsidR="00BA0538" w:rsidRPr="0052634A">
        <w:rPr>
          <w:rtl/>
        </w:rPr>
        <w:t>وإمام الحرمين والباجي وغيرهم ممن أخذ بمذهب الأشعري</w:t>
      </w:r>
      <w:r w:rsidR="008D581A" w:rsidRPr="0052634A">
        <w:rPr>
          <w:rtl/>
        </w:rPr>
        <w:t xml:space="preserve">، </w:t>
      </w:r>
      <w:r w:rsidR="00BA0538" w:rsidRPr="0052634A">
        <w:rPr>
          <w:rtl/>
        </w:rPr>
        <w:t>فأجاب</w:t>
      </w:r>
      <w:r w:rsidR="00507B6C" w:rsidRPr="0052634A">
        <w:rPr>
          <w:rtl/>
        </w:rPr>
        <w:t xml:space="preserve">: </w:t>
      </w:r>
      <w:r w:rsidR="00DA0881" w:rsidRPr="0052634A">
        <w:rPr>
          <w:rtl/>
        </w:rPr>
        <w:t>(</w:t>
      </w:r>
      <w:r w:rsidR="00BA0538" w:rsidRPr="0052634A">
        <w:rPr>
          <w:rtl/>
        </w:rPr>
        <w:t>هم أئمة الدين وفحول علماء المسلمين</w:t>
      </w:r>
      <w:r w:rsidR="008D581A" w:rsidRPr="0052634A">
        <w:rPr>
          <w:rtl/>
        </w:rPr>
        <w:t xml:space="preserve">، </w:t>
      </w:r>
      <w:r w:rsidR="00BA0538" w:rsidRPr="0052634A">
        <w:rPr>
          <w:rtl/>
        </w:rPr>
        <w:t>فيجب الاقتداء بهم لقيامهم</w:t>
      </w:r>
      <w:r w:rsidR="00BA0538" w:rsidRPr="0052634A">
        <w:t xml:space="preserve"> </w:t>
      </w:r>
      <w:r w:rsidR="00BA0538" w:rsidRPr="0052634A">
        <w:rPr>
          <w:rtl/>
        </w:rPr>
        <w:t>بنصرة الشريعة وإيضاح المشكلات وردّ شبه أهل الزيغ وبيان ما يجب من الاعتقادات</w:t>
      </w:r>
      <w:r w:rsidR="00BA0538" w:rsidRPr="0052634A">
        <w:t xml:space="preserve"> </w:t>
      </w:r>
      <w:r w:rsidR="00BA0538" w:rsidRPr="0052634A">
        <w:rPr>
          <w:rtl/>
        </w:rPr>
        <w:t>والديانات</w:t>
      </w:r>
      <w:r w:rsidR="008D581A" w:rsidRPr="0052634A">
        <w:rPr>
          <w:rtl/>
        </w:rPr>
        <w:t xml:space="preserve">، </w:t>
      </w:r>
      <w:r w:rsidR="00BA0538" w:rsidRPr="0052634A">
        <w:rPr>
          <w:rtl/>
        </w:rPr>
        <w:t>لعلمهم بالله وما يجب له وما يستحيل عليه وما يجوز في حقه</w:t>
      </w:r>
      <w:r w:rsidR="00507B6C" w:rsidRPr="0052634A">
        <w:rPr>
          <w:rtl/>
        </w:rPr>
        <w:t>......</w:t>
      </w:r>
      <w:r w:rsidR="008D581A" w:rsidRPr="0052634A">
        <w:rPr>
          <w:rtl/>
        </w:rPr>
        <w:t xml:space="preserve">، </w:t>
      </w:r>
      <w:r w:rsidR="00BA0538" w:rsidRPr="0052634A">
        <w:rPr>
          <w:rtl/>
        </w:rPr>
        <w:t>والواجب الاعتراف بفضل أولئك الأئمة المذكورين في السؤال وسابقتهم وأنهم من جملة</w:t>
      </w:r>
      <w:r w:rsidR="00BA0538" w:rsidRPr="0052634A">
        <w:t xml:space="preserve"> </w:t>
      </w:r>
      <w:r w:rsidR="00BA0538" w:rsidRPr="0052634A">
        <w:rPr>
          <w:rtl/>
        </w:rPr>
        <w:t>المرادين بقوله ‘ " يحمل هذا العلممن كل خلف عدوله ينفون عنه تحريف الغالين وانتحال</w:t>
      </w:r>
      <w:r w:rsidR="00BA0538" w:rsidRPr="0052634A">
        <w:t xml:space="preserve"> </w:t>
      </w:r>
      <w:r w:rsidR="00BA0538" w:rsidRPr="0052634A">
        <w:rPr>
          <w:rtl/>
        </w:rPr>
        <w:t xml:space="preserve">المبطلين وتأويل الجاهلين " فلا يعتقد </w:t>
      </w:r>
      <w:r w:rsidR="00BA0538" w:rsidRPr="0052634A">
        <w:rPr>
          <w:rtl/>
        </w:rPr>
        <w:lastRenderedPageBreak/>
        <w:t>ضلالتهم إلا أحمق جاهل أو مبتدع زائغ عن</w:t>
      </w:r>
      <w:r w:rsidR="00BA0538" w:rsidRPr="0052634A">
        <w:t xml:space="preserve"> </w:t>
      </w:r>
      <w:r w:rsidR="00BA0538" w:rsidRPr="0052634A">
        <w:rPr>
          <w:rtl/>
        </w:rPr>
        <w:t>الحق</w:t>
      </w:r>
      <w:r w:rsidR="008D581A" w:rsidRPr="0052634A">
        <w:rPr>
          <w:rtl/>
        </w:rPr>
        <w:t xml:space="preserve">، </w:t>
      </w:r>
      <w:r w:rsidR="00BA0538" w:rsidRPr="0052634A">
        <w:rPr>
          <w:rtl/>
        </w:rPr>
        <w:t>ولا يسبهم إلا فاسق</w:t>
      </w:r>
      <w:r w:rsidR="008D581A" w:rsidRPr="0052634A">
        <w:rPr>
          <w:rtl/>
        </w:rPr>
        <w:t xml:space="preserve">، </w:t>
      </w:r>
      <w:r w:rsidR="00BA0538" w:rsidRPr="0052634A">
        <w:rPr>
          <w:rtl/>
        </w:rPr>
        <w:t>فينبغي تبصير الجاهل وتأديب الفاسق واستتابة المبتدع</w:t>
      </w:r>
      <w:r w:rsidR="0074049C" w:rsidRPr="0052634A">
        <w:rPr>
          <w:rtl/>
        </w:rPr>
        <w:t>)</w:t>
      </w:r>
      <w:r w:rsidR="00BA0538" w:rsidRPr="0052634A">
        <w:t xml:space="preserve"> </w:t>
      </w:r>
      <w:r w:rsidR="00BA0538" w:rsidRPr="0052634A">
        <w:rPr>
          <w:rtl/>
        </w:rPr>
        <w:t>اهـ</w:t>
      </w:r>
      <w:r w:rsidR="008D581A" w:rsidRPr="0052634A">
        <w:rPr>
          <w:rtl/>
        </w:rPr>
        <w:t xml:space="preserve">، </w:t>
      </w:r>
      <w:r w:rsidR="00DA0881" w:rsidRPr="0052634A">
        <w:rPr>
          <w:rtl/>
        </w:rPr>
        <w:t>(</w:t>
      </w:r>
      <w:r w:rsidR="00BA0538" w:rsidRPr="0052634A">
        <w:rPr>
          <w:rtl/>
        </w:rPr>
        <w:t>الفتاوى الحديثية ص 205</w:t>
      </w:r>
      <w:r w:rsidR="0074049C" w:rsidRPr="0052634A">
        <w:rPr>
          <w:rtl/>
        </w:rPr>
        <w:t>)</w:t>
      </w:r>
      <w:r w:rsidR="008D581A" w:rsidRPr="0052634A">
        <w:rPr>
          <w:rtl/>
        </w:rPr>
        <w:t xml:space="preserve">، </w:t>
      </w:r>
      <w:r w:rsidR="00DA3513" w:rsidRPr="0052634A">
        <w:rPr>
          <w:rFonts w:hint="cs"/>
          <w:rtl/>
        </w:rPr>
        <w:t xml:space="preserve"> </w:t>
      </w:r>
      <w:r w:rsidR="00BA0538" w:rsidRPr="0052634A">
        <w:rPr>
          <w:b/>
          <w:bCs/>
          <w:rtl/>
        </w:rPr>
        <w:t>وقال الإمام المرتضى</w:t>
      </w:r>
      <w:r w:rsidR="00BA0538" w:rsidRPr="0052634A">
        <w:rPr>
          <w:b/>
          <w:bCs/>
        </w:rPr>
        <w:t xml:space="preserve"> </w:t>
      </w:r>
      <w:r w:rsidR="00BA0538" w:rsidRPr="0052634A">
        <w:rPr>
          <w:b/>
          <w:bCs/>
          <w:rtl/>
        </w:rPr>
        <w:t>الزبيدي - رحمه الله تعالى</w:t>
      </w:r>
      <w:r w:rsidR="00BA0538" w:rsidRPr="0052634A">
        <w:t xml:space="preserve"> -</w:t>
      </w:r>
      <w:r w:rsidR="00DA0881" w:rsidRPr="0052634A">
        <w:rPr>
          <w:rtl/>
        </w:rPr>
        <w:t>(</w:t>
      </w:r>
      <w:r w:rsidR="00BA0538" w:rsidRPr="0052634A">
        <w:rPr>
          <w:rtl/>
        </w:rPr>
        <w:t>إتحاف السادة المتقين 2</w:t>
      </w:r>
      <w:r w:rsidR="00BA0538" w:rsidRPr="0052634A">
        <w:t xml:space="preserve"> / 6</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إذا أطلق أهل السنة والجماعة فالمراد بهم الأشاعرة والماتريدية</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rtl/>
        </w:rPr>
        <w:t xml:space="preserve">وقال أيضاً في موضع آخر </w:t>
      </w:r>
      <w:r w:rsidR="00DA0881" w:rsidRPr="0052634A">
        <w:rPr>
          <w:rtl/>
        </w:rPr>
        <w:t>(</w:t>
      </w:r>
      <w:r w:rsidR="00BA0538" w:rsidRPr="0052634A">
        <w:rPr>
          <w:rtl/>
        </w:rPr>
        <w:t>2 / 86</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والمراد بأهل السنة هم</w:t>
      </w:r>
      <w:r w:rsidR="00BA0538" w:rsidRPr="0052634A">
        <w:t xml:space="preserve"> </w:t>
      </w:r>
      <w:r w:rsidR="00BA0538" w:rsidRPr="0052634A">
        <w:rPr>
          <w:rtl/>
        </w:rPr>
        <w:t>الفرق الأربعة</w:t>
      </w:r>
      <w:r w:rsidR="008D581A" w:rsidRPr="0052634A">
        <w:rPr>
          <w:rtl/>
        </w:rPr>
        <w:t xml:space="preserve">، </w:t>
      </w:r>
      <w:r w:rsidR="00BA0538" w:rsidRPr="0052634A">
        <w:rPr>
          <w:rtl/>
        </w:rPr>
        <w:t>المحدثون والصوفيةوالأشاعرة والماتريدية</w:t>
      </w:r>
      <w:r w:rsidR="0074049C" w:rsidRPr="0052634A">
        <w:rPr>
          <w:rtl/>
        </w:rPr>
        <w:t>)</w:t>
      </w:r>
      <w:r w:rsidR="00BA0538" w:rsidRPr="0052634A">
        <w:rPr>
          <w:rtl/>
        </w:rPr>
        <w:t xml:space="preserve"> اهـ</w:t>
      </w:r>
      <w:r w:rsidR="008D581A" w:rsidRPr="0052634A">
        <w:rPr>
          <w:rtl/>
        </w:rPr>
        <w:t xml:space="preserve">، </w:t>
      </w:r>
      <w:r w:rsidR="00DA3513" w:rsidRPr="0052634A">
        <w:rPr>
          <w:rFonts w:hint="cs"/>
          <w:rtl/>
        </w:rPr>
        <w:t xml:space="preserve"> </w:t>
      </w:r>
      <w:r w:rsidR="00BA0538" w:rsidRPr="0052634A">
        <w:rPr>
          <w:rtl/>
        </w:rPr>
        <w:t>ومما يستشهد به في</w:t>
      </w:r>
      <w:r w:rsidR="00BA0538" w:rsidRPr="0052634A">
        <w:t xml:space="preserve"> </w:t>
      </w:r>
      <w:r w:rsidR="00BA0538" w:rsidRPr="0052634A">
        <w:rPr>
          <w:rtl/>
        </w:rPr>
        <w:t>هذا الباب رسالة أبي جعفر الطحاوي - رحمه الله - في العقيدة</w:t>
      </w:r>
      <w:r w:rsidR="008D581A" w:rsidRPr="0052634A">
        <w:rPr>
          <w:rtl/>
        </w:rPr>
        <w:t xml:space="preserve">، </w:t>
      </w:r>
      <w:r w:rsidR="00BA0538" w:rsidRPr="0052634A">
        <w:rPr>
          <w:rtl/>
        </w:rPr>
        <w:t>المسماة بالعقيدة</w:t>
      </w:r>
      <w:r w:rsidR="00BA0538" w:rsidRPr="0052634A">
        <w:t xml:space="preserve"> </w:t>
      </w:r>
      <w:r w:rsidR="00BA0538" w:rsidRPr="0052634A">
        <w:rPr>
          <w:rtl/>
        </w:rPr>
        <w:t>الطحاوية التي أجمل فيها اعتقاد السلف رضوان الله عليهم وهي مما أطبقت الأمة عليه</w:t>
      </w:r>
      <w:r w:rsidR="00BA0538" w:rsidRPr="0052634A">
        <w:t xml:space="preserve"> </w:t>
      </w:r>
      <w:r w:rsidR="00BA0538" w:rsidRPr="0052634A">
        <w:rPr>
          <w:rtl/>
        </w:rPr>
        <w:t>وتلقته بالقبول وما تضمنته هذه العقيدة هو ما يعتقده الأشاعرة</w:t>
      </w:r>
      <w:r w:rsidR="008D581A" w:rsidRPr="0052634A">
        <w:rPr>
          <w:rtl/>
        </w:rPr>
        <w:t xml:space="preserve">، </w:t>
      </w:r>
      <w:r w:rsidR="00DA3513" w:rsidRPr="0052634A">
        <w:rPr>
          <w:rFonts w:hint="cs"/>
          <w:rtl/>
        </w:rPr>
        <w:t xml:space="preserve"> </w:t>
      </w:r>
      <w:r w:rsidR="00BA0538" w:rsidRPr="0052634A">
        <w:rPr>
          <w:b/>
          <w:bCs/>
          <w:rtl/>
        </w:rPr>
        <w:t>وقال الإمام العلامة أحمد الدردير</w:t>
      </w:r>
      <w:r w:rsidR="00BA0538" w:rsidRPr="0052634A">
        <w:rPr>
          <w:rtl/>
        </w:rPr>
        <w:t xml:space="preserve"> - رحمه الله تعالى - في شرحه على</w:t>
      </w:r>
      <w:r w:rsidR="00BA0538" w:rsidRPr="0052634A">
        <w:t xml:space="preserve"> </w:t>
      </w:r>
      <w:r w:rsidR="00BA0538" w:rsidRPr="0052634A">
        <w:rPr>
          <w:rtl/>
        </w:rPr>
        <w:t xml:space="preserve">منظومته في العقائد المسماة بـ " خريدة التوحيد " </w:t>
      </w:r>
      <w:r w:rsidR="00DA0881" w:rsidRPr="0052634A">
        <w:rPr>
          <w:rtl/>
        </w:rPr>
        <w:t>(</w:t>
      </w:r>
      <w:r w:rsidR="00BA0538" w:rsidRPr="0052634A">
        <w:rPr>
          <w:rtl/>
        </w:rPr>
        <w:t>ص</w:t>
      </w:r>
      <w:r w:rsidR="00BA0538" w:rsidRPr="0052634A">
        <w:t xml:space="preserve"> 194</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واتبع سبيل الناسكين العلماء</w:t>
      </w:r>
      <w:r w:rsidR="0074049C" w:rsidRPr="0052634A">
        <w:rPr>
          <w:rtl/>
        </w:rPr>
        <w:t>)</w:t>
      </w:r>
      <w:r w:rsidR="00BA0538" w:rsidRPr="0052634A">
        <w:rPr>
          <w:rtl/>
        </w:rPr>
        <w:t xml:space="preserve"> ثم شرح عبارته فقال </w:t>
      </w:r>
      <w:r w:rsidR="00DA0881" w:rsidRPr="0052634A">
        <w:rPr>
          <w:rtl/>
        </w:rPr>
        <w:t>(</w:t>
      </w:r>
      <w:r w:rsidR="00BA0538" w:rsidRPr="0052634A">
        <w:rPr>
          <w:rtl/>
        </w:rPr>
        <w:t>جمع عالم وهو</w:t>
      </w:r>
      <w:r w:rsidR="00BA0538" w:rsidRPr="0052634A">
        <w:t xml:space="preserve"> </w:t>
      </w:r>
      <w:r w:rsidR="00BA0538" w:rsidRPr="0052634A">
        <w:rPr>
          <w:rtl/>
        </w:rPr>
        <w:t>العارف بالأحكام الشرعية التي عليها مدار صحة الدين اعتقادية كانت أو عملية والمراد</w:t>
      </w:r>
      <w:r w:rsidR="00BA0538" w:rsidRPr="0052634A">
        <w:t xml:space="preserve"> </w:t>
      </w:r>
      <w:r w:rsidR="00BA0538" w:rsidRPr="0052634A">
        <w:rPr>
          <w:rtl/>
        </w:rPr>
        <w:t>بهم السلف الصالح ومن تبعهم بإحسان وسبيلهم منحصر في اعتقاد وعلم وعمل على</w:t>
      </w:r>
      <w:r w:rsidR="00BA0538" w:rsidRPr="0052634A">
        <w:t xml:space="preserve"> </w:t>
      </w:r>
      <w:r w:rsidR="00BA0538" w:rsidRPr="0052634A">
        <w:rPr>
          <w:rtl/>
        </w:rPr>
        <w:t>طبقالعلم</w:t>
      </w:r>
      <w:r w:rsidR="008D581A" w:rsidRPr="0052634A">
        <w:rPr>
          <w:rtl/>
        </w:rPr>
        <w:t xml:space="preserve">، </w:t>
      </w:r>
      <w:r w:rsidR="00BA0538" w:rsidRPr="0052634A">
        <w:rPr>
          <w:rtl/>
        </w:rPr>
        <w:t>وافترق من جاء بعدهم من أئمة الأمة الذين يجب اتباعهم على ثلاث فرق</w:t>
      </w:r>
      <w:r w:rsidR="008D581A" w:rsidRPr="0052634A">
        <w:rPr>
          <w:rtl/>
        </w:rPr>
        <w:t xml:space="preserve">، </w:t>
      </w:r>
      <w:r w:rsidR="00BA0538" w:rsidRPr="0052634A">
        <w:rPr>
          <w:rtl/>
        </w:rPr>
        <w:t>فرقة</w:t>
      </w:r>
      <w:r w:rsidR="00BA0538" w:rsidRPr="0052634A">
        <w:t xml:space="preserve"> </w:t>
      </w:r>
      <w:r w:rsidR="00BA0538" w:rsidRPr="0052634A">
        <w:rPr>
          <w:rtl/>
        </w:rPr>
        <w:t>نصبت نفسـها لبيـان الأحكام الشرعية العملية وهم الأئمة الأربعة وغيرهم من</w:t>
      </w:r>
      <w:r w:rsidR="00BA0538" w:rsidRPr="0052634A">
        <w:t xml:space="preserve"> </w:t>
      </w:r>
      <w:r w:rsidR="00BA0538" w:rsidRPr="0052634A">
        <w:rPr>
          <w:rtl/>
        </w:rPr>
        <w:t>المجتهدين</w:t>
      </w:r>
      <w:r w:rsidR="008D581A" w:rsidRPr="0052634A">
        <w:rPr>
          <w:rtl/>
        </w:rPr>
        <w:t xml:space="preserve">، </w:t>
      </w:r>
      <w:r w:rsidR="00BA0538" w:rsidRPr="0052634A">
        <w:rPr>
          <w:rtl/>
        </w:rPr>
        <w:t>ولكن لم يستقر من المذاهب المرضية سوى مذاهب الأئمة الأربعة</w:t>
      </w:r>
      <w:r w:rsidR="008D581A" w:rsidRPr="0052634A">
        <w:rPr>
          <w:rtl/>
        </w:rPr>
        <w:t xml:space="preserve">، </w:t>
      </w:r>
      <w:r w:rsidR="00BA0538" w:rsidRPr="0052634A">
        <w:rPr>
          <w:rtl/>
        </w:rPr>
        <w:t>وفرقة نصبت</w:t>
      </w:r>
      <w:r w:rsidR="00BA0538" w:rsidRPr="0052634A">
        <w:t xml:space="preserve"> </w:t>
      </w:r>
      <w:r w:rsidR="00BA0538" w:rsidRPr="0052634A">
        <w:rPr>
          <w:rtl/>
        </w:rPr>
        <w:t>نفسها للاشتغال ببيان العقائد التي كان عليها السلف وهم الأشعري والماتريدي ومن</w:t>
      </w:r>
      <w:r w:rsidR="00BA0538" w:rsidRPr="0052634A">
        <w:t xml:space="preserve"> </w:t>
      </w:r>
      <w:r w:rsidR="00BA0538" w:rsidRPr="0052634A">
        <w:rPr>
          <w:rtl/>
        </w:rPr>
        <w:t>تبعهما</w:t>
      </w:r>
      <w:r w:rsidR="008D581A" w:rsidRPr="0052634A">
        <w:rPr>
          <w:rtl/>
        </w:rPr>
        <w:t xml:space="preserve">، </w:t>
      </w:r>
      <w:r w:rsidR="00BA0538" w:rsidRPr="0052634A">
        <w:rPr>
          <w:rtl/>
        </w:rPr>
        <w:t xml:space="preserve">وفرقة نصبت نفسها للاشتغال بالعمل </w:t>
      </w:r>
      <w:r w:rsidR="008D581A" w:rsidRPr="0052634A">
        <w:rPr>
          <w:rFonts w:hint="cs"/>
          <w:rtl/>
        </w:rPr>
        <w:t xml:space="preserve">، </w:t>
      </w:r>
      <w:r w:rsidR="00DA3513" w:rsidRPr="0052634A">
        <w:rPr>
          <w:rFonts w:hint="cs"/>
          <w:rtl/>
        </w:rPr>
        <w:t>و</w:t>
      </w:r>
      <w:r w:rsidR="00BA0538" w:rsidRPr="0052634A">
        <w:rPr>
          <w:rtl/>
        </w:rPr>
        <w:t>المجـاهدات على طبق ما ذهب إليه</w:t>
      </w:r>
      <w:r w:rsidR="00BA0538" w:rsidRPr="0052634A">
        <w:t xml:space="preserve"> </w:t>
      </w:r>
      <w:r w:rsidR="00BA0538" w:rsidRPr="0052634A">
        <w:rPr>
          <w:rtl/>
        </w:rPr>
        <w:t>الفرقتان المتقدمتان وهم الإمام أبو القاسم الجنيد ومن تبعه</w:t>
      </w:r>
      <w:r w:rsidR="008D581A" w:rsidRPr="0052634A">
        <w:rPr>
          <w:rtl/>
        </w:rPr>
        <w:t xml:space="preserve">، </w:t>
      </w:r>
      <w:r w:rsidR="00BA0538" w:rsidRPr="0052634A">
        <w:rPr>
          <w:rtl/>
        </w:rPr>
        <w:t>فهؤلاء الفرق الثلاثة</w:t>
      </w:r>
      <w:r w:rsidR="00BA0538" w:rsidRPr="0052634A">
        <w:t xml:space="preserve"> </w:t>
      </w:r>
      <w:r w:rsidR="00BA0538" w:rsidRPr="0052634A">
        <w:rPr>
          <w:rtl/>
        </w:rPr>
        <w:t>هم خواص الأمة المحمدية ومن عداهم من جميع الفرق على ضلال وإن كان البعض منهم يحكم</w:t>
      </w:r>
      <w:r w:rsidR="00BA0538" w:rsidRPr="0052634A">
        <w:t xml:space="preserve"> </w:t>
      </w:r>
      <w:r w:rsidR="00BA0538" w:rsidRPr="0052634A">
        <w:rPr>
          <w:rtl/>
        </w:rPr>
        <w:t>له بالإسلام فالناجي من كان في عقيدته على طبق ما بينه أهل السنة</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قال الإمام عبد الباقي البعلي الحنبلي في العين والأثر</w:t>
      </w:r>
      <w:r w:rsidR="00BA0538" w:rsidRPr="0052634A">
        <w:rPr>
          <w:rtl/>
        </w:rPr>
        <w:t xml:space="preserve"> ص</w:t>
      </w:r>
      <w:r w:rsidR="00DA0881" w:rsidRPr="0052634A">
        <w:rPr>
          <w:rtl/>
        </w:rPr>
        <w:t>(</w:t>
      </w:r>
      <w:r w:rsidR="00BA0538" w:rsidRPr="0052634A">
        <w:rPr>
          <w:rtl/>
        </w:rPr>
        <w:t>59</w:t>
      </w:r>
      <w:r w:rsidR="0074049C" w:rsidRPr="0052634A">
        <w:rPr>
          <w:rtl/>
        </w:rPr>
        <w:t>)</w:t>
      </w:r>
      <w:r w:rsidR="00507B6C" w:rsidRPr="0052634A">
        <w:rPr>
          <w:rtl/>
        </w:rPr>
        <w:t xml:space="preserve">: </w:t>
      </w:r>
      <w:r w:rsidR="00BA0538" w:rsidRPr="0052634A">
        <w:rPr>
          <w:rtl/>
        </w:rPr>
        <w:t>وللكلام على المقصد الثاني تقدمة</w:t>
      </w:r>
      <w:r w:rsidR="008D581A" w:rsidRPr="0052634A">
        <w:rPr>
          <w:rtl/>
        </w:rPr>
        <w:t xml:space="preserve">، </w:t>
      </w:r>
      <w:r w:rsidR="00BA0538" w:rsidRPr="0052634A">
        <w:rPr>
          <w:rtl/>
        </w:rPr>
        <w:t>وهي أن طوائف أهل السنة ثلاثة</w:t>
      </w:r>
      <w:r w:rsidR="00507B6C" w:rsidRPr="0052634A">
        <w:rPr>
          <w:rtl/>
        </w:rPr>
        <w:t xml:space="preserve">: </w:t>
      </w:r>
      <w:r w:rsidR="00BA0538" w:rsidRPr="0052634A">
        <w:rPr>
          <w:rtl/>
        </w:rPr>
        <w:t>أشاعرة</w:t>
      </w:r>
      <w:r w:rsidR="00BA0538" w:rsidRPr="0052634A">
        <w:t xml:space="preserve"> </w:t>
      </w:r>
      <w:r w:rsidR="00BA0538" w:rsidRPr="0052634A">
        <w:rPr>
          <w:rtl/>
        </w:rPr>
        <w:t>وحنابلة وماتريدية</w:t>
      </w:r>
      <w:r w:rsidR="008D581A" w:rsidRPr="0052634A">
        <w:rPr>
          <w:rtl/>
        </w:rPr>
        <w:t xml:space="preserve">، </w:t>
      </w:r>
      <w:r w:rsidR="00BA0538" w:rsidRPr="0052634A">
        <w:rPr>
          <w:rtl/>
        </w:rPr>
        <w:t>أهـ</w:t>
      </w:r>
      <w:r w:rsidR="008D581A" w:rsidRPr="0052634A">
        <w:rPr>
          <w:rFonts w:hint="cs"/>
          <w:rtl/>
        </w:rPr>
        <w:t xml:space="preserve">، </w:t>
      </w:r>
      <w:r w:rsidR="00BA0538" w:rsidRPr="0052634A">
        <w:rPr>
          <w:b/>
          <w:bCs/>
          <w:rtl/>
        </w:rPr>
        <w:t>وقال الإمام القدومي</w:t>
      </w:r>
      <w:r w:rsidR="00BA0538" w:rsidRPr="0052634A">
        <w:rPr>
          <w:b/>
          <w:bCs/>
        </w:rPr>
        <w:t xml:space="preserve"> </w:t>
      </w:r>
      <w:r w:rsidR="00BA0538" w:rsidRPr="0052634A">
        <w:rPr>
          <w:b/>
          <w:bCs/>
          <w:rtl/>
        </w:rPr>
        <w:t>الحنبلي</w:t>
      </w:r>
      <w:r w:rsidR="00507B6C" w:rsidRPr="0052634A">
        <w:rPr>
          <w:rtl/>
        </w:rPr>
        <w:t>:</w:t>
      </w:r>
      <w:r w:rsidR="0033412A" w:rsidRPr="0052634A">
        <w:rPr>
          <w:rFonts w:hint="cs"/>
          <w:rtl/>
        </w:rPr>
        <w:t xml:space="preserve"> (</w:t>
      </w:r>
      <w:r w:rsidR="00BA0538" w:rsidRPr="0052634A">
        <w:rPr>
          <w:rtl/>
        </w:rPr>
        <w:t>لأن أهل الحديث والأشعرية والماتريدية</w:t>
      </w:r>
      <w:r w:rsidR="00507B6C" w:rsidRPr="0052634A">
        <w:rPr>
          <w:rtl/>
        </w:rPr>
        <w:t xml:space="preserve">: </w:t>
      </w:r>
      <w:r w:rsidR="00BA0538" w:rsidRPr="0052634A">
        <w:rPr>
          <w:rtl/>
        </w:rPr>
        <w:t>فرقة واحدة</w:t>
      </w:r>
      <w:r w:rsidR="00BA0538" w:rsidRPr="0052634A">
        <w:t xml:space="preserve"> </w:t>
      </w:r>
      <w:r w:rsidR="00BA0538" w:rsidRPr="0052634A">
        <w:rPr>
          <w:rtl/>
        </w:rPr>
        <w:t>متفـقون في أصُول الدين على التوحيد</w:t>
      </w:r>
      <w:r w:rsidR="008D581A" w:rsidRPr="0052634A">
        <w:rPr>
          <w:rtl/>
        </w:rPr>
        <w:t xml:space="preserve">، </w:t>
      </w:r>
      <w:r w:rsidR="00BA0538" w:rsidRPr="0052634A">
        <w:rPr>
          <w:rtl/>
        </w:rPr>
        <w:t>وتقد يــر الخير والشر</w:t>
      </w:r>
      <w:r w:rsidR="008D581A" w:rsidRPr="0052634A">
        <w:rPr>
          <w:rtl/>
        </w:rPr>
        <w:t xml:space="preserve">، </w:t>
      </w:r>
      <w:r w:rsidR="00BA0538" w:rsidRPr="0052634A">
        <w:rPr>
          <w:rtl/>
        </w:rPr>
        <w:t>وفي شروط النبوة</w:t>
      </w:r>
      <w:r w:rsidR="00BA0538" w:rsidRPr="0052634A">
        <w:t xml:space="preserve"> </w:t>
      </w:r>
      <w:r w:rsidR="00BA0538" w:rsidRPr="0052634A">
        <w:rPr>
          <w:rtl/>
        </w:rPr>
        <w:t>والرسالة</w:t>
      </w:r>
      <w:r w:rsidR="008D581A" w:rsidRPr="0052634A">
        <w:rPr>
          <w:rtl/>
        </w:rPr>
        <w:t xml:space="preserve">، </w:t>
      </w:r>
      <w:r w:rsidR="00BA0538" w:rsidRPr="0052634A">
        <w:rPr>
          <w:rtl/>
        </w:rPr>
        <w:t>وفي موالاة الصحابة كلهم</w:t>
      </w:r>
      <w:r w:rsidR="008D581A" w:rsidRPr="0052634A">
        <w:rPr>
          <w:rtl/>
        </w:rPr>
        <w:t xml:space="preserve">، </w:t>
      </w:r>
      <w:r w:rsidR="00BA0538" w:rsidRPr="0052634A">
        <w:rPr>
          <w:rtl/>
        </w:rPr>
        <w:t>وما جرى مجرى ذلك</w:t>
      </w:r>
      <w:r w:rsidR="00507B6C" w:rsidRPr="0052634A">
        <w:rPr>
          <w:rtl/>
        </w:rPr>
        <w:t xml:space="preserve">: </w:t>
      </w:r>
      <w:r w:rsidR="00BA0538" w:rsidRPr="0052634A">
        <w:rPr>
          <w:rtl/>
        </w:rPr>
        <w:t>كعـــدم وجوب الصلاح</w:t>
      </w:r>
      <w:r w:rsidR="00BA0538" w:rsidRPr="0052634A">
        <w:t xml:space="preserve"> </w:t>
      </w:r>
      <w:r w:rsidR="00BA0538" w:rsidRPr="0052634A">
        <w:rPr>
          <w:rtl/>
        </w:rPr>
        <w:t>والأصلح</w:t>
      </w:r>
      <w:r w:rsidR="008D581A" w:rsidRPr="0052634A">
        <w:rPr>
          <w:rtl/>
        </w:rPr>
        <w:t xml:space="preserve">، </w:t>
      </w:r>
      <w:r w:rsidR="00BA0538" w:rsidRPr="0052634A">
        <w:rPr>
          <w:rtl/>
        </w:rPr>
        <w:t>وفي إثبـات الكسب</w:t>
      </w:r>
      <w:r w:rsidR="008D581A" w:rsidRPr="0052634A">
        <w:rPr>
          <w:rtl/>
        </w:rPr>
        <w:t xml:space="preserve">، </w:t>
      </w:r>
      <w:r w:rsidR="00BA0538" w:rsidRPr="0052634A">
        <w:rPr>
          <w:rtl/>
        </w:rPr>
        <w:t>وإثبات الشفـاعة</w:t>
      </w:r>
      <w:r w:rsidR="008D581A" w:rsidRPr="0052634A">
        <w:rPr>
          <w:rtl/>
        </w:rPr>
        <w:t xml:space="preserve">، </w:t>
      </w:r>
      <w:r w:rsidR="00BA0538" w:rsidRPr="0052634A">
        <w:rPr>
          <w:rtl/>
        </w:rPr>
        <w:t>وخروج عصاة المُوَحِّـــد يــن من</w:t>
      </w:r>
      <w:r w:rsidR="00BA0538" w:rsidRPr="0052634A">
        <w:t xml:space="preserve"> </w:t>
      </w:r>
      <w:r w:rsidR="00BA0538" w:rsidRPr="0052634A">
        <w:rPr>
          <w:rtl/>
        </w:rPr>
        <w:t>النار</w:t>
      </w:r>
      <w:r w:rsidR="008D581A" w:rsidRPr="0052634A">
        <w:rPr>
          <w:rtl/>
        </w:rPr>
        <w:t xml:space="preserve">، </w:t>
      </w:r>
      <w:r w:rsidR="00BA0538" w:rsidRPr="0052634A">
        <w:rPr>
          <w:rtl/>
        </w:rPr>
        <w:t>والخلافُ بينهم في مسائل قـليلة</w:t>
      </w:r>
      <w:r w:rsidR="00DA3513" w:rsidRPr="0052634A">
        <w:rPr>
          <w:rFonts w:hint="cs"/>
          <w:rtl/>
        </w:rPr>
        <w:t xml:space="preserve">) أهــ </w:t>
      </w:r>
      <w:r w:rsidR="008D581A" w:rsidRPr="0052634A">
        <w:rPr>
          <w:rFonts w:hint="cs"/>
          <w:rtl/>
        </w:rPr>
        <w:t xml:space="preserve">، </w:t>
      </w:r>
      <w:r w:rsidR="00BA0538" w:rsidRPr="0052634A">
        <w:rPr>
          <w:b/>
          <w:bCs/>
          <w:rtl/>
        </w:rPr>
        <w:t>وقال الإمام العلامة</w:t>
      </w:r>
      <w:r w:rsidR="00BA0538" w:rsidRPr="0052634A">
        <w:rPr>
          <w:b/>
          <w:bCs/>
        </w:rPr>
        <w:t xml:space="preserve"> </w:t>
      </w:r>
      <w:r w:rsidR="00BA0538" w:rsidRPr="0052634A">
        <w:rPr>
          <w:b/>
          <w:bCs/>
          <w:rtl/>
        </w:rPr>
        <w:t>عبد الله بن علوي الحداد رحمه الله تعالى</w:t>
      </w:r>
      <w:r w:rsidR="00DA3513" w:rsidRPr="0052634A">
        <w:rPr>
          <w:rFonts w:hint="cs"/>
          <w:b/>
          <w:bCs/>
          <w:rtl/>
        </w:rPr>
        <w:t xml:space="preserve">: </w:t>
      </w:r>
      <w:r w:rsidR="00DA0881" w:rsidRPr="0052634A">
        <w:rPr>
          <w:rtl/>
        </w:rPr>
        <w:t>(</w:t>
      </w:r>
      <w:r w:rsidR="00BA0538" w:rsidRPr="0052634A">
        <w:rPr>
          <w:rtl/>
        </w:rPr>
        <w:t>نيل المرام شرح عقيدة الإسلام للإمام</w:t>
      </w:r>
      <w:r w:rsidR="00BA0538" w:rsidRPr="0052634A">
        <w:t xml:space="preserve"> </w:t>
      </w:r>
      <w:r w:rsidR="00BA0538" w:rsidRPr="0052634A">
        <w:rPr>
          <w:rtl/>
        </w:rPr>
        <w:t>الحداد الصفحة 8</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اعلم أن مذهب الأشاعرة في الاعتقاد هو ما كان عليه</w:t>
      </w:r>
      <w:r w:rsidR="00BA0538" w:rsidRPr="0052634A">
        <w:t xml:space="preserve"> </w:t>
      </w:r>
      <w:r w:rsidR="00BA0538" w:rsidRPr="0052634A">
        <w:rPr>
          <w:rtl/>
        </w:rPr>
        <w:t>جماهير أمة الإسلام علماؤها ودهماؤها</w:t>
      </w:r>
      <w:r w:rsidR="008D581A" w:rsidRPr="0052634A">
        <w:rPr>
          <w:rtl/>
        </w:rPr>
        <w:t xml:space="preserve">، </w:t>
      </w:r>
      <w:r w:rsidR="00BA0538" w:rsidRPr="0052634A">
        <w:rPr>
          <w:rtl/>
        </w:rPr>
        <w:t>إذ المنتسبون إليهم والسالكون طريقهم كانوا</w:t>
      </w:r>
      <w:r w:rsidR="00BA0538" w:rsidRPr="0052634A">
        <w:t xml:space="preserve"> </w:t>
      </w:r>
      <w:r w:rsidR="00BA0538" w:rsidRPr="0052634A">
        <w:rPr>
          <w:rtl/>
        </w:rPr>
        <w:t xml:space="preserve">أئمة أهل العلوم قاطبة على مرّ الأيام </w:t>
      </w:r>
      <w:r w:rsidR="00BA0538" w:rsidRPr="0052634A">
        <w:rPr>
          <w:rtl/>
        </w:rPr>
        <w:lastRenderedPageBreak/>
        <w:t>والسنين</w:t>
      </w:r>
      <w:r w:rsidR="008D581A" w:rsidRPr="0052634A">
        <w:rPr>
          <w:rtl/>
        </w:rPr>
        <w:t xml:space="preserve">، </w:t>
      </w:r>
      <w:r w:rsidR="00BA0538" w:rsidRPr="0052634A">
        <w:rPr>
          <w:rtl/>
        </w:rPr>
        <w:t>وهم أئمة علم التوحيد والكلام</w:t>
      </w:r>
      <w:r w:rsidR="00BA0538" w:rsidRPr="0052634A">
        <w:t xml:space="preserve"> </w:t>
      </w:r>
      <w:r w:rsidR="00BA0538" w:rsidRPr="0052634A">
        <w:rPr>
          <w:rtl/>
        </w:rPr>
        <w:t>والتفسير والقراءة والفقه وأصوله والحديث وفنونه والتصوف واللغة والتاريخ</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وقال أيضاً رضي الله عنه</w:t>
      </w:r>
      <w:r w:rsidR="0033412A" w:rsidRPr="0052634A">
        <w:rPr>
          <w:rFonts w:hint="cs"/>
          <w:b/>
          <w:bCs/>
          <w:rtl/>
        </w:rPr>
        <w:t xml:space="preserve"> : </w:t>
      </w:r>
      <w:r w:rsidR="00DA0881" w:rsidRPr="0052634A">
        <w:rPr>
          <w:rtl/>
        </w:rPr>
        <w:t>(</w:t>
      </w:r>
      <w:r w:rsidR="00BA0538" w:rsidRPr="0052634A">
        <w:rPr>
          <w:rtl/>
        </w:rPr>
        <w:t>رسالة المعاونة والمظاهرة والمؤازرة</w:t>
      </w:r>
      <w:r w:rsidR="00BA0538" w:rsidRPr="0052634A">
        <w:t xml:space="preserve"> </w:t>
      </w:r>
      <w:r w:rsidR="00BA0538" w:rsidRPr="0052634A">
        <w:rPr>
          <w:rtl/>
        </w:rPr>
        <w:t>ص/67 ـ 68</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وعليك بتحسين معتقدك وإصلاحه وتقويمه على منهاج الفرقة</w:t>
      </w:r>
      <w:r w:rsidR="00BA0538" w:rsidRPr="0052634A">
        <w:t xml:space="preserve"> </w:t>
      </w:r>
      <w:r w:rsidR="00BA0538" w:rsidRPr="0052634A">
        <w:rPr>
          <w:rtl/>
        </w:rPr>
        <w:t>الناجية</w:t>
      </w:r>
      <w:r w:rsidR="008D581A" w:rsidRPr="0052634A">
        <w:rPr>
          <w:rtl/>
        </w:rPr>
        <w:t xml:space="preserve">، </w:t>
      </w:r>
      <w:r w:rsidR="00BA0538" w:rsidRPr="0052634A">
        <w:rPr>
          <w:rtl/>
        </w:rPr>
        <w:t>وهي المعروفة من بين سائر الفرق الإسلامية بأهل السنة والجماعة</w:t>
      </w:r>
      <w:r w:rsidR="008D581A" w:rsidRPr="0052634A">
        <w:rPr>
          <w:rtl/>
        </w:rPr>
        <w:t xml:space="preserve">، </w:t>
      </w:r>
      <w:r w:rsidR="00BA0538" w:rsidRPr="0052634A">
        <w:rPr>
          <w:rtl/>
        </w:rPr>
        <w:t>وهم</w:t>
      </w:r>
      <w:r w:rsidR="00BA0538" w:rsidRPr="0052634A">
        <w:t xml:space="preserve"> </w:t>
      </w:r>
      <w:r w:rsidR="00BA0538" w:rsidRPr="0052634A">
        <w:rPr>
          <w:rtl/>
        </w:rPr>
        <w:t>المتمسكون بما كان عليه رسول الله</w:t>
      </w:r>
      <w:r w:rsidR="00BA0538" w:rsidRPr="0052634A">
        <w:t xml:space="preserve"> </w:t>
      </w:r>
      <w:r w:rsidR="00BA0538" w:rsidRPr="0052634A">
        <w:rPr>
          <w:rtl/>
        </w:rPr>
        <w:t>صلى الله عليه وسلم وأصحابه</w:t>
      </w:r>
      <w:r w:rsidR="008D581A" w:rsidRPr="0052634A">
        <w:rPr>
          <w:rtl/>
        </w:rPr>
        <w:t xml:space="preserve">، </w:t>
      </w:r>
      <w:r w:rsidR="00BA0538" w:rsidRPr="0052634A">
        <w:rPr>
          <w:rtl/>
        </w:rPr>
        <w:t>وأنت إذا نظرت بفهم</w:t>
      </w:r>
      <w:r w:rsidR="00BA0538" w:rsidRPr="0052634A">
        <w:t xml:space="preserve"> </w:t>
      </w:r>
      <w:r w:rsidR="00BA0538" w:rsidRPr="0052634A">
        <w:rPr>
          <w:rtl/>
        </w:rPr>
        <w:t>مستقيم عن قلب سليـم فـي نصوص الكتاب والسنة المتضمنة لعلوم الإيمان</w:t>
      </w:r>
      <w:r w:rsidR="008D581A" w:rsidRPr="0052634A">
        <w:rPr>
          <w:rtl/>
        </w:rPr>
        <w:t xml:space="preserve">، </w:t>
      </w:r>
      <w:r w:rsidR="00BA0538" w:rsidRPr="0052634A">
        <w:rPr>
          <w:rtl/>
        </w:rPr>
        <w:t>وطالعت سير</w:t>
      </w:r>
      <w:r w:rsidR="00BA0538" w:rsidRPr="0052634A">
        <w:t xml:space="preserve"> </w:t>
      </w:r>
      <w:r w:rsidR="00BA0538" w:rsidRPr="0052634A">
        <w:rPr>
          <w:rtl/>
        </w:rPr>
        <w:t>السلف الصالح من الصحابة والتابعين علمتَ وتحققتَ أن الحق مع الفرقة الموسومة</w:t>
      </w:r>
      <w:r w:rsidR="00BA0538" w:rsidRPr="0052634A">
        <w:t xml:space="preserve"> </w:t>
      </w:r>
      <w:r w:rsidR="00BA0538" w:rsidRPr="0052634A">
        <w:rPr>
          <w:rtl/>
        </w:rPr>
        <w:t>بالأشعرية</w:t>
      </w:r>
      <w:r w:rsidR="008D581A" w:rsidRPr="0052634A">
        <w:rPr>
          <w:rtl/>
        </w:rPr>
        <w:t xml:space="preserve">، </w:t>
      </w:r>
      <w:r w:rsidR="00BA0538" w:rsidRPr="0052634A">
        <w:rPr>
          <w:rtl/>
        </w:rPr>
        <w:t>نسبة إلى الشيخ أبي الحسن الأشعري رحمه الله</w:t>
      </w:r>
      <w:r w:rsidR="008D581A" w:rsidRPr="0052634A">
        <w:rPr>
          <w:rtl/>
        </w:rPr>
        <w:t xml:space="preserve">، </w:t>
      </w:r>
      <w:r w:rsidR="00BA0538" w:rsidRPr="0052634A">
        <w:rPr>
          <w:rtl/>
        </w:rPr>
        <w:t>فقد رتب قواعد عقيدة أهل</w:t>
      </w:r>
      <w:r w:rsidR="00BA0538" w:rsidRPr="0052634A">
        <w:t xml:space="preserve"> </w:t>
      </w:r>
      <w:r w:rsidR="00BA0538" w:rsidRPr="0052634A">
        <w:rPr>
          <w:rtl/>
        </w:rPr>
        <w:t>الحق وحرَّرَ أدلتها</w:t>
      </w:r>
      <w:r w:rsidR="008D581A" w:rsidRPr="0052634A">
        <w:rPr>
          <w:rtl/>
        </w:rPr>
        <w:t xml:space="preserve">، </w:t>
      </w:r>
      <w:r w:rsidR="00BA0538" w:rsidRPr="0052634A">
        <w:rPr>
          <w:rtl/>
        </w:rPr>
        <w:t>وهي العقيدة التي أجمع عليها الصحابة ومن بعدهم من خيار</w:t>
      </w:r>
      <w:r w:rsidR="00BA0538" w:rsidRPr="0052634A">
        <w:t xml:space="preserve"> </w:t>
      </w:r>
      <w:r w:rsidR="00BA0538" w:rsidRPr="0052634A">
        <w:rPr>
          <w:rtl/>
        </w:rPr>
        <w:t>التابعين</w:t>
      </w:r>
      <w:r w:rsidR="008D581A" w:rsidRPr="0052634A">
        <w:rPr>
          <w:rtl/>
        </w:rPr>
        <w:t xml:space="preserve">، </w:t>
      </w:r>
      <w:r w:rsidR="00BA0538" w:rsidRPr="0052634A">
        <w:rPr>
          <w:rtl/>
        </w:rPr>
        <w:t>وهي عقيدة أهل الحق من أهل كل زمان ومكان</w:t>
      </w:r>
      <w:r w:rsidR="008D581A" w:rsidRPr="0052634A">
        <w:rPr>
          <w:rtl/>
        </w:rPr>
        <w:t xml:space="preserve">، </w:t>
      </w:r>
      <w:r w:rsidR="00BA0538" w:rsidRPr="0052634A">
        <w:rPr>
          <w:rtl/>
        </w:rPr>
        <w:t>وهي عقيدة جملة أهل التصوف كما</w:t>
      </w:r>
      <w:r w:rsidR="00BA0538" w:rsidRPr="0052634A">
        <w:t xml:space="preserve"> </w:t>
      </w:r>
      <w:r w:rsidR="00BA0538" w:rsidRPr="0052634A">
        <w:rPr>
          <w:rtl/>
        </w:rPr>
        <w:t>حكى ذلك أبو القاسم القشيري في أول رسالته</w:t>
      </w:r>
      <w:r w:rsidR="008D581A" w:rsidRPr="0052634A">
        <w:rPr>
          <w:rtl/>
        </w:rPr>
        <w:t xml:space="preserve">، </w:t>
      </w:r>
      <w:r w:rsidR="00BA0538" w:rsidRPr="0052634A">
        <w:rPr>
          <w:rtl/>
        </w:rPr>
        <w:t>وهي بحمد الله عقيدتنا</w:t>
      </w:r>
      <w:r w:rsidR="008D581A" w:rsidRPr="0052634A">
        <w:rPr>
          <w:rtl/>
        </w:rPr>
        <w:t xml:space="preserve">، </w:t>
      </w:r>
      <w:r w:rsidR="00BA0538" w:rsidRPr="0052634A">
        <w:rPr>
          <w:rtl/>
        </w:rPr>
        <w:t>وعقيدة أسلافنا</w:t>
      </w:r>
      <w:r w:rsidR="00BA0538" w:rsidRPr="0052634A">
        <w:t xml:space="preserve"> </w:t>
      </w:r>
      <w:r w:rsidR="00BA0538" w:rsidRPr="0052634A">
        <w:rPr>
          <w:rtl/>
        </w:rPr>
        <w:t>من لدن رسول الله صلى الله عليه وسلم إلى يومنا هذا</w:t>
      </w:r>
      <w:r w:rsidR="008D581A" w:rsidRPr="0052634A">
        <w:rPr>
          <w:rtl/>
        </w:rPr>
        <w:t xml:space="preserve">، </w:t>
      </w:r>
      <w:r w:rsidR="00BA0538" w:rsidRPr="0052634A">
        <w:rPr>
          <w:rtl/>
        </w:rPr>
        <w:t>والماتريدية كالأشعرية في</w:t>
      </w:r>
      <w:r w:rsidR="00BA0538" w:rsidRPr="0052634A">
        <w:t xml:space="preserve"> </w:t>
      </w:r>
      <w:r w:rsidR="00BA0538" w:rsidRPr="0052634A">
        <w:rPr>
          <w:rtl/>
        </w:rPr>
        <w:t>جميع ما تقدم</w:t>
      </w:r>
      <w:r w:rsidR="0074049C" w:rsidRPr="0052634A">
        <w:rPr>
          <w:rtl/>
        </w:rPr>
        <w:t>)</w:t>
      </w:r>
      <w:r w:rsidR="00BA0538" w:rsidRPr="0052634A">
        <w:rPr>
          <w:rtl/>
        </w:rPr>
        <w:t xml:space="preserve"> اهـ</w:t>
      </w:r>
      <w:r w:rsidR="008D581A" w:rsidRPr="0052634A">
        <w:rPr>
          <w:rtl/>
        </w:rPr>
        <w:t xml:space="preserve">، </w:t>
      </w:r>
      <w:r w:rsidR="00DA3513" w:rsidRPr="0052634A">
        <w:rPr>
          <w:rFonts w:hint="cs"/>
          <w:rtl/>
        </w:rPr>
        <w:t xml:space="preserve"> </w:t>
      </w:r>
      <w:r w:rsidR="00BA0538" w:rsidRPr="0052634A">
        <w:rPr>
          <w:b/>
          <w:bCs/>
          <w:rtl/>
        </w:rPr>
        <w:t>وقال العـلامة ابن الشطي الحنبلي</w:t>
      </w:r>
      <w:r w:rsidR="00BA0538" w:rsidRPr="0052634A">
        <w:rPr>
          <w:rtl/>
        </w:rPr>
        <w:t xml:space="preserve"> - رحمه الله تعالى</w:t>
      </w:r>
      <w:r w:rsidR="00BA0538" w:rsidRPr="0052634A">
        <w:t xml:space="preserve"> - </w:t>
      </w:r>
      <w:r w:rsidR="00BA0538" w:rsidRPr="0052634A">
        <w:rPr>
          <w:rtl/>
        </w:rPr>
        <w:t xml:space="preserve">في شرحـه على العقيـدة السفارينية </w:t>
      </w:r>
      <w:r w:rsidR="00DA0881" w:rsidRPr="0052634A">
        <w:rPr>
          <w:rtl/>
        </w:rPr>
        <w:t>(</w:t>
      </w:r>
      <w:r w:rsidR="00BA0538" w:rsidRPr="0052634A">
        <w:rPr>
          <w:rtl/>
        </w:rPr>
        <w:t>تبصير القانع في الجمع بين شرحي ابن شطي وابن</w:t>
      </w:r>
      <w:r w:rsidR="00BA0538" w:rsidRPr="0052634A">
        <w:t xml:space="preserve"> </w:t>
      </w:r>
      <w:r w:rsidR="00BA0538" w:rsidRPr="0052634A">
        <w:rPr>
          <w:rtl/>
        </w:rPr>
        <w:t>مانع على العقيدة السفارينية</w:t>
      </w:r>
      <w:r w:rsidR="008D581A" w:rsidRPr="0052634A">
        <w:rPr>
          <w:rtl/>
        </w:rPr>
        <w:t xml:space="preserve">، </w:t>
      </w:r>
      <w:r w:rsidR="00BA0538" w:rsidRPr="0052634A">
        <w:rPr>
          <w:rtl/>
        </w:rPr>
        <w:t>الصفحة / 73</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قال بعض العلماء</w:t>
      </w:r>
      <w:r w:rsidR="00BA0538" w:rsidRPr="0052634A">
        <w:t xml:space="preserve"> </w:t>
      </w:r>
      <w:r w:rsidR="00BA0538" w:rsidRPr="0052634A">
        <w:rPr>
          <w:rtl/>
        </w:rPr>
        <w:t>هم - يعني الفرقة الناجية - أهل الحديث يعني الأثرية والأشعرية والماتريدية</w:t>
      </w:r>
      <w:r w:rsidR="0074049C" w:rsidRPr="0052634A">
        <w:rPr>
          <w:rtl/>
        </w:rPr>
        <w:t>)</w:t>
      </w:r>
      <w:r w:rsidR="00BA0538" w:rsidRPr="0052634A">
        <w:rPr>
          <w:rtl/>
        </w:rPr>
        <w:t xml:space="preserve"> ثم قال</w:t>
      </w:r>
      <w:r w:rsidR="00BA0538" w:rsidRPr="0052634A">
        <w:t xml:space="preserve"> </w:t>
      </w:r>
      <w:r w:rsidR="00BA0538" w:rsidRPr="0052634A">
        <w:rPr>
          <w:rtl/>
        </w:rPr>
        <w:t>بعد ذلك بأسطر</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فائدة</w:t>
      </w:r>
      <w:r w:rsidR="00507B6C" w:rsidRPr="0052634A">
        <w:rPr>
          <w:rtl/>
        </w:rPr>
        <w:t xml:space="preserve">: </w:t>
      </w:r>
      <w:r w:rsidR="00BA0538" w:rsidRPr="0052634A">
        <w:rPr>
          <w:rtl/>
        </w:rPr>
        <w:t>أهل السنة والجماعة ثلاث فرق</w:t>
      </w:r>
      <w:r w:rsidR="008D581A" w:rsidRPr="0052634A">
        <w:rPr>
          <w:rtl/>
        </w:rPr>
        <w:t xml:space="preserve">، </w:t>
      </w:r>
      <w:r w:rsidR="00BA0538" w:rsidRPr="0052634A">
        <w:rPr>
          <w:rtl/>
        </w:rPr>
        <w:t>الأثرية وإمامهم الإمام</w:t>
      </w:r>
      <w:r w:rsidR="00BA0538" w:rsidRPr="0052634A">
        <w:t xml:space="preserve"> </w:t>
      </w:r>
      <w:r w:rsidR="00BA0538" w:rsidRPr="0052634A">
        <w:rPr>
          <w:rtl/>
        </w:rPr>
        <w:t>أحمد رضي الله عنه</w:t>
      </w:r>
      <w:r w:rsidR="008D581A" w:rsidRPr="0052634A">
        <w:rPr>
          <w:rtl/>
        </w:rPr>
        <w:t xml:space="preserve">، </w:t>
      </w:r>
      <w:r w:rsidR="00DA3513" w:rsidRPr="0052634A">
        <w:rPr>
          <w:rFonts w:hint="cs"/>
          <w:rtl/>
        </w:rPr>
        <w:t xml:space="preserve"> </w:t>
      </w:r>
      <w:r w:rsidR="00BA0538" w:rsidRPr="0052634A">
        <w:rPr>
          <w:rtl/>
        </w:rPr>
        <w:t>والأشعرية وإمامهم أبو الحسن الأشعري رحمه الله</w:t>
      </w:r>
      <w:r w:rsidR="00BA0538" w:rsidRPr="0052634A">
        <w:t xml:space="preserve"> </w:t>
      </w:r>
      <w:r w:rsidR="00BA0538" w:rsidRPr="0052634A">
        <w:rPr>
          <w:rtl/>
        </w:rPr>
        <w:t>تعالى</w:t>
      </w:r>
      <w:r w:rsidR="008D581A" w:rsidRPr="0052634A">
        <w:rPr>
          <w:rtl/>
        </w:rPr>
        <w:t xml:space="preserve">، </w:t>
      </w:r>
      <w:r w:rsidR="00DA3513" w:rsidRPr="0052634A">
        <w:rPr>
          <w:rFonts w:hint="cs"/>
          <w:rtl/>
        </w:rPr>
        <w:t xml:space="preserve"> </w:t>
      </w:r>
      <w:r w:rsidR="00BA0538" w:rsidRPr="0052634A">
        <w:rPr>
          <w:rtl/>
        </w:rPr>
        <w:t>والماتريدية وإمامهم أبو منصور الماتريدي رحمه الله تعالى</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rtl/>
        </w:rPr>
        <w:t xml:space="preserve">وقال العلامة المواهبي الحنبلي رحمه الله تعالى </w:t>
      </w:r>
      <w:r w:rsidR="00DA0881" w:rsidRPr="0052634A">
        <w:rPr>
          <w:rtl/>
        </w:rPr>
        <w:t>(</w:t>
      </w:r>
      <w:r w:rsidR="00BA0538" w:rsidRPr="0052634A">
        <w:rPr>
          <w:rtl/>
        </w:rPr>
        <w:t>العين والأثر</w:t>
      </w:r>
      <w:r w:rsidR="00BA0538" w:rsidRPr="0052634A">
        <w:t xml:space="preserve"> </w:t>
      </w:r>
      <w:r w:rsidR="00BA0538" w:rsidRPr="0052634A">
        <w:rPr>
          <w:rtl/>
        </w:rPr>
        <w:t>ص/53</w:t>
      </w:r>
      <w:r w:rsidR="0074049C" w:rsidRPr="0052634A">
        <w:rPr>
          <w:rtl/>
        </w:rPr>
        <w:t>)</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طوائف أهل السنة ثلاثة</w:t>
      </w:r>
      <w:r w:rsidR="00507B6C" w:rsidRPr="0052634A">
        <w:rPr>
          <w:rtl/>
        </w:rPr>
        <w:t xml:space="preserve">: </w:t>
      </w:r>
      <w:r w:rsidR="00BA0538" w:rsidRPr="0052634A">
        <w:rPr>
          <w:rtl/>
        </w:rPr>
        <w:t>أشاعرة</w:t>
      </w:r>
      <w:r w:rsidR="008D581A" w:rsidRPr="0052634A">
        <w:rPr>
          <w:rtl/>
        </w:rPr>
        <w:t xml:space="preserve">، </w:t>
      </w:r>
      <w:r w:rsidR="00BA0538" w:rsidRPr="0052634A">
        <w:rPr>
          <w:rtl/>
        </w:rPr>
        <w:t>وحنابلة</w:t>
      </w:r>
      <w:r w:rsidR="008D581A" w:rsidRPr="0052634A">
        <w:rPr>
          <w:rtl/>
        </w:rPr>
        <w:t xml:space="preserve">، </w:t>
      </w:r>
      <w:r w:rsidR="00BA0538" w:rsidRPr="0052634A">
        <w:rPr>
          <w:rtl/>
        </w:rPr>
        <w:t>وماتريدية</w:t>
      </w:r>
      <w:r w:rsidR="008D581A" w:rsidRPr="0052634A">
        <w:rPr>
          <w:rtl/>
        </w:rPr>
        <w:t xml:space="preserve">، </w:t>
      </w:r>
      <w:r w:rsidR="00BA0538" w:rsidRPr="0052634A">
        <w:rPr>
          <w:rtl/>
        </w:rPr>
        <w:t>بدليل عطف العلماء الحنابلة على الأشاعرة في كثير من الكتب الكلامية وجميع كتب</w:t>
      </w:r>
      <w:r w:rsidR="00BA0538" w:rsidRPr="0052634A">
        <w:t xml:space="preserve"> </w:t>
      </w:r>
      <w:r w:rsidR="00BA0538" w:rsidRPr="0052634A">
        <w:rPr>
          <w:rtl/>
        </w:rPr>
        <w:t>الحنابلة</w:t>
      </w:r>
      <w:r w:rsidR="0074049C" w:rsidRPr="0052634A">
        <w:rPr>
          <w:rtl/>
        </w:rPr>
        <w:t>)</w:t>
      </w:r>
      <w:r w:rsidR="00BA0538" w:rsidRPr="0052634A">
        <w:rPr>
          <w:rtl/>
        </w:rPr>
        <w:t xml:space="preserve"> اهـ</w:t>
      </w:r>
      <w:r w:rsidR="00DA3513" w:rsidRPr="0052634A">
        <w:rPr>
          <w:rFonts w:hint="cs"/>
          <w:rtl/>
        </w:rPr>
        <w:t xml:space="preserve"> </w:t>
      </w:r>
      <w:r w:rsidR="00BA0538" w:rsidRPr="0052634A">
        <w:rPr>
          <w:b/>
          <w:bCs/>
          <w:rtl/>
        </w:rPr>
        <w:t>قال الإمام ابن حجر الهيتمي</w:t>
      </w:r>
      <w:r w:rsidR="00BA0538" w:rsidRPr="0052634A">
        <w:rPr>
          <w:rtl/>
        </w:rPr>
        <w:t xml:space="preserve"> - رحمه الله تعالى</w:t>
      </w:r>
      <w:r w:rsidR="00BA0538" w:rsidRPr="0052634A">
        <w:t xml:space="preserve"> </w:t>
      </w:r>
      <w:r w:rsidR="00DA3513" w:rsidRPr="0052634A">
        <w:rPr>
          <w:rFonts w:hint="cs"/>
          <w:rtl/>
        </w:rPr>
        <w:t xml:space="preserve"> </w:t>
      </w:r>
      <w:r w:rsidR="00DA0881" w:rsidRPr="0052634A">
        <w:rPr>
          <w:rtl/>
        </w:rPr>
        <w:t>(</w:t>
      </w:r>
      <w:r w:rsidR="00BA0538" w:rsidRPr="0052634A">
        <w:rPr>
          <w:rtl/>
        </w:rPr>
        <w:t>الزواجر عن اقتراف الكبائر 82</w:t>
      </w:r>
      <w:r w:rsidR="0074049C" w:rsidRPr="0052634A">
        <w:rPr>
          <w:rtl/>
        </w:rPr>
        <w:t>)</w:t>
      </w:r>
      <w:r w:rsidR="00507B6C" w:rsidRPr="0052634A">
        <w:rPr>
          <w:rtl/>
        </w:rPr>
        <w:t xml:space="preserve">: </w:t>
      </w:r>
      <w:r w:rsidR="00BA0538" w:rsidRPr="0052634A">
        <w:br/>
      </w:r>
      <w:r w:rsidR="00DA0881" w:rsidRPr="0052634A">
        <w:rPr>
          <w:rtl/>
        </w:rPr>
        <w:t>(</w:t>
      </w:r>
      <w:r w:rsidR="00BA0538" w:rsidRPr="0052634A">
        <w:rPr>
          <w:rtl/>
        </w:rPr>
        <w:t>المـراد بالسنة ما عليه إماما أهل</w:t>
      </w:r>
      <w:r w:rsidR="00BA0538" w:rsidRPr="0052634A">
        <w:t xml:space="preserve"> </w:t>
      </w:r>
      <w:r w:rsidR="00BA0538" w:rsidRPr="0052634A">
        <w:rPr>
          <w:rtl/>
        </w:rPr>
        <w:t>السنة والجمـاعة الشيخ أبو الحسن الأشعري وأبو منصور الماتريدي</w:t>
      </w:r>
      <w:r w:rsidR="008D581A" w:rsidRPr="0052634A">
        <w:rPr>
          <w:rtl/>
        </w:rPr>
        <w:t xml:space="preserve">، </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 </w:t>
      </w:r>
      <w:r w:rsidR="00BA0538" w:rsidRPr="0052634A">
        <w:rPr>
          <w:b/>
          <w:bCs/>
          <w:rtl/>
        </w:rPr>
        <w:t>وقال العلامة طاش كبري زاده</w:t>
      </w:r>
      <w:r w:rsidR="00BA0538" w:rsidRPr="0052634A">
        <w:rPr>
          <w:rtl/>
        </w:rPr>
        <w:t xml:space="preserve"> - رحمه الله تعالى</w:t>
      </w:r>
      <w:r w:rsidR="00BA0538" w:rsidRPr="0052634A">
        <w:t xml:space="preserve"> -</w:t>
      </w:r>
      <w:r w:rsidR="00DA3513" w:rsidRPr="0052634A">
        <w:rPr>
          <w:rFonts w:hint="cs"/>
          <w:rtl/>
        </w:rPr>
        <w:t xml:space="preserve"> </w:t>
      </w:r>
      <w:r w:rsidR="00DA0881" w:rsidRPr="0052634A">
        <w:rPr>
          <w:rtl/>
        </w:rPr>
        <w:t>(</w:t>
      </w:r>
      <w:r w:rsidR="00BA0538" w:rsidRPr="0052634A">
        <w:rPr>
          <w:rtl/>
        </w:rPr>
        <w:t>مفتاح السعادة 2</w:t>
      </w:r>
      <w:r w:rsidR="00BA0538" w:rsidRPr="0052634A">
        <w:t xml:space="preserve"> / 33</w:t>
      </w:r>
      <w:r w:rsidR="0074049C" w:rsidRPr="0052634A">
        <w:rPr>
          <w:rtl/>
        </w:rPr>
        <w:t>)</w:t>
      </w:r>
      <w:r w:rsidR="00507B6C" w:rsidRPr="0052634A">
        <w:rPr>
          <w:rtl/>
        </w:rPr>
        <w:t xml:space="preserve">: </w:t>
      </w:r>
      <w:r w:rsidR="0033412A" w:rsidRPr="0052634A">
        <w:rPr>
          <w:rFonts w:hint="cs"/>
          <w:rtl/>
        </w:rPr>
        <w:t xml:space="preserve"> </w:t>
      </w:r>
      <w:r w:rsidR="00DA0881" w:rsidRPr="0052634A">
        <w:rPr>
          <w:rtl/>
        </w:rPr>
        <w:t>(</w:t>
      </w:r>
      <w:r w:rsidR="00BA0538" w:rsidRPr="0052634A">
        <w:rPr>
          <w:rtl/>
        </w:rPr>
        <w:t>ثم اعلم أن رئيس أهل السنة والجماعة في علم الكلام</w:t>
      </w:r>
      <w:r w:rsidR="00BA0538" w:rsidRPr="0052634A">
        <w:t xml:space="preserve"> - </w:t>
      </w:r>
      <w:r w:rsidR="00BA0538" w:rsidRPr="0052634A">
        <w:rPr>
          <w:rtl/>
        </w:rPr>
        <w:t>يعني العقائد - رجلان</w:t>
      </w:r>
      <w:r w:rsidR="008D581A" w:rsidRPr="0052634A">
        <w:rPr>
          <w:rtl/>
        </w:rPr>
        <w:t xml:space="preserve">، </w:t>
      </w:r>
      <w:r w:rsidR="00BA0538" w:rsidRPr="0052634A">
        <w:rPr>
          <w:rtl/>
        </w:rPr>
        <w:t>أحدهما حنفي والآخر شافعي</w:t>
      </w:r>
      <w:r w:rsidR="008D581A" w:rsidRPr="0052634A">
        <w:rPr>
          <w:rtl/>
        </w:rPr>
        <w:t xml:space="preserve">، </w:t>
      </w:r>
      <w:r w:rsidR="00BA0538" w:rsidRPr="0052634A">
        <w:rPr>
          <w:rtl/>
        </w:rPr>
        <w:t>أما الحنفي فهو أبو منصور محمد بن</w:t>
      </w:r>
      <w:r w:rsidR="00BA0538" w:rsidRPr="0052634A">
        <w:t xml:space="preserve"> </w:t>
      </w:r>
      <w:r w:rsidR="00BA0538" w:rsidRPr="0052634A">
        <w:rPr>
          <w:rtl/>
        </w:rPr>
        <w:t>محمود الماتريدي</w:t>
      </w:r>
      <w:r w:rsidR="008D581A" w:rsidRPr="0052634A">
        <w:rPr>
          <w:rtl/>
        </w:rPr>
        <w:t xml:space="preserve">، </w:t>
      </w:r>
      <w:r w:rsidR="00BA0538" w:rsidRPr="0052634A">
        <w:rPr>
          <w:rtl/>
        </w:rPr>
        <w:t>إمام الهدى</w:t>
      </w:r>
      <w:r w:rsidR="00507B6C" w:rsidRPr="0052634A">
        <w:rPr>
          <w:rtl/>
        </w:rPr>
        <w:t>...</w:t>
      </w:r>
      <w:r w:rsidR="00EF7AD9" w:rsidRPr="0052634A">
        <w:rPr>
          <w:rtl/>
        </w:rPr>
        <w:t xml:space="preserve"> </w:t>
      </w:r>
      <w:r w:rsidR="00DA3513" w:rsidRPr="0052634A">
        <w:rPr>
          <w:rFonts w:hint="cs"/>
          <w:rtl/>
        </w:rPr>
        <w:t xml:space="preserve"> </w:t>
      </w:r>
      <w:r w:rsidR="00BA0538" w:rsidRPr="0052634A">
        <w:rPr>
          <w:rtl/>
        </w:rPr>
        <w:t>وأما الآخر الشافعي فهو شيخ السنة ورئيس الجماعة</w:t>
      </w:r>
      <w:r w:rsidR="00BA0538" w:rsidRPr="0052634A">
        <w:t xml:space="preserve"> </w:t>
      </w:r>
      <w:r w:rsidR="00BA0538" w:rsidRPr="0052634A">
        <w:rPr>
          <w:rtl/>
        </w:rPr>
        <w:t>إمام المتكلمين وناصر سنة سيد المرسلين والذاب عن الدين والساعي في حفظ عقائد</w:t>
      </w:r>
      <w:r w:rsidR="00BA0538" w:rsidRPr="0052634A">
        <w:t xml:space="preserve"> </w:t>
      </w:r>
      <w:r w:rsidR="00BA0538" w:rsidRPr="0052634A">
        <w:rPr>
          <w:rtl/>
        </w:rPr>
        <w:t>المسلمين</w:t>
      </w:r>
      <w:r w:rsidR="008D581A" w:rsidRPr="0052634A">
        <w:rPr>
          <w:rtl/>
        </w:rPr>
        <w:t xml:space="preserve">، </w:t>
      </w:r>
      <w:r w:rsidR="00BA0538" w:rsidRPr="0052634A">
        <w:rPr>
          <w:rtl/>
        </w:rPr>
        <w:t>أبو الحسن الأشعري البصري</w:t>
      </w:r>
      <w:r w:rsidR="008D581A" w:rsidRPr="0052634A">
        <w:rPr>
          <w:rtl/>
        </w:rPr>
        <w:t xml:space="preserve">، </w:t>
      </w:r>
      <w:r w:rsidR="00BA0538" w:rsidRPr="0052634A">
        <w:rPr>
          <w:rtl/>
        </w:rPr>
        <w:t>حامي جناب الشرع الشريـف من الحديـث المفترى</w:t>
      </w:r>
      <w:r w:rsidR="008D581A" w:rsidRPr="0052634A">
        <w:rPr>
          <w:rtl/>
        </w:rPr>
        <w:t xml:space="preserve">، </w:t>
      </w:r>
      <w:r w:rsidR="00BA0538" w:rsidRPr="0052634A">
        <w:rPr>
          <w:rtl/>
        </w:rPr>
        <w:t>الذي قـام في نصرة ملـة الإسـلام فنصرها نصراً مؤزراً</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rtl/>
        </w:rPr>
        <w:t xml:space="preserve">وقال </w:t>
      </w:r>
      <w:r w:rsidR="00BA0538" w:rsidRPr="0052634A">
        <w:rPr>
          <w:b/>
          <w:bCs/>
          <w:rtl/>
        </w:rPr>
        <w:t xml:space="preserve">الإمام محمد بن إبراهيم ابن الوزير </w:t>
      </w:r>
      <w:r w:rsidR="00BA0538" w:rsidRPr="0052634A">
        <w:rPr>
          <w:b/>
          <w:bCs/>
          <w:rtl/>
        </w:rPr>
        <w:lastRenderedPageBreak/>
        <w:t>اليماني</w:t>
      </w:r>
      <w:r w:rsidR="00507B6C" w:rsidRPr="0052634A">
        <w:rPr>
          <w:rtl/>
        </w:rPr>
        <w:t xml:space="preserve">: </w:t>
      </w:r>
      <w:r w:rsidR="00BA0538" w:rsidRPr="0052634A">
        <w:rPr>
          <w:rtl/>
        </w:rPr>
        <w:t>في كتابه إيثار الحق 250</w:t>
      </w:r>
      <w:r w:rsidR="00507B6C" w:rsidRPr="0052634A">
        <w:rPr>
          <w:rtl/>
        </w:rPr>
        <w:t xml:space="preserve">: </w:t>
      </w:r>
      <w:r w:rsidR="00DA3513" w:rsidRPr="0052634A">
        <w:rPr>
          <w:rFonts w:hint="cs"/>
          <w:rtl/>
        </w:rPr>
        <w:t xml:space="preserve"> </w:t>
      </w:r>
      <w:r w:rsidR="00DA0881" w:rsidRPr="0052634A">
        <w:rPr>
          <w:rtl/>
        </w:rPr>
        <w:t>(</w:t>
      </w:r>
      <w:r w:rsidR="00BA0538" w:rsidRPr="0052634A">
        <w:rPr>
          <w:rtl/>
        </w:rPr>
        <w:t>اتفق أهل السنة</w:t>
      </w:r>
      <w:r w:rsidR="00507B6C" w:rsidRPr="0052634A">
        <w:rPr>
          <w:rtl/>
        </w:rPr>
        <w:t xml:space="preserve">: </w:t>
      </w:r>
      <w:r w:rsidR="00BA0538" w:rsidRPr="0052634A">
        <w:rPr>
          <w:rtl/>
        </w:rPr>
        <w:t>من</w:t>
      </w:r>
      <w:r w:rsidR="00BA0538" w:rsidRPr="0052634A">
        <w:t xml:space="preserve"> </w:t>
      </w:r>
      <w:r w:rsidR="00BA0538" w:rsidRPr="0052634A">
        <w:rPr>
          <w:rtl/>
        </w:rPr>
        <w:t>أهل الأثر والنظر والأشعرية على أن الإرادة لا يصح أن تضاد العلم ولا يريد الله</w:t>
      </w:r>
      <w:r w:rsidR="00BA0538" w:rsidRPr="0052634A">
        <w:t xml:space="preserve"> </w:t>
      </w:r>
      <w:r w:rsidR="00BA0538" w:rsidRPr="0052634A">
        <w:rPr>
          <w:rtl/>
        </w:rPr>
        <w:t>تعالى وجود ما قد علم أنه لا يوجد</w:t>
      </w:r>
      <w:r w:rsidR="0074049C" w:rsidRPr="0052634A">
        <w:rPr>
          <w:rtl/>
        </w:rPr>
        <w:t>)</w:t>
      </w:r>
      <w:r w:rsidR="00BA0538" w:rsidRPr="0052634A">
        <w:rPr>
          <w:rtl/>
        </w:rPr>
        <w:t xml:space="preserve"> اه</w:t>
      </w:r>
      <w:r w:rsidR="00DA3513" w:rsidRPr="0052634A">
        <w:rPr>
          <w:rFonts w:hint="cs"/>
          <w:rtl/>
        </w:rPr>
        <w:t xml:space="preserve">ــ </w:t>
      </w:r>
      <w:r w:rsidR="008D581A" w:rsidRPr="0052634A">
        <w:rPr>
          <w:rFonts w:hint="cs"/>
          <w:rtl/>
        </w:rPr>
        <w:t xml:space="preserve">، </w:t>
      </w:r>
      <w:r w:rsidR="00DA3513" w:rsidRPr="0052634A">
        <w:rPr>
          <w:rFonts w:hint="cs"/>
          <w:rtl/>
        </w:rPr>
        <w:t>و</w:t>
      </w:r>
      <w:r w:rsidR="00BA0538" w:rsidRPr="0052634A">
        <w:rPr>
          <w:b/>
          <w:bCs/>
          <w:rtl/>
        </w:rPr>
        <w:t>قال القاضي أبو بكر بن</w:t>
      </w:r>
      <w:r w:rsidR="00BA0538" w:rsidRPr="0052634A">
        <w:rPr>
          <w:b/>
          <w:bCs/>
        </w:rPr>
        <w:t xml:space="preserve"> </w:t>
      </w:r>
      <w:r w:rsidR="00BA0538" w:rsidRPr="0052634A">
        <w:rPr>
          <w:b/>
          <w:bCs/>
          <w:rtl/>
        </w:rPr>
        <w:t>العربي المالكي</w:t>
      </w:r>
      <w:r w:rsidR="00DA3513" w:rsidRPr="0052634A">
        <w:rPr>
          <w:rFonts w:hint="cs"/>
          <w:b/>
          <w:bCs/>
          <w:rtl/>
        </w:rPr>
        <w:t xml:space="preserve">: </w:t>
      </w:r>
      <w:r w:rsidR="006B05AE" w:rsidRPr="0052634A">
        <w:rPr>
          <w:rtl/>
        </w:rPr>
        <w:t>[</w:t>
      </w:r>
      <w:r w:rsidR="00BA0538" w:rsidRPr="0052634A">
        <w:rPr>
          <w:rtl/>
        </w:rPr>
        <w:t>عمّار طالبي</w:t>
      </w:r>
      <w:r w:rsidR="00507B6C" w:rsidRPr="0052634A">
        <w:rPr>
          <w:rtl/>
        </w:rPr>
        <w:t xml:space="preserve">: </w:t>
      </w:r>
      <w:r w:rsidR="00BA0538" w:rsidRPr="0052634A">
        <w:rPr>
          <w:rtl/>
        </w:rPr>
        <w:t>آراء أبي بكر بن العربي الكلامية و نقده</w:t>
      </w:r>
      <w:r w:rsidR="00BA0538" w:rsidRPr="0052634A">
        <w:t xml:space="preserve"> </w:t>
      </w:r>
      <w:r w:rsidR="00BA0538" w:rsidRPr="0052634A">
        <w:rPr>
          <w:rtl/>
        </w:rPr>
        <w:t>للفلسفة اليونانية</w:t>
      </w:r>
      <w:r w:rsidR="008D581A" w:rsidRPr="0052634A">
        <w:rPr>
          <w:rtl/>
        </w:rPr>
        <w:t xml:space="preserve">، </w:t>
      </w:r>
      <w:r w:rsidR="00BA0538" w:rsidRPr="0052634A">
        <w:rPr>
          <w:rtl/>
        </w:rPr>
        <w:t>الجزء الثاني</w:t>
      </w:r>
      <w:r w:rsidR="00507B6C" w:rsidRPr="0052634A">
        <w:rPr>
          <w:rtl/>
        </w:rPr>
        <w:t xml:space="preserve">: </w:t>
      </w:r>
      <w:r w:rsidR="00BA0538" w:rsidRPr="0052634A">
        <w:rPr>
          <w:rtl/>
        </w:rPr>
        <w:t>العواصم من القواصم صفحة 108</w:t>
      </w:r>
      <w:r w:rsidR="006B05AE" w:rsidRPr="0052634A">
        <w:rPr>
          <w:rtl/>
        </w:rPr>
        <w:t>]</w:t>
      </w:r>
      <w:r w:rsidR="00507B6C" w:rsidRPr="0052634A">
        <w:rPr>
          <w:rtl/>
        </w:rPr>
        <w:t xml:space="preserve">: </w:t>
      </w:r>
      <w:r w:rsidR="00DA3513" w:rsidRPr="0052634A">
        <w:rPr>
          <w:rFonts w:hint="cs"/>
          <w:rtl/>
        </w:rPr>
        <w:t xml:space="preserve"> (</w:t>
      </w:r>
      <w:r w:rsidR="00BA0538" w:rsidRPr="0052634A">
        <w:rPr>
          <w:rtl/>
        </w:rPr>
        <w:t>على كل حال</w:t>
      </w:r>
      <w:r w:rsidR="00BA0538" w:rsidRPr="0052634A">
        <w:t xml:space="preserve"> </w:t>
      </w:r>
      <w:r w:rsidR="00BA0538" w:rsidRPr="0052634A">
        <w:rPr>
          <w:rtl/>
        </w:rPr>
        <w:t>فالذي أراه لكم على الإطلاق</w:t>
      </w:r>
      <w:r w:rsidR="008D581A" w:rsidRPr="0052634A">
        <w:rPr>
          <w:rtl/>
        </w:rPr>
        <w:t xml:space="preserve">، </w:t>
      </w:r>
      <w:r w:rsidR="00BA0538" w:rsidRPr="0052634A">
        <w:rPr>
          <w:rtl/>
        </w:rPr>
        <w:t>أن تقتصروا على كتب علمائنا الأشعرية</w:t>
      </w:r>
      <w:r w:rsidR="008D581A" w:rsidRPr="0052634A">
        <w:rPr>
          <w:rtl/>
        </w:rPr>
        <w:t xml:space="preserve">، </w:t>
      </w:r>
      <w:r w:rsidR="00BA0538" w:rsidRPr="0052634A">
        <w:rPr>
          <w:rtl/>
        </w:rPr>
        <w:t>و على</w:t>
      </w:r>
      <w:r w:rsidR="00BA0538" w:rsidRPr="0052634A">
        <w:t xml:space="preserve"> </w:t>
      </w:r>
      <w:r w:rsidR="00BA0538" w:rsidRPr="0052634A">
        <w:rPr>
          <w:rtl/>
        </w:rPr>
        <w:t>العبارات الإسلامية</w:t>
      </w:r>
      <w:r w:rsidR="008D581A" w:rsidRPr="0052634A">
        <w:rPr>
          <w:rtl/>
        </w:rPr>
        <w:t xml:space="preserve">، </w:t>
      </w:r>
      <w:r w:rsidR="00BA0538" w:rsidRPr="0052634A">
        <w:rPr>
          <w:rtl/>
        </w:rPr>
        <w:t>و الأدلة القرآنية</w:t>
      </w:r>
      <w:r w:rsidR="00DA3513" w:rsidRPr="0052634A">
        <w:rPr>
          <w:rFonts w:hint="cs"/>
          <w:rtl/>
        </w:rPr>
        <w:t>) أ</w:t>
      </w:r>
      <w:r w:rsidR="00BA0538" w:rsidRPr="0052634A">
        <w:rPr>
          <w:rtl/>
        </w:rPr>
        <w:t>هــــ</w:t>
      </w:r>
      <w:r w:rsidR="00DA3513" w:rsidRPr="0052634A">
        <w:rPr>
          <w:rFonts w:hint="cs"/>
          <w:rtl/>
        </w:rPr>
        <w:t xml:space="preserve"> </w:t>
      </w:r>
      <w:r w:rsidR="008D581A" w:rsidRPr="0052634A">
        <w:rPr>
          <w:rFonts w:hint="cs"/>
          <w:rtl/>
        </w:rPr>
        <w:t xml:space="preserve">، </w:t>
      </w:r>
      <w:r w:rsidR="00BA0538" w:rsidRPr="0052634A">
        <w:rPr>
          <w:b/>
          <w:bCs/>
          <w:rtl/>
        </w:rPr>
        <w:t>ونختم بهذه الفتوى</w:t>
      </w:r>
      <w:r w:rsidR="00BA0538" w:rsidRPr="0052634A">
        <w:rPr>
          <w:b/>
          <w:bCs/>
        </w:rPr>
        <w:t xml:space="preserve"> </w:t>
      </w:r>
      <w:r w:rsidR="00BA0538" w:rsidRPr="0052634A">
        <w:rPr>
          <w:b/>
          <w:bCs/>
          <w:rtl/>
        </w:rPr>
        <w:t>المهمة</w:t>
      </w:r>
      <w:r w:rsidR="00DA3513" w:rsidRPr="0052634A">
        <w:rPr>
          <w:rFonts w:hint="cs"/>
          <w:b/>
          <w:bCs/>
          <w:rtl/>
        </w:rPr>
        <w:t xml:space="preserve">: </w:t>
      </w:r>
      <w:r w:rsidR="00BA0538" w:rsidRPr="0052634A">
        <w:rPr>
          <w:rtl/>
        </w:rPr>
        <w:t>سئل الإمام ابن رشد الجد المالكي رحمه الله تعالى الملقب عند المالكية</w:t>
      </w:r>
      <w:r w:rsidR="00BA0538" w:rsidRPr="0052634A">
        <w:t xml:space="preserve"> </w:t>
      </w:r>
      <w:r w:rsidR="00BA0538" w:rsidRPr="0052634A">
        <w:rPr>
          <w:rtl/>
        </w:rPr>
        <w:t xml:space="preserve">بشيخ المذهب عن رأي المالكية في السادة الأشاعرة وحكم من ينتقصهم كما في فتاواه </w:t>
      </w:r>
      <w:r w:rsidR="00DA0881" w:rsidRPr="0052634A">
        <w:rPr>
          <w:rtl/>
        </w:rPr>
        <w:t>(</w:t>
      </w:r>
      <w:r w:rsidR="00BA0538" w:rsidRPr="0052634A">
        <w:rPr>
          <w:rtl/>
        </w:rPr>
        <w:t>2</w:t>
      </w:r>
      <w:r w:rsidR="00BA0538" w:rsidRPr="0052634A">
        <w:t xml:space="preserve"> / 802</w:t>
      </w:r>
      <w:r w:rsidR="0074049C" w:rsidRPr="0052634A">
        <w:t>)</w:t>
      </w:r>
      <w:r w:rsidR="00BA0538" w:rsidRPr="0052634A">
        <w:t xml:space="preserve"> </w:t>
      </w:r>
      <w:r w:rsidR="00BA0538" w:rsidRPr="0052634A">
        <w:rPr>
          <w:rtl/>
        </w:rPr>
        <w:t>وهذا نص السؤال والجواب</w:t>
      </w:r>
      <w:r w:rsidR="00507B6C" w:rsidRPr="0052634A">
        <w:rPr>
          <w:rtl/>
        </w:rPr>
        <w:t xml:space="preserve">: </w:t>
      </w:r>
      <w:r w:rsidR="00DA3513" w:rsidRPr="0052634A">
        <w:rPr>
          <w:rFonts w:hint="cs"/>
          <w:rtl/>
        </w:rPr>
        <w:t xml:space="preserve"> (السؤال)</w:t>
      </w:r>
      <w:r w:rsidR="00507B6C" w:rsidRPr="0052634A">
        <w:rPr>
          <w:rtl/>
        </w:rPr>
        <w:t xml:space="preserve">: </w:t>
      </w:r>
      <w:r w:rsidR="00DA3513" w:rsidRPr="0052634A">
        <w:rPr>
          <w:rFonts w:hint="cs"/>
          <w:rtl/>
        </w:rPr>
        <w:t xml:space="preserve"> </w:t>
      </w:r>
      <w:r w:rsidR="00BA0538" w:rsidRPr="0052634A">
        <w:rPr>
          <w:rtl/>
        </w:rPr>
        <w:t>ما يقول</w:t>
      </w:r>
      <w:r w:rsidR="00BA0538" w:rsidRPr="0052634A">
        <w:t xml:space="preserve"> </w:t>
      </w:r>
      <w:r w:rsidR="00BA0538" w:rsidRPr="0052634A">
        <w:rPr>
          <w:rtl/>
        </w:rPr>
        <w:t>الفقيه القاضي الأجل</w:t>
      </w:r>
      <w:r w:rsidR="008D581A" w:rsidRPr="0052634A">
        <w:rPr>
          <w:rtl/>
        </w:rPr>
        <w:t xml:space="preserve">، </w:t>
      </w:r>
      <w:r w:rsidR="00BA0538" w:rsidRPr="0052634A">
        <w:rPr>
          <w:rtl/>
        </w:rPr>
        <w:t>أبو الوليد وصل الله توفيقه وتسديده</w:t>
      </w:r>
      <w:r w:rsidR="008D581A" w:rsidRPr="0052634A">
        <w:rPr>
          <w:rtl/>
        </w:rPr>
        <w:t xml:space="preserve">، </w:t>
      </w:r>
      <w:r w:rsidR="00BA0538" w:rsidRPr="0052634A">
        <w:rPr>
          <w:rtl/>
        </w:rPr>
        <w:t>ونهج إلى كل صالحة</w:t>
      </w:r>
      <w:r w:rsidR="00BA0538" w:rsidRPr="0052634A">
        <w:t xml:space="preserve"> </w:t>
      </w:r>
      <w:r w:rsidR="00BA0538" w:rsidRPr="0052634A">
        <w:rPr>
          <w:rtl/>
        </w:rPr>
        <w:t>طريقه</w:t>
      </w:r>
      <w:r w:rsidR="008D581A" w:rsidRPr="0052634A">
        <w:rPr>
          <w:rtl/>
        </w:rPr>
        <w:t xml:space="preserve">، </w:t>
      </w:r>
      <w:r w:rsidR="00BA0538" w:rsidRPr="0052634A">
        <w:rPr>
          <w:rtl/>
        </w:rPr>
        <w:t>في أبي الحسن الأشعري وأبي إسحاق الإسفراييني وأبي بكر الباقلاني وأبي</w:t>
      </w:r>
      <w:r w:rsidR="00BA0538" w:rsidRPr="0052634A">
        <w:t xml:space="preserve"> </w:t>
      </w:r>
      <w:r w:rsidR="00BA0538" w:rsidRPr="0052634A">
        <w:rPr>
          <w:rtl/>
        </w:rPr>
        <w:t>بكربن فورك وأبي المعالي</w:t>
      </w:r>
      <w:r w:rsidR="008D581A" w:rsidRPr="0052634A">
        <w:rPr>
          <w:rtl/>
        </w:rPr>
        <w:t xml:space="preserve">، </w:t>
      </w:r>
      <w:r w:rsidR="00BA0538" w:rsidRPr="0052634A">
        <w:rPr>
          <w:rtl/>
        </w:rPr>
        <w:t>ونظرائهم ممن ينتحل علم الكلام ويتكلم في أصول الديانات</w:t>
      </w:r>
      <w:r w:rsidR="00BA0538" w:rsidRPr="0052634A">
        <w:t xml:space="preserve"> </w:t>
      </w:r>
      <w:r w:rsidR="00BA0538" w:rsidRPr="0052634A">
        <w:rPr>
          <w:rtl/>
        </w:rPr>
        <w:t>ويصنف للرد على أهل الأهواء</w:t>
      </w:r>
      <w:r w:rsidR="006B05AE" w:rsidRPr="0052634A">
        <w:rPr>
          <w:rtl/>
        </w:rPr>
        <w:t>؟</w:t>
      </w:r>
      <w:r w:rsidR="00BA0538" w:rsidRPr="0052634A">
        <w:rPr>
          <w:rtl/>
        </w:rPr>
        <w:t xml:space="preserve"> أهم أئمة رشاد وهداية أم هم قادة حيرة وعماية</w:t>
      </w:r>
      <w:r w:rsidR="006B05AE" w:rsidRPr="0052634A">
        <w:rPr>
          <w:rtl/>
        </w:rPr>
        <w:t>؟</w:t>
      </w:r>
      <w:r w:rsidR="008D581A" w:rsidRPr="0052634A">
        <w:rPr>
          <w:rtl/>
        </w:rPr>
        <w:t xml:space="preserve">، </w:t>
      </w:r>
      <w:r w:rsidR="00DA3513" w:rsidRPr="0052634A">
        <w:rPr>
          <w:rFonts w:hint="cs"/>
          <w:rtl/>
        </w:rPr>
        <w:t xml:space="preserve"> </w:t>
      </w:r>
      <w:r w:rsidR="00BA0538" w:rsidRPr="0052634A">
        <w:rPr>
          <w:rtl/>
        </w:rPr>
        <w:t>وما تقول في قوم يسبونهم وينتقصونهم</w:t>
      </w:r>
      <w:r w:rsidR="008D581A" w:rsidRPr="0052634A">
        <w:rPr>
          <w:rtl/>
        </w:rPr>
        <w:t xml:space="preserve">، </w:t>
      </w:r>
      <w:r w:rsidR="00BA0538" w:rsidRPr="0052634A">
        <w:rPr>
          <w:rtl/>
        </w:rPr>
        <w:t>ويسبون كل من ينتمي إلى علم الأشعرية</w:t>
      </w:r>
      <w:r w:rsidR="008D581A" w:rsidRPr="0052634A">
        <w:rPr>
          <w:rtl/>
        </w:rPr>
        <w:t xml:space="preserve">، </w:t>
      </w:r>
      <w:r w:rsidR="00BA0538" w:rsidRPr="0052634A">
        <w:rPr>
          <w:rtl/>
        </w:rPr>
        <w:t>ويكفرونهم ويتبرأون منهم</w:t>
      </w:r>
      <w:r w:rsidR="008D581A" w:rsidRPr="0052634A">
        <w:rPr>
          <w:rtl/>
        </w:rPr>
        <w:t xml:space="preserve">، </w:t>
      </w:r>
      <w:r w:rsidR="00BA0538" w:rsidRPr="0052634A">
        <w:rPr>
          <w:rtl/>
        </w:rPr>
        <w:t>وينحرفون بالولاية عنهم</w:t>
      </w:r>
      <w:r w:rsidR="008D581A" w:rsidRPr="0052634A">
        <w:rPr>
          <w:rtl/>
        </w:rPr>
        <w:t xml:space="preserve">، </w:t>
      </w:r>
      <w:r w:rsidR="00BA0538" w:rsidRPr="0052634A">
        <w:rPr>
          <w:rtl/>
        </w:rPr>
        <w:t>ويعتقدون أنهم على ضلالة</w:t>
      </w:r>
      <w:r w:rsidR="008D581A" w:rsidRPr="0052634A">
        <w:rPr>
          <w:rtl/>
        </w:rPr>
        <w:t xml:space="preserve">، </w:t>
      </w:r>
      <w:r w:rsidR="00BA0538" w:rsidRPr="0052634A">
        <w:rPr>
          <w:rtl/>
        </w:rPr>
        <w:t>وخائضون في جهالة</w:t>
      </w:r>
      <w:r w:rsidR="008D581A" w:rsidRPr="0052634A">
        <w:rPr>
          <w:rtl/>
        </w:rPr>
        <w:t xml:space="preserve">، </w:t>
      </w:r>
      <w:r w:rsidR="00BA0538" w:rsidRPr="0052634A">
        <w:rPr>
          <w:rtl/>
        </w:rPr>
        <w:t>فماذا يقال لهم ويصنع بهم ويعتقد فيهم</w:t>
      </w:r>
      <w:r w:rsidR="006B05AE" w:rsidRPr="0052634A">
        <w:rPr>
          <w:rtl/>
        </w:rPr>
        <w:t>؟</w:t>
      </w:r>
      <w:r w:rsidR="00BA0538" w:rsidRPr="0052634A">
        <w:rPr>
          <w:rtl/>
        </w:rPr>
        <w:t xml:space="preserve"> أيتركون على أهوائهم</w:t>
      </w:r>
      <w:r w:rsidR="008D581A" w:rsidRPr="0052634A">
        <w:rPr>
          <w:rtl/>
        </w:rPr>
        <w:t xml:space="preserve">، </w:t>
      </w:r>
      <w:r w:rsidR="00BA0538" w:rsidRPr="0052634A">
        <w:rPr>
          <w:rtl/>
        </w:rPr>
        <w:t>أم يكف عن غلوائهم</w:t>
      </w:r>
      <w:r w:rsidR="006B05AE" w:rsidRPr="0052634A">
        <w:rPr>
          <w:rtl/>
        </w:rPr>
        <w:t>؟!</w:t>
      </w:r>
      <w:r w:rsidR="008D581A" w:rsidRPr="0052634A">
        <w:rPr>
          <w:rtl/>
        </w:rPr>
        <w:t xml:space="preserve">، </w:t>
      </w:r>
      <w:r w:rsidR="00BA0538" w:rsidRPr="0052634A">
        <w:rPr>
          <w:rtl/>
        </w:rPr>
        <w:t>فأجاب رحمه الله</w:t>
      </w:r>
      <w:r w:rsidR="00507B6C" w:rsidRPr="0052634A">
        <w:rPr>
          <w:rtl/>
        </w:rPr>
        <w:t xml:space="preserve">: </w:t>
      </w:r>
      <w:r w:rsidR="00DA3513" w:rsidRPr="0052634A">
        <w:rPr>
          <w:rFonts w:hint="cs"/>
          <w:rtl/>
        </w:rPr>
        <w:t xml:space="preserve">(( </w:t>
      </w:r>
      <w:r w:rsidR="00BA0538" w:rsidRPr="0052634A">
        <w:rPr>
          <w:rtl/>
        </w:rPr>
        <w:t>تصفحت عصمنا الله وإياك سؤالك هذا</w:t>
      </w:r>
      <w:r w:rsidR="008D581A" w:rsidRPr="0052634A">
        <w:rPr>
          <w:rtl/>
        </w:rPr>
        <w:t xml:space="preserve">، </w:t>
      </w:r>
      <w:r w:rsidR="00BA0538" w:rsidRPr="0052634A">
        <w:rPr>
          <w:rtl/>
        </w:rPr>
        <w:t>ووقفت على الذين سميت من العلماء فهؤلاء أئمة خير وهدى</w:t>
      </w:r>
      <w:r w:rsidR="008D581A" w:rsidRPr="0052634A">
        <w:rPr>
          <w:rtl/>
        </w:rPr>
        <w:t xml:space="preserve">، </w:t>
      </w:r>
      <w:r w:rsidR="00BA0538" w:rsidRPr="0052634A">
        <w:rPr>
          <w:rtl/>
        </w:rPr>
        <w:t>وممن يجب بهم الاقتداء</w:t>
      </w:r>
      <w:r w:rsidR="008D581A" w:rsidRPr="0052634A">
        <w:rPr>
          <w:rtl/>
        </w:rPr>
        <w:t xml:space="preserve">، </w:t>
      </w:r>
      <w:r w:rsidR="00BA0538" w:rsidRPr="0052634A">
        <w:rPr>
          <w:rtl/>
        </w:rPr>
        <w:t>لأنهم قاموا بنصر الشريعة</w:t>
      </w:r>
      <w:r w:rsidR="008D581A" w:rsidRPr="0052634A">
        <w:rPr>
          <w:rtl/>
        </w:rPr>
        <w:t xml:space="preserve">، </w:t>
      </w:r>
      <w:r w:rsidR="00BA0538" w:rsidRPr="0052634A">
        <w:rPr>
          <w:rtl/>
        </w:rPr>
        <w:t>وأبطلوا شبه أهل الزيغ والضلالة</w:t>
      </w:r>
      <w:r w:rsidR="008D581A" w:rsidRPr="0052634A">
        <w:rPr>
          <w:rtl/>
        </w:rPr>
        <w:t xml:space="preserve">، </w:t>
      </w:r>
      <w:r w:rsidR="00BA0538" w:rsidRPr="0052634A">
        <w:rPr>
          <w:rtl/>
        </w:rPr>
        <w:t>وأوضحوا المشكلات</w:t>
      </w:r>
      <w:r w:rsidR="008D581A" w:rsidRPr="0052634A">
        <w:rPr>
          <w:rtl/>
        </w:rPr>
        <w:t xml:space="preserve">، </w:t>
      </w:r>
      <w:r w:rsidR="00BA0538" w:rsidRPr="0052634A">
        <w:rPr>
          <w:rtl/>
        </w:rPr>
        <w:t>وبينوا ما يجب أن يدان به من المعتقدات</w:t>
      </w:r>
      <w:r w:rsidR="008D581A" w:rsidRPr="0052634A">
        <w:rPr>
          <w:rtl/>
        </w:rPr>
        <w:t xml:space="preserve">، </w:t>
      </w:r>
      <w:r w:rsidR="00BA0538" w:rsidRPr="0052634A">
        <w:rPr>
          <w:rtl/>
        </w:rPr>
        <w:t>فهم بمعرفتهم بأصول الديانات العلماء على</w:t>
      </w:r>
      <w:r w:rsidR="00BA0538" w:rsidRPr="0052634A">
        <w:t xml:space="preserve"> </w:t>
      </w:r>
      <w:r w:rsidR="00BA0538" w:rsidRPr="0052634A">
        <w:rPr>
          <w:rtl/>
        </w:rPr>
        <w:t>الحقيقة</w:t>
      </w:r>
      <w:r w:rsidR="008D581A" w:rsidRPr="0052634A">
        <w:rPr>
          <w:rtl/>
        </w:rPr>
        <w:t xml:space="preserve">، </w:t>
      </w:r>
      <w:r w:rsidR="00BA0538" w:rsidRPr="0052634A">
        <w:rPr>
          <w:rtl/>
        </w:rPr>
        <w:t>لعلمهم بالله عزوجل وما يجب له وما يجوز عليه</w:t>
      </w:r>
      <w:r w:rsidR="008D581A" w:rsidRPr="0052634A">
        <w:rPr>
          <w:rtl/>
        </w:rPr>
        <w:t xml:space="preserve">، </w:t>
      </w:r>
      <w:r w:rsidR="00BA0538" w:rsidRPr="0052634A">
        <w:rPr>
          <w:rtl/>
        </w:rPr>
        <w:t>وما ينتفي عنه</w:t>
      </w:r>
      <w:r w:rsidR="008D581A" w:rsidRPr="0052634A">
        <w:rPr>
          <w:rtl/>
        </w:rPr>
        <w:t xml:space="preserve">، </w:t>
      </w:r>
      <w:r w:rsidR="00BA0538" w:rsidRPr="0052634A">
        <w:rPr>
          <w:rtl/>
        </w:rPr>
        <w:t>إذ لا</w:t>
      </w:r>
      <w:r w:rsidR="00BA0538" w:rsidRPr="0052634A">
        <w:t xml:space="preserve"> </w:t>
      </w:r>
      <w:r w:rsidR="00BA0538" w:rsidRPr="0052634A">
        <w:rPr>
          <w:rtl/>
        </w:rPr>
        <w:t>تعلم الفروع إلا بعد معرفة الاصول</w:t>
      </w:r>
      <w:r w:rsidR="008D581A" w:rsidRPr="0052634A">
        <w:rPr>
          <w:rtl/>
        </w:rPr>
        <w:t xml:space="preserve">، </w:t>
      </w:r>
      <w:r w:rsidR="00BA0538" w:rsidRPr="0052634A">
        <w:rPr>
          <w:rtl/>
        </w:rPr>
        <w:t>فمن الواجب أن يعترف بفضائلهم</w:t>
      </w:r>
      <w:r w:rsidR="008D581A" w:rsidRPr="0052634A">
        <w:rPr>
          <w:rtl/>
        </w:rPr>
        <w:t xml:space="preserve">، </w:t>
      </w:r>
      <w:r w:rsidR="00BA0538" w:rsidRPr="0052634A">
        <w:rPr>
          <w:rtl/>
        </w:rPr>
        <w:t>ويقر لهم</w:t>
      </w:r>
      <w:r w:rsidR="00BA0538" w:rsidRPr="0052634A">
        <w:t xml:space="preserve"> </w:t>
      </w:r>
      <w:r w:rsidR="00BA0538" w:rsidRPr="0052634A">
        <w:rPr>
          <w:rtl/>
        </w:rPr>
        <w:t>بسوابقهم</w:t>
      </w:r>
      <w:r w:rsidR="008D581A" w:rsidRPr="0052634A">
        <w:rPr>
          <w:rtl/>
        </w:rPr>
        <w:t xml:space="preserve">، </w:t>
      </w:r>
      <w:r w:rsidR="00BA0538" w:rsidRPr="0052634A">
        <w:rPr>
          <w:rtl/>
        </w:rPr>
        <w:t>فهم الذين عنى رسول الله صلى الله عليه وسلم بقوله</w:t>
      </w:r>
      <w:r w:rsidR="0074049C" w:rsidRPr="0052634A">
        <w:rPr>
          <w:rtl/>
        </w:rPr>
        <w:t xml:space="preserve">: </w:t>
      </w:r>
      <w:r w:rsidR="00DA0881" w:rsidRPr="0052634A">
        <w:rPr>
          <w:rtl/>
        </w:rPr>
        <w:t>(</w:t>
      </w:r>
      <w:r w:rsidR="00BA0538" w:rsidRPr="0052634A">
        <w:rPr>
          <w:rtl/>
        </w:rPr>
        <w:t>يحمل هذا العلم</w:t>
      </w:r>
      <w:r w:rsidR="00BA0538" w:rsidRPr="0052634A">
        <w:t xml:space="preserve"> </w:t>
      </w:r>
      <w:r w:rsidR="00BA0538" w:rsidRPr="0052634A">
        <w:rPr>
          <w:rtl/>
        </w:rPr>
        <w:t>من كل خلف عدوله</w:t>
      </w:r>
      <w:r w:rsidR="008D581A" w:rsidRPr="0052634A">
        <w:rPr>
          <w:rtl/>
        </w:rPr>
        <w:t xml:space="preserve">، </w:t>
      </w:r>
      <w:r w:rsidR="00BA0538" w:rsidRPr="0052634A">
        <w:rPr>
          <w:rtl/>
        </w:rPr>
        <w:t>ينفون عنه تحريف الغالين</w:t>
      </w:r>
      <w:r w:rsidR="008D581A" w:rsidRPr="0052634A">
        <w:rPr>
          <w:rtl/>
        </w:rPr>
        <w:t xml:space="preserve">، </w:t>
      </w:r>
      <w:r w:rsidR="00BA0538" w:rsidRPr="0052634A">
        <w:rPr>
          <w:rtl/>
        </w:rPr>
        <w:t>وانتحال المبطلين</w:t>
      </w:r>
      <w:r w:rsidR="008D581A" w:rsidRPr="0052634A">
        <w:rPr>
          <w:rtl/>
        </w:rPr>
        <w:t xml:space="preserve">، </w:t>
      </w:r>
      <w:r w:rsidR="00BA0538" w:rsidRPr="0052634A">
        <w:rPr>
          <w:rtl/>
        </w:rPr>
        <w:t>وتأويل الجاهلين</w:t>
      </w:r>
      <w:r w:rsidR="0074049C" w:rsidRPr="0052634A">
        <w:rPr>
          <w:rtl/>
        </w:rPr>
        <w:t>)</w:t>
      </w:r>
      <w:r w:rsidR="008D581A" w:rsidRPr="0052634A">
        <w:rPr>
          <w:rtl/>
        </w:rPr>
        <w:t xml:space="preserve">، </w:t>
      </w:r>
      <w:r w:rsidR="00BA0538" w:rsidRPr="0052634A">
        <w:rPr>
          <w:rtl/>
        </w:rPr>
        <w:t>فلا</w:t>
      </w:r>
      <w:r w:rsidR="00DA3513" w:rsidRPr="0052634A">
        <w:rPr>
          <w:rFonts w:hint="cs"/>
          <w:rtl/>
        </w:rPr>
        <w:t xml:space="preserve"> </w:t>
      </w:r>
      <w:r w:rsidR="00BA0538" w:rsidRPr="0052634A">
        <w:rPr>
          <w:rtl/>
        </w:rPr>
        <w:t>يعتقد أنهم على ضلالة وجهالة إلا غبي جاهل</w:t>
      </w:r>
      <w:r w:rsidR="008D581A" w:rsidRPr="0052634A">
        <w:rPr>
          <w:rtl/>
        </w:rPr>
        <w:t xml:space="preserve">، </w:t>
      </w:r>
      <w:r w:rsidR="00BA0538" w:rsidRPr="0052634A">
        <w:rPr>
          <w:rtl/>
        </w:rPr>
        <w:t>أو مبتدع زائغ عن الحق مائل</w:t>
      </w:r>
      <w:r w:rsidR="008D581A" w:rsidRPr="0052634A">
        <w:rPr>
          <w:rtl/>
        </w:rPr>
        <w:t xml:space="preserve">، </w:t>
      </w:r>
      <w:r w:rsidR="00BA0538" w:rsidRPr="0052634A">
        <w:rPr>
          <w:rtl/>
        </w:rPr>
        <w:t>ولا يسبهم وينسب إليهم خلاف ما هم عليه إلا فاسق</w:t>
      </w:r>
      <w:r w:rsidR="008D581A" w:rsidRPr="0052634A">
        <w:rPr>
          <w:rtl/>
        </w:rPr>
        <w:t xml:space="preserve">، </w:t>
      </w:r>
      <w:r w:rsidR="00BA0538" w:rsidRPr="0052634A">
        <w:rPr>
          <w:rtl/>
        </w:rPr>
        <w:t>وقد قال الله عز وجل</w:t>
      </w:r>
      <w:r w:rsidR="0074049C" w:rsidRPr="0052634A">
        <w:rPr>
          <w:rtl/>
        </w:rPr>
        <w:t xml:space="preserve">: </w:t>
      </w:r>
      <w:r w:rsidR="00DA0881" w:rsidRPr="0052634A">
        <w:rPr>
          <w:rtl/>
        </w:rPr>
        <w:t>(</w:t>
      </w:r>
      <w:r w:rsidR="00BA0538" w:rsidRPr="0052634A">
        <w:rPr>
          <w:rtl/>
        </w:rPr>
        <w:t>والذين</w:t>
      </w:r>
      <w:r w:rsidR="00BA0538" w:rsidRPr="0052634A">
        <w:t xml:space="preserve"> </w:t>
      </w:r>
      <w:r w:rsidR="00BA0538" w:rsidRPr="0052634A">
        <w:rPr>
          <w:rtl/>
        </w:rPr>
        <w:t>يؤذون المؤمنين والمؤمنات بغير ما اكتسبوا فقد احتملوا بهتانا وإثما مبينا</w:t>
      </w:r>
      <w:r w:rsidR="0074049C" w:rsidRPr="0052634A">
        <w:rPr>
          <w:rtl/>
        </w:rPr>
        <w:t>)</w:t>
      </w:r>
      <w:r w:rsidR="008D581A" w:rsidRPr="0052634A">
        <w:rPr>
          <w:rtl/>
        </w:rPr>
        <w:t xml:space="preserve">، </w:t>
      </w:r>
      <w:r w:rsidR="0033412A" w:rsidRPr="0052634A">
        <w:rPr>
          <w:rFonts w:hint="cs"/>
          <w:rtl/>
        </w:rPr>
        <w:t xml:space="preserve"> </w:t>
      </w:r>
      <w:r w:rsidR="00BA0538" w:rsidRPr="0052634A">
        <w:rPr>
          <w:rtl/>
        </w:rPr>
        <w:t>فيجب أن يبصر الجاهل منهم</w:t>
      </w:r>
      <w:r w:rsidR="008D581A" w:rsidRPr="0052634A">
        <w:rPr>
          <w:rtl/>
        </w:rPr>
        <w:t xml:space="preserve">، </w:t>
      </w:r>
      <w:r w:rsidR="00BA0538" w:rsidRPr="0052634A">
        <w:rPr>
          <w:rtl/>
        </w:rPr>
        <w:t>ويؤدب الفاسق</w:t>
      </w:r>
      <w:r w:rsidR="008D581A" w:rsidRPr="0052634A">
        <w:rPr>
          <w:rtl/>
        </w:rPr>
        <w:t xml:space="preserve">، </w:t>
      </w:r>
      <w:r w:rsidR="00BA0538" w:rsidRPr="0052634A">
        <w:rPr>
          <w:rtl/>
        </w:rPr>
        <w:t>ويستتاب المبتدع الزائغ عن الحق</w:t>
      </w:r>
      <w:r w:rsidR="00BA0538" w:rsidRPr="0052634A">
        <w:t xml:space="preserve"> </w:t>
      </w:r>
      <w:r w:rsidR="00BA0538" w:rsidRPr="0052634A">
        <w:rPr>
          <w:rtl/>
        </w:rPr>
        <w:t>إذا كان مستسهلا ببدعة</w:t>
      </w:r>
      <w:r w:rsidR="008D581A" w:rsidRPr="0052634A">
        <w:rPr>
          <w:rtl/>
        </w:rPr>
        <w:t xml:space="preserve">، </w:t>
      </w:r>
      <w:r w:rsidR="00BA0538" w:rsidRPr="0052634A">
        <w:rPr>
          <w:rtl/>
        </w:rPr>
        <w:t>فإن تاب وإلا ضرب أبدا حتى يتوب</w:t>
      </w:r>
      <w:r w:rsidR="008D581A" w:rsidRPr="0052634A">
        <w:rPr>
          <w:rtl/>
        </w:rPr>
        <w:t xml:space="preserve">، </w:t>
      </w:r>
      <w:r w:rsidR="00BA0538" w:rsidRPr="0052634A">
        <w:rPr>
          <w:rtl/>
        </w:rPr>
        <w:t>كما فعل عمر بن الخطاب</w:t>
      </w:r>
      <w:r w:rsidR="00BA0538" w:rsidRPr="0052634A">
        <w:t xml:space="preserve"> </w:t>
      </w:r>
      <w:r w:rsidR="00BA0538" w:rsidRPr="0052634A">
        <w:rPr>
          <w:rtl/>
        </w:rPr>
        <w:t>رضي الله عنه بصبيغ المتهم في اعتقاده</w:t>
      </w:r>
      <w:r w:rsidR="008D581A" w:rsidRPr="0052634A">
        <w:rPr>
          <w:rtl/>
        </w:rPr>
        <w:t xml:space="preserve">، </w:t>
      </w:r>
      <w:r w:rsidR="00BA0538" w:rsidRPr="0052634A">
        <w:rPr>
          <w:rtl/>
        </w:rPr>
        <w:t>من ضربه إياه حتى قال</w:t>
      </w:r>
      <w:r w:rsidR="00507B6C" w:rsidRPr="0052634A">
        <w:rPr>
          <w:rtl/>
        </w:rPr>
        <w:t xml:space="preserve">: </w:t>
      </w:r>
      <w:r w:rsidR="00BA0538" w:rsidRPr="0052634A">
        <w:rPr>
          <w:rtl/>
        </w:rPr>
        <w:t>يا أمير المؤمنين إن</w:t>
      </w:r>
      <w:r w:rsidR="00BA0538" w:rsidRPr="0052634A">
        <w:t xml:space="preserve"> </w:t>
      </w:r>
      <w:r w:rsidR="00BA0538" w:rsidRPr="0052634A">
        <w:rPr>
          <w:rtl/>
        </w:rPr>
        <w:t>كنت تريد دوائي فقد بلغت مني موضع الداء</w:t>
      </w:r>
      <w:r w:rsidR="008D581A" w:rsidRPr="0052634A">
        <w:rPr>
          <w:rtl/>
        </w:rPr>
        <w:t xml:space="preserve">، </w:t>
      </w:r>
      <w:r w:rsidR="00BA0538" w:rsidRPr="0052634A">
        <w:rPr>
          <w:rtl/>
        </w:rPr>
        <w:t>وإن كنت تريد قتلي فأجهز علي</w:t>
      </w:r>
      <w:r w:rsidR="008D581A" w:rsidRPr="0052634A">
        <w:rPr>
          <w:rtl/>
        </w:rPr>
        <w:t xml:space="preserve">، </w:t>
      </w:r>
      <w:r w:rsidR="00BA0538" w:rsidRPr="0052634A">
        <w:rPr>
          <w:rtl/>
        </w:rPr>
        <w:t>فخلى</w:t>
      </w:r>
      <w:r w:rsidR="00BA0538" w:rsidRPr="0052634A">
        <w:t xml:space="preserve"> </w:t>
      </w:r>
      <w:r w:rsidR="00BA0538" w:rsidRPr="0052634A">
        <w:rPr>
          <w:rtl/>
        </w:rPr>
        <w:t>سبيله</w:t>
      </w:r>
      <w:r w:rsidR="008D581A" w:rsidRPr="0052634A">
        <w:rPr>
          <w:rtl/>
        </w:rPr>
        <w:t xml:space="preserve">، </w:t>
      </w:r>
      <w:r w:rsidR="00BA0538" w:rsidRPr="0052634A">
        <w:rPr>
          <w:rtl/>
        </w:rPr>
        <w:t>والله أسأل العصمة والتوفيق برحمته</w:t>
      </w:r>
      <w:r w:rsidR="008D581A" w:rsidRPr="0052634A">
        <w:rPr>
          <w:rtl/>
        </w:rPr>
        <w:t xml:space="preserve">، </w:t>
      </w:r>
      <w:r w:rsidR="00BA0538" w:rsidRPr="0052634A">
        <w:br/>
      </w:r>
      <w:r w:rsidR="00BA0538" w:rsidRPr="0052634A">
        <w:rPr>
          <w:rtl/>
        </w:rPr>
        <w:lastRenderedPageBreak/>
        <w:t>قاله</w:t>
      </w:r>
      <w:r w:rsidR="00507B6C" w:rsidRPr="0052634A">
        <w:rPr>
          <w:rtl/>
        </w:rPr>
        <w:t xml:space="preserve">: </w:t>
      </w:r>
      <w:r w:rsidR="00BA0538" w:rsidRPr="0052634A">
        <w:rPr>
          <w:rtl/>
        </w:rPr>
        <w:t>محمد</w:t>
      </w:r>
      <w:r w:rsidR="006C66DE" w:rsidRPr="0052634A">
        <w:rPr>
          <w:rFonts w:hint="cs"/>
          <w:rtl/>
        </w:rPr>
        <w:t xml:space="preserve"> </w:t>
      </w:r>
      <w:r w:rsidR="00BA0538" w:rsidRPr="0052634A">
        <w:rPr>
          <w:rtl/>
        </w:rPr>
        <w:t>بن رشد</w:t>
      </w:r>
      <w:r w:rsidR="008D581A" w:rsidRPr="0052634A">
        <w:rPr>
          <w:rtl/>
        </w:rPr>
        <w:t xml:space="preserve">، </w:t>
      </w:r>
      <w:r w:rsidR="00BA0538" w:rsidRPr="0052634A">
        <w:rPr>
          <w:rtl/>
        </w:rPr>
        <w:t>والنقول لا نستطيع ان نحصرها وفيما اوردناه الكفاية لكل عاقل</w:t>
      </w:r>
      <w:r w:rsidR="00BA0538" w:rsidRPr="0052634A">
        <w:t xml:space="preserve"> </w:t>
      </w:r>
      <w:r w:rsidR="00BA0538" w:rsidRPr="0052634A">
        <w:rPr>
          <w:rtl/>
        </w:rPr>
        <w:t>رزين</w:t>
      </w:r>
      <w:r w:rsidR="008D581A" w:rsidRPr="0052634A">
        <w:rPr>
          <w:rtl/>
        </w:rPr>
        <w:t xml:space="preserve">، </w:t>
      </w:r>
      <w:r w:rsidR="00BA0538" w:rsidRPr="0052634A">
        <w:rPr>
          <w:b/>
          <w:bCs/>
          <w:rtl/>
        </w:rPr>
        <w:t>ولنرى من هم السادة الأشاعرة والماتريدية كما ذكرنا ونزيد</w:t>
      </w:r>
      <w:r w:rsidR="00BA0538" w:rsidRPr="0052634A">
        <w:rPr>
          <w:b/>
          <w:bCs/>
        </w:rPr>
        <w:t xml:space="preserve"> </w:t>
      </w:r>
      <w:r w:rsidR="00BA0538" w:rsidRPr="0052634A">
        <w:rPr>
          <w:b/>
          <w:bCs/>
          <w:rtl/>
        </w:rPr>
        <w:t>عليهم</w:t>
      </w:r>
      <w:r w:rsidR="008D581A" w:rsidRPr="0052634A">
        <w:rPr>
          <w:rFonts w:hint="cs"/>
          <w:rtl/>
        </w:rPr>
        <w:t xml:space="preserve">، </w:t>
      </w:r>
      <w:r w:rsidR="00BA0538" w:rsidRPr="0052634A">
        <w:rPr>
          <w:b/>
          <w:bCs/>
          <w:rtl/>
        </w:rPr>
        <w:t>ولنذكر منهم على سبيل المثال لا الحصر</w:t>
      </w:r>
      <w:r w:rsidR="00507B6C" w:rsidRPr="0052634A">
        <w:rPr>
          <w:b/>
          <w:bCs/>
          <w:rtl/>
        </w:rPr>
        <w:t xml:space="preserve">: </w:t>
      </w:r>
      <w:r w:rsidR="00DA3513" w:rsidRPr="0052634A">
        <w:rPr>
          <w:rFonts w:hint="cs"/>
          <w:b/>
          <w:bCs/>
          <w:rtl/>
        </w:rPr>
        <w:t>[</w:t>
      </w:r>
      <w:r w:rsidR="00BA0538" w:rsidRPr="0052634A">
        <w:rPr>
          <w:b/>
          <w:bCs/>
          <w:rtl/>
        </w:rPr>
        <w:t>من أهل التفسير وعلوم القرآن</w:t>
      </w:r>
      <w:r w:rsidR="00DA3513" w:rsidRPr="0052634A">
        <w:rPr>
          <w:rFonts w:hint="cs"/>
          <w:b/>
          <w:bCs/>
          <w:rtl/>
        </w:rPr>
        <w:t>]</w:t>
      </w:r>
      <w:r w:rsidR="00507B6C" w:rsidRPr="0052634A">
        <w:rPr>
          <w:rtl/>
        </w:rPr>
        <w:t xml:space="preserve">: </w:t>
      </w:r>
      <w:r w:rsidR="00BA0538" w:rsidRPr="0052634A">
        <w:rPr>
          <w:rtl/>
        </w:rPr>
        <w:t>الجصاص</w:t>
      </w:r>
      <w:r w:rsidR="00BA0538" w:rsidRPr="0052634A">
        <w:t xml:space="preserve"> </w:t>
      </w:r>
      <w:r w:rsidR="00BA0538" w:rsidRPr="0052634A">
        <w:rPr>
          <w:rtl/>
        </w:rPr>
        <w:t>وأبو عمرو الداني والقرطبي والكيا الهراسي وابن العربي والرازي وابن عطية والمحلي</w:t>
      </w:r>
      <w:r w:rsidR="00BA0538" w:rsidRPr="0052634A">
        <w:t xml:space="preserve"> </w:t>
      </w:r>
      <w:r w:rsidR="00BA0538" w:rsidRPr="0052634A">
        <w:rPr>
          <w:rtl/>
        </w:rPr>
        <w:t>والبيضاوي والثعالبي وأبو حيان وابن الجزري والسمرقندي والواحدي والزركشي والسيوطي</w:t>
      </w:r>
      <w:r w:rsidR="00BA0538" w:rsidRPr="0052634A">
        <w:t xml:space="preserve"> </w:t>
      </w:r>
      <w:r w:rsidR="00BA0538" w:rsidRPr="0052634A">
        <w:rPr>
          <w:rtl/>
        </w:rPr>
        <w:t>والآلوسي والزرقاني والنسفي والقاسمي وابن عاشور وغيرهم كثير</w:t>
      </w:r>
      <w:r w:rsidR="008D581A" w:rsidRPr="0052634A">
        <w:rPr>
          <w:rFonts w:hint="cs"/>
          <w:rtl/>
        </w:rPr>
        <w:t xml:space="preserve">، </w:t>
      </w:r>
      <w:r w:rsidR="00DA3513" w:rsidRPr="0052634A">
        <w:rPr>
          <w:rFonts w:hint="cs"/>
          <w:rtl/>
        </w:rPr>
        <w:t>[</w:t>
      </w:r>
      <w:r w:rsidR="00BA0538" w:rsidRPr="0052634A">
        <w:rPr>
          <w:b/>
          <w:bCs/>
          <w:rtl/>
        </w:rPr>
        <w:t>ومن أهل الحديث وعلومه</w:t>
      </w:r>
      <w:r w:rsidR="00DA3513" w:rsidRPr="0052634A">
        <w:rPr>
          <w:rFonts w:hint="cs"/>
          <w:b/>
          <w:bCs/>
          <w:rtl/>
        </w:rPr>
        <w:t>]</w:t>
      </w:r>
      <w:r w:rsidR="00507B6C" w:rsidRPr="0052634A">
        <w:rPr>
          <w:b/>
          <w:bCs/>
          <w:rtl/>
        </w:rPr>
        <w:t xml:space="preserve">: </w:t>
      </w:r>
      <w:r w:rsidR="00DA3513" w:rsidRPr="0052634A">
        <w:rPr>
          <w:rFonts w:hint="cs"/>
          <w:b/>
          <w:bCs/>
          <w:rtl/>
        </w:rPr>
        <w:t xml:space="preserve"> </w:t>
      </w:r>
      <w:r w:rsidR="00BA0538" w:rsidRPr="0052634A">
        <w:rPr>
          <w:rtl/>
        </w:rPr>
        <w:t>الدارقطني</w:t>
      </w:r>
      <w:r w:rsidR="00BA0538" w:rsidRPr="0052634A">
        <w:t xml:space="preserve"> </w:t>
      </w:r>
      <w:r w:rsidR="00BA0538" w:rsidRPr="0052634A">
        <w:rPr>
          <w:rtl/>
        </w:rPr>
        <w:t>والحاكم والبيهقي والخطيب البغدادي وابن عساكر والخطابي وأبو نعيم الأصبهاني</w:t>
      </w:r>
      <w:r w:rsidR="00BA0538" w:rsidRPr="0052634A">
        <w:t xml:space="preserve"> </w:t>
      </w:r>
      <w:r w:rsidR="00BA0538" w:rsidRPr="0052634A">
        <w:rPr>
          <w:rtl/>
        </w:rPr>
        <w:t>والسمعاني وابن القطان والقاضي عياض وابن الصلاح والمنذري والنووي والهيثمي والمزي</w:t>
      </w:r>
      <w:r w:rsidR="00BA0538" w:rsidRPr="0052634A">
        <w:t xml:space="preserve"> </w:t>
      </w:r>
      <w:r w:rsidR="00BA0538" w:rsidRPr="0052634A">
        <w:rPr>
          <w:rtl/>
        </w:rPr>
        <w:t>وابن حجر وابن المنير وابن بطال وغالب شراح الصحيحين</w:t>
      </w:r>
      <w:r w:rsidR="008D581A" w:rsidRPr="0052634A">
        <w:rPr>
          <w:rtl/>
        </w:rPr>
        <w:t xml:space="preserve">، </w:t>
      </w:r>
      <w:r w:rsidR="00BA0538" w:rsidRPr="0052634A">
        <w:rPr>
          <w:rtl/>
        </w:rPr>
        <w:t>وشراح السنن</w:t>
      </w:r>
      <w:r w:rsidR="008D581A" w:rsidRPr="0052634A">
        <w:rPr>
          <w:rtl/>
        </w:rPr>
        <w:t xml:space="preserve">، </w:t>
      </w:r>
      <w:r w:rsidR="00BA0538" w:rsidRPr="0052634A">
        <w:rPr>
          <w:rtl/>
        </w:rPr>
        <w:t>والعراقي</w:t>
      </w:r>
      <w:r w:rsidR="00BA0538" w:rsidRPr="0052634A">
        <w:t xml:space="preserve"> </w:t>
      </w:r>
      <w:r w:rsidR="00BA0538" w:rsidRPr="0052634A">
        <w:rPr>
          <w:rtl/>
        </w:rPr>
        <w:t>وابنه وابن جماعة والعيني والعلائي وابن الملقن وابن دقيق العيد وابن الزملكاني</w:t>
      </w:r>
      <w:r w:rsidR="00BA0538" w:rsidRPr="0052634A">
        <w:t xml:space="preserve"> </w:t>
      </w:r>
      <w:r w:rsidR="00BA0538" w:rsidRPr="0052634A">
        <w:rPr>
          <w:rtl/>
        </w:rPr>
        <w:t>والزيلعي والسيوطي وابن علان والسخاوي والمناوي وعلي القاري والجلال الدواني</w:t>
      </w:r>
      <w:r w:rsidR="00BA0538" w:rsidRPr="0052634A">
        <w:t xml:space="preserve"> </w:t>
      </w:r>
      <w:r w:rsidR="00BA0538" w:rsidRPr="0052634A">
        <w:rPr>
          <w:rtl/>
        </w:rPr>
        <w:t>والبيقوني واللكنوي والزبيدي وغيرهم كثير</w:t>
      </w:r>
      <w:r w:rsidR="008D581A" w:rsidRPr="0052634A">
        <w:rPr>
          <w:rFonts w:hint="cs"/>
          <w:rtl/>
        </w:rPr>
        <w:t xml:space="preserve">، </w:t>
      </w:r>
      <w:r w:rsidR="00DA3513" w:rsidRPr="0052634A">
        <w:rPr>
          <w:rFonts w:hint="cs"/>
          <w:rtl/>
        </w:rPr>
        <w:t>[</w:t>
      </w:r>
      <w:r w:rsidR="00BA0538" w:rsidRPr="0052634A">
        <w:rPr>
          <w:b/>
          <w:bCs/>
          <w:rtl/>
        </w:rPr>
        <w:t>ومن أهل</w:t>
      </w:r>
      <w:r w:rsidR="00BA0538" w:rsidRPr="0052634A">
        <w:rPr>
          <w:b/>
          <w:bCs/>
        </w:rPr>
        <w:t xml:space="preserve"> </w:t>
      </w:r>
      <w:r w:rsidR="00BA0538" w:rsidRPr="0052634A">
        <w:rPr>
          <w:b/>
          <w:bCs/>
          <w:rtl/>
        </w:rPr>
        <w:t>الفقه وأصوله</w:t>
      </w:r>
      <w:r w:rsidR="00DA3513" w:rsidRPr="0052634A">
        <w:rPr>
          <w:rFonts w:hint="cs"/>
          <w:b/>
          <w:bCs/>
          <w:rtl/>
        </w:rPr>
        <w:t>]</w:t>
      </w:r>
      <w:r w:rsidR="00507B6C" w:rsidRPr="0052634A">
        <w:rPr>
          <w:b/>
          <w:bCs/>
          <w:rtl/>
        </w:rPr>
        <w:t>:</w:t>
      </w:r>
      <w:r w:rsidR="00507B6C" w:rsidRPr="0052634A">
        <w:rPr>
          <w:rtl/>
        </w:rPr>
        <w:t xml:space="preserve"> </w:t>
      </w:r>
      <w:r w:rsidR="00BA0538" w:rsidRPr="0052634A">
        <w:rPr>
          <w:rtl/>
        </w:rPr>
        <w:t>فمن الحنفية</w:t>
      </w:r>
      <w:r w:rsidR="00507B6C" w:rsidRPr="0052634A">
        <w:rPr>
          <w:rtl/>
        </w:rPr>
        <w:t xml:space="preserve">: </w:t>
      </w:r>
      <w:r w:rsidR="00BA0538" w:rsidRPr="0052634A">
        <w:rPr>
          <w:rtl/>
        </w:rPr>
        <w:t>ابن نجيم والكاساني والسرخسي والزيلعي والحصكفي والميرغناني والكمال بن الهمام</w:t>
      </w:r>
      <w:r w:rsidR="00BA0538" w:rsidRPr="0052634A">
        <w:t xml:space="preserve"> </w:t>
      </w:r>
      <w:r w:rsidR="00BA0538" w:rsidRPr="0052634A">
        <w:rPr>
          <w:rtl/>
        </w:rPr>
        <w:t>والشرنبلالي وابن أمير الحاج والبزدوي والخادمي وعبد العزيز البخاري وابن عابدين</w:t>
      </w:r>
      <w:r w:rsidR="00BA0538" w:rsidRPr="0052634A">
        <w:t xml:space="preserve"> </w:t>
      </w:r>
      <w:r w:rsidR="00BA0538" w:rsidRPr="0052634A">
        <w:rPr>
          <w:rtl/>
        </w:rPr>
        <w:t>والطحطاوي وغالب علماء الهند والباكستان وغيرهم كثير</w:t>
      </w:r>
      <w:r w:rsidR="0033412A" w:rsidRPr="0052634A">
        <w:rPr>
          <w:rFonts w:hint="cs"/>
          <w:rtl/>
        </w:rPr>
        <w:t xml:space="preserve"> </w:t>
      </w:r>
      <w:r w:rsidR="00BA0538" w:rsidRPr="0052634A">
        <w:rPr>
          <w:rtl/>
        </w:rPr>
        <w:t>ومن المالكية</w:t>
      </w:r>
      <w:r w:rsidR="00507B6C" w:rsidRPr="0052634A">
        <w:rPr>
          <w:rtl/>
        </w:rPr>
        <w:t xml:space="preserve">: </w:t>
      </w:r>
      <w:r w:rsidR="00BA0538" w:rsidRPr="0052634A">
        <w:rPr>
          <w:rtl/>
        </w:rPr>
        <w:t>ابن رشد والقرافي والشاطبي</w:t>
      </w:r>
      <w:r w:rsidR="00BA0538" w:rsidRPr="0052634A">
        <w:t xml:space="preserve"> </w:t>
      </w:r>
      <w:r w:rsidR="00BA0538" w:rsidRPr="0052634A">
        <w:rPr>
          <w:rtl/>
        </w:rPr>
        <w:t>وابن الحاجب وخليل والدردير والدسوقي وزروق واللقاني والزرقاني والنفراوي وابن جزي</w:t>
      </w:r>
      <w:r w:rsidR="00BA0538" w:rsidRPr="0052634A">
        <w:t xml:space="preserve"> </w:t>
      </w:r>
      <w:r w:rsidR="00BA0538" w:rsidRPr="0052634A">
        <w:rPr>
          <w:rtl/>
        </w:rPr>
        <w:t>والعدوي وابن الحاج والسنوسي وعليش وغالب الشناقطة وعلماء المغرب العربي وغيرهم</w:t>
      </w:r>
      <w:r w:rsidR="00BA0538" w:rsidRPr="0052634A">
        <w:t xml:space="preserve"> </w:t>
      </w:r>
      <w:r w:rsidR="00BA0538" w:rsidRPr="0052634A">
        <w:rPr>
          <w:rtl/>
        </w:rPr>
        <w:t>كثير</w:t>
      </w:r>
      <w:r w:rsidR="008D581A" w:rsidRPr="0052634A">
        <w:rPr>
          <w:rFonts w:hint="cs"/>
          <w:rtl/>
        </w:rPr>
        <w:t xml:space="preserve">، </w:t>
      </w:r>
      <w:r w:rsidR="00DA3513" w:rsidRPr="0052634A">
        <w:rPr>
          <w:rFonts w:hint="cs"/>
          <w:b/>
          <w:bCs/>
          <w:rtl/>
        </w:rPr>
        <w:t>[</w:t>
      </w:r>
      <w:r w:rsidR="00BA0538" w:rsidRPr="0052634A">
        <w:rPr>
          <w:b/>
          <w:bCs/>
          <w:rtl/>
        </w:rPr>
        <w:t>ومن الشافعية</w:t>
      </w:r>
      <w:r w:rsidR="00DA3513" w:rsidRPr="0052634A">
        <w:rPr>
          <w:rFonts w:hint="cs"/>
          <w:b/>
          <w:bCs/>
          <w:rtl/>
        </w:rPr>
        <w:t>]</w:t>
      </w:r>
      <w:r w:rsidR="00507B6C" w:rsidRPr="0052634A">
        <w:rPr>
          <w:b/>
          <w:bCs/>
          <w:rtl/>
        </w:rPr>
        <w:t>:</w:t>
      </w:r>
      <w:r w:rsidR="00507B6C" w:rsidRPr="0052634A">
        <w:rPr>
          <w:rtl/>
        </w:rPr>
        <w:t xml:space="preserve"> </w:t>
      </w:r>
      <w:r w:rsidR="00BA0538" w:rsidRPr="0052634A">
        <w:rPr>
          <w:rtl/>
        </w:rPr>
        <w:t>الجويني</w:t>
      </w:r>
      <w:r w:rsidR="00BA0538" w:rsidRPr="0052634A">
        <w:t xml:space="preserve"> </w:t>
      </w:r>
      <w:r w:rsidR="00BA0538" w:rsidRPr="0052634A">
        <w:rPr>
          <w:rtl/>
        </w:rPr>
        <w:t>وابنه والرازي والغزالي والآمدي والشيرازي والاسفرائيني والباقلاني والمتولي</w:t>
      </w:r>
      <w:r w:rsidR="00BA0538" w:rsidRPr="0052634A">
        <w:t xml:space="preserve"> </w:t>
      </w:r>
      <w:r w:rsidR="00BA0538" w:rsidRPr="0052634A">
        <w:rPr>
          <w:rtl/>
        </w:rPr>
        <w:t>والسمعاني وابن الصلاح والنووي والرافعي والعز بن عبد السلام وابن دقيق العيد وابن</w:t>
      </w:r>
      <w:r w:rsidR="00BA0538" w:rsidRPr="0052634A">
        <w:t xml:space="preserve"> </w:t>
      </w:r>
      <w:r w:rsidR="00BA0538" w:rsidRPr="0052634A">
        <w:rPr>
          <w:rtl/>
        </w:rPr>
        <w:t>الرفعة والأذرعي والإسنوي والسبكي وابنه والبيضاوي والحصني وزكريا الأنصاري وابن</w:t>
      </w:r>
      <w:r w:rsidR="00BA0538" w:rsidRPr="0052634A">
        <w:t xml:space="preserve"> </w:t>
      </w:r>
      <w:r w:rsidR="00BA0538" w:rsidRPr="0052634A">
        <w:rPr>
          <w:rtl/>
        </w:rPr>
        <w:t>حجر الهيتمي والرملي والشربيني والمحلي وابن المقري والبجيرمي والبيجوري</w:t>
      </w:r>
      <w:r w:rsidR="008D581A" w:rsidRPr="0052634A">
        <w:rPr>
          <w:rtl/>
        </w:rPr>
        <w:t xml:space="preserve">، </w:t>
      </w:r>
      <w:r w:rsidR="00BA0538" w:rsidRPr="0052634A">
        <w:rPr>
          <w:rtl/>
        </w:rPr>
        <w:t>وابن</w:t>
      </w:r>
      <w:r w:rsidR="00BA0538" w:rsidRPr="0052634A">
        <w:t xml:space="preserve"> </w:t>
      </w:r>
      <w:r w:rsidR="00BA0538" w:rsidRPr="0052634A">
        <w:rPr>
          <w:rtl/>
        </w:rPr>
        <w:t>القاسم العبادي وقلوبي وعميرة وابن قاسم الغزي وابن النقيب والعطار والبناني</w:t>
      </w:r>
      <w:r w:rsidR="00BA0538" w:rsidRPr="0052634A">
        <w:t xml:space="preserve"> </w:t>
      </w:r>
      <w:r w:rsidR="00BA0538" w:rsidRPr="0052634A">
        <w:rPr>
          <w:rtl/>
        </w:rPr>
        <w:t>والدمياطي وآل الأهدل وغيرهم كثير</w:t>
      </w:r>
      <w:r w:rsidR="008D581A" w:rsidRPr="0052634A">
        <w:rPr>
          <w:rFonts w:hint="cs"/>
          <w:rtl/>
        </w:rPr>
        <w:t xml:space="preserve">، </w:t>
      </w:r>
      <w:r w:rsidR="00DA3513" w:rsidRPr="0052634A">
        <w:rPr>
          <w:rFonts w:hint="cs"/>
          <w:b/>
          <w:bCs/>
          <w:rtl/>
        </w:rPr>
        <w:t>[</w:t>
      </w:r>
      <w:r w:rsidR="00BA0538" w:rsidRPr="0052634A">
        <w:rPr>
          <w:b/>
          <w:bCs/>
          <w:rtl/>
        </w:rPr>
        <w:t>ومن أهل التواريخ</w:t>
      </w:r>
      <w:r w:rsidR="00BA0538" w:rsidRPr="0052634A">
        <w:rPr>
          <w:b/>
          <w:bCs/>
        </w:rPr>
        <w:t xml:space="preserve"> </w:t>
      </w:r>
      <w:r w:rsidR="00BA0538" w:rsidRPr="0052634A">
        <w:rPr>
          <w:b/>
          <w:bCs/>
          <w:rtl/>
        </w:rPr>
        <w:t>والسير والتراجم</w:t>
      </w:r>
      <w:r w:rsidR="00DA3513" w:rsidRPr="0052634A">
        <w:rPr>
          <w:rFonts w:hint="cs"/>
          <w:b/>
          <w:bCs/>
          <w:rtl/>
        </w:rPr>
        <w:t>]</w:t>
      </w:r>
      <w:r w:rsidR="00507B6C" w:rsidRPr="0052634A">
        <w:rPr>
          <w:b/>
          <w:bCs/>
          <w:rtl/>
        </w:rPr>
        <w:t>:</w:t>
      </w:r>
      <w:r w:rsidR="00507B6C" w:rsidRPr="0052634A">
        <w:rPr>
          <w:rtl/>
        </w:rPr>
        <w:t xml:space="preserve"> </w:t>
      </w:r>
      <w:r w:rsidR="00DA3513" w:rsidRPr="0052634A">
        <w:rPr>
          <w:rFonts w:hint="cs"/>
          <w:rtl/>
        </w:rPr>
        <w:t xml:space="preserve"> </w:t>
      </w:r>
      <w:r w:rsidR="00BA0538" w:rsidRPr="0052634A">
        <w:rPr>
          <w:rtl/>
        </w:rPr>
        <w:t>القاضي عياض والمحب الطبري وابن</w:t>
      </w:r>
      <w:r w:rsidR="00BA0538" w:rsidRPr="0052634A">
        <w:t xml:space="preserve"> </w:t>
      </w:r>
      <w:r w:rsidR="00BA0538" w:rsidRPr="0052634A">
        <w:rPr>
          <w:rtl/>
        </w:rPr>
        <w:t>عساكر والخطيب البغدادي وأبو نعيم الأصبهاني وابن حجر والمزي والسهيلي والصالحي</w:t>
      </w:r>
      <w:r w:rsidR="00BA0538" w:rsidRPr="0052634A">
        <w:t xml:space="preserve"> </w:t>
      </w:r>
      <w:r w:rsidR="00BA0538" w:rsidRPr="0052634A">
        <w:rPr>
          <w:rtl/>
        </w:rPr>
        <w:t>والسيوطي وابن الأثير وابن خلدون والتلمساني والقسطلاني والصفدي وابن خلكان وابن</w:t>
      </w:r>
      <w:r w:rsidR="00BA0538" w:rsidRPr="0052634A">
        <w:t xml:space="preserve"> </w:t>
      </w:r>
      <w:r w:rsidR="00BA0538" w:rsidRPr="0052634A">
        <w:rPr>
          <w:rtl/>
        </w:rPr>
        <w:t>قاضي شهبة وابن ناصر الدين وغيرهم كثير</w:t>
      </w:r>
      <w:r w:rsidR="008D581A" w:rsidRPr="0052634A">
        <w:rPr>
          <w:rFonts w:hint="cs"/>
          <w:rtl/>
        </w:rPr>
        <w:t xml:space="preserve">، </w:t>
      </w:r>
      <w:r w:rsidR="00DA3513" w:rsidRPr="0052634A">
        <w:rPr>
          <w:rFonts w:hint="cs"/>
          <w:rtl/>
        </w:rPr>
        <w:t>[</w:t>
      </w:r>
      <w:r w:rsidR="00BA0538" w:rsidRPr="0052634A">
        <w:rPr>
          <w:b/>
          <w:bCs/>
          <w:rtl/>
        </w:rPr>
        <w:t>ومن أهل</w:t>
      </w:r>
      <w:r w:rsidR="00BA0538" w:rsidRPr="0052634A">
        <w:rPr>
          <w:b/>
          <w:bCs/>
        </w:rPr>
        <w:t xml:space="preserve"> </w:t>
      </w:r>
      <w:r w:rsidR="00BA0538" w:rsidRPr="0052634A">
        <w:rPr>
          <w:b/>
          <w:bCs/>
          <w:rtl/>
        </w:rPr>
        <w:t>اللغة</w:t>
      </w:r>
      <w:r w:rsidR="00DA3513" w:rsidRPr="0052634A">
        <w:rPr>
          <w:rFonts w:hint="cs"/>
          <w:b/>
          <w:bCs/>
          <w:rtl/>
        </w:rPr>
        <w:t xml:space="preserve">]: </w:t>
      </w:r>
      <w:r w:rsidR="00BA0538" w:rsidRPr="0052634A">
        <w:rPr>
          <w:rtl/>
        </w:rPr>
        <w:t>الجرجاني والغزويني وأبو البركات الأنباري</w:t>
      </w:r>
      <w:r w:rsidR="00BA0538" w:rsidRPr="0052634A">
        <w:t xml:space="preserve"> </w:t>
      </w:r>
      <w:r w:rsidR="00BA0538" w:rsidRPr="0052634A">
        <w:rPr>
          <w:rtl/>
        </w:rPr>
        <w:t>والسيوطي وابن مالك وابن عقيل وابن هشام وابن منظور والفيروز</w:t>
      </w:r>
      <w:r w:rsidR="0033412A" w:rsidRPr="0052634A">
        <w:rPr>
          <w:rFonts w:hint="cs"/>
          <w:rtl/>
        </w:rPr>
        <w:t xml:space="preserve"> </w:t>
      </w:r>
      <w:r w:rsidR="00BA0538" w:rsidRPr="0052634A">
        <w:rPr>
          <w:rtl/>
        </w:rPr>
        <w:t>آبادي والزبيدي وابن</w:t>
      </w:r>
      <w:r w:rsidR="00BA0538" w:rsidRPr="0052634A">
        <w:t xml:space="preserve"> </w:t>
      </w:r>
      <w:r w:rsidR="00BA0538" w:rsidRPr="0052634A">
        <w:rPr>
          <w:rtl/>
        </w:rPr>
        <w:t>الحاجب وخالد الأزهري وأبو حيان وابن الأثير والحموي وابن فارس والكفوي وابن آجروم</w:t>
      </w:r>
      <w:r w:rsidR="00BA0538" w:rsidRPr="0052634A">
        <w:t xml:space="preserve"> </w:t>
      </w:r>
      <w:r w:rsidR="00BA0538" w:rsidRPr="0052634A">
        <w:rPr>
          <w:rtl/>
        </w:rPr>
        <w:t>والحطاب والأهدل وغيرهم كثير</w:t>
      </w:r>
      <w:r w:rsidR="008D581A" w:rsidRPr="0052634A">
        <w:rPr>
          <w:rFonts w:hint="cs"/>
          <w:rtl/>
        </w:rPr>
        <w:t xml:space="preserve">، </w:t>
      </w:r>
      <w:r w:rsidR="00DA3513" w:rsidRPr="0052634A">
        <w:rPr>
          <w:rFonts w:hint="cs"/>
          <w:rtl/>
        </w:rPr>
        <w:t>[</w:t>
      </w:r>
      <w:r w:rsidR="00BA0538" w:rsidRPr="0052634A">
        <w:rPr>
          <w:b/>
          <w:bCs/>
          <w:rtl/>
        </w:rPr>
        <w:t>ومن القادة</w:t>
      </w:r>
      <w:r w:rsidR="00DA3513" w:rsidRPr="0052634A">
        <w:rPr>
          <w:rFonts w:hint="cs"/>
          <w:b/>
          <w:bCs/>
          <w:rtl/>
        </w:rPr>
        <w:t>]</w:t>
      </w:r>
      <w:r w:rsidR="00507B6C" w:rsidRPr="0052634A">
        <w:rPr>
          <w:rtl/>
        </w:rPr>
        <w:t xml:space="preserve">: </w:t>
      </w:r>
      <w:r w:rsidR="00BA0538" w:rsidRPr="0052634A">
        <w:rPr>
          <w:rtl/>
        </w:rPr>
        <w:t>نور الدين الشهيد وصلاح الدين الأيوبي والمظفر قطز</w:t>
      </w:r>
      <w:r w:rsidR="00BA0538" w:rsidRPr="0052634A">
        <w:t xml:space="preserve"> </w:t>
      </w:r>
      <w:r w:rsidR="00BA0538" w:rsidRPr="0052634A">
        <w:rPr>
          <w:rtl/>
        </w:rPr>
        <w:t xml:space="preserve">والظاهر بيبرس وسلاطين </w:t>
      </w:r>
      <w:r w:rsidR="00BA0538" w:rsidRPr="0052634A">
        <w:rPr>
          <w:rtl/>
        </w:rPr>
        <w:lastRenderedPageBreak/>
        <w:t>الأيوبيين والمماليك</w:t>
      </w:r>
      <w:r w:rsidR="008D581A" w:rsidRPr="0052634A">
        <w:rPr>
          <w:rtl/>
        </w:rPr>
        <w:t xml:space="preserve">، </w:t>
      </w:r>
      <w:r w:rsidR="00BA0538" w:rsidRPr="0052634A">
        <w:rPr>
          <w:rtl/>
        </w:rPr>
        <w:t>والسلطان محمد الفاتح وسلاطين</w:t>
      </w:r>
      <w:r w:rsidR="00BA0538" w:rsidRPr="0052634A">
        <w:t xml:space="preserve"> </w:t>
      </w:r>
      <w:r w:rsidR="00BA0538" w:rsidRPr="0052634A">
        <w:rPr>
          <w:rtl/>
        </w:rPr>
        <w:t>العثمانيين ونظام الملك وغيرهم كثير</w:t>
      </w:r>
      <w:r w:rsidR="008D581A" w:rsidRPr="0052634A">
        <w:rPr>
          <w:rFonts w:hint="cs"/>
          <w:rtl/>
        </w:rPr>
        <w:t xml:space="preserve">، </w:t>
      </w:r>
      <w:r w:rsidR="00BA0538" w:rsidRPr="0052634A">
        <w:rPr>
          <w:rtl/>
        </w:rPr>
        <w:t>وكذا كثير من قادة</w:t>
      </w:r>
      <w:r w:rsidR="00BA0538" w:rsidRPr="0052634A">
        <w:t xml:space="preserve"> </w:t>
      </w:r>
      <w:r w:rsidR="00BA0538" w:rsidRPr="0052634A">
        <w:rPr>
          <w:rtl/>
        </w:rPr>
        <w:t>الحركة الإسلامية المعاصرة في مصر والشام والمغرب العربي والسودان والعراق والهند</w:t>
      </w:r>
      <w:r w:rsidR="00BA0538" w:rsidRPr="0052634A">
        <w:t xml:space="preserve"> </w:t>
      </w:r>
      <w:r w:rsidR="00BA0538" w:rsidRPr="0052634A">
        <w:rPr>
          <w:rtl/>
        </w:rPr>
        <w:t>والباكستان وغيرها من البلدان هم من الأشاعرة أو</w:t>
      </w:r>
      <w:r w:rsidR="00BA0538" w:rsidRPr="0052634A">
        <w:t xml:space="preserve"> </w:t>
      </w:r>
      <w:r w:rsidR="00BA0538" w:rsidRPr="0052634A">
        <w:rPr>
          <w:rtl/>
        </w:rPr>
        <w:t>الماتريدية</w:t>
      </w:r>
      <w:r w:rsidR="008D581A" w:rsidRPr="0052634A">
        <w:rPr>
          <w:rFonts w:hint="cs"/>
          <w:rtl/>
        </w:rPr>
        <w:t xml:space="preserve">، </w:t>
      </w:r>
      <w:r w:rsidR="00BA0538" w:rsidRPr="0052634A">
        <w:rPr>
          <w:rtl/>
        </w:rPr>
        <w:t>كل أولئك أشاعرة أو ماتريدية وه</w:t>
      </w:r>
      <w:r w:rsidR="00DA3513" w:rsidRPr="0052634A">
        <w:rPr>
          <w:rFonts w:hint="cs"/>
          <w:rtl/>
        </w:rPr>
        <w:t xml:space="preserve">ذه </w:t>
      </w:r>
      <w:r w:rsidR="00BA0538" w:rsidRPr="0052634A">
        <w:rPr>
          <w:rtl/>
        </w:rPr>
        <w:t>فقط</w:t>
      </w:r>
      <w:r w:rsidR="00BA0538" w:rsidRPr="0052634A">
        <w:t xml:space="preserve"> </w:t>
      </w:r>
      <w:r w:rsidR="00BA0538" w:rsidRPr="0052634A">
        <w:rPr>
          <w:rtl/>
        </w:rPr>
        <w:t>أمثلة</w:t>
      </w:r>
      <w:r w:rsidR="008D581A" w:rsidRPr="0052634A">
        <w:rPr>
          <w:rFonts w:hint="cs"/>
          <w:rtl/>
        </w:rPr>
        <w:t xml:space="preserve">، </w:t>
      </w:r>
      <w:r w:rsidR="00BA0538" w:rsidRPr="0052634A">
        <w:rPr>
          <w:rtl/>
        </w:rPr>
        <w:t>ولو أردنا أن نعدد لطال بنا المقام ومن أراد المزيد فعليه بكتب التراجم</w:t>
      </w:r>
      <w:r w:rsidR="00BA0538" w:rsidRPr="0052634A">
        <w:t xml:space="preserve"> </w:t>
      </w:r>
      <w:r w:rsidR="00BA0538" w:rsidRPr="0052634A">
        <w:rPr>
          <w:rtl/>
        </w:rPr>
        <w:t>والسير والتاريخ</w:t>
      </w:r>
      <w:r w:rsidR="00BA0538" w:rsidRPr="0052634A">
        <w:br/>
      </w:r>
      <w:r w:rsidR="00BA0538" w:rsidRPr="0052634A">
        <w:rPr>
          <w:rtl/>
        </w:rPr>
        <w:t>بل لو أردنا أن نعدد</w:t>
      </w:r>
      <w:r w:rsidR="00BA0538" w:rsidRPr="0052634A">
        <w:t xml:space="preserve"> </w:t>
      </w:r>
      <w:r w:rsidR="00BA0538" w:rsidRPr="0052634A">
        <w:rPr>
          <w:rtl/>
        </w:rPr>
        <w:t>من لم يكن أشعريا أو ماتريديا - من غير الحنابلة</w:t>
      </w:r>
      <w:r w:rsidR="00BA0538" w:rsidRPr="0052634A">
        <w:t xml:space="preserve"> -</w:t>
      </w:r>
      <w:r w:rsidR="00DA3513" w:rsidRPr="0052634A">
        <w:rPr>
          <w:rFonts w:hint="cs"/>
          <w:rtl/>
        </w:rPr>
        <w:t xml:space="preserve"> </w:t>
      </w:r>
      <w:r w:rsidR="00BA0538" w:rsidRPr="0052634A">
        <w:rPr>
          <w:rtl/>
        </w:rPr>
        <w:t>لما استطعنا أن نعد بقدر</w:t>
      </w:r>
      <w:r w:rsidR="00BA0538" w:rsidRPr="0052634A">
        <w:t xml:space="preserve"> </w:t>
      </w:r>
      <w:r w:rsidR="00BA0538" w:rsidRPr="0052634A">
        <w:rPr>
          <w:rtl/>
        </w:rPr>
        <w:t>الأصابع وفي الجملة فإن الحنفية ماتريدية إلا ما ندر والمالكية والشافعية أشعرية</w:t>
      </w:r>
      <w:r w:rsidR="00BA0538" w:rsidRPr="0052634A">
        <w:t xml:space="preserve"> </w:t>
      </w:r>
      <w:r w:rsidR="00BA0538" w:rsidRPr="0052634A">
        <w:rPr>
          <w:rtl/>
        </w:rPr>
        <w:t>إلا ما ندر والحنابلة أثرية إلا ما ندر</w:t>
      </w:r>
      <w:r w:rsidR="008D581A" w:rsidRPr="0052634A">
        <w:rPr>
          <w:rFonts w:hint="cs"/>
          <w:rtl/>
        </w:rPr>
        <w:t xml:space="preserve">، </w:t>
      </w:r>
      <w:r w:rsidR="00BA0538" w:rsidRPr="0052634A">
        <w:rPr>
          <w:rtl/>
        </w:rPr>
        <w:t>فإذا كان أولئك الأئمة الذين ذكرناهم - وغيرهم كثير ممن لم نذكرهم</w:t>
      </w:r>
      <w:r w:rsidR="00BA0538" w:rsidRPr="0052634A">
        <w:t xml:space="preserve"> – </w:t>
      </w:r>
      <w:r w:rsidR="00BA0538" w:rsidRPr="0052634A">
        <w:rPr>
          <w:rtl/>
        </w:rPr>
        <w:t>مبتدعين ضالين خارجين عن أهل السنة والجماعة ومن الفرق الهالكة ومن المتوعدين</w:t>
      </w:r>
      <w:r w:rsidR="00BA0538" w:rsidRPr="0052634A">
        <w:t xml:space="preserve"> </w:t>
      </w:r>
      <w:r w:rsidR="00BA0538" w:rsidRPr="0052634A">
        <w:rPr>
          <w:rtl/>
        </w:rPr>
        <w:t>بالنار أو كان ما هم عليه بدعة وضلالة وخروجا عن السنة والجماعة ومتوعدون بسببه</w:t>
      </w:r>
      <w:r w:rsidR="00BA0538" w:rsidRPr="0052634A">
        <w:t xml:space="preserve"> </w:t>
      </w:r>
      <w:r w:rsidR="00BA0538" w:rsidRPr="0052634A">
        <w:rPr>
          <w:rtl/>
        </w:rPr>
        <w:t>بالهلاك والنار فواخسارة الإسلام والمسلمين</w:t>
      </w:r>
      <w:r w:rsidR="008D581A" w:rsidRPr="0052634A">
        <w:rPr>
          <w:rtl/>
        </w:rPr>
        <w:t xml:space="preserve">، </w:t>
      </w:r>
      <w:r w:rsidR="00BA0538" w:rsidRPr="0052634A">
        <w:rPr>
          <w:rtl/>
        </w:rPr>
        <w:t>إن القول بأن الأشاعرة والماتريدية من أهل</w:t>
      </w:r>
      <w:r w:rsidR="00BA0538" w:rsidRPr="0052634A">
        <w:t xml:space="preserve"> </w:t>
      </w:r>
      <w:r w:rsidR="00BA0538" w:rsidRPr="0052634A">
        <w:rPr>
          <w:rtl/>
        </w:rPr>
        <w:t>السنة والجماعة أمر لا ريب فيه فإن الأشاعرة والماتريدية هم نقلة الدين فالطعن فيهم</w:t>
      </w:r>
      <w:r w:rsidR="00BA0538" w:rsidRPr="0052634A">
        <w:t xml:space="preserve"> </w:t>
      </w:r>
      <w:r w:rsidR="00BA0538" w:rsidRPr="0052634A">
        <w:rPr>
          <w:rtl/>
        </w:rPr>
        <w:t>طعن في الدين</w:t>
      </w:r>
      <w:r w:rsidR="00BA0538" w:rsidRPr="0052634A">
        <w:t xml:space="preserve"> </w:t>
      </w:r>
      <w:r w:rsidR="008D581A" w:rsidRPr="0052634A">
        <w:rPr>
          <w:rFonts w:hint="cs"/>
          <w:rtl/>
        </w:rPr>
        <w:t xml:space="preserve">، </w:t>
      </w:r>
      <w:r w:rsidR="00BA0538" w:rsidRPr="0052634A">
        <w:rPr>
          <w:b/>
          <w:bCs/>
          <w:rtl/>
        </w:rPr>
        <w:t>ونقول لهم هذا السؤال</w:t>
      </w:r>
      <w:r w:rsidR="00507B6C" w:rsidRPr="0052634A">
        <w:rPr>
          <w:rtl/>
        </w:rPr>
        <w:t xml:space="preserve">: : </w:t>
      </w:r>
      <w:r w:rsidR="00BA0538" w:rsidRPr="0052634A">
        <w:rPr>
          <w:rtl/>
        </w:rPr>
        <w:t>هل يجوز أن نحتفظ</w:t>
      </w:r>
      <w:r w:rsidR="00BA0538" w:rsidRPr="0052634A">
        <w:t xml:space="preserve"> </w:t>
      </w:r>
      <w:r w:rsidR="00BA0538" w:rsidRPr="0052634A">
        <w:rPr>
          <w:rtl/>
        </w:rPr>
        <w:t>بكتب قوم</w:t>
      </w:r>
      <w:r w:rsidR="00BA0538" w:rsidRPr="0052634A">
        <w:t xml:space="preserve"> </w:t>
      </w:r>
      <w:r w:rsidR="00BA0538" w:rsidRPr="0052634A">
        <w:rPr>
          <w:rtl/>
        </w:rPr>
        <w:t>على باطل فى الإعتقاد</w:t>
      </w:r>
      <w:r w:rsidR="006B05AE" w:rsidRPr="0052634A">
        <w:rPr>
          <w:rtl/>
        </w:rPr>
        <w:t>؟</w:t>
      </w:r>
      <w:r w:rsidR="00BA0538" w:rsidRPr="0052634A">
        <w:t xml:space="preserve"> </w:t>
      </w:r>
      <w:r w:rsidR="00DA3513" w:rsidRPr="0052634A">
        <w:rPr>
          <w:rFonts w:hint="cs"/>
          <w:rtl/>
        </w:rPr>
        <w:t xml:space="preserve"> </w:t>
      </w:r>
      <w:r w:rsidR="00BA0538" w:rsidRPr="0052634A">
        <w:rPr>
          <w:rtl/>
        </w:rPr>
        <w:t>بل والاقتباس منهم في مصنفاتكم</w:t>
      </w:r>
      <w:r w:rsidR="006B05AE" w:rsidRPr="0052634A">
        <w:rPr>
          <w:rtl/>
        </w:rPr>
        <w:t>؟</w:t>
      </w:r>
      <w:r w:rsidR="00BA0538" w:rsidRPr="0052634A">
        <w:rPr>
          <w:rtl/>
        </w:rPr>
        <w:t>؟</w:t>
      </w:r>
      <w:r w:rsidR="00DA3513" w:rsidRPr="0052634A">
        <w:rPr>
          <w:rFonts w:hint="cs"/>
          <w:rtl/>
        </w:rPr>
        <w:t xml:space="preserve"> </w:t>
      </w:r>
      <w:r w:rsidR="00BA0538" w:rsidRPr="0052634A">
        <w:rPr>
          <w:rtl/>
        </w:rPr>
        <w:t>فأنتم جميعكم عاله على هؤلاء الائمة في العلم وتدرسون كتبهم لانه</w:t>
      </w:r>
      <w:r w:rsidR="00BA0538" w:rsidRPr="0052634A">
        <w:t xml:space="preserve"> </w:t>
      </w:r>
      <w:r w:rsidR="00DA3513" w:rsidRPr="0052634A">
        <w:rPr>
          <w:rFonts w:hint="cs"/>
          <w:rtl/>
        </w:rPr>
        <w:t xml:space="preserve"> </w:t>
      </w:r>
      <w:r w:rsidR="00BA0538" w:rsidRPr="0052634A">
        <w:rPr>
          <w:rtl/>
        </w:rPr>
        <w:t>لا يوجد</w:t>
      </w:r>
      <w:r w:rsidR="00BA0538" w:rsidRPr="0052634A">
        <w:t xml:space="preserve"> </w:t>
      </w:r>
      <w:r w:rsidR="00BA0538" w:rsidRPr="0052634A">
        <w:rPr>
          <w:rtl/>
        </w:rPr>
        <w:t>غيرها ولا يوجد من حمل إلينا هذا الدين غيرهم</w:t>
      </w:r>
      <w:r w:rsidR="00BA0538" w:rsidRPr="0052634A">
        <w:t>!!!</w:t>
      </w:r>
      <w:r w:rsidR="00DA3513" w:rsidRPr="0052634A">
        <w:rPr>
          <w:rFonts w:hint="cs"/>
          <w:rtl/>
        </w:rPr>
        <w:t xml:space="preserve"> </w:t>
      </w:r>
      <w:r w:rsidR="00BA0538" w:rsidRPr="0052634A">
        <w:rPr>
          <w:rtl/>
        </w:rPr>
        <w:t>فكيف تطعنون فمن نقل إلينا هذا</w:t>
      </w:r>
      <w:r w:rsidR="00BA0538" w:rsidRPr="0052634A">
        <w:t xml:space="preserve"> </w:t>
      </w:r>
      <w:r w:rsidR="00BA0538" w:rsidRPr="0052634A">
        <w:rPr>
          <w:rtl/>
        </w:rPr>
        <w:t>الدين؟؟</w:t>
      </w:r>
      <w:r w:rsidR="00DA3513" w:rsidRPr="0052634A">
        <w:rPr>
          <w:rFonts w:hint="cs"/>
          <w:rtl/>
        </w:rPr>
        <w:t xml:space="preserve">  </w:t>
      </w:r>
      <w:r w:rsidR="00BA0538" w:rsidRPr="0052634A">
        <w:rPr>
          <w:rtl/>
        </w:rPr>
        <w:t>نرجو الاجابة من بني وهبان</w:t>
      </w:r>
      <w:r w:rsidR="00DA3513" w:rsidRPr="0052634A">
        <w:rPr>
          <w:rFonts w:hint="cs"/>
          <w:rtl/>
        </w:rPr>
        <w:t xml:space="preserve">؟ </w:t>
      </w:r>
    </w:p>
    <w:p w14:paraId="14815A32" w14:textId="3E522A13" w:rsidR="00BA0538" w:rsidRPr="0052634A" w:rsidRDefault="006C66DE" w:rsidP="000A6B98">
      <w:r w:rsidRPr="0052634A">
        <w:rPr>
          <w:rFonts w:hint="cs"/>
          <w:b/>
          <w:bCs/>
          <w:rtl/>
        </w:rPr>
        <w:t>[</w:t>
      </w:r>
      <w:r w:rsidR="00BA0538" w:rsidRPr="0052634A">
        <w:rPr>
          <w:b/>
          <w:bCs/>
          <w:rtl/>
        </w:rPr>
        <w:t>نماذج من تأويلات سلف</w:t>
      </w:r>
      <w:r w:rsidR="00BA0538" w:rsidRPr="0052634A">
        <w:rPr>
          <w:b/>
          <w:bCs/>
        </w:rPr>
        <w:t xml:space="preserve"> </w:t>
      </w:r>
      <w:r w:rsidR="00BA0538" w:rsidRPr="0052634A">
        <w:rPr>
          <w:b/>
          <w:bCs/>
          <w:rtl/>
        </w:rPr>
        <w:t>الأمة الإسلامية والذين اخذوا بالتأويل الذي يذمهم هذا الحشوي في مقاله فهنيئاً لهم</w:t>
      </w:r>
      <w:r w:rsidR="00BA0538" w:rsidRPr="0052634A">
        <w:rPr>
          <w:b/>
          <w:bCs/>
        </w:rPr>
        <w:t xml:space="preserve"> </w:t>
      </w:r>
      <w:r w:rsidR="00BA0538" w:rsidRPr="0052634A">
        <w:rPr>
          <w:b/>
          <w:bCs/>
          <w:rtl/>
        </w:rPr>
        <w:t>بذم هؤلاء وهم سلفنا الصالح</w:t>
      </w:r>
      <w:r w:rsidRPr="0052634A">
        <w:rPr>
          <w:rFonts w:hint="cs"/>
          <w:b/>
          <w:bCs/>
          <w:rtl/>
        </w:rPr>
        <w:t>]:</w:t>
      </w:r>
      <w:r w:rsidRPr="0052634A">
        <w:rPr>
          <w:rFonts w:hint="cs"/>
          <w:rtl/>
        </w:rPr>
        <w:t xml:space="preserve"> </w:t>
      </w:r>
      <w:r w:rsidR="00BA0538" w:rsidRPr="0052634A">
        <w:rPr>
          <w:rtl/>
        </w:rPr>
        <w:t>وقد</w:t>
      </w:r>
      <w:r w:rsidR="00BA0538" w:rsidRPr="0052634A">
        <w:t xml:space="preserve"> </w:t>
      </w:r>
      <w:r w:rsidR="00BA0538" w:rsidRPr="0052634A">
        <w:rPr>
          <w:rtl/>
        </w:rPr>
        <w:t>كان السلف الصالح يقولون</w:t>
      </w:r>
      <w:r w:rsidR="00BA0538" w:rsidRPr="0052634A">
        <w:t xml:space="preserve"> </w:t>
      </w:r>
      <w:r w:rsidR="00BA0538" w:rsidRPr="0052634A">
        <w:rPr>
          <w:rtl/>
        </w:rPr>
        <w:t>اجراؤها على ظاهرها</w:t>
      </w:r>
      <w:r w:rsidR="0074049C" w:rsidRPr="0052634A">
        <w:rPr>
          <w:rtl/>
        </w:rPr>
        <w:t>)</w:t>
      </w:r>
      <w:r w:rsidR="00BA0538" w:rsidRPr="0052634A">
        <w:rPr>
          <w:rtl/>
        </w:rPr>
        <w:t xml:space="preserve"> اي</w:t>
      </w:r>
      <w:r w:rsidR="00BA0538" w:rsidRPr="0052634A">
        <w:t xml:space="preserve"> </w:t>
      </w:r>
      <w:r w:rsidR="00BA0538" w:rsidRPr="0052634A">
        <w:rPr>
          <w:rtl/>
        </w:rPr>
        <w:t>المقصود منه إثباتها كما وردت من غير زيادة ولا نقصان وليس أن معناها هو ظاهرها</w:t>
      </w:r>
      <w:r w:rsidR="00BA0538" w:rsidRPr="0052634A">
        <w:t xml:space="preserve"> </w:t>
      </w:r>
      <w:r w:rsidR="00BA0538" w:rsidRPr="0052634A">
        <w:rPr>
          <w:rtl/>
        </w:rPr>
        <w:t>الموهم للتشبيه بدليل نفيهم لمعاني هذا الظاهر في مواضع</w:t>
      </w:r>
      <w:r w:rsidR="00BA0538" w:rsidRPr="0052634A">
        <w:t xml:space="preserve"> </w:t>
      </w:r>
      <w:r w:rsidR="00BA0538" w:rsidRPr="0052634A">
        <w:rPr>
          <w:rtl/>
        </w:rPr>
        <w:t>أخرى</w:t>
      </w:r>
      <w:r w:rsidR="008D581A" w:rsidRPr="0052634A">
        <w:rPr>
          <w:rFonts w:hint="cs"/>
          <w:rtl/>
        </w:rPr>
        <w:t xml:space="preserve">، </w:t>
      </w:r>
      <w:r w:rsidR="00BA0538" w:rsidRPr="0052634A">
        <w:rPr>
          <w:rtl/>
        </w:rPr>
        <w:t>وقد أولوا ايضاً لتتزيه الله عن التشبيه بعباده كما</w:t>
      </w:r>
      <w:r w:rsidR="00BA0538" w:rsidRPr="0052634A">
        <w:t xml:space="preserve"> </w:t>
      </w:r>
      <w:r w:rsidR="00BA0538" w:rsidRPr="0052634A">
        <w:rPr>
          <w:rtl/>
        </w:rPr>
        <w:t>سنري</w:t>
      </w:r>
      <w:r w:rsidR="008D581A" w:rsidRPr="0052634A">
        <w:rPr>
          <w:rtl/>
        </w:rPr>
        <w:t xml:space="preserve">، </w:t>
      </w:r>
      <w:r w:rsidR="00DA3513" w:rsidRPr="0052634A">
        <w:rPr>
          <w:rFonts w:hint="cs"/>
          <w:rtl/>
        </w:rPr>
        <w:t>[</w:t>
      </w:r>
      <w:r w:rsidR="00BA0538" w:rsidRPr="0052634A">
        <w:rPr>
          <w:b/>
          <w:bCs/>
          <w:rtl/>
        </w:rPr>
        <w:t>تأويلات السلف الصالح لنصوص الصفات</w:t>
      </w:r>
      <w:r w:rsidR="00DA3513" w:rsidRPr="0052634A">
        <w:rPr>
          <w:rFonts w:hint="cs"/>
          <w:b/>
          <w:bCs/>
          <w:rtl/>
        </w:rPr>
        <w:t xml:space="preserve">]: </w:t>
      </w:r>
      <w:r w:rsidR="00BA0538" w:rsidRPr="0052634A">
        <w:rPr>
          <w:rtl/>
        </w:rPr>
        <w:t>إن الخلف من علماء الأمة</w:t>
      </w:r>
      <w:r w:rsidR="00BA0538" w:rsidRPr="0052634A">
        <w:t xml:space="preserve"> </w:t>
      </w:r>
      <w:r w:rsidR="00BA0538" w:rsidRPr="0052634A">
        <w:rPr>
          <w:rtl/>
        </w:rPr>
        <w:t>حين سلكوا مذهب التأويل لم يبتدعوا قولاً ومنهجاً من عند أنفسهم</w:t>
      </w:r>
      <w:r w:rsidR="008D581A" w:rsidRPr="0052634A">
        <w:rPr>
          <w:rtl/>
        </w:rPr>
        <w:t xml:space="preserve">، </w:t>
      </w:r>
      <w:r w:rsidR="00BA0538" w:rsidRPr="0052634A">
        <w:rPr>
          <w:rtl/>
        </w:rPr>
        <w:t>لكنهم سلكوا بهذا</w:t>
      </w:r>
      <w:r w:rsidR="00BA0538" w:rsidRPr="0052634A">
        <w:t xml:space="preserve"> </w:t>
      </w:r>
      <w:r w:rsidR="00BA0538" w:rsidRPr="0052634A">
        <w:rPr>
          <w:rtl/>
        </w:rPr>
        <w:t>مسلك جماعات كثيرة من السلف الصالح قالوا بالتأويل وأخذوا به - كما مرّ معنا - وهذا</w:t>
      </w:r>
      <w:r w:rsidR="00BA0538" w:rsidRPr="0052634A">
        <w:t xml:space="preserve"> </w:t>
      </w:r>
      <w:r w:rsidR="00BA0538" w:rsidRPr="0052634A">
        <w:rPr>
          <w:rtl/>
        </w:rPr>
        <w:t>يدلّ قطعاً على سنّية هذا المنهج وأصالته وشرعيته</w:t>
      </w:r>
      <w:r w:rsidR="008D581A" w:rsidRPr="0052634A">
        <w:rPr>
          <w:rtl/>
        </w:rPr>
        <w:t xml:space="preserve">، </w:t>
      </w:r>
      <w:r w:rsidR="00BA0538" w:rsidRPr="0052634A">
        <w:rPr>
          <w:rtl/>
        </w:rPr>
        <w:t>ولقد نقل العلماء تأويلات ثلة من</w:t>
      </w:r>
      <w:r w:rsidR="00BA0538" w:rsidRPr="0052634A">
        <w:t xml:space="preserve"> </w:t>
      </w:r>
      <w:r w:rsidR="00BA0538" w:rsidRPr="0052634A">
        <w:rPr>
          <w:rtl/>
        </w:rPr>
        <w:t>أكابر السلف الصالح</w:t>
      </w:r>
      <w:r w:rsidR="008D581A" w:rsidRPr="0052634A">
        <w:rPr>
          <w:rtl/>
        </w:rPr>
        <w:t xml:space="preserve">، </w:t>
      </w:r>
      <w:r w:rsidR="00BA0538" w:rsidRPr="0052634A">
        <w:rPr>
          <w:rtl/>
        </w:rPr>
        <w:t>من ذلك على سبيل المثال</w:t>
      </w:r>
      <w:r w:rsidR="00507B6C" w:rsidRPr="0052634A">
        <w:rPr>
          <w:rtl/>
        </w:rPr>
        <w:t xml:space="preserve">: </w:t>
      </w:r>
      <w:r w:rsidR="00DA3513" w:rsidRPr="0052634A">
        <w:rPr>
          <w:rFonts w:hint="cs"/>
          <w:rtl/>
        </w:rPr>
        <w:t>(</w:t>
      </w:r>
      <w:r w:rsidR="00BA0538" w:rsidRPr="0052634A">
        <w:rPr>
          <w:b/>
          <w:bCs/>
          <w:rtl/>
        </w:rPr>
        <w:t>تأويل ابن عباس رضي</w:t>
      </w:r>
      <w:r w:rsidR="00BA0538" w:rsidRPr="0052634A">
        <w:rPr>
          <w:b/>
          <w:bCs/>
        </w:rPr>
        <w:t xml:space="preserve"> </w:t>
      </w:r>
      <w:r w:rsidR="00BA0538" w:rsidRPr="0052634A">
        <w:rPr>
          <w:b/>
          <w:bCs/>
          <w:rtl/>
        </w:rPr>
        <w:t>الله عنه للكرسي بالعلم</w:t>
      </w:r>
      <w:r w:rsidR="00DA3513" w:rsidRPr="0052634A">
        <w:rPr>
          <w:rFonts w:hint="cs"/>
          <w:b/>
          <w:bCs/>
          <w:rtl/>
        </w:rPr>
        <w:t>)</w:t>
      </w:r>
      <w:r w:rsidR="00507B6C" w:rsidRPr="0052634A">
        <w:rPr>
          <w:rtl/>
        </w:rPr>
        <w:t xml:space="preserve">: </w:t>
      </w:r>
      <w:r w:rsidR="00DA3513" w:rsidRPr="0052634A">
        <w:rPr>
          <w:rFonts w:hint="cs"/>
          <w:rtl/>
        </w:rPr>
        <w:t xml:space="preserve"> </w:t>
      </w:r>
      <w:r w:rsidR="00BA0538" w:rsidRPr="0052634A">
        <w:rPr>
          <w:rtl/>
        </w:rPr>
        <w:t xml:space="preserve">جاء في تفسير الطبري </w:t>
      </w:r>
      <w:r w:rsidR="00DA0881" w:rsidRPr="0052634A">
        <w:rPr>
          <w:rtl/>
        </w:rPr>
        <w:t>(</w:t>
      </w:r>
      <w:r w:rsidR="00BA0538" w:rsidRPr="0052634A">
        <w:rPr>
          <w:rtl/>
        </w:rPr>
        <w:t>3</w:t>
      </w:r>
      <w:r w:rsidR="00BA0538" w:rsidRPr="0052634A">
        <w:t xml:space="preserve"> / 7</w:t>
      </w:r>
      <w:r w:rsidR="0074049C" w:rsidRPr="0052634A">
        <w:t>)</w:t>
      </w:r>
      <w:r w:rsidR="00BA0538" w:rsidRPr="0052634A">
        <w:t xml:space="preserve"> </w:t>
      </w:r>
      <w:r w:rsidR="00BA0538" w:rsidRPr="0052634A">
        <w:rPr>
          <w:rtl/>
        </w:rPr>
        <w:t xml:space="preserve">عند تفسيره لآية الكرسي ما نصّه </w:t>
      </w:r>
      <w:r w:rsidR="00DA0881" w:rsidRPr="0052634A">
        <w:rPr>
          <w:rtl/>
        </w:rPr>
        <w:t>(</w:t>
      </w:r>
      <w:r w:rsidR="00BA0538" w:rsidRPr="0052634A">
        <w:rPr>
          <w:rtl/>
        </w:rPr>
        <w:t>اختلف أهل التأويل في معنى الكرسي الذي أخبر</w:t>
      </w:r>
      <w:r w:rsidR="00BA0538" w:rsidRPr="0052634A">
        <w:t xml:space="preserve"> </w:t>
      </w:r>
      <w:r w:rsidR="00BA0538" w:rsidRPr="0052634A">
        <w:rPr>
          <w:rtl/>
        </w:rPr>
        <w:t>الله تعالى ذكره في هذه الآية أنه وسع السموات والأرض</w:t>
      </w:r>
      <w:r w:rsidR="008D581A" w:rsidRPr="0052634A">
        <w:rPr>
          <w:rtl/>
        </w:rPr>
        <w:t xml:space="preserve">، </w:t>
      </w:r>
      <w:r w:rsidR="00BA0538" w:rsidRPr="0052634A">
        <w:rPr>
          <w:rtl/>
        </w:rPr>
        <w:t>فقال بعضهم</w:t>
      </w:r>
      <w:r w:rsidR="00507B6C" w:rsidRPr="0052634A">
        <w:rPr>
          <w:rtl/>
        </w:rPr>
        <w:t xml:space="preserve">: </w:t>
      </w:r>
      <w:r w:rsidR="00BA0538" w:rsidRPr="0052634A">
        <w:rPr>
          <w:rtl/>
        </w:rPr>
        <w:t>هو علم الله</w:t>
      </w:r>
      <w:r w:rsidR="00BA0538" w:rsidRPr="0052634A">
        <w:t xml:space="preserve"> </w:t>
      </w:r>
      <w:r w:rsidR="00BA0538" w:rsidRPr="0052634A">
        <w:rPr>
          <w:rtl/>
        </w:rPr>
        <w:t>تعالى ذكره</w:t>
      </w:r>
      <w:r w:rsidR="00507B6C" w:rsidRPr="0052634A">
        <w:rPr>
          <w:rtl/>
        </w:rPr>
        <w:t>...</w:t>
      </w:r>
      <w:r w:rsidR="008D581A" w:rsidRPr="0052634A">
        <w:rPr>
          <w:rtl/>
        </w:rPr>
        <w:t xml:space="preserve">، </w:t>
      </w:r>
      <w:r w:rsidR="00BA0538" w:rsidRPr="0052634A">
        <w:rPr>
          <w:rtl/>
        </w:rPr>
        <w:t xml:space="preserve">وأما الذي يدُلُّ على ظاهر القرآن فقول </w:t>
      </w:r>
      <w:r w:rsidR="00BA0538" w:rsidRPr="0052634A">
        <w:rPr>
          <w:rtl/>
        </w:rPr>
        <w:lastRenderedPageBreak/>
        <w:t>ابن عباس الذي رواه جعفر بن</w:t>
      </w:r>
      <w:r w:rsidR="00BA0538" w:rsidRPr="0052634A">
        <w:t xml:space="preserve"> </w:t>
      </w:r>
      <w:r w:rsidR="00BA0538" w:rsidRPr="0052634A">
        <w:rPr>
          <w:rtl/>
        </w:rPr>
        <w:t>أبي المغيرة عن سعيد بن جبير أنه قال</w:t>
      </w:r>
      <w:r w:rsidR="00507B6C" w:rsidRPr="0052634A">
        <w:rPr>
          <w:rtl/>
        </w:rPr>
        <w:t xml:space="preserve">: </w:t>
      </w:r>
      <w:r w:rsidR="00BA0538" w:rsidRPr="0052634A">
        <w:rPr>
          <w:rtl/>
        </w:rPr>
        <w:t>هو علمه</w:t>
      </w:r>
      <w:r w:rsidR="008D581A" w:rsidRPr="0052634A">
        <w:rPr>
          <w:rtl/>
        </w:rPr>
        <w:t xml:space="preserve">، </w:t>
      </w:r>
      <w:r w:rsidR="0074049C" w:rsidRPr="0052634A">
        <w:rPr>
          <w:rtl/>
        </w:rPr>
        <w:t>)</w:t>
      </w:r>
      <w:r w:rsidR="00BA0538" w:rsidRPr="0052634A">
        <w:rPr>
          <w:rtl/>
        </w:rPr>
        <w:t xml:space="preserve"> اهـ</w:t>
      </w:r>
      <w:r w:rsidR="008D581A" w:rsidRPr="0052634A">
        <w:rPr>
          <w:rtl/>
        </w:rPr>
        <w:t xml:space="preserve">، </w:t>
      </w:r>
      <w:r w:rsidR="00DA3513" w:rsidRPr="0052634A">
        <w:rPr>
          <w:rFonts w:hint="cs"/>
          <w:rtl/>
        </w:rPr>
        <w:t>(</w:t>
      </w:r>
      <w:r w:rsidR="00BA0538" w:rsidRPr="0052634A">
        <w:rPr>
          <w:b/>
          <w:bCs/>
          <w:rtl/>
        </w:rPr>
        <w:t>تأويل ابن عباس رضي</w:t>
      </w:r>
      <w:r w:rsidR="00BA0538" w:rsidRPr="0052634A">
        <w:rPr>
          <w:b/>
          <w:bCs/>
        </w:rPr>
        <w:t xml:space="preserve"> </w:t>
      </w:r>
      <w:r w:rsidR="00BA0538" w:rsidRPr="0052634A">
        <w:rPr>
          <w:b/>
          <w:bCs/>
          <w:rtl/>
        </w:rPr>
        <w:t>الله عنه لمجيء الرب جلّ وعزّ</w:t>
      </w:r>
      <w:r w:rsidR="00DA3513" w:rsidRPr="0052634A">
        <w:rPr>
          <w:rFonts w:hint="cs"/>
          <w:b/>
          <w:bCs/>
          <w:rtl/>
        </w:rPr>
        <w:t>)</w:t>
      </w:r>
      <w:r w:rsidR="00507B6C" w:rsidRPr="0052634A">
        <w:rPr>
          <w:rtl/>
        </w:rPr>
        <w:t xml:space="preserve">: </w:t>
      </w:r>
      <w:r w:rsidR="00DA3513" w:rsidRPr="0052634A">
        <w:rPr>
          <w:rFonts w:hint="cs"/>
          <w:rtl/>
        </w:rPr>
        <w:t xml:space="preserve"> </w:t>
      </w:r>
      <w:r w:rsidR="00BA0538" w:rsidRPr="0052634A">
        <w:rPr>
          <w:rtl/>
        </w:rPr>
        <w:t>جاء في تفسير النسفي</w:t>
      </w:r>
      <w:r w:rsidR="00BA0538" w:rsidRPr="0052634A">
        <w:t xml:space="preserve"> </w:t>
      </w:r>
      <w:r w:rsidR="00BA0538" w:rsidRPr="0052634A">
        <w:rPr>
          <w:rtl/>
        </w:rPr>
        <w:t xml:space="preserve">رحمه الله تعالى </w:t>
      </w:r>
      <w:r w:rsidR="00DA0881" w:rsidRPr="0052634A">
        <w:rPr>
          <w:rtl/>
        </w:rPr>
        <w:t>(</w:t>
      </w:r>
      <w:r w:rsidR="00BA0538" w:rsidRPr="0052634A">
        <w:rPr>
          <w:rtl/>
        </w:rPr>
        <w:t>4 / 378</w:t>
      </w:r>
      <w:r w:rsidR="0074049C" w:rsidRPr="0052634A">
        <w:rPr>
          <w:rtl/>
        </w:rPr>
        <w:t>)</w:t>
      </w:r>
      <w:r w:rsidR="00BA0538" w:rsidRPr="0052634A">
        <w:rPr>
          <w:rtl/>
        </w:rPr>
        <w:t xml:space="preserve">عند قوله تعالى </w:t>
      </w:r>
      <w:r w:rsidR="00DA0881" w:rsidRPr="0052634A">
        <w:rPr>
          <w:rtl/>
        </w:rPr>
        <w:t>(</w:t>
      </w:r>
      <w:r w:rsidR="00BA0538" w:rsidRPr="0052634A">
        <w:rPr>
          <w:rtl/>
        </w:rPr>
        <w:t>وجاء ربك والمَلَك صفّاً صفَّا</w:t>
      </w:r>
      <w:r w:rsidR="0074049C" w:rsidRPr="0052634A">
        <w:rPr>
          <w:rtl/>
        </w:rPr>
        <w:t>)</w:t>
      </w:r>
      <w:r w:rsidR="00BA0538" w:rsidRPr="0052634A">
        <w:rPr>
          <w:rtl/>
        </w:rPr>
        <w:t xml:space="preserve"> ما</w:t>
      </w:r>
      <w:r w:rsidR="00BA0538" w:rsidRPr="0052634A">
        <w:t xml:space="preserve"> </w:t>
      </w:r>
      <w:r w:rsidR="00BA0538" w:rsidRPr="0052634A">
        <w:rPr>
          <w:rtl/>
        </w:rPr>
        <w:t xml:space="preserve">نصّه </w:t>
      </w:r>
      <w:r w:rsidR="00DA0881" w:rsidRPr="0052634A">
        <w:rPr>
          <w:rtl/>
        </w:rPr>
        <w:t>(</w:t>
      </w:r>
      <w:r w:rsidR="00BA0538" w:rsidRPr="0052634A">
        <w:rPr>
          <w:rtl/>
        </w:rPr>
        <w:t>هذا تمثيل لظهور آيات اقتداره وتبيين آثار قهره وسلطانه</w:t>
      </w:r>
      <w:r w:rsidR="008D581A" w:rsidRPr="0052634A">
        <w:rPr>
          <w:rtl/>
        </w:rPr>
        <w:t xml:space="preserve">، </w:t>
      </w:r>
      <w:r w:rsidR="00BA0538" w:rsidRPr="0052634A">
        <w:rPr>
          <w:rtl/>
        </w:rPr>
        <w:t>فإن واحداً من</w:t>
      </w:r>
      <w:r w:rsidR="00BA0538" w:rsidRPr="0052634A">
        <w:t xml:space="preserve"> </w:t>
      </w:r>
      <w:r w:rsidR="00BA0538" w:rsidRPr="0052634A">
        <w:rPr>
          <w:rtl/>
        </w:rPr>
        <w:t>الملوك إذا حضر بنفسه ظهر بحضوره من آثار الهيبة ما لا يظهر بحضور عساكره وخواصّه</w:t>
      </w:r>
      <w:r w:rsidR="008D581A" w:rsidRPr="0052634A">
        <w:rPr>
          <w:rtl/>
        </w:rPr>
        <w:t xml:space="preserve">، </w:t>
      </w:r>
      <w:r w:rsidR="00BA0538" w:rsidRPr="0052634A">
        <w:rPr>
          <w:rtl/>
        </w:rPr>
        <w:t>وعن ابن عباس</w:t>
      </w:r>
      <w:r w:rsidR="00507B6C" w:rsidRPr="0052634A">
        <w:rPr>
          <w:rtl/>
        </w:rPr>
        <w:t xml:space="preserve">: </w:t>
      </w:r>
      <w:r w:rsidR="00BA0538" w:rsidRPr="0052634A">
        <w:rPr>
          <w:rtl/>
        </w:rPr>
        <w:t>أمره وقضاؤه</w:t>
      </w:r>
      <w:r w:rsidR="0074049C" w:rsidRPr="0052634A">
        <w:rPr>
          <w:rtl/>
        </w:rPr>
        <w:t>)</w:t>
      </w:r>
      <w:r w:rsidR="00BA0538" w:rsidRPr="0052634A">
        <w:rPr>
          <w:rtl/>
        </w:rPr>
        <w:t xml:space="preserve"> اهـ</w:t>
      </w:r>
      <w:r w:rsidR="008D581A" w:rsidRPr="0052634A">
        <w:rPr>
          <w:rtl/>
        </w:rPr>
        <w:t xml:space="preserve">، </w:t>
      </w:r>
      <w:r w:rsidR="00DA3513" w:rsidRPr="0052634A">
        <w:rPr>
          <w:rFonts w:hint="cs"/>
          <w:rtl/>
        </w:rPr>
        <w:t xml:space="preserve"> </w:t>
      </w:r>
      <w:r w:rsidR="00BA0538" w:rsidRPr="0052634A">
        <w:rPr>
          <w:b/>
          <w:bCs/>
          <w:rtl/>
        </w:rPr>
        <w:t>ونقل الإمام القرطبي</w:t>
      </w:r>
      <w:r w:rsidR="00BA0538" w:rsidRPr="0052634A">
        <w:rPr>
          <w:b/>
          <w:bCs/>
        </w:rPr>
        <w:t xml:space="preserve"> </w:t>
      </w:r>
      <w:r w:rsidR="00BA0538" w:rsidRPr="0052634A">
        <w:rPr>
          <w:b/>
          <w:bCs/>
          <w:rtl/>
        </w:rPr>
        <w:t>نحو هذا عن الحسن البصري</w:t>
      </w:r>
      <w:r w:rsidR="008D581A" w:rsidRPr="0052634A">
        <w:rPr>
          <w:rtl/>
        </w:rPr>
        <w:t xml:space="preserve">، </w:t>
      </w:r>
      <w:r w:rsidR="00BA0538" w:rsidRPr="0052634A">
        <w:rPr>
          <w:rtl/>
        </w:rPr>
        <w:t xml:space="preserve">وقال هناك نقلاً عن بعض الأئمة ما نصّه </w:t>
      </w:r>
      <w:r w:rsidR="00DA0881" w:rsidRPr="0052634A">
        <w:rPr>
          <w:rtl/>
        </w:rPr>
        <w:t>(</w:t>
      </w:r>
      <w:r w:rsidR="00BA0538" w:rsidRPr="0052634A">
        <w:rPr>
          <w:rtl/>
        </w:rPr>
        <w:t>تفسير القرطبي 20</w:t>
      </w:r>
      <w:r w:rsidR="00BA0538" w:rsidRPr="0052634A">
        <w:t xml:space="preserve"> / 55</w:t>
      </w:r>
      <w:r w:rsidR="0074049C" w:rsidRPr="0052634A">
        <w:rPr>
          <w:rtl/>
        </w:rPr>
        <w:t>)</w:t>
      </w:r>
      <w:r w:rsidR="00507B6C" w:rsidRPr="0052634A">
        <w:rPr>
          <w:rtl/>
        </w:rPr>
        <w:t xml:space="preserve">: </w:t>
      </w:r>
      <w:r w:rsidR="00DA0881" w:rsidRPr="0052634A">
        <w:rPr>
          <w:rtl/>
        </w:rPr>
        <w:t>(</w:t>
      </w:r>
      <w:r w:rsidR="00BA0538" w:rsidRPr="0052634A">
        <w:rPr>
          <w:rtl/>
        </w:rPr>
        <w:t>جعل مجيء الآيات مجيئاً له تفخيماً لشأن تلك الآيات</w:t>
      </w:r>
      <w:r w:rsidR="008D581A" w:rsidRPr="0052634A">
        <w:rPr>
          <w:rtl/>
        </w:rPr>
        <w:t xml:space="preserve">، </w:t>
      </w:r>
      <w:r w:rsidR="00BA0538" w:rsidRPr="0052634A">
        <w:rPr>
          <w:rtl/>
        </w:rPr>
        <w:t>ومنه قوله تعالى في الحديث " يا ابن آدم مرضت فلم تعدني</w:t>
      </w:r>
      <w:r w:rsidR="008D581A" w:rsidRPr="0052634A">
        <w:rPr>
          <w:rtl/>
        </w:rPr>
        <w:t xml:space="preserve">، </w:t>
      </w:r>
      <w:r w:rsidR="00BA0538" w:rsidRPr="0052634A">
        <w:rPr>
          <w:rtl/>
        </w:rPr>
        <w:t>واستسقيتك فلم تسقني</w:t>
      </w:r>
      <w:r w:rsidR="008D581A" w:rsidRPr="0052634A">
        <w:rPr>
          <w:rtl/>
        </w:rPr>
        <w:t xml:space="preserve">، </w:t>
      </w:r>
      <w:r w:rsidR="00BA0538" w:rsidRPr="0052634A">
        <w:rPr>
          <w:rtl/>
        </w:rPr>
        <w:t>واستطعمتك فلم تطعمني "</w:t>
      </w:r>
      <w:r w:rsidR="008D581A" w:rsidRPr="0052634A">
        <w:rPr>
          <w:rtl/>
        </w:rPr>
        <w:t xml:space="preserve">، </w:t>
      </w:r>
      <w:r w:rsidR="00BA0538" w:rsidRPr="0052634A">
        <w:rPr>
          <w:rtl/>
        </w:rPr>
        <w:t>والله جلّ ثناؤه لا يوصف بالتحول من مكان إلى مكان</w:t>
      </w:r>
      <w:r w:rsidR="008D581A" w:rsidRPr="0052634A">
        <w:rPr>
          <w:rtl/>
        </w:rPr>
        <w:t xml:space="preserve">، </w:t>
      </w:r>
      <w:r w:rsidR="00BA0538" w:rsidRPr="0052634A">
        <w:rPr>
          <w:rtl/>
        </w:rPr>
        <w:t>وأنّى</w:t>
      </w:r>
      <w:r w:rsidR="00BA0538" w:rsidRPr="0052634A">
        <w:t xml:space="preserve"> </w:t>
      </w:r>
      <w:r w:rsidR="00BA0538" w:rsidRPr="0052634A">
        <w:rPr>
          <w:rtl/>
        </w:rPr>
        <w:t>له التحول والانتقال ولا مكان له ولا أوان</w:t>
      </w:r>
      <w:r w:rsidR="008D581A" w:rsidRPr="0052634A">
        <w:rPr>
          <w:rtl/>
        </w:rPr>
        <w:t xml:space="preserve">، </w:t>
      </w:r>
      <w:r w:rsidR="00BA0538" w:rsidRPr="0052634A">
        <w:rPr>
          <w:rtl/>
        </w:rPr>
        <w:t>ولا يجري عليه وقت ولا زمان</w:t>
      </w:r>
      <w:r w:rsidR="008D581A" w:rsidRPr="0052634A">
        <w:rPr>
          <w:rtl/>
        </w:rPr>
        <w:t xml:space="preserve">، </w:t>
      </w:r>
      <w:r w:rsidR="00BA0538" w:rsidRPr="0052634A">
        <w:rPr>
          <w:rtl/>
        </w:rPr>
        <w:t>لأن في</w:t>
      </w:r>
      <w:r w:rsidR="00BA0538" w:rsidRPr="0052634A">
        <w:t xml:space="preserve"> </w:t>
      </w:r>
      <w:r w:rsidR="00BA0538" w:rsidRPr="0052634A">
        <w:rPr>
          <w:rtl/>
        </w:rPr>
        <w:t>جريان الوقت على الشيء فوْتَ الأوقات</w:t>
      </w:r>
      <w:r w:rsidR="008D581A" w:rsidRPr="0052634A">
        <w:rPr>
          <w:rtl/>
        </w:rPr>
        <w:t xml:space="preserve">، </w:t>
      </w:r>
      <w:r w:rsidR="00BA0538" w:rsidRPr="0052634A">
        <w:rPr>
          <w:rtl/>
        </w:rPr>
        <w:t>ومن فاته شيء فهو عاجز</w:t>
      </w:r>
      <w:r w:rsidR="0074049C" w:rsidRPr="0052634A">
        <w:rPr>
          <w:rtl/>
        </w:rPr>
        <w:t>)</w:t>
      </w:r>
      <w:r w:rsidR="00BA0538" w:rsidRPr="0052634A">
        <w:t xml:space="preserve"> </w:t>
      </w:r>
      <w:r w:rsidR="00BA0538" w:rsidRPr="0052634A">
        <w:rPr>
          <w:rtl/>
        </w:rPr>
        <w:t>اهـ</w:t>
      </w:r>
      <w:r w:rsidR="008D581A" w:rsidRPr="0052634A">
        <w:rPr>
          <w:rtl/>
        </w:rPr>
        <w:t xml:space="preserve">، </w:t>
      </w:r>
      <w:r w:rsidR="00DA3513" w:rsidRPr="0052634A">
        <w:rPr>
          <w:rFonts w:hint="cs"/>
          <w:b/>
          <w:bCs/>
          <w:rtl/>
        </w:rPr>
        <w:t>(</w:t>
      </w:r>
      <w:r w:rsidR="00BA0538" w:rsidRPr="0052634A">
        <w:rPr>
          <w:b/>
          <w:bCs/>
          <w:rtl/>
        </w:rPr>
        <w:t xml:space="preserve">تأويل ابن عباس رضي الله عنه للفظ </w:t>
      </w:r>
      <w:r w:rsidR="00DA0881" w:rsidRPr="0052634A">
        <w:rPr>
          <w:b/>
          <w:bCs/>
          <w:rtl/>
        </w:rPr>
        <w:t>(</w:t>
      </w:r>
      <w:r w:rsidR="00BA0538" w:rsidRPr="0052634A">
        <w:rPr>
          <w:b/>
          <w:bCs/>
          <w:rtl/>
        </w:rPr>
        <w:t>الأعين</w:t>
      </w:r>
      <w:r w:rsidR="0074049C" w:rsidRPr="0052634A">
        <w:rPr>
          <w:b/>
          <w:bCs/>
          <w:rtl/>
        </w:rPr>
        <w:t>)</w:t>
      </w:r>
      <w:r w:rsidR="00507B6C" w:rsidRPr="0052634A">
        <w:rPr>
          <w:rtl/>
        </w:rPr>
        <w:t xml:space="preserve">: </w:t>
      </w:r>
      <w:r w:rsidR="00BA0538" w:rsidRPr="0052634A">
        <w:rPr>
          <w:rtl/>
        </w:rPr>
        <w:t xml:space="preserve">قال تعالى </w:t>
      </w:r>
      <w:r w:rsidR="00DA0881" w:rsidRPr="0052634A">
        <w:rPr>
          <w:rtl/>
        </w:rPr>
        <w:t>(</w:t>
      </w:r>
      <w:r w:rsidR="00BA0538" w:rsidRPr="0052634A">
        <w:rPr>
          <w:rtl/>
        </w:rPr>
        <w:t>واصنع الفلك بأعيننا</w:t>
      </w:r>
      <w:r w:rsidR="0074049C" w:rsidRPr="0052634A">
        <w:rPr>
          <w:rtl/>
        </w:rPr>
        <w:t>)</w:t>
      </w:r>
      <w:r w:rsidR="00BA0538" w:rsidRPr="0052634A">
        <w:rPr>
          <w:rtl/>
        </w:rPr>
        <w:t xml:space="preserve"> قال رضي الله عنه</w:t>
      </w:r>
      <w:r w:rsidR="00507B6C" w:rsidRPr="0052634A">
        <w:rPr>
          <w:rtl/>
        </w:rPr>
        <w:t xml:space="preserve">: </w:t>
      </w:r>
      <w:r w:rsidR="00BA0538" w:rsidRPr="0052634A">
        <w:rPr>
          <w:rtl/>
        </w:rPr>
        <w:t xml:space="preserve">بمرأى منا </w:t>
      </w:r>
      <w:r w:rsidR="00DA0881" w:rsidRPr="0052634A">
        <w:rPr>
          <w:rtl/>
        </w:rPr>
        <w:t>(</w:t>
      </w:r>
      <w:r w:rsidR="00BA0538" w:rsidRPr="0052634A">
        <w:rPr>
          <w:rtl/>
        </w:rPr>
        <w:t>تفسير</w:t>
      </w:r>
      <w:r w:rsidR="00BA0538" w:rsidRPr="0052634A">
        <w:t xml:space="preserve"> </w:t>
      </w:r>
      <w:r w:rsidR="00BA0538" w:rsidRPr="0052634A">
        <w:rPr>
          <w:rtl/>
        </w:rPr>
        <w:t>البغوي 2 / 322</w:t>
      </w:r>
      <w:r w:rsidR="0074049C" w:rsidRPr="0052634A">
        <w:rPr>
          <w:rtl/>
        </w:rPr>
        <w:t>)</w:t>
      </w:r>
      <w:r w:rsidR="008D581A" w:rsidRPr="0052634A">
        <w:rPr>
          <w:rtl/>
        </w:rPr>
        <w:t xml:space="preserve">، </w:t>
      </w:r>
      <w:r w:rsidR="00BA0538" w:rsidRPr="0052634A">
        <w:rPr>
          <w:rtl/>
        </w:rPr>
        <w:t xml:space="preserve">وقال تعالى </w:t>
      </w:r>
      <w:r w:rsidR="00DA0881" w:rsidRPr="0052634A">
        <w:rPr>
          <w:rtl/>
        </w:rPr>
        <w:t>(</w:t>
      </w:r>
      <w:r w:rsidR="00BA0538" w:rsidRPr="0052634A">
        <w:rPr>
          <w:rtl/>
        </w:rPr>
        <w:t>واصبر لحكم ربك فإنّك بأعيننا</w:t>
      </w:r>
      <w:r w:rsidR="0074049C" w:rsidRPr="0052634A">
        <w:rPr>
          <w:rtl/>
        </w:rPr>
        <w:t>)</w:t>
      </w:r>
      <w:r w:rsidR="00BA0538" w:rsidRPr="0052634A">
        <w:rPr>
          <w:rtl/>
        </w:rPr>
        <w:t xml:space="preserve"> قال رضي الله عنه</w:t>
      </w:r>
      <w:r w:rsidR="00507B6C" w:rsidRPr="0052634A">
        <w:rPr>
          <w:rtl/>
        </w:rPr>
        <w:t xml:space="preserve">: </w:t>
      </w:r>
      <w:r w:rsidR="00BA0538" w:rsidRPr="0052634A">
        <w:rPr>
          <w:rtl/>
        </w:rPr>
        <w:t xml:space="preserve">نرى ما يعمل بك </w:t>
      </w:r>
      <w:r w:rsidR="00DA0881" w:rsidRPr="0052634A">
        <w:rPr>
          <w:rtl/>
        </w:rPr>
        <w:t>(</w:t>
      </w:r>
      <w:r w:rsidR="00BA0538" w:rsidRPr="0052634A">
        <w:rPr>
          <w:rtl/>
        </w:rPr>
        <w:t>تفسير الخازن 4 / 190</w:t>
      </w:r>
      <w:r w:rsidR="0074049C" w:rsidRPr="0052634A">
        <w:rPr>
          <w:rtl/>
        </w:rPr>
        <w:t>)</w:t>
      </w:r>
      <w:r w:rsidR="008D581A" w:rsidRPr="0052634A">
        <w:rPr>
          <w:rtl/>
        </w:rPr>
        <w:t xml:space="preserve">، </w:t>
      </w:r>
      <w:r w:rsidR="003D2736" w:rsidRPr="0052634A">
        <w:rPr>
          <w:rFonts w:hint="cs"/>
          <w:rtl/>
        </w:rPr>
        <w:t xml:space="preserve"> (</w:t>
      </w:r>
      <w:r w:rsidR="00BA0538" w:rsidRPr="0052634A">
        <w:rPr>
          <w:b/>
          <w:bCs/>
          <w:rtl/>
        </w:rPr>
        <w:t>تأويل ابن عباس رضي</w:t>
      </w:r>
      <w:r w:rsidR="00BA0538" w:rsidRPr="0052634A">
        <w:rPr>
          <w:b/>
          <w:bCs/>
        </w:rPr>
        <w:t xml:space="preserve"> </w:t>
      </w:r>
      <w:r w:rsidR="00BA0538" w:rsidRPr="0052634A">
        <w:rPr>
          <w:b/>
          <w:bCs/>
          <w:rtl/>
        </w:rPr>
        <w:t>الله عنه للفظ</w:t>
      </w:r>
      <w:r w:rsidR="00BA0538" w:rsidRPr="0052634A">
        <w:rPr>
          <w:rtl/>
        </w:rPr>
        <w:t xml:space="preserve"> </w:t>
      </w:r>
      <w:r w:rsidR="00DA0881" w:rsidRPr="0052634A">
        <w:rPr>
          <w:rtl/>
        </w:rPr>
        <w:t>(</w:t>
      </w:r>
      <w:r w:rsidR="00BA0538" w:rsidRPr="0052634A">
        <w:rPr>
          <w:rtl/>
        </w:rPr>
        <w:t>الأيد</w:t>
      </w:r>
      <w:r w:rsidR="0074049C" w:rsidRPr="0052634A">
        <w:rPr>
          <w:rtl/>
        </w:rPr>
        <w:t>)</w:t>
      </w:r>
      <w:r w:rsidR="003D2736" w:rsidRPr="0052634A">
        <w:rPr>
          <w:rFonts w:hint="cs"/>
          <w:rtl/>
        </w:rPr>
        <w:t xml:space="preserve">) : </w:t>
      </w:r>
      <w:r w:rsidR="00BA0538" w:rsidRPr="0052634A">
        <w:rPr>
          <w:rtl/>
        </w:rPr>
        <w:t xml:space="preserve">قال تعالى </w:t>
      </w:r>
      <w:r w:rsidR="00DA0881" w:rsidRPr="0052634A">
        <w:rPr>
          <w:rtl/>
        </w:rPr>
        <w:t>(</w:t>
      </w:r>
      <w:r w:rsidR="00BA0538" w:rsidRPr="0052634A">
        <w:rPr>
          <w:rtl/>
        </w:rPr>
        <w:t>والسماء</w:t>
      </w:r>
      <w:r w:rsidR="00BA0538" w:rsidRPr="0052634A">
        <w:t xml:space="preserve"> </w:t>
      </w:r>
      <w:r w:rsidR="00BA0538" w:rsidRPr="0052634A">
        <w:rPr>
          <w:rtl/>
        </w:rPr>
        <w:t>بنيناها بأييد</w:t>
      </w:r>
      <w:r w:rsidR="0074049C" w:rsidRPr="0052634A">
        <w:rPr>
          <w:rtl/>
        </w:rPr>
        <w:t>)</w:t>
      </w:r>
      <w:r w:rsidR="00BA0538" w:rsidRPr="0052634A">
        <w:rPr>
          <w:rtl/>
        </w:rPr>
        <w:t>قال رضي الله عنه</w:t>
      </w:r>
      <w:r w:rsidR="00507B6C" w:rsidRPr="0052634A">
        <w:rPr>
          <w:rtl/>
        </w:rPr>
        <w:t xml:space="preserve">: </w:t>
      </w:r>
      <w:r w:rsidR="00BA0538" w:rsidRPr="0052634A">
        <w:rPr>
          <w:rtl/>
        </w:rPr>
        <w:t xml:space="preserve">بقوّة وقدرة </w:t>
      </w:r>
      <w:r w:rsidR="00DA0881" w:rsidRPr="0052634A">
        <w:rPr>
          <w:rtl/>
        </w:rPr>
        <w:t>(</w:t>
      </w:r>
      <w:r w:rsidR="00BA0538" w:rsidRPr="0052634A">
        <w:rPr>
          <w:rtl/>
        </w:rPr>
        <w:t>القرطبي17</w:t>
      </w:r>
      <w:r w:rsidR="00BA0538" w:rsidRPr="0052634A">
        <w:t xml:space="preserve"> / 52</w:t>
      </w:r>
      <w:r w:rsidR="0074049C" w:rsidRPr="0052634A">
        <w:rPr>
          <w:rtl/>
        </w:rPr>
        <w:t>)</w:t>
      </w:r>
      <w:r w:rsidR="008D581A" w:rsidRPr="0052634A">
        <w:rPr>
          <w:rtl/>
        </w:rPr>
        <w:t xml:space="preserve">، </w:t>
      </w:r>
      <w:r w:rsidR="003D2736" w:rsidRPr="0052634A">
        <w:rPr>
          <w:rFonts w:hint="cs"/>
          <w:rtl/>
        </w:rPr>
        <w:t>(</w:t>
      </w:r>
      <w:r w:rsidR="00BA0538" w:rsidRPr="0052634A">
        <w:rPr>
          <w:b/>
          <w:bCs/>
          <w:rtl/>
        </w:rPr>
        <w:t xml:space="preserve">تأويله رضي الله عنه لقوله تعالى </w:t>
      </w:r>
      <w:r w:rsidR="00DA0881" w:rsidRPr="0052634A">
        <w:rPr>
          <w:b/>
          <w:bCs/>
          <w:rtl/>
        </w:rPr>
        <w:t>(</w:t>
      </w:r>
      <w:r w:rsidR="00BA0538" w:rsidRPr="0052634A">
        <w:rPr>
          <w:b/>
          <w:bCs/>
          <w:rtl/>
        </w:rPr>
        <w:t>الله نور السموات والأرض</w:t>
      </w:r>
      <w:r w:rsidR="0074049C" w:rsidRPr="0052634A">
        <w:rPr>
          <w:b/>
          <w:bCs/>
          <w:rtl/>
        </w:rPr>
        <w:t>)</w:t>
      </w:r>
      <w:r w:rsidR="003D2736" w:rsidRPr="0052634A">
        <w:rPr>
          <w:rFonts w:hint="cs"/>
          <w:b/>
          <w:bCs/>
          <w:rtl/>
        </w:rPr>
        <w:t xml:space="preserve">: </w:t>
      </w:r>
      <w:r w:rsidR="00BA0538" w:rsidRPr="0052634A">
        <w:rPr>
          <w:rtl/>
        </w:rPr>
        <w:t xml:space="preserve">جاء في تفسير الطبري </w:t>
      </w:r>
      <w:r w:rsidR="00DA0881" w:rsidRPr="0052634A">
        <w:rPr>
          <w:rtl/>
        </w:rPr>
        <w:t>(</w:t>
      </w:r>
      <w:r w:rsidR="00BA0538" w:rsidRPr="0052634A">
        <w:rPr>
          <w:rtl/>
        </w:rPr>
        <w:t>18/135</w:t>
      </w:r>
      <w:r w:rsidR="0074049C" w:rsidRPr="0052634A">
        <w:rPr>
          <w:rtl/>
        </w:rPr>
        <w:t>)</w:t>
      </w:r>
      <w:r w:rsidR="00BA0538" w:rsidRPr="0052634A">
        <w:rPr>
          <w:rtl/>
        </w:rPr>
        <w:t xml:space="preserve"> ما نصّه </w:t>
      </w:r>
      <w:r w:rsidR="00DA0881" w:rsidRPr="0052634A">
        <w:rPr>
          <w:rtl/>
        </w:rPr>
        <w:t>(</w:t>
      </w:r>
      <w:r w:rsidR="00BA0538" w:rsidRPr="0052634A">
        <w:rPr>
          <w:rtl/>
        </w:rPr>
        <w:t xml:space="preserve">عن ابن عباس قوله </w:t>
      </w:r>
      <w:r w:rsidR="00DA0881" w:rsidRPr="0052634A">
        <w:rPr>
          <w:rtl/>
        </w:rPr>
        <w:t>(</w:t>
      </w:r>
      <w:r w:rsidR="00BA0538" w:rsidRPr="0052634A">
        <w:rPr>
          <w:rtl/>
        </w:rPr>
        <w:t>الله نور</w:t>
      </w:r>
      <w:r w:rsidR="00BA0538" w:rsidRPr="0052634A">
        <w:t xml:space="preserve"> </w:t>
      </w:r>
      <w:r w:rsidR="00BA0538" w:rsidRPr="0052634A">
        <w:rPr>
          <w:rtl/>
        </w:rPr>
        <w:t>السموات والأرض</w:t>
      </w:r>
      <w:r w:rsidR="0074049C" w:rsidRPr="0052634A">
        <w:rPr>
          <w:rtl/>
        </w:rPr>
        <w:t>)</w:t>
      </w:r>
      <w:r w:rsidR="00BA0538" w:rsidRPr="0052634A">
        <w:rPr>
          <w:rtl/>
        </w:rPr>
        <w:t xml:space="preserve"> يقول</w:t>
      </w:r>
      <w:r w:rsidR="00507B6C" w:rsidRPr="0052634A">
        <w:rPr>
          <w:rtl/>
        </w:rPr>
        <w:t xml:space="preserve">: </w:t>
      </w:r>
      <w:r w:rsidR="00BA0538" w:rsidRPr="0052634A">
        <w:rPr>
          <w:rtl/>
        </w:rPr>
        <w:t>الله سبحانه هادي أهل</w:t>
      </w:r>
      <w:r w:rsidR="00BA0538" w:rsidRPr="0052634A">
        <w:t xml:space="preserve"> </w:t>
      </w:r>
      <w:r w:rsidR="00BA0538" w:rsidRPr="0052634A">
        <w:rPr>
          <w:rtl/>
        </w:rPr>
        <w:t>السموات والأرض</w:t>
      </w:r>
      <w:r w:rsidR="0074049C" w:rsidRPr="0052634A">
        <w:rPr>
          <w:rtl/>
        </w:rPr>
        <w:t>)</w:t>
      </w:r>
      <w:r w:rsidR="008D581A" w:rsidRPr="0052634A">
        <w:rPr>
          <w:rtl/>
        </w:rPr>
        <w:t xml:space="preserve">، </w:t>
      </w:r>
      <w:r w:rsidR="003D2736" w:rsidRPr="0052634A">
        <w:rPr>
          <w:rFonts w:hint="cs"/>
          <w:rtl/>
        </w:rPr>
        <w:t>(</w:t>
      </w:r>
      <w:r w:rsidR="00BA0538" w:rsidRPr="0052634A">
        <w:rPr>
          <w:b/>
          <w:bCs/>
          <w:rtl/>
        </w:rPr>
        <w:t xml:space="preserve">تأويله رضي الله عنه لنصوص </w:t>
      </w:r>
      <w:r w:rsidR="00DA0881" w:rsidRPr="0052634A">
        <w:rPr>
          <w:b/>
          <w:bCs/>
          <w:rtl/>
        </w:rPr>
        <w:t>(</w:t>
      </w:r>
      <w:r w:rsidR="00BA0538" w:rsidRPr="0052634A">
        <w:rPr>
          <w:b/>
          <w:bCs/>
          <w:rtl/>
        </w:rPr>
        <w:t>الوجه</w:t>
      </w:r>
      <w:r w:rsidR="0074049C" w:rsidRPr="0052634A">
        <w:rPr>
          <w:b/>
          <w:bCs/>
          <w:rtl/>
        </w:rPr>
        <w:t>)</w:t>
      </w:r>
      <w:r w:rsidR="003D2736" w:rsidRPr="0052634A">
        <w:rPr>
          <w:rFonts w:hint="cs"/>
          <w:b/>
          <w:bCs/>
          <w:rtl/>
        </w:rPr>
        <w:t>)</w:t>
      </w:r>
      <w:r w:rsidR="00507B6C" w:rsidRPr="0052634A">
        <w:rPr>
          <w:b/>
          <w:bCs/>
          <w:rtl/>
        </w:rPr>
        <w:t xml:space="preserve">: </w:t>
      </w:r>
      <w:r w:rsidR="003D2736" w:rsidRPr="0052634A">
        <w:rPr>
          <w:rFonts w:hint="cs"/>
          <w:b/>
          <w:bCs/>
          <w:rtl/>
        </w:rPr>
        <w:t xml:space="preserve"> </w:t>
      </w:r>
      <w:r w:rsidR="00BA0538" w:rsidRPr="0052634A">
        <w:rPr>
          <w:rtl/>
        </w:rPr>
        <w:t xml:space="preserve">قال تعالى </w:t>
      </w:r>
      <w:r w:rsidR="00DA0881" w:rsidRPr="0052634A">
        <w:rPr>
          <w:rtl/>
        </w:rPr>
        <w:t>(</w:t>
      </w:r>
      <w:r w:rsidR="00BA0538" w:rsidRPr="0052634A">
        <w:rPr>
          <w:rtl/>
        </w:rPr>
        <w:t>ويبقى وجه</w:t>
      </w:r>
      <w:r w:rsidR="00BA0538" w:rsidRPr="0052634A">
        <w:t xml:space="preserve"> </w:t>
      </w:r>
      <w:r w:rsidR="00BA0538" w:rsidRPr="0052634A">
        <w:rPr>
          <w:rtl/>
        </w:rPr>
        <w:t>ربك ذو الجلال والإكرام</w:t>
      </w:r>
      <w:r w:rsidR="0074049C" w:rsidRPr="0052634A">
        <w:rPr>
          <w:rtl/>
        </w:rPr>
        <w:t>)</w:t>
      </w:r>
      <w:r w:rsidR="00BA0538" w:rsidRPr="0052634A">
        <w:rPr>
          <w:rtl/>
        </w:rPr>
        <w:t xml:space="preserve"> قال رضي الله عنه</w:t>
      </w:r>
      <w:r w:rsidR="00507B6C" w:rsidRPr="0052634A">
        <w:rPr>
          <w:rtl/>
        </w:rPr>
        <w:t xml:space="preserve">: </w:t>
      </w:r>
      <w:r w:rsidR="00BA0538" w:rsidRPr="0052634A">
        <w:rPr>
          <w:rtl/>
        </w:rPr>
        <w:t>الوجه عبارة عنه</w:t>
      </w:r>
      <w:r w:rsidR="008D581A" w:rsidRPr="0052634A">
        <w:rPr>
          <w:rtl/>
        </w:rPr>
        <w:t xml:space="preserve">، </w:t>
      </w:r>
      <w:r w:rsidR="00BA0538" w:rsidRPr="0052634A">
        <w:rPr>
          <w:rtl/>
        </w:rPr>
        <w:t>وقال القرطبي في</w:t>
      </w:r>
      <w:r w:rsidR="00BA0538" w:rsidRPr="0052634A">
        <w:t xml:space="preserve"> </w:t>
      </w:r>
      <w:r w:rsidR="00BA0538" w:rsidRPr="0052634A">
        <w:rPr>
          <w:rtl/>
        </w:rPr>
        <w:t>تفسيره</w:t>
      </w:r>
      <w:r w:rsidR="00507B6C" w:rsidRPr="0052634A">
        <w:rPr>
          <w:rtl/>
        </w:rPr>
        <w:t xml:space="preserve">: </w:t>
      </w:r>
      <w:r w:rsidR="00BA0538" w:rsidRPr="0052634A">
        <w:rPr>
          <w:rtl/>
        </w:rPr>
        <w:t>أي ويبقى الله فالوجه عبارة عن وجوده وذاته سبحانه</w:t>
      </w:r>
      <w:r w:rsidR="008D581A" w:rsidRPr="0052634A">
        <w:rPr>
          <w:rtl/>
        </w:rPr>
        <w:t xml:space="preserve">، </w:t>
      </w:r>
      <w:r w:rsidR="00BA0538" w:rsidRPr="0052634A">
        <w:rPr>
          <w:rtl/>
        </w:rPr>
        <w:t>وهذا الذي ارتضاه</w:t>
      </w:r>
      <w:r w:rsidR="00BA0538" w:rsidRPr="0052634A">
        <w:t xml:space="preserve"> </w:t>
      </w:r>
      <w:r w:rsidR="00BA0538" w:rsidRPr="0052634A">
        <w:rPr>
          <w:rtl/>
        </w:rPr>
        <w:t>المحققون من علمائنا ابن فورك وأبو المعالي وغيرهم</w:t>
      </w:r>
      <w:r w:rsidR="008D581A" w:rsidRPr="0052634A">
        <w:rPr>
          <w:rtl/>
        </w:rPr>
        <w:t xml:space="preserve">، </w:t>
      </w:r>
      <w:r w:rsidR="00BA0538" w:rsidRPr="0052634A">
        <w:rPr>
          <w:rtl/>
        </w:rPr>
        <w:t>وقال أبو المعالي</w:t>
      </w:r>
      <w:r w:rsidR="00507B6C" w:rsidRPr="0052634A">
        <w:rPr>
          <w:rtl/>
        </w:rPr>
        <w:t xml:space="preserve">: </w:t>
      </w:r>
      <w:r w:rsidR="00BA0538" w:rsidRPr="0052634A">
        <w:rPr>
          <w:rtl/>
        </w:rPr>
        <w:t>وأما الوجه</w:t>
      </w:r>
      <w:r w:rsidR="00BA0538" w:rsidRPr="0052634A">
        <w:t xml:space="preserve"> </w:t>
      </w:r>
      <w:r w:rsidR="00BA0538" w:rsidRPr="0052634A">
        <w:rPr>
          <w:rtl/>
        </w:rPr>
        <w:t xml:space="preserve">المراد به عند معظم أئمتنا وجود الباري تعالى </w:t>
      </w:r>
      <w:r w:rsidR="00DA0881" w:rsidRPr="0052634A">
        <w:rPr>
          <w:rtl/>
        </w:rPr>
        <w:t>(</w:t>
      </w:r>
      <w:r w:rsidR="00BA0538" w:rsidRPr="0052634A">
        <w:rPr>
          <w:rtl/>
        </w:rPr>
        <w:t>القرطبي 17</w:t>
      </w:r>
      <w:r w:rsidR="00BA0538" w:rsidRPr="0052634A">
        <w:t xml:space="preserve"> / 165</w:t>
      </w:r>
      <w:r w:rsidR="0074049C" w:rsidRPr="0052634A">
        <w:rPr>
          <w:rtl/>
        </w:rPr>
        <w:t>)</w:t>
      </w:r>
      <w:r w:rsidR="008D581A" w:rsidRPr="0052634A">
        <w:rPr>
          <w:rtl/>
        </w:rPr>
        <w:t xml:space="preserve">، </w:t>
      </w:r>
      <w:r w:rsidR="003D2736" w:rsidRPr="0052634A">
        <w:rPr>
          <w:rFonts w:hint="cs"/>
          <w:rtl/>
        </w:rPr>
        <w:t>(</w:t>
      </w:r>
      <w:r w:rsidR="00BA0538" w:rsidRPr="0052634A">
        <w:rPr>
          <w:b/>
          <w:bCs/>
          <w:rtl/>
        </w:rPr>
        <w:t xml:space="preserve">تأويله رضي الله عنه للفظ </w:t>
      </w:r>
      <w:r w:rsidR="00DA0881" w:rsidRPr="0052634A">
        <w:rPr>
          <w:b/>
          <w:bCs/>
          <w:rtl/>
        </w:rPr>
        <w:t>(</w:t>
      </w:r>
      <w:r w:rsidR="00BA0538" w:rsidRPr="0052634A">
        <w:rPr>
          <w:b/>
          <w:bCs/>
          <w:rtl/>
        </w:rPr>
        <w:t>الساق</w:t>
      </w:r>
      <w:r w:rsidR="0074049C" w:rsidRPr="0052634A">
        <w:rPr>
          <w:b/>
          <w:bCs/>
          <w:rtl/>
        </w:rPr>
        <w:t>)</w:t>
      </w:r>
      <w:r w:rsidR="00507B6C" w:rsidRPr="0052634A">
        <w:rPr>
          <w:b/>
          <w:bCs/>
          <w:rtl/>
        </w:rPr>
        <w:t xml:space="preserve">: </w:t>
      </w:r>
      <w:r w:rsidR="003D2736" w:rsidRPr="0052634A">
        <w:rPr>
          <w:rFonts w:hint="cs"/>
          <w:b/>
          <w:bCs/>
          <w:rtl/>
        </w:rPr>
        <w:t xml:space="preserve"> </w:t>
      </w:r>
      <w:r w:rsidR="00BA0538" w:rsidRPr="0052634A">
        <w:rPr>
          <w:rtl/>
        </w:rPr>
        <w:t xml:space="preserve">قال تعالى </w:t>
      </w:r>
      <w:r w:rsidR="00DA0881" w:rsidRPr="0052634A">
        <w:rPr>
          <w:rtl/>
        </w:rPr>
        <w:t>(</w:t>
      </w:r>
      <w:r w:rsidR="00BA0538" w:rsidRPr="0052634A">
        <w:rPr>
          <w:rtl/>
        </w:rPr>
        <w:t>يوم يُكشف</w:t>
      </w:r>
      <w:r w:rsidR="00BA0538" w:rsidRPr="0052634A">
        <w:t xml:space="preserve"> </w:t>
      </w:r>
      <w:r w:rsidR="00BA0538" w:rsidRPr="0052634A">
        <w:rPr>
          <w:rtl/>
        </w:rPr>
        <w:t>عن ساق</w:t>
      </w:r>
      <w:r w:rsidR="0074049C" w:rsidRPr="0052634A">
        <w:rPr>
          <w:rtl/>
        </w:rPr>
        <w:t>)</w:t>
      </w:r>
      <w:r w:rsidR="00BA0538" w:rsidRPr="0052634A">
        <w:rPr>
          <w:rtl/>
        </w:rPr>
        <w:t xml:space="preserve"> قال رضي الله عنه</w:t>
      </w:r>
      <w:r w:rsidR="00507B6C" w:rsidRPr="0052634A">
        <w:rPr>
          <w:rtl/>
        </w:rPr>
        <w:t xml:space="preserve">: </w:t>
      </w:r>
      <w:r w:rsidR="00BA0538" w:rsidRPr="0052634A">
        <w:rPr>
          <w:rtl/>
        </w:rPr>
        <w:t xml:space="preserve">عن كرب شديـد </w:t>
      </w:r>
      <w:r w:rsidR="00DA0881" w:rsidRPr="0052634A">
        <w:rPr>
          <w:rtl/>
        </w:rPr>
        <w:t>(</w:t>
      </w:r>
      <w:r w:rsidR="00BA0538" w:rsidRPr="0052634A">
        <w:rPr>
          <w:rtl/>
        </w:rPr>
        <w:t>الطبري 29 / 38</w:t>
      </w:r>
      <w:r w:rsidR="008D581A" w:rsidRPr="0052634A">
        <w:rPr>
          <w:rtl/>
        </w:rPr>
        <w:t xml:space="preserve">، </w:t>
      </w:r>
      <w:r w:rsidR="00BA0538" w:rsidRPr="0052634A">
        <w:rPr>
          <w:rtl/>
        </w:rPr>
        <w:t>القرطبي 18</w:t>
      </w:r>
      <w:r w:rsidR="00BA0538" w:rsidRPr="0052634A">
        <w:t xml:space="preserve"> / 249</w:t>
      </w:r>
      <w:r w:rsidR="0074049C" w:rsidRPr="0052634A">
        <w:rPr>
          <w:rtl/>
        </w:rPr>
        <w:t>)</w:t>
      </w:r>
      <w:r w:rsidR="008D581A" w:rsidRPr="0052634A">
        <w:rPr>
          <w:rtl/>
        </w:rPr>
        <w:t xml:space="preserve">، </w:t>
      </w:r>
      <w:r w:rsidR="003D2736" w:rsidRPr="0052634A">
        <w:rPr>
          <w:rFonts w:hint="cs"/>
          <w:rtl/>
        </w:rPr>
        <w:t xml:space="preserve"> </w:t>
      </w:r>
      <w:r w:rsidR="00BA0538" w:rsidRPr="0052634A">
        <w:rPr>
          <w:b/>
          <w:bCs/>
          <w:rtl/>
        </w:rPr>
        <w:t xml:space="preserve">تأويله رضي الله عنه للفظ </w:t>
      </w:r>
      <w:r w:rsidR="00DA0881" w:rsidRPr="0052634A">
        <w:rPr>
          <w:b/>
          <w:bCs/>
          <w:rtl/>
        </w:rPr>
        <w:t>(</w:t>
      </w:r>
      <w:r w:rsidR="00BA0538" w:rsidRPr="0052634A">
        <w:rPr>
          <w:b/>
          <w:bCs/>
          <w:rtl/>
        </w:rPr>
        <w:t>الجنب</w:t>
      </w:r>
      <w:r w:rsidR="0074049C" w:rsidRPr="0052634A">
        <w:rPr>
          <w:b/>
          <w:bCs/>
          <w:rtl/>
        </w:rPr>
        <w:t>)</w:t>
      </w:r>
      <w:r w:rsidR="00507B6C" w:rsidRPr="0052634A">
        <w:rPr>
          <w:b/>
          <w:bCs/>
          <w:rtl/>
        </w:rPr>
        <w:t xml:space="preserve">: </w:t>
      </w:r>
      <w:r w:rsidR="00BA0538" w:rsidRPr="0052634A">
        <w:rPr>
          <w:rtl/>
        </w:rPr>
        <w:t>قال تعالى</w:t>
      </w:r>
      <w:r w:rsidR="0074049C" w:rsidRPr="0052634A">
        <w:rPr>
          <w:rtl/>
        </w:rPr>
        <w:t xml:space="preserve">: </w:t>
      </w:r>
      <w:r w:rsidR="00DA0881" w:rsidRPr="0052634A">
        <w:rPr>
          <w:rtl/>
        </w:rPr>
        <w:t>(</w:t>
      </w:r>
      <w:r w:rsidR="00BA0538" w:rsidRPr="0052634A">
        <w:rPr>
          <w:rtl/>
        </w:rPr>
        <w:t>أن تقول</w:t>
      </w:r>
      <w:r w:rsidR="00BA0538" w:rsidRPr="0052634A">
        <w:t xml:space="preserve"> </w:t>
      </w:r>
      <w:r w:rsidR="00BA0538" w:rsidRPr="0052634A">
        <w:rPr>
          <w:rtl/>
        </w:rPr>
        <w:t>نفس يا حسرتى على ما فرّطت في جنب الله</w:t>
      </w:r>
      <w:r w:rsidR="0074049C" w:rsidRPr="0052634A">
        <w:rPr>
          <w:rtl/>
        </w:rPr>
        <w:t>)</w:t>
      </w:r>
      <w:r w:rsidR="00BA0538" w:rsidRPr="0052634A">
        <w:rPr>
          <w:rtl/>
        </w:rPr>
        <w:t xml:space="preserve"> قال رضي الله عنه</w:t>
      </w:r>
      <w:r w:rsidR="00507B6C" w:rsidRPr="0052634A">
        <w:rPr>
          <w:rtl/>
        </w:rPr>
        <w:t xml:space="preserve">: </w:t>
      </w:r>
      <w:r w:rsidR="00BA0538" w:rsidRPr="0052634A">
        <w:rPr>
          <w:rtl/>
        </w:rPr>
        <w:t>تركت من طاعة الله وأمر</w:t>
      </w:r>
      <w:r w:rsidR="00BA0538" w:rsidRPr="0052634A">
        <w:t xml:space="preserve"> </w:t>
      </w:r>
      <w:r w:rsidR="00BA0538" w:rsidRPr="0052634A">
        <w:rPr>
          <w:rtl/>
        </w:rPr>
        <w:t xml:space="preserve">الله وثوابه </w:t>
      </w:r>
      <w:r w:rsidR="00DA0881" w:rsidRPr="0052634A">
        <w:rPr>
          <w:rtl/>
        </w:rPr>
        <w:t>(</w:t>
      </w:r>
      <w:r w:rsidR="00BA0538" w:rsidRPr="0052634A">
        <w:rPr>
          <w:rtl/>
        </w:rPr>
        <w:t>روح المعاني الآية 56 من الزمر</w:t>
      </w:r>
      <w:r w:rsidR="0074049C" w:rsidRPr="0052634A">
        <w:rPr>
          <w:rtl/>
        </w:rPr>
        <w:t>)</w:t>
      </w:r>
      <w:r w:rsidR="008D581A" w:rsidRPr="0052634A">
        <w:rPr>
          <w:rtl/>
        </w:rPr>
        <w:t xml:space="preserve">، </w:t>
      </w:r>
      <w:r w:rsidR="00BA0538" w:rsidRPr="0052634A">
        <w:rPr>
          <w:rtl/>
        </w:rPr>
        <w:t>قال الإمام الألوسي رحمه</w:t>
      </w:r>
      <w:r w:rsidR="00BA0538" w:rsidRPr="0052634A">
        <w:t xml:space="preserve"> </w:t>
      </w:r>
      <w:r w:rsidR="00BA0538" w:rsidRPr="0052634A">
        <w:rPr>
          <w:rtl/>
        </w:rPr>
        <w:t>الله تعالى</w:t>
      </w:r>
      <w:r w:rsidR="0074049C" w:rsidRPr="0052634A">
        <w:rPr>
          <w:rtl/>
        </w:rPr>
        <w:t xml:space="preserve">: </w:t>
      </w:r>
      <w:r w:rsidR="00DA0881" w:rsidRPr="0052634A">
        <w:rPr>
          <w:rtl/>
        </w:rPr>
        <w:t>(</w:t>
      </w:r>
      <w:r w:rsidR="00BA0538" w:rsidRPr="0052634A">
        <w:rPr>
          <w:rtl/>
        </w:rPr>
        <w:t>وبالجملة لا يمكن إبقاء الكلام على حقيقته لتنزهه عزّ وجلّ من الجنب</w:t>
      </w:r>
      <w:r w:rsidR="00BA0538" w:rsidRPr="0052634A">
        <w:t xml:space="preserve"> </w:t>
      </w:r>
      <w:r w:rsidR="00BA0538" w:rsidRPr="0052634A">
        <w:rPr>
          <w:rtl/>
        </w:rPr>
        <w:t>بالمعنى الحقيقي</w:t>
      </w:r>
      <w:r w:rsidR="008D581A" w:rsidRPr="0052634A">
        <w:rPr>
          <w:rtl/>
        </w:rPr>
        <w:t xml:space="preserve">، </w:t>
      </w:r>
      <w:r w:rsidR="00BA0538" w:rsidRPr="0052634A">
        <w:rPr>
          <w:rtl/>
        </w:rPr>
        <w:t>ولم أقف على عدِّ أحـد من السلف إياه من الصفات السمعية</w:t>
      </w:r>
      <w:r w:rsidR="0074049C" w:rsidRPr="0052634A">
        <w:rPr>
          <w:rtl/>
        </w:rPr>
        <w:t>)</w:t>
      </w:r>
      <w:r w:rsidR="00BA0538" w:rsidRPr="0052634A">
        <w:rPr>
          <w:rtl/>
        </w:rPr>
        <w:t xml:space="preserve"> اهـ</w:t>
      </w:r>
      <w:r w:rsidR="008D581A" w:rsidRPr="0052634A">
        <w:rPr>
          <w:rtl/>
        </w:rPr>
        <w:t xml:space="preserve">، </w:t>
      </w:r>
      <w:r w:rsidR="00DA0881" w:rsidRPr="0052634A">
        <w:rPr>
          <w:rtl/>
        </w:rPr>
        <w:t>(</w:t>
      </w:r>
      <w:r w:rsidR="00BA0538" w:rsidRPr="0052634A">
        <w:rPr>
          <w:rtl/>
        </w:rPr>
        <w:t>المصدر السابق</w:t>
      </w:r>
      <w:r w:rsidR="0074049C" w:rsidRPr="0052634A">
        <w:rPr>
          <w:rtl/>
        </w:rPr>
        <w:t>)</w:t>
      </w:r>
      <w:r w:rsidR="008D581A" w:rsidRPr="0052634A">
        <w:rPr>
          <w:rtl/>
        </w:rPr>
        <w:t xml:space="preserve">، </w:t>
      </w:r>
      <w:r w:rsidR="00BA0538" w:rsidRPr="0052634A">
        <w:rPr>
          <w:rtl/>
        </w:rPr>
        <w:t>هذا هو سيدنا ابن عباس رضي الله عنهما وناهيك بابن عباس فقهاً وعلماً</w:t>
      </w:r>
      <w:r w:rsidR="00BA0538" w:rsidRPr="0052634A">
        <w:t xml:space="preserve"> </w:t>
      </w:r>
      <w:r w:rsidR="00BA0538" w:rsidRPr="0052634A">
        <w:rPr>
          <w:rtl/>
        </w:rPr>
        <w:t xml:space="preserve">بالقرآن </w:t>
      </w:r>
      <w:r w:rsidR="00BA0538" w:rsidRPr="0052634A">
        <w:rPr>
          <w:rtl/>
        </w:rPr>
        <w:lastRenderedPageBreak/>
        <w:t>والتنزيل</w:t>
      </w:r>
      <w:r w:rsidR="008D581A" w:rsidRPr="0052634A">
        <w:rPr>
          <w:rtl/>
        </w:rPr>
        <w:t xml:space="preserve">، </w:t>
      </w:r>
      <w:r w:rsidR="00BA0538" w:rsidRPr="0052634A">
        <w:rPr>
          <w:rtl/>
        </w:rPr>
        <w:t>وهو الذي دعـا له رسول الله ‘بقوله</w:t>
      </w:r>
      <w:r w:rsidR="0074049C" w:rsidRPr="0052634A">
        <w:rPr>
          <w:rtl/>
        </w:rPr>
        <w:t xml:space="preserve">: </w:t>
      </w:r>
      <w:r w:rsidR="00DA0881" w:rsidRPr="0052634A">
        <w:rPr>
          <w:rtl/>
        </w:rPr>
        <w:t>(</w:t>
      </w:r>
      <w:r w:rsidR="00BA0538" w:rsidRPr="0052634A">
        <w:rPr>
          <w:rtl/>
        </w:rPr>
        <w:t>اللهمّ فقّهه في الدين</w:t>
      </w:r>
      <w:r w:rsidR="00BA0538" w:rsidRPr="0052634A">
        <w:t xml:space="preserve"> </w:t>
      </w:r>
      <w:r w:rsidR="00BA0538" w:rsidRPr="0052634A">
        <w:rPr>
          <w:rtl/>
        </w:rPr>
        <w:t>وعلمه التأويل</w:t>
      </w:r>
      <w:r w:rsidR="0074049C" w:rsidRPr="0052634A">
        <w:rPr>
          <w:rtl/>
        </w:rPr>
        <w:t>)</w:t>
      </w:r>
      <w:r w:rsidR="00BA0538" w:rsidRPr="0052634A">
        <w:rPr>
          <w:rtl/>
        </w:rPr>
        <w:t xml:space="preserve"> وهو حبر الأمة وترجمان القرآن</w:t>
      </w:r>
      <w:r w:rsidR="008D581A" w:rsidRPr="0052634A">
        <w:rPr>
          <w:rtl/>
        </w:rPr>
        <w:t xml:space="preserve">، </w:t>
      </w:r>
      <w:r w:rsidR="00BA0538" w:rsidRPr="0052634A">
        <w:rPr>
          <w:rtl/>
        </w:rPr>
        <w:t>هذا والذي ذهب إليه</w:t>
      </w:r>
      <w:r w:rsidR="00BA0538" w:rsidRPr="0052634A">
        <w:t xml:space="preserve"> </w:t>
      </w:r>
      <w:r w:rsidR="00BA0538" w:rsidRPr="0052634A">
        <w:rPr>
          <w:rtl/>
        </w:rPr>
        <w:t>الأشاعرة والماتريدية في هذه النصوص هو عين ما نقل عن ابن عباس رضي الله عنهما</w:t>
      </w:r>
      <w:r w:rsidR="008D581A" w:rsidRPr="0052634A">
        <w:rPr>
          <w:rtl/>
        </w:rPr>
        <w:t xml:space="preserve">، </w:t>
      </w:r>
      <w:r w:rsidR="00BA0538" w:rsidRPr="0052634A">
        <w:rPr>
          <w:rtl/>
        </w:rPr>
        <w:t>فإن</w:t>
      </w:r>
      <w:r w:rsidR="00BA0538" w:rsidRPr="0052634A">
        <w:t xml:space="preserve"> </w:t>
      </w:r>
      <w:r w:rsidR="00BA0538" w:rsidRPr="0052634A">
        <w:rPr>
          <w:rtl/>
        </w:rPr>
        <w:t>جاز اتهام الأشاعرة والماتريدية بالتعطيل والابتداع</w:t>
      </w:r>
      <w:r w:rsidR="008D581A" w:rsidRPr="0052634A">
        <w:rPr>
          <w:rtl/>
        </w:rPr>
        <w:t xml:space="preserve">، </w:t>
      </w:r>
      <w:r w:rsidR="00BA0538" w:rsidRPr="0052634A">
        <w:rPr>
          <w:rtl/>
        </w:rPr>
        <w:t>جاز ذلك على سيدنا ابن عباس</w:t>
      </w:r>
      <w:r w:rsidR="00BA0538" w:rsidRPr="0052634A">
        <w:t xml:space="preserve"> - </w:t>
      </w:r>
      <w:r w:rsidR="00BA0538" w:rsidRPr="0052634A">
        <w:rPr>
          <w:rtl/>
        </w:rPr>
        <w:t>معاذ الله - وحاشاه أن يقول في الله تعالى ما ليس له به</w:t>
      </w:r>
      <w:r w:rsidR="00BA0538" w:rsidRPr="0052634A">
        <w:t xml:space="preserve"> </w:t>
      </w:r>
      <w:r w:rsidR="00BA0538" w:rsidRPr="0052634A">
        <w:rPr>
          <w:rtl/>
        </w:rPr>
        <w:t>علم</w:t>
      </w:r>
      <w:r w:rsidR="008D581A" w:rsidRPr="0052634A">
        <w:rPr>
          <w:rtl/>
        </w:rPr>
        <w:t xml:space="preserve">، </w:t>
      </w:r>
      <w:r w:rsidR="00BA0538" w:rsidRPr="0052634A">
        <w:rPr>
          <w:rtl/>
        </w:rPr>
        <w:t>ألا فليتق الله</w:t>
      </w:r>
      <w:r w:rsidR="00BA0538" w:rsidRPr="0052634A">
        <w:t>!</w:t>
      </w:r>
      <w:r w:rsidR="003D2736" w:rsidRPr="0052634A">
        <w:rPr>
          <w:rFonts w:hint="cs"/>
          <w:rtl/>
        </w:rPr>
        <w:t xml:space="preserve"> </w:t>
      </w:r>
      <w:r w:rsidR="00BA0538" w:rsidRPr="0052634A">
        <w:rPr>
          <w:rtl/>
        </w:rPr>
        <w:t>امرؤ جاءته موعظة من</w:t>
      </w:r>
      <w:r w:rsidR="00BA0538" w:rsidRPr="0052634A">
        <w:t xml:space="preserve"> </w:t>
      </w:r>
      <w:r w:rsidR="00BA0538" w:rsidRPr="0052634A">
        <w:rPr>
          <w:rtl/>
        </w:rPr>
        <w:t>ربه</w:t>
      </w:r>
      <w:r w:rsidR="008D581A" w:rsidRPr="0052634A">
        <w:rPr>
          <w:rtl/>
        </w:rPr>
        <w:t xml:space="preserve">، </w:t>
      </w:r>
      <w:r w:rsidR="00BA0538" w:rsidRPr="0052634A">
        <w:rPr>
          <w:rtl/>
        </w:rPr>
        <w:t>وليَنْتَهِ! عن التطاول على أئمة الدين وعلماء الشرع الذي هو في حقيقة الأمر</w:t>
      </w:r>
      <w:r w:rsidR="00BA0538" w:rsidRPr="0052634A">
        <w:t xml:space="preserve"> </w:t>
      </w:r>
      <w:r w:rsidR="00BA0538" w:rsidRPr="0052634A">
        <w:rPr>
          <w:rtl/>
        </w:rPr>
        <w:t>تطاول على صحابة رسول الله ‘والتابعين لهم بإحسان</w:t>
      </w:r>
      <w:r w:rsidR="006B05AE" w:rsidRPr="0052634A">
        <w:rPr>
          <w:rtl/>
        </w:rPr>
        <w:t>!</w:t>
      </w:r>
      <w:r w:rsidR="008D581A" w:rsidRPr="0052634A">
        <w:rPr>
          <w:rtl/>
        </w:rPr>
        <w:t xml:space="preserve">، </w:t>
      </w:r>
      <w:r w:rsidR="003D2736" w:rsidRPr="0052634A">
        <w:rPr>
          <w:rFonts w:hint="cs"/>
          <w:rtl/>
        </w:rPr>
        <w:t xml:space="preserve"> (</w:t>
      </w:r>
      <w:r w:rsidR="00BA0538" w:rsidRPr="0052634A">
        <w:rPr>
          <w:b/>
          <w:bCs/>
          <w:rtl/>
        </w:rPr>
        <w:t>تأويل مجاهد والسدي</w:t>
      </w:r>
      <w:r w:rsidR="00BA0538" w:rsidRPr="0052634A">
        <w:rPr>
          <w:b/>
          <w:bCs/>
        </w:rPr>
        <w:t xml:space="preserve"> </w:t>
      </w:r>
      <w:r w:rsidR="00BA0538" w:rsidRPr="0052634A">
        <w:rPr>
          <w:b/>
          <w:bCs/>
          <w:rtl/>
        </w:rPr>
        <w:t xml:space="preserve">للفظ </w:t>
      </w:r>
      <w:r w:rsidR="00DA0881" w:rsidRPr="0052634A">
        <w:rPr>
          <w:b/>
          <w:bCs/>
          <w:rtl/>
        </w:rPr>
        <w:t>(</w:t>
      </w:r>
      <w:r w:rsidR="00BA0538" w:rsidRPr="0052634A">
        <w:rPr>
          <w:b/>
          <w:bCs/>
          <w:rtl/>
        </w:rPr>
        <w:t>الجنب</w:t>
      </w:r>
      <w:r w:rsidR="0074049C" w:rsidRPr="0052634A">
        <w:rPr>
          <w:b/>
          <w:bCs/>
          <w:rtl/>
        </w:rPr>
        <w:t>)</w:t>
      </w:r>
      <w:r w:rsidR="00507B6C" w:rsidRPr="0052634A">
        <w:rPr>
          <w:b/>
          <w:bCs/>
          <w:rtl/>
        </w:rPr>
        <w:t xml:space="preserve">: </w:t>
      </w:r>
      <w:r w:rsidR="003D2736" w:rsidRPr="0052634A">
        <w:rPr>
          <w:rFonts w:hint="cs"/>
          <w:b/>
          <w:bCs/>
          <w:rtl/>
        </w:rPr>
        <w:t xml:space="preserve"> </w:t>
      </w:r>
      <w:r w:rsidR="00BA0538" w:rsidRPr="0052634A">
        <w:rPr>
          <w:rtl/>
        </w:rPr>
        <w:t xml:space="preserve">جاء في تفسير الطبري رحمه الله </w:t>
      </w:r>
      <w:r w:rsidR="00DA0881" w:rsidRPr="0052634A">
        <w:rPr>
          <w:rtl/>
        </w:rPr>
        <w:t>(</w:t>
      </w:r>
      <w:r w:rsidR="00BA0538" w:rsidRPr="0052634A">
        <w:rPr>
          <w:rtl/>
        </w:rPr>
        <w:t>24 / 19</w:t>
      </w:r>
      <w:r w:rsidR="0074049C" w:rsidRPr="0052634A">
        <w:rPr>
          <w:rtl/>
        </w:rPr>
        <w:t>)</w:t>
      </w:r>
      <w:r w:rsidR="00BA0538" w:rsidRPr="0052634A">
        <w:rPr>
          <w:rtl/>
        </w:rPr>
        <w:t>عند قوله تعالى</w:t>
      </w:r>
      <w:r w:rsidR="00BA0538" w:rsidRPr="0052634A">
        <w:t xml:space="preserve"> </w:t>
      </w:r>
      <w:r w:rsidR="00DA0881" w:rsidRPr="0052634A">
        <w:rPr>
          <w:rtl/>
        </w:rPr>
        <w:t>(</w:t>
      </w:r>
      <w:r w:rsidR="00BA0538" w:rsidRPr="0052634A">
        <w:rPr>
          <w:rtl/>
        </w:rPr>
        <w:t>أن تقول نفس يا حسرتى على ما فرّطت في جنب الله</w:t>
      </w:r>
      <w:r w:rsidR="0074049C" w:rsidRPr="0052634A">
        <w:rPr>
          <w:rtl/>
        </w:rPr>
        <w:t>)</w:t>
      </w:r>
      <w:r w:rsidR="00BA0538" w:rsidRPr="0052634A">
        <w:rPr>
          <w:rtl/>
        </w:rPr>
        <w:t xml:space="preserve"> قال مجاهد</w:t>
      </w:r>
      <w:r w:rsidR="00507B6C" w:rsidRPr="0052634A">
        <w:rPr>
          <w:rtl/>
        </w:rPr>
        <w:t xml:space="preserve">: </w:t>
      </w:r>
      <w:r w:rsidR="00BA0538" w:rsidRPr="0052634A">
        <w:rPr>
          <w:rtl/>
        </w:rPr>
        <w:t>في أمر الله</w:t>
      </w:r>
      <w:r w:rsidR="008D581A" w:rsidRPr="0052634A">
        <w:rPr>
          <w:rtl/>
        </w:rPr>
        <w:t xml:space="preserve">، </w:t>
      </w:r>
      <w:r w:rsidR="00BA0538" w:rsidRPr="0052634A">
        <w:rPr>
          <w:rtl/>
        </w:rPr>
        <w:t>وقال</w:t>
      </w:r>
      <w:r w:rsidR="00BA0538" w:rsidRPr="0052634A">
        <w:t xml:space="preserve"> </w:t>
      </w:r>
      <w:r w:rsidR="00BA0538" w:rsidRPr="0052634A">
        <w:rPr>
          <w:rtl/>
        </w:rPr>
        <w:t>السدي</w:t>
      </w:r>
      <w:r w:rsidR="00507B6C" w:rsidRPr="0052634A">
        <w:rPr>
          <w:rtl/>
        </w:rPr>
        <w:t xml:space="preserve">: </w:t>
      </w:r>
      <w:r w:rsidR="00BA0538" w:rsidRPr="0052634A">
        <w:rPr>
          <w:rtl/>
        </w:rPr>
        <w:t>على ما تركت من أمر الله</w:t>
      </w:r>
      <w:r w:rsidR="008D581A" w:rsidRPr="0052634A">
        <w:rPr>
          <w:rtl/>
        </w:rPr>
        <w:t xml:space="preserve">، </w:t>
      </w:r>
      <w:r w:rsidR="00BA0538" w:rsidRPr="0052634A">
        <w:br/>
      </w:r>
      <w:r w:rsidR="00BA0538" w:rsidRPr="0052634A">
        <w:rPr>
          <w:rtl/>
        </w:rPr>
        <w:t>تأويل الضحاك وقتادة</w:t>
      </w:r>
      <w:r w:rsidR="00BA0538" w:rsidRPr="0052634A">
        <w:t xml:space="preserve"> </w:t>
      </w:r>
      <w:r w:rsidR="00BA0538" w:rsidRPr="0052634A">
        <w:rPr>
          <w:rtl/>
        </w:rPr>
        <w:t xml:space="preserve">وسعيد بن جبير للفظ </w:t>
      </w:r>
      <w:r w:rsidR="00DA0881" w:rsidRPr="0052634A">
        <w:rPr>
          <w:rtl/>
        </w:rPr>
        <w:t>(</w:t>
      </w:r>
      <w:r w:rsidR="00BA0538" w:rsidRPr="0052634A">
        <w:rPr>
          <w:rtl/>
        </w:rPr>
        <w:t>الساق</w:t>
      </w:r>
      <w:r w:rsidR="0074049C" w:rsidRPr="0052634A">
        <w:rPr>
          <w:rtl/>
        </w:rPr>
        <w:t>)</w:t>
      </w:r>
      <w:r w:rsidR="00507B6C" w:rsidRPr="0052634A">
        <w:rPr>
          <w:rtl/>
        </w:rPr>
        <w:t xml:space="preserve">: </w:t>
      </w:r>
      <w:r w:rsidR="00BA0538" w:rsidRPr="0052634A">
        <w:rPr>
          <w:rtl/>
        </w:rPr>
        <w:t xml:space="preserve">جاء في تفسير الطبري </w:t>
      </w:r>
      <w:r w:rsidR="00DA0881" w:rsidRPr="0052634A">
        <w:rPr>
          <w:rtl/>
        </w:rPr>
        <w:t>(</w:t>
      </w:r>
      <w:r w:rsidR="00BA0538" w:rsidRPr="0052634A">
        <w:rPr>
          <w:rtl/>
        </w:rPr>
        <w:t>29</w:t>
      </w:r>
      <w:r w:rsidR="00BA0538" w:rsidRPr="0052634A">
        <w:t xml:space="preserve"> / 38 – 39</w:t>
      </w:r>
      <w:r w:rsidR="0074049C" w:rsidRPr="0052634A">
        <w:t>)</w:t>
      </w:r>
      <w:r w:rsidR="00BA0538" w:rsidRPr="0052634A">
        <w:t xml:space="preserve"> </w:t>
      </w:r>
      <w:r w:rsidR="00BA0538" w:rsidRPr="0052634A">
        <w:rPr>
          <w:rtl/>
        </w:rPr>
        <w:t xml:space="preserve">عند قوله تعالى </w:t>
      </w:r>
      <w:r w:rsidR="00DA0881" w:rsidRPr="0052634A">
        <w:rPr>
          <w:rtl/>
        </w:rPr>
        <w:t>(</w:t>
      </w:r>
      <w:r w:rsidR="00BA0538" w:rsidRPr="0052634A">
        <w:rPr>
          <w:rtl/>
        </w:rPr>
        <w:t>يوم يُكشف عن ساق</w:t>
      </w:r>
      <w:r w:rsidR="0074049C" w:rsidRPr="0052634A">
        <w:rPr>
          <w:rtl/>
        </w:rPr>
        <w:t>)</w:t>
      </w:r>
      <w:r w:rsidR="00BA0538" w:rsidRPr="0052634A">
        <w:rPr>
          <w:rtl/>
        </w:rPr>
        <w:t xml:space="preserve"> قال الضحاك</w:t>
      </w:r>
      <w:r w:rsidR="00507B6C" w:rsidRPr="0052634A">
        <w:rPr>
          <w:rtl/>
        </w:rPr>
        <w:t xml:space="preserve">: </w:t>
      </w:r>
      <w:r w:rsidR="00BA0538" w:rsidRPr="0052634A">
        <w:rPr>
          <w:rtl/>
        </w:rPr>
        <w:t>هو أمر شديد</w:t>
      </w:r>
      <w:r w:rsidR="008D581A" w:rsidRPr="0052634A">
        <w:rPr>
          <w:rtl/>
        </w:rPr>
        <w:t xml:space="preserve">، </w:t>
      </w:r>
      <w:r w:rsidR="00BA0538" w:rsidRPr="0052634A">
        <w:rPr>
          <w:rtl/>
        </w:rPr>
        <w:t>وقال</w:t>
      </w:r>
      <w:r w:rsidR="00BA0538" w:rsidRPr="0052634A">
        <w:t xml:space="preserve"> </w:t>
      </w:r>
      <w:r w:rsidR="00BA0538" w:rsidRPr="0052634A">
        <w:rPr>
          <w:rtl/>
        </w:rPr>
        <w:t>قتادة</w:t>
      </w:r>
      <w:r w:rsidR="00507B6C" w:rsidRPr="0052634A">
        <w:rPr>
          <w:rtl/>
        </w:rPr>
        <w:t xml:space="preserve">: </w:t>
      </w:r>
      <w:r w:rsidR="00BA0538" w:rsidRPr="0052634A">
        <w:rPr>
          <w:rtl/>
        </w:rPr>
        <w:t>أمر فظيع وشدّة الأمر</w:t>
      </w:r>
      <w:r w:rsidR="008D581A" w:rsidRPr="0052634A">
        <w:rPr>
          <w:rtl/>
        </w:rPr>
        <w:t xml:space="preserve">، </w:t>
      </w:r>
      <w:r w:rsidR="00BA0538" w:rsidRPr="0052634A">
        <w:rPr>
          <w:rtl/>
        </w:rPr>
        <w:t>وقال سعيد</w:t>
      </w:r>
      <w:r w:rsidR="00507B6C" w:rsidRPr="0052634A">
        <w:rPr>
          <w:rtl/>
        </w:rPr>
        <w:t xml:space="preserve">: </w:t>
      </w:r>
      <w:r w:rsidR="00BA0538" w:rsidRPr="0052634A">
        <w:rPr>
          <w:rtl/>
        </w:rPr>
        <w:t>شدة الأمر</w:t>
      </w:r>
      <w:r w:rsidR="008D581A" w:rsidRPr="0052634A">
        <w:rPr>
          <w:rtl/>
        </w:rPr>
        <w:t xml:space="preserve">، </w:t>
      </w:r>
      <w:r w:rsidR="00BA0538" w:rsidRPr="0052634A">
        <w:rPr>
          <w:rtl/>
        </w:rPr>
        <w:t>وقال الإمام</w:t>
      </w:r>
      <w:r w:rsidR="00BA0538" w:rsidRPr="0052634A">
        <w:t xml:space="preserve"> </w:t>
      </w:r>
      <w:r w:rsidR="00BA0538" w:rsidRPr="0052634A">
        <w:rPr>
          <w:rtl/>
        </w:rPr>
        <w:t>الطبري قبل هذا بأسطر</w:t>
      </w:r>
      <w:r w:rsidR="0074049C" w:rsidRPr="0052634A">
        <w:rPr>
          <w:rtl/>
        </w:rPr>
        <w:t xml:space="preserve">: </w:t>
      </w:r>
      <w:r w:rsidR="00DA0881" w:rsidRPr="0052634A">
        <w:rPr>
          <w:rtl/>
        </w:rPr>
        <w:t>(</w:t>
      </w:r>
      <w:r w:rsidR="00BA0538" w:rsidRPr="0052634A">
        <w:rPr>
          <w:rtl/>
        </w:rPr>
        <w:t>قال جماعة من الصحابة والتابعين من أهل التأويل</w:t>
      </w:r>
      <w:r w:rsidR="00507B6C" w:rsidRPr="0052634A">
        <w:rPr>
          <w:rtl/>
        </w:rPr>
        <w:t xml:space="preserve">: </w:t>
      </w:r>
      <w:r w:rsidR="00BA0538" w:rsidRPr="0052634A">
        <w:rPr>
          <w:rtl/>
        </w:rPr>
        <w:t>يبدو</w:t>
      </w:r>
      <w:r w:rsidR="00BA0538" w:rsidRPr="0052634A">
        <w:t xml:space="preserve"> </w:t>
      </w:r>
      <w:r w:rsidR="00BA0538" w:rsidRPr="0052634A">
        <w:rPr>
          <w:rtl/>
        </w:rPr>
        <w:t>عن أمر شديد</w:t>
      </w:r>
      <w:r w:rsidR="0074049C" w:rsidRPr="0052634A">
        <w:rPr>
          <w:rtl/>
        </w:rPr>
        <w:t>)</w:t>
      </w:r>
      <w:r w:rsidR="00BA0538" w:rsidRPr="0052634A">
        <w:rPr>
          <w:rtl/>
        </w:rPr>
        <w:t xml:space="preserve"> اهـ</w:t>
      </w:r>
      <w:r w:rsidR="008D581A" w:rsidRPr="0052634A">
        <w:rPr>
          <w:rtl/>
        </w:rPr>
        <w:t xml:space="preserve">، </w:t>
      </w:r>
      <w:r w:rsidR="00BA0538" w:rsidRPr="0052634A">
        <w:rPr>
          <w:b/>
          <w:bCs/>
          <w:rtl/>
        </w:rPr>
        <w:t>تأويل سفيان الثوري وابن جرير الطبري</w:t>
      </w:r>
      <w:r w:rsidR="00BA0538" w:rsidRPr="0052634A">
        <w:rPr>
          <w:b/>
          <w:bCs/>
        </w:rPr>
        <w:t xml:space="preserve"> </w:t>
      </w:r>
      <w:r w:rsidR="00BA0538" w:rsidRPr="0052634A">
        <w:rPr>
          <w:b/>
          <w:bCs/>
          <w:rtl/>
        </w:rPr>
        <w:t>للاستواء</w:t>
      </w:r>
      <w:r w:rsidR="00507B6C" w:rsidRPr="0052634A">
        <w:rPr>
          <w:b/>
          <w:bCs/>
          <w:rtl/>
        </w:rPr>
        <w:t xml:space="preserve">: </w:t>
      </w:r>
      <w:r w:rsidR="00BA0538" w:rsidRPr="0052634A">
        <w:rPr>
          <w:rtl/>
        </w:rPr>
        <w:t xml:space="preserve">قال الإمام الطبري </w:t>
      </w:r>
      <w:r w:rsidR="00DA0881" w:rsidRPr="0052634A">
        <w:rPr>
          <w:rtl/>
        </w:rPr>
        <w:t>(</w:t>
      </w:r>
      <w:r w:rsidR="00BA0538" w:rsidRPr="0052634A">
        <w:rPr>
          <w:rtl/>
        </w:rPr>
        <w:t>1 / 192</w:t>
      </w:r>
      <w:r w:rsidR="0074049C" w:rsidRPr="0052634A">
        <w:rPr>
          <w:rtl/>
        </w:rPr>
        <w:t>)</w:t>
      </w:r>
      <w:r w:rsidR="00BA0538" w:rsidRPr="0052634A">
        <w:rPr>
          <w:rtl/>
        </w:rPr>
        <w:t xml:space="preserve">فيتفسيرقوله تعلى </w:t>
      </w:r>
      <w:r w:rsidR="00DA0881" w:rsidRPr="0052634A">
        <w:rPr>
          <w:rtl/>
        </w:rPr>
        <w:t>(</w:t>
      </w:r>
      <w:r w:rsidR="00BA0538" w:rsidRPr="0052634A">
        <w:rPr>
          <w:rtl/>
        </w:rPr>
        <w:t>ثم استوي</w:t>
      </w:r>
      <w:r w:rsidR="00BA0538" w:rsidRPr="0052634A">
        <w:t xml:space="preserve"> </w:t>
      </w:r>
      <w:r w:rsidR="00BA0538" w:rsidRPr="0052634A">
        <w:rPr>
          <w:rtl/>
        </w:rPr>
        <w:t>إلى السماء</w:t>
      </w:r>
      <w:r w:rsidR="0074049C" w:rsidRPr="0052634A">
        <w:rPr>
          <w:rtl/>
        </w:rPr>
        <w:t>)</w:t>
      </w:r>
      <w:r w:rsidR="00BA0538" w:rsidRPr="0052634A">
        <w:rPr>
          <w:rtl/>
        </w:rPr>
        <w:t xml:space="preserve"> بعد أن ذكر معاني الاستواء في اللغة</w:t>
      </w:r>
      <w:r w:rsidR="008D581A" w:rsidRPr="0052634A">
        <w:rPr>
          <w:rtl/>
        </w:rPr>
        <w:t xml:space="preserve">، </w:t>
      </w:r>
      <w:r w:rsidR="00BA0538" w:rsidRPr="0052634A">
        <w:rPr>
          <w:rtl/>
        </w:rPr>
        <w:t>ما نصّه</w:t>
      </w:r>
      <w:r w:rsidR="0074049C" w:rsidRPr="0052634A">
        <w:rPr>
          <w:rtl/>
        </w:rPr>
        <w:t xml:space="preserve">: </w:t>
      </w:r>
      <w:r w:rsidR="00DA0881" w:rsidRPr="0052634A">
        <w:rPr>
          <w:rtl/>
        </w:rPr>
        <w:t>(</w:t>
      </w:r>
      <w:r w:rsidR="00BA0538" w:rsidRPr="0052634A">
        <w:rPr>
          <w:rtl/>
        </w:rPr>
        <w:t>علا عليهن وارتفع</w:t>
      </w:r>
      <w:r w:rsidR="008D581A" w:rsidRPr="0052634A">
        <w:rPr>
          <w:rtl/>
        </w:rPr>
        <w:t xml:space="preserve">، </w:t>
      </w:r>
      <w:r w:rsidR="00BA0538" w:rsidRPr="0052634A">
        <w:rPr>
          <w:rtl/>
        </w:rPr>
        <w:t>فدبرهن بقدرته</w:t>
      </w:r>
      <w:r w:rsidR="00507B6C" w:rsidRPr="0052634A">
        <w:rPr>
          <w:rtl/>
        </w:rPr>
        <w:t>...</w:t>
      </w:r>
      <w:r w:rsidR="008D581A" w:rsidRPr="0052634A">
        <w:rPr>
          <w:rtl/>
        </w:rPr>
        <w:t xml:space="preserve">، </w:t>
      </w:r>
      <w:r w:rsidR="00BA0538" w:rsidRPr="0052634A">
        <w:rPr>
          <w:rtl/>
        </w:rPr>
        <w:t>علا عليها علو ملك وسلطان</w:t>
      </w:r>
      <w:r w:rsidR="008D581A" w:rsidRPr="0052634A">
        <w:rPr>
          <w:rtl/>
        </w:rPr>
        <w:t xml:space="preserve">، </w:t>
      </w:r>
      <w:r w:rsidR="00BA0538" w:rsidRPr="0052634A">
        <w:rPr>
          <w:rtl/>
        </w:rPr>
        <w:t>لا علو انتقال</w:t>
      </w:r>
      <w:r w:rsidR="00BA0538" w:rsidRPr="0052634A">
        <w:t xml:space="preserve"> </w:t>
      </w:r>
      <w:r w:rsidR="00BA0538" w:rsidRPr="0052634A">
        <w:rPr>
          <w:rtl/>
        </w:rPr>
        <w:t>وزوال</w:t>
      </w:r>
      <w:r w:rsidR="0074049C" w:rsidRPr="0052634A">
        <w:rPr>
          <w:rtl/>
        </w:rPr>
        <w:t>)</w:t>
      </w:r>
      <w:r w:rsidR="008D581A" w:rsidRPr="0052634A">
        <w:rPr>
          <w:rFonts w:hint="cs"/>
          <w:rtl/>
        </w:rPr>
        <w:t xml:space="preserve">، </w:t>
      </w:r>
      <w:r w:rsidR="00BA0538" w:rsidRPr="0052634A">
        <w:rPr>
          <w:b/>
          <w:bCs/>
          <w:rtl/>
        </w:rPr>
        <w:t>وأوّل سفيان الثوري الاستواء على</w:t>
      </w:r>
      <w:r w:rsidR="00BA0538" w:rsidRPr="0052634A">
        <w:rPr>
          <w:b/>
          <w:bCs/>
        </w:rPr>
        <w:t xml:space="preserve"> </w:t>
      </w:r>
      <w:r w:rsidR="00BA0538" w:rsidRPr="0052634A">
        <w:rPr>
          <w:b/>
          <w:bCs/>
          <w:rtl/>
        </w:rPr>
        <w:t>العرش</w:t>
      </w:r>
      <w:r w:rsidR="00507B6C" w:rsidRPr="0052634A">
        <w:rPr>
          <w:rtl/>
        </w:rPr>
        <w:t xml:space="preserve">: </w:t>
      </w:r>
      <w:r w:rsidR="003D2736" w:rsidRPr="0052634A">
        <w:rPr>
          <w:rFonts w:hint="cs"/>
          <w:rtl/>
        </w:rPr>
        <w:t xml:space="preserve"> </w:t>
      </w:r>
      <w:r w:rsidR="00BA0538" w:rsidRPr="0052634A">
        <w:rPr>
          <w:rtl/>
        </w:rPr>
        <w:t>بقصد أمره</w:t>
      </w:r>
      <w:r w:rsidR="008D581A" w:rsidRPr="0052634A">
        <w:rPr>
          <w:rtl/>
        </w:rPr>
        <w:t xml:space="preserve">، </w:t>
      </w:r>
      <w:r w:rsidR="00BA0538" w:rsidRPr="0052634A">
        <w:rPr>
          <w:rtl/>
        </w:rPr>
        <w:t>والاستواء إلى السماء</w:t>
      </w:r>
      <w:r w:rsidR="00507B6C" w:rsidRPr="0052634A">
        <w:rPr>
          <w:rtl/>
        </w:rPr>
        <w:t xml:space="preserve">: </w:t>
      </w:r>
      <w:r w:rsidR="00BA0538" w:rsidRPr="0052634A">
        <w:rPr>
          <w:rtl/>
        </w:rPr>
        <w:t xml:space="preserve">بالقصد إليها </w:t>
      </w:r>
      <w:r w:rsidR="00DA0881" w:rsidRPr="0052634A">
        <w:rPr>
          <w:rtl/>
        </w:rPr>
        <w:t>(</w:t>
      </w:r>
      <w:r w:rsidR="00BA0538" w:rsidRPr="0052634A">
        <w:rPr>
          <w:rtl/>
        </w:rPr>
        <w:t>مرقاة</w:t>
      </w:r>
      <w:r w:rsidR="00BA0538" w:rsidRPr="0052634A">
        <w:t xml:space="preserve"> </w:t>
      </w:r>
      <w:r w:rsidR="00BA0538" w:rsidRPr="0052634A">
        <w:rPr>
          <w:rtl/>
        </w:rPr>
        <w:t>المفاتيح 2 / 137</w:t>
      </w:r>
      <w:r w:rsidR="0074049C" w:rsidRPr="0052634A">
        <w:rPr>
          <w:rtl/>
        </w:rPr>
        <w:t>)</w:t>
      </w:r>
      <w:r w:rsidR="008D581A" w:rsidRPr="0052634A">
        <w:rPr>
          <w:rtl/>
        </w:rPr>
        <w:t xml:space="preserve">، </w:t>
      </w:r>
      <w:r w:rsidR="00BA0538" w:rsidRPr="0052634A">
        <w:rPr>
          <w:b/>
          <w:bCs/>
          <w:rtl/>
        </w:rPr>
        <w:t>تأويل مجاهد والضحاك وأبي عبيدة للفظ</w:t>
      </w:r>
      <w:r w:rsidR="00BA0538" w:rsidRPr="0052634A">
        <w:rPr>
          <w:b/>
          <w:bCs/>
        </w:rPr>
        <w:t xml:space="preserve"> </w:t>
      </w:r>
      <w:r w:rsidR="00DA0881" w:rsidRPr="0052634A">
        <w:rPr>
          <w:b/>
          <w:bCs/>
          <w:rtl/>
        </w:rPr>
        <w:t>(</w:t>
      </w:r>
      <w:r w:rsidR="00BA0538" w:rsidRPr="0052634A">
        <w:rPr>
          <w:b/>
          <w:bCs/>
          <w:rtl/>
        </w:rPr>
        <w:t>الوجه</w:t>
      </w:r>
      <w:r w:rsidR="0074049C" w:rsidRPr="0052634A">
        <w:rPr>
          <w:b/>
          <w:bCs/>
          <w:rtl/>
        </w:rPr>
        <w:t>)</w:t>
      </w:r>
      <w:r w:rsidR="00507B6C" w:rsidRPr="0052634A">
        <w:rPr>
          <w:b/>
          <w:bCs/>
          <w:rtl/>
        </w:rPr>
        <w:t>:</w:t>
      </w:r>
      <w:r w:rsidR="00507B6C" w:rsidRPr="0052634A">
        <w:rPr>
          <w:rtl/>
        </w:rPr>
        <w:t xml:space="preserve"> </w:t>
      </w:r>
      <w:r w:rsidR="00BA0538" w:rsidRPr="0052634A">
        <w:rPr>
          <w:rtl/>
        </w:rPr>
        <w:t xml:space="preserve">قال تعالى </w:t>
      </w:r>
      <w:r w:rsidR="00DA0881" w:rsidRPr="0052634A">
        <w:rPr>
          <w:rtl/>
        </w:rPr>
        <w:t>(</w:t>
      </w:r>
      <w:r w:rsidR="00BA0538" w:rsidRPr="0052634A">
        <w:rPr>
          <w:rtl/>
        </w:rPr>
        <w:t>فأينما تولُّوا فثم وجه الله</w:t>
      </w:r>
      <w:r w:rsidR="0074049C" w:rsidRPr="0052634A">
        <w:rPr>
          <w:rtl/>
        </w:rPr>
        <w:t>)</w:t>
      </w:r>
      <w:r w:rsidR="00BA0538" w:rsidRPr="0052634A">
        <w:rPr>
          <w:rtl/>
        </w:rPr>
        <w:t xml:space="preserve"> قال مجاهد</w:t>
      </w:r>
      <w:r w:rsidR="00BA0538" w:rsidRPr="0052634A">
        <w:t xml:space="preserve"> </w:t>
      </w:r>
      <w:r w:rsidR="00BA0538" w:rsidRPr="0052634A">
        <w:rPr>
          <w:rtl/>
        </w:rPr>
        <w:t>رحمه الله</w:t>
      </w:r>
      <w:r w:rsidR="00507B6C" w:rsidRPr="0052634A">
        <w:rPr>
          <w:rtl/>
        </w:rPr>
        <w:t xml:space="preserve">: </w:t>
      </w:r>
      <w:r w:rsidR="00BA0538" w:rsidRPr="0052634A">
        <w:rPr>
          <w:rtl/>
        </w:rPr>
        <w:t>قبلة الله</w:t>
      </w:r>
      <w:r w:rsidR="008D581A" w:rsidRPr="0052634A">
        <w:rPr>
          <w:rtl/>
        </w:rPr>
        <w:t xml:space="preserve">، </w:t>
      </w:r>
      <w:r w:rsidR="00DA0881" w:rsidRPr="0052634A">
        <w:rPr>
          <w:rtl/>
        </w:rPr>
        <w:t>(</w:t>
      </w:r>
      <w:r w:rsidR="00BA0538" w:rsidRPr="0052634A">
        <w:rPr>
          <w:rtl/>
        </w:rPr>
        <w:t>الطبري 1 / 402</w:t>
      </w:r>
      <w:r w:rsidR="008D581A" w:rsidRPr="0052634A">
        <w:rPr>
          <w:rtl/>
        </w:rPr>
        <w:t xml:space="preserve">، </w:t>
      </w:r>
      <w:r w:rsidR="00BA0538" w:rsidRPr="0052634A">
        <w:rPr>
          <w:rtl/>
        </w:rPr>
        <w:t>الأسماء والصفات للبيهقي ص/309</w:t>
      </w:r>
      <w:r w:rsidR="008D581A" w:rsidRPr="0052634A">
        <w:rPr>
          <w:rtl/>
        </w:rPr>
        <w:t xml:space="preserve">، </w:t>
      </w:r>
      <w:r w:rsidR="00BA0538" w:rsidRPr="0052634A">
        <w:rPr>
          <w:rtl/>
        </w:rPr>
        <w:t>وصححه ابن</w:t>
      </w:r>
      <w:r w:rsidR="00BA0538" w:rsidRPr="0052634A">
        <w:t xml:space="preserve"> </w:t>
      </w:r>
      <w:r w:rsidR="00BA0538" w:rsidRPr="0052634A">
        <w:rPr>
          <w:rtl/>
        </w:rPr>
        <w:t>تيمية عنهما كما في العقود الدرية ص/247ـ248</w:t>
      </w:r>
      <w:r w:rsidR="0074049C" w:rsidRPr="0052634A">
        <w:rPr>
          <w:rtl/>
        </w:rPr>
        <w:t>)</w:t>
      </w:r>
      <w:r w:rsidR="008D581A" w:rsidRPr="0052634A">
        <w:rPr>
          <w:rFonts w:hint="cs"/>
          <w:rtl/>
        </w:rPr>
        <w:t xml:space="preserve">، </w:t>
      </w:r>
      <w:r w:rsidR="00BA0538" w:rsidRPr="0052634A">
        <w:rPr>
          <w:rtl/>
        </w:rPr>
        <w:t>وقال الضحاك وأبو</w:t>
      </w:r>
      <w:r w:rsidR="00BA0538" w:rsidRPr="0052634A">
        <w:t xml:space="preserve"> </w:t>
      </w:r>
      <w:r w:rsidR="00BA0538" w:rsidRPr="0052634A">
        <w:rPr>
          <w:rtl/>
        </w:rPr>
        <w:t>عبيدة في قوله تعالى</w:t>
      </w:r>
      <w:r w:rsidR="00BA0538" w:rsidRPr="0052634A">
        <w:t xml:space="preserve"> </w:t>
      </w:r>
      <w:r w:rsidR="003D2736" w:rsidRPr="0052634A">
        <w:rPr>
          <w:rFonts w:hint="cs"/>
          <w:rtl/>
        </w:rPr>
        <w:t xml:space="preserve">: </w:t>
      </w:r>
      <w:r w:rsidR="00DA0881" w:rsidRPr="0052634A">
        <w:rPr>
          <w:rtl/>
        </w:rPr>
        <w:t>(</w:t>
      </w:r>
      <w:r w:rsidR="00BA0538" w:rsidRPr="0052634A">
        <w:rPr>
          <w:rtl/>
        </w:rPr>
        <w:t>كلُّ شـئ هالك إلا</w:t>
      </w:r>
      <w:r w:rsidR="00BA0538" w:rsidRPr="0052634A">
        <w:t xml:space="preserve"> </w:t>
      </w:r>
      <w:r w:rsidR="00BA0538" w:rsidRPr="0052634A">
        <w:rPr>
          <w:rtl/>
        </w:rPr>
        <w:t>وحهه</w:t>
      </w:r>
      <w:r w:rsidR="0074049C" w:rsidRPr="0052634A">
        <w:rPr>
          <w:rtl/>
        </w:rPr>
        <w:t>)</w:t>
      </w:r>
      <w:r w:rsidR="00BA0538" w:rsidRPr="0052634A">
        <w:rPr>
          <w:rtl/>
        </w:rPr>
        <w:t xml:space="preserve"> أي إلا هو </w:t>
      </w:r>
      <w:r w:rsidR="00DA0881" w:rsidRPr="0052634A">
        <w:rPr>
          <w:rtl/>
        </w:rPr>
        <w:t>(</w:t>
      </w:r>
      <w:r w:rsidR="00BA0538" w:rsidRPr="0052634A">
        <w:rPr>
          <w:rtl/>
        </w:rPr>
        <w:t>دفع شبه التشبيه ص / 113</w:t>
      </w:r>
      <w:r w:rsidR="0074049C" w:rsidRPr="0052634A">
        <w:rPr>
          <w:rtl/>
        </w:rPr>
        <w:t>)</w:t>
      </w:r>
      <w:r w:rsidR="008D581A" w:rsidRPr="0052634A">
        <w:rPr>
          <w:rtl/>
        </w:rPr>
        <w:t xml:space="preserve">، </w:t>
      </w:r>
      <w:r w:rsidR="003D2736" w:rsidRPr="0052634A">
        <w:rPr>
          <w:rFonts w:hint="cs"/>
          <w:rtl/>
        </w:rPr>
        <w:t xml:space="preserve"> (</w:t>
      </w:r>
      <w:r w:rsidR="00BA0538" w:rsidRPr="0052634A">
        <w:rPr>
          <w:b/>
          <w:bCs/>
          <w:rtl/>
        </w:rPr>
        <w:t>تأويل الإمام الشافعي</w:t>
      </w:r>
      <w:r w:rsidR="00BA0538" w:rsidRPr="0052634A">
        <w:rPr>
          <w:b/>
          <w:bCs/>
        </w:rPr>
        <w:t xml:space="preserve"> </w:t>
      </w:r>
      <w:r w:rsidR="00BA0538" w:rsidRPr="0052634A">
        <w:rPr>
          <w:b/>
          <w:bCs/>
          <w:rtl/>
        </w:rPr>
        <w:t xml:space="preserve">رضي الله عنه للفظ </w:t>
      </w:r>
      <w:r w:rsidR="00DA0881" w:rsidRPr="0052634A">
        <w:rPr>
          <w:b/>
          <w:bCs/>
          <w:rtl/>
        </w:rPr>
        <w:t>(</w:t>
      </w:r>
      <w:r w:rsidR="00BA0538" w:rsidRPr="0052634A">
        <w:rPr>
          <w:b/>
          <w:bCs/>
          <w:rtl/>
        </w:rPr>
        <w:t>الوجه</w:t>
      </w:r>
      <w:r w:rsidR="0074049C" w:rsidRPr="0052634A">
        <w:rPr>
          <w:b/>
          <w:bCs/>
          <w:rtl/>
        </w:rPr>
        <w:t>)</w:t>
      </w:r>
      <w:r w:rsidR="00507B6C" w:rsidRPr="0052634A">
        <w:rPr>
          <w:b/>
          <w:bCs/>
          <w:rtl/>
        </w:rPr>
        <w:t xml:space="preserve">: </w:t>
      </w:r>
      <w:r w:rsidR="003D2736" w:rsidRPr="0052634A">
        <w:rPr>
          <w:rFonts w:hint="cs"/>
          <w:b/>
          <w:bCs/>
          <w:rtl/>
        </w:rPr>
        <w:t xml:space="preserve"> </w:t>
      </w:r>
      <w:r w:rsidR="00BA0538" w:rsidRPr="0052634A">
        <w:rPr>
          <w:rtl/>
        </w:rPr>
        <w:t>حكى المزني عن الشافعي</w:t>
      </w:r>
      <w:r w:rsidR="00BA0538" w:rsidRPr="0052634A">
        <w:t xml:space="preserve"> </w:t>
      </w:r>
      <w:r w:rsidR="00BA0538" w:rsidRPr="0052634A">
        <w:rPr>
          <w:rtl/>
        </w:rPr>
        <w:t xml:space="preserve">في قوله تعالى </w:t>
      </w:r>
      <w:r w:rsidR="00DA0881" w:rsidRPr="0052634A">
        <w:rPr>
          <w:rtl/>
        </w:rPr>
        <w:t>(</w:t>
      </w:r>
      <w:r w:rsidR="00BA0538" w:rsidRPr="0052634A">
        <w:rPr>
          <w:rtl/>
        </w:rPr>
        <w:t>فثم وجه الله</w:t>
      </w:r>
      <w:r w:rsidR="0074049C" w:rsidRPr="0052634A">
        <w:rPr>
          <w:rtl/>
        </w:rPr>
        <w:t>)</w:t>
      </w:r>
      <w:r w:rsidR="00BA0538" w:rsidRPr="0052634A">
        <w:rPr>
          <w:rtl/>
        </w:rPr>
        <w:t xml:space="preserve"> قال</w:t>
      </w:r>
      <w:r w:rsidR="00507B6C" w:rsidRPr="0052634A">
        <w:rPr>
          <w:rtl/>
        </w:rPr>
        <w:t xml:space="preserve">: </w:t>
      </w:r>
      <w:r w:rsidR="00BA0538" w:rsidRPr="0052634A">
        <w:rPr>
          <w:rtl/>
        </w:rPr>
        <w:t>يعني والله أعلم فثم الوجه الذي وجهكم الله</w:t>
      </w:r>
      <w:r w:rsidR="00BA0538" w:rsidRPr="0052634A">
        <w:t xml:space="preserve"> </w:t>
      </w:r>
      <w:r w:rsidR="00BA0538" w:rsidRPr="0052634A">
        <w:rPr>
          <w:rtl/>
        </w:rPr>
        <w:t>إليه</w:t>
      </w:r>
      <w:r w:rsidR="008D581A" w:rsidRPr="0052634A">
        <w:rPr>
          <w:rtl/>
        </w:rPr>
        <w:t xml:space="preserve">، </w:t>
      </w:r>
      <w:r w:rsidR="00DA0881" w:rsidRPr="0052634A">
        <w:rPr>
          <w:rtl/>
        </w:rPr>
        <w:t>(</w:t>
      </w:r>
      <w:r w:rsidR="00BA0538" w:rsidRPr="0052634A">
        <w:rPr>
          <w:rtl/>
        </w:rPr>
        <w:t>الأسماء والصفات للبيهقي ص/309</w:t>
      </w:r>
      <w:r w:rsidR="0074049C" w:rsidRPr="0052634A">
        <w:rPr>
          <w:rtl/>
        </w:rPr>
        <w:t>)</w:t>
      </w:r>
      <w:r w:rsidR="008D581A" w:rsidRPr="0052634A">
        <w:rPr>
          <w:rtl/>
        </w:rPr>
        <w:t xml:space="preserve">، </w:t>
      </w:r>
      <w:r w:rsidR="003D2736" w:rsidRPr="0052634A">
        <w:rPr>
          <w:rFonts w:hint="cs"/>
          <w:rtl/>
        </w:rPr>
        <w:t>(</w:t>
      </w:r>
      <w:r w:rsidR="00BA0538" w:rsidRPr="0052634A">
        <w:rPr>
          <w:b/>
          <w:bCs/>
          <w:rtl/>
        </w:rPr>
        <w:t>تأويل الإمام الطبري</w:t>
      </w:r>
      <w:r w:rsidR="00BA0538" w:rsidRPr="0052634A">
        <w:rPr>
          <w:b/>
          <w:bCs/>
        </w:rPr>
        <w:t xml:space="preserve"> </w:t>
      </w:r>
      <w:r w:rsidR="00BA0538" w:rsidRPr="0052634A">
        <w:rPr>
          <w:b/>
          <w:bCs/>
          <w:rtl/>
        </w:rPr>
        <w:t xml:space="preserve">للفظ </w:t>
      </w:r>
      <w:r w:rsidR="00DA0881" w:rsidRPr="0052634A">
        <w:rPr>
          <w:b/>
          <w:bCs/>
          <w:rtl/>
        </w:rPr>
        <w:t>(</w:t>
      </w:r>
      <w:r w:rsidR="00BA0538" w:rsidRPr="0052634A">
        <w:rPr>
          <w:b/>
          <w:bCs/>
          <w:rtl/>
        </w:rPr>
        <w:t>العين</w:t>
      </w:r>
      <w:r w:rsidR="0074049C" w:rsidRPr="0052634A">
        <w:rPr>
          <w:b/>
          <w:bCs/>
          <w:rtl/>
        </w:rPr>
        <w:t>)</w:t>
      </w:r>
      <w:r w:rsidR="00507B6C" w:rsidRPr="0052634A">
        <w:rPr>
          <w:b/>
          <w:bCs/>
          <w:rtl/>
        </w:rPr>
        <w:t xml:space="preserve">: </w:t>
      </w:r>
      <w:r w:rsidR="003D2736" w:rsidRPr="0052634A">
        <w:rPr>
          <w:rFonts w:hint="cs"/>
          <w:b/>
          <w:bCs/>
          <w:rtl/>
        </w:rPr>
        <w:t xml:space="preserve"> </w:t>
      </w:r>
      <w:r w:rsidR="00BA0538" w:rsidRPr="0052634A">
        <w:rPr>
          <w:rtl/>
        </w:rPr>
        <w:t xml:space="preserve">قال رحمه الله في تفسير قوله تعالى </w:t>
      </w:r>
      <w:r w:rsidR="00DA0881" w:rsidRPr="0052634A">
        <w:rPr>
          <w:rtl/>
        </w:rPr>
        <w:t>(</w:t>
      </w:r>
      <w:r w:rsidR="00BA0538" w:rsidRPr="0052634A">
        <w:rPr>
          <w:rtl/>
        </w:rPr>
        <w:t>ولتصنع على عيني</w:t>
      </w:r>
      <w:r w:rsidR="0074049C" w:rsidRPr="0052634A">
        <w:rPr>
          <w:rtl/>
        </w:rPr>
        <w:t>)</w:t>
      </w:r>
      <w:r w:rsidR="00BA0538" w:rsidRPr="0052634A">
        <w:t xml:space="preserve"> </w:t>
      </w:r>
      <w:r w:rsidR="00BA0538" w:rsidRPr="0052634A">
        <w:rPr>
          <w:rtl/>
        </w:rPr>
        <w:t xml:space="preserve">بمرأى مني ومحبة وإرادة </w:t>
      </w:r>
      <w:r w:rsidR="00DA0881" w:rsidRPr="0052634A">
        <w:rPr>
          <w:rtl/>
        </w:rPr>
        <w:t>(</w:t>
      </w:r>
      <w:r w:rsidR="00BA0538" w:rsidRPr="0052634A">
        <w:rPr>
          <w:rtl/>
        </w:rPr>
        <w:t>16 / 123</w:t>
      </w:r>
      <w:r w:rsidR="0074049C" w:rsidRPr="0052634A">
        <w:rPr>
          <w:rtl/>
        </w:rPr>
        <w:t>)</w:t>
      </w:r>
      <w:r w:rsidR="008D581A" w:rsidRPr="0052634A">
        <w:rPr>
          <w:rtl/>
        </w:rPr>
        <w:t xml:space="preserve">، </w:t>
      </w:r>
      <w:r w:rsidR="003D2736" w:rsidRPr="0052634A">
        <w:rPr>
          <w:rFonts w:hint="cs"/>
          <w:rtl/>
        </w:rPr>
        <w:t xml:space="preserve"> (</w:t>
      </w:r>
      <w:r w:rsidR="00BA0538" w:rsidRPr="0052634A">
        <w:rPr>
          <w:b/>
          <w:bCs/>
          <w:rtl/>
        </w:rPr>
        <w:t>تأويل الإمام مالك بن</w:t>
      </w:r>
      <w:r w:rsidR="00BA0538" w:rsidRPr="0052634A">
        <w:rPr>
          <w:b/>
          <w:bCs/>
        </w:rPr>
        <w:t xml:space="preserve"> </w:t>
      </w:r>
      <w:r w:rsidR="00BA0538" w:rsidRPr="0052634A">
        <w:rPr>
          <w:b/>
          <w:bCs/>
          <w:rtl/>
        </w:rPr>
        <w:t>أنس رضي الله عنه لحديث النزول</w:t>
      </w:r>
      <w:r w:rsidR="00507B6C" w:rsidRPr="0052634A">
        <w:rPr>
          <w:b/>
          <w:bCs/>
          <w:rtl/>
        </w:rPr>
        <w:t xml:space="preserve">: </w:t>
      </w:r>
      <w:r w:rsidR="003D2736" w:rsidRPr="0052634A">
        <w:rPr>
          <w:rFonts w:hint="cs"/>
          <w:b/>
          <w:bCs/>
          <w:rtl/>
        </w:rPr>
        <w:t xml:space="preserve"> </w:t>
      </w:r>
      <w:r w:rsidR="00BA0538" w:rsidRPr="0052634A">
        <w:rPr>
          <w:rtl/>
        </w:rPr>
        <w:t>سئل الإمام مالك - رحمه</w:t>
      </w:r>
      <w:r w:rsidR="00BA0538" w:rsidRPr="0052634A">
        <w:t xml:space="preserve"> </w:t>
      </w:r>
      <w:r w:rsidR="00BA0538" w:rsidRPr="0052634A">
        <w:rPr>
          <w:rtl/>
        </w:rPr>
        <w:t>الله - عن</w:t>
      </w:r>
      <w:r w:rsidR="00BA0538" w:rsidRPr="0052634A">
        <w:t xml:space="preserve"> </w:t>
      </w:r>
      <w:r w:rsidR="00BA0538" w:rsidRPr="0052634A">
        <w:rPr>
          <w:rtl/>
        </w:rPr>
        <w:t>نزول</w:t>
      </w:r>
      <w:r w:rsidR="00BA0538" w:rsidRPr="0052634A">
        <w:t xml:space="preserve"> </w:t>
      </w:r>
      <w:r w:rsidR="00BA0538" w:rsidRPr="0052634A">
        <w:rPr>
          <w:rtl/>
        </w:rPr>
        <w:t>الرب عزّ وجلّ</w:t>
      </w:r>
      <w:r w:rsidR="008D581A" w:rsidRPr="0052634A">
        <w:rPr>
          <w:rtl/>
        </w:rPr>
        <w:t xml:space="preserve">، </w:t>
      </w:r>
      <w:r w:rsidR="00BA0538" w:rsidRPr="0052634A">
        <w:rPr>
          <w:rtl/>
        </w:rPr>
        <w:t xml:space="preserve">فقال </w:t>
      </w:r>
      <w:r w:rsidR="00DA0881" w:rsidRPr="0052634A">
        <w:rPr>
          <w:rtl/>
        </w:rPr>
        <w:t>(</w:t>
      </w:r>
      <w:r w:rsidR="00BA0538" w:rsidRPr="0052634A">
        <w:rPr>
          <w:rtl/>
        </w:rPr>
        <w:t>ينزل أمره - تعالى - كل سَحَر</w:t>
      </w:r>
      <w:r w:rsidR="008D581A" w:rsidRPr="0052634A">
        <w:rPr>
          <w:rtl/>
        </w:rPr>
        <w:t xml:space="preserve">، </w:t>
      </w:r>
      <w:r w:rsidR="00BA0538" w:rsidRPr="0052634A">
        <w:rPr>
          <w:rtl/>
        </w:rPr>
        <w:t>فأما هو عزّ وجلّ فإنه</w:t>
      </w:r>
      <w:r w:rsidR="00BA0538" w:rsidRPr="0052634A">
        <w:t xml:space="preserve"> </w:t>
      </w:r>
      <w:r w:rsidR="00BA0538" w:rsidRPr="0052634A">
        <w:rPr>
          <w:rtl/>
        </w:rPr>
        <w:t>دائم لا يزول ولا ينتقل سبحانه لا إله إلى هو</w:t>
      </w:r>
      <w:r w:rsidR="0074049C" w:rsidRPr="0052634A">
        <w:rPr>
          <w:rtl/>
        </w:rPr>
        <w:t>)</w:t>
      </w:r>
      <w:r w:rsidR="00BA0538" w:rsidRPr="0052634A">
        <w:rPr>
          <w:rtl/>
        </w:rPr>
        <w:t xml:space="preserve"> اهـ</w:t>
      </w:r>
      <w:r w:rsidR="008D581A" w:rsidRPr="0052634A">
        <w:rPr>
          <w:rtl/>
        </w:rPr>
        <w:t xml:space="preserve">، </w:t>
      </w:r>
      <w:r w:rsidR="00DA0881" w:rsidRPr="0052634A">
        <w:rPr>
          <w:rtl/>
        </w:rPr>
        <w:t>(</w:t>
      </w:r>
      <w:r w:rsidR="00BA0538" w:rsidRPr="0052634A">
        <w:rPr>
          <w:rtl/>
        </w:rPr>
        <w:t>التمهيد 7 / 143</w:t>
      </w:r>
      <w:r w:rsidR="008D581A" w:rsidRPr="0052634A">
        <w:rPr>
          <w:rtl/>
        </w:rPr>
        <w:t xml:space="preserve">، </w:t>
      </w:r>
      <w:r w:rsidR="00BA0538" w:rsidRPr="0052634A">
        <w:rPr>
          <w:rtl/>
        </w:rPr>
        <w:t>سير</w:t>
      </w:r>
      <w:r w:rsidR="00BA0538" w:rsidRPr="0052634A">
        <w:t xml:space="preserve"> </w:t>
      </w:r>
      <w:r w:rsidR="00BA0538" w:rsidRPr="0052634A">
        <w:rPr>
          <w:rtl/>
        </w:rPr>
        <w:t xml:space="preserve">أعلام </w:t>
      </w:r>
      <w:r w:rsidR="002F5DC3" w:rsidRPr="0052634A">
        <w:rPr>
          <w:rtl/>
        </w:rPr>
        <w:t>النبلاء</w:t>
      </w:r>
      <w:r w:rsidR="00BA0538" w:rsidRPr="0052634A">
        <w:rPr>
          <w:rtl/>
        </w:rPr>
        <w:t>ء 8 / 105</w:t>
      </w:r>
      <w:r w:rsidR="008D581A" w:rsidRPr="0052634A">
        <w:rPr>
          <w:rtl/>
        </w:rPr>
        <w:t xml:space="preserve">، </w:t>
      </w:r>
      <w:r w:rsidR="00BA0538" w:rsidRPr="0052634A">
        <w:rPr>
          <w:rtl/>
        </w:rPr>
        <w:t>الرسالة الوافية لأبي عمرو الداني ص/136</w:t>
      </w:r>
      <w:r w:rsidR="008D581A" w:rsidRPr="0052634A">
        <w:rPr>
          <w:rtl/>
        </w:rPr>
        <w:t xml:space="preserve">، </w:t>
      </w:r>
      <w:r w:rsidR="00BA0538" w:rsidRPr="0052634A">
        <w:rPr>
          <w:rtl/>
        </w:rPr>
        <w:t>شرح النووي على</w:t>
      </w:r>
      <w:r w:rsidR="00BA0538" w:rsidRPr="0052634A">
        <w:t xml:space="preserve"> </w:t>
      </w:r>
      <w:r w:rsidR="00BA0538" w:rsidRPr="0052634A">
        <w:rPr>
          <w:rtl/>
        </w:rPr>
        <w:t>صحيح مسلم 6 / 37</w:t>
      </w:r>
      <w:r w:rsidR="008D581A" w:rsidRPr="0052634A">
        <w:rPr>
          <w:rtl/>
        </w:rPr>
        <w:t xml:space="preserve">، </w:t>
      </w:r>
      <w:r w:rsidR="00BA0538" w:rsidRPr="0052634A">
        <w:rPr>
          <w:rtl/>
        </w:rPr>
        <w:lastRenderedPageBreak/>
        <w:t>الإنصاف لابن السيد البطليوسي ص</w:t>
      </w:r>
      <w:r w:rsidR="00BA0538" w:rsidRPr="0052634A">
        <w:t xml:space="preserve"> / 82</w:t>
      </w:r>
      <w:r w:rsidR="0074049C" w:rsidRPr="0052634A">
        <w:rPr>
          <w:rtl/>
        </w:rPr>
        <w:t>)</w:t>
      </w:r>
      <w:r w:rsidR="008D581A" w:rsidRPr="0052634A">
        <w:rPr>
          <w:rtl/>
        </w:rPr>
        <w:t xml:space="preserve">، </w:t>
      </w:r>
      <w:r w:rsidR="003D2736" w:rsidRPr="0052634A">
        <w:rPr>
          <w:rFonts w:hint="cs"/>
          <w:rtl/>
        </w:rPr>
        <w:t>(</w:t>
      </w:r>
      <w:r w:rsidR="00BA0538" w:rsidRPr="0052634A">
        <w:rPr>
          <w:b/>
          <w:bCs/>
          <w:rtl/>
        </w:rPr>
        <w:t>تأويل الإمام أحمد رضي الله عنه مجيء الله</w:t>
      </w:r>
      <w:r w:rsidR="00BA0538" w:rsidRPr="0052634A">
        <w:rPr>
          <w:b/>
          <w:bCs/>
        </w:rPr>
        <w:t xml:space="preserve"> </w:t>
      </w:r>
      <w:r w:rsidR="00BA0538" w:rsidRPr="0052634A">
        <w:rPr>
          <w:b/>
          <w:bCs/>
          <w:rtl/>
        </w:rPr>
        <w:t>تعالى</w:t>
      </w:r>
      <w:r w:rsidR="00507B6C" w:rsidRPr="0052634A">
        <w:rPr>
          <w:b/>
          <w:bCs/>
          <w:rtl/>
        </w:rPr>
        <w:t>:</w:t>
      </w:r>
      <w:r w:rsidR="00507B6C" w:rsidRPr="0052634A">
        <w:rPr>
          <w:rtl/>
        </w:rPr>
        <w:t xml:space="preserve"> </w:t>
      </w:r>
      <w:r w:rsidR="003D2736" w:rsidRPr="0052634A">
        <w:rPr>
          <w:rFonts w:hint="cs"/>
          <w:rtl/>
        </w:rPr>
        <w:t xml:space="preserve"> </w:t>
      </w:r>
      <w:r w:rsidR="00BA0538" w:rsidRPr="0052634A">
        <w:rPr>
          <w:rtl/>
        </w:rPr>
        <w:t>جاء في كتاب البداية والنهاية للإمام الحافظ ابن كثير</w:t>
      </w:r>
      <w:r w:rsidR="00BA0538" w:rsidRPr="0052634A">
        <w:t xml:space="preserve"> </w:t>
      </w:r>
      <w:r w:rsidR="00BA0538" w:rsidRPr="0052634A">
        <w:rPr>
          <w:rtl/>
        </w:rPr>
        <w:t xml:space="preserve">رحمه الله تعالى </w:t>
      </w:r>
      <w:r w:rsidR="00DA0881" w:rsidRPr="0052634A">
        <w:rPr>
          <w:rtl/>
        </w:rPr>
        <w:t>(</w:t>
      </w:r>
      <w:r w:rsidR="00BA0538" w:rsidRPr="0052634A">
        <w:rPr>
          <w:rtl/>
        </w:rPr>
        <w:t>10 / 361</w:t>
      </w:r>
      <w:r w:rsidR="0074049C" w:rsidRPr="0052634A">
        <w:rPr>
          <w:rtl/>
        </w:rPr>
        <w:t>)</w:t>
      </w:r>
      <w:r w:rsidR="00BA0538" w:rsidRPr="0052634A">
        <w:rPr>
          <w:rtl/>
        </w:rPr>
        <w:t xml:space="preserve"> ما نصّه</w:t>
      </w:r>
      <w:r w:rsidR="00507B6C" w:rsidRPr="0052634A">
        <w:rPr>
          <w:rtl/>
        </w:rPr>
        <w:t xml:space="preserve">: </w:t>
      </w:r>
      <w:r w:rsidR="00DA0881" w:rsidRPr="0052634A">
        <w:rPr>
          <w:rtl/>
        </w:rPr>
        <w:t>(</w:t>
      </w:r>
      <w:r w:rsidR="00BA0538" w:rsidRPr="0052634A">
        <w:rPr>
          <w:rtl/>
        </w:rPr>
        <w:t>روى البيهقي عن الحاكم</w:t>
      </w:r>
      <w:r w:rsidR="00BA0538" w:rsidRPr="0052634A">
        <w:t xml:space="preserve"> </w:t>
      </w:r>
      <w:r w:rsidR="00BA0538" w:rsidRPr="0052634A">
        <w:rPr>
          <w:rtl/>
        </w:rPr>
        <w:t>عن عمرو بن السماك عن حنبل أن أحمد بن حنبل تأوّل قول الله تعالى</w:t>
      </w:r>
      <w:r w:rsidR="00BA0538" w:rsidRPr="0052634A">
        <w:t xml:space="preserve"> </w:t>
      </w:r>
      <w:r w:rsidR="00DA0881" w:rsidRPr="0052634A">
        <w:rPr>
          <w:rtl/>
        </w:rPr>
        <w:t>(</w:t>
      </w:r>
      <w:r w:rsidR="00BA0538" w:rsidRPr="0052634A">
        <w:rPr>
          <w:rtl/>
        </w:rPr>
        <w:t>وجاء ربك</w:t>
      </w:r>
      <w:r w:rsidR="0074049C" w:rsidRPr="0052634A">
        <w:rPr>
          <w:rtl/>
        </w:rPr>
        <w:t>)</w:t>
      </w:r>
      <w:r w:rsidR="00BA0538" w:rsidRPr="0052634A">
        <w:rPr>
          <w:rtl/>
        </w:rPr>
        <w:t xml:space="preserve"> أنه جاء ثوابه</w:t>
      </w:r>
      <w:r w:rsidR="008D581A" w:rsidRPr="0052634A">
        <w:rPr>
          <w:rtl/>
        </w:rPr>
        <w:t xml:space="preserve">، </w:t>
      </w:r>
      <w:r w:rsidR="00BA0538" w:rsidRPr="0052634A">
        <w:rPr>
          <w:rtl/>
        </w:rPr>
        <w:t>ثم قال البيهقي</w:t>
      </w:r>
      <w:r w:rsidR="00507B6C" w:rsidRPr="0052634A">
        <w:rPr>
          <w:rtl/>
        </w:rPr>
        <w:t xml:space="preserve">: </w:t>
      </w:r>
      <w:r w:rsidR="00BA0538" w:rsidRPr="0052634A">
        <w:rPr>
          <w:rtl/>
        </w:rPr>
        <w:t>وهذا إسناد لا غبار عليه</w:t>
      </w:r>
      <w:r w:rsidR="0074049C" w:rsidRPr="0052634A">
        <w:rPr>
          <w:rtl/>
        </w:rPr>
        <w:t>)</w:t>
      </w:r>
      <w:r w:rsidR="00BA0538" w:rsidRPr="0052634A">
        <w:t xml:space="preserve"> </w:t>
      </w:r>
      <w:r w:rsidR="00BA0538" w:rsidRPr="0052634A">
        <w:rPr>
          <w:rtl/>
        </w:rPr>
        <w:t>اهـ</w:t>
      </w:r>
      <w:r w:rsidR="008D581A" w:rsidRPr="0052634A">
        <w:rPr>
          <w:rtl/>
        </w:rPr>
        <w:t xml:space="preserve">، </w:t>
      </w:r>
      <w:r w:rsidR="00BA0538" w:rsidRPr="0052634A">
        <w:rPr>
          <w:rtl/>
        </w:rPr>
        <w:t>ونقل الحافظ ابن الجوزي عن القاضي أبي يعلى عن الإمام أحمد في قولـه</w:t>
      </w:r>
      <w:r w:rsidR="00BA0538" w:rsidRPr="0052634A">
        <w:t xml:space="preserve"> </w:t>
      </w:r>
      <w:r w:rsidR="00BA0538" w:rsidRPr="0052634A">
        <w:rPr>
          <w:rtl/>
        </w:rPr>
        <w:t>تعالـى</w:t>
      </w:r>
      <w:r w:rsidR="0074049C" w:rsidRPr="0052634A">
        <w:rPr>
          <w:rtl/>
        </w:rPr>
        <w:t xml:space="preserve">: </w:t>
      </w:r>
      <w:r w:rsidR="00DA0881" w:rsidRPr="0052634A">
        <w:rPr>
          <w:rtl/>
        </w:rPr>
        <w:t>(</w:t>
      </w:r>
      <w:r w:rsidR="00BA0538" w:rsidRPr="0052634A">
        <w:rPr>
          <w:rtl/>
        </w:rPr>
        <w:t>هل ينظرون إلا أن يأتيهم الله في ظلل من الغمام</w:t>
      </w:r>
      <w:r w:rsidR="0074049C" w:rsidRPr="0052634A">
        <w:rPr>
          <w:rtl/>
        </w:rPr>
        <w:t>)</w:t>
      </w:r>
      <w:r w:rsidR="00BA0538" w:rsidRPr="0052634A">
        <w:rPr>
          <w:rtl/>
        </w:rPr>
        <w:t xml:space="preserve"> أنه قال</w:t>
      </w:r>
      <w:r w:rsidR="00507B6C" w:rsidRPr="0052634A">
        <w:rPr>
          <w:rtl/>
        </w:rPr>
        <w:t xml:space="preserve">: </w:t>
      </w:r>
      <w:r w:rsidR="00BA0538" w:rsidRPr="0052634A">
        <w:rPr>
          <w:rtl/>
        </w:rPr>
        <w:t>المراد به</w:t>
      </w:r>
      <w:r w:rsidR="00BA0538" w:rsidRPr="0052634A">
        <w:t xml:space="preserve"> </w:t>
      </w:r>
      <w:r w:rsidR="00BA0538" w:rsidRPr="0052634A">
        <w:rPr>
          <w:rtl/>
        </w:rPr>
        <w:t>قدرته وأمره</w:t>
      </w:r>
      <w:r w:rsidR="008D581A" w:rsidRPr="0052634A">
        <w:rPr>
          <w:rtl/>
        </w:rPr>
        <w:t xml:space="preserve">، </w:t>
      </w:r>
      <w:r w:rsidR="00BA0538" w:rsidRPr="0052634A">
        <w:rPr>
          <w:rtl/>
        </w:rPr>
        <w:t>قال</w:t>
      </w:r>
      <w:r w:rsidR="00507B6C" w:rsidRPr="0052634A">
        <w:rPr>
          <w:rtl/>
        </w:rPr>
        <w:t xml:space="preserve">: </w:t>
      </w:r>
      <w:r w:rsidR="00BA0538" w:rsidRPr="0052634A">
        <w:rPr>
          <w:rtl/>
        </w:rPr>
        <w:t xml:space="preserve">وقد بيّنه في قوله تعالى </w:t>
      </w:r>
      <w:r w:rsidR="00DA0881" w:rsidRPr="0052634A">
        <w:rPr>
          <w:rtl/>
        </w:rPr>
        <w:t>(</w:t>
      </w:r>
      <w:r w:rsidR="00BA0538" w:rsidRPr="0052634A">
        <w:rPr>
          <w:rtl/>
        </w:rPr>
        <w:t>أو يلأتى أمر ربك</w:t>
      </w:r>
      <w:r w:rsidR="0074049C" w:rsidRPr="0052634A">
        <w:rPr>
          <w:rtl/>
        </w:rPr>
        <w:t>)</w:t>
      </w:r>
      <w:r w:rsidR="00BA0538" w:rsidRPr="0052634A">
        <w:rPr>
          <w:rtl/>
        </w:rPr>
        <w:t xml:space="preserve"> ومثل هذا في</w:t>
      </w:r>
      <w:r w:rsidR="00BA0538" w:rsidRPr="0052634A">
        <w:t xml:space="preserve"> </w:t>
      </w:r>
      <w:r w:rsidR="00BA0538" w:rsidRPr="0052634A">
        <w:rPr>
          <w:rtl/>
        </w:rPr>
        <w:t xml:space="preserve">القرآن </w:t>
      </w:r>
      <w:r w:rsidR="00DA0881" w:rsidRPr="0052634A">
        <w:rPr>
          <w:rtl/>
        </w:rPr>
        <w:t>(</w:t>
      </w:r>
      <w:r w:rsidR="00BA0538" w:rsidRPr="0052634A">
        <w:rPr>
          <w:rtl/>
        </w:rPr>
        <w:t>وجاء ربك</w:t>
      </w:r>
      <w:r w:rsidR="0074049C" w:rsidRPr="0052634A">
        <w:rPr>
          <w:rtl/>
        </w:rPr>
        <w:t>)</w:t>
      </w:r>
      <w:r w:rsidR="00BA0538" w:rsidRPr="0052634A">
        <w:rPr>
          <w:rtl/>
        </w:rPr>
        <w:t xml:space="preserve"> قال</w:t>
      </w:r>
      <w:r w:rsidR="00507B6C" w:rsidRPr="0052634A">
        <w:rPr>
          <w:rtl/>
        </w:rPr>
        <w:t xml:space="preserve">: </w:t>
      </w:r>
      <w:r w:rsidR="00BA0538" w:rsidRPr="0052634A">
        <w:rPr>
          <w:rtl/>
        </w:rPr>
        <w:t>إنما هو قدرته</w:t>
      </w:r>
      <w:r w:rsidR="008D581A" w:rsidRPr="0052634A">
        <w:rPr>
          <w:rtl/>
        </w:rPr>
        <w:t xml:space="preserve">، </w:t>
      </w:r>
      <w:r w:rsidR="00DA0881" w:rsidRPr="0052634A">
        <w:rPr>
          <w:rtl/>
        </w:rPr>
        <w:t>(</w:t>
      </w:r>
      <w:r w:rsidR="00BA0538" w:rsidRPr="0052634A">
        <w:rPr>
          <w:rtl/>
        </w:rPr>
        <w:t>دفع شبه التشبيه ص</w:t>
      </w:r>
      <w:r w:rsidR="00BA0538" w:rsidRPr="0052634A">
        <w:t>/ 141</w:t>
      </w:r>
      <w:r w:rsidR="0074049C" w:rsidRPr="0052634A">
        <w:rPr>
          <w:rtl/>
        </w:rPr>
        <w:t>)</w:t>
      </w:r>
      <w:r w:rsidR="008D581A" w:rsidRPr="0052634A">
        <w:rPr>
          <w:rtl/>
        </w:rPr>
        <w:t xml:space="preserve">، </w:t>
      </w:r>
      <w:r w:rsidR="003D2736" w:rsidRPr="0052634A">
        <w:rPr>
          <w:rFonts w:hint="cs"/>
          <w:rtl/>
        </w:rPr>
        <w:t>(</w:t>
      </w:r>
      <w:r w:rsidR="00BA0538" w:rsidRPr="0052634A">
        <w:rPr>
          <w:b/>
          <w:bCs/>
          <w:rtl/>
        </w:rPr>
        <w:t>تأويل الحسن البصري رضي الله عنه</w:t>
      </w:r>
      <w:r w:rsidR="003D2736" w:rsidRPr="0052634A">
        <w:rPr>
          <w:rFonts w:hint="cs"/>
          <w:b/>
          <w:bCs/>
          <w:rtl/>
        </w:rPr>
        <w:t>)</w:t>
      </w:r>
      <w:r w:rsidR="00507B6C" w:rsidRPr="0052634A">
        <w:rPr>
          <w:b/>
          <w:bCs/>
          <w:rtl/>
        </w:rPr>
        <w:t>:</w:t>
      </w:r>
      <w:r w:rsidR="00507B6C" w:rsidRPr="0052634A">
        <w:rPr>
          <w:rtl/>
        </w:rPr>
        <w:t xml:space="preserve"> </w:t>
      </w:r>
      <w:r w:rsidR="003D2736" w:rsidRPr="0052634A">
        <w:rPr>
          <w:rFonts w:hint="cs"/>
          <w:rtl/>
        </w:rPr>
        <w:t xml:space="preserve"> </w:t>
      </w:r>
      <w:r w:rsidR="00BA0538" w:rsidRPr="0052634A">
        <w:rPr>
          <w:rtl/>
        </w:rPr>
        <w:t>قال رضي الله تعالى عنه</w:t>
      </w:r>
      <w:r w:rsidR="00BA0538" w:rsidRPr="0052634A">
        <w:t xml:space="preserve"> </w:t>
      </w:r>
      <w:r w:rsidR="00BA0538" w:rsidRPr="0052634A">
        <w:rPr>
          <w:rtl/>
        </w:rPr>
        <w:t>في قوله تعالى</w:t>
      </w:r>
      <w:r w:rsidR="0074049C" w:rsidRPr="0052634A">
        <w:rPr>
          <w:rtl/>
        </w:rPr>
        <w:t xml:space="preserve">: </w:t>
      </w:r>
      <w:r w:rsidR="00DA0881" w:rsidRPr="0052634A">
        <w:rPr>
          <w:rtl/>
        </w:rPr>
        <w:t>(</w:t>
      </w:r>
      <w:r w:rsidR="00BA0538" w:rsidRPr="0052634A">
        <w:rPr>
          <w:rtl/>
        </w:rPr>
        <w:t>وجاء ربك</w:t>
      </w:r>
      <w:r w:rsidR="0074049C" w:rsidRPr="0052634A">
        <w:rPr>
          <w:rtl/>
        </w:rPr>
        <w:t>)</w:t>
      </w:r>
      <w:r w:rsidR="00BA0538" w:rsidRPr="0052634A">
        <w:rPr>
          <w:rtl/>
        </w:rPr>
        <w:t xml:space="preserve"> جاء أمره وقضاؤه</w:t>
      </w:r>
      <w:r w:rsidR="008D581A" w:rsidRPr="0052634A">
        <w:rPr>
          <w:rtl/>
        </w:rPr>
        <w:t xml:space="preserve">، </w:t>
      </w:r>
      <w:r w:rsidR="00BA0538" w:rsidRPr="0052634A">
        <w:rPr>
          <w:rtl/>
        </w:rPr>
        <w:t>وعن الكلبي</w:t>
      </w:r>
      <w:r w:rsidR="00507B6C" w:rsidRPr="0052634A">
        <w:rPr>
          <w:rtl/>
        </w:rPr>
        <w:t xml:space="preserve">: </w:t>
      </w:r>
      <w:r w:rsidR="00BA0538" w:rsidRPr="0052634A">
        <w:rPr>
          <w:rtl/>
        </w:rPr>
        <w:t xml:space="preserve">جاء حكمه </w:t>
      </w:r>
      <w:r w:rsidR="00DA0881" w:rsidRPr="0052634A">
        <w:rPr>
          <w:rtl/>
        </w:rPr>
        <w:t>(</w:t>
      </w:r>
      <w:r w:rsidR="00BA0538" w:rsidRPr="0052634A">
        <w:rPr>
          <w:rtl/>
        </w:rPr>
        <w:t>تفسير البغوي</w:t>
      </w:r>
      <w:r w:rsidR="00BA0538" w:rsidRPr="0052634A">
        <w:t xml:space="preserve"> 4 / 454</w:t>
      </w:r>
      <w:r w:rsidR="0074049C" w:rsidRPr="0052634A">
        <w:rPr>
          <w:rtl/>
        </w:rPr>
        <w:t>)</w:t>
      </w:r>
      <w:r w:rsidR="008D581A" w:rsidRPr="0052634A">
        <w:rPr>
          <w:rtl/>
        </w:rPr>
        <w:t xml:space="preserve">، </w:t>
      </w:r>
      <w:r w:rsidR="00BA0538" w:rsidRPr="0052634A">
        <w:rPr>
          <w:rtl/>
        </w:rPr>
        <w:t>وعنه رضي الله عنه في قوله تعالى</w:t>
      </w:r>
      <w:r w:rsidR="003D2736" w:rsidRPr="0052634A">
        <w:rPr>
          <w:rFonts w:hint="cs"/>
          <w:rtl/>
        </w:rPr>
        <w:t xml:space="preserve">: </w:t>
      </w:r>
      <w:r w:rsidR="00DA0881" w:rsidRPr="0052634A">
        <w:rPr>
          <w:rtl/>
        </w:rPr>
        <w:t>(</w:t>
      </w:r>
      <w:r w:rsidR="00BA0538" w:rsidRPr="0052634A">
        <w:rPr>
          <w:rtl/>
        </w:rPr>
        <w:t>أن تقول نفس يا حسرتى</w:t>
      </w:r>
      <w:r w:rsidR="00BA0538" w:rsidRPr="0052634A">
        <w:t xml:space="preserve"> </w:t>
      </w:r>
      <w:r w:rsidR="00BA0538" w:rsidRPr="0052634A">
        <w:rPr>
          <w:rtl/>
        </w:rPr>
        <w:t>على ما فرطت في جنب الله</w:t>
      </w:r>
      <w:r w:rsidR="0074049C" w:rsidRPr="0052634A">
        <w:rPr>
          <w:rtl/>
        </w:rPr>
        <w:t>)</w:t>
      </w:r>
      <w:r w:rsidR="00BA0538" w:rsidRPr="0052634A">
        <w:rPr>
          <w:rtl/>
        </w:rPr>
        <w:t xml:space="preserve"> قال</w:t>
      </w:r>
      <w:r w:rsidR="00507B6C" w:rsidRPr="0052634A">
        <w:rPr>
          <w:rtl/>
        </w:rPr>
        <w:t xml:space="preserve">: </w:t>
      </w:r>
      <w:r w:rsidR="00BA0538" w:rsidRPr="0052634A">
        <w:rPr>
          <w:rtl/>
        </w:rPr>
        <w:t>في طاعة الله</w:t>
      </w:r>
      <w:r w:rsidR="008D581A" w:rsidRPr="0052634A">
        <w:rPr>
          <w:rtl/>
        </w:rPr>
        <w:t xml:space="preserve">، </w:t>
      </w:r>
      <w:r w:rsidR="00DA0881" w:rsidRPr="0052634A">
        <w:rPr>
          <w:rtl/>
        </w:rPr>
        <w:t>(</w:t>
      </w:r>
      <w:r w:rsidR="00BA0538" w:rsidRPr="0052634A">
        <w:rPr>
          <w:rtl/>
        </w:rPr>
        <w:t>انظر روح المعاني تفسير الآية 56 من</w:t>
      </w:r>
      <w:r w:rsidR="00BA0538" w:rsidRPr="0052634A">
        <w:t xml:space="preserve"> </w:t>
      </w:r>
      <w:r w:rsidR="00BA0538" w:rsidRPr="0052634A">
        <w:rPr>
          <w:rtl/>
        </w:rPr>
        <w:t>سورة الزمر</w:t>
      </w:r>
      <w:r w:rsidR="0074049C" w:rsidRPr="0052634A">
        <w:rPr>
          <w:rtl/>
        </w:rPr>
        <w:t>)</w:t>
      </w:r>
      <w:r w:rsidR="008D581A" w:rsidRPr="0052634A">
        <w:rPr>
          <w:rtl/>
        </w:rPr>
        <w:t xml:space="preserve">، </w:t>
      </w:r>
      <w:r w:rsidR="003D2736" w:rsidRPr="0052634A">
        <w:rPr>
          <w:rFonts w:hint="cs"/>
          <w:rtl/>
        </w:rPr>
        <w:t>(</w:t>
      </w:r>
      <w:r w:rsidR="00BA0538" w:rsidRPr="0052634A">
        <w:rPr>
          <w:b/>
          <w:bCs/>
          <w:rtl/>
        </w:rPr>
        <w:t>تأويل الإمام البخاري رضي الله عنه</w:t>
      </w:r>
      <w:r w:rsidR="00BA0538" w:rsidRPr="0052634A">
        <w:rPr>
          <w:b/>
          <w:bCs/>
        </w:rPr>
        <w:t xml:space="preserve"> </w:t>
      </w:r>
      <w:r w:rsidR="00BA0538" w:rsidRPr="0052634A">
        <w:rPr>
          <w:b/>
          <w:bCs/>
          <w:rtl/>
        </w:rPr>
        <w:t>للضحك</w:t>
      </w:r>
      <w:r w:rsidR="003D2736" w:rsidRPr="0052634A">
        <w:rPr>
          <w:rFonts w:hint="cs"/>
          <w:b/>
          <w:bCs/>
          <w:rtl/>
        </w:rPr>
        <w:t xml:space="preserve">): </w:t>
      </w:r>
      <w:r w:rsidR="00BA0538" w:rsidRPr="0052634A">
        <w:rPr>
          <w:rtl/>
        </w:rPr>
        <w:t>قال الإمام البيهقي - رحمه الله تعالى - في كتـاب</w:t>
      </w:r>
      <w:r w:rsidR="00BA0538" w:rsidRPr="0052634A">
        <w:t xml:space="preserve"> " </w:t>
      </w:r>
      <w:r w:rsidR="00BA0538" w:rsidRPr="0052634A">
        <w:rPr>
          <w:rtl/>
        </w:rPr>
        <w:t xml:space="preserve">الأسمـاء والصفـات " </w:t>
      </w:r>
      <w:r w:rsidR="00DA0881" w:rsidRPr="0052634A">
        <w:rPr>
          <w:rtl/>
        </w:rPr>
        <w:t>(</w:t>
      </w:r>
      <w:r w:rsidR="00BA0538" w:rsidRPr="0052634A">
        <w:rPr>
          <w:rtl/>
        </w:rPr>
        <w:t>ص / 470</w:t>
      </w:r>
      <w:r w:rsidR="0074049C" w:rsidRPr="0052634A">
        <w:rPr>
          <w:rtl/>
        </w:rPr>
        <w:t xml:space="preserve">): </w:t>
      </w:r>
      <w:r w:rsidR="00DA0881" w:rsidRPr="0052634A">
        <w:rPr>
          <w:rtl/>
        </w:rPr>
        <w:t>(</w:t>
      </w:r>
      <w:r w:rsidR="00BA0538" w:rsidRPr="0052634A">
        <w:rPr>
          <w:rtl/>
        </w:rPr>
        <w:t>باب ما جاء في الضحك</w:t>
      </w:r>
      <w:r w:rsidR="008D581A" w:rsidRPr="0052634A">
        <w:rPr>
          <w:rtl/>
        </w:rPr>
        <w:t xml:space="preserve">، </w:t>
      </w:r>
      <w:r w:rsidR="00BA0538" w:rsidRPr="0052634A">
        <w:rPr>
          <w:rtl/>
        </w:rPr>
        <w:t>عن أبي هريرة أن رسول الله</w:t>
      </w:r>
      <w:r w:rsidR="00BA0538" w:rsidRPr="0052634A">
        <w:t xml:space="preserve"> </w:t>
      </w:r>
      <w:r w:rsidR="00BA0538" w:rsidRPr="0052634A">
        <w:rPr>
          <w:rtl/>
        </w:rPr>
        <w:t>صلى عليه وسلم قال</w:t>
      </w:r>
      <w:r w:rsidR="00507B6C" w:rsidRPr="0052634A">
        <w:rPr>
          <w:rtl/>
        </w:rPr>
        <w:t xml:space="preserve">: </w:t>
      </w:r>
      <w:r w:rsidR="00BA0538" w:rsidRPr="0052634A">
        <w:rPr>
          <w:rtl/>
        </w:rPr>
        <w:t>" يضحك الله إلى رجلين يقتل أحدهما الآخر كلاهما يدخل الجنة</w:t>
      </w:r>
      <w:r w:rsidR="00507B6C" w:rsidRPr="0052634A">
        <w:rPr>
          <w:rtl/>
        </w:rPr>
        <w:t>...</w:t>
      </w:r>
      <w:r w:rsidR="00EF7AD9" w:rsidRPr="0052634A">
        <w:rPr>
          <w:rtl/>
        </w:rPr>
        <w:t xml:space="preserve"> </w:t>
      </w:r>
      <w:r w:rsidR="00BA0538" w:rsidRPr="0052634A">
        <w:t xml:space="preserve">" </w:t>
      </w:r>
      <w:r w:rsidR="00BA0538" w:rsidRPr="0052634A">
        <w:rPr>
          <w:rtl/>
        </w:rPr>
        <w:t>قال</w:t>
      </w:r>
      <w:r w:rsidR="00507B6C" w:rsidRPr="0052634A">
        <w:rPr>
          <w:rtl/>
        </w:rPr>
        <w:t xml:space="preserve">: </w:t>
      </w:r>
      <w:r w:rsidR="00BA0538" w:rsidRPr="0052634A">
        <w:rPr>
          <w:rtl/>
        </w:rPr>
        <w:t>قال البخاري معنى الضحك الرحمة</w:t>
      </w:r>
      <w:r w:rsidR="008D581A" w:rsidRPr="0052634A">
        <w:rPr>
          <w:rtl/>
        </w:rPr>
        <w:t xml:space="preserve">، </w:t>
      </w:r>
      <w:r w:rsidR="00BA0538" w:rsidRPr="0052634A">
        <w:rPr>
          <w:rtl/>
        </w:rPr>
        <w:t>قال أبو سليمان – يعني الخطابي - قول أبي عبد</w:t>
      </w:r>
      <w:r w:rsidR="00BA0538" w:rsidRPr="0052634A">
        <w:t xml:space="preserve"> </w:t>
      </w:r>
      <w:r w:rsidR="00BA0538" w:rsidRPr="0052634A">
        <w:rPr>
          <w:rtl/>
        </w:rPr>
        <w:t>الله قريب</w:t>
      </w:r>
      <w:r w:rsidR="008D581A" w:rsidRPr="0052634A">
        <w:rPr>
          <w:rtl/>
        </w:rPr>
        <w:t xml:space="preserve">، </w:t>
      </w:r>
      <w:r w:rsidR="00BA0538" w:rsidRPr="0052634A">
        <w:rPr>
          <w:rtl/>
        </w:rPr>
        <w:t>وتأويله على معنى الرضى لفعلهما أقرب وأشبه</w:t>
      </w:r>
      <w:r w:rsidR="008D581A" w:rsidRPr="0052634A">
        <w:rPr>
          <w:rtl/>
        </w:rPr>
        <w:t xml:space="preserve">، </w:t>
      </w:r>
      <w:r w:rsidR="00BA0538" w:rsidRPr="0052634A">
        <w:rPr>
          <w:rtl/>
        </w:rPr>
        <w:t>ومعلوم أن الضحك من ذوي</w:t>
      </w:r>
      <w:r w:rsidR="00BA0538" w:rsidRPr="0052634A">
        <w:t xml:space="preserve"> </w:t>
      </w:r>
      <w:r w:rsidR="00BA0538" w:rsidRPr="0052634A">
        <w:rPr>
          <w:rtl/>
        </w:rPr>
        <w:t>التمييز يدلُّ على الرضى</w:t>
      </w:r>
      <w:r w:rsidR="008D581A" w:rsidRPr="0052634A">
        <w:rPr>
          <w:rtl/>
        </w:rPr>
        <w:t xml:space="preserve">، </w:t>
      </w:r>
      <w:r w:rsidR="00BA0538" w:rsidRPr="0052634A">
        <w:rPr>
          <w:rtl/>
        </w:rPr>
        <w:t>والبشر والاستهلال منهم دليل قبول الوسيلة</w:t>
      </w:r>
      <w:r w:rsidR="008D581A" w:rsidRPr="0052634A">
        <w:rPr>
          <w:rtl/>
        </w:rPr>
        <w:t xml:space="preserve">، </w:t>
      </w:r>
      <w:r w:rsidR="00BA0538" w:rsidRPr="0052634A">
        <w:rPr>
          <w:rtl/>
        </w:rPr>
        <w:t>ومقدّمة إنجاح</w:t>
      </w:r>
      <w:r w:rsidR="00BA0538" w:rsidRPr="0052634A">
        <w:t xml:space="preserve"> </w:t>
      </w:r>
      <w:r w:rsidR="00BA0538" w:rsidRPr="0052634A">
        <w:rPr>
          <w:rtl/>
        </w:rPr>
        <w:t>الطَّلِبة</w:t>
      </w:r>
      <w:r w:rsidR="008D581A" w:rsidRPr="0052634A">
        <w:rPr>
          <w:rtl/>
        </w:rPr>
        <w:t xml:space="preserve">، </w:t>
      </w:r>
      <w:r w:rsidR="00BA0538" w:rsidRPr="0052634A">
        <w:rPr>
          <w:rtl/>
        </w:rPr>
        <w:t>والكرام يوصفون عند المسألة بالبشر وحسن اللقاء</w:t>
      </w:r>
      <w:r w:rsidR="008D581A" w:rsidRPr="0052634A">
        <w:rPr>
          <w:rtl/>
        </w:rPr>
        <w:t xml:space="preserve">، </w:t>
      </w:r>
      <w:r w:rsidR="00BA0538" w:rsidRPr="0052634A">
        <w:rPr>
          <w:rtl/>
        </w:rPr>
        <w:t>فيكون المعنى في قوله</w:t>
      </w:r>
      <w:r w:rsidR="00BA0538" w:rsidRPr="0052634A">
        <w:t xml:space="preserve"> " </w:t>
      </w:r>
      <w:r w:rsidR="00BA0538" w:rsidRPr="0052634A">
        <w:rPr>
          <w:rtl/>
        </w:rPr>
        <w:t>يضحك الله إلى رجلين " أي يُجزل العطاء لهما لأنه موجَب الضحك</w:t>
      </w:r>
      <w:r w:rsidR="00BA0538" w:rsidRPr="0052634A">
        <w:t xml:space="preserve"> </w:t>
      </w:r>
      <w:r w:rsidR="00BA0538" w:rsidRPr="0052634A">
        <w:rPr>
          <w:rtl/>
        </w:rPr>
        <w:t>ومقتضاه</w:t>
      </w:r>
      <w:r w:rsidR="0074049C" w:rsidRPr="0052634A">
        <w:rPr>
          <w:rtl/>
        </w:rPr>
        <w:t>)</w:t>
      </w:r>
      <w:r w:rsidR="00BA0538" w:rsidRPr="0052634A">
        <w:rPr>
          <w:rtl/>
        </w:rPr>
        <w:t>’اهـ</w:t>
      </w:r>
      <w:r w:rsidR="008D581A" w:rsidRPr="0052634A">
        <w:rPr>
          <w:rtl/>
        </w:rPr>
        <w:t xml:space="preserve">، </w:t>
      </w:r>
      <w:r w:rsidR="00BA0538" w:rsidRPr="0052634A">
        <w:rPr>
          <w:b/>
          <w:bCs/>
          <w:rtl/>
        </w:rPr>
        <w:t>قال الحافظ ابن حجر</w:t>
      </w:r>
      <w:r w:rsidR="00BA0538" w:rsidRPr="0052634A">
        <w:rPr>
          <w:rtl/>
        </w:rPr>
        <w:t xml:space="preserve"> </w:t>
      </w:r>
      <w:r w:rsidR="00DA0881" w:rsidRPr="0052634A">
        <w:rPr>
          <w:rtl/>
        </w:rPr>
        <w:t>(</w:t>
      </w:r>
      <w:r w:rsidR="00BA0538" w:rsidRPr="0052634A">
        <w:rPr>
          <w:rtl/>
        </w:rPr>
        <w:t>فتح الباري 6 / 486</w:t>
      </w:r>
      <w:r w:rsidR="0074049C" w:rsidRPr="0052634A">
        <w:rPr>
          <w:rtl/>
        </w:rPr>
        <w:t>)</w:t>
      </w:r>
      <w:r w:rsidR="00BA0538" w:rsidRPr="0052634A">
        <w:rPr>
          <w:rtl/>
        </w:rPr>
        <w:t xml:space="preserve"> مؤكداً مؤيداً لما ذهب إليه</w:t>
      </w:r>
      <w:r w:rsidR="00BA0538" w:rsidRPr="0052634A">
        <w:t xml:space="preserve"> </w:t>
      </w:r>
      <w:r w:rsidR="00BA0538" w:rsidRPr="0052634A">
        <w:rPr>
          <w:rtl/>
        </w:rPr>
        <w:t>أبو سليمان الخطابي والأعلام المنزهون العارفون بالله</w:t>
      </w:r>
      <w:r w:rsidR="00BA0538" w:rsidRPr="0052634A">
        <w:t xml:space="preserve"> </w:t>
      </w:r>
      <w:r w:rsidR="00BA0538" w:rsidRPr="0052634A">
        <w:rPr>
          <w:rtl/>
        </w:rPr>
        <w:t>تعالى</w:t>
      </w:r>
      <w:r w:rsidR="00507B6C" w:rsidRPr="0052634A">
        <w:rPr>
          <w:rtl/>
        </w:rPr>
        <w:t xml:space="preserve">: </w:t>
      </w:r>
      <w:r w:rsidR="003D2736" w:rsidRPr="0052634A">
        <w:rPr>
          <w:rFonts w:hint="cs"/>
          <w:rtl/>
        </w:rPr>
        <w:t xml:space="preserve"> </w:t>
      </w:r>
      <w:r w:rsidR="00DA0881" w:rsidRPr="0052634A">
        <w:rPr>
          <w:rtl/>
        </w:rPr>
        <w:t>(</w:t>
      </w:r>
      <w:r w:rsidR="00BA0538" w:rsidRPr="0052634A">
        <w:rPr>
          <w:rtl/>
        </w:rPr>
        <w:t>قلت ويدلّ على أن المراد بالضحك الإقبال بالرضا تعديته بـ " إلى</w:t>
      </w:r>
      <w:r w:rsidR="00BA0538" w:rsidRPr="0052634A">
        <w:t xml:space="preserve"> "</w:t>
      </w:r>
      <w:r w:rsidR="008D581A" w:rsidRPr="0052634A">
        <w:rPr>
          <w:rtl/>
        </w:rPr>
        <w:t xml:space="preserve">، </w:t>
      </w:r>
      <w:r w:rsidR="00BA0538" w:rsidRPr="0052634A">
        <w:rPr>
          <w:rtl/>
        </w:rPr>
        <w:t>تقول</w:t>
      </w:r>
      <w:r w:rsidR="00507B6C" w:rsidRPr="0052634A">
        <w:rPr>
          <w:rtl/>
        </w:rPr>
        <w:t xml:space="preserve">: </w:t>
      </w:r>
      <w:r w:rsidR="00BA0538" w:rsidRPr="0052634A">
        <w:rPr>
          <w:rtl/>
        </w:rPr>
        <w:t>ضحك فلان إلى فلان</w:t>
      </w:r>
      <w:r w:rsidR="008D581A" w:rsidRPr="0052634A">
        <w:rPr>
          <w:rtl/>
        </w:rPr>
        <w:t xml:space="preserve">، </w:t>
      </w:r>
      <w:r w:rsidR="00BA0538" w:rsidRPr="0052634A">
        <w:rPr>
          <w:rtl/>
        </w:rPr>
        <w:t>إذا توجّه إليه طلْق الوجه مظهراً للرضا به</w:t>
      </w:r>
      <w:r w:rsidR="0074049C" w:rsidRPr="0052634A">
        <w:rPr>
          <w:rtl/>
        </w:rPr>
        <w:t>)</w:t>
      </w:r>
      <w:r w:rsidR="00BA0538" w:rsidRPr="0052634A">
        <w:t xml:space="preserve"> </w:t>
      </w:r>
      <w:r w:rsidR="00BA0538" w:rsidRPr="0052634A">
        <w:rPr>
          <w:rtl/>
        </w:rPr>
        <w:t>اهـ</w:t>
      </w:r>
      <w:r w:rsidR="008D581A" w:rsidRPr="0052634A">
        <w:rPr>
          <w:rtl/>
        </w:rPr>
        <w:t xml:space="preserve">، </w:t>
      </w:r>
      <w:r w:rsidR="003D2736" w:rsidRPr="0052634A">
        <w:rPr>
          <w:rFonts w:hint="cs"/>
          <w:rtl/>
        </w:rPr>
        <w:t>(</w:t>
      </w:r>
      <w:r w:rsidR="00BA0538" w:rsidRPr="0052634A">
        <w:rPr>
          <w:b/>
          <w:bCs/>
          <w:rtl/>
        </w:rPr>
        <w:t xml:space="preserve">تأويل الإمام البخاري للفظ </w:t>
      </w:r>
      <w:r w:rsidR="00DA0881" w:rsidRPr="0052634A">
        <w:rPr>
          <w:b/>
          <w:bCs/>
          <w:rtl/>
        </w:rPr>
        <w:t>(</w:t>
      </w:r>
      <w:r w:rsidR="00BA0538" w:rsidRPr="0052634A">
        <w:rPr>
          <w:b/>
          <w:bCs/>
          <w:rtl/>
        </w:rPr>
        <w:t>الوجه</w:t>
      </w:r>
      <w:r w:rsidR="0074049C" w:rsidRPr="0052634A">
        <w:rPr>
          <w:b/>
          <w:bCs/>
          <w:rtl/>
        </w:rPr>
        <w:t>)</w:t>
      </w:r>
      <w:r w:rsidR="00507B6C" w:rsidRPr="0052634A">
        <w:rPr>
          <w:b/>
          <w:bCs/>
          <w:rtl/>
        </w:rPr>
        <w:t xml:space="preserve">: </w:t>
      </w:r>
      <w:r w:rsidR="003D2736" w:rsidRPr="0052634A">
        <w:rPr>
          <w:rFonts w:hint="cs"/>
          <w:b/>
          <w:bCs/>
          <w:rtl/>
        </w:rPr>
        <w:t xml:space="preserve"> </w:t>
      </w:r>
      <w:r w:rsidR="00BA0538" w:rsidRPr="0052634A">
        <w:rPr>
          <w:rtl/>
        </w:rPr>
        <w:t>قال الإمام البخاري</w:t>
      </w:r>
      <w:r w:rsidR="00BA0538" w:rsidRPr="0052634A">
        <w:t xml:space="preserve"> - </w:t>
      </w:r>
      <w:r w:rsidR="00BA0538" w:rsidRPr="0052634A">
        <w:rPr>
          <w:rtl/>
        </w:rPr>
        <w:t xml:space="preserve">رحمه الله - في تفسير قوله تعالى </w:t>
      </w:r>
      <w:r w:rsidR="00DA0881" w:rsidRPr="0052634A">
        <w:rPr>
          <w:rtl/>
        </w:rPr>
        <w:t>(</w:t>
      </w:r>
      <w:r w:rsidR="00BA0538" w:rsidRPr="0052634A">
        <w:rPr>
          <w:rtl/>
        </w:rPr>
        <w:t>كلّ شـئ هالك إلا وجهه</w:t>
      </w:r>
      <w:r w:rsidR="0074049C" w:rsidRPr="0052634A">
        <w:rPr>
          <w:rtl/>
        </w:rPr>
        <w:t>)</w:t>
      </w:r>
      <w:r w:rsidR="00BA0538" w:rsidRPr="0052634A">
        <w:rPr>
          <w:rtl/>
        </w:rPr>
        <w:t xml:space="preserve"> إلا ملكه</w:t>
      </w:r>
      <w:r w:rsidR="008D581A" w:rsidRPr="0052634A">
        <w:rPr>
          <w:rtl/>
        </w:rPr>
        <w:t xml:space="preserve">، </w:t>
      </w:r>
      <w:r w:rsidR="00BA0538" w:rsidRPr="0052634A">
        <w:rPr>
          <w:rtl/>
        </w:rPr>
        <w:t>ويقـال</w:t>
      </w:r>
      <w:r w:rsidR="00507B6C" w:rsidRPr="0052634A">
        <w:rPr>
          <w:rtl/>
        </w:rPr>
        <w:t xml:space="preserve">: </w:t>
      </w:r>
      <w:r w:rsidR="00BA0538" w:rsidRPr="0052634A">
        <w:rPr>
          <w:rtl/>
        </w:rPr>
        <w:t>إلا</w:t>
      </w:r>
      <w:r w:rsidR="00BA0538" w:rsidRPr="0052634A">
        <w:t xml:space="preserve"> </w:t>
      </w:r>
      <w:r w:rsidR="00BA0538" w:rsidRPr="0052634A">
        <w:rPr>
          <w:rtl/>
        </w:rPr>
        <w:t xml:space="preserve">ما أريـد به وجـه الله </w:t>
      </w:r>
      <w:r w:rsidR="00DA0881" w:rsidRPr="0052634A">
        <w:rPr>
          <w:rtl/>
        </w:rPr>
        <w:t>(</w:t>
      </w:r>
      <w:r w:rsidR="00BA0538" w:rsidRPr="0052634A">
        <w:rPr>
          <w:rtl/>
        </w:rPr>
        <w:t>الصحيـح كتـاب التفسيـر سـورة القصص</w:t>
      </w:r>
      <w:r w:rsidR="008D581A" w:rsidRPr="0052634A">
        <w:rPr>
          <w:rtl/>
        </w:rPr>
        <w:t xml:space="preserve">، </w:t>
      </w:r>
      <w:r w:rsidR="00BA0538" w:rsidRPr="0052634A">
        <w:rPr>
          <w:rtl/>
        </w:rPr>
        <w:t>فتح</w:t>
      </w:r>
      <w:r w:rsidR="003D2736" w:rsidRPr="0052634A">
        <w:rPr>
          <w:rFonts w:hint="cs"/>
          <w:rtl/>
        </w:rPr>
        <w:t xml:space="preserve"> </w:t>
      </w:r>
      <w:r w:rsidR="00BA0538" w:rsidRPr="0052634A">
        <w:rPr>
          <w:rtl/>
        </w:rPr>
        <w:t>البـاري 8/ 364</w:t>
      </w:r>
      <w:r w:rsidR="0074049C" w:rsidRPr="0052634A">
        <w:rPr>
          <w:rtl/>
        </w:rPr>
        <w:t>)</w:t>
      </w:r>
      <w:r w:rsidR="00BA0538" w:rsidRPr="0052634A">
        <w:t xml:space="preserve"> </w:t>
      </w:r>
      <w:r w:rsidR="00BA0538" w:rsidRPr="0052634A">
        <w:rPr>
          <w:rtl/>
        </w:rPr>
        <w:t>اهـ</w:t>
      </w:r>
      <w:r w:rsidR="008D581A" w:rsidRPr="0052634A">
        <w:rPr>
          <w:rtl/>
        </w:rPr>
        <w:t xml:space="preserve">، </w:t>
      </w:r>
      <w:r w:rsidR="003D2736" w:rsidRPr="0052634A">
        <w:rPr>
          <w:rFonts w:hint="cs"/>
          <w:rtl/>
        </w:rPr>
        <w:t xml:space="preserve"> (</w:t>
      </w:r>
      <w:r w:rsidR="00BA0538" w:rsidRPr="0052634A">
        <w:rPr>
          <w:b/>
          <w:bCs/>
          <w:rtl/>
        </w:rPr>
        <w:t>تأويل ابن حبان</w:t>
      </w:r>
      <w:r w:rsidR="00BA0538" w:rsidRPr="0052634A">
        <w:rPr>
          <w:b/>
          <w:bCs/>
        </w:rPr>
        <w:t xml:space="preserve"> </w:t>
      </w:r>
      <w:r w:rsidR="00BA0538" w:rsidRPr="0052634A">
        <w:rPr>
          <w:b/>
          <w:bCs/>
          <w:rtl/>
        </w:rPr>
        <w:t>القدم بالموضع</w:t>
      </w:r>
      <w:r w:rsidR="003D2736" w:rsidRPr="0052634A">
        <w:rPr>
          <w:rFonts w:hint="cs"/>
          <w:b/>
          <w:bCs/>
          <w:rtl/>
        </w:rPr>
        <w:t>)</w:t>
      </w:r>
      <w:r w:rsidR="00BA0538" w:rsidRPr="0052634A">
        <w:rPr>
          <w:rtl/>
        </w:rPr>
        <w:t xml:space="preserve"> صحيح ابن</w:t>
      </w:r>
      <w:r w:rsidR="00BA0538" w:rsidRPr="0052634A">
        <w:t xml:space="preserve"> </w:t>
      </w:r>
      <w:r w:rsidR="00BA0538" w:rsidRPr="0052634A">
        <w:rPr>
          <w:rtl/>
        </w:rPr>
        <w:t>حبان 1 / 502</w:t>
      </w:r>
      <w:r w:rsidR="003D2736" w:rsidRPr="0052634A">
        <w:rPr>
          <w:rFonts w:hint="cs"/>
          <w:rtl/>
        </w:rPr>
        <w:t xml:space="preserve"> </w:t>
      </w:r>
      <w:r w:rsidR="008D581A" w:rsidRPr="0052634A">
        <w:rPr>
          <w:rFonts w:hint="cs"/>
          <w:rtl/>
        </w:rPr>
        <w:t xml:space="preserve">، </w:t>
      </w:r>
      <w:r w:rsidR="003D2736" w:rsidRPr="0052634A">
        <w:rPr>
          <w:rFonts w:hint="cs"/>
          <w:rtl/>
        </w:rPr>
        <w:t xml:space="preserve">( </w:t>
      </w:r>
      <w:r w:rsidR="00BA0538" w:rsidRPr="0052634A">
        <w:rPr>
          <w:b/>
          <w:bCs/>
          <w:rtl/>
        </w:rPr>
        <w:t>تأويل الأعمش و الترمذي</w:t>
      </w:r>
      <w:r w:rsidR="00BA0538" w:rsidRPr="0052634A">
        <w:rPr>
          <w:b/>
          <w:bCs/>
        </w:rPr>
        <w:t xml:space="preserve"> </w:t>
      </w:r>
      <w:r w:rsidR="00BA0538" w:rsidRPr="0052634A">
        <w:rPr>
          <w:b/>
          <w:bCs/>
          <w:rtl/>
        </w:rPr>
        <w:t>الهرولة بالمغفرة</w:t>
      </w:r>
      <w:r w:rsidR="00BA0538" w:rsidRPr="0052634A">
        <w:rPr>
          <w:b/>
          <w:bCs/>
        </w:rPr>
        <w:t xml:space="preserve"> </w:t>
      </w:r>
      <w:r w:rsidR="00BA0538" w:rsidRPr="0052634A">
        <w:rPr>
          <w:b/>
          <w:bCs/>
          <w:rtl/>
        </w:rPr>
        <w:t>والرحمة</w:t>
      </w:r>
      <w:r w:rsidR="003D2736" w:rsidRPr="0052634A">
        <w:rPr>
          <w:rFonts w:hint="cs"/>
          <w:b/>
          <w:bCs/>
          <w:rtl/>
        </w:rPr>
        <w:t>):</w:t>
      </w:r>
      <w:r w:rsidR="003D2736" w:rsidRPr="0052634A">
        <w:rPr>
          <w:rFonts w:hint="cs"/>
          <w:rtl/>
        </w:rPr>
        <w:t xml:space="preserve"> </w:t>
      </w:r>
      <w:r w:rsidR="00BA0538" w:rsidRPr="0052634A">
        <w:rPr>
          <w:rtl/>
        </w:rPr>
        <w:t>سنن الترمذي 5/581</w:t>
      </w:r>
      <w:r w:rsidR="00BA0538" w:rsidRPr="0052634A">
        <w:br/>
      </w:r>
      <w:r w:rsidR="00BA0538" w:rsidRPr="0052634A">
        <w:rPr>
          <w:b/>
          <w:bCs/>
          <w:rtl/>
        </w:rPr>
        <w:t>تأويل الترمذي</w:t>
      </w:r>
      <w:r w:rsidR="00BA0538" w:rsidRPr="0052634A">
        <w:rPr>
          <w:b/>
          <w:bCs/>
        </w:rPr>
        <w:t xml:space="preserve"> </w:t>
      </w:r>
      <w:r w:rsidR="00BA0538" w:rsidRPr="0052634A">
        <w:rPr>
          <w:b/>
          <w:bCs/>
          <w:rtl/>
        </w:rPr>
        <w:t>حديث الحبل</w:t>
      </w:r>
      <w:r w:rsidR="00BA0538" w:rsidRPr="0052634A">
        <w:rPr>
          <w:rtl/>
        </w:rPr>
        <w:t xml:space="preserve"> جامع الترمذي 5/403</w:t>
      </w:r>
      <w:r w:rsidR="008D581A" w:rsidRPr="0052634A">
        <w:rPr>
          <w:rFonts w:hint="cs"/>
          <w:rtl/>
        </w:rPr>
        <w:t xml:space="preserve">، </w:t>
      </w:r>
      <w:r w:rsidR="003D2736" w:rsidRPr="0052634A">
        <w:rPr>
          <w:rFonts w:hint="cs"/>
          <w:rtl/>
        </w:rPr>
        <w:t>(</w:t>
      </w:r>
      <w:r w:rsidR="00BA0538" w:rsidRPr="0052634A">
        <w:rPr>
          <w:b/>
          <w:bCs/>
          <w:rtl/>
        </w:rPr>
        <w:t>تأويل ابن</w:t>
      </w:r>
      <w:r w:rsidR="00BA0538" w:rsidRPr="0052634A">
        <w:rPr>
          <w:b/>
          <w:bCs/>
        </w:rPr>
        <w:t xml:space="preserve"> </w:t>
      </w:r>
      <w:r w:rsidR="00BA0538" w:rsidRPr="0052634A">
        <w:rPr>
          <w:b/>
          <w:bCs/>
          <w:rtl/>
        </w:rPr>
        <w:t>المبارك</w:t>
      </w:r>
      <w:r w:rsidRPr="0052634A">
        <w:rPr>
          <w:rFonts w:hint="cs"/>
          <w:b/>
          <w:bCs/>
          <w:rtl/>
        </w:rPr>
        <w:t xml:space="preserve"> </w:t>
      </w:r>
      <w:r w:rsidR="00BA0538" w:rsidRPr="0052634A">
        <w:rPr>
          <w:b/>
          <w:bCs/>
          <w:rtl/>
        </w:rPr>
        <w:t>الكنف بالستر</w:t>
      </w:r>
      <w:r w:rsidR="003D2736" w:rsidRPr="0052634A">
        <w:rPr>
          <w:rFonts w:hint="cs"/>
          <w:b/>
          <w:bCs/>
          <w:rtl/>
        </w:rPr>
        <w:t>)</w:t>
      </w:r>
      <w:r w:rsidR="008D581A" w:rsidRPr="0052634A">
        <w:rPr>
          <w:rtl/>
        </w:rPr>
        <w:t xml:space="preserve">، </w:t>
      </w:r>
      <w:r w:rsidR="00BA0538" w:rsidRPr="0052634A">
        <w:rPr>
          <w:rtl/>
        </w:rPr>
        <w:t>خلق أفعال العباد ص 78</w:t>
      </w:r>
      <w:r w:rsidR="008D581A" w:rsidRPr="0052634A">
        <w:rPr>
          <w:rFonts w:hint="cs"/>
          <w:rtl/>
        </w:rPr>
        <w:t xml:space="preserve">، </w:t>
      </w:r>
      <w:r w:rsidR="00BA0538" w:rsidRPr="0052634A">
        <w:rPr>
          <w:rtl/>
        </w:rPr>
        <w:t xml:space="preserve">قال الحافظ أبو الحسن علي بن القطان الفاسي رحمه الله تعالى </w:t>
      </w:r>
      <w:r w:rsidR="00DA0881" w:rsidRPr="0052634A">
        <w:rPr>
          <w:rtl/>
        </w:rPr>
        <w:t>(</w:t>
      </w:r>
      <w:r w:rsidR="00BA0538" w:rsidRPr="0052634A">
        <w:rPr>
          <w:rtl/>
        </w:rPr>
        <w:t>الإقناع</w:t>
      </w:r>
      <w:r w:rsidR="00BA0538" w:rsidRPr="0052634A">
        <w:t xml:space="preserve"> </w:t>
      </w:r>
      <w:r w:rsidR="00BA0538" w:rsidRPr="0052634A">
        <w:rPr>
          <w:rtl/>
        </w:rPr>
        <w:t xml:space="preserve">في مسائل </w:t>
      </w:r>
      <w:r w:rsidR="00BA0538" w:rsidRPr="0052634A">
        <w:rPr>
          <w:rtl/>
        </w:rPr>
        <w:lastRenderedPageBreak/>
        <w:t>الإجماع 1 / 32 – 33</w:t>
      </w:r>
      <w:r w:rsidR="0074049C" w:rsidRPr="0052634A">
        <w:rPr>
          <w:rtl/>
        </w:rPr>
        <w:t>)</w:t>
      </w:r>
      <w:r w:rsidR="008D581A" w:rsidRPr="0052634A">
        <w:rPr>
          <w:rFonts w:hint="cs"/>
          <w:rtl/>
        </w:rPr>
        <w:t xml:space="preserve">، </w:t>
      </w:r>
      <w:r w:rsidR="00DA0881" w:rsidRPr="0052634A">
        <w:rPr>
          <w:rtl/>
        </w:rPr>
        <w:t>(</w:t>
      </w:r>
      <w:r w:rsidR="00BA0538" w:rsidRPr="0052634A">
        <w:rPr>
          <w:rtl/>
        </w:rPr>
        <w:t>وأجمعوا أنه تعالى يجيء يوم القيامة</w:t>
      </w:r>
      <w:r w:rsidR="00BA0538" w:rsidRPr="0052634A">
        <w:t xml:space="preserve"> </w:t>
      </w:r>
      <w:r w:rsidR="00BA0538" w:rsidRPr="0052634A">
        <w:rPr>
          <w:rtl/>
        </w:rPr>
        <w:t>والملك صفاً صفاً لعرض الأمم وحسابها وعقابها وثوابها</w:t>
      </w:r>
      <w:r w:rsidR="008D581A" w:rsidRPr="0052634A">
        <w:rPr>
          <w:rtl/>
        </w:rPr>
        <w:t xml:space="preserve">، </w:t>
      </w:r>
      <w:r w:rsidR="00BA0538" w:rsidRPr="0052634A">
        <w:rPr>
          <w:rtl/>
        </w:rPr>
        <w:t>فيغفر لمن يشاء من المؤمنين</w:t>
      </w:r>
      <w:r w:rsidR="00BA0538" w:rsidRPr="0052634A">
        <w:t xml:space="preserve"> </w:t>
      </w:r>
      <w:r w:rsidR="00BA0538" w:rsidRPr="0052634A">
        <w:rPr>
          <w:rtl/>
        </w:rPr>
        <w:t>ويعذب منهم من يشاء</w:t>
      </w:r>
      <w:r w:rsidR="008D581A" w:rsidRPr="0052634A">
        <w:rPr>
          <w:rtl/>
        </w:rPr>
        <w:t xml:space="preserve">، </w:t>
      </w:r>
      <w:r w:rsidR="00BA0538" w:rsidRPr="0052634A">
        <w:rPr>
          <w:rtl/>
        </w:rPr>
        <w:t>كما قال تعالى</w:t>
      </w:r>
      <w:r w:rsidR="008D581A" w:rsidRPr="0052634A">
        <w:rPr>
          <w:rtl/>
        </w:rPr>
        <w:t xml:space="preserve">، </w:t>
      </w:r>
      <w:r w:rsidR="00BA0538" w:rsidRPr="0052634A">
        <w:rPr>
          <w:rtl/>
        </w:rPr>
        <w:t>وليس مجيئه بحركة ولا</w:t>
      </w:r>
      <w:r w:rsidR="00BA0538" w:rsidRPr="0052634A">
        <w:t xml:space="preserve"> </w:t>
      </w:r>
      <w:r w:rsidR="00BA0538" w:rsidRPr="0052634A">
        <w:rPr>
          <w:rtl/>
        </w:rPr>
        <w:t>انتقال</w:t>
      </w:r>
      <w:r w:rsidR="008D581A" w:rsidRPr="0052634A">
        <w:rPr>
          <w:rtl/>
        </w:rPr>
        <w:t xml:space="preserve">، </w:t>
      </w:r>
      <w:r w:rsidR="00BA0538" w:rsidRPr="0052634A">
        <w:rPr>
          <w:rtl/>
        </w:rPr>
        <w:t>وأجمعوا أنه تعالى يرضى عن الطائعين له</w:t>
      </w:r>
      <w:r w:rsidR="008D581A" w:rsidRPr="0052634A">
        <w:rPr>
          <w:rtl/>
        </w:rPr>
        <w:t xml:space="preserve">، </w:t>
      </w:r>
      <w:r w:rsidR="00BA0538" w:rsidRPr="0052634A">
        <w:rPr>
          <w:rtl/>
        </w:rPr>
        <w:t>وأن رضاه عنهم</w:t>
      </w:r>
      <w:r w:rsidR="00BA0538" w:rsidRPr="0052634A">
        <w:t xml:space="preserve"> </w:t>
      </w:r>
      <w:r w:rsidR="00BA0538" w:rsidRPr="0052634A">
        <w:rPr>
          <w:rtl/>
        </w:rPr>
        <w:t>إرادته نعيمهم</w:t>
      </w:r>
      <w:r w:rsidR="008D581A" w:rsidRPr="0052634A">
        <w:rPr>
          <w:rtl/>
        </w:rPr>
        <w:t xml:space="preserve">، </w:t>
      </w:r>
      <w:r w:rsidR="00BA0538" w:rsidRPr="0052634A">
        <w:rPr>
          <w:rtl/>
        </w:rPr>
        <w:t>وأجمعوا أنه يحب التوابين ويسخط على الكافريـن ويغضب عليهم</w:t>
      </w:r>
      <w:r w:rsidR="008D581A" w:rsidRPr="0052634A">
        <w:rPr>
          <w:rtl/>
        </w:rPr>
        <w:t xml:space="preserve">، </w:t>
      </w:r>
      <w:r w:rsidR="00BA0538" w:rsidRPr="0052634A">
        <w:rPr>
          <w:rtl/>
        </w:rPr>
        <w:t>وأن غضبه</w:t>
      </w:r>
      <w:r w:rsidR="00BA0538" w:rsidRPr="0052634A">
        <w:t xml:space="preserve"> </w:t>
      </w:r>
      <w:r w:rsidR="00BA0538" w:rsidRPr="0052634A">
        <w:rPr>
          <w:rtl/>
        </w:rPr>
        <w:t>إرادته لعذابهم</w:t>
      </w:r>
      <w:r w:rsidR="008D581A" w:rsidRPr="0052634A">
        <w:rPr>
          <w:rtl/>
        </w:rPr>
        <w:t xml:space="preserve">، </w:t>
      </w:r>
      <w:r w:rsidR="00BA0538" w:rsidRPr="0052634A">
        <w:rPr>
          <w:rtl/>
        </w:rPr>
        <w:t>وأنه لا يقوم لغضبه شيء</w:t>
      </w:r>
      <w:r w:rsidR="0074049C" w:rsidRPr="0052634A">
        <w:rPr>
          <w:rtl/>
        </w:rPr>
        <w:t>)</w:t>
      </w:r>
      <w:r w:rsidR="00BA0538" w:rsidRPr="0052634A">
        <w:rPr>
          <w:rtl/>
        </w:rPr>
        <w:t xml:space="preserve"> اهـ</w:t>
      </w:r>
      <w:r w:rsidR="008D581A" w:rsidRPr="0052634A">
        <w:rPr>
          <w:rtl/>
        </w:rPr>
        <w:t xml:space="preserve">، </w:t>
      </w:r>
      <w:r w:rsidR="00BA0538" w:rsidRPr="0052634A">
        <w:rPr>
          <w:rtl/>
        </w:rPr>
        <w:t>وإجماع الأمة على صرف</w:t>
      </w:r>
      <w:r w:rsidR="00BA0538" w:rsidRPr="0052634A">
        <w:t xml:space="preserve"> </w:t>
      </w:r>
      <w:r w:rsidR="00BA0538" w:rsidRPr="0052634A">
        <w:rPr>
          <w:rtl/>
        </w:rPr>
        <w:t>لفظ المجيء عن ظاهره المحال في حق الله تعالى وهو الحركة والانتقال إجماع على</w:t>
      </w:r>
      <w:r w:rsidR="00BA0538" w:rsidRPr="0052634A">
        <w:t xml:space="preserve"> </w:t>
      </w:r>
      <w:r w:rsidR="00BA0538" w:rsidRPr="0052634A">
        <w:rPr>
          <w:rtl/>
        </w:rPr>
        <w:t>التفويض وإجماعهم على حمل لفظ الرضا على إرادة الإحسـان والنعيم ولفظ الغضب على</w:t>
      </w:r>
      <w:r w:rsidR="00BA0538" w:rsidRPr="0052634A">
        <w:t xml:space="preserve"> </w:t>
      </w:r>
      <w:r w:rsidR="00BA0538" w:rsidRPr="0052634A">
        <w:rPr>
          <w:rtl/>
        </w:rPr>
        <w:t>إرادة العقاب والانتقام إجماع على التأويل وبهذا يتأكد ما ذكرناه</w:t>
      </w:r>
      <w:r w:rsidR="00BA0538" w:rsidRPr="0052634A">
        <w:t xml:space="preserve"> </w:t>
      </w:r>
      <w:r w:rsidR="00BA0538" w:rsidRPr="0052634A">
        <w:rPr>
          <w:rtl/>
        </w:rPr>
        <w:t>سابقاً</w:t>
      </w:r>
      <w:r w:rsidR="008D581A" w:rsidRPr="0052634A">
        <w:rPr>
          <w:rFonts w:hint="cs"/>
          <w:rtl/>
        </w:rPr>
        <w:t xml:space="preserve">، </w:t>
      </w:r>
      <w:r w:rsidR="00BA0538" w:rsidRPr="0052634A">
        <w:rPr>
          <w:rtl/>
        </w:rPr>
        <w:t>أن هذين المذهبين التفويض والتأويل هما</w:t>
      </w:r>
      <w:r w:rsidR="00BA0538" w:rsidRPr="0052634A">
        <w:t xml:space="preserve"> </w:t>
      </w:r>
      <w:r w:rsidR="00BA0538" w:rsidRPr="0052634A">
        <w:rPr>
          <w:rtl/>
        </w:rPr>
        <w:t>المذهبان المعتبران اللذان ارتضتهما الأمة وعوّلت عليهما وما نقلناه من تأويلات</w:t>
      </w:r>
      <w:r w:rsidR="00BA0538" w:rsidRPr="0052634A">
        <w:t xml:space="preserve"> </w:t>
      </w:r>
      <w:r w:rsidR="00BA0538" w:rsidRPr="0052634A">
        <w:rPr>
          <w:rtl/>
        </w:rPr>
        <w:t>سلفنا الصالح غيض من فيض</w:t>
      </w:r>
      <w:r w:rsidR="00BA0538" w:rsidRPr="0052634A">
        <w:t xml:space="preserve"> </w:t>
      </w:r>
      <w:r w:rsidR="008D581A" w:rsidRPr="0052634A">
        <w:rPr>
          <w:rFonts w:hint="cs"/>
          <w:rtl/>
        </w:rPr>
        <w:t xml:space="preserve">، </w:t>
      </w:r>
      <w:r w:rsidR="00BA0538" w:rsidRPr="0052634A">
        <w:rPr>
          <w:rtl/>
        </w:rPr>
        <w:t>ومن أراد الاستزادة فليرجع إلى كتب التراث</w:t>
      </w:r>
      <w:r w:rsidR="00BA0538" w:rsidRPr="0052634A">
        <w:t xml:space="preserve"> </w:t>
      </w:r>
      <w:r w:rsidR="008D581A" w:rsidRPr="0052634A">
        <w:rPr>
          <w:rFonts w:hint="cs"/>
          <w:rtl/>
        </w:rPr>
        <w:t xml:space="preserve">، </w:t>
      </w:r>
      <w:r w:rsidR="003D2736" w:rsidRPr="0052634A">
        <w:rPr>
          <w:rFonts w:hint="cs"/>
          <w:rtl/>
        </w:rPr>
        <w:t>(</w:t>
      </w:r>
      <w:r w:rsidR="00BA0538" w:rsidRPr="0052634A">
        <w:rPr>
          <w:b/>
          <w:bCs/>
          <w:rtl/>
        </w:rPr>
        <w:t>قال قاضي القضاه الامام ابن دقيق العي</w:t>
      </w:r>
      <w:r w:rsidR="003D2736" w:rsidRPr="0052634A">
        <w:rPr>
          <w:rFonts w:hint="cs"/>
          <w:b/>
          <w:bCs/>
          <w:rtl/>
        </w:rPr>
        <w:t xml:space="preserve">د): </w:t>
      </w:r>
      <w:r w:rsidR="00BA0538" w:rsidRPr="0052634A">
        <w:rPr>
          <w:rtl/>
        </w:rPr>
        <w:t>قال الحافظ ابن حجر</w:t>
      </w:r>
      <w:r w:rsidR="00BA0538" w:rsidRPr="0052634A">
        <w:t xml:space="preserve"> </w:t>
      </w:r>
      <w:r w:rsidR="00BA0538" w:rsidRPr="0052634A">
        <w:rPr>
          <w:rtl/>
        </w:rPr>
        <w:t xml:space="preserve">العسقلاني في فتح الباري 13/383 </w:t>
      </w:r>
      <w:r w:rsidR="00DA0881" w:rsidRPr="0052634A">
        <w:rPr>
          <w:rtl/>
        </w:rPr>
        <w:t>(</w:t>
      </w:r>
      <w:r w:rsidR="00BA0538" w:rsidRPr="0052634A">
        <w:rPr>
          <w:rtl/>
        </w:rPr>
        <w:t>الجزء الثالث عشر</w:t>
      </w:r>
      <w:r w:rsidR="008D581A" w:rsidRPr="0052634A">
        <w:rPr>
          <w:rtl/>
        </w:rPr>
        <w:t xml:space="preserve">، </w:t>
      </w:r>
      <w:r w:rsidR="00BA0538" w:rsidRPr="0052634A">
        <w:rPr>
          <w:rtl/>
        </w:rPr>
        <w:t>صفحة ثلاث وثمانون وثلاثمائة</w:t>
      </w:r>
      <w:r w:rsidR="0074049C" w:rsidRPr="0052634A">
        <w:rPr>
          <w:rtl/>
        </w:rPr>
        <w:t>)</w:t>
      </w:r>
      <w:r w:rsidR="00507B6C" w:rsidRPr="0052634A">
        <w:rPr>
          <w:rtl/>
        </w:rPr>
        <w:t xml:space="preserve">: </w:t>
      </w:r>
      <w:r w:rsidR="003D2736" w:rsidRPr="0052634A">
        <w:rPr>
          <w:rFonts w:hint="cs"/>
          <w:rtl/>
        </w:rPr>
        <w:t>(</w:t>
      </w:r>
      <w:r w:rsidR="00BA0538" w:rsidRPr="0052634A">
        <w:rPr>
          <w:b/>
          <w:bCs/>
          <w:rtl/>
        </w:rPr>
        <w:t>قال ابن دقيق العيد في العقيدة</w:t>
      </w:r>
      <w:r w:rsidR="003D2736" w:rsidRPr="0052634A">
        <w:rPr>
          <w:rFonts w:hint="cs"/>
          <w:b/>
          <w:bCs/>
          <w:rtl/>
        </w:rPr>
        <w:t>)</w:t>
      </w:r>
      <w:r w:rsidR="00507B6C" w:rsidRPr="0052634A">
        <w:rPr>
          <w:b/>
          <w:bCs/>
          <w:rtl/>
        </w:rPr>
        <w:t>:</w:t>
      </w:r>
      <w:r w:rsidR="00507B6C" w:rsidRPr="0052634A">
        <w:rPr>
          <w:rtl/>
        </w:rPr>
        <w:t xml:space="preserve"> </w:t>
      </w:r>
      <w:r w:rsidR="00BA0538" w:rsidRPr="0052634A">
        <w:rPr>
          <w:rtl/>
        </w:rPr>
        <w:t>نقول في الصفات المشكلة إنها حق وصدق</w:t>
      </w:r>
      <w:r w:rsidR="00BA0538" w:rsidRPr="0052634A">
        <w:t xml:space="preserve"> </w:t>
      </w:r>
      <w:r w:rsidR="00BA0538" w:rsidRPr="0052634A">
        <w:rPr>
          <w:rtl/>
        </w:rPr>
        <w:t>على المعنى الذي اراده الله</w:t>
      </w:r>
      <w:r w:rsidR="008D581A" w:rsidRPr="0052634A">
        <w:rPr>
          <w:rtl/>
        </w:rPr>
        <w:t xml:space="preserve">، </w:t>
      </w:r>
      <w:r w:rsidR="00BA0538" w:rsidRPr="0052634A">
        <w:rPr>
          <w:rtl/>
        </w:rPr>
        <w:t>ومن تأولها نظرنا</w:t>
      </w:r>
      <w:r w:rsidR="008D581A" w:rsidRPr="0052634A">
        <w:rPr>
          <w:rtl/>
        </w:rPr>
        <w:t xml:space="preserve">، </w:t>
      </w:r>
      <w:r w:rsidR="00BA0538" w:rsidRPr="0052634A">
        <w:rPr>
          <w:rtl/>
        </w:rPr>
        <w:t>فإن كان تأويله قريبا على مقتضى</w:t>
      </w:r>
      <w:r w:rsidR="00BA0538" w:rsidRPr="0052634A">
        <w:t xml:space="preserve"> </w:t>
      </w:r>
      <w:r w:rsidR="00BA0538" w:rsidRPr="0052634A">
        <w:rPr>
          <w:rtl/>
        </w:rPr>
        <w:t>لسان العرب لم ننكر عليه</w:t>
      </w:r>
      <w:r w:rsidR="008D581A" w:rsidRPr="0052634A">
        <w:rPr>
          <w:rtl/>
        </w:rPr>
        <w:t xml:space="preserve">، </w:t>
      </w:r>
      <w:r w:rsidR="00BA0538" w:rsidRPr="0052634A">
        <w:rPr>
          <w:rtl/>
        </w:rPr>
        <w:t>وإن كان بعيدا توقفنا عنه ورجعنا الى التصديق مع التنزيه</w:t>
      </w:r>
      <w:r w:rsidR="008D581A" w:rsidRPr="0052634A">
        <w:rPr>
          <w:rtl/>
        </w:rPr>
        <w:t xml:space="preserve">، </w:t>
      </w:r>
      <w:r w:rsidR="00BA0538" w:rsidRPr="0052634A">
        <w:rPr>
          <w:rtl/>
        </w:rPr>
        <w:t>وما كان منها معناه ظاهرا مفهوما من تخاطب العرب حملناه عليه ؛ لقوله</w:t>
      </w:r>
      <w:r w:rsidR="0074049C" w:rsidRPr="0052634A">
        <w:rPr>
          <w:rtl/>
        </w:rPr>
        <w:t xml:space="preserve">: </w:t>
      </w:r>
      <w:r w:rsidR="00DA0881" w:rsidRPr="0052634A">
        <w:rPr>
          <w:rtl/>
        </w:rPr>
        <w:t>(</w:t>
      </w:r>
      <w:r w:rsidR="00BA0538" w:rsidRPr="0052634A">
        <w:rPr>
          <w:rtl/>
        </w:rPr>
        <w:t>على ما</w:t>
      </w:r>
      <w:r w:rsidR="00BA0538" w:rsidRPr="0052634A">
        <w:t xml:space="preserve"> </w:t>
      </w:r>
      <w:r w:rsidR="00BA0538" w:rsidRPr="0052634A">
        <w:rPr>
          <w:rtl/>
        </w:rPr>
        <w:t>فرطت في جنب الله</w:t>
      </w:r>
      <w:r w:rsidR="0074049C" w:rsidRPr="0052634A">
        <w:rPr>
          <w:rtl/>
        </w:rPr>
        <w:t>)</w:t>
      </w:r>
      <w:r w:rsidR="00BA0538" w:rsidRPr="0052634A">
        <w:rPr>
          <w:rtl/>
        </w:rPr>
        <w:t xml:space="preserve"> فإن المراد به في استعمالهم الشائع</w:t>
      </w:r>
      <w:r w:rsidR="0074049C" w:rsidRPr="0052634A">
        <w:rPr>
          <w:rtl/>
        </w:rPr>
        <w:t xml:space="preserve">: </w:t>
      </w:r>
      <w:r w:rsidR="00DA0881" w:rsidRPr="0052634A">
        <w:rPr>
          <w:rtl/>
        </w:rPr>
        <w:t>(</w:t>
      </w:r>
      <w:r w:rsidR="00BA0538" w:rsidRPr="0052634A">
        <w:rPr>
          <w:rtl/>
        </w:rPr>
        <w:t>حق الله</w:t>
      </w:r>
      <w:r w:rsidR="0074049C" w:rsidRPr="0052634A">
        <w:rPr>
          <w:rtl/>
        </w:rPr>
        <w:t>)</w:t>
      </w:r>
      <w:r w:rsidR="008D581A" w:rsidRPr="0052634A">
        <w:rPr>
          <w:rtl/>
        </w:rPr>
        <w:t xml:space="preserve">، </w:t>
      </w:r>
      <w:r w:rsidR="00BA0538" w:rsidRPr="0052634A">
        <w:rPr>
          <w:rtl/>
        </w:rPr>
        <w:t>فلا يتوقف</w:t>
      </w:r>
      <w:r w:rsidR="00BA0538" w:rsidRPr="0052634A">
        <w:t xml:space="preserve"> </w:t>
      </w:r>
      <w:r w:rsidR="00BA0538" w:rsidRPr="0052634A">
        <w:rPr>
          <w:rtl/>
        </w:rPr>
        <w:t>في حمله عليه</w:t>
      </w:r>
      <w:r w:rsidR="008D581A" w:rsidRPr="0052634A">
        <w:rPr>
          <w:rtl/>
        </w:rPr>
        <w:t xml:space="preserve">، </w:t>
      </w:r>
      <w:r w:rsidR="00BA0538" w:rsidRPr="0052634A">
        <w:rPr>
          <w:rtl/>
        </w:rPr>
        <w:t>وكذا قوله</w:t>
      </w:r>
      <w:r w:rsidR="0074049C" w:rsidRPr="0052634A">
        <w:rPr>
          <w:rtl/>
        </w:rPr>
        <w:t xml:space="preserve">: </w:t>
      </w:r>
      <w:r w:rsidR="00DA0881" w:rsidRPr="0052634A">
        <w:rPr>
          <w:rtl/>
        </w:rPr>
        <w:t>(</w:t>
      </w:r>
      <w:r w:rsidR="00BA0538" w:rsidRPr="0052634A">
        <w:rPr>
          <w:rtl/>
        </w:rPr>
        <w:t>ان قلب بن آدم بين أصبعين من أصابع الرحمن</w:t>
      </w:r>
      <w:r w:rsidR="0074049C" w:rsidRPr="0052634A">
        <w:rPr>
          <w:rtl/>
        </w:rPr>
        <w:t>)</w:t>
      </w:r>
      <w:r w:rsidR="00BA0538" w:rsidRPr="0052634A">
        <w:rPr>
          <w:rtl/>
        </w:rPr>
        <w:t xml:space="preserve"> فأن</w:t>
      </w:r>
      <w:r w:rsidR="00BA0538" w:rsidRPr="0052634A">
        <w:t xml:space="preserve"> </w:t>
      </w:r>
      <w:r w:rsidR="00BA0538" w:rsidRPr="0052634A">
        <w:rPr>
          <w:rtl/>
        </w:rPr>
        <w:t>المراد به</w:t>
      </w:r>
      <w:r w:rsidR="00507B6C" w:rsidRPr="0052634A">
        <w:rPr>
          <w:rtl/>
        </w:rPr>
        <w:t xml:space="preserve">: </w:t>
      </w:r>
      <w:r w:rsidR="00BA0538" w:rsidRPr="0052634A">
        <w:rPr>
          <w:rtl/>
        </w:rPr>
        <w:t>إرادة قلب ابن آدم مصرفة بقدرة الله وما يوقعه فيه</w:t>
      </w:r>
      <w:r w:rsidR="008D581A" w:rsidRPr="0052634A">
        <w:rPr>
          <w:rtl/>
        </w:rPr>
        <w:t xml:space="preserve">، </w:t>
      </w:r>
      <w:r w:rsidR="00BA0538" w:rsidRPr="0052634A">
        <w:rPr>
          <w:rtl/>
        </w:rPr>
        <w:t>وكذا قوله تعالى</w:t>
      </w:r>
      <w:r w:rsidR="0074049C" w:rsidRPr="0052634A">
        <w:rPr>
          <w:rtl/>
        </w:rPr>
        <w:t xml:space="preserve">: </w:t>
      </w:r>
      <w:r w:rsidR="00DA0881" w:rsidRPr="0052634A">
        <w:rPr>
          <w:rtl/>
        </w:rPr>
        <w:t>(</w:t>
      </w:r>
      <w:r w:rsidR="00BA0538" w:rsidRPr="0052634A">
        <w:rPr>
          <w:rtl/>
        </w:rPr>
        <w:t>فأتى الله بنيانهم من القواعد</w:t>
      </w:r>
      <w:r w:rsidR="0074049C" w:rsidRPr="0052634A">
        <w:rPr>
          <w:rtl/>
        </w:rPr>
        <w:t>)</w:t>
      </w:r>
      <w:r w:rsidR="00BA0538" w:rsidRPr="0052634A">
        <w:rPr>
          <w:rtl/>
        </w:rPr>
        <w:t xml:space="preserve"> معناه</w:t>
      </w:r>
      <w:r w:rsidR="00507B6C" w:rsidRPr="0052634A">
        <w:rPr>
          <w:rtl/>
        </w:rPr>
        <w:t xml:space="preserve">: </w:t>
      </w:r>
      <w:r w:rsidR="00BA0538" w:rsidRPr="0052634A">
        <w:rPr>
          <w:rtl/>
        </w:rPr>
        <w:t>خرب الله بنيانهم</w:t>
      </w:r>
      <w:r w:rsidR="008D581A" w:rsidRPr="0052634A">
        <w:rPr>
          <w:rtl/>
        </w:rPr>
        <w:t xml:space="preserve">، </w:t>
      </w:r>
      <w:r w:rsidR="00BA0538" w:rsidRPr="0052634A">
        <w:rPr>
          <w:rtl/>
        </w:rPr>
        <w:t>وقوله</w:t>
      </w:r>
      <w:r w:rsidR="0074049C" w:rsidRPr="0052634A">
        <w:rPr>
          <w:rtl/>
        </w:rPr>
        <w:t xml:space="preserve">: </w:t>
      </w:r>
      <w:r w:rsidR="00DA0881" w:rsidRPr="0052634A">
        <w:rPr>
          <w:rtl/>
        </w:rPr>
        <w:t>(</w:t>
      </w:r>
      <w:r w:rsidR="00BA0538" w:rsidRPr="0052634A">
        <w:rPr>
          <w:rtl/>
        </w:rPr>
        <w:t>إنما</w:t>
      </w:r>
      <w:r w:rsidR="00BA0538" w:rsidRPr="0052634A">
        <w:t xml:space="preserve"> </w:t>
      </w:r>
      <w:r w:rsidR="00BA0538" w:rsidRPr="0052634A">
        <w:rPr>
          <w:rtl/>
        </w:rPr>
        <w:t>نطعمكم لوجه الله</w:t>
      </w:r>
      <w:r w:rsidR="0074049C" w:rsidRPr="0052634A">
        <w:rPr>
          <w:rtl/>
        </w:rPr>
        <w:t>)</w:t>
      </w:r>
      <w:r w:rsidR="00BA0538" w:rsidRPr="0052634A">
        <w:rPr>
          <w:rtl/>
        </w:rPr>
        <w:t xml:space="preserve"> معناه</w:t>
      </w:r>
      <w:r w:rsidR="00507B6C" w:rsidRPr="0052634A">
        <w:rPr>
          <w:rtl/>
        </w:rPr>
        <w:t xml:space="preserve">: </w:t>
      </w:r>
      <w:r w:rsidR="00BA0538" w:rsidRPr="0052634A">
        <w:rPr>
          <w:rtl/>
        </w:rPr>
        <w:t>لأجل الله</w:t>
      </w:r>
      <w:r w:rsidR="008D581A" w:rsidRPr="0052634A">
        <w:rPr>
          <w:rtl/>
        </w:rPr>
        <w:t xml:space="preserve">، </w:t>
      </w:r>
      <w:r w:rsidR="00BA0538" w:rsidRPr="0052634A">
        <w:rPr>
          <w:rtl/>
        </w:rPr>
        <w:t>وقس على ذلك</w:t>
      </w:r>
      <w:r w:rsidR="008D581A" w:rsidRPr="0052634A">
        <w:rPr>
          <w:rtl/>
        </w:rPr>
        <w:t xml:space="preserve">، </w:t>
      </w:r>
      <w:r w:rsidR="00BA0538" w:rsidRPr="0052634A">
        <w:rPr>
          <w:rtl/>
        </w:rPr>
        <w:t>وهو تفصيل بالغ</w:t>
      </w:r>
      <w:r w:rsidR="008D581A" w:rsidRPr="0052634A">
        <w:rPr>
          <w:rtl/>
        </w:rPr>
        <w:t xml:space="preserve">، </w:t>
      </w:r>
      <w:r w:rsidR="00BA0538" w:rsidRPr="0052634A">
        <w:rPr>
          <w:rtl/>
        </w:rPr>
        <w:t>قلّ من</w:t>
      </w:r>
      <w:r w:rsidR="00BA0538" w:rsidRPr="0052634A">
        <w:t xml:space="preserve"> </w:t>
      </w:r>
      <w:r w:rsidR="00BA0538" w:rsidRPr="0052634A">
        <w:rPr>
          <w:rtl/>
        </w:rPr>
        <w:t>تيقظ له</w:t>
      </w:r>
      <w:r w:rsidR="008D581A" w:rsidRPr="0052634A">
        <w:rPr>
          <w:rtl/>
        </w:rPr>
        <w:t xml:space="preserve">، </w:t>
      </w:r>
      <w:r w:rsidR="00BA0538" w:rsidRPr="0052634A">
        <w:rPr>
          <w:rtl/>
        </w:rPr>
        <w:t>اهـــ</w:t>
      </w:r>
      <w:r w:rsidR="008D581A" w:rsidRPr="0052634A">
        <w:rPr>
          <w:rFonts w:hint="cs"/>
          <w:rtl/>
        </w:rPr>
        <w:t xml:space="preserve">، </w:t>
      </w:r>
      <w:r w:rsidR="00BA0538" w:rsidRPr="0052634A">
        <w:rPr>
          <w:rtl/>
        </w:rPr>
        <w:t>وغيرها الكثير مما يصعب على الباحث</w:t>
      </w:r>
      <w:r w:rsidR="00BA0538" w:rsidRPr="0052634A">
        <w:t xml:space="preserve"> </w:t>
      </w:r>
      <w:r w:rsidR="00BA0538" w:rsidRPr="0052634A">
        <w:rPr>
          <w:rtl/>
        </w:rPr>
        <w:t>إحصاءه</w:t>
      </w:r>
      <w:r w:rsidR="008D581A" w:rsidRPr="0052634A">
        <w:rPr>
          <w:rFonts w:hint="cs"/>
          <w:rtl/>
        </w:rPr>
        <w:t xml:space="preserve">، </w:t>
      </w:r>
    </w:p>
    <w:p w14:paraId="172AEB68" w14:textId="0D8E6814" w:rsidR="00BA0538" w:rsidRPr="0052634A" w:rsidRDefault="0047403F" w:rsidP="006C66DE">
      <w:pPr>
        <w:jc w:val="center"/>
        <w:rPr>
          <w:rtl/>
          <w:lang w:bidi="ar-KW"/>
        </w:rPr>
      </w:pPr>
      <w:r w:rsidRPr="0052634A">
        <w:rPr>
          <w:rtl/>
          <w:lang w:bidi="ar-KW"/>
        </w:rPr>
        <w:t>***</w:t>
      </w:r>
    </w:p>
    <w:p w14:paraId="32195A84" w14:textId="39CB513E" w:rsidR="00FF36A4" w:rsidRPr="0052634A" w:rsidRDefault="00FF36A4" w:rsidP="00061E88">
      <w:pPr>
        <w:jc w:val="center"/>
        <w:rPr>
          <w:rtl/>
        </w:rPr>
      </w:pPr>
    </w:p>
    <w:p w14:paraId="47F89A34" w14:textId="27409F33" w:rsidR="000A6B98" w:rsidRPr="0052634A" w:rsidRDefault="000A6B98" w:rsidP="00061E88">
      <w:pPr>
        <w:jc w:val="center"/>
        <w:rPr>
          <w:rtl/>
        </w:rPr>
      </w:pPr>
    </w:p>
    <w:p w14:paraId="752826FD" w14:textId="206CB258" w:rsidR="000A6B98" w:rsidRPr="0052634A" w:rsidRDefault="000A6B98" w:rsidP="00061E88">
      <w:pPr>
        <w:jc w:val="center"/>
        <w:rPr>
          <w:rtl/>
        </w:rPr>
      </w:pPr>
    </w:p>
    <w:p w14:paraId="0502AC52" w14:textId="52996ACE" w:rsidR="000A6B98" w:rsidRPr="0052634A" w:rsidRDefault="000A6B98" w:rsidP="00061E88">
      <w:pPr>
        <w:jc w:val="center"/>
        <w:rPr>
          <w:rtl/>
        </w:rPr>
      </w:pPr>
    </w:p>
    <w:p w14:paraId="7DB8BCF4" w14:textId="3C0A3B34" w:rsidR="00FF36A4" w:rsidRPr="0052634A" w:rsidRDefault="00FF36A4" w:rsidP="000E2DD9">
      <w:pPr>
        <w:pStyle w:val="1"/>
        <w:rPr>
          <w:u w:val="none"/>
          <w:rtl/>
        </w:rPr>
      </w:pPr>
      <w:r w:rsidRPr="0052634A">
        <w:rPr>
          <w:u w:val="none"/>
          <w:rtl/>
        </w:rPr>
        <w:lastRenderedPageBreak/>
        <w:t xml:space="preserve">الباب </w:t>
      </w:r>
      <w:r w:rsidR="000A6B98" w:rsidRPr="0052634A">
        <w:rPr>
          <w:u w:val="none"/>
          <w:rtl/>
        </w:rPr>
        <w:t>الثاني</w:t>
      </w:r>
      <w:r w:rsidR="000E2DD9" w:rsidRPr="0052634A">
        <w:rPr>
          <w:rFonts w:hint="cs"/>
          <w:u w:val="none"/>
          <w:rtl/>
        </w:rPr>
        <w:t xml:space="preserve"> </w:t>
      </w:r>
      <w:r w:rsidRPr="0052634A">
        <w:rPr>
          <w:u w:val="none"/>
          <w:rtl/>
        </w:rPr>
        <w:t>أدلة الشرع الحكيم وأقوال الأئمة العلماء</w:t>
      </w:r>
      <w:r w:rsidR="000E2DD9" w:rsidRPr="0052634A">
        <w:rPr>
          <w:rFonts w:hint="cs"/>
          <w:u w:val="none"/>
          <w:rtl/>
        </w:rPr>
        <w:t xml:space="preserve"> </w:t>
      </w:r>
      <w:r w:rsidRPr="0052634A">
        <w:rPr>
          <w:u w:val="none"/>
          <w:rtl/>
        </w:rPr>
        <w:t>على تنزيه الله تعالى التغير والحدوث وقبول الحوادث</w:t>
      </w:r>
    </w:p>
    <w:p w14:paraId="365485F9" w14:textId="77777777" w:rsidR="00FF36A4" w:rsidRPr="0052634A" w:rsidRDefault="00FF36A4" w:rsidP="00061E88">
      <w:pPr>
        <w:rPr>
          <w:rtl/>
        </w:rPr>
      </w:pPr>
    </w:p>
    <w:p w14:paraId="63A46F88" w14:textId="13595026" w:rsidR="00FF36A4" w:rsidRPr="0052634A" w:rsidRDefault="00FF36A4" w:rsidP="00061E88">
      <w:pPr>
        <w:rPr>
          <w:rtl/>
        </w:rPr>
      </w:pPr>
      <w:r w:rsidRPr="0052634A">
        <w:rPr>
          <w:rtl/>
        </w:rPr>
        <w:t>وقد اشتمل على تلك المباحث</w:t>
      </w:r>
      <w:r w:rsidR="00507B6C" w:rsidRPr="0052634A">
        <w:rPr>
          <w:rtl/>
        </w:rPr>
        <w:t xml:space="preserve">: </w:t>
      </w:r>
    </w:p>
    <w:p w14:paraId="64646CA9" w14:textId="7552D317" w:rsidR="000A6B98" w:rsidRPr="0052634A" w:rsidRDefault="000A6B98" w:rsidP="00061E88">
      <w:pPr>
        <w:rPr>
          <w:rtl/>
        </w:rPr>
      </w:pPr>
      <w:r w:rsidRPr="0052634A">
        <w:rPr>
          <w:rFonts w:hint="cs"/>
          <w:rtl/>
        </w:rPr>
        <w:t>(</w:t>
      </w:r>
      <w:r w:rsidR="006D2AA6" w:rsidRPr="0052634A">
        <w:rPr>
          <w:rFonts w:hint="cs"/>
          <w:rtl/>
        </w:rPr>
        <w:t>المبحث الأول</w:t>
      </w:r>
      <w:r w:rsidRPr="0052634A">
        <w:rPr>
          <w:rFonts w:hint="cs"/>
          <w:rtl/>
        </w:rPr>
        <w:t>) مدخل إلى مبادئ التقديس لله تعالى عن مماثلة الخلائق</w:t>
      </w:r>
    </w:p>
    <w:p w14:paraId="36579896" w14:textId="3B2BBA5C" w:rsidR="00FF36A4" w:rsidRPr="0052634A" w:rsidRDefault="00DA0881" w:rsidP="00061E88">
      <w:pPr>
        <w:rPr>
          <w:b/>
          <w:rtl/>
        </w:rPr>
      </w:pPr>
      <w:r w:rsidRPr="0052634A">
        <w:rPr>
          <w:rtl/>
        </w:rPr>
        <w:t>(</w:t>
      </w:r>
      <w:r w:rsidR="006D2AA6" w:rsidRPr="0052634A">
        <w:rPr>
          <w:rFonts w:hint="cs"/>
          <w:rtl/>
        </w:rPr>
        <w:t>المبحث الثاني</w:t>
      </w:r>
      <w:r w:rsidR="0074049C" w:rsidRPr="0052634A">
        <w:rPr>
          <w:rtl/>
        </w:rPr>
        <w:t>)</w:t>
      </w:r>
      <w:r w:rsidR="00FF36A4" w:rsidRPr="0052634A">
        <w:rPr>
          <w:rtl/>
        </w:rPr>
        <w:t xml:space="preserve"> الادلة من القرآن والسنّة على </w:t>
      </w:r>
      <w:r w:rsidR="00FF36A4" w:rsidRPr="0052634A">
        <w:rPr>
          <w:rtl/>
          <w:lang w:bidi="ar-KW"/>
        </w:rPr>
        <w:t xml:space="preserve">تنزيه الله تعالى </w:t>
      </w:r>
      <w:r w:rsidR="00FF36A4" w:rsidRPr="0052634A">
        <w:rPr>
          <w:rtl/>
        </w:rPr>
        <w:t>عن التغير والحدوث وقبول الحوادث</w:t>
      </w:r>
    </w:p>
    <w:p w14:paraId="598586B6" w14:textId="51194E29" w:rsidR="00FF36A4" w:rsidRPr="0052634A" w:rsidRDefault="00DA0881" w:rsidP="00061E88">
      <w:pPr>
        <w:rPr>
          <w:b/>
          <w:rtl/>
        </w:rPr>
      </w:pPr>
      <w:r w:rsidRPr="0052634A">
        <w:rPr>
          <w:rtl/>
        </w:rPr>
        <w:t>(</w:t>
      </w:r>
      <w:r w:rsidR="006D2AA6" w:rsidRPr="0052634A">
        <w:rPr>
          <w:rFonts w:hint="cs"/>
          <w:rtl/>
        </w:rPr>
        <w:t>المبحث الثالث</w:t>
      </w:r>
      <w:r w:rsidR="0074049C" w:rsidRPr="0052634A">
        <w:rPr>
          <w:rtl/>
        </w:rPr>
        <w:t>)</w:t>
      </w:r>
      <w:r w:rsidR="00FF36A4" w:rsidRPr="0052634A">
        <w:rPr>
          <w:rtl/>
        </w:rPr>
        <w:t xml:space="preserve"> أقوال الأئمة العلماء </w:t>
      </w:r>
      <w:r w:rsidR="00FF36A4" w:rsidRPr="0052634A">
        <w:rPr>
          <w:rFonts w:hint="cs"/>
          <w:rtl/>
        </w:rPr>
        <w:t>و</w:t>
      </w:r>
      <w:r w:rsidR="00FF36A4" w:rsidRPr="0052634A">
        <w:rPr>
          <w:rtl/>
        </w:rPr>
        <w:t xml:space="preserve">مباحث أهل الأصول في </w:t>
      </w:r>
      <w:r w:rsidR="00FF36A4" w:rsidRPr="0052634A">
        <w:rPr>
          <w:rtl/>
          <w:lang w:bidi="ar-KW"/>
        </w:rPr>
        <w:t xml:space="preserve">تنزيه الله تعالى </w:t>
      </w:r>
      <w:r w:rsidR="00FF36A4" w:rsidRPr="0052634A">
        <w:rPr>
          <w:rtl/>
        </w:rPr>
        <w:t xml:space="preserve">عن التغير والحدوث وقبول الحوادث </w:t>
      </w:r>
    </w:p>
    <w:p w14:paraId="1860CB59" w14:textId="017E82AA" w:rsidR="006D2AA6" w:rsidRPr="0052634A" w:rsidRDefault="006D2AA6" w:rsidP="000E2DD9">
      <w:pPr>
        <w:pStyle w:val="2"/>
        <w:bidi/>
        <w:jc w:val="center"/>
        <w:rPr>
          <w:rFonts w:cs="Monotype Koufi"/>
          <w:u w:val="none"/>
          <w:rtl/>
        </w:rPr>
      </w:pPr>
      <w:r w:rsidRPr="0052634A">
        <w:rPr>
          <w:rFonts w:hint="cs"/>
          <w:u w:val="none"/>
          <w:rtl/>
        </w:rPr>
        <w:t>المبحث الأول</w:t>
      </w:r>
      <w:r w:rsidR="000E2DD9" w:rsidRPr="0052634A">
        <w:rPr>
          <w:rFonts w:hint="cs"/>
          <w:u w:val="none"/>
          <w:rtl/>
        </w:rPr>
        <w:t xml:space="preserve"> </w:t>
      </w:r>
      <w:r w:rsidRPr="0052634A">
        <w:rPr>
          <w:rFonts w:hint="cs"/>
          <w:u w:val="none"/>
          <w:rtl/>
        </w:rPr>
        <w:t>مدخل إلى مبادئ التقديس لله تعالى عن مماثلة الخلائق</w:t>
      </w:r>
      <w:r w:rsidR="000E2DD9" w:rsidRPr="0052634A">
        <w:rPr>
          <w:rFonts w:hint="cs"/>
          <w:u w:val="none"/>
          <w:rtl/>
        </w:rPr>
        <w:t xml:space="preserve"> </w:t>
      </w:r>
      <w:r w:rsidRPr="0052634A">
        <w:rPr>
          <w:rFonts w:hint="cs"/>
          <w:u w:val="none"/>
          <w:rtl/>
        </w:rPr>
        <w:t>فلا يصح في حقه التغير والحدوث ولا الحركة ولا السكون</w:t>
      </w:r>
    </w:p>
    <w:p w14:paraId="0FA2EDAB" w14:textId="77777777" w:rsidR="006D2AA6" w:rsidRPr="0052634A" w:rsidRDefault="006D2AA6" w:rsidP="006D2AA6">
      <w:pPr>
        <w:rPr>
          <w:rtl/>
        </w:rPr>
      </w:pPr>
    </w:p>
    <w:p w14:paraId="6E6A857E" w14:textId="10B6326E" w:rsidR="00FF36A4" w:rsidRPr="0052634A" w:rsidRDefault="006D2AA6" w:rsidP="006D2AA6">
      <w:pPr>
        <w:rPr>
          <w:kern w:val="0"/>
          <w:rtl/>
        </w:rPr>
      </w:pPr>
      <w:r w:rsidRPr="0052634A">
        <w:rPr>
          <w:kern w:val="0"/>
          <w:rtl/>
        </w:rPr>
        <w:t>(أ) الله تعالى له كمال الوجود الأول بلا ابتداء والآخر بلا انتهاء</w:t>
      </w:r>
      <w:r w:rsidR="008D581A" w:rsidRPr="0052634A">
        <w:rPr>
          <w:kern w:val="0"/>
          <w:rtl/>
        </w:rPr>
        <w:t xml:space="preserve">، </w:t>
      </w:r>
      <w:r w:rsidRPr="0052634A">
        <w:rPr>
          <w:kern w:val="0"/>
          <w:rtl/>
        </w:rPr>
        <w:t>كما في قوله تعالى: {هُوَ الْأَوَّلُ وَالْآخِرُ وَالظَّاهِرُ وَالْبَاطِنُ وَهُوَ بِكُلِّ شَيْءٍ عَلِيمٌ}</w:t>
      </w:r>
      <w:r w:rsidR="008D581A" w:rsidRPr="0052634A">
        <w:rPr>
          <w:kern w:val="0"/>
          <w:rtl/>
        </w:rPr>
        <w:t xml:space="preserve">، </w:t>
      </w:r>
      <w:r w:rsidRPr="0052634A">
        <w:rPr>
          <w:kern w:val="0"/>
          <w:rtl/>
        </w:rPr>
        <w:t>وقوله صلى الله عليه وسلم: (اللهم أنت الأوَّلُ فليس قبلَك شيء</w:t>
      </w:r>
      <w:r w:rsidR="008D581A" w:rsidRPr="0052634A">
        <w:rPr>
          <w:kern w:val="0"/>
          <w:rtl/>
        </w:rPr>
        <w:t xml:space="preserve">، </w:t>
      </w:r>
      <w:r w:rsidRPr="0052634A">
        <w:rPr>
          <w:kern w:val="0"/>
          <w:rtl/>
        </w:rPr>
        <w:t>وأنت الآخِر فليس بعدَك شيء</w:t>
      </w:r>
      <w:r w:rsidR="008D581A" w:rsidRPr="0052634A">
        <w:rPr>
          <w:kern w:val="0"/>
          <w:rtl/>
        </w:rPr>
        <w:t xml:space="preserve">، </w:t>
      </w:r>
      <w:r w:rsidRPr="0052634A">
        <w:rPr>
          <w:kern w:val="0"/>
          <w:rtl/>
        </w:rPr>
        <w:t>وأنت الظاهرُ فليس فوقَكَ شيء</w:t>
      </w:r>
      <w:r w:rsidR="008D581A" w:rsidRPr="0052634A">
        <w:rPr>
          <w:kern w:val="0"/>
          <w:rtl/>
        </w:rPr>
        <w:t xml:space="preserve">، </w:t>
      </w:r>
      <w:r w:rsidRPr="0052634A">
        <w:rPr>
          <w:kern w:val="0"/>
          <w:rtl/>
        </w:rPr>
        <w:t>وأنت الباطن فليس دونَك شيء) [أخرجه مسلم]</w:t>
      </w:r>
      <w:r w:rsidR="008D581A" w:rsidRPr="0052634A">
        <w:rPr>
          <w:kern w:val="0"/>
          <w:rtl/>
        </w:rPr>
        <w:t xml:space="preserve">، </w:t>
      </w:r>
      <w:r w:rsidRPr="0052634A">
        <w:rPr>
          <w:kern w:val="0"/>
          <w:rtl/>
        </w:rPr>
        <w:t>فهو سبحانه الأزلي القديم بذاته</w:t>
      </w:r>
      <w:r w:rsidR="008D581A" w:rsidRPr="0052634A">
        <w:rPr>
          <w:kern w:val="0"/>
          <w:rtl/>
        </w:rPr>
        <w:t xml:space="preserve">، </w:t>
      </w:r>
      <w:r w:rsidRPr="0052634A">
        <w:rPr>
          <w:kern w:val="0"/>
          <w:rtl/>
        </w:rPr>
        <w:t>منزه عن الحدوث إذ ليس لذاته ابتداء</w:t>
      </w:r>
      <w:r w:rsidR="008D581A" w:rsidRPr="0052634A">
        <w:rPr>
          <w:kern w:val="0"/>
          <w:rtl/>
        </w:rPr>
        <w:t xml:space="preserve">، </w:t>
      </w:r>
      <w:r w:rsidRPr="0052634A">
        <w:rPr>
          <w:kern w:val="0"/>
          <w:rtl/>
        </w:rPr>
        <w:t>وهو سبحانه الأبدي الباقي بذاته إذ ليس لذاته انتهاء</w:t>
      </w:r>
      <w:r w:rsidR="008D581A" w:rsidRPr="0052634A">
        <w:rPr>
          <w:kern w:val="0"/>
          <w:rtl/>
        </w:rPr>
        <w:t xml:space="preserve">، </w:t>
      </w:r>
      <w:r w:rsidRPr="0052634A">
        <w:rPr>
          <w:kern w:val="0"/>
          <w:rtl/>
        </w:rPr>
        <w:t>له سبحانه كمال الحياة</w:t>
      </w:r>
      <w:r w:rsidR="008D581A" w:rsidRPr="0052634A">
        <w:rPr>
          <w:kern w:val="0"/>
          <w:rtl/>
        </w:rPr>
        <w:t xml:space="preserve">، </w:t>
      </w:r>
      <w:r w:rsidRPr="0052634A">
        <w:rPr>
          <w:kern w:val="0"/>
          <w:rtl/>
        </w:rPr>
        <w:t xml:space="preserve">فهي حياة أزلية ذاتية ليس </w:t>
      </w:r>
      <w:r w:rsidRPr="0052634A">
        <w:rPr>
          <w:kern w:val="0"/>
          <w:rtl/>
        </w:rPr>
        <w:lastRenderedPageBreak/>
        <w:t>لها ابتداء ((الاول فليس قبلك شيء))</w:t>
      </w:r>
      <w:r w:rsidR="008D581A" w:rsidRPr="0052634A">
        <w:rPr>
          <w:kern w:val="0"/>
          <w:rtl/>
        </w:rPr>
        <w:t xml:space="preserve">، </w:t>
      </w:r>
      <w:r w:rsidRPr="0052634A">
        <w:rPr>
          <w:kern w:val="0"/>
          <w:rtl/>
        </w:rPr>
        <w:t>وهي حياة أبدية ذاتية باقية ليس لها انتهاء ((الآخر فليس بعدك شيء))</w:t>
      </w:r>
      <w:r w:rsidR="008D581A" w:rsidRPr="0052634A">
        <w:rPr>
          <w:kern w:val="0"/>
          <w:rtl/>
        </w:rPr>
        <w:t xml:space="preserve">، </w:t>
      </w:r>
      <w:r w:rsidRPr="0052634A">
        <w:rPr>
          <w:kern w:val="0"/>
          <w:rtl/>
        </w:rPr>
        <w:t>فهو ال</w:t>
      </w:r>
      <w:r w:rsidRPr="0052634A">
        <w:rPr>
          <w:kern w:val="0"/>
          <w:rtl/>
          <w:lang w:bidi="ar-QA"/>
        </w:rPr>
        <w:t>حي</w:t>
      </w:r>
      <w:r w:rsidRPr="0052634A">
        <w:rPr>
          <w:kern w:val="0"/>
          <w:rtl/>
        </w:rPr>
        <w:t xml:space="preserve"> قبل كل </w:t>
      </w:r>
      <w:r w:rsidRPr="0052634A">
        <w:rPr>
          <w:kern w:val="0"/>
          <w:rtl/>
          <w:lang w:bidi="ar-QA"/>
        </w:rPr>
        <w:t xml:space="preserve">حي وهو الحي </w:t>
      </w:r>
      <w:r w:rsidRPr="0052634A">
        <w:rPr>
          <w:kern w:val="0"/>
          <w:rtl/>
        </w:rPr>
        <w:t>الذي لا يموت</w:t>
      </w:r>
      <w:r w:rsidR="008D581A" w:rsidRPr="0052634A">
        <w:rPr>
          <w:kern w:val="0"/>
          <w:rtl/>
        </w:rPr>
        <w:t xml:space="preserve">، </w:t>
      </w:r>
      <w:r w:rsidRPr="0052634A">
        <w:rPr>
          <w:kern w:val="0"/>
          <w:rtl/>
        </w:rPr>
        <w:t>وهو الحي بعد كل ميت</w:t>
      </w:r>
      <w:r w:rsidR="008D581A" w:rsidRPr="0052634A">
        <w:rPr>
          <w:kern w:val="0"/>
          <w:rtl/>
        </w:rPr>
        <w:t xml:space="preserve">، </w:t>
      </w:r>
      <w:r w:rsidRPr="0052634A">
        <w:rPr>
          <w:kern w:val="0"/>
          <w:rtl/>
        </w:rPr>
        <w:t>حياته سبحانه تامة كاملة منزهة عن السنة والنوم والموت والفناء</w:t>
      </w:r>
      <w:r w:rsidR="008D581A" w:rsidRPr="0052634A">
        <w:rPr>
          <w:kern w:val="0"/>
          <w:rtl/>
        </w:rPr>
        <w:t xml:space="preserve">، </w:t>
      </w:r>
      <w:r w:rsidRPr="0052634A">
        <w:rPr>
          <w:kern w:val="0"/>
          <w:rtl/>
        </w:rPr>
        <w:t>كما في قوله تعالى: {اللَّهُ لَا إِلَهَ إِلَّا هُوَ الْحَيُّ الْقَيُّومُ لَا تَأْخُذُهُ سِنَةٌ وَلَا نَوْمٌ لَهُ مَا فِي السَّمَوَاتِ وَمَا فِي الْأَرْضِ} [البقرة: 255]</w:t>
      </w:r>
      <w:r w:rsidR="008D581A" w:rsidRPr="0052634A">
        <w:rPr>
          <w:kern w:val="0"/>
          <w:rtl/>
        </w:rPr>
        <w:t xml:space="preserve">، </w:t>
      </w:r>
      <w:r w:rsidRPr="0052634A">
        <w:rPr>
          <w:kern w:val="0"/>
          <w:rtl/>
        </w:rPr>
        <w:t>وقوله تعالى: {وَتَوَكَّلْ عَلَى الْحَيِّ الَّذِي لَا يَمُوتُ وَسَبِّحْ بِحَمْدِهِ وَكَفَى بِهِ بِذُنُوبِ عِبَادِهِ خَبِيرًا} [الفرقان: 58]</w:t>
      </w:r>
      <w:r w:rsidR="008D581A" w:rsidRPr="0052634A">
        <w:rPr>
          <w:kern w:val="0"/>
          <w:rtl/>
        </w:rPr>
        <w:t xml:space="preserve">، </w:t>
      </w:r>
      <w:r w:rsidRPr="0052634A">
        <w:rPr>
          <w:kern w:val="0"/>
          <w:rtl/>
        </w:rPr>
        <w:t>وقوله تعالى: {كُلُّ شَيْءٍ هَالِكٌ إِلَّا وَجْهَهُ لَهُ الْحُكْمُ وَإِلَيْهِ تُرْجَعُونَ} [القصص: 88]</w:t>
      </w:r>
      <w:r w:rsidR="008D581A" w:rsidRPr="0052634A">
        <w:rPr>
          <w:kern w:val="0"/>
          <w:rtl/>
        </w:rPr>
        <w:t xml:space="preserve">، </w:t>
      </w:r>
      <w:r w:rsidRPr="0052634A">
        <w:rPr>
          <w:kern w:val="0"/>
          <w:rtl/>
        </w:rPr>
        <w:t>وقوله تعالى: {كُلُّ مَنْ عَلَيْهَا فَانٍ * وَيَبْقَى وَجْهُ رَبِّكَ ذُو الْجَلَالِ وَالْإِكْرَامِ} [الرحمن: 26</w:t>
      </w:r>
      <w:r w:rsidR="008D581A" w:rsidRPr="0052634A">
        <w:rPr>
          <w:kern w:val="0"/>
          <w:rtl/>
        </w:rPr>
        <w:t xml:space="preserve">، </w:t>
      </w:r>
      <w:r w:rsidRPr="0052634A">
        <w:rPr>
          <w:kern w:val="0"/>
          <w:rtl/>
        </w:rPr>
        <w:t>27]</w:t>
      </w:r>
      <w:r w:rsidR="008D581A" w:rsidRPr="0052634A">
        <w:rPr>
          <w:kern w:val="0"/>
          <w:rtl/>
        </w:rPr>
        <w:t xml:space="preserve">، </w:t>
      </w:r>
      <w:r w:rsidRPr="0052634A">
        <w:rPr>
          <w:kern w:val="0"/>
          <w:rtl/>
        </w:rPr>
        <w:t>(ب) من تنزيه الله تعالى عن الحدوث والفناء</w:t>
      </w:r>
      <w:r w:rsidR="008D581A" w:rsidRPr="0052634A">
        <w:rPr>
          <w:kern w:val="0"/>
          <w:rtl/>
        </w:rPr>
        <w:t xml:space="preserve">، </w:t>
      </w:r>
      <w:r w:rsidRPr="0052634A">
        <w:rPr>
          <w:kern w:val="0"/>
          <w:rtl/>
        </w:rPr>
        <w:t>وعدم قبول الذات للحدوث أو الفناء نستفيد أنّ ذات الله تعالى القديم الأزلي الباقي الأبدي لا يقبل الحدوث أو التغير والأفول أو قبول المحدثات</w:t>
      </w:r>
      <w:r w:rsidR="008D581A" w:rsidRPr="0052634A">
        <w:rPr>
          <w:kern w:val="0"/>
          <w:rtl/>
        </w:rPr>
        <w:t xml:space="preserve">، </w:t>
      </w:r>
      <w:r w:rsidRPr="0052634A">
        <w:rPr>
          <w:kern w:val="0"/>
          <w:rtl/>
        </w:rPr>
        <w:t>وذلك لأنه في علم الأصول فإن القديم الذاتي لا يقبل الحدوث</w:t>
      </w:r>
      <w:r w:rsidR="008D581A" w:rsidRPr="0052634A">
        <w:rPr>
          <w:kern w:val="0"/>
          <w:rtl/>
        </w:rPr>
        <w:t xml:space="preserve">، </w:t>
      </w:r>
      <w:r w:rsidRPr="0052634A">
        <w:rPr>
          <w:kern w:val="0"/>
          <w:rtl/>
        </w:rPr>
        <w:t>ولو قبل الحدوث لم يُؤمن عليه من الفناء</w:t>
      </w:r>
      <w:r w:rsidR="008D581A" w:rsidRPr="0052634A">
        <w:rPr>
          <w:kern w:val="0"/>
          <w:rtl/>
        </w:rPr>
        <w:t xml:space="preserve">، </w:t>
      </w:r>
      <w:r w:rsidRPr="0052634A">
        <w:rPr>
          <w:kern w:val="0"/>
          <w:rtl/>
        </w:rPr>
        <w:t>والحوادث نقص يضاد الكمال المتمثل في القدم الذاتي للذات</w:t>
      </w:r>
      <w:r w:rsidR="008D581A" w:rsidRPr="0052634A">
        <w:rPr>
          <w:kern w:val="0"/>
          <w:rtl/>
        </w:rPr>
        <w:t xml:space="preserve">، </w:t>
      </w:r>
      <w:r w:rsidRPr="0052634A">
        <w:rPr>
          <w:kern w:val="0"/>
          <w:rtl/>
          <w:lang w:bidi="ar-KW"/>
        </w:rPr>
        <w:t>فالله عز وجل هو الأول فليس قبله شيء</w:t>
      </w:r>
      <w:r w:rsidR="008D581A" w:rsidRPr="0052634A">
        <w:rPr>
          <w:kern w:val="0"/>
          <w:rtl/>
          <w:lang w:bidi="ar-KW"/>
        </w:rPr>
        <w:t xml:space="preserve">، </w:t>
      </w:r>
      <w:r w:rsidRPr="0052634A">
        <w:rPr>
          <w:kern w:val="0"/>
          <w:rtl/>
          <w:lang w:bidi="ar-KW"/>
        </w:rPr>
        <w:t>متصف سبحانه بالأولية في ذاته وصفاته</w:t>
      </w:r>
      <w:r w:rsidR="008D581A" w:rsidRPr="0052634A">
        <w:rPr>
          <w:kern w:val="0"/>
          <w:rtl/>
          <w:lang w:bidi="ar-KW"/>
        </w:rPr>
        <w:t xml:space="preserve">، </w:t>
      </w:r>
      <w:r w:rsidRPr="0052634A">
        <w:rPr>
          <w:kern w:val="0"/>
          <w:rtl/>
          <w:lang w:bidi="ar-KW"/>
        </w:rPr>
        <w:t>ومعنى الأولية أنه سبحانه أزلي لا يقبل ذاته تغيرا أو حدوثا ويستحيل عليه قبول الحوادث لأن التغير والحدوث و حلول الحوادث</w:t>
      </w:r>
      <w:r w:rsidRPr="0052634A">
        <w:rPr>
          <w:kern w:val="0"/>
          <w:rtl/>
        </w:rPr>
        <w:t xml:space="preserve"> نقص ومماثلة للمخلوقات يتنزه عنه كمال الذات وبيان ذلك أن نقول: (</w:t>
      </w:r>
      <w:r w:rsidRPr="0052634A">
        <w:rPr>
          <w:kern w:val="0"/>
          <w:rtl/>
          <w:lang w:bidi="ar-KW"/>
        </w:rPr>
        <w:t>ت) من الأدلة القرآنية على تنزيه الله تعالى عن التغير والحدوث و عن حلول الحوادث بذاته تقدس وتعالى</w:t>
      </w:r>
      <w:r w:rsidR="008D581A" w:rsidRPr="0052634A">
        <w:rPr>
          <w:kern w:val="0"/>
          <w:rtl/>
          <w:lang w:bidi="ar-KW"/>
        </w:rPr>
        <w:t xml:space="preserve">، </w:t>
      </w:r>
      <w:r w:rsidRPr="0052634A">
        <w:rPr>
          <w:kern w:val="0"/>
          <w:rtl/>
        </w:rPr>
        <w:t>قوله تعالى {</w:t>
      </w:r>
      <w:r w:rsidRPr="0052634A">
        <w:rPr>
          <w:bCs/>
          <w:kern w:val="0"/>
          <w:rtl/>
        </w:rPr>
        <w:t xml:space="preserve">ليس كمثلِه شيء} </w:t>
      </w:r>
      <w:r w:rsidRPr="0052634A">
        <w:rPr>
          <w:kern w:val="0"/>
          <w:rtl/>
        </w:rPr>
        <w:t>[سورة الشورى: 11]</w:t>
      </w:r>
      <w:r w:rsidR="008D581A" w:rsidRPr="0052634A">
        <w:rPr>
          <w:kern w:val="0"/>
          <w:rtl/>
        </w:rPr>
        <w:t xml:space="preserve">، </w:t>
      </w:r>
      <w:r w:rsidRPr="0052634A">
        <w:rPr>
          <w:kern w:val="0"/>
          <w:rtl/>
        </w:rPr>
        <w:t>في هذه الآية نفي المشابهة والمماثلة بين الله تعالى وخلقه ومعناه أن الله تعالى لا يشبه شيئًا من خلقه بوجه من الوجوه</w:t>
      </w:r>
      <w:r w:rsidR="008D581A" w:rsidRPr="0052634A">
        <w:rPr>
          <w:kern w:val="0"/>
          <w:rtl/>
        </w:rPr>
        <w:t xml:space="preserve">، </w:t>
      </w:r>
      <w:r w:rsidRPr="0052634A">
        <w:rPr>
          <w:kern w:val="0"/>
          <w:rtl/>
          <w:lang w:bidi="ar-KW"/>
        </w:rPr>
        <w:t>ومنها أنه يستحيل عليه التغير والحدوث وقبول الحوادث لأن التغير والحدوث و حلول الحوادث من صفات المخلوق</w:t>
      </w:r>
      <w:r w:rsidR="008D581A" w:rsidRPr="0052634A">
        <w:rPr>
          <w:kern w:val="0"/>
          <w:rtl/>
          <w:lang w:bidi="ar-KW"/>
        </w:rPr>
        <w:t xml:space="preserve">، </w:t>
      </w:r>
      <w:r w:rsidRPr="0052634A">
        <w:rPr>
          <w:kern w:val="0"/>
          <w:rtl/>
        </w:rPr>
        <w:t>وقوله تعالى: {</w:t>
      </w:r>
      <w:r w:rsidRPr="0052634A">
        <w:rPr>
          <w:bCs/>
          <w:kern w:val="0"/>
          <w:rtl/>
        </w:rPr>
        <w:t xml:space="preserve">وللهِ المثَلُ الأعلى} </w:t>
      </w:r>
      <w:r w:rsidRPr="0052634A">
        <w:rPr>
          <w:kern w:val="0"/>
          <w:rtl/>
        </w:rPr>
        <w:t>[سورة النحل: 60] أي الوصف الذي لا يشبه وصف غيره</w:t>
      </w:r>
      <w:r w:rsidR="008D581A" w:rsidRPr="0052634A">
        <w:rPr>
          <w:kern w:val="0"/>
          <w:rtl/>
        </w:rPr>
        <w:t xml:space="preserve">، </w:t>
      </w:r>
      <w:r w:rsidRPr="0052634A">
        <w:rPr>
          <w:kern w:val="0"/>
          <w:rtl/>
        </w:rPr>
        <w:t xml:space="preserve">فلا يوصف ربنا عزَّ وجلَّ بصفات المخلوقين من </w:t>
      </w:r>
      <w:r w:rsidRPr="0052634A">
        <w:rPr>
          <w:kern w:val="0"/>
          <w:rtl/>
          <w:lang w:bidi="ar-KW"/>
        </w:rPr>
        <w:t>التغير والحدوث وقبول الحوادث</w:t>
      </w:r>
      <w:r w:rsidR="008D581A" w:rsidRPr="0052634A">
        <w:rPr>
          <w:kern w:val="0"/>
          <w:rtl/>
          <w:lang w:bidi="ar-KW"/>
        </w:rPr>
        <w:t xml:space="preserve">، </w:t>
      </w:r>
      <w:r w:rsidRPr="0052634A">
        <w:rPr>
          <w:kern w:val="0"/>
          <w:rtl/>
        </w:rPr>
        <w:t>وقوله تعالى: {</w:t>
      </w:r>
      <w:r w:rsidRPr="0052634A">
        <w:rPr>
          <w:bCs/>
          <w:kern w:val="0"/>
          <w:rtl/>
        </w:rPr>
        <w:t xml:space="preserve">فلا تضربوا للهِ الأمثال} </w:t>
      </w:r>
      <w:r w:rsidRPr="0052634A">
        <w:rPr>
          <w:kern w:val="0"/>
          <w:rtl/>
        </w:rPr>
        <w:t>[سورة النحل: 74]</w:t>
      </w:r>
      <w:r w:rsidR="008D581A" w:rsidRPr="0052634A">
        <w:rPr>
          <w:kern w:val="0"/>
          <w:rtl/>
        </w:rPr>
        <w:t xml:space="preserve">، </w:t>
      </w:r>
      <w:r w:rsidRPr="0052634A">
        <w:rPr>
          <w:kern w:val="0"/>
          <w:rtl/>
        </w:rPr>
        <w:t>أي لا تجعلوا لله الشبيهَ والمِثْل فإن اللهَ تعالى لا شبيه له ولا مثيل له</w:t>
      </w:r>
      <w:r w:rsidR="008D581A" w:rsidRPr="0052634A">
        <w:rPr>
          <w:kern w:val="0"/>
          <w:rtl/>
        </w:rPr>
        <w:t xml:space="preserve">، </w:t>
      </w:r>
      <w:r w:rsidRPr="0052634A">
        <w:rPr>
          <w:kern w:val="0"/>
          <w:rtl/>
        </w:rPr>
        <w:t>فذاتُه سبحانه لا يشبه الذواتِ</w:t>
      </w:r>
      <w:r w:rsidR="008D581A" w:rsidRPr="0052634A">
        <w:rPr>
          <w:kern w:val="0"/>
          <w:rtl/>
        </w:rPr>
        <w:t xml:space="preserve">، </w:t>
      </w:r>
      <w:r w:rsidRPr="0052634A">
        <w:rPr>
          <w:kern w:val="0"/>
          <w:rtl/>
        </w:rPr>
        <w:t>و</w:t>
      </w:r>
      <w:r w:rsidRPr="0052634A">
        <w:rPr>
          <w:kern w:val="0"/>
          <w:rtl/>
          <w:lang w:bidi="ar-KW"/>
        </w:rPr>
        <w:t>يستحيل عليه التغير والحدوث وقبول الحوادث لأن التغير والحدوث و حلول الحوادث من صفات المخلوق</w:t>
      </w:r>
      <w:r w:rsidR="008D581A" w:rsidRPr="0052634A">
        <w:rPr>
          <w:kern w:val="0"/>
          <w:rtl/>
          <w:lang w:bidi="ar-KW"/>
        </w:rPr>
        <w:t xml:space="preserve">، </w:t>
      </w:r>
      <w:r w:rsidRPr="0052634A">
        <w:rPr>
          <w:kern w:val="0"/>
          <w:rtl/>
        </w:rPr>
        <w:t>وقوله تعالى: {</w:t>
      </w:r>
      <w:r w:rsidRPr="0052634A">
        <w:rPr>
          <w:bCs/>
          <w:kern w:val="0"/>
          <w:rtl/>
        </w:rPr>
        <w:t xml:space="preserve">هل تعلمُ لهُ سميًّا} </w:t>
      </w:r>
      <w:r w:rsidRPr="0052634A">
        <w:rPr>
          <w:kern w:val="0"/>
          <w:rtl/>
        </w:rPr>
        <w:t>[سورة مريم: 65]أي مِثلاً</w:t>
      </w:r>
      <w:r w:rsidR="008D581A" w:rsidRPr="0052634A">
        <w:rPr>
          <w:kern w:val="0"/>
          <w:rtl/>
        </w:rPr>
        <w:t xml:space="preserve">، </w:t>
      </w:r>
      <w:r w:rsidRPr="0052634A">
        <w:rPr>
          <w:kern w:val="0"/>
          <w:rtl/>
        </w:rPr>
        <w:t>فالله تعالى لا مِثْلَ له ولا شبيه ولا نظير</w:t>
      </w:r>
      <w:r w:rsidR="008D581A" w:rsidRPr="0052634A">
        <w:rPr>
          <w:kern w:val="0"/>
          <w:rtl/>
        </w:rPr>
        <w:t xml:space="preserve">، </w:t>
      </w:r>
      <w:r w:rsidRPr="0052634A">
        <w:rPr>
          <w:kern w:val="0"/>
          <w:rtl/>
        </w:rPr>
        <w:t>فذاتُه سبحانه لا يشبه الذواتِ و</w:t>
      </w:r>
      <w:r w:rsidRPr="0052634A">
        <w:rPr>
          <w:kern w:val="0"/>
          <w:rtl/>
          <w:lang w:bidi="ar-KW"/>
        </w:rPr>
        <w:t>يستحيل عليه التغير والحدوث وقبول الحوادث لأن التغير والحدوث و حلول الحوادث من صفات المخلوق</w:t>
      </w:r>
      <w:r w:rsidR="008D581A" w:rsidRPr="0052634A">
        <w:rPr>
          <w:kern w:val="0"/>
          <w:rtl/>
          <w:lang w:bidi="ar-KW"/>
        </w:rPr>
        <w:t xml:space="preserve">، </w:t>
      </w:r>
      <w:r w:rsidRPr="0052634A">
        <w:rPr>
          <w:kern w:val="0"/>
          <w:rtl/>
        </w:rPr>
        <w:t>وقوله تعالى: {</w:t>
      </w:r>
      <w:r w:rsidRPr="0052634A">
        <w:rPr>
          <w:bCs/>
          <w:kern w:val="0"/>
          <w:rtl/>
        </w:rPr>
        <w:t xml:space="preserve">وَلَمْ يَكُن لَّهُ كُفُوًا أَحَدٌ} </w:t>
      </w:r>
      <w:r w:rsidRPr="0052634A">
        <w:rPr>
          <w:kern w:val="0"/>
          <w:rtl/>
        </w:rPr>
        <w:t>[سورة الإخلاص: 4] أي لا نظير له بوجه من الوجوه</w:t>
      </w:r>
      <w:r w:rsidR="008D581A" w:rsidRPr="0052634A">
        <w:rPr>
          <w:kern w:val="0"/>
          <w:rtl/>
        </w:rPr>
        <w:t xml:space="preserve">، </w:t>
      </w:r>
      <w:r w:rsidRPr="0052634A">
        <w:rPr>
          <w:kern w:val="0"/>
          <w:rtl/>
        </w:rPr>
        <w:t>ولا كفء له ولا شبيه</w:t>
      </w:r>
      <w:r w:rsidR="008D581A" w:rsidRPr="0052634A">
        <w:rPr>
          <w:kern w:val="0"/>
          <w:rtl/>
        </w:rPr>
        <w:t xml:space="preserve">، </w:t>
      </w:r>
      <w:r w:rsidRPr="0052634A">
        <w:rPr>
          <w:kern w:val="0"/>
          <w:rtl/>
        </w:rPr>
        <w:t xml:space="preserve">فلا يوصف ربنا عزَّ وجلَّ بصفات المخلوقين من </w:t>
      </w:r>
      <w:r w:rsidRPr="0052634A">
        <w:rPr>
          <w:kern w:val="0"/>
          <w:rtl/>
          <w:lang w:bidi="ar-KW"/>
        </w:rPr>
        <w:t>التغير والحدوث وقبول الحوادث</w:t>
      </w:r>
      <w:r w:rsidR="008D581A" w:rsidRPr="0052634A">
        <w:rPr>
          <w:kern w:val="0"/>
          <w:rtl/>
          <w:lang w:bidi="ar-KW"/>
        </w:rPr>
        <w:t xml:space="preserve">، </w:t>
      </w:r>
      <w:r w:rsidRPr="0052634A">
        <w:rPr>
          <w:kern w:val="0"/>
          <w:rtl/>
        </w:rPr>
        <w:t xml:space="preserve">(ث) تنزيه الله </w:t>
      </w:r>
      <w:r w:rsidRPr="0052634A">
        <w:rPr>
          <w:kern w:val="0"/>
          <w:rtl/>
        </w:rPr>
        <w:lastRenderedPageBreak/>
        <w:t>تعالى عن التغير والحدوث هو الدليل الذي استعمله نبي الله إبراهيم عليه السلام في إثبات عدم ألوهية الشمس والقمر والكواكب قال تعالى: {</w:t>
      </w:r>
      <w:r w:rsidRPr="0052634A">
        <w:rPr>
          <w:bCs/>
          <w:kern w:val="0"/>
          <w:rtl/>
        </w:rPr>
        <w:t xml:space="preserve">قَالَ هَذَا رَبِّي فَلَمَّا أَفَلَ قَالَ لَا أُحِبُّ الْآفِلِينَ} </w:t>
      </w:r>
      <w:r w:rsidRPr="0052634A">
        <w:rPr>
          <w:kern w:val="0"/>
          <w:rtl/>
        </w:rPr>
        <w:t>[الأنعام: 76]</w:t>
      </w:r>
      <w:r w:rsidR="008D581A" w:rsidRPr="0052634A">
        <w:rPr>
          <w:kern w:val="0"/>
          <w:rtl/>
        </w:rPr>
        <w:t xml:space="preserve">، </w:t>
      </w:r>
      <w:r w:rsidRPr="0052634A">
        <w:rPr>
          <w:kern w:val="0"/>
          <w:rtl/>
        </w:rPr>
        <w:t>قال المفسرون: قال ذلك لقومه تنبيها لهم على أن القمر لتغير حاله لا يصلح للإلهية وأن من اتخذه إلها فهو ضال</w:t>
      </w:r>
      <w:r w:rsidR="008D581A" w:rsidRPr="0052634A">
        <w:rPr>
          <w:kern w:val="0"/>
          <w:rtl/>
        </w:rPr>
        <w:t xml:space="preserve">، </w:t>
      </w:r>
      <w:r w:rsidRPr="0052634A">
        <w:rPr>
          <w:kern w:val="0"/>
          <w:rtl/>
        </w:rPr>
        <w:t>وتنبيها لهم أن الله دائم لا يزول</w:t>
      </w:r>
      <w:r w:rsidR="008D581A" w:rsidRPr="0052634A">
        <w:rPr>
          <w:kern w:val="0"/>
          <w:rtl/>
        </w:rPr>
        <w:t xml:space="preserve">، </w:t>
      </w:r>
      <w:r w:rsidRPr="0052634A">
        <w:rPr>
          <w:kern w:val="0"/>
          <w:rtl/>
        </w:rPr>
        <w:t>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w:t>
      </w:r>
      <w:r w:rsidR="008D581A" w:rsidRPr="0052634A">
        <w:rPr>
          <w:kern w:val="0"/>
          <w:rtl/>
        </w:rPr>
        <w:t xml:space="preserve">، </w:t>
      </w:r>
      <w:r w:rsidRPr="0052634A">
        <w:rPr>
          <w:kern w:val="0"/>
          <w:rtl/>
        </w:rPr>
        <w:t>وتنبيها على أن من غاب بعد الظهور كان حادثا مسخرا وليس برب أزلي أول ليس بمحدث</w:t>
      </w:r>
      <w:r w:rsidR="008D581A" w:rsidRPr="0052634A">
        <w:rPr>
          <w:kern w:val="0"/>
          <w:rtl/>
        </w:rPr>
        <w:t xml:space="preserve">، </w:t>
      </w:r>
      <w:r w:rsidRPr="0052634A">
        <w:rPr>
          <w:kern w:val="0"/>
          <w:rtl/>
        </w:rPr>
        <w:t>منزه عما لا يليق بذاته الأقدس من لوازم الإمكان ولواحق التغير والحدوث</w:t>
      </w:r>
      <w:r w:rsidR="008D581A" w:rsidRPr="0052634A">
        <w:rPr>
          <w:kern w:val="0"/>
          <w:rtl/>
        </w:rPr>
        <w:t xml:space="preserve">، </w:t>
      </w:r>
      <w:r w:rsidRPr="0052634A">
        <w:rPr>
          <w:kern w:val="0"/>
          <w:rtl/>
        </w:rPr>
        <w:t>ولهذا تبرأ من آلهتهم بقوله عليه السلام في سورة الأنعام</w:t>
      </w:r>
      <w:r w:rsidR="008D581A" w:rsidRPr="0052634A">
        <w:rPr>
          <w:kern w:val="0"/>
          <w:rtl/>
        </w:rPr>
        <w:t xml:space="preserve">، </w:t>
      </w:r>
      <w:r w:rsidRPr="0052634A">
        <w:rPr>
          <w:kern w:val="0"/>
          <w:rtl/>
        </w:rPr>
        <w:t>قال تعالى: {</w:t>
      </w:r>
      <w:r w:rsidRPr="0052634A">
        <w:rPr>
          <w:bCs/>
          <w:kern w:val="0"/>
          <w:rtl/>
        </w:rPr>
        <w:t xml:space="preserve">قَالَ يَا قَوْمِ إِنِّي بَرِيءٌ مِمَّا تُشْرِكُونَ * إِنِّي وَجَّهْتُ وَجْهِيَ لِلَّذِي فَطَرَ السَّمَوَاتِ وَالْأَرْضَ حَنِيفًا وَمَا أَنَا مِنَ الْمُشْرِكِينَ} </w:t>
      </w:r>
      <w:r w:rsidRPr="0052634A">
        <w:rPr>
          <w:kern w:val="0"/>
          <w:rtl/>
        </w:rPr>
        <w:t>[الأنعام: 78</w:t>
      </w:r>
      <w:r w:rsidR="008D581A" w:rsidRPr="0052634A">
        <w:rPr>
          <w:kern w:val="0"/>
          <w:rtl/>
        </w:rPr>
        <w:t xml:space="preserve">، </w:t>
      </w:r>
      <w:r w:rsidRPr="0052634A">
        <w:rPr>
          <w:kern w:val="0"/>
          <w:rtl/>
        </w:rPr>
        <w:t>79]</w:t>
      </w:r>
      <w:r w:rsidR="008D581A" w:rsidRPr="0052634A">
        <w:rPr>
          <w:kern w:val="0"/>
          <w:rtl/>
        </w:rPr>
        <w:t xml:space="preserve">، </w:t>
      </w:r>
      <w:r w:rsidRPr="0052634A">
        <w:rPr>
          <w:kern w:val="0"/>
          <w:rtl/>
        </w:rPr>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D581A" w:rsidRPr="0052634A">
        <w:rPr>
          <w:kern w:val="0"/>
          <w:rtl/>
        </w:rPr>
        <w:t xml:space="preserve">، </w:t>
      </w:r>
      <w:r w:rsidRPr="0052634A">
        <w:rPr>
          <w:kern w:val="0"/>
          <w:rtl/>
        </w:rPr>
        <w:t>(ج)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8D581A" w:rsidRPr="0052634A">
        <w:rPr>
          <w:kern w:val="0"/>
          <w:rtl/>
        </w:rPr>
        <w:t xml:space="preserve">، </w:t>
      </w:r>
      <w:r w:rsidRPr="0052634A">
        <w:rPr>
          <w:kern w:val="0"/>
          <w:rtl/>
        </w:rPr>
        <w:t>فكل متغير يقبل الظهور تارة و الاختفاء تارة والتأثير تارة والزوال تارة أخري لا يصلح أن يكون إلها البتة</w:t>
      </w:r>
      <w:r w:rsidR="008D581A" w:rsidRPr="0052634A">
        <w:rPr>
          <w:rFonts w:eastAsia="Times New Roman"/>
          <w:kern w:val="0"/>
          <w:rtl/>
        </w:rPr>
        <w:t xml:space="preserve">، </w:t>
      </w:r>
      <w:r w:rsidRPr="0052634A">
        <w:rPr>
          <w:kern w:val="0"/>
          <w:rtl/>
        </w:rPr>
        <w:t>(ح) كما أن ذات الله تعالى منزه عن التغير والحدوث</w:t>
      </w:r>
      <w:r w:rsidR="008D581A" w:rsidRPr="0052634A">
        <w:rPr>
          <w:kern w:val="0"/>
          <w:rtl/>
        </w:rPr>
        <w:t xml:space="preserve">، </w:t>
      </w:r>
      <w:r w:rsidRPr="0052634A">
        <w:rPr>
          <w:kern w:val="0"/>
          <w:rtl/>
        </w:rPr>
        <w:t>فإنه سبحانه منزه عن قبول الحوادث</w:t>
      </w:r>
      <w:r w:rsidR="008D581A" w:rsidRPr="0052634A">
        <w:rPr>
          <w:kern w:val="0"/>
          <w:rtl/>
        </w:rPr>
        <w:t xml:space="preserve">، </w:t>
      </w:r>
      <w:r w:rsidRPr="0052634A">
        <w:rPr>
          <w:kern w:val="0"/>
          <w:rtl/>
        </w:rPr>
        <w:t>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8D581A" w:rsidRPr="0052634A">
        <w:rPr>
          <w:kern w:val="0"/>
          <w:rtl/>
        </w:rPr>
        <w:t xml:space="preserve">، </w:t>
      </w:r>
      <w:r w:rsidRPr="0052634A">
        <w:rPr>
          <w:kern w:val="0"/>
          <w:rtl/>
        </w:rPr>
        <w:t>ولهذا اتفق العارفون بأصول الدين وقواعد التنزيه بأن ما قبل الحوادث فهو حادث</w:t>
      </w:r>
      <w:r w:rsidR="008D581A" w:rsidRPr="0052634A">
        <w:rPr>
          <w:kern w:val="0"/>
          <w:rtl/>
        </w:rPr>
        <w:t xml:space="preserve">، </w:t>
      </w:r>
      <w:r w:rsidRPr="0052634A">
        <w:rPr>
          <w:kern w:val="0"/>
          <w:rtl/>
        </w:rPr>
        <w:t>وانه ليس في ذات الله تعالى محدث ولا مخلوق لأنه الأول الخالق سبحانه</w:t>
      </w:r>
      <w:r w:rsidR="008D581A" w:rsidRPr="0052634A">
        <w:rPr>
          <w:rFonts w:eastAsiaTheme="minorEastAsia"/>
          <w:kern w:val="0"/>
          <w:rtl/>
        </w:rPr>
        <w:t xml:space="preserve">، </w:t>
      </w:r>
      <w:r w:rsidRPr="0052634A">
        <w:rPr>
          <w:rFonts w:eastAsiaTheme="minorEastAsia"/>
          <w:kern w:val="0"/>
          <w:rtl/>
        </w:rPr>
        <w:t xml:space="preserve">كما أنّ </w:t>
      </w:r>
      <w:r w:rsidRPr="0052634A">
        <w:rPr>
          <w:kern w:val="0"/>
          <w:rtl/>
        </w:rPr>
        <w:t>قبول الحوادث ينافي الأولية والأزلية التي يتصف بها ذات الله تقدس وتعالى</w:t>
      </w:r>
      <w:r w:rsidR="008D581A" w:rsidRPr="0052634A">
        <w:rPr>
          <w:kern w:val="0"/>
          <w:rtl/>
        </w:rPr>
        <w:t xml:space="preserve">، </w:t>
      </w:r>
      <w:r w:rsidRPr="0052634A">
        <w:rPr>
          <w:kern w:val="0"/>
          <w:rtl/>
        </w:rPr>
        <w:t>وينافي كمال الذات والصفات</w:t>
      </w:r>
      <w:r w:rsidR="008D581A" w:rsidRPr="0052634A">
        <w:rPr>
          <w:kern w:val="0"/>
          <w:rtl/>
        </w:rPr>
        <w:t xml:space="preserve">، </w:t>
      </w:r>
      <w:r w:rsidRPr="0052634A">
        <w:rPr>
          <w:kern w:val="0"/>
          <w:rtl/>
        </w:rPr>
        <w:t>فإن الكمال المطلق لا يقبل الزيادة ولا النقصان ‘ لأنه لو قبل الزيادة كان قبل الزيادة نقصا ولو قبل النقص لم يكن إلها له كمال الذات والصفات ن (خ) دليل بطلان كونه تعالى محلاًّ للحوادث الحوادث هو ما يطرأ على الذات الحادثة من التغيّرات المختلفة</w:t>
      </w:r>
      <w:r w:rsidR="008D581A" w:rsidRPr="0052634A">
        <w:rPr>
          <w:kern w:val="0"/>
          <w:rtl/>
        </w:rPr>
        <w:t xml:space="preserve">، </w:t>
      </w:r>
      <w:r w:rsidRPr="0052634A">
        <w:rPr>
          <w:kern w:val="0"/>
          <w:rtl/>
        </w:rPr>
        <w:t>لأنّ الحوادث تستلزم التغيّر</w:t>
      </w:r>
      <w:r w:rsidR="008D581A" w:rsidRPr="0052634A">
        <w:rPr>
          <w:kern w:val="0"/>
          <w:rtl/>
        </w:rPr>
        <w:t xml:space="preserve">، </w:t>
      </w:r>
      <w:r w:rsidRPr="0052634A">
        <w:rPr>
          <w:kern w:val="0"/>
          <w:rtl/>
        </w:rPr>
        <w:t>والذات التي يطرأ عليها الحوادث تتغيّر وتنتقل من حالة إلى أخرى بسبب ما اكتسبته من الحوادث</w:t>
      </w:r>
      <w:r w:rsidR="008D581A" w:rsidRPr="0052634A">
        <w:rPr>
          <w:kern w:val="0"/>
          <w:rtl/>
        </w:rPr>
        <w:t xml:space="preserve">، </w:t>
      </w:r>
      <w:r w:rsidRPr="0052634A">
        <w:rPr>
          <w:kern w:val="0"/>
          <w:rtl/>
        </w:rPr>
        <w:t>والله تعالى منزه عن التغير والأفول</w:t>
      </w:r>
      <w:r w:rsidR="008D581A" w:rsidRPr="0052634A">
        <w:rPr>
          <w:kern w:val="0"/>
          <w:rtl/>
        </w:rPr>
        <w:t xml:space="preserve">، </w:t>
      </w:r>
      <w:r w:rsidRPr="0052634A">
        <w:rPr>
          <w:kern w:val="0"/>
          <w:rtl/>
        </w:rPr>
        <w:t>كما أنّ قبول الحوادث من صفات الأجسام الحادثة</w:t>
      </w:r>
      <w:r w:rsidR="008D581A" w:rsidRPr="0052634A">
        <w:rPr>
          <w:kern w:val="0"/>
          <w:rtl/>
        </w:rPr>
        <w:t xml:space="preserve">، </w:t>
      </w:r>
      <w:r w:rsidRPr="0052634A">
        <w:rPr>
          <w:kern w:val="0"/>
          <w:rtl/>
        </w:rPr>
        <w:t>وبما أنّه تعالى قديم الذات فلا يقبل الحادث لأنّ أخص صفات القديم أن لا يقبل الحادث وإلا كان حادثا مثله</w:t>
      </w:r>
      <w:r w:rsidR="008D581A" w:rsidRPr="0052634A">
        <w:rPr>
          <w:kern w:val="0"/>
          <w:rtl/>
        </w:rPr>
        <w:t xml:space="preserve">، </w:t>
      </w:r>
      <w:r w:rsidRPr="0052634A">
        <w:rPr>
          <w:kern w:val="0"/>
          <w:rtl/>
        </w:rPr>
        <w:lastRenderedPageBreak/>
        <w:t>وبما أنّه تعالى منزّه عن الأمور المادية والجسمانية</w:t>
      </w:r>
      <w:r w:rsidR="008D581A" w:rsidRPr="0052634A">
        <w:rPr>
          <w:kern w:val="0"/>
          <w:rtl/>
        </w:rPr>
        <w:t xml:space="preserve">، </w:t>
      </w:r>
      <w:r w:rsidRPr="0052634A">
        <w:rPr>
          <w:kern w:val="0"/>
          <w:rtl/>
        </w:rPr>
        <w:t>فلهذا يستحيل عليه أن يكون محلاًّ للحوادث</w:t>
      </w:r>
      <w:r w:rsidR="008D581A" w:rsidRPr="0052634A">
        <w:rPr>
          <w:kern w:val="0"/>
          <w:rtl/>
        </w:rPr>
        <w:t xml:space="preserve">، </w:t>
      </w:r>
      <w:r w:rsidRPr="0052634A">
        <w:rPr>
          <w:kern w:val="0"/>
          <w:rtl/>
        </w:rPr>
        <w:t>(د) كل ما يقوله غير المتخصصون في العقيدة عن حلول الحوادث بذات الله جهل عظيم بالله تعالى وبالواجب والجائز والمستحيل في حق الله سبحانه</w:t>
      </w:r>
      <w:r w:rsidR="008D581A" w:rsidRPr="0052634A">
        <w:rPr>
          <w:kern w:val="0"/>
          <w:rtl/>
        </w:rPr>
        <w:t xml:space="preserve">، </w:t>
      </w:r>
      <w:r w:rsidRPr="0052634A">
        <w:rPr>
          <w:kern w:val="0"/>
          <w:rtl/>
        </w:rPr>
        <w:t>ومحاذير قولهم عظيمة</w:t>
      </w:r>
      <w:r w:rsidR="008D581A" w:rsidRPr="0052634A">
        <w:rPr>
          <w:kern w:val="0"/>
          <w:rtl/>
        </w:rPr>
        <w:t xml:space="preserve">، </w:t>
      </w:r>
      <w:r w:rsidRPr="0052634A">
        <w:rPr>
          <w:kern w:val="0"/>
          <w:rtl/>
        </w:rPr>
        <w:t>منها: أنهم يزعمون أن ذات الله تعالى تقبل الحوادث وهذا معارض بأحدية الذات فإن الله (أحد صمد) لا تتجزأ ذاته ولا تقبل شيئا محدثا فيها</w:t>
      </w:r>
      <w:r w:rsidR="008D581A" w:rsidRPr="0052634A">
        <w:rPr>
          <w:kern w:val="0"/>
          <w:rtl/>
        </w:rPr>
        <w:t xml:space="preserve">، </w:t>
      </w:r>
      <w:r w:rsidRPr="0052634A">
        <w:rPr>
          <w:kern w:val="0"/>
          <w:rtl/>
        </w:rPr>
        <w:t>ومنها أنّ القول بقبول ذات الله (سبحانه) للحادث مرادف للقول بقبول الذات للمخلوق لأن الحادث مخلوق وكل ما لم يكن ثم كان فإنه مخلوق لا معنى له إلا ذاك</w:t>
      </w:r>
      <w:r w:rsidR="008D581A" w:rsidRPr="0052634A">
        <w:rPr>
          <w:kern w:val="0"/>
          <w:rtl/>
        </w:rPr>
        <w:t xml:space="preserve">، </w:t>
      </w:r>
      <w:r w:rsidRPr="0052634A">
        <w:rPr>
          <w:kern w:val="0"/>
          <w:rtl/>
        </w:rPr>
        <w:t>فهل يقبلون بهذا القول الفاحش الذي يؤول إلى القول بالاتحاد والحلول بين المخلوق والخالق سبحان الله عما يصفون</w:t>
      </w:r>
      <w:r w:rsidR="008D581A" w:rsidRPr="0052634A">
        <w:rPr>
          <w:kern w:val="0"/>
          <w:rtl/>
        </w:rPr>
        <w:t xml:space="preserve">، </w:t>
      </w:r>
      <w:r w:rsidRPr="0052634A">
        <w:rPr>
          <w:kern w:val="0"/>
          <w:rtl/>
        </w:rPr>
        <w:t>ومنها أنّ القول بقبول ذات الله (سبحانه) للحادث ما هو إلا تكييف لذات الله تقدس وتعالى بقياسها على ذات المخلوق</w:t>
      </w:r>
      <w:r w:rsidR="008D581A" w:rsidRPr="0052634A">
        <w:rPr>
          <w:kern w:val="0"/>
          <w:rtl/>
        </w:rPr>
        <w:t xml:space="preserve">، </w:t>
      </w:r>
      <w:r w:rsidRPr="0052634A">
        <w:rPr>
          <w:kern w:val="0"/>
          <w:rtl/>
        </w:rPr>
        <w:t>حيث أن المخلوق لا يقوم بعمل في الخارج إلا إذا حدثت الإرادة في الداخل</w:t>
      </w:r>
      <w:r w:rsidR="008D581A" w:rsidRPr="0052634A">
        <w:rPr>
          <w:kern w:val="0"/>
          <w:rtl/>
        </w:rPr>
        <w:t xml:space="preserve">، </w:t>
      </w:r>
      <w:r w:rsidRPr="0052634A">
        <w:rPr>
          <w:kern w:val="0"/>
          <w:rtl/>
        </w:rPr>
        <w:t>وهذا حال المخلوق لأنه كله محدث يقبل الحوادث</w:t>
      </w:r>
      <w:r w:rsidR="008D581A" w:rsidRPr="0052634A">
        <w:rPr>
          <w:kern w:val="0"/>
          <w:rtl/>
        </w:rPr>
        <w:t xml:space="preserve">، </w:t>
      </w:r>
      <w:r w:rsidRPr="0052634A">
        <w:rPr>
          <w:kern w:val="0"/>
          <w:rtl/>
        </w:rPr>
        <w:t>فهل يجوز قياس حالة الخالق الأزلي الذي ليس كمثله شيء على حالة المخلوق الحادث</w:t>
      </w:r>
      <w:r w:rsidR="008D581A" w:rsidRPr="0052634A">
        <w:rPr>
          <w:kern w:val="0"/>
          <w:rtl/>
        </w:rPr>
        <w:t xml:space="preserve">، </w:t>
      </w:r>
      <w:r w:rsidRPr="0052634A">
        <w:rPr>
          <w:kern w:val="0"/>
          <w:rtl/>
        </w:rPr>
        <w:t>وهل يجوز عند اولى الألباب قياس إرادة الله الأزلية القديمة على إرادة المخلوق المحدثة المخلوقة</w:t>
      </w:r>
      <w:r w:rsidR="008D581A" w:rsidRPr="0052634A">
        <w:rPr>
          <w:kern w:val="0"/>
          <w:rtl/>
        </w:rPr>
        <w:t xml:space="preserve">، </w:t>
      </w:r>
      <w:r w:rsidRPr="0052634A">
        <w:rPr>
          <w:kern w:val="0"/>
          <w:rtl/>
        </w:rPr>
        <w:t>سبحانك هذا بهتان عظيم</w:t>
      </w:r>
      <w:r w:rsidR="008D581A" w:rsidRPr="0052634A">
        <w:rPr>
          <w:kern w:val="0"/>
          <w:rtl/>
        </w:rPr>
        <w:t xml:space="preserve">، </w:t>
      </w:r>
      <w:r w:rsidRPr="0052634A">
        <w:rPr>
          <w:kern w:val="0"/>
          <w:rtl/>
        </w:rPr>
        <w:t>كما أنّهم يقيسون صفة الكلام لله تعالى وهي صفة أزلية قديمة لله لها الكمال المطلق</w:t>
      </w:r>
      <w:r w:rsidR="008D581A" w:rsidRPr="0052634A">
        <w:rPr>
          <w:kern w:val="0"/>
          <w:rtl/>
        </w:rPr>
        <w:t xml:space="preserve">، </w:t>
      </w:r>
      <w:r w:rsidRPr="0052634A">
        <w:rPr>
          <w:kern w:val="0"/>
          <w:rtl/>
        </w:rPr>
        <w:t>على كلام البشر فيقولون _ هداهم الله _ إن صفة الكلام لله صفة فعلية تتعلق بالإرادة وأن الله يتكلم بما شاء متى شاء</w:t>
      </w:r>
      <w:r w:rsidR="008D581A" w:rsidRPr="0052634A">
        <w:rPr>
          <w:kern w:val="0"/>
          <w:rtl/>
        </w:rPr>
        <w:t xml:space="preserve">، </w:t>
      </w:r>
      <w:r w:rsidRPr="0052634A">
        <w:rPr>
          <w:kern w:val="0"/>
          <w:rtl/>
        </w:rPr>
        <w:t>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 إن القرآن محدث وليس قديما</w:t>
      </w:r>
      <w:r w:rsidR="008D581A" w:rsidRPr="0052634A">
        <w:rPr>
          <w:kern w:val="0"/>
          <w:rtl/>
        </w:rPr>
        <w:t xml:space="preserve">، </w:t>
      </w:r>
      <w:r w:rsidRPr="0052634A">
        <w:rPr>
          <w:kern w:val="0"/>
          <w:rtl/>
        </w:rPr>
        <w:t>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8D581A" w:rsidRPr="0052634A">
        <w:rPr>
          <w:kern w:val="0"/>
          <w:rtl/>
        </w:rPr>
        <w:t xml:space="preserve">، </w:t>
      </w:r>
      <w:r w:rsidRPr="0052634A">
        <w:rPr>
          <w:kern w:val="0"/>
          <w:rtl/>
        </w:rPr>
        <w:t>بمعنى أنه لا يجوز القول: أنه سبحانه يعلم متى شاء ولا يعلم متى شاء</w:t>
      </w:r>
      <w:r w:rsidR="008D581A" w:rsidRPr="0052634A">
        <w:rPr>
          <w:kern w:val="0"/>
          <w:rtl/>
        </w:rPr>
        <w:t xml:space="preserve">، </w:t>
      </w:r>
      <w:r w:rsidRPr="0052634A">
        <w:rPr>
          <w:kern w:val="0"/>
          <w:rtl/>
        </w:rPr>
        <w:t>لأنه يحد علم الله الذي له الكمال</w:t>
      </w:r>
      <w:r w:rsidR="008D581A" w:rsidRPr="0052634A">
        <w:rPr>
          <w:kern w:val="0"/>
          <w:rtl/>
        </w:rPr>
        <w:t xml:space="preserve">، </w:t>
      </w:r>
      <w:r w:rsidRPr="0052634A">
        <w:rPr>
          <w:kern w:val="0"/>
          <w:rtl/>
        </w:rPr>
        <w:t>فكذلك الكلام صفة قديمة لله معنوية لا تتعلق بأفعال الله ولا بإرادة الله</w:t>
      </w:r>
      <w:r w:rsidR="008D581A" w:rsidRPr="0052634A">
        <w:rPr>
          <w:kern w:val="0"/>
          <w:rtl/>
        </w:rPr>
        <w:t xml:space="preserve">، </w:t>
      </w:r>
      <w:r w:rsidRPr="0052634A">
        <w:rPr>
          <w:kern w:val="0"/>
          <w:rtl/>
        </w:rPr>
        <w:t>وهم جعلوه محدثا يفعله الله متى شاء مثله مثل الخلق والرزق يخلق من شاء متى شاء</w:t>
      </w:r>
      <w:r w:rsidR="008D581A" w:rsidRPr="0052634A">
        <w:rPr>
          <w:kern w:val="0"/>
          <w:rtl/>
        </w:rPr>
        <w:t xml:space="preserve">، </w:t>
      </w:r>
      <w:r w:rsidRPr="0052634A">
        <w:rPr>
          <w:kern w:val="0"/>
          <w:rtl/>
        </w:rPr>
        <w:t>ويرزق من يشاء متى شاء</w:t>
      </w:r>
      <w:r w:rsidR="008D581A" w:rsidRPr="0052634A">
        <w:rPr>
          <w:kern w:val="0"/>
          <w:rtl/>
        </w:rPr>
        <w:t xml:space="preserve">، </w:t>
      </w:r>
      <w:r w:rsidRPr="0052634A">
        <w:rPr>
          <w:kern w:val="0"/>
          <w:rtl/>
        </w:rPr>
        <w:t>وصار القرآن الكريم كلام الله تعالى بلازم قولهم محدثا مخلوقا</w:t>
      </w:r>
      <w:r w:rsidR="008D581A" w:rsidRPr="0052634A">
        <w:rPr>
          <w:kern w:val="0"/>
          <w:rtl/>
        </w:rPr>
        <w:t xml:space="preserve">، </w:t>
      </w:r>
      <w:r w:rsidRPr="0052634A">
        <w:rPr>
          <w:kern w:val="0"/>
          <w:rtl/>
        </w:rPr>
        <w:t>فانظر هداك الله الفرق بين المذهبين</w:t>
      </w:r>
      <w:r w:rsidR="008D581A" w:rsidRPr="0052634A">
        <w:rPr>
          <w:kern w:val="0"/>
          <w:rtl/>
        </w:rPr>
        <w:t xml:space="preserve">، </w:t>
      </w:r>
      <w:r w:rsidRPr="0052634A">
        <w:rPr>
          <w:kern w:val="0"/>
          <w:rtl/>
        </w:rPr>
        <w:t>مذهب التنزيه والفقه في دين الله</w:t>
      </w:r>
      <w:r w:rsidR="008D581A" w:rsidRPr="0052634A">
        <w:rPr>
          <w:kern w:val="0"/>
          <w:rtl/>
        </w:rPr>
        <w:t xml:space="preserve">، </w:t>
      </w:r>
      <w:r w:rsidRPr="0052634A">
        <w:rPr>
          <w:kern w:val="0"/>
          <w:rtl/>
        </w:rPr>
        <w:t>ومذهب التكييف والجهل في ذات الله تعالى وصفاته وأفعاله</w:t>
      </w:r>
      <w:r w:rsidR="008D581A" w:rsidRPr="0052634A">
        <w:rPr>
          <w:kern w:val="0"/>
          <w:rtl/>
        </w:rPr>
        <w:t xml:space="preserve">، </w:t>
      </w:r>
      <w:r w:rsidRPr="0052634A">
        <w:rPr>
          <w:kern w:val="0"/>
          <w:rtl/>
        </w:rPr>
        <w:tab/>
        <w:t>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w:t>
      </w:r>
      <w:r w:rsidR="008D581A" w:rsidRPr="0052634A">
        <w:rPr>
          <w:kern w:val="0"/>
          <w:rtl/>
        </w:rPr>
        <w:t xml:space="preserve">، </w:t>
      </w:r>
      <w:r w:rsidRPr="0052634A">
        <w:rPr>
          <w:kern w:val="0"/>
          <w:rtl/>
        </w:rPr>
        <w:t xml:space="preserve">وهل هذا كله إلا جهل </w:t>
      </w:r>
      <w:r w:rsidRPr="0052634A">
        <w:rPr>
          <w:kern w:val="0"/>
          <w:rtl/>
        </w:rPr>
        <w:lastRenderedPageBreak/>
        <w:t>عظيم بالله تعالى وصفاته (سُبْحَانَهُ وَتَعَالَى عَمَّا يَصِفُونَ)</w:t>
      </w:r>
      <w:r w:rsidR="008D581A" w:rsidRPr="0052634A">
        <w:rPr>
          <w:kern w:val="0"/>
          <w:rtl/>
        </w:rPr>
        <w:t xml:space="preserve">، </w:t>
      </w:r>
      <w:r w:rsidRPr="0052634A">
        <w:rPr>
          <w:kern w:val="0"/>
          <w:rtl/>
          <w:lang w:bidi="ar-KW"/>
        </w:rPr>
        <w:t xml:space="preserve">(ذ) كذلك فإن الله تبارك وتعالى منزه عن الاتحاد والحلول وعن الاتصال والانفصال لأنها صفات المخلوق وبيان ذلك: </w:t>
      </w:r>
      <w:r w:rsidRPr="0052634A">
        <w:rPr>
          <w:kern w:val="0"/>
          <w:rtl/>
        </w:rPr>
        <w:t>ما ثم إلا خالق أو مخلوق فهل يتحد الخالق القديم الأزلي الباقي الذي ليس كمثله شيء بالمخلوق المحدث الفاني</w:t>
      </w:r>
      <w:r w:rsidR="008D581A" w:rsidRPr="0052634A">
        <w:rPr>
          <w:kern w:val="0"/>
          <w:rtl/>
        </w:rPr>
        <w:t xml:space="preserve">، </w:t>
      </w:r>
      <w:r w:rsidRPr="0052634A">
        <w:rPr>
          <w:kern w:val="0"/>
          <w:rtl/>
        </w:rPr>
        <w:t>أم هل يحل الذي تنزه عن الحد والمقدار في المخلوق المحدود المقدر</w:t>
      </w:r>
      <w:r w:rsidR="008D581A" w:rsidRPr="0052634A">
        <w:rPr>
          <w:kern w:val="0"/>
          <w:rtl/>
        </w:rPr>
        <w:t xml:space="preserve">، </w:t>
      </w:r>
      <w:r w:rsidRPr="0052634A">
        <w:rPr>
          <w:kern w:val="0"/>
          <w:rtl/>
        </w:rPr>
        <w:t>والله منزه عن الحلول في المواضع والأماكن لأن الحلول عرض يفنى وهو حادث والحادث لا يليق بالله</w:t>
      </w:r>
      <w:r w:rsidR="008D581A" w:rsidRPr="0052634A">
        <w:rPr>
          <w:kern w:val="0"/>
          <w:rtl/>
        </w:rPr>
        <w:t xml:space="preserve">، </w:t>
      </w:r>
      <w:r w:rsidRPr="0052634A">
        <w:rPr>
          <w:kern w:val="0"/>
          <w:rtl/>
        </w:rPr>
        <w:t>والاتصال والانفصال لا يكون إلا بين الأجسام والله منزه عن الجسمية ولوازم الجسمية كما مر بنا</w:t>
      </w:r>
      <w:r w:rsidR="008D581A" w:rsidRPr="0052634A">
        <w:rPr>
          <w:kern w:val="0"/>
          <w:rtl/>
        </w:rPr>
        <w:t xml:space="preserve">، </w:t>
      </w:r>
      <w:r w:rsidRPr="0052634A">
        <w:rPr>
          <w:rFonts w:eastAsiaTheme="minorEastAsia"/>
          <w:kern w:val="0"/>
          <w:rtl/>
        </w:rPr>
        <w:t xml:space="preserve">كما </w:t>
      </w:r>
      <w:r w:rsidRPr="0052634A">
        <w:rPr>
          <w:kern w:val="0"/>
          <w:rtl/>
        </w:rPr>
        <w:t>أجمع علماء أهل السنة على تنزيه الله تعالى عن الاتحاد بخلقه أو الحلول في شيء منها</w:t>
      </w:r>
      <w:r w:rsidRPr="0052634A">
        <w:rPr>
          <w:bCs/>
          <w:kern w:val="0"/>
          <w:rtl/>
        </w:rPr>
        <w:t xml:space="preserve"> </w:t>
      </w:r>
      <w:r w:rsidRPr="0052634A">
        <w:rPr>
          <w:kern w:val="0"/>
          <w:rtl/>
        </w:rPr>
        <w:t>وعن الاتصال بها أو الانفصال عنها ونقل الإجماع كل من تكلم عن فرق المسلمين</w:t>
      </w:r>
      <w:r w:rsidR="008D581A" w:rsidRPr="0052634A">
        <w:rPr>
          <w:bCs/>
          <w:kern w:val="0"/>
          <w:rtl/>
        </w:rPr>
        <w:t xml:space="preserve">، </w:t>
      </w:r>
      <w:r w:rsidRPr="0052634A">
        <w:rPr>
          <w:bCs/>
          <w:kern w:val="0"/>
          <w:rtl/>
        </w:rPr>
        <w:t xml:space="preserve">قال ابن كثير _ عند قوله تعالى </w:t>
      </w:r>
      <w:r w:rsidRPr="0052634A">
        <w:rPr>
          <w:kern w:val="0"/>
          <w:rtl/>
        </w:rPr>
        <w:t>(</w:t>
      </w:r>
      <w:r w:rsidRPr="0052634A">
        <w:rPr>
          <w:bCs/>
          <w:kern w:val="0"/>
          <w:rtl/>
        </w:rPr>
        <w:t>ونحن أقرب إليه من حبل الوريد</w:t>
      </w:r>
      <w:r w:rsidRPr="0052634A">
        <w:rPr>
          <w:kern w:val="0"/>
          <w:rtl/>
        </w:rPr>
        <w:t xml:space="preserve">) _ </w:t>
      </w:r>
      <w:r w:rsidRPr="0052634A">
        <w:rPr>
          <w:bCs/>
          <w:kern w:val="0"/>
          <w:rtl/>
        </w:rPr>
        <w:t xml:space="preserve">" </w:t>
      </w:r>
      <w:r w:rsidRPr="0052634A">
        <w:rPr>
          <w:kern w:val="0"/>
          <w:rtl/>
        </w:rPr>
        <w:t xml:space="preserve">يعني ملائكته تعالى أقرب إلى الإنسان من حبل وريده إليه ومن تأوله على العلم فإنما فر </w:t>
      </w:r>
      <w:r w:rsidRPr="0052634A">
        <w:rPr>
          <w:bCs/>
          <w:kern w:val="0"/>
          <w:rtl/>
        </w:rPr>
        <w:t>لئلا يلزم حلول أو اتحاد وهما منفيان</w:t>
      </w:r>
      <w:r w:rsidRPr="0052634A">
        <w:rPr>
          <w:kern w:val="0"/>
          <w:rtl/>
        </w:rPr>
        <w:t xml:space="preserve"> </w:t>
      </w:r>
      <w:r w:rsidRPr="0052634A">
        <w:rPr>
          <w:bCs/>
          <w:kern w:val="0"/>
          <w:rtl/>
        </w:rPr>
        <w:t>بالإجماع</w:t>
      </w:r>
      <w:r w:rsidRPr="0052634A">
        <w:rPr>
          <w:kern w:val="0"/>
          <w:rtl/>
        </w:rPr>
        <w:t xml:space="preserve"> تعالى الله وتقدس " أهـ [تفسير ابن كثير ج: 4 ص: 224]</w:t>
      </w:r>
      <w:r w:rsidR="008D581A" w:rsidRPr="0052634A">
        <w:rPr>
          <w:kern w:val="0"/>
          <w:rtl/>
        </w:rPr>
        <w:t xml:space="preserve">، </w:t>
      </w:r>
      <w:r w:rsidRPr="0052634A">
        <w:rPr>
          <w:kern w:val="0"/>
          <w:rtl/>
          <w:lang w:bidi="ar-KW"/>
        </w:rPr>
        <w:t>ولتحرير مسألة تنزيه ذات الله تعالى عن الاتحاد والحلول وعن الاتصال والانفصال</w:t>
      </w:r>
      <w:r w:rsidR="008D581A" w:rsidRPr="0052634A">
        <w:rPr>
          <w:kern w:val="0"/>
          <w:rtl/>
          <w:lang w:bidi="ar-KW"/>
        </w:rPr>
        <w:t xml:space="preserve">، </w:t>
      </w:r>
      <w:r w:rsidRPr="0052634A">
        <w:rPr>
          <w:kern w:val="0"/>
          <w:rtl/>
          <w:lang w:bidi="ar-KW"/>
        </w:rPr>
        <w:t>بأدلة الكتاب والسنة وأقوال علماء أهل السنة والجماعة انظر ... من سلسلة التجديد (تجديد علم التوحيد)</w:t>
      </w:r>
      <w:r w:rsidR="008D581A" w:rsidRPr="0052634A">
        <w:rPr>
          <w:kern w:val="0"/>
          <w:rtl/>
          <w:lang w:bidi="ar-KW"/>
        </w:rPr>
        <w:t xml:space="preserve">، </w:t>
      </w:r>
      <w:r w:rsidRPr="0052634A">
        <w:rPr>
          <w:kern w:val="0"/>
          <w:rtl/>
          <w:lang w:bidi="ar-KW"/>
        </w:rPr>
        <w:t>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008D581A" w:rsidRPr="0052634A">
        <w:rPr>
          <w:kern w:val="0"/>
          <w:rtl/>
          <w:lang w:bidi="ar-KW"/>
        </w:rPr>
        <w:t xml:space="preserve">، </w:t>
      </w:r>
      <w:r w:rsidRPr="0052634A">
        <w:rPr>
          <w:kern w:val="0"/>
          <w:rtl/>
          <w:lang w:bidi="ar-KW"/>
        </w:rPr>
        <w:t>(ز) من قواعد تنزيه الله تعالى عن النقص ومماثلة الخلائق قاعدة أنّ الله تعالى منزه عن الكيفيات الحسية التي تتصف بها ذات المخلوق</w:t>
      </w:r>
      <w:r w:rsidR="008D581A" w:rsidRPr="0052634A">
        <w:rPr>
          <w:kern w:val="0"/>
          <w:rtl/>
          <w:lang w:bidi="ar-KW"/>
        </w:rPr>
        <w:t xml:space="preserve">، </w:t>
      </w:r>
      <w:r w:rsidRPr="0052634A">
        <w:rPr>
          <w:kern w:val="0"/>
          <w:rtl/>
        </w:rPr>
        <w:t>لأنها محدثات لا تكون إلا عند الذي يقبل الحوادث</w:t>
      </w:r>
      <w:r w:rsidR="008D581A" w:rsidRPr="0052634A">
        <w:rPr>
          <w:kern w:val="0"/>
          <w:rtl/>
        </w:rPr>
        <w:t xml:space="preserve">، </w:t>
      </w:r>
      <w:r w:rsidRPr="0052634A">
        <w:rPr>
          <w:kern w:val="0"/>
          <w:rtl/>
        </w:rPr>
        <w:t xml:space="preserve">أما القديم الأزلي الأبدي فلا تقبل ذاته الحوادث فلا تقبل الكيفيات الحسية التي من أمثلتها </w:t>
      </w:r>
      <w:r w:rsidRPr="0052634A">
        <w:rPr>
          <w:kern w:val="0"/>
          <w:rtl/>
          <w:lang w:bidi="ar-KW"/>
        </w:rPr>
        <w:t>الجلوس والاستقرار ولأنها لا تحدث إلا بالجوارح</w:t>
      </w:r>
      <w:r w:rsidR="008D581A" w:rsidRPr="0052634A">
        <w:rPr>
          <w:kern w:val="0"/>
          <w:rtl/>
          <w:lang w:bidi="ar-KW"/>
        </w:rPr>
        <w:t xml:space="preserve">، </w:t>
      </w:r>
      <w:r w:rsidRPr="0052634A">
        <w:rPr>
          <w:kern w:val="0"/>
          <w:rtl/>
          <w:lang w:bidi="ar-KW"/>
        </w:rPr>
        <w:t>وتنزيه الله تعالى عن النزول الحسي والصعود الحسي على معنى التغير في ذاته</w:t>
      </w:r>
      <w:r w:rsidR="008D581A" w:rsidRPr="0052634A">
        <w:rPr>
          <w:kern w:val="0"/>
          <w:rtl/>
          <w:lang w:bidi="ar-KW"/>
        </w:rPr>
        <w:t xml:space="preserve">، </w:t>
      </w:r>
      <w:r w:rsidRPr="0052634A">
        <w:rPr>
          <w:kern w:val="0"/>
          <w:rtl/>
          <w:lang w:bidi="ar-KW"/>
        </w:rPr>
        <w:t>والذهاب والمجيء على معنى التغير في ذاته</w:t>
      </w:r>
      <w:r w:rsidR="008D581A" w:rsidRPr="0052634A">
        <w:rPr>
          <w:kern w:val="0"/>
          <w:rtl/>
          <w:lang w:bidi="ar-KW"/>
        </w:rPr>
        <w:t xml:space="preserve">، </w:t>
      </w:r>
      <w:r w:rsidRPr="0052634A">
        <w:rPr>
          <w:kern w:val="0"/>
          <w:rtl/>
          <w:lang w:bidi="ar-KW"/>
        </w:rPr>
        <w:t>ولأنها صفات المحدود الذي يتحرك في المكان المحدود والمقهور بالمكان والزمان</w:t>
      </w:r>
      <w:r w:rsidR="008D581A" w:rsidRPr="0052634A">
        <w:rPr>
          <w:kern w:val="0"/>
          <w:rtl/>
          <w:lang w:bidi="ar-KW"/>
        </w:rPr>
        <w:t xml:space="preserve">، </w:t>
      </w:r>
      <w:r w:rsidRPr="0052634A">
        <w:rPr>
          <w:kern w:val="0"/>
          <w:rtl/>
          <w:lang w:bidi="ar-KW"/>
        </w:rPr>
        <w:t>لأنّ الكون في المكان قهر من المكان</w:t>
      </w:r>
      <w:r w:rsidR="008D581A" w:rsidRPr="0052634A">
        <w:rPr>
          <w:kern w:val="0"/>
          <w:rtl/>
          <w:lang w:bidi="ar-KW"/>
        </w:rPr>
        <w:t xml:space="preserve">، </w:t>
      </w:r>
      <w:r w:rsidRPr="0052634A">
        <w:rPr>
          <w:kern w:val="0"/>
          <w:rtl/>
          <w:lang w:bidi="ar-KW"/>
        </w:rPr>
        <w:t>ولأنّ الحركة قهر من الزمان</w:t>
      </w:r>
      <w:r w:rsidR="008D581A" w:rsidRPr="0052634A">
        <w:rPr>
          <w:kern w:val="0"/>
          <w:rtl/>
          <w:lang w:bidi="ar-KW"/>
        </w:rPr>
        <w:t xml:space="preserve">، </w:t>
      </w:r>
      <w:r w:rsidRPr="0052634A">
        <w:rPr>
          <w:kern w:val="0"/>
          <w:rtl/>
          <w:lang w:bidi="ar-KW"/>
        </w:rPr>
        <w:t>لأنّ الزمان ما هو عند التحقيق إلا تغير يحدث في اطار السكون والحركة</w:t>
      </w:r>
      <w:r w:rsidR="008D581A" w:rsidRPr="0052634A">
        <w:rPr>
          <w:kern w:val="0"/>
          <w:rtl/>
          <w:lang w:bidi="ar-KW"/>
        </w:rPr>
        <w:t xml:space="preserve">، </w:t>
      </w:r>
      <w:r w:rsidRPr="0052634A">
        <w:rPr>
          <w:kern w:val="0"/>
          <w:rtl/>
          <w:lang w:bidi="ar-KW"/>
        </w:rPr>
        <w:t>ولولاهما لما استطعنا تمييز الزمان</w:t>
      </w:r>
      <w:r w:rsidR="008D581A" w:rsidRPr="0052634A">
        <w:rPr>
          <w:kern w:val="0"/>
          <w:rtl/>
          <w:lang w:bidi="ar-KW"/>
        </w:rPr>
        <w:t xml:space="preserve">، </w:t>
      </w:r>
      <w:r w:rsidRPr="0052634A">
        <w:rPr>
          <w:kern w:val="0"/>
          <w:rtl/>
          <w:lang w:bidi="ar-KW"/>
        </w:rPr>
        <w:t>والقهار لا يجري عليه زمان لأنّه قاهر الزمان والمكان</w:t>
      </w:r>
      <w:r w:rsidR="008D581A" w:rsidRPr="0052634A">
        <w:rPr>
          <w:kern w:val="0"/>
          <w:rtl/>
          <w:lang w:bidi="ar-KW"/>
        </w:rPr>
        <w:t xml:space="preserve">، </w:t>
      </w:r>
      <w:r w:rsidRPr="0052634A">
        <w:rPr>
          <w:kern w:val="0"/>
          <w:rtl/>
          <w:lang w:bidi="ar-KW"/>
        </w:rPr>
        <w:t>وكذلك يتنزه سبحانه عن القبض والبسط على معنى التغير في ذاته</w:t>
      </w:r>
      <w:r w:rsidR="008D581A" w:rsidRPr="0052634A">
        <w:rPr>
          <w:kern w:val="0"/>
          <w:rtl/>
          <w:lang w:bidi="ar-KW"/>
        </w:rPr>
        <w:t xml:space="preserve">، </w:t>
      </w:r>
      <w:r w:rsidRPr="0052634A">
        <w:rPr>
          <w:kern w:val="0"/>
          <w:rtl/>
          <w:lang w:bidi="ar-KW"/>
        </w:rPr>
        <w:t>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D581A" w:rsidRPr="0052634A">
        <w:rPr>
          <w:kern w:val="0"/>
          <w:rtl/>
          <w:lang w:bidi="ar-KW"/>
        </w:rPr>
        <w:t xml:space="preserve">، </w:t>
      </w:r>
      <w:r w:rsidRPr="0052634A">
        <w:rPr>
          <w:kern w:val="0"/>
          <w:rtl/>
          <w:lang w:bidi="ar-KW"/>
        </w:rPr>
        <w:t>والسكون والتحرك والتماس والتباين والخروج والدخول على معنى التغير في ذاته</w:t>
      </w:r>
      <w:r w:rsidR="008D581A" w:rsidRPr="0052634A">
        <w:rPr>
          <w:kern w:val="0"/>
          <w:rtl/>
          <w:lang w:bidi="ar-KW"/>
        </w:rPr>
        <w:t xml:space="preserve">، </w:t>
      </w:r>
      <w:r w:rsidRPr="0052634A">
        <w:rPr>
          <w:kern w:val="0"/>
          <w:rtl/>
          <w:lang w:bidi="ar-KW"/>
        </w:rPr>
        <w:t>والقرب بالمسافة والبعد بالمسافة</w:t>
      </w:r>
      <w:r w:rsidR="008D581A" w:rsidRPr="0052634A">
        <w:rPr>
          <w:kern w:val="0"/>
          <w:rtl/>
          <w:lang w:bidi="ar-KW"/>
        </w:rPr>
        <w:t xml:space="preserve">، </w:t>
      </w:r>
      <w:r w:rsidRPr="0052634A">
        <w:rPr>
          <w:kern w:val="0"/>
          <w:rtl/>
          <w:lang w:bidi="ar-KW"/>
        </w:rPr>
        <w:t xml:space="preserve">والضحك على معنى التغير في ذاته والتبسم على معنى التغير في ذاته والقهقهة على معنى التغير في ذاته والسرور والحزن </w:t>
      </w:r>
      <w:r w:rsidRPr="0052634A">
        <w:rPr>
          <w:kern w:val="0"/>
          <w:rtl/>
          <w:lang w:bidi="ar-KW"/>
        </w:rPr>
        <w:lastRenderedPageBreak/>
        <w:t>والغضب على معنى التغير في ذاته</w:t>
      </w:r>
      <w:r w:rsidR="008D581A" w:rsidRPr="0052634A">
        <w:rPr>
          <w:kern w:val="0"/>
          <w:rtl/>
          <w:lang w:bidi="ar-KW"/>
        </w:rPr>
        <w:t xml:space="preserve">، </w:t>
      </w:r>
      <w:r w:rsidRPr="0052634A">
        <w:rPr>
          <w:kern w:val="0"/>
          <w:rtl/>
          <w:lang w:bidi="ar-KW"/>
        </w:rPr>
        <w:t>والندم والتردد على معنى التغير في ذاته</w:t>
      </w:r>
      <w:r w:rsidR="008D581A" w:rsidRPr="0052634A">
        <w:rPr>
          <w:kern w:val="0"/>
          <w:rtl/>
          <w:lang w:bidi="ar-KW"/>
        </w:rPr>
        <w:t xml:space="preserve">، </w:t>
      </w:r>
      <w:r w:rsidRPr="0052634A">
        <w:rPr>
          <w:kern w:val="0"/>
          <w:rtl/>
          <w:lang w:bidi="ar-KW"/>
        </w:rPr>
        <w:t>فالله تعالى منزه عن تلك الكيفيات الحسية</w:t>
      </w:r>
      <w:r w:rsidR="008D581A" w:rsidRPr="0052634A">
        <w:rPr>
          <w:kern w:val="0"/>
          <w:rtl/>
          <w:lang w:bidi="ar-KW"/>
        </w:rPr>
        <w:t xml:space="preserve">، </w:t>
      </w:r>
      <w:r w:rsidRPr="0052634A">
        <w:rPr>
          <w:kern w:val="0"/>
          <w:rtl/>
          <w:lang w:bidi="ar-KW"/>
        </w:rPr>
        <w:t>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8D581A" w:rsidRPr="0052634A">
        <w:rPr>
          <w:kern w:val="0"/>
          <w:rtl/>
          <w:lang w:bidi="ar-KW"/>
        </w:rPr>
        <w:t xml:space="preserve">، </w:t>
      </w:r>
      <w:r w:rsidRPr="0052634A">
        <w:rPr>
          <w:kern w:val="0"/>
          <w:rtl/>
        </w:rPr>
        <w:t>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D581A" w:rsidRPr="0052634A">
        <w:rPr>
          <w:kern w:val="0"/>
          <w:rtl/>
        </w:rPr>
        <w:t xml:space="preserve">، </w:t>
      </w:r>
      <w:r w:rsidRPr="0052634A">
        <w:rPr>
          <w:kern w:val="0"/>
          <w:rtl/>
        </w:rPr>
        <w:t>ومن أدلة تنزيه الله عن الكيفيات المحسوسة: أنها من خواص الجسم والجوارح والله تعالى منزّه عن الجسمانية</w:t>
      </w:r>
      <w:r w:rsidR="008D581A" w:rsidRPr="0052634A">
        <w:rPr>
          <w:kern w:val="0"/>
          <w:rtl/>
        </w:rPr>
        <w:t xml:space="preserve">، </w:t>
      </w:r>
      <w:r w:rsidRPr="0052634A">
        <w:rPr>
          <w:kern w:val="0"/>
          <w:rtl/>
        </w:rPr>
        <w:t>وأنها حادثة</w:t>
      </w:r>
      <w:r w:rsidR="008D581A" w:rsidRPr="0052634A">
        <w:rPr>
          <w:kern w:val="0"/>
          <w:rtl/>
        </w:rPr>
        <w:t xml:space="preserve">، </w:t>
      </w:r>
      <w:r w:rsidRPr="0052634A">
        <w:rPr>
          <w:kern w:val="0"/>
          <w:rtl/>
        </w:rPr>
        <w:t>لكن الباري غير حادث</w:t>
      </w:r>
      <w:r w:rsidR="008D581A" w:rsidRPr="0052634A">
        <w:rPr>
          <w:kern w:val="0"/>
          <w:rtl/>
        </w:rPr>
        <w:t xml:space="preserve">، </w:t>
      </w:r>
      <w:r w:rsidRPr="0052634A">
        <w:rPr>
          <w:kern w:val="0"/>
          <w:rtl/>
        </w:rPr>
        <w:t>فيمتنع أن يكون قابلاً للحوادث</w:t>
      </w:r>
      <w:r w:rsidR="008D581A" w:rsidRPr="0052634A">
        <w:rPr>
          <w:kern w:val="0"/>
          <w:rtl/>
        </w:rPr>
        <w:t xml:space="preserve">، </w:t>
      </w:r>
      <w:r w:rsidRPr="0052634A">
        <w:rPr>
          <w:kern w:val="0"/>
          <w:rtl/>
        </w:rPr>
        <w:t>وهي تستلزم التغير والانفعال</w:t>
      </w:r>
      <w:r w:rsidR="008D581A" w:rsidRPr="0052634A">
        <w:rPr>
          <w:kern w:val="0"/>
          <w:rtl/>
        </w:rPr>
        <w:t xml:space="preserve">، </w:t>
      </w:r>
      <w:r w:rsidRPr="0052634A">
        <w:rPr>
          <w:kern w:val="0"/>
          <w:rtl/>
        </w:rPr>
        <w:t>والله منزّه من التغير في ذاته</w:t>
      </w:r>
      <w:r w:rsidR="008D581A" w:rsidRPr="0052634A">
        <w:rPr>
          <w:kern w:val="0"/>
          <w:rtl/>
        </w:rPr>
        <w:t xml:space="preserve">، </w:t>
      </w:r>
      <w:r w:rsidRPr="0052634A">
        <w:rPr>
          <w:bCs/>
          <w:kern w:val="0"/>
          <w:rtl/>
        </w:rPr>
        <w:t>(س)</w:t>
      </w:r>
      <w:r w:rsidRPr="0052634A">
        <w:rPr>
          <w:kern w:val="0"/>
          <w:rtl/>
        </w:rPr>
        <w:t xml:space="preserve"> ما جاء في الكتاب والسنة من إضافة الاستواء </w:t>
      </w:r>
      <w:r w:rsidRPr="0052634A">
        <w:rPr>
          <w:kern w:val="0"/>
          <w:rtl/>
          <w:lang w:bidi="ar-KW"/>
        </w:rPr>
        <w:t>والنزول والذهاب والمجيء والقبض والبسط والضحك والتبسم والغضب والتردد إلى ذات الله تعالى</w:t>
      </w:r>
      <w:r w:rsidR="008D581A" w:rsidRPr="0052634A">
        <w:rPr>
          <w:kern w:val="0"/>
          <w:rtl/>
          <w:lang w:bidi="ar-KW"/>
        </w:rPr>
        <w:t xml:space="preserve">، </w:t>
      </w:r>
      <w:r w:rsidRPr="0052634A">
        <w:rPr>
          <w:kern w:val="0"/>
          <w:rtl/>
          <w:lang w:bidi="ar-KW"/>
        </w:rPr>
        <w:t>فإنه حق وصدق على مراد الله ومراد رسول الله</w:t>
      </w:r>
      <w:r w:rsidR="008D581A" w:rsidRPr="0052634A">
        <w:rPr>
          <w:kern w:val="0"/>
          <w:rtl/>
          <w:lang w:bidi="ar-KW"/>
        </w:rPr>
        <w:t xml:space="preserve">، </w:t>
      </w:r>
      <w:r w:rsidRPr="0052634A">
        <w:rPr>
          <w:kern w:val="0"/>
          <w:rtl/>
          <w:lang w:bidi="ar-KW"/>
        </w:rPr>
        <w:t>صفات تليق بالذات</w:t>
      </w:r>
      <w:r w:rsidR="008D581A" w:rsidRPr="0052634A">
        <w:rPr>
          <w:kern w:val="0"/>
          <w:rtl/>
          <w:lang w:bidi="ar-KW"/>
        </w:rPr>
        <w:t xml:space="preserve">، </w:t>
      </w:r>
      <w:r w:rsidRPr="0052634A">
        <w:rPr>
          <w:kern w:val="0"/>
          <w:rtl/>
          <w:lang w:bidi="ar-KW"/>
        </w:rPr>
        <w:t>وكما أنّ ذات الله تعالى ليس كمثله شيء</w:t>
      </w:r>
      <w:r w:rsidR="008D581A" w:rsidRPr="0052634A">
        <w:rPr>
          <w:kern w:val="0"/>
          <w:rtl/>
          <w:lang w:bidi="ar-KW"/>
        </w:rPr>
        <w:t xml:space="preserve">، </w:t>
      </w:r>
      <w:r w:rsidRPr="0052634A">
        <w:rPr>
          <w:kern w:val="0"/>
          <w:rtl/>
          <w:lang w:bidi="ar-KW"/>
        </w:rPr>
        <w:t>فإن ما أضيف إلى الذات يتبع الذات</w:t>
      </w:r>
      <w:r w:rsidR="008D581A" w:rsidRPr="0052634A">
        <w:rPr>
          <w:kern w:val="0"/>
          <w:rtl/>
          <w:lang w:bidi="ar-KW"/>
        </w:rPr>
        <w:t xml:space="preserve">، </w:t>
      </w:r>
      <w:r w:rsidRPr="0052634A">
        <w:rPr>
          <w:kern w:val="0"/>
          <w:rtl/>
          <w:lang w:bidi="ar-KW"/>
        </w:rPr>
        <w:t>منزه عن التغير والحدوث والانفعال الذي يعتري ذات الإنسان</w:t>
      </w:r>
      <w:r w:rsidR="008D581A" w:rsidRPr="0052634A">
        <w:rPr>
          <w:kern w:val="0"/>
          <w:rtl/>
          <w:lang w:bidi="ar-KW"/>
        </w:rPr>
        <w:t xml:space="preserve">، </w:t>
      </w:r>
      <w:r w:rsidRPr="0052634A">
        <w:rPr>
          <w:kern w:val="0"/>
          <w:rtl/>
          <w:lang w:bidi="ar-KW"/>
        </w:rPr>
        <w:t>لا نتقول على الله بغير علم</w:t>
      </w:r>
      <w:r w:rsidR="008D581A" w:rsidRPr="0052634A">
        <w:rPr>
          <w:kern w:val="0"/>
          <w:rtl/>
          <w:lang w:bidi="ar-KW"/>
        </w:rPr>
        <w:t xml:space="preserve">، </w:t>
      </w:r>
      <w:r w:rsidRPr="0052634A">
        <w:rPr>
          <w:kern w:val="0"/>
          <w:rtl/>
          <w:lang w:bidi="ar-KW"/>
        </w:rPr>
        <w:t>ولا ننفي ما جاء عن الله في كتاب الله وسنة نبيه صلى الله عليه وسلم</w:t>
      </w:r>
      <w:r w:rsidR="008D581A" w:rsidRPr="0052634A">
        <w:rPr>
          <w:kern w:val="0"/>
          <w:rtl/>
          <w:lang w:bidi="ar-KW"/>
        </w:rPr>
        <w:t xml:space="preserve">، </w:t>
      </w:r>
      <w:r w:rsidRPr="0052634A">
        <w:rPr>
          <w:kern w:val="0"/>
          <w:rtl/>
          <w:lang w:bidi="ar-KW"/>
        </w:rPr>
        <w:t>ولكن ننفي اللوازم التي لا تليق بذات الله تعالى من النقص والتغير والأفول وما يوحي بالحدوث الذي هو ضد القدم الذي اتصف به ذات الرحمن</w:t>
      </w:r>
      <w:r w:rsidR="008D581A" w:rsidRPr="0052634A">
        <w:rPr>
          <w:kern w:val="0"/>
          <w:rtl/>
          <w:lang w:bidi="ar-KW"/>
        </w:rPr>
        <w:t xml:space="preserve">، </w:t>
      </w:r>
      <w:r w:rsidRPr="0052634A">
        <w:rPr>
          <w:bCs/>
          <w:kern w:val="0"/>
          <w:rtl/>
          <w:lang w:bidi="ar-KW"/>
        </w:rPr>
        <w:t>(ش)</w:t>
      </w:r>
      <w:r w:rsidRPr="0052634A">
        <w:rPr>
          <w:kern w:val="0"/>
          <w:rtl/>
          <w:lang w:bidi="ar-KW"/>
        </w:rPr>
        <w:t xml:space="preserve"> من أقوال علماء الأمة في تنزيه الله تعالى عن التغير والأفول وقبول الحوادث كالحركة والسكون</w:t>
      </w:r>
      <w:r w:rsidR="008D581A" w:rsidRPr="0052634A">
        <w:rPr>
          <w:kern w:val="0"/>
          <w:rtl/>
          <w:lang w:bidi="ar-KW"/>
        </w:rPr>
        <w:t xml:space="preserve">، </w:t>
      </w:r>
      <w:r w:rsidRPr="0052634A">
        <w:rPr>
          <w:bCs/>
          <w:kern w:val="0"/>
          <w:rtl/>
          <w:lang w:bidi="ar-KW"/>
        </w:rPr>
        <w:t>قال الحافظ عبد الرحمن بن الجوزي الحنبلي</w:t>
      </w:r>
      <w:r w:rsidRPr="0052634A">
        <w:rPr>
          <w:kern w:val="0"/>
          <w:rtl/>
          <w:lang w:bidi="ar-KW"/>
        </w:rPr>
        <w:t xml:space="preserve"> في كتابه "الباز الأشهب" بعد ذكر حديث النزول: (يستحيل على الله عزَّ وجلَّ الحركة والنـقلة والتـغـيـيـر</w:t>
      </w:r>
      <w:r w:rsidR="008D581A" w:rsidRPr="0052634A">
        <w:rPr>
          <w:kern w:val="0"/>
          <w:rtl/>
          <w:lang w:bidi="ar-KW"/>
        </w:rPr>
        <w:t xml:space="preserve">، </w:t>
      </w:r>
      <w:r w:rsidRPr="0052634A">
        <w:rPr>
          <w:kern w:val="0"/>
          <w:rtl/>
          <w:lang w:bidi="ar-KW"/>
        </w:rPr>
        <w:t>وواجب على الخلق اعتقاد التـنـزيه وامتـناع تجويز النـقلة وأن النزول الذي هو انتقال من مكان إلى مكان يفـتـقر إلى ثلاثة أجسام جسم عال وهو مكان الساكن وجسم سافل وجسم ينـتـقل من علو إلى أسفل وهذا لا يجوز على الله قطعاً</w:t>
      </w:r>
      <w:r w:rsidR="008D581A" w:rsidRPr="0052634A">
        <w:rPr>
          <w:kern w:val="0"/>
          <w:rtl/>
          <w:lang w:bidi="ar-KW"/>
        </w:rPr>
        <w:t xml:space="preserve">، </w:t>
      </w:r>
      <w:r w:rsidRPr="0052634A">
        <w:rPr>
          <w:bCs/>
          <w:kern w:val="0"/>
          <w:rtl/>
        </w:rPr>
        <w:t xml:space="preserve">وقال الحافظ بن </w:t>
      </w:r>
      <w:r w:rsidRPr="0052634A">
        <w:rPr>
          <w:bCs/>
          <w:kern w:val="0"/>
          <w:rtl/>
          <w:lang w:bidi="ar-KW"/>
        </w:rPr>
        <w:t>عبد البر</w:t>
      </w:r>
      <w:r w:rsidRPr="0052634A">
        <w:rPr>
          <w:kern w:val="0"/>
          <w:rtl/>
          <w:lang w:bidi="ar-KW"/>
        </w:rPr>
        <w:t>: (قد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sidRPr="0052634A">
        <w:rPr>
          <w:kern w:val="0"/>
          <w:rtl/>
        </w:rPr>
        <w:t xml:space="preserve"> [</w:t>
      </w:r>
      <w:r w:rsidRPr="0052634A">
        <w:rPr>
          <w:kern w:val="0"/>
          <w:rtl/>
          <w:lang w:bidi="ar-KW"/>
        </w:rPr>
        <w:t>التمهيد لابن عبد البر ج: 7 ص: 137]</w:t>
      </w:r>
      <w:r w:rsidR="008D581A" w:rsidRPr="0052634A">
        <w:rPr>
          <w:kern w:val="0"/>
          <w:rtl/>
          <w:lang w:bidi="ar-KW"/>
        </w:rPr>
        <w:t xml:space="preserve">، </w:t>
      </w:r>
      <w:r w:rsidRPr="0052634A">
        <w:rPr>
          <w:bCs/>
          <w:kern w:val="0"/>
          <w:rtl/>
        </w:rPr>
        <w:t>وقال ابن حزم</w:t>
      </w:r>
      <w:r w:rsidRPr="0052634A">
        <w:rPr>
          <w:kern w:val="0"/>
          <w:rtl/>
        </w:rPr>
        <w:t>: (إن الحركة والسكون مدة</w:t>
      </w:r>
      <w:r w:rsidR="008D581A" w:rsidRPr="0052634A">
        <w:rPr>
          <w:kern w:val="0"/>
          <w:rtl/>
        </w:rPr>
        <w:t xml:space="preserve">، </w:t>
      </w:r>
      <w:r w:rsidRPr="0052634A">
        <w:rPr>
          <w:kern w:val="0"/>
          <w:rtl/>
        </w:rPr>
        <w:t>والمدة زمان وقد بينا فيما خلا من كتابنا أن الزمان محدث</w:t>
      </w:r>
      <w:r w:rsidR="008D581A" w:rsidRPr="0052634A">
        <w:rPr>
          <w:kern w:val="0"/>
          <w:rtl/>
        </w:rPr>
        <w:t xml:space="preserve">، </w:t>
      </w:r>
      <w:r w:rsidRPr="0052634A">
        <w:rPr>
          <w:kern w:val="0"/>
          <w:rtl/>
        </w:rPr>
        <w:t>فالحركة محدثة</w:t>
      </w:r>
      <w:r w:rsidR="008D581A" w:rsidRPr="0052634A">
        <w:rPr>
          <w:kern w:val="0"/>
          <w:rtl/>
        </w:rPr>
        <w:t xml:space="preserve">، </w:t>
      </w:r>
      <w:r w:rsidRPr="0052634A">
        <w:rPr>
          <w:kern w:val="0"/>
          <w:rtl/>
        </w:rPr>
        <w:t>كذلك السكون والباري تعالى لا يلحقه الحدث</w:t>
      </w:r>
      <w:r w:rsidR="008D581A" w:rsidRPr="0052634A">
        <w:rPr>
          <w:kern w:val="0"/>
          <w:rtl/>
        </w:rPr>
        <w:t xml:space="preserve">، </w:t>
      </w:r>
      <w:r w:rsidRPr="0052634A">
        <w:rPr>
          <w:kern w:val="0"/>
          <w:rtl/>
        </w:rPr>
        <w:t>إذ لو كان حدثا لكان من ثان</w:t>
      </w:r>
      <w:r w:rsidR="008D581A" w:rsidRPr="0052634A">
        <w:rPr>
          <w:kern w:val="0"/>
          <w:rtl/>
        </w:rPr>
        <w:t xml:space="preserve">، </w:t>
      </w:r>
      <w:r w:rsidRPr="0052634A">
        <w:rPr>
          <w:kern w:val="0"/>
          <w:rtl/>
        </w:rPr>
        <w:t xml:space="preserve">فالباري تعالى غير متحرك ولا ساكن) أهـ [الفصل في الملل والنحل ج: 2 صـ </w:t>
      </w:r>
      <w:r w:rsidRPr="0052634A">
        <w:rPr>
          <w:kern w:val="0"/>
          <w:rtl/>
        </w:rPr>
        <w:lastRenderedPageBreak/>
        <w:t>280]</w:t>
      </w:r>
      <w:r w:rsidR="008D581A" w:rsidRPr="0052634A">
        <w:rPr>
          <w:kern w:val="0"/>
          <w:rtl/>
        </w:rPr>
        <w:t xml:space="preserve">، </w:t>
      </w:r>
      <w:r w:rsidRPr="0052634A">
        <w:rPr>
          <w:bCs/>
          <w:kern w:val="0"/>
          <w:rtl/>
        </w:rPr>
        <w:t>وقال أيضاً</w:t>
      </w:r>
      <w:r w:rsidRPr="0052634A">
        <w:rPr>
          <w:kern w:val="0"/>
          <w:rtl/>
        </w:rPr>
        <w:t xml:space="preserve"> - وإني لأتعجب كيف يكون هذا الظاهري اليابس في علم الفقه على هذا العلم بالعقليات -: (أما من قال أن الحركات أجسام فخطأ لأن الجسم في اللغة موضوع للطويل العريض العميق ذي المساحة وليست الحركة كذلك فليست جسما ولا يجوز أن يوقع عليها اسم جسم إذ لم يأت ذلك في اللغة ولا في الشريعة ولا أوجبه دليل وأوضح أنها ليست جسما 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 الجسم 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بملاقات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المذوق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 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 أهـ [الفصل في الملل ج: 5 ص: 37]</w:t>
      </w:r>
      <w:r w:rsidR="008D581A" w:rsidRPr="0052634A">
        <w:rPr>
          <w:kern w:val="0"/>
          <w:rtl/>
        </w:rPr>
        <w:t xml:space="preserve">، </w:t>
      </w:r>
      <w:r w:rsidRPr="0052634A">
        <w:rPr>
          <w:bCs/>
          <w:kern w:val="0"/>
          <w:rtl/>
        </w:rPr>
        <w:t>وقال القسطلاني</w:t>
      </w:r>
      <w:r w:rsidRPr="0052634A">
        <w:rPr>
          <w:kern w:val="0"/>
          <w:rtl/>
        </w:rPr>
        <w:t xml:space="preserve"> في ارشاد الساري: (((أتاني يمشي هرولة)) إسراعا يعني من تقرب إلى بطاعة قليلة جازيته بمثوبة كثيرة</w:t>
      </w:r>
      <w:r w:rsidR="008D581A" w:rsidRPr="0052634A">
        <w:rPr>
          <w:kern w:val="0"/>
          <w:rtl/>
        </w:rPr>
        <w:t xml:space="preserve">، </w:t>
      </w:r>
      <w:r w:rsidRPr="0052634A">
        <w:rPr>
          <w:kern w:val="0"/>
          <w:rtl/>
        </w:rPr>
        <w:t>وكلما زاد في الطاعة زدت في ثوابه</w:t>
      </w:r>
      <w:r w:rsidR="008D581A" w:rsidRPr="0052634A">
        <w:rPr>
          <w:kern w:val="0"/>
          <w:rtl/>
        </w:rPr>
        <w:t xml:space="preserve">، </w:t>
      </w:r>
      <w:r w:rsidRPr="0052634A">
        <w:rPr>
          <w:kern w:val="0"/>
          <w:rtl/>
        </w:rPr>
        <w:t>وإن كان كيفية إتيانه بالطاعة على التأني فإتياني بالثواب له على السرعة والتقرب</w:t>
      </w:r>
      <w:r w:rsidR="008D581A" w:rsidRPr="0052634A">
        <w:rPr>
          <w:kern w:val="0"/>
          <w:rtl/>
        </w:rPr>
        <w:t xml:space="preserve">، </w:t>
      </w:r>
      <w:r w:rsidRPr="0052634A">
        <w:rPr>
          <w:kern w:val="0"/>
          <w:rtl/>
        </w:rPr>
        <w:t>والهرولة مجاز على سبيل المشاكلة أو قصد إرادة لوازمها</w:t>
      </w:r>
      <w:r w:rsidR="008D581A" w:rsidRPr="0052634A">
        <w:rPr>
          <w:kern w:val="0"/>
          <w:rtl/>
        </w:rPr>
        <w:t xml:space="preserve">، </w:t>
      </w:r>
      <w:r w:rsidRPr="0052634A">
        <w:rPr>
          <w:kern w:val="0"/>
          <w:rtl/>
        </w:rPr>
        <w:t xml:space="preserve">وإلا فهذه </w:t>
      </w:r>
      <w:r w:rsidRPr="0052634A">
        <w:rPr>
          <w:kern w:val="0"/>
          <w:rtl/>
        </w:rPr>
        <w:lastRenderedPageBreak/>
        <w:t>الاطلاقات وأشباهها لا يجوز إطلاقها على الله تعالى إلا على المجاز لاستحالتها عليه تعالى) [إرشاد الساري ج 15</w:t>
      </w:r>
      <w:r w:rsidR="008D581A" w:rsidRPr="0052634A">
        <w:rPr>
          <w:kern w:val="0"/>
          <w:rtl/>
        </w:rPr>
        <w:t xml:space="preserve">، </w:t>
      </w:r>
      <w:r w:rsidRPr="0052634A">
        <w:rPr>
          <w:kern w:val="0"/>
          <w:rtl/>
        </w:rPr>
        <w:t>صـ 370]</w:t>
      </w:r>
      <w:r w:rsidR="008D581A" w:rsidRPr="0052634A">
        <w:rPr>
          <w:kern w:val="0"/>
          <w:rtl/>
        </w:rPr>
        <w:t xml:space="preserve">، </w:t>
      </w:r>
      <w:r w:rsidRPr="0052634A">
        <w:rPr>
          <w:bCs/>
          <w:kern w:val="0"/>
          <w:rtl/>
        </w:rPr>
        <w:t>وجاء في إكمال المعلم</w:t>
      </w:r>
      <w:r w:rsidRPr="0052634A">
        <w:rPr>
          <w:kern w:val="0"/>
          <w:rtl/>
        </w:rPr>
        <w:t xml:space="preserve">: (في قوله صلى الله عليه وسلم: 0(يضحك الله إلى رجلين يقتل أحدهما الآخر كلاهما يدخل الجنة يقاتل في سبيل الله ...)) </w:t>
      </w:r>
      <w:r w:rsidRPr="0052634A">
        <w:rPr>
          <w:bCs/>
          <w:kern w:val="0"/>
          <w:rtl/>
        </w:rPr>
        <w:t>قال القاضي عياض</w:t>
      </w:r>
      <w:r w:rsidRPr="0052634A">
        <w:rPr>
          <w:kern w:val="0"/>
          <w:rtl/>
        </w:rPr>
        <w:t>: الضحك هنا استعارة في حق الله</w:t>
      </w:r>
      <w:r w:rsidR="008D581A" w:rsidRPr="0052634A">
        <w:rPr>
          <w:kern w:val="0"/>
          <w:rtl/>
        </w:rPr>
        <w:t xml:space="preserve">، </w:t>
      </w:r>
      <w:r w:rsidRPr="0052634A">
        <w:rPr>
          <w:kern w:val="0"/>
          <w:rtl/>
        </w:rPr>
        <w:t>ولا يجوز عليه الضحك المعلوم لأنه إنما يصح من الأجسام وممن يجوز عليه تغير الحالات</w:t>
      </w:r>
      <w:r w:rsidR="008D581A" w:rsidRPr="0052634A">
        <w:rPr>
          <w:kern w:val="0"/>
          <w:rtl/>
        </w:rPr>
        <w:t xml:space="preserve">، </w:t>
      </w:r>
      <w:r w:rsidRPr="0052634A">
        <w:rPr>
          <w:kern w:val="0"/>
          <w:rtl/>
        </w:rPr>
        <w:t>والله منزه عن ذلك وإنما يرجع إلى الرضا بفعلهما والثواب عليه والإحسان إليهما أو حمد فعلهما ومحبته</w:t>
      </w:r>
      <w:r w:rsidR="008D581A" w:rsidRPr="0052634A">
        <w:rPr>
          <w:kern w:val="0"/>
          <w:rtl/>
        </w:rPr>
        <w:t xml:space="preserve">، </w:t>
      </w:r>
      <w:r w:rsidRPr="0052634A">
        <w:rPr>
          <w:kern w:val="0"/>
          <w:rtl/>
        </w:rPr>
        <w:t>وتلقى رسل الله لهما بذلك لأن الضحك إنما يكون من أحدهما عند موافقة ما يراه وسروره به</w:t>
      </w:r>
      <w:r w:rsidR="008D581A" w:rsidRPr="0052634A">
        <w:rPr>
          <w:kern w:val="0"/>
          <w:rtl/>
        </w:rPr>
        <w:t xml:space="preserve">، </w:t>
      </w:r>
      <w:r w:rsidRPr="0052634A">
        <w:rPr>
          <w:kern w:val="0"/>
          <w:rtl/>
        </w:rPr>
        <w:t>وبره لمن يلقاه .وقد يكون الضحك هنا على وجهه المعلوم والمراد به ملائكة الله ورسله الذين يوجههم للقائه</w:t>
      </w:r>
      <w:r w:rsidR="008D581A" w:rsidRPr="0052634A">
        <w:rPr>
          <w:kern w:val="0"/>
          <w:rtl/>
        </w:rPr>
        <w:t xml:space="preserve">، </w:t>
      </w:r>
      <w:r w:rsidRPr="0052634A">
        <w:rPr>
          <w:kern w:val="0"/>
          <w:rtl/>
        </w:rPr>
        <w:t>وقبض روحه وإدخاله الجنة كما يقال نادي الأمير في البلد وقتل السلطان فلانا وحاله وأمره) أهـ [إكمال المعلم ج6ص312]</w:t>
      </w:r>
      <w:r w:rsidR="008D581A" w:rsidRPr="0052634A">
        <w:rPr>
          <w:kern w:val="0"/>
          <w:rtl/>
        </w:rPr>
        <w:t xml:space="preserve">، </w:t>
      </w:r>
      <w:r w:rsidRPr="0052634A">
        <w:rPr>
          <w:bCs/>
          <w:kern w:val="0"/>
          <w:rtl/>
        </w:rPr>
        <w:t>وقال النووي نفس كلام القاضي</w:t>
      </w:r>
      <w:r w:rsidRPr="0052634A">
        <w:rPr>
          <w:kern w:val="0"/>
          <w:rtl/>
        </w:rPr>
        <w:t xml:space="preserve"> في كتاب الإمارة باب الرجلين يقتل أحدهما الآخر في شرح صحيح مسلم [ج13ص36]</w:t>
      </w:r>
      <w:r w:rsidR="008D581A" w:rsidRPr="0052634A">
        <w:rPr>
          <w:kern w:val="0"/>
          <w:rtl/>
        </w:rPr>
        <w:t xml:space="preserve">، </w:t>
      </w:r>
      <w:r w:rsidRPr="0052634A">
        <w:rPr>
          <w:kern w:val="0"/>
          <w:rtl/>
        </w:rPr>
        <w:t xml:space="preserve">ومثله قاله </w:t>
      </w:r>
      <w:r w:rsidRPr="0052634A">
        <w:rPr>
          <w:bCs/>
          <w:kern w:val="0"/>
          <w:rtl/>
        </w:rPr>
        <w:t>القرطبي في المفهم</w:t>
      </w:r>
      <w:r w:rsidRPr="0052634A">
        <w:rPr>
          <w:kern w:val="0"/>
          <w:rtl/>
        </w:rPr>
        <w:t xml:space="preserve"> [ج3ص724]</w:t>
      </w:r>
      <w:r w:rsidR="008D581A" w:rsidRPr="0052634A">
        <w:rPr>
          <w:kern w:val="0"/>
          <w:rtl/>
        </w:rPr>
        <w:t xml:space="preserve">، </w:t>
      </w:r>
      <w:r w:rsidRPr="0052634A">
        <w:rPr>
          <w:bCs/>
          <w:kern w:val="0"/>
          <w:rtl/>
        </w:rPr>
        <w:t>ومثله قال الأبي في شرح مسلم</w:t>
      </w:r>
      <w:r w:rsidRPr="0052634A">
        <w:rPr>
          <w:kern w:val="0"/>
          <w:rtl/>
        </w:rPr>
        <w:t xml:space="preserve"> [الأبي ج6ص362]</w:t>
      </w:r>
      <w:r w:rsidR="008D581A" w:rsidRPr="0052634A">
        <w:rPr>
          <w:kern w:val="0"/>
          <w:rtl/>
        </w:rPr>
        <w:t xml:space="preserve">، </w:t>
      </w:r>
      <w:r w:rsidRPr="0052634A">
        <w:rPr>
          <w:kern w:val="0"/>
          <w:rtl/>
        </w:rPr>
        <w:t>وقال الأبي في شرح حديث ((عجب الله عز وجل من قوم يدخلون الجنة في السلاسل))</w:t>
      </w:r>
      <w:r w:rsidR="008D581A" w:rsidRPr="0052634A">
        <w:rPr>
          <w:kern w:val="0"/>
          <w:rtl/>
        </w:rPr>
        <w:t xml:space="preserve">، </w:t>
      </w:r>
      <w:r w:rsidRPr="0052634A">
        <w:rPr>
          <w:kern w:val="0"/>
          <w:rtl/>
        </w:rPr>
        <w:t>قال الأبي: (لا يصح إسناد التعجب إلى الله تعالى</w:t>
      </w:r>
      <w:r w:rsidR="008D581A" w:rsidRPr="0052634A">
        <w:rPr>
          <w:kern w:val="0"/>
          <w:rtl/>
        </w:rPr>
        <w:t xml:space="preserve">، </w:t>
      </w:r>
      <w:r w:rsidRPr="0052634A">
        <w:rPr>
          <w:kern w:val="0"/>
          <w:rtl/>
        </w:rPr>
        <w:t>وما جاء من ذلك مؤول</w:t>
      </w:r>
      <w:r w:rsidR="008D581A" w:rsidRPr="0052634A">
        <w:rPr>
          <w:kern w:val="0"/>
          <w:rtl/>
        </w:rPr>
        <w:t xml:space="preserve">، </w:t>
      </w:r>
      <w:r w:rsidRPr="0052634A">
        <w:rPr>
          <w:kern w:val="0"/>
          <w:rtl/>
        </w:rPr>
        <w:t>فالمعنى رضى الله فعلكم</w:t>
      </w:r>
      <w:r w:rsidR="008D581A" w:rsidRPr="0052634A">
        <w:rPr>
          <w:kern w:val="0"/>
          <w:rtl/>
        </w:rPr>
        <w:t xml:space="preserve">، </w:t>
      </w:r>
      <w:r w:rsidRPr="0052634A">
        <w:rPr>
          <w:kern w:val="0"/>
          <w:rtl/>
        </w:rPr>
        <w:t>وقيل: عظم فعل ذلك عند الله تعالى) أهـ [الأبي ج7 ص 183]</w:t>
      </w:r>
      <w:r w:rsidR="008D581A" w:rsidRPr="0052634A">
        <w:rPr>
          <w:kern w:val="0"/>
          <w:rtl/>
        </w:rPr>
        <w:t xml:space="preserve">، </w:t>
      </w:r>
      <w:r w:rsidRPr="0052634A">
        <w:rPr>
          <w:kern w:val="0"/>
          <w:rtl/>
        </w:rPr>
        <w:t>وبعد فتلك تنزيهات من أقوال العلماء في تقديس الله تعالى وتنزيهه عن كل صور التغير والحدوث وقبول الحوادث</w:t>
      </w:r>
      <w:r w:rsidR="008D581A" w:rsidRPr="0052634A">
        <w:rPr>
          <w:kern w:val="0"/>
          <w:rtl/>
        </w:rPr>
        <w:t xml:space="preserve">، </w:t>
      </w:r>
      <w:r w:rsidRPr="0052634A">
        <w:rPr>
          <w:kern w:val="0"/>
          <w:rtl/>
        </w:rPr>
        <w:t>ومن لم يجعل الله تعالى له نوراً فما له من نور</w:t>
      </w:r>
      <w:r w:rsidR="008D581A" w:rsidRPr="0052634A">
        <w:rPr>
          <w:kern w:val="0"/>
          <w:rtl/>
        </w:rPr>
        <w:t xml:space="preserve">، </w:t>
      </w:r>
    </w:p>
    <w:p w14:paraId="23088F7C" w14:textId="24EBF0AC" w:rsidR="006D2AA6" w:rsidRPr="0052634A" w:rsidRDefault="0047403F" w:rsidP="006D2AA6">
      <w:pPr>
        <w:jc w:val="center"/>
        <w:rPr>
          <w:rtl/>
        </w:rPr>
      </w:pPr>
      <w:r w:rsidRPr="0052634A">
        <w:rPr>
          <w:rFonts w:hint="cs"/>
          <w:rtl/>
        </w:rPr>
        <w:t>***</w:t>
      </w:r>
    </w:p>
    <w:p w14:paraId="0790215F" w14:textId="77777777" w:rsidR="00FF36A4" w:rsidRPr="0052634A" w:rsidRDefault="00FF36A4" w:rsidP="00061E88">
      <w:pPr>
        <w:rPr>
          <w:rtl/>
        </w:rPr>
      </w:pPr>
    </w:p>
    <w:p w14:paraId="082ACF2A" w14:textId="1A50A2BB" w:rsidR="00FF36A4" w:rsidRPr="0052634A" w:rsidRDefault="00ED33C2" w:rsidP="0052634A">
      <w:pPr>
        <w:pStyle w:val="2"/>
        <w:bidi/>
        <w:jc w:val="center"/>
        <w:rPr>
          <w:u w:val="none"/>
          <w:rtl/>
        </w:rPr>
      </w:pPr>
      <w:r w:rsidRPr="0052634A">
        <w:rPr>
          <w:u w:val="none"/>
          <w:rtl/>
        </w:rPr>
        <w:t>المبحث الثاني</w:t>
      </w:r>
      <w:r w:rsidR="0052634A" w:rsidRPr="0052634A">
        <w:rPr>
          <w:rFonts w:hint="cs"/>
          <w:u w:val="none"/>
          <w:rtl/>
        </w:rPr>
        <w:t xml:space="preserve"> </w:t>
      </w:r>
      <w:r w:rsidR="00FF36A4" w:rsidRPr="0052634A">
        <w:rPr>
          <w:u w:val="none"/>
          <w:rtl/>
        </w:rPr>
        <w:t>الادلة من القرآن والسنّة</w:t>
      </w:r>
      <w:r w:rsidR="0052634A" w:rsidRPr="0052634A">
        <w:rPr>
          <w:rFonts w:hint="cs"/>
          <w:u w:val="none"/>
          <w:rtl/>
        </w:rPr>
        <w:t xml:space="preserve"> </w:t>
      </w:r>
      <w:r w:rsidR="00FF36A4" w:rsidRPr="0052634A">
        <w:rPr>
          <w:u w:val="none"/>
          <w:rtl/>
        </w:rPr>
        <w:t>على تنزيه الله تعالى عن التغير والحدوث وقبول الحوادث</w:t>
      </w:r>
    </w:p>
    <w:p w14:paraId="386F2841" w14:textId="77777777" w:rsidR="00FF36A4" w:rsidRPr="0052634A" w:rsidRDefault="00FF36A4" w:rsidP="00061E88">
      <w:pPr>
        <w:rPr>
          <w:b/>
          <w:rtl/>
          <w:lang w:bidi="ar-KW"/>
        </w:rPr>
      </w:pPr>
    </w:p>
    <w:p w14:paraId="1B681544" w14:textId="36883E7F" w:rsidR="00FF36A4" w:rsidRPr="0052634A" w:rsidRDefault="00FF36A4" w:rsidP="00061E88">
      <w:pPr>
        <w:rPr>
          <w:b/>
          <w:rtl/>
          <w:lang w:bidi="ar-KW"/>
        </w:rPr>
      </w:pPr>
      <w:r w:rsidRPr="0052634A">
        <w:rPr>
          <w:rFonts w:hint="cs"/>
          <w:bCs/>
          <w:rtl/>
          <w:lang w:bidi="ar-KW"/>
        </w:rPr>
        <w:lastRenderedPageBreak/>
        <w:t>[1]</w:t>
      </w:r>
      <w:r w:rsidR="00507B6C" w:rsidRPr="0052634A">
        <w:rPr>
          <w:rFonts w:hint="cs"/>
          <w:bCs/>
          <w:rtl/>
          <w:lang w:bidi="ar-KW"/>
        </w:rPr>
        <w:t xml:space="preserve">: </w:t>
      </w:r>
      <w:r w:rsidRPr="0052634A">
        <w:rPr>
          <w:rFonts w:hint="cs"/>
          <w:bCs/>
          <w:rtl/>
          <w:lang w:bidi="ar-KW"/>
        </w:rPr>
        <w:t>من الأدلة القرآنية على تنزيه الله تعالى عن التغير والحدوث و عن حلول الحوادث بذاته تقدس وتعالى</w:t>
      </w:r>
      <w:r w:rsidR="00507B6C" w:rsidRPr="0052634A">
        <w:rPr>
          <w:rFonts w:hint="cs"/>
          <w:rtl/>
          <w:lang w:bidi="ar-KW"/>
        </w:rPr>
        <w:t xml:space="preserve">: </w:t>
      </w:r>
      <w:r w:rsidRPr="0052634A">
        <w:rPr>
          <w:rFonts w:hint="cs"/>
          <w:rtl/>
        </w:rPr>
        <w:t>قوله تعالى {</w:t>
      </w:r>
      <w:r w:rsidRPr="0052634A">
        <w:rPr>
          <w:rFonts w:hint="cs"/>
          <w:bCs/>
          <w:rtl/>
        </w:rPr>
        <w:t>ليس كمثلِه شيء</w:t>
      </w:r>
      <w:r w:rsidR="00507B6C" w:rsidRPr="0052634A">
        <w:rPr>
          <w:rFonts w:hint="cs"/>
          <w:bCs/>
          <w:rtl/>
        </w:rPr>
        <w:t xml:space="preserve">} </w:t>
      </w:r>
      <w:r w:rsidRPr="0052634A">
        <w:rPr>
          <w:rFonts w:hint="cs"/>
          <w:rtl/>
        </w:rPr>
        <w:t>[سورة الشورى</w:t>
      </w:r>
      <w:r w:rsidR="00507B6C" w:rsidRPr="0052634A">
        <w:rPr>
          <w:rFonts w:hint="cs"/>
          <w:rtl/>
        </w:rPr>
        <w:t xml:space="preserve">: </w:t>
      </w:r>
      <w:r w:rsidRPr="0052634A">
        <w:rPr>
          <w:rFonts w:hint="cs"/>
          <w:rtl/>
        </w:rPr>
        <w:t>11]</w:t>
      </w:r>
      <w:r w:rsidR="008D581A" w:rsidRPr="0052634A">
        <w:rPr>
          <w:rFonts w:hint="cs"/>
          <w:rtl/>
        </w:rPr>
        <w:t xml:space="preserve">، </w:t>
      </w:r>
      <w:r w:rsidRPr="0052634A">
        <w:rPr>
          <w:rFonts w:hint="cs"/>
          <w:rtl/>
        </w:rPr>
        <w:t>في هذه الآية نفي المشابهة والمماثلة بين الله تعالى وخلقه ومعناه أن الله تعالى لا يشبه شيئًا من خلقه بوجه من الوجوه</w:t>
      </w:r>
      <w:r w:rsidR="008D581A" w:rsidRPr="0052634A">
        <w:rPr>
          <w:rFonts w:hint="cs"/>
          <w:rtl/>
        </w:rPr>
        <w:t xml:space="preserve">، </w:t>
      </w:r>
      <w:r w:rsidRPr="0052634A">
        <w:rPr>
          <w:rFonts w:hint="cs"/>
          <w:rtl/>
          <w:lang w:bidi="ar-KW"/>
        </w:rPr>
        <w:t>ومنها أنه يستحيل عليه التغير والحدوث وقبول الحوادث لأن التغير والحدوث و حلول الحوادث من صفات المخلوق</w:t>
      </w:r>
      <w:r w:rsidR="008D581A" w:rsidRPr="0052634A">
        <w:rPr>
          <w:rFonts w:hint="cs"/>
          <w:rtl/>
          <w:lang w:bidi="ar-KW"/>
        </w:rPr>
        <w:t xml:space="preserve">، </w:t>
      </w:r>
      <w:r w:rsidRPr="0052634A">
        <w:rPr>
          <w:rFonts w:hint="cs"/>
          <w:rtl/>
        </w:rPr>
        <w:t>وقوله تعالى</w:t>
      </w:r>
      <w:r w:rsidR="00507B6C" w:rsidRPr="0052634A">
        <w:rPr>
          <w:rFonts w:hint="cs"/>
          <w:rtl/>
        </w:rPr>
        <w:t>: {</w:t>
      </w:r>
      <w:r w:rsidRPr="0052634A">
        <w:rPr>
          <w:rFonts w:hint="cs"/>
          <w:bCs/>
          <w:rtl/>
        </w:rPr>
        <w:t>وللهِ المثَلُ الأعلى</w:t>
      </w:r>
      <w:r w:rsidR="00507B6C" w:rsidRPr="0052634A">
        <w:rPr>
          <w:rFonts w:hint="cs"/>
          <w:bCs/>
          <w:rtl/>
        </w:rPr>
        <w:t xml:space="preserve">} </w:t>
      </w:r>
      <w:r w:rsidRPr="0052634A">
        <w:rPr>
          <w:rFonts w:hint="cs"/>
          <w:rtl/>
        </w:rPr>
        <w:t>[سورة النحل</w:t>
      </w:r>
      <w:r w:rsidR="00507B6C" w:rsidRPr="0052634A">
        <w:rPr>
          <w:rFonts w:hint="cs"/>
          <w:rtl/>
        </w:rPr>
        <w:t xml:space="preserve">: </w:t>
      </w:r>
      <w:r w:rsidRPr="0052634A">
        <w:rPr>
          <w:rFonts w:hint="cs"/>
          <w:rtl/>
        </w:rPr>
        <w:t>60] أي الوصف الذي لا يشبه وصف غيره</w:t>
      </w:r>
      <w:r w:rsidR="008D581A" w:rsidRPr="0052634A">
        <w:rPr>
          <w:rFonts w:hint="cs"/>
          <w:rtl/>
        </w:rPr>
        <w:t xml:space="preserve">، </w:t>
      </w:r>
      <w:r w:rsidRPr="0052634A">
        <w:rPr>
          <w:rFonts w:hint="cs"/>
          <w:rtl/>
        </w:rPr>
        <w:t xml:space="preserve">فلا يوصف ربنا عزَّ وجلَّ بصفات المخلوقين من </w:t>
      </w:r>
      <w:r w:rsidRPr="0052634A">
        <w:rPr>
          <w:rFonts w:hint="cs"/>
          <w:rtl/>
          <w:lang w:bidi="ar-KW"/>
        </w:rPr>
        <w:t>التغير والحدوث وقبول الحوادث</w:t>
      </w:r>
      <w:r w:rsidR="008D581A" w:rsidRPr="0052634A">
        <w:rPr>
          <w:rFonts w:hint="cs"/>
          <w:rtl/>
          <w:lang w:bidi="ar-KW"/>
        </w:rPr>
        <w:t xml:space="preserve">، </w:t>
      </w:r>
      <w:r w:rsidRPr="0052634A">
        <w:rPr>
          <w:rFonts w:hint="cs"/>
          <w:rtl/>
        </w:rPr>
        <w:t>وقوله تعالى</w:t>
      </w:r>
      <w:r w:rsidR="00507B6C" w:rsidRPr="0052634A">
        <w:rPr>
          <w:rFonts w:hint="cs"/>
          <w:rtl/>
        </w:rPr>
        <w:t>: {</w:t>
      </w:r>
      <w:r w:rsidRPr="0052634A">
        <w:rPr>
          <w:rFonts w:hint="cs"/>
          <w:bCs/>
          <w:rtl/>
        </w:rPr>
        <w:t>فلا تضربوا للهِ الأمثال</w:t>
      </w:r>
      <w:r w:rsidR="00507B6C" w:rsidRPr="0052634A">
        <w:rPr>
          <w:rFonts w:hint="cs"/>
          <w:bCs/>
          <w:rtl/>
        </w:rPr>
        <w:t xml:space="preserve">} </w:t>
      </w:r>
      <w:r w:rsidRPr="0052634A">
        <w:rPr>
          <w:rFonts w:hint="cs"/>
          <w:rtl/>
        </w:rPr>
        <w:t>[سورة النحل</w:t>
      </w:r>
      <w:r w:rsidR="00507B6C" w:rsidRPr="0052634A">
        <w:rPr>
          <w:rFonts w:hint="cs"/>
          <w:rtl/>
        </w:rPr>
        <w:t xml:space="preserve">: </w:t>
      </w:r>
      <w:r w:rsidRPr="0052634A">
        <w:rPr>
          <w:rFonts w:hint="cs"/>
          <w:rtl/>
        </w:rPr>
        <w:t>74]</w:t>
      </w:r>
      <w:r w:rsidR="008D581A" w:rsidRPr="0052634A">
        <w:rPr>
          <w:rFonts w:hint="cs"/>
          <w:rtl/>
        </w:rPr>
        <w:t xml:space="preserve">، </w:t>
      </w:r>
      <w:r w:rsidRPr="0052634A">
        <w:rPr>
          <w:rFonts w:hint="cs"/>
          <w:rtl/>
        </w:rPr>
        <w:t>أي لا تجعلوا لله الشبيهَ والمِثْل فإن اللهَ تعالى لا شبيه له ولا مثيل له</w:t>
      </w:r>
      <w:r w:rsidR="008D581A" w:rsidRPr="0052634A">
        <w:rPr>
          <w:rFonts w:hint="cs"/>
          <w:rtl/>
        </w:rPr>
        <w:t xml:space="preserve">، </w:t>
      </w:r>
      <w:r w:rsidRPr="0052634A">
        <w:rPr>
          <w:rFonts w:hint="cs"/>
          <w:rtl/>
        </w:rPr>
        <w:t>فذاتُه سبحانه لا يشبه الذواتِ</w:t>
      </w:r>
      <w:r w:rsidR="008D581A" w:rsidRPr="0052634A">
        <w:rPr>
          <w:rFonts w:hint="cs"/>
          <w:rtl/>
        </w:rPr>
        <w:t xml:space="preserve">، </w:t>
      </w:r>
      <w:r w:rsidRPr="0052634A">
        <w:rPr>
          <w:rFonts w:hint="cs"/>
          <w:rtl/>
        </w:rPr>
        <w:t>و</w:t>
      </w:r>
      <w:r w:rsidRPr="0052634A">
        <w:rPr>
          <w:rFonts w:hint="cs"/>
          <w:rtl/>
          <w:lang w:bidi="ar-KW"/>
        </w:rPr>
        <w:t>يستحيل عليه التغير والحدوث وقبول الحوادث لأن التغير والحدوث و حلول الحوادث من صفات المخلوق</w:t>
      </w:r>
      <w:r w:rsidR="008D581A" w:rsidRPr="0052634A">
        <w:rPr>
          <w:rFonts w:hint="cs"/>
          <w:rtl/>
          <w:lang w:bidi="ar-KW"/>
        </w:rPr>
        <w:t xml:space="preserve">، </w:t>
      </w:r>
      <w:r w:rsidRPr="0052634A">
        <w:rPr>
          <w:rFonts w:hint="cs"/>
          <w:rtl/>
        </w:rPr>
        <w:t>وقوله تعالى</w:t>
      </w:r>
      <w:r w:rsidR="00507B6C" w:rsidRPr="0052634A">
        <w:rPr>
          <w:rFonts w:hint="cs"/>
          <w:rtl/>
        </w:rPr>
        <w:t>: {</w:t>
      </w:r>
      <w:r w:rsidRPr="0052634A">
        <w:rPr>
          <w:rFonts w:hint="cs"/>
          <w:bCs/>
          <w:rtl/>
        </w:rPr>
        <w:t>هل تعلمُ لهُ سميًّا</w:t>
      </w:r>
      <w:r w:rsidR="00507B6C" w:rsidRPr="0052634A">
        <w:rPr>
          <w:rFonts w:hint="cs"/>
          <w:bCs/>
          <w:rtl/>
        </w:rPr>
        <w:t xml:space="preserve">} </w:t>
      </w:r>
      <w:r w:rsidRPr="0052634A">
        <w:rPr>
          <w:rFonts w:hint="cs"/>
          <w:rtl/>
        </w:rPr>
        <w:t>[سورة مريم</w:t>
      </w:r>
      <w:r w:rsidR="00507B6C" w:rsidRPr="0052634A">
        <w:rPr>
          <w:rFonts w:hint="cs"/>
          <w:rtl/>
        </w:rPr>
        <w:t xml:space="preserve">: </w:t>
      </w:r>
      <w:r w:rsidRPr="0052634A">
        <w:rPr>
          <w:rFonts w:hint="cs"/>
          <w:rtl/>
        </w:rPr>
        <w:t>65]أي مِثلاً</w:t>
      </w:r>
      <w:r w:rsidR="008D581A" w:rsidRPr="0052634A">
        <w:rPr>
          <w:rFonts w:hint="cs"/>
          <w:rtl/>
        </w:rPr>
        <w:t xml:space="preserve">، </w:t>
      </w:r>
      <w:r w:rsidRPr="0052634A">
        <w:rPr>
          <w:rFonts w:hint="cs"/>
          <w:rtl/>
        </w:rPr>
        <w:t>فالله تعالى لا مِثْلَ له ولا شبيه ولا نظير</w:t>
      </w:r>
      <w:r w:rsidR="008D581A" w:rsidRPr="0052634A">
        <w:rPr>
          <w:rFonts w:hint="cs"/>
          <w:rtl/>
        </w:rPr>
        <w:t xml:space="preserve">، </w:t>
      </w:r>
      <w:r w:rsidRPr="0052634A">
        <w:rPr>
          <w:rFonts w:hint="cs"/>
          <w:rtl/>
        </w:rPr>
        <w:t>فذاتُه سبحانه لا يشبه الذواتِ و</w:t>
      </w:r>
      <w:r w:rsidRPr="0052634A">
        <w:rPr>
          <w:rFonts w:hint="cs"/>
          <w:rtl/>
          <w:lang w:bidi="ar-KW"/>
        </w:rPr>
        <w:t>يستحيل عليه التغير والحدوث وقبول الحوادث لأن التغير والحدوث و حلول الحوادث من صفات المخلوق</w:t>
      </w:r>
      <w:r w:rsidR="008D581A" w:rsidRPr="0052634A">
        <w:rPr>
          <w:rFonts w:hint="cs"/>
          <w:rtl/>
          <w:lang w:bidi="ar-KW"/>
        </w:rPr>
        <w:t xml:space="preserve">، </w:t>
      </w:r>
      <w:r w:rsidRPr="0052634A">
        <w:rPr>
          <w:rFonts w:hint="cs"/>
          <w:rtl/>
        </w:rPr>
        <w:t>وقوله تعالى</w:t>
      </w:r>
      <w:r w:rsidR="00507B6C" w:rsidRPr="0052634A">
        <w:rPr>
          <w:rFonts w:hint="cs"/>
          <w:rtl/>
        </w:rPr>
        <w:t>: {</w:t>
      </w:r>
      <w:r w:rsidRPr="0052634A">
        <w:rPr>
          <w:rFonts w:hint="cs"/>
          <w:bCs/>
          <w:rtl/>
        </w:rPr>
        <w:t>وَلَمْ يَكُن لَّهُ كُفُوًا أَحَدٌ</w:t>
      </w:r>
      <w:r w:rsidR="00507B6C" w:rsidRPr="0052634A">
        <w:rPr>
          <w:rFonts w:hint="cs"/>
          <w:bCs/>
          <w:rtl/>
        </w:rPr>
        <w:t xml:space="preserve">} </w:t>
      </w:r>
      <w:r w:rsidRPr="0052634A">
        <w:rPr>
          <w:rFonts w:hint="cs"/>
          <w:rtl/>
        </w:rPr>
        <w:t>[سورة الإخلاص</w:t>
      </w:r>
      <w:r w:rsidR="00507B6C" w:rsidRPr="0052634A">
        <w:rPr>
          <w:rFonts w:hint="cs"/>
          <w:rtl/>
        </w:rPr>
        <w:t xml:space="preserve">: </w:t>
      </w:r>
      <w:r w:rsidRPr="0052634A">
        <w:rPr>
          <w:rFonts w:hint="cs"/>
          <w:rtl/>
        </w:rPr>
        <w:t>4] أي لا نظير له بوجه من الوجوه</w:t>
      </w:r>
      <w:r w:rsidR="008D581A" w:rsidRPr="0052634A">
        <w:rPr>
          <w:rFonts w:hint="cs"/>
          <w:rtl/>
        </w:rPr>
        <w:t xml:space="preserve">، </w:t>
      </w:r>
      <w:r w:rsidRPr="0052634A">
        <w:rPr>
          <w:rFonts w:hint="cs"/>
          <w:rtl/>
        </w:rPr>
        <w:t>ولا كفء له ولا شبيه</w:t>
      </w:r>
      <w:r w:rsidR="008D581A" w:rsidRPr="0052634A">
        <w:rPr>
          <w:rFonts w:hint="cs"/>
          <w:rtl/>
        </w:rPr>
        <w:t xml:space="preserve">، </w:t>
      </w:r>
      <w:r w:rsidRPr="0052634A">
        <w:rPr>
          <w:rFonts w:hint="cs"/>
          <w:rtl/>
        </w:rPr>
        <w:t xml:space="preserve">فلا يوصف ربنا عزَّ وجلَّ بصفات المخلوقين من </w:t>
      </w:r>
      <w:r w:rsidRPr="0052634A">
        <w:rPr>
          <w:rFonts w:hint="cs"/>
          <w:rtl/>
          <w:lang w:bidi="ar-KW"/>
        </w:rPr>
        <w:t>التغير والحدوث وقبول الحوادث</w:t>
      </w:r>
      <w:r w:rsidR="008D581A" w:rsidRPr="0052634A">
        <w:rPr>
          <w:rFonts w:hint="cs"/>
          <w:rtl/>
          <w:lang w:bidi="ar-KW"/>
        </w:rPr>
        <w:t xml:space="preserve">، </w:t>
      </w:r>
    </w:p>
    <w:p w14:paraId="03048868" w14:textId="01117850" w:rsidR="00FF36A4" w:rsidRPr="0052634A" w:rsidRDefault="00FF36A4" w:rsidP="00061E88">
      <w:pPr>
        <w:rPr>
          <w:b/>
          <w:lang w:bidi="ar-KW"/>
        </w:rPr>
      </w:pPr>
      <w:r w:rsidRPr="0052634A">
        <w:rPr>
          <w:rFonts w:hint="cs"/>
          <w:bCs/>
          <w:rtl/>
          <w:lang w:bidi="ar-KW"/>
        </w:rPr>
        <w:t>[2]</w:t>
      </w:r>
      <w:r w:rsidR="00507B6C" w:rsidRPr="0052634A">
        <w:rPr>
          <w:rFonts w:hint="cs"/>
          <w:bCs/>
          <w:rtl/>
          <w:lang w:bidi="ar-KW"/>
        </w:rPr>
        <w:t xml:space="preserve">: </w:t>
      </w:r>
      <w:r w:rsidRPr="0052634A">
        <w:rPr>
          <w:bCs/>
          <w:rtl/>
        </w:rPr>
        <w:t>سورة الإخلاص</w:t>
      </w:r>
      <w:r w:rsidRPr="0052634A">
        <w:rPr>
          <w:rtl/>
        </w:rPr>
        <w:t xml:space="preserve"> {قل هو الله أحد الله الصمد لم يلد ولم يولد ولم يكن له كفواً أحد}</w:t>
      </w:r>
      <w:r w:rsidR="008D581A" w:rsidRPr="0052634A">
        <w:rPr>
          <w:rtl/>
        </w:rPr>
        <w:t xml:space="preserve">، </w:t>
      </w:r>
      <w:r w:rsidRPr="0052634A">
        <w:rPr>
          <w:rtl/>
        </w:rPr>
        <w:t>هذه السورة يجب أن تكون من المحكمات</w:t>
      </w:r>
      <w:r w:rsidR="008D581A" w:rsidRPr="0052634A">
        <w:rPr>
          <w:rtl/>
        </w:rPr>
        <w:t xml:space="preserve">، </w:t>
      </w:r>
      <w:r w:rsidRPr="0052634A">
        <w:rPr>
          <w:rtl/>
        </w:rPr>
        <w:t xml:space="preserve">لا من المتشابهات لأن النبي صلى الله عليه وسلم جعلها ثلث القرآن وهي تشتمل على </w:t>
      </w:r>
      <w:r w:rsidRPr="0052634A">
        <w:rPr>
          <w:rFonts w:hint="cs"/>
          <w:rtl/>
        </w:rPr>
        <w:t>خمسة</w:t>
      </w:r>
      <w:r w:rsidRPr="0052634A">
        <w:rPr>
          <w:rtl/>
        </w:rPr>
        <w:t xml:space="preserve"> أصول</w:t>
      </w:r>
      <w:r w:rsidR="00507B6C" w:rsidRPr="0052634A">
        <w:rPr>
          <w:rtl/>
        </w:rPr>
        <w:t xml:space="preserve">: </w:t>
      </w:r>
      <w:r w:rsidRPr="0052634A">
        <w:rPr>
          <w:rtl/>
        </w:rPr>
        <w:t xml:space="preserve">وصف الله تعالى بالأحدية </w:t>
      </w:r>
      <w:r w:rsidR="00DA0881" w:rsidRPr="0052634A">
        <w:rPr>
          <w:rtl/>
        </w:rPr>
        <w:t>(</w:t>
      </w:r>
      <w:r w:rsidRPr="0052634A">
        <w:rPr>
          <w:rtl/>
        </w:rPr>
        <w:t>الله أحد</w:t>
      </w:r>
      <w:r w:rsidR="0074049C" w:rsidRPr="0052634A">
        <w:rPr>
          <w:rtl/>
        </w:rPr>
        <w:t>)</w:t>
      </w:r>
      <w:r w:rsidR="008D581A" w:rsidRPr="0052634A">
        <w:rPr>
          <w:rtl/>
        </w:rPr>
        <w:t xml:space="preserve">، </w:t>
      </w:r>
      <w:r w:rsidRPr="0052634A">
        <w:rPr>
          <w:rtl/>
        </w:rPr>
        <w:t xml:space="preserve">والصمدية </w:t>
      </w:r>
      <w:r w:rsidR="00DA0881" w:rsidRPr="0052634A">
        <w:rPr>
          <w:rtl/>
        </w:rPr>
        <w:t>(</w:t>
      </w:r>
      <w:r w:rsidRPr="0052634A">
        <w:rPr>
          <w:rtl/>
        </w:rPr>
        <w:t>الله الصمد</w:t>
      </w:r>
      <w:r w:rsidR="0074049C" w:rsidRPr="0052634A">
        <w:rPr>
          <w:rtl/>
        </w:rPr>
        <w:t>)</w:t>
      </w:r>
      <w:r w:rsidR="008D581A" w:rsidRPr="0052634A">
        <w:rPr>
          <w:rtl/>
        </w:rPr>
        <w:t xml:space="preserve">، </w:t>
      </w:r>
      <w:r w:rsidRPr="0052634A">
        <w:rPr>
          <w:rtl/>
        </w:rPr>
        <w:t xml:space="preserve">وتنزيهه سبحانه عن حلول الحوادث </w:t>
      </w:r>
      <w:r w:rsidR="00DA0881" w:rsidRPr="0052634A">
        <w:rPr>
          <w:rtl/>
        </w:rPr>
        <w:t>(</w:t>
      </w:r>
      <w:r w:rsidRPr="0052634A">
        <w:rPr>
          <w:rtl/>
        </w:rPr>
        <w:t>لم يلد</w:t>
      </w:r>
      <w:r w:rsidR="0074049C" w:rsidRPr="0052634A">
        <w:rPr>
          <w:rtl/>
        </w:rPr>
        <w:t>)</w:t>
      </w:r>
      <w:r w:rsidR="008D581A" w:rsidRPr="0052634A">
        <w:rPr>
          <w:rtl/>
        </w:rPr>
        <w:t xml:space="preserve">، </w:t>
      </w:r>
      <w:r w:rsidRPr="0052634A">
        <w:rPr>
          <w:rtl/>
        </w:rPr>
        <w:t xml:space="preserve">وعن الحدوث </w:t>
      </w:r>
      <w:r w:rsidR="00DA0881" w:rsidRPr="0052634A">
        <w:rPr>
          <w:rtl/>
        </w:rPr>
        <w:t>(</w:t>
      </w:r>
      <w:r w:rsidRPr="0052634A">
        <w:rPr>
          <w:rtl/>
        </w:rPr>
        <w:t>ولم يولد</w:t>
      </w:r>
      <w:r w:rsidR="0074049C" w:rsidRPr="0052634A">
        <w:rPr>
          <w:rtl/>
        </w:rPr>
        <w:t>)</w:t>
      </w:r>
      <w:r w:rsidR="008D581A" w:rsidRPr="0052634A">
        <w:rPr>
          <w:rtl/>
        </w:rPr>
        <w:t xml:space="preserve">، </w:t>
      </w:r>
      <w:r w:rsidRPr="0052634A">
        <w:rPr>
          <w:rtl/>
        </w:rPr>
        <w:t xml:space="preserve">وعن مماثلة الخلائق </w:t>
      </w:r>
      <w:r w:rsidR="00DA0881" w:rsidRPr="0052634A">
        <w:rPr>
          <w:rtl/>
        </w:rPr>
        <w:t>(</w:t>
      </w:r>
      <w:r w:rsidRPr="0052634A">
        <w:rPr>
          <w:rtl/>
        </w:rPr>
        <w:t>ولم يكن له كفوا أحد</w:t>
      </w:r>
      <w:r w:rsidR="0074049C" w:rsidRPr="0052634A">
        <w:rPr>
          <w:rtl/>
        </w:rPr>
        <w:t>)</w:t>
      </w:r>
      <w:r w:rsidR="008D581A" w:rsidRPr="0052634A">
        <w:rPr>
          <w:rtl/>
        </w:rPr>
        <w:t xml:space="preserve">، </w:t>
      </w:r>
      <w:r w:rsidRPr="0052634A">
        <w:rPr>
          <w:rtl/>
        </w:rPr>
        <w:t xml:space="preserve">فقوله تعالى </w:t>
      </w:r>
      <w:r w:rsidR="00DA0881" w:rsidRPr="0052634A">
        <w:rPr>
          <w:rtl/>
        </w:rPr>
        <w:t>(</w:t>
      </w:r>
      <w:r w:rsidRPr="0052634A">
        <w:rPr>
          <w:rFonts w:hint="cs"/>
          <w:bCs/>
          <w:rtl/>
        </w:rPr>
        <w:t xml:space="preserve">الله </w:t>
      </w:r>
      <w:r w:rsidRPr="0052634A">
        <w:rPr>
          <w:bCs/>
          <w:rtl/>
        </w:rPr>
        <w:t>أحد</w:t>
      </w:r>
      <w:r w:rsidR="0074049C" w:rsidRPr="0052634A">
        <w:rPr>
          <w:rFonts w:hint="cs"/>
          <w:rtl/>
        </w:rPr>
        <w:t>)</w:t>
      </w:r>
      <w:r w:rsidRPr="0052634A">
        <w:rPr>
          <w:rtl/>
        </w:rPr>
        <w:t xml:space="preserve"> يدل على الأحدية واستحالة تقدير الانقسام في ذاته تقدس وتنزه</w:t>
      </w:r>
      <w:r w:rsidR="008D581A" w:rsidRPr="0052634A">
        <w:rPr>
          <w:rtl/>
        </w:rPr>
        <w:t xml:space="preserve">، </w:t>
      </w:r>
      <w:r w:rsidRPr="0052634A">
        <w:rPr>
          <w:rtl/>
        </w:rPr>
        <w:t>ويدل على نفى الأجزاء المتمثل في نفي التركيب والتأليف في الذات فلو كان تعالى مركبا من جوارح وأجزاء لم يكن أحدا</w:t>
      </w:r>
      <w:r w:rsidR="008D581A" w:rsidRPr="0052634A">
        <w:rPr>
          <w:rtl/>
        </w:rPr>
        <w:t xml:space="preserve">، </w:t>
      </w:r>
      <w:r w:rsidRPr="0052634A">
        <w:rPr>
          <w:rtl/>
        </w:rPr>
        <w:t>لأن أجزاؤه توجب وقوع الكثرة فى ذات الله تعالى والكثرة تنافي الأحدية في ذات الله</w:t>
      </w:r>
      <w:r w:rsidR="008D581A" w:rsidRPr="0052634A">
        <w:rPr>
          <w:rtl/>
        </w:rPr>
        <w:t xml:space="preserve">، </w:t>
      </w:r>
      <w:r w:rsidRPr="0052634A">
        <w:rPr>
          <w:rtl/>
        </w:rPr>
        <w:t>وقوله تعالى</w:t>
      </w:r>
      <w:r w:rsidR="00507B6C" w:rsidRPr="0052634A">
        <w:rPr>
          <w:rtl/>
        </w:rPr>
        <w:t>: {</w:t>
      </w:r>
      <w:r w:rsidRPr="0052634A">
        <w:rPr>
          <w:bCs/>
          <w:rtl/>
        </w:rPr>
        <w:t>الله الصمد</w:t>
      </w:r>
      <w:r w:rsidR="00507B6C" w:rsidRPr="0052634A">
        <w:rPr>
          <w:rtl/>
        </w:rPr>
        <w:t xml:space="preserve">} </w:t>
      </w:r>
      <w:r w:rsidRPr="0052634A">
        <w:rPr>
          <w:rtl/>
        </w:rPr>
        <w:t>الصمدية كذلك تدل نفي الجارحة والأجزاء على الله بدليل</w:t>
      </w:r>
      <w:r w:rsidR="00507B6C" w:rsidRPr="0052634A">
        <w:rPr>
          <w:rtl/>
        </w:rPr>
        <w:t xml:space="preserve">: </w:t>
      </w:r>
      <w:r w:rsidRPr="0052634A">
        <w:rPr>
          <w:rtl/>
        </w:rPr>
        <w:t>أن كل جسم فهو مركب</w:t>
      </w:r>
      <w:r w:rsidR="008D581A" w:rsidRPr="0052634A">
        <w:rPr>
          <w:rtl/>
        </w:rPr>
        <w:t xml:space="preserve">، </w:t>
      </w:r>
      <w:r w:rsidRPr="0052634A">
        <w:rPr>
          <w:rtl/>
        </w:rPr>
        <w:t>وكل مركب فهو محتاج إلى كل واحد من أجزائه وكل واحد من أجزائه غيره</w:t>
      </w:r>
      <w:r w:rsidR="008D581A" w:rsidRPr="0052634A">
        <w:rPr>
          <w:rtl/>
        </w:rPr>
        <w:t xml:space="preserve">، </w:t>
      </w:r>
      <w:r w:rsidRPr="0052634A">
        <w:rPr>
          <w:rtl/>
        </w:rPr>
        <w:t xml:space="preserve">فكل مركب فهو محتاج إلى غيره والمحتاج إلى الغير لا يكون غنياً محتاجا </w:t>
      </w:r>
      <w:r w:rsidR="00DA0881" w:rsidRPr="0052634A">
        <w:rPr>
          <w:rtl/>
        </w:rPr>
        <w:t>(</w:t>
      </w:r>
      <w:r w:rsidRPr="0052634A">
        <w:rPr>
          <w:rtl/>
        </w:rPr>
        <w:t>إليه</w:t>
      </w:r>
      <w:r w:rsidR="0074049C" w:rsidRPr="0052634A">
        <w:rPr>
          <w:rtl/>
        </w:rPr>
        <w:t>)</w:t>
      </w:r>
      <w:r w:rsidRPr="0052634A">
        <w:rPr>
          <w:rtl/>
        </w:rPr>
        <w:t xml:space="preserve"> فلم يكن صمداً مطلقاً </w:t>
      </w:r>
      <w:r w:rsidRPr="0052634A">
        <w:rPr>
          <w:rtl/>
          <w:lang w:bidi="ar-KW"/>
        </w:rPr>
        <w:t xml:space="preserve">وكذلك </w:t>
      </w:r>
      <w:r w:rsidRPr="0052634A">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8D581A" w:rsidRPr="0052634A">
        <w:rPr>
          <w:rtl/>
        </w:rPr>
        <w:t xml:space="preserve">، </w:t>
      </w:r>
      <w:r w:rsidRPr="0052634A">
        <w:rPr>
          <w:rFonts w:hint="cs"/>
          <w:bCs/>
          <w:rtl/>
        </w:rPr>
        <w:t>{لَمْ يَلِدْ وَلَمْ يُولَدْ</w:t>
      </w:r>
      <w:r w:rsidR="00507B6C" w:rsidRPr="0052634A">
        <w:rPr>
          <w:rFonts w:hint="cs"/>
          <w:bCs/>
          <w:rtl/>
        </w:rPr>
        <w:t xml:space="preserve">} </w:t>
      </w:r>
      <w:r w:rsidRPr="0052634A">
        <w:rPr>
          <w:rFonts w:hint="cs"/>
          <w:rtl/>
        </w:rPr>
        <w:t xml:space="preserve">أنه تعالى </w:t>
      </w:r>
      <w:r w:rsidRPr="0052634A">
        <w:rPr>
          <w:rFonts w:hint="cs"/>
          <w:rtl/>
        </w:rPr>
        <w:lastRenderedPageBreak/>
        <w:t>خالق كل موجود</w:t>
      </w:r>
      <w:r w:rsidR="008D581A" w:rsidRPr="0052634A">
        <w:rPr>
          <w:rFonts w:hint="cs"/>
          <w:rtl/>
        </w:rPr>
        <w:t xml:space="preserve">، </w:t>
      </w:r>
      <w:r w:rsidRPr="0052634A">
        <w:rPr>
          <w:rFonts w:hint="cs"/>
          <w:rtl/>
        </w:rPr>
        <w:t>أحد صمد</w:t>
      </w:r>
      <w:r w:rsidR="008D581A" w:rsidRPr="0052634A">
        <w:rPr>
          <w:rFonts w:hint="cs"/>
          <w:rtl/>
        </w:rPr>
        <w:t xml:space="preserve">، </w:t>
      </w:r>
      <w:r w:rsidRPr="0052634A">
        <w:rPr>
          <w:rFonts w:hint="cs"/>
          <w:rtl/>
        </w:rPr>
        <w:t>لا ينفصل من شيء ولم ينفصل منه شيء</w:t>
      </w:r>
      <w:r w:rsidR="008D581A" w:rsidRPr="0052634A">
        <w:rPr>
          <w:rFonts w:hint="cs"/>
          <w:rtl/>
        </w:rPr>
        <w:t xml:space="preserve">، </w:t>
      </w:r>
      <w:r w:rsidRPr="0052634A">
        <w:rPr>
          <w:rFonts w:hint="cs"/>
          <w:rtl/>
        </w:rPr>
        <w:t xml:space="preserve">تنزه عن أن يكون منه جزء مخلوق </w:t>
      </w:r>
      <w:r w:rsidRPr="0052634A">
        <w:rPr>
          <w:rFonts w:hint="cs"/>
          <w:bCs/>
          <w:rtl/>
        </w:rPr>
        <w:t>{لَمْ يَلِدْ}</w:t>
      </w:r>
      <w:r w:rsidR="008D581A" w:rsidRPr="0052634A">
        <w:rPr>
          <w:rFonts w:hint="cs"/>
          <w:rtl/>
        </w:rPr>
        <w:t xml:space="preserve">، </w:t>
      </w:r>
      <w:r w:rsidRPr="0052634A">
        <w:rPr>
          <w:rFonts w:hint="cs"/>
          <w:rtl/>
        </w:rPr>
        <w:t xml:space="preserve">وتنزه عن أن يكون هو محدث مخلوق </w:t>
      </w:r>
      <w:r w:rsidRPr="0052634A">
        <w:rPr>
          <w:rFonts w:hint="cs"/>
          <w:bCs/>
          <w:rtl/>
        </w:rPr>
        <w:t>{وَلَمْ يُولَدْ}</w:t>
      </w:r>
      <w:r w:rsidR="008D581A" w:rsidRPr="0052634A">
        <w:rPr>
          <w:rFonts w:hint="cs"/>
          <w:rtl/>
        </w:rPr>
        <w:t xml:space="preserve">، </w:t>
      </w:r>
      <w:r w:rsidRPr="0052634A">
        <w:rPr>
          <w:rFonts w:hint="cs"/>
          <w:rtl/>
        </w:rPr>
        <w:t>بل هو الأول فليس قبله شيء وهو الآخر فليس بعده شيء</w:t>
      </w:r>
      <w:r w:rsidR="008D581A" w:rsidRPr="0052634A">
        <w:rPr>
          <w:rFonts w:hint="cs"/>
          <w:rtl/>
        </w:rPr>
        <w:t xml:space="preserve">، </w:t>
      </w:r>
      <w:r w:rsidRPr="0052634A">
        <w:rPr>
          <w:rFonts w:hint="cs"/>
          <w:rtl/>
        </w:rPr>
        <w:t>الخالق لكل شيء ومن عداه مخلوق</w:t>
      </w:r>
      <w:r w:rsidR="008D581A" w:rsidRPr="0052634A">
        <w:rPr>
          <w:rFonts w:hint="cs"/>
          <w:rtl/>
        </w:rPr>
        <w:t xml:space="preserve">، </w:t>
      </w:r>
      <w:r w:rsidRPr="0052634A">
        <w:rPr>
          <w:rFonts w:hint="cs"/>
          <w:rtl/>
        </w:rPr>
        <w:t>أحد لا نظير له</w:t>
      </w:r>
      <w:r w:rsidR="008D581A" w:rsidRPr="0052634A">
        <w:rPr>
          <w:rFonts w:hint="cs"/>
          <w:rtl/>
        </w:rPr>
        <w:t xml:space="preserve">، </w:t>
      </w:r>
      <w:r w:rsidRPr="0052634A">
        <w:rPr>
          <w:rFonts w:hint="cs"/>
          <w:rtl/>
        </w:rPr>
        <w:t>صمد لا ينفصل من شيء ولم ينفصل منه شيء</w:t>
      </w:r>
      <w:r w:rsidR="008D581A" w:rsidRPr="0052634A">
        <w:rPr>
          <w:rFonts w:hint="cs"/>
          <w:rtl/>
        </w:rPr>
        <w:t xml:space="preserve">، </w:t>
      </w:r>
      <w:r w:rsidRPr="0052634A">
        <w:rPr>
          <w:rFonts w:hint="cs"/>
          <w:rtl/>
        </w:rPr>
        <w:t>لأنّه منزه عن أن تحل به الحوادث</w:t>
      </w:r>
      <w:r w:rsidR="008D581A" w:rsidRPr="0052634A">
        <w:rPr>
          <w:rFonts w:hint="cs"/>
          <w:rtl/>
        </w:rPr>
        <w:t xml:space="preserve">، </w:t>
      </w:r>
      <w:r w:rsidRPr="0052634A">
        <w:rPr>
          <w:rFonts w:hint="cs"/>
          <w:rtl/>
        </w:rPr>
        <w:t>والنصارى لأنّهم من أضل الناس وأجهلهم بما يجب وما يجوز وما يستحيل نسبته إلى الله تعالى</w:t>
      </w:r>
      <w:r w:rsidR="008D581A" w:rsidRPr="0052634A">
        <w:rPr>
          <w:rFonts w:hint="cs"/>
          <w:rtl/>
        </w:rPr>
        <w:t xml:space="preserve">، </w:t>
      </w:r>
      <w:r w:rsidRPr="0052634A">
        <w:rPr>
          <w:rFonts w:hint="cs"/>
          <w:rtl/>
        </w:rPr>
        <w:t>أجازوا حلول الحوادث بذات الرحمن</w:t>
      </w:r>
      <w:r w:rsidR="008D581A" w:rsidRPr="0052634A">
        <w:rPr>
          <w:rFonts w:hint="cs"/>
          <w:rtl/>
        </w:rPr>
        <w:t xml:space="preserve">، </w:t>
      </w:r>
      <w:r w:rsidRPr="0052634A">
        <w:rPr>
          <w:rFonts w:hint="cs"/>
          <w:rtl/>
        </w:rPr>
        <w:t>فزعموا له الولد سبحانه</w:t>
      </w:r>
      <w:r w:rsidR="008D581A" w:rsidRPr="0052634A">
        <w:rPr>
          <w:rFonts w:hint="cs"/>
          <w:rtl/>
        </w:rPr>
        <w:t xml:space="preserve">، </w:t>
      </w:r>
      <w:r w:rsidRPr="0052634A">
        <w:rPr>
          <w:rFonts w:hint="cs"/>
          <w:rtl/>
        </w:rPr>
        <w:t>وهذا يستحيل نسبته إلى الله الاحد الصمد</w:t>
      </w:r>
      <w:r w:rsidR="008D581A" w:rsidRPr="0052634A">
        <w:rPr>
          <w:rFonts w:hint="cs"/>
          <w:rtl/>
        </w:rPr>
        <w:t xml:space="preserve">، </w:t>
      </w:r>
      <w:r w:rsidRPr="0052634A">
        <w:rPr>
          <w:rFonts w:hint="cs"/>
          <w:rtl/>
        </w:rPr>
        <w:t>لأن الولد جزء من أبيه</w:t>
      </w:r>
      <w:r w:rsidR="008D581A" w:rsidRPr="0052634A">
        <w:rPr>
          <w:rFonts w:hint="cs"/>
          <w:rtl/>
        </w:rPr>
        <w:t xml:space="preserve">، </w:t>
      </w:r>
      <w:r w:rsidRPr="0052634A">
        <w:rPr>
          <w:rFonts w:hint="cs"/>
          <w:rtl/>
        </w:rPr>
        <w:t>فالوالد لا يخلق ولده</w:t>
      </w:r>
      <w:r w:rsidR="008D581A" w:rsidRPr="0052634A">
        <w:rPr>
          <w:rFonts w:hint="cs"/>
          <w:rtl/>
        </w:rPr>
        <w:t xml:space="preserve">، </w:t>
      </w:r>
      <w:r w:rsidRPr="0052634A">
        <w:rPr>
          <w:rFonts w:hint="cs"/>
          <w:rtl/>
        </w:rPr>
        <w:t>وإنما هو جزء منه</w:t>
      </w:r>
      <w:r w:rsidR="008D581A" w:rsidRPr="0052634A">
        <w:rPr>
          <w:rFonts w:hint="cs"/>
          <w:rtl/>
        </w:rPr>
        <w:t xml:space="preserve">، </w:t>
      </w:r>
      <w:r w:rsidRPr="0052634A">
        <w:rPr>
          <w:rFonts w:hint="cs"/>
          <w:rtl/>
        </w:rPr>
        <w:t>والله تعالى أحد صمد منزه عن التغير والحدوث وعن أن يحل به حادث</w:t>
      </w:r>
      <w:r w:rsidR="008D581A" w:rsidRPr="0052634A">
        <w:rPr>
          <w:rFonts w:hint="cs"/>
          <w:rtl/>
        </w:rPr>
        <w:t xml:space="preserve">، </w:t>
      </w:r>
      <w:r w:rsidRPr="0052634A">
        <w:rPr>
          <w:rFonts w:hint="cs"/>
          <w:rtl/>
        </w:rPr>
        <w:t>فلا يكون منه الولد</w:t>
      </w:r>
      <w:r w:rsidR="008D581A" w:rsidRPr="0052634A">
        <w:rPr>
          <w:rFonts w:hint="cs"/>
          <w:rtl/>
        </w:rPr>
        <w:t xml:space="preserve">، </w:t>
      </w:r>
      <w:r w:rsidRPr="0052634A">
        <w:rPr>
          <w:rFonts w:hint="cs"/>
          <w:rtl/>
        </w:rPr>
        <w:t>ولو كان منه الولد - سبحانه - لكان الولد قديماً</w:t>
      </w:r>
      <w:r w:rsidR="008D581A" w:rsidRPr="0052634A">
        <w:rPr>
          <w:rFonts w:hint="cs"/>
          <w:rtl/>
        </w:rPr>
        <w:t xml:space="preserve">، </w:t>
      </w:r>
      <w:r w:rsidRPr="0052634A">
        <w:rPr>
          <w:rFonts w:hint="cs"/>
          <w:rtl/>
        </w:rPr>
        <w:t>مثل أبيه</w:t>
      </w:r>
      <w:r w:rsidR="008D581A" w:rsidRPr="0052634A">
        <w:rPr>
          <w:rFonts w:hint="cs"/>
          <w:rtl/>
        </w:rPr>
        <w:t xml:space="preserve">، </w:t>
      </w:r>
      <w:r w:rsidRPr="0052634A">
        <w:rPr>
          <w:rFonts w:hint="cs"/>
          <w:rtl/>
        </w:rPr>
        <w:t>وكيف يكون قديماً وهو حادث</w:t>
      </w:r>
      <w:r w:rsidR="008D581A" w:rsidRPr="0052634A">
        <w:rPr>
          <w:rFonts w:hint="cs"/>
          <w:rtl/>
        </w:rPr>
        <w:t xml:space="preserve">، </w:t>
      </w:r>
      <w:r w:rsidRPr="0052634A">
        <w:rPr>
          <w:rFonts w:hint="cs"/>
          <w:rtl/>
        </w:rPr>
        <w:t>وُجد بعد أن لم يكن موجوداً</w:t>
      </w:r>
      <w:r w:rsidR="008D581A" w:rsidRPr="0052634A">
        <w:rPr>
          <w:rFonts w:hint="cs"/>
          <w:rtl/>
        </w:rPr>
        <w:t xml:space="preserve">، </w:t>
      </w:r>
      <w:r w:rsidRPr="0052634A">
        <w:rPr>
          <w:rFonts w:hint="cs"/>
          <w:rtl/>
        </w:rPr>
        <w:t>ولذلك لا يجوز على الله تعالى الولد</w:t>
      </w:r>
      <w:r w:rsidR="008D581A" w:rsidRPr="0052634A">
        <w:rPr>
          <w:rFonts w:hint="cs"/>
          <w:rtl/>
        </w:rPr>
        <w:t xml:space="preserve">، </w:t>
      </w:r>
      <w:r w:rsidRPr="0052634A">
        <w:rPr>
          <w:rFonts w:hint="cs"/>
          <w:rtl/>
        </w:rPr>
        <w:t>ولذا نجد القرآن الكريم يعالج تلك القضية بقوله تعالى - آمراً رسوله صلى الله عليه وسلم - بقوله تعالى</w:t>
      </w:r>
      <w:r w:rsidR="00507B6C" w:rsidRPr="0052634A">
        <w:rPr>
          <w:rFonts w:hint="cs"/>
          <w:rtl/>
        </w:rPr>
        <w:t>: {</w:t>
      </w:r>
      <w:r w:rsidRPr="0052634A">
        <w:rPr>
          <w:rFonts w:hint="cs"/>
          <w:rtl/>
        </w:rPr>
        <w:t>قُلْ إِنْ كَانَ لِلرَّحْمَنِ وَلَدٌ فَأَنَا أَوَّلُ الْعَابِدِينَ * سُبْحَانَ رَبِّ السَّمَوَاتِ وَالْأَرْضِ رَبِّ الْعَرْشِ عَمَّا يَصِفُونَ</w:t>
      </w:r>
      <w:r w:rsidR="00507B6C" w:rsidRPr="0052634A">
        <w:rPr>
          <w:rFonts w:hint="cs"/>
          <w:rtl/>
        </w:rPr>
        <w:t xml:space="preserve">} </w:t>
      </w:r>
      <w:r w:rsidRPr="0052634A">
        <w:rPr>
          <w:rFonts w:hint="cs"/>
          <w:rtl/>
        </w:rPr>
        <w:t>[الزخرف</w:t>
      </w:r>
      <w:r w:rsidR="00507B6C" w:rsidRPr="0052634A">
        <w:rPr>
          <w:rFonts w:hint="cs"/>
          <w:rtl/>
        </w:rPr>
        <w:t xml:space="preserve">: </w:t>
      </w:r>
      <w:r w:rsidRPr="0052634A">
        <w:rPr>
          <w:rFonts w:hint="cs"/>
          <w:rtl/>
        </w:rPr>
        <w:t>81</w:t>
      </w:r>
      <w:r w:rsidR="008D581A" w:rsidRPr="0052634A">
        <w:rPr>
          <w:rFonts w:hint="cs"/>
          <w:rtl/>
        </w:rPr>
        <w:t xml:space="preserve">، </w:t>
      </w:r>
      <w:r w:rsidRPr="0052634A">
        <w:rPr>
          <w:rFonts w:hint="cs"/>
          <w:rtl/>
        </w:rPr>
        <w:t>82]</w:t>
      </w:r>
      <w:r w:rsidR="008D581A" w:rsidRPr="0052634A">
        <w:rPr>
          <w:rFonts w:hint="cs"/>
          <w:rtl/>
        </w:rPr>
        <w:t xml:space="preserve">، </w:t>
      </w:r>
      <w:r w:rsidRPr="0052634A">
        <w:rPr>
          <w:rFonts w:hint="cs"/>
          <w:rtl/>
        </w:rPr>
        <w:t>فالمعنى أنه لو كان ذلك جائزاً ممكناً حاصلاً فأنا أول المنقادين لأمر الله تعالى المتعبدين بطاعته</w:t>
      </w:r>
      <w:r w:rsidR="008D581A" w:rsidRPr="0052634A">
        <w:rPr>
          <w:rFonts w:hint="cs"/>
          <w:rtl/>
        </w:rPr>
        <w:t xml:space="preserve">، </w:t>
      </w:r>
      <w:r w:rsidRPr="0052634A">
        <w:rPr>
          <w:rFonts w:hint="cs"/>
          <w:rtl/>
        </w:rPr>
        <w:t>ولكنه لا ينبغي للرحمن أن يتخذ ولداً لان ذلك مستحيل في حق الأحد الصمد</w:t>
      </w:r>
      <w:r w:rsidR="008D581A" w:rsidRPr="0052634A">
        <w:rPr>
          <w:rFonts w:hint="cs"/>
          <w:rtl/>
        </w:rPr>
        <w:t xml:space="preserve">، </w:t>
      </w:r>
      <w:r w:rsidRPr="0052634A">
        <w:rPr>
          <w:rFonts w:hint="cs"/>
          <w:rtl/>
        </w:rPr>
        <w:t>ولهذا جاء التسبيح والتنزيه بقوله تعالى</w:t>
      </w:r>
      <w:r w:rsidR="00507B6C" w:rsidRPr="0052634A">
        <w:rPr>
          <w:rFonts w:hint="cs"/>
          <w:rtl/>
        </w:rPr>
        <w:t>: {</w:t>
      </w:r>
      <w:r w:rsidRPr="0052634A">
        <w:rPr>
          <w:rFonts w:hint="cs"/>
          <w:rtl/>
        </w:rPr>
        <w:t>سُبْحَانَ رَبِّ السَّمَوَاتِ وَالْأَرْضِ رَبِّ الْعَرْشِ عَمَّا يَصِفُونَ}</w:t>
      </w:r>
      <w:r w:rsidR="008D581A" w:rsidRPr="0052634A">
        <w:rPr>
          <w:rFonts w:hint="cs"/>
          <w:rtl/>
        </w:rPr>
        <w:t xml:space="preserve">، </w:t>
      </w:r>
      <w:r w:rsidRPr="0052634A">
        <w:rPr>
          <w:rFonts w:hint="cs"/>
          <w:rtl/>
        </w:rPr>
        <w:t>فالولد من الاشياء المستحيلة في حق الله تعالى وتقدس</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07B6C" w:rsidRPr="0052634A">
        <w:rPr>
          <w:rFonts w:hint="cs"/>
          <w:rtl/>
        </w:rPr>
        <w:t xml:space="preserve">} </w:t>
      </w:r>
      <w:r w:rsidRPr="0052634A">
        <w:rPr>
          <w:rFonts w:hint="cs"/>
          <w:rtl/>
        </w:rPr>
        <w:t>[مريم</w:t>
      </w:r>
      <w:r w:rsidR="00507B6C" w:rsidRPr="0052634A">
        <w:rPr>
          <w:rFonts w:hint="cs"/>
          <w:rtl/>
        </w:rPr>
        <w:t xml:space="preserve">: </w:t>
      </w:r>
      <w:r w:rsidRPr="0052634A">
        <w:rPr>
          <w:rFonts w:hint="cs"/>
          <w:rtl/>
        </w:rPr>
        <w:t>88 إلى 95]</w:t>
      </w:r>
      <w:r w:rsidR="008D581A" w:rsidRPr="0052634A">
        <w:rPr>
          <w:rFonts w:hint="cs"/>
          <w:rtl/>
        </w:rPr>
        <w:t xml:space="preserve">، </w:t>
      </w:r>
      <w:r w:rsidRPr="0052634A">
        <w:rPr>
          <w:rFonts w:hint="cs"/>
          <w:rtl/>
        </w:rPr>
        <w:t>ومن فقه الآية {لَمْ يَلِدْ وَلَمْ يُولَدْ</w:t>
      </w:r>
      <w:r w:rsidR="00507B6C" w:rsidRPr="0052634A">
        <w:rPr>
          <w:rFonts w:hint="cs"/>
          <w:rtl/>
        </w:rPr>
        <w:t xml:space="preserve">} </w:t>
      </w:r>
      <w:r w:rsidRPr="0052634A">
        <w:rPr>
          <w:rFonts w:hint="cs"/>
          <w:rtl/>
        </w:rPr>
        <w:t>استنبط علماء أهل السنة والجماعة المتخصصون في العقائد - ومن غيرها من الآيات كما سيأتي - تنزيه لله تعالى عن أن يكون محلاً للمخلوقات الحوادث</w:t>
      </w:r>
      <w:r w:rsidR="008D581A" w:rsidRPr="0052634A">
        <w:rPr>
          <w:rFonts w:hint="cs"/>
          <w:rtl/>
        </w:rPr>
        <w:t xml:space="preserve">، </w:t>
      </w:r>
      <w:r w:rsidRPr="0052634A">
        <w:rPr>
          <w:rFonts w:hint="cs"/>
          <w:rtl/>
        </w:rPr>
        <w:t>وتنزيه الله تعالى أن يكون منه شيء محدَثٌ مخلوق لأنه القديم الأزلي الأول الذي لا يقبل الحوادث ولا يكون منه جزء محدث مخلوق كما في قوله تعالى {لَمْ يَلِدْ}</w:t>
      </w:r>
      <w:r w:rsidR="00507B6C" w:rsidRPr="0052634A">
        <w:rPr>
          <w:rFonts w:hint="cs"/>
          <w:rtl/>
        </w:rPr>
        <w:t>:</w:t>
      </w:r>
      <w:r w:rsidR="008D581A" w:rsidRPr="0052634A">
        <w:rPr>
          <w:rFonts w:hint="cs"/>
          <w:rtl/>
        </w:rPr>
        <w:t xml:space="preserve">، </w:t>
      </w:r>
      <w:r w:rsidRPr="0052634A">
        <w:rPr>
          <w:rFonts w:hint="cs"/>
          <w:rtl/>
        </w:rPr>
        <w:t>كما أنه منزه عن التغير والحدوث كما في قوله تعالى</w:t>
      </w:r>
      <w:r w:rsidR="00507B6C" w:rsidRPr="0052634A">
        <w:rPr>
          <w:rFonts w:hint="cs"/>
          <w:rtl/>
        </w:rPr>
        <w:t>: {</w:t>
      </w:r>
      <w:r w:rsidRPr="0052634A">
        <w:rPr>
          <w:rFonts w:hint="cs"/>
          <w:rtl/>
        </w:rPr>
        <w:t>وَلَمْ يُولَدْ}</w:t>
      </w:r>
      <w:r w:rsidR="008D581A" w:rsidRPr="0052634A">
        <w:rPr>
          <w:rFonts w:hint="cs"/>
          <w:rtl/>
        </w:rPr>
        <w:t xml:space="preserve">، </w:t>
      </w:r>
      <w:r w:rsidRPr="0052634A">
        <w:rPr>
          <w:rFonts w:hint="cs"/>
          <w:rtl/>
        </w:rPr>
        <w:t>وسياتي تفصيل ذلك عند شرح قوله تعالى</w:t>
      </w:r>
      <w:r w:rsidR="00507B6C" w:rsidRPr="0052634A">
        <w:rPr>
          <w:rFonts w:hint="cs"/>
          <w:rtl/>
        </w:rPr>
        <w:t>: {</w:t>
      </w:r>
      <w:r w:rsidRPr="0052634A">
        <w:rPr>
          <w:rFonts w:hint="cs"/>
          <w:rtl/>
        </w:rPr>
        <w:t>قَالَ هَذَا رَبِّي فَلَمَّا أَفَلَ قَالَ لَا أُحِبُّ الْآفِلِينَ</w:t>
      </w:r>
      <w:r w:rsidR="00507B6C" w:rsidRPr="0052634A">
        <w:rPr>
          <w:rFonts w:hint="cs"/>
          <w:rtl/>
        </w:rPr>
        <w:t xml:space="preserve">} </w:t>
      </w:r>
      <w:r w:rsidRPr="0052634A">
        <w:rPr>
          <w:rFonts w:hint="cs"/>
          <w:rtl/>
        </w:rPr>
        <w:t>[الانعام</w:t>
      </w:r>
      <w:r w:rsidR="00507B6C" w:rsidRPr="0052634A">
        <w:rPr>
          <w:rFonts w:hint="cs"/>
          <w:rtl/>
        </w:rPr>
        <w:t xml:space="preserve">: </w:t>
      </w:r>
      <w:r w:rsidRPr="0052634A">
        <w:rPr>
          <w:rFonts w:hint="cs"/>
          <w:rtl/>
        </w:rPr>
        <w:t>76]</w:t>
      </w:r>
      <w:r w:rsidR="008D581A" w:rsidRPr="0052634A">
        <w:rPr>
          <w:rFonts w:hint="cs"/>
          <w:rtl/>
        </w:rPr>
        <w:t xml:space="preserve">، </w:t>
      </w:r>
      <w:r w:rsidRPr="0052634A">
        <w:rPr>
          <w:rFonts w:hint="cs"/>
          <w:rtl/>
        </w:rPr>
        <w:t>أي أن المتغير عن حاله الآفل الذي يقبل الحدوث والتغير من حال إلى حال</w:t>
      </w:r>
      <w:r w:rsidR="008D581A" w:rsidRPr="0052634A">
        <w:rPr>
          <w:rFonts w:hint="cs"/>
          <w:rtl/>
        </w:rPr>
        <w:t xml:space="preserve">، </w:t>
      </w:r>
      <w:r w:rsidRPr="0052634A">
        <w:rPr>
          <w:rFonts w:hint="cs"/>
          <w:rtl/>
        </w:rPr>
        <w:t>لا يصلح أن يكون رباً خالقاً</w:t>
      </w:r>
      <w:r w:rsidR="008D581A" w:rsidRPr="0052634A">
        <w:rPr>
          <w:rFonts w:hint="cs"/>
          <w:rtl/>
        </w:rPr>
        <w:t xml:space="preserve">، </w:t>
      </w:r>
      <w:r w:rsidRPr="0052634A">
        <w:rPr>
          <w:rFonts w:hint="cs"/>
          <w:rtl/>
        </w:rPr>
        <w:t>وإلهاً معبوداً</w:t>
      </w:r>
      <w:r w:rsidR="008D581A" w:rsidRPr="0052634A">
        <w:rPr>
          <w:rFonts w:hint="cs"/>
          <w:rtl/>
        </w:rPr>
        <w:t xml:space="preserve">، </w:t>
      </w:r>
      <w:r w:rsidRPr="0052634A">
        <w:rPr>
          <w:rFonts w:hint="cs"/>
          <w:rtl/>
        </w:rPr>
        <w:t>{وَلَمْ يَكُنْ لَهُ كُفُوًا أَحَدٌ</w:t>
      </w:r>
      <w:r w:rsidR="00507B6C" w:rsidRPr="0052634A">
        <w:rPr>
          <w:rFonts w:hint="cs"/>
          <w:rtl/>
        </w:rPr>
        <w:t xml:space="preserve">} </w:t>
      </w:r>
      <w:r w:rsidRPr="0052634A">
        <w:rPr>
          <w:rFonts w:eastAsia="Times New Roman" w:hint="cs"/>
          <w:rtl/>
        </w:rPr>
        <w:t>أي لا نظير له بوجه من الوجوه</w:t>
      </w:r>
      <w:r w:rsidR="008D581A" w:rsidRPr="0052634A">
        <w:rPr>
          <w:rFonts w:eastAsia="Times New Roman" w:hint="cs"/>
          <w:rtl/>
        </w:rPr>
        <w:t xml:space="preserve">، </w:t>
      </w:r>
      <w:r w:rsidRPr="0052634A">
        <w:rPr>
          <w:rFonts w:eastAsia="Times New Roman" w:hint="cs"/>
          <w:rtl/>
        </w:rPr>
        <w:t>ولا كفء له ولا شبيه</w:t>
      </w:r>
      <w:r w:rsidRPr="0052634A">
        <w:rPr>
          <w:rFonts w:eastAsia="Times New Roman" w:hint="cs"/>
          <w:rtl/>
          <w:lang w:bidi="ar-KW"/>
        </w:rPr>
        <w:t xml:space="preserve"> ولا مثيل</w:t>
      </w:r>
      <w:r w:rsidR="008D581A" w:rsidRPr="0052634A">
        <w:rPr>
          <w:rFonts w:eastAsia="Times New Roman" w:hint="cs"/>
          <w:rtl/>
          <w:lang w:bidi="ar-KW"/>
        </w:rPr>
        <w:t xml:space="preserve">، </w:t>
      </w:r>
      <w:r w:rsidRPr="0052634A">
        <w:rPr>
          <w:rtl/>
        </w:rPr>
        <w:t xml:space="preserve">ولو </w:t>
      </w:r>
      <w:r w:rsidRPr="0052634A">
        <w:rPr>
          <w:rtl/>
        </w:rPr>
        <w:lastRenderedPageBreak/>
        <w:t xml:space="preserve">كان </w:t>
      </w:r>
      <w:r w:rsidRPr="0052634A">
        <w:rPr>
          <w:rFonts w:hint="cs"/>
          <w:rtl/>
        </w:rPr>
        <w:t>قابلا للتغير والحدوث</w:t>
      </w:r>
      <w:r w:rsidR="008D581A" w:rsidRPr="0052634A">
        <w:rPr>
          <w:rFonts w:hint="cs"/>
          <w:rtl/>
        </w:rPr>
        <w:t xml:space="preserve">، </w:t>
      </w:r>
      <w:r w:rsidRPr="0052634A">
        <w:rPr>
          <w:rFonts w:hint="cs"/>
          <w:rtl/>
        </w:rPr>
        <w:t>أو كان محلاً للحوادث - سبحانه -</w:t>
      </w:r>
      <w:r w:rsidRPr="0052634A">
        <w:rPr>
          <w:rtl/>
        </w:rPr>
        <w:t xml:space="preserve"> لكان مثلاً لسائر المخلوقات </w:t>
      </w:r>
      <w:r w:rsidRPr="0052634A">
        <w:rPr>
          <w:rFonts w:hint="cs"/>
          <w:rtl/>
        </w:rPr>
        <w:t>المحدثة المخلوقة</w:t>
      </w:r>
      <w:r w:rsidR="008D581A" w:rsidRPr="0052634A">
        <w:rPr>
          <w:rtl/>
        </w:rPr>
        <w:t xml:space="preserve">، </w:t>
      </w:r>
    </w:p>
    <w:p w14:paraId="5FF1A1D2" w14:textId="71C3667A" w:rsidR="00FF36A4" w:rsidRPr="0052634A" w:rsidRDefault="00FF36A4" w:rsidP="00061E88">
      <w:pPr>
        <w:tabs>
          <w:tab w:val="left" w:pos="3986"/>
        </w:tabs>
        <w:rPr>
          <w:b/>
        </w:rPr>
      </w:pPr>
      <w:r w:rsidRPr="0052634A">
        <w:rPr>
          <w:rFonts w:hint="cs"/>
          <w:bCs/>
          <w:rtl/>
        </w:rPr>
        <w:t>[3]</w:t>
      </w:r>
      <w:r w:rsidR="00507B6C" w:rsidRPr="0052634A">
        <w:rPr>
          <w:rFonts w:hint="cs"/>
          <w:bCs/>
          <w:rtl/>
        </w:rPr>
        <w:t xml:space="preserve">: </w:t>
      </w:r>
      <w:r w:rsidRPr="0052634A">
        <w:rPr>
          <w:bCs/>
          <w:rtl/>
        </w:rPr>
        <w:t>تنزيه الله تعالى عن التغير والحدوث هو الدليل الذي استعمله نبي الله إبراهيم عليه السلام في إثبات عدم ألوهية الشمس والقمر والكواكب</w:t>
      </w:r>
      <w:r w:rsidR="008D581A" w:rsidRPr="0052634A">
        <w:rPr>
          <w:rtl/>
        </w:rPr>
        <w:t xml:space="preserve">، </w:t>
      </w:r>
      <w:r w:rsidRPr="0052634A">
        <w:rPr>
          <w:bCs/>
          <w:rtl/>
        </w:rPr>
        <w:t>قال تعالى</w:t>
      </w:r>
      <w:r w:rsidR="00507B6C" w:rsidRPr="0052634A">
        <w:rPr>
          <w:bCs/>
          <w:rtl/>
        </w:rPr>
        <w:t>: {</w:t>
      </w:r>
      <w:r w:rsidRPr="0052634A">
        <w:rPr>
          <w:bCs/>
          <w:rtl/>
        </w:rPr>
        <w:t>قَالَ هَذَا رَبِّي فَلَمَّا أَفَلَ قَالَ لَا أُحِبُّ الْآفِلِينَ</w:t>
      </w:r>
      <w:r w:rsidR="00507B6C" w:rsidRPr="0052634A">
        <w:rPr>
          <w:bCs/>
          <w:rtl/>
        </w:rPr>
        <w:t xml:space="preserve">} </w:t>
      </w:r>
      <w:r w:rsidRPr="0052634A">
        <w:rPr>
          <w:rtl/>
        </w:rPr>
        <w:t>[الأنعام</w:t>
      </w:r>
      <w:r w:rsidR="00507B6C" w:rsidRPr="0052634A">
        <w:rPr>
          <w:rtl/>
        </w:rPr>
        <w:t xml:space="preserve">: </w:t>
      </w:r>
      <w:r w:rsidRPr="0052634A">
        <w:rPr>
          <w:rtl/>
        </w:rPr>
        <w:t>76</w:t>
      </w:r>
      <w:r w:rsidRPr="0052634A">
        <w:rPr>
          <w:rFonts w:hint="cs"/>
          <w:rtl/>
        </w:rPr>
        <w:t>]</w:t>
      </w:r>
      <w:r w:rsidR="008D581A" w:rsidRPr="0052634A">
        <w:rPr>
          <w:rtl/>
        </w:rPr>
        <w:t xml:space="preserve">، </w:t>
      </w:r>
      <w:r w:rsidRPr="0052634A">
        <w:rPr>
          <w:rtl/>
        </w:rPr>
        <w:t>قال المفسرون</w:t>
      </w:r>
      <w:r w:rsidR="00507B6C" w:rsidRPr="0052634A">
        <w:rPr>
          <w:rtl/>
        </w:rPr>
        <w:t xml:space="preserve">: </w:t>
      </w:r>
      <w:r w:rsidRPr="0052634A">
        <w:rPr>
          <w:rtl/>
        </w:rPr>
        <w:t>قال ذلك لقومه تنبيها لهم على أن القمر لتغير حاله لا يصلح للإلهية وأن من اتخذه إلها فهو ضال</w:t>
      </w:r>
      <w:r w:rsidR="008D581A" w:rsidRPr="0052634A">
        <w:rPr>
          <w:rtl/>
        </w:rPr>
        <w:t xml:space="preserve">، </w:t>
      </w:r>
      <w:r w:rsidRPr="0052634A">
        <w:rPr>
          <w:rtl/>
        </w:rPr>
        <w:t>وتنبيها لهم أن الله دائم لا يزول</w:t>
      </w:r>
      <w:r w:rsidR="008D581A" w:rsidRPr="0052634A">
        <w:rPr>
          <w:rtl/>
        </w:rPr>
        <w:t xml:space="preserve">، </w:t>
      </w:r>
      <w:r w:rsidRPr="0052634A">
        <w:rPr>
          <w:rtl/>
        </w:rPr>
        <w:t xml:space="preserve">وأن الزوال نقص لا يصلح للإله المتصف بالكمال وأن </w:t>
      </w:r>
      <w:r w:rsidR="00DA0881" w:rsidRPr="0052634A">
        <w:rPr>
          <w:rtl/>
        </w:rPr>
        <w:t>(</w:t>
      </w:r>
      <w:r w:rsidRPr="0052634A">
        <w:rPr>
          <w:rtl/>
        </w:rPr>
        <w:t>الآفلين</w:t>
      </w:r>
      <w:r w:rsidR="0074049C" w:rsidRPr="0052634A">
        <w:rPr>
          <w:rtl/>
        </w:rPr>
        <w:t>)</w:t>
      </w:r>
      <w:r w:rsidRPr="0052634A">
        <w:rPr>
          <w:rtl/>
        </w:rPr>
        <w:t xml:space="preserve"> أي الأرباب المنتقلين من مكان إلى مكان المتغيرين من حال إلى حال فإنهم بمعزل من استحقاق الربوبية والإلهية</w:t>
      </w:r>
      <w:r w:rsidR="008D581A" w:rsidRPr="0052634A">
        <w:rPr>
          <w:rtl/>
        </w:rPr>
        <w:t xml:space="preserve">، </w:t>
      </w:r>
      <w:r w:rsidRPr="0052634A">
        <w:rPr>
          <w:rtl/>
        </w:rPr>
        <w:t>وتنبيها على أن من غاب بعد الظهور كان حادثا مسخرا وليس برب أزلي أول ليس بمحدث</w:t>
      </w:r>
      <w:r w:rsidR="008D581A" w:rsidRPr="0052634A">
        <w:rPr>
          <w:rtl/>
        </w:rPr>
        <w:t xml:space="preserve">، </w:t>
      </w:r>
      <w:r w:rsidRPr="0052634A">
        <w:rPr>
          <w:rtl/>
        </w:rPr>
        <w:t>منزه عما لا يليق بذاته الأقدس من لوازم الإمكان ولواحق التغير والحدوث</w:t>
      </w:r>
      <w:r w:rsidR="008D581A" w:rsidRPr="0052634A">
        <w:rPr>
          <w:rtl/>
        </w:rPr>
        <w:t xml:space="preserve">، </w:t>
      </w:r>
      <w:r w:rsidRPr="0052634A">
        <w:rPr>
          <w:rtl/>
        </w:rPr>
        <w:t>ولهذا تبرأ من آلهتهم بقوله عليه السلام في سورة الأنعام</w:t>
      </w:r>
      <w:r w:rsidR="008D581A" w:rsidRPr="0052634A">
        <w:rPr>
          <w:rtl/>
        </w:rPr>
        <w:t xml:space="preserve">، </w:t>
      </w:r>
      <w:r w:rsidRPr="0052634A">
        <w:rPr>
          <w:rtl/>
        </w:rPr>
        <w:t>قال تعالى</w:t>
      </w:r>
      <w:r w:rsidR="00507B6C" w:rsidRPr="0052634A">
        <w:rPr>
          <w:rtl/>
        </w:rPr>
        <w:t>: {</w:t>
      </w:r>
      <w:r w:rsidRPr="0052634A">
        <w:rPr>
          <w:bCs/>
          <w:rtl/>
        </w:rPr>
        <w:t>قَالَ يَا قَوْمِ إِنِّي بَرِيءٌ مِمَّا تُشْرِكُونَ * إِنِّي وَجَّهْتُ وَجْهِيَ لِلَّذِي فَطَرَ السَّمَوَاتِ وَالْأَرْضَ حَنِيفًا وَمَا أَنَا مِنَ الْمُشْرِكِينَ</w:t>
      </w:r>
      <w:r w:rsidR="00507B6C" w:rsidRPr="0052634A">
        <w:rPr>
          <w:bCs/>
          <w:rtl/>
        </w:rPr>
        <w:t xml:space="preserve">} </w:t>
      </w:r>
      <w:r w:rsidRPr="0052634A">
        <w:rPr>
          <w:rtl/>
        </w:rPr>
        <w:t>[الأنعام</w:t>
      </w:r>
      <w:r w:rsidR="00507B6C" w:rsidRPr="0052634A">
        <w:rPr>
          <w:rtl/>
        </w:rPr>
        <w:t xml:space="preserve">: </w:t>
      </w:r>
      <w:r w:rsidRPr="0052634A">
        <w:rPr>
          <w:rtl/>
        </w:rPr>
        <w:t>78</w:t>
      </w:r>
      <w:r w:rsidR="008D581A" w:rsidRPr="0052634A">
        <w:rPr>
          <w:rtl/>
        </w:rPr>
        <w:t xml:space="preserve">، </w:t>
      </w:r>
      <w:r w:rsidRPr="0052634A">
        <w:rPr>
          <w:rtl/>
        </w:rPr>
        <w:t>79]</w:t>
      </w:r>
      <w:r w:rsidR="008D581A" w:rsidRPr="0052634A">
        <w:rPr>
          <w:rtl/>
        </w:rPr>
        <w:t xml:space="preserve">، </w:t>
      </w:r>
      <w:r w:rsidRPr="0052634A">
        <w:rPr>
          <w:rtl/>
        </w:rPr>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D581A" w:rsidRPr="0052634A">
        <w:rPr>
          <w:rFonts w:hint="cs"/>
          <w:rtl/>
        </w:rPr>
        <w:t xml:space="preserve">، </w:t>
      </w:r>
      <w:r w:rsidRPr="0052634A">
        <w:rPr>
          <w:rFonts w:hint="cs"/>
          <w:bCs/>
          <w:rtl/>
        </w:rPr>
        <w:t>قال البيضاوي في تفسيره</w:t>
      </w:r>
      <w:r w:rsidR="0074049C" w:rsidRPr="0052634A">
        <w:rPr>
          <w:rFonts w:hint="cs"/>
          <w:bCs/>
          <w:rtl/>
        </w:rPr>
        <w:t xml:space="preserve">: </w:t>
      </w:r>
      <w:r w:rsidR="00DA0881" w:rsidRPr="0052634A">
        <w:rPr>
          <w:rFonts w:hint="cs"/>
          <w:bCs/>
          <w:rtl/>
        </w:rPr>
        <w:t>(</w:t>
      </w:r>
      <w:r w:rsidRPr="0052634A">
        <w:rPr>
          <w:rFonts w:hint="cs"/>
          <w:rtl/>
        </w:rPr>
        <w:t>وقوله</w:t>
      </w:r>
      <w:r w:rsidR="00507B6C" w:rsidRPr="0052634A">
        <w:rPr>
          <w:rFonts w:hint="cs"/>
          <w:rtl/>
        </w:rPr>
        <w:t xml:space="preserve">: </w:t>
      </w:r>
      <w:r w:rsidRPr="0052634A">
        <w:rPr>
          <w:rFonts w:hint="cs"/>
          <w:rtl/>
        </w:rPr>
        <w:t>هذا ربي</w:t>
      </w:r>
      <w:r w:rsidR="008D581A" w:rsidRPr="0052634A">
        <w:rPr>
          <w:rFonts w:hint="cs"/>
          <w:rtl/>
        </w:rPr>
        <w:t xml:space="preserve">، </w:t>
      </w:r>
      <w:r w:rsidRPr="0052634A">
        <w:rPr>
          <w:rFonts w:hint="cs"/>
          <w:rtl/>
        </w:rPr>
        <w:t>على سبيل الوضع فإن المستدل على فساد قول يحكيه على ما يقوله الخصم ثم يكر عليه بالإفساد أو على وجه النظر والاستدلال .. فلما أفل أي غاب</w:t>
      </w:r>
      <w:r w:rsidRPr="0052634A">
        <w:rPr>
          <w:rFonts w:hint="cs"/>
          <w:bCs/>
          <w:rtl/>
        </w:rPr>
        <w:t xml:space="preserve"> قال لا أحب لآفلين فضلا عن عبادتهم فإن الانتقال والاحتجاب بالأستار يقتضي الأمام والحدوث وينافي الألوهية</w:t>
      </w:r>
      <w:r w:rsidR="0074049C" w:rsidRPr="0052634A">
        <w:rPr>
          <w:rFonts w:hint="cs"/>
          <w:bCs/>
          <w:rtl/>
        </w:rPr>
        <w:t>)</w:t>
      </w:r>
      <w:r w:rsidRPr="0052634A">
        <w:rPr>
          <w:rFonts w:hint="cs"/>
          <w:bCs/>
          <w:rtl/>
        </w:rPr>
        <w:t xml:space="preserve"> </w:t>
      </w:r>
      <w:r w:rsidRPr="0052634A">
        <w:rPr>
          <w:rFonts w:hint="cs"/>
          <w:rtl/>
        </w:rPr>
        <w:t>[</w:t>
      </w:r>
      <w:r w:rsidRPr="0052634A">
        <w:rPr>
          <w:rtl/>
        </w:rPr>
        <w:t>تفسير البيضاوي ج</w:t>
      </w:r>
      <w:r w:rsidR="00507B6C" w:rsidRPr="0052634A">
        <w:rPr>
          <w:rtl/>
        </w:rPr>
        <w:t xml:space="preserve">: </w:t>
      </w:r>
      <w:r w:rsidRPr="0052634A">
        <w:rPr>
          <w:rtl/>
        </w:rPr>
        <w:t>2 ص</w:t>
      </w:r>
      <w:r w:rsidR="00507B6C" w:rsidRPr="0052634A">
        <w:rPr>
          <w:rtl/>
        </w:rPr>
        <w:t xml:space="preserve">: </w:t>
      </w:r>
      <w:r w:rsidRPr="0052634A">
        <w:rPr>
          <w:rtl/>
        </w:rPr>
        <w:t>423</w:t>
      </w:r>
      <w:r w:rsidRPr="0052634A">
        <w:rPr>
          <w:rFonts w:hint="cs"/>
          <w:rtl/>
        </w:rPr>
        <w:t>]</w:t>
      </w:r>
      <w:r w:rsidR="008D581A" w:rsidRPr="0052634A">
        <w:rPr>
          <w:rFonts w:hint="cs"/>
          <w:rtl/>
        </w:rPr>
        <w:t xml:space="preserve">، </w:t>
      </w:r>
      <w:r w:rsidRPr="0052634A">
        <w:rPr>
          <w:rFonts w:hint="cs"/>
          <w:bCs/>
          <w:rtl/>
        </w:rPr>
        <w:t>وقال الغزالي</w:t>
      </w:r>
      <w:r w:rsidR="0074049C" w:rsidRPr="0052634A">
        <w:rPr>
          <w:rFonts w:hint="cs"/>
          <w:bCs/>
          <w:rtl/>
        </w:rPr>
        <w:t xml:space="preserve">: </w:t>
      </w:r>
      <w:r w:rsidR="00DA0881" w:rsidRPr="0052634A">
        <w:rPr>
          <w:rFonts w:hint="cs"/>
          <w:bCs/>
          <w:rtl/>
        </w:rPr>
        <w:t>(</w:t>
      </w:r>
      <w:r w:rsidRPr="0052634A">
        <w:rPr>
          <w:rFonts w:hint="cs"/>
          <w:rtl/>
        </w:rPr>
        <w:t xml:space="preserve">فلما رأى القمر بازغا مبتدئا في الطلوع قال هذا ربي فلما أفل قال لئن لم يهديني ربي لأكونن من القوم الظالمين استعجز نفسه واستعان بربه في درك الحق فإنه لا يهتدي إليه إلا بتوفيقه ارشادا </w:t>
      </w:r>
      <w:r w:rsidRPr="0052634A">
        <w:rPr>
          <w:rFonts w:hint="cs"/>
          <w:bCs/>
          <w:rtl/>
        </w:rPr>
        <w:t>لقومه وتنبيها لهم على أن القمر أيضا لتغير حاله لا يصلح للألوهية وأن من اتخذه إلها فهو ضال</w:t>
      </w:r>
      <w:r w:rsidRPr="0052634A">
        <w:rPr>
          <w:rFonts w:hint="cs"/>
          <w:rtl/>
        </w:rPr>
        <w:t xml:space="preserve"> فلما رأى الشمس بازغة قال هذا ربي ذكر اسم الإشارة لتذكير الخبر وصيانة للرب عن شبهة التأنيث هذا أكبر كبره استدلالا أو إظهارا لشبهة الخصم فلما أفلت قال </w:t>
      </w:r>
      <w:r w:rsidRPr="0052634A">
        <w:rPr>
          <w:rFonts w:hint="cs"/>
          <w:bCs/>
          <w:rtl/>
        </w:rPr>
        <w:t>يا قوم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w:t>
      </w:r>
      <w:r w:rsidRPr="0052634A">
        <w:rPr>
          <w:rFonts w:hint="cs"/>
          <w:rtl/>
        </w:rPr>
        <w:t xml:space="preserve"> فقال إني وجهة وجهي للذي فطر السموات والأرض حنيفا وما أنا من المشركين وإنما احتج بالأفول دون البزوغ </w:t>
      </w:r>
      <w:r w:rsidRPr="0052634A">
        <w:rPr>
          <w:rFonts w:hint="cs"/>
          <w:rtl/>
        </w:rPr>
        <w:lastRenderedPageBreak/>
        <w:t>مع أنه أيضا انتقال لتعدد دلالته ولأنه رأى الكوكب الذي يعبدونه في وسط السماء حين حاول الاستدلال وحاجه قومه وخاصموه في التوحيد قال أتحاجوني في الله في وحدانيته سبحانه وتعالى</w:t>
      </w:r>
      <w:r w:rsidR="0074049C" w:rsidRPr="0052634A">
        <w:rPr>
          <w:rFonts w:hint="cs"/>
          <w:rtl/>
        </w:rPr>
        <w:t>)</w:t>
      </w:r>
      <w:r w:rsidRPr="0052634A">
        <w:rPr>
          <w:rFonts w:hint="cs"/>
          <w:rtl/>
        </w:rPr>
        <w:t xml:space="preserve"> أهـ [جواهر القرآن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424]</w:t>
      </w:r>
      <w:r w:rsidR="008D581A" w:rsidRPr="0052634A">
        <w:rPr>
          <w:rFonts w:hint="cs"/>
          <w:rtl/>
        </w:rPr>
        <w:t xml:space="preserve">، </w:t>
      </w:r>
      <w:r w:rsidRPr="0052634A">
        <w:rPr>
          <w:rFonts w:hint="cs"/>
          <w:rtl/>
        </w:rPr>
        <w:t>وجاء في تفسير ابن كثير</w:t>
      </w:r>
      <w:r w:rsidR="0074049C" w:rsidRPr="0052634A">
        <w:rPr>
          <w:rFonts w:hint="cs"/>
          <w:rtl/>
        </w:rPr>
        <w:t xml:space="preserve">: </w:t>
      </w:r>
      <w:r w:rsidR="00DA0881" w:rsidRPr="0052634A">
        <w:rPr>
          <w:rFonts w:hint="cs"/>
          <w:rtl/>
        </w:rPr>
        <w:t>(</w:t>
      </w:r>
      <w:r w:rsidRPr="0052634A">
        <w:rPr>
          <w:rFonts w:hint="cs"/>
          <w:rtl/>
        </w:rPr>
        <w:t>قال لا أحب الآفلين</w:t>
      </w:r>
      <w:r w:rsidR="008D581A" w:rsidRPr="0052634A">
        <w:rPr>
          <w:rFonts w:hint="cs"/>
          <w:rtl/>
        </w:rPr>
        <w:t xml:space="preserve">، </w:t>
      </w:r>
      <w:r w:rsidRPr="0052634A">
        <w:rPr>
          <w:rFonts w:hint="cs"/>
          <w:bCs/>
          <w:u w:val="single"/>
          <w:rtl/>
        </w:rPr>
        <w:t xml:space="preserve">قال قتادة علم أن ربه دائم لا يزول </w:t>
      </w:r>
      <w:r w:rsidRPr="0052634A">
        <w:rPr>
          <w:rFonts w:hint="cs"/>
          <w:rtl/>
        </w:rPr>
        <w:t>فلما رأى القمر بازغا أي طالعا قال هذا ربي فلما أفل قال لئن لم يهدني ربي لأكونن من القوم الضالين فلما رأى الشمس بازغة قال هذا ربي أي هذا المنير الطالع ربي هذا أكبر أي جرما من النجم ومن القمر وأكثر إضاءة فلما أفلت أي غابت قال يا قوم إني برئ مما تشركون إني وجهت وجهي للذي فطر السموات والأرض حنيفا وما أنا من المشركين أي أخلصت ديني وأفردت عبادتي للذي فطر السموات والأرض أي خلقهما وابتدعهما على غير مثال سبق حنيفا أي في حال كوني حنيفا أي مائلا عن الشرك إلى التوحيد ولهذا قال وما أنا من المشركين</w:t>
      </w:r>
      <w:r w:rsidR="0074049C" w:rsidRPr="0052634A">
        <w:rPr>
          <w:rFonts w:hint="cs"/>
          <w:rtl/>
        </w:rPr>
        <w:t>)</w:t>
      </w:r>
      <w:r w:rsidRPr="0052634A">
        <w:rPr>
          <w:rFonts w:hint="cs"/>
          <w:rtl/>
        </w:rPr>
        <w:t xml:space="preserve"> [</w:t>
      </w:r>
      <w:r w:rsidRPr="0052634A">
        <w:rPr>
          <w:rtl/>
        </w:rPr>
        <w:t>تفسير ابن كثير ج</w:t>
      </w:r>
      <w:r w:rsidR="00507B6C" w:rsidRPr="0052634A">
        <w:rPr>
          <w:rtl/>
        </w:rPr>
        <w:t xml:space="preserve">: </w:t>
      </w:r>
      <w:r w:rsidRPr="0052634A">
        <w:rPr>
          <w:rtl/>
        </w:rPr>
        <w:t>2 ص</w:t>
      </w:r>
      <w:r w:rsidR="00507B6C" w:rsidRPr="0052634A">
        <w:rPr>
          <w:rtl/>
        </w:rPr>
        <w:t xml:space="preserve">: </w:t>
      </w:r>
      <w:r w:rsidRPr="0052634A">
        <w:rPr>
          <w:rtl/>
        </w:rPr>
        <w:t>152</w:t>
      </w:r>
      <w:r w:rsidRPr="0052634A">
        <w:rPr>
          <w:rFonts w:hint="cs"/>
          <w:rtl/>
        </w:rPr>
        <w:t>]</w:t>
      </w:r>
      <w:r w:rsidR="008D581A" w:rsidRPr="0052634A">
        <w:rPr>
          <w:rFonts w:hint="cs"/>
          <w:rtl/>
        </w:rPr>
        <w:t xml:space="preserve">، </w:t>
      </w:r>
      <w:r w:rsidRPr="0052634A">
        <w:rPr>
          <w:rFonts w:hint="cs"/>
          <w:rtl/>
        </w:rPr>
        <w:t>وقال الزركشي في البرهان</w:t>
      </w:r>
      <w:r w:rsidR="0074049C" w:rsidRPr="0052634A">
        <w:rPr>
          <w:rFonts w:hint="cs"/>
          <w:rtl/>
        </w:rPr>
        <w:t xml:space="preserve">: </w:t>
      </w:r>
      <w:r w:rsidR="00DA0881" w:rsidRPr="0052634A">
        <w:rPr>
          <w:rFonts w:hint="cs"/>
          <w:rtl/>
        </w:rPr>
        <w:t>(</w:t>
      </w:r>
      <w:r w:rsidRPr="0052634A">
        <w:rPr>
          <w:rFonts w:hint="cs"/>
          <w:rtl/>
        </w:rPr>
        <w:t>قوله فلما أفل قال لا أحب الآفلين</w:t>
      </w:r>
      <w:r w:rsidR="00507B6C" w:rsidRPr="0052634A">
        <w:rPr>
          <w:rFonts w:hint="cs"/>
          <w:rtl/>
        </w:rPr>
        <w:t xml:space="preserve">: </w:t>
      </w:r>
      <w:r w:rsidRPr="0052634A">
        <w:rPr>
          <w:rFonts w:hint="cs"/>
          <w:bCs/>
          <w:u w:val="single"/>
          <w:rtl/>
        </w:rPr>
        <w:t>أي القمر أفل وربي فليس بآفل</w:t>
      </w:r>
      <w:r w:rsidRPr="0052634A">
        <w:rPr>
          <w:rFonts w:hint="cs"/>
          <w:rtl/>
        </w:rPr>
        <w:t xml:space="preserve"> فالقمر ليس بربي أثبته بقياس اقتراني جلى من الشكل الثاني </w:t>
      </w:r>
      <w:r w:rsidRPr="0052634A">
        <w:rPr>
          <w:rFonts w:hint="cs"/>
          <w:bCs/>
          <w:rtl/>
        </w:rPr>
        <w:t>واحتج بالتعبير على الحدوث والحدوث على المحدث</w:t>
      </w:r>
      <w:r w:rsidR="0074049C" w:rsidRPr="0052634A">
        <w:rPr>
          <w:rFonts w:hint="cs"/>
          <w:rtl/>
        </w:rPr>
        <w:t>)</w:t>
      </w:r>
      <w:r w:rsidRPr="0052634A">
        <w:rPr>
          <w:rFonts w:hint="cs"/>
          <w:rtl/>
        </w:rPr>
        <w:t xml:space="preserve"> [البرهان في علوم القرآن ج</w:t>
      </w:r>
      <w:r w:rsidR="00507B6C" w:rsidRPr="0052634A">
        <w:rPr>
          <w:rFonts w:hint="cs"/>
          <w:rtl/>
        </w:rPr>
        <w:t xml:space="preserve">: </w:t>
      </w:r>
      <w:r w:rsidRPr="0052634A">
        <w:rPr>
          <w:rFonts w:hint="cs"/>
          <w:rtl/>
        </w:rPr>
        <w:t>3 ص</w:t>
      </w:r>
      <w:r w:rsidR="00507B6C" w:rsidRPr="0052634A">
        <w:rPr>
          <w:rFonts w:hint="cs"/>
          <w:rtl/>
        </w:rPr>
        <w:t xml:space="preserve">: </w:t>
      </w:r>
      <w:r w:rsidRPr="0052634A">
        <w:rPr>
          <w:rFonts w:hint="cs"/>
          <w:rtl/>
        </w:rPr>
        <w:t>470]</w:t>
      </w:r>
      <w:r w:rsidR="008D581A" w:rsidRPr="0052634A">
        <w:rPr>
          <w:rFonts w:hint="cs"/>
          <w:rtl/>
        </w:rPr>
        <w:t xml:space="preserve">، </w:t>
      </w:r>
      <w:r w:rsidRPr="0052634A">
        <w:rPr>
          <w:rFonts w:hint="cs"/>
          <w:bCs/>
          <w:rtl/>
        </w:rPr>
        <w:t>وجاء في تفسير أبي السعود</w:t>
      </w:r>
      <w:r w:rsidR="0074049C" w:rsidRPr="0052634A">
        <w:rPr>
          <w:rFonts w:hint="cs"/>
          <w:rtl/>
        </w:rPr>
        <w:t xml:space="preserve">: </w:t>
      </w:r>
      <w:r w:rsidR="00DA0881" w:rsidRPr="0052634A">
        <w:rPr>
          <w:rFonts w:hint="cs"/>
          <w:rtl/>
        </w:rPr>
        <w:t>(</w:t>
      </w:r>
      <w:r w:rsidRPr="0052634A">
        <w:rPr>
          <w:rFonts w:hint="cs"/>
          <w:rtl/>
        </w:rPr>
        <w:t>فماذا صنع عليه السلام حين رأى الكوكب فقيل قال على سبيل الوضع والفرض هذا ربي مجاراة مع أبيه وقومه الذين كانوا يعبدون الأصنام والكواكب فإن المستدل على فساد قول يحكيه على رأي خصمه ثم يكر عليه بالإبطال ولعل سلوك هذه الطريقة في بيان استحالة ربوبية الكواكب دون بيان استحالة إلهية الأصنام لما أن هذا أخفى بطلانا واستحالة من الأول فلو صدع بالحق من أول الأمر كما فعله في حق عبادة الأصنام لتمادوا في المكابرة والعناد ولجوا في طغيانهم يعمهون وقيل قال عليه السلام على وجه النظر والاستدلال وكان ذلك في زمان مراهقته وأول أوان بلوغه وهو مبني على تفسير الملكوت بآياتهما وعطف قوله تعالى لكون على ما ذكر من العلة المقدرة وجعل قوله تعالى فلما جن الخ تفصيلا لما ذكر من الإراءة وبيانا لكيفية الاستدلال وأنت خبير بأن كل ذلك مما يخل بجزالة النظم الجليل وجلالة منصب الخليل عليه الصلاة والسلام فلما أفل أي غرب قال لا أحب الآفلين</w:t>
      </w:r>
      <w:r w:rsidRPr="0052634A">
        <w:rPr>
          <w:rFonts w:hint="cs"/>
          <w:bCs/>
          <w:rtl/>
        </w:rPr>
        <w:t xml:space="preserve"> </w:t>
      </w:r>
      <w:r w:rsidRPr="0052634A">
        <w:rPr>
          <w:rFonts w:hint="cs"/>
          <w:bCs/>
          <w:u w:val="single"/>
          <w:rtl/>
        </w:rPr>
        <w:t>أي الأرباب المنتقلين من مكان إلى مكان المتغير من حال إلى حال المحتجبين بالأستار فإنهم بمعزل من استحقاق الربوبية</w:t>
      </w:r>
      <w:r w:rsidR="0074049C" w:rsidRPr="0052634A">
        <w:rPr>
          <w:rFonts w:hint="cs"/>
          <w:rtl/>
        </w:rPr>
        <w:t>)</w:t>
      </w:r>
      <w:r w:rsidRPr="0052634A">
        <w:rPr>
          <w:rFonts w:hint="cs"/>
          <w:rtl/>
        </w:rPr>
        <w:t xml:space="preserve"> [</w:t>
      </w:r>
      <w:r w:rsidRPr="0052634A">
        <w:rPr>
          <w:rtl/>
        </w:rPr>
        <w:t>تفسير أبي السعود ج</w:t>
      </w:r>
      <w:r w:rsidR="00507B6C" w:rsidRPr="0052634A">
        <w:rPr>
          <w:rtl/>
        </w:rPr>
        <w:t xml:space="preserve">: </w:t>
      </w:r>
      <w:r w:rsidRPr="0052634A">
        <w:rPr>
          <w:rtl/>
        </w:rPr>
        <w:t>3 ص</w:t>
      </w:r>
      <w:r w:rsidR="00507B6C" w:rsidRPr="0052634A">
        <w:rPr>
          <w:rtl/>
        </w:rPr>
        <w:t xml:space="preserve">: </w:t>
      </w:r>
      <w:r w:rsidRPr="0052634A">
        <w:rPr>
          <w:rtl/>
        </w:rPr>
        <w:t>153</w:t>
      </w:r>
      <w:r w:rsidRPr="0052634A">
        <w:rPr>
          <w:rFonts w:hint="cs"/>
          <w:rtl/>
        </w:rPr>
        <w:t>]</w:t>
      </w:r>
      <w:r w:rsidR="008D581A" w:rsidRPr="0052634A">
        <w:rPr>
          <w:rFonts w:hint="cs"/>
          <w:rtl/>
        </w:rPr>
        <w:t xml:space="preserve">، </w:t>
      </w:r>
      <w:r w:rsidRPr="0052634A">
        <w:rPr>
          <w:bCs/>
          <w:rtl/>
        </w:rPr>
        <w:t xml:space="preserve">وجاء في تفسير </w:t>
      </w:r>
      <w:r w:rsidRPr="0052634A">
        <w:rPr>
          <w:rFonts w:hint="cs"/>
          <w:bCs/>
          <w:rtl/>
        </w:rPr>
        <w:t>الواحدي</w:t>
      </w:r>
      <w:r w:rsidR="0074049C" w:rsidRPr="0052634A">
        <w:rPr>
          <w:rFonts w:hint="cs"/>
          <w:bCs/>
          <w:rtl/>
        </w:rPr>
        <w:t xml:space="preserve">: </w:t>
      </w:r>
      <w:r w:rsidR="00DA0881" w:rsidRPr="0052634A">
        <w:rPr>
          <w:rFonts w:hint="cs"/>
          <w:bCs/>
          <w:rtl/>
        </w:rPr>
        <w:t>(</w:t>
      </w:r>
      <w:r w:rsidRPr="0052634A">
        <w:rPr>
          <w:rFonts w:hint="cs"/>
          <w:rtl/>
        </w:rPr>
        <w:t>فلما جن أي ستر وأظلم عليه الليل رأى كوكبا قال هذا ربي أي في زعمكم أيها القائلون بحكم النجم وذلك أنهم كانوا أصحاب نجوم يرون التدبير في الخليقة لها فلما أفل أي غاب قال لا أحب الآفلين</w:t>
      </w:r>
      <w:r w:rsidR="008D581A" w:rsidRPr="0052634A">
        <w:rPr>
          <w:rFonts w:hint="cs"/>
          <w:rtl/>
        </w:rPr>
        <w:t xml:space="preserve">، </w:t>
      </w:r>
      <w:r w:rsidRPr="0052634A">
        <w:rPr>
          <w:rFonts w:hint="cs"/>
          <w:rtl/>
        </w:rPr>
        <w:t xml:space="preserve">عرفهم جهلهم وخطأهم في تعظيم النجوم </w:t>
      </w:r>
      <w:r w:rsidRPr="0052634A">
        <w:rPr>
          <w:rFonts w:hint="cs"/>
          <w:bCs/>
          <w:u w:val="single"/>
          <w:rtl/>
        </w:rPr>
        <w:t>ودل على أن من غاب بعد الظهور كان حادثا مسخرا وليس برب</w:t>
      </w:r>
      <w:r w:rsidR="0074049C" w:rsidRPr="0052634A">
        <w:rPr>
          <w:rFonts w:hint="cs"/>
          <w:bCs/>
          <w:u w:val="single"/>
          <w:rtl/>
        </w:rPr>
        <w:t>)</w:t>
      </w:r>
      <w:r w:rsidRPr="0052634A">
        <w:rPr>
          <w:rFonts w:hint="cs"/>
          <w:rtl/>
        </w:rPr>
        <w:t xml:space="preserve"> [</w:t>
      </w:r>
      <w:r w:rsidRPr="0052634A">
        <w:rPr>
          <w:rtl/>
        </w:rPr>
        <w:t xml:space="preserve">تفسير </w:t>
      </w:r>
      <w:r w:rsidRPr="0052634A">
        <w:rPr>
          <w:rtl/>
        </w:rPr>
        <w:lastRenderedPageBreak/>
        <w:t>الواحدي ج</w:t>
      </w:r>
      <w:r w:rsidR="00507B6C" w:rsidRPr="0052634A">
        <w:rPr>
          <w:rtl/>
        </w:rPr>
        <w:t xml:space="preserve">: </w:t>
      </w:r>
      <w:r w:rsidRPr="0052634A">
        <w:rPr>
          <w:rtl/>
        </w:rPr>
        <w:t>1 ص</w:t>
      </w:r>
      <w:r w:rsidR="00507B6C" w:rsidRPr="0052634A">
        <w:rPr>
          <w:rtl/>
        </w:rPr>
        <w:t xml:space="preserve">: </w:t>
      </w:r>
      <w:r w:rsidRPr="0052634A">
        <w:rPr>
          <w:rtl/>
        </w:rPr>
        <w:t>361</w:t>
      </w:r>
      <w:r w:rsidRPr="0052634A">
        <w:rPr>
          <w:rFonts w:hint="cs"/>
          <w:rtl/>
        </w:rPr>
        <w:t>]</w:t>
      </w:r>
      <w:r w:rsidR="008D581A" w:rsidRPr="0052634A">
        <w:rPr>
          <w:rFonts w:hint="cs"/>
          <w:rtl/>
        </w:rPr>
        <w:t xml:space="preserve">، </w:t>
      </w:r>
      <w:r w:rsidRPr="0052634A">
        <w:rPr>
          <w:rFonts w:hint="cs"/>
          <w:rtl/>
        </w:rPr>
        <w:t xml:space="preserve">وجاء في </w:t>
      </w:r>
      <w:r w:rsidRPr="0052634A">
        <w:rPr>
          <w:rtl/>
        </w:rPr>
        <w:t>تفسير البغوي</w:t>
      </w:r>
      <w:r w:rsidR="0074049C" w:rsidRPr="0052634A">
        <w:rPr>
          <w:rFonts w:hint="cs"/>
          <w:rtl/>
        </w:rPr>
        <w:t xml:space="preserve">: </w:t>
      </w:r>
      <w:r w:rsidR="00DA0881" w:rsidRPr="0052634A">
        <w:rPr>
          <w:rFonts w:hint="cs"/>
          <w:rtl/>
        </w:rPr>
        <w:t>(</w:t>
      </w:r>
      <w:r w:rsidRPr="0052634A">
        <w:rPr>
          <w:rFonts w:hint="cs"/>
          <w:rtl/>
        </w:rPr>
        <w:t xml:space="preserve">وقالوا لا يجوز أن يكون لله رسول يأتي عليه وقت من الأوقات الإ وهو لله موحد وبه عارف ومن كل معبود سواه بريء وكيف يتوهم هذا على من عصمه الله وطهره وآتاه رشده من قبل وأخبره عنه وقال إذ جاء ربه بقلب سليم وقال وكذلك نري إبراهيم ملكوت السموات والأرض أفتراه أراه الملكوت ليوقن فلما أيقن رأى كوكبا قال هذا ربي معتقدا فهذا ما لا يكون أبدا ثم قال فيه أربعة أوجه من التأويل أحدها أن إبراهيم أراد أن يستدرج القوم بهذا القول ويعرفهمم خطأهم وجهلهم في تعظيم ما عظموه وكانوا يعظمون النجوم ويعبدونها ويرون أن الأمور كلها إليها فأراهم أنه معظم ما عظموه وملتمس الهدى من حيث ما </w:t>
      </w:r>
      <w:r w:rsidRPr="0052634A">
        <w:rPr>
          <w:rFonts w:hint="cs"/>
          <w:bCs/>
          <w:u w:val="single"/>
          <w:rtl/>
        </w:rPr>
        <w:t xml:space="preserve">التمسوه فلما أفل أراهم النقص الداخل على النجوم ليثبت خطأ ما يدعون </w:t>
      </w:r>
      <w:r w:rsidRPr="0052634A">
        <w:rPr>
          <w:rFonts w:hint="cs"/>
          <w:rtl/>
        </w:rPr>
        <w:t xml:space="preserve">ومثل هذا مثل الحواري الذي ورد على قوم يعبدون الصنم فأظهر تعظيمه فأكرموه حتى صدوا في كثير من الأمور عن رأيه إلى أن دهمهم عدو فشاوروه في أمره فقال الرأي أن ندعوا هذا الصنم حتى يكشف عنا ما قد أظلنا فاجتمعوا حوله يتضرعون فلما تبين له أنه لا ينفع ولا يدفع دعاهم إلى أن يدعوا الله فدعوه فصرف عنهمم ما كانوا يحذرون فأسلموا والوجه الثاني من التأويل أنه قاله على وجه الأستفهام تقديره أهذا ربي كقوله تعالى أفإن مت فهم الخالدون أي أفهم الخالدون وذكره على وجه التوبيخ منكرا لفعلهم يعني أمثل هذا يكون ربا أي ليس هذا ربي والوجه الاحتجاج عليهم يقول هذا ربي يزعمكم </w:t>
      </w:r>
      <w:r w:rsidRPr="0052634A">
        <w:rPr>
          <w:rFonts w:hint="cs"/>
          <w:bCs/>
          <w:u w:val="single"/>
          <w:rtl/>
        </w:rPr>
        <w:t>فلما غاب قال لو كان إلها لما غاب</w:t>
      </w:r>
      <w:r w:rsidRPr="0052634A">
        <w:rPr>
          <w:rFonts w:hint="cs"/>
          <w:rtl/>
        </w:rPr>
        <w:t xml:space="preserve"> كما قال ذق إنك أنت العزيز الكريم أي عند نفسك وبزعمك</w:t>
      </w:r>
      <w:r w:rsidR="0074049C" w:rsidRPr="0052634A">
        <w:rPr>
          <w:rFonts w:hint="cs"/>
          <w:rtl/>
        </w:rPr>
        <w:t>)</w:t>
      </w:r>
      <w:r w:rsidRPr="0052634A">
        <w:rPr>
          <w:rFonts w:hint="cs"/>
          <w:rtl/>
        </w:rPr>
        <w:t xml:space="preserve"> [</w:t>
      </w:r>
      <w:r w:rsidRPr="0052634A">
        <w:rPr>
          <w:rtl/>
        </w:rPr>
        <w:t>تفسير البغوي ج</w:t>
      </w:r>
      <w:r w:rsidR="00507B6C" w:rsidRPr="0052634A">
        <w:rPr>
          <w:rtl/>
        </w:rPr>
        <w:t xml:space="preserve">: </w:t>
      </w:r>
      <w:r w:rsidRPr="0052634A">
        <w:rPr>
          <w:rtl/>
        </w:rPr>
        <w:t>2 ص</w:t>
      </w:r>
      <w:r w:rsidR="00507B6C" w:rsidRPr="0052634A">
        <w:rPr>
          <w:rtl/>
        </w:rPr>
        <w:t xml:space="preserve">: </w:t>
      </w:r>
      <w:r w:rsidRPr="0052634A">
        <w:rPr>
          <w:rtl/>
        </w:rPr>
        <w:t>110</w:t>
      </w:r>
      <w:r w:rsidRPr="0052634A">
        <w:rPr>
          <w:rFonts w:hint="cs"/>
          <w:rtl/>
        </w:rPr>
        <w:t>]</w:t>
      </w:r>
      <w:r w:rsidR="008D581A" w:rsidRPr="0052634A">
        <w:rPr>
          <w:rFonts w:hint="cs"/>
          <w:rtl/>
        </w:rPr>
        <w:t xml:space="preserve">، </w:t>
      </w:r>
      <w:r w:rsidRPr="0052634A">
        <w:rPr>
          <w:rFonts w:hint="cs"/>
          <w:rtl/>
        </w:rPr>
        <w:t>وجاء في فتح القدير</w:t>
      </w:r>
      <w:r w:rsidR="0074049C" w:rsidRPr="0052634A">
        <w:rPr>
          <w:rFonts w:hint="cs"/>
          <w:rtl/>
        </w:rPr>
        <w:t xml:space="preserve">: </w:t>
      </w:r>
      <w:r w:rsidR="00DA0881" w:rsidRPr="0052634A">
        <w:rPr>
          <w:rFonts w:hint="cs"/>
          <w:rtl/>
        </w:rPr>
        <w:t>(</w:t>
      </w:r>
      <w:r w:rsidRPr="0052634A">
        <w:rPr>
          <w:rFonts w:hint="cs"/>
          <w:rtl/>
        </w:rPr>
        <w:t>قال إبراهيم لا أحب الآفلين</w:t>
      </w:r>
      <w:r w:rsidR="00507B6C" w:rsidRPr="0052634A">
        <w:rPr>
          <w:rFonts w:hint="cs"/>
          <w:rtl/>
        </w:rPr>
        <w:t xml:space="preserve">: </w:t>
      </w:r>
      <w:r w:rsidRPr="0052634A">
        <w:rPr>
          <w:rFonts w:hint="cs"/>
          <w:rtl/>
        </w:rPr>
        <w:t>أي الآلهة التي تغرب فإن الغروب تغير من حال إلى حال وهو دليل الحدوث</w:t>
      </w:r>
      <w:r w:rsidR="0074049C" w:rsidRPr="0052634A">
        <w:rPr>
          <w:rFonts w:hint="cs"/>
          <w:rtl/>
        </w:rPr>
        <w:t>)</w:t>
      </w:r>
      <w:r w:rsidRPr="0052634A">
        <w:rPr>
          <w:rFonts w:hint="cs"/>
          <w:rtl/>
        </w:rPr>
        <w:t xml:space="preserve"> أهـ [</w:t>
      </w:r>
      <w:r w:rsidRPr="0052634A">
        <w:rPr>
          <w:rtl/>
        </w:rPr>
        <w:t>فتح القدير ج</w:t>
      </w:r>
      <w:r w:rsidR="00507B6C" w:rsidRPr="0052634A">
        <w:rPr>
          <w:rtl/>
        </w:rPr>
        <w:t xml:space="preserve">: </w:t>
      </w:r>
      <w:r w:rsidRPr="0052634A">
        <w:rPr>
          <w:rtl/>
        </w:rPr>
        <w:t>2 ص</w:t>
      </w:r>
      <w:r w:rsidR="00507B6C" w:rsidRPr="0052634A">
        <w:rPr>
          <w:rtl/>
        </w:rPr>
        <w:t xml:space="preserve">: </w:t>
      </w:r>
      <w:r w:rsidRPr="0052634A">
        <w:rPr>
          <w:rtl/>
        </w:rPr>
        <w:t>133</w:t>
      </w:r>
      <w:r w:rsidRPr="0052634A">
        <w:rPr>
          <w:rFonts w:hint="cs"/>
          <w:rtl/>
        </w:rPr>
        <w:t>]</w:t>
      </w:r>
      <w:r w:rsidR="008D581A" w:rsidRPr="0052634A">
        <w:rPr>
          <w:rFonts w:hint="cs"/>
          <w:rtl/>
        </w:rPr>
        <w:t xml:space="preserve">، </w:t>
      </w:r>
      <w:r w:rsidRPr="0052634A">
        <w:rPr>
          <w:rFonts w:hint="cs"/>
          <w:rtl/>
        </w:rPr>
        <w:t>وجاء في تفسير الجلالين</w:t>
      </w:r>
      <w:r w:rsidR="0074049C" w:rsidRPr="0052634A">
        <w:rPr>
          <w:rFonts w:hint="cs"/>
          <w:rtl/>
        </w:rPr>
        <w:t xml:space="preserve">: </w:t>
      </w:r>
      <w:r w:rsidR="00DA0881" w:rsidRPr="0052634A">
        <w:rPr>
          <w:rFonts w:hint="cs"/>
          <w:rtl/>
        </w:rPr>
        <w:t>(</w:t>
      </w:r>
      <w:r w:rsidRPr="0052634A">
        <w:rPr>
          <w:rFonts w:hint="cs"/>
          <w:rtl/>
        </w:rPr>
        <w:t>فلما افل غاب قال لا أحب الآفلين</w:t>
      </w:r>
      <w:r w:rsidR="00507B6C" w:rsidRPr="0052634A">
        <w:rPr>
          <w:rFonts w:hint="cs"/>
          <w:rtl/>
        </w:rPr>
        <w:t xml:space="preserve">: </w:t>
      </w:r>
      <w:r w:rsidRPr="0052634A">
        <w:rPr>
          <w:rFonts w:hint="cs"/>
          <w:bCs/>
          <w:rtl/>
        </w:rPr>
        <w:t>أن أتخذهم أربابا لأن الرب لا يجوز عليه التغير والانتقال لأنهما في شأن الحوادث</w:t>
      </w:r>
      <w:r w:rsidR="0074049C" w:rsidRPr="0052634A">
        <w:rPr>
          <w:rFonts w:hint="cs"/>
          <w:bCs/>
          <w:rtl/>
        </w:rPr>
        <w:t>)</w:t>
      </w:r>
      <w:r w:rsidRPr="0052634A">
        <w:rPr>
          <w:rFonts w:hint="cs"/>
          <w:bCs/>
          <w:rtl/>
        </w:rPr>
        <w:t xml:space="preserve"> </w:t>
      </w:r>
      <w:r w:rsidRPr="0052634A">
        <w:rPr>
          <w:rFonts w:hint="cs"/>
          <w:rtl/>
        </w:rPr>
        <w:t>أهـ [تفسير الجلالين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174]</w:t>
      </w:r>
      <w:r w:rsidR="008D581A" w:rsidRPr="0052634A">
        <w:rPr>
          <w:rFonts w:hint="cs"/>
          <w:rtl/>
        </w:rPr>
        <w:t xml:space="preserve">، </w:t>
      </w:r>
      <w:r w:rsidRPr="0052634A">
        <w:rPr>
          <w:rFonts w:hint="cs"/>
          <w:rtl/>
        </w:rPr>
        <w:t>وجاء في أحكام القرآن</w:t>
      </w:r>
      <w:r w:rsidR="0074049C" w:rsidRPr="0052634A">
        <w:rPr>
          <w:rFonts w:hint="cs"/>
          <w:rtl/>
        </w:rPr>
        <w:t xml:space="preserve">: </w:t>
      </w:r>
      <w:r w:rsidR="00DA0881" w:rsidRPr="0052634A">
        <w:rPr>
          <w:rFonts w:hint="cs"/>
          <w:rtl/>
        </w:rPr>
        <w:t>(</w:t>
      </w:r>
      <w:r w:rsidRPr="0052634A">
        <w:rPr>
          <w:rFonts w:hint="cs"/>
          <w:rtl/>
        </w:rPr>
        <w:t>فلما أفل قال لا أحب الآفلين</w:t>
      </w:r>
      <w:r w:rsidR="008D581A" w:rsidRPr="0052634A">
        <w:rPr>
          <w:rFonts w:hint="cs"/>
          <w:rtl/>
        </w:rPr>
        <w:t xml:space="preserve">، </w:t>
      </w:r>
      <w:r w:rsidRPr="0052634A">
        <w:rPr>
          <w:rFonts w:hint="cs"/>
          <w:rtl/>
        </w:rPr>
        <w:t>وكان ذلك في ليلة يجتمعون فيها في هياكلهم وعند أصنامهم عيدا لهم فقررهم ليلا على أمر الكواكب عند ظهوره وأفوله وحركته وانتقاله</w:t>
      </w:r>
      <w:r w:rsidR="008D581A" w:rsidRPr="0052634A">
        <w:rPr>
          <w:rFonts w:hint="cs"/>
          <w:bCs/>
          <w:rtl/>
        </w:rPr>
        <w:t xml:space="preserve">، </w:t>
      </w:r>
      <w:r w:rsidRPr="0052634A">
        <w:rPr>
          <w:rFonts w:hint="cs"/>
          <w:bCs/>
          <w:rtl/>
        </w:rPr>
        <w:t>وأنه لا يجوز أن يكون مثله إلها لما ظهرت فيه من آيات الحدث</w:t>
      </w:r>
      <w:r w:rsidR="0074049C" w:rsidRPr="0052634A">
        <w:rPr>
          <w:rFonts w:hint="cs"/>
          <w:bCs/>
          <w:rtl/>
        </w:rPr>
        <w:t>)</w:t>
      </w:r>
      <w:r w:rsidRPr="0052634A">
        <w:rPr>
          <w:rFonts w:hint="cs"/>
          <w:rtl/>
        </w:rPr>
        <w:t xml:space="preserve"> أهـ [</w:t>
      </w:r>
      <w:r w:rsidRPr="0052634A">
        <w:rPr>
          <w:rtl/>
        </w:rPr>
        <w:t>أحكام القرآن 2 ج</w:t>
      </w:r>
      <w:r w:rsidR="00507B6C" w:rsidRPr="0052634A">
        <w:rPr>
          <w:rtl/>
        </w:rPr>
        <w:t xml:space="preserve">: </w:t>
      </w:r>
      <w:r w:rsidRPr="0052634A">
        <w:rPr>
          <w:rtl/>
        </w:rPr>
        <w:t>2 ص</w:t>
      </w:r>
      <w:r w:rsidR="00507B6C" w:rsidRPr="0052634A">
        <w:rPr>
          <w:rtl/>
        </w:rPr>
        <w:t xml:space="preserve">: </w:t>
      </w:r>
      <w:r w:rsidRPr="0052634A">
        <w:rPr>
          <w:rtl/>
        </w:rPr>
        <w:t>171</w:t>
      </w:r>
      <w:r w:rsidRPr="0052634A">
        <w:rPr>
          <w:rFonts w:hint="cs"/>
          <w:rtl/>
        </w:rPr>
        <w:t>]</w:t>
      </w:r>
      <w:r w:rsidR="008D581A" w:rsidRPr="0052634A">
        <w:rPr>
          <w:rFonts w:hint="cs"/>
          <w:rtl/>
        </w:rPr>
        <w:t xml:space="preserve">، </w:t>
      </w:r>
      <w:r w:rsidRPr="0052634A">
        <w:rPr>
          <w:rFonts w:hint="cs"/>
          <w:rtl/>
        </w:rPr>
        <w:t>وجاء في تفسير النسفي</w:t>
      </w:r>
      <w:r w:rsidR="0074049C" w:rsidRPr="0052634A">
        <w:rPr>
          <w:rFonts w:hint="cs"/>
          <w:rtl/>
        </w:rPr>
        <w:t xml:space="preserve">: </w:t>
      </w:r>
      <w:r w:rsidR="00DA0881" w:rsidRPr="0052634A">
        <w:rPr>
          <w:rFonts w:hint="cs"/>
          <w:rtl/>
        </w:rPr>
        <w:t>(</w:t>
      </w:r>
      <w:r w:rsidRPr="0052634A">
        <w:rPr>
          <w:rFonts w:hint="cs"/>
          <w:rtl/>
        </w:rPr>
        <w:t xml:space="preserve">كان أبوه وقومه يعبدون الأصنام والشمس والقمر والكواكب فأراد أن ينبههم على الخطأ في دينهم و أن يرشدهم إلى طريق النظر والاستدلال ويعرفهم أن النظر الصحيح مؤد إلى أن شيئا منها ليس بإله لقيام دليل الحدوث فيها و لأن لها محدثا أحدثها ومدبرا دبر طلوعها وأفولها وانتقالها ومسيرها وسائر أحوالها فلما رأى الكوكب الذى كانوا يعبدونه قال هذا ربى أى قال لهم هذا ربى في زعمكم أو المراد أهذا استهزاء بهم وانكارا عليهم والعرب تكتفى </w:t>
      </w:r>
      <w:r w:rsidRPr="0052634A">
        <w:rPr>
          <w:rFonts w:hint="cs"/>
          <w:rtl/>
        </w:rPr>
        <w:lastRenderedPageBreak/>
        <w:t xml:space="preserve">عن حرف الاستفهام بنغمة الصوت والصحيح أن هذا قول من ينصف خصمه مع علمه أنه مبطل فيحكى قوله كما هو غير متعصب لمذهبه لأنه ادعى إلى الحق وأنجى من الشغب ثم يكر عليه بعد حكايته فيبطله بالحجة </w:t>
      </w:r>
      <w:r w:rsidR="00DA0881" w:rsidRPr="0052634A">
        <w:rPr>
          <w:rFonts w:hint="cs"/>
          <w:rtl/>
        </w:rPr>
        <w:t>(</w:t>
      </w:r>
      <w:r w:rsidRPr="0052634A">
        <w:rPr>
          <w:rFonts w:hint="cs"/>
          <w:rtl/>
        </w:rPr>
        <w:t>فلما أفل</w:t>
      </w:r>
      <w:r w:rsidR="0074049C" w:rsidRPr="0052634A">
        <w:rPr>
          <w:rFonts w:hint="cs"/>
          <w:rtl/>
        </w:rPr>
        <w:t>)</w:t>
      </w:r>
      <w:r w:rsidRPr="0052634A">
        <w:rPr>
          <w:rFonts w:hint="cs"/>
          <w:rtl/>
        </w:rPr>
        <w:t xml:space="preserve"> غاب قال </w:t>
      </w:r>
      <w:r w:rsidR="00DA0881" w:rsidRPr="0052634A">
        <w:rPr>
          <w:rFonts w:hint="cs"/>
          <w:rtl/>
        </w:rPr>
        <w:t>(</w:t>
      </w:r>
      <w:r w:rsidRPr="0052634A">
        <w:rPr>
          <w:rFonts w:hint="cs"/>
          <w:rtl/>
        </w:rPr>
        <w:t>لا أحب الآفلين</w:t>
      </w:r>
      <w:r w:rsidR="0074049C" w:rsidRPr="0052634A">
        <w:rPr>
          <w:rFonts w:hint="cs"/>
          <w:bCs/>
          <w:rtl/>
        </w:rPr>
        <w:t>)</w:t>
      </w:r>
      <w:r w:rsidRPr="0052634A">
        <w:rPr>
          <w:rFonts w:hint="cs"/>
          <w:bCs/>
          <w:rtl/>
        </w:rPr>
        <w:t xml:space="preserve"> أي لا أحب عبادة الأرباب المتغيرين عن حال إلى حال لأن ذلك من صفات الأجسام</w:t>
      </w:r>
      <w:r w:rsidRPr="0052634A">
        <w:rPr>
          <w:rFonts w:hint="cs"/>
          <w:rtl/>
        </w:rPr>
        <w:t xml:space="preserve"> فلما رأى القمر بازغا مبتدئا في الطلوع قال هذا ربى فلما أفل قال لئن لم يهدني ربى لأكونن من القوم الضالين نبه قومه على أن من اتخذ القمر إلها فهو ضال و إنما احتج عليهم بالأفول دون البزوع وكلاهما انتقال من حال إلى حال لأن الاحتجاج به أظهر لأنه انتقال مع خفاء واحتجاب فلما رأى الشمس بازغة قال هذا ربى وامنا ذكره لأنه أراد الطالع أو لأنه جعل المبتدأ مثل الخبر لانهما شيء واحد معنى وفيه صيانة الرب عن شبهة التأنيث ولهذا قالوا في صفات الله تعالى علام ولم يقولوا علامة وان كان الثاني أبلغ تفاديا من علامة التأنيث هذا أكبر من باب استعمال الصفة أيضا مع خصومه فلما أفلت قال يا قوم إني برئ مما تشركون من الاجرام التي تجعلونها شركاء لخالقها .. إني وجهت وجهى للذي فطر السموات و الأرض أي للذي دلت هذه المحدثات على أنه منشئها حنيفا حال أي مائلا عن الأديان كلها إلا هذا الإسلام وما انا من المشركين بالله شيئا من خلقه</w:t>
      </w:r>
      <w:r w:rsidR="0074049C" w:rsidRPr="0052634A">
        <w:rPr>
          <w:rFonts w:hint="cs"/>
          <w:rtl/>
        </w:rPr>
        <w:t>)</w:t>
      </w:r>
      <w:r w:rsidRPr="0052634A">
        <w:rPr>
          <w:rFonts w:hint="cs"/>
          <w:rtl/>
        </w:rPr>
        <w:t xml:space="preserve"> أهـ [تفسير النسفي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331]</w:t>
      </w:r>
      <w:r w:rsidR="008D581A" w:rsidRPr="0052634A">
        <w:rPr>
          <w:rFonts w:hint="cs"/>
          <w:rtl/>
        </w:rPr>
        <w:t xml:space="preserve">، </w:t>
      </w:r>
      <w:r w:rsidRPr="0052634A">
        <w:rPr>
          <w:rFonts w:hint="cs"/>
          <w:bCs/>
          <w:rtl/>
        </w:rPr>
        <w:t>وجاء في أحكام القرآن</w:t>
      </w:r>
      <w:r w:rsidR="0074049C" w:rsidRPr="0052634A">
        <w:rPr>
          <w:rFonts w:hint="cs"/>
          <w:rtl/>
        </w:rPr>
        <w:t xml:space="preserve">: </w:t>
      </w:r>
      <w:r w:rsidR="00DA0881" w:rsidRPr="0052634A">
        <w:rPr>
          <w:rFonts w:hint="cs"/>
          <w:rtl/>
        </w:rPr>
        <w:t>(</w:t>
      </w:r>
      <w:r w:rsidRPr="0052634A">
        <w:rPr>
          <w:rFonts w:hint="cs"/>
          <w:rtl/>
        </w:rPr>
        <w:t>معنى قوله</w:t>
      </w:r>
      <w:r w:rsidR="00507B6C" w:rsidRPr="0052634A">
        <w:rPr>
          <w:rFonts w:hint="cs"/>
          <w:rtl/>
        </w:rPr>
        <w:t>: {</w:t>
      </w:r>
      <w:r w:rsidRPr="0052634A">
        <w:rPr>
          <w:rFonts w:hint="cs"/>
          <w:rtl/>
        </w:rPr>
        <w:t>لا أحب الآفلين}</w:t>
      </w:r>
      <w:r w:rsidR="00507B6C" w:rsidRPr="0052634A">
        <w:rPr>
          <w:rFonts w:hint="cs"/>
          <w:rtl/>
        </w:rPr>
        <w:t xml:space="preserve">: </w:t>
      </w:r>
      <w:r w:rsidRPr="0052634A">
        <w:rPr>
          <w:rFonts w:hint="cs"/>
          <w:rtl/>
        </w:rPr>
        <w:t xml:space="preserve">إخبار بأنه ليس برب ولو كان ربا لأحببته وعظمته تعظيم الرب وهذا الاستدلال الذي سلك إبراهيم طريقه من أصح ما يكون من الاستدلال وأوضحه وذلك أنه لما رأى الكوكب في علوه وضيائه قرر نفسه على ما ينقسم إليه حكمه من كونه ربا خالقا أو مخلوقا مربوبا فلما رآه طالعا آفلا ومتحركا زائلا قضى بأنه محدث لمقارنته لدلالات الحدث وأنه ليس برب لأنه علم أن المحدث غير قادر على إحداث الأجسام وأن ذلك مستحيل فيه كما استحال ذلك منه إذ كان محدثا فحكم بمساواته له في جهة الحدوث وامتناع كونه خالقا ربا ثم لما طلع القمر فوجهه من العظم والإشراق وانبساظ النور على خلاف الكواكب قرر أيضا نفسه على حكمه فقال هذا ربي فلما رعاه وتأمل حاله وجده في معناه في باب مقارنته للحوادث من الطلوع والأفول والانتقال والزوال حكم له بحكمه وإن كان أكبر وأضوأ منه ولم يمنعه ما شاهد من اختلافهما من العظم والضياء من أن يقضى له بالحدوث لوجود دلالات الحدث فيه ثم لما أصبح رأى الشمس طالعة في عظمها وإشراقها وتكامل ضيائها قال ما ذكر اسم الله عليه فلا بأكلوه وما لم يذكر اسم الله فكلوه فقال الله هذا ربي لأنها بخلاف الكواكب والقمر في هذه الأوصاف ثم لما رآها آفلة منتقلة حكم لها بالحدوث أيضا وأنها في حكم الكواكب والقمر لشمول دلالة الحدث للجميع وفيما أخبر الله تعالى به عن إبراهيم عليه السلام وقوله عقيب ذلك وتلك </w:t>
      </w:r>
      <w:r w:rsidRPr="0052634A">
        <w:rPr>
          <w:rFonts w:hint="cs"/>
          <w:rtl/>
        </w:rPr>
        <w:lastRenderedPageBreak/>
        <w:t xml:space="preserve">حجتنا آتيناها إبراهيم على قومه أوضح دلالة على وجوب الاستدلال على التوحيد وعلى بطلان قول الحشو القائلين بالتقليد لأنه لو جاز لأحد أن يكتفي بالتقليد لكان أولاهم به إبراهيم عليه السلام فلما استدل إبراهيم على توحيد الله واحتج به على قومه ثبت بذلك أن علينا مثله وقد قال في نسق التلاوة عند ذكره إياه مع سائر الأنبياء أولئك الذين هدى الله بهداهم اقتده </w:t>
      </w:r>
      <w:r w:rsidRPr="0052634A">
        <w:rPr>
          <w:rFonts w:hint="cs"/>
          <w:bCs/>
          <w:rtl/>
        </w:rPr>
        <w:t>فأمرنا الله تعالى بالاقتداء به في الاستدلال على التوحيد والاحتجاج به على الكفار ومن حيث دلت أحوال هذه الكواكب على أنها مخلوقة غير خالقة ومربوبة غير رب فهي دالة أيضا على أن من كان في مثل حالها في الانتقال والزوال والمجيء والذهاب لا يجوز أن يكون ربا خالقا وأنه يكون مربوبا فدل على أن الله تعالى لا يجوز عليه الانتقال ولا الزوال ولا المجيء ولا الذهاب لقضية استدلال إبراهيم عليه السلام بأن من كان بهذه الصفة فهو محدث</w:t>
      </w:r>
      <w:r w:rsidRPr="0052634A">
        <w:rPr>
          <w:rFonts w:hint="cs"/>
          <w:rtl/>
        </w:rPr>
        <w:t xml:space="preserve"> وثبت بذلك أن من عبد ما هذه صفته فهو غير عالم بالله تعالى وأنه بمنزلة من عبد كوكبا أو بعض الأشياء المخلوقة</w:t>
      </w:r>
      <w:r w:rsidR="0074049C" w:rsidRPr="0052634A">
        <w:rPr>
          <w:rFonts w:hint="cs"/>
          <w:rtl/>
        </w:rPr>
        <w:t>)</w:t>
      </w:r>
      <w:r w:rsidRPr="0052634A">
        <w:rPr>
          <w:rFonts w:hint="cs"/>
          <w:rtl/>
        </w:rPr>
        <w:t xml:space="preserve"> أهـ [أحكام القرآن 2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168]</w:t>
      </w:r>
      <w:r w:rsidR="008D581A" w:rsidRPr="0052634A">
        <w:rPr>
          <w:rFonts w:hint="cs"/>
          <w:rtl/>
        </w:rPr>
        <w:t xml:space="preserve">، </w:t>
      </w:r>
      <w:r w:rsidRPr="0052634A">
        <w:rPr>
          <w:rFonts w:hint="cs"/>
          <w:bCs/>
          <w:rtl/>
        </w:rPr>
        <w:t>وجاء في أحكام القرآن</w:t>
      </w:r>
      <w:r w:rsidR="0074049C" w:rsidRPr="0052634A">
        <w:rPr>
          <w:rFonts w:hint="cs"/>
          <w:rtl/>
        </w:rPr>
        <w:t xml:space="preserve">: </w:t>
      </w:r>
      <w:r w:rsidR="00DA0881" w:rsidRPr="0052634A">
        <w:rPr>
          <w:rFonts w:hint="cs"/>
          <w:rtl/>
        </w:rPr>
        <w:t>(</w:t>
      </w:r>
      <w:r w:rsidRPr="0052634A">
        <w:rPr>
          <w:rFonts w:hint="cs"/>
          <w:rtl/>
        </w:rPr>
        <w:t>وكان من أمره ما حكاه الله عنه وهذه الآية تدل على صحة المحاجة في الدين واستعمال حجج العقول والاستدلال بدلائل الله تعالى على توحيده وصفاته الحسنى وتدل على أن المحجوج المنقطع يلزمه اتباع الحجة وترك ما هو عليه من المذهب الذي لا حجة له فيه وتدل على بطلان قول من لا يرى الحجاج في إثبات الدين لأنه لو كان كذلك لما حاجه إبراهيم عليه السلام وتدل على أن المحجوج عليه أن ينظر فيما ألزم من الحجاج فإذا لم يجد منه مخرجا صار إلى ما يلزمه وتدل على أن الحق سبيله أن لا يقبل بحجته إذ لا فرق بين الحق والباطل إلا بظهور حجة الحق ودحض حجة الباطل وإلا فلولا الحجة التي بان بها الحق من الباطل لكانت الدعوى موجودة في الجميع فكان لا فرق بينه وبين الباطل وتدل على أن الله تعالى لا يشبهه شيء وأن طريق معرفته ما نصب من الدلائل على توحيده لأن أنبياء الله عليهم السلام إنما حاجوا الكفار بمثل ذلك ولم يصفوا الله تعالى بصفة توجب التشبيه وإنما وصفوه بأفعاله واستدلوا بها عليه</w:t>
      </w:r>
      <w:r w:rsidR="0074049C" w:rsidRPr="0052634A">
        <w:rPr>
          <w:rFonts w:hint="cs"/>
          <w:rtl/>
        </w:rPr>
        <w:t>)</w:t>
      </w:r>
      <w:r w:rsidRPr="0052634A">
        <w:rPr>
          <w:rFonts w:hint="cs"/>
          <w:rtl/>
        </w:rPr>
        <w:t xml:space="preserve"> أهـ [</w:t>
      </w:r>
      <w:r w:rsidRPr="0052634A">
        <w:rPr>
          <w:rtl/>
        </w:rPr>
        <w:t>أحكام القرآن 2 ج</w:t>
      </w:r>
      <w:r w:rsidR="00507B6C" w:rsidRPr="0052634A">
        <w:rPr>
          <w:rtl/>
        </w:rPr>
        <w:t xml:space="preserve">: </w:t>
      </w:r>
      <w:r w:rsidRPr="0052634A">
        <w:rPr>
          <w:rtl/>
        </w:rPr>
        <w:t>2 ص</w:t>
      </w:r>
      <w:r w:rsidR="00507B6C" w:rsidRPr="0052634A">
        <w:rPr>
          <w:rtl/>
        </w:rPr>
        <w:t xml:space="preserve">: </w:t>
      </w:r>
      <w:r w:rsidRPr="0052634A">
        <w:rPr>
          <w:rtl/>
        </w:rPr>
        <w:t>172</w:t>
      </w:r>
      <w:r w:rsidRPr="0052634A">
        <w:rPr>
          <w:rFonts w:hint="cs"/>
          <w:rtl/>
        </w:rPr>
        <w:t>]</w:t>
      </w:r>
      <w:r w:rsidR="008D581A" w:rsidRPr="0052634A">
        <w:rPr>
          <w:rFonts w:hint="cs"/>
          <w:rtl/>
        </w:rPr>
        <w:t xml:space="preserve">، </w:t>
      </w:r>
      <w:r w:rsidRPr="0052634A">
        <w:rPr>
          <w:rFonts w:hint="cs"/>
          <w:bCs/>
          <w:rtl/>
          <w:lang w:bidi="ar-KW"/>
        </w:rPr>
        <w:t>وقال الإمام الرازي رحمه الله في تفسير قوله تعالى {لا أحب الآفلين}</w:t>
      </w:r>
      <w:r w:rsidR="0074049C" w:rsidRPr="0052634A">
        <w:rPr>
          <w:rFonts w:hint="cs"/>
          <w:bCs/>
          <w:rtl/>
          <w:lang w:bidi="ar-KW"/>
        </w:rPr>
        <w:t xml:space="preserve">: </w:t>
      </w:r>
      <w:r w:rsidR="00DA0881" w:rsidRPr="0052634A">
        <w:rPr>
          <w:rFonts w:hint="cs"/>
          <w:bCs/>
          <w:rtl/>
          <w:lang w:bidi="ar-KW"/>
        </w:rPr>
        <w:t>(</w:t>
      </w:r>
      <w:r w:rsidRPr="0052634A">
        <w:rPr>
          <w:rFonts w:hint="cs"/>
          <w:bCs/>
          <w:rtl/>
        </w:rPr>
        <w:t>المسألة السادسة</w:t>
      </w:r>
      <w:r w:rsidR="00507B6C" w:rsidRPr="0052634A">
        <w:rPr>
          <w:rFonts w:hint="cs"/>
          <w:rtl/>
        </w:rPr>
        <w:t xml:space="preserve">: </w:t>
      </w:r>
      <w:r w:rsidRPr="0052634A">
        <w:rPr>
          <w:rFonts w:hint="cs"/>
          <w:rtl/>
        </w:rPr>
        <w:t>أن إبراهيم عليه السلام استدل بأفول الكوكب على أنه لا يجوز أن يكون رباً له وخالقاً له. ويجب علينا ههنا أن نبحث عن أمرين</w:t>
      </w:r>
      <w:r w:rsidR="0074049C" w:rsidRPr="0052634A">
        <w:rPr>
          <w:rFonts w:hint="cs"/>
          <w:rtl/>
        </w:rPr>
        <w:t xml:space="preserve">: </w:t>
      </w:r>
      <w:r w:rsidR="00DA0881" w:rsidRPr="0052634A">
        <w:rPr>
          <w:rFonts w:hint="cs"/>
          <w:rtl/>
        </w:rPr>
        <w:t>(</w:t>
      </w:r>
      <w:r w:rsidRPr="0052634A">
        <w:rPr>
          <w:rFonts w:hint="cs"/>
          <w:rtl/>
        </w:rPr>
        <w:t>أحدهما</w:t>
      </w:r>
      <w:r w:rsidR="0074049C" w:rsidRPr="0052634A">
        <w:rPr>
          <w:rFonts w:hint="cs"/>
          <w:rtl/>
        </w:rPr>
        <w:t>)</w:t>
      </w:r>
      <w:r w:rsidR="00507B6C" w:rsidRPr="0052634A">
        <w:rPr>
          <w:rFonts w:hint="cs"/>
          <w:rtl/>
        </w:rPr>
        <w:t xml:space="preserve">: </w:t>
      </w:r>
      <w:r w:rsidRPr="0052634A">
        <w:rPr>
          <w:rFonts w:hint="cs"/>
          <w:rtl/>
        </w:rPr>
        <w:t xml:space="preserve">أن الأفول ما هو؟ و </w:t>
      </w:r>
      <w:r w:rsidR="00DA0881" w:rsidRPr="0052634A">
        <w:rPr>
          <w:rFonts w:hint="cs"/>
          <w:rtl/>
        </w:rPr>
        <w:t>(</w:t>
      </w:r>
      <w:r w:rsidRPr="0052634A">
        <w:rPr>
          <w:rFonts w:hint="cs"/>
          <w:rtl/>
        </w:rPr>
        <w:t>الثاني</w:t>
      </w:r>
      <w:r w:rsidR="0074049C" w:rsidRPr="0052634A">
        <w:rPr>
          <w:rFonts w:hint="cs"/>
          <w:rtl/>
        </w:rPr>
        <w:t>)</w:t>
      </w:r>
      <w:r w:rsidR="00507B6C" w:rsidRPr="0052634A">
        <w:rPr>
          <w:rFonts w:hint="cs"/>
          <w:rtl/>
        </w:rPr>
        <w:t xml:space="preserve">: </w:t>
      </w:r>
      <w:r w:rsidRPr="0052634A">
        <w:rPr>
          <w:rFonts w:hint="cs"/>
          <w:rtl/>
        </w:rPr>
        <w:t>أن الأفول كيف يدل على عدم ربوبية الكوكب؟</w:t>
      </w:r>
      <w:r w:rsidR="008D581A" w:rsidRPr="0052634A">
        <w:rPr>
          <w:rFonts w:hint="cs"/>
          <w:rtl/>
        </w:rPr>
        <w:t xml:space="preserve">، </w:t>
      </w:r>
      <w:r w:rsidRPr="0052634A">
        <w:rPr>
          <w:rFonts w:hint="cs"/>
          <w:rtl/>
        </w:rPr>
        <w:t>فنقول</w:t>
      </w:r>
      <w:r w:rsidR="00507B6C" w:rsidRPr="0052634A">
        <w:rPr>
          <w:rFonts w:hint="cs"/>
          <w:rtl/>
        </w:rPr>
        <w:t xml:space="preserve">: </w:t>
      </w:r>
      <w:r w:rsidRPr="0052634A">
        <w:rPr>
          <w:rFonts w:hint="cs"/>
          <w:rtl/>
        </w:rPr>
        <w:t>الأفول عبارة عن غيوب الشيء بعد ظهوره وإذا عرفت هذا فلسائل أن يسأل</w:t>
      </w:r>
      <w:r w:rsidR="008D581A" w:rsidRPr="0052634A">
        <w:rPr>
          <w:rFonts w:hint="cs"/>
          <w:rtl/>
        </w:rPr>
        <w:t xml:space="preserve">، </w:t>
      </w:r>
      <w:r w:rsidRPr="0052634A">
        <w:rPr>
          <w:rFonts w:hint="cs"/>
          <w:rtl/>
        </w:rPr>
        <w:t>فيقول</w:t>
      </w:r>
      <w:r w:rsidR="00507B6C" w:rsidRPr="0052634A">
        <w:rPr>
          <w:rFonts w:hint="cs"/>
          <w:rtl/>
        </w:rPr>
        <w:t xml:space="preserve">: </w:t>
      </w:r>
      <w:r w:rsidRPr="0052634A">
        <w:rPr>
          <w:rFonts w:hint="cs"/>
          <w:rtl/>
        </w:rPr>
        <w:t>الأفول إنما يدل على الحدوث من حيث إنه حركة وعلى هذا التقدير</w:t>
      </w:r>
      <w:r w:rsidR="008D581A" w:rsidRPr="0052634A">
        <w:rPr>
          <w:rFonts w:hint="cs"/>
          <w:rtl/>
        </w:rPr>
        <w:t xml:space="preserve">، </w:t>
      </w:r>
      <w:r w:rsidRPr="0052634A">
        <w:rPr>
          <w:rFonts w:hint="cs"/>
          <w:rtl/>
        </w:rPr>
        <w:t>فيكون الطلوع أيضاً دليلاً على الحدوث</w:t>
      </w:r>
      <w:r w:rsidR="008D581A" w:rsidRPr="0052634A">
        <w:rPr>
          <w:rFonts w:hint="cs"/>
          <w:rtl/>
        </w:rPr>
        <w:t xml:space="preserve">، </w:t>
      </w:r>
      <w:r w:rsidRPr="0052634A">
        <w:rPr>
          <w:rFonts w:hint="cs"/>
          <w:rtl/>
        </w:rPr>
        <w:t xml:space="preserve">فلم ترك إبراهيم عليه السلام الاستدلال على حدوثها بالطلوع وعول في إثبات هذا المطلوب على </w:t>
      </w:r>
      <w:r w:rsidRPr="0052634A">
        <w:rPr>
          <w:rFonts w:hint="cs"/>
          <w:rtl/>
        </w:rPr>
        <w:lastRenderedPageBreak/>
        <w:t>الأفول</w:t>
      </w:r>
      <w:r w:rsidR="006B05AE" w:rsidRPr="0052634A">
        <w:rPr>
          <w:rFonts w:hint="cs"/>
          <w:rtl/>
        </w:rPr>
        <w:t>؟</w:t>
      </w:r>
      <w:r w:rsidRPr="0052634A">
        <w:rPr>
          <w:rFonts w:hint="cs"/>
          <w:rtl/>
        </w:rPr>
        <w:t xml:space="preserve"> والجواب</w:t>
      </w:r>
      <w:r w:rsidR="00507B6C" w:rsidRPr="0052634A">
        <w:rPr>
          <w:rFonts w:hint="cs"/>
          <w:rtl/>
        </w:rPr>
        <w:t xml:space="preserve">: </w:t>
      </w:r>
      <w:r w:rsidRPr="0052634A">
        <w:rPr>
          <w:rFonts w:hint="cs"/>
          <w:rtl/>
        </w:rPr>
        <w:t>لا شك أن الطلوع والغروب يشتركان في الدلالة على الحدوث إلا أن الدليل الذي يحتج به الأنبياء في معرض دعوة الخلق كلهم إلى الله لا بد وأن يكون ظاهراً جلياً بحيث يشترك في فهمه الذكي والغبي والعاقل. ودلالة الحركة على الحدوث وإن كانت يقينية إلا أنها دقيقة لا يعرفها إلا الأفاضل من الخلق. أما دلالة الأفول فإنها دلالة ظاهرة يعرفها كل أحد</w:t>
      </w:r>
      <w:r w:rsidR="008D581A" w:rsidRPr="0052634A">
        <w:rPr>
          <w:rFonts w:hint="cs"/>
          <w:rtl/>
        </w:rPr>
        <w:t xml:space="preserve">، </w:t>
      </w:r>
      <w:r w:rsidRPr="0052634A">
        <w:rPr>
          <w:rFonts w:hint="cs"/>
          <w:rtl/>
        </w:rPr>
        <w:t>فإن الكوكب يزول سلطانه وقت الأفول فكانت دلالة الأفول على هذا المقصود أتم. وأيضاً قال بعض المحققين</w:t>
      </w:r>
      <w:r w:rsidR="00507B6C" w:rsidRPr="0052634A">
        <w:rPr>
          <w:rFonts w:hint="cs"/>
          <w:rtl/>
        </w:rPr>
        <w:t xml:space="preserve">: </w:t>
      </w:r>
      <w:r w:rsidRPr="0052634A">
        <w:rPr>
          <w:rFonts w:hint="cs"/>
          <w:rtl/>
        </w:rPr>
        <w:t>الهوى في خطرة الإمكان أفول</w:t>
      </w:r>
      <w:r w:rsidR="008D581A" w:rsidRPr="0052634A">
        <w:rPr>
          <w:rFonts w:hint="cs"/>
          <w:rtl/>
        </w:rPr>
        <w:t xml:space="preserve">، </w:t>
      </w:r>
      <w:r w:rsidRPr="0052634A">
        <w:rPr>
          <w:rFonts w:hint="cs"/>
          <w:rtl/>
        </w:rPr>
        <w:t>وأحسن الكلام ما يحصل فيه حصة الخواص وحصة الأوساط وحصة العوام</w:t>
      </w:r>
      <w:r w:rsidR="008D581A" w:rsidRPr="0052634A">
        <w:rPr>
          <w:rFonts w:hint="cs"/>
          <w:rtl/>
        </w:rPr>
        <w:t xml:space="preserve">، </w:t>
      </w:r>
      <w:r w:rsidRPr="0052634A">
        <w:rPr>
          <w:rFonts w:hint="cs"/>
          <w:rtl/>
        </w:rPr>
        <w:t>فالخواص يفهمون من الأفول الإمكان</w:t>
      </w:r>
      <w:r w:rsidR="008D581A" w:rsidRPr="0052634A">
        <w:rPr>
          <w:rFonts w:hint="cs"/>
          <w:rtl/>
        </w:rPr>
        <w:t xml:space="preserve">، </w:t>
      </w:r>
      <w:r w:rsidRPr="0052634A">
        <w:rPr>
          <w:rFonts w:hint="cs"/>
          <w:rtl/>
        </w:rPr>
        <w:t>وكل ممكن محتاج</w:t>
      </w:r>
      <w:r w:rsidR="008D581A" w:rsidRPr="0052634A">
        <w:rPr>
          <w:rFonts w:hint="cs"/>
          <w:rtl/>
        </w:rPr>
        <w:t xml:space="preserve">، </w:t>
      </w:r>
      <w:r w:rsidRPr="0052634A">
        <w:rPr>
          <w:rFonts w:hint="cs"/>
          <w:rtl/>
        </w:rPr>
        <w:t>والمحتاج</w:t>
      </w:r>
      <w:r w:rsidR="00507B6C" w:rsidRPr="0052634A">
        <w:rPr>
          <w:rFonts w:hint="cs"/>
          <w:rtl/>
        </w:rPr>
        <w:t xml:space="preserve">: </w:t>
      </w:r>
      <w:r w:rsidRPr="0052634A">
        <w:rPr>
          <w:rFonts w:hint="cs"/>
          <w:rtl/>
        </w:rPr>
        <w:t>لا يكون مقطوع الحاجة</w:t>
      </w:r>
      <w:r w:rsidR="008D581A" w:rsidRPr="0052634A">
        <w:rPr>
          <w:rFonts w:hint="cs"/>
          <w:rtl/>
        </w:rPr>
        <w:t xml:space="preserve">، </w:t>
      </w:r>
      <w:r w:rsidRPr="0052634A">
        <w:rPr>
          <w:rFonts w:hint="cs"/>
          <w:rtl/>
        </w:rPr>
        <w:t>فلا بد من الانتهاء إلى من يكون منزهاً عن الإمكان حتى تنقطع الحاجات بسبب وجوده كما قال</w:t>
      </w:r>
      <w:r w:rsidR="00507B6C" w:rsidRPr="0052634A">
        <w:rPr>
          <w:rFonts w:hint="cs"/>
          <w:rtl/>
        </w:rPr>
        <w:t>: {</w:t>
      </w:r>
      <w:r w:rsidRPr="0052634A">
        <w:rPr>
          <w:rFonts w:hint="cs"/>
          <w:rtl/>
        </w:rPr>
        <w:t>وأن إلى ربك المنتهى</w:t>
      </w:r>
      <w:r w:rsidR="00507B6C" w:rsidRPr="0052634A">
        <w:rPr>
          <w:rFonts w:hint="cs"/>
          <w:rtl/>
        </w:rPr>
        <w:t xml:space="preserve">} </w:t>
      </w:r>
      <w:r w:rsidR="00DA0881" w:rsidRPr="0052634A">
        <w:rPr>
          <w:rFonts w:hint="cs"/>
          <w:rtl/>
        </w:rPr>
        <w:t>(</w:t>
      </w:r>
      <w:r w:rsidRPr="0052634A">
        <w:rPr>
          <w:rFonts w:hint="cs"/>
          <w:rtl/>
        </w:rPr>
        <w:t>النجم</w:t>
      </w:r>
      <w:r w:rsidR="00507B6C" w:rsidRPr="0052634A">
        <w:rPr>
          <w:rFonts w:hint="cs"/>
          <w:rtl/>
        </w:rPr>
        <w:t xml:space="preserve">: </w:t>
      </w:r>
      <w:r w:rsidRPr="0052634A">
        <w:rPr>
          <w:rFonts w:hint="cs"/>
          <w:rtl/>
        </w:rPr>
        <w:t>42</w:t>
      </w:r>
      <w:r w:rsidR="0074049C" w:rsidRPr="0052634A">
        <w:rPr>
          <w:rFonts w:hint="cs"/>
          <w:rtl/>
        </w:rPr>
        <w:t>)</w:t>
      </w:r>
      <w:r w:rsidR="008D581A" w:rsidRPr="0052634A">
        <w:rPr>
          <w:rFonts w:hint="cs"/>
          <w:rtl/>
        </w:rPr>
        <w:t xml:space="preserve">، </w:t>
      </w:r>
      <w:r w:rsidRPr="0052634A">
        <w:rPr>
          <w:rFonts w:hint="cs"/>
          <w:rtl/>
        </w:rPr>
        <w:t>وأما الأوساط فإنهم يفهمون من الأفول مطلق الحركة</w:t>
      </w:r>
      <w:r w:rsidR="008D581A" w:rsidRPr="0052634A">
        <w:rPr>
          <w:rFonts w:hint="cs"/>
          <w:rtl/>
        </w:rPr>
        <w:t xml:space="preserve">، </w:t>
      </w:r>
      <w:r w:rsidRPr="0052634A">
        <w:rPr>
          <w:rFonts w:hint="cs"/>
          <w:rtl/>
        </w:rPr>
        <w:t>فكل متحرك محدث</w:t>
      </w:r>
      <w:r w:rsidR="008D581A" w:rsidRPr="0052634A">
        <w:rPr>
          <w:rFonts w:hint="cs"/>
          <w:rtl/>
        </w:rPr>
        <w:t xml:space="preserve">، </w:t>
      </w:r>
      <w:r w:rsidRPr="0052634A">
        <w:rPr>
          <w:rFonts w:hint="cs"/>
          <w:rtl/>
        </w:rPr>
        <w:t>وكل محدث فهو محتاج إلى القديم القادر. فلا يكون الآفل إلهاً بل الأله هو الذي احتاج إليه ذلك الآفل</w:t>
      </w:r>
      <w:r w:rsidR="008D581A" w:rsidRPr="0052634A">
        <w:rPr>
          <w:rFonts w:hint="cs"/>
          <w:rtl/>
        </w:rPr>
        <w:t xml:space="preserve">، </w:t>
      </w:r>
      <w:r w:rsidRPr="0052634A">
        <w:rPr>
          <w:rFonts w:hint="cs"/>
          <w:rtl/>
        </w:rPr>
        <w:t>وأما العوام فإنهم يفهمون من الأفول الغروب وهم يشاهدون أن كل كوكب يقرب من الأفول والغروب فإنه يزول نوره وينتقص ضوءه ويذهب سلطانه ويصير كالمعزول ومن يكون كذلك لا يصلح للإلهية</w:t>
      </w:r>
      <w:r w:rsidR="008D581A" w:rsidRPr="0052634A">
        <w:rPr>
          <w:rFonts w:hint="cs"/>
          <w:rtl/>
        </w:rPr>
        <w:t xml:space="preserve">، </w:t>
      </w:r>
      <w:r w:rsidRPr="0052634A">
        <w:rPr>
          <w:rFonts w:hint="cs"/>
          <w:rtl/>
        </w:rPr>
        <w:t>فهذه الكلمة الواحدة أعني قوله</w:t>
      </w:r>
      <w:r w:rsidR="00507B6C" w:rsidRPr="0052634A">
        <w:rPr>
          <w:rFonts w:hint="cs"/>
          <w:rtl/>
        </w:rPr>
        <w:t>: {</w:t>
      </w:r>
      <w:r w:rsidRPr="0052634A">
        <w:rPr>
          <w:rFonts w:hint="cs"/>
          <w:rtl/>
        </w:rPr>
        <w:t>لا أحب الآفلين</w:t>
      </w:r>
      <w:r w:rsidR="00507B6C" w:rsidRPr="0052634A">
        <w:rPr>
          <w:rFonts w:hint="cs"/>
          <w:rtl/>
        </w:rPr>
        <w:t xml:space="preserve">} </w:t>
      </w:r>
      <w:r w:rsidRPr="0052634A">
        <w:rPr>
          <w:rFonts w:hint="cs"/>
          <w:rtl/>
        </w:rPr>
        <w:t>كلمة مشتملة على نصيب المقربين وأصحاب اليمين وأصحاب الشمال</w:t>
      </w:r>
      <w:r w:rsidR="008D581A" w:rsidRPr="0052634A">
        <w:rPr>
          <w:rFonts w:hint="cs"/>
          <w:rtl/>
        </w:rPr>
        <w:t xml:space="preserve">، </w:t>
      </w:r>
      <w:r w:rsidRPr="0052634A">
        <w:rPr>
          <w:rFonts w:hint="cs"/>
          <w:rtl/>
        </w:rPr>
        <w:t>فكانت أكمل الدلائل وأفضل البراهين</w:t>
      </w:r>
      <w:r w:rsidR="008D581A" w:rsidRPr="0052634A">
        <w:rPr>
          <w:rFonts w:hint="cs"/>
          <w:rtl/>
        </w:rPr>
        <w:t xml:space="preserve">، </w:t>
      </w:r>
      <w:r w:rsidRPr="0052634A">
        <w:rPr>
          <w:rFonts w:hint="cs"/>
          <w:rtl/>
        </w:rPr>
        <w:t>وفيه دقيقة أخرى</w:t>
      </w:r>
      <w:r w:rsidR="00507B6C" w:rsidRPr="0052634A">
        <w:rPr>
          <w:rFonts w:hint="cs"/>
          <w:rtl/>
        </w:rPr>
        <w:t xml:space="preserve">: </w:t>
      </w:r>
      <w:r w:rsidRPr="0052634A">
        <w:rPr>
          <w:rFonts w:hint="cs"/>
          <w:rtl/>
        </w:rPr>
        <w:t>وهو أنه عليه السلام إنما كان يناظرهم وهم كانوا منجمين. ومذهب أهل النجوم أن الكوكب إذا كان في الربع الشرقي ويكون صاعداً إلى وسط السماء كان قوياً عظيماً التأثير. أما إذا كان غريباً وقريبا من الأفول فإنه يكون ضعيف التأثير قليل القوة. فنبه بهذه الدقيقة على أن الإله هو الذي لا تتغير قدرته إلى العجز وكماله إلى النقصان</w:t>
      </w:r>
      <w:r w:rsidR="008D581A" w:rsidRPr="0052634A">
        <w:rPr>
          <w:rFonts w:hint="cs"/>
          <w:rtl/>
        </w:rPr>
        <w:t xml:space="preserve">، </w:t>
      </w:r>
      <w:r w:rsidRPr="0052634A">
        <w:rPr>
          <w:rFonts w:hint="cs"/>
          <w:rtl/>
        </w:rPr>
        <w:t>ومذهبكم أن الكوكب حال كونه في الربع الغربي</w:t>
      </w:r>
      <w:r w:rsidR="008D581A" w:rsidRPr="0052634A">
        <w:rPr>
          <w:rFonts w:hint="cs"/>
          <w:rtl/>
        </w:rPr>
        <w:t xml:space="preserve">، </w:t>
      </w:r>
      <w:r w:rsidRPr="0052634A">
        <w:rPr>
          <w:rFonts w:hint="cs"/>
          <w:rtl/>
        </w:rPr>
        <w:t>يكون ضعيف القوة</w:t>
      </w:r>
      <w:r w:rsidR="008D581A" w:rsidRPr="0052634A">
        <w:rPr>
          <w:rFonts w:hint="cs"/>
          <w:rtl/>
        </w:rPr>
        <w:t xml:space="preserve">، </w:t>
      </w:r>
      <w:r w:rsidRPr="0052634A">
        <w:rPr>
          <w:rFonts w:hint="cs"/>
          <w:rtl/>
        </w:rPr>
        <w:t>ناقص التأثير</w:t>
      </w:r>
      <w:r w:rsidR="008D581A" w:rsidRPr="0052634A">
        <w:rPr>
          <w:rFonts w:hint="cs"/>
          <w:rtl/>
        </w:rPr>
        <w:t xml:space="preserve">، </w:t>
      </w:r>
      <w:r w:rsidRPr="0052634A">
        <w:rPr>
          <w:rFonts w:hint="cs"/>
          <w:rtl/>
        </w:rPr>
        <w:t>عاجزاً عن التدبير</w:t>
      </w:r>
      <w:r w:rsidR="008D581A" w:rsidRPr="0052634A">
        <w:rPr>
          <w:rFonts w:hint="cs"/>
          <w:rtl/>
        </w:rPr>
        <w:t xml:space="preserve">، </w:t>
      </w:r>
      <w:r w:rsidRPr="0052634A">
        <w:rPr>
          <w:rFonts w:hint="cs"/>
          <w:rtl/>
        </w:rPr>
        <w:t>وذلك يدل على القدح في إلهيته</w:t>
      </w:r>
      <w:r w:rsidR="008D581A" w:rsidRPr="0052634A">
        <w:rPr>
          <w:rFonts w:hint="cs"/>
          <w:rtl/>
        </w:rPr>
        <w:t xml:space="preserve">، </w:t>
      </w:r>
      <w:r w:rsidRPr="0052634A">
        <w:rPr>
          <w:rFonts w:hint="cs"/>
          <w:rtl/>
        </w:rPr>
        <w:t>فظهر على قول المنجمين أن للأفول مزيد خاصية في كونه موجباً للقدح في إلهيته والله أعلم</w:t>
      </w:r>
      <w:r w:rsidR="008D581A" w:rsidRPr="0052634A">
        <w:rPr>
          <w:rFonts w:hint="cs"/>
          <w:rtl/>
        </w:rPr>
        <w:t xml:space="preserve">، </w:t>
      </w:r>
      <w:r w:rsidRPr="0052634A">
        <w:rPr>
          <w:rFonts w:hint="cs"/>
          <w:rtl/>
        </w:rPr>
        <w:t>أما المقام الثاني</w:t>
      </w:r>
      <w:r w:rsidR="00507B6C" w:rsidRPr="0052634A">
        <w:rPr>
          <w:rFonts w:hint="cs"/>
          <w:rtl/>
        </w:rPr>
        <w:t xml:space="preserve">: </w:t>
      </w:r>
      <w:r w:rsidRPr="0052634A">
        <w:rPr>
          <w:rFonts w:hint="cs"/>
          <w:rtl/>
        </w:rPr>
        <w:t>وهو بيان أن كوكب الكوكب آفلاً يمنع من ربوبيته. فلقائل أيضاً أن يقول</w:t>
      </w:r>
      <w:r w:rsidR="00507B6C" w:rsidRPr="0052634A">
        <w:rPr>
          <w:rFonts w:hint="cs"/>
          <w:rtl/>
        </w:rPr>
        <w:t xml:space="preserve">: </w:t>
      </w:r>
      <w:r w:rsidRPr="0052634A">
        <w:rPr>
          <w:rFonts w:hint="cs"/>
          <w:rtl/>
        </w:rPr>
        <w:t>أقصى ما في الباب أن يكون أفوله دالاً على حدوثه إلا أن حدوثه لا يمنع من كونه رباً لإبراهيم ومعبوداً له</w:t>
      </w:r>
      <w:r w:rsidR="008D581A" w:rsidRPr="0052634A">
        <w:rPr>
          <w:rFonts w:hint="cs"/>
          <w:rtl/>
        </w:rPr>
        <w:t xml:space="preserve">، </w:t>
      </w:r>
      <w:r w:rsidRPr="0052634A">
        <w:rPr>
          <w:rFonts w:hint="cs"/>
          <w:rtl/>
        </w:rPr>
        <w:t>ألا ترى أن المنجمين وأصحاب الوسايط يقولون أن الإله الأكبر خلق الكواكب وأبدعها وأحدثها</w:t>
      </w:r>
      <w:r w:rsidR="008D581A" w:rsidRPr="0052634A">
        <w:rPr>
          <w:rFonts w:hint="cs"/>
          <w:rtl/>
        </w:rPr>
        <w:t xml:space="preserve">، </w:t>
      </w:r>
      <w:r w:rsidRPr="0052634A">
        <w:rPr>
          <w:rFonts w:hint="cs"/>
          <w:rtl/>
        </w:rPr>
        <w:t>ثم أن هذه الكواكب تخلق النبات والحيوان في هذا العالم الأسفل</w:t>
      </w:r>
      <w:r w:rsidR="008D581A" w:rsidRPr="0052634A">
        <w:rPr>
          <w:rFonts w:hint="cs"/>
          <w:rtl/>
        </w:rPr>
        <w:t xml:space="preserve">، </w:t>
      </w:r>
      <w:r w:rsidRPr="0052634A">
        <w:rPr>
          <w:rFonts w:hint="cs"/>
          <w:rtl/>
        </w:rPr>
        <w:t>فثبت أن أفول الكواكب وإن دل على حدوثها إلا أنه لا يمنع من كونها أرباباً للإنسان وآلهة لهذا العالم. والجواب</w:t>
      </w:r>
      <w:r w:rsidR="00507B6C" w:rsidRPr="0052634A">
        <w:rPr>
          <w:rFonts w:hint="cs"/>
          <w:rtl/>
        </w:rPr>
        <w:t xml:space="preserve">: </w:t>
      </w:r>
      <w:r w:rsidRPr="0052634A">
        <w:rPr>
          <w:rFonts w:hint="cs"/>
          <w:rtl/>
        </w:rPr>
        <w:t>لنا ههنا مقامان</w:t>
      </w:r>
      <w:r w:rsidR="0074049C" w:rsidRPr="0052634A">
        <w:rPr>
          <w:rFonts w:hint="cs"/>
          <w:rtl/>
        </w:rPr>
        <w:t xml:space="preserve">: </w:t>
      </w:r>
      <w:r w:rsidR="00DA0881" w:rsidRPr="0052634A">
        <w:rPr>
          <w:rFonts w:hint="cs"/>
          <w:rtl/>
        </w:rPr>
        <w:t>(</w:t>
      </w:r>
      <w:r w:rsidRPr="0052634A">
        <w:rPr>
          <w:rFonts w:hint="cs"/>
          <w:rtl/>
        </w:rPr>
        <w:t>المقام الأول</w:t>
      </w:r>
      <w:r w:rsidR="0074049C" w:rsidRPr="0052634A">
        <w:rPr>
          <w:rFonts w:hint="cs"/>
          <w:rtl/>
        </w:rPr>
        <w:t>)</w:t>
      </w:r>
      <w:r w:rsidR="00507B6C" w:rsidRPr="0052634A">
        <w:rPr>
          <w:rFonts w:hint="cs"/>
          <w:rtl/>
        </w:rPr>
        <w:t xml:space="preserve">: </w:t>
      </w:r>
      <w:r w:rsidRPr="0052634A">
        <w:rPr>
          <w:rFonts w:hint="cs"/>
          <w:rtl/>
        </w:rPr>
        <w:t>أن يكون المراد من الرب والإله الموجود الذي عنده تنقطع الحاجات</w:t>
      </w:r>
      <w:r w:rsidR="008D581A" w:rsidRPr="0052634A">
        <w:rPr>
          <w:rFonts w:hint="cs"/>
          <w:rtl/>
        </w:rPr>
        <w:t xml:space="preserve">، </w:t>
      </w:r>
      <w:r w:rsidRPr="0052634A">
        <w:rPr>
          <w:rFonts w:hint="cs"/>
          <w:rtl/>
        </w:rPr>
        <w:t>ومتى ثبت بأفول الكواكب حدوثها</w:t>
      </w:r>
      <w:r w:rsidR="008D581A" w:rsidRPr="0052634A">
        <w:rPr>
          <w:rFonts w:hint="cs"/>
          <w:rtl/>
        </w:rPr>
        <w:t xml:space="preserve">، </w:t>
      </w:r>
      <w:r w:rsidRPr="0052634A">
        <w:rPr>
          <w:rFonts w:hint="cs"/>
          <w:rtl/>
        </w:rPr>
        <w:t>وثبت في بداهة العقول أن كل ما كان محدثاً</w:t>
      </w:r>
      <w:r w:rsidR="008D581A" w:rsidRPr="0052634A">
        <w:rPr>
          <w:rFonts w:hint="cs"/>
          <w:rtl/>
        </w:rPr>
        <w:t xml:space="preserve">، </w:t>
      </w:r>
      <w:r w:rsidRPr="0052634A">
        <w:rPr>
          <w:rFonts w:hint="cs"/>
          <w:rtl/>
        </w:rPr>
        <w:t xml:space="preserve">فإنه يكون في وجوده </w:t>
      </w:r>
      <w:r w:rsidRPr="0052634A">
        <w:rPr>
          <w:rFonts w:hint="cs"/>
          <w:rtl/>
        </w:rPr>
        <w:lastRenderedPageBreak/>
        <w:t>محتاجاً إلى الغير. وجب القطع باحتياج هذه الكواكب في وجودها إلى غيرها</w:t>
      </w:r>
      <w:r w:rsidR="008D581A" w:rsidRPr="0052634A">
        <w:rPr>
          <w:rFonts w:hint="cs"/>
          <w:rtl/>
        </w:rPr>
        <w:t xml:space="preserve">، </w:t>
      </w:r>
      <w:r w:rsidRPr="0052634A">
        <w:rPr>
          <w:rFonts w:hint="cs"/>
          <w:rtl/>
        </w:rPr>
        <w:t>ومتى ثبت هذا المعنى امتنع كونها أرباباً وآلهة. بمعنى أنه تنقطع الحاجات عند وجودها</w:t>
      </w:r>
      <w:r w:rsidR="008D581A" w:rsidRPr="0052634A">
        <w:rPr>
          <w:rFonts w:hint="cs"/>
          <w:rtl/>
        </w:rPr>
        <w:t xml:space="preserve">، </w:t>
      </w:r>
      <w:r w:rsidRPr="0052634A">
        <w:rPr>
          <w:rFonts w:hint="cs"/>
          <w:rtl/>
        </w:rPr>
        <w:t>فثبت أن كونها آفلة يوجب القدح في كونها أرباباً وآلهة بهذا التفسير</w:t>
      </w:r>
      <w:r w:rsidR="008D581A" w:rsidRPr="0052634A">
        <w:rPr>
          <w:rFonts w:hint="cs"/>
          <w:rtl/>
        </w:rPr>
        <w:t xml:space="preserve">، </w:t>
      </w:r>
      <w:r w:rsidR="00DA0881" w:rsidRPr="0052634A">
        <w:rPr>
          <w:rFonts w:hint="cs"/>
          <w:rtl/>
        </w:rPr>
        <w:t>(</w:t>
      </w:r>
      <w:r w:rsidRPr="0052634A">
        <w:rPr>
          <w:rFonts w:hint="cs"/>
          <w:rtl/>
        </w:rPr>
        <w:t>المقام الثاني</w:t>
      </w:r>
      <w:r w:rsidR="0074049C" w:rsidRPr="0052634A">
        <w:rPr>
          <w:rFonts w:hint="cs"/>
          <w:rtl/>
        </w:rPr>
        <w:t>)</w:t>
      </w:r>
      <w:r w:rsidR="00507B6C" w:rsidRPr="0052634A">
        <w:rPr>
          <w:rFonts w:hint="cs"/>
          <w:rtl/>
        </w:rPr>
        <w:t xml:space="preserve">: </w:t>
      </w:r>
      <w:r w:rsidRPr="0052634A">
        <w:rPr>
          <w:rFonts w:hint="cs"/>
          <w:rtl/>
        </w:rPr>
        <w:t>أن يكون المراد من الرب والإله. من يكون خالقاً لنا وموجداً لذواتنا وصفاتنا</w:t>
      </w:r>
      <w:r w:rsidR="008D581A" w:rsidRPr="0052634A">
        <w:rPr>
          <w:rFonts w:hint="cs"/>
          <w:rtl/>
        </w:rPr>
        <w:t xml:space="preserve">، </w:t>
      </w:r>
      <w:r w:rsidRPr="0052634A">
        <w:rPr>
          <w:rFonts w:hint="cs"/>
          <w:rtl/>
        </w:rPr>
        <w:t>فنقول</w:t>
      </w:r>
      <w:r w:rsidR="00507B6C" w:rsidRPr="0052634A">
        <w:rPr>
          <w:rFonts w:hint="cs"/>
          <w:rtl/>
        </w:rPr>
        <w:t xml:space="preserve">: </w:t>
      </w:r>
      <w:r w:rsidRPr="0052634A">
        <w:rPr>
          <w:rFonts w:hint="cs"/>
          <w:rtl/>
        </w:rPr>
        <w:t>أفول الكواكب يدل على كونها عاجزة عن الخلق والإيجاد وعلى أنه لا يجوز عبادتها وبيانه من وجوه</w:t>
      </w:r>
      <w:r w:rsidR="00507B6C" w:rsidRPr="0052634A">
        <w:rPr>
          <w:rFonts w:hint="cs"/>
          <w:rtl/>
        </w:rPr>
        <w:t xml:space="preserve">: </w:t>
      </w:r>
      <w:r w:rsidRPr="0052634A">
        <w:rPr>
          <w:rFonts w:hint="cs"/>
          <w:bCs/>
          <w:rtl/>
        </w:rPr>
        <w:t>الأول</w:t>
      </w:r>
      <w:r w:rsidR="00507B6C" w:rsidRPr="0052634A">
        <w:rPr>
          <w:rFonts w:hint="cs"/>
          <w:bCs/>
          <w:rtl/>
        </w:rPr>
        <w:t xml:space="preserve">: </w:t>
      </w:r>
      <w:r w:rsidRPr="0052634A">
        <w:rPr>
          <w:rFonts w:hint="cs"/>
          <w:rtl/>
        </w:rPr>
        <w:t>أن أفولها يدل على حدوثها. وحدوثها يدل على افتقارها إلى فاعل قديم قادر ويجب أن تكون قادرية ذلك القادر أزلية. وإلا لافتقرت قادريته إلى قادر آخر</w:t>
      </w:r>
      <w:r w:rsidR="008D581A" w:rsidRPr="0052634A">
        <w:rPr>
          <w:rFonts w:hint="cs"/>
          <w:rtl/>
        </w:rPr>
        <w:t xml:space="preserve">، </w:t>
      </w:r>
      <w:r w:rsidRPr="0052634A">
        <w:rPr>
          <w:rFonts w:hint="cs"/>
          <w:rtl/>
        </w:rPr>
        <w:t>ولزم التسلسل وهو محال</w:t>
      </w:r>
      <w:r w:rsidR="008D581A" w:rsidRPr="0052634A">
        <w:rPr>
          <w:rFonts w:hint="cs"/>
          <w:rtl/>
        </w:rPr>
        <w:t xml:space="preserve">، </w:t>
      </w:r>
      <w:r w:rsidRPr="0052634A">
        <w:rPr>
          <w:rFonts w:hint="cs"/>
          <w:rtl/>
        </w:rPr>
        <w:t>فثبت أن قادريته أزلية</w:t>
      </w:r>
      <w:r w:rsidR="008D581A" w:rsidRPr="0052634A">
        <w:rPr>
          <w:rFonts w:hint="cs"/>
          <w:rtl/>
        </w:rPr>
        <w:t xml:space="preserve">، </w:t>
      </w:r>
      <w:r w:rsidRPr="0052634A">
        <w:rPr>
          <w:rFonts w:hint="cs"/>
          <w:rtl/>
        </w:rPr>
        <w:t>وإذا ثبت هذا فنقول</w:t>
      </w:r>
      <w:r w:rsidR="00507B6C" w:rsidRPr="0052634A">
        <w:rPr>
          <w:rFonts w:hint="cs"/>
          <w:rtl/>
        </w:rPr>
        <w:t xml:space="preserve">: </w:t>
      </w:r>
      <w:r w:rsidRPr="0052634A">
        <w:rPr>
          <w:rFonts w:hint="cs"/>
          <w:rtl/>
        </w:rPr>
        <w:t>الشيء الذي هو مقدور له إنما صح كونه مقدوراً له باعتبار إمكانه والإمكان واحد في كل الممكنات. فثبت أن ما لأجله صار بعض الممكنات مقدوراً لله تعالى فهو حاصل في كل الممكنات</w:t>
      </w:r>
      <w:r w:rsidR="008D581A" w:rsidRPr="0052634A">
        <w:rPr>
          <w:rFonts w:hint="cs"/>
          <w:rtl/>
        </w:rPr>
        <w:t xml:space="preserve">، </w:t>
      </w:r>
      <w:r w:rsidRPr="0052634A">
        <w:rPr>
          <w:rFonts w:hint="cs"/>
          <w:rtl/>
        </w:rPr>
        <w:t>فوجب في كل الممكنات أن تكون مقدروة لله تعالى</w:t>
      </w:r>
      <w:r w:rsidR="008D581A" w:rsidRPr="0052634A">
        <w:rPr>
          <w:rFonts w:hint="cs"/>
          <w:rtl/>
        </w:rPr>
        <w:t xml:space="preserve">، </w:t>
      </w:r>
      <w:r w:rsidRPr="0052634A">
        <w:rPr>
          <w:rFonts w:hint="cs"/>
          <w:rtl/>
        </w:rPr>
        <w:t>وإذا ثبت هذا امتنع وقوع شيء من الممكنات بغيره على ما بينا صحة هذه المقامات بالدلائل اليقينية في علم الأصول</w:t>
      </w:r>
      <w:r w:rsidR="008D581A" w:rsidRPr="0052634A">
        <w:rPr>
          <w:rFonts w:hint="cs"/>
          <w:rtl/>
        </w:rPr>
        <w:t xml:space="preserve">، </w:t>
      </w:r>
      <w:r w:rsidRPr="0052634A">
        <w:rPr>
          <w:rFonts w:hint="cs"/>
          <w:rtl/>
        </w:rPr>
        <w:t>فالحاصل أنه ثبت بالدليل أن كون الكواكب آفلة يدل على كونها محدثة</w:t>
      </w:r>
      <w:r w:rsidR="008D581A" w:rsidRPr="0052634A">
        <w:rPr>
          <w:rFonts w:hint="cs"/>
          <w:rtl/>
        </w:rPr>
        <w:t xml:space="preserve">، </w:t>
      </w:r>
      <w:r w:rsidRPr="0052634A">
        <w:rPr>
          <w:rFonts w:hint="cs"/>
          <w:rtl/>
        </w:rPr>
        <w:t>وإن كان لا يثبت هذا المعنى إلا بواسطة مقدمات كثيرة</w:t>
      </w:r>
      <w:r w:rsidR="008D581A" w:rsidRPr="0052634A">
        <w:rPr>
          <w:rFonts w:hint="cs"/>
          <w:rtl/>
        </w:rPr>
        <w:t xml:space="preserve">، </w:t>
      </w:r>
      <w:r w:rsidRPr="0052634A">
        <w:rPr>
          <w:rFonts w:hint="cs"/>
          <w:rtl/>
        </w:rPr>
        <w:t>وأيضاً فكونها في نفسها محدثة يوجب القول بامتناع كونها قادرة على الإيجاد والإبداع</w:t>
      </w:r>
      <w:r w:rsidR="008D581A" w:rsidRPr="0052634A">
        <w:rPr>
          <w:rFonts w:hint="cs"/>
          <w:rtl/>
        </w:rPr>
        <w:t xml:space="preserve">، </w:t>
      </w:r>
      <w:r w:rsidRPr="0052634A">
        <w:rPr>
          <w:rFonts w:hint="cs"/>
          <w:rtl/>
        </w:rPr>
        <w:t>وإن كان لا يثبت هذا المعنى إلا بواسطة مقدمات كثيرة. ودلائل القرآن إنما يذكر فيها أصول المقدمات</w:t>
      </w:r>
      <w:r w:rsidR="008D581A" w:rsidRPr="0052634A">
        <w:rPr>
          <w:rFonts w:hint="cs"/>
          <w:rtl/>
        </w:rPr>
        <w:t xml:space="preserve">، </w:t>
      </w:r>
      <w:r w:rsidRPr="0052634A">
        <w:rPr>
          <w:rFonts w:hint="cs"/>
          <w:rtl/>
        </w:rPr>
        <w:t>فأما التفريع والتفصيل</w:t>
      </w:r>
      <w:r w:rsidR="008D581A" w:rsidRPr="0052634A">
        <w:rPr>
          <w:rFonts w:hint="cs"/>
          <w:rtl/>
        </w:rPr>
        <w:t xml:space="preserve">، </w:t>
      </w:r>
      <w:r w:rsidRPr="0052634A">
        <w:rPr>
          <w:rFonts w:hint="cs"/>
          <w:rtl/>
        </w:rPr>
        <w:t>فذاك إنما يليق بعلم الجدل. فلما ذكر الله تعالى هاتين المقدمتين على سبيل الرمز لا جرم اكتفى بذكرهما في بيان أن الكواكب لا قدرة لها على الإيجاد والإبداع</w:t>
      </w:r>
      <w:r w:rsidR="008D581A" w:rsidRPr="0052634A">
        <w:rPr>
          <w:rFonts w:hint="cs"/>
          <w:rtl/>
        </w:rPr>
        <w:t xml:space="preserve">، </w:t>
      </w:r>
      <w:r w:rsidRPr="0052634A">
        <w:rPr>
          <w:rFonts w:hint="cs"/>
          <w:rtl/>
        </w:rPr>
        <w:t>فلهذا السبب استدل إبراهيم عليه السلام بأفولها على امتناع كونها أرباباً وآلهة لحوادث هذا العالم</w:t>
      </w:r>
      <w:r w:rsidR="008D581A" w:rsidRPr="0052634A">
        <w:rPr>
          <w:rFonts w:hint="cs"/>
          <w:rtl/>
        </w:rPr>
        <w:t xml:space="preserve">، </w:t>
      </w:r>
      <w:r w:rsidRPr="0052634A">
        <w:rPr>
          <w:rFonts w:hint="cs"/>
          <w:bCs/>
          <w:rtl/>
        </w:rPr>
        <w:t>الوجه الثاني</w:t>
      </w:r>
      <w:r w:rsidR="00507B6C" w:rsidRPr="0052634A">
        <w:rPr>
          <w:rFonts w:hint="cs"/>
          <w:rtl/>
        </w:rPr>
        <w:t xml:space="preserve">: </w:t>
      </w:r>
      <w:r w:rsidRPr="0052634A">
        <w:rPr>
          <w:rFonts w:hint="cs"/>
          <w:rtl/>
        </w:rPr>
        <w:t>أن أفول الكواكب يدل على حدوثها وحدوثها يدل على افتقارها في وجودها إلى القادر المختار</w:t>
      </w:r>
      <w:r w:rsidR="008D581A" w:rsidRPr="0052634A">
        <w:rPr>
          <w:rFonts w:hint="cs"/>
          <w:rtl/>
        </w:rPr>
        <w:t xml:space="preserve">، </w:t>
      </w:r>
      <w:r w:rsidRPr="0052634A">
        <w:rPr>
          <w:rFonts w:hint="cs"/>
          <w:rtl/>
        </w:rPr>
        <w:t>فيكون ذلك الفاعل هو الخالق للأفلاك والكواكب</w:t>
      </w:r>
      <w:r w:rsidR="008D581A" w:rsidRPr="0052634A">
        <w:rPr>
          <w:rFonts w:hint="cs"/>
          <w:rtl/>
        </w:rPr>
        <w:t xml:space="preserve">، </w:t>
      </w:r>
      <w:r w:rsidRPr="0052634A">
        <w:rPr>
          <w:rFonts w:hint="cs"/>
          <w:rtl/>
        </w:rPr>
        <w:t>ومن كان قادراً على خلق الكواكب والأفلاك من دون واسطة أي شيء كان فبأن يكون قادراً على خلق الإنسان أولى لأن القادر على خلق الشيء الأعظم لا بد وأن يكون قادراً على خلق الشيء الأضعف</w:t>
      </w:r>
      <w:r w:rsidR="008D581A" w:rsidRPr="0052634A">
        <w:rPr>
          <w:rFonts w:hint="cs"/>
          <w:rtl/>
        </w:rPr>
        <w:t xml:space="preserve">، </w:t>
      </w:r>
      <w:r w:rsidRPr="0052634A">
        <w:rPr>
          <w:rFonts w:hint="cs"/>
          <w:rtl/>
        </w:rPr>
        <w:t>وإليه الإشارة بقوله تعالى</w:t>
      </w:r>
      <w:r w:rsidR="00507B6C" w:rsidRPr="0052634A">
        <w:rPr>
          <w:rFonts w:hint="cs"/>
          <w:rtl/>
        </w:rPr>
        <w:t>: {</w:t>
      </w:r>
      <w:r w:rsidRPr="0052634A">
        <w:rPr>
          <w:rFonts w:hint="cs"/>
          <w:rtl/>
        </w:rPr>
        <w:t>لخلق السموات والأرض أكبر من خلق الناس</w:t>
      </w:r>
      <w:r w:rsidR="00507B6C" w:rsidRPr="0052634A">
        <w:rPr>
          <w:rFonts w:hint="cs"/>
          <w:rtl/>
        </w:rPr>
        <w:t xml:space="preserve">} </w:t>
      </w:r>
      <w:r w:rsidR="00DA0881" w:rsidRPr="0052634A">
        <w:rPr>
          <w:rFonts w:hint="cs"/>
          <w:rtl/>
        </w:rPr>
        <w:t>(</w:t>
      </w:r>
      <w:r w:rsidRPr="0052634A">
        <w:rPr>
          <w:rFonts w:hint="cs"/>
          <w:rtl/>
        </w:rPr>
        <w:t>غافر</w:t>
      </w:r>
      <w:r w:rsidR="00507B6C" w:rsidRPr="0052634A">
        <w:rPr>
          <w:rFonts w:hint="cs"/>
          <w:rtl/>
        </w:rPr>
        <w:t xml:space="preserve">: </w:t>
      </w:r>
      <w:r w:rsidRPr="0052634A">
        <w:rPr>
          <w:rFonts w:hint="cs"/>
          <w:rtl/>
        </w:rPr>
        <w:t>57</w:t>
      </w:r>
      <w:r w:rsidR="0074049C" w:rsidRPr="0052634A">
        <w:rPr>
          <w:rFonts w:hint="cs"/>
          <w:rtl/>
        </w:rPr>
        <w:t>)</w:t>
      </w:r>
      <w:r w:rsidRPr="0052634A">
        <w:rPr>
          <w:rFonts w:hint="cs"/>
          <w:rtl/>
        </w:rPr>
        <w:t xml:space="preserve"> وبقوله</w:t>
      </w:r>
      <w:r w:rsidR="00507B6C" w:rsidRPr="0052634A">
        <w:rPr>
          <w:rFonts w:hint="cs"/>
          <w:rtl/>
        </w:rPr>
        <w:t>: {</w:t>
      </w:r>
      <w:r w:rsidRPr="0052634A">
        <w:rPr>
          <w:rFonts w:hint="cs"/>
          <w:rtl/>
        </w:rPr>
        <w:t>أوليس الذي خلق السموات والأرض بقادر على أن يخلق مثلهم بلى وهو الخلاق العليم</w:t>
      </w:r>
      <w:r w:rsidR="00507B6C" w:rsidRPr="0052634A">
        <w:rPr>
          <w:rFonts w:hint="cs"/>
          <w:rtl/>
        </w:rPr>
        <w:t xml:space="preserve">} </w:t>
      </w:r>
      <w:r w:rsidRPr="0052634A">
        <w:rPr>
          <w:rFonts w:hint="cs"/>
          <w:rtl/>
        </w:rPr>
        <w:t>فثبت بهذا الطريق أن الإله الأكبر يجب أن يكون قادراً على خلق البشر</w:t>
      </w:r>
      <w:r w:rsidR="008D581A" w:rsidRPr="0052634A">
        <w:rPr>
          <w:rFonts w:hint="cs"/>
          <w:rtl/>
        </w:rPr>
        <w:t xml:space="preserve">، </w:t>
      </w:r>
      <w:r w:rsidRPr="0052634A">
        <w:rPr>
          <w:rFonts w:hint="cs"/>
          <w:rtl/>
        </w:rPr>
        <w:t>وعلى تدبير العالم الأسفل بدون واسطة الأجرام الفلكية وإذا كان الأمر كذلك كان الاشتغال بعبادة الإله الأكبر أولى من الاشتغال بعبادة الشمس والنجوم والقمر</w:t>
      </w:r>
      <w:r w:rsidR="008D581A" w:rsidRPr="0052634A">
        <w:rPr>
          <w:rFonts w:hint="cs"/>
          <w:rtl/>
        </w:rPr>
        <w:t xml:space="preserve">، </w:t>
      </w:r>
      <w:r w:rsidRPr="0052634A">
        <w:rPr>
          <w:rFonts w:hint="cs"/>
          <w:bCs/>
          <w:rtl/>
        </w:rPr>
        <w:t>الوجه الثالث</w:t>
      </w:r>
      <w:r w:rsidR="00507B6C" w:rsidRPr="0052634A">
        <w:rPr>
          <w:rFonts w:hint="cs"/>
          <w:rtl/>
        </w:rPr>
        <w:t xml:space="preserve">: </w:t>
      </w:r>
      <w:r w:rsidRPr="0052634A">
        <w:rPr>
          <w:rFonts w:hint="cs"/>
          <w:rtl/>
        </w:rPr>
        <w:t>أنه لو صح كون بعض الكواكب موجدة وخالقة</w:t>
      </w:r>
      <w:r w:rsidR="008D581A" w:rsidRPr="0052634A">
        <w:rPr>
          <w:rFonts w:hint="cs"/>
          <w:rtl/>
        </w:rPr>
        <w:t xml:space="preserve">، </w:t>
      </w:r>
      <w:r w:rsidRPr="0052634A">
        <w:rPr>
          <w:rFonts w:hint="cs"/>
          <w:rtl/>
        </w:rPr>
        <w:t xml:space="preserve">لبقي هذا الاحتمال في الكل وحينئذ لا يعرف الإنسان أن خالقه هذا الكوكب. أو ذلك الآخر أو مجموع الكواكب فيبقى شاكاً في </w:t>
      </w:r>
      <w:r w:rsidRPr="0052634A">
        <w:rPr>
          <w:rFonts w:hint="cs"/>
          <w:rtl/>
        </w:rPr>
        <w:lastRenderedPageBreak/>
        <w:t>معرفة خالقه. أما لو عرفنا الكل وأسندنا الخلق والإيجاد والتدبير إلى خالق الكل فحينئذ يمكننا معرفة الخالق والموجد ويمكننا الاشتغال بعبادته وشكره</w:t>
      </w:r>
      <w:r w:rsidR="008D581A" w:rsidRPr="0052634A">
        <w:rPr>
          <w:rFonts w:hint="cs"/>
          <w:rtl/>
        </w:rPr>
        <w:t xml:space="preserve">، </w:t>
      </w:r>
      <w:r w:rsidRPr="0052634A">
        <w:rPr>
          <w:rFonts w:hint="cs"/>
          <w:rtl/>
        </w:rPr>
        <w:t>فثبت بهذه الوجوه أن أفول الكواكب كما يدل على امتناع كونها قديمة فكذلك يدل على امتناع كونها آلهة لهذا العالم وأرباباً للحيوان والإنسان. والله أعلم. فهذا تمام الكلام في تقرير هذا الدليل</w:t>
      </w:r>
      <w:r w:rsidR="008D581A" w:rsidRPr="0052634A">
        <w:rPr>
          <w:rFonts w:hint="cs"/>
          <w:rtl/>
        </w:rPr>
        <w:t xml:space="preserve">، </w:t>
      </w:r>
      <w:r w:rsidRPr="0052634A">
        <w:rPr>
          <w:rFonts w:hint="cs"/>
          <w:rtl/>
        </w:rPr>
        <w:t>فإن قيل</w:t>
      </w:r>
      <w:r w:rsidR="00507B6C" w:rsidRPr="0052634A">
        <w:rPr>
          <w:rFonts w:hint="cs"/>
          <w:rtl/>
        </w:rPr>
        <w:t xml:space="preserve">: </w:t>
      </w:r>
      <w:r w:rsidRPr="0052634A">
        <w:rPr>
          <w:rFonts w:hint="cs"/>
          <w:rtl/>
        </w:rPr>
        <w:t>لا شك أن تلك الليلة كانت مسبوقة بنهار وليل</w:t>
      </w:r>
      <w:r w:rsidR="008D581A" w:rsidRPr="0052634A">
        <w:rPr>
          <w:rFonts w:hint="cs"/>
          <w:rtl/>
        </w:rPr>
        <w:t xml:space="preserve">، </w:t>
      </w:r>
      <w:r w:rsidRPr="0052634A">
        <w:rPr>
          <w:rFonts w:hint="cs"/>
          <w:rtl/>
        </w:rPr>
        <w:t>وكان أفول الكواكب والقمر والشمس حاصلاً في الليل السابق والنهار السابق وبهذا التقرير لا يبقى للأفول الحاصل في تلك الليلة مزيد فائدة</w:t>
      </w:r>
      <w:r w:rsidR="008D581A" w:rsidRPr="0052634A">
        <w:rPr>
          <w:rFonts w:hint="cs"/>
          <w:rtl/>
        </w:rPr>
        <w:t xml:space="preserve">، </w:t>
      </w:r>
      <w:r w:rsidRPr="0052634A">
        <w:rPr>
          <w:rFonts w:hint="cs"/>
          <w:rtl/>
        </w:rPr>
        <w:t>والجواب أنا بينا أنه صلوات الله عليه إنما أورد هذا الدليل على الأقوام الذين كان يدعوهم من عبادة النجوم إلى التوحيد. فلا يبعد أن يقال أنه عليه السلام كان جالساً مع أولئك الأقوام ليلة من الليالي وزجرهم عن عبادة الكواكب فبينما هو في تقرير ذلك الكلام إذ وقع بصره على كوكب مضيء فلما أفل قال إبراهيم عليه السلام لو كان هذا الكوكب إلهاً لما انتقل من الصعود إلى الأفول ومن القوة إلى الضعف. ثم في أثناء ذلك الكلام طلع القمر وأفل فأعاد عليهم ذلك الكلام</w:t>
      </w:r>
      <w:r w:rsidR="008D581A" w:rsidRPr="0052634A">
        <w:rPr>
          <w:rFonts w:hint="cs"/>
          <w:rtl/>
        </w:rPr>
        <w:t xml:space="preserve">، </w:t>
      </w:r>
      <w:r w:rsidRPr="0052634A">
        <w:rPr>
          <w:rFonts w:hint="cs"/>
          <w:rtl/>
        </w:rPr>
        <w:t>وكذا القول في الشمس</w:t>
      </w:r>
      <w:r w:rsidR="008D581A" w:rsidRPr="0052634A">
        <w:rPr>
          <w:rFonts w:hint="cs"/>
          <w:rtl/>
        </w:rPr>
        <w:t xml:space="preserve">، </w:t>
      </w:r>
      <w:r w:rsidRPr="0052634A">
        <w:rPr>
          <w:rFonts w:hint="cs"/>
          <w:rtl/>
        </w:rPr>
        <w:t>فهذا جملة ما يحضرنا في تقرير دليل إبراهيم صلوات الله وسلامه عليه</w:t>
      </w:r>
      <w:r w:rsidR="008D581A" w:rsidRPr="0052634A">
        <w:rPr>
          <w:rFonts w:hint="cs"/>
          <w:rtl/>
        </w:rPr>
        <w:t xml:space="preserve">، </w:t>
      </w:r>
      <w:r w:rsidRPr="0052634A">
        <w:rPr>
          <w:rFonts w:hint="cs"/>
          <w:rtl/>
        </w:rPr>
        <w:t>[</w:t>
      </w:r>
      <w:r w:rsidRPr="0052634A">
        <w:rPr>
          <w:rFonts w:hint="cs"/>
          <w:bCs/>
          <w:rtl/>
        </w:rPr>
        <w:t>المسألة السابعة]</w:t>
      </w:r>
      <w:r w:rsidR="00507B6C" w:rsidRPr="0052634A">
        <w:rPr>
          <w:rFonts w:hint="cs"/>
          <w:bCs/>
          <w:rtl/>
        </w:rPr>
        <w:t xml:space="preserve">: </w:t>
      </w:r>
      <w:r w:rsidRPr="0052634A">
        <w:rPr>
          <w:rFonts w:hint="cs"/>
          <w:bCs/>
          <w:rtl/>
        </w:rPr>
        <w:t>دل قوله</w:t>
      </w:r>
      <w:r w:rsidR="00507B6C" w:rsidRPr="0052634A">
        <w:rPr>
          <w:rFonts w:hint="cs"/>
          <w:bCs/>
          <w:rtl/>
        </w:rPr>
        <w:t>: {</w:t>
      </w:r>
      <w:r w:rsidRPr="0052634A">
        <w:rPr>
          <w:rFonts w:hint="cs"/>
          <w:bCs/>
          <w:rtl/>
        </w:rPr>
        <w:t>لا أحب الآفلين</w:t>
      </w:r>
      <w:r w:rsidR="00507B6C" w:rsidRPr="0052634A">
        <w:rPr>
          <w:rFonts w:hint="cs"/>
          <w:bCs/>
          <w:rtl/>
        </w:rPr>
        <w:t xml:space="preserve">} </w:t>
      </w:r>
      <w:r w:rsidRPr="0052634A">
        <w:rPr>
          <w:rFonts w:hint="cs"/>
          <w:bCs/>
          <w:rtl/>
        </w:rPr>
        <w:t>على أحكام</w:t>
      </w:r>
      <w:r w:rsidR="00507B6C" w:rsidRPr="0052634A">
        <w:rPr>
          <w:rFonts w:hint="cs"/>
          <w:bCs/>
          <w:rtl/>
        </w:rPr>
        <w:t xml:space="preserve">: </w:t>
      </w:r>
      <w:r w:rsidRPr="0052634A">
        <w:rPr>
          <w:rFonts w:hint="cs"/>
          <w:bCs/>
          <w:rtl/>
        </w:rPr>
        <w:t>الحكم الأول</w:t>
      </w:r>
      <w:r w:rsidR="00507B6C" w:rsidRPr="0052634A">
        <w:rPr>
          <w:rFonts w:hint="cs"/>
          <w:rtl/>
        </w:rPr>
        <w:t xml:space="preserve">: </w:t>
      </w:r>
      <w:r w:rsidRPr="0052634A">
        <w:rPr>
          <w:rFonts w:hint="cs"/>
          <w:rtl/>
        </w:rPr>
        <w:t>هذه الآية تدل على أنه تعالى ليس بجسم إذ لو كان جسماً لكان غائباً عنا أبداً فكان آفلاً أبداً</w:t>
      </w:r>
      <w:r w:rsidR="008D581A" w:rsidRPr="0052634A">
        <w:rPr>
          <w:rFonts w:hint="cs"/>
          <w:rtl/>
        </w:rPr>
        <w:t xml:space="preserve">، </w:t>
      </w:r>
      <w:r w:rsidRPr="0052634A">
        <w:rPr>
          <w:rFonts w:hint="cs"/>
          <w:rtl/>
        </w:rPr>
        <w:t>وأيضاً يمتنع أن يكون تعالى ينزل من العرش إلى السماء تارة ويصعد من السماء إلى العرش أخرى</w:t>
      </w:r>
      <w:r w:rsidR="008D581A" w:rsidRPr="0052634A">
        <w:rPr>
          <w:rFonts w:hint="cs"/>
          <w:rtl/>
        </w:rPr>
        <w:t xml:space="preserve">، </w:t>
      </w:r>
      <w:r w:rsidRPr="0052634A">
        <w:rPr>
          <w:rFonts w:hint="cs"/>
          <w:rtl/>
        </w:rPr>
        <w:t>وإلا لحصل معنى الأفول</w:t>
      </w:r>
      <w:r w:rsidR="008D581A" w:rsidRPr="0052634A">
        <w:rPr>
          <w:rFonts w:hint="cs"/>
          <w:rtl/>
        </w:rPr>
        <w:t xml:space="preserve">، </w:t>
      </w:r>
      <w:r w:rsidRPr="0052634A">
        <w:rPr>
          <w:rFonts w:hint="cs"/>
          <w:bCs/>
          <w:rtl/>
        </w:rPr>
        <w:t>الحكم الثاني</w:t>
      </w:r>
      <w:r w:rsidR="00507B6C" w:rsidRPr="0052634A">
        <w:rPr>
          <w:rFonts w:hint="cs"/>
          <w:bCs/>
          <w:rtl/>
        </w:rPr>
        <w:t xml:space="preserve">: </w:t>
      </w:r>
      <w:r w:rsidRPr="0052634A">
        <w:rPr>
          <w:rFonts w:hint="cs"/>
          <w:rtl/>
        </w:rPr>
        <w:t>هذه الآية تدل على أنه تعالى ليس محلاً للصفات المحدثة كما تقوله الكرامية</w:t>
      </w:r>
      <w:r w:rsidR="008D581A" w:rsidRPr="0052634A">
        <w:rPr>
          <w:rFonts w:hint="cs"/>
          <w:rtl/>
        </w:rPr>
        <w:t xml:space="preserve">، </w:t>
      </w:r>
      <w:r w:rsidRPr="0052634A">
        <w:rPr>
          <w:rFonts w:hint="cs"/>
          <w:rtl/>
        </w:rPr>
        <w:t>وإلا لكان متغيراً</w:t>
      </w:r>
      <w:r w:rsidR="008D581A" w:rsidRPr="0052634A">
        <w:rPr>
          <w:rFonts w:hint="cs"/>
          <w:rtl/>
        </w:rPr>
        <w:t xml:space="preserve">، </w:t>
      </w:r>
      <w:r w:rsidRPr="0052634A">
        <w:rPr>
          <w:rFonts w:hint="cs"/>
          <w:rtl/>
        </w:rPr>
        <w:t>وحينئذ يحصل معنى الأفول</w:t>
      </w:r>
      <w:r w:rsidR="008D581A" w:rsidRPr="0052634A">
        <w:rPr>
          <w:rFonts w:hint="cs"/>
          <w:rtl/>
        </w:rPr>
        <w:t xml:space="preserve">، </w:t>
      </w:r>
      <w:r w:rsidRPr="0052634A">
        <w:rPr>
          <w:rFonts w:hint="cs"/>
          <w:rtl/>
        </w:rPr>
        <w:t>وذلك محال</w:t>
      </w:r>
      <w:r w:rsidR="008D581A" w:rsidRPr="0052634A">
        <w:rPr>
          <w:rFonts w:hint="cs"/>
          <w:rtl/>
        </w:rPr>
        <w:t xml:space="preserve">، </w:t>
      </w:r>
      <w:r w:rsidRPr="0052634A">
        <w:rPr>
          <w:rFonts w:hint="cs"/>
          <w:bCs/>
          <w:rtl/>
        </w:rPr>
        <w:t>الحكم الثالث</w:t>
      </w:r>
      <w:r w:rsidR="00507B6C" w:rsidRPr="0052634A">
        <w:rPr>
          <w:rFonts w:hint="cs"/>
          <w:bCs/>
          <w:rtl/>
        </w:rPr>
        <w:t xml:space="preserve">: </w:t>
      </w:r>
      <w:r w:rsidRPr="0052634A">
        <w:rPr>
          <w:rFonts w:hint="cs"/>
          <w:rtl/>
        </w:rPr>
        <w:t>تدل هذه الآية على أن الدين يجب أن يكون مبنياً على الدليل لا على التقليد</w:t>
      </w:r>
      <w:r w:rsidR="008D581A" w:rsidRPr="0052634A">
        <w:rPr>
          <w:rFonts w:hint="cs"/>
          <w:rtl/>
        </w:rPr>
        <w:t xml:space="preserve">، </w:t>
      </w:r>
      <w:r w:rsidRPr="0052634A">
        <w:rPr>
          <w:rFonts w:hint="cs"/>
          <w:rtl/>
        </w:rPr>
        <w:t>وإلا لم يكن لهذا الاستدلال فائدة البتة</w:t>
      </w:r>
      <w:r w:rsidR="008D581A" w:rsidRPr="0052634A">
        <w:rPr>
          <w:rFonts w:hint="cs"/>
          <w:rtl/>
        </w:rPr>
        <w:t xml:space="preserve">، </w:t>
      </w:r>
      <w:r w:rsidRPr="0052634A">
        <w:rPr>
          <w:rFonts w:hint="cs"/>
          <w:bCs/>
          <w:rtl/>
        </w:rPr>
        <w:t>الحكم الرابع</w:t>
      </w:r>
      <w:r w:rsidR="00507B6C" w:rsidRPr="0052634A">
        <w:rPr>
          <w:rFonts w:hint="cs"/>
          <w:bCs/>
          <w:rtl/>
        </w:rPr>
        <w:t xml:space="preserve">: </w:t>
      </w:r>
      <w:r w:rsidRPr="0052634A">
        <w:rPr>
          <w:rFonts w:hint="cs"/>
          <w:rtl/>
        </w:rPr>
        <w:t>تدل هذه الآية على أن معارف الأنبياء بربهم استدلالية لا ضرورية</w:t>
      </w:r>
      <w:r w:rsidR="008D581A" w:rsidRPr="0052634A">
        <w:rPr>
          <w:rFonts w:hint="cs"/>
          <w:rtl/>
        </w:rPr>
        <w:t xml:space="preserve">، </w:t>
      </w:r>
      <w:r w:rsidRPr="0052634A">
        <w:rPr>
          <w:rFonts w:hint="cs"/>
          <w:rtl/>
        </w:rPr>
        <w:t>وإلا لما احتاج إبراهيم إلى الاستدلال</w:t>
      </w:r>
      <w:r w:rsidR="008D581A" w:rsidRPr="0052634A">
        <w:rPr>
          <w:rFonts w:hint="cs"/>
          <w:rtl/>
        </w:rPr>
        <w:t xml:space="preserve">، </w:t>
      </w:r>
      <w:r w:rsidRPr="0052634A">
        <w:rPr>
          <w:rFonts w:hint="cs"/>
          <w:bCs/>
          <w:rtl/>
        </w:rPr>
        <w:t>الحكم الخامس</w:t>
      </w:r>
      <w:r w:rsidR="00507B6C" w:rsidRPr="0052634A">
        <w:rPr>
          <w:rFonts w:hint="cs"/>
          <w:bCs/>
          <w:rtl/>
        </w:rPr>
        <w:t xml:space="preserve">: </w:t>
      </w:r>
      <w:r w:rsidRPr="0052634A">
        <w:rPr>
          <w:rFonts w:hint="cs"/>
          <w:rtl/>
        </w:rPr>
        <w:t>تدل على هذه الآية على أنه لا طريق إلى تحصيل معرفة الله تعالى إلا بالنظر والاستدلال في أحوال مخلوقاته</w:t>
      </w:r>
      <w:r w:rsidR="008D581A" w:rsidRPr="0052634A">
        <w:rPr>
          <w:rFonts w:hint="cs"/>
          <w:rtl/>
        </w:rPr>
        <w:t xml:space="preserve">، </w:t>
      </w:r>
      <w:r w:rsidRPr="0052634A">
        <w:rPr>
          <w:rFonts w:hint="cs"/>
          <w:rtl/>
        </w:rPr>
        <w:t>إذ لو أمكن تحصيلها بطريق آخر لما عدل إبراهيم عليه السلام إلى هذه الطريقة والله أعلم....إلى أن قال رحمه الله</w:t>
      </w:r>
      <w:r w:rsidR="00507B6C" w:rsidRPr="0052634A">
        <w:rPr>
          <w:rFonts w:hint="cs"/>
          <w:rtl/>
        </w:rPr>
        <w:t xml:space="preserve">: </w:t>
      </w:r>
      <w:r w:rsidRPr="0052634A">
        <w:rPr>
          <w:rFonts w:hint="cs"/>
          <w:bCs/>
          <w:rtl/>
        </w:rPr>
        <w:t>المسألة الثالثة</w:t>
      </w:r>
      <w:r w:rsidR="00507B6C" w:rsidRPr="0052634A">
        <w:rPr>
          <w:rFonts w:hint="cs"/>
          <w:bCs/>
          <w:rtl/>
        </w:rPr>
        <w:t xml:space="preserve">: </w:t>
      </w:r>
      <w:r w:rsidRPr="0052634A">
        <w:rPr>
          <w:rFonts w:hint="cs"/>
          <w:rtl/>
        </w:rPr>
        <w:t>هذه الآية من أدل الدلائل على فساد قول الحشوية في الطعن في النظر وتقرير الحجة وذكر الدليل. لأنه تعالى أثبت لإبراهيم عليه السلام حصول الرفعة والفوز بالدرجات العالية</w:t>
      </w:r>
      <w:r w:rsidR="008D581A" w:rsidRPr="0052634A">
        <w:rPr>
          <w:rFonts w:hint="cs"/>
          <w:rtl/>
        </w:rPr>
        <w:t xml:space="preserve">، </w:t>
      </w:r>
      <w:r w:rsidRPr="0052634A">
        <w:rPr>
          <w:rFonts w:hint="cs"/>
          <w:rtl/>
        </w:rPr>
        <w:t>لأجل أنه ذكر الحجة في التوحيد وقررها وذب عنها وذلك يدل على أنه لا مرتبة بعد النبوة والرسالة أعلى وأشرف من هذه المرتبة [تفسير الرازي سورة الأنعام</w:t>
      </w:r>
      <w:r w:rsidR="00507B6C" w:rsidRPr="0052634A">
        <w:rPr>
          <w:rFonts w:hint="cs"/>
          <w:rtl/>
        </w:rPr>
        <w:t xml:space="preserve">: </w:t>
      </w:r>
      <w:r w:rsidRPr="0052634A">
        <w:rPr>
          <w:rFonts w:hint="cs"/>
          <w:rtl/>
        </w:rPr>
        <w:t>76- 79]]</w:t>
      </w:r>
      <w:r w:rsidR="008D581A" w:rsidRPr="0052634A">
        <w:rPr>
          <w:rFonts w:hint="cs"/>
          <w:rtl/>
        </w:rPr>
        <w:t xml:space="preserve">، </w:t>
      </w:r>
      <w:r w:rsidRPr="0052634A">
        <w:rPr>
          <w:rFonts w:hint="cs"/>
          <w:bCs/>
          <w:rtl/>
        </w:rPr>
        <w:t>وقال رحمه الله عند تفسير قوله تعالى</w:t>
      </w:r>
      <w:r w:rsidR="00507B6C" w:rsidRPr="0052634A">
        <w:rPr>
          <w:rFonts w:hint="cs"/>
          <w:bCs/>
          <w:rtl/>
        </w:rPr>
        <w:t>: {</w:t>
      </w:r>
      <w:r w:rsidRPr="0052634A">
        <w:rPr>
          <w:rFonts w:hint="cs"/>
          <w:bCs/>
          <w:rtl/>
        </w:rPr>
        <w:t>هل ينظرون إلا أن يأتيهم الله في ظلل من الغمام}</w:t>
      </w:r>
      <w:r w:rsidR="0074049C" w:rsidRPr="0052634A">
        <w:rPr>
          <w:rFonts w:hint="cs"/>
          <w:bCs/>
          <w:rtl/>
        </w:rPr>
        <w:t xml:space="preserve">: </w:t>
      </w:r>
      <w:r w:rsidR="00DA0881" w:rsidRPr="0052634A">
        <w:rPr>
          <w:rFonts w:hint="cs"/>
          <w:bCs/>
          <w:rtl/>
        </w:rPr>
        <w:t>(</w:t>
      </w:r>
      <w:r w:rsidRPr="0052634A">
        <w:rPr>
          <w:rFonts w:hint="cs"/>
          <w:rtl/>
        </w:rPr>
        <w:t>وخامسها</w:t>
      </w:r>
      <w:r w:rsidR="00507B6C" w:rsidRPr="0052634A">
        <w:rPr>
          <w:rFonts w:hint="cs"/>
          <w:rtl/>
        </w:rPr>
        <w:t xml:space="preserve">: </w:t>
      </w:r>
      <w:r w:rsidRPr="0052634A">
        <w:rPr>
          <w:rFonts w:hint="cs"/>
          <w:rtl/>
        </w:rPr>
        <w:t xml:space="preserve">أن الله تعالى حكى عن الخليل عليه الصلاة والسلام أنه طعن في إلهية الكواكب والقمر </w:t>
      </w:r>
      <w:r w:rsidRPr="0052634A">
        <w:rPr>
          <w:rFonts w:hint="cs"/>
          <w:rtl/>
        </w:rPr>
        <w:lastRenderedPageBreak/>
        <w:t>والشمس بقوله</w:t>
      </w:r>
      <w:r w:rsidR="00507B6C" w:rsidRPr="0052634A">
        <w:rPr>
          <w:rFonts w:hint="cs"/>
          <w:rtl/>
        </w:rPr>
        <w:t>: {</w:t>
      </w:r>
      <w:r w:rsidRPr="0052634A">
        <w:rPr>
          <w:rFonts w:hint="cs"/>
          <w:rtl/>
        </w:rPr>
        <w:t>لا أحب الآفلين</w:t>
      </w:r>
      <w:r w:rsidR="00507B6C" w:rsidRPr="0052634A">
        <w:rPr>
          <w:rFonts w:hint="cs"/>
          <w:rtl/>
        </w:rPr>
        <w:t xml:space="preserve">} </w:t>
      </w:r>
      <w:r w:rsidR="00DA0881" w:rsidRPr="0052634A">
        <w:rPr>
          <w:rFonts w:hint="cs"/>
          <w:rtl/>
        </w:rPr>
        <w:t>(</w:t>
      </w:r>
      <w:r w:rsidRPr="0052634A">
        <w:rPr>
          <w:rFonts w:hint="cs"/>
          <w:rtl/>
        </w:rPr>
        <w:t>الأنعام</w:t>
      </w:r>
      <w:r w:rsidR="00507B6C" w:rsidRPr="0052634A">
        <w:rPr>
          <w:rFonts w:hint="cs"/>
          <w:rtl/>
        </w:rPr>
        <w:t xml:space="preserve">: </w:t>
      </w:r>
      <w:r w:rsidRPr="0052634A">
        <w:rPr>
          <w:rFonts w:hint="cs"/>
          <w:rtl/>
        </w:rPr>
        <w:t>76</w:t>
      </w:r>
      <w:r w:rsidR="0074049C" w:rsidRPr="0052634A">
        <w:rPr>
          <w:rFonts w:hint="cs"/>
          <w:rtl/>
        </w:rPr>
        <w:t>)</w:t>
      </w:r>
      <w:r w:rsidRPr="0052634A">
        <w:rPr>
          <w:rFonts w:hint="cs"/>
          <w:rtl/>
        </w:rPr>
        <w:t xml:space="preserve"> ولا معنى للأفول إلا الغيبة والحضور فمن جوز الغيبة والحضور على الله تعالى فقد طعن في دليل الخليل عليه السلام وكذب الله في تصديق الخليل عليه السلام في ذلك. " أهـ [تفسير الرازي البقرة آية 210]</w:t>
      </w:r>
      <w:r w:rsidR="008D581A" w:rsidRPr="0052634A">
        <w:rPr>
          <w:rFonts w:hint="cs"/>
          <w:rtl/>
        </w:rPr>
        <w:t xml:space="preserve">، </w:t>
      </w:r>
      <w:r w:rsidRPr="0052634A">
        <w:rPr>
          <w:rFonts w:hint="cs"/>
          <w:bCs/>
          <w:rtl/>
        </w:rPr>
        <w:t>وقال العلامة ابن الجوزي في زاد المسير</w:t>
      </w:r>
      <w:r w:rsidR="0074049C" w:rsidRPr="0052634A">
        <w:rPr>
          <w:rFonts w:hint="cs"/>
          <w:bCs/>
          <w:rtl/>
        </w:rPr>
        <w:t xml:space="preserve">: </w:t>
      </w:r>
      <w:r w:rsidR="00DA0881" w:rsidRPr="0052634A">
        <w:rPr>
          <w:rFonts w:hint="cs"/>
          <w:bCs/>
          <w:rtl/>
        </w:rPr>
        <w:t>(</w:t>
      </w:r>
      <w:r w:rsidRPr="0052634A">
        <w:rPr>
          <w:rFonts w:hint="cs"/>
          <w:rtl/>
        </w:rPr>
        <w:t>وأفل بمعنى غاب يقال أفل النجم يأفل ويأفل أفولا</w:t>
      </w:r>
      <w:r w:rsidR="008D581A" w:rsidRPr="0052634A">
        <w:rPr>
          <w:rFonts w:hint="cs"/>
          <w:rtl/>
        </w:rPr>
        <w:t xml:space="preserve">، </w:t>
      </w:r>
      <w:r w:rsidRPr="0052634A">
        <w:rPr>
          <w:rFonts w:hint="cs"/>
          <w:rtl/>
        </w:rPr>
        <w:t xml:space="preserve">قوله تعالى </w:t>
      </w:r>
      <w:r w:rsidR="00DA0881" w:rsidRPr="0052634A">
        <w:rPr>
          <w:rFonts w:hint="cs"/>
          <w:rtl/>
        </w:rPr>
        <w:t>(</w:t>
      </w:r>
      <w:r w:rsidRPr="0052634A">
        <w:rPr>
          <w:rFonts w:hint="cs"/>
          <w:rtl/>
        </w:rPr>
        <w:t>لا أحب الآفلين</w:t>
      </w:r>
      <w:r w:rsidR="0074049C" w:rsidRPr="0052634A">
        <w:rPr>
          <w:rFonts w:hint="cs"/>
          <w:rtl/>
        </w:rPr>
        <w:t>)</w:t>
      </w:r>
      <w:r w:rsidRPr="0052634A">
        <w:rPr>
          <w:rFonts w:hint="cs"/>
          <w:rtl/>
        </w:rPr>
        <w:t xml:space="preserve"> .. </w:t>
      </w:r>
      <w:r w:rsidRPr="0052634A">
        <w:rPr>
          <w:rFonts w:hint="cs"/>
          <w:bCs/>
          <w:rtl/>
        </w:rPr>
        <w:t>لأن ما ظهر وأفل كان حادثا مدبرا</w:t>
      </w:r>
      <w:r w:rsidR="0074049C" w:rsidRPr="0052634A">
        <w:rPr>
          <w:rFonts w:hint="cs"/>
          <w:rtl/>
        </w:rPr>
        <w:t>)</w:t>
      </w:r>
      <w:r w:rsidRPr="0052634A">
        <w:rPr>
          <w:rFonts w:hint="cs"/>
          <w:rtl/>
        </w:rPr>
        <w:t xml:space="preserve"> أهـ [زاد المسير ج</w:t>
      </w:r>
      <w:r w:rsidR="00507B6C" w:rsidRPr="0052634A">
        <w:rPr>
          <w:rFonts w:hint="cs"/>
          <w:rtl/>
        </w:rPr>
        <w:t xml:space="preserve">: </w:t>
      </w:r>
      <w:r w:rsidRPr="0052634A">
        <w:rPr>
          <w:rFonts w:hint="cs"/>
          <w:rtl/>
        </w:rPr>
        <w:t>3 ص</w:t>
      </w:r>
      <w:r w:rsidR="00507B6C" w:rsidRPr="0052634A">
        <w:rPr>
          <w:rFonts w:hint="cs"/>
          <w:rtl/>
        </w:rPr>
        <w:t xml:space="preserve">: </w:t>
      </w:r>
      <w:r w:rsidRPr="0052634A">
        <w:rPr>
          <w:rFonts w:hint="cs"/>
          <w:rtl/>
        </w:rPr>
        <w:t>75]</w:t>
      </w:r>
      <w:r w:rsidR="008D581A" w:rsidRPr="0052634A">
        <w:rPr>
          <w:rFonts w:hint="cs"/>
          <w:rtl/>
        </w:rPr>
        <w:t xml:space="preserve">، </w:t>
      </w:r>
      <w:r w:rsidRPr="0052634A">
        <w:rPr>
          <w:rFonts w:hint="cs"/>
          <w:rtl/>
        </w:rPr>
        <w:t>وجاء في روح المعاني</w:t>
      </w:r>
      <w:r w:rsidR="0074049C" w:rsidRPr="0052634A">
        <w:rPr>
          <w:rFonts w:hint="cs"/>
          <w:rtl/>
        </w:rPr>
        <w:t xml:space="preserve">: </w:t>
      </w:r>
      <w:r w:rsidR="00DA0881" w:rsidRPr="0052634A">
        <w:rPr>
          <w:rFonts w:hint="cs"/>
          <w:rtl/>
        </w:rPr>
        <w:t>(</w:t>
      </w:r>
      <w:r w:rsidRPr="0052634A">
        <w:rPr>
          <w:rFonts w:hint="cs"/>
          <w:rtl/>
        </w:rPr>
        <w:t>هذا وقد ذكر الامام في هذه الآيات الإبراهيمية عدة أحكام</w:t>
      </w:r>
      <w:r w:rsidR="0074049C" w:rsidRPr="0052634A">
        <w:rPr>
          <w:rFonts w:hint="cs"/>
          <w:rtl/>
        </w:rPr>
        <w:t xml:space="preserve">: </w:t>
      </w:r>
      <w:r w:rsidR="00DA0881" w:rsidRPr="0052634A">
        <w:rPr>
          <w:rFonts w:hint="cs"/>
          <w:rtl/>
        </w:rPr>
        <w:t>(</w:t>
      </w:r>
      <w:r w:rsidRPr="0052634A">
        <w:rPr>
          <w:rFonts w:hint="cs"/>
          <w:rtl/>
        </w:rPr>
        <w:t>الأول</w:t>
      </w:r>
      <w:r w:rsidR="0074049C" w:rsidRPr="0052634A">
        <w:rPr>
          <w:rFonts w:hint="cs"/>
          <w:rtl/>
        </w:rPr>
        <w:t>)</w:t>
      </w:r>
      <w:r w:rsidR="00507B6C" w:rsidRPr="0052634A">
        <w:rPr>
          <w:rFonts w:hint="cs"/>
          <w:rtl/>
        </w:rPr>
        <w:t xml:space="preserve">: </w:t>
      </w:r>
      <w:r w:rsidRPr="0052634A">
        <w:rPr>
          <w:rFonts w:hint="cs"/>
          <w:rtl/>
        </w:rPr>
        <w:t>أن قوله سبحانه {لا أحب الآفلين</w:t>
      </w:r>
      <w:r w:rsidR="00507B6C" w:rsidRPr="0052634A">
        <w:rPr>
          <w:rFonts w:hint="cs"/>
          <w:rtl/>
        </w:rPr>
        <w:t xml:space="preserve">} </w:t>
      </w:r>
      <w:r w:rsidRPr="0052634A">
        <w:rPr>
          <w:rFonts w:hint="cs"/>
          <w:rtl/>
        </w:rPr>
        <w:t>يدل على أنه عز وجل ليس بجسم إذ لو كان جسما لكان غائبا عنا فيكون آفلا والأفول ينافي الربوبية ولا يخفى أن عد تلك الغيبة المفروضة أفولا لا يخلوا عن شيء لأن الافول احتجاب مع انتقال وتلك الغيبة المفروضة لم تكن كذلك بل هي مجرد احتجاب فيما يظهر نعم أنه ينافي الربوبية أيضا لكن الكلام في كونه أفولا ليتم الاحتجاج بالآية لا يقال قد جاء في حديث الاسراء ذكر الحجاب فكيف يصح القول بأن الاحتجاب مناف للربوبية لأنا نقول 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 وقال السيد النقيب في الدرر والغرر العرب تستعمل الحجاب بمعنى الخفاء وعدم الظهور فيقول أحدهم لغيره إذا استبعد فهمه بيني وبينك حجاب ويقولون لما يستعب طريقه بيني وبينه كذا حجب وموانع وساتر وما جرى ذلك والظاهر على هذا أن فيما ذكر مجاز في المفرد فتدبر</w:t>
      </w:r>
      <w:r w:rsidR="008D581A" w:rsidRPr="0052634A">
        <w:rPr>
          <w:rFonts w:hint="cs"/>
          <w:rtl/>
        </w:rPr>
        <w:t xml:space="preserve">، </w:t>
      </w:r>
      <w:r w:rsidR="00DA0881" w:rsidRPr="0052634A">
        <w:rPr>
          <w:rFonts w:hint="cs"/>
          <w:rtl/>
        </w:rPr>
        <w:t>(</w:t>
      </w:r>
      <w:r w:rsidRPr="0052634A">
        <w:rPr>
          <w:rFonts w:hint="cs"/>
          <w:rtl/>
        </w:rPr>
        <w:t>الثاني</w:t>
      </w:r>
      <w:r w:rsidR="0074049C" w:rsidRPr="0052634A">
        <w:rPr>
          <w:rFonts w:hint="cs"/>
          <w:rtl/>
        </w:rPr>
        <w:t>)</w:t>
      </w:r>
      <w:r w:rsidR="00507B6C" w:rsidRPr="0052634A">
        <w:rPr>
          <w:rFonts w:hint="cs"/>
          <w:rtl/>
        </w:rPr>
        <w:t xml:space="preserve">: </w:t>
      </w:r>
      <w:r w:rsidRPr="0052634A">
        <w:rPr>
          <w:rFonts w:hint="cs"/>
          <w:rtl/>
        </w:rPr>
        <w:t>أن هذه الآية تدل على أنه يمتنع أن يكون تعالى بحيث ينزل من العرش إلى السماء تارة ويصعد من السماء إلى العرش أخرى والا لحصل معنى الأفول وأنت تعلم أن الواصفين ربهم عز شأنه بصفة النزول حيث سمعوا حديثه الصحيح عن رسولهم صلى الله تعالى عليه وسلم لا يقولون إنه حركة وانتقال كما هو كذلك في الأجسام بل يفوضون تعيين المراد منه الى الله تعالى بعد تنزيهه سبحانه عن مشابهة المخلوقين</w:t>
      </w:r>
      <w:r w:rsidR="0074049C" w:rsidRPr="0052634A">
        <w:rPr>
          <w:rFonts w:hint="cs"/>
          <w:rtl/>
        </w:rPr>
        <w:t>)</w:t>
      </w:r>
      <w:r w:rsidR="008D581A" w:rsidRPr="0052634A">
        <w:rPr>
          <w:rFonts w:hint="cs"/>
          <w:rtl/>
        </w:rPr>
        <w:t xml:space="preserve">، </w:t>
      </w:r>
      <w:r w:rsidR="00DA0881" w:rsidRPr="0052634A">
        <w:rPr>
          <w:rFonts w:hint="cs"/>
          <w:bCs/>
          <w:rtl/>
        </w:rPr>
        <w:t>(</w:t>
      </w:r>
      <w:r w:rsidRPr="0052634A">
        <w:rPr>
          <w:rFonts w:hint="cs"/>
          <w:bCs/>
          <w:rtl/>
        </w:rPr>
        <w:t>الثالث</w:t>
      </w:r>
      <w:r w:rsidR="0074049C" w:rsidRPr="0052634A">
        <w:rPr>
          <w:rFonts w:hint="cs"/>
          <w:bCs/>
          <w:rtl/>
        </w:rPr>
        <w:t>)</w:t>
      </w:r>
      <w:r w:rsidR="00507B6C" w:rsidRPr="0052634A">
        <w:rPr>
          <w:rFonts w:hint="cs"/>
          <w:bCs/>
          <w:rtl/>
        </w:rPr>
        <w:t xml:space="preserve">: </w:t>
      </w:r>
      <w:r w:rsidRPr="0052634A">
        <w:rPr>
          <w:rFonts w:hint="cs"/>
          <w:bCs/>
          <w:rtl/>
        </w:rPr>
        <w:t xml:space="preserve">أنها تدل على أنه جل شأنه ليس محلا للصفات المحدثة كما تقول الكرامية والا لكان متغيرا وحينئذ يحصل معنى الافول </w:t>
      </w:r>
      <w:r w:rsidRPr="0052634A">
        <w:rPr>
          <w:rFonts w:hint="cs"/>
          <w:rtl/>
        </w:rPr>
        <w:t>وهو ظاهر</w:t>
      </w:r>
      <w:r w:rsidR="0074049C" w:rsidRPr="0052634A">
        <w:rPr>
          <w:rFonts w:hint="cs"/>
          <w:rtl/>
        </w:rPr>
        <w:t>)</w:t>
      </w:r>
      <w:r w:rsidRPr="0052634A">
        <w:rPr>
          <w:rFonts w:hint="cs"/>
          <w:rtl/>
        </w:rPr>
        <w:t xml:space="preserve"> </w:t>
      </w:r>
      <w:r w:rsidRPr="0052634A">
        <w:rPr>
          <w:rtl/>
        </w:rPr>
        <w:t>[روح المعاني ج</w:t>
      </w:r>
      <w:r w:rsidR="00507B6C" w:rsidRPr="0052634A">
        <w:rPr>
          <w:rtl/>
        </w:rPr>
        <w:t xml:space="preserve">: </w:t>
      </w:r>
      <w:r w:rsidRPr="0052634A">
        <w:rPr>
          <w:rtl/>
        </w:rPr>
        <w:t>7 ص</w:t>
      </w:r>
      <w:r w:rsidR="00507B6C" w:rsidRPr="0052634A">
        <w:rPr>
          <w:rtl/>
        </w:rPr>
        <w:t xml:space="preserve">: </w:t>
      </w:r>
      <w:r w:rsidRPr="0052634A">
        <w:rPr>
          <w:rtl/>
        </w:rPr>
        <w:t xml:space="preserve">209 </w:t>
      </w:r>
      <w:r w:rsidRPr="0052634A">
        <w:rPr>
          <w:rFonts w:hint="cs"/>
          <w:rtl/>
        </w:rPr>
        <w:t>إلى 210</w:t>
      </w:r>
      <w:r w:rsidRPr="0052634A">
        <w:rPr>
          <w:rtl/>
        </w:rPr>
        <w:t>]</w:t>
      </w:r>
      <w:r w:rsidR="008D581A" w:rsidRPr="0052634A">
        <w:rPr>
          <w:rtl/>
        </w:rPr>
        <w:t xml:space="preserve">، </w:t>
      </w:r>
      <w:r w:rsidRPr="0052634A">
        <w:rPr>
          <w:rFonts w:hint="cs"/>
          <w:rtl/>
        </w:rPr>
        <w:t>وبعد فتلك بعض تنزيهات العلماء في تقديس الله تعالى وتنزيهه عن كل صور التغير والحدوث وقبول الحوادث</w:t>
      </w:r>
      <w:r w:rsidR="008D581A" w:rsidRPr="0052634A">
        <w:rPr>
          <w:rFonts w:hint="cs"/>
          <w:rtl/>
        </w:rPr>
        <w:t xml:space="preserve">، </w:t>
      </w:r>
      <w:r w:rsidRPr="0052634A">
        <w:rPr>
          <w:rFonts w:hint="cs"/>
          <w:rtl/>
        </w:rPr>
        <w:t>ومن لم يجعل الله تعالى له نوراً فما له من نور</w:t>
      </w:r>
      <w:r w:rsidR="008D581A" w:rsidRPr="0052634A">
        <w:rPr>
          <w:rFonts w:hint="cs"/>
          <w:rtl/>
        </w:rPr>
        <w:t xml:space="preserve">، </w:t>
      </w:r>
    </w:p>
    <w:p w14:paraId="53D9DD4A" w14:textId="6B8E342B" w:rsidR="00FF36A4" w:rsidRPr="0052634A" w:rsidRDefault="0047403F" w:rsidP="00061E88">
      <w:pPr>
        <w:jc w:val="center"/>
        <w:rPr>
          <w:rtl/>
        </w:rPr>
      </w:pPr>
      <w:r w:rsidRPr="0052634A">
        <w:rPr>
          <w:rFonts w:hint="cs"/>
          <w:rtl/>
        </w:rPr>
        <w:t>***</w:t>
      </w:r>
      <w:r w:rsidR="00FF36A4" w:rsidRPr="0052634A">
        <w:rPr>
          <w:rFonts w:hint="cs"/>
          <w:rtl/>
        </w:rPr>
        <w:t xml:space="preserve"> </w:t>
      </w:r>
    </w:p>
    <w:p w14:paraId="680B5538" w14:textId="77777777" w:rsidR="00FF36A4" w:rsidRPr="0052634A" w:rsidRDefault="00FF36A4" w:rsidP="00061E88">
      <w:pPr>
        <w:jc w:val="center"/>
        <w:rPr>
          <w:b/>
          <w:rtl/>
        </w:rPr>
      </w:pPr>
    </w:p>
    <w:p w14:paraId="15D1306B" w14:textId="77777777" w:rsidR="00FF36A4" w:rsidRPr="0052634A" w:rsidRDefault="00FF36A4" w:rsidP="00061E88">
      <w:pPr>
        <w:jc w:val="center"/>
        <w:rPr>
          <w:b/>
          <w:rtl/>
        </w:rPr>
      </w:pPr>
    </w:p>
    <w:p w14:paraId="6D7C2BEF" w14:textId="27389EB4" w:rsidR="00FF36A4" w:rsidRPr="0052634A" w:rsidRDefault="00ED33C2" w:rsidP="0052634A">
      <w:pPr>
        <w:pStyle w:val="2"/>
        <w:bidi/>
        <w:jc w:val="center"/>
        <w:rPr>
          <w:u w:val="none"/>
          <w:rtl/>
        </w:rPr>
      </w:pPr>
      <w:r w:rsidRPr="0052634A">
        <w:rPr>
          <w:u w:val="none"/>
          <w:rtl/>
        </w:rPr>
        <w:t>المبحث الثالث</w:t>
      </w:r>
      <w:r w:rsidR="0052634A" w:rsidRPr="0052634A">
        <w:rPr>
          <w:rFonts w:hint="cs"/>
          <w:u w:val="none"/>
          <w:rtl/>
        </w:rPr>
        <w:t xml:space="preserve"> </w:t>
      </w:r>
      <w:r w:rsidR="00FF36A4" w:rsidRPr="0052634A">
        <w:rPr>
          <w:u w:val="none"/>
          <w:rtl/>
        </w:rPr>
        <w:t>أقوال الأئمة العلماء ومباحث أهل الأصول</w:t>
      </w:r>
      <w:r w:rsidR="0052634A" w:rsidRPr="0052634A">
        <w:rPr>
          <w:rFonts w:hint="cs"/>
          <w:u w:val="none"/>
          <w:rtl/>
        </w:rPr>
        <w:t xml:space="preserve"> </w:t>
      </w:r>
      <w:r w:rsidR="00FF36A4" w:rsidRPr="0052634A">
        <w:rPr>
          <w:u w:val="none"/>
          <w:rtl/>
        </w:rPr>
        <w:t>في تنزيه الله تعالى عن التغير والحدوث وقبول الحوادث</w:t>
      </w:r>
    </w:p>
    <w:p w14:paraId="72A4FE70" w14:textId="77777777" w:rsidR="00FF36A4" w:rsidRPr="0052634A" w:rsidRDefault="00FF36A4" w:rsidP="00061E88">
      <w:pPr>
        <w:jc w:val="center"/>
        <w:rPr>
          <w:rtl/>
        </w:rPr>
      </w:pPr>
    </w:p>
    <w:p w14:paraId="3EC1F1BE" w14:textId="6BCBD2D0" w:rsidR="00FF36A4" w:rsidRPr="0052634A" w:rsidRDefault="00DA0881" w:rsidP="00061E88">
      <w:pPr>
        <w:rPr>
          <w:b/>
          <w:rtl/>
        </w:rPr>
      </w:pPr>
      <w:r w:rsidRPr="0052634A">
        <w:rPr>
          <w:rFonts w:hint="cs"/>
          <w:bCs/>
          <w:rtl/>
          <w:lang w:bidi="ar-KW"/>
        </w:rPr>
        <w:t>(</w:t>
      </w:r>
      <w:r w:rsidR="00FF36A4" w:rsidRPr="0052634A">
        <w:rPr>
          <w:rFonts w:hint="cs"/>
          <w:bCs/>
          <w:rtl/>
          <w:lang w:bidi="ar-KW"/>
        </w:rPr>
        <w:t>1</w:t>
      </w:r>
      <w:r w:rsidR="0074049C" w:rsidRPr="0052634A">
        <w:rPr>
          <w:rFonts w:hint="cs"/>
          <w:bCs/>
          <w:rtl/>
          <w:lang w:bidi="ar-KW"/>
        </w:rPr>
        <w:t>)</w:t>
      </w:r>
      <w:r w:rsidR="00FF36A4" w:rsidRPr="0052634A">
        <w:rPr>
          <w:rFonts w:hint="cs"/>
          <w:bCs/>
          <w:rtl/>
          <w:lang w:bidi="ar-KW"/>
        </w:rPr>
        <w:t xml:space="preserve"> قال النووي</w:t>
      </w:r>
      <w:r w:rsidR="0074049C" w:rsidRPr="0052634A">
        <w:rPr>
          <w:rFonts w:hint="cs"/>
          <w:rtl/>
          <w:lang w:bidi="ar-KW"/>
        </w:rPr>
        <w:t xml:space="preserve">: </w:t>
      </w:r>
      <w:r w:rsidRPr="0052634A">
        <w:rPr>
          <w:rFonts w:hint="cs"/>
          <w:rtl/>
          <w:lang w:bidi="ar-KW"/>
        </w:rPr>
        <w:t>(</w:t>
      </w:r>
      <w:r w:rsidR="00FF36A4" w:rsidRPr="0052634A">
        <w:rPr>
          <w:rFonts w:hint="cs"/>
          <w:rtl/>
          <w:lang w:bidi="ar-KW"/>
        </w:rPr>
        <w:t>اختلفوا في آيات الصفات وأخبارها هل يخاض فيها بالتأويل أم لا؟ فقال قائلون تتأول على ما يليق بها</w:t>
      </w:r>
      <w:r w:rsidR="008D581A" w:rsidRPr="0052634A">
        <w:rPr>
          <w:rFonts w:hint="cs"/>
          <w:rtl/>
          <w:lang w:bidi="ar-KW"/>
        </w:rPr>
        <w:t xml:space="preserve">، </w:t>
      </w:r>
      <w:r w:rsidR="00FF36A4" w:rsidRPr="0052634A">
        <w:rPr>
          <w:rFonts w:hint="cs"/>
          <w:rtl/>
          <w:lang w:bidi="ar-KW"/>
        </w:rPr>
        <w:t>وهذا أشهر المذهبين للمتكلمين</w:t>
      </w:r>
      <w:r w:rsidR="008D581A" w:rsidRPr="0052634A">
        <w:rPr>
          <w:rFonts w:hint="cs"/>
          <w:rtl/>
          <w:lang w:bidi="ar-KW"/>
        </w:rPr>
        <w:t xml:space="preserve">، </w:t>
      </w:r>
      <w:r w:rsidR="00FF36A4" w:rsidRPr="0052634A">
        <w:rPr>
          <w:rFonts w:hint="cs"/>
          <w:rtl/>
          <w:lang w:bidi="ar-KW"/>
        </w:rPr>
        <w:t>وقال آخرون</w:t>
      </w:r>
      <w:r w:rsidR="00507B6C" w:rsidRPr="0052634A">
        <w:rPr>
          <w:rFonts w:hint="cs"/>
          <w:rtl/>
          <w:lang w:bidi="ar-KW"/>
        </w:rPr>
        <w:t xml:space="preserve">: </w:t>
      </w:r>
      <w:r w:rsidR="00FF36A4" w:rsidRPr="0052634A">
        <w:rPr>
          <w:rFonts w:hint="cs"/>
          <w:rtl/>
          <w:lang w:bidi="ar-KW"/>
        </w:rPr>
        <w:t>لا تتأول بل يمسك عن الكلام في معناها ويوكل علمها إلى الله تعالى ويعتقد مع ذلك تنزيه الله تعالى وانتفاء صفات الحوادث عنه</w:t>
      </w:r>
      <w:r w:rsidR="008D581A" w:rsidRPr="0052634A">
        <w:rPr>
          <w:rFonts w:hint="cs"/>
          <w:rtl/>
          <w:lang w:bidi="ar-KW"/>
        </w:rPr>
        <w:t xml:space="preserve">، </w:t>
      </w:r>
      <w:r w:rsidR="00FF36A4" w:rsidRPr="0052634A">
        <w:rPr>
          <w:rFonts w:hint="cs"/>
          <w:rtl/>
          <w:lang w:bidi="ar-KW"/>
        </w:rPr>
        <w:t>فيقال مثلاً</w:t>
      </w:r>
      <w:r w:rsidR="00507B6C" w:rsidRPr="0052634A">
        <w:rPr>
          <w:rFonts w:hint="cs"/>
          <w:rtl/>
          <w:lang w:bidi="ar-KW"/>
        </w:rPr>
        <w:t xml:space="preserve">: </w:t>
      </w:r>
      <w:r w:rsidR="00FF36A4" w:rsidRPr="0052634A">
        <w:rPr>
          <w:rFonts w:hint="cs"/>
          <w:rtl/>
          <w:lang w:bidi="ar-KW"/>
        </w:rPr>
        <w:t>نؤمن بأن الرحمن على العرش استوى</w:t>
      </w:r>
      <w:r w:rsidR="008D581A" w:rsidRPr="0052634A">
        <w:rPr>
          <w:rFonts w:hint="cs"/>
          <w:rtl/>
          <w:lang w:bidi="ar-KW"/>
        </w:rPr>
        <w:t xml:space="preserve">، </w:t>
      </w:r>
      <w:r w:rsidR="00FF36A4" w:rsidRPr="0052634A">
        <w:rPr>
          <w:rFonts w:hint="cs"/>
          <w:rtl/>
          <w:lang w:bidi="ar-KW"/>
        </w:rPr>
        <w:t>ولا نعلم حقيقة معنى ذلك والمراد به</w:t>
      </w:r>
      <w:r w:rsidR="008D581A" w:rsidRPr="0052634A">
        <w:rPr>
          <w:rFonts w:hint="cs"/>
          <w:rtl/>
          <w:lang w:bidi="ar-KW"/>
        </w:rPr>
        <w:t xml:space="preserve">، </w:t>
      </w:r>
      <w:r w:rsidR="00FF36A4" w:rsidRPr="0052634A">
        <w:rPr>
          <w:rFonts w:hint="cs"/>
          <w:bCs/>
          <w:rtl/>
          <w:lang w:bidi="ar-KW"/>
        </w:rPr>
        <w:t>مع أنا نعتقد أن الله تعالى ليس كمثله شيء</w:t>
      </w:r>
      <w:r w:rsidR="008D581A" w:rsidRPr="0052634A">
        <w:rPr>
          <w:rFonts w:hint="cs"/>
          <w:bCs/>
          <w:rtl/>
          <w:lang w:bidi="ar-KW"/>
        </w:rPr>
        <w:t xml:space="preserve">، </w:t>
      </w:r>
      <w:r w:rsidR="00FF36A4" w:rsidRPr="0052634A">
        <w:rPr>
          <w:rFonts w:hint="cs"/>
          <w:bCs/>
          <w:rtl/>
          <w:lang w:bidi="ar-KW"/>
        </w:rPr>
        <w:t>وأنه منزه عن الحلول وسمات الحدوث</w:t>
      </w:r>
      <w:r w:rsidR="008D581A" w:rsidRPr="0052634A">
        <w:rPr>
          <w:rFonts w:hint="cs"/>
          <w:rtl/>
          <w:lang w:bidi="ar-KW"/>
        </w:rPr>
        <w:t xml:space="preserve">، </w:t>
      </w:r>
      <w:r w:rsidR="00FF36A4" w:rsidRPr="0052634A">
        <w:rPr>
          <w:rFonts w:hint="cs"/>
          <w:rtl/>
          <w:lang w:bidi="ar-KW"/>
        </w:rPr>
        <w:t>وهذه طريقة السلف أو جماهيرهم وهي أسلم</w:t>
      </w:r>
      <w:r w:rsidR="0074049C" w:rsidRPr="0052634A">
        <w:rPr>
          <w:rFonts w:hint="cs"/>
          <w:rtl/>
          <w:lang w:bidi="ar-KW"/>
        </w:rPr>
        <w:t>)</w:t>
      </w:r>
      <w:r w:rsidR="00FF36A4" w:rsidRPr="0052634A">
        <w:rPr>
          <w:rFonts w:hint="cs"/>
          <w:rtl/>
          <w:lang w:bidi="ar-KW"/>
        </w:rPr>
        <w:t xml:space="preserve"> اهـ [المجموع 1 / 25]</w:t>
      </w:r>
    </w:p>
    <w:p w14:paraId="3163E4F5" w14:textId="6C09DE59" w:rsidR="00FF36A4" w:rsidRPr="0052634A" w:rsidRDefault="00DA0881" w:rsidP="00061E88">
      <w:r w:rsidRPr="0052634A">
        <w:rPr>
          <w:rFonts w:hint="cs"/>
          <w:rtl/>
        </w:rPr>
        <w:t>(</w:t>
      </w:r>
      <w:r w:rsidR="00FF36A4" w:rsidRPr="0052634A">
        <w:rPr>
          <w:rFonts w:hint="cs"/>
          <w:rtl/>
        </w:rPr>
        <w:t>2</w:t>
      </w:r>
      <w:r w:rsidR="0074049C" w:rsidRPr="0052634A">
        <w:rPr>
          <w:rFonts w:hint="cs"/>
          <w:rtl/>
        </w:rPr>
        <w:t>)</w:t>
      </w:r>
      <w:r w:rsidR="00FF36A4" w:rsidRPr="0052634A">
        <w:rPr>
          <w:rFonts w:hint="cs"/>
          <w:rtl/>
        </w:rPr>
        <w:t xml:space="preserve"> و</w:t>
      </w:r>
      <w:r w:rsidR="00FF36A4" w:rsidRPr="0052634A">
        <w:rPr>
          <w:rFonts w:hint="cs"/>
          <w:bCs/>
          <w:rtl/>
        </w:rPr>
        <w:t>قال عبد الباقي بن عبد القادر الحنبلي</w:t>
      </w:r>
      <w:r w:rsidR="00FF36A4" w:rsidRPr="0052634A">
        <w:rPr>
          <w:rFonts w:hint="cs"/>
          <w:rtl/>
        </w:rPr>
        <w:t xml:space="preserve"> في كتابه العين والأثر في عقائد أهل الأثر</w:t>
      </w:r>
      <w:r w:rsidR="00507B6C" w:rsidRPr="0052634A">
        <w:rPr>
          <w:rFonts w:hint="cs"/>
          <w:rtl/>
        </w:rPr>
        <w:t xml:space="preserve">: </w:t>
      </w:r>
      <w:r w:rsidR="00FF36A4" w:rsidRPr="0052634A">
        <w:rPr>
          <w:rFonts w:hint="cs"/>
          <w:rtl/>
        </w:rPr>
        <w:t>" فصل</w:t>
      </w:r>
      <w:r w:rsidR="00507B6C" w:rsidRPr="0052634A">
        <w:rPr>
          <w:rFonts w:hint="cs"/>
          <w:rtl/>
        </w:rPr>
        <w:t xml:space="preserve">: </w:t>
      </w:r>
      <w:r w:rsidR="00FF36A4" w:rsidRPr="0052634A">
        <w:rPr>
          <w:rFonts w:eastAsia="Times New Roman" w:hint="cs"/>
          <w:rtl/>
        </w:rPr>
        <w:t>ويجب الجزم بأنه تعالى واحد لا يتجزأ ولا ينقسم أحد لا من عدد فرد صمد لم يلد ولم يولد ولم يكن له كفوا أحد</w:t>
      </w:r>
      <w:r w:rsidR="008D581A" w:rsidRPr="0052634A">
        <w:rPr>
          <w:rFonts w:eastAsia="Times New Roman" w:hint="cs"/>
          <w:rtl/>
        </w:rPr>
        <w:t xml:space="preserve">، </w:t>
      </w:r>
      <w:r w:rsidR="00FF36A4" w:rsidRPr="0052634A">
        <w:rPr>
          <w:rFonts w:eastAsia="Times New Roman" w:hint="cs"/>
          <w:rtl/>
        </w:rPr>
        <w:t>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sidR="008D581A" w:rsidRPr="0052634A">
        <w:rPr>
          <w:rFonts w:eastAsia="Times New Roman" w:hint="cs"/>
          <w:rtl/>
        </w:rPr>
        <w:t xml:space="preserve">، </w:t>
      </w:r>
      <w:r w:rsidR="00FF36A4" w:rsidRPr="0052634A">
        <w:rPr>
          <w:rFonts w:eastAsia="Times New Roman" w:hint="cs"/>
          <w:rtl/>
        </w:rPr>
        <w:t>وبأنه قادر بقدرة واحدة وجودية باقية قديمة ذاتية متعلقة بكل ممكن فلم يوجد شيء في الماضي ولا يوجد في المستقبل إلا بها</w:t>
      </w:r>
      <w:r w:rsidR="008D581A" w:rsidRPr="0052634A">
        <w:rPr>
          <w:rFonts w:eastAsia="Times New Roman" w:hint="cs"/>
          <w:rtl/>
        </w:rPr>
        <w:t xml:space="preserve">، </w:t>
      </w:r>
      <w:r w:rsidR="00FF36A4" w:rsidRPr="0052634A">
        <w:rPr>
          <w:rFonts w:eastAsia="Times New Roman" w:hint="cs"/>
          <w:rtl/>
        </w:rPr>
        <w:t>وبأنه مريد بإرادة واحدة وجودية قديمة ذاتية باقية متعلقة بكل ممكن</w:t>
      </w:r>
      <w:r w:rsidR="008D581A" w:rsidRPr="0052634A">
        <w:rPr>
          <w:rFonts w:eastAsia="Times New Roman" w:hint="cs"/>
          <w:rtl/>
        </w:rPr>
        <w:t xml:space="preserve">، </w:t>
      </w:r>
      <w:r w:rsidRPr="0052634A">
        <w:rPr>
          <w:rFonts w:eastAsia="Times New Roman" w:hint="cs"/>
          <w:rtl/>
        </w:rPr>
        <w:t>(</w:t>
      </w:r>
      <w:r w:rsidR="00FF36A4" w:rsidRPr="0052634A">
        <w:rPr>
          <w:rFonts w:eastAsia="Times New Roman" w:hint="cs"/>
          <w:rtl/>
        </w:rPr>
        <w:t>الحياة</w:t>
      </w:r>
      <w:r w:rsidR="0074049C" w:rsidRPr="0052634A">
        <w:rPr>
          <w:rFonts w:eastAsia="Times New Roman" w:hint="cs"/>
          <w:rtl/>
        </w:rPr>
        <w:t>)</w:t>
      </w:r>
      <w:r w:rsidR="00507B6C" w:rsidRPr="0052634A">
        <w:rPr>
          <w:rFonts w:eastAsia="Times New Roman" w:hint="cs"/>
          <w:rtl/>
        </w:rPr>
        <w:t xml:space="preserve">: </w:t>
      </w:r>
      <w:r w:rsidR="00FF36A4" w:rsidRPr="0052634A">
        <w:rPr>
          <w:rFonts w:eastAsia="Times New Roman" w:hint="cs"/>
          <w:rtl/>
        </w:rPr>
        <w:t>وبأنه تعالى حي بحياة واحدة وجودية قديمة ذاتية باقية</w:t>
      </w:r>
      <w:r w:rsidR="008D581A" w:rsidRPr="0052634A">
        <w:rPr>
          <w:rFonts w:eastAsia="Times New Roman" w:hint="cs"/>
          <w:rtl/>
        </w:rPr>
        <w:t xml:space="preserve">، </w:t>
      </w:r>
      <w:r w:rsidR="00FF36A4" w:rsidRPr="0052634A">
        <w:rPr>
          <w:rFonts w:eastAsia="Times New Roman" w:hint="cs"/>
          <w:rtl/>
        </w:rPr>
        <w:t>وبأنه تعالى سميع بصير بسمع وبصر قديمين ذاتيين وجوديين متعلقين بكل مسموع ومبصر</w:t>
      </w:r>
      <w:r w:rsidR="008D581A" w:rsidRPr="0052634A">
        <w:rPr>
          <w:rFonts w:eastAsia="Times New Roman" w:hint="cs"/>
          <w:rtl/>
        </w:rPr>
        <w:t xml:space="preserve">، </w:t>
      </w:r>
      <w:r w:rsidRPr="0052634A">
        <w:rPr>
          <w:rFonts w:eastAsia="Times New Roman" w:hint="cs"/>
          <w:rtl/>
        </w:rPr>
        <w:t>(</w:t>
      </w:r>
      <w:r w:rsidR="00FF36A4" w:rsidRPr="0052634A">
        <w:rPr>
          <w:rFonts w:eastAsia="Times New Roman" w:hint="cs"/>
          <w:rtl/>
        </w:rPr>
        <w:t>الكلام</w:t>
      </w:r>
      <w:r w:rsidR="0074049C" w:rsidRPr="0052634A">
        <w:rPr>
          <w:rFonts w:eastAsia="Times New Roman" w:hint="cs"/>
          <w:rtl/>
        </w:rPr>
        <w:t>)</w:t>
      </w:r>
      <w:r w:rsidR="00507B6C" w:rsidRPr="0052634A">
        <w:rPr>
          <w:rFonts w:eastAsia="Times New Roman" w:hint="cs"/>
          <w:rtl/>
        </w:rPr>
        <w:t xml:space="preserve">: </w:t>
      </w:r>
      <w:r w:rsidR="00FF36A4" w:rsidRPr="0052634A">
        <w:rPr>
          <w:rFonts w:eastAsia="Times New Roman" w:hint="cs"/>
          <w:rtl/>
        </w:rPr>
        <w:t>وبأنه تعالى قائل ومتكلم بكلام قديم ذاتي وجودي غير مخلوق ولا محدث ولا حادث بلا تمثيل ولا تشبيه ولا تكييف</w:t>
      </w:r>
      <w:r w:rsidR="008D581A" w:rsidRPr="0052634A">
        <w:rPr>
          <w:rFonts w:eastAsia="Times New Roman" w:hint="cs"/>
          <w:rtl/>
        </w:rPr>
        <w:t xml:space="preserve">، </w:t>
      </w:r>
      <w:r w:rsidR="00FF36A4" w:rsidRPr="0052634A">
        <w:rPr>
          <w:rFonts w:eastAsia="Times New Roman" w:hint="cs"/>
          <w:bCs/>
          <w:rtl/>
        </w:rPr>
        <w:t>.. فصل</w:t>
      </w:r>
      <w:r w:rsidR="00507B6C" w:rsidRPr="0052634A">
        <w:rPr>
          <w:rFonts w:eastAsia="Times New Roman" w:hint="cs"/>
          <w:rtl/>
        </w:rPr>
        <w:t xml:space="preserve">: </w:t>
      </w:r>
      <w:r w:rsidR="00FF36A4" w:rsidRPr="0052634A">
        <w:rPr>
          <w:rFonts w:eastAsia="Times New Roman" w:hint="cs"/>
          <w:bCs/>
          <w:rtl/>
        </w:rPr>
        <w:t xml:space="preserve">ويجب الجزم بأن الله تعالى ليس بجوهر ولا جسم ولا عرض ولا تحله الحوادث ولا يحل في حادث ولا ينحصر فيه فمن </w:t>
      </w:r>
      <w:r w:rsidR="00FF36A4" w:rsidRPr="0052634A">
        <w:rPr>
          <w:rFonts w:eastAsia="Times New Roman" w:hint="cs"/>
          <w:bCs/>
          <w:rtl/>
        </w:rPr>
        <w:lastRenderedPageBreak/>
        <w:t>اعتقد أو قال إن الله بذاته في مكان فكافر</w:t>
      </w:r>
      <w:r w:rsidR="008D581A" w:rsidRPr="0052634A">
        <w:rPr>
          <w:rFonts w:eastAsia="Times New Roman" w:hint="cs"/>
          <w:rtl/>
        </w:rPr>
        <w:t xml:space="preserve">، </w:t>
      </w:r>
      <w:r w:rsidR="00FF36A4" w:rsidRPr="0052634A">
        <w:rPr>
          <w:rFonts w:eastAsia="Times New Roman"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D581A" w:rsidRPr="0052634A">
        <w:rPr>
          <w:rFonts w:eastAsia="Times New Roman" w:hint="cs"/>
          <w:rtl/>
        </w:rPr>
        <w:t xml:space="preserve">، </w:t>
      </w:r>
      <w:r w:rsidR="00FF36A4" w:rsidRPr="0052634A">
        <w:rPr>
          <w:rFonts w:eastAsia="Times New Roman" w:hint="cs"/>
          <w:rtl/>
        </w:rPr>
        <w:t>وعلى كل حال مهما خطر بالبال أو توهمه الخيال فهو بخلاف ذي الإكرام والجلال</w:t>
      </w:r>
      <w:r w:rsidR="0074049C" w:rsidRPr="0052634A">
        <w:rPr>
          <w:rFonts w:eastAsia="Times New Roman" w:hint="cs"/>
          <w:rtl/>
        </w:rPr>
        <w:t>)</w:t>
      </w:r>
      <w:r w:rsidR="00FF36A4" w:rsidRPr="0052634A">
        <w:rPr>
          <w:rFonts w:eastAsia="Times New Roman" w:hint="cs"/>
          <w:rtl/>
        </w:rPr>
        <w:t xml:space="preserve"> أهـ</w:t>
      </w:r>
      <w:r w:rsidR="00FF36A4" w:rsidRPr="0052634A">
        <w:rPr>
          <w:rFonts w:hint="cs"/>
          <w:rtl/>
        </w:rPr>
        <w:t xml:space="preserve"> [العين والأثر في عقائد أهل الأثر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34 - 36]</w:t>
      </w:r>
    </w:p>
    <w:p w14:paraId="60536A29" w14:textId="542138E3" w:rsidR="00FF36A4" w:rsidRPr="0052634A" w:rsidRDefault="00DA0881" w:rsidP="00061E88">
      <w:pPr>
        <w:rPr>
          <w:b/>
        </w:rPr>
      </w:pPr>
      <w:r w:rsidRPr="0052634A">
        <w:rPr>
          <w:rFonts w:hint="cs"/>
          <w:bCs/>
          <w:rtl/>
        </w:rPr>
        <w:t>(</w:t>
      </w:r>
      <w:r w:rsidR="00FF36A4" w:rsidRPr="0052634A">
        <w:rPr>
          <w:rFonts w:hint="cs"/>
          <w:bCs/>
          <w:rtl/>
        </w:rPr>
        <w:t>3</w:t>
      </w:r>
      <w:r w:rsidR="0074049C" w:rsidRPr="0052634A">
        <w:rPr>
          <w:rFonts w:hint="cs"/>
          <w:bCs/>
          <w:rtl/>
        </w:rPr>
        <w:t>)</w:t>
      </w:r>
      <w:r w:rsidR="00FF36A4" w:rsidRPr="0052634A">
        <w:rPr>
          <w:rFonts w:hint="cs"/>
          <w:bCs/>
          <w:rtl/>
        </w:rPr>
        <w:t xml:space="preserve"> وقال العلامة ابن الجوزي في كتابه دفع شبه التشبيه بأكف التنزيه</w:t>
      </w:r>
      <w:r w:rsidR="00507B6C" w:rsidRPr="0052634A">
        <w:rPr>
          <w:rFonts w:hint="cs"/>
          <w:rtl/>
        </w:rPr>
        <w:t xml:space="preserve">: </w:t>
      </w:r>
      <w:r w:rsidR="00FF36A4" w:rsidRPr="0052634A">
        <w:rPr>
          <w:rFonts w:hint="cs"/>
          <w:rtl/>
        </w:rPr>
        <w:t xml:space="preserve">" </w:t>
      </w:r>
      <w:r w:rsidR="00FF36A4" w:rsidRPr="0052634A">
        <w:rPr>
          <w:rFonts w:hint="cs"/>
          <w:bCs/>
          <w:rtl/>
        </w:rPr>
        <w:t>الحديث الثلاثون</w:t>
      </w:r>
      <w:r w:rsidR="00507B6C" w:rsidRPr="0052634A">
        <w:rPr>
          <w:rFonts w:hint="cs"/>
          <w:rtl/>
        </w:rPr>
        <w:t xml:space="preserve">: </w:t>
      </w:r>
      <w:r w:rsidR="00FF36A4" w:rsidRPr="0052634A">
        <w:rPr>
          <w:rFonts w:hint="cs"/>
          <w:rtl/>
        </w:rPr>
        <w:t>روي البخاري ومسلم في الصحيحين من حديث عائشة رضي الله عنها</w:t>
      </w:r>
      <w:r w:rsidR="00507B6C" w:rsidRPr="0052634A">
        <w:rPr>
          <w:rFonts w:hint="cs"/>
          <w:rtl/>
        </w:rPr>
        <w:t xml:space="preserve">: </w:t>
      </w:r>
      <w:r w:rsidR="00FF36A4" w:rsidRPr="0052634A">
        <w:rPr>
          <w:rFonts w:hint="cs"/>
          <w:rtl/>
        </w:rPr>
        <w:t>أن رسول الله صلى الله عليه وسلم . دخل عليها وعندها امرأة سعيدة</w:t>
      </w:r>
      <w:r w:rsidR="008D581A" w:rsidRPr="0052634A">
        <w:rPr>
          <w:rFonts w:hint="cs"/>
          <w:rtl/>
        </w:rPr>
        <w:t xml:space="preserve">، </w:t>
      </w:r>
      <w:r w:rsidR="00FF36A4" w:rsidRPr="0052634A">
        <w:rPr>
          <w:rFonts w:hint="cs"/>
          <w:rtl/>
        </w:rPr>
        <w:t>فقال</w:t>
      </w:r>
      <w:r w:rsidR="00507B6C" w:rsidRPr="0052634A">
        <w:rPr>
          <w:rFonts w:hint="cs"/>
          <w:rtl/>
        </w:rPr>
        <w:t xml:space="preserve">: </w:t>
      </w:r>
      <w:r w:rsidR="00FF36A4" w:rsidRPr="0052634A">
        <w:rPr>
          <w:rFonts w:hint="cs"/>
          <w:rtl/>
        </w:rPr>
        <w:t>من هذه ..؟ قالت</w:t>
      </w:r>
      <w:r w:rsidR="00507B6C" w:rsidRPr="0052634A">
        <w:rPr>
          <w:rFonts w:hint="cs"/>
          <w:rtl/>
        </w:rPr>
        <w:t xml:space="preserve">: </w:t>
      </w:r>
      <w:r w:rsidR="00FF36A4" w:rsidRPr="0052634A">
        <w:rPr>
          <w:rFonts w:hint="cs"/>
          <w:rtl/>
        </w:rPr>
        <w:t>فلانة تذكر من صلاتها</w:t>
      </w:r>
      <w:r w:rsidR="008D581A" w:rsidRPr="0052634A">
        <w:rPr>
          <w:rFonts w:hint="cs"/>
          <w:rtl/>
        </w:rPr>
        <w:t xml:space="preserve">، </w:t>
      </w:r>
      <w:r w:rsidR="00FF36A4" w:rsidRPr="0052634A">
        <w:rPr>
          <w:rFonts w:hint="cs"/>
          <w:rtl/>
        </w:rPr>
        <w:t>فقال</w:t>
      </w:r>
      <w:r w:rsidR="0074049C" w:rsidRPr="0052634A">
        <w:rPr>
          <w:rFonts w:hint="cs"/>
          <w:rtl/>
        </w:rPr>
        <w:t xml:space="preserve">: </w:t>
      </w:r>
      <w:r w:rsidRPr="0052634A">
        <w:rPr>
          <w:rFonts w:hint="cs"/>
          <w:rtl/>
        </w:rPr>
        <w:t>((</w:t>
      </w:r>
      <w:r w:rsidR="00FF36A4" w:rsidRPr="0052634A">
        <w:rPr>
          <w:rFonts w:hint="cs"/>
          <w:rtl/>
        </w:rPr>
        <w:t>مه عليكم ما تطيقون فو الله لا يمل الله حتي تملوا</w:t>
      </w:r>
      <w:r w:rsidR="0074049C" w:rsidRPr="0052634A">
        <w:rPr>
          <w:rFonts w:hint="cs"/>
          <w:rtl/>
        </w:rPr>
        <w:t>))</w:t>
      </w:r>
      <w:r w:rsidR="008D581A" w:rsidRPr="0052634A">
        <w:rPr>
          <w:rFonts w:hint="cs"/>
          <w:rtl/>
        </w:rPr>
        <w:t xml:space="preserve">، </w:t>
      </w:r>
      <w:r w:rsidR="00FF36A4" w:rsidRPr="0052634A">
        <w:rPr>
          <w:rFonts w:hint="cs"/>
          <w:rtl/>
        </w:rPr>
        <w:t>وفي رواية</w:t>
      </w:r>
      <w:r w:rsidR="0074049C" w:rsidRPr="0052634A">
        <w:rPr>
          <w:rFonts w:hint="cs"/>
          <w:rtl/>
        </w:rPr>
        <w:t xml:space="preserve">: </w:t>
      </w:r>
      <w:r w:rsidRPr="0052634A">
        <w:rPr>
          <w:rFonts w:hint="cs"/>
          <w:rtl/>
        </w:rPr>
        <w:t>((</w:t>
      </w:r>
      <w:r w:rsidR="00FF36A4" w:rsidRPr="0052634A">
        <w:rPr>
          <w:rFonts w:hint="cs"/>
          <w:rtl/>
        </w:rPr>
        <w:t>لا يسأم الله حتي تسأموا</w:t>
      </w:r>
      <w:r w:rsidR="0074049C" w:rsidRPr="0052634A">
        <w:rPr>
          <w:rFonts w:hint="cs"/>
          <w:rtl/>
        </w:rPr>
        <w:t>))</w:t>
      </w:r>
      <w:r w:rsidR="008D581A" w:rsidRPr="0052634A">
        <w:rPr>
          <w:rFonts w:hint="cs"/>
          <w:rtl/>
        </w:rPr>
        <w:t xml:space="preserve">، </w:t>
      </w:r>
      <w:r w:rsidR="00FF36A4" w:rsidRPr="0052634A">
        <w:rPr>
          <w:rFonts w:hint="cs"/>
          <w:rtl/>
        </w:rPr>
        <w:t>.. والمعني . لا يترك الثواب ما لم يتركوا العمل</w:t>
      </w:r>
      <w:r w:rsidR="008D581A" w:rsidRPr="0052634A">
        <w:rPr>
          <w:rFonts w:hint="cs"/>
          <w:rtl/>
        </w:rPr>
        <w:t xml:space="preserve">، </w:t>
      </w:r>
      <w:r w:rsidR="00FF36A4" w:rsidRPr="0052634A">
        <w:rPr>
          <w:rFonts w:hint="cs"/>
          <w:bCs/>
          <w:rtl/>
        </w:rPr>
        <w:t>وأما الملل الذي هو كراهة الشيء والاستثقال له</w:t>
      </w:r>
      <w:r w:rsidR="008D581A" w:rsidRPr="0052634A">
        <w:rPr>
          <w:rFonts w:hint="cs"/>
          <w:bCs/>
          <w:rtl/>
        </w:rPr>
        <w:t xml:space="preserve">، </w:t>
      </w:r>
      <w:r w:rsidR="00FF36A4" w:rsidRPr="0052634A">
        <w:rPr>
          <w:rFonts w:hint="cs"/>
          <w:bCs/>
          <w:rtl/>
        </w:rPr>
        <w:t>ونفور الشيء عنه والسآمة منه</w:t>
      </w:r>
      <w:r w:rsidR="008D581A" w:rsidRPr="0052634A">
        <w:rPr>
          <w:rFonts w:hint="cs"/>
          <w:bCs/>
          <w:rtl/>
        </w:rPr>
        <w:t xml:space="preserve">، </w:t>
      </w:r>
      <w:r w:rsidR="00FF36A4" w:rsidRPr="0052634A">
        <w:rPr>
          <w:rFonts w:hint="cs"/>
          <w:bCs/>
          <w:rtl/>
        </w:rPr>
        <w:t>فمحال في حقه تعالى</w:t>
      </w:r>
      <w:r w:rsidR="008D581A" w:rsidRPr="0052634A">
        <w:rPr>
          <w:rFonts w:hint="cs"/>
          <w:bCs/>
          <w:rtl/>
        </w:rPr>
        <w:t xml:space="preserve">، </w:t>
      </w:r>
      <w:r w:rsidR="00FF36A4" w:rsidRPr="0052634A">
        <w:rPr>
          <w:rFonts w:hint="cs"/>
          <w:bCs/>
          <w:rtl/>
        </w:rPr>
        <w:t>لأنه يقتضي تفسيره</w:t>
      </w:r>
      <w:r w:rsidR="008D581A" w:rsidRPr="0052634A">
        <w:rPr>
          <w:rFonts w:hint="cs"/>
          <w:bCs/>
          <w:rtl/>
        </w:rPr>
        <w:t xml:space="preserve">، </w:t>
      </w:r>
      <w:r w:rsidR="00FF36A4" w:rsidRPr="0052634A">
        <w:rPr>
          <w:rFonts w:hint="cs"/>
          <w:bCs/>
          <w:rtl/>
        </w:rPr>
        <w:t>لأنه تغير وحلول الحوادث في حقه</w:t>
      </w:r>
      <w:r w:rsidR="00FF36A4" w:rsidRPr="0052634A">
        <w:rPr>
          <w:rFonts w:hint="cs"/>
          <w:rtl/>
        </w:rPr>
        <w:t xml:space="preserve"> " أهـ </w:t>
      </w:r>
    </w:p>
    <w:p w14:paraId="7B1C9AF5" w14:textId="14240332" w:rsidR="00FF36A4" w:rsidRPr="0052634A" w:rsidRDefault="00DA0881" w:rsidP="00061E88">
      <w:pPr>
        <w:rPr>
          <w:b/>
          <w:rtl/>
        </w:rPr>
      </w:pPr>
      <w:r w:rsidRPr="0052634A">
        <w:rPr>
          <w:rFonts w:hint="cs"/>
          <w:bCs/>
          <w:rtl/>
        </w:rPr>
        <w:t>(</w:t>
      </w:r>
      <w:r w:rsidR="00FF36A4" w:rsidRPr="0052634A">
        <w:rPr>
          <w:rFonts w:hint="cs"/>
          <w:bCs/>
          <w:rtl/>
        </w:rPr>
        <w:t>4</w:t>
      </w:r>
      <w:r w:rsidR="0074049C" w:rsidRPr="0052634A">
        <w:rPr>
          <w:rFonts w:hint="cs"/>
          <w:bCs/>
          <w:rtl/>
        </w:rPr>
        <w:t>)</w:t>
      </w:r>
      <w:r w:rsidR="00FF36A4" w:rsidRPr="0052634A">
        <w:rPr>
          <w:rFonts w:hint="cs"/>
          <w:bCs/>
          <w:rtl/>
        </w:rPr>
        <w:t xml:space="preserve"> وجاء في متن أم</w:t>
      </w:r>
      <w:r w:rsidR="00FF36A4" w:rsidRPr="0052634A">
        <w:rPr>
          <w:rFonts w:hint="cs"/>
          <w:bCs/>
        </w:rPr>
        <w:t xml:space="preserve"> </w:t>
      </w:r>
      <w:r w:rsidR="00FF36A4" w:rsidRPr="0052634A">
        <w:rPr>
          <w:rFonts w:hint="cs"/>
          <w:bCs/>
          <w:rtl/>
        </w:rPr>
        <w:t>البراهين المسمى بالعقيدة السنوسية الصغرى</w:t>
      </w:r>
      <w:r w:rsidR="00507B6C" w:rsidRPr="0052634A">
        <w:rPr>
          <w:rFonts w:hint="cs"/>
          <w:bCs/>
          <w:rtl/>
        </w:rPr>
        <w:t xml:space="preserve">: </w:t>
      </w:r>
      <w:r w:rsidR="00FF36A4" w:rsidRPr="0052634A">
        <w:rPr>
          <w:rFonts w:hint="cs"/>
          <w:bCs/>
          <w:rtl/>
        </w:rPr>
        <w:t>" وَمِمَّا يسْتَحِيلُ فِي حَقَّهِ تَعَالى عِشْرُونَ صِفَةً</w:t>
      </w:r>
      <w:r w:rsidR="008D581A" w:rsidRPr="0052634A">
        <w:rPr>
          <w:rFonts w:hint="cs"/>
          <w:rtl/>
        </w:rPr>
        <w:t xml:space="preserve">، </w:t>
      </w:r>
      <w:r w:rsidR="00FF36A4" w:rsidRPr="0052634A">
        <w:rPr>
          <w:rFonts w:hint="cs"/>
          <w:rtl/>
        </w:rPr>
        <w:t>وَهِيَ أَضْدَادُ الْعِشْرِينَ اْلأُولَى</w:t>
      </w:r>
      <w:r w:rsidR="008D581A" w:rsidRPr="0052634A">
        <w:rPr>
          <w:rFonts w:hint="cs"/>
          <w:rtl/>
        </w:rPr>
        <w:t xml:space="preserve">، </w:t>
      </w:r>
      <w:r w:rsidR="00FF36A4" w:rsidRPr="0052634A">
        <w:rPr>
          <w:rFonts w:hint="cs"/>
          <w:rtl/>
        </w:rPr>
        <w:t>وَهِيَ</w:t>
      </w:r>
      <w:r w:rsidR="00507B6C" w:rsidRPr="0052634A">
        <w:rPr>
          <w:rtl/>
        </w:rPr>
        <w:t xml:space="preserve">: </w:t>
      </w:r>
      <w:r w:rsidR="00FF36A4" w:rsidRPr="0052634A">
        <w:rPr>
          <w:rFonts w:hint="cs"/>
          <w:rtl/>
        </w:rPr>
        <w:t>الْعَدَمُ وَالحُدُوثُ</w:t>
      </w:r>
      <w:r w:rsidR="00FF36A4" w:rsidRPr="0052634A">
        <w:rPr>
          <w:rFonts w:hint="cs"/>
          <w:rtl/>
          <w:lang w:bidi="ar-KW"/>
        </w:rPr>
        <w:t xml:space="preserve"> </w:t>
      </w:r>
      <w:r w:rsidR="00FF36A4" w:rsidRPr="0052634A">
        <w:rPr>
          <w:rFonts w:hint="cs"/>
          <w:rtl/>
        </w:rPr>
        <w:t>وَطُرُؤُ الْعَدَمِ وَالمُمَاثَلَةُ لِلْحَوَادِثِ</w:t>
      </w:r>
      <w:r w:rsidR="00507B6C" w:rsidRPr="0052634A">
        <w:rPr>
          <w:rtl/>
        </w:rPr>
        <w:t xml:space="preserve">: </w:t>
      </w:r>
      <w:r w:rsidR="00FF36A4" w:rsidRPr="0052634A">
        <w:rPr>
          <w:rFonts w:hint="cs"/>
          <w:rtl/>
        </w:rPr>
        <w:t>بِأَنْ يَكُونَ جِرْمًا</w:t>
      </w:r>
      <w:r w:rsidR="00507B6C" w:rsidRPr="0052634A">
        <w:rPr>
          <w:rFonts w:hint="cs"/>
          <w:rtl/>
        </w:rPr>
        <w:t xml:space="preserve">: </w:t>
      </w:r>
      <w:r w:rsidR="00FF36A4" w:rsidRPr="0052634A">
        <w:rPr>
          <w:rFonts w:hint="cs"/>
          <w:rtl/>
        </w:rPr>
        <w:t>أَيْ تَأخُذَ ذَاتُهُ الْعَلِيةُ قَدْراً مِنَ الْفَرَاغِ</w:t>
      </w:r>
      <w:r w:rsidR="00FF36A4" w:rsidRPr="0052634A">
        <w:t xml:space="preserve">. </w:t>
      </w:r>
      <w:r w:rsidR="00FF36A4" w:rsidRPr="0052634A">
        <w:rPr>
          <w:rFonts w:hint="cs"/>
          <w:rtl/>
        </w:rPr>
        <w:t>أَوْ يَكُونَ عَرَضًا يَقُومُ بِالْجِرْم</w:t>
      </w:r>
      <w:r w:rsidR="008D581A" w:rsidRPr="0052634A">
        <w:rPr>
          <w:rFonts w:hint="cs"/>
          <w:rtl/>
        </w:rPr>
        <w:t xml:space="preserve">، </w:t>
      </w:r>
      <w:r w:rsidR="00FF36A4" w:rsidRPr="0052634A">
        <w:rPr>
          <w:rFonts w:hint="cs"/>
          <w:rtl/>
        </w:rPr>
        <w:t>أَوْ يَكُونَ فِي جِهَةٍ للْجْرمِ</w:t>
      </w:r>
      <w:r w:rsidR="008D581A" w:rsidRPr="0052634A">
        <w:rPr>
          <w:rFonts w:hint="cs"/>
          <w:rtl/>
        </w:rPr>
        <w:t xml:space="preserve">، </w:t>
      </w:r>
      <w:r w:rsidR="00FF36A4" w:rsidRPr="0052634A">
        <w:rPr>
          <w:rFonts w:hint="cs"/>
          <w:rtl/>
        </w:rPr>
        <w:t>أَوْلهُ هُوَ جِهَةٌ</w:t>
      </w:r>
      <w:r w:rsidR="008D581A" w:rsidRPr="0052634A">
        <w:rPr>
          <w:rFonts w:hint="cs"/>
          <w:rtl/>
        </w:rPr>
        <w:t xml:space="preserve">، </w:t>
      </w:r>
      <w:r w:rsidR="00FF36A4" w:rsidRPr="0052634A">
        <w:rPr>
          <w:rFonts w:hint="cs"/>
          <w:rtl/>
        </w:rPr>
        <w:t>أَوْ يَتَقَيَّد بِمَكَانٍ</w:t>
      </w:r>
      <w:r w:rsidR="008D581A" w:rsidRPr="0052634A">
        <w:rPr>
          <w:rFonts w:hint="cs"/>
          <w:rtl/>
        </w:rPr>
        <w:t xml:space="preserve">، </w:t>
      </w:r>
      <w:r w:rsidR="00FF36A4" w:rsidRPr="0052634A">
        <w:rPr>
          <w:rFonts w:hint="cs"/>
          <w:rtl/>
        </w:rPr>
        <w:t>أَوْ زَمَانٍ</w:t>
      </w:r>
      <w:r w:rsidR="008D581A" w:rsidRPr="0052634A">
        <w:rPr>
          <w:rFonts w:hint="cs"/>
          <w:rtl/>
        </w:rPr>
        <w:t xml:space="preserve">، </w:t>
      </w:r>
      <w:r w:rsidR="00FF36A4" w:rsidRPr="0052634A">
        <w:rPr>
          <w:rFonts w:hint="cs"/>
          <w:rtl/>
        </w:rPr>
        <w:t>أَوْ تَتَّصِفَ ذَاتُهُ الْعِلِيةُ بِالحَوَادِثِ</w:t>
      </w:r>
      <w:r w:rsidR="008D581A" w:rsidRPr="0052634A">
        <w:rPr>
          <w:rFonts w:hint="cs"/>
          <w:rtl/>
        </w:rPr>
        <w:t xml:space="preserve">، </w:t>
      </w:r>
      <w:r w:rsidR="00FF36A4" w:rsidRPr="0052634A">
        <w:rPr>
          <w:rFonts w:hint="cs"/>
          <w:rtl/>
        </w:rPr>
        <w:t>أَوْ يَتَّصِفَ بِالصِّغَرِ</w:t>
      </w:r>
      <w:r w:rsidR="008D581A" w:rsidRPr="0052634A">
        <w:rPr>
          <w:rFonts w:hint="cs"/>
          <w:rtl/>
        </w:rPr>
        <w:t xml:space="preserve">، </w:t>
      </w:r>
      <w:r w:rsidR="00FF36A4" w:rsidRPr="0052634A">
        <w:rPr>
          <w:rFonts w:hint="cs"/>
          <w:rtl/>
        </w:rPr>
        <w:t>أَوْ الْكِبَرِ</w:t>
      </w:r>
      <w:r w:rsidR="008D581A" w:rsidRPr="0052634A">
        <w:rPr>
          <w:rFonts w:hint="cs"/>
          <w:rtl/>
        </w:rPr>
        <w:t xml:space="preserve">، </w:t>
      </w:r>
      <w:r w:rsidR="00FF36A4" w:rsidRPr="0052634A">
        <w:rPr>
          <w:rFonts w:hint="cs"/>
          <w:rtl/>
        </w:rPr>
        <w:t>أَوْ يَتَصَّفَ بَاْلأَغْرَاض فِي اْلأَفْعَالِ أَوْ اْلأَحْكامِ</w:t>
      </w:r>
      <w:r w:rsidR="008D581A" w:rsidRPr="0052634A">
        <w:rPr>
          <w:rFonts w:hint="cs"/>
          <w:rtl/>
        </w:rPr>
        <w:t xml:space="preserve">، </w:t>
      </w:r>
      <w:r w:rsidR="00FF36A4" w:rsidRPr="0052634A">
        <w:rPr>
          <w:rFonts w:hint="cs"/>
          <w:rtl/>
        </w:rPr>
        <w:t>وَكَذَا يَسْتَحِيلُ عَلَيْهِ تَعَالَى</w:t>
      </w:r>
      <w:r w:rsidR="00507B6C" w:rsidRPr="0052634A">
        <w:rPr>
          <w:rtl/>
        </w:rPr>
        <w:t xml:space="preserve">: </w:t>
      </w:r>
      <w:r w:rsidR="00FF36A4" w:rsidRPr="0052634A">
        <w:rPr>
          <w:rFonts w:hint="cs"/>
          <w:rtl/>
        </w:rPr>
        <w:t>أَنْ لاَ يَكُونَ قائِمًا بِنَفْسِهِ</w:t>
      </w:r>
      <w:r w:rsidR="008D581A" w:rsidRPr="0052634A">
        <w:rPr>
          <w:rFonts w:hint="cs"/>
          <w:rtl/>
        </w:rPr>
        <w:t xml:space="preserve">، </w:t>
      </w:r>
      <w:r w:rsidR="00FF36A4" w:rsidRPr="0052634A">
        <w:rPr>
          <w:rFonts w:hint="cs"/>
          <w:rtl/>
        </w:rPr>
        <w:t>بِأَنْ يَكُونَ صِفَةً يَقُومُ بِمَحلٍ</w:t>
      </w:r>
      <w:r w:rsidR="008D581A" w:rsidRPr="0052634A">
        <w:rPr>
          <w:rFonts w:hint="cs"/>
          <w:rtl/>
        </w:rPr>
        <w:t xml:space="preserve">، </w:t>
      </w:r>
      <w:r w:rsidR="00FF36A4" w:rsidRPr="0052634A">
        <w:rPr>
          <w:rFonts w:hint="cs"/>
          <w:rtl/>
        </w:rPr>
        <w:t>أَوْ يَحْتَاجُ إِلَى مُخَصَّصٍ</w:t>
      </w:r>
      <w:r w:rsidR="008D581A" w:rsidRPr="0052634A">
        <w:rPr>
          <w:rFonts w:hint="cs"/>
          <w:rtl/>
        </w:rPr>
        <w:t xml:space="preserve">، </w:t>
      </w:r>
      <w:r w:rsidR="00FF36A4" w:rsidRPr="0052634A">
        <w:rPr>
          <w:rFonts w:hint="cs"/>
          <w:rtl/>
        </w:rPr>
        <w:t>وَكَذَا يَسْتَحيلُ عَلَيْهِ تَعَالَى</w:t>
      </w:r>
      <w:r w:rsidR="00507B6C" w:rsidRPr="0052634A">
        <w:rPr>
          <w:rtl/>
        </w:rPr>
        <w:t xml:space="preserve">: </w:t>
      </w:r>
      <w:r w:rsidR="00FF36A4" w:rsidRPr="0052634A">
        <w:rPr>
          <w:rFonts w:hint="cs"/>
          <w:rtl/>
        </w:rPr>
        <w:t>أَنْ لاَ يَكُوُنَ وَاحِداً بِأَنْ يَكُونَ مُرَكبًا فِي ذَاتِهِ</w:t>
      </w:r>
      <w:r w:rsidR="008D581A" w:rsidRPr="0052634A">
        <w:rPr>
          <w:rFonts w:hint="cs"/>
          <w:rtl/>
        </w:rPr>
        <w:t xml:space="preserve">، </w:t>
      </w:r>
      <w:r w:rsidR="00FF36A4" w:rsidRPr="0052634A">
        <w:rPr>
          <w:rFonts w:hint="cs"/>
          <w:rtl/>
        </w:rPr>
        <w:t>أَوْ يَكُونَ لَهُ مُمَاثِلٌ فِي ذَاتِهِ</w:t>
      </w:r>
      <w:r w:rsidR="008D581A" w:rsidRPr="0052634A">
        <w:rPr>
          <w:rFonts w:hint="cs"/>
          <w:rtl/>
        </w:rPr>
        <w:t xml:space="preserve">، </w:t>
      </w:r>
      <w:r w:rsidR="00FF36A4" w:rsidRPr="0052634A">
        <w:rPr>
          <w:rFonts w:hint="cs"/>
          <w:rtl/>
        </w:rPr>
        <w:t>أَوْ صِفَاتِهِ</w:t>
      </w:r>
      <w:r w:rsidR="008D581A" w:rsidRPr="0052634A">
        <w:rPr>
          <w:rFonts w:hint="cs"/>
          <w:rtl/>
        </w:rPr>
        <w:t xml:space="preserve">، </w:t>
      </w:r>
      <w:r w:rsidR="00FF36A4" w:rsidRPr="0052634A">
        <w:rPr>
          <w:rFonts w:hint="cs"/>
          <w:rtl/>
        </w:rPr>
        <w:t>أَوْ يَكُونَ مَعَهُ فِي الْوُجُودِ مُؤَثَّرٌ فِي فِعْلٍ مِنَ اْلأَفْعَالِ</w:t>
      </w:r>
      <w:r w:rsidR="008D581A" w:rsidRPr="0052634A">
        <w:rPr>
          <w:rFonts w:hint="cs"/>
          <w:rtl/>
        </w:rPr>
        <w:t xml:space="preserve">، </w:t>
      </w:r>
      <w:r w:rsidR="00FF36A4" w:rsidRPr="0052634A">
        <w:rPr>
          <w:rFonts w:hint="cs"/>
          <w:rtl/>
        </w:rPr>
        <w:t>وَكَذَا يَسْتَحِيلُ عَلَيْهِ تَعَالَى</w:t>
      </w:r>
      <w:r w:rsidR="00507B6C" w:rsidRPr="0052634A">
        <w:rPr>
          <w:rFonts w:hint="cs"/>
          <w:rtl/>
        </w:rPr>
        <w:t xml:space="preserve">: </w:t>
      </w:r>
      <w:r w:rsidR="00FF36A4" w:rsidRPr="0052634A">
        <w:rPr>
          <w:rFonts w:hint="cs"/>
          <w:rtl/>
        </w:rPr>
        <w:t>الْعَجْزُ عَنْ مَمْكِنٍ مَّا</w:t>
      </w:r>
      <w:r w:rsidR="008D581A" w:rsidRPr="0052634A">
        <w:rPr>
          <w:rFonts w:hint="cs"/>
          <w:rtl/>
        </w:rPr>
        <w:t xml:space="preserve">، </w:t>
      </w:r>
      <w:r w:rsidR="00FF36A4" w:rsidRPr="0052634A">
        <w:rPr>
          <w:rFonts w:hint="cs"/>
          <w:rtl/>
        </w:rPr>
        <w:t>وَإِيجَادُ شَيْءٍ مِنَ الْعَالَمِ مَعَ كَرَاهَتِهِ لِوُجُودِهِ. أَيْ عَدَمِ إِرَادَتِهِ لَهُ تَعَالَى أَوْ مَعَ الذُهُولِ</w:t>
      </w:r>
      <w:r w:rsidR="008D581A" w:rsidRPr="0052634A">
        <w:rPr>
          <w:rFonts w:hint="cs"/>
          <w:rtl/>
        </w:rPr>
        <w:t xml:space="preserve">، </w:t>
      </w:r>
      <w:r w:rsidR="00FF36A4" w:rsidRPr="0052634A">
        <w:rPr>
          <w:rFonts w:hint="cs"/>
          <w:rtl/>
        </w:rPr>
        <w:t>أَوْ الْغَفْلَةِ</w:t>
      </w:r>
      <w:r w:rsidR="008D581A" w:rsidRPr="0052634A">
        <w:rPr>
          <w:rFonts w:hint="cs"/>
          <w:rtl/>
        </w:rPr>
        <w:t xml:space="preserve">، </w:t>
      </w:r>
      <w:r w:rsidR="00FF36A4" w:rsidRPr="0052634A">
        <w:rPr>
          <w:rFonts w:hint="cs"/>
          <w:rtl/>
        </w:rPr>
        <w:t>أّوْ بِالتَّعْلِيلِ</w:t>
      </w:r>
      <w:r w:rsidR="008D581A" w:rsidRPr="0052634A">
        <w:rPr>
          <w:rFonts w:hint="cs"/>
          <w:rtl/>
        </w:rPr>
        <w:t xml:space="preserve">، </w:t>
      </w:r>
      <w:r w:rsidR="00FF36A4" w:rsidRPr="0052634A">
        <w:rPr>
          <w:rFonts w:hint="cs"/>
          <w:rtl/>
        </w:rPr>
        <w:t>أَوْ بِالطَّبْعِ</w:t>
      </w:r>
      <w:r w:rsidR="008D581A" w:rsidRPr="0052634A">
        <w:rPr>
          <w:rFonts w:hint="cs"/>
          <w:rtl/>
        </w:rPr>
        <w:t xml:space="preserve">، </w:t>
      </w:r>
      <w:r w:rsidR="00FF36A4" w:rsidRPr="0052634A">
        <w:rPr>
          <w:rFonts w:hint="cs"/>
          <w:rtl/>
        </w:rPr>
        <w:t>وَكَذَا يَسْتَحِيلُ عَلَيْهِ تَعَالَى</w:t>
      </w:r>
      <w:r w:rsidR="00507B6C" w:rsidRPr="0052634A">
        <w:rPr>
          <w:rtl/>
        </w:rPr>
        <w:t xml:space="preserve">: </w:t>
      </w:r>
      <w:r w:rsidR="00FF36A4" w:rsidRPr="0052634A">
        <w:rPr>
          <w:rFonts w:hint="cs"/>
          <w:rtl/>
        </w:rPr>
        <w:t>الجَهْلُ وَمَا فِي مَعْنَاهُ بَمعْلُومٍ مَّا</w:t>
      </w:r>
      <w:r w:rsidR="008D581A" w:rsidRPr="0052634A">
        <w:rPr>
          <w:rFonts w:hint="cs"/>
          <w:rtl/>
        </w:rPr>
        <w:t xml:space="preserve">، </w:t>
      </w:r>
      <w:r w:rsidR="00FF36A4" w:rsidRPr="0052634A">
        <w:rPr>
          <w:rFonts w:hint="cs"/>
          <w:rtl/>
        </w:rPr>
        <w:t>وَالمَوْتُ</w:t>
      </w:r>
      <w:r w:rsidR="008D581A" w:rsidRPr="0052634A">
        <w:rPr>
          <w:rFonts w:hint="cs"/>
          <w:rtl/>
        </w:rPr>
        <w:t xml:space="preserve">، </w:t>
      </w:r>
      <w:r w:rsidR="00FF36A4" w:rsidRPr="0052634A">
        <w:rPr>
          <w:rFonts w:hint="cs"/>
          <w:rtl/>
        </w:rPr>
        <w:t>وَالصَّمَمُ</w:t>
      </w:r>
      <w:r w:rsidR="008D581A" w:rsidRPr="0052634A">
        <w:rPr>
          <w:rFonts w:hint="cs"/>
          <w:rtl/>
        </w:rPr>
        <w:t xml:space="preserve">، </w:t>
      </w:r>
      <w:r w:rsidR="00FF36A4" w:rsidRPr="0052634A">
        <w:rPr>
          <w:rFonts w:hint="cs"/>
          <w:rtl/>
        </w:rPr>
        <w:t>وَالْعَمى وَالْبَكَمُ</w:t>
      </w:r>
      <w:r w:rsidR="008D581A" w:rsidRPr="0052634A">
        <w:rPr>
          <w:rFonts w:hint="cs"/>
          <w:rtl/>
        </w:rPr>
        <w:t xml:space="preserve">، </w:t>
      </w:r>
      <w:r w:rsidR="00FF36A4" w:rsidRPr="0052634A">
        <w:rPr>
          <w:rFonts w:hint="cs"/>
          <w:rtl/>
        </w:rPr>
        <w:t>وَأَضْدَادُ الصِّفَاتٍ المَعْنَوِيَّةِ وَاضِحَةٌ مِنْ هَذِهِ " أهــ</w:t>
      </w:r>
      <w:r w:rsidR="008D581A" w:rsidRPr="0052634A">
        <w:rPr>
          <w:rFonts w:hint="cs"/>
          <w:rtl/>
        </w:rPr>
        <w:t xml:space="preserve">، </w:t>
      </w:r>
    </w:p>
    <w:p w14:paraId="137190B5" w14:textId="5B12C88A" w:rsidR="00FF36A4" w:rsidRPr="0052634A" w:rsidRDefault="00DA0881" w:rsidP="00061E88">
      <w:pPr>
        <w:rPr>
          <w:b/>
          <w:rtl/>
        </w:rPr>
      </w:pPr>
      <w:r w:rsidRPr="0052634A">
        <w:rPr>
          <w:rFonts w:hint="cs"/>
          <w:bCs/>
          <w:rtl/>
        </w:rPr>
        <w:t>(</w:t>
      </w:r>
      <w:r w:rsidR="00FF36A4" w:rsidRPr="0052634A">
        <w:rPr>
          <w:rFonts w:hint="cs"/>
          <w:bCs/>
          <w:rtl/>
        </w:rPr>
        <w:t>5</w:t>
      </w:r>
      <w:r w:rsidR="0074049C" w:rsidRPr="0052634A">
        <w:rPr>
          <w:rFonts w:hint="cs"/>
          <w:bCs/>
          <w:rtl/>
        </w:rPr>
        <w:t>)</w:t>
      </w:r>
      <w:r w:rsidR="00FF36A4" w:rsidRPr="0052634A">
        <w:rPr>
          <w:rFonts w:hint="cs"/>
          <w:bCs/>
          <w:rtl/>
        </w:rPr>
        <w:t xml:space="preserve"> وجاء في متن العقيدة السنوسية الوسطى</w:t>
      </w:r>
      <w:r w:rsidR="00507B6C" w:rsidRPr="0052634A">
        <w:rPr>
          <w:rFonts w:hint="cs"/>
          <w:bCs/>
          <w:rtl/>
        </w:rPr>
        <w:t xml:space="preserve">: </w:t>
      </w:r>
      <w:r w:rsidR="00FF36A4" w:rsidRPr="0052634A">
        <w:rPr>
          <w:rFonts w:hint="cs"/>
          <w:bCs/>
          <w:rtl/>
        </w:rPr>
        <w:t xml:space="preserve">" </w:t>
      </w:r>
      <w:r w:rsidR="00FF36A4" w:rsidRPr="0052634A">
        <w:rPr>
          <w:rFonts w:hint="cs"/>
          <w:rtl/>
        </w:rPr>
        <w:t xml:space="preserve">الفصل الخامس في وجوب حياته تعالى وإقامة براهين قاطعة على وجوب القدم والبقاء لجميع ما تتصف به ذات مولانا جل وعز وأنه يتعالى عن </w:t>
      </w:r>
      <w:r w:rsidR="00FF36A4" w:rsidRPr="0052634A">
        <w:rPr>
          <w:rFonts w:hint="cs"/>
          <w:rtl/>
        </w:rPr>
        <w:lastRenderedPageBreak/>
        <w:t>الاتصاف بالحوادث</w:t>
      </w:r>
      <w:r w:rsidR="00507B6C" w:rsidRPr="0052634A">
        <w:rPr>
          <w:rFonts w:hint="cs"/>
          <w:rtl/>
        </w:rPr>
        <w:t xml:space="preserve">: </w:t>
      </w:r>
      <w:r w:rsidR="00FF36A4" w:rsidRPr="0052634A">
        <w:rPr>
          <w:rFonts w:hint="cs"/>
          <w:rtl/>
        </w:rPr>
        <w:t>ويلزم أن يكون تعالى حيا وإلا ما يتصف بعلم ولا قدرة ولا إرادة ولا سمع ولا بصر ولا كلام</w:t>
      </w:r>
      <w:r w:rsidR="008D581A" w:rsidRPr="0052634A">
        <w:rPr>
          <w:rFonts w:hint="cs"/>
          <w:rtl/>
        </w:rPr>
        <w:t xml:space="preserve">، </w:t>
      </w:r>
      <w:r w:rsidR="00FF36A4" w:rsidRPr="0052634A">
        <w:rPr>
          <w:rFonts w:hint="cs"/>
          <w:rtl/>
        </w:rPr>
        <w:t>بحياة قديمة لما سبق من وجوب قدم مشروطها والشرط يستحيل تأخره عن مشروطه</w:t>
      </w:r>
      <w:r w:rsidR="008D581A" w:rsidRPr="0052634A">
        <w:rPr>
          <w:rFonts w:hint="cs"/>
          <w:rtl/>
        </w:rPr>
        <w:t xml:space="preserve">، </w:t>
      </w:r>
      <w:r w:rsidR="00FF36A4" w:rsidRPr="0052634A">
        <w:rPr>
          <w:rFonts w:hint="cs"/>
          <w:rtl/>
        </w:rPr>
        <w:t>واجبة البقاء وإلا لانتفى قدمها وقد عرفت الآن وجوبه</w:t>
      </w:r>
      <w:r w:rsidR="008D581A" w:rsidRPr="0052634A">
        <w:rPr>
          <w:rFonts w:hint="cs"/>
          <w:rtl/>
        </w:rPr>
        <w:t xml:space="preserve">، </w:t>
      </w:r>
      <w:r w:rsidR="00FF36A4" w:rsidRPr="0052634A">
        <w:rPr>
          <w:rFonts w:hint="cs"/>
          <w:rtl/>
        </w:rPr>
        <w:t>وكذا يجب القدم والبقاء لسائر الصفات التي تقوم بذاته تعالى إذ لو قبلت العدم لكانت حادثة لما عرفت أن القديم لا يقبل العدم وهو تعالى يستحيل أن يتصف بصفة حادثة وإلا لكانت ذاته قابلة لها في الأزل لأن قبوله لها لو كان أيضا حادثا للذات لاحتاجت الذات إلى قبول آخر لذلك القبول ويتسلسل وإذا لزم أن يكون قبوله لتلك الصفة المفروضة الحدوث كائنا في الأزل صح أن يتصف بتلك الصفة الحادثة في الأزل إذ لا معنى للقبول إلا ذلك وذلك محال إذ الحادث لا يمكن أن يكون قديما لأن مِن لازم القديم أن لا يقبل العدم والحادث قد قبل العدم واتصف به فهما متنافيان</w:t>
      </w:r>
      <w:r w:rsidR="008D581A" w:rsidRPr="0052634A">
        <w:rPr>
          <w:rFonts w:hint="cs"/>
          <w:rtl/>
        </w:rPr>
        <w:t xml:space="preserve">، </w:t>
      </w:r>
      <w:r w:rsidR="00FF36A4" w:rsidRPr="0052634A">
        <w:rPr>
          <w:rFonts w:hint="cs"/>
          <w:rtl/>
        </w:rPr>
        <w:t>فخرج بهذا أن كل ما قبلته الذات العلية من الصفات فهو أزلي واجب لها لا يتصور أن يكون حادثا وما لم تقبله الذات العلية في الأزل فلا تقبله أبدا لما عرفت من استحالة أن يطرأ القبول على الذات بعد أن لم يكن لها</w:t>
      </w:r>
      <w:r w:rsidR="008D581A" w:rsidRPr="0052634A">
        <w:rPr>
          <w:rFonts w:hint="cs"/>
          <w:rtl/>
        </w:rPr>
        <w:t xml:space="preserve">، </w:t>
      </w:r>
      <w:r w:rsidR="00FF36A4" w:rsidRPr="0052634A">
        <w:rPr>
          <w:rFonts w:hint="cs"/>
          <w:rtl/>
        </w:rPr>
        <w:t>وأيضا لو اتصف تعالى بصفة حادثة لم يجز أن يعرى عنها أو عن ضدها أو مثلها وإلا لجاز عروه عن جميع الصفات لأن قبوله لها ذاتي لا يختلف وقد عرفت في ما سبق استحالة عروه عن العلم والقدرة والإرادة والحياة فثبت أن كل ما يقبله من الصفات لا يعرى عنه إلا للاتصاف بضده أو مثله لكن ضد تلك الصفة الحادثة أو مهلها لا يكون إلا حادثا بدليل طرآن عدمه إذ القديم لا يتعدم</w:t>
      </w:r>
      <w:r w:rsidR="008D581A" w:rsidRPr="0052634A">
        <w:rPr>
          <w:rFonts w:hint="cs"/>
          <w:rtl/>
        </w:rPr>
        <w:t xml:space="preserve">، </w:t>
      </w:r>
      <w:r w:rsidR="00FF36A4" w:rsidRPr="0052634A">
        <w:rPr>
          <w:rFonts w:hint="cs"/>
          <w:rtl/>
        </w:rPr>
        <w:t>وما لا يعرى عن الحوادث يكون حادثا ضرورة فلزم أنه لو اتصف تعالى بصفة حادثة لوجب حدوثه ضرورة وقد عرفت وجوب قدمه جل وعلا</w:t>
      </w:r>
      <w:r w:rsidR="008D581A" w:rsidRPr="0052634A">
        <w:rPr>
          <w:rFonts w:hint="cs"/>
          <w:rtl/>
        </w:rPr>
        <w:t xml:space="preserve">، </w:t>
      </w:r>
      <w:r w:rsidR="00FF36A4" w:rsidRPr="0052634A">
        <w:rPr>
          <w:rFonts w:hint="cs"/>
          <w:rtl/>
        </w:rPr>
        <w:t>وأيضا فهو جل وعز لا يتصف إلا بالكمال إجماعا فيلزم في هذه الصفة الحادثة التي فرض اتصافه تعالى بها أن تكون من صفات الكمال وقد فات ذاته العلية في الأزل لفرض حدوثها وفوت الكمال نقص وهو تعالى منزه عنه بإجماع العقلاء</w:t>
      </w:r>
      <w:r w:rsidR="008D581A" w:rsidRPr="0052634A">
        <w:rPr>
          <w:rFonts w:hint="cs"/>
          <w:rtl/>
        </w:rPr>
        <w:t xml:space="preserve">، </w:t>
      </w:r>
      <w:r w:rsidR="00FF36A4" w:rsidRPr="0052634A">
        <w:rPr>
          <w:rFonts w:hint="cs"/>
          <w:rtl/>
        </w:rPr>
        <w:t>ولا يعترض على هذا بأنه لا يلزم فوت الذات العلية كمال هذه الصفة الحادثة لاحتمال اتصافه بأمثالها على التوالي لا إلى أول لأنّا نقول لا يخفى أن هذا الاحتمال باطل لأنه تسلسل من باب حوادث لا أولية لها وهو ظاهر الاستحالة</w:t>
      </w:r>
      <w:r w:rsidR="008D581A" w:rsidRPr="0052634A">
        <w:rPr>
          <w:rFonts w:hint="cs"/>
          <w:rtl/>
        </w:rPr>
        <w:t xml:space="preserve">، </w:t>
      </w:r>
      <w:r w:rsidR="00FF36A4" w:rsidRPr="0052634A">
        <w:rPr>
          <w:rFonts w:hint="cs"/>
          <w:rtl/>
        </w:rPr>
        <w:t>ويلزم أيضا أن تكون كل صفة من صفاته تعالى واحدة وإلا لزم اجتماع المثلين وتحصيل الحاصل وهو محال</w:t>
      </w:r>
      <w:r w:rsidR="008D581A" w:rsidRPr="0052634A">
        <w:rPr>
          <w:rFonts w:hint="cs"/>
          <w:rtl/>
        </w:rPr>
        <w:t xml:space="preserve">، </w:t>
      </w:r>
    </w:p>
    <w:p w14:paraId="06C93238" w14:textId="46FE3CFC" w:rsidR="00FF36A4" w:rsidRPr="0052634A" w:rsidRDefault="00DA0881" w:rsidP="00061E88">
      <w:pPr>
        <w:rPr>
          <w:b/>
          <w:rtl/>
        </w:rPr>
      </w:pPr>
      <w:r w:rsidRPr="0052634A">
        <w:rPr>
          <w:rFonts w:hint="cs"/>
          <w:bCs/>
          <w:rtl/>
        </w:rPr>
        <w:t>(</w:t>
      </w:r>
      <w:r w:rsidR="00FF36A4" w:rsidRPr="0052634A">
        <w:rPr>
          <w:rFonts w:hint="cs"/>
          <w:bCs/>
          <w:rtl/>
        </w:rPr>
        <w:t>6</w:t>
      </w:r>
      <w:r w:rsidR="0074049C" w:rsidRPr="0052634A">
        <w:rPr>
          <w:rFonts w:hint="cs"/>
          <w:bCs/>
          <w:rtl/>
        </w:rPr>
        <w:t>)</w:t>
      </w:r>
      <w:r w:rsidR="00FF36A4" w:rsidRPr="0052634A">
        <w:rPr>
          <w:rFonts w:hint="cs"/>
          <w:bCs/>
          <w:rtl/>
        </w:rPr>
        <w:t xml:space="preserve"> وجاء في ترجمة عقيدة أهل السنة في كلمتي الشهادة التي هي أحد مباني الإسلام للإمام أَبي حامدٍ الغَزَّالي</w:t>
      </w:r>
      <w:r w:rsidR="00507B6C" w:rsidRPr="0052634A">
        <w:rPr>
          <w:rFonts w:hint="cs"/>
          <w:rtl/>
        </w:rPr>
        <w:t xml:space="preserve">: </w:t>
      </w:r>
      <w:r w:rsidR="00FF36A4" w:rsidRPr="0052634A">
        <w:rPr>
          <w:rFonts w:hint="cs"/>
          <w:rtl/>
        </w:rPr>
        <w:t>" الحمد للّه المبدئ المعيد</w:t>
      </w:r>
      <w:r w:rsidR="008D581A" w:rsidRPr="0052634A">
        <w:rPr>
          <w:rFonts w:hint="cs"/>
          <w:rtl/>
        </w:rPr>
        <w:t xml:space="preserve">، </w:t>
      </w:r>
      <w:r w:rsidR="00FF36A4" w:rsidRPr="0052634A">
        <w:rPr>
          <w:rFonts w:hint="cs"/>
          <w:rtl/>
        </w:rPr>
        <w:t>الفعال لما يريد</w:t>
      </w:r>
      <w:r w:rsidR="008D581A" w:rsidRPr="0052634A">
        <w:rPr>
          <w:rFonts w:hint="cs"/>
          <w:rtl/>
        </w:rPr>
        <w:t xml:space="preserve">، </w:t>
      </w:r>
      <w:r w:rsidR="00FF36A4" w:rsidRPr="0052634A">
        <w:rPr>
          <w:rFonts w:hint="cs"/>
          <w:rtl/>
        </w:rPr>
        <w:t>ذي العرش المجيد</w:t>
      </w:r>
      <w:r w:rsidR="008D581A" w:rsidRPr="0052634A">
        <w:rPr>
          <w:rFonts w:hint="cs"/>
          <w:rtl/>
        </w:rPr>
        <w:t xml:space="preserve">، </w:t>
      </w:r>
      <w:r w:rsidR="00FF36A4" w:rsidRPr="0052634A">
        <w:rPr>
          <w:rFonts w:hint="cs"/>
          <w:rtl/>
        </w:rPr>
        <w:t>والبطش الشديد</w:t>
      </w:r>
      <w:r w:rsidR="008D581A" w:rsidRPr="0052634A">
        <w:rPr>
          <w:rFonts w:hint="cs"/>
          <w:rtl/>
        </w:rPr>
        <w:t xml:space="preserve">، </w:t>
      </w:r>
      <w:r w:rsidR="00FF36A4" w:rsidRPr="0052634A">
        <w:rPr>
          <w:rFonts w:hint="cs"/>
          <w:rtl/>
        </w:rPr>
        <w:t>الهادي صفوة العبيد</w:t>
      </w:r>
      <w:r w:rsidR="008D581A" w:rsidRPr="0052634A">
        <w:rPr>
          <w:rFonts w:hint="cs"/>
          <w:rtl/>
        </w:rPr>
        <w:t xml:space="preserve">، </w:t>
      </w:r>
      <w:r w:rsidR="00FF36A4" w:rsidRPr="0052634A">
        <w:rPr>
          <w:rFonts w:hint="cs"/>
          <w:rtl/>
        </w:rPr>
        <w:t>إلى المنهج الرشيد</w:t>
      </w:r>
      <w:r w:rsidR="008D581A" w:rsidRPr="0052634A">
        <w:rPr>
          <w:rFonts w:hint="cs"/>
          <w:rtl/>
        </w:rPr>
        <w:t xml:space="preserve">، </w:t>
      </w:r>
      <w:r w:rsidR="00FF36A4" w:rsidRPr="0052634A">
        <w:rPr>
          <w:rFonts w:hint="cs"/>
          <w:rtl/>
        </w:rPr>
        <w:t>والمسلك السديد</w:t>
      </w:r>
      <w:r w:rsidR="008D581A" w:rsidRPr="0052634A">
        <w:rPr>
          <w:rFonts w:hint="cs"/>
          <w:rtl/>
        </w:rPr>
        <w:t xml:space="preserve">، </w:t>
      </w:r>
      <w:r w:rsidR="00FF36A4" w:rsidRPr="0052634A">
        <w:rPr>
          <w:rFonts w:hint="cs"/>
          <w:rtl/>
        </w:rPr>
        <w:t>المنعم عليهم بعد شهادة التوحيد</w:t>
      </w:r>
      <w:r w:rsidR="008D581A" w:rsidRPr="0052634A">
        <w:rPr>
          <w:rFonts w:hint="cs"/>
          <w:rtl/>
        </w:rPr>
        <w:t xml:space="preserve">، </w:t>
      </w:r>
      <w:r w:rsidR="00FF36A4" w:rsidRPr="0052634A">
        <w:rPr>
          <w:rFonts w:hint="cs"/>
          <w:rtl/>
        </w:rPr>
        <w:t xml:space="preserve">بحراسة عقائدهم </w:t>
      </w:r>
      <w:r w:rsidR="00FF36A4" w:rsidRPr="0052634A">
        <w:rPr>
          <w:rFonts w:hint="cs"/>
          <w:rtl/>
        </w:rPr>
        <w:lastRenderedPageBreak/>
        <w:t>عن ظلمات التشكيك والترديد</w:t>
      </w:r>
      <w:r w:rsidR="008D581A" w:rsidRPr="0052634A">
        <w:rPr>
          <w:rFonts w:hint="cs"/>
          <w:rtl/>
        </w:rPr>
        <w:t xml:space="preserve">، </w:t>
      </w:r>
      <w:r w:rsidR="00FF36A4" w:rsidRPr="0052634A">
        <w:rPr>
          <w:rFonts w:hint="cs"/>
          <w:rtl/>
        </w:rPr>
        <w:t>السالك بهم إلى اتباع رسوله المصطفى واقتفاء آثار صحبه الأكرمين المكرمين بالتأييد والتسديد</w:t>
      </w:r>
      <w:r w:rsidR="008D581A" w:rsidRPr="0052634A">
        <w:rPr>
          <w:rFonts w:hint="cs"/>
          <w:rtl/>
        </w:rPr>
        <w:t xml:space="preserve">، </w:t>
      </w:r>
      <w:r w:rsidR="00FF36A4" w:rsidRPr="0052634A">
        <w:rPr>
          <w:rFonts w:hint="cs"/>
          <w:rtl/>
        </w:rPr>
        <w:t>المتجلي لهم في ذاته وأفعاله بمحاسن أوصافه التي لا يدركها إلا من ألقى السمع وهو شهيد</w:t>
      </w:r>
      <w:r w:rsidR="008D581A" w:rsidRPr="0052634A">
        <w:rPr>
          <w:rFonts w:hint="cs"/>
          <w:rtl/>
        </w:rPr>
        <w:t xml:space="preserve">، </w:t>
      </w:r>
      <w:r w:rsidR="00FF36A4" w:rsidRPr="0052634A">
        <w:rPr>
          <w:rFonts w:hint="cs"/>
          <w:rtl/>
        </w:rPr>
        <w:t>المعرف إياهم أنه في ذاته واحد لا شريك له</w:t>
      </w:r>
      <w:r w:rsidR="008D581A" w:rsidRPr="0052634A">
        <w:rPr>
          <w:rFonts w:hint="cs"/>
          <w:rtl/>
        </w:rPr>
        <w:t xml:space="preserve">، </w:t>
      </w:r>
      <w:r w:rsidR="00FF36A4" w:rsidRPr="0052634A">
        <w:rPr>
          <w:rFonts w:hint="cs"/>
          <w:rtl/>
        </w:rPr>
        <w:t>فرد لا مثيل له</w:t>
      </w:r>
      <w:r w:rsidR="008D581A" w:rsidRPr="0052634A">
        <w:rPr>
          <w:rFonts w:hint="cs"/>
          <w:rtl/>
        </w:rPr>
        <w:t xml:space="preserve">، </w:t>
      </w:r>
      <w:r w:rsidR="00FF36A4" w:rsidRPr="0052634A">
        <w:rPr>
          <w:rFonts w:hint="cs"/>
          <w:rtl/>
        </w:rPr>
        <w:t>صمد لا ضد له</w:t>
      </w:r>
      <w:r w:rsidR="008D581A" w:rsidRPr="0052634A">
        <w:rPr>
          <w:rFonts w:hint="cs"/>
          <w:rtl/>
        </w:rPr>
        <w:t xml:space="preserve">، </w:t>
      </w:r>
      <w:r w:rsidR="00FF36A4" w:rsidRPr="0052634A">
        <w:rPr>
          <w:rFonts w:hint="cs"/>
          <w:rtl/>
        </w:rPr>
        <w:t>منفرد لا ند له وأنه واحد قديم لا أول له</w:t>
      </w:r>
      <w:r w:rsidR="008D581A" w:rsidRPr="0052634A">
        <w:rPr>
          <w:rFonts w:hint="cs"/>
          <w:rtl/>
        </w:rPr>
        <w:t xml:space="preserve">، </w:t>
      </w:r>
      <w:r w:rsidR="00FF36A4" w:rsidRPr="0052634A">
        <w:rPr>
          <w:rFonts w:hint="cs"/>
          <w:rtl/>
        </w:rPr>
        <w:t>أزلي لا بداية له</w:t>
      </w:r>
      <w:r w:rsidR="008D581A" w:rsidRPr="0052634A">
        <w:rPr>
          <w:rFonts w:hint="cs"/>
          <w:rtl/>
        </w:rPr>
        <w:t xml:space="preserve">، </w:t>
      </w:r>
      <w:r w:rsidR="00FF36A4" w:rsidRPr="0052634A">
        <w:rPr>
          <w:rFonts w:hint="cs"/>
          <w:rtl/>
        </w:rPr>
        <w:t>مستمر الوجود لا آخر له</w:t>
      </w:r>
      <w:r w:rsidR="008D581A" w:rsidRPr="0052634A">
        <w:rPr>
          <w:rFonts w:hint="cs"/>
          <w:rtl/>
        </w:rPr>
        <w:t xml:space="preserve">، </w:t>
      </w:r>
      <w:r w:rsidR="00FF36A4" w:rsidRPr="0052634A">
        <w:rPr>
          <w:rFonts w:hint="cs"/>
          <w:rtl/>
        </w:rPr>
        <w:t>أبدي لا نهاية له</w:t>
      </w:r>
      <w:r w:rsidR="008D581A" w:rsidRPr="0052634A">
        <w:rPr>
          <w:rFonts w:hint="cs"/>
          <w:rtl/>
        </w:rPr>
        <w:t xml:space="preserve">، </w:t>
      </w:r>
      <w:r w:rsidR="00FF36A4" w:rsidRPr="0052634A">
        <w:rPr>
          <w:rFonts w:hint="cs"/>
          <w:rtl/>
        </w:rPr>
        <w:t>قيوم لا انقطاع له</w:t>
      </w:r>
      <w:r w:rsidR="008D581A" w:rsidRPr="0052634A">
        <w:rPr>
          <w:rFonts w:hint="cs"/>
          <w:rtl/>
        </w:rPr>
        <w:t xml:space="preserve">، </w:t>
      </w:r>
      <w:r w:rsidR="00FF36A4" w:rsidRPr="0052634A">
        <w:rPr>
          <w:rFonts w:hint="cs"/>
          <w:rtl/>
        </w:rPr>
        <w:t>دائم لا انصرام له</w:t>
      </w:r>
      <w:r w:rsidR="008D581A" w:rsidRPr="0052634A">
        <w:rPr>
          <w:rFonts w:hint="cs"/>
          <w:rtl/>
        </w:rPr>
        <w:t xml:space="preserve">، </w:t>
      </w:r>
      <w:r w:rsidR="00FF36A4" w:rsidRPr="0052634A">
        <w:rPr>
          <w:rFonts w:hint="cs"/>
          <w:rtl/>
        </w:rPr>
        <w:t>لم يزل ولا يزال موصوفاً بنعوت الجلال</w:t>
      </w:r>
      <w:r w:rsidR="008D581A" w:rsidRPr="0052634A">
        <w:rPr>
          <w:rFonts w:hint="cs"/>
          <w:rtl/>
        </w:rPr>
        <w:t xml:space="preserve">، </w:t>
      </w:r>
      <w:r w:rsidR="00FF36A4" w:rsidRPr="0052634A">
        <w:rPr>
          <w:rFonts w:hint="cs"/>
          <w:rtl/>
        </w:rPr>
        <w:t>لا يقضى عليه بالانقضاء والانفصال</w:t>
      </w:r>
      <w:r w:rsidR="008D581A" w:rsidRPr="0052634A">
        <w:rPr>
          <w:rFonts w:hint="cs"/>
          <w:rtl/>
        </w:rPr>
        <w:t xml:space="preserve">، </w:t>
      </w:r>
      <w:r w:rsidR="00FF36A4" w:rsidRPr="0052634A">
        <w:rPr>
          <w:rFonts w:hint="cs"/>
          <w:rtl/>
        </w:rPr>
        <w:t>بتصرم الآباد وانقراض الآجال</w:t>
      </w:r>
      <w:r w:rsidR="008D581A" w:rsidRPr="0052634A">
        <w:rPr>
          <w:rFonts w:hint="cs"/>
          <w:rtl/>
        </w:rPr>
        <w:t xml:space="preserve">، </w:t>
      </w:r>
      <w:r w:rsidR="00FF36A4" w:rsidRPr="0052634A">
        <w:rPr>
          <w:rFonts w:hint="cs"/>
          <w:rtl/>
        </w:rPr>
        <w:t>بل {هو الأول والآخر والظاهر والباطن وهو بكل شيء عليم}</w:t>
      </w:r>
      <w:r w:rsidR="008D581A" w:rsidRPr="0052634A">
        <w:rPr>
          <w:rFonts w:hint="cs"/>
          <w:rtl/>
        </w:rPr>
        <w:t xml:space="preserve">، </w:t>
      </w:r>
      <w:r w:rsidR="00FF36A4" w:rsidRPr="0052634A">
        <w:rPr>
          <w:rFonts w:hint="cs"/>
          <w:rtl/>
        </w:rPr>
        <w:t>وأنه ليس بجسم مصور</w:t>
      </w:r>
      <w:r w:rsidR="008D581A" w:rsidRPr="0052634A">
        <w:rPr>
          <w:rFonts w:hint="cs"/>
          <w:rtl/>
        </w:rPr>
        <w:t xml:space="preserve">، </w:t>
      </w:r>
      <w:r w:rsidR="00FF36A4" w:rsidRPr="0052634A">
        <w:rPr>
          <w:rFonts w:hint="cs"/>
          <w:rtl/>
        </w:rPr>
        <w:t>ولا جوهر محدود مقدر</w:t>
      </w:r>
      <w:r w:rsidR="008D581A" w:rsidRPr="0052634A">
        <w:rPr>
          <w:rFonts w:hint="cs"/>
          <w:rtl/>
        </w:rPr>
        <w:t xml:space="preserve">، </w:t>
      </w:r>
      <w:r w:rsidR="00FF36A4" w:rsidRPr="0052634A">
        <w:rPr>
          <w:rFonts w:hint="cs"/>
          <w:rtl/>
        </w:rPr>
        <w:t>وأنه لا يماثل الأجسام</w:t>
      </w:r>
      <w:r w:rsidR="008D581A" w:rsidRPr="0052634A">
        <w:rPr>
          <w:rFonts w:hint="cs"/>
          <w:rtl/>
        </w:rPr>
        <w:t xml:space="preserve">، </w:t>
      </w:r>
      <w:r w:rsidR="00FF36A4" w:rsidRPr="0052634A">
        <w:rPr>
          <w:rFonts w:hint="cs"/>
          <w:rtl/>
        </w:rPr>
        <w:t>لا في التقدير ولا في قبول الانقسام</w:t>
      </w:r>
      <w:r w:rsidR="008D581A" w:rsidRPr="0052634A">
        <w:rPr>
          <w:rFonts w:hint="cs"/>
          <w:rtl/>
        </w:rPr>
        <w:t xml:space="preserve">، </w:t>
      </w:r>
      <w:r w:rsidR="00FF36A4" w:rsidRPr="0052634A">
        <w:rPr>
          <w:rFonts w:hint="cs"/>
          <w:rtl/>
        </w:rPr>
        <w:t>وأنه ليس بجوهر ولا تحله الجواهر</w:t>
      </w:r>
      <w:r w:rsidR="008D581A" w:rsidRPr="0052634A">
        <w:rPr>
          <w:rFonts w:hint="cs"/>
          <w:rtl/>
        </w:rPr>
        <w:t xml:space="preserve">، </w:t>
      </w:r>
      <w:r w:rsidR="00FF36A4" w:rsidRPr="0052634A">
        <w:rPr>
          <w:rFonts w:hint="cs"/>
          <w:rtl/>
        </w:rPr>
        <w:t>ولا بعرض ولا تحله الأعراض</w:t>
      </w:r>
      <w:r w:rsidR="008D581A" w:rsidRPr="0052634A">
        <w:rPr>
          <w:rFonts w:hint="cs"/>
          <w:rtl/>
        </w:rPr>
        <w:t xml:space="preserve">، </w:t>
      </w:r>
      <w:r w:rsidR="00FF36A4" w:rsidRPr="0052634A">
        <w:rPr>
          <w:rFonts w:hint="cs"/>
          <w:rtl/>
        </w:rPr>
        <w:t>بل لا يماثل موجوداً</w:t>
      </w:r>
      <w:r w:rsidR="008D581A" w:rsidRPr="0052634A">
        <w:rPr>
          <w:rFonts w:hint="cs"/>
          <w:rtl/>
        </w:rPr>
        <w:t xml:space="preserve">، </w:t>
      </w:r>
      <w:r w:rsidR="00FF36A4" w:rsidRPr="0052634A">
        <w:rPr>
          <w:rFonts w:hint="cs"/>
          <w:rtl/>
        </w:rPr>
        <w:t xml:space="preserve">ولا يماثله موجود </w:t>
      </w:r>
      <w:r w:rsidR="00FF36A4" w:rsidRPr="0052634A">
        <w:t>{</w:t>
      </w:r>
      <w:r w:rsidR="00FF36A4" w:rsidRPr="0052634A">
        <w:rPr>
          <w:rFonts w:hint="cs"/>
          <w:rtl/>
        </w:rPr>
        <w:t>ليس كمثله شيء</w:t>
      </w:r>
      <w:r w:rsidR="00507B6C" w:rsidRPr="0052634A">
        <w:rPr>
          <w:rFonts w:hint="cs"/>
          <w:rtl/>
        </w:rPr>
        <w:t xml:space="preserve">} </w:t>
      </w:r>
      <w:r w:rsidR="00FF36A4" w:rsidRPr="0052634A">
        <w:rPr>
          <w:rFonts w:hint="cs"/>
          <w:rtl/>
        </w:rPr>
        <w:t>ولا هو مثل شيء</w:t>
      </w:r>
      <w:r w:rsidR="008D581A" w:rsidRPr="0052634A">
        <w:rPr>
          <w:rFonts w:hint="cs"/>
          <w:rtl/>
        </w:rPr>
        <w:t xml:space="preserve">، </w:t>
      </w:r>
      <w:r w:rsidR="00FF36A4" w:rsidRPr="0052634A">
        <w:rPr>
          <w:rFonts w:hint="cs"/>
          <w:rtl/>
        </w:rPr>
        <w:t>وأنه لا يحده المقدار</w:t>
      </w:r>
      <w:r w:rsidR="008D581A" w:rsidRPr="0052634A">
        <w:rPr>
          <w:rFonts w:hint="cs"/>
          <w:rtl/>
        </w:rPr>
        <w:t xml:space="preserve">، </w:t>
      </w:r>
      <w:r w:rsidR="00FF36A4" w:rsidRPr="0052634A">
        <w:rPr>
          <w:rFonts w:hint="cs"/>
          <w:rtl/>
        </w:rPr>
        <w:t>ولا تحويه الأقطار</w:t>
      </w:r>
      <w:r w:rsidR="008D581A" w:rsidRPr="0052634A">
        <w:rPr>
          <w:rFonts w:hint="cs"/>
          <w:rtl/>
        </w:rPr>
        <w:t xml:space="preserve">، </w:t>
      </w:r>
      <w:r w:rsidR="00FF36A4" w:rsidRPr="0052634A">
        <w:rPr>
          <w:rFonts w:hint="cs"/>
          <w:rtl/>
        </w:rPr>
        <w:t>ولا تحيط به الجهات</w:t>
      </w:r>
      <w:r w:rsidR="008D581A" w:rsidRPr="0052634A">
        <w:rPr>
          <w:rFonts w:hint="cs"/>
          <w:rtl/>
        </w:rPr>
        <w:t xml:space="preserve">، </w:t>
      </w:r>
      <w:r w:rsidR="00FF36A4" w:rsidRPr="0052634A">
        <w:rPr>
          <w:rFonts w:hint="cs"/>
          <w:rtl/>
        </w:rPr>
        <w:t>ولا تكتنفه الأرضون ولا السماوات</w:t>
      </w:r>
      <w:r w:rsidR="008D581A" w:rsidRPr="0052634A">
        <w:rPr>
          <w:rFonts w:hint="cs"/>
          <w:rtl/>
        </w:rPr>
        <w:t xml:space="preserve">، </w:t>
      </w:r>
      <w:r w:rsidR="00FF36A4" w:rsidRPr="0052634A">
        <w:rPr>
          <w:rFonts w:hint="cs"/>
          <w:rtl/>
        </w:rPr>
        <w:t>وأنه مستو على العرش</w:t>
      </w:r>
      <w:r w:rsidR="008D581A" w:rsidRPr="0052634A">
        <w:rPr>
          <w:rFonts w:hint="cs"/>
          <w:rtl/>
        </w:rPr>
        <w:t xml:space="preserve">، </w:t>
      </w:r>
      <w:r w:rsidR="00FF36A4" w:rsidRPr="0052634A">
        <w:rPr>
          <w:rFonts w:hint="cs"/>
          <w:rtl/>
        </w:rPr>
        <w:t>على الوجه الذي قاله</w:t>
      </w:r>
      <w:r w:rsidR="008D581A" w:rsidRPr="0052634A">
        <w:rPr>
          <w:rFonts w:hint="cs"/>
          <w:rtl/>
        </w:rPr>
        <w:t xml:space="preserve">، </w:t>
      </w:r>
      <w:r w:rsidR="00FF36A4" w:rsidRPr="0052634A">
        <w:rPr>
          <w:rFonts w:hint="cs"/>
          <w:rtl/>
        </w:rPr>
        <w:t>وبالمعنى الذي أراده</w:t>
      </w:r>
      <w:r w:rsidR="008D581A" w:rsidRPr="0052634A">
        <w:rPr>
          <w:rFonts w:hint="cs"/>
          <w:rtl/>
        </w:rPr>
        <w:t xml:space="preserve">، </w:t>
      </w:r>
      <w:r w:rsidR="00FF36A4" w:rsidRPr="0052634A">
        <w:rPr>
          <w:rFonts w:hint="cs"/>
          <w:rtl/>
        </w:rPr>
        <w:t>استواء منـزهاً عن المماسة والاستقرار والتمكن والحلول والانتقال</w:t>
      </w:r>
      <w:r w:rsidR="008D581A" w:rsidRPr="0052634A">
        <w:rPr>
          <w:rFonts w:hint="cs"/>
          <w:rtl/>
        </w:rPr>
        <w:t xml:space="preserve">، </w:t>
      </w:r>
      <w:r w:rsidR="00FF36A4" w:rsidRPr="0052634A">
        <w:rPr>
          <w:rFonts w:hint="cs"/>
          <w:rtl/>
        </w:rPr>
        <w:t>لا يحمله العرش</w:t>
      </w:r>
      <w:r w:rsidR="008D581A" w:rsidRPr="0052634A">
        <w:rPr>
          <w:rFonts w:hint="cs"/>
          <w:rtl/>
        </w:rPr>
        <w:t xml:space="preserve">، </w:t>
      </w:r>
      <w:r w:rsidR="00FF36A4" w:rsidRPr="0052634A">
        <w:rPr>
          <w:rFonts w:hint="cs"/>
          <w:rtl/>
        </w:rPr>
        <w:t>بل العرش وحملته محمولون بلطف قدرته</w:t>
      </w:r>
      <w:r w:rsidR="008D581A" w:rsidRPr="0052634A">
        <w:rPr>
          <w:rFonts w:hint="cs"/>
          <w:rtl/>
        </w:rPr>
        <w:t xml:space="preserve">، </w:t>
      </w:r>
      <w:r w:rsidR="00FF36A4" w:rsidRPr="0052634A">
        <w:rPr>
          <w:rFonts w:hint="cs"/>
          <w:rtl/>
        </w:rPr>
        <w:t>ومقهورون في قبضته</w:t>
      </w:r>
      <w:r w:rsidR="008D581A" w:rsidRPr="0052634A">
        <w:rPr>
          <w:rFonts w:hint="cs"/>
          <w:rtl/>
        </w:rPr>
        <w:t xml:space="preserve">، </w:t>
      </w:r>
      <w:r w:rsidR="00FF36A4" w:rsidRPr="0052634A">
        <w:rPr>
          <w:rFonts w:hint="cs"/>
          <w:rtl/>
        </w:rPr>
        <w:t>وهو فوق العرش والسماء</w:t>
      </w:r>
      <w:r w:rsidR="008D581A" w:rsidRPr="0052634A">
        <w:rPr>
          <w:rFonts w:hint="cs"/>
          <w:rtl/>
        </w:rPr>
        <w:t xml:space="preserve">، </w:t>
      </w:r>
      <w:r w:rsidR="00FF36A4" w:rsidRPr="0052634A">
        <w:rPr>
          <w:rFonts w:hint="cs"/>
          <w:rtl/>
        </w:rPr>
        <w:t>وفوق كل شيء إلى تخوم الثرى</w:t>
      </w:r>
      <w:r w:rsidR="008D581A" w:rsidRPr="0052634A">
        <w:rPr>
          <w:rFonts w:hint="cs"/>
          <w:rtl/>
        </w:rPr>
        <w:t xml:space="preserve">، </w:t>
      </w:r>
      <w:r w:rsidR="00FF36A4" w:rsidRPr="0052634A">
        <w:rPr>
          <w:rFonts w:hint="cs"/>
          <w:rtl/>
        </w:rPr>
        <w:t>فوقية لا تزيده قرباً إلى العرش والسماء</w:t>
      </w:r>
      <w:r w:rsidR="008D581A" w:rsidRPr="0052634A">
        <w:rPr>
          <w:rFonts w:hint="cs"/>
          <w:rtl/>
        </w:rPr>
        <w:t xml:space="preserve">، </w:t>
      </w:r>
      <w:r w:rsidR="00FF36A4" w:rsidRPr="0052634A">
        <w:rPr>
          <w:rFonts w:hint="cs"/>
          <w:rtl/>
        </w:rPr>
        <w:t>كما لا تزيده بعداً عن الأرض والثرى</w:t>
      </w:r>
      <w:r w:rsidR="008D581A" w:rsidRPr="0052634A">
        <w:rPr>
          <w:rFonts w:hint="cs"/>
          <w:rtl/>
        </w:rPr>
        <w:t xml:space="preserve">، </w:t>
      </w:r>
      <w:r w:rsidR="00FF36A4" w:rsidRPr="0052634A">
        <w:rPr>
          <w:rFonts w:hint="cs"/>
          <w:rtl/>
        </w:rPr>
        <w:t>بل هو رفيع الدرجات عن العرش والسماء</w:t>
      </w:r>
      <w:r w:rsidR="008D581A" w:rsidRPr="0052634A">
        <w:rPr>
          <w:rFonts w:hint="cs"/>
          <w:rtl/>
        </w:rPr>
        <w:t xml:space="preserve">، </w:t>
      </w:r>
      <w:r w:rsidR="00FF36A4" w:rsidRPr="0052634A">
        <w:rPr>
          <w:rFonts w:hint="cs"/>
          <w:rtl/>
        </w:rPr>
        <w:t>كما أنه رفيع الدرجات عن الأرض والثرى</w:t>
      </w:r>
      <w:r w:rsidR="008D581A" w:rsidRPr="0052634A">
        <w:rPr>
          <w:rFonts w:hint="cs"/>
          <w:rtl/>
        </w:rPr>
        <w:t xml:space="preserve">، </w:t>
      </w:r>
      <w:r w:rsidR="00FF36A4" w:rsidRPr="0052634A">
        <w:rPr>
          <w:rFonts w:hint="cs"/>
          <w:rtl/>
        </w:rPr>
        <w:t>وهو مع ذلك قريب من كل موجود</w:t>
      </w:r>
      <w:r w:rsidR="008D581A" w:rsidRPr="0052634A">
        <w:rPr>
          <w:rFonts w:hint="cs"/>
          <w:rtl/>
        </w:rPr>
        <w:t xml:space="preserve">، </w:t>
      </w:r>
      <w:r w:rsidR="00FF36A4" w:rsidRPr="0052634A">
        <w:rPr>
          <w:rFonts w:hint="cs"/>
          <w:rtl/>
        </w:rPr>
        <w:t>وهو أقرب إلى العبد من حبل الوريد {وهو على كل شيء شهيد</w:t>
      </w:r>
      <w:r w:rsidR="00507B6C" w:rsidRPr="0052634A">
        <w:rPr>
          <w:rFonts w:hint="cs"/>
          <w:rtl/>
        </w:rPr>
        <w:t xml:space="preserve">} </w:t>
      </w:r>
      <w:r w:rsidR="00FF36A4" w:rsidRPr="0052634A">
        <w:rPr>
          <w:rFonts w:hint="cs"/>
          <w:rtl/>
        </w:rPr>
        <w:t>إذ لا يماثل قربه قرب الأجسام</w:t>
      </w:r>
      <w:r w:rsidR="008D581A" w:rsidRPr="0052634A">
        <w:rPr>
          <w:rFonts w:hint="cs"/>
          <w:rtl/>
        </w:rPr>
        <w:t xml:space="preserve">، </w:t>
      </w:r>
      <w:r w:rsidR="00FF36A4" w:rsidRPr="0052634A">
        <w:rPr>
          <w:rFonts w:hint="cs"/>
          <w:rtl/>
        </w:rPr>
        <w:t>كما لا تماثل ذاته ذات الأجسام</w:t>
      </w:r>
      <w:r w:rsidR="008D581A" w:rsidRPr="0052634A">
        <w:rPr>
          <w:rFonts w:hint="cs"/>
          <w:rtl/>
        </w:rPr>
        <w:t xml:space="preserve">، </w:t>
      </w:r>
      <w:r w:rsidR="00FF36A4" w:rsidRPr="0052634A">
        <w:rPr>
          <w:rFonts w:hint="cs"/>
          <w:rtl/>
        </w:rPr>
        <w:t>وأنه لا يحل في شيء ولا يحل فيه شيء</w:t>
      </w:r>
      <w:r w:rsidR="008D581A" w:rsidRPr="0052634A">
        <w:rPr>
          <w:rFonts w:hint="cs"/>
          <w:rtl/>
        </w:rPr>
        <w:t xml:space="preserve">، </w:t>
      </w:r>
      <w:r w:rsidR="00FF36A4" w:rsidRPr="0052634A">
        <w:rPr>
          <w:rFonts w:hint="cs"/>
          <w:rtl/>
        </w:rPr>
        <w:t>تعالى عن أن يحويه مكان</w:t>
      </w:r>
      <w:r w:rsidR="008D581A" w:rsidRPr="0052634A">
        <w:rPr>
          <w:rFonts w:hint="cs"/>
          <w:rtl/>
        </w:rPr>
        <w:t xml:space="preserve">، </w:t>
      </w:r>
      <w:r w:rsidR="00FF36A4" w:rsidRPr="0052634A">
        <w:rPr>
          <w:rFonts w:hint="cs"/>
          <w:rtl/>
        </w:rPr>
        <w:t>كما تقدس عن أن يحده زمان</w:t>
      </w:r>
      <w:r w:rsidR="008D581A" w:rsidRPr="0052634A">
        <w:rPr>
          <w:rFonts w:hint="cs"/>
          <w:rtl/>
        </w:rPr>
        <w:t xml:space="preserve">، </w:t>
      </w:r>
      <w:r w:rsidR="00FF36A4" w:rsidRPr="0052634A">
        <w:rPr>
          <w:rFonts w:hint="cs"/>
          <w:rtl/>
        </w:rPr>
        <w:t>بل كان قبل أن خلق الزمان والمكان</w:t>
      </w:r>
      <w:r w:rsidR="008D581A" w:rsidRPr="0052634A">
        <w:rPr>
          <w:rFonts w:hint="cs"/>
          <w:rtl/>
        </w:rPr>
        <w:t xml:space="preserve">، </w:t>
      </w:r>
      <w:r w:rsidR="00FF36A4" w:rsidRPr="0052634A">
        <w:rPr>
          <w:rFonts w:hint="cs"/>
          <w:rtl/>
        </w:rPr>
        <w:t>وهو الآن على ما عليه كان</w:t>
      </w:r>
      <w:r w:rsidR="008D581A" w:rsidRPr="0052634A">
        <w:rPr>
          <w:rFonts w:hint="cs"/>
          <w:rtl/>
        </w:rPr>
        <w:t xml:space="preserve">، </w:t>
      </w:r>
      <w:r w:rsidR="00FF36A4" w:rsidRPr="0052634A">
        <w:rPr>
          <w:rFonts w:hint="cs"/>
          <w:rtl/>
        </w:rPr>
        <w:t>وأنه بائن عن خلقه بصفاته</w:t>
      </w:r>
      <w:r w:rsidR="008D581A" w:rsidRPr="0052634A">
        <w:rPr>
          <w:rFonts w:hint="cs"/>
          <w:rtl/>
        </w:rPr>
        <w:t xml:space="preserve">، </w:t>
      </w:r>
      <w:r w:rsidR="00FF36A4" w:rsidRPr="0052634A">
        <w:rPr>
          <w:rFonts w:hint="cs"/>
          <w:rtl/>
        </w:rPr>
        <w:t>ليس في ذاته سواه</w:t>
      </w:r>
      <w:r w:rsidR="008D581A" w:rsidRPr="0052634A">
        <w:rPr>
          <w:rFonts w:hint="cs"/>
          <w:rtl/>
        </w:rPr>
        <w:t xml:space="preserve">، </w:t>
      </w:r>
      <w:r w:rsidR="00FF36A4" w:rsidRPr="0052634A">
        <w:rPr>
          <w:rFonts w:hint="cs"/>
          <w:rtl/>
        </w:rPr>
        <w:t>ولا في سواه ذاته</w:t>
      </w:r>
      <w:r w:rsidR="008D581A" w:rsidRPr="0052634A">
        <w:rPr>
          <w:rFonts w:hint="cs"/>
          <w:rtl/>
        </w:rPr>
        <w:t xml:space="preserve">، </w:t>
      </w:r>
      <w:r w:rsidR="00FF36A4" w:rsidRPr="0052634A">
        <w:rPr>
          <w:rFonts w:hint="cs"/>
          <w:rtl/>
        </w:rPr>
        <w:t>وأنه مقدس عن التغير والانتقال</w:t>
      </w:r>
      <w:r w:rsidR="008D581A" w:rsidRPr="0052634A">
        <w:rPr>
          <w:rFonts w:hint="cs"/>
          <w:rtl/>
        </w:rPr>
        <w:t xml:space="preserve">، </w:t>
      </w:r>
      <w:r w:rsidR="00FF36A4" w:rsidRPr="0052634A">
        <w:rPr>
          <w:rFonts w:hint="cs"/>
          <w:rtl/>
        </w:rPr>
        <w:t>لا تحله الحوادث</w:t>
      </w:r>
      <w:r w:rsidR="008D581A" w:rsidRPr="0052634A">
        <w:rPr>
          <w:rFonts w:hint="cs"/>
          <w:rtl/>
        </w:rPr>
        <w:t xml:space="preserve">، </w:t>
      </w:r>
      <w:r w:rsidR="00FF36A4" w:rsidRPr="0052634A">
        <w:rPr>
          <w:rFonts w:hint="cs"/>
          <w:rtl/>
        </w:rPr>
        <w:t>ولا تعتريه العوارض</w:t>
      </w:r>
      <w:r w:rsidR="008D581A" w:rsidRPr="0052634A">
        <w:rPr>
          <w:rFonts w:hint="cs"/>
          <w:rtl/>
        </w:rPr>
        <w:t xml:space="preserve">، </w:t>
      </w:r>
      <w:r w:rsidR="00FF36A4" w:rsidRPr="0052634A">
        <w:rPr>
          <w:rFonts w:hint="cs"/>
          <w:rtl/>
        </w:rPr>
        <w:t>بل لا يزال في نعوت جلاله منـزهاً عن الزوال</w:t>
      </w:r>
      <w:r w:rsidR="008D581A" w:rsidRPr="0052634A">
        <w:rPr>
          <w:rFonts w:hint="cs"/>
          <w:rtl/>
        </w:rPr>
        <w:t xml:space="preserve">، </w:t>
      </w:r>
      <w:r w:rsidR="00FF36A4" w:rsidRPr="0052634A">
        <w:rPr>
          <w:rFonts w:hint="cs"/>
          <w:rtl/>
        </w:rPr>
        <w:t>وفي صفات كماله مستغنياً عن زيادة الاستكمال</w:t>
      </w:r>
      <w:r w:rsidR="008D581A" w:rsidRPr="0052634A">
        <w:rPr>
          <w:rFonts w:hint="cs"/>
          <w:rtl/>
        </w:rPr>
        <w:t xml:space="preserve">، </w:t>
      </w:r>
      <w:r w:rsidR="00FF36A4" w:rsidRPr="0052634A">
        <w:rPr>
          <w:rFonts w:hint="cs"/>
          <w:rtl/>
        </w:rPr>
        <w:t>وأنه في ذاته معلوم الوجود بالعقول</w:t>
      </w:r>
      <w:r w:rsidR="008D581A" w:rsidRPr="0052634A">
        <w:rPr>
          <w:rFonts w:hint="cs"/>
          <w:rtl/>
        </w:rPr>
        <w:t xml:space="preserve">، </w:t>
      </w:r>
      <w:r w:rsidR="00FF36A4" w:rsidRPr="0052634A">
        <w:rPr>
          <w:rFonts w:hint="cs"/>
          <w:rtl/>
        </w:rPr>
        <w:t>مرئي الذات بالأبصار نعمة منه ولطفاً بالأبرار في دار القرار</w:t>
      </w:r>
      <w:r w:rsidR="008D581A" w:rsidRPr="0052634A">
        <w:rPr>
          <w:rFonts w:hint="cs"/>
          <w:rtl/>
        </w:rPr>
        <w:t xml:space="preserve">، </w:t>
      </w:r>
      <w:r w:rsidR="00FF36A4" w:rsidRPr="0052634A">
        <w:rPr>
          <w:rFonts w:hint="cs"/>
          <w:rtl/>
        </w:rPr>
        <w:t>وإتماماً منه للنعيم بالنظر إلى وجهه الكريم</w:t>
      </w:r>
      <w:r w:rsidR="008D581A" w:rsidRPr="0052634A">
        <w:rPr>
          <w:rFonts w:hint="cs"/>
          <w:rtl/>
        </w:rPr>
        <w:t xml:space="preserve">، </w:t>
      </w:r>
      <w:r w:rsidR="00FF36A4" w:rsidRPr="0052634A">
        <w:rPr>
          <w:rFonts w:hint="cs"/>
          <w:rtl/>
        </w:rPr>
        <w:t>وأنه تعالى حي قادر</w:t>
      </w:r>
      <w:r w:rsidR="008D581A" w:rsidRPr="0052634A">
        <w:rPr>
          <w:rFonts w:hint="cs"/>
          <w:rtl/>
        </w:rPr>
        <w:t xml:space="preserve">، </w:t>
      </w:r>
      <w:r w:rsidR="00FF36A4" w:rsidRPr="0052634A">
        <w:rPr>
          <w:rFonts w:hint="cs"/>
          <w:rtl/>
        </w:rPr>
        <w:t>جبار قاهر</w:t>
      </w:r>
      <w:r w:rsidR="008D581A" w:rsidRPr="0052634A">
        <w:rPr>
          <w:rFonts w:hint="cs"/>
          <w:rtl/>
        </w:rPr>
        <w:t xml:space="preserve">، </w:t>
      </w:r>
      <w:r w:rsidR="00FF36A4" w:rsidRPr="0052634A">
        <w:rPr>
          <w:rFonts w:hint="cs"/>
          <w:rtl/>
        </w:rPr>
        <w:t>لا يعتريه قصور ولا عجز</w:t>
      </w:r>
      <w:r w:rsidR="008D581A" w:rsidRPr="0052634A">
        <w:rPr>
          <w:rFonts w:hint="cs"/>
          <w:rtl/>
        </w:rPr>
        <w:t xml:space="preserve">، </w:t>
      </w:r>
      <w:r w:rsidR="00FF36A4" w:rsidRPr="0052634A">
        <w:rPr>
          <w:rFonts w:hint="cs"/>
          <w:rtl/>
        </w:rPr>
        <w:t>ولا تأخذه سنة ولا نوم</w:t>
      </w:r>
      <w:r w:rsidR="008D581A" w:rsidRPr="0052634A">
        <w:rPr>
          <w:rFonts w:hint="cs"/>
          <w:rtl/>
        </w:rPr>
        <w:t xml:space="preserve">، </w:t>
      </w:r>
      <w:r w:rsidR="00FF36A4" w:rsidRPr="0052634A">
        <w:rPr>
          <w:rFonts w:hint="cs"/>
          <w:rtl/>
        </w:rPr>
        <w:t>ولا يعارضه فناء ولا موت</w:t>
      </w:r>
      <w:r w:rsidR="008D581A" w:rsidRPr="0052634A">
        <w:rPr>
          <w:rFonts w:hint="cs"/>
          <w:rtl/>
        </w:rPr>
        <w:t xml:space="preserve">، </w:t>
      </w:r>
      <w:r w:rsidR="00FF36A4" w:rsidRPr="0052634A">
        <w:rPr>
          <w:rFonts w:hint="cs"/>
          <w:rtl/>
        </w:rPr>
        <w:t>وأنه ذو الملك والملكوت</w:t>
      </w:r>
      <w:r w:rsidR="008D581A" w:rsidRPr="0052634A">
        <w:rPr>
          <w:rFonts w:hint="cs"/>
          <w:rtl/>
        </w:rPr>
        <w:t xml:space="preserve">، </w:t>
      </w:r>
      <w:r w:rsidR="00FF36A4" w:rsidRPr="0052634A">
        <w:rPr>
          <w:rFonts w:hint="cs"/>
          <w:rtl/>
        </w:rPr>
        <w:t>والعزة والجبروت</w:t>
      </w:r>
      <w:r w:rsidR="008D581A" w:rsidRPr="0052634A">
        <w:rPr>
          <w:rFonts w:hint="cs"/>
          <w:rtl/>
        </w:rPr>
        <w:t xml:space="preserve">، </w:t>
      </w:r>
      <w:r w:rsidR="00FF36A4" w:rsidRPr="0052634A">
        <w:rPr>
          <w:rFonts w:hint="cs"/>
          <w:rtl/>
        </w:rPr>
        <w:t>له السلطان والقهر</w:t>
      </w:r>
      <w:r w:rsidR="008D581A" w:rsidRPr="0052634A">
        <w:rPr>
          <w:rFonts w:hint="cs"/>
          <w:rtl/>
        </w:rPr>
        <w:t xml:space="preserve">، </w:t>
      </w:r>
      <w:r w:rsidR="00FF36A4" w:rsidRPr="0052634A">
        <w:rPr>
          <w:rFonts w:hint="cs"/>
          <w:rtl/>
        </w:rPr>
        <w:t>والخلق والأمر</w:t>
      </w:r>
      <w:r w:rsidR="008D581A" w:rsidRPr="0052634A">
        <w:rPr>
          <w:rFonts w:hint="cs"/>
          <w:rtl/>
        </w:rPr>
        <w:t xml:space="preserve">، </w:t>
      </w:r>
      <w:r w:rsidR="00FF36A4" w:rsidRPr="0052634A">
        <w:rPr>
          <w:rFonts w:hint="cs"/>
          <w:rtl/>
        </w:rPr>
        <w:t>والسماوات مطويات بيمينه</w:t>
      </w:r>
      <w:r w:rsidR="008D581A" w:rsidRPr="0052634A">
        <w:rPr>
          <w:rFonts w:hint="cs"/>
          <w:rtl/>
        </w:rPr>
        <w:t xml:space="preserve">، </w:t>
      </w:r>
      <w:r w:rsidR="00FF36A4" w:rsidRPr="0052634A">
        <w:rPr>
          <w:rFonts w:hint="cs"/>
          <w:rtl/>
        </w:rPr>
        <w:t>والخلائق مقهورون في قبضته</w:t>
      </w:r>
      <w:r w:rsidR="008D581A" w:rsidRPr="0052634A">
        <w:rPr>
          <w:rFonts w:hint="cs"/>
          <w:rtl/>
        </w:rPr>
        <w:t xml:space="preserve">، </w:t>
      </w:r>
      <w:r w:rsidR="00FF36A4" w:rsidRPr="0052634A">
        <w:rPr>
          <w:rFonts w:hint="cs"/>
          <w:rtl/>
        </w:rPr>
        <w:t>وأنه المنفرد بالخلق والاختراع</w:t>
      </w:r>
      <w:r w:rsidR="008D581A" w:rsidRPr="0052634A">
        <w:rPr>
          <w:rFonts w:hint="cs"/>
          <w:rtl/>
        </w:rPr>
        <w:t xml:space="preserve">، </w:t>
      </w:r>
      <w:r w:rsidR="00FF36A4" w:rsidRPr="0052634A">
        <w:rPr>
          <w:rFonts w:hint="cs"/>
          <w:rtl/>
        </w:rPr>
        <w:t>المتوحد بالإيجاد والإبداع ...خلق الخلق وأعمالهم</w:t>
      </w:r>
      <w:r w:rsidR="008D581A" w:rsidRPr="0052634A">
        <w:rPr>
          <w:rFonts w:hint="cs"/>
          <w:rtl/>
        </w:rPr>
        <w:t xml:space="preserve">، </w:t>
      </w:r>
      <w:r w:rsidR="00FF36A4" w:rsidRPr="0052634A">
        <w:rPr>
          <w:rFonts w:hint="cs"/>
          <w:rtl/>
        </w:rPr>
        <w:t>وقدر أرزاقهم وآجالهم</w:t>
      </w:r>
      <w:r w:rsidR="008D581A" w:rsidRPr="0052634A">
        <w:rPr>
          <w:rFonts w:hint="cs"/>
          <w:rtl/>
        </w:rPr>
        <w:t xml:space="preserve">، </w:t>
      </w:r>
      <w:r w:rsidR="00FF36A4" w:rsidRPr="0052634A">
        <w:rPr>
          <w:rFonts w:hint="cs"/>
          <w:rtl/>
        </w:rPr>
        <w:t>لا يشذ عن قبضته مقدور</w:t>
      </w:r>
      <w:r w:rsidR="008D581A" w:rsidRPr="0052634A">
        <w:rPr>
          <w:rFonts w:hint="cs"/>
          <w:rtl/>
        </w:rPr>
        <w:t xml:space="preserve">، </w:t>
      </w:r>
      <w:r w:rsidR="00FF36A4" w:rsidRPr="0052634A">
        <w:rPr>
          <w:rFonts w:hint="cs"/>
          <w:rtl/>
        </w:rPr>
        <w:t>ولا يعزب عن قدرته تصاريف الأمور</w:t>
      </w:r>
      <w:r w:rsidR="008D581A" w:rsidRPr="0052634A">
        <w:rPr>
          <w:rFonts w:hint="cs"/>
          <w:rtl/>
        </w:rPr>
        <w:t xml:space="preserve">، </w:t>
      </w:r>
      <w:r w:rsidR="00FF36A4" w:rsidRPr="0052634A">
        <w:rPr>
          <w:rFonts w:hint="cs"/>
          <w:rtl/>
        </w:rPr>
        <w:t>لا تحصى مقدوراته</w:t>
      </w:r>
      <w:r w:rsidR="008D581A" w:rsidRPr="0052634A">
        <w:rPr>
          <w:rFonts w:hint="cs"/>
          <w:rtl/>
        </w:rPr>
        <w:t xml:space="preserve">، </w:t>
      </w:r>
      <w:r w:rsidR="00FF36A4" w:rsidRPr="0052634A">
        <w:rPr>
          <w:rFonts w:hint="cs"/>
          <w:rtl/>
        </w:rPr>
        <w:t>ولا تتناهى معلوماته</w:t>
      </w:r>
      <w:r w:rsidR="008D581A" w:rsidRPr="0052634A">
        <w:rPr>
          <w:rFonts w:hint="cs"/>
          <w:rtl/>
        </w:rPr>
        <w:t xml:space="preserve">، </w:t>
      </w:r>
      <w:r w:rsidR="00FF36A4" w:rsidRPr="0052634A">
        <w:rPr>
          <w:rFonts w:hint="cs"/>
          <w:rtl/>
        </w:rPr>
        <w:t xml:space="preserve">وأنه عالم </w:t>
      </w:r>
      <w:r w:rsidR="00FF36A4" w:rsidRPr="0052634A">
        <w:rPr>
          <w:rFonts w:hint="cs"/>
          <w:rtl/>
        </w:rPr>
        <w:lastRenderedPageBreak/>
        <w:t>بجميع المعلومات</w:t>
      </w:r>
      <w:r w:rsidR="008D581A" w:rsidRPr="0052634A">
        <w:rPr>
          <w:rFonts w:hint="cs"/>
          <w:rtl/>
        </w:rPr>
        <w:t xml:space="preserve">، </w:t>
      </w:r>
      <w:r w:rsidR="00FF36A4" w:rsidRPr="0052634A">
        <w:rPr>
          <w:rFonts w:hint="cs"/>
          <w:rtl/>
        </w:rPr>
        <w:t>محيط بما يجري من تخوم الأرضين إلى أعلى السماوات</w:t>
      </w:r>
      <w:r w:rsidR="008D581A" w:rsidRPr="0052634A">
        <w:rPr>
          <w:rFonts w:hint="cs"/>
          <w:rtl/>
        </w:rPr>
        <w:t xml:space="preserve">، </w:t>
      </w:r>
      <w:r w:rsidR="00FF36A4" w:rsidRPr="0052634A">
        <w:rPr>
          <w:rFonts w:hint="cs"/>
          <w:rtl/>
        </w:rPr>
        <w:t>وأنه عالم لا يعزب عن علمه مثقال ذرة في الأرض ولا في السماء</w:t>
      </w:r>
      <w:r w:rsidR="008D581A" w:rsidRPr="0052634A">
        <w:rPr>
          <w:rFonts w:hint="cs"/>
          <w:rtl/>
        </w:rPr>
        <w:t xml:space="preserve">، </w:t>
      </w:r>
      <w:r w:rsidR="00FF36A4" w:rsidRPr="0052634A">
        <w:rPr>
          <w:rFonts w:hint="cs"/>
          <w:rtl/>
        </w:rPr>
        <w:t>بل يعلم دبيب النملة السوداء على الصخرة الصماء في الليلة الظلماء</w:t>
      </w:r>
      <w:r w:rsidR="008D581A" w:rsidRPr="0052634A">
        <w:rPr>
          <w:rFonts w:hint="cs"/>
          <w:rtl/>
        </w:rPr>
        <w:t xml:space="preserve">، </w:t>
      </w:r>
      <w:r w:rsidR="00FF36A4" w:rsidRPr="0052634A">
        <w:rPr>
          <w:rFonts w:hint="cs"/>
          <w:rtl/>
        </w:rPr>
        <w:t>ويدرك حركة الذر في جو الهواء ويعلم السر وأخفى</w:t>
      </w:r>
      <w:r w:rsidR="008D581A" w:rsidRPr="0052634A">
        <w:rPr>
          <w:rFonts w:hint="cs"/>
          <w:rtl/>
        </w:rPr>
        <w:t xml:space="preserve">، </w:t>
      </w:r>
      <w:r w:rsidR="00FF36A4" w:rsidRPr="0052634A">
        <w:rPr>
          <w:rFonts w:hint="cs"/>
          <w:rtl/>
        </w:rPr>
        <w:t>ويطلع على هواجس الضمائر</w:t>
      </w:r>
      <w:r w:rsidR="008D581A" w:rsidRPr="0052634A">
        <w:rPr>
          <w:rFonts w:hint="cs"/>
          <w:rtl/>
        </w:rPr>
        <w:t xml:space="preserve">، </w:t>
      </w:r>
      <w:r w:rsidR="00FF36A4" w:rsidRPr="0052634A">
        <w:rPr>
          <w:rFonts w:hint="cs"/>
          <w:rtl/>
        </w:rPr>
        <w:t>وحركات الخواطر</w:t>
      </w:r>
      <w:r w:rsidR="008D581A" w:rsidRPr="0052634A">
        <w:rPr>
          <w:rFonts w:hint="cs"/>
          <w:rtl/>
        </w:rPr>
        <w:t xml:space="preserve">، </w:t>
      </w:r>
      <w:r w:rsidR="00FF36A4" w:rsidRPr="0052634A">
        <w:rPr>
          <w:rFonts w:hint="cs"/>
          <w:rtl/>
        </w:rPr>
        <w:t>وخفيات السرائر</w:t>
      </w:r>
      <w:r w:rsidR="008D581A" w:rsidRPr="0052634A">
        <w:rPr>
          <w:rFonts w:hint="cs"/>
          <w:rtl/>
        </w:rPr>
        <w:t xml:space="preserve">، </w:t>
      </w:r>
      <w:r w:rsidR="00FF36A4" w:rsidRPr="0052634A">
        <w:rPr>
          <w:rFonts w:hint="cs"/>
          <w:rtl/>
        </w:rPr>
        <w:t>بعلم قديم أزلي لم يزل موصوفاً به في أزل الآزال</w:t>
      </w:r>
      <w:r w:rsidR="008D581A" w:rsidRPr="0052634A">
        <w:rPr>
          <w:rFonts w:hint="cs"/>
          <w:rtl/>
        </w:rPr>
        <w:t xml:space="preserve">، </w:t>
      </w:r>
      <w:r w:rsidR="00FF36A4" w:rsidRPr="0052634A">
        <w:rPr>
          <w:rFonts w:hint="cs"/>
          <w:rtl/>
        </w:rPr>
        <w:t>لا بعلم متجدد حاصل في ذاته بالحلول والانتقال</w:t>
      </w:r>
      <w:r w:rsidR="008D581A" w:rsidRPr="0052634A">
        <w:rPr>
          <w:rFonts w:hint="cs"/>
          <w:rtl/>
        </w:rPr>
        <w:t xml:space="preserve">، </w:t>
      </w:r>
      <w:r w:rsidR="00FF36A4" w:rsidRPr="0052634A">
        <w:rPr>
          <w:rFonts w:hint="cs"/>
          <w:rtl/>
        </w:rPr>
        <w:t>وأنه تعالى مريد للكائنات</w:t>
      </w:r>
      <w:r w:rsidR="008D581A" w:rsidRPr="0052634A">
        <w:rPr>
          <w:rFonts w:hint="cs"/>
          <w:rtl/>
        </w:rPr>
        <w:t xml:space="preserve">، </w:t>
      </w:r>
      <w:r w:rsidR="00FF36A4" w:rsidRPr="0052634A">
        <w:rPr>
          <w:rFonts w:hint="cs"/>
          <w:rtl/>
        </w:rPr>
        <w:t>مدبر للحادثات</w:t>
      </w:r>
      <w:r w:rsidR="008D581A" w:rsidRPr="0052634A">
        <w:rPr>
          <w:rFonts w:hint="cs"/>
          <w:rtl/>
        </w:rPr>
        <w:t xml:space="preserve">، </w:t>
      </w:r>
      <w:r w:rsidR="00FF36A4" w:rsidRPr="0052634A">
        <w:rPr>
          <w:rFonts w:hint="cs"/>
          <w:rtl/>
        </w:rPr>
        <w:t>فلا يجري في الملك والملكوت قليل أو كثير</w:t>
      </w:r>
      <w:r w:rsidR="008D581A" w:rsidRPr="0052634A">
        <w:rPr>
          <w:rFonts w:hint="cs"/>
          <w:rtl/>
        </w:rPr>
        <w:t xml:space="preserve">، </w:t>
      </w:r>
      <w:r w:rsidR="00FF36A4" w:rsidRPr="0052634A">
        <w:rPr>
          <w:rFonts w:hint="cs"/>
          <w:rtl/>
        </w:rPr>
        <w:t>صغير أو كبير</w:t>
      </w:r>
      <w:r w:rsidR="008D581A" w:rsidRPr="0052634A">
        <w:rPr>
          <w:rFonts w:hint="cs"/>
          <w:rtl/>
        </w:rPr>
        <w:t xml:space="preserve">، </w:t>
      </w:r>
      <w:r w:rsidR="00FF36A4" w:rsidRPr="0052634A">
        <w:rPr>
          <w:rFonts w:hint="cs"/>
          <w:rtl/>
        </w:rPr>
        <w:t>خير أو شر</w:t>
      </w:r>
      <w:r w:rsidR="008D581A" w:rsidRPr="0052634A">
        <w:rPr>
          <w:rFonts w:hint="cs"/>
          <w:rtl/>
        </w:rPr>
        <w:t xml:space="preserve">، </w:t>
      </w:r>
      <w:r w:rsidR="00FF36A4" w:rsidRPr="0052634A">
        <w:rPr>
          <w:rFonts w:hint="cs"/>
          <w:rtl/>
        </w:rPr>
        <w:t>نفع أو ضر</w:t>
      </w:r>
      <w:r w:rsidR="008D581A" w:rsidRPr="0052634A">
        <w:rPr>
          <w:rFonts w:hint="cs"/>
          <w:rtl/>
        </w:rPr>
        <w:t xml:space="preserve">، </w:t>
      </w:r>
      <w:r w:rsidR="00FF36A4" w:rsidRPr="0052634A">
        <w:rPr>
          <w:rFonts w:hint="cs"/>
          <w:rtl/>
        </w:rPr>
        <w:t>إيمان أو كفر عرفان أو نكر</w:t>
      </w:r>
      <w:r w:rsidR="008D581A" w:rsidRPr="0052634A">
        <w:rPr>
          <w:rFonts w:hint="cs"/>
          <w:rtl/>
        </w:rPr>
        <w:t xml:space="preserve">، </w:t>
      </w:r>
      <w:r w:rsidR="00FF36A4" w:rsidRPr="0052634A">
        <w:rPr>
          <w:rFonts w:hint="cs"/>
          <w:rtl/>
        </w:rPr>
        <w:t>فوز أو خسران</w:t>
      </w:r>
      <w:r w:rsidR="008D581A" w:rsidRPr="0052634A">
        <w:rPr>
          <w:rFonts w:hint="cs"/>
          <w:rtl/>
        </w:rPr>
        <w:t xml:space="preserve">، </w:t>
      </w:r>
      <w:r w:rsidR="00FF36A4" w:rsidRPr="0052634A">
        <w:rPr>
          <w:rFonts w:hint="cs"/>
          <w:rtl/>
        </w:rPr>
        <w:t>زيادة أو نقصان</w:t>
      </w:r>
      <w:r w:rsidR="008D581A" w:rsidRPr="0052634A">
        <w:rPr>
          <w:rFonts w:hint="cs"/>
          <w:rtl/>
        </w:rPr>
        <w:t xml:space="preserve">، </w:t>
      </w:r>
      <w:r w:rsidR="00FF36A4" w:rsidRPr="0052634A">
        <w:rPr>
          <w:rFonts w:hint="cs"/>
          <w:rtl/>
        </w:rPr>
        <w:t>طاعة أو عصيان</w:t>
      </w:r>
      <w:r w:rsidR="008D581A" w:rsidRPr="0052634A">
        <w:rPr>
          <w:rFonts w:hint="cs"/>
          <w:rtl/>
        </w:rPr>
        <w:t xml:space="preserve">، </w:t>
      </w:r>
      <w:r w:rsidR="00FF36A4" w:rsidRPr="0052634A">
        <w:rPr>
          <w:rFonts w:hint="cs"/>
          <w:rtl/>
        </w:rPr>
        <w:t>إلا بقضائه وقدره</w:t>
      </w:r>
      <w:r w:rsidR="008D581A" w:rsidRPr="0052634A">
        <w:rPr>
          <w:rFonts w:hint="cs"/>
          <w:rtl/>
        </w:rPr>
        <w:t xml:space="preserve">، </w:t>
      </w:r>
      <w:r w:rsidR="00FF36A4" w:rsidRPr="0052634A">
        <w:rPr>
          <w:rFonts w:hint="cs"/>
          <w:rtl/>
        </w:rPr>
        <w:t>وحكمته ومشيئته</w:t>
      </w:r>
      <w:r w:rsidR="008D581A" w:rsidRPr="0052634A">
        <w:rPr>
          <w:rFonts w:hint="cs"/>
          <w:rtl/>
        </w:rPr>
        <w:t xml:space="preserve">، </w:t>
      </w:r>
      <w:r w:rsidR="00FF36A4" w:rsidRPr="0052634A">
        <w:rPr>
          <w:rFonts w:hint="cs"/>
          <w:rtl/>
        </w:rPr>
        <w:t>فما شاء كان</w:t>
      </w:r>
      <w:r w:rsidR="008D581A" w:rsidRPr="0052634A">
        <w:rPr>
          <w:rFonts w:hint="cs"/>
          <w:rtl/>
        </w:rPr>
        <w:t xml:space="preserve">، </w:t>
      </w:r>
      <w:r w:rsidR="00FF36A4" w:rsidRPr="0052634A">
        <w:rPr>
          <w:rFonts w:hint="cs"/>
          <w:rtl/>
        </w:rPr>
        <w:t>وما لم يشأ لم يكن</w:t>
      </w:r>
      <w:r w:rsidR="008D581A" w:rsidRPr="0052634A">
        <w:rPr>
          <w:rFonts w:hint="cs"/>
          <w:rtl/>
        </w:rPr>
        <w:t xml:space="preserve">، </w:t>
      </w:r>
      <w:r w:rsidR="00FF36A4" w:rsidRPr="0052634A">
        <w:rPr>
          <w:rFonts w:hint="cs"/>
          <w:rtl/>
        </w:rPr>
        <w:t>لا يخرج عن مشيئته لفتة ناظر ولا فلتة خاطر</w:t>
      </w:r>
      <w:r w:rsidR="008D581A" w:rsidRPr="0052634A">
        <w:rPr>
          <w:rFonts w:hint="cs"/>
          <w:rtl/>
        </w:rPr>
        <w:t xml:space="preserve">، </w:t>
      </w:r>
      <w:r w:rsidR="00FF36A4" w:rsidRPr="0052634A">
        <w:rPr>
          <w:rFonts w:hint="cs"/>
          <w:rtl/>
        </w:rPr>
        <w:t>بل هو المبدئ المعيد</w:t>
      </w:r>
      <w:r w:rsidR="008D581A" w:rsidRPr="0052634A">
        <w:rPr>
          <w:rFonts w:hint="cs"/>
          <w:rtl/>
        </w:rPr>
        <w:t xml:space="preserve">، </w:t>
      </w:r>
      <w:r w:rsidR="00FF36A4" w:rsidRPr="0052634A">
        <w:rPr>
          <w:rFonts w:hint="cs"/>
          <w:rtl/>
        </w:rPr>
        <w:t>الفعال لما يريد</w:t>
      </w:r>
      <w:r w:rsidR="008D581A" w:rsidRPr="0052634A">
        <w:rPr>
          <w:rFonts w:hint="cs"/>
          <w:rtl/>
        </w:rPr>
        <w:t xml:space="preserve">، </w:t>
      </w:r>
      <w:r w:rsidR="00FF36A4" w:rsidRPr="0052634A">
        <w:rPr>
          <w:rFonts w:hint="cs"/>
          <w:rtl/>
        </w:rPr>
        <w:t>لا راد لأمره</w:t>
      </w:r>
      <w:r w:rsidR="008D581A" w:rsidRPr="0052634A">
        <w:rPr>
          <w:rFonts w:hint="cs"/>
          <w:rtl/>
        </w:rPr>
        <w:t xml:space="preserve">، </w:t>
      </w:r>
      <w:r w:rsidR="00FF36A4" w:rsidRPr="0052634A">
        <w:rPr>
          <w:rFonts w:hint="cs"/>
          <w:rtl/>
        </w:rPr>
        <w:t>ولا معقب لقضائه</w:t>
      </w:r>
      <w:r w:rsidR="008D581A" w:rsidRPr="0052634A">
        <w:rPr>
          <w:rFonts w:hint="cs"/>
          <w:rtl/>
        </w:rPr>
        <w:t xml:space="preserve">، </w:t>
      </w:r>
      <w:r w:rsidR="00FF36A4" w:rsidRPr="0052634A">
        <w:rPr>
          <w:rFonts w:hint="cs"/>
          <w:rtl/>
        </w:rPr>
        <w:t>ولا مهرب لعبد عن معصيته</w:t>
      </w:r>
      <w:r w:rsidR="008D581A" w:rsidRPr="0052634A">
        <w:rPr>
          <w:rFonts w:hint="cs"/>
          <w:rtl/>
        </w:rPr>
        <w:t xml:space="preserve">، </w:t>
      </w:r>
      <w:r w:rsidR="00FF36A4" w:rsidRPr="0052634A">
        <w:rPr>
          <w:rFonts w:hint="cs"/>
          <w:rtl/>
        </w:rPr>
        <w:t>إلا بتوفيقه ورحمته</w:t>
      </w:r>
      <w:r w:rsidR="008D581A" w:rsidRPr="0052634A">
        <w:rPr>
          <w:rFonts w:hint="cs"/>
          <w:rtl/>
        </w:rPr>
        <w:t xml:space="preserve">، </w:t>
      </w:r>
      <w:r w:rsidR="00FF36A4" w:rsidRPr="0052634A">
        <w:rPr>
          <w:rFonts w:hint="cs"/>
          <w:rtl/>
        </w:rPr>
        <w:t>ولا قوة له على طاعته</w:t>
      </w:r>
      <w:r w:rsidR="008D581A" w:rsidRPr="0052634A">
        <w:rPr>
          <w:rFonts w:hint="cs"/>
          <w:rtl/>
        </w:rPr>
        <w:t xml:space="preserve">، </w:t>
      </w:r>
      <w:r w:rsidR="00FF36A4" w:rsidRPr="0052634A">
        <w:rPr>
          <w:rFonts w:hint="cs"/>
          <w:rtl/>
        </w:rPr>
        <w:t>إلا بمشيئته وإرادته</w:t>
      </w:r>
      <w:r w:rsidR="008D581A" w:rsidRPr="0052634A">
        <w:rPr>
          <w:rFonts w:hint="cs"/>
          <w:rtl/>
        </w:rPr>
        <w:t xml:space="preserve">، </w:t>
      </w:r>
      <w:r w:rsidR="00FF36A4" w:rsidRPr="0052634A">
        <w:rPr>
          <w:rFonts w:hint="cs"/>
          <w:rtl/>
        </w:rPr>
        <w:t>فلو اجتمع الإنس والجن والملائكة والشياطين على أن يحركوا في العالم ذرة أو يسكنوها دون إرادته ومشيئته لعجزوا عن ذلك</w:t>
      </w:r>
      <w:r w:rsidR="008D581A" w:rsidRPr="0052634A">
        <w:rPr>
          <w:rFonts w:hint="cs"/>
          <w:rtl/>
        </w:rPr>
        <w:t xml:space="preserve">، </w:t>
      </w:r>
      <w:r w:rsidR="00FF36A4" w:rsidRPr="0052634A">
        <w:rPr>
          <w:rFonts w:hint="cs"/>
          <w:rtl/>
        </w:rPr>
        <w:t>وأن إرادته قائمة بذاته في جملة صفاته</w:t>
      </w:r>
      <w:r w:rsidR="008D581A" w:rsidRPr="0052634A">
        <w:rPr>
          <w:rFonts w:hint="cs"/>
          <w:rtl/>
        </w:rPr>
        <w:t xml:space="preserve">، </w:t>
      </w:r>
      <w:r w:rsidR="00FF36A4" w:rsidRPr="0052634A">
        <w:rPr>
          <w:rFonts w:hint="cs"/>
          <w:rtl/>
        </w:rPr>
        <w:t>لم يزل كذلك موصوفاً بها</w:t>
      </w:r>
      <w:r w:rsidR="008D581A" w:rsidRPr="0052634A">
        <w:rPr>
          <w:rFonts w:hint="cs"/>
          <w:rtl/>
        </w:rPr>
        <w:t xml:space="preserve">، </w:t>
      </w:r>
      <w:r w:rsidR="00FF36A4" w:rsidRPr="0052634A">
        <w:rPr>
          <w:rFonts w:hint="cs"/>
          <w:rtl/>
        </w:rPr>
        <w:t>مريداً في أزله لوجود الأشياء في أوقاتها التي قدرها فوجدت في أوقاتها كما أراده في أزله</w:t>
      </w:r>
      <w:r w:rsidR="008D581A" w:rsidRPr="0052634A">
        <w:rPr>
          <w:rFonts w:hint="cs"/>
          <w:rtl/>
        </w:rPr>
        <w:t xml:space="preserve">، </w:t>
      </w:r>
      <w:r w:rsidR="00FF36A4" w:rsidRPr="0052634A">
        <w:rPr>
          <w:rFonts w:hint="cs"/>
          <w:rtl/>
        </w:rPr>
        <w:t>من غير تقدم ولا تأخر</w:t>
      </w:r>
      <w:r w:rsidR="008D581A" w:rsidRPr="0052634A">
        <w:rPr>
          <w:rFonts w:hint="cs"/>
          <w:rtl/>
        </w:rPr>
        <w:t xml:space="preserve">، </w:t>
      </w:r>
      <w:r w:rsidR="00FF36A4" w:rsidRPr="0052634A">
        <w:rPr>
          <w:rFonts w:hint="cs"/>
          <w:rtl/>
        </w:rPr>
        <w:t>بل وقعت على وفق علمه وإرادته</w:t>
      </w:r>
      <w:r w:rsidR="008D581A" w:rsidRPr="0052634A">
        <w:rPr>
          <w:rFonts w:hint="cs"/>
          <w:rtl/>
        </w:rPr>
        <w:t xml:space="preserve">، </w:t>
      </w:r>
      <w:r w:rsidR="00FF36A4" w:rsidRPr="0052634A">
        <w:rPr>
          <w:rFonts w:hint="cs"/>
          <w:rtl/>
        </w:rPr>
        <w:t>من غير تبدل ولا تغير</w:t>
      </w:r>
      <w:r w:rsidR="008D581A" w:rsidRPr="0052634A">
        <w:rPr>
          <w:rFonts w:hint="cs"/>
          <w:rtl/>
        </w:rPr>
        <w:t xml:space="preserve">، </w:t>
      </w:r>
      <w:r w:rsidR="00FF36A4" w:rsidRPr="0052634A">
        <w:rPr>
          <w:rFonts w:hint="cs"/>
          <w:rtl/>
        </w:rPr>
        <w:t>دبر الأمور لا بترتيب الأفكار ولا تربص زمان</w:t>
      </w:r>
      <w:r w:rsidR="008D581A" w:rsidRPr="0052634A">
        <w:rPr>
          <w:rFonts w:hint="cs"/>
          <w:rtl/>
        </w:rPr>
        <w:t xml:space="preserve">، </w:t>
      </w:r>
      <w:r w:rsidR="00FF36A4" w:rsidRPr="0052634A">
        <w:rPr>
          <w:rFonts w:hint="cs"/>
          <w:rtl/>
        </w:rPr>
        <w:t>فلذلك لم يشغله شأن عن شأن</w:t>
      </w:r>
      <w:r w:rsidR="008D581A" w:rsidRPr="0052634A">
        <w:rPr>
          <w:rFonts w:hint="cs"/>
          <w:rtl/>
        </w:rPr>
        <w:t xml:space="preserve">، </w:t>
      </w:r>
      <w:r w:rsidR="00FF36A4" w:rsidRPr="0052634A">
        <w:rPr>
          <w:rFonts w:hint="cs"/>
          <w:rtl/>
        </w:rPr>
        <w:t>‏وأنه تعالى سميع بصير</w:t>
      </w:r>
      <w:r w:rsidR="008D581A" w:rsidRPr="0052634A">
        <w:rPr>
          <w:rFonts w:hint="cs"/>
          <w:rtl/>
        </w:rPr>
        <w:t xml:space="preserve">، </w:t>
      </w:r>
      <w:r w:rsidR="00FF36A4" w:rsidRPr="0052634A">
        <w:rPr>
          <w:rFonts w:hint="cs"/>
          <w:rtl/>
        </w:rPr>
        <w:t>يسمع ويرى ولا يعزب عن سمعه مسموع وإن خفي</w:t>
      </w:r>
      <w:r w:rsidR="008D581A" w:rsidRPr="0052634A">
        <w:rPr>
          <w:rFonts w:hint="cs"/>
          <w:rtl/>
        </w:rPr>
        <w:t xml:space="preserve">، </w:t>
      </w:r>
      <w:r w:rsidR="00FF36A4" w:rsidRPr="0052634A">
        <w:rPr>
          <w:rFonts w:hint="cs"/>
          <w:rtl/>
        </w:rPr>
        <w:t>ولا يغيب عن رؤيته مرئي وإن دق</w:t>
      </w:r>
      <w:r w:rsidR="008D581A" w:rsidRPr="0052634A">
        <w:rPr>
          <w:rFonts w:hint="cs"/>
          <w:rtl/>
        </w:rPr>
        <w:t xml:space="preserve">، </w:t>
      </w:r>
      <w:r w:rsidR="00FF36A4" w:rsidRPr="0052634A">
        <w:rPr>
          <w:rFonts w:hint="cs"/>
          <w:rtl/>
        </w:rPr>
        <w:t>ولا يحجب سمعه بُعد ولا يدفع رؤيته ظلام</w:t>
      </w:r>
      <w:r w:rsidR="008D581A" w:rsidRPr="0052634A">
        <w:rPr>
          <w:rFonts w:hint="cs"/>
          <w:rtl/>
        </w:rPr>
        <w:t xml:space="preserve">، </w:t>
      </w:r>
      <w:r w:rsidR="00FF36A4" w:rsidRPr="0052634A">
        <w:rPr>
          <w:rFonts w:hint="cs"/>
          <w:rtl/>
        </w:rPr>
        <w:t>يرى من غير حدقة وأجفان</w:t>
      </w:r>
      <w:r w:rsidR="008D581A" w:rsidRPr="0052634A">
        <w:rPr>
          <w:rFonts w:hint="cs"/>
          <w:rtl/>
        </w:rPr>
        <w:t xml:space="preserve">، </w:t>
      </w:r>
      <w:r w:rsidR="00FF36A4" w:rsidRPr="0052634A">
        <w:rPr>
          <w:rFonts w:hint="cs"/>
          <w:rtl/>
        </w:rPr>
        <w:t>ويسمع من غير أصمخة وآذان</w:t>
      </w:r>
      <w:r w:rsidR="008D581A" w:rsidRPr="0052634A">
        <w:rPr>
          <w:rFonts w:hint="cs"/>
          <w:rtl/>
        </w:rPr>
        <w:t xml:space="preserve">، </w:t>
      </w:r>
      <w:r w:rsidR="00FF36A4" w:rsidRPr="0052634A">
        <w:rPr>
          <w:rFonts w:hint="cs"/>
          <w:rtl/>
        </w:rPr>
        <w:t>كما يعلم بغير قلب</w:t>
      </w:r>
      <w:r w:rsidR="008D581A" w:rsidRPr="0052634A">
        <w:rPr>
          <w:rFonts w:hint="cs"/>
          <w:rtl/>
        </w:rPr>
        <w:t xml:space="preserve">، </w:t>
      </w:r>
      <w:r w:rsidR="00FF36A4" w:rsidRPr="0052634A">
        <w:rPr>
          <w:rFonts w:hint="cs"/>
          <w:rtl/>
        </w:rPr>
        <w:t>ويبطش بغير جارحة</w:t>
      </w:r>
      <w:r w:rsidR="008D581A" w:rsidRPr="0052634A">
        <w:rPr>
          <w:rFonts w:hint="cs"/>
          <w:rtl/>
        </w:rPr>
        <w:t xml:space="preserve">، </w:t>
      </w:r>
      <w:r w:rsidR="00FF36A4" w:rsidRPr="0052634A">
        <w:rPr>
          <w:rFonts w:hint="cs"/>
          <w:rtl/>
        </w:rPr>
        <w:t>ويخلق بغير آلة</w:t>
      </w:r>
      <w:r w:rsidR="008D581A" w:rsidRPr="0052634A">
        <w:rPr>
          <w:rFonts w:hint="cs"/>
          <w:rtl/>
        </w:rPr>
        <w:t xml:space="preserve">، </w:t>
      </w:r>
      <w:r w:rsidR="00FF36A4" w:rsidRPr="0052634A">
        <w:rPr>
          <w:rFonts w:hint="cs"/>
          <w:rtl/>
        </w:rPr>
        <w:t>إذ لا تشبه صفاته صفات الخلق</w:t>
      </w:r>
      <w:r w:rsidR="008D581A" w:rsidRPr="0052634A">
        <w:rPr>
          <w:rFonts w:hint="cs"/>
          <w:rtl/>
        </w:rPr>
        <w:t xml:space="preserve">، </w:t>
      </w:r>
      <w:r w:rsidR="00FF36A4" w:rsidRPr="0052634A">
        <w:rPr>
          <w:rFonts w:hint="cs"/>
          <w:rtl/>
        </w:rPr>
        <w:t>كما لا تشبه ذاته ذوات الخلق</w:t>
      </w:r>
      <w:r w:rsidR="008D581A" w:rsidRPr="0052634A">
        <w:rPr>
          <w:rFonts w:hint="cs"/>
          <w:rtl/>
        </w:rPr>
        <w:t xml:space="preserve">، </w:t>
      </w:r>
      <w:r w:rsidR="00FF36A4" w:rsidRPr="0052634A">
        <w:rPr>
          <w:rFonts w:hint="cs"/>
          <w:rtl/>
        </w:rPr>
        <w:t>وأنه تعالى متكلم آمر ناه</w:t>
      </w:r>
      <w:r w:rsidR="008D581A" w:rsidRPr="0052634A">
        <w:rPr>
          <w:rFonts w:hint="cs"/>
          <w:rtl/>
        </w:rPr>
        <w:t xml:space="preserve">، </w:t>
      </w:r>
      <w:r w:rsidR="00FF36A4" w:rsidRPr="0052634A">
        <w:rPr>
          <w:rFonts w:hint="cs"/>
          <w:rtl/>
        </w:rPr>
        <w:t>واعد متوعد بكلام أزلي قديم قائم بذاته</w:t>
      </w:r>
      <w:r w:rsidR="008D581A" w:rsidRPr="0052634A">
        <w:rPr>
          <w:rFonts w:hint="cs"/>
          <w:rtl/>
        </w:rPr>
        <w:t xml:space="preserve">، </w:t>
      </w:r>
      <w:r w:rsidR="00FF36A4" w:rsidRPr="0052634A">
        <w:rPr>
          <w:rFonts w:hint="cs"/>
          <w:rtl/>
        </w:rPr>
        <w:t>لا يشبه كلام الخلق</w:t>
      </w:r>
      <w:r w:rsidR="008D581A" w:rsidRPr="0052634A">
        <w:rPr>
          <w:rFonts w:hint="cs"/>
          <w:rtl/>
        </w:rPr>
        <w:t xml:space="preserve">، </w:t>
      </w:r>
      <w:r w:rsidR="00FF36A4" w:rsidRPr="0052634A">
        <w:rPr>
          <w:rFonts w:hint="cs"/>
          <w:rtl/>
        </w:rPr>
        <w:t>فليس بصوت يحدث من انسلال هواء أو اصطكاك أجرام</w:t>
      </w:r>
      <w:r w:rsidR="008D581A" w:rsidRPr="0052634A">
        <w:rPr>
          <w:rFonts w:hint="cs"/>
          <w:rtl/>
        </w:rPr>
        <w:t xml:space="preserve">، </w:t>
      </w:r>
      <w:r w:rsidR="00FF36A4" w:rsidRPr="0052634A">
        <w:rPr>
          <w:rFonts w:hint="cs"/>
          <w:rtl/>
        </w:rPr>
        <w:t>ولا بحرف ينقطع بإطباق شفة أو تحريك لسان</w:t>
      </w:r>
      <w:r w:rsidR="008D581A" w:rsidRPr="0052634A">
        <w:rPr>
          <w:rFonts w:hint="cs"/>
          <w:rtl/>
        </w:rPr>
        <w:t xml:space="preserve">، </w:t>
      </w:r>
      <w:r w:rsidR="00FF36A4" w:rsidRPr="0052634A">
        <w:rPr>
          <w:rFonts w:hint="cs"/>
          <w:rtl/>
        </w:rPr>
        <w:t>وأن القرآن والتوراة والإنجيل والزبور كتبه المنـزلة على رسله عليهم السلام</w:t>
      </w:r>
      <w:r w:rsidR="008D581A" w:rsidRPr="0052634A">
        <w:rPr>
          <w:rFonts w:hint="cs"/>
          <w:rtl/>
        </w:rPr>
        <w:t xml:space="preserve">، </w:t>
      </w:r>
      <w:r w:rsidR="00FF36A4" w:rsidRPr="0052634A">
        <w:rPr>
          <w:rFonts w:hint="cs"/>
          <w:rtl/>
        </w:rPr>
        <w:t>وأن القرآن مقروء بالألسنة</w:t>
      </w:r>
      <w:r w:rsidR="008D581A" w:rsidRPr="0052634A">
        <w:rPr>
          <w:rFonts w:hint="cs"/>
          <w:rtl/>
        </w:rPr>
        <w:t xml:space="preserve">، </w:t>
      </w:r>
      <w:r w:rsidR="00FF36A4" w:rsidRPr="0052634A">
        <w:rPr>
          <w:rFonts w:hint="cs"/>
          <w:rtl/>
        </w:rPr>
        <w:t>مكتوب في المصاحف</w:t>
      </w:r>
      <w:r w:rsidR="008D581A" w:rsidRPr="0052634A">
        <w:rPr>
          <w:rFonts w:hint="cs"/>
          <w:rtl/>
        </w:rPr>
        <w:t xml:space="preserve">، </w:t>
      </w:r>
      <w:r w:rsidR="00FF36A4" w:rsidRPr="0052634A">
        <w:rPr>
          <w:rFonts w:hint="cs"/>
          <w:rtl/>
        </w:rPr>
        <w:t>محفوظ في القلوب</w:t>
      </w:r>
      <w:r w:rsidR="008D581A" w:rsidRPr="0052634A">
        <w:rPr>
          <w:rFonts w:hint="cs"/>
          <w:rtl/>
        </w:rPr>
        <w:t xml:space="preserve">، </w:t>
      </w:r>
      <w:r w:rsidR="00FF36A4" w:rsidRPr="0052634A">
        <w:rPr>
          <w:rFonts w:hint="cs"/>
          <w:rtl/>
        </w:rPr>
        <w:t>وأنه مع ذلك قديم</w:t>
      </w:r>
      <w:r w:rsidR="008D581A" w:rsidRPr="0052634A">
        <w:rPr>
          <w:rFonts w:hint="cs"/>
          <w:rtl/>
        </w:rPr>
        <w:t xml:space="preserve">، </w:t>
      </w:r>
      <w:r w:rsidR="00FF36A4" w:rsidRPr="0052634A">
        <w:rPr>
          <w:rFonts w:hint="cs"/>
          <w:rtl/>
        </w:rPr>
        <w:t>قائم بذات اللّه تعالى</w:t>
      </w:r>
      <w:r w:rsidR="008D581A" w:rsidRPr="0052634A">
        <w:rPr>
          <w:rFonts w:hint="cs"/>
          <w:rtl/>
        </w:rPr>
        <w:t xml:space="preserve">، </w:t>
      </w:r>
      <w:r w:rsidR="00FF36A4" w:rsidRPr="0052634A">
        <w:rPr>
          <w:rFonts w:hint="cs"/>
          <w:rtl/>
        </w:rPr>
        <w:t>لا يقبل الانفصال والافتراق</w:t>
      </w:r>
      <w:r w:rsidR="008D581A" w:rsidRPr="0052634A">
        <w:rPr>
          <w:rFonts w:hint="cs"/>
          <w:rtl/>
        </w:rPr>
        <w:t xml:space="preserve">، </w:t>
      </w:r>
      <w:r w:rsidR="00FF36A4" w:rsidRPr="0052634A">
        <w:rPr>
          <w:rFonts w:hint="cs"/>
          <w:rtl/>
        </w:rPr>
        <w:t>بالانتقال إلى القلوب والأوراق</w:t>
      </w:r>
      <w:r w:rsidR="008D581A" w:rsidRPr="0052634A">
        <w:rPr>
          <w:rFonts w:hint="cs"/>
          <w:rtl/>
        </w:rPr>
        <w:t xml:space="preserve">، </w:t>
      </w:r>
      <w:r w:rsidR="00FF36A4" w:rsidRPr="0052634A">
        <w:rPr>
          <w:rFonts w:hint="cs"/>
          <w:rtl/>
        </w:rPr>
        <w:t>وأن موسى صلى اللّه عليه وسلم سمع كلام اللّه بغير صوت ولا حرف</w:t>
      </w:r>
      <w:r w:rsidR="008D581A" w:rsidRPr="0052634A">
        <w:rPr>
          <w:rFonts w:hint="cs"/>
          <w:rtl/>
        </w:rPr>
        <w:t xml:space="preserve">، </w:t>
      </w:r>
      <w:r w:rsidR="00FF36A4" w:rsidRPr="0052634A">
        <w:rPr>
          <w:rFonts w:hint="cs"/>
          <w:rtl/>
        </w:rPr>
        <w:t>كما يرى الأبرار ذات اللّه تعالى في الآخرة من غير جوهر ولا عرض ......وأنه سبحانه وتعالى لا موجود سواه إلا وهو حادث بفعله وفائض من عدله</w:t>
      </w:r>
      <w:r w:rsidR="008D581A" w:rsidRPr="0052634A">
        <w:rPr>
          <w:rFonts w:hint="cs"/>
          <w:rtl/>
        </w:rPr>
        <w:t xml:space="preserve">، </w:t>
      </w:r>
      <w:r w:rsidR="00FF36A4" w:rsidRPr="0052634A">
        <w:rPr>
          <w:rFonts w:hint="cs"/>
          <w:rtl/>
        </w:rPr>
        <w:t>على أحسن الوجوه وأكملها</w:t>
      </w:r>
      <w:r w:rsidR="008D581A" w:rsidRPr="0052634A">
        <w:rPr>
          <w:rFonts w:hint="cs"/>
          <w:rtl/>
        </w:rPr>
        <w:t xml:space="preserve">، </w:t>
      </w:r>
      <w:r w:rsidR="00FF36A4" w:rsidRPr="0052634A">
        <w:rPr>
          <w:rFonts w:hint="cs"/>
          <w:rtl/>
        </w:rPr>
        <w:t>وأتمها وأعدلها</w:t>
      </w:r>
      <w:r w:rsidR="008D581A" w:rsidRPr="0052634A">
        <w:rPr>
          <w:rFonts w:hint="cs"/>
          <w:rtl/>
        </w:rPr>
        <w:t xml:space="preserve">، </w:t>
      </w:r>
      <w:r w:rsidR="00FF36A4" w:rsidRPr="0052634A">
        <w:rPr>
          <w:rFonts w:hint="cs"/>
          <w:rtl/>
        </w:rPr>
        <w:t>وأنه حكيم في أفعاله عادل في أقضيته</w:t>
      </w:r>
      <w:r w:rsidR="008D581A" w:rsidRPr="0052634A">
        <w:rPr>
          <w:rFonts w:hint="cs"/>
          <w:rtl/>
        </w:rPr>
        <w:t xml:space="preserve">، </w:t>
      </w:r>
      <w:r w:rsidR="00FF36A4" w:rsidRPr="0052634A">
        <w:rPr>
          <w:rFonts w:hint="cs"/>
          <w:rtl/>
        </w:rPr>
        <w:t>لا يقاس عدله بعدل العباد</w:t>
      </w:r>
      <w:r w:rsidR="008D581A" w:rsidRPr="0052634A">
        <w:rPr>
          <w:rFonts w:hint="cs"/>
          <w:rtl/>
        </w:rPr>
        <w:t xml:space="preserve">، </w:t>
      </w:r>
      <w:r w:rsidR="00FF36A4" w:rsidRPr="0052634A">
        <w:rPr>
          <w:rFonts w:hint="cs"/>
          <w:rtl/>
        </w:rPr>
        <w:t>إذ العبد يتصور منه الظلم بتصرفه في ملك غيره ولا يتصور الظلم من اللّه تعالى</w:t>
      </w:r>
      <w:r w:rsidR="008D581A" w:rsidRPr="0052634A">
        <w:rPr>
          <w:rFonts w:hint="cs"/>
          <w:rtl/>
        </w:rPr>
        <w:t xml:space="preserve">، </w:t>
      </w:r>
      <w:r w:rsidR="00FF36A4" w:rsidRPr="0052634A">
        <w:rPr>
          <w:rFonts w:hint="cs"/>
          <w:rtl/>
        </w:rPr>
        <w:t xml:space="preserve">فإنه لا يصادف لغيره ملكاً </w:t>
      </w:r>
      <w:r w:rsidR="00FF36A4" w:rsidRPr="0052634A">
        <w:rPr>
          <w:rFonts w:hint="cs"/>
          <w:rtl/>
        </w:rPr>
        <w:lastRenderedPageBreak/>
        <w:t>حتى يكون تصرفه فيه ظلماً</w:t>
      </w:r>
      <w:r w:rsidR="008D581A" w:rsidRPr="0052634A">
        <w:rPr>
          <w:rFonts w:hint="cs"/>
          <w:rtl/>
        </w:rPr>
        <w:t xml:space="preserve">، </w:t>
      </w:r>
      <w:r w:rsidR="00FF36A4" w:rsidRPr="0052634A">
        <w:rPr>
          <w:rFonts w:hint="cs"/>
          <w:rtl/>
        </w:rPr>
        <w:t>فكل ما سواه من إنسٍ وجن ومَلَكٍ وشيطان وسماءٍ وأرض وحيوانٍ ونبات وجماد وجوهرٍ وعَرَض ومدركٍ ومحسوس حادثٌ اخترعه بقدرته بعد العدم اختراعا</w:t>
      </w:r>
      <w:r w:rsidR="008D581A" w:rsidRPr="0052634A">
        <w:rPr>
          <w:rFonts w:hint="cs"/>
          <w:rtl/>
        </w:rPr>
        <w:t xml:space="preserve">، </w:t>
      </w:r>
      <w:r w:rsidR="00FF36A4" w:rsidRPr="0052634A">
        <w:rPr>
          <w:rFonts w:hint="cs"/>
          <w:rtl/>
        </w:rPr>
        <w:t>وأنشأه إنشاء بعد أن لم يكن شيئا</w:t>
      </w:r>
      <w:r w:rsidR="008D581A" w:rsidRPr="0052634A">
        <w:rPr>
          <w:rFonts w:hint="cs"/>
          <w:rtl/>
        </w:rPr>
        <w:t xml:space="preserve">، </w:t>
      </w:r>
      <w:r w:rsidR="00FF36A4" w:rsidRPr="0052634A">
        <w:rPr>
          <w:rFonts w:hint="cs"/>
          <w:rtl/>
        </w:rPr>
        <w:t>إذ كان موجوداً وحده ولم يكن معه غيره</w:t>
      </w:r>
      <w:r w:rsidR="008D581A" w:rsidRPr="0052634A">
        <w:rPr>
          <w:rFonts w:hint="cs"/>
          <w:rtl/>
        </w:rPr>
        <w:t xml:space="preserve">، </w:t>
      </w:r>
      <w:r w:rsidR="00FF36A4" w:rsidRPr="0052634A">
        <w:rPr>
          <w:rFonts w:hint="cs"/>
          <w:rtl/>
        </w:rPr>
        <w:t>فأحدث الخلق بعد ذلك إظهاراً لقدرته</w:t>
      </w:r>
      <w:r w:rsidR="008D581A" w:rsidRPr="0052634A">
        <w:rPr>
          <w:rFonts w:hint="cs"/>
          <w:rtl/>
        </w:rPr>
        <w:t xml:space="preserve">، </w:t>
      </w:r>
      <w:r w:rsidR="00FF36A4" w:rsidRPr="0052634A">
        <w:rPr>
          <w:rFonts w:hint="cs"/>
          <w:rtl/>
        </w:rPr>
        <w:t>وتحقيقاً لما سبق من إرادته</w:t>
      </w:r>
      <w:r w:rsidR="008D581A" w:rsidRPr="0052634A">
        <w:rPr>
          <w:rFonts w:hint="cs"/>
          <w:rtl/>
        </w:rPr>
        <w:t xml:space="preserve">، </w:t>
      </w:r>
      <w:r w:rsidR="00FF36A4" w:rsidRPr="0052634A">
        <w:rPr>
          <w:rFonts w:hint="cs"/>
          <w:rtl/>
        </w:rPr>
        <w:t>ولِمَا حق في الأزل من كلمته</w:t>
      </w:r>
      <w:r w:rsidR="008D581A" w:rsidRPr="0052634A">
        <w:rPr>
          <w:rFonts w:hint="cs"/>
          <w:rtl/>
        </w:rPr>
        <w:t xml:space="preserve">، </w:t>
      </w:r>
      <w:r w:rsidR="00FF36A4" w:rsidRPr="0052634A">
        <w:rPr>
          <w:rFonts w:hint="cs"/>
          <w:rtl/>
        </w:rPr>
        <w:t>لا لافتقاره إليه وحاجته</w:t>
      </w:r>
      <w:r w:rsidR="008D581A" w:rsidRPr="0052634A">
        <w:rPr>
          <w:rFonts w:hint="cs"/>
          <w:rtl/>
        </w:rPr>
        <w:t xml:space="preserve">، </w:t>
      </w:r>
      <w:r w:rsidR="00FF36A4" w:rsidRPr="0052634A">
        <w:rPr>
          <w:rFonts w:hint="cs"/>
          <w:rtl/>
        </w:rPr>
        <w:t>وأنه متفضل بالخلق والاختراع والتكليف لا عن وجوب</w:t>
      </w:r>
      <w:r w:rsidR="008D581A" w:rsidRPr="0052634A">
        <w:rPr>
          <w:rFonts w:hint="cs"/>
          <w:rtl/>
        </w:rPr>
        <w:t xml:space="preserve">، </w:t>
      </w:r>
      <w:r w:rsidR="00FF36A4" w:rsidRPr="0052634A">
        <w:rPr>
          <w:rFonts w:hint="cs"/>
          <w:rtl/>
        </w:rPr>
        <w:t>ومتطول بالإنعام والإصلاح لا عن لزوم</w:t>
      </w:r>
      <w:r w:rsidR="008D581A" w:rsidRPr="0052634A">
        <w:rPr>
          <w:rFonts w:hint="cs"/>
          <w:rtl/>
        </w:rPr>
        <w:t xml:space="preserve">، </w:t>
      </w:r>
      <w:r w:rsidR="00FF36A4" w:rsidRPr="0052634A">
        <w:rPr>
          <w:rFonts w:hint="cs"/>
          <w:rtl/>
        </w:rPr>
        <w:t>فله الفضل والإحسان والنعمة والامتنان</w:t>
      </w:r>
      <w:r w:rsidR="008D581A" w:rsidRPr="0052634A">
        <w:rPr>
          <w:rFonts w:hint="cs"/>
          <w:rtl/>
        </w:rPr>
        <w:t xml:space="preserve">، </w:t>
      </w:r>
      <w:r w:rsidR="00FF36A4" w:rsidRPr="0052634A">
        <w:rPr>
          <w:rFonts w:hint="cs"/>
          <w:rtl/>
        </w:rPr>
        <w:t>إذ كان قادراً على أن يصب على عباده أنواع العذاب</w:t>
      </w:r>
      <w:r w:rsidR="008D581A" w:rsidRPr="0052634A">
        <w:rPr>
          <w:rFonts w:hint="cs"/>
          <w:rtl/>
        </w:rPr>
        <w:t xml:space="preserve">، </w:t>
      </w:r>
      <w:r w:rsidR="00FF36A4" w:rsidRPr="0052634A">
        <w:rPr>
          <w:rFonts w:hint="cs"/>
          <w:rtl/>
        </w:rPr>
        <w:t>ويبتليهم بضروب الآلام والأوصاب</w:t>
      </w:r>
      <w:r w:rsidR="008D581A" w:rsidRPr="0052634A">
        <w:rPr>
          <w:rFonts w:hint="cs"/>
          <w:rtl/>
        </w:rPr>
        <w:t xml:space="preserve">، </w:t>
      </w:r>
      <w:r w:rsidR="00FF36A4" w:rsidRPr="0052634A">
        <w:rPr>
          <w:rFonts w:hint="cs"/>
          <w:rtl/>
        </w:rPr>
        <w:t>ولو فعل ذلك لكان منه عدلاً ولم يكن منه قبيحاً ولا ظلماً</w:t>
      </w:r>
      <w:r w:rsidR="008D581A" w:rsidRPr="0052634A">
        <w:rPr>
          <w:rFonts w:hint="cs"/>
          <w:rtl/>
        </w:rPr>
        <w:t xml:space="preserve">، </w:t>
      </w:r>
      <w:r w:rsidR="00FF36A4" w:rsidRPr="0052634A">
        <w:rPr>
          <w:rFonts w:hint="cs"/>
          <w:rtl/>
        </w:rPr>
        <w:t>وأنه عز وجل يُثَبّت عبادَهُ المؤمنين على الطاعات بحكم الكرم والوعد</w:t>
      </w:r>
      <w:r w:rsidR="008D581A" w:rsidRPr="0052634A">
        <w:rPr>
          <w:rFonts w:hint="cs"/>
          <w:rtl/>
        </w:rPr>
        <w:t xml:space="preserve">، </w:t>
      </w:r>
      <w:r w:rsidR="00FF36A4" w:rsidRPr="0052634A">
        <w:rPr>
          <w:rFonts w:hint="cs"/>
          <w:rtl/>
        </w:rPr>
        <w:t>لا بحكم الاستحقاق واللزوم</w:t>
      </w:r>
      <w:r w:rsidR="008D581A" w:rsidRPr="0052634A">
        <w:rPr>
          <w:rFonts w:hint="cs"/>
          <w:rtl/>
        </w:rPr>
        <w:t xml:space="preserve">، </w:t>
      </w:r>
      <w:r w:rsidR="00FF36A4" w:rsidRPr="0052634A">
        <w:rPr>
          <w:rFonts w:hint="cs"/>
          <w:rtl/>
        </w:rPr>
        <w:t>إذ لا يجب عليه لأحد فعل</w:t>
      </w:r>
      <w:r w:rsidR="008D581A" w:rsidRPr="0052634A">
        <w:rPr>
          <w:rFonts w:hint="cs"/>
          <w:rtl/>
        </w:rPr>
        <w:t xml:space="preserve">، </w:t>
      </w:r>
      <w:r w:rsidR="00FF36A4" w:rsidRPr="0052634A">
        <w:rPr>
          <w:rFonts w:hint="cs"/>
          <w:rtl/>
        </w:rPr>
        <w:t>ولا يتصور منه ظلم</w:t>
      </w:r>
      <w:r w:rsidR="008D581A" w:rsidRPr="0052634A">
        <w:rPr>
          <w:rFonts w:hint="cs"/>
          <w:rtl/>
        </w:rPr>
        <w:t xml:space="preserve">، </w:t>
      </w:r>
      <w:r w:rsidR="00FF36A4" w:rsidRPr="0052634A">
        <w:rPr>
          <w:rFonts w:hint="cs"/>
          <w:rtl/>
        </w:rPr>
        <w:t>ولا يجب لأحد عليه حق</w:t>
      </w:r>
      <w:r w:rsidR="008D581A" w:rsidRPr="0052634A">
        <w:rPr>
          <w:rFonts w:hint="cs"/>
          <w:rtl/>
        </w:rPr>
        <w:t xml:space="preserve">، </w:t>
      </w:r>
    </w:p>
    <w:p w14:paraId="6F98463D" w14:textId="6A044955" w:rsidR="00FF36A4" w:rsidRPr="0052634A" w:rsidRDefault="00DA0881" w:rsidP="00061E88">
      <w:pPr>
        <w:rPr>
          <w:b/>
          <w:rtl/>
        </w:rPr>
      </w:pPr>
      <w:r w:rsidRPr="0052634A">
        <w:rPr>
          <w:rFonts w:hint="cs"/>
          <w:bCs/>
          <w:rtl/>
        </w:rPr>
        <w:t>(</w:t>
      </w:r>
      <w:r w:rsidR="00FF36A4" w:rsidRPr="0052634A">
        <w:rPr>
          <w:rFonts w:hint="cs"/>
          <w:bCs/>
          <w:rtl/>
        </w:rPr>
        <w:t>7</w:t>
      </w:r>
      <w:r w:rsidR="0074049C" w:rsidRPr="0052634A">
        <w:rPr>
          <w:rFonts w:hint="cs"/>
          <w:bCs/>
          <w:rtl/>
        </w:rPr>
        <w:t>)</w:t>
      </w:r>
      <w:r w:rsidR="00FF36A4" w:rsidRPr="0052634A">
        <w:rPr>
          <w:rFonts w:hint="cs"/>
          <w:bCs/>
          <w:rtl/>
        </w:rPr>
        <w:t xml:space="preserve"> وجاء في لوامع الأدلة للعقيدة للإمام أَبي حامدٍ الغَزَّالي وهو الفصل الثالث من كتاب قواعد العقائد</w:t>
      </w:r>
      <w:r w:rsidR="00507B6C" w:rsidRPr="0052634A">
        <w:rPr>
          <w:rFonts w:hint="cs"/>
          <w:bCs/>
          <w:rtl/>
        </w:rPr>
        <w:t xml:space="preserve">: </w:t>
      </w:r>
      <w:r w:rsidR="00FF36A4" w:rsidRPr="0052634A">
        <w:rPr>
          <w:rFonts w:hint="cs"/>
          <w:bCs/>
          <w:rtl/>
        </w:rPr>
        <w:t>" الأصل الأول العلم بوجوده تعالى ومعرفة وجوده تعالى</w:t>
      </w:r>
      <w:r w:rsidR="00507B6C" w:rsidRPr="0052634A">
        <w:rPr>
          <w:rFonts w:hint="cs"/>
          <w:bCs/>
          <w:rtl/>
        </w:rPr>
        <w:t xml:space="preserve">: </w:t>
      </w:r>
      <w:r w:rsidR="00FF36A4" w:rsidRPr="0052634A">
        <w:rPr>
          <w:rFonts w:hint="cs"/>
          <w:rtl/>
        </w:rPr>
        <w:t>وأول ما يستضاء به من الأنوار ويسلك من طريق الاعتبار ما أرشد إليه القرآن فليس بعد بيان الله سبحانه بيان وقد قال تعالى</w:t>
      </w:r>
      <w:r w:rsidR="00507B6C" w:rsidRPr="0052634A">
        <w:rPr>
          <w:rFonts w:hint="cs"/>
          <w:rtl/>
        </w:rPr>
        <w:t>: {</w:t>
      </w:r>
      <w:r w:rsidR="00FF36A4" w:rsidRPr="0052634A">
        <w:rPr>
          <w:rFonts w:hint="cs"/>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ألم تروا كيف خلق الله سبع سماوات طباقا وجعل القمر فيهن نورا وجعل الشمس سراجا والله أنبتكم من الأرض نباتا ثم يعيدكم فيها ويخرجكم إخراجا}</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أفرأيتم ما تمنون أأنتم تخلقونه أم نحن الخالقون</w:t>
      </w:r>
      <w:r w:rsidR="00507B6C" w:rsidRPr="0052634A">
        <w:rPr>
          <w:rFonts w:hint="cs"/>
          <w:rtl/>
        </w:rPr>
        <w:t xml:space="preserve">} </w:t>
      </w:r>
      <w:r w:rsidR="00FF36A4" w:rsidRPr="0052634A">
        <w:rPr>
          <w:rFonts w:hint="cs"/>
          <w:rtl/>
        </w:rPr>
        <w:t>إلى قوله تعالى</w:t>
      </w:r>
      <w:r w:rsidR="00507B6C" w:rsidRPr="0052634A">
        <w:rPr>
          <w:rFonts w:hint="cs"/>
          <w:rtl/>
        </w:rPr>
        <w:t>: {</w:t>
      </w:r>
      <w:r w:rsidR="00FF36A4" w:rsidRPr="0052634A">
        <w:rPr>
          <w:rFonts w:hint="cs"/>
          <w:rtl/>
        </w:rPr>
        <w:t>للمقوين}</w:t>
      </w:r>
      <w:r w:rsidR="008D581A" w:rsidRPr="0052634A">
        <w:rPr>
          <w:rFonts w:hint="cs"/>
          <w:rtl/>
        </w:rPr>
        <w:t xml:space="preserve">، </w:t>
      </w:r>
      <w:r w:rsidR="00FF36A4" w:rsidRPr="0052634A">
        <w:rPr>
          <w:rFonts w:hint="cs"/>
          <w:rtl/>
        </w:rPr>
        <w:t>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w:t>
      </w:r>
      <w:r w:rsidR="008D581A" w:rsidRPr="0052634A">
        <w:rPr>
          <w:rFonts w:hint="cs"/>
          <w:rtl/>
        </w:rPr>
        <w:t xml:space="preserve">، </w:t>
      </w:r>
      <w:r w:rsidR="00FF36A4" w:rsidRPr="0052634A">
        <w:rPr>
          <w:rFonts w:hint="cs"/>
          <w:rtl/>
        </w:rPr>
        <w:t>ولذلك قال الله تعالى</w:t>
      </w:r>
      <w:r w:rsidR="00507B6C" w:rsidRPr="0052634A">
        <w:rPr>
          <w:rFonts w:hint="cs"/>
          <w:rtl/>
        </w:rPr>
        <w:t>: {</w:t>
      </w:r>
      <w:r w:rsidR="00FF36A4" w:rsidRPr="0052634A">
        <w:rPr>
          <w:rFonts w:hint="cs"/>
          <w:rtl/>
        </w:rPr>
        <w:t>أفي الله شك فاطر السماوات والأرض}</w:t>
      </w:r>
      <w:r w:rsidR="008D581A" w:rsidRPr="0052634A">
        <w:rPr>
          <w:rFonts w:hint="cs"/>
          <w:rtl/>
        </w:rPr>
        <w:t xml:space="preserve">، </w:t>
      </w:r>
      <w:r w:rsidR="00FF36A4" w:rsidRPr="0052634A">
        <w:rPr>
          <w:rFonts w:hint="cs"/>
          <w:rtl/>
        </w:rPr>
        <w:t xml:space="preserve">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w:t>
      </w:r>
      <w:r w:rsidR="00FF36A4" w:rsidRPr="0052634A">
        <w:rPr>
          <w:rFonts w:hint="cs"/>
          <w:rtl/>
        </w:rPr>
        <w:lastRenderedPageBreak/>
        <w:t>مبدأ نشوهم وفي عنفوان شبابهم ولذلك قال عز وجل</w:t>
      </w:r>
      <w:r w:rsidR="00507B6C" w:rsidRPr="0052634A">
        <w:rPr>
          <w:rFonts w:hint="cs"/>
          <w:rtl/>
        </w:rPr>
        <w:t>: {</w:t>
      </w:r>
      <w:r w:rsidR="00FF36A4" w:rsidRPr="0052634A">
        <w:rPr>
          <w:rFonts w:hint="cs"/>
          <w:rtl/>
        </w:rPr>
        <w:t>ولئن سألتهم من خلق السماوات والأرض ليقولن الله}</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فأقم وجهك للدين حنيفا فطرت الله التي فطر الناس عليها لا تبديل لخلق الله ذلك الدين القيم}</w:t>
      </w:r>
      <w:r w:rsidR="008D581A" w:rsidRPr="0052634A">
        <w:rPr>
          <w:rFonts w:hint="cs"/>
          <w:rtl/>
        </w:rPr>
        <w:t xml:space="preserve">، </w:t>
      </w:r>
      <w:r w:rsidR="00FF36A4" w:rsidRPr="0052634A">
        <w:rPr>
          <w:rFonts w:hint="cs"/>
          <w:rtl/>
        </w:rPr>
        <w:t>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w:t>
      </w:r>
      <w:r w:rsidR="008D581A" w:rsidRPr="0052634A">
        <w:rPr>
          <w:rFonts w:hint="cs"/>
          <w:rtl/>
        </w:rPr>
        <w:t xml:space="preserve">، </w:t>
      </w:r>
      <w:r w:rsidR="00FF36A4" w:rsidRPr="0052634A">
        <w:rPr>
          <w:rFonts w:hint="cs"/>
          <w:rtl/>
        </w:rPr>
        <w:t>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sidR="008D581A" w:rsidRPr="0052634A">
        <w:rPr>
          <w:rFonts w:hint="cs"/>
          <w:rtl/>
        </w:rPr>
        <w:t xml:space="preserve">، </w:t>
      </w:r>
      <w:r w:rsidR="00FF36A4" w:rsidRPr="0052634A">
        <w:rPr>
          <w:rFonts w:hint="cs"/>
          <w:rtl/>
        </w:rPr>
        <w:t>وأما قولنا العالم حادث فبرهانه إن أجسام العالم لا تخلو عن الحركة والسكون وهما حادثان وما لا يخلو عن الحوادث فهو حادث ففي هذا البرهان ثلاث دعاوي</w:t>
      </w:r>
      <w:r w:rsidR="0074049C" w:rsidRPr="0052634A">
        <w:rPr>
          <w:rFonts w:hint="cs"/>
          <w:rtl/>
        </w:rPr>
        <w:t xml:space="preserve">: </w:t>
      </w:r>
      <w:r w:rsidRPr="0052634A">
        <w:rPr>
          <w:rFonts w:hint="cs"/>
          <w:rtl/>
        </w:rPr>
        <w:t>(</w:t>
      </w:r>
      <w:r w:rsidR="00FF36A4" w:rsidRPr="0052634A">
        <w:rPr>
          <w:rFonts w:hint="cs"/>
          <w:rtl/>
        </w:rPr>
        <w:t>الأولى</w:t>
      </w:r>
      <w:r w:rsidR="0074049C" w:rsidRPr="0052634A">
        <w:rPr>
          <w:rFonts w:hint="cs"/>
          <w:rtl/>
        </w:rPr>
        <w:t>)</w:t>
      </w:r>
      <w:r w:rsidR="00507B6C" w:rsidRPr="0052634A">
        <w:rPr>
          <w:rFonts w:hint="cs"/>
          <w:rtl/>
        </w:rPr>
        <w:t xml:space="preserve">: </w:t>
      </w:r>
      <w:r w:rsidR="00FF36A4" w:rsidRPr="0052634A">
        <w:rPr>
          <w:rFonts w:hint="cs"/>
          <w:rtl/>
        </w:rPr>
        <w:t>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sidR="008D581A" w:rsidRPr="0052634A">
        <w:rPr>
          <w:rFonts w:hint="cs"/>
          <w:rtl/>
        </w:rPr>
        <w:t xml:space="preserve">، </w:t>
      </w:r>
      <w:r w:rsidRPr="0052634A">
        <w:rPr>
          <w:rFonts w:hint="cs"/>
          <w:rtl/>
        </w:rPr>
        <w:t>(</w:t>
      </w:r>
      <w:r w:rsidR="00FF36A4" w:rsidRPr="0052634A">
        <w:rPr>
          <w:rFonts w:hint="cs"/>
          <w:rtl/>
        </w:rPr>
        <w:t>الثانية</w:t>
      </w:r>
      <w:r w:rsidR="0074049C" w:rsidRPr="0052634A">
        <w:rPr>
          <w:rFonts w:hint="cs"/>
          <w:rtl/>
        </w:rPr>
        <w:t>)</w:t>
      </w:r>
      <w:r w:rsidR="00507B6C" w:rsidRPr="0052634A">
        <w:rPr>
          <w:rFonts w:hint="cs"/>
          <w:rtl/>
        </w:rPr>
        <w:t xml:space="preserve">: </w:t>
      </w:r>
      <w:r w:rsidR="00FF36A4" w:rsidRPr="0052634A">
        <w:rPr>
          <w:rFonts w:hint="cs"/>
          <w:rtl/>
        </w:rPr>
        <w:t>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فالطاريء منهما حادث لطريانه والسابق حادث لعدمه لأنه لو ثبت قدمه لاستحال عدمه على ما سيأتي بيانه وبرهانه في إثبات بقاء الصانع تعالى وتقدس</w:t>
      </w:r>
      <w:r w:rsidR="008D581A" w:rsidRPr="0052634A">
        <w:rPr>
          <w:rFonts w:hint="cs"/>
          <w:rtl/>
        </w:rPr>
        <w:t xml:space="preserve">، </w:t>
      </w:r>
      <w:r w:rsidRPr="0052634A">
        <w:rPr>
          <w:rFonts w:hint="cs"/>
          <w:rtl/>
        </w:rPr>
        <w:t>(</w:t>
      </w:r>
      <w:r w:rsidR="00FF36A4" w:rsidRPr="0052634A">
        <w:rPr>
          <w:rFonts w:hint="cs"/>
          <w:rtl/>
        </w:rPr>
        <w:t>الثالثة</w:t>
      </w:r>
      <w:r w:rsidR="0074049C" w:rsidRPr="0052634A">
        <w:rPr>
          <w:rFonts w:hint="cs"/>
          <w:rtl/>
        </w:rPr>
        <w:t>)</w:t>
      </w:r>
      <w:r w:rsidR="00507B6C" w:rsidRPr="0052634A">
        <w:rPr>
          <w:rFonts w:hint="cs"/>
          <w:rtl/>
        </w:rPr>
        <w:t xml:space="preserve">: </w:t>
      </w:r>
      <w:r w:rsidR="00FF36A4" w:rsidRPr="0052634A">
        <w:rPr>
          <w:rFonts w:hint="cs"/>
          <w:rtl/>
        </w:rPr>
        <w:t>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sidR="008D581A" w:rsidRPr="0052634A">
        <w:rPr>
          <w:rFonts w:hint="cs"/>
          <w:rtl/>
        </w:rPr>
        <w:t xml:space="preserve">، </w:t>
      </w:r>
      <w:r w:rsidR="00FF36A4" w:rsidRPr="0052634A">
        <w:rPr>
          <w:rFonts w:hint="cs"/>
          <w:rtl/>
        </w:rPr>
        <w:t xml:space="preserve">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إفتقاره إلى المحدث من المدركات بالضرورة ... </w:t>
      </w:r>
      <w:r w:rsidR="00FF36A4" w:rsidRPr="0052634A">
        <w:rPr>
          <w:rFonts w:hint="cs"/>
          <w:bCs/>
          <w:rtl/>
        </w:rPr>
        <w:t>الأصل الرابع التنزه عن كونه جوهرا</w:t>
      </w:r>
      <w:r w:rsidR="00507B6C" w:rsidRPr="0052634A">
        <w:rPr>
          <w:rFonts w:hint="cs"/>
          <w:rtl/>
        </w:rPr>
        <w:t xml:space="preserve">: </w:t>
      </w:r>
      <w:r w:rsidR="00FF36A4" w:rsidRPr="0052634A">
        <w:rPr>
          <w:rFonts w:hint="cs"/>
          <w:rtl/>
        </w:rPr>
        <w:t xml:space="preserve">العلم بأنه تعالى ليس بجوهر يتحيز بل يتعالى وبتقدس عن مناسبة الحيز وبرهانه أن كل جوهر متحيز فهو مختص بحيزه ولا يخلو من أن يكون ساكنا فيه أو متحركا عنه فلا يخلو عن الحركة </w:t>
      </w:r>
      <w:r w:rsidR="00FF36A4" w:rsidRPr="0052634A">
        <w:rPr>
          <w:rFonts w:hint="cs"/>
          <w:rtl/>
        </w:rPr>
        <w:lastRenderedPageBreak/>
        <w:t>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r w:rsidR="008D581A" w:rsidRPr="0052634A">
        <w:rPr>
          <w:rFonts w:hint="cs"/>
          <w:rtl/>
        </w:rPr>
        <w:t xml:space="preserve">، </w:t>
      </w:r>
      <w:r w:rsidR="00FF36A4" w:rsidRPr="0052634A">
        <w:rPr>
          <w:rFonts w:hint="cs"/>
          <w:rtl/>
        </w:rPr>
        <w:t xml:space="preserve">.... </w:t>
      </w:r>
      <w:r w:rsidR="00FF36A4" w:rsidRPr="0052634A">
        <w:rPr>
          <w:rFonts w:hint="cs"/>
          <w:bCs/>
          <w:rtl/>
        </w:rPr>
        <w:t>الأصل السابع قدم الكلام والصفات والتنزه عن حلول الحوادث</w:t>
      </w:r>
      <w:r w:rsidR="00507B6C" w:rsidRPr="0052634A">
        <w:rPr>
          <w:rFonts w:hint="cs"/>
          <w:bCs/>
          <w:rtl/>
        </w:rPr>
        <w:t xml:space="preserve">: </w:t>
      </w:r>
      <w:r w:rsidR="00FF36A4" w:rsidRPr="0052634A">
        <w:rPr>
          <w:rFonts w:hint="cs"/>
          <w:rtl/>
        </w:rPr>
        <w:t>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w:t>
      </w:r>
      <w:r w:rsidR="008D581A" w:rsidRPr="0052634A">
        <w:rPr>
          <w:rFonts w:hint="cs"/>
          <w:rtl/>
        </w:rPr>
        <w:t xml:space="preserve">، </w:t>
      </w:r>
      <w:r w:rsidR="00FF36A4" w:rsidRPr="0052634A">
        <w:rPr>
          <w:rFonts w:hint="cs"/>
          <w:rtl/>
        </w:rPr>
        <w:t>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 اخلع نعليك بذات الله ومصير موسى عليه السلام مخاطبا به بعد وجوده إذ خلقت له معرفة بذلك الطلب وسمع لذلك الكلام القديم</w:t>
      </w:r>
      <w:r w:rsidR="008D581A" w:rsidRPr="0052634A">
        <w:rPr>
          <w:rFonts w:hint="cs"/>
          <w:rtl/>
        </w:rPr>
        <w:t xml:space="preserve">، </w:t>
      </w:r>
      <w:r w:rsidR="00FF36A4" w:rsidRPr="0052634A">
        <w:rPr>
          <w:rFonts w:hint="cs"/>
          <w:rtl/>
        </w:rPr>
        <w:t xml:space="preserve">... </w:t>
      </w:r>
      <w:r w:rsidR="00FF36A4" w:rsidRPr="0052634A">
        <w:rPr>
          <w:rFonts w:hint="cs"/>
          <w:bCs/>
          <w:rtl/>
        </w:rPr>
        <w:t>الأصل التاسع</w:t>
      </w:r>
      <w:r w:rsidR="00507B6C" w:rsidRPr="0052634A">
        <w:rPr>
          <w:rFonts w:hint="cs"/>
          <w:bCs/>
          <w:rtl/>
        </w:rPr>
        <w:t xml:space="preserve">: </w:t>
      </w:r>
      <w:r w:rsidR="00FF36A4" w:rsidRPr="0052634A">
        <w:rPr>
          <w:rFonts w:hint="cs"/>
          <w:bCs/>
          <w:rtl/>
        </w:rPr>
        <w:t>قدم الإرادة</w:t>
      </w:r>
      <w:r w:rsidR="00507B6C" w:rsidRPr="0052634A">
        <w:rPr>
          <w:rFonts w:hint="cs"/>
          <w:bCs/>
          <w:rtl/>
        </w:rPr>
        <w:t xml:space="preserve">: </w:t>
      </w:r>
      <w:r w:rsidR="00FF36A4" w:rsidRPr="0052634A">
        <w:rPr>
          <w:rFonts w:hint="cs"/>
          <w:rtl/>
        </w:rPr>
        <w:t>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w:t>
      </w:r>
      <w:r w:rsidR="008D581A" w:rsidRPr="0052634A">
        <w:rPr>
          <w:rFonts w:hint="cs"/>
          <w:rtl/>
        </w:rPr>
        <w:t xml:space="preserve">، </w:t>
      </w:r>
      <w:r w:rsidR="00FF36A4" w:rsidRPr="0052634A">
        <w:rPr>
          <w:rFonts w:hint="cs"/>
          <w:rtl/>
        </w:rPr>
        <w:t xml:space="preserve">ولو جاز أن يحدث إرادة بغير إرادة لجاز أن يحدث العالم بغير إرادة " أهــ </w:t>
      </w:r>
    </w:p>
    <w:p w14:paraId="3FCB7F55" w14:textId="228DA325" w:rsidR="00FF36A4" w:rsidRPr="0052634A" w:rsidRDefault="00DA0881" w:rsidP="00061E88">
      <w:pPr>
        <w:rPr>
          <w:b/>
          <w:rtl/>
          <w:lang w:bidi="ar-JO"/>
        </w:rPr>
      </w:pPr>
      <w:r w:rsidRPr="0052634A">
        <w:rPr>
          <w:rFonts w:hint="cs"/>
          <w:bCs/>
          <w:rtl/>
          <w:lang w:bidi="ar-KW"/>
        </w:rPr>
        <w:t>(</w:t>
      </w:r>
      <w:r w:rsidR="00FF36A4" w:rsidRPr="0052634A">
        <w:rPr>
          <w:rFonts w:hint="cs"/>
          <w:bCs/>
          <w:rtl/>
          <w:lang w:bidi="ar-KW"/>
        </w:rPr>
        <w:t>8</w:t>
      </w:r>
      <w:r w:rsidR="0074049C" w:rsidRPr="0052634A">
        <w:rPr>
          <w:rFonts w:hint="cs"/>
          <w:bCs/>
          <w:rtl/>
          <w:lang w:bidi="ar-KW"/>
        </w:rPr>
        <w:t>)</w:t>
      </w:r>
      <w:r w:rsidR="00FF36A4" w:rsidRPr="0052634A">
        <w:rPr>
          <w:rFonts w:hint="cs"/>
          <w:bCs/>
          <w:rtl/>
          <w:lang w:bidi="ar-KW"/>
        </w:rPr>
        <w:t xml:space="preserve"> وجاء في عقيدة الإمام ابن الحاجب رحمه الله</w:t>
      </w:r>
      <w:r w:rsidR="00FF36A4" w:rsidRPr="0052634A">
        <w:rPr>
          <w:rFonts w:hint="cs"/>
          <w:bCs/>
          <w:rtl/>
          <w:lang w:bidi="ar-JO"/>
        </w:rPr>
        <w:t xml:space="preserve"> </w:t>
      </w:r>
      <w:r w:rsidRPr="0052634A">
        <w:rPr>
          <w:rFonts w:hint="cs"/>
          <w:bCs/>
          <w:rtl/>
          <w:lang w:bidi="ar-JO"/>
        </w:rPr>
        <w:t>(</w:t>
      </w:r>
      <w:r w:rsidR="00FF36A4" w:rsidRPr="0052634A">
        <w:rPr>
          <w:rFonts w:hint="cs"/>
          <w:bCs/>
          <w:rtl/>
          <w:lang w:bidi="ar-JO"/>
        </w:rPr>
        <w:t>ت 646 هـ</w:t>
      </w:r>
      <w:r w:rsidR="0074049C" w:rsidRPr="0052634A">
        <w:rPr>
          <w:rFonts w:hint="cs"/>
          <w:bCs/>
          <w:rtl/>
          <w:lang w:bidi="ar-JO"/>
        </w:rPr>
        <w:t>)</w:t>
      </w:r>
      <w:r w:rsidR="00507B6C" w:rsidRPr="0052634A">
        <w:rPr>
          <w:rFonts w:hint="cs"/>
          <w:bCs/>
          <w:rtl/>
          <w:lang w:bidi="ar-JO"/>
        </w:rPr>
        <w:t xml:space="preserve">: </w:t>
      </w:r>
      <w:r w:rsidR="00FF36A4" w:rsidRPr="0052634A">
        <w:rPr>
          <w:rFonts w:hint="cs"/>
          <w:bCs/>
          <w:rtl/>
          <w:lang w:bidi="ar-JO"/>
        </w:rPr>
        <w:t xml:space="preserve">" </w:t>
      </w:r>
      <w:r w:rsidR="00FF36A4" w:rsidRPr="0052634A">
        <w:rPr>
          <w:rFonts w:hint="cs"/>
          <w:rtl/>
          <w:lang w:bidi="ar-JO"/>
        </w:rPr>
        <w:t>بِسْمِ اللهِ الرَّحْمَنِ الرَّحِيمِ</w:t>
      </w:r>
      <w:r w:rsidR="00507B6C" w:rsidRPr="0052634A">
        <w:rPr>
          <w:rFonts w:hint="cs"/>
          <w:rtl/>
          <w:lang w:bidi="ar-JO"/>
        </w:rPr>
        <w:t xml:space="preserve">: </w:t>
      </w:r>
      <w:r w:rsidR="00FF36A4" w:rsidRPr="0052634A">
        <w:rPr>
          <w:rFonts w:hint="cs"/>
          <w:rtl/>
          <w:lang w:bidi="ar-JO"/>
        </w:rPr>
        <w:t>يَجِبُ عَلَى المُكَلَّفِ شَرْعًا أَنْ يَكُونَ عَلَى عَقْدٍ صَحِيحٍ فِي التَّوْحِيدِ</w:t>
      </w:r>
      <w:r w:rsidR="008D581A" w:rsidRPr="0052634A">
        <w:rPr>
          <w:rFonts w:hint="cs"/>
          <w:rtl/>
          <w:lang w:bidi="ar-JO"/>
        </w:rPr>
        <w:t xml:space="preserve">، </w:t>
      </w:r>
      <w:r w:rsidR="00FF36A4" w:rsidRPr="0052634A">
        <w:rPr>
          <w:rFonts w:hint="cs"/>
          <w:rtl/>
          <w:lang w:bidi="ar-JO"/>
        </w:rPr>
        <w:t>وَفِي صِفَاتِ اللهِ سُبْحَانَهُ</w:t>
      </w:r>
      <w:r w:rsidR="008D581A" w:rsidRPr="0052634A">
        <w:rPr>
          <w:rFonts w:hint="cs"/>
          <w:rtl/>
          <w:lang w:bidi="ar-JO"/>
        </w:rPr>
        <w:t xml:space="preserve">، </w:t>
      </w:r>
      <w:r w:rsidR="00FF36A4" w:rsidRPr="0052634A">
        <w:rPr>
          <w:rFonts w:hint="cs"/>
          <w:rtl/>
          <w:lang w:bidi="ar-JO"/>
        </w:rPr>
        <w:t>وَفِي تَصْدِيقِ رُسُلِهِ</w:t>
      </w:r>
      <w:r w:rsidR="008D581A" w:rsidRPr="0052634A">
        <w:rPr>
          <w:rFonts w:hint="cs"/>
          <w:rtl/>
          <w:lang w:bidi="ar-JO"/>
        </w:rPr>
        <w:t xml:space="preserve">، </w:t>
      </w:r>
      <w:r w:rsidR="00FF36A4" w:rsidRPr="0052634A">
        <w:rPr>
          <w:rFonts w:hint="cs"/>
          <w:rtl/>
          <w:lang w:bidi="ar-JO"/>
        </w:rPr>
        <w:t>فَيُؤْمِنَ بِأَنْ لاَ إِلَهَ إِلاَّ اللهُ وَحْدَهُ لاَ شَرِيكَ لَهُ فِي مُلْكِهِ</w:t>
      </w:r>
      <w:r w:rsidR="008D581A" w:rsidRPr="0052634A">
        <w:rPr>
          <w:rFonts w:hint="cs"/>
          <w:rtl/>
          <w:lang w:bidi="ar-JO"/>
        </w:rPr>
        <w:t xml:space="preserve">، </w:t>
      </w:r>
      <w:r w:rsidR="00FF36A4" w:rsidRPr="0052634A">
        <w:rPr>
          <w:rFonts w:hint="cs"/>
          <w:rtl/>
          <w:lang w:bidi="ar-JO"/>
        </w:rPr>
        <w:t>وَلاَ نَظِيرَ لَهُ فِي صِفَةٍ مِنْ صِفَاتِهِ</w:t>
      </w:r>
      <w:r w:rsidR="008D581A" w:rsidRPr="0052634A">
        <w:rPr>
          <w:rFonts w:hint="cs"/>
          <w:rtl/>
          <w:lang w:bidi="ar-JO"/>
        </w:rPr>
        <w:t xml:space="preserve">، </w:t>
      </w:r>
      <w:r w:rsidR="00FF36A4" w:rsidRPr="0052634A">
        <w:rPr>
          <w:rFonts w:hint="cs"/>
          <w:rtl/>
          <w:lang w:bidi="ar-JO"/>
        </w:rPr>
        <w:t>وَلاَ قَسِيمَ لَهُ فِي فِعْلِهِ</w:t>
      </w:r>
      <w:r w:rsidR="008D581A" w:rsidRPr="0052634A">
        <w:rPr>
          <w:rFonts w:hint="cs"/>
          <w:rtl/>
          <w:lang w:bidi="ar-JO"/>
        </w:rPr>
        <w:t xml:space="preserve">، </w:t>
      </w:r>
      <w:r w:rsidR="00FF36A4" w:rsidRPr="0052634A">
        <w:rPr>
          <w:rFonts w:hint="cs"/>
          <w:rtl/>
          <w:lang w:bidi="ar-JO"/>
        </w:rPr>
        <w:t>وَأَنَّ مُحَمَّداً عَبْدُهُ وَرَسُولُهُ</w:t>
      </w:r>
      <w:r w:rsidR="008D581A" w:rsidRPr="0052634A">
        <w:rPr>
          <w:rFonts w:hint="cs"/>
          <w:rtl/>
          <w:lang w:bidi="ar-JO"/>
        </w:rPr>
        <w:t xml:space="preserve">، </w:t>
      </w:r>
      <w:r w:rsidR="00FF36A4" w:rsidRPr="0052634A">
        <w:rPr>
          <w:rFonts w:hint="cs"/>
          <w:rtl/>
          <w:lang w:bidi="ar-JO"/>
        </w:rPr>
        <w:t>أَرْسَلُهُ بِالهُدَى وَدِينِ الحَقِّ</w:t>
      </w:r>
      <w:r w:rsidR="008D581A" w:rsidRPr="0052634A">
        <w:rPr>
          <w:rFonts w:hint="cs"/>
          <w:rtl/>
          <w:lang w:bidi="ar-JO"/>
        </w:rPr>
        <w:t xml:space="preserve">، </w:t>
      </w:r>
      <w:r w:rsidR="00FF36A4" w:rsidRPr="0052634A">
        <w:rPr>
          <w:rFonts w:hint="cs"/>
          <w:rtl/>
          <w:lang w:bidi="ar-JO"/>
        </w:rPr>
        <w:t>وَأَنَّ كُلَّ مَا أَخْبَرَ بِهِ وَعَنْهُ صِدْقٌ. وَأَنَّ الإِيمَانَ هُوَ حَدِيثُ النَّفْسِ التَّابِعُ لِلْمَعْرِفَةِ بِذَلِكَ عَلَى الأَصَحِّ</w:t>
      </w:r>
      <w:r w:rsidR="008D581A" w:rsidRPr="0052634A">
        <w:rPr>
          <w:rFonts w:hint="cs"/>
          <w:rtl/>
          <w:lang w:bidi="ar-JO"/>
        </w:rPr>
        <w:t xml:space="preserve">، </w:t>
      </w:r>
      <w:r w:rsidR="00FF36A4" w:rsidRPr="0052634A">
        <w:rPr>
          <w:rFonts w:hint="cs"/>
          <w:rtl/>
          <w:lang w:bidi="ar-JO"/>
        </w:rPr>
        <w:t>خِلاَفًا لِمَنْ قَالَ هُوَ المَعْرِفَةُ فقط</w:t>
      </w:r>
      <w:r w:rsidR="008D581A" w:rsidRPr="0052634A">
        <w:rPr>
          <w:rFonts w:hint="cs"/>
          <w:rtl/>
          <w:lang w:bidi="ar-JO"/>
        </w:rPr>
        <w:t xml:space="preserve">، </w:t>
      </w:r>
      <w:r w:rsidR="00FF36A4" w:rsidRPr="0052634A">
        <w:rPr>
          <w:rFonts w:hint="cs"/>
          <w:rtl/>
          <w:lang w:bidi="ar-JO"/>
        </w:rPr>
        <w:t>وَلاَ يَكْفِي التَّقْلِيدُ فِي ذَلِكَ عَلَى الأَصَحِّ</w:t>
      </w:r>
      <w:r w:rsidR="008D581A" w:rsidRPr="0052634A">
        <w:rPr>
          <w:rFonts w:hint="cs"/>
          <w:rtl/>
          <w:lang w:bidi="ar-JO"/>
        </w:rPr>
        <w:t xml:space="preserve">، </w:t>
      </w:r>
      <w:r w:rsidR="00FF36A4" w:rsidRPr="0052634A">
        <w:rPr>
          <w:rFonts w:hint="cs"/>
          <w:rtl/>
          <w:lang w:bidi="ar-JO"/>
        </w:rPr>
        <w:t>فَلاَ بُدَّ مِنْ حَدِيثِ النَّفْسِ التَّابِعِ لِلْمَعْرِفَةِ عَنْ مُسْتَنَدٍ جُمْلِيٍّ بِثُبُوتِ الصَّانِعِ وَوُجُودِهِ</w:t>
      </w:r>
      <w:r w:rsidR="008D581A" w:rsidRPr="0052634A">
        <w:rPr>
          <w:rFonts w:hint="cs"/>
          <w:rtl/>
          <w:lang w:bidi="ar-JO"/>
        </w:rPr>
        <w:t xml:space="preserve">، </w:t>
      </w:r>
      <w:r w:rsidR="00FF36A4" w:rsidRPr="0052634A">
        <w:rPr>
          <w:rFonts w:hint="cs"/>
          <w:rtl/>
          <w:lang w:bidi="ar-JO"/>
        </w:rPr>
        <w:t>وَوُجُوبِ وُجُودِهِ</w:t>
      </w:r>
      <w:r w:rsidR="008D581A" w:rsidRPr="0052634A">
        <w:rPr>
          <w:rFonts w:hint="cs"/>
          <w:rtl/>
          <w:lang w:bidi="ar-JO"/>
        </w:rPr>
        <w:t xml:space="preserve">، </w:t>
      </w:r>
      <w:r w:rsidR="00FF36A4" w:rsidRPr="0052634A">
        <w:rPr>
          <w:rFonts w:hint="cs"/>
          <w:rtl/>
          <w:lang w:bidi="ar-JO"/>
        </w:rPr>
        <w:t>وَثُبُوتِ قِدَمِهِ</w:t>
      </w:r>
      <w:r w:rsidR="008D581A" w:rsidRPr="0052634A">
        <w:rPr>
          <w:rFonts w:hint="cs"/>
          <w:rtl/>
          <w:lang w:bidi="ar-JO"/>
        </w:rPr>
        <w:t xml:space="preserve">، </w:t>
      </w:r>
      <w:r w:rsidR="00FF36A4" w:rsidRPr="0052634A">
        <w:rPr>
          <w:rFonts w:hint="cs"/>
          <w:rtl/>
          <w:lang w:bidi="ar-JO"/>
        </w:rPr>
        <w:t>وَعَدَمِ تَرْكِيبِهِ</w:t>
      </w:r>
      <w:r w:rsidR="008D581A" w:rsidRPr="0052634A">
        <w:rPr>
          <w:rFonts w:hint="cs"/>
          <w:rtl/>
          <w:lang w:bidi="ar-JO"/>
        </w:rPr>
        <w:t xml:space="preserve">، </w:t>
      </w:r>
      <w:r w:rsidR="00FF36A4" w:rsidRPr="0052634A">
        <w:rPr>
          <w:rFonts w:hint="cs"/>
          <w:rtl/>
          <w:lang w:bidi="ar-JO"/>
        </w:rPr>
        <w:t>وَعَدَمِ تَجْزِئَتِهِ</w:t>
      </w:r>
      <w:r w:rsidR="008D581A" w:rsidRPr="0052634A">
        <w:rPr>
          <w:rFonts w:hint="cs"/>
          <w:rtl/>
          <w:lang w:bidi="ar-JO"/>
        </w:rPr>
        <w:t xml:space="preserve">، </w:t>
      </w:r>
      <w:r w:rsidR="00FF36A4" w:rsidRPr="0052634A">
        <w:rPr>
          <w:rFonts w:hint="cs"/>
          <w:rtl/>
          <w:lang w:bidi="ar-JO"/>
        </w:rPr>
        <w:t>وَعَدَمِ حُلُولِهِ فِي المُتَحَيِّزِ</w:t>
      </w:r>
      <w:r w:rsidR="008D581A" w:rsidRPr="0052634A">
        <w:rPr>
          <w:rFonts w:hint="cs"/>
          <w:rtl/>
          <w:lang w:bidi="ar-JO"/>
        </w:rPr>
        <w:t xml:space="preserve">، </w:t>
      </w:r>
      <w:r w:rsidR="00FF36A4" w:rsidRPr="0052634A">
        <w:rPr>
          <w:rFonts w:hint="cs"/>
          <w:rtl/>
          <w:lang w:bidi="ar-JO"/>
        </w:rPr>
        <w:lastRenderedPageBreak/>
        <w:t>وَعَدَمِ اتِّحَادِهِ بِغَيْرِهِ</w:t>
      </w:r>
      <w:r w:rsidR="008D581A" w:rsidRPr="0052634A">
        <w:rPr>
          <w:rFonts w:hint="cs"/>
          <w:rtl/>
          <w:lang w:bidi="ar-JO"/>
        </w:rPr>
        <w:t xml:space="preserve">، </w:t>
      </w:r>
      <w:r w:rsidR="00FF36A4" w:rsidRPr="0052634A">
        <w:rPr>
          <w:rFonts w:hint="cs"/>
          <w:rtl/>
          <w:lang w:bidi="ar-JO"/>
        </w:rPr>
        <w:t>وَعَدَمِ حُلُولِهِ فِيهِ</w:t>
      </w:r>
      <w:r w:rsidR="008D581A" w:rsidRPr="0052634A">
        <w:rPr>
          <w:rFonts w:hint="cs"/>
          <w:rtl/>
          <w:lang w:bidi="ar-JO"/>
        </w:rPr>
        <w:t xml:space="preserve">، </w:t>
      </w:r>
      <w:r w:rsidR="00FF36A4" w:rsidRPr="0052634A">
        <w:rPr>
          <w:rFonts w:hint="cs"/>
          <w:rtl/>
          <w:lang w:bidi="ar-JO"/>
        </w:rPr>
        <w:t>وَاسْتِحَالَةِ كَوْنِهِ فِي جِهةٍ</w:t>
      </w:r>
      <w:r w:rsidR="008D581A" w:rsidRPr="0052634A">
        <w:rPr>
          <w:rFonts w:hint="cs"/>
          <w:rtl/>
          <w:lang w:bidi="ar-JO"/>
        </w:rPr>
        <w:t xml:space="preserve">، </w:t>
      </w:r>
      <w:r w:rsidR="00FF36A4" w:rsidRPr="0052634A">
        <w:rPr>
          <w:rFonts w:hint="cs"/>
          <w:bCs/>
          <w:rtl/>
          <w:lang w:bidi="ar-JO"/>
        </w:rPr>
        <w:t>وَاسْتِحَالَةِ قِيَامِ الحَوَادِثِ بِهِ</w:t>
      </w:r>
      <w:r w:rsidR="008D581A" w:rsidRPr="0052634A">
        <w:rPr>
          <w:rFonts w:hint="cs"/>
          <w:rtl/>
          <w:lang w:bidi="ar-JO"/>
        </w:rPr>
        <w:t xml:space="preserve">، </w:t>
      </w:r>
      <w:r w:rsidR="00FF36A4" w:rsidRPr="0052634A">
        <w:rPr>
          <w:rFonts w:hint="cs"/>
          <w:rtl/>
          <w:lang w:bidi="ar-JO"/>
        </w:rPr>
        <w:t>وَاسْتِحَالَةِ الآلاَمِ وَاللَّذَّاتِ عَلَيْهِ " أهــ</w:t>
      </w:r>
      <w:r w:rsidR="008D581A" w:rsidRPr="0052634A">
        <w:rPr>
          <w:rFonts w:hint="cs"/>
          <w:rtl/>
          <w:lang w:bidi="ar-JO"/>
        </w:rPr>
        <w:t xml:space="preserve">، </w:t>
      </w:r>
    </w:p>
    <w:p w14:paraId="7CE0AC61" w14:textId="1F4EECAA" w:rsidR="00FF36A4" w:rsidRPr="0052634A" w:rsidRDefault="00DA0881" w:rsidP="00061E88">
      <w:pPr>
        <w:rPr>
          <w:b/>
          <w:rtl/>
        </w:rPr>
      </w:pPr>
      <w:r w:rsidRPr="0052634A">
        <w:rPr>
          <w:rFonts w:hint="cs"/>
          <w:bCs/>
          <w:rtl/>
          <w:lang w:val="fr-FR" w:eastAsia="fr-FR" w:bidi="ar-JO"/>
        </w:rPr>
        <w:t>(</w:t>
      </w:r>
      <w:r w:rsidR="00FF36A4" w:rsidRPr="0052634A">
        <w:rPr>
          <w:rFonts w:hint="cs"/>
          <w:bCs/>
          <w:rtl/>
          <w:lang w:val="fr-FR" w:eastAsia="fr-FR" w:bidi="ar-JO"/>
        </w:rPr>
        <w:t>9</w:t>
      </w:r>
      <w:r w:rsidR="0074049C" w:rsidRPr="0052634A">
        <w:rPr>
          <w:rFonts w:hint="cs"/>
          <w:bCs/>
          <w:rtl/>
          <w:lang w:val="fr-FR" w:eastAsia="fr-FR" w:bidi="ar-JO"/>
        </w:rPr>
        <w:t>)</w:t>
      </w:r>
      <w:r w:rsidR="00FF36A4" w:rsidRPr="0052634A">
        <w:rPr>
          <w:rFonts w:hint="cs"/>
          <w:bCs/>
          <w:rtl/>
          <w:lang w:val="fr-FR" w:eastAsia="fr-FR" w:bidi="ar-JO"/>
        </w:rPr>
        <w:t xml:space="preserve"> </w:t>
      </w:r>
      <w:r w:rsidR="00FF36A4" w:rsidRPr="0052634A">
        <w:rPr>
          <w:rFonts w:hint="cs"/>
          <w:bCs/>
          <w:rtl/>
          <w:lang w:val="fr-FR" w:eastAsia="fr-FR"/>
        </w:rPr>
        <w:t>وجاء في متن العَقِيدَةُ النُّورِيَّةُ للإمام علي بن سالم بن محمد بن سعيد النوري</w:t>
      </w:r>
      <w:r w:rsidR="00507B6C" w:rsidRPr="0052634A">
        <w:rPr>
          <w:rFonts w:hint="cs"/>
          <w:bCs/>
          <w:rtl/>
          <w:lang w:val="fr-FR" w:eastAsia="fr-FR"/>
        </w:rPr>
        <w:t xml:space="preserve">: </w:t>
      </w:r>
      <w:r w:rsidR="00FF36A4" w:rsidRPr="0052634A">
        <w:rPr>
          <w:rFonts w:hint="cs"/>
          <w:bCs/>
          <w:rtl/>
          <w:lang w:val="fr-FR" w:eastAsia="fr-FR"/>
        </w:rPr>
        <w:t xml:space="preserve">" </w:t>
      </w:r>
      <w:r w:rsidR="00FF36A4" w:rsidRPr="0052634A">
        <w:rPr>
          <w:rFonts w:hint="cs"/>
          <w:rtl/>
          <w:lang w:val="fr-FR" w:eastAsia="fr-FR"/>
        </w:rPr>
        <w:t>الحَمْدُ ِللهِ الذِي دَلَّتْ عَلَى وُجُوبِ وُجُودِهِ مَخْلُوقَاتُهُ</w:t>
      </w:r>
      <w:r w:rsidR="008D581A" w:rsidRPr="0052634A">
        <w:rPr>
          <w:rFonts w:hint="cs"/>
          <w:rtl/>
          <w:lang w:val="fr-FR" w:eastAsia="fr-FR"/>
        </w:rPr>
        <w:t xml:space="preserve">، </w:t>
      </w:r>
      <w:r w:rsidR="00FF36A4" w:rsidRPr="0052634A">
        <w:rPr>
          <w:rFonts w:hint="cs"/>
          <w:rtl/>
          <w:lang w:val="fr-FR" w:eastAsia="fr-FR"/>
        </w:rPr>
        <w:t>وَتَقَدَّسَتْ عَنِ النَّقْصِ ذَاتُهُ وَصِفَاتُهُ</w:t>
      </w:r>
      <w:r w:rsidR="008D581A" w:rsidRPr="0052634A">
        <w:rPr>
          <w:rFonts w:hint="cs"/>
          <w:rtl/>
          <w:lang w:val="fr-FR" w:eastAsia="fr-FR"/>
        </w:rPr>
        <w:t xml:space="preserve">، </w:t>
      </w:r>
      <w:r w:rsidR="00FF36A4" w:rsidRPr="0052634A">
        <w:rPr>
          <w:rFonts w:hint="cs"/>
          <w:rtl/>
          <w:lang w:val="fr-FR" w:eastAsia="fr-FR"/>
        </w:rPr>
        <w:t>وَالصَّلاَةُ وَالسَّلاَمُ عَلَى مَنْ نَطَقَتْ بِصِدْقِهِ مُعْجِزَاتُهُ</w:t>
      </w:r>
      <w:r w:rsidR="008D581A" w:rsidRPr="0052634A">
        <w:rPr>
          <w:rFonts w:hint="cs"/>
          <w:rtl/>
          <w:lang w:val="fr-FR" w:eastAsia="fr-FR"/>
        </w:rPr>
        <w:t xml:space="preserve">، </w:t>
      </w:r>
      <w:r w:rsidR="00FF36A4" w:rsidRPr="0052634A">
        <w:rPr>
          <w:rFonts w:hint="cs"/>
          <w:rtl/>
          <w:lang w:val="fr-FR" w:eastAsia="fr-FR"/>
        </w:rPr>
        <w:t>وَعَلَى آلِهَ وَأَصْحَابِهِ نَصَرَةُ الدِّينِ وَحُمَاتُهُ</w:t>
      </w:r>
      <w:r w:rsidR="008D581A" w:rsidRPr="0052634A">
        <w:rPr>
          <w:rFonts w:hint="cs"/>
          <w:rtl/>
          <w:lang w:val="fr-FR" w:eastAsia="fr-FR"/>
        </w:rPr>
        <w:t xml:space="preserve">، </w:t>
      </w:r>
      <w:r w:rsidR="00FF36A4" w:rsidRPr="0052634A">
        <w:rPr>
          <w:rFonts w:hint="cs"/>
          <w:rtl/>
          <w:lang w:val="fr-FR" w:eastAsia="fr-FR"/>
        </w:rPr>
        <w:t>وَبَعْدُ</w:t>
      </w:r>
      <w:r w:rsidR="00507B6C" w:rsidRPr="0052634A">
        <w:rPr>
          <w:rFonts w:hint="cs"/>
          <w:rtl/>
          <w:lang w:val="fr-FR" w:eastAsia="fr-FR"/>
        </w:rPr>
        <w:t xml:space="preserve">: </w:t>
      </w:r>
      <w:r w:rsidR="00FF36A4" w:rsidRPr="0052634A">
        <w:rPr>
          <w:rFonts w:hint="cs"/>
          <w:rtl/>
          <w:lang w:val="fr-FR" w:eastAsia="fr-FR"/>
        </w:rPr>
        <w:t>فَأَقْسَامُ الحُكْمِ العَقْلِيِّ ثَلاَثَةٌ</w:t>
      </w:r>
      <w:r w:rsidR="00507B6C" w:rsidRPr="0052634A">
        <w:rPr>
          <w:rFonts w:hint="cs"/>
          <w:rtl/>
          <w:lang w:val="fr-FR" w:eastAsia="fr-FR"/>
        </w:rPr>
        <w:t xml:space="preserve">: </w:t>
      </w:r>
      <w:r w:rsidR="00FF36A4" w:rsidRPr="0052634A">
        <w:rPr>
          <w:rFonts w:hint="cs"/>
          <w:rtl/>
          <w:lang w:val="fr-FR" w:eastAsia="fr-FR"/>
        </w:rPr>
        <w:t>وَاجِبٌ</w:t>
      </w:r>
      <w:r w:rsidR="008D581A" w:rsidRPr="0052634A">
        <w:rPr>
          <w:rFonts w:hint="cs"/>
          <w:rtl/>
          <w:lang w:val="fr-FR" w:eastAsia="fr-FR"/>
        </w:rPr>
        <w:t xml:space="preserve">، </w:t>
      </w:r>
      <w:r w:rsidR="00FF36A4" w:rsidRPr="0052634A">
        <w:rPr>
          <w:rFonts w:hint="cs"/>
          <w:rtl/>
          <w:lang w:val="fr-FR" w:eastAsia="fr-FR"/>
        </w:rPr>
        <w:t>وَمُسْتَحِيلٌ</w:t>
      </w:r>
      <w:r w:rsidR="008D581A" w:rsidRPr="0052634A">
        <w:rPr>
          <w:rFonts w:hint="cs"/>
          <w:rtl/>
          <w:lang w:val="fr-FR" w:eastAsia="fr-FR"/>
        </w:rPr>
        <w:t xml:space="preserve">، </w:t>
      </w:r>
      <w:r w:rsidR="00FF36A4" w:rsidRPr="0052634A">
        <w:rPr>
          <w:rFonts w:hint="cs"/>
          <w:rtl/>
          <w:lang w:val="fr-FR" w:eastAsia="fr-FR"/>
        </w:rPr>
        <w:t>وَجَائِزٌ</w:t>
      </w:r>
      <w:r w:rsidR="008D581A" w:rsidRPr="0052634A">
        <w:rPr>
          <w:rFonts w:hint="cs"/>
          <w:rtl/>
          <w:lang w:val="fr-FR" w:eastAsia="fr-FR"/>
        </w:rPr>
        <w:t xml:space="preserve">، </w:t>
      </w:r>
      <w:r w:rsidR="00FF36A4" w:rsidRPr="0052634A">
        <w:rPr>
          <w:rFonts w:hint="cs"/>
          <w:rtl/>
          <w:lang w:val="fr-FR" w:eastAsia="fr-FR"/>
        </w:rPr>
        <w:t>فَالوَاجِبُ</w:t>
      </w:r>
      <w:r w:rsidR="00507B6C" w:rsidRPr="0052634A">
        <w:rPr>
          <w:rFonts w:hint="cs"/>
          <w:rtl/>
          <w:lang w:val="fr-FR" w:eastAsia="fr-FR"/>
        </w:rPr>
        <w:t xml:space="preserve">: </w:t>
      </w:r>
      <w:r w:rsidR="00FF36A4" w:rsidRPr="0052634A">
        <w:rPr>
          <w:rFonts w:hint="cs"/>
          <w:rtl/>
          <w:lang w:val="fr-FR" w:eastAsia="fr-FR"/>
        </w:rPr>
        <w:t>مَا لاَ يُمْكِنُ فِي العَقْلِ نَفْيُهُ</w:t>
      </w:r>
      <w:r w:rsidR="008D581A" w:rsidRPr="0052634A">
        <w:rPr>
          <w:rFonts w:hint="cs"/>
          <w:rtl/>
          <w:lang w:val="fr-FR" w:eastAsia="fr-FR"/>
        </w:rPr>
        <w:t xml:space="preserve">، </w:t>
      </w:r>
      <w:r w:rsidR="00FF36A4" w:rsidRPr="0052634A">
        <w:rPr>
          <w:rFonts w:hint="cs"/>
          <w:rtl/>
          <w:lang w:val="fr-FR" w:eastAsia="fr-FR"/>
        </w:rPr>
        <w:t>وَالمُسْتَحِيلُ</w:t>
      </w:r>
      <w:r w:rsidR="00507B6C" w:rsidRPr="0052634A">
        <w:rPr>
          <w:rFonts w:hint="cs"/>
          <w:rtl/>
          <w:lang w:val="fr-FR" w:eastAsia="fr-FR"/>
        </w:rPr>
        <w:t xml:space="preserve">: </w:t>
      </w:r>
      <w:r w:rsidR="00FF36A4" w:rsidRPr="0052634A">
        <w:rPr>
          <w:rFonts w:hint="cs"/>
          <w:rtl/>
          <w:lang w:val="fr-FR" w:eastAsia="fr-FR"/>
        </w:rPr>
        <w:t>مَا لاَ يُمْكِنُ فِي العَقْلِ ثُبُوتُهُ</w:t>
      </w:r>
      <w:r w:rsidR="008D581A" w:rsidRPr="0052634A">
        <w:rPr>
          <w:rFonts w:hint="cs"/>
          <w:rtl/>
          <w:lang w:val="fr-FR" w:eastAsia="fr-FR"/>
        </w:rPr>
        <w:t xml:space="preserve">، </w:t>
      </w:r>
      <w:r w:rsidR="00FF36A4" w:rsidRPr="0052634A">
        <w:rPr>
          <w:rFonts w:hint="cs"/>
          <w:rtl/>
          <w:lang w:val="fr-FR" w:eastAsia="fr-FR"/>
        </w:rPr>
        <w:t>وَالجَائِزُ</w:t>
      </w:r>
      <w:r w:rsidR="00507B6C" w:rsidRPr="0052634A">
        <w:rPr>
          <w:rFonts w:hint="cs"/>
          <w:rtl/>
          <w:lang w:val="fr-FR" w:eastAsia="fr-FR"/>
        </w:rPr>
        <w:t xml:space="preserve">: </w:t>
      </w:r>
      <w:r w:rsidR="00FF36A4" w:rsidRPr="0052634A">
        <w:rPr>
          <w:rFonts w:hint="cs"/>
          <w:rtl/>
          <w:lang w:val="fr-FR" w:eastAsia="fr-FR"/>
        </w:rPr>
        <w:t>مَا يَصُحُّ فِي العَقْلِ نَفْيُهُ وَثُبُوتُهُ</w:t>
      </w:r>
      <w:r w:rsidR="008D581A" w:rsidRPr="0052634A">
        <w:rPr>
          <w:rFonts w:hint="cs"/>
          <w:rtl/>
          <w:lang w:val="fr-FR" w:eastAsia="fr-FR"/>
        </w:rPr>
        <w:t xml:space="preserve">، </w:t>
      </w:r>
      <w:r w:rsidR="00FF36A4" w:rsidRPr="0052634A">
        <w:rPr>
          <w:rFonts w:hint="cs"/>
          <w:rtl/>
          <w:lang w:val="fr-FR" w:eastAsia="fr-FR"/>
        </w:rPr>
        <w:t>وَيَجِبُ ِللهِ جَلَّ وَعَزَّ كُلُّ كَمَالٍ لاَئِقٍ بِهِ. وَيَجِبُ عَلَى المُكَلَّفِ مَعْرِفَةُ مَا دَلَّ دَلِيلٌ عَلَى تَعْيِينِهِ</w:t>
      </w:r>
      <w:r w:rsidR="008D581A" w:rsidRPr="0052634A">
        <w:rPr>
          <w:rFonts w:hint="cs"/>
          <w:rtl/>
          <w:lang w:val="fr-FR" w:eastAsia="fr-FR"/>
        </w:rPr>
        <w:t xml:space="preserve">، </w:t>
      </w:r>
      <w:r w:rsidR="00FF36A4" w:rsidRPr="0052634A">
        <w:rPr>
          <w:rFonts w:hint="cs"/>
          <w:rtl/>
          <w:lang w:val="fr-FR" w:eastAsia="fr-FR"/>
        </w:rPr>
        <w:t>وَهْوَ عِشْرُونَ صِفَةً</w:t>
      </w:r>
      <w:r w:rsidR="008D581A" w:rsidRPr="0052634A">
        <w:rPr>
          <w:rFonts w:hint="cs"/>
          <w:rtl/>
          <w:lang w:val="fr-FR" w:eastAsia="fr-FR"/>
        </w:rPr>
        <w:t xml:space="preserve">، </w:t>
      </w:r>
      <w:r w:rsidR="00FF36A4" w:rsidRPr="0052634A">
        <w:rPr>
          <w:rFonts w:hint="cs"/>
          <w:rtl/>
          <w:lang w:val="fr-FR" w:eastAsia="fr-FR"/>
        </w:rPr>
        <w:t>وَهْيَ</w:t>
      </w:r>
      <w:r w:rsidR="0074049C" w:rsidRPr="0052634A">
        <w:rPr>
          <w:rFonts w:hint="cs"/>
          <w:rtl/>
          <w:lang w:val="fr-FR" w:eastAsia="fr-FR"/>
        </w:rPr>
        <w:t xml:space="preserve">: </w:t>
      </w:r>
      <w:r w:rsidRPr="0052634A">
        <w:rPr>
          <w:rFonts w:hint="cs"/>
          <w:rtl/>
          <w:lang w:val="fr-FR" w:eastAsia="fr-FR"/>
        </w:rPr>
        <w:t>(</w:t>
      </w:r>
      <w:r w:rsidR="00FF36A4" w:rsidRPr="0052634A">
        <w:rPr>
          <w:rFonts w:hint="cs"/>
          <w:bCs/>
          <w:rtl/>
          <w:lang w:val="fr-FR" w:eastAsia="fr-FR"/>
        </w:rPr>
        <w:t>الوُجُودُ</w:t>
      </w:r>
      <w:r w:rsidR="0074049C" w:rsidRPr="0052634A">
        <w:rPr>
          <w:rFonts w:hint="cs"/>
          <w:bCs/>
          <w:rtl/>
          <w:lang w:val="fr-FR" w:eastAsia="fr-FR"/>
        </w:rPr>
        <w:t>)</w:t>
      </w:r>
      <w:r w:rsidR="00507B6C" w:rsidRPr="0052634A">
        <w:rPr>
          <w:rFonts w:hint="cs"/>
          <w:bCs/>
          <w:rtl/>
          <w:lang w:val="fr-FR" w:eastAsia="fr-FR"/>
        </w:rPr>
        <w:t xml:space="preserve">: </w:t>
      </w:r>
      <w:r w:rsidR="00FF36A4" w:rsidRPr="0052634A">
        <w:rPr>
          <w:rFonts w:hint="cs"/>
          <w:rtl/>
          <w:lang w:val="fr-FR" w:eastAsia="fr-FR"/>
        </w:rPr>
        <w:t xml:space="preserve">وَبُرْهَانُ ثُبَوتِهِ لَهُ تَعَالَى أَنَّ العَالَمَ </w:t>
      </w:r>
      <w:r w:rsidR="00FF36A4" w:rsidRPr="0052634A">
        <w:rPr>
          <w:rFonts w:hint="cs"/>
          <w:rtl/>
          <w:lang w:val="fr-FR" w:eastAsia="fr-FR" w:bidi="ar-MA"/>
        </w:rPr>
        <w:t>–</w:t>
      </w:r>
      <w:r w:rsidR="00FF36A4" w:rsidRPr="0052634A">
        <w:rPr>
          <w:rFonts w:hint="cs"/>
          <w:rtl/>
          <w:lang w:val="fr-FR" w:eastAsia="fr-FR"/>
        </w:rPr>
        <w:t xml:space="preserve"> وَهُوَ كُلُّ مَا سِوَى اللهِ تَعَالَى </w:t>
      </w:r>
      <w:r w:rsidR="00FF36A4" w:rsidRPr="0052634A">
        <w:rPr>
          <w:lang w:val="fr-FR" w:eastAsia="fr-FR"/>
        </w:rPr>
        <w:t>–</w:t>
      </w:r>
      <w:r w:rsidR="00FF36A4" w:rsidRPr="0052634A">
        <w:rPr>
          <w:rFonts w:hint="cs"/>
          <w:rtl/>
          <w:lang w:val="fr-FR" w:eastAsia="fr-FR"/>
        </w:rPr>
        <w:t xml:space="preserve"> حَادِثٌ؛ لِمُلاَزَمَتِهِ مَا شُوهِدَ حُدُوثُهُ كَالحَرَكَةِ وَالسُّكُونِ</w:t>
      </w:r>
      <w:r w:rsidR="008D581A" w:rsidRPr="0052634A">
        <w:rPr>
          <w:rFonts w:hint="cs"/>
          <w:rtl/>
          <w:lang w:val="fr-FR" w:eastAsia="fr-FR"/>
        </w:rPr>
        <w:t xml:space="preserve">، </w:t>
      </w:r>
      <w:r w:rsidR="00FF36A4" w:rsidRPr="0052634A">
        <w:rPr>
          <w:rFonts w:hint="cs"/>
          <w:rtl/>
          <w:lang w:val="fr-FR" w:eastAsia="fr-FR"/>
        </w:rPr>
        <w:t>وَأَيْضًا</w:t>
      </w:r>
      <w:r w:rsidR="008D581A" w:rsidRPr="0052634A">
        <w:rPr>
          <w:rFonts w:hint="cs"/>
          <w:rtl/>
          <w:lang w:val="fr-FR" w:eastAsia="fr-FR"/>
        </w:rPr>
        <w:t xml:space="preserve">، </w:t>
      </w:r>
      <w:r w:rsidR="00FF36A4" w:rsidRPr="0052634A">
        <w:rPr>
          <w:rFonts w:hint="cs"/>
          <w:rtl/>
          <w:lang w:val="fr-FR" w:eastAsia="fr-FR"/>
        </w:rPr>
        <w:t>فَإِنِّكَ تَعْلَمُ بِالضَّرُورَةِ أَنَّكَ لَمْ تَكُنْ ثُمَّ وُجِدْتَ</w:t>
      </w:r>
      <w:r w:rsidR="008D581A" w:rsidRPr="0052634A">
        <w:rPr>
          <w:rFonts w:hint="cs"/>
          <w:rtl/>
          <w:lang w:val="fr-FR" w:eastAsia="fr-FR"/>
        </w:rPr>
        <w:t xml:space="preserve">، </w:t>
      </w:r>
      <w:r w:rsidR="00FF36A4" w:rsidRPr="0052634A">
        <w:rPr>
          <w:rFonts w:hint="cs"/>
          <w:rtl/>
          <w:lang w:val="fr-FR" w:eastAsia="fr-FR"/>
        </w:rPr>
        <w:t>وَكُلُّ حَادِثٍ لاَ بُدَّ لُهُ مِنْ مُحْدِثٍ مَوْجُودٍ؛ ِلاسْتِحَالَةِ الانْتِقَالِ مِنَ العَدَمِ إِلَى الوُجُودِ بِلاَ فَاعِلٍ. فَالعَالَمُ إِذًا لاَ بُدَّ لَهُ مِنْ مُحْدِثٍ مَوْجُودٍ</w:t>
      </w:r>
      <w:r w:rsidR="008D581A" w:rsidRPr="0052634A">
        <w:rPr>
          <w:rFonts w:hint="cs"/>
          <w:rtl/>
          <w:lang w:val="fr-FR" w:eastAsia="fr-FR"/>
        </w:rPr>
        <w:t xml:space="preserve">، </w:t>
      </w:r>
      <w:r w:rsidR="00FF36A4" w:rsidRPr="0052634A">
        <w:rPr>
          <w:rFonts w:hint="cs"/>
          <w:rtl/>
          <w:lang w:val="fr-FR" w:eastAsia="fr-FR"/>
        </w:rPr>
        <w:t>وَهْوَ اللهُ تَعَالَى</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القِدَمُ</w:t>
      </w:r>
      <w:r w:rsidR="0074049C" w:rsidRPr="0052634A">
        <w:rPr>
          <w:rFonts w:hint="cs"/>
          <w:rtl/>
          <w:lang w:val="fr-FR" w:eastAsia="fr-FR"/>
        </w:rPr>
        <w:t>)</w:t>
      </w:r>
      <w:r w:rsidR="00507B6C" w:rsidRPr="0052634A">
        <w:rPr>
          <w:rFonts w:hint="cs"/>
          <w:rtl/>
          <w:lang w:val="fr-FR" w:eastAsia="fr-FR"/>
        </w:rPr>
        <w:t xml:space="preserve">: </w:t>
      </w:r>
      <w:r w:rsidR="00FF36A4" w:rsidRPr="0052634A">
        <w:rPr>
          <w:rFonts w:hint="cs"/>
          <w:rtl/>
          <w:lang w:val="fr-FR" w:eastAsia="fr-FR"/>
        </w:rPr>
        <w:t>أَيْ لاَ أَوَّلِيَّةَ لِذَاتِهِ وَصِفَاتِهِ</w:t>
      </w:r>
      <w:r w:rsidR="008D581A" w:rsidRPr="0052634A">
        <w:rPr>
          <w:rFonts w:hint="cs"/>
          <w:rtl/>
          <w:lang w:val="fr-FR" w:eastAsia="fr-FR"/>
        </w:rPr>
        <w:t xml:space="preserve">، </w:t>
      </w:r>
      <w:r w:rsidR="00FF36A4" w:rsidRPr="0052634A">
        <w:rPr>
          <w:rFonts w:hint="cs"/>
          <w:rtl/>
          <w:lang w:val="fr-FR" w:eastAsia="fr-FR"/>
        </w:rPr>
        <w:t>وَبُرْهَانُ وُجُوبِهِ لَهُ تَعَالَى أَنَّهُ لَوْ انْتَفَى عَنْهُ القِدَمُ لَثَبَتَ لَهُ الحُدُوثُ</w:t>
      </w:r>
      <w:r w:rsidR="008D581A" w:rsidRPr="0052634A">
        <w:rPr>
          <w:rFonts w:hint="cs"/>
          <w:rtl/>
          <w:lang w:val="fr-FR" w:eastAsia="fr-FR"/>
        </w:rPr>
        <w:t xml:space="preserve">، </w:t>
      </w:r>
      <w:r w:rsidR="00FF36A4" w:rsidRPr="0052634A">
        <w:rPr>
          <w:rFonts w:hint="cs"/>
          <w:rtl/>
          <w:lang w:val="fr-FR" w:eastAsia="fr-FR"/>
        </w:rPr>
        <w:t>فيَفْتَقِرُ إِلَى مُحدِثٍ</w:t>
      </w:r>
      <w:r w:rsidR="008D581A" w:rsidRPr="0052634A">
        <w:rPr>
          <w:rFonts w:hint="cs"/>
          <w:rtl/>
          <w:lang w:val="fr-FR" w:eastAsia="fr-FR"/>
        </w:rPr>
        <w:t xml:space="preserve">، </w:t>
      </w:r>
      <w:r w:rsidR="00FF36A4" w:rsidRPr="0052634A">
        <w:rPr>
          <w:rFonts w:hint="cs"/>
          <w:rtl/>
          <w:lang w:val="fr-FR" w:eastAsia="fr-FR"/>
        </w:rPr>
        <w:t>وَيَلْزَمُ التَّسَلْسُلُ فَيُؤَدِّي إِلَى فَرَاغِ مَا لاَ نِهَايَةَ لَهُ</w:t>
      </w:r>
      <w:r w:rsidR="008D581A" w:rsidRPr="0052634A">
        <w:rPr>
          <w:rFonts w:hint="cs"/>
          <w:rtl/>
          <w:lang w:val="fr-FR" w:eastAsia="fr-FR"/>
        </w:rPr>
        <w:t xml:space="preserve">، </w:t>
      </w:r>
      <w:r w:rsidR="00FF36A4" w:rsidRPr="0052634A">
        <w:rPr>
          <w:rFonts w:hint="cs"/>
          <w:rtl/>
          <w:lang w:val="fr-FR" w:eastAsia="fr-FR"/>
        </w:rPr>
        <w:t>أَوْ الدَّوْرُ فَيُؤَدِّي إِلَى تَقَدُّمِ الشَّيءِ عَلَى نَفْسِهَ. وَكِلاَهُمَا مُسْتَحِيلٌ</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البَقَاءُ</w:t>
      </w:r>
      <w:r w:rsidR="0074049C" w:rsidRPr="0052634A">
        <w:rPr>
          <w:rFonts w:hint="cs"/>
          <w:bCs/>
          <w:rtl/>
          <w:lang w:val="fr-FR" w:eastAsia="fr-FR"/>
        </w:rPr>
        <w:t>)</w:t>
      </w:r>
      <w:r w:rsidR="00507B6C" w:rsidRPr="0052634A">
        <w:rPr>
          <w:rFonts w:hint="cs"/>
          <w:bCs/>
          <w:rtl/>
          <w:lang w:val="fr-FR" w:eastAsia="fr-FR"/>
        </w:rPr>
        <w:t xml:space="preserve">: </w:t>
      </w:r>
      <w:r w:rsidR="00FF36A4" w:rsidRPr="0052634A">
        <w:rPr>
          <w:rFonts w:hint="cs"/>
          <w:rtl/>
          <w:lang w:val="fr-FR" w:eastAsia="fr-FR"/>
        </w:rPr>
        <w:t>أَيْ لاَ آخِرِيَّةَ لِذَاتِهِ وَصِفَاتِهِ</w:t>
      </w:r>
      <w:r w:rsidR="008D581A" w:rsidRPr="0052634A">
        <w:rPr>
          <w:rFonts w:hint="cs"/>
          <w:rtl/>
          <w:lang w:val="fr-FR" w:eastAsia="fr-FR"/>
        </w:rPr>
        <w:t xml:space="preserve">، </w:t>
      </w:r>
      <w:r w:rsidR="00FF36A4" w:rsidRPr="0052634A">
        <w:rPr>
          <w:rFonts w:hint="cs"/>
          <w:rtl/>
          <w:lang w:val="fr-FR" w:eastAsia="fr-FR"/>
        </w:rPr>
        <w:t>وَبُرْهَانُ وُجُوبِهِ لَهُ تَعَالَى أَنَّهُ لَوْ لَمْ يَجِبْ لَهُ البَقَاُءُ لَكَانَ قَابِلاً لِلْوُجُودِ وَالعَدَمِ</w:t>
      </w:r>
      <w:r w:rsidR="008D581A" w:rsidRPr="0052634A">
        <w:rPr>
          <w:rFonts w:hint="cs"/>
          <w:rtl/>
          <w:lang w:val="fr-FR" w:eastAsia="fr-FR"/>
        </w:rPr>
        <w:t xml:space="preserve">، </w:t>
      </w:r>
      <w:r w:rsidR="00FF36A4" w:rsidRPr="0052634A">
        <w:rPr>
          <w:rFonts w:hint="cs"/>
          <w:rtl/>
          <w:lang w:val="fr-FR" w:eastAsia="fr-FR"/>
        </w:rPr>
        <w:t>فَيَحْتَاجُ فِي تَرْجِيحِ وُجُودِهِ إِلَى مُخَصِّصٍ</w:t>
      </w:r>
      <w:r w:rsidR="008D581A" w:rsidRPr="0052634A">
        <w:rPr>
          <w:rFonts w:hint="cs"/>
          <w:rtl/>
          <w:lang w:val="fr-FR" w:eastAsia="fr-FR"/>
        </w:rPr>
        <w:t xml:space="preserve">، </w:t>
      </w:r>
      <w:r w:rsidR="00FF36A4" w:rsidRPr="0052634A">
        <w:rPr>
          <w:rFonts w:hint="cs"/>
          <w:rtl/>
          <w:lang w:val="fr-FR" w:eastAsia="fr-FR"/>
        </w:rPr>
        <w:t>فَيَكُونُ حَادِثًا. وَقَدْ سَبَقَ بُرْهَانُ وُجُوبِ قِدَمِهِ</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المُخَالَفَةُ لِلْحَوَادِثِ</w:t>
      </w:r>
      <w:r w:rsidR="0074049C" w:rsidRPr="0052634A">
        <w:rPr>
          <w:rFonts w:hint="cs"/>
          <w:rtl/>
          <w:lang w:val="fr-FR" w:eastAsia="fr-FR"/>
        </w:rPr>
        <w:t>)</w:t>
      </w:r>
      <w:r w:rsidR="00507B6C" w:rsidRPr="0052634A">
        <w:rPr>
          <w:rFonts w:hint="cs"/>
          <w:rtl/>
          <w:lang w:val="fr-FR" w:eastAsia="fr-FR"/>
        </w:rPr>
        <w:t xml:space="preserve">: </w:t>
      </w:r>
      <w:r w:rsidR="00FF36A4" w:rsidRPr="0052634A">
        <w:rPr>
          <w:rFonts w:hint="cs"/>
          <w:rtl/>
          <w:lang w:val="fr-FR" w:eastAsia="fr-FR"/>
        </w:rPr>
        <w:t>أَيْ نَفْيُ الجِرْمِيَّةِ وَالعَرَضِيَّةِ وَلَوَازِمِهِمَا كَالمَقَادِيرِ وَالحَرَكَةِ وَالسُّكُونِ وَالجِهَاتِ وَالقُرْبِ وَالبُعْدِ بِالمَسَافَةِ</w:t>
      </w:r>
      <w:r w:rsidR="008D581A" w:rsidRPr="0052634A">
        <w:rPr>
          <w:rFonts w:hint="cs"/>
          <w:rtl/>
          <w:lang w:val="fr-FR" w:eastAsia="fr-FR"/>
        </w:rPr>
        <w:t xml:space="preserve">، </w:t>
      </w:r>
      <w:r w:rsidR="00FF36A4" w:rsidRPr="0052634A">
        <w:rPr>
          <w:rFonts w:hint="cs"/>
          <w:rtl/>
          <w:lang w:val="fr-FR" w:eastAsia="fr-FR"/>
        </w:rPr>
        <w:t>وَبُرْهَانُ وُجُوبِهَا لَهُ تَعَالَى أَنَّهُ لَوْ مَاثَلَ الحَوَادِثَ لَكَانَ حَادِثًا</w:t>
      </w:r>
      <w:r w:rsidR="008D581A" w:rsidRPr="0052634A">
        <w:rPr>
          <w:rFonts w:hint="cs"/>
          <w:rtl/>
          <w:lang w:val="fr-FR" w:eastAsia="fr-FR"/>
        </w:rPr>
        <w:t xml:space="preserve">، </w:t>
      </w:r>
      <w:r w:rsidR="00FF36A4" w:rsidRPr="0052634A">
        <w:rPr>
          <w:rFonts w:hint="cs"/>
          <w:rtl/>
          <w:lang w:val="fr-FR" w:eastAsia="fr-FR"/>
        </w:rPr>
        <w:t>وَقَدْ مَرَّ بُرْهَانُ وُجُوبِ قِدَمِهِ</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القِيَامُ بِالنَّفْسِ</w:t>
      </w:r>
      <w:r w:rsidR="0074049C" w:rsidRPr="0052634A">
        <w:rPr>
          <w:rFonts w:hint="cs"/>
          <w:rtl/>
          <w:lang w:val="fr-FR" w:eastAsia="fr-FR"/>
        </w:rPr>
        <w:t>)</w:t>
      </w:r>
      <w:r w:rsidR="00507B6C" w:rsidRPr="0052634A">
        <w:rPr>
          <w:rFonts w:hint="cs"/>
          <w:rtl/>
          <w:lang w:val="fr-FR" w:eastAsia="fr-FR"/>
        </w:rPr>
        <w:t xml:space="preserve">: </w:t>
      </w:r>
      <w:r w:rsidR="00FF36A4" w:rsidRPr="0052634A">
        <w:rPr>
          <w:rFonts w:hint="cs"/>
          <w:rtl/>
          <w:lang w:val="fr-FR" w:eastAsia="fr-FR"/>
        </w:rPr>
        <w:t>أَيْ ذَاتٌ مَوْصُوفَةٌ بِالصِّفَاتِ العَلِيَّةِ</w:t>
      </w:r>
      <w:r w:rsidR="008D581A" w:rsidRPr="0052634A">
        <w:rPr>
          <w:rFonts w:hint="cs"/>
          <w:rtl/>
          <w:lang w:val="fr-FR" w:eastAsia="fr-FR"/>
        </w:rPr>
        <w:t xml:space="preserve">، </w:t>
      </w:r>
      <w:r w:rsidR="00FF36A4" w:rsidRPr="0052634A">
        <w:rPr>
          <w:rFonts w:hint="cs"/>
          <w:rtl/>
          <w:lang w:val="fr-FR" w:eastAsia="fr-FR"/>
        </w:rPr>
        <w:t>غَنِيّةٌ عَنِ الفَاعِلِ</w:t>
      </w:r>
      <w:r w:rsidR="008D581A" w:rsidRPr="0052634A">
        <w:rPr>
          <w:rFonts w:hint="cs"/>
          <w:rtl/>
          <w:lang w:val="fr-FR" w:eastAsia="fr-FR"/>
        </w:rPr>
        <w:t xml:space="preserve">، </w:t>
      </w:r>
      <w:r w:rsidR="00FF36A4" w:rsidRPr="0052634A">
        <w:rPr>
          <w:rFonts w:hint="cs"/>
          <w:rtl/>
          <w:lang w:val="fr-FR" w:eastAsia="fr-FR"/>
        </w:rPr>
        <w:t>وَبُرْهَانُ وُجُوبِهِ لَهُ تَعَالَى أَنَّهُ لَوْ لَمْ يَكُنْ ذَاتًا لَكَانَ صِفَةً</w:t>
      </w:r>
      <w:r w:rsidR="008D581A" w:rsidRPr="0052634A">
        <w:rPr>
          <w:rFonts w:hint="cs"/>
          <w:rtl/>
          <w:lang w:val="fr-FR" w:eastAsia="fr-FR"/>
        </w:rPr>
        <w:t xml:space="preserve">، </w:t>
      </w:r>
      <w:r w:rsidR="00FF36A4" w:rsidRPr="0052634A">
        <w:rPr>
          <w:rFonts w:hint="cs"/>
          <w:rtl/>
          <w:lang w:val="fr-FR" w:eastAsia="fr-FR"/>
        </w:rPr>
        <w:t>فَيَسْتَحِيلُ اتِّصَافُهُ بِصِفَاتِ المَعَانِي وَالمَعْنَوِيَّةِ</w:t>
      </w:r>
      <w:r w:rsidR="008D581A" w:rsidRPr="0052634A">
        <w:rPr>
          <w:rFonts w:hint="cs"/>
          <w:rtl/>
          <w:lang w:val="fr-FR" w:eastAsia="fr-FR"/>
        </w:rPr>
        <w:t xml:space="preserve">، </w:t>
      </w:r>
      <w:r w:rsidR="00FF36A4" w:rsidRPr="0052634A">
        <w:rPr>
          <w:rFonts w:hint="cs"/>
          <w:rtl/>
          <w:lang w:val="fr-FR" w:eastAsia="fr-FR"/>
        </w:rPr>
        <w:t>وَقَدْ قَامَ البُرْهَانُ عَلَى وُجُوبِ اتَّصَافِهِ تَعَالَى بِهِمَا. وَلَوْ احْتَاجَ لِلْفَاعِلِ لَكَانَ حَادِثًا</w:t>
      </w:r>
      <w:r w:rsidR="008D581A" w:rsidRPr="0052634A">
        <w:rPr>
          <w:rFonts w:hint="cs"/>
          <w:rtl/>
          <w:lang w:val="fr-FR" w:eastAsia="fr-FR"/>
        </w:rPr>
        <w:t xml:space="preserve">، </w:t>
      </w:r>
      <w:r w:rsidR="00FF36A4" w:rsidRPr="0052634A">
        <w:rPr>
          <w:rFonts w:hint="cs"/>
          <w:rtl/>
          <w:lang w:val="fr-FR" w:eastAsia="fr-FR"/>
        </w:rPr>
        <w:t>وَتَقَدَّمَ بُرْهَانُ نَفْيِهِ</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الوَحْدَاِنيَّةُ</w:t>
      </w:r>
      <w:r w:rsidR="0074049C" w:rsidRPr="0052634A">
        <w:rPr>
          <w:rFonts w:hint="cs"/>
          <w:rtl/>
          <w:lang w:val="fr-FR" w:eastAsia="fr-FR"/>
        </w:rPr>
        <w:t>)</w:t>
      </w:r>
      <w:r w:rsidR="00FF36A4" w:rsidRPr="0052634A">
        <w:rPr>
          <w:rFonts w:hint="cs"/>
          <w:rtl/>
          <w:lang w:val="fr-FR" w:eastAsia="fr-FR"/>
        </w:rPr>
        <w:t xml:space="preserve"> فِي الذَّاتِ وَالصِّفَاتِ وَالأَفْعَالِ</w:t>
      </w:r>
      <w:r w:rsidR="00507B6C" w:rsidRPr="0052634A">
        <w:rPr>
          <w:rFonts w:hint="cs"/>
          <w:rtl/>
          <w:lang w:val="fr-FR" w:eastAsia="fr-FR"/>
        </w:rPr>
        <w:t xml:space="preserve">: </w:t>
      </w:r>
      <w:r w:rsidR="00FF36A4" w:rsidRPr="0052634A">
        <w:rPr>
          <w:rFonts w:hint="cs"/>
          <w:rtl/>
          <w:lang w:val="fr-FR" w:eastAsia="fr-FR"/>
        </w:rPr>
        <w:t>أَيْ لَيْسَتْ ذَاتُهُ مُرَكَّبَةً وَإِلاَّ لَكَانَ جِسْمًا</w:t>
      </w:r>
      <w:r w:rsidR="008D581A" w:rsidRPr="0052634A">
        <w:rPr>
          <w:rFonts w:hint="cs"/>
          <w:rtl/>
          <w:lang w:val="fr-FR" w:eastAsia="fr-FR"/>
        </w:rPr>
        <w:t xml:space="preserve">، </w:t>
      </w:r>
      <w:r w:rsidR="00FF36A4" w:rsidRPr="0052634A">
        <w:rPr>
          <w:rFonts w:hint="cs"/>
          <w:rtl/>
          <w:lang w:val="fr-FR" w:eastAsia="fr-FR"/>
        </w:rPr>
        <w:t>وَلاَ تَقْبَلُ صِغَرًا وَلاَ كِبَرًا َلأَنَّهُمَا مِنْ عَوارِضِ الأَجْرَامِ. وَلاَ ذَاتَ كَذَاتِهِ</w:t>
      </w:r>
      <w:r w:rsidR="008D581A" w:rsidRPr="0052634A">
        <w:rPr>
          <w:rFonts w:hint="cs"/>
          <w:rtl/>
          <w:lang w:val="fr-FR" w:eastAsia="fr-FR"/>
        </w:rPr>
        <w:t xml:space="preserve">، </w:t>
      </w:r>
      <w:r w:rsidR="00FF36A4" w:rsidRPr="0052634A">
        <w:rPr>
          <w:rFonts w:hint="cs"/>
          <w:rtl/>
          <w:lang w:val="fr-FR" w:eastAsia="fr-FR"/>
        </w:rPr>
        <w:t>وَلاَ صِفَةً كَصِفَاتِهِ</w:t>
      </w:r>
      <w:r w:rsidR="008D581A" w:rsidRPr="0052634A">
        <w:rPr>
          <w:rFonts w:hint="cs"/>
          <w:rtl/>
          <w:lang w:val="fr-FR" w:eastAsia="fr-FR"/>
        </w:rPr>
        <w:t xml:space="preserve">، </w:t>
      </w:r>
      <w:r w:rsidR="00FF36A4" w:rsidRPr="0052634A">
        <w:rPr>
          <w:rFonts w:hint="cs"/>
          <w:rtl/>
          <w:lang w:val="fr-FR" w:eastAsia="fr-FR"/>
        </w:rPr>
        <w:t>وَلاَ تَأْثِيرَ لِكُلِّ مَا سِوَاهُ البَتَّةَ</w:t>
      </w:r>
      <w:r w:rsidR="008D581A" w:rsidRPr="0052634A">
        <w:rPr>
          <w:rFonts w:hint="cs"/>
          <w:rtl/>
          <w:lang w:val="fr-FR" w:eastAsia="fr-FR"/>
        </w:rPr>
        <w:t xml:space="preserve">، </w:t>
      </w:r>
      <w:r w:rsidR="00FF36A4" w:rsidRPr="0052634A">
        <w:rPr>
          <w:rFonts w:hint="cs"/>
          <w:rtl/>
          <w:lang w:val="fr-FR" w:eastAsia="fr-FR"/>
        </w:rPr>
        <w:t>وَبُرْهَانُ وُجُوبِهَا لَهُ تَعَالَى أَنَّهُ لَوْ كَانَ مَعُهُ ثَانٍ لَمْ تُوجَدِ الحَوَادِثُ؛ لِلُزُومِ عَجْزِهِمَا عِنْدَ الاتِّفَاقِ</w:t>
      </w:r>
      <w:r w:rsidR="008D581A" w:rsidRPr="0052634A">
        <w:rPr>
          <w:rFonts w:hint="cs"/>
          <w:rtl/>
          <w:lang w:val="fr-FR" w:eastAsia="fr-FR"/>
        </w:rPr>
        <w:t xml:space="preserve">، </w:t>
      </w:r>
      <w:r w:rsidR="00FF36A4" w:rsidRPr="0052634A">
        <w:rPr>
          <w:rFonts w:hint="cs"/>
          <w:rtl/>
          <w:lang w:val="fr-FR" w:eastAsia="fr-FR"/>
        </w:rPr>
        <w:t>وَأَحْرَى عِنْدَ الاخْتِلاَفِ</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الحَيَاةُ</w:t>
      </w:r>
      <w:r w:rsidR="0074049C" w:rsidRPr="0052634A">
        <w:rPr>
          <w:rFonts w:hint="cs"/>
          <w:rtl/>
          <w:lang w:val="fr-FR" w:eastAsia="fr-FR"/>
        </w:rPr>
        <w:t>)</w:t>
      </w:r>
      <w:r w:rsidR="00FF36A4" w:rsidRPr="0052634A">
        <w:rPr>
          <w:rFonts w:hint="cs"/>
          <w:rtl/>
          <w:lang w:val="fr-FR" w:eastAsia="fr-FR"/>
        </w:rPr>
        <w:t xml:space="preserve"> وَهْيَ لاَ تَعَلُّقَ لَهَا</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العِلْمُ</w:t>
      </w:r>
      <w:r w:rsidR="0074049C" w:rsidRPr="0052634A">
        <w:rPr>
          <w:rFonts w:hint="cs"/>
          <w:rtl/>
          <w:lang w:val="fr-FR" w:eastAsia="fr-FR"/>
        </w:rPr>
        <w:t>)</w:t>
      </w:r>
      <w:r w:rsidR="00FF36A4" w:rsidRPr="0052634A">
        <w:rPr>
          <w:rFonts w:hint="cs"/>
          <w:rtl/>
          <w:lang w:val="fr-FR" w:eastAsia="fr-FR"/>
        </w:rPr>
        <w:t xml:space="preserve"> المُنْكَشِفُ لَهُ تَعَالَى بِهِ كُلُّ وَاجِبٍ وَمُسْتَحِيلٍ وَجَائِزٍ</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الإِرَادَةُ</w:t>
      </w:r>
      <w:r w:rsidR="0074049C" w:rsidRPr="0052634A">
        <w:rPr>
          <w:rFonts w:hint="cs"/>
          <w:rtl/>
          <w:lang w:val="fr-FR" w:eastAsia="fr-FR"/>
        </w:rPr>
        <w:t>)</w:t>
      </w:r>
      <w:r w:rsidR="00FF36A4" w:rsidRPr="0052634A">
        <w:rPr>
          <w:rFonts w:hint="cs"/>
          <w:rtl/>
          <w:lang w:val="fr-FR" w:eastAsia="fr-FR"/>
        </w:rPr>
        <w:t xml:space="preserve"> التِّي يُخَصِّصُ تَعَالَى بِهَا المُمْكِنَ بِمَا شَاءَ</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القُدْرَةُ</w:t>
      </w:r>
      <w:r w:rsidR="0074049C" w:rsidRPr="0052634A">
        <w:rPr>
          <w:rFonts w:hint="cs"/>
          <w:rtl/>
          <w:lang w:val="fr-FR" w:eastAsia="fr-FR"/>
        </w:rPr>
        <w:t>)</w:t>
      </w:r>
      <w:r w:rsidR="00FF36A4" w:rsidRPr="0052634A">
        <w:rPr>
          <w:rFonts w:hint="cs"/>
          <w:rtl/>
          <w:lang w:val="fr-FR" w:eastAsia="fr-FR"/>
        </w:rPr>
        <w:t xml:space="preserve"> التِّي يُثْبِتُ تَعَالَى بِهَا أَوْ يُعْدِمُ مَا أَرَادَ </w:t>
      </w:r>
      <w:r w:rsidR="00FF36A4" w:rsidRPr="0052634A">
        <w:rPr>
          <w:rFonts w:hint="cs"/>
          <w:rtl/>
          <w:lang w:val="fr-FR" w:eastAsia="fr-FR"/>
        </w:rPr>
        <w:lastRenderedPageBreak/>
        <w:t>مِنْ المَمْكِنَاتِ</w:t>
      </w:r>
      <w:r w:rsidR="008D581A" w:rsidRPr="0052634A">
        <w:rPr>
          <w:rFonts w:hint="cs"/>
          <w:rtl/>
          <w:lang w:val="fr-FR" w:eastAsia="fr-FR"/>
        </w:rPr>
        <w:t xml:space="preserve">، </w:t>
      </w:r>
      <w:r w:rsidR="00FF36A4" w:rsidRPr="0052634A">
        <w:rPr>
          <w:rFonts w:hint="cs"/>
          <w:rtl/>
          <w:lang w:val="fr-FR" w:eastAsia="fr-FR"/>
        </w:rPr>
        <w:t>وَبُرْهَانُ وُجُوبِ اتِّصَافِهِ تَعَالَى بِهِذِهِ الصِّفَاتِ أَنَّهُ لَوْ انْتَفَى شَيْءٌ مِنْهَا لَمْ تُوجَدِ الحَوَادِثُ</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السَّمْعُ</w:t>
      </w:r>
      <w:r w:rsidR="0074049C" w:rsidRPr="0052634A">
        <w:rPr>
          <w:rFonts w:hint="cs"/>
          <w:rtl/>
          <w:lang w:val="fr-FR" w:eastAsia="fr-FR"/>
        </w:rPr>
        <w:t>)</w:t>
      </w:r>
      <w:r w:rsidR="00FF36A4" w:rsidRPr="0052634A">
        <w:rPr>
          <w:rFonts w:hint="cs"/>
          <w:rtl/>
          <w:lang w:val="fr-FR" w:eastAsia="fr-FR"/>
        </w:rPr>
        <w:t xml:space="preserve"> و </w:t>
      </w:r>
      <w:r w:rsidRPr="0052634A">
        <w:rPr>
          <w:rFonts w:hint="cs"/>
          <w:rtl/>
          <w:lang w:val="fr-FR" w:eastAsia="fr-FR"/>
        </w:rPr>
        <w:t>(</w:t>
      </w:r>
      <w:r w:rsidR="00FF36A4" w:rsidRPr="0052634A">
        <w:rPr>
          <w:rFonts w:hint="cs"/>
          <w:bCs/>
          <w:rtl/>
          <w:lang w:val="fr-FR" w:eastAsia="fr-FR"/>
        </w:rPr>
        <w:t>البَصَرُ</w:t>
      </w:r>
      <w:r w:rsidR="0074049C" w:rsidRPr="0052634A">
        <w:rPr>
          <w:rFonts w:hint="cs"/>
          <w:rtl/>
          <w:lang w:val="fr-FR" w:eastAsia="fr-FR"/>
        </w:rPr>
        <w:t>)</w:t>
      </w:r>
      <w:r w:rsidR="00FF36A4" w:rsidRPr="0052634A">
        <w:rPr>
          <w:rFonts w:hint="cs"/>
          <w:rtl/>
          <w:lang w:val="fr-FR" w:eastAsia="fr-FR"/>
        </w:rPr>
        <w:t xml:space="preserve"> المُنْكَشِفُ لَهُ تَعَالَى بِهِمَا جَمِيعُ المَوْجُودَاتِ</w:t>
      </w:r>
      <w:r w:rsidR="008D581A" w:rsidRPr="0052634A">
        <w:rPr>
          <w:rFonts w:hint="cs"/>
          <w:rtl/>
          <w:lang w:val="fr-FR" w:eastAsia="fr-FR"/>
        </w:rPr>
        <w:t xml:space="preserve">، </w:t>
      </w:r>
      <w:r w:rsidR="00FF36A4" w:rsidRPr="0052634A">
        <w:rPr>
          <w:rFonts w:hint="cs"/>
          <w:rtl/>
          <w:lang w:val="fr-FR" w:eastAsia="fr-FR"/>
        </w:rPr>
        <w:t xml:space="preserve">و </w:t>
      </w:r>
      <w:r w:rsidRPr="0052634A">
        <w:rPr>
          <w:rFonts w:hint="cs"/>
          <w:rtl/>
          <w:lang w:val="fr-FR" w:eastAsia="fr-FR"/>
        </w:rPr>
        <w:t>(</w:t>
      </w:r>
      <w:r w:rsidR="00FF36A4" w:rsidRPr="0052634A">
        <w:rPr>
          <w:rFonts w:hint="cs"/>
          <w:bCs/>
          <w:rtl/>
          <w:lang w:val="fr-FR" w:eastAsia="fr-FR"/>
        </w:rPr>
        <w:t>الكَلاَمُ</w:t>
      </w:r>
      <w:r w:rsidR="0074049C" w:rsidRPr="0052634A">
        <w:rPr>
          <w:rFonts w:hint="cs"/>
          <w:rtl/>
          <w:lang w:val="fr-FR" w:eastAsia="fr-FR"/>
        </w:rPr>
        <w:t>)</w:t>
      </w:r>
      <w:r w:rsidR="00FF36A4" w:rsidRPr="0052634A">
        <w:rPr>
          <w:rFonts w:hint="cs"/>
          <w:rtl/>
          <w:lang w:val="fr-FR" w:eastAsia="fr-FR"/>
        </w:rPr>
        <w:t xml:space="preserve"> المُنَزَّهُ عَنِ الحَرْفِ</w:t>
      </w:r>
      <w:r w:rsidR="008D581A" w:rsidRPr="0052634A">
        <w:rPr>
          <w:rFonts w:hint="cs"/>
          <w:rtl/>
          <w:lang w:val="fr-FR" w:eastAsia="fr-FR"/>
        </w:rPr>
        <w:t xml:space="preserve">، </w:t>
      </w:r>
      <w:r w:rsidR="00FF36A4" w:rsidRPr="0052634A">
        <w:rPr>
          <w:rFonts w:hint="cs"/>
          <w:rtl/>
          <w:lang w:val="fr-FR" w:eastAsia="fr-FR"/>
        </w:rPr>
        <w:t>وَالصَّوْتِ</w:t>
      </w:r>
      <w:r w:rsidR="008D581A" w:rsidRPr="0052634A">
        <w:rPr>
          <w:rFonts w:hint="cs"/>
          <w:rtl/>
          <w:lang w:val="fr-FR" w:eastAsia="fr-FR"/>
        </w:rPr>
        <w:t xml:space="preserve">، </w:t>
      </w:r>
      <w:r w:rsidR="00FF36A4" w:rsidRPr="0052634A">
        <w:rPr>
          <w:rFonts w:hint="cs"/>
          <w:rtl/>
          <w:lang w:val="fr-FR" w:eastAsia="fr-FR"/>
        </w:rPr>
        <w:t>وَالتَّقْدِيمِ</w:t>
      </w:r>
      <w:r w:rsidR="008D581A" w:rsidRPr="0052634A">
        <w:rPr>
          <w:rFonts w:hint="cs"/>
          <w:rtl/>
          <w:lang w:val="fr-FR" w:eastAsia="fr-FR"/>
        </w:rPr>
        <w:t xml:space="preserve">، </w:t>
      </w:r>
      <w:r w:rsidR="00FF36A4" w:rsidRPr="0052634A">
        <w:rPr>
          <w:rFonts w:hint="cs"/>
          <w:rtl/>
          <w:lang w:val="fr-FR" w:eastAsia="fr-FR"/>
        </w:rPr>
        <w:t>وَالتَّأْخِيرِ</w:t>
      </w:r>
      <w:r w:rsidR="008D581A" w:rsidRPr="0052634A">
        <w:rPr>
          <w:rFonts w:hint="cs"/>
          <w:rtl/>
          <w:lang w:val="fr-FR" w:eastAsia="fr-FR"/>
        </w:rPr>
        <w:t xml:space="preserve">، </w:t>
      </w:r>
      <w:r w:rsidR="00FF36A4" w:rsidRPr="0052634A">
        <w:rPr>
          <w:rFonts w:hint="cs"/>
          <w:rtl/>
          <w:lang w:val="fr-FR" w:eastAsia="fr-FR"/>
        </w:rPr>
        <w:t>وَالسُّكُوتِ؛ لاِسْتِلْزَامِ جَمِيعِ ذَلِكَ الحُدُوثَ. وَيَدُلُّ عَلَى جَمِيعِ مَعْلُومَاتِهِ</w:t>
      </w:r>
      <w:r w:rsidR="008D581A" w:rsidRPr="0052634A">
        <w:rPr>
          <w:rFonts w:hint="cs"/>
          <w:rtl/>
          <w:lang w:val="fr-FR" w:eastAsia="fr-FR"/>
        </w:rPr>
        <w:t xml:space="preserve">، </w:t>
      </w:r>
      <w:r w:rsidR="00FF36A4" w:rsidRPr="0052634A">
        <w:rPr>
          <w:rFonts w:hint="cs"/>
          <w:rtl/>
          <w:lang w:val="fr-FR" w:eastAsia="fr-FR"/>
        </w:rPr>
        <w:t>وَدَلِيلُ وُجُوبِ اتِّصَافِهِ تَعَالَى بِهَا</w:t>
      </w:r>
      <w:r w:rsidR="00507B6C" w:rsidRPr="0052634A">
        <w:rPr>
          <w:rFonts w:hint="cs"/>
          <w:rtl/>
          <w:lang w:val="fr-FR" w:eastAsia="fr-FR"/>
        </w:rPr>
        <w:t xml:space="preserve">: </w:t>
      </w:r>
      <w:r w:rsidR="00FF36A4" w:rsidRPr="0052634A">
        <w:rPr>
          <w:rFonts w:hint="cs"/>
          <w:rtl/>
          <w:lang w:val="fr-FR" w:eastAsia="fr-FR"/>
        </w:rPr>
        <w:t>الكِتَابُ</w:t>
      </w:r>
      <w:r w:rsidR="008D581A" w:rsidRPr="0052634A">
        <w:rPr>
          <w:rFonts w:hint="cs"/>
          <w:rtl/>
          <w:lang w:val="fr-FR" w:eastAsia="fr-FR"/>
        </w:rPr>
        <w:t xml:space="preserve">، </w:t>
      </w:r>
      <w:r w:rsidR="00FF36A4" w:rsidRPr="0052634A">
        <w:rPr>
          <w:rFonts w:hint="cs"/>
          <w:rtl/>
          <w:lang w:val="fr-FR" w:eastAsia="fr-FR"/>
        </w:rPr>
        <w:t>وَالسُّنَّةُ</w:t>
      </w:r>
      <w:r w:rsidR="008D581A" w:rsidRPr="0052634A">
        <w:rPr>
          <w:rFonts w:hint="cs"/>
          <w:rtl/>
          <w:lang w:val="fr-FR" w:eastAsia="fr-FR"/>
        </w:rPr>
        <w:t xml:space="preserve">، </w:t>
      </w:r>
      <w:r w:rsidR="00FF36A4" w:rsidRPr="0052634A">
        <w:rPr>
          <w:rFonts w:hint="cs"/>
          <w:rtl/>
          <w:lang w:val="fr-FR" w:eastAsia="fr-FR"/>
        </w:rPr>
        <w:t>وَالإِجْمَاعُ</w:t>
      </w:r>
      <w:r w:rsidR="008D581A" w:rsidRPr="0052634A">
        <w:rPr>
          <w:rFonts w:hint="cs"/>
          <w:rtl/>
          <w:lang w:val="fr-FR" w:eastAsia="fr-FR"/>
        </w:rPr>
        <w:t xml:space="preserve">، </w:t>
      </w:r>
      <w:r w:rsidR="00FF36A4" w:rsidRPr="0052634A">
        <w:rPr>
          <w:rFonts w:hint="cs"/>
          <w:rtl/>
          <w:lang w:val="fr-FR" w:eastAsia="fr-FR"/>
        </w:rPr>
        <w:t xml:space="preserve">وَكَوْنُهُ تَعَالَى </w:t>
      </w:r>
      <w:r w:rsidR="00FF36A4" w:rsidRPr="0052634A">
        <w:rPr>
          <w:rFonts w:hint="cs"/>
          <w:bCs/>
          <w:rtl/>
          <w:lang w:val="fr-FR" w:eastAsia="fr-FR"/>
        </w:rPr>
        <w:t>حَيَّا</w:t>
      </w:r>
      <w:r w:rsidR="008D581A" w:rsidRPr="0052634A">
        <w:rPr>
          <w:rFonts w:hint="cs"/>
          <w:bCs/>
          <w:rtl/>
          <w:lang w:val="fr-FR" w:eastAsia="fr-FR"/>
        </w:rPr>
        <w:t xml:space="preserve">، </w:t>
      </w:r>
      <w:r w:rsidR="00FF36A4" w:rsidRPr="0052634A">
        <w:rPr>
          <w:rFonts w:hint="cs"/>
          <w:rtl/>
          <w:lang w:val="fr-FR" w:eastAsia="fr-FR"/>
        </w:rPr>
        <w:t>وَ</w:t>
      </w:r>
      <w:r w:rsidR="00FF36A4" w:rsidRPr="0052634A">
        <w:rPr>
          <w:rFonts w:hint="cs"/>
          <w:bCs/>
          <w:rtl/>
          <w:lang w:val="fr-FR" w:eastAsia="fr-FR"/>
        </w:rPr>
        <w:t>عَالِمًا</w:t>
      </w:r>
      <w:r w:rsidR="008D581A" w:rsidRPr="0052634A">
        <w:rPr>
          <w:rFonts w:hint="cs"/>
          <w:bCs/>
          <w:rtl/>
          <w:lang w:val="fr-FR" w:eastAsia="fr-FR"/>
        </w:rPr>
        <w:t xml:space="preserve">، </w:t>
      </w:r>
      <w:r w:rsidR="00FF36A4" w:rsidRPr="0052634A">
        <w:rPr>
          <w:rFonts w:hint="cs"/>
          <w:rtl/>
          <w:lang w:val="fr-FR" w:eastAsia="fr-FR"/>
        </w:rPr>
        <w:t>وَ</w:t>
      </w:r>
      <w:r w:rsidR="00FF36A4" w:rsidRPr="0052634A">
        <w:rPr>
          <w:rFonts w:hint="cs"/>
          <w:bCs/>
          <w:rtl/>
          <w:lang w:val="fr-FR" w:eastAsia="fr-FR"/>
        </w:rPr>
        <w:t>مُرِيدًا</w:t>
      </w:r>
      <w:r w:rsidR="008D581A" w:rsidRPr="0052634A">
        <w:rPr>
          <w:rFonts w:hint="cs"/>
          <w:bCs/>
          <w:rtl/>
          <w:lang w:val="fr-FR" w:eastAsia="fr-FR"/>
        </w:rPr>
        <w:t xml:space="preserve">، </w:t>
      </w:r>
      <w:r w:rsidR="00FF36A4" w:rsidRPr="0052634A">
        <w:rPr>
          <w:rFonts w:hint="cs"/>
          <w:rtl/>
          <w:lang w:val="fr-FR" w:eastAsia="fr-FR"/>
        </w:rPr>
        <w:t>وَ</w:t>
      </w:r>
      <w:r w:rsidR="00FF36A4" w:rsidRPr="0052634A">
        <w:rPr>
          <w:rFonts w:hint="cs"/>
          <w:bCs/>
          <w:rtl/>
          <w:lang w:val="fr-FR" w:eastAsia="fr-FR"/>
        </w:rPr>
        <w:t>قَادِرًا</w:t>
      </w:r>
      <w:r w:rsidR="008D581A" w:rsidRPr="0052634A">
        <w:rPr>
          <w:rFonts w:hint="cs"/>
          <w:bCs/>
          <w:rtl/>
          <w:lang w:val="fr-FR" w:eastAsia="fr-FR"/>
        </w:rPr>
        <w:t xml:space="preserve">، </w:t>
      </w:r>
      <w:r w:rsidR="00FF36A4" w:rsidRPr="0052634A">
        <w:rPr>
          <w:rFonts w:hint="cs"/>
          <w:rtl/>
          <w:lang w:val="fr-FR" w:eastAsia="fr-FR"/>
        </w:rPr>
        <w:t>وَ</w:t>
      </w:r>
      <w:r w:rsidR="00FF36A4" w:rsidRPr="0052634A">
        <w:rPr>
          <w:rFonts w:hint="cs"/>
          <w:bCs/>
          <w:rtl/>
          <w:lang w:val="fr-FR" w:eastAsia="fr-FR"/>
        </w:rPr>
        <w:t>سَمِيعًا</w:t>
      </w:r>
      <w:r w:rsidR="008D581A" w:rsidRPr="0052634A">
        <w:rPr>
          <w:rFonts w:hint="cs"/>
          <w:bCs/>
          <w:rtl/>
          <w:lang w:val="fr-FR" w:eastAsia="fr-FR"/>
        </w:rPr>
        <w:t xml:space="preserve">، </w:t>
      </w:r>
      <w:r w:rsidR="00FF36A4" w:rsidRPr="0052634A">
        <w:rPr>
          <w:rFonts w:hint="cs"/>
          <w:rtl/>
          <w:lang w:val="fr-FR" w:eastAsia="fr-FR"/>
        </w:rPr>
        <w:t>وَ</w:t>
      </w:r>
      <w:r w:rsidR="00FF36A4" w:rsidRPr="0052634A">
        <w:rPr>
          <w:rFonts w:hint="cs"/>
          <w:bCs/>
          <w:rtl/>
          <w:lang w:val="fr-FR" w:eastAsia="fr-FR"/>
        </w:rPr>
        <w:t>بَصِيرًا</w:t>
      </w:r>
      <w:r w:rsidR="00FF36A4" w:rsidRPr="0052634A">
        <w:rPr>
          <w:rFonts w:hint="cs"/>
          <w:rtl/>
          <w:lang w:val="fr-FR" w:eastAsia="fr-FR"/>
        </w:rPr>
        <w:t xml:space="preserve"> وَ</w:t>
      </w:r>
      <w:r w:rsidR="00FF36A4" w:rsidRPr="0052634A">
        <w:rPr>
          <w:rFonts w:hint="cs"/>
          <w:bCs/>
          <w:rtl/>
          <w:lang w:val="fr-FR" w:eastAsia="fr-FR"/>
        </w:rPr>
        <w:t>مُتَكَلِّمًا</w:t>
      </w:r>
      <w:r w:rsidR="008D581A" w:rsidRPr="0052634A">
        <w:rPr>
          <w:rFonts w:hint="cs"/>
          <w:rtl/>
          <w:lang w:val="fr-FR" w:eastAsia="fr-FR"/>
        </w:rPr>
        <w:t xml:space="preserve">، </w:t>
      </w:r>
      <w:r w:rsidR="00FF36A4" w:rsidRPr="0052634A">
        <w:rPr>
          <w:rFonts w:hint="cs"/>
          <w:rtl/>
          <w:lang w:val="fr-FR" w:eastAsia="fr-FR"/>
        </w:rPr>
        <w:t>وَيَسْتَحِيلُ فِي حَقِّهِ تَعَالَى كُلُّ مَا يُنَافِي صِفَاتِ الجَلاَلِ وَالكَمَالِ. وَذَلِكَ المُنَافِي كَالعَدَمِ</w:t>
      </w:r>
      <w:r w:rsidR="008D581A" w:rsidRPr="0052634A">
        <w:rPr>
          <w:rFonts w:hint="cs"/>
          <w:rtl/>
          <w:lang w:val="fr-FR" w:eastAsia="fr-FR"/>
        </w:rPr>
        <w:t xml:space="preserve">، </w:t>
      </w:r>
      <w:r w:rsidR="00FF36A4" w:rsidRPr="0052634A">
        <w:rPr>
          <w:rFonts w:hint="cs"/>
          <w:rtl/>
          <w:lang w:val="fr-FR" w:eastAsia="fr-FR"/>
        </w:rPr>
        <w:t>وَالحُدُوثِ</w:t>
      </w:r>
      <w:r w:rsidR="008D581A" w:rsidRPr="0052634A">
        <w:rPr>
          <w:rFonts w:hint="cs"/>
          <w:rtl/>
          <w:lang w:val="fr-FR" w:eastAsia="fr-FR"/>
        </w:rPr>
        <w:t xml:space="preserve">، </w:t>
      </w:r>
      <w:r w:rsidR="00FF36A4" w:rsidRPr="0052634A">
        <w:rPr>
          <w:rFonts w:hint="cs"/>
          <w:rtl/>
          <w:lang w:val="fr-FR" w:eastAsia="fr-FR"/>
        </w:rPr>
        <w:t>وَالفَنَاءِ</w:t>
      </w:r>
      <w:r w:rsidR="008D581A" w:rsidRPr="0052634A">
        <w:rPr>
          <w:rFonts w:hint="cs"/>
          <w:rtl/>
          <w:lang w:val="fr-FR" w:eastAsia="fr-FR"/>
        </w:rPr>
        <w:t xml:space="preserve">، </w:t>
      </w:r>
      <w:r w:rsidR="00FF36A4" w:rsidRPr="0052634A">
        <w:rPr>
          <w:rFonts w:hint="cs"/>
          <w:rtl/>
          <w:lang w:val="fr-FR" w:eastAsia="fr-FR"/>
        </w:rPr>
        <w:t>وَالمُمَاثَلَةِ لِلْحَوَادَثِ</w:t>
      </w:r>
      <w:r w:rsidR="008D581A" w:rsidRPr="0052634A">
        <w:rPr>
          <w:rFonts w:hint="cs"/>
          <w:rtl/>
          <w:lang w:val="fr-FR" w:eastAsia="fr-FR"/>
        </w:rPr>
        <w:t xml:space="preserve">، </w:t>
      </w:r>
      <w:r w:rsidR="00FF36A4" w:rsidRPr="0052634A">
        <w:rPr>
          <w:rFonts w:hint="cs"/>
          <w:rtl/>
          <w:lang w:val="fr-FR" w:eastAsia="fr-FR"/>
        </w:rPr>
        <w:t>وَالافْتِقَارِ لِلذَّاتِ أَوْ الفَاعِلِ</w:t>
      </w:r>
      <w:r w:rsidR="008D581A" w:rsidRPr="0052634A">
        <w:rPr>
          <w:rFonts w:hint="cs"/>
          <w:rtl/>
          <w:lang w:val="fr-FR" w:eastAsia="fr-FR"/>
        </w:rPr>
        <w:t xml:space="preserve">، </w:t>
      </w:r>
      <w:r w:rsidR="00FF36A4" w:rsidRPr="0052634A">
        <w:rPr>
          <w:rFonts w:hint="cs"/>
          <w:rtl/>
          <w:lang w:val="fr-FR" w:eastAsia="fr-FR"/>
        </w:rPr>
        <w:t>وَالتَّعَدُّدِ فِي الذَّاتِ وَالصِّفَاتِ</w:t>
      </w:r>
      <w:r w:rsidR="008D581A" w:rsidRPr="0052634A">
        <w:rPr>
          <w:rFonts w:hint="cs"/>
          <w:rtl/>
          <w:lang w:val="fr-FR" w:eastAsia="fr-FR"/>
        </w:rPr>
        <w:t xml:space="preserve">، </w:t>
      </w:r>
      <w:r w:rsidR="00FF36A4" w:rsidRPr="0052634A">
        <w:rPr>
          <w:rFonts w:hint="cs"/>
          <w:rtl/>
          <w:lang w:val="fr-FR" w:eastAsia="fr-FR"/>
        </w:rPr>
        <w:t>أَوْ وُجُودِ الشَّرِيكِ فِي الأَفْعَالِ</w:t>
      </w:r>
      <w:r w:rsidR="008D581A" w:rsidRPr="0052634A">
        <w:rPr>
          <w:rFonts w:hint="cs"/>
          <w:rtl/>
          <w:lang w:val="fr-FR" w:eastAsia="fr-FR"/>
        </w:rPr>
        <w:t xml:space="preserve">، </w:t>
      </w:r>
      <w:r w:rsidR="00FF36A4" w:rsidRPr="0052634A">
        <w:rPr>
          <w:rFonts w:hint="cs"/>
          <w:rtl/>
          <w:lang w:val="fr-FR" w:eastAsia="fr-FR"/>
        </w:rPr>
        <w:t>وَالمَوْتِ</w:t>
      </w:r>
      <w:r w:rsidR="008D581A" w:rsidRPr="0052634A">
        <w:rPr>
          <w:rFonts w:hint="cs"/>
          <w:rtl/>
          <w:lang w:val="fr-FR" w:eastAsia="fr-FR"/>
        </w:rPr>
        <w:t xml:space="preserve">، </w:t>
      </w:r>
      <w:r w:rsidR="00FF36A4" w:rsidRPr="0052634A">
        <w:rPr>
          <w:rFonts w:hint="cs"/>
          <w:rtl/>
          <w:lang w:val="fr-FR" w:eastAsia="fr-FR"/>
        </w:rPr>
        <w:t>وَالجَهْلِ وَمَا فِي مَعْنَاهُ</w:t>
      </w:r>
      <w:r w:rsidR="008D581A" w:rsidRPr="0052634A">
        <w:rPr>
          <w:rFonts w:hint="cs"/>
          <w:rtl/>
          <w:lang w:val="fr-FR" w:eastAsia="fr-FR"/>
        </w:rPr>
        <w:t xml:space="preserve">، </w:t>
      </w:r>
      <w:r w:rsidR="00FF36A4" w:rsidRPr="0052634A">
        <w:rPr>
          <w:rFonts w:hint="cs"/>
          <w:rtl/>
          <w:lang w:val="fr-FR" w:eastAsia="fr-FR"/>
        </w:rPr>
        <w:t>وَوُقُوعِ مُمْكِنٍ بِدُونِ إِرَادَتِهِ تَعَالَى</w:t>
      </w:r>
      <w:r w:rsidR="008D581A" w:rsidRPr="0052634A">
        <w:rPr>
          <w:rFonts w:hint="cs"/>
          <w:rtl/>
          <w:lang w:val="fr-FR" w:eastAsia="fr-FR"/>
        </w:rPr>
        <w:t xml:space="preserve">، </w:t>
      </w:r>
      <w:r w:rsidR="00FF36A4" w:rsidRPr="0052634A">
        <w:rPr>
          <w:rFonts w:hint="cs"/>
          <w:rtl/>
          <w:lang w:val="fr-FR" w:eastAsia="fr-FR"/>
        </w:rPr>
        <w:t>وَالعَجْزِ</w:t>
      </w:r>
      <w:r w:rsidR="008D581A" w:rsidRPr="0052634A">
        <w:rPr>
          <w:rFonts w:hint="cs"/>
          <w:rtl/>
          <w:lang w:val="fr-FR" w:eastAsia="fr-FR"/>
        </w:rPr>
        <w:t xml:space="preserve">، </w:t>
      </w:r>
      <w:r w:rsidR="00FF36A4" w:rsidRPr="0052634A">
        <w:rPr>
          <w:rFonts w:hint="cs"/>
          <w:rtl/>
          <w:lang w:val="fr-FR" w:eastAsia="fr-FR"/>
        </w:rPr>
        <w:t>وَالصَّمَمِ</w:t>
      </w:r>
      <w:r w:rsidR="008D581A" w:rsidRPr="0052634A">
        <w:rPr>
          <w:rFonts w:hint="cs"/>
          <w:rtl/>
          <w:lang w:val="fr-FR" w:eastAsia="fr-FR"/>
        </w:rPr>
        <w:t xml:space="preserve">، </w:t>
      </w:r>
      <w:r w:rsidR="00FF36A4" w:rsidRPr="0052634A">
        <w:rPr>
          <w:rFonts w:hint="cs"/>
          <w:rtl/>
          <w:lang w:val="fr-FR" w:eastAsia="fr-FR"/>
        </w:rPr>
        <w:t>وَالعَمَى</w:t>
      </w:r>
      <w:r w:rsidR="008D581A" w:rsidRPr="0052634A">
        <w:rPr>
          <w:rFonts w:hint="cs"/>
          <w:rtl/>
          <w:lang w:val="fr-FR" w:eastAsia="fr-FR"/>
        </w:rPr>
        <w:t xml:space="preserve">، </w:t>
      </w:r>
      <w:r w:rsidR="00FF36A4" w:rsidRPr="0052634A">
        <w:rPr>
          <w:rFonts w:hint="cs"/>
          <w:rtl/>
          <w:lang w:val="fr-FR" w:eastAsia="fr-FR"/>
        </w:rPr>
        <w:t>وَالْبَكَمِ. وَأَضْدَادُ الصِّفَاتِ المَعْنَوِيِّةِ مَعْلُومَةٌ مِمَّا تَقَدَّمَ</w:t>
      </w:r>
      <w:r w:rsidR="008D581A" w:rsidRPr="0052634A">
        <w:rPr>
          <w:rFonts w:hint="cs"/>
          <w:rtl/>
          <w:lang w:val="fr-FR" w:eastAsia="fr-FR"/>
        </w:rPr>
        <w:t xml:space="preserve">، </w:t>
      </w:r>
      <w:r w:rsidR="00FF36A4" w:rsidRPr="0052634A">
        <w:rPr>
          <w:rFonts w:hint="cs"/>
          <w:rtl/>
          <w:lang w:val="fr-FR" w:eastAsia="fr-FR"/>
        </w:rPr>
        <w:t>وَيَجُوزُ فِي حَقِّهِ تَعَالَى</w:t>
      </w:r>
      <w:r w:rsidR="00507B6C" w:rsidRPr="0052634A">
        <w:rPr>
          <w:rFonts w:hint="cs"/>
          <w:rtl/>
          <w:lang w:val="fr-FR" w:eastAsia="fr-FR"/>
        </w:rPr>
        <w:t xml:space="preserve">: </w:t>
      </w:r>
      <w:r w:rsidR="00FF36A4" w:rsidRPr="0052634A">
        <w:rPr>
          <w:rFonts w:hint="cs"/>
          <w:rtl/>
          <w:lang w:val="fr-FR" w:eastAsia="fr-FR"/>
        </w:rPr>
        <w:t>الفِعْلُ وَالتَّرْكُ لِكُلِّ مَا يَحْكُمُ الْعَقْلُ بِجَوَازِهِ وَإِمْكَانِهِ</w:t>
      </w:r>
      <w:r w:rsidR="008D581A" w:rsidRPr="0052634A">
        <w:rPr>
          <w:rFonts w:hint="cs"/>
          <w:rtl/>
          <w:lang w:val="fr-FR" w:eastAsia="fr-FR"/>
        </w:rPr>
        <w:t xml:space="preserve">، </w:t>
      </w:r>
      <w:r w:rsidR="00FF36A4" w:rsidRPr="0052634A">
        <w:rPr>
          <w:rFonts w:hint="cs"/>
          <w:rtl/>
          <w:lang w:val="fr-FR" w:eastAsia="fr-FR"/>
        </w:rPr>
        <w:t>وَبُرْهَانُ ذَلِكَ أَنَّهُ لَوْ وَجَبَ عَلَيْهِ شَيْءٌ لَمَا كَانَ فَاعِلاً بِالاخْتِيَارِ " أهــ</w:t>
      </w:r>
      <w:r w:rsidR="008D581A" w:rsidRPr="0052634A">
        <w:rPr>
          <w:rFonts w:hint="cs"/>
          <w:rtl/>
          <w:lang w:val="fr-FR" w:eastAsia="fr-FR"/>
        </w:rPr>
        <w:t xml:space="preserve">، </w:t>
      </w:r>
    </w:p>
    <w:p w14:paraId="5241F089" w14:textId="119DAB95" w:rsidR="00FF36A4" w:rsidRPr="0052634A" w:rsidRDefault="00DA0881" w:rsidP="00061E88">
      <w:pPr>
        <w:rPr>
          <w:b/>
          <w:rtl/>
        </w:rPr>
      </w:pPr>
      <w:r w:rsidRPr="0052634A">
        <w:rPr>
          <w:rFonts w:hint="cs"/>
          <w:bCs/>
          <w:rtl/>
        </w:rPr>
        <w:t>(</w:t>
      </w:r>
      <w:r w:rsidR="00FF36A4" w:rsidRPr="0052634A">
        <w:rPr>
          <w:rFonts w:hint="cs"/>
          <w:bCs/>
          <w:rtl/>
        </w:rPr>
        <w:t>10</w:t>
      </w:r>
      <w:r w:rsidR="0074049C" w:rsidRPr="0052634A">
        <w:rPr>
          <w:rFonts w:hint="cs"/>
          <w:bCs/>
          <w:rtl/>
        </w:rPr>
        <w:t>)</w:t>
      </w:r>
      <w:r w:rsidR="00FF36A4" w:rsidRPr="0052634A">
        <w:rPr>
          <w:rFonts w:hint="cs"/>
          <w:bCs/>
          <w:rtl/>
        </w:rPr>
        <w:t xml:space="preserve"> وجاء في كتاب الاقتصاد في الاعتقاد للإمام أبي حامد الغزالي</w:t>
      </w:r>
      <w:r w:rsidR="00507B6C" w:rsidRPr="0052634A">
        <w:rPr>
          <w:rFonts w:hint="cs"/>
          <w:rtl/>
        </w:rPr>
        <w:t xml:space="preserve">: </w:t>
      </w:r>
      <w:r w:rsidR="00FF36A4" w:rsidRPr="0052634A">
        <w:rPr>
          <w:rFonts w:hint="cs"/>
          <w:rtl/>
        </w:rPr>
        <w:t xml:space="preserve">" </w:t>
      </w:r>
      <w:r w:rsidR="00FF36A4" w:rsidRPr="0052634A">
        <w:rPr>
          <w:rFonts w:hint="cs"/>
          <w:bCs/>
          <w:rtl/>
        </w:rPr>
        <w:t>الدعوى الرابعة</w:t>
      </w:r>
      <w:r w:rsidR="00507B6C" w:rsidRPr="0052634A">
        <w:rPr>
          <w:rFonts w:hint="cs"/>
          <w:bCs/>
          <w:rtl/>
        </w:rPr>
        <w:t xml:space="preserve">: </w:t>
      </w:r>
      <w:r w:rsidR="00FF36A4" w:rsidRPr="0052634A">
        <w:rPr>
          <w:rFonts w:hint="cs"/>
          <w:bCs/>
          <w:rtl/>
        </w:rPr>
        <w:t>ندعي أن صانع</w:t>
      </w:r>
      <w:r w:rsidR="00FF36A4" w:rsidRPr="0052634A">
        <w:rPr>
          <w:rFonts w:hint="cs"/>
          <w:bCs/>
        </w:rPr>
        <w:t xml:space="preserve"> </w:t>
      </w:r>
      <w:r w:rsidR="00FF36A4" w:rsidRPr="0052634A">
        <w:rPr>
          <w:rFonts w:hint="cs"/>
          <w:bCs/>
          <w:rtl/>
        </w:rPr>
        <w:t>العالم ليس بجوهر متحيز</w:t>
      </w:r>
      <w:r w:rsidR="00507B6C" w:rsidRPr="0052634A">
        <w:rPr>
          <w:rFonts w:hint="cs"/>
          <w:rtl/>
        </w:rPr>
        <w:t xml:space="preserve">: </w:t>
      </w:r>
      <w:r w:rsidR="00FF36A4" w:rsidRPr="0052634A">
        <w:rPr>
          <w:rFonts w:hint="cs"/>
          <w:rtl/>
        </w:rPr>
        <w:t>لأنه قد ثبت قدمه</w:t>
      </w:r>
      <w:r w:rsidR="008D581A" w:rsidRPr="0052634A">
        <w:rPr>
          <w:rFonts w:hint="cs"/>
          <w:rtl/>
        </w:rPr>
        <w:t xml:space="preserve">، </w:t>
      </w:r>
      <w:r w:rsidR="00FF36A4" w:rsidRPr="0052634A">
        <w:rPr>
          <w:rFonts w:hint="cs"/>
          <w:rtl/>
        </w:rPr>
        <w:t>ولو كان متحيزاً لكان لا يخلو عن الحركة</w:t>
      </w:r>
      <w:r w:rsidR="00FF36A4" w:rsidRPr="0052634A">
        <w:rPr>
          <w:rFonts w:hint="cs"/>
        </w:rPr>
        <w:t xml:space="preserve"> </w:t>
      </w:r>
      <w:r w:rsidR="00FF36A4" w:rsidRPr="0052634A">
        <w:rPr>
          <w:rFonts w:hint="cs"/>
          <w:rtl/>
        </w:rPr>
        <w:t>في حيزه أو السكون</w:t>
      </w:r>
      <w:r w:rsidR="00FF36A4" w:rsidRPr="0052634A">
        <w:rPr>
          <w:rFonts w:hint="cs"/>
        </w:rPr>
        <w:t xml:space="preserve"> </w:t>
      </w:r>
      <w:r w:rsidR="00FF36A4" w:rsidRPr="0052634A">
        <w:rPr>
          <w:rFonts w:hint="cs"/>
          <w:rtl/>
        </w:rPr>
        <w:t>فيه</w:t>
      </w:r>
      <w:r w:rsidR="008D581A" w:rsidRPr="0052634A">
        <w:rPr>
          <w:rFonts w:hint="cs"/>
          <w:rtl/>
        </w:rPr>
        <w:t xml:space="preserve">، </w:t>
      </w:r>
      <w:r w:rsidR="00FF36A4" w:rsidRPr="0052634A">
        <w:rPr>
          <w:rFonts w:hint="cs"/>
          <w:rtl/>
        </w:rPr>
        <w:t>وما لا يخلو عن الحوادث</w:t>
      </w:r>
      <w:r w:rsidR="008D581A" w:rsidRPr="0052634A">
        <w:rPr>
          <w:rFonts w:hint="cs"/>
          <w:rtl/>
        </w:rPr>
        <w:t xml:space="preserve">، </w:t>
      </w:r>
      <w:r w:rsidR="00FF36A4" w:rsidRPr="0052634A">
        <w:rPr>
          <w:rFonts w:hint="cs"/>
          <w:rtl/>
        </w:rPr>
        <w:t>فهو حادث كما سبق. فإن قيل</w:t>
      </w:r>
      <w:r w:rsidR="00507B6C" w:rsidRPr="0052634A">
        <w:rPr>
          <w:rFonts w:hint="cs"/>
          <w:rtl/>
        </w:rPr>
        <w:t xml:space="preserve">: </w:t>
      </w:r>
      <w:r w:rsidR="00FF36A4" w:rsidRPr="0052634A">
        <w:rPr>
          <w:rFonts w:hint="cs"/>
          <w:rtl/>
        </w:rPr>
        <w:t>بم تنكرون على من</w:t>
      </w:r>
      <w:r w:rsidR="00FF36A4" w:rsidRPr="0052634A">
        <w:rPr>
          <w:rFonts w:hint="cs"/>
        </w:rPr>
        <w:t xml:space="preserve"> </w:t>
      </w:r>
      <w:r w:rsidR="00FF36A4" w:rsidRPr="0052634A">
        <w:rPr>
          <w:rFonts w:hint="cs"/>
          <w:rtl/>
        </w:rPr>
        <w:t>يسميه جوهراً</w:t>
      </w:r>
      <w:r w:rsidR="008D581A" w:rsidRPr="0052634A">
        <w:rPr>
          <w:rFonts w:hint="cs"/>
          <w:rtl/>
        </w:rPr>
        <w:t xml:space="preserve">، </w:t>
      </w:r>
      <w:r w:rsidR="00FF36A4" w:rsidRPr="0052634A">
        <w:rPr>
          <w:rFonts w:hint="cs"/>
          <w:rtl/>
        </w:rPr>
        <w:t>ولا يعتقده متحيزاً</w:t>
      </w:r>
      <w:r w:rsidR="006B05AE" w:rsidRPr="0052634A">
        <w:rPr>
          <w:rFonts w:hint="cs"/>
          <w:rtl/>
        </w:rPr>
        <w:t>؟</w:t>
      </w:r>
      <w:r w:rsidR="00FF36A4" w:rsidRPr="0052634A">
        <w:rPr>
          <w:rFonts w:hint="cs"/>
          <w:rtl/>
        </w:rPr>
        <w:t xml:space="preserve"> قلنا العقل عندنا لا يوجب</w:t>
      </w:r>
      <w:r w:rsidR="00FF36A4" w:rsidRPr="0052634A">
        <w:rPr>
          <w:rFonts w:hint="cs"/>
        </w:rPr>
        <w:t xml:space="preserve"> </w:t>
      </w:r>
      <w:r w:rsidR="00FF36A4" w:rsidRPr="0052634A">
        <w:rPr>
          <w:rFonts w:hint="cs"/>
          <w:rtl/>
        </w:rPr>
        <w:t>الامتناع من</w:t>
      </w:r>
      <w:r w:rsidR="00FF36A4" w:rsidRPr="0052634A">
        <w:rPr>
          <w:rFonts w:hint="cs"/>
        </w:rPr>
        <w:t xml:space="preserve"> </w:t>
      </w:r>
      <w:r w:rsidR="00FF36A4" w:rsidRPr="0052634A">
        <w:rPr>
          <w:rFonts w:hint="cs"/>
          <w:rtl/>
        </w:rPr>
        <w:t>اطلاق الألفاظ وإنما يمنع عنه إما لحق اللغة وإما لحق الشرع. أما حق</w:t>
      </w:r>
      <w:r w:rsidR="00FF36A4" w:rsidRPr="0052634A">
        <w:rPr>
          <w:rFonts w:hint="cs"/>
        </w:rPr>
        <w:t xml:space="preserve"> </w:t>
      </w:r>
      <w:r w:rsidR="00FF36A4" w:rsidRPr="0052634A">
        <w:rPr>
          <w:rFonts w:hint="cs"/>
          <w:rtl/>
        </w:rPr>
        <w:t>اللغة فذلك</w:t>
      </w:r>
      <w:r w:rsidR="00FF36A4" w:rsidRPr="0052634A">
        <w:rPr>
          <w:rFonts w:hint="cs"/>
        </w:rPr>
        <w:t xml:space="preserve"> </w:t>
      </w:r>
      <w:r w:rsidR="00FF36A4" w:rsidRPr="0052634A">
        <w:rPr>
          <w:rFonts w:hint="cs"/>
          <w:rtl/>
        </w:rPr>
        <w:t>إذا ادعى أنه موافق لوضع اللسان فيبحث عنه</w:t>
      </w:r>
      <w:r w:rsidR="008D581A" w:rsidRPr="0052634A">
        <w:rPr>
          <w:rFonts w:hint="cs"/>
          <w:rtl/>
        </w:rPr>
        <w:t xml:space="preserve">، </w:t>
      </w:r>
      <w:r w:rsidR="00FF36A4" w:rsidRPr="0052634A">
        <w:rPr>
          <w:rFonts w:hint="cs"/>
          <w:rtl/>
        </w:rPr>
        <w:t>فإن ادعى واضعه له أنه اسمه</w:t>
      </w:r>
      <w:r w:rsidR="00FF36A4" w:rsidRPr="0052634A">
        <w:rPr>
          <w:rFonts w:hint="cs"/>
        </w:rPr>
        <w:t xml:space="preserve"> </w:t>
      </w:r>
      <w:r w:rsidR="00FF36A4" w:rsidRPr="0052634A">
        <w:rPr>
          <w:rFonts w:hint="cs"/>
          <w:rtl/>
        </w:rPr>
        <w:t>على</w:t>
      </w:r>
      <w:r w:rsidR="00FF36A4" w:rsidRPr="0052634A">
        <w:rPr>
          <w:rFonts w:hint="cs"/>
        </w:rPr>
        <w:t xml:space="preserve"> </w:t>
      </w:r>
      <w:r w:rsidR="00FF36A4" w:rsidRPr="0052634A">
        <w:rPr>
          <w:rFonts w:hint="cs"/>
          <w:rtl/>
        </w:rPr>
        <w:t>الحقيقة</w:t>
      </w:r>
      <w:r w:rsidR="008D581A" w:rsidRPr="0052634A">
        <w:rPr>
          <w:rFonts w:hint="cs"/>
          <w:rtl/>
        </w:rPr>
        <w:t xml:space="preserve">، </w:t>
      </w:r>
      <w:r w:rsidR="00FF36A4" w:rsidRPr="0052634A">
        <w:rPr>
          <w:rFonts w:hint="cs"/>
          <w:rtl/>
        </w:rPr>
        <w:t>أي واضع اللغة وضعه له</w:t>
      </w:r>
      <w:r w:rsidR="008D581A" w:rsidRPr="0052634A">
        <w:rPr>
          <w:rFonts w:hint="cs"/>
          <w:rtl/>
        </w:rPr>
        <w:t xml:space="preserve">، </w:t>
      </w:r>
      <w:r w:rsidR="00FF36A4" w:rsidRPr="0052634A">
        <w:rPr>
          <w:rFonts w:hint="cs"/>
          <w:rtl/>
        </w:rPr>
        <w:t>فهو كاذب على اللسان وإن زعم أنه استعاره</w:t>
      </w:r>
      <w:r w:rsidR="00FF36A4" w:rsidRPr="0052634A">
        <w:rPr>
          <w:rFonts w:hint="cs"/>
        </w:rPr>
        <w:t xml:space="preserve"> </w:t>
      </w:r>
      <w:r w:rsidR="00FF36A4" w:rsidRPr="0052634A">
        <w:rPr>
          <w:rFonts w:hint="cs"/>
          <w:rtl/>
        </w:rPr>
        <w:t>نظراً إلى المعنى الذي به شارك المستعار منه</w:t>
      </w:r>
      <w:r w:rsidR="008D581A" w:rsidRPr="0052634A">
        <w:rPr>
          <w:rFonts w:hint="cs"/>
          <w:rtl/>
        </w:rPr>
        <w:t xml:space="preserve">، </w:t>
      </w:r>
      <w:r w:rsidR="00FF36A4" w:rsidRPr="0052634A">
        <w:rPr>
          <w:rFonts w:hint="cs"/>
          <w:rtl/>
        </w:rPr>
        <w:t>فإن صلح للاستعارة لم ينكر عليه</w:t>
      </w:r>
      <w:r w:rsidR="00FF36A4" w:rsidRPr="0052634A">
        <w:rPr>
          <w:rFonts w:hint="cs"/>
        </w:rPr>
        <w:t xml:space="preserve"> </w:t>
      </w:r>
      <w:r w:rsidR="00FF36A4" w:rsidRPr="0052634A">
        <w:rPr>
          <w:rFonts w:hint="cs"/>
          <w:rtl/>
        </w:rPr>
        <w:t>بحق</w:t>
      </w:r>
      <w:r w:rsidR="00FF36A4" w:rsidRPr="0052634A">
        <w:rPr>
          <w:rFonts w:hint="cs"/>
        </w:rPr>
        <w:t xml:space="preserve"> </w:t>
      </w:r>
      <w:r w:rsidR="00FF36A4" w:rsidRPr="0052634A">
        <w:rPr>
          <w:rFonts w:hint="cs"/>
          <w:rtl/>
        </w:rPr>
        <w:t>اللغة وإن لم يصلح قيل له أخطأت على اللغة ولا يستعظم ذلك إلا بقدر استعظام</w:t>
      </w:r>
      <w:r w:rsidR="00FF36A4" w:rsidRPr="0052634A">
        <w:rPr>
          <w:rFonts w:hint="cs"/>
        </w:rPr>
        <w:t xml:space="preserve"> </w:t>
      </w:r>
      <w:r w:rsidR="00FF36A4" w:rsidRPr="0052634A">
        <w:rPr>
          <w:rFonts w:hint="cs"/>
          <w:rtl/>
        </w:rPr>
        <w:t>صنيع من يبعد في الاستعارة</w:t>
      </w:r>
      <w:r w:rsidR="008D581A" w:rsidRPr="0052634A">
        <w:rPr>
          <w:rFonts w:hint="cs"/>
          <w:rtl/>
        </w:rPr>
        <w:t xml:space="preserve">، </w:t>
      </w:r>
      <w:r w:rsidR="00FF36A4" w:rsidRPr="0052634A">
        <w:rPr>
          <w:rFonts w:hint="cs"/>
          <w:rtl/>
        </w:rPr>
        <w:t>والنظر في ذلك لا يليق بمباحث العقول. وأما حق</w:t>
      </w:r>
      <w:r w:rsidR="00FF36A4" w:rsidRPr="0052634A">
        <w:rPr>
          <w:rFonts w:hint="cs"/>
        </w:rPr>
        <w:t xml:space="preserve"> </w:t>
      </w:r>
      <w:r w:rsidR="00FF36A4" w:rsidRPr="0052634A">
        <w:rPr>
          <w:rFonts w:hint="cs"/>
          <w:rtl/>
        </w:rPr>
        <w:t>الشرع وجواز</w:t>
      </w:r>
      <w:r w:rsidR="00FF36A4" w:rsidRPr="0052634A">
        <w:rPr>
          <w:rFonts w:hint="cs"/>
        </w:rPr>
        <w:t xml:space="preserve"> </w:t>
      </w:r>
      <w:r w:rsidR="00FF36A4" w:rsidRPr="0052634A">
        <w:rPr>
          <w:rFonts w:hint="cs"/>
          <w:rtl/>
        </w:rPr>
        <w:t>ذلك وتحريمه</w:t>
      </w:r>
      <w:r w:rsidR="008D581A" w:rsidRPr="0052634A">
        <w:rPr>
          <w:rFonts w:hint="cs"/>
          <w:rtl/>
        </w:rPr>
        <w:t xml:space="preserve">، </w:t>
      </w:r>
      <w:r w:rsidR="00FF36A4" w:rsidRPr="0052634A">
        <w:rPr>
          <w:rFonts w:hint="cs"/>
          <w:rtl/>
        </w:rPr>
        <w:t>فهو بحث فقهي يجب طلبه على الفقهاء إذ لا فرق بين</w:t>
      </w:r>
      <w:r w:rsidR="00FF36A4" w:rsidRPr="0052634A">
        <w:rPr>
          <w:rFonts w:hint="cs"/>
        </w:rPr>
        <w:t xml:space="preserve"> </w:t>
      </w:r>
      <w:r w:rsidR="00FF36A4" w:rsidRPr="0052634A">
        <w:rPr>
          <w:rFonts w:hint="cs"/>
          <w:rtl/>
        </w:rPr>
        <w:t>البحث عن جواز</w:t>
      </w:r>
      <w:r w:rsidR="00FF36A4" w:rsidRPr="0052634A">
        <w:rPr>
          <w:rFonts w:hint="cs"/>
        </w:rPr>
        <w:t xml:space="preserve"> </w:t>
      </w:r>
      <w:r w:rsidR="00FF36A4" w:rsidRPr="0052634A">
        <w:rPr>
          <w:rFonts w:hint="cs"/>
          <w:rtl/>
        </w:rPr>
        <w:t>اطلاق الألفاظ من غير إرادة معنى فاسد وبين البحث عن جواز</w:t>
      </w:r>
      <w:r w:rsidR="00FF36A4" w:rsidRPr="0052634A">
        <w:rPr>
          <w:rFonts w:hint="cs"/>
        </w:rPr>
        <w:t xml:space="preserve"> </w:t>
      </w:r>
      <w:r w:rsidR="00FF36A4" w:rsidRPr="0052634A">
        <w:rPr>
          <w:rFonts w:hint="cs"/>
          <w:rtl/>
        </w:rPr>
        <w:t>الأفعال. وفيه رأيان</w:t>
      </w:r>
      <w:r w:rsidR="00507B6C" w:rsidRPr="0052634A">
        <w:rPr>
          <w:rFonts w:hint="cs"/>
          <w:rtl/>
        </w:rPr>
        <w:t xml:space="preserve">: </w:t>
      </w:r>
      <w:r w:rsidR="00FF36A4" w:rsidRPr="0052634A">
        <w:rPr>
          <w:rFonts w:hint="cs"/>
          <w:rtl/>
        </w:rPr>
        <w:t>أحدهما</w:t>
      </w:r>
      <w:r w:rsidR="008D581A" w:rsidRPr="0052634A">
        <w:rPr>
          <w:rFonts w:hint="cs"/>
          <w:rtl/>
        </w:rPr>
        <w:t xml:space="preserve">، </w:t>
      </w:r>
      <w:r w:rsidR="00FF36A4" w:rsidRPr="0052634A">
        <w:rPr>
          <w:rFonts w:hint="cs"/>
          <w:rtl/>
        </w:rPr>
        <w:t>أن يقال</w:t>
      </w:r>
      <w:r w:rsidR="00507B6C" w:rsidRPr="0052634A">
        <w:rPr>
          <w:rFonts w:hint="cs"/>
          <w:rtl/>
        </w:rPr>
        <w:t xml:space="preserve">: </w:t>
      </w:r>
      <w:r w:rsidR="00FF36A4" w:rsidRPr="0052634A">
        <w:rPr>
          <w:rFonts w:hint="cs"/>
          <w:rtl/>
        </w:rPr>
        <w:t>لا يطلق اسم في حق الله</w:t>
      </w:r>
      <w:r w:rsidR="00FF36A4" w:rsidRPr="0052634A">
        <w:rPr>
          <w:rFonts w:hint="cs"/>
        </w:rPr>
        <w:t xml:space="preserve"> </w:t>
      </w:r>
      <w:r w:rsidR="00FF36A4" w:rsidRPr="0052634A">
        <w:rPr>
          <w:rFonts w:hint="cs"/>
          <w:rtl/>
        </w:rPr>
        <w:t>تعالى إلا بالاذن</w:t>
      </w:r>
      <w:r w:rsidR="008D581A" w:rsidRPr="0052634A">
        <w:rPr>
          <w:rFonts w:hint="cs"/>
          <w:rtl/>
        </w:rPr>
        <w:t xml:space="preserve">، </w:t>
      </w:r>
      <w:r w:rsidR="00FF36A4" w:rsidRPr="0052634A">
        <w:rPr>
          <w:rFonts w:hint="cs"/>
          <w:rtl/>
        </w:rPr>
        <w:t>وهذا لم</w:t>
      </w:r>
      <w:r w:rsidR="00FF36A4" w:rsidRPr="0052634A">
        <w:rPr>
          <w:rFonts w:hint="cs"/>
        </w:rPr>
        <w:t xml:space="preserve"> </w:t>
      </w:r>
      <w:r w:rsidR="00FF36A4" w:rsidRPr="0052634A">
        <w:rPr>
          <w:rFonts w:hint="cs"/>
          <w:rtl/>
        </w:rPr>
        <w:t>يرد فيه إذن فيحرم. وأما أن يقال لا يحرم إلا بالنهي</w:t>
      </w:r>
      <w:r w:rsidR="00FF36A4" w:rsidRPr="0052634A">
        <w:rPr>
          <w:rFonts w:hint="cs"/>
        </w:rPr>
        <w:t xml:space="preserve"> </w:t>
      </w:r>
      <w:r w:rsidR="00FF36A4" w:rsidRPr="0052634A">
        <w:rPr>
          <w:rFonts w:hint="cs"/>
          <w:rtl/>
        </w:rPr>
        <w:t>وهذا لم يرد فيه نهي فينظر</w:t>
      </w:r>
      <w:r w:rsidR="00507B6C" w:rsidRPr="0052634A">
        <w:rPr>
          <w:rFonts w:hint="cs"/>
          <w:rtl/>
        </w:rPr>
        <w:t xml:space="preserve">: </w:t>
      </w:r>
      <w:r w:rsidR="00FF36A4" w:rsidRPr="0052634A">
        <w:rPr>
          <w:rFonts w:hint="cs"/>
          <w:rtl/>
        </w:rPr>
        <w:t>فإن كان يوهم خطأ فيجب الاحتراز منه لأن إيهام</w:t>
      </w:r>
      <w:r w:rsidR="00FF36A4" w:rsidRPr="0052634A">
        <w:rPr>
          <w:rFonts w:hint="cs"/>
        </w:rPr>
        <w:t xml:space="preserve"> </w:t>
      </w:r>
      <w:r w:rsidR="00FF36A4" w:rsidRPr="0052634A">
        <w:rPr>
          <w:rFonts w:hint="cs"/>
          <w:rtl/>
        </w:rPr>
        <w:t>الخطأ في صفات الله تعالى حرام. وإن</w:t>
      </w:r>
      <w:r w:rsidR="00FF36A4" w:rsidRPr="0052634A">
        <w:rPr>
          <w:rFonts w:hint="cs"/>
        </w:rPr>
        <w:t xml:space="preserve"> </w:t>
      </w:r>
      <w:r w:rsidR="00FF36A4" w:rsidRPr="0052634A">
        <w:rPr>
          <w:rFonts w:hint="cs"/>
          <w:rtl/>
        </w:rPr>
        <w:t>لم يوهم خطأ يحكم بتحريمه</w:t>
      </w:r>
      <w:r w:rsidR="008D581A" w:rsidRPr="0052634A">
        <w:rPr>
          <w:rFonts w:hint="cs"/>
          <w:rtl/>
        </w:rPr>
        <w:t xml:space="preserve">، </w:t>
      </w:r>
      <w:r w:rsidR="00FF36A4" w:rsidRPr="0052634A">
        <w:rPr>
          <w:rFonts w:hint="cs"/>
          <w:rtl/>
        </w:rPr>
        <w:t>فكلا الطريقين</w:t>
      </w:r>
      <w:r w:rsidR="00FF36A4" w:rsidRPr="0052634A">
        <w:rPr>
          <w:rFonts w:hint="cs"/>
        </w:rPr>
        <w:t xml:space="preserve"> </w:t>
      </w:r>
      <w:r w:rsidR="00FF36A4" w:rsidRPr="0052634A">
        <w:rPr>
          <w:rFonts w:hint="cs"/>
          <w:rtl/>
        </w:rPr>
        <w:t>محتمل. ثم الايهام يختلف باللغات وعادات</w:t>
      </w:r>
      <w:r w:rsidR="00FF36A4" w:rsidRPr="0052634A">
        <w:rPr>
          <w:rFonts w:hint="cs"/>
        </w:rPr>
        <w:t xml:space="preserve"> </w:t>
      </w:r>
      <w:r w:rsidR="00FF36A4" w:rsidRPr="0052634A">
        <w:rPr>
          <w:rFonts w:hint="cs"/>
          <w:rtl/>
        </w:rPr>
        <w:t>الاستعمال فرب لفظ يوهم عند قوم ولا</w:t>
      </w:r>
      <w:r w:rsidR="00FF36A4" w:rsidRPr="0052634A">
        <w:rPr>
          <w:rFonts w:hint="cs"/>
        </w:rPr>
        <w:t xml:space="preserve"> </w:t>
      </w:r>
      <w:r w:rsidR="00FF36A4" w:rsidRPr="0052634A">
        <w:rPr>
          <w:rFonts w:hint="cs"/>
          <w:rtl/>
        </w:rPr>
        <w:t xml:space="preserve">يوهم عند غيرهم ... </w:t>
      </w:r>
      <w:r w:rsidR="00FF36A4" w:rsidRPr="0052634A">
        <w:rPr>
          <w:rFonts w:hint="cs"/>
          <w:bCs/>
          <w:rtl/>
        </w:rPr>
        <w:t>الدعوى الرابعة</w:t>
      </w:r>
      <w:r w:rsidR="00507B6C" w:rsidRPr="0052634A">
        <w:rPr>
          <w:rFonts w:hint="cs"/>
          <w:bCs/>
          <w:rtl/>
        </w:rPr>
        <w:t xml:space="preserve">: </w:t>
      </w:r>
      <w:r w:rsidR="00FF36A4" w:rsidRPr="0052634A">
        <w:rPr>
          <w:rFonts w:hint="cs"/>
          <w:bCs/>
          <w:rtl/>
        </w:rPr>
        <w:t>ندعي أن صانع</w:t>
      </w:r>
      <w:r w:rsidR="00FF36A4" w:rsidRPr="0052634A">
        <w:rPr>
          <w:rFonts w:hint="cs"/>
          <w:bCs/>
        </w:rPr>
        <w:t xml:space="preserve"> </w:t>
      </w:r>
      <w:r w:rsidR="00FF36A4" w:rsidRPr="0052634A">
        <w:rPr>
          <w:rFonts w:hint="cs"/>
          <w:bCs/>
          <w:rtl/>
        </w:rPr>
        <w:t xml:space="preserve">العالم ليس بجوهر </w:t>
      </w:r>
      <w:r w:rsidR="00FF36A4" w:rsidRPr="0052634A">
        <w:rPr>
          <w:rFonts w:hint="cs"/>
          <w:bCs/>
          <w:rtl/>
        </w:rPr>
        <w:lastRenderedPageBreak/>
        <w:t>متحيز</w:t>
      </w:r>
      <w:r w:rsidR="00507B6C" w:rsidRPr="0052634A">
        <w:rPr>
          <w:rFonts w:hint="cs"/>
          <w:rtl/>
        </w:rPr>
        <w:t xml:space="preserve">: </w:t>
      </w:r>
      <w:r w:rsidR="00FF36A4" w:rsidRPr="0052634A">
        <w:rPr>
          <w:rFonts w:hint="cs"/>
          <w:rtl/>
        </w:rPr>
        <w:t>لأنه قد ثبت قدمه</w:t>
      </w:r>
      <w:r w:rsidR="008D581A" w:rsidRPr="0052634A">
        <w:rPr>
          <w:rFonts w:hint="cs"/>
          <w:rtl/>
        </w:rPr>
        <w:t xml:space="preserve">، </w:t>
      </w:r>
      <w:r w:rsidR="00FF36A4" w:rsidRPr="0052634A">
        <w:rPr>
          <w:rFonts w:hint="cs"/>
          <w:rtl/>
        </w:rPr>
        <w:t>ولو كان متحيزاً لكان لا يخلو عن الحركة</w:t>
      </w:r>
      <w:r w:rsidR="00FF36A4" w:rsidRPr="0052634A">
        <w:rPr>
          <w:rFonts w:hint="cs"/>
        </w:rPr>
        <w:t xml:space="preserve"> </w:t>
      </w:r>
      <w:r w:rsidR="00FF36A4" w:rsidRPr="0052634A">
        <w:rPr>
          <w:rFonts w:hint="cs"/>
          <w:rtl/>
        </w:rPr>
        <w:t>في حيزه أو السكون</w:t>
      </w:r>
      <w:r w:rsidR="00FF36A4" w:rsidRPr="0052634A">
        <w:rPr>
          <w:rFonts w:hint="cs"/>
        </w:rPr>
        <w:t xml:space="preserve"> </w:t>
      </w:r>
      <w:r w:rsidR="00FF36A4" w:rsidRPr="0052634A">
        <w:rPr>
          <w:rFonts w:hint="cs"/>
          <w:rtl/>
        </w:rPr>
        <w:t>فيه</w:t>
      </w:r>
      <w:r w:rsidR="008D581A" w:rsidRPr="0052634A">
        <w:rPr>
          <w:rFonts w:hint="cs"/>
          <w:rtl/>
        </w:rPr>
        <w:t xml:space="preserve">، </w:t>
      </w:r>
      <w:r w:rsidR="00FF36A4" w:rsidRPr="0052634A">
        <w:rPr>
          <w:rFonts w:hint="cs"/>
          <w:rtl/>
        </w:rPr>
        <w:t>وما لا يخلو عن الحوادث</w:t>
      </w:r>
      <w:r w:rsidR="008D581A" w:rsidRPr="0052634A">
        <w:rPr>
          <w:rFonts w:hint="cs"/>
          <w:rtl/>
        </w:rPr>
        <w:t xml:space="preserve">، </w:t>
      </w:r>
      <w:r w:rsidR="00FF36A4" w:rsidRPr="0052634A">
        <w:rPr>
          <w:rFonts w:hint="cs"/>
          <w:rtl/>
        </w:rPr>
        <w:t>فهو حادث كما سبق. فإن قيل</w:t>
      </w:r>
      <w:r w:rsidR="00507B6C" w:rsidRPr="0052634A">
        <w:rPr>
          <w:rFonts w:hint="cs"/>
          <w:rtl/>
        </w:rPr>
        <w:t xml:space="preserve">: </w:t>
      </w:r>
      <w:r w:rsidR="00FF36A4" w:rsidRPr="0052634A">
        <w:rPr>
          <w:rFonts w:hint="cs"/>
          <w:rtl/>
        </w:rPr>
        <w:t>بم تنكرون على من</w:t>
      </w:r>
      <w:r w:rsidR="00FF36A4" w:rsidRPr="0052634A">
        <w:rPr>
          <w:rFonts w:hint="cs"/>
        </w:rPr>
        <w:t xml:space="preserve"> </w:t>
      </w:r>
      <w:r w:rsidR="00FF36A4" w:rsidRPr="0052634A">
        <w:rPr>
          <w:rFonts w:hint="cs"/>
          <w:rtl/>
        </w:rPr>
        <w:t>يسميه جوهراً</w:t>
      </w:r>
      <w:r w:rsidR="008D581A" w:rsidRPr="0052634A">
        <w:rPr>
          <w:rFonts w:hint="cs"/>
          <w:rtl/>
        </w:rPr>
        <w:t xml:space="preserve">، </w:t>
      </w:r>
      <w:r w:rsidR="00FF36A4" w:rsidRPr="0052634A">
        <w:rPr>
          <w:rFonts w:hint="cs"/>
          <w:rtl/>
        </w:rPr>
        <w:t>ولا يعتقده متحيزاً</w:t>
      </w:r>
      <w:r w:rsidR="006B05AE" w:rsidRPr="0052634A">
        <w:rPr>
          <w:rFonts w:hint="cs"/>
          <w:rtl/>
        </w:rPr>
        <w:t>؟</w:t>
      </w:r>
      <w:r w:rsidR="00FF36A4" w:rsidRPr="0052634A">
        <w:rPr>
          <w:rFonts w:hint="cs"/>
          <w:rtl/>
        </w:rPr>
        <w:t xml:space="preserve"> قلنا العقل عندنا لا يوجب</w:t>
      </w:r>
      <w:r w:rsidR="00FF36A4" w:rsidRPr="0052634A">
        <w:rPr>
          <w:rFonts w:hint="cs"/>
        </w:rPr>
        <w:t xml:space="preserve"> </w:t>
      </w:r>
      <w:r w:rsidR="00FF36A4" w:rsidRPr="0052634A">
        <w:rPr>
          <w:rFonts w:hint="cs"/>
          <w:rtl/>
        </w:rPr>
        <w:t>الامتناع من</w:t>
      </w:r>
      <w:r w:rsidR="00FF36A4" w:rsidRPr="0052634A">
        <w:rPr>
          <w:rFonts w:hint="cs"/>
        </w:rPr>
        <w:t xml:space="preserve"> </w:t>
      </w:r>
      <w:r w:rsidR="00FF36A4" w:rsidRPr="0052634A">
        <w:rPr>
          <w:rFonts w:hint="cs"/>
          <w:rtl/>
        </w:rPr>
        <w:t>اطلاق الألفاظ وإنما يمنع عنه إما لحق اللغة وإما لحق الشرع. أما حق</w:t>
      </w:r>
      <w:r w:rsidR="00FF36A4" w:rsidRPr="0052634A">
        <w:rPr>
          <w:rFonts w:hint="cs"/>
        </w:rPr>
        <w:t xml:space="preserve"> </w:t>
      </w:r>
      <w:r w:rsidR="00FF36A4" w:rsidRPr="0052634A">
        <w:rPr>
          <w:rFonts w:hint="cs"/>
          <w:rtl/>
        </w:rPr>
        <w:t>اللغة فذلك</w:t>
      </w:r>
      <w:r w:rsidR="00FF36A4" w:rsidRPr="0052634A">
        <w:rPr>
          <w:rFonts w:hint="cs"/>
        </w:rPr>
        <w:t xml:space="preserve"> </w:t>
      </w:r>
      <w:r w:rsidR="00FF36A4" w:rsidRPr="0052634A">
        <w:rPr>
          <w:rFonts w:hint="cs"/>
          <w:rtl/>
        </w:rPr>
        <w:t>إذا ادعى أنه موافق لوضع اللسان فيبحث عنه</w:t>
      </w:r>
      <w:r w:rsidR="008D581A" w:rsidRPr="0052634A">
        <w:rPr>
          <w:rFonts w:hint="cs"/>
          <w:rtl/>
        </w:rPr>
        <w:t xml:space="preserve">، </w:t>
      </w:r>
      <w:r w:rsidR="00FF36A4" w:rsidRPr="0052634A">
        <w:rPr>
          <w:rFonts w:hint="cs"/>
          <w:rtl/>
        </w:rPr>
        <w:t>فإن ادعى واضعه له أنه اسمه</w:t>
      </w:r>
      <w:r w:rsidR="00FF36A4" w:rsidRPr="0052634A">
        <w:rPr>
          <w:rFonts w:hint="cs"/>
        </w:rPr>
        <w:t xml:space="preserve"> </w:t>
      </w:r>
      <w:r w:rsidR="00FF36A4" w:rsidRPr="0052634A">
        <w:rPr>
          <w:rFonts w:hint="cs"/>
          <w:rtl/>
        </w:rPr>
        <w:t>على</w:t>
      </w:r>
      <w:r w:rsidR="00FF36A4" w:rsidRPr="0052634A">
        <w:rPr>
          <w:rFonts w:hint="cs"/>
        </w:rPr>
        <w:t xml:space="preserve"> </w:t>
      </w:r>
      <w:r w:rsidR="00FF36A4" w:rsidRPr="0052634A">
        <w:rPr>
          <w:rFonts w:hint="cs"/>
          <w:rtl/>
        </w:rPr>
        <w:t>الحقيقة</w:t>
      </w:r>
      <w:r w:rsidR="008D581A" w:rsidRPr="0052634A">
        <w:rPr>
          <w:rFonts w:hint="cs"/>
          <w:rtl/>
        </w:rPr>
        <w:t xml:space="preserve">، </w:t>
      </w:r>
      <w:r w:rsidR="00FF36A4" w:rsidRPr="0052634A">
        <w:rPr>
          <w:rFonts w:hint="cs"/>
          <w:rtl/>
        </w:rPr>
        <w:t>أي واضع اللغة وضعه له</w:t>
      </w:r>
      <w:r w:rsidR="008D581A" w:rsidRPr="0052634A">
        <w:rPr>
          <w:rFonts w:hint="cs"/>
          <w:rtl/>
        </w:rPr>
        <w:t xml:space="preserve">، </w:t>
      </w:r>
      <w:r w:rsidR="00FF36A4" w:rsidRPr="0052634A">
        <w:rPr>
          <w:rFonts w:hint="cs"/>
          <w:rtl/>
        </w:rPr>
        <w:t>فهو كاذب على اللسان وإن زعم أنه استعاره</w:t>
      </w:r>
      <w:r w:rsidR="00FF36A4" w:rsidRPr="0052634A">
        <w:rPr>
          <w:rFonts w:hint="cs"/>
        </w:rPr>
        <w:t xml:space="preserve"> </w:t>
      </w:r>
      <w:r w:rsidR="00FF36A4" w:rsidRPr="0052634A">
        <w:rPr>
          <w:rFonts w:hint="cs"/>
          <w:rtl/>
        </w:rPr>
        <w:t>نظراً إلى المعنى الذي به شارك المستعار منه</w:t>
      </w:r>
      <w:r w:rsidR="008D581A" w:rsidRPr="0052634A">
        <w:rPr>
          <w:rFonts w:hint="cs"/>
          <w:rtl/>
        </w:rPr>
        <w:t xml:space="preserve">، </w:t>
      </w:r>
      <w:r w:rsidR="00FF36A4" w:rsidRPr="0052634A">
        <w:rPr>
          <w:rFonts w:hint="cs"/>
          <w:rtl/>
        </w:rPr>
        <w:t>فإن صلح للاستعارة لم ينكر عليه</w:t>
      </w:r>
      <w:r w:rsidR="00FF36A4" w:rsidRPr="0052634A">
        <w:rPr>
          <w:rFonts w:hint="cs"/>
        </w:rPr>
        <w:t xml:space="preserve"> </w:t>
      </w:r>
      <w:r w:rsidR="00FF36A4" w:rsidRPr="0052634A">
        <w:rPr>
          <w:rFonts w:hint="cs"/>
          <w:rtl/>
        </w:rPr>
        <w:t>بحق</w:t>
      </w:r>
      <w:r w:rsidR="00FF36A4" w:rsidRPr="0052634A">
        <w:rPr>
          <w:rFonts w:hint="cs"/>
        </w:rPr>
        <w:t xml:space="preserve"> </w:t>
      </w:r>
      <w:r w:rsidR="00FF36A4" w:rsidRPr="0052634A">
        <w:rPr>
          <w:rFonts w:hint="cs"/>
          <w:rtl/>
        </w:rPr>
        <w:t>اللغة وإن لم يصلح قيل له أخطأت على اللغة ولا يستعظم ذلك إلا بقدر استعظام</w:t>
      </w:r>
      <w:r w:rsidR="00FF36A4" w:rsidRPr="0052634A">
        <w:rPr>
          <w:rFonts w:hint="cs"/>
        </w:rPr>
        <w:t xml:space="preserve"> </w:t>
      </w:r>
      <w:r w:rsidR="00FF36A4" w:rsidRPr="0052634A">
        <w:rPr>
          <w:rFonts w:hint="cs"/>
          <w:rtl/>
        </w:rPr>
        <w:t>صنيع من يبعد في الاستعارة</w:t>
      </w:r>
      <w:r w:rsidR="008D581A" w:rsidRPr="0052634A">
        <w:rPr>
          <w:rFonts w:hint="cs"/>
          <w:rtl/>
        </w:rPr>
        <w:t xml:space="preserve">، </w:t>
      </w:r>
      <w:r w:rsidR="00FF36A4" w:rsidRPr="0052634A">
        <w:rPr>
          <w:rFonts w:hint="cs"/>
          <w:rtl/>
        </w:rPr>
        <w:t>والنظر في ذلك لا يليق بمباحث العقول. وأما حق</w:t>
      </w:r>
      <w:r w:rsidR="00FF36A4" w:rsidRPr="0052634A">
        <w:rPr>
          <w:rFonts w:hint="cs"/>
        </w:rPr>
        <w:t xml:space="preserve"> </w:t>
      </w:r>
      <w:r w:rsidR="00FF36A4" w:rsidRPr="0052634A">
        <w:rPr>
          <w:rFonts w:hint="cs"/>
          <w:rtl/>
        </w:rPr>
        <w:t>الشرع وجواز</w:t>
      </w:r>
      <w:r w:rsidR="00FF36A4" w:rsidRPr="0052634A">
        <w:rPr>
          <w:rFonts w:hint="cs"/>
        </w:rPr>
        <w:t xml:space="preserve"> </w:t>
      </w:r>
      <w:r w:rsidR="00FF36A4" w:rsidRPr="0052634A">
        <w:rPr>
          <w:rFonts w:hint="cs"/>
          <w:rtl/>
        </w:rPr>
        <w:t>ذلك وتحريمه</w:t>
      </w:r>
      <w:r w:rsidR="008D581A" w:rsidRPr="0052634A">
        <w:rPr>
          <w:rFonts w:hint="cs"/>
          <w:rtl/>
        </w:rPr>
        <w:t xml:space="preserve">، </w:t>
      </w:r>
      <w:r w:rsidR="00FF36A4" w:rsidRPr="0052634A">
        <w:rPr>
          <w:rFonts w:hint="cs"/>
          <w:rtl/>
        </w:rPr>
        <w:t>فهو بحث فقهي يجب طلبه على الفقهاء إذ لا فرق بين</w:t>
      </w:r>
      <w:r w:rsidR="00FF36A4" w:rsidRPr="0052634A">
        <w:rPr>
          <w:rFonts w:hint="cs"/>
        </w:rPr>
        <w:t xml:space="preserve"> </w:t>
      </w:r>
      <w:r w:rsidR="00FF36A4" w:rsidRPr="0052634A">
        <w:rPr>
          <w:rFonts w:hint="cs"/>
          <w:rtl/>
        </w:rPr>
        <w:t>البحث عن جواز</w:t>
      </w:r>
      <w:r w:rsidR="00FF36A4" w:rsidRPr="0052634A">
        <w:rPr>
          <w:rFonts w:hint="cs"/>
        </w:rPr>
        <w:t xml:space="preserve"> </w:t>
      </w:r>
      <w:r w:rsidR="00FF36A4" w:rsidRPr="0052634A">
        <w:rPr>
          <w:rFonts w:hint="cs"/>
          <w:rtl/>
        </w:rPr>
        <w:t>اطلاق الألفاظ من غير إرادة معنى فاسد وبين البحث عن جواز</w:t>
      </w:r>
      <w:r w:rsidR="00FF36A4" w:rsidRPr="0052634A">
        <w:rPr>
          <w:rFonts w:hint="cs"/>
        </w:rPr>
        <w:t xml:space="preserve"> </w:t>
      </w:r>
      <w:r w:rsidR="00FF36A4" w:rsidRPr="0052634A">
        <w:rPr>
          <w:rFonts w:hint="cs"/>
          <w:rtl/>
        </w:rPr>
        <w:t>الأفعال. وفيه رأيان</w:t>
      </w:r>
      <w:r w:rsidR="00507B6C" w:rsidRPr="0052634A">
        <w:rPr>
          <w:rFonts w:hint="cs"/>
          <w:rtl/>
        </w:rPr>
        <w:t xml:space="preserve">: </w:t>
      </w:r>
      <w:r w:rsidR="00FF36A4" w:rsidRPr="0052634A">
        <w:rPr>
          <w:rFonts w:hint="cs"/>
          <w:rtl/>
        </w:rPr>
        <w:t>أحدهما</w:t>
      </w:r>
      <w:r w:rsidR="008D581A" w:rsidRPr="0052634A">
        <w:rPr>
          <w:rFonts w:hint="cs"/>
          <w:rtl/>
        </w:rPr>
        <w:t xml:space="preserve">، </w:t>
      </w:r>
      <w:r w:rsidR="00FF36A4" w:rsidRPr="0052634A">
        <w:rPr>
          <w:rFonts w:hint="cs"/>
          <w:rtl/>
        </w:rPr>
        <w:t>أن يقال</w:t>
      </w:r>
      <w:r w:rsidR="00507B6C" w:rsidRPr="0052634A">
        <w:rPr>
          <w:rFonts w:hint="cs"/>
          <w:rtl/>
        </w:rPr>
        <w:t xml:space="preserve">: </w:t>
      </w:r>
      <w:r w:rsidR="00FF36A4" w:rsidRPr="0052634A">
        <w:rPr>
          <w:rFonts w:hint="cs"/>
          <w:rtl/>
        </w:rPr>
        <w:t>لا يطلق اسم في حق الله</w:t>
      </w:r>
      <w:r w:rsidR="00FF36A4" w:rsidRPr="0052634A">
        <w:rPr>
          <w:rFonts w:hint="cs"/>
        </w:rPr>
        <w:t xml:space="preserve"> </w:t>
      </w:r>
      <w:r w:rsidR="00FF36A4" w:rsidRPr="0052634A">
        <w:rPr>
          <w:rFonts w:hint="cs"/>
          <w:rtl/>
        </w:rPr>
        <w:t>تعالى إلا بالاذن</w:t>
      </w:r>
      <w:r w:rsidR="008D581A" w:rsidRPr="0052634A">
        <w:rPr>
          <w:rFonts w:hint="cs"/>
          <w:rtl/>
        </w:rPr>
        <w:t xml:space="preserve">، </w:t>
      </w:r>
      <w:r w:rsidR="00FF36A4" w:rsidRPr="0052634A">
        <w:rPr>
          <w:rFonts w:hint="cs"/>
          <w:rtl/>
        </w:rPr>
        <w:t>وهذا لم</w:t>
      </w:r>
      <w:r w:rsidR="00FF36A4" w:rsidRPr="0052634A">
        <w:rPr>
          <w:rFonts w:hint="cs"/>
        </w:rPr>
        <w:t xml:space="preserve"> </w:t>
      </w:r>
      <w:r w:rsidR="00FF36A4" w:rsidRPr="0052634A">
        <w:rPr>
          <w:rFonts w:hint="cs"/>
          <w:rtl/>
        </w:rPr>
        <w:t>يرد فيه إذن فيحرم. وأما أن يقال لا يحرم إلا بالنهي</w:t>
      </w:r>
      <w:r w:rsidR="00FF36A4" w:rsidRPr="0052634A">
        <w:rPr>
          <w:rFonts w:hint="cs"/>
        </w:rPr>
        <w:t xml:space="preserve"> </w:t>
      </w:r>
      <w:r w:rsidR="00FF36A4" w:rsidRPr="0052634A">
        <w:rPr>
          <w:rFonts w:hint="cs"/>
          <w:rtl/>
        </w:rPr>
        <w:t>وهذا لم يرد فيه نهي فينظر</w:t>
      </w:r>
      <w:r w:rsidR="00507B6C" w:rsidRPr="0052634A">
        <w:rPr>
          <w:rFonts w:hint="cs"/>
          <w:rtl/>
        </w:rPr>
        <w:t xml:space="preserve">: </w:t>
      </w:r>
      <w:r w:rsidR="00FF36A4" w:rsidRPr="0052634A">
        <w:rPr>
          <w:rFonts w:hint="cs"/>
          <w:rtl/>
        </w:rPr>
        <w:t>فإن كان يوهم خطأ فيجب الاحتراز منه لأن إيهام</w:t>
      </w:r>
      <w:r w:rsidR="00FF36A4" w:rsidRPr="0052634A">
        <w:rPr>
          <w:rFonts w:hint="cs"/>
        </w:rPr>
        <w:t xml:space="preserve"> </w:t>
      </w:r>
      <w:r w:rsidR="00FF36A4" w:rsidRPr="0052634A">
        <w:rPr>
          <w:rFonts w:hint="cs"/>
          <w:rtl/>
        </w:rPr>
        <w:t>الخطأ في صفات الله تعالى حرام. وإن</w:t>
      </w:r>
      <w:r w:rsidR="00FF36A4" w:rsidRPr="0052634A">
        <w:rPr>
          <w:rFonts w:hint="cs"/>
        </w:rPr>
        <w:t xml:space="preserve"> </w:t>
      </w:r>
      <w:r w:rsidR="00FF36A4" w:rsidRPr="0052634A">
        <w:rPr>
          <w:rFonts w:hint="cs"/>
          <w:rtl/>
        </w:rPr>
        <w:t>لم يوهم خطأ يحكم بتحريمه</w:t>
      </w:r>
      <w:r w:rsidR="008D581A" w:rsidRPr="0052634A">
        <w:rPr>
          <w:rFonts w:hint="cs"/>
          <w:rtl/>
        </w:rPr>
        <w:t xml:space="preserve">، </w:t>
      </w:r>
      <w:r w:rsidR="00FF36A4" w:rsidRPr="0052634A">
        <w:rPr>
          <w:rFonts w:hint="cs"/>
          <w:rtl/>
        </w:rPr>
        <w:t>فكلا الطريقين</w:t>
      </w:r>
      <w:r w:rsidR="00FF36A4" w:rsidRPr="0052634A">
        <w:rPr>
          <w:rFonts w:hint="cs"/>
        </w:rPr>
        <w:t xml:space="preserve"> </w:t>
      </w:r>
      <w:r w:rsidR="00FF36A4" w:rsidRPr="0052634A">
        <w:rPr>
          <w:rFonts w:hint="cs"/>
          <w:rtl/>
        </w:rPr>
        <w:t>محتمل. ثم الايهام يختلف باللغات وعادات</w:t>
      </w:r>
      <w:r w:rsidR="00FF36A4" w:rsidRPr="0052634A">
        <w:rPr>
          <w:rFonts w:hint="cs"/>
        </w:rPr>
        <w:t xml:space="preserve"> </w:t>
      </w:r>
      <w:r w:rsidR="00FF36A4" w:rsidRPr="0052634A">
        <w:rPr>
          <w:rFonts w:hint="cs"/>
          <w:rtl/>
        </w:rPr>
        <w:t>الاستعمال فرب لفظ يوهم عند قوم ولا</w:t>
      </w:r>
      <w:r w:rsidR="00FF36A4" w:rsidRPr="0052634A">
        <w:rPr>
          <w:rFonts w:hint="cs"/>
        </w:rPr>
        <w:t xml:space="preserve"> </w:t>
      </w:r>
      <w:r w:rsidR="00FF36A4" w:rsidRPr="0052634A">
        <w:rPr>
          <w:rFonts w:hint="cs"/>
          <w:rtl/>
        </w:rPr>
        <w:t xml:space="preserve">يوهم عند غيرهم " أهــ </w:t>
      </w:r>
    </w:p>
    <w:p w14:paraId="46B595CE" w14:textId="0D23C840" w:rsidR="00FF36A4" w:rsidRPr="0052634A" w:rsidRDefault="00DA0881" w:rsidP="00061E88">
      <w:pPr>
        <w:rPr>
          <w:b/>
          <w:rtl/>
        </w:rPr>
      </w:pPr>
      <w:r w:rsidRPr="0052634A">
        <w:rPr>
          <w:rFonts w:hint="cs"/>
          <w:bCs/>
          <w:rtl/>
          <w:lang w:bidi="ar-KW"/>
        </w:rPr>
        <w:t>(</w:t>
      </w:r>
      <w:r w:rsidR="00FF36A4" w:rsidRPr="0052634A">
        <w:rPr>
          <w:rFonts w:hint="cs"/>
          <w:bCs/>
          <w:rtl/>
          <w:lang w:bidi="ar-KW"/>
        </w:rPr>
        <w:t>11</w:t>
      </w:r>
      <w:r w:rsidR="0074049C" w:rsidRPr="0052634A">
        <w:rPr>
          <w:rFonts w:hint="cs"/>
          <w:bCs/>
          <w:rtl/>
          <w:lang w:bidi="ar-KW"/>
        </w:rPr>
        <w:t>)</w:t>
      </w:r>
      <w:r w:rsidR="00FF36A4" w:rsidRPr="0052634A">
        <w:rPr>
          <w:rFonts w:hint="cs"/>
          <w:bCs/>
          <w:rtl/>
          <w:lang w:bidi="ar-KW"/>
        </w:rPr>
        <w:t xml:space="preserve"> وجاء في كتاب الغنية في أصول الدين لأبي سعيد عبدالرحمن بن محمد النيسابوري </w:t>
      </w:r>
      <w:r w:rsidRPr="0052634A">
        <w:rPr>
          <w:rFonts w:hint="cs"/>
          <w:bCs/>
          <w:rtl/>
          <w:lang w:bidi="ar-KW"/>
        </w:rPr>
        <w:t>(</w:t>
      </w:r>
      <w:r w:rsidR="00FF36A4" w:rsidRPr="0052634A">
        <w:rPr>
          <w:rFonts w:hint="cs"/>
          <w:bCs/>
          <w:rtl/>
          <w:lang w:bidi="ar-KW"/>
        </w:rPr>
        <w:t>ت</w:t>
      </w:r>
      <w:r w:rsidR="00507B6C" w:rsidRPr="0052634A">
        <w:rPr>
          <w:rFonts w:hint="cs"/>
          <w:bCs/>
          <w:rtl/>
          <w:lang w:bidi="ar-KW"/>
        </w:rPr>
        <w:t xml:space="preserve">: </w:t>
      </w:r>
      <w:r w:rsidR="00FF36A4" w:rsidRPr="0052634A">
        <w:rPr>
          <w:rFonts w:hint="cs"/>
          <w:bCs/>
          <w:rtl/>
          <w:lang w:bidi="ar-KW"/>
        </w:rPr>
        <w:t>478 هـ</w:t>
      </w:r>
      <w:r w:rsidR="0074049C" w:rsidRPr="0052634A">
        <w:rPr>
          <w:rFonts w:hint="cs"/>
          <w:bCs/>
          <w:rtl/>
          <w:lang w:bidi="ar-KW"/>
        </w:rPr>
        <w:t>)</w:t>
      </w:r>
      <w:r w:rsidR="00507B6C" w:rsidRPr="0052634A">
        <w:rPr>
          <w:rFonts w:hint="cs"/>
          <w:bCs/>
          <w:rtl/>
          <w:lang w:bidi="ar-KW"/>
        </w:rPr>
        <w:t xml:space="preserve">: </w:t>
      </w:r>
      <w:r w:rsidR="00FF36A4" w:rsidRPr="0052634A">
        <w:rPr>
          <w:rFonts w:hint="cs"/>
          <w:bCs/>
          <w:rtl/>
          <w:lang w:bidi="ar-KW"/>
        </w:rPr>
        <w:t xml:space="preserve">" </w:t>
      </w:r>
      <w:r w:rsidR="00FF36A4" w:rsidRPr="0052634A">
        <w:rPr>
          <w:rFonts w:hint="cs"/>
          <w:bCs/>
          <w:rtl/>
        </w:rPr>
        <w:t>مسألة</w:t>
      </w:r>
      <w:r w:rsidR="00507B6C" w:rsidRPr="0052634A">
        <w:rPr>
          <w:rFonts w:hint="cs"/>
          <w:bCs/>
          <w:rtl/>
        </w:rPr>
        <w:t xml:space="preserve">: </w:t>
      </w:r>
      <w:r w:rsidR="00FF36A4" w:rsidRPr="0052634A">
        <w:rPr>
          <w:rFonts w:hint="cs"/>
          <w:rtl/>
        </w:rPr>
        <w:t>الباري تعالى قديم</w:t>
      </w:r>
      <w:r w:rsidR="008D581A" w:rsidRPr="0052634A">
        <w:rPr>
          <w:rFonts w:hint="cs"/>
          <w:rtl/>
        </w:rPr>
        <w:t xml:space="preserve">، </w:t>
      </w:r>
      <w:r w:rsidR="00FF36A4" w:rsidRPr="0052634A">
        <w:rPr>
          <w:rFonts w:hint="cs"/>
          <w:rtl/>
        </w:rPr>
        <w:t>والقديم في عُرْف اللسان اسم لموجود تقدم على غيره</w:t>
      </w:r>
      <w:r w:rsidR="00FF36A4" w:rsidRPr="0052634A">
        <w:rPr>
          <w:rFonts w:hint="cs"/>
        </w:rPr>
        <w:t xml:space="preserve"> </w:t>
      </w:r>
      <w:r w:rsidR="00FF36A4" w:rsidRPr="0052634A">
        <w:rPr>
          <w:rFonts w:hint="cs"/>
          <w:rtl/>
        </w:rPr>
        <w:t>زمانا طويلا</w:t>
      </w:r>
      <w:r w:rsidR="008D581A" w:rsidRPr="0052634A">
        <w:rPr>
          <w:rFonts w:hint="cs"/>
          <w:rtl/>
        </w:rPr>
        <w:t xml:space="preserve">، </w:t>
      </w:r>
      <w:r w:rsidR="00FF36A4" w:rsidRPr="0052634A">
        <w:rPr>
          <w:rFonts w:hint="cs"/>
          <w:rtl/>
        </w:rPr>
        <w:t>كما يقال رسمٌ قديم</w:t>
      </w:r>
      <w:r w:rsidR="008D581A" w:rsidRPr="0052634A">
        <w:rPr>
          <w:rFonts w:hint="cs"/>
          <w:rtl/>
        </w:rPr>
        <w:t xml:space="preserve">، </w:t>
      </w:r>
      <w:r w:rsidR="00FF36A4" w:rsidRPr="0052634A">
        <w:rPr>
          <w:rFonts w:hint="cs"/>
          <w:rtl/>
        </w:rPr>
        <w:t>ودارٌ قديمة</w:t>
      </w:r>
      <w:r w:rsidR="008D581A" w:rsidRPr="0052634A">
        <w:rPr>
          <w:rFonts w:hint="cs"/>
          <w:rtl/>
        </w:rPr>
        <w:t xml:space="preserve">، </w:t>
      </w:r>
      <w:r w:rsidR="00FF36A4" w:rsidRPr="0052634A">
        <w:rPr>
          <w:rFonts w:hint="cs"/>
          <w:rtl/>
        </w:rPr>
        <w:t>وقال تعالى</w:t>
      </w:r>
      <w:r w:rsidR="0074049C" w:rsidRPr="0052634A">
        <w:rPr>
          <w:rFonts w:hint="cs"/>
          <w:rtl/>
        </w:rPr>
        <w:t xml:space="preserve">: </w:t>
      </w:r>
      <w:r w:rsidRPr="0052634A">
        <w:rPr>
          <w:rFonts w:hint="cs"/>
          <w:rtl/>
        </w:rPr>
        <w:t>(</w:t>
      </w:r>
      <w:r w:rsidR="00FF36A4" w:rsidRPr="0052634A">
        <w:rPr>
          <w:rFonts w:hint="cs"/>
          <w:rtl/>
        </w:rPr>
        <w:t>حتى عاد كالعرجون القديم</w:t>
      </w:r>
      <w:r w:rsidR="0074049C" w:rsidRPr="0052634A">
        <w:rPr>
          <w:rFonts w:hint="cs"/>
          <w:rtl/>
        </w:rPr>
        <w:t>)</w:t>
      </w:r>
      <w:r w:rsidR="008D581A" w:rsidRPr="0052634A">
        <w:rPr>
          <w:rFonts w:hint="cs"/>
          <w:rtl/>
        </w:rPr>
        <w:t xml:space="preserve">، </w:t>
      </w:r>
      <w:r w:rsidR="00FF36A4" w:rsidRPr="0052634A">
        <w:rPr>
          <w:rFonts w:hint="cs"/>
          <w:rtl/>
        </w:rPr>
        <w:t>ومعنى وصفنا للباري تعالى بالقدم</w:t>
      </w:r>
      <w:r w:rsidR="008D581A" w:rsidRPr="0052634A">
        <w:rPr>
          <w:rFonts w:hint="cs"/>
          <w:rtl/>
        </w:rPr>
        <w:t xml:space="preserve">، </w:t>
      </w:r>
      <w:r w:rsidR="00FF36A4" w:rsidRPr="0052634A">
        <w:rPr>
          <w:rFonts w:hint="cs"/>
          <w:rtl/>
        </w:rPr>
        <w:t>أنه لا أول لوجوده</w:t>
      </w:r>
      <w:r w:rsidR="008D581A" w:rsidRPr="0052634A">
        <w:rPr>
          <w:rFonts w:hint="cs"/>
          <w:rtl/>
        </w:rPr>
        <w:t xml:space="preserve">، </w:t>
      </w:r>
      <w:r w:rsidR="00FF36A4" w:rsidRPr="0052634A">
        <w:rPr>
          <w:rFonts w:hint="cs"/>
          <w:rtl/>
        </w:rPr>
        <w:t>وإطلاق الاسم له على</w:t>
      </w:r>
      <w:r w:rsidR="00FF36A4" w:rsidRPr="0052634A">
        <w:rPr>
          <w:rFonts w:hint="cs"/>
        </w:rPr>
        <w:t xml:space="preserve"> </w:t>
      </w:r>
      <w:r w:rsidR="00FF36A4" w:rsidRPr="0052634A">
        <w:rPr>
          <w:rFonts w:hint="cs"/>
          <w:rtl/>
        </w:rPr>
        <w:t>سبيل الأول</w:t>
      </w:r>
      <w:r w:rsidR="008D581A" w:rsidRPr="0052634A">
        <w:rPr>
          <w:rFonts w:hint="cs"/>
          <w:rtl/>
        </w:rPr>
        <w:t xml:space="preserve">، </w:t>
      </w:r>
      <w:r w:rsidR="00FF36A4" w:rsidRPr="0052634A">
        <w:rPr>
          <w:rFonts w:hint="cs"/>
          <w:rtl/>
        </w:rPr>
        <w:t>لأن ما تقدم على غيره زماناً معلوماً إذا سُمِّيَ قديما</w:t>
      </w:r>
      <w:r w:rsidR="008D581A" w:rsidRPr="0052634A">
        <w:rPr>
          <w:rFonts w:hint="cs"/>
          <w:rtl/>
        </w:rPr>
        <w:t xml:space="preserve">، </w:t>
      </w:r>
      <w:r w:rsidR="00FF36A4" w:rsidRPr="0052634A">
        <w:rPr>
          <w:rFonts w:hint="cs"/>
          <w:rtl/>
        </w:rPr>
        <w:t>فما لا أوَّلَ له أولى أن</w:t>
      </w:r>
      <w:r w:rsidR="00FF36A4" w:rsidRPr="0052634A">
        <w:rPr>
          <w:rFonts w:hint="cs"/>
        </w:rPr>
        <w:t xml:space="preserve"> </w:t>
      </w:r>
      <w:r w:rsidR="00FF36A4" w:rsidRPr="0052634A">
        <w:rPr>
          <w:rFonts w:hint="cs"/>
          <w:rtl/>
        </w:rPr>
        <w:t>يكون قديما</w:t>
      </w:r>
      <w:r w:rsidR="008D581A" w:rsidRPr="0052634A">
        <w:rPr>
          <w:rFonts w:hint="cs"/>
          <w:rtl/>
        </w:rPr>
        <w:t xml:space="preserve">، </w:t>
      </w:r>
      <w:r w:rsidR="00FF36A4" w:rsidRPr="0052634A">
        <w:rPr>
          <w:rFonts w:hint="cs"/>
          <w:rtl/>
        </w:rPr>
        <w:t>والدليل على أنه قديم</w:t>
      </w:r>
      <w:r w:rsidR="008D581A" w:rsidRPr="0052634A">
        <w:rPr>
          <w:rFonts w:hint="cs"/>
          <w:rtl/>
        </w:rPr>
        <w:t xml:space="preserve">، </w:t>
      </w:r>
      <w:r w:rsidR="00FF36A4" w:rsidRPr="0052634A">
        <w:rPr>
          <w:rFonts w:hint="cs"/>
          <w:rtl/>
        </w:rPr>
        <w:t>أنه لو كان حادثاً لافتقر إلى محدث آخر</w:t>
      </w:r>
      <w:r w:rsidR="008D581A" w:rsidRPr="0052634A">
        <w:rPr>
          <w:rFonts w:hint="cs"/>
          <w:rtl/>
        </w:rPr>
        <w:t xml:space="preserve">، </w:t>
      </w:r>
      <w:r w:rsidR="00FF36A4" w:rsidRPr="0052634A">
        <w:rPr>
          <w:rFonts w:hint="cs"/>
          <w:rtl/>
        </w:rPr>
        <w:t>فيتسلسل</w:t>
      </w:r>
      <w:r w:rsidR="00FF36A4" w:rsidRPr="0052634A">
        <w:rPr>
          <w:rFonts w:hint="cs"/>
        </w:rPr>
        <w:t xml:space="preserve"> </w:t>
      </w:r>
      <w:r w:rsidR="00FF36A4" w:rsidRPr="0052634A">
        <w:rPr>
          <w:rFonts w:hint="cs"/>
          <w:rtl/>
        </w:rPr>
        <w:t>ذلك ويؤدي إلى إثبات حوادث لا أول لها وفي ذلك حكم بإثبات قدم العالم</w:t>
      </w:r>
      <w:r w:rsidR="008D581A" w:rsidRPr="0052634A">
        <w:rPr>
          <w:rFonts w:hint="cs"/>
          <w:rtl/>
        </w:rPr>
        <w:t xml:space="preserve">، </w:t>
      </w:r>
      <w:r w:rsidR="00FF36A4" w:rsidRPr="0052634A">
        <w:rPr>
          <w:rFonts w:hint="cs"/>
          <w:rtl/>
        </w:rPr>
        <w:t>فإن قيل</w:t>
      </w:r>
      <w:r w:rsidR="00507B6C" w:rsidRPr="0052634A">
        <w:rPr>
          <w:rFonts w:hint="cs"/>
          <w:rtl/>
        </w:rPr>
        <w:t xml:space="preserve">: </w:t>
      </w:r>
      <w:r w:rsidR="00FF36A4" w:rsidRPr="0052634A">
        <w:rPr>
          <w:rFonts w:hint="cs"/>
          <w:rtl/>
        </w:rPr>
        <w:t>يلزمكم مثل ذلك في إثبات موجود لا أول له</w:t>
      </w:r>
      <w:r w:rsidR="008D581A" w:rsidRPr="0052634A">
        <w:rPr>
          <w:rFonts w:hint="cs"/>
          <w:rtl/>
        </w:rPr>
        <w:t xml:space="preserve">، </w:t>
      </w:r>
      <w:r w:rsidR="00FF36A4" w:rsidRPr="0052634A">
        <w:rPr>
          <w:rFonts w:hint="cs"/>
          <w:rtl/>
        </w:rPr>
        <w:t>وذلك لأنه لا يعقل استمرار الوجود إلا في</w:t>
      </w:r>
      <w:r w:rsidR="00FF36A4" w:rsidRPr="0052634A">
        <w:rPr>
          <w:rFonts w:hint="cs"/>
        </w:rPr>
        <w:t xml:space="preserve"> </w:t>
      </w:r>
      <w:r w:rsidR="00FF36A4" w:rsidRPr="0052634A">
        <w:rPr>
          <w:rFonts w:hint="cs"/>
          <w:rtl/>
        </w:rPr>
        <w:t>أوقات متعاقبة لا نهاية لها وفيه إثبات حوادث لا نهاية لها</w:t>
      </w:r>
      <w:r w:rsidR="008D581A" w:rsidRPr="0052634A">
        <w:rPr>
          <w:rFonts w:hint="cs"/>
          <w:rtl/>
        </w:rPr>
        <w:t xml:space="preserve">، </w:t>
      </w:r>
      <w:r w:rsidR="00FF36A4" w:rsidRPr="0052634A">
        <w:rPr>
          <w:rFonts w:hint="cs"/>
          <w:rtl/>
        </w:rPr>
        <w:t>قلنا</w:t>
      </w:r>
      <w:r w:rsidR="00507B6C" w:rsidRPr="0052634A">
        <w:rPr>
          <w:rFonts w:hint="cs"/>
          <w:rtl/>
        </w:rPr>
        <w:t xml:space="preserve">: </w:t>
      </w:r>
      <w:r w:rsidR="00FF36A4" w:rsidRPr="0052634A">
        <w:rPr>
          <w:rFonts w:hint="cs"/>
          <w:rtl/>
        </w:rPr>
        <w:t>هذا السؤال غلط</w:t>
      </w:r>
      <w:r w:rsidR="008D581A" w:rsidRPr="0052634A">
        <w:rPr>
          <w:rFonts w:hint="cs"/>
          <w:rtl/>
        </w:rPr>
        <w:t xml:space="preserve">، </w:t>
      </w:r>
      <w:r w:rsidR="00FF36A4" w:rsidRPr="0052634A">
        <w:rPr>
          <w:rFonts w:hint="cs"/>
          <w:rtl/>
        </w:rPr>
        <w:t>فإن حقيقة الوقت مقارنة موجود بموجود</w:t>
      </w:r>
      <w:r w:rsidR="008D581A" w:rsidRPr="0052634A">
        <w:rPr>
          <w:rFonts w:hint="cs"/>
          <w:rtl/>
        </w:rPr>
        <w:t xml:space="preserve">، </w:t>
      </w:r>
      <w:r w:rsidR="00FF36A4" w:rsidRPr="0052634A">
        <w:rPr>
          <w:rFonts w:hint="cs"/>
          <w:rtl/>
        </w:rPr>
        <w:t>يُقال وقت طلوع الشمس إذا قاربت الشمس مشرقها</w:t>
      </w:r>
      <w:r w:rsidR="00FF36A4" w:rsidRPr="0052634A">
        <w:rPr>
          <w:rFonts w:hint="cs"/>
        </w:rPr>
        <w:t xml:space="preserve"> </w:t>
      </w:r>
      <w:r w:rsidR="00FF36A4" w:rsidRPr="0052634A">
        <w:rPr>
          <w:rFonts w:hint="cs"/>
          <w:rtl/>
        </w:rPr>
        <w:t>ووقت دخول الأمير إذا قرب من البلد</w:t>
      </w:r>
      <w:r w:rsidR="008D581A" w:rsidRPr="0052634A">
        <w:rPr>
          <w:rFonts w:hint="cs"/>
          <w:rtl/>
        </w:rPr>
        <w:t xml:space="preserve">، </w:t>
      </w:r>
      <w:r w:rsidR="00FF36A4" w:rsidRPr="0052634A">
        <w:rPr>
          <w:rFonts w:hint="cs"/>
          <w:rtl/>
        </w:rPr>
        <w:t>وفي العُرف عبارةٌ عن حركات الفلك</w:t>
      </w:r>
      <w:r w:rsidR="008D581A" w:rsidRPr="0052634A">
        <w:rPr>
          <w:rFonts w:hint="cs"/>
          <w:rtl/>
        </w:rPr>
        <w:t xml:space="preserve">، </w:t>
      </w:r>
      <w:r w:rsidR="00FF36A4" w:rsidRPr="0052634A">
        <w:rPr>
          <w:rFonts w:hint="cs"/>
          <w:rtl/>
        </w:rPr>
        <w:t>وإذا ثبت</w:t>
      </w:r>
      <w:r w:rsidR="00FF36A4" w:rsidRPr="0052634A">
        <w:rPr>
          <w:rFonts w:hint="cs"/>
        </w:rPr>
        <w:t xml:space="preserve"> </w:t>
      </w:r>
      <w:r w:rsidR="00FF36A4" w:rsidRPr="0052634A">
        <w:rPr>
          <w:rFonts w:hint="cs"/>
          <w:rtl/>
        </w:rPr>
        <w:t>هذا</w:t>
      </w:r>
      <w:r w:rsidR="008D581A" w:rsidRPr="0052634A">
        <w:rPr>
          <w:rFonts w:hint="cs"/>
          <w:rtl/>
        </w:rPr>
        <w:t xml:space="preserve">، </w:t>
      </w:r>
      <w:r w:rsidR="00FF36A4" w:rsidRPr="0052634A">
        <w:rPr>
          <w:rFonts w:hint="cs"/>
          <w:rtl/>
        </w:rPr>
        <w:t>فليس من شرط الوجود حركات الفلك</w:t>
      </w:r>
      <w:r w:rsidR="008D581A" w:rsidRPr="0052634A">
        <w:rPr>
          <w:rFonts w:hint="cs"/>
          <w:rtl/>
        </w:rPr>
        <w:t xml:space="preserve">، </w:t>
      </w:r>
      <w:r w:rsidR="00FF36A4" w:rsidRPr="0052634A">
        <w:rPr>
          <w:rFonts w:hint="cs"/>
          <w:rtl/>
        </w:rPr>
        <w:t>ولا اقتران موجود آخر به إذا لم يتعلق أحد</w:t>
      </w:r>
      <w:r w:rsidR="00FF36A4" w:rsidRPr="0052634A">
        <w:rPr>
          <w:rFonts w:hint="cs"/>
        </w:rPr>
        <w:t xml:space="preserve"> </w:t>
      </w:r>
      <w:r w:rsidR="00FF36A4" w:rsidRPr="0052634A">
        <w:rPr>
          <w:rFonts w:hint="cs"/>
          <w:rtl/>
        </w:rPr>
        <w:t>الموجودين بالثاني مثل تعلق الصنع بالصانع</w:t>
      </w:r>
      <w:r w:rsidR="008D581A" w:rsidRPr="0052634A">
        <w:rPr>
          <w:rFonts w:hint="cs"/>
          <w:rtl/>
        </w:rPr>
        <w:t xml:space="preserve">، </w:t>
      </w:r>
      <w:r w:rsidR="00FF36A4" w:rsidRPr="0052634A">
        <w:rPr>
          <w:rFonts w:hint="cs"/>
          <w:rtl/>
        </w:rPr>
        <w:lastRenderedPageBreak/>
        <w:t>والدليل على ذلك</w:t>
      </w:r>
      <w:r w:rsidR="008D581A" w:rsidRPr="0052634A">
        <w:rPr>
          <w:rFonts w:hint="cs"/>
          <w:rtl/>
        </w:rPr>
        <w:t xml:space="preserve">، </w:t>
      </w:r>
      <w:r w:rsidR="00FF36A4" w:rsidRPr="0052634A">
        <w:rPr>
          <w:rFonts w:hint="cs"/>
          <w:rtl/>
        </w:rPr>
        <w:t>أنه لو افتقر كل موجود إلى وقت</w:t>
      </w:r>
      <w:r w:rsidR="008D581A" w:rsidRPr="0052634A">
        <w:rPr>
          <w:rFonts w:hint="cs"/>
          <w:rtl/>
        </w:rPr>
        <w:t xml:space="preserve">، </w:t>
      </w:r>
      <w:r w:rsidR="00FF36A4" w:rsidRPr="0052634A">
        <w:rPr>
          <w:rFonts w:hint="cs"/>
          <w:rtl/>
        </w:rPr>
        <w:t>فالأوقات موجودة فتفتقر إلى وقت</w:t>
      </w:r>
      <w:r w:rsidR="00FF36A4" w:rsidRPr="0052634A">
        <w:rPr>
          <w:rFonts w:hint="cs"/>
        </w:rPr>
        <w:t xml:space="preserve"> </w:t>
      </w:r>
      <w:r w:rsidR="00FF36A4" w:rsidRPr="0052634A">
        <w:rPr>
          <w:rFonts w:hint="cs"/>
          <w:rtl/>
        </w:rPr>
        <w:t>آخر وذلك يؤدي إلى مالا يتناهى</w:t>
      </w:r>
      <w:r w:rsidR="008D581A" w:rsidRPr="0052634A">
        <w:rPr>
          <w:rFonts w:hint="cs"/>
          <w:rtl/>
        </w:rPr>
        <w:t xml:space="preserve">، </w:t>
      </w:r>
      <w:r w:rsidR="00FF36A4" w:rsidRPr="0052634A">
        <w:rPr>
          <w:rFonts w:hint="cs"/>
          <w:rtl/>
        </w:rPr>
        <w:t>وإذا تقرر ما ذكرناه فالباري سبحانه وتعالى</w:t>
      </w:r>
      <w:r w:rsidR="00FF36A4" w:rsidRPr="0052634A">
        <w:rPr>
          <w:rFonts w:hint="cs"/>
        </w:rPr>
        <w:t xml:space="preserve"> </w:t>
      </w:r>
      <w:r w:rsidR="00FF36A4" w:rsidRPr="0052634A">
        <w:rPr>
          <w:rFonts w:hint="cs"/>
          <w:rtl/>
        </w:rPr>
        <w:t>منفرد بوجوده لا يقارنه حادث</w:t>
      </w:r>
      <w:r w:rsidR="008D581A" w:rsidRPr="0052634A">
        <w:rPr>
          <w:rFonts w:hint="cs"/>
          <w:rtl/>
        </w:rPr>
        <w:t xml:space="preserve">، </w:t>
      </w:r>
      <w:r w:rsidR="00FF36A4" w:rsidRPr="0052634A">
        <w:rPr>
          <w:rFonts w:hint="cs"/>
          <w:rtl/>
        </w:rPr>
        <w:t xml:space="preserve">.. </w:t>
      </w:r>
      <w:r w:rsidR="00FF36A4" w:rsidRPr="0052634A">
        <w:rPr>
          <w:rFonts w:hint="cs"/>
          <w:bCs/>
          <w:rtl/>
        </w:rPr>
        <w:t>مسألة</w:t>
      </w:r>
      <w:r w:rsidR="00507B6C" w:rsidRPr="0052634A">
        <w:rPr>
          <w:rFonts w:hint="cs"/>
          <w:bCs/>
          <w:rtl/>
        </w:rPr>
        <w:t xml:space="preserve">: </w:t>
      </w:r>
      <w:r w:rsidR="00FF36A4" w:rsidRPr="0052634A">
        <w:rPr>
          <w:rFonts w:hint="cs"/>
          <w:bCs/>
          <w:rtl/>
        </w:rPr>
        <w:t>الباري سبحانه وتعالى قائم بنفسه</w:t>
      </w:r>
      <w:r w:rsidR="00507B6C" w:rsidRPr="0052634A">
        <w:rPr>
          <w:rFonts w:hint="cs"/>
          <w:rtl/>
        </w:rPr>
        <w:t xml:space="preserve">: </w:t>
      </w:r>
      <w:r w:rsidR="00FF36A4" w:rsidRPr="0052634A">
        <w:rPr>
          <w:rFonts w:hint="cs"/>
          <w:rtl/>
        </w:rPr>
        <w:t>واختلفوا في معناه</w:t>
      </w:r>
      <w:r w:rsidR="008D581A" w:rsidRPr="0052634A">
        <w:rPr>
          <w:rFonts w:hint="cs"/>
          <w:rtl/>
        </w:rPr>
        <w:t xml:space="preserve">، </w:t>
      </w:r>
      <w:r w:rsidR="00FF36A4" w:rsidRPr="0052634A">
        <w:rPr>
          <w:rFonts w:hint="cs"/>
          <w:rtl/>
        </w:rPr>
        <w:t>فقال بعضهم معنى القائم بنفسه المستغني عن المحل</w:t>
      </w:r>
      <w:r w:rsidR="008D581A" w:rsidRPr="0052634A">
        <w:rPr>
          <w:rFonts w:hint="cs"/>
          <w:rtl/>
        </w:rPr>
        <w:t xml:space="preserve">، </w:t>
      </w:r>
      <w:r w:rsidR="00FF36A4" w:rsidRPr="0052634A">
        <w:rPr>
          <w:rFonts w:hint="cs"/>
          <w:rtl/>
        </w:rPr>
        <w:t>فعلى هذه</w:t>
      </w:r>
      <w:r w:rsidR="00FF36A4" w:rsidRPr="0052634A">
        <w:rPr>
          <w:rFonts w:hint="cs"/>
        </w:rPr>
        <w:t xml:space="preserve"> </w:t>
      </w:r>
      <w:r w:rsidR="00FF36A4" w:rsidRPr="0052634A">
        <w:rPr>
          <w:rFonts w:hint="cs"/>
          <w:rtl/>
        </w:rPr>
        <w:t>الطريقة الجواهر أيضا قائمة بنفسها لاستغنائها عن المحل</w:t>
      </w:r>
      <w:r w:rsidR="008D581A" w:rsidRPr="0052634A">
        <w:rPr>
          <w:rFonts w:hint="cs"/>
          <w:rtl/>
        </w:rPr>
        <w:t xml:space="preserve">، </w:t>
      </w:r>
      <w:r w:rsidR="00FF36A4" w:rsidRPr="0052634A">
        <w:rPr>
          <w:rFonts w:hint="cs"/>
          <w:rtl/>
        </w:rPr>
        <w:t>فإنّ من الجائز أن يخلق الله</w:t>
      </w:r>
      <w:r w:rsidR="00FF36A4" w:rsidRPr="0052634A">
        <w:rPr>
          <w:rFonts w:hint="cs"/>
        </w:rPr>
        <w:t xml:space="preserve"> </w:t>
      </w:r>
      <w:r w:rsidR="00FF36A4" w:rsidRPr="0052634A">
        <w:rPr>
          <w:rFonts w:hint="cs"/>
          <w:rtl/>
        </w:rPr>
        <w:t>تعالى جوهراً واحداً لا يكون مع غيره</w:t>
      </w:r>
      <w:r w:rsidR="008D581A" w:rsidRPr="0052634A">
        <w:rPr>
          <w:rFonts w:hint="cs"/>
          <w:rtl/>
        </w:rPr>
        <w:t xml:space="preserve">، </w:t>
      </w:r>
      <w:r w:rsidR="00FF36A4" w:rsidRPr="0052634A">
        <w:rPr>
          <w:rFonts w:hint="cs"/>
          <w:rtl/>
        </w:rPr>
        <w:t>وقال الأستاذ أبو إسحاق الإسفراييني</w:t>
      </w:r>
      <w:r w:rsidR="00507B6C" w:rsidRPr="0052634A">
        <w:rPr>
          <w:rFonts w:hint="cs"/>
          <w:rtl/>
        </w:rPr>
        <w:t xml:space="preserve">: </w:t>
      </w:r>
      <w:r w:rsidR="00FF36A4" w:rsidRPr="0052634A">
        <w:rPr>
          <w:rFonts w:hint="cs"/>
          <w:rtl/>
        </w:rPr>
        <w:t>القائم</w:t>
      </w:r>
      <w:r w:rsidR="00FF36A4" w:rsidRPr="0052634A">
        <w:rPr>
          <w:rFonts w:hint="cs"/>
        </w:rPr>
        <w:t xml:space="preserve"> </w:t>
      </w:r>
      <w:r w:rsidR="00FF36A4" w:rsidRPr="0052634A">
        <w:rPr>
          <w:rFonts w:hint="cs"/>
          <w:rtl/>
        </w:rPr>
        <w:t>بالنفس المستغني من جميع الوجوه</w:t>
      </w:r>
      <w:r w:rsidR="008D581A" w:rsidRPr="0052634A">
        <w:rPr>
          <w:rFonts w:hint="cs"/>
          <w:rtl/>
        </w:rPr>
        <w:t xml:space="preserve">، </w:t>
      </w:r>
      <w:r w:rsidR="00FF36A4" w:rsidRPr="0052634A">
        <w:rPr>
          <w:rFonts w:hint="cs"/>
          <w:rtl/>
        </w:rPr>
        <w:t>فعلى هذا</w:t>
      </w:r>
      <w:r w:rsidR="008D581A" w:rsidRPr="0052634A">
        <w:rPr>
          <w:rFonts w:hint="cs"/>
          <w:rtl/>
        </w:rPr>
        <w:t xml:space="preserve">، </w:t>
      </w:r>
      <w:r w:rsidR="00FF36A4" w:rsidRPr="0052634A">
        <w:rPr>
          <w:rFonts w:hint="cs"/>
          <w:rtl/>
        </w:rPr>
        <w:t>الجوهر لا يكون قائماً بنفسه لحاجته</w:t>
      </w:r>
      <w:r w:rsidR="00FF36A4" w:rsidRPr="0052634A">
        <w:rPr>
          <w:rFonts w:hint="cs"/>
        </w:rPr>
        <w:t xml:space="preserve"> </w:t>
      </w:r>
      <w:r w:rsidR="00FF36A4" w:rsidRPr="0052634A">
        <w:rPr>
          <w:rFonts w:hint="cs"/>
          <w:rtl/>
        </w:rPr>
        <w:t>إلى الصانع والمخصص</w:t>
      </w:r>
      <w:r w:rsidR="008D581A" w:rsidRPr="0052634A">
        <w:rPr>
          <w:rFonts w:hint="cs"/>
          <w:rtl/>
        </w:rPr>
        <w:t xml:space="preserve">، </w:t>
      </w:r>
      <w:r w:rsidR="00FF36A4" w:rsidRPr="0052634A">
        <w:rPr>
          <w:rFonts w:hint="cs"/>
          <w:rtl/>
        </w:rPr>
        <w:t>والغرض من هذا الفصل نَفْيُ الحاجة إلى المحل والجهة</w:t>
      </w:r>
      <w:r w:rsidR="008D581A" w:rsidRPr="0052634A">
        <w:rPr>
          <w:rFonts w:hint="cs"/>
          <w:rtl/>
        </w:rPr>
        <w:t xml:space="preserve">، </w:t>
      </w:r>
      <w:r w:rsidR="00FF36A4" w:rsidRPr="0052634A">
        <w:rPr>
          <w:rFonts w:hint="cs"/>
          <w:rtl/>
        </w:rPr>
        <w:t>خلافاً</w:t>
      </w:r>
      <w:r w:rsidR="00FF36A4" w:rsidRPr="0052634A">
        <w:rPr>
          <w:rFonts w:hint="cs"/>
        </w:rPr>
        <w:t xml:space="preserve"> </w:t>
      </w:r>
      <w:r w:rsidR="00FF36A4" w:rsidRPr="0052634A">
        <w:rPr>
          <w:rFonts w:hint="cs"/>
          <w:rtl/>
        </w:rPr>
        <w:t>للكرامية والحشوية والمشبهة الذين قالوا أن لله جهة فوق</w:t>
      </w:r>
      <w:r w:rsidR="008D581A" w:rsidRPr="0052634A">
        <w:rPr>
          <w:rFonts w:hint="cs"/>
          <w:rtl/>
        </w:rPr>
        <w:t xml:space="preserve">، </w:t>
      </w:r>
      <w:r w:rsidR="00FF36A4" w:rsidRPr="0052634A">
        <w:rPr>
          <w:rFonts w:hint="cs"/>
          <w:rtl/>
        </w:rPr>
        <w:t>وأطلق بعضهم القول بأنه</w:t>
      </w:r>
      <w:r w:rsidR="00FF36A4" w:rsidRPr="0052634A">
        <w:rPr>
          <w:rFonts w:hint="cs"/>
        </w:rPr>
        <w:t xml:space="preserve"> </w:t>
      </w:r>
      <w:r w:rsidR="00FF36A4" w:rsidRPr="0052634A">
        <w:rPr>
          <w:rFonts w:hint="cs"/>
          <w:rtl/>
        </w:rPr>
        <w:t>جالسٌ على العرش مستقرٌ عليه</w:t>
      </w:r>
      <w:r w:rsidR="008D581A" w:rsidRPr="0052634A">
        <w:rPr>
          <w:rFonts w:hint="cs"/>
          <w:rtl/>
        </w:rPr>
        <w:t xml:space="preserve">، </w:t>
      </w:r>
      <w:r w:rsidR="00FF36A4" w:rsidRPr="0052634A">
        <w:rPr>
          <w:rFonts w:hint="cs"/>
          <w:rtl/>
        </w:rPr>
        <w:t>تعالى الله عن قولهم</w:t>
      </w:r>
      <w:r w:rsidR="008D581A" w:rsidRPr="0052634A">
        <w:rPr>
          <w:rFonts w:hint="cs"/>
          <w:rtl/>
        </w:rPr>
        <w:t xml:space="preserve">، </w:t>
      </w:r>
      <w:r w:rsidR="00FF36A4" w:rsidRPr="0052634A">
        <w:rPr>
          <w:rFonts w:hint="cs"/>
          <w:rtl/>
        </w:rPr>
        <w:t>والدليل على أنه مستغني عن المحل</w:t>
      </w:r>
      <w:r w:rsidR="008D581A" w:rsidRPr="0052634A">
        <w:rPr>
          <w:rFonts w:hint="cs"/>
          <w:rtl/>
        </w:rPr>
        <w:t xml:space="preserve">، </w:t>
      </w:r>
      <w:r w:rsidR="00FF36A4" w:rsidRPr="0052634A">
        <w:rPr>
          <w:rFonts w:hint="cs"/>
          <w:rtl/>
        </w:rPr>
        <w:t>إنه لو افتقر إلى المحل لََزمَ أن يكون المحل</w:t>
      </w:r>
      <w:r w:rsidR="00FF36A4" w:rsidRPr="0052634A">
        <w:rPr>
          <w:rFonts w:hint="cs"/>
        </w:rPr>
        <w:t xml:space="preserve"> </w:t>
      </w:r>
      <w:r w:rsidR="00FF36A4" w:rsidRPr="0052634A">
        <w:rPr>
          <w:rFonts w:hint="cs"/>
          <w:rtl/>
        </w:rPr>
        <w:t>قديماً لأنه قديم</w:t>
      </w:r>
      <w:r w:rsidR="008D581A" w:rsidRPr="0052634A">
        <w:rPr>
          <w:rFonts w:hint="cs"/>
          <w:rtl/>
        </w:rPr>
        <w:t xml:space="preserve">، </w:t>
      </w:r>
      <w:r w:rsidR="00FF36A4" w:rsidRPr="0052634A">
        <w:rPr>
          <w:rFonts w:hint="cs"/>
          <w:rtl/>
        </w:rPr>
        <w:t>أو يكون حادثاً كما أن المحل حادث</w:t>
      </w:r>
      <w:r w:rsidR="008D581A" w:rsidRPr="0052634A">
        <w:rPr>
          <w:rFonts w:hint="cs"/>
          <w:rtl/>
        </w:rPr>
        <w:t xml:space="preserve">، </w:t>
      </w:r>
      <w:r w:rsidR="00FF36A4" w:rsidRPr="0052634A">
        <w:rPr>
          <w:rFonts w:hint="cs"/>
          <w:rtl/>
        </w:rPr>
        <w:t>وكلاهما كفر</w:t>
      </w:r>
      <w:r w:rsidR="008D581A" w:rsidRPr="0052634A">
        <w:rPr>
          <w:rFonts w:hint="cs"/>
          <w:rtl/>
        </w:rPr>
        <w:t xml:space="preserve">، </w:t>
      </w:r>
      <w:r w:rsidR="00FF36A4" w:rsidRPr="0052634A">
        <w:rPr>
          <w:rFonts w:hint="cs"/>
          <w:rtl/>
        </w:rPr>
        <w:t>والدليل عليه</w:t>
      </w:r>
      <w:r w:rsidR="008D581A" w:rsidRPr="0052634A">
        <w:rPr>
          <w:rFonts w:hint="cs"/>
          <w:rtl/>
        </w:rPr>
        <w:t xml:space="preserve">، </w:t>
      </w:r>
      <w:r w:rsidR="00FF36A4" w:rsidRPr="0052634A">
        <w:rPr>
          <w:rFonts w:hint="cs"/>
          <w:rtl/>
        </w:rPr>
        <w:t>أنه</w:t>
      </w:r>
      <w:r w:rsidR="00FF36A4" w:rsidRPr="0052634A">
        <w:rPr>
          <w:rFonts w:hint="cs"/>
        </w:rPr>
        <w:t xml:space="preserve"> </w:t>
      </w:r>
      <w:r w:rsidR="00FF36A4" w:rsidRPr="0052634A">
        <w:rPr>
          <w:rFonts w:hint="cs"/>
          <w:rtl/>
        </w:rPr>
        <w:t>لو كان له محل لاتّصَفَ المحل به</w:t>
      </w:r>
      <w:r w:rsidR="008D581A" w:rsidRPr="0052634A">
        <w:rPr>
          <w:rFonts w:hint="cs"/>
          <w:rtl/>
        </w:rPr>
        <w:t xml:space="preserve">، </w:t>
      </w:r>
      <w:r w:rsidR="00FF36A4" w:rsidRPr="0052634A">
        <w:rPr>
          <w:rFonts w:hint="cs"/>
          <w:rtl/>
        </w:rPr>
        <w:t>لأن ما قام بمحلٍ يتصف به المحل</w:t>
      </w:r>
      <w:r w:rsidR="008D581A" w:rsidRPr="0052634A">
        <w:rPr>
          <w:rFonts w:hint="cs"/>
          <w:rtl/>
        </w:rPr>
        <w:t xml:space="preserve">، </w:t>
      </w:r>
      <w:r w:rsidR="00FF36A4" w:rsidRPr="0052634A">
        <w:rPr>
          <w:rFonts w:hint="cs"/>
          <w:rtl/>
        </w:rPr>
        <w:t>ألا ترى أن السواد إذا</w:t>
      </w:r>
      <w:r w:rsidR="00FF36A4" w:rsidRPr="0052634A">
        <w:rPr>
          <w:rFonts w:hint="cs"/>
        </w:rPr>
        <w:t xml:space="preserve"> </w:t>
      </w:r>
      <w:r w:rsidR="00FF36A4" w:rsidRPr="0052634A">
        <w:rPr>
          <w:rFonts w:hint="cs"/>
          <w:rtl/>
        </w:rPr>
        <w:t>قام بمحل يتصف به المحل</w:t>
      </w:r>
      <w:r w:rsidR="008D581A" w:rsidRPr="0052634A">
        <w:rPr>
          <w:rFonts w:hint="cs"/>
          <w:rtl/>
        </w:rPr>
        <w:t xml:space="preserve">، </w:t>
      </w:r>
      <w:r w:rsidR="00FF36A4" w:rsidRPr="0052634A">
        <w:rPr>
          <w:rFonts w:hint="cs"/>
          <w:rtl/>
        </w:rPr>
        <w:t>حتى يُسمى المحل أسودا</w:t>
      </w:r>
      <w:r w:rsidR="008D581A" w:rsidRPr="0052634A">
        <w:rPr>
          <w:rFonts w:hint="cs"/>
          <w:rtl/>
        </w:rPr>
        <w:t xml:space="preserve">، </w:t>
      </w:r>
      <w:r w:rsidR="00FF36A4" w:rsidRPr="0052634A">
        <w:rPr>
          <w:rFonts w:hint="cs"/>
          <w:rtl/>
        </w:rPr>
        <w:t>والعلم إذا قام بمحل يسمى عالما</w:t>
      </w:r>
      <w:r w:rsidR="008D581A" w:rsidRPr="0052634A">
        <w:rPr>
          <w:rFonts w:hint="cs"/>
          <w:rtl/>
        </w:rPr>
        <w:t xml:space="preserve">، </w:t>
      </w:r>
      <w:r w:rsidR="00FF36A4" w:rsidRPr="0052634A">
        <w:rPr>
          <w:rFonts w:hint="cs"/>
          <w:rtl/>
        </w:rPr>
        <w:t>وإذا</w:t>
      </w:r>
      <w:r w:rsidR="00FF36A4" w:rsidRPr="0052634A">
        <w:rPr>
          <w:rFonts w:hint="cs"/>
        </w:rPr>
        <w:t xml:space="preserve"> </w:t>
      </w:r>
      <w:r w:rsidR="00FF36A4" w:rsidRPr="0052634A">
        <w:rPr>
          <w:rFonts w:hint="cs"/>
          <w:rtl/>
        </w:rPr>
        <w:t>كان هو صفة المحل لم يجزْ أن يكون قادراً عالما</w:t>
      </w:r>
      <w:r w:rsidR="008D581A" w:rsidRPr="0052634A">
        <w:rPr>
          <w:rFonts w:hint="cs"/>
          <w:rtl/>
        </w:rPr>
        <w:t xml:space="preserve">، </w:t>
      </w:r>
      <w:r w:rsidR="00FF36A4" w:rsidRPr="0052634A">
        <w:rPr>
          <w:rFonts w:hint="cs"/>
          <w:rtl/>
        </w:rPr>
        <w:t>لأن الصفة لا تقبل الصفة</w:t>
      </w:r>
      <w:r w:rsidR="008D581A" w:rsidRPr="0052634A">
        <w:rPr>
          <w:rFonts w:hint="cs"/>
          <w:rtl/>
        </w:rPr>
        <w:t xml:space="preserve">، </w:t>
      </w:r>
      <w:r w:rsidR="00FF36A4" w:rsidRPr="0052634A">
        <w:rPr>
          <w:rFonts w:hint="cs"/>
          <w:rtl/>
        </w:rPr>
        <w:t>والأحكام</w:t>
      </w:r>
      <w:r w:rsidR="00FF36A4" w:rsidRPr="0052634A">
        <w:rPr>
          <w:rFonts w:hint="cs"/>
        </w:rPr>
        <w:t xml:space="preserve"> </w:t>
      </w:r>
      <w:r w:rsidR="00FF36A4" w:rsidRPr="0052634A">
        <w:rPr>
          <w:rFonts w:hint="cs"/>
          <w:rtl/>
        </w:rPr>
        <w:t>التي هي موجبات المعاني كالعلم</w:t>
      </w:r>
      <w:r w:rsidR="008D581A" w:rsidRPr="0052634A">
        <w:rPr>
          <w:rFonts w:hint="cs"/>
          <w:rtl/>
        </w:rPr>
        <w:t xml:space="preserve">، </w:t>
      </w:r>
      <w:r w:rsidR="00FF36A4" w:rsidRPr="0052634A">
        <w:rPr>
          <w:rFonts w:hint="cs"/>
          <w:rtl/>
        </w:rPr>
        <w:t>لا يجوز أن يكون قادرا</w:t>
      </w:r>
      <w:r w:rsidR="008D581A" w:rsidRPr="0052634A">
        <w:rPr>
          <w:rFonts w:hint="cs"/>
          <w:rtl/>
        </w:rPr>
        <w:t xml:space="preserve">، </w:t>
      </w:r>
      <w:r w:rsidR="00FF36A4" w:rsidRPr="0052634A">
        <w:rPr>
          <w:rFonts w:hint="cs"/>
          <w:rtl/>
        </w:rPr>
        <w:t>والقدرة لا يجوز أن تكون</w:t>
      </w:r>
      <w:r w:rsidR="00FF36A4" w:rsidRPr="0052634A">
        <w:rPr>
          <w:rFonts w:hint="cs"/>
        </w:rPr>
        <w:t xml:space="preserve"> </w:t>
      </w:r>
      <w:r w:rsidR="00FF36A4" w:rsidRPr="0052634A">
        <w:rPr>
          <w:rFonts w:hint="cs"/>
          <w:rtl/>
        </w:rPr>
        <w:t>عالمة وسنبين أن الباري تعالى حياً عالماً قادراً إلى غير ذلك</w:t>
      </w:r>
      <w:r w:rsidR="008D581A" w:rsidRPr="0052634A">
        <w:rPr>
          <w:rFonts w:hint="cs"/>
          <w:rtl/>
        </w:rPr>
        <w:t xml:space="preserve">، </w:t>
      </w:r>
      <w:r w:rsidR="00FF36A4" w:rsidRPr="0052634A">
        <w:rPr>
          <w:rFonts w:hint="cs"/>
          <w:rtl/>
        </w:rPr>
        <w:t>والدليل عليه أنه لو</w:t>
      </w:r>
      <w:r w:rsidR="00FF36A4" w:rsidRPr="0052634A">
        <w:rPr>
          <w:rFonts w:hint="cs"/>
        </w:rPr>
        <w:t xml:space="preserve"> </w:t>
      </w:r>
      <w:r w:rsidR="00FF36A4" w:rsidRPr="0052634A">
        <w:rPr>
          <w:rFonts w:hint="cs"/>
          <w:rtl/>
        </w:rPr>
        <w:t>كان على العرش على ما زعموا</w:t>
      </w:r>
      <w:r w:rsidR="008D581A" w:rsidRPr="0052634A">
        <w:rPr>
          <w:rFonts w:hint="cs"/>
          <w:rtl/>
        </w:rPr>
        <w:t xml:space="preserve">، </w:t>
      </w:r>
      <w:r w:rsidR="00FF36A4" w:rsidRPr="0052634A">
        <w:rPr>
          <w:rFonts w:hint="cs"/>
          <w:rtl/>
        </w:rPr>
        <w:t>لكان لا يخلو إما أن يكون مثل العرش أو أصغر منه أو</w:t>
      </w:r>
      <w:r w:rsidR="00FF36A4" w:rsidRPr="0052634A">
        <w:rPr>
          <w:rFonts w:hint="cs"/>
        </w:rPr>
        <w:t xml:space="preserve"> </w:t>
      </w:r>
      <w:r w:rsidR="00FF36A4" w:rsidRPr="0052634A">
        <w:rPr>
          <w:rFonts w:hint="cs"/>
          <w:rtl/>
        </w:rPr>
        <w:t>أكبر</w:t>
      </w:r>
      <w:r w:rsidR="008D581A" w:rsidRPr="0052634A">
        <w:rPr>
          <w:rFonts w:hint="cs"/>
          <w:rtl/>
        </w:rPr>
        <w:t xml:space="preserve">، </w:t>
      </w:r>
      <w:r w:rsidR="00FF36A4" w:rsidRPr="0052634A">
        <w:rPr>
          <w:rFonts w:hint="cs"/>
          <w:rtl/>
        </w:rPr>
        <w:t>وفي جميع ذلك إثبات التقدير والحد والنهاية</w:t>
      </w:r>
      <w:r w:rsidR="008D581A" w:rsidRPr="0052634A">
        <w:rPr>
          <w:rFonts w:hint="cs"/>
          <w:rtl/>
        </w:rPr>
        <w:t xml:space="preserve">، </w:t>
      </w:r>
      <w:r w:rsidR="00FF36A4" w:rsidRPr="0052634A">
        <w:rPr>
          <w:rFonts w:hint="cs"/>
          <w:rtl/>
        </w:rPr>
        <w:t>وهو كفر</w:t>
      </w:r>
      <w:r w:rsidR="008D581A" w:rsidRPr="0052634A">
        <w:rPr>
          <w:rFonts w:hint="cs"/>
          <w:rtl/>
        </w:rPr>
        <w:t xml:space="preserve">، </w:t>
      </w:r>
      <w:r w:rsidR="00FF36A4" w:rsidRPr="0052634A">
        <w:rPr>
          <w:rFonts w:hint="cs"/>
          <w:rtl/>
        </w:rPr>
        <w:t>والدليل عليه</w:t>
      </w:r>
      <w:r w:rsidR="008D581A" w:rsidRPr="0052634A">
        <w:rPr>
          <w:rFonts w:hint="cs"/>
          <w:rtl/>
        </w:rPr>
        <w:t xml:space="preserve">، </w:t>
      </w:r>
      <w:r w:rsidR="00FF36A4" w:rsidRPr="0052634A">
        <w:rPr>
          <w:rFonts w:hint="cs"/>
          <w:rtl/>
        </w:rPr>
        <w:t>أنه لو</w:t>
      </w:r>
      <w:r w:rsidR="00FF36A4" w:rsidRPr="0052634A">
        <w:rPr>
          <w:rFonts w:hint="cs"/>
        </w:rPr>
        <w:t xml:space="preserve"> </w:t>
      </w:r>
      <w:r w:rsidR="00FF36A4" w:rsidRPr="0052634A">
        <w:rPr>
          <w:rFonts w:hint="cs"/>
          <w:rtl/>
        </w:rPr>
        <w:t>كان في جهة وقدّرنا شخصا أعطاه الله تعالى قوة عظيمة واشتغل بقطع المسافة والصعود</w:t>
      </w:r>
      <w:r w:rsidR="00FF36A4" w:rsidRPr="0052634A">
        <w:rPr>
          <w:rFonts w:hint="cs"/>
        </w:rPr>
        <w:t xml:space="preserve"> </w:t>
      </w:r>
      <w:r w:rsidR="00FF36A4" w:rsidRPr="0052634A">
        <w:rPr>
          <w:rFonts w:hint="cs"/>
          <w:rtl/>
        </w:rPr>
        <w:t>إلى فوق لا يخلو إما أن يصل إليه وقتاً ما</w:t>
      </w:r>
      <w:r w:rsidR="008D581A" w:rsidRPr="0052634A">
        <w:rPr>
          <w:rFonts w:hint="cs"/>
          <w:rtl/>
        </w:rPr>
        <w:t xml:space="preserve">، </w:t>
      </w:r>
      <w:r w:rsidR="00FF36A4" w:rsidRPr="0052634A">
        <w:rPr>
          <w:rFonts w:hint="cs"/>
          <w:rtl/>
        </w:rPr>
        <w:t>أو لا يصل إليه</w:t>
      </w:r>
      <w:r w:rsidR="008D581A" w:rsidRPr="0052634A">
        <w:rPr>
          <w:rFonts w:hint="cs"/>
          <w:rtl/>
        </w:rPr>
        <w:t xml:space="preserve">، </w:t>
      </w:r>
      <w:r w:rsidR="00FF36A4" w:rsidRPr="0052634A">
        <w:rPr>
          <w:rFonts w:hint="cs"/>
          <w:rtl/>
        </w:rPr>
        <w:t>فإن قالوا لا يصل إليه</w:t>
      </w:r>
      <w:r w:rsidR="008D581A" w:rsidRPr="0052634A">
        <w:rPr>
          <w:rFonts w:hint="cs"/>
          <w:rtl/>
        </w:rPr>
        <w:t xml:space="preserve">، </w:t>
      </w:r>
      <w:r w:rsidR="00FF36A4" w:rsidRPr="0052634A">
        <w:rPr>
          <w:rFonts w:hint="cs"/>
          <w:rtl/>
        </w:rPr>
        <w:t>فهو قول بنفي الصانع</w:t>
      </w:r>
      <w:r w:rsidR="008D581A" w:rsidRPr="0052634A">
        <w:rPr>
          <w:rFonts w:hint="cs"/>
          <w:rtl/>
        </w:rPr>
        <w:t xml:space="preserve">، </w:t>
      </w:r>
      <w:r w:rsidR="00FF36A4" w:rsidRPr="0052634A">
        <w:rPr>
          <w:rFonts w:hint="cs"/>
          <w:rtl/>
        </w:rPr>
        <w:t>لأن كل موجودين بينهما</w:t>
      </w:r>
      <w:r w:rsidR="00FF36A4" w:rsidRPr="0052634A">
        <w:rPr>
          <w:rFonts w:hint="cs"/>
        </w:rPr>
        <w:t xml:space="preserve"> </w:t>
      </w:r>
      <w:r w:rsidR="00FF36A4" w:rsidRPr="0052634A">
        <w:rPr>
          <w:rFonts w:hint="cs"/>
          <w:rtl/>
        </w:rPr>
        <w:t>مسافة معلومة وأحدهما لا يزال يقطع تلك المسافة ولا يصل إليه يدل على أنه ليس</w:t>
      </w:r>
      <w:r w:rsidR="00FF36A4" w:rsidRPr="0052634A">
        <w:rPr>
          <w:rFonts w:hint="cs"/>
        </w:rPr>
        <w:t xml:space="preserve"> </w:t>
      </w:r>
      <w:r w:rsidR="00FF36A4" w:rsidRPr="0052634A">
        <w:rPr>
          <w:rFonts w:hint="cs"/>
          <w:rtl/>
        </w:rPr>
        <w:t>بموجود</w:t>
      </w:r>
      <w:r w:rsidR="008D581A" w:rsidRPr="0052634A">
        <w:rPr>
          <w:rFonts w:hint="cs"/>
          <w:rtl/>
        </w:rPr>
        <w:t xml:space="preserve">، </w:t>
      </w:r>
      <w:r w:rsidR="00FF36A4" w:rsidRPr="0052634A">
        <w:rPr>
          <w:rFonts w:hint="cs"/>
          <w:rtl/>
        </w:rPr>
        <w:t>فإن قالوا يجوز أن يصل إليه ويحاذيه</w:t>
      </w:r>
      <w:r w:rsidR="008D581A" w:rsidRPr="0052634A">
        <w:rPr>
          <w:rFonts w:hint="cs"/>
          <w:rtl/>
        </w:rPr>
        <w:t xml:space="preserve">، </w:t>
      </w:r>
      <w:r w:rsidR="00FF36A4" w:rsidRPr="0052634A">
        <w:rPr>
          <w:rFonts w:hint="cs"/>
          <w:rtl/>
        </w:rPr>
        <w:t>فيجوز أن يماسه أيضا</w:t>
      </w:r>
      <w:r w:rsidR="008D581A" w:rsidRPr="0052634A">
        <w:rPr>
          <w:rFonts w:hint="cs"/>
          <w:rtl/>
        </w:rPr>
        <w:t xml:space="preserve">، </w:t>
      </w:r>
      <w:r w:rsidR="00FF36A4" w:rsidRPr="0052634A">
        <w:rPr>
          <w:rFonts w:hint="cs"/>
          <w:rtl/>
        </w:rPr>
        <w:t>ويلزم من ذلك</w:t>
      </w:r>
      <w:r w:rsidR="00FF36A4" w:rsidRPr="0052634A">
        <w:rPr>
          <w:rFonts w:hint="cs"/>
        </w:rPr>
        <w:t xml:space="preserve"> </w:t>
      </w:r>
      <w:r w:rsidR="00FF36A4" w:rsidRPr="0052634A">
        <w:rPr>
          <w:rFonts w:hint="cs"/>
          <w:rtl/>
        </w:rPr>
        <w:t>كفران</w:t>
      </w:r>
      <w:r w:rsidR="0074049C" w:rsidRPr="0052634A">
        <w:rPr>
          <w:rFonts w:hint="cs"/>
          <w:rtl/>
        </w:rPr>
        <w:t xml:space="preserve">: </w:t>
      </w:r>
      <w:r w:rsidRPr="0052634A">
        <w:rPr>
          <w:rFonts w:hint="cs"/>
          <w:rtl/>
        </w:rPr>
        <w:t>(</w:t>
      </w:r>
      <w:r w:rsidR="00FF36A4" w:rsidRPr="0052634A">
        <w:rPr>
          <w:rFonts w:hint="cs"/>
          <w:rtl/>
        </w:rPr>
        <w:t>أحدهما</w:t>
      </w:r>
      <w:r w:rsidR="0074049C" w:rsidRPr="0052634A">
        <w:rPr>
          <w:rFonts w:hint="cs"/>
          <w:rtl/>
        </w:rPr>
        <w:t>)</w:t>
      </w:r>
      <w:r w:rsidR="00507B6C" w:rsidRPr="0052634A">
        <w:rPr>
          <w:rFonts w:hint="cs"/>
          <w:rtl/>
        </w:rPr>
        <w:t xml:space="preserve">: </w:t>
      </w:r>
      <w:r w:rsidR="00FF36A4" w:rsidRPr="0052634A">
        <w:rPr>
          <w:rFonts w:hint="cs"/>
          <w:rtl/>
        </w:rPr>
        <w:t>قدم العالم</w:t>
      </w:r>
      <w:r w:rsidR="008D581A" w:rsidRPr="0052634A">
        <w:rPr>
          <w:rFonts w:hint="cs"/>
          <w:rtl/>
        </w:rPr>
        <w:t xml:space="preserve">، </w:t>
      </w:r>
      <w:r w:rsidR="00FF36A4" w:rsidRPr="0052634A">
        <w:rPr>
          <w:rFonts w:hint="cs"/>
          <w:rtl/>
        </w:rPr>
        <w:t>لأنّا نستدل على حدوث العالم بالافتراق والاجتماع</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إثبات الولد والزوجة على ما قالت النصارى</w:t>
      </w:r>
      <w:r w:rsidR="008D581A" w:rsidRPr="0052634A">
        <w:rPr>
          <w:rFonts w:hint="cs"/>
          <w:rtl/>
        </w:rPr>
        <w:t xml:space="preserve">، </w:t>
      </w:r>
      <w:r w:rsidR="00FF36A4" w:rsidRPr="0052634A">
        <w:rPr>
          <w:rFonts w:hint="cs"/>
          <w:rtl/>
        </w:rPr>
        <w:t>لأن الذي يقطع المسافة ويصعد</w:t>
      </w:r>
      <w:r w:rsidR="00FF36A4" w:rsidRPr="0052634A">
        <w:rPr>
          <w:rFonts w:hint="cs"/>
        </w:rPr>
        <w:t xml:space="preserve"> </w:t>
      </w:r>
      <w:r w:rsidR="00FF36A4" w:rsidRPr="0052634A">
        <w:rPr>
          <w:rFonts w:hint="cs"/>
          <w:rtl/>
        </w:rPr>
        <w:t>إلى فوق يجوز أن يكون امرأة تتصل به وكل ذلك كفر وضلال</w:t>
      </w:r>
      <w:r w:rsidR="008D581A" w:rsidRPr="0052634A">
        <w:rPr>
          <w:rFonts w:hint="cs"/>
          <w:rtl/>
        </w:rPr>
        <w:t xml:space="preserve">، </w:t>
      </w:r>
      <w:r w:rsidR="00FF36A4" w:rsidRPr="0052634A">
        <w:rPr>
          <w:rFonts w:hint="cs"/>
          <w:rtl/>
        </w:rPr>
        <w:t>تعالى الله عن ذلك علوا</w:t>
      </w:r>
      <w:r w:rsidR="00FF36A4" w:rsidRPr="0052634A">
        <w:rPr>
          <w:rFonts w:hint="cs"/>
        </w:rPr>
        <w:t xml:space="preserve"> </w:t>
      </w:r>
      <w:r w:rsidR="00FF36A4" w:rsidRPr="0052634A">
        <w:rPr>
          <w:rFonts w:hint="cs"/>
          <w:rtl/>
        </w:rPr>
        <w:t>كبيرا</w:t>
      </w:r>
      <w:r w:rsidR="008D581A" w:rsidRPr="0052634A">
        <w:rPr>
          <w:rFonts w:hint="cs"/>
          <w:rtl/>
        </w:rPr>
        <w:t xml:space="preserve">، </w:t>
      </w:r>
      <w:r w:rsidR="00FF36A4" w:rsidRPr="0052634A">
        <w:rPr>
          <w:rFonts w:hint="cs"/>
          <w:rtl/>
        </w:rPr>
        <w:t>فإن استدلوا بظواهر الكتاب والسنة</w:t>
      </w:r>
      <w:r w:rsidR="008D581A" w:rsidRPr="0052634A">
        <w:rPr>
          <w:rFonts w:hint="cs"/>
          <w:rtl/>
        </w:rPr>
        <w:t xml:space="preserve">، </w:t>
      </w:r>
      <w:r w:rsidR="00FF36A4" w:rsidRPr="0052634A">
        <w:rPr>
          <w:rFonts w:hint="cs"/>
          <w:rtl/>
        </w:rPr>
        <w:t>مثل قوله سبحانه وتعالى</w:t>
      </w:r>
      <w:r w:rsidR="0074049C" w:rsidRPr="0052634A">
        <w:rPr>
          <w:rFonts w:hint="cs"/>
          <w:rtl/>
        </w:rPr>
        <w:t xml:space="preserve">: </w:t>
      </w:r>
      <w:r w:rsidRPr="0052634A">
        <w:rPr>
          <w:rFonts w:hint="cs"/>
          <w:rtl/>
        </w:rPr>
        <w:t>(</w:t>
      </w:r>
      <w:r w:rsidR="00FF36A4" w:rsidRPr="0052634A">
        <w:rPr>
          <w:rFonts w:hint="cs"/>
          <w:rtl/>
        </w:rPr>
        <w:t>الرحمن على</w:t>
      </w:r>
      <w:r w:rsidR="00FF36A4" w:rsidRPr="0052634A">
        <w:rPr>
          <w:rFonts w:hint="cs"/>
        </w:rPr>
        <w:t xml:space="preserve"> </w:t>
      </w:r>
      <w:r w:rsidR="00FF36A4" w:rsidRPr="0052634A">
        <w:rPr>
          <w:rFonts w:hint="cs"/>
          <w:rtl/>
        </w:rPr>
        <w:t>العرش استوي</w:t>
      </w:r>
      <w:r w:rsidR="0074049C" w:rsidRPr="0052634A">
        <w:rPr>
          <w:rFonts w:hint="cs"/>
          <w:rtl/>
        </w:rPr>
        <w:t>)</w:t>
      </w:r>
      <w:r w:rsidR="00FF36A4" w:rsidRPr="0052634A">
        <w:rPr>
          <w:rFonts w:hint="cs"/>
          <w:rtl/>
        </w:rPr>
        <w:t xml:space="preserve"> وقوله تعالى في قصة عيسى عليه السلام</w:t>
      </w:r>
      <w:r w:rsidR="0074049C" w:rsidRPr="0052634A">
        <w:rPr>
          <w:rFonts w:hint="cs"/>
          <w:rtl/>
        </w:rPr>
        <w:t xml:space="preserve">: </w:t>
      </w:r>
      <w:r w:rsidRPr="0052634A">
        <w:rPr>
          <w:rFonts w:hint="cs"/>
          <w:rtl/>
        </w:rPr>
        <w:t>(</w:t>
      </w:r>
      <w:r w:rsidR="00FF36A4" w:rsidRPr="0052634A">
        <w:rPr>
          <w:rFonts w:hint="cs"/>
          <w:rtl/>
        </w:rPr>
        <w:t>إني متوفيك ورافعك إلي</w:t>
      </w:r>
      <w:r w:rsidR="0074049C" w:rsidRPr="0052634A">
        <w:rPr>
          <w:rFonts w:hint="cs"/>
          <w:rtl/>
        </w:rPr>
        <w:t>)</w:t>
      </w:r>
      <w:r w:rsidR="008D581A" w:rsidRPr="0052634A">
        <w:rPr>
          <w:rFonts w:hint="cs"/>
          <w:rtl/>
        </w:rPr>
        <w:t xml:space="preserve">، </w:t>
      </w:r>
      <w:r w:rsidR="00FF36A4" w:rsidRPr="0052634A">
        <w:rPr>
          <w:rFonts w:hint="cs"/>
          <w:rtl/>
        </w:rPr>
        <w:t>وقوله</w:t>
      </w:r>
      <w:r w:rsidR="00FF36A4" w:rsidRPr="0052634A">
        <w:rPr>
          <w:rFonts w:hint="cs"/>
        </w:rPr>
        <w:t xml:space="preserve"> </w:t>
      </w:r>
      <w:r w:rsidR="00FF36A4" w:rsidRPr="0052634A">
        <w:rPr>
          <w:rFonts w:hint="cs"/>
          <w:rtl/>
        </w:rPr>
        <w:t>سبحانه وتعالى</w:t>
      </w:r>
      <w:r w:rsidR="0074049C" w:rsidRPr="0052634A">
        <w:rPr>
          <w:rFonts w:hint="cs"/>
          <w:rtl/>
        </w:rPr>
        <w:t xml:space="preserve">: </w:t>
      </w:r>
      <w:r w:rsidRPr="0052634A">
        <w:rPr>
          <w:rFonts w:hint="cs"/>
          <w:rtl/>
        </w:rPr>
        <w:t>(</w:t>
      </w:r>
      <w:r w:rsidR="00FF36A4" w:rsidRPr="0052634A">
        <w:rPr>
          <w:rFonts w:hint="cs"/>
          <w:rtl/>
        </w:rPr>
        <w:t>يخافون ربهم من فوقهم</w:t>
      </w:r>
      <w:r w:rsidR="0074049C" w:rsidRPr="0052634A">
        <w:rPr>
          <w:rFonts w:hint="cs"/>
          <w:rtl/>
        </w:rPr>
        <w:t>)</w:t>
      </w:r>
      <w:r w:rsidR="008D581A" w:rsidRPr="0052634A">
        <w:rPr>
          <w:rFonts w:hint="cs"/>
          <w:rtl/>
        </w:rPr>
        <w:t xml:space="preserve">، </w:t>
      </w:r>
      <w:r w:rsidR="00FF36A4" w:rsidRPr="0052634A">
        <w:rPr>
          <w:rFonts w:hint="cs"/>
          <w:rtl/>
        </w:rPr>
        <w:t>ومثل قوله عليه السلام</w:t>
      </w:r>
      <w:r w:rsidR="0074049C" w:rsidRPr="0052634A">
        <w:rPr>
          <w:rFonts w:hint="cs"/>
          <w:rtl/>
        </w:rPr>
        <w:t xml:space="preserve">: </w:t>
      </w:r>
      <w:r w:rsidRPr="0052634A">
        <w:rPr>
          <w:rFonts w:hint="cs"/>
          <w:rtl/>
        </w:rPr>
        <w:t>(</w:t>
      </w:r>
      <w:r w:rsidR="00FF36A4" w:rsidRPr="0052634A">
        <w:rPr>
          <w:rFonts w:hint="cs"/>
          <w:rtl/>
        </w:rPr>
        <w:t>ينزل الله</w:t>
      </w:r>
      <w:r w:rsidR="00FF36A4" w:rsidRPr="0052634A">
        <w:rPr>
          <w:rFonts w:hint="cs"/>
        </w:rPr>
        <w:t xml:space="preserve"> </w:t>
      </w:r>
      <w:r w:rsidR="00FF36A4" w:rsidRPr="0052634A">
        <w:rPr>
          <w:rFonts w:hint="cs"/>
          <w:rtl/>
        </w:rPr>
        <w:t>في كل ليلة إلى سماء الدنيا</w:t>
      </w:r>
      <w:r w:rsidR="0074049C" w:rsidRPr="0052634A">
        <w:rPr>
          <w:rFonts w:hint="cs"/>
          <w:rtl/>
        </w:rPr>
        <w:t>)</w:t>
      </w:r>
      <w:r w:rsidR="008D581A" w:rsidRPr="0052634A">
        <w:rPr>
          <w:rFonts w:hint="cs"/>
          <w:rtl/>
        </w:rPr>
        <w:t xml:space="preserve">، </w:t>
      </w:r>
      <w:r w:rsidR="00FF36A4" w:rsidRPr="0052634A">
        <w:rPr>
          <w:rFonts w:hint="cs"/>
          <w:rtl/>
        </w:rPr>
        <w:t>وغير ذلك من الآيات والأخبار</w:t>
      </w:r>
      <w:r w:rsidR="008D581A" w:rsidRPr="0052634A">
        <w:rPr>
          <w:rFonts w:hint="cs"/>
          <w:rtl/>
        </w:rPr>
        <w:t xml:space="preserve">، </w:t>
      </w:r>
      <w:r w:rsidR="00FF36A4" w:rsidRPr="0052634A">
        <w:rPr>
          <w:rFonts w:hint="cs"/>
          <w:rtl/>
        </w:rPr>
        <w:t>فلأصحابنا في ذلك</w:t>
      </w:r>
      <w:r w:rsidR="00FF36A4" w:rsidRPr="0052634A">
        <w:rPr>
          <w:rFonts w:hint="cs"/>
        </w:rPr>
        <w:t xml:space="preserve"> </w:t>
      </w:r>
      <w:r w:rsidR="00FF36A4" w:rsidRPr="0052634A">
        <w:rPr>
          <w:rFonts w:hint="cs"/>
          <w:rtl/>
        </w:rPr>
        <w:lastRenderedPageBreak/>
        <w:t>طريقان</w:t>
      </w:r>
      <w:r w:rsidR="00507B6C" w:rsidRPr="0052634A">
        <w:rPr>
          <w:rFonts w:hint="cs"/>
          <w:rtl/>
        </w:rPr>
        <w:t xml:space="preserve">: </w:t>
      </w:r>
      <w:r w:rsidR="00FF36A4" w:rsidRPr="0052634A">
        <w:rPr>
          <w:rFonts w:hint="cs"/>
          <w:rtl/>
        </w:rPr>
        <w:t>أحدهما الإعراض عن التأويل</w:t>
      </w:r>
      <w:r w:rsidR="008D581A" w:rsidRPr="0052634A">
        <w:rPr>
          <w:rFonts w:hint="cs"/>
          <w:rtl/>
        </w:rPr>
        <w:t xml:space="preserve">، </w:t>
      </w:r>
      <w:r w:rsidR="00FF36A4" w:rsidRPr="0052634A">
        <w:rPr>
          <w:rFonts w:hint="cs"/>
          <w:rtl/>
        </w:rPr>
        <w:t>والإيمان بها كما جاءت</w:t>
      </w:r>
      <w:r w:rsidR="008D581A" w:rsidRPr="0052634A">
        <w:rPr>
          <w:rFonts w:hint="cs"/>
          <w:rtl/>
        </w:rPr>
        <w:t xml:space="preserve">، </w:t>
      </w:r>
      <w:r w:rsidR="00FF36A4" w:rsidRPr="0052634A">
        <w:rPr>
          <w:rFonts w:hint="cs"/>
          <w:rtl/>
        </w:rPr>
        <w:t>والإيمان بها صحيح وإن</w:t>
      </w:r>
      <w:r w:rsidR="00FF36A4" w:rsidRPr="0052634A">
        <w:rPr>
          <w:rFonts w:hint="cs"/>
        </w:rPr>
        <w:t xml:space="preserve"> </w:t>
      </w:r>
      <w:r w:rsidR="00FF36A4" w:rsidRPr="0052634A">
        <w:rPr>
          <w:rFonts w:hint="cs"/>
          <w:rtl/>
        </w:rPr>
        <w:t>لم يعرف معناها كما أن إيماننا بجميع الأنبياء والملائكة صلوات الله عليهم والكتب</w:t>
      </w:r>
      <w:r w:rsidR="00FF36A4" w:rsidRPr="0052634A">
        <w:rPr>
          <w:rFonts w:hint="cs"/>
        </w:rPr>
        <w:t xml:space="preserve"> </w:t>
      </w:r>
      <w:r w:rsidR="00FF36A4" w:rsidRPr="0052634A">
        <w:rPr>
          <w:rFonts w:hint="cs"/>
          <w:rtl/>
        </w:rPr>
        <w:t>المنزلة من الله تبارك وتعالى صحيح وإن لم يعرف شيئا في ذلك</w:t>
      </w:r>
      <w:r w:rsidR="008D581A" w:rsidRPr="0052634A">
        <w:rPr>
          <w:rFonts w:hint="cs"/>
          <w:rtl/>
        </w:rPr>
        <w:t xml:space="preserve">، </w:t>
      </w:r>
      <w:r w:rsidR="00FF36A4" w:rsidRPr="0052634A">
        <w:rPr>
          <w:rFonts w:hint="cs"/>
          <w:rtl/>
        </w:rPr>
        <w:t>وإيماننا بالحروف</w:t>
      </w:r>
      <w:r w:rsidR="00FF36A4" w:rsidRPr="0052634A">
        <w:rPr>
          <w:rFonts w:hint="cs"/>
        </w:rPr>
        <w:t xml:space="preserve"> </w:t>
      </w:r>
      <w:r w:rsidR="00FF36A4" w:rsidRPr="0052634A">
        <w:rPr>
          <w:rFonts w:hint="cs"/>
          <w:rtl/>
        </w:rPr>
        <w:t>المقطعة في أوائل السور صحيح وإن لم نعرف معناها</w:t>
      </w:r>
      <w:r w:rsidR="008D581A" w:rsidRPr="0052634A">
        <w:rPr>
          <w:rFonts w:hint="cs"/>
          <w:rtl/>
        </w:rPr>
        <w:t xml:space="preserve">، </w:t>
      </w:r>
      <w:r w:rsidR="00FF36A4" w:rsidRPr="0052634A">
        <w:rPr>
          <w:rFonts w:hint="cs"/>
          <w:rtl/>
        </w:rPr>
        <w:t>وهذا الطريق أقرب إلى السلامة</w:t>
      </w:r>
      <w:r w:rsidR="008D581A" w:rsidRPr="0052634A">
        <w:rPr>
          <w:rFonts w:hint="cs"/>
          <w:rtl/>
        </w:rPr>
        <w:t xml:space="preserve">، </w:t>
      </w:r>
      <w:r w:rsidR="00FF36A4" w:rsidRPr="0052634A">
        <w:rPr>
          <w:rFonts w:hint="cs"/>
          <w:rtl/>
        </w:rPr>
        <w:t>ومن أصحابنا من صار إلى التأويل</w:t>
      </w:r>
      <w:r w:rsidR="008D581A" w:rsidRPr="0052634A">
        <w:rPr>
          <w:rFonts w:hint="cs"/>
          <w:rtl/>
        </w:rPr>
        <w:t xml:space="preserve">، </w:t>
      </w:r>
      <w:r w:rsidR="00FF36A4" w:rsidRPr="0052634A">
        <w:rPr>
          <w:rFonts w:hint="cs"/>
          <w:rtl/>
        </w:rPr>
        <w:t>والاختلاف صادر عن اختلاف القراءتين في قوله</w:t>
      </w:r>
      <w:r w:rsidR="00FF36A4" w:rsidRPr="0052634A">
        <w:rPr>
          <w:rFonts w:hint="cs"/>
        </w:rPr>
        <w:t xml:space="preserve"> </w:t>
      </w:r>
      <w:r w:rsidR="00FF36A4" w:rsidRPr="0052634A">
        <w:rPr>
          <w:rFonts w:hint="cs"/>
          <w:rtl/>
        </w:rPr>
        <w:t>تعالى</w:t>
      </w:r>
      <w:r w:rsidR="0074049C" w:rsidRPr="0052634A">
        <w:rPr>
          <w:rFonts w:hint="cs"/>
          <w:rtl/>
        </w:rPr>
        <w:t xml:space="preserve">: </w:t>
      </w:r>
      <w:r w:rsidRPr="0052634A">
        <w:rPr>
          <w:rFonts w:hint="cs"/>
          <w:rtl/>
        </w:rPr>
        <w:t>(</w:t>
      </w:r>
      <w:r w:rsidR="00FF36A4" w:rsidRPr="0052634A">
        <w:rPr>
          <w:rFonts w:hint="cs"/>
          <w:rtl/>
        </w:rPr>
        <w:t>فيه آيات محكمات هن أم الكتاب وأخر متشابهات</w:t>
      </w:r>
      <w:r w:rsidR="0074049C" w:rsidRPr="0052634A">
        <w:rPr>
          <w:rFonts w:hint="cs"/>
          <w:rtl/>
        </w:rPr>
        <w:t>)</w:t>
      </w:r>
      <w:r w:rsidR="008D581A" w:rsidRPr="0052634A">
        <w:rPr>
          <w:rFonts w:hint="cs"/>
          <w:rtl/>
        </w:rPr>
        <w:t xml:space="preserve">، </w:t>
      </w:r>
      <w:r w:rsidR="00FF36A4" w:rsidRPr="0052634A">
        <w:rPr>
          <w:rFonts w:hint="cs"/>
          <w:rtl/>
        </w:rPr>
        <w:t>إلى قوله</w:t>
      </w:r>
      <w:r w:rsidR="0074049C" w:rsidRPr="0052634A">
        <w:rPr>
          <w:rFonts w:hint="cs"/>
          <w:rtl/>
        </w:rPr>
        <w:t xml:space="preserve">: </w:t>
      </w:r>
      <w:r w:rsidRPr="0052634A">
        <w:rPr>
          <w:rFonts w:hint="cs"/>
          <w:rtl/>
        </w:rPr>
        <w:t>(</w:t>
      </w:r>
      <w:r w:rsidR="00FF36A4" w:rsidRPr="0052634A">
        <w:rPr>
          <w:rFonts w:hint="cs"/>
          <w:rtl/>
        </w:rPr>
        <w:t>وما يعلم تأويله إلا</w:t>
      </w:r>
      <w:r w:rsidR="00FF36A4" w:rsidRPr="0052634A">
        <w:rPr>
          <w:rFonts w:hint="cs"/>
        </w:rPr>
        <w:t xml:space="preserve"> </w:t>
      </w:r>
      <w:r w:rsidR="00FF36A4" w:rsidRPr="0052634A">
        <w:rPr>
          <w:rFonts w:hint="cs"/>
          <w:rtl/>
        </w:rPr>
        <w:t>الله والراسخون في العلم يقولون آمنا به</w:t>
      </w:r>
      <w:r w:rsidR="0074049C" w:rsidRPr="0052634A">
        <w:rPr>
          <w:rFonts w:hint="cs"/>
          <w:rtl/>
        </w:rPr>
        <w:t>)</w:t>
      </w:r>
      <w:r w:rsidR="008D581A" w:rsidRPr="0052634A">
        <w:rPr>
          <w:rFonts w:hint="cs"/>
          <w:rtl/>
        </w:rPr>
        <w:t xml:space="preserve">، </w:t>
      </w:r>
      <w:r w:rsidR="00FF36A4" w:rsidRPr="0052634A">
        <w:rPr>
          <w:rFonts w:hint="cs"/>
          <w:rtl/>
        </w:rPr>
        <w:t>فمن صار إلى الوقف على قوله</w:t>
      </w:r>
      <w:r w:rsidR="0074049C" w:rsidRPr="0052634A">
        <w:rPr>
          <w:rFonts w:hint="cs"/>
          <w:rtl/>
        </w:rPr>
        <w:t xml:space="preserve">: </w:t>
      </w:r>
      <w:r w:rsidRPr="0052634A">
        <w:rPr>
          <w:rFonts w:hint="cs"/>
          <w:rtl/>
        </w:rPr>
        <w:t>(</w:t>
      </w:r>
      <w:r w:rsidR="00FF36A4" w:rsidRPr="0052634A">
        <w:rPr>
          <w:rFonts w:hint="cs"/>
          <w:rtl/>
        </w:rPr>
        <w:t>وما يعلم</w:t>
      </w:r>
      <w:r w:rsidR="00FF36A4" w:rsidRPr="0052634A">
        <w:rPr>
          <w:rFonts w:hint="cs"/>
        </w:rPr>
        <w:t xml:space="preserve"> </w:t>
      </w:r>
      <w:r w:rsidR="00FF36A4" w:rsidRPr="0052634A">
        <w:rPr>
          <w:rFonts w:hint="cs"/>
          <w:rtl/>
        </w:rPr>
        <w:t>تأويله إلا الله</w:t>
      </w:r>
      <w:r w:rsidR="0074049C" w:rsidRPr="0052634A">
        <w:rPr>
          <w:rFonts w:hint="cs"/>
          <w:rtl/>
        </w:rPr>
        <w:t>)</w:t>
      </w:r>
      <w:r w:rsidR="00FF36A4" w:rsidRPr="0052634A">
        <w:rPr>
          <w:rFonts w:hint="cs"/>
          <w:rtl/>
        </w:rPr>
        <w:t xml:space="preserve"> أعرض عن التأويل وجعل قوله</w:t>
      </w:r>
      <w:r w:rsidR="0074049C" w:rsidRPr="0052634A">
        <w:rPr>
          <w:rFonts w:hint="cs"/>
          <w:rtl/>
        </w:rPr>
        <w:t xml:space="preserve">: </w:t>
      </w:r>
      <w:r w:rsidRPr="0052634A">
        <w:rPr>
          <w:rFonts w:hint="cs"/>
          <w:rtl/>
        </w:rPr>
        <w:t>(</w:t>
      </w:r>
      <w:r w:rsidR="00FF36A4" w:rsidRPr="0052634A">
        <w:rPr>
          <w:rFonts w:hint="cs"/>
          <w:rtl/>
        </w:rPr>
        <w:t>والراسخون في العلم</w:t>
      </w:r>
      <w:r w:rsidR="0074049C" w:rsidRPr="0052634A">
        <w:rPr>
          <w:rFonts w:hint="cs"/>
          <w:rtl/>
        </w:rPr>
        <w:t>)</w:t>
      </w:r>
      <w:r w:rsidR="00FF36A4" w:rsidRPr="0052634A">
        <w:rPr>
          <w:rFonts w:hint="cs"/>
          <w:rtl/>
        </w:rPr>
        <w:t xml:space="preserve"> كلاماً مبتدأ</w:t>
      </w:r>
      <w:r w:rsidR="008D581A" w:rsidRPr="0052634A">
        <w:rPr>
          <w:rFonts w:hint="cs"/>
          <w:rtl/>
        </w:rPr>
        <w:t xml:space="preserve">، </w:t>
      </w:r>
      <w:r w:rsidR="00FF36A4" w:rsidRPr="0052634A">
        <w:rPr>
          <w:rFonts w:hint="cs"/>
          <w:rtl/>
        </w:rPr>
        <w:t>ومعناه</w:t>
      </w:r>
      <w:r w:rsidR="008D581A" w:rsidRPr="0052634A">
        <w:rPr>
          <w:rFonts w:hint="cs"/>
          <w:rtl/>
        </w:rPr>
        <w:t xml:space="preserve">، </w:t>
      </w:r>
      <w:r w:rsidR="00FF36A4" w:rsidRPr="0052634A">
        <w:rPr>
          <w:rFonts w:hint="cs"/>
          <w:rtl/>
        </w:rPr>
        <w:t>أن العلماء يقولون آمنا به</w:t>
      </w:r>
      <w:r w:rsidR="008D581A" w:rsidRPr="0052634A">
        <w:rPr>
          <w:rFonts w:hint="cs"/>
          <w:rtl/>
        </w:rPr>
        <w:t xml:space="preserve">، </w:t>
      </w:r>
      <w:r w:rsidR="00FF36A4" w:rsidRPr="0052634A">
        <w:rPr>
          <w:rFonts w:hint="cs"/>
          <w:rtl/>
        </w:rPr>
        <w:t>ومن صار إلى</w:t>
      </w:r>
      <w:r w:rsidR="00FF36A4" w:rsidRPr="0052634A">
        <w:rPr>
          <w:rFonts w:hint="cs"/>
        </w:rPr>
        <w:t xml:space="preserve"> </w:t>
      </w:r>
      <w:r w:rsidR="00FF36A4" w:rsidRPr="0052634A">
        <w:rPr>
          <w:rFonts w:hint="cs"/>
          <w:rtl/>
        </w:rPr>
        <w:t>الوقف على قوله</w:t>
      </w:r>
      <w:r w:rsidR="0074049C" w:rsidRPr="0052634A">
        <w:rPr>
          <w:rFonts w:hint="cs"/>
          <w:rtl/>
        </w:rPr>
        <w:t xml:space="preserve">: </w:t>
      </w:r>
      <w:r w:rsidRPr="0052634A">
        <w:rPr>
          <w:rFonts w:hint="cs"/>
          <w:rtl/>
        </w:rPr>
        <w:t>(</w:t>
      </w:r>
      <w:r w:rsidR="00FF36A4" w:rsidRPr="0052634A">
        <w:rPr>
          <w:rFonts w:hint="cs"/>
          <w:rtl/>
        </w:rPr>
        <w:t>والراسخون في العلم</w:t>
      </w:r>
      <w:r w:rsidR="0074049C" w:rsidRPr="0052634A">
        <w:rPr>
          <w:rFonts w:hint="cs"/>
          <w:rtl/>
        </w:rPr>
        <w:t>)</w:t>
      </w:r>
      <w:r w:rsidR="00FF36A4" w:rsidRPr="0052634A">
        <w:rPr>
          <w:rFonts w:hint="cs"/>
          <w:rtl/>
        </w:rPr>
        <w:t xml:space="preserve"> فيكون معناه أن الله تعالى يعلم</w:t>
      </w:r>
      <w:r w:rsidR="00FF36A4" w:rsidRPr="0052634A">
        <w:rPr>
          <w:rFonts w:hint="cs"/>
        </w:rPr>
        <w:t xml:space="preserve"> </w:t>
      </w:r>
      <w:r w:rsidR="00FF36A4" w:rsidRPr="0052634A">
        <w:rPr>
          <w:rFonts w:hint="cs"/>
          <w:rtl/>
        </w:rPr>
        <w:t>تأويله والراسخون في العلم أيضا يعلمون تأويله</w:t>
      </w:r>
      <w:r w:rsidR="008D581A" w:rsidRPr="0052634A">
        <w:rPr>
          <w:rFonts w:hint="cs"/>
          <w:rtl/>
        </w:rPr>
        <w:t xml:space="preserve">، </w:t>
      </w:r>
      <w:r w:rsidR="00FF36A4" w:rsidRPr="0052634A">
        <w:rPr>
          <w:rFonts w:hint="cs"/>
          <w:rtl/>
        </w:rPr>
        <w:t>صار إلى التأويل</w:t>
      </w:r>
      <w:r w:rsidR="008D581A" w:rsidRPr="0052634A">
        <w:rPr>
          <w:rFonts w:hint="cs"/>
          <w:rtl/>
        </w:rPr>
        <w:t xml:space="preserve">، </w:t>
      </w:r>
      <w:r w:rsidR="00FF36A4" w:rsidRPr="0052634A">
        <w:rPr>
          <w:rFonts w:hint="cs"/>
          <w:rtl/>
        </w:rPr>
        <w:t>ولكن الطريق في</w:t>
      </w:r>
      <w:r w:rsidR="00FF36A4" w:rsidRPr="0052634A">
        <w:rPr>
          <w:rFonts w:hint="cs"/>
        </w:rPr>
        <w:t xml:space="preserve"> </w:t>
      </w:r>
      <w:r w:rsidR="00FF36A4" w:rsidRPr="0052634A">
        <w:rPr>
          <w:rFonts w:hint="cs"/>
          <w:rtl/>
        </w:rPr>
        <w:t>الجواب معهم أن نعارضهم بآيات تخالف ظواهرها ظواهر هذه الآيات وذلك مثل</w:t>
      </w:r>
      <w:r w:rsidR="00507B6C" w:rsidRPr="0052634A">
        <w:rPr>
          <w:rFonts w:hint="cs"/>
          <w:rtl/>
        </w:rPr>
        <w:t xml:space="preserve">: </w:t>
      </w:r>
      <w:r w:rsidR="00FF36A4" w:rsidRPr="0052634A">
        <w:rPr>
          <w:rFonts w:hint="cs"/>
          <w:rtl/>
        </w:rPr>
        <w:t>قوله تعالى</w:t>
      </w:r>
      <w:r w:rsidR="0074049C" w:rsidRPr="0052634A">
        <w:rPr>
          <w:rFonts w:hint="cs"/>
          <w:rtl/>
        </w:rPr>
        <w:t xml:space="preserve">: </w:t>
      </w:r>
      <w:r w:rsidRPr="0052634A">
        <w:rPr>
          <w:rFonts w:hint="cs"/>
          <w:rtl/>
        </w:rPr>
        <w:t>(</w:t>
      </w:r>
      <w:r w:rsidR="00FF36A4" w:rsidRPr="0052634A">
        <w:rPr>
          <w:rFonts w:hint="cs"/>
          <w:rtl/>
        </w:rPr>
        <w:t>ما يكون من نجوى ثلاثة إلا وهو رابعهم</w:t>
      </w:r>
      <w:r w:rsidR="0074049C" w:rsidRPr="0052634A">
        <w:rPr>
          <w:rFonts w:hint="cs"/>
          <w:rtl/>
        </w:rPr>
        <w:t>)</w:t>
      </w:r>
      <w:r w:rsidR="00FF36A4" w:rsidRPr="0052634A">
        <w:rPr>
          <w:rFonts w:hint="cs"/>
          <w:rtl/>
        </w:rPr>
        <w:t>إلى قوله تعالى</w:t>
      </w:r>
      <w:r w:rsidR="0074049C" w:rsidRPr="0052634A">
        <w:rPr>
          <w:rFonts w:hint="cs"/>
          <w:rtl/>
        </w:rPr>
        <w:t xml:space="preserve">: </w:t>
      </w:r>
      <w:r w:rsidRPr="0052634A">
        <w:rPr>
          <w:rFonts w:hint="cs"/>
          <w:rtl/>
        </w:rPr>
        <w:t>(</w:t>
      </w:r>
      <w:r w:rsidR="00FF36A4" w:rsidRPr="0052634A">
        <w:rPr>
          <w:rFonts w:hint="cs"/>
          <w:rtl/>
        </w:rPr>
        <w:t>هو معهم أين ما كانوا</w:t>
      </w:r>
      <w:r w:rsidR="0074049C" w:rsidRPr="0052634A">
        <w:rPr>
          <w:rFonts w:hint="cs"/>
          <w:rtl/>
        </w:rPr>
        <w:t>)</w:t>
      </w:r>
      <w:r w:rsidR="00FF36A4" w:rsidRPr="0052634A">
        <w:rPr>
          <w:rFonts w:hint="cs"/>
          <w:rtl/>
        </w:rPr>
        <w:t xml:space="preserve"> وقوله</w:t>
      </w:r>
      <w:r w:rsidR="00FF36A4" w:rsidRPr="0052634A">
        <w:rPr>
          <w:rFonts w:hint="cs"/>
        </w:rPr>
        <w:t xml:space="preserve"> </w:t>
      </w:r>
      <w:r w:rsidR="00FF36A4" w:rsidRPr="0052634A">
        <w:rPr>
          <w:rFonts w:hint="cs"/>
          <w:rtl/>
        </w:rPr>
        <w:t>تعالى</w:t>
      </w:r>
      <w:r w:rsidR="0074049C" w:rsidRPr="0052634A">
        <w:rPr>
          <w:rFonts w:hint="cs"/>
          <w:rtl/>
        </w:rPr>
        <w:t xml:space="preserve">: </w:t>
      </w:r>
      <w:r w:rsidRPr="0052634A">
        <w:rPr>
          <w:rFonts w:hint="cs"/>
          <w:rtl/>
        </w:rPr>
        <w:t>(</w:t>
      </w:r>
      <w:r w:rsidR="00FF36A4" w:rsidRPr="0052634A">
        <w:rPr>
          <w:rFonts w:hint="cs"/>
          <w:rtl/>
        </w:rPr>
        <w:t>وهو معكم أين ما كنتم</w:t>
      </w:r>
      <w:r w:rsidR="0074049C" w:rsidRPr="0052634A">
        <w:rPr>
          <w:rFonts w:hint="cs"/>
          <w:rtl/>
        </w:rPr>
        <w:t>)</w:t>
      </w:r>
      <w:r w:rsidR="00FF36A4" w:rsidRPr="0052634A">
        <w:rPr>
          <w:rFonts w:hint="cs"/>
          <w:rtl/>
        </w:rPr>
        <w:t xml:space="preserve"> وموجب الآيتين حلوله في كل مكان</w:t>
      </w:r>
      <w:r w:rsidR="008D581A" w:rsidRPr="0052634A">
        <w:rPr>
          <w:rFonts w:hint="cs"/>
          <w:rtl/>
        </w:rPr>
        <w:t xml:space="preserve">، </w:t>
      </w:r>
      <w:r w:rsidR="00FF36A4" w:rsidRPr="0052634A">
        <w:rPr>
          <w:rFonts w:hint="cs"/>
          <w:rtl/>
        </w:rPr>
        <w:t>وقال تعالى</w:t>
      </w:r>
      <w:r w:rsidR="0074049C" w:rsidRPr="0052634A">
        <w:rPr>
          <w:rFonts w:hint="cs"/>
          <w:rtl/>
        </w:rPr>
        <w:t xml:space="preserve">: </w:t>
      </w:r>
      <w:r w:rsidRPr="0052634A">
        <w:rPr>
          <w:rFonts w:hint="cs"/>
          <w:rtl/>
        </w:rPr>
        <w:t>(</w:t>
      </w:r>
      <w:r w:rsidR="00FF36A4" w:rsidRPr="0052634A">
        <w:rPr>
          <w:rFonts w:hint="cs"/>
          <w:rtl/>
        </w:rPr>
        <w:t>ألا انه بكل</w:t>
      </w:r>
      <w:r w:rsidR="00FF36A4" w:rsidRPr="0052634A">
        <w:rPr>
          <w:rFonts w:hint="cs"/>
        </w:rPr>
        <w:t xml:space="preserve"> </w:t>
      </w:r>
      <w:r w:rsidR="00FF36A4" w:rsidRPr="0052634A">
        <w:rPr>
          <w:rFonts w:hint="cs"/>
          <w:rtl/>
        </w:rPr>
        <w:t>شيء محيط</w:t>
      </w:r>
      <w:r w:rsidR="0074049C" w:rsidRPr="0052634A">
        <w:rPr>
          <w:rFonts w:hint="cs"/>
          <w:rtl/>
        </w:rPr>
        <w:t>)</w:t>
      </w:r>
      <w:r w:rsidR="00FF36A4" w:rsidRPr="0052634A">
        <w:rPr>
          <w:rFonts w:hint="cs"/>
          <w:rtl/>
        </w:rPr>
        <w:t xml:space="preserve"> ومقتضى ظاهرها انه محيط بالعالم</w:t>
      </w:r>
      <w:r w:rsidR="008D581A" w:rsidRPr="0052634A">
        <w:rPr>
          <w:rFonts w:hint="cs"/>
          <w:rtl/>
        </w:rPr>
        <w:t xml:space="preserve">، </w:t>
      </w:r>
      <w:r w:rsidR="00FF36A4" w:rsidRPr="0052634A">
        <w:rPr>
          <w:rFonts w:hint="cs"/>
          <w:rtl/>
        </w:rPr>
        <w:t>فإن أعرضوا عن تأويل هذه الآيات مع</w:t>
      </w:r>
      <w:r w:rsidR="00FF36A4" w:rsidRPr="0052634A">
        <w:rPr>
          <w:rFonts w:hint="cs"/>
        </w:rPr>
        <w:t xml:space="preserve"> </w:t>
      </w:r>
      <w:r w:rsidR="00FF36A4" w:rsidRPr="0052634A">
        <w:rPr>
          <w:rFonts w:hint="cs"/>
          <w:rtl/>
        </w:rPr>
        <w:t>الإيمان بظواهرها والاعتقاد بأنه لا يكون في كل مكان وأنه غير محيط بالعالم</w:t>
      </w:r>
      <w:r w:rsidR="008D581A" w:rsidRPr="0052634A">
        <w:rPr>
          <w:rFonts w:hint="cs"/>
          <w:rtl/>
        </w:rPr>
        <w:t xml:space="preserve">، </w:t>
      </w:r>
      <w:r w:rsidR="00FF36A4" w:rsidRPr="0052634A">
        <w:rPr>
          <w:rFonts w:hint="cs"/>
          <w:rtl/>
        </w:rPr>
        <w:t>أعرضنا</w:t>
      </w:r>
      <w:r w:rsidR="00FF36A4" w:rsidRPr="0052634A">
        <w:rPr>
          <w:rFonts w:hint="cs"/>
        </w:rPr>
        <w:t xml:space="preserve"> </w:t>
      </w:r>
      <w:r w:rsidR="00FF36A4" w:rsidRPr="0052634A">
        <w:rPr>
          <w:rFonts w:hint="cs"/>
          <w:rtl/>
        </w:rPr>
        <w:t>نحن عن التأويل وصرنا إلى الإيمان بما ورد مع الاعتقاد بأن الحق تعالى منزّه عن</w:t>
      </w:r>
      <w:r w:rsidR="00FF36A4" w:rsidRPr="0052634A">
        <w:rPr>
          <w:rFonts w:hint="cs"/>
        </w:rPr>
        <w:t xml:space="preserve"> </w:t>
      </w:r>
      <w:r w:rsidR="00FF36A4" w:rsidRPr="0052634A">
        <w:rPr>
          <w:rFonts w:hint="cs"/>
          <w:rtl/>
        </w:rPr>
        <w:t>المكان</w:t>
      </w:r>
      <w:r w:rsidR="008D581A" w:rsidRPr="0052634A">
        <w:rPr>
          <w:rFonts w:hint="cs"/>
          <w:rtl/>
        </w:rPr>
        <w:t xml:space="preserve">، </w:t>
      </w:r>
      <w:r w:rsidR="00FF36A4" w:rsidRPr="0052634A">
        <w:rPr>
          <w:rFonts w:hint="cs"/>
          <w:rtl/>
        </w:rPr>
        <w:t xml:space="preserve">وإن صاروا إلى التأويل وقالوا المراد بقوله تعالى </w:t>
      </w:r>
      <w:r w:rsidRPr="0052634A">
        <w:rPr>
          <w:rFonts w:hint="cs"/>
          <w:rtl/>
        </w:rPr>
        <w:t>(</w:t>
      </w:r>
      <w:r w:rsidR="00FF36A4" w:rsidRPr="0052634A">
        <w:rPr>
          <w:rFonts w:hint="cs"/>
          <w:rtl/>
        </w:rPr>
        <w:t>وهو معكم أين ما كنتم</w:t>
      </w:r>
      <w:r w:rsidR="0074049C" w:rsidRPr="0052634A">
        <w:rPr>
          <w:rFonts w:hint="cs"/>
          <w:rtl/>
        </w:rPr>
        <w:t>)</w:t>
      </w:r>
      <w:r w:rsidR="00FF36A4" w:rsidRPr="0052634A">
        <w:rPr>
          <w:rFonts w:hint="cs"/>
        </w:rPr>
        <w:t xml:space="preserve"> </w:t>
      </w:r>
      <w:r w:rsidR="00FF36A4" w:rsidRPr="0052634A">
        <w:rPr>
          <w:rFonts w:hint="cs"/>
          <w:rtl/>
        </w:rPr>
        <w:t>بالعلم لا بالذات</w:t>
      </w:r>
      <w:r w:rsidR="008D581A" w:rsidRPr="0052634A">
        <w:rPr>
          <w:rFonts w:hint="cs"/>
          <w:rtl/>
        </w:rPr>
        <w:t xml:space="preserve">، </w:t>
      </w:r>
      <w:r w:rsidR="00FF36A4" w:rsidRPr="0052634A">
        <w:rPr>
          <w:rFonts w:hint="cs"/>
          <w:rtl/>
        </w:rPr>
        <w:t xml:space="preserve">وكذلك قوله تعالى </w:t>
      </w:r>
      <w:r w:rsidRPr="0052634A">
        <w:rPr>
          <w:rFonts w:hint="cs"/>
          <w:rtl/>
        </w:rPr>
        <w:t>(</w:t>
      </w:r>
      <w:r w:rsidR="00FF36A4" w:rsidRPr="0052634A">
        <w:rPr>
          <w:rFonts w:hint="cs"/>
          <w:rtl/>
        </w:rPr>
        <w:t>ألا انه بكل شيء محيط</w:t>
      </w:r>
      <w:r w:rsidR="0074049C" w:rsidRPr="0052634A">
        <w:rPr>
          <w:rFonts w:hint="cs"/>
          <w:rtl/>
        </w:rPr>
        <w:t>)</w:t>
      </w:r>
      <w:r w:rsidR="00FF36A4" w:rsidRPr="0052634A">
        <w:rPr>
          <w:rFonts w:hint="cs"/>
          <w:rtl/>
        </w:rPr>
        <w:t xml:space="preserve"> يعني بالعلم ضرباً إلى</w:t>
      </w:r>
      <w:r w:rsidR="00FF36A4" w:rsidRPr="0052634A">
        <w:rPr>
          <w:rFonts w:hint="cs"/>
        </w:rPr>
        <w:t xml:space="preserve"> </w:t>
      </w:r>
      <w:r w:rsidR="00FF36A4" w:rsidRPr="0052634A">
        <w:rPr>
          <w:rFonts w:hint="cs"/>
          <w:rtl/>
        </w:rPr>
        <w:t>التأويل</w:t>
      </w:r>
      <w:r w:rsidR="008D581A" w:rsidRPr="0052634A">
        <w:rPr>
          <w:rFonts w:hint="cs"/>
          <w:rtl/>
        </w:rPr>
        <w:t xml:space="preserve">، </w:t>
      </w:r>
      <w:r w:rsidR="00FF36A4" w:rsidRPr="0052634A">
        <w:rPr>
          <w:rFonts w:hint="cs"/>
          <w:rtl/>
        </w:rPr>
        <w:t>وقلنا المراد بقوله الرحمن على العرش استوي بالقدرة</w:t>
      </w:r>
      <w:r w:rsidR="008D581A" w:rsidRPr="0052634A">
        <w:rPr>
          <w:rFonts w:hint="cs"/>
          <w:rtl/>
        </w:rPr>
        <w:t xml:space="preserve">، </w:t>
      </w:r>
      <w:r w:rsidR="00FF36A4" w:rsidRPr="0052634A">
        <w:rPr>
          <w:rFonts w:hint="cs"/>
          <w:rtl/>
        </w:rPr>
        <w:t>فإن قيل</w:t>
      </w:r>
      <w:r w:rsidR="00507B6C" w:rsidRPr="0052634A">
        <w:rPr>
          <w:rFonts w:hint="cs"/>
          <w:rtl/>
        </w:rPr>
        <w:t xml:space="preserve">: </w:t>
      </w:r>
      <w:r w:rsidR="00FF36A4" w:rsidRPr="0052634A">
        <w:rPr>
          <w:rFonts w:hint="cs"/>
          <w:rtl/>
        </w:rPr>
        <w:t>إذا</w:t>
      </w:r>
      <w:r w:rsidR="00FF36A4" w:rsidRPr="0052634A">
        <w:rPr>
          <w:rFonts w:hint="cs"/>
        </w:rPr>
        <w:t xml:space="preserve"> </w:t>
      </w:r>
      <w:r w:rsidR="00FF36A4" w:rsidRPr="0052634A">
        <w:rPr>
          <w:rFonts w:hint="cs"/>
          <w:rtl/>
        </w:rPr>
        <w:t>حملتم على القدرة لم يكن لتخصيص العرش فائدة</w:t>
      </w:r>
      <w:r w:rsidR="008D581A" w:rsidRPr="0052634A">
        <w:rPr>
          <w:rFonts w:hint="cs"/>
          <w:rtl/>
        </w:rPr>
        <w:t xml:space="preserve">، </w:t>
      </w:r>
      <w:r w:rsidRPr="0052634A">
        <w:rPr>
          <w:rFonts w:hint="cs"/>
          <w:rtl/>
        </w:rPr>
        <w:t>(</w:t>
      </w:r>
      <w:r w:rsidR="00FF36A4" w:rsidRPr="0052634A">
        <w:rPr>
          <w:rFonts w:hint="cs"/>
          <w:rtl/>
        </w:rPr>
        <w:t>قلنا</w:t>
      </w:r>
      <w:r w:rsidR="0074049C" w:rsidRPr="0052634A">
        <w:rPr>
          <w:rFonts w:hint="cs"/>
          <w:rtl/>
        </w:rPr>
        <w:t>)</w:t>
      </w:r>
      <w:r w:rsidR="00507B6C" w:rsidRPr="0052634A">
        <w:rPr>
          <w:rFonts w:hint="cs"/>
          <w:rtl/>
        </w:rPr>
        <w:t xml:space="preserve">: </w:t>
      </w:r>
      <w:r w:rsidR="00FF36A4" w:rsidRPr="0052634A">
        <w:rPr>
          <w:rFonts w:hint="cs"/>
          <w:rtl/>
        </w:rPr>
        <w:t>فائدته أن العرش أعظم</w:t>
      </w:r>
      <w:r w:rsidR="00FF36A4" w:rsidRPr="0052634A">
        <w:rPr>
          <w:rFonts w:hint="cs"/>
        </w:rPr>
        <w:t xml:space="preserve"> </w:t>
      </w:r>
      <w:r w:rsidR="00FF36A4" w:rsidRPr="0052634A">
        <w:rPr>
          <w:rFonts w:hint="cs"/>
          <w:rtl/>
        </w:rPr>
        <w:t>المخلوقات</w:t>
      </w:r>
      <w:r w:rsidR="008D581A" w:rsidRPr="0052634A">
        <w:rPr>
          <w:rFonts w:hint="cs"/>
          <w:rtl/>
        </w:rPr>
        <w:t xml:space="preserve">، </w:t>
      </w:r>
      <w:r w:rsidR="00FF36A4" w:rsidRPr="0052634A">
        <w:rPr>
          <w:rFonts w:hint="cs"/>
          <w:rtl/>
        </w:rPr>
        <w:t>فإذا قدر عليه عُلم من طريق التنبيه أنه قادر على ما هو دونه</w:t>
      </w:r>
      <w:r w:rsidR="008D581A" w:rsidRPr="0052634A">
        <w:rPr>
          <w:rFonts w:hint="cs"/>
          <w:rtl/>
        </w:rPr>
        <w:t xml:space="preserve">، </w:t>
      </w:r>
      <w:r w:rsidR="00FF36A4" w:rsidRPr="0052634A">
        <w:rPr>
          <w:rFonts w:hint="cs"/>
          <w:rtl/>
        </w:rPr>
        <w:t>على أن مثل</w:t>
      </w:r>
      <w:r w:rsidR="00FF36A4" w:rsidRPr="0052634A">
        <w:rPr>
          <w:rFonts w:hint="cs"/>
        </w:rPr>
        <w:t xml:space="preserve"> </w:t>
      </w:r>
      <w:r w:rsidR="00FF36A4" w:rsidRPr="0052634A">
        <w:rPr>
          <w:rFonts w:hint="cs"/>
          <w:rtl/>
        </w:rPr>
        <w:t>هذا يلزمهم فيما قالوا</w:t>
      </w:r>
      <w:r w:rsidR="00FF36A4" w:rsidRPr="0052634A">
        <w:rPr>
          <w:rFonts w:hint="cs"/>
        </w:rPr>
        <w:t xml:space="preserve"> </w:t>
      </w:r>
      <w:r w:rsidR="00FF36A4" w:rsidRPr="0052634A">
        <w:rPr>
          <w:rFonts w:hint="cs"/>
          <w:rtl/>
        </w:rPr>
        <w:t>بأن الله تعالى عالم بكل مخلوق غير بني آدم فإذا حملوا على العلم لم يكن لتخصيص</w:t>
      </w:r>
      <w:r w:rsidR="00FF36A4" w:rsidRPr="0052634A">
        <w:rPr>
          <w:rFonts w:hint="cs"/>
        </w:rPr>
        <w:t xml:space="preserve"> </w:t>
      </w:r>
      <w:r w:rsidR="00FF36A4" w:rsidRPr="0052634A">
        <w:rPr>
          <w:rFonts w:hint="cs"/>
          <w:rtl/>
        </w:rPr>
        <w:t>بني آدم فائدة</w:t>
      </w:r>
      <w:r w:rsidR="008D581A" w:rsidRPr="0052634A">
        <w:rPr>
          <w:rFonts w:hint="cs"/>
          <w:rtl/>
        </w:rPr>
        <w:t xml:space="preserve">، </w:t>
      </w:r>
      <w:r w:rsidR="00FF36A4" w:rsidRPr="0052634A">
        <w:rPr>
          <w:rFonts w:hint="cs"/>
          <w:rtl/>
        </w:rPr>
        <w:t>فإن قالوا خصّ بني آدم تشريفا لهم</w:t>
      </w:r>
      <w:r w:rsidR="008D581A" w:rsidRPr="0052634A">
        <w:rPr>
          <w:rFonts w:hint="cs"/>
          <w:rtl/>
        </w:rPr>
        <w:t xml:space="preserve">، </w:t>
      </w:r>
      <w:r w:rsidR="00FF36A4" w:rsidRPr="0052634A">
        <w:rPr>
          <w:rFonts w:hint="cs"/>
          <w:rtl/>
        </w:rPr>
        <w:t>قلنا وخصّ العرش بذلك تشريفا</w:t>
      </w:r>
      <w:r w:rsidR="00FF36A4" w:rsidRPr="0052634A">
        <w:rPr>
          <w:rFonts w:hint="cs"/>
        </w:rPr>
        <w:t xml:space="preserve"> </w:t>
      </w:r>
      <w:r w:rsidR="00FF36A4" w:rsidRPr="0052634A">
        <w:rPr>
          <w:rFonts w:hint="cs"/>
          <w:rtl/>
        </w:rPr>
        <w:t>له</w:t>
      </w:r>
      <w:r w:rsidR="008D581A" w:rsidRPr="0052634A">
        <w:rPr>
          <w:rFonts w:hint="cs"/>
          <w:rtl/>
        </w:rPr>
        <w:t xml:space="preserve">، </w:t>
      </w:r>
      <w:r w:rsidR="00FF36A4" w:rsidRPr="0052634A">
        <w:rPr>
          <w:rFonts w:hint="cs"/>
          <w:rtl/>
        </w:rPr>
        <w:t>فإن قيل الاستواء إذا كان بمعنى القهر والغلبة فيقتضي منازعة سابقة وذلك</w:t>
      </w:r>
      <w:r w:rsidR="00FF36A4" w:rsidRPr="0052634A">
        <w:rPr>
          <w:rFonts w:hint="cs"/>
        </w:rPr>
        <w:t xml:space="preserve"> </w:t>
      </w:r>
      <w:r w:rsidR="00FF36A4" w:rsidRPr="0052634A">
        <w:rPr>
          <w:rFonts w:hint="cs"/>
          <w:rtl/>
        </w:rPr>
        <w:t>محال في وصفه</w:t>
      </w:r>
      <w:r w:rsidR="008D581A" w:rsidRPr="0052634A">
        <w:rPr>
          <w:rFonts w:hint="cs"/>
          <w:rtl/>
        </w:rPr>
        <w:t xml:space="preserve">، </w:t>
      </w:r>
      <w:r w:rsidR="00FF36A4" w:rsidRPr="0052634A">
        <w:rPr>
          <w:rFonts w:hint="cs"/>
          <w:rtl/>
        </w:rPr>
        <w:t>قلنا والاستواء بمعنى الاستقرار يقتضي سبق الاضطراب والانزعاج وذلك</w:t>
      </w:r>
      <w:r w:rsidR="00FF36A4" w:rsidRPr="0052634A">
        <w:rPr>
          <w:rFonts w:hint="cs"/>
        </w:rPr>
        <w:t xml:space="preserve"> </w:t>
      </w:r>
      <w:r w:rsidR="00FF36A4" w:rsidRPr="0052634A">
        <w:rPr>
          <w:rFonts w:hint="cs"/>
          <w:rtl/>
        </w:rPr>
        <w:t>محال في وصفه</w:t>
      </w:r>
      <w:r w:rsidR="008D581A" w:rsidRPr="0052634A">
        <w:rPr>
          <w:rFonts w:hint="cs"/>
          <w:rtl/>
        </w:rPr>
        <w:t xml:space="preserve">، </w:t>
      </w:r>
      <w:r w:rsidR="00FF36A4" w:rsidRPr="0052634A">
        <w:rPr>
          <w:rFonts w:hint="cs"/>
          <w:rtl/>
        </w:rPr>
        <w:t xml:space="preserve">وأما قوله تعالى </w:t>
      </w:r>
      <w:r w:rsidRPr="0052634A">
        <w:rPr>
          <w:rFonts w:hint="cs"/>
          <w:rtl/>
        </w:rPr>
        <w:t>(</w:t>
      </w:r>
      <w:r w:rsidR="00FF36A4" w:rsidRPr="0052634A">
        <w:rPr>
          <w:rFonts w:hint="cs"/>
          <w:rtl/>
        </w:rPr>
        <w:t>ورافعك إليّ</w:t>
      </w:r>
      <w:r w:rsidR="0074049C" w:rsidRPr="0052634A">
        <w:rPr>
          <w:rFonts w:hint="cs"/>
          <w:rtl/>
        </w:rPr>
        <w:t>)</w:t>
      </w:r>
      <w:r w:rsidR="008D581A" w:rsidRPr="0052634A">
        <w:rPr>
          <w:rFonts w:hint="cs"/>
          <w:rtl/>
        </w:rPr>
        <w:t xml:space="preserve">، </w:t>
      </w:r>
      <w:r w:rsidR="00FF36A4" w:rsidRPr="0052634A">
        <w:rPr>
          <w:rFonts w:hint="cs"/>
          <w:rtl/>
        </w:rPr>
        <w:t>معناه إلى كرامتي ورحمتي</w:t>
      </w:r>
      <w:r w:rsidR="008D581A" w:rsidRPr="0052634A">
        <w:rPr>
          <w:rFonts w:hint="cs"/>
          <w:rtl/>
        </w:rPr>
        <w:t xml:space="preserve">، </w:t>
      </w:r>
      <w:r w:rsidR="00FF36A4" w:rsidRPr="0052634A">
        <w:rPr>
          <w:rFonts w:hint="cs"/>
          <w:rtl/>
        </w:rPr>
        <w:t>وقوله</w:t>
      </w:r>
      <w:r w:rsidR="0074049C" w:rsidRPr="0052634A">
        <w:rPr>
          <w:rFonts w:hint="cs"/>
          <w:rtl/>
        </w:rPr>
        <w:t xml:space="preserve">: </w:t>
      </w:r>
      <w:r w:rsidRPr="0052634A">
        <w:rPr>
          <w:rFonts w:hint="cs"/>
          <w:rtl/>
        </w:rPr>
        <w:t>(</w:t>
      </w:r>
      <w:r w:rsidR="00FF36A4" w:rsidRPr="0052634A">
        <w:rPr>
          <w:rFonts w:hint="cs"/>
          <w:rtl/>
        </w:rPr>
        <w:t>يخافون ربهم من فوقهم</w:t>
      </w:r>
      <w:r w:rsidR="0074049C" w:rsidRPr="0052634A">
        <w:rPr>
          <w:rFonts w:hint="cs"/>
          <w:rtl/>
        </w:rPr>
        <w:t>)</w:t>
      </w:r>
      <w:r w:rsidR="008D581A" w:rsidRPr="0052634A">
        <w:rPr>
          <w:rFonts w:hint="cs"/>
          <w:rtl/>
        </w:rPr>
        <w:t xml:space="preserve">، </w:t>
      </w:r>
      <w:r w:rsidR="00FF36A4" w:rsidRPr="0052634A">
        <w:rPr>
          <w:rFonts w:hint="cs"/>
          <w:rtl/>
        </w:rPr>
        <w:t>معناه يخافون ربهم أن ينزل عليهم عذاباً من فوقهم</w:t>
      </w:r>
      <w:r w:rsidR="008D581A" w:rsidRPr="0052634A">
        <w:rPr>
          <w:rFonts w:hint="cs"/>
          <w:rtl/>
        </w:rPr>
        <w:t xml:space="preserve">، </w:t>
      </w:r>
      <w:r w:rsidR="00FF36A4" w:rsidRPr="0052634A">
        <w:rPr>
          <w:rFonts w:hint="cs"/>
          <w:rtl/>
        </w:rPr>
        <w:t>وإنما خصّ جهة</w:t>
      </w:r>
      <w:r w:rsidR="00FF36A4" w:rsidRPr="0052634A">
        <w:rPr>
          <w:rFonts w:hint="cs"/>
        </w:rPr>
        <w:t xml:space="preserve"> </w:t>
      </w:r>
      <w:r w:rsidR="00FF36A4" w:rsidRPr="0052634A">
        <w:rPr>
          <w:rFonts w:hint="cs"/>
          <w:rtl/>
        </w:rPr>
        <w:t>فوق</w:t>
      </w:r>
      <w:r w:rsidR="008D581A" w:rsidRPr="0052634A">
        <w:rPr>
          <w:rFonts w:hint="cs"/>
          <w:rtl/>
        </w:rPr>
        <w:t xml:space="preserve">، </w:t>
      </w:r>
      <w:r w:rsidR="00FF36A4" w:rsidRPr="0052634A">
        <w:rPr>
          <w:rFonts w:hint="cs"/>
          <w:rtl/>
        </w:rPr>
        <w:t>لأن الله تعالى أجرى سنته أن ينزل العذاب من فوق</w:t>
      </w:r>
      <w:r w:rsidR="008D581A" w:rsidRPr="0052634A">
        <w:rPr>
          <w:rFonts w:hint="cs"/>
          <w:rtl/>
        </w:rPr>
        <w:t xml:space="preserve">، </w:t>
      </w:r>
      <w:r w:rsidR="00FF36A4" w:rsidRPr="0052634A">
        <w:rPr>
          <w:rFonts w:hint="cs"/>
          <w:rtl/>
        </w:rPr>
        <w:t>وأما قوله عليه السلام</w:t>
      </w:r>
      <w:r w:rsidRPr="0052634A">
        <w:rPr>
          <w:rFonts w:hint="cs"/>
          <w:rtl/>
        </w:rPr>
        <w:t>(</w:t>
      </w:r>
      <w:r w:rsidR="00FF36A4" w:rsidRPr="0052634A">
        <w:rPr>
          <w:rFonts w:hint="cs"/>
          <w:rtl/>
        </w:rPr>
        <w:t>ينزل الله في كل ليلة إلى سماء الدنيا</w:t>
      </w:r>
      <w:r w:rsidR="0074049C" w:rsidRPr="0052634A">
        <w:rPr>
          <w:rFonts w:hint="cs"/>
          <w:rtl/>
        </w:rPr>
        <w:t>)</w:t>
      </w:r>
      <w:r w:rsidR="00FF36A4" w:rsidRPr="0052634A">
        <w:rPr>
          <w:rFonts w:hint="cs"/>
          <w:rtl/>
        </w:rPr>
        <w:t xml:space="preserve"> والمراد به انه يبعث ملكاً إلى سماء الدنيا</w:t>
      </w:r>
      <w:r w:rsidR="00FF36A4" w:rsidRPr="0052634A">
        <w:rPr>
          <w:rFonts w:hint="cs"/>
        </w:rPr>
        <w:t xml:space="preserve"> </w:t>
      </w:r>
      <w:r w:rsidR="00FF36A4" w:rsidRPr="0052634A">
        <w:rPr>
          <w:rFonts w:hint="cs"/>
          <w:rtl/>
        </w:rPr>
        <w:t>حتى ينادي على ما ورد في الخبر</w:t>
      </w:r>
      <w:r w:rsidR="008D581A" w:rsidRPr="0052634A">
        <w:rPr>
          <w:rFonts w:hint="cs"/>
          <w:rtl/>
        </w:rPr>
        <w:t xml:space="preserve">، </w:t>
      </w:r>
      <w:r w:rsidR="00FF36A4" w:rsidRPr="0052634A">
        <w:rPr>
          <w:rFonts w:hint="cs"/>
          <w:rtl/>
        </w:rPr>
        <w:t xml:space="preserve">ثم أضاف </w:t>
      </w:r>
      <w:r w:rsidR="00FF36A4" w:rsidRPr="0052634A">
        <w:rPr>
          <w:rFonts w:hint="cs"/>
          <w:rtl/>
        </w:rPr>
        <w:lastRenderedPageBreak/>
        <w:t>نزول الملك إلى نفسه كما يقال</w:t>
      </w:r>
      <w:r w:rsidR="008D581A" w:rsidRPr="0052634A">
        <w:rPr>
          <w:rFonts w:hint="cs"/>
          <w:rtl/>
        </w:rPr>
        <w:t xml:space="preserve">، </w:t>
      </w:r>
      <w:r w:rsidR="00FF36A4" w:rsidRPr="0052634A">
        <w:rPr>
          <w:rFonts w:hint="cs"/>
          <w:rtl/>
        </w:rPr>
        <w:t>نادي الأمير</w:t>
      </w:r>
      <w:r w:rsidR="00FF36A4" w:rsidRPr="0052634A">
        <w:rPr>
          <w:rFonts w:hint="cs"/>
        </w:rPr>
        <w:t xml:space="preserve"> </w:t>
      </w:r>
      <w:r w:rsidR="00FF36A4" w:rsidRPr="0052634A">
        <w:rPr>
          <w:rFonts w:hint="cs"/>
          <w:rtl/>
        </w:rPr>
        <w:t>في البلد</w:t>
      </w:r>
      <w:r w:rsidR="008D581A" w:rsidRPr="0052634A">
        <w:rPr>
          <w:rFonts w:hint="cs"/>
          <w:rtl/>
        </w:rPr>
        <w:t xml:space="preserve">، </w:t>
      </w:r>
      <w:r w:rsidR="00FF36A4" w:rsidRPr="0052634A">
        <w:rPr>
          <w:rFonts w:hint="cs"/>
          <w:rtl/>
        </w:rPr>
        <w:t>إذا أمر بالنداء</w:t>
      </w:r>
      <w:r w:rsidR="008D581A" w:rsidRPr="0052634A">
        <w:rPr>
          <w:rFonts w:hint="cs"/>
          <w:rtl/>
        </w:rPr>
        <w:t xml:space="preserve">، </w:t>
      </w:r>
      <w:r w:rsidR="00FF36A4" w:rsidRPr="0052634A">
        <w:rPr>
          <w:rFonts w:hint="cs"/>
          <w:rtl/>
        </w:rPr>
        <w:t>ويقال قتل الأمير فلانا</w:t>
      </w:r>
      <w:r w:rsidR="008D581A" w:rsidRPr="0052634A">
        <w:rPr>
          <w:rFonts w:hint="cs"/>
          <w:rtl/>
        </w:rPr>
        <w:t xml:space="preserve">، </w:t>
      </w:r>
      <w:r w:rsidR="00FF36A4" w:rsidRPr="0052634A">
        <w:rPr>
          <w:rFonts w:hint="cs"/>
          <w:rtl/>
        </w:rPr>
        <w:t>والقاتل غيره ويضاف إلى الأمير من</w:t>
      </w:r>
      <w:r w:rsidR="00FF36A4" w:rsidRPr="0052634A">
        <w:rPr>
          <w:rFonts w:hint="cs"/>
        </w:rPr>
        <w:t xml:space="preserve"> </w:t>
      </w:r>
      <w:r w:rsidR="00FF36A4" w:rsidRPr="0052634A">
        <w:rPr>
          <w:rFonts w:hint="cs"/>
          <w:rtl/>
        </w:rPr>
        <w:t>حيث إنه هو الآمر به</w:t>
      </w:r>
      <w:r w:rsidR="008D581A" w:rsidRPr="0052634A">
        <w:rPr>
          <w:rFonts w:hint="cs"/>
          <w:rtl/>
        </w:rPr>
        <w:t xml:space="preserve">، </w:t>
      </w:r>
      <w:r w:rsidR="00FF36A4" w:rsidRPr="0052634A">
        <w:rPr>
          <w:rFonts w:hint="cs"/>
          <w:rtl/>
        </w:rPr>
        <w:t>فإن استدلوا بعُرف الناس ورفع أيديهم إلى السماء عند الدعاء</w:t>
      </w:r>
      <w:r w:rsidR="008D581A" w:rsidRPr="0052634A">
        <w:rPr>
          <w:rFonts w:hint="cs"/>
          <w:rtl/>
        </w:rPr>
        <w:t xml:space="preserve">، </w:t>
      </w:r>
      <w:r w:rsidR="00FF36A4" w:rsidRPr="0052634A">
        <w:rPr>
          <w:rFonts w:hint="cs"/>
          <w:rtl/>
        </w:rPr>
        <w:t>فرفع اليد إلى السماء</w:t>
      </w:r>
      <w:r w:rsidR="00FF36A4" w:rsidRPr="0052634A">
        <w:rPr>
          <w:rFonts w:hint="cs"/>
        </w:rPr>
        <w:t xml:space="preserve"> </w:t>
      </w:r>
      <w:r w:rsidR="00FF36A4" w:rsidRPr="0052634A">
        <w:rPr>
          <w:rFonts w:hint="cs"/>
          <w:rtl/>
        </w:rPr>
        <w:t>ليس لأن الله تعالى في مكان</w:t>
      </w:r>
      <w:r w:rsidR="008D581A" w:rsidRPr="0052634A">
        <w:rPr>
          <w:rFonts w:hint="cs"/>
          <w:rtl/>
        </w:rPr>
        <w:t xml:space="preserve">، </w:t>
      </w:r>
      <w:r w:rsidR="00FF36A4" w:rsidRPr="0052634A">
        <w:rPr>
          <w:rFonts w:hint="cs"/>
          <w:rtl/>
        </w:rPr>
        <w:t>ولكن لأن السماء قبلة الدعاء كما أن الكعبة قبلة الصلاة</w:t>
      </w:r>
      <w:r w:rsidR="00FF36A4" w:rsidRPr="0052634A">
        <w:rPr>
          <w:rFonts w:hint="cs"/>
        </w:rPr>
        <w:t xml:space="preserve"> </w:t>
      </w:r>
      <w:r w:rsidR="00FF36A4" w:rsidRPr="0052634A">
        <w:rPr>
          <w:rFonts w:hint="cs"/>
          <w:rtl/>
        </w:rPr>
        <w:t>في حال القيام</w:t>
      </w:r>
      <w:r w:rsidR="008D581A" w:rsidRPr="0052634A">
        <w:rPr>
          <w:rFonts w:hint="cs"/>
          <w:rtl/>
        </w:rPr>
        <w:t xml:space="preserve">، </w:t>
      </w:r>
      <w:r w:rsidR="00FF36A4" w:rsidRPr="0052634A">
        <w:rPr>
          <w:rFonts w:hint="cs"/>
          <w:rtl/>
        </w:rPr>
        <w:t>والأرض قبلة في حال الركوع والسجود</w:t>
      </w:r>
      <w:r w:rsidR="008D581A" w:rsidRPr="0052634A">
        <w:rPr>
          <w:rFonts w:hint="cs"/>
          <w:rtl/>
        </w:rPr>
        <w:t xml:space="preserve">، </w:t>
      </w:r>
      <w:r w:rsidR="00FF36A4" w:rsidRPr="0052634A">
        <w:rPr>
          <w:rFonts w:hint="cs"/>
          <w:rtl/>
        </w:rPr>
        <w:t>وليعلم أن الله تعالى ليس في</w:t>
      </w:r>
      <w:r w:rsidR="00FF36A4" w:rsidRPr="0052634A">
        <w:rPr>
          <w:rFonts w:hint="cs"/>
        </w:rPr>
        <w:t xml:space="preserve"> </w:t>
      </w:r>
      <w:r w:rsidR="00FF36A4" w:rsidRPr="0052634A">
        <w:rPr>
          <w:rFonts w:hint="cs"/>
          <w:rtl/>
        </w:rPr>
        <w:t>الكعبة ولا في الأرض</w:t>
      </w:r>
      <w:r w:rsidR="008D581A" w:rsidRPr="0052634A">
        <w:rPr>
          <w:rFonts w:hint="cs"/>
          <w:rtl/>
        </w:rPr>
        <w:t xml:space="preserve">، </w:t>
      </w:r>
      <w:r w:rsidR="00FF36A4" w:rsidRPr="0052634A">
        <w:rPr>
          <w:rFonts w:hint="cs"/>
          <w:rtl/>
        </w:rPr>
        <w:t>وإن استدلوا بقصة المعراج وأنّ رسول الله حمل إلى جهة فوق</w:t>
      </w:r>
      <w:r w:rsidR="008D581A" w:rsidRPr="0052634A">
        <w:rPr>
          <w:rFonts w:hint="cs"/>
          <w:rtl/>
        </w:rPr>
        <w:t xml:space="preserve">، </w:t>
      </w:r>
      <w:r w:rsidR="00FF36A4" w:rsidRPr="0052634A">
        <w:rPr>
          <w:rFonts w:hint="cs"/>
          <w:rtl/>
        </w:rPr>
        <w:t>وبقوله تعالى</w:t>
      </w:r>
      <w:r w:rsidR="0074049C" w:rsidRPr="0052634A">
        <w:rPr>
          <w:rFonts w:hint="cs"/>
          <w:rtl/>
        </w:rPr>
        <w:t xml:space="preserve">: </w:t>
      </w:r>
      <w:r w:rsidRPr="0052634A">
        <w:rPr>
          <w:rFonts w:hint="cs"/>
          <w:rtl/>
        </w:rPr>
        <w:t>(</w:t>
      </w:r>
      <w:r w:rsidR="00FF36A4" w:rsidRPr="0052634A">
        <w:rPr>
          <w:rFonts w:hint="cs"/>
          <w:rtl/>
        </w:rPr>
        <w:t>ثم دنا فتدلى فكان قاب قوسين أو أدنى</w:t>
      </w:r>
      <w:r w:rsidR="0074049C" w:rsidRPr="0052634A">
        <w:rPr>
          <w:rFonts w:hint="cs"/>
          <w:rtl/>
        </w:rPr>
        <w:t>)</w:t>
      </w:r>
      <w:r w:rsidR="008D581A" w:rsidRPr="0052634A">
        <w:rPr>
          <w:rFonts w:hint="cs"/>
          <w:rtl/>
        </w:rPr>
        <w:t xml:space="preserve">، </w:t>
      </w:r>
      <w:r w:rsidR="00FF36A4" w:rsidRPr="0052634A">
        <w:rPr>
          <w:rFonts w:hint="cs"/>
          <w:rtl/>
        </w:rPr>
        <w:t>فليس فيها حجة لأن موسى عليه</w:t>
      </w:r>
      <w:r w:rsidR="00FF36A4" w:rsidRPr="0052634A">
        <w:rPr>
          <w:rFonts w:hint="cs"/>
        </w:rPr>
        <w:t xml:space="preserve"> </w:t>
      </w:r>
      <w:r w:rsidR="00FF36A4" w:rsidRPr="0052634A">
        <w:rPr>
          <w:rFonts w:hint="cs"/>
          <w:rtl/>
        </w:rPr>
        <w:t>السلام سمع الكلام على الطور وكان ميعاده الطور ولم يدل على أن الله تعالى على</w:t>
      </w:r>
      <w:r w:rsidR="00FF36A4" w:rsidRPr="0052634A">
        <w:rPr>
          <w:rFonts w:hint="cs"/>
        </w:rPr>
        <w:t xml:space="preserve"> </w:t>
      </w:r>
      <w:r w:rsidR="00FF36A4" w:rsidRPr="0052634A">
        <w:rPr>
          <w:rFonts w:hint="cs"/>
          <w:rtl/>
        </w:rPr>
        <w:t>الطور</w:t>
      </w:r>
      <w:r w:rsidR="008D581A" w:rsidRPr="0052634A">
        <w:rPr>
          <w:rFonts w:hint="cs"/>
          <w:rtl/>
        </w:rPr>
        <w:t xml:space="preserve">، </w:t>
      </w:r>
      <w:r w:rsidR="00FF36A4" w:rsidRPr="0052634A">
        <w:rPr>
          <w:rFonts w:hint="cs"/>
          <w:rtl/>
        </w:rPr>
        <w:t xml:space="preserve">وقال في قصة إبراهيم </w:t>
      </w:r>
      <w:r w:rsidRPr="0052634A">
        <w:rPr>
          <w:rFonts w:hint="cs"/>
          <w:rtl/>
        </w:rPr>
        <w:t>(</w:t>
      </w:r>
      <w:r w:rsidR="00FF36A4" w:rsidRPr="0052634A">
        <w:rPr>
          <w:rFonts w:hint="cs"/>
          <w:rtl/>
        </w:rPr>
        <w:t>إني مهاجر إلى ربي</w:t>
      </w:r>
      <w:r w:rsidR="0074049C" w:rsidRPr="0052634A">
        <w:rPr>
          <w:rFonts w:hint="cs"/>
          <w:rtl/>
        </w:rPr>
        <w:t>)</w:t>
      </w:r>
      <w:r w:rsidR="008D581A" w:rsidRPr="0052634A">
        <w:rPr>
          <w:rFonts w:hint="cs"/>
          <w:rtl/>
        </w:rPr>
        <w:t xml:space="preserve">، </w:t>
      </w:r>
      <w:r w:rsidR="00FF36A4" w:rsidRPr="0052634A">
        <w:rPr>
          <w:rFonts w:hint="cs"/>
          <w:rtl/>
        </w:rPr>
        <w:t>وكانت هجرته إلى الشام</w:t>
      </w:r>
      <w:r w:rsidR="008D581A" w:rsidRPr="0052634A">
        <w:rPr>
          <w:rFonts w:hint="cs"/>
          <w:rtl/>
        </w:rPr>
        <w:t xml:space="preserve">، </w:t>
      </w:r>
      <w:r w:rsidR="00FF36A4" w:rsidRPr="0052634A">
        <w:rPr>
          <w:rFonts w:hint="cs"/>
          <w:rtl/>
        </w:rPr>
        <w:t>ولم يكن</w:t>
      </w:r>
      <w:r w:rsidR="00FF36A4" w:rsidRPr="0052634A">
        <w:rPr>
          <w:rFonts w:hint="cs"/>
        </w:rPr>
        <w:t xml:space="preserve"> </w:t>
      </w:r>
      <w:r w:rsidR="00FF36A4" w:rsidRPr="0052634A">
        <w:rPr>
          <w:rFonts w:hint="cs"/>
          <w:rtl/>
        </w:rPr>
        <w:t>الباري تعالى في الشام فبطل قولهم</w:t>
      </w:r>
      <w:r w:rsidR="008D581A" w:rsidRPr="0052634A">
        <w:rPr>
          <w:rFonts w:hint="cs"/>
          <w:rtl/>
        </w:rPr>
        <w:t xml:space="preserve">، </w:t>
      </w:r>
      <w:r w:rsidR="00FF36A4" w:rsidRPr="0052634A">
        <w:rPr>
          <w:rFonts w:hint="cs"/>
          <w:rtl/>
        </w:rPr>
        <w:t>وأما قوله تعالى</w:t>
      </w:r>
      <w:r w:rsidR="0074049C" w:rsidRPr="0052634A">
        <w:rPr>
          <w:rFonts w:hint="cs"/>
          <w:rtl/>
        </w:rPr>
        <w:t xml:space="preserve">: </w:t>
      </w:r>
      <w:r w:rsidRPr="0052634A">
        <w:rPr>
          <w:rFonts w:hint="cs"/>
          <w:rtl/>
        </w:rPr>
        <w:t>(</w:t>
      </w:r>
      <w:r w:rsidR="00FF36A4" w:rsidRPr="0052634A">
        <w:rPr>
          <w:rFonts w:hint="cs"/>
          <w:rtl/>
        </w:rPr>
        <w:t>ثم دنا فتدلى</w:t>
      </w:r>
      <w:r w:rsidR="0074049C" w:rsidRPr="0052634A">
        <w:rPr>
          <w:rFonts w:hint="cs"/>
          <w:rtl/>
        </w:rPr>
        <w:t>)</w:t>
      </w:r>
      <w:r w:rsidR="008D581A" w:rsidRPr="0052634A">
        <w:rPr>
          <w:rFonts w:hint="cs"/>
          <w:rtl/>
        </w:rPr>
        <w:t xml:space="preserve">، </w:t>
      </w:r>
      <w:r w:rsidR="00FF36A4" w:rsidRPr="0052634A">
        <w:rPr>
          <w:rFonts w:hint="cs"/>
          <w:rtl/>
        </w:rPr>
        <w:t>فذلك دُنُوُّ كرامةٍ</w:t>
      </w:r>
      <w:r w:rsidR="00FF36A4" w:rsidRPr="0052634A">
        <w:rPr>
          <w:rFonts w:hint="cs"/>
        </w:rPr>
        <w:t xml:space="preserve"> </w:t>
      </w:r>
      <w:r w:rsidR="00FF36A4" w:rsidRPr="0052634A">
        <w:rPr>
          <w:rFonts w:hint="cs"/>
          <w:rtl/>
        </w:rPr>
        <w:t>لا مجاورة</w:t>
      </w:r>
      <w:r w:rsidR="008D581A" w:rsidRPr="0052634A">
        <w:rPr>
          <w:rFonts w:hint="cs"/>
          <w:rtl/>
        </w:rPr>
        <w:t xml:space="preserve">، </w:t>
      </w:r>
      <w:r w:rsidR="00FF36A4" w:rsidRPr="0052634A">
        <w:rPr>
          <w:rFonts w:hint="cs"/>
          <w:rtl/>
        </w:rPr>
        <w:t>كقوله</w:t>
      </w:r>
      <w:r w:rsidR="0074049C" w:rsidRPr="0052634A">
        <w:rPr>
          <w:rFonts w:hint="cs"/>
          <w:rtl/>
        </w:rPr>
        <w:t xml:space="preserve">: </w:t>
      </w:r>
      <w:r w:rsidRPr="0052634A">
        <w:rPr>
          <w:rFonts w:hint="cs"/>
          <w:rtl/>
        </w:rPr>
        <w:t>(</w:t>
      </w:r>
      <w:r w:rsidR="00FF36A4" w:rsidRPr="0052634A">
        <w:rPr>
          <w:rFonts w:hint="cs"/>
          <w:rtl/>
        </w:rPr>
        <w:t>واسجد واقترب</w:t>
      </w:r>
      <w:r w:rsidR="0074049C" w:rsidRPr="0052634A">
        <w:rPr>
          <w:rFonts w:hint="cs"/>
          <w:rtl/>
        </w:rPr>
        <w:t>)</w:t>
      </w:r>
      <w:r w:rsidR="008D581A" w:rsidRPr="0052634A">
        <w:rPr>
          <w:rFonts w:hint="cs"/>
          <w:rtl/>
        </w:rPr>
        <w:t xml:space="preserve">، </w:t>
      </w:r>
      <w:r w:rsidR="00FF36A4" w:rsidRPr="0052634A">
        <w:rPr>
          <w:rFonts w:hint="cs"/>
          <w:rtl/>
        </w:rPr>
        <w:t xml:space="preserve">.. </w:t>
      </w:r>
      <w:r w:rsidR="00FF36A4" w:rsidRPr="0052634A">
        <w:rPr>
          <w:rFonts w:hint="cs"/>
          <w:bCs/>
          <w:rtl/>
        </w:rPr>
        <w:t>مسألة</w:t>
      </w:r>
      <w:r w:rsidR="00507B6C" w:rsidRPr="0052634A">
        <w:rPr>
          <w:rFonts w:hint="cs"/>
          <w:bCs/>
          <w:rtl/>
        </w:rPr>
        <w:t xml:space="preserve">: </w:t>
      </w:r>
      <w:r w:rsidR="00FF36A4" w:rsidRPr="0052634A">
        <w:rPr>
          <w:rFonts w:hint="cs"/>
          <w:bCs/>
          <w:rtl/>
        </w:rPr>
        <w:t>الباري تعالى لا يشبه شيئا</w:t>
      </w:r>
      <w:r w:rsidR="008D581A" w:rsidRPr="0052634A">
        <w:rPr>
          <w:rFonts w:hint="cs"/>
          <w:bCs/>
          <w:rtl/>
        </w:rPr>
        <w:t xml:space="preserve">، </w:t>
      </w:r>
      <w:r w:rsidR="00FF36A4" w:rsidRPr="0052634A">
        <w:rPr>
          <w:rFonts w:hint="cs"/>
          <w:bCs/>
          <w:rtl/>
        </w:rPr>
        <w:t>ولا يشبهه</w:t>
      </w:r>
      <w:r w:rsidR="00FF36A4" w:rsidRPr="0052634A">
        <w:rPr>
          <w:rFonts w:hint="cs"/>
          <w:bCs/>
        </w:rPr>
        <w:t xml:space="preserve"> </w:t>
      </w:r>
      <w:r w:rsidR="00FF36A4" w:rsidRPr="0052634A">
        <w:rPr>
          <w:rFonts w:hint="cs"/>
          <w:bCs/>
          <w:rtl/>
        </w:rPr>
        <w:t>شيء</w:t>
      </w:r>
      <w:r w:rsidR="00507B6C" w:rsidRPr="0052634A">
        <w:rPr>
          <w:rFonts w:hint="cs"/>
          <w:bCs/>
          <w:rtl/>
        </w:rPr>
        <w:t xml:space="preserve">: </w:t>
      </w:r>
      <w:r w:rsidR="00FF36A4" w:rsidRPr="0052634A">
        <w:rPr>
          <w:rFonts w:hint="cs"/>
          <w:rtl/>
        </w:rPr>
        <w:t>وحقيقة هذه المسألة تتبين</w:t>
      </w:r>
      <w:r w:rsidR="00FF36A4" w:rsidRPr="0052634A">
        <w:rPr>
          <w:rFonts w:hint="cs"/>
        </w:rPr>
        <w:t xml:space="preserve"> </w:t>
      </w:r>
      <w:r w:rsidR="00FF36A4" w:rsidRPr="0052634A">
        <w:rPr>
          <w:rFonts w:hint="cs"/>
          <w:rtl/>
        </w:rPr>
        <w:t>على معرفة حقيقة المثلين والخلافين</w:t>
      </w:r>
      <w:r w:rsidR="008D581A" w:rsidRPr="0052634A">
        <w:rPr>
          <w:rFonts w:hint="cs"/>
          <w:rtl/>
        </w:rPr>
        <w:t xml:space="preserve">، </w:t>
      </w:r>
      <w:r w:rsidR="00FF36A4" w:rsidRPr="0052634A">
        <w:rPr>
          <w:rFonts w:hint="cs"/>
          <w:rtl/>
        </w:rPr>
        <w:t>فحقيقة المثلين عندنا كل موجودين ينوب أحدهما</w:t>
      </w:r>
      <w:r w:rsidR="00FF36A4" w:rsidRPr="0052634A">
        <w:rPr>
          <w:rFonts w:hint="cs"/>
        </w:rPr>
        <w:t xml:space="preserve"> </w:t>
      </w:r>
      <w:r w:rsidR="00FF36A4" w:rsidRPr="0052634A">
        <w:rPr>
          <w:rFonts w:hint="cs"/>
          <w:rtl/>
        </w:rPr>
        <w:t>مناب الآخر ويقوم مقامه</w:t>
      </w:r>
      <w:r w:rsidR="008D581A" w:rsidRPr="0052634A">
        <w:rPr>
          <w:rFonts w:hint="cs"/>
          <w:rtl/>
        </w:rPr>
        <w:t xml:space="preserve">، </w:t>
      </w:r>
      <w:r w:rsidR="00FF36A4" w:rsidRPr="0052634A">
        <w:rPr>
          <w:rFonts w:hint="cs"/>
          <w:rtl/>
        </w:rPr>
        <w:t>وذهب أبو هاشم إلى أن حد المثلين المشتركين في أخص</w:t>
      </w:r>
      <w:r w:rsidR="00FF36A4" w:rsidRPr="0052634A">
        <w:rPr>
          <w:rFonts w:hint="cs"/>
        </w:rPr>
        <w:t xml:space="preserve"> </w:t>
      </w:r>
      <w:r w:rsidR="00FF36A4" w:rsidRPr="0052634A">
        <w:rPr>
          <w:rFonts w:hint="cs"/>
          <w:rtl/>
        </w:rPr>
        <w:t>الأوصاف</w:t>
      </w:r>
      <w:r w:rsidR="008D581A" w:rsidRPr="0052634A">
        <w:rPr>
          <w:rFonts w:hint="cs"/>
          <w:rtl/>
        </w:rPr>
        <w:t xml:space="preserve">، </w:t>
      </w:r>
      <w:r w:rsidR="00FF36A4" w:rsidRPr="0052634A">
        <w:rPr>
          <w:rFonts w:hint="cs"/>
          <w:rtl/>
        </w:rPr>
        <w:t>ثم زعموا أن الاشتراك في الوصف الأخص لو كان يوجب الاشتراك في سائر</w:t>
      </w:r>
      <w:r w:rsidR="00FF36A4" w:rsidRPr="0052634A">
        <w:rPr>
          <w:rFonts w:hint="cs"/>
        </w:rPr>
        <w:t xml:space="preserve"> </w:t>
      </w:r>
      <w:r w:rsidR="00FF36A4" w:rsidRPr="0052634A">
        <w:rPr>
          <w:rFonts w:hint="cs"/>
          <w:rtl/>
        </w:rPr>
        <w:t>الصفات لكان الاختلاف في الأخص يوجب الاختلاف في سائر الصفات</w:t>
      </w:r>
      <w:r w:rsidR="008D581A" w:rsidRPr="0052634A">
        <w:rPr>
          <w:rFonts w:hint="cs"/>
          <w:rtl/>
        </w:rPr>
        <w:t xml:space="preserve">، </w:t>
      </w:r>
      <w:r w:rsidR="00FF36A4" w:rsidRPr="0052634A">
        <w:rPr>
          <w:rFonts w:hint="cs"/>
          <w:rtl/>
        </w:rPr>
        <w:t>ورأينا أن الحركة مع</w:t>
      </w:r>
      <w:r w:rsidR="00FF36A4" w:rsidRPr="0052634A">
        <w:rPr>
          <w:rFonts w:hint="cs"/>
        </w:rPr>
        <w:t xml:space="preserve"> </w:t>
      </w:r>
      <w:r w:rsidR="00FF36A4" w:rsidRPr="0052634A">
        <w:rPr>
          <w:rFonts w:hint="cs"/>
          <w:rtl/>
        </w:rPr>
        <w:t>السواد يختلفان في الأخص</w:t>
      </w:r>
      <w:r w:rsidR="008D581A" w:rsidRPr="0052634A">
        <w:rPr>
          <w:rFonts w:hint="cs"/>
          <w:rtl/>
        </w:rPr>
        <w:t xml:space="preserve">، </w:t>
      </w:r>
      <w:r w:rsidR="00FF36A4" w:rsidRPr="0052634A">
        <w:rPr>
          <w:rFonts w:hint="cs"/>
          <w:rtl/>
        </w:rPr>
        <w:t>وإن أخص أوصاف الحركة الزوال عن المكان</w:t>
      </w:r>
      <w:r w:rsidR="008D581A" w:rsidRPr="0052634A">
        <w:rPr>
          <w:rFonts w:hint="cs"/>
          <w:rtl/>
        </w:rPr>
        <w:t xml:space="preserve">، </w:t>
      </w:r>
      <w:r w:rsidR="00FF36A4" w:rsidRPr="0052634A">
        <w:rPr>
          <w:rFonts w:hint="cs"/>
          <w:rtl/>
        </w:rPr>
        <w:t>وأخص أوصاف السواد</w:t>
      </w:r>
      <w:r w:rsidR="00FF36A4" w:rsidRPr="0052634A">
        <w:rPr>
          <w:rFonts w:hint="cs"/>
        </w:rPr>
        <w:t xml:space="preserve"> </w:t>
      </w:r>
      <w:r w:rsidR="00FF36A4" w:rsidRPr="0052634A">
        <w:rPr>
          <w:rFonts w:hint="cs"/>
          <w:rtl/>
        </w:rPr>
        <w:t>أنه يسود المحل</w:t>
      </w:r>
      <w:r w:rsidR="008D581A" w:rsidRPr="0052634A">
        <w:rPr>
          <w:rFonts w:hint="cs"/>
          <w:rtl/>
        </w:rPr>
        <w:t xml:space="preserve">، </w:t>
      </w:r>
      <w:r w:rsidR="00FF36A4" w:rsidRPr="0052634A">
        <w:rPr>
          <w:rFonts w:hint="cs"/>
          <w:rtl/>
        </w:rPr>
        <w:t>ثم يشتركان في أوصاف العموم وهو كونهما موجودين عرضين حادثين</w:t>
      </w:r>
      <w:r w:rsidR="008D581A" w:rsidRPr="0052634A">
        <w:rPr>
          <w:rFonts w:hint="cs"/>
          <w:rtl/>
        </w:rPr>
        <w:t xml:space="preserve">، </w:t>
      </w:r>
      <w:r w:rsidR="00FF36A4" w:rsidRPr="0052634A">
        <w:rPr>
          <w:rFonts w:hint="cs"/>
          <w:rtl/>
        </w:rPr>
        <w:t>وإذا ثبت ما ذكرناه ثبت أن الله تعالى ليس له مثل</w:t>
      </w:r>
      <w:r w:rsidR="008D581A" w:rsidRPr="0052634A">
        <w:rPr>
          <w:rFonts w:hint="cs"/>
          <w:rtl/>
        </w:rPr>
        <w:t xml:space="preserve">، </w:t>
      </w:r>
      <w:r w:rsidR="00FF36A4" w:rsidRPr="0052634A">
        <w:rPr>
          <w:rFonts w:hint="cs"/>
          <w:rtl/>
        </w:rPr>
        <w:t>لأنه لو كان له مثل وجب قدم</w:t>
      </w:r>
      <w:r w:rsidR="00FF36A4" w:rsidRPr="0052634A">
        <w:rPr>
          <w:rFonts w:hint="cs"/>
        </w:rPr>
        <w:t xml:space="preserve"> </w:t>
      </w:r>
      <w:r w:rsidR="00FF36A4" w:rsidRPr="0052634A">
        <w:rPr>
          <w:rFonts w:hint="cs"/>
          <w:rtl/>
        </w:rPr>
        <w:t>العالم أو حدوث الباري وكل واحد منهما كفر</w:t>
      </w:r>
      <w:r w:rsidR="008D581A" w:rsidRPr="0052634A">
        <w:rPr>
          <w:rFonts w:hint="cs"/>
          <w:rtl/>
        </w:rPr>
        <w:t xml:space="preserve">، </w:t>
      </w:r>
      <w:r w:rsidR="00FF36A4" w:rsidRPr="0052634A">
        <w:rPr>
          <w:rFonts w:hint="cs"/>
          <w:rtl/>
        </w:rPr>
        <w:t>وتتضح هذه الجملة بقول الله تعالى</w:t>
      </w:r>
      <w:r w:rsidR="0074049C" w:rsidRPr="0052634A">
        <w:rPr>
          <w:rFonts w:hint="cs"/>
          <w:rtl/>
        </w:rPr>
        <w:t xml:space="preserve">: </w:t>
      </w:r>
      <w:r w:rsidRPr="0052634A">
        <w:rPr>
          <w:rFonts w:hint="cs"/>
          <w:rtl/>
        </w:rPr>
        <w:t>(</w:t>
      </w:r>
      <w:r w:rsidR="00FF36A4" w:rsidRPr="0052634A">
        <w:rPr>
          <w:rFonts w:hint="cs"/>
          <w:rtl/>
        </w:rPr>
        <w:t>ليس كمثله شيء وهو السميع البصير</w:t>
      </w:r>
      <w:r w:rsidR="0074049C" w:rsidRPr="0052634A">
        <w:rPr>
          <w:rFonts w:hint="cs"/>
          <w:rtl/>
        </w:rPr>
        <w:t>)</w:t>
      </w:r>
      <w:r w:rsidR="008D581A" w:rsidRPr="0052634A">
        <w:rPr>
          <w:rFonts w:hint="cs"/>
          <w:rtl/>
        </w:rPr>
        <w:t xml:space="preserve">، </w:t>
      </w:r>
      <w:r w:rsidR="00FF36A4" w:rsidRPr="0052634A">
        <w:rPr>
          <w:rFonts w:hint="cs"/>
          <w:rtl/>
        </w:rPr>
        <w:t>وقوله</w:t>
      </w:r>
      <w:r w:rsidR="0074049C" w:rsidRPr="0052634A">
        <w:rPr>
          <w:rFonts w:hint="cs"/>
          <w:rtl/>
        </w:rPr>
        <w:t xml:space="preserve">: </w:t>
      </w:r>
      <w:r w:rsidRPr="0052634A">
        <w:rPr>
          <w:rFonts w:hint="cs"/>
          <w:rtl/>
        </w:rPr>
        <w:t>(</w:t>
      </w:r>
      <w:r w:rsidR="00FF36A4" w:rsidRPr="0052634A">
        <w:rPr>
          <w:rFonts w:hint="cs"/>
          <w:rtl/>
        </w:rPr>
        <w:t>لم يلد ولم يولد ولم يكن له كفوا أحد</w:t>
      </w:r>
      <w:r w:rsidR="0074049C" w:rsidRPr="0052634A">
        <w:rPr>
          <w:rFonts w:hint="cs"/>
          <w:rtl/>
        </w:rPr>
        <w:t>)</w:t>
      </w:r>
      <w:r w:rsidR="008D581A" w:rsidRPr="0052634A">
        <w:rPr>
          <w:rFonts w:hint="cs"/>
          <w:rtl/>
        </w:rPr>
        <w:t xml:space="preserve">، </w:t>
      </w:r>
      <w:r w:rsidR="00FF36A4" w:rsidRPr="0052634A">
        <w:rPr>
          <w:rFonts w:hint="cs"/>
          <w:rtl/>
        </w:rPr>
        <w:t xml:space="preserve">.. </w:t>
      </w:r>
      <w:r w:rsidR="00FF36A4" w:rsidRPr="0052634A">
        <w:rPr>
          <w:rFonts w:hint="cs"/>
          <w:bCs/>
          <w:rtl/>
        </w:rPr>
        <w:t>مسألة</w:t>
      </w:r>
      <w:r w:rsidR="00507B6C" w:rsidRPr="0052634A">
        <w:rPr>
          <w:rFonts w:hint="cs"/>
          <w:bCs/>
          <w:rtl/>
        </w:rPr>
        <w:t xml:space="preserve">: </w:t>
      </w:r>
      <w:r w:rsidR="00FF36A4" w:rsidRPr="0052634A">
        <w:rPr>
          <w:rFonts w:hint="cs"/>
          <w:bCs/>
          <w:rtl/>
        </w:rPr>
        <w:t>الباري تعالى ليس بجسم</w:t>
      </w:r>
      <w:r w:rsidR="00507B6C" w:rsidRPr="0052634A">
        <w:rPr>
          <w:rFonts w:hint="cs"/>
          <w:bCs/>
          <w:rtl/>
        </w:rPr>
        <w:t xml:space="preserve">: </w:t>
      </w:r>
      <w:r w:rsidR="00FF36A4" w:rsidRPr="0052634A">
        <w:rPr>
          <w:rFonts w:hint="cs"/>
          <w:rtl/>
        </w:rPr>
        <w:t>وذهبت الكرامية إلى أن الله تعالى جسم</w:t>
      </w:r>
      <w:r w:rsidR="008D581A" w:rsidRPr="0052634A">
        <w:rPr>
          <w:rFonts w:hint="cs"/>
          <w:rtl/>
        </w:rPr>
        <w:t xml:space="preserve">، </w:t>
      </w:r>
      <w:r w:rsidR="00FF36A4" w:rsidRPr="0052634A">
        <w:rPr>
          <w:rFonts w:hint="cs"/>
          <w:rtl/>
        </w:rPr>
        <w:t>والدليل على فساد قولهم</w:t>
      </w:r>
      <w:r w:rsidR="008D581A" w:rsidRPr="0052634A">
        <w:rPr>
          <w:rFonts w:hint="cs"/>
          <w:rtl/>
        </w:rPr>
        <w:t xml:space="preserve">، </w:t>
      </w:r>
      <w:r w:rsidR="00FF36A4" w:rsidRPr="0052634A">
        <w:rPr>
          <w:rFonts w:hint="cs"/>
          <w:rtl/>
        </w:rPr>
        <w:t>أن الجسم في</w:t>
      </w:r>
      <w:r w:rsidR="00FF36A4" w:rsidRPr="0052634A">
        <w:rPr>
          <w:rFonts w:hint="cs"/>
        </w:rPr>
        <w:t xml:space="preserve"> </w:t>
      </w:r>
      <w:r w:rsidR="00FF36A4" w:rsidRPr="0052634A">
        <w:rPr>
          <w:rFonts w:hint="cs"/>
          <w:rtl/>
        </w:rPr>
        <w:t>اللغة بمعنى التأليف واجتماع الأجزاء</w:t>
      </w:r>
      <w:r w:rsidR="008D581A" w:rsidRPr="0052634A">
        <w:rPr>
          <w:rFonts w:hint="cs"/>
          <w:rtl/>
        </w:rPr>
        <w:t xml:space="preserve">، </w:t>
      </w:r>
      <w:r w:rsidR="00FF36A4" w:rsidRPr="0052634A">
        <w:rPr>
          <w:rFonts w:hint="cs"/>
          <w:rtl/>
        </w:rPr>
        <w:t>والدليل عليه أنه نقول عند زيادة الأجزاء</w:t>
      </w:r>
      <w:r w:rsidR="00FF36A4" w:rsidRPr="0052634A">
        <w:rPr>
          <w:rFonts w:hint="cs"/>
        </w:rPr>
        <w:t xml:space="preserve"> </w:t>
      </w:r>
      <w:r w:rsidR="00FF36A4" w:rsidRPr="0052634A">
        <w:rPr>
          <w:rFonts w:hint="cs"/>
          <w:rtl/>
        </w:rPr>
        <w:t>وكثرة التأليف جسم وأجسم</w:t>
      </w:r>
      <w:r w:rsidR="008D581A" w:rsidRPr="0052634A">
        <w:rPr>
          <w:rFonts w:hint="cs"/>
          <w:rtl/>
        </w:rPr>
        <w:t xml:space="preserve">، </w:t>
      </w:r>
      <w:r w:rsidR="00FF36A4" w:rsidRPr="0052634A">
        <w:rPr>
          <w:rFonts w:hint="cs"/>
          <w:rtl/>
        </w:rPr>
        <w:t>كما يقال عند زيادة العلم عليم وأعلم</w:t>
      </w:r>
      <w:r w:rsidR="008D581A" w:rsidRPr="0052634A">
        <w:rPr>
          <w:rFonts w:hint="cs"/>
          <w:rtl/>
        </w:rPr>
        <w:t xml:space="preserve">، </w:t>
      </w:r>
      <w:r w:rsidR="00FF36A4" w:rsidRPr="0052634A">
        <w:rPr>
          <w:rFonts w:hint="cs"/>
          <w:rtl/>
        </w:rPr>
        <w:t>وقال تعالى</w:t>
      </w:r>
      <w:r w:rsidR="0074049C" w:rsidRPr="0052634A">
        <w:rPr>
          <w:rFonts w:hint="cs"/>
          <w:rtl/>
        </w:rPr>
        <w:t xml:space="preserve">: </w:t>
      </w:r>
      <w:r w:rsidRPr="0052634A">
        <w:rPr>
          <w:rFonts w:hint="cs"/>
          <w:rtl/>
        </w:rPr>
        <w:t>(</w:t>
      </w:r>
      <w:r w:rsidR="00FF36A4" w:rsidRPr="0052634A">
        <w:rPr>
          <w:rFonts w:hint="cs"/>
          <w:rtl/>
        </w:rPr>
        <w:t>وزاده</w:t>
      </w:r>
      <w:r w:rsidR="00FF36A4" w:rsidRPr="0052634A">
        <w:rPr>
          <w:rFonts w:hint="cs"/>
        </w:rPr>
        <w:t xml:space="preserve"> </w:t>
      </w:r>
      <w:r w:rsidR="00FF36A4" w:rsidRPr="0052634A">
        <w:rPr>
          <w:rFonts w:hint="cs"/>
          <w:rtl/>
        </w:rPr>
        <w:t>بسطه في العلم والجسم</w:t>
      </w:r>
      <w:r w:rsidR="0074049C" w:rsidRPr="0052634A">
        <w:rPr>
          <w:rFonts w:hint="cs"/>
          <w:rtl/>
        </w:rPr>
        <w:t>)</w:t>
      </w:r>
      <w:r w:rsidR="008D581A" w:rsidRPr="0052634A">
        <w:rPr>
          <w:rFonts w:hint="cs"/>
          <w:rtl/>
        </w:rPr>
        <w:t xml:space="preserve">، </w:t>
      </w:r>
      <w:r w:rsidR="00FF36A4" w:rsidRPr="0052634A">
        <w:rPr>
          <w:rFonts w:hint="cs"/>
          <w:rtl/>
        </w:rPr>
        <w:t>فلما كان وصف المبالغة كزيادة التأليف</w:t>
      </w:r>
      <w:r w:rsidR="008D581A" w:rsidRPr="0052634A">
        <w:rPr>
          <w:rFonts w:hint="cs"/>
          <w:rtl/>
        </w:rPr>
        <w:t xml:space="preserve">، </w:t>
      </w:r>
      <w:r w:rsidR="00FF36A4" w:rsidRPr="0052634A">
        <w:rPr>
          <w:rFonts w:hint="cs"/>
          <w:rtl/>
        </w:rPr>
        <w:t>دل على أن أصل الاسم</w:t>
      </w:r>
      <w:r w:rsidR="00FF36A4" w:rsidRPr="0052634A">
        <w:rPr>
          <w:rFonts w:hint="cs"/>
        </w:rPr>
        <w:t xml:space="preserve"> </w:t>
      </w:r>
      <w:r w:rsidR="00FF36A4" w:rsidRPr="0052634A">
        <w:rPr>
          <w:rFonts w:hint="cs"/>
          <w:rtl/>
        </w:rPr>
        <w:t>للتأليف</w:t>
      </w:r>
      <w:r w:rsidR="008D581A" w:rsidRPr="0052634A">
        <w:rPr>
          <w:rFonts w:hint="cs"/>
          <w:rtl/>
        </w:rPr>
        <w:t xml:space="preserve">، </w:t>
      </w:r>
      <w:r w:rsidR="00FF36A4" w:rsidRPr="0052634A">
        <w:rPr>
          <w:rFonts w:hint="cs"/>
          <w:rtl/>
        </w:rPr>
        <w:t>فإذا ثبت ما ذكرنا بطل مذهبهم لأن الله تعالى لا يجوز عليه التأليف</w:t>
      </w:r>
      <w:r w:rsidR="008D581A" w:rsidRPr="0052634A">
        <w:rPr>
          <w:rFonts w:hint="cs"/>
          <w:rtl/>
        </w:rPr>
        <w:t xml:space="preserve">، </w:t>
      </w:r>
      <w:r w:rsidR="00FF36A4" w:rsidRPr="0052634A">
        <w:rPr>
          <w:rFonts w:hint="cs"/>
          <w:rtl/>
        </w:rPr>
        <w:t>فإن</w:t>
      </w:r>
      <w:r w:rsidR="00FF36A4" w:rsidRPr="0052634A">
        <w:rPr>
          <w:rFonts w:hint="cs"/>
        </w:rPr>
        <w:t xml:space="preserve"> </w:t>
      </w:r>
      <w:r w:rsidR="00FF36A4" w:rsidRPr="0052634A">
        <w:rPr>
          <w:rFonts w:hint="cs"/>
          <w:rtl/>
        </w:rPr>
        <w:t>قالوا نحن نريد بقولنا جسم أنه موجود ولا نريد به التأليف</w:t>
      </w:r>
      <w:r w:rsidR="008D581A" w:rsidRPr="0052634A">
        <w:rPr>
          <w:rFonts w:hint="cs"/>
          <w:rtl/>
        </w:rPr>
        <w:t xml:space="preserve">، </w:t>
      </w:r>
      <w:r w:rsidR="00FF36A4" w:rsidRPr="0052634A">
        <w:rPr>
          <w:rFonts w:hint="cs"/>
          <w:rtl/>
        </w:rPr>
        <w:t>قلنا هذه التسمية في</w:t>
      </w:r>
      <w:r w:rsidR="00FF36A4" w:rsidRPr="0052634A">
        <w:rPr>
          <w:rFonts w:hint="cs"/>
        </w:rPr>
        <w:t xml:space="preserve"> </w:t>
      </w:r>
      <w:r w:rsidR="00FF36A4" w:rsidRPr="0052634A">
        <w:rPr>
          <w:rFonts w:hint="cs"/>
          <w:rtl/>
        </w:rPr>
        <w:t>اللغة ليس لها ذكر</w:t>
      </w:r>
      <w:r w:rsidR="008D581A" w:rsidRPr="0052634A">
        <w:rPr>
          <w:rFonts w:hint="cs"/>
          <w:rtl/>
        </w:rPr>
        <w:t xml:space="preserve">، </w:t>
      </w:r>
      <w:r w:rsidR="00FF36A4" w:rsidRPr="0052634A">
        <w:rPr>
          <w:rFonts w:hint="cs"/>
          <w:rtl/>
        </w:rPr>
        <w:t>ثم وهي مبنية على المستحيل فلم أطلقتم ذلك من غير ورود السمع به</w:t>
      </w:r>
      <w:r w:rsidR="008D581A" w:rsidRPr="0052634A">
        <w:rPr>
          <w:rFonts w:hint="cs"/>
          <w:rtl/>
        </w:rPr>
        <w:t xml:space="preserve">، </w:t>
      </w:r>
      <w:r w:rsidR="00FF36A4" w:rsidRPr="0052634A">
        <w:rPr>
          <w:rFonts w:hint="cs"/>
          <w:rtl/>
        </w:rPr>
        <w:t>وما الفصل بينكم وبين من يسميه جسدا ويريد به الموجود وإن كان يخالف مقتضى</w:t>
      </w:r>
      <w:r w:rsidR="00FF36A4" w:rsidRPr="0052634A">
        <w:rPr>
          <w:rFonts w:hint="cs"/>
        </w:rPr>
        <w:t xml:space="preserve"> </w:t>
      </w:r>
      <w:r w:rsidR="00FF36A4" w:rsidRPr="0052634A">
        <w:rPr>
          <w:rFonts w:hint="cs"/>
          <w:rtl/>
        </w:rPr>
        <w:t>اللغة</w:t>
      </w:r>
      <w:r w:rsidR="008D581A" w:rsidRPr="0052634A">
        <w:rPr>
          <w:rFonts w:hint="cs"/>
          <w:rtl/>
        </w:rPr>
        <w:t xml:space="preserve">، </w:t>
      </w:r>
      <w:r w:rsidR="00FF36A4" w:rsidRPr="0052634A">
        <w:rPr>
          <w:rFonts w:hint="cs"/>
          <w:rtl/>
        </w:rPr>
        <w:t>فإن قيل</w:t>
      </w:r>
      <w:r w:rsidR="008D581A" w:rsidRPr="0052634A">
        <w:rPr>
          <w:rFonts w:hint="cs"/>
          <w:rtl/>
        </w:rPr>
        <w:t xml:space="preserve">، </w:t>
      </w:r>
      <w:r w:rsidR="00FF36A4" w:rsidRPr="0052634A">
        <w:rPr>
          <w:rFonts w:hint="cs"/>
          <w:rtl/>
        </w:rPr>
        <w:t>أليس يسمى نفسا</w:t>
      </w:r>
      <w:r w:rsidR="008D581A" w:rsidRPr="0052634A">
        <w:rPr>
          <w:rFonts w:hint="cs"/>
          <w:rtl/>
        </w:rPr>
        <w:t xml:space="preserve">، </w:t>
      </w:r>
      <w:r w:rsidR="00FF36A4" w:rsidRPr="0052634A">
        <w:rPr>
          <w:rFonts w:hint="cs"/>
          <w:rtl/>
        </w:rPr>
        <w:t>قلنا</w:t>
      </w:r>
      <w:r w:rsidR="008D581A" w:rsidRPr="0052634A">
        <w:rPr>
          <w:rFonts w:hint="cs"/>
          <w:rtl/>
        </w:rPr>
        <w:t xml:space="preserve">، </w:t>
      </w:r>
      <w:r w:rsidR="00FF36A4" w:rsidRPr="0052634A">
        <w:rPr>
          <w:rFonts w:hint="cs"/>
          <w:rtl/>
        </w:rPr>
        <w:t>أتبعنا فيه السمع وهو قوله تعالى</w:t>
      </w:r>
      <w:r w:rsidR="0074049C" w:rsidRPr="0052634A">
        <w:rPr>
          <w:rFonts w:hint="cs"/>
          <w:rtl/>
        </w:rPr>
        <w:t xml:space="preserve">: </w:t>
      </w:r>
      <w:r w:rsidRPr="0052634A">
        <w:rPr>
          <w:rFonts w:hint="cs"/>
          <w:rtl/>
        </w:rPr>
        <w:t>(</w:t>
      </w:r>
      <w:r w:rsidR="00FF36A4" w:rsidRPr="0052634A">
        <w:rPr>
          <w:rFonts w:hint="cs"/>
          <w:rtl/>
        </w:rPr>
        <w:t>تعلم ما في</w:t>
      </w:r>
      <w:r w:rsidR="00FF36A4" w:rsidRPr="0052634A">
        <w:rPr>
          <w:rFonts w:hint="cs"/>
        </w:rPr>
        <w:t xml:space="preserve"> </w:t>
      </w:r>
      <w:r w:rsidR="00FF36A4" w:rsidRPr="0052634A">
        <w:rPr>
          <w:rFonts w:hint="cs"/>
          <w:rtl/>
        </w:rPr>
        <w:t>نفسي ولا أعلم ما في نفسك</w:t>
      </w:r>
      <w:r w:rsidR="0074049C" w:rsidRPr="0052634A">
        <w:rPr>
          <w:rFonts w:hint="cs"/>
          <w:rtl/>
        </w:rPr>
        <w:t>)</w:t>
      </w:r>
      <w:r w:rsidR="00FF36A4" w:rsidRPr="0052634A">
        <w:rPr>
          <w:rFonts w:hint="cs"/>
          <w:rtl/>
        </w:rPr>
        <w:t xml:space="preserve"> ولم يرد السمع </w:t>
      </w:r>
      <w:r w:rsidR="00FF36A4" w:rsidRPr="0052634A">
        <w:rPr>
          <w:rFonts w:hint="cs"/>
          <w:rtl/>
        </w:rPr>
        <w:lastRenderedPageBreak/>
        <w:t>بالجسم</w:t>
      </w:r>
      <w:r w:rsidR="008D581A" w:rsidRPr="0052634A">
        <w:rPr>
          <w:rFonts w:hint="cs"/>
          <w:rtl/>
        </w:rPr>
        <w:t xml:space="preserve">، </w:t>
      </w:r>
      <w:r w:rsidR="00FF36A4" w:rsidRPr="0052634A">
        <w:rPr>
          <w:rFonts w:hint="cs"/>
          <w:rtl/>
        </w:rPr>
        <w:t xml:space="preserve">.. </w:t>
      </w:r>
      <w:r w:rsidR="00FF36A4" w:rsidRPr="0052634A">
        <w:rPr>
          <w:rFonts w:hint="cs"/>
          <w:bCs/>
          <w:rtl/>
        </w:rPr>
        <w:t>مسألة</w:t>
      </w:r>
      <w:r w:rsidR="00507B6C" w:rsidRPr="0052634A">
        <w:rPr>
          <w:rFonts w:hint="cs"/>
          <w:bCs/>
          <w:rtl/>
        </w:rPr>
        <w:t xml:space="preserve">: </w:t>
      </w:r>
      <w:r w:rsidR="00FF36A4" w:rsidRPr="0052634A">
        <w:rPr>
          <w:rFonts w:hint="cs"/>
          <w:bCs/>
          <w:rtl/>
        </w:rPr>
        <w:t>لا يجوز قيام حادث</w:t>
      </w:r>
      <w:r w:rsidR="00FF36A4" w:rsidRPr="0052634A">
        <w:rPr>
          <w:rFonts w:hint="cs"/>
          <w:bCs/>
        </w:rPr>
        <w:t xml:space="preserve"> </w:t>
      </w:r>
      <w:r w:rsidR="00FF36A4" w:rsidRPr="0052634A">
        <w:rPr>
          <w:rFonts w:hint="cs"/>
          <w:bCs/>
          <w:rtl/>
        </w:rPr>
        <w:t>بذات الباري تعالى</w:t>
      </w:r>
      <w:r w:rsidR="00507B6C" w:rsidRPr="0052634A">
        <w:rPr>
          <w:rFonts w:hint="cs"/>
          <w:bCs/>
          <w:rtl/>
        </w:rPr>
        <w:t xml:space="preserve">: </w:t>
      </w:r>
      <w:r w:rsidR="00FF36A4" w:rsidRPr="0052634A">
        <w:rPr>
          <w:rFonts w:hint="cs"/>
          <w:rtl/>
        </w:rPr>
        <w:t>وزعمت الكرامية أنه يقوم بذات الباري تعالى قول حادث</w:t>
      </w:r>
      <w:r w:rsidR="008D581A" w:rsidRPr="0052634A">
        <w:rPr>
          <w:rFonts w:hint="cs"/>
          <w:rtl/>
        </w:rPr>
        <w:t xml:space="preserve">، </w:t>
      </w:r>
      <w:r w:rsidR="00FF36A4" w:rsidRPr="0052634A">
        <w:rPr>
          <w:rFonts w:hint="cs"/>
          <w:rtl/>
        </w:rPr>
        <w:t>وهو قوله للأشياء كن موجودًا</w:t>
      </w:r>
      <w:r w:rsidR="00FF36A4" w:rsidRPr="0052634A">
        <w:rPr>
          <w:rFonts w:hint="cs"/>
        </w:rPr>
        <w:t xml:space="preserve"> </w:t>
      </w:r>
      <w:r w:rsidR="00FF36A4" w:rsidRPr="0052634A">
        <w:rPr>
          <w:rFonts w:hint="cs"/>
          <w:rtl/>
        </w:rPr>
        <w:t>أو عرضاً أو جوهراً فيحصل في الوجود</w:t>
      </w:r>
      <w:r w:rsidR="008D581A" w:rsidRPr="0052634A">
        <w:rPr>
          <w:rFonts w:hint="cs"/>
          <w:rtl/>
        </w:rPr>
        <w:t xml:space="preserve">، </w:t>
      </w:r>
      <w:r w:rsidR="00FF36A4" w:rsidRPr="0052634A">
        <w:rPr>
          <w:rFonts w:hint="cs"/>
          <w:rtl/>
        </w:rPr>
        <w:t>فيحدث في نفسه أولاً هذا القول</w:t>
      </w:r>
      <w:r w:rsidR="008D581A" w:rsidRPr="0052634A">
        <w:rPr>
          <w:rFonts w:hint="cs"/>
          <w:rtl/>
        </w:rPr>
        <w:t xml:space="preserve">، </w:t>
      </w:r>
      <w:r w:rsidR="00FF36A4" w:rsidRPr="0052634A">
        <w:rPr>
          <w:rFonts w:hint="cs"/>
          <w:rtl/>
        </w:rPr>
        <w:t>ثم يحدث ذلك الشيء</w:t>
      </w:r>
      <w:r w:rsidR="00FF36A4" w:rsidRPr="0052634A">
        <w:rPr>
          <w:rFonts w:hint="cs"/>
        </w:rPr>
        <w:t xml:space="preserve"> </w:t>
      </w:r>
      <w:r w:rsidR="00FF36A4" w:rsidRPr="0052634A">
        <w:rPr>
          <w:rFonts w:hint="cs"/>
          <w:rtl/>
        </w:rPr>
        <w:t>بعد حدوث هذا القول لا محالة حتى لو أراد أن لا يحدث ذلك كان مستحيلا</w:t>
      </w:r>
      <w:r w:rsidR="008D581A" w:rsidRPr="0052634A">
        <w:rPr>
          <w:rFonts w:hint="cs"/>
          <w:rtl/>
        </w:rPr>
        <w:t xml:space="preserve">، </w:t>
      </w:r>
      <w:r w:rsidR="00FF36A4" w:rsidRPr="0052634A">
        <w:rPr>
          <w:rFonts w:hint="cs"/>
          <w:rtl/>
        </w:rPr>
        <w:t>ثم زعموا</w:t>
      </w:r>
      <w:r w:rsidR="00FF36A4" w:rsidRPr="0052634A">
        <w:rPr>
          <w:rFonts w:hint="cs"/>
        </w:rPr>
        <w:t xml:space="preserve"> </w:t>
      </w:r>
      <w:r w:rsidR="00FF36A4" w:rsidRPr="0052634A">
        <w:rPr>
          <w:rFonts w:hint="cs"/>
          <w:rtl/>
        </w:rPr>
        <w:t>انه لا يتصف بهذا القول ولا يسمى به قائلا</w:t>
      </w:r>
      <w:r w:rsidR="008D581A" w:rsidRPr="0052634A">
        <w:rPr>
          <w:rFonts w:hint="cs"/>
          <w:rtl/>
        </w:rPr>
        <w:t xml:space="preserve">، </w:t>
      </w:r>
      <w:r w:rsidR="00FF36A4" w:rsidRPr="0052634A">
        <w:rPr>
          <w:rFonts w:hint="cs"/>
          <w:rtl/>
        </w:rPr>
        <w:t>وإنما هو قائل بقائليةٍ قديمة</w:t>
      </w:r>
      <w:r w:rsidR="008D581A" w:rsidRPr="0052634A">
        <w:rPr>
          <w:rFonts w:hint="cs"/>
          <w:rtl/>
        </w:rPr>
        <w:t xml:space="preserve">، </w:t>
      </w:r>
      <w:r w:rsidR="00FF36A4" w:rsidRPr="0052634A">
        <w:rPr>
          <w:rFonts w:hint="cs"/>
          <w:rtl/>
        </w:rPr>
        <w:t>والقائلية</w:t>
      </w:r>
      <w:r w:rsidR="00FF36A4" w:rsidRPr="0052634A">
        <w:rPr>
          <w:rFonts w:hint="cs"/>
        </w:rPr>
        <w:t xml:space="preserve"> </w:t>
      </w:r>
      <w:r w:rsidR="00FF36A4" w:rsidRPr="0052634A">
        <w:rPr>
          <w:rFonts w:hint="cs"/>
          <w:rtl/>
        </w:rPr>
        <w:t>عندهم القدرة على القول</w:t>
      </w:r>
      <w:r w:rsidR="008D581A" w:rsidRPr="0052634A">
        <w:rPr>
          <w:rFonts w:hint="cs"/>
          <w:rtl/>
        </w:rPr>
        <w:t xml:space="preserve">، </w:t>
      </w:r>
      <w:r w:rsidR="00FF36A4" w:rsidRPr="0052634A">
        <w:rPr>
          <w:rFonts w:hint="cs"/>
          <w:rtl/>
        </w:rPr>
        <w:t>والدليل على بطلان قولهم</w:t>
      </w:r>
      <w:r w:rsidR="008D581A" w:rsidRPr="0052634A">
        <w:rPr>
          <w:rFonts w:hint="cs"/>
          <w:rtl/>
        </w:rPr>
        <w:t xml:space="preserve">، </w:t>
      </w:r>
      <w:r w:rsidR="00FF36A4" w:rsidRPr="0052634A">
        <w:rPr>
          <w:rFonts w:hint="cs"/>
          <w:rtl/>
        </w:rPr>
        <w:t>أنه لو قبٍل ذاته الحوادث لم</w:t>
      </w:r>
      <w:r w:rsidR="00FF36A4" w:rsidRPr="0052634A">
        <w:rPr>
          <w:rFonts w:hint="cs"/>
        </w:rPr>
        <w:t xml:space="preserve"> </w:t>
      </w:r>
      <w:r w:rsidR="00FF36A4" w:rsidRPr="0052634A">
        <w:rPr>
          <w:rFonts w:hint="cs"/>
          <w:rtl/>
        </w:rPr>
        <w:t>يخل منها كما أن الجواهر لما قبلت الحوادث لم يتصور خلوها من الحوادث</w:t>
      </w:r>
      <w:r w:rsidR="008D581A" w:rsidRPr="0052634A">
        <w:rPr>
          <w:rFonts w:hint="cs"/>
          <w:rtl/>
        </w:rPr>
        <w:t xml:space="preserve">، </w:t>
      </w:r>
      <w:r w:rsidR="00FF36A4" w:rsidRPr="0052634A">
        <w:rPr>
          <w:rFonts w:hint="cs"/>
          <w:rtl/>
        </w:rPr>
        <w:t>وما لا يخلو</w:t>
      </w:r>
      <w:r w:rsidR="00FF36A4" w:rsidRPr="0052634A">
        <w:rPr>
          <w:rFonts w:hint="cs"/>
        </w:rPr>
        <w:t xml:space="preserve"> </w:t>
      </w:r>
      <w:r w:rsidR="00FF36A4" w:rsidRPr="0052634A">
        <w:rPr>
          <w:rFonts w:hint="cs"/>
          <w:rtl/>
        </w:rPr>
        <w:t>عن الحوادث فهو حادث</w:t>
      </w:r>
      <w:r w:rsidR="008D581A" w:rsidRPr="0052634A">
        <w:rPr>
          <w:rFonts w:hint="cs"/>
          <w:rtl/>
        </w:rPr>
        <w:t xml:space="preserve">، </w:t>
      </w:r>
      <w:r w:rsidR="00FF36A4" w:rsidRPr="0052634A">
        <w:rPr>
          <w:rFonts w:hint="cs"/>
          <w:rtl/>
        </w:rPr>
        <w:t>لأنهم قالوا يقوم بذاته قول حادث ثم لا يتصف به</w:t>
      </w:r>
      <w:r w:rsidR="008D581A" w:rsidRPr="0052634A">
        <w:rPr>
          <w:rFonts w:hint="cs"/>
          <w:rtl/>
        </w:rPr>
        <w:t xml:space="preserve">، </w:t>
      </w:r>
      <w:r w:rsidR="00FF36A4" w:rsidRPr="0052634A">
        <w:rPr>
          <w:rFonts w:hint="cs"/>
          <w:rtl/>
        </w:rPr>
        <w:t>ولو جاز قيام</w:t>
      </w:r>
      <w:r w:rsidR="00FF36A4" w:rsidRPr="0052634A">
        <w:rPr>
          <w:rFonts w:hint="cs"/>
        </w:rPr>
        <w:t xml:space="preserve"> </w:t>
      </w:r>
      <w:r w:rsidR="00FF36A4" w:rsidRPr="0052634A">
        <w:rPr>
          <w:rFonts w:hint="cs"/>
          <w:rtl/>
        </w:rPr>
        <w:t>حادث بمحل من غير أن يتصف به المحل</w:t>
      </w:r>
      <w:r w:rsidR="008D581A" w:rsidRPr="0052634A">
        <w:rPr>
          <w:rFonts w:hint="cs"/>
          <w:rtl/>
        </w:rPr>
        <w:t xml:space="preserve">، </w:t>
      </w:r>
      <w:r w:rsidR="00FF36A4" w:rsidRPr="0052634A">
        <w:rPr>
          <w:rFonts w:hint="cs"/>
          <w:rtl/>
        </w:rPr>
        <w:t>لجاز في الشاهد أن يقوم بمحلٍّ قول وإرادة</w:t>
      </w:r>
      <w:r w:rsidR="008D581A" w:rsidRPr="0052634A">
        <w:rPr>
          <w:rFonts w:hint="cs"/>
          <w:rtl/>
        </w:rPr>
        <w:t xml:space="preserve">، </w:t>
      </w:r>
      <w:r w:rsidR="00FF36A4" w:rsidRPr="0052634A">
        <w:rPr>
          <w:rFonts w:hint="cs"/>
          <w:rtl/>
        </w:rPr>
        <w:t>ثم لا</w:t>
      </w:r>
      <w:r w:rsidR="00FF36A4" w:rsidRPr="0052634A">
        <w:rPr>
          <w:rFonts w:hint="cs"/>
        </w:rPr>
        <w:t xml:space="preserve"> </w:t>
      </w:r>
      <w:r w:rsidR="00FF36A4" w:rsidRPr="0052634A">
        <w:rPr>
          <w:rFonts w:hint="cs"/>
          <w:rtl/>
        </w:rPr>
        <w:t>يتصف بكونه قائلا ومريدا</w:t>
      </w:r>
      <w:r w:rsidR="008D581A" w:rsidRPr="0052634A">
        <w:rPr>
          <w:rFonts w:hint="cs"/>
          <w:rtl/>
        </w:rPr>
        <w:t xml:space="preserve">، </w:t>
      </w:r>
      <w:r w:rsidR="00FF36A4" w:rsidRPr="0052634A">
        <w:rPr>
          <w:rFonts w:hint="cs"/>
          <w:rtl/>
        </w:rPr>
        <w:t>ولأنه لو جاز أن يقوم بذاته قول حادث لجاز أن يقوم</w:t>
      </w:r>
      <w:r w:rsidR="00FF36A4" w:rsidRPr="0052634A">
        <w:rPr>
          <w:rFonts w:hint="cs"/>
        </w:rPr>
        <w:t xml:space="preserve"> </w:t>
      </w:r>
      <w:r w:rsidR="00FF36A4" w:rsidRPr="0052634A">
        <w:rPr>
          <w:rFonts w:hint="cs"/>
          <w:rtl/>
        </w:rPr>
        <w:t>بذاته لون حادث</w:t>
      </w:r>
      <w:r w:rsidR="008D581A" w:rsidRPr="0052634A">
        <w:rPr>
          <w:rFonts w:hint="cs"/>
          <w:rtl/>
        </w:rPr>
        <w:t xml:space="preserve">، </w:t>
      </w:r>
      <w:r w:rsidR="00FF36A4" w:rsidRPr="0052634A">
        <w:rPr>
          <w:rFonts w:hint="cs"/>
          <w:rtl/>
        </w:rPr>
        <w:t>لأن الحق تعالى جسم على قولهم وهو متحيز ومختص بجهة</w:t>
      </w:r>
      <w:r w:rsidR="008D581A" w:rsidRPr="0052634A">
        <w:rPr>
          <w:rFonts w:hint="cs"/>
          <w:rtl/>
        </w:rPr>
        <w:t xml:space="preserve">، </w:t>
      </w:r>
      <w:r w:rsidR="00FF36A4" w:rsidRPr="0052634A">
        <w:rPr>
          <w:rFonts w:hint="cs"/>
          <w:rtl/>
        </w:rPr>
        <w:t>ولا يتقرر في</w:t>
      </w:r>
      <w:r w:rsidR="00FF36A4" w:rsidRPr="0052634A">
        <w:rPr>
          <w:rFonts w:hint="cs"/>
        </w:rPr>
        <w:t xml:space="preserve"> </w:t>
      </w:r>
      <w:r w:rsidR="00FF36A4" w:rsidRPr="0052634A">
        <w:rPr>
          <w:rFonts w:hint="cs"/>
          <w:rtl/>
        </w:rPr>
        <w:t>العقول جسم متحيز يخلو عن الألوان</w:t>
      </w:r>
      <w:r w:rsidR="008D581A" w:rsidRPr="0052634A">
        <w:rPr>
          <w:rFonts w:hint="cs"/>
          <w:rtl/>
        </w:rPr>
        <w:t xml:space="preserve">، </w:t>
      </w:r>
      <w:r w:rsidR="00FF36A4" w:rsidRPr="0052634A">
        <w:rPr>
          <w:rFonts w:hint="cs"/>
          <w:rtl/>
        </w:rPr>
        <w:t>ولجاز أن يقوم بذاته قدرة حادثة وعلم حادث</w:t>
      </w:r>
      <w:r w:rsidR="008D581A" w:rsidRPr="0052634A">
        <w:rPr>
          <w:rFonts w:hint="cs"/>
          <w:rtl/>
        </w:rPr>
        <w:t xml:space="preserve">، </w:t>
      </w:r>
      <w:r w:rsidR="00FF36A4" w:rsidRPr="0052634A">
        <w:rPr>
          <w:rFonts w:hint="cs"/>
          <w:rtl/>
        </w:rPr>
        <w:t>فإن</w:t>
      </w:r>
      <w:r w:rsidR="00FF36A4" w:rsidRPr="0052634A">
        <w:rPr>
          <w:rFonts w:hint="cs"/>
        </w:rPr>
        <w:t xml:space="preserve"> </w:t>
      </w:r>
      <w:r w:rsidR="00FF36A4" w:rsidRPr="0052634A">
        <w:rPr>
          <w:rFonts w:hint="cs"/>
          <w:rtl/>
        </w:rPr>
        <w:t>استدلوا بقوله تعالى</w:t>
      </w:r>
      <w:r w:rsidR="0074049C" w:rsidRPr="0052634A">
        <w:rPr>
          <w:rFonts w:hint="cs"/>
          <w:rtl/>
        </w:rPr>
        <w:t xml:space="preserve">: </w:t>
      </w:r>
      <w:r w:rsidRPr="0052634A">
        <w:rPr>
          <w:rFonts w:hint="cs"/>
          <w:rtl/>
        </w:rPr>
        <w:t>(</w:t>
      </w:r>
      <w:r w:rsidR="00FF36A4" w:rsidRPr="0052634A">
        <w:rPr>
          <w:rFonts w:hint="cs"/>
          <w:rtl/>
        </w:rPr>
        <w:t>إنما قولنا لشيء إذا أردناه أن نقول له كن فيكون</w:t>
      </w:r>
      <w:r w:rsidR="0074049C" w:rsidRPr="0052634A">
        <w:rPr>
          <w:rFonts w:hint="cs"/>
          <w:rtl/>
        </w:rPr>
        <w:t>)</w:t>
      </w:r>
      <w:r w:rsidR="00FF36A4" w:rsidRPr="0052634A">
        <w:rPr>
          <w:rFonts w:hint="cs"/>
          <w:rtl/>
        </w:rPr>
        <w:t xml:space="preserve"> فدل على أنه</w:t>
      </w:r>
      <w:r w:rsidR="00FF36A4" w:rsidRPr="0052634A">
        <w:rPr>
          <w:rFonts w:hint="cs"/>
        </w:rPr>
        <w:t xml:space="preserve"> </w:t>
      </w:r>
      <w:r w:rsidR="00FF36A4" w:rsidRPr="0052634A">
        <w:rPr>
          <w:rFonts w:hint="cs"/>
          <w:rtl/>
        </w:rPr>
        <w:t>يحدث قولا عند إرادته خلق الأشياء</w:t>
      </w:r>
      <w:r w:rsidR="008D581A" w:rsidRPr="0052634A">
        <w:rPr>
          <w:rFonts w:hint="cs"/>
          <w:rtl/>
        </w:rPr>
        <w:t xml:space="preserve">، </w:t>
      </w:r>
      <w:r w:rsidR="00FF36A4" w:rsidRPr="0052634A">
        <w:rPr>
          <w:rFonts w:hint="cs"/>
          <w:rtl/>
        </w:rPr>
        <w:t>فالجواب</w:t>
      </w:r>
      <w:r w:rsidR="008D581A" w:rsidRPr="0052634A">
        <w:rPr>
          <w:rFonts w:hint="cs"/>
          <w:rtl/>
        </w:rPr>
        <w:t xml:space="preserve">، </w:t>
      </w:r>
      <w:r w:rsidR="00FF36A4" w:rsidRPr="0052634A">
        <w:rPr>
          <w:rFonts w:hint="cs"/>
          <w:rtl/>
        </w:rPr>
        <w:t>أن في الآية دلالة على أن قوله ليس</w:t>
      </w:r>
      <w:r w:rsidR="00FF36A4" w:rsidRPr="0052634A">
        <w:rPr>
          <w:rFonts w:hint="cs"/>
        </w:rPr>
        <w:t xml:space="preserve"> </w:t>
      </w:r>
      <w:r w:rsidR="00FF36A4" w:rsidRPr="0052634A">
        <w:rPr>
          <w:rFonts w:hint="cs"/>
          <w:rtl/>
        </w:rPr>
        <w:t>بحادث</w:t>
      </w:r>
      <w:r w:rsidR="008D581A" w:rsidRPr="0052634A">
        <w:rPr>
          <w:rFonts w:hint="cs"/>
          <w:rtl/>
        </w:rPr>
        <w:t xml:space="preserve">، </w:t>
      </w:r>
      <w:r w:rsidR="00FF36A4" w:rsidRPr="0052634A">
        <w:rPr>
          <w:rFonts w:hint="cs"/>
          <w:rtl/>
        </w:rPr>
        <w:t>لأنه لو</w:t>
      </w:r>
      <w:r w:rsidR="00FF36A4" w:rsidRPr="0052634A">
        <w:rPr>
          <w:rFonts w:hint="cs"/>
        </w:rPr>
        <w:t xml:space="preserve"> </w:t>
      </w:r>
      <w:r w:rsidR="00FF36A4" w:rsidRPr="0052634A">
        <w:rPr>
          <w:rFonts w:hint="cs"/>
          <w:rtl/>
        </w:rPr>
        <w:t>كان حادثاً لما جاز حدوثه إلا بقول آخر يسبقه</w:t>
      </w:r>
      <w:r w:rsidR="008D581A" w:rsidRPr="0052634A">
        <w:rPr>
          <w:rFonts w:hint="cs"/>
          <w:rtl/>
        </w:rPr>
        <w:t xml:space="preserve">، </w:t>
      </w:r>
      <w:r w:rsidR="00FF36A4" w:rsidRPr="0052634A">
        <w:rPr>
          <w:rFonts w:hint="cs"/>
          <w:rtl/>
        </w:rPr>
        <w:t>ثم القول الآخر أيضا لا يجوز حدوثه</w:t>
      </w:r>
      <w:r w:rsidR="00FF36A4" w:rsidRPr="0052634A">
        <w:rPr>
          <w:rFonts w:hint="cs"/>
        </w:rPr>
        <w:t xml:space="preserve"> </w:t>
      </w:r>
      <w:r w:rsidR="00FF36A4" w:rsidRPr="0052634A">
        <w:rPr>
          <w:rFonts w:hint="cs"/>
          <w:rtl/>
        </w:rPr>
        <w:t>إلا بآخر يسبقه</w:t>
      </w:r>
      <w:r w:rsidR="008D581A" w:rsidRPr="0052634A">
        <w:rPr>
          <w:rFonts w:hint="cs"/>
          <w:rtl/>
        </w:rPr>
        <w:t xml:space="preserve">، </w:t>
      </w:r>
      <w:r w:rsidR="00FF36A4" w:rsidRPr="0052634A">
        <w:rPr>
          <w:rFonts w:hint="cs"/>
          <w:rtl/>
        </w:rPr>
        <w:t>لأنه حادث يريد وجوده وذلك يؤدي إلى التسلسل وإلى ما لا يتناهى وهو</w:t>
      </w:r>
      <w:r w:rsidR="00FF36A4" w:rsidRPr="0052634A">
        <w:rPr>
          <w:rFonts w:hint="cs"/>
        </w:rPr>
        <w:t xml:space="preserve"> </w:t>
      </w:r>
      <w:r w:rsidR="00FF36A4" w:rsidRPr="0052634A">
        <w:rPr>
          <w:rFonts w:hint="cs"/>
          <w:rtl/>
        </w:rPr>
        <w:t>محال " أهــ</w:t>
      </w:r>
      <w:r w:rsidR="008D581A" w:rsidRPr="0052634A">
        <w:rPr>
          <w:rFonts w:hint="cs"/>
          <w:rtl/>
        </w:rPr>
        <w:t xml:space="preserve">، </w:t>
      </w:r>
    </w:p>
    <w:p w14:paraId="3F40D81A" w14:textId="6B87CD48" w:rsidR="00FF36A4" w:rsidRPr="0052634A" w:rsidRDefault="00DA0881" w:rsidP="00061E88">
      <w:pPr>
        <w:rPr>
          <w:b/>
        </w:rPr>
      </w:pPr>
      <w:r w:rsidRPr="0052634A">
        <w:rPr>
          <w:rFonts w:hint="cs"/>
          <w:bCs/>
          <w:rtl/>
        </w:rPr>
        <w:t>(</w:t>
      </w:r>
      <w:r w:rsidR="00FF36A4" w:rsidRPr="0052634A">
        <w:rPr>
          <w:rFonts w:hint="cs"/>
          <w:bCs/>
          <w:rtl/>
        </w:rPr>
        <w:t>12</w:t>
      </w:r>
      <w:r w:rsidR="0074049C" w:rsidRPr="0052634A">
        <w:rPr>
          <w:rFonts w:hint="cs"/>
          <w:bCs/>
          <w:rtl/>
        </w:rPr>
        <w:t>)</w:t>
      </w:r>
      <w:r w:rsidR="00FF36A4" w:rsidRPr="0052634A">
        <w:rPr>
          <w:rFonts w:hint="cs"/>
          <w:bCs/>
          <w:rtl/>
        </w:rPr>
        <w:t xml:space="preserve"> وقال الإسفرائيني في كتابه التبصير</w:t>
      </w:r>
      <w:r w:rsidR="00507B6C" w:rsidRPr="0052634A">
        <w:rPr>
          <w:rFonts w:hint="cs"/>
          <w:bCs/>
          <w:rtl/>
        </w:rPr>
        <w:t xml:space="preserve">: </w:t>
      </w:r>
      <w:r w:rsidR="00FF36A4" w:rsidRPr="0052634A">
        <w:rPr>
          <w:rFonts w:hint="cs"/>
          <w:rtl/>
        </w:rPr>
        <w:t>" وإذا تقرر هذه الجملة أن صفات الأجسام مخلوقة ثبت أن الأجسام مخلوقة لأن ما لا يخلو من الحوادث لا يستحق أن يكون محدثا بالكسر وما لا يستحق أن يكون محدثا كان محدثا بالفتح مثلها وقد نبه الله تعالى في كتابه على تحقيق هذه الدلالة وأثنى عليها وسماها حجة ومن علي الخليل إبراهيم عليه السلام بإلهام هذه الدلالة إياه وجعلها سببا لرفع درجته حيث قال</w:t>
      </w:r>
      <w:r w:rsidR="00507B6C" w:rsidRPr="0052634A">
        <w:rPr>
          <w:rFonts w:hint="cs"/>
          <w:rtl/>
        </w:rPr>
        <w:t>: {</w:t>
      </w:r>
      <w:r w:rsidR="00FF36A4" w:rsidRPr="0052634A">
        <w:rPr>
          <w:rFonts w:hint="cs"/>
          <w:rtl/>
        </w:rPr>
        <w:t>وكذلك نرى إبراهيم ملكوت السموات والأرض وليكون من الموقنين</w:t>
      </w:r>
      <w:r w:rsidR="00507B6C" w:rsidRPr="0052634A">
        <w:rPr>
          <w:rFonts w:hint="cs"/>
          <w:rtl/>
        </w:rPr>
        <w:t xml:space="preserve">} </w:t>
      </w:r>
      <w:r w:rsidR="00FF36A4" w:rsidRPr="0052634A">
        <w:rPr>
          <w:rFonts w:hint="cs"/>
          <w:rtl/>
        </w:rPr>
        <w:t>إلى قوله {نرفع درجات من نشاء إن ربك عليم حكيم}</w:t>
      </w:r>
      <w:r w:rsidR="008D581A" w:rsidRPr="0052634A">
        <w:rPr>
          <w:rFonts w:hint="cs"/>
          <w:rtl/>
        </w:rPr>
        <w:t xml:space="preserve">، </w:t>
      </w:r>
      <w:r w:rsidR="00FF36A4" w:rsidRPr="0052634A">
        <w:rPr>
          <w:rFonts w:hint="cs"/>
          <w:rtl/>
        </w:rPr>
        <w:t>استدل بالتغير على حدوث الكواكب والشمس والقمر</w:t>
      </w:r>
      <w:r w:rsidR="0074049C" w:rsidRPr="0052634A">
        <w:rPr>
          <w:rFonts w:hint="cs"/>
          <w:rtl/>
        </w:rPr>
        <w:t>)</w:t>
      </w:r>
      <w:r w:rsidR="00FF36A4" w:rsidRPr="0052634A">
        <w:rPr>
          <w:rFonts w:hint="cs"/>
          <w:rtl/>
        </w:rPr>
        <w:t xml:space="preserve"> [التبصير في الدين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154]</w:t>
      </w:r>
      <w:r w:rsidR="008D581A" w:rsidRPr="0052634A">
        <w:rPr>
          <w:rFonts w:hint="cs"/>
          <w:rtl/>
        </w:rPr>
        <w:t xml:space="preserve">، </w:t>
      </w:r>
      <w:r w:rsidR="00FF36A4" w:rsidRPr="0052634A">
        <w:rPr>
          <w:rFonts w:hint="cs"/>
          <w:bCs/>
          <w:rtl/>
        </w:rPr>
        <w:t>وقال رحمه الله</w:t>
      </w:r>
      <w:r w:rsidR="00507B6C" w:rsidRPr="0052634A">
        <w:rPr>
          <w:rFonts w:hint="cs"/>
          <w:bCs/>
          <w:rtl/>
        </w:rPr>
        <w:t xml:space="preserve">: </w:t>
      </w:r>
      <w:r w:rsidR="00FF36A4" w:rsidRPr="0052634A">
        <w:rPr>
          <w:rFonts w:hint="cs"/>
          <w:rtl/>
        </w:rPr>
        <w:t xml:space="preserve">" وأن تعلم أن الحوادث لا يجوز حلولها في ذاته وصفاته لأن ما كان محلا للحوادث لم يخل منها وإذا لم يخل كان محدثا مثلها ولهذا قال الخليل عليه الصلاة والسلام </w:t>
      </w:r>
      <w:r w:rsidRPr="0052634A">
        <w:rPr>
          <w:rFonts w:hint="cs"/>
          <w:rtl/>
        </w:rPr>
        <w:t>(</w:t>
      </w:r>
      <w:r w:rsidR="00FF36A4" w:rsidRPr="0052634A">
        <w:rPr>
          <w:rFonts w:hint="cs"/>
          <w:rtl/>
        </w:rPr>
        <w:t>لا أحب الآفلين</w:t>
      </w:r>
      <w:r w:rsidR="0074049C" w:rsidRPr="0052634A">
        <w:rPr>
          <w:rFonts w:hint="cs"/>
          <w:rtl/>
        </w:rPr>
        <w:t>)</w:t>
      </w:r>
      <w:r w:rsidR="00FF36A4" w:rsidRPr="0052634A">
        <w:rPr>
          <w:rFonts w:hint="cs"/>
          <w:rtl/>
        </w:rPr>
        <w:t xml:space="preserve"> بين به أن من حل به من المعاني ما يغيره من حال إلى حال كان محدثا لا يصح أن يكون إلها 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w:t>
      </w:r>
      <w:r w:rsidR="00FF36A4" w:rsidRPr="0052634A">
        <w:rPr>
          <w:rFonts w:hint="cs"/>
          <w:rtl/>
        </w:rPr>
        <w:lastRenderedPageBreak/>
        <w:t>على الحدوث وعليه يدل ما ذكرناها قبل في قصة الخليل عليه السلام " أهـ [التبصير في الدين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160</w:t>
      </w:r>
      <w:r w:rsidR="008D581A" w:rsidRPr="0052634A">
        <w:rPr>
          <w:rFonts w:hint="cs"/>
          <w:rtl/>
        </w:rPr>
        <w:t xml:space="preserve">، </w:t>
      </w:r>
      <w:r w:rsidR="00FF36A4" w:rsidRPr="0052634A">
        <w:rPr>
          <w:rFonts w:hint="cs"/>
          <w:rtl/>
        </w:rPr>
        <w:t>161]</w:t>
      </w:r>
      <w:r w:rsidR="008D581A" w:rsidRPr="0052634A">
        <w:rPr>
          <w:rFonts w:hint="cs"/>
          <w:rtl/>
        </w:rPr>
        <w:t xml:space="preserve">، </w:t>
      </w:r>
    </w:p>
    <w:p w14:paraId="35AF363C" w14:textId="13C5A274" w:rsidR="00FF36A4" w:rsidRPr="0052634A" w:rsidRDefault="00DA0881" w:rsidP="00061E88">
      <w:pPr>
        <w:tabs>
          <w:tab w:val="left" w:pos="5806"/>
        </w:tabs>
        <w:rPr>
          <w:b/>
          <w:rtl/>
        </w:rPr>
      </w:pPr>
      <w:r w:rsidRPr="0052634A">
        <w:rPr>
          <w:rFonts w:hint="cs"/>
          <w:bCs/>
          <w:rtl/>
        </w:rPr>
        <w:t>(</w:t>
      </w:r>
      <w:r w:rsidR="00FF36A4" w:rsidRPr="0052634A">
        <w:rPr>
          <w:rFonts w:hint="cs"/>
          <w:bCs/>
          <w:rtl/>
        </w:rPr>
        <w:t>13</w:t>
      </w:r>
      <w:r w:rsidR="0074049C" w:rsidRPr="0052634A">
        <w:rPr>
          <w:rFonts w:hint="cs"/>
          <w:bCs/>
          <w:rtl/>
        </w:rPr>
        <w:t>)</w:t>
      </w:r>
      <w:r w:rsidR="00FF36A4" w:rsidRPr="0052634A">
        <w:rPr>
          <w:rFonts w:hint="cs"/>
          <w:bCs/>
          <w:rtl/>
        </w:rPr>
        <w:t xml:space="preserve"> وجاء في لمع الأدلة في قواعد أهل السنة والجماعة</w:t>
      </w:r>
      <w:r w:rsidR="00507B6C" w:rsidRPr="0052634A">
        <w:rPr>
          <w:rFonts w:hint="cs"/>
          <w:rtl/>
        </w:rPr>
        <w:t xml:space="preserve">: </w:t>
      </w:r>
      <w:r w:rsidR="00FF36A4" w:rsidRPr="0052634A">
        <w:rPr>
          <w:rFonts w:hint="cs"/>
          <w:rtl/>
        </w:rPr>
        <w:t xml:space="preserve">" </w:t>
      </w:r>
      <w:r w:rsidR="00FF36A4" w:rsidRPr="0052634A">
        <w:rPr>
          <w:rFonts w:hint="cs"/>
          <w:bCs/>
          <w:rtl/>
        </w:rPr>
        <w:t>فصل</w:t>
      </w:r>
      <w:r w:rsidR="00507B6C" w:rsidRPr="0052634A">
        <w:rPr>
          <w:rFonts w:hint="cs"/>
          <w:bCs/>
          <w:rtl/>
        </w:rPr>
        <w:t xml:space="preserve">: </w:t>
      </w:r>
      <w:r w:rsidR="00FF36A4" w:rsidRPr="0052634A">
        <w:rPr>
          <w:rFonts w:hint="cs"/>
          <w:bCs/>
          <w:rtl/>
        </w:rPr>
        <w:t>الرب سبحانه وتعالى يتقدس عن قبول الحوادث</w:t>
      </w:r>
      <w:r w:rsidR="00FF36A4" w:rsidRPr="0052634A">
        <w:rPr>
          <w:rFonts w:hint="cs"/>
          <w:rtl/>
        </w:rPr>
        <w:t xml:space="preserve"> وانفق على ذلك أهل الملل والنحل</w:t>
      </w:r>
      <w:r w:rsidR="008D581A" w:rsidRPr="0052634A">
        <w:rPr>
          <w:rFonts w:hint="cs"/>
          <w:rtl/>
        </w:rPr>
        <w:t xml:space="preserve">، </w:t>
      </w:r>
      <w:r w:rsidR="00FF36A4" w:rsidRPr="0052634A">
        <w:rPr>
          <w:rFonts w:hint="cs"/>
          <w:rtl/>
        </w:rPr>
        <w:t>وخالف إجماع الأمة طائفة نبغوا من سجستان لقبوا بالكرامية</w:t>
      </w:r>
      <w:r w:rsidR="008D581A" w:rsidRPr="0052634A">
        <w:rPr>
          <w:rFonts w:hint="cs"/>
          <w:rtl/>
        </w:rPr>
        <w:t xml:space="preserve">، </w:t>
      </w:r>
      <w:r w:rsidR="00FF36A4" w:rsidRPr="0052634A">
        <w:rPr>
          <w:rFonts w:hint="cs"/>
          <w:rtl/>
        </w:rPr>
        <w:t>فزعموا أن الحوادث تطرأ على ذات الباري تعالى عن قولهم وهذا نص مذهب المجوس</w:t>
      </w:r>
      <w:r w:rsidR="008D581A" w:rsidRPr="0052634A">
        <w:rPr>
          <w:rFonts w:hint="cs"/>
          <w:rtl/>
        </w:rPr>
        <w:t xml:space="preserve">، </w:t>
      </w:r>
      <w:r w:rsidR="00FF36A4" w:rsidRPr="0052634A">
        <w:rPr>
          <w:rFonts w:hint="cs"/>
          <w:rtl/>
        </w:rPr>
        <w:t>والدليل على استحالة قيام الحوادث بذات الباري تعالى أنها لو قامت به لم يخل عنها</w:t>
      </w:r>
      <w:r w:rsidR="008D581A" w:rsidRPr="0052634A">
        <w:rPr>
          <w:rFonts w:hint="cs"/>
          <w:rtl/>
        </w:rPr>
        <w:t xml:space="preserve">، </w:t>
      </w:r>
      <w:r w:rsidR="00FF36A4" w:rsidRPr="0052634A">
        <w:rPr>
          <w:rFonts w:hint="cs"/>
          <w:rtl/>
        </w:rPr>
        <w:t>وما لم يخل عن الحوادث حادث " أهــ [لمع الأدلة في قواعد أهل السنة والجماعة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109]</w:t>
      </w:r>
      <w:r w:rsidR="008D581A" w:rsidRPr="0052634A">
        <w:rPr>
          <w:rFonts w:hint="cs"/>
          <w:rtl/>
        </w:rPr>
        <w:t xml:space="preserve">، </w:t>
      </w:r>
    </w:p>
    <w:p w14:paraId="1DC07F01" w14:textId="227F0834" w:rsidR="00FF36A4" w:rsidRPr="0052634A" w:rsidRDefault="00DA0881" w:rsidP="00061E88">
      <w:pPr>
        <w:rPr>
          <w:b/>
          <w:rtl/>
        </w:rPr>
      </w:pPr>
      <w:r w:rsidRPr="0052634A">
        <w:rPr>
          <w:rFonts w:hint="cs"/>
          <w:bCs/>
          <w:rtl/>
        </w:rPr>
        <w:t>(</w:t>
      </w:r>
      <w:r w:rsidR="00FF36A4" w:rsidRPr="0052634A">
        <w:rPr>
          <w:rFonts w:hint="cs"/>
          <w:bCs/>
          <w:rtl/>
        </w:rPr>
        <w:t>14</w:t>
      </w:r>
      <w:r w:rsidR="0074049C" w:rsidRPr="0052634A">
        <w:rPr>
          <w:rFonts w:hint="cs"/>
          <w:bCs/>
          <w:rtl/>
        </w:rPr>
        <w:t>)</w:t>
      </w:r>
      <w:r w:rsidR="00FF36A4" w:rsidRPr="0052634A">
        <w:rPr>
          <w:rFonts w:hint="cs"/>
          <w:bCs/>
          <w:rtl/>
        </w:rPr>
        <w:t xml:space="preserve"> وجاء في كتاب تمهيد الأوائل وتلخيص الدلائل</w:t>
      </w:r>
      <w:r w:rsidR="00507B6C" w:rsidRPr="0052634A">
        <w:rPr>
          <w:rFonts w:hint="cs"/>
          <w:rtl/>
        </w:rPr>
        <w:t xml:space="preserve">: </w:t>
      </w:r>
      <w:r w:rsidR="00FF36A4" w:rsidRPr="0052634A">
        <w:rPr>
          <w:rFonts w:hint="cs"/>
          <w:rtl/>
        </w:rPr>
        <w:t>" باب</w:t>
      </w:r>
      <w:r w:rsidR="00FF36A4" w:rsidRPr="0052634A">
        <w:rPr>
          <w:rFonts w:hint="cs"/>
        </w:rPr>
        <w:t xml:space="preserve"> </w:t>
      </w:r>
      <w:r w:rsidR="00FF36A4" w:rsidRPr="0052634A">
        <w:rPr>
          <w:rFonts w:hint="cs"/>
          <w:rtl/>
        </w:rPr>
        <w:t>في أنه لا يجوز أن يكون فاعل المحدثات محدثا</w:t>
      </w:r>
      <w:r w:rsidR="008D581A" w:rsidRPr="0052634A">
        <w:rPr>
          <w:rFonts w:hint="cs"/>
          <w:rtl/>
        </w:rPr>
        <w:t xml:space="preserve">، </w:t>
      </w:r>
      <w:r w:rsidR="00FF36A4" w:rsidRPr="0052634A">
        <w:rPr>
          <w:rFonts w:hint="cs"/>
          <w:rtl/>
        </w:rPr>
        <w:t>ولا</w:t>
      </w:r>
      <w:r w:rsidR="00FF36A4" w:rsidRPr="0052634A">
        <w:rPr>
          <w:rFonts w:hint="cs"/>
        </w:rPr>
        <w:t xml:space="preserve"> </w:t>
      </w:r>
      <w:r w:rsidR="00FF36A4" w:rsidRPr="0052634A">
        <w:rPr>
          <w:rFonts w:hint="cs"/>
          <w:rtl/>
        </w:rPr>
        <w:t>يجوز أن يكون فاعل المحدثات</w:t>
      </w:r>
      <w:r w:rsidR="00FF36A4" w:rsidRPr="0052634A">
        <w:rPr>
          <w:rFonts w:hint="cs"/>
        </w:rPr>
        <w:t xml:space="preserve"> </w:t>
      </w:r>
      <w:r w:rsidR="00FF36A4" w:rsidRPr="0052634A">
        <w:rPr>
          <w:rFonts w:hint="cs"/>
          <w:rtl/>
        </w:rPr>
        <w:t>محدثا بل يجب أن يكون قديما والدليل على ذلك أنه لو كان محدثا لاحتاج إلى محدث</w:t>
      </w:r>
      <w:r w:rsidR="00FF36A4" w:rsidRPr="0052634A">
        <w:rPr>
          <w:rFonts w:hint="cs"/>
        </w:rPr>
        <w:t xml:space="preserve"> </w:t>
      </w:r>
      <w:r w:rsidR="00FF36A4" w:rsidRPr="0052634A">
        <w:rPr>
          <w:rFonts w:hint="cs"/>
          <w:rtl/>
        </w:rPr>
        <w:t>لأن غيره من الحوادث إنما احتاج إلى محدث من حيث كان محدثا وكذلك القول في محدثه</w:t>
      </w:r>
      <w:r w:rsidR="00FF36A4" w:rsidRPr="0052634A">
        <w:rPr>
          <w:rFonts w:hint="cs"/>
        </w:rPr>
        <w:t xml:space="preserve"> </w:t>
      </w:r>
      <w:r w:rsidR="00FF36A4" w:rsidRPr="0052634A">
        <w:rPr>
          <w:rFonts w:hint="cs"/>
          <w:rtl/>
        </w:rPr>
        <w:t>إن كان محدثا في وجوب حاجته إلى محدث آخر وذلك محال لأنه كان يستحيل وجود شيء</w:t>
      </w:r>
      <w:r w:rsidR="00FF36A4" w:rsidRPr="0052634A">
        <w:rPr>
          <w:rFonts w:hint="cs"/>
        </w:rPr>
        <w:t xml:space="preserve"> </w:t>
      </w:r>
      <w:r w:rsidR="00FF36A4" w:rsidRPr="0052634A">
        <w:rPr>
          <w:rFonts w:hint="cs"/>
          <w:rtl/>
        </w:rPr>
        <w:t xml:space="preserve">من الحوادث إذا كان وجوده مشروطا بوجود </w:t>
      </w:r>
      <w:r w:rsidR="00FF36A4" w:rsidRPr="0052634A">
        <w:rPr>
          <w:rFonts w:hint="cs"/>
          <w:rtl/>
          <w:lang w:bidi="ar-KW"/>
        </w:rPr>
        <w:t xml:space="preserve">ما </w:t>
      </w:r>
      <w:r w:rsidR="00FF36A4" w:rsidRPr="0052634A">
        <w:rPr>
          <w:rFonts w:hint="cs"/>
          <w:rtl/>
        </w:rPr>
        <w:t>لا غاية له من الحوادث شيئا قبل شيء وهذا</w:t>
      </w:r>
      <w:r w:rsidR="00FF36A4" w:rsidRPr="0052634A">
        <w:rPr>
          <w:rFonts w:hint="cs"/>
        </w:rPr>
        <w:t xml:space="preserve"> </w:t>
      </w:r>
      <w:r w:rsidR="00FF36A4" w:rsidRPr="0052634A">
        <w:rPr>
          <w:rFonts w:hint="cs"/>
          <w:rtl/>
        </w:rPr>
        <w:t>هو الدليل على إبطال قول من زعم من أهل الدهر أن الحوادث لا أول لوجودها " أهــ [تمهيد الأوائل وتلخيص الدلائل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45]</w:t>
      </w:r>
      <w:r w:rsidR="008D581A" w:rsidRPr="0052634A">
        <w:rPr>
          <w:rFonts w:hint="cs"/>
          <w:rtl/>
        </w:rPr>
        <w:t xml:space="preserve">، </w:t>
      </w:r>
    </w:p>
    <w:p w14:paraId="7CD50FB8" w14:textId="4D2A6FE3" w:rsidR="00FF36A4" w:rsidRPr="0052634A" w:rsidRDefault="00DA0881" w:rsidP="00061E88">
      <w:pPr>
        <w:rPr>
          <w:b/>
          <w:rtl/>
        </w:rPr>
      </w:pPr>
      <w:r w:rsidRPr="0052634A">
        <w:rPr>
          <w:rFonts w:hint="cs"/>
          <w:bCs/>
          <w:rtl/>
        </w:rPr>
        <w:t>(</w:t>
      </w:r>
      <w:r w:rsidR="00FF36A4" w:rsidRPr="0052634A">
        <w:rPr>
          <w:rFonts w:hint="cs"/>
          <w:bCs/>
          <w:rtl/>
        </w:rPr>
        <w:t>15</w:t>
      </w:r>
      <w:r w:rsidR="0074049C" w:rsidRPr="0052634A">
        <w:rPr>
          <w:rFonts w:hint="cs"/>
          <w:bCs/>
          <w:rtl/>
        </w:rPr>
        <w:t>)</w:t>
      </w:r>
      <w:r w:rsidR="00FF36A4" w:rsidRPr="0052634A">
        <w:rPr>
          <w:rFonts w:hint="cs"/>
          <w:bCs/>
          <w:rtl/>
        </w:rPr>
        <w:t xml:space="preserve"> </w:t>
      </w:r>
      <w:r w:rsidR="00FF36A4" w:rsidRPr="0052634A">
        <w:rPr>
          <w:bCs/>
          <w:rtl/>
        </w:rPr>
        <w:t>وجاء في كتاب التبصير في الدين</w:t>
      </w:r>
      <w:r w:rsidR="00507B6C" w:rsidRPr="0052634A">
        <w:rPr>
          <w:rtl/>
        </w:rPr>
        <w:t xml:space="preserve">: </w:t>
      </w:r>
      <w:r w:rsidR="00FF36A4" w:rsidRPr="0052634A">
        <w:rPr>
          <w:rtl/>
        </w:rPr>
        <w:t>" الباب الحادي عشر في تفصيل مقالات الكرامية وبيان فضائحهم</w:t>
      </w:r>
      <w:r w:rsidR="00507B6C" w:rsidRPr="0052634A">
        <w:rPr>
          <w:rtl/>
        </w:rPr>
        <w:t xml:space="preserve">: </w:t>
      </w:r>
      <w:r w:rsidR="00FF36A4" w:rsidRPr="0052634A">
        <w:rPr>
          <w:rtl/>
        </w:rPr>
        <w:t xml:space="preserve">.. </w:t>
      </w:r>
      <w:r w:rsidR="00FF36A4" w:rsidRPr="0052634A">
        <w:rPr>
          <w:bCs/>
          <w:rtl/>
        </w:rPr>
        <w:t>ومما ابتدعوه من الضلالات مما لم يتجاسر على اطلاقه قبلهم واحد من الأمم لعلمهم بافتضاحه هو قولهم بأن معبودهم محل الحوادث</w:t>
      </w:r>
      <w:r w:rsidR="00FF36A4" w:rsidRPr="0052634A">
        <w:rPr>
          <w:rtl/>
        </w:rPr>
        <w:t xml:space="preserve">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قالوا إن هذه الحوادث هي الخلق والقدرة تتعلق بهذه الحوادث والمخلوق يقع تحت الخلق لا تتعلق به القدرة فالخلق عندهم هو القدرة على التخليق وهو قوله لما يريد أن يخلقه كن جوهرا وهذا يوجب أن يحدث في ذاته كاف ونون وجيم وواو وهاء وراء والف وسمع وإرادة قالوا وإذا أراد إعدام شيء يقول له كن فيصير الشيء فانيا والإفناء والإعدام يكونان في ذاته لا يفنيان وهذا يوجب أن يكون الشيء موجودا معنى لوجود الإعدام والإيجاد في ذاته على زعمهم وإن قالوا إنهما يغنيان عن ذاته حكموا بتعاقب الحوادث وهو أول ما يستدل به على حدوث الأجسام كيف وقولهم يوجب أن الحوادث في ذاته سبحانه أضعاف الحوادث في العالم فإذا دلت حوادث </w:t>
      </w:r>
      <w:r w:rsidR="00FF36A4" w:rsidRPr="0052634A">
        <w:rPr>
          <w:rtl/>
        </w:rPr>
        <w:lastRenderedPageBreak/>
        <w:t>العالم على حدوثه فما هو أضعاف تلك الحوادث أولى أن يدل على حدوث محلها ولم يجد هؤلاء في الأمم من يكون لهم القول بحدوث الحوادث في ذات الصانع غير المجوس فرتبوا مذهبهم على قولهم " [التبصير في الدين ج</w:t>
      </w:r>
      <w:r w:rsidR="00507B6C" w:rsidRPr="0052634A">
        <w:rPr>
          <w:rtl/>
        </w:rPr>
        <w:t xml:space="preserve">: </w:t>
      </w:r>
      <w:r w:rsidR="00FF36A4" w:rsidRPr="0052634A">
        <w:rPr>
          <w:rtl/>
        </w:rPr>
        <w:t>1 ص</w:t>
      </w:r>
      <w:r w:rsidR="00507B6C" w:rsidRPr="0052634A">
        <w:rPr>
          <w:rtl/>
        </w:rPr>
        <w:t xml:space="preserve">: </w:t>
      </w:r>
      <w:r w:rsidR="00FF36A4" w:rsidRPr="0052634A">
        <w:rPr>
          <w:rtl/>
        </w:rPr>
        <w:t>111]</w:t>
      </w:r>
      <w:r w:rsidR="008D581A" w:rsidRPr="0052634A">
        <w:rPr>
          <w:rtl/>
        </w:rPr>
        <w:t xml:space="preserve">، </w:t>
      </w:r>
    </w:p>
    <w:p w14:paraId="14C8F531" w14:textId="617A8D6A" w:rsidR="00FF36A4" w:rsidRPr="0052634A" w:rsidRDefault="00DA0881" w:rsidP="00061E88">
      <w:pPr>
        <w:rPr>
          <w:b/>
          <w:rtl/>
        </w:rPr>
      </w:pPr>
      <w:r w:rsidRPr="0052634A">
        <w:rPr>
          <w:rFonts w:hint="cs"/>
          <w:bCs/>
          <w:rtl/>
        </w:rPr>
        <w:t>(</w:t>
      </w:r>
      <w:r w:rsidR="00FF36A4" w:rsidRPr="0052634A">
        <w:rPr>
          <w:rFonts w:hint="cs"/>
          <w:bCs/>
          <w:rtl/>
        </w:rPr>
        <w:t>16</w:t>
      </w:r>
      <w:r w:rsidR="0074049C" w:rsidRPr="0052634A">
        <w:rPr>
          <w:rFonts w:hint="cs"/>
          <w:bCs/>
          <w:rtl/>
        </w:rPr>
        <w:t>)</w:t>
      </w:r>
      <w:r w:rsidR="00FF36A4" w:rsidRPr="0052634A">
        <w:rPr>
          <w:rFonts w:hint="cs"/>
          <w:bCs/>
          <w:rtl/>
        </w:rPr>
        <w:t xml:space="preserve"> وجاء في اللمعات في العقائد للأستاذ سعيد فودة</w:t>
      </w:r>
      <w:r w:rsidR="008D581A" w:rsidRPr="0052634A">
        <w:rPr>
          <w:rFonts w:hint="cs"/>
          <w:rtl/>
        </w:rPr>
        <w:t xml:space="preserve">، </w:t>
      </w:r>
      <w:r w:rsidR="00FF36A4" w:rsidRPr="0052634A">
        <w:rPr>
          <w:rFonts w:hint="cs"/>
          <w:bCs/>
          <w:rtl/>
          <w:lang w:bidi="ar-KW"/>
        </w:rPr>
        <w:t>وهو تهذيب مع</w:t>
      </w:r>
      <w:r w:rsidR="00FF36A4" w:rsidRPr="0052634A">
        <w:rPr>
          <w:rFonts w:hint="cs"/>
          <w:bCs/>
          <w:lang w:bidi="ar-KW"/>
        </w:rPr>
        <w:t xml:space="preserve"> </w:t>
      </w:r>
      <w:r w:rsidR="00FF36A4" w:rsidRPr="0052634A">
        <w:rPr>
          <w:rFonts w:hint="cs"/>
          <w:bCs/>
          <w:rtl/>
          <w:lang w:bidi="ar-KW"/>
        </w:rPr>
        <w:t xml:space="preserve">زيادات وتوضيح لكتاب </w:t>
      </w:r>
      <w:r w:rsidRPr="0052634A">
        <w:rPr>
          <w:rFonts w:hint="cs"/>
          <w:bCs/>
          <w:rtl/>
          <w:lang w:bidi="ar-KW"/>
        </w:rPr>
        <w:t>(</w:t>
      </w:r>
      <w:r w:rsidR="00FF36A4" w:rsidRPr="0052634A">
        <w:rPr>
          <w:rFonts w:hint="cs"/>
          <w:bCs/>
          <w:rtl/>
          <w:lang w:bidi="ar-KW"/>
        </w:rPr>
        <w:t>لُـمَع الأدلَّة في عقائد الملَّة</w:t>
      </w:r>
      <w:r w:rsidR="0074049C" w:rsidRPr="0052634A">
        <w:rPr>
          <w:rFonts w:hint="cs"/>
          <w:bCs/>
          <w:rtl/>
          <w:lang w:bidi="ar-KW"/>
        </w:rPr>
        <w:t>)</w:t>
      </w:r>
      <w:r w:rsidR="00FF36A4" w:rsidRPr="0052634A">
        <w:rPr>
          <w:rFonts w:hint="cs"/>
          <w:bCs/>
          <w:rtl/>
          <w:lang w:bidi="ar-KW"/>
        </w:rPr>
        <w:t xml:space="preserve"> لإمام الحرمين</w:t>
      </w:r>
      <w:r w:rsidR="00FF36A4" w:rsidRPr="0052634A">
        <w:rPr>
          <w:rFonts w:hint="cs"/>
          <w:bCs/>
          <w:lang w:bidi="ar-KW"/>
        </w:rPr>
        <w:t xml:space="preserve"> </w:t>
      </w:r>
      <w:r w:rsidR="00FF36A4" w:rsidRPr="0052634A">
        <w:rPr>
          <w:rFonts w:hint="cs"/>
          <w:bCs/>
          <w:rtl/>
          <w:lang w:bidi="ar-KW"/>
        </w:rPr>
        <w:t>الجويني</w:t>
      </w:r>
      <w:r w:rsidR="00507B6C" w:rsidRPr="0052634A">
        <w:rPr>
          <w:rFonts w:hint="cs"/>
          <w:bCs/>
          <w:rtl/>
        </w:rPr>
        <w:t xml:space="preserve">: </w:t>
      </w:r>
      <w:r w:rsidR="00FF36A4" w:rsidRPr="0052634A">
        <w:rPr>
          <w:rFonts w:hint="cs"/>
          <w:bCs/>
          <w:rtl/>
        </w:rPr>
        <w:t>" الربُّ سبحانه</w:t>
      </w:r>
      <w:r w:rsidR="00FF36A4" w:rsidRPr="0052634A">
        <w:rPr>
          <w:rFonts w:hint="cs"/>
          <w:bCs/>
        </w:rPr>
        <w:t xml:space="preserve"> </w:t>
      </w:r>
      <w:r w:rsidR="00FF36A4" w:rsidRPr="0052634A">
        <w:rPr>
          <w:rFonts w:hint="cs"/>
          <w:bCs/>
          <w:rtl/>
        </w:rPr>
        <w:t>وتعالى يتقدس عن قبول الحوادث</w:t>
      </w:r>
      <w:r w:rsidR="008D581A" w:rsidRPr="0052634A">
        <w:rPr>
          <w:rFonts w:hint="cs"/>
          <w:rtl/>
        </w:rPr>
        <w:t xml:space="preserve">، </w:t>
      </w:r>
      <w:r w:rsidR="00FF36A4" w:rsidRPr="0052634A">
        <w:rPr>
          <w:rFonts w:hint="cs"/>
          <w:rtl/>
        </w:rPr>
        <w:t>واتفق على ذلك أهل الملل والنحل</w:t>
      </w:r>
      <w:r w:rsidR="008D581A" w:rsidRPr="0052634A">
        <w:rPr>
          <w:rFonts w:hint="cs"/>
          <w:rtl/>
        </w:rPr>
        <w:t xml:space="preserve">، </w:t>
      </w:r>
      <w:r w:rsidR="00FF36A4" w:rsidRPr="0052634A">
        <w:rPr>
          <w:rFonts w:hint="cs"/>
          <w:rtl/>
        </w:rPr>
        <w:t>وخالف إجماع الأمة</w:t>
      </w:r>
      <w:r w:rsidR="00FF36A4" w:rsidRPr="0052634A">
        <w:rPr>
          <w:rFonts w:hint="cs"/>
        </w:rPr>
        <w:t xml:space="preserve"> </w:t>
      </w:r>
      <w:r w:rsidR="00FF36A4" w:rsidRPr="0052634A">
        <w:rPr>
          <w:rFonts w:hint="cs"/>
          <w:rtl/>
        </w:rPr>
        <w:t>طائفة نبغوا من سجستان لقبوا بالكرامية فزعموا أن الحوادث تطرأ على ذات الباري</w:t>
      </w:r>
      <w:r w:rsidR="00FF36A4" w:rsidRPr="0052634A">
        <w:rPr>
          <w:rFonts w:hint="cs"/>
        </w:rPr>
        <w:t xml:space="preserve"> </w:t>
      </w:r>
      <w:r w:rsidR="00FF36A4" w:rsidRPr="0052634A">
        <w:rPr>
          <w:rFonts w:hint="cs"/>
          <w:rtl/>
        </w:rPr>
        <w:t>تعالى عن قولهم</w:t>
      </w:r>
      <w:r w:rsidR="008D581A" w:rsidRPr="0052634A">
        <w:rPr>
          <w:rFonts w:hint="cs"/>
          <w:rtl/>
        </w:rPr>
        <w:t xml:space="preserve">، </w:t>
      </w:r>
      <w:r w:rsidR="00FF36A4" w:rsidRPr="0052634A">
        <w:rPr>
          <w:rFonts w:hint="cs"/>
          <w:rtl/>
        </w:rPr>
        <w:t>وهذا نصُّ مذهب المجوس</w:t>
      </w:r>
      <w:r w:rsidR="008D581A" w:rsidRPr="0052634A">
        <w:rPr>
          <w:rFonts w:hint="cs"/>
          <w:rtl/>
        </w:rPr>
        <w:t xml:space="preserve">، </w:t>
      </w:r>
      <w:r w:rsidR="00FF36A4" w:rsidRPr="0052634A">
        <w:rPr>
          <w:rFonts w:hint="cs"/>
          <w:rtl/>
        </w:rPr>
        <w:t>والدليل على استحالة قيام الحوادث بذات</w:t>
      </w:r>
      <w:r w:rsidR="00FF36A4" w:rsidRPr="0052634A">
        <w:rPr>
          <w:rFonts w:hint="cs"/>
        </w:rPr>
        <w:t xml:space="preserve"> </w:t>
      </w:r>
      <w:r w:rsidR="00FF36A4" w:rsidRPr="0052634A">
        <w:rPr>
          <w:rFonts w:hint="cs"/>
          <w:rtl/>
        </w:rPr>
        <w:t>الباري تعالى أنها لو قامت به لم يخْلُ عنها</w:t>
      </w:r>
      <w:r w:rsidR="008D581A" w:rsidRPr="0052634A">
        <w:rPr>
          <w:rFonts w:hint="cs"/>
          <w:rtl/>
        </w:rPr>
        <w:t xml:space="preserve">، </w:t>
      </w:r>
      <w:r w:rsidR="00FF36A4" w:rsidRPr="0052634A">
        <w:rPr>
          <w:rFonts w:hint="cs"/>
          <w:rtl/>
        </w:rPr>
        <w:t>وما لم يخل عن الحوادث حادث " أهــ</w:t>
      </w:r>
      <w:r w:rsidR="008D581A" w:rsidRPr="0052634A">
        <w:rPr>
          <w:rFonts w:hint="cs"/>
          <w:rtl/>
        </w:rPr>
        <w:t xml:space="preserve">، </w:t>
      </w:r>
    </w:p>
    <w:p w14:paraId="7C730947" w14:textId="1A05DFA6" w:rsidR="00FF36A4" w:rsidRPr="0052634A" w:rsidRDefault="00DA0881" w:rsidP="00061E88">
      <w:pPr>
        <w:rPr>
          <w:b/>
        </w:rPr>
      </w:pPr>
      <w:r w:rsidRPr="0052634A">
        <w:rPr>
          <w:rFonts w:hint="cs"/>
          <w:bCs/>
          <w:rtl/>
        </w:rPr>
        <w:t>(</w:t>
      </w:r>
      <w:r w:rsidR="00FF36A4" w:rsidRPr="0052634A">
        <w:rPr>
          <w:rFonts w:hint="cs"/>
          <w:bCs/>
          <w:rtl/>
        </w:rPr>
        <w:t>17</w:t>
      </w:r>
      <w:r w:rsidR="0074049C" w:rsidRPr="0052634A">
        <w:rPr>
          <w:rFonts w:hint="cs"/>
          <w:bCs/>
          <w:rtl/>
        </w:rPr>
        <w:t>)</w:t>
      </w:r>
      <w:r w:rsidR="00FF36A4" w:rsidRPr="0052634A">
        <w:rPr>
          <w:rFonts w:hint="cs"/>
          <w:rtl/>
        </w:rPr>
        <w:t xml:space="preserve"> </w:t>
      </w:r>
      <w:r w:rsidR="00FF36A4" w:rsidRPr="0052634A">
        <w:rPr>
          <w:rFonts w:hint="cs"/>
          <w:bCs/>
          <w:rtl/>
        </w:rPr>
        <w:t>وقال ابن حزم</w:t>
      </w:r>
      <w:r w:rsidR="00507B6C" w:rsidRPr="0052634A">
        <w:rPr>
          <w:rFonts w:hint="cs"/>
          <w:rtl/>
        </w:rPr>
        <w:t xml:space="preserve">: </w:t>
      </w:r>
      <w:r w:rsidR="00FF36A4" w:rsidRPr="0052634A">
        <w:rPr>
          <w:rFonts w:hint="cs"/>
          <w:rtl/>
        </w:rPr>
        <w:t>" إن الحركة والسكون مدة</w:t>
      </w:r>
      <w:r w:rsidR="008D581A" w:rsidRPr="0052634A">
        <w:rPr>
          <w:rFonts w:hint="cs"/>
          <w:rtl/>
        </w:rPr>
        <w:t xml:space="preserve">، </w:t>
      </w:r>
      <w:r w:rsidR="00FF36A4" w:rsidRPr="0052634A">
        <w:rPr>
          <w:rFonts w:hint="cs"/>
          <w:rtl/>
        </w:rPr>
        <w:t>والمدة زمان وقد بينا فيما خلا من كتابنا</w:t>
      </w:r>
      <w:r w:rsidR="00FF36A4" w:rsidRPr="0052634A">
        <w:rPr>
          <w:rFonts w:hint="cs"/>
        </w:rPr>
        <w:t xml:space="preserve"> </w:t>
      </w:r>
      <w:r w:rsidR="00FF36A4" w:rsidRPr="0052634A">
        <w:rPr>
          <w:rFonts w:hint="cs"/>
          <w:rtl/>
        </w:rPr>
        <w:t>أن الزمان محدث</w:t>
      </w:r>
      <w:r w:rsidR="008D581A" w:rsidRPr="0052634A">
        <w:rPr>
          <w:rFonts w:hint="cs"/>
          <w:rtl/>
        </w:rPr>
        <w:t xml:space="preserve">، </w:t>
      </w:r>
      <w:r w:rsidR="00FF36A4" w:rsidRPr="0052634A">
        <w:rPr>
          <w:rFonts w:hint="cs"/>
          <w:rtl/>
        </w:rPr>
        <w:t>فالحركة محدثة</w:t>
      </w:r>
      <w:r w:rsidR="008D581A" w:rsidRPr="0052634A">
        <w:rPr>
          <w:rFonts w:hint="cs"/>
          <w:rtl/>
        </w:rPr>
        <w:t xml:space="preserve">، </w:t>
      </w:r>
      <w:r w:rsidR="00FF36A4" w:rsidRPr="0052634A">
        <w:rPr>
          <w:rFonts w:hint="cs"/>
          <w:rtl/>
        </w:rPr>
        <w:t xml:space="preserve">كذلك السكون </w:t>
      </w:r>
      <w:r w:rsidR="00FF36A4" w:rsidRPr="0052634A">
        <w:rPr>
          <w:rFonts w:hint="cs"/>
          <w:bCs/>
          <w:rtl/>
        </w:rPr>
        <w:t>والباري تعالى لا يلحقه الحدث</w:t>
      </w:r>
      <w:r w:rsidR="008D581A" w:rsidRPr="0052634A">
        <w:rPr>
          <w:rFonts w:hint="cs"/>
          <w:rtl/>
        </w:rPr>
        <w:t xml:space="preserve">، </w:t>
      </w:r>
      <w:r w:rsidR="00FF36A4" w:rsidRPr="0052634A">
        <w:rPr>
          <w:rFonts w:hint="cs"/>
          <w:rtl/>
        </w:rPr>
        <w:t>إذ لو كان حدثا لكان من ثان</w:t>
      </w:r>
      <w:r w:rsidR="008D581A" w:rsidRPr="0052634A">
        <w:rPr>
          <w:rFonts w:hint="cs"/>
          <w:rtl/>
        </w:rPr>
        <w:t xml:space="preserve">، </w:t>
      </w:r>
      <w:r w:rsidR="00FF36A4" w:rsidRPr="0052634A">
        <w:rPr>
          <w:rFonts w:hint="cs"/>
          <w:rtl/>
        </w:rPr>
        <w:t>فالباري تعالى غير متحرك ولا ساكن " [الفصل</w:t>
      </w:r>
      <w:r w:rsidR="00507B6C" w:rsidRPr="0052634A">
        <w:rPr>
          <w:rFonts w:hint="cs"/>
          <w:rtl/>
        </w:rPr>
        <w:t xml:space="preserve">: </w:t>
      </w:r>
      <w:r w:rsidR="00FF36A4" w:rsidRPr="0052634A">
        <w:rPr>
          <w:rFonts w:hint="cs"/>
          <w:rtl/>
        </w:rPr>
        <w:t>2</w:t>
      </w:r>
      <w:r w:rsidR="00507B6C" w:rsidRPr="0052634A">
        <w:rPr>
          <w:rFonts w:hint="cs"/>
          <w:rtl/>
        </w:rPr>
        <w:t xml:space="preserve">: </w:t>
      </w:r>
      <w:r w:rsidR="00FF36A4" w:rsidRPr="0052634A">
        <w:rPr>
          <w:rFonts w:hint="cs"/>
          <w:rtl/>
        </w:rPr>
        <w:t>280]</w:t>
      </w:r>
      <w:r w:rsidR="008D581A" w:rsidRPr="0052634A">
        <w:rPr>
          <w:rFonts w:hint="cs"/>
          <w:rtl/>
        </w:rPr>
        <w:t xml:space="preserve">، </w:t>
      </w:r>
    </w:p>
    <w:p w14:paraId="6437D6A3" w14:textId="09DA6D35" w:rsidR="00FF36A4" w:rsidRPr="0052634A" w:rsidRDefault="0047403F" w:rsidP="00061E88">
      <w:pPr>
        <w:jc w:val="center"/>
        <w:rPr>
          <w:rtl/>
        </w:rPr>
      </w:pPr>
      <w:r w:rsidRPr="0052634A">
        <w:rPr>
          <w:rFonts w:hint="cs"/>
          <w:rtl/>
        </w:rPr>
        <w:t>***</w:t>
      </w:r>
    </w:p>
    <w:p w14:paraId="4D321025" w14:textId="77777777" w:rsidR="00FF36A4" w:rsidRPr="0052634A" w:rsidRDefault="00FF36A4" w:rsidP="00061E88">
      <w:pPr>
        <w:rPr>
          <w:b/>
        </w:rPr>
      </w:pPr>
    </w:p>
    <w:p w14:paraId="14A2289F" w14:textId="77777777" w:rsidR="00FF36A4" w:rsidRPr="0052634A" w:rsidRDefault="00FF36A4" w:rsidP="00061E88">
      <w:pPr>
        <w:rPr>
          <w:rtl/>
        </w:rPr>
      </w:pPr>
    </w:p>
    <w:p w14:paraId="6283A991" w14:textId="43215630" w:rsidR="00ED33C2" w:rsidRPr="0052634A" w:rsidRDefault="00ED33C2" w:rsidP="00ED33C2">
      <w:pPr>
        <w:jc w:val="center"/>
        <w:rPr>
          <w:bCs/>
          <w:shd w:val="clear" w:color="auto" w:fill="FFFFFF"/>
          <w:rtl/>
        </w:rPr>
      </w:pPr>
    </w:p>
    <w:p w14:paraId="70F44BAC" w14:textId="6707F653" w:rsidR="00052062" w:rsidRPr="0052634A" w:rsidRDefault="00052062" w:rsidP="00ED33C2">
      <w:pPr>
        <w:jc w:val="center"/>
        <w:rPr>
          <w:bCs/>
          <w:shd w:val="clear" w:color="auto" w:fill="FFFFFF"/>
          <w:rtl/>
        </w:rPr>
      </w:pPr>
    </w:p>
    <w:p w14:paraId="3781BD46" w14:textId="0746E838" w:rsidR="00052062" w:rsidRPr="0052634A" w:rsidRDefault="00052062" w:rsidP="00ED33C2">
      <w:pPr>
        <w:jc w:val="center"/>
        <w:rPr>
          <w:bCs/>
          <w:shd w:val="clear" w:color="auto" w:fill="FFFFFF"/>
          <w:rtl/>
        </w:rPr>
      </w:pPr>
    </w:p>
    <w:p w14:paraId="46477240" w14:textId="3DF6ED26" w:rsidR="00052062" w:rsidRPr="0052634A" w:rsidRDefault="00052062" w:rsidP="00ED33C2">
      <w:pPr>
        <w:jc w:val="center"/>
        <w:rPr>
          <w:bCs/>
          <w:shd w:val="clear" w:color="auto" w:fill="FFFFFF"/>
          <w:rtl/>
        </w:rPr>
      </w:pPr>
    </w:p>
    <w:p w14:paraId="44F493DC" w14:textId="75D93C94" w:rsidR="00052062" w:rsidRPr="0052634A" w:rsidRDefault="00052062" w:rsidP="00ED33C2">
      <w:pPr>
        <w:jc w:val="center"/>
        <w:rPr>
          <w:bCs/>
          <w:shd w:val="clear" w:color="auto" w:fill="FFFFFF"/>
          <w:rtl/>
        </w:rPr>
      </w:pPr>
    </w:p>
    <w:p w14:paraId="29F5FBEB" w14:textId="5CCE2D7A" w:rsidR="00052062" w:rsidRPr="0052634A" w:rsidRDefault="00052062" w:rsidP="00ED33C2">
      <w:pPr>
        <w:jc w:val="center"/>
        <w:rPr>
          <w:bCs/>
          <w:shd w:val="clear" w:color="auto" w:fill="FFFFFF"/>
          <w:rtl/>
        </w:rPr>
      </w:pPr>
    </w:p>
    <w:p w14:paraId="6CB3899E" w14:textId="3EB36C9B" w:rsidR="00052062" w:rsidRPr="0052634A" w:rsidRDefault="00052062" w:rsidP="00ED33C2">
      <w:pPr>
        <w:jc w:val="center"/>
        <w:rPr>
          <w:bCs/>
          <w:shd w:val="clear" w:color="auto" w:fill="FFFFFF"/>
          <w:rtl/>
        </w:rPr>
      </w:pPr>
    </w:p>
    <w:p w14:paraId="5A7339D4" w14:textId="7537A2B2" w:rsidR="00ED33C2" w:rsidRPr="0052634A" w:rsidRDefault="00ED33C2" w:rsidP="0052634A">
      <w:pPr>
        <w:pBdr>
          <w:top w:val="threeDEngrave" w:sz="24" w:space="1" w:color="auto"/>
          <w:left w:val="threeDEngrave" w:sz="24" w:space="4" w:color="auto"/>
          <w:bottom w:val="threeDEmboss" w:sz="24" w:space="1" w:color="auto"/>
          <w:right w:val="threeDEmboss" w:sz="24" w:space="4" w:color="auto"/>
        </w:pBdr>
        <w:jc w:val="center"/>
        <w:rPr>
          <w:b/>
          <w:bCs/>
          <w:sz w:val="56"/>
          <w:szCs w:val="56"/>
          <w:rtl/>
          <w:lang w:bidi="ar-KW"/>
        </w:rPr>
      </w:pPr>
      <w:r w:rsidRPr="0052634A">
        <w:rPr>
          <w:b/>
          <w:bCs/>
          <w:sz w:val="56"/>
          <w:szCs w:val="56"/>
          <w:rtl/>
          <w:lang w:bidi="ar-KW"/>
        </w:rPr>
        <w:lastRenderedPageBreak/>
        <w:t>الباب الثالث</w:t>
      </w:r>
      <w:r w:rsidR="0052634A" w:rsidRPr="0052634A">
        <w:rPr>
          <w:rFonts w:hint="cs"/>
          <w:b/>
          <w:bCs/>
          <w:sz w:val="56"/>
          <w:szCs w:val="56"/>
          <w:rtl/>
          <w:lang w:bidi="ar-KW"/>
        </w:rPr>
        <w:t xml:space="preserve"> </w:t>
      </w:r>
      <w:r w:rsidRPr="0052634A">
        <w:rPr>
          <w:b/>
          <w:bCs/>
          <w:sz w:val="56"/>
          <w:szCs w:val="56"/>
          <w:rtl/>
          <w:lang w:bidi="ar-KW"/>
        </w:rPr>
        <w:t>تقديس الله تعالى عن الحركة</w:t>
      </w:r>
      <w:r w:rsidR="0052634A" w:rsidRPr="0052634A">
        <w:rPr>
          <w:rFonts w:hint="cs"/>
          <w:b/>
          <w:bCs/>
          <w:sz w:val="56"/>
          <w:szCs w:val="56"/>
          <w:rtl/>
          <w:lang w:bidi="ar-KW"/>
        </w:rPr>
        <w:t xml:space="preserve"> </w:t>
      </w:r>
      <w:r w:rsidRPr="0052634A">
        <w:rPr>
          <w:b/>
          <w:bCs/>
          <w:sz w:val="56"/>
          <w:szCs w:val="56"/>
          <w:rtl/>
          <w:lang w:bidi="ar-KW"/>
        </w:rPr>
        <w:t>والسكون</w:t>
      </w:r>
      <w:r w:rsidR="0052634A" w:rsidRPr="0052634A">
        <w:rPr>
          <w:rFonts w:hint="cs"/>
          <w:b/>
          <w:bCs/>
          <w:sz w:val="56"/>
          <w:szCs w:val="56"/>
          <w:rtl/>
          <w:lang w:bidi="ar-KW"/>
        </w:rPr>
        <w:t xml:space="preserve"> </w:t>
      </w:r>
      <w:r w:rsidRPr="0052634A">
        <w:rPr>
          <w:b/>
          <w:bCs/>
          <w:sz w:val="56"/>
          <w:szCs w:val="56"/>
          <w:rtl/>
          <w:lang w:bidi="ar-KW"/>
        </w:rPr>
        <w:t xml:space="preserve">ليس كمثله شيء </w:t>
      </w:r>
    </w:p>
    <w:p w14:paraId="3B1DF3C9" w14:textId="77777777" w:rsidR="00ED33C2" w:rsidRPr="0052634A" w:rsidRDefault="00ED33C2" w:rsidP="00ED33C2">
      <w:pPr>
        <w:jc w:val="center"/>
        <w:rPr>
          <w:bCs/>
          <w:shd w:val="clear" w:color="auto" w:fill="FFFFFF"/>
          <w:rtl/>
        </w:rPr>
      </w:pPr>
    </w:p>
    <w:p w14:paraId="071E36CC" w14:textId="06083A77" w:rsidR="00ED33C2" w:rsidRPr="0052634A" w:rsidRDefault="00ED33C2" w:rsidP="00ED33C2">
      <w:pPr>
        <w:rPr>
          <w:b/>
          <w:rtl/>
          <w:lang w:bidi="ar-KW"/>
        </w:rPr>
      </w:pPr>
      <w:r w:rsidRPr="0052634A">
        <w:rPr>
          <w:rFonts w:hint="cs"/>
          <w:bCs/>
          <w:rtl/>
          <w:lang w:bidi="ar-KW"/>
        </w:rPr>
        <w:t>[1]: ذات الله تعالى لا يسري عليه قوانين الطاقة والمادة والأجسام</w:t>
      </w:r>
      <w:r w:rsidR="008D581A" w:rsidRPr="0052634A">
        <w:rPr>
          <w:rFonts w:hint="cs"/>
          <w:rtl/>
          <w:lang w:bidi="ar-KW"/>
        </w:rPr>
        <w:t xml:space="preserve">، </w:t>
      </w:r>
      <w:r w:rsidRPr="0052634A">
        <w:rPr>
          <w:rFonts w:hint="cs"/>
          <w:rtl/>
          <w:lang w:bidi="ar-KW"/>
        </w:rPr>
        <w:t>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8D581A" w:rsidRPr="0052634A">
        <w:rPr>
          <w:rFonts w:hint="cs"/>
          <w:rtl/>
          <w:lang w:bidi="ar-KW"/>
        </w:rPr>
        <w:t xml:space="preserve">، </w:t>
      </w:r>
      <w:r w:rsidRPr="0052634A">
        <w:rPr>
          <w:rFonts w:hint="cs"/>
          <w:rtl/>
          <w:lang w:bidi="ar-KW"/>
        </w:rPr>
        <w:t>وأنّ الذي خلق المادة والجسم هو الله تعالى وهو الذي قهرها بتلك القوانين</w:t>
      </w:r>
      <w:r w:rsidR="008D581A" w:rsidRPr="0052634A">
        <w:rPr>
          <w:rFonts w:hint="cs"/>
          <w:rtl/>
          <w:lang w:bidi="ar-KW"/>
        </w:rPr>
        <w:t xml:space="preserve">، </w:t>
      </w:r>
      <w:r w:rsidRPr="0052634A">
        <w:rPr>
          <w:rFonts w:hint="cs"/>
          <w:rtl/>
          <w:lang w:bidi="ar-KW"/>
        </w:rPr>
        <w:t>ولكنّه هو القاهر فوق خلقه وفوق عباده وفوق كل شيء</w:t>
      </w:r>
      <w:r w:rsidR="008D581A" w:rsidRPr="0052634A">
        <w:rPr>
          <w:rFonts w:hint="cs"/>
          <w:rtl/>
          <w:lang w:bidi="ar-KW"/>
        </w:rPr>
        <w:t xml:space="preserve">، </w:t>
      </w:r>
      <w:r w:rsidRPr="0052634A">
        <w:rPr>
          <w:rFonts w:hint="cs"/>
          <w:rtl/>
          <w:lang w:bidi="ar-KW"/>
        </w:rPr>
        <w:t>فلا يحده حد ولا يقدره مقدار</w:t>
      </w:r>
      <w:r w:rsidR="008D581A" w:rsidRPr="0052634A">
        <w:rPr>
          <w:rFonts w:hint="cs"/>
          <w:rtl/>
          <w:lang w:bidi="ar-KW"/>
        </w:rPr>
        <w:t xml:space="preserve">، </w:t>
      </w:r>
      <w:r w:rsidRPr="0052634A">
        <w:rPr>
          <w:rFonts w:hint="cs"/>
          <w:rtl/>
          <w:lang w:bidi="ar-KW"/>
        </w:rPr>
        <w:t>ولا يقهره مكان فيحيط به</w:t>
      </w:r>
      <w:r w:rsidR="008D581A" w:rsidRPr="0052634A">
        <w:rPr>
          <w:rFonts w:hint="cs"/>
          <w:rtl/>
          <w:lang w:bidi="ar-KW"/>
        </w:rPr>
        <w:t xml:space="preserve">، </w:t>
      </w:r>
      <w:r w:rsidRPr="0052634A">
        <w:rPr>
          <w:rFonts w:hint="cs"/>
          <w:rtl/>
          <w:lang w:bidi="ar-KW"/>
        </w:rPr>
        <w:t>ولا يقهره زمان فيجري عليه</w:t>
      </w:r>
      <w:r w:rsidR="008D581A" w:rsidRPr="0052634A">
        <w:rPr>
          <w:rFonts w:hint="cs"/>
          <w:rtl/>
          <w:lang w:bidi="ar-KW"/>
        </w:rPr>
        <w:t xml:space="preserve">، </w:t>
      </w:r>
      <w:r w:rsidRPr="0052634A">
        <w:rPr>
          <w:rFonts w:hint="cs"/>
          <w:rtl/>
          <w:lang w:bidi="ar-KW"/>
        </w:rPr>
        <w:t>ولا يعتريه أفول</w:t>
      </w:r>
      <w:r w:rsidR="008D581A" w:rsidRPr="0052634A">
        <w:rPr>
          <w:rFonts w:hint="cs"/>
          <w:rtl/>
          <w:lang w:bidi="ar-KW"/>
        </w:rPr>
        <w:t xml:space="preserve">، </w:t>
      </w:r>
      <w:r w:rsidRPr="0052634A">
        <w:rPr>
          <w:rFonts w:hint="cs"/>
          <w:rtl/>
          <w:lang w:bidi="ar-KW"/>
        </w:rPr>
        <w:t>ولا تغير وحدوث</w:t>
      </w:r>
      <w:r w:rsidR="008D581A" w:rsidRPr="0052634A">
        <w:rPr>
          <w:rFonts w:hint="cs"/>
          <w:rtl/>
          <w:lang w:bidi="ar-KW"/>
        </w:rPr>
        <w:t xml:space="preserve">، </w:t>
      </w:r>
      <w:r w:rsidRPr="0052634A">
        <w:rPr>
          <w:rFonts w:hint="cs"/>
          <w:rtl/>
          <w:lang w:bidi="ar-KW"/>
        </w:rPr>
        <w:t>ولا يخضع لقوانين الحركة والسكون</w:t>
      </w:r>
      <w:r w:rsidR="008D581A" w:rsidRPr="0052634A">
        <w:rPr>
          <w:rFonts w:hint="cs"/>
          <w:rtl/>
          <w:lang w:bidi="ar-KW"/>
        </w:rPr>
        <w:t xml:space="preserve">، </w:t>
      </w:r>
      <w:r w:rsidRPr="0052634A">
        <w:rPr>
          <w:rFonts w:hint="cs"/>
          <w:rtl/>
          <w:lang w:bidi="ar-KW"/>
        </w:rPr>
        <w:t>ولا تسري عليه مفاهيم الألوان والأشكال</w:t>
      </w:r>
      <w:r w:rsidR="008D581A" w:rsidRPr="0052634A">
        <w:rPr>
          <w:rFonts w:hint="cs"/>
          <w:rtl/>
          <w:lang w:bidi="ar-KW"/>
        </w:rPr>
        <w:t xml:space="preserve">، </w:t>
      </w:r>
      <w:r w:rsidRPr="0052634A">
        <w:rPr>
          <w:rFonts w:hint="cs"/>
          <w:rtl/>
          <w:lang w:bidi="ar-KW"/>
        </w:rPr>
        <w:t>ولا الصور والأشكال</w:t>
      </w:r>
      <w:r w:rsidR="008D581A" w:rsidRPr="0052634A">
        <w:rPr>
          <w:rFonts w:hint="cs"/>
          <w:rtl/>
          <w:lang w:bidi="ar-KW"/>
        </w:rPr>
        <w:t xml:space="preserve">، </w:t>
      </w:r>
      <w:r w:rsidRPr="0052634A">
        <w:rPr>
          <w:rFonts w:hint="cs"/>
          <w:rtl/>
          <w:lang w:bidi="ar-KW"/>
        </w:rPr>
        <w:t>لأنّه ليس كمثله شيء</w:t>
      </w:r>
      <w:r w:rsidR="008D581A" w:rsidRPr="0052634A">
        <w:rPr>
          <w:rFonts w:hint="cs"/>
          <w:rtl/>
          <w:lang w:bidi="ar-KW"/>
        </w:rPr>
        <w:t xml:space="preserve">، </w:t>
      </w:r>
      <w:r w:rsidRPr="0052634A">
        <w:rPr>
          <w:rFonts w:hint="cs"/>
          <w:rtl/>
          <w:lang w:bidi="ar-KW"/>
        </w:rPr>
        <w:t>وكل ما خطر بالبال فالله خلافه</w:t>
      </w:r>
      <w:r w:rsidR="008D581A" w:rsidRPr="0052634A">
        <w:rPr>
          <w:rFonts w:eastAsia="Times New Roman" w:hint="cs"/>
          <w:rtl/>
        </w:rPr>
        <w:t xml:space="preserve">، </w:t>
      </w:r>
      <w:r w:rsidRPr="0052634A">
        <w:rPr>
          <w:rFonts w:hint="cs"/>
          <w:rtl/>
        </w:rPr>
        <w:t>وقد يقول غير الدارس لعلم الأصول لا يعقل إلا الحركة أو السكون والحي ينبغي أن يتصف بالحركة كما أن الجماد متصف بالسكون</w:t>
      </w:r>
      <w:r w:rsidR="008D581A" w:rsidRPr="0052634A">
        <w:rPr>
          <w:rFonts w:hint="cs"/>
          <w:rtl/>
        </w:rPr>
        <w:t xml:space="preserve">، </w:t>
      </w:r>
      <w:r w:rsidRPr="0052634A">
        <w:rPr>
          <w:rFonts w:hint="cs"/>
          <w:rtl/>
        </w:rPr>
        <w:t>فهذا نقول له رويدك فهذا الذي تقوله على وفق المحسوس الذي تشاهده والمخلوق الذي لا ترى غيره</w:t>
      </w:r>
      <w:r w:rsidR="008D581A" w:rsidRPr="0052634A">
        <w:rPr>
          <w:rFonts w:hint="cs"/>
          <w:rtl/>
        </w:rPr>
        <w:t xml:space="preserve">، </w:t>
      </w:r>
      <w:r w:rsidRPr="0052634A">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8D581A" w:rsidRPr="0052634A">
        <w:rPr>
          <w:rFonts w:hint="cs"/>
          <w:rtl/>
        </w:rPr>
        <w:t xml:space="preserve">، </w:t>
      </w:r>
      <w:r w:rsidRPr="0052634A">
        <w:rPr>
          <w:rFonts w:hint="cs"/>
          <w:rtl/>
        </w:rPr>
        <w:t>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8D581A" w:rsidRPr="0052634A">
        <w:rPr>
          <w:rFonts w:hint="cs"/>
          <w:rtl/>
        </w:rPr>
        <w:t xml:space="preserve">، </w:t>
      </w:r>
      <w:r w:rsidRPr="0052634A">
        <w:rPr>
          <w:rFonts w:hint="cs"/>
          <w:rtl/>
        </w:rPr>
        <w:t>والحاصل أن القسمة ثلاثية ساكن ومتحرك لهما أمثال كثيرة ومنزه عن السكون والحركة ليس كمثله شيء</w:t>
      </w:r>
      <w:r w:rsidR="008D581A" w:rsidRPr="0052634A">
        <w:rPr>
          <w:rFonts w:hint="cs"/>
          <w:rtl/>
        </w:rPr>
        <w:t xml:space="preserve">، </w:t>
      </w:r>
      <w:r w:rsidRPr="0052634A">
        <w:rPr>
          <w:rFonts w:hint="cs"/>
          <w:rtl/>
        </w:rPr>
        <w:t>و</w:t>
      </w:r>
      <w:r w:rsidRPr="0052634A">
        <w:rPr>
          <w:rFonts w:hint="cs"/>
          <w:snapToGrid w:val="0"/>
          <w:rtl/>
        </w:rPr>
        <w:t>الله تعالى كان ولا مكان ولا زمان ثم خلق المكان والزمان</w:t>
      </w:r>
      <w:r w:rsidR="008D581A" w:rsidRPr="0052634A">
        <w:rPr>
          <w:rFonts w:hint="cs"/>
          <w:snapToGrid w:val="0"/>
          <w:rtl/>
        </w:rPr>
        <w:t xml:space="preserve">، </w:t>
      </w:r>
      <w:r w:rsidRPr="0052634A">
        <w:rPr>
          <w:rFonts w:hint="cs"/>
          <w:snapToGrid w:val="0"/>
          <w:rtl/>
        </w:rPr>
        <w:t>وهذا معتقد أهل التنزيه وهو موافق للمكتشفات العلمية عن حقيقة الكون</w:t>
      </w:r>
      <w:r w:rsidR="008D581A" w:rsidRPr="0052634A">
        <w:rPr>
          <w:rFonts w:hint="cs"/>
          <w:snapToGrid w:val="0"/>
          <w:rtl/>
        </w:rPr>
        <w:t xml:space="preserve">، </w:t>
      </w:r>
      <w:r w:rsidRPr="0052634A">
        <w:rPr>
          <w:rFonts w:hint="cs"/>
          <w:snapToGrid w:val="0"/>
          <w:rtl/>
        </w:rPr>
        <w:t>وأن الزمان هو مقياس للحركة ومن صفات الأجسام</w:t>
      </w:r>
      <w:r w:rsidR="008D581A" w:rsidRPr="0052634A">
        <w:rPr>
          <w:rFonts w:hint="cs"/>
          <w:snapToGrid w:val="0"/>
          <w:rtl/>
        </w:rPr>
        <w:t xml:space="preserve">، </w:t>
      </w:r>
      <w:r w:rsidRPr="0052634A">
        <w:rPr>
          <w:rFonts w:hint="cs"/>
          <w:snapToGrid w:val="0"/>
          <w:rtl/>
        </w:rPr>
        <w:t>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w:t>
      </w:r>
      <w:r w:rsidR="008D581A" w:rsidRPr="0052634A">
        <w:rPr>
          <w:rFonts w:hint="cs"/>
          <w:rtl/>
        </w:rPr>
        <w:t xml:space="preserve">، </w:t>
      </w:r>
      <w:r w:rsidRPr="0052634A">
        <w:rPr>
          <w:rFonts w:hint="cs"/>
          <w:rtl/>
        </w:rPr>
        <w:lastRenderedPageBreak/>
        <w:t>والجاهل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ثم ينسب إليه الحركة والسكون في المكان والزمان</w:t>
      </w:r>
      <w:r w:rsidR="008D581A" w:rsidRPr="0052634A">
        <w:rPr>
          <w:rFonts w:hint="cs"/>
          <w:rtl/>
        </w:rPr>
        <w:t xml:space="preserve">، </w:t>
      </w:r>
      <w:r w:rsidRPr="0052634A">
        <w:rPr>
          <w:rFonts w:hint="cs"/>
          <w:rtl/>
        </w:rPr>
        <w:t>تعالى الله تعالى عن جهلهم وقولهم علوا كبيرا</w:t>
      </w:r>
      <w:r w:rsidR="008D581A" w:rsidRPr="0052634A">
        <w:rPr>
          <w:rFonts w:hint="cs"/>
          <w:rtl/>
        </w:rPr>
        <w:t xml:space="preserve">، </w:t>
      </w:r>
    </w:p>
    <w:p w14:paraId="2D28DC3E" w14:textId="22972D0C" w:rsidR="00ED33C2" w:rsidRPr="0052634A" w:rsidRDefault="00ED33C2" w:rsidP="00ED33C2">
      <w:pPr>
        <w:rPr>
          <w:bCs/>
          <w:rtl/>
          <w:lang w:bidi="ar-KW"/>
        </w:rPr>
      </w:pPr>
      <w:r w:rsidRPr="0052634A">
        <w:rPr>
          <w:rFonts w:hint="cs"/>
          <w:bCs/>
          <w:rtl/>
        </w:rPr>
        <w:t>[2]: المكان عند أهل اللغة بالعربية هو الموضع الحاوي للشيء</w:t>
      </w:r>
      <w:r w:rsidR="008D581A" w:rsidRPr="0052634A">
        <w:rPr>
          <w:rFonts w:hint="cs"/>
          <w:bCs/>
          <w:rtl/>
        </w:rPr>
        <w:t xml:space="preserve">، </w:t>
      </w:r>
      <w:r w:rsidRPr="0052634A">
        <w:rPr>
          <w:rFonts w:hint="cs"/>
          <w:bCs/>
          <w:rtl/>
        </w:rPr>
        <w:t>وهو الفراغ الذي يشغله الجسم</w:t>
      </w:r>
      <w:r w:rsidR="008D581A" w:rsidRPr="0052634A">
        <w:rPr>
          <w:rFonts w:hint="cs"/>
          <w:bCs/>
          <w:rtl/>
        </w:rPr>
        <w:t xml:space="preserve">، </w:t>
      </w:r>
      <w:r w:rsidRPr="0052634A">
        <w:rPr>
          <w:rFonts w:hint="cs"/>
          <w:bCs/>
          <w:rtl/>
        </w:rPr>
        <w:t>وهو الفراغ الذي يحُلُّ فيه الجسم</w:t>
      </w:r>
      <w:r w:rsidR="008D581A" w:rsidRPr="0052634A">
        <w:rPr>
          <w:rFonts w:hint="cs"/>
          <w:bCs/>
          <w:rtl/>
          <w:lang w:bidi="ar-KW"/>
        </w:rPr>
        <w:t xml:space="preserve">، ، </w:t>
      </w:r>
      <w:r w:rsidRPr="0052634A">
        <w:rPr>
          <w:rFonts w:hint="cs"/>
          <w:bCs/>
          <w:rtl/>
        </w:rPr>
        <w:t>ومن الحركة الحادثة في المكان يحدث الزمان</w:t>
      </w:r>
      <w:r w:rsidR="008D581A" w:rsidRPr="0052634A">
        <w:rPr>
          <w:rFonts w:hint="cs"/>
          <w:rtl/>
        </w:rPr>
        <w:t xml:space="preserve">، </w:t>
      </w:r>
      <w:r w:rsidRPr="0052634A">
        <w:rPr>
          <w:rFonts w:hint="cs"/>
          <w:rtl/>
        </w:rPr>
        <w:t>والله تعالى خالق كل شيء</w:t>
      </w:r>
      <w:r w:rsidR="008D581A" w:rsidRPr="0052634A">
        <w:rPr>
          <w:rFonts w:hint="cs"/>
          <w:rtl/>
        </w:rPr>
        <w:t xml:space="preserve">، </w:t>
      </w:r>
      <w:r w:rsidRPr="0052634A">
        <w:rPr>
          <w:rFonts w:hint="cs"/>
          <w:rtl/>
        </w:rPr>
        <w:t>وهو سبحانه الغني الحميد</w:t>
      </w:r>
      <w:r w:rsidR="008D581A" w:rsidRPr="0052634A">
        <w:rPr>
          <w:rFonts w:hint="cs"/>
          <w:rtl/>
        </w:rPr>
        <w:t xml:space="preserve">، </w:t>
      </w:r>
      <w:r w:rsidRPr="0052634A">
        <w:rPr>
          <w:rFonts w:hint="cs"/>
          <w:rtl/>
        </w:rPr>
        <w:t>غني عن خلقه</w:t>
      </w:r>
      <w:r w:rsidR="008D581A" w:rsidRPr="0052634A">
        <w:rPr>
          <w:rFonts w:hint="cs"/>
          <w:rtl/>
        </w:rPr>
        <w:t xml:space="preserve">، </w:t>
      </w:r>
      <w:r w:rsidRPr="0052634A">
        <w:rPr>
          <w:rFonts w:hint="cs"/>
          <w:rtl/>
        </w:rPr>
        <w:t>غير محتاج إليهم</w:t>
      </w:r>
      <w:r w:rsidR="008D581A" w:rsidRPr="0052634A">
        <w:rPr>
          <w:rFonts w:hint="cs"/>
          <w:rtl/>
        </w:rPr>
        <w:t xml:space="preserve">، </w:t>
      </w:r>
      <w:r w:rsidRPr="0052634A">
        <w:rPr>
          <w:rFonts w:hint="cs"/>
          <w:rtl/>
        </w:rPr>
        <w:t>ومن خلقه المكان والزمان</w:t>
      </w:r>
      <w:r w:rsidR="008D581A" w:rsidRPr="0052634A">
        <w:rPr>
          <w:rFonts w:hint="cs"/>
          <w:rtl/>
        </w:rPr>
        <w:t xml:space="preserve">، </w:t>
      </w:r>
      <w:r w:rsidRPr="0052634A">
        <w:rPr>
          <w:rFonts w:hint="cs"/>
          <w:rtl/>
        </w:rPr>
        <w:t>كان سبحانه قبل خلق المكان</w:t>
      </w:r>
      <w:r w:rsidR="008D581A" w:rsidRPr="0052634A">
        <w:rPr>
          <w:rFonts w:hint="cs"/>
          <w:rtl/>
        </w:rPr>
        <w:t xml:space="preserve">، </w:t>
      </w:r>
      <w:r w:rsidRPr="0052634A">
        <w:rPr>
          <w:rFonts w:hint="cs"/>
          <w:rtl/>
        </w:rPr>
        <w:t>ثم خلق المكان</w:t>
      </w:r>
      <w:r w:rsidR="008D581A" w:rsidRPr="0052634A">
        <w:rPr>
          <w:rFonts w:hint="cs"/>
          <w:rtl/>
        </w:rPr>
        <w:t xml:space="preserve">، </w:t>
      </w:r>
      <w:r w:rsidRPr="0052634A">
        <w:rPr>
          <w:rFonts w:hint="cs"/>
          <w:rtl/>
        </w:rPr>
        <w:t>ثم خلق من مخلوقاته ما تحرك في المكان فنشأ بذلك الزمان</w:t>
      </w:r>
      <w:r w:rsidR="008D581A" w:rsidRPr="0052634A">
        <w:rPr>
          <w:rFonts w:hint="cs"/>
          <w:rtl/>
        </w:rPr>
        <w:t xml:space="preserve">، </w:t>
      </w:r>
      <w:r w:rsidRPr="0052634A">
        <w:rPr>
          <w:rFonts w:hint="cs"/>
          <w:rtl/>
        </w:rPr>
        <w:t>إذا كان الله تعالى غني عن المكان غنى الخالق عن مخلوقه فإن الله تعالى غني عن الزمان فلا يحويه مكان ولا يجري عليه زمان</w:t>
      </w:r>
      <w:r w:rsidR="008D581A" w:rsidRPr="0052634A">
        <w:rPr>
          <w:rFonts w:hint="cs"/>
          <w:rtl/>
        </w:rPr>
        <w:t xml:space="preserve">، </w:t>
      </w:r>
      <w:r w:rsidRPr="0052634A">
        <w:rPr>
          <w:rFonts w:hint="cs"/>
          <w:rtl/>
        </w:rPr>
        <w:t>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008D581A" w:rsidRPr="0052634A">
        <w:rPr>
          <w:rFonts w:hint="cs"/>
          <w:rtl/>
        </w:rPr>
        <w:t xml:space="preserve">، </w:t>
      </w:r>
      <w:r w:rsidRPr="0052634A">
        <w:rPr>
          <w:rFonts w:hint="cs"/>
          <w:rtl/>
        </w:rPr>
        <w:t>وقد يقول غير الدارس لعلم الأصول لا يعقل إلا الحركة أو السكون والحي ينبغي أن يتصف بالحركة كما أن الجماد متصف بالسكون</w:t>
      </w:r>
      <w:r w:rsidR="008D581A" w:rsidRPr="0052634A">
        <w:rPr>
          <w:rFonts w:hint="cs"/>
          <w:rtl/>
        </w:rPr>
        <w:t xml:space="preserve">، </w:t>
      </w:r>
      <w:r w:rsidRPr="0052634A">
        <w:rPr>
          <w:rFonts w:hint="cs"/>
          <w:rtl/>
        </w:rPr>
        <w:t>فهذا نقول له رويدك فهذا الذي تقوله على وفق المحسوس الذي تشاهده والمخلوق الذي لا ترى غيره</w:t>
      </w:r>
      <w:r w:rsidR="008D581A" w:rsidRPr="0052634A">
        <w:rPr>
          <w:rFonts w:hint="cs"/>
          <w:rtl/>
        </w:rPr>
        <w:t xml:space="preserve">، </w:t>
      </w:r>
      <w:r w:rsidRPr="0052634A">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8D581A" w:rsidRPr="0052634A">
        <w:rPr>
          <w:rFonts w:hint="cs"/>
          <w:rtl/>
        </w:rPr>
        <w:t xml:space="preserve">، </w:t>
      </w:r>
      <w:r w:rsidRPr="0052634A">
        <w:rPr>
          <w:rFonts w:hint="cs"/>
          <w:rtl/>
        </w:rPr>
        <w:t>أما خالق المكان والزمان</w:t>
      </w:r>
      <w:r w:rsidR="008D581A" w:rsidRPr="0052634A">
        <w:rPr>
          <w:rFonts w:hint="cs"/>
          <w:rtl/>
        </w:rPr>
        <w:t xml:space="preserve">، </w:t>
      </w:r>
      <w:r w:rsidRPr="0052634A">
        <w:rPr>
          <w:rFonts w:hint="cs"/>
          <w:rtl/>
        </w:rPr>
        <w:t>فهو المنزه عن المكان والزمان</w:t>
      </w:r>
      <w:r w:rsidR="008D581A" w:rsidRPr="0052634A">
        <w:rPr>
          <w:rFonts w:hint="cs"/>
          <w:rtl/>
        </w:rPr>
        <w:t xml:space="preserve">، </w:t>
      </w:r>
      <w:r w:rsidRPr="0052634A">
        <w:rPr>
          <w:rFonts w:hint="cs"/>
          <w:rtl/>
        </w:rPr>
        <w:t>وهو الذي لايحويه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8D581A" w:rsidRPr="0052634A">
        <w:rPr>
          <w:rFonts w:hint="cs"/>
          <w:rtl/>
        </w:rPr>
        <w:t xml:space="preserve">، </w:t>
      </w:r>
      <w:r w:rsidRPr="0052634A">
        <w:rPr>
          <w:rFonts w:hint="cs"/>
          <w:rtl/>
        </w:rPr>
        <w:t>والحاصل عند أهل الأصول: أن القسمة ثلاثية ساكن ومتحرك لهما أمثال كثيرة ومنزه عن السكون والحركة ليس كمثله شيء</w:t>
      </w:r>
      <w:r w:rsidR="008D581A" w:rsidRPr="0052634A">
        <w:rPr>
          <w:rFonts w:hint="cs"/>
          <w:rtl/>
        </w:rPr>
        <w:t xml:space="preserve">، </w:t>
      </w:r>
      <w:r w:rsidRPr="0052634A">
        <w:rPr>
          <w:rFonts w:hint="cs"/>
          <w:rtl/>
        </w:rPr>
        <w:t>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8D581A" w:rsidRPr="0052634A">
        <w:rPr>
          <w:rFonts w:hint="cs"/>
          <w:rtl/>
        </w:rPr>
        <w:t xml:space="preserve">، </w:t>
      </w:r>
    </w:p>
    <w:p w14:paraId="13960FD7" w14:textId="584D3EBD" w:rsidR="00ED33C2" w:rsidRPr="0052634A" w:rsidRDefault="00ED33C2" w:rsidP="00ED33C2">
      <w:pPr>
        <w:rPr>
          <w:b/>
          <w:lang w:bidi="ar-KW"/>
        </w:rPr>
      </w:pPr>
      <w:r w:rsidRPr="0052634A">
        <w:rPr>
          <w:rFonts w:hint="cs"/>
          <w:bCs/>
          <w:rtl/>
          <w:lang w:bidi="ar-KW"/>
        </w:rPr>
        <w:lastRenderedPageBreak/>
        <w:t>[3]: الأدلة على تنزيه الله تعالى عن المكان والزمان</w:t>
      </w:r>
      <w:r w:rsidR="008D581A" w:rsidRPr="0052634A">
        <w:rPr>
          <w:rFonts w:hint="cs"/>
          <w:bCs/>
          <w:rtl/>
          <w:lang w:bidi="ar-KW"/>
        </w:rPr>
        <w:t xml:space="preserve">، </w:t>
      </w:r>
      <w:r w:rsidRPr="0052634A">
        <w:rPr>
          <w:rFonts w:hint="cs"/>
          <w:bCs/>
          <w:rtl/>
          <w:lang w:bidi="ar-KW"/>
        </w:rPr>
        <w:t>أدلة تفوق الشمس في ظهورها</w:t>
      </w:r>
      <w:r w:rsidR="008D581A" w:rsidRPr="0052634A">
        <w:rPr>
          <w:rFonts w:hint="cs"/>
          <w:rtl/>
          <w:lang w:bidi="ar-KW"/>
        </w:rPr>
        <w:t xml:space="preserve">، </w:t>
      </w:r>
      <w:r w:rsidRPr="0052634A">
        <w:rPr>
          <w:rFonts w:hint="cs"/>
          <w:rtl/>
          <w:lang w:bidi="ar-KW"/>
        </w:rPr>
        <w:t>ولكن لا يبصرها إلا أهل العلم بالله تعالى المقدسين له</w:t>
      </w:r>
      <w:r w:rsidR="008D581A" w:rsidRPr="0052634A">
        <w:rPr>
          <w:rFonts w:hint="cs"/>
          <w:rtl/>
          <w:lang w:bidi="ar-KW"/>
        </w:rPr>
        <w:t xml:space="preserve">، </w:t>
      </w:r>
      <w:r w:rsidRPr="0052634A">
        <w:rPr>
          <w:rFonts w:hint="cs"/>
          <w:rtl/>
          <w:lang w:bidi="ar-KW"/>
        </w:rPr>
        <w:t>ومن تلك الأدلة ما يلي: (أ) الله تعالى خالق كل شيء</w:t>
      </w:r>
      <w:r w:rsidR="008D581A" w:rsidRPr="0052634A">
        <w:rPr>
          <w:rFonts w:hint="cs"/>
          <w:rtl/>
          <w:lang w:bidi="ar-KW"/>
        </w:rPr>
        <w:t xml:space="preserve">، </w:t>
      </w:r>
      <w:r w:rsidRPr="0052634A">
        <w:rPr>
          <w:rFonts w:hint="cs"/>
          <w:rtl/>
          <w:lang w:bidi="ar-KW"/>
        </w:rPr>
        <w:t>وكل ما في الوجود خلقه</w:t>
      </w:r>
      <w:r w:rsidR="008D581A" w:rsidRPr="0052634A">
        <w:rPr>
          <w:rFonts w:hint="cs"/>
          <w:rtl/>
          <w:lang w:bidi="ar-KW"/>
        </w:rPr>
        <w:t xml:space="preserve">، </w:t>
      </w:r>
      <w:r w:rsidRPr="0052634A">
        <w:rPr>
          <w:rFonts w:hint="cs"/>
          <w:rtl/>
          <w:lang w:bidi="ar-KW"/>
        </w:rPr>
        <w:t>ولهذا تكرر في القرآن الكريم ذكر تلك الحقيقة</w:t>
      </w:r>
      <w:r w:rsidR="008D581A" w:rsidRPr="0052634A">
        <w:rPr>
          <w:rFonts w:hint="cs"/>
          <w:rtl/>
          <w:lang w:bidi="ar-KW"/>
        </w:rPr>
        <w:t xml:space="preserve">، </w:t>
      </w:r>
      <w:r w:rsidRPr="0052634A">
        <w:rPr>
          <w:rFonts w:hint="cs"/>
          <w:rtl/>
          <w:lang w:bidi="ar-KW"/>
        </w:rPr>
        <w:t>كما في قوله تعالى: {</w:t>
      </w:r>
      <w:r w:rsidRPr="0052634A">
        <w:rPr>
          <w:rFonts w:hint="cs"/>
          <w:rtl/>
        </w:rPr>
        <w:t>قُلِ اللَّهُ خَالِقُ كُلِّ شَيْءٍ وَهُوَ الْوَاحِدُ الْقَهَّارُ} [الرعد: 16]</w:t>
      </w:r>
      <w:r w:rsidR="008D581A" w:rsidRPr="0052634A">
        <w:rPr>
          <w:rFonts w:hint="cs"/>
          <w:rtl/>
        </w:rPr>
        <w:t xml:space="preserve">، </w:t>
      </w:r>
      <w:r w:rsidRPr="0052634A">
        <w:rPr>
          <w:rFonts w:hint="cs"/>
          <w:rtl/>
          <w:lang w:bidi="ar-KW"/>
        </w:rPr>
        <w:t>قوله تعالى: {</w:t>
      </w:r>
      <w:r w:rsidRPr="0052634A">
        <w:rPr>
          <w:rFonts w:hint="cs"/>
          <w:rtl/>
        </w:rPr>
        <w:t>اللَّهُ خَالِقُ كُلِّ شَيْءٍ وَهُوَ عَلَى كُلِّ شَيْءٍ وَكِيلٌ} [الزمر: 16]</w:t>
      </w:r>
      <w:r w:rsidR="008D581A" w:rsidRPr="0052634A">
        <w:rPr>
          <w:rFonts w:hint="cs"/>
          <w:rtl/>
        </w:rPr>
        <w:t xml:space="preserve">، </w:t>
      </w:r>
      <w:r w:rsidRPr="0052634A">
        <w:rPr>
          <w:rFonts w:hint="cs"/>
          <w:rtl/>
        </w:rPr>
        <w:t>وعلى ذلك فكل ما في الوجود خلق الله تعالى ومن ذلك الليل والنهار والظلمات والنور والمكان والزمان</w:t>
      </w:r>
      <w:r w:rsidR="008D581A" w:rsidRPr="0052634A">
        <w:rPr>
          <w:rFonts w:hint="cs"/>
          <w:rtl/>
        </w:rPr>
        <w:t xml:space="preserve">، </w:t>
      </w:r>
      <w:r w:rsidRPr="0052634A">
        <w:rPr>
          <w:rFonts w:hint="cs"/>
          <w:rtl/>
        </w:rPr>
        <w:t>والعرش والكرسي والسموات والأرض كل ذلك من خلق الله تعالى</w:t>
      </w:r>
      <w:r w:rsidR="008D581A" w:rsidRPr="0052634A">
        <w:rPr>
          <w:rFonts w:hint="cs"/>
          <w:rtl/>
        </w:rPr>
        <w:t xml:space="preserve">، </w:t>
      </w:r>
      <w:r w:rsidRPr="0052634A">
        <w:rPr>
          <w:rFonts w:hint="cs"/>
          <w:rtl/>
        </w:rPr>
        <w:t>ولا ينكر ذلك مسلم موحد لله تعالى</w:t>
      </w:r>
      <w:r w:rsidR="008D581A" w:rsidRPr="0052634A">
        <w:rPr>
          <w:rFonts w:hint="cs"/>
          <w:rtl/>
        </w:rPr>
        <w:t xml:space="preserve">، </w:t>
      </w:r>
      <w:r w:rsidRPr="0052634A">
        <w:rPr>
          <w:rFonts w:hint="cs"/>
          <w:rtl/>
        </w:rPr>
        <w:t>والله تعالى هو الأول بلا ابتداء الآخر بلا انتهاء الظاهر ليس فوقه شيء الباطن ليس دونه شيء</w:t>
      </w:r>
      <w:r w:rsidR="008D581A" w:rsidRPr="0052634A">
        <w:rPr>
          <w:rFonts w:hint="cs"/>
          <w:rtl/>
        </w:rPr>
        <w:t xml:space="preserve">، </w:t>
      </w:r>
      <w:r w:rsidRPr="0052634A">
        <w:rPr>
          <w:rFonts w:hint="cs"/>
          <w:rtl/>
        </w:rPr>
        <w:t>(ب) مع تدبر قوله تعالى: {هُوَ الْأَوَّلُ وَالْآخِرُ وَالظَّاهِرُ وَالْبَاطِنُ وَهُوَ بِكُلِّ شَيْءٍ عَلِيمٌ} [الحديد: 3}</w:t>
      </w:r>
      <w:r w:rsidR="008D581A" w:rsidRPr="0052634A">
        <w:rPr>
          <w:rFonts w:hint="cs"/>
          <w:rtl/>
        </w:rPr>
        <w:t xml:space="preserve">، </w:t>
      </w:r>
      <w:r w:rsidRPr="0052634A">
        <w:rPr>
          <w:rFonts w:hint="cs"/>
          <w:rtl/>
        </w:rPr>
        <w:t>مع قوله صلى الله عليه وسلم: ((اللهم أنت الأوَّلُ فليس قبلَك شيء</w:t>
      </w:r>
      <w:r w:rsidR="008D581A" w:rsidRPr="0052634A">
        <w:rPr>
          <w:rFonts w:hint="cs"/>
          <w:rtl/>
        </w:rPr>
        <w:t xml:space="preserve">، </w:t>
      </w:r>
      <w:r w:rsidRPr="0052634A">
        <w:rPr>
          <w:rFonts w:hint="cs"/>
          <w:rtl/>
        </w:rPr>
        <w:t>وأنت الآخِر فليس بعدَك شيء</w:t>
      </w:r>
      <w:r w:rsidR="008D581A" w:rsidRPr="0052634A">
        <w:rPr>
          <w:rFonts w:hint="cs"/>
          <w:rtl/>
        </w:rPr>
        <w:t xml:space="preserve">، </w:t>
      </w:r>
      <w:r w:rsidRPr="0052634A">
        <w:rPr>
          <w:rFonts w:hint="cs"/>
          <w:rtl/>
        </w:rPr>
        <w:t>وأنت الظاهرُ فليس فوقَكَ شيء</w:t>
      </w:r>
      <w:r w:rsidR="008D581A" w:rsidRPr="0052634A">
        <w:rPr>
          <w:rFonts w:hint="cs"/>
          <w:rtl/>
        </w:rPr>
        <w:t xml:space="preserve">، </w:t>
      </w:r>
      <w:r w:rsidRPr="0052634A">
        <w:rPr>
          <w:rFonts w:hint="cs"/>
          <w:rtl/>
        </w:rPr>
        <w:t>وأنت الباطن فليس دونَك شيء) ) [أخرجه مسلم]</w:t>
      </w:r>
      <w:r w:rsidR="008D581A" w:rsidRPr="0052634A">
        <w:rPr>
          <w:rFonts w:hint="cs"/>
          <w:rtl/>
        </w:rPr>
        <w:t xml:space="preserve">، </w:t>
      </w:r>
      <w:r w:rsidRPr="0052634A">
        <w:rPr>
          <w:rFonts w:hint="cs"/>
          <w:rtl/>
        </w:rPr>
        <w:t>نعلم يقيناً أن الله تعالى له الكمال المطلق في وجود ذاته سبحانه</w:t>
      </w:r>
      <w:r w:rsidR="008D581A" w:rsidRPr="0052634A">
        <w:rPr>
          <w:rFonts w:hint="cs"/>
          <w:rtl/>
        </w:rPr>
        <w:t xml:space="preserve">، </w:t>
      </w:r>
      <w:r w:rsidRPr="0052634A">
        <w:rPr>
          <w:rFonts w:hint="cs"/>
          <w:rtl/>
        </w:rPr>
        <w:t xml:space="preserve">كمالٌ فوق الوجود الزماني لأنه موجود قبل بدء الزمان ((أنت الأوَّلُ فليس قبلَك شيء) ) </w:t>
      </w:r>
      <w:r w:rsidR="008D581A" w:rsidRPr="0052634A">
        <w:rPr>
          <w:rFonts w:hint="cs"/>
          <w:rtl/>
        </w:rPr>
        <w:t xml:space="preserve">، </w:t>
      </w:r>
      <w:r w:rsidRPr="0052634A">
        <w:rPr>
          <w:rFonts w:hint="cs"/>
          <w:rtl/>
        </w:rPr>
        <w:t>فوجوده سبحانه قبل الزمان</w:t>
      </w:r>
      <w:r w:rsidR="008D581A" w:rsidRPr="0052634A">
        <w:rPr>
          <w:rFonts w:hint="cs"/>
          <w:rtl/>
        </w:rPr>
        <w:t xml:space="preserve">، </w:t>
      </w:r>
      <w:r w:rsidRPr="0052634A">
        <w:rPr>
          <w:rFonts w:hint="cs"/>
          <w:rtl/>
        </w:rPr>
        <w:t>إذ هو خالق الزمان</w:t>
      </w:r>
      <w:r w:rsidR="008D581A" w:rsidRPr="0052634A">
        <w:rPr>
          <w:rFonts w:hint="cs"/>
          <w:rtl/>
        </w:rPr>
        <w:t xml:space="preserve">، </w:t>
      </w:r>
      <w:r w:rsidRPr="0052634A">
        <w:rPr>
          <w:rFonts w:hint="cs"/>
          <w:rtl/>
        </w:rPr>
        <w:t xml:space="preserve">كما أنه سبحانه موجود بعد فناء الزمان لأن الزمان مخلوق فانٍ ((وأنت الآخِر فليس بعدَك شيء) ) </w:t>
      </w:r>
      <w:r w:rsidR="008D581A" w:rsidRPr="0052634A">
        <w:rPr>
          <w:rFonts w:hint="cs"/>
          <w:rtl/>
        </w:rPr>
        <w:t xml:space="preserve">، ، </w:t>
      </w:r>
      <w:r w:rsidRPr="0052634A">
        <w:rPr>
          <w:rFonts w:hint="cs"/>
          <w:rtl/>
        </w:rPr>
        <w:t>إذ هو الأول بلا ابتداء</w:t>
      </w:r>
      <w:r w:rsidR="008D581A" w:rsidRPr="0052634A">
        <w:rPr>
          <w:rFonts w:hint="cs"/>
          <w:rtl/>
        </w:rPr>
        <w:t xml:space="preserve">، </w:t>
      </w:r>
      <w:r w:rsidRPr="0052634A">
        <w:rPr>
          <w:rFonts w:hint="cs"/>
          <w:rtl/>
        </w:rPr>
        <w:t>وهو الآخر بلا انتهاء</w:t>
      </w:r>
      <w:r w:rsidR="008D581A" w:rsidRPr="0052634A">
        <w:rPr>
          <w:rFonts w:hint="cs"/>
          <w:rtl/>
        </w:rPr>
        <w:t xml:space="preserve">، ، </w:t>
      </w:r>
      <w:r w:rsidRPr="0052634A">
        <w:rPr>
          <w:rFonts w:hint="cs"/>
          <w:rtl/>
        </w:rPr>
        <w:t>فلا يجري عليه زمان</w:t>
      </w:r>
      <w:r w:rsidR="008D581A" w:rsidRPr="0052634A">
        <w:rPr>
          <w:rFonts w:hint="cs"/>
          <w:rtl/>
        </w:rPr>
        <w:t xml:space="preserve">، </w:t>
      </w:r>
      <w:r w:rsidRPr="0052634A">
        <w:rPr>
          <w:rFonts w:hint="cs"/>
          <w:rtl/>
        </w:rPr>
        <w:t>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أنّ (الأول والآخر) دليل على تنزيه الله عن الزمان فلا يتعلق به زمان لأنه خالق الزمان وهذا ما أجمع عليه أهل الأصول من هذه الأمة</w:t>
      </w:r>
      <w:r w:rsidR="008D581A" w:rsidRPr="0052634A">
        <w:rPr>
          <w:rFonts w:hint="cs"/>
          <w:rtl/>
        </w:rPr>
        <w:t xml:space="preserve">، </w:t>
      </w:r>
      <w:r w:rsidRPr="0052634A">
        <w:rPr>
          <w:rFonts w:hint="cs"/>
          <w:rtl/>
        </w:rPr>
        <w:t>وكذلك فإن له كمال الوجود الأعلى من المكان</w:t>
      </w:r>
      <w:r w:rsidR="008D581A" w:rsidRPr="0052634A">
        <w:rPr>
          <w:rFonts w:hint="cs"/>
          <w:rtl/>
        </w:rPr>
        <w:t xml:space="preserve">، </w:t>
      </w:r>
      <w:r w:rsidRPr="0052634A">
        <w:rPr>
          <w:rFonts w:hint="cs"/>
          <w:rtl/>
        </w:rPr>
        <w:t>إذ هو الظاهر فليس فوقه شيء</w:t>
      </w:r>
      <w:r w:rsidR="008D581A" w:rsidRPr="0052634A">
        <w:rPr>
          <w:rFonts w:hint="cs"/>
          <w:rtl/>
        </w:rPr>
        <w:t xml:space="preserve">، </w:t>
      </w:r>
      <w:r w:rsidRPr="0052634A">
        <w:rPr>
          <w:rFonts w:hint="cs"/>
          <w:rtl/>
        </w:rPr>
        <w:t>وهو الباطن فليس دونه شيء</w:t>
      </w:r>
      <w:r w:rsidR="008D581A" w:rsidRPr="0052634A">
        <w:rPr>
          <w:rFonts w:hint="cs"/>
          <w:rtl/>
        </w:rPr>
        <w:t xml:space="preserve">، </w:t>
      </w:r>
      <w:r w:rsidRPr="0052634A">
        <w:rPr>
          <w:rFonts w:hint="cs"/>
          <w:rtl/>
        </w:rPr>
        <w:t>فوجوده قبل المكان</w:t>
      </w:r>
      <w:r w:rsidR="008D581A" w:rsidRPr="0052634A">
        <w:rPr>
          <w:rFonts w:hint="cs"/>
          <w:rtl/>
        </w:rPr>
        <w:t xml:space="preserve">، </w:t>
      </w:r>
      <w:r w:rsidRPr="0052634A">
        <w:rPr>
          <w:rFonts w:hint="cs"/>
          <w:rtl/>
        </w:rPr>
        <w:t>إذ هو خالق المكان</w:t>
      </w:r>
      <w:r w:rsidR="008D581A" w:rsidRPr="0052634A">
        <w:rPr>
          <w:rFonts w:hint="cs"/>
          <w:rtl/>
        </w:rPr>
        <w:t xml:space="preserve">، </w:t>
      </w:r>
      <w:r w:rsidRPr="0052634A">
        <w:rPr>
          <w:rFonts w:hint="cs"/>
          <w:rtl/>
        </w:rPr>
        <w:t>فكيف يحويه المكان وهو بكل شيء محيط</w:t>
      </w:r>
      <w:r w:rsidR="008D581A" w:rsidRPr="0052634A">
        <w:rPr>
          <w:rFonts w:hint="cs"/>
          <w:rtl/>
        </w:rPr>
        <w:t xml:space="preserve">، </w:t>
      </w:r>
      <w:r w:rsidRPr="0052634A">
        <w:rPr>
          <w:rFonts w:hint="cs"/>
          <w:rtl/>
        </w:rPr>
        <w:t>وعلى ذلك: فالله موجود ولكن وجوده تعالى ليس كمثله شيء ولا له كفء ولا شبيه وليس له مثال يقاس عليه</w:t>
      </w:r>
      <w:r w:rsidR="008D581A" w:rsidRPr="0052634A">
        <w:rPr>
          <w:rFonts w:hint="cs"/>
          <w:rtl/>
        </w:rPr>
        <w:t xml:space="preserve">، </w:t>
      </w:r>
      <w:r w:rsidRPr="0052634A">
        <w:rPr>
          <w:rFonts w:hint="cs"/>
          <w:rtl/>
        </w:rPr>
        <w:t>وعلى ذلك فإن لله تعالى كمال الوجود المطلق المنزه عن المكان فلا يحويه مكان</w:t>
      </w:r>
      <w:r w:rsidR="008D581A" w:rsidRPr="0052634A">
        <w:rPr>
          <w:rFonts w:hint="cs"/>
          <w:rtl/>
        </w:rPr>
        <w:t xml:space="preserve">، </w:t>
      </w:r>
      <w:r w:rsidRPr="0052634A">
        <w:rPr>
          <w:rFonts w:hint="cs"/>
          <w:rtl/>
        </w:rPr>
        <w:t>والمنزه عن الزمان فلا يجري عليه زمان</w:t>
      </w:r>
      <w:r w:rsidR="008D581A" w:rsidRPr="0052634A">
        <w:rPr>
          <w:rFonts w:hint="cs"/>
          <w:rtl/>
        </w:rPr>
        <w:t xml:space="preserve">، </w:t>
      </w:r>
      <w:r w:rsidRPr="0052634A">
        <w:rPr>
          <w:rFonts w:hint="cs"/>
          <w:rtl/>
        </w:rPr>
        <w:t>(ت) الله تعالى هو الواحد القهار</w:t>
      </w:r>
      <w:r w:rsidR="008D581A" w:rsidRPr="0052634A">
        <w:rPr>
          <w:rFonts w:hint="cs"/>
          <w:rtl/>
        </w:rPr>
        <w:t xml:space="preserve">، </w:t>
      </w:r>
      <w:r w:rsidRPr="0052634A">
        <w:rPr>
          <w:rFonts w:hint="cs"/>
          <w:rtl/>
        </w:rPr>
        <w:t>قال تعالى: {قُلِ اللَّهُ خَالِقُ كُلِّ شَيْءٍ وَهُوَ الْوَاحِدُ الْقَهَّارُ} [الرعد: 16]</w:t>
      </w:r>
      <w:r w:rsidR="008D581A" w:rsidRPr="0052634A">
        <w:rPr>
          <w:rFonts w:hint="cs"/>
          <w:rtl/>
        </w:rPr>
        <w:t xml:space="preserve">، </w:t>
      </w:r>
      <w:r w:rsidRPr="0052634A">
        <w:rPr>
          <w:rFonts w:hint="cs"/>
          <w:rtl/>
        </w:rPr>
        <w:t>وقال تعالى: {سُبْحَانَهُ هُوَ اللَّهُ الْوَاحِدُ الْقَهَّارُ} [الزمر: 4]</w:t>
      </w:r>
      <w:r w:rsidR="008D581A" w:rsidRPr="0052634A">
        <w:rPr>
          <w:rFonts w:hint="cs"/>
          <w:rtl/>
        </w:rPr>
        <w:t xml:space="preserve">، </w:t>
      </w:r>
      <w:r w:rsidRPr="0052634A">
        <w:rPr>
          <w:rFonts w:hint="cs"/>
          <w:rtl/>
        </w:rPr>
        <w:t>سبحانه هو الواحد القهار قهر الوجود بما فيه من مخلوقاته</w:t>
      </w:r>
      <w:r w:rsidR="008D581A" w:rsidRPr="0052634A">
        <w:rPr>
          <w:rFonts w:hint="cs"/>
          <w:rtl/>
        </w:rPr>
        <w:t xml:space="preserve">، </w:t>
      </w:r>
      <w:r w:rsidRPr="0052634A">
        <w:rPr>
          <w:rFonts w:hint="cs"/>
          <w:rtl/>
        </w:rPr>
        <w:t>حدّ لهم الحدود وقدّر لهم المقادير</w:t>
      </w:r>
      <w:r w:rsidR="008D581A" w:rsidRPr="0052634A">
        <w:rPr>
          <w:rFonts w:hint="cs"/>
          <w:rtl/>
        </w:rPr>
        <w:t xml:space="preserve">، </w:t>
      </w:r>
      <w:r w:rsidRPr="0052634A">
        <w:rPr>
          <w:rFonts w:hint="cs"/>
          <w:rtl/>
        </w:rPr>
        <w:t>وقهرها جميعها بالحد والمقدار</w:t>
      </w:r>
      <w:r w:rsidR="008D581A" w:rsidRPr="0052634A">
        <w:rPr>
          <w:rFonts w:hint="cs"/>
          <w:rtl/>
        </w:rPr>
        <w:t xml:space="preserve">، </w:t>
      </w:r>
      <w:r w:rsidRPr="0052634A">
        <w:rPr>
          <w:rFonts w:hint="cs"/>
          <w:rtl/>
        </w:rPr>
        <w:t>فما من مخلوق إلاّ وله حد ومقدار</w:t>
      </w:r>
      <w:r w:rsidR="008D581A" w:rsidRPr="0052634A">
        <w:rPr>
          <w:rFonts w:hint="cs"/>
          <w:rtl/>
        </w:rPr>
        <w:t xml:space="preserve">، </w:t>
      </w:r>
      <w:r w:rsidRPr="0052634A">
        <w:rPr>
          <w:rFonts w:hint="cs"/>
          <w:rtl/>
        </w:rPr>
        <w:t xml:space="preserve">وكل مخلوق - مهما </w:t>
      </w:r>
      <w:r w:rsidRPr="0052634A">
        <w:rPr>
          <w:rFonts w:hint="cs"/>
          <w:rtl/>
        </w:rPr>
        <w:lastRenderedPageBreak/>
        <w:t>كبر حجمه وعظم مقداره - محدود متناهي مقهور للحدود والقيود الحاكمة عليه</w:t>
      </w:r>
      <w:r w:rsidR="008D581A" w:rsidRPr="0052634A">
        <w:rPr>
          <w:rFonts w:hint="cs"/>
          <w:rtl/>
        </w:rPr>
        <w:t xml:space="preserve">، </w:t>
      </w:r>
      <w:r w:rsidRPr="0052634A">
        <w:rPr>
          <w:rFonts w:hint="cs"/>
          <w:rtl/>
        </w:rPr>
        <w:t>والدليل على ذلك: قوله تعالى: {وخلق كل شيء فقدره تقديراً}</w:t>
      </w:r>
      <w:r w:rsidR="008D581A" w:rsidRPr="0052634A">
        <w:rPr>
          <w:rFonts w:hint="cs"/>
          <w:rtl/>
        </w:rPr>
        <w:t xml:space="preserve">، </w:t>
      </w:r>
      <w:r w:rsidRPr="0052634A">
        <w:rPr>
          <w:rFonts w:hint="cs"/>
          <w:rtl/>
        </w:rPr>
        <w:t>وقوله تعالى: {جعل الله لكل شيء قدرا}</w:t>
      </w:r>
      <w:r w:rsidR="008D581A" w:rsidRPr="0052634A">
        <w:rPr>
          <w:rFonts w:hint="cs"/>
          <w:rtl/>
        </w:rPr>
        <w:t xml:space="preserve">، </w:t>
      </w:r>
      <w:r w:rsidRPr="0052634A">
        <w:rPr>
          <w:rFonts w:hint="cs"/>
          <w:rtl/>
        </w:rPr>
        <w:t>وقوله تعالى: {قد جعل الله لكل شيء قدرا}</w:t>
      </w:r>
      <w:r w:rsidR="008D581A" w:rsidRPr="0052634A">
        <w:rPr>
          <w:rFonts w:hint="cs"/>
          <w:rtl/>
        </w:rPr>
        <w:t xml:space="preserve">، </w:t>
      </w:r>
      <w:r w:rsidRPr="0052634A">
        <w:rPr>
          <w:rFonts w:hint="cs"/>
          <w:rtl/>
        </w:rPr>
        <w:t>وقوله تعالى: {وكل شيء عنده بمقدار}</w:t>
      </w:r>
      <w:r w:rsidR="008D581A" w:rsidRPr="0052634A">
        <w:rPr>
          <w:rFonts w:hint="cs"/>
          <w:rtl/>
        </w:rPr>
        <w:t xml:space="preserve">، </w:t>
      </w:r>
      <w:r w:rsidRPr="0052634A">
        <w:rPr>
          <w:rFonts w:hint="cs"/>
          <w:rtl/>
        </w:rPr>
        <w:t>ومعنى هذه الآيات أن الله عز وجل خص كل مخلوق (بحد ومقدار) لا يجاوزهما ولا يقصر عنهما</w:t>
      </w:r>
      <w:r w:rsidR="008D581A" w:rsidRPr="0052634A">
        <w:rPr>
          <w:rFonts w:hint="cs"/>
          <w:rtl/>
        </w:rPr>
        <w:t xml:space="preserve">، </w:t>
      </w:r>
      <w:r w:rsidRPr="0052634A">
        <w:rPr>
          <w:rFonts w:hint="cs"/>
          <w:rtl/>
        </w:rPr>
        <w:t>والحد والمقدار سمتان من سمات المخلوق وبيان أن هناك خالق مقدِر خصصه على هذا الحد وهذا المقدار</w:t>
      </w:r>
      <w:r w:rsidR="008D581A" w:rsidRPr="0052634A">
        <w:rPr>
          <w:rFonts w:hint="cs"/>
          <w:rtl/>
        </w:rPr>
        <w:t xml:space="preserve">، </w:t>
      </w:r>
      <w:r w:rsidRPr="0052634A">
        <w:rPr>
          <w:rFonts w:hint="cs"/>
          <w:rtl/>
        </w:rPr>
        <w:t>فكل موجود له حد ونهاية يكون الحد والنهاية دليل على انه مخلوق حادث</w:t>
      </w:r>
      <w:r w:rsidR="008D581A" w:rsidRPr="0052634A">
        <w:rPr>
          <w:rFonts w:hint="cs"/>
          <w:rtl/>
        </w:rPr>
        <w:t xml:space="preserve">، </w:t>
      </w:r>
      <w:r w:rsidRPr="0052634A">
        <w:rPr>
          <w:rFonts w:hint="cs"/>
          <w:rtl/>
        </w:rPr>
        <w:t>وأن موجده ومخصصه على هذه الحال هو الله تعالى</w:t>
      </w:r>
      <w:r w:rsidR="008D581A" w:rsidRPr="0052634A">
        <w:rPr>
          <w:rFonts w:hint="cs"/>
          <w:rtl/>
        </w:rPr>
        <w:t xml:space="preserve">، </w:t>
      </w:r>
      <w:r w:rsidRPr="0052634A">
        <w:rPr>
          <w:rFonts w:hint="cs"/>
          <w:rtl/>
        </w:rPr>
        <w:t>أَمّا الله تعالى فهو الواحد القهار</w:t>
      </w:r>
      <w:r w:rsidR="008D581A" w:rsidRPr="0052634A">
        <w:rPr>
          <w:rFonts w:hint="cs"/>
          <w:rtl/>
        </w:rPr>
        <w:t xml:space="preserve">، </w:t>
      </w:r>
      <w:r w:rsidRPr="0052634A">
        <w:rPr>
          <w:rFonts w:hint="cs"/>
          <w:rtl/>
        </w:rPr>
        <w:t>فإنه لما كان قاهراً لجميع مخلوقاته</w:t>
      </w:r>
      <w:r w:rsidR="008D581A" w:rsidRPr="0052634A">
        <w:rPr>
          <w:rFonts w:hint="cs"/>
          <w:rtl/>
        </w:rPr>
        <w:t xml:space="preserve">، </w:t>
      </w:r>
      <w:r w:rsidRPr="0052634A">
        <w:rPr>
          <w:rFonts w:hint="cs"/>
          <w:rtl/>
        </w:rPr>
        <w:t>لم تتحكّم فيه الحدود لأنّ الحدود من خلقه</w:t>
      </w:r>
      <w:r w:rsidR="008D581A" w:rsidRPr="0052634A">
        <w:rPr>
          <w:rFonts w:hint="cs"/>
          <w:rtl/>
        </w:rPr>
        <w:t xml:space="preserve">، </w:t>
      </w:r>
      <w:r w:rsidRPr="0052634A">
        <w:rPr>
          <w:rFonts w:hint="cs"/>
          <w:rtl/>
        </w:rPr>
        <w:t>وهو خالق الحدود والمقادير</w:t>
      </w:r>
      <w:r w:rsidR="008D581A" w:rsidRPr="0052634A">
        <w:rPr>
          <w:rFonts w:hint="cs"/>
          <w:rtl/>
        </w:rPr>
        <w:t xml:space="preserve">، </w:t>
      </w:r>
      <w:r w:rsidRPr="0052634A">
        <w:rPr>
          <w:rFonts w:hint="cs"/>
          <w:rtl/>
        </w:rPr>
        <w:t>وإذا كان تعالى لا يقهره شيء وهو القاهر فوق كلّ شيء</w:t>
      </w:r>
      <w:r w:rsidR="008D581A" w:rsidRPr="0052634A">
        <w:rPr>
          <w:rFonts w:hint="cs"/>
          <w:rtl/>
        </w:rPr>
        <w:t xml:space="preserve">، </w:t>
      </w:r>
      <w:r w:rsidRPr="0052634A">
        <w:rPr>
          <w:rFonts w:hint="cs"/>
          <w:rtl/>
        </w:rPr>
        <w:t>فليس بمحدود في شيء</w:t>
      </w:r>
      <w:r w:rsidR="008D581A" w:rsidRPr="0052634A">
        <w:rPr>
          <w:rFonts w:hint="cs"/>
          <w:rtl/>
        </w:rPr>
        <w:t xml:space="preserve">، </w:t>
      </w:r>
      <w:r w:rsidRPr="0052634A">
        <w:rPr>
          <w:rFonts w:hint="cs"/>
          <w:rtl/>
        </w:rPr>
        <w:t>منزه عن المقدار</w:t>
      </w:r>
      <w:r w:rsidR="008D581A" w:rsidRPr="0052634A">
        <w:rPr>
          <w:rFonts w:hint="cs"/>
          <w:rtl/>
        </w:rPr>
        <w:t xml:space="preserve">، </w:t>
      </w:r>
      <w:r w:rsidRPr="0052634A">
        <w:rPr>
          <w:rFonts w:hint="cs"/>
          <w:rtl/>
        </w:rPr>
        <w:t>لأنه سبحانه الواحد القهار لا يشوبه نقص</w:t>
      </w:r>
      <w:r w:rsidR="008D581A" w:rsidRPr="0052634A">
        <w:rPr>
          <w:rFonts w:hint="cs"/>
          <w:rtl/>
        </w:rPr>
        <w:t xml:space="preserve">، </w:t>
      </w:r>
      <w:r w:rsidRPr="0052634A">
        <w:rPr>
          <w:rFonts w:hint="cs"/>
          <w:rtl/>
        </w:rPr>
        <w:t>ولا يحده حد</w:t>
      </w:r>
      <w:r w:rsidR="008D581A" w:rsidRPr="0052634A">
        <w:rPr>
          <w:rFonts w:hint="cs"/>
          <w:rtl/>
        </w:rPr>
        <w:t xml:space="preserve">، </w:t>
      </w:r>
      <w:r w:rsidRPr="0052634A">
        <w:rPr>
          <w:rFonts w:hint="cs"/>
          <w:rtl/>
        </w:rPr>
        <w:t>ولا يقدره مقدار</w:t>
      </w:r>
      <w:r w:rsidR="008D581A" w:rsidRPr="0052634A">
        <w:rPr>
          <w:rFonts w:hint="cs"/>
          <w:rtl/>
        </w:rPr>
        <w:t xml:space="preserve">، </w:t>
      </w:r>
      <w:r w:rsidRPr="0052634A">
        <w:rPr>
          <w:rFonts w:hint="cs"/>
          <w:rtl/>
        </w:rPr>
        <w:t>كيف وهو الذي خلق الحدود والمقادير وهو الواحد القهار</w:t>
      </w:r>
      <w:r w:rsidR="008D581A" w:rsidRPr="0052634A">
        <w:rPr>
          <w:rFonts w:hint="cs"/>
          <w:rtl/>
        </w:rPr>
        <w:t xml:space="preserve">، </w:t>
      </w:r>
      <w:r w:rsidRPr="0052634A">
        <w:rPr>
          <w:rFonts w:hint="cs"/>
          <w:rtl/>
        </w:rPr>
        <w:t>والله سبحانه هو الذي قهر الوجود بما فيه من مخلوقاته بأن خلق لهم المكان يحيط بهم من كل جانب</w:t>
      </w:r>
      <w:r w:rsidR="008D581A" w:rsidRPr="0052634A">
        <w:rPr>
          <w:rFonts w:hint="cs"/>
          <w:rtl/>
        </w:rPr>
        <w:t xml:space="preserve">، </w:t>
      </w:r>
      <w:r w:rsidRPr="0052634A">
        <w:rPr>
          <w:rFonts w:hint="cs"/>
          <w:rtl/>
        </w:rPr>
        <w:t>فلا يستطيعون الفكاك منه وهم مقهورون به فلا يكونون إلا في مكان</w:t>
      </w:r>
      <w:r w:rsidR="008D581A" w:rsidRPr="0052634A">
        <w:rPr>
          <w:rFonts w:hint="cs"/>
          <w:rtl/>
        </w:rPr>
        <w:t xml:space="preserve">، </w:t>
      </w:r>
      <w:r w:rsidRPr="0052634A">
        <w:rPr>
          <w:rFonts w:hint="cs"/>
          <w:rtl/>
        </w:rPr>
        <w:t>وخلق لهم الزمان لتجري عليهم قوانينه</w:t>
      </w:r>
      <w:r w:rsidR="008D581A" w:rsidRPr="0052634A">
        <w:rPr>
          <w:rFonts w:hint="cs"/>
          <w:rtl/>
        </w:rPr>
        <w:t xml:space="preserve">، </w:t>
      </w:r>
      <w:r w:rsidRPr="0052634A">
        <w:rPr>
          <w:rFonts w:hint="cs"/>
          <w:rtl/>
        </w:rPr>
        <w:t>فلا يستطيعون الحياة إلا بقوانين الزمان</w:t>
      </w:r>
      <w:r w:rsidR="008D581A" w:rsidRPr="0052634A">
        <w:rPr>
          <w:rFonts w:hint="cs"/>
          <w:rtl/>
        </w:rPr>
        <w:t xml:space="preserve">، </w:t>
      </w:r>
      <w:r w:rsidRPr="0052634A">
        <w:rPr>
          <w:rFonts w:hint="cs"/>
          <w:rtl/>
        </w:rPr>
        <w:t>أما الله تعالى خالق الزمان والمكان</w:t>
      </w:r>
      <w:r w:rsidR="008D581A" w:rsidRPr="0052634A">
        <w:rPr>
          <w:rFonts w:hint="cs"/>
          <w:rtl/>
        </w:rPr>
        <w:t xml:space="preserve">، </w:t>
      </w:r>
      <w:r w:rsidRPr="0052634A">
        <w:rPr>
          <w:rFonts w:hint="cs"/>
          <w:rtl/>
        </w:rPr>
        <w:t>وهو القاهر والقهار فوق جميع خلقه</w:t>
      </w:r>
      <w:r w:rsidR="008D581A" w:rsidRPr="0052634A">
        <w:rPr>
          <w:rFonts w:hint="cs"/>
          <w:rtl/>
        </w:rPr>
        <w:t xml:space="preserve">، </w:t>
      </w:r>
      <w:r w:rsidRPr="0052634A">
        <w:rPr>
          <w:rFonts w:hint="cs"/>
          <w:rtl/>
        </w:rPr>
        <w:t>فهو القاهر للمكان</w:t>
      </w:r>
      <w:r w:rsidR="008D581A" w:rsidRPr="0052634A">
        <w:rPr>
          <w:rFonts w:hint="cs"/>
          <w:rtl/>
        </w:rPr>
        <w:t xml:space="preserve">، </w:t>
      </w:r>
      <w:r w:rsidRPr="0052634A">
        <w:rPr>
          <w:rFonts w:hint="cs"/>
          <w:rtl/>
        </w:rPr>
        <w:t>فلا يحويه مكان</w:t>
      </w:r>
      <w:r w:rsidR="008D581A" w:rsidRPr="0052634A">
        <w:rPr>
          <w:rFonts w:hint="cs"/>
          <w:rtl/>
        </w:rPr>
        <w:t xml:space="preserve">، </w:t>
      </w:r>
      <w:r w:rsidRPr="0052634A">
        <w:rPr>
          <w:rFonts w:hint="cs"/>
          <w:rtl/>
        </w:rPr>
        <w:t>ولو حواه المكان كان المكان له قاهراً</w:t>
      </w:r>
      <w:r w:rsidR="008D581A" w:rsidRPr="0052634A">
        <w:rPr>
          <w:rFonts w:hint="cs"/>
          <w:rtl/>
        </w:rPr>
        <w:t xml:space="preserve">، </w:t>
      </w:r>
      <w:r w:rsidRPr="0052634A">
        <w:rPr>
          <w:rFonts w:hint="cs"/>
          <w:rtl/>
        </w:rPr>
        <w:t>وعليه حاكما</w:t>
      </w:r>
      <w:r w:rsidR="008D581A" w:rsidRPr="0052634A">
        <w:rPr>
          <w:rFonts w:hint="cs"/>
          <w:rtl/>
        </w:rPr>
        <w:t xml:space="preserve">، </w:t>
      </w:r>
      <w:r w:rsidRPr="0052634A">
        <w:rPr>
          <w:rFonts w:hint="cs"/>
          <w:rtl/>
        </w:rPr>
        <w:t>ولكنه سبحانه القاهر فوق المكان والمحيط بكل شيء ومنه المكان</w:t>
      </w:r>
      <w:r w:rsidR="008D581A" w:rsidRPr="0052634A">
        <w:rPr>
          <w:rFonts w:hint="cs"/>
          <w:rtl/>
        </w:rPr>
        <w:t xml:space="preserve">، </w:t>
      </w:r>
      <w:r w:rsidRPr="0052634A">
        <w:rPr>
          <w:rFonts w:hint="cs"/>
          <w:rtl/>
        </w:rPr>
        <w:t>وهو سبحانه القاهر على الزمان</w:t>
      </w:r>
      <w:r w:rsidR="008D581A" w:rsidRPr="0052634A">
        <w:rPr>
          <w:rFonts w:hint="cs"/>
          <w:rtl/>
        </w:rPr>
        <w:t xml:space="preserve">، </w:t>
      </w:r>
      <w:r w:rsidRPr="0052634A">
        <w:rPr>
          <w:rFonts w:hint="cs"/>
          <w:rtl/>
        </w:rPr>
        <w:t>فلا يجري عليه زمان</w:t>
      </w:r>
      <w:r w:rsidR="008D581A" w:rsidRPr="0052634A">
        <w:rPr>
          <w:rFonts w:hint="cs"/>
          <w:rtl/>
        </w:rPr>
        <w:t xml:space="preserve">، </w:t>
      </w:r>
      <w:r w:rsidRPr="0052634A">
        <w:rPr>
          <w:rFonts w:hint="cs"/>
          <w:rtl/>
        </w:rPr>
        <w:t>ولو جرى عليه الزمان لكان الزمان له قاهرا</w:t>
      </w:r>
      <w:r w:rsidR="008D581A" w:rsidRPr="0052634A">
        <w:rPr>
          <w:rFonts w:hint="cs"/>
          <w:rtl/>
        </w:rPr>
        <w:t xml:space="preserve">، </w:t>
      </w:r>
      <w:r w:rsidRPr="0052634A">
        <w:rPr>
          <w:rFonts w:hint="cs"/>
          <w:rtl/>
        </w:rPr>
        <w:t>وعليه حاكما</w:t>
      </w:r>
      <w:r w:rsidR="008D581A" w:rsidRPr="0052634A">
        <w:rPr>
          <w:rFonts w:hint="cs"/>
          <w:rtl/>
        </w:rPr>
        <w:t xml:space="preserve">، </w:t>
      </w:r>
      <w:r w:rsidRPr="0052634A">
        <w:rPr>
          <w:rFonts w:hint="cs"/>
          <w:rtl/>
        </w:rPr>
        <w:t>ولكنه سبحانه خالق المكان والزمان</w:t>
      </w:r>
      <w:r w:rsidR="008D581A" w:rsidRPr="0052634A">
        <w:rPr>
          <w:rFonts w:hint="cs"/>
          <w:rtl/>
        </w:rPr>
        <w:t xml:space="preserve">، </w:t>
      </w:r>
      <w:r w:rsidRPr="0052634A">
        <w:rPr>
          <w:rFonts w:hint="cs"/>
          <w:rtl/>
        </w:rPr>
        <w:t>وقاهر المكان الزمان</w:t>
      </w:r>
      <w:r w:rsidR="008D581A" w:rsidRPr="0052634A">
        <w:rPr>
          <w:rFonts w:hint="cs"/>
          <w:rtl/>
        </w:rPr>
        <w:t xml:space="preserve">، </w:t>
      </w:r>
      <w:r w:rsidRPr="0052634A">
        <w:rPr>
          <w:rFonts w:hint="cs"/>
          <w:rtl/>
        </w:rPr>
        <w:t>فلا يحويه مكان</w:t>
      </w:r>
      <w:r w:rsidR="008D581A" w:rsidRPr="0052634A">
        <w:rPr>
          <w:rFonts w:hint="cs"/>
          <w:rtl/>
        </w:rPr>
        <w:t xml:space="preserve">، </w:t>
      </w:r>
      <w:r w:rsidRPr="0052634A">
        <w:rPr>
          <w:rFonts w:hint="cs"/>
          <w:rtl/>
        </w:rPr>
        <w:t>ولا يجري عليه زمان</w:t>
      </w:r>
      <w:r w:rsidR="008D581A" w:rsidRPr="0052634A">
        <w:rPr>
          <w:rFonts w:hint="cs"/>
          <w:rtl/>
        </w:rPr>
        <w:t xml:space="preserve">، </w:t>
      </w:r>
      <w:r w:rsidRPr="0052634A">
        <w:rPr>
          <w:rFonts w:hint="cs"/>
          <w:rtl/>
        </w:rPr>
        <w:t>تنزه عن الكون في مكان فلا يحيط به مكان</w:t>
      </w:r>
      <w:r w:rsidR="008D581A" w:rsidRPr="0052634A">
        <w:rPr>
          <w:rFonts w:hint="cs"/>
          <w:rtl/>
        </w:rPr>
        <w:t xml:space="preserve">، </w:t>
      </w:r>
      <w:r w:rsidRPr="0052634A">
        <w:rPr>
          <w:rFonts w:hint="cs"/>
          <w:rtl/>
        </w:rPr>
        <w:t>كيف يحيط به المكان سبحانه وهو القائل: {وَلِلَّهِ مَا فِي السَّمَوَاتِ وَمَا فِي الْأَرْضِ وَكَانَ اللَّهُ بِكُلِّ شَيْءٍ مُحِيطًا} [النساء: 126]</w:t>
      </w:r>
      <w:r w:rsidRPr="0052634A">
        <w:rPr>
          <w:rFonts w:hint="cs"/>
          <w:sz w:val="24"/>
          <w:szCs w:val="24"/>
          <w:rtl/>
        </w:rPr>
        <w:t>[احاطة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8D581A" w:rsidRPr="0052634A">
        <w:rPr>
          <w:rFonts w:hint="cs"/>
          <w:sz w:val="24"/>
          <w:szCs w:val="24"/>
          <w:rtl/>
        </w:rPr>
        <w:t xml:space="preserve">، </w:t>
      </w:r>
      <w:r w:rsidRPr="0052634A">
        <w:rPr>
          <w:rFonts w:hint="cs"/>
          <w:sz w:val="24"/>
          <w:szCs w:val="24"/>
          <w:rtl/>
        </w:rPr>
        <w:t>وعقول العباد قاصرة عن تصور مدى التقديس والتنزيه في حق الله تعالى</w:t>
      </w:r>
      <w:r w:rsidR="008D581A" w:rsidRPr="0052634A">
        <w:rPr>
          <w:rFonts w:hint="cs"/>
          <w:sz w:val="24"/>
          <w:szCs w:val="24"/>
          <w:rtl/>
        </w:rPr>
        <w:t xml:space="preserve">، </w:t>
      </w:r>
      <w:r w:rsidRPr="0052634A">
        <w:rPr>
          <w:rFonts w:hint="cs"/>
          <w:sz w:val="24"/>
          <w:szCs w:val="24"/>
          <w:rtl/>
        </w:rPr>
        <w:t>{وَلَا يُحِيطُونَ بِهِ عِلْمًا}]</w:t>
      </w:r>
      <w:r w:rsidR="008D581A" w:rsidRPr="0052634A">
        <w:rPr>
          <w:rFonts w:hint="cs"/>
          <w:sz w:val="24"/>
          <w:szCs w:val="24"/>
          <w:rtl/>
        </w:rPr>
        <w:t xml:space="preserve">، </w:t>
      </w:r>
      <w:r w:rsidRPr="0052634A">
        <w:rPr>
          <w:rFonts w:hint="cs"/>
          <w:rtl/>
        </w:rPr>
        <w:t>وهو سبحانه القائل: {أَلَا إِنَّهُ بِكُلِّ شَيْءٍ مُحِيطٌ} [فصلت: 54]</w:t>
      </w:r>
      <w:r w:rsidR="008D581A" w:rsidRPr="0052634A">
        <w:rPr>
          <w:rFonts w:hint="cs"/>
          <w:rtl/>
        </w:rPr>
        <w:t xml:space="preserve">، </w:t>
      </w:r>
      <w:r w:rsidRPr="0052634A">
        <w:rPr>
          <w:rFonts w:hint="cs"/>
          <w:rtl/>
        </w:rPr>
        <w:t>كما أنه سبحانه تنزه عن أن يجري عليه زمان</w:t>
      </w:r>
      <w:r w:rsidR="008D581A" w:rsidRPr="0052634A">
        <w:rPr>
          <w:rFonts w:hint="cs"/>
          <w:rtl/>
        </w:rPr>
        <w:t xml:space="preserve">، </w:t>
      </w:r>
      <w:r w:rsidRPr="0052634A">
        <w:rPr>
          <w:rFonts w:hint="cs"/>
          <w:rtl/>
        </w:rPr>
        <w:t>وتحكمه قوانين الزمان</w:t>
      </w:r>
      <w:r w:rsidR="008D581A" w:rsidRPr="0052634A">
        <w:rPr>
          <w:rFonts w:hint="cs"/>
          <w:rtl/>
        </w:rPr>
        <w:t xml:space="preserve">، </w:t>
      </w:r>
      <w:r w:rsidRPr="0052634A">
        <w:rPr>
          <w:rFonts w:hint="cs"/>
          <w:rtl/>
        </w:rPr>
        <w:t>فالماضي عنده حاضر والمستقبل عنده حاضر</w:t>
      </w:r>
      <w:r w:rsidR="008D581A" w:rsidRPr="0052634A">
        <w:rPr>
          <w:rFonts w:hint="cs"/>
          <w:rtl/>
        </w:rPr>
        <w:t xml:space="preserve">، </w:t>
      </w:r>
      <w:r w:rsidRPr="0052634A">
        <w:rPr>
          <w:rFonts w:hint="cs"/>
          <w:rtl/>
        </w:rPr>
        <w:t>والجميع خلقه</w:t>
      </w:r>
      <w:r w:rsidR="008D581A" w:rsidRPr="0052634A">
        <w:rPr>
          <w:rFonts w:hint="cs"/>
          <w:rtl/>
        </w:rPr>
        <w:t xml:space="preserve">، </w:t>
      </w:r>
      <w:r w:rsidRPr="0052634A">
        <w:rPr>
          <w:rFonts w:hint="cs"/>
          <w:rtl/>
        </w:rPr>
        <w:t>والجميع تقديره</w:t>
      </w:r>
      <w:r w:rsidR="008D581A" w:rsidRPr="0052634A">
        <w:rPr>
          <w:rFonts w:hint="cs"/>
          <w:rtl/>
        </w:rPr>
        <w:t xml:space="preserve">، </w:t>
      </w:r>
      <w:r w:rsidRPr="0052634A">
        <w:rPr>
          <w:rFonts w:hint="cs"/>
          <w:rtl/>
        </w:rPr>
        <w:t>لا يغيب عن علمه وسمعه وبصره شيء من ماضٍ أو حاضرٍ أو غيبٍ مستقبل</w:t>
      </w:r>
      <w:r w:rsidR="008D581A" w:rsidRPr="0052634A">
        <w:rPr>
          <w:rFonts w:hint="cs"/>
          <w:rtl/>
        </w:rPr>
        <w:t xml:space="preserve">، </w:t>
      </w:r>
      <w:r w:rsidRPr="0052634A">
        <w:rPr>
          <w:rFonts w:hint="cs"/>
          <w:rtl/>
        </w:rPr>
        <w:t>ليس كمثله شيء ولا نحيط به علما وما قدرناه سبحانه حق قدره وهو الواحد القهار</w:t>
      </w:r>
      <w:r w:rsidR="008D581A" w:rsidRPr="0052634A">
        <w:rPr>
          <w:rFonts w:hint="cs"/>
          <w:rtl/>
        </w:rPr>
        <w:t xml:space="preserve">، </w:t>
      </w:r>
      <w:r w:rsidRPr="0052634A">
        <w:rPr>
          <w:rFonts w:hint="cs"/>
          <w:rtl/>
        </w:rPr>
        <w:t>ولو كان الزمان يحكمه سبحانه</w:t>
      </w:r>
      <w:r w:rsidR="008D581A" w:rsidRPr="0052634A">
        <w:rPr>
          <w:rFonts w:hint="cs"/>
          <w:rtl/>
        </w:rPr>
        <w:t xml:space="preserve">، </w:t>
      </w:r>
      <w:r w:rsidRPr="0052634A">
        <w:rPr>
          <w:rFonts w:hint="cs"/>
          <w:rtl/>
        </w:rPr>
        <w:t>لكان مثل مخلوقاته تجري عليهم قوانين الزمان</w:t>
      </w:r>
      <w:r w:rsidR="008D581A" w:rsidRPr="0052634A">
        <w:rPr>
          <w:rFonts w:hint="cs"/>
          <w:rtl/>
        </w:rPr>
        <w:t xml:space="preserve">، </w:t>
      </w:r>
      <w:r w:rsidRPr="0052634A">
        <w:rPr>
          <w:rFonts w:hint="cs"/>
          <w:rtl/>
        </w:rPr>
        <w:t>جل عن ذلك وتعالى علواً كبيرا</w:t>
      </w:r>
      <w:r w:rsidR="008D581A" w:rsidRPr="0052634A">
        <w:rPr>
          <w:rFonts w:hint="cs"/>
          <w:rtl/>
        </w:rPr>
        <w:t xml:space="preserve">، </w:t>
      </w:r>
      <w:r w:rsidRPr="0052634A">
        <w:rPr>
          <w:rFonts w:hint="cs"/>
          <w:rtl/>
        </w:rPr>
        <w:t xml:space="preserve">(ث) والله تعالى هو الغني </w:t>
      </w:r>
      <w:r w:rsidRPr="0052634A">
        <w:rPr>
          <w:rFonts w:hint="cs"/>
          <w:rtl/>
        </w:rPr>
        <w:lastRenderedPageBreak/>
        <w:t>الحميد: قال تعالى: {لَهُ مَا فِي السَّمَوَاتِ وَمَا فِي الْأَرْضِ وَإِنَّ اللَّهَ لَهُوَ الْغَنِيُّ الْحَمِيدُ} [الحج: 64]</w:t>
      </w:r>
      <w:r w:rsidR="008D581A" w:rsidRPr="0052634A">
        <w:rPr>
          <w:rFonts w:hint="cs"/>
          <w:rtl/>
        </w:rPr>
        <w:t xml:space="preserve">، </w:t>
      </w:r>
      <w:r w:rsidRPr="0052634A">
        <w:rPr>
          <w:rFonts w:hint="cs"/>
          <w:rtl/>
        </w:rPr>
        <w:t>وقال تعالى: {يَا أَيُّهَا النَّاسُ أَنْتُمُ الْفُقَرَاءُ إِلَى اللَّهِ وَاللَّهُ هُوَ الْغَنِيُّ الْحَمِيدُ} [فاطر: 15]</w:t>
      </w:r>
      <w:r w:rsidR="008D581A" w:rsidRPr="0052634A">
        <w:rPr>
          <w:rFonts w:hint="cs"/>
          <w:rtl/>
        </w:rPr>
        <w:t xml:space="preserve">، </w:t>
      </w:r>
      <w:r w:rsidRPr="0052634A">
        <w:rPr>
          <w:rFonts w:hint="cs"/>
          <w:rtl/>
        </w:rPr>
        <w:t>دلت الآية على كونه تعالى غني حميد</w:t>
      </w:r>
      <w:r w:rsidR="008D581A" w:rsidRPr="0052634A">
        <w:rPr>
          <w:rFonts w:hint="cs"/>
          <w:rtl/>
        </w:rPr>
        <w:t xml:space="preserve">، </w:t>
      </w:r>
      <w:r w:rsidRPr="0052634A">
        <w:rPr>
          <w:rFonts w:hint="cs"/>
          <w:rtl/>
        </w:rPr>
        <w:t>له كمال الغنى</w:t>
      </w:r>
      <w:r w:rsidR="008D581A" w:rsidRPr="0052634A">
        <w:rPr>
          <w:rFonts w:hint="cs"/>
          <w:rtl/>
        </w:rPr>
        <w:t xml:space="preserve">، </w:t>
      </w:r>
      <w:r w:rsidRPr="0052634A">
        <w:rPr>
          <w:rFonts w:hint="cs"/>
          <w:rtl/>
        </w:rPr>
        <w:t>وله كمال الحمد</w:t>
      </w:r>
      <w:r w:rsidR="008D581A" w:rsidRPr="0052634A">
        <w:rPr>
          <w:rFonts w:hint="cs"/>
          <w:rtl/>
        </w:rPr>
        <w:t xml:space="preserve">، </w:t>
      </w:r>
      <w:r w:rsidRPr="0052634A">
        <w:rPr>
          <w:rFonts w:hint="cs"/>
          <w:rtl/>
        </w:rPr>
        <w:t>ومن كمال غناه استغناؤه عن كافة خلقه</w:t>
      </w:r>
      <w:r w:rsidR="008D581A" w:rsidRPr="0052634A">
        <w:rPr>
          <w:rFonts w:hint="cs"/>
          <w:rtl/>
        </w:rPr>
        <w:t xml:space="preserve">، </w:t>
      </w:r>
      <w:r w:rsidRPr="0052634A">
        <w:rPr>
          <w:rFonts w:hint="cs"/>
          <w:rtl/>
        </w:rPr>
        <w:t>ولو كان محتاجا للمكان لما كان له كمال الغنى</w:t>
      </w:r>
      <w:r w:rsidR="008D581A" w:rsidRPr="0052634A">
        <w:rPr>
          <w:rFonts w:hint="cs"/>
          <w:rtl/>
        </w:rPr>
        <w:t xml:space="preserve">، </w:t>
      </w:r>
      <w:r w:rsidRPr="0052634A">
        <w:rPr>
          <w:rFonts w:hint="cs"/>
          <w:rtl/>
        </w:rPr>
        <w:t>ولما كان حميدا</w:t>
      </w:r>
      <w:r w:rsidR="008D581A" w:rsidRPr="0052634A">
        <w:rPr>
          <w:rFonts w:hint="cs"/>
          <w:rtl/>
        </w:rPr>
        <w:t xml:space="preserve">، </w:t>
      </w:r>
      <w:r w:rsidRPr="0052634A">
        <w:rPr>
          <w:rFonts w:hint="cs"/>
          <w:rtl/>
        </w:rPr>
        <w:t>(ج) والله تعالى هو العلي الكبير</w:t>
      </w:r>
      <w:r w:rsidR="008D581A" w:rsidRPr="0052634A">
        <w:rPr>
          <w:rFonts w:hint="cs"/>
          <w:rtl/>
        </w:rPr>
        <w:t xml:space="preserve">، </w:t>
      </w:r>
      <w:r w:rsidRPr="0052634A">
        <w:rPr>
          <w:rFonts w:hint="cs"/>
          <w:rtl/>
        </w:rPr>
        <w:t>وهو الكبير المتعال</w:t>
      </w:r>
      <w:r w:rsidR="008D581A" w:rsidRPr="0052634A">
        <w:rPr>
          <w:rFonts w:hint="cs"/>
          <w:rtl/>
        </w:rPr>
        <w:t xml:space="preserve">، </w:t>
      </w:r>
      <w:r w:rsidRPr="0052634A">
        <w:rPr>
          <w:rFonts w:hint="cs"/>
          <w:rtl/>
        </w:rPr>
        <w:t>قال تعالى: {فَالْحُكْمُ لِلَّهِ الْعَلِيِّ الْكَبِيرِ} [غافر: 12]</w:t>
      </w:r>
      <w:r w:rsidR="008D581A" w:rsidRPr="0052634A">
        <w:rPr>
          <w:rFonts w:hint="cs"/>
          <w:rtl/>
        </w:rPr>
        <w:t xml:space="preserve">، </w:t>
      </w:r>
      <w:r w:rsidRPr="0052634A">
        <w:rPr>
          <w:rFonts w:hint="cs"/>
          <w:rtl/>
        </w:rPr>
        <w:t>وقال تعالى: {عَالِمُ الْغَيْبِ وَالشَّهَادَةِ الْكَبِيرُ الْمُتَعَالِ} [الرعد: 9]</w:t>
      </w:r>
      <w:r w:rsidR="008D581A" w:rsidRPr="0052634A">
        <w:rPr>
          <w:rFonts w:hint="cs"/>
          <w:rtl/>
        </w:rPr>
        <w:t xml:space="preserve">، </w:t>
      </w:r>
      <w:r w:rsidRPr="0052634A">
        <w:rPr>
          <w:rFonts w:hint="cs"/>
          <w:rtl/>
        </w:rPr>
        <w:t>وهو سبحانه أكبر من كل تصور</w:t>
      </w:r>
      <w:r w:rsidR="008D581A" w:rsidRPr="0052634A">
        <w:rPr>
          <w:rFonts w:hint="cs"/>
          <w:rtl/>
        </w:rPr>
        <w:t xml:space="preserve">، </w:t>
      </w:r>
      <w:r w:rsidRPr="0052634A">
        <w:rPr>
          <w:rFonts w:hint="cs"/>
          <w:rtl/>
        </w:rPr>
        <w:t>ومتعال على كل تصور: ولقد آتى الله تعالى خليل الرحمن إبراهيم عليه السلام حجته في حوار المشركين</w:t>
      </w:r>
      <w:r w:rsidR="008D581A" w:rsidRPr="0052634A">
        <w:rPr>
          <w:rFonts w:hint="cs"/>
          <w:rtl/>
        </w:rPr>
        <w:t xml:space="preserve">، </w:t>
      </w:r>
      <w:r w:rsidRPr="0052634A">
        <w:rPr>
          <w:rFonts w:hint="cs"/>
          <w:rtl/>
        </w:rPr>
        <w:t>واوضح لنا درراً من فقه اثبات التوحيد ووحدانية الله تعالى</w:t>
      </w:r>
      <w:r w:rsidR="008D581A" w:rsidRPr="0052634A">
        <w:rPr>
          <w:rFonts w:hint="cs"/>
          <w:rtl/>
        </w:rPr>
        <w:t xml:space="preserve">، </w:t>
      </w:r>
      <w:r w:rsidRPr="0052634A">
        <w:rPr>
          <w:rFonts w:hint="cs"/>
          <w:rtl/>
        </w:rPr>
        <w:t>لقد استدل على اختيار الرب بأنه الاكبر المنزه عن التغير والافول</w:t>
      </w:r>
      <w:r w:rsidR="008D581A" w:rsidRPr="0052634A">
        <w:rPr>
          <w:rFonts w:hint="cs"/>
          <w:rtl/>
        </w:rPr>
        <w:t xml:space="preserve">، </w:t>
      </w:r>
      <w:r w:rsidRPr="0052634A">
        <w:rPr>
          <w:rFonts w:hint="cs"/>
          <w:rtl/>
        </w:rPr>
        <w:t>قال تعالى: {فَلَمَّا رَأَى الشَّمْسَ بَازِغَةً قَالَ هَذَا رَبِّي هَذَا أَكْبَرُ فَلَمَّا أَفَلَتْ قَالَ يَا قَوْمِ إِنِّي بَرِيءٌ مِمَّا تُشْرِكُونَ (78) } [الانعام: 78]</w:t>
      </w:r>
      <w:r w:rsidR="008D581A" w:rsidRPr="0052634A">
        <w:rPr>
          <w:rFonts w:hint="cs"/>
          <w:rtl/>
        </w:rPr>
        <w:t xml:space="preserve">، </w:t>
      </w:r>
      <w:r w:rsidRPr="0052634A">
        <w:rPr>
          <w:rFonts w:hint="cs"/>
          <w:rtl/>
        </w:rPr>
        <w:t>فاستدل أولا على أن الشمس أكبر من القمر والكواكب</w:t>
      </w:r>
      <w:r w:rsidR="008D581A" w:rsidRPr="0052634A">
        <w:rPr>
          <w:rFonts w:hint="cs"/>
          <w:rtl/>
        </w:rPr>
        <w:t xml:space="preserve">، </w:t>
      </w:r>
      <w:r w:rsidRPr="0052634A">
        <w:rPr>
          <w:rFonts w:hint="cs"/>
          <w:rtl/>
        </w:rPr>
        <w:t>فهي أحق بالربوبية</w:t>
      </w:r>
      <w:r w:rsidR="008D581A" w:rsidRPr="0052634A">
        <w:rPr>
          <w:rFonts w:hint="cs"/>
          <w:rtl/>
        </w:rPr>
        <w:t xml:space="preserve">، </w:t>
      </w:r>
      <w:r w:rsidRPr="0052634A">
        <w:rPr>
          <w:rFonts w:hint="cs"/>
          <w:rtl/>
        </w:rPr>
        <w:t>ولكن شرط الإله أن يكون كذلك منزهاً عن الأفول الذي هو علامة التغير والحدوث وعدم القدم</w:t>
      </w:r>
      <w:r w:rsidR="008D581A" w:rsidRPr="0052634A">
        <w:rPr>
          <w:rFonts w:hint="cs"/>
          <w:rtl/>
        </w:rPr>
        <w:t xml:space="preserve">، </w:t>
      </w:r>
      <w:r w:rsidRPr="0052634A">
        <w:rPr>
          <w:rFonts w:hint="cs"/>
          <w:rtl/>
        </w:rPr>
        <w:t>فلم تكن الشمس تصلح أن تكون إلهاً ورباً خالقاً</w:t>
      </w:r>
      <w:r w:rsidR="008D581A" w:rsidRPr="0052634A">
        <w:rPr>
          <w:rFonts w:hint="cs"/>
          <w:rtl/>
        </w:rPr>
        <w:t xml:space="preserve">، </w:t>
      </w:r>
      <w:r w:rsidRPr="0052634A">
        <w:rPr>
          <w:rFonts w:hint="cs"/>
          <w:rtl/>
        </w:rPr>
        <w:t>ومنه نعلم أن من أخص صفات الإله الحق أن يكون أكبر من كل شيء</w:t>
      </w:r>
      <w:r w:rsidR="008D581A" w:rsidRPr="0052634A">
        <w:rPr>
          <w:rFonts w:hint="cs"/>
          <w:rtl/>
        </w:rPr>
        <w:t xml:space="preserve">، </w:t>
      </w:r>
      <w:r w:rsidRPr="0052634A">
        <w:rPr>
          <w:rFonts w:hint="cs"/>
          <w:rtl/>
        </w:rPr>
        <w:t>وأكبر من كل تصور</w:t>
      </w:r>
      <w:r w:rsidR="008D581A" w:rsidRPr="0052634A">
        <w:rPr>
          <w:rFonts w:hint="cs"/>
          <w:rtl/>
        </w:rPr>
        <w:t xml:space="preserve">، </w:t>
      </w:r>
      <w:r w:rsidRPr="0052634A">
        <w:rPr>
          <w:rFonts w:hint="cs"/>
          <w:rtl/>
        </w:rPr>
        <w:t>ومنه نستفيد تنزيه الله تعالى عن الحدود والمقادير لأنه أكبر من كل حد وأكبر من كل مقدار</w:t>
      </w:r>
      <w:r w:rsidR="008D581A" w:rsidRPr="0052634A">
        <w:rPr>
          <w:rFonts w:hint="cs"/>
          <w:rtl/>
        </w:rPr>
        <w:t xml:space="preserve">، </w:t>
      </w:r>
      <w:r w:rsidRPr="0052634A">
        <w:rPr>
          <w:rFonts w:hint="cs"/>
          <w:rtl/>
        </w:rPr>
        <w:t>ونعلم أنه سبحانه أكبر من المكان</w:t>
      </w:r>
      <w:r w:rsidR="008D581A" w:rsidRPr="0052634A">
        <w:rPr>
          <w:rFonts w:hint="cs"/>
          <w:rtl/>
        </w:rPr>
        <w:t xml:space="preserve">، </w:t>
      </w:r>
      <w:r w:rsidRPr="0052634A">
        <w:rPr>
          <w:rFonts w:hint="cs"/>
          <w:rtl/>
        </w:rPr>
        <w:t>إذ المكان مهما اتسع محدود لأنّه مخلوق</w:t>
      </w:r>
      <w:r w:rsidR="008D581A" w:rsidRPr="0052634A">
        <w:rPr>
          <w:rFonts w:hint="cs"/>
          <w:rtl/>
        </w:rPr>
        <w:t xml:space="preserve">، </w:t>
      </w:r>
      <w:r w:rsidRPr="0052634A">
        <w:rPr>
          <w:rFonts w:hint="cs"/>
          <w:rtl/>
        </w:rPr>
        <w:t>والله تعالى هو الخالق الذي لا حد له</w:t>
      </w:r>
      <w:r w:rsidR="008D581A" w:rsidRPr="0052634A">
        <w:rPr>
          <w:rFonts w:hint="cs"/>
          <w:rtl/>
        </w:rPr>
        <w:t xml:space="preserve">، </w:t>
      </w:r>
      <w:r w:rsidRPr="0052634A">
        <w:rPr>
          <w:rFonts w:hint="cs"/>
          <w:rtl/>
        </w:rPr>
        <w:t>والكبير الذي لا ند له</w:t>
      </w:r>
      <w:r w:rsidR="008D581A" w:rsidRPr="0052634A">
        <w:rPr>
          <w:rFonts w:hint="cs"/>
          <w:rtl/>
        </w:rPr>
        <w:t xml:space="preserve">، </w:t>
      </w:r>
      <w:r w:rsidRPr="0052634A">
        <w:rPr>
          <w:rFonts w:hint="cs"/>
          <w:rtl/>
        </w:rPr>
        <w:t>ومنه نعلم الخطأ الجسيم الذي وقع فيه من ظن أن العرش هو مكان الرحمن</w:t>
      </w:r>
      <w:r w:rsidR="008D581A" w:rsidRPr="0052634A">
        <w:rPr>
          <w:rFonts w:hint="cs"/>
          <w:rtl/>
        </w:rPr>
        <w:t xml:space="preserve">، </w:t>
      </w:r>
      <w:r w:rsidRPr="0052634A">
        <w:rPr>
          <w:rFonts w:hint="cs"/>
          <w:rtl/>
        </w:rPr>
        <w:t>وأنّه اكبر من الرحمن</w:t>
      </w:r>
      <w:r w:rsidR="008D581A" w:rsidRPr="0052634A">
        <w:rPr>
          <w:rFonts w:hint="cs"/>
          <w:rtl/>
        </w:rPr>
        <w:t xml:space="preserve">، </w:t>
      </w:r>
      <w:r w:rsidRPr="0052634A">
        <w:rPr>
          <w:rFonts w:hint="cs"/>
          <w:rtl/>
        </w:rPr>
        <w:t>سبحانه وتعالى عما يدور بأوهامهم</w:t>
      </w:r>
      <w:r w:rsidR="008D581A" w:rsidRPr="0052634A">
        <w:rPr>
          <w:rFonts w:hint="cs"/>
          <w:rtl/>
        </w:rPr>
        <w:t xml:space="preserve">، </w:t>
      </w:r>
      <w:r w:rsidRPr="0052634A">
        <w:rPr>
          <w:rFonts w:hint="cs"/>
          <w:rtl/>
        </w:rPr>
        <w:t>فالعرش مهما كان عظيما فهو محدود</w:t>
      </w:r>
      <w:r w:rsidR="008D581A" w:rsidRPr="0052634A">
        <w:rPr>
          <w:rFonts w:hint="cs"/>
          <w:rtl/>
        </w:rPr>
        <w:t xml:space="preserve">، </w:t>
      </w:r>
      <w:r w:rsidRPr="0052634A">
        <w:rPr>
          <w:rFonts w:hint="cs"/>
          <w:rtl/>
        </w:rPr>
        <w:t>والله تعالى هو الذي حد حدود العرش</w:t>
      </w:r>
      <w:r w:rsidR="008D581A" w:rsidRPr="0052634A">
        <w:rPr>
          <w:rFonts w:hint="cs"/>
          <w:rtl/>
        </w:rPr>
        <w:t xml:space="preserve">، </w:t>
      </w:r>
      <w:r w:rsidRPr="0052634A">
        <w:rPr>
          <w:rFonts w:hint="cs"/>
          <w:rtl/>
        </w:rPr>
        <w:t>وحد كافة الحدود فلا تجري عليه الحدود</w:t>
      </w:r>
      <w:r w:rsidR="008D581A" w:rsidRPr="0052634A">
        <w:rPr>
          <w:rFonts w:hint="cs"/>
          <w:rtl/>
        </w:rPr>
        <w:t xml:space="preserve">، </w:t>
      </w:r>
      <w:r w:rsidRPr="0052634A">
        <w:rPr>
          <w:rFonts w:hint="cs"/>
          <w:rtl/>
        </w:rPr>
        <w:t>والعرش مهما كان عظيماً</w:t>
      </w:r>
      <w:r w:rsidR="008D581A" w:rsidRPr="0052634A">
        <w:rPr>
          <w:rFonts w:hint="cs"/>
          <w:rtl/>
        </w:rPr>
        <w:t xml:space="preserve">، </w:t>
      </w:r>
      <w:r w:rsidRPr="0052634A">
        <w:rPr>
          <w:rFonts w:hint="cs"/>
          <w:rtl/>
        </w:rPr>
        <w:t>فإن له مقدار</w:t>
      </w:r>
      <w:r w:rsidR="008D581A" w:rsidRPr="0052634A">
        <w:rPr>
          <w:rFonts w:hint="cs"/>
          <w:rtl/>
        </w:rPr>
        <w:t xml:space="preserve">، </w:t>
      </w:r>
      <w:r w:rsidRPr="0052634A">
        <w:rPr>
          <w:rFonts w:hint="cs"/>
          <w:rtl/>
        </w:rPr>
        <w:t>والله تعالى هو الذي قدره بالمقدار</w:t>
      </w:r>
      <w:r w:rsidR="008D581A" w:rsidRPr="0052634A">
        <w:rPr>
          <w:rFonts w:hint="cs"/>
          <w:rtl/>
        </w:rPr>
        <w:t xml:space="preserve">، </w:t>
      </w:r>
      <w:r w:rsidRPr="0052634A">
        <w:rPr>
          <w:rFonts w:hint="cs"/>
          <w:rtl/>
        </w:rPr>
        <w:t>ومنه نعلم الفائدة في قول المسلم عند كل صلاة ((الله أكبر) ) أي أكبر من كل تصور أو خيال</w:t>
      </w:r>
      <w:r w:rsidR="008D581A" w:rsidRPr="0052634A">
        <w:rPr>
          <w:rFonts w:hint="cs"/>
          <w:rtl/>
        </w:rPr>
        <w:t xml:space="preserve">، ، </w:t>
      </w:r>
      <w:r w:rsidRPr="0052634A">
        <w:rPr>
          <w:rFonts w:hint="cs"/>
          <w:rtl/>
        </w:rPr>
        <w:t>لأن الله تعالى له الكمال الذي لا نهاية له</w:t>
      </w:r>
      <w:r w:rsidR="008D581A" w:rsidRPr="0052634A">
        <w:rPr>
          <w:rFonts w:hint="cs"/>
          <w:rtl/>
        </w:rPr>
        <w:t xml:space="preserve">، </w:t>
      </w:r>
      <w:r w:rsidRPr="0052634A">
        <w:rPr>
          <w:rFonts w:hint="cs"/>
          <w:rtl/>
        </w:rPr>
        <w:t>وهو الكبير الذي لا نهاية لعظمته</w:t>
      </w:r>
      <w:r w:rsidR="008D581A" w:rsidRPr="0052634A">
        <w:rPr>
          <w:rFonts w:hint="cs"/>
          <w:rtl/>
        </w:rPr>
        <w:t xml:space="preserve">، </w:t>
      </w:r>
      <w:r w:rsidRPr="0052634A">
        <w:rPr>
          <w:rFonts w:hint="cs"/>
          <w:rtl/>
        </w:rPr>
        <w:t>تعالى عن صفات الاجسام</w:t>
      </w:r>
      <w:r w:rsidR="008D581A" w:rsidRPr="0052634A">
        <w:rPr>
          <w:rFonts w:hint="cs"/>
          <w:rtl/>
        </w:rPr>
        <w:t xml:space="preserve">، </w:t>
      </w:r>
      <w:r w:rsidRPr="0052634A">
        <w:rPr>
          <w:rFonts w:hint="cs"/>
          <w:rtl/>
        </w:rPr>
        <w:t>فليس كبره امتداد في الآفاق</w:t>
      </w:r>
      <w:r w:rsidR="008D581A" w:rsidRPr="0052634A">
        <w:rPr>
          <w:rFonts w:hint="cs"/>
          <w:rtl/>
        </w:rPr>
        <w:t xml:space="preserve">، </w:t>
      </w:r>
      <w:r w:rsidRPr="0052634A">
        <w:rPr>
          <w:rFonts w:hint="cs"/>
          <w:rtl/>
        </w:rPr>
        <w:t>ولا كبره بالحجم والطول والعرض</w:t>
      </w:r>
      <w:r w:rsidR="008D581A" w:rsidRPr="0052634A">
        <w:rPr>
          <w:rFonts w:hint="cs"/>
          <w:rtl/>
        </w:rPr>
        <w:t xml:space="preserve">، </w:t>
      </w:r>
      <w:r w:rsidRPr="0052634A">
        <w:rPr>
          <w:rFonts w:hint="cs"/>
          <w:rtl/>
        </w:rPr>
        <w:t>تعالى عن ذلك علواً كبيرا</w:t>
      </w:r>
      <w:r w:rsidR="008D581A" w:rsidRPr="0052634A">
        <w:rPr>
          <w:rFonts w:hint="cs"/>
          <w:rtl/>
        </w:rPr>
        <w:t xml:space="preserve">، </w:t>
      </w:r>
      <w:r w:rsidRPr="0052634A">
        <w:rPr>
          <w:rFonts w:hint="cs"/>
          <w:rtl/>
        </w:rPr>
        <w:t>بل هو المتعالي على صفات الأجسام</w:t>
      </w:r>
      <w:r w:rsidR="008D581A" w:rsidRPr="0052634A">
        <w:rPr>
          <w:rFonts w:hint="cs"/>
          <w:rtl/>
        </w:rPr>
        <w:t xml:space="preserve">، </w:t>
      </w:r>
      <w:r w:rsidRPr="0052634A">
        <w:rPr>
          <w:rFonts w:hint="cs"/>
          <w:rtl/>
        </w:rPr>
        <w:t>ولهذا قرن القرآن الكبير اسمه تعالى [الكبير]باسمه تعالى [العلي]</w:t>
      </w:r>
      <w:r w:rsidR="008D581A" w:rsidRPr="0052634A">
        <w:rPr>
          <w:rFonts w:hint="cs"/>
          <w:rtl/>
        </w:rPr>
        <w:t xml:space="preserve">، </w:t>
      </w:r>
      <w:r w:rsidRPr="0052634A">
        <w:rPr>
          <w:rFonts w:hint="cs"/>
          <w:rtl/>
        </w:rPr>
        <w:t>واسمه تعالى [المتعال]لأنه في كبره متعالٍ عن صفات الأجسام؟</w:t>
      </w:r>
      <w:r w:rsidR="008D581A" w:rsidRPr="0052634A">
        <w:rPr>
          <w:rFonts w:hint="cs"/>
          <w:rtl/>
        </w:rPr>
        <w:t xml:space="preserve">، </w:t>
      </w:r>
      <w:r w:rsidRPr="0052634A">
        <w:rPr>
          <w:rFonts w:hint="cs"/>
          <w:rtl/>
        </w:rPr>
        <w:t>عالٍ عن كل تصور لا يليق بالكبير المتعال</w:t>
      </w:r>
      <w:r w:rsidR="008D581A" w:rsidRPr="0052634A">
        <w:rPr>
          <w:rFonts w:hint="cs"/>
          <w:rtl/>
        </w:rPr>
        <w:t xml:space="preserve">، </w:t>
      </w:r>
      <w:r w:rsidRPr="0052634A">
        <w:rPr>
          <w:rFonts w:hint="cs"/>
          <w:rtl/>
        </w:rPr>
        <w:t>وقال تعالى: {ذَلِكَ بِأَنَّ اللَّهَ هُوَ الْحَقُّ وَأَنَّ مَا يَدْعُونَ مِنْ دُونِهِ هُوَ الْبَاطِلُ وَأَنَّ اللَّهَ هُوَ الْعَلِيُّ الْكَبِيرُ} [الانبياء: 62]</w:t>
      </w:r>
      <w:r w:rsidR="008D581A" w:rsidRPr="0052634A">
        <w:rPr>
          <w:rFonts w:hint="cs"/>
          <w:rtl/>
        </w:rPr>
        <w:t xml:space="preserve">، </w:t>
      </w:r>
      <w:r w:rsidRPr="0052634A">
        <w:rPr>
          <w:rFonts w:hint="cs"/>
          <w:rtl/>
        </w:rPr>
        <w:t>وقال تعالى: {ذَلِكَ بِأَنَّ اللَّهَ هُوَ الْحَقُّ وَأَنَّ مَا يَدْعُونَ مِنْ دُونِهِ الْبَاطِلُ وَأَنَّ اللَّهَ هُوَ الْعَلِيُّ الْكَبِيرُ} [لقمان: 30]</w:t>
      </w:r>
      <w:r w:rsidR="008D581A" w:rsidRPr="0052634A">
        <w:rPr>
          <w:rFonts w:hint="cs"/>
          <w:rtl/>
        </w:rPr>
        <w:t xml:space="preserve">، </w:t>
      </w:r>
      <w:r w:rsidRPr="0052634A">
        <w:rPr>
          <w:rFonts w:hint="cs"/>
          <w:rtl/>
        </w:rPr>
        <w:t xml:space="preserve">وقال تعالى: {حَتَّى إِذَا فُزِّعَ عَنْ قُلُوبِهِمْ قَالُوا مَاذَا قَالَ رَبُّكُمْ قَالُوا </w:t>
      </w:r>
      <w:r w:rsidRPr="0052634A">
        <w:rPr>
          <w:rFonts w:hint="cs"/>
          <w:rtl/>
        </w:rPr>
        <w:lastRenderedPageBreak/>
        <w:t>الْحَقَّ وَهُوَ الْعَلِيُّ الْكَبِيرُ} [سبأ: 23]</w:t>
      </w:r>
      <w:r w:rsidR="008D581A" w:rsidRPr="0052634A">
        <w:rPr>
          <w:rFonts w:hint="cs"/>
          <w:rtl/>
        </w:rPr>
        <w:t xml:space="preserve">، </w:t>
      </w:r>
      <w:r w:rsidRPr="0052634A">
        <w:rPr>
          <w:rFonts w:hint="cs"/>
          <w:rtl/>
        </w:rPr>
        <w:t>تعالى العلي الكبير المتعال عن كل حد ومقدار</w:t>
      </w:r>
      <w:r w:rsidR="008D581A" w:rsidRPr="0052634A">
        <w:rPr>
          <w:rFonts w:hint="cs"/>
          <w:rtl/>
        </w:rPr>
        <w:t xml:space="preserve">، </w:t>
      </w:r>
      <w:r w:rsidRPr="0052634A">
        <w:rPr>
          <w:rFonts w:hint="cs"/>
          <w:rtl/>
        </w:rPr>
        <w:t>وعن أن يقهره زمان أو ان يحيط به مكان</w:t>
      </w:r>
      <w:r w:rsidR="008D581A" w:rsidRPr="0052634A">
        <w:rPr>
          <w:rFonts w:hint="cs"/>
          <w:rtl/>
        </w:rPr>
        <w:t xml:space="preserve">، </w:t>
      </w:r>
      <w:r w:rsidRPr="0052634A">
        <w:rPr>
          <w:rFonts w:hint="cs"/>
          <w:rtl/>
        </w:rPr>
        <w:t>والله أكبر من أن نتصور له حد أو مقدار أو زمان او مكان</w:t>
      </w:r>
      <w:r w:rsidR="008D581A" w:rsidRPr="0052634A">
        <w:rPr>
          <w:rFonts w:hint="cs"/>
          <w:rtl/>
        </w:rPr>
        <w:t xml:space="preserve">، </w:t>
      </w:r>
      <w:r w:rsidRPr="0052634A">
        <w:rPr>
          <w:rFonts w:hint="cs"/>
          <w:rtl/>
        </w:rPr>
        <w:t>تنزه عن كل ما يخطر بالبال</w:t>
      </w:r>
      <w:r w:rsidR="008D581A" w:rsidRPr="0052634A">
        <w:rPr>
          <w:rFonts w:hint="cs"/>
          <w:rtl/>
        </w:rPr>
        <w:t xml:space="preserve">، </w:t>
      </w:r>
      <w:r w:rsidRPr="0052634A">
        <w:rPr>
          <w:rFonts w:hint="cs"/>
          <w:rtl/>
        </w:rPr>
        <w:t>وكل ما خطر بالبال فالله تعالى بخلاف ذلك</w:t>
      </w:r>
      <w:r w:rsidR="008D581A" w:rsidRPr="0052634A">
        <w:rPr>
          <w:rFonts w:hint="cs"/>
          <w:rtl/>
        </w:rPr>
        <w:t xml:space="preserve">، </w:t>
      </w:r>
      <w:r w:rsidRPr="0052634A">
        <w:rPr>
          <w:rFonts w:hint="cs"/>
          <w:rtl/>
          <w:lang w:bidi="ar-KW"/>
        </w:rPr>
        <w:t>(ح) قوله تعالى {قل لمن ما في السماوات والأرض * قل لله} مشعر بأن المكان وكل ما فيه ملكاً لله تعالى وقوله تعالى: {وله ما سكن في الليل والنهار} يدل على أن الزمان وكل ما فيه ملك لله تعالى ومجموع الآيتين يدلان على أن المكان والمكانيات والزمان والزمانيات كلها ملك لله تعالى وذلك يدل على تنزيهه عن المكان والمكان</w:t>
      </w:r>
      <w:r w:rsidR="008D581A" w:rsidRPr="0052634A">
        <w:rPr>
          <w:rFonts w:hint="cs"/>
          <w:rtl/>
          <w:lang w:bidi="ar-KW"/>
        </w:rPr>
        <w:t xml:space="preserve">، </w:t>
      </w:r>
      <w:r w:rsidRPr="0052634A">
        <w:rPr>
          <w:rFonts w:hint="cs"/>
          <w:rtl/>
          <w:lang w:bidi="ar-KW"/>
        </w:rPr>
        <w:t>(خ) وجود الله تعالى قبل خلق المكان ووجوده سبحانه بعد فناء المكان فلا يحويه مكان</w:t>
      </w:r>
      <w:r w:rsidR="008D581A" w:rsidRPr="0052634A">
        <w:rPr>
          <w:rFonts w:hint="cs"/>
          <w:rtl/>
          <w:lang w:bidi="ar-KW"/>
        </w:rPr>
        <w:t xml:space="preserve">، </w:t>
      </w:r>
      <w:r w:rsidRPr="0052634A">
        <w:rPr>
          <w:rFonts w:hint="cs"/>
          <w:rtl/>
          <w:lang w:bidi="ar-KW"/>
        </w:rPr>
        <w:t>تنزه عن المكان وتعالى عن الجهات والأركان كان قديم السلطان قبل خلق المكان ثم خلق المكان وهو على ما عليه كان قبل خلق المكان</w:t>
      </w:r>
      <w:r w:rsidR="008D581A" w:rsidRPr="0052634A">
        <w:rPr>
          <w:rFonts w:hint="cs"/>
          <w:rtl/>
          <w:lang w:bidi="ar-KW"/>
        </w:rPr>
        <w:t xml:space="preserve">، </w:t>
      </w:r>
      <w:r w:rsidRPr="0052634A">
        <w:rPr>
          <w:rFonts w:hint="cs"/>
          <w:rtl/>
          <w:lang w:bidi="ar-KW"/>
        </w:rPr>
        <w:t xml:space="preserve">ووجود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المقهور(وهو القاهر فوق عباده) </w:t>
      </w:r>
      <w:r w:rsidR="008D581A" w:rsidRPr="0052634A">
        <w:rPr>
          <w:rFonts w:hint="cs"/>
          <w:rtl/>
          <w:lang w:bidi="ar-KW"/>
        </w:rPr>
        <w:t xml:space="preserve">، </w:t>
      </w:r>
      <w:r w:rsidRPr="0052634A">
        <w:rPr>
          <w:rFonts w:hint="cs"/>
          <w:rtl/>
          <w:lang w:bidi="ar-KW"/>
        </w:rPr>
        <w:t>(د)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8D581A" w:rsidRPr="0052634A">
        <w:rPr>
          <w:rFonts w:hint="cs"/>
          <w:rtl/>
          <w:lang w:bidi="ar-KW"/>
        </w:rPr>
        <w:t xml:space="preserve">، </w:t>
      </w:r>
      <w:r w:rsidRPr="0052634A">
        <w:rPr>
          <w:rFonts w:hint="cs"/>
          <w:rtl/>
          <w:lang w:bidi="ar-KW"/>
        </w:rPr>
        <w:t>ومن الدلائل الواضحة على تنزه الله تعالى عن الوجود في جهة معينة من جهات الكون: أن جهات الكون محدودة لأنها مخلوقة مقدَرة (بضم الميم وفتح الراء مع تشديدها) والله تعالى خالق مقدِر (بضم الميم وكسر الراء مع تشديدها) تنزه سبحانه عن الحيز والحد والمقدار لأنها علامات المخلوق الناقص</w:t>
      </w:r>
      <w:r w:rsidR="008D581A" w:rsidRPr="0052634A">
        <w:rPr>
          <w:rFonts w:hint="cs"/>
          <w:rtl/>
          <w:lang w:bidi="ar-KW"/>
        </w:rPr>
        <w:t xml:space="preserve">، </w:t>
      </w:r>
      <w:r w:rsidRPr="0052634A">
        <w:rPr>
          <w:rFonts w:hint="cs"/>
          <w:rtl/>
          <w:lang w:bidi="ar-KW"/>
        </w:rPr>
        <w:t>لأن ما له حد ينتهي إليه يجوز تصور الأكبر منه والله تعالى أكبر من كل شيء وهو الكبير المتعال له الكمال المطلق الذي ليس بعده كمال</w:t>
      </w:r>
      <w:r w:rsidR="008D581A" w:rsidRPr="0052634A">
        <w:rPr>
          <w:rFonts w:hint="cs"/>
          <w:rtl/>
          <w:lang w:bidi="ar-KW"/>
        </w:rPr>
        <w:t xml:space="preserve">، </w:t>
      </w:r>
      <w:r w:rsidRPr="0052634A">
        <w:rPr>
          <w:rFonts w:hint="cs"/>
          <w:rtl/>
          <w:lang w:bidi="ar-KW"/>
        </w:rPr>
        <w:t>فيستحيل وجود المنزه عن الحد والمقدار في الحيز المحدود [سياتي الحديث عن تنزيه الله تعالى عن الحيز والحد والمقدار في الباب التالي (تنزيه الله تعالى في ذاته ليس كمثله شيء) ]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8D581A" w:rsidRPr="0052634A">
        <w:rPr>
          <w:rFonts w:hint="cs"/>
          <w:rtl/>
          <w:lang w:bidi="ar-KW"/>
        </w:rPr>
        <w:t xml:space="preserve">، </w:t>
      </w:r>
      <w:r w:rsidRPr="0052634A">
        <w:rPr>
          <w:rFonts w:hint="cs"/>
          <w:rtl/>
          <w:lang w:bidi="ar-KW"/>
        </w:rPr>
        <w:t>لا تحويهِ الجهاتُ الستُّ كسائرِ المبتدعات " أهــ</w:t>
      </w:r>
      <w:r w:rsidR="008D581A" w:rsidRPr="0052634A">
        <w:rPr>
          <w:rFonts w:hint="cs"/>
          <w:rtl/>
          <w:lang w:bidi="ar-KW"/>
        </w:rPr>
        <w:t xml:space="preserve">، </w:t>
      </w:r>
      <w:r w:rsidRPr="0052634A">
        <w:rPr>
          <w:rFonts w:hint="cs"/>
          <w:rtl/>
          <w:lang w:bidi="ar-KW"/>
        </w:rPr>
        <w:t>(ذ) ومن الادلة على تنزيه الله تعالى عن المكان: أنّ ا</w:t>
      </w:r>
      <w:r w:rsidRPr="0052634A">
        <w:rPr>
          <w:rFonts w:hint="cs"/>
          <w:rtl/>
        </w:rPr>
        <w:t xml:space="preserve">لله تبارك وتعالى ليس كمثله شيء وليس كوجوده وجود فليس وجوده كوجود الأجسام التي تتحيز في </w:t>
      </w:r>
      <w:r w:rsidRPr="0052634A">
        <w:rPr>
          <w:rFonts w:hint="cs"/>
          <w:rtl/>
        </w:rPr>
        <w:lastRenderedPageBreak/>
        <w:t>مكان كيف وهو الذي كان قبل خلق المكان ثم خلق المكان</w:t>
      </w:r>
      <w:r w:rsidR="008D581A" w:rsidRPr="0052634A">
        <w:rPr>
          <w:rFonts w:hint="cs"/>
          <w:rtl/>
        </w:rPr>
        <w:t xml:space="preserve">، </w:t>
      </w:r>
      <w:r w:rsidRPr="0052634A">
        <w:rPr>
          <w:rFonts w:hint="cs"/>
          <w:rtl/>
        </w:rPr>
        <w:t>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w:t>
      </w:r>
      <w:r w:rsidR="008D581A" w:rsidRPr="0052634A">
        <w:rPr>
          <w:rFonts w:hint="cs"/>
          <w:rtl/>
        </w:rPr>
        <w:t xml:space="preserve">، </w:t>
      </w:r>
      <w:r w:rsidRPr="0052634A">
        <w:rPr>
          <w:rFonts w:hint="cs"/>
          <w:rtl/>
        </w:rPr>
        <w:t>ومنزه عن أن يحيط به شيء لأنه بكل شيء محيط</w:t>
      </w:r>
      <w:r w:rsidR="008D581A" w:rsidRPr="0052634A">
        <w:rPr>
          <w:rFonts w:hint="cs"/>
          <w:rtl/>
        </w:rPr>
        <w:t xml:space="preserve">، </w:t>
      </w:r>
      <w:r w:rsidRPr="0052634A">
        <w:rPr>
          <w:rFonts w:hint="cs"/>
          <w:rtl/>
        </w:rPr>
        <w:t>فتحتم من ذلك تنزيهه عن أن يحيزه شيء من خلقه وكل ما في الوجود سواه فهو خلقه الفقير إليه وهو الغني عنهم</w:t>
      </w:r>
      <w:r w:rsidR="008D581A" w:rsidRPr="0052634A">
        <w:rPr>
          <w:rFonts w:hint="cs"/>
          <w:rtl/>
        </w:rPr>
        <w:t xml:space="preserve">، </w:t>
      </w:r>
      <w:r w:rsidRPr="0052634A">
        <w:rPr>
          <w:rFonts w:hint="cs"/>
          <w:rtl/>
        </w:rPr>
        <w:t>(ر) عدم تنزيه الله تعالى عن المكان يعني أن هناك مكان ما يحيز الله</w:t>
      </w:r>
      <w:r w:rsidR="008D581A" w:rsidRPr="0052634A">
        <w:rPr>
          <w:rFonts w:hint="cs"/>
          <w:rtl/>
        </w:rPr>
        <w:t xml:space="preserve">، </w:t>
      </w:r>
      <w:r w:rsidRPr="0052634A">
        <w:rPr>
          <w:rFonts w:hint="cs"/>
          <w:rtl/>
        </w:rPr>
        <w:t>والمكان الذي يحيز أي شيء لاشك أنه أكبر منه</w:t>
      </w:r>
      <w:r w:rsidR="008D581A" w:rsidRPr="0052634A">
        <w:rPr>
          <w:rFonts w:hint="cs"/>
          <w:rtl/>
        </w:rPr>
        <w:t xml:space="preserve">، </w:t>
      </w:r>
      <w:r w:rsidRPr="0052634A">
        <w:rPr>
          <w:rFonts w:hint="cs"/>
          <w:rtl/>
        </w:rPr>
        <w:t>وهذا يخالف القطعي والضروري من الدين من كون الله تعالى أكبر من كل شيء</w:t>
      </w:r>
      <w:r w:rsidR="008D581A" w:rsidRPr="0052634A">
        <w:rPr>
          <w:rFonts w:hint="cs"/>
          <w:rtl/>
        </w:rPr>
        <w:t xml:space="preserve">، </w:t>
      </w:r>
      <w:r w:rsidRPr="0052634A">
        <w:rPr>
          <w:rFonts w:hint="cs"/>
          <w:rtl/>
        </w:rPr>
        <w:t>وعدم تنزيه الله تعالى عن المكان يستلزم ذلك احتياج الله إلى المكان</w:t>
      </w:r>
      <w:r w:rsidR="008D581A" w:rsidRPr="0052634A">
        <w:rPr>
          <w:rFonts w:hint="cs"/>
          <w:rtl/>
        </w:rPr>
        <w:t xml:space="preserve">، </w:t>
      </w:r>
      <w:r w:rsidRPr="0052634A">
        <w:rPr>
          <w:rFonts w:hint="cs"/>
          <w:rtl/>
        </w:rPr>
        <w:t>لأنّ الكائن في مكان محتاج إلى المكان</w:t>
      </w:r>
      <w:r w:rsidR="008D581A" w:rsidRPr="0052634A">
        <w:rPr>
          <w:rFonts w:hint="cs"/>
          <w:rtl/>
        </w:rPr>
        <w:t xml:space="preserve">، </w:t>
      </w:r>
      <w:r w:rsidRPr="0052634A">
        <w:rPr>
          <w:rFonts w:hint="cs"/>
          <w:rtl/>
        </w:rPr>
        <w:t>ولكنّه تعالى هو الغني الذي لا يحتاج إلى شيء</w:t>
      </w:r>
      <w:r w:rsidR="008D581A" w:rsidRPr="0052634A">
        <w:rPr>
          <w:rFonts w:hint="cs"/>
          <w:rtl/>
        </w:rPr>
        <w:t xml:space="preserve">، </w:t>
      </w:r>
      <w:r w:rsidRPr="0052634A">
        <w:rPr>
          <w:rFonts w:hint="cs"/>
          <w:rtl/>
        </w:rPr>
        <w:t>والاحتياج من صفات المُحدَث المخلوق الفقير لا من صفات الخالق الغني الحميد</w:t>
      </w:r>
      <w:r w:rsidR="008D581A" w:rsidRPr="0052634A">
        <w:rPr>
          <w:rFonts w:hint="cs"/>
          <w:rtl/>
        </w:rPr>
        <w:t xml:space="preserve">، </w:t>
      </w:r>
      <w:r w:rsidRPr="0052634A">
        <w:rPr>
          <w:rFonts w:hint="cs"/>
          <w:rtl/>
        </w:rPr>
        <w:t>وعدم تنزيه الله تعالى عن المكان يعني إنّ المكان الذي يكون الله فيه لا يخلو من أمرين: الأوّل: قديم</w:t>
      </w:r>
      <w:r w:rsidR="008D581A" w:rsidRPr="0052634A">
        <w:rPr>
          <w:rFonts w:hint="cs"/>
          <w:rtl/>
        </w:rPr>
        <w:t xml:space="preserve">، </w:t>
      </w:r>
      <w:r w:rsidRPr="0052634A">
        <w:rPr>
          <w:rFonts w:hint="cs"/>
          <w:rtl/>
        </w:rPr>
        <w:t>فيستلزم ذلك تعدّد القدماء</w:t>
      </w:r>
      <w:r w:rsidR="008D581A" w:rsidRPr="0052634A">
        <w:rPr>
          <w:rFonts w:hint="cs"/>
          <w:rtl/>
        </w:rPr>
        <w:t xml:space="preserve">، </w:t>
      </w:r>
      <w:r w:rsidRPr="0052634A">
        <w:rPr>
          <w:rFonts w:hint="cs"/>
          <w:rtl/>
        </w:rPr>
        <w:t>وهذا باطل</w:t>
      </w:r>
      <w:r w:rsidR="008D581A" w:rsidRPr="0052634A">
        <w:rPr>
          <w:rFonts w:hint="cs"/>
          <w:rtl/>
        </w:rPr>
        <w:t xml:space="preserve">، </w:t>
      </w:r>
      <w:r w:rsidRPr="0052634A">
        <w:rPr>
          <w:rFonts w:hint="cs"/>
          <w:rtl/>
        </w:rPr>
        <w:t>الثاني: حادث</w:t>
      </w:r>
      <w:r w:rsidR="008D581A" w:rsidRPr="0052634A">
        <w:rPr>
          <w:rFonts w:hint="cs"/>
          <w:rtl/>
        </w:rPr>
        <w:t xml:space="preserve">، </w:t>
      </w:r>
      <w:r w:rsidRPr="0052634A">
        <w:rPr>
          <w:rFonts w:hint="cs"/>
          <w:rtl/>
        </w:rPr>
        <w:t>والحادث محدود</w:t>
      </w:r>
      <w:r w:rsidR="008D581A" w:rsidRPr="0052634A">
        <w:rPr>
          <w:rFonts w:hint="cs"/>
          <w:rtl/>
        </w:rPr>
        <w:t xml:space="preserve">، </w:t>
      </w:r>
      <w:r w:rsidRPr="0052634A">
        <w:rPr>
          <w:rFonts w:hint="cs"/>
          <w:rtl/>
        </w:rPr>
        <w:t>ولكنّه تعالى غير محدود</w:t>
      </w:r>
      <w:r w:rsidR="008D581A" w:rsidRPr="0052634A">
        <w:rPr>
          <w:rFonts w:hint="cs"/>
          <w:rtl/>
        </w:rPr>
        <w:t xml:space="preserve">، </w:t>
      </w:r>
      <w:r w:rsidRPr="0052634A">
        <w:rPr>
          <w:rFonts w:hint="cs"/>
          <w:rtl/>
        </w:rPr>
        <w:t>والشيء المحدود لا يسعه إحاطة الشيء غير المحدود</w:t>
      </w:r>
      <w:r w:rsidR="008D581A" w:rsidRPr="0052634A">
        <w:rPr>
          <w:rFonts w:hint="cs"/>
          <w:rtl/>
        </w:rPr>
        <w:t xml:space="preserve">، </w:t>
      </w:r>
      <w:r w:rsidRPr="0052634A">
        <w:rPr>
          <w:rFonts w:hint="cs"/>
          <w:rtl/>
        </w:rPr>
        <w:t>فيثبت بطلان وجوده تعالى في مكان</w:t>
      </w:r>
      <w:r w:rsidR="008D581A" w:rsidRPr="0052634A">
        <w:rPr>
          <w:rFonts w:hint="cs"/>
          <w:rtl/>
        </w:rPr>
        <w:t xml:space="preserve">، </w:t>
      </w:r>
      <w:r w:rsidRPr="0052634A">
        <w:rPr>
          <w:rFonts w:hint="cs"/>
          <w:rtl/>
        </w:rPr>
        <w:t>(ز) قوله تعالى (الله الصمد) فالصمد هو السيد المصمود إليه في الحوائج وذلك يدل على أنه ليس في مكان</w:t>
      </w:r>
      <w:r w:rsidR="008D581A" w:rsidRPr="0052634A">
        <w:rPr>
          <w:rFonts w:hint="cs"/>
          <w:rtl/>
        </w:rPr>
        <w:t xml:space="preserve">، </w:t>
      </w:r>
      <w:r w:rsidRPr="0052634A">
        <w:rPr>
          <w:rFonts w:hint="cs"/>
          <w:rtl/>
        </w:rPr>
        <w:t>وأما بيان دلالته على أنه تعالى منزه عن المكان</w:t>
      </w:r>
      <w:r w:rsidR="008D581A" w:rsidRPr="0052634A">
        <w:rPr>
          <w:rFonts w:hint="cs"/>
          <w:rtl/>
        </w:rPr>
        <w:t xml:space="preserve">، </w:t>
      </w:r>
      <w:r w:rsidRPr="0052634A">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8D581A" w:rsidRPr="0052634A">
        <w:rPr>
          <w:rFonts w:hint="cs"/>
          <w:rtl/>
        </w:rPr>
        <w:t xml:space="preserve">، </w:t>
      </w:r>
      <w:r w:rsidRPr="0052634A">
        <w:rPr>
          <w:rFonts w:hint="cs"/>
          <w:rtl/>
        </w:rPr>
        <w:t>(س) قوله تعالى (والله الغنى وأنتم الفقراء) دلت هذه الآية على كونه تعالى غنى ولو كان في مكان لكان محتاجا إلى ذلك المكان وذلك يقدح في كونه غنياً على الإطلاق</w:t>
      </w:r>
      <w:r w:rsidR="008D581A" w:rsidRPr="0052634A">
        <w:rPr>
          <w:rFonts w:hint="cs"/>
          <w:rtl/>
        </w:rPr>
        <w:t xml:space="preserve">، </w:t>
      </w:r>
      <w:r w:rsidRPr="0052634A">
        <w:rPr>
          <w:rFonts w:hint="cs"/>
          <w:rtl/>
        </w:rPr>
        <w:t>(ش) قوله تعالى (لا إله إلا هو الحى القيوم) والقيوم مبالغة في كونه غنياً عن كل ما سواه</w:t>
      </w:r>
      <w:r w:rsidR="008D581A" w:rsidRPr="0052634A">
        <w:rPr>
          <w:rFonts w:hint="cs"/>
          <w:rtl/>
        </w:rPr>
        <w:t xml:space="preserve">، </w:t>
      </w:r>
      <w:r w:rsidRPr="0052634A">
        <w:rPr>
          <w:rFonts w:hint="cs"/>
          <w:rtl/>
        </w:rPr>
        <w:t>وكونه مقوماً لغيره: عبارة عن احتياج كل ما سواه إليه</w:t>
      </w:r>
      <w:r w:rsidR="008D581A" w:rsidRPr="0052634A">
        <w:rPr>
          <w:rFonts w:hint="cs"/>
          <w:rtl/>
        </w:rPr>
        <w:t xml:space="preserve">، </w:t>
      </w:r>
      <w:r w:rsidRPr="0052634A">
        <w:rPr>
          <w:rFonts w:hint="cs"/>
          <w:rtl/>
        </w:rPr>
        <w:t>فلو كان في مكان لكان هو مفتقراً الى ذلك المكان فلن يكن قيوماً على الإطلاق</w:t>
      </w:r>
      <w:r w:rsidR="008D581A" w:rsidRPr="0052634A">
        <w:rPr>
          <w:rFonts w:hint="cs"/>
          <w:rtl/>
        </w:rPr>
        <w:t xml:space="preserve">، </w:t>
      </w:r>
      <w:r w:rsidRPr="0052634A">
        <w:rPr>
          <w:rFonts w:hint="cs"/>
          <w:rtl/>
        </w:rPr>
        <w:t>(ص) قوله تعالى (هل تعلم له سمياً) قال ابن عباس رضى الله عنه هل تعلم له مثلاً ولو كان متحيزاً في مكان لكان كل واحد من الأجسام مثلاً له في احتياجه إلى المكان وغيره</w:t>
      </w:r>
      <w:r w:rsidR="008D581A" w:rsidRPr="0052634A">
        <w:rPr>
          <w:rFonts w:hint="cs"/>
          <w:rtl/>
        </w:rPr>
        <w:t xml:space="preserve">، </w:t>
      </w:r>
      <w:r w:rsidRPr="0052634A">
        <w:rPr>
          <w:rFonts w:hint="cs"/>
          <w:rtl/>
        </w:rPr>
        <w:t xml:space="preserve">(ض) </w:t>
      </w:r>
      <w:r w:rsidRPr="0052634A">
        <w:rPr>
          <w:rFonts w:hint="cs"/>
          <w:rtl/>
          <w:lang w:bidi="ar-KW"/>
        </w:rPr>
        <w:t xml:space="preserve">ومن الادلة على تنزيه الله تعالى عن الزمان أنّ الزمان هو عبارة عن أثر </w:t>
      </w:r>
      <w:r w:rsidRPr="0052634A">
        <w:rPr>
          <w:rFonts w:hint="cs"/>
          <w:rtl/>
        </w:rPr>
        <w:t>الحركة الحادثة في المكان</w:t>
      </w:r>
      <w:r w:rsidR="008D581A" w:rsidRPr="0052634A">
        <w:rPr>
          <w:rFonts w:hint="cs"/>
          <w:rtl/>
        </w:rPr>
        <w:t xml:space="preserve">، </w:t>
      </w:r>
      <w:r w:rsidRPr="0052634A">
        <w:rPr>
          <w:rFonts w:hint="cs"/>
          <w:rtl/>
        </w:rPr>
        <w:t>ولولا الحركة في المكان لما كان هناك زمان</w:t>
      </w:r>
      <w:r w:rsidR="008D581A" w:rsidRPr="0052634A">
        <w:rPr>
          <w:rFonts w:hint="cs"/>
          <w:rtl/>
        </w:rPr>
        <w:t xml:space="preserve">، </w:t>
      </w:r>
      <w:r w:rsidRPr="0052634A">
        <w:rPr>
          <w:rFonts w:hint="cs"/>
          <w:rtl/>
        </w:rPr>
        <w:t>وإجماع أهل الأصول على أن المكان متقدم على الزمان</w:t>
      </w:r>
      <w:r w:rsidR="008D581A" w:rsidRPr="0052634A">
        <w:rPr>
          <w:rFonts w:hint="cs"/>
          <w:rtl/>
        </w:rPr>
        <w:t xml:space="preserve">، </w:t>
      </w:r>
      <w:r w:rsidRPr="0052634A">
        <w:rPr>
          <w:rFonts w:hint="cs"/>
          <w:rtl/>
        </w:rPr>
        <w:t>وإذا كان الله تعالى كان قبل المكان ثم خلق المكان فمن الضرورة أنه كان قبل الزمان ثم خلق الزمان</w:t>
      </w:r>
      <w:r w:rsidR="008D581A" w:rsidRPr="0052634A">
        <w:rPr>
          <w:rFonts w:hint="cs"/>
          <w:rtl/>
        </w:rPr>
        <w:t xml:space="preserve">، </w:t>
      </w:r>
      <w:r w:rsidRPr="0052634A">
        <w:rPr>
          <w:rFonts w:hint="cs"/>
          <w:rtl/>
        </w:rPr>
        <w:t xml:space="preserve">وإذا كان الله تعالى غني عن المكان غنى الخالق </w:t>
      </w:r>
      <w:r w:rsidRPr="0052634A">
        <w:rPr>
          <w:rFonts w:hint="cs"/>
          <w:rtl/>
        </w:rPr>
        <w:lastRenderedPageBreak/>
        <w:t>عن مخلوقه فإن الله تعالى غني عن الزمان فلا يحويه مكان ولا يجري عليه زمان</w:t>
      </w:r>
      <w:r w:rsidR="008D581A" w:rsidRPr="0052634A">
        <w:rPr>
          <w:rFonts w:hint="cs"/>
          <w:rtl/>
        </w:rPr>
        <w:t xml:space="preserve">، </w:t>
      </w:r>
      <w:r w:rsidRPr="0052634A">
        <w:rPr>
          <w:rFonts w:hint="cs"/>
          <w:rtl/>
        </w:rPr>
        <w:t>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8D581A" w:rsidRPr="0052634A">
        <w:rPr>
          <w:rFonts w:hint="cs"/>
          <w:rtl/>
        </w:rPr>
        <w:t xml:space="preserve">، </w:t>
      </w:r>
      <w:r w:rsidRPr="0052634A">
        <w:rPr>
          <w:rFonts w:hint="cs"/>
          <w:rtl/>
        </w:rPr>
        <w:t>(ط) قد يقول غير الدارس لعلم الأصول لا يعقل إلا الحركة أو السكون والحي ينبغي أن يتصف بالحركة كما أن الجماد متصف بالسكون</w:t>
      </w:r>
      <w:r w:rsidR="008D581A" w:rsidRPr="0052634A">
        <w:rPr>
          <w:rFonts w:hint="cs"/>
          <w:rtl/>
        </w:rPr>
        <w:t xml:space="preserve">، </w:t>
      </w:r>
      <w:r w:rsidRPr="0052634A">
        <w:rPr>
          <w:rFonts w:hint="cs"/>
          <w:rtl/>
        </w:rPr>
        <w:t>فهذا نقول له رويدك فهذا الذي تقوله على وفق المحسوس الذي تشاهده والمخلوق الذي لا ترى غيره</w:t>
      </w:r>
      <w:r w:rsidR="008D581A" w:rsidRPr="0052634A">
        <w:rPr>
          <w:rFonts w:hint="cs"/>
          <w:rtl/>
        </w:rPr>
        <w:t xml:space="preserve">، </w:t>
      </w:r>
      <w:r w:rsidRPr="0052634A">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8D581A" w:rsidRPr="0052634A">
        <w:rPr>
          <w:rFonts w:hint="cs"/>
          <w:rtl/>
        </w:rPr>
        <w:t xml:space="preserve">، </w:t>
      </w:r>
      <w:r w:rsidRPr="0052634A">
        <w:rPr>
          <w:rFonts w:hint="cs"/>
          <w:rtl/>
        </w:rPr>
        <w:t>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8D581A" w:rsidRPr="0052634A">
        <w:rPr>
          <w:rFonts w:hint="cs"/>
          <w:rtl/>
        </w:rPr>
        <w:t xml:space="preserve">، </w:t>
      </w:r>
      <w:r w:rsidRPr="0052634A">
        <w:rPr>
          <w:rFonts w:hint="cs"/>
          <w:rtl/>
        </w:rPr>
        <w:t>والحاصل أن القسمة ثلاثية ساكن ومتحرك لهما أمثال كثيرة ومنزه عن السكون والحركة ليس كمثله شيء</w:t>
      </w:r>
      <w:r w:rsidR="008D581A" w:rsidRPr="0052634A">
        <w:rPr>
          <w:rFonts w:hint="cs"/>
          <w:rtl/>
        </w:rPr>
        <w:t xml:space="preserve">، </w:t>
      </w:r>
      <w:r w:rsidRPr="0052634A">
        <w:rPr>
          <w:rFonts w:hint="cs"/>
          <w:rtl/>
        </w:rPr>
        <w:t xml:space="preserve">(ظ) </w:t>
      </w:r>
      <w:r w:rsidRPr="0052634A">
        <w:rPr>
          <w:rFonts w:hint="cs"/>
          <w:snapToGrid w:val="0"/>
          <w:rtl/>
        </w:rPr>
        <w:t>الله تعالى كان ولا مكان ولا زمان ثم خلق المكان والزمان</w:t>
      </w:r>
      <w:r w:rsidR="008D581A" w:rsidRPr="0052634A">
        <w:rPr>
          <w:rFonts w:hint="cs"/>
          <w:snapToGrid w:val="0"/>
          <w:rtl/>
        </w:rPr>
        <w:t xml:space="preserve">، </w:t>
      </w:r>
      <w:r w:rsidRPr="0052634A">
        <w:rPr>
          <w:rFonts w:hint="cs"/>
          <w:snapToGrid w:val="0"/>
          <w:rtl/>
        </w:rPr>
        <w:t>وهذا معتقد أهل التنزيه وهو موافق للمكتشفات العلمية عن حقيقة الكون</w:t>
      </w:r>
      <w:r w:rsidR="008D581A" w:rsidRPr="0052634A">
        <w:rPr>
          <w:rFonts w:hint="cs"/>
          <w:snapToGrid w:val="0"/>
          <w:rtl/>
        </w:rPr>
        <w:t xml:space="preserve">، </w:t>
      </w:r>
      <w:r w:rsidRPr="0052634A">
        <w:rPr>
          <w:rFonts w:hint="cs"/>
          <w:snapToGrid w:val="0"/>
          <w:rtl/>
        </w:rPr>
        <w:t>وأن الزمان هو مقياس للحركة ومن صفات الأجسام</w:t>
      </w:r>
      <w:r w:rsidR="008D581A" w:rsidRPr="0052634A">
        <w:rPr>
          <w:rFonts w:hint="cs"/>
          <w:snapToGrid w:val="0"/>
          <w:rtl/>
        </w:rPr>
        <w:t xml:space="preserve">، </w:t>
      </w:r>
      <w:r w:rsidRPr="0052634A">
        <w:rPr>
          <w:rFonts w:hint="cs"/>
          <w:snapToGrid w:val="0"/>
          <w:rtl/>
        </w:rPr>
        <w:t>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w:t>
      </w:r>
      <w:r w:rsidR="008D581A" w:rsidRPr="0052634A">
        <w:rPr>
          <w:rFonts w:hint="cs"/>
          <w:rtl/>
        </w:rPr>
        <w:t xml:space="preserve">، </w:t>
      </w:r>
      <w:r w:rsidRPr="0052634A">
        <w:rPr>
          <w:rFonts w:hint="cs"/>
          <w:rtl/>
        </w:rPr>
        <w:t>(ع)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8D581A" w:rsidRPr="0052634A">
        <w:rPr>
          <w:rFonts w:hint="cs"/>
          <w:rtl/>
        </w:rPr>
        <w:t xml:space="preserve">، </w:t>
      </w:r>
      <w:r w:rsidRPr="0052634A">
        <w:rPr>
          <w:rFonts w:hint="cs"/>
          <w:rtl/>
          <w:lang w:bidi="ar-KW"/>
        </w:rPr>
        <w:t>(غ) أخطأت الطائفة السلفية المعاصرة خطأ جسيما عندما كيفوا وجود الله وقاسوا وجود الله تعالى على وجود المخلوق</w:t>
      </w:r>
      <w:r w:rsidR="008D581A" w:rsidRPr="0052634A">
        <w:rPr>
          <w:rFonts w:hint="cs"/>
          <w:rtl/>
          <w:lang w:bidi="ar-KW"/>
        </w:rPr>
        <w:t xml:space="preserve">، </w:t>
      </w:r>
      <w:r w:rsidRPr="0052634A">
        <w:rPr>
          <w:rFonts w:hint="cs"/>
          <w:rtl/>
          <w:lang w:bidi="ar-KW"/>
        </w:rPr>
        <w:t>ولما لم يروا مخلوقا إلا في مكان لا مناص له منه قالوا لا نعلم موجودا إلا في مكان وأن العدم وحده هو الذي يستغني عن المكان</w:t>
      </w:r>
      <w:r w:rsidR="008D581A" w:rsidRPr="0052634A">
        <w:rPr>
          <w:rFonts w:hint="cs"/>
          <w:rtl/>
          <w:lang w:bidi="ar-KW"/>
        </w:rPr>
        <w:t xml:space="preserve">، </w:t>
      </w:r>
      <w:r w:rsidRPr="0052634A">
        <w:rPr>
          <w:rFonts w:hint="cs"/>
          <w:rtl/>
          <w:lang w:bidi="ar-KW"/>
        </w:rPr>
        <w:t>ونسوا إن الله ليس كمثله شيء وليس له مثيل وليس كوجوده وجود</w:t>
      </w:r>
      <w:r w:rsidR="008D581A" w:rsidRPr="0052634A">
        <w:rPr>
          <w:rFonts w:hint="cs"/>
          <w:rtl/>
          <w:lang w:bidi="ar-KW"/>
        </w:rPr>
        <w:t xml:space="preserve">، </w:t>
      </w:r>
      <w:r w:rsidRPr="0052634A">
        <w:rPr>
          <w:rFonts w:hint="cs"/>
          <w:rtl/>
          <w:lang w:bidi="ar-KW"/>
        </w:rPr>
        <w:t>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8D581A" w:rsidRPr="0052634A">
        <w:rPr>
          <w:rFonts w:hint="cs"/>
          <w:rtl/>
          <w:lang w:bidi="ar-KW"/>
        </w:rPr>
        <w:t xml:space="preserve">، </w:t>
      </w:r>
      <w:r w:rsidRPr="0052634A">
        <w:rPr>
          <w:rFonts w:hint="cs"/>
          <w:rtl/>
          <w:lang w:bidi="ar-KW"/>
        </w:rPr>
        <w:t xml:space="preserve">(ف) وأخطأت الطائفة السلفية المعاصرة خطأ جسيما أيضاً: عندما قاسوا الخالق على المخلوق _ وتناسوا قواعد التسبيح والتقديس والتنزيه وانه ليس كمثله شيء وليس له مثيل ولم يكن له كفوا أحد _ </w:t>
      </w:r>
      <w:r w:rsidRPr="0052634A">
        <w:rPr>
          <w:rFonts w:hint="cs"/>
          <w:rtl/>
          <w:lang w:bidi="ar-KW"/>
        </w:rPr>
        <w:lastRenderedPageBreak/>
        <w:t>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w:t>
      </w:r>
      <w:r w:rsidR="008D581A" w:rsidRPr="0052634A">
        <w:rPr>
          <w:rFonts w:hint="cs"/>
          <w:rtl/>
          <w:lang w:bidi="ar-KW"/>
        </w:rPr>
        <w:t xml:space="preserve">، </w:t>
      </w:r>
      <w:r w:rsidRPr="0052634A">
        <w:rPr>
          <w:rFonts w:hint="cs"/>
          <w:rtl/>
          <w:lang w:bidi="ar-KW"/>
        </w:rPr>
        <w:t>كل ذلك بما قاسته أوهامهم للخالق على المخلوق وبموجب جهلهم بقواعد التنزيه فأضروا بعقيدة المسلمين أيما ضرر وصدوا عن سبيل الله من حيث لا يشعرون</w:t>
      </w:r>
      <w:r w:rsidR="008D581A" w:rsidRPr="0052634A">
        <w:rPr>
          <w:rFonts w:hint="cs"/>
          <w:rtl/>
          <w:lang w:bidi="ar-KW"/>
        </w:rPr>
        <w:t xml:space="preserve">، </w:t>
      </w:r>
      <w:r w:rsidRPr="0052634A">
        <w:rPr>
          <w:rFonts w:hint="cs"/>
          <w:rtl/>
          <w:lang w:bidi="ar-KW"/>
        </w:rPr>
        <w:t>وهم يدعون التمسك بكتاب الله وسنة رسوله الكريم صلى الله عليه وسلم وهدي السلف الكرام وأكرم بذلك من طريق</w:t>
      </w:r>
      <w:r w:rsidR="008D581A" w:rsidRPr="0052634A">
        <w:rPr>
          <w:rFonts w:hint="cs"/>
          <w:rtl/>
          <w:lang w:bidi="ar-KW"/>
        </w:rPr>
        <w:t xml:space="preserve">، </w:t>
      </w:r>
      <w:r w:rsidRPr="0052634A">
        <w:rPr>
          <w:rFonts w:hint="cs"/>
          <w:rtl/>
          <w:lang w:bidi="ar-KW"/>
        </w:rPr>
        <w:t>وأعظم به من منهاج</w:t>
      </w:r>
      <w:r w:rsidR="008D581A" w:rsidRPr="0052634A">
        <w:rPr>
          <w:rFonts w:hint="cs"/>
          <w:rtl/>
          <w:lang w:bidi="ar-KW"/>
        </w:rPr>
        <w:t xml:space="preserve">، </w:t>
      </w:r>
      <w:r w:rsidRPr="0052634A">
        <w:rPr>
          <w:rFonts w:hint="cs"/>
          <w:rtl/>
          <w:lang w:bidi="ar-KW"/>
        </w:rPr>
        <w:t>ولكن لم يكن لهم توسع في دراسة أدلة تنزيه الذات من الكتاب والسنة</w:t>
      </w:r>
      <w:r w:rsidR="008D581A" w:rsidRPr="0052634A">
        <w:rPr>
          <w:rFonts w:hint="cs"/>
          <w:rtl/>
          <w:lang w:bidi="ar-KW"/>
        </w:rPr>
        <w:t xml:space="preserve">، </w:t>
      </w:r>
      <w:r w:rsidRPr="0052634A">
        <w:rPr>
          <w:rFonts w:hint="cs"/>
          <w:rtl/>
          <w:lang w:bidi="ar-KW"/>
        </w:rPr>
        <w:t>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8D581A" w:rsidRPr="0052634A">
        <w:rPr>
          <w:rFonts w:hint="cs"/>
          <w:rtl/>
          <w:lang w:bidi="ar-KW"/>
        </w:rPr>
        <w:t xml:space="preserve">، </w:t>
      </w:r>
      <w:r w:rsidRPr="0052634A">
        <w:rPr>
          <w:rFonts w:hint="cs"/>
          <w:rtl/>
          <w:lang w:bidi="ar-KW"/>
        </w:rPr>
        <w:t>ولو تواضعوا للعلم ودرسوا (علم توحيد الذات) وقواعد التسبيح والتقديس والتنزيه على يد المتخصصين لما كانوا على هذه الحالة التي بها صاروا أدنى مرتبة من العوام</w:t>
      </w:r>
      <w:r w:rsidR="008D581A" w:rsidRPr="0052634A">
        <w:rPr>
          <w:rFonts w:hint="cs"/>
          <w:rtl/>
          <w:lang w:bidi="ar-KW"/>
        </w:rPr>
        <w:t xml:space="preserve">، </w:t>
      </w:r>
      <w:r w:rsidRPr="0052634A">
        <w:rPr>
          <w:rFonts w:hint="cs"/>
          <w:rtl/>
          <w:lang w:bidi="ar-KW"/>
        </w:rPr>
        <w:t>لا يحترمون تخصصات أهل العلم بخاصة أهل الأصول</w:t>
      </w:r>
      <w:r w:rsidR="008D581A" w:rsidRPr="0052634A">
        <w:rPr>
          <w:rFonts w:hint="cs"/>
          <w:rtl/>
          <w:lang w:bidi="ar-KW"/>
        </w:rPr>
        <w:t xml:space="preserve">، </w:t>
      </w:r>
      <w:r w:rsidRPr="0052634A">
        <w:rPr>
          <w:rFonts w:hint="cs"/>
          <w:rtl/>
          <w:lang w:bidi="ar-KW"/>
        </w:rPr>
        <w:t>بل صاروا قطاعا للطريق إلى الله وقفوا على طريق المسلمين يكفرون ويبدعون ويفسقون من حيث لا يعلمون</w:t>
      </w:r>
      <w:r w:rsidR="008D581A" w:rsidRPr="0052634A">
        <w:rPr>
          <w:rFonts w:hint="cs"/>
          <w:rtl/>
          <w:lang w:bidi="ar-KW"/>
        </w:rPr>
        <w:t xml:space="preserve">، </w:t>
      </w:r>
      <w:r w:rsidRPr="0052634A">
        <w:rPr>
          <w:rFonts w:hint="cs"/>
          <w:rtl/>
          <w:lang w:bidi="ar-KW"/>
        </w:rPr>
        <w:t>نسأل الله تعالى لنا ولهم الهداية</w:t>
      </w:r>
      <w:r w:rsidR="008D581A" w:rsidRPr="0052634A">
        <w:rPr>
          <w:rFonts w:hint="cs"/>
          <w:rtl/>
          <w:lang w:bidi="ar-KW"/>
        </w:rPr>
        <w:t xml:space="preserve">، </w:t>
      </w:r>
      <w:r w:rsidRPr="0052634A">
        <w:rPr>
          <w:rFonts w:hint="cs"/>
          <w:rtl/>
          <w:lang w:bidi="ar-KW"/>
        </w:rPr>
        <w:t>ومن يرد الله به خيرا يفقه في الدين</w:t>
      </w:r>
      <w:r w:rsidR="008D581A" w:rsidRPr="0052634A">
        <w:rPr>
          <w:rFonts w:hint="cs"/>
          <w:rtl/>
          <w:lang w:bidi="ar-KW"/>
        </w:rPr>
        <w:t xml:space="preserve">، </w:t>
      </w:r>
      <w:r w:rsidRPr="0052634A">
        <w:rPr>
          <w:rFonts w:hint="cs"/>
          <w:rtl/>
          <w:lang w:bidi="ar-KW"/>
        </w:rPr>
        <w:t>وهم مع ذلك متناقضون يفسرون الآيات وفق ما رسخ في أذهانهم من الحشو والتمثيل</w:t>
      </w:r>
      <w:r w:rsidR="008D581A" w:rsidRPr="0052634A">
        <w:rPr>
          <w:rFonts w:hint="cs"/>
          <w:rtl/>
          <w:lang w:bidi="ar-KW"/>
        </w:rPr>
        <w:t xml:space="preserve">، </w:t>
      </w:r>
      <w:r w:rsidRPr="0052634A">
        <w:rPr>
          <w:rFonts w:hint="cs"/>
          <w:rtl/>
          <w:lang w:bidi="ar-KW"/>
        </w:rPr>
        <w:t xml:space="preserve">يؤولون آيات الإحاطة في مثل قوله تعالى (والله بكل شيء محيط) </w:t>
      </w:r>
      <w:r w:rsidRPr="0052634A">
        <w:rPr>
          <w:rFonts w:hint="cs"/>
          <w:sz w:val="24"/>
          <w:szCs w:val="24"/>
          <w:rtl/>
          <w:lang w:bidi="ar-KW"/>
        </w:rPr>
        <w:t>[</w:t>
      </w:r>
      <w:r w:rsidRPr="0052634A">
        <w:rPr>
          <w:rFonts w:hint="cs"/>
          <w:sz w:val="24"/>
          <w:szCs w:val="24"/>
          <w:rtl/>
        </w:rPr>
        <w:t>تنزيه الخالق سبحانه عن المكان ليس معناه أن الله في كل مكان إذ المكان مهما كبر فهو محدود والله تنزه عن الحدود</w:t>
      </w:r>
      <w:r w:rsidR="008D581A" w:rsidRPr="0052634A">
        <w:rPr>
          <w:rFonts w:hint="cs"/>
          <w:sz w:val="24"/>
          <w:szCs w:val="24"/>
          <w:rtl/>
        </w:rPr>
        <w:t xml:space="preserve">، </w:t>
      </w:r>
      <w:r w:rsidRPr="0052634A">
        <w:rPr>
          <w:rFonts w:hint="cs"/>
          <w:sz w:val="24"/>
          <w:szCs w:val="24"/>
          <w:rtl/>
        </w:rPr>
        <w:t>والإحاطة في قوله تعالى {والله بكل شيء محيط}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Fonts w:hint="cs"/>
          <w:sz w:val="24"/>
          <w:szCs w:val="24"/>
          <w:rtl/>
        </w:rPr>
        <w:t xml:space="preserve">، </w:t>
      </w:r>
      <w:r w:rsidRPr="0052634A">
        <w:rPr>
          <w:rFonts w:hint="cs"/>
          <w:sz w:val="24"/>
          <w:szCs w:val="24"/>
          <w:rtl/>
        </w:rPr>
        <w:t>نعجز عن ادراك ذاته</w:t>
      </w:r>
      <w:r w:rsidR="008D581A" w:rsidRPr="0052634A">
        <w:rPr>
          <w:rFonts w:hint="cs"/>
          <w:sz w:val="24"/>
          <w:szCs w:val="24"/>
          <w:rtl/>
        </w:rPr>
        <w:t xml:space="preserve">، </w:t>
      </w:r>
      <w:r w:rsidRPr="0052634A">
        <w:rPr>
          <w:rFonts w:hint="cs"/>
          <w:sz w:val="24"/>
          <w:szCs w:val="24"/>
          <w:rtl/>
        </w:rPr>
        <w:t>ولا نستطيع ان نقدره قدره</w:t>
      </w:r>
      <w:r w:rsidR="008D581A" w:rsidRPr="0052634A">
        <w:rPr>
          <w:rFonts w:hint="cs"/>
          <w:sz w:val="24"/>
          <w:szCs w:val="24"/>
          <w:rtl/>
        </w:rPr>
        <w:t xml:space="preserve">، </w:t>
      </w:r>
      <w:r w:rsidRPr="0052634A">
        <w:rPr>
          <w:rFonts w:hint="cs"/>
          <w:sz w:val="24"/>
          <w:szCs w:val="24"/>
          <w:rtl/>
        </w:rPr>
        <w:t>لا نحصي ثناءً عليه</w:t>
      </w:r>
      <w:r w:rsidR="008D581A" w:rsidRPr="0052634A">
        <w:rPr>
          <w:rFonts w:hint="cs"/>
          <w:sz w:val="24"/>
          <w:szCs w:val="24"/>
          <w:rtl/>
        </w:rPr>
        <w:t xml:space="preserve">، </w:t>
      </w:r>
      <w:r w:rsidRPr="0052634A">
        <w:rPr>
          <w:rFonts w:hint="cs"/>
          <w:sz w:val="24"/>
          <w:szCs w:val="24"/>
          <w:rtl/>
        </w:rPr>
        <w:t>هو كما أثنى على نفسه]</w:t>
      </w:r>
      <w:r w:rsidR="008D581A" w:rsidRPr="0052634A">
        <w:rPr>
          <w:rFonts w:hint="cs"/>
          <w:bCs/>
          <w:sz w:val="24"/>
          <w:szCs w:val="24"/>
          <w:rtl/>
        </w:rPr>
        <w:t xml:space="preserve">، </w:t>
      </w:r>
      <w:r w:rsidRPr="0052634A">
        <w:rPr>
          <w:rFonts w:hint="cs"/>
          <w:rtl/>
          <w:lang w:bidi="ar-KW"/>
        </w:rPr>
        <w:t xml:space="preserve">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ولكن إذا أتوا إلى آيات الاستواء قالوا مستو على العرش بذاته (سبحانه) فمن أين جاءوا من كتاب أو سنة أنه (بذاته) </w:t>
      </w:r>
      <w:r w:rsidR="008D581A" w:rsidRPr="0052634A">
        <w:rPr>
          <w:rFonts w:hint="cs"/>
          <w:rtl/>
          <w:lang w:bidi="ar-KW"/>
        </w:rPr>
        <w:t xml:space="preserve">، </w:t>
      </w:r>
      <w:r w:rsidRPr="0052634A">
        <w:rPr>
          <w:rFonts w:hint="cs"/>
          <w:rtl/>
          <w:lang w:bidi="ar-KW"/>
        </w:rPr>
        <w:t>ولم لا يكون استواء ربوبية وقهر كما أن القرب قرب علم وقدرة</w:t>
      </w:r>
      <w:r w:rsidR="008D581A" w:rsidRPr="0052634A">
        <w:rPr>
          <w:rFonts w:hint="cs"/>
          <w:rtl/>
          <w:lang w:bidi="ar-KW"/>
        </w:rPr>
        <w:t xml:space="preserve">، </w:t>
      </w:r>
      <w:r w:rsidRPr="0052634A">
        <w:rPr>
          <w:rFonts w:hint="cs"/>
          <w:rtl/>
          <w:lang w:bidi="ar-KW"/>
        </w:rPr>
        <w:t xml:space="preserve">وقد قال الله تعالى _ مرشدا إياهم أن الأماكن كلها ملك لله _ (ولله المشرق والمغرب فأينما تولوا فثم وجه الله إن الله واسع عليم) </w:t>
      </w:r>
      <w:r w:rsidR="008D581A" w:rsidRPr="0052634A">
        <w:rPr>
          <w:rFonts w:hint="cs"/>
          <w:rtl/>
          <w:lang w:bidi="ar-KW"/>
        </w:rPr>
        <w:t xml:space="preserve">، </w:t>
      </w:r>
    </w:p>
    <w:p w14:paraId="7EEA725C" w14:textId="2A008BB5" w:rsidR="00ED33C2" w:rsidRPr="0052634A" w:rsidRDefault="00ED33C2" w:rsidP="00ED33C2">
      <w:pPr>
        <w:rPr>
          <w:b/>
          <w:rtl/>
        </w:rPr>
      </w:pPr>
      <w:r w:rsidRPr="0052634A">
        <w:rPr>
          <w:rFonts w:hint="cs"/>
          <w:bCs/>
          <w:rtl/>
        </w:rPr>
        <w:lastRenderedPageBreak/>
        <w:t xml:space="preserve">[4]: من أقوال علماء أهل السنّة والجماعة في تنزيه الله تعالى عن المكان: </w:t>
      </w:r>
      <w:r w:rsidRPr="0052634A">
        <w:rPr>
          <w:rFonts w:hint="cs"/>
          <w:rtl/>
          <w:lang w:bidi="ar-KW"/>
        </w:rPr>
        <w:t xml:space="preserve">(1) </w:t>
      </w:r>
      <w:r w:rsidRPr="0052634A">
        <w:rPr>
          <w:rFonts w:hint="cs"/>
          <w:bCs/>
          <w:rtl/>
        </w:rPr>
        <w:t>قول الإمام الطحاوي</w:t>
      </w:r>
      <w:r w:rsidRPr="0052634A">
        <w:rPr>
          <w:rFonts w:hint="cs"/>
          <w:rtl/>
        </w:rPr>
        <w:t xml:space="preserve"> - وهو من</w:t>
      </w:r>
      <w:r w:rsidRPr="0052634A">
        <w:rPr>
          <w:rFonts w:hint="cs"/>
        </w:rPr>
        <w:t xml:space="preserve"> </w:t>
      </w:r>
      <w:r w:rsidRPr="0052634A">
        <w:rPr>
          <w:rFonts w:hint="cs"/>
          <w:rtl/>
        </w:rPr>
        <w:t>كبار أئمة السلف وهو أعلم بأقوالهم ومذاهبهم - قال: (هذا ذكر بيان عقيدة أهل السنة</w:t>
      </w:r>
      <w:r w:rsidRPr="0052634A">
        <w:rPr>
          <w:rFonts w:hint="cs"/>
        </w:rPr>
        <w:t xml:space="preserve"> </w:t>
      </w:r>
      <w:r w:rsidRPr="0052634A">
        <w:rPr>
          <w:rFonts w:hint="cs"/>
          <w:rtl/>
        </w:rPr>
        <w:t>والجماعة على مذهب فقهاء الملة والدين أبي حنيفة النعمان وصاحبيه أبي يوسف</w:t>
      </w:r>
      <w:r w:rsidRPr="0052634A">
        <w:rPr>
          <w:rFonts w:hint="cs"/>
        </w:rPr>
        <w:t xml:space="preserve"> </w:t>
      </w:r>
      <w:r w:rsidRPr="0052634A">
        <w:rPr>
          <w:rFonts w:hint="cs"/>
          <w:rtl/>
        </w:rPr>
        <w:t>القاضي ومحمد بن الحسن الشيباني... وتعالى عن الحدود والغايات والأركان والأعضاء</w:t>
      </w:r>
      <w:r w:rsidRPr="0052634A">
        <w:rPr>
          <w:rFonts w:hint="cs"/>
        </w:rPr>
        <w:t xml:space="preserve"> </w:t>
      </w:r>
      <w:r w:rsidRPr="0052634A">
        <w:rPr>
          <w:rFonts w:hint="cs"/>
          <w:rtl/>
        </w:rPr>
        <w:t>والأدوات</w:t>
      </w:r>
      <w:r w:rsidR="008D581A" w:rsidRPr="0052634A">
        <w:rPr>
          <w:rFonts w:hint="cs"/>
          <w:rtl/>
        </w:rPr>
        <w:t xml:space="preserve">، </w:t>
      </w:r>
      <w:r w:rsidRPr="0052634A">
        <w:rPr>
          <w:rFonts w:hint="cs"/>
          <w:rtl/>
        </w:rPr>
        <w:t xml:space="preserve">لا تحويه الجهات الست كسائر المبتدعات) أهــ </w:t>
      </w:r>
      <w:r w:rsidRPr="0052634A">
        <w:rPr>
          <w:rFonts w:hint="cs"/>
          <w:rtl/>
          <w:lang w:bidi="ar-KW"/>
        </w:rPr>
        <w:t>[متن العقيدة الطحاوية]</w:t>
      </w:r>
      <w:r w:rsidR="008D581A" w:rsidRPr="0052634A">
        <w:rPr>
          <w:rFonts w:hint="cs"/>
          <w:rtl/>
          <w:lang w:bidi="ar-KW"/>
        </w:rPr>
        <w:t xml:space="preserve">، </w:t>
      </w:r>
      <w:r w:rsidRPr="0052634A">
        <w:rPr>
          <w:rFonts w:hint="cs"/>
          <w:rtl/>
        </w:rPr>
        <w:t xml:space="preserve">(2) </w:t>
      </w:r>
      <w:r w:rsidRPr="0052634A">
        <w:rPr>
          <w:rFonts w:hint="cs"/>
          <w:bCs/>
          <w:rtl/>
        </w:rPr>
        <w:t>وقال الإمام</w:t>
      </w:r>
      <w:r w:rsidRPr="0052634A">
        <w:rPr>
          <w:rFonts w:hint="cs"/>
          <w:bCs/>
        </w:rPr>
        <w:t xml:space="preserve"> </w:t>
      </w:r>
      <w:r w:rsidRPr="0052634A">
        <w:rPr>
          <w:rFonts w:hint="cs"/>
          <w:bCs/>
          <w:rtl/>
        </w:rPr>
        <w:t>أبو منصور عبد القاهر بن طاهر التميمي</w:t>
      </w:r>
      <w:r w:rsidRPr="0052634A">
        <w:rPr>
          <w:rFonts w:hint="cs"/>
          <w:rtl/>
        </w:rPr>
        <w:t xml:space="preserve"> البغدادي الإسفراييني: (وأجمعوا- أي أهل السنة- على أنه - أي الله تعالى - لا يحويه مكان ولا يجري عليه زمان) أهـ</w:t>
      </w:r>
      <w:r w:rsidRPr="0052634A">
        <w:rPr>
          <w:rFonts w:hint="cs"/>
          <w:rtl/>
          <w:lang w:bidi="ar-KW"/>
        </w:rPr>
        <w:t xml:space="preserve"> [الفرق بين الفرق صـ 333]</w:t>
      </w:r>
      <w:r w:rsidR="008D581A" w:rsidRPr="0052634A">
        <w:rPr>
          <w:rFonts w:hint="cs"/>
          <w:rtl/>
          <w:lang w:bidi="ar-KW"/>
        </w:rPr>
        <w:t xml:space="preserve">، </w:t>
      </w:r>
      <w:r w:rsidRPr="0052634A">
        <w:rPr>
          <w:rFonts w:hint="cs"/>
          <w:rtl/>
        </w:rPr>
        <w:t xml:space="preserve">(3) </w:t>
      </w:r>
      <w:r w:rsidRPr="0052634A">
        <w:rPr>
          <w:rFonts w:hint="cs"/>
          <w:bCs/>
          <w:rtl/>
        </w:rPr>
        <w:t>وقال الإمام أبو المظفر الإسفراييني</w:t>
      </w:r>
      <w:r w:rsidRPr="0052634A">
        <w:rPr>
          <w:rFonts w:hint="cs"/>
          <w:rtl/>
        </w:rPr>
        <w:t>: (الباب</w:t>
      </w:r>
      <w:r w:rsidRPr="0052634A">
        <w:rPr>
          <w:rFonts w:hint="cs"/>
        </w:rPr>
        <w:t xml:space="preserve"> </w:t>
      </w:r>
      <w:r w:rsidRPr="0052634A">
        <w:rPr>
          <w:rFonts w:hint="cs"/>
          <w:rtl/>
        </w:rPr>
        <w:t>الخامس عشر في بيان اعتقاد أهل السنة والجماعة: وأن تعلم أن كل ما دل على حدوث شيء</w:t>
      </w:r>
      <w:r w:rsidRPr="0052634A">
        <w:rPr>
          <w:rFonts w:hint="cs"/>
        </w:rPr>
        <w:t xml:space="preserve"> </w:t>
      </w:r>
      <w:r w:rsidRPr="0052634A">
        <w:rPr>
          <w:rFonts w:hint="cs"/>
          <w:rtl/>
        </w:rPr>
        <w:t>من الحد</w:t>
      </w:r>
      <w:r w:rsidR="008D581A" w:rsidRPr="0052634A">
        <w:rPr>
          <w:rFonts w:hint="cs"/>
          <w:rtl/>
        </w:rPr>
        <w:t xml:space="preserve">، </w:t>
      </w:r>
      <w:r w:rsidRPr="0052634A">
        <w:rPr>
          <w:rFonts w:hint="cs"/>
          <w:rtl/>
        </w:rPr>
        <w:t>والنهاية</w:t>
      </w:r>
      <w:r w:rsidR="008D581A" w:rsidRPr="0052634A">
        <w:rPr>
          <w:rFonts w:hint="cs"/>
          <w:rtl/>
        </w:rPr>
        <w:t xml:space="preserve">، </w:t>
      </w:r>
      <w:r w:rsidRPr="0052634A">
        <w:rPr>
          <w:rFonts w:hint="cs"/>
          <w:rtl/>
        </w:rPr>
        <w:t>والمكان</w:t>
      </w:r>
      <w:r w:rsidR="008D581A" w:rsidRPr="0052634A">
        <w:rPr>
          <w:rFonts w:hint="cs"/>
          <w:rtl/>
        </w:rPr>
        <w:t xml:space="preserve">، </w:t>
      </w:r>
      <w:r w:rsidRPr="0052634A">
        <w:rPr>
          <w:rFonts w:hint="cs"/>
          <w:rtl/>
        </w:rPr>
        <w:t>والجهة</w:t>
      </w:r>
      <w:r w:rsidR="008D581A" w:rsidRPr="0052634A">
        <w:rPr>
          <w:rFonts w:hint="cs"/>
          <w:rtl/>
        </w:rPr>
        <w:t xml:space="preserve">، </w:t>
      </w:r>
      <w:r w:rsidRPr="0052634A">
        <w:rPr>
          <w:rFonts w:hint="cs"/>
          <w:rtl/>
        </w:rPr>
        <w:t>والسكون</w:t>
      </w:r>
      <w:r w:rsidR="008D581A" w:rsidRPr="0052634A">
        <w:rPr>
          <w:rFonts w:hint="cs"/>
          <w:rtl/>
        </w:rPr>
        <w:t xml:space="preserve">، </w:t>
      </w:r>
      <w:r w:rsidRPr="0052634A">
        <w:rPr>
          <w:rFonts w:hint="cs"/>
          <w:rtl/>
        </w:rPr>
        <w:t>والحركة</w:t>
      </w:r>
      <w:r w:rsidR="008D581A" w:rsidRPr="0052634A">
        <w:rPr>
          <w:rFonts w:hint="cs"/>
          <w:rtl/>
        </w:rPr>
        <w:t xml:space="preserve">، </w:t>
      </w:r>
      <w:r w:rsidRPr="0052634A">
        <w:rPr>
          <w:rFonts w:hint="cs"/>
          <w:rtl/>
        </w:rPr>
        <w:t>فهو مستحيل عليه سبحانه</w:t>
      </w:r>
      <w:r w:rsidRPr="0052634A">
        <w:rPr>
          <w:rFonts w:hint="cs"/>
        </w:rPr>
        <w:t xml:space="preserve"> </w:t>
      </w:r>
      <w:r w:rsidRPr="0052634A">
        <w:rPr>
          <w:rFonts w:hint="cs"/>
          <w:rtl/>
        </w:rPr>
        <w:t>وتعالى</w:t>
      </w:r>
      <w:r w:rsidR="008D581A" w:rsidRPr="0052634A">
        <w:rPr>
          <w:rFonts w:hint="cs"/>
          <w:rtl/>
        </w:rPr>
        <w:t xml:space="preserve">، </w:t>
      </w:r>
      <w:r w:rsidRPr="0052634A">
        <w:rPr>
          <w:rFonts w:hint="cs"/>
          <w:rtl/>
        </w:rPr>
        <w:t>لأن ما لا يكون محدثا لا يجوز عليه ما هو دليل على الحدوث " أهـ [التبصير</w:t>
      </w:r>
      <w:r w:rsidRPr="0052634A">
        <w:rPr>
          <w:rFonts w:hint="cs"/>
        </w:rPr>
        <w:t xml:space="preserve"> </w:t>
      </w:r>
      <w:r w:rsidRPr="0052634A">
        <w:rPr>
          <w:rFonts w:hint="cs"/>
          <w:rtl/>
        </w:rPr>
        <w:t>في الدين ص161]</w:t>
      </w:r>
      <w:r w:rsidR="008D581A" w:rsidRPr="0052634A">
        <w:rPr>
          <w:rFonts w:hint="cs"/>
          <w:rtl/>
          <w:lang w:bidi="ar-KW"/>
        </w:rPr>
        <w:t xml:space="preserve">، </w:t>
      </w:r>
      <w:r w:rsidRPr="0052634A">
        <w:rPr>
          <w:rFonts w:hint="cs"/>
          <w:rtl/>
          <w:lang w:bidi="ar-KW"/>
        </w:rPr>
        <w:t xml:space="preserve">(4) </w:t>
      </w:r>
      <w:r w:rsidRPr="0052634A">
        <w:rPr>
          <w:rFonts w:hint="cs"/>
          <w:bCs/>
          <w:rtl/>
        </w:rPr>
        <w:t>وقال الإمام</w:t>
      </w:r>
      <w:r w:rsidRPr="0052634A">
        <w:rPr>
          <w:rFonts w:hint="cs"/>
          <w:bCs/>
        </w:rPr>
        <w:t xml:space="preserve"> </w:t>
      </w:r>
      <w:r w:rsidRPr="0052634A">
        <w:rPr>
          <w:rFonts w:hint="cs"/>
          <w:bCs/>
          <w:rtl/>
        </w:rPr>
        <w:t>الشهرستاني الشافعي</w:t>
      </w:r>
      <w:r w:rsidRPr="0052634A">
        <w:rPr>
          <w:rFonts w:hint="cs"/>
          <w:rtl/>
        </w:rPr>
        <w:t>: (فمذهب أهل الحق أن الله سبحانه</w:t>
      </w:r>
      <w:r w:rsidRPr="0052634A">
        <w:rPr>
          <w:rFonts w:hint="cs"/>
        </w:rPr>
        <w:t xml:space="preserve"> </w:t>
      </w:r>
      <w:r w:rsidRPr="0052634A">
        <w:rPr>
          <w:rFonts w:hint="cs"/>
          <w:rtl/>
        </w:rPr>
        <w:t>لا يشبه شيئا من المخلوقات ولا يشبهه شيء منها بوجه من وجوه المشابهة</w:t>
      </w:r>
      <w:r w:rsidRPr="0052634A">
        <w:rPr>
          <w:rFonts w:hint="cs"/>
        </w:rPr>
        <w:t xml:space="preserve"> </w:t>
      </w:r>
      <w:r w:rsidRPr="0052634A">
        <w:rPr>
          <w:rFonts w:hint="cs"/>
          <w:rtl/>
        </w:rPr>
        <w:t>والمماثلة {لَيْسَ كَمِثْلِهِ شَيْءٌ وَهُوَ السَّمِيعُ البَصِيرُ} [سورة</w:t>
      </w:r>
      <w:r w:rsidRPr="0052634A">
        <w:rPr>
          <w:rFonts w:hint="cs"/>
        </w:rPr>
        <w:t xml:space="preserve"> </w:t>
      </w:r>
      <w:r w:rsidRPr="0052634A">
        <w:rPr>
          <w:rFonts w:hint="cs"/>
          <w:rtl/>
        </w:rPr>
        <w:t>الشورى: 11]</w:t>
      </w:r>
      <w:r w:rsidR="008D581A" w:rsidRPr="0052634A">
        <w:rPr>
          <w:rFonts w:hint="cs"/>
          <w:rtl/>
        </w:rPr>
        <w:t xml:space="preserve">، </w:t>
      </w:r>
      <w:r w:rsidRPr="0052634A">
        <w:rPr>
          <w:rFonts w:hint="cs"/>
          <w:rtl/>
        </w:rPr>
        <w:t>فليس البارئ سبحانه بجوهر ولا جسم ولا عرض ولا في مكان ولا في زمان) أهــ [الملل والنحل للشهرستاني]</w:t>
      </w:r>
      <w:r w:rsidR="008D581A" w:rsidRPr="0052634A">
        <w:rPr>
          <w:rFonts w:hint="cs"/>
          <w:rtl/>
        </w:rPr>
        <w:t xml:space="preserve">، </w:t>
      </w:r>
      <w:r w:rsidRPr="0052634A">
        <w:rPr>
          <w:rFonts w:hint="cs"/>
          <w:rtl/>
          <w:lang w:bidi="ar-KW"/>
        </w:rPr>
        <w:t xml:space="preserve">(5) </w:t>
      </w:r>
      <w:r w:rsidRPr="0052634A">
        <w:rPr>
          <w:rFonts w:hint="cs"/>
          <w:bCs/>
          <w:rtl/>
          <w:lang w:bidi="ar-KW"/>
        </w:rPr>
        <w:t xml:space="preserve">وقال </w:t>
      </w:r>
      <w:r w:rsidRPr="0052634A">
        <w:rPr>
          <w:rFonts w:hint="cs"/>
          <w:bCs/>
          <w:rtl/>
        </w:rPr>
        <w:t>الإمام فخر الدين الرازي</w:t>
      </w:r>
      <w:r w:rsidRPr="0052634A">
        <w:rPr>
          <w:rFonts w:hint="cs"/>
          <w:rtl/>
        </w:rPr>
        <w:t xml:space="preserve"> في تفسيره: (انعقد</w:t>
      </w:r>
      <w:r w:rsidRPr="0052634A">
        <w:rPr>
          <w:rFonts w:hint="cs"/>
        </w:rPr>
        <w:t xml:space="preserve"> </w:t>
      </w:r>
      <w:r w:rsidRPr="0052634A">
        <w:rPr>
          <w:rFonts w:hint="cs"/>
          <w:rtl/>
        </w:rPr>
        <w:t>الإجماع على أنه سبحانه ليس معنا بالمكان والجهة والحيز) أهــ [تفسير الرازي 29: 216]</w:t>
      </w:r>
      <w:r w:rsidR="008D581A" w:rsidRPr="0052634A">
        <w:rPr>
          <w:rFonts w:hint="cs"/>
          <w:rtl/>
        </w:rPr>
        <w:t xml:space="preserve">، </w:t>
      </w:r>
      <w:r w:rsidRPr="0052634A">
        <w:rPr>
          <w:rFonts w:hint="cs"/>
          <w:rtl/>
        </w:rPr>
        <w:t xml:space="preserve">(6) </w:t>
      </w:r>
      <w:r w:rsidRPr="0052634A">
        <w:rPr>
          <w:rFonts w:hint="cs"/>
          <w:bCs/>
          <w:rtl/>
        </w:rPr>
        <w:t>وقال إمام أهل السنة أبو منصور الماتريدي</w:t>
      </w:r>
      <w:r w:rsidRPr="0052634A">
        <w:rPr>
          <w:rFonts w:hint="cs"/>
          <w:rtl/>
        </w:rPr>
        <w:t xml:space="preserve"> (333 هـ) : (إن الله سبحانه كان ولا مكان</w:t>
      </w:r>
      <w:r w:rsidR="008D581A" w:rsidRPr="0052634A">
        <w:rPr>
          <w:rFonts w:hint="cs"/>
          <w:rtl/>
        </w:rPr>
        <w:t xml:space="preserve">، </w:t>
      </w:r>
      <w:r w:rsidRPr="0052634A">
        <w:rPr>
          <w:rFonts w:hint="cs"/>
          <w:rtl/>
        </w:rPr>
        <w:t>وجائز ارتفاع الأمكنة وبقاؤه على ما كان</w:t>
      </w:r>
      <w:r w:rsidR="008D581A" w:rsidRPr="0052634A">
        <w:rPr>
          <w:rFonts w:hint="cs"/>
          <w:rtl/>
        </w:rPr>
        <w:t xml:space="preserve">، </w:t>
      </w:r>
      <w:r w:rsidRPr="0052634A">
        <w:rPr>
          <w:rFonts w:hint="cs"/>
          <w:rtl/>
        </w:rPr>
        <w:t>فهو على ما كان</w:t>
      </w:r>
      <w:r w:rsidR="008D581A" w:rsidRPr="0052634A">
        <w:rPr>
          <w:rFonts w:hint="cs"/>
          <w:rtl/>
        </w:rPr>
        <w:t xml:space="preserve">، </w:t>
      </w:r>
      <w:r w:rsidRPr="0052634A">
        <w:rPr>
          <w:rFonts w:hint="cs"/>
          <w:rtl/>
        </w:rPr>
        <w:t>وكان على ما عليه الان</w:t>
      </w:r>
      <w:r w:rsidR="008D581A" w:rsidRPr="0052634A">
        <w:rPr>
          <w:rFonts w:hint="cs"/>
          <w:rtl/>
        </w:rPr>
        <w:t xml:space="preserve">، </w:t>
      </w:r>
      <w:r w:rsidRPr="0052634A">
        <w:rPr>
          <w:rFonts w:hint="cs"/>
          <w:rtl/>
        </w:rPr>
        <w:t>جل عن التغير والزوال والاستحالة) اهـ. [كتاب التوحيد (ص: 69) .]</w:t>
      </w:r>
      <w:r w:rsidR="008D581A" w:rsidRPr="0052634A">
        <w:rPr>
          <w:rFonts w:hint="cs"/>
          <w:rtl/>
        </w:rPr>
        <w:t xml:space="preserve">، </w:t>
      </w:r>
      <w:r w:rsidRPr="0052634A">
        <w:rPr>
          <w:rFonts w:hint="cs"/>
          <w:rtl/>
        </w:rPr>
        <w:t xml:space="preserve">(7) </w:t>
      </w:r>
      <w:r w:rsidRPr="0052634A">
        <w:rPr>
          <w:rFonts w:hint="cs"/>
          <w:bCs/>
          <w:rtl/>
        </w:rPr>
        <w:t>وقال القاضي أبو بكر محمد الباقلاني المالكي</w:t>
      </w:r>
      <w:r w:rsidRPr="0052634A">
        <w:rPr>
          <w:rFonts w:hint="cs"/>
          <w:rtl/>
        </w:rPr>
        <w:t>: (ولا نقول إن العرش له- أي الله- قرار ولا مكان</w:t>
      </w:r>
      <w:r w:rsidR="008D581A" w:rsidRPr="0052634A">
        <w:rPr>
          <w:rFonts w:hint="cs"/>
          <w:rtl/>
        </w:rPr>
        <w:t xml:space="preserve">، </w:t>
      </w:r>
      <w:r w:rsidRPr="0052634A">
        <w:rPr>
          <w:rFonts w:hint="cs"/>
          <w:rtl/>
        </w:rPr>
        <w:t>لأن الله تعالى كان ولا مكان</w:t>
      </w:r>
      <w:r w:rsidR="008D581A" w:rsidRPr="0052634A">
        <w:rPr>
          <w:rFonts w:hint="cs"/>
          <w:rtl/>
        </w:rPr>
        <w:t xml:space="preserve">، </w:t>
      </w:r>
      <w:r w:rsidRPr="0052634A">
        <w:rPr>
          <w:rFonts w:hint="cs"/>
          <w:rtl/>
        </w:rPr>
        <w:t>فلما خلق المكان لم يتغير عما كان) اهـ.[الانصاف فيما يجب اعتقاده ولا يجوز الجهل به (ص: 65) .]</w:t>
      </w:r>
      <w:r w:rsidR="008D581A" w:rsidRPr="0052634A">
        <w:rPr>
          <w:rFonts w:hint="cs"/>
          <w:rtl/>
        </w:rPr>
        <w:t xml:space="preserve">، </w:t>
      </w:r>
      <w:r w:rsidRPr="0052634A">
        <w:rPr>
          <w:rFonts w:hint="cs"/>
          <w:rtl/>
        </w:rPr>
        <w:t xml:space="preserve">(8) </w:t>
      </w:r>
      <w:r w:rsidRPr="0052634A">
        <w:rPr>
          <w:rFonts w:hint="cs"/>
          <w:bCs/>
          <w:rtl/>
        </w:rPr>
        <w:t xml:space="preserve">وقال الإمام أبو بكر ابن فورك: </w:t>
      </w:r>
      <w:r w:rsidRPr="0052634A">
        <w:rPr>
          <w:rFonts w:hint="cs"/>
          <w:rtl/>
        </w:rPr>
        <w:t>(لا يجوز على الله تعالى الحلول في الأماكن لاستحالة كونه محدودا ومتناهيا وذلك لاستحالة كونه محدثا) أهـ.[مشكل الحديث (ص: 57) ]</w:t>
      </w:r>
      <w:r w:rsidR="008D581A" w:rsidRPr="0052634A">
        <w:rPr>
          <w:rFonts w:hint="cs"/>
          <w:rtl/>
        </w:rPr>
        <w:t xml:space="preserve">، </w:t>
      </w:r>
      <w:r w:rsidRPr="0052634A">
        <w:rPr>
          <w:rFonts w:hint="cs"/>
          <w:rtl/>
        </w:rPr>
        <w:t xml:space="preserve">(9) </w:t>
      </w:r>
      <w:r w:rsidRPr="0052634A">
        <w:rPr>
          <w:rFonts w:hint="cs"/>
          <w:bCs/>
          <w:rtl/>
        </w:rPr>
        <w:t>وقال الإمام ابن بطال المالكي</w:t>
      </w:r>
      <w:r w:rsidRPr="0052634A">
        <w:rPr>
          <w:rFonts w:hint="cs"/>
          <w:rtl/>
        </w:rPr>
        <w:t xml:space="preserve"> (449 هـ) أحد شراح صحيح البخاري: (غرض البخاري في هذا الباب الرد على الجهمية المجسمة في تعلقها بهذه الظواهر</w:t>
      </w:r>
      <w:r w:rsidR="008D581A" w:rsidRPr="0052634A">
        <w:rPr>
          <w:rFonts w:hint="cs"/>
          <w:rtl/>
        </w:rPr>
        <w:t xml:space="preserve">، </w:t>
      </w:r>
      <w:r w:rsidRPr="0052634A">
        <w:rPr>
          <w:rFonts w:hint="cs"/>
          <w:rtl/>
        </w:rPr>
        <w:t>وقد تقرر أن الله ليس بجسم فلا يحتاج إلى مكان يستقر فيه</w:t>
      </w:r>
      <w:r w:rsidR="008D581A" w:rsidRPr="0052634A">
        <w:rPr>
          <w:rFonts w:hint="cs"/>
          <w:rtl/>
        </w:rPr>
        <w:t xml:space="preserve">، </w:t>
      </w:r>
      <w:r w:rsidRPr="0052634A">
        <w:rPr>
          <w:rFonts w:hint="cs"/>
          <w:rtl/>
        </w:rPr>
        <w:t>فقد كان ولا مكان</w:t>
      </w:r>
      <w:r w:rsidR="008D581A" w:rsidRPr="0052634A">
        <w:rPr>
          <w:rFonts w:hint="cs"/>
          <w:rtl/>
        </w:rPr>
        <w:t xml:space="preserve">، </w:t>
      </w:r>
      <w:r w:rsidRPr="0052634A">
        <w:rPr>
          <w:rFonts w:hint="cs"/>
          <w:rtl/>
        </w:rPr>
        <w:t>وإنما أضاف المعارج إليه إضافة تشريف</w:t>
      </w:r>
      <w:r w:rsidR="008D581A" w:rsidRPr="0052634A">
        <w:rPr>
          <w:rFonts w:hint="cs"/>
          <w:rtl/>
        </w:rPr>
        <w:t xml:space="preserve">، </w:t>
      </w:r>
      <w:r w:rsidRPr="0052634A">
        <w:rPr>
          <w:rFonts w:hint="cs"/>
          <w:rtl/>
        </w:rPr>
        <w:t>ومعنى الارتفاع إليه اعتلاؤه- أي تعاليه- مع تنزيهه عن المكان) اهـ. [فتح الباري (13: 416) ]</w:t>
      </w:r>
      <w:r w:rsidR="008D581A" w:rsidRPr="0052634A">
        <w:rPr>
          <w:rFonts w:hint="cs"/>
          <w:rtl/>
        </w:rPr>
        <w:t xml:space="preserve">، </w:t>
      </w:r>
      <w:r w:rsidRPr="0052634A">
        <w:rPr>
          <w:rFonts w:hint="cs"/>
          <w:rtl/>
        </w:rPr>
        <w:t>وقال أيضا: (لا تعلق للمجسمة في إثبات المكان</w:t>
      </w:r>
      <w:r w:rsidR="008D581A" w:rsidRPr="0052634A">
        <w:rPr>
          <w:rFonts w:hint="cs"/>
          <w:rtl/>
        </w:rPr>
        <w:t xml:space="preserve">، </w:t>
      </w:r>
      <w:r w:rsidRPr="0052634A">
        <w:rPr>
          <w:rFonts w:hint="cs"/>
          <w:rtl/>
        </w:rPr>
        <w:t xml:space="preserve">لما ثبت من استحالة أن يكون </w:t>
      </w:r>
      <w:r w:rsidRPr="0052634A">
        <w:rPr>
          <w:rFonts w:hint="cs"/>
          <w:rtl/>
        </w:rPr>
        <w:lastRenderedPageBreak/>
        <w:t>سبحانه جسما أو حالا في مكان " اهـ [فتح الباري (13: 433) ]</w:t>
      </w:r>
      <w:r w:rsidR="008D581A" w:rsidRPr="0052634A">
        <w:rPr>
          <w:rFonts w:hint="cs"/>
          <w:rtl/>
        </w:rPr>
        <w:t xml:space="preserve">، </w:t>
      </w:r>
      <w:r w:rsidRPr="0052634A">
        <w:rPr>
          <w:rFonts w:hint="cs"/>
          <w:rtl/>
        </w:rPr>
        <w:t xml:space="preserve">(10) </w:t>
      </w:r>
      <w:r w:rsidRPr="0052634A">
        <w:rPr>
          <w:rFonts w:hint="cs"/>
          <w:bCs/>
          <w:rtl/>
        </w:rPr>
        <w:t>وقال الحافظ محمد بن حبان</w:t>
      </w:r>
      <w:r w:rsidRPr="0052634A">
        <w:rPr>
          <w:rFonts w:hint="cs"/>
          <w:rtl/>
        </w:rPr>
        <w:t xml:space="preserve"> (453هـ) صاحب الصحيح المشهور بصحيح ابن حبان: (الحمد لله الذي ليس له حد محدود فيحتوى</w:t>
      </w:r>
      <w:r w:rsidR="008D581A" w:rsidRPr="0052634A">
        <w:rPr>
          <w:rFonts w:hint="cs"/>
          <w:rtl/>
        </w:rPr>
        <w:t xml:space="preserve">، </w:t>
      </w:r>
      <w:r w:rsidRPr="0052634A">
        <w:rPr>
          <w:rFonts w:hint="cs"/>
          <w:rtl/>
        </w:rPr>
        <w:t>ولا له أجل معدود فيفنى</w:t>
      </w:r>
      <w:r w:rsidR="008D581A" w:rsidRPr="0052634A">
        <w:rPr>
          <w:rFonts w:hint="cs"/>
          <w:rtl/>
        </w:rPr>
        <w:t xml:space="preserve">، </w:t>
      </w:r>
      <w:r w:rsidRPr="0052634A">
        <w:rPr>
          <w:rFonts w:hint="cs"/>
          <w:rtl/>
        </w:rPr>
        <w:t>ولا يحيط به جوامع المكان</w:t>
      </w:r>
      <w:r w:rsidR="008D581A" w:rsidRPr="0052634A">
        <w:rPr>
          <w:rFonts w:hint="cs"/>
          <w:rtl/>
        </w:rPr>
        <w:t xml:space="preserve">، </w:t>
      </w:r>
      <w:r w:rsidRPr="0052634A">
        <w:rPr>
          <w:rFonts w:hint="cs"/>
          <w:rtl/>
        </w:rPr>
        <w:t>ولا يشتمل عليه تواتر الزمان) اهـ. [الثقات (1: 1) ]</w:t>
      </w:r>
      <w:r w:rsidR="008D581A" w:rsidRPr="0052634A">
        <w:rPr>
          <w:rFonts w:hint="cs"/>
          <w:rtl/>
        </w:rPr>
        <w:t xml:space="preserve">، </w:t>
      </w:r>
      <w:r w:rsidRPr="0052634A">
        <w:rPr>
          <w:rFonts w:hint="cs"/>
          <w:rtl/>
        </w:rPr>
        <w:t xml:space="preserve">(11) </w:t>
      </w:r>
      <w:r w:rsidRPr="0052634A">
        <w:rPr>
          <w:rFonts w:hint="cs"/>
          <w:bCs/>
          <w:rtl/>
        </w:rPr>
        <w:t>وقال الإمام ابن حزم الأندلسي</w:t>
      </w:r>
      <w:r w:rsidRPr="0052634A">
        <w:rPr>
          <w:rFonts w:hint="cs"/>
          <w:rtl/>
        </w:rPr>
        <w:t xml:space="preserve"> (456 هـ) : (وأنه تعالى لا في مكان ولا في زمان</w:t>
      </w:r>
      <w:r w:rsidR="008D581A" w:rsidRPr="0052634A">
        <w:rPr>
          <w:rFonts w:hint="cs"/>
          <w:rtl/>
        </w:rPr>
        <w:t xml:space="preserve">، </w:t>
      </w:r>
      <w:r w:rsidRPr="0052634A">
        <w:rPr>
          <w:rFonts w:hint="cs"/>
          <w:rtl/>
        </w:rPr>
        <w:t>بل هو تعالى خالق الأزمنة والأمكنة</w:t>
      </w:r>
      <w:r w:rsidR="008D581A" w:rsidRPr="0052634A">
        <w:rPr>
          <w:rFonts w:hint="cs"/>
          <w:rtl/>
        </w:rPr>
        <w:t xml:space="preserve">، </w:t>
      </w:r>
      <w:r w:rsidRPr="0052634A">
        <w:rPr>
          <w:rFonts w:hint="cs"/>
          <w:rtl/>
        </w:rPr>
        <w:t>قال تعالى: {وَخَلَقَ كُلَّ شَيْءٍ فَقَدَّرَهُ تَقْدِيراً}</w:t>
      </w:r>
      <w:r w:rsidR="008D581A" w:rsidRPr="0052634A">
        <w:rPr>
          <w:rFonts w:hint="cs"/>
          <w:rtl/>
        </w:rPr>
        <w:t xml:space="preserve">، </w:t>
      </w:r>
      <w:r w:rsidRPr="0052634A">
        <w:rPr>
          <w:rFonts w:hint="cs"/>
          <w:rtl/>
        </w:rPr>
        <w:t>وقال {الَّذِي خَلَقَ السَّمَوَاتِ وَالْأَرْضَ وَمَا بَيْنَهُمَا}</w:t>
      </w:r>
      <w:r w:rsidR="008D581A" w:rsidRPr="0052634A">
        <w:rPr>
          <w:rFonts w:hint="cs"/>
          <w:rtl/>
        </w:rPr>
        <w:t xml:space="preserve">، </w:t>
      </w:r>
      <w:r w:rsidRPr="0052634A">
        <w:rPr>
          <w:rFonts w:hint="cs"/>
          <w:rtl/>
        </w:rPr>
        <w:t>والزمان والمكان هما مخلوقان</w:t>
      </w:r>
      <w:r w:rsidR="008D581A" w:rsidRPr="0052634A">
        <w:rPr>
          <w:rFonts w:hint="cs"/>
          <w:rtl/>
        </w:rPr>
        <w:t xml:space="preserve">، </w:t>
      </w:r>
      <w:r w:rsidRPr="0052634A">
        <w:rPr>
          <w:rFonts w:hint="cs"/>
          <w:rtl/>
        </w:rPr>
        <w:t>قد كان تعالى دونهما</w:t>
      </w:r>
      <w:r w:rsidR="008D581A" w:rsidRPr="0052634A">
        <w:rPr>
          <w:rFonts w:hint="cs"/>
          <w:rtl/>
        </w:rPr>
        <w:t xml:space="preserve">، </w:t>
      </w:r>
      <w:r w:rsidRPr="0052634A">
        <w:rPr>
          <w:rFonts w:hint="cs"/>
          <w:rtl/>
        </w:rPr>
        <w:t>والمكان إنما هو للأجسام اهـ. [أنظر كتابه علم الكلام: مسألة في نفي المكان عن الله تعالى (ص: 65) ]</w:t>
      </w:r>
      <w:r w:rsidR="008D581A" w:rsidRPr="0052634A">
        <w:rPr>
          <w:rFonts w:hint="cs"/>
          <w:rtl/>
        </w:rPr>
        <w:t xml:space="preserve">، </w:t>
      </w:r>
      <w:r w:rsidRPr="0052634A">
        <w:rPr>
          <w:rFonts w:hint="cs"/>
          <w:bCs/>
          <w:rtl/>
        </w:rPr>
        <w:t>(12) وقال الحافظ البيهقي</w:t>
      </w:r>
      <w:r w:rsidRPr="0052634A">
        <w:rPr>
          <w:rFonts w:hint="cs"/>
          <w:rtl/>
        </w:rPr>
        <w:t xml:space="preserve"> (458هـ) : (والذي روي في ءاخر هذا الحديث إشارة إلى نفي المكان عن الله تعالى</w:t>
      </w:r>
      <w:r w:rsidR="008D581A" w:rsidRPr="0052634A">
        <w:rPr>
          <w:rFonts w:hint="cs"/>
          <w:rtl/>
        </w:rPr>
        <w:t xml:space="preserve">، </w:t>
      </w:r>
      <w:r w:rsidRPr="0052634A">
        <w:rPr>
          <w:rFonts w:hint="cs"/>
          <w:rtl/>
        </w:rPr>
        <w:t>وأن العبد أينما كان فهو في القرب والبعد من الله تعالى سواء</w:t>
      </w:r>
      <w:r w:rsidR="008D581A" w:rsidRPr="0052634A">
        <w:rPr>
          <w:rFonts w:hint="cs"/>
          <w:rtl/>
        </w:rPr>
        <w:t xml:space="preserve">، </w:t>
      </w:r>
      <w:r w:rsidRPr="0052634A">
        <w:rPr>
          <w:rFonts w:hint="cs"/>
          <w:rtl/>
        </w:rPr>
        <w:t>وأنه الظاهر فيصح إدراكه بالأدلة</w:t>
      </w:r>
      <w:r w:rsidR="008D581A" w:rsidRPr="0052634A">
        <w:rPr>
          <w:rFonts w:hint="cs"/>
          <w:rtl/>
        </w:rPr>
        <w:t xml:space="preserve">، </w:t>
      </w:r>
      <w:r w:rsidRPr="0052634A">
        <w:rPr>
          <w:rFonts w:hint="cs"/>
          <w:rtl/>
        </w:rPr>
        <w:t>الباطن فلا يصح إدراكه بالكون في مكان. واستدل بعض أصحابنا في نفي المكان عنه بقول النبي صلى الله عليه وسلم: ((أنت الظاهر فليس فوقك شيء</w:t>
      </w:r>
      <w:r w:rsidR="008D581A" w:rsidRPr="0052634A">
        <w:rPr>
          <w:rFonts w:hint="cs"/>
          <w:rtl/>
        </w:rPr>
        <w:t xml:space="preserve">، </w:t>
      </w:r>
      <w:r w:rsidRPr="0052634A">
        <w:rPr>
          <w:rFonts w:hint="cs"/>
          <w:rtl/>
        </w:rPr>
        <w:t xml:space="preserve">وأنت الباطن فليس دونك شيء) ) </w:t>
      </w:r>
      <w:r w:rsidR="008D581A" w:rsidRPr="0052634A">
        <w:rPr>
          <w:rFonts w:hint="cs"/>
          <w:rtl/>
        </w:rPr>
        <w:t xml:space="preserve">، </w:t>
      </w:r>
      <w:r w:rsidRPr="0052634A">
        <w:rPr>
          <w:rFonts w:hint="cs"/>
          <w:rtl/>
        </w:rPr>
        <w:t>وإذا لم يكن فوقه شيء ولا دونه شيء لم يكن في مكان) اهـ. [الأسماء والصفات (ص: 400) ]</w:t>
      </w:r>
      <w:r w:rsidR="008D581A" w:rsidRPr="0052634A">
        <w:rPr>
          <w:rFonts w:hint="cs"/>
          <w:rtl/>
        </w:rPr>
        <w:t xml:space="preserve">، </w:t>
      </w:r>
      <w:r w:rsidRPr="0052634A">
        <w:rPr>
          <w:rFonts w:hint="cs"/>
          <w:rtl/>
        </w:rPr>
        <w:t xml:space="preserve">(13) </w:t>
      </w:r>
      <w:r w:rsidRPr="0052634A">
        <w:rPr>
          <w:rFonts w:hint="cs"/>
          <w:bCs/>
          <w:rtl/>
        </w:rPr>
        <w:t>وقال الإمام أبو إسحاق الشيرازي</w:t>
      </w:r>
      <w:r w:rsidRPr="0052634A">
        <w:rPr>
          <w:rFonts w:hint="cs"/>
          <w:rtl/>
        </w:rPr>
        <w:t xml:space="preserve"> (476 هـ) : (وأن استواءه ليس باستقرار ولا ملاصقة لأن الاستقرار والملاصقة صفة الأجسام المخلوقة</w:t>
      </w:r>
      <w:r w:rsidR="008D581A" w:rsidRPr="0052634A">
        <w:rPr>
          <w:rFonts w:hint="cs"/>
          <w:rtl/>
        </w:rPr>
        <w:t xml:space="preserve">، </w:t>
      </w:r>
      <w:r w:rsidRPr="0052634A">
        <w:rPr>
          <w:rFonts w:hint="cs"/>
          <w:rtl/>
        </w:rPr>
        <w:t>والرب عز وجل قديم أزلي</w:t>
      </w:r>
      <w:r w:rsidR="008D581A" w:rsidRPr="0052634A">
        <w:rPr>
          <w:rFonts w:hint="cs"/>
          <w:rtl/>
        </w:rPr>
        <w:t xml:space="preserve">، </w:t>
      </w:r>
      <w:r w:rsidRPr="0052634A">
        <w:rPr>
          <w:rFonts w:hint="cs"/>
          <w:rtl/>
        </w:rPr>
        <w:t>فدل على أنه كان ولا مكان ثم خلق المكان وهو على ما عليه كان " اهـ.[شرح اللمع: ج 1: 101]</w:t>
      </w:r>
      <w:r w:rsidR="008D581A" w:rsidRPr="0052634A">
        <w:rPr>
          <w:rFonts w:hint="cs"/>
          <w:rtl/>
        </w:rPr>
        <w:t xml:space="preserve">، </w:t>
      </w:r>
      <w:r w:rsidRPr="0052634A">
        <w:rPr>
          <w:rFonts w:hint="cs"/>
          <w:rtl/>
        </w:rPr>
        <w:t xml:space="preserve">(14) </w:t>
      </w:r>
      <w:r w:rsidRPr="0052634A">
        <w:rPr>
          <w:rFonts w:hint="cs"/>
          <w:bCs/>
          <w:rtl/>
        </w:rPr>
        <w:t>وقال إمام الحرمين أبو المعالي الجويني</w:t>
      </w:r>
      <w:r w:rsidRPr="0052634A">
        <w:rPr>
          <w:rFonts w:hint="cs"/>
          <w:rtl/>
        </w:rPr>
        <w:t xml:space="preserve"> (478 هـ) : (البارئ سبحانه وتعالى قائم بنفسه</w:t>
      </w:r>
      <w:r w:rsidR="008D581A" w:rsidRPr="0052634A">
        <w:rPr>
          <w:rFonts w:hint="cs"/>
          <w:rtl/>
        </w:rPr>
        <w:t xml:space="preserve">، </w:t>
      </w:r>
      <w:r w:rsidRPr="0052634A">
        <w:rPr>
          <w:rFonts w:hint="cs"/>
          <w:rtl/>
        </w:rPr>
        <w:t>متعال عن الافتقار إلى محل يحله أو مكان يقله) اهـ. [الإرشاد إلى قواطع الأدلة (ص: 53) ]</w:t>
      </w:r>
      <w:r w:rsidR="008D581A" w:rsidRPr="0052634A">
        <w:rPr>
          <w:rFonts w:hint="cs"/>
          <w:rtl/>
        </w:rPr>
        <w:t xml:space="preserve">، </w:t>
      </w:r>
      <w:r w:rsidRPr="0052634A">
        <w:rPr>
          <w:rFonts w:hint="cs"/>
          <w:rtl/>
        </w:rPr>
        <w:t>وقال أيضا: (مذهب أهل الحق قاطبة أن الله سبحانه وتعالى يتعالى عن التحيز والتخصص بالجهات) أهـ [الإرشاد (ص: 58) ]</w:t>
      </w:r>
      <w:r w:rsidR="008D581A" w:rsidRPr="0052634A">
        <w:rPr>
          <w:rFonts w:hint="cs"/>
          <w:rtl/>
        </w:rPr>
        <w:t xml:space="preserve">، </w:t>
      </w:r>
      <w:r w:rsidRPr="0052634A">
        <w:rPr>
          <w:rFonts w:hint="cs"/>
          <w:rtl/>
        </w:rPr>
        <w:t>وقال أيضا: (واعلموا أن مذهب أهل الحق: أن الرب سبحانه وتعالى يتقدس عن شغل حيز</w:t>
      </w:r>
      <w:r w:rsidR="008D581A" w:rsidRPr="0052634A">
        <w:rPr>
          <w:rFonts w:hint="cs"/>
          <w:rtl/>
        </w:rPr>
        <w:t xml:space="preserve">، </w:t>
      </w:r>
      <w:r w:rsidRPr="0052634A">
        <w:rPr>
          <w:rFonts w:hint="cs"/>
          <w:rtl/>
        </w:rPr>
        <w:t>وبتنزه عن الاختصاص بجهة</w:t>
      </w:r>
      <w:r w:rsidR="008D581A" w:rsidRPr="0052634A">
        <w:rPr>
          <w:rFonts w:hint="cs"/>
          <w:rtl/>
        </w:rPr>
        <w:t xml:space="preserve">، </w:t>
      </w:r>
      <w:r w:rsidRPr="0052634A">
        <w:rPr>
          <w:rFonts w:hint="cs"/>
          <w:rtl/>
        </w:rPr>
        <w:t>وذهبت المشبهة إلى أنه مختص بجهة فوق</w:t>
      </w:r>
      <w:r w:rsidR="008D581A" w:rsidRPr="0052634A">
        <w:rPr>
          <w:rFonts w:hint="cs"/>
          <w:rtl/>
        </w:rPr>
        <w:t xml:space="preserve">، </w:t>
      </w:r>
      <w:r w:rsidRPr="0052634A">
        <w:rPr>
          <w:rFonts w:hint="cs"/>
          <w:rtl/>
        </w:rPr>
        <w:t>ثم افترقت ءاراؤهم بعد الاتفاق منهم على إثبات الجهة</w:t>
      </w:r>
      <w:r w:rsidR="008D581A" w:rsidRPr="0052634A">
        <w:rPr>
          <w:rFonts w:hint="cs"/>
          <w:rtl/>
        </w:rPr>
        <w:t xml:space="preserve">، </w:t>
      </w:r>
      <w:r w:rsidRPr="0052634A">
        <w:rPr>
          <w:rFonts w:hint="cs"/>
          <w:rtl/>
        </w:rPr>
        <w:t>فصار غلاة المشبهة إلى أن الرب تعالى مماس للصفحة العليا من العرش وهو مماسه</w:t>
      </w:r>
      <w:r w:rsidR="008D581A" w:rsidRPr="0052634A">
        <w:rPr>
          <w:rFonts w:hint="cs"/>
          <w:rtl/>
        </w:rPr>
        <w:t xml:space="preserve">، </w:t>
      </w:r>
      <w:r w:rsidRPr="0052634A">
        <w:rPr>
          <w:rFonts w:hint="cs"/>
          <w:rtl/>
        </w:rPr>
        <w:t>وجوزوا عليه التحول والانتقال وتبدل الجهات والحركات والسكنات</w:t>
      </w:r>
      <w:r w:rsidR="008D581A" w:rsidRPr="0052634A">
        <w:rPr>
          <w:rFonts w:hint="cs"/>
          <w:rtl/>
        </w:rPr>
        <w:t xml:space="preserve">، </w:t>
      </w:r>
      <w:r w:rsidRPr="0052634A">
        <w:rPr>
          <w:rFonts w:hint="cs"/>
          <w:rtl/>
        </w:rPr>
        <w:t>وقد حكينا جملا من فضائح مذهبهم فيما تقدم" اهـ [الشامل في أصول الدين: ص: 511]</w:t>
      </w:r>
      <w:r w:rsidR="008D581A" w:rsidRPr="0052634A">
        <w:rPr>
          <w:rFonts w:hint="cs"/>
          <w:rtl/>
        </w:rPr>
        <w:t xml:space="preserve">، </w:t>
      </w:r>
      <w:r w:rsidRPr="0052634A">
        <w:rPr>
          <w:rFonts w:hint="cs"/>
          <w:bCs/>
          <w:rtl/>
        </w:rPr>
        <w:t>(15) وقال الإمام أبو حامد الغزالي</w:t>
      </w:r>
      <w:r w:rsidRPr="0052634A">
        <w:rPr>
          <w:rFonts w:hint="cs"/>
          <w:rtl/>
        </w:rPr>
        <w:t xml:space="preserve"> (505 هـ) : (تعالى [الله]عن أن يحويه مكان</w:t>
      </w:r>
      <w:r w:rsidR="008D581A" w:rsidRPr="0052634A">
        <w:rPr>
          <w:rFonts w:hint="cs"/>
          <w:rtl/>
        </w:rPr>
        <w:t xml:space="preserve">، </w:t>
      </w:r>
      <w:r w:rsidRPr="0052634A">
        <w:rPr>
          <w:rFonts w:hint="cs"/>
          <w:rtl/>
        </w:rPr>
        <w:t>كما تقدس عن أن يحده زمان</w:t>
      </w:r>
      <w:r w:rsidR="008D581A" w:rsidRPr="0052634A">
        <w:rPr>
          <w:rFonts w:hint="cs"/>
          <w:rtl/>
        </w:rPr>
        <w:t xml:space="preserve">، </w:t>
      </w:r>
      <w:r w:rsidRPr="0052634A">
        <w:rPr>
          <w:rFonts w:hint="cs"/>
          <w:rtl/>
        </w:rPr>
        <w:t>بل كان قبل أن خلق الزمان والمكان وهو الان على ما عليه كان) اهـ.[إحياء علوم الدين: كتاب قواعد العقائد</w:t>
      </w:r>
      <w:r w:rsidR="008D581A" w:rsidRPr="0052634A">
        <w:rPr>
          <w:rFonts w:hint="cs"/>
          <w:rtl/>
        </w:rPr>
        <w:t xml:space="preserve">، </w:t>
      </w:r>
      <w:r w:rsidRPr="0052634A">
        <w:rPr>
          <w:rFonts w:hint="cs"/>
          <w:rtl/>
        </w:rPr>
        <w:t>(1: 108) ]</w:t>
      </w:r>
      <w:r w:rsidR="008D581A" w:rsidRPr="0052634A">
        <w:rPr>
          <w:rFonts w:hint="cs"/>
          <w:rtl/>
        </w:rPr>
        <w:t xml:space="preserve">، </w:t>
      </w:r>
      <w:r w:rsidRPr="0052634A">
        <w:rPr>
          <w:rFonts w:hint="cs"/>
          <w:rtl/>
        </w:rPr>
        <w:t>وقال أيضا: (الأصل السابع: العلم بأن الله تعالى منزه الذات عن الاختصاص بالجهات</w:t>
      </w:r>
      <w:r w:rsidR="008D581A" w:rsidRPr="0052634A">
        <w:rPr>
          <w:rFonts w:hint="cs"/>
          <w:rtl/>
        </w:rPr>
        <w:t xml:space="preserve">، </w:t>
      </w:r>
      <w:r w:rsidRPr="0052634A">
        <w:rPr>
          <w:rFonts w:hint="cs"/>
          <w:rtl/>
        </w:rPr>
        <w:t xml:space="preserve">فإن الجهة إما فوق وإما </w:t>
      </w:r>
      <w:r w:rsidRPr="0052634A">
        <w:rPr>
          <w:rFonts w:hint="cs"/>
          <w:rtl/>
        </w:rPr>
        <w:lastRenderedPageBreak/>
        <w:t>أسفل وإما يمين وإما شمال أو قدّام أو خلف</w:t>
      </w:r>
      <w:r w:rsidR="008D581A" w:rsidRPr="0052634A">
        <w:rPr>
          <w:rFonts w:hint="cs"/>
          <w:rtl/>
        </w:rPr>
        <w:t xml:space="preserve">، </w:t>
      </w:r>
      <w:r w:rsidRPr="0052634A">
        <w:rPr>
          <w:rFonts w:hint="cs"/>
          <w:rtl/>
        </w:rPr>
        <w:t>وهذه الجهات هو الذي خلقها وأحدثها بواسطة خلق الإنسان إذ خلق له طرفين أحدهما يعتمد على الأرض ويسمى رجلا</w:t>
      </w:r>
      <w:r w:rsidR="008D581A" w:rsidRPr="0052634A">
        <w:rPr>
          <w:rFonts w:hint="cs"/>
          <w:rtl/>
        </w:rPr>
        <w:t xml:space="preserve">، </w:t>
      </w:r>
      <w:r w:rsidRPr="0052634A">
        <w:rPr>
          <w:rFonts w:hint="cs"/>
          <w:rtl/>
        </w:rPr>
        <w:t>والاخر يقابله ويسمى رأسا</w:t>
      </w:r>
      <w:r w:rsidR="008D581A" w:rsidRPr="0052634A">
        <w:rPr>
          <w:rFonts w:hint="cs"/>
          <w:rtl/>
        </w:rPr>
        <w:t xml:space="preserve">، </w:t>
      </w:r>
      <w:r w:rsidRPr="0052634A">
        <w:rPr>
          <w:rFonts w:hint="cs"/>
          <w:rtl/>
        </w:rPr>
        <w:t>فحدث اسم الفوق لما يلي جهة الرأس واسم السفل لما يلي جهة الرِّجل</w:t>
      </w:r>
      <w:r w:rsidR="008D581A" w:rsidRPr="0052634A">
        <w:rPr>
          <w:rFonts w:hint="cs"/>
          <w:rtl/>
        </w:rPr>
        <w:t xml:space="preserve">، </w:t>
      </w:r>
      <w:r w:rsidRPr="0052634A">
        <w:rPr>
          <w:rFonts w:hint="cs"/>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8D581A" w:rsidRPr="0052634A">
        <w:rPr>
          <w:rFonts w:hint="cs"/>
          <w:rtl/>
        </w:rPr>
        <w:t xml:space="preserve">، </w:t>
      </w:r>
      <w:r w:rsidRPr="0052634A">
        <w:rPr>
          <w:rFonts w:hint="cs"/>
          <w:rtl/>
        </w:rPr>
        <w:t>فحدث اسم اليمين للأقوى واسم الشمال لما يقابله وتسمى الجهة التي تلي اليمين يمينا والأخرى شمالا</w:t>
      </w:r>
      <w:r w:rsidR="008D581A" w:rsidRPr="0052634A">
        <w:rPr>
          <w:rFonts w:hint="cs"/>
          <w:rtl/>
        </w:rPr>
        <w:t xml:space="preserve">، </w:t>
      </w:r>
      <w:r w:rsidRPr="0052634A">
        <w:rPr>
          <w:rFonts w:hint="cs"/>
          <w:rtl/>
        </w:rPr>
        <w:t>وخلق له جانبين يبصر من أحدهما ويتحرّك إليه فحدث اسم القدّام للجهة التي يتقدم إليها بالحركة واسم الخلف لما يقابلها</w:t>
      </w:r>
      <w:r w:rsidR="008D581A" w:rsidRPr="0052634A">
        <w:rPr>
          <w:rFonts w:hint="cs"/>
          <w:rtl/>
        </w:rPr>
        <w:t xml:space="preserve">، </w:t>
      </w:r>
      <w:r w:rsidRPr="0052634A">
        <w:rPr>
          <w:rFonts w:hint="cs"/>
          <w:rtl/>
        </w:rPr>
        <w:t>فالجهات حادثة بحدوث الإنسان. ثم قال: "فكيف كان في الأزل مختصًا بجهة والجهة حادثة؟ أو كيف صار مختصا بجهة بعد أن لم يكن له؟ أبأن خلق العالم فوقه</w:t>
      </w:r>
      <w:r w:rsidR="008D581A" w:rsidRPr="0052634A">
        <w:rPr>
          <w:rFonts w:hint="cs"/>
          <w:rtl/>
        </w:rPr>
        <w:t xml:space="preserve">، </w:t>
      </w:r>
      <w:r w:rsidRPr="0052634A">
        <w:rPr>
          <w:rFonts w:hint="cs"/>
          <w:rtl/>
        </w:rPr>
        <w:t>ويتعالى عن أن يكون له فوق إذ تعالى أن يكون له رأس</w:t>
      </w:r>
      <w:r w:rsidR="008D581A" w:rsidRPr="0052634A">
        <w:rPr>
          <w:rFonts w:hint="cs"/>
          <w:rtl/>
        </w:rPr>
        <w:t xml:space="preserve">، </w:t>
      </w:r>
      <w:r w:rsidRPr="0052634A">
        <w:rPr>
          <w:rFonts w:hint="cs"/>
          <w:rtl/>
        </w:rPr>
        <w:t>والفوق عبارة عما يكون جهة الرأس</w:t>
      </w:r>
      <w:r w:rsidR="008D581A" w:rsidRPr="0052634A">
        <w:rPr>
          <w:rFonts w:hint="cs"/>
          <w:rtl/>
        </w:rPr>
        <w:t xml:space="preserve">، </w:t>
      </w:r>
      <w:r w:rsidRPr="0052634A">
        <w:rPr>
          <w:rFonts w:hint="cs"/>
          <w:rtl/>
        </w:rPr>
        <w:t>أو خلق العالم تحته</w:t>
      </w:r>
      <w:r w:rsidR="008D581A" w:rsidRPr="0052634A">
        <w:rPr>
          <w:rFonts w:hint="cs"/>
          <w:rtl/>
        </w:rPr>
        <w:t xml:space="preserve">، </w:t>
      </w:r>
      <w:r w:rsidRPr="0052634A">
        <w:rPr>
          <w:rFonts w:hint="cs"/>
          <w:rtl/>
        </w:rPr>
        <w:t>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8D581A" w:rsidRPr="0052634A">
        <w:rPr>
          <w:rFonts w:hint="cs"/>
          <w:rtl/>
        </w:rPr>
        <w:t xml:space="preserve">، </w:t>
      </w:r>
      <w:r w:rsidRPr="0052634A">
        <w:rPr>
          <w:rFonts w:hint="cs"/>
          <w:rtl/>
        </w:rPr>
        <w:t>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8D581A" w:rsidRPr="0052634A">
        <w:rPr>
          <w:rFonts w:hint="cs"/>
          <w:rtl/>
        </w:rPr>
        <w:t xml:space="preserve">، </w:t>
      </w:r>
      <w:r w:rsidRPr="0052634A">
        <w:rPr>
          <w:rFonts w:hint="cs"/>
          <w:rtl/>
        </w:rPr>
        <w:t>وكل محاذ لجسم فإما أن يكون مثله أو أصغر منه أو أكبر وكل ذلك تقدير محوج بالضرورة إلى مقدّر ويتعالى عنه الخالق الواحد المدبّر</w:t>
      </w:r>
      <w:r w:rsidR="008D581A" w:rsidRPr="0052634A">
        <w:rPr>
          <w:rFonts w:hint="cs"/>
          <w:rtl/>
        </w:rPr>
        <w:t xml:space="preserve">، </w:t>
      </w:r>
      <w:r w:rsidRPr="0052634A">
        <w:rPr>
          <w:rFonts w:hint="cs"/>
          <w:rtl/>
        </w:rPr>
        <w:t>فأما رفع الأيدي عند السؤال إلى جهة السماء فهو لأنها قبلة الدعاء</w:t>
      </w:r>
      <w:r w:rsidR="008D581A" w:rsidRPr="0052634A">
        <w:rPr>
          <w:rFonts w:hint="cs"/>
          <w:rtl/>
        </w:rPr>
        <w:t xml:space="preserve">، </w:t>
      </w:r>
      <w:r w:rsidRPr="0052634A">
        <w:rPr>
          <w:rFonts w:hint="cs"/>
          <w:rtl/>
        </w:rPr>
        <w:t>وفيه أيضا اشاره إلى ما هو وصف للمدعو من الجلال و الكبرياء تنبيها بقصد جهة العلو على صفة المجد والعلاء</w:t>
      </w:r>
      <w:r w:rsidR="008D581A" w:rsidRPr="0052634A">
        <w:rPr>
          <w:rFonts w:hint="cs"/>
          <w:rtl/>
        </w:rPr>
        <w:t xml:space="preserve">، </w:t>
      </w:r>
      <w:r w:rsidRPr="0052634A">
        <w:rPr>
          <w:rFonts w:hint="cs"/>
          <w:rtl/>
        </w:rPr>
        <w:t>فإنه تعالى فوق كل موجود بالقهر والاستيلاء" اهـ [إحياء علوم الدين: (1: 128) ]</w:t>
      </w:r>
      <w:r w:rsidR="008D581A" w:rsidRPr="0052634A">
        <w:rPr>
          <w:rFonts w:hint="cs"/>
          <w:rtl/>
        </w:rPr>
        <w:t xml:space="preserve">، </w:t>
      </w:r>
      <w:r w:rsidRPr="0052634A">
        <w:rPr>
          <w:rFonts w:hint="cs"/>
          <w:bCs/>
          <w:rtl/>
        </w:rPr>
        <w:t xml:space="preserve">(16) وقال القاضي أبو بكر بن العربي المالكي الأندلسي </w:t>
      </w:r>
      <w:r w:rsidRPr="0052634A">
        <w:rPr>
          <w:rFonts w:hint="cs"/>
          <w:rtl/>
        </w:rPr>
        <w:t>(543 هـ) : (البارئ تعالى يتقدس عن أن يُحَدّ بالجهات أو تكتنفه الأقطار) اهـ. [القبس في شرح الموطأ: ج 1: 395]</w:t>
      </w:r>
      <w:r w:rsidR="008D581A" w:rsidRPr="0052634A">
        <w:rPr>
          <w:rFonts w:hint="cs"/>
          <w:rtl/>
        </w:rPr>
        <w:t xml:space="preserve">، </w:t>
      </w:r>
      <w:r w:rsidRPr="0052634A">
        <w:rPr>
          <w:rFonts w:hint="cs"/>
          <w:rtl/>
        </w:rPr>
        <w:t>وقال أيضا: (إن الله سبحانه منزه عن الحركـة والانتقال لأنه لا يحويه مكان كما لا يشتمل عليه زمان</w:t>
      </w:r>
      <w:r w:rsidR="008D581A" w:rsidRPr="0052634A">
        <w:rPr>
          <w:rFonts w:hint="cs"/>
          <w:rtl/>
        </w:rPr>
        <w:t xml:space="preserve">، </w:t>
      </w:r>
      <w:r w:rsidRPr="0052634A">
        <w:rPr>
          <w:rFonts w:hint="cs"/>
          <w:rtl/>
        </w:rPr>
        <w:t>ولا يشغل حيزا كما لا يدنو إلى مسافة بشيء</w:t>
      </w:r>
      <w:r w:rsidR="008D581A" w:rsidRPr="0052634A">
        <w:rPr>
          <w:rFonts w:hint="cs"/>
          <w:rtl/>
        </w:rPr>
        <w:t xml:space="preserve">، </w:t>
      </w:r>
      <w:r w:rsidRPr="0052634A">
        <w:rPr>
          <w:rFonts w:hint="cs"/>
          <w:rtl/>
        </w:rPr>
        <w:t>متقدس الذات عن الآفات منزه عن التغيير</w:t>
      </w:r>
      <w:r w:rsidR="008D581A" w:rsidRPr="0052634A">
        <w:rPr>
          <w:rFonts w:hint="cs"/>
          <w:rtl/>
        </w:rPr>
        <w:t xml:space="preserve">، </w:t>
      </w:r>
      <w:r w:rsidRPr="0052634A">
        <w:rPr>
          <w:rFonts w:hint="cs"/>
          <w:rtl/>
        </w:rPr>
        <w:t>وهذه عقيدة مستقرة في القلوب ثابتة بواضح الدليل) اهـ. [القبس في شرح الموطأ: ج 1: 289]</w:t>
      </w:r>
      <w:r w:rsidR="008D581A" w:rsidRPr="0052634A">
        <w:rPr>
          <w:rFonts w:hint="cs"/>
          <w:rtl/>
        </w:rPr>
        <w:t xml:space="preserve">، </w:t>
      </w:r>
      <w:r w:rsidRPr="0052634A">
        <w:rPr>
          <w:rFonts w:hint="cs"/>
          <w:rtl/>
        </w:rPr>
        <w:t>وقال أيضا: (الله تعالى يتقدس عن أن يحد بالجهات) أهـ [القبس في شرح الموطأ: ج 1: 395]</w:t>
      </w:r>
      <w:r w:rsidR="008D581A" w:rsidRPr="0052634A">
        <w:rPr>
          <w:rFonts w:hint="cs"/>
          <w:rtl/>
        </w:rPr>
        <w:t xml:space="preserve">، </w:t>
      </w:r>
      <w:r w:rsidRPr="0052634A">
        <w:rPr>
          <w:rFonts w:hint="cs"/>
          <w:bCs/>
          <w:rtl/>
        </w:rPr>
        <w:t>وقال أيضا</w:t>
      </w:r>
      <w:r w:rsidRPr="0052634A">
        <w:rPr>
          <w:rFonts w:hint="cs"/>
          <w:rtl/>
        </w:rPr>
        <w:t>: (وان علم الله لا يحل في مكان ولا ينتسب إلى جهة</w:t>
      </w:r>
      <w:r w:rsidR="008D581A" w:rsidRPr="0052634A">
        <w:rPr>
          <w:rFonts w:hint="cs"/>
          <w:rtl/>
        </w:rPr>
        <w:t xml:space="preserve">، </w:t>
      </w:r>
      <w:r w:rsidRPr="0052634A">
        <w:rPr>
          <w:rFonts w:hint="cs"/>
          <w:rtl/>
        </w:rPr>
        <w:t>كما أنه سبحانه كذلك</w:t>
      </w:r>
      <w:r w:rsidR="008D581A" w:rsidRPr="0052634A">
        <w:rPr>
          <w:rFonts w:hint="cs"/>
          <w:rtl/>
        </w:rPr>
        <w:t xml:space="preserve">، </w:t>
      </w:r>
      <w:r w:rsidRPr="0052634A">
        <w:rPr>
          <w:rFonts w:hint="cs"/>
          <w:rtl/>
        </w:rPr>
        <w:t>لكنه يعلم كل شيء في كل موضع وعلى كل حال</w:t>
      </w:r>
      <w:r w:rsidR="008D581A" w:rsidRPr="0052634A">
        <w:rPr>
          <w:rFonts w:hint="cs"/>
          <w:rtl/>
        </w:rPr>
        <w:t xml:space="preserve">، </w:t>
      </w:r>
      <w:r w:rsidRPr="0052634A">
        <w:rPr>
          <w:rFonts w:hint="cs"/>
          <w:rtl/>
        </w:rPr>
        <w:t>فما كان فهو بعلم الله لا يشذ عنه شيء ولا يعزب عن علمه موجود ولا معدوم</w:t>
      </w:r>
      <w:r w:rsidR="008D581A" w:rsidRPr="0052634A">
        <w:rPr>
          <w:rFonts w:hint="cs"/>
          <w:rtl/>
        </w:rPr>
        <w:t xml:space="preserve">، </w:t>
      </w:r>
      <w:r w:rsidRPr="0052634A">
        <w:rPr>
          <w:rFonts w:hint="cs"/>
          <w:rtl/>
        </w:rPr>
        <w:t xml:space="preserve">والمقصود من الخبر أن نسبة البارئ من </w:t>
      </w:r>
      <w:r w:rsidRPr="0052634A">
        <w:rPr>
          <w:rFonts w:hint="cs"/>
          <w:rtl/>
        </w:rPr>
        <w:lastRenderedPageBreak/>
        <w:t>الجهات إلى فوق كنسبته إلى تحت</w:t>
      </w:r>
      <w:r w:rsidR="008D581A" w:rsidRPr="0052634A">
        <w:rPr>
          <w:rFonts w:hint="cs"/>
          <w:rtl/>
        </w:rPr>
        <w:t xml:space="preserve">، </w:t>
      </w:r>
      <w:r w:rsidRPr="0052634A">
        <w:rPr>
          <w:rFonts w:hint="cs"/>
          <w:rtl/>
        </w:rPr>
        <w:t>إذ لا ينسب إلى الكون في واحدة منهما بذاته " اهـ. [عارضة الأحوذي بشرح سنن الترمذي: ج 12: 184]</w:t>
      </w:r>
      <w:r w:rsidR="008D581A" w:rsidRPr="0052634A">
        <w:rPr>
          <w:rFonts w:hint="cs"/>
          <w:rtl/>
        </w:rPr>
        <w:t xml:space="preserve">، </w:t>
      </w:r>
      <w:r w:rsidRPr="0052634A">
        <w:rPr>
          <w:rFonts w:hint="cs"/>
          <w:rtl/>
        </w:rPr>
        <w:t>(</w:t>
      </w:r>
      <w:r w:rsidRPr="0052634A">
        <w:rPr>
          <w:rFonts w:hint="cs"/>
          <w:bCs/>
          <w:rtl/>
        </w:rPr>
        <w:t>17) وقال القاضي عياض المالكي</w:t>
      </w:r>
      <w:r w:rsidRPr="0052634A">
        <w:rPr>
          <w:rFonts w:hint="cs"/>
          <w:rtl/>
        </w:rPr>
        <w:t xml:space="preserve"> (544) : (اعلم أن ما وقع من إضافة الدنو والقرب هنا من الله او إلى الله فليس بدنو مكان ولا قُرب مدى</w:t>
      </w:r>
      <w:r w:rsidR="008D581A" w:rsidRPr="0052634A">
        <w:rPr>
          <w:rFonts w:hint="cs"/>
          <w:rtl/>
        </w:rPr>
        <w:t xml:space="preserve">، </w:t>
      </w:r>
      <w:r w:rsidRPr="0052634A">
        <w:rPr>
          <w:rFonts w:hint="cs"/>
          <w:rtl/>
        </w:rPr>
        <w:t>بل كما ذكرنا عن جعفر بن محمد الصادق: ليس بدُنو حد</w:t>
      </w:r>
      <w:r w:rsidR="008D581A" w:rsidRPr="0052634A">
        <w:rPr>
          <w:rFonts w:hint="cs"/>
          <w:rtl/>
        </w:rPr>
        <w:t xml:space="preserve">، </w:t>
      </w:r>
      <w:r w:rsidRPr="0052634A">
        <w:rPr>
          <w:rFonts w:hint="cs"/>
          <w:rtl/>
        </w:rPr>
        <w:t>صفة المجد والعلاء</w:t>
      </w:r>
      <w:r w:rsidR="008D581A" w:rsidRPr="0052634A">
        <w:rPr>
          <w:rFonts w:hint="cs"/>
          <w:rtl/>
        </w:rPr>
        <w:t xml:space="preserve">، </w:t>
      </w:r>
      <w:r w:rsidRPr="0052634A">
        <w:rPr>
          <w:rFonts w:hint="cs"/>
          <w:rtl/>
        </w:rPr>
        <w:t>فإنه تعالى فوق كل موجود بالقهر والاستيلاء) اهـ [الشفا: ج1: 205]</w:t>
      </w:r>
      <w:r w:rsidR="008D581A" w:rsidRPr="0052634A">
        <w:rPr>
          <w:rFonts w:hint="cs"/>
          <w:rtl/>
        </w:rPr>
        <w:t xml:space="preserve">، </w:t>
      </w:r>
      <w:r w:rsidRPr="0052634A">
        <w:rPr>
          <w:rFonts w:hint="cs"/>
          <w:bCs/>
          <w:rtl/>
        </w:rPr>
        <w:t>(18) وقال الإمام الشهرستاني</w:t>
      </w:r>
      <w:r w:rsidRPr="0052634A">
        <w:rPr>
          <w:rFonts w:hint="cs"/>
          <w:rtl/>
        </w:rPr>
        <w:t xml:space="preserve"> (548هـ) : (فمذهب أهل الحق أن الله سبحانه لا يشبه شيئا من المخلوقات ولا يشبهه شيء منها بوجه من وجوه المشابهة والمماثلة {لَيْسَ كَمِثْلِهِ شَيْءٌ وَهُوَ السَّمِيعُ البَصِيرُ}</w:t>
      </w:r>
      <w:r w:rsidR="008D581A" w:rsidRPr="0052634A">
        <w:rPr>
          <w:rFonts w:hint="cs"/>
          <w:rtl/>
        </w:rPr>
        <w:t xml:space="preserve">، </w:t>
      </w:r>
      <w:r w:rsidRPr="0052634A">
        <w:rPr>
          <w:rFonts w:hint="cs"/>
          <w:rtl/>
        </w:rPr>
        <w:t>فليس البارئ سبحانه بجوهر ولا جسم ولا عرض ولا في مكان ولا في زمان) اهـ.[نهاية الأقدام ص: 103]</w:t>
      </w:r>
      <w:r w:rsidR="008D581A" w:rsidRPr="0052634A">
        <w:rPr>
          <w:rFonts w:hint="cs"/>
          <w:rtl/>
        </w:rPr>
        <w:t xml:space="preserve">، </w:t>
      </w:r>
      <w:r w:rsidRPr="0052634A">
        <w:rPr>
          <w:rFonts w:hint="cs"/>
          <w:bCs/>
          <w:rtl/>
        </w:rPr>
        <w:t>(19) وقال الإمام الحافظ ابن الجوزي الحنبلي</w:t>
      </w:r>
      <w:r w:rsidRPr="0052634A">
        <w:rPr>
          <w:rFonts w:hint="cs"/>
          <w:rtl/>
        </w:rPr>
        <w:t xml:space="preserve"> (597هـ) : (الواجب علينا أن نعتقد أن ذات الله تعالى لا يحويه مكان ولا يوصف بالتغيّر والانتقال) اهـ. [دفع شبه التشبيه (ص: 58) ]</w:t>
      </w:r>
      <w:r w:rsidR="008D581A" w:rsidRPr="0052634A">
        <w:rPr>
          <w:rFonts w:hint="cs"/>
          <w:rtl/>
        </w:rPr>
        <w:t xml:space="preserve">، </w:t>
      </w:r>
      <w:r w:rsidRPr="0052634A">
        <w:rPr>
          <w:rFonts w:hint="cs"/>
          <w:rtl/>
        </w:rPr>
        <w:t>وقال في صيد الخاطر: (فترى أقوامًا يسمعون أخبار الصفات فيحملونها على ما يقتضيه الحس</w:t>
      </w:r>
      <w:r w:rsidR="008D581A" w:rsidRPr="0052634A">
        <w:rPr>
          <w:rFonts w:hint="cs"/>
          <w:rtl/>
        </w:rPr>
        <w:t xml:space="preserve">، </w:t>
      </w:r>
      <w:r w:rsidRPr="0052634A">
        <w:rPr>
          <w:rFonts w:hint="cs"/>
          <w:rtl/>
        </w:rPr>
        <w:t>كقول قائلهم: ينزل بذاته إلى السماء وينتقل</w:t>
      </w:r>
      <w:r w:rsidR="008D581A" w:rsidRPr="0052634A">
        <w:rPr>
          <w:rFonts w:hint="cs"/>
          <w:rtl/>
        </w:rPr>
        <w:t xml:space="preserve">، </w:t>
      </w:r>
      <w:r w:rsidRPr="0052634A">
        <w:rPr>
          <w:rFonts w:hint="cs"/>
          <w:rtl/>
        </w:rPr>
        <w:t>وهذا فهم رديء</w:t>
      </w:r>
      <w:r w:rsidR="008D581A" w:rsidRPr="0052634A">
        <w:rPr>
          <w:rFonts w:hint="cs"/>
          <w:rtl/>
        </w:rPr>
        <w:t xml:space="preserve">، </w:t>
      </w:r>
      <w:r w:rsidRPr="0052634A">
        <w:rPr>
          <w:rFonts w:hint="cs"/>
          <w:rtl/>
        </w:rPr>
        <w:t>لأن المنتقل يكون من مكان إلى مكان</w:t>
      </w:r>
      <w:r w:rsidR="008D581A" w:rsidRPr="0052634A">
        <w:rPr>
          <w:rFonts w:hint="cs"/>
          <w:rtl/>
        </w:rPr>
        <w:t xml:space="preserve">، </w:t>
      </w:r>
      <w:r w:rsidRPr="0052634A">
        <w:rPr>
          <w:rFonts w:hint="cs"/>
          <w:rtl/>
        </w:rPr>
        <w:t>ويوجب ذلك كون المكان أكبر منه</w:t>
      </w:r>
      <w:r w:rsidR="008D581A" w:rsidRPr="0052634A">
        <w:rPr>
          <w:rFonts w:hint="cs"/>
          <w:rtl/>
        </w:rPr>
        <w:t xml:space="preserve">، </w:t>
      </w:r>
      <w:r w:rsidRPr="0052634A">
        <w:rPr>
          <w:rFonts w:hint="cs"/>
          <w:rtl/>
        </w:rPr>
        <w:t>ويلزم منه الحركة</w:t>
      </w:r>
      <w:r w:rsidR="008D581A" w:rsidRPr="0052634A">
        <w:rPr>
          <w:rFonts w:hint="cs"/>
          <w:rtl/>
        </w:rPr>
        <w:t xml:space="preserve">، </w:t>
      </w:r>
      <w:r w:rsidRPr="0052634A">
        <w:rPr>
          <w:rFonts w:hint="cs"/>
          <w:rtl/>
        </w:rPr>
        <w:t>وكل ذلك محال على الحق عز وجل) اهـ [صيد الخاطر: ص: 476]</w:t>
      </w:r>
      <w:r w:rsidR="008D581A" w:rsidRPr="0052634A">
        <w:rPr>
          <w:rFonts w:hint="cs"/>
          <w:rtl/>
        </w:rPr>
        <w:t xml:space="preserve">، </w:t>
      </w:r>
      <w:r w:rsidRPr="0052634A">
        <w:rPr>
          <w:rFonts w:hint="cs"/>
          <w:rtl/>
        </w:rPr>
        <w:t>وقال في الباز الأشهب: (كل من هو في جهة يكون مقدَّرًا محدودًا وهو يتعالى عن ذلك</w:t>
      </w:r>
      <w:r w:rsidR="008D581A" w:rsidRPr="0052634A">
        <w:rPr>
          <w:rFonts w:hint="cs"/>
          <w:rtl/>
        </w:rPr>
        <w:t xml:space="preserve">، </w:t>
      </w:r>
      <w:r w:rsidRPr="0052634A">
        <w:rPr>
          <w:rFonts w:hint="cs"/>
          <w:rtl/>
        </w:rPr>
        <w:t>وإنما الجهات للجواهر والأجسام لأنها أجرام تحتاج إلى جهة</w:t>
      </w:r>
      <w:r w:rsidR="008D581A" w:rsidRPr="0052634A">
        <w:rPr>
          <w:rFonts w:hint="cs"/>
          <w:rtl/>
        </w:rPr>
        <w:t xml:space="preserve">، </w:t>
      </w:r>
      <w:r w:rsidRPr="0052634A">
        <w:rPr>
          <w:rFonts w:hint="cs"/>
          <w:rtl/>
        </w:rPr>
        <w:t>وإذا ثبت بطلان الجهة ثبت بطلان المكان" اهـ.[الباز الأشهب ص 57]</w:t>
      </w:r>
      <w:r w:rsidR="008D581A" w:rsidRPr="0052634A">
        <w:rPr>
          <w:rFonts w:hint="cs"/>
          <w:rtl/>
        </w:rPr>
        <w:t xml:space="preserve">، </w:t>
      </w:r>
      <w:r w:rsidRPr="0052634A">
        <w:rPr>
          <w:rFonts w:hint="cs"/>
          <w:bCs/>
          <w:rtl/>
        </w:rPr>
        <w:t>(20) وقال الحافظ ابن عساكر</w:t>
      </w:r>
      <w:r w:rsidRPr="0052634A">
        <w:rPr>
          <w:rFonts w:hint="cs"/>
          <w:rtl/>
        </w:rPr>
        <w:t xml:space="preserve"> (620 هـ) – في درة من تنزيهات العلماء – (موجود قبل الخلق ليس له قبل ولا بعد</w:t>
      </w:r>
      <w:r w:rsidR="008D581A" w:rsidRPr="0052634A">
        <w:rPr>
          <w:rFonts w:hint="cs"/>
          <w:rtl/>
        </w:rPr>
        <w:t xml:space="preserve">، </w:t>
      </w:r>
      <w:r w:rsidRPr="0052634A">
        <w:rPr>
          <w:rFonts w:hint="cs"/>
          <w:rtl/>
        </w:rPr>
        <w:t>ولا فوق ولا تحت</w:t>
      </w:r>
      <w:r w:rsidR="008D581A" w:rsidRPr="0052634A">
        <w:rPr>
          <w:rFonts w:hint="cs"/>
          <w:rtl/>
        </w:rPr>
        <w:t xml:space="preserve">، </w:t>
      </w:r>
      <w:r w:rsidRPr="0052634A">
        <w:rPr>
          <w:rFonts w:hint="cs"/>
          <w:rtl/>
        </w:rPr>
        <w:t>ولا يمين ولا شمال</w:t>
      </w:r>
      <w:r w:rsidR="008D581A" w:rsidRPr="0052634A">
        <w:rPr>
          <w:rFonts w:hint="cs"/>
          <w:rtl/>
        </w:rPr>
        <w:t xml:space="preserve">، </w:t>
      </w:r>
      <w:r w:rsidRPr="0052634A">
        <w:rPr>
          <w:rFonts w:hint="cs"/>
          <w:rtl/>
        </w:rPr>
        <w:t>ولا أمام ولا خلف</w:t>
      </w:r>
      <w:r w:rsidR="008D581A" w:rsidRPr="0052634A">
        <w:rPr>
          <w:rFonts w:hint="cs"/>
          <w:rtl/>
        </w:rPr>
        <w:t xml:space="preserve">، </w:t>
      </w:r>
      <w:r w:rsidRPr="0052634A">
        <w:rPr>
          <w:rFonts w:hint="cs"/>
          <w:rtl/>
        </w:rPr>
        <w:t>ولا كل ولا بعض</w:t>
      </w:r>
      <w:r w:rsidR="008D581A" w:rsidRPr="0052634A">
        <w:rPr>
          <w:rFonts w:hint="cs"/>
          <w:rtl/>
        </w:rPr>
        <w:t xml:space="preserve">، </w:t>
      </w:r>
      <w:r w:rsidRPr="0052634A">
        <w:rPr>
          <w:rFonts w:hint="cs"/>
          <w:rtl/>
        </w:rPr>
        <w:t>ولا يقال متى كان</w:t>
      </w:r>
      <w:r w:rsidR="008D581A" w:rsidRPr="0052634A">
        <w:rPr>
          <w:rFonts w:hint="cs"/>
          <w:rtl/>
        </w:rPr>
        <w:t xml:space="preserve">، </w:t>
      </w:r>
      <w:r w:rsidRPr="0052634A">
        <w:rPr>
          <w:rFonts w:hint="cs"/>
          <w:rtl/>
        </w:rPr>
        <w:t>ولا أين كـان ولا كيف</w:t>
      </w:r>
      <w:r w:rsidR="008D581A" w:rsidRPr="0052634A">
        <w:rPr>
          <w:rFonts w:hint="cs"/>
          <w:rtl/>
        </w:rPr>
        <w:t xml:space="preserve">، </w:t>
      </w:r>
      <w:r w:rsidRPr="0052634A">
        <w:rPr>
          <w:rFonts w:hint="cs"/>
          <w:rtl/>
        </w:rPr>
        <w:t>كان ولا مكان</w:t>
      </w:r>
      <w:r w:rsidR="008D581A" w:rsidRPr="0052634A">
        <w:rPr>
          <w:rFonts w:hint="cs"/>
          <w:rtl/>
        </w:rPr>
        <w:t xml:space="preserve">، </w:t>
      </w:r>
      <w:r w:rsidRPr="0052634A">
        <w:rPr>
          <w:rFonts w:hint="cs"/>
          <w:rtl/>
        </w:rPr>
        <w:t>كون الأكوان</w:t>
      </w:r>
      <w:r w:rsidR="008D581A" w:rsidRPr="0052634A">
        <w:rPr>
          <w:rFonts w:hint="cs"/>
          <w:rtl/>
        </w:rPr>
        <w:t xml:space="preserve">، </w:t>
      </w:r>
      <w:r w:rsidRPr="0052634A">
        <w:rPr>
          <w:rFonts w:hint="cs"/>
          <w:rtl/>
        </w:rPr>
        <w:t>ودبر الزمان</w:t>
      </w:r>
      <w:r w:rsidR="008D581A" w:rsidRPr="0052634A">
        <w:rPr>
          <w:rFonts w:hint="cs"/>
          <w:rtl/>
        </w:rPr>
        <w:t xml:space="preserve">، </w:t>
      </w:r>
      <w:r w:rsidRPr="0052634A">
        <w:rPr>
          <w:rFonts w:hint="cs"/>
          <w:rtl/>
        </w:rPr>
        <w:t>لا يتقيد بالزمان</w:t>
      </w:r>
      <w:r w:rsidR="008D581A" w:rsidRPr="0052634A">
        <w:rPr>
          <w:rFonts w:hint="cs"/>
          <w:rtl/>
        </w:rPr>
        <w:t xml:space="preserve">، </w:t>
      </w:r>
      <w:r w:rsidRPr="0052634A">
        <w:rPr>
          <w:rFonts w:hint="cs"/>
          <w:rtl/>
        </w:rPr>
        <w:t>ولا يتخصص بالمكان) اهـ [طبقات الشافعية (8: 186) ]</w:t>
      </w:r>
      <w:r w:rsidR="008D581A" w:rsidRPr="0052634A">
        <w:rPr>
          <w:rFonts w:hint="cs"/>
          <w:rtl/>
        </w:rPr>
        <w:t xml:space="preserve">، </w:t>
      </w:r>
      <w:r w:rsidRPr="0052634A">
        <w:rPr>
          <w:rFonts w:hint="cs"/>
          <w:bCs/>
          <w:rtl/>
        </w:rPr>
        <w:t>(21) وقال سلطان العلماء عبد العزيز بن عبد السلام</w:t>
      </w:r>
      <w:r w:rsidRPr="0052634A">
        <w:rPr>
          <w:rFonts w:hint="cs"/>
          <w:rtl/>
        </w:rPr>
        <w:t xml:space="preserve"> (660 ه) : (ليس [الله تعالى]بجسم مصوَّر</w:t>
      </w:r>
      <w:r w:rsidR="008D581A" w:rsidRPr="0052634A">
        <w:rPr>
          <w:rFonts w:hint="cs"/>
          <w:rtl/>
        </w:rPr>
        <w:t xml:space="preserve">، </w:t>
      </w:r>
      <w:r w:rsidRPr="0052634A">
        <w:rPr>
          <w:rFonts w:hint="cs"/>
          <w:rtl/>
        </w:rPr>
        <w:t>ولا جوهر محدود مُقدَّر</w:t>
      </w:r>
      <w:r w:rsidR="008D581A" w:rsidRPr="0052634A">
        <w:rPr>
          <w:rFonts w:hint="cs"/>
          <w:rtl/>
        </w:rPr>
        <w:t xml:space="preserve">، </w:t>
      </w:r>
      <w:r w:rsidRPr="0052634A">
        <w:rPr>
          <w:rFonts w:hint="cs"/>
          <w:rtl/>
        </w:rPr>
        <w:t>ولا يشبه شيئا</w:t>
      </w:r>
      <w:r w:rsidR="008D581A" w:rsidRPr="0052634A">
        <w:rPr>
          <w:rFonts w:hint="cs"/>
          <w:rtl/>
        </w:rPr>
        <w:t xml:space="preserve">، </w:t>
      </w:r>
      <w:r w:rsidRPr="0052634A">
        <w:rPr>
          <w:rFonts w:hint="cs"/>
          <w:rtl/>
        </w:rPr>
        <w:t>ولا يُشبهه شيء</w:t>
      </w:r>
      <w:r w:rsidR="008D581A" w:rsidRPr="0052634A">
        <w:rPr>
          <w:rFonts w:hint="cs"/>
          <w:rtl/>
        </w:rPr>
        <w:t xml:space="preserve">، </w:t>
      </w:r>
      <w:r w:rsidRPr="0052634A">
        <w:rPr>
          <w:rFonts w:hint="cs"/>
          <w:rtl/>
        </w:rPr>
        <w:t>ولا تحيط به الجهات</w:t>
      </w:r>
      <w:r w:rsidR="008D581A" w:rsidRPr="0052634A">
        <w:rPr>
          <w:rFonts w:hint="cs"/>
          <w:rtl/>
        </w:rPr>
        <w:t xml:space="preserve">، </w:t>
      </w:r>
      <w:r w:rsidRPr="0052634A">
        <w:rPr>
          <w:rFonts w:hint="cs"/>
          <w:rtl/>
        </w:rPr>
        <w:t>ولا تكتنفه الأرضون ولا السموات</w:t>
      </w:r>
      <w:r w:rsidR="008D581A" w:rsidRPr="0052634A">
        <w:rPr>
          <w:rFonts w:hint="cs"/>
          <w:rtl/>
        </w:rPr>
        <w:t xml:space="preserve">، </w:t>
      </w:r>
      <w:r w:rsidRPr="0052634A">
        <w:rPr>
          <w:rFonts w:hint="cs"/>
          <w:rtl/>
        </w:rPr>
        <w:t>كان قبل أن كوَّن المكان ودبَّر الزمان</w:t>
      </w:r>
      <w:r w:rsidR="008D581A" w:rsidRPr="0052634A">
        <w:rPr>
          <w:rFonts w:hint="cs"/>
          <w:rtl/>
        </w:rPr>
        <w:t xml:space="preserve">، </w:t>
      </w:r>
      <w:r w:rsidRPr="0052634A">
        <w:rPr>
          <w:rFonts w:hint="cs"/>
          <w:rtl/>
        </w:rPr>
        <w:t>وهو الآن على ما عليه كان) أهـ [طبقات الشافعية: (8: 219) ]</w:t>
      </w:r>
      <w:r w:rsidR="008D581A" w:rsidRPr="0052634A">
        <w:rPr>
          <w:rFonts w:hint="cs"/>
          <w:rtl/>
        </w:rPr>
        <w:t xml:space="preserve">، </w:t>
      </w:r>
      <w:r w:rsidRPr="0052634A">
        <w:rPr>
          <w:rFonts w:hint="cs"/>
          <w:bCs/>
          <w:rtl/>
        </w:rPr>
        <w:t>(22) وقال الإمام المفسّر محمد بن أحمد الأنصاري القرطبي المالكي</w:t>
      </w:r>
      <w:r w:rsidRPr="0052634A">
        <w:rPr>
          <w:rFonts w:hint="cs"/>
          <w:rtl/>
        </w:rPr>
        <w:t xml:space="preserve"> (671هـ) : (و"العليّ" يراد به علو القدر والمنزلة لا علو المكان</w:t>
      </w:r>
      <w:r w:rsidR="008D581A" w:rsidRPr="0052634A">
        <w:rPr>
          <w:rFonts w:hint="cs"/>
          <w:rtl/>
        </w:rPr>
        <w:t xml:space="preserve">، </w:t>
      </w:r>
      <w:r w:rsidRPr="0052634A">
        <w:rPr>
          <w:rFonts w:hint="cs"/>
          <w:rtl/>
        </w:rPr>
        <w:t>لأنَّ الله منزه عن التحيز) أهـ [الجامع لأحكام القرءان: (3: 278) ]</w:t>
      </w:r>
      <w:r w:rsidR="008D581A" w:rsidRPr="0052634A">
        <w:rPr>
          <w:rFonts w:hint="cs"/>
          <w:rtl/>
        </w:rPr>
        <w:t xml:space="preserve">، </w:t>
      </w:r>
      <w:r w:rsidRPr="0052634A">
        <w:rPr>
          <w:rFonts w:hint="cs"/>
          <w:rtl/>
        </w:rPr>
        <w:t>وقال أيضًا (والقاعدة تنزيهه سبحانه وتعالى عن الحركة والانتقال وشغل الأمكنة) اهـ. [المصدر السابق: (6: 390) ]</w:t>
      </w:r>
      <w:r w:rsidR="008D581A" w:rsidRPr="0052634A">
        <w:rPr>
          <w:rFonts w:hint="cs"/>
          <w:rtl/>
        </w:rPr>
        <w:t xml:space="preserve">، </w:t>
      </w:r>
      <w:r w:rsidRPr="0052634A">
        <w:rPr>
          <w:rFonts w:hint="cs"/>
          <w:bCs/>
          <w:rtl/>
        </w:rPr>
        <w:t>وقال أيضًا</w:t>
      </w:r>
      <w:r w:rsidRPr="0052634A">
        <w:rPr>
          <w:rFonts w:hint="cs"/>
          <w:rtl/>
        </w:rPr>
        <w:t>: (ومعنى: {فوق عباده} [سورة الأنعام: 18] فوقية الاستعلاء بالقهر والغلبة عليهم</w:t>
      </w:r>
      <w:r w:rsidR="008D581A" w:rsidRPr="0052634A">
        <w:rPr>
          <w:rFonts w:hint="cs"/>
          <w:rtl/>
        </w:rPr>
        <w:t xml:space="preserve">، </w:t>
      </w:r>
      <w:r w:rsidRPr="0052634A">
        <w:rPr>
          <w:rFonts w:hint="cs"/>
          <w:rtl/>
        </w:rPr>
        <w:t xml:space="preserve">أي هم تحت تسخيره لا فوقية مكان" </w:t>
      </w:r>
      <w:r w:rsidRPr="0052634A">
        <w:rPr>
          <w:rFonts w:hint="cs"/>
          <w:rtl/>
        </w:rPr>
        <w:lastRenderedPageBreak/>
        <w:t>اهـ. [المصدر السابق: (6: 399) ]</w:t>
      </w:r>
      <w:r w:rsidR="008D581A" w:rsidRPr="0052634A">
        <w:rPr>
          <w:rFonts w:hint="cs"/>
          <w:rtl/>
        </w:rPr>
        <w:t xml:space="preserve">، </w:t>
      </w:r>
      <w:r w:rsidRPr="0052634A">
        <w:rPr>
          <w:rFonts w:hint="cs"/>
          <w:bCs/>
          <w:rtl/>
        </w:rPr>
        <w:t>وقال أيضًا</w:t>
      </w:r>
      <w:r w:rsidRPr="0052634A">
        <w:rPr>
          <w:rFonts w:hint="cs"/>
          <w:rtl/>
        </w:rPr>
        <w:t xml:space="preserve"> عند تفسير ءاية: {أَوْ يَأْتِيَ رَبُّكَ أَوْ يَأْتِيَ بَعْضُ ءايَاتِ رَبِّكَ} [سورة الأنعام: 158]: (وليس مجيئه تعالى حركةً ولا انتقالاً ولا زوالاً لأن ذلك إنما يكون إذا كان الجائي جسمًا أو جوهرًا) اهـ. [المصدر السابق: (7: 145) ]</w:t>
      </w:r>
      <w:r w:rsidR="008D581A" w:rsidRPr="0052634A">
        <w:rPr>
          <w:rFonts w:hint="cs"/>
          <w:rtl/>
        </w:rPr>
        <w:t xml:space="preserve">، </w:t>
      </w:r>
      <w:r w:rsidRPr="0052634A">
        <w:rPr>
          <w:rFonts w:hint="cs"/>
          <w:bCs/>
          <w:rtl/>
        </w:rPr>
        <w:t>وقال أيضًا</w:t>
      </w:r>
      <w:r w:rsidRPr="0052634A">
        <w:rPr>
          <w:rFonts w:hint="cs"/>
          <w:rtl/>
        </w:rPr>
        <w:t>: في تفسير آية {وجاء ربّك والملك صفًّا صفًّا}: (والله جل ثناؤه لا يوصف بالتحول من مكان إلى مكان</w:t>
      </w:r>
      <w:r w:rsidR="008D581A" w:rsidRPr="0052634A">
        <w:rPr>
          <w:rFonts w:hint="cs"/>
          <w:rtl/>
        </w:rPr>
        <w:t xml:space="preserve">، </w:t>
      </w:r>
      <w:r w:rsidRPr="0052634A">
        <w:rPr>
          <w:rFonts w:hint="cs"/>
          <w:rtl/>
        </w:rPr>
        <w:t>وأنَّى له التحول والانتقال ولا مكان له ولا أوان</w:t>
      </w:r>
      <w:r w:rsidR="008D581A" w:rsidRPr="0052634A">
        <w:rPr>
          <w:rFonts w:hint="cs"/>
          <w:rtl/>
        </w:rPr>
        <w:t xml:space="preserve">، </w:t>
      </w:r>
      <w:r w:rsidRPr="0052634A">
        <w:rPr>
          <w:rFonts w:hint="cs"/>
          <w:rtl/>
        </w:rPr>
        <w:t>ولا يجري عليه وقت ولا زمان</w:t>
      </w:r>
      <w:r w:rsidR="008D581A" w:rsidRPr="0052634A">
        <w:rPr>
          <w:rFonts w:hint="cs"/>
          <w:rtl/>
        </w:rPr>
        <w:t xml:space="preserve">، </w:t>
      </w:r>
      <w:r w:rsidRPr="0052634A">
        <w:rPr>
          <w:rFonts w:hint="cs"/>
          <w:rtl/>
        </w:rPr>
        <w:t>لأن في جريان الوقت على الشيء فوت الأوقات</w:t>
      </w:r>
      <w:r w:rsidR="008D581A" w:rsidRPr="0052634A">
        <w:rPr>
          <w:rFonts w:hint="cs"/>
          <w:rtl/>
        </w:rPr>
        <w:t xml:space="preserve">، </w:t>
      </w:r>
      <w:r w:rsidRPr="0052634A">
        <w:rPr>
          <w:rFonts w:hint="cs"/>
          <w:rtl/>
        </w:rPr>
        <w:t>ومن فاته شيء فهو عاجز" اهـ. [المصدر السابق: (20: 55) ]</w:t>
      </w:r>
      <w:r w:rsidR="008D581A" w:rsidRPr="0052634A">
        <w:rPr>
          <w:rFonts w:hint="cs"/>
          <w:rtl/>
          <w:lang w:bidi="ar-KW"/>
        </w:rPr>
        <w:t xml:space="preserve">، </w:t>
      </w:r>
      <w:r w:rsidRPr="0052634A">
        <w:rPr>
          <w:rFonts w:hint="cs"/>
          <w:bCs/>
          <w:rtl/>
        </w:rPr>
        <w:t>وقال أيضًا</w:t>
      </w:r>
      <w:r w:rsidRPr="0052634A">
        <w:rPr>
          <w:rFonts w:hint="cs"/>
          <w:rtl/>
        </w:rPr>
        <w:t xml:space="preserve"> عند تفسير قوله تعالى: {ءأمنتم من في السماء أن يخسف بكم الأرض} [سورة المُلك: 16]: (والمراد بها توقيره وتنزيهه عن السفل والتحت</w:t>
      </w:r>
      <w:r w:rsidR="008D581A" w:rsidRPr="0052634A">
        <w:rPr>
          <w:rFonts w:hint="cs"/>
          <w:rtl/>
        </w:rPr>
        <w:t xml:space="preserve">، </w:t>
      </w:r>
      <w:r w:rsidRPr="0052634A">
        <w:rPr>
          <w:rFonts w:hint="cs"/>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8D581A" w:rsidRPr="0052634A">
        <w:rPr>
          <w:rFonts w:hint="cs"/>
          <w:rtl/>
        </w:rPr>
        <w:t xml:space="preserve">، </w:t>
      </w:r>
      <w:r w:rsidRPr="0052634A">
        <w:rPr>
          <w:rFonts w:hint="cs"/>
          <w:rtl/>
        </w:rPr>
        <w:t>وإليها ترفع أعمال العباد</w:t>
      </w:r>
      <w:r w:rsidR="008D581A" w:rsidRPr="0052634A">
        <w:rPr>
          <w:rFonts w:hint="cs"/>
          <w:rtl/>
        </w:rPr>
        <w:t xml:space="preserve">، </w:t>
      </w:r>
      <w:r w:rsidRPr="0052634A">
        <w:rPr>
          <w:rFonts w:hint="cs"/>
          <w:rtl/>
        </w:rPr>
        <w:t>وفوقها عرشه وجنته</w:t>
      </w:r>
      <w:r w:rsidR="008D581A" w:rsidRPr="0052634A">
        <w:rPr>
          <w:rFonts w:hint="cs"/>
          <w:rtl/>
        </w:rPr>
        <w:t xml:space="preserve">، </w:t>
      </w:r>
      <w:r w:rsidRPr="0052634A">
        <w:rPr>
          <w:rFonts w:hint="cs"/>
          <w:rtl/>
        </w:rPr>
        <w:t>كما جعل الله الكعبة قِبلةً للدعاء والصلاة</w:t>
      </w:r>
      <w:r w:rsidR="008D581A" w:rsidRPr="0052634A">
        <w:rPr>
          <w:rFonts w:hint="cs"/>
          <w:rtl/>
        </w:rPr>
        <w:t xml:space="preserve">، </w:t>
      </w:r>
      <w:r w:rsidRPr="0052634A">
        <w:rPr>
          <w:rFonts w:hint="cs"/>
          <w:rtl/>
        </w:rPr>
        <w:t>ولأنه خلق الأمكنة وهو غير محتاج إليها</w:t>
      </w:r>
      <w:r w:rsidR="008D581A" w:rsidRPr="0052634A">
        <w:rPr>
          <w:rFonts w:hint="cs"/>
          <w:rtl/>
        </w:rPr>
        <w:t xml:space="preserve">، </w:t>
      </w:r>
      <w:r w:rsidRPr="0052634A">
        <w:rPr>
          <w:rFonts w:hint="cs"/>
          <w:rtl/>
        </w:rPr>
        <w:t>وكان في أزله قبل خلق المكان والزمان ولا مكان له ولا زمان</w:t>
      </w:r>
      <w:r w:rsidR="008D581A" w:rsidRPr="0052634A">
        <w:rPr>
          <w:rFonts w:hint="cs"/>
          <w:rtl/>
        </w:rPr>
        <w:t xml:space="preserve">، </w:t>
      </w:r>
      <w:r w:rsidRPr="0052634A">
        <w:rPr>
          <w:rFonts w:hint="cs"/>
          <w:rtl/>
        </w:rPr>
        <w:t>وهو الآن على ما عليه كان) اهـ [المصدر السابق: (18: 216) ]</w:t>
      </w:r>
      <w:r w:rsidR="008D581A" w:rsidRPr="0052634A">
        <w:rPr>
          <w:rFonts w:hint="cs"/>
          <w:rtl/>
        </w:rPr>
        <w:t xml:space="preserve">، </w:t>
      </w:r>
      <w:r w:rsidRPr="0052634A">
        <w:rPr>
          <w:rFonts w:hint="cs"/>
          <w:bCs/>
          <w:rtl/>
        </w:rPr>
        <w:t>(23) وقال الإمام الحافظ أبو زكريا محيي الدين النووي</w:t>
      </w:r>
      <w:r w:rsidRPr="0052634A">
        <w:rPr>
          <w:rFonts w:hint="cs"/>
          <w:rtl/>
        </w:rPr>
        <w:t xml:space="preserve"> (676هـ) : (إن الله تعالى ليس كمثله شيء</w:t>
      </w:r>
      <w:r w:rsidR="008D581A" w:rsidRPr="0052634A">
        <w:rPr>
          <w:rFonts w:hint="cs"/>
          <w:rtl/>
        </w:rPr>
        <w:t xml:space="preserve">، </w:t>
      </w:r>
      <w:r w:rsidRPr="0052634A">
        <w:rPr>
          <w:rFonts w:hint="cs"/>
          <w:rtl/>
        </w:rPr>
        <w:t>وإنه منزه عن التجسيم والانتقال والتحيز في جهة وعن سائر صفات المخلوق) اهـ. [شرح صحيح مسلم 3: 19]</w:t>
      </w:r>
      <w:r w:rsidR="008D581A" w:rsidRPr="0052634A">
        <w:rPr>
          <w:rFonts w:hint="cs"/>
          <w:rtl/>
        </w:rPr>
        <w:t xml:space="preserve">، </w:t>
      </w:r>
      <w:r w:rsidRPr="0052634A">
        <w:rPr>
          <w:rFonts w:hint="cs"/>
          <w:bCs/>
          <w:rtl/>
        </w:rPr>
        <w:t>(24) وقال الإمام البيضاوي</w:t>
      </w:r>
      <w:r w:rsidRPr="0052634A">
        <w:rPr>
          <w:rFonts w:hint="cs"/>
          <w:rtl/>
        </w:rPr>
        <w:t xml:space="preserve"> (685 هـ) : (ولما ثبت بالقواطع أنه سبحانه منزه عن الجسمية والتحيز امتنع عليه النزول على معنى الانتقال من موضع إلى موضع أخفض منه) أهـ [فتح الباري (3: 31) ]</w:t>
      </w:r>
      <w:r w:rsidR="008D581A" w:rsidRPr="0052634A">
        <w:rPr>
          <w:rFonts w:hint="cs"/>
          <w:rtl/>
        </w:rPr>
        <w:t xml:space="preserve">، </w:t>
      </w:r>
      <w:r w:rsidRPr="0052634A">
        <w:rPr>
          <w:rFonts w:hint="cs"/>
          <w:bCs/>
          <w:rtl/>
        </w:rPr>
        <w:t>(25) وقال الإمام المفسر النسفي</w:t>
      </w:r>
      <w:r w:rsidRPr="0052634A">
        <w:rPr>
          <w:rFonts w:hint="cs"/>
          <w:rtl/>
        </w:rPr>
        <w:t xml:space="preserve"> (710 هـ) : (إنه تعالى كان ولا مكان فهو على ما كان قبل خلق المكان</w:t>
      </w:r>
      <w:r w:rsidR="008D581A" w:rsidRPr="0052634A">
        <w:rPr>
          <w:rFonts w:hint="cs"/>
          <w:rtl/>
        </w:rPr>
        <w:t xml:space="preserve">، </w:t>
      </w:r>
      <w:r w:rsidRPr="0052634A">
        <w:rPr>
          <w:rFonts w:hint="cs"/>
          <w:rtl/>
        </w:rPr>
        <w:t>لم يتغير عما كان) اهـ. [تفسير النسفي: (ج2: 2</w:t>
      </w:r>
      <w:r w:rsidR="008D581A" w:rsidRPr="0052634A">
        <w:rPr>
          <w:rFonts w:hint="cs"/>
          <w:rtl/>
        </w:rPr>
        <w:t xml:space="preserve">، </w:t>
      </w:r>
      <w:r w:rsidRPr="0052634A">
        <w:rPr>
          <w:rFonts w:hint="cs"/>
          <w:rtl/>
        </w:rPr>
        <w:t>48) ]</w:t>
      </w:r>
      <w:r w:rsidR="008D581A" w:rsidRPr="0052634A">
        <w:rPr>
          <w:rFonts w:hint="cs"/>
          <w:rtl/>
        </w:rPr>
        <w:t xml:space="preserve">، </w:t>
      </w:r>
      <w:r w:rsidRPr="0052634A">
        <w:rPr>
          <w:rFonts w:hint="cs"/>
          <w:bCs/>
          <w:rtl/>
        </w:rPr>
        <w:t>(26) وقال العلامة ابن منظور</w:t>
      </w:r>
      <w:r w:rsidRPr="0052634A">
        <w:rPr>
          <w:rFonts w:hint="cs"/>
          <w:rtl/>
        </w:rPr>
        <w:t xml:space="preserve"> (711 هـ) : (وفي الحديث: ((من تقرب إليّ شبرا تقربت إليه ذراعًا) ) المراد بقرب العبد من الله عز وجل: القرب بالذكر والعمل الصالح لا قرب الذات والمكان لأن ذلك من صفات الأجسام</w:t>
      </w:r>
      <w:r w:rsidR="008D581A" w:rsidRPr="0052634A">
        <w:rPr>
          <w:rFonts w:hint="cs"/>
          <w:rtl/>
        </w:rPr>
        <w:t xml:space="preserve">، </w:t>
      </w:r>
      <w:r w:rsidRPr="0052634A">
        <w:rPr>
          <w:rFonts w:hint="cs"/>
          <w:rtl/>
        </w:rPr>
        <w:t>والله يتعالى عن ذلك ويتقدس) [لسان العرب</w:t>
      </w:r>
      <w:r w:rsidR="008D581A" w:rsidRPr="0052634A">
        <w:rPr>
          <w:rFonts w:hint="cs"/>
          <w:rtl/>
        </w:rPr>
        <w:t xml:space="preserve">، </w:t>
      </w:r>
      <w:r w:rsidRPr="0052634A">
        <w:rPr>
          <w:rFonts w:hint="cs"/>
          <w:rtl/>
        </w:rPr>
        <w:t>مادة: ق رب (1: 663- 664) ]</w:t>
      </w:r>
      <w:r w:rsidR="008D581A" w:rsidRPr="0052634A">
        <w:rPr>
          <w:rFonts w:hint="cs"/>
          <w:rtl/>
        </w:rPr>
        <w:t xml:space="preserve">، </w:t>
      </w:r>
      <w:r w:rsidRPr="0052634A">
        <w:rPr>
          <w:rFonts w:hint="cs"/>
          <w:bCs/>
          <w:rtl/>
        </w:rPr>
        <w:t>(27) وقال الإمام القاضي بدر الدين ابن جماعة</w:t>
      </w:r>
      <w:r w:rsidRPr="0052634A">
        <w:rPr>
          <w:rFonts w:hint="cs"/>
          <w:rtl/>
        </w:rPr>
        <w:t xml:space="preserve"> (733 ه) : (كان الله ولا زمان ولا مكان</w:t>
      </w:r>
      <w:r w:rsidR="008D581A" w:rsidRPr="0052634A">
        <w:rPr>
          <w:rFonts w:hint="cs"/>
          <w:rtl/>
        </w:rPr>
        <w:t xml:space="preserve">، </w:t>
      </w:r>
      <w:r w:rsidRPr="0052634A">
        <w:rPr>
          <w:rFonts w:hint="cs"/>
          <w:rtl/>
        </w:rPr>
        <w:t>وهو الان على ما عليه كان) اهـ. [إيضاح الدليل (ص: 103- 4. 1) ]</w:t>
      </w:r>
      <w:r w:rsidR="008D581A" w:rsidRPr="0052634A">
        <w:rPr>
          <w:rFonts w:hint="cs"/>
          <w:rtl/>
        </w:rPr>
        <w:t xml:space="preserve">، </w:t>
      </w:r>
      <w:r w:rsidRPr="0052634A">
        <w:rPr>
          <w:rFonts w:hint="cs"/>
          <w:bCs/>
          <w:rtl/>
        </w:rPr>
        <w:t>وقال أيضا</w:t>
      </w:r>
      <w:r w:rsidRPr="0052634A">
        <w:rPr>
          <w:rFonts w:hint="cs"/>
          <w:rtl/>
        </w:rPr>
        <w:t>: (فإن قيل: نفي الجهة عن الموجود يوجب نفيه لاستحالة موجود في غير جهة. " قلنا: الموجود قسمان: موجود لا يتصرف فيه الوهم والحس والخيال والانفصال</w:t>
      </w:r>
      <w:r w:rsidR="008D581A" w:rsidRPr="0052634A">
        <w:rPr>
          <w:rFonts w:hint="cs"/>
          <w:rtl/>
        </w:rPr>
        <w:t xml:space="preserve">، </w:t>
      </w:r>
      <w:r w:rsidRPr="0052634A">
        <w:rPr>
          <w:rFonts w:hint="cs"/>
          <w:rtl/>
        </w:rPr>
        <w:t>وموجود يتصرف ذلك فيه ويقبله. فالأول ممنوع لاستحالته</w:t>
      </w:r>
      <w:r w:rsidR="008D581A" w:rsidRPr="0052634A">
        <w:rPr>
          <w:rFonts w:hint="cs"/>
          <w:rtl/>
        </w:rPr>
        <w:t xml:space="preserve">، </w:t>
      </w:r>
      <w:r w:rsidRPr="0052634A">
        <w:rPr>
          <w:rFonts w:hint="cs"/>
          <w:rtl/>
        </w:rPr>
        <w:t>والرب لا يتصرف فيه ذلك</w:t>
      </w:r>
      <w:r w:rsidR="008D581A" w:rsidRPr="0052634A">
        <w:rPr>
          <w:rFonts w:hint="cs"/>
          <w:rtl/>
        </w:rPr>
        <w:t xml:space="preserve">، </w:t>
      </w:r>
      <w:r w:rsidRPr="0052634A">
        <w:rPr>
          <w:rFonts w:hint="cs"/>
          <w:rtl/>
        </w:rPr>
        <w:t>إذ ليس بجسم ولا عرض ولا جوهر</w:t>
      </w:r>
      <w:r w:rsidR="008D581A" w:rsidRPr="0052634A">
        <w:rPr>
          <w:rFonts w:hint="cs"/>
          <w:rtl/>
        </w:rPr>
        <w:t xml:space="preserve">، </w:t>
      </w:r>
      <w:r w:rsidRPr="0052634A">
        <w:rPr>
          <w:rFonts w:hint="cs"/>
          <w:rtl/>
        </w:rPr>
        <w:t>فصح وجوده عقلا من غير جهة</w:t>
      </w:r>
      <w:r w:rsidRPr="0052634A">
        <w:rPr>
          <w:rFonts w:hint="cs"/>
        </w:rPr>
        <w:t xml:space="preserve"> </w:t>
      </w:r>
      <w:r w:rsidRPr="0052634A">
        <w:rPr>
          <w:rFonts w:hint="cs"/>
          <w:rtl/>
        </w:rPr>
        <w:t>ولا حيز كما دل الدليل العقلي فيه</w:t>
      </w:r>
      <w:r w:rsidR="008D581A" w:rsidRPr="0052634A">
        <w:rPr>
          <w:rFonts w:hint="cs"/>
          <w:rtl/>
        </w:rPr>
        <w:t xml:space="preserve">، </w:t>
      </w:r>
      <w:r w:rsidRPr="0052634A">
        <w:rPr>
          <w:rFonts w:hint="cs"/>
          <w:rtl/>
        </w:rPr>
        <w:t xml:space="preserve">فوجب </w:t>
      </w:r>
      <w:r w:rsidRPr="0052634A">
        <w:rPr>
          <w:rFonts w:hint="cs"/>
          <w:rtl/>
        </w:rPr>
        <w:lastRenderedPageBreak/>
        <w:t>تصديقه عقلا</w:t>
      </w:r>
      <w:r w:rsidR="008D581A" w:rsidRPr="0052634A">
        <w:rPr>
          <w:rFonts w:hint="cs"/>
          <w:rtl/>
        </w:rPr>
        <w:t xml:space="preserve">، </w:t>
      </w:r>
      <w:r w:rsidRPr="0052634A">
        <w:rPr>
          <w:rFonts w:hint="cs"/>
          <w:rtl/>
        </w:rPr>
        <w:t>وكما دل الدليل العقلي على وجوده مع نفي الجسمية والعرضية مع بُعد الفهم الحسي له</w:t>
      </w:r>
      <w:r w:rsidR="008D581A" w:rsidRPr="0052634A">
        <w:rPr>
          <w:rFonts w:hint="cs"/>
          <w:rtl/>
        </w:rPr>
        <w:t xml:space="preserve">، </w:t>
      </w:r>
      <w:r w:rsidRPr="0052634A">
        <w:rPr>
          <w:rFonts w:hint="cs"/>
          <w:rtl/>
        </w:rPr>
        <w:t>فكذلك دلّ على نفي الجهة والحيز مع بُعد فهم الحسّ له) اهـ [إيضاح الدليل (ص: 104- 105) ]</w:t>
      </w:r>
      <w:r w:rsidR="008D581A" w:rsidRPr="0052634A">
        <w:rPr>
          <w:rFonts w:hint="cs"/>
          <w:rtl/>
        </w:rPr>
        <w:t xml:space="preserve">، </w:t>
      </w:r>
      <w:r w:rsidRPr="0052634A">
        <w:rPr>
          <w:rFonts w:hint="cs"/>
          <w:bCs/>
          <w:rtl/>
        </w:rPr>
        <w:t>(28) وقال المفسِّر النحوي محمد بن يوسف المعروف بأبي حيان الأندلسي</w:t>
      </w:r>
      <w:r w:rsidRPr="0052634A">
        <w:rPr>
          <w:rFonts w:hint="cs"/>
          <w:rtl/>
        </w:rPr>
        <w:t xml:space="preserve"> (745 هـ) عند تفسير قوله تعالى: {وَلَهُ مَن فِي السَّمَاوَاتِ وَالْأَرْضِ وَمَنْ عِندَهُ لَا يَسْتَكْبِرُونَ عَنْ عِبَادَتِه}: (وعند هنا لا يراد بها ظرف المكان لأنه تعالى منزه عن المكان</w:t>
      </w:r>
      <w:r w:rsidR="008D581A" w:rsidRPr="0052634A">
        <w:rPr>
          <w:rFonts w:hint="cs"/>
          <w:rtl/>
        </w:rPr>
        <w:t xml:space="preserve">، </w:t>
      </w:r>
      <w:r w:rsidRPr="0052634A">
        <w:rPr>
          <w:rFonts w:hint="cs"/>
          <w:rtl/>
        </w:rPr>
        <w:t>بل المعنى شرف المكانة وعلو المنزلة) اهـ [البحر المحيط (6: 302) ]</w:t>
      </w:r>
      <w:r w:rsidR="008D581A" w:rsidRPr="0052634A">
        <w:rPr>
          <w:rFonts w:hint="cs"/>
          <w:rtl/>
        </w:rPr>
        <w:t xml:space="preserve">، </w:t>
      </w:r>
      <w:r w:rsidRPr="0052634A">
        <w:rPr>
          <w:rFonts w:hint="cs"/>
          <w:bCs/>
          <w:rtl/>
        </w:rPr>
        <w:t>وقال أيضا</w:t>
      </w:r>
      <w:r w:rsidRPr="0052634A">
        <w:rPr>
          <w:rFonts w:hint="cs"/>
          <w:rtl/>
        </w:rPr>
        <w:t>: (قام البرهان العقلي على أنه تعالى ليس بمتحيز في جهة) اهـ. [البحر المحيط: 16- 8: 302) ]</w:t>
      </w:r>
      <w:r w:rsidR="008D581A" w:rsidRPr="0052634A">
        <w:rPr>
          <w:rFonts w:hint="cs"/>
          <w:rtl/>
        </w:rPr>
        <w:t xml:space="preserve">، </w:t>
      </w:r>
      <w:r w:rsidRPr="0052634A">
        <w:rPr>
          <w:rFonts w:hint="cs"/>
          <w:bCs/>
          <w:rtl/>
        </w:rPr>
        <w:t>(29) وقال الإمام الحافظ المحدث ولي الدين أبو زرعة أحمد بن عبد الرحيم العراقي</w:t>
      </w:r>
      <w:r w:rsidRPr="0052634A">
        <w:rPr>
          <w:rFonts w:hint="cs"/>
          <w:rtl/>
        </w:rPr>
        <w:t xml:space="preserve"> (826 هـ) : ("وقوله أي النبي- "فهو عنده فوق العرش "لا بد من تأويل ظاهر لفظة "عنده " لأن معناها حضرة الشيء والله تعالى منزه عن الاستقرار والتحيز والجهة</w:t>
      </w:r>
      <w:r w:rsidR="008D581A" w:rsidRPr="0052634A">
        <w:rPr>
          <w:rFonts w:hint="cs"/>
          <w:rtl/>
        </w:rPr>
        <w:t xml:space="preserve">، </w:t>
      </w:r>
      <w:r w:rsidRPr="0052634A">
        <w:rPr>
          <w:rFonts w:hint="cs"/>
          <w:rtl/>
        </w:rPr>
        <w:t>فالعندية ليست من حضرة المكان بل من حضرة الشرف</w:t>
      </w:r>
      <w:r w:rsidR="008D581A" w:rsidRPr="0052634A">
        <w:rPr>
          <w:rFonts w:hint="cs"/>
          <w:rtl/>
        </w:rPr>
        <w:t xml:space="preserve">، </w:t>
      </w:r>
      <w:r w:rsidRPr="0052634A">
        <w:rPr>
          <w:rFonts w:hint="cs"/>
          <w:rtl/>
        </w:rPr>
        <w:t xml:space="preserve">أي وضع ذلك الكتاب في محل مُعظّم عنده) اهـ [طرح التثريب (8: </w:t>
      </w:r>
      <w:r w:rsidR="008D581A" w:rsidRPr="0052634A">
        <w:rPr>
          <w:rFonts w:hint="cs"/>
          <w:rtl/>
        </w:rPr>
        <w:t xml:space="preserve">، </w:t>
      </w:r>
      <w:r w:rsidRPr="0052634A">
        <w:rPr>
          <w:rFonts w:hint="cs"/>
          <w:rtl/>
        </w:rPr>
        <w:t>84) ]</w:t>
      </w:r>
      <w:r w:rsidR="008D581A" w:rsidRPr="0052634A">
        <w:rPr>
          <w:rFonts w:hint="cs"/>
          <w:rtl/>
        </w:rPr>
        <w:t xml:space="preserve">، </w:t>
      </w:r>
      <w:r w:rsidRPr="0052634A">
        <w:rPr>
          <w:rFonts w:hint="cs"/>
          <w:bCs/>
          <w:rtl/>
        </w:rPr>
        <w:t>(30) وقال إمام الدنيا في الحديث الحافظ ابن حجر العسقلاني</w:t>
      </w:r>
      <w:r w:rsidRPr="0052634A">
        <w:rPr>
          <w:rFonts w:hint="cs"/>
          <w:rtl/>
        </w:rPr>
        <w:t xml:space="preserve"> (852 هـ) : (ولا يلزم من كون جهتي العلو والسفل محالا على الله أن لا يوصف بالعلو</w:t>
      </w:r>
      <w:r w:rsidR="008D581A" w:rsidRPr="0052634A">
        <w:rPr>
          <w:rFonts w:hint="cs"/>
          <w:rtl/>
        </w:rPr>
        <w:t xml:space="preserve">، </w:t>
      </w:r>
      <w:r w:rsidRPr="0052634A">
        <w:rPr>
          <w:rFonts w:hint="cs"/>
          <w:rtl/>
        </w:rPr>
        <w:t>لأن وصفه بالعلو من جهة المعنى</w:t>
      </w:r>
      <w:r w:rsidR="008D581A" w:rsidRPr="0052634A">
        <w:rPr>
          <w:rFonts w:hint="cs"/>
          <w:rtl/>
        </w:rPr>
        <w:t xml:space="preserve">، </w:t>
      </w:r>
      <w:r w:rsidRPr="0052634A">
        <w:rPr>
          <w:rFonts w:hint="cs"/>
          <w:rtl/>
        </w:rPr>
        <w:t>والمستحيل كون ذلك من جهة الحس</w:t>
      </w:r>
      <w:r w:rsidR="008D581A" w:rsidRPr="0052634A">
        <w:rPr>
          <w:rFonts w:hint="cs"/>
          <w:rtl/>
        </w:rPr>
        <w:t xml:space="preserve">، </w:t>
      </w:r>
      <w:r w:rsidRPr="0052634A">
        <w:rPr>
          <w:rFonts w:hint="cs"/>
          <w:rtl/>
        </w:rPr>
        <w:t>ولذلك ورد في صفته العالي والعلي والمتعالي</w:t>
      </w:r>
      <w:r w:rsidR="008D581A" w:rsidRPr="0052634A">
        <w:rPr>
          <w:rFonts w:hint="cs"/>
          <w:rtl/>
        </w:rPr>
        <w:t xml:space="preserve">، </w:t>
      </w:r>
      <w:r w:rsidRPr="0052634A">
        <w:rPr>
          <w:rFonts w:hint="cs"/>
          <w:rtl/>
        </w:rPr>
        <w:t>ولم يرد ضد ذلك وإن كان قد أحاط بكل شيء علما جلّ وعز) أهـ [فتح الباري(6: 136) ]</w:t>
      </w:r>
      <w:r w:rsidR="008D581A" w:rsidRPr="0052634A">
        <w:rPr>
          <w:rFonts w:hint="cs"/>
          <w:rtl/>
        </w:rPr>
        <w:t xml:space="preserve">، </w:t>
      </w:r>
      <w:r w:rsidRPr="0052634A">
        <w:rPr>
          <w:rFonts w:hint="cs"/>
          <w:bCs/>
          <w:rtl/>
        </w:rPr>
        <w:t>(31) وقال الإمام العَيْني أحد شراح صحيح البخاري</w:t>
      </w:r>
      <w:r w:rsidRPr="0052634A">
        <w:rPr>
          <w:rFonts w:hint="cs"/>
          <w:rtl/>
        </w:rPr>
        <w:t xml:space="preserve"> (855 هـ) : (ولا يدل قوله تعالى: {وكان عرشه على الماء} على أنه - تعالى- حالّ عليه</w:t>
      </w:r>
      <w:r w:rsidR="008D581A" w:rsidRPr="0052634A">
        <w:rPr>
          <w:rFonts w:hint="cs"/>
          <w:rtl/>
        </w:rPr>
        <w:t xml:space="preserve">، </w:t>
      </w:r>
      <w:r w:rsidRPr="0052634A">
        <w:rPr>
          <w:rFonts w:hint="cs"/>
          <w:rtl/>
        </w:rPr>
        <w:t>وإنما أخبر عن العرش خاصة بأنه على الماء</w:t>
      </w:r>
      <w:r w:rsidR="008D581A" w:rsidRPr="0052634A">
        <w:rPr>
          <w:rFonts w:hint="cs"/>
          <w:rtl/>
        </w:rPr>
        <w:t xml:space="preserve">، </w:t>
      </w:r>
      <w:r w:rsidRPr="0052634A">
        <w:rPr>
          <w:rFonts w:hint="cs"/>
          <w:rtl/>
        </w:rPr>
        <w:t>ولم يخبر عن نفسه بأنه حال عليه</w:t>
      </w:r>
      <w:r w:rsidR="008D581A" w:rsidRPr="0052634A">
        <w:rPr>
          <w:rFonts w:hint="cs"/>
          <w:rtl/>
        </w:rPr>
        <w:t xml:space="preserve">، </w:t>
      </w:r>
      <w:r w:rsidRPr="0052634A">
        <w:rPr>
          <w:rFonts w:hint="cs"/>
          <w:rtl/>
        </w:rPr>
        <w:t>تعالى الله عن ذلك</w:t>
      </w:r>
      <w:r w:rsidR="008D581A" w:rsidRPr="0052634A">
        <w:rPr>
          <w:rFonts w:hint="cs"/>
          <w:rtl/>
        </w:rPr>
        <w:t xml:space="preserve">، </w:t>
      </w:r>
      <w:r w:rsidRPr="0052634A">
        <w:rPr>
          <w:rFonts w:hint="cs"/>
          <w:rtl/>
        </w:rPr>
        <w:t>لأنه لم يكن له حاجة إليه " اهـ. [عمدة القاري (مجلد 12: 25: 111) ]</w:t>
      </w:r>
      <w:r w:rsidR="008D581A" w:rsidRPr="0052634A">
        <w:rPr>
          <w:rFonts w:hint="cs"/>
          <w:rtl/>
        </w:rPr>
        <w:t xml:space="preserve">، </w:t>
      </w:r>
      <w:r w:rsidRPr="0052634A">
        <w:rPr>
          <w:rFonts w:hint="cs"/>
          <w:bCs/>
          <w:rtl/>
        </w:rPr>
        <w:t>وقال أيضا</w:t>
      </w:r>
      <w:r w:rsidRPr="0052634A">
        <w:rPr>
          <w:rFonts w:hint="cs"/>
          <w:rtl/>
        </w:rPr>
        <w:t>: (تقرر أن الله ليس بجسم</w:t>
      </w:r>
      <w:r w:rsidR="008D581A" w:rsidRPr="0052634A">
        <w:rPr>
          <w:rFonts w:hint="cs"/>
          <w:rtl/>
        </w:rPr>
        <w:t xml:space="preserve">، </w:t>
      </w:r>
      <w:r w:rsidRPr="0052634A">
        <w:rPr>
          <w:rFonts w:hint="cs"/>
          <w:rtl/>
        </w:rPr>
        <w:t>فلا يحتاج إلى مكان يستقر فيه</w:t>
      </w:r>
      <w:r w:rsidR="008D581A" w:rsidRPr="0052634A">
        <w:rPr>
          <w:rFonts w:hint="cs"/>
          <w:rtl/>
        </w:rPr>
        <w:t xml:space="preserve">، </w:t>
      </w:r>
      <w:r w:rsidRPr="0052634A">
        <w:rPr>
          <w:rFonts w:hint="cs"/>
          <w:rtl/>
        </w:rPr>
        <w:t>فقد كان ولا مكان) أ ه [عمدة القاري (مجلد 12: 25: 117) ]</w:t>
      </w:r>
      <w:r w:rsidR="008D581A" w:rsidRPr="0052634A">
        <w:rPr>
          <w:rFonts w:hint="cs"/>
          <w:rtl/>
        </w:rPr>
        <w:t xml:space="preserve">، </w:t>
      </w:r>
      <w:r w:rsidRPr="0052634A">
        <w:rPr>
          <w:rFonts w:hint="cs"/>
          <w:bCs/>
          <w:rtl/>
        </w:rPr>
        <w:t>(32) وقال الحافظ السخاوي</w:t>
      </w:r>
      <w:r w:rsidRPr="0052634A">
        <w:rPr>
          <w:rFonts w:hint="cs"/>
          <w:rtl/>
        </w:rPr>
        <w:t xml:space="preserve"> (902 هـ) : (قال شيخنا- يعني الحافظ ابن حجر-: إن علم الله يشمل جميع الأقطار</w:t>
      </w:r>
      <w:r w:rsidR="008D581A" w:rsidRPr="0052634A">
        <w:rPr>
          <w:rFonts w:hint="cs"/>
          <w:rtl/>
        </w:rPr>
        <w:t xml:space="preserve">، </w:t>
      </w:r>
      <w:r w:rsidRPr="0052634A">
        <w:rPr>
          <w:rFonts w:hint="cs"/>
          <w:rtl/>
        </w:rPr>
        <w:t>والله سبحانه وتعالى منزه عن الحلول في الأماكن</w:t>
      </w:r>
      <w:r w:rsidR="008D581A" w:rsidRPr="0052634A">
        <w:rPr>
          <w:rFonts w:hint="cs"/>
          <w:rtl/>
        </w:rPr>
        <w:t xml:space="preserve">، </w:t>
      </w:r>
      <w:r w:rsidRPr="0052634A">
        <w:rPr>
          <w:rFonts w:hint="cs"/>
          <w:rtl/>
        </w:rPr>
        <w:t>فإنه سبحانه وتعالى كان قبل أن تحدث الأماكن) أهـ. [المقاصد الحسنة (رقم 886</w:t>
      </w:r>
      <w:r w:rsidR="008D581A" w:rsidRPr="0052634A">
        <w:rPr>
          <w:rFonts w:hint="cs"/>
          <w:rtl/>
        </w:rPr>
        <w:t xml:space="preserve">، </w:t>
      </w:r>
      <w:r w:rsidRPr="0052634A">
        <w:rPr>
          <w:rFonts w:hint="cs"/>
          <w:rtl/>
        </w:rPr>
        <w:t>ص: 342) ]</w:t>
      </w:r>
      <w:r w:rsidR="008D581A" w:rsidRPr="0052634A">
        <w:rPr>
          <w:rFonts w:hint="cs"/>
          <w:rtl/>
        </w:rPr>
        <w:t xml:space="preserve">، </w:t>
      </w:r>
      <w:r w:rsidRPr="0052634A">
        <w:rPr>
          <w:rFonts w:hint="cs"/>
          <w:bCs/>
          <w:rtl/>
        </w:rPr>
        <w:t>(33) وقال الحافظ جلال الدين السيوطي</w:t>
      </w:r>
      <w:r w:rsidRPr="0052634A">
        <w:rPr>
          <w:rFonts w:hint="cs"/>
          <w:rtl/>
        </w:rPr>
        <w:t xml:space="preserve"> (911 هـ) عند شرح حديث: (أقرب ما يكون العبد من ربه وهو ساجد) : (قال القرطبي: هذا أقرب بالرتبة والكرامة لا بالمسافة</w:t>
      </w:r>
      <w:r w:rsidR="008D581A" w:rsidRPr="0052634A">
        <w:rPr>
          <w:rFonts w:hint="cs"/>
          <w:rtl/>
        </w:rPr>
        <w:t xml:space="preserve">، </w:t>
      </w:r>
      <w:r w:rsidRPr="0052634A">
        <w:rPr>
          <w:rFonts w:hint="cs"/>
          <w:rtl/>
        </w:rPr>
        <w:t>لأنه منزه عن المكان والمساحة والزمان. وقال البدر بن الصاحب في تذكرته: في الحديث إشارة إلى نفي الجهة عن الله تعالى) أهـ. [شرح السيوطي لسنن النساني (1: 576) ]</w:t>
      </w:r>
      <w:r w:rsidR="008D581A" w:rsidRPr="0052634A">
        <w:rPr>
          <w:rFonts w:hint="cs"/>
          <w:rtl/>
        </w:rPr>
        <w:t xml:space="preserve">، </w:t>
      </w:r>
      <w:r w:rsidRPr="0052634A">
        <w:rPr>
          <w:rFonts w:hint="cs"/>
          <w:bCs/>
          <w:rtl/>
        </w:rPr>
        <w:t>(34) وقال الإمام القسطلاني</w:t>
      </w:r>
      <w:r w:rsidRPr="0052634A">
        <w:rPr>
          <w:rFonts w:hint="cs"/>
          <w:rtl/>
        </w:rPr>
        <w:t xml:space="preserve"> (933هـ) في شرحه على صحيح البخاري: (ذات الله منزه عن المكان والجهة) أهـ. [إرشاد الساري </w:t>
      </w:r>
      <w:r w:rsidRPr="0052634A">
        <w:rPr>
          <w:rFonts w:hint="cs"/>
          <w:rtl/>
        </w:rPr>
        <w:lastRenderedPageBreak/>
        <w:t>(15: 451) ]</w:t>
      </w:r>
      <w:r w:rsidR="008D581A" w:rsidRPr="0052634A">
        <w:rPr>
          <w:rFonts w:hint="cs"/>
          <w:rtl/>
        </w:rPr>
        <w:t xml:space="preserve">، </w:t>
      </w:r>
      <w:r w:rsidRPr="0052634A">
        <w:rPr>
          <w:rFonts w:hint="cs"/>
          <w:bCs/>
          <w:rtl/>
        </w:rPr>
        <w:t>(35) وقال الإمام القاضي أبو زكريا الأنصاري</w:t>
      </w:r>
      <w:r w:rsidRPr="0052634A">
        <w:rPr>
          <w:rFonts w:hint="cs"/>
          <w:rtl/>
        </w:rPr>
        <w:t xml:space="preserve"> (926 هـ) : (إن الله ليس بجسم ولا عَرَض ولا في مكان ولا زمان) أهـ [حاشية الرسالة القشيرية (ص: 2) ]</w:t>
      </w:r>
      <w:r w:rsidR="008D581A" w:rsidRPr="0052634A">
        <w:rPr>
          <w:rFonts w:hint="cs"/>
          <w:rtl/>
        </w:rPr>
        <w:t xml:space="preserve">، </w:t>
      </w:r>
      <w:r w:rsidRPr="0052634A">
        <w:rPr>
          <w:rFonts w:hint="cs"/>
          <w:rtl/>
        </w:rPr>
        <w:t>وقال أيضا: (لا مكان له - سبحانه - كما لا زمان له لأنه الخالق لكل مكان وزمان) أهـ [المصدر السابق: (ص: 5) ]</w:t>
      </w:r>
      <w:r w:rsidR="008D581A" w:rsidRPr="0052634A">
        <w:rPr>
          <w:rFonts w:hint="cs"/>
          <w:rtl/>
        </w:rPr>
        <w:t xml:space="preserve">، </w:t>
      </w:r>
    </w:p>
    <w:p w14:paraId="033229AA" w14:textId="5AF77E1E" w:rsidR="00ED33C2" w:rsidRPr="0052634A" w:rsidRDefault="00ED33C2" w:rsidP="00ED33C2">
      <w:pPr>
        <w:rPr>
          <w:b/>
        </w:rPr>
      </w:pPr>
      <w:r w:rsidRPr="0052634A">
        <w:rPr>
          <w:rFonts w:hint="cs"/>
          <w:bCs/>
          <w:rtl/>
        </w:rPr>
        <w:t xml:space="preserve">[5]: من أقوال العلماء في التنزيه عن </w:t>
      </w:r>
      <w:r w:rsidRPr="0052634A">
        <w:rPr>
          <w:rFonts w:hint="cs"/>
          <w:bCs/>
          <w:rtl/>
          <w:lang w:bidi="ar-KW"/>
        </w:rPr>
        <w:t xml:space="preserve">الحركة والسكون: </w:t>
      </w:r>
      <w:r w:rsidRPr="0052634A">
        <w:rPr>
          <w:rFonts w:hint="cs"/>
          <w:bCs/>
          <w:rtl/>
        </w:rPr>
        <w:t>قال الإمام أبو المظفر الإسفراييني</w:t>
      </w:r>
      <w:r w:rsidRPr="0052634A">
        <w:rPr>
          <w:rFonts w:hint="cs"/>
          <w:rtl/>
        </w:rPr>
        <w:t>: (الباب الخامس عشر في بيان اعتقاد أهل السنة والجماعة: وأن تعلم أن كل ما دل على حدوث شيء من الحد</w:t>
      </w:r>
      <w:r w:rsidR="008D581A" w:rsidRPr="0052634A">
        <w:rPr>
          <w:rFonts w:hint="cs"/>
          <w:rtl/>
        </w:rPr>
        <w:t xml:space="preserve">، </w:t>
      </w:r>
      <w:r w:rsidRPr="0052634A">
        <w:rPr>
          <w:rFonts w:hint="cs"/>
          <w:rtl/>
        </w:rPr>
        <w:t>والنهاية</w:t>
      </w:r>
      <w:r w:rsidR="008D581A" w:rsidRPr="0052634A">
        <w:rPr>
          <w:rFonts w:hint="cs"/>
          <w:rtl/>
        </w:rPr>
        <w:t xml:space="preserve">، </w:t>
      </w:r>
      <w:r w:rsidRPr="0052634A">
        <w:rPr>
          <w:rFonts w:hint="cs"/>
          <w:rtl/>
        </w:rPr>
        <w:t>والمكان</w:t>
      </w:r>
      <w:r w:rsidR="008D581A" w:rsidRPr="0052634A">
        <w:rPr>
          <w:rFonts w:hint="cs"/>
          <w:rtl/>
        </w:rPr>
        <w:t xml:space="preserve">، </w:t>
      </w:r>
      <w:r w:rsidRPr="0052634A">
        <w:rPr>
          <w:rFonts w:hint="cs"/>
          <w:rtl/>
        </w:rPr>
        <w:t>والجهة</w:t>
      </w:r>
      <w:r w:rsidR="008D581A" w:rsidRPr="0052634A">
        <w:rPr>
          <w:rFonts w:hint="cs"/>
          <w:rtl/>
        </w:rPr>
        <w:t xml:space="preserve">، </w:t>
      </w:r>
      <w:r w:rsidRPr="0052634A">
        <w:rPr>
          <w:rFonts w:hint="cs"/>
          <w:rtl/>
        </w:rPr>
        <w:t>والسكون</w:t>
      </w:r>
      <w:r w:rsidR="008D581A" w:rsidRPr="0052634A">
        <w:rPr>
          <w:rFonts w:hint="cs"/>
          <w:rtl/>
        </w:rPr>
        <w:t xml:space="preserve">، </w:t>
      </w:r>
      <w:r w:rsidRPr="0052634A">
        <w:rPr>
          <w:rFonts w:hint="cs"/>
          <w:rtl/>
        </w:rPr>
        <w:t>والحركة</w:t>
      </w:r>
      <w:r w:rsidR="008D581A" w:rsidRPr="0052634A">
        <w:rPr>
          <w:rFonts w:hint="cs"/>
          <w:rtl/>
        </w:rPr>
        <w:t xml:space="preserve">، </w:t>
      </w:r>
      <w:r w:rsidRPr="0052634A">
        <w:rPr>
          <w:rFonts w:hint="cs"/>
          <w:rtl/>
        </w:rPr>
        <w:t>فهو مستحيل عليه سبحانه وتعالى</w:t>
      </w:r>
      <w:r w:rsidR="008D581A" w:rsidRPr="0052634A">
        <w:rPr>
          <w:rFonts w:hint="cs"/>
          <w:rtl/>
        </w:rPr>
        <w:t xml:space="preserve">، </w:t>
      </w:r>
      <w:r w:rsidRPr="0052634A">
        <w:rPr>
          <w:rFonts w:hint="cs"/>
          <w:rtl/>
        </w:rPr>
        <w:t>لأن ما لا يكون محدثا لا يجوز عليه ما هو دليل على الحدوث " أهـ [التبصير في الدين ص161]</w:t>
      </w:r>
      <w:r w:rsidR="008D581A" w:rsidRPr="0052634A">
        <w:rPr>
          <w:rFonts w:hint="cs"/>
          <w:rtl/>
          <w:lang w:bidi="ar-KW"/>
        </w:rPr>
        <w:t xml:space="preserve">، </w:t>
      </w:r>
      <w:r w:rsidRPr="0052634A">
        <w:rPr>
          <w:rFonts w:hint="cs"/>
          <w:bCs/>
          <w:rtl/>
        </w:rPr>
        <w:t>وقال الإمام أبو حامد الغزالي</w:t>
      </w:r>
      <w:r w:rsidRPr="0052634A">
        <w:rPr>
          <w:rFonts w:hint="cs"/>
          <w:rtl/>
        </w:rPr>
        <w:t xml:space="preserve"> (505 هـ) : (تعالى [الله]عن أن يحويه مكان</w:t>
      </w:r>
      <w:r w:rsidR="008D581A" w:rsidRPr="0052634A">
        <w:rPr>
          <w:rFonts w:hint="cs"/>
          <w:rtl/>
        </w:rPr>
        <w:t xml:space="preserve">، </w:t>
      </w:r>
      <w:r w:rsidRPr="0052634A">
        <w:rPr>
          <w:rFonts w:hint="cs"/>
          <w:rtl/>
        </w:rPr>
        <w:t>كما تقدس عن أن يحده زمان</w:t>
      </w:r>
      <w:r w:rsidR="008D581A" w:rsidRPr="0052634A">
        <w:rPr>
          <w:rFonts w:hint="cs"/>
          <w:rtl/>
        </w:rPr>
        <w:t xml:space="preserve">، </w:t>
      </w:r>
      <w:r w:rsidRPr="0052634A">
        <w:rPr>
          <w:rFonts w:hint="cs"/>
          <w:rtl/>
        </w:rPr>
        <w:t>بل كان قبل أن خلق الزمان والمكان وهو الان على ما عليه كان) اهـ.[إحياء علوم الدين: كتاب قواعد العقائد</w:t>
      </w:r>
      <w:r w:rsidR="008D581A" w:rsidRPr="0052634A">
        <w:rPr>
          <w:rFonts w:hint="cs"/>
          <w:rtl/>
        </w:rPr>
        <w:t xml:space="preserve">، </w:t>
      </w:r>
      <w:r w:rsidRPr="0052634A">
        <w:rPr>
          <w:rFonts w:hint="cs"/>
          <w:rtl/>
        </w:rPr>
        <w:t>(1: 108) ]</w:t>
      </w:r>
      <w:r w:rsidR="008D581A" w:rsidRPr="0052634A">
        <w:rPr>
          <w:rFonts w:hint="cs"/>
          <w:rtl/>
        </w:rPr>
        <w:t xml:space="preserve">، </w:t>
      </w:r>
      <w:r w:rsidRPr="0052634A">
        <w:rPr>
          <w:rFonts w:hint="cs"/>
          <w:bCs/>
          <w:rtl/>
        </w:rPr>
        <w:t>وقال أيضا</w:t>
      </w:r>
      <w:r w:rsidRPr="0052634A">
        <w:rPr>
          <w:rFonts w:hint="cs"/>
          <w:rtl/>
        </w:rPr>
        <w:t>: (الأصل السابع: العلم بأن الله تعالى منزه الذات عن الاختصاص بالجهات</w:t>
      </w:r>
      <w:r w:rsidR="008D581A" w:rsidRPr="0052634A">
        <w:rPr>
          <w:rFonts w:hint="cs"/>
          <w:rtl/>
        </w:rPr>
        <w:t xml:space="preserve">، </w:t>
      </w:r>
      <w:r w:rsidRPr="0052634A">
        <w:rPr>
          <w:rFonts w:hint="cs"/>
          <w:rtl/>
        </w:rPr>
        <w:t>فإن الجهة إما فوق وإما أسفل وإما يمين وإما شمال أو قدّام أو خلف</w:t>
      </w:r>
      <w:r w:rsidR="008D581A" w:rsidRPr="0052634A">
        <w:rPr>
          <w:rFonts w:hint="cs"/>
          <w:rtl/>
        </w:rPr>
        <w:t xml:space="preserve">، </w:t>
      </w:r>
      <w:r w:rsidRPr="0052634A">
        <w:rPr>
          <w:rFonts w:hint="cs"/>
          <w:rtl/>
        </w:rPr>
        <w:t>وهذه الجهات هو الذي خلقها وأحدثها بواسطة خلق الإنسان إذ خلق له طرفين أحدهما يعتمد على الأرض ويسمى رجلا</w:t>
      </w:r>
      <w:r w:rsidR="008D581A" w:rsidRPr="0052634A">
        <w:rPr>
          <w:rFonts w:hint="cs"/>
          <w:rtl/>
        </w:rPr>
        <w:t xml:space="preserve">، </w:t>
      </w:r>
      <w:r w:rsidRPr="0052634A">
        <w:rPr>
          <w:rFonts w:hint="cs"/>
          <w:rtl/>
        </w:rPr>
        <w:t>والاخر يقابله ويس مى رأسا</w:t>
      </w:r>
      <w:r w:rsidR="008D581A" w:rsidRPr="0052634A">
        <w:rPr>
          <w:rFonts w:hint="cs"/>
          <w:rtl/>
        </w:rPr>
        <w:t xml:space="preserve">، </w:t>
      </w:r>
      <w:r w:rsidRPr="0052634A">
        <w:rPr>
          <w:rFonts w:hint="cs"/>
          <w:rtl/>
        </w:rPr>
        <w:t>فحدث اسم الفوق لما يلي جهة الرأس واسم السفل لما يلي جهة الرِّجل</w:t>
      </w:r>
      <w:r w:rsidR="008D581A" w:rsidRPr="0052634A">
        <w:rPr>
          <w:rFonts w:hint="cs"/>
          <w:rtl/>
        </w:rPr>
        <w:t xml:space="preserve">، </w:t>
      </w:r>
      <w:r w:rsidRPr="0052634A">
        <w:rPr>
          <w:rFonts w:hint="cs"/>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8D581A" w:rsidRPr="0052634A">
        <w:rPr>
          <w:rFonts w:hint="cs"/>
          <w:rtl/>
        </w:rPr>
        <w:t xml:space="preserve">، </w:t>
      </w:r>
      <w:r w:rsidRPr="0052634A">
        <w:rPr>
          <w:rFonts w:hint="cs"/>
          <w:rtl/>
        </w:rPr>
        <w:t>فحدث اسم اليمين للأقوى واسم الشمال لما يقابله وتسمى الجهة التي تلي اليمين يمينا والأخرى شمالا</w:t>
      </w:r>
      <w:r w:rsidR="008D581A" w:rsidRPr="0052634A">
        <w:rPr>
          <w:rFonts w:hint="cs"/>
          <w:rtl/>
        </w:rPr>
        <w:t xml:space="preserve">، </w:t>
      </w:r>
      <w:r w:rsidRPr="0052634A">
        <w:rPr>
          <w:rFonts w:hint="cs"/>
          <w:rtl/>
        </w:rPr>
        <w:t>وخلق له جانبين يبصر من أحدهما ويتحرّك إليه فحدث اسم القدّام للجهة التي يتقدم إليها بالحركة واسم الخلف لما يقابلها</w:t>
      </w:r>
      <w:r w:rsidR="008D581A" w:rsidRPr="0052634A">
        <w:rPr>
          <w:rFonts w:hint="cs"/>
          <w:rtl/>
        </w:rPr>
        <w:t xml:space="preserve">، </w:t>
      </w:r>
      <w:r w:rsidRPr="0052634A">
        <w:rPr>
          <w:rFonts w:hint="cs"/>
          <w:rtl/>
        </w:rPr>
        <w:t>فالجهات حادثة بحدوث الإنسان. ثم قال: "فكيف كان في الأزل مختصًا بجهة والجهة حادثة؟ أو كيف صار مختصا بجهة بعد أن لم يكن له؟ أبأن خلق العالم فوقه</w:t>
      </w:r>
      <w:r w:rsidR="008D581A" w:rsidRPr="0052634A">
        <w:rPr>
          <w:rFonts w:hint="cs"/>
          <w:rtl/>
        </w:rPr>
        <w:t xml:space="preserve">، </w:t>
      </w:r>
      <w:r w:rsidRPr="0052634A">
        <w:rPr>
          <w:rFonts w:hint="cs"/>
          <w:rtl/>
        </w:rPr>
        <w:t>ويتعالى عن أن يكون له فوق إذ تعالى أن يكون له رأس</w:t>
      </w:r>
      <w:r w:rsidR="008D581A" w:rsidRPr="0052634A">
        <w:rPr>
          <w:rFonts w:hint="cs"/>
          <w:rtl/>
        </w:rPr>
        <w:t xml:space="preserve">، </w:t>
      </w:r>
      <w:r w:rsidRPr="0052634A">
        <w:rPr>
          <w:rFonts w:hint="cs"/>
          <w:rtl/>
        </w:rPr>
        <w:t>والفوق عبارة عما يكون جهة الرأس</w:t>
      </w:r>
      <w:r w:rsidR="008D581A" w:rsidRPr="0052634A">
        <w:rPr>
          <w:rFonts w:hint="cs"/>
          <w:rtl/>
        </w:rPr>
        <w:t xml:space="preserve">، </w:t>
      </w:r>
      <w:r w:rsidRPr="0052634A">
        <w:rPr>
          <w:rFonts w:hint="cs"/>
          <w:rtl/>
        </w:rPr>
        <w:t>أو خلق العالم تحته</w:t>
      </w:r>
      <w:r w:rsidR="008D581A" w:rsidRPr="0052634A">
        <w:rPr>
          <w:rFonts w:hint="cs"/>
          <w:rtl/>
        </w:rPr>
        <w:t xml:space="preserve">، </w:t>
      </w:r>
      <w:r w:rsidRPr="0052634A">
        <w:rPr>
          <w:rFonts w:hint="cs"/>
          <w:rtl/>
        </w:rPr>
        <w:t>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8D581A" w:rsidRPr="0052634A">
        <w:rPr>
          <w:rFonts w:hint="cs"/>
          <w:rtl/>
        </w:rPr>
        <w:t xml:space="preserve">، </w:t>
      </w:r>
      <w:r w:rsidRPr="0052634A">
        <w:rPr>
          <w:rFonts w:hint="cs"/>
          <w:rtl/>
        </w:rPr>
        <w:t>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8D581A" w:rsidRPr="0052634A">
        <w:rPr>
          <w:rFonts w:hint="cs"/>
          <w:rtl/>
        </w:rPr>
        <w:t xml:space="preserve">، </w:t>
      </w:r>
      <w:r w:rsidRPr="0052634A">
        <w:rPr>
          <w:rFonts w:hint="cs"/>
          <w:rtl/>
        </w:rPr>
        <w:t xml:space="preserve">وكل محاذ لجسم فإما أن يكون مثله أو أصغر منه أو أكبر وكل ذلك تقدير محوج </w:t>
      </w:r>
      <w:r w:rsidRPr="0052634A">
        <w:rPr>
          <w:rFonts w:hint="cs"/>
          <w:rtl/>
        </w:rPr>
        <w:lastRenderedPageBreak/>
        <w:t>بالضرورة إلى مقدّر ويتعالى عنه الخالق الواحد المدبّر</w:t>
      </w:r>
      <w:r w:rsidR="008D581A" w:rsidRPr="0052634A">
        <w:rPr>
          <w:rFonts w:hint="cs"/>
          <w:rtl/>
        </w:rPr>
        <w:t xml:space="preserve">، </w:t>
      </w:r>
      <w:r w:rsidRPr="0052634A">
        <w:rPr>
          <w:rFonts w:hint="cs"/>
          <w:rtl/>
        </w:rPr>
        <w:t>فأما رفع الأيدي عند السؤال إلى جهة السماء فهو لأنها قبلة الدعاء</w:t>
      </w:r>
      <w:r w:rsidR="008D581A" w:rsidRPr="0052634A">
        <w:rPr>
          <w:rFonts w:hint="cs"/>
          <w:rtl/>
        </w:rPr>
        <w:t xml:space="preserve">، </w:t>
      </w:r>
      <w:r w:rsidRPr="0052634A">
        <w:rPr>
          <w:rFonts w:hint="cs"/>
          <w:rtl/>
        </w:rPr>
        <w:t>وفيه أيضا اشاره إلى ما هو وصف للمدعو من الجلال و الكبرياء تنبيها بقصد جهة العلو على صفة المجد والعلاء</w:t>
      </w:r>
      <w:r w:rsidR="008D581A" w:rsidRPr="0052634A">
        <w:rPr>
          <w:rFonts w:hint="cs"/>
          <w:rtl/>
        </w:rPr>
        <w:t xml:space="preserve">، </w:t>
      </w:r>
      <w:r w:rsidRPr="0052634A">
        <w:rPr>
          <w:rFonts w:hint="cs"/>
          <w:rtl/>
        </w:rPr>
        <w:t>فإنه تعالى فوق كل موجود بالقهر والاستيلاء" اهـ [إحياء علوم الدين: (1: 128) ]</w:t>
      </w:r>
      <w:r w:rsidR="008D581A" w:rsidRPr="0052634A">
        <w:rPr>
          <w:rFonts w:hint="cs"/>
          <w:rtl/>
        </w:rPr>
        <w:t xml:space="preserve">، </w:t>
      </w:r>
      <w:r w:rsidRPr="0052634A">
        <w:rPr>
          <w:rFonts w:hint="cs"/>
          <w:bCs/>
          <w:rtl/>
        </w:rPr>
        <w:t xml:space="preserve">وقال القاضي أبو بكر بن العربي المالكي الأندلسي </w:t>
      </w:r>
      <w:r w:rsidRPr="0052634A">
        <w:rPr>
          <w:rFonts w:hint="cs"/>
          <w:rtl/>
        </w:rPr>
        <w:t>(543 هـ) : (البارئ تعالى يتقدس عن أن يُحَدّ بالجهات أو تكتنفه الأقطار) اهـ. [القبس في شرح الموطأ: ج 1: 395]</w:t>
      </w:r>
      <w:r w:rsidR="008D581A" w:rsidRPr="0052634A">
        <w:rPr>
          <w:rFonts w:hint="cs"/>
          <w:rtl/>
        </w:rPr>
        <w:t xml:space="preserve">، </w:t>
      </w:r>
      <w:r w:rsidRPr="0052634A">
        <w:rPr>
          <w:rFonts w:hint="cs"/>
          <w:bCs/>
          <w:rtl/>
        </w:rPr>
        <w:t>وقال أيضا</w:t>
      </w:r>
      <w:r w:rsidRPr="0052634A">
        <w:rPr>
          <w:rFonts w:hint="cs"/>
          <w:rtl/>
        </w:rPr>
        <w:t>: (إن الله سبحانه منزه عن الحركـة والانتقال لأنه لا يحويه مكان كما لا يشتمل عليه زمان</w:t>
      </w:r>
      <w:r w:rsidR="008D581A" w:rsidRPr="0052634A">
        <w:rPr>
          <w:rFonts w:hint="cs"/>
          <w:rtl/>
        </w:rPr>
        <w:t xml:space="preserve">، </w:t>
      </w:r>
      <w:r w:rsidRPr="0052634A">
        <w:rPr>
          <w:rFonts w:hint="cs"/>
          <w:rtl/>
        </w:rPr>
        <w:t>ولا يشغل حيزا كما لا يدنو إلى مسافة بشيء</w:t>
      </w:r>
      <w:r w:rsidR="008D581A" w:rsidRPr="0052634A">
        <w:rPr>
          <w:rFonts w:hint="cs"/>
          <w:rtl/>
        </w:rPr>
        <w:t xml:space="preserve">، </w:t>
      </w:r>
      <w:r w:rsidRPr="0052634A">
        <w:rPr>
          <w:rFonts w:hint="cs"/>
          <w:rtl/>
        </w:rPr>
        <w:t>متقدس الذات عن الآفات منزه عن التغيير</w:t>
      </w:r>
      <w:r w:rsidR="008D581A" w:rsidRPr="0052634A">
        <w:rPr>
          <w:rFonts w:hint="cs"/>
          <w:rtl/>
        </w:rPr>
        <w:t xml:space="preserve">، </w:t>
      </w:r>
      <w:r w:rsidRPr="0052634A">
        <w:rPr>
          <w:rFonts w:hint="cs"/>
          <w:rtl/>
        </w:rPr>
        <w:t>وهذه عقيدة مستقرة في القلوب ثابتة بواضح الدليل) اهـ. [القبس في شرح الموطأ: ج 1: 289]</w:t>
      </w:r>
      <w:r w:rsidR="008D581A" w:rsidRPr="0052634A">
        <w:rPr>
          <w:rFonts w:hint="cs"/>
          <w:rtl/>
        </w:rPr>
        <w:t xml:space="preserve">، </w:t>
      </w:r>
      <w:r w:rsidRPr="0052634A">
        <w:rPr>
          <w:rFonts w:hint="cs"/>
          <w:bCs/>
          <w:rtl/>
        </w:rPr>
        <w:t>وقال أيضا</w:t>
      </w:r>
      <w:r w:rsidRPr="0052634A">
        <w:rPr>
          <w:rFonts w:hint="cs"/>
          <w:rtl/>
        </w:rPr>
        <w:t>: (الله تعالى يتقدس عن أن يحد بالجهات) أهـ [القبس في شرح الموطأ: ج 1: 395]</w:t>
      </w:r>
      <w:r w:rsidR="008D581A" w:rsidRPr="0052634A">
        <w:rPr>
          <w:rFonts w:hint="cs"/>
          <w:rtl/>
        </w:rPr>
        <w:t xml:space="preserve">، </w:t>
      </w:r>
      <w:r w:rsidRPr="0052634A">
        <w:rPr>
          <w:rFonts w:hint="cs"/>
          <w:bCs/>
          <w:rtl/>
        </w:rPr>
        <w:t>وقال أيضا</w:t>
      </w:r>
      <w:r w:rsidRPr="0052634A">
        <w:rPr>
          <w:rFonts w:hint="cs"/>
          <w:rtl/>
        </w:rPr>
        <w:t>: (وان علم الله لا يحل في مكان ولا ينتسب إلى جهة</w:t>
      </w:r>
      <w:r w:rsidR="008D581A" w:rsidRPr="0052634A">
        <w:rPr>
          <w:rFonts w:hint="cs"/>
          <w:rtl/>
        </w:rPr>
        <w:t xml:space="preserve">، </w:t>
      </w:r>
      <w:r w:rsidRPr="0052634A">
        <w:rPr>
          <w:rFonts w:hint="cs"/>
          <w:rtl/>
        </w:rPr>
        <w:t>كما أنه سبحانه كذلك</w:t>
      </w:r>
      <w:r w:rsidR="008D581A" w:rsidRPr="0052634A">
        <w:rPr>
          <w:rFonts w:hint="cs"/>
          <w:rtl/>
        </w:rPr>
        <w:t xml:space="preserve">، </w:t>
      </w:r>
      <w:r w:rsidRPr="0052634A">
        <w:rPr>
          <w:rFonts w:hint="cs"/>
          <w:rtl/>
        </w:rPr>
        <w:t>لكنه يعلم كل شيء في كل موضع وعلى كل حال</w:t>
      </w:r>
      <w:r w:rsidR="008D581A" w:rsidRPr="0052634A">
        <w:rPr>
          <w:rFonts w:hint="cs"/>
          <w:rtl/>
        </w:rPr>
        <w:t xml:space="preserve">، </w:t>
      </w:r>
      <w:r w:rsidRPr="0052634A">
        <w:rPr>
          <w:rFonts w:hint="cs"/>
          <w:rtl/>
        </w:rPr>
        <w:t>فما كان فهو بعلم الله لا يشذ عنه شيء ولا يعزب عن علمه موجود ولا معدوم</w:t>
      </w:r>
      <w:r w:rsidR="008D581A" w:rsidRPr="0052634A">
        <w:rPr>
          <w:rFonts w:hint="cs"/>
          <w:rtl/>
        </w:rPr>
        <w:t xml:space="preserve">، </w:t>
      </w:r>
      <w:r w:rsidRPr="0052634A">
        <w:rPr>
          <w:rFonts w:hint="cs"/>
          <w:rtl/>
        </w:rPr>
        <w:t>والمقصود من الخبر أن نسبة البارئ من الجهات إلى فوق كنسبته إلى تحت</w:t>
      </w:r>
      <w:r w:rsidR="008D581A" w:rsidRPr="0052634A">
        <w:rPr>
          <w:rFonts w:hint="cs"/>
          <w:rtl/>
        </w:rPr>
        <w:t xml:space="preserve">، </w:t>
      </w:r>
      <w:r w:rsidRPr="0052634A">
        <w:rPr>
          <w:rFonts w:hint="cs"/>
          <w:rtl/>
        </w:rPr>
        <w:t>إذ لا ينسب إلى الكون في واحدة منهما بذاته " اهـ. [عارضة الأحوذي بشرح سنن الترمذي: ج 12: 184]</w:t>
      </w:r>
      <w:r w:rsidR="008D581A" w:rsidRPr="0052634A">
        <w:rPr>
          <w:rFonts w:hint="cs"/>
          <w:rtl/>
        </w:rPr>
        <w:t xml:space="preserve">، </w:t>
      </w:r>
      <w:r w:rsidRPr="0052634A">
        <w:rPr>
          <w:rFonts w:hint="cs"/>
          <w:bCs/>
          <w:rtl/>
        </w:rPr>
        <w:t>وقال القاضي عياض المالكي</w:t>
      </w:r>
      <w:r w:rsidRPr="0052634A">
        <w:rPr>
          <w:rFonts w:hint="cs"/>
          <w:rtl/>
        </w:rPr>
        <w:t xml:space="preserve"> (544) : (اعلم أن ما وقع من إضافة الدنو والقرب هنا من الله او إلى الله فليس بدنو مكان ولا قُرب مدى</w:t>
      </w:r>
      <w:r w:rsidR="008D581A" w:rsidRPr="0052634A">
        <w:rPr>
          <w:rFonts w:hint="cs"/>
          <w:rtl/>
        </w:rPr>
        <w:t xml:space="preserve">، </w:t>
      </w:r>
      <w:r w:rsidRPr="0052634A">
        <w:rPr>
          <w:rFonts w:hint="cs"/>
          <w:rtl/>
        </w:rPr>
        <w:t>بل كما ذكرنا عن جعفر بن محمد الصادق: ليس بدُنو حد</w:t>
      </w:r>
      <w:r w:rsidR="008D581A" w:rsidRPr="0052634A">
        <w:rPr>
          <w:rFonts w:hint="cs"/>
          <w:rtl/>
        </w:rPr>
        <w:t xml:space="preserve">، </w:t>
      </w:r>
      <w:r w:rsidRPr="0052634A">
        <w:rPr>
          <w:rFonts w:hint="cs"/>
          <w:rtl/>
        </w:rPr>
        <w:t>صفة المجد والعلاء</w:t>
      </w:r>
      <w:r w:rsidR="008D581A" w:rsidRPr="0052634A">
        <w:rPr>
          <w:rFonts w:hint="cs"/>
          <w:rtl/>
        </w:rPr>
        <w:t xml:space="preserve">، </w:t>
      </w:r>
      <w:r w:rsidRPr="0052634A">
        <w:rPr>
          <w:rFonts w:hint="cs"/>
          <w:rtl/>
        </w:rPr>
        <w:t>فإنه تعالى فوق كل موجود بالقهر والاستيلاء) اهـ [الشفا: ج1: 205]</w:t>
      </w:r>
      <w:r w:rsidR="008D581A" w:rsidRPr="0052634A">
        <w:rPr>
          <w:rFonts w:hint="cs"/>
          <w:rtl/>
        </w:rPr>
        <w:t xml:space="preserve">، </w:t>
      </w:r>
      <w:r w:rsidRPr="0052634A">
        <w:rPr>
          <w:rFonts w:hint="cs"/>
          <w:bCs/>
          <w:rtl/>
        </w:rPr>
        <w:t>وقال الإمام الشهرستاني</w:t>
      </w:r>
      <w:r w:rsidRPr="0052634A">
        <w:rPr>
          <w:rFonts w:hint="cs"/>
          <w:rtl/>
        </w:rPr>
        <w:t xml:space="preserve"> (548هـ) : (فمذهب أهل الحق أن الله سبحانه لا يشبه شيئا من المخلوقات ولا يشبهه شيء منها بوجه من وجوه المشابهة والمماثلة {لَيْسَ كَمِثْلِهِ شَيْءٌ وَهُوَ السَّمِيعُ البَصِيرُ}</w:t>
      </w:r>
      <w:r w:rsidR="008D581A" w:rsidRPr="0052634A">
        <w:rPr>
          <w:rFonts w:hint="cs"/>
          <w:rtl/>
        </w:rPr>
        <w:t xml:space="preserve">، </w:t>
      </w:r>
      <w:r w:rsidRPr="0052634A">
        <w:rPr>
          <w:rFonts w:hint="cs"/>
          <w:rtl/>
        </w:rPr>
        <w:t>فليس البارئ سبحانه بجوهر ولا جسم ولا عرض ولا في مكان ولا في زمان) اهـ.[نهاية الأقدام ص: 103]</w:t>
      </w:r>
      <w:r w:rsidR="008D581A" w:rsidRPr="0052634A">
        <w:rPr>
          <w:rFonts w:hint="cs"/>
          <w:rtl/>
        </w:rPr>
        <w:t xml:space="preserve">، </w:t>
      </w:r>
      <w:r w:rsidRPr="0052634A">
        <w:rPr>
          <w:rFonts w:hint="cs"/>
          <w:bCs/>
          <w:rtl/>
        </w:rPr>
        <w:t>وقال الإمام الحافظ ابن الجوزي الحنبلي</w:t>
      </w:r>
      <w:r w:rsidRPr="0052634A">
        <w:rPr>
          <w:rFonts w:hint="cs"/>
          <w:rtl/>
        </w:rPr>
        <w:t xml:space="preserve"> (597هـ) : (الواجب علينا أن نعتقد أن ذات الله تعالى لا يحويه مكان ولا يوصف بالتغيّر والانتقال) اهـ. [دفع شبه التشبيه (ص: 58) ]</w:t>
      </w:r>
      <w:r w:rsidR="008D581A" w:rsidRPr="0052634A">
        <w:rPr>
          <w:rFonts w:hint="cs"/>
          <w:rtl/>
        </w:rPr>
        <w:t xml:space="preserve">، </w:t>
      </w:r>
      <w:r w:rsidRPr="0052634A">
        <w:rPr>
          <w:rFonts w:hint="cs"/>
          <w:bCs/>
          <w:rtl/>
        </w:rPr>
        <w:t>وقال في صيد الخاطر</w:t>
      </w:r>
      <w:r w:rsidRPr="0052634A">
        <w:rPr>
          <w:rFonts w:hint="cs"/>
          <w:rtl/>
        </w:rPr>
        <w:t>: (فترى أقوامًا يسمعون أخبار الصفات فيحملونها على ما يقتضيه الحس</w:t>
      </w:r>
      <w:r w:rsidR="008D581A" w:rsidRPr="0052634A">
        <w:rPr>
          <w:rFonts w:hint="cs"/>
          <w:rtl/>
        </w:rPr>
        <w:t xml:space="preserve">، </w:t>
      </w:r>
      <w:r w:rsidRPr="0052634A">
        <w:rPr>
          <w:rFonts w:hint="cs"/>
          <w:rtl/>
        </w:rPr>
        <w:t>كقول قائلهم: ينزل بذاته إلى السماء وينتقل</w:t>
      </w:r>
      <w:r w:rsidR="008D581A" w:rsidRPr="0052634A">
        <w:rPr>
          <w:rFonts w:hint="cs"/>
          <w:rtl/>
        </w:rPr>
        <w:t xml:space="preserve">، </w:t>
      </w:r>
      <w:r w:rsidRPr="0052634A">
        <w:rPr>
          <w:rFonts w:hint="cs"/>
          <w:rtl/>
        </w:rPr>
        <w:t>وهذا فهم رديء</w:t>
      </w:r>
      <w:r w:rsidR="008D581A" w:rsidRPr="0052634A">
        <w:rPr>
          <w:rFonts w:hint="cs"/>
          <w:rtl/>
        </w:rPr>
        <w:t xml:space="preserve">، </w:t>
      </w:r>
      <w:r w:rsidRPr="0052634A">
        <w:rPr>
          <w:rFonts w:hint="cs"/>
          <w:rtl/>
        </w:rPr>
        <w:t>لأن المنتقل يكون من مكان إلى مكان</w:t>
      </w:r>
      <w:r w:rsidR="008D581A" w:rsidRPr="0052634A">
        <w:rPr>
          <w:rFonts w:hint="cs"/>
          <w:rtl/>
        </w:rPr>
        <w:t xml:space="preserve">، </w:t>
      </w:r>
      <w:r w:rsidRPr="0052634A">
        <w:rPr>
          <w:rFonts w:hint="cs"/>
          <w:rtl/>
        </w:rPr>
        <w:t>ويوجب ذلك كون المكان أكبر منه</w:t>
      </w:r>
      <w:r w:rsidR="008D581A" w:rsidRPr="0052634A">
        <w:rPr>
          <w:rFonts w:hint="cs"/>
          <w:rtl/>
        </w:rPr>
        <w:t xml:space="preserve">، </w:t>
      </w:r>
      <w:r w:rsidRPr="0052634A">
        <w:rPr>
          <w:rFonts w:hint="cs"/>
          <w:rtl/>
        </w:rPr>
        <w:t>ويلزم منه الحركة</w:t>
      </w:r>
      <w:r w:rsidR="008D581A" w:rsidRPr="0052634A">
        <w:rPr>
          <w:rFonts w:hint="cs"/>
          <w:rtl/>
        </w:rPr>
        <w:t xml:space="preserve">، </w:t>
      </w:r>
      <w:r w:rsidRPr="0052634A">
        <w:rPr>
          <w:rFonts w:hint="cs"/>
          <w:rtl/>
        </w:rPr>
        <w:t>وكل ذلك محال على الحق عز وجل) اهـ [صيد الخاطر: ص: 476]</w:t>
      </w:r>
      <w:r w:rsidR="008D581A" w:rsidRPr="0052634A">
        <w:rPr>
          <w:rFonts w:hint="cs"/>
          <w:rtl/>
        </w:rPr>
        <w:t xml:space="preserve">، </w:t>
      </w:r>
      <w:r w:rsidRPr="0052634A">
        <w:rPr>
          <w:rFonts w:hint="cs"/>
          <w:bCs/>
          <w:rtl/>
        </w:rPr>
        <w:t>وقال في الباز الأشهب</w:t>
      </w:r>
      <w:r w:rsidRPr="0052634A">
        <w:rPr>
          <w:rFonts w:hint="cs"/>
          <w:rtl/>
        </w:rPr>
        <w:t>: (كل من هو في جهة يكون مقدَّرًا محدودًا وهو يتعالى عن ذلك</w:t>
      </w:r>
      <w:r w:rsidR="008D581A" w:rsidRPr="0052634A">
        <w:rPr>
          <w:rFonts w:hint="cs"/>
          <w:rtl/>
        </w:rPr>
        <w:t xml:space="preserve">، </w:t>
      </w:r>
      <w:r w:rsidRPr="0052634A">
        <w:rPr>
          <w:rFonts w:hint="cs"/>
          <w:rtl/>
        </w:rPr>
        <w:t>وإنما الجهات للجواهر والأجسام لأنها أجرام تحتاج إلى جهة</w:t>
      </w:r>
      <w:r w:rsidR="008D581A" w:rsidRPr="0052634A">
        <w:rPr>
          <w:rFonts w:hint="cs"/>
          <w:rtl/>
        </w:rPr>
        <w:t xml:space="preserve">، </w:t>
      </w:r>
      <w:r w:rsidRPr="0052634A">
        <w:rPr>
          <w:rFonts w:hint="cs"/>
          <w:rtl/>
        </w:rPr>
        <w:t>وإذا ثبت بطلان الجهة ثبت بطلان المكان" اهـ.[الباز الأشهب ص 57]</w:t>
      </w:r>
      <w:r w:rsidR="008D581A" w:rsidRPr="0052634A">
        <w:rPr>
          <w:rFonts w:hint="cs"/>
          <w:rtl/>
        </w:rPr>
        <w:t xml:space="preserve">، </w:t>
      </w:r>
      <w:r w:rsidRPr="0052634A">
        <w:rPr>
          <w:rFonts w:hint="cs"/>
          <w:bCs/>
          <w:rtl/>
        </w:rPr>
        <w:t xml:space="preserve">وقال </w:t>
      </w:r>
      <w:r w:rsidRPr="0052634A">
        <w:rPr>
          <w:rFonts w:hint="cs"/>
          <w:bCs/>
          <w:rtl/>
        </w:rPr>
        <w:lastRenderedPageBreak/>
        <w:t>الحافظ ابن عساكر</w:t>
      </w:r>
      <w:r w:rsidRPr="0052634A">
        <w:rPr>
          <w:rFonts w:hint="cs"/>
          <w:rtl/>
        </w:rPr>
        <w:t xml:space="preserve"> (620 هـ) – في درة من تنزيهات العلماء – (موجود قبل الخلق ليس له قبل ولا بعد</w:t>
      </w:r>
      <w:r w:rsidR="008D581A" w:rsidRPr="0052634A">
        <w:rPr>
          <w:rFonts w:hint="cs"/>
          <w:rtl/>
        </w:rPr>
        <w:t xml:space="preserve">، </w:t>
      </w:r>
      <w:r w:rsidRPr="0052634A">
        <w:rPr>
          <w:rFonts w:hint="cs"/>
          <w:rtl/>
        </w:rPr>
        <w:t>ولا فوق ولا تحت</w:t>
      </w:r>
      <w:r w:rsidR="008D581A" w:rsidRPr="0052634A">
        <w:rPr>
          <w:rFonts w:hint="cs"/>
          <w:rtl/>
        </w:rPr>
        <w:t xml:space="preserve">، </w:t>
      </w:r>
      <w:r w:rsidRPr="0052634A">
        <w:rPr>
          <w:rFonts w:hint="cs"/>
          <w:rtl/>
        </w:rPr>
        <w:t>ولا يمين ولا شمال</w:t>
      </w:r>
      <w:r w:rsidR="008D581A" w:rsidRPr="0052634A">
        <w:rPr>
          <w:rFonts w:hint="cs"/>
          <w:rtl/>
        </w:rPr>
        <w:t xml:space="preserve">، </w:t>
      </w:r>
      <w:r w:rsidRPr="0052634A">
        <w:rPr>
          <w:rFonts w:hint="cs"/>
          <w:rtl/>
        </w:rPr>
        <w:t>ولا أمام ولا خلف</w:t>
      </w:r>
      <w:r w:rsidR="008D581A" w:rsidRPr="0052634A">
        <w:rPr>
          <w:rFonts w:hint="cs"/>
          <w:rtl/>
        </w:rPr>
        <w:t xml:space="preserve">، </w:t>
      </w:r>
      <w:r w:rsidRPr="0052634A">
        <w:rPr>
          <w:rFonts w:hint="cs"/>
          <w:rtl/>
        </w:rPr>
        <w:t>ولا كل ولا بعض</w:t>
      </w:r>
      <w:r w:rsidR="008D581A" w:rsidRPr="0052634A">
        <w:rPr>
          <w:rFonts w:hint="cs"/>
          <w:rtl/>
        </w:rPr>
        <w:t xml:space="preserve">، </w:t>
      </w:r>
      <w:r w:rsidRPr="0052634A">
        <w:rPr>
          <w:rFonts w:hint="cs"/>
          <w:rtl/>
        </w:rPr>
        <w:t>ولا يقال متى كان</w:t>
      </w:r>
      <w:r w:rsidR="008D581A" w:rsidRPr="0052634A">
        <w:rPr>
          <w:rFonts w:hint="cs"/>
          <w:rtl/>
        </w:rPr>
        <w:t xml:space="preserve">، </w:t>
      </w:r>
      <w:r w:rsidRPr="0052634A">
        <w:rPr>
          <w:rFonts w:hint="cs"/>
          <w:rtl/>
        </w:rPr>
        <w:t>ولا أين كـان ولا كيف</w:t>
      </w:r>
      <w:r w:rsidR="008D581A" w:rsidRPr="0052634A">
        <w:rPr>
          <w:rFonts w:hint="cs"/>
          <w:rtl/>
        </w:rPr>
        <w:t xml:space="preserve">، </w:t>
      </w:r>
      <w:r w:rsidRPr="0052634A">
        <w:rPr>
          <w:rFonts w:hint="cs"/>
          <w:rtl/>
        </w:rPr>
        <w:t>كان ولا مكان</w:t>
      </w:r>
      <w:r w:rsidR="008D581A" w:rsidRPr="0052634A">
        <w:rPr>
          <w:rFonts w:hint="cs"/>
          <w:rtl/>
        </w:rPr>
        <w:t xml:space="preserve">، </w:t>
      </w:r>
      <w:r w:rsidRPr="0052634A">
        <w:rPr>
          <w:rFonts w:hint="cs"/>
          <w:rtl/>
        </w:rPr>
        <w:t>كون الأكوان</w:t>
      </w:r>
      <w:r w:rsidR="008D581A" w:rsidRPr="0052634A">
        <w:rPr>
          <w:rFonts w:hint="cs"/>
          <w:rtl/>
        </w:rPr>
        <w:t xml:space="preserve">، </w:t>
      </w:r>
      <w:r w:rsidRPr="0052634A">
        <w:rPr>
          <w:rFonts w:hint="cs"/>
          <w:rtl/>
        </w:rPr>
        <w:t>ودبر الزمان</w:t>
      </w:r>
      <w:r w:rsidR="008D581A" w:rsidRPr="0052634A">
        <w:rPr>
          <w:rFonts w:hint="cs"/>
          <w:rtl/>
        </w:rPr>
        <w:t xml:space="preserve">، </w:t>
      </w:r>
      <w:r w:rsidRPr="0052634A">
        <w:rPr>
          <w:rFonts w:hint="cs"/>
          <w:rtl/>
        </w:rPr>
        <w:t>لا يتقيد بالزمان</w:t>
      </w:r>
      <w:r w:rsidR="008D581A" w:rsidRPr="0052634A">
        <w:rPr>
          <w:rFonts w:hint="cs"/>
          <w:rtl/>
        </w:rPr>
        <w:t xml:space="preserve">، </w:t>
      </w:r>
      <w:r w:rsidRPr="0052634A">
        <w:rPr>
          <w:rFonts w:hint="cs"/>
          <w:rtl/>
        </w:rPr>
        <w:t>ولا يتخصص بالمكان) اهـ [طبقات الشافعية (8: 186) ]</w:t>
      </w:r>
      <w:r w:rsidR="008D581A" w:rsidRPr="0052634A">
        <w:rPr>
          <w:rFonts w:hint="cs"/>
          <w:rtl/>
        </w:rPr>
        <w:t xml:space="preserve">، </w:t>
      </w:r>
      <w:r w:rsidRPr="0052634A">
        <w:rPr>
          <w:rFonts w:hint="cs"/>
          <w:bCs/>
          <w:rtl/>
        </w:rPr>
        <w:t xml:space="preserve">وقال سلطان العلماء عبد العزيز بن عبد السلام </w:t>
      </w:r>
      <w:r w:rsidRPr="0052634A">
        <w:rPr>
          <w:rFonts w:hint="cs"/>
          <w:rtl/>
        </w:rPr>
        <w:t>(660 ه) : (ليس [الله تعالى]بجسم مصوَّر</w:t>
      </w:r>
      <w:r w:rsidR="008D581A" w:rsidRPr="0052634A">
        <w:rPr>
          <w:rFonts w:hint="cs"/>
          <w:rtl/>
        </w:rPr>
        <w:t xml:space="preserve">، </w:t>
      </w:r>
      <w:r w:rsidRPr="0052634A">
        <w:rPr>
          <w:rFonts w:hint="cs"/>
          <w:rtl/>
        </w:rPr>
        <w:t>ولا جوهر محدود مُقدَّر</w:t>
      </w:r>
      <w:r w:rsidR="008D581A" w:rsidRPr="0052634A">
        <w:rPr>
          <w:rFonts w:hint="cs"/>
          <w:rtl/>
        </w:rPr>
        <w:t xml:space="preserve">، </w:t>
      </w:r>
      <w:r w:rsidRPr="0052634A">
        <w:rPr>
          <w:rFonts w:hint="cs"/>
          <w:rtl/>
        </w:rPr>
        <w:t>ولا يشبه شيئا</w:t>
      </w:r>
      <w:r w:rsidR="008D581A" w:rsidRPr="0052634A">
        <w:rPr>
          <w:rFonts w:hint="cs"/>
          <w:rtl/>
        </w:rPr>
        <w:t xml:space="preserve">، </w:t>
      </w:r>
      <w:r w:rsidRPr="0052634A">
        <w:rPr>
          <w:rFonts w:hint="cs"/>
          <w:rtl/>
        </w:rPr>
        <w:t>ولا يُشبهه شيء</w:t>
      </w:r>
      <w:r w:rsidR="008D581A" w:rsidRPr="0052634A">
        <w:rPr>
          <w:rFonts w:hint="cs"/>
          <w:rtl/>
        </w:rPr>
        <w:t xml:space="preserve">، </w:t>
      </w:r>
      <w:r w:rsidRPr="0052634A">
        <w:rPr>
          <w:rFonts w:hint="cs"/>
          <w:rtl/>
        </w:rPr>
        <w:t>ولا تحيط به الجهات</w:t>
      </w:r>
      <w:r w:rsidR="008D581A" w:rsidRPr="0052634A">
        <w:rPr>
          <w:rFonts w:hint="cs"/>
          <w:rtl/>
        </w:rPr>
        <w:t xml:space="preserve">، </w:t>
      </w:r>
      <w:r w:rsidRPr="0052634A">
        <w:rPr>
          <w:rFonts w:hint="cs"/>
          <w:rtl/>
        </w:rPr>
        <w:t>ولا تكتنفه الأرضون ولا السموات</w:t>
      </w:r>
      <w:r w:rsidR="008D581A" w:rsidRPr="0052634A">
        <w:rPr>
          <w:rFonts w:hint="cs"/>
          <w:rtl/>
        </w:rPr>
        <w:t xml:space="preserve">، </w:t>
      </w:r>
      <w:r w:rsidRPr="0052634A">
        <w:rPr>
          <w:rFonts w:hint="cs"/>
          <w:rtl/>
        </w:rPr>
        <w:t>كان قبل أن كوَّن المكان ودبَّر الزمان</w:t>
      </w:r>
      <w:r w:rsidR="008D581A" w:rsidRPr="0052634A">
        <w:rPr>
          <w:rFonts w:hint="cs"/>
          <w:rtl/>
        </w:rPr>
        <w:t xml:space="preserve">، </w:t>
      </w:r>
      <w:r w:rsidRPr="0052634A">
        <w:rPr>
          <w:rFonts w:hint="cs"/>
          <w:rtl/>
        </w:rPr>
        <w:t>وهو الآن على ما عليه كان) أهـ [طبقات الشافعية: (8: 219) ]</w:t>
      </w:r>
      <w:r w:rsidR="008D581A" w:rsidRPr="0052634A">
        <w:rPr>
          <w:rFonts w:hint="cs"/>
          <w:rtl/>
        </w:rPr>
        <w:t xml:space="preserve">، </w:t>
      </w:r>
      <w:r w:rsidRPr="0052634A">
        <w:rPr>
          <w:rFonts w:hint="cs"/>
          <w:bCs/>
          <w:rtl/>
        </w:rPr>
        <w:t>وقال الإمام المفسّر محمد بن أحمد الأنصاري القرطبي المالكي</w:t>
      </w:r>
      <w:r w:rsidRPr="0052634A">
        <w:rPr>
          <w:rFonts w:hint="cs"/>
          <w:rtl/>
        </w:rPr>
        <w:t xml:space="preserve"> (671هـ) : (و"العليّ" يراد به علو القدر والمنزلة لا علو المكان</w:t>
      </w:r>
      <w:r w:rsidR="008D581A" w:rsidRPr="0052634A">
        <w:rPr>
          <w:rFonts w:hint="cs"/>
          <w:rtl/>
        </w:rPr>
        <w:t xml:space="preserve">، </w:t>
      </w:r>
      <w:r w:rsidRPr="0052634A">
        <w:rPr>
          <w:rFonts w:hint="cs"/>
          <w:rtl/>
        </w:rPr>
        <w:t>لأنَّ الله منزه عن التحيز) أهـ [الجامع لأحكام القرءان: (3: 278) ]</w:t>
      </w:r>
      <w:r w:rsidR="008D581A" w:rsidRPr="0052634A">
        <w:rPr>
          <w:rFonts w:hint="cs"/>
          <w:rtl/>
        </w:rPr>
        <w:t xml:space="preserve">، </w:t>
      </w:r>
      <w:r w:rsidRPr="0052634A">
        <w:rPr>
          <w:rFonts w:hint="cs"/>
          <w:bCs/>
          <w:rtl/>
        </w:rPr>
        <w:t>وقال أيضًا</w:t>
      </w:r>
      <w:r w:rsidRPr="0052634A">
        <w:rPr>
          <w:rFonts w:hint="cs"/>
          <w:rtl/>
        </w:rPr>
        <w:t xml:space="preserve"> (والقاعدة تنزيهه سبحانه وتعالى عن الحركة والانتقال وشغل الأمكنة) اهـ. [المصدر السابق: (6: 390) ]</w:t>
      </w:r>
      <w:r w:rsidR="008D581A" w:rsidRPr="0052634A">
        <w:rPr>
          <w:rFonts w:hint="cs"/>
          <w:rtl/>
        </w:rPr>
        <w:t xml:space="preserve">، </w:t>
      </w:r>
      <w:r w:rsidRPr="0052634A">
        <w:rPr>
          <w:rFonts w:hint="cs"/>
          <w:bCs/>
          <w:rtl/>
        </w:rPr>
        <w:t>وقال أيضًا</w:t>
      </w:r>
      <w:r w:rsidRPr="0052634A">
        <w:rPr>
          <w:rFonts w:hint="cs"/>
          <w:rtl/>
        </w:rPr>
        <w:t>: (ومعنى: {فوق عباده} [سورة الأنعام: 18] فوقية الاستعلاء بالقهر والغلبة عليهم</w:t>
      </w:r>
      <w:r w:rsidR="008D581A" w:rsidRPr="0052634A">
        <w:rPr>
          <w:rFonts w:hint="cs"/>
          <w:rtl/>
        </w:rPr>
        <w:t xml:space="preserve">، </w:t>
      </w:r>
      <w:r w:rsidRPr="0052634A">
        <w:rPr>
          <w:rFonts w:hint="cs"/>
          <w:rtl/>
        </w:rPr>
        <w:t>أي هم تحت تسخيره لا فوقية مكان" اهـ. [المصدر السابق: (6: 399) ]</w:t>
      </w:r>
      <w:r w:rsidR="008D581A" w:rsidRPr="0052634A">
        <w:rPr>
          <w:rFonts w:hint="cs"/>
          <w:rtl/>
        </w:rPr>
        <w:t xml:space="preserve">، </w:t>
      </w:r>
      <w:r w:rsidRPr="0052634A">
        <w:rPr>
          <w:rFonts w:hint="cs"/>
          <w:rtl/>
        </w:rPr>
        <w:t>وقال أيضًا عند تفسير ءاية: {أَوْ يَأْتِيَ رَبُّكَ أَوْ يَأْتِيَ بَعْضُ ءايَاتِ رَبِّكَ} [سورة الأنعام: 158]: (وليس مجيئه تعالى حركةً ولا انتقالاً ولا زوالاً لأن ذلك إنما يكون إذا كان الجائي جسمًا أو جوهرًا) اهـ. [المصدر السابق: (7: 145) ]</w:t>
      </w:r>
      <w:r w:rsidR="008D581A" w:rsidRPr="0052634A">
        <w:rPr>
          <w:rFonts w:hint="cs"/>
          <w:rtl/>
        </w:rPr>
        <w:t xml:space="preserve">، </w:t>
      </w:r>
      <w:r w:rsidRPr="0052634A">
        <w:rPr>
          <w:rFonts w:hint="cs"/>
          <w:bCs/>
          <w:rtl/>
        </w:rPr>
        <w:t>وقال أيضًا</w:t>
      </w:r>
      <w:r w:rsidRPr="0052634A">
        <w:rPr>
          <w:rFonts w:hint="cs"/>
          <w:rtl/>
        </w:rPr>
        <w:t>: في تفسير آية {وجاء ربّك والملك صفًّا صفًّا}: (والله جل ثناؤه لا يوصف بالتحول من مكان إلى مكان</w:t>
      </w:r>
      <w:r w:rsidR="008D581A" w:rsidRPr="0052634A">
        <w:rPr>
          <w:rFonts w:hint="cs"/>
          <w:rtl/>
        </w:rPr>
        <w:t xml:space="preserve">، </w:t>
      </w:r>
      <w:r w:rsidRPr="0052634A">
        <w:rPr>
          <w:rFonts w:hint="cs"/>
          <w:rtl/>
        </w:rPr>
        <w:t>وأنَّى له التحول والانتقال ولا مكان له ولا أوان</w:t>
      </w:r>
      <w:r w:rsidR="008D581A" w:rsidRPr="0052634A">
        <w:rPr>
          <w:rFonts w:hint="cs"/>
          <w:rtl/>
        </w:rPr>
        <w:t xml:space="preserve">، </w:t>
      </w:r>
      <w:r w:rsidRPr="0052634A">
        <w:rPr>
          <w:rFonts w:hint="cs"/>
          <w:rtl/>
        </w:rPr>
        <w:t>ولا يجري عليه وقت ولا زمان</w:t>
      </w:r>
      <w:r w:rsidR="008D581A" w:rsidRPr="0052634A">
        <w:rPr>
          <w:rFonts w:hint="cs"/>
          <w:rtl/>
        </w:rPr>
        <w:t xml:space="preserve">، </w:t>
      </w:r>
      <w:r w:rsidRPr="0052634A">
        <w:rPr>
          <w:rFonts w:hint="cs"/>
          <w:rtl/>
        </w:rPr>
        <w:t>لأن في جريان الوقت على الشيء فوت الأوقات</w:t>
      </w:r>
      <w:r w:rsidR="008D581A" w:rsidRPr="0052634A">
        <w:rPr>
          <w:rFonts w:hint="cs"/>
          <w:rtl/>
        </w:rPr>
        <w:t xml:space="preserve">، </w:t>
      </w:r>
      <w:r w:rsidRPr="0052634A">
        <w:rPr>
          <w:rFonts w:hint="cs"/>
          <w:rtl/>
        </w:rPr>
        <w:t>ومن فاته شيء فهو عاجز" اهـ. [المصدر السابق: (20: 55) ]</w:t>
      </w:r>
      <w:r w:rsidR="008D581A" w:rsidRPr="0052634A">
        <w:rPr>
          <w:rFonts w:hint="cs"/>
          <w:rtl/>
          <w:lang w:bidi="ar-KW"/>
        </w:rPr>
        <w:t xml:space="preserve">، </w:t>
      </w:r>
      <w:r w:rsidRPr="0052634A">
        <w:rPr>
          <w:rFonts w:hint="cs"/>
          <w:bCs/>
          <w:rtl/>
        </w:rPr>
        <w:t>وقال أيضًا</w:t>
      </w:r>
      <w:r w:rsidRPr="0052634A">
        <w:rPr>
          <w:rFonts w:hint="cs"/>
          <w:rtl/>
        </w:rPr>
        <w:t xml:space="preserve"> عند تفسير قوله تعالى: {ءأمنتم من في السماء أن يخسف بكم الأرض} [سورة المُلك: 16]: (والمراد بها توقيره وتنزيهه عن السفل والتحت</w:t>
      </w:r>
      <w:r w:rsidR="008D581A" w:rsidRPr="0052634A">
        <w:rPr>
          <w:rFonts w:hint="cs"/>
          <w:rtl/>
        </w:rPr>
        <w:t xml:space="preserve">، </w:t>
      </w:r>
      <w:r w:rsidRPr="0052634A">
        <w:rPr>
          <w:rFonts w:hint="cs"/>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8D581A" w:rsidRPr="0052634A">
        <w:rPr>
          <w:rFonts w:hint="cs"/>
          <w:rtl/>
        </w:rPr>
        <w:t xml:space="preserve">، </w:t>
      </w:r>
      <w:r w:rsidRPr="0052634A">
        <w:rPr>
          <w:rFonts w:hint="cs"/>
          <w:rtl/>
        </w:rPr>
        <w:t>وإليها ترفع أعمال العباد</w:t>
      </w:r>
      <w:r w:rsidR="008D581A" w:rsidRPr="0052634A">
        <w:rPr>
          <w:rFonts w:hint="cs"/>
          <w:rtl/>
        </w:rPr>
        <w:t xml:space="preserve">، </w:t>
      </w:r>
      <w:r w:rsidRPr="0052634A">
        <w:rPr>
          <w:rFonts w:hint="cs"/>
          <w:rtl/>
        </w:rPr>
        <w:t>وفوقها عرشه وجنته</w:t>
      </w:r>
      <w:r w:rsidR="008D581A" w:rsidRPr="0052634A">
        <w:rPr>
          <w:rFonts w:hint="cs"/>
          <w:rtl/>
        </w:rPr>
        <w:t xml:space="preserve">، </w:t>
      </w:r>
      <w:r w:rsidRPr="0052634A">
        <w:rPr>
          <w:rFonts w:hint="cs"/>
          <w:rtl/>
        </w:rPr>
        <w:t>كما جعل الله الكعبة قِبلةً للدعاء والصلاة</w:t>
      </w:r>
      <w:r w:rsidR="008D581A" w:rsidRPr="0052634A">
        <w:rPr>
          <w:rFonts w:hint="cs"/>
          <w:rtl/>
        </w:rPr>
        <w:t xml:space="preserve">، </w:t>
      </w:r>
      <w:r w:rsidRPr="0052634A">
        <w:rPr>
          <w:rFonts w:hint="cs"/>
          <w:rtl/>
        </w:rPr>
        <w:t>ولأنه خلق الأمكنة وهو غير محتاج إليها</w:t>
      </w:r>
      <w:r w:rsidR="008D581A" w:rsidRPr="0052634A">
        <w:rPr>
          <w:rFonts w:hint="cs"/>
          <w:rtl/>
        </w:rPr>
        <w:t xml:space="preserve">، </w:t>
      </w:r>
      <w:r w:rsidRPr="0052634A">
        <w:rPr>
          <w:rFonts w:hint="cs"/>
          <w:rtl/>
        </w:rPr>
        <w:t>وكان في أزله قبل خلق المكان والزمان ولا مكان له ولا زمان</w:t>
      </w:r>
      <w:r w:rsidR="008D581A" w:rsidRPr="0052634A">
        <w:rPr>
          <w:rFonts w:hint="cs"/>
          <w:rtl/>
        </w:rPr>
        <w:t xml:space="preserve">، </w:t>
      </w:r>
      <w:r w:rsidRPr="0052634A">
        <w:rPr>
          <w:rFonts w:hint="cs"/>
          <w:rtl/>
        </w:rPr>
        <w:t>وهو الآن على ما عليه كان) اهـ [المصدر السابق: (18: 216) ]</w:t>
      </w:r>
      <w:r w:rsidR="008D581A" w:rsidRPr="0052634A">
        <w:rPr>
          <w:rFonts w:hint="cs"/>
          <w:rtl/>
        </w:rPr>
        <w:t xml:space="preserve">، </w:t>
      </w:r>
      <w:r w:rsidRPr="0052634A">
        <w:rPr>
          <w:rFonts w:hint="cs"/>
          <w:bCs/>
          <w:rtl/>
        </w:rPr>
        <w:t>وقال الإمام الحافظ أبو زكريا محيي الدين النووي</w:t>
      </w:r>
      <w:r w:rsidRPr="0052634A">
        <w:rPr>
          <w:rFonts w:hint="cs"/>
          <w:rtl/>
        </w:rPr>
        <w:t xml:space="preserve"> (676هـ) : (إن الله تعالى ليس كمثله شيء</w:t>
      </w:r>
      <w:r w:rsidR="008D581A" w:rsidRPr="0052634A">
        <w:rPr>
          <w:rFonts w:hint="cs"/>
          <w:rtl/>
        </w:rPr>
        <w:t xml:space="preserve">، </w:t>
      </w:r>
      <w:r w:rsidRPr="0052634A">
        <w:rPr>
          <w:rFonts w:hint="cs"/>
          <w:rtl/>
        </w:rPr>
        <w:t>وإنه منزه عن التجسيم والانتقال والتحيز في جهة وعن سائر صفات المخلوق) اهـ. [شرح صحيح مسلم 3: 19]</w:t>
      </w:r>
      <w:r w:rsidR="008D581A" w:rsidRPr="0052634A">
        <w:rPr>
          <w:rFonts w:hint="cs"/>
          <w:rtl/>
        </w:rPr>
        <w:t xml:space="preserve">، </w:t>
      </w:r>
      <w:r w:rsidRPr="0052634A">
        <w:rPr>
          <w:rFonts w:hint="cs"/>
          <w:bCs/>
          <w:rtl/>
        </w:rPr>
        <w:t>وقال الإمام البيضاوي</w:t>
      </w:r>
      <w:r w:rsidRPr="0052634A">
        <w:rPr>
          <w:rFonts w:hint="cs"/>
          <w:rtl/>
        </w:rPr>
        <w:t xml:space="preserve"> (685 هـ) : (ولما ثبت بالقواطع أنه سبحانه منزه عن الجسمية والتحيز امتنع عليه النزول على معنى </w:t>
      </w:r>
      <w:r w:rsidRPr="0052634A">
        <w:rPr>
          <w:rFonts w:hint="cs"/>
          <w:rtl/>
        </w:rPr>
        <w:lastRenderedPageBreak/>
        <w:t>الانتقال من موضع إلى موضع أخفض منه) أهـ [فتح الباري (3: 31) ]</w:t>
      </w:r>
      <w:r w:rsidR="008D581A" w:rsidRPr="0052634A">
        <w:rPr>
          <w:rFonts w:hint="cs"/>
          <w:rtl/>
        </w:rPr>
        <w:t xml:space="preserve">، </w:t>
      </w:r>
      <w:r w:rsidRPr="0052634A">
        <w:rPr>
          <w:rFonts w:hint="cs"/>
          <w:bCs/>
          <w:rtl/>
        </w:rPr>
        <w:t>وقال الإمام المفسر النسفي</w:t>
      </w:r>
      <w:r w:rsidRPr="0052634A">
        <w:rPr>
          <w:rFonts w:hint="cs"/>
          <w:rtl/>
        </w:rPr>
        <w:t xml:space="preserve"> (710 هـ) : (إنه تعالى كان ولا مكان فهو على ما كان قبل خلق المكان</w:t>
      </w:r>
      <w:r w:rsidR="008D581A" w:rsidRPr="0052634A">
        <w:rPr>
          <w:rFonts w:hint="cs"/>
          <w:rtl/>
        </w:rPr>
        <w:t xml:space="preserve">، </w:t>
      </w:r>
      <w:r w:rsidRPr="0052634A">
        <w:rPr>
          <w:rFonts w:hint="cs"/>
          <w:rtl/>
        </w:rPr>
        <w:t>لم يتغير عما كان) اهـ. [تفسير النسفي: (ج2: 2</w:t>
      </w:r>
      <w:r w:rsidR="008D581A" w:rsidRPr="0052634A">
        <w:rPr>
          <w:rFonts w:hint="cs"/>
          <w:rtl/>
        </w:rPr>
        <w:t xml:space="preserve">، </w:t>
      </w:r>
      <w:r w:rsidRPr="0052634A">
        <w:rPr>
          <w:rFonts w:hint="cs"/>
          <w:rtl/>
        </w:rPr>
        <w:t>48) ]</w:t>
      </w:r>
      <w:r w:rsidR="008D581A" w:rsidRPr="0052634A">
        <w:rPr>
          <w:rFonts w:hint="cs"/>
          <w:rtl/>
        </w:rPr>
        <w:t xml:space="preserve">، </w:t>
      </w:r>
      <w:r w:rsidRPr="0052634A">
        <w:rPr>
          <w:rFonts w:hint="cs"/>
          <w:bCs/>
          <w:rtl/>
        </w:rPr>
        <w:t>وقال العلامة ابن منظور</w:t>
      </w:r>
      <w:r w:rsidRPr="0052634A">
        <w:rPr>
          <w:rFonts w:hint="cs"/>
          <w:rtl/>
        </w:rPr>
        <w:t xml:space="preserve"> (711 هـ) : (وفي الحديث: ((من تقرب إليّ شبرا تقربت إليه ذراعًا) ) المراد بقرب العبد من الله عز وجل: القرب بالذكر والعمل الصالح لا قرب الذات والمكان لأن ذلك من صفات الأجسام</w:t>
      </w:r>
      <w:r w:rsidR="008D581A" w:rsidRPr="0052634A">
        <w:rPr>
          <w:rFonts w:hint="cs"/>
          <w:rtl/>
        </w:rPr>
        <w:t xml:space="preserve">، </w:t>
      </w:r>
      <w:r w:rsidRPr="0052634A">
        <w:rPr>
          <w:rFonts w:hint="cs"/>
          <w:rtl/>
        </w:rPr>
        <w:t>والله يتعالى عن ذلك ويتقدس) [لسان العرب</w:t>
      </w:r>
      <w:r w:rsidR="008D581A" w:rsidRPr="0052634A">
        <w:rPr>
          <w:rFonts w:hint="cs"/>
          <w:rtl/>
        </w:rPr>
        <w:t xml:space="preserve">، </w:t>
      </w:r>
      <w:r w:rsidRPr="0052634A">
        <w:rPr>
          <w:rFonts w:hint="cs"/>
          <w:rtl/>
        </w:rPr>
        <w:t>مادة: ق رب (1: 663- 664) ]</w:t>
      </w:r>
      <w:r w:rsidR="008D581A" w:rsidRPr="0052634A">
        <w:rPr>
          <w:rFonts w:hint="cs"/>
          <w:rtl/>
        </w:rPr>
        <w:t xml:space="preserve">، </w:t>
      </w:r>
      <w:r w:rsidRPr="0052634A">
        <w:rPr>
          <w:rFonts w:hint="cs"/>
          <w:rtl/>
        </w:rPr>
        <w:t xml:space="preserve">(23) </w:t>
      </w:r>
      <w:r w:rsidR="008D581A" w:rsidRPr="0052634A">
        <w:rPr>
          <w:rFonts w:hint="cs"/>
          <w:rtl/>
        </w:rPr>
        <w:t xml:space="preserve">، </w:t>
      </w:r>
      <w:r w:rsidRPr="0052634A">
        <w:rPr>
          <w:rFonts w:hint="cs"/>
          <w:bCs/>
          <w:rtl/>
        </w:rPr>
        <w:t>وقال الإمام القاضي بدر الدين ابن جماعة</w:t>
      </w:r>
      <w:r w:rsidRPr="0052634A">
        <w:rPr>
          <w:rFonts w:hint="cs"/>
          <w:rtl/>
        </w:rPr>
        <w:t xml:space="preserve"> (733 ه) : (كان الله ولا زمان ولا مكان</w:t>
      </w:r>
      <w:r w:rsidR="008D581A" w:rsidRPr="0052634A">
        <w:rPr>
          <w:rFonts w:hint="cs"/>
          <w:rtl/>
        </w:rPr>
        <w:t xml:space="preserve">، </w:t>
      </w:r>
      <w:r w:rsidRPr="0052634A">
        <w:rPr>
          <w:rFonts w:hint="cs"/>
          <w:rtl/>
        </w:rPr>
        <w:t>وهو الان على ما عليه كان) اهـ. [إيضاح الدليل (ص: 103- 4. 1) ]</w:t>
      </w:r>
      <w:r w:rsidR="008D581A" w:rsidRPr="0052634A">
        <w:rPr>
          <w:rFonts w:hint="cs"/>
          <w:rtl/>
        </w:rPr>
        <w:t xml:space="preserve">، </w:t>
      </w:r>
      <w:r w:rsidRPr="0052634A">
        <w:rPr>
          <w:rFonts w:hint="cs"/>
          <w:bCs/>
          <w:rtl/>
        </w:rPr>
        <w:t>وقال أيضا</w:t>
      </w:r>
      <w:r w:rsidRPr="0052634A">
        <w:rPr>
          <w:rFonts w:hint="cs"/>
          <w:rtl/>
        </w:rPr>
        <w:t>: (فإن قيل: نفي الجهة عن الموجود يوجب نفيه لاستحالة موجود في غير جهة. " قلنا: الموجود قسمان: موجود لا يتصرف فيه الوهم والحس والخيال والانفصال</w:t>
      </w:r>
      <w:r w:rsidR="008D581A" w:rsidRPr="0052634A">
        <w:rPr>
          <w:rFonts w:hint="cs"/>
          <w:rtl/>
        </w:rPr>
        <w:t xml:space="preserve">، </w:t>
      </w:r>
      <w:r w:rsidRPr="0052634A">
        <w:rPr>
          <w:rFonts w:hint="cs"/>
          <w:rtl/>
        </w:rPr>
        <w:t>وموجود يتصرف ذلك فيه ويقبله. فالأول ممنوع لاستحالته</w:t>
      </w:r>
      <w:r w:rsidR="008D581A" w:rsidRPr="0052634A">
        <w:rPr>
          <w:rFonts w:hint="cs"/>
          <w:rtl/>
        </w:rPr>
        <w:t xml:space="preserve">، </w:t>
      </w:r>
      <w:r w:rsidRPr="0052634A">
        <w:rPr>
          <w:rFonts w:hint="cs"/>
          <w:rtl/>
        </w:rPr>
        <w:t>والرب لا يتصرف فيه ذلك</w:t>
      </w:r>
      <w:r w:rsidR="008D581A" w:rsidRPr="0052634A">
        <w:rPr>
          <w:rFonts w:hint="cs"/>
          <w:rtl/>
        </w:rPr>
        <w:t xml:space="preserve">، </w:t>
      </w:r>
      <w:r w:rsidRPr="0052634A">
        <w:rPr>
          <w:rFonts w:hint="cs"/>
          <w:rtl/>
        </w:rPr>
        <w:t>إذ ليس بجسم ولا عرض ولا جوهر</w:t>
      </w:r>
      <w:r w:rsidR="008D581A" w:rsidRPr="0052634A">
        <w:rPr>
          <w:rFonts w:hint="cs"/>
          <w:rtl/>
        </w:rPr>
        <w:t xml:space="preserve">، </w:t>
      </w:r>
      <w:r w:rsidRPr="0052634A">
        <w:rPr>
          <w:rFonts w:hint="cs"/>
          <w:rtl/>
        </w:rPr>
        <w:t>فصح وجوده عقلا من غير جهة ولا حيز كما دل الدليل العقلي فيه</w:t>
      </w:r>
      <w:r w:rsidR="008D581A" w:rsidRPr="0052634A">
        <w:rPr>
          <w:rFonts w:hint="cs"/>
          <w:rtl/>
        </w:rPr>
        <w:t xml:space="preserve">، </w:t>
      </w:r>
      <w:r w:rsidRPr="0052634A">
        <w:rPr>
          <w:rFonts w:hint="cs"/>
          <w:rtl/>
        </w:rPr>
        <w:t>فوجب تصديقه عقلا</w:t>
      </w:r>
      <w:r w:rsidR="008D581A" w:rsidRPr="0052634A">
        <w:rPr>
          <w:rFonts w:hint="cs"/>
          <w:rtl/>
        </w:rPr>
        <w:t xml:space="preserve">، </w:t>
      </w:r>
      <w:r w:rsidRPr="0052634A">
        <w:rPr>
          <w:rFonts w:hint="cs"/>
          <w:rtl/>
        </w:rPr>
        <w:t>وكما دل الدليل العقلي على وجوده مع نفي الجسمية والعرضية مع بُعد الفهم الحسي له</w:t>
      </w:r>
      <w:r w:rsidR="008D581A" w:rsidRPr="0052634A">
        <w:rPr>
          <w:rFonts w:hint="cs"/>
          <w:rtl/>
        </w:rPr>
        <w:t xml:space="preserve">، </w:t>
      </w:r>
      <w:r w:rsidRPr="0052634A">
        <w:rPr>
          <w:rFonts w:hint="cs"/>
          <w:rtl/>
        </w:rPr>
        <w:t>فكذلك دلّ على نفي الجهة والحيز مع بُعد فهم الحسّ له) اهـ [إيضاح الدليل (ص: 104- 105) ]</w:t>
      </w:r>
      <w:r w:rsidR="008D581A" w:rsidRPr="0052634A">
        <w:rPr>
          <w:rFonts w:hint="cs"/>
          <w:rtl/>
        </w:rPr>
        <w:t xml:space="preserve">، </w:t>
      </w:r>
      <w:r w:rsidRPr="0052634A">
        <w:rPr>
          <w:rFonts w:hint="cs"/>
          <w:bCs/>
          <w:rtl/>
        </w:rPr>
        <w:t>وقال المفسِّر النحوي محمد بن يوسف المعروف بأبي حيان الأندلسي</w:t>
      </w:r>
      <w:r w:rsidRPr="0052634A">
        <w:rPr>
          <w:rFonts w:hint="cs"/>
          <w:rtl/>
        </w:rPr>
        <w:t xml:space="preserve"> (745 هـ) عند تفسير قوله تعالى: {وَلَهُ مَن فِي السَّمَاوَاتِ وَالْأَرْضِ وَمَنْ عِندَهُ لَا يَسْتَكْبِرُونَ عَنْ عِبَادَتِه}: (وعند هنا لا يراد بها ظرف المكان لأنه تعالى منزه عن المكان</w:t>
      </w:r>
      <w:r w:rsidR="008D581A" w:rsidRPr="0052634A">
        <w:rPr>
          <w:rFonts w:hint="cs"/>
          <w:rtl/>
        </w:rPr>
        <w:t xml:space="preserve">، </w:t>
      </w:r>
      <w:r w:rsidRPr="0052634A">
        <w:rPr>
          <w:rFonts w:hint="cs"/>
          <w:rtl/>
        </w:rPr>
        <w:t>بل المعنى شرف المكانة وعلو المنزلة) اهـ [البحر المحيط (6: 302) ]</w:t>
      </w:r>
      <w:r w:rsidR="008D581A" w:rsidRPr="0052634A">
        <w:rPr>
          <w:rFonts w:hint="cs"/>
          <w:rtl/>
        </w:rPr>
        <w:t xml:space="preserve">، </w:t>
      </w:r>
      <w:r w:rsidRPr="0052634A">
        <w:rPr>
          <w:rFonts w:hint="cs"/>
          <w:bCs/>
          <w:rtl/>
        </w:rPr>
        <w:t>وقال أيضا</w:t>
      </w:r>
      <w:r w:rsidRPr="0052634A">
        <w:rPr>
          <w:rFonts w:hint="cs"/>
          <w:rtl/>
        </w:rPr>
        <w:t>: (قام البرهان العقلي على أنه تعالى ليس بمتحيز في جهة) اهـ. [البحر المحيط: 16- 8: 302) ]</w:t>
      </w:r>
      <w:r w:rsidR="008D581A" w:rsidRPr="0052634A">
        <w:rPr>
          <w:rFonts w:hint="cs"/>
          <w:rtl/>
        </w:rPr>
        <w:t xml:space="preserve">، </w:t>
      </w:r>
      <w:r w:rsidRPr="0052634A">
        <w:rPr>
          <w:rFonts w:hint="cs"/>
          <w:bCs/>
          <w:rtl/>
        </w:rPr>
        <w:t>وقال الإمام الحافظ المحدث ولي الدين أبو زرعة أحمد بن عبد الرحيم العراقي</w:t>
      </w:r>
      <w:r w:rsidRPr="0052634A">
        <w:rPr>
          <w:rFonts w:hint="cs"/>
          <w:rtl/>
        </w:rPr>
        <w:t xml:space="preserve"> (826 هـ) : ("وقوله أي النبي- "فهو عنده فوق العرش "لا بد من تأويل ظاهر لفظة "عنده " لأن معناها حضرة الشيء والله تعالى منزه عن الاستقرار والتحيز والجهة</w:t>
      </w:r>
      <w:r w:rsidR="008D581A" w:rsidRPr="0052634A">
        <w:rPr>
          <w:rFonts w:hint="cs"/>
          <w:rtl/>
        </w:rPr>
        <w:t xml:space="preserve">، </w:t>
      </w:r>
      <w:r w:rsidRPr="0052634A">
        <w:rPr>
          <w:rFonts w:hint="cs"/>
          <w:rtl/>
        </w:rPr>
        <w:t>فالعندية ليست من حضرة المكان بل من حضرة الشرف</w:t>
      </w:r>
      <w:r w:rsidR="008D581A" w:rsidRPr="0052634A">
        <w:rPr>
          <w:rFonts w:hint="cs"/>
          <w:rtl/>
        </w:rPr>
        <w:t xml:space="preserve">، </w:t>
      </w:r>
      <w:r w:rsidRPr="0052634A">
        <w:rPr>
          <w:rFonts w:hint="cs"/>
          <w:rtl/>
        </w:rPr>
        <w:t xml:space="preserve">أي وضع ذلك الكتاب في محل مُعظّم عنده) اهـ [طرح التثريب (8: </w:t>
      </w:r>
      <w:r w:rsidR="008D581A" w:rsidRPr="0052634A">
        <w:rPr>
          <w:rFonts w:hint="cs"/>
          <w:rtl/>
        </w:rPr>
        <w:t xml:space="preserve">، </w:t>
      </w:r>
      <w:r w:rsidRPr="0052634A">
        <w:rPr>
          <w:rFonts w:hint="cs"/>
          <w:rtl/>
        </w:rPr>
        <w:t>84) ]</w:t>
      </w:r>
      <w:r w:rsidR="008D581A" w:rsidRPr="0052634A">
        <w:rPr>
          <w:rFonts w:hint="cs"/>
          <w:rtl/>
        </w:rPr>
        <w:t xml:space="preserve">، </w:t>
      </w:r>
      <w:r w:rsidRPr="0052634A">
        <w:rPr>
          <w:rFonts w:hint="cs"/>
          <w:bCs/>
          <w:rtl/>
        </w:rPr>
        <w:t>وقال إمام الدنيا في الحديث الحافظ ابن حجر العسقلاني</w:t>
      </w:r>
      <w:r w:rsidRPr="0052634A">
        <w:rPr>
          <w:rFonts w:hint="cs"/>
          <w:rtl/>
        </w:rPr>
        <w:t xml:space="preserve"> (852 هـ) : (ولا يلزم من كون جهتي العلو والسفل محالا على الله أن لا يوصف بالعلو</w:t>
      </w:r>
      <w:r w:rsidR="008D581A" w:rsidRPr="0052634A">
        <w:rPr>
          <w:rFonts w:hint="cs"/>
          <w:rtl/>
        </w:rPr>
        <w:t xml:space="preserve">، </w:t>
      </w:r>
      <w:r w:rsidRPr="0052634A">
        <w:rPr>
          <w:rFonts w:hint="cs"/>
          <w:rtl/>
        </w:rPr>
        <w:t>لأن وصفه بالعلو من جهة المعنى</w:t>
      </w:r>
      <w:r w:rsidR="008D581A" w:rsidRPr="0052634A">
        <w:rPr>
          <w:rFonts w:hint="cs"/>
          <w:rtl/>
        </w:rPr>
        <w:t xml:space="preserve">، </w:t>
      </w:r>
      <w:r w:rsidRPr="0052634A">
        <w:rPr>
          <w:rFonts w:hint="cs"/>
          <w:rtl/>
        </w:rPr>
        <w:t>والمستحيل كون ذلك من جهة الحس</w:t>
      </w:r>
      <w:r w:rsidR="008D581A" w:rsidRPr="0052634A">
        <w:rPr>
          <w:rFonts w:hint="cs"/>
          <w:rtl/>
        </w:rPr>
        <w:t xml:space="preserve">، </w:t>
      </w:r>
      <w:r w:rsidRPr="0052634A">
        <w:rPr>
          <w:rFonts w:hint="cs"/>
          <w:rtl/>
        </w:rPr>
        <w:t>ولذلك ورد في صفته العالي والعلي والمتعالي</w:t>
      </w:r>
      <w:r w:rsidR="008D581A" w:rsidRPr="0052634A">
        <w:rPr>
          <w:rFonts w:hint="cs"/>
          <w:rtl/>
        </w:rPr>
        <w:t xml:space="preserve">، </w:t>
      </w:r>
      <w:r w:rsidRPr="0052634A">
        <w:rPr>
          <w:rFonts w:hint="cs"/>
          <w:rtl/>
        </w:rPr>
        <w:t>ولم يرد ضد ذلك وإن كان قد أحاط بكل شيء علما جلّ وعز) أهـ [فتح الباري(6: 136) ]</w:t>
      </w:r>
      <w:r w:rsidR="008D581A" w:rsidRPr="0052634A">
        <w:rPr>
          <w:rFonts w:hint="cs"/>
          <w:rtl/>
        </w:rPr>
        <w:t xml:space="preserve">، </w:t>
      </w:r>
      <w:r w:rsidRPr="0052634A">
        <w:rPr>
          <w:rFonts w:hint="cs"/>
          <w:bCs/>
          <w:rtl/>
        </w:rPr>
        <w:t>وقال الإمام العَيْني أحد شراح صحيح البخاري</w:t>
      </w:r>
      <w:r w:rsidRPr="0052634A">
        <w:rPr>
          <w:rFonts w:hint="cs"/>
          <w:rtl/>
        </w:rPr>
        <w:t xml:space="preserve"> (855 هـ) : (ولا يدل قوله تعالى: {وكان عرشه على الماء} على أنه - تعالى- حالّ عليه</w:t>
      </w:r>
      <w:r w:rsidR="008D581A" w:rsidRPr="0052634A">
        <w:rPr>
          <w:rFonts w:hint="cs"/>
          <w:rtl/>
        </w:rPr>
        <w:t xml:space="preserve">، </w:t>
      </w:r>
      <w:r w:rsidRPr="0052634A">
        <w:rPr>
          <w:rFonts w:hint="cs"/>
          <w:rtl/>
        </w:rPr>
        <w:t xml:space="preserve">وإنما أخبر عن العرش </w:t>
      </w:r>
      <w:r w:rsidRPr="0052634A">
        <w:rPr>
          <w:rFonts w:hint="cs"/>
          <w:rtl/>
        </w:rPr>
        <w:lastRenderedPageBreak/>
        <w:t>خاصة بأنه على الماء</w:t>
      </w:r>
      <w:r w:rsidR="008D581A" w:rsidRPr="0052634A">
        <w:rPr>
          <w:rFonts w:hint="cs"/>
          <w:rtl/>
        </w:rPr>
        <w:t xml:space="preserve">، </w:t>
      </w:r>
      <w:r w:rsidRPr="0052634A">
        <w:rPr>
          <w:rFonts w:hint="cs"/>
          <w:rtl/>
        </w:rPr>
        <w:t>ولم يخبر عن نفسه بأنه حال عليه</w:t>
      </w:r>
      <w:r w:rsidR="008D581A" w:rsidRPr="0052634A">
        <w:rPr>
          <w:rFonts w:hint="cs"/>
          <w:rtl/>
        </w:rPr>
        <w:t xml:space="preserve">، </w:t>
      </w:r>
      <w:r w:rsidRPr="0052634A">
        <w:rPr>
          <w:rFonts w:hint="cs"/>
          <w:rtl/>
        </w:rPr>
        <w:t>تعالى الله عن ذلك</w:t>
      </w:r>
      <w:r w:rsidR="008D581A" w:rsidRPr="0052634A">
        <w:rPr>
          <w:rFonts w:hint="cs"/>
          <w:rtl/>
        </w:rPr>
        <w:t xml:space="preserve">، </w:t>
      </w:r>
      <w:r w:rsidRPr="0052634A">
        <w:rPr>
          <w:rFonts w:hint="cs"/>
          <w:rtl/>
        </w:rPr>
        <w:t>لأنه لم يكن له حاجة إليه " اهـ. [عمدة القاري (مجلد 12: 25: 111) ]</w:t>
      </w:r>
      <w:r w:rsidR="008D581A" w:rsidRPr="0052634A">
        <w:rPr>
          <w:rFonts w:hint="cs"/>
          <w:rtl/>
        </w:rPr>
        <w:t xml:space="preserve">، </w:t>
      </w:r>
      <w:r w:rsidRPr="0052634A">
        <w:rPr>
          <w:rFonts w:hint="cs"/>
          <w:bCs/>
          <w:rtl/>
        </w:rPr>
        <w:t>وقال أيضا</w:t>
      </w:r>
      <w:r w:rsidRPr="0052634A">
        <w:rPr>
          <w:rFonts w:hint="cs"/>
          <w:rtl/>
        </w:rPr>
        <w:t>: (تقرر أن الله ليس بجسم</w:t>
      </w:r>
      <w:r w:rsidR="008D581A" w:rsidRPr="0052634A">
        <w:rPr>
          <w:rFonts w:hint="cs"/>
          <w:rtl/>
        </w:rPr>
        <w:t xml:space="preserve">، </w:t>
      </w:r>
      <w:r w:rsidRPr="0052634A">
        <w:rPr>
          <w:rFonts w:hint="cs"/>
          <w:rtl/>
        </w:rPr>
        <w:t>فلا يحتاج إلى مكان يستقر فيه</w:t>
      </w:r>
      <w:r w:rsidR="008D581A" w:rsidRPr="0052634A">
        <w:rPr>
          <w:rFonts w:hint="cs"/>
          <w:rtl/>
        </w:rPr>
        <w:t xml:space="preserve">، </w:t>
      </w:r>
      <w:r w:rsidRPr="0052634A">
        <w:rPr>
          <w:rFonts w:hint="cs"/>
          <w:rtl/>
        </w:rPr>
        <w:t>فقد كان ولا مكان) أ ه [عمدة القاري (مجلد 12: 25: 117) ]</w:t>
      </w:r>
      <w:r w:rsidR="008D581A" w:rsidRPr="0052634A">
        <w:rPr>
          <w:rFonts w:hint="cs"/>
          <w:rtl/>
        </w:rPr>
        <w:t xml:space="preserve">، </w:t>
      </w:r>
      <w:r w:rsidRPr="0052634A">
        <w:rPr>
          <w:rFonts w:hint="cs"/>
          <w:bCs/>
          <w:rtl/>
        </w:rPr>
        <w:t>وقال الحافظ السخاوي</w:t>
      </w:r>
      <w:r w:rsidRPr="0052634A">
        <w:rPr>
          <w:rFonts w:hint="cs"/>
          <w:rtl/>
        </w:rPr>
        <w:t xml:space="preserve"> (902 هـ) : (قال شيخنا- يعني الحافظ ابن حجر-: إن علم الله يشمل جميع الأقطار</w:t>
      </w:r>
      <w:r w:rsidR="008D581A" w:rsidRPr="0052634A">
        <w:rPr>
          <w:rFonts w:hint="cs"/>
          <w:rtl/>
        </w:rPr>
        <w:t xml:space="preserve">، </w:t>
      </w:r>
      <w:r w:rsidRPr="0052634A">
        <w:rPr>
          <w:rFonts w:hint="cs"/>
          <w:rtl/>
        </w:rPr>
        <w:t>والله سبحانه وتعالى منزه عن الحلول في الأماكن</w:t>
      </w:r>
      <w:r w:rsidR="008D581A" w:rsidRPr="0052634A">
        <w:rPr>
          <w:rFonts w:hint="cs"/>
          <w:rtl/>
        </w:rPr>
        <w:t xml:space="preserve">، </w:t>
      </w:r>
      <w:r w:rsidRPr="0052634A">
        <w:rPr>
          <w:rFonts w:hint="cs"/>
          <w:rtl/>
        </w:rPr>
        <w:t>فإنه سبحانه وتعالى كان قبل أن تحدث الأماكن) أهـ. [المقاصد الحسنة (رقم 886</w:t>
      </w:r>
      <w:r w:rsidR="008D581A" w:rsidRPr="0052634A">
        <w:rPr>
          <w:rFonts w:hint="cs"/>
          <w:rtl/>
        </w:rPr>
        <w:t xml:space="preserve">، </w:t>
      </w:r>
      <w:r w:rsidRPr="0052634A">
        <w:rPr>
          <w:rFonts w:hint="cs"/>
          <w:rtl/>
        </w:rPr>
        <w:t>ص: 342) ]</w:t>
      </w:r>
      <w:r w:rsidR="008D581A" w:rsidRPr="0052634A">
        <w:rPr>
          <w:rFonts w:hint="cs"/>
          <w:rtl/>
        </w:rPr>
        <w:t xml:space="preserve">، </w:t>
      </w:r>
      <w:r w:rsidRPr="0052634A">
        <w:rPr>
          <w:rFonts w:hint="cs"/>
          <w:bCs/>
          <w:rtl/>
        </w:rPr>
        <w:t>وقال الحافظ جلال الدين السيوطي</w:t>
      </w:r>
      <w:r w:rsidRPr="0052634A">
        <w:rPr>
          <w:rFonts w:hint="cs"/>
          <w:rtl/>
        </w:rPr>
        <w:t xml:space="preserve"> (911 هـ) عند شرح حديث: (أقرب ما يكون العبد من ربه وهو ساجد) : (قال القرطبي: هذا أقرب بالرتبة والكرامة لا بالمسافة</w:t>
      </w:r>
      <w:r w:rsidR="008D581A" w:rsidRPr="0052634A">
        <w:rPr>
          <w:rFonts w:hint="cs"/>
          <w:rtl/>
        </w:rPr>
        <w:t xml:space="preserve">، </w:t>
      </w:r>
      <w:r w:rsidRPr="0052634A">
        <w:rPr>
          <w:rFonts w:hint="cs"/>
          <w:rtl/>
        </w:rPr>
        <w:t>لأنه منزه عن المكان والمساحة والزمان. وقال البدر بن الصاحب في تذكرته: في الحديث إشارة إلى نفي الجهة عن الله تعالى) أهـ. [شرح السيوطي لسنن النساني (1: 576) ]</w:t>
      </w:r>
      <w:r w:rsidR="008D581A" w:rsidRPr="0052634A">
        <w:rPr>
          <w:rFonts w:hint="cs"/>
          <w:rtl/>
        </w:rPr>
        <w:t xml:space="preserve">، </w:t>
      </w:r>
      <w:r w:rsidRPr="0052634A">
        <w:rPr>
          <w:rFonts w:hint="cs"/>
          <w:bCs/>
          <w:rtl/>
        </w:rPr>
        <w:t>وقال الإمام القسطلاني</w:t>
      </w:r>
      <w:r w:rsidRPr="0052634A">
        <w:rPr>
          <w:rFonts w:hint="cs"/>
          <w:rtl/>
        </w:rPr>
        <w:t xml:space="preserve"> (933هـ) في شرحه على صحيح البخاري: (ذات الله منزه عن المكان والجهة) أهـ. [إرشاد الساري (15: 451) ]</w:t>
      </w:r>
      <w:r w:rsidR="008D581A" w:rsidRPr="0052634A">
        <w:rPr>
          <w:rFonts w:hint="cs"/>
          <w:rtl/>
        </w:rPr>
        <w:t xml:space="preserve">، </w:t>
      </w:r>
      <w:r w:rsidRPr="0052634A">
        <w:rPr>
          <w:rFonts w:hint="cs"/>
          <w:bCs/>
          <w:rtl/>
        </w:rPr>
        <w:t>وقال الإمام القاضي أبو زكريا الأنصاري</w:t>
      </w:r>
      <w:r w:rsidRPr="0052634A">
        <w:rPr>
          <w:rFonts w:hint="cs"/>
          <w:rtl/>
        </w:rPr>
        <w:t xml:space="preserve"> (926 هـ) : (إن الله ليس بجسم ولا عَرَض ولا في مكان ولا زمان) أهـ [حاشية الرسالة القشيرية (ص: 2) ]</w:t>
      </w:r>
      <w:r w:rsidR="008D581A" w:rsidRPr="0052634A">
        <w:rPr>
          <w:rFonts w:hint="cs"/>
          <w:rtl/>
        </w:rPr>
        <w:t xml:space="preserve">، </w:t>
      </w:r>
      <w:r w:rsidRPr="0052634A">
        <w:rPr>
          <w:rFonts w:hint="cs"/>
          <w:bCs/>
          <w:rtl/>
        </w:rPr>
        <w:t>وقال أيضا</w:t>
      </w:r>
      <w:r w:rsidRPr="0052634A">
        <w:rPr>
          <w:rFonts w:hint="cs"/>
          <w:rtl/>
        </w:rPr>
        <w:t>: (لا مكان له - سبحانه - كما لا زمان له لأنه الخالق لكل مكان وزمان) أهـ [المصدر السابق: (ص: 5) ]</w:t>
      </w:r>
      <w:r w:rsidR="008D581A" w:rsidRPr="0052634A">
        <w:rPr>
          <w:rFonts w:hint="cs"/>
          <w:rtl/>
        </w:rPr>
        <w:t xml:space="preserve">، </w:t>
      </w:r>
      <w:r w:rsidRPr="0052634A">
        <w:rPr>
          <w:rFonts w:hint="cs"/>
          <w:bCs/>
          <w:rtl/>
        </w:rPr>
        <w:t>وقال إمام أهل السنة أبو الحسن الأشعري</w:t>
      </w:r>
      <w:r w:rsidRPr="0052634A">
        <w:rPr>
          <w:rFonts w:hint="cs"/>
          <w:rtl/>
        </w:rPr>
        <w:t xml:space="preserve"> (324 هـ) رحمه الله ما نصه: (كان الله ولا مكان فخلق العرش والكرسي ولم يحتج إلى مكان</w:t>
      </w:r>
      <w:r w:rsidR="008D581A" w:rsidRPr="0052634A">
        <w:rPr>
          <w:rFonts w:hint="cs"/>
          <w:rtl/>
        </w:rPr>
        <w:t xml:space="preserve">، </w:t>
      </w:r>
      <w:r w:rsidRPr="0052634A">
        <w:rPr>
          <w:rFonts w:hint="cs"/>
          <w:rtl/>
        </w:rPr>
        <w:t>وهو بعد خلق المكان كما كان قبل خلقه) أي بلا مكان ومن غير احتياج إلى العرش والكرسي</w:t>
      </w:r>
      <w:r w:rsidR="008D581A" w:rsidRPr="0052634A">
        <w:rPr>
          <w:rFonts w:hint="cs"/>
          <w:rtl/>
        </w:rPr>
        <w:t xml:space="preserve">، </w:t>
      </w:r>
      <w:r w:rsidRPr="0052634A">
        <w:rPr>
          <w:rFonts w:hint="cs"/>
          <w:rtl/>
        </w:rPr>
        <w:t xml:space="preserve">نقل ذلك عنه الحافظ ابن عساكر نقلا عن القاضي أبي المعالي الجويني أنظر تبيين كذب المفتري (ص 150) </w:t>
      </w:r>
      <w:r w:rsidR="008D581A" w:rsidRPr="0052634A">
        <w:rPr>
          <w:rFonts w:hint="cs"/>
          <w:rtl/>
        </w:rPr>
        <w:t xml:space="preserve">، </w:t>
      </w:r>
      <w:r w:rsidRPr="0052634A">
        <w:rPr>
          <w:rFonts w:hint="cs"/>
          <w:bCs/>
          <w:rtl/>
        </w:rPr>
        <w:t>وقال أيضا ما نصه</w:t>
      </w:r>
      <w:r w:rsidRPr="0052634A">
        <w:rPr>
          <w:rFonts w:hint="cs"/>
          <w:rtl/>
        </w:rPr>
        <w:t>: (فأما الحركة والسكون والكلام فيهما فاصلهما موجود في القرءان وهما يدلان على التوحيد</w:t>
      </w:r>
      <w:r w:rsidR="008D581A" w:rsidRPr="0052634A">
        <w:rPr>
          <w:rFonts w:hint="cs"/>
          <w:rtl/>
        </w:rPr>
        <w:t xml:space="preserve">، </w:t>
      </w:r>
      <w:r w:rsidRPr="0052634A">
        <w:rPr>
          <w:rFonts w:hint="cs"/>
          <w:rtl/>
        </w:rPr>
        <w:t>وكذلك الاجتماع والافتراق</w:t>
      </w:r>
      <w:r w:rsidR="008D581A" w:rsidRPr="0052634A">
        <w:rPr>
          <w:rFonts w:hint="cs"/>
          <w:rtl/>
        </w:rPr>
        <w:t xml:space="preserve">، </w:t>
      </w:r>
      <w:r w:rsidRPr="0052634A">
        <w:rPr>
          <w:rFonts w:hint="cs"/>
          <w:rtl/>
        </w:rPr>
        <w:t>قال الله تعالى مخبرا عن خليله إبراهيم صلوات الله عليه وسلامه –(لَمَّا أَفَلَ قَالَ لا أُحِبُّ الآفِلِينَ) (الانعام: 76) في قصة أفول الكوكب والشمس والقمر وتحريكها من مكان إلى مكان ما دل على أن ربه عز وجل لا يجوز عليه شيء من ذلك</w:t>
      </w:r>
      <w:r w:rsidR="008D581A" w:rsidRPr="0052634A">
        <w:rPr>
          <w:rFonts w:hint="cs"/>
          <w:rtl/>
        </w:rPr>
        <w:t xml:space="preserve">، </w:t>
      </w:r>
      <w:r w:rsidRPr="0052634A">
        <w:rPr>
          <w:rFonts w:hint="cs"/>
          <w:rtl/>
        </w:rPr>
        <w:t xml:space="preserve">وأن من جاز عليه الأفول والانتقال من مكان إلى مكان فليس بإله) أنظر رسالته استحسان الخوض في علم الكلام (ص: 45) </w:t>
      </w:r>
      <w:r w:rsidR="008D581A" w:rsidRPr="0052634A">
        <w:rPr>
          <w:rFonts w:hint="cs"/>
          <w:rtl/>
        </w:rPr>
        <w:t xml:space="preserve">، </w:t>
      </w:r>
      <w:r w:rsidRPr="0052634A">
        <w:rPr>
          <w:rFonts w:hint="cs"/>
          <w:bCs/>
          <w:rtl/>
        </w:rPr>
        <w:t>وقال إمام أهل السنة أبو منصور الماتريدي</w:t>
      </w:r>
      <w:r w:rsidRPr="0052634A">
        <w:rPr>
          <w:rFonts w:hint="cs"/>
          <w:rtl/>
        </w:rPr>
        <w:t xml:space="preserve"> (333 هـ) رحمه الله ما نصه: (إن الله سبحانه كان ولا مكان</w:t>
      </w:r>
      <w:r w:rsidR="008D581A" w:rsidRPr="0052634A">
        <w:rPr>
          <w:rFonts w:hint="cs"/>
          <w:rtl/>
        </w:rPr>
        <w:t xml:space="preserve">، </w:t>
      </w:r>
      <w:r w:rsidRPr="0052634A">
        <w:rPr>
          <w:rFonts w:hint="cs"/>
          <w:rtl/>
        </w:rPr>
        <w:t>وجائز ارتفاع الأمكنة وبقاؤه على ما كان</w:t>
      </w:r>
      <w:r w:rsidR="008D581A" w:rsidRPr="0052634A">
        <w:rPr>
          <w:rFonts w:hint="cs"/>
          <w:rtl/>
        </w:rPr>
        <w:t xml:space="preserve">، </w:t>
      </w:r>
      <w:r w:rsidRPr="0052634A">
        <w:rPr>
          <w:rFonts w:hint="cs"/>
          <w:rtl/>
        </w:rPr>
        <w:t>فهو على ما كان</w:t>
      </w:r>
      <w:r w:rsidR="008D581A" w:rsidRPr="0052634A">
        <w:rPr>
          <w:rFonts w:hint="cs"/>
          <w:rtl/>
        </w:rPr>
        <w:t xml:space="preserve">، </w:t>
      </w:r>
      <w:r w:rsidRPr="0052634A">
        <w:rPr>
          <w:rFonts w:hint="cs"/>
          <w:rtl/>
        </w:rPr>
        <w:t>وكان على ما عليه الان</w:t>
      </w:r>
      <w:r w:rsidR="008D581A" w:rsidRPr="0052634A">
        <w:rPr>
          <w:rFonts w:hint="cs"/>
          <w:rtl/>
        </w:rPr>
        <w:t xml:space="preserve">، </w:t>
      </w:r>
      <w:r w:rsidRPr="0052634A">
        <w:rPr>
          <w:rFonts w:hint="cs"/>
          <w:rtl/>
        </w:rPr>
        <w:t xml:space="preserve">جل عن التغير والزوال والاستحالة) انظر كتابه التوحيد (ص 69) </w:t>
      </w:r>
      <w:r w:rsidR="008D581A" w:rsidRPr="0052634A">
        <w:rPr>
          <w:rFonts w:hint="cs"/>
          <w:rtl/>
        </w:rPr>
        <w:t xml:space="preserve">، </w:t>
      </w:r>
      <w:r w:rsidRPr="0052634A">
        <w:rPr>
          <w:rFonts w:hint="cs"/>
          <w:bCs/>
          <w:rtl/>
        </w:rPr>
        <w:t>وقال أيضا</w:t>
      </w:r>
      <w:r w:rsidRPr="0052634A">
        <w:rPr>
          <w:rFonts w:hint="cs"/>
          <w:rtl/>
        </w:rPr>
        <w:t>: (وأما رفع الأيدي إلى السماء فعلى العبادة</w:t>
      </w:r>
      <w:r w:rsidR="008D581A" w:rsidRPr="0052634A">
        <w:rPr>
          <w:rFonts w:hint="cs"/>
          <w:rtl/>
        </w:rPr>
        <w:t xml:space="preserve">، </w:t>
      </w:r>
      <w:r w:rsidRPr="0052634A">
        <w:rPr>
          <w:rFonts w:hint="cs"/>
          <w:rtl/>
        </w:rPr>
        <w:t>ولله أن يتعبد عباده بما شاء</w:t>
      </w:r>
      <w:r w:rsidR="008D581A" w:rsidRPr="0052634A">
        <w:rPr>
          <w:rFonts w:hint="cs"/>
          <w:rtl/>
        </w:rPr>
        <w:t xml:space="preserve">، </w:t>
      </w:r>
      <w:r w:rsidRPr="0052634A">
        <w:rPr>
          <w:rFonts w:hint="cs"/>
          <w:rtl/>
        </w:rPr>
        <w:t>ويوجههم إلى حيث شاء</w:t>
      </w:r>
      <w:r w:rsidR="008D581A" w:rsidRPr="0052634A">
        <w:rPr>
          <w:rFonts w:hint="cs"/>
          <w:rtl/>
        </w:rPr>
        <w:t xml:space="preserve">، </w:t>
      </w:r>
      <w:r w:rsidRPr="0052634A">
        <w:rPr>
          <w:rFonts w:hint="cs"/>
          <w:rtl/>
        </w:rPr>
        <w:t xml:space="preserve">وإن ظن من يظن أن رفع الأبصار إلى السماء لأن الله من ذلك الوجه إنما هو كظن </w:t>
      </w:r>
      <w:r w:rsidRPr="0052634A">
        <w:rPr>
          <w:rFonts w:hint="cs"/>
          <w:rtl/>
        </w:rPr>
        <w:lastRenderedPageBreak/>
        <w:t>من يزعم أنه إلى جهة أسفل الأرض بما يضع عليها وجهه متوجها في الصلاة ونحوها</w:t>
      </w:r>
      <w:r w:rsidR="008D581A" w:rsidRPr="0052634A">
        <w:rPr>
          <w:rFonts w:hint="cs"/>
          <w:rtl/>
        </w:rPr>
        <w:t xml:space="preserve">، </w:t>
      </w:r>
      <w:r w:rsidRPr="0052634A">
        <w:rPr>
          <w:rFonts w:hint="cs"/>
          <w:rtl/>
        </w:rPr>
        <w:t>وكظن من يزعم أنه في شرق الأرض وغربها بما يتوجه إلى ذلك في الصلاة</w:t>
      </w:r>
      <w:r w:rsidR="008D581A" w:rsidRPr="0052634A">
        <w:rPr>
          <w:rFonts w:hint="cs"/>
          <w:rtl/>
        </w:rPr>
        <w:t xml:space="preserve">، </w:t>
      </w:r>
      <w:r w:rsidRPr="0052634A">
        <w:rPr>
          <w:rFonts w:hint="cs"/>
          <w:rtl/>
        </w:rPr>
        <w:t>أو نحو مكة لخروجه إلى الحج</w:t>
      </w:r>
      <w:r w:rsidR="008D581A" w:rsidRPr="0052634A">
        <w:rPr>
          <w:rFonts w:hint="cs"/>
          <w:rtl/>
        </w:rPr>
        <w:t xml:space="preserve">، </w:t>
      </w:r>
      <w:r w:rsidRPr="0052634A">
        <w:rPr>
          <w:rFonts w:hint="cs"/>
          <w:rtl/>
        </w:rPr>
        <w:t xml:space="preserve">جل الله عن ذلك) . انتهى باختصار. انظر كتابه التوحيد (ص 75- 76) </w:t>
      </w:r>
      <w:r w:rsidR="008D581A" w:rsidRPr="0052634A">
        <w:rPr>
          <w:rFonts w:hint="cs"/>
          <w:rtl/>
        </w:rPr>
        <w:t xml:space="preserve">، </w:t>
      </w:r>
      <w:r w:rsidRPr="0052634A">
        <w:rPr>
          <w:rFonts w:hint="cs"/>
          <w:bCs/>
          <w:rtl/>
        </w:rPr>
        <w:t>وقال الشيخ أبو عبد الله الحسين بن الحسن الحليمي الشافعي</w:t>
      </w:r>
      <w:r w:rsidRPr="0052634A">
        <w:rPr>
          <w:rFonts w:hint="cs"/>
          <w:rtl/>
        </w:rPr>
        <w:t xml:space="preserve"> (403 هـ) ما نصه: (وأما البراءة من التشبيه بإثبات أنه - تعالى - ليس بجوهر ولا عرض</w:t>
      </w:r>
      <w:r w:rsidR="008D581A" w:rsidRPr="0052634A">
        <w:rPr>
          <w:rFonts w:hint="cs"/>
          <w:rtl/>
        </w:rPr>
        <w:t xml:space="preserve">، </w:t>
      </w:r>
      <w:r w:rsidRPr="0052634A">
        <w:rPr>
          <w:rFonts w:hint="cs"/>
          <w:rtl/>
        </w:rPr>
        <w:t>فلأن قوما زاغوا عن الحق فوصفوا البارئ جل ثناؤه ببعض صفات المحدثين</w:t>
      </w:r>
      <w:r w:rsidR="008D581A" w:rsidRPr="0052634A">
        <w:rPr>
          <w:rFonts w:hint="cs"/>
          <w:rtl/>
        </w:rPr>
        <w:t xml:space="preserve">، </w:t>
      </w:r>
      <w:r w:rsidRPr="0052634A">
        <w:rPr>
          <w:rFonts w:hint="cs"/>
          <w:rtl/>
        </w:rPr>
        <w:t>فمنهم من قال: إنه جوهر</w:t>
      </w:r>
      <w:r w:rsidR="008D581A" w:rsidRPr="0052634A">
        <w:rPr>
          <w:rFonts w:hint="cs"/>
          <w:rtl/>
        </w:rPr>
        <w:t xml:space="preserve">، </w:t>
      </w:r>
      <w:r w:rsidRPr="0052634A">
        <w:rPr>
          <w:rFonts w:hint="cs"/>
          <w:rtl/>
        </w:rPr>
        <w:t>ومنهم من قال: إنه جسم</w:t>
      </w:r>
      <w:r w:rsidR="008D581A" w:rsidRPr="0052634A">
        <w:rPr>
          <w:rFonts w:hint="cs"/>
          <w:rtl/>
        </w:rPr>
        <w:t xml:space="preserve">، </w:t>
      </w:r>
      <w:r w:rsidRPr="0052634A">
        <w:rPr>
          <w:rFonts w:hint="cs"/>
          <w:rtl/>
        </w:rPr>
        <w:t>ومنهم من أجاز أن يكون على العرش كما يكون الملك على سريره</w:t>
      </w:r>
      <w:r w:rsidR="008D581A" w:rsidRPr="0052634A">
        <w:rPr>
          <w:rFonts w:hint="cs"/>
          <w:rtl/>
        </w:rPr>
        <w:t xml:space="preserve">، </w:t>
      </w:r>
      <w:r w:rsidRPr="0052634A">
        <w:rPr>
          <w:rFonts w:hint="cs"/>
          <w:rtl/>
        </w:rPr>
        <w:t>وكان ذلك في وجوب اسم الكفر لقائله كالتعطيل والتشريك فإذا أثبت المثبت أنه ليس كمثله شيء</w:t>
      </w:r>
      <w:r w:rsidR="008D581A" w:rsidRPr="0052634A">
        <w:rPr>
          <w:rFonts w:hint="cs"/>
          <w:rtl/>
        </w:rPr>
        <w:t xml:space="preserve">، </w:t>
      </w:r>
      <w:r w:rsidRPr="0052634A">
        <w:rPr>
          <w:rFonts w:hint="cs"/>
          <w:rtl/>
        </w:rPr>
        <w:t>وجماع ذلك أنه ليس بجوهر ولا عرض فقد انتفى التشبيه</w:t>
      </w:r>
      <w:r w:rsidR="008D581A" w:rsidRPr="0052634A">
        <w:rPr>
          <w:rFonts w:hint="cs"/>
          <w:rtl/>
        </w:rPr>
        <w:t xml:space="preserve">، </w:t>
      </w:r>
      <w:r w:rsidRPr="0052634A">
        <w:rPr>
          <w:rFonts w:hint="cs"/>
          <w:rtl/>
        </w:rPr>
        <w:t>لأنه لو كان جوهرا أو عرضا لجاز عليه ما يجوز على سائر الجواهر والأعراض</w:t>
      </w:r>
      <w:r w:rsidR="008D581A" w:rsidRPr="0052634A">
        <w:rPr>
          <w:rFonts w:hint="cs"/>
          <w:rtl/>
        </w:rPr>
        <w:t xml:space="preserve">، </w:t>
      </w:r>
      <w:r w:rsidRPr="0052634A">
        <w:rPr>
          <w:rFonts w:hint="cs"/>
          <w:rtl/>
        </w:rPr>
        <w:t>ولأنه إذا لم يكن جوهراً ولا عرض لم يجز عليه ما يجوز على الجواهر من حين إنها جواهر كالتآلف والتجسم وشغل الأمكنة والحركة والسكون</w:t>
      </w:r>
      <w:r w:rsidR="008D581A" w:rsidRPr="0052634A">
        <w:rPr>
          <w:rFonts w:hint="cs"/>
          <w:rtl/>
        </w:rPr>
        <w:t xml:space="preserve">، </w:t>
      </w:r>
      <w:r w:rsidRPr="0052634A">
        <w:rPr>
          <w:rFonts w:hint="cs"/>
          <w:rtl/>
        </w:rPr>
        <w:t xml:space="preserve">ولا ما يجوز على الأعراض من حيث إنها أعراض كالحدوث وعدم البقاء) المنهاج في شعب الإيمان (1: 184) </w:t>
      </w:r>
      <w:r w:rsidR="008D581A" w:rsidRPr="0052634A">
        <w:rPr>
          <w:rFonts w:hint="cs"/>
          <w:rtl/>
        </w:rPr>
        <w:t xml:space="preserve">، </w:t>
      </w:r>
      <w:r w:rsidRPr="0052634A">
        <w:rPr>
          <w:rFonts w:hint="cs"/>
          <w:bCs/>
          <w:rtl/>
        </w:rPr>
        <w:t>وقال الحافظ أبو بكر أحمد بن الحسين البيهقي الشافعي</w:t>
      </w:r>
      <w:r w:rsidRPr="0052634A">
        <w:rPr>
          <w:rFonts w:hint="cs"/>
          <w:rtl/>
        </w:rPr>
        <w:t xml:space="preserve"> (458 هـ) ما نصه: (والذي روي في ءاخر هذا الحديث (أي حديث: "والذي نفس محمد بيده لو أنكم دليتم أحدكم بحبل إلى الأرض السابعة لهبط على الله تبارك وتعالى", وهو حديث ضعيف) إشارة إلى نفي المكان عن الله تعالى</w:t>
      </w:r>
      <w:r w:rsidR="008D581A" w:rsidRPr="0052634A">
        <w:rPr>
          <w:rFonts w:hint="cs"/>
          <w:rtl/>
        </w:rPr>
        <w:t xml:space="preserve">، </w:t>
      </w:r>
      <w:r w:rsidRPr="0052634A">
        <w:rPr>
          <w:rFonts w:hint="cs"/>
          <w:rtl/>
        </w:rPr>
        <w:t>وأن العبد أينما كان فهو في القرب والبعد من الله تعالى سواء</w:t>
      </w:r>
      <w:r w:rsidR="008D581A" w:rsidRPr="0052634A">
        <w:rPr>
          <w:rFonts w:hint="cs"/>
          <w:rtl/>
        </w:rPr>
        <w:t xml:space="preserve">، </w:t>
      </w:r>
      <w:r w:rsidRPr="0052634A">
        <w:rPr>
          <w:rFonts w:hint="cs"/>
          <w:rtl/>
        </w:rPr>
        <w:t>وأنه الظاهر فيصح إدراكه بالأدلة</w:t>
      </w:r>
      <w:r w:rsidR="008D581A" w:rsidRPr="0052634A">
        <w:rPr>
          <w:rFonts w:hint="cs"/>
          <w:rtl/>
        </w:rPr>
        <w:t xml:space="preserve">، </w:t>
      </w:r>
      <w:r w:rsidRPr="0052634A">
        <w:rPr>
          <w:rFonts w:hint="cs"/>
          <w:rtl/>
        </w:rPr>
        <w:t>الباطن فلا يصح إدراكه بالكون في مكان. واستدل بعض أصحابنا في نفي المكان عنه بقول النبي (صلّى الله عليه و سلّم) "أنت الظاهر فليس فوقك شيء</w:t>
      </w:r>
      <w:r w:rsidR="008D581A" w:rsidRPr="0052634A">
        <w:rPr>
          <w:rFonts w:hint="cs"/>
          <w:rtl/>
        </w:rPr>
        <w:t xml:space="preserve">، </w:t>
      </w:r>
      <w:r w:rsidRPr="0052634A">
        <w:rPr>
          <w:rFonts w:hint="cs"/>
          <w:rtl/>
        </w:rPr>
        <w:t>وأنت الباطن فليس دونك شيء"</w:t>
      </w:r>
      <w:r w:rsidR="008D581A" w:rsidRPr="0052634A">
        <w:rPr>
          <w:rFonts w:hint="cs"/>
          <w:rtl/>
        </w:rPr>
        <w:t xml:space="preserve">، </w:t>
      </w:r>
      <w:r w:rsidRPr="0052634A">
        <w:rPr>
          <w:rFonts w:hint="cs"/>
          <w:rtl/>
        </w:rPr>
        <w:t xml:space="preserve">وإذا لم يكن فوقه شيء ولا دونه شيء لم يكن في مكان) الأسماء والصفات (ص: 400) </w:t>
      </w:r>
      <w:r w:rsidR="008D581A" w:rsidRPr="0052634A">
        <w:rPr>
          <w:rFonts w:hint="cs"/>
          <w:rtl/>
        </w:rPr>
        <w:t xml:space="preserve">، </w:t>
      </w:r>
      <w:r w:rsidRPr="0052634A">
        <w:rPr>
          <w:rFonts w:hint="cs"/>
          <w:bCs/>
          <w:rtl/>
        </w:rPr>
        <w:t>وقال أيضا ما نصه</w:t>
      </w:r>
      <w:r w:rsidRPr="0052634A">
        <w:rPr>
          <w:rFonts w:hint="cs"/>
          <w:rtl/>
        </w:rPr>
        <w:t>: (أخبرنا أبو عبد الله الحافظ</w:t>
      </w:r>
      <w:r w:rsidR="008D581A" w:rsidRPr="0052634A">
        <w:rPr>
          <w:rFonts w:hint="cs"/>
          <w:rtl/>
        </w:rPr>
        <w:t xml:space="preserve">، </w:t>
      </w:r>
      <w:r w:rsidRPr="0052634A">
        <w:rPr>
          <w:rFonts w:hint="cs"/>
          <w:rtl/>
        </w:rPr>
        <w:t>قال: سمعت أبا محمد أحمد بن عبد الله المزني يقول: حديث النزول قد ثبت عن رسول الله (صلى الله عليه و سلّم) من وجوه صحيحة وورد في التنزيل ما يصدقه وهو (وَجَاء رَبُّكَ وَالْمَلَكُ صَفّاً صَفّاً) (الفجر22) والنزول والمجيء صفتان منفيتان عن الله تعالى من طريق الحركة والانتقال من حال إلى حال, بل هما صفتان من صفات الله تعالى بلا تشبيه</w:t>
      </w:r>
      <w:r w:rsidR="008D581A" w:rsidRPr="0052634A">
        <w:rPr>
          <w:rFonts w:hint="cs"/>
          <w:rtl/>
        </w:rPr>
        <w:t xml:space="preserve">، </w:t>
      </w:r>
      <w:r w:rsidRPr="0052634A">
        <w:rPr>
          <w:rFonts w:hint="cs"/>
          <w:rtl/>
        </w:rPr>
        <w:t>جل الله تعالى عما تقول المعطلة لصفاته والمشبهة بها علوا كبيرا. قلت: وكان أبو سليمان الخطابي رحمه الله يقول: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8D581A" w:rsidRPr="0052634A">
        <w:rPr>
          <w:rFonts w:hint="cs"/>
          <w:rtl/>
        </w:rPr>
        <w:t xml:space="preserve">، </w:t>
      </w:r>
      <w:r w:rsidRPr="0052634A">
        <w:rPr>
          <w:rFonts w:hint="cs"/>
          <w:rtl/>
        </w:rPr>
        <w:t xml:space="preserve">فأما نزول من لا تستولي عليه صفات الأجسام فإن هذه المعاني غير متوهمة فيه وإنما هو خبر عن قدرته ورأفته بعباده وعطفه </w:t>
      </w:r>
      <w:r w:rsidRPr="0052634A">
        <w:rPr>
          <w:rFonts w:hint="cs"/>
          <w:rtl/>
        </w:rPr>
        <w:lastRenderedPageBreak/>
        <w:t xml:space="preserve">عليهم واستجابته دعاءهم ومغفرته لهم يفعل ما يشاء لا يتوجه على صفاته كيفية ولا على أفعاله كمية سبحانه ليس كمثله شيء وهو السميع البصير) السنن الكبرى (3: 3) </w:t>
      </w:r>
      <w:r w:rsidR="008D581A" w:rsidRPr="0052634A">
        <w:rPr>
          <w:rFonts w:hint="cs"/>
          <w:rtl/>
        </w:rPr>
        <w:t xml:space="preserve">، </w:t>
      </w:r>
      <w:r w:rsidRPr="0052634A">
        <w:rPr>
          <w:rFonts w:hint="cs"/>
          <w:bCs/>
          <w:rtl/>
        </w:rPr>
        <w:t>وقال الحافظ أبو بكر أحمد بن الحسين البيهقي الشافعي</w:t>
      </w:r>
      <w:r w:rsidRPr="0052634A">
        <w:rPr>
          <w:rFonts w:hint="cs"/>
          <w:rtl/>
        </w:rPr>
        <w:t xml:space="preserve"> (458 هـ) ما نصه: (والذي روي في ءاخر هذا الحديث (أي حديث: "والذي نفس محمد بيده لو أنكم دليتم أحدكم بحبل إلى الأرض السابعة لهبط على الله تبارك وتعالى", وهو حديث ضعيف) إشارة إلى نفي المكان عن الله تعالى</w:t>
      </w:r>
      <w:r w:rsidR="008D581A" w:rsidRPr="0052634A">
        <w:rPr>
          <w:rFonts w:hint="cs"/>
          <w:rtl/>
        </w:rPr>
        <w:t xml:space="preserve">، </w:t>
      </w:r>
      <w:r w:rsidRPr="0052634A">
        <w:rPr>
          <w:rFonts w:hint="cs"/>
          <w:rtl/>
        </w:rPr>
        <w:t>وأن العبد أينما كان فهو في القرب والبعد من الله تعالى سواء</w:t>
      </w:r>
      <w:r w:rsidR="008D581A" w:rsidRPr="0052634A">
        <w:rPr>
          <w:rFonts w:hint="cs"/>
          <w:rtl/>
        </w:rPr>
        <w:t xml:space="preserve">، </w:t>
      </w:r>
      <w:r w:rsidRPr="0052634A">
        <w:rPr>
          <w:rFonts w:hint="cs"/>
          <w:rtl/>
        </w:rPr>
        <w:t>وأنه الظاهر فيصح إدراكه بالأدلة</w:t>
      </w:r>
      <w:r w:rsidR="008D581A" w:rsidRPr="0052634A">
        <w:rPr>
          <w:rFonts w:hint="cs"/>
          <w:rtl/>
        </w:rPr>
        <w:t xml:space="preserve">، </w:t>
      </w:r>
      <w:r w:rsidRPr="0052634A">
        <w:rPr>
          <w:rFonts w:hint="cs"/>
          <w:rtl/>
        </w:rPr>
        <w:t>الباطن فلا يصح إدراكه بالكون في مكان. واستدل بعض أصحابنا في نفي المكان عنه بقول النبي (صلّى الله عليه و سلّم) "أنت الظاهر فليس فوقك شيء</w:t>
      </w:r>
      <w:r w:rsidR="008D581A" w:rsidRPr="0052634A">
        <w:rPr>
          <w:rFonts w:hint="cs"/>
          <w:rtl/>
        </w:rPr>
        <w:t xml:space="preserve">، </w:t>
      </w:r>
      <w:r w:rsidRPr="0052634A">
        <w:rPr>
          <w:rFonts w:hint="cs"/>
          <w:rtl/>
        </w:rPr>
        <w:t>وأنت الباطن فليس دونك شيء"</w:t>
      </w:r>
      <w:r w:rsidR="008D581A" w:rsidRPr="0052634A">
        <w:rPr>
          <w:rFonts w:hint="cs"/>
          <w:rtl/>
        </w:rPr>
        <w:t xml:space="preserve">، </w:t>
      </w:r>
      <w:r w:rsidRPr="0052634A">
        <w:rPr>
          <w:rFonts w:hint="cs"/>
          <w:rtl/>
        </w:rPr>
        <w:t xml:space="preserve">وإذا لم يكن فوقه شيء ولا دونه شيء لم يكن في مكان) الأسماء والصفات (ص: 400) </w:t>
      </w:r>
      <w:r w:rsidR="008D581A" w:rsidRPr="0052634A">
        <w:rPr>
          <w:rFonts w:hint="cs"/>
          <w:rtl/>
        </w:rPr>
        <w:t xml:space="preserve">، </w:t>
      </w:r>
      <w:r w:rsidRPr="0052634A">
        <w:rPr>
          <w:rFonts w:hint="cs"/>
          <w:bCs/>
          <w:rtl/>
        </w:rPr>
        <w:t>وقال أيضا ما نصه</w:t>
      </w:r>
      <w:r w:rsidRPr="0052634A">
        <w:rPr>
          <w:rFonts w:hint="cs"/>
          <w:rtl/>
        </w:rPr>
        <w:t>: (أخبرنا أبو عبد الله الحافظ</w:t>
      </w:r>
      <w:r w:rsidR="008D581A" w:rsidRPr="0052634A">
        <w:rPr>
          <w:rFonts w:hint="cs"/>
          <w:rtl/>
        </w:rPr>
        <w:t xml:space="preserve">، </w:t>
      </w:r>
      <w:r w:rsidRPr="0052634A">
        <w:rPr>
          <w:rFonts w:hint="cs"/>
          <w:rtl/>
        </w:rPr>
        <w:t>قال: سمعت أبا محمد أحمد بن عبد الله المزني يقول: حديث النزول قد ثبت عن رسول الله (صلى الله عليه و سلّم) من وجوه صحيحة وورد في التنزيل ما يصدقه وهو (وَجَاء رَبُّكَ وَالْمَلَكُ صَفّاً صَفّاً) (الفجر22) والنزول والمجيء صفتان منفيتان عن الله تعالى من طريق الحركة والانتقال من حال إلى حال, بل هما صفتان من صفات الله تعالى بلا تشبيه</w:t>
      </w:r>
      <w:r w:rsidR="008D581A" w:rsidRPr="0052634A">
        <w:rPr>
          <w:rFonts w:hint="cs"/>
          <w:rtl/>
        </w:rPr>
        <w:t xml:space="preserve">، </w:t>
      </w:r>
      <w:r w:rsidRPr="0052634A">
        <w:rPr>
          <w:rFonts w:hint="cs"/>
          <w:rtl/>
        </w:rPr>
        <w:t>جل الله تعالى عما تقول المعطلة لصفاته والمشبهة بها علوا كبيرا. قلت: وكان أبو سليمان الخطابي رحمه الله يقول: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8D581A" w:rsidRPr="0052634A">
        <w:rPr>
          <w:rFonts w:hint="cs"/>
          <w:rtl/>
        </w:rPr>
        <w:t xml:space="preserve">، </w:t>
      </w:r>
      <w:r w:rsidRPr="0052634A">
        <w:rPr>
          <w:rFonts w:hint="cs"/>
          <w:rtl/>
        </w:rPr>
        <w:t xml:space="preserve">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 السنن الكبرى (3: 3) </w:t>
      </w:r>
      <w:r w:rsidR="008D581A" w:rsidRPr="0052634A">
        <w:rPr>
          <w:rFonts w:hint="cs"/>
          <w:rtl/>
        </w:rPr>
        <w:t xml:space="preserve">، </w:t>
      </w:r>
      <w:r w:rsidRPr="0052634A">
        <w:rPr>
          <w:rFonts w:hint="cs"/>
          <w:bCs/>
          <w:rtl/>
        </w:rPr>
        <w:t>وقال الفقيه المتكلم أبو المظفر الإسفراييني الأشعري</w:t>
      </w:r>
      <w:r w:rsidRPr="0052634A">
        <w:rPr>
          <w:rFonts w:hint="cs"/>
          <w:rtl/>
        </w:rPr>
        <w:t xml:space="preserve"> (471 هـ) ما نصه: (الباب الخامس عشر في بيان اعتقاد أهل السنة والجماعة: وأن تعلم أن كل ما دل على حدوث شيء من الحد</w:t>
      </w:r>
      <w:r w:rsidR="008D581A" w:rsidRPr="0052634A">
        <w:rPr>
          <w:rFonts w:hint="cs"/>
          <w:rtl/>
        </w:rPr>
        <w:t xml:space="preserve">، </w:t>
      </w:r>
      <w:r w:rsidRPr="0052634A">
        <w:rPr>
          <w:rFonts w:hint="cs"/>
          <w:rtl/>
        </w:rPr>
        <w:t>والنهاية</w:t>
      </w:r>
      <w:r w:rsidR="008D581A" w:rsidRPr="0052634A">
        <w:rPr>
          <w:rFonts w:hint="cs"/>
          <w:rtl/>
        </w:rPr>
        <w:t xml:space="preserve">، </w:t>
      </w:r>
      <w:r w:rsidRPr="0052634A">
        <w:rPr>
          <w:rFonts w:hint="cs"/>
          <w:rtl/>
        </w:rPr>
        <w:t>والمكان</w:t>
      </w:r>
      <w:r w:rsidR="008D581A" w:rsidRPr="0052634A">
        <w:rPr>
          <w:rFonts w:hint="cs"/>
          <w:rtl/>
        </w:rPr>
        <w:t xml:space="preserve">، </w:t>
      </w:r>
      <w:r w:rsidRPr="0052634A">
        <w:rPr>
          <w:rFonts w:hint="cs"/>
          <w:rtl/>
        </w:rPr>
        <w:t>والجهة</w:t>
      </w:r>
      <w:r w:rsidR="008D581A" w:rsidRPr="0052634A">
        <w:rPr>
          <w:rFonts w:hint="cs"/>
          <w:rtl/>
        </w:rPr>
        <w:t xml:space="preserve">، </w:t>
      </w:r>
      <w:r w:rsidRPr="0052634A">
        <w:rPr>
          <w:rFonts w:hint="cs"/>
          <w:rtl/>
        </w:rPr>
        <w:t>والسكون</w:t>
      </w:r>
      <w:r w:rsidR="008D581A" w:rsidRPr="0052634A">
        <w:rPr>
          <w:rFonts w:hint="cs"/>
          <w:rtl/>
        </w:rPr>
        <w:t xml:space="preserve">، </w:t>
      </w:r>
      <w:r w:rsidRPr="0052634A">
        <w:rPr>
          <w:rFonts w:hint="cs"/>
          <w:rtl/>
        </w:rPr>
        <w:t>والحركة</w:t>
      </w:r>
      <w:r w:rsidR="008D581A" w:rsidRPr="0052634A">
        <w:rPr>
          <w:rFonts w:hint="cs"/>
          <w:rtl/>
        </w:rPr>
        <w:t xml:space="preserve">، </w:t>
      </w:r>
      <w:r w:rsidRPr="0052634A">
        <w:rPr>
          <w:rFonts w:hint="cs"/>
          <w:rtl/>
        </w:rPr>
        <w:t>فهو مستحيل عليه سبحانه وتعالى</w:t>
      </w:r>
      <w:r w:rsidR="008D581A" w:rsidRPr="0052634A">
        <w:rPr>
          <w:rFonts w:hint="cs"/>
          <w:rtl/>
        </w:rPr>
        <w:t xml:space="preserve">، </w:t>
      </w:r>
      <w:r w:rsidRPr="0052634A">
        <w:rPr>
          <w:rFonts w:hint="cs"/>
          <w:rtl/>
        </w:rPr>
        <w:t xml:space="preserve">لأن ما لا يكون محدثا لا يجوز عليه ما هو دليل على الحدوث) التبصير في الدين (ص 161) </w:t>
      </w:r>
      <w:r w:rsidR="008D581A" w:rsidRPr="0052634A">
        <w:rPr>
          <w:rFonts w:hint="cs"/>
          <w:rtl/>
        </w:rPr>
        <w:t xml:space="preserve">، </w:t>
      </w:r>
      <w:r w:rsidRPr="0052634A">
        <w:rPr>
          <w:rFonts w:hint="cs"/>
          <w:bCs/>
          <w:rtl/>
        </w:rPr>
        <w:t>وقال الامام الغزالي</w:t>
      </w:r>
      <w:r w:rsidRPr="0052634A">
        <w:rPr>
          <w:rFonts w:hint="cs"/>
          <w:rtl/>
        </w:rPr>
        <w:t xml:space="preserve"> (505 هـ) ما نصه: (تعالى - أي الله - عن أن يحويه مك ان</w:t>
      </w:r>
      <w:r w:rsidR="008D581A" w:rsidRPr="0052634A">
        <w:rPr>
          <w:rFonts w:hint="cs"/>
          <w:rtl/>
        </w:rPr>
        <w:t xml:space="preserve">، </w:t>
      </w:r>
      <w:r w:rsidRPr="0052634A">
        <w:rPr>
          <w:rFonts w:hint="cs"/>
          <w:rtl/>
        </w:rPr>
        <w:t>كما تقدس عن أن يحده زمان</w:t>
      </w:r>
      <w:r w:rsidR="008D581A" w:rsidRPr="0052634A">
        <w:rPr>
          <w:rFonts w:hint="cs"/>
          <w:rtl/>
        </w:rPr>
        <w:t xml:space="preserve">، </w:t>
      </w:r>
      <w:r w:rsidRPr="0052634A">
        <w:rPr>
          <w:rFonts w:hint="cs"/>
          <w:rtl/>
        </w:rPr>
        <w:t>بل كان قبل أن خلق الزمان والمكان وهو الان على ما عليه كان) إحياء علوم الدين: كتاب قواعد العقاند</w:t>
      </w:r>
      <w:r w:rsidR="008D581A" w:rsidRPr="0052634A">
        <w:rPr>
          <w:rFonts w:hint="cs"/>
          <w:rtl/>
        </w:rPr>
        <w:t xml:space="preserve">، </w:t>
      </w:r>
      <w:r w:rsidRPr="0052634A">
        <w:rPr>
          <w:rFonts w:hint="cs"/>
          <w:rtl/>
        </w:rPr>
        <w:t xml:space="preserve">الفصل الأول (1: 108) </w:t>
      </w:r>
      <w:r w:rsidR="008D581A" w:rsidRPr="0052634A">
        <w:rPr>
          <w:rFonts w:hint="cs"/>
          <w:rtl/>
        </w:rPr>
        <w:t xml:space="preserve">، </w:t>
      </w:r>
      <w:r w:rsidRPr="0052634A">
        <w:rPr>
          <w:rFonts w:hint="cs"/>
          <w:bCs/>
          <w:rtl/>
        </w:rPr>
        <w:t>وقال أيضا ما نصه</w:t>
      </w:r>
      <w:r w:rsidRPr="0052634A">
        <w:rPr>
          <w:rFonts w:hint="cs"/>
          <w:rtl/>
        </w:rPr>
        <w:t>: (الأصل السابع: العلم بأن الله تعالى منزه الذات عن الاختصاص بالجهات</w:t>
      </w:r>
      <w:r w:rsidR="008D581A" w:rsidRPr="0052634A">
        <w:rPr>
          <w:rFonts w:hint="cs"/>
          <w:rtl/>
        </w:rPr>
        <w:t xml:space="preserve">، </w:t>
      </w:r>
      <w:r w:rsidRPr="0052634A">
        <w:rPr>
          <w:rFonts w:hint="cs"/>
          <w:rtl/>
        </w:rPr>
        <w:t xml:space="preserve">فإن الجهة إما فوق وإما أسفل وإما يمين وإما شمال أو </w:t>
      </w:r>
      <w:r w:rsidRPr="0052634A">
        <w:rPr>
          <w:rFonts w:hint="cs"/>
          <w:rtl/>
        </w:rPr>
        <w:lastRenderedPageBreak/>
        <w:t>قدّام أو خلف</w:t>
      </w:r>
      <w:r w:rsidR="008D581A" w:rsidRPr="0052634A">
        <w:rPr>
          <w:rFonts w:hint="cs"/>
          <w:rtl/>
        </w:rPr>
        <w:t xml:space="preserve">، </w:t>
      </w:r>
      <w:r w:rsidRPr="0052634A">
        <w:rPr>
          <w:rFonts w:hint="cs"/>
          <w:rtl/>
        </w:rPr>
        <w:t>وهذه الجهات هو الذي خلقها وأحدثها بواسطة خلق الإنسان إذ خلق له طرفين أحدهما يعتمد على الأرض ويسمى رجلا</w:t>
      </w:r>
      <w:r w:rsidR="008D581A" w:rsidRPr="0052634A">
        <w:rPr>
          <w:rFonts w:hint="cs"/>
          <w:rtl/>
        </w:rPr>
        <w:t xml:space="preserve">، </w:t>
      </w:r>
      <w:r w:rsidRPr="0052634A">
        <w:rPr>
          <w:rFonts w:hint="cs"/>
          <w:rtl/>
        </w:rPr>
        <w:t>والاخر يقابله ويسمى رأسا</w:t>
      </w:r>
      <w:r w:rsidR="008D581A" w:rsidRPr="0052634A">
        <w:rPr>
          <w:rFonts w:hint="cs"/>
          <w:rtl/>
        </w:rPr>
        <w:t xml:space="preserve">، </w:t>
      </w:r>
      <w:r w:rsidRPr="0052634A">
        <w:rPr>
          <w:rFonts w:hint="cs"/>
          <w:rtl/>
        </w:rPr>
        <w:t>فحدث اسم الفوق لما يلي جهة الرأس واسم السفل لما يلي جهة الرِّجل</w:t>
      </w:r>
      <w:r w:rsidR="008D581A" w:rsidRPr="0052634A">
        <w:rPr>
          <w:rFonts w:hint="cs"/>
          <w:rtl/>
        </w:rPr>
        <w:t xml:space="preserve">، </w:t>
      </w:r>
      <w:r w:rsidRPr="0052634A">
        <w:rPr>
          <w:rFonts w:hint="cs"/>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8D581A" w:rsidRPr="0052634A">
        <w:rPr>
          <w:rFonts w:hint="cs"/>
          <w:rtl/>
        </w:rPr>
        <w:t xml:space="preserve">، </w:t>
      </w:r>
      <w:r w:rsidRPr="0052634A">
        <w:rPr>
          <w:rFonts w:hint="cs"/>
          <w:rtl/>
        </w:rPr>
        <w:t>فحدث اسم اليمين للأقوى واسم الشمال لما يقابله وتسمى الجهة التي تلي اليمين يمينا والأخرى شمالا</w:t>
      </w:r>
      <w:r w:rsidR="008D581A" w:rsidRPr="0052634A">
        <w:rPr>
          <w:rFonts w:hint="cs"/>
          <w:rtl/>
        </w:rPr>
        <w:t xml:space="preserve">، </w:t>
      </w:r>
      <w:r w:rsidRPr="0052634A">
        <w:rPr>
          <w:rFonts w:hint="cs"/>
          <w:rtl/>
        </w:rPr>
        <w:t>وخلق له جانبين يبصر من أحدهما ويتحرّك إليه فحدث اسم القدّام للجهة التي يتقدم إليها بالحركة واسم الخلف لما يقابلها</w:t>
      </w:r>
      <w:r w:rsidR="008D581A" w:rsidRPr="0052634A">
        <w:rPr>
          <w:rFonts w:hint="cs"/>
          <w:rtl/>
        </w:rPr>
        <w:t xml:space="preserve">، </w:t>
      </w:r>
      <w:r w:rsidRPr="0052634A">
        <w:rPr>
          <w:rFonts w:hint="cs"/>
          <w:rtl/>
        </w:rPr>
        <w:t>فالجهات حادثة بحدوث الإنسان. ثم قال: "فكيف كان في الأزل مختصًا بجهة والجهة حادثة؟ أو كيف صار مختصا بجهة بعد أن لم يكن له؟ أبأن خلق العالم فوقه</w:t>
      </w:r>
      <w:r w:rsidR="008D581A" w:rsidRPr="0052634A">
        <w:rPr>
          <w:rFonts w:hint="cs"/>
          <w:rtl/>
        </w:rPr>
        <w:t xml:space="preserve">، </w:t>
      </w:r>
      <w:r w:rsidRPr="0052634A">
        <w:rPr>
          <w:rFonts w:hint="cs"/>
          <w:rtl/>
        </w:rPr>
        <w:t>ويتعالى عن أن يكون له فوق إذ تعالى أن يكون له رأس</w:t>
      </w:r>
      <w:r w:rsidR="008D581A" w:rsidRPr="0052634A">
        <w:rPr>
          <w:rFonts w:hint="cs"/>
          <w:rtl/>
        </w:rPr>
        <w:t xml:space="preserve">، </w:t>
      </w:r>
      <w:r w:rsidRPr="0052634A">
        <w:rPr>
          <w:rFonts w:hint="cs"/>
          <w:rtl/>
        </w:rPr>
        <w:t>والفوق عبارة عما يكون جهة الرأس</w:t>
      </w:r>
      <w:r w:rsidR="008D581A" w:rsidRPr="0052634A">
        <w:rPr>
          <w:rFonts w:hint="cs"/>
          <w:rtl/>
        </w:rPr>
        <w:t xml:space="preserve">، </w:t>
      </w:r>
      <w:r w:rsidRPr="0052634A">
        <w:rPr>
          <w:rFonts w:hint="cs"/>
          <w:rtl/>
        </w:rPr>
        <w:t>أو خلق العالم تحته</w:t>
      </w:r>
      <w:r w:rsidR="008D581A" w:rsidRPr="0052634A">
        <w:rPr>
          <w:rFonts w:hint="cs"/>
          <w:rtl/>
        </w:rPr>
        <w:t xml:space="preserve">، </w:t>
      </w:r>
      <w:r w:rsidRPr="0052634A">
        <w:rPr>
          <w:rFonts w:hint="cs"/>
          <w:rtl/>
        </w:rPr>
        <w:t>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8D581A" w:rsidRPr="0052634A">
        <w:rPr>
          <w:rFonts w:hint="cs"/>
          <w:rtl/>
        </w:rPr>
        <w:t xml:space="preserve">، </w:t>
      </w:r>
      <w:r w:rsidRPr="0052634A">
        <w:rPr>
          <w:rFonts w:hint="cs"/>
          <w:rtl/>
        </w:rPr>
        <w:t>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8D581A" w:rsidRPr="0052634A">
        <w:rPr>
          <w:rFonts w:hint="cs"/>
          <w:rtl/>
        </w:rPr>
        <w:t xml:space="preserve">، </w:t>
      </w:r>
      <w:r w:rsidRPr="0052634A">
        <w:rPr>
          <w:rFonts w:hint="cs"/>
          <w:rtl/>
        </w:rPr>
        <w:t>وكل محاذ لجسم فإما أن يكون مثله أو أصغر منه أو أكبر وكل ذلك تقدير محوج بالضرورة إلى مقدّر ويتعالى عنه الخالق الواحد المدبّر</w:t>
      </w:r>
      <w:r w:rsidR="008D581A" w:rsidRPr="0052634A">
        <w:rPr>
          <w:rFonts w:hint="cs"/>
          <w:rtl/>
        </w:rPr>
        <w:t xml:space="preserve">، </w:t>
      </w:r>
      <w:r w:rsidRPr="0052634A">
        <w:rPr>
          <w:rFonts w:hint="cs"/>
          <w:rtl/>
        </w:rPr>
        <w:t>فأما رفع الأيدي عند السؤال إلى جهة السماء فهو لأنها قبلة الدعاء</w:t>
      </w:r>
      <w:r w:rsidR="008D581A" w:rsidRPr="0052634A">
        <w:rPr>
          <w:rFonts w:hint="cs"/>
          <w:rtl/>
        </w:rPr>
        <w:t xml:space="preserve">، </w:t>
      </w:r>
      <w:r w:rsidRPr="0052634A">
        <w:rPr>
          <w:rFonts w:hint="cs"/>
          <w:rtl/>
        </w:rPr>
        <w:t>وفيه أيضا اشاره إلى ما هو وصف للمدعو من الجلال و الكبرياء تنبيها بقصد جهة العلو على صفة المجد والعلاء</w:t>
      </w:r>
      <w:r w:rsidR="008D581A" w:rsidRPr="0052634A">
        <w:rPr>
          <w:rFonts w:hint="cs"/>
          <w:rtl/>
        </w:rPr>
        <w:t xml:space="preserve">، </w:t>
      </w:r>
      <w:r w:rsidRPr="0052634A">
        <w:rPr>
          <w:rFonts w:hint="cs"/>
          <w:rtl/>
        </w:rPr>
        <w:t>فإنه تعالى فوق كل موجود بالقهر والاستيلاء) إحياء علوم الدين: كتاب قواعد العقائد</w:t>
      </w:r>
      <w:r w:rsidR="008D581A" w:rsidRPr="0052634A">
        <w:rPr>
          <w:rFonts w:hint="cs"/>
          <w:rtl/>
        </w:rPr>
        <w:t xml:space="preserve">، </w:t>
      </w:r>
      <w:r w:rsidRPr="0052634A">
        <w:rPr>
          <w:rFonts w:hint="cs"/>
          <w:rtl/>
        </w:rPr>
        <w:t>الفصل الثالث</w:t>
      </w:r>
      <w:r w:rsidR="008D581A" w:rsidRPr="0052634A">
        <w:rPr>
          <w:rFonts w:hint="cs"/>
          <w:rtl/>
        </w:rPr>
        <w:t xml:space="preserve">، </w:t>
      </w:r>
      <w:r w:rsidRPr="0052634A">
        <w:rPr>
          <w:rFonts w:hint="cs"/>
          <w:rtl/>
        </w:rPr>
        <w:t xml:space="preserve">الاصل السابع (1: 128) </w:t>
      </w:r>
      <w:r w:rsidR="008D581A" w:rsidRPr="0052634A">
        <w:rPr>
          <w:rFonts w:hint="cs"/>
          <w:rtl/>
        </w:rPr>
        <w:t xml:space="preserve">، </w:t>
      </w:r>
      <w:r w:rsidRPr="0052634A">
        <w:rPr>
          <w:rFonts w:hint="cs"/>
          <w:bCs/>
          <w:rtl/>
        </w:rPr>
        <w:t>وقال الإمام الحافظ ابن الجوزي الحنبلي</w:t>
      </w:r>
      <w:r w:rsidRPr="0052634A">
        <w:rPr>
          <w:rFonts w:hint="cs"/>
          <w:rtl/>
        </w:rPr>
        <w:t xml:space="preserve"> (597 هـ) ما نصه: (الواجب علينا أن نعتقد أن ذات الله تعالى لا يحويه مكان ولا يوصف بالتغير والانتقال) صيد الخاطر (ص47) </w:t>
      </w:r>
      <w:r w:rsidR="008D581A" w:rsidRPr="0052634A">
        <w:rPr>
          <w:rFonts w:hint="cs"/>
          <w:rtl/>
        </w:rPr>
        <w:t xml:space="preserve">، </w:t>
      </w:r>
      <w:r w:rsidRPr="0052634A">
        <w:rPr>
          <w:rFonts w:hint="cs"/>
          <w:bCs/>
          <w:rtl/>
        </w:rPr>
        <w:t>وقال أيضا</w:t>
      </w:r>
      <w:r w:rsidRPr="0052634A">
        <w:rPr>
          <w:rFonts w:hint="cs"/>
          <w:rtl/>
        </w:rPr>
        <w:t>: (أفترى اقواما يسمعون أخبار الصفات فيحملونها على ما يقتضيه الحس</w:t>
      </w:r>
      <w:r w:rsidR="008D581A" w:rsidRPr="0052634A">
        <w:rPr>
          <w:rFonts w:hint="cs"/>
          <w:rtl/>
        </w:rPr>
        <w:t xml:space="preserve">، </w:t>
      </w:r>
      <w:r w:rsidRPr="0052634A">
        <w:rPr>
          <w:rFonts w:hint="cs"/>
          <w:rtl/>
        </w:rPr>
        <w:t>كقول قائلهم: ينزل بذاته إلى السماء وينتقل</w:t>
      </w:r>
      <w:r w:rsidR="008D581A" w:rsidRPr="0052634A">
        <w:rPr>
          <w:rFonts w:hint="cs"/>
          <w:rtl/>
        </w:rPr>
        <w:t xml:space="preserve">، </w:t>
      </w:r>
      <w:r w:rsidRPr="0052634A">
        <w:rPr>
          <w:rFonts w:hint="cs"/>
          <w:rtl/>
        </w:rPr>
        <w:t>وهذا فهم ردىء</w:t>
      </w:r>
      <w:r w:rsidR="008D581A" w:rsidRPr="0052634A">
        <w:rPr>
          <w:rFonts w:hint="cs"/>
          <w:rtl/>
        </w:rPr>
        <w:t xml:space="preserve">، </w:t>
      </w:r>
      <w:r w:rsidRPr="0052634A">
        <w:rPr>
          <w:rFonts w:hint="cs"/>
          <w:rtl/>
        </w:rPr>
        <w:t>لأن المنتقل يكون من مكان إلى مكان</w:t>
      </w:r>
      <w:r w:rsidR="008D581A" w:rsidRPr="0052634A">
        <w:rPr>
          <w:rFonts w:hint="cs"/>
          <w:rtl/>
        </w:rPr>
        <w:t xml:space="preserve">، </w:t>
      </w:r>
      <w:r w:rsidRPr="0052634A">
        <w:rPr>
          <w:rFonts w:hint="cs"/>
          <w:rtl/>
        </w:rPr>
        <w:t>ويوجب ذلك كون المكان أكبر منه</w:t>
      </w:r>
      <w:r w:rsidR="008D581A" w:rsidRPr="0052634A">
        <w:rPr>
          <w:rFonts w:hint="cs"/>
          <w:rtl/>
        </w:rPr>
        <w:t xml:space="preserve">، </w:t>
      </w:r>
      <w:r w:rsidRPr="0052634A">
        <w:rPr>
          <w:rFonts w:hint="cs"/>
          <w:rtl/>
        </w:rPr>
        <w:t>ويلزم منه الحركة</w:t>
      </w:r>
      <w:r w:rsidR="008D581A" w:rsidRPr="0052634A">
        <w:rPr>
          <w:rFonts w:hint="cs"/>
          <w:rtl/>
        </w:rPr>
        <w:t xml:space="preserve">، </w:t>
      </w:r>
      <w:r w:rsidRPr="0052634A">
        <w:rPr>
          <w:rFonts w:hint="cs"/>
          <w:rtl/>
        </w:rPr>
        <w:t>وكل ذلك محال على الحق عز وجل) دفع شبه التشبيه</w:t>
      </w:r>
      <w:r w:rsidR="008D581A" w:rsidRPr="0052634A">
        <w:rPr>
          <w:rFonts w:hint="cs"/>
          <w:rtl/>
        </w:rPr>
        <w:t xml:space="preserve">، </w:t>
      </w:r>
      <w:r w:rsidRPr="0052634A">
        <w:rPr>
          <w:rFonts w:hint="cs"/>
          <w:rtl/>
        </w:rPr>
        <w:t>وطبعا كتاب دفع شبه التشبيه هذا الذي رد فيه على المجسمة الذين ينسبون أنفسهم إلى مذهب الامام أحمد والإمام أحمد بريء مما يعتقدون.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8D581A" w:rsidRPr="0052634A">
        <w:rPr>
          <w:rFonts w:hint="cs"/>
          <w:rtl/>
        </w:rPr>
        <w:t xml:space="preserve">، </w:t>
      </w:r>
      <w:r w:rsidRPr="0052634A">
        <w:rPr>
          <w:rFonts w:hint="cs"/>
          <w:bCs/>
          <w:rtl/>
        </w:rPr>
        <w:t xml:space="preserve">وقال الامام </w:t>
      </w:r>
      <w:r w:rsidRPr="0052634A">
        <w:rPr>
          <w:rFonts w:hint="cs"/>
          <w:bCs/>
          <w:rtl/>
        </w:rPr>
        <w:lastRenderedPageBreak/>
        <w:t>القرطبي المالكي</w:t>
      </w:r>
      <w:r w:rsidRPr="0052634A">
        <w:rPr>
          <w:rFonts w:hint="cs"/>
          <w:rtl/>
        </w:rPr>
        <w:t xml:space="preserve"> (671 هـ) ما نصه: (و "العليّ" يراد به علو القدر والمنزلة لا علو المكان</w:t>
      </w:r>
      <w:r w:rsidR="008D581A" w:rsidRPr="0052634A">
        <w:rPr>
          <w:rFonts w:hint="cs"/>
          <w:rtl/>
        </w:rPr>
        <w:t xml:space="preserve">، </w:t>
      </w:r>
      <w:r w:rsidRPr="0052634A">
        <w:rPr>
          <w:rFonts w:hint="cs"/>
          <w:rtl/>
        </w:rPr>
        <w:t>لأن الله منزه عن التحيز) الجامع لأحكام القرءان سورة البقرة</w:t>
      </w:r>
      <w:r w:rsidR="008D581A" w:rsidRPr="0052634A">
        <w:rPr>
          <w:rFonts w:hint="cs"/>
          <w:rtl/>
        </w:rPr>
        <w:t xml:space="preserve">، </w:t>
      </w:r>
      <w:r w:rsidRPr="0052634A">
        <w:rPr>
          <w:rFonts w:hint="cs"/>
          <w:rtl/>
        </w:rPr>
        <w:t xml:space="preserve">آية: 55 2 (3: 278) </w:t>
      </w:r>
      <w:r w:rsidR="008D581A" w:rsidRPr="0052634A">
        <w:rPr>
          <w:rFonts w:hint="cs"/>
          <w:rtl/>
        </w:rPr>
        <w:t xml:space="preserve">، </w:t>
      </w:r>
      <w:r w:rsidRPr="0052634A">
        <w:rPr>
          <w:rFonts w:hint="cs"/>
          <w:bCs/>
          <w:rtl/>
        </w:rPr>
        <w:t>وقال أيضا</w:t>
      </w:r>
      <w:r w:rsidRPr="0052634A">
        <w:rPr>
          <w:rFonts w:hint="cs"/>
          <w:rtl/>
        </w:rPr>
        <w:t>: (ومعنى "فَوْقَ عِبَادِهِ"(18: سورة الأنعام) فوقية الاستعلاء بالقهر والغلبة عليهم</w:t>
      </w:r>
      <w:r w:rsidR="008D581A" w:rsidRPr="0052634A">
        <w:rPr>
          <w:rFonts w:hint="cs"/>
          <w:rtl/>
        </w:rPr>
        <w:t xml:space="preserve">، </w:t>
      </w:r>
      <w:r w:rsidRPr="0052634A">
        <w:rPr>
          <w:rFonts w:hint="cs"/>
          <w:rtl/>
        </w:rPr>
        <w:t>أي هم تحت تسخيره لا فوقية مكان) المصدر السابق سورة الأنعام</w:t>
      </w:r>
      <w:r w:rsidR="008D581A" w:rsidRPr="0052634A">
        <w:rPr>
          <w:rFonts w:hint="cs"/>
          <w:rtl/>
        </w:rPr>
        <w:t xml:space="preserve">، </w:t>
      </w:r>
      <w:r w:rsidRPr="0052634A">
        <w:rPr>
          <w:rFonts w:hint="cs"/>
          <w:rtl/>
        </w:rPr>
        <w:t xml:space="preserve">آية: 18 (6: 399) </w:t>
      </w:r>
      <w:r w:rsidR="008D581A" w:rsidRPr="0052634A">
        <w:rPr>
          <w:rFonts w:hint="cs"/>
          <w:rtl/>
        </w:rPr>
        <w:t xml:space="preserve">، </w:t>
      </w:r>
      <w:r w:rsidRPr="0052634A">
        <w:rPr>
          <w:rFonts w:hint="cs"/>
          <w:bCs/>
          <w:rtl/>
        </w:rPr>
        <w:t>وقال أيضا</w:t>
      </w:r>
      <w:r w:rsidRPr="0052634A">
        <w:rPr>
          <w:rFonts w:hint="cs"/>
          <w:rtl/>
        </w:rPr>
        <w:t>: (والقاعدة تنزيهه - سبحانه وتعالى - عن الحركة والانتقال وشغل الأمكنة) المصدر السابق سورة الأنعام</w:t>
      </w:r>
      <w:r w:rsidR="008D581A" w:rsidRPr="0052634A">
        <w:rPr>
          <w:rFonts w:hint="cs"/>
          <w:rtl/>
        </w:rPr>
        <w:t xml:space="preserve">، </w:t>
      </w:r>
      <w:r w:rsidRPr="0052634A">
        <w:rPr>
          <w:rFonts w:hint="cs"/>
          <w:rtl/>
        </w:rPr>
        <w:t xml:space="preserve">آية: 3 (6: 390) </w:t>
      </w:r>
      <w:r w:rsidR="008D581A" w:rsidRPr="0052634A">
        <w:rPr>
          <w:rFonts w:hint="cs"/>
          <w:rtl/>
        </w:rPr>
        <w:t xml:space="preserve">، </w:t>
      </w:r>
      <w:r w:rsidRPr="0052634A">
        <w:rPr>
          <w:rFonts w:hint="cs"/>
          <w:bCs/>
          <w:rtl/>
        </w:rPr>
        <w:t>وقال الشيخ عبد الله بن أسعد اليافعي اليمني</w:t>
      </w:r>
      <w:r w:rsidRPr="0052634A">
        <w:rPr>
          <w:rFonts w:hint="cs"/>
          <w:rtl/>
        </w:rPr>
        <w:t xml:space="preserve"> (768 هـ) بعد أن ذكر عقيدة الصوفية في تنزيه الله عن الجهة والمكان ما نصه: (فأنا أذكر الآن عقيدتي معهم على جهة الاختصار فأقول وبالله التوفيق: الذي نعتقده أنه سبحانه وتغالى استوى على العرش على الوجه الذي قاله</w:t>
      </w:r>
      <w:r w:rsidR="008D581A" w:rsidRPr="0052634A">
        <w:rPr>
          <w:rFonts w:hint="cs"/>
          <w:rtl/>
        </w:rPr>
        <w:t xml:space="preserve">، </w:t>
      </w:r>
      <w:r w:rsidRPr="0052634A">
        <w:rPr>
          <w:rFonts w:hint="cs"/>
          <w:rtl/>
        </w:rPr>
        <w:t>وبالمعنى الذي أراده</w:t>
      </w:r>
      <w:r w:rsidR="008D581A" w:rsidRPr="0052634A">
        <w:rPr>
          <w:rFonts w:hint="cs"/>
          <w:rtl/>
        </w:rPr>
        <w:t xml:space="preserve">، </w:t>
      </w:r>
      <w:r w:rsidRPr="0052634A">
        <w:rPr>
          <w:rFonts w:hint="cs"/>
          <w:rtl/>
        </w:rPr>
        <w:t>استواء منزها عن الحلول والاستقرار والحركة والانتقال</w:t>
      </w:r>
      <w:r w:rsidR="008D581A" w:rsidRPr="0052634A">
        <w:rPr>
          <w:rFonts w:hint="cs"/>
          <w:rtl/>
        </w:rPr>
        <w:t xml:space="preserve">، </w:t>
      </w:r>
      <w:r w:rsidRPr="0052634A">
        <w:rPr>
          <w:rFonts w:hint="cs"/>
          <w:rtl/>
        </w:rPr>
        <w:t>لا يحمله العرش بل العرش وحملته محمولون بلطف قدرته</w:t>
      </w:r>
      <w:r w:rsidR="008D581A" w:rsidRPr="0052634A">
        <w:rPr>
          <w:rFonts w:hint="cs"/>
          <w:rtl/>
        </w:rPr>
        <w:t xml:space="preserve">، </w:t>
      </w:r>
      <w:r w:rsidRPr="0052634A">
        <w:rPr>
          <w:rFonts w:hint="cs"/>
          <w:rtl/>
        </w:rPr>
        <w:t>لا يقال أين كان ولا كيف كان</w:t>
      </w:r>
      <w:r w:rsidR="008D581A" w:rsidRPr="0052634A">
        <w:rPr>
          <w:rFonts w:hint="cs"/>
          <w:rtl/>
        </w:rPr>
        <w:t xml:space="preserve">، </w:t>
      </w:r>
      <w:r w:rsidRPr="0052634A">
        <w:rPr>
          <w:rFonts w:hint="cs"/>
          <w:rtl/>
        </w:rPr>
        <w:t>ولا متى</w:t>
      </w:r>
      <w:r w:rsidR="008D581A" w:rsidRPr="0052634A">
        <w:rPr>
          <w:rFonts w:hint="cs"/>
          <w:rtl/>
        </w:rPr>
        <w:t xml:space="preserve">، </w:t>
      </w:r>
      <w:r w:rsidRPr="0052634A">
        <w:rPr>
          <w:rFonts w:hint="cs"/>
          <w:rtl/>
        </w:rPr>
        <w:t>كان ولا مكان ولا زمان</w:t>
      </w:r>
      <w:r w:rsidR="008D581A" w:rsidRPr="0052634A">
        <w:rPr>
          <w:rFonts w:hint="cs"/>
          <w:rtl/>
        </w:rPr>
        <w:t xml:space="preserve">، </w:t>
      </w:r>
      <w:r w:rsidRPr="0052634A">
        <w:rPr>
          <w:rFonts w:hint="cs"/>
          <w:rtl/>
        </w:rPr>
        <w:t>وهو الآن على ما عليه كان</w:t>
      </w:r>
      <w:r w:rsidR="008D581A" w:rsidRPr="0052634A">
        <w:rPr>
          <w:rFonts w:hint="cs"/>
          <w:rtl/>
        </w:rPr>
        <w:t xml:space="preserve">، </w:t>
      </w:r>
      <w:r w:rsidRPr="0052634A">
        <w:rPr>
          <w:rFonts w:hint="cs"/>
          <w:rtl/>
        </w:rPr>
        <w:t xml:space="preserve">تعالى عن الجهات والأقطار والحدود والمقدار) روض الرياحبن (ص498) </w:t>
      </w:r>
      <w:r w:rsidR="008D581A" w:rsidRPr="0052634A">
        <w:rPr>
          <w:rFonts w:hint="cs"/>
          <w:bCs/>
          <w:rtl/>
        </w:rPr>
        <w:t xml:space="preserve">، </w:t>
      </w:r>
      <w:r w:rsidRPr="0052634A">
        <w:rPr>
          <w:rFonts w:hint="cs"/>
          <w:bCs/>
          <w:rtl/>
        </w:rPr>
        <w:t>وقال الحافظ ابن حجر</w:t>
      </w:r>
      <w:r w:rsidRPr="0052634A">
        <w:rPr>
          <w:rFonts w:hint="cs"/>
          <w:rtl/>
        </w:rPr>
        <w:t xml:space="preserve"> (852 هـ) ما نصه: (ولا يلزم من كون جهتي العلو والسفل محالا على الله أن لا يوصف بالعلو</w:t>
      </w:r>
      <w:r w:rsidR="008D581A" w:rsidRPr="0052634A">
        <w:rPr>
          <w:rFonts w:hint="cs"/>
          <w:rtl/>
        </w:rPr>
        <w:t xml:space="preserve">، </w:t>
      </w:r>
      <w:r w:rsidRPr="0052634A">
        <w:rPr>
          <w:rFonts w:hint="cs"/>
          <w:rtl/>
        </w:rPr>
        <w:t>لأن وصفه بالعلو من جهة المعنى</w:t>
      </w:r>
      <w:r w:rsidR="008D581A" w:rsidRPr="0052634A">
        <w:rPr>
          <w:rFonts w:hint="cs"/>
          <w:rtl/>
        </w:rPr>
        <w:t xml:space="preserve">، </w:t>
      </w:r>
      <w:r w:rsidRPr="0052634A">
        <w:rPr>
          <w:rFonts w:hint="cs"/>
          <w:rtl/>
        </w:rPr>
        <w:t>والمستحيل كون ذلك من جهة الحس</w:t>
      </w:r>
      <w:r w:rsidR="008D581A" w:rsidRPr="0052634A">
        <w:rPr>
          <w:rFonts w:hint="cs"/>
          <w:rtl/>
        </w:rPr>
        <w:t xml:space="preserve">، </w:t>
      </w:r>
      <w:r w:rsidRPr="0052634A">
        <w:rPr>
          <w:rFonts w:hint="cs"/>
          <w:rtl/>
        </w:rPr>
        <w:t>ولذلك ورد في صفته العالي والعلي والمتعالي</w:t>
      </w:r>
      <w:r w:rsidR="008D581A" w:rsidRPr="0052634A">
        <w:rPr>
          <w:rFonts w:hint="cs"/>
          <w:rtl/>
        </w:rPr>
        <w:t xml:space="preserve">، </w:t>
      </w:r>
      <w:r w:rsidRPr="0052634A">
        <w:rPr>
          <w:rFonts w:hint="cs"/>
          <w:rtl/>
        </w:rPr>
        <w:t xml:space="preserve">ولم يرد ضد ذلك وإن كان قد أحاط بكل شيء علما جلّ وعز) فتح الباري(6: 136) </w:t>
      </w:r>
      <w:r w:rsidR="008D581A" w:rsidRPr="0052634A">
        <w:rPr>
          <w:rFonts w:hint="cs"/>
          <w:rtl/>
        </w:rPr>
        <w:t xml:space="preserve">، </w:t>
      </w:r>
      <w:r w:rsidRPr="0052634A">
        <w:rPr>
          <w:rFonts w:hint="cs"/>
          <w:bCs/>
          <w:rtl/>
        </w:rPr>
        <w:t>وقال أيضا</w:t>
      </w:r>
      <w:r w:rsidRPr="0052634A">
        <w:rPr>
          <w:rFonts w:hint="cs"/>
          <w:rtl/>
        </w:rPr>
        <w:t xml:space="preserve"> عند شرح حديث النزول ما نصه: (استدل به من أثبت الجهة وقال هي جهة العلو</w:t>
      </w:r>
      <w:r w:rsidR="008D581A" w:rsidRPr="0052634A">
        <w:rPr>
          <w:rFonts w:hint="cs"/>
          <w:rtl/>
        </w:rPr>
        <w:t xml:space="preserve">، </w:t>
      </w:r>
      <w:r w:rsidRPr="0052634A">
        <w:rPr>
          <w:rFonts w:hint="cs"/>
          <w:rtl/>
        </w:rPr>
        <w:t>وأنكر ذلك الجمهور لأن القول بذلك يفضي إلى التحيز</w:t>
      </w:r>
      <w:r w:rsidR="008D581A" w:rsidRPr="0052634A">
        <w:rPr>
          <w:rFonts w:hint="cs"/>
          <w:rtl/>
        </w:rPr>
        <w:t xml:space="preserve">، </w:t>
      </w:r>
      <w:r w:rsidRPr="0052634A">
        <w:rPr>
          <w:rFonts w:hint="cs"/>
          <w:rtl/>
        </w:rPr>
        <w:t xml:space="preserve">تعالى الله عن ذلك) فتح الباري (3: 30) </w:t>
      </w:r>
      <w:r w:rsidR="008D581A" w:rsidRPr="0052634A">
        <w:rPr>
          <w:rFonts w:hint="cs"/>
          <w:rtl/>
        </w:rPr>
        <w:t xml:space="preserve">، </w:t>
      </w:r>
      <w:r w:rsidRPr="0052634A">
        <w:rPr>
          <w:rFonts w:hint="cs"/>
          <w:bCs/>
          <w:rtl/>
        </w:rPr>
        <w:t>وقال أيضا</w:t>
      </w:r>
      <w:r w:rsidRPr="0052634A">
        <w:rPr>
          <w:rFonts w:hint="cs"/>
          <w:rtl/>
        </w:rPr>
        <w:t>: (فمعتمد سلف الأئمة وعلماء السنة من الخلف أن الله منزه عن الحركة والتحول والحلول</w:t>
      </w:r>
      <w:r w:rsidR="008D581A" w:rsidRPr="0052634A">
        <w:rPr>
          <w:rFonts w:hint="cs"/>
          <w:rtl/>
        </w:rPr>
        <w:t xml:space="preserve">، </w:t>
      </w:r>
      <w:r w:rsidRPr="0052634A">
        <w:rPr>
          <w:rFonts w:hint="cs"/>
          <w:rtl/>
        </w:rPr>
        <w:t xml:space="preserve">ليس كمثله شيء) فتح الباري 7: 124) </w:t>
      </w:r>
      <w:r w:rsidR="008D581A" w:rsidRPr="0052634A">
        <w:rPr>
          <w:rFonts w:hint="cs"/>
          <w:rtl/>
        </w:rPr>
        <w:t xml:space="preserve">، </w:t>
      </w:r>
      <w:r w:rsidRPr="0052634A">
        <w:rPr>
          <w:rFonts w:hint="cs"/>
          <w:bCs/>
          <w:rtl/>
        </w:rPr>
        <w:t>وقال الشيخ عبد الكريم الرفاعي الدمشقي</w:t>
      </w:r>
      <w:r w:rsidRPr="0052634A">
        <w:rPr>
          <w:rFonts w:hint="cs"/>
          <w:rtl/>
        </w:rPr>
        <w:t xml:space="preserve"> (1393هـ) احد خوَّاص تلاميذ الشيخ المحدث بدر الدين الحسني ما نصه: (ويستحيل على الله المماثلة للحوادث</w:t>
      </w:r>
      <w:r w:rsidR="008D581A" w:rsidRPr="0052634A">
        <w:rPr>
          <w:rFonts w:hint="cs"/>
          <w:rtl/>
        </w:rPr>
        <w:t xml:space="preserve">، </w:t>
      </w:r>
      <w:r w:rsidRPr="0052634A">
        <w:rPr>
          <w:rFonts w:hint="cs"/>
          <w:rtl/>
        </w:rPr>
        <w:t>والتقيد في الزمان والمكان</w:t>
      </w:r>
      <w:r w:rsidR="008D581A" w:rsidRPr="0052634A">
        <w:rPr>
          <w:rFonts w:hint="cs"/>
          <w:rtl/>
        </w:rPr>
        <w:t xml:space="preserve">، </w:t>
      </w:r>
      <w:r w:rsidRPr="0052634A">
        <w:rPr>
          <w:rFonts w:hint="cs"/>
          <w:rtl/>
        </w:rPr>
        <w:t>وأن يكون في جهة</w:t>
      </w:r>
      <w:r w:rsidR="008D581A" w:rsidRPr="0052634A">
        <w:rPr>
          <w:rFonts w:hint="cs"/>
          <w:rtl/>
        </w:rPr>
        <w:t xml:space="preserve">، </w:t>
      </w:r>
      <w:r w:rsidRPr="0052634A">
        <w:rPr>
          <w:rFonts w:hint="cs"/>
          <w:rtl/>
        </w:rPr>
        <w:t xml:space="preserve">او تكون له جهة) انظر كتاب المعرفة في بيان عمدة المسلم (ص 55 - 57) </w:t>
      </w:r>
      <w:r w:rsidR="008D581A" w:rsidRPr="0052634A">
        <w:rPr>
          <w:rFonts w:hint="cs"/>
          <w:rtl/>
        </w:rPr>
        <w:t xml:space="preserve">، </w:t>
      </w:r>
      <w:r w:rsidRPr="0052634A">
        <w:rPr>
          <w:rFonts w:hint="cs"/>
          <w:bCs/>
          <w:rtl/>
        </w:rPr>
        <w:t>وقال أيضا</w:t>
      </w:r>
      <w:r w:rsidRPr="0052634A">
        <w:rPr>
          <w:rFonts w:hint="cs"/>
          <w:rtl/>
        </w:rPr>
        <w:t>: (يستحيل - على الله - التقيد بالمكان لأن المتمكِّن فيه إما ساكن أو متحرك</w:t>
      </w:r>
      <w:r w:rsidR="008D581A" w:rsidRPr="0052634A">
        <w:rPr>
          <w:rFonts w:hint="cs"/>
          <w:rtl/>
        </w:rPr>
        <w:t xml:space="preserve">، </w:t>
      </w:r>
      <w:r w:rsidRPr="0052634A">
        <w:rPr>
          <w:rFonts w:hint="cs"/>
          <w:rtl/>
        </w:rPr>
        <w:t>وقد تقدم استحالة الحركة والسكون على الله تعالى</w:t>
      </w:r>
      <w:r w:rsidR="008D581A" w:rsidRPr="0052634A">
        <w:rPr>
          <w:rFonts w:hint="cs"/>
          <w:rtl/>
        </w:rPr>
        <w:t xml:space="preserve">، </w:t>
      </w:r>
      <w:r w:rsidRPr="0052634A">
        <w:rPr>
          <w:rFonts w:hint="cs"/>
          <w:rtl/>
        </w:rPr>
        <w:t>فإذا استحال على الله تعالى أن يتقيد بالمكان. ويستحيل ان يكون الاله في جهة أو يكون له جهة لأن الجهة التي هي الفوق</w:t>
      </w:r>
      <w:r w:rsidR="008D581A" w:rsidRPr="0052634A">
        <w:rPr>
          <w:rFonts w:hint="cs"/>
          <w:rtl/>
        </w:rPr>
        <w:t xml:space="preserve">، </w:t>
      </w:r>
      <w:r w:rsidRPr="0052634A">
        <w:rPr>
          <w:rFonts w:hint="cs"/>
          <w:rtl/>
        </w:rPr>
        <w:t>والتحت</w:t>
      </w:r>
      <w:r w:rsidR="008D581A" w:rsidRPr="0052634A">
        <w:rPr>
          <w:rFonts w:hint="cs"/>
          <w:rtl/>
        </w:rPr>
        <w:t xml:space="preserve">، </w:t>
      </w:r>
      <w:r w:rsidRPr="0052634A">
        <w:rPr>
          <w:rFonts w:hint="cs"/>
          <w:rtl/>
        </w:rPr>
        <w:t>والأمام</w:t>
      </w:r>
      <w:r w:rsidR="008D581A" w:rsidRPr="0052634A">
        <w:rPr>
          <w:rFonts w:hint="cs"/>
          <w:rtl/>
        </w:rPr>
        <w:t xml:space="preserve">، </w:t>
      </w:r>
      <w:r w:rsidRPr="0052634A">
        <w:rPr>
          <w:rFonts w:hint="cs"/>
          <w:rtl/>
        </w:rPr>
        <w:t>والوراء</w:t>
      </w:r>
      <w:r w:rsidR="008D581A" w:rsidRPr="0052634A">
        <w:rPr>
          <w:rFonts w:hint="cs"/>
          <w:rtl/>
        </w:rPr>
        <w:t xml:space="preserve">، </w:t>
      </w:r>
      <w:r w:rsidRPr="0052634A">
        <w:rPr>
          <w:rFonts w:hint="cs"/>
          <w:rtl/>
        </w:rPr>
        <w:t>واليمين</w:t>
      </w:r>
      <w:r w:rsidR="008D581A" w:rsidRPr="0052634A">
        <w:rPr>
          <w:rFonts w:hint="cs"/>
          <w:rtl/>
        </w:rPr>
        <w:t xml:space="preserve">، </w:t>
      </w:r>
      <w:r w:rsidRPr="0052634A">
        <w:rPr>
          <w:rFonts w:hint="cs"/>
          <w:rtl/>
        </w:rPr>
        <w:t>والشمال لا تتصور ولا تعقل إلا ملازمة للجرم</w:t>
      </w:r>
      <w:r w:rsidR="008D581A" w:rsidRPr="0052634A">
        <w:rPr>
          <w:rFonts w:hint="cs"/>
          <w:rtl/>
        </w:rPr>
        <w:t xml:space="preserve">، </w:t>
      </w:r>
      <w:r w:rsidRPr="0052634A">
        <w:rPr>
          <w:rFonts w:hint="cs"/>
          <w:rtl/>
        </w:rPr>
        <w:t>وقد تقدم استحالة الجرمية عليه</w:t>
      </w:r>
      <w:r w:rsidR="008D581A" w:rsidRPr="0052634A">
        <w:rPr>
          <w:rFonts w:hint="cs"/>
          <w:rtl/>
        </w:rPr>
        <w:t xml:space="preserve">، </w:t>
      </w:r>
      <w:r w:rsidRPr="0052634A">
        <w:rPr>
          <w:rFonts w:hint="cs"/>
          <w:rtl/>
        </w:rPr>
        <w:t xml:space="preserve">فإذا لا يتصور أن يكون له جهة أو يكون في جهة) كتاب المعرفة في بيان عقيدة المسلم (ص 55 - 57) </w:t>
      </w:r>
      <w:r w:rsidR="008D581A" w:rsidRPr="0052634A">
        <w:rPr>
          <w:rFonts w:hint="cs"/>
          <w:rtl/>
        </w:rPr>
        <w:t xml:space="preserve">، </w:t>
      </w:r>
      <w:r w:rsidRPr="0052634A">
        <w:rPr>
          <w:rFonts w:hint="cs"/>
          <w:bCs/>
          <w:rtl/>
        </w:rPr>
        <w:t>وقال الشيخ أبو حامد الغزالي الشافعي الأشعري</w:t>
      </w:r>
      <w:r w:rsidRPr="0052634A">
        <w:rPr>
          <w:rFonts w:hint="cs"/>
          <w:rtl/>
        </w:rPr>
        <w:t xml:space="preserve"> (505هـ) في كتابه "إحياء علوم الدين" </w:t>
      </w:r>
      <w:r w:rsidRPr="0052634A">
        <w:rPr>
          <w:rFonts w:hint="cs"/>
          <w:rtl/>
        </w:rPr>
        <w:lastRenderedPageBreak/>
        <w:t>(ج1: ص127) ما نصه: "الأصل الرابع: العلم بأنه تعالى ليس بجوهر يتحيَّز</w:t>
      </w:r>
      <w:r w:rsidR="008D581A" w:rsidRPr="0052634A">
        <w:rPr>
          <w:rFonts w:hint="cs"/>
          <w:rtl/>
        </w:rPr>
        <w:t xml:space="preserve">، </w:t>
      </w:r>
      <w:r w:rsidRPr="0052634A">
        <w:rPr>
          <w:rFonts w:hint="cs"/>
          <w:rtl/>
        </w:rPr>
        <w:t>بل يتعالى ويتقدّس عن مناسبة الحيّز</w:t>
      </w:r>
      <w:r w:rsidR="008D581A" w:rsidRPr="0052634A">
        <w:rPr>
          <w:rFonts w:hint="cs"/>
          <w:rtl/>
        </w:rPr>
        <w:t xml:space="preserve">، </w:t>
      </w:r>
      <w:r w:rsidRPr="0052634A">
        <w:rPr>
          <w:rFonts w:hint="cs"/>
          <w:rtl/>
        </w:rPr>
        <w:t>وبُرهانُه أن كل جوهر متحيز فهو مختص بحيِّزه</w:t>
      </w:r>
      <w:r w:rsidR="008D581A" w:rsidRPr="0052634A">
        <w:rPr>
          <w:rFonts w:hint="cs"/>
          <w:rtl/>
        </w:rPr>
        <w:t xml:space="preserve">، </w:t>
      </w:r>
      <w:r w:rsidRPr="0052634A">
        <w:rPr>
          <w:rFonts w:hint="cs"/>
          <w:rtl/>
        </w:rPr>
        <w:t>ولا يخلو من أن يكون ساكنًا فيه أو متحركًا عنه</w:t>
      </w:r>
      <w:r w:rsidR="008D581A" w:rsidRPr="0052634A">
        <w:rPr>
          <w:rFonts w:hint="cs"/>
          <w:rtl/>
        </w:rPr>
        <w:t xml:space="preserve">، </w:t>
      </w:r>
      <w:r w:rsidRPr="0052634A">
        <w:rPr>
          <w:rFonts w:hint="cs"/>
          <w:rtl/>
        </w:rPr>
        <w:t>فلا يخلو عن الحركة أو السكون وهما حادثان</w:t>
      </w:r>
      <w:r w:rsidR="008D581A" w:rsidRPr="0052634A">
        <w:rPr>
          <w:rFonts w:hint="cs"/>
          <w:rtl/>
        </w:rPr>
        <w:t xml:space="preserve">، </w:t>
      </w:r>
      <w:r w:rsidRPr="0052634A">
        <w:rPr>
          <w:rFonts w:hint="cs"/>
          <w:rtl/>
        </w:rPr>
        <w:t>وما لا يخلو عن الحوادث فهو حادث" اهـ</w:t>
      </w:r>
      <w:r w:rsidR="008D581A" w:rsidRPr="0052634A">
        <w:rPr>
          <w:rFonts w:hint="cs"/>
          <w:rtl/>
        </w:rPr>
        <w:t xml:space="preserve">، </w:t>
      </w:r>
      <w:r w:rsidRPr="0052634A">
        <w:rPr>
          <w:rFonts w:hint="cs"/>
          <w:bCs/>
          <w:rtl/>
        </w:rPr>
        <w:t>وذكر الشيخ أبو المعين النسفي الحنفي</w:t>
      </w:r>
      <w:r w:rsidRPr="0052634A">
        <w:rPr>
          <w:rFonts w:hint="cs"/>
          <w:rtl/>
        </w:rPr>
        <w:t xml:space="preserve"> (508هـ) في كتابه "تبصرة الأدلة في أصول الدين" (ج1: ص174ـ183) براهين قاطعة وحججًا ساطعة في رد شبه المجسمة السابقين والوهابية المعاصرين الذين يزعمون أنَّ الله اتخذ العرش مستقرًّا ومسكنًا له وكرسيًا يجلس عليه والعياذ بالله من الكفر والخذلان</w:t>
      </w:r>
      <w:r w:rsidR="008D581A" w:rsidRPr="0052634A">
        <w:rPr>
          <w:rFonts w:hint="cs"/>
          <w:rtl/>
        </w:rPr>
        <w:t xml:space="preserve">، </w:t>
      </w:r>
      <w:r w:rsidRPr="0052634A">
        <w:rPr>
          <w:rFonts w:hint="cs"/>
          <w:rtl/>
        </w:rPr>
        <w:t>فقال ما نصه: "وللمجسمة شبه ثلاثة: [الشبهة الأولى]قولهم إن الموجودَيْن القائِميْن بالذات لا يخلُوان من أن يكون كل واحد منهما بِجهةٍ من صاحبه</w:t>
      </w:r>
      <w:r w:rsidR="008D581A" w:rsidRPr="0052634A">
        <w:rPr>
          <w:rFonts w:hint="cs"/>
          <w:rtl/>
        </w:rPr>
        <w:t xml:space="preserve">، </w:t>
      </w:r>
      <w:r w:rsidRPr="0052634A">
        <w:rPr>
          <w:rFonts w:hint="cs"/>
          <w:rtl/>
        </w:rPr>
        <w:t>فنقول وبالله التوفيق: الموجودان القائمان بالذات كل واحد منهما في الشاهد يجوز أن يكون فوق صاحبه والآخر تحته</w:t>
      </w:r>
      <w:r w:rsidR="008D581A" w:rsidRPr="0052634A">
        <w:rPr>
          <w:rFonts w:hint="cs"/>
          <w:rtl/>
        </w:rPr>
        <w:t xml:space="preserve">، </w:t>
      </w:r>
      <w:r w:rsidRPr="0052634A">
        <w:rPr>
          <w:rFonts w:hint="cs"/>
          <w:rtl/>
        </w:rPr>
        <w:t>أتجوّزون هذا في الحق تعالى؟ فإن قالوا: نعم تركوا مذهبهم</w:t>
      </w:r>
      <w:r w:rsidR="008D581A" w:rsidRPr="0052634A">
        <w:rPr>
          <w:rFonts w:hint="cs"/>
          <w:rtl/>
        </w:rPr>
        <w:t xml:space="preserve">، </w:t>
      </w:r>
      <w:r w:rsidRPr="0052634A">
        <w:rPr>
          <w:rFonts w:hint="cs"/>
          <w:rtl/>
        </w:rPr>
        <w:t>فإنهم لا يجوزون أن يكون البارئ جل وعلا تحت العالم</w:t>
      </w:r>
      <w:r w:rsidR="008D581A" w:rsidRPr="0052634A">
        <w:rPr>
          <w:rFonts w:hint="cs"/>
          <w:rtl/>
        </w:rPr>
        <w:t xml:space="preserve">، </w:t>
      </w:r>
      <w:r w:rsidRPr="0052634A">
        <w:rPr>
          <w:rFonts w:hint="cs"/>
          <w:rtl/>
        </w:rPr>
        <w:t>وإن قالوا: لا</w:t>
      </w:r>
      <w:r w:rsidR="008D581A" w:rsidRPr="0052634A">
        <w:rPr>
          <w:rFonts w:hint="cs"/>
          <w:rtl/>
        </w:rPr>
        <w:t xml:space="preserve">، </w:t>
      </w:r>
      <w:r w:rsidRPr="0052634A">
        <w:rPr>
          <w:rFonts w:hint="cs"/>
          <w:rtl/>
        </w:rPr>
        <w:t>أبطلوا دليلهم</w:t>
      </w:r>
      <w:r w:rsidR="008D581A" w:rsidRPr="0052634A">
        <w:rPr>
          <w:rFonts w:hint="cs"/>
          <w:rtl/>
        </w:rPr>
        <w:t xml:space="preserve">، </w:t>
      </w:r>
      <w:r w:rsidRPr="0052634A">
        <w:rPr>
          <w:rFonts w:hint="cs"/>
          <w:rtl/>
        </w:rPr>
        <w:t>فإن قالوا: إنما لم نجوز هذا في الحق تعالى لأن جهة تحت جهة ذم ونقيصة</w:t>
      </w:r>
      <w:r w:rsidR="008D581A" w:rsidRPr="0052634A">
        <w:rPr>
          <w:rFonts w:hint="cs"/>
          <w:rtl/>
        </w:rPr>
        <w:t xml:space="preserve">، </w:t>
      </w:r>
      <w:r w:rsidRPr="0052634A">
        <w:rPr>
          <w:rFonts w:hint="cs"/>
          <w:rtl/>
        </w:rPr>
        <w:t>والبارئ جل وعلا منزه عن النقائص وأوصاف الذم. قيل لهم: فإذًا أثبتم التفرقة بين الشاهد والحق عند وجود دليل التفرقة حيث لم تجوزوا أن يكون الحق تعالى بجهة تحت وإن كان ذلك في الشاهد جائزًا لثبوت دليل التفرقة وهو استحالة النقيصة ووصف الذم على الحق وجواز ذلك على الشاهد</w:t>
      </w:r>
      <w:r w:rsidR="008D581A" w:rsidRPr="0052634A">
        <w:rPr>
          <w:rFonts w:hint="cs"/>
          <w:rtl/>
        </w:rPr>
        <w:t xml:space="preserve">، </w:t>
      </w:r>
      <w:r w:rsidRPr="0052634A">
        <w:rPr>
          <w:rFonts w:hint="cs"/>
          <w:rtl/>
        </w:rPr>
        <w:t>فلم قلتم إن دليل التفرقة فيما نحن فيه لم يوجد؟ بل وجد لِمَا مرّ أنه يوجب الحدوث وهو ممتنع على الحق</w:t>
      </w:r>
      <w:r w:rsidR="008D581A" w:rsidRPr="0052634A">
        <w:rPr>
          <w:rFonts w:hint="cs"/>
          <w:rtl/>
        </w:rPr>
        <w:t xml:space="preserve">، </w:t>
      </w:r>
      <w:r w:rsidRPr="0052634A">
        <w:rPr>
          <w:rFonts w:hint="cs"/>
          <w:rtl/>
        </w:rPr>
        <w:t>جائز بل واجب على الشاهد</w:t>
      </w:r>
      <w:r w:rsidR="008D581A" w:rsidRPr="0052634A">
        <w:rPr>
          <w:rFonts w:hint="cs"/>
          <w:rtl/>
        </w:rPr>
        <w:t xml:space="preserve">، </w:t>
      </w:r>
      <w:r w:rsidRPr="0052634A">
        <w:rPr>
          <w:rFonts w:hint="cs"/>
          <w:rtl/>
        </w:rPr>
        <w:t>ثم نقول لهم: كون جهة تحت جهة ذم ونقيصة غير مسلَّم</w:t>
      </w:r>
      <w:r w:rsidR="008D581A" w:rsidRPr="0052634A">
        <w:rPr>
          <w:rFonts w:hint="cs"/>
          <w:rtl/>
        </w:rPr>
        <w:t xml:space="preserve">، </w:t>
      </w:r>
      <w:r w:rsidRPr="0052634A">
        <w:rPr>
          <w:rFonts w:hint="cs"/>
          <w:rtl/>
        </w:rPr>
        <w:t>إذ لا نقيصة في ذلك ولا رفعة في علو المكان</w:t>
      </w:r>
      <w:r w:rsidR="008D581A" w:rsidRPr="0052634A">
        <w:rPr>
          <w:rFonts w:hint="cs"/>
          <w:rtl/>
        </w:rPr>
        <w:t xml:space="preserve">، </w:t>
      </w:r>
      <w:r w:rsidRPr="0052634A">
        <w:rPr>
          <w:rFonts w:hint="cs"/>
          <w:rtl/>
        </w:rPr>
        <w:t>إذ كم من حارس فوق السطح وأمير في البيت</w:t>
      </w:r>
      <w:r w:rsidR="008D581A" w:rsidRPr="0052634A">
        <w:rPr>
          <w:rFonts w:hint="cs"/>
          <w:rtl/>
        </w:rPr>
        <w:t xml:space="preserve">، </w:t>
      </w:r>
      <w:r w:rsidRPr="0052634A">
        <w:rPr>
          <w:rFonts w:hint="cs"/>
          <w:rtl/>
        </w:rPr>
        <w:t>وطليعة على ما ارتفع من الأماكن وسلطان في ما انهبط من الأمكنة</w:t>
      </w:r>
      <w:r w:rsidR="008D581A" w:rsidRPr="0052634A">
        <w:rPr>
          <w:rFonts w:hint="cs"/>
          <w:rtl/>
        </w:rPr>
        <w:t xml:space="preserve">، </w:t>
      </w:r>
      <w:r w:rsidRPr="0052634A">
        <w:rPr>
          <w:rFonts w:hint="cs"/>
          <w:rtl/>
        </w:rPr>
        <w:t>ثم نقول لهم: كل قائم بالذات في الشاهد جوهر وكل جوهر قائم بالذات</w:t>
      </w:r>
      <w:r w:rsidR="008D581A" w:rsidRPr="0052634A">
        <w:rPr>
          <w:rFonts w:hint="cs"/>
          <w:rtl/>
        </w:rPr>
        <w:t xml:space="preserve">، </w:t>
      </w:r>
      <w:r w:rsidRPr="0052634A">
        <w:rPr>
          <w:rFonts w:hint="cs"/>
          <w:rtl/>
        </w:rPr>
        <w:t>أفتستدلون بذلك على أن الحق تعالى جوهر؟!</w:t>
      </w:r>
      <w:r w:rsidR="008D581A" w:rsidRPr="0052634A">
        <w:rPr>
          <w:rFonts w:hint="cs"/>
          <w:rtl/>
        </w:rPr>
        <w:t xml:space="preserve">، </w:t>
      </w:r>
      <w:r w:rsidRPr="0052634A">
        <w:rPr>
          <w:rFonts w:hint="cs"/>
          <w:rtl/>
        </w:rPr>
        <w:t>فإن قالوا: نعم فقد تركوا مذهبهم ووافقوا النصارى؛ وإن قالوا: لا</w:t>
      </w:r>
      <w:r w:rsidR="008D581A" w:rsidRPr="0052634A">
        <w:rPr>
          <w:rFonts w:hint="cs"/>
          <w:rtl/>
        </w:rPr>
        <w:t xml:space="preserve">، </w:t>
      </w:r>
      <w:r w:rsidRPr="0052634A">
        <w:rPr>
          <w:rFonts w:hint="cs"/>
          <w:rtl/>
        </w:rPr>
        <w:t>نقضوا دليلهم</w:t>
      </w:r>
      <w:r w:rsidR="008D581A" w:rsidRPr="0052634A">
        <w:rPr>
          <w:rFonts w:hint="cs"/>
          <w:rtl/>
        </w:rPr>
        <w:t xml:space="preserve">، </w:t>
      </w:r>
      <w:r w:rsidRPr="0052634A">
        <w:rPr>
          <w:rFonts w:hint="cs"/>
          <w:rtl/>
        </w:rPr>
        <w:t>ثم نقول لهم: إنما يجب التعدية من الشاهد إلى الحق إذا تعلق أحد الأمرين بالآخر تعلق العلة بالمعلول كما في العلم والعالِم والحركة والمتحرك</w:t>
      </w:r>
      <w:r w:rsidR="008D581A" w:rsidRPr="0052634A">
        <w:rPr>
          <w:rFonts w:hint="cs"/>
          <w:rtl/>
        </w:rPr>
        <w:t xml:space="preserve">، </w:t>
      </w:r>
      <w:r w:rsidRPr="0052634A">
        <w:rPr>
          <w:rFonts w:hint="cs"/>
          <w:rtl/>
        </w:rPr>
        <w:t>وذلك مما لا يقتصر على مجرد الوجود بل يشترط فيه زيادة شرط وهو أن يستحيل إضافته إلى غيره</w:t>
      </w:r>
      <w:r w:rsidR="008D581A" w:rsidRPr="0052634A">
        <w:rPr>
          <w:rFonts w:hint="cs"/>
          <w:rtl/>
        </w:rPr>
        <w:t xml:space="preserve">، </w:t>
      </w:r>
      <w:r w:rsidRPr="0052634A">
        <w:rPr>
          <w:rFonts w:hint="cs"/>
          <w:rtl/>
        </w:rPr>
        <w:t>ألا يرى أن العالِم كما لا ينفك عن العلم والعلم عن العالِم يستحيل إضافة كونه عالِمًا إلى شيء وراء العلم</w:t>
      </w:r>
      <w:r w:rsidR="008D581A" w:rsidRPr="0052634A">
        <w:rPr>
          <w:rFonts w:hint="cs"/>
          <w:rtl/>
        </w:rPr>
        <w:t xml:space="preserve">، </w:t>
      </w:r>
      <w:r w:rsidRPr="0052634A">
        <w:rPr>
          <w:rFonts w:hint="cs"/>
          <w:rtl/>
        </w:rPr>
        <w:t>فعلم أنه كان عالمًا لأن له علمًا</w:t>
      </w:r>
      <w:r w:rsidR="008D581A" w:rsidRPr="0052634A">
        <w:rPr>
          <w:rFonts w:hint="cs"/>
          <w:rtl/>
        </w:rPr>
        <w:t xml:space="preserve">، </w:t>
      </w:r>
      <w:r w:rsidRPr="0052634A">
        <w:rPr>
          <w:rFonts w:hint="cs"/>
          <w:rtl/>
        </w:rPr>
        <w:t>فوجبت التعدية إلى الحق والجوهرية مع القيام بالذات وإن كانا لا ينفكان في الشاهد</w:t>
      </w:r>
      <w:r w:rsidR="008D581A" w:rsidRPr="0052634A">
        <w:rPr>
          <w:rFonts w:hint="cs"/>
          <w:rtl/>
        </w:rPr>
        <w:t xml:space="preserve">، </w:t>
      </w:r>
      <w:r w:rsidRPr="0052634A">
        <w:rPr>
          <w:rFonts w:hint="cs"/>
          <w:rtl/>
        </w:rPr>
        <w:t>ولكن لما لم يكن جوهرًا لقيامه بالذات بل لكونه أصلاً يتركب منه الجسم</w:t>
      </w:r>
      <w:r w:rsidR="008D581A" w:rsidRPr="0052634A">
        <w:rPr>
          <w:rFonts w:hint="cs"/>
          <w:rtl/>
        </w:rPr>
        <w:t xml:space="preserve">، </w:t>
      </w:r>
      <w:r w:rsidRPr="0052634A">
        <w:rPr>
          <w:rFonts w:hint="cs"/>
          <w:rtl/>
        </w:rPr>
        <w:t>لم يجب تعدية كونه جوهرًا بتعدي كونه قائمًا بالذات</w:t>
      </w:r>
      <w:r w:rsidR="008D581A" w:rsidRPr="0052634A">
        <w:rPr>
          <w:rFonts w:hint="cs"/>
          <w:rtl/>
        </w:rPr>
        <w:t xml:space="preserve">، </w:t>
      </w:r>
      <w:r w:rsidRPr="0052634A">
        <w:rPr>
          <w:rFonts w:hint="cs"/>
          <w:rtl/>
        </w:rPr>
        <w:t xml:space="preserve">وإذا كان الأمر كذلك فلم قلتم إنهما كانا في الشاهد </w:t>
      </w:r>
      <w:r w:rsidRPr="0052634A">
        <w:rPr>
          <w:rFonts w:hint="cs"/>
          <w:rtl/>
        </w:rPr>
        <w:lastRenderedPageBreak/>
        <w:t>موجودين قائمين بالذات لأن كل واحد منهما بجهة من صاحبه</w:t>
      </w:r>
      <w:r w:rsidR="008D581A" w:rsidRPr="0052634A">
        <w:rPr>
          <w:rFonts w:hint="cs"/>
          <w:rtl/>
        </w:rPr>
        <w:t xml:space="preserve">، </w:t>
      </w:r>
      <w:r w:rsidRPr="0052634A">
        <w:rPr>
          <w:rFonts w:hint="cs"/>
          <w:rtl/>
        </w:rPr>
        <w:t>أو كان كل واحد منهما بجهة صاحبه لأنهما موجودان قائمان بالذات؟ ثم نقول لهم: لو كانا موجودين قائمين بالذات لأن كل واحد منهما بجهة من صاحبه</w:t>
      </w:r>
      <w:r w:rsidR="008D581A" w:rsidRPr="0052634A">
        <w:rPr>
          <w:rFonts w:hint="cs"/>
          <w:rtl/>
        </w:rPr>
        <w:t xml:space="preserve">، </w:t>
      </w:r>
      <w:r w:rsidRPr="0052634A">
        <w:rPr>
          <w:rFonts w:hint="cs"/>
          <w:rtl/>
        </w:rPr>
        <w:t>لكان الموجود القائم بالذات بالجهة وإن لم يكن معه غيره</w:t>
      </w:r>
      <w:r w:rsidR="008D581A" w:rsidRPr="0052634A">
        <w:rPr>
          <w:rFonts w:hint="cs"/>
          <w:rtl/>
        </w:rPr>
        <w:t xml:space="preserve">، </w:t>
      </w:r>
      <w:r w:rsidRPr="0052634A">
        <w:rPr>
          <w:rFonts w:hint="cs"/>
          <w:rtl/>
        </w:rPr>
        <w:t>ولكان البارئ جلَّ وعلا في الأزل بجهة لأنه كان موجودًا قائمًا بالذات</w:t>
      </w:r>
      <w:r w:rsidR="008D581A" w:rsidRPr="0052634A">
        <w:rPr>
          <w:rFonts w:hint="cs"/>
          <w:rtl/>
        </w:rPr>
        <w:t xml:space="preserve">، </w:t>
      </w:r>
      <w:r w:rsidRPr="0052634A">
        <w:rPr>
          <w:rFonts w:hint="cs"/>
          <w:rtl/>
        </w:rPr>
        <w:t>وهذا محال</w:t>
      </w:r>
      <w:r w:rsidR="008D581A" w:rsidRPr="0052634A">
        <w:rPr>
          <w:rFonts w:hint="cs"/>
          <w:rtl/>
        </w:rPr>
        <w:t xml:space="preserve">، </w:t>
      </w:r>
      <w:r w:rsidRPr="0052634A">
        <w:rPr>
          <w:rFonts w:hint="cs"/>
          <w:rtl/>
        </w:rPr>
        <w:t>إذ الجهة لا تثبت إلا باعتبار غير</w:t>
      </w:r>
      <w:r w:rsidR="008D581A" w:rsidRPr="0052634A">
        <w:rPr>
          <w:rFonts w:hint="cs"/>
          <w:rtl/>
        </w:rPr>
        <w:t xml:space="preserve">، </w:t>
      </w:r>
      <w:r w:rsidRPr="0052634A">
        <w:rPr>
          <w:rFonts w:hint="cs"/>
          <w:rtl/>
        </w:rPr>
        <w:t>ألا يرى أن الجهات كلها محصورة على الست وهي: فوق وتحت وخلف وقدام وعن يمين وعن يسار</w:t>
      </w:r>
      <w:r w:rsidR="008D581A" w:rsidRPr="0052634A">
        <w:rPr>
          <w:rFonts w:hint="cs"/>
          <w:rtl/>
        </w:rPr>
        <w:t xml:space="preserve">، </w:t>
      </w:r>
      <w:r w:rsidRPr="0052634A">
        <w:rPr>
          <w:rFonts w:hint="cs"/>
          <w:rtl/>
        </w:rPr>
        <w:t>وكل جهة منها لن يتصور ثبوتها إلا بمقابلة غيرها</w:t>
      </w:r>
      <w:r w:rsidR="008D581A" w:rsidRPr="0052634A">
        <w:rPr>
          <w:rFonts w:hint="cs"/>
          <w:rtl/>
        </w:rPr>
        <w:t xml:space="preserve">، </w:t>
      </w:r>
      <w:r w:rsidRPr="0052634A">
        <w:rPr>
          <w:rFonts w:hint="cs"/>
          <w:rtl/>
        </w:rPr>
        <w:t>والكل يتركب من الفرد</w:t>
      </w:r>
      <w:r w:rsidR="008D581A" w:rsidRPr="0052634A">
        <w:rPr>
          <w:rFonts w:hint="cs"/>
          <w:rtl/>
        </w:rPr>
        <w:t xml:space="preserve">، </w:t>
      </w:r>
      <w:r w:rsidRPr="0052634A">
        <w:rPr>
          <w:rFonts w:hint="cs"/>
          <w:rtl/>
        </w:rPr>
        <w:t>فإذا كان كل فرد من الجهات لن يتصور إلا بين اثنين</w:t>
      </w:r>
      <w:r w:rsidR="008D581A" w:rsidRPr="0052634A">
        <w:rPr>
          <w:rFonts w:hint="cs"/>
          <w:rtl/>
        </w:rPr>
        <w:t xml:space="preserve">، </w:t>
      </w:r>
      <w:r w:rsidRPr="0052634A">
        <w:rPr>
          <w:rFonts w:hint="cs"/>
          <w:rtl/>
        </w:rPr>
        <w:t>فكان حكم كلية الجهات كذلك لما مَرَّ من حصول المعرفة بالكليات بواسطة الجزئيات</w:t>
      </w:r>
      <w:r w:rsidR="008D581A" w:rsidRPr="0052634A">
        <w:rPr>
          <w:rFonts w:hint="cs"/>
          <w:rtl/>
        </w:rPr>
        <w:t xml:space="preserve">، </w:t>
      </w:r>
      <w:r w:rsidRPr="0052634A">
        <w:rPr>
          <w:rFonts w:hint="cs"/>
          <w:rtl/>
        </w:rPr>
        <w:t>وإذا كان الأمر كذلك كان تعليق الجهة بالوجود والقيام بالذات مع أن كل واحد منهما يثبت باعتبار النفس دون الغير والجهة لا تثبت إلا باعتبار الغير</w:t>
      </w:r>
      <w:r w:rsidR="008D581A" w:rsidRPr="0052634A">
        <w:rPr>
          <w:rFonts w:hint="cs"/>
          <w:rtl/>
        </w:rPr>
        <w:t xml:space="preserve">، </w:t>
      </w:r>
      <w:r w:rsidRPr="0052634A">
        <w:rPr>
          <w:rFonts w:hint="cs"/>
          <w:rtl/>
        </w:rPr>
        <w:t>جهلاً بالحقائق</w:t>
      </w:r>
      <w:r w:rsidR="008D581A" w:rsidRPr="0052634A">
        <w:rPr>
          <w:rFonts w:hint="cs"/>
          <w:rtl/>
        </w:rPr>
        <w:t xml:space="preserve">، </w:t>
      </w:r>
      <w:r w:rsidRPr="0052634A">
        <w:rPr>
          <w:rFonts w:hint="cs"/>
          <w:rtl/>
        </w:rPr>
        <w:t>ثم</w:t>
      </w:r>
      <w:r w:rsidRPr="0052634A">
        <w:rPr>
          <w:rFonts w:hint="cs"/>
        </w:rPr>
        <w:t xml:space="preserve"> </w:t>
      </w:r>
      <w:r w:rsidRPr="0052634A">
        <w:rPr>
          <w:rFonts w:hint="cs"/>
          <w:rtl/>
        </w:rPr>
        <w:t>يقال لهم: أتزعمون</w:t>
      </w:r>
      <w:r w:rsidRPr="0052634A">
        <w:rPr>
          <w:rFonts w:hint="cs"/>
        </w:rPr>
        <w:t xml:space="preserve"> </w:t>
      </w:r>
      <w:r w:rsidRPr="0052634A">
        <w:rPr>
          <w:rFonts w:hint="cs"/>
          <w:rtl/>
        </w:rPr>
        <w:t>أن القائمين بالذات يكون كل واحد منهما بجهة من صاحبه على</w:t>
      </w:r>
      <w:r w:rsidRPr="0052634A">
        <w:rPr>
          <w:rFonts w:hint="cs"/>
        </w:rPr>
        <w:t xml:space="preserve"> </w:t>
      </w:r>
      <w:r w:rsidRPr="0052634A">
        <w:rPr>
          <w:rFonts w:hint="cs"/>
          <w:rtl/>
        </w:rPr>
        <w:t>الإِطلاق</w:t>
      </w:r>
      <w:r w:rsidR="008D581A" w:rsidRPr="0052634A">
        <w:rPr>
          <w:rFonts w:hint="cs"/>
          <w:rtl/>
        </w:rPr>
        <w:t xml:space="preserve">، </w:t>
      </w:r>
      <w:r w:rsidRPr="0052634A">
        <w:rPr>
          <w:rFonts w:hint="cs"/>
          <w:rtl/>
        </w:rPr>
        <w:t>أم بشريطة كون كل واحد منهما محدودًا متناهيًا؟ فإن قالوا: نعم</w:t>
      </w:r>
      <w:r w:rsidRPr="0052634A">
        <w:rPr>
          <w:rFonts w:hint="cs"/>
        </w:rPr>
        <w:t xml:space="preserve"> </w:t>
      </w:r>
      <w:r w:rsidRPr="0052634A">
        <w:rPr>
          <w:rFonts w:hint="cs"/>
          <w:rtl/>
        </w:rPr>
        <w:t>على</w:t>
      </w:r>
      <w:r w:rsidRPr="0052634A">
        <w:rPr>
          <w:rFonts w:hint="cs"/>
        </w:rPr>
        <w:t xml:space="preserve"> </w:t>
      </w:r>
      <w:r w:rsidRPr="0052634A">
        <w:rPr>
          <w:rFonts w:hint="cs"/>
          <w:rtl/>
        </w:rPr>
        <w:t>الإِطلاق</w:t>
      </w:r>
      <w:r w:rsidR="008D581A" w:rsidRPr="0052634A">
        <w:rPr>
          <w:rFonts w:hint="cs"/>
          <w:rtl/>
        </w:rPr>
        <w:t xml:space="preserve">، </w:t>
      </w:r>
      <w:r w:rsidRPr="0052634A">
        <w:rPr>
          <w:rFonts w:hint="cs"/>
          <w:rtl/>
        </w:rPr>
        <w:t>فلا نسلم</w:t>
      </w:r>
      <w:r w:rsidR="008D581A" w:rsidRPr="0052634A">
        <w:rPr>
          <w:rFonts w:hint="cs"/>
          <w:rtl/>
        </w:rPr>
        <w:t xml:space="preserve">، </w:t>
      </w:r>
      <w:r w:rsidRPr="0052634A">
        <w:rPr>
          <w:rFonts w:hint="cs"/>
          <w:rtl/>
        </w:rPr>
        <w:t>وما استدلوا به من الشاهد فهما محدودان متناهيان</w:t>
      </w:r>
      <w:r w:rsidRPr="0052634A">
        <w:t xml:space="preserve">. </w:t>
      </w:r>
      <w:r w:rsidRPr="0052634A">
        <w:rPr>
          <w:rFonts w:hint="cs"/>
          <w:rtl/>
        </w:rPr>
        <w:t>وإن</w:t>
      </w:r>
      <w:r w:rsidRPr="0052634A">
        <w:rPr>
          <w:rFonts w:hint="cs"/>
        </w:rPr>
        <w:t xml:space="preserve"> </w:t>
      </w:r>
      <w:r w:rsidRPr="0052634A">
        <w:rPr>
          <w:rFonts w:hint="cs"/>
          <w:rtl/>
        </w:rPr>
        <w:t>قالوا: نقول ذلك بشريطة كون كل واحد منهما محدودًا متناهيًا</w:t>
      </w:r>
      <w:r w:rsidR="008D581A" w:rsidRPr="0052634A">
        <w:rPr>
          <w:rFonts w:hint="cs"/>
          <w:rtl/>
        </w:rPr>
        <w:t xml:space="preserve">، </w:t>
      </w:r>
      <w:r w:rsidRPr="0052634A">
        <w:rPr>
          <w:rFonts w:hint="cs"/>
          <w:rtl/>
        </w:rPr>
        <w:t>فمسلَّم</w:t>
      </w:r>
      <w:r w:rsidR="008D581A" w:rsidRPr="0052634A">
        <w:rPr>
          <w:rFonts w:hint="cs"/>
          <w:rtl/>
        </w:rPr>
        <w:t xml:space="preserve">، </w:t>
      </w:r>
      <w:r w:rsidRPr="0052634A">
        <w:rPr>
          <w:rFonts w:hint="cs"/>
          <w:rtl/>
        </w:rPr>
        <w:t>ولكن</w:t>
      </w:r>
      <w:r w:rsidRPr="0052634A">
        <w:rPr>
          <w:rFonts w:hint="cs"/>
        </w:rPr>
        <w:t xml:space="preserve"> </w:t>
      </w:r>
      <w:r w:rsidRPr="0052634A">
        <w:rPr>
          <w:rFonts w:hint="cs"/>
          <w:rtl/>
        </w:rPr>
        <w:t>لم قلتم إن البارئ محدود متناه! ثم إنا قد أقمنا الدلالة على</w:t>
      </w:r>
      <w:r w:rsidRPr="0052634A">
        <w:rPr>
          <w:rFonts w:hint="cs"/>
        </w:rPr>
        <w:t xml:space="preserve"> </w:t>
      </w:r>
      <w:r w:rsidRPr="0052634A">
        <w:rPr>
          <w:rFonts w:hint="cs"/>
          <w:rtl/>
        </w:rPr>
        <w:t>استحالة</w:t>
      </w:r>
      <w:r w:rsidRPr="0052634A">
        <w:rPr>
          <w:rFonts w:hint="cs"/>
        </w:rPr>
        <w:t xml:space="preserve"> </w:t>
      </w:r>
      <w:r w:rsidRPr="0052634A">
        <w:rPr>
          <w:rFonts w:hint="cs"/>
          <w:rtl/>
        </w:rPr>
        <w:t>كونه محدودًا متناهيًا</w:t>
      </w:r>
      <w:r w:rsidR="008D581A" w:rsidRPr="0052634A">
        <w:rPr>
          <w:rFonts w:hint="cs"/>
          <w:rtl/>
        </w:rPr>
        <w:t xml:space="preserve">، </w:t>
      </w:r>
      <w:r w:rsidRPr="0052634A">
        <w:rPr>
          <w:rFonts w:hint="cs"/>
          <w:rtl/>
        </w:rPr>
        <w:t>والله الموفِق</w:t>
      </w:r>
      <w:r w:rsidR="008D581A" w:rsidRPr="0052634A">
        <w:rPr>
          <w:rFonts w:hint="cs"/>
          <w:rtl/>
        </w:rPr>
        <w:t xml:space="preserve">، </w:t>
      </w:r>
      <w:r w:rsidRPr="0052634A">
        <w:rPr>
          <w:rFonts w:hint="cs"/>
          <w:rtl/>
        </w:rPr>
        <w:t>[وأما الشبهة الثانية التي تعلقوا بها]: أنه تعالى كان ولا عَالَم ثم خلقه</w:t>
      </w:r>
      <w:r w:rsidR="008D581A" w:rsidRPr="0052634A">
        <w:rPr>
          <w:rFonts w:hint="cs"/>
          <w:rtl/>
        </w:rPr>
        <w:t xml:space="preserve">، </w:t>
      </w:r>
      <w:r w:rsidRPr="0052634A">
        <w:rPr>
          <w:rFonts w:hint="cs"/>
          <w:rtl/>
        </w:rPr>
        <w:t>أخلقه في ذاته أم خارج ذاته؟ وكيفما كان فقد تحققت الجهة</w:t>
      </w:r>
      <w:r w:rsidR="008D581A" w:rsidRPr="0052634A">
        <w:rPr>
          <w:rFonts w:hint="cs"/>
          <w:rtl/>
        </w:rPr>
        <w:t xml:space="preserve">، </w:t>
      </w:r>
      <w:r w:rsidRPr="0052634A">
        <w:rPr>
          <w:rFonts w:hint="cs"/>
          <w:rtl/>
        </w:rPr>
        <w:t>فنقول وبالله التوفيق: إن هذا شيء بنيتم على ما تضمرون من عقيدتكم الفاسدة أنه تعالى متبعض متجزىء</w:t>
      </w:r>
      <w:r w:rsidR="008D581A" w:rsidRPr="0052634A">
        <w:rPr>
          <w:rFonts w:hint="cs"/>
          <w:rtl/>
        </w:rPr>
        <w:t xml:space="preserve">، </w:t>
      </w:r>
      <w:r w:rsidRPr="0052634A">
        <w:rPr>
          <w:rFonts w:hint="cs"/>
          <w:rtl/>
        </w:rPr>
        <w:t>وإن كنتم تتبرّءُون منه عند قيام الدلالة على بطلان تلك المقالة وتزعمون أنا نعني بالجسم القائم بالذات</w:t>
      </w:r>
      <w:r w:rsidR="008D581A" w:rsidRPr="0052634A">
        <w:rPr>
          <w:rFonts w:hint="cs"/>
          <w:rtl/>
        </w:rPr>
        <w:t xml:space="preserve">، </w:t>
      </w:r>
      <w:r w:rsidRPr="0052634A">
        <w:rPr>
          <w:rFonts w:hint="cs"/>
          <w:rtl/>
        </w:rPr>
        <w:t>وهذه المسألة بنفس المقالة. وما تتمسكون به من الدلالة يهتك عليكم ما أَسْبَلتم من أستاركم ويبدي عن مكنون أسراركم</w:t>
      </w:r>
      <w:r w:rsidR="008D581A" w:rsidRPr="0052634A">
        <w:rPr>
          <w:rFonts w:hint="cs"/>
          <w:rtl/>
        </w:rPr>
        <w:t xml:space="preserve">، </w:t>
      </w:r>
      <w:r w:rsidRPr="0052634A">
        <w:rPr>
          <w:rFonts w:hint="cs"/>
          <w:rtl/>
        </w:rPr>
        <w:t>أما بنفس المقالة فلأن شغل جميع العرش مع عظمته لن يكون إلا بمتبعض متجزىء على ما قررنا</w:t>
      </w:r>
      <w:r w:rsidR="008D581A" w:rsidRPr="0052634A">
        <w:rPr>
          <w:rFonts w:hint="cs"/>
          <w:rtl/>
        </w:rPr>
        <w:t xml:space="preserve">، </w:t>
      </w:r>
      <w:r w:rsidRPr="0052634A">
        <w:rPr>
          <w:rFonts w:hint="cs"/>
          <w:rtl/>
        </w:rPr>
        <w:t>وأما بالدلالة فلأن الداخل والخارج لن يكون إلا ما هو متبعض متجزىء</w:t>
      </w:r>
      <w:r w:rsidR="008D581A" w:rsidRPr="0052634A">
        <w:rPr>
          <w:rFonts w:hint="cs"/>
          <w:rtl/>
        </w:rPr>
        <w:t xml:space="preserve">، </w:t>
      </w:r>
      <w:r w:rsidRPr="0052634A">
        <w:rPr>
          <w:rFonts w:hint="cs"/>
          <w:rtl/>
        </w:rPr>
        <w:t>وقيام الدلالة وانضمام ظاهر إجماعكم على بطلان ذلك يغنينا عن الإِطالة في إفساد هذ ه الشبهة والله الموفِق</w:t>
      </w:r>
      <w:r w:rsidR="008D581A" w:rsidRPr="0052634A">
        <w:rPr>
          <w:rFonts w:hint="cs"/>
          <w:rtl/>
        </w:rPr>
        <w:t xml:space="preserve">، </w:t>
      </w:r>
      <w:r w:rsidRPr="0052634A">
        <w:rPr>
          <w:rFonts w:hint="cs"/>
          <w:rtl/>
        </w:rPr>
        <w:t>وربما يقلبون هذا الكلام ويقولون بأنه تعالى لما كان موجودًا إما أن يكون داخل العالم وإما أن يكون خارج العالم</w:t>
      </w:r>
      <w:r w:rsidR="008D581A" w:rsidRPr="0052634A">
        <w:rPr>
          <w:rFonts w:hint="cs"/>
          <w:rtl/>
        </w:rPr>
        <w:t xml:space="preserve">، </w:t>
      </w:r>
      <w:r w:rsidRPr="0052634A">
        <w:rPr>
          <w:rFonts w:hint="cs"/>
          <w:rtl/>
        </w:rPr>
        <w:t>وليس بداخل العالَم فكان خارجًا منه</w:t>
      </w:r>
      <w:r w:rsidR="008D581A" w:rsidRPr="0052634A">
        <w:rPr>
          <w:rFonts w:hint="cs"/>
          <w:rtl/>
        </w:rPr>
        <w:t xml:space="preserve">، </w:t>
      </w:r>
      <w:r w:rsidRPr="0052634A">
        <w:rPr>
          <w:rFonts w:hint="cs"/>
          <w:rtl/>
        </w:rPr>
        <w:t>وهذا يوجب كونه بجهة منه</w:t>
      </w:r>
      <w:r w:rsidR="008D581A" w:rsidRPr="0052634A">
        <w:rPr>
          <w:rFonts w:hint="cs"/>
          <w:rtl/>
        </w:rPr>
        <w:t xml:space="preserve">، </w:t>
      </w:r>
      <w:r w:rsidRPr="0052634A">
        <w:rPr>
          <w:rFonts w:hint="cs"/>
          <w:rtl/>
        </w:rPr>
        <w:t>والجواب عن هذا الكلام على نحو ما أجبنا عن الشبهة المتقدمة أن الموصوف بالدخول والخروج هو الجسم المتبعض المتجزىء</w:t>
      </w:r>
      <w:r w:rsidR="008D581A" w:rsidRPr="0052634A">
        <w:rPr>
          <w:rFonts w:hint="cs"/>
          <w:rtl/>
        </w:rPr>
        <w:t xml:space="preserve">، </w:t>
      </w:r>
      <w:r w:rsidRPr="0052634A">
        <w:rPr>
          <w:rFonts w:hint="cs"/>
          <w:rtl/>
        </w:rPr>
        <w:t>فأما ما لا تبعض له ولا تجزؤ فلا يوصف بكونه داخلاً ولا خارجًا</w:t>
      </w:r>
      <w:r w:rsidR="008D581A" w:rsidRPr="0052634A">
        <w:rPr>
          <w:rFonts w:hint="cs"/>
          <w:rtl/>
        </w:rPr>
        <w:t xml:space="preserve">، </w:t>
      </w:r>
      <w:r w:rsidRPr="0052634A">
        <w:rPr>
          <w:rFonts w:hint="cs"/>
          <w:rtl/>
        </w:rPr>
        <w:t>ألا ترى أن العرض القائم بجوهر لا يوصف بكونه داخلاً فيه ولا خارجًا منه؟ فكذا القديم لَمّا لم يكن جسمًا لا يوصف بذلك</w:t>
      </w:r>
      <w:r w:rsidR="008D581A" w:rsidRPr="0052634A">
        <w:rPr>
          <w:rFonts w:hint="cs"/>
          <w:rtl/>
        </w:rPr>
        <w:t xml:space="preserve">، </w:t>
      </w:r>
      <w:r w:rsidRPr="0052634A">
        <w:rPr>
          <w:rFonts w:hint="cs"/>
          <w:rtl/>
        </w:rPr>
        <w:t xml:space="preserve">فكان هذا الكلام أيضًا مبنيًا على ما يضمرون من عقيدتهم </w:t>
      </w:r>
      <w:r w:rsidRPr="0052634A">
        <w:rPr>
          <w:rFonts w:hint="cs"/>
          <w:rtl/>
        </w:rPr>
        <w:lastRenderedPageBreak/>
        <w:t>الفاسدة</w:t>
      </w:r>
      <w:r w:rsidR="008D581A" w:rsidRPr="0052634A">
        <w:rPr>
          <w:rFonts w:hint="cs"/>
          <w:rtl/>
        </w:rPr>
        <w:t xml:space="preserve">، </w:t>
      </w:r>
      <w:r w:rsidRPr="0052634A">
        <w:rPr>
          <w:rFonts w:hint="cs"/>
          <w:rtl/>
        </w:rPr>
        <w:t>وكذا الجواب عما يتعلق به بعضهم أنه تعالى لما كان موجودًا إما أن يكون مماسًّا للعالم أو مباينًا عنه</w:t>
      </w:r>
      <w:r w:rsidR="008D581A" w:rsidRPr="0052634A">
        <w:rPr>
          <w:rFonts w:hint="cs"/>
          <w:rtl/>
        </w:rPr>
        <w:t xml:space="preserve">، </w:t>
      </w:r>
      <w:r w:rsidRPr="0052634A">
        <w:rPr>
          <w:rFonts w:hint="cs"/>
          <w:rtl/>
        </w:rPr>
        <w:t>وأيهما كان ففيه إثبات الجهة</w:t>
      </w:r>
      <w:r w:rsidR="008D581A" w:rsidRPr="0052634A">
        <w:rPr>
          <w:rFonts w:hint="cs"/>
          <w:rtl/>
        </w:rPr>
        <w:t xml:space="preserve">، </w:t>
      </w:r>
      <w:r w:rsidRPr="0052634A">
        <w:rPr>
          <w:rFonts w:hint="cs"/>
          <w:rtl/>
        </w:rPr>
        <w:t>أنَّ ما ذكره من وصف الجسم</w:t>
      </w:r>
      <w:r w:rsidR="008D581A" w:rsidRPr="0052634A">
        <w:rPr>
          <w:rFonts w:hint="cs"/>
          <w:rtl/>
        </w:rPr>
        <w:t xml:space="preserve">، </w:t>
      </w:r>
      <w:r w:rsidRPr="0052634A">
        <w:rPr>
          <w:rFonts w:hint="cs"/>
          <w:rtl/>
        </w:rPr>
        <w:t>وقد قامت الدلالة على بطلان كونه جسمًا</w:t>
      </w:r>
      <w:r w:rsidR="008D581A" w:rsidRPr="0052634A">
        <w:rPr>
          <w:rFonts w:hint="cs"/>
          <w:rtl/>
        </w:rPr>
        <w:t xml:space="preserve">، </w:t>
      </w:r>
      <w:r w:rsidRPr="0052634A">
        <w:rPr>
          <w:rFonts w:hint="cs"/>
          <w:rtl/>
        </w:rPr>
        <w:t>ألا ترى أن العَرَض لا يوصف بكونه مماسًّا للجوهر ولا مباينًا له؟ وهذا كله لبيان أن ما يزعمون ليس من لواحق الوجود</w:t>
      </w:r>
      <w:r w:rsidR="008D581A" w:rsidRPr="0052634A">
        <w:rPr>
          <w:rFonts w:hint="cs"/>
          <w:rtl/>
        </w:rPr>
        <w:t xml:space="preserve">، </w:t>
      </w:r>
      <w:r w:rsidRPr="0052634A">
        <w:rPr>
          <w:rFonts w:hint="cs"/>
          <w:rtl/>
        </w:rPr>
        <w:t>بل هو من لواحق التبعض والتجزؤ والتناهي</w:t>
      </w:r>
      <w:r w:rsidR="008D581A" w:rsidRPr="0052634A">
        <w:rPr>
          <w:rFonts w:hint="cs"/>
          <w:rtl/>
        </w:rPr>
        <w:t xml:space="preserve">، </w:t>
      </w:r>
      <w:r w:rsidRPr="0052634A">
        <w:rPr>
          <w:rFonts w:hint="cs"/>
          <w:rtl/>
        </w:rPr>
        <w:t>وهي كلها محال على القديم تعالى</w:t>
      </w:r>
      <w:r w:rsidR="008D581A" w:rsidRPr="0052634A">
        <w:rPr>
          <w:rFonts w:hint="cs"/>
          <w:rtl/>
        </w:rPr>
        <w:t xml:space="preserve">، </w:t>
      </w:r>
      <w:r w:rsidRPr="0052634A">
        <w:rPr>
          <w:rFonts w:hint="cs"/>
          <w:rtl/>
        </w:rPr>
        <w:t>والله الموفِق</w:t>
      </w:r>
      <w:r w:rsidR="008D581A" w:rsidRPr="0052634A">
        <w:rPr>
          <w:rFonts w:hint="cs"/>
          <w:rtl/>
        </w:rPr>
        <w:t xml:space="preserve">، </w:t>
      </w:r>
      <w:r w:rsidRPr="0052634A">
        <w:rPr>
          <w:rFonts w:hint="cs"/>
          <w:rtl/>
        </w:rPr>
        <w:t>[وأما حل الشبهة الثالثة]: وهي أن الموجودَين لا يعقلان موجودَين إلا وأن يكون أحدهما بجهة صاحبه أو بحيث هو. قلنا: هذا منكم تقسيم للموجودَين</w:t>
      </w:r>
      <w:r w:rsidR="008D581A" w:rsidRPr="0052634A">
        <w:rPr>
          <w:rFonts w:hint="cs"/>
          <w:rtl/>
        </w:rPr>
        <w:t xml:space="preserve">، </w:t>
      </w:r>
      <w:r w:rsidRPr="0052634A">
        <w:rPr>
          <w:rFonts w:hint="cs"/>
          <w:rtl/>
        </w:rPr>
        <w:t>وليس من ضرورة الوجود أحدُ الأمرين</w:t>
      </w:r>
      <w:r w:rsidR="008D581A" w:rsidRPr="0052634A">
        <w:rPr>
          <w:rFonts w:hint="cs"/>
          <w:rtl/>
        </w:rPr>
        <w:t xml:space="preserve">، </w:t>
      </w:r>
      <w:r w:rsidRPr="0052634A">
        <w:rPr>
          <w:rFonts w:hint="cs"/>
          <w:rtl/>
        </w:rPr>
        <w:t>لأنهما إن كانا موجودين لأن أحدهما بجهة صاحبه ينبغي ألا يكون الجوهر وما قام به من العرض موجودَين لأن أحدهما ليس بجهة صاحبه</w:t>
      </w:r>
      <w:r w:rsidR="008D581A" w:rsidRPr="0052634A">
        <w:rPr>
          <w:rFonts w:hint="cs"/>
          <w:rtl/>
        </w:rPr>
        <w:t xml:space="preserve">، </w:t>
      </w:r>
      <w:r w:rsidRPr="0052634A">
        <w:rPr>
          <w:rFonts w:hint="cs"/>
          <w:rtl/>
        </w:rPr>
        <w:t>وإن كانا موجودَين لأن أحدهما بحيث صاحبه</w:t>
      </w:r>
      <w:r w:rsidR="008D581A" w:rsidRPr="0052634A">
        <w:rPr>
          <w:rFonts w:hint="cs"/>
          <w:rtl/>
        </w:rPr>
        <w:t xml:space="preserve">، </w:t>
      </w:r>
      <w:r w:rsidRPr="0052634A">
        <w:rPr>
          <w:rFonts w:hint="cs"/>
          <w:rtl/>
        </w:rPr>
        <w:t>ينبغي ألا يكون الجوهران موجودَين لأن أحدهما ليس بحيث صاحبه</w:t>
      </w:r>
      <w:r w:rsidR="008D581A" w:rsidRPr="0052634A">
        <w:rPr>
          <w:rFonts w:hint="cs"/>
          <w:rtl/>
        </w:rPr>
        <w:t xml:space="preserve">، </w:t>
      </w:r>
      <w:r w:rsidRPr="0052634A">
        <w:rPr>
          <w:rFonts w:hint="cs"/>
          <w:rtl/>
        </w:rPr>
        <w:t>وقد مَرّ ما يوجب بطلان هذا في إبطال قول النصارى: إن الموجود إما أن يكون جوهرًا وإما أن يكون جسمًا وإما أن يكون عرَضًا</w:t>
      </w:r>
      <w:r w:rsidR="008D581A" w:rsidRPr="0052634A">
        <w:rPr>
          <w:rFonts w:hint="cs"/>
          <w:rtl/>
        </w:rPr>
        <w:t xml:space="preserve">، </w:t>
      </w:r>
      <w:r w:rsidRPr="0052634A">
        <w:rPr>
          <w:rFonts w:hint="cs"/>
          <w:rtl/>
        </w:rPr>
        <w:t>والبارئ جل وعلا ليس بجسم ولا عَرَض</w:t>
      </w:r>
      <w:r w:rsidR="008D581A" w:rsidRPr="0052634A">
        <w:rPr>
          <w:rFonts w:hint="cs"/>
          <w:rtl/>
        </w:rPr>
        <w:t xml:space="preserve">، </w:t>
      </w:r>
      <w:r w:rsidRPr="0052634A">
        <w:rPr>
          <w:rFonts w:hint="cs"/>
          <w:rtl/>
        </w:rPr>
        <w:t>فدل أنه جوهر</w:t>
      </w:r>
      <w:r w:rsidR="008D581A" w:rsidRPr="0052634A">
        <w:rPr>
          <w:rFonts w:hint="cs"/>
          <w:rtl/>
        </w:rPr>
        <w:t xml:space="preserve">، </w:t>
      </w:r>
      <w:r w:rsidRPr="0052634A">
        <w:rPr>
          <w:rFonts w:hint="cs"/>
          <w:rtl/>
        </w:rPr>
        <w:t>فإن بطل ذاك بطل هذا</w:t>
      </w:r>
      <w:r w:rsidR="008D581A" w:rsidRPr="0052634A">
        <w:rPr>
          <w:rFonts w:hint="cs"/>
          <w:rtl/>
        </w:rPr>
        <w:t xml:space="preserve">، </w:t>
      </w:r>
      <w:r w:rsidRPr="0052634A">
        <w:rPr>
          <w:rFonts w:hint="cs"/>
          <w:rtl/>
        </w:rPr>
        <w:t>وإن صح هذا صح ذاك</w:t>
      </w:r>
      <w:r w:rsidR="008D581A" w:rsidRPr="0052634A">
        <w:rPr>
          <w:rFonts w:hint="cs"/>
          <w:rtl/>
        </w:rPr>
        <w:t xml:space="preserve">، </w:t>
      </w:r>
      <w:r w:rsidRPr="0052634A">
        <w:rPr>
          <w:rFonts w:hint="cs"/>
          <w:rtl/>
        </w:rPr>
        <w:t>بل كِلا الأمرين باطل لما مَرَّ. والله الموفِّق</w:t>
      </w:r>
      <w:r w:rsidR="008D581A" w:rsidRPr="0052634A">
        <w:rPr>
          <w:rFonts w:hint="cs"/>
          <w:rtl/>
        </w:rPr>
        <w:t xml:space="preserve">، </w:t>
      </w:r>
      <w:r w:rsidRPr="0052634A">
        <w:rPr>
          <w:rFonts w:hint="cs"/>
          <w:rtl/>
        </w:rPr>
        <w:t>وما يزعمون أنه لا عَدَمَ أشد تحققًا من نفي المذكور من الجهات الست وما لا جهة له لا يتصور وجوده. فنقول: ذكر أبو إسحق الإِسفرايني أن السلطان ـ يعني به السلطان محمود بن سُبُكتِكين ـ قَبلَ هذا السؤال من القوم من الكرَّامية وألقاه على ابن فورَك</w:t>
      </w:r>
      <w:r w:rsidR="008D581A" w:rsidRPr="0052634A">
        <w:rPr>
          <w:rFonts w:hint="cs"/>
          <w:rtl/>
        </w:rPr>
        <w:t xml:space="preserve">، </w:t>
      </w:r>
      <w:r w:rsidRPr="0052634A">
        <w:rPr>
          <w:rFonts w:hint="cs"/>
          <w:rtl/>
        </w:rPr>
        <w:t>قال وكتب به ابن فورك إليّ ولم يكتب بماذا أجاب</w:t>
      </w:r>
      <w:r w:rsidR="008D581A" w:rsidRPr="0052634A">
        <w:rPr>
          <w:rFonts w:hint="cs"/>
          <w:rtl/>
        </w:rPr>
        <w:t xml:space="preserve">، </w:t>
      </w:r>
      <w:r w:rsidRPr="0052634A">
        <w:rPr>
          <w:rFonts w:hint="cs"/>
          <w:rtl/>
        </w:rPr>
        <w:t>ثم اشتغل أبو إسحق بالجواب</w:t>
      </w:r>
      <w:r w:rsidR="008D581A" w:rsidRPr="0052634A">
        <w:rPr>
          <w:rFonts w:hint="cs"/>
          <w:rtl/>
        </w:rPr>
        <w:t xml:space="preserve">، </w:t>
      </w:r>
      <w:r w:rsidRPr="0052634A">
        <w:rPr>
          <w:rFonts w:hint="cs"/>
          <w:rtl/>
        </w:rPr>
        <w:t>ولم يأت بما هو انفصال عن هذا السؤال بل أتى بما هو ابتداء دليل في المسئلة من أنه لو كان بجهة لكان محدودًا</w:t>
      </w:r>
      <w:r w:rsidR="008D581A" w:rsidRPr="0052634A">
        <w:rPr>
          <w:rFonts w:hint="cs"/>
          <w:rtl/>
        </w:rPr>
        <w:t xml:space="preserve">، </w:t>
      </w:r>
      <w:r w:rsidRPr="0052634A">
        <w:rPr>
          <w:rFonts w:hint="cs"/>
          <w:rtl/>
        </w:rPr>
        <w:t>وما جاز عليه التحديد جاز عليه الانقسام والتجزؤ</w:t>
      </w:r>
      <w:r w:rsidR="008D581A" w:rsidRPr="0052634A">
        <w:rPr>
          <w:rFonts w:hint="cs"/>
          <w:rtl/>
        </w:rPr>
        <w:t xml:space="preserve">، </w:t>
      </w:r>
      <w:r w:rsidRPr="0052634A">
        <w:rPr>
          <w:rFonts w:hint="cs"/>
          <w:rtl/>
        </w:rPr>
        <w:t>ولأن ما جاز عليه الجهة جاز عليه الوصل والتركيب وهو أن تتصل به الأجسام</w:t>
      </w:r>
      <w:r w:rsidR="008D581A" w:rsidRPr="0052634A">
        <w:rPr>
          <w:rFonts w:hint="cs"/>
          <w:rtl/>
        </w:rPr>
        <w:t xml:space="preserve">، </w:t>
      </w:r>
      <w:r w:rsidRPr="0052634A">
        <w:rPr>
          <w:rFonts w:hint="cs"/>
          <w:rtl/>
        </w:rPr>
        <w:t>وذا باطل بالإِجماع</w:t>
      </w:r>
      <w:r w:rsidR="008D581A" w:rsidRPr="0052634A">
        <w:rPr>
          <w:rFonts w:hint="cs"/>
          <w:rtl/>
        </w:rPr>
        <w:t xml:space="preserve">، </w:t>
      </w:r>
      <w:r w:rsidRPr="0052634A">
        <w:rPr>
          <w:rFonts w:hint="cs"/>
          <w:rtl/>
        </w:rPr>
        <w:t>ولأنه لو جازت عليه الجهة لجازت إحاطة الأجسام به على نحو ما قررنا</w:t>
      </w:r>
      <w:r w:rsidR="008D581A" w:rsidRPr="0052634A">
        <w:rPr>
          <w:rFonts w:hint="cs"/>
          <w:rtl/>
        </w:rPr>
        <w:t xml:space="preserve">، </w:t>
      </w:r>
      <w:r w:rsidRPr="0052634A">
        <w:rPr>
          <w:rFonts w:hint="cs"/>
          <w:rtl/>
        </w:rPr>
        <w:t>وهذا كله ابتداء الدليل وليس بدفع للسؤال. وللكرّامي أن يقول: لو كان ما ذكرتَ من الأدلة يوجب بطلان القول بالجهة لما في إثباتها من إثبات أمارات الحدث</w:t>
      </w:r>
      <w:r w:rsidR="008D581A" w:rsidRPr="0052634A">
        <w:rPr>
          <w:rFonts w:hint="cs"/>
          <w:rtl/>
        </w:rPr>
        <w:t xml:space="preserve">، </w:t>
      </w:r>
      <w:r w:rsidRPr="0052634A">
        <w:rPr>
          <w:rFonts w:hint="cs"/>
          <w:rtl/>
        </w:rPr>
        <w:t>فما ذكرت من الدليل يوجب القول بالجهة لما في الامتناع عن القول به إثبات عدمه</w:t>
      </w:r>
      <w:r w:rsidR="008D581A" w:rsidRPr="0052634A">
        <w:rPr>
          <w:rFonts w:hint="cs"/>
          <w:rtl/>
        </w:rPr>
        <w:t xml:space="preserve">، </w:t>
      </w:r>
      <w:r w:rsidRPr="0052634A">
        <w:rPr>
          <w:rFonts w:hint="cs"/>
          <w:rtl/>
        </w:rPr>
        <w:t>فكما لا يجوز إثبات حدوث ما ثبت قدمه بالدليل لا يجوز نفي ما ثبت وجوده بالدليل. وحلُّ هذا الإِشكال أن يقال: إن النفي عن الجهات كلها يوجب عدم ما هو بجهة من النافي أم عدم ما ليس بجهة منه؟ فإن قال: عدم ما هو بجهة منه</w:t>
      </w:r>
      <w:r w:rsidR="008D581A" w:rsidRPr="0052634A">
        <w:rPr>
          <w:rFonts w:hint="cs"/>
          <w:rtl/>
        </w:rPr>
        <w:t xml:space="preserve">، </w:t>
      </w:r>
      <w:r w:rsidRPr="0052634A">
        <w:rPr>
          <w:rFonts w:hint="cs"/>
          <w:rtl/>
        </w:rPr>
        <w:t>قلنا: نعم</w:t>
      </w:r>
      <w:r w:rsidR="008D581A" w:rsidRPr="0052634A">
        <w:rPr>
          <w:rFonts w:hint="cs"/>
          <w:rtl/>
        </w:rPr>
        <w:t xml:space="preserve">، </w:t>
      </w:r>
      <w:r w:rsidRPr="0052634A">
        <w:rPr>
          <w:rFonts w:hint="cs"/>
          <w:rtl/>
        </w:rPr>
        <w:t>ولكن لم قلتم إن البارئ جل وعلا بجهة من النافي؟ فإن قال: لأنه لو لم يكن بجهة منه لكان معدومًا</w:t>
      </w:r>
      <w:r w:rsidR="008D581A" w:rsidRPr="0052634A">
        <w:rPr>
          <w:rFonts w:hint="cs"/>
          <w:rtl/>
        </w:rPr>
        <w:t xml:space="preserve">، </w:t>
      </w:r>
      <w:r w:rsidRPr="0052634A">
        <w:rPr>
          <w:rFonts w:hint="cs"/>
          <w:rtl/>
        </w:rPr>
        <w:t>فقد عاد إلى ما تقدم من الشبهة</w:t>
      </w:r>
      <w:r w:rsidR="008D581A" w:rsidRPr="0052634A">
        <w:rPr>
          <w:rFonts w:hint="cs"/>
          <w:rtl/>
        </w:rPr>
        <w:t xml:space="preserve">، </w:t>
      </w:r>
      <w:r w:rsidRPr="0052634A">
        <w:rPr>
          <w:rFonts w:hint="cs"/>
          <w:rtl/>
        </w:rPr>
        <w:t>وقد فرغنا بحمد الله عن حلها. وإن قال: النفي عن الجهات يوجب عدم ما ليس بجهة منه</w:t>
      </w:r>
      <w:r w:rsidR="008D581A" w:rsidRPr="0052634A">
        <w:rPr>
          <w:rFonts w:hint="cs"/>
          <w:rtl/>
        </w:rPr>
        <w:t xml:space="preserve">، </w:t>
      </w:r>
      <w:r w:rsidRPr="0052634A">
        <w:rPr>
          <w:rFonts w:hint="cs"/>
          <w:rtl/>
        </w:rPr>
        <w:t>فقد أحال</w:t>
      </w:r>
      <w:r w:rsidR="008D581A" w:rsidRPr="0052634A">
        <w:rPr>
          <w:rFonts w:hint="cs"/>
          <w:rtl/>
        </w:rPr>
        <w:t xml:space="preserve">، </w:t>
      </w:r>
      <w:r w:rsidRPr="0052634A">
        <w:rPr>
          <w:rFonts w:hint="cs"/>
          <w:rtl/>
        </w:rPr>
        <w:t xml:space="preserve">لأن ذلك لا يوجب عدم النافي وما قام </w:t>
      </w:r>
      <w:r w:rsidRPr="0052634A">
        <w:rPr>
          <w:rFonts w:hint="cs"/>
          <w:rtl/>
        </w:rPr>
        <w:lastRenderedPageBreak/>
        <w:t>به من الأعراض لما لم يكن بجهة من نفسه</w:t>
      </w:r>
      <w:r w:rsidR="008D581A" w:rsidRPr="0052634A">
        <w:rPr>
          <w:rFonts w:hint="cs"/>
          <w:rtl/>
        </w:rPr>
        <w:t xml:space="preserve">، </w:t>
      </w:r>
      <w:r w:rsidRPr="0052634A">
        <w:rPr>
          <w:rFonts w:hint="cs"/>
          <w:rtl/>
        </w:rPr>
        <w:t>فكذا لا يوجب عدمَ البارئ جل وعلا لأنه ليس بجهة من النافي. فإن قالوا: إذا لم يكن بجهة منه ولا قائمًا به يكون معدومًا</w:t>
      </w:r>
      <w:r w:rsidR="008D581A" w:rsidRPr="0052634A">
        <w:rPr>
          <w:rFonts w:hint="cs"/>
          <w:rtl/>
        </w:rPr>
        <w:t xml:space="preserve">، </w:t>
      </w:r>
      <w:r w:rsidRPr="0052634A">
        <w:rPr>
          <w:rFonts w:hint="cs"/>
          <w:rtl/>
        </w:rPr>
        <w:t>فقد عادوا إلى الشبهة الثالثة</w:t>
      </w:r>
      <w:r w:rsidR="008D581A" w:rsidRPr="0052634A">
        <w:rPr>
          <w:rFonts w:hint="cs"/>
          <w:rtl/>
        </w:rPr>
        <w:t xml:space="preserve">، </w:t>
      </w:r>
      <w:r w:rsidRPr="0052634A">
        <w:rPr>
          <w:rFonts w:hint="cs"/>
          <w:rtl/>
        </w:rPr>
        <w:t>وقد فرغنا من حلها بتوفيق الله تعالى</w:t>
      </w:r>
      <w:r w:rsidR="008D581A" w:rsidRPr="0052634A">
        <w:rPr>
          <w:rFonts w:hint="cs"/>
          <w:rtl/>
        </w:rPr>
        <w:t xml:space="preserve">، </w:t>
      </w:r>
      <w:r w:rsidRPr="0052634A">
        <w:rPr>
          <w:rFonts w:hint="cs"/>
          <w:rtl/>
        </w:rPr>
        <w:t>والأصل في هذا كله أن ثبوت الصانع جل وعلا وقِدمه عُلِمَ بما لا مدفَعَ له من الدلائل ولا مجال للريب فيه</w:t>
      </w:r>
      <w:r w:rsidR="008D581A" w:rsidRPr="0052634A">
        <w:rPr>
          <w:rFonts w:hint="cs"/>
          <w:rtl/>
        </w:rPr>
        <w:t xml:space="preserve">، </w:t>
      </w:r>
      <w:r w:rsidRPr="0052634A">
        <w:rPr>
          <w:rFonts w:hint="cs"/>
          <w:rtl/>
        </w:rPr>
        <w:t>فقلنا بثبوته وقدمه وعرفنا استحالة ثبوت أمارات الحدث في القديم فنفينا ذلك عنه لما في إثباتها من إثبات حدوث القديم أو بطلان دلائل الحدث</w:t>
      </w:r>
      <w:r w:rsidR="008D581A" w:rsidRPr="0052634A">
        <w:rPr>
          <w:rFonts w:hint="cs"/>
          <w:rtl/>
        </w:rPr>
        <w:t xml:space="preserve">، </w:t>
      </w:r>
      <w:r w:rsidRPr="0052634A">
        <w:rPr>
          <w:rFonts w:hint="cs"/>
          <w:rtl/>
        </w:rPr>
        <w:t>وذلك باطل كله على ما قررنا</w:t>
      </w:r>
      <w:r w:rsidR="008D581A" w:rsidRPr="0052634A">
        <w:rPr>
          <w:rFonts w:hint="cs"/>
          <w:rtl/>
        </w:rPr>
        <w:t xml:space="preserve">، </w:t>
      </w:r>
      <w:r w:rsidRPr="0052634A">
        <w:rPr>
          <w:rFonts w:hint="cs"/>
          <w:rtl/>
        </w:rPr>
        <w:t>وفي إثبات المكان والجهة إثبات دلالة الحدث على ما مَرَّ. وليس من ضرورة الوجود إثبات الجهة</w:t>
      </w:r>
      <w:r w:rsidR="008D581A" w:rsidRPr="0052634A">
        <w:rPr>
          <w:rFonts w:hint="cs"/>
          <w:rtl/>
        </w:rPr>
        <w:t xml:space="preserve">، </w:t>
      </w:r>
      <w:r w:rsidRPr="0052634A">
        <w:rPr>
          <w:rFonts w:hint="cs"/>
          <w:rtl/>
        </w:rPr>
        <w:t>لأن نفسي وما قام بها من الأعراض ليست مني بجهة</w:t>
      </w:r>
      <w:r w:rsidR="008D581A" w:rsidRPr="0052634A">
        <w:rPr>
          <w:rFonts w:hint="cs"/>
          <w:rtl/>
        </w:rPr>
        <w:t xml:space="preserve">، </w:t>
      </w:r>
      <w:r w:rsidRPr="0052634A">
        <w:rPr>
          <w:rFonts w:hint="cs"/>
          <w:rtl/>
        </w:rPr>
        <w:t>وهي موجودة</w:t>
      </w:r>
      <w:r w:rsidR="008D581A" w:rsidRPr="0052634A">
        <w:rPr>
          <w:rFonts w:hint="cs"/>
          <w:rtl/>
        </w:rPr>
        <w:t xml:space="preserve">، </w:t>
      </w:r>
      <w:r w:rsidRPr="0052634A">
        <w:rPr>
          <w:rFonts w:hint="cs"/>
          <w:rtl/>
        </w:rPr>
        <w:t>وما كان مني بجهة ليس بقائم بي وهو موجود</w:t>
      </w:r>
      <w:r w:rsidR="008D581A" w:rsidRPr="0052634A">
        <w:rPr>
          <w:rFonts w:hint="cs"/>
          <w:rtl/>
        </w:rPr>
        <w:t xml:space="preserve">، </w:t>
      </w:r>
      <w:r w:rsidRPr="0052634A">
        <w:rPr>
          <w:rFonts w:hint="cs"/>
          <w:rtl/>
        </w:rPr>
        <w:t>وكذا ليس من ضرورة الوجود أن يكون فوقي لوجود ما ليس فوقي</w:t>
      </w:r>
      <w:r w:rsidR="008D581A" w:rsidRPr="0052634A">
        <w:rPr>
          <w:rFonts w:hint="cs"/>
          <w:rtl/>
        </w:rPr>
        <w:t xml:space="preserve">، </w:t>
      </w:r>
      <w:r w:rsidRPr="0052634A">
        <w:rPr>
          <w:rFonts w:hint="cs"/>
          <w:rtl/>
        </w:rPr>
        <w:t>ولا أن يكون تحتي لوجود ما ليس تحتي</w:t>
      </w:r>
      <w:r w:rsidR="008D581A" w:rsidRPr="0052634A">
        <w:rPr>
          <w:rFonts w:hint="cs"/>
          <w:rtl/>
        </w:rPr>
        <w:t xml:space="preserve">، </w:t>
      </w:r>
      <w:r w:rsidRPr="0052634A">
        <w:rPr>
          <w:rFonts w:hint="cs"/>
          <w:rtl/>
        </w:rPr>
        <w:t>وكذا قدامي وخلفي وعن يميني وعن يساري</w:t>
      </w:r>
      <w:r w:rsidR="008D581A" w:rsidRPr="0052634A">
        <w:rPr>
          <w:rFonts w:hint="cs"/>
          <w:rtl/>
        </w:rPr>
        <w:t xml:space="preserve">، </w:t>
      </w:r>
      <w:r w:rsidRPr="0052634A">
        <w:rPr>
          <w:rFonts w:hint="cs"/>
          <w:rtl/>
        </w:rPr>
        <w:t>وإذا ثبت هذا في كل جهة على التعيين ثبت في الجهات كلها</w:t>
      </w:r>
      <w:r w:rsidR="008D581A" w:rsidRPr="0052634A">
        <w:rPr>
          <w:rFonts w:hint="cs"/>
          <w:rtl/>
        </w:rPr>
        <w:t xml:space="preserve">، </w:t>
      </w:r>
      <w:r w:rsidRPr="0052634A">
        <w:rPr>
          <w:rFonts w:hint="cs"/>
          <w:rtl/>
        </w:rPr>
        <w:t>إذ هي متركبة من الأفراد. فإذًا ليس من ضرورة الموجود أن يكون مني بجهة لوجود ما ليس مني بجهة</w:t>
      </w:r>
      <w:r w:rsidR="008D581A" w:rsidRPr="0052634A">
        <w:rPr>
          <w:rFonts w:hint="cs"/>
          <w:rtl/>
        </w:rPr>
        <w:t xml:space="preserve">، </w:t>
      </w:r>
      <w:r w:rsidRPr="0052634A">
        <w:rPr>
          <w:rFonts w:hint="cs"/>
          <w:rtl/>
        </w:rPr>
        <w:t>ولا أن يكون قائمًا بي لوجود ما ليس بقائم بي. وظهر أن قيام الشيء بي وكونه بجهة مني ليسا من لواحق الوجود وضروراته على ما قررنا هذا الكلام في نفي كونه تعالى عرضًا أو جوهرًا أو جسمًا</w:t>
      </w:r>
      <w:r w:rsidR="008D581A" w:rsidRPr="0052634A">
        <w:rPr>
          <w:rFonts w:hint="cs"/>
          <w:rtl/>
        </w:rPr>
        <w:t xml:space="preserve">، </w:t>
      </w:r>
      <w:r w:rsidRPr="0052634A">
        <w:rPr>
          <w:rFonts w:hint="cs"/>
          <w:rtl/>
        </w:rPr>
        <w:t>وخروج الموجود عن هذه المعاني كلها معقول لِمَا بيّنا من الدلائل أن ليس من ضرورة الوجود ثبوت معنى من هذه المعاني كلها لمَا مَرَّ من ثبوت موجود ليس فيه كل معنى من هذه المعاني على التعيين</w:t>
      </w:r>
      <w:r w:rsidR="008D581A" w:rsidRPr="0052634A">
        <w:rPr>
          <w:rFonts w:hint="cs"/>
          <w:rtl/>
        </w:rPr>
        <w:t xml:space="preserve">، </w:t>
      </w:r>
      <w:r w:rsidRPr="0052634A">
        <w:rPr>
          <w:rFonts w:hint="cs"/>
          <w:rtl/>
        </w:rPr>
        <w:t>غير أنه ليس بموهوم لِمَا لم يُحس موجود تعرّى عن هذه المعاني كلها</w:t>
      </w:r>
      <w:r w:rsidR="008D581A" w:rsidRPr="0052634A">
        <w:rPr>
          <w:rFonts w:hint="cs"/>
          <w:rtl/>
        </w:rPr>
        <w:t xml:space="preserve">، </w:t>
      </w:r>
      <w:r w:rsidRPr="0052634A">
        <w:rPr>
          <w:rFonts w:hint="cs"/>
          <w:rtl/>
        </w:rPr>
        <w:t>إذ ما يُشاهد في المحسوسات كلها محدثة وارتفاع دلالة الحدث عن المحدَث محال</w:t>
      </w:r>
      <w:r w:rsidR="008D581A" w:rsidRPr="0052634A">
        <w:rPr>
          <w:rFonts w:hint="cs"/>
          <w:rtl/>
        </w:rPr>
        <w:t xml:space="preserve">، </w:t>
      </w:r>
      <w:r w:rsidRPr="0052634A">
        <w:rPr>
          <w:rFonts w:hint="cs"/>
          <w:rtl/>
        </w:rPr>
        <w:t>وفي الحق تعالى الأمر بخلافه. وليس من ضرورة الارتفاع عن الوهم العدمُ لما ثبت من الدلائل العقلية على الحدوث</w:t>
      </w:r>
      <w:r w:rsidR="008D581A" w:rsidRPr="0052634A">
        <w:rPr>
          <w:rFonts w:hint="cs"/>
          <w:rtl/>
        </w:rPr>
        <w:t xml:space="preserve">، </w:t>
      </w:r>
      <w:r w:rsidRPr="0052634A">
        <w:rPr>
          <w:rFonts w:hint="cs"/>
          <w:rtl/>
        </w:rPr>
        <w:t>وظهور التفرقة بين المعقول والموهوم على ما تقدم ذكره على وجه لا يبقى للمنصف فيه ريبة</w:t>
      </w:r>
      <w:r w:rsidR="008D581A" w:rsidRPr="0052634A">
        <w:rPr>
          <w:rFonts w:hint="cs"/>
          <w:rtl/>
        </w:rPr>
        <w:t xml:space="preserve">، </w:t>
      </w:r>
      <w:r w:rsidRPr="0052634A">
        <w:rPr>
          <w:rFonts w:hint="cs"/>
          <w:rtl/>
        </w:rPr>
        <w:t>ثم إن الله تعالى أثبت في نفس كل عاقل معاني خارجة عن الوهم لخروجها عن درك الحواس</w:t>
      </w:r>
      <w:r w:rsidR="008D581A" w:rsidRPr="0052634A">
        <w:rPr>
          <w:rFonts w:hint="cs"/>
          <w:rtl/>
        </w:rPr>
        <w:t xml:space="preserve">، </w:t>
      </w:r>
      <w:r w:rsidRPr="0052634A">
        <w:rPr>
          <w:rFonts w:hint="cs"/>
          <w:rtl/>
        </w:rPr>
        <w:t>ويعلم وجودها على وجه لم يكن للشك فيه مدخل لثبوت ءاثارها</w:t>
      </w:r>
      <w:r w:rsidR="008D581A" w:rsidRPr="0052634A">
        <w:rPr>
          <w:rFonts w:hint="cs"/>
          <w:rtl/>
        </w:rPr>
        <w:t xml:space="preserve">، </w:t>
      </w:r>
      <w:r w:rsidRPr="0052634A">
        <w:rPr>
          <w:rFonts w:hint="cs"/>
          <w:rtl/>
        </w:rPr>
        <w:t>كالعقل والروح والبصر والسمع والشم والذوق</w:t>
      </w:r>
      <w:r w:rsidR="008D581A" w:rsidRPr="0052634A">
        <w:rPr>
          <w:rFonts w:hint="cs"/>
          <w:rtl/>
        </w:rPr>
        <w:t xml:space="preserve">، </w:t>
      </w:r>
      <w:r w:rsidRPr="0052634A">
        <w:rPr>
          <w:rFonts w:hint="cs"/>
          <w:rtl/>
        </w:rPr>
        <w:t>فإن ثبوت هذه المعاني متحقق والأوهام عن الإِحاطة بمائيتها قاصرة لخروجها عن الحواس المؤدية المدركة صور محسوساتها إلى الفكرة</w:t>
      </w:r>
      <w:r w:rsidR="008D581A" w:rsidRPr="0052634A">
        <w:rPr>
          <w:rFonts w:hint="cs"/>
          <w:rtl/>
        </w:rPr>
        <w:t xml:space="preserve">، </w:t>
      </w:r>
      <w:r w:rsidRPr="0052634A">
        <w:rPr>
          <w:rFonts w:hint="cs"/>
          <w:rtl/>
        </w:rPr>
        <w:t>ليصير ذلك حجة على كل من أنكر الصانع مع ظهور الآيات الدالة عليه لخروجه عن التصور في الوهم</w:t>
      </w:r>
      <w:r w:rsidR="008D581A" w:rsidRPr="0052634A">
        <w:rPr>
          <w:rFonts w:hint="cs"/>
          <w:rtl/>
        </w:rPr>
        <w:t xml:space="preserve">، </w:t>
      </w:r>
      <w:r w:rsidRPr="0052634A">
        <w:rPr>
          <w:rFonts w:hint="cs"/>
          <w:rtl/>
        </w:rPr>
        <w:t>ويعلم أن لا مدخل للوهم في معرفة ثبوت الأشياء الغائبة عن الحواس</w:t>
      </w:r>
      <w:r w:rsidR="008D581A" w:rsidRPr="0052634A">
        <w:rPr>
          <w:rFonts w:hint="cs"/>
          <w:rtl/>
        </w:rPr>
        <w:t xml:space="preserve">، </w:t>
      </w:r>
      <w:r w:rsidRPr="0052634A">
        <w:rPr>
          <w:rFonts w:hint="cs"/>
          <w:rtl/>
        </w:rPr>
        <w:t>ومن أراد الوصول إلى ذلك بالوهم ونفي ما لم يتصور فيه مع ظهور ءايات ثبوته فقد عطل الدليل القائم لانعدام ما ليس يصلح دليلاً</w:t>
      </w:r>
      <w:r w:rsidR="008D581A" w:rsidRPr="0052634A">
        <w:rPr>
          <w:rFonts w:hint="cs"/>
          <w:rtl/>
        </w:rPr>
        <w:t xml:space="preserve">، </w:t>
      </w:r>
      <w:r w:rsidRPr="0052634A">
        <w:rPr>
          <w:rFonts w:hint="cs"/>
          <w:rtl/>
        </w:rPr>
        <w:t>فيصير كمن أنكر وجود البياض في جسم مع معاينته ذلك لعدم استدراك ذلك بالسمع</w:t>
      </w:r>
      <w:r w:rsidR="008D581A" w:rsidRPr="0052634A">
        <w:rPr>
          <w:rFonts w:hint="cs"/>
          <w:rtl/>
        </w:rPr>
        <w:t xml:space="preserve">، </w:t>
      </w:r>
      <w:r w:rsidRPr="0052634A">
        <w:rPr>
          <w:rFonts w:hint="cs"/>
          <w:rtl/>
        </w:rPr>
        <w:t xml:space="preserve">وجهالةُ مَن هذا فعلُه لا يخفى عن </w:t>
      </w:r>
      <w:r w:rsidRPr="0052634A">
        <w:rPr>
          <w:rFonts w:hint="cs"/>
          <w:rtl/>
        </w:rPr>
        <w:lastRenderedPageBreak/>
        <w:t>الناس</w:t>
      </w:r>
      <w:r w:rsidR="008D581A" w:rsidRPr="0052634A">
        <w:rPr>
          <w:rFonts w:hint="cs"/>
          <w:rtl/>
        </w:rPr>
        <w:t xml:space="preserve">، </w:t>
      </w:r>
      <w:r w:rsidRPr="0052634A">
        <w:rPr>
          <w:rFonts w:hint="cs"/>
          <w:rtl/>
        </w:rPr>
        <w:t>فكذا هذا</w:t>
      </w:r>
      <w:r w:rsidR="008D581A" w:rsidRPr="0052634A">
        <w:rPr>
          <w:rFonts w:hint="cs"/>
          <w:rtl/>
        </w:rPr>
        <w:t xml:space="preserve">، </w:t>
      </w:r>
      <w:r w:rsidRPr="0052634A">
        <w:rPr>
          <w:rFonts w:hint="cs"/>
          <w:rtl/>
        </w:rPr>
        <w:t>ثم لا فرق بين من أنكر الشيء لخروجه عن الوهم وبين من جعل خروج الشيء عن الوهم دليلاً للعدم</w:t>
      </w:r>
      <w:r w:rsidR="008D581A" w:rsidRPr="0052634A">
        <w:rPr>
          <w:rFonts w:hint="cs"/>
          <w:rtl/>
        </w:rPr>
        <w:t xml:space="preserve">، </w:t>
      </w:r>
      <w:r w:rsidRPr="0052634A">
        <w:rPr>
          <w:rFonts w:hint="cs"/>
          <w:rtl/>
        </w:rPr>
        <w:t>لما فيهما جميعًا [ممن] قصر ثبوت الشيء ووجوده على الوهم</w:t>
      </w:r>
      <w:r w:rsidR="008D581A" w:rsidRPr="0052634A">
        <w:rPr>
          <w:rFonts w:hint="cs"/>
          <w:rtl/>
        </w:rPr>
        <w:t xml:space="preserve">، </w:t>
      </w:r>
      <w:r w:rsidRPr="0052634A">
        <w:rPr>
          <w:rFonts w:hint="cs"/>
          <w:rtl/>
        </w:rPr>
        <w:t>وخروج الموجود عن جميع أمارات الحدث غير موهوم لما لم نعاين موجودًا ليس بمحدث</w:t>
      </w:r>
      <w:r w:rsidR="008D581A" w:rsidRPr="0052634A">
        <w:rPr>
          <w:rFonts w:hint="cs"/>
          <w:rtl/>
        </w:rPr>
        <w:t xml:space="preserve">، </w:t>
      </w:r>
      <w:r w:rsidRPr="0052634A">
        <w:rPr>
          <w:rFonts w:hint="cs"/>
          <w:rtl/>
        </w:rPr>
        <w:t>وإثبات أمارات الحدث في القديم محال</w:t>
      </w:r>
      <w:r w:rsidR="008D581A" w:rsidRPr="0052634A">
        <w:rPr>
          <w:rFonts w:hint="cs"/>
          <w:rtl/>
        </w:rPr>
        <w:t xml:space="preserve">، </w:t>
      </w:r>
      <w:r w:rsidRPr="0052634A">
        <w:rPr>
          <w:rFonts w:hint="cs"/>
          <w:rtl/>
        </w:rPr>
        <w:t>ونفيها عن القديم إخراجُه عن الوهم</w:t>
      </w:r>
      <w:r w:rsidR="008D581A" w:rsidRPr="0052634A">
        <w:rPr>
          <w:rFonts w:hint="cs"/>
          <w:rtl/>
        </w:rPr>
        <w:t xml:space="preserve">، </w:t>
      </w:r>
      <w:r w:rsidRPr="0052634A">
        <w:rPr>
          <w:rFonts w:hint="cs"/>
          <w:rtl/>
        </w:rPr>
        <w:t>وبخروجه عن الوهم يلتحق بالعدم فإذًا لا وجود للقديم</w:t>
      </w:r>
      <w:r w:rsidR="008D581A" w:rsidRPr="0052634A">
        <w:rPr>
          <w:rFonts w:hint="cs"/>
          <w:rtl/>
        </w:rPr>
        <w:t xml:space="preserve">، </w:t>
      </w:r>
      <w:r w:rsidRPr="0052634A">
        <w:rPr>
          <w:rFonts w:hint="cs"/>
          <w:rtl/>
        </w:rPr>
        <w:t>فصارت المجسمة والقائلون بالجهة والجاعلون ما لا يجوز عليه الجهة في حيز العدم قائلين بعدم القديم</w:t>
      </w:r>
      <w:r w:rsidR="008D581A" w:rsidRPr="0052634A">
        <w:rPr>
          <w:rFonts w:hint="cs"/>
          <w:rtl/>
        </w:rPr>
        <w:t xml:space="preserve">، </w:t>
      </w:r>
      <w:r w:rsidRPr="0052634A">
        <w:rPr>
          <w:rFonts w:hint="cs"/>
          <w:rtl/>
        </w:rPr>
        <w:t>فضاهوا الدهرية في نفي الصانع الذي ليس فيه شيء من أمارات الحدث</w:t>
      </w:r>
      <w:r w:rsidR="008D581A" w:rsidRPr="0052634A">
        <w:rPr>
          <w:rFonts w:hint="cs"/>
          <w:rtl/>
        </w:rPr>
        <w:t xml:space="preserve">، </w:t>
      </w:r>
      <w:r w:rsidRPr="0052634A">
        <w:rPr>
          <w:rFonts w:hint="cs"/>
          <w:rtl/>
        </w:rPr>
        <w:t>وساعدوهم بإثبات قِدَمِ من هو متمكن في المكان أو متحيز إلى جهة في إثبات قِدم من تحققت أمارات حدوثه</w:t>
      </w:r>
      <w:r w:rsidR="008D581A" w:rsidRPr="0052634A">
        <w:rPr>
          <w:rFonts w:hint="cs"/>
          <w:rtl/>
        </w:rPr>
        <w:t xml:space="preserve">، </w:t>
      </w:r>
      <w:r w:rsidRPr="0052634A">
        <w:rPr>
          <w:rFonts w:hint="cs"/>
          <w:rtl/>
        </w:rPr>
        <w:t>وبإثبات القِدَم للعالَم نفي الصانع. فإذًا عند الوقوف على هذه الحقائق علم أنهم هم النافون للصانع في الحقيقة دون من أثبته ونفى عنه الجهة والتمكن اللذين هما من أمارات الحدث. والله الموفِّق</w:t>
      </w:r>
      <w:r w:rsidR="008D581A" w:rsidRPr="0052634A">
        <w:rPr>
          <w:rFonts w:hint="cs"/>
          <w:rtl/>
        </w:rPr>
        <w:t xml:space="preserve">، </w:t>
      </w:r>
      <w:r w:rsidRPr="0052634A">
        <w:rPr>
          <w:rFonts w:hint="cs"/>
          <w:rtl/>
        </w:rPr>
        <w:t>وهذا هو الجواب عن قولهم: إن الناس مجبولون على العلم بأنه تعالى في جهة العلو</w:t>
      </w:r>
      <w:r w:rsidR="008D581A" w:rsidRPr="0052634A">
        <w:rPr>
          <w:rFonts w:hint="cs"/>
          <w:rtl/>
        </w:rPr>
        <w:t xml:space="preserve">، </w:t>
      </w:r>
      <w:r w:rsidRPr="0052634A">
        <w:rPr>
          <w:rFonts w:hint="cs"/>
          <w:rtl/>
        </w:rPr>
        <w:t>حتى إنهم لو تُركوا وما هم عليه جُبلوا لاعتقدوا أن صانعهم في جهة العلو. فإنا نقول لهم: إن عنيتم بهذا من لم يرض عقله بالتدبر والتفكر ولم يتمهر في معرفة الحقائق بإدمان النظر والتأمل</w:t>
      </w:r>
      <w:r w:rsidR="008D581A" w:rsidRPr="0052634A">
        <w:rPr>
          <w:rFonts w:hint="cs"/>
          <w:rtl/>
        </w:rPr>
        <w:t xml:space="preserve">، </w:t>
      </w:r>
      <w:r w:rsidRPr="0052634A">
        <w:rPr>
          <w:rFonts w:hint="cs"/>
          <w:rtl/>
        </w:rPr>
        <w:t>فمسلّم أنه بهواه يعتقد أن صانعه بجهة منه</w:t>
      </w:r>
      <w:r w:rsidR="008D581A" w:rsidRPr="0052634A">
        <w:rPr>
          <w:rFonts w:hint="cs"/>
          <w:rtl/>
        </w:rPr>
        <w:t xml:space="preserve">، </w:t>
      </w:r>
      <w:r w:rsidRPr="0052634A">
        <w:rPr>
          <w:rFonts w:hint="cs"/>
          <w:rtl/>
        </w:rPr>
        <w:t>لِمَا أنه لا يعرف أن التحيز بجهةٍ من أمارات الحدث وهي منفية عن القديم</w:t>
      </w:r>
      <w:r w:rsidR="008D581A" w:rsidRPr="0052634A">
        <w:rPr>
          <w:rFonts w:hint="cs"/>
          <w:rtl/>
        </w:rPr>
        <w:t xml:space="preserve">، </w:t>
      </w:r>
      <w:r w:rsidRPr="0052634A">
        <w:rPr>
          <w:rFonts w:hint="cs"/>
          <w:rtl/>
        </w:rPr>
        <w:t>ولما يرى أن ما ليس بقائم به يكون منه بجهة</w:t>
      </w:r>
      <w:r w:rsidR="008D581A" w:rsidRPr="0052634A">
        <w:rPr>
          <w:rFonts w:hint="cs"/>
          <w:rtl/>
        </w:rPr>
        <w:t xml:space="preserve">، </w:t>
      </w:r>
      <w:r w:rsidRPr="0052634A">
        <w:rPr>
          <w:rFonts w:hint="cs"/>
          <w:rtl/>
        </w:rPr>
        <w:t>ثم يرى صفاء الأجرام العلوية وشرف الأجسام النيرة في الحس فظن جهلاً منه أنه تعالى لا بد من كونه بتلك الجهة منه لخروج ما ليس بقائم به ولا بجهة منه عن الوهم</w:t>
      </w:r>
      <w:r w:rsidR="008D581A" w:rsidRPr="0052634A">
        <w:rPr>
          <w:rFonts w:hint="cs"/>
          <w:rtl/>
        </w:rPr>
        <w:t xml:space="preserve">، </w:t>
      </w:r>
      <w:r w:rsidRPr="0052634A">
        <w:rPr>
          <w:rFonts w:hint="cs"/>
          <w:rtl/>
        </w:rPr>
        <w:t>وفضيلة تلك الجهة على سائر الجهات عنده. وإن عنيتم به الحذّاق من العلماء العارفين بالفَرق بين الجائز والممتنع والممكن والمحال فغير مسلّم</w:t>
      </w:r>
      <w:r w:rsidR="008D581A" w:rsidRPr="0052634A">
        <w:rPr>
          <w:rFonts w:hint="cs"/>
          <w:rtl/>
        </w:rPr>
        <w:t xml:space="preserve">، </w:t>
      </w:r>
      <w:r w:rsidRPr="0052634A">
        <w:rPr>
          <w:rFonts w:hint="cs"/>
          <w:rtl/>
        </w:rPr>
        <w:t>إذ هؤلاء يبنون الأمر على الدليل دون الوهم</w:t>
      </w:r>
      <w:r w:rsidR="008D581A" w:rsidRPr="0052634A">
        <w:rPr>
          <w:rFonts w:hint="cs"/>
          <w:rtl/>
        </w:rPr>
        <w:t xml:space="preserve">، </w:t>
      </w:r>
      <w:r w:rsidRPr="0052634A">
        <w:rPr>
          <w:rFonts w:hint="cs"/>
          <w:rtl/>
        </w:rPr>
        <w:t>وقد قام الدليل عندهم على استحالة كونه تعالى في جهة. والله الموفِّق</w:t>
      </w:r>
      <w:r w:rsidR="008D581A" w:rsidRPr="0052634A">
        <w:rPr>
          <w:rFonts w:hint="cs"/>
          <w:rtl/>
        </w:rPr>
        <w:t xml:space="preserve">، </w:t>
      </w:r>
      <w:r w:rsidRPr="0052634A">
        <w:rPr>
          <w:rFonts w:hint="cs"/>
          <w:rtl/>
        </w:rPr>
        <w:t>وتعلقهم بالإِجماع برفع الأيدي إلى السماء عند المناجاة والدعاء باطلٌ</w:t>
      </w:r>
      <w:r w:rsidR="008D581A" w:rsidRPr="0052634A">
        <w:rPr>
          <w:rFonts w:hint="cs"/>
          <w:rtl/>
        </w:rPr>
        <w:t xml:space="preserve">، </w:t>
      </w:r>
      <w:r w:rsidRPr="0052634A">
        <w:rPr>
          <w:rFonts w:hint="cs"/>
          <w:rtl/>
        </w:rPr>
        <w:t>لما ليس في ذلك دليل كونه تعالى في تلك الجهة</w:t>
      </w:r>
      <w:r w:rsidR="008D581A" w:rsidRPr="0052634A">
        <w:rPr>
          <w:rFonts w:hint="cs"/>
          <w:rtl/>
        </w:rPr>
        <w:t xml:space="preserve">، </w:t>
      </w:r>
      <w:r w:rsidRPr="0052634A">
        <w:rPr>
          <w:rFonts w:hint="cs"/>
          <w:rtl/>
        </w:rPr>
        <w:t>هذا كما أنهم أمروا بالتوجه في الصلاة إلى الكعبة وليس هو في الكعبة</w:t>
      </w:r>
      <w:r w:rsidR="008D581A" w:rsidRPr="0052634A">
        <w:rPr>
          <w:rFonts w:hint="cs"/>
          <w:rtl/>
        </w:rPr>
        <w:t xml:space="preserve">، </w:t>
      </w:r>
      <w:r w:rsidRPr="0052634A">
        <w:rPr>
          <w:rFonts w:hint="cs"/>
          <w:rtl/>
        </w:rPr>
        <w:t>وأمروا برمي أبصارهم إلى موضع سجودهم حالة القيام في الصلاة بعد نزول قوله تعالى: {قد أفلح المؤمنون * الذين هم في صلاتهم خاشعون} [سورة المؤمنون: 1.2] بعدما كانوا يصلون شاخصة أبصارهم نحو السماء</w:t>
      </w:r>
      <w:r w:rsidR="008D581A" w:rsidRPr="0052634A">
        <w:rPr>
          <w:rFonts w:hint="cs"/>
          <w:rtl/>
        </w:rPr>
        <w:t xml:space="preserve">، </w:t>
      </w:r>
      <w:r w:rsidRPr="0052634A">
        <w:rPr>
          <w:rFonts w:hint="cs"/>
          <w:rtl/>
        </w:rPr>
        <w:t>وليس هو في الأرض</w:t>
      </w:r>
      <w:r w:rsidR="008D581A" w:rsidRPr="0052634A">
        <w:rPr>
          <w:rFonts w:hint="cs"/>
          <w:rtl/>
        </w:rPr>
        <w:t xml:space="preserve">، </w:t>
      </w:r>
      <w:r w:rsidRPr="0052634A">
        <w:rPr>
          <w:rFonts w:hint="cs"/>
          <w:rtl/>
        </w:rPr>
        <w:t>وكذا حالة السجود أمروا بوضع الوجوه على الأرض</w:t>
      </w:r>
      <w:r w:rsidR="008D581A" w:rsidRPr="0052634A">
        <w:rPr>
          <w:rFonts w:hint="cs"/>
          <w:rtl/>
        </w:rPr>
        <w:t xml:space="preserve">، </w:t>
      </w:r>
      <w:r w:rsidRPr="0052634A">
        <w:rPr>
          <w:rFonts w:hint="cs"/>
          <w:rtl/>
        </w:rPr>
        <w:t>وليس هو تعالى تحت الأرض</w:t>
      </w:r>
      <w:r w:rsidR="008D581A" w:rsidRPr="0052634A">
        <w:rPr>
          <w:rFonts w:hint="cs"/>
          <w:rtl/>
        </w:rPr>
        <w:t xml:space="preserve">، </w:t>
      </w:r>
      <w:r w:rsidRPr="0052634A">
        <w:rPr>
          <w:rFonts w:hint="cs"/>
          <w:rtl/>
        </w:rPr>
        <w:t>فكذا هذا. وكذا المتحري يصلي إلى المشرق واليمن والشام</w:t>
      </w:r>
      <w:r w:rsidR="008D581A" w:rsidRPr="0052634A">
        <w:rPr>
          <w:rFonts w:hint="cs"/>
          <w:rtl/>
        </w:rPr>
        <w:t xml:space="preserve">، </w:t>
      </w:r>
      <w:r w:rsidRPr="0052634A">
        <w:rPr>
          <w:rFonts w:hint="cs"/>
          <w:rtl/>
        </w:rPr>
        <w:t xml:space="preserve">وليس هو تعالى في هذه الجهات. ثم هو يعبد كما في هذه المواضع ويُحتمل أنه تعالى أمر بالتوجه إلى هذه المواضع المختلفة عند اختلاف الأحوال ليندفع وهْم تحيزه في جهة ويصير ذلك دليلاً لمن عرفه أنه ليس بجهة منا. وقيل إن العرش جُعل قِبلة للقلوب عند الدعاء </w:t>
      </w:r>
      <w:r w:rsidRPr="0052634A">
        <w:rPr>
          <w:rFonts w:hint="cs"/>
          <w:rtl/>
        </w:rPr>
        <w:lastRenderedPageBreak/>
        <w:t>كما جعلت الكعبة قبلة للأبدان في حالة الصلاة. واستعمال لفظة الإِنزال والتنزيل منصرف إلى الآتي بالقرءان</w:t>
      </w:r>
      <w:r w:rsidR="008D581A" w:rsidRPr="0052634A">
        <w:rPr>
          <w:rFonts w:hint="cs"/>
          <w:rtl/>
        </w:rPr>
        <w:t xml:space="preserve">، </w:t>
      </w:r>
      <w:r w:rsidRPr="0052634A">
        <w:rPr>
          <w:rFonts w:hint="cs"/>
          <w:rtl/>
        </w:rPr>
        <w:t>فأما القرءان فلا يوصف بالانتقال من مكان إلى مكان</w:t>
      </w:r>
      <w:r w:rsidR="008D581A" w:rsidRPr="0052634A">
        <w:rPr>
          <w:rFonts w:hint="cs"/>
          <w:rtl/>
        </w:rPr>
        <w:t xml:space="preserve">، </w:t>
      </w:r>
      <w:r w:rsidRPr="0052634A">
        <w:rPr>
          <w:rFonts w:hint="cs"/>
          <w:rtl/>
        </w:rPr>
        <w:t>والآتي به وهو جبريل عليه السلام كان ينزل من جهة العلو لما أن مقامه كان بتلك الجهة. والله الموفِّق</w:t>
      </w:r>
      <w:r w:rsidR="008D581A" w:rsidRPr="0052634A">
        <w:rPr>
          <w:rFonts w:hint="cs"/>
          <w:rtl/>
        </w:rPr>
        <w:t xml:space="preserve">، </w:t>
      </w:r>
      <w:r w:rsidRPr="0052634A">
        <w:rPr>
          <w:rFonts w:hint="cs"/>
          <w:rtl/>
        </w:rPr>
        <w:t>فأما تعلقهم بتلك الآيات فنقول في ذلك: إنّا ثبَّتنا بالآية المحكمة التي لا تحتمل التأويل</w:t>
      </w:r>
      <w:r w:rsidR="008D581A" w:rsidRPr="0052634A">
        <w:rPr>
          <w:rFonts w:hint="cs"/>
          <w:rtl/>
        </w:rPr>
        <w:t xml:space="preserve">، </w:t>
      </w:r>
      <w:r w:rsidRPr="0052634A">
        <w:rPr>
          <w:rFonts w:hint="cs"/>
          <w:rtl/>
        </w:rPr>
        <w:t>وبالدلائل العقلية التي لا احتمال فيها أن تمكنه في مكان مخصوص أو الأمكنة كلها محال</w:t>
      </w:r>
      <w:r w:rsidR="008D581A" w:rsidRPr="0052634A">
        <w:rPr>
          <w:rFonts w:hint="cs"/>
          <w:rtl/>
        </w:rPr>
        <w:t xml:space="preserve">، </w:t>
      </w:r>
      <w:r w:rsidRPr="0052634A">
        <w:rPr>
          <w:rFonts w:hint="cs"/>
          <w:rtl/>
        </w:rPr>
        <w:t>فلا يجوز إبطال هذه الدلائل بما تلوا من الآيات المحتملة ضروبًا من التأويلات بل يجب حملها على ما يوافق الدلائل المحكمة دفعًا للتناقض عن دلائل الحكيم الخبير جلت أسماؤه</w:t>
      </w:r>
      <w:r w:rsidR="008D581A" w:rsidRPr="0052634A">
        <w:rPr>
          <w:rFonts w:hint="cs"/>
          <w:rtl/>
        </w:rPr>
        <w:t xml:space="preserve">، </w:t>
      </w:r>
      <w:r w:rsidRPr="0052634A">
        <w:rPr>
          <w:rFonts w:hint="cs"/>
          <w:rtl/>
        </w:rPr>
        <w:t>يحقق هذا أن حمل الآيات على ظواهرها والامتناع عن صرفها إلى ما تحتمله من التأويل يوجب تناقضًا فاحشًا في كتاب الله تعالى</w:t>
      </w:r>
      <w:r w:rsidR="008D581A" w:rsidRPr="0052634A">
        <w:rPr>
          <w:rFonts w:hint="cs"/>
          <w:rtl/>
        </w:rPr>
        <w:t xml:space="preserve">، </w:t>
      </w:r>
      <w:r w:rsidRPr="0052634A">
        <w:rPr>
          <w:rFonts w:hint="cs"/>
          <w:rtl/>
        </w:rPr>
        <w:t>وبنفيه استدل الله تعالى على أن القرءان من عنده بقوله تعالى: {ولو كان من عند غير الله لوجدوا فيه اختلافًا كثيرًا} [سورة النساء: 82]</w:t>
      </w:r>
      <w:r w:rsidR="008D581A" w:rsidRPr="0052634A">
        <w:rPr>
          <w:rFonts w:hint="cs"/>
          <w:rtl/>
        </w:rPr>
        <w:t xml:space="preserve">، </w:t>
      </w:r>
      <w:r w:rsidRPr="0052634A">
        <w:rPr>
          <w:rFonts w:hint="cs"/>
          <w:rtl/>
        </w:rPr>
        <w:t>وبيانه أنه تعالى قال في ءاية: {الرحمن على العرش استوى} [سورة طه: 5]</w:t>
      </w:r>
      <w:r w:rsidR="008D581A" w:rsidRPr="0052634A">
        <w:rPr>
          <w:rFonts w:hint="cs"/>
          <w:rtl/>
        </w:rPr>
        <w:t xml:space="preserve">، </w:t>
      </w:r>
      <w:r w:rsidRPr="0052634A">
        <w:rPr>
          <w:rFonts w:hint="cs"/>
          <w:rtl/>
        </w:rPr>
        <w:t>وقال في ءاية أخرى: {ءأمنتم من في السماء} [سورة الملك: 19]</w:t>
      </w:r>
      <w:r w:rsidR="008D581A" w:rsidRPr="0052634A">
        <w:rPr>
          <w:rFonts w:hint="cs"/>
          <w:rtl/>
        </w:rPr>
        <w:t xml:space="preserve">، </w:t>
      </w:r>
      <w:r w:rsidRPr="0052634A">
        <w:rPr>
          <w:rFonts w:hint="cs"/>
          <w:rtl/>
        </w:rPr>
        <w:t>وقال في ءاية أخرى: {ما يكون من نجوى ثالثة إلا هو رابعهم} [سورة المجادلة: 7]</w:t>
      </w:r>
      <w:r w:rsidR="008D581A" w:rsidRPr="0052634A">
        <w:rPr>
          <w:rFonts w:hint="cs"/>
          <w:rtl/>
        </w:rPr>
        <w:t xml:space="preserve">، </w:t>
      </w:r>
      <w:r w:rsidRPr="0052634A">
        <w:rPr>
          <w:rFonts w:hint="cs"/>
          <w:rtl/>
        </w:rPr>
        <w:t>وقال في ءاية أخرى: {إن ربّك لبالمرصاد} [سورة الفجر: 14]</w:t>
      </w:r>
      <w:r w:rsidR="008D581A" w:rsidRPr="0052634A">
        <w:rPr>
          <w:rFonts w:hint="cs"/>
          <w:rtl/>
        </w:rPr>
        <w:t xml:space="preserve">، </w:t>
      </w:r>
      <w:r w:rsidRPr="0052634A">
        <w:rPr>
          <w:rFonts w:hint="cs"/>
          <w:rtl/>
        </w:rPr>
        <w:t>وقال في ءاية أخرى: {ألا إنه بكل شيء محيط} [سورة فصلت: 54]</w:t>
      </w:r>
      <w:r w:rsidR="008D581A" w:rsidRPr="0052634A">
        <w:rPr>
          <w:rFonts w:hint="cs"/>
          <w:rtl/>
        </w:rPr>
        <w:t xml:space="preserve">، </w:t>
      </w:r>
      <w:r w:rsidRPr="0052634A">
        <w:rPr>
          <w:rFonts w:hint="cs"/>
          <w:rtl/>
        </w:rPr>
        <w:t>ثم لا وجه إلى القول بأنه على العرش وأنه في السماء وأنه بالمشرق وعند المتناجين وبالمغرب والروم والزنج والهند والعراق</w:t>
      </w:r>
      <w:r w:rsidR="008D581A" w:rsidRPr="0052634A">
        <w:rPr>
          <w:rFonts w:hint="cs"/>
          <w:rtl/>
        </w:rPr>
        <w:t xml:space="preserve">، </w:t>
      </w:r>
      <w:r w:rsidRPr="0052634A">
        <w:rPr>
          <w:rFonts w:hint="cs"/>
          <w:rtl/>
        </w:rPr>
        <w:t>بل في كل بلدة وقرية في حالة واحدة عند المتناجين في هذه الأمكنة في ساعة ولا في ساعات بالتحول والتنقل لاستحالة الحركة عليه</w:t>
      </w:r>
      <w:r w:rsidR="008D581A" w:rsidRPr="0052634A">
        <w:rPr>
          <w:rFonts w:hint="cs"/>
          <w:rtl/>
        </w:rPr>
        <w:t xml:space="preserve">، </w:t>
      </w:r>
      <w:r w:rsidRPr="0052634A">
        <w:rPr>
          <w:rFonts w:hint="cs"/>
          <w:rtl/>
        </w:rPr>
        <w:t>وأنه بالمرصاد وأنه محيط بكل شيء من جوانبه الأربع فيصير كالحقّة لكل شيء</w:t>
      </w:r>
      <w:r w:rsidR="008D581A" w:rsidRPr="0052634A">
        <w:rPr>
          <w:rFonts w:hint="cs"/>
          <w:rtl/>
        </w:rPr>
        <w:t xml:space="preserve">، </w:t>
      </w:r>
      <w:r w:rsidRPr="0052634A">
        <w:rPr>
          <w:rFonts w:hint="cs"/>
          <w:rtl/>
        </w:rPr>
        <w:t>لما في كون شيء واحد في الأمكنة الكثيرة من الامتناع</w:t>
      </w:r>
      <w:r w:rsidR="008D581A" w:rsidRPr="0052634A">
        <w:rPr>
          <w:rFonts w:hint="cs"/>
          <w:rtl/>
        </w:rPr>
        <w:t xml:space="preserve">، </w:t>
      </w:r>
      <w:r w:rsidRPr="0052634A">
        <w:rPr>
          <w:rFonts w:hint="cs"/>
          <w:rtl/>
        </w:rPr>
        <w:t>وليس من يُجري بعض هذه الآيات على الظاهر ويصرف ما وراء ذلك إلى ما عنده من التأويل بأولى من صاحبه الذي يرى في تعيين المكان خلاف رأيه. فإذًا ظهرت صحة ما ادعيناه من تعذر حمل الآيات على الظاهر</w:t>
      </w:r>
      <w:r w:rsidR="008D581A" w:rsidRPr="0052634A">
        <w:rPr>
          <w:rFonts w:hint="cs"/>
          <w:rtl/>
        </w:rPr>
        <w:t xml:space="preserve">، </w:t>
      </w:r>
      <w:r w:rsidRPr="0052634A">
        <w:rPr>
          <w:rFonts w:hint="cs"/>
          <w:rtl/>
        </w:rPr>
        <w:t xml:space="preserve">ووجوب الصرف إلى ما يصح من التأويلات". انتهى كلام النسفي. </w:t>
      </w:r>
      <w:r w:rsidRPr="0052634A">
        <w:rPr>
          <w:rFonts w:hint="cs"/>
          <w:bCs/>
          <w:rtl/>
        </w:rPr>
        <w:t>وقال الشيخ أبو نصر عبد الرحيم بن عبد الكريم المعروف بابن القشيري</w:t>
      </w:r>
      <w:r w:rsidRPr="0052634A">
        <w:rPr>
          <w:rFonts w:hint="cs"/>
          <w:rtl/>
        </w:rPr>
        <w:t xml:space="preserve"> (</w:t>
      </w:r>
      <w:r w:rsidRPr="0052634A">
        <w:t>514</w:t>
      </w:r>
      <w:r w:rsidRPr="0052634A">
        <w:rPr>
          <w:rFonts w:hint="cs"/>
          <w:rtl/>
        </w:rPr>
        <w:t>هـ) عند بيان جواز تأويل الاستواء بالقهر ما نصه (إتحاف السادة المتقين للزبيدي ج2: 108-109) : "ولو أشْعر ما قلنا توهم غلبته لأشْعر قوله: {وهو القاهر فوق عباده} [سورة الأنعام: 61] بذلك أيضًا حتى يقال كان مقهورًا قبلَ خلقِ العباد</w:t>
      </w:r>
      <w:r w:rsidR="008D581A" w:rsidRPr="0052634A">
        <w:rPr>
          <w:rFonts w:hint="cs"/>
          <w:rtl/>
        </w:rPr>
        <w:t xml:space="preserve">، </w:t>
      </w:r>
      <w:r w:rsidRPr="0052634A">
        <w:rPr>
          <w:rFonts w:hint="cs"/>
          <w:rtl/>
        </w:rPr>
        <w:t>هيهاتَ</w:t>
      </w:r>
      <w:r w:rsidR="008D581A" w:rsidRPr="0052634A">
        <w:rPr>
          <w:rFonts w:hint="cs"/>
          <w:rtl/>
        </w:rPr>
        <w:t xml:space="preserve">، </w:t>
      </w:r>
      <w:r w:rsidRPr="0052634A">
        <w:rPr>
          <w:rFonts w:hint="cs"/>
          <w:rtl/>
        </w:rPr>
        <w:t>إذ لم يكن للعباد وجودٌ قبلَ خلقِه إيّاهم</w:t>
      </w:r>
      <w:r w:rsidR="008D581A" w:rsidRPr="0052634A">
        <w:rPr>
          <w:rFonts w:hint="cs"/>
          <w:rtl/>
        </w:rPr>
        <w:t xml:space="preserve">، </w:t>
      </w:r>
      <w:r w:rsidRPr="0052634A">
        <w:rPr>
          <w:rFonts w:hint="cs"/>
          <w:rtl/>
        </w:rPr>
        <w:t>بل لو كان الأمر على ما توهمَه الجهلةُ مِنْ أنه استواءٌ بالذاتِ لأشعر ذلك بالتغيُّر واعوجاج سابقٍ على وقتِ الاستواء</w:t>
      </w:r>
      <w:r w:rsidR="008D581A" w:rsidRPr="0052634A">
        <w:rPr>
          <w:rFonts w:hint="cs"/>
          <w:rtl/>
        </w:rPr>
        <w:t xml:space="preserve">، </w:t>
      </w:r>
      <w:r w:rsidRPr="0052634A">
        <w:rPr>
          <w:rFonts w:hint="cs"/>
          <w:rtl/>
        </w:rPr>
        <w:t>فإن البارئ تعالى كان موجودًا قبلَ العرش. ومَنْ أنصفَ عَلِمَ أنّ قولَ مَن يقول: العرشُ بالربِّ استوى أمثلُ مِن قول مَن يقول: الربُّ بالعرشِ استوى</w:t>
      </w:r>
      <w:r w:rsidR="008D581A" w:rsidRPr="0052634A">
        <w:rPr>
          <w:rFonts w:hint="cs"/>
          <w:rtl/>
        </w:rPr>
        <w:t xml:space="preserve">، </w:t>
      </w:r>
      <w:r w:rsidRPr="0052634A">
        <w:rPr>
          <w:rFonts w:hint="cs"/>
          <w:rtl/>
        </w:rPr>
        <w:lastRenderedPageBreak/>
        <w:t>فالربُّ إذًا موصوفٌ بالعُلُو وفوقية الرتبةِ والعظمةِ منزهٌ عن الكون في المكان وعن المحاذاة" اهـ. ثم قال: "وقد نَبَغَت نابغةٌ من الرَّعاعِ لولا استنزالُهم للعوامِ بما يقربُ مِن أفهامهم ويُتصوّرُ في أوهامِهم لأَجْلَلْتُ هذا المكتوب عن تلطيخه بذكرهم. يقولون: نحن نأخذُ بالظاهر ونجري الآياتِ الموهمةَ تشبيهًا والأخبارَ المقتضية حدًّا وعُضوًا على الظاهر ولا يجوز أن نطرقَ التأويلَ إلى شيء مِن ذلك</w:t>
      </w:r>
      <w:r w:rsidR="008D581A" w:rsidRPr="0052634A">
        <w:rPr>
          <w:rFonts w:hint="cs"/>
          <w:rtl/>
        </w:rPr>
        <w:t xml:space="preserve">، </w:t>
      </w:r>
      <w:r w:rsidRPr="0052634A">
        <w:rPr>
          <w:rFonts w:hint="cs"/>
          <w:rtl/>
        </w:rPr>
        <w:t>ويتمسكون بقول الله تعالى: {وما يعلم تأويلَه إلا الله} [سورة ءال عمران: 7]. وهؤلاء والذي أرواحنا بيده أضَرُّ على الإسلام من اليهود والنصارى والمجوس وعَبَدةِ الأوثانِ</w:t>
      </w:r>
      <w:r w:rsidR="008D581A" w:rsidRPr="0052634A">
        <w:rPr>
          <w:rFonts w:hint="cs"/>
          <w:rtl/>
        </w:rPr>
        <w:t xml:space="preserve">، </w:t>
      </w:r>
      <w:r w:rsidRPr="0052634A">
        <w:rPr>
          <w:rFonts w:hint="cs"/>
          <w:rtl/>
        </w:rPr>
        <w:t>لأن ضلالاتِ الكفارِ ظاهرةٌ يَتَجَنَّبُها المسلمون</w:t>
      </w:r>
      <w:r w:rsidR="008D581A" w:rsidRPr="0052634A">
        <w:rPr>
          <w:rFonts w:hint="cs"/>
          <w:rtl/>
        </w:rPr>
        <w:t xml:space="preserve">، </w:t>
      </w:r>
      <w:r w:rsidRPr="0052634A">
        <w:rPr>
          <w:rFonts w:hint="cs"/>
          <w:rtl/>
        </w:rPr>
        <w:t>وهؤلاء أَتَوا الدينَ والعوامَّ مِن طريقٍ يَغْتَرُّ به المُسْتَضعفُون</w:t>
      </w:r>
      <w:r w:rsidR="008D581A" w:rsidRPr="0052634A">
        <w:rPr>
          <w:rFonts w:hint="cs"/>
          <w:rtl/>
        </w:rPr>
        <w:t xml:space="preserve">، </w:t>
      </w:r>
      <w:r w:rsidRPr="0052634A">
        <w:rPr>
          <w:rFonts w:hint="cs"/>
          <w:rtl/>
        </w:rPr>
        <w:t>فأَوْحَوا إلى أوليائهم بهذه البدع وأَحَلُّوا في قلوبهم وصفَ المعبودِ سبحانَه بالأعضاء والجوارح والركوب والنزول والاتكاء والاستلقاءِ والاستواء بالذات والترددِ في الجهات</w:t>
      </w:r>
      <w:r w:rsidR="008D581A" w:rsidRPr="0052634A">
        <w:rPr>
          <w:rFonts w:hint="cs"/>
          <w:rtl/>
        </w:rPr>
        <w:t xml:space="preserve">، </w:t>
      </w:r>
      <w:r w:rsidRPr="0052634A">
        <w:rPr>
          <w:rFonts w:hint="cs"/>
          <w:rtl/>
        </w:rPr>
        <w:t>فمن أَصْغى إلى ظاهرهم يبادرُ بوهمِه إلى تخيّلِ المحسوسات فاعتقدَ الفضائحَ فسالَ به السيلُ وهو لا يَدْري</w:t>
      </w:r>
      <w:r w:rsidRPr="0052634A">
        <w:t xml:space="preserve">" </w:t>
      </w:r>
      <w:r w:rsidRPr="0052634A">
        <w:rPr>
          <w:rFonts w:hint="cs"/>
          <w:rtl/>
        </w:rPr>
        <w:t>اهـ</w:t>
      </w:r>
      <w:r w:rsidR="008D581A" w:rsidRPr="0052634A">
        <w:rPr>
          <w:rFonts w:hint="cs"/>
          <w:rtl/>
        </w:rPr>
        <w:t xml:space="preserve">، </w:t>
      </w:r>
      <w:r w:rsidRPr="0052634A">
        <w:rPr>
          <w:rFonts w:hint="cs"/>
          <w:bCs/>
          <w:rtl/>
        </w:rPr>
        <w:t>وقد نص الإمام المحدث الحافظ المفسر عبد الرحمن بن الجوزي الحنبلي</w:t>
      </w:r>
      <w:r w:rsidRPr="0052634A">
        <w:rPr>
          <w:rFonts w:hint="cs"/>
          <w:rtl/>
        </w:rPr>
        <w:t xml:space="preserve"> (597هـ) على نفي التحيز في المكان والاتصال والانفصال والاجتماع والافتراق عن الله تعالى</w:t>
      </w:r>
      <w:r w:rsidR="008D581A" w:rsidRPr="0052634A">
        <w:rPr>
          <w:rFonts w:hint="cs"/>
          <w:rtl/>
        </w:rPr>
        <w:t xml:space="preserve">، </w:t>
      </w:r>
      <w:r w:rsidRPr="0052634A">
        <w:rPr>
          <w:rFonts w:hint="cs"/>
          <w:rtl/>
        </w:rPr>
        <w:t>وردّ في كتابه "الباز الأشهب" على ابن الزاغوني المجسم الذي قال: "فلما قال ـ تعالى ـ {ثمّ استوى} [سورة الأعراف: 54] علمنا اختصاصه بتلك الجهة"</w:t>
      </w:r>
      <w:r w:rsidR="008D581A" w:rsidRPr="0052634A">
        <w:rPr>
          <w:rFonts w:hint="cs"/>
          <w:rtl/>
        </w:rPr>
        <w:t xml:space="preserve">، </w:t>
      </w:r>
      <w:r w:rsidRPr="0052634A">
        <w:rPr>
          <w:rFonts w:hint="cs"/>
          <w:rtl/>
        </w:rPr>
        <w:t>وقال ابن الزاغوني أيضا والعياذ بالله: "ولا بد أن يكون لذاته نهايةٌ وغاية يعلمها" قال ابن الجوزي ما نصه: "قلتُ: هذا رجلٌ لا يدري ما يقول</w:t>
      </w:r>
      <w:r w:rsidR="008D581A" w:rsidRPr="0052634A">
        <w:rPr>
          <w:rFonts w:hint="cs"/>
          <w:rtl/>
        </w:rPr>
        <w:t xml:space="preserve">، </w:t>
      </w:r>
      <w:r w:rsidRPr="0052634A">
        <w:rPr>
          <w:rFonts w:hint="cs"/>
          <w:rtl/>
        </w:rPr>
        <w:t>لأنه إذا قَدّر غايةً وفصلاً بين الخالق والمخلوق فقد حدده وأقر بأنه جسم وهو يقول في كتابه إنه ليس بجوهر لأن الجوهر ما يتحيز</w:t>
      </w:r>
      <w:r w:rsidR="008D581A" w:rsidRPr="0052634A">
        <w:rPr>
          <w:rFonts w:hint="cs"/>
          <w:rtl/>
        </w:rPr>
        <w:t xml:space="preserve">، </w:t>
      </w:r>
      <w:r w:rsidRPr="0052634A">
        <w:rPr>
          <w:rFonts w:hint="cs"/>
          <w:rtl/>
        </w:rPr>
        <w:t>ثم يثبت له مكانًا يتحيز فيه</w:t>
      </w:r>
      <w:r w:rsidR="008D581A" w:rsidRPr="0052634A">
        <w:rPr>
          <w:rFonts w:hint="cs"/>
          <w:rtl/>
        </w:rPr>
        <w:t xml:space="preserve">، </w:t>
      </w:r>
      <w:r w:rsidRPr="0052634A">
        <w:rPr>
          <w:rFonts w:hint="cs"/>
          <w:rtl/>
        </w:rPr>
        <w:t>قلت: ـ أي ابن الجوزي ـ وهذا كلام جهل من قائله وتشبيه محض فما عرف هذا الشيخ ما يجب للخالق تعالى وما يستحيل عليه</w:t>
      </w:r>
      <w:r w:rsidR="008D581A" w:rsidRPr="0052634A">
        <w:rPr>
          <w:rFonts w:hint="cs"/>
          <w:rtl/>
        </w:rPr>
        <w:t xml:space="preserve">، </w:t>
      </w:r>
      <w:r w:rsidRPr="0052634A">
        <w:rPr>
          <w:rFonts w:hint="cs"/>
          <w:rtl/>
        </w:rPr>
        <w:t>فإن وجوده تعالى ليس كوجود الجواهر والأجسام التي لا بد لها من حيز</w:t>
      </w:r>
      <w:r w:rsidR="008D581A" w:rsidRPr="0052634A">
        <w:rPr>
          <w:rFonts w:hint="cs"/>
          <w:rtl/>
        </w:rPr>
        <w:t xml:space="preserve">، </w:t>
      </w:r>
      <w:r w:rsidRPr="0052634A">
        <w:rPr>
          <w:rFonts w:hint="cs"/>
          <w:rtl/>
        </w:rPr>
        <w:t>والتحت والفوق إنما يكون فيما يُقابَل ويحاذَى</w:t>
      </w:r>
      <w:r w:rsidR="008D581A" w:rsidRPr="0052634A">
        <w:rPr>
          <w:rFonts w:hint="cs"/>
          <w:rtl/>
        </w:rPr>
        <w:t xml:space="preserve">، </w:t>
      </w:r>
      <w:r w:rsidRPr="0052634A">
        <w:rPr>
          <w:rFonts w:hint="cs"/>
          <w:rtl/>
        </w:rPr>
        <w:t>ومن ضرورة المحاذِي أن يكون أكبر من المحاذَى أو أصغر أو مثله</w:t>
      </w:r>
      <w:r w:rsidR="008D581A" w:rsidRPr="0052634A">
        <w:rPr>
          <w:rFonts w:hint="cs"/>
          <w:rtl/>
        </w:rPr>
        <w:t xml:space="preserve">، </w:t>
      </w:r>
      <w:r w:rsidRPr="0052634A">
        <w:rPr>
          <w:rFonts w:hint="cs"/>
          <w:rtl/>
        </w:rPr>
        <w:t>وأن هذا ومثله إنما يكون في الأجسام</w:t>
      </w:r>
      <w:r w:rsidR="008D581A" w:rsidRPr="0052634A">
        <w:rPr>
          <w:rFonts w:hint="cs"/>
          <w:rtl/>
        </w:rPr>
        <w:t xml:space="preserve">، </w:t>
      </w:r>
      <w:r w:rsidRPr="0052634A">
        <w:rPr>
          <w:rFonts w:hint="cs"/>
          <w:rtl/>
        </w:rPr>
        <w:t>وكلّ ما يحاذِي الأجسام يجوز أن يمسها</w:t>
      </w:r>
      <w:r w:rsidR="008D581A" w:rsidRPr="0052634A">
        <w:rPr>
          <w:rFonts w:hint="cs"/>
          <w:rtl/>
        </w:rPr>
        <w:t xml:space="preserve">، </w:t>
      </w:r>
      <w:r w:rsidRPr="0052634A">
        <w:rPr>
          <w:rFonts w:hint="cs"/>
          <w:rtl/>
        </w:rPr>
        <w:t>وما جاز عليه مماسة الأجسام ومباينتها فهو حادث</w:t>
      </w:r>
      <w:r w:rsidR="008D581A" w:rsidRPr="0052634A">
        <w:rPr>
          <w:rFonts w:hint="cs"/>
          <w:rtl/>
        </w:rPr>
        <w:t xml:space="preserve">، </w:t>
      </w:r>
      <w:r w:rsidRPr="0052634A">
        <w:rPr>
          <w:rFonts w:hint="cs"/>
          <w:rtl/>
        </w:rPr>
        <w:t>إذ قد ثبت أن الدليل على حدوث الجواهر قبولها المماسةَ والمباينة</w:t>
      </w:r>
      <w:r w:rsidR="008D581A" w:rsidRPr="0052634A">
        <w:rPr>
          <w:rFonts w:hint="cs"/>
          <w:rtl/>
        </w:rPr>
        <w:t xml:space="preserve">، </w:t>
      </w:r>
      <w:r w:rsidRPr="0052634A">
        <w:rPr>
          <w:rFonts w:hint="cs"/>
          <w:rtl/>
        </w:rPr>
        <w:t>فإن أجازوا هذا عليه قالوا بجواز حدوثه</w:t>
      </w:r>
      <w:r w:rsidR="008D581A" w:rsidRPr="0052634A">
        <w:rPr>
          <w:rFonts w:hint="cs"/>
          <w:rtl/>
        </w:rPr>
        <w:t xml:space="preserve">، </w:t>
      </w:r>
      <w:r w:rsidRPr="0052634A">
        <w:rPr>
          <w:rFonts w:hint="cs"/>
          <w:rtl/>
        </w:rPr>
        <w:t>وإن منعوا هذا عليه لم يبق لنا طريق لإثبات حدوث الجواهر</w:t>
      </w:r>
      <w:r w:rsidR="008D581A" w:rsidRPr="0052634A">
        <w:rPr>
          <w:rFonts w:hint="cs"/>
          <w:rtl/>
        </w:rPr>
        <w:t xml:space="preserve">، </w:t>
      </w:r>
      <w:r w:rsidRPr="0052634A">
        <w:rPr>
          <w:rFonts w:hint="cs"/>
          <w:rtl/>
        </w:rPr>
        <w:t>ومتى قدّرنا مستغنيًا عن المحل ومحتاجًا إلى الحيز</w:t>
      </w:r>
      <w:r w:rsidR="008D581A" w:rsidRPr="0052634A">
        <w:rPr>
          <w:rFonts w:hint="cs"/>
          <w:rtl/>
        </w:rPr>
        <w:t xml:space="preserve">، </w:t>
      </w:r>
      <w:r w:rsidRPr="0052634A">
        <w:rPr>
          <w:rFonts w:hint="cs"/>
          <w:rtl/>
        </w:rPr>
        <w:t>ثم قلنا: إما أن يكونا متجاورين أو متباينين كان ذلك محالاً</w:t>
      </w:r>
      <w:r w:rsidR="008D581A" w:rsidRPr="0052634A">
        <w:rPr>
          <w:rFonts w:hint="cs"/>
          <w:rtl/>
        </w:rPr>
        <w:t xml:space="preserve">، </w:t>
      </w:r>
      <w:r w:rsidRPr="0052634A">
        <w:rPr>
          <w:rFonts w:hint="cs"/>
          <w:rtl/>
        </w:rPr>
        <w:t>فإن التجاور والتباينَ من لوازم التّحيز في المتحيّزات</w:t>
      </w:r>
      <w:r w:rsidR="008D581A" w:rsidRPr="0052634A">
        <w:rPr>
          <w:rFonts w:hint="cs"/>
          <w:rtl/>
        </w:rPr>
        <w:t xml:space="preserve">، </w:t>
      </w:r>
      <w:r w:rsidRPr="0052634A">
        <w:rPr>
          <w:rFonts w:hint="cs"/>
          <w:rtl/>
        </w:rPr>
        <w:t>وقد ثبت أن الاجتماع والافتراق من لوازم التحيز</w:t>
      </w:r>
      <w:r w:rsidR="008D581A" w:rsidRPr="0052634A">
        <w:rPr>
          <w:rFonts w:hint="cs"/>
          <w:rtl/>
        </w:rPr>
        <w:t xml:space="preserve">، </w:t>
      </w:r>
      <w:r w:rsidRPr="0052634A">
        <w:rPr>
          <w:rFonts w:hint="cs"/>
          <w:rtl/>
        </w:rPr>
        <w:t>والحق سبحانه وتعالى لا يوصف بالتحيز</w:t>
      </w:r>
      <w:r w:rsidR="008D581A" w:rsidRPr="0052634A">
        <w:rPr>
          <w:rFonts w:hint="cs"/>
          <w:rtl/>
        </w:rPr>
        <w:t xml:space="preserve">، </w:t>
      </w:r>
      <w:r w:rsidRPr="0052634A">
        <w:rPr>
          <w:rFonts w:hint="cs"/>
          <w:rtl/>
        </w:rPr>
        <w:t>لأنه لو كان متحيزًا لم يخل إما أن يكون ساكنًا في حيّزهِ أو متحركًا عنه</w:t>
      </w:r>
      <w:r w:rsidR="008D581A" w:rsidRPr="0052634A">
        <w:rPr>
          <w:rFonts w:hint="cs"/>
          <w:rtl/>
        </w:rPr>
        <w:t xml:space="preserve">، </w:t>
      </w:r>
      <w:r w:rsidRPr="0052634A">
        <w:rPr>
          <w:rFonts w:hint="cs"/>
          <w:rtl/>
        </w:rPr>
        <w:t>ولا يجوز أن يوصف بحركة ولا سكون ولا اجتماع ولا افتراق</w:t>
      </w:r>
      <w:r w:rsidR="008D581A" w:rsidRPr="0052634A">
        <w:rPr>
          <w:rFonts w:hint="cs"/>
          <w:rtl/>
        </w:rPr>
        <w:t xml:space="preserve">، </w:t>
      </w:r>
      <w:r w:rsidRPr="0052634A">
        <w:rPr>
          <w:rFonts w:hint="cs"/>
          <w:rtl/>
        </w:rPr>
        <w:t xml:space="preserve">ومن جاورَ أو باين فقد </w:t>
      </w:r>
      <w:r w:rsidRPr="0052634A">
        <w:rPr>
          <w:rFonts w:hint="cs"/>
          <w:rtl/>
        </w:rPr>
        <w:lastRenderedPageBreak/>
        <w:t>تناهى ذاتًا والتناهي إذا اختص بمقدار استدعى مخصِّصًا</w:t>
      </w:r>
      <w:r w:rsidR="008D581A" w:rsidRPr="0052634A">
        <w:rPr>
          <w:rFonts w:hint="cs"/>
          <w:rtl/>
        </w:rPr>
        <w:t xml:space="preserve">، </w:t>
      </w:r>
      <w:r w:rsidRPr="0052634A">
        <w:rPr>
          <w:rFonts w:hint="cs"/>
          <w:rtl/>
        </w:rPr>
        <w:t>وكذا ينبغي أن يقال ليس بداخلٍ في العالم وليس بخارجٍ منه</w:t>
      </w:r>
      <w:r w:rsidR="008D581A" w:rsidRPr="0052634A">
        <w:rPr>
          <w:rFonts w:hint="cs"/>
          <w:rtl/>
        </w:rPr>
        <w:t xml:space="preserve">، </w:t>
      </w:r>
      <w:r w:rsidRPr="0052634A">
        <w:rPr>
          <w:rFonts w:hint="cs"/>
          <w:rtl/>
        </w:rPr>
        <w:t>لأن الدخول والخروج من لوازم المتحيزات فهما كالحركة والسكون وسائر الأعراض التي تختصُّ بالأجرام. وأما قولهم خلق الأماكن لا في ذاته فثبت انفصاله عنها قلنا: ذاته المقدس لا يَقبل أن يُخلَق فيه شيء ولا أن يحل فيه شيء</w:t>
      </w:r>
      <w:r w:rsidR="008D581A" w:rsidRPr="0052634A">
        <w:rPr>
          <w:rFonts w:hint="cs"/>
          <w:rtl/>
        </w:rPr>
        <w:t xml:space="preserve">، </w:t>
      </w:r>
      <w:r w:rsidRPr="0052634A">
        <w:rPr>
          <w:rFonts w:hint="cs"/>
          <w:rtl/>
        </w:rPr>
        <w:t>وقد حملهم الحِسُّ على التشبيه والتخليط حتى قال بعضهم إنما ذكَر الاستواء على العرش لأنه أقرب الموجودات إليه</w:t>
      </w:r>
      <w:r w:rsidR="008D581A" w:rsidRPr="0052634A">
        <w:rPr>
          <w:rFonts w:hint="cs"/>
          <w:rtl/>
        </w:rPr>
        <w:t xml:space="preserve">، </w:t>
      </w:r>
      <w:r w:rsidRPr="0052634A">
        <w:rPr>
          <w:rFonts w:hint="cs"/>
          <w:rtl/>
        </w:rPr>
        <w:t>وهذا جهل أيضًا لأن قرب المسافة لا يتصور إلا في جسم</w:t>
      </w:r>
      <w:r w:rsidR="008D581A" w:rsidRPr="0052634A">
        <w:rPr>
          <w:rFonts w:hint="cs"/>
          <w:rtl/>
        </w:rPr>
        <w:t xml:space="preserve">، </w:t>
      </w:r>
      <w:r w:rsidRPr="0052634A">
        <w:rPr>
          <w:rFonts w:hint="cs"/>
          <w:rtl/>
        </w:rPr>
        <w:t>ويَعِزُّ علينا كيف يُنْسَبُ هذا القائل إلى مذهبنا. واحتج بعضهم بأنه على العرش بقوله تعالى: {إِلَيْهِ يَصْعَدُ الْكَلِمُ الطَّيِّبُ وَالْعَمَلُ الصَّالِحُ يَرْفَعُهُ} [سورة فاطر: 10] وبقوله: {وَهُوَ الْقَاهِرُ فَوْقَ عِبَادِهِ} [سورة الأنعام: 18] وجعلوا ذلك فوقية حسيّة ونسوا أن الفوقية الحسية إنما تكون لجسم أو جوهر</w:t>
      </w:r>
      <w:r w:rsidR="008D581A" w:rsidRPr="0052634A">
        <w:rPr>
          <w:rFonts w:hint="cs"/>
          <w:rtl/>
        </w:rPr>
        <w:t xml:space="preserve">، </w:t>
      </w:r>
      <w:r w:rsidRPr="0052634A">
        <w:rPr>
          <w:rFonts w:hint="cs"/>
          <w:rtl/>
        </w:rPr>
        <w:t>وأن الفوقية قد تطلق لعلو المرتبة فيقال: فلان فوق فلان</w:t>
      </w:r>
      <w:r w:rsidR="008D581A" w:rsidRPr="0052634A">
        <w:rPr>
          <w:rFonts w:hint="cs"/>
          <w:rtl/>
        </w:rPr>
        <w:t xml:space="preserve">، </w:t>
      </w:r>
      <w:r w:rsidRPr="0052634A">
        <w:rPr>
          <w:rFonts w:hint="cs"/>
          <w:rtl/>
        </w:rPr>
        <w:t>ثم إنه كما قال تعالى: {فوق عباده} قال تعالى: {وهو معكم}</w:t>
      </w:r>
      <w:r w:rsidR="008D581A" w:rsidRPr="0052634A">
        <w:rPr>
          <w:rFonts w:hint="cs"/>
          <w:rtl/>
        </w:rPr>
        <w:t xml:space="preserve">، </w:t>
      </w:r>
      <w:r w:rsidRPr="0052634A">
        <w:rPr>
          <w:rFonts w:hint="cs"/>
          <w:rtl/>
        </w:rPr>
        <w:t>فمن حملها على العلم حمل خصمُه الاستواء على القهر</w:t>
      </w:r>
      <w:r w:rsidR="008D581A" w:rsidRPr="0052634A">
        <w:rPr>
          <w:rFonts w:hint="cs"/>
          <w:rtl/>
        </w:rPr>
        <w:t xml:space="preserve">، </w:t>
      </w:r>
      <w:r w:rsidRPr="0052634A">
        <w:rPr>
          <w:rFonts w:hint="cs"/>
          <w:rtl/>
        </w:rPr>
        <w:t>وذهبت طائفة إلى أن الله تعالى على عرشه وقد ملأهُ والأشْبَه أنه مماس للعرش والكرسي موضِعُ قدميه. قلت: المماسة إنما تقع بين جسمين وما أبقى هذا في التجسيم بقية" انتهى كلام الحافظ ابن الجوزي ولقد أجاد وشفى وكفى</w:t>
      </w:r>
      <w:r w:rsidR="008D581A" w:rsidRPr="0052634A">
        <w:rPr>
          <w:rFonts w:hint="cs"/>
          <w:rtl/>
        </w:rPr>
        <w:t xml:space="preserve">، </w:t>
      </w:r>
      <w:r w:rsidRPr="0052634A">
        <w:rPr>
          <w:rFonts w:hint="cs"/>
          <w:bCs/>
          <w:rtl/>
        </w:rPr>
        <w:t>وقال المفسّر فخر الدين الرازي</w:t>
      </w:r>
      <w:r w:rsidRPr="0052634A">
        <w:rPr>
          <w:rFonts w:hint="cs"/>
          <w:rtl/>
        </w:rPr>
        <w:t xml:space="preserve"> (606هـ) ما نصه: "فلو كان علوّ الله تعالى بسبب المكان لكان علو المكان الذي بسببه حصل هذا العلوّ لله تعالى صفة ذاتية</w:t>
      </w:r>
      <w:r w:rsidR="008D581A" w:rsidRPr="0052634A">
        <w:rPr>
          <w:rFonts w:hint="cs"/>
          <w:rtl/>
        </w:rPr>
        <w:t xml:space="preserve">، </w:t>
      </w:r>
      <w:r w:rsidRPr="0052634A">
        <w:rPr>
          <w:rFonts w:hint="cs"/>
          <w:rtl/>
        </w:rPr>
        <w:t>ولكان حصول هذا العلوّ لله تعالى حصولاً بتبعية حصوله في المكان</w:t>
      </w:r>
      <w:r w:rsidR="008D581A" w:rsidRPr="0052634A">
        <w:rPr>
          <w:rFonts w:hint="cs"/>
          <w:rtl/>
        </w:rPr>
        <w:t xml:space="preserve">، </w:t>
      </w:r>
      <w:r w:rsidRPr="0052634A">
        <w:rPr>
          <w:rFonts w:hint="cs"/>
          <w:rtl/>
        </w:rPr>
        <w:t>فكان علو المكان أتم وأكمل من علو ذات الله تعالى</w:t>
      </w:r>
      <w:r w:rsidR="008D581A" w:rsidRPr="0052634A">
        <w:rPr>
          <w:rFonts w:hint="cs"/>
          <w:rtl/>
        </w:rPr>
        <w:t xml:space="preserve">، </w:t>
      </w:r>
      <w:r w:rsidRPr="0052634A">
        <w:rPr>
          <w:rFonts w:hint="cs"/>
          <w:rtl/>
        </w:rPr>
        <w:t>فيكون علو الله ناقصًا وعلوّ غيره كاملا وذلك محال" اهـ</w:t>
      </w:r>
      <w:r w:rsidR="008D581A" w:rsidRPr="0052634A">
        <w:rPr>
          <w:rFonts w:hint="cs"/>
          <w:rtl/>
        </w:rPr>
        <w:t xml:space="preserve">، </w:t>
      </w:r>
      <w:r w:rsidRPr="0052634A">
        <w:rPr>
          <w:rFonts w:hint="cs"/>
          <w:bCs/>
          <w:rtl/>
        </w:rPr>
        <w:t xml:space="preserve">وقال أيضًا </w:t>
      </w:r>
      <w:r w:rsidRPr="0052634A">
        <w:rPr>
          <w:rFonts w:hint="cs"/>
          <w:rtl/>
        </w:rPr>
        <w:t>عند تفسير ءاية: {الرحمنُ على العرشِ استوى} [سورة طه: 5] ما نصه: "المسألة الثانية: المشبهة تعلقت بهذه الآية في أن معبودهم جالس على العرش وهذا باطل بالعقل والنقل من وجوه: (أحدها) : أنه سبحانه وتعالى كان ولا عرش ولا مكان</w:t>
      </w:r>
      <w:r w:rsidR="008D581A" w:rsidRPr="0052634A">
        <w:rPr>
          <w:rFonts w:hint="cs"/>
          <w:rtl/>
        </w:rPr>
        <w:t xml:space="preserve">، </w:t>
      </w:r>
      <w:r w:rsidRPr="0052634A">
        <w:rPr>
          <w:rFonts w:hint="cs"/>
          <w:rtl/>
        </w:rPr>
        <w:t>ولما خلق الخلق لم يحتجْ إلى مكان بل كان غنيًّا عنه</w:t>
      </w:r>
      <w:r w:rsidR="008D581A" w:rsidRPr="0052634A">
        <w:rPr>
          <w:rFonts w:hint="cs"/>
          <w:rtl/>
        </w:rPr>
        <w:t xml:space="preserve">، </w:t>
      </w:r>
      <w:r w:rsidRPr="0052634A">
        <w:rPr>
          <w:rFonts w:hint="cs"/>
          <w:rtl/>
        </w:rPr>
        <w:t>فهو بالصفة التي لم يزل عليها إلا أن يزعُمَ زاعم أنه لم يزل مع الله عرش</w:t>
      </w:r>
      <w:r w:rsidR="008D581A" w:rsidRPr="0052634A">
        <w:rPr>
          <w:rFonts w:hint="cs"/>
          <w:rtl/>
        </w:rPr>
        <w:t xml:space="preserve">، </w:t>
      </w:r>
      <w:r w:rsidRPr="0052634A">
        <w:rPr>
          <w:rFonts w:hint="cs"/>
          <w:rtl/>
        </w:rPr>
        <w:t>و (ثانيها) : أن الجالس على العرش لا بد وأن يكون الجزء الحاصل منه في يمين العرش غير الحاصل في يسار العرش</w:t>
      </w:r>
      <w:r w:rsidR="008D581A" w:rsidRPr="0052634A">
        <w:rPr>
          <w:rFonts w:hint="cs"/>
          <w:rtl/>
        </w:rPr>
        <w:t xml:space="preserve">، </w:t>
      </w:r>
      <w:r w:rsidRPr="0052634A">
        <w:rPr>
          <w:rFonts w:hint="cs"/>
          <w:rtl/>
        </w:rPr>
        <w:t>فيكون في نفسه مؤلَّفًا مركَّبًا</w:t>
      </w:r>
      <w:r w:rsidR="008D581A" w:rsidRPr="0052634A">
        <w:rPr>
          <w:rFonts w:hint="cs"/>
          <w:rtl/>
        </w:rPr>
        <w:t xml:space="preserve">، </w:t>
      </w:r>
      <w:r w:rsidRPr="0052634A">
        <w:rPr>
          <w:rFonts w:hint="cs"/>
          <w:rtl/>
        </w:rPr>
        <w:t>وكل ما كان كذلك احتاج إلى المؤلِّف والمركِّب</w:t>
      </w:r>
      <w:r w:rsidR="008D581A" w:rsidRPr="0052634A">
        <w:rPr>
          <w:rFonts w:hint="cs"/>
          <w:rtl/>
        </w:rPr>
        <w:t xml:space="preserve">، </w:t>
      </w:r>
      <w:r w:rsidRPr="0052634A">
        <w:rPr>
          <w:rFonts w:hint="cs"/>
          <w:rtl/>
        </w:rPr>
        <w:t>وذلك محال</w:t>
      </w:r>
      <w:r w:rsidR="008D581A" w:rsidRPr="0052634A">
        <w:rPr>
          <w:rFonts w:hint="cs"/>
          <w:rtl/>
        </w:rPr>
        <w:t xml:space="preserve">، </w:t>
      </w:r>
      <w:r w:rsidRPr="0052634A">
        <w:rPr>
          <w:rFonts w:hint="cs"/>
          <w:rtl/>
        </w:rPr>
        <w:t>و (ثالثها) : أن الجالس على العرش إما أن يكون متمكنًا من الانتقال والحركة أو لا يُمْكِنُه ذلك</w:t>
      </w:r>
      <w:r w:rsidR="008D581A" w:rsidRPr="0052634A">
        <w:rPr>
          <w:rFonts w:hint="cs"/>
          <w:rtl/>
        </w:rPr>
        <w:t xml:space="preserve">، </w:t>
      </w:r>
      <w:r w:rsidRPr="0052634A">
        <w:rPr>
          <w:rFonts w:hint="cs"/>
          <w:rtl/>
        </w:rPr>
        <w:t>فإن كان الأول فقد صار محل الحركة والسكون فيكون مُحْدَثًا لا محالة</w:t>
      </w:r>
      <w:r w:rsidR="008D581A" w:rsidRPr="0052634A">
        <w:rPr>
          <w:rFonts w:hint="cs"/>
          <w:rtl/>
        </w:rPr>
        <w:t xml:space="preserve">، </w:t>
      </w:r>
      <w:r w:rsidRPr="0052634A">
        <w:rPr>
          <w:rFonts w:hint="cs"/>
          <w:rtl/>
        </w:rPr>
        <w:t>وإن كان الثاني كان كالمربوط بل كان كالزَّمِن بل أسوأ حالاً منه</w:t>
      </w:r>
      <w:r w:rsidR="008D581A" w:rsidRPr="0052634A">
        <w:rPr>
          <w:rFonts w:hint="cs"/>
          <w:rtl/>
        </w:rPr>
        <w:t xml:space="preserve">، </w:t>
      </w:r>
      <w:r w:rsidRPr="0052634A">
        <w:rPr>
          <w:rFonts w:hint="cs"/>
          <w:rtl/>
        </w:rPr>
        <w:t>فإن الزَّمِنَ إذا شاء الحركة في رأسه وحدقته أمكنه ذلك وهو غير ممكن على معبودهم</w:t>
      </w:r>
      <w:r w:rsidR="008D581A" w:rsidRPr="0052634A">
        <w:rPr>
          <w:rFonts w:hint="cs"/>
          <w:rtl/>
        </w:rPr>
        <w:t xml:space="preserve">، </w:t>
      </w:r>
      <w:r w:rsidRPr="0052634A">
        <w:rPr>
          <w:rFonts w:hint="cs"/>
          <w:rtl/>
        </w:rPr>
        <w:t>ورابعها: هو أن معبودهم إما أن يحصل في كل مكان أو في مكان دون مكان</w:t>
      </w:r>
      <w:r w:rsidR="008D581A" w:rsidRPr="0052634A">
        <w:rPr>
          <w:rFonts w:hint="cs"/>
          <w:rtl/>
        </w:rPr>
        <w:t xml:space="preserve">، </w:t>
      </w:r>
      <w:r w:rsidRPr="0052634A">
        <w:rPr>
          <w:rFonts w:hint="cs"/>
          <w:rtl/>
        </w:rPr>
        <w:t xml:space="preserve">فإن حصل في كل مكان لزمهم أن يحصل في </w:t>
      </w:r>
      <w:r w:rsidRPr="0052634A">
        <w:rPr>
          <w:rFonts w:hint="cs"/>
          <w:rtl/>
        </w:rPr>
        <w:lastRenderedPageBreak/>
        <w:t>مكان النجاسات والقاذورات وذلك لا يقوله عاقل</w:t>
      </w:r>
      <w:r w:rsidR="008D581A" w:rsidRPr="0052634A">
        <w:rPr>
          <w:rFonts w:hint="cs"/>
          <w:rtl/>
        </w:rPr>
        <w:t xml:space="preserve">، </w:t>
      </w:r>
      <w:r w:rsidRPr="0052634A">
        <w:rPr>
          <w:rFonts w:hint="cs"/>
          <w:rtl/>
        </w:rPr>
        <w:t>وإن حصل في مكان دون مكان افتقر إلى مخصص يخصِّصه بذلك المكان فيكون محتاجًا وهو على الله محال" اهـ.</w:t>
      </w:r>
      <w:r w:rsidR="008D581A" w:rsidRPr="0052634A">
        <w:rPr>
          <w:rFonts w:hint="cs"/>
          <w:rtl/>
        </w:rPr>
        <w:t xml:space="preserve">، </w:t>
      </w:r>
      <w:r w:rsidRPr="0052634A">
        <w:rPr>
          <w:rFonts w:hint="cs"/>
          <w:bCs/>
          <w:rtl/>
        </w:rPr>
        <w:t>وقال سيف الدين الآمدي</w:t>
      </w:r>
      <w:r w:rsidRPr="0052634A">
        <w:rPr>
          <w:rFonts w:hint="cs"/>
          <w:rtl/>
        </w:rPr>
        <w:t xml:space="preserve"> (631هـ) في كتابه "غاية المرام" ما نصه: "فإن قيل ما نشاهده منَ الموجودات ليس إلا أجسامًا وأعراضًا</w:t>
      </w:r>
      <w:r w:rsidR="008D581A" w:rsidRPr="0052634A">
        <w:rPr>
          <w:rFonts w:hint="cs"/>
          <w:rtl/>
        </w:rPr>
        <w:t xml:space="preserve">، </w:t>
      </w:r>
      <w:r w:rsidRPr="0052634A">
        <w:rPr>
          <w:rFonts w:hint="cs"/>
          <w:rtl/>
        </w:rPr>
        <w:t>وإثبات قسم ثالث مما لا نعقِله</w:t>
      </w:r>
      <w:r w:rsidR="008D581A" w:rsidRPr="0052634A">
        <w:rPr>
          <w:rFonts w:hint="cs"/>
          <w:rtl/>
        </w:rPr>
        <w:t xml:space="preserve">، </w:t>
      </w:r>
      <w:r w:rsidRPr="0052634A">
        <w:rPr>
          <w:rFonts w:hint="cs"/>
          <w:rtl/>
        </w:rPr>
        <w:t>وإذا كانت الموجودات منحصرة فيما ذكرناه فلا جائز أن يكون البارئ عرضًا لأن العرض مفتقِر إلى الجسم والبارئ لا يفتقِر إلى شيء</w:t>
      </w:r>
      <w:r w:rsidR="008D581A" w:rsidRPr="0052634A">
        <w:rPr>
          <w:rFonts w:hint="cs"/>
          <w:rtl/>
        </w:rPr>
        <w:t xml:space="preserve">، </w:t>
      </w:r>
      <w:r w:rsidRPr="0052634A">
        <w:rPr>
          <w:rFonts w:hint="cs"/>
          <w:rtl/>
        </w:rPr>
        <w:t>وإلا كان المفتقرُ إليه أشرفَ منه وهو محال</w:t>
      </w:r>
      <w:r w:rsidR="008D581A" w:rsidRPr="0052634A">
        <w:rPr>
          <w:rFonts w:hint="cs"/>
          <w:rtl/>
        </w:rPr>
        <w:t xml:space="preserve">، </w:t>
      </w:r>
      <w:r w:rsidRPr="0052634A">
        <w:rPr>
          <w:rFonts w:hint="cs"/>
          <w:rtl/>
        </w:rPr>
        <w:t>وإذا بطل أن يكون عرضًا بقي أن يكون جسمًا</w:t>
      </w:r>
      <w:r w:rsidR="008D581A" w:rsidRPr="0052634A">
        <w:rPr>
          <w:rFonts w:hint="cs"/>
          <w:rtl/>
        </w:rPr>
        <w:t xml:space="preserve">، </w:t>
      </w:r>
      <w:r w:rsidRPr="0052634A">
        <w:rPr>
          <w:rFonts w:hint="cs"/>
          <w:rtl/>
        </w:rPr>
        <w:t>(قلنا) : منشأ الخبط ههنا إنما هو من الوهم لإعطاء الحق حكم الشاهد والحكم على غير المحسوس بما حكم به على المحسوس</w:t>
      </w:r>
      <w:r w:rsidR="008D581A" w:rsidRPr="0052634A">
        <w:rPr>
          <w:rFonts w:hint="cs"/>
          <w:rtl/>
        </w:rPr>
        <w:t xml:space="preserve">، </w:t>
      </w:r>
      <w:r w:rsidRPr="0052634A">
        <w:rPr>
          <w:rFonts w:hint="cs"/>
          <w:rtl/>
        </w:rPr>
        <w:t>وهو كاذب غير صادق</w:t>
      </w:r>
      <w:r w:rsidR="008D581A" w:rsidRPr="0052634A">
        <w:rPr>
          <w:rFonts w:hint="cs"/>
          <w:rtl/>
        </w:rPr>
        <w:t xml:space="preserve">، </w:t>
      </w:r>
      <w:r w:rsidRPr="0052634A">
        <w:rPr>
          <w:rFonts w:hint="cs"/>
          <w:rtl/>
        </w:rPr>
        <w:t>فإن الوهم قد يرتمي إلى أنه لا جسم إلا في مكان بناء على الشاهد</w:t>
      </w:r>
      <w:r w:rsidR="008D581A" w:rsidRPr="0052634A">
        <w:rPr>
          <w:rFonts w:hint="cs"/>
          <w:rtl/>
        </w:rPr>
        <w:t xml:space="preserve">، </w:t>
      </w:r>
      <w:r w:rsidRPr="0052634A">
        <w:rPr>
          <w:rFonts w:hint="cs"/>
          <w:rtl/>
        </w:rPr>
        <w:t>وإن شهد العقل بأن العالم لا في مكان لكَون البرهان قد دلَّ على نهايته</w:t>
      </w:r>
      <w:r w:rsidR="008D581A" w:rsidRPr="0052634A">
        <w:rPr>
          <w:rFonts w:hint="cs"/>
          <w:rtl/>
        </w:rPr>
        <w:t xml:space="preserve">، </w:t>
      </w:r>
      <w:r w:rsidRPr="0052634A">
        <w:rPr>
          <w:rFonts w:hint="cs"/>
          <w:rtl/>
        </w:rPr>
        <w:t>بل وقد يشتد وهم بعض الناس بحيث يقضي به على العقل</w:t>
      </w:r>
      <w:r w:rsidR="008D581A" w:rsidRPr="0052634A">
        <w:rPr>
          <w:rFonts w:hint="cs"/>
          <w:rtl/>
        </w:rPr>
        <w:t xml:space="preserve">، </w:t>
      </w:r>
      <w:r w:rsidRPr="0052634A">
        <w:rPr>
          <w:rFonts w:hint="cs"/>
          <w:rtl/>
        </w:rPr>
        <w:t>وذلك كمن ينفِر عن المبيت في بيت فيه ميت لتوهمه أنه يتحرك أو يقوم</w:t>
      </w:r>
      <w:r w:rsidR="008D581A" w:rsidRPr="0052634A">
        <w:rPr>
          <w:rFonts w:hint="cs"/>
          <w:rtl/>
        </w:rPr>
        <w:t xml:space="preserve">، </w:t>
      </w:r>
      <w:r w:rsidRPr="0052634A">
        <w:rPr>
          <w:rFonts w:hint="cs"/>
          <w:rtl/>
        </w:rPr>
        <w:t>وإن كان عقله يقضي بانتفاء ذلك</w:t>
      </w:r>
      <w:r w:rsidR="008D581A" w:rsidRPr="0052634A">
        <w:rPr>
          <w:rFonts w:hint="cs"/>
          <w:rtl/>
        </w:rPr>
        <w:t xml:space="preserve">، </w:t>
      </w:r>
      <w:r w:rsidRPr="0052634A">
        <w:rPr>
          <w:rFonts w:hint="cs"/>
          <w:rtl/>
        </w:rPr>
        <w:t>فإذًا اللبيب من ترك الوهم جانبًا ولم يتخذ غير البرهان والدليل صاحبًا. وإذا عرف أن مستند ذلك ليس إلا مجرد الوهم</w:t>
      </w:r>
      <w:r w:rsidR="008D581A" w:rsidRPr="0052634A">
        <w:rPr>
          <w:rFonts w:hint="cs"/>
          <w:rtl/>
        </w:rPr>
        <w:t xml:space="preserve">، </w:t>
      </w:r>
      <w:r w:rsidRPr="0052634A">
        <w:rPr>
          <w:rFonts w:hint="cs"/>
          <w:rtl/>
        </w:rPr>
        <w:t>فطريق كشف الخيال إنما هو بالنظر في البرهان فإنا قد بيَّنا أنه لا بد من موجودٍ هو مُبدىء الكائنات</w:t>
      </w:r>
      <w:r w:rsidR="008D581A" w:rsidRPr="0052634A">
        <w:rPr>
          <w:rFonts w:hint="cs"/>
          <w:rtl/>
        </w:rPr>
        <w:t xml:space="preserve">، </w:t>
      </w:r>
      <w:r w:rsidRPr="0052634A">
        <w:rPr>
          <w:rFonts w:hint="cs"/>
          <w:rtl/>
        </w:rPr>
        <w:t>وبيَّنا أنه لا جائز أن يكون له مثل من الموجودات شاهدًا ولا غائبًا</w:t>
      </w:r>
      <w:r w:rsidR="008D581A" w:rsidRPr="0052634A">
        <w:rPr>
          <w:rFonts w:hint="cs"/>
          <w:rtl/>
        </w:rPr>
        <w:t xml:space="preserve">، </w:t>
      </w:r>
      <w:r w:rsidRPr="0052634A">
        <w:rPr>
          <w:rFonts w:hint="cs"/>
          <w:rtl/>
        </w:rPr>
        <w:t>ومع تسليم هاتين القاعدتين يتبين أن ما يقضي به الوهم لا حاصل له. ثم لو لزم أن يكون جسمًا كما في الشاهد للزم أن يكون حادثًا كما في الشاهد وهو ممتنع لما سبق</w:t>
      </w:r>
      <w:r w:rsidR="008D581A" w:rsidRPr="0052634A">
        <w:rPr>
          <w:rFonts w:hint="cs"/>
          <w:rtl/>
        </w:rPr>
        <w:t xml:space="preserve">، </w:t>
      </w:r>
      <w:r w:rsidRPr="0052634A">
        <w:rPr>
          <w:rFonts w:hint="cs"/>
          <w:rtl/>
        </w:rPr>
        <w:t>وليس هو عرضًا وإلا لافتقر إلى مقوم يقومه لوجوده</w:t>
      </w:r>
      <w:r w:rsidR="008D581A" w:rsidRPr="0052634A">
        <w:rPr>
          <w:rFonts w:hint="cs"/>
          <w:rtl/>
        </w:rPr>
        <w:t xml:space="preserve">، </w:t>
      </w:r>
      <w:r w:rsidRPr="0052634A">
        <w:rPr>
          <w:rFonts w:hint="cs"/>
          <w:rtl/>
        </w:rPr>
        <w:t>إذ العرض لا معنى له إلا ما وجوده في موضوع</w:t>
      </w:r>
      <w:r w:rsidR="008D581A" w:rsidRPr="0052634A">
        <w:rPr>
          <w:rFonts w:hint="cs"/>
          <w:rtl/>
        </w:rPr>
        <w:t xml:space="preserve">، </w:t>
      </w:r>
      <w:r w:rsidRPr="0052634A">
        <w:rPr>
          <w:rFonts w:hint="cs"/>
          <w:rtl/>
        </w:rPr>
        <w:t>وذلك أيضًا محال" اهـ</w:t>
      </w:r>
      <w:r w:rsidR="008D581A" w:rsidRPr="0052634A">
        <w:rPr>
          <w:rFonts w:hint="cs"/>
          <w:rtl/>
        </w:rPr>
        <w:t xml:space="preserve">، </w:t>
      </w:r>
      <w:r w:rsidRPr="0052634A">
        <w:rPr>
          <w:rFonts w:hint="cs"/>
          <w:bCs/>
          <w:rtl/>
        </w:rPr>
        <w:t>وقال</w:t>
      </w:r>
      <w:r w:rsidRPr="0052634A">
        <w:rPr>
          <w:rFonts w:hint="cs"/>
          <w:bCs/>
        </w:rPr>
        <w:t xml:space="preserve"> </w:t>
      </w:r>
      <w:r w:rsidRPr="0052634A">
        <w:rPr>
          <w:rFonts w:hint="cs"/>
          <w:bCs/>
          <w:rtl/>
        </w:rPr>
        <w:t>أيضًا</w:t>
      </w:r>
      <w:r w:rsidRPr="0052634A">
        <w:rPr>
          <w:rFonts w:hint="cs"/>
          <w:rtl/>
        </w:rPr>
        <w:t xml:space="preserve"> مبيِّنًا أن الله يستحيل عليه التحيّز في جهة من الجهات ما</w:t>
      </w:r>
      <w:r w:rsidRPr="0052634A">
        <w:rPr>
          <w:rFonts w:hint="cs"/>
        </w:rPr>
        <w:t xml:space="preserve"> </w:t>
      </w:r>
      <w:r w:rsidRPr="0052634A">
        <w:rPr>
          <w:rFonts w:hint="cs"/>
          <w:rtl/>
        </w:rPr>
        <w:t xml:space="preserve">نصه: </w:t>
      </w:r>
      <w:r w:rsidRPr="0052634A">
        <w:t>"</w:t>
      </w:r>
      <w:r w:rsidRPr="0052634A">
        <w:rPr>
          <w:rFonts w:hint="cs"/>
          <w:rtl/>
        </w:rPr>
        <w:t>لو كان في جهة لم يخل إما أن يكون في كل جهة أو في جهة واحدة</w:t>
      </w:r>
      <w:r w:rsidR="008D581A" w:rsidRPr="0052634A">
        <w:rPr>
          <w:rFonts w:hint="cs"/>
          <w:rtl/>
        </w:rPr>
        <w:t xml:space="preserve">، </w:t>
      </w:r>
      <w:r w:rsidRPr="0052634A">
        <w:rPr>
          <w:rFonts w:hint="cs"/>
          <w:rtl/>
        </w:rPr>
        <w:t>فإن</w:t>
      </w:r>
      <w:r w:rsidRPr="0052634A">
        <w:rPr>
          <w:rFonts w:hint="cs"/>
        </w:rPr>
        <w:t xml:space="preserve"> </w:t>
      </w:r>
      <w:r w:rsidRPr="0052634A">
        <w:rPr>
          <w:rFonts w:hint="cs"/>
          <w:rtl/>
        </w:rPr>
        <w:t>كان</w:t>
      </w:r>
      <w:r w:rsidRPr="0052634A">
        <w:rPr>
          <w:rFonts w:hint="cs"/>
        </w:rPr>
        <w:t xml:space="preserve"> </w:t>
      </w:r>
      <w:r w:rsidRPr="0052634A">
        <w:rPr>
          <w:rFonts w:hint="cs"/>
          <w:rtl/>
        </w:rPr>
        <w:t>في كل جهة فلا جهة لنا إلا والرب فيها</w:t>
      </w:r>
      <w:r w:rsidR="008D581A" w:rsidRPr="0052634A">
        <w:rPr>
          <w:rFonts w:hint="cs"/>
          <w:rtl/>
        </w:rPr>
        <w:t xml:space="preserve">، </w:t>
      </w:r>
      <w:r w:rsidRPr="0052634A">
        <w:rPr>
          <w:rFonts w:hint="cs"/>
          <w:rtl/>
        </w:rPr>
        <w:t>وهو محال</w:t>
      </w:r>
      <w:r w:rsidR="008D581A" w:rsidRPr="0052634A">
        <w:rPr>
          <w:rFonts w:hint="cs"/>
          <w:rtl/>
        </w:rPr>
        <w:t xml:space="preserve">، </w:t>
      </w:r>
      <w:r w:rsidRPr="0052634A">
        <w:rPr>
          <w:rFonts w:hint="cs"/>
          <w:rtl/>
        </w:rPr>
        <w:t>وإن كان في جهة</w:t>
      </w:r>
      <w:r w:rsidRPr="0052634A">
        <w:rPr>
          <w:rFonts w:hint="cs"/>
        </w:rPr>
        <w:t xml:space="preserve"> </w:t>
      </w:r>
      <w:r w:rsidRPr="0052634A">
        <w:rPr>
          <w:rFonts w:hint="cs"/>
          <w:rtl/>
        </w:rPr>
        <w:t>مخصوصة</w:t>
      </w:r>
      <w:r w:rsidR="008D581A" w:rsidRPr="0052634A">
        <w:rPr>
          <w:rFonts w:hint="cs"/>
          <w:rtl/>
        </w:rPr>
        <w:t xml:space="preserve">، </w:t>
      </w:r>
      <w:r w:rsidRPr="0052634A">
        <w:rPr>
          <w:rFonts w:hint="cs"/>
          <w:rtl/>
        </w:rPr>
        <w:t>فإما أن يستحقها لذاته أو لمخصص</w:t>
      </w:r>
      <w:r w:rsidR="008D581A" w:rsidRPr="0052634A">
        <w:rPr>
          <w:rFonts w:hint="cs"/>
          <w:rtl/>
        </w:rPr>
        <w:t xml:space="preserve">، </w:t>
      </w:r>
      <w:r w:rsidRPr="0052634A">
        <w:rPr>
          <w:rFonts w:hint="cs"/>
          <w:rtl/>
        </w:rPr>
        <w:t>لا جائز أن يستحقها لذاته</w:t>
      </w:r>
      <w:r w:rsidR="008D581A" w:rsidRPr="0052634A">
        <w:rPr>
          <w:rFonts w:hint="cs"/>
          <w:rtl/>
        </w:rPr>
        <w:t xml:space="preserve">، </w:t>
      </w:r>
      <w:r w:rsidRPr="0052634A">
        <w:rPr>
          <w:rFonts w:hint="cs"/>
          <w:rtl/>
        </w:rPr>
        <w:t>إذ</w:t>
      </w:r>
      <w:r w:rsidRPr="0052634A">
        <w:rPr>
          <w:rFonts w:hint="cs"/>
        </w:rPr>
        <w:t xml:space="preserve"> </w:t>
      </w:r>
      <w:r w:rsidRPr="0052634A">
        <w:rPr>
          <w:rFonts w:hint="cs"/>
          <w:rtl/>
        </w:rPr>
        <w:t>نسبة</w:t>
      </w:r>
      <w:r w:rsidRPr="0052634A">
        <w:rPr>
          <w:rFonts w:hint="cs"/>
        </w:rPr>
        <w:t xml:space="preserve"> </w:t>
      </w:r>
      <w:r w:rsidRPr="0052634A">
        <w:rPr>
          <w:rFonts w:hint="cs"/>
          <w:rtl/>
        </w:rPr>
        <w:t>سائر الجهات إليه على وتيرة واحدة</w:t>
      </w:r>
      <w:r w:rsidR="008D581A" w:rsidRPr="0052634A">
        <w:rPr>
          <w:rFonts w:hint="cs"/>
          <w:rtl/>
        </w:rPr>
        <w:t xml:space="preserve">، </w:t>
      </w:r>
      <w:r w:rsidRPr="0052634A">
        <w:rPr>
          <w:rFonts w:hint="cs"/>
          <w:rtl/>
        </w:rPr>
        <w:t>فإذًا لا بد من مُخصصٍ</w:t>
      </w:r>
      <w:r w:rsidR="008D581A" w:rsidRPr="0052634A">
        <w:rPr>
          <w:rFonts w:hint="cs"/>
          <w:rtl/>
        </w:rPr>
        <w:t xml:space="preserve">، </w:t>
      </w:r>
      <w:r w:rsidRPr="0052634A">
        <w:rPr>
          <w:rFonts w:hint="cs"/>
          <w:rtl/>
        </w:rPr>
        <w:t>وإذ ذاك</w:t>
      </w:r>
      <w:r w:rsidRPr="0052634A">
        <w:rPr>
          <w:rFonts w:hint="cs"/>
        </w:rPr>
        <w:t xml:space="preserve"> </w:t>
      </w:r>
      <w:r w:rsidRPr="0052634A">
        <w:rPr>
          <w:rFonts w:hint="cs"/>
          <w:rtl/>
        </w:rPr>
        <w:t>فالمحال</w:t>
      </w:r>
      <w:r w:rsidRPr="0052634A">
        <w:rPr>
          <w:rFonts w:hint="cs"/>
        </w:rPr>
        <w:t xml:space="preserve"> </w:t>
      </w:r>
      <w:r w:rsidRPr="0052634A">
        <w:rPr>
          <w:rFonts w:hint="cs"/>
          <w:rtl/>
        </w:rPr>
        <w:t>لازم من وجهين: الأول: أن المخصص إما أن يكون قديمًا أو</w:t>
      </w:r>
      <w:r w:rsidRPr="0052634A">
        <w:rPr>
          <w:rFonts w:hint="cs"/>
        </w:rPr>
        <w:t xml:space="preserve"> </w:t>
      </w:r>
      <w:r w:rsidRPr="0052634A">
        <w:rPr>
          <w:rFonts w:hint="cs"/>
          <w:rtl/>
        </w:rPr>
        <w:t>حادثًا</w:t>
      </w:r>
      <w:r w:rsidR="008D581A" w:rsidRPr="0052634A">
        <w:rPr>
          <w:rFonts w:hint="cs"/>
          <w:rtl/>
        </w:rPr>
        <w:t xml:space="preserve">، </w:t>
      </w:r>
      <w:r w:rsidRPr="0052634A">
        <w:rPr>
          <w:rFonts w:hint="cs"/>
          <w:rtl/>
        </w:rPr>
        <w:t>فإن كان قديمًا لزم منه اجتماع قديمين وهو محال</w:t>
      </w:r>
      <w:r w:rsidR="008D581A" w:rsidRPr="0052634A">
        <w:rPr>
          <w:rFonts w:hint="cs"/>
          <w:rtl/>
        </w:rPr>
        <w:t xml:space="preserve">، </w:t>
      </w:r>
      <w:r w:rsidRPr="0052634A">
        <w:rPr>
          <w:rFonts w:hint="cs"/>
          <w:rtl/>
        </w:rPr>
        <w:t>وإن كان حادثًا</w:t>
      </w:r>
      <w:r w:rsidRPr="0052634A">
        <w:rPr>
          <w:rFonts w:hint="cs"/>
        </w:rPr>
        <w:t xml:space="preserve"> </w:t>
      </w:r>
      <w:r w:rsidRPr="0052634A">
        <w:rPr>
          <w:rFonts w:hint="cs"/>
          <w:rtl/>
        </w:rPr>
        <w:t>استدعى</w:t>
      </w:r>
      <w:r w:rsidRPr="0052634A">
        <w:rPr>
          <w:rFonts w:hint="cs"/>
        </w:rPr>
        <w:t xml:space="preserve"> </w:t>
      </w:r>
      <w:r w:rsidRPr="0052634A">
        <w:rPr>
          <w:rFonts w:hint="cs"/>
          <w:rtl/>
        </w:rPr>
        <w:t>في نفسه مخصصًا ءاخر</w:t>
      </w:r>
      <w:r w:rsidR="008D581A" w:rsidRPr="0052634A">
        <w:rPr>
          <w:rFonts w:hint="cs"/>
          <w:rtl/>
        </w:rPr>
        <w:t xml:space="preserve">، </w:t>
      </w:r>
      <w:r w:rsidRPr="0052634A">
        <w:rPr>
          <w:rFonts w:hint="cs"/>
          <w:rtl/>
        </w:rPr>
        <w:t>وذلك يفضي إلى التسلسل وهو ممتنع</w:t>
      </w:r>
      <w:r w:rsidR="008D581A" w:rsidRPr="0052634A">
        <w:rPr>
          <w:rFonts w:hint="cs"/>
          <w:rtl/>
        </w:rPr>
        <w:t xml:space="preserve">، </w:t>
      </w:r>
      <w:r w:rsidRPr="0052634A">
        <w:rPr>
          <w:rFonts w:hint="cs"/>
          <w:rtl/>
        </w:rPr>
        <w:t>الوجه</w:t>
      </w:r>
      <w:r w:rsidRPr="0052634A">
        <w:rPr>
          <w:rFonts w:hint="cs"/>
        </w:rPr>
        <w:t xml:space="preserve"> </w:t>
      </w:r>
      <w:r w:rsidRPr="0052634A">
        <w:rPr>
          <w:rFonts w:hint="cs"/>
          <w:rtl/>
        </w:rPr>
        <w:t>الثاني: هو أن الاختصاص بالجهة صفة للرب تعالى قائمة بذاته</w:t>
      </w:r>
      <w:r w:rsidR="008D581A" w:rsidRPr="0052634A">
        <w:rPr>
          <w:rFonts w:hint="cs"/>
          <w:rtl/>
        </w:rPr>
        <w:t xml:space="preserve">، </w:t>
      </w:r>
      <w:r w:rsidRPr="0052634A">
        <w:rPr>
          <w:rFonts w:hint="cs"/>
          <w:rtl/>
        </w:rPr>
        <w:t>أي على قول</w:t>
      </w:r>
      <w:r w:rsidRPr="0052634A">
        <w:rPr>
          <w:rFonts w:hint="cs"/>
        </w:rPr>
        <w:t xml:space="preserve"> </w:t>
      </w:r>
      <w:r w:rsidRPr="0052634A">
        <w:rPr>
          <w:rFonts w:hint="cs"/>
          <w:rtl/>
        </w:rPr>
        <w:t>معتقد</w:t>
      </w:r>
      <w:r w:rsidRPr="0052634A">
        <w:rPr>
          <w:rFonts w:hint="cs"/>
        </w:rPr>
        <w:t xml:space="preserve"> </w:t>
      </w:r>
      <w:r w:rsidRPr="0052634A">
        <w:rPr>
          <w:rFonts w:hint="cs"/>
          <w:rtl/>
        </w:rPr>
        <w:t>الجهة في الله</w:t>
      </w:r>
      <w:r w:rsidR="008D581A" w:rsidRPr="0052634A">
        <w:rPr>
          <w:rFonts w:hint="cs"/>
          <w:rtl/>
        </w:rPr>
        <w:t xml:space="preserve">، </w:t>
      </w:r>
      <w:r w:rsidRPr="0052634A">
        <w:rPr>
          <w:rFonts w:hint="cs"/>
          <w:rtl/>
        </w:rPr>
        <w:t>ولو افتقرت إلى مخصص لكانت في نفسها ممكنة</w:t>
      </w:r>
      <w:r w:rsidR="008D581A" w:rsidRPr="0052634A">
        <w:rPr>
          <w:rFonts w:hint="cs"/>
          <w:rtl/>
        </w:rPr>
        <w:t xml:space="preserve">، </w:t>
      </w:r>
      <w:r w:rsidRPr="0052634A">
        <w:rPr>
          <w:rFonts w:hint="cs"/>
          <w:rtl/>
        </w:rPr>
        <w:t>لأن كل</w:t>
      </w:r>
      <w:r w:rsidRPr="0052634A">
        <w:rPr>
          <w:rFonts w:hint="cs"/>
        </w:rPr>
        <w:t xml:space="preserve"> </w:t>
      </w:r>
      <w:r w:rsidRPr="0052634A">
        <w:rPr>
          <w:rFonts w:hint="cs"/>
          <w:rtl/>
        </w:rPr>
        <w:t>ما</w:t>
      </w:r>
      <w:r w:rsidRPr="0052634A">
        <w:rPr>
          <w:rFonts w:hint="cs"/>
        </w:rPr>
        <w:t xml:space="preserve"> </w:t>
      </w:r>
      <w:r w:rsidRPr="0052634A">
        <w:rPr>
          <w:rFonts w:hint="cs"/>
          <w:rtl/>
        </w:rPr>
        <w:t>افتقر في وجوده إلى غيره فهو باعتبار ذاته ممكن</w:t>
      </w:r>
      <w:r w:rsidR="008D581A" w:rsidRPr="0052634A">
        <w:rPr>
          <w:rFonts w:hint="cs"/>
          <w:rtl/>
        </w:rPr>
        <w:t xml:space="preserve">، </w:t>
      </w:r>
      <w:r w:rsidRPr="0052634A">
        <w:rPr>
          <w:rFonts w:hint="cs"/>
          <w:rtl/>
        </w:rPr>
        <w:t>وذلك يوجب كون البارئ</w:t>
      </w:r>
      <w:r w:rsidRPr="0052634A">
        <w:rPr>
          <w:rFonts w:hint="cs"/>
        </w:rPr>
        <w:t xml:space="preserve"> </w:t>
      </w:r>
      <w:r w:rsidRPr="0052634A">
        <w:rPr>
          <w:rFonts w:hint="cs"/>
          <w:rtl/>
        </w:rPr>
        <w:t>ممكنًا</w:t>
      </w:r>
      <w:r w:rsidRPr="0052634A">
        <w:rPr>
          <w:rFonts w:hint="cs"/>
        </w:rPr>
        <w:t xml:space="preserve"> </w:t>
      </w:r>
      <w:r w:rsidRPr="0052634A">
        <w:rPr>
          <w:rFonts w:hint="cs"/>
          <w:rtl/>
        </w:rPr>
        <w:t>بالنسبة إلى بعض جهاته</w:t>
      </w:r>
      <w:r w:rsidR="008D581A" w:rsidRPr="0052634A">
        <w:rPr>
          <w:rFonts w:hint="cs"/>
          <w:rtl/>
        </w:rPr>
        <w:t xml:space="preserve">، </w:t>
      </w:r>
      <w:r w:rsidRPr="0052634A">
        <w:rPr>
          <w:rFonts w:hint="cs"/>
          <w:rtl/>
        </w:rPr>
        <w:t>والواجب بذاته يجب أن يكون واجبًا من جميع</w:t>
      </w:r>
      <w:r w:rsidRPr="0052634A">
        <w:rPr>
          <w:rFonts w:hint="cs"/>
        </w:rPr>
        <w:t xml:space="preserve"> </w:t>
      </w:r>
      <w:r w:rsidRPr="0052634A">
        <w:rPr>
          <w:rFonts w:hint="cs"/>
          <w:rtl/>
        </w:rPr>
        <w:t>جهاته</w:t>
      </w:r>
      <w:r w:rsidRPr="0052634A">
        <w:t xml:space="preserve">" </w:t>
      </w:r>
      <w:r w:rsidRPr="0052634A">
        <w:rPr>
          <w:rFonts w:hint="cs"/>
          <w:rtl/>
        </w:rPr>
        <w:t>اهـ</w:t>
      </w:r>
      <w:r w:rsidRPr="0052634A">
        <w:t>.</w:t>
      </w:r>
      <w:r w:rsidR="008D581A" w:rsidRPr="0052634A">
        <w:rPr>
          <w:rFonts w:hint="cs"/>
          <w:rtl/>
          <w:lang w:bidi="ar-KW"/>
        </w:rPr>
        <w:t xml:space="preserve">، </w:t>
      </w:r>
      <w:r w:rsidRPr="0052634A">
        <w:rPr>
          <w:rFonts w:eastAsia="Times New Roman" w:hint="cs"/>
          <w:rtl/>
        </w:rPr>
        <w:t xml:space="preserve">وقال الأستاذ العلامة سعيد فودة ما نصه: (مذهب أهل السنة والجماعة كلهم ومنهم </w:t>
      </w:r>
      <w:r w:rsidRPr="0052634A">
        <w:rPr>
          <w:rFonts w:eastAsia="Times New Roman" w:hint="cs"/>
          <w:rtl/>
        </w:rPr>
        <w:lastRenderedPageBreak/>
        <w:t>الأشاعرة أن الله تعالى لا يشابه أحداً من خلقه</w:t>
      </w:r>
      <w:r w:rsidR="008D581A" w:rsidRPr="0052634A">
        <w:rPr>
          <w:rFonts w:eastAsia="Times New Roman" w:hint="cs"/>
          <w:rtl/>
        </w:rPr>
        <w:t xml:space="preserve">، </w:t>
      </w:r>
      <w:r w:rsidRPr="0052634A">
        <w:rPr>
          <w:rFonts w:eastAsia="Times New Roman" w:hint="cs"/>
          <w:rtl/>
        </w:rPr>
        <w:t>لا في ذاته ولا في صفاته ولا في أفعاله. وإن كل ما خطر على قلب بشر من صورة أو كيفية فيجب نفيه عنه تعالى</w:t>
      </w:r>
      <w:r w:rsidR="008D581A" w:rsidRPr="0052634A">
        <w:rPr>
          <w:rFonts w:eastAsia="Times New Roman" w:hint="cs"/>
          <w:rtl/>
        </w:rPr>
        <w:t xml:space="preserve">، </w:t>
      </w:r>
      <w:r w:rsidRPr="0052634A">
        <w:rPr>
          <w:rFonts w:eastAsia="Times New Roman" w:hint="cs"/>
          <w:rtl/>
        </w:rPr>
        <w:t>لأن الصورة والكيف منتفيان في الأصل عنه تعالى</w:t>
      </w:r>
      <w:r w:rsidR="008D581A" w:rsidRPr="0052634A">
        <w:rPr>
          <w:rFonts w:eastAsia="Times New Roman" w:hint="cs"/>
          <w:rtl/>
        </w:rPr>
        <w:t xml:space="preserve">، </w:t>
      </w:r>
      <w:r w:rsidRPr="0052634A">
        <w:rPr>
          <w:rFonts w:eastAsia="Times New Roman" w:hint="cs"/>
          <w:rtl/>
        </w:rPr>
        <w:t>وهم يقولون بتنـزيه الله تعالى عن صفات البشر والحوادث والأجسام وكل ما يلزم عن كون الشيء جسماً وهي لوازم الأجسام مثل: الكون في الأمكنة والحركة والحجم والكيف والتركيب وغير ذلك) انظر كتابه خواطر حول وصية الإمام فخر الدين الرازي رحمه الله تعالى</w:t>
      </w:r>
      <w:r w:rsidR="008D581A" w:rsidRPr="0052634A">
        <w:rPr>
          <w:rFonts w:hint="cs"/>
          <w:bCs/>
          <w:rtl/>
        </w:rPr>
        <w:t xml:space="preserve">، </w:t>
      </w:r>
      <w:r w:rsidRPr="0052634A">
        <w:rPr>
          <w:rFonts w:hint="cs"/>
          <w:rtl/>
        </w:rPr>
        <w:t xml:space="preserve">وقال الزرقاني رحمه الله: قال في [مناهل العرفان ج: 2 ص: 208/211] ({الرحمن على العرش استوى}: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إلى أن قال: </w:t>
      </w:r>
      <w:r w:rsidRPr="0052634A">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52634A">
        <w:rPr>
          <w:rFonts w:hint="cs"/>
          <w:rtl/>
        </w:rPr>
        <w:t xml:space="preserve">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w:t>
      </w:r>
      <w:r w:rsidRPr="0052634A">
        <w:rPr>
          <w:rFonts w:hint="cs"/>
          <w:rtl/>
        </w:rPr>
        <w:lastRenderedPageBreak/>
        <w:t>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D581A" w:rsidRPr="0052634A">
        <w:rPr>
          <w:rFonts w:hint="cs"/>
          <w:rtl/>
        </w:rPr>
        <w:t xml:space="preserve">، </w:t>
      </w:r>
      <w:r w:rsidRPr="0052634A">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r w:rsidR="008D581A" w:rsidRPr="0052634A">
        <w:rPr>
          <w:rFonts w:hint="cs"/>
          <w:rtl/>
        </w:rPr>
        <w:t xml:space="preserve">، </w:t>
      </w:r>
      <w:r w:rsidRPr="0052634A">
        <w:rPr>
          <w:rFonts w:hint="cs"/>
          <w:rtl/>
        </w:rPr>
        <w:t>[</w:t>
      </w:r>
      <w:r w:rsidRPr="0052634A">
        <w:rPr>
          <w:rFonts w:hint="cs"/>
          <w:bCs/>
          <w:rtl/>
        </w:rPr>
        <w:t>ابن الجوزي يبين مذهب السلف في الاستواء]</w:t>
      </w:r>
      <w:r w:rsidRPr="0052634A">
        <w:rPr>
          <w:rFonts w:hint="cs"/>
          <w:rtl/>
        </w:rPr>
        <w:t xml:space="preserve">: </w:t>
      </w:r>
      <w:r w:rsidRPr="0052634A">
        <w:rPr>
          <w:rFonts w:hint="cs"/>
          <w:bCs/>
          <w:rtl/>
        </w:rPr>
        <w:t>قال رحمه الله</w:t>
      </w:r>
      <w:r w:rsidRPr="0052634A">
        <w:rPr>
          <w:rFonts w:hint="cs"/>
          <w:rtl/>
        </w:rPr>
        <w:t xml:space="preserve"> " ومنها قوله تعالي: " ثم استوي علي </w:t>
      </w:r>
      <w:r w:rsidRPr="0052634A">
        <w:rPr>
          <w:rFonts w:hint="cs"/>
          <w:rtl/>
        </w:rPr>
        <w:lastRenderedPageBreak/>
        <w:t>العرش "..قلت: وجميع السلف علي امرار هذه الآية كما جاءت من غير تفسير ولا تأويل. قال عبد الله بن وهب: كنا عند مالك بن أنس فدخل رجل فقال: يا أبا عبد الله " الرحمن علي العرش استوي " كيف استوي؟ فأطرق مالك وأخذته الرحضاء ثم رفع رأسه فقال: الرحمن علي العرش استوي كما وصف نفسه ولا يقال له كيف وكيف عنه مرفوع وأنت رجل سوء صاحب بدعة فأخرجوه فأخرج</w:t>
      </w:r>
      <w:r w:rsidR="008D581A" w:rsidRPr="0052634A">
        <w:rPr>
          <w:rFonts w:hint="cs"/>
          <w:rtl/>
        </w:rPr>
        <w:t xml:space="preserve">، </w:t>
      </w:r>
      <w:r w:rsidRPr="0052634A">
        <w:rPr>
          <w:rFonts w:hint="cs"/>
          <w:bCs/>
          <w:rtl/>
        </w:rPr>
        <w:t>ثم تكلم عن حشوية الحنابلة أبي حامد وابن الزاغوني والقاضي أبي يعلى الذين يظنون أنهم على مذهب السلف والسلف بريئون منهم فقال</w:t>
      </w:r>
      <w:r w:rsidRPr="0052634A">
        <w:rPr>
          <w:rFonts w:hint="cs"/>
          <w:rtl/>
        </w:rPr>
        <w:t>: وقد حمل قوم من المتأخرين هذه الصفة علي مقتضي الحس فقالوا: " استوي علي العرش بذاته "</w:t>
      </w:r>
      <w:r w:rsidR="008D581A" w:rsidRPr="0052634A">
        <w:rPr>
          <w:rFonts w:hint="cs"/>
          <w:rtl/>
        </w:rPr>
        <w:t xml:space="preserve">، </w:t>
      </w:r>
      <w:r w:rsidRPr="0052634A">
        <w:rPr>
          <w:rFonts w:hint="cs"/>
          <w:rtl/>
        </w:rPr>
        <w:t>وهي زيادة لم تنقل</w:t>
      </w:r>
      <w:r w:rsidR="008D581A" w:rsidRPr="0052634A">
        <w:rPr>
          <w:rFonts w:hint="cs"/>
          <w:rtl/>
        </w:rPr>
        <w:t xml:space="preserve">، </w:t>
      </w:r>
      <w:r w:rsidRPr="0052634A">
        <w:rPr>
          <w:rFonts w:hint="cs"/>
          <w:rtl/>
        </w:rPr>
        <w:t>إنما فهموها من احساسهم</w:t>
      </w:r>
      <w:r w:rsidR="008D581A" w:rsidRPr="0052634A">
        <w:rPr>
          <w:rFonts w:hint="cs"/>
          <w:rtl/>
        </w:rPr>
        <w:t xml:space="preserve">، </w:t>
      </w:r>
      <w:r w:rsidRPr="0052634A">
        <w:rPr>
          <w:rFonts w:hint="cs"/>
          <w:rtl/>
        </w:rPr>
        <w:t>وهو أن المستوي علي الشيء إنما تستوي عليه ذاته</w:t>
      </w:r>
      <w:r w:rsidR="008D581A" w:rsidRPr="0052634A">
        <w:rPr>
          <w:rFonts w:hint="cs"/>
          <w:rtl/>
        </w:rPr>
        <w:t xml:space="preserve">، </w:t>
      </w:r>
      <w:r w:rsidRPr="0052634A">
        <w:rPr>
          <w:rFonts w:hint="cs"/>
          <w:u w:val="single"/>
          <w:rtl/>
        </w:rPr>
        <w:t>قال أبو حامد</w:t>
      </w:r>
      <w:r w:rsidRPr="0052634A">
        <w:rPr>
          <w:rFonts w:hint="cs"/>
          <w:rtl/>
        </w:rPr>
        <w:t>: الاستواء مماسته وصف لذاته</w:t>
      </w:r>
      <w:r w:rsidR="008D581A" w:rsidRPr="0052634A">
        <w:rPr>
          <w:rFonts w:hint="cs"/>
          <w:rtl/>
        </w:rPr>
        <w:t xml:space="preserve">، </w:t>
      </w:r>
      <w:r w:rsidRPr="0052634A">
        <w:rPr>
          <w:rFonts w:hint="cs"/>
          <w:rtl/>
        </w:rPr>
        <w:t>والمراد به القعود</w:t>
      </w:r>
      <w:r w:rsidR="008D581A" w:rsidRPr="0052634A">
        <w:rPr>
          <w:rFonts w:hint="cs"/>
          <w:rtl/>
        </w:rPr>
        <w:t xml:space="preserve">، </w:t>
      </w:r>
      <w:r w:rsidRPr="0052634A">
        <w:rPr>
          <w:rFonts w:hint="cs"/>
          <w:rtl/>
        </w:rPr>
        <w:t>قال: وقد ذهبت طائفة من أصحابنا إلي أن الله سبحانه وتعالي علي عرشه ما ملأ</w:t>
      </w:r>
      <w:r w:rsidR="008D581A" w:rsidRPr="0052634A">
        <w:rPr>
          <w:rFonts w:hint="cs"/>
          <w:rtl/>
        </w:rPr>
        <w:t xml:space="preserve">، </w:t>
      </w:r>
      <w:r w:rsidRPr="0052634A">
        <w:rPr>
          <w:rFonts w:hint="cs"/>
          <w:rtl/>
        </w:rPr>
        <w:t>وانه يقعد فيه</w:t>
      </w:r>
      <w:r w:rsidR="008D581A" w:rsidRPr="0052634A">
        <w:rPr>
          <w:rFonts w:hint="cs"/>
          <w:rtl/>
        </w:rPr>
        <w:t xml:space="preserve">، </w:t>
      </w:r>
      <w:r w:rsidRPr="0052634A">
        <w:rPr>
          <w:rFonts w:hint="cs"/>
          <w:rtl/>
        </w:rPr>
        <w:t>ويقعد نبيه الله صلى الله عليه وسلم معه علي العرش.</w:t>
      </w:r>
      <w:r w:rsidRPr="0052634A">
        <w:rPr>
          <w:rFonts w:hint="cs"/>
          <w:u w:val="single"/>
          <w:rtl/>
        </w:rPr>
        <w:t>قال أبو حامد</w:t>
      </w:r>
      <w:r w:rsidRPr="0052634A">
        <w:rPr>
          <w:rFonts w:hint="cs"/>
          <w:rtl/>
        </w:rPr>
        <w:t>: والنزول انتقال</w:t>
      </w:r>
      <w:r w:rsidR="008D581A" w:rsidRPr="0052634A">
        <w:rPr>
          <w:rFonts w:hint="cs"/>
          <w:rtl/>
        </w:rPr>
        <w:t xml:space="preserve">، </w:t>
      </w:r>
      <w:r w:rsidRPr="0052634A">
        <w:rPr>
          <w:rFonts w:hint="cs"/>
          <w:rtl/>
        </w:rPr>
        <w:t>(</w:t>
      </w:r>
      <w:r w:rsidRPr="0052634A">
        <w:rPr>
          <w:rFonts w:hint="cs"/>
          <w:bCs/>
          <w:rtl/>
        </w:rPr>
        <w:t>قلت) : وعلي ما حكي تكون ذاته أصغر من العرش فالعجب من قول هذا</w:t>
      </w:r>
      <w:r w:rsidR="008D581A" w:rsidRPr="0052634A">
        <w:rPr>
          <w:rFonts w:hint="cs"/>
          <w:bCs/>
          <w:rtl/>
        </w:rPr>
        <w:t xml:space="preserve">، </w:t>
      </w:r>
      <w:r w:rsidRPr="0052634A">
        <w:rPr>
          <w:rFonts w:hint="cs"/>
          <w:bCs/>
          <w:rtl/>
        </w:rPr>
        <w:t>ما نحن مجسمة</w:t>
      </w:r>
      <w:r w:rsidRPr="0052634A">
        <w:rPr>
          <w:rFonts w:hint="cs"/>
          <w:rtl/>
        </w:rPr>
        <w:t xml:space="preserve">..؟ </w:t>
      </w:r>
      <w:r w:rsidRPr="0052634A">
        <w:rPr>
          <w:rFonts w:hint="cs"/>
          <w:u w:val="single"/>
          <w:rtl/>
        </w:rPr>
        <w:t>وقيل لابن الزاغوني</w:t>
      </w:r>
      <w:r w:rsidRPr="0052634A">
        <w:rPr>
          <w:rFonts w:hint="cs"/>
          <w:rtl/>
        </w:rPr>
        <w:t>: هل تجدون له صفة لم تكن له بعد خلق العرش..؟ قال: لا إنما خلق العالم بصفة التحت</w:t>
      </w:r>
      <w:r w:rsidR="008D581A" w:rsidRPr="0052634A">
        <w:rPr>
          <w:rFonts w:hint="cs"/>
          <w:rtl/>
        </w:rPr>
        <w:t xml:space="preserve">، </w:t>
      </w:r>
      <w:r w:rsidRPr="0052634A">
        <w:rPr>
          <w:rFonts w:hint="cs"/>
          <w:rtl/>
        </w:rPr>
        <w:t>فصار العالم بالإضافة إليه أسفل فإذا ثبت لإحدي الذاتين صفة التحت تثبت لأخري صفة استحقاق الفوق قال: وقد ثبت أن الأماكن ليست في ذاته</w:t>
      </w:r>
      <w:r w:rsidR="008D581A" w:rsidRPr="0052634A">
        <w:rPr>
          <w:rFonts w:hint="cs"/>
          <w:rtl/>
        </w:rPr>
        <w:t xml:space="preserve">، </w:t>
      </w:r>
      <w:r w:rsidRPr="0052634A">
        <w:rPr>
          <w:rFonts w:hint="cs"/>
          <w:rtl/>
        </w:rPr>
        <w:t>ولا ذاته فيها</w:t>
      </w:r>
      <w:r w:rsidR="008D581A" w:rsidRPr="0052634A">
        <w:rPr>
          <w:rFonts w:hint="cs"/>
          <w:rtl/>
        </w:rPr>
        <w:t xml:space="preserve">، </w:t>
      </w:r>
      <w:r w:rsidRPr="0052634A">
        <w:rPr>
          <w:rFonts w:hint="cs"/>
          <w:rtl/>
        </w:rPr>
        <w:t>فثبت انفصاله عنها</w:t>
      </w:r>
      <w:r w:rsidR="008D581A" w:rsidRPr="0052634A">
        <w:rPr>
          <w:rFonts w:hint="cs"/>
          <w:rtl/>
        </w:rPr>
        <w:t xml:space="preserve">، </w:t>
      </w:r>
      <w:r w:rsidRPr="0052634A">
        <w:rPr>
          <w:rFonts w:hint="cs"/>
          <w:rtl/>
        </w:rPr>
        <w:t>ولا بد من شيء يحصل به الفصل</w:t>
      </w:r>
      <w:r w:rsidR="008D581A" w:rsidRPr="0052634A">
        <w:rPr>
          <w:rFonts w:hint="cs"/>
          <w:rtl/>
        </w:rPr>
        <w:t xml:space="preserve">، </w:t>
      </w:r>
      <w:r w:rsidRPr="0052634A">
        <w:rPr>
          <w:rFonts w:hint="cs"/>
          <w:rtl/>
        </w:rPr>
        <w:t>فلما قال: " ثم استوي " علمنا اختصاصه بتلك الجهة</w:t>
      </w:r>
      <w:r w:rsidR="008D581A" w:rsidRPr="0052634A">
        <w:rPr>
          <w:rFonts w:hint="cs"/>
          <w:rtl/>
        </w:rPr>
        <w:t xml:space="preserve">، </w:t>
      </w:r>
      <w:r w:rsidRPr="0052634A">
        <w:rPr>
          <w:rFonts w:hint="cs"/>
          <w:u w:val="single"/>
          <w:rtl/>
        </w:rPr>
        <w:t>قال بن الزاغوني</w:t>
      </w:r>
      <w:r w:rsidRPr="0052634A">
        <w:rPr>
          <w:rFonts w:hint="cs"/>
          <w:rtl/>
        </w:rPr>
        <w:t>: ولابد أن تكون لذاته نهاية وغاية نعلمها</w:t>
      </w:r>
      <w:r w:rsidR="008D581A" w:rsidRPr="0052634A">
        <w:rPr>
          <w:rFonts w:hint="cs"/>
          <w:rtl/>
        </w:rPr>
        <w:t xml:space="preserve">، </w:t>
      </w:r>
      <w:r w:rsidRPr="0052634A">
        <w:rPr>
          <w:rFonts w:hint="cs"/>
          <w:rtl/>
        </w:rPr>
        <w:t>(</w:t>
      </w:r>
      <w:r w:rsidRPr="0052634A">
        <w:rPr>
          <w:rFonts w:hint="cs"/>
          <w:bCs/>
          <w:rtl/>
        </w:rPr>
        <w:t>قلت) : وهذا رجل لا يدري ما يقول لأنه إذا قدر غاية وفصلا بين الخالق والمخلوق فقد حدده</w:t>
      </w:r>
      <w:r w:rsidR="008D581A" w:rsidRPr="0052634A">
        <w:rPr>
          <w:rFonts w:hint="cs"/>
          <w:bCs/>
          <w:rtl/>
        </w:rPr>
        <w:t xml:space="preserve">، </w:t>
      </w:r>
      <w:r w:rsidRPr="0052634A">
        <w:rPr>
          <w:rFonts w:hint="cs"/>
          <w:bCs/>
          <w:rtl/>
        </w:rPr>
        <w:t>وأقر بأنه جسم</w:t>
      </w:r>
      <w:r w:rsidR="008D581A" w:rsidRPr="0052634A">
        <w:rPr>
          <w:rFonts w:hint="cs"/>
          <w:rtl/>
        </w:rPr>
        <w:t xml:space="preserve">، </w:t>
      </w:r>
      <w:r w:rsidRPr="0052634A">
        <w:rPr>
          <w:rFonts w:hint="cs"/>
          <w:rtl/>
        </w:rPr>
        <w:t>وهو يقول في كتابه أنه ليس بجوهر</w:t>
      </w:r>
      <w:r w:rsidR="008D581A" w:rsidRPr="0052634A">
        <w:rPr>
          <w:rFonts w:hint="cs"/>
          <w:rtl/>
        </w:rPr>
        <w:t xml:space="preserve">، </w:t>
      </w:r>
      <w:r w:rsidRPr="0052634A">
        <w:rPr>
          <w:rFonts w:hint="cs"/>
          <w:rtl/>
        </w:rPr>
        <w:t>لأن الجوهر ما تحيز ثم يثبت له مكانا يتحيز فيه. قلت (القائل ابن الجوزي) : وهنا كلام جهل من قائله</w:t>
      </w:r>
      <w:r w:rsidR="008D581A" w:rsidRPr="0052634A">
        <w:rPr>
          <w:rFonts w:hint="cs"/>
          <w:rtl/>
        </w:rPr>
        <w:t xml:space="preserve">، </w:t>
      </w:r>
      <w:r w:rsidRPr="0052634A">
        <w:rPr>
          <w:rFonts w:hint="cs"/>
          <w:rtl/>
        </w:rPr>
        <w:t>وتشبيه محض</w:t>
      </w:r>
      <w:r w:rsidR="008D581A" w:rsidRPr="0052634A">
        <w:rPr>
          <w:rFonts w:hint="cs"/>
          <w:rtl/>
        </w:rPr>
        <w:t xml:space="preserve">، </w:t>
      </w:r>
      <w:r w:rsidRPr="0052634A">
        <w:rPr>
          <w:rFonts w:hint="cs"/>
          <w:rtl/>
        </w:rPr>
        <w:t>فما عرف هذا الشيخ ما يجب للخالق</w:t>
      </w:r>
      <w:r w:rsidR="008D581A" w:rsidRPr="0052634A">
        <w:rPr>
          <w:rFonts w:hint="cs"/>
          <w:rtl/>
        </w:rPr>
        <w:t xml:space="preserve">، </w:t>
      </w:r>
      <w:r w:rsidRPr="0052634A">
        <w:rPr>
          <w:rFonts w:hint="cs"/>
          <w:rtl/>
        </w:rPr>
        <w:t>وما يستحيل عليه. فإن وجوده تعالي ليس كوجود الجواهر والأجسام التي لابد لها من حيز</w:t>
      </w:r>
      <w:r w:rsidR="008D581A" w:rsidRPr="0052634A">
        <w:rPr>
          <w:rFonts w:hint="cs"/>
          <w:rtl/>
        </w:rPr>
        <w:t xml:space="preserve">، </w:t>
      </w:r>
      <w:r w:rsidRPr="0052634A">
        <w:rPr>
          <w:rFonts w:hint="cs"/>
          <w:rtl/>
        </w:rPr>
        <w:t>والتحت والفوق إنما يكون فيما يقابل ويحازي</w:t>
      </w:r>
      <w:r w:rsidR="008D581A" w:rsidRPr="0052634A">
        <w:rPr>
          <w:rFonts w:hint="cs"/>
          <w:rtl/>
        </w:rPr>
        <w:t xml:space="preserve">، </w:t>
      </w:r>
      <w:r w:rsidRPr="0052634A">
        <w:rPr>
          <w:rFonts w:hint="cs"/>
          <w:rtl/>
        </w:rPr>
        <w:t>ومن ضرورة المحازي أن يكون أكبر من المحازي أو أصغر أو مثله</w:t>
      </w:r>
      <w:r w:rsidR="008D581A" w:rsidRPr="0052634A">
        <w:rPr>
          <w:rFonts w:hint="cs"/>
          <w:rtl/>
        </w:rPr>
        <w:t xml:space="preserve">، </w:t>
      </w:r>
      <w:r w:rsidRPr="0052634A">
        <w:rPr>
          <w:rFonts w:hint="cs"/>
          <w:rtl/>
        </w:rPr>
        <w:t>وإن هذا ومثله إنما يكون في الأجسام</w:t>
      </w:r>
      <w:r w:rsidR="008D581A" w:rsidRPr="0052634A">
        <w:rPr>
          <w:rFonts w:hint="cs"/>
          <w:rtl/>
        </w:rPr>
        <w:t xml:space="preserve">، </w:t>
      </w:r>
      <w:r w:rsidRPr="0052634A">
        <w:rPr>
          <w:rFonts w:hint="cs"/>
          <w:rtl/>
        </w:rPr>
        <w:t>وكل ما يحازي الأجسام يجوز أن يمسها</w:t>
      </w:r>
      <w:r w:rsidR="008D581A" w:rsidRPr="0052634A">
        <w:rPr>
          <w:rFonts w:hint="cs"/>
          <w:rtl/>
        </w:rPr>
        <w:t xml:space="preserve">، </w:t>
      </w:r>
      <w:r w:rsidRPr="0052634A">
        <w:rPr>
          <w:rFonts w:hint="cs"/>
          <w:rtl/>
        </w:rPr>
        <w:t>وما جاز عليه مماسة الأجسام ومباينتها فهو حادث</w:t>
      </w:r>
      <w:r w:rsidR="008D581A" w:rsidRPr="0052634A">
        <w:rPr>
          <w:rFonts w:hint="cs"/>
          <w:rtl/>
        </w:rPr>
        <w:t xml:space="preserve">، </w:t>
      </w:r>
      <w:r w:rsidRPr="0052634A">
        <w:rPr>
          <w:rFonts w:hint="cs"/>
          <w:rtl/>
        </w:rPr>
        <w:t>إذا ثبت أن الدليل علي حدوث الجواهر قبولها للمباينة والمماسة. فإذا أجازوا هذا عليه</w:t>
      </w:r>
      <w:r w:rsidR="008D581A" w:rsidRPr="0052634A">
        <w:rPr>
          <w:rFonts w:hint="cs"/>
          <w:rtl/>
        </w:rPr>
        <w:t xml:space="preserve">، </w:t>
      </w:r>
      <w:r w:rsidRPr="0052634A">
        <w:rPr>
          <w:rFonts w:hint="cs"/>
          <w:rtl/>
        </w:rPr>
        <w:t>قالوا بجواز حدوثه</w:t>
      </w:r>
      <w:r w:rsidR="008D581A" w:rsidRPr="0052634A">
        <w:rPr>
          <w:rFonts w:hint="cs"/>
          <w:rtl/>
        </w:rPr>
        <w:t xml:space="preserve">، </w:t>
      </w:r>
      <w:r w:rsidRPr="0052634A">
        <w:rPr>
          <w:rFonts w:hint="cs"/>
          <w:rtl/>
        </w:rPr>
        <w:t>وإن منعوا جواز هذا عليه</w:t>
      </w:r>
      <w:r w:rsidR="008D581A" w:rsidRPr="0052634A">
        <w:rPr>
          <w:rFonts w:hint="cs"/>
          <w:rtl/>
        </w:rPr>
        <w:t xml:space="preserve">، </w:t>
      </w:r>
      <w:r w:rsidRPr="0052634A">
        <w:rPr>
          <w:rFonts w:hint="cs"/>
          <w:rtl/>
        </w:rPr>
        <w:t>لم يبق لنا طريق لإثبات حدوث الجواهر</w:t>
      </w:r>
      <w:r w:rsidR="008D581A" w:rsidRPr="0052634A">
        <w:rPr>
          <w:rFonts w:hint="cs"/>
          <w:rtl/>
        </w:rPr>
        <w:t xml:space="preserve">، </w:t>
      </w:r>
      <w:r w:rsidRPr="0052634A">
        <w:rPr>
          <w:rFonts w:hint="cs"/>
          <w:rtl/>
        </w:rPr>
        <w:t>ومتي قدرنا مستغنيا عن المحل والحيز محتاجا إلي الحيز</w:t>
      </w:r>
      <w:r w:rsidR="008D581A" w:rsidRPr="0052634A">
        <w:rPr>
          <w:rFonts w:hint="cs"/>
          <w:rtl/>
        </w:rPr>
        <w:t xml:space="preserve">، </w:t>
      </w:r>
      <w:r w:rsidRPr="0052634A">
        <w:rPr>
          <w:rFonts w:hint="cs"/>
          <w:rtl/>
        </w:rPr>
        <w:t>ثم قلنا</w:t>
      </w:r>
      <w:r w:rsidR="008D581A" w:rsidRPr="0052634A">
        <w:rPr>
          <w:rFonts w:hint="cs"/>
          <w:rtl/>
        </w:rPr>
        <w:t xml:space="preserve">، </w:t>
      </w:r>
      <w:r w:rsidRPr="0052634A">
        <w:rPr>
          <w:rFonts w:hint="cs"/>
          <w:rtl/>
        </w:rPr>
        <w:t>إما أن يكون متج اورين ومتباين</w:t>
      </w:r>
      <w:r w:rsidR="008D581A" w:rsidRPr="0052634A">
        <w:rPr>
          <w:rFonts w:hint="cs"/>
          <w:rtl/>
        </w:rPr>
        <w:t xml:space="preserve">، </w:t>
      </w:r>
      <w:r w:rsidRPr="0052634A">
        <w:rPr>
          <w:rFonts w:hint="cs"/>
          <w:rtl/>
        </w:rPr>
        <w:t>كان ذلك محالا. فإن المتجاور والمتباين من لوازم المتحيز في المتحيزات</w:t>
      </w:r>
      <w:r w:rsidR="008D581A" w:rsidRPr="0052634A">
        <w:rPr>
          <w:rFonts w:hint="cs"/>
          <w:rtl/>
        </w:rPr>
        <w:t xml:space="preserve">، </w:t>
      </w:r>
      <w:r w:rsidRPr="0052634A">
        <w:rPr>
          <w:rFonts w:hint="cs"/>
          <w:rtl/>
        </w:rPr>
        <w:t>وقد ثبت أن الاجتماع والافتراق من لوازم المتحيز</w:t>
      </w:r>
      <w:r w:rsidR="008D581A" w:rsidRPr="0052634A">
        <w:rPr>
          <w:rFonts w:hint="cs"/>
          <w:rtl/>
        </w:rPr>
        <w:t xml:space="preserve">، </w:t>
      </w:r>
      <w:r w:rsidRPr="0052634A">
        <w:rPr>
          <w:rFonts w:hint="cs"/>
          <w:rtl/>
        </w:rPr>
        <w:t xml:space="preserve">والحق سبحانه وتعالي لا يوصف </w:t>
      </w:r>
      <w:r w:rsidRPr="0052634A">
        <w:rPr>
          <w:rFonts w:hint="cs"/>
          <w:rtl/>
        </w:rPr>
        <w:lastRenderedPageBreak/>
        <w:t>بالتحيز</w:t>
      </w:r>
      <w:r w:rsidR="008D581A" w:rsidRPr="0052634A">
        <w:rPr>
          <w:rFonts w:hint="cs"/>
          <w:rtl/>
        </w:rPr>
        <w:t xml:space="preserve">، </w:t>
      </w:r>
      <w:r w:rsidRPr="0052634A">
        <w:rPr>
          <w:rFonts w:hint="cs"/>
          <w:rtl/>
        </w:rPr>
        <w:t>لأنه لو كان متحيزا لم يخل إما أن يكون ساكنا في حيزه</w:t>
      </w:r>
      <w:r w:rsidR="008D581A" w:rsidRPr="0052634A">
        <w:rPr>
          <w:rFonts w:hint="cs"/>
          <w:rtl/>
        </w:rPr>
        <w:t xml:space="preserve">، </w:t>
      </w:r>
      <w:r w:rsidRPr="0052634A">
        <w:rPr>
          <w:rFonts w:hint="cs"/>
          <w:rtl/>
        </w:rPr>
        <w:t>أومتحركا عنه</w:t>
      </w:r>
      <w:r w:rsidR="008D581A" w:rsidRPr="0052634A">
        <w:rPr>
          <w:rFonts w:hint="cs"/>
          <w:rtl/>
        </w:rPr>
        <w:t xml:space="preserve">، </w:t>
      </w:r>
      <w:r w:rsidRPr="0052634A">
        <w:rPr>
          <w:rFonts w:hint="cs"/>
          <w:rtl/>
        </w:rPr>
        <w:t>ولا يجوز أن يوصف بحركة أو سكون</w:t>
      </w:r>
      <w:r w:rsidR="008D581A" w:rsidRPr="0052634A">
        <w:rPr>
          <w:rFonts w:hint="cs"/>
          <w:rtl/>
        </w:rPr>
        <w:t xml:space="preserve">، </w:t>
      </w:r>
      <w:r w:rsidRPr="0052634A">
        <w:rPr>
          <w:rFonts w:hint="cs"/>
          <w:rtl/>
        </w:rPr>
        <w:t>ولا اجتماع ولا افتراق</w:t>
      </w:r>
      <w:r w:rsidR="008D581A" w:rsidRPr="0052634A">
        <w:rPr>
          <w:rFonts w:hint="cs"/>
          <w:rtl/>
        </w:rPr>
        <w:t xml:space="preserve">، </w:t>
      </w:r>
      <w:r w:rsidRPr="0052634A">
        <w:rPr>
          <w:rFonts w:hint="cs"/>
          <w:rtl/>
        </w:rPr>
        <w:t>وما جاور أو باين</w:t>
      </w:r>
      <w:r w:rsidR="008D581A" w:rsidRPr="0052634A">
        <w:rPr>
          <w:rFonts w:hint="cs"/>
          <w:rtl/>
        </w:rPr>
        <w:t xml:space="preserve">، </w:t>
      </w:r>
      <w:r w:rsidRPr="0052634A">
        <w:rPr>
          <w:rFonts w:hint="cs"/>
          <w:rtl/>
        </w:rPr>
        <w:t>فقد تناهي ذاتيا</w:t>
      </w:r>
      <w:r w:rsidR="008D581A" w:rsidRPr="0052634A">
        <w:rPr>
          <w:rFonts w:hint="cs"/>
          <w:rtl/>
        </w:rPr>
        <w:t xml:space="preserve">، </w:t>
      </w:r>
      <w:r w:rsidRPr="0052634A">
        <w:rPr>
          <w:rFonts w:hint="cs"/>
          <w:rtl/>
        </w:rPr>
        <w:t>والمتناهي إذا خص بمقدار</w:t>
      </w:r>
      <w:r w:rsidR="008D581A" w:rsidRPr="0052634A">
        <w:rPr>
          <w:rFonts w:hint="cs"/>
          <w:rtl/>
        </w:rPr>
        <w:t xml:space="preserve">، </w:t>
      </w:r>
      <w:r w:rsidRPr="0052634A">
        <w:rPr>
          <w:rFonts w:hint="cs"/>
          <w:rtl/>
        </w:rPr>
        <w:t>استدعي مخصصا</w:t>
      </w:r>
      <w:r w:rsidR="008D581A" w:rsidRPr="0052634A">
        <w:rPr>
          <w:rFonts w:hint="cs"/>
          <w:rtl/>
        </w:rPr>
        <w:t xml:space="preserve">، </w:t>
      </w:r>
      <w:r w:rsidRPr="0052634A">
        <w:rPr>
          <w:rFonts w:hint="cs"/>
          <w:rtl/>
        </w:rPr>
        <w:t>وكذا ينبغي أن لا يقال</w:t>
      </w:r>
      <w:r w:rsidR="008D581A" w:rsidRPr="0052634A">
        <w:rPr>
          <w:rFonts w:hint="cs"/>
          <w:rtl/>
        </w:rPr>
        <w:t xml:space="preserve">، </w:t>
      </w:r>
      <w:r w:rsidRPr="0052634A">
        <w:rPr>
          <w:rFonts w:hint="cs"/>
          <w:rtl/>
        </w:rPr>
        <w:t>ليس بداخل العالم</w:t>
      </w:r>
      <w:r w:rsidR="008D581A" w:rsidRPr="0052634A">
        <w:rPr>
          <w:rFonts w:hint="cs"/>
          <w:rtl/>
        </w:rPr>
        <w:t xml:space="preserve">، </w:t>
      </w:r>
      <w:r w:rsidRPr="0052634A">
        <w:rPr>
          <w:rFonts w:hint="cs"/>
          <w:rtl/>
        </w:rPr>
        <w:t>وليس بخارج منه لأن الدخول والخروج من لوازم المتحيزات وهما كالحركة والسكون كسائر الأعراض التي تختص بالأجرام. وأما قولهم خلق الأماكن لا في ذاته</w:t>
      </w:r>
      <w:r w:rsidR="008D581A" w:rsidRPr="0052634A">
        <w:rPr>
          <w:rFonts w:hint="cs"/>
          <w:rtl/>
        </w:rPr>
        <w:t xml:space="preserve">، </w:t>
      </w:r>
      <w:r w:rsidRPr="0052634A">
        <w:rPr>
          <w:rFonts w:hint="cs"/>
          <w:rtl/>
        </w:rPr>
        <w:t>فثبت انفصاله عنها</w:t>
      </w:r>
      <w:r w:rsidR="008D581A" w:rsidRPr="0052634A">
        <w:rPr>
          <w:rFonts w:hint="cs"/>
          <w:rtl/>
        </w:rPr>
        <w:t xml:space="preserve">، </w:t>
      </w:r>
      <w:r w:rsidRPr="0052634A">
        <w:rPr>
          <w:rFonts w:hint="cs"/>
          <w:rtl/>
        </w:rPr>
        <w:t>(قلنا) : ذاته تعالي لا يقبل أن يخلق منها شيء</w:t>
      </w:r>
      <w:r w:rsidR="008D581A" w:rsidRPr="0052634A">
        <w:rPr>
          <w:rFonts w:hint="cs"/>
          <w:rtl/>
        </w:rPr>
        <w:t xml:space="preserve">، </w:t>
      </w:r>
      <w:r w:rsidRPr="0052634A">
        <w:rPr>
          <w:rFonts w:hint="cs"/>
          <w:rtl/>
        </w:rPr>
        <w:t>ولا أن يحل فيها شيء</w:t>
      </w:r>
      <w:r w:rsidR="008D581A" w:rsidRPr="0052634A">
        <w:rPr>
          <w:rFonts w:hint="cs"/>
          <w:rtl/>
        </w:rPr>
        <w:t xml:space="preserve">، </w:t>
      </w:r>
      <w:r w:rsidRPr="0052634A">
        <w:rPr>
          <w:rFonts w:hint="cs"/>
          <w:rtl/>
        </w:rPr>
        <w:t>(والفصل من حيث الحس يوجب عليه ما يوجب علي الجواهر</w:t>
      </w:r>
      <w:r w:rsidR="008D581A" w:rsidRPr="0052634A">
        <w:rPr>
          <w:rFonts w:hint="cs"/>
          <w:rtl/>
        </w:rPr>
        <w:t xml:space="preserve">، </w:t>
      </w:r>
      <w:r w:rsidRPr="0052634A">
        <w:rPr>
          <w:rFonts w:hint="cs"/>
          <w:rtl/>
        </w:rPr>
        <w:t>ومعني الحيز أن الذي يختص به يمنع مثله أن يوجد</w:t>
      </w:r>
      <w:r w:rsidR="008D581A" w:rsidRPr="0052634A">
        <w:rPr>
          <w:rFonts w:hint="cs"/>
          <w:rtl/>
        </w:rPr>
        <w:t xml:space="preserve">، </w:t>
      </w:r>
      <w:r w:rsidRPr="0052634A">
        <w:rPr>
          <w:rFonts w:hint="cs"/>
          <w:rtl/>
        </w:rPr>
        <w:t>وكلام هؤلاء كله مبني علي الحس</w:t>
      </w:r>
      <w:r w:rsidR="008D581A" w:rsidRPr="0052634A">
        <w:rPr>
          <w:rFonts w:hint="cs"/>
          <w:rtl/>
        </w:rPr>
        <w:t xml:space="preserve">، </w:t>
      </w:r>
      <w:r w:rsidRPr="0052634A">
        <w:rPr>
          <w:rFonts w:hint="cs"/>
          <w:rtl/>
        </w:rPr>
        <w:t>وقد حملهم الحس علي التشبيه والتخليط حتي قال بعضهم: إنما ذكر الاستواء علي العرش لأنه أقرب الموجودات إليه. وهذا جهل أيضا. لأن قرب المساحة لا يتصور إلا في حق الجسم</w:t>
      </w:r>
      <w:r w:rsidR="008D581A" w:rsidRPr="0052634A">
        <w:rPr>
          <w:rFonts w:hint="cs"/>
          <w:rtl/>
        </w:rPr>
        <w:t xml:space="preserve">، </w:t>
      </w:r>
      <w:r w:rsidRPr="0052634A">
        <w:rPr>
          <w:rFonts w:hint="cs"/>
          <w:rtl/>
        </w:rPr>
        <w:t xml:space="preserve">وقال بعضهم: جهة العرش تحازي ما يقابله من الذات ولا تحازي جميع الذات وهذا صريح في التجسيم والتبعيض) </w:t>
      </w:r>
      <w:r w:rsidR="008D581A" w:rsidRPr="0052634A">
        <w:rPr>
          <w:rFonts w:hint="cs"/>
          <w:rtl/>
        </w:rPr>
        <w:t xml:space="preserve">، </w:t>
      </w:r>
      <w:r w:rsidRPr="0052634A">
        <w:rPr>
          <w:rFonts w:hint="cs"/>
          <w:bCs/>
          <w:rtl/>
        </w:rPr>
        <w:t>ويعز علينا كيف هذا القائل ينسب إلي مذهبنا؟</w:t>
      </w:r>
      <w:r w:rsidRPr="0052634A">
        <w:rPr>
          <w:rFonts w:hint="cs"/>
          <w:rtl/>
        </w:rPr>
        <w:t xml:space="preserve"> واحتج بعضهم بأنه علي العرش بقوله تعالي: " إليه يصعد الكلم الطيب والعمل الصالح يرفعه " وبقوله تعالي " وهو القاهر فوق عباده " وجعلوا ذلك فوقيه حسية</w:t>
      </w:r>
      <w:r w:rsidR="008D581A" w:rsidRPr="0052634A">
        <w:rPr>
          <w:rFonts w:hint="cs"/>
          <w:rtl/>
        </w:rPr>
        <w:t xml:space="preserve">، </w:t>
      </w:r>
      <w:r w:rsidRPr="0052634A">
        <w:rPr>
          <w:rFonts w:hint="cs"/>
          <w:rtl/>
        </w:rPr>
        <w:t>ونسوا أن الفوقية الحسية إنما تكون لجسم أو جوهر وأن الفوقية قد تطلق لعلو المرتبة فيقال: فلان فوق فلان</w:t>
      </w:r>
      <w:r w:rsidR="008D581A" w:rsidRPr="0052634A">
        <w:rPr>
          <w:rFonts w:hint="cs"/>
          <w:rtl/>
        </w:rPr>
        <w:t xml:space="preserve">، </w:t>
      </w:r>
      <w:r w:rsidRPr="0052634A">
        <w:rPr>
          <w:rFonts w:hint="cs"/>
          <w:rtl/>
        </w:rPr>
        <w:t>ثم أنه كما قال: {فوق عباده} قال: {وهو معكم}</w:t>
      </w:r>
      <w:r w:rsidR="008D581A" w:rsidRPr="0052634A">
        <w:rPr>
          <w:rFonts w:hint="cs"/>
          <w:rtl/>
        </w:rPr>
        <w:t xml:space="preserve">، </w:t>
      </w:r>
      <w:r w:rsidRPr="0052634A">
        <w:rPr>
          <w:rFonts w:hint="cs"/>
          <w:rtl/>
        </w:rPr>
        <w:t>فمن حملها علي العلم</w:t>
      </w:r>
      <w:r w:rsidR="008D581A" w:rsidRPr="0052634A">
        <w:rPr>
          <w:rFonts w:hint="cs"/>
          <w:rtl/>
        </w:rPr>
        <w:t xml:space="preserve">، </w:t>
      </w:r>
      <w:r w:rsidRPr="0052634A">
        <w:rPr>
          <w:rFonts w:hint="cs"/>
          <w:rtl/>
        </w:rPr>
        <w:t>حمل خصمه الاستواء علي القهر. أخبرنا علي بن محمد بن عمر الدباس</w:t>
      </w:r>
      <w:r w:rsidR="008D581A" w:rsidRPr="0052634A">
        <w:rPr>
          <w:rFonts w:hint="cs"/>
          <w:rtl/>
        </w:rPr>
        <w:t xml:space="preserve">، </w:t>
      </w:r>
      <w:r w:rsidRPr="0052634A">
        <w:rPr>
          <w:rFonts w:hint="cs"/>
          <w:rtl/>
        </w:rPr>
        <w:t>قال أنبأنا رزق الله بن عبد الوهاب التميمي قال: كان أحمد بن حنبل يقول: الاستواء صفة مسلمة وليست بمعني القصد ولا الاستعلاء. قال ابن حامد: الحق يختص بمكان دون مكان ومكانه الذي هو فيه وجود ذاته علي عرشه وقال: وذهبت طائفة أن الاستواء علي عرشه قد ملأ</w:t>
      </w:r>
      <w:r w:rsidR="008D581A" w:rsidRPr="0052634A">
        <w:rPr>
          <w:rFonts w:hint="cs"/>
          <w:rtl/>
        </w:rPr>
        <w:t xml:space="preserve">، </w:t>
      </w:r>
      <w:r w:rsidRPr="0052634A">
        <w:rPr>
          <w:rFonts w:hint="cs"/>
          <w:rtl/>
        </w:rPr>
        <w:t>والأشبه أنه مماس للعرش الكرسي بوضع قدميه. قلت المماسة إنما تقع بين جسمين</w:t>
      </w:r>
      <w:r w:rsidR="008D581A" w:rsidRPr="0052634A">
        <w:rPr>
          <w:rFonts w:hint="cs"/>
          <w:rtl/>
        </w:rPr>
        <w:t xml:space="preserve">، </w:t>
      </w:r>
      <w:r w:rsidRPr="0052634A">
        <w:rPr>
          <w:rFonts w:hint="cs"/>
          <w:rtl/>
        </w:rPr>
        <w:t xml:space="preserve">وما أبقي هذا في التجسيم بقية..؟ </w:t>
      </w:r>
      <w:r w:rsidRPr="0052634A">
        <w:rPr>
          <w:rFonts w:hint="cs"/>
          <w:bCs/>
          <w:rtl/>
        </w:rPr>
        <w:t>فصل</w:t>
      </w:r>
      <w:r w:rsidRPr="0052634A">
        <w:rPr>
          <w:rFonts w:hint="cs"/>
          <w:rtl/>
        </w:rPr>
        <w:t>: 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8D581A" w:rsidRPr="0052634A">
        <w:rPr>
          <w:rFonts w:hint="cs"/>
          <w:rtl/>
        </w:rPr>
        <w:t xml:space="preserve">، </w:t>
      </w:r>
      <w:r w:rsidRPr="0052634A">
        <w:rPr>
          <w:rFonts w:hint="cs"/>
          <w:rtl/>
        </w:rPr>
        <w:t xml:space="preserve">فإن </w:t>
      </w:r>
      <w:r w:rsidRPr="0052634A">
        <w:rPr>
          <w:rFonts w:hint="cs"/>
          <w:rtl/>
        </w:rPr>
        <w:lastRenderedPageBreak/>
        <w:t>قيل: " فقد أخرج في الصحيحين عن شريك عن أبي نمر عن أنس بن مالك</w:t>
      </w:r>
      <w:r w:rsidRPr="0052634A">
        <w:rPr>
          <w:rFonts w:hint="cs"/>
          <w:rtl/>
          <w:lang w:bidi="ar-KW"/>
        </w:rPr>
        <w:t xml:space="preserve"> رضي الله عنه</w:t>
      </w:r>
      <w:r w:rsidRPr="0052634A">
        <w:rPr>
          <w:rFonts w:hint="cs"/>
          <w:rtl/>
        </w:rPr>
        <w:t>: أنه ذكر المعراج فقال فيه: "فعلا به الجبار تعالي " فقال: " وهو في مكانه يا رب خفف عنا "</w:t>
      </w:r>
      <w:r w:rsidR="008D581A" w:rsidRPr="0052634A">
        <w:rPr>
          <w:rFonts w:hint="cs"/>
          <w:rtl/>
        </w:rPr>
        <w:t xml:space="preserve">، </w:t>
      </w:r>
      <w:r w:rsidRPr="0052634A">
        <w:rPr>
          <w:rFonts w:hint="cs"/>
          <w:rtl/>
        </w:rPr>
        <w:t>فالجواب: إن أبا سليمان الخطابي قال: هذه لفظة تفرد بها شريك</w:t>
      </w:r>
      <w:r w:rsidR="008D581A" w:rsidRPr="0052634A">
        <w:rPr>
          <w:rFonts w:hint="cs"/>
          <w:rtl/>
        </w:rPr>
        <w:t xml:space="preserve">، </w:t>
      </w:r>
      <w:r w:rsidRPr="0052634A">
        <w:rPr>
          <w:rFonts w:hint="cs"/>
          <w:rtl/>
        </w:rPr>
        <w:t>ولم يذكرها غيره وهو كثير التفرد بمناكير الألفاظ</w:t>
      </w:r>
      <w:r w:rsidR="008D581A" w:rsidRPr="0052634A">
        <w:rPr>
          <w:rFonts w:hint="cs"/>
          <w:rtl/>
        </w:rPr>
        <w:t xml:space="preserve">، </w:t>
      </w:r>
      <w:r w:rsidRPr="0052634A">
        <w:rPr>
          <w:rFonts w:hint="cs"/>
          <w:rtl/>
        </w:rPr>
        <w:t>والمكان لا يضاف إلي الله عز وجل</w:t>
      </w:r>
      <w:r w:rsidR="008D581A" w:rsidRPr="0052634A">
        <w:rPr>
          <w:rFonts w:hint="cs"/>
          <w:rtl/>
        </w:rPr>
        <w:t xml:space="preserve">، </w:t>
      </w:r>
      <w:r w:rsidRPr="0052634A">
        <w:rPr>
          <w:rFonts w:hint="cs"/>
          <w:rtl/>
        </w:rPr>
        <w:t>إنما هو مكان النبي صلى الله عليه وسلم – ومعناه: مقامه الأول الذي أقيم فيه</w:t>
      </w:r>
      <w:r w:rsidR="008D581A" w:rsidRPr="0052634A">
        <w:rPr>
          <w:rFonts w:hint="cs"/>
          <w:rtl/>
        </w:rPr>
        <w:t xml:space="preserve">، </w:t>
      </w:r>
      <w:r w:rsidRPr="0052634A">
        <w:rPr>
          <w:rFonts w:hint="cs"/>
          <w:rtl/>
        </w:rPr>
        <w:t>قال الخطابي: وفي هذا الحديث " فاستأذنت علي ربي وهو في داره ". توهم مكانا</w:t>
      </w:r>
      <w:r w:rsidR="008D581A" w:rsidRPr="0052634A">
        <w:rPr>
          <w:rFonts w:hint="cs"/>
          <w:rtl/>
        </w:rPr>
        <w:t xml:space="preserve">، </w:t>
      </w:r>
      <w:r w:rsidRPr="0052634A">
        <w:rPr>
          <w:rFonts w:hint="cs"/>
          <w:rtl/>
        </w:rPr>
        <w:t>وإنما المعني</w:t>
      </w:r>
      <w:r w:rsidR="008D581A" w:rsidRPr="0052634A">
        <w:rPr>
          <w:rFonts w:hint="cs"/>
          <w:rtl/>
        </w:rPr>
        <w:t xml:space="preserve">، </w:t>
      </w:r>
      <w:r w:rsidRPr="0052634A">
        <w:rPr>
          <w:rFonts w:hint="cs"/>
          <w:rtl/>
        </w:rPr>
        <w:t>في داره التي دورها لأوليائه</w:t>
      </w:r>
      <w:r w:rsidR="008D581A" w:rsidRPr="0052634A">
        <w:rPr>
          <w:rFonts w:hint="cs"/>
          <w:rtl/>
        </w:rPr>
        <w:t xml:space="preserve">، </w:t>
      </w:r>
      <w:r w:rsidRPr="0052634A">
        <w:rPr>
          <w:rFonts w:hint="cs"/>
          <w:rtl/>
        </w:rPr>
        <w:t>وقد قال القاضي: أبو يعلي في كتابه المعتمد إن الله عز وجل لا يوصف بالمكان. فإن قيل نفي الجهات يحيل وجوده</w:t>
      </w:r>
      <w:r w:rsidR="008D581A" w:rsidRPr="0052634A">
        <w:rPr>
          <w:rFonts w:hint="cs"/>
          <w:rtl/>
        </w:rPr>
        <w:t xml:space="preserve">، </w:t>
      </w:r>
      <w:r w:rsidRPr="0052634A">
        <w:rPr>
          <w:rFonts w:hint="cs"/>
          <w:rtl/>
        </w:rPr>
        <w:t>قلنا إن كان الوجود يقبل الاتصال والانفصال فقد صدقت</w:t>
      </w:r>
      <w:r w:rsidR="008D581A" w:rsidRPr="0052634A">
        <w:rPr>
          <w:rFonts w:hint="cs"/>
          <w:rtl/>
        </w:rPr>
        <w:t xml:space="preserve">، </w:t>
      </w:r>
      <w:r w:rsidRPr="0052634A">
        <w:rPr>
          <w:rFonts w:hint="cs"/>
          <w:rtl/>
        </w:rPr>
        <w:t>فاما إذا لم يقبلها فليس خلوه من طرق النقيض بمحال</w:t>
      </w:r>
      <w:r w:rsidR="008D581A" w:rsidRPr="0052634A">
        <w:rPr>
          <w:rFonts w:hint="cs"/>
          <w:rtl/>
        </w:rPr>
        <w:t xml:space="preserve">، </w:t>
      </w:r>
      <w:r w:rsidRPr="0052634A">
        <w:rPr>
          <w:rFonts w:hint="cs"/>
          <w:bCs/>
          <w:rtl/>
        </w:rPr>
        <w:t>فإن قيل</w:t>
      </w:r>
      <w:r w:rsidRPr="0052634A">
        <w:rPr>
          <w:rFonts w:hint="cs"/>
          <w:rtl/>
        </w:rPr>
        <w:t xml:space="preserve"> أنتم تلزموننا أن نقر بما لا يدخل تحت الفهم</w:t>
      </w:r>
      <w:r w:rsidR="008D581A" w:rsidRPr="0052634A">
        <w:rPr>
          <w:rFonts w:hint="cs"/>
          <w:rtl/>
        </w:rPr>
        <w:t xml:space="preserve">، </w:t>
      </w:r>
      <w:r w:rsidRPr="0052634A">
        <w:rPr>
          <w:rFonts w:hint="cs"/>
          <w:bCs/>
          <w:rtl/>
        </w:rPr>
        <w:t xml:space="preserve">قلنا: </w:t>
      </w:r>
      <w:r w:rsidRPr="0052634A">
        <w:rPr>
          <w:rFonts w:hint="cs"/>
          <w:rtl/>
        </w:rPr>
        <w:t>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8D581A" w:rsidRPr="0052634A">
        <w:rPr>
          <w:rFonts w:hint="cs"/>
          <w:rtl/>
        </w:rPr>
        <w:t xml:space="preserve">، </w:t>
      </w:r>
      <w:r w:rsidRPr="0052634A">
        <w:rPr>
          <w:rFonts w:hint="cs"/>
          <w:rtl/>
        </w:rPr>
        <w:t>وإن أردت أنه لا يعلم بالعقل فقد دللنا أنه ثابت بالعقل لأن العقل مضطر إلي التصديق بموجب الدليل</w:t>
      </w:r>
      <w:r w:rsidR="008D581A" w:rsidRPr="0052634A">
        <w:rPr>
          <w:rFonts w:hint="cs"/>
          <w:rtl/>
        </w:rPr>
        <w:t xml:space="preserve">، </w:t>
      </w:r>
      <w:r w:rsidRPr="0052634A">
        <w:rPr>
          <w:rFonts w:hint="cs"/>
          <w:rtl/>
        </w:rPr>
        <w:t>واعلم أنك لما لم تجد إلا حسا أو عرضا وعلمت تنزيه الخالق عن ذلك بدليل العقل الذي صرفك عن ذلك فينبغي أن يصرفك عن كونه متحيزا أو متحركا أو متنقلا</w:t>
      </w:r>
      <w:r w:rsidR="008D581A" w:rsidRPr="0052634A">
        <w:rPr>
          <w:rFonts w:hint="cs"/>
          <w:rtl/>
        </w:rPr>
        <w:t xml:space="preserve">، </w:t>
      </w:r>
      <w:r w:rsidRPr="0052634A">
        <w:rPr>
          <w:rFonts w:hint="cs"/>
          <w:rtl/>
        </w:rPr>
        <w:t>ولما كان مثل هذا الكلام لا يفهمه العامي قلنا: لا تسمعوه ما لا يفهمه ودعوا اعتقاده لا تحركوه بل يسروه أن لا يساكن الجبال</w:t>
      </w:r>
      <w:r w:rsidR="008D581A" w:rsidRPr="0052634A">
        <w:rPr>
          <w:rFonts w:hint="cs"/>
          <w:rtl/>
        </w:rPr>
        <w:t xml:space="preserve">، </w:t>
      </w:r>
      <w:r w:rsidRPr="0052634A">
        <w:rPr>
          <w:rFonts w:hint="cs"/>
          <w:rtl/>
        </w:rPr>
        <w:t>ويقال إن الله تعالي استوي علي عرشه كما يليق به " أهـ [</w:t>
      </w:r>
      <w:r w:rsidRPr="0052634A">
        <w:rPr>
          <w:rFonts w:hint="cs"/>
          <w:bCs/>
          <w:sz w:val="24"/>
          <w:szCs w:val="24"/>
          <w:rtl/>
        </w:rPr>
        <w:t>الباز الأشهب ص51-59]</w:t>
      </w:r>
      <w:r w:rsidR="008D581A" w:rsidRPr="0052634A">
        <w:rPr>
          <w:rFonts w:hint="cs"/>
          <w:bCs/>
          <w:sz w:val="24"/>
          <w:szCs w:val="24"/>
          <w:rtl/>
        </w:rPr>
        <w:t xml:space="preserve">، </w:t>
      </w:r>
      <w:r w:rsidRPr="0052634A">
        <w:rPr>
          <w:rFonts w:hint="cs"/>
          <w:bCs/>
          <w:rtl/>
        </w:rPr>
        <w:t>وقال رحمه الله</w:t>
      </w:r>
      <w:r w:rsidRPr="0052634A">
        <w:rPr>
          <w:rFonts w:hint="cs"/>
          <w:rtl/>
        </w:rPr>
        <w:t xml:space="preserve"> _ في شرحه لحديث ينزل ربنا كل ليلة إلى السماء الدنيا حتى يبقى ثلث الليل الأخير يقول: من يدعوني فأستجيب له_ " قلت: وقد روى حديث النزول عشرون صحابيا</w:t>
      </w:r>
      <w:r w:rsidR="008D581A" w:rsidRPr="0052634A">
        <w:rPr>
          <w:rFonts w:hint="cs"/>
          <w:rtl/>
        </w:rPr>
        <w:t xml:space="preserve">، </w:t>
      </w:r>
      <w:r w:rsidRPr="0052634A">
        <w:rPr>
          <w:rFonts w:hint="cs"/>
          <w:rtl/>
        </w:rPr>
        <w:t>وقد سبق القول أنه يستحيل على الله عز وجل الحركة والنقلة والتغيير</w:t>
      </w:r>
      <w:r w:rsidR="008D581A" w:rsidRPr="0052634A">
        <w:rPr>
          <w:rFonts w:hint="cs"/>
          <w:rtl/>
        </w:rPr>
        <w:t xml:space="preserve">، </w:t>
      </w:r>
      <w:r w:rsidRPr="0052634A">
        <w:rPr>
          <w:rFonts w:hint="cs"/>
          <w:rtl/>
        </w:rPr>
        <w:t xml:space="preserve">فيبقى الناس رجلين: </w:t>
      </w:r>
      <w:r w:rsidRPr="0052634A">
        <w:rPr>
          <w:rFonts w:hint="cs"/>
          <w:bCs/>
          <w:rtl/>
        </w:rPr>
        <w:t>أحدهما</w:t>
      </w:r>
      <w:r w:rsidRPr="0052634A">
        <w:rPr>
          <w:rFonts w:hint="cs"/>
          <w:rtl/>
        </w:rPr>
        <w:t xml:space="preserve"> المتأول له بمعنى: أنه يقرب رحمته. وقد ذكر أشباء بالنزول فقال تعالى: " وأنزلنا الحديد فيه بأس شديد ". وإن كان معدنه بالأرض وقال " وأنزلنا لكم من الأنعام ثمانية أزواج " ومن لم يعرف كيف نزول الجمل كيف يتكلم في تفصيل هذه الجمل..؟</w:t>
      </w:r>
      <w:r w:rsidR="008D581A" w:rsidRPr="0052634A">
        <w:rPr>
          <w:rFonts w:hint="cs"/>
          <w:rtl/>
        </w:rPr>
        <w:t xml:space="preserve">، </w:t>
      </w:r>
      <w:r w:rsidRPr="0052634A">
        <w:rPr>
          <w:rFonts w:hint="cs"/>
          <w:bCs/>
          <w:rtl/>
        </w:rPr>
        <w:t>والثاني</w:t>
      </w:r>
      <w:r w:rsidRPr="0052634A">
        <w:rPr>
          <w:rFonts w:hint="cs"/>
          <w:rtl/>
        </w:rPr>
        <w:t xml:space="preserve">: الساكت عن الكلام في ذلك. روي أبو عيسي الترمذي عن مالك بن أنس وسفيان بن عيينة وابن المبارك انهم قالوا: </w:t>
      </w:r>
      <w:r w:rsidRPr="0052634A">
        <w:rPr>
          <w:rFonts w:hint="cs"/>
          <w:bCs/>
          <w:u w:val="single"/>
          <w:rtl/>
        </w:rPr>
        <w:t>أمروا هذه الأحاديث بلا كيف</w:t>
      </w:r>
      <w:r w:rsidRPr="0052634A">
        <w:rPr>
          <w:rFonts w:hint="cs"/>
          <w:rtl/>
        </w:rPr>
        <w:t xml:space="preserve"> </w:t>
      </w:r>
      <w:r w:rsidRPr="0052634A">
        <w:rPr>
          <w:rFonts w:hint="cs"/>
          <w:bCs/>
          <w:rtl/>
        </w:rPr>
        <w:t>قلت: وواجب علي الخلق اعتقاد التنزيه وامتناع تجويز النقلة</w:t>
      </w:r>
      <w:r w:rsidR="008D581A" w:rsidRPr="0052634A">
        <w:rPr>
          <w:rFonts w:hint="cs"/>
          <w:rtl/>
        </w:rPr>
        <w:t xml:space="preserve">، </w:t>
      </w:r>
      <w:r w:rsidRPr="0052634A">
        <w:rPr>
          <w:rFonts w:hint="cs"/>
          <w:rtl/>
        </w:rPr>
        <w:t>وأن النزول الذي هو انتقال من مكان إلي مكان يقتقر إلي ثلاثة أجسام: جسم عالي</w:t>
      </w:r>
      <w:r w:rsidR="008D581A" w:rsidRPr="0052634A">
        <w:rPr>
          <w:rFonts w:hint="cs"/>
          <w:rtl/>
        </w:rPr>
        <w:t xml:space="preserve">، </w:t>
      </w:r>
      <w:r w:rsidRPr="0052634A">
        <w:rPr>
          <w:rFonts w:hint="cs"/>
          <w:rtl/>
        </w:rPr>
        <w:t>وهو مكان الساكن</w:t>
      </w:r>
      <w:r w:rsidR="008D581A" w:rsidRPr="0052634A">
        <w:rPr>
          <w:rFonts w:hint="cs"/>
          <w:rtl/>
        </w:rPr>
        <w:t xml:space="preserve">، </w:t>
      </w:r>
      <w:r w:rsidRPr="0052634A">
        <w:rPr>
          <w:rFonts w:hint="cs"/>
          <w:rtl/>
        </w:rPr>
        <w:t>وجسم سافل</w:t>
      </w:r>
      <w:r w:rsidR="008D581A" w:rsidRPr="0052634A">
        <w:rPr>
          <w:rFonts w:hint="cs"/>
          <w:rtl/>
        </w:rPr>
        <w:t xml:space="preserve">، </w:t>
      </w:r>
      <w:r w:rsidRPr="0052634A">
        <w:rPr>
          <w:rFonts w:hint="cs"/>
          <w:rtl/>
        </w:rPr>
        <w:t>وجسم ينتقل من علو إلي أسفل</w:t>
      </w:r>
      <w:r w:rsidR="008D581A" w:rsidRPr="0052634A">
        <w:rPr>
          <w:rFonts w:hint="cs"/>
          <w:rtl/>
        </w:rPr>
        <w:t xml:space="preserve">، </w:t>
      </w:r>
      <w:r w:rsidRPr="0052634A">
        <w:rPr>
          <w:rFonts w:hint="cs"/>
          <w:rtl/>
        </w:rPr>
        <w:t>وهذا لا يجوز علي الله تعالي قطعا. فإن قال العامي: فما الذي أراد بالنزول؟ قيل: أراد به معني يليق بجلاله لا يلزمك التفتيش عنه</w:t>
      </w:r>
      <w:r w:rsidR="008D581A" w:rsidRPr="0052634A">
        <w:rPr>
          <w:rFonts w:hint="cs"/>
          <w:rtl/>
        </w:rPr>
        <w:t xml:space="preserve">، </w:t>
      </w:r>
      <w:r w:rsidRPr="0052634A">
        <w:rPr>
          <w:rFonts w:hint="cs"/>
          <w:rtl/>
        </w:rPr>
        <w:t xml:space="preserve">فإن قال: كيف حدث بما لا أفهمه؟ قلنا: قد علمت أن النازل إليك </w:t>
      </w:r>
      <w:r w:rsidRPr="0052634A">
        <w:rPr>
          <w:rFonts w:hint="cs"/>
          <w:rtl/>
        </w:rPr>
        <w:lastRenderedPageBreak/>
        <w:t>قريب منك</w:t>
      </w:r>
      <w:r w:rsidR="008D581A" w:rsidRPr="0052634A">
        <w:rPr>
          <w:rFonts w:hint="cs"/>
          <w:rtl/>
        </w:rPr>
        <w:t xml:space="preserve">، </w:t>
      </w:r>
      <w:r w:rsidRPr="0052634A">
        <w:rPr>
          <w:rFonts w:hint="cs"/>
          <w:rtl/>
        </w:rPr>
        <w:t>فاقنع بالقرب ولا تظنه كقرب الأجسام</w:t>
      </w:r>
      <w:r w:rsidR="008D581A" w:rsidRPr="0052634A">
        <w:rPr>
          <w:rFonts w:hint="cs"/>
          <w:rtl/>
        </w:rPr>
        <w:t xml:space="preserve">، </w:t>
      </w:r>
      <w:r w:rsidRPr="0052634A">
        <w:rPr>
          <w:rFonts w:hint="cs"/>
          <w:u w:val="single"/>
          <w:rtl/>
        </w:rPr>
        <w:t>قال ابن حامد: هوعلي العرش بذاته</w:t>
      </w:r>
      <w:r w:rsidR="008D581A" w:rsidRPr="0052634A">
        <w:rPr>
          <w:rFonts w:hint="cs"/>
          <w:u w:val="single"/>
          <w:rtl/>
        </w:rPr>
        <w:t xml:space="preserve">، </w:t>
      </w:r>
      <w:r w:rsidRPr="0052634A">
        <w:rPr>
          <w:rFonts w:hint="cs"/>
          <w:u w:val="single"/>
          <w:rtl/>
        </w:rPr>
        <w:t>مماس له</w:t>
      </w:r>
      <w:r w:rsidR="008D581A" w:rsidRPr="0052634A">
        <w:rPr>
          <w:rFonts w:hint="cs"/>
          <w:u w:val="single"/>
          <w:rtl/>
        </w:rPr>
        <w:t xml:space="preserve">، </w:t>
      </w:r>
      <w:r w:rsidRPr="0052634A">
        <w:rPr>
          <w:rFonts w:hint="cs"/>
          <w:u w:val="single"/>
          <w:rtl/>
        </w:rPr>
        <w:t>وينزل من مكانه الذي هو فيه فيزول وينتقل.</w:t>
      </w:r>
      <w:r w:rsidRPr="0052634A">
        <w:rPr>
          <w:rFonts w:hint="cs"/>
          <w:bCs/>
          <w:u w:val="single"/>
          <w:rtl/>
        </w:rPr>
        <w:t xml:space="preserve"> قلت: وهذا رجل لا يعرف ما يجوز علي الله تعالي</w:t>
      </w:r>
      <w:r w:rsidR="008D581A" w:rsidRPr="0052634A">
        <w:rPr>
          <w:rFonts w:hint="cs"/>
          <w:rtl/>
        </w:rPr>
        <w:t xml:space="preserve">، </w:t>
      </w:r>
      <w:r w:rsidRPr="0052634A">
        <w:rPr>
          <w:rFonts w:hint="cs"/>
          <w:u w:val="single"/>
          <w:rtl/>
        </w:rPr>
        <w:t>وقال القاضي: النزول صفة ذاتية</w:t>
      </w:r>
      <w:r w:rsidR="008D581A" w:rsidRPr="0052634A">
        <w:rPr>
          <w:rFonts w:hint="cs"/>
          <w:u w:val="single"/>
          <w:rtl/>
        </w:rPr>
        <w:t xml:space="preserve">، </w:t>
      </w:r>
      <w:r w:rsidRPr="0052634A">
        <w:rPr>
          <w:rFonts w:hint="cs"/>
          <w:u w:val="single"/>
          <w:rtl/>
        </w:rPr>
        <w:t xml:space="preserve">ولا نقول نزوله انتقال. </w:t>
      </w:r>
      <w:r w:rsidRPr="0052634A">
        <w:rPr>
          <w:rFonts w:hint="cs"/>
          <w:bCs/>
          <w:u w:val="single"/>
          <w:rtl/>
        </w:rPr>
        <w:t>قلت وهذا مغالطة</w:t>
      </w:r>
      <w:r w:rsidR="008D581A" w:rsidRPr="0052634A">
        <w:rPr>
          <w:rFonts w:hint="cs"/>
          <w:u w:val="single"/>
          <w:rtl/>
        </w:rPr>
        <w:t xml:space="preserve">، </w:t>
      </w:r>
      <w:r w:rsidRPr="0052634A">
        <w:rPr>
          <w:rFonts w:hint="cs"/>
          <w:rtl/>
        </w:rPr>
        <w:t>ومنهم من قال: يتحرك إذا نزل</w:t>
      </w:r>
      <w:r w:rsidR="008D581A" w:rsidRPr="0052634A">
        <w:rPr>
          <w:rFonts w:hint="cs"/>
          <w:rtl/>
        </w:rPr>
        <w:t xml:space="preserve">، </w:t>
      </w:r>
      <w:r w:rsidRPr="0052634A">
        <w:rPr>
          <w:rFonts w:hint="cs"/>
          <w:rtl/>
        </w:rPr>
        <w:t>ولا يدري أن الحركة لا تجوز علي الخالق. وقد حكوا عن أحمد ذلك وهو كذب عليه. ولو كان النزول صفة لذاته</w:t>
      </w:r>
      <w:r w:rsidR="008D581A" w:rsidRPr="0052634A">
        <w:rPr>
          <w:rFonts w:hint="cs"/>
          <w:rtl/>
        </w:rPr>
        <w:t xml:space="preserve">، </w:t>
      </w:r>
      <w:r w:rsidRPr="0052634A">
        <w:rPr>
          <w:rFonts w:hint="cs"/>
          <w:rtl/>
        </w:rPr>
        <w:t>لكانت صفاته كل ليلة تتجدد وصفاته قديمة. " أ ه</w:t>
      </w:r>
      <w:r w:rsidRPr="0052634A">
        <w:rPr>
          <w:rFonts w:ascii="Times New Roman" w:hAnsi="Times New Roman" w:cs="Times New Roman"/>
          <w:sz w:val="24"/>
          <w:szCs w:val="24"/>
          <w:rtl/>
        </w:rPr>
        <w:t xml:space="preserve"> [</w:t>
      </w:r>
      <w:r w:rsidRPr="0052634A">
        <w:rPr>
          <w:rFonts w:hint="cs"/>
          <w:bCs/>
          <w:sz w:val="24"/>
          <w:szCs w:val="24"/>
          <w:rtl/>
        </w:rPr>
        <w:t>الباز الأشهب ص95-96]</w:t>
      </w:r>
      <w:r w:rsidR="008D581A" w:rsidRPr="0052634A">
        <w:rPr>
          <w:rFonts w:hint="cs"/>
          <w:bCs/>
          <w:sz w:val="24"/>
          <w:szCs w:val="24"/>
          <w:rtl/>
        </w:rPr>
        <w:t xml:space="preserve">، </w:t>
      </w:r>
      <w:r w:rsidRPr="0052634A">
        <w:rPr>
          <w:rFonts w:hint="cs"/>
          <w:bCs/>
          <w:rtl/>
        </w:rPr>
        <w:t>وقال الرازي في تفسيره للآية</w:t>
      </w:r>
      <w:r w:rsidRPr="0052634A">
        <w:rPr>
          <w:rFonts w:hint="cs"/>
          <w:rtl/>
        </w:rPr>
        <w:t>: ({يَوْمَ يُكْشَفُ عَن سَاقٍ وَيُدْعَوْنَ إِلَى السُّجُودِ فَلاَ يَسْتَطِيعُونَ}</w:t>
      </w:r>
      <w:r w:rsidR="008D581A" w:rsidRPr="0052634A">
        <w:rPr>
          <w:rFonts w:hint="cs"/>
          <w:rtl/>
        </w:rPr>
        <w:t xml:space="preserve">، </w:t>
      </w:r>
      <w:r w:rsidRPr="0052634A">
        <w:rPr>
          <w:rFonts w:hint="cs"/>
          <w:rtl/>
        </w:rPr>
        <w:t>في تفسير الساق وجوه: الأول: أنه الشدة</w:t>
      </w:r>
      <w:r w:rsidR="008D581A" w:rsidRPr="0052634A">
        <w:rPr>
          <w:rFonts w:hint="cs"/>
          <w:rtl/>
        </w:rPr>
        <w:t xml:space="preserve">، </w:t>
      </w:r>
      <w:r w:rsidRPr="0052634A">
        <w:rPr>
          <w:rFonts w:hint="cs"/>
          <w:rtl/>
        </w:rPr>
        <w:t>وروي أنه سئل ابن عباس عن هذه الآية</w:t>
      </w:r>
      <w:r w:rsidR="008D581A" w:rsidRPr="0052634A">
        <w:rPr>
          <w:rFonts w:hint="cs"/>
          <w:rtl/>
        </w:rPr>
        <w:t xml:space="preserve">، </w:t>
      </w:r>
      <w:r w:rsidRPr="0052634A">
        <w:rPr>
          <w:rFonts w:hint="cs"/>
          <w:rtl/>
        </w:rPr>
        <w:t>فقال: إذا خفي عليكم شيء من القرآن فابتغوه في الشعر</w:t>
      </w:r>
      <w:r w:rsidR="008D581A" w:rsidRPr="0052634A">
        <w:rPr>
          <w:rFonts w:hint="cs"/>
          <w:rtl/>
        </w:rPr>
        <w:t xml:space="preserve">، </w:t>
      </w:r>
      <w:r w:rsidRPr="0052634A">
        <w:rPr>
          <w:rFonts w:hint="cs"/>
          <w:rtl/>
        </w:rPr>
        <w:t>فإنه ديوان العرب</w:t>
      </w:r>
      <w:r w:rsidR="008D581A" w:rsidRPr="0052634A">
        <w:rPr>
          <w:rFonts w:hint="cs"/>
          <w:rtl/>
        </w:rPr>
        <w:t xml:space="preserve">، </w:t>
      </w:r>
      <w:r w:rsidRPr="0052634A">
        <w:rPr>
          <w:rFonts w:hint="cs"/>
          <w:rtl/>
        </w:rPr>
        <w:t>أما سمعتم قول الشاعر: (سن لنا قومك ضرب الأعناق * وقامت الحرب بنا على ساق) ثم قال: وهو كرب وشدة</w:t>
      </w:r>
      <w:r w:rsidR="008D581A" w:rsidRPr="0052634A">
        <w:rPr>
          <w:rFonts w:hint="cs"/>
          <w:rtl/>
        </w:rPr>
        <w:t xml:space="preserve">، </w:t>
      </w:r>
      <w:r w:rsidRPr="0052634A">
        <w:rPr>
          <w:rFonts w:hint="cs"/>
          <w:rtl/>
        </w:rPr>
        <w:t>وروى مجاهد عنه قال: هو أشد ساعة في القيامة</w:t>
      </w:r>
      <w:r w:rsidR="008D581A" w:rsidRPr="0052634A">
        <w:rPr>
          <w:rFonts w:hint="cs"/>
          <w:rtl/>
        </w:rPr>
        <w:t xml:space="preserve">، </w:t>
      </w:r>
      <w:r w:rsidRPr="0052634A">
        <w:rPr>
          <w:rFonts w:hint="cs"/>
          <w:rtl/>
        </w:rPr>
        <w:t>وأنشد أهل اللغة أبياتاً كثيرة منها: (فإن شمرت لك عن ساقها</w:t>
      </w:r>
      <w:r w:rsidRPr="0052634A">
        <w:rPr>
          <w:rFonts w:hint="cs"/>
          <w:rtl/>
        </w:rPr>
        <w:tab/>
        <w:t xml:space="preserve">* فدنها ربيع ولا تسأم) </w:t>
      </w:r>
      <w:r w:rsidR="008D581A" w:rsidRPr="0052634A">
        <w:rPr>
          <w:rFonts w:hint="cs"/>
          <w:rtl/>
        </w:rPr>
        <w:t xml:space="preserve">، </w:t>
      </w:r>
      <w:r w:rsidRPr="0052634A">
        <w:rPr>
          <w:rFonts w:hint="cs"/>
          <w:rtl/>
        </w:rPr>
        <w:t xml:space="preserve">ومنها: (كشفت لكم عن ساقها وبدا من الشر الصراح) </w:t>
      </w:r>
      <w:r w:rsidR="008D581A" w:rsidRPr="0052634A">
        <w:rPr>
          <w:rFonts w:hint="cs"/>
          <w:rtl/>
        </w:rPr>
        <w:t xml:space="preserve">، </w:t>
      </w:r>
      <w:r w:rsidRPr="0052634A">
        <w:rPr>
          <w:rFonts w:hint="cs"/>
          <w:rtl/>
        </w:rPr>
        <w:t xml:space="preserve">وقال جرير: (ألا رب سام الطرف من آل مازن * إذا شمرت عن ساقها الحرب شمرا) </w:t>
      </w:r>
      <w:r w:rsidR="008D581A" w:rsidRPr="0052634A">
        <w:rPr>
          <w:rFonts w:hint="cs"/>
          <w:rtl/>
        </w:rPr>
        <w:t xml:space="preserve">، </w:t>
      </w:r>
      <w:r w:rsidRPr="0052634A">
        <w:rPr>
          <w:rFonts w:hint="cs"/>
          <w:rtl/>
        </w:rPr>
        <w:t xml:space="preserve">وقال آخر: (في سنة قد شمرت عن ساقها حمراء تبرى اللحم عن عراقها) </w:t>
      </w:r>
      <w:r w:rsidR="008D581A" w:rsidRPr="0052634A">
        <w:rPr>
          <w:rFonts w:hint="cs"/>
          <w:rtl/>
        </w:rPr>
        <w:t xml:space="preserve">، </w:t>
      </w:r>
      <w:r w:rsidRPr="0052634A">
        <w:rPr>
          <w:rFonts w:hint="cs"/>
          <w:rtl/>
        </w:rPr>
        <w:t xml:space="preserve">وقال آخر: (قد شمرت عن ساقها فشدوا * وجدت الحرب بكم فجدوا) </w:t>
      </w:r>
      <w:r w:rsidR="008D581A" w:rsidRPr="0052634A">
        <w:rPr>
          <w:rFonts w:hint="cs"/>
          <w:rtl/>
        </w:rPr>
        <w:t xml:space="preserve">، </w:t>
      </w:r>
      <w:r w:rsidRPr="0052634A">
        <w:rPr>
          <w:rFonts w:hint="cs"/>
          <w:rtl/>
        </w:rPr>
        <w:t>ثم قال ابن قتيبة أصل هذا أن الرجل إذا وقع في أمر عظيم يحتاج إلى الجد فيه</w:t>
      </w:r>
      <w:r w:rsidR="008D581A" w:rsidRPr="0052634A">
        <w:rPr>
          <w:rFonts w:hint="cs"/>
          <w:rtl/>
        </w:rPr>
        <w:t xml:space="preserve">، </w:t>
      </w:r>
      <w:r w:rsidRPr="0052634A">
        <w:rPr>
          <w:rFonts w:hint="cs"/>
          <w:rtl/>
        </w:rPr>
        <w:t>يشمر عن ساقه</w:t>
      </w:r>
      <w:r w:rsidR="008D581A" w:rsidRPr="0052634A">
        <w:rPr>
          <w:rFonts w:hint="cs"/>
          <w:rtl/>
        </w:rPr>
        <w:t xml:space="preserve">، </w:t>
      </w:r>
      <w:r w:rsidRPr="0052634A">
        <w:rPr>
          <w:rFonts w:hint="cs"/>
          <w:rtl/>
        </w:rPr>
        <w:t>فلا جرم يقال في موضع الشدة: كشف عن ساقه</w:t>
      </w:r>
      <w:r w:rsidR="008D581A" w:rsidRPr="0052634A">
        <w:rPr>
          <w:rFonts w:hint="cs"/>
          <w:rtl/>
        </w:rPr>
        <w:t xml:space="preserve">، </w:t>
      </w:r>
      <w:r w:rsidRPr="0052634A">
        <w:rPr>
          <w:rFonts w:hint="cs"/>
          <w:rtl/>
        </w:rPr>
        <w:t>واعلم أن هذا اعتراف من أهل اللغة بأن استعمال الساق في الشدة مجاز</w:t>
      </w:r>
      <w:r w:rsidR="008D581A" w:rsidRPr="0052634A">
        <w:rPr>
          <w:rFonts w:hint="cs"/>
          <w:rtl/>
        </w:rPr>
        <w:t xml:space="preserve">، </w:t>
      </w:r>
      <w:r w:rsidRPr="0052634A">
        <w:rPr>
          <w:rFonts w:hint="cs"/>
          <w:rtl/>
        </w:rPr>
        <w:t>وأجمع العلماء على أنه لا يجوز صرف الكلام إلى المجاز إلا بعد تعذر حمله على الحقيقة</w:t>
      </w:r>
      <w:r w:rsidR="008D581A" w:rsidRPr="0052634A">
        <w:rPr>
          <w:rFonts w:hint="cs"/>
          <w:rtl/>
        </w:rPr>
        <w:t xml:space="preserve">، </w:t>
      </w:r>
      <w:r w:rsidRPr="0052634A">
        <w:rPr>
          <w:rFonts w:hint="cs"/>
          <w:rtl/>
        </w:rPr>
        <w:t>فإذا أقمنا الدلائل القاطعة على أنه تعالى</w:t>
      </w:r>
      <w:r w:rsidR="008D581A" w:rsidRPr="0052634A">
        <w:rPr>
          <w:rFonts w:hint="cs"/>
          <w:rtl/>
        </w:rPr>
        <w:t xml:space="preserve">، </w:t>
      </w:r>
      <w:r w:rsidRPr="0052634A">
        <w:rPr>
          <w:rFonts w:hint="cs"/>
          <w:rtl/>
        </w:rPr>
        <w:t>يستحيل أن يكون جسماً</w:t>
      </w:r>
      <w:r w:rsidR="008D581A" w:rsidRPr="0052634A">
        <w:rPr>
          <w:rFonts w:hint="cs"/>
          <w:rtl/>
        </w:rPr>
        <w:t xml:space="preserve">، </w:t>
      </w:r>
      <w:r w:rsidRPr="0052634A">
        <w:rPr>
          <w:rFonts w:hint="cs"/>
          <w:rtl/>
        </w:rPr>
        <w:t>فحينئذ يجب صرف اللفظ إلى المجاز</w:t>
      </w:r>
      <w:r w:rsidR="008D581A" w:rsidRPr="0052634A">
        <w:rPr>
          <w:rFonts w:hint="cs"/>
          <w:rtl/>
        </w:rPr>
        <w:t xml:space="preserve">، </w:t>
      </w:r>
      <w:r w:rsidRPr="0052634A">
        <w:rPr>
          <w:rFonts w:hint="cs"/>
          <w:rtl/>
        </w:rPr>
        <w:t>.. القول الثاني: وهو قول أبي سعيد الضرير: {يوم يكشف عن ساق}</w:t>
      </w:r>
      <w:r w:rsidR="008D581A" w:rsidRPr="0052634A">
        <w:rPr>
          <w:rFonts w:hint="cs"/>
          <w:rtl/>
        </w:rPr>
        <w:t xml:space="preserve">، </w:t>
      </w:r>
      <w:r w:rsidRPr="0052634A">
        <w:rPr>
          <w:rFonts w:hint="cs"/>
          <w:rtl/>
        </w:rPr>
        <w:t>أي عن أصل الأمر</w:t>
      </w:r>
      <w:r w:rsidR="008D581A" w:rsidRPr="0052634A">
        <w:rPr>
          <w:rFonts w:hint="cs"/>
          <w:rtl/>
        </w:rPr>
        <w:t xml:space="preserve">، </w:t>
      </w:r>
      <w:r w:rsidRPr="0052634A">
        <w:rPr>
          <w:rFonts w:hint="cs"/>
          <w:rtl/>
        </w:rPr>
        <w:t>وساق الشيء أصله الذي به قوامه كساق الشجر</w:t>
      </w:r>
      <w:r w:rsidR="008D581A" w:rsidRPr="0052634A">
        <w:rPr>
          <w:rFonts w:hint="cs"/>
          <w:rtl/>
        </w:rPr>
        <w:t xml:space="preserve">، </w:t>
      </w:r>
      <w:r w:rsidRPr="0052634A">
        <w:rPr>
          <w:rFonts w:hint="cs"/>
          <w:rtl/>
        </w:rPr>
        <w:t>وساق الإنسان</w:t>
      </w:r>
      <w:r w:rsidR="008D581A" w:rsidRPr="0052634A">
        <w:rPr>
          <w:rFonts w:hint="cs"/>
          <w:rtl/>
        </w:rPr>
        <w:t xml:space="preserve">، </w:t>
      </w:r>
      <w:r w:rsidRPr="0052634A">
        <w:rPr>
          <w:rFonts w:hint="cs"/>
          <w:rtl/>
        </w:rPr>
        <w:t>أي يظهر يوم القيامة حقائق الأشياء وأصولها</w:t>
      </w:r>
      <w:r w:rsidR="008D581A" w:rsidRPr="0052634A">
        <w:rPr>
          <w:rFonts w:hint="cs"/>
          <w:rtl/>
        </w:rPr>
        <w:t xml:space="preserve">، </w:t>
      </w:r>
      <w:r w:rsidRPr="0052634A">
        <w:rPr>
          <w:rFonts w:hint="cs"/>
          <w:rtl/>
        </w:rPr>
        <w:t>القول الثالث: يوم يكشف عن ساق جهنم</w:t>
      </w:r>
      <w:r w:rsidR="008D581A" w:rsidRPr="0052634A">
        <w:rPr>
          <w:rFonts w:hint="cs"/>
          <w:rtl/>
        </w:rPr>
        <w:t xml:space="preserve">، </w:t>
      </w:r>
      <w:r w:rsidRPr="0052634A">
        <w:rPr>
          <w:rFonts w:hint="cs"/>
          <w:rtl/>
        </w:rPr>
        <w:t>أو عن ساق العرش</w:t>
      </w:r>
      <w:r w:rsidR="008D581A" w:rsidRPr="0052634A">
        <w:rPr>
          <w:rFonts w:hint="cs"/>
          <w:rtl/>
        </w:rPr>
        <w:t xml:space="preserve">، </w:t>
      </w:r>
      <w:r w:rsidRPr="0052634A">
        <w:rPr>
          <w:rFonts w:hint="cs"/>
          <w:rtl/>
        </w:rPr>
        <w:t>أو عن ساق ملك مهيب عظيم</w:t>
      </w:r>
      <w:r w:rsidR="008D581A" w:rsidRPr="0052634A">
        <w:rPr>
          <w:rFonts w:hint="cs"/>
          <w:rtl/>
        </w:rPr>
        <w:t xml:space="preserve">، </w:t>
      </w:r>
      <w:r w:rsidRPr="0052634A">
        <w:rPr>
          <w:rFonts w:hint="cs"/>
          <w:rtl/>
        </w:rPr>
        <w:t>واللفظ لا يدل إلا على ساق</w:t>
      </w:r>
      <w:r w:rsidR="008D581A" w:rsidRPr="0052634A">
        <w:rPr>
          <w:rFonts w:hint="cs"/>
          <w:rtl/>
        </w:rPr>
        <w:t xml:space="preserve">، </w:t>
      </w:r>
      <w:r w:rsidRPr="0052634A">
        <w:rPr>
          <w:rFonts w:hint="cs"/>
          <w:rtl/>
        </w:rPr>
        <w:t>فأما أن ذلك الساق ساق أي شيء هو فليس في اللفظ ما يدل عليه</w:t>
      </w:r>
      <w:r w:rsidR="008D581A" w:rsidRPr="0052634A">
        <w:rPr>
          <w:rFonts w:hint="cs"/>
          <w:rtl/>
        </w:rPr>
        <w:t xml:space="preserve">، </w:t>
      </w:r>
      <w:r w:rsidRPr="0052634A">
        <w:rPr>
          <w:rFonts w:hint="cs"/>
          <w:rtl/>
        </w:rPr>
        <w:t>والقول الرابع: وهو اختيار المشبهة</w:t>
      </w:r>
      <w:r w:rsidR="008D581A" w:rsidRPr="0052634A">
        <w:rPr>
          <w:rFonts w:hint="cs"/>
          <w:rtl/>
        </w:rPr>
        <w:t xml:space="preserve">، </w:t>
      </w:r>
      <w:r w:rsidRPr="0052634A">
        <w:rPr>
          <w:rFonts w:hint="cs"/>
          <w:rtl/>
        </w:rPr>
        <w:t>أنه ساق الله</w:t>
      </w:r>
      <w:r w:rsidR="008D581A" w:rsidRPr="0052634A">
        <w:rPr>
          <w:rFonts w:hint="cs"/>
          <w:rtl/>
        </w:rPr>
        <w:t xml:space="preserve">، </w:t>
      </w:r>
      <w:r w:rsidRPr="0052634A">
        <w:rPr>
          <w:rFonts w:hint="cs"/>
          <w:rtl/>
        </w:rPr>
        <w:t>تعالى الله عنه روى عن ابن مسعود عنه عليه الصلاة والسلام: «أنه تعالى يتمثل للخلق يوم القيامة حين يمر المسلمون</w:t>
      </w:r>
      <w:r w:rsidR="008D581A" w:rsidRPr="0052634A">
        <w:rPr>
          <w:rFonts w:hint="cs"/>
          <w:rtl/>
        </w:rPr>
        <w:t xml:space="preserve">، </w:t>
      </w:r>
      <w:r w:rsidRPr="0052634A">
        <w:rPr>
          <w:rFonts w:hint="cs"/>
          <w:rtl/>
        </w:rPr>
        <w:t>فيقول: من تعبدون؟ فيقولون: نعبد الله فيشهدهم مرتين أو ثلاثاً ثم يقول: هل تعرفون ربكم</w:t>
      </w:r>
      <w:r w:rsidR="008D581A" w:rsidRPr="0052634A">
        <w:rPr>
          <w:rFonts w:hint="cs"/>
          <w:rtl/>
        </w:rPr>
        <w:t xml:space="preserve">، </w:t>
      </w:r>
      <w:r w:rsidRPr="0052634A">
        <w:rPr>
          <w:rFonts w:hint="cs"/>
          <w:rtl/>
        </w:rPr>
        <w:t>فيقولون: سبحانه إذا عرفنا نفسه عرفناه</w:t>
      </w:r>
      <w:r w:rsidR="008D581A" w:rsidRPr="0052634A">
        <w:rPr>
          <w:rFonts w:hint="cs"/>
          <w:rtl/>
        </w:rPr>
        <w:t xml:space="preserve">، </w:t>
      </w:r>
      <w:r w:rsidRPr="0052634A">
        <w:rPr>
          <w:rFonts w:hint="cs"/>
          <w:rtl/>
        </w:rPr>
        <w:t>فعند ذلك يكشف عن ساق</w:t>
      </w:r>
      <w:r w:rsidR="008D581A" w:rsidRPr="0052634A">
        <w:rPr>
          <w:rFonts w:hint="cs"/>
          <w:rtl/>
        </w:rPr>
        <w:t xml:space="preserve">، </w:t>
      </w:r>
      <w:r w:rsidRPr="0052634A">
        <w:rPr>
          <w:rFonts w:hint="cs"/>
          <w:rtl/>
        </w:rPr>
        <w:t>فلا يبقى مؤمن إلا خر ساجداً</w:t>
      </w:r>
      <w:r w:rsidR="008D581A" w:rsidRPr="0052634A">
        <w:rPr>
          <w:rFonts w:hint="cs"/>
          <w:rtl/>
        </w:rPr>
        <w:t xml:space="preserve">، </w:t>
      </w:r>
      <w:r w:rsidRPr="0052634A">
        <w:rPr>
          <w:rFonts w:hint="cs"/>
          <w:rtl/>
        </w:rPr>
        <w:t xml:space="preserve">ويبقى المنافقون ظهورهم كالطبق الواحد كأنما فيها السفافيد) ) </w:t>
      </w:r>
      <w:r w:rsidR="008D581A" w:rsidRPr="0052634A">
        <w:rPr>
          <w:rFonts w:hint="cs"/>
          <w:rtl/>
        </w:rPr>
        <w:t xml:space="preserve">، </w:t>
      </w:r>
      <w:r w:rsidRPr="0052634A">
        <w:rPr>
          <w:rFonts w:hint="cs"/>
          <w:rtl/>
        </w:rPr>
        <w:t xml:space="preserve">واعلم أن هذا القول باطل لوجوه أحدها: أن الدلائل دلت على أن كل </w:t>
      </w:r>
      <w:r w:rsidRPr="0052634A">
        <w:rPr>
          <w:rFonts w:hint="cs"/>
          <w:rtl/>
        </w:rPr>
        <w:lastRenderedPageBreak/>
        <w:t>جسم محدث</w:t>
      </w:r>
      <w:r w:rsidR="008D581A" w:rsidRPr="0052634A">
        <w:rPr>
          <w:rFonts w:hint="cs"/>
          <w:rtl/>
        </w:rPr>
        <w:t xml:space="preserve">، </w:t>
      </w:r>
      <w:r w:rsidRPr="0052634A">
        <w:rPr>
          <w:rFonts w:hint="cs"/>
          <w:rtl/>
        </w:rPr>
        <w:t>لأن كل جسم متناه</w:t>
      </w:r>
      <w:r w:rsidR="008D581A" w:rsidRPr="0052634A">
        <w:rPr>
          <w:rFonts w:hint="cs"/>
          <w:rtl/>
        </w:rPr>
        <w:t xml:space="preserve">، </w:t>
      </w:r>
      <w:r w:rsidRPr="0052634A">
        <w:rPr>
          <w:rFonts w:hint="cs"/>
          <w:rtl/>
        </w:rPr>
        <w:t>وكل متناه محدث ولأن كل جسم فإنه لا ينفك عن الحركة والسكون</w:t>
      </w:r>
      <w:r w:rsidR="008D581A" w:rsidRPr="0052634A">
        <w:rPr>
          <w:rFonts w:hint="cs"/>
          <w:rtl/>
        </w:rPr>
        <w:t xml:space="preserve">، </w:t>
      </w:r>
      <w:r w:rsidRPr="0052634A">
        <w:rPr>
          <w:rFonts w:hint="cs"/>
          <w:rtl/>
        </w:rPr>
        <w:t>وكل ما كان كذلك فهو محدث</w:t>
      </w:r>
      <w:r w:rsidR="008D581A" w:rsidRPr="0052634A">
        <w:rPr>
          <w:rFonts w:hint="cs"/>
          <w:rtl/>
        </w:rPr>
        <w:t xml:space="preserve">، </w:t>
      </w:r>
      <w:r w:rsidRPr="0052634A">
        <w:rPr>
          <w:rFonts w:hint="cs"/>
          <w:rtl/>
        </w:rPr>
        <w:t>ولأن كل جسم ممكن</w:t>
      </w:r>
      <w:r w:rsidR="008D581A" w:rsidRPr="0052634A">
        <w:rPr>
          <w:rFonts w:hint="cs"/>
          <w:rtl/>
        </w:rPr>
        <w:t xml:space="preserve">، </w:t>
      </w:r>
      <w:r w:rsidRPr="0052634A">
        <w:rPr>
          <w:rFonts w:hint="cs"/>
          <w:rtl/>
        </w:rPr>
        <w:t>وكل ممكن محدث وثانيها: أنه لو كان المراد ذلك لكان من حق الساق أن يعرف</w:t>
      </w:r>
      <w:r w:rsidR="008D581A" w:rsidRPr="0052634A">
        <w:rPr>
          <w:rFonts w:hint="cs"/>
          <w:rtl/>
        </w:rPr>
        <w:t xml:space="preserve">، </w:t>
      </w:r>
      <w:r w:rsidRPr="0052634A">
        <w:rPr>
          <w:rFonts w:hint="cs"/>
          <w:rtl/>
        </w:rPr>
        <w:t>لأنها ساق مخصوصة معهودة عنده وهي ساق الرحمن</w:t>
      </w:r>
      <w:r w:rsidR="008D581A" w:rsidRPr="0052634A">
        <w:rPr>
          <w:rFonts w:hint="cs"/>
          <w:rtl/>
        </w:rPr>
        <w:t xml:space="preserve">، </w:t>
      </w:r>
      <w:r w:rsidRPr="0052634A">
        <w:rPr>
          <w:rFonts w:hint="cs"/>
          <w:rtl/>
        </w:rPr>
        <w:t>أما لو حملناه على الشدة</w:t>
      </w:r>
      <w:r w:rsidR="008D581A" w:rsidRPr="0052634A">
        <w:rPr>
          <w:rFonts w:hint="cs"/>
          <w:rtl/>
        </w:rPr>
        <w:t xml:space="preserve">، </w:t>
      </w:r>
      <w:r w:rsidRPr="0052634A">
        <w:rPr>
          <w:rFonts w:hint="cs"/>
          <w:rtl/>
        </w:rPr>
        <w:t>ففائدة التنكير الدلالة على التعظيم</w:t>
      </w:r>
      <w:r w:rsidR="008D581A" w:rsidRPr="0052634A">
        <w:rPr>
          <w:rFonts w:hint="cs"/>
          <w:rtl/>
        </w:rPr>
        <w:t xml:space="preserve">، </w:t>
      </w:r>
      <w:r w:rsidRPr="0052634A">
        <w:rPr>
          <w:rFonts w:hint="cs"/>
          <w:rtl/>
        </w:rPr>
        <w:t>كأنه قيل: يوم يكشف عن شدة</w:t>
      </w:r>
      <w:r w:rsidR="008D581A" w:rsidRPr="0052634A">
        <w:rPr>
          <w:rFonts w:hint="cs"/>
          <w:rtl/>
        </w:rPr>
        <w:t xml:space="preserve">، </w:t>
      </w:r>
      <w:r w:rsidRPr="0052634A">
        <w:rPr>
          <w:rFonts w:hint="cs"/>
          <w:rtl/>
        </w:rPr>
        <w:t>وأي شدة</w:t>
      </w:r>
      <w:r w:rsidR="008D581A" w:rsidRPr="0052634A">
        <w:rPr>
          <w:rFonts w:hint="cs"/>
          <w:rtl/>
        </w:rPr>
        <w:t xml:space="preserve">، </w:t>
      </w:r>
      <w:r w:rsidRPr="0052634A">
        <w:rPr>
          <w:rFonts w:hint="cs"/>
          <w:rtl/>
        </w:rPr>
        <w:t>أي شدة لا يمكن وصفها وثالثها: أن التعريف لا يحصل بالكشف عن الساق</w:t>
      </w:r>
      <w:r w:rsidR="008D581A" w:rsidRPr="0052634A">
        <w:rPr>
          <w:rFonts w:hint="cs"/>
          <w:rtl/>
        </w:rPr>
        <w:t xml:space="preserve">، </w:t>
      </w:r>
      <w:r w:rsidRPr="0052634A">
        <w:rPr>
          <w:rFonts w:hint="cs"/>
          <w:rtl/>
        </w:rPr>
        <w:t>وإنما يحصل بكشف الوجه) أهـ</w:t>
      </w:r>
      <w:r w:rsidR="008D581A" w:rsidRPr="0052634A">
        <w:rPr>
          <w:rFonts w:hint="cs"/>
          <w:rtl/>
        </w:rPr>
        <w:t xml:space="preserve">، </w:t>
      </w:r>
      <w:r w:rsidRPr="0052634A">
        <w:rPr>
          <w:rFonts w:hint="cs"/>
          <w:bCs/>
          <w:rtl/>
        </w:rPr>
        <w:t>وقال القاضي أبو بكر بن العربي المالكي الأندلسي</w:t>
      </w:r>
      <w:r w:rsidRPr="0052634A">
        <w:rPr>
          <w:rFonts w:hint="cs"/>
          <w:rtl/>
        </w:rPr>
        <w:t xml:space="preserve"> (543 هـ) : (البارئ تعالى يتقدس عن أن يُحَدّ بالجهات أو تكتنفه الأقطار) اهـ. [القبس في شرح الموطأ: ج 1: 395]</w:t>
      </w:r>
      <w:r w:rsidR="008D581A" w:rsidRPr="0052634A">
        <w:rPr>
          <w:rFonts w:hint="cs"/>
          <w:rtl/>
        </w:rPr>
        <w:t xml:space="preserve">، </w:t>
      </w:r>
      <w:r w:rsidRPr="0052634A">
        <w:rPr>
          <w:rFonts w:hint="cs"/>
          <w:rtl/>
        </w:rPr>
        <w:t>وقال أيضا: (إن الله سبحانه منزه عن الحركـة والانتقال لأنه لا يحويه مكان كما لا يشتمل عليه زمان</w:t>
      </w:r>
      <w:r w:rsidR="008D581A" w:rsidRPr="0052634A">
        <w:rPr>
          <w:rFonts w:hint="cs"/>
          <w:rtl/>
        </w:rPr>
        <w:t xml:space="preserve">، </w:t>
      </w:r>
      <w:r w:rsidRPr="0052634A">
        <w:rPr>
          <w:rFonts w:hint="cs"/>
          <w:rtl/>
        </w:rPr>
        <w:t>ولا يشغل حيزا كما لا يدنو إلى مسافة بشيء</w:t>
      </w:r>
      <w:r w:rsidR="008D581A" w:rsidRPr="0052634A">
        <w:rPr>
          <w:rFonts w:hint="cs"/>
          <w:rtl/>
        </w:rPr>
        <w:t xml:space="preserve">، </w:t>
      </w:r>
      <w:r w:rsidRPr="0052634A">
        <w:rPr>
          <w:rFonts w:hint="cs"/>
          <w:rtl/>
        </w:rPr>
        <w:t>متقدس الذات عن الآفات منزه عن التغيير</w:t>
      </w:r>
      <w:r w:rsidR="008D581A" w:rsidRPr="0052634A">
        <w:rPr>
          <w:rFonts w:hint="cs"/>
          <w:rtl/>
        </w:rPr>
        <w:t xml:space="preserve">، </w:t>
      </w:r>
      <w:r w:rsidRPr="0052634A">
        <w:rPr>
          <w:rFonts w:hint="cs"/>
          <w:rtl/>
        </w:rPr>
        <w:t>وهذه عقيدة مستقرة في القلوب ثابتة بواضح الدليل) اهـ. [القبس في شرح الموطأ: ج 1: 289]</w:t>
      </w:r>
      <w:r w:rsidR="008D581A" w:rsidRPr="0052634A">
        <w:rPr>
          <w:rFonts w:hint="cs"/>
          <w:rtl/>
        </w:rPr>
        <w:t xml:space="preserve">، </w:t>
      </w:r>
      <w:r w:rsidRPr="0052634A">
        <w:rPr>
          <w:rFonts w:hint="cs"/>
          <w:rtl/>
        </w:rPr>
        <w:t>وقال أيضا: (الله تعالى يتقدس عن أن يحد بالجهات) أهـ [القبس في شرح الموطأ: ج 1: 395]</w:t>
      </w:r>
      <w:r w:rsidR="008D581A" w:rsidRPr="0052634A">
        <w:rPr>
          <w:rFonts w:hint="cs"/>
          <w:rtl/>
        </w:rPr>
        <w:t xml:space="preserve">، </w:t>
      </w:r>
      <w:r w:rsidRPr="0052634A">
        <w:rPr>
          <w:rFonts w:hint="cs"/>
          <w:rtl/>
        </w:rPr>
        <w:t>وقال أيضا: (وان علم الله لا يحل في مكان ولا ينتسب إلى جهة</w:t>
      </w:r>
      <w:r w:rsidR="008D581A" w:rsidRPr="0052634A">
        <w:rPr>
          <w:rFonts w:hint="cs"/>
          <w:rtl/>
        </w:rPr>
        <w:t xml:space="preserve">، </w:t>
      </w:r>
      <w:r w:rsidRPr="0052634A">
        <w:rPr>
          <w:rFonts w:hint="cs"/>
          <w:rtl/>
        </w:rPr>
        <w:t>كما أنه سبحانه كذلك</w:t>
      </w:r>
      <w:r w:rsidR="008D581A" w:rsidRPr="0052634A">
        <w:rPr>
          <w:rFonts w:hint="cs"/>
          <w:rtl/>
        </w:rPr>
        <w:t xml:space="preserve">، </w:t>
      </w:r>
      <w:r w:rsidRPr="0052634A">
        <w:rPr>
          <w:rFonts w:hint="cs"/>
          <w:rtl/>
        </w:rPr>
        <w:t>لكنه يعلم كل شيء في كل موضع وعلى كل حال</w:t>
      </w:r>
      <w:r w:rsidR="008D581A" w:rsidRPr="0052634A">
        <w:rPr>
          <w:rFonts w:hint="cs"/>
          <w:rtl/>
        </w:rPr>
        <w:t xml:space="preserve">، </w:t>
      </w:r>
      <w:r w:rsidRPr="0052634A">
        <w:rPr>
          <w:rFonts w:hint="cs"/>
          <w:rtl/>
        </w:rPr>
        <w:t>فما كان فهو بعلم الله لا يشذ عنه شيء ولا يعزب عن علمه موجود ولا معدوم</w:t>
      </w:r>
      <w:r w:rsidR="008D581A" w:rsidRPr="0052634A">
        <w:rPr>
          <w:rFonts w:hint="cs"/>
          <w:rtl/>
        </w:rPr>
        <w:t xml:space="preserve">، </w:t>
      </w:r>
      <w:r w:rsidRPr="0052634A">
        <w:rPr>
          <w:rFonts w:hint="cs"/>
          <w:rtl/>
        </w:rPr>
        <w:t>والمقصود من الخبر أن نسبة البارئ من الجهات إلى فوق كنسبته إلى تحت</w:t>
      </w:r>
      <w:r w:rsidR="008D581A" w:rsidRPr="0052634A">
        <w:rPr>
          <w:rFonts w:hint="cs"/>
          <w:rtl/>
        </w:rPr>
        <w:t xml:space="preserve">، </w:t>
      </w:r>
      <w:r w:rsidRPr="0052634A">
        <w:rPr>
          <w:rFonts w:hint="cs"/>
          <w:rtl/>
        </w:rPr>
        <w:t>إذ لا ينسب إلى الكون في واحدة منهما بذاته " اهـ. [عارضة الأحوذي بشرح سنن الترمذي: ج 12: 184]</w:t>
      </w:r>
      <w:r w:rsidR="008D581A" w:rsidRPr="0052634A">
        <w:rPr>
          <w:rFonts w:hint="cs"/>
          <w:rtl/>
        </w:rPr>
        <w:t xml:space="preserve">، </w:t>
      </w:r>
      <w:r w:rsidRPr="0052634A">
        <w:rPr>
          <w:rFonts w:eastAsia="Times New Roman" w:hint="cs"/>
          <w:bCs/>
          <w:rtl/>
        </w:rPr>
        <w:t>وقال الإمام المفسّر محمد بن أحمد الأنصاري القرطبي المالكي</w:t>
      </w:r>
      <w:r w:rsidRPr="0052634A">
        <w:rPr>
          <w:rFonts w:eastAsia="Times New Roman" w:hint="cs"/>
          <w:rtl/>
        </w:rPr>
        <w:t xml:space="preserve"> (671هـ) : (و"العليّ" يراد به علو القدر والمنزلة لا علو المكان</w:t>
      </w:r>
      <w:r w:rsidR="008D581A" w:rsidRPr="0052634A">
        <w:rPr>
          <w:rFonts w:eastAsia="Times New Roman" w:hint="cs"/>
          <w:rtl/>
        </w:rPr>
        <w:t xml:space="preserve">، </w:t>
      </w:r>
      <w:r w:rsidRPr="0052634A">
        <w:rPr>
          <w:rFonts w:eastAsia="Times New Roman" w:hint="cs"/>
          <w:rtl/>
        </w:rPr>
        <w:t>لأنَّ الله منزه عن التحيز) أهـ [</w:t>
      </w:r>
      <w:r w:rsidRPr="0052634A">
        <w:rPr>
          <w:rFonts w:hint="cs"/>
          <w:rtl/>
        </w:rPr>
        <w:t>الجامع لأحكام القرءان: (3/ 278) ]</w:t>
      </w:r>
      <w:r w:rsidR="008D581A" w:rsidRPr="0052634A">
        <w:rPr>
          <w:rFonts w:hint="cs"/>
          <w:rtl/>
        </w:rPr>
        <w:t xml:space="preserve">، </w:t>
      </w:r>
      <w:r w:rsidRPr="0052634A">
        <w:rPr>
          <w:rFonts w:eastAsia="Times New Roman" w:hint="cs"/>
          <w:rtl/>
        </w:rPr>
        <w:t>وقال أيضًا (والقاعدة تنزيهه سبحانه وتعالى عن الحركة والانتقال وشغل الأمكنة) اهـ.</w:t>
      </w:r>
      <w:r w:rsidRPr="0052634A">
        <w:rPr>
          <w:rFonts w:hint="cs"/>
          <w:rtl/>
        </w:rPr>
        <w:t xml:space="preserve"> [المصدر السابق: (6/ 390) ]</w:t>
      </w:r>
      <w:r w:rsidR="008D581A" w:rsidRPr="0052634A">
        <w:rPr>
          <w:rFonts w:hint="cs"/>
          <w:rtl/>
        </w:rPr>
        <w:t xml:space="preserve">، </w:t>
      </w:r>
      <w:r w:rsidRPr="0052634A">
        <w:rPr>
          <w:rFonts w:eastAsia="Times New Roman" w:hint="cs"/>
          <w:rtl/>
        </w:rPr>
        <w:t>وقال أيضًا: (ومعنى: {فوق عباده} [سورة الأنعام/18] فوقية الاستعلاء بالقهر والغلبة عليهم</w:t>
      </w:r>
      <w:r w:rsidR="008D581A" w:rsidRPr="0052634A">
        <w:rPr>
          <w:rFonts w:eastAsia="Times New Roman" w:hint="cs"/>
          <w:rtl/>
        </w:rPr>
        <w:t xml:space="preserve">، </w:t>
      </w:r>
      <w:r w:rsidRPr="0052634A">
        <w:rPr>
          <w:rFonts w:eastAsia="Times New Roman" w:hint="cs"/>
          <w:rtl/>
        </w:rPr>
        <w:t xml:space="preserve">أي هم تحت تسخيره لا فوقية مكان" اهـ. </w:t>
      </w:r>
      <w:r w:rsidRPr="0052634A">
        <w:rPr>
          <w:rFonts w:hint="cs"/>
          <w:rtl/>
        </w:rPr>
        <w:t>[المصدر السابق: (6/ 399) ]</w:t>
      </w:r>
      <w:r w:rsidR="008D581A" w:rsidRPr="0052634A">
        <w:rPr>
          <w:rFonts w:hint="cs"/>
          <w:rtl/>
        </w:rPr>
        <w:t xml:space="preserve">، </w:t>
      </w:r>
      <w:r w:rsidRPr="0052634A">
        <w:rPr>
          <w:rFonts w:eastAsia="Times New Roman" w:hint="cs"/>
          <w:rtl/>
        </w:rPr>
        <w:t>وقال أيضًا عند تفسير ءاية: {أَوْ يَأْتِيَ رَبُّكَ أَوْ يَأْتِيَ بَعْضُ ءايَاتِ رَبِّكَ} [سورة الأنعام/158]: (وليس مجيئه تعالى حركةً ولا انتقالاً ولا زوالاً لأن ذلك إنما يكون إذا كان الجائي جسمًا أو جوهرًا) اهـ.</w:t>
      </w:r>
      <w:r w:rsidRPr="0052634A">
        <w:rPr>
          <w:rFonts w:hint="cs"/>
          <w:rtl/>
        </w:rPr>
        <w:t xml:space="preserve"> [المصدر السابق: (7/ 145) ]</w:t>
      </w:r>
      <w:r w:rsidR="008D581A" w:rsidRPr="0052634A">
        <w:rPr>
          <w:rFonts w:hint="cs"/>
          <w:rtl/>
        </w:rPr>
        <w:t xml:space="preserve">، </w:t>
      </w:r>
      <w:r w:rsidRPr="0052634A">
        <w:rPr>
          <w:rFonts w:eastAsia="Times New Roman" w:hint="cs"/>
          <w:rtl/>
        </w:rPr>
        <w:t>وقال أيضًا: في تفسير آية {وجاء ربّك والملك صفًّا صفًّا}: (والله جل ثناؤه لا يوصف بالتحول من مكان إلى مكان</w:t>
      </w:r>
      <w:r w:rsidR="008D581A" w:rsidRPr="0052634A">
        <w:rPr>
          <w:rFonts w:eastAsia="Times New Roman" w:hint="cs"/>
          <w:rtl/>
        </w:rPr>
        <w:t xml:space="preserve">، </w:t>
      </w:r>
      <w:r w:rsidRPr="0052634A">
        <w:rPr>
          <w:rFonts w:eastAsia="Times New Roman" w:hint="cs"/>
          <w:rtl/>
        </w:rPr>
        <w:t>وأنَّى له التحول والانتقال ولا مكان له ولا أوان</w:t>
      </w:r>
      <w:r w:rsidR="008D581A" w:rsidRPr="0052634A">
        <w:rPr>
          <w:rFonts w:eastAsia="Times New Roman" w:hint="cs"/>
          <w:rtl/>
        </w:rPr>
        <w:t xml:space="preserve">، </w:t>
      </w:r>
      <w:r w:rsidRPr="0052634A">
        <w:rPr>
          <w:rFonts w:eastAsia="Times New Roman" w:hint="cs"/>
          <w:rtl/>
        </w:rPr>
        <w:t>ولا يجري عليه وقت ولا زمان</w:t>
      </w:r>
      <w:r w:rsidR="008D581A" w:rsidRPr="0052634A">
        <w:rPr>
          <w:rFonts w:eastAsia="Times New Roman" w:hint="cs"/>
          <w:rtl/>
        </w:rPr>
        <w:t xml:space="preserve">، </w:t>
      </w:r>
      <w:r w:rsidRPr="0052634A">
        <w:rPr>
          <w:rFonts w:eastAsia="Times New Roman" w:hint="cs"/>
          <w:rtl/>
        </w:rPr>
        <w:t>لأن في جريان الوقت على الشيء فوت الأوقات</w:t>
      </w:r>
      <w:r w:rsidR="008D581A" w:rsidRPr="0052634A">
        <w:rPr>
          <w:rFonts w:eastAsia="Times New Roman" w:hint="cs"/>
          <w:rtl/>
        </w:rPr>
        <w:t xml:space="preserve">، </w:t>
      </w:r>
      <w:r w:rsidRPr="0052634A">
        <w:rPr>
          <w:rFonts w:eastAsia="Times New Roman" w:hint="cs"/>
          <w:rtl/>
        </w:rPr>
        <w:t>ومن فاته شيء فهو عاجز" اهـ.</w:t>
      </w:r>
      <w:r w:rsidRPr="0052634A">
        <w:rPr>
          <w:rFonts w:hint="cs"/>
          <w:rtl/>
        </w:rPr>
        <w:t xml:space="preserve"> [المصدر السابق: </w:t>
      </w:r>
      <w:r w:rsidRPr="0052634A">
        <w:rPr>
          <w:rFonts w:eastAsia="Times New Roman" w:hint="cs"/>
          <w:rtl/>
        </w:rPr>
        <w:t xml:space="preserve">(20/55) </w:t>
      </w:r>
      <w:r w:rsidRPr="0052634A">
        <w:rPr>
          <w:rFonts w:hint="cs"/>
          <w:rtl/>
        </w:rPr>
        <w:t>]</w:t>
      </w:r>
      <w:r w:rsidR="008D581A" w:rsidRPr="0052634A">
        <w:rPr>
          <w:rFonts w:eastAsia="Times New Roman" w:hint="cs"/>
          <w:rtl/>
          <w:lang w:bidi="ar-KW"/>
        </w:rPr>
        <w:t xml:space="preserve">، </w:t>
      </w:r>
      <w:r w:rsidRPr="0052634A">
        <w:rPr>
          <w:rFonts w:eastAsia="Times New Roman" w:hint="cs"/>
          <w:rtl/>
        </w:rPr>
        <w:t xml:space="preserve">وقال أيضًا عند تفسير قوله تعالى: {ءأمنتم من في السماء أن يخسف بكم الأرض} [سورة المُلك/16]: (والمراد </w:t>
      </w:r>
      <w:r w:rsidRPr="0052634A">
        <w:rPr>
          <w:rFonts w:eastAsia="Times New Roman" w:hint="cs"/>
          <w:rtl/>
        </w:rPr>
        <w:lastRenderedPageBreak/>
        <w:t>بها توقيره وتنزيهه عن السفل والتحت</w:t>
      </w:r>
      <w:r w:rsidR="008D581A" w:rsidRPr="0052634A">
        <w:rPr>
          <w:rFonts w:eastAsia="Times New Roman" w:hint="cs"/>
          <w:rtl/>
        </w:rPr>
        <w:t xml:space="preserve">، </w:t>
      </w:r>
      <w:r w:rsidRPr="0052634A">
        <w:rPr>
          <w:rFonts w:eastAsia="Times New Roman" w:hint="cs"/>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8D581A" w:rsidRPr="0052634A">
        <w:rPr>
          <w:rFonts w:eastAsia="Times New Roman" w:hint="cs"/>
          <w:rtl/>
        </w:rPr>
        <w:t xml:space="preserve">، </w:t>
      </w:r>
      <w:r w:rsidRPr="0052634A">
        <w:rPr>
          <w:rFonts w:eastAsia="Times New Roman" w:hint="cs"/>
          <w:rtl/>
        </w:rPr>
        <w:t>وإليها ترفع أعمال العباد</w:t>
      </w:r>
      <w:r w:rsidR="008D581A" w:rsidRPr="0052634A">
        <w:rPr>
          <w:rFonts w:eastAsia="Times New Roman" w:hint="cs"/>
          <w:rtl/>
        </w:rPr>
        <w:t xml:space="preserve">، </w:t>
      </w:r>
      <w:r w:rsidRPr="0052634A">
        <w:rPr>
          <w:rFonts w:eastAsia="Times New Roman" w:hint="cs"/>
          <w:rtl/>
        </w:rPr>
        <w:t>وفوقها عرشه وجنته</w:t>
      </w:r>
      <w:r w:rsidR="008D581A" w:rsidRPr="0052634A">
        <w:rPr>
          <w:rFonts w:eastAsia="Times New Roman" w:hint="cs"/>
          <w:rtl/>
        </w:rPr>
        <w:t xml:space="preserve">، </w:t>
      </w:r>
      <w:r w:rsidRPr="0052634A">
        <w:rPr>
          <w:rFonts w:eastAsia="Times New Roman" w:hint="cs"/>
          <w:rtl/>
        </w:rPr>
        <w:t>كما جعل الله الكعبة قِبلةً للدعاء والصلاة</w:t>
      </w:r>
      <w:r w:rsidR="008D581A" w:rsidRPr="0052634A">
        <w:rPr>
          <w:rFonts w:eastAsia="Times New Roman" w:hint="cs"/>
          <w:rtl/>
        </w:rPr>
        <w:t xml:space="preserve">، </w:t>
      </w:r>
      <w:r w:rsidRPr="0052634A">
        <w:rPr>
          <w:rFonts w:eastAsia="Times New Roman" w:hint="cs"/>
          <w:rtl/>
        </w:rPr>
        <w:t>ولأنه خلق الأمكنة وهو غير محتاج إليها</w:t>
      </w:r>
      <w:r w:rsidR="008D581A" w:rsidRPr="0052634A">
        <w:rPr>
          <w:rFonts w:eastAsia="Times New Roman" w:hint="cs"/>
          <w:rtl/>
        </w:rPr>
        <w:t xml:space="preserve">، </w:t>
      </w:r>
      <w:r w:rsidRPr="0052634A">
        <w:rPr>
          <w:rFonts w:eastAsia="Times New Roman" w:hint="cs"/>
          <w:rtl/>
        </w:rPr>
        <w:t>وكان في أزله قبل خلق المكان والزمان ولا مكان له ولا زمان</w:t>
      </w:r>
      <w:r w:rsidR="008D581A" w:rsidRPr="0052634A">
        <w:rPr>
          <w:rFonts w:eastAsia="Times New Roman" w:hint="cs"/>
          <w:rtl/>
        </w:rPr>
        <w:t xml:space="preserve">، </w:t>
      </w:r>
      <w:r w:rsidRPr="0052634A">
        <w:rPr>
          <w:rFonts w:eastAsia="Times New Roman" w:hint="cs"/>
          <w:rtl/>
        </w:rPr>
        <w:t>وهو الآن على ما عليه كان) اهـ [المصدر السابق: (18/216) ]</w:t>
      </w:r>
      <w:r w:rsidR="008D581A" w:rsidRPr="0052634A">
        <w:rPr>
          <w:rFonts w:eastAsia="Times New Roman" w:hint="cs"/>
          <w:rtl/>
        </w:rPr>
        <w:t xml:space="preserve">، </w:t>
      </w:r>
      <w:r w:rsidRPr="0052634A">
        <w:rPr>
          <w:rFonts w:eastAsia="Times New Roman" w:hint="cs"/>
          <w:bCs/>
          <w:rtl/>
        </w:rPr>
        <w:t xml:space="preserve">(قلت) </w:t>
      </w:r>
      <w:r w:rsidRPr="0052634A">
        <w:rPr>
          <w:rFonts w:eastAsia="Times New Roman" w:hint="cs"/>
          <w:rtl/>
        </w:rPr>
        <w:t xml:space="preserve">: </w:t>
      </w:r>
      <w:r w:rsidRPr="0052634A">
        <w:rPr>
          <w:rFonts w:hint="cs"/>
          <w:bCs/>
          <w:rtl/>
          <w:lang w:bidi="ar-KW"/>
        </w:rPr>
        <w:t xml:space="preserve">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 </w:t>
      </w:r>
      <w:r w:rsidRPr="0052634A">
        <w:rPr>
          <w:rFonts w:hint="cs"/>
          <w:rtl/>
          <w:lang w:bidi="ar-KW"/>
        </w:rPr>
        <w:t>(المسألة الرابعة: احتج من أثبت الأعضاء والجوارح لله تعالى بقوله تعالى: {ما منعك أن تسجد لما خلقت بيدى} في إثبات يدين لله تعالى</w:t>
      </w:r>
      <w:r w:rsidR="008D581A" w:rsidRPr="0052634A">
        <w:rPr>
          <w:rFonts w:hint="cs"/>
          <w:rtl/>
          <w:lang w:bidi="ar-KW"/>
        </w:rPr>
        <w:t xml:space="preserve">، </w:t>
      </w:r>
      <w:r w:rsidRPr="0052634A">
        <w:rPr>
          <w:rFonts w:hint="cs"/>
          <w:rtl/>
          <w:lang w:bidi="ar-KW"/>
        </w:rPr>
        <w:t>بأن قالوا ظاهر الآية يدل عليه</w:t>
      </w:r>
      <w:r w:rsidR="008D581A" w:rsidRPr="0052634A">
        <w:rPr>
          <w:rFonts w:hint="cs"/>
          <w:rtl/>
          <w:lang w:bidi="ar-KW"/>
        </w:rPr>
        <w:t xml:space="preserve">، </w:t>
      </w:r>
      <w:r w:rsidRPr="0052634A">
        <w:rPr>
          <w:rFonts w:hint="cs"/>
          <w:rtl/>
          <w:lang w:bidi="ar-KW"/>
        </w:rPr>
        <w:t>فوجب المصير إليه</w:t>
      </w:r>
      <w:r w:rsidR="008D581A" w:rsidRPr="0052634A">
        <w:rPr>
          <w:rFonts w:hint="cs"/>
          <w:rtl/>
          <w:lang w:bidi="ar-KW"/>
        </w:rPr>
        <w:t xml:space="preserve">، </w:t>
      </w:r>
      <w:r w:rsidRPr="0052634A">
        <w:rPr>
          <w:rFonts w:hint="cs"/>
          <w:rtl/>
          <w:lang w:bidi="ar-KW"/>
        </w:rPr>
        <w:t>والآيات الكثيرة واردة على وفق هذه الآية</w:t>
      </w:r>
      <w:r w:rsidR="008D581A" w:rsidRPr="0052634A">
        <w:rPr>
          <w:rFonts w:hint="cs"/>
          <w:rtl/>
          <w:lang w:bidi="ar-KW"/>
        </w:rPr>
        <w:t xml:space="preserve">، </w:t>
      </w:r>
      <w:r w:rsidRPr="0052634A">
        <w:rPr>
          <w:rFonts w:hint="cs"/>
          <w:rtl/>
          <w:lang w:bidi="ar-KW"/>
        </w:rPr>
        <w:t>فوجب القطع به</w:t>
      </w:r>
      <w:r w:rsidR="008D581A" w:rsidRPr="0052634A">
        <w:rPr>
          <w:rFonts w:hint="cs"/>
          <w:rtl/>
          <w:lang w:bidi="ar-KW"/>
        </w:rPr>
        <w:t xml:space="preserve">، </w:t>
      </w:r>
      <w:r w:rsidRPr="0052634A">
        <w:rPr>
          <w:rFonts w:hint="cs"/>
          <w:bCs/>
          <w:rtl/>
          <w:lang w:bidi="ar-KW"/>
        </w:rPr>
        <w:t>واعلم أن الدلائل الدالة على نفي كونه تعالى جسما مركبا من الأجزاء والأعضاء</w:t>
      </w:r>
      <w:r w:rsidR="008D581A" w:rsidRPr="0052634A">
        <w:rPr>
          <w:rFonts w:hint="cs"/>
          <w:bCs/>
          <w:rtl/>
          <w:lang w:bidi="ar-KW"/>
        </w:rPr>
        <w:t xml:space="preserve">، </w:t>
      </w:r>
      <w:r w:rsidRPr="0052634A">
        <w:rPr>
          <w:rFonts w:hint="cs"/>
          <w:bCs/>
          <w:rtl/>
          <w:lang w:bidi="ar-KW"/>
        </w:rPr>
        <w:t>قد سبقت إلا أنا نذكر ههنا نكتا جارية مجرى الإلزامات الظاهرة</w:t>
      </w:r>
      <w:r w:rsidR="008D581A" w:rsidRPr="0052634A">
        <w:rPr>
          <w:rFonts w:hint="cs"/>
          <w:rtl/>
          <w:lang w:bidi="ar-KW"/>
        </w:rPr>
        <w:t xml:space="preserve">، </w:t>
      </w:r>
      <w:r w:rsidRPr="0052634A">
        <w:rPr>
          <w:rFonts w:hint="cs"/>
          <w:rtl/>
          <w:lang w:bidi="ar-KW"/>
        </w:rPr>
        <w:t>(فالأول) : أن من قال إنه مركب من الأعضاء والأجزاء</w:t>
      </w:r>
      <w:r w:rsidR="008D581A" w:rsidRPr="0052634A">
        <w:rPr>
          <w:rFonts w:hint="cs"/>
          <w:rtl/>
          <w:lang w:bidi="ar-KW"/>
        </w:rPr>
        <w:t xml:space="preserve">، </w:t>
      </w:r>
      <w:r w:rsidRPr="0052634A">
        <w:rPr>
          <w:rFonts w:hint="cs"/>
          <w:rtl/>
          <w:lang w:bidi="ar-KW"/>
        </w:rPr>
        <w:t>فإما أن يثبت الأعضاء التي ورد ذكرها في القرآن ولا يزيد عليها</w:t>
      </w:r>
      <w:r w:rsidR="008D581A" w:rsidRPr="0052634A">
        <w:rPr>
          <w:rFonts w:hint="cs"/>
          <w:rtl/>
          <w:lang w:bidi="ar-KW"/>
        </w:rPr>
        <w:t xml:space="preserve">، </w:t>
      </w:r>
      <w:r w:rsidRPr="0052634A">
        <w:rPr>
          <w:rFonts w:hint="cs"/>
          <w:rtl/>
          <w:lang w:bidi="ar-KW"/>
        </w:rPr>
        <w:t>وإما أن يزيد عليها</w:t>
      </w:r>
      <w:r w:rsidR="008D581A" w:rsidRPr="0052634A">
        <w:rPr>
          <w:rFonts w:hint="cs"/>
          <w:rtl/>
          <w:lang w:bidi="ar-KW"/>
        </w:rPr>
        <w:t xml:space="preserve">، </w:t>
      </w:r>
      <w:r w:rsidRPr="0052634A">
        <w:rPr>
          <w:rFonts w:hint="cs"/>
          <w:rtl/>
          <w:lang w:bidi="ar-KW"/>
        </w:rPr>
        <w:t>فإن كان الأول لزمه إثبات صورة لا يمكن أن يزاد عليها في القبح</w:t>
      </w:r>
      <w:r w:rsidR="008D581A" w:rsidRPr="0052634A">
        <w:rPr>
          <w:rFonts w:hint="cs"/>
          <w:rtl/>
          <w:lang w:bidi="ar-KW"/>
        </w:rPr>
        <w:t xml:space="preserve">، </w:t>
      </w:r>
      <w:r w:rsidRPr="0052634A">
        <w:rPr>
          <w:rFonts w:hint="cs"/>
          <w:rtl/>
          <w:lang w:bidi="ar-KW"/>
        </w:rPr>
        <w:t>لأنه يلزمه إثبات وجه بحيث لا يوجد منه إلا مجرد رقعة الوجه لقوله: {كل شيء هالك إلا وجهه}</w:t>
      </w:r>
      <w:r w:rsidR="008D581A" w:rsidRPr="0052634A">
        <w:rPr>
          <w:rFonts w:hint="cs"/>
          <w:rtl/>
          <w:lang w:bidi="ar-KW"/>
        </w:rPr>
        <w:t xml:space="preserve">، </w:t>
      </w:r>
      <w:r w:rsidRPr="0052634A">
        <w:rPr>
          <w:rFonts w:hint="cs"/>
          <w:rtl/>
          <w:lang w:bidi="ar-KW"/>
        </w:rPr>
        <w:t xml:space="preserve">[القصص: 88]ويلزمه أن يثبت في تلك الرقعة عيونا كثيرة لقوله: {تجرى بأعيننا} [القمر: 14]وأن يثبت جنبا واحدا لقوله تعالى: {ياحسرتى على ما فرطت في جنب الله} [الزمر: 56]وأن يثبت على ذلك الجنب أيدي كثيرة لقوله تعالى: {مما عملت أيدينا} [يس: 71]وبتقدير أن يكون له يدان فإنه يجب أن يكون كلاهما على جانب واحد لقوله صلى الله عليه وسلم: ((وكلتا يديه يمين) ) </w:t>
      </w:r>
      <w:r w:rsidR="008D581A" w:rsidRPr="0052634A">
        <w:rPr>
          <w:rFonts w:hint="cs"/>
          <w:rtl/>
          <w:lang w:bidi="ar-KW"/>
        </w:rPr>
        <w:t xml:space="preserve">، </w:t>
      </w:r>
      <w:r w:rsidRPr="0052634A">
        <w:rPr>
          <w:rFonts w:hint="cs"/>
          <w:rtl/>
          <w:lang w:bidi="ar-KW"/>
        </w:rPr>
        <w:t>وقوله صلى الله عليه وسلم: ((الحجر الأسود يمين الله في الأرض) ) وأن يثبت له ساقا واحدا لقوله تعالى: {يوم يكشف عن ساق} [القلم: 42]فيكون الحاصل من هذه الصورة</w:t>
      </w:r>
      <w:r w:rsidR="008D581A" w:rsidRPr="0052634A">
        <w:rPr>
          <w:rFonts w:hint="cs"/>
          <w:rtl/>
          <w:lang w:bidi="ar-KW"/>
        </w:rPr>
        <w:t xml:space="preserve">، </w:t>
      </w:r>
      <w:r w:rsidRPr="0052634A">
        <w:rPr>
          <w:rFonts w:hint="cs"/>
          <w:rtl/>
          <w:lang w:bidi="ar-KW"/>
        </w:rPr>
        <w:t>مجرد رقعة الوجه ويكون عليها عيون كثيرة</w:t>
      </w:r>
      <w:r w:rsidR="008D581A" w:rsidRPr="0052634A">
        <w:rPr>
          <w:rFonts w:hint="cs"/>
          <w:rtl/>
          <w:lang w:bidi="ar-KW"/>
        </w:rPr>
        <w:t xml:space="preserve">، </w:t>
      </w:r>
      <w:r w:rsidRPr="0052634A">
        <w:rPr>
          <w:rFonts w:hint="cs"/>
          <w:rtl/>
          <w:lang w:bidi="ar-KW"/>
        </w:rPr>
        <w:t>وجنب واحد ويكون عليه أيد كثيرة وساق واحد</w:t>
      </w:r>
      <w:r w:rsidR="008D581A" w:rsidRPr="0052634A">
        <w:rPr>
          <w:rFonts w:hint="cs"/>
          <w:rtl/>
          <w:lang w:bidi="ar-KW"/>
        </w:rPr>
        <w:t xml:space="preserve">، </w:t>
      </w:r>
      <w:r w:rsidRPr="0052634A">
        <w:rPr>
          <w:rFonts w:hint="cs"/>
          <w:rtl/>
          <w:lang w:bidi="ar-KW"/>
        </w:rPr>
        <w:t>ومعلوم أن هذه الصورة أقبح الصور</w:t>
      </w:r>
      <w:r w:rsidR="008D581A" w:rsidRPr="0052634A">
        <w:rPr>
          <w:rFonts w:hint="cs"/>
          <w:rtl/>
          <w:lang w:bidi="ar-KW"/>
        </w:rPr>
        <w:t xml:space="preserve">، </w:t>
      </w:r>
      <w:r w:rsidRPr="0052634A">
        <w:rPr>
          <w:rFonts w:hint="cs"/>
          <w:rtl/>
          <w:lang w:bidi="ar-KW"/>
        </w:rPr>
        <w:t>ولو كان هذا عبدا لم يرغب أحد في شرائه</w:t>
      </w:r>
      <w:r w:rsidR="008D581A" w:rsidRPr="0052634A">
        <w:rPr>
          <w:rFonts w:hint="cs"/>
          <w:rtl/>
          <w:lang w:bidi="ar-KW"/>
        </w:rPr>
        <w:t xml:space="preserve">، </w:t>
      </w:r>
      <w:r w:rsidRPr="0052634A">
        <w:rPr>
          <w:rFonts w:hint="cs"/>
          <w:rtl/>
          <w:lang w:bidi="ar-KW"/>
        </w:rPr>
        <w:t>فكيف يقول العاقل إن رب العالمين موصوف بهذه الصورة</w:t>
      </w:r>
      <w:r w:rsidR="008D581A" w:rsidRPr="0052634A">
        <w:rPr>
          <w:rFonts w:hint="cs"/>
          <w:rtl/>
          <w:lang w:bidi="ar-KW"/>
        </w:rPr>
        <w:t xml:space="preserve">، </w:t>
      </w:r>
      <w:r w:rsidRPr="0052634A">
        <w:rPr>
          <w:rFonts w:hint="cs"/>
          <w:rtl/>
          <w:lang w:bidi="ar-KW"/>
        </w:rPr>
        <w:t>وأما القسم الثاني: وهو أن لا يقتصر على الأعضاء المذكورة في القرآن</w:t>
      </w:r>
      <w:r w:rsidR="008D581A" w:rsidRPr="0052634A">
        <w:rPr>
          <w:rFonts w:hint="cs"/>
          <w:rtl/>
          <w:lang w:bidi="ar-KW"/>
        </w:rPr>
        <w:t xml:space="preserve">، </w:t>
      </w:r>
      <w:r w:rsidRPr="0052634A">
        <w:rPr>
          <w:rFonts w:hint="cs"/>
          <w:rtl/>
          <w:lang w:bidi="ar-KW"/>
        </w:rPr>
        <w:t>بل يزيد وينقص على وفق التأويلات</w:t>
      </w:r>
      <w:r w:rsidR="008D581A" w:rsidRPr="0052634A">
        <w:rPr>
          <w:rFonts w:hint="cs"/>
          <w:rtl/>
          <w:lang w:bidi="ar-KW"/>
        </w:rPr>
        <w:t xml:space="preserve">، </w:t>
      </w:r>
      <w:r w:rsidRPr="0052634A">
        <w:rPr>
          <w:rFonts w:hint="cs"/>
          <w:rtl/>
          <w:lang w:bidi="ar-KW"/>
        </w:rPr>
        <w:t>فحينئذ يبطل مذهبه في الحمل على مجرد الظواهر</w:t>
      </w:r>
      <w:r w:rsidR="008D581A" w:rsidRPr="0052634A">
        <w:rPr>
          <w:rFonts w:hint="cs"/>
          <w:rtl/>
          <w:lang w:bidi="ar-KW"/>
        </w:rPr>
        <w:t xml:space="preserve">، </w:t>
      </w:r>
      <w:r w:rsidRPr="0052634A">
        <w:rPr>
          <w:rFonts w:hint="cs"/>
          <w:rtl/>
          <w:lang w:bidi="ar-KW"/>
        </w:rPr>
        <w:t>ولا بد له من قبول دلائل العقل</w:t>
      </w:r>
      <w:r w:rsidR="008D581A" w:rsidRPr="0052634A">
        <w:rPr>
          <w:rFonts w:hint="cs"/>
          <w:rtl/>
          <w:lang w:bidi="ar-KW"/>
        </w:rPr>
        <w:t xml:space="preserve">، </w:t>
      </w:r>
      <w:r w:rsidRPr="0052634A">
        <w:rPr>
          <w:rFonts w:hint="cs"/>
          <w:bCs/>
          <w:rtl/>
          <w:lang w:bidi="ar-KW"/>
        </w:rPr>
        <w:t>(الحجة الثانية</w:t>
      </w:r>
      <w:r w:rsidRPr="0052634A">
        <w:rPr>
          <w:rFonts w:hint="cs"/>
          <w:rtl/>
          <w:lang w:bidi="ar-KW"/>
        </w:rPr>
        <w:t>) : في إبطال قولهم إنهم إذا أثبتوا الأعضاء لله تعالى</w:t>
      </w:r>
      <w:r w:rsidR="008D581A" w:rsidRPr="0052634A">
        <w:rPr>
          <w:rFonts w:hint="cs"/>
          <w:rtl/>
          <w:lang w:bidi="ar-KW"/>
        </w:rPr>
        <w:t xml:space="preserve">، </w:t>
      </w:r>
      <w:r w:rsidRPr="0052634A">
        <w:rPr>
          <w:rFonts w:hint="cs"/>
          <w:rtl/>
          <w:lang w:bidi="ar-KW"/>
        </w:rPr>
        <w:t>فإن أثبتوا له عضو الرجل فهو رجل وأن أثبتوا له عضو النساء فهو أنثى</w:t>
      </w:r>
      <w:r w:rsidR="008D581A" w:rsidRPr="0052634A">
        <w:rPr>
          <w:rFonts w:hint="cs"/>
          <w:rtl/>
          <w:lang w:bidi="ar-KW"/>
        </w:rPr>
        <w:t xml:space="preserve">، </w:t>
      </w:r>
      <w:r w:rsidRPr="0052634A">
        <w:rPr>
          <w:rFonts w:hint="cs"/>
          <w:rtl/>
          <w:lang w:bidi="ar-KW"/>
        </w:rPr>
        <w:t>وإن نفوهما فهو خصي أو عنين</w:t>
      </w:r>
      <w:r w:rsidR="008D581A" w:rsidRPr="0052634A">
        <w:rPr>
          <w:rFonts w:hint="cs"/>
          <w:rtl/>
          <w:lang w:bidi="ar-KW"/>
        </w:rPr>
        <w:t xml:space="preserve">، </w:t>
      </w:r>
      <w:r w:rsidRPr="0052634A">
        <w:rPr>
          <w:rFonts w:hint="cs"/>
          <w:rtl/>
          <w:lang w:bidi="ar-KW"/>
        </w:rPr>
        <w:t xml:space="preserve">وتعالى الله </w:t>
      </w:r>
      <w:r w:rsidRPr="0052634A">
        <w:rPr>
          <w:rFonts w:hint="cs"/>
          <w:rtl/>
          <w:lang w:bidi="ar-KW"/>
        </w:rPr>
        <w:lastRenderedPageBreak/>
        <w:t>عما يقول الظالمون علوا كبيرا</w:t>
      </w:r>
      <w:r w:rsidR="008D581A" w:rsidRPr="0052634A">
        <w:rPr>
          <w:rFonts w:hint="cs"/>
          <w:rtl/>
          <w:lang w:bidi="ar-KW"/>
        </w:rPr>
        <w:t xml:space="preserve">، </w:t>
      </w:r>
      <w:r w:rsidRPr="0052634A">
        <w:rPr>
          <w:rFonts w:hint="cs"/>
          <w:rtl/>
          <w:lang w:bidi="ar-KW"/>
        </w:rPr>
        <w:t>(</w:t>
      </w:r>
      <w:r w:rsidRPr="0052634A">
        <w:rPr>
          <w:rFonts w:hint="cs"/>
          <w:bCs/>
          <w:rtl/>
          <w:lang w:bidi="ar-KW"/>
        </w:rPr>
        <w:t>الحجة الثالثة</w:t>
      </w:r>
      <w:r w:rsidRPr="0052634A">
        <w:rPr>
          <w:rFonts w:hint="cs"/>
          <w:rtl/>
          <w:lang w:bidi="ar-KW"/>
        </w:rPr>
        <w:t>) : أنه في ذاته سبحانه وتعالى</w:t>
      </w:r>
      <w:r w:rsidR="008D581A" w:rsidRPr="0052634A">
        <w:rPr>
          <w:rFonts w:hint="cs"/>
          <w:rtl/>
          <w:lang w:bidi="ar-KW"/>
        </w:rPr>
        <w:t xml:space="preserve">، </w:t>
      </w:r>
      <w:r w:rsidRPr="0052634A">
        <w:rPr>
          <w:rFonts w:hint="cs"/>
          <w:rtl/>
          <w:lang w:bidi="ar-KW"/>
        </w:rPr>
        <w:t>إما أن يكون جسما صلبا لا ينغمز البتة</w:t>
      </w:r>
      <w:r w:rsidR="008D581A" w:rsidRPr="0052634A">
        <w:rPr>
          <w:rFonts w:hint="cs"/>
          <w:rtl/>
          <w:lang w:bidi="ar-KW"/>
        </w:rPr>
        <w:t xml:space="preserve">، </w:t>
      </w:r>
      <w:r w:rsidRPr="0052634A">
        <w:rPr>
          <w:rFonts w:hint="cs"/>
          <w:rtl/>
          <w:lang w:bidi="ar-KW"/>
        </w:rPr>
        <w:t>فيكون حجرا صلبا</w:t>
      </w:r>
      <w:r w:rsidR="008D581A" w:rsidRPr="0052634A">
        <w:rPr>
          <w:rFonts w:hint="cs"/>
          <w:rtl/>
          <w:lang w:bidi="ar-KW"/>
        </w:rPr>
        <w:t xml:space="preserve">، </w:t>
      </w:r>
      <w:r w:rsidRPr="0052634A">
        <w:rPr>
          <w:rFonts w:hint="cs"/>
          <w:rtl/>
          <w:lang w:bidi="ar-KW"/>
        </w:rPr>
        <w:t>وإما أن يكون قابلا للانغماز</w:t>
      </w:r>
      <w:r w:rsidR="008D581A" w:rsidRPr="0052634A">
        <w:rPr>
          <w:rFonts w:hint="cs"/>
          <w:rtl/>
          <w:lang w:bidi="ar-KW"/>
        </w:rPr>
        <w:t xml:space="preserve">، </w:t>
      </w:r>
      <w:r w:rsidRPr="0052634A">
        <w:rPr>
          <w:rFonts w:hint="cs"/>
          <w:rtl/>
          <w:lang w:bidi="ar-KW"/>
        </w:rPr>
        <w:t>فيكون لينا قابلا للتفرق والتمزق. وتعالى الله عن ذلك</w:t>
      </w:r>
      <w:r w:rsidR="008D581A" w:rsidRPr="0052634A">
        <w:rPr>
          <w:rFonts w:hint="cs"/>
          <w:rtl/>
          <w:lang w:bidi="ar-KW"/>
        </w:rPr>
        <w:t xml:space="preserve">، </w:t>
      </w:r>
      <w:r w:rsidRPr="0052634A">
        <w:rPr>
          <w:rFonts w:hint="cs"/>
          <w:rtl/>
          <w:lang w:bidi="ar-KW"/>
        </w:rPr>
        <w:t>(</w:t>
      </w:r>
      <w:r w:rsidRPr="0052634A">
        <w:rPr>
          <w:rFonts w:hint="cs"/>
          <w:bCs/>
          <w:rtl/>
          <w:lang w:bidi="ar-KW"/>
        </w:rPr>
        <w:t>الحجة الرابعة</w:t>
      </w:r>
      <w:r w:rsidRPr="0052634A">
        <w:rPr>
          <w:rFonts w:hint="cs"/>
          <w:rtl/>
          <w:lang w:bidi="ar-KW"/>
        </w:rPr>
        <w:t>) : أنه إن كان بحيث لا يمكنه أن يتحرك عن مكانه</w:t>
      </w:r>
      <w:r w:rsidR="008D581A" w:rsidRPr="0052634A">
        <w:rPr>
          <w:rFonts w:hint="cs"/>
          <w:rtl/>
          <w:lang w:bidi="ar-KW"/>
        </w:rPr>
        <w:t xml:space="preserve">، </w:t>
      </w:r>
      <w:r w:rsidRPr="0052634A">
        <w:rPr>
          <w:rFonts w:hint="cs"/>
          <w:rtl/>
          <w:lang w:bidi="ar-KW"/>
        </w:rPr>
        <w:t>كان كالزمن المعقد العاجز</w:t>
      </w:r>
      <w:r w:rsidR="008D581A" w:rsidRPr="0052634A">
        <w:rPr>
          <w:rFonts w:hint="cs"/>
          <w:rtl/>
          <w:lang w:bidi="ar-KW"/>
        </w:rPr>
        <w:t xml:space="preserve">، </w:t>
      </w:r>
      <w:r w:rsidRPr="0052634A">
        <w:rPr>
          <w:rFonts w:hint="cs"/>
          <w:rtl/>
          <w:lang w:bidi="ar-KW"/>
        </w:rPr>
        <w:t>وإن كان بحيث يمكنه أن يتحرك عن مكانه</w:t>
      </w:r>
      <w:r w:rsidR="008D581A" w:rsidRPr="0052634A">
        <w:rPr>
          <w:rFonts w:hint="cs"/>
          <w:rtl/>
          <w:lang w:bidi="ar-KW"/>
        </w:rPr>
        <w:t xml:space="preserve">، </w:t>
      </w:r>
      <w:r w:rsidRPr="0052634A">
        <w:rPr>
          <w:rFonts w:hint="cs"/>
          <w:rtl/>
          <w:lang w:bidi="ar-KW"/>
        </w:rPr>
        <w:t>كان محلا للتغيرات</w:t>
      </w:r>
      <w:r w:rsidR="008D581A" w:rsidRPr="0052634A">
        <w:rPr>
          <w:rFonts w:hint="cs"/>
          <w:rtl/>
          <w:lang w:bidi="ar-KW"/>
        </w:rPr>
        <w:t xml:space="preserve">، </w:t>
      </w:r>
      <w:r w:rsidRPr="0052634A">
        <w:rPr>
          <w:rFonts w:hint="cs"/>
          <w:rtl/>
          <w:lang w:bidi="ar-KW"/>
        </w:rPr>
        <w:t>فدخل تحت قوله: {لا أحب الآفلين} [الأنعام: 76]</w:t>
      </w:r>
      <w:r w:rsidR="008D581A" w:rsidRPr="0052634A">
        <w:rPr>
          <w:rFonts w:hint="cs"/>
          <w:rtl/>
          <w:lang w:bidi="ar-KW"/>
        </w:rPr>
        <w:t xml:space="preserve">، </w:t>
      </w:r>
      <w:r w:rsidRPr="0052634A">
        <w:rPr>
          <w:rFonts w:hint="cs"/>
          <w:rtl/>
          <w:lang w:bidi="ar-KW"/>
        </w:rPr>
        <w:t>(</w:t>
      </w:r>
      <w:r w:rsidRPr="0052634A">
        <w:rPr>
          <w:rFonts w:hint="cs"/>
          <w:bCs/>
          <w:rtl/>
          <w:lang w:bidi="ar-KW"/>
        </w:rPr>
        <w:t>الحجة الخامسة</w:t>
      </w:r>
      <w:r w:rsidRPr="0052634A">
        <w:rPr>
          <w:rFonts w:hint="cs"/>
          <w:rtl/>
          <w:lang w:bidi="ar-KW"/>
        </w:rPr>
        <w:t>) : إن كان لا يأكل ولا يشرب ولا ينام ولا يتحرك كان كالميت</w:t>
      </w:r>
      <w:r w:rsidR="008D581A" w:rsidRPr="0052634A">
        <w:rPr>
          <w:rFonts w:hint="cs"/>
          <w:rtl/>
          <w:lang w:bidi="ar-KW"/>
        </w:rPr>
        <w:t xml:space="preserve">، </w:t>
      </w:r>
      <w:r w:rsidRPr="0052634A">
        <w:rPr>
          <w:rFonts w:hint="cs"/>
          <w:rtl/>
          <w:lang w:bidi="ar-KW"/>
        </w:rPr>
        <w:t>وإن كان يفعل هذه الأشياء</w:t>
      </w:r>
      <w:r w:rsidR="008D581A" w:rsidRPr="0052634A">
        <w:rPr>
          <w:rFonts w:hint="cs"/>
          <w:rtl/>
          <w:lang w:bidi="ar-KW"/>
        </w:rPr>
        <w:t xml:space="preserve">، </w:t>
      </w:r>
      <w:r w:rsidRPr="0052634A">
        <w:rPr>
          <w:rFonts w:hint="cs"/>
          <w:rtl/>
          <w:lang w:bidi="ar-KW"/>
        </w:rPr>
        <w:t>كان إنسانا كثير التهمة محتاجا إلى الأكل والشرب والوقاع وذلك باطل</w:t>
      </w:r>
      <w:r w:rsidR="008D581A" w:rsidRPr="0052634A">
        <w:rPr>
          <w:rFonts w:hint="cs"/>
          <w:rtl/>
          <w:lang w:bidi="ar-KW"/>
        </w:rPr>
        <w:t xml:space="preserve">، </w:t>
      </w:r>
      <w:r w:rsidRPr="0052634A">
        <w:rPr>
          <w:rFonts w:hint="cs"/>
          <w:rtl/>
          <w:lang w:bidi="ar-KW"/>
        </w:rPr>
        <w:t>(</w:t>
      </w:r>
      <w:r w:rsidRPr="0052634A">
        <w:rPr>
          <w:rFonts w:hint="cs"/>
          <w:bCs/>
          <w:rtl/>
          <w:lang w:bidi="ar-KW"/>
        </w:rPr>
        <w:t>الحجة السادسة</w:t>
      </w:r>
      <w:r w:rsidRPr="0052634A">
        <w:rPr>
          <w:rFonts w:hint="cs"/>
          <w:rtl/>
          <w:lang w:bidi="ar-KW"/>
        </w:rPr>
        <w:t>) : أنهم يقولون إنه ينزل كل ليلة من العرش إلى السماء الدنيا</w:t>
      </w:r>
      <w:r w:rsidR="008D581A" w:rsidRPr="0052634A">
        <w:rPr>
          <w:rFonts w:hint="cs"/>
          <w:rtl/>
          <w:lang w:bidi="ar-KW"/>
        </w:rPr>
        <w:t xml:space="preserve">، </w:t>
      </w:r>
      <w:r w:rsidRPr="0052634A">
        <w:rPr>
          <w:rFonts w:hint="cs"/>
          <w:rtl/>
          <w:lang w:bidi="ar-KW"/>
        </w:rPr>
        <w:t>فنقول لهم حين نزوله: هل يبقى مدبرا للعرش ويبقى مدبرا للسماء الدنيا حين كان على العرش</w:t>
      </w:r>
      <w:r w:rsidR="008D581A" w:rsidRPr="0052634A">
        <w:rPr>
          <w:rFonts w:hint="cs"/>
          <w:rtl/>
          <w:lang w:bidi="ar-KW"/>
        </w:rPr>
        <w:t xml:space="preserve">، </w:t>
      </w:r>
      <w:r w:rsidRPr="0052634A">
        <w:rPr>
          <w:rFonts w:hint="cs"/>
          <w:rtl/>
          <w:lang w:bidi="ar-KW"/>
        </w:rPr>
        <w:t>وحينئذ لا يبقى في النزول فائدة</w:t>
      </w:r>
      <w:r w:rsidR="008D581A" w:rsidRPr="0052634A">
        <w:rPr>
          <w:rFonts w:hint="cs"/>
          <w:rtl/>
          <w:lang w:bidi="ar-KW"/>
        </w:rPr>
        <w:t xml:space="preserve">، </w:t>
      </w:r>
      <w:r w:rsidRPr="0052634A">
        <w:rPr>
          <w:rFonts w:hint="cs"/>
          <w:rtl/>
          <w:lang w:bidi="ar-KW"/>
        </w:rPr>
        <w:t>وإن لم يبق مدبرا للعرش فعند نزوله يصير معزولا عن إلهية العرش والسموات</w:t>
      </w:r>
      <w:r w:rsidR="008D581A" w:rsidRPr="0052634A">
        <w:rPr>
          <w:rFonts w:hint="cs"/>
          <w:rtl/>
          <w:lang w:bidi="ar-KW"/>
        </w:rPr>
        <w:t xml:space="preserve">، </w:t>
      </w:r>
      <w:r w:rsidRPr="0052634A">
        <w:rPr>
          <w:rFonts w:hint="cs"/>
          <w:bCs/>
          <w:rtl/>
          <w:lang w:bidi="ar-KW"/>
        </w:rPr>
        <w:t>(الحجة السابعة</w:t>
      </w:r>
      <w:r w:rsidRPr="0052634A">
        <w:rPr>
          <w:rFonts w:hint="cs"/>
          <w:rtl/>
          <w:lang w:bidi="ar-KW"/>
        </w:rPr>
        <w:t>) : أنهم يقولون إنه تعالى أعظم من العرش</w:t>
      </w:r>
      <w:r w:rsidR="008D581A" w:rsidRPr="0052634A">
        <w:rPr>
          <w:rFonts w:hint="cs"/>
          <w:rtl/>
          <w:lang w:bidi="ar-KW"/>
        </w:rPr>
        <w:t xml:space="preserve">، </w:t>
      </w:r>
      <w:r w:rsidRPr="0052634A">
        <w:rPr>
          <w:rFonts w:hint="cs"/>
          <w:rtl/>
          <w:lang w:bidi="ar-KW"/>
        </w:rPr>
        <w:t>وإن العرش لا نسبة لعظمته إلى عظمة الكرسي</w:t>
      </w:r>
      <w:r w:rsidR="008D581A" w:rsidRPr="0052634A">
        <w:rPr>
          <w:rFonts w:hint="cs"/>
          <w:rtl/>
          <w:lang w:bidi="ar-KW"/>
        </w:rPr>
        <w:t xml:space="preserve">، </w:t>
      </w:r>
      <w:r w:rsidRPr="0052634A">
        <w:rPr>
          <w:rFonts w:hint="cs"/>
          <w:rtl/>
          <w:lang w:bidi="ar-KW"/>
        </w:rPr>
        <w:t>وعلى هذا الترتيب حتى ينتهي إلى السماء الدنيا</w:t>
      </w:r>
      <w:r w:rsidR="008D581A" w:rsidRPr="0052634A">
        <w:rPr>
          <w:rFonts w:hint="cs"/>
          <w:rtl/>
          <w:lang w:bidi="ar-KW"/>
        </w:rPr>
        <w:t xml:space="preserve">، </w:t>
      </w:r>
      <w:r w:rsidRPr="0052634A">
        <w:rPr>
          <w:rFonts w:hint="cs"/>
          <w:rtl/>
          <w:lang w:bidi="ar-KW"/>
        </w:rPr>
        <w:t>فإذا كان كذلك كانت السماء الدنيا بالنسبة إلى عظمة الله كالذرة بالنسبة إلى البحر</w:t>
      </w:r>
      <w:r w:rsidR="008D581A" w:rsidRPr="0052634A">
        <w:rPr>
          <w:rFonts w:hint="cs"/>
          <w:rtl/>
          <w:lang w:bidi="ar-KW"/>
        </w:rPr>
        <w:t xml:space="preserve">، </w:t>
      </w:r>
      <w:r w:rsidRPr="0052634A">
        <w:rPr>
          <w:rFonts w:hint="cs"/>
          <w:rtl/>
          <w:lang w:bidi="ar-KW"/>
        </w:rPr>
        <w:t>فإذا نزل فإما أن يقال إن الإله يصير صغيرا بحيث تسعه السماء الدنيا</w:t>
      </w:r>
      <w:r w:rsidR="008D581A" w:rsidRPr="0052634A">
        <w:rPr>
          <w:rFonts w:hint="cs"/>
          <w:rtl/>
          <w:lang w:bidi="ar-KW"/>
        </w:rPr>
        <w:t xml:space="preserve">، </w:t>
      </w:r>
      <w:r w:rsidRPr="0052634A">
        <w:rPr>
          <w:rFonts w:hint="cs"/>
          <w:rtl/>
          <w:lang w:bidi="ar-KW"/>
        </w:rPr>
        <w:t>وإما أن يقال إن السماء الدنيا تصير أعظم من العرش</w:t>
      </w:r>
      <w:r w:rsidR="008D581A" w:rsidRPr="0052634A">
        <w:rPr>
          <w:rFonts w:hint="cs"/>
          <w:rtl/>
          <w:lang w:bidi="ar-KW"/>
        </w:rPr>
        <w:t xml:space="preserve">، </w:t>
      </w:r>
      <w:r w:rsidRPr="0052634A">
        <w:rPr>
          <w:rFonts w:hint="cs"/>
          <w:rtl/>
          <w:lang w:bidi="ar-KW"/>
        </w:rPr>
        <w:t>وكل ذلك باطل</w:t>
      </w:r>
      <w:r w:rsidR="008D581A" w:rsidRPr="0052634A">
        <w:rPr>
          <w:rFonts w:hint="cs"/>
          <w:rtl/>
          <w:lang w:bidi="ar-KW"/>
        </w:rPr>
        <w:t xml:space="preserve">، </w:t>
      </w:r>
      <w:r w:rsidRPr="0052634A">
        <w:rPr>
          <w:rFonts w:hint="cs"/>
          <w:rtl/>
          <w:lang w:bidi="ar-KW"/>
        </w:rPr>
        <w:t>(</w:t>
      </w:r>
      <w:r w:rsidRPr="0052634A">
        <w:rPr>
          <w:rFonts w:hint="cs"/>
          <w:bCs/>
          <w:rtl/>
          <w:lang w:bidi="ar-KW"/>
        </w:rPr>
        <w:t>الحجة الثامنة</w:t>
      </w:r>
      <w:r w:rsidRPr="0052634A">
        <w:rPr>
          <w:rFonts w:hint="cs"/>
          <w:rtl/>
          <w:lang w:bidi="ar-KW"/>
        </w:rPr>
        <w:t>) : ثبت أن العالم كرة</w:t>
      </w:r>
      <w:r w:rsidR="008D581A" w:rsidRPr="0052634A">
        <w:rPr>
          <w:rFonts w:hint="cs"/>
          <w:rtl/>
          <w:lang w:bidi="ar-KW"/>
        </w:rPr>
        <w:t xml:space="preserve">، </w:t>
      </w:r>
      <w:r w:rsidRPr="0052634A">
        <w:rPr>
          <w:rFonts w:hint="cs"/>
          <w:rtl/>
          <w:lang w:bidi="ar-KW"/>
        </w:rPr>
        <w:t>فإن كان فوق بالنسبة إلى قوم كانت تحت بالنسبة إلى قوم آخرين وذلك باطل</w:t>
      </w:r>
      <w:r w:rsidR="008D581A" w:rsidRPr="0052634A">
        <w:rPr>
          <w:rFonts w:hint="cs"/>
          <w:rtl/>
          <w:lang w:bidi="ar-KW"/>
        </w:rPr>
        <w:t xml:space="preserve">، </w:t>
      </w:r>
      <w:r w:rsidRPr="0052634A">
        <w:rPr>
          <w:rFonts w:hint="cs"/>
          <w:rtl/>
          <w:lang w:bidi="ar-KW"/>
        </w:rPr>
        <w:t>وإن كان فوق بالنسبة إلى الكل</w:t>
      </w:r>
      <w:r w:rsidR="008D581A" w:rsidRPr="0052634A">
        <w:rPr>
          <w:rFonts w:hint="cs"/>
          <w:rtl/>
          <w:lang w:bidi="ar-KW"/>
        </w:rPr>
        <w:t xml:space="preserve">، </w:t>
      </w:r>
      <w:r w:rsidRPr="0052634A">
        <w:rPr>
          <w:rFonts w:hint="cs"/>
          <w:rtl/>
          <w:lang w:bidi="ar-KW"/>
        </w:rPr>
        <w:t>فحينئذ يكون جسما محيطا بهذا العالم من كل الجوانب</w:t>
      </w:r>
      <w:r w:rsidR="008D581A" w:rsidRPr="0052634A">
        <w:rPr>
          <w:rFonts w:hint="cs"/>
          <w:rtl/>
          <w:lang w:bidi="ar-KW"/>
        </w:rPr>
        <w:t xml:space="preserve">، </w:t>
      </w:r>
      <w:r w:rsidRPr="0052634A">
        <w:rPr>
          <w:rFonts w:hint="cs"/>
          <w:rtl/>
          <w:lang w:bidi="ar-KW"/>
        </w:rPr>
        <w:t>فيكون إله العالم على هذا القول فلكا من الأفلاك</w:t>
      </w:r>
      <w:r w:rsidR="008D581A" w:rsidRPr="0052634A">
        <w:rPr>
          <w:rFonts w:hint="cs"/>
          <w:rtl/>
          <w:lang w:bidi="ar-KW"/>
        </w:rPr>
        <w:t xml:space="preserve">، </w:t>
      </w:r>
      <w:r w:rsidRPr="0052634A">
        <w:rPr>
          <w:rFonts w:hint="cs"/>
          <w:rtl/>
          <w:lang w:bidi="ar-KW"/>
        </w:rPr>
        <w:t>(</w:t>
      </w:r>
      <w:r w:rsidRPr="0052634A">
        <w:rPr>
          <w:rFonts w:hint="cs"/>
          <w:bCs/>
          <w:rtl/>
          <w:lang w:bidi="ar-KW"/>
        </w:rPr>
        <w:t>الحجة التاسعة</w:t>
      </w:r>
      <w:r w:rsidRPr="0052634A">
        <w:rPr>
          <w:rFonts w:hint="cs"/>
          <w:rtl/>
          <w:lang w:bidi="ar-KW"/>
        </w:rPr>
        <w:t>) : لما كانت الأرض كرة</w:t>
      </w:r>
      <w:r w:rsidR="008D581A" w:rsidRPr="0052634A">
        <w:rPr>
          <w:rFonts w:hint="cs"/>
          <w:rtl/>
          <w:lang w:bidi="ar-KW"/>
        </w:rPr>
        <w:t xml:space="preserve">، </w:t>
      </w:r>
      <w:r w:rsidRPr="0052634A">
        <w:rPr>
          <w:rFonts w:hint="cs"/>
          <w:rtl/>
          <w:lang w:bidi="ar-KW"/>
        </w:rPr>
        <w:t>وكانت السموات كرات</w:t>
      </w:r>
      <w:r w:rsidR="008D581A" w:rsidRPr="0052634A">
        <w:rPr>
          <w:rFonts w:hint="cs"/>
          <w:rtl/>
          <w:lang w:bidi="ar-KW"/>
        </w:rPr>
        <w:t xml:space="preserve">، </w:t>
      </w:r>
      <w:r w:rsidRPr="0052634A">
        <w:rPr>
          <w:rFonts w:hint="cs"/>
          <w:rtl/>
          <w:lang w:bidi="ar-KW"/>
        </w:rPr>
        <w:t>فكل ساعة تفرض الساعات فإنها تكون ثلث الليل في حق أقوام معينين من سكان كرة العوارض</w:t>
      </w:r>
      <w:r w:rsidR="008D581A" w:rsidRPr="0052634A">
        <w:rPr>
          <w:rFonts w:hint="cs"/>
          <w:rtl/>
          <w:lang w:bidi="ar-KW"/>
        </w:rPr>
        <w:t xml:space="preserve">، </w:t>
      </w:r>
      <w:r w:rsidRPr="0052634A">
        <w:rPr>
          <w:rFonts w:hint="cs"/>
          <w:rtl/>
          <w:lang w:bidi="ar-KW"/>
        </w:rPr>
        <w:t>فلو نزل من العرش في ثلث الليل وجب أن يبقى أبدا نازلا عن العرش</w:t>
      </w:r>
      <w:r w:rsidR="008D581A" w:rsidRPr="0052634A">
        <w:rPr>
          <w:rFonts w:hint="cs"/>
          <w:rtl/>
          <w:lang w:bidi="ar-KW"/>
        </w:rPr>
        <w:t xml:space="preserve">، </w:t>
      </w:r>
      <w:r w:rsidRPr="0052634A">
        <w:rPr>
          <w:rFonts w:hint="cs"/>
          <w:rtl/>
          <w:lang w:bidi="ar-KW"/>
        </w:rPr>
        <w:t>وأن لا يرجع إلى العرش البتة</w:t>
      </w:r>
      <w:r w:rsidR="008D581A" w:rsidRPr="0052634A">
        <w:rPr>
          <w:rFonts w:hint="cs"/>
          <w:rtl/>
          <w:lang w:bidi="ar-KW"/>
        </w:rPr>
        <w:t xml:space="preserve">، </w:t>
      </w:r>
      <w:r w:rsidRPr="0052634A">
        <w:rPr>
          <w:rFonts w:hint="cs"/>
          <w:rtl/>
          <w:lang w:bidi="ar-KW"/>
        </w:rPr>
        <w:t>(</w:t>
      </w:r>
      <w:r w:rsidRPr="0052634A">
        <w:rPr>
          <w:rFonts w:hint="cs"/>
          <w:bCs/>
          <w:rtl/>
          <w:lang w:bidi="ar-KW"/>
        </w:rPr>
        <w:t>الحجة العاشرة</w:t>
      </w:r>
      <w:r w:rsidRPr="0052634A">
        <w:rPr>
          <w:rFonts w:hint="cs"/>
          <w:rtl/>
          <w:lang w:bidi="ar-KW"/>
        </w:rPr>
        <w:t>) : أنا إنما زيفنا إلهية الشمس والقمر لثلاثة أنواع من العيوب أولها: كونه مؤلفا من الأجزاء والأبعاض وثانيها: كونه محدودا متناهيا وثالثها: كونه موصوفا بالحركة والسكون والطلوع والغروب</w:t>
      </w:r>
      <w:r w:rsidR="008D581A" w:rsidRPr="0052634A">
        <w:rPr>
          <w:rFonts w:hint="cs"/>
          <w:rtl/>
          <w:lang w:bidi="ar-KW"/>
        </w:rPr>
        <w:t xml:space="preserve">، </w:t>
      </w:r>
      <w:r w:rsidRPr="0052634A">
        <w:rPr>
          <w:rFonts w:hint="cs"/>
          <w:rtl/>
          <w:lang w:bidi="ar-KW"/>
        </w:rPr>
        <w:t>فإذا كان إله المشبهة مؤلفا من الأعضاء والأجزاء كان مركبا</w:t>
      </w:r>
      <w:r w:rsidR="008D581A" w:rsidRPr="0052634A">
        <w:rPr>
          <w:rFonts w:hint="cs"/>
          <w:rtl/>
          <w:lang w:bidi="ar-KW"/>
        </w:rPr>
        <w:t xml:space="preserve">، </w:t>
      </w:r>
      <w:r w:rsidRPr="0052634A">
        <w:rPr>
          <w:rFonts w:hint="cs"/>
          <w:rtl/>
          <w:lang w:bidi="ar-KW"/>
        </w:rPr>
        <w:t>فإذا كان العرش كان محدودا متناهيا</w:t>
      </w:r>
      <w:r w:rsidR="008D581A" w:rsidRPr="0052634A">
        <w:rPr>
          <w:rFonts w:hint="cs"/>
          <w:rtl/>
          <w:lang w:bidi="ar-KW"/>
        </w:rPr>
        <w:t xml:space="preserve">، </w:t>
      </w:r>
      <w:r w:rsidRPr="0052634A">
        <w:rPr>
          <w:rFonts w:hint="cs"/>
          <w:rtl/>
          <w:lang w:bidi="ar-KW"/>
        </w:rPr>
        <w:t>وإن كان ينزل من العرش ويرجع إليه كان موصوفا بالحركة والسكون</w:t>
      </w:r>
      <w:r w:rsidR="008D581A" w:rsidRPr="0052634A">
        <w:rPr>
          <w:rFonts w:hint="cs"/>
          <w:rtl/>
          <w:lang w:bidi="ar-KW"/>
        </w:rPr>
        <w:t xml:space="preserve">، </w:t>
      </w:r>
      <w:r w:rsidRPr="0052634A">
        <w:rPr>
          <w:rFonts w:hint="cs"/>
          <w:rtl/>
          <w:lang w:bidi="ar-KW"/>
        </w:rPr>
        <w:t>فهذه الصفات الثلاثة إن كانت منافية للإلهية وجب تنزيه الإله عنها بأسرها</w:t>
      </w:r>
      <w:r w:rsidR="008D581A" w:rsidRPr="0052634A">
        <w:rPr>
          <w:rFonts w:hint="cs"/>
          <w:rtl/>
          <w:lang w:bidi="ar-KW"/>
        </w:rPr>
        <w:t xml:space="preserve">، </w:t>
      </w:r>
      <w:r w:rsidRPr="0052634A">
        <w:rPr>
          <w:rFonts w:hint="cs"/>
          <w:rtl/>
          <w:lang w:bidi="ar-KW"/>
        </w:rPr>
        <w:t>وذلك يبطل قول المشبهة</w:t>
      </w:r>
      <w:r w:rsidR="008D581A" w:rsidRPr="0052634A">
        <w:rPr>
          <w:rFonts w:hint="cs"/>
          <w:rtl/>
          <w:lang w:bidi="ar-KW"/>
        </w:rPr>
        <w:t xml:space="preserve">، </w:t>
      </w:r>
      <w:r w:rsidRPr="0052634A">
        <w:rPr>
          <w:rFonts w:hint="cs"/>
          <w:rtl/>
          <w:lang w:bidi="ar-KW"/>
        </w:rPr>
        <w:t>وإن لم تكن منافية للإلهية فحينئذ لا يقدر أحد على الطعن في إلهية الشمس والقمر</w:t>
      </w:r>
      <w:r w:rsidR="008D581A" w:rsidRPr="0052634A">
        <w:rPr>
          <w:rFonts w:hint="cs"/>
          <w:rtl/>
          <w:lang w:bidi="ar-KW"/>
        </w:rPr>
        <w:t xml:space="preserve">، </w:t>
      </w:r>
      <w:r w:rsidRPr="0052634A">
        <w:rPr>
          <w:rFonts w:hint="cs"/>
          <w:rtl/>
          <w:lang w:bidi="ar-KW"/>
        </w:rPr>
        <w:t>(</w:t>
      </w:r>
      <w:r w:rsidRPr="0052634A">
        <w:rPr>
          <w:rFonts w:hint="cs"/>
          <w:bCs/>
          <w:rtl/>
          <w:lang w:bidi="ar-KW"/>
        </w:rPr>
        <w:t>الحجة الحادية عشرة</w:t>
      </w:r>
      <w:r w:rsidRPr="0052634A">
        <w:rPr>
          <w:rFonts w:hint="cs"/>
          <w:rtl/>
          <w:lang w:bidi="ar-KW"/>
        </w:rPr>
        <w:t>) : قوله تعالى: {قل هو الله أحد} [الإخلاص: 1]ولفظ الأحد مبالغة في الوحدة</w:t>
      </w:r>
      <w:r w:rsidR="008D581A" w:rsidRPr="0052634A">
        <w:rPr>
          <w:rFonts w:hint="cs"/>
          <w:rtl/>
          <w:lang w:bidi="ar-KW"/>
        </w:rPr>
        <w:t xml:space="preserve">، </w:t>
      </w:r>
      <w:r w:rsidRPr="0052634A">
        <w:rPr>
          <w:rFonts w:hint="cs"/>
          <w:rtl/>
          <w:lang w:bidi="ar-KW"/>
        </w:rPr>
        <w:t>وذلك ينافي كونه مركبا من الأجزاء والأبعاض</w:t>
      </w:r>
      <w:r w:rsidR="008D581A" w:rsidRPr="0052634A">
        <w:rPr>
          <w:rFonts w:hint="cs"/>
          <w:rtl/>
          <w:lang w:bidi="ar-KW"/>
        </w:rPr>
        <w:t xml:space="preserve">، </w:t>
      </w:r>
      <w:r w:rsidRPr="0052634A">
        <w:rPr>
          <w:rFonts w:hint="cs"/>
          <w:bCs/>
          <w:rtl/>
          <w:lang w:bidi="ar-KW"/>
        </w:rPr>
        <w:t xml:space="preserve">(الحجة الثانية عشرة) </w:t>
      </w:r>
      <w:r w:rsidRPr="0052634A">
        <w:rPr>
          <w:rFonts w:hint="cs"/>
          <w:rtl/>
          <w:lang w:bidi="ar-KW"/>
        </w:rPr>
        <w:t xml:space="preserve">: قوله تعالى: {والله الغني وأنتم الفقراء} [محمد: 38]ولو </w:t>
      </w:r>
      <w:r w:rsidRPr="0052634A">
        <w:rPr>
          <w:rFonts w:hint="cs"/>
          <w:rtl/>
          <w:lang w:bidi="ar-KW"/>
        </w:rPr>
        <w:lastRenderedPageBreak/>
        <w:t>كان مركبا من الأجزاء والأبعاض لكان محتاجا إليها وذلك يمنع من كونه غنيا على الإطلاق</w:t>
      </w:r>
      <w:r w:rsidR="008D581A" w:rsidRPr="0052634A">
        <w:rPr>
          <w:rFonts w:hint="cs"/>
          <w:rtl/>
          <w:lang w:bidi="ar-KW"/>
        </w:rPr>
        <w:t xml:space="preserve">، </w:t>
      </w:r>
      <w:r w:rsidRPr="0052634A">
        <w:rPr>
          <w:rFonts w:hint="cs"/>
          <w:rtl/>
          <w:lang w:bidi="ar-KW"/>
        </w:rPr>
        <w:t>فثبت بهذه الوجوه أن القول بإثبات الأعضاء والأجزاء لله محال) أهـ [تفسير مفاتح الغيب: ج 13: ص 212 إلى 214]</w:t>
      </w:r>
      <w:r w:rsidR="008D581A" w:rsidRPr="0052634A">
        <w:rPr>
          <w:rFonts w:hint="cs"/>
          <w:rtl/>
          <w:lang w:bidi="ar-KW"/>
        </w:rPr>
        <w:t xml:space="preserve">، </w:t>
      </w:r>
      <w:r w:rsidRPr="0052634A">
        <w:rPr>
          <w:rFonts w:hint="cs"/>
          <w:bCs/>
          <w:rtl/>
        </w:rPr>
        <w:t xml:space="preserve">وقال عبد الله بن عبد الرحمن المكي الهاشمي: " عقيدة الهدى في تفسير ما يوهم تشبيها من صفاته تعالى: </w:t>
      </w:r>
      <w:r w:rsidRPr="0052634A">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8D581A" w:rsidRPr="0052634A">
        <w:rPr>
          <w:rFonts w:hint="cs"/>
          <w:rtl/>
        </w:rPr>
        <w:t xml:space="preserve">، </w:t>
      </w:r>
      <w:r w:rsidRPr="0052634A">
        <w:rPr>
          <w:rFonts w:hint="cs"/>
          <w:rtl/>
        </w:rPr>
        <w:t>قال تعالى: {وخلق كل شيء فقدره تقديراً} وقال تعالى: {جعل الله لكل شيء قدرا ؤ وقال تعالى: {وإن من شيء إلاّ عندنا خزآئنه وما ننزله إلا بقدر معلوم}</w:t>
      </w:r>
      <w:r w:rsidR="008D581A" w:rsidRPr="0052634A">
        <w:rPr>
          <w:rFonts w:hint="cs"/>
          <w:rtl/>
        </w:rPr>
        <w:t xml:space="preserve">، </w:t>
      </w:r>
      <w:r w:rsidRPr="0052634A">
        <w:rPr>
          <w:rFonts w:hint="cs"/>
          <w:rtl/>
        </w:rPr>
        <w:t>فهذه الآيات تعطيك أن كل مقدر بقدر محدود هو مخلوق ,وتجعل ذلك التقدير سمة من سمات حدوثه</w:t>
      </w:r>
      <w:r w:rsidR="008D581A" w:rsidRPr="0052634A">
        <w:rPr>
          <w:rFonts w:hint="cs"/>
          <w:rtl/>
        </w:rPr>
        <w:t xml:space="preserve">، </w:t>
      </w:r>
      <w:r w:rsidRPr="0052634A">
        <w:rPr>
          <w:rFonts w:hint="cs"/>
          <w:rtl/>
        </w:rPr>
        <w:t>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فاحتج الله على خلق الإنسان بتركيبه وصورته إذ قال: {في أي صورة ما شاء ركبك}</w:t>
      </w:r>
      <w:r w:rsidR="008D581A" w:rsidRPr="0052634A">
        <w:rPr>
          <w:rFonts w:hint="cs"/>
          <w:rtl/>
        </w:rPr>
        <w:t xml:space="preserve">، </w:t>
      </w:r>
      <w:r w:rsidRPr="0052634A">
        <w:rPr>
          <w:rFonts w:hint="cs"/>
          <w:rtl/>
        </w:rPr>
        <w:t>وإمام الحنفاء إبراهيم عليه السلام الذي قال ربه: {وتلك حجتنا ءاتيناها إبراهيم على قومه}</w:t>
      </w:r>
      <w:r w:rsidR="008D581A" w:rsidRPr="0052634A">
        <w:rPr>
          <w:rFonts w:hint="cs"/>
          <w:rtl/>
        </w:rPr>
        <w:t xml:space="preserve">، </w:t>
      </w:r>
      <w:r w:rsidRPr="0052634A">
        <w:rPr>
          <w:rFonts w:hint="cs"/>
          <w:rtl/>
        </w:rPr>
        <w:t>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8D581A" w:rsidRPr="0052634A">
        <w:rPr>
          <w:rFonts w:hint="cs"/>
          <w:rtl/>
        </w:rPr>
        <w:t xml:space="preserve">، </w:t>
      </w:r>
      <w:r w:rsidRPr="0052634A">
        <w:rPr>
          <w:rFonts w:hint="cs"/>
          <w:rtl/>
        </w:rPr>
        <w:t>فيتعالى عن الجسمية ولوازمها: كالتركيب والأجزاء والصورة والمكان والجهة والقرب والبعد والحركة والسكون , من قال: {سبحان ربك رب العزة عما يصفون}</w:t>
      </w:r>
      <w:r w:rsidR="008D581A" w:rsidRPr="0052634A">
        <w:rPr>
          <w:rFonts w:hint="cs"/>
          <w:rtl/>
        </w:rPr>
        <w:t xml:space="preserve">، </w:t>
      </w:r>
      <w:r w:rsidRPr="0052634A">
        <w:rPr>
          <w:rFonts w:hint="cs"/>
          <w:rtl/>
        </w:rPr>
        <w:t>ومن قال: {ليس كمثله شيء وهو السميع البصير}</w:t>
      </w:r>
      <w:r w:rsidR="008D581A" w:rsidRPr="0052634A">
        <w:rPr>
          <w:rFonts w:hint="cs"/>
          <w:rtl/>
        </w:rPr>
        <w:t xml:space="preserve">، </w:t>
      </w:r>
      <w:r w:rsidRPr="0052634A">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008D581A" w:rsidRPr="0052634A">
        <w:rPr>
          <w:rFonts w:hint="cs"/>
          <w:rtl/>
        </w:rPr>
        <w:t xml:space="preserve">، </w:t>
      </w:r>
      <w:r w:rsidRPr="0052634A">
        <w:rPr>
          <w:rFonts w:hint="cs"/>
          <w:rtl/>
        </w:rPr>
        <w:t>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8D581A" w:rsidRPr="0052634A">
        <w:rPr>
          <w:rFonts w:hint="cs"/>
          <w:rtl/>
        </w:rPr>
        <w:t xml:space="preserve">، </w:t>
      </w:r>
      <w:r w:rsidRPr="0052634A">
        <w:rPr>
          <w:rFonts w:hint="cs"/>
          <w:rtl/>
        </w:rPr>
        <w:t>فلا يفسر الاستواء بالجلوس والاستقرار على العرش ,ولا يفسر الوجه والعين والقدم واليد والساق وسواها من الجوارح والأعضاء</w:t>
      </w:r>
      <w:r w:rsidR="008D581A" w:rsidRPr="0052634A">
        <w:rPr>
          <w:rFonts w:hint="cs"/>
          <w:rtl/>
        </w:rPr>
        <w:t xml:space="preserve">، </w:t>
      </w:r>
      <w:r w:rsidRPr="0052634A">
        <w:rPr>
          <w:rFonts w:hint="cs"/>
          <w:rtl/>
        </w:rPr>
        <w:t>وحسبك أنهم سموها صفات ولم يسموها أعضاء</w:t>
      </w:r>
      <w:r w:rsidR="008D581A" w:rsidRPr="0052634A">
        <w:rPr>
          <w:rFonts w:hint="cs"/>
          <w:rtl/>
        </w:rPr>
        <w:t xml:space="preserve">، </w:t>
      </w:r>
      <w:r w:rsidRPr="0052634A">
        <w:rPr>
          <w:rFonts w:hint="cs"/>
          <w:rtl/>
        </w:rPr>
        <w:t>ولا يفسر العلو والنزول والانتقال على المعنى الظاهر الحسي الذي هو من لوازم الأجسام</w:t>
      </w:r>
      <w:r w:rsidR="008D581A" w:rsidRPr="0052634A">
        <w:rPr>
          <w:rFonts w:hint="cs"/>
          <w:rtl/>
        </w:rPr>
        <w:t xml:space="preserve">، </w:t>
      </w:r>
      <w:r w:rsidRPr="0052634A">
        <w:rPr>
          <w:rFonts w:hint="cs"/>
          <w:bCs/>
          <w:rtl/>
        </w:rPr>
        <w:t xml:space="preserve">وبعد اتفاق سواد العلماء سلفهم وخلفهم على أن المعنى الظاهر الحسي الذي هو من لوازم الأجسام غير مراد </w:t>
      </w:r>
      <w:r w:rsidRPr="0052634A">
        <w:rPr>
          <w:rFonts w:hint="cs"/>
          <w:rtl/>
        </w:rPr>
        <w:t xml:space="preserve">فهذا يعني اتفاق السلف والخلف على التنزيه , وعلى </w:t>
      </w:r>
      <w:r w:rsidRPr="0052634A">
        <w:rPr>
          <w:rFonts w:hint="cs"/>
          <w:rtl/>
        </w:rPr>
        <w:lastRenderedPageBreak/>
        <w:t>آيات الصفات وأحاديثها الصحيحة التي توهم تشبيها مصروفات عن كل ما يخطر في أوهام الواهمين ,وما يرد على قلوب أولي التشبيه والتجسيم</w:t>
      </w:r>
      <w:r w:rsidR="008D581A" w:rsidRPr="0052634A">
        <w:rPr>
          <w:rFonts w:hint="cs"/>
          <w:rtl/>
        </w:rPr>
        <w:t xml:space="preserve">، </w:t>
      </w:r>
      <w:r w:rsidRPr="0052634A">
        <w:rPr>
          <w:rFonts w:hint="cs"/>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 وذلك هو معنى قولهم: " أمروها كما جاءت" وبقولهم: " نؤمن بها بلا كيف وبلا تشبيه " فإن نفي الكيف ونفي التشبيه وتسميتهم الوجه واليد ونحوهما صفات لا أجزاء ولا أعضاء مع ما أثر عنهم من قولهم: " قراءتها تفسيرها " صريح في براءة ساحة أئمة الدين مما ألصقه بهم أهل التشبيه والتجسيم</w:t>
      </w:r>
      <w:r w:rsidR="008D581A" w:rsidRPr="0052634A">
        <w:rPr>
          <w:rFonts w:hint="cs"/>
          <w:rtl/>
        </w:rPr>
        <w:t xml:space="preserve">، </w:t>
      </w:r>
      <w:r w:rsidRPr="0052634A">
        <w:rPr>
          <w:rFonts w:hint="cs"/>
          <w:rtl/>
        </w:rPr>
        <w:t>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8D581A" w:rsidRPr="0052634A">
        <w:rPr>
          <w:rFonts w:hint="cs"/>
          <w:rtl/>
        </w:rPr>
        <w:t xml:space="preserve">، </w:t>
      </w:r>
      <w:r w:rsidRPr="0052634A">
        <w:rPr>
          <w:rFonts w:hint="cs"/>
          <w:rtl/>
        </w:rPr>
        <w:t>فأفصح أحمد لما سئل في محنته عن قوله تعالى: {وجاء ربك} بأن المراد مجيء أمره</w:t>
      </w:r>
      <w:r w:rsidR="008D581A" w:rsidRPr="0052634A">
        <w:rPr>
          <w:rFonts w:hint="cs"/>
          <w:rtl/>
        </w:rPr>
        <w:t xml:space="preserve">، </w:t>
      </w:r>
      <w:r w:rsidRPr="0052634A">
        <w:rPr>
          <w:rFonts w:hint="cs"/>
          <w:rtl/>
        </w:rPr>
        <w:t>وأفصح مالك عن حديث نزول الرب تعالى فقال: هو نزول رحمته لا نزول نقله.وفي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 نؤمن بها بلا كيف وبلا تشبيه وقولهم: قراءتها تفسيرها</w:t>
      </w:r>
      <w:r w:rsidR="008D581A" w:rsidRPr="0052634A">
        <w:rPr>
          <w:rFonts w:hint="cs"/>
          <w:rtl/>
        </w:rPr>
        <w:t xml:space="preserve">، </w:t>
      </w:r>
      <w:r w:rsidRPr="0052634A">
        <w:rPr>
          <w:rFonts w:hint="cs"/>
          <w:rtl/>
        </w:rPr>
        <w:t>فلكل هذه الأسباب كانت طريقة أكثر الخلف هو تعيين المراد من تلك النصوص طبق ما تقتضيه اللغة العربية التي نزل بها القرآن</w:t>
      </w:r>
      <w:r w:rsidR="008D581A" w:rsidRPr="0052634A">
        <w:rPr>
          <w:rFonts w:hint="cs"/>
          <w:rtl/>
        </w:rPr>
        <w:t xml:space="preserve">، </w:t>
      </w:r>
      <w:r w:rsidRPr="0052634A">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8D581A" w:rsidRPr="0052634A">
        <w:rPr>
          <w:rFonts w:hint="cs"/>
          <w:rtl/>
        </w:rPr>
        <w:t xml:space="preserve">، </w:t>
      </w:r>
      <w:r w:rsidRPr="0052634A">
        <w:rPr>
          <w:rFonts w:hint="cs"/>
          <w:bCs/>
          <w:rtl/>
        </w:rPr>
        <w:t>قال الإمام ابن دقيق العيد</w:t>
      </w:r>
      <w:r w:rsidRPr="0052634A">
        <w:rPr>
          <w:rFonts w:hint="cs"/>
          <w:rtl/>
        </w:rPr>
        <w:t>: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8D581A" w:rsidRPr="0052634A">
        <w:rPr>
          <w:rFonts w:hint="cs"/>
          <w:rtl/>
        </w:rPr>
        <w:t xml:space="preserve">، </w:t>
      </w:r>
      <w:r w:rsidRPr="0052634A">
        <w:rPr>
          <w:rFonts w:hint="cs"/>
          <w:rtl/>
        </w:rPr>
        <w:t>الأمر فيها ليس بالخطأ بالنسبة للفريقين " يريد المؤولين والمفوضين</w:t>
      </w:r>
      <w:r w:rsidR="008D581A" w:rsidRPr="0052634A">
        <w:rPr>
          <w:rFonts w:hint="cs"/>
          <w:rtl/>
        </w:rPr>
        <w:t xml:space="preserve">، </w:t>
      </w:r>
      <w:r w:rsidRPr="0052634A">
        <w:rPr>
          <w:rFonts w:hint="cs"/>
          <w:rtl/>
        </w:rPr>
        <w:lastRenderedPageBreak/>
        <w:t>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8D581A" w:rsidRPr="0052634A">
        <w:rPr>
          <w:rFonts w:hint="cs"/>
          <w:rtl/>
        </w:rPr>
        <w:t xml:space="preserve">، </w:t>
      </w:r>
      <w:r w:rsidRPr="0052634A">
        <w:rPr>
          <w:rFonts w:hint="cs"/>
          <w:bCs/>
          <w:rtl/>
        </w:rPr>
        <w:t>قال الشريف الجرجاني</w:t>
      </w:r>
      <w:r w:rsidRPr="0052634A">
        <w:rPr>
          <w:rFonts w:hint="cs"/>
          <w:rtl/>
        </w:rPr>
        <w:t xml:space="preserve"> في " شرحه على المواقف ":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8D581A" w:rsidRPr="0052634A">
        <w:rPr>
          <w:rFonts w:hint="cs"/>
          <w:rtl/>
        </w:rPr>
        <w:t xml:space="preserve">، </w:t>
      </w:r>
      <w:r w:rsidRPr="0052634A">
        <w:rPr>
          <w:rFonts w:hint="cs"/>
          <w:rtl/>
        </w:rPr>
        <w:t>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 {وجاء ربك}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8D581A" w:rsidRPr="0052634A">
        <w:rPr>
          <w:rFonts w:hint="cs"/>
          <w:rtl/>
        </w:rPr>
        <w:t xml:space="preserve">، </w:t>
      </w:r>
      <w:r w:rsidRPr="0052634A">
        <w:rPr>
          <w:rFonts w:hint="cs"/>
          <w:rtl/>
        </w:rPr>
        <w:t>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D581A" w:rsidRPr="0052634A">
        <w:rPr>
          <w:rFonts w:hint="cs"/>
          <w:rtl/>
        </w:rPr>
        <w:t xml:space="preserve">، </w:t>
      </w:r>
      <w:r w:rsidRPr="0052634A">
        <w:rPr>
          <w:rFonts w:hint="cs"/>
          <w:rtl/>
        </w:rPr>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8D581A" w:rsidRPr="0052634A">
        <w:rPr>
          <w:rFonts w:hint="cs"/>
          <w:rtl/>
        </w:rPr>
        <w:t xml:space="preserve">، </w:t>
      </w:r>
      <w:r w:rsidRPr="0052634A">
        <w:rPr>
          <w:rFonts w:hint="cs"/>
          <w:rtl/>
        </w:rPr>
        <w:t xml:space="preserve">والله تعالى الذي يقول: {ليس كمثله شيء وهو السميع البصير ؤ لو كانت ذاته مقدرة بقدر أو مركبة من أجزاء لكان له من خلقه أمثال لا تحصى , تعالى الله عن ذلك علوا كبيرا " أهـ </w:t>
      </w:r>
      <w:r w:rsidRPr="0052634A">
        <w:rPr>
          <w:rFonts w:hint="cs"/>
          <w:rtl/>
        </w:rPr>
        <w:lastRenderedPageBreak/>
        <w:t>[السلفية المعاصرة مناقشات وردود صـ181 إلى صـ 184]</w:t>
      </w:r>
      <w:r w:rsidR="008D581A" w:rsidRPr="0052634A">
        <w:rPr>
          <w:rFonts w:hint="cs"/>
          <w:rtl/>
        </w:rPr>
        <w:t xml:space="preserve">، </w:t>
      </w:r>
      <w:r w:rsidRPr="0052634A">
        <w:rPr>
          <w:rFonts w:hint="cs"/>
          <w:bCs/>
          <w:rtl/>
        </w:rPr>
        <w:t xml:space="preserve">وقال الزرقاني في كتابه مناهل العرفان: </w:t>
      </w:r>
      <w:r w:rsidRPr="0052634A">
        <w:rPr>
          <w:rFonts w:hint="cs"/>
          <w:rtl/>
        </w:rPr>
        <w:t>(الرأي الرشيد في متشابه الصفات: علماؤنا أجزل الله مثوبتهم قد اتفقوا على ثلاثة أمور تتعلق بهذه المتشابهات ثم اختلفوا فيما وراءها</w:t>
      </w:r>
      <w:r w:rsidR="008D581A" w:rsidRPr="0052634A">
        <w:rPr>
          <w:rFonts w:hint="cs"/>
          <w:rtl/>
        </w:rPr>
        <w:t xml:space="preserve">، </w:t>
      </w:r>
      <w:r w:rsidRPr="0052634A">
        <w:rPr>
          <w:rFonts w:hint="cs"/>
          <w:bCs/>
          <w:rtl/>
        </w:rPr>
        <w:t>فأول ما اتفقوا عليه</w:t>
      </w:r>
      <w:r w:rsidRPr="0052634A">
        <w:rPr>
          <w:rFonts w:hint="cs"/>
          <w:rtl/>
        </w:rPr>
        <w:t>: صرفها عن ظواهرها المستحيلة واعتقاد أن هذه الظواهر غير مرادة للشارع قطعا كيف وهذه الظواهر باطلة بالأدلة القاطعة وبما هو معروف عن الشارع نفسه في محكماته</w:t>
      </w:r>
      <w:r w:rsidR="008D581A" w:rsidRPr="0052634A">
        <w:rPr>
          <w:rFonts w:hint="cs"/>
          <w:rtl/>
        </w:rPr>
        <w:t xml:space="preserve">، </w:t>
      </w:r>
      <w:r w:rsidRPr="0052634A">
        <w:rPr>
          <w:rFonts w:hint="cs"/>
          <w:bCs/>
          <w:rtl/>
        </w:rPr>
        <w:t>ثانيه: أنه إذا توقف</w:t>
      </w:r>
      <w:r w:rsidRPr="0052634A">
        <w:rPr>
          <w:rFonts w:hint="cs"/>
          <w:rtl/>
        </w:rPr>
        <w:t xml:space="preserve"> الدفاع عن الإسلام على التأويل لهذه المتشابهات وجب تأويلها بما يدفع شبهات المشتبهين ويدر طعن الطاعنين</w:t>
      </w:r>
      <w:r w:rsidR="008D581A" w:rsidRPr="0052634A">
        <w:rPr>
          <w:rFonts w:hint="cs"/>
          <w:rtl/>
        </w:rPr>
        <w:t xml:space="preserve">، </w:t>
      </w:r>
      <w:r w:rsidRPr="0052634A">
        <w:rPr>
          <w:rFonts w:hint="cs"/>
          <w:bCs/>
          <w:rtl/>
        </w:rPr>
        <w:t>ثالثه: أن المتشابه</w:t>
      </w:r>
      <w:r w:rsidRPr="0052634A">
        <w:rPr>
          <w:rFonts w:hint="cs"/>
          <w:rtl/>
        </w:rPr>
        <w:t xml:space="preserve"> إن كان له تأويل واحد يفهم منه فهما قريبا وجب القول به إجماعا وذلك كقوله سبحانه: {وهو معكم أين ما كنتم}</w:t>
      </w:r>
      <w:r w:rsidR="008D581A" w:rsidRPr="0052634A">
        <w:rPr>
          <w:rFonts w:hint="cs"/>
          <w:rtl/>
        </w:rPr>
        <w:t xml:space="preserve">، </w:t>
      </w:r>
      <w:r w:rsidRPr="0052634A">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D581A" w:rsidRPr="0052634A">
        <w:rPr>
          <w:rFonts w:hint="cs"/>
          <w:rtl/>
        </w:rPr>
        <w:t xml:space="preserve">، </w:t>
      </w:r>
      <w:r w:rsidRPr="0052634A">
        <w:rPr>
          <w:rFonts w:hint="cs"/>
          <w:rtl/>
        </w:rPr>
        <w:t xml:space="preserve">وأما اختلاف العلماء فيما وراء ذلك فقد وقع على ثلاثة مذاهب: </w:t>
      </w:r>
      <w:r w:rsidRPr="0052634A">
        <w:rPr>
          <w:rFonts w:hint="cs"/>
          <w:bCs/>
          <w:rtl/>
        </w:rPr>
        <w:t>المذهب الأول</w:t>
      </w:r>
      <w:r w:rsidRPr="0052634A">
        <w:rPr>
          <w:rFonts w:hint="cs"/>
          <w:rtl/>
        </w:rPr>
        <w:t xml:space="preserve"> مذهب السلف: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 أحدهما عقلي: وهو أن تعيين المراد من هذه المتشابهات إنما يجري على قوانين اللغة واستعمالات العرب وهي لا تفيد إلا الظن</w:t>
      </w:r>
      <w:r w:rsidR="008D581A" w:rsidRPr="0052634A">
        <w:rPr>
          <w:rFonts w:hint="cs"/>
          <w:rtl/>
        </w:rPr>
        <w:t xml:space="preserve">، </w:t>
      </w:r>
      <w:r w:rsidRPr="0052634A">
        <w:rPr>
          <w:rFonts w:hint="cs"/>
          <w:rtl/>
        </w:rPr>
        <w:t>مع أن صفات الله من العقائد التي لا يكفي فيها الظن بل لا بد فيها من اليقين ولا سبيل إليه فلنتوقف ولنكل التعيين إلى العليم الخبير</w:t>
      </w:r>
      <w:r w:rsidR="008D581A" w:rsidRPr="0052634A">
        <w:rPr>
          <w:rFonts w:hint="cs"/>
          <w:rtl/>
        </w:rPr>
        <w:t xml:space="preserve">، </w:t>
      </w:r>
      <w:r w:rsidRPr="0052634A">
        <w:rPr>
          <w:rFonts w:hint="cs"/>
          <w:rtl/>
        </w:rPr>
        <w:t xml:space="preserve">والدليل الثاني نقلي: يعتمدون فيه على عدة أمور منها حديث عائشة السابق وفيه: ((فإذا رأيت الذين يتبعون ما تشابه منه فأولئك الذين سمى الله فاحذرهم) ) </w:t>
      </w:r>
      <w:r w:rsidR="008D581A" w:rsidRPr="0052634A">
        <w:rPr>
          <w:rFonts w:hint="cs"/>
          <w:rtl/>
        </w:rPr>
        <w:t xml:space="preserve">، </w:t>
      </w:r>
      <w:r w:rsidRPr="0052634A">
        <w:rPr>
          <w:rFonts w:hint="cs"/>
          <w:rtl/>
        </w:rPr>
        <w:t>ومنها ما رواه الطبراني في الكبير عن أبي مالك الأشعري أنه سمع رسول الله يقول: ((لا أخاف على أمتي إلا ثلاث خلال أن يكثر لهم المال فيتحاسدوا فيقتتلوا وأن يفتح لهم الكتاب فيأخذه المؤمن يبتغي تأويله وما يعلم تأويله إلا الله) ) الحديث</w:t>
      </w:r>
      <w:r w:rsidR="008D581A" w:rsidRPr="0052634A">
        <w:rPr>
          <w:rFonts w:hint="cs"/>
          <w:rtl/>
        </w:rPr>
        <w:t xml:space="preserve">، </w:t>
      </w:r>
      <w:r w:rsidRPr="0052634A">
        <w:rPr>
          <w:rFonts w:hint="cs"/>
          <w:rtl/>
        </w:rPr>
        <w:t xml:space="preserve">ومنها ما أخرجه ابن مردويه عن أبيه عن جده عن رسول الله قال: ((إن القرآن لم ينزل ليكذب بعضه بعضا فما عرفتم منه فاعملوا وما تشابه فآمنوا به) ) </w:t>
      </w:r>
      <w:r w:rsidR="008D581A" w:rsidRPr="0052634A">
        <w:rPr>
          <w:rFonts w:hint="cs"/>
          <w:rtl/>
        </w:rPr>
        <w:t xml:space="preserve">، </w:t>
      </w:r>
      <w:r w:rsidRPr="0052634A">
        <w:rPr>
          <w:rFonts w:hint="cs"/>
          <w:rtl/>
        </w:rPr>
        <w:t>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D581A" w:rsidRPr="0052634A">
        <w:rPr>
          <w:rFonts w:hint="cs"/>
          <w:rtl/>
        </w:rPr>
        <w:t xml:space="preserve">، </w:t>
      </w:r>
      <w:r w:rsidRPr="0052634A">
        <w:rPr>
          <w:rFonts w:hint="cs"/>
          <w:rtl/>
        </w:rPr>
        <w:t>ورضي الله عن عمر فإن هذا الأثر يدل على أن ابن صبيغ فتح أو حاول أن يفتح باب فتنة بتتبعه متشابهات القرآن يكثر الكلام فيها ويسأل الناس عنها</w:t>
      </w:r>
      <w:r w:rsidR="008D581A" w:rsidRPr="0052634A">
        <w:rPr>
          <w:rFonts w:hint="cs"/>
          <w:rtl/>
        </w:rPr>
        <w:t xml:space="preserve">، </w:t>
      </w:r>
      <w:r w:rsidRPr="0052634A">
        <w:rPr>
          <w:rFonts w:hint="cs"/>
          <w:rtl/>
        </w:rPr>
        <w:t xml:space="preserve">ومنها ما ورد من أن الإمام مالكا رضي الله عنه سأل عن </w:t>
      </w:r>
      <w:r w:rsidRPr="0052634A">
        <w:rPr>
          <w:rFonts w:hint="cs"/>
          <w:rtl/>
        </w:rPr>
        <w:lastRenderedPageBreak/>
        <w:t>الاستواء في قوله سبحانه: {الرحمن على العرش استوى}</w:t>
      </w:r>
      <w:r w:rsidR="008D581A" w:rsidRPr="0052634A">
        <w:rPr>
          <w:rFonts w:hint="cs"/>
          <w:rtl/>
        </w:rPr>
        <w:t xml:space="preserve">، </w:t>
      </w:r>
      <w:r w:rsidRPr="0052634A">
        <w:rPr>
          <w:rFonts w:hint="cs"/>
          <w:rtl/>
        </w:rPr>
        <w:t>فقال: الاستواء معلوم والكيف مجهول والسؤال عن هذا بدعة وأظنك رجل سوء أخرجوه عني</w:t>
      </w:r>
      <w:r w:rsidR="008D581A" w:rsidRPr="0052634A">
        <w:rPr>
          <w:rFonts w:hint="cs"/>
          <w:rtl/>
        </w:rPr>
        <w:t xml:space="preserve">، </w:t>
      </w:r>
      <w:r w:rsidRPr="0052634A">
        <w:rPr>
          <w:rFonts w:hint="cs"/>
          <w:rtl/>
        </w:rPr>
        <w:t>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D581A" w:rsidRPr="0052634A">
        <w:rPr>
          <w:rFonts w:hint="cs"/>
          <w:rtl/>
        </w:rPr>
        <w:t xml:space="preserve">، </w:t>
      </w:r>
      <w:r w:rsidRPr="0052634A">
        <w:rPr>
          <w:rFonts w:hint="cs"/>
          <w:rtl/>
        </w:rPr>
        <w:t>قال ابن الصلاح: 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8D581A" w:rsidRPr="0052634A">
        <w:rPr>
          <w:rFonts w:hint="cs"/>
          <w:rtl/>
        </w:rPr>
        <w:t xml:space="preserve">، </w:t>
      </w:r>
      <w:r w:rsidRPr="0052634A">
        <w:rPr>
          <w:rFonts w:hint="cs"/>
          <w:bCs/>
          <w:rtl/>
        </w:rPr>
        <w:t>المذهب الثاني: مذهب الخلف</w:t>
      </w:r>
      <w:r w:rsidR="008D581A" w:rsidRPr="0052634A">
        <w:rPr>
          <w:rFonts w:hint="cs"/>
          <w:rtl/>
        </w:rPr>
        <w:t xml:space="preserve">، </w:t>
      </w:r>
      <w:r w:rsidRPr="0052634A">
        <w:rPr>
          <w:rFonts w:hint="cs"/>
          <w:rtl/>
        </w:rPr>
        <w:t>ويسمى مذهب المؤولة بتشديد الواو وكسرها وهم فريقان: فريق: يؤولها بصفات سمعية غير معلومة على التعيين ثابتة له تعالى زيادة على صفاته المعلومة لنا بالتعيين وينسب هذا إلى أبي الحسن الأشعري</w:t>
      </w:r>
      <w:r w:rsidR="008D581A" w:rsidRPr="0052634A">
        <w:rPr>
          <w:rFonts w:hint="cs"/>
          <w:rtl/>
        </w:rPr>
        <w:t xml:space="preserve">، </w:t>
      </w:r>
      <w:r w:rsidRPr="0052634A">
        <w:rPr>
          <w:rFonts w:hint="cs"/>
          <w:rtl/>
        </w:rPr>
        <w:t>وفريق: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8D581A" w:rsidRPr="0052634A">
        <w:rPr>
          <w:rFonts w:hint="cs"/>
          <w:rtl/>
        </w:rPr>
        <w:t xml:space="preserve">، </w:t>
      </w:r>
      <w:r w:rsidRPr="0052634A">
        <w:rPr>
          <w:rFonts w:hint="cs"/>
          <w:rtl/>
        </w:rPr>
        <w:t>قال السيوطي: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D581A" w:rsidRPr="0052634A">
        <w:rPr>
          <w:rFonts w:hint="cs"/>
          <w:rtl/>
        </w:rPr>
        <w:t xml:space="preserve">، </w:t>
      </w:r>
      <w:r w:rsidRPr="0052634A">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 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 تطبيق وتمثيل</w:t>
      </w:r>
      <w:r w:rsidR="008D581A" w:rsidRPr="0052634A">
        <w:rPr>
          <w:rFonts w:hint="cs"/>
          <w:rtl/>
        </w:rPr>
        <w:t xml:space="preserve">، </w:t>
      </w:r>
      <w:r w:rsidRPr="0052634A">
        <w:rPr>
          <w:rFonts w:hint="cs"/>
          <w:bCs/>
          <w:rtl/>
        </w:rPr>
        <w:t>ولنطبق هذه المذاهب على قوله سبحانه: {الرحمن على العرش استوى}</w:t>
      </w:r>
      <w:r w:rsidR="008D581A" w:rsidRPr="0052634A">
        <w:rPr>
          <w:rFonts w:hint="cs"/>
          <w:bCs/>
          <w:rtl/>
        </w:rPr>
        <w:t xml:space="preserve">، </w:t>
      </w:r>
      <w:r w:rsidRPr="0052634A">
        <w:rPr>
          <w:rFonts w:hint="cs"/>
          <w:bCs/>
          <w:rtl/>
        </w:rPr>
        <w:t>فنقول: يتفق الجميع من سلف وخلف على أن ظاهر الاستواء على العرش وهو الجلوس عليه مع التمكن والتحيز مستحيل</w:t>
      </w:r>
      <w:r w:rsidR="008D581A" w:rsidRPr="0052634A">
        <w:rPr>
          <w:rFonts w:hint="cs"/>
          <w:bCs/>
          <w:rtl/>
        </w:rPr>
        <w:t xml:space="preserve">، </w:t>
      </w:r>
      <w:r w:rsidRPr="0052634A">
        <w:rPr>
          <w:rFonts w:hint="cs"/>
          <w:bCs/>
          <w:rtl/>
        </w:rPr>
        <w:t>لأن الأدلة القاطعة تنزه الله عن أن يشبه خلقه أو يحتاج إلى شيء منه سواء أكان مكانا يحل فيه أم غيره</w:t>
      </w:r>
      <w:r w:rsidR="008D581A" w:rsidRPr="0052634A">
        <w:rPr>
          <w:rFonts w:hint="cs"/>
          <w:rtl/>
        </w:rPr>
        <w:t xml:space="preserve">، </w:t>
      </w:r>
      <w:r w:rsidRPr="0052634A">
        <w:rPr>
          <w:rFonts w:hint="cs"/>
          <w:bCs/>
          <w:rtl/>
        </w:rPr>
        <w:t xml:space="preserve">وكذلك اتفق السلف والخلف على أن هذا </w:t>
      </w:r>
      <w:r w:rsidRPr="0052634A">
        <w:rPr>
          <w:rFonts w:hint="cs"/>
          <w:bCs/>
          <w:rtl/>
        </w:rPr>
        <w:lastRenderedPageBreak/>
        <w:t>الظاهر غير مراد لله قطعا لأنه تعالى نفى عن نفسه المماثلة لخلقه وأثبت لنفسه الغنى عنهم فقال: {ليس كمثله شيء}</w:t>
      </w:r>
      <w:r w:rsidR="008D581A" w:rsidRPr="0052634A">
        <w:rPr>
          <w:rFonts w:hint="cs"/>
          <w:bCs/>
          <w:rtl/>
        </w:rPr>
        <w:t xml:space="preserve">، </w:t>
      </w:r>
      <w:r w:rsidRPr="0052634A">
        <w:rPr>
          <w:rFonts w:hint="cs"/>
          <w:bCs/>
          <w:rtl/>
        </w:rPr>
        <w:t>وقال: {هو الغني الحميد}</w:t>
      </w:r>
      <w:r w:rsidR="008D581A" w:rsidRPr="0052634A">
        <w:rPr>
          <w:rFonts w:hint="cs"/>
          <w:bCs/>
          <w:rtl/>
        </w:rPr>
        <w:t xml:space="preserve">، </w:t>
      </w:r>
      <w:r w:rsidRPr="0052634A">
        <w:rPr>
          <w:rFonts w:hint="cs"/>
          <w:rtl/>
        </w:rPr>
        <w:t>فلو أراد هذا الظاهر لكان متناقضا</w:t>
      </w:r>
      <w:r w:rsidR="008D581A" w:rsidRPr="0052634A">
        <w:rPr>
          <w:rFonts w:hint="cs"/>
          <w:rtl/>
        </w:rPr>
        <w:t xml:space="preserve">، </w:t>
      </w:r>
      <w:r w:rsidRPr="0052634A">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D581A" w:rsidRPr="0052634A">
        <w:rPr>
          <w:rFonts w:hint="cs"/>
          <w:rtl/>
        </w:rPr>
        <w:t xml:space="preserve">، </w:t>
      </w:r>
      <w:r w:rsidRPr="0052634A">
        <w:rPr>
          <w:rFonts w:hint="cs"/>
          <w:rtl/>
        </w:rPr>
        <w:t>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 قد استوى بشر على العراق من غير سيف ودم مهراق أي استوى وقهر أو دبر وحكم فكذلك يكون معنى النص الكريم: الرحمن استولى على عرش العالم وحكم العالم بقدرته ودبره بمشيئته</w:t>
      </w:r>
      <w:r w:rsidR="008D581A" w:rsidRPr="0052634A">
        <w:rPr>
          <w:rFonts w:hint="cs"/>
          <w:rtl/>
        </w:rPr>
        <w:t xml:space="preserve">، </w:t>
      </w:r>
      <w:r w:rsidRPr="0052634A">
        <w:rPr>
          <w:rFonts w:hint="cs"/>
          <w:rtl/>
        </w:rPr>
        <w:t>وابن دقيق العيد يقول بهذا التأويل إن رآه قريبا ويتوقف إن رآه بعيدا ومثل ذلك في نحو: {ويبقى وجه ربك}</w:t>
      </w:r>
      <w:r w:rsidR="008D581A" w:rsidRPr="0052634A">
        <w:rPr>
          <w:rFonts w:hint="cs"/>
          <w:rtl/>
        </w:rPr>
        <w:t xml:space="preserve">، </w:t>
      </w:r>
      <w:r w:rsidRPr="0052634A">
        <w:rPr>
          <w:rFonts w:hint="cs"/>
          <w:rtl/>
        </w:rPr>
        <w:t>{ولتصنع على عيني}</w:t>
      </w:r>
      <w:r w:rsidR="008D581A" w:rsidRPr="0052634A">
        <w:rPr>
          <w:rFonts w:hint="cs"/>
          <w:rtl/>
        </w:rPr>
        <w:t xml:space="preserve">، </w:t>
      </w:r>
      <w:r w:rsidRPr="0052634A">
        <w:rPr>
          <w:rFonts w:hint="cs"/>
          <w:rtl/>
        </w:rPr>
        <w:t>{يد الله فوق أيديهم}</w:t>
      </w:r>
      <w:r w:rsidR="008D581A" w:rsidRPr="0052634A">
        <w:rPr>
          <w:rFonts w:hint="cs"/>
          <w:rtl/>
        </w:rPr>
        <w:t xml:space="preserve">، </w:t>
      </w:r>
      <w:r w:rsidRPr="0052634A">
        <w:rPr>
          <w:rFonts w:hint="cs"/>
          <w:rtl/>
        </w:rPr>
        <w:t>{والسموات مطويات بيمنه}</w:t>
      </w:r>
      <w:r w:rsidR="008D581A" w:rsidRPr="0052634A">
        <w:rPr>
          <w:rFonts w:hint="cs"/>
          <w:rtl/>
        </w:rPr>
        <w:t xml:space="preserve">، </w:t>
      </w:r>
      <w:r w:rsidRPr="0052634A">
        <w:rPr>
          <w:rFonts w:hint="cs"/>
          <w:rtl/>
        </w:rPr>
        <w:t>{يخافون ربهم من فوقهم}</w:t>
      </w:r>
      <w:r w:rsidR="008D581A" w:rsidRPr="0052634A">
        <w:rPr>
          <w:rFonts w:hint="cs"/>
          <w:rtl/>
        </w:rPr>
        <w:t xml:space="preserve">، </w:t>
      </w:r>
      <w:r w:rsidRPr="0052634A">
        <w:rPr>
          <w:rFonts w:hint="cs"/>
          <w:rtl/>
        </w:rPr>
        <w:t>{وجاء ربك}</w:t>
      </w:r>
      <w:r w:rsidR="008D581A" w:rsidRPr="0052634A">
        <w:rPr>
          <w:rFonts w:hint="cs"/>
          <w:rtl/>
        </w:rPr>
        <w:t xml:space="preserve">، </w:t>
      </w:r>
      <w:r w:rsidRPr="0052634A">
        <w:rPr>
          <w:rFonts w:hint="cs"/>
          <w:rtl/>
        </w:rPr>
        <w:t>{وعنده مفاتح الغيب}</w:t>
      </w:r>
      <w:r w:rsidR="008D581A" w:rsidRPr="0052634A">
        <w:rPr>
          <w:rFonts w:hint="cs"/>
          <w:rtl/>
        </w:rPr>
        <w:t xml:space="preserve">، </w:t>
      </w:r>
      <w:r w:rsidRPr="0052634A">
        <w:rPr>
          <w:rFonts w:hint="cs"/>
          <w:rtl/>
        </w:rPr>
        <w:t>فالسلف يفوضون في معانيها تفويضا مطلقا بعد تنزيه الله عن ظواهرها المستحيلة</w:t>
      </w:r>
      <w:r w:rsidR="008D581A" w:rsidRPr="0052634A">
        <w:rPr>
          <w:rFonts w:hint="cs"/>
          <w:rtl/>
        </w:rPr>
        <w:t xml:space="preserve">، </w:t>
      </w:r>
      <w:r w:rsidRPr="0052634A">
        <w:rPr>
          <w:rFonts w:hint="cs"/>
          <w:rtl/>
        </w:rPr>
        <w:t>والأشاعرة يفسرونها بصفات سمعية زائدة على الصفات التي نعلمها</w:t>
      </w:r>
      <w:r w:rsidR="008D581A" w:rsidRPr="0052634A">
        <w:rPr>
          <w:rFonts w:hint="cs"/>
          <w:rtl/>
        </w:rPr>
        <w:t xml:space="preserve">، </w:t>
      </w:r>
      <w:r w:rsidRPr="0052634A">
        <w:rPr>
          <w:rFonts w:hint="cs"/>
          <w:rtl/>
        </w:rPr>
        <w:t>ولكنهم يفوضون الأمر في تعيين هذه الصفات إلى الله فهم مؤولون من وجه مفوضون من وجه</w:t>
      </w:r>
      <w:r w:rsidR="008D581A" w:rsidRPr="0052634A">
        <w:rPr>
          <w:rFonts w:hint="cs"/>
          <w:rtl/>
        </w:rPr>
        <w:t xml:space="preserve">، </w:t>
      </w:r>
      <w:r w:rsidRPr="0052634A">
        <w:rPr>
          <w:rFonts w:hint="cs"/>
          <w:rtl/>
        </w:rPr>
        <w:t>والمتأخرون يفسرون الوجه بالذات</w:t>
      </w:r>
      <w:r w:rsidR="008D581A" w:rsidRPr="0052634A">
        <w:rPr>
          <w:rFonts w:hint="cs"/>
          <w:rtl/>
        </w:rPr>
        <w:t xml:space="preserve">، </w:t>
      </w:r>
      <w:r w:rsidRPr="0052634A">
        <w:rPr>
          <w:rFonts w:hint="cs"/>
          <w:rtl/>
        </w:rPr>
        <w:t>ولفظ ولتصنع على عيني بتربية موسى ملحوظا بعناية الله وجميل رعايته</w:t>
      </w:r>
      <w:r w:rsidR="008D581A" w:rsidRPr="0052634A">
        <w:rPr>
          <w:rFonts w:hint="cs"/>
          <w:rtl/>
        </w:rPr>
        <w:t xml:space="preserve">، </w:t>
      </w:r>
      <w:r w:rsidRPr="0052634A">
        <w:rPr>
          <w:rFonts w:hint="cs"/>
          <w:rtl/>
        </w:rPr>
        <w:t>ولفظ اليد بالقدرة</w:t>
      </w:r>
      <w:r w:rsidR="008D581A" w:rsidRPr="0052634A">
        <w:rPr>
          <w:rFonts w:hint="cs"/>
          <w:rtl/>
        </w:rPr>
        <w:t xml:space="preserve">، </w:t>
      </w:r>
      <w:r w:rsidRPr="0052634A">
        <w:rPr>
          <w:rFonts w:hint="cs"/>
          <w:rtl/>
        </w:rPr>
        <w:t>ولفظ اليمين بالقوة</w:t>
      </w:r>
      <w:r w:rsidR="008D581A" w:rsidRPr="0052634A">
        <w:rPr>
          <w:rFonts w:hint="cs"/>
          <w:rtl/>
        </w:rPr>
        <w:t xml:space="preserve">، </w:t>
      </w:r>
      <w:r w:rsidRPr="0052634A">
        <w:rPr>
          <w:rFonts w:hint="cs"/>
          <w:rtl/>
        </w:rPr>
        <w:t>والفوقية بالعلو المعنوي دون الحسي</w:t>
      </w:r>
      <w:r w:rsidR="008D581A" w:rsidRPr="0052634A">
        <w:rPr>
          <w:rFonts w:hint="cs"/>
          <w:rtl/>
        </w:rPr>
        <w:t xml:space="preserve">، </w:t>
      </w:r>
      <w:r w:rsidRPr="0052634A">
        <w:rPr>
          <w:rFonts w:hint="cs"/>
          <w:rtl/>
        </w:rPr>
        <w:t>والمجيء في قوله {وجاء ربك}</w:t>
      </w:r>
      <w:r w:rsidR="008D581A" w:rsidRPr="0052634A">
        <w:rPr>
          <w:rFonts w:hint="cs"/>
          <w:rtl/>
        </w:rPr>
        <w:t xml:space="preserve">، </w:t>
      </w:r>
      <w:r w:rsidRPr="0052634A">
        <w:rPr>
          <w:rFonts w:hint="cs"/>
          <w:rtl/>
        </w:rPr>
        <w:t>بمجيء أمره والعندية في قوله {وعنده مفاتح الغيب}</w:t>
      </w:r>
      <w:r w:rsidR="008D581A" w:rsidRPr="0052634A">
        <w:rPr>
          <w:rFonts w:hint="cs"/>
          <w:rtl/>
        </w:rPr>
        <w:t xml:space="preserve">، </w:t>
      </w:r>
      <w:r w:rsidRPr="0052634A">
        <w:rPr>
          <w:rFonts w:hint="cs"/>
          <w:rtl/>
        </w:rPr>
        <w:t>بالإحاطة والتمكن أو بمثل ذلك في الجميع</w:t>
      </w:r>
      <w:r w:rsidR="008D581A" w:rsidRPr="0052634A">
        <w:rPr>
          <w:rFonts w:hint="cs"/>
          <w:rtl/>
        </w:rPr>
        <w:t xml:space="preserve">، </w:t>
      </w:r>
      <w:r w:rsidRPr="0052634A">
        <w:rPr>
          <w:rFonts w:hint="cs"/>
          <w:bCs/>
          <w:rtl/>
        </w:rPr>
        <w:t xml:space="preserve">[إرشاد وتحذير]: </w:t>
      </w:r>
      <w:r w:rsidRPr="0052634A">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8D581A" w:rsidRPr="0052634A">
        <w:rPr>
          <w:rFonts w:hint="cs"/>
          <w:rtl/>
        </w:rPr>
        <w:t xml:space="preserve">، </w:t>
      </w:r>
      <w:r w:rsidRPr="0052634A">
        <w:rPr>
          <w:rFonts w:hint="cs"/>
          <w:rtl/>
        </w:rPr>
        <w:t>ومن المؤسف أنهم يواجهون العامة وأشباههم بهذا</w:t>
      </w:r>
      <w:r w:rsidR="008D581A" w:rsidRPr="0052634A">
        <w:rPr>
          <w:rFonts w:hint="cs"/>
          <w:rtl/>
        </w:rPr>
        <w:t xml:space="preserve">، </w:t>
      </w:r>
      <w:r w:rsidRPr="0052634A">
        <w:rPr>
          <w:rFonts w:hint="cs"/>
          <w:rtl/>
        </w:rPr>
        <w:t>ومن المحزن أنهم ينسبون ما يقولون إلى سلفنا الصالح ويخيلون إلى الناس أنهم سلفيون من ذلك قولهم: إن الله تعالى يشار إليه بالإشارة الحسية</w:t>
      </w:r>
      <w:r w:rsidR="008D581A" w:rsidRPr="0052634A">
        <w:rPr>
          <w:rFonts w:hint="cs"/>
          <w:rtl/>
        </w:rPr>
        <w:t xml:space="preserve">، </w:t>
      </w:r>
      <w:r w:rsidRPr="0052634A">
        <w:rPr>
          <w:rFonts w:hint="cs"/>
          <w:rtl/>
        </w:rPr>
        <w:t>وله من الجهات الست جهة الفوق</w:t>
      </w:r>
      <w:r w:rsidR="008D581A" w:rsidRPr="0052634A">
        <w:rPr>
          <w:rFonts w:hint="cs"/>
          <w:rtl/>
        </w:rPr>
        <w:t xml:space="preserve">، </w:t>
      </w:r>
      <w:r w:rsidRPr="0052634A">
        <w:rPr>
          <w:rFonts w:hint="cs"/>
          <w:rtl/>
        </w:rPr>
        <w:t>ويقولون إنه استوى على عرشه بذاته استواء حقيقا</w:t>
      </w:r>
      <w:r w:rsidR="008D581A" w:rsidRPr="0052634A">
        <w:rPr>
          <w:rFonts w:hint="cs"/>
          <w:rtl/>
        </w:rPr>
        <w:t xml:space="preserve">، </w:t>
      </w:r>
      <w:r w:rsidRPr="0052634A">
        <w:rPr>
          <w:rFonts w:hint="cs"/>
          <w:rtl/>
        </w:rPr>
        <w:t>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w:t>
      </w:r>
      <w:r w:rsidR="008D581A" w:rsidRPr="0052634A">
        <w:rPr>
          <w:rFonts w:hint="cs"/>
          <w:rtl/>
        </w:rPr>
        <w:t xml:space="preserve">، </w:t>
      </w:r>
      <w:r w:rsidRPr="0052634A">
        <w:rPr>
          <w:rFonts w:hint="cs"/>
          <w:rtl/>
        </w:rPr>
        <w:t xml:space="preserve">ولقد تجلى لك مذهب السلف والخلف فلا نطيل </w:t>
      </w:r>
      <w:r w:rsidRPr="0052634A">
        <w:rPr>
          <w:rFonts w:hint="cs"/>
          <w:rtl/>
        </w:rPr>
        <w:lastRenderedPageBreak/>
        <w:t>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D581A" w:rsidRPr="0052634A">
        <w:rPr>
          <w:rFonts w:hint="cs"/>
          <w:rtl/>
        </w:rPr>
        <w:t xml:space="preserve">، </w:t>
      </w:r>
      <w:r w:rsidRPr="0052634A">
        <w:rPr>
          <w:rFonts w:hint="cs"/>
          <w:bCs/>
          <w:rtl/>
        </w:rPr>
        <w:t>أما نحن معاشر المسلمين فالعمدة عندنا في أمور العقائد هي الأدلة القطعية التي توافرت على أنه تعالى ليس جسما</w:t>
      </w:r>
      <w:r w:rsidR="008D581A" w:rsidRPr="0052634A">
        <w:rPr>
          <w:rFonts w:hint="cs"/>
          <w:bCs/>
          <w:rtl/>
        </w:rPr>
        <w:t xml:space="preserve">، </w:t>
      </w:r>
      <w:r w:rsidRPr="0052634A">
        <w:rPr>
          <w:rFonts w:hint="cs"/>
          <w:bCs/>
          <w:rtl/>
        </w:rPr>
        <w:t>ولا متحيزا</w:t>
      </w:r>
      <w:r w:rsidR="008D581A" w:rsidRPr="0052634A">
        <w:rPr>
          <w:rFonts w:hint="cs"/>
          <w:bCs/>
          <w:rtl/>
        </w:rPr>
        <w:t xml:space="preserve">، </w:t>
      </w:r>
      <w:r w:rsidRPr="0052634A">
        <w:rPr>
          <w:rFonts w:hint="cs"/>
          <w:bCs/>
          <w:rtl/>
        </w:rPr>
        <w:t>ولا متجزئا</w:t>
      </w:r>
      <w:r w:rsidR="008D581A" w:rsidRPr="0052634A">
        <w:rPr>
          <w:rFonts w:hint="cs"/>
          <w:bCs/>
          <w:rtl/>
        </w:rPr>
        <w:t xml:space="preserve">، </w:t>
      </w:r>
      <w:r w:rsidRPr="0052634A">
        <w:rPr>
          <w:rFonts w:hint="cs"/>
          <w:bCs/>
          <w:rtl/>
        </w:rPr>
        <w:t>ولا متركبا</w:t>
      </w:r>
      <w:r w:rsidR="008D581A" w:rsidRPr="0052634A">
        <w:rPr>
          <w:rFonts w:hint="cs"/>
          <w:bCs/>
          <w:rtl/>
        </w:rPr>
        <w:t xml:space="preserve">، </w:t>
      </w:r>
      <w:r w:rsidRPr="0052634A">
        <w:rPr>
          <w:rFonts w:hint="cs"/>
          <w:bCs/>
          <w:rtl/>
        </w:rPr>
        <w:t>ولا محتاجا لأحد</w:t>
      </w:r>
      <w:r w:rsidR="008D581A" w:rsidRPr="0052634A">
        <w:rPr>
          <w:rFonts w:hint="cs"/>
          <w:bCs/>
          <w:rtl/>
        </w:rPr>
        <w:t xml:space="preserve">، </w:t>
      </w:r>
      <w:r w:rsidRPr="0052634A">
        <w:rPr>
          <w:rFonts w:hint="cs"/>
          <w:bCs/>
          <w:rtl/>
        </w:rPr>
        <w:t>ولا إلى مكان</w:t>
      </w:r>
      <w:r w:rsidR="008D581A" w:rsidRPr="0052634A">
        <w:rPr>
          <w:rFonts w:hint="cs"/>
          <w:bCs/>
          <w:rtl/>
        </w:rPr>
        <w:t xml:space="preserve">، </w:t>
      </w:r>
      <w:r w:rsidRPr="0052634A">
        <w:rPr>
          <w:rFonts w:hint="cs"/>
          <w:bCs/>
          <w:rtl/>
        </w:rPr>
        <w:t>ولا إلى زمان ولا نحو ذلك</w:t>
      </w:r>
      <w:r w:rsidR="008D581A" w:rsidRPr="0052634A">
        <w:rPr>
          <w:rFonts w:hint="cs"/>
          <w:bCs/>
          <w:rtl/>
        </w:rPr>
        <w:t xml:space="preserve">، </w:t>
      </w:r>
      <w:r w:rsidRPr="0052634A">
        <w:rPr>
          <w:rFonts w:hint="cs"/>
          <w:rtl/>
        </w:rPr>
        <w:t>ولقد جاء القرآن بهذا في محكماته إذ يقول: {ليس كمثله شيء}</w:t>
      </w:r>
      <w:r w:rsidR="008D581A" w:rsidRPr="0052634A">
        <w:rPr>
          <w:rFonts w:hint="cs"/>
          <w:rtl/>
        </w:rPr>
        <w:t xml:space="preserve">، </w:t>
      </w:r>
      <w:r w:rsidRPr="0052634A">
        <w:rPr>
          <w:rFonts w:hint="cs"/>
          <w:rtl/>
        </w:rPr>
        <w:t>ويقول: {قل هو الله أحد * الله الصمد * لم يلد ولم يولد * ولم يكن له كفوا أحد} ويقول: {إن تكفروا فإن الله غني عنكم ولا يرضى لعباده الكفر وإن تشكروا يرضه لكم}</w:t>
      </w:r>
      <w:r w:rsidR="008D581A" w:rsidRPr="0052634A">
        <w:rPr>
          <w:rFonts w:hint="cs"/>
          <w:rtl/>
        </w:rPr>
        <w:t xml:space="preserve">، </w:t>
      </w:r>
      <w:r w:rsidRPr="0052634A">
        <w:rPr>
          <w:rFonts w:hint="cs"/>
          <w:rtl/>
        </w:rPr>
        <w:t>ويقول: {يأيها الناس أنتم الفقراء إلى الله والله هو الغني الحميد}</w:t>
      </w:r>
      <w:r w:rsidR="008D581A" w:rsidRPr="0052634A">
        <w:rPr>
          <w:rFonts w:hint="cs"/>
          <w:rtl/>
        </w:rPr>
        <w:t xml:space="preserve">، </w:t>
      </w:r>
      <w:r w:rsidRPr="0052634A">
        <w:rPr>
          <w:rFonts w:hint="cs"/>
          <w:rtl/>
        </w:rPr>
        <w:t>وغير هذا كثير في الكتاب والسنة فكل ما جاء مخالفا بظاهره لتلك القطعيات والمحكمات فهو من المتشابهات التي لا يجوز اتباعها كما تبين لك فيما سلف</w:t>
      </w:r>
      <w:r w:rsidR="008D581A" w:rsidRPr="0052634A">
        <w:rPr>
          <w:rFonts w:hint="cs"/>
          <w:rtl/>
        </w:rPr>
        <w:t xml:space="preserve">، </w:t>
      </w:r>
      <w:r w:rsidRPr="0052634A">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8D581A" w:rsidRPr="0052634A">
        <w:rPr>
          <w:rFonts w:hint="cs"/>
          <w:rtl/>
        </w:rPr>
        <w:t xml:space="preserve">، </w:t>
      </w:r>
      <w:r w:rsidRPr="0052634A">
        <w:rPr>
          <w:rFonts w:hint="cs"/>
          <w:rtl/>
        </w:rPr>
        <w:t>ينفون هذه اللوازم مع أن القول بثبوت الملزومات ونفي لوازمها تناقض لا يرضاه لنفسه عاقل</w:t>
      </w:r>
      <w:r w:rsidR="008D581A" w:rsidRPr="0052634A">
        <w:rPr>
          <w:rFonts w:hint="cs"/>
          <w:rtl/>
        </w:rPr>
        <w:t xml:space="preserve">، </w:t>
      </w:r>
      <w:r w:rsidRPr="0052634A">
        <w:rPr>
          <w:rFonts w:hint="cs"/>
          <w:rtl/>
        </w:rPr>
        <w:t>فضلا عن طالب أو عالم</w:t>
      </w:r>
      <w:r w:rsidR="008D581A" w:rsidRPr="0052634A">
        <w:rPr>
          <w:rFonts w:hint="cs"/>
          <w:rtl/>
        </w:rPr>
        <w:t xml:space="preserve">، </w:t>
      </w:r>
      <w:r w:rsidRPr="0052634A">
        <w:rPr>
          <w:rFonts w:hint="cs"/>
          <w:rtl/>
        </w:rPr>
        <w:t>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w:t>
      </w:r>
      <w:r w:rsidR="008D581A" w:rsidRPr="0052634A">
        <w:rPr>
          <w:rFonts w:hint="cs"/>
          <w:rtl/>
        </w:rPr>
        <w:t xml:space="preserve">، </w:t>
      </w:r>
      <w:r w:rsidRPr="0052634A">
        <w:rPr>
          <w:rFonts w:hint="cs"/>
          <w:rtl/>
        </w:rPr>
        <w:t>فكأنهم يقولون إنه مستو غير مستو</w:t>
      </w:r>
      <w:r w:rsidR="008D581A" w:rsidRPr="0052634A">
        <w:rPr>
          <w:rFonts w:hint="cs"/>
          <w:rtl/>
        </w:rPr>
        <w:t xml:space="preserve">، </w:t>
      </w:r>
      <w:r w:rsidRPr="0052634A">
        <w:rPr>
          <w:rFonts w:hint="cs"/>
          <w:rtl/>
        </w:rPr>
        <w:t>ومستقر فوق العرش غير مستقر</w:t>
      </w:r>
      <w:r w:rsidR="008D581A" w:rsidRPr="0052634A">
        <w:rPr>
          <w:rFonts w:hint="cs"/>
          <w:rtl/>
        </w:rPr>
        <w:t xml:space="preserve">، </w:t>
      </w:r>
      <w:r w:rsidRPr="0052634A">
        <w:rPr>
          <w:rFonts w:hint="cs"/>
          <w:rtl/>
        </w:rPr>
        <w:t>أو متحيز غير متحيز</w:t>
      </w:r>
      <w:r w:rsidR="008D581A" w:rsidRPr="0052634A">
        <w:rPr>
          <w:rFonts w:hint="cs"/>
          <w:rtl/>
        </w:rPr>
        <w:t xml:space="preserve">، </w:t>
      </w:r>
      <w:r w:rsidRPr="0052634A">
        <w:rPr>
          <w:rFonts w:hint="cs"/>
          <w:rtl/>
        </w:rPr>
        <w:t>وجسم غير جسم</w:t>
      </w:r>
      <w:r w:rsidR="008D581A" w:rsidRPr="0052634A">
        <w:rPr>
          <w:rFonts w:hint="cs"/>
          <w:rtl/>
        </w:rPr>
        <w:t xml:space="preserve">، </w:t>
      </w:r>
      <w:r w:rsidRPr="0052634A">
        <w:rPr>
          <w:rFonts w:hint="cs"/>
          <w:rtl/>
        </w:rPr>
        <w:t>أو أن الاستواء على العرش ليس هو الاستواء على العرش</w:t>
      </w:r>
      <w:r w:rsidR="008D581A" w:rsidRPr="0052634A">
        <w:rPr>
          <w:rFonts w:hint="cs"/>
          <w:rtl/>
        </w:rPr>
        <w:t xml:space="preserve">، </w:t>
      </w:r>
      <w:r w:rsidRPr="0052634A">
        <w:rPr>
          <w:rFonts w:hint="cs"/>
          <w:rtl/>
        </w:rPr>
        <w:t>والاستقرار فوقه ليس هو الاستقرار فوقه</w:t>
      </w:r>
      <w:r w:rsidR="008D581A" w:rsidRPr="0052634A">
        <w:rPr>
          <w:rFonts w:hint="cs"/>
          <w:rtl/>
        </w:rPr>
        <w:t xml:space="preserve">، </w:t>
      </w:r>
      <w:r w:rsidRPr="0052634A">
        <w:rPr>
          <w:rFonts w:hint="cs"/>
          <w:rtl/>
        </w:rPr>
        <w:t>إلى غير ذلك من الإسفاف والتهافت</w:t>
      </w:r>
      <w:r w:rsidR="008D581A" w:rsidRPr="0052634A">
        <w:rPr>
          <w:rFonts w:hint="cs"/>
          <w:rtl/>
        </w:rPr>
        <w:t xml:space="preserve">، </w:t>
      </w:r>
      <w:r w:rsidRPr="0052634A">
        <w:rPr>
          <w:rFonts w:hint="cs"/>
          <w:rtl/>
        </w:rPr>
        <w:t xml:space="preserve">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w:t>
      </w:r>
      <w:r w:rsidRPr="0052634A">
        <w:rPr>
          <w:rFonts w:hint="cs"/>
          <w:rtl/>
        </w:rPr>
        <w:lastRenderedPageBreak/>
        <w:t>ما يقول ويفعل ما يفعل بالذي سأله عن الاستواء وقد مر بك هذا وذاك</w:t>
      </w:r>
      <w:r w:rsidR="008D581A" w:rsidRPr="0052634A">
        <w:rPr>
          <w:rFonts w:hint="cs"/>
          <w:rtl/>
        </w:rPr>
        <w:t xml:space="preserve">، </w:t>
      </w:r>
      <w:r w:rsidRPr="0052634A">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8D581A" w:rsidRPr="0052634A">
        <w:rPr>
          <w:rFonts w:hint="cs"/>
          <w:rtl/>
        </w:rPr>
        <w:t xml:space="preserve">، </w:t>
      </w:r>
      <w:r w:rsidRPr="0052634A">
        <w:rPr>
          <w:rFonts w:hint="cs"/>
          <w:rtl/>
        </w:rPr>
        <w:t>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8D581A" w:rsidRPr="0052634A">
        <w:rPr>
          <w:rFonts w:hint="cs"/>
          <w:rtl/>
        </w:rPr>
        <w:t xml:space="preserve">، </w:t>
      </w:r>
      <w:r w:rsidRPr="0052634A">
        <w:rPr>
          <w:rFonts w:hint="cs"/>
          <w:bCs/>
          <w:rtl/>
        </w:rPr>
        <w:t>[دفع الشبهات الواردة في هذا المقام]: الشبهة الأولى ودفعها</w:t>
      </w:r>
      <w:r w:rsidRPr="0052634A">
        <w:rPr>
          <w:rFonts w:hint="cs"/>
          <w:rtl/>
        </w:rPr>
        <w:t>: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8D581A" w:rsidRPr="0052634A">
        <w:rPr>
          <w:rFonts w:hint="cs"/>
          <w:rtl/>
        </w:rPr>
        <w:t xml:space="preserve">، </w:t>
      </w:r>
      <w:r w:rsidRPr="0052634A">
        <w:rPr>
          <w:rFonts w:hint="cs"/>
          <w:bCs/>
          <w:rtl/>
        </w:rPr>
        <w:t xml:space="preserve">وندفع هذه الشبهة بأمور: أولها: </w:t>
      </w:r>
      <w:r w:rsidRPr="0052634A">
        <w:rPr>
          <w:rFonts w:hint="cs"/>
          <w:rtl/>
        </w:rPr>
        <w:t>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ألبتة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8D581A" w:rsidRPr="0052634A">
        <w:rPr>
          <w:rFonts w:hint="cs"/>
          <w:rtl/>
        </w:rPr>
        <w:t xml:space="preserve">، </w:t>
      </w:r>
      <w:r w:rsidRPr="0052634A">
        <w:rPr>
          <w:rFonts w:hint="cs"/>
          <w:bCs/>
          <w:rtl/>
        </w:rPr>
        <w:t xml:space="preserve">ثانيا: </w:t>
      </w:r>
      <w:r w:rsidRPr="0052634A">
        <w:rPr>
          <w:rFonts w:hint="cs"/>
          <w:rtl/>
        </w:rPr>
        <w:t>نقول لهؤلاء أين كان الله قبل أن يخلق العرش والفرش والسماء والأرض</w:t>
      </w:r>
      <w:r w:rsidR="008D581A" w:rsidRPr="0052634A">
        <w:rPr>
          <w:rFonts w:hint="cs"/>
          <w:rtl/>
        </w:rPr>
        <w:t xml:space="preserve">، </w:t>
      </w:r>
      <w:r w:rsidRPr="0052634A">
        <w:rPr>
          <w:rFonts w:hint="cs"/>
          <w:rtl/>
        </w:rPr>
        <w:t>وقبل أن يخلق الزمان والمكان</w:t>
      </w:r>
      <w:r w:rsidR="008D581A" w:rsidRPr="0052634A">
        <w:rPr>
          <w:rFonts w:hint="cs"/>
          <w:rtl/>
        </w:rPr>
        <w:t xml:space="preserve">، </w:t>
      </w:r>
      <w:r w:rsidRPr="0052634A">
        <w:rPr>
          <w:rFonts w:hint="cs"/>
          <w:rtl/>
        </w:rPr>
        <w:t>وقبل أن تكون هناك جهات ست؟ فإن قالوا: لم يكن له جهة ولا مكان</w:t>
      </w:r>
      <w:r w:rsidR="008D581A" w:rsidRPr="0052634A">
        <w:rPr>
          <w:rFonts w:hint="cs"/>
          <w:rtl/>
        </w:rPr>
        <w:t xml:space="preserve">، </w:t>
      </w:r>
      <w:r w:rsidRPr="0052634A">
        <w:rPr>
          <w:rFonts w:hint="cs"/>
          <w:rtl/>
        </w:rPr>
        <w:t>نقول قد اعترفتم بما نقول نحن به وهو الآن على ما عليه كان</w:t>
      </w:r>
      <w:r w:rsidR="008D581A" w:rsidRPr="0052634A">
        <w:rPr>
          <w:rFonts w:hint="cs"/>
          <w:rtl/>
        </w:rPr>
        <w:t xml:space="preserve">، </w:t>
      </w:r>
      <w:r w:rsidRPr="0052634A">
        <w:rPr>
          <w:rFonts w:hint="cs"/>
          <w:rtl/>
        </w:rPr>
        <w:t>لا جهة له ولا مكان</w:t>
      </w:r>
      <w:r w:rsidR="008D581A" w:rsidRPr="0052634A">
        <w:rPr>
          <w:rFonts w:hint="cs"/>
          <w:rtl/>
        </w:rPr>
        <w:t xml:space="preserve">، </w:t>
      </w:r>
      <w:r w:rsidRPr="0052634A">
        <w:rPr>
          <w:rFonts w:hint="cs"/>
          <w:rtl/>
        </w:rPr>
        <w:t>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8D581A" w:rsidRPr="0052634A">
        <w:rPr>
          <w:rFonts w:hint="cs"/>
          <w:rtl/>
        </w:rPr>
        <w:t xml:space="preserve">، </w:t>
      </w:r>
      <w:r w:rsidRPr="0052634A">
        <w:rPr>
          <w:rFonts w:hint="cs"/>
          <w:bCs/>
          <w:rtl/>
        </w:rPr>
        <w:t xml:space="preserve">ثالثا: </w:t>
      </w:r>
      <w:r w:rsidRPr="0052634A">
        <w:rPr>
          <w:rFonts w:hint="cs"/>
          <w:rtl/>
        </w:rPr>
        <w:t>نقول لهؤلاء إذا كنتم تأخذون بظواهر النصوص على حقيقتها فماذا تفعلون بمثل قوله تعالى: {ءأمنتم من في السماء}</w:t>
      </w:r>
      <w:r w:rsidR="008D581A" w:rsidRPr="0052634A">
        <w:rPr>
          <w:rFonts w:hint="cs"/>
          <w:rtl/>
        </w:rPr>
        <w:t xml:space="preserve">، </w:t>
      </w:r>
      <w:r w:rsidRPr="0052634A">
        <w:rPr>
          <w:rFonts w:hint="cs"/>
          <w:rtl/>
        </w:rPr>
        <w:t>مع قوله: {وهو الله في السموات وفي الأرض}</w:t>
      </w:r>
      <w:r w:rsidR="008D581A" w:rsidRPr="0052634A">
        <w:rPr>
          <w:rFonts w:hint="cs"/>
          <w:rtl/>
        </w:rPr>
        <w:t xml:space="preserve">، </w:t>
      </w:r>
      <w:r w:rsidRPr="0052634A">
        <w:rPr>
          <w:rFonts w:hint="cs"/>
          <w:rtl/>
        </w:rPr>
        <w:t xml:space="preserve">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w:t>
      </w:r>
      <w:r w:rsidRPr="0052634A">
        <w:rPr>
          <w:rFonts w:hint="cs"/>
          <w:rtl/>
        </w:rPr>
        <w:lastRenderedPageBreak/>
        <w:t>تحت ولماذا يشار إليه فوق ولا يشار إليه تحت</w:t>
      </w:r>
      <w:r w:rsidR="008D581A" w:rsidRPr="0052634A">
        <w:rPr>
          <w:rFonts w:hint="cs"/>
          <w:rtl/>
        </w:rPr>
        <w:t xml:space="preserve">، </w:t>
      </w:r>
      <w:r w:rsidRPr="0052634A">
        <w:rPr>
          <w:rFonts w:hint="cs"/>
          <w:rtl/>
        </w:rPr>
        <w:t>ثم ألا يعلمون أن الجهات أمور نسبية فما هو فوق بالنسبة إلينا يكون تحتا بالنسبة إلى غيرنا فأين يذهبون</w:t>
      </w:r>
      <w:r w:rsidR="008D581A" w:rsidRPr="0052634A">
        <w:rPr>
          <w:rFonts w:hint="cs"/>
          <w:rtl/>
        </w:rPr>
        <w:t xml:space="preserve">، </w:t>
      </w:r>
      <w:r w:rsidRPr="0052634A">
        <w:rPr>
          <w:rFonts w:hint="cs"/>
          <w:bCs/>
          <w:rtl/>
        </w:rPr>
        <w:t xml:space="preserve">رابعا: </w:t>
      </w:r>
      <w:r w:rsidRPr="0052634A">
        <w:rPr>
          <w:rFonts w:hint="cs"/>
          <w:rtl/>
        </w:rPr>
        <w:t>نقول لهؤلاء</w:t>
      </w:r>
      <w:r w:rsidRPr="0052634A">
        <w:rPr>
          <w:rFonts w:hint="cs"/>
          <w:bCs/>
          <w:rtl/>
        </w:rPr>
        <w:t xml:space="preserve"> </w:t>
      </w:r>
      <w:r w:rsidRPr="0052634A">
        <w:rPr>
          <w:rFonts w:hint="cs"/>
          <w:rtl/>
        </w:rPr>
        <w:t>ماذا تقولون في قوله تعالى: {يد الله فوق أيديهم} بإفراد اليد مع قوله: {لما خلقت بيدي} بتثنيتها</w:t>
      </w:r>
      <w:r w:rsidR="008D581A" w:rsidRPr="0052634A">
        <w:rPr>
          <w:rFonts w:hint="cs"/>
          <w:rtl/>
        </w:rPr>
        <w:t xml:space="preserve">، </w:t>
      </w:r>
      <w:r w:rsidRPr="0052634A">
        <w:rPr>
          <w:rFonts w:hint="cs"/>
          <w:rtl/>
        </w:rPr>
        <w:t>ومع قوله: {والسماء بنيناها بأييد}</w:t>
      </w:r>
      <w:r w:rsidR="008D581A" w:rsidRPr="0052634A">
        <w:rPr>
          <w:rFonts w:hint="cs"/>
          <w:rtl/>
        </w:rPr>
        <w:t xml:space="preserve">، </w:t>
      </w:r>
      <w:r w:rsidRPr="0052634A">
        <w:rPr>
          <w:rFonts w:hint="cs"/>
          <w:rtl/>
        </w:rPr>
        <w:t>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8D581A" w:rsidRPr="0052634A">
        <w:rPr>
          <w:rFonts w:hint="cs"/>
          <w:rtl/>
        </w:rPr>
        <w:t xml:space="preserve">، </w:t>
      </w:r>
      <w:r w:rsidRPr="0052634A">
        <w:rPr>
          <w:rFonts w:hint="cs"/>
          <w:bCs/>
          <w:rtl/>
        </w:rPr>
        <w:t xml:space="preserve">خامسا: </w:t>
      </w:r>
      <w:r w:rsidRPr="0052634A">
        <w:rPr>
          <w:rFonts w:hint="cs"/>
          <w:rtl/>
        </w:rPr>
        <w:t>نقول لهؤلاء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 رواه البخاري ومسلم وغيرهما</w:t>
      </w:r>
      <w:r w:rsidR="008D581A" w:rsidRPr="0052634A">
        <w:rPr>
          <w:rFonts w:hint="cs"/>
          <w:rtl/>
        </w:rPr>
        <w:t xml:space="preserve">، </w:t>
      </w:r>
      <w:r w:rsidRPr="0052634A">
        <w:rPr>
          <w:rFonts w:hint="cs"/>
          <w:rtl/>
        </w:rPr>
        <w:t>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8D581A" w:rsidRPr="0052634A">
        <w:rPr>
          <w:rFonts w:hint="cs"/>
          <w:rtl/>
        </w:rPr>
        <w:t xml:space="preserve">، </w:t>
      </w:r>
      <w:r w:rsidRPr="0052634A">
        <w:rPr>
          <w:rFonts w:hint="cs"/>
          <w:bCs/>
          <w:rtl/>
        </w:rPr>
        <w:t xml:space="preserve">سادسا: </w:t>
      </w:r>
      <w:r w:rsidRPr="0052634A">
        <w:rPr>
          <w:rFonts w:hint="cs"/>
          <w:rtl/>
        </w:rPr>
        <w:t>نقول لهؤلاء ما قاله حجة الإسلام الغزالي</w:t>
      </w:r>
      <w:r w:rsidR="008D581A" w:rsidRPr="0052634A">
        <w:rPr>
          <w:rFonts w:hint="cs"/>
          <w:rtl/>
        </w:rPr>
        <w:t xml:space="preserve">، </w:t>
      </w:r>
      <w:r w:rsidRPr="0052634A">
        <w:rPr>
          <w:rFonts w:hint="cs"/>
          <w:rtl/>
        </w:rPr>
        <w:t>ونصه: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8D581A" w:rsidRPr="0052634A">
        <w:rPr>
          <w:rFonts w:hint="cs"/>
          <w:rtl/>
        </w:rPr>
        <w:t xml:space="preserve">، </w:t>
      </w:r>
      <w:r w:rsidRPr="0052634A">
        <w:rPr>
          <w:rFonts w:hint="cs"/>
          <w:bCs/>
          <w:rtl/>
        </w:rPr>
        <w:t xml:space="preserve">الشبهة الثانية ودفعها: </w:t>
      </w:r>
      <w:r w:rsidRPr="0052634A">
        <w:rPr>
          <w:rFonts w:hint="cs"/>
          <w:rtl/>
        </w:rPr>
        <w:t>قال الأستاذ الإمام الشيخ محمد عبده رحمه الله في حاشيته على العقائد العضدية: فإن قلت إن كلام الله وكلام النبي مؤلف من الألفاظ العربية ومدلولاتها معلومة لدى أهل اللغة فيجب الأخذ بمدلول اللفظ كائنا ما كان</w:t>
      </w:r>
      <w:r w:rsidR="008D581A" w:rsidRPr="0052634A">
        <w:rPr>
          <w:rFonts w:hint="cs"/>
          <w:rtl/>
        </w:rPr>
        <w:t xml:space="preserve">، </w:t>
      </w:r>
      <w:r w:rsidRPr="0052634A">
        <w:rPr>
          <w:rFonts w:hint="cs"/>
          <w:rtl/>
        </w:rPr>
        <w:t>قلت: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8D581A" w:rsidRPr="0052634A">
        <w:rPr>
          <w:rFonts w:hint="cs"/>
          <w:rtl/>
        </w:rPr>
        <w:t xml:space="preserve">، </w:t>
      </w:r>
      <w:r w:rsidRPr="0052634A">
        <w:rPr>
          <w:rFonts w:hint="cs"/>
          <w:rtl/>
        </w:rPr>
        <w:t>وقال في قوله تعالى: {ولقد أنزلنا إليكم آيات مبينات}: إن الوحي من الله للنبي تنزيلا وإنزالا ونزولا لبيان علو مرتبة الربوبية لا أن هناك نزولا حسيا من مكان مرتفع إلى مكان منخفض</w:t>
      </w:r>
      <w:r w:rsidR="008D581A" w:rsidRPr="0052634A">
        <w:rPr>
          <w:rFonts w:hint="cs"/>
          <w:rtl/>
        </w:rPr>
        <w:t xml:space="preserve">، </w:t>
      </w:r>
      <w:r w:rsidRPr="0052634A">
        <w:rPr>
          <w:rFonts w:hint="cs"/>
          <w:rtl/>
        </w:rPr>
        <w:t xml:space="preserve">ومن الغريب أنهم يقولون في الرد </w:t>
      </w:r>
      <w:r w:rsidRPr="0052634A">
        <w:rPr>
          <w:rFonts w:hint="cs"/>
          <w:rtl/>
        </w:rPr>
        <w:lastRenderedPageBreak/>
        <w:t>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8D581A" w:rsidRPr="0052634A">
        <w:rPr>
          <w:rFonts w:hint="cs"/>
          <w:rtl/>
        </w:rPr>
        <w:t xml:space="preserve">، </w:t>
      </w:r>
      <w:r w:rsidRPr="0052634A">
        <w:rPr>
          <w:rFonts w:hint="cs"/>
          <w:rtl/>
        </w:rPr>
        <w:t>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8D581A" w:rsidRPr="0052634A">
        <w:rPr>
          <w:rFonts w:hint="cs"/>
          <w:rtl/>
        </w:rPr>
        <w:t xml:space="preserve">، </w:t>
      </w:r>
      <w:r w:rsidRPr="0052634A">
        <w:rPr>
          <w:rFonts w:hint="cs"/>
          <w:bCs/>
          <w:rtl/>
        </w:rPr>
        <w:t xml:space="preserve">الشبهة الثالثة ودفعها: </w:t>
      </w:r>
      <w:r w:rsidRPr="0052634A">
        <w:rPr>
          <w:rFonts w:hint="cs"/>
          <w:rtl/>
        </w:rPr>
        <w:t>نقل السيوطي عن بعضهم أنه قال: إن قيل ما الحكمة في إنزال المتشابه ممن أراد لعباده البيان والهدى</w:t>
      </w:r>
      <w:r w:rsidR="008D581A" w:rsidRPr="0052634A">
        <w:rPr>
          <w:rFonts w:hint="cs"/>
          <w:rtl/>
        </w:rPr>
        <w:t xml:space="preserve">، </w:t>
      </w:r>
      <w:r w:rsidRPr="0052634A">
        <w:rPr>
          <w:rFonts w:hint="cs"/>
          <w:rtl/>
        </w:rPr>
        <w:t>قلنا: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8D581A" w:rsidRPr="0052634A">
        <w:rPr>
          <w:rFonts w:hint="cs"/>
          <w:rtl/>
        </w:rPr>
        <w:t xml:space="preserve">، </w:t>
      </w:r>
      <w:r w:rsidRPr="0052634A">
        <w:rPr>
          <w:rFonts w:hint="cs"/>
          <w:rtl/>
        </w:rPr>
        <w:t>ونسترعي نظرك هنا إلى ما أسلفناه في الحكم الماضية</w:t>
      </w:r>
      <w:r w:rsidR="008D581A" w:rsidRPr="0052634A">
        <w:rPr>
          <w:rFonts w:hint="cs"/>
          <w:rtl/>
        </w:rPr>
        <w:t xml:space="preserve">، </w:t>
      </w:r>
      <w:r w:rsidRPr="0052634A">
        <w:rPr>
          <w:rFonts w:hint="cs"/>
          <w:rtl/>
        </w:rPr>
        <w:t>ثم إلى ما ذكره ابن اللبان في مقدمة كتابه رد الآيات المتشابهات إلى الآيات المحكمات</w:t>
      </w:r>
      <w:r w:rsidR="008D581A" w:rsidRPr="0052634A">
        <w:rPr>
          <w:rFonts w:hint="cs"/>
          <w:rtl/>
        </w:rPr>
        <w:t xml:space="preserve">، </w:t>
      </w:r>
      <w:r w:rsidRPr="0052634A">
        <w:rPr>
          <w:rFonts w:hint="cs"/>
          <w:rtl/>
        </w:rPr>
        <w:t xml:space="preserve">إذ قال ما خلاصته: ليس في الوجود فاعل إلا الله وأفعال العباد منسوبة الوجود إليه تعالى بلا شريك ولا معين فهي في الحقيقة فعله وله بها عليهم الحجة لا يسأل عما يفعل وهم يسألون 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w:t>
      </w:r>
      <w:r w:rsidRPr="0052634A">
        <w:rPr>
          <w:rFonts w:hint="cs"/>
          <w:rtl/>
        </w:rPr>
        <w:lastRenderedPageBreak/>
        <w:t>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8D581A" w:rsidRPr="0052634A">
        <w:rPr>
          <w:rFonts w:hint="cs"/>
          <w:bCs/>
          <w:rtl/>
        </w:rPr>
        <w:t xml:space="preserve">، </w:t>
      </w:r>
      <w:r w:rsidRPr="0052634A">
        <w:rPr>
          <w:rFonts w:hint="cs"/>
          <w:bCs/>
          <w:rtl/>
        </w:rPr>
        <w:t>الشبهة الرابعة ودفعها</w:t>
      </w:r>
      <w:r w:rsidRPr="0052634A">
        <w:rPr>
          <w:rFonts w:hint="cs"/>
          <w:rtl/>
        </w:rPr>
        <w:t>: نقل السيوطي أيضا عن الإمام فخر الدين الرازي أنه قال: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8D581A" w:rsidRPr="0052634A">
        <w:rPr>
          <w:rFonts w:hint="cs"/>
          <w:rtl/>
        </w:rPr>
        <w:t xml:space="preserve">، </w:t>
      </w:r>
      <w:r w:rsidRPr="0052634A">
        <w:rPr>
          <w:rFonts w:hint="cs"/>
          <w:rtl/>
        </w:rPr>
        <w:t>فالجبري متمسك بآيات الجبر كقوله تعالى: {وجعلنا على قلوبهم أكنة أن يفقهوه وفي آذانهم وقرا}</w:t>
      </w:r>
      <w:r w:rsidR="008D581A" w:rsidRPr="0052634A">
        <w:rPr>
          <w:rFonts w:hint="cs"/>
          <w:rtl/>
        </w:rPr>
        <w:t xml:space="preserve">، </w:t>
      </w:r>
      <w:r w:rsidRPr="0052634A">
        <w:rPr>
          <w:rFonts w:hint="cs"/>
          <w:rtl/>
        </w:rPr>
        <w:t>والقدري يقول هذا مذهب الكفار بدليل أنه تعالى حكى عنهم ذلك في معرض الذم في قوله: {وقالوا قلوبنا في أكنة مما تدعونا إليه وفي آذاننا وقر}</w:t>
      </w:r>
      <w:r w:rsidR="008D581A" w:rsidRPr="0052634A">
        <w:rPr>
          <w:rFonts w:hint="cs"/>
          <w:rtl/>
        </w:rPr>
        <w:t xml:space="preserve">، </w:t>
      </w:r>
      <w:r w:rsidRPr="0052634A">
        <w:rPr>
          <w:rFonts w:hint="cs"/>
          <w:rtl/>
        </w:rPr>
        <w:t>وفي موضع آخر: {وقالوا قلوبنا غلف}</w:t>
      </w:r>
      <w:r w:rsidR="008D581A" w:rsidRPr="0052634A">
        <w:rPr>
          <w:rFonts w:hint="cs"/>
          <w:rtl/>
        </w:rPr>
        <w:t xml:space="preserve">، </w:t>
      </w:r>
      <w:r w:rsidRPr="0052634A">
        <w:rPr>
          <w:rFonts w:hint="cs"/>
          <w:rtl/>
        </w:rPr>
        <w:t>ومنكر الرؤية متمسك بقوله تعالى: {لا تدركه الأبصار}</w:t>
      </w:r>
      <w:r w:rsidR="008D581A" w:rsidRPr="0052634A">
        <w:rPr>
          <w:rFonts w:hint="cs"/>
          <w:rtl/>
        </w:rPr>
        <w:t xml:space="preserve">، </w:t>
      </w:r>
      <w:r w:rsidRPr="0052634A">
        <w:rPr>
          <w:rFonts w:hint="cs"/>
          <w:rtl/>
        </w:rPr>
        <w:t>ومثبت الجهة متمسك بقوله تعالى: {يخافون ربهم من فوقهم}</w:t>
      </w:r>
      <w:r w:rsidR="008D581A" w:rsidRPr="0052634A">
        <w:rPr>
          <w:rFonts w:hint="cs"/>
          <w:rtl/>
        </w:rPr>
        <w:t xml:space="preserve">، </w:t>
      </w:r>
      <w:r w:rsidRPr="0052634A">
        <w:rPr>
          <w:rFonts w:hint="cs"/>
          <w:rtl/>
        </w:rPr>
        <w:t>{الرحمن على العرش استوى}</w:t>
      </w:r>
      <w:r w:rsidR="008D581A" w:rsidRPr="0052634A">
        <w:rPr>
          <w:rFonts w:hint="cs"/>
          <w:rtl/>
        </w:rPr>
        <w:t xml:space="preserve">، </w:t>
      </w:r>
      <w:r w:rsidRPr="0052634A">
        <w:rPr>
          <w:rFonts w:hint="cs"/>
          <w:rtl/>
        </w:rPr>
        <w:t>والثاني متمسك بقوله تعالى: {ليس كمثله شيء}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8D581A" w:rsidRPr="0052634A">
        <w:rPr>
          <w:rFonts w:hint="cs"/>
          <w:rtl/>
        </w:rPr>
        <w:t xml:space="preserve">، </w:t>
      </w:r>
      <w:r w:rsidRPr="0052634A">
        <w:rPr>
          <w:rFonts w:hint="cs"/>
          <w:rtl/>
        </w:rPr>
        <w:t>والجواب أن العلماء ذكروا لوقوع المتشابه فيه فوائد</w:t>
      </w:r>
      <w:r w:rsidR="008D581A" w:rsidRPr="0052634A">
        <w:rPr>
          <w:rFonts w:hint="cs"/>
          <w:rtl/>
        </w:rPr>
        <w:t xml:space="preserve">، </w:t>
      </w:r>
      <w:r w:rsidRPr="0052634A">
        <w:rPr>
          <w:rFonts w:hint="cs"/>
          <w:rtl/>
        </w:rPr>
        <w:t>منها: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8D581A" w:rsidRPr="0052634A">
        <w:rPr>
          <w:rFonts w:hint="cs"/>
          <w:rtl/>
        </w:rPr>
        <w:t xml:space="preserve">، </w:t>
      </w:r>
      <w:r w:rsidRPr="0052634A">
        <w:rPr>
          <w:rFonts w:hint="cs"/>
          <w:bCs/>
          <w:rtl/>
        </w:rPr>
        <w:t>الشبهة الخامسة ودفعها</w:t>
      </w:r>
      <w:r w:rsidRPr="0052634A">
        <w:rPr>
          <w:rFonts w:hint="cs"/>
          <w:rtl/>
        </w:rPr>
        <w:t>: قال السيوطي في كتابه الإتقان: أورد بعضهم سؤالا وهو أنه هل للمحكم مزية على المتشابه أو لا فإن قلتم بالثاني فهو خلاف الإجماع</w:t>
      </w:r>
      <w:r w:rsidR="008D581A" w:rsidRPr="0052634A">
        <w:rPr>
          <w:rFonts w:hint="cs"/>
          <w:rtl/>
        </w:rPr>
        <w:t xml:space="preserve">، </w:t>
      </w:r>
      <w:r w:rsidRPr="0052634A">
        <w:rPr>
          <w:rFonts w:hint="cs"/>
          <w:rtl/>
        </w:rPr>
        <w:t>وإلا فقد نقضتم أصلكم في أن جميع كلامه سبحانه سواء وإنه منزل بالحكمة</w:t>
      </w:r>
      <w:r w:rsidR="008D581A" w:rsidRPr="0052634A">
        <w:rPr>
          <w:rFonts w:hint="cs"/>
          <w:rtl/>
        </w:rPr>
        <w:t xml:space="preserve">، </w:t>
      </w:r>
      <w:r w:rsidRPr="0052634A">
        <w:rPr>
          <w:rFonts w:hint="cs"/>
          <w:rtl/>
        </w:rPr>
        <w:t>وأجاب أبو عبد الله النكرباذي: بأن المحكم كالمتشابه من وجه ويخالفه من وجه</w:t>
      </w:r>
      <w:r w:rsidR="008D581A" w:rsidRPr="0052634A">
        <w:rPr>
          <w:rFonts w:hint="cs"/>
          <w:rtl/>
        </w:rPr>
        <w:t xml:space="preserve">، </w:t>
      </w:r>
      <w:r w:rsidRPr="0052634A">
        <w:rPr>
          <w:rFonts w:hint="cs"/>
          <w:rtl/>
        </w:rPr>
        <w:t>فيتفقان في أن الاستدلال بهما لا يمكن إلا بعد معرفة حكمة الواضع وأنه لا يختار القبيح</w:t>
      </w:r>
      <w:r w:rsidR="008D581A" w:rsidRPr="0052634A">
        <w:rPr>
          <w:rFonts w:hint="cs"/>
          <w:rtl/>
        </w:rPr>
        <w:t xml:space="preserve">، </w:t>
      </w:r>
      <w:r w:rsidRPr="0052634A">
        <w:rPr>
          <w:rFonts w:hint="cs"/>
          <w:rtl/>
        </w:rPr>
        <w:t>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8D581A" w:rsidRPr="0052634A">
        <w:rPr>
          <w:rFonts w:hint="cs"/>
          <w:rtl/>
        </w:rPr>
        <w:t xml:space="preserve">، </w:t>
      </w:r>
      <w:r w:rsidRPr="0052634A">
        <w:rPr>
          <w:rFonts w:hint="cs"/>
          <w:rtl/>
        </w:rPr>
        <w:t>ولأن المحكم أصل والعلم بالأصل أسبق ولأن المحكم يعلم مفصلا والمتشابه لا يعلم إلا مجملا اهـ</w:t>
      </w:r>
      <w:r w:rsidR="008D581A" w:rsidRPr="0052634A">
        <w:rPr>
          <w:rFonts w:hint="cs"/>
          <w:rtl/>
        </w:rPr>
        <w:t xml:space="preserve">، </w:t>
      </w:r>
      <w:r w:rsidRPr="0052634A">
        <w:rPr>
          <w:rFonts w:hint="cs"/>
          <w:rtl/>
        </w:rPr>
        <w:t>أقول: ويمكن دفع هذه الشبهة بوجه أقرب</w:t>
      </w:r>
      <w:r w:rsidR="008D581A" w:rsidRPr="0052634A">
        <w:rPr>
          <w:rFonts w:hint="cs"/>
          <w:rtl/>
        </w:rPr>
        <w:t xml:space="preserve">، </w:t>
      </w:r>
      <w:r w:rsidRPr="0052634A">
        <w:rPr>
          <w:rFonts w:hint="cs"/>
          <w:rtl/>
        </w:rPr>
        <w:t xml:space="preserve">وهو أن المحكم له مزية على المتشابه لأنه </w:t>
      </w:r>
      <w:r w:rsidRPr="0052634A">
        <w:rPr>
          <w:rFonts w:hint="cs"/>
          <w:rtl/>
        </w:rPr>
        <w:lastRenderedPageBreak/>
        <w:t>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8D581A" w:rsidRPr="0052634A">
        <w:rPr>
          <w:rFonts w:hint="cs"/>
          <w:rtl/>
        </w:rPr>
        <w:t xml:space="preserve">، </w:t>
      </w:r>
      <w:r w:rsidRPr="0052634A">
        <w:rPr>
          <w:rFonts w:hint="cs"/>
          <w:rtl/>
        </w:rPr>
        <w:t>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8D581A" w:rsidRPr="0052634A">
        <w:rPr>
          <w:rFonts w:hint="cs"/>
          <w:rtl/>
        </w:rPr>
        <w:t xml:space="preserve">، </w:t>
      </w:r>
      <w:r w:rsidRPr="0052634A">
        <w:rPr>
          <w:rFonts w:hint="cs"/>
          <w:bCs/>
          <w:rtl/>
        </w:rPr>
        <w:t xml:space="preserve">الشبهة السادسة ودفعها: </w:t>
      </w:r>
      <w:r w:rsidRPr="0052634A">
        <w:rPr>
          <w:rFonts w:hint="cs"/>
          <w:rtl/>
        </w:rPr>
        <w:t>يقولون إن الناظر في موقف السلف والخلف من المتشابه يجزم بأنهم جميعا مؤولون</w:t>
      </w:r>
      <w:r w:rsidR="008D581A" w:rsidRPr="0052634A">
        <w:rPr>
          <w:rFonts w:hint="cs"/>
          <w:rtl/>
        </w:rPr>
        <w:t xml:space="preserve">، </w:t>
      </w:r>
      <w:r w:rsidRPr="0052634A">
        <w:rPr>
          <w:rFonts w:hint="cs"/>
          <w:rtl/>
        </w:rPr>
        <w:t>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8D581A" w:rsidRPr="0052634A">
        <w:rPr>
          <w:rFonts w:hint="cs"/>
          <w:rtl/>
        </w:rPr>
        <w:t xml:space="preserve">، </w:t>
      </w:r>
      <w:r w:rsidRPr="0052634A">
        <w:rPr>
          <w:rFonts w:hint="cs"/>
          <w:rtl/>
        </w:rPr>
        <w:t>وندفع هذه الشبهة أولا: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8D581A" w:rsidRPr="0052634A">
        <w:rPr>
          <w:rFonts w:hint="cs"/>
          <w:rtl/>
        </w:rPr>
        <w:t xml:space="preserve">، </w:t>
      </w:r>
      <w:r w:rsidRPr="0052634A">
        <w:rPr>
          <w:rFonts w:hint="cs"/>
          <w:rtl/>
        </w:rPr>
        <w:t>ثانيا: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 {وأما الذين في قلوبهم زيغ}</w:t>
      </w:r>
      <w:r w:rsidR="008D581A" w:rsidRPr="0052634A">
        <w:rPr>
          <w:rFonts w:hint="cs"/>
          <w:rtl/>
        </w:rPr>
        <w:t xml:space="preserve">، </w:t>
      </w:r>
      <w:r w:rsidRPr="0052634A">
        <w:rPr>
          <w:rFonts w:hint="cs"/>
          <w:rtl/>
        </w:rPr>
        <w:t>أي ميل عن الاستقامة والحجة إلى الهوى والشهوة</w:t>
      </w:r>
      <w:r w:rsidR="008D581A" w:rsidRPr="0052634A">
        <w:rPr>
          <w:rFonts w:hint="cs"/>
          <w:rtl/>
        </w:rPr>
        <w:t xml:space="preserve">، </w:t>
      </w:r>
      <w:r w:rsidRPr="0052634A">
        <w:rPr>
          <w:rFonts w:hint="cs"/>
          <w:rtl/>
        </w:rPr>
        <w:t xml:space="preserve">أما </w:t>
      </w:r>
      <w:r w:rsidRPr="0052634A">
        <w:rPr>
          <w:rFonts w:hint="cs"/>
          <w:rtl/>
        </w:rPr>
        <w:lastRenderedPageBreak/>
        <w:t>التأويل القائم على تحكيم البراهين القاطعة واتباع الهداية الراشدة فليس من هذا القبيل الذي حظره الله وحرمه</w:t>
      </w:r>
      <w:r w:rsidR="008D581A" w:rsidRPr="0052634A">
        <w:rPr>
          <w:rFonts w:hint="cs"/>
          <w:rtl/>
        </w:rPr>
        <w:t xml:space="preserve">، </w:t>
      </w:r>
      <w:r w:rsidRPr="0052634A">
        <w:rPr>
          <w:rFonts w:hint="cs"/>
          <w:rtl/>
        </w:rPr>
        <w:t xml:space="preserve">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 ((اللهم فقهه في الدين وعلمه التأويل) ) </w:t>
      </w:r>
      <w:r w:rsidR="008D581A" w:rsidRPr="0052634A">
        <w:rPr>
          <w:rFonts w:hint="cs"/>
          <w:rtl/>
        </w:rPr>
        <w:t xml:space="preserve">، </w:t>
      </w:r>
      <w:r w:rsidRPr="0052634A">
        <w:rPr>
          <w:rFonts w:hint="cs"/>
          <w:rtl/>
        </w:rPr>
        <w:t>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 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 أهـ [مناهل العرفان ج: 2 ص: 206 إلى 217]</w:t>
      </w:r>
      <w:r w:rsidR="008D581A" w:rsidRPr="0052634A">
        <w:rPr>
          <w:rFonts w:hint="cs"/>
          <w:rtl/>
        </w:rPr>
        <w:t xml:space="preserve">، </w:t>
      </w:r>
    </w:p>
    <w:p w14:paraId="36750426" w14:textId="5263B2D7" w:rsidR="00ED33C2" w:rsidRPr="0052634A" w:rsidRDefault="0047403F" w:rsidP="00ED33C2">
      <w:pPr>
        <w:jc w:val="center"/>
        <w:rPr>
          <w:b/>
          <w:rtl/>
        </w:rPr>
      </w:pPr>
      <w:r w:rsidRPr="0052634A">
        <w:rPr>
          <w:rFonts w:hint="cs"/>
          <w:rtl/>
        </w:rPr>
        <w:t>***</w:t>
      </w:r>
    </w:p>
    <w:p w14:paraId="422CF1C9" w14:textId="77777777" w:rsidR="00ED33C2" w:rsidRPr="0052634A" w:rsidRDefault="00ED33C2" w:rsidP="00ED33C2">
      <w:pPr>
        <w:rPr>
          <w:b/>
          <w:shd w:val="clear" w:color="auto" w:fill="FFFFFF"/>
          <w:rtl/>
        </w:rPr>
      </w:pPr>
    </w:p>
    <w:p w14:paraId="2BFD12B0" w14:textId="77777777" w:rsidR="00FF36A4" w:rsidRPr="0052634A" w:rsidRDefault="00FF36A4" w:rsidP="00061E88">
      <w:pPr>
        <w:rPr>
          <w:rtl/>
        </w:rPr>
      </w:pPr>
    </w:p>
    <w:p w14:paraId="26C2A2E3" w14:textId="77777777" w:rsidR="00FF36A4" w:rsidRPr="0052634A" w:rsidRDefault="00FF36A4" w:rsidP="00061E88">
      <w:pPr>
        <w:rPr>
          <w:rtl/>
        </w:rPr>
      </w:pPr>
    </w:p>
    <w:p w14:paraId="13EF93BE" w14:textId="77777777" w:rsidR="00FF36A4" w:rsidRPr="0052634A" w:rsidRDefault="00FF36A4" w:rsidP="00061E88">
      <w:pPr>
        <w:rPr>
          <w:rtl/>
        </w:rPr>
      </w:pPr>
    </w:p>
    <w:p w14:paraId="6DB752DF" w14:textId="77777777" w:rsidR="00FF36A4" w:rsidRPr="0052634A" w:rsidRDefault="00FF36A4" w:rsidP="00061E88">
      <w:pPr>
        <w:rPr>
          <w:rtl/>
        </w:rPr>
      </w:pPr>
    </w:p>
    <w:p w14:paraId="0FA2920A" w14:textId="5D2CB9F7" w:rsidR="00FF36A4" w:rsidRPr="0052634A" w:rsidRDefault="00FF36A4" w:rsidP="0052634A">
      <w:pPr>
        <w:pStyle w:val="1"/>
        <w:rPr>
          <w:u w:val="none"/>
          <w:rtl/>
        </w:rPr>
      </w:pPr>
      <w:r w:rsidRPr="0052634A">
        <w:rPr>
          <w:rFonts w:hint="cs"/>
          <w:u w:val="none"/>
          <w:rtl/>
        </w:rPr>
        <w:lastRenderedPageBreak/>
        <w:t xml:space="preserve">الباب </w:t>
      </w:r>
      <w:r w:rsidR="00E27D2F" w:rsidRPr="0052634A">
        <w:rPr>
          <w:rFonts w:hint="cs"/>
          <w:u w:val="none"/>
          <w:rtl/>
        </w:rPr>
        <w:t>الرابع</w:t>
      </w:r>
      <w:r w:rsidRPr="0052634A">
        <w:rPr>
          <w:rFonts w:hint="cs"/>
          <w:u w:val="none"/>
          <w:rtl/>
        </w:rPr>
        <w:t xml:space="preserve"> التأسيس لعلم التقديس وبيان القواعد العامة لقسم توحيد الذات</w:t>
      </w:r>
    </w:p>
    <w:p w14:paraId="3AAF5B73" w14:textId="77777777" w:rsidR="00FF36A4" w:rsidRPr="0052634A" w:rsidRDefault="00FF36A4" w:rsidP="00061E88">
      <w:pPr>
        <w:jc w:val="center"/>
        <w:rPr>
          <w:rtl/>
        </w:rPr>
      </w:pPr>
    </w:p>
    <w:p w14:paraId="5C318713" w14:textId="1353A2C9" w:rsidR="00FF36A4" w:rsidRPr="0052634A" w:rsidRDefault="00FF36A4" w:rsidP="00E27D2F">
      <w:pPr>
        <w:tabs>
          <w:tab w:val="left" w:pos="2936"/>
        </w:tabs>
        <w:rPr>
          <w:rtl/>
          <w:lang w:bidi="ar-KW"/>
        </w:rPr>
      </w:pPr>
      <w:r w:rsidRPr="0052634A">
        <w:rPr>
          <w:rFonts w:hint="cs"/>
          <w:rtl/>
          <w:lang w:bidi="ar-KW"/>
        </w:rPr>
        <w:t>ويشتمل على تلك المباحث</w:t>
      </w:r>
      <w:r w:rsidR="00507B6C" w:rsidRPr="0052634A">
        <w:rPr>
          <w:rFonts w:hint="cs"/>
          <w:rtl/>
          <w:lang w:bidi="ar-KW"/>
        </w:rPr>
        <w:t>:</w:t>
      </w:r>
      <w:r w:rsidR="00E27D2F" w:rsidRPr="0052634A">
        <w:rPr>
          <w:rFonts w:hint="cs"/>
          <w:rtl/>
          <w:lang w:bidi="ar-KW"/>
        </w:rPr>
        <w:t xml:space="preserve"> </w:t>
      </w:r>
      <w:r w:rsidR="00DA0881" w:rsidRPr="0052634A">
        <w:rPr>
          <w:rFonts w:hint="cs"/>
          <w:rtl/>
          <w:lang w:bidi="ar-KW"/>
        </w:rPr>
        <w:t>(</w:t>
      </w:r>
      <w:r w:rsidRPr="0052634A">
        <w:rPr>
          <w:rFonts w:hint="cs"/>
          <w:rtl/>
          <w:lang w:bidi="ar-KW"/>
        </w:rPr>
        <w:t>1</w:t>
      </w:r>
      <w:r w:rsidR="0074049C" w:rsidRPr="0052634A">
        <w:rPr>
          <w:rFonts w:hint="cs"/>
          <w:rtl/>
          <w:lang w:bidi="ar-KW"/>
        </w:rPr>
        <w:t>)</w:t>
      </w:r>
      <w:r w:rsidRPr="0052634A">
        <w:rPr>
          <w:rFonts w:hint="cs"/>
          <w:rtl/>
          <w:lang w:bidi="ar-KW"/>
        </w:rPr>
        <w:t xml:space="preserve"> دراسة بلاغة القرآن فقه عظيم وفتح مبين لعلم التقديس والتنزيه</w:t>
      </w:r>
      <w:r w:rsidR="008D581A" w:rsidRPr="0052634A">
        <w:rPr>
          <w:rFonts w:hint="cs"/>
          <w:rtl/>
          <w:lang w:bidi="ar-KW"/>
        </w:rPr>
        <w:t xml:space="preserve">، </w:t>
      </w:r>
      <w:r w:rsidR="00E27D2F" w:rsidRPr="0052634A">
        <w:rPr>
          <w:rFonts w:hint="cs"/>
          <w:rtl/>
          <w:lang w:bidi="ar-KW"/>
        </w:rPr>
        <w:t xml:space="preserve"> </w:t>
      </w:r>
      <w:r w:rsidR="00DA0881" w:rsidRPr="0052634A">
        <w:rPr>
          <w:rFonts w:hint="cs"/>
          <w:rtl/>
          <w:lang w:bidi="ar-KW"/>
        </w:rPr>
        <w:t>(</w:t>
      </w:r>
      <w:r w:rsidRPr="0052634A">
        <w:rPr>
          <w:rFonts w:hint="cs"/>
          <w:rtl/>
          <w:lang w:bidi="ar-KW"/>
        </w:rPr>
        <w:t>2</w:t>
      </w:r>
      <w:r w:rsidR="0074049C" w:rsidRPr="0052634A">
        <w:rPr>
          <w:rFonts w:hint="cs"/>
          <w:rtl/>
          <w:lang w:bidi="ar-KW"/>
        </w:rPr>
        <w:t>)</w:t>
      </w:r>
      <w:r w:rsidRPr="0052634A">
        <w:rPr>
          <w:rFonts w:hint="cs"/>
          <w:rtl/>
          <w:lang w:bidi="ar-KW"/>
        </w:rPr>
        <w:t xml:space="preserve"> خطأ اعتماد ظواهر النصوص في فهم علم التقديس والتنزيه</w:t>
      </w:r>
      <w:r w:rsidR="008D581A" w:rsidRPr="0052634A">
        <w:rPr>
          <w:rFonts w:hint="cs"/>
          <w:rtl/>
          <w:lang w:bidi="ar-KW"/>
        </w:rPr>
        <w:t xml:space="preserve">، </w:t>
      </w:r>
      <w:r w:rsidR="00E27D2F" w:rsidRPr="0052634A">
        <w:rPr>
          <w:rFonts w:hint="cs"/>
          <w:rtl/>
          <w:lang w:bidi="ar-KW"/>
        </w:rPr>
        <w:t xml:space="preserve"> </w:t>
      </w:r>
      <w:r w:rsidR="00DA0881" w:rsidRPr="0052634A">
        <w:rPr>
          <w:rFonts w:hint="cs"/>
          <w:rtl/>
          <w:lang w:bidi="ar-KW"/>
        </w:rPr>
        <w:t>(</w:t>
      </w:r>
      <w:r w:rsidRPr="0052634A">
        <w:rPr>
          <w:rFonts w:hint="cs"/>
          <w:rtl/>
          <w:lang w:bidi="ar-KW"/>
        </w:rPr>
        <w:t>3</w:t>
      </w:r>
      <w:r w:rsidR="0074049C" w:rsidRPr="0052634A">
        <w:rPr>
          <w:rFonts w:hint="cs"/>
          <w:rtl/>
          <w:lang w:bidi="ar-KW"/>
        </w:rPr>
        <w:t>)</w:t>
      </w:r>
      <w:r w:rsidRPr="0052634A">
        <w:rPr>
          <w:rFonts w:hint="cs"/>
          <w:rtl/>
          <w:lang w:bidi="ar-KW"/>
        </w:rPr>
        <w:t xml:space="preserve"> رد المتشابهات إلى المحكمات فيما يتعلق بقواعد تنزيه ذات الله عن مماثلة الذوات </w:t>
      </w:r>
      <w:r w:rsidR="008D581A" w:rsidRPr="0052634A">
        <w:rPr>
          <w:rFonts w:hint="cs"/>
          <w:rtl/>
          <w:lang w:bidi="ar-KW"/>
        </w:rPr>
        <w:t xml:space="preserve">، </w:t>
      </w:r>
      <w:r w:rsidR="00DA0881" w:rsidRPr="0052634A">
        <w:rPr>
          <w:rFonts w:hint="cs"/>
          <w:rtl/>
          <w:lang w:bidi="ar-KW"/>
        </w:rPr>
        <w:t>(</w:t>
      </w:r>
      <w:r w:rsidRPr="0052634A">
        <w:rPr>
          <w:rFonts w:hint="cs"/>
          <w:rtl/>
          <w:lang w:bidi="ar-KW"/>
        </w:rPr>
        <w:t>4</w:t>
      </w:r>
      <w:r w:rsidR="0074049C" w:rsidRPr="0052634A">
        <w:rPr>
          <w:rFonts w:hint="cs"/>
          <w:rtl/>
          <w:lang w:bidi="ar-KW"/>
        </w:rPr>
        <w:t>)</w:t>
      </w:r>
      <w:r w:rsidRPr="0052634A">
        <w:rPr>
          <w:rFonts w:hint="cs"/>
          <w:rtl/>
          <w:lang w:bidi="ar-KW"/>
        </w:rPr>
        <w:t xml:space="preserve"> بيان دور العقل في فهم نصوص التنزيه والتقديس</w:t>
      </w:r>
      <w:r w:rsidR="008D581A" w:rsidRPr="0052634A">
        <w:rPr>
          <w:rFonts w:hint="cs"/>
          <w:rtl/>
          <w:lang w:bidi="ar-KW"/>
        </w:rPr>
        <w:t xml:space="preserve">، </w:t>
      </w:r>
      <w:r w:rsidR="00DA0881" w:rsidRPr="0052634A">
        <w:rPr>
          <w:rFonts w:hint="cs"/>
          <w:rtl/>
          <w:lang w:bidi="ar-KW"/>
        </w:rPr>
        <w:t>(</w:t>
      </w:r>
      <w:r w:rsidRPr="0052634A">
        <w:rPr>
          <w:rFonts w:hint="cs"/>
          <w:rtl/>
          <w:lang w:bidi="ar-KW"/>
        </w:rPr>
        <w:t>5</w:t>
      </w:r>
      <w:r w:rsidR="0074049C" w:rsidRPr="0052634A">
        <w:rPr>
          <w:rFonts w:hint="cs"/>
          <w:rtl/>
          <w:lang w:bidi="ar-KW"/>
        </w:rPr>
        <w:t>)</w:t>
      </w:r>
      <w:r w:rsidRPr="0052634A">
        <w:rPr>
          <w:rFonts w:hint="cs"/>
          <w:rtl/>
          <w:lang w:bidi="ar-KW"/>
        </w:rPr>
        <w:t xml:space="preserve"> لماذا يجب دراسة وفهم قواعد التنزيه</w:t>
      </w:r>
      <w:r w:rsidR="008D581A" w:rsidRPr="0052634A">
        <w:rPr>
          <w:rFonts w:hint="cs"/>
          <w:rtl/>
          <w:lang w:bidi="ar-KW"/>
        </w:rPr>
        <w:t xml:space="preserve">، </w:t>
      </w:r>
      <w:r w:rsidRPr="0052634A">
        <w:rPr>
          <w:rFonts w:hint="cs"/>
          <w:rtl/>
          <w:lang w:bidi="ar-KW"/>
        </w:rPr>
        <w:t>ومعرفة الواجب والجائز والمستحيل في حق الأحد الجليل</w:t>
      </w:r>
      <w:r w:rsidR="008D581A" w:rsidRPr="0052634A">
        <w:rPr>
          <w:rFonts w:hint="cs"/>
          <w:rtl/>
          <w:lang w:bidi="ar-KW"/>
        </w:rPr>
        <w:t xml:space="preserve">، </w:t>
      </w:r>
      <w:r w:rsidR="00DA0881" w:rsidRPr="0052634A">
        <w:rPr>
          <w:rFonts w:hint="cs"/>
          <w:rtl/>
          <w:lang w:bidi="ar-KW"/>
        </w:rPr>
        <w:t>(</w:t>
      </w:r>
      <w:r w:rsidRPr="0052634A">
        <w:rPr>
          <w:rFonts w:hint="cs"/>
          <w:rtl/>
          <w:lang w:bidi="ar-KW"/>
        </w:rPr>
        <w:t>6</w:t>
      </w:r>
      <w:r w:rsidR="0074049C" w:rsidRPr="0052634A">
        <w:rPr>
          <w:rFonts w:hint="cs"/>
          <w:rtl/>
          <w:lang w:bidi="ar-KW"/>
        </w:rPr>
        <w:t>)</w:t>
      </w:r>
      <w:r w:rsidRPr="0052634A">
        <w:rPr>
          <w:rFonts w:hint="cs"/>
          <w:rtl/>
          <w:lang w:bidi="ar-KW"/>
        </w:rPr>
        <w:t xml:space="preserve"> قواعد التوحيد والتقديس والتنزيه العامة المتعلقة بتوحيد ذات الله تعالى</w:t>
      </w:r>
      <w:r w:rsidR="008D581A" w:rsidRPr="0052634A">
        <w:rPr>
          <w:rFonts w:hint="cs"/>
          <w:rtl/>
          <w:lang w:bidi="ar-KW"/>
        </w:rPr>
        <w:t xml:space="preserve">، </w:t>
      </w:r>
      <w:r w:rsidR="00DA0881" w:rsidRPr="0052634A">
        <w:rPr>
          <w:rtl/>
          <w:lang w:bidi="ar-KW"/>
        </w:rPr>
        <w:t>(</w:t>
      </w:r>
      <w:r w:rsidRPr="0052634A">
        <w:rPr>
          <w:rtl/>
          <w:lang w:bidi="ar-KW"/>
        </w:rPr>
        <w:t>7</w:t>
      </w:r>
      <w:r w:rsidR="0074049C" w:rsidRPr="0052634A">
        <w:rPr>
          <w:rtl/>
          <w:lang w:bidi="ar-KW"/>
        </w:rPr>
        <w:t>)</w:t>
      </w:r>
      <w:r w:rsidRPr="0052634A">
        <w:rPr>
          <w:rtl/>
          <w:lang w:bidi="ar-KW"/>
        </w:rPr>
        <w:t xml:space="preserve"> بيان خطأ الحشوية في عدم إعمال العقل في فهم نصوص التنزيه</w:t>
      </w:r>
    </w:p>
    <w:p w14:paraId="7317D33E" w14:textId="77777777" w:rsidR="00FF36A4" w:rsidRPr="0052634A" w:rsidRDefault="00FF36A4" w:rsidP="00E27D2F">
      <w:pPr>
        <w:rPr>
          <w:rtl/>
        </w:rPr>
      </w:pPr>
    </w:p>
    <w:p w14:paraId="369773F8" w14:textId="42361A90" w:rsidR="00FF36A4" w:rsidRPr="0052634A" w:rsidRDefault="00DA0881" w:rsidP="0052634A">
      <w:pPr>
        <w:pStyle w:val="2"/>
        <w:bidi/>
        <w:jc w:val="center"/>
        <w:rPr>
          <w:u w:val="none"/>
          <w:rtl/>
        </w:rPr>
      </w:pPr>
      <w:r w:rsidRPr="0052634A">
        <w:rPr>
          <w:rFonts w:hint="cs"/>
          <w:u w:val="none"/>
          <w:rtl/>
        </w:rPr>
        <w:t>(</w:t>
      </w:r>
      <w:r w:rsidR="00E27D2F" w:rsidRPr="0052634A">
        <w:rPr>
          <w:rFonts w:hint="cs"/>
          <w:u w:val="none"/>
          <w:rtl/>
        </w:rPr>
        <w:t>المبحث الاول</w:t>
      </w:r>
      <w:r w:rsidR="0074049C" w:rsidRPr="0052634A">
        <w:rPr>
          <w:rFonts w:hint="cs"/>
          <w:u w:val="none"/>
          <w:rtl/>
        </w:rPr>
        <w:t>)</w:t>
      </w:r>
      <w:r w:rsidR="00FF36A4" w:rsidRPr="0052634A">
        <w:rPr>
          <w:rFonts w:hint="cs"/>
          <w:u w:val="none"/>
          <w:rtl/>
        </w:rPr>
        <w:t xml:space="preserve"> دراسة بلاغة القرآن فقه عظيم وفتح مبين لعلم التقديس والتنزيه</w:t>
      </w:r>
    </w:p>
    <w:p w14:paraId="63DD1624" w14:textId="77777777" w:rsidR="00FF36A4" w:rsidRPr="0052634A" w:rsidRDefault="00FF36A4" w:rsidP="00061E88">
      <w:pPr>
        <w:jc w:val="center"/>
        <w:rPr>
          <w:bCs/>
        </w:rPr>
      </w:pPr>
    </w:p>
    <w:p w14:paraId="33A73F77" w14:textId="02873164" w:rsidR="00FF36A4" w:rsidRPr="0052634A" w:rsidRDefault="00FF36A4" w:rsidP="00061E88">
      <w:pPr>
        <w:rPr>
          <w:rtl/>
        </w:rPr>
      </w:pPr>
      <w:r w:rsidRPr="0052634A">
        <w:rPr>
          <w:rFonts w:eastAsia="Times New Roman"/>
          <w:bCs/>
          <w:rtl/>
        </w:rPr>
        <w:t>القرآن كتاب عربي مبين نزل بلسان عربي مبين</w:t>
      </w:r>
      <w:r w:rsidR="008D581A" w:rsidRPr="0052634A">
        <w:rPr>
          <w:rFonts w:eastAsia="Times New Roman"/>
          <w:bCs/>
          <w:rtl/>
        </w:rPr>
        <w:t xml:space="preserve">، </w:t>
      </w:r>
      <w:r w:rsidRPr="0052634A">
        <w:rPr>
          <w:rFonts w:eastAsia="Times New Roman"/>
          <w:rtl/>
        </w:rPr>
        <w:t>قال تعالى</w:t>
      </w:r>
      <w:r w:rsidR="00507B6C" w:rsidRPr="0052634A">
        <w:rPr>
          <w:rFonts w:eastAsia="Times New Roman"/>
          <w:rtl/>
        </w:rPr>
        <w:t>: {</w:t>
      </w:r>
      <w:r w:rsidRPr="0052634A">
        <w:rPr>
          <w:rtl/>
        </w:rPr>
        <w:t>لِسَانُ الَّذِي يُلْحِدُونَ إِلَيْهِ أَعْجَمِيٌّ وَهَذَا لِسَانٌ عَرَبِيٌّ مُبِينٌ</w:t>
      </w:r>
      <w:r w:rsidR="00507B6C" w:rsidRPr="0052634A">
        <w:rPr>
          <w:rtl/>
        </w:rPr>
        <w:t xml:space="preserve">} </w:t>
      </w:r>
      <w:r w:rsidRPr="0052634A">
        <w:rPr>
          <w:rFonts w:eastAsia="Times New Roman"/>
          <w:rtl/>
        </w:rPr>
        <w:t>[النحل</w:t>
      </w:r>
      <w:r w:rsidR="00507B6C" w:rsidRPr="0052634A">
        <w:rPr>
          <w:rFonts w:eastAsia="Times New Roman"/>
          <w:rtl/>
        </w:rPr>
        <w:t xml:space="preserve">: </w:t>
      </w:r>
      <w:r w:rsidRPr="0052634A">
        <w:rPr>
          <w:rFonts w:eastAsia="Times New Roman"/>
          <w:rtl/>
        </w:rPr>
        <w:t>103]</w:t>
      </w:r>
      <w:r w:rsidR="008D581A" w:rsidRPr="0052634A">
        <w:rPr>
          <w:rFonts w:eastAsia="Times New Roman"/>
          <w:rtl/>
        </w:rPr>
        <w:t xml:space="preserve">، </w:t>
      </w:r>
      <w:r w:rsidRPr="0052634A">
        <w:rPr>
          <w:rFonts w:eastAsia="Times New Roman"/>
          <w:rtl/>
        </w:rPr>
        <w:t>وقال تعالى</w:t>
      </w:r>
      <w:r w:rsidR="00507B6C" w:rsidRPr="0052634A">
        <w:rPr>
          <w:rFonts w:eastAsia="Times New Roman"/>
          <w:rtl/>
        </w:rPr>
        <w:t>: {</w:t>
      </w:r>
      <w:r w:rsidRPr="0052634A">
        <w:rPr>
          <w:rtl/>
        </w:rPr>
        <w:t>وَإِنَّهُ لَتَنْزِيلُ رَبِّ الْعَالَمِينَ * نَزَلَ بِهِ الرُّوحُ الْأَمِينُ * عَلَى قَلْبِكَ لِتَكُونَ مِنَ الْمُنْذِرِينَ * بِلِسَانٍ عَرَبِيٍّ مُبِينٍ</w:t>
      </w:r>
      <w:r w:rsidR="00507B6C" w:rsidRPr="0052634A">
        <w:rPr>
          <w:rtl/>
        </w:rPr>
        <w:t xml:space="preserve">} </w:t>
      </w:r>
      <w:r w:rsidRPr="0052634A">
        <w:rPr>
          <w:rFonts w:eastAsia="Times New Roman"/>
          <w:rtl/>
        </w:rPr>
        <w:t>[الشعراء</w:t>
      </w:r>
      <w:r w:rsidR="00507B6C" w:rsidRPr="0052634A">
        <w:rPr>
          <w:rFonts w:eastAsia="Times New Roman"/>
          <w:rtl/>
        </w:rPr>
        <w:t xml:space="preserve">: </w:t>
      </w:r>
      <w:r w:rsidRPr="0052634A">
        <w:rPr>
          <w:rFonts w:eastAsia="Times New Roman"/>
          <w:rtl/>
        </w:rPr>
        <w:t>192 إلى 195]</w:t>
      </w:r>
      <w:r w:rsidR="008D581A" w:rsidRPr="0052634A">
        <w:rPr>
          <w:rFonts w:eastAsia="Times New Roman"/>
          <w:rtl/>
        </w:rPr>
        <w:t xml:space="preserve">، </w:t>
      </w:r>
      <w:r w:rsidRPr="0052634A">
        <w:rPr>
          <w:rFonts w:eastAsia="Times New Roman"/>
          <w:rtl/>
        </w:rPr>
        <w:t>وقال تعالى</w:t>
      </w:r>
      <w:r w:rsidR="00507B6C" w:rsidRPr="0052634A">
        <w:rPr>
          <w:rFonts w:eastAsia="Times New Roman"/>
          <w:rtl/>
        </w:rPr>
        <w:t>: {</w:t>
      </w:r>
      <w:r w:rsidRPr="0052634A">
        <w:rPr>
          <w:rtl/>
        </w:rPr>
        <w:t xml:space="preserve">وَلَوْ </w:t>
      </w:r>
      <w:r w:rsidRPr="0052634A">
        <w:rPr>
          <w:rtl/>
        </w:rPr>
        <w:lastRenderedPageBreak/>
        <w:t>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507B6C" w:rsidRPr="0052634A">
        <w:rPr>
          <w:rtl/>
        </w:rPr>
        <w:t xml:space="preserve">} </w:t>
      </w:r>
      <w:r w:rsidRPr="0052634A">
        <w:rPr>
          <w:rtl/>
        </w:rPr>
        <w:t>[</w:t>
      </w:r>
      <w:r w:rsidRPr="0052634A">
        <w:rPr>
          <w:rFonts w:eastAsia="Times New Roman"/>
          <w:rtl/>
        </w:rPr>
        <w:t>فصلت</w:t>
      </w:r>
      <w:r w:rsidR="00507B6C" w:rsidRPr="0052634A">
        <w:rPr>
          <w:rFonts w:eastAsia="Times New Roman"/>
          <w:rtl/>
        </w:rPr>
        <w:t xml:space="preserve">: </w:t>
      </w:r>
      <w:r w:rsidRPr="0052634A">
        <w:rPr>
          <w:rFonts w:eastAsia="Times New Roman"/>
          <w:rtl/>
        </w:rPr>
        <w:t>44]</w:t>
      </w:r>
      <w:r w:rsidR="008D581A" w:rsidRPr="0052634A">
        <w:rPr>
          <w:rFonts w:eastAsia="Times New Roman"/>
          <w:rtl/>
        </w:rPr>
        <w:t xml:space="preserve">، </w:t>
      </w:r>
      <w:r w:rsidRPr="0052634A">
        <w:rPr>
          <w:rFonts w:eastAsia="Times New Roman"/>
          <w:bCs/>
          <w:rtl/>
        </w:rPr>
        <w:t>ما كان من استعمالات العربية من أساليب البلاغة والبيان</w:t>
      </w:r>
      <w:r w:rsidR="008D581A" w:rsidRPr="0052634A">
        <w:rPr>
          <w:rFonts w:eastAsia="Times New Roman"/>
          <w:bCs/>
          <w:rtl/>
        </w:rPr>
        <w:t xml:space="preserve">، </w:t>
      </w:r>
      <w:r w:rsidRPr="0052634A">
        <w:rPr>
          <w:rFonts w:eastAsia="Times New Roman"/>
          <w:bCs/>
          <w:rtl/>
        </w:rPr>
        <w:t>فهو لاشك يسري على القرآن لأنه نزل بلسان عربي مبين</w:t>
      </w:r>
      <w:r w:rsidR="008D581A" w:rsidRPr="0052634A">
        <w:rPr>
          <w:rFonts w:eastAsia="Times New Roman"/>
          <w:bCs/>
          <w:rtl/>
        </w:rPr>
        <w:t xml:space="preserve">، </w:t>
      </w:r>
      <w:r w:rsidRPr="0052634A">
        <w:rPr>
          <w:rFonts w:eastAsia="Times New Roman"/>
          <w:rtl/>
        </w:rPr>
        <w:t>ولما كانت البلاغة هو ذروة البيان العربي</w:t>
      </w:r>
      <w:r w:rsidR="008D581A" w:rsidRPr="0052634A">
        <w:rPr>
          <w:rFonts w:eastAsia="Times New Roman"/>
          <w:rtl/>
        </w:rPr>
        <w:t xml:space="preserve">، </w:t>
      </w:r>
      <w:r w:rsidRPr="0052634A">
        <w:rPr>
          <w:rFonts w:eastAsia="Times New Roman"/>
          <w:rtl/>
        </w:rPr>
        <w:t>فلا غرابة في أن يكون القرآن الكريم هو مصدر البلاغة التي تحدى الله تعالى بها بلغاء العرب وفصحائهم</w:t>
      </w:r>
      <w:r w:rsidR="008D581A" w:rsidRPr="0052634A">
        <w:rPr>
          <w:rFonts w:eastAsia="Times New Roman"/>
          <w:rtl/>
        </w:rPr>
        <w:t xml:space="preserve">، </w:t>
      </w:r>
      <w:r w:rsidRPr="0052634A">
        <w:rPr>
          <w:rFonts w:eastAsia="Times New Roman"/>
          <w:rtl/>
        </w:rPr>
        <w:t>ولما كان المجاز هو ذروة البلاغة والفصاحة وهو سنام اللغة والبيان بما فيه من الاستعارة والكناية والخيال</w:t>
      </w:r>
      <w:r w:rsidR="008D581A" w:rsidRPr="0052634A">
        <w:rPr>
          <w:rFonts w:eastAsia="Times New Roman"/>
          <w:rtl/>
        </w:rPr>
        <w:t xml:space="preserve">، </w:t>
      </w:r>
      <w:r w:rsidRPr="0052634A">
        <w:rPr>
          <w:rFonts w:eastAsia="Times New Roman"/>
          <w:rtl/>
        </w:rPr>
        <w:t>كان القرآن الكريم لا تكاد تخلو منه سورة من المجاز</w:t>
      </w:r>
      <w:r w:rsidR="008D581A" w:rsidRPr="0052634A">
        <w:rPr>
          <w:rFonts w:eastAsia="Times New Roman"/>
          <w:rtl/>
        </w:rPr>
        <w:t xml:space="preserve">، </w:t>
      </w:r>
      <w:r w:rsidRPr="0052634A">
        <w:rPr>
          <w:rFonts w:eastAsia="Times New Roman"/>
          <w:rtl/>
        </w:rPr>
        <w:t>وهذا ما دعا عبد القاهر أن يقول</w:t>
      </w:r>
      <w:r w:rsidR="0074049C" w:rsidRPr="0052634A">
        <w:rPr>
          <w:rFonts w:eastAsia="Times New Roman"/>
          <w:rtl/>
        </w:rPr>
        <w:t xml:space="preserve">: </w:t>
      </w:r>
      <w:r w:rsidR="00DA0881" w:rsidRPr="0052634A">
        <w:rPr>
          <w:rFonts w:eastAsia="Times New Roman"/>
          <w:rtl/>
        </w:rPr>
        <w:t>(</w:t>
      </w:r>
      <w:r w:rsidRPr="0052634A">
        <w:rPr>
          <w:rtl/>
        </w:rPr>
        <w:t>ومن قدح في المجاز</w:t>
      </w:r>
      <w:r w:rsidR="008D581A" w:rsidRPr="0052634A">
        <w:rPr>
          <w:rtl/>
        </w:rPr>
        <w:t xml:space="preserve">، </w:t>
      </w:r>
      <w:r w:rsidRPr="0052634A">
        <w:rPr>
          <w:rtl/>
        </w:rPr>
        <w:t>وهم أن يصفه بغير الصدق</w:t>
      </w:r>
      <w:r w:rsidR="008D581A" w:rsidRPr="0052634A">
        <w:rPr>
          <w:rtl/>
        </w:rPr>
        <w:t xml:space="preserve">، </w:t>
      </w:r>
      <w:r w:rsidRPr="0052634A">
        <w:rPr>
          <w:rtl/>
        </w:rPr>
        <w:t>فقد خبط خبطا عظيما</w:t>
      </w:r>
      <w:r w:rsidR="0074049C" w:rsidRPr="0052634A">
        <w:rPr>
          <w:rtl/>
        </w:rPr>
        <w:t>)</w:t>
      </w:r>
      <w:r w:rsidRPr="0052634A">
        <w:rPr>
          <w:rtl/>
        </w:rPr>
        <w:t xml:space="preserve"> أهـ [</w:t>
      </w:r>
      <w:r w:rsidRPr="0052634A">
        <w:rPr>
          <w:rStyle w:val="rfdfootnote0char1"/>
          <w:rtl/>
        </w:rPr>
        <w:t>أسرار البلاغة</w:t>
      </w:r>
      <w:r w:rsidR="00507B6C" w:rsidRPr="0052634A">
        <w:rPr>
          <w:rStyle w:val="rfdfootnote0char1"/>
          <w:rtl/>
        </w:rPr>
        <w:t xml:space="preserve">: </w:t>
      </w:r>
      <w:r w:rsidRPr="0052634A">
        <w:rPr>
          <w:rStyle w:val="rfdfootnote0char1"/>
          <w:rtl/>
        </w:rPr>
        <w:t>صـ ٣٦١]</w:t>
      </w:r>
      <w:r w:rsidR="008D581A" w:rsidRPr="0052634A">
        <w:rPr>
          <w:rStyle w:val="rfdfootnote0char1"/>
          <w:rtl/>
        </w:rPr>
        <w:t xml:space="preserve">، </w:t>
      </w:r>
      <w:r w:rsidRPr="0052634A">
        <w:rPr>
          <w:rStyle w:val="rfdfootnote0char1"/>
          <w:bCs/>
          <w:rtl/>
        </w:rPr>
        <w:t>وقال الزركشي</w:t>
      </w:r>
      <w:r w:rsidR="0074049C" w:rsidRPr="0052634A">
        <w:rPr>
          <w:rStyle w:val="rfdfootnote0char1"/>
          <w:rtl/>
        </w:rPr>
        <w:t xml:space="preserve">: </w:t>
      </w:r>
      <w:r w:rsidR="00DA0881" w:rsidRPr="0052634A">
        <w:rPr>
          <w:rStyle w:val="rfdfootnote0char1"/>
          <w:rtl/>
        </w:rPr>
        <w:t>(</w:t>
      </w:r>
      <w:r w:rsidRPr="0052634A">
        <w:rPr>
          <w:rtl/>
        </w:rPr>
        <w:t>ولو وجب خلو القرآن من المجاز لوجب خلوه من التوكيد والحذف وتثنية القصص وغيره</w:t>
      </w:r>
      <w:r w:rsidR="008D581A" w:rsidRPr="0052634A">
        <w:rPr>
          <w:rtl/>
        </w:rPr>
        <w:t xml:space="preserve">، </w:t>
      </w:r>
      <w:r w:rsidRPr="0052634A">
        <w:rPr>
          <w:rtl/>
        </w:rPr>
        <w:t>ولو سقط المجاز من القرآن سقط شطر الحسن</w:t>
      </w:r>
      <w:r w:rsidR="0074049C" w:rsidRPr="0052634A">
        <w:rPr>
          <w:rtl/>
        </w:rPr>
        <w:t>)</w:t>
      </w:r>
      <w:r w:rsidRPr="0052634A">
        <w:rPr>
          <w:rtl/>
        </w:rPr>
        <w:t xml:space="preserve"> [البرهان في علوم القرآن</w:t>
      </w:r>
      <w:r w:rsidR="00507B6C" w:rsidRPr="0052634A">
        <w:rPr>
          <w:rtl/>
        </w:rPr>
        <w:t xml:space="preserve">: </w:t>
      </w:r>
      <w:r w:rsidRPr="0052634A">
        <w:rPr>
          <w:rtl/>
        </w:rPr>
        <w:t>٢/٢٥٥]</w:t>
      </w:r>
      <w:r w:rsidR="008D581A" w:rsidRPr="0052634A">
        <w:rPr>
          <w:rtl/>
        </w:rPr>
        <w:t xml:space="preserve">، </w:t>
      </w:r>
      <w:r w:rsidRPr="0052634A">
        <w:rPr>
          <w:bCs/>
          <w:rtl/>
        </w:rPr>
        <w:t>وقال السيوطي</w:t>
      </w:r>
      <w:r w:rsidR="0074049C" w:rsidRPr="0052634A">
        <w:rPr>
          <w:bCs/>
          <w:rtl/>
        </w:rPr>
        <w:t xml:space="preserve">: </w:t>
      </w:r>
      <w:r w:rsidR="00DA0881" w:rsidRPr="0052634A">
        <w:rPr>
          <w:bCs/>
          <w:rtl/>
        </w:rPr>
        <w:t>(</w:t>
      </w:r>
      <w:r w:rsidRPr="0052634A">
        <w:rPr>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74049C" w:rsidRPr="0052634A">
        <w:rPr>
          <w:rtl/>
        </w:rPr>
        <w:t>)</w:t>
      </w:r>
      <w:r w:rsidRPr="0052634A">
        <w:rPr>
          <w:rtl/>
        </w:rPr>
        <w:t xml:space="preserve"> أهـ [الإتقان ج</w:t>
      </w:r>
      <w:r w:rsidR="00507B6C" w:rsidRPr="0052634A">
        <w:rPr>
          <w:rtl/>
        </w:rPr>
        <w:t xml:space="preserve">: </w:t>
      </w:r>
      <w:r w:rsidRPr="0052634A">
        <w:rPr>
          <w:rtl/>
        </w:rPr>
        <w:t>2 ص</w:t>
      </w:r>
      <w:r w:rsidR="00507B6C" w:rsidRPr="0052634A">
        <w:rPr>
          <w:rtl/>
        </w:rPr>
        <w:t xml:space="preserve">: </w:t>
      </w:r>
      <w:r w:rsidRPr="0052634A">
        <w:rPr>
          <w:rtl/>
        </w:rPr>
        <w:t>97]</w:t>
      </w:r>
      <w:r w:rsidR="008D581A" w:rsidRPr="0052634A">
        <w:rPr>
          <w:rtl/>
        </w:rPr>
        <w:t xml:space="preserve">، </w:t>
      </w:r>
      <w:r w:rsidRPr="0052634A">
        <w:rPr>
          <w:rFonts w:eastAsia="Times New Roman"/>
          <w:bCs/>
          <w:rtl/>
        </w:rPr>
        <w:t>وقال الشوكاني</w:t>
      </w:r>
      <w:r w:rsidR="0074049C" w:rsidRPr="0052634A">
        <w:rPr>
          <w:rFonts w:eastAsia="Times New Roman"/>
          <w:bCs/>
          <w:rtl/>
        </w:rPr>
        <w:t xml:space="preserve">: </w:t>
      </w:r>
      <w:r w:rsidR="00DA0881" w:rsidRPr="0052634A">
        <w:rPr>
          <w:rFonts w:eastAsia="Times New Roman"/>
          <w:bCs/>
          <w:rtl/>
        </w:rPr>
        <w:t>(</w:t>
      </w:r>
      <w:r w:rsidRPr="0052634A">
        <w:rPr>
          <w:rFonts w:eastAsia="Times New Roman"/>
          <w:rtl/>
        </w:rPr>
        <w:t>المجاز واقع في لغة العرب عند جمهور أهل العلم وخالف في ذلك أبو إسحاق الإسفرائيني</w:t>
      </w:r>
      <w:r w:rsidR="008D581A" w:rsidRPr="0052634A">
        <w:rPr>
          <w:rFonts w:eastAsia="Times New Roman"/>
          <w:rtl/>
        </w:rPr>
        <w:t xml:space="preserve">، </w:t>
      </w:r>
      <w:r w:rsidRPr="0052634A">
        <w:rPr>
          <w:rFonts w:eastAsia="Times New Roman"/>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8D581A" w:rsidRPr="0052634A">
        <w:rPr>
          <w:rFonts w:eastAsia="Times New Roman"/>
          <w:rtl/>
        </w:rPr>
        <w:t xml:space="preserve">، </w:t>
      </w:r>
      <w:r w:rsidRPr="0052634A">
        <w:rPr>
          <w:rFonts w:eastAsia="Times New Roman"/>
          <w:rtl/>
        </w:rPr>
        <w:t>.. 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74049C" w:rsidRPr="0052634A">
        <w:rPr>
          <w:rFonts w:eastAsia="Times New Roman"/>
          <w:rtl/>
        </w:rPr>
        <w:t>)</w:t>
      </w:r>
      <w:r w:rsidRPr="0052634A">
        <w:rPr>
          <w:rFonts w:eastAsia="Times New Roman"/>
          <w:rtl/>
        </w:rPr>
        <w:t xml:space="preserve"> [إرشاد الفحول</w:t>
      </w:r>
      <w:r w:rsidR="00507B6C" w:rsidRPr="0052634A">
        <w:rPr>
          <w:rFonts w:eastAsia="Times New Roman"/>
          <w:rtl/>
        </w:rPr>
        <w:t xml:space="preserve">: </w:t>
      </w:r>
      <w:r w:rsidRPr="0052634A">
        <w:rPr>
          <w:rFonts w:eastAsia="Times New Roman"/>
          <w:rtl/>
        </w:rPr>
        <w:t>50</w:t>
      </w:r>
      <w:r w:rsidR="008D581A" w:rsidRPr="0052634A">
        <w:rPr>
          <w:rFonts w:eastAsia="Times New Roman"/>
          <w:rtl/>
        </w:rPr>
        <w:t xml:space="preserve">، </w:t>
      </w:r>
      <w:r w:rsidRPr="0052634A">
        <w:rPr>
          <w:rFonts w:eastAsia="Times New Roman"/>
          <w:rtl/>
        </w:rPr>
        <w:t>51]</w:t>
      </w:r>
      <w:r w:rsidR="008D581A" w:rsidRPr="0052634A">
        <w:rPr>
          <w:rFonts w:eastAsia="Times New Roman"/>
          <w:rtl/>
        </w:rPr>
        <w:t xml:space="preserve">، </w:t>
      </w:r>
      <w:r w:rsidRPr="0052634A">
        <w:rPr>
          <w:rFonts w:eastAsia="Times New Roman"/>
          <w:bCs/>
          <w:rtl/>
        </w:rPr>
        <w:t>وقال الجرجاني في دلائل الاعجاز في علم المعاني</w:t>
      </w:r>
      <w:r w:rsidR="0074049C" w:rsidRPr="0052634A">
        <w:rPr>
          <w:rFonts w:eastAsia="Times New Roman"/>
          <w:bCs/>
          <w:rtl/>
        </w:rPr>
        <w:t xml:space="preserve">: </w:t>
      </w:r>
      <w:r w:rsidR="00DA0881" w:rsidRPr="0052634A">
        <w:rPr>
          <w:rFonts w:eastAsia="Times New Roman"/>
          <w:bCs/>
          <w:rtl/>
        </w:rPr>
        <w:t>(</w:t>
      </w:r>
      <w:r w:rsidRPr="0052634A">
        <w:rPr>
          <w:rtl/>
        </w:rPr>
        <w:t>ثم إِنه اتّفاقٌ منَ العقلاء أن الوصف الذي به تَنَاهى القرآنُ إِلى حَدٍّ عَجِزَ عنه المخلوقون هو الفصاحةُ والبلاغة</w:t>
      </w:r>
      <w:r w:rsidR="008D581A" w:rsidRPr="0052634A">
        <w:rPr>
          <w:rtl/>
        </w:rPr>
        <w:t xml:space="preserve">، </w:t>
      </w:r>
      <w:r w:rsidRPr="0052634A">
        <w:rPr>
          <w:rtl/>
        </w:rPr>
        <w:t>.. ودَعْ هذا وهَبْ أنه لا يلزمُ شيءٌ منه</w:t>
      </w:r>
      <w:r w:rsidR="008D581A" w:rsidRPr="0052634A">
        <w:rPr>
          <w:rtl/>
        </w:rPr>
        <w:t xml:space="preserve">، </w:t>
      </w:r>
      <w:r w:rsidRPr="0052634A">
        <w:rPr>
          <w:rtl/>
        </w:rPr>
        <w:t xml:space="preserve">فإِنه يكفي في الدَّلالة على سقوطهِ وقلَّةِ تمييز القائل به أن يقتضيَ إِسقاطَ الكناية والاستعارة والتمثيل </w:t>
      </w:r>
      <w:r w:rsidRPr="0052634A">
        <w:rPr>
          <w:rtl/>
        </w:rPr>
        <w:lastRenderedPageBreak/>
        <w:t>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8D581A" w:rsidRPr="0052634A">
        <w:rPr>
          <w:rtl/>
        </w:rPr>
        <w:t xml:space="preserve">، </w:t>
      </w:r>
      <w:r w:rsidRPr="0052634A">
        <w:rPr>
          <w:rtl/>
        </w:rPr>
        <w:t>فإِنكَ تراهم يجعلونَهما عنوانَ ما يذكرون وأولَ ما يُوردون وتراهم يذكرونَ من الاستعارة قولَه عزَّ وجل</w:t>
      </w:r>
      <w:r w:rsidR="00507B6C" w:rsidRPr="0052634A">
        <w:rPr>
          <w:rtl/>
        </w:rPr>
        <w:t>: {</w:t>
      </w:r>
      <w:r w:rsidRPr="0052634A">
        <w:rPr>
          <w:rtl/>
        </w:rPr>
        <w:t>واشْتَعَلَ الرأْسُ شيباً</w:t>
      </w:r>
      <w:r w:rsidR="00507B6C" w:rsidRPr="0052634A">
        <w:rPr>
          <w:rtl/>
        </w:rPr>
        <w:t xml:space="preserve">} </w:t>
      </w:r>
      <w:r w:rsidRPr="0052634A">
        <w:rPr>
          <w:rtl/>
        </w:rPr>
        <w:t>وقولَه</w:t>
      </w:r>
      <w:r w:rsidR="00507B6C" w:rsidRPr="0052634A">
        <w:rPr>
          <w:rtl/>
        </w:rPr>
        <w:t>: {</w:t>
      </w:r>
      <w:r w:rsidRPr="0052634A">
        <w:rPr>
          <w:rtl/>
        </w:rPr>
        <w:t>وأُشْرِبُوا فِي قُلُوبِهِم العِجْلَ</w:t>
      </w:r>
      <w:r w:rsidR="00507B6C" w:rsidRPr="0052634A">
        <w:rPr>
          <w:rtl/>
        </w:rPr>
        <w:t xml:space="preserve">} </w:t>
      </w:r>
      <w:r w:rsidRPr="0052634A">
        <w:rPr>
          <w:rtl/>
        </w:rPr>
        <w:t>وقولَه عز و جل</w:t>
      </w:r>
      <w:r w:rsidR="00507B6C" w:rsidRPr="0052634A">
        <w:rPr>
          <w:rtl/>
        </w:rPr>
        <w:t>: {</w:t>
      </w:r>
      <w:r w:rsidRPr="0052634A">
        <w:rPr>
          <w:rtl/>
        </w:rPr>
        <w:t>وآيةٌ لَهُمْ اللّيلُ نَسْلَخُ مِنْهُ النَّهَار</w:t>
      </w:r>
      <w:r w:rsidR="00507B6C" w:rsidRPr="0052634A">
        <w:rPr>
          <w:rtl/>
        </w:rPr>
        <w:t xml:space="preserve">} </w:t>
      </w:r>
      <w:r w:rsidRPr="0052634A">
        <w:rPr>
          <w:rtl/>
        </w:rPr>
        <w:t>وقوله عز و جل</w:t>
      </w:r>
      <w:r w:rsidR="00507B6C" w:rsidRPr="0052634A">
        <w:rPr>
          <w:rtl/>
        </w:rPr>
        <w:t>: {</w:t>
      </w:r>
      <w:r w:rsidRPr="0052634A">
        <w:rPr>
          <w:rtl/>
        </w:rPr>
        <w:t>فاصْدَعْ بِمَا تُؤمَرُ</w:t>
      </w:r>
      <w:r w:rsidR="00507B6C" w:rsidRPr="0052634A">
        <w:rPr>
          <w:rtl/>
        </w:rPr>
        <w:t xml:space="preserve">} </w:t>
      </w:r>
      <w:r w:rsidRPr="0052634A">
        <w:rPr>
          <w:rtl/>
        </w:rPr>
        <w:t>وقولَه</w:t>
      </w:r>
      <w:r w:rsidR="00507B6C" w:rsidRPr="0052634A">
        <w:rPr>
          <w:rtl/>
        </w:rPr>
        <w:t>: {</w:t>
      </w:r>
      <w:r w:rsidRPr="0052634A">
        <w:rPr>
          <w:rtl/>
        </w:rPr>
        <w:t>فلما اسْتَيأسوا منه خَلَصوا نَجيَّاً</w:t>
      </w:r>
      <w:r w:rsidR="00507B6C" w:rsidRPr="0052634A">
        <w:rPr>
          <w:rtl/>
        </w:rPr>
        <w:t xml:space="preserve">} </w:t>
      </w:r>
      <w:r w:rsidRPr="0052634A">
        <w:rPr>
          <w:rtl/>
        </w:rPr>
        <w:t>وقولَه تعالى</w:t>
      </w:r>
      <w:r w:rsidR="00507B6C" w:rsidRPr="0052634A">
        <w:rPr>
          <w:rtl/>
        </w:rPr>
        <w:t>: {</w:t>
      </w:r>
      <w:r w:rsidRPr="0052634A">
        <w:rPr>
          <w:rtl/>
        </w:rPr>
        <w:t>حَتَّى تَضَعَ الحَرْبُ أَوْزَارَهَا ؤ وقولَه</w:t>
      </w:r>
      <w:r w:rsidR="00507B6C" w:rsidRPr="0052634A">
        <w:rPr>
          <w:rtl/>
        </w:rPr>
        <w:t>: {</w:t>
      </w:r>
      <w:r w:rsidRPr="0052634A">
        <w:rPr>
          <w:rtl/>
        </w:rPr>
        <w:t>فَما رَبِحَتْ تِجَارَتُهُمْ}</w:t>
      </w:r>
      <w:r w:rsidR="008D581A" w:rsidRPr="0052634A">
        <w:rPr>
          <w:rtl/>
        </w:rPr>
        <w:t xml:space="preserve">، </w:t>
      </w:r>
      <w:r w:rsidRPr="0052634A">
        <w:rPr>
          <w:rtl/>
        </w:rPr>
        <w:t>ومن الإيجاز قولَه تعالى</w:t>
      </w:r>
      <w:r w:rsidR="00507B6C" w:rsidRPr="0052634A">
        <w:rPr>
          <w:rtl/>
        </w:rPr>
        <w:t>: {</w:t>
      </w:r>
      <w:r w:rsidRPr="0052634A">
        <w:rPr>
          <w:rtl/>
        </w:rPr>
        <w:t>وإِمَّا تَخَافَنَّ مِنْ قومٍ خِيانةً فانْبذْ إِليهم عَلى سَوَاءٍ</w:t>
      </w:r>
      <w:r w:rsidR="00507B6C" w:rsidRPr="0052634A">
        <w:rPr>
          <w:rtl/>
        </w:rPr>
        <w:t xml:space="preserve">} </w:t>
      </w:r>
      <w:r w:rsidRPr="0052634A">
        <w:rPr>
          <w:rtl/>
        </w:rPr>
        <w:t>وقولَه تعالى</w:t>
      </w:r>
      <w:r w:rsidR="00507B6C" w:rsidRPr="0052634A">
        <w:rPr>
          <w:rtl/>
        </w:rPr>
        <w:t>: {</w:t>
      </w:r>
      <w:r w:rsidRPr="0052634A">
        <w:rPr>
          <w:rtl/>
        </w:rPr>
        <w:t>ولا يُنْبِئُك مِثْلُ خَبِيرٍ</w:t>
      </w:r>
      <w:r w:rsidR="00507B6C" w:rsidRPr="0052634A">
        <w:rPr>
          <w:rtl/>
        </w:rPr>
        <w:t xml:space="preserve">} </w:t>
      </w:r>
      <w:r w:rsidRPr="0052634A">
        <w:rPr>
          <w:rtl/>
        </w:rPr>
        <w:t>وقولَه</w:t>
      </w:r>
      <w:r w:rsidR="00507B6C" w:rsidRPr="0052634A">
        <w:rPr>
          <w:rtl/>
        </w:rPr>
        <w:t>: {</w:t>
      </w:r>
      <w:r w:rsidRPr="0052634A">
        <w:rPr>
          <w:rtl/>
        </w:rPr>
        <w:t>فشرِّدْ بِهم مِنْ خَلْفَهُمْ}</w:t>
      </w:r>
      <w:r w:rsidR="008D581A" w:rsidRPr="0052634A">
        <w:rPr>
          <w:rtl/>
        </w:rPr>
        <w:t xml:space="preserve">، </w:t>
      </w:r>
      <w:r w:rsidRPr="0052634A">
        <w:rPr>
          <w:rtl/>
        </w:rPr>
        <w:t>وتراهم على لسانٍ واحدٍ في أن المجازَ والإِيجازَ من الأركانِ في أمرِ الإِعجاز</w:t>
      </w:r>
      <w:r w:rsidR="0074049C" w:rsidRPr="0052634A">
        <w:rPr>
          <w:rtl/>
        </w:rPr>
        <w:t>)</w:t>
      </w:r>
      <w:r w:rsidRPr="0052634A">
        <w:rPr>
          <w:rtl/>
        </w:rPr>
        <w:t xml:space="preserve"> أهـ [دلائل الإعجاز</w:t>
      </w:r>
      <w:r w:rsidR="00507B6C" w:rsidRPr="0052634A">
        <w:rPr>
          <w:rtl/>
        </w:rPr>
        <w:t xml:space="preserve">: </w:t>
      </w:r>
      <w:r w:rsidRPr="0052634A">
        <w:rPr>
          <w:rtl/>
        </w:rPr>
        <w:t>ج 1</w:t>
      </w:r>
      <w:r w:rsidR="008D581A" w:rsidRPr="0052634A">
        <w:rPr>
          <w:rtl/>
        </w:rPr>
        <w:t xml:space="preserve">، </w:t>
      </w:r>
      <w:r w:rsidRPr="0052634A">
        <w:rPr>
          <w:rtl/>
        </w:rPr>
        <w:t>صـ 378</w:t>
      </w:r>
      <w:r w:rsidR="008D581A" w:rsidRPr="0052634A">
        <w:rPr>
          <w:rtl/>
        </w:rPr>
        <w:t xml:space="preserve">، </w:t>
      </w:r>
      <w:r w:rsidRPr="0052634A">
        <w:rPr>
          <w:rtl/>
        </w:rPr>
        <w:t>379]</w:t>
      </w:r>
      <w:r w:rsidR="008D581A" w:rsidRPr="0052634A">
        <w:rPr>
          <w:rtl/>
        </w:rPr>
        <w:t xml:space="preserve">، </w:t>
      </w:r>
      <w:r w:rsidRPr="0052634A">
        <w:rPr>
          <w:bCs/>
          <w:rtl/>
          <w:lang w:bidi="ar-KW"/>
        </w:rPr>
        <w:t>والقرآن الكريم يمتلئ بالمجاز الذي هو ذروة اللغة وسنام بلاغتها</w:t>
      </w:r>
      <w:r w:rsidR="008D581A" w:rsidRPr="0052634A">
        <w:rPr>
          <w:bCs/>
          <w:rtl/>
          <w:lang w:bidi="ar-KW"/>
        </w:rPr>
        <w:t xml:space="preserve">، </w:t>
      </w:r>
      <w:r w:rsidRPr="0052634A">
        <w:rPr>
          <w:bCs/>
          <w:rtl/>
          <w:lang w:bidi="ar-KW"/>
        </w:rPr>
        <w:t>ومن ذلك</w:t>
      </w:r>
      <w:r w:rsidR="00507B6C" w:rsidRPr="0052634A">
        <w:rPr>
          <w:bCs/>
          <w:rtl/>
          <w:lang w:bidi="ar-KW"/>
        </w:rPr>
        <w:t xml:space="preserve">: </w:t>
      </w:r>
      <w:r w:rsidRPr="0052634A">
        <w:rPr>
          <w:bCs/>
          <w:rtl/>
          <w:lang w:bidi="ar-KW"/>
        </w:rPr>
        <w:t>التعبير عن الإيمان بالنور وعن الكفر بالظلمات</w:t>
      </w:r>
      <w:r w:rsidR="008D581A" w:rsidRPr="0052634A">
        <w:rPr>
          <w:rtl/>
          <w:lang w:bidi="ar-KW"/>
        </w:rPr>
        <w:t xml:space="preserve">، </w:t>
      </w:r>
      <w:r w:rsidRPr="0052634A">
        <w:rPr>
          <w:rtl/>
          <w:lang w:bidi="ar-KW"/>
        </w:rPr>
        <w:t>كما في قوله تعالى</w:t>
      </w:r>
      <w:r w:rsidR="00507B6C" w:rsidRPr="0052634A">
        <w:rPr>
          <w:rtl/>
          <w:lang w:bidi="ar-KW"/>
        </w:rPr>
        <w:t>: {</w:t>
      </w:r>
      <w:r w:rsidRPr="0052634A">
        <w:rPr>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507B6C" w:rsidRPr="0052634A">
        <w:rPr>
          <w:rtl/>
        </w:rPr>
        <w:t xml:space="preserve">} </w:t>
      </w:r>
      <w:r w:rsidRPr="0052634A">
        <w:rPr>
          <w:rtl/>
        </w:rPr>
        <w:t>[البقرة</w:t>
      </w:r>
      <w:r w:rsidR="00507B6C" w:rsidRPr="0052634A">
        <w:rPr>
          <w:rtl/>
        </w:rPr>
        <w:t xml:space="preserve">: </w:t>
      </w:r>
      <w:r w:rsidRPr="0052634A">
        <w:rPr>
          <w:rtl/>
        </w:rPr>
        <w:t>257]</w:t>
      </w:r>
      <w:r w:rsidR="008D581A" w:rsidRPr="0052634A">
        <w:rPr>
          <w:rtl/>
        </w:rPr>
        <w:t xml:space="preserve">، </w:t>
      </w:r>
      <w:r w:rsidRPr="0052634A">
        <w:rPr>
          <w:rtl/>
        </w:rPr>
        <w:t>وقوله تعالى</w:t>
      </w:r>
      <w:r w:rsidR="00507B6C" w:rsidRPr="0052634A">
        <w:rPr>
          <w:rtl/>
        </w:rPr>
        <w:t>: {</w:t>
      </w:r>
      <w:r w:rsidRPr="0052634A">
        <w:rPr>
          <w:rtl/>
        </w:rPr>
        <w:t>الـر كِتَابٌ أَنْزَلْنَاهُ إِلَيْكَ لِتُخْرِجَ النَّاسَ مِنَ الظُّلُمَاتِ إِلَى النُّورِ بِإِذْنِ رَبِّهِمْ إِلَى صِرَاطِ الْعَزِيزِ الْحَمِيدِ</w:t>
      </w:r>
      <w:r w:rsidR="00507B6C" w:rsidRPr="0052634A">
        <w:rPr>
          <w:rtl/>
        </w:rPr>
        <w:t xml:space="preserve">} </w:t>
      </w:r>
      <w:r w:rsidRPr="0052634A">
        <w:rPr>
          <w:rtl/>
        </w:rPr>
        <w:t>[ابراهيم</w:t>
      </w:r>
      <w:r w:rsidR="00507B6C" w:rsidRPr="0052634A">
        <w:rPr>
          <w:rtl/>
        </w:rPr>
        <w:t xml:space="preserve">: </w:t>
      </w:r>
      <w:r w:rsidRPr="0052634A">
        <w:rPr>
          <w:rtl/>
        </w:rPr>
        <w:t>1]</w:t>
      </w:r>
      <w:r w:rsidR="008D581A" w:rsidRPr="0052634A">
        <w:rPr>
          <w:rtl/>
        </w:rPr>
        <w:t xml:space="preserve">، </w:t>
      </w:r>
      <w:r w:rsidRPr="0052634A">
        <w:rPr>
          <w:rtl/>
        </w:rPr>
        <w:t>وقوله تعالى</w:t>
      </w:r>
      <w:r w:rsidR="00507B6C" w:rsidRPr="0052634A">
        <w:rPr>
          <w:rtl/>
        </w:rPr>
        <w:t>: {</w:t>
      </w:r>
      <w:r w:rsidRPr="0052634A">
        <w:rPr>
          <w:rtl/>
        </w:rPr>
        <w:t>رَسُولًا يَتْلُو عَلَيْكُمْ آيَاتِ اللَّهِ مُبَيِّنَاتٍ لِيُخْرِجَ الَّذِينَ آمَنُوا وَعَمِلُوا الصَّالِحَاتِ مِنَ الظُّلُمَاتِ إِلَى النُّورِ</w:t>
      </w:r>
      <w:r w:rsidR="00507B6C" w:rsidRPr="0052634A">
        <w:rPr>
          <w:rtl/>
        </w:rPr>
        <w:t xml:space="preserve">} </w:t>
      </w:r>
      <w:r w:rsidRPr="0052634A">
        <w:rPr>
          <w:rtl/>
        </w:rPr>
        <w:t>[الطلاق</w:t>
      </w:r>
      <w:r w:rsidR="00507B6C" w:rsidRPr="0052634A">
        <w:rPr>
          <w:rtl/>
        </w:rPr>
        <w:t xml:space="preserve">: </w:t>
      </w:r>
      <w:r w:rsidRPr="0052634A">
        <w:rPr>
          <w:rtl/>
        </w:rPr>
        <w:t>11]</w:t>
      </w:r>
      <w:r w:rsidR="008D581A" w:rsidRPr="0052634A">
        <w:rPr>
          <w:rtl/>
        </w:rPr>
        <w:t xml:space="preserve">، </w:t>
      </w:r>
      <w:r w:rsidRPr="0052634A">
        <w:rPr>
          <w:bCs/>
          <w:rtl/>
        </w:rPr>
        <w:t>والتعبير عن القرآن بالحبل لأنّ فيه النجاة</w:t>
      </w:r>
      <w:r w:rsidR="008D581A" w:rsidRPr="0052634A">
        <w:rPr>
          <w:bCs/>
          <w:rtl/>
        </w:rPr>
        <w:t xml:space="preserve">، </w:t>
      </w:r>
      <w:r w:rsidRPr="0052634A">
        <w:rPr>
          <w:rtl/>
          <w:lang w:bidi="ar-KW"/>
        </w:rPr>
        <w:t>كما في قوله تعالى</w:t>
      </w:r>
      <w:r w:rsidR="00507B6C" w:rsidRPr="0052634A">
        <w:rPr>
          <w:rtl/>
          <w:lang w:bidi="ar-KW"/>
        </w:rPr>
        <w:t>: {</w:t>
      </w:r>
      <w:r w:rsidRPr="0052634A">
        <w:rPr>
          <w:rtl/>
        </w:rPr>
        <w:t>وَاعْتَصِمُوا بِحَبْلِ اللَّهِ جَمِيعًا وَلَا تَفَرَّقُوا</w:t>
      </w:r>
      <w:r w:rsidR="00507B6C" w:rsidRPr="0052634A">
        <w:rPr>
          <w:rtl/>
        </w:rPr>
        <w:t xml:space="preserve">} </w:t>
      </w:r>
      <w:r w:rsidRPr="0052634A">
        <w:rPr>
          <w:rtl/>
        </w:rPr>
        <w:t>[آل عمران</w:t>
      </w:r>
      <w:r w:rsidR="00507B6C" w:rsidRPr="0052634A">
        <w:rPr>
          <w:rtl/>
        </w:rPr>
        <w:t xml:space="preserve">: </w:t>
      </w:r>
      <w:r w:rsidRPr="0052634A">
        <w:rPr>
          <w:rtl/>
        </w:rPr>
        <w:t>103]</w:t>
      </w:r>
      <w:r w:rsidR="008D581A" w:rsidRPr="0052634A">
        <w:rPr>
          <w:rtl/>
        </w:rPr>
        <w:t xml:space="preserve">، </w:t>
      </w:r>
      <w:r w:rsidRPr="0052634A">
        <w:rPr>
          <w:bCs/>
          <w:rtl/>
        </w:rPr>
        <w:t>والتعبير عنه بالنور لأنّ فيه الهداية</w:t>
      </w:r>
      <w:r w:rsidR="008D581A" w:rsidRPr="0052634A">
        <w:rPr>
          <w:bCs/>
          <w:rtl/>
        </w:rPr>
        <w:t xml:space="preserve">، </w:t>
      </w:r>
      <w:r w:rsidRPr="0052634A">
        <w:rPr>
          <w:rtl/>
          <w:lang w:bidi="ar-KW"/>
        </w:rPr>
        <w:t>كما في قوله تعالى</w:t>
      </w:r>
      <w:r w:rsidR="00507B6C" w:rsidRPr="0052634A">
        <w:rPr>
          <w:rtl/>
          <w:lang w:bidi="ar-KW"/>
        </w:rPr>
        <w:t>: {</w:t>
      </w:r>
      <w:r w:rsidRPr="0052634A">
        <w:rPr>
          <w:rtl/>
        </w:rPr>
        <w:t>وَكَذَلِكَ أَوْحَيْنَا إِلَيْكَ رُوحًا مِنْ أَمْرِنَا مَا كُنْتَ تَدْرِي مَا الْكِتَابُ وَلَا الْإِيمَانُ وَلَكِنْ جَعَلْنَاهُ نُورًا نَهْدِي بِهِ مَنْ نَشـاءُ مِنْ عِبَادِنَا وَإِنَّكَ لَتَهْدِي إِلَى صِرَاطٍ مُسْتَقِيمٍ</w:t>
      </w:r>
      <w:r w:rsidR="00507B6C" w:rsidRPr="0052634A">
        <w:rPr>
          <w:rtl/>
        </w:rPr>
        <w:t xml:space="preserve">} </w:t>
      </w:r>
      <w:r w:rsidRPr="0052634A">
        <w:rPr>
          <w:rtl/>
        </w:rPr>
        <w:t>[الشورى</w:t>
      </w:r>
      <w:r w:rsidR="00507B6C" w:rsidRPr="0052634A">
        <w:rPr>
          <w:rtl/>
        </w:rPr>
        <w:t xml:space="preserve">: </w:t>
      </w:r>
      <w:r w:rsidRPr="0052634A">
        <w:rPr>
          <w:rtl/>
        </w:rPr>
        <w:t>52]</w:t>
      </w:r>
      <w:r w:rsidR="008D581A" w:rsidRPr="0052634A">
        <w:rPr>
          <w:rtl/>
        </w:rPr>
        <w:t xml:space="preserve">، </w:t>
      </w:r>
      <w:r w:rsidRPr="0052634A">
        <w:rPr>
          <w:rtl/>
        </w:rPr>
        <w:t>وقوله تعالى</w:t>
      </w:r>
      <w:r w:rsidR="00507B6C" w:rsidRPr="0052634A">
        <w:rPr>
          <w:rtl/>
        </w:rPr>
        <w:t>: {</w:t>
      </w:r>
      <w:r w:rsidRPr="0052634A">
        <w:rPr>
          <w:rtl/>
        </w:rPr>
        <w:t>يَا أَيُّهَا النَّاسُ قَدْ جَاءَكُمْ بُرْهَانٌ مِنْ رَبِّكُمْ وَأَنْزَلْنَا إِلَيْكُمْ نُورًا مُبِينًا</w:t>
      </w:r>
      <w:r w:rsidR="00507B6C" w:rsidRPr="0052634A">
        <w:rPr>
          <w:rtl/>
        </w:rPr>
        <w:t xml:space="preserve">} </w:t>
      </w:r>
      <w:r w:rsidRPr="0052634A">
        <w:rPr>
          <w:rtl/>
        </w:rPr>
        <w:t>[النساء</w:t>
      </w:r>
      <w:r w:rsidR="00507B6C" w:rsidRPr="0052634A">
        <w:rPr>
          <w:rtl/>
        </w:rPr>
        <w:t xml:space="preserve">: </w:t>
      </w:r>
      <w:r w:rsidRPr="0052634A">
        <w:rPr>
          <w:rtl/>
        </w:rPr>
        <w:t>174]</w:t>
      </w:r>
      <w:r w:rsidR="008D581A" w:rsidRPr="0052634A">
        <w:rPr>
          <w:rtl/>
        </w:rPr>
        <w:t xml:space="preserve">، </w:t>
      </w:r>
      <w:r w:rsidRPr="0052634A">
        <w:rPr>
          <w:bCs/>
          <w:rtl/>
        </w:rPr>
        <w:t>والتعبير عن المؤمن بالحي الذي يسمع ويبصر فيستفيد بما يسمع ويبصر</w:t>
      </w:r>
      <w:r w:rsidR="008D581A" w:rsidRPr="0052634A">
        <w:rPr>
          <w:bCs/>
          <w:rtl/>
        </w:rPr>
        <w:t xml:space="preserve">، </w:t>
      </w:r>
      <w:r w:rsidRPr="0052634A">
        <w:rPr>
          <w:bCs/>
          <w:rtl/>
        </w:rPr>
        <w:t>وعن الكافر بالميت الذي لا يسمع ولا يبصر لأنّه لا يستفيد بهما</w:t>
      </w:r>
      <w:r w:rsidR="008D581A" w:rsidRPr="0052634A">
        <w:rPr>
          <w:bCs/>
          <w:rtl/>
        </w:rPr>
        <w:t xml:space="preserve">، </w:t>
      </w:r>
      <w:r w:rsidRPr="0052634A">
        <w:rPr>
          <w:rtl/>
        </w:rPr>
        <w:t>وهذا كما في قوله تعالى</w:t>
      </w:r>
      <w:r w:rsidR="00507B6C" w:rsidRPr="0052634A">
        <w:rPr>
          <w:rtl/>
        </w:rPr>
        <w:t>: {</w:t>
      </w:r>
      <w:r w:rsidRPr="0052634A">
        <w:rPr>
          <w:rtl/>
        </w:rPr>
        <w:t>إِنَّكَ لَا تُسْمِعُ الْمَوْتَى وَلَا تُسْمِعُ الصُّمَّ الدُّعَاءَ إِذَا وَلَّوْا مُدْبِرِينَ * وَمَا أَنْتَ بِهَادِي الْعُمْيِ عَنْ ضَلَالَتِهِمْ إِنْ تُسْمِعُ إِلَّا مَنْ يُؤْمِنُ بِآيَاتِنَا فَهُمْ مُسْلِمُونَ</w:t>
      </w:r>
      <w:r w:rsidR="00507B6C" w:rsidRPr="0052634A">
        <w:rPr>
          <w:rtl/>
        </w:rPr>
        <w:t xml:space="preserve">} </w:t>
      </w:r>
      <w:r w:rsidRPr="0052634A">
        <w:rPr>
          <w:rtl/>
        </w:rPr>
        <w:t>[النمل</w:t>
      </w:r>
      <w:r w:rsidR="00507B6C" w:rsidRPr="0052634A">
        <w:rPr>
          <w:rtl/>
        </w:rPr>
        <w:t xml:space="preserve">: </w:t>
      </w:r>
      <w:r w:rsidRPr="0052634A">
        <w:rPr>
          <w:rtl/>
        </w:rPr>
        <w:t>80</w:t>
      </w:r>
      <w:r w:rsidR="008D581A" w:rsidRPr="0052634A">
        <w:rPr>
          <w:rtl/>
        </w:rPr>
        <w:t xml:space="preserve">، </w:t>
      </w:r>
      <w:r w:rsidRPr="0052634A">
        <w:rPr>
          <w:rtl/>
        </w:rPr>
        <w:t>81]</w:t>
      </w:r>
      <w:r w:rsidR="008D581A" w:rsidRPr="0052634A">
        <w:rPr>
          <w:rtl/>
        </w:rPr>
        <w:t xml:space="preserve">، </w:t>
      </w:r>
      <w:r w:rsidRPr="0052634A">
        <w:rPr>
          <w:rtl/>
        </w:rPr>
        <w:t>فسياق الآية يتناول الكفار الذين لا يهتدون</w:t>
      </w:r>
      <w:r w:rsidR="008D581A" w:rsidRPr="0052634A">
        <w:rPr>
          <w:rtl/>
        </w:rPr>
        <w:t xml:space="preserve">، </w:t>
      </w:r>
      <w:r w:rsidRPr="0052634A">
        <w:rPr>
          <w:rtl/>
        </w:rPr>
        <w:t>وقوله تعالى</w:t>
      </w:r>
      <w:r w:rsidR="00507B6C" w:rsidRPr="0052634A">
        <w:rPr>
          <w:rtl/>
        </w:rPr>
        <w:t>: {</w:t>
      </w:r>
      <w:r w:rsidRPr="0052634A">
        <w:rPr>
          <w:rtl/>
        </w:rPr>
        <w:t xml:space="preserve">وَمَنْ كَانَ فِي هَذِهِ أَعْمَى </w:t>
      </w:r>
      <w:r w:rsidRPr="0052634A">
        <w:rPr>
          <w:rtl/>
        </w:rPr>
        <w:lastRenderedPageBreak/>
        <w:t>فَهُوَ فِي الْآخِرَةِ أَعْمَى وَأَضَلُّ سَبِيلًا</w:t>
      </w:r>
      <w:r w:rsidR="00507B6C" w:rsidRPr="0052634A">
        <w:rPr>
          <w:rtl/>
        </w:rPr>
        <w:t xml:space="preserve">} </w:t>
      </w:r>
      <w:r w:rsidRPr="0052634A">
        <w:rPr>
          <w:rtl/>
        </w:rPr>
        <w:t>[الإسراء</w:t>
      </w:r>
      <w:r w:rsidR="00507B6C" w:rsidRPr="0052634A">
        <w:rPr>
          <w:rtl/>
        </w:rPr>
        <w:t xml:space="preserve">: </w:t>
      </w:r>
      <w:r w:rsidRPr="0052634A">
        <w:rPr>
          <w:rtl/>
        </w:rPr>
        <w:t>72]</w:t>
      </w:r>
      <w:r w:rsidR="008D581A" w:rsidRPr="0052634A">
        <w:rPr>
          <w:rtl/>
        </w:rPr>
        <w:t xml:space="preserve">، </w:t>
      </w:r>
      <w:r w:rsidRPr="0052634A">
        <w:rPr>
          <w:rtl/>
        </w:rPr>
        <w:t>ومعلوم أنّ المقصود بالعمى هو عمى القلب عن سماع الحق ورؤية الحقيقة</w:t>
      </w:r>
      <w:r w:rsidR="008D581A" w:rsidRPr="0052634A">
        <w:rPr>
          <w:rtl/>
        </w:rPr>
        <w:t xml:space="preserve">، </w:t>
      </w:r>
      <w:r w:rsidRPr="0052634A">
        <w:rPr>
          <w:rtl/>
        </w:rPr>
        <w:t>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8D581A" w:rsidRPr="0052634A">
        <w:rPr>
          <w:rtl/>
        </w:rPr>
        <w:t xml:space="preserve">، </w:t>
      </w:r>
      <w:r w:rsidRPr="0052634A">
        <w:rPr>
          <w:rtl/>
        </w:rPr>
        <w:t>وهذا لا يقول به عاقل</w:t>
      </w:r>
      <w:r w:rsidR="008D581A" w:rsidRPr="0052634A">
        <w:rPr>
          <w:rtl/>
        </w:rPr>
        <w:t xml:space="preserve">، </w:t>
      </w:r>
      <w:r w:rsidRPr="0052634A">
        <w:rPr>
          <w:rtl/>
        </w:rPr>
        <w:t>فالآية عبّرت عن الكافر بالأعمى لأنّه لا يرى الهداية ولا يميزها عن الكفر والضلال</w:t>
      </w:r>
      <w:r w:rsidR="008D581A" w:rsidRPr="0052634A">
        <w:rPr>
          <w:rtl/>
        </w:rPr>
        <w:t xml:space="preserve">، </w:t>
      </w:r>
      <w:r w:rsidRPr="0052634A">
        <w:rPr>
          <w:bCs/>
          <w:rtl/>
        </w:rPr>
        <w:t>والتعبير عن الكفر الموجب لدخول النار بشفا الحفرة</w:t>
      </w:r>
      <w:r w:rsidR="008D581A" w:rsidRPr="0052634A">
        <w:rPr>
          <w:bCs/>
          <w:rtl/>
        </w:rPr>
        <w:t xml:space="preserve">، </w:t>
      </w:r>
      <w:r w:rsidRPr="0052634A">
        <w:rPr>
          <w:rtl/>
        </w:rPr>
        <w:t>كما في قوله تعالى</w:t>
      </w:r>
      <w:r w:rsidR="00507B6C" w:rsidRPr="0052634A">
        <w:rPr>
          <w:rtl/>
        </w:rPr>
        <w:t>: {</w:t>
      </w:r>
      <w:r w:rsidRPr="0052634A">
        <w:rPr>
          <w:rtl/>
        </w:rPr>
        <w:t>وَكُنْتُمْ عَلَى شَفَا حُفْرَةٍ مِنَ النَّارِ فَأَنْقَذَكُمْ مِنْهَا</w:t>
      </w:r>
      <w:r w:rsidR="00507B6C" w:rsidRPr="0052634A">
        <w:rPr>
          <w:rtl/>
        </w:rPr>
        <w:t xml:space="preserve">} </w:t>
      </w:r>
      <w:r w:rsidRPr="0052634A">
        <w:rPr>
          <w:rtl/>
        </w:rPr>
        <w:t>[آل عمران</w:t>
      </w:r>
      <w:r w:rsidR="00507B6C" w:rsidRPr="0052634A">
        <w:rPr>
          <w:rtl/>
        </w:rPr>
        <w:t xml:space="preserve">: </w:t>
      </w:r>
      <w:r w:rsidRPr="0052634A">
        <w:rPr>
          <w:rtl/>
        </w:rPr>
        <w:t>103]</w:t>
      </w:r>
      <w:r w:rsidR="008D581A" w:rsidRPr="0052634A">
        <w:rPr>
          <w:rtl/>
        </w:rPr>
        <w:t xml:space="preserve">، </w:t>
      </w:r>
      <w:r w:rsidRPr="0052634A">
        <w:rPr>
          <w:bCs/>
          <w:rtl/>
        </w:rPr>
        <w:t>وشفا الجرف الهار</w:t>
      </w:r>
      <w:r w:rsidR="008D581A" w:rsidRPr="0052634A">
        <w:rPr>
          <w:rtl/>
        </w:rPr>
        <w:t xml:space="preserve">، </w:t>
      </w:r>
      <w:r w:rsidRPr="0052634A">
        <w:rPr>
          <w:rtl/>
          <w:lang w:bidi="ar-KW"/>
        </w:rPr>
        <w:t>كما في قوله تعالى</w:t>
      </w:r>
      <w:r w:rsidR="00507B6C" w:rsidRPr="0052634A">
        <w:rPr>
          <w:rtl/>
          <w:lang w:bidi="ar-KW"/>
        </w:rPr>
        <w:t>: {</w:t>
      </w:r>
      <w:r w:rsidRPr="0052634A">
        <w:rPr>
          <w:rtl/>
        </w:rPr>
        <w:t>أَفَمَنْ أَسَّسَ بُنْيَانَهُ عَلَى تَقْوَى مِنَ اللَّهِ وَرِضْوَانٍ خَيْرٌ أَمْ مَنْ أَسَّسَ بُنْيَانَهُ عَلَى شَفَا جُرُفٍ هَارٍ فَانْهَارَ بِهِ فِي نَارِ جَهَنَّمَ وَاللَّهُ لَا يَهْدِي الْقَوْمَ الظَّالِمِينَ</w:t>
      </w:r>
      <w:r w:rsidR="00507B6C" w:rsidRPr="0052634A">
        <w:rPr>
          <w:rtl/>
        </w:rPr>
        <w:t xml:space="preserve">} </w:t>
      </w:r>
      <w:r w:rsidRPr="0052634A">
        <w:rPr>
          <w:rtl/>
        </w:rPr>
        <w:t>[التوبة</w:t>
      </w:r>
      <w:r w:rsidR="00507B6C" w:rsidRPr="0052634A">
        <w:rPr>
          <w:rtl/>
        </w:rPr>
        <w:t xml:space="preserve">: </w:t>
      </w:r>
      <w:r w:rsidRPr="0052634A">
        <w:rPr>
          <w:rtl/>
        </w:rPr>
        <w:t>109]</w:t>
      </w:r>
      <w:r w:rsidR="008D581A" w:rsidRPr="0052634A">
        <w:rPr>
          <w:rtl/>
        </w:rPr>
        <w:t xml:space="preserve">، </w:t>
      </w:r>
      <w:r w:rsidRPr="0052634A">
        <w:rPr>
          <w:bCs/>
          <w:rtl/>
        </w:rPr>
        <w:t>والتعبير عن التواضع ولين الجانب بخفض الجناح</w:t>
      </w:r>
      <w:r w:rsidR="008D581A" w:rsidRPr="0052634A">
        <w:rPr>
          <w:bCs/>
          <w:rtl/>
        </w:rPr>
        <w:t xml:space="preserve">، </w:t>
      </w:r>
      <w:r w:rsidRPr="0052634A">
        <w:rPr>
          <w:rtl/>
          <w:lang w:bidi="ar-KW"/>
        </w:rPr>
        <w:t>كما في قوله تعالى</w:t>
      </w:r>
      <w:r w:rsidR="00507B6C" w:rsidRPr="0052634A">
        <w:rPr>
          <w:rtl/>
          <w:lang w:bidi="ar-KW"/>
        </w:rPr>
        <w:t>: {</w:t>
      </w:r>
      <w:r w:rsidRPr="0052634A">
        <w:rPr>
          <w:rtl/>
        </w:rPr>
        <w:t>وَاخْفِضْ لَهُمَا جَنَاحَ الذُّلِّ مِنَ الرَّحْمَةِ وَقُلْ رَبِّ ارْحَمْهُمَا كَمَا رَبَّيَانِي صَغِيرًا</w:t>
      </w:r>
      <w:r w:rsidR="00507B6C" w:rsidRPr="0052634A">
        <w:rPr>
          <w:rtl/>
        </w:rPr>
        <w:t xml:space="preserve">} </w:t>
      </w:r>
      <w:r w:rsidRPr="0052634A">
        <w:rPr>
          <w:rtl/>
        </w:rPr>
        <w:t>[الإسراء</w:t>
      </w:r>
      <w:r w:rsidR="00507B6C" w:rsidRPr="0052634A">
        <w:rPr>
          <w:rtl/>
        </w:rPr>
        <w:t xml:space="preserve">: </w:t>
      </w:r>
      <w:r w:rsidRPr="0052634A">
        <w:rPr>
          <w:rtl/>
        </w:rPr>
        <w:t>24]</w:t>
      </w:r>
      <w:r w:rsidR="008D581A" w:rsidRPr="0052634A">
        <w:rPr>
          <w:rtl/>
        </w:rPr>
        <w:t xml:space="preserve">، </w:t>
      </w:r>
      <w:r w:rsidRPr="0052634A">
        <w:rPr>
          <w:rtl/>
        </w:rPr>
        <w:t>وقوله تعالى</w:t>
      </w:r>
      <w:r w:rsidR="00507B6C" w:rsidRPr="0052634A">
        <w:rPr>
          <w:rtl/>
        </w:rPr>
        <w:t>: {</w:t>
      </w:r>
      <w:r w:rsidRPr="0052634A">
        <w:rPr>
          <w:rtl/>
        </w:rPr>
        <w:t>وَاخْفِضْ جَنَاحَكَ لِمَنِ اتَّبَعَكَ مِنَ الْمُؤْمِنِينَ</w:t>
      </w:r>
      <w:r w:rsidR="00507B6C" w:rsidRPr="0052634A">
        <w:rPr>
          <w:rtl/>
        </w:rPr>
        <w:t xml:space="preserve">} </w:t>
      </w:r>
      <w:r w:rsidRPr="0052634A">
        <w:rPr>
          <w:rtl/>
        </w:rPr>
        <w:t>[الشعراء</w:t>
      </w:r>
      <w:r w:rsidR="00507B6C" w:rsidRPr="0052634A">
        <w:rPr>
          <w:rtl/>
        </w:rPr>
        <w:t xml:space="preserve">: </w:t>
      </w:r>
      <w:r w:rsidRPr="0052634A">
        <w:rPr>
          <w:rtl/>
        </w:rPr>
        <w:t>215]</w:t>
      </w:r>
      <w:r w:rsidR="008D581A" w:rsidRPr="0052634A">
        <w:rPr>
          <w:rtl/>
        </w:rPr>
        <w:t xml:space="preserve">، </w:t>
      </w:r>
      <w:r w:rsidRPr="0052634A">
        <w:rPr>
          <w:rtl/>
        </w:rPr>
        <w:t>ومعلوم أنّه ليس للمؤمن جناح يخفضه عند والديه</w:t>
      </w:r>
      <w:r w:rsidR="008D581A" w:rsidRPr="0052634A">
        <w:rPr>
          <w:rtl/>
        </w:rPr>
        <w:t xml:space="preserve">، </w:t>
      </w:r>
      <w:r w:rsidRPr="0052634A">
        <w:rPr>
          <w:rtl/>
        </w:rPr>
        <w:t>ولا للرسول صلى الله عليه وسلم جناح يخفضه للمؤمنين</w:t>
      </w:r>
      <w:r w:rsidR="008D581A" w:rsidRPr="0052634A">
        <w:rPr>
          <w:rtl/>
        </w:rPr>
        <w:t xml:space="preserve">، </w:t>
      </w:r>
      <w:r w:rsidRPr="0052634A">
        <w:rPr>
          <w:rtl/>
        </w:rPr>
        <w:t>وإنما هو مجاز عن التواضع ولين الجانب</w:t>
      </w:r>
      <w:r w:rsidR="008D581A" w:rsidRPr="0052634A">
        <w:rPr>
          <w:rtl/>
        </w:rPr>
        <w:t xml:space="preserve">، </w:t>
      </w:r>
      <w:r w:rsidRPr="0052634A">
        <w:rPr>
          <w:rtl/>
        </w:rPr>
        <w:t>كما يعبر عن التواضع باللين</w:t>
      </w:r>
      <w:r w:rsidR="008D581A" w:rsidRPr="0052634A">
        <w:rPr>
          <w:rtl/>
        </w:rPr>
        <w:t xml:space="preserve">، </w:t>
      </w:r>
      <w:r w:rsidRPr="0052634A">
        <w:rPr>
          <w:rtl/>
        </w:rPr>
        <w:t xml:space="preserve">وعن القسوة بغلظة القلب </w:t>
      </w:r>
      <w:r w:rsidRPr="0052634A">
        <w:rPr>
          <w:rtl/>
          <w:lang w:bidi="ar-KW"/>
        </w:rPr>
        <w:t>كما في قوله تعالى</w:t>
      </w:r>
      <w:r w:rsidR="00507B6C" w:rsidRPr="0052634A">
        <w:rPr>
          <w:rtl/>
          <w:lang w:bidi="ar-KW"/>
        </w:rPr>
        <w:t>: {</w:t>
      </w:r>
      <w:r w:rsidRPr="0052634A">
        <w:rPr>
          <w:rtl/>
        </w:rPr>
        <w:t>فَبِمَا رَحْمَةٍ مِنَ اللَّهِ لِنْتَ لَهُمْ وَلَوْ كُنْتَ فَظًّا غَلِيظَ الْقَلْبِ لَانْفَضُّوا مِنْ حَوْلِكَ</w:t>
      </w:r>
      <w:r w:rsidR="00507B6C" w:rsidRPr="0052634A">
        <w:rPr>
          <w:rtl/>
        </w:rPr>
        <w:t xml:space="preserve">} </w:t>
      </w:r>
      <w:r w:rsidRPr="0052634A">
        <w:rPr>
          <w:rtl/>
        </w:rPr>
        <w:t>[آل عمران</w:t>
      </w:r>
      <w:r w:rsidR="00507B6C" w:rsidRPr="0052634A">
        <w:rPr>
          <w:rtl/>
        </w:rPr>
        <w:t xml:space="preserve">: </w:t>
      </w:r>
      <w:r w:rsidRPr="0052634A">
        <w:rPr>
          <w:rtl/>
        </w:rPr>
        <w:t>159]</w:t>
      </w:r>
      <w:r w:rsidR="008D581A" w:rsidRPr="0052634A">
        <w:rPr>
          <w:rtl/>
        </w:rPr>
        <w:t xml:space="preserve">، </w:t>
      </w:r>
      <w:r w:rsidRPr="0052634A">
        <w:rPr>
          <w:bCs/>
          <w:rtl/>
        </w:rPr>
        <w:t>والتعبير بالأخذ تارة عن الهلاك</w:t>
      </w:r>
      <w:r w:rsidR="008D581A" w:rsidRPr="0052634A">
        <w:rPr>
          <w:bCs/>
          <w:rtl/>
        </w:rPr>
        <w:t xml:space="preserve">، </w:t>
      </w:r>
      <w:r w:rsidRPr="0052634A">
        <w:rPr>
          <w:bCs/>
          <w:rtl/>
        </w:rPr>
        <w:t>وتارة عن القبول والرضا</w:t>
      </w:r>
      <w:r w:rsidR="008D581A" w:rsidRPr="0052634A">
        <w:rPr>
          <w:bCs/>
          <w:rtl/>
        </w:rPr>
        <w:t xml:space="preserve">، </w:t>
      </w:r>
      <w:r w:rsidRPr="0052634A">
        <w:rPr>
          <w:bCs/>
          <w:rtl/>
        </w:rPr>
        <w:t>وتارة عن الجد والاجتهاد في التمسك</w:t>
      </w:r>
      <w:r w:rsidR="008D581A" w:rsidRPr="0052634A">
        <w:rPr>
          <w:bCs/>
          <w:rtl/>
        </w:rPr>
        <w:t xml:space="preserve">، </w:t>
      </w:r>
      <w:r w:rsidRPr="0052634A">
        <w:rPr>
          <w:rtl/>
        </w:rPr>
        <w:t>فمن التعبير عن الأخذ بالهلاك كما في قوله تعالى</w:t>
      </w:r>
      <w:r w:rsidR="00507B6C" w:rsidRPr="0052634A">
        <w:rPr>
          <w:rtl/>
        </w:rPr>
        <w:t>: {</w:t>
      </w:r>
      <w:r w:rsidRPr="0052634A">
        <w:rPr>
          <w:rtl/>
        </w:rPr>
        <w:t>فَعَصَوْا رَسُولَ رَبِّهِمْ فَأَخَذَهُمْ أَخْذَةً رَابِيَةً</w:t>
      </w:r>
      <w:r w:rsidR="00507B6C" w:rsidRPr="0052634A">
        <w:rPr>
          <w:rtl/>
        </w:rPr>
        <w:t xml:space="preserve">} </w:t>
      </w:r>
      <w:r w:rsidRPr="0052634A">
        <w:rPr>
          <w:rtl/>
        </w:rPr>
        <w:t>[الحاقة</w:t>
      </w:r>
      <w:r w:rsidR="00507B6C" w:rsidRPr="0052634A">
        <w:rPr>
          <w:rtl/>
        </w:rPr>
        <w:t xml:space="preserve">: </w:t>
      </w:r>
      <w:r w:rsidRPr="0052634A">
        <w:rPr>
          <w:rtl/>
        </w:rPr>
        <w:t>10]</w:t>
      </w:r>
      <w:r w:rsidR="008D581A" w:rsidRPr="0052634A">
        <w:rPr>
          <w:rtl/>
        </w:rPr>
        <w:t xml:space="preserve">، </w:t>
      </w:r>
      <w:r w:rsidRPr="0052634A">
        <w:rPr>
          <w:rtl/>
        </w:rPr>
        <w:t>وقوله تعالى</w:t>
      </w:r>
      <w:r w:rsidR="00507B6C" w:rsidRPr="0052634A">
        <w:rPr>
          <w:rtl/>
        </w:rPr>
        <w:t>: {</w:t>
      </w:r>
      <w:r w:rsidRPr="0052634A">
        <w:rPr>
          <w:rtl/>
        </w:rPr>
        <w:t>فَأَخَذَهُمُ اللَّهُ بِذُنُوبِهِمْ وَاللَّهُ شَدِيدُ الْعِقَابِ</w:t>
      </w:r>
      <w:r w:rsidR="00507B6C" w:rsidRPr="0052634A">
        <w:rPr>
          <w:rtl/>
        </w:rPr>
        <w:t xml:space="preserve">} </w:t>
      </w:r>
      <w:r w:rsidRPr="0052634A">
        <w:rPr>
          <w:rtl/>
        </w:rPr>
        <w:t>[آل عمران</w:t>
      </w:r>
      <w:r w:rsidR="00507B6C" w:rsidRPr="0052634A">
        <w:rPr>
          <w:rtl/>
        </w:rPr>
        <w:t xml:space="preserve">: </w:t>
      </w:r>
      <w:r w:rsidRPr="0052634A">
        <w:rPr>
          <w:rtl/>
        </w:rPr>
        <w:t>11]</w:t>
      </w:r>
      <w:r w:rsidR="008D581A" w:rsidRPr="0052634A">
        <w:rPr>
          <w:rtl/>
        </w:rPr>
        <w:t xml:space="preserve">، </w:t>
      </w:r>
      <w:r w:rsidRPr="0052634A">
        <w:rPr>
          <w:rtl/>
        </w:rPr>
        <w:t>وقوله تعالى</w:t>
      </w:r>
      <w:r w:rsidR="00507B6C" w:rsidRPr="0052634A">
        <w:rPr>
          <w:rtl/>
        </w:rPr>
        <w:t>: {</w:t>
      </w:r>
      <w:r w:rsidRPr="0052634A">
        <w:rPr>
          <w:rtl/>
        </w:rPr>
        <w:t>وَهَمَّتْ كُلُّ أُمَّةٍ بِرَسُولِهِمْ لِيَأْخُذُوهُ</w:t>
      </w:r>
      <w:r w:rsidR="00507B6C" w:rsidRPr="0052634A">
        <w:rPr>
          <w:rtl/>
        </w:rPr>
        <w:t xml:space="preserve">} </w:t>
      </w:r>
      <w:r w:rsidRPr="0052634A">
        <w:rPr>
          <w:rtl/>
        </w:rPr>
        <w:t>[غافر</w:t>
      </w:r>
      <w:r w:rsidR="00507B6C" w:rsidRPr="0052634A">
        <w:rPr>
          <w:rtl/>
        </w:rPr>
        <w:t xml:space="preserve">: </w:t>
      </w:r>
      <w:r w:rsidRPr="0052634A">
        <w:rPr>
          <w:rtl/>
        </w:rPr>
        <w:t>5]</w:t>
      </w:r>
      <w:r w:rsidR="008D581A" w:rsidRPr="0052634A">
        <w:rPr>
          <w:rtl/>
        </w:rPr>
        <w:t xml:space="preserve">، </w:t>
      </w:r>
      <w:r w:rsidRPr="0052634A">
        <w:rPr>
          <w:rtl/>
        </w:rPr>
        <w:t>ومن التعبير بالأخذ عن الجد والاجتهاد في التمسك</w:t>
      </w:r>
      <w:r w:rsidR="008D581A" w:rsidRPr="0052634A">
        <w:rPr>
          <w:rtl/>
        </w:rPr>
        <w:t xml:space="preserve">، </w:t>
      </w:r>
      <w:r w:rsidRPr="0052634A">
        <w:rPr>
          <w:rtl/>
        </w:rPr>
        <w:t>قوله تعالى</w:t>
      </w:r>
      <w:r w:rsidR="00507B6C" w:rsidRPr="0052634A">
        <w:rPr>
          <w:rtl/>
        </w:rPr>
        <w:t>: {</w:t>
      </w:r>
      <w:r w:rsidRPr="0052634A">
        <w:rPr>
          <w:rtl/>
        </w:rPr>
        <w:t>يَا يَحْيَى خُذِ الْكِتَابَ بِقُوَّةٍ</w:t>
      </w:r>
      <w:r w:rsidR="00507B6C" w:rsidRPr="0052634A">
        <w:rPr>
          <w:rtl/>
        </w:rPr>
        <w:t xml:space="preserve">} </w:t>
      </w:r>
      <w:r w:rsidRPr="0052634A">
        <w:rPr>
          <w:rtl/>
        </w:rPr>
        <w:t>[مريم</w:t>
      </w:r>
      <w:r w:rsidR="00507B6C" w:rsidRPr="0052634A">
        <w:rPr>
          <w:rtl/>
        </w:rPr>
        <w:t xml:space="preserve">: </w:t>
      </w:r>
      <w:r w:rsidRPr="0052634A">
        <w:rPr>
          <w:rtl/>
        </w:rPr>
        <w:t>12]</w:t>
      </w:r>
      <w:r w:rsidR="008D581A" w:rsidRPr="0052634A">
        <w:rPr>
          <w:rtl/>
        </w:rPr>
        <w:t xml:space="preserve">، </w:t>
      </w:r>
      <w:r w:rsidRPr="0052634A">
        <w:rPr>
          <w:rtl/>
        </w:rPr>
        <w:t>وقوله تعالى</w:t>
      </w:r>
      <w:r w:rsidR="00507B6C" w:rsidRPr="0052634A">
        <w:rPr>
          <w:rtl/>
        </w:rPr>
        <w:t>: {</w:t>
      </w:r>
      <w:r w:rsidRPr="0052634A">
        <w:rPr>
          <w:rtl/>
        </w:rPr>
        <w:t>خُذُوا مَا آتَيْنَاكُمْ بِقُوَّةٍ وَاذْكُرُوا مَا فِيهِ لَعَلَّكُمْ تَتَّقُونَ</w:t>
      </w:r>
      <w:r w:rsidR="00507B6C" w:rsidRPr="0052634A">
        <w:rPr>
          <w:rtl/>
        </w:rPr>
        <w:t xml:space="preserve">} </w:t>
      </w:r>
      <w:r w:rsidRPr="0052634A">
        <w:rPr>
          <w:rtl/>
        </w:rPr>
        <w:t>[البقرة</w:t>
      </w:r>
      <w:r w:rsidR="00507B6C" w:rsidRPr="0052634A">
        <w:rPr>
          <w:rtl/>
        </w:rPr>
        <w:t xml:space="preserve">: </w:t>
      </w:r>
      <w:r w:rsidRPr="0052634A">
        <w:rPr>
          <w:rtl/>
        </w:rPr>
        <w:t>63]</w:t>
      </w:r>
      <w:r w:rsidR="008D581A" w:rsidRPr="0052634A">
        <w:rPr>
          <w:rtl/>
        </w:rPr>
        <w:t xml:space="preserve">، </w:t>
      </w:r>
      <w:r w:rsidRPr="0052634A">
        <w:rPr>
          <w:rtl/>
        </w:rPr>
        <w:t>ومن التعبير بالأخذ عن القبول والرضا قوله تعالى</w:t>
      </w:r>
      <w:r w:rsidR="00507B6C" w:rsidRPr="0052634A">
        <w:rPr>
          <w:rtl/>
        </w:rPr>
        <w:t>: {</w:t>
      </w:r>
      <w:r w:rsidRPr="0052634A">
        <w:rPr>
          <w:rtl/>
        </w:rPr>
        <w:t>أَلَمْ يَعْلَمُوا أَنَّ اللَّهَ هُوَ يَقْبَلُ التَّوْبَةَ عَنْ عِبَادِهِ وَيَأْخُذُ الصَّدَقَاتِ وَأَنَّ اللَّهَ هُوَ التَّوَّابُ الرَّحِيمُ</w:t>
      </w:r>
      <w:r w:rsidR="00507B6C" w:rsidRPr="0052634A">
        <w:rPr>
          <w:rtl/>
        </w:rPr>
        <w:t xml:space="preserve">} </w:t>
      </w:r>
      <w:r w:rsidRPr="0052634A">
        <w:rPr>
          <w:rtl/>
        </w:rPr>
        <w:t>[التوبة</w:t>
      </w:r>
      <w:r w:rsidR="00507B6C" w:rsidRPr="0052634A">
        <w:rPr>
          <w:rtl/>
        </w:rPr>
        <w:t xml:space="preserve">: </w:t>
      </w:r>
      <w:r w:rsidRPr="0052634A">
        <w:rPr>
          <w:rtl/>
        </w:rPr>
        <w:t>104]</w:t>
      </w:r>
      <w:r w:rsidR="008D581A" w:rsidRPr="0052634A">
        <w:rPr>
          <w:rtl/>
        </w:rPr>
        <w:t xml:space="preserve">، </w:t>
      </w:r>
      <w:r w:rsidRPr="0052634A">
        <w:rPr>
          <w:rtl/>
        </w:rPr>
        <w:t>وقوله تعالى</w:t>
      </w:r>
      <w:r w:rsidR="00507B6C" w:rsidRPr="0052634A">
        <w:rPr>
          <w:rtl/>
        </w:rPr>
        <w:t>: {</w:t>
      </w:r>
      <w:r w:rsidRPr="0052634A">
        <w:rPr>
          <w:rtl/>
        </w:rPr>
        <w:t>فَخُذْ مَا آتَيْتُكَ وَكُنْ مِنَ الشَّاكِرِينَ</w:t>
      </w:r>
      <w:r w:rsidR="00507B6C" w:rsidRPr="0052634A">
        <w:rPr>
          <w:rtl/>
        </w:rPr>
        <w:t xml:space="preserve">} </w:t>
      </w:r>
      <w:r w:rsidRPr="0052634A">
        <w:rPr>
          <w:rtl/>
        </w:rPr>
        <w:t>[الأعراف</w:t>
      </w:r>
      <w:r w:rsidR="00507B6C" w:rsidRPr="0052634A">
        <w:rPr>
          <w:rtl/>
        </w:rPr>
        <w:t xml:space="preserve">: </w:t>
      </w:r>
      <w:r w:rsidRPr="0052634A">
        <w:rPr>
          <w:rtl/>
        </w:rPr>
        <w:t>144]</w:t>
      </w:r>
      <w:r w:rsidR="008D581A" w:rsidRPr="0052634A">
        <w:rPr>
          <w:rtl/>
        </w:rPr>
        <w:t xml:space="preserve">، </w:t>
      </w:r>
      <w:r w:rsidRPr="0052634A">
        <w:rPr>
          <w:bCs/>
          <w:rtl/>
        </w:rPr>
        <w:t xml:space="preserve">والتعبير بالقبض عن البخل </w:t>
      </w:r>
      <w:r w:rsidRPr="0052634A">
        <w:rPr>
          <w:rtl/>
          <w:lang w:bidi="ar-KW"/>
        </w:rPr>
        <w:t>كما في قوله تعالى</w:t>
      </w:r>
      <w:r w:rsidR="00507B6C" w:rsidRPr="0052634A">
        <w:rPr>
          <w:rtl/>
          <w:lang w:bidi="ar-KW"/>
        </w:rPr>
        <w:t>: {</w:t>
      </w:r>
      <w:r w:rsidRPr="0052634A">
        <w:rPr>
          <w:rtl/>
        </w:rPr>
        <w:t xml:space="preserve">الْمُنَافِقُونَ وَالْمُنَافِقَاتُ بَعْضُهُمْ مِنْ بَعْضٍ يَأْمُرُونَ بِالْمُنْكَرِ وَيَنْهَوْنَ عَنِ الْمَعْرُوفِ وَيَقْبِضُونَ أَيْدِيَهُمْ نَسُوا اللَّهَ فَنَسِيَهُمْ إِنَّ الْمُنَافِقِينَ هُمُ الْفَاسِقُونَ </w:t>
      </w:r>
      <w:r w:rsidR="00DA0881" w:rsidRPr="0052634A">
        <w:rPr>
          <w:rtl/>
        </w:rPr>
        <w:t>(</w:t>
      </w:r>
      <w:r w:rsidRPr="0052634A">
        <w:rPr>
          <w:rtl/>
        </w:rPr>
        <w:t>67</w:t>
      </w:r>
      <w:r w:rsidR="00507B6C" w:rsidRPr="0052634A">
        <w:rPr>
          <w:rtl/>
        </w:rPr>
        <w:t xml:space="preserve">} </w:t>
      </w:r>
      <w:r w:rsidRPr="0052634A">
        <w:rPr>
          <w:rtl/>
        </w:rPr>
        <w:t>[التوبة</w:t>
      </w:r>
      <w:r w:rsidR="00507B6C" w:rsidRPr="0052634A">
        <w:rPr>
          <w:rtl/>
        </w:rPr>
        <w:t xml:space="preserve">: </w:t>
      </w:r>
      <w:r w:rsidRPr="0052634A">
        <w:rPr>
          <w:rtl/>
        </w:rPr>
        <w:t>67]</w:t>
      </w:r>
      <w:r w:rsidR="008D581A" w:rsidRPr="0052634A">
        <w:rPr>
          <w:rtl/>
        </w:rPr>
        <w:t xml:space="preserve">، </w:t>
      </w:r>
      <w:r w:rsidRPr="0052634A">
        <w:rPr>
          <w:bCs/>
          <w:rtl/>
          <w:lang w:bidi="ar-KW"/>
        </w:rPr>
        <w:t>والتعبير بالبسط تارة عن العدوان</w:t>
      </w:r>
      <w:r w:rsidR="008D581A" w:rsidRPr="0052634A">
        <w:rPr>
          <w:rtl/>
          <w:lang w:bidi="ar-KW"/>
        </w:rPr>
        <w:t xml:space="preserve">، </w:t>
      </w:r>
      <w:r w:rsidRPr="0052634A">
        <w:rPr>
          <w:rtl/>
          <w:lang w:bidi="ar-KW"/>
        </w:rPr>
        <w:t>كما في قوله تعالى</w:t>
      </w:r>
      <w:r w:rsidR="00507B6C" w:rsidRPr="0052634A">
        <w:rPr>
          <w:rtl/>
          <w:lang w:bidi="ar-KW"/>
        </w:rPr>
        <w:t>: {</w:t>
      </w:r>
      <w:r w:rsidRPr="0052634A">
        <w:rPr>
          <w:rtl/>
        </w:rPr>
        <w:t>يَا أَيُّهَا الَّذِينَ آمَنُوا اذْكُرُوا نِعْمَةَ اللَّهِ عَلَيْكُمْ إِذْ هَمَّ قَوْمٌ أَنْ يَبْسُطُوا إِلَيْكُمْ أَيْدِيَهُمْ فَكَفَّ أَيْدِيَهُمْ عَنْكُمْ</w:t>
      </w:r>
      <w:r w:rsidR="00507B6C" w:rsidRPr="0052634A">
        <w:rPr>
          <w:rtl/>
        </w:rPr>
        <w:t xml:space="preserve">} </w:t>
      </w:r>
      <w:r w:rsidRPr="0052634A">
        <w:rPr>
          <w:rtl/>
        </w:rPr>
        <w:t>[المائدة</w:t>
      </w:r>
      <w:r w:rsidR="00507B6C" w:rsidRPr="0052634A">
        <w:rPr>
          <w:rtl/>
        </w:rPr>
        <w:t xml:space="preserve">: </w:t>
      </w:r>
      <w:r w:rsidRPr="0052634A">
        <w:rPr>
          <w:rtl/>
        </w:rPr>
        <w:t>11]</w:t>
      </w:r>
      <w:r w:rsidR="008D581A" w:rsidRPr="0052634A">
        <w:rPr>
          <w:rtl/>
        </w:rPr>
        <w:t xml:space="preserve">، </w:t>
      </w:r>
      <w:r w:rsidRPr="0052634A">
        <w:rPr>
          <w:rtl/>
        </w:rPr>
        <w:t xml:space="preserve">وتارة عن الغنى </w:t>
      </w:r>
      <w:r w:rsidRPr="0052634A">
        <w:rPr>
          <w:rtl/>
          <w:lang w:bidi="ar-KW"/>
        </w:rPr>
        <w:t>كما في قوله تعالى</w:t>
      </w:r>
      <w:r w:rsidR="00507B6C" w:rsidRPr="0052634A">
        <w:rPr>
          <w:rtl/>
          <w:lang w:bidi="ar-KW"/>
        </w:rPr>
        <w:t>: {</w:t>
      </w:r>
      <w:r w:rsidRPr="0052634A">
        <w:rPr>
          <w:rtl/>
        </w:rPr>
        <w:t>اللَّهُ يَبْسُطُ الرِّزْقَ لِمَنْ يَشَاءُ وَيَقْدِرُ</w:t>
      </w:r>
      <w:r w:rsidR="00507B6C" w:rsidRPr="0052634A">
        <w:rPr>
          <w:rtl/>
        </w:rPr>
        <w:t xml:space="preserve">} </w:t>
      </w:r>
      <w:r w:rsidRPr="0052634A">
        <w:rPr>
          <w:rtl/>
        </w:rPr>
        <w:t>[الرعد</w:t>
      </w:r>
      <w:r w:rsidR="00507B6C" w:rsidRPr="0052634A">
        <w:rPr>
          <w:rtl/>
        </w:rPr>
        <w:t xml:space="preserve">: </w:t>
      </w:r>
      <w:r w:rsidRPr="0052634A">
        <w:rPr>
          <w:rtl/>
        </w:rPr>
        <w:t>26]</w:t>
      </w:r>
      <w:r w:rsidR="008D581A" w:rsidRPr="0052634A">
        <w:rPr>
          <w:rtl/>
        </w:rPr>
        <w:t xml:space="preserve">، </w:t>
      </w:r>
      <w:r w:rsidRPr="0052634A">
        <w:rPr>
          <w:bCs/>
          <w:rtl/>
          <w:lang w:bidi="ar-KW"/>
        </w:rPr>
        <w:t>كما يعبر</w:t>
      </w:r>
      <w:r w:rsidRPr="0052634A">
        <w:rPr>
          <w:rtl/>
          <w:lang w:bidi="ar-KW"/>
        </w:rPr>
        <w:t xml:space="preserve"> </w:t>
      </w:r>
      <w:r w:rsidRPr="0052634A">
        <w:rPr>
          <w:bCs/>
          <w:rtl/>
        </w:rPr>
        <w:t>بالقبض والبسط عن الغنى والفقر</w:t>
      </w:r>
      <w:r w:rsidR="008D581A" w:rsidRPr="0052634A">
        <w:rPr>
          <w:rtl/>
        </w:rPr>
        <w:t xml:space="preserve">، </w:t>
      </w:r>
      <w:r w:rsidRPr="0052634A">
        <w:rPr>
          <w:rtl/>
          <w:lang w:bidi="ar-KW"/>
        </w:rPr>
        <w:t xml:space="preserve">كما في </w:t>
      </w:r>
      <w:r w:rsidRPr="0052634A">
        <w:rPr>
          <w:rtl/>
          <w:lang w:bidi="ar-KW"/>
        </w:rPr>
        <w:lastRenderedPageBreak/>
        <w:t>قوله تعالى</w:t>
      </w:r>
      <w:r w:rsidR="00507B6C" w:rsidRPr="0052634A">
        <w:rPr>
          <w:rtl/>
          <w:lang w:bidi="ar-KW"/>
        </w:rPr>
        <w:t>: {</w:t>
      </w:r>
      <w:r w:rsidRPr="0052634A">
        <w:rPr>
          <w:rtl/>
        </w:rPr>
        <w:t xml:space="preserve">وَاللَّهُ يَقْبِضُ وَيَبْسُطُ وَإِلَيْهِ تُرْجَعُونَ </w:t>
      </w:r>
      <w:r w:rsidR="00DA0881" w:rsidRPr="0052634A">
        <w:rPr>
          <w:rtl/>
        </w:rPr>
        <w:t>(</w:t>
      </w:r>
      <w:r w:rsidRPr="0052634A">
        <w:rPr>
          <w:rtl/>
        </w:rPr>
        <w:t>245</w:t>
      </w:r>
      <w:r w:rsidR="00507B6C" w:rsidRPr="0052634A">
        <w:rPr>
          <w:rtl/>
        </w:rPr>
        <w:t xml:space="preserve">} </w:t>
      </w:r>
      <w:r w:rsidRPr="0052634A">
        <w:rPr>
          <w:rtl/>
        </w:rPr>
        <w:t>[البقرة</w:t>
      </w:r>
      <w:r w:rsidR="00507B6C" w:rsidRPr="0052634A">
        <w:rPr>
          <w:rtl/>
        </w:rPr>
        <w:t xml:space="preserve">: </w:t>
      </w:r>
      <w:r w:rsidRPr="0052634A">
        <w:rPr>
          <w:rtl/>
        </w:rPr>
        <w:t>245]</w:t>
      </w:r>
      <w:r w:rsidR="008D581A" w:rsidRPr="0052634A">
        <w:rPr>
          <w:rtl/>
        </w:rPr>
        <w:t xml:space="preserve">، </w:t>
      </w:r>
      <w:r w:rsidRPr="0052634A">
        <w:rPr>
          <w:rtl/>
        </w:rPr>
        <w:t>وقمة البلاغة والمجاز التعبير عن التوسط بالإنفاق في قوله تعالى</w:t>
      </w:r>
      <w:r w:rsidR="00507B6C" w:rsidRPr="0052634A">
        <w:rPr>
          <w:rtl/>
        </w:rPr>
        <w:t>: {</w:t>
      </w:r>
      <w:r w:rsidRPr="0052634A">
        <w:rPr>
          <w:rtl/>
        </w:rPr>
        <w:t>وَلَا تَجْعَلْ يَدَكَ مَغْلُولَةً إِلَى عُنُقِكَ وَلَا تَبْسُطْهَا كُلَّ الْبَسْطِ فَتَقْعُدَ مَلُومًا مَحْسُورًا</w:t>
      </w:r>
      <w:r w:rsidR="00507B6C" w:rsidRPr="0052634A">
        <w:rPr>
          <w:rtl/>
        </w:rPr>
        <w:t xml:space="preserve">} </w:t>
      </w:r>
      <w:r w:rsidRPr="0052634A">
        <w:rPr>
          <w:rtl/>
        </w:rPr>
        <w:t>[الإسراء</w:t>
      </w:r>
      <w:r w:rsidR="00507B6C" w:rsidRPr="0052634A">
        <w:rPr>
          <w:rtl/>
        </w:rPr>
        <w:t xml:space="preserve">: </w:t>
      </w:r>
      <w:r w:rsidRPr="0052634A">
        <w:rPr>
          <w:rtl/>
        </w:rPr>
        <w:t>29]</w:t>
      </w:r>
      <w:r w:rsidR="008D581A" w:rsidRPr="0052634A">
        <w:rPr>
          <w:rtl/>
        </w:rPr>
        <w:t xml:space="preserve">، </w:t>
      </w:r>
      <w:r w:rsidRPr="0052634A">
        <w:rPr>
          <w:rtl/>
        </w:rPr>
        <w:t>والتعبير عن غاية الكرم والسخاء ببسط اليد كما في قوله تعالى</w:t>
      </w:r>
      <w:r w:rsidR="00507B6C" w:rsidRPr="0052634A">
        <w:rPr>
          <w:rtl/>
        </w:rPr>
        <w:t>: {</w:t>
      </w:r>
      <w:r w:rsidRPr="0052634A">
        <w:rPr>
          <w:rtl/>
        </w:rPr>
        <w:t>وَقَالَتِ الْيَهُودُ يَدُ اللَّهِ مَغْلُولَةٌ غُلَّتْ أَيْدِيهِمْ وَلُعِنُوا بِمَا قَالُوا بَلْ يَدَاهُ مَبْسُوطَتَانِ يُنْفِقُ كَيْفَ يَشَاءُ</w:t>
      </w:r>
      <w:r w:rsidR="00507B6C" w:rsidRPr="0052634A">
        <w:rPr>
          <w:rtl/>
        </w:rPr>
        <w:t xml:space="preserve">} </w:t>
      </w:r>
      <w:r w:rsidRPr="0052634A">
        <w:rPr>
          <w:rtl/>
        </w:rPr>
        <w:t>[المائدة</w:t>
      </w:r>
      <w:r w:rsidR="00507B6C" w:rsidRPr="0052634A">
        <w:rPr>
          <w:rtl/>
        </w:rPr>
        <w:t xml:space="preserve">: </w:t>
      </w:r>
      <w:r w:rsidRPr="0052634A">
        <w:rPr>
          <w:rtl/>
        </w:rPr>
        <w:t>64]</w:t>
      </w:r>
      <w:r w:rsidR="008D581A" w:rsidRPr="0052634A">
        <w:rPr>
          <w:rtl/>
        </w:rPr>
        <w:t xml:space="preserve">، </w:t>
      </w:r>
      <w:r w:rsidRPr="0052634A">
        <w:rPr>
          <w:rtl/>
        </w:rPr>
        <w:t>فاليهود قصدوا بالغل وصف الله تعالى بالبخل {غُلَّتْ أَيْدِيهِمْ وَلُعِنُوا بِمَا قَالُوا بَلْ يَدَاهُ مَبْسُوطَتَانِ</w:t>
      </w:r>
      <w:r w:rsidR="00507B6C" w:rsidRPr="0052634A">
        <w:rPr>
          <w:rtl/>
        </w:rPr>
        <w:t xml:space="preserve">} </w:t>
      </w:r>
      <w:r w:rsidRPr="0052634A">
        <w:rPr>
          <w:rtl/>
        </w:rPr>
        <w:t>أي غاية السخاء والكرم {يُنْفِقُ كَيْفَ يَشَاءُ}</w:t>
      </w:r>
      <w:r w:rsidR="008D581A" w:rsidRPr="0052634A">
        <w:rPr>
          <w:rtl/>
        </w:rPr>
        <w:t xml:space="preserve">، </w:t>
      </w:r>
      <w:r w:rsidRPr="0052634A">
        <w:rPr>
          <w:bCs/>
          <w:rtl/>
        </w:rPr>
        <w:t>والتعبير عن الرعاية والحفظ والكلاءة بالعين</w:t>
      </w:r>
      <w:r w:rsidR="008D581A" w:rsidRPr="0052634A">
        <w:rPr>
          <w:rtl/>
        </w:rPr>
        <w:t xml:space="preserve">، </w:t>
      </w:r>
      <w:r w:rsidRPr="0052634A">
        <w:rPr>
          <w:rtl/>
        </w:rPr>
        <w:t>كما في قوله تعالى</w:t>
      </w:r>
      <w:r w:rsidR="00507B6C" w:rsidRPr="0052634A">
        <w:rPr>
          <w:rtl/>
        </w:rPr>
        <w:t>: {</w:t>
      </w:r>
      <w:r w:rsidRPr="0052634A">
        <w:rPr>
          <w:rtl/>
        </w:rPr>
        <w:t>وَاصْنَعِ الْفُلْكَ بِأَعْيُنِنَا وَوَحْيِنَا وَلَا تُخَاطِبْنِي فِي الَّذِينَ ظَلَمُوا إِنَّهُمْ مُغْرَقُونَ</w:t>
      </w:r>
      <w:r w:rsidR="00507B6C" w:rsidRPr="0052634A">
        <w:rPr>
          <w:rtl/>
        </w:rPr>
        <w:t xml:space="preserve">} </w:t>
      </w:r>
      <w:r w:rsidRPr="0052634A">
        <w:rPr>
          <w:rtl/>
        </w:rPr>
        <w:t>[هود</w:t>
      </w:r>
      <w:r w:rsidR="00507B6C" w:rsidRPr="0052634A">
        <w:rPr>
          <w:rtl/>
        </w:rPr>
        <w:t xml:space="preserve">: </w:t>
      </w:r>
      <w:r w:rsidRPr="0052634A">
        <w:rPr>
          <w:rtl/>
        </w:rPr>
        <w:t>37]</w:t>
      </w:r>
      <w:r w:rsidR="008D581A" w:rsidRPr="0052634A">
        <w:rPr>
          <w:rtl/>
        </w:rPr>
        <w:t xml:space="preserve">، </w:t>
      </w:r>
      <w:r w:rsidRPr="0052634A">
        <w:rPr>
          <w:rtl/>
        </w:rPr>
        <w:t>وقوله تعالى</w:t>
      </w:r>
      <w:r w:rsidR="00507B6C" w:rsidRPr="0052634A">
        <w:rPr>
          <w:rtl/>
        </w:rPr>
        <w:t>: {</w:t>
      </w:r>
      <w:r w:rsidRPr="0052634A">
        <w:rPr>
          <w:rtl/>
        </w:rPr>
        <w:t>فَأَوْحَيْنَا إِلَيْهِ أَنِ اصْنَعِ الْفُلْكَ بِأَعْيُنِنَا وَوَحْيِنَا</w:t>
      </w:r>
      <w:r w:rsidR="00507B6C" w:rsidRPr="0052634A">
        <w:rPr>
          <w:rtl/>
        </w:rPr>
        <w:t xml:space="preserve">} </w:t>
      </w:r>
      <w:r w:rsidRPr="0052634A">
        <w:rPr>
          <w:rtl/>
        </w:rPr>
        <w:t>[المؤمنون</w:t>
      </w:r>
      <w:r w:rsidR="00507B6C" w:rsidRPr="0052634A">
        <w:rPr>
          <w:rtl/>
        </w:rPr>
        <w:t xml:space="preserve">: </w:t>
      </w:r>
      <w:r w:rsidRPr="0052634A">
        <w:rPr>
          <w:rtl/>
        </w:rPr>
        <w:t>27]</w:t>
      </w:r>
      <w:r w:rsidR="008D581A" w:rsidRPr="0052634A">
        <w:rPr>
          <w:rtl/>
        </w:rPr>
        <w:t xml:space="preserve">، </w:t>
      </w:r>
      <w:r w:rsidRPr="0052634A">
        <w:rPr>
          <w:rtl/>
        </w:rPr>
        <w:t>وقوله تعالى</w:t>
      </w:r>
      <w:r w:rsidR="00507B6C" w:rsidRPr="0052634A">
        <w:rPr>
          <w:rtl/>
        </w:rPr>
        <w:t>: {</w:t>
      </w:r>
      <w:r w:rsidRPr="0052634A">
        <w:rPr>
          <w:rtl/>
        </w:rPr>
        <w:t>وَحَمَلْنَاهُ عَلَى ذَاتِ أَلْوَاحٍ وَدُسُرٍ * تَجْرِي بِأَعْيُنِنَا جَزَاءً لِمَنْ كَانَ كُفِرَ</w:t>
      </w:r>
      <w:r w:rsidR="00507B6C" w:rsidRPr="0052634A">
        <w:rPr>
          <w:rtl/>
        </w:rPr>
        <w:t xml:space="preserve">} </w:t>
      </w:r>
      <w:r w:rsidRPr="0052634A">
        <w:rPr>
          <w:rtl/>
        </w:rPr>
        <w:t>[القمر</w:t>
      </w:r>
      <w:r w:rsidR="00507B6C" w:rsidRPr="0052634A">
        <w:rPr>
          <w:rtl/>
        </w:rPr>
        <w:t xml:space="preserve">: </w:t>
      </w:r>
      <w:r w:rsidRPr="0052634A">
        <w:rPr>
          <w:rtl/>
        </w:rPr>
        <w:t>13</w:t>
      </w:r>
      <w:r w:rsidR="008D581A" w:rsidRPr="0052634A">
        <w:rPr>
          <w:rtl/>
        </w:rPr>
        <w:t xml:space="preserve">، </w:t>
      </w:r>
      <w:r w:rsidRPr="0052634A">
        <w:rPr>
          <w:rtl/>
        </w:rPr>
        <w:t>14]</w:t>
      </w:r>
      <w:r w:rsidR="008D581A" w:rsidRPr="0052634A">
        <w:rPr>
          <w:rtl/>
        </w:rPr>
        <w:t xml:space="preserve">، </w:t>
      </w:r>
      <w:r w:rsidRPr="0052634A">
        <w:rPr>
          <w:rtl/>
        </w:rPr>
        <w:t>والسفينة لا تجري في أعين الله</w:t>
      </w:r>
      <w:r w:rsidR="008D581A" w:rsidRPr="0052634A">
        <w:rPr>
          <w:rtl/>
        </w:rPr>
        <w:t xml:space="preserve">، </w:t>
      </w:r>
      <w:r w:rsidRPr="0052634A">
        <w:rPr>
          <w:rtl/>
        </w:rPr>
        <w:t>تعالى الله</w:t>
      </w:r>
      <w:r w:rsidR="008D581A" w:rsidRPr="0052634A">
        <w:rPr>
          <w:rtl/>
        </w:rPr>
        <w:t xml:space="preserve">، </w:t>
      </w:r>
      <w:r w:rsidRPr="0052634A">
        <w:rPr>
          <w:rtl/>
        </w:rPr>
        <w:t>وإنما هو تعبير مجازي عن رعاية الله تعالى وحفظه لأهل السفينة</w:t>
      </w:r>
      <w:r w:rsidR="008D581A" w:rsidRPr="0052634A">
        <w:rPr>
          <w:rtl/>
        </w:rPr>
        <w:t xml:space="preserve">، </w:t>
      </w:r>
      <w:r w:rsidRPr="0052634A">
        <w:rPr>
          <w:rtl/>
        </w:rPr>
        <w:t>وقوله تعالى</w:t>
      </w:r>
      <w:r w:rsidR="00507B6C" w:rsidRPr="0052634A">
        <w:rPr>
          <w:rtl/>
        </w:rPr>
        <w:t>: {</w:t>
      </w:r>
      <w:r w:rsidRPr="0052634A">
        <w:rPr>
          <w:rtl/>
        </w:rPr>
        <w:t>وَأَلْقَيْتُ عَلَيْكَ مَحَبَّةً مِنِّي وَلِتُصْنَعَ عَلَى عَيْنِي</w:t>
      </w:r>
      <w:r w:rsidR="00507B6C" w:rsidRPr="0052634A">
        <w:rPr>
          <w:rtl/>
        </w:rPr>
        <w:t xml:space="preserve">} </w:t>
      </w:r>
      <w:r w:rsidRPr="0052634A">
        <w:rPr>
          <w:rtl/>
        </w:rPr>
        <w:t>[طه</w:t>
      </w:r>
      <w:r w:rsidR="00507B6C" w:rsidRPr="0052634A">
        <w:rPr>
          <w:rtl/>
        </w:rPr>
        <w:t xml:space="preserve">: </w:t>
      </w:r>
      <w:r w:rsidRPr="0052634A">
        <w:rPr>
          <w:rtl/>
        </w:rPr>
        <w:t>39]</w:t>
      </w:r>
      <w:r w:rsidR="008D581A" w:rsidRPr="0052634A">
        <w:rPr>
          <w:rtl/>
        </w:rPr>
        <w:t xml:space="preserve">، </w:t>
      </w:r>
      <w:r w:rsidRPr="0052634A">
        <w:rPr>
          <w:rtl/>
        </w:rPr>
        <w:t>وقوله تعالى</w:t>
      </w:r>
      <w:r w:rsidR="00507B6C" w:rsidRPr="0052634A">
        <w:rPr>
          <w:rtl/>
        </w:rPr>
        <w:t>: {</w:t>
      </w:r>
      <w:r w:rsidRPr="0052634A">
        <w:rPr>
          <w:rtl/>
        </w:rPr>
        <w:t>وَاصْبِرْ لِحُكْمِ رَبِّكَ فَإِنَّكَ بِأَعْيُنِنَا وَسَبِّحْ بِحَمْدِ رَبِّكَ حِينَ تَقُومُ</w:t>
      </w:r>
      <w:r w:rsidR="00507B6C" w:rsidRPr="0052634A">
        <w:rPr>
          <w:rtl/>
        </w:rPr>
        <w:t xml:space="preserve">} </w:t>
      </w:r>
      <w:r w:rsidRPr="0052634A">
        <w:rPr>
          <w:rtl/>
        </w:rPr>
        <w:t>[الطور</w:t>
      </w:r>
      <w:r w:rsidR="00507B6C" w:rsidRPr="0052634A">
        <w:rPr>
          <w:rtl/>
        </w:rPr>
        <w:t xml:space="preserve">: </w:t>
      </w:r>
      <w:r w:rsidRPr="0052634A">
        <w:rPr>
          <w:rtl/>
        </w:rPr>
        <w:t>48]</w:t>
      </w:r>
      <w:r w:rsidR="008D581A" w:rsidRPr="0052634A">
        <w:rPr>
          <w:rtl/>
        </w:rPr>
        <w:t xml:space="preserve">، </w:t>
      </w:r>
      <w:r w:rsidRPr="0052634A">
        <w:rPr>
          <w:rtl/>
        </w:rPr>
        <w:t>ومعلوم أنّ موسى عليه السلام لم يصنع على عين الله تعالى</w:t>
      </w:r>
      <w:r w:rsidR="008D581A" w:rsidRPr="0052634A">
        <w:rPr>
          <w:rtl/>
        </w:rPr>
        <w:t xml:space="preserve">، </w:t>
      </w:r>
      <w:r w:rsidRPr="0052634A">
        <w:rPr>
          <w:rtl/>
        </w:rPr>
        <w:t>{وَلِتُصْنَعَ عَلَى عَيْنِي}</w:t>
      </w:r>
      <w:r w:rsidR="008D581A" w:rsidRPr="0052634A">
        <w:rPr>
          <w:rtl/>
        </w:rPr>
        <w:t xml:space="preserve">، </w:t>
      </w:r>
      <w:r w:rsidRPr="0052634A">
        <w:rPr>
          <w:rtl/>
        </w:rPr>
        <w:t>ومعلوم أنّ الرسول صلى الله عليه وسلم لم يكن في عين الله</w:t>
      </w:r>
      <w:r w:rsidR="008D581A" w:rsidRPr="0052634A">
        <w:rPr>
          <w:rtl/>
        </w:rPr>
        <w:t xml:space="preserve">، </w:t>
      </w:r>
      <w:r w:rsidRPr="0052634A">
        <w:rPr>
          <w:rtl/>
        </w:rPr>
        <w:t>{فَإِنَّكَ بِأَعْيُنِنَا}</w:t>
      </w:r>
      <w:r w:rsidR="008D581A" w:rsidRPr="0052634A">
        <w:rPr>
          <w:rtl/>
        </w:rPr>
        <w:t xml:space="preserve">، </w:t>
      </w:r>
      <w:r w:rsidRPr="0052634A">
        <w:rPr>
          <w:rtl/>
        </w:rPr>
        <w:t>وإنما هو تعبير مجازي عن الرعاية والحفظ والكلاءة</w:t>
      </w:r>
      <w:r w:rsidR="008D581A" w:rsidRPr="0052634A">
        <w:rPr>
          <w:rtl/>
        </w:rPr>
        <w:t xml:space="preserve">، </w:t>
      </w:r>
      <w:r w:rsidRPr="0052634A">
        <w:rPr>
          <w:bCs/>
          <w:rtl/>
        </w:rPr>
        <w:t>والتعبير عن القهر والقدرة والغلبة والملك بلفظ اليد</w:t>
      </w:r>
      <w:r w:rsidR="008D581A" w:rsidRPr="0052634A">
        <w:rPr>
          <w:rtl/>
        </w:rPr>
        <w:t xml:space="preserve">، </w:t>
      </w:r>
      <w:r w:rsidRPr="0052634A">
        <w:rPr>
          <w:rtl/>
        </w:rPr>
        <w:t>كما في قوله تعالى</w:t>
      </w:r>
      <w:r w:rsidR="00507B6C" w:rsidRPr="0052634A">
        <w:rPr>
          <w:rtl/>
        </w:rPr>
        <w:t>: {</w:t>
      </w:r>
      <w:r w:rsidRPr="0052634A">
        <w:rPr>
          <w:rtl/>
        </w:rPr>
        <w:t>يَا أَيُّهَا النَّبِيُّ قُلْ لِمَنْ فِي أَيْدِيكُمْ مِنَ الْأَسْرَى</w:t>
      </w:r>
      <w:r w:rsidR="00507B6C" w:rsidRPr="0052634A">
        <w:rPr>
          <w:rtl/>
        </w:rPr>
        <w:t xml:space="preserve">} </w:t>
      </w:r>
      <w:r w:rsidRPr="0052634A">
        <w:rPr>
          <w:rtl/>
        </w:rPr>
        <w:t>[الأنفال</w:t>
      </w:r>
      <w:r w:rsidR="00507B6C" w:rsidRPr="0052634A">
        <w:rPr>
          <w:rtl/>
        </w:rPr>
        <w:t xml:space="preserve">: </w:t>
      </w:r>
      <w:r w:rsidRPr="0052634A">
        <w:rPr>
          <w:rtl/>
        </w:rPr>
        <w:t>70]</w:t>
      </w:r>
      <w:r w:rsidR="008D581A" w:rsidRPr="0052634A">
        <w:rPr>
          <w:rtl/>
        </w:rPr>
        <w:t xml:space="preserve">، </w:t>
      </w:r>
      <w:r w:rsidRPr="0052634A">
        <w:rPr>
          <w:rtl/>
        </w:rPr>
        <w:t>أي في قهركم واستيلائكم</w:t>
      </w:r>
      <w:r w:rsidR="008D581A" w:rsidRPr="0052634A">
        <w:rPr>
          <w:rtl/>
        </w:rPr>
        <w:t xml:space="preserve">، </w:t>
      </w:r>
      <w:r w:rsidRPr="0052634A">
        <w:rPr>
          <w:rtl/>
        </w:rPr>
        <w:t>لأنّ الكفار لم يكونوا في أيديهم</w:t>
      </w:r>
      <w:r w:rsidR="008D581A" w:rsidRPr="0052634A">
        <w:rPr>
          <w:rtl/>
        </w:rPr>
        <w:t xml:space="preserve">، </w:t>
      </w:r>
      <w:r w:rsidRPr="0052634A">
        <w:rPr>
          <w:rtl/>
        </w:rPr>
        <w:t>وقوله تعالى</w:t>
      </w:r>
      <w:r w:rsidR="00507B6C" w:rsidRPr="0052634A">
        <w:rPr>
          <w:rtl/>
        </w:rPr>
        <w:t>: {</w:t>
      </w:r>
      <w:r w:rsidRPr="0052634A">
        <w:rPr>
          <w:rtl/>
        </w:rPr>
        <w:t>وَالَّذِينَ هُمْ لِفُرُوجِهِمْ حَافِظُونَ * إِلَّا عَلَى أَزْوَاجِهِمْ أَوْ مَا مَلَكَتْ أَيْمَانُهُمْ فَإِنَّهُمْ غَيْرُ مَلُومِينَ</w:t>
      </w:r>
      <w:r w:rsidR="00507B6C" w:rsidRPr="0052634A">
        <w:rPr>
          <w:rtl/>
        </w:rPr>
        <w:t xml:space="preserve">} </w:t>
      </w:r>
      <w:r w:rsidRPr="0052634A">
        <w:rPr>
          <w:rtl/>
        </w:rPr>
        <w:t>[المؤمنون</w:t>
      </w:r>
      <w:r w:rsidR="00507B6C" w:rsidRPr="0052634A">
        <w:rPr>
          <w:rtl/>
        </w:rPr>
        <w:t xml:space="preserve">: </w:t>
      </w:r>
      <w:r w:rsidRPr="0052634A">
        <w:rPr>
          <w:rtl/>
        </w:rPr>
        <w:t>5</w:t>
      </w:r>
      <w:r w:rsidR="008D581A" w:rsidRPr="0052634A">
        <w:rPr>
          <w:rtl/>
        </w:rPr>
        <w:t xml:space="preserve">، </w:t>
      </w:r>
      <w:r w:rsidRPr="0052634A">
        <w:rPr>
          <w:rtl/>
        </w:rPr>
        <w:t>6]</w:t>
      </w:r>
      <w:r w:rsidR="008D581A" w:rsidRPr="0052634A">
        <w:rPr>
          <w:rtl/>
        </w:rPr>
        <w:t xml:space="preserve">، </w:t>
      </w:r>
      <w:r w:rsidRPr="0052634A">
        <w:rPr>
          <w:rtl/>
        </w:rPr>
        <w:t>ومعلوم أنّ ملكة اليمين ليسن في اليمين ولكنه تعبير مجازي عن ما يملكه الإنسان</w:t>
      </w:r>
      <w:r w:rsidR="008D581A" w:rsidRPr="0052634A">
        <w:rPr>
          <w:rtl/>
        </w:rPr>
        <w:t xml:space="preserve">، </w:t>
      </w:r>
      <w:r w:rsidRPr="0052634A">
        <w:rPr>
          <w:rtl/>
        </w:rPr>
        <w:t>ومنه قوله تعالى</w:t>
      </w:r>
      <w:r w:rsidR="00507B6C" w:rsidRPr="0052634A">
        <w:rPr>
          <w:rtl/>
        </w:rPr>
        <w:t>: {</w:t>
      </w:r>
      <w:r w:rsidRPr="0052634A">
        <w:rPr>
          <w:rtl/>
        </w:rPr>
        <w:t>تَبَارَكَ الَّذِي بِيَدِهِ الْمُلْكُ وَهُوَ عَلَى كُلِّ شَيْءٍ قَدِيرٌ</w:t>
      </w:r>
      <w:r w:rsidR="00507B6C" w:rsidRPr="0052634A">
        <w:rPr>
          <w:rtl/>
        </w:rPr>
        <w:t xml:space="preserve">} </w:t>
      </w:r>
      <w:r w:rsidRPr="0052634A">
        <w:rPr>
          <w:rtl/>
        </w:rPr>
        <w:t>[الملك</w:t>
      </w:r>
      <w:r w:rsidR="00507B6C" w:rsidRPr="0052634A">
        <w:rPr>
          <w:rtl/>
        </w:rPr>
        <w:t xml:space="preserve">: </w:t>
      </w:r>
      <w:r w:rsidRPr="0052634A">
        <w:rPr>
          <w:rtl/>
        </w:rPr>
        <w:t>1]</w:t>
      </w:r>
      <w:r w:rsidR="008D581A" w:rsidRPr="0052634A">
        <w:rPr>
          <w:rtl/>
        </w:rPr>
        <w:t xml:space="preserve">، </w:t>
      </w:r>
      <w:r w:rsidRPr="0052634A">
        <w:rPr>
          <w:rtl/>
        </w:rPr>
        <w:t>أي له القدرة التامة والقهر على عباده وخلقه</w:t>
      </w:r>
      <w:r w:rsidR="008D581A" w:rsidRPr="0052634A">
        <w:rPr>
          <w:rtl/>
        </w:rPr>
        <w:t xml:space="preserve">، </w:t>
      </w:r>
      <w:r w:rsidRPr="0052634A">
        <w:rPr>
          <w:bCs/>
          <w:rtl/>
        </w:rPr>
        <w:t>والتعبير عن الذات باليد</w:t>
      </w:r>
      <w:r w:rsidR="008D581A" w:rsidRPr="0052634A">
        <w:rPr>
          <w:bCs/>
          <w:rtl/>
        </w:rPr>
        <w:t xml:space="preserve">، </w:t>
      </w:r>
      <w:r w:rsidRPr="0052634A">
        <w:rPr>
          <w:rtl/>
          <w:lang w:bidi="ar-KW"/>
        </w:rPr>
        <w:t>كما في قوله تعالى</w:t>
      </w:r>
      <w:r w:rsidR="00507B6C" w:rsidRPr="0052634A">
        <w:rPr>
          <w:rtl/>
          <w:lang w:bidi="ar-KW"/>
        </w:rPr>
        <w:t>: {</w:t>
      </w:r>
      <w:r w:rsidRPr="0052634A">
        <w:rPr>
          <w:rtl/>
        </w:rPr>
        <w:t>ظَهَرَ الْفَسَادُ فِي الْبَرِّ وَالْبَحْرِ بِمَا كَسَبَتْ أَيْدِي النَّاسِ لِيُذِيقَهُمْ بَعْضَ الَّذِي عَمِلُوا لَعَلَّهُمْ يَرْجِعُونَ</w:t>
      </w:r>
      <w:r w:rsidR="00507B6C" w:rsidRPr="0052634A">
        <w:rPr>
          <w:rtl/>
        </w:rPr>
        <w:t xml:space="preserve">} </w:t>
      </w:r>
      <w:r w:rsidRPr="0052634A">
        <w:rPr>
          <w:rtl/>
        </w:rPr>
        <w:t>[الروم</w:t>
      </w:r>
      <w:r w:rsidR="00507B6C" w:rsidRPr="0052634A">
        <w:rPr>
          <w:rtl/>
        </w:rPr>
        <w:t xml:space="preserve">: </w:t>
      </w:r>
      <w:r w:rsidRPr="0052634A">
        <w:rPr>
          <w:rtl/>
        </w:rPr>
        <w:t>41]</w:t>
      </w:r>
      <w:r w:rsidR="008D581A" w:rsidRPr="0052634A">
        <w:rPr>
          <w:rtl/>
        </w:rPr>
        <w:t xml:space="preserve">، </w:t>
      </w:r>
      <w:r w:rsidRPr="0052634A">
        <w:rPr>
          <w:rtl/>
        </w:rPr>
        <w:t>وقوله تعالى</w:t>
      </w:r>
      <w:r w:rsidR="00507B6C" w:rsidRPr="0052634A">
        <w:rPr>
          <w:rtl/>
        </w:rPr>
        <w:t>: {</w:t>
      </w:r>
      <w:r w:rsidRPr="0052634A">
        <w:rPr>
          <w:rtl/>
        </w:rPr>
        <w:t>وَمَا أَصَابَكُمْ مِنْ مُصِيبَةٍ فَبِمَا كَسَبَتْ أَيْدِيكُمْ وَيَعْفُو عَنْ كَثِيرٍ</w:t>
      </w:r>
      <w:r w:rsidR="00507B6C" w:rsidRPr="0052634A">
        <w:rPr>
          <w:rtl/>
        </w:rPr>
        <w:t xml:space="preserve">} </w:t>
      </w:r>
      <w:r w:rsidRPr="0052634A">
        <w:rPr>
          <w:rtl/>
        </w:rPr>
        <w:t>[الشورى</w:t>
      </w:r>
      <w:r w:rsidR="00507B6C" w:rsidRPr="0052634A">
        <w:rPr>
          <w:rtl/>
        </w:rPr>
        <w:t xml:space="preserve">: </w:t>
      </w:r>
      <w:r w:rsidRPr="0052634A">
        <w:rPr>
          <w:rtl/>
        </w:rPr>
        <w:t>30]</w:t>
      </w:r>
      <w:r w:rsidR="008D581A" w:rsidRPr="0052634A">
        <w:rPr>
          <w:rtl/>
        </w:rPr>
        <w:t xml:space="preserve">، </w:t>
      </w:r>
      <w:r w:rsidRPr="0052634A">
        <w:rPr>
          <w:rtl/>
        </w:rPr>
        <w:t>والمقصود به مطلق ذنوب الناس لا ذنوب اليدين فقط</w:t>
      </w:r>
      <w:r w:rsidR="008D581A" w:rsidRPr="0052634A">
        <w:rPr>
          <w:rtl/>
        </w:rPr>
        <w:t xml:space="preserve">، </w:t>
      </w:r>
      <w:r w:rsidRPr="0052634A">
        <w:rPr>
          <w:rtl/>
          <w:lang w:bidi="ar-KW"/>
        </w:rPr>
        <w:t>كما في قوله تعالى</w:t>
      </w:r>
      <w:r w:rsidR="00507B6C" w:rsidRPr="0052634A">
        <w:rPr>
          <w:rtl/>
          <w:lang w:bidi="ar-KW"/>
        </w:rPr>
        <w:t>: {</w:t>
      </w:r>
      <w:r w:rsidRPr="0052634A">
        <w:rPr>
          <w:rtl/>
        </w:rPr>
        <w:t>ذَلِكَ بِمَا قَدَّمَتْ يَدَاكَ وَأَنَّ اللَّهَ لَيْسَ بِظَلَّامٍ لِلْعَبِيدِ</w:t>
      </w:r>
      <w:r w:rsidR="00507B6C" w:rsidRPr="0052634A">
        <w:rPr>
          <w:rtl/>
        </w:rPr>
        <w:t xml:space="preserve">} </w:t>
      </w:r>
      <w:r w:rsidRPr="0052634A">
        <w:rPr>
          <w:rtl/>
        </w:rPr>
        <w:t>[الحج</w:t>
      </w:r>
      <w:r w:rsidR="00507B6C" w:rsidRPr="0052634A">
        <w:rPr>
          <w:rtl/>
        </w:rPr>
        <w:t xml:space="preserve">: </w:t>
      </w:r>
      <w:r w:rsidRPr="0052634A">
        <w:rPr>
          <w:rtl/>
        </w:rPr>
        <w:t>10]</w:t>
      </w:r>
      <w:r w:rsidR="008D581A" w:rsidRPr="0052634A">
        <w:rPr>
          <w:rtl/>
        </w:rPr>
        <w:t xml:space="preserve">، </w:t>
      </w:r>
      <w:r w:rsidRPr="0052634A">
        <w:rPr>
          <w:bCs/>
          <w:rtl/>
        </w:rPr>
        <w:t>والتعبير عن الذات بالوجه</w:t>
      </w:r>
      <w:r w:rsidR="008D581A" w:rsidRPr="0052634A">
        <w:rPr>
          <w:rtl/>
        </w:rPr>
        <w:t xml:space="preserve">، </w:t>
      </w:r>
      <w:r w:rsidRPr="0052634A">
        <w:rPr>
          <w:rtl/>
        </w:rPr>
        <w:t>كما في قوله تعالى</w:t>
      </w:r>
      <w:r w:rsidR="00507B6C" w:rsidRPr="0052634A">
        <w:rPr>
          <w:rtl/>
        </w:rPr>
        <w:t>: {</w:t>
      </w:r>
      <w:r w:rsidRPr="0052634A">
        <w:rPr>
          <w:rtl/>
        </w:rPr>
        <w:t>إِلَّا هُوَ كُلُّ شَيْءٍ هَالِكٌ إِلَّا وَجْهَهُ لَهُ الْحُكْمُ وَإِلَيْهِ تُرْجَعُونَ</w:t>
      </w:r>
      <w:r w:rsidR="00507B6C" w:rsidRPr="0052634A">
        <w:rPr>
          <w:rtl/>
        </w:rPr>
        <w:t xml:space="preserve">} </w:t>
      </w:r>
      <w:r w:rsidRPr="0052634A">
        <w:rPr>
          <w:rtl/>
        </w:rPr>
        <w:t>[القصص</w:t>
      </w:r>
      <w:r w:rsidR="00507B6C" w:rsidRPr="0052634A">
        <w:rPr>
          <w:rtl/>
        </w:rPr>
        <w:t xml:space="preserve">: </w:t>
      </w:r>
      <w:r w:rsidRPr="0052634A">
        <w:rPr>
          <w:rtl/>
        </w:rPr>
        <w:t>88]</w:t>
      </w:r>
      <w:r w:rsidR="008D581A" w:rsidRPr="0052634A">
        <w:rPr>
          <w:rtl/>
        </w:rPr>
        <w:t xml:space="preserve">، </w:t>
      </w:r>
      <w:r w:rsidRPr="0052634A">
        <w:rPr>
          <w:rtl/>
        </w:rPr>
        <w:t>وقوله تعالى</w:t>
      </w:r>
      <w:r w:rsidR="00507B6C" w:rsidRPr="0052634A">
        <w:rPr>
          <w:rtl/>
        </w:rPr>
        <w:t>: {</w:t>
      </w:r>
      <w:r w:rsidRPr="0052634A">
        <w:rPr>
          <w:rtl/>
        </w:rPr>
        <w:t>كُلُّ مَنْ عَلَيْهَا فَانٍ * وَيَبْقَى وَجْهُ رَبِّكَ ذُو الْجَلَالِ وَالْإِكْرَامِ</w:t>
      </w:r>
      <w:r w:rsidR="00507B6C" w:rsidRPr="0052634A">
        <w:rPr>
          <w:rtl/>
        </w:rPr>
        <w:t xml:space="preserve">} </w:t>
      </w:r>
      <w:r w:rsidRPr="0052634A">
        <w:rPr>
          <w:rtl/>
        </w:rPr>
        <w:t>[الرحمن</w:t>
      </w:r>
      <w:r w:rsidR="00507B6C" w:rsidRPr="0052634A">
        <w:rPr>
          <w:rtl/>
        </w:rPr>
        <w:t xml:space="preserve">: </w:t>
      </w:r>
      <w:r w:rsidRPr="0052634A">
        <w:rPr>
          <w:rtl/>
        </w:rPr>
        <w:t>26 ‘ 27]</w:t>
      </w:r>
      <w:r w:rsidR="008D581A" w:rsidRPr="0052634A">
        <w:rPr>
          <w:rtl/>
        </w:rPr>
        <w:t xml:space="preserve">، </w:t>
      </w:r>
      <w:r w:rsidRPr="0052634A">
        <w:rPr>
          <w:rtl/>
        </w:rPr>
        <w:t>ولا يعقل أنّ الذات يهلك ولا يبقى إلا الوجه</w:t>
      </w:r>
      <w:r w:rsidR="008D581A" w:rsidRPr="0052634A">
        <w:rPr>
          <w:rtl/>
        </w:rPr>
        <w:t xml:space="preserve">، </w:t>
      </w:r>
      <w:r w:rsidRPr="0052634A">
        <w:rPr>
          <w:rtl/>
        </w:rPr>
        <w:t>سبحان الله وتعالى عما يصفون</w:t>
      </w:r>
      <w:r w:rsidR="008D581A" w:rsidRPr="0052634A">
        <w:rPr>
          <w:rtl/>
        </w:rPr>
        <w:t xml:space="preserve">، </w:t>
      </w:r>
      <w:r w:rsidRPr="0052634A">
        <w:rPr>
          <w:rtl/>
        </w:rPr>
        <w:t>تنزه عن الأجزاء والأبعاض والجوارح</w:t>
      </w:r>
      <w:r w:rsidR="008D581A" w:rsidRPr="0052634A">
        <w:rPr>
          <w:rtl/>
        </w:rPr>
        <w:t xml:space="preserve">، </w:t>
      </w:r>
      <w:r w:rsidRPr="0052634A">
        <w:rPr>
          <w:rtl/>
        </w:rPr>
        <w:t xml:space="preserve">أحد </w:t>
      </w:r>
      <w:r w:rsidRPr="0052634A">
        <w:rPr>
          <w:rtl/>
        </w:rPr>
        <w:lastRenderedPageBreak/>
        <w:t>صمد لم يلد ولم يولد ولم يكن له كفوا أحد</w:t>
      </w:r>
      <w:r w:rsidR="008D581A" w:rsidRPr="0052634A">
        <w:rPr>
          <w:rtl/>
        </w:rPr>
        <w:t xml:space="preserve">، </w:t>
      </w:r>
      <w:r w:rsidRPr="0052634A">
        <w:rPr>
          <w:bCs/>
          <w:rtl/>
          <w:lang w:bidi="ar-KW"/>
        </w:rPr>
        <w:t>ومن المجاز في أحاديث الرسول صلى الله عليه وسلم</w:t>
      </w:r>
      <w:r w:rsidR="00507B6C" w:rsidRPr="0052634A">
        <w:rPr>
          <w:bCs/>
          <w:rtl/>
          <w:lang w:bidi="ar-KW"/>
        </w:rPr>
        <w:t xml:space="preserve">: </w:t>
      </w:r>
      <w:r w:rsidRPr="0052634A">
        <w:rPr>
          <w:rtl/>
        </w:rPr>
        <w:t xml:space="preserve">حديث الترمذي وابن ماجه </w:t>
      </w:r>
      <w:r w:rsidR="00DA0881" w:rsidRPr="0052634A">
        <w:rPr>
          <w:rtl/>
        </w:rPr>
        <w:t>(</w:t>
      </w:r>
      <w:r w:rsidRPr="0052634A">
        <w:rPr>
          <w:rtl/>
        </w:rPr>
        <w:t>إن الله تعالى لما خلق الخلق كتب بيده على نفسه إن رحمتي تغلب غضبي</w:t>
      </w:r>
      <w:r w:rsidR="0074049C" w:rsidRPr="0052634A">
        <w:rPr>
          <w:rtl/>
        </w:rPr>
        <w:t>)</w:t>
      </w:r>
      <w:r w:rsidRPr="0052634A">
        <w:rPr>
          <w:rtl/>
        </w:rPr>
        <w:t xml:space="preserve"> وفي حديث آخر </w:t>
      </w:r>
      <w:r w:rsidR="00DA0881" w:rsidRPr="0052634A">
        <w:rPr>
          <w:rtl/>
        </w:rPr>
        <w:t>(</w:t>
      </w:r>
      <w:r w:rsidRPr="0052634A">
        <w:rPr>
          <w:rtl/>
        </w:rPr>
        <w:t>إن الله تعالى خلق ثلاثة أشياء بيده خلق آدم بيده وكتب التوراة بيده وغرس الفردوس بيده</w:t>
      </w:r>
      <w:r w:rsidR="0074049C" w:rsidRPr="0052634A">
        <w:rPr>
          <w:rtl/>
        </w:rPr>
        <w:t>)</w:t>
      </w:r>
      <w:r w:rsidRPr="0052634A">
        <w:rPr>
          <w:rtl/>
        </w:rPr>
        <w:t xml:space="preserve"> وحديث أحمد ومسلم </w:t>
      </w:r>
      <w:r w:rsidR="00DA0881" w:rsidRPr="0052634A">
        <w:rPr>
          <w:rtl/>
        </w:rPr>
        <w:t>(</w:t>
      </w:r>
      <w:r w:rsidRPr="0052634A">
        <w:rPr>
          <w:rtl/>
        </w:rPr>
        <w:t>إن الله تعالى يبسط يده بالليل ليتوب مسيئ النهار ويبسط يده بالنهار ليتوب مسيئ الليل</w:t>
      </w:r>
      <w:r w:rsidR="0074049C" w:rsidRPr="0052634A">
        <w:rPr>
          <w:rtl/>
        </w:rPr>
        <w:t>)</w:t>
      </w:r>
      <w:r w:rsidRPr="0052634A">
        <w:rPr>
          <w:rtl/>
        </w:rPr>
        <w:t xml:space="preserve"> </w:t>
      </w:r>
      <w:r w:rsidRPr="0052634A">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8D581A" w:rsidRPr="0052634A">
        <w:rPr>
          <w:bCs/>
          <w:rtl/>
        </w:rPr>
        <w:t xml:space="preserve">، </w:t>
      </w:r>
      <w:r w:rsidRPr="0052634A">
        <w:rPr>
          <w:bCs/>
          <w:rtl/>
        </w:rPr>
        <w:t>فإن يد الجارحة مستحيلة في حقه تعالى</w:t>
      </w:r>
      <w:r w:rsidR="008D581A" w:rsidRPr="0052634A">
        <w:rPr>
          <w:bCs/>
          <w:rtl/>
        </w:rPr>
        <w:t xml:space="preserve">، </w:t>
      </w:r>
      <w:r w:rsidRPr="0052634A">
        <w:rPr>
          <w:rtl/>
        </w:rPr>
        <w:t>وقد أجمع علماء أهل السنّة على تنزيه الله تعالى عن الجارحة وعن اليد بمعنى الجارحة والجزء من الذات</w:t>
      </w:r>
      <w:r w:rsidR="008D581A" w:rsidRPr="0052634A">
        <w:rPr>
          <w:rtl/>
        </w:rPr>
        <w:t xml:space="preserve">، </w:t>
      </w:r>
      <w:r w:rsidRPr="0052634A">
        <w:rPr>
          <w:rtl/>
        </w:rPr>
        <w:t>تعالى الله عما يتوهمه المجسمون</w:t>
      </w:r>
      <w:r w:rsidR="008D581A" w:rsidRPr="0052634A">
        <w:rPr>
          <w:rtl/>
        </w:rPr>
        <w:t xml:space="preserve">، </w:t>
      </w:r>
    </w:p>
    <w:p w14:paraId="323A90A6" w14:textId="448D5BAA" w:rsidR="00FF36A4" w:rsidRPr="0052634A" w:rsidRDefault="0047403F" w:rsidP="00061E88">
      <w:pPr>
        <w:jc w:val="center"/>
        <w:rPr>
          <w:bCs/>
          <w:rtl/>
        </w:rPr>
      </w:pPr>
      <w:r w:rsidRPr="0052634A">
        <w:rPr>
          <w:bCs/>
          <w:rtl/>
        </w:rPr>
        <w:t>***</w:t>
      </w:r>
      <w:r w:rsidR="00FF36A4" w:rsidRPr="0052634A">
        <w:rPr>
          <w:rFonts w:hint="cs"/>
          <w:bCs/>
          <w:rtl/>
        </w:rPr>
        <w:t xml:space="preserve"> </w:t>
      </w:r>
    </w:p>
    <w:p w14:paraId="0BCBF0AC" w14:textId="77777777" w:rsidR="00FF36A4" w:rsidRPr="0052634A" w:rsidRDefault="00FF36A4" w:rsidP="00061E88">
      <w:pPr>
        <w:jc w:val="center"/>
        <w:rPr>
          <w:bCs/>
          <w:rtl/>
        </w:rPr>
      </w:pPr>
    </w:p>
    <w:p w14:paraId="64A7E157" w14:textId="66BA6828" w:rsidR="00FF36A4" w:rsidRPr="0052634A" w:rsidRDefault="00DA0881" w:rsidP="0052634A">
      <w:pPr>
        <w:pStyle w:val="2"/>
        <w:bidi/>
        <w:jc w:val="center"/>
        <w:rPr>
          <w:u w:val="none"/>
          <w:rtl/>
        </w:rPr>
      </w:pPr>
      <w:r w:rsidRPr="0052634A">
        <w:rPr>
          <w:rFonts w:hint="cs"/>
          <w:u w:val="none"/>
          <w:rtl/>
        </w:rPr>
        <w:t>(</w:t>
      </w:r>
      <w:r w:rsidR="00E27D2F" w:rsidRPr="0052634A">
        <w:rPr>
          <w:rFonts w:hint="cs"/>
          <w:u w:val="none"/>
          <w:rtl/>
        </w:rPr>
        <w:t>المبحث الثاني</w:t>
      </w:r>
      <w:r w:rsidR="0074049C" w:rsidRPr="0052634A">
        <w:rPr>
          <w:rFonts w:hint="cs"/>
          <w:u w:val="none"/>
          <w:rtl/>
        </w:rPr>
        <w:t>)</w:t>
      </w:r>
      <w:r w:rsidR="0052634A" w:rsidRPr="0052634A">
        <w:rPr>
          <w:rFonts w:hint="cs"/>
          <w:u w:val="none"/>
          <w:rtl/>
        </w:rPr>
        <w:t xml:space="preserve"> </w:t>
      </w:r>
      <w:r w:rsidR="00FF36A4" w:rsidRPr="0052634A">
        <w:rPr>
          <w:rFonts w:hint="cs"/>
          <w:u w:val="none"/>
          <w:rtl/>
        </w:rPr>
        <w:t>خطأ اعتماد ظواهر النصوص في فهم علم التقديس والتنزيه</w:t>
      </w:r>
    </w:p>
    <w:p w14:paraId="27F6554B" w14:textId="77777777" w:rsidR="00E27D2F" w:rsidRPr="0052634A" w:rsidRDefault="00E27D2F" w:rsidP="00061E88">
      <w:pPr>
        <w:spacing w:before="240" w:after="240"/>
        <w:ind w:left="-58"/>
        <w:rPr>
          <w:bCs/>
          <w:rtl/>
        </w:rPr>
      </w:pPr>
    </w:p>
    <w:p w14:paraId="28682A6F" w14:textId="5EACD3A5" w:rsidR="00FF36A4" w:rsidRPr="0052634A" w:rsidRDefault="00FF36A4" w:rsidP="00061E88">
      <w:pPr>
        <w:spacing w:before="240" w:after="240"/>
        <w:ind w:left="-58"/>
        <w:rPr>
          <w:bCs/>
          <w:rtl/>
        </w:rPr>
      </w:pPr>
      <w:r w:rsidRPr="0052634A">
        <w:rPr>
          <w:bCs/>
          <w:rtl/>
        </w:rPr>
        <w:t>قال القرطبي رحمه الله - في درة من كلامه -</w:t>
      </w:r>
      <w:r w:rsidR="00507B6C" w:rsidRPr="0052634A">
        <w:rPr>
          <w:bCs/>
          <w:rtl/>
        </w:rPr>
        <w:t xml:space="preserve">: </w:t>
      </w:r>
      <w:r w:rsidRPr="0052634A">
        <w:rPr>
          <w:rtl/>
        </w:rPr>
        <w:t xml:space="preserve">" اعتقاد ظواهر المتشابه كما فعلته </w:t>
      </w:r>
      <w:r w:rsidR="00DA0881" w:rsidRPr="0052634A">
        <w:rPr>
          <w:rtl/>
        </w:rPr>
        <w:t>((</w:t>
      </w:r>
      <w:r w:rsidRPr="0052634A">
        <w:rPr>
          <w:rtl/>
        </w:rPr>
        <w:t>المجسمة</w:t>
      </w:r>
      <w:r w:rsidR="0074049C" w:rsidRPr="0052634A">
        <w:rPr>
          <w:rtl/>
        </w:rPr>
        <w:t>))</w:t>
      </w:r>
      <w:r w:rsidRPr="0052634A">
        <w:rPr>
          <w:rtl/>
        </w:rPr>
        <w:t xml:space="preserve">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w:t>
      </w:r>
      <w:r w:rsidR="00507B6C" w:rsidRPr="0052634A">
        <w:rPr>
          <w:rtl/>
        </w:rPr>
        <w:t xml:space="preserve">: </w:t>
      </w:r>
      <w:r w:rsidRPr="0052634A">
        <w:rPr>
          <w:rtl/>
        </w:rPr>
        <w:t>4 ص</w:t>
      </w:r>
      <w:r w:rsidR="00507B6C" w:rsidRPr="0052634A">
        <w:rPr>
          <w:rtl/>
        </w:rPr>
        <w:t xml:space="preserve">: </w:t>
      </w:r>
      <w:r w:rsidRPr="0052634A">
        <w:rPr>
          <w:rtl/>
        </w:rPr>
        <w:t>14]</w:t>
      </w:r>
      <w:r w:rsidR="008D581A" w:rsidRPr="0052634A">
        <w:rPr>
          <w:rtl/>
        </w:rPr>
        <w:t xml:space="preserve">، </w:t>
      </w:r>
      <w:r w:rsidR="00DA0881" w:rsidRPr="0052634A">
        <w:rPr>
          <w:rtl/>
        </w:rPr>
        <w:t>(</w:t>
      </w:r>
      <w:r w:rsidRPr="0052634A">
        <w:rPr>
          <w:rtl/>
        </w:rPr>
        <w:t>قلت</w:t>
      </w:r>
      <w:r w:rsidR="0074049C" w:rsidRPr="0052634A">
        <w:rPr>
          <w:rtl/>
        </w:rPr>
        <w:t>)</w:t>
      </w:r>
      <w:r w:rsidR="00507B6C" w:rsidRPr="0052634A">
        <w:rPr>
          <w:rtl/>
        </w:rPr>
        <w:t xml:space="preserve">: </w:t>
      </w:r>
      <w:r w:rsidRPr="0052634A">
        <w:rPr>
          <w:rtl/>
        </w:rPr>
        <w:t>وكلامه غاية في الصواب</w:t>
      </w:r>
      <w:r w:rsidR="00507B6C" w:rsidRPr="0052634A">
        <w:rPr>
          <w:rtl/>
        </w:rPr>
        <w:t xml:space="preserve">: </w:t>
      </w:r>
      <w:r w:rsidRPr="0052634A">
        <w:rPr>
          <w:bCs/>
          <w:rtl/>
        </w:rPr>
        <w:t>إذ هناك آيات ظاهرها يدل على حدوث علم الله</w:t>
      </w:r>
      <w:r w:rsidR="008D581A" w:rsidRPr="0052634A">
        <w:rPr>
          <w:rtl/>
        </w:rPr>
        <w:t xml:space="preserve">، </w:t>
      </w:r>
      <w:r w:rsidRPr="0052634A">
        <w:rPr>
          <w:rtl/>
        </w:rPr>
        <w:t>واعتقاد هذا الظاهر كفر بالله تعالى وصفاته القديمة الكاملة</w:t>
      </w:r>
      <w:r w:rsidR="008D581A" w:rsidRPr="0052634A">
        <w:rPr>
          <w:rtl/>
        </w:rPr>
        <w:t xml:space="preserve">، </w:t>
      </w:r>
      <w:r w:rsidRPr="0052634A">
        <w:rPr>
          <w:rtl/>
        </w:rPr>
        <w:t>لأنّ علم الله تعالى قديم</w:t>
      </w:r>
      <w:r w:rsidR="008D581A" w:rsidRPr="0052634A">
        <w:rPr>
          <w:rtl/>
        </w:rPr>
        <w:t xml:space="preserve">، </w:t>
      </w:r>
      <w:r w:rsidRPr="0052634A">
        <w:rPr>
          <w:rtl/>
        </w:rPr>
        <w:t>يعلم ما كان وما يكون وما سيكون</w:t>
      </w:r>
      <w:r w:rsidR="008D581A" w:rsidRPr="0052634A">
        <w:rPr>
          <w:rtl/>
        </w:rPr>
        <w:t xml:space="preserve">، </w:t>
      </w:r>
      <w:r w:rsidRPr="0052634A">
        <w:rPr>
          <w:rtl/>
        </w:rPr>
        <w:t>لا يعزب عن علمه شيء في الماضي أو الحاضر أو المستقبل</w:t>
      </w:r>
      <w:r w:rsidR="008D581A" w:rsidRPr="0052634A">
        <w:rPr>
          <w:rtl/>
        </w:rPr>
        <w:t xml:space="preserve">، </w:t>
      </w:r>
      <w:r w:rsidRPr="0052634A">
        <w:rPr>
          <w:rtl/>
        </w:rPr>
        <w:t>وهذه عقيده المسلمين جميعا من خالفها كفر والعياذ بالله</w:t>
      </w:r>
      <w:r w:rsidR="008D581A" w:rsidRPr="0052634A">
        <w:rPr>
          <w:rtl/>
        </w:rPr>
        <w:t xml:space="preserve">، </w:t>
      </w:r>
      <w:r w:rsidRPr="0052634A">
        <w:rPr>
          <w:rtl/>
        </w:rPr>
        <w:t>ومن هذه الآيات</w:t>
      </w:r>
      <w:r w:rsidR="008D581A" w:rsidRPr="0052634A">
        <w:rPr>
          <w:rtl/>
        </w:rPr>
        <w:t xml:space="preserve">، </w:t>
      </w:r>
      <w:r w:rsidRPr="0052634A">
        <w:rPr>
          <w:rtl/>
        </w:rPr>
        <w:t>قوله تعالى</w:t>
      </w:r>
      <w:r w:rsidR="00507B6C" w:rsidRPr="0052634A">
        <w:rPr>
          <w:rtl/>
        </w:rPr>
        <w:t>: {</w:t>
      </w:r>
      <w:r w:rsidRPr="0052634A">
        <w:rPr>
          <w:rtl/>
        </w:rPr>
        <w:t>أَمْ حَسِبْتُمْ</w:t>
      </w:r>
      <w:r w:rsidRPr="0052634A">
        <w:t xml:space="preserve"> </w:t>
      </w:r>
      <w:r w:rsidRPr="0052634A">
        <w:rPr>
          <w:rtl/>
        </w:rPr>
        <w:t xml:space="preserve">أَن تَدْخُلُواْ الْجَنَّةَ وَلَمَّا يَعْلَمِ اللّهُ </w:t>
      </w:r>
      <w:r w:rsidRPr="0052634A">
        <w:rPr>
          <w:rtl/>
        </w:rPr>
        <w:lastRenderedPageBreak/>
        <w:t>الَّذِينَ جَاهَدُواْ</w:t>
      </w:r>
      <w:r w:rsidRPr="0052634A">
        <w:t xml:space="preserve"> </w:t>
      </w:r>
      <w:r w:rsidRPr="0052634A">
        <w:rPr>
          <w:rtl/>
        </w:rPr>
        <w:t>مِنكُمْ وَيَعْلَمَ الصَّابِرِينَ {142}}</w:t>
      </w:r>
      <w:r w:rsidR="008D581A" w:rsidRPr="0052634A">
        <w:rPr>
          <w:rtl/>
        </w:rPr>
        <w:t xml:space="preserve">، </w:t>
      </w:r>
      <w:r w:rsidRPr="0052634A">
        <w:rPr>
          <w:rtl/>
        </w:rPr>
        <w:t>وقوله تعالى</w:t>
      </w:r>
      <w:r w:rsidR="00507B6C" w:rsidRPr="0052634A">
        <w:rPr>
          <w:rtl/>
        </w:rPr>
        <w:t>: {</w:t>
      </w:r>
      <w:r w:rsidRPr="0052634A">
        <w:rPr>
          <w:rtl/>
        </w:rPr>
        <w:t>وَمَا أَصَابَكُمْ يَوْمَ الْتَقَى الْجَمْعَانِ فَبِإِذْنِ اللّهِ وَلِيَعْلَمَ الْمُؤْمِنِينَ * وَلْيَعْلَمَ الَّذِينَ نَافَقُواْ {167</w:t>
      </w:r>
      <w:r w:rsidR="008D581A" w:rsidRPr="0052634A">
        <w:rPr>
          <w:rtl/>
        </w:rPr>
        <w:t xml:space="preserve">، </w:t>
      </w:r>
      <w:r w:rsidRPr="0052634A">
        <w:rPr>
          <w:rtl/>
        </w:rPr>
        <w:t>وقوله تعالى</w:t>
      </w:r>
      <w:r w:rsidR="00507B6C" w:rsidRPr="0052634A">
        <w:rPr>
          <w:rtl/>
        </w:rPr>
        <w:t>: {</w:t>
      </w:r>
      <w:r w:rsidRPr="0052634A">
        <w:rPr>
          <w:rtl/>
        </w:rPr>
        <w:t>يَا أَيُّهَا</w:t>
      </w:r>
      <w:r w:rsidRPr="0052634A">
        <w:t xml:space="preserve"> </w:t>
      </w:r>
      <w:r w:rsidRPr="0052634A">
        <w:rPr>
          <w:rtl/>
        </w:rPr>
        <w:t>الَّذِينَ آمَنُواْ لَيَبْلُوَنَّكُمُ اللّهُ بِشَيْءٍ مِّنَ الصَّيْدِ تَنَالُهُ</w:t>
      </w:r>
      <w:r w:rsidRPr="0052634A">
        <w:t xml:space="preserve"> </w:t>
      </w:r>
      <w:r w:rsidRPr="0052634A">
        <w:rPr>
          <w:rtl/>
        </w:rPr>
        <w:t>أَيْدِيكُمْ وَرِمَاحُكُمْ لِيَعْلَمَ اللّهُ مَن يَخَافُهُ بِالْغَيْبِ فَمَنِ</w:t>
      </w:r>
      <w:r w:rsidRPr="0052634A">
        <w:t xml:space="preserve"> </w:t>
      </w:r>
      <w:r w:rsidRPr="0052634A">
        <w:rPr>
          <w:rtl/>
        </w:rPr>
        <w:t>اعْتَدَى بَعْدَ ذَلِكَ فَلَهُ عَذَابٌ أَلِيمٌ {94}</w:t>
      </w:r>
      <w:r w:rsidR="008D581A" w:rsidRPr="0052634A">
        <w:rPr>
          <w:rtl/>
        </w:rPr>
        <w:t xml:space="preserve">، </w:t>
      </w:r>
      <w:r w:rsidRPr="0052634A">
        <w:rPr>
          <w:rtl/>
        </w:rPr>
        <w:t>وقوله تعالى</w:t>
      </w:r>
      <w:r w:rsidR="00507B6C" w:rsidRPr="0052634A">
        <w:rPr>
          <w:rtl/>
        </w:rPr>
        <w:t>: {</w:t>
      </w:r>
      <w:r w:rsidRPr="0052634A">
        <w:rPr>
          <w:rtl/>
        </w:rPr>
        <w:t>الآنَ خَفَّفَ اللّهُ عَنكُمْ وَعَلِمَ</w:t>
      </w:r>
      <w:r w:rsidRPr="0052634A">
        <w:t xml:space="preserve"> </w:t>
      </w:r>
      <w:r w:rsidRPr="0052634A">
        <w:rPr>
          <w:rtl/>
        </w:rPr>
        <w:t>أَنَّ فِيكُمْ ضَعْفًا فَإِن يَكُن مِّنكُم مِّئَةٌ صَابِرَةٌ يَغْلِبُواْ</w:t>
      </w:r>
      <w:r w:rsidRPr="0052634A">
        <w:t xml:space="preserve"> </w:t>
      </w:r>
      <w:r w:rsidRPr="0052634A">
        <w:rPr>
          <w:rtl/>
        </w:rPr>
        <w:t>مِئَتَيْنِ وَإِن يَكُن مِّنكُمْ أَلْفٌ يَغْلِبُواْ أَلْفَيْنِ بِإِذْنِ</w:t>
      </w:r>
      <w:r w:rsidRPr="0052634A">
        <w:t xml:space="preserve"> </w:t>
      </w:r>
      <w:r w:rsidRPr="0052634A">
        <w:rPr>
          <w:rtl/>
        </w:rPr>
        <w:t>اللّهِ وَاللّهُ مَعَ الصَّابِرِينَ {66}</w:t>
      </w:r>
      <w:r w:rsidR="008D581A" w:rsidRPr="0052634A">
        <w:rPr>
          <w:rtl/>
        </w:rPr>
        <w:t xml:space="preserve">، </w:t>
      </w:r>
      <w:r w:rsidRPr="0052634A">
        <w:rPr>
          <w:rtl/>
        </w:rPr>
        <w:t>وقوله تعالى</w:t>
      </w:r>
      <w:r w:rsidR="00507B6C" w:rsidRPr="0052634A">
        <w:rPr>
          <w:rtl/>
        </w:rPr>
        <w:t>: {</w:t>
      </w:r>
      <w:r w:rsidRPr="0052634A">
        <w:rPr>
          <w:rtl/>
        </w:rPr>
        <w:t>‏يَا</w:t>
      </w:r>
      <w:r w:rsidRPr="0052634A">
        <w:t xml:space="preserve"> </w:t>
      </w:r>
      <w:r w:rsidRPr="0052634A">
        <w:rPr>
          <w:rtl/>
        </w:rPr>
        <w:t>أَيُّهَا النَّبِيُّ قُل لِّمَن</w:t>
      </w:r>
      <w:r w:rsidRPr="0052634A">
        <w:t xml:space="preserve"> </w:t>
      </w:r>
      <w:r w:rsidRPr="0052634A">
        <w:rPr>
          <w:rtl/>
        </w:rPr>
        <w:t>فِي أَيْدِيكُم مِّنَ الأَسْرَى إِن يَعْلَمِ اللّهُ فِي قُلُوبِكُمْ خَيْرًا</w:t>
      </w:r>
      <w:r w:rsidRPr="0052634A">
        <w:t xml:space="preserve"> </w:t>
      </w:r>
      <w:r w:rsidRPr="0052634A">
        <w:rPr>
          <w:rtl/>
        </w:rPr>
        <w:t>يُؤْتِكُمْ خَيْرًا مِّمَّا أُخِذَ مِنكُمْ وَيَغْفِرْ لَكُمْ وَاللّهُ غَفُورٌ</w:t>
      </w:r>
      <w:r w:rsidRPr="0052634A">
        <w:t xml:space="preserve"> </w:t>
      </w:r>
      <w:r w:rsidRPr="0052634A">
        <w:rPr>
          <w:rtl/>
        </w:rPr>
        <w:t>رَّحِيمٌ {70}</w:t>
      </w:r>
      <w:r w:rsidR="008D581A" w:rsidRPr="0052634A">
        <w:rPr>
          <w:rtl/>
        </w:rPr>
        <w:t xml:space="preserve">، </w:t>
      </w:r>
      <w:r w:rsidRPr="0052634A">
        <w:rPr>
          <w:rtl/>
        </w:rPr>
        <w:t>وقوله تعالى</w:t>
      </w:r>
      <w:r w:rsidR="00507B6C" w:rsidRPr="0052634A">
        <w:rPr>
          <w:rtl/>
        </w:rPr>
        <w:t>: {</w:t>
      </w:r>
      <w:r w:rsidRPr="0052634A">
        <w:rPr>
          <w:rtl/>
        </w:rPr>
        <w:t>أَمْ حَسِبْتُمْ أَن تُتْرَكُواْ وَلَمَّا</w:t>
      </w:r>
      <w:r w:rsidRPr="0052634A">
        <w:t xml:space="preserve"> </w:t>
      </w:r>
      <w:r w:rsidRPr="0052634A">
        <w:rPr>
          <w:rtl/>
        </w:rPr>
        <w:t>يَعْلَمِ اللّهُ الَّذِينَ جَاهَدُواْ مِنكُمْ وَلَمْ يَتَّخِذُواْ مِن دُونِ</w:t>
      </w:r>
      <w:r w:rsidRPr="0052634A">
        <w:t xml:space="preserve"> </w:t>
      </w:r>
      <w:r w:rsidRPr="0052634A">
        <w:rPr>
          <w:rtl/>
        </w:rPr>
        <w:t>اللّهِ وَلاَ رَسُولِهِ وَلاَ الْمُؤْمِنِينَ وَلِيجَةً وَاللّهُ خَبِيرٌ بِمَا</w:t>
      </w:r>
      <w:r w:rsidRPr="0052634A">
        <w:t xml:space="preserve"> </w:t>
      </w:r>
      <w:r w:rsidRPr="0052634A">
        <w:rPr>
          <w:rtl/>
        </w:rPr>
        <w:t>تَعْمَلُونَ {16}</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قال الطبري في تفسير قوله تعالى</w:t>
      </w:r>
      <w:r w:rsidR="00507B6C" w:rsidRPr="0052634A">
        <w:rPr>
          <w:rtl/>
        </w:rPr>
        <w:t>: {</w:t>
      </w:r>
      <w:r w:rsidRPr="0052634A">
        <w:rPr>
          <w:rtl/>
        </w:rPr>
        <w:t>إلا لنعلم من يتبع الرسول</w:t>
      </w:r>
      <w:r w:rsidR="00507B6C" w:rsidRPr="0052634A">
        <w:rPr>
          <w:rtl/>
        </w:rPr>
        <w:t xml:space="preserve">} </w:t>
      </w:r>
      <w:r w:rsidRPr="0052634A">
        <w:rPr>
          <w:rtl/>
        </w:rPr>
        <w:t>" معنى</w:t>
      </w:r>
      <w:r w:rsidR="00507B6C" w:rsidRPr="0052634A">
        <w:rPr>
          <w:rtl/>
        </w:rPr>
        <w:t xml:space="preserve">: </w:t>
      </w:r>
      <w:r w:rsidRPr="0052634A">
        <w:rPr>
          <w:rtl/>
        </w:rPr>
        <w:t>يعلم أوليائي وحزبي " أهـ</w:t>
      </w:r>
      <w:r w:rsidR="008D581A" w:rsidRPr="0052634A">
        <w:rPr>
          <w:rtl/>
        </w:rPr>
        <w:t xml:space="preserve">، </w:t>
      </w:r>
      <w:r w:rsidRPr="0052634A">
        <w:rPr>
          <w:rtl/>
        </w:rPr>
        <w:t>وقال البيضاوي</w:t>
      </w:r>
      <w:r w:rsidR="00507B6C" w:rsidRPr="0052634A">
        <w:rPr>
          <w:rtl/>
        </w:rPr>
        <w:t xml:space="preserve">: </w:t>
      </w:r>
      <w:r w:rsidRPr="0052634A">
        <w:rPr>
          <w:rtl/>
        </w:rPr>
        <w:t>[ج</w:t>
      </w:r>
      <w:r w:rsidR="00507B6C" w:rsidRPr="0052634A">
        <w:rPr>
          <w:rtl/>
        </w:rPr>
        <w:t xml:space="preserve">: </w:t>
      </w:r>
      <w:r w:rsidRPr="0052634A">
        <w:rPr>
          <w:rtl/>
        </w:rPr>
        <w:t>1 ص</w:t>
      </w:r>
      <w:r w:rsidR="00507B6C" w:rsidRPr="0052634A">
        <w:rPr>
          <w:rtl/>
        </w:rPr>
        <w:t xml:space="preserve">: </w:t>
      </w:r>
      <w:r w:rsidRPr="0052634A">
        <w:rPr>
          <w:rtl/>
        </w:rPr>
        <w:t>418]" ليعلم رسوله والمؤمنون لكنه أسنده إلى نفسه لأنهم خواصه " أهـ</w:t>
      </w:r>
      <w:r w:rsidR="008D581A" w:rsidRPr="0052634A">
        <w:rPr>
          <w:rtl/>
        </w:rPr>
        <w:t xml:space="preserve">، </w:t>
      </w:r>
      <w:r w:rsidRPr="0052634A">
        <w:rPr>
          <w:rtl/>
        </w:rPr>
        <w:t>وقال القرطبي</w:t>
      </w:r>
      <w:r w:rsidR="00507B6C" w:rsidRPr="0052634A">
        <w:rPr>
          <w:rtl/>
        </w:rPr>
        <w:t xml:space="preserve">: </w:t>
      </w:r>
      <w:r w:rsidRPr="0052634A">
        <w:rPr>
          <w:rtl/>
        </w:rPr>
        <w:t>[ج</w:t>
      </w:r>
      <w:r w:rsidR="00507B6C" w:rsidRPr="0052634A">
        <w:rPr>
          <w:rtl/>
        </w:rPr>
        <w:t xml:space="preserve">: </w:t>
      </w:r>
      <w:r w:rsidRPr="0052634A">
        <w:rPr>
          <w:rtl/>
        </w:rPr>
        <w:t>2 ص</w:t>
      </w:r>
      <w:r w:rsidR="00507B6C" w:rsidRPr="0052634A">
        <w:rPr>
          <w:rtl/>
        </w:rPr>
        <w:t xml:space="preserve">: </w:t>
      </w:r>
      <w:r w:rsidRPr="0052634A">
        <w:rPr>
          <w:rtl/>
        </w:rPr>
        <w:t>156]" المعنى إلا لتعلموا أننا نعلم فإن المنافقين كانوا في شك من علم الله تعالى بالأشياء قبل كونها .. وقيل المعنى إلا ليعلم النبي وأتباعه وأخبر تعالى بذلك عن نفسه كما يقال فعل الأمير كذا وإنما فعله أتباعه " أهـ</w:t>
      </w:r>
      <w:r w:rsidR="008D581A" w:rsidRPr="0052634A">
        <w:rPr>
          <w:rtl/>
        </w:rPr>
        <w:t xml:space="preserve">، </w:t>
      </w:r>
      <w:r w:rsidRPr="0052634A">
        <w:rPr>
          <w:rtl/>
        </w:rPr>
        <w:t>وقال أبو السعود في تفسيره " 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 ج</w:t>
      </w:r>
      <w:r w:rsidR="00507B6C" w:rsidRPr="0052634A">
        <w:rPr>
          <w:rtl/>
        </w:rPr>
        <w:t xml:space="preserve">: </w:t>
      </w:r>
      <w:r w:rsidRPr="0052634A">
        <w:rPr>
          <w:rtl/>
        </w:rPr>
        <w:t>1 ص</w:t>
      </w:r>
      <w:r w:rsidR="00507B6C" w:rsidRPr="0052634A">
        <w:rPr>
          <w:rtl/>
        </w:rPr>
        <w:t xml:space="preserve">: </w:t>
      </w:r>
      <w:r w:rsidRPr="0052634A">
        <w:rPr>
          <w:rtl/>
        </w:rPr>
        <w:t>173]</w:t>
      </w:r>
      <w:r w:rsidR="008D581A" w:rsidRPr="0052634A">
        <w:rPr>
          <w:rtl/>
        </w:rPr>
        <w:t xml:space="preserve">، </w:t>
      </w:r>
      <w:r w:rsidRPr="0052634A">
        <w:rPr>
          <w:rtl/>
        </w:rPr>
        <w:t>وقال ابن كثير في تفسير قوله تعالى</w:t>
      </w:r>
      <w:r w:rsidR="00507B6C" w:rsidRPr="0052634A">
        <w:rPr>
          <w:rtl/>
        </w:rPr>
        <w:t>: {</w:t>
      </w:r>
      <w:r w:rsidRPr="0052634A">
        <w:rPr>
          <w:rtl/>
        </w:rPr>
        <w:t>ليعلم أن قد أبلغوا رسالات ربهم</w:t>
      </w:r>
      <w:r w:rsidR="00507B6C" w:rsidRPr="0052634A">
        <w:rPr>
          <w:rtl/>
        </w:rPr>
        <w:t xml:space="preserve">} </w:t>
      </w:r>
      <w:r w:rsidRPr="0052634A">
        <w:rPr>
          <w:rtl/>
        </w:rPr>
        <w:t>" ليعلم أن قد أبلغوا رسالات ربهم ويكون ذلك كقوله تعالى</w:t>
      </w:r>
      <w:r w:rsidR="00507B6C" w:rsidRPr="0052634A">
        <w:rPr>
          <w:rtl/>
        </w:rPr>
        <w:t>: {</w:t>
      </w:r>
      <w:r w:rsidRPr="0052634A">
        <w:rPr>
          <w:rtl/>
        </w:rPr>
        <w:t>وما جعلنا القبلة التي كنت عليها إلا لنعلم من يتبع الرسول ممن ينقلب على عقبيه}</w:t>
      </w:r>
      <w:r w:rsidR="008D581A" w:rsidRPr="0052634A">
        <w:rPr>
          <w:rtl/>
        </w:rPr>
        <w:t xml:space="preserve">، </w:t>
      </w:r>
      <w:r w:rsidRPr="0052634A">
        <w:rPr>
          <w:rtl/>
        </w:rPr>
        <w:t>وكقوله تعالى</w:t>
      </w:r>
      <w:r w:rsidR="00507B6C" w:rsidRPr="0052634A">
        <w:rPr>
          <w:rtl/>
        </w:rPr>
        <w:t>: {</w:t>
      </w:r>
      <w:r w:rsidRPr="0052634A">
        <w:rPr>
          <w:rtl/>
        </w:rPr>
        <w:t>وليعلمن الله الذين آمنوا وليعلمن المنافقين}</w:t>
      </w:r>
      <w:r w:rsidR="008D581A" w:rsidRPr="0052634A">
        <w:rPr>
          <w:rtl/>
        </w:rPr>
        <w:t xml:space="preserve">، </w:t>
      </w:r>
      <w:r w:rsidRPr="0052634A">
        <w:rPr>
          <w:rtl/>
        </w:rPr>
        <w:t>إلى أمثال ذلك من العلم بأنه تعالى يعلم الأشياء قبل كونها قطعا لامحالة ولهذا قال بعد هذا</w:t>
      </w:r>
      <w:r w:rsidR="008D581A" w:rsidRPr="0052634A">
        <w:rPr>
          <w:rtl/>
        </w:rPr>
        <w:t xml:space="preserve">، </w:t>
      </w:r>
      <w:r w:rsidRPr="0052634A">
        <w:rPr>
          <w:rtl/>
        </w:rPr>
        <w:t>{وأحاط بما لديهم وأحصى كل شيء عددا</w:t>
      </w:r>
      <w:r w:rsidR="00507B6C" w:rsidRPr="0052634A">
        <w:rPr>
          <w:rtl/>
        </w:rPr>
        <w:t xml:space="preserve">} </w:t>
      </w:r>
      <w:r w:rsidRPr="0052634A">
        <w:rPr>
          <w:rtl/>
        </w:rPr>
        <w:t>" أهـ [تفسير ابن كثير ج</w:t>
      </w:r>
      <w:r w:rsidR="00507B6C" w:rsidRPr="0052634A">
        <w:rPr>
          <w:rtl/>
        </w:rPr>
        <w:t xml:space="preserve">: </w:t>
      </w:r>
      <w:r w:rsidRPr="0052634A">
        <w:rPr>
          <w:rtl/>
        </w:rPr>
        <w:t>4 ص</w:t>
      </w:r>
      <w:r w:rsidR="00507B6C" w:rsidRPr="0052634A">
        <w:rPr>
          <w:rtl/>
        </w:rPr>
        <w:t xml:space="preserve">: </w:t>
      </w:r>
      <w:r w:rsidRPr="0052634A">
        <w:rPr>
          <w:rtl/>
        </w:rPr>
        <w:t>434]</w:t>
      </w:r>
      <w:r w:rsidR="008D581A" w:rsidRPr="0052634A">
        <w:rPr>
          <w:rtl/>
        </w:rPr>
        <w:t xml:space="preserve">، </w:t>
      </w:r>
      <w:r w:rsidRPr="0052634A">
        <w:rPr>
          <w:bCs/>
          <w:rtl/>
        </w:rPr>
        <w:t>وهناك آيات ظاهرها جواز النسيان على الله تعالى</w:t>
      </w:r>
      <w:r w:rsidR="008D581A" w:rsidRPr="0052634A">
        <w:rPr>
          <w:bCs/>
          <w:rtl/>
        </w:rPr>
        <w:t xml:space="preserve">، </w:t>
      </w:r>
      <w:r w:rsidRPr="0052634A">
        <w:rPr>
          <w:rtl/>
        </w:rPr>
        <w:t>واعتقاد هذا الظاهر كفر بالله تعالى لأنّ الله تعالى لا يضل ولا ينسى</w:t>
      </w:r>
      <w:r w:rsidR="008D581A" w:rsidRPr="0052634A">
        <w:rPr>
          <w:rtl/>
        </w:rPr>
        <w:t xml:space="preserve">، </w:t>
      </w:r>
      <w:r w:rsidRPr="0052634A">
        <w:rPr>
          <w:rtl/>
        </w:rPr>
        <w:t>وهذه عقيده المسلمين جميعا من خالفها كفر والعياذ بالله</w:t>
      </w:r>
      <w:r w:rsidR="008D581A" w:rsidRPr="0052634A">
        <w:rPr>
          <w:rtl/>
        </w:rPr>
        <w:t xml:space="preserve">، </w:t>
      </w:r>
      <w:r w:rsidRPr="0052634A">
        <w:rPr>
          <w:rtl/>
        </w:rPr>
        <w:t>ومن هذه الآيات</w:t>
      </w:r>
      <w:r w:rsidR="008D581A" w:rsidRPr="0052634A">
        <w:rPr>
          <w:rtl/>
        </w:rPr>
        <w:t xml:space="preserve">، </w:t>
      </w:r>
      <w:r w:rsidRPr="0052634A">
        <w:rPr>
          <w:rtl/>
        </w:rPr>
        <w:t>قوله تعالى</w:t>
      </w:r>
      <w:r w:rsidR="00507B6C" w:rsidRPr="0052634A">
        <w:rPr>
          <w:rtl/>
        </w:rPr>
        <w:t>: {</w:t>
      </w:r>
      <w:r w:rsidRPr="0052634A">
        <w:rPr>
          <w:rtl/>
        </w:rPr>
        <w:t xml:space="preserve">الْمُنَافِقُونَ وَالْمُنَافِقَاتُ بَعْضُهُمْ مِنْ بَعْضٍ يَأْمُرُونَ بِالْمُنْكَرِ وَيَنْهَوْنَ عَنِ الْمَعْرُوفِ وَيَقْبِضُونَ أَيْدِيَهُمْ نَسُوا اللَّهَ فَنَسِيَهُمْ إِنَّ الْمُنَافِقِينَ هُمُ الْفَاسِقُونَ </w:t>
      </w:r>
      <w:r w:rsidR="00DA0881" w:rsidRPr="0052634A">
        <w:rPr>
          <w:rtl/>
        </w:rPr>
        <w:t>(</w:t>
      </w:r>
      <w:r w:rsidRPr="0052634A">
        <w:rPr>
          <w:rtl/>
        </w:rPr>
        <w:t>67</w:t>
      </w:r>
      <w:r w:rsidR="0074049C" w:rsidRPr="0052634A">
        <w:rPr>
          <w:rtl/>
        </w:rPr>
        <w:t>)</w:t>
      </w:r>
      <w:r w:rsidR="00507B6C" w:rsidRPr="0052634A">
        <w:rPr>
          <w:rtl/>
        </w:rPr>
        <w:t xml:space="preserve">} </w:t>
      </w:r>
      <w:r w:rsidRPr="0052634A">
        <w:rPr>
          <w:rtl/>
        </w:rPr>
        <w:t>[التوبة</w:t>
      </w:r>
      <w:r w:rsidR="00507B6C" w:rsidRPr="0052634A">
        <w:rPr>
          <w:rtl/>
        </w:rPr>
        <w:t xml:space="preserve">: </w:t>
      </w:r>
      <w:r w:rsidRPr="0052634A">
        <w:rPr>
          <w:rtl/>
        </w:rPr>
        <w:t>67]</w:t>
      </w:r>
      <w:r w:rsidR="008D581A" w:rsidRPr="0052634A">
        <w:rPr>
          <w:rtl/>
        </w:rPr>
        <w:t xml:space="preserve">، </w:t>
      </w:r>
      <w:r w:rsidRPr="0052634A">
        <w:rPr>
          <w:rtl/>
        </w:rPr>
        <w:t>وقوله تعالى</w:t>
      </w:r>
      <w:r w:rsidR="00507B6C" w:rsidRPr="0052634A">
        <w:rPr>
          <w:rtl/>
        </w:rPr>
        <w:t>: {</w:t>
      </w:r>
      <w:r w:rsidRPr="0052634A">
        <w:rPr>
          <w:rtl/>
        </w:rPr>
        <w:t>فَذُوقُوا بِمَا</w:t>
      </w:r>
      <w:r w:rsidRPr="0052634A">
        <w:t xml:space="preserve"> </w:t>
      </w:r>
      <w:r w:rsidRPr="0052634A">
        <w:rPr>
          <w:rtl/>
        </w:rPr>
        <w:t>نَسِيتُمْ لِقَاء يَوْمِكُمْ هَذَا إِنَّا نَسِينَاكُمْ وَذُوقُوا عَذَابَ الْخُلْدِ</w:t>
      </w:r>
      <w:r w:rsidRPr="0052634A">
        <w:t xml:space="preserve"> </w:t>
      </w:r>
      <w:r w:rsidRPr="0052634A">
        <w:rPr>
          <w:rtl/>
        </w:rPr>
        <w:t>بِمَا كُنتُمْ تَعْمَلُونَ</w:t>
      </w:r>
      <w:r w:rsidR="00507B6C" w:rsidRPr="0052634A">
        <w:rPr>
          <w:rtl/>
        </w:rPr>
        <w:t xml:space="preserve">} </w:t>
      </w:r>
      <w:r w:rsidRPr="0052634A">
        <w:rPr>
          <w:rtl/>
        </w:rPr>
        <w:t>[السجدة</w:t>
      </w:r>
      <w:r w:rsidR="00507B6C" w:rsidRPr="0052634A">
        <w:rPr>
          <w:rtl/>
        </w:rPr>
        <w:t xml:space="preserve">: </w:t>
      </w:r>
      <w:r w:rsidRPr="0052634A">
        <w:rPr>
          <w:rtl/>
        </w:rPr>
        <w:t>14]</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قال القرطبي</w:t>
      </w:r>
      <w:r w:rsidR="00507B6C" w:rsidRPr="0052634A">
        <w:rPr>
          <w:rtl/>
        </w:rPr>
        <w:t xml:space="preserve">: </w:t>
      </w:r>
      <w:r w:rsidRPr="0052634A">
        <w:rPr>
          <w:rtl/>
        </w:rPr>
        <w:t>" نسوا الله فنسيهم أي تركوا عبادته فتركهم في العذاب " أهـ [تفسير القرطبي ج</w:t>
      </w:r>
      <w:r w:rsidR="00507B6C" w:rsidRPr="0052634A">
        <w:rPr>
          <w:rtl/>
        </w:rPr>
        <w:t xml:space="preserve">: </w:t>
      </w:r>
      <w:r w:rsidRPr="0052634A">
        <w:rPr>
          <w:rtl/>
        </w:rPr>
        <w:t>2 ص</w:t>
      </w:r>
      <w:r w:rsidR="00507B6C" w:rsidRPr="0052634A">
        <w:rPr>
          <w:rtl/>
        </w:rPr>
        <w:t xml:space="preserve">: </w:t>
      </w:r>
      <w:r w:rsidRPr="0052634A">
        <w:rPr>
          <w:rtl/>
        </w:rPr>
        <w:t>68]</w:t>
      </w:r>
      <w:r w:rsidR="008D581A" w:rsidRPr="0052634A">
        <w:rPr>
          <w:rtl/>
        </w:rPr>
        <w:t xml:space="preserve">، </w:t>
      </w:r>
      <w:r w:rsidRPr="0052634A">
        <w:rPr>
          <w:rtl/>
        </w:rPr>
        <w:t>وقال البيضاوي</w:t>
      </w:r>
      <w:r w:rsidR="00507B6C" w:rsidRPr="0052634A">
        <w:rPr>
          <w:rtl/>
        </w:rPr>
        <w:t xml:space="preserve">: </w:t>
      </w:r>
      <w:r w:rsidRPr="0052634A">
        <w:rPr>
          <w:rtl/>
        </w:rPr>
        <w:t xml:space="preserve">" نسوا الله غفلوا عن ذكر الله وتركوا </w:t>
      </w:r>
      <w:r w:rsidRPr="0052634A">
        <w:rPr>
          <w:rtl/>
        </w:rPr>
        <w:lastRenderedPageBreak/>
        <w:t>طاعته فنسيهم فتركهم من لطفه وفضله " أهـ [تفسير البيضاوي ج</w:t>
      </w:r>
      <w:r w:rsidR="00507B6C" w:rsidRPr="0052634A">
        <w:rPr>
          <w:rtl/>
        </w:rPr>
        <w:t xml:space="preserve">: </w:t>
      </w:r>
      <w:r w:rsidRPr="0052634A">
        <w:rPr>
          <w:rtl/>
        </w:rPr>
        <w:t>3 ص</w:t>
      </w:r>
      <w:r w:rsidR="00507B6C" w:rsidRPr="0052634A">
        <w:rPr>
          <w:rtl/>
        </w:rPr>
        <w:t xml:space="preserve">: </w:t>
      </w:r>
      <w:r w:rsidRPr="0052634A">
        <w:rPr>
          <w:rtl/>
        </w:rPr>
        <w:t>156]</w:t>
      </w:r>
      <w:r w:rsidR="008D581A" w:rsidRPr="0052634A">
        <w:rPr>
          <w:rtl/>
        </w:rPr>
        <w:t xml:space="preserve">، </w:t>
      </w:r>
      <w:r w:rsidRPr="0052634A">
        <w:rPr>
          <w:rtl/>
        </w:rPr>
        <w:t>وقال ابن كثير</w:t>
      </w:r>
      <w:r w:rsidR="00507B6C" w:rsidRPr="0052634A">
        <w:rPr>
          <w:rtl/>
        </w:rPr>
        <w:t xml:space="preserve">: </w:t>
      </w:r>
      <w:r w:rsidRPr="0052634A">
        <w:rPr>
          <w:rtl/>
        </w:rPr>
        <w:t>وقوله فاليوم ننساهم كما نسوا لقاء يومهم هذا أي يعاملهم معاملة من نسيهم لأنه تعالى لا يشذ عن عمله شيء ولا ينساه كما قال تعالى</w:t>
      </w:r>
      <w:r w:rsidR="00507B6C" w:rsidRPr="0052634A">
        <w:rPr>
          <w:rtl/>
        </w:rPr>
        <w:t>: {</w:t>
      </w:r>
      <w:r w:rsidRPr="0052634A">
        <w:rPr>
          <w:rtl/>
        </w:rPr>
        <w:t>في كتاب لا يضل ربي ولا ينسى}</w:t>
      </w:r>
      <w:r w:rsidR="008D581A" w:rsidRPr="0052634A">
        <w:rPr>
          <w:rtl/>
        </w:rPr>
        <w:t xml:space="preserve">، </w:t>
      </w:r>
      <w:r w:rsidRPr="0052634A">
        <w:rPr>
          <w:rtl/>
        </w:rPr>
        <w:t>وإنما قال تعالى هذا من باب المقابلة كقوله</w:t>
      </w:r>
      <w:r w:rsidR="00507B6C" w:rsidRPr="0052634A">
        <w:rPr>
          <w:rtl/>
        </w:rPr>
        <w:t>: {</w:t>
      </w:r>
      <w:r w:rsidRPr="0052634A">
        <w:rPr>
          <w:rtl/>
        </w:rPr>
        <w:t>نسوا الله فنسيهم}</w:t>
      </w:r>
      <w:r w:rsidR="008D581A" w:rsidRPr="0052634A">
        <w:rPr>
          <w:rtl/>
        </w:rPr>
        <w:t xml:space="preserve">، </w:t>
      </w:r>
      <w:r w:rsidRPr="0052634A">
        <w:rPr>
          <w:rtl/>
        </w:rPr>
        <w:t>وقال</w:t>
      </w:r>
      <w:r w:rsidR="00507B6C" w:rsidRPr="0052634A">
        <w:rPr>
          <w:rtl/>
        </w:rPr>
        <w:t>: {</w:t>
      </w:r>
      <w:r w:rsidRPr="0052634A">
        <w:rPr>
          <w:rtl/>
        </w:rPr>
        <w:t>كذلك أتتك آياتنا فنسيتها وكذلك اليوم تنسى</w:t>
      </w:r>
      <w:r w:rsidR="00507B6C" w:rsidRPr="0052634A">
        <w:rPr>
          <w:rtl/>
        </w:rPr>
        <w:t xml:space="preserve">} </w:t>
      </w:r>
      <w:r w:rsidRPr="0052634A">
        <w:rPr>
          <w:rtl/>
        </w:rPr>
        <w:t>وقال تعالى</w:t>
      </w:r>
      <w:r w:rsidR="00507B6C" w:rsidRPr="0052634A">
        <w:rPr>
          <w:rtl/>
        </w:rPr>
        <w:t>: {</w:t>
      </w:r>
      <w:r w:rsidRPr="0052634A">
        <w:rPr>
          <w:rtl/>
        </w:rPr>
        <w:t>وقيل اليوم ننساكم كما نسيتم لقاء يومكم هذا}</w:t>
      </w:r>
      <w:r w:rsidR="008D581A" w:rsidRPr="0052634A">
        <w:rPr>
          <w:rtl/>
        </w:rPr>
        <w:t xml:space="preserve">، </w:t>
      </w:r>
      <w:r w:rsidRPr="0052634A">
        <w:rPr>
          <w:rtl/>
        </w:rPr>
        <w:t>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[تفسير ابن كثير ج</w:t>
      </w:r>
      <w:r w:rsidR="00507B6C" w:rsidRPr="0052634A">
        <w:rPr>
          <w:rtl/>
        </w:rPr>
        <w:t xml:space="preserve">: </w:t>
      </w:r>
      <w:r w:rsidRPr="0052634A">
        <w:rPr>
          <w:rtl/>
        </w:rPr>
        <w:t>2 ص</w:t>
      </w:r>
      <w:r w:rsidR="00507B6C" w:rsidRPr="0052634A">
        <w:rPr>
          <w:rtl/>
        </w:rPr>
        <w:t xml:space="preserve">: </w:t>
      </w:r>
      <w:r w:rsidRPr="0052634A">
        <w:rPr>
          <w:rtl/>
        </w:rPr>
        <w:t>220]</w:t>
      </w:r>
      <w:r w:rsidR="008D581A" w:rsidRPr="0052634A">
        <w:rPr>
          <w:rtl/>
        </w:rPr>
        <w:t xml:space="preserve">، </w:t>
      </w:r>
      <w:r w:rsidRPr="0052634A">
        <w:rPr>
          <w:rtl/>
        </w:rPr>
        <w:t>وقال البغوي</w:t>
      </w:r>
      <w:r w:rsidR="00507B6C" w:rsidRPr="0052634A">
        <w:rPr>
          <w:rtl/>
        </w:rPr>
        <w:t xml:space="preserve">: </w:t>
      </w:r>
      <w:r w:rsidRPr="0052634A">
        <w:rPr>
          <w:rtl/>
        </w:rPr>
        <w:t>نسوا الله فنسيهم تركوا طاعة الله فتركهم من توفيقه وهدايته في الدنيا ومن رحمته في الآخرة وتركهم في عذابه " أهـ [تفسير البغوي ج</w:t>
      </w:r>
      <w:r w:rsidR="00507B6C" w:rsidRPr="0052634A">
        <w:rPr>
          <w:rtl/>
        </w:rPr>
        <w:t xml:space="preserve">: </w:t>
      </w:r>
      <w:r w:rsidRPr="0052634A">
        <w:rPr>
          <w:rtl/>
        </w:rPr>
        <w:t>2 ص</w:t>
      </w:r>
      <w:r w:rsidR="00507B6C" w:rsidRPr="0052634A">
        <w:rPr>
          <w:rtl/>
        </w:rPr>
        <w:t xml:space="preserve">: </w:t>
      </w:r>
      <w:r w:rsidRPr="0052634A">
        <w:rPr>
          <w:rtl/>
        </w:rPr>
        <w:t>309]</w:t>
      </w:r>
      <w:r w:rsidR="008D581A" w:rsidRPr="0052634A">
        <w:rPr>
          <w:rtl/>
        </w:rPr>
        <w:t xml:space="preserve">، </w:t>
      </w:r>
      <w:r w:rsidRPr="0052634A">
        <w:rPr>
          <w:bCs/>
          <w:rtl/>
        </w:rPr>
        <w:t>وقال السيوطي</w:t>
      </w:r>
      <w:r w:rsidRPr="0052634A">
        <w:rPr>
          <w:rtl/>
        </w:rPr>
        <w:t xml:space="preserve"> " فنسيهم</w:t>
      </w:r>
      <w:r w:rsidR="00507B6C" w:rsidRPr="0052634A">
        <w:rPr>
          <w:rtl/>
        </w:rPr>
        <w:t xml:space="preserve">: </w:t>
      </w:r>
      <w:r w:rsidRPr="0052634A">
        <w:rPr>
          <w:rtl/>
        </w:rPr>
        <w:t>تركهم من ثوابه وكرامته " [الإتقان ج</w:t>
      </w:r>
      <w:r w:rsidR="00507B6C" w:rsidRPr="0052634A">
        <w:rPr>
          <w:rtl/>
        </w:rPr>
        <w:t xml:space="preserve">: </w:t>
      </w:r>
      <w:r w:rsidRPr="0052634A">
        <w:rPr>
          <w:rtl/>
        </w:rPr>
        <w:t>1 ص</w:t>
      </w:r>
      <w:r w:rsidR="00507B6C" w:rsidRPr="0052634A">
        <w:rPr>
          <w:rtl/>
        </w:rPr>
        <w:t xml:space="preserve">: </w:t>
      </w:r>
      <w:r w:rsidRPr="0052634A">
        <w:rPr>
          <w:rtl/>
        </w:rPr>
        <w:t>343]</w:t>
      </w:r>
      <w:r w:rsidR="008D581A" w:rsidRPr="0052634A">
        <w:rPr>
          <w:rtl/>
        </w:rPr>
        <w:t xml:space="preserve">، </w:t>
      </w:r>
      <w:r w:rsidRPr="0052634A">
        <w:rPr>
          <w:bCs/>
          <w:rtl/>
        </w:rPr>
        <w:t>وهناك آيات ظاهرها أنّ الله تعالى يشغله شيء عن شيء</w:t>
      </w:r>
      <w:r w:rsidR="008D581A" w:rsidRPr="0052634A">
        <w:rPr>
          <w:rtl/>
        </w:rPr>
        <w:t xml:space="preserve">، </w:t>
      </w:r>
      <w:r w:rsidRPr="0052634A">
        <w:rPr>
          <w:rtl/>
        </w:rPr>
        <w:t>واعتقاد هذا الظاهر كفر بالله تعالى لأنّ الله تعالى لا يشغله شيء عن شيء</w:t>
      </w:r>
      <w:r w:rsidR="008D581A" w:rsidRPr="0052634A">
        <w:rPr>
          <w:rtl/>
        </w:rPr>
        <w:t xml:space="preserve">، </w:t>
      </w:r>
      <w:r w:rsidRPr="0052634A">
        <w:rPr>
          <w:rtl/>
        </w:rPr>
        <w:t>وسع علمه كل شيء ووسعت قدرته كل شيء</w:t>
      </w:r>
      <w:r w:rsidR="008D581A" w:rsidRPr="0052634A">
        <w:rPr>
          <w:rtl/>
        </w:rPr>
        <w:t xml:space="preserve">، </w:t>
      </w:r>
      <w:r w:rsidRPr="0052634A">
        <w:rPr>
          <w:rtl/>
        </w:rPr>
        <w:t>ومن هذه الآيات</w:t>
      </w:r>
      <w:r w:rsidR="008D581A" w:rsidRPr="0052634A">
        <w:rPr>
          <w:rtl/>
        </w:rPr>
        <w:t xml:space="preserve">، </w:t>
      </w:r>
      <w:r w:rsidRPr="0052634A">
        <w:rPr>
          <w:rtl/>
        </w:rPr>
        <w:t>قوله تعالى</w:t>
      </w:r>
      <w:r w:rsidR="00507B6C" w:rsidRPr="0052634A">
        <w:rPr>
          <w:rtl/>
        </w:rPr>
        <w:t>: {</w:t>
      </w:r>
      <w:r w:rsidRPr="0052634A">
        <w:rPr>
          <w:rtl/>
        </w:rPr>
        <w:t>سَنَفْرُغُ لَكُمْ أَيُّهَا الثَّقَلَانِ</w:t>
      </w:r>
      <w:r w:rsidR="00507B6C" w:rsidRPr="0052634A">
        <w:rPr>
          <w:rtl/>
        </w:rPr>
        <w:t xml:space="preserve">} </w:t>
      </w:r>
      <w:r w:rsidRPr="0052634A">
        <w:rPr>
          <w:rtl/>
        </w:rPr>
        <w:t>[الرحمن</w:t>
      </w:r>
      <w:r w:rsidR="00507B6C" w:rsidRPr="0052634A">
        <w:rPr>
          <w:rtl/>
        </w:rPr>
        <w:t xml:space="preserve">: </w:t>
      </w:r>
      <w:r w:rsidRPr="0052634A">
        <w:rPr>
          <w:rtl/>
        </w:rPr>
        <w:t>31]</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قال الطبري في تفسيره</w:t>
      </w:r>
      <w:r w:rsidR="00507B6C" w:rsidRPr="0052634A">
        <w:rPr>
          <w:rtl/>
        </w:rPr>
        <w:t xml:space="preserve">: </w:t>
      </w:r>
      <w:r w:rsidRPr="0052634A">
        <w:rPr>
          <w:rtl/>
        </w:rPr>
        <w:t>" 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 " أهـ [تفسير الطبري ج</w:t>
      </w:r>
      <w:r w:rsidR="00507B6C" w:rsidRPr="0052634A">
        <w:rPr>
          <w:rtl/>
        </w:rPr>
        <w:t xml:space="preserve">: </w:t>
      </w:r>
      <w:r w:rsidRPr="0052634A">
        <w:rPr>
          <w:rtl/>
        </w:rPr>
        <w:t>27 ص</w:t>
      </w:r>
      <w:r w:rsidR="00507B6C" w:rsidRPr="0052634A">
        <w:rPr>
          <w:rtl/>
        </w:rPr>
        <w:t xml:space="preserve">: </w:t>
      </w:r>
      <w:r w:rsidRPr="0052634A">
        <w:rPr>
          <w:rtl/>
        </w:rPr>
        <w:t>136]</w:t>
      </w:r>
      <w:r w:rsidR="008D581A" w:rsidRPr="0052634A">
        <w:rPr>
          <w:rtl/>
        </w:rPr>
        <w:t xml:space="preserve">، </w:t>
      </w:r>
      <w:r w:rsidRPr="0052634A">
        <w:rPr>
          <w:rtl/>
        </w:rPr>
        <w:t>وقال القرطبي</w:t>
      </w:r>
      <w:r w:rsidR="00507B6C" w:rsidRPr="0052634A">
        <w:rPr>
          <w:rtl/>
        </w:rPr>
        <w:t xml:space="preserve">: </w:t>
      </w:r>
      <w:r w:rsidRPr="0052634A">
        <w:rPr>
          <w:rtl/>
        </w:rPr>
        <w:t>" قوله تعالى</w:t>
      </w:r>
      <w:r w:rsidR="00507B6C" w:rsidRPr="0052634A">
        <w:rPr>
          <w:rtl/>
        </w:rPr>
        <w:t>: {</w:t>
      </w:r>
      <w:r w:rsidRPr="0052634A">
        <w:rPr>
          <w:rtl/>
        </w:rPr>
        <w:t>سنفرغ لكم أيها الثقلان}</w:t>
      </w:r>
      <w:r w:rsidR="008D581A" w:rsidRPr="0052634A">
        <w:rPr>
          <w:rtl/>
        </w:rPr>
        <w:t xml:space="preserve">، </w:t>
      </w:r>
      <w:r w:rsidRPr="0052634A">
        <w:rPr>
          <w:rtl/>
        </w:rPr>
        <w:t>يقال فرغت من الشغل أفرغ فروغا وفراغا وتفرغت لكذا واستفرغت مجهودي في كذا أي بذلته</w:t>
      </w:r>
      <w:r w:rsidR="008D581A" w:rsidRPr="0052634A">
        <w:rPr>
          <w:rtl/>
        </w:rPr>
        <w:t xml:space="preserve">، </w:t>
      </w:r>
      <w:r w:rsidRPr="0052634A">
        <w:rPr>
          <w:rtl/>
        </w:rPr>
        <w:t>والله تعالى ليس له شغل يفرغ منه وإنما المعنى سنقصد لمجازاتكم أو محاسبتكم وهذا وعيد وتهديد لهم كما يقول القائل لمن يريد تهديده إذا أتفرغ لك أي أقصدك وفرغ بمعنى قصد " [تفسير القرطبي ج</w:t>
      </w:r>
      <w:r w:rsidR="00507B6C" w:rsidRPr="0052634A">
        <w:rPr>
          <w:rtl/>
        </w:rPr>
        <w:t xml:space="preserve">: </w:t>
      </w:r>
      <w:r w:rsidRPr="0052634A">
        <w:rPr>
          <w:rtl/>
        </w:rPr>
        <w:t>17 ص</w:t>
      </w:r>
      <w:r w:rsidR="00507B6C" w:rsidRPr="0052634A">
        <w:rPr>
          <w:rtl/>
        </w:rPr>
        <w:t xml:space="preserve">: </w:t>
      </w:r>
      <w:r w:rsidRPr="0052634A">
        <w:rPr>
          <w:rtl/>
        </w:rPr>
        <w:t>168]</w:t>
      </w:r>
      <w:r w:rsidR="008D581A" w:rsidRPr="0052634A">
        <w:rPr>
          <w:rtl/>
        </w:rPr>
        <w:t xml:space="preserve">، </w:t>
      </w:r>
      <w:r w:rsidRPr="0052634A">
        <w:rPr>
          <w:rtl/>
        </w:rPr>
        <w:t>وقال ابن كثير</w:t>
      </w:r>
      <w:r w:rsidR="00507B6C" w:rsidRPr="0052634A">
        <w:rPr>
          <w:rtl/>
        </w:rPr>
        <w:t xml:space="preserve">: </w:t>
      </w:r>
      <w:r w:rsidRPr="0052634A">
        <w:rPr>
          <w:rtl/>
        </w:rPr>
        <w:t>قال علي بن أبي طلحة عن ابن عباس في قوله تعالى سنفرغ لكم أيها الثقلان 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[تفسير ابن كثير ج</w:t>
      </w:r>
      <w:r w:rsidR="00507B6C" w:rsidRPr="0052634A">
        <w:rPr>
          <w:rtl/>
        </w:rPr>
        <w:t xml:space="preserve">: </w:t>
      </w:r>
      <w:r w:rsidRPr="0052634A">
        <w:rPr>
          <w:rtl/>
        </w:rPr>
        <w:t>4 ص</w:t>
      </w:r>
      <w:r w:rsidR="00507B6C" w:rsidRPr="0052634A">
        <w:rPr>
          <w:rtl/>
        </w:rPr>
        <w:t xml:space="preserve">: </w:t>
      </w:r>
      <w:r w:rsidRPr="0052634A">
        <w:rPr>
          <w:rtl/>
        </w:rPr>
        <w:t>275]</w:t>
      </w:r>
      <w:r w:rsidR="008D581A" w:rsidRPr="0052634A">
        <w:rPr>
          <w:rtl/>
        </w:rPr>
        <w:t xml:space="preserve">، </w:t>
      </w:r>
      <w:r w:rsidRPr="0052634A">
        <w:rPr>
          <w:rtl/>
        </w:rPr>
        <w:t xml:space="preserve">وجاء في البرهان في علوم القرآن " قوله </w:t>
      </w:r>
      <w:r w:rsidRPr="0052634A">
        <w:rPr>
          <w:rtl/>
        </w:rPr>
        <w:lastRenderedPageBreak/>
        <w:t>تعالى سنفرغ لكم أيها الثقلان 5 فرغ يأتي بمعنى قطع شغلا أتفرغ لك أي أقصد قصدك والآية منه أي سنقصد لعقوبتكم ونحكم جزاءكم " أهـ [البرهان في علوم القرآن ج</w:t>
      </w:r>
      <w:r w:rsidR="00507B6C" w:rsidRPr="0052634A">
        <w:rPr>
          <w:rtl/>
        </w:rPr>
        <w:t xml:space="preserve">: </w:t>
      </w:r>
      <w:r w:rsidRPr="0052634A">
        <w:rPr>
          <w:rtl/>
        </w:rPr>
        <w:t>2 ص</w:t>
      </w:r>
      <w:r w:rsidR="00507B6C" w:rsidRPr="0052634A">
        <w:rPr>
          <w:rtl/>
        </w:rPr>
        <w:t xml:space="preserve">: </w:t>
      </w:r>
      <w:r w:rsidRPr="0052634A">
        <w:rPr>
          <w:rtl/>
        </w:rPr>
        <w:t>84]</w:t>
      </w:r>
      <w:r w:rsidR="008D581A" w:rsidRPr="0052634A">
        <w:rPr>
          <w:rtl/>
        </w:rPr>
        <w:t xml:space="preserve">، </w:t>
      </w:r>
      <w:r w:rsidRPr="0052634A">
        <w:rPr>
          <w:bCs/>
          <w:rtl/>
        </w:rPr>
        <w:t>وهناك آيات ظاهرها أنّ الله تعالى</w:t>
      </w:r>
      <w:r w:rsidRPr="0052634A">
        <w:rPr>
          <w:rtl/>
        </w:rPr>
        <w:t xml:space="preserve"> تتفاوت قدرته</w:t>
      </w:r>
      <w:r w:rsidR="008D581A" w:rsidRPr="0052634A">
        <w:rPr>
          <w:rtl/>
        </w:rPr>
        <w:t xml:space="preserve">، </w:t>
      </w:r>
      <w:r w:rsidRPr="0052634A">
        <w:rPr>
          <w:rtl/>
        </w:rPr>
        <w:t>وأنّ هناك شيء أهون عليه من شيء</w:t>
      </w:r>
      <w:r w:rsidR="008D581A" w:rsidRPr="0052634A">
        <w:rPr>
          <w:rtl/>
        </w:rPr>
        <w:t xml:space="preserve">، </w:t>
      </w:r>
      <w:r w:rsidRPr="0052634A">
        <w:rPr>
          <w:rtl/>
        </w:rPr>
        <w:t>واعتقاد هذا الظاهر كفر</w:t>
      </w:r>
      <w:r w:rsidR="008D581A" w:rsidRPr="0052634A">
        <w:rPr>
          <w:rtl/>
        </w:rPr>
        <w:t xml:space="preserve">، </w:t>
      </w:r>
      <w:r w:rsidRPr="0052634A">
        <w:rPr>
          <w:rtl/>
        </w:rPr>
        <w:t>لأنّ الله تعالى وسعت قدرته كل شيء لا يعجزه شيء</w:t>
      </w:r>
      <w:r w:rsidR="008D581A" w:rsidRPr="0052634A">
        <w:rPr>
          <w:rtl/>
        </w:rPr>
        <w:t xml:space="preserve">، </w:t>
      </w:r>
      <w:r w:rsidRPr="0052634A">
        <w:rPr>
          <w:rtl/>
        </w:rPr>
        <w:t>وليس هناك شيء أهون عليه من شيء</w:t>
      </w:r>
      <w:r w:rsidR="008D581A" w:rsidRPr="0052634A">
        <w:rPr>
          <w:rtl/>
        </w:rPr>
        <w:t xml:space="preserve">، </w:t>
      </w:r>
      <w:r w:rsidRPr="0052634A">
        <w:rPr>
          <w:rtl/>
        </w:rPr>
        <w:t>ولا شيء أثقل عليه من شيء</w:t>
      </w:r>
      <w:r w:rsidR="008D581A" w:rsidRPr="0052634A">
        <w:rPr>
          <w:rtl/>
        </w:rPr>
        <w:t xml:space="preserve">، </w:t>
      </w:r>
      <w:r w:rsidRPr="0052634A">
        <w:rPr>
          <w:rtl/>
        </w:rPr>
        <w:t>ومن هذه الآيات</w:t>
      </w:r>
      <w:r w:rsidR="008D581A" w:rsidRPr="0052634A">
        <w:rPr>
          <w:rtl/>
        </w:rPr>
        <w:t xml:space="preserve">، </w:t>
      </w:r>
      <w:r w:rsidRPr="0052634A">
        <w:rPr>
          <w:rtl/>
        </w:rPr>
        <w:t>قوله تعالى</w:t>
      </w:r>
      <w:r w:rsidR="00507B6C" w:rsidRPr="0052634A">
        <w:rPr>
          <w:rtl/>
        </w:rPr>
        <w:t>: {</w:t>
      </w:r>
      <w:r w:rsidRPr="0052634A">
        <w:rPr>
          <w:rtl/>
        </w:rPr>
        <w:t>وَهُوَ الَّذِي يَبْدَأُ الْخَلْقَ ثُمَّ يُعِيدُهُ وَهُوَ أَهْوَنُ عَلَيْهِ</w:t>
      </w:r>
      <w:r w:rsidR="00507B6C" w:rsidRPr="0052634A">
        <w:rPr>
          <w:rtl/>
        </w:rPr>
        <w:t xml:space="preserve">} </w:t>
      </w:r>
      <w:r w:rsidRPr="0052634A">
        <w:rPr>
          <w:rtl/>
        </w:rPr>
        <w:t>[الروم</w:t>
      </w:r>
      <w:r w:rsidR="00507B6C" w:rsidRPr="0052634A">
        <w:rPr>
          <w:rtl/>
        </w:rPr>
        <w:t xml:space="preserve">: </w:t>
      </w:r>
      <w:r w:rsidRPr="0052634A">
        <w:rPr>
          <w:rtl/>
        </w:rPr>
        <w:t>27]</w:t>
      </w:r>
      <w:r w:rsidR="008D581A" w:rsidRPr="0052634A">
        <w:rPr>
          <w:rtl/>
        </w:rPr>
        <w:t xml:space="preserve">، </w:t>
      </w:r>
      <w:r w:rsidRPr="0052634A">
        <w:rPr>
          <w:rtl/>
        </w:rPr>
        <w:t>وقوله تعالى</w:t>
      </w:r>
      <w:r w:rsidR="00507B6C" w:rsidRPr="0052634A">
        <w:rPr>
          <w:rtl/>
        </w:rPr>
        <w:t>: {</w:t>
      </w:r>
      <w:r w:rsidRPr="0052634A">
        <w:rPr>
          <w:rtl/>
        </w:rPr>
        <w:t>قَالَ كَذَلِكَ قَالَ رَبُّكَ هُوَ عَلَيَّ هَيِّنٌ وَقَدْ خَلَقْتُكَ مِنْ قَبْلُ وَلَمْ تَكُ شَيْئًا</w:t>
      </w:r>
      <w:r w:rsidR="00507B6C" w:rsidRPr="0052634A">
        <w:rPr>
          <w:rtl/>
        </w:rPr>
        <w:t xml:space="preserve">} </w:t>
      </w:r>
      <w:r w:rsidRPr="0052634A">
        <w:rPr>
          <w:rtl/>
        </w:rPr>
        <w:t>[مريم</w:t>
      </w:r>
      <w:r w:rsidR="00507B6C" w:rsidRPr="0052634A">
        <w:rPr>
          <w:rtl/>
        </w:rPr>
        <w:t xml:space="preserve">: </w:t>
      </w:r>
      <w:r w:rsidRPr="0052634A">
        <w:rPr>
          <w:rtl/>
        </w:rPr>
        <w:t>9]</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جاء في لسان العرب</w:t>
      </w:r>
      <w:r w:rsidR="00507B6C" w:rsidRPr="0052634A">
        <w:rPr>
          <w:rtl/>
        </w:rPr>
        <w:t xml:space="preserve">: </w:t>
      </w:r>
      <w:r w:rsidRPr="0052634A">
        <w:rPr>
          <w:rtl/>
        </w:rPr>
        <w:t>" {وهو أهون عليه}</w:t>
      </w:r>
      <w:r w:rsidR="008D581A" w:rsidRPr="0052634A">
        <w:rPr>
          <w:rtl/>
        </w:rPr>
        <w:t xml:space="preserve">، </w:t>
      </w:r>
      <w:r w:rsidRPr="0052634A">
        <w:rPr>
          <w:rtl/>
        </w:rPr>
        <w:t>أي كل ذلك هين على ا وليست للمفاضلة لأنه ليس شيء أيسر عليه من غيره " أهـ [لسان العرب ج</w:t>
      </w:r>
      <w:r w:rsidR="00507B6C" w:rsidRPr="0052634A">
        <w:rPr>
          <w:rtl/>
        </w:rPr>
        <w:t xml:space="preserve">: </w:t>
      </w:r>
      <w:r w:rsidRPr="0052634A">
        <w:rPr>
          <w:rtl/>
        </w:rPr>
        <w:t>13 ص</w:t>
      </w:r>
      <w:r w:rsidR="00507B6C" w:rsidRPr="0052634A">
        <w:rPr>
          <w:rtl/>
        </w:rPr>
        <w:t xml:space="preserve">: </w:t>
      </w:r>
      <w:r w:rsidRPr="0052634A">
        <w:rPr>
          <w:rtl/>
        </w:rPr>
        <w:t>438]</w:t>
      </w:r>
      <w:r w:rsidR="008D581A" w:rsidRPr="0052634A">
        <w:rPr>
          <w:rtl/>
        </w:rPr>
        <w:t xml:space="preserve">، </w:t>
      </w:r>
      <w:r w:rsidRPr="0052634A">
        <w:rPr>
          <w:rtl/>
        </w:rPr>
        <w:t>وقال القرطبي</w:t>
      </w:r>
      <w:r w:rsidR="00507B6C" w:rsidRPr="0052634A">
        <w:rPr>
          <w:rtl/>
        </w:rPr>
        <w:t xml:space="preserve">: </w:t>
      </w:r>
      <w:r w:rsidRPr="0052634A">
        <w:rPr>
          <w:rtl/>
        </w:rPr>
        <w:t>" المعنى أن الإعادة أهون عليه أي على الله من البداية أي أيسر وإن كان جميعه على الله تعالى هينا وقاله ابن عباس ووجهه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 " أهـ [تفسير القرطبي ج</w:t>
      </w:r>
      <w:r w:rsidR="00507B6C" w:rsidRPr="0052634A">
        <w:rPr>
          <w:rtl/>
        </w:rPr>
        <w:t xml:space="preserve">: </w:t>
      </w:r>
      <w:r w:rsidRPr="0052634A">
        <w:rPr>
          <w:rtl/>
        </w:rPr>
        <w:t>14 ص</w:t>
      </w:r>
      <w:r w:rsidR="00507B6C" w:rsidRPr="0052634A">
        <w:rPr>
          <w:rtl/>
        </w:rPr>
        <w:t xml:space="preserve">: </w:t>
      </w:r>
      <w:r w:rsidRPr="0052634A">
        <w:rPr>
          <w:rtl/>
        </w:rPr>
        <w:t>21]</w:t>
      </w:r>
      <w:r w:rsidR="008D581A" w:rsidRPr="0052634A">
        <w:rPr>
          <w:rtl/>
        </w:rPr>
        <w:t xml:space="preserve">، </w:t>
      </w:r>
      <w:r w:rsidRPr="0052634A">
        <w:rPr>
          <w:rtl/>
        </w:rPr>
        <w:t>وقال الواحدي</w:t>
      </w:r>
      <w:r w:rsidR="00507B6C" w:rsidRPr="0052634A">
        <w:rPr>
          <w:rtl/>
        </w:rPr>
        <w:t xml:space="preserve">: </w:t>
      </w:r>
      <w:r w:rsidRPr="0052634A">
        <w:rPr>
          <w:rtl/>
        </w:rPr>
        <w:t>" وهو أهون عليه أي هين عليه وقيل هو أهون عليه عندكم وفيما بينكم لأن الإعادة عندنا أيسر من الابتداء " أهـ [تفسير الواحدي ج</w:t>
      </w:r>
      <w:r w:rsidR="00507B6C" w:rsidRPr="0052634A">
        <w:rPr>
          <w:rtl/>
        </w:rPr>
        <w:t xml:space="preserve">: </w:t>
      </w:r>
      <w:r w:rsidRPr="0052634A">
        <w:rPr>
          <w:rtl/>
        </w:rPr>
        <w:t>2 ص</w:t>
      </w:r>
      <w:r w:rsidR="00507B6C" w:rsidRPr="0052634A">
        <w:rPr>
          <w:rtl/>
        </w:rPr>
        <w:t xml:space="preserve">: </w:t>
      </w:r>
      <w:r w:rsidRPr="0052634A">
        <w:rPr>
          <w:rtl/>
        </w:rPr>
        <w:t>841]</w:t>
      </w:r>
      <w:r w:rsidR="008D581A" w:rsidRPr="0052634A">
        <w:rPr>
          <w:rtl/>
        </w:rPr>
        <w:t xml:space="preserve">، </w:t>
      </w:r>
      <w:r w:rsidRPr="0052634A">
        <w:rPr>
          <w:rtl/>
        </w:rPr>
        <w:t>وقال الشوكاني</w:t>
      </w:r>
      <w:r w:rsidR="00507B6C" w:rsidRPr="0052634A">
        <w:rPr>
          <w:rtl/>
        </w:rPr>
        <w:t xml:space="preserve">: </w:t>
      </w:r>
      <w:r w:rsidRPr="0052634A">
        <w:rPr>
          <w:rtl/>
        </w:rPr>
        <w:t>" وهو أهون عليه 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[فتح القدير ج</w:t>
      </w:r>
      <w:r w:rsidR="00507B6C" w:rsidRPr="0052634A">
        <w:rPr>
          <w:rtl/>
        </w:rPr>
        <w:t xml:space="preserve">: </w:t>
      </w:r>
      <w:r w:rsidRPr="0052634A">
        <w:rPr>
          <w:rtl/>
        </w:rPr>
        <w:t>4 ص</w:t>
      </w:r>
      <w:r w:rsidR="00507B6C" w:rsidRPr="0052634A">
        <w:rPr>
          <w:rtl/>
        </w:rPr>
        <w:t xml:space="preserve">: </w:t>
      </w:r>
      <w:r w:rsidRPr="0052634A">
        <w:rPr>
          <w:rtl/>
        </w:rPr>
        <w:t>221]</w:t>
      </w:r>
      <w:r w:rsidR="008D581A" w:rsidRPr="0052634A">
        <w:rPr>
          <w:rtl/>
        </w:rPr>
        <w:t xml:space="preserve">، </w:t>
      </w:r>
      <w:r w:rsidRPr="0052634A">
        <w:rPr>
          <w:rtl/>
        </w:rPr>
        <w:t>وجاء في تفسير الجلالين</w:t>
      </w:r>
      <w:r w:rsidR="00507B6C" w:rsidRPr="0052634A">
        <w:rPr>
          <w:rtl/>
        </w:rPr>
        <w:t xml:space="preserve">: </w:t>
      </w:r>
      <w:r w:rsidRPr="0052634A">
        <w:rPr>
          <w:rtl/>
        </w:rPr>
        <w:t>"وهو أهون عليه من البدء بالنظر إلى ما عند المخاطبين من أن إعادة الشيء أسهل من ابتدائه وإلا فهما عند الله تعالى سواء في السهولة " أهـ [تفسير الجلالين ج</w:t>
      </w:r>
      <w:r w:rsidR="00507B6C" w:rsidRPr="0052634A">
        <w:rPr>
          <w:rtl/>
        </w:rPr>
        <w:t xml:space="preserve">: </w:t>
      </w:r>
      <w:r w:rsidRPr="0052634A">
        <w:rPr>
          <w:rtl/>
        </w:rPr>
        <w:t>1 ص</w:t>
      </w:r>
      <w:r w:rsidR="00507B6C" w:rsidRPr="0052634A">
        <w:rPr>
          <w:rtl/>
        </w:rPr>
        <w:t xml:space="preserve">: </w:t>
      </w:r>
      <w:r w:rsidRPr="0052634A">
        <w:rPr>
          <w:rtl/>
        </w:rPr>
        <w:t>534]</w:t>
      </w:r>
      <w:r w:rsidR="008D581A" w:rsidRPr="0052634A">
        <w:rPr>
          <w:rtl/>
        </w:rPr>
        <w:t xml:space="preserve">، </w:t>
      </w:r>
      <w:r w:rsidRPr="0052634A">
        <w:rPr>
          <w:rtl/>
        </w:rPr>
        <w:t>وقال الألوسي</w:t>
      </w:r>
      <w:r w:rsidR="00507B6C" w:rsidRPr="0052634A">
        <w:rPr>
          <w:rtl/>
        </w:rPr>
        <w:t xml:space="preserve">: </w:t>
      </w:r>
      <w:r w:rsidRPr="0052634A">
        <w:rPr>
          <w:rtl/>
        </w:rPr>
        <w:t>"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 وهو أهون عليه بالإضافة إلى قدركم والقياس على أصولكم " أهـ [روح المعاني ج</w:t>
      </w:r>
      <w:r w:rsidR="00507B6C" w:rsidRPr="0052634A">
        <w:rPr>
          <w:rtl/>
        </w:rPr>
        <w:t xml:space="preserve">: </w:t>
      </w:r>
      <w:r w:rsidRPr="0052634A">
        <w:rPr>
          <w:rtl/>
        </w:rPr>
        <w:t>21 ص</w:t>
      </w:r>
      <w:r w:rsidR="00507B6C" w:rsidRPr="0052634A">
        <w:rPr>
          <w:rtl/>
        </w:rPr>
        <w:t xml:space="preserve">: </w:t>
      </w:r>
      <w:r w:rsidRPr="0052634A">
        <w:rPr>
          <w:rtl/>
        </w:rPr>
        <w:t>36]</w:t>
      </w:r>
      <w:r w:rsidR="008D581A" w:rsidRPr="0052634A">
        <w:rPr>
          <w:rtl/>
        </w:rPr>
        <w:t xml:space="preserve">، </w:t>
      </w:r>
      <w:r w:rsidRPr="0052634A">
        <w:rPr>
          <w:rtl/>
        </w:rPr>
        <w:t>فلا يظن مسلم أن الأمر بالنسبة لله تعالى فيه شيء هَيِّن وشيء أَهْوَن</w:t>
      </w:r>
      <w:r w:rsidR="008D581A" w:rsidRPr="0052634A">
        <w:rPr>
          <w:rtl/>
        </w:rPr>
        <w:t xml:space="preserve">، </w:t>
      </w:r>
      <w:r w:rsidRPr="0052634A">
        <w:rPr>
          <w:rtl/>
        </w:rPr>
        <w:t>وشيء شاقّ</w:t>
      </w:r>
      <w:r w:rsidR="008D581A" w:rsidRPr="0052634A">
        <w:rPr>
          <w:rtl/>
        </w:rPr>
        <w:t xml:space="preserve">، </w:t>
      </w:r>
      <w:r w:rsidRPr="0052634A">
        <w:rPr>
          <w:rtl/>
        </w:rPr>
        <w:t>فالمراد بهذه الألفاظ تقريب المعنى إلى أذهاننا</w:t>
      </w:r>
      <w:r w:rsidR="008D581A" w:rsidRPr="0052634A">
        <w:rPr>
          <w:rtl/>
        </w:rPr>
        <w:t xml:space="preserve">، </w:t>
      </w:r>
      <w:r w:rsidRPr="0052634A">
        <w:rPr>
          <w:rtl/>
        </w:rPr>
        <w:t>والله تعالى لا يعجزه شيء ولا يعييه خلق</w:t>
      </w:r>
      <w:r w:rsidR="008D581A" w:rsidRPr="0052634A">
        <w:rPr>
          <w:rtl/>
        </w:rPr>
        <w:t xml:space="preserve">، </w:t>
      </w:r>
      <w:r w:rsidRPr="0052634A">
        <w:rPr>
          <w:rtl/>
        </w:rPr>
        <w:t>بل يقول للشيء كُنْ فيكون</w:t>
      </w:r>
      <w:r w:rsidR="00507B6C" w:rsidRPr="0052634A">
        <w:rPr>
          <w:rtl/>
        </w:rPr>
        <w:t>: {</w:t>
      </w:r>
      <w:r w:rsidRPr="0052634A">
        <w:rPr>
          <w:bCs/>
          <w:rtl/>
        </w:rPr>
        <w:t>إِنَّمَآ أَمْرُهُ إِذَآ أَرَادَ شَيْئاً أَن يَقُولَ لَهُ كُن فَيَكُونُ</w:t>
      </w:r>
      <w:r w:rsidR="00507B6C" w:rsidRPr="0052634A">
        <w:rPr>
          <w:bCs/>
          <w:rtl/>
        </w:rPr>
        <w:t xml:space="preserve">} </w:t>
      </w:r>
      <w:r w:rsidRPr="0052634A">
        <w:rPr>
          <w:rtl/>
        </w:rPr>
        <w:t>[يس</w:t>
      </w:r>
      <w:r w:rsidR="00507B6C" w:rsidRPr="0052634A">
        <w:rPr>
          <w:rtl/>
        </w:rPr>
        <w:t xml:space="preserve">: </w:t>
      </w:r>
      <w:r w:rsidRPr="0052634A">
        <w:rPr>
          <w:rtl/>
        </w:rPr>
        <w:t>82]</w:t>
      </w:r>
      <w:r w:rsidR="008D581A" w:rsidRPr="0052634A">
        <w:rPr>
          <w:rtl/>
        </w:rPr>
        <w:t xml:space="preserve">، </w:t>
      </w:r>
      <w:r w:rsidRPr="0052634A">
        <w:rPr>
          <w:rtl/>
        </w:rPr>
        <w:t xml:space="preserve">وظاهر </w:t>
      </w:r>
      <w:r w:rsidRPr="0052634A">
        <w:rPr>
          <w:rtl/>
        </w:rPr>
        <w:lastRenderedPageBreak/>
        <w:t>الآيات محال على الله تعالى</w:t>
      </w:r>
      <w:r w:rsidR="008D581A" w:rsidRPr="0052634A">
        <w:rPr>
          <w:rtl/>
        </w:rPr>
        <w:t xml:space="preserve">، </w:t>
      </w:r>
      <w:r w:rsidRPr="0052634A">
        <w:rPr>
          <w:bCs/>
          <w:rtl/>
        </w:rPr>
        <w:t>وهناك آيات ظاهرها أنّ الله تعالى</w:t>
      </w:r>
      <w:r w:rsidRPr="0052634A">
        <w:rPr>
          <w:rtl/>
        </w:rPr>
        <w:t xml:space="preserve"> محيط بالعالم وأنّ احاطته بالعالم حسية</w:t>
      </w:r>
      <w:r w:rsidR="008D581A" w:rsidRPr="0052634A">
        <w:rPr>
          <w:rtl/>
        </w:rPr>
        <w:t xml:space="preserve">، </w:t>
      </w:r>
      <w:r w:rsidRPr="0052634A">
        <w:rPr>
          <w:rtl/>
        </w:rPr>
        <w:t>واعتقاد هذا الظاهر كفر</w:t>
      </w:r>
      <w:r w:rsidR="008D581A" w:rsidRPr="0052634A">
        <w:rPr>
          <w:rtl/>
        </w:rPr>
        <w:t xml:space="preserve">، </w:t>
      </w:r>
      <w:r w:rsidRPr="0052634A">
        <w:rPr>
          <w:rtl/>
        </w:rPr>
        <w:t>لأنّ معناه أنّ العالم كله محاط بالرحمن وأنّ الكون بما فيه داخل الرحمن</w:t>
      </w:r>
      <w:r w:rsidR="008D581A" w:rsidRPr="0052634A">
        <w:rPr>
          <w:rtl/>
        </w:rPr>
        <w:t xml:space="preserve">، </w:t>
      </w:r>
      <w:r w:rsidRPr="0052634A">
        <w:rPr>
          <w:rtl/>
        </w:rPr>
        <w:t>تعالى الله عن ذلك علواً كبيرا</w:t>
      </w:r>
      <w:r w:rsidR="008D581A" w:rsidRPr="0052634A">
        <w:rPr>
          <w:rtl/>
        </w:rPr>
        <w:t xml:space="preserve">، </w:t>
      </w:r>
      <w:r w:rsidRPr="0052634A">
        <w:rPr>
          <w:rtl/>
        </w:rPr>
        <w:t>ومن هذه الآيات</w:t>
      </w:r>
      <w:r w:rsidR="008D581A" w:rsidRPr="0052634A">
        <w:rPr>
          <w:rtl/>
        </w:rPr>
        <w:t xml:space="preserve">، </w:t>
      </w:r>
      <w:r w:rsidRPr="0052634A">
        <w:rPr>
          <w:rtl/>
          <w:lang w:bidi="ar-KW"/>
        </w:rPr>
        <w:t>قوله تعالى</w:t>
      </w:r>
      <w:r w:rsidR="00507B6C" w:rsidRPr="0052634A">
        <w:rPr>
          <w:rtl/>
          <w:lang w:bidi="ar-KW"/>
        </w:rPr>
        <w:t>: {</w:t>
      </w:r>
      <w:r w:rsidRPr="0052634A">
        <w:rPr>
          <w:rtl/>
        </w:rPr>
        <w:t xml:space="preserve">وَلِلَّهِ مَا فِي السَّمَوَاتِ وَمَا فِي الْأَرْضِ وَكَانَ اللَّهُ بِكُلِّ شَيْءٍ مُحِيطًا </w:t>
      </w:r>
      <w:r w:rsidR="00DA0881" w:rsidRPr="0052634A">
        <w:rPr>
          <w:rtl/>
        </w:rPr>
        <w:t>(</w:t>
      </w:r>
      <w:r w:rsidRPr="0052634A">
        <w:rPr>
          <w:rtl/>
        </w:rPr>
        <w:t>126</w:t>
      </w:r>
      <w:r w:rsidR="0074049C" w:rsidRPr="0052634A">
        <w:rPr>
          <w:rtl/>
        </w:rPr>
        <w:t>)</w:t>
      </w:r>
      <w:r w:rsidR="00507B6C" w:rsidRPr="0052634A">
        <w:rPr>
          <w:rtl/>
        </w:rPr>
        <w:t xml:space="preserve">} </w:t>
      </w:r>
      <w:r w:rsidRPr="0052634A">
        <w:rPr>
          <w:rtl/>
        </w:rPr>
        <w:t>[النساء</w:t>
      </w:r>
      <w:r w:rsidR="00507B6C" w:rsidRPr="0052634A">
        <w:rPr>
          <w:rtl/>
        </w:rPr>
        <w:t xml:space="preserve">: </w:t>
      </w:r>
      <w:r w:rsidRPr="0052634A">
        <w:rPr>
          <w:rtl/>
        </w:rPr>
        <w:t>126]</w:t>
      </w:r>
      <w:r w:rsidR="008D581A" w:rsidRPr="0052634A">
        <w:rPr>
          <w:rtl/>
        </w:rPr>
        <w:t xml:space="preserve">، </w:t>
      </w:r>
      <w:r w:rsidRPr="0052634A">
        <w:rPr>
          <w:rtl/>
        </w:rPr>
        <w:t>وقوله تعالى</w:t>
      </w:r>
      <w:r w:rsidR="00507B6C" w:rsidRPr="0052634A">
        <w:rPr>
          <w:rtl/>
        </w:rPr>
        <w:t>: {</w:t>
      </w:r>
      <w:r w:rsidRPr="0052634A">
        <w:rPr>
          <w:rtl/>
        </w:rPr>
        <w:t xml:space="preserve">أَلَا إِنَّهُمْ فِي مِرْيَةٍ مِنْ لِقَاءِ رَبِّهِمْ أَلَا إِنَّهُ بِكُلِّ شَيْءٍ مُحِيطٌ </w:t>
      </w:r>
      <w:r w:rsidR="00DA0881" w:rsidRPr="0052634A">
        <w:rPr>
          <w:rtl/>
        </w:rPr>
        <w:t>(</w:t>
      </w:r>
      <w:r w:rsidRPr="0052634A">
        <w:rPr>
          <w:rtl/>
        </w:rPr>
        <w:t>54</w:t>
      </w:r>
      <w:r w:rsidR="0074049C" w:rsidRPr="0052634A">
        <w:rPr>
          <w:rtl/>
        </w:rPr>
        <w:t>)</w:t>
      </w:r>
      <w:r w:rsidR="00507B6C" w:rsidRPr="0052634A">
        <w:rPr>
          <w:rtl/>
        </w:rPr>
        <w:t xml:space="preserve">} </w:t>
      </w:r>
      <w:r w:rsidRPr="0052634A">
        <w:rPr>
          <w:rtl/>
        </w:rPr>
        <w:t>[فصلت</w:t>
      </w:r>
      <w:r w:rsidR="00507B6C" w:rsidRPr="0052634A">
        <w:rPr>
          <w:rtl/>
        </w:rPr>
        <w:t xml:space="preserve">: </w:t>
      </w:r>
      <w:r w:rsidRPr="0052634A">
        <w:rPr>
          <w:rtl/>
        </w:rPr>
        <w:t>54]</w:t>
      </w:r>
      <w:r w:rsidR="008D581A" w:rsidRPr="0052634A">
        <w:rPr>
          <w:rtl/>
        </w:rPr>
        <w:t xml:space="preserve">، </w:t>
      </w:r>
      <w:r w:rsidRPr="0052634A">
        <w:rPr>
          <w:rtl/>
        </w:rPr>
        <w:t>وهذه الادلة ظاهرها يفيد إحاطة الله تعالى الذاتية بكل شيء</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واعتقاد هذا الظاهر كفر</w:t>
      </w:r>
      <w:r w:rsidR="008D581A" w:rsidRPr="0052634A">
        <w:rPr>
          <w:rtl/>
        </w:rPr>
        <w:t xml:space="preserve">، </w:t>
      </w:r>
      <w:r w:rsidRPr="0052634A">
        <w:rPr>
          <w:rtl/>
        </w:rPr>
        <w:t>لأنّ الله تعالى تقدس وتنزه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tl/>
        </w:rPr>
        <w:t xml:space="preserve">، </w:t>
      </w:r>
      <w:r w:rsidRPr="0052634A">
        <w:rPr>
          <w:rtl/>
        </w:rPr>
        <w:t>نعجز عن ادراك ذاته</w:t>
      </w:r>
      <w:r w:rsidR="008D581A" w:rsidRPr="0052634A">
        <w:rPr>
          <w:rtl/>
        </w:rPr>
        <w:t xml:space="preserve">، </w:t>
      </w:r>
      <w:r w:rsidRPr="0052634A">
        <w:rPr>
          <w:rtl/>
        </w:rPr>
        <w:t>وما نستطيع ان نقدره قدره</w:t>
      </w:r>
      <w:r w:rsidR="008D581A" w:rsidRPr="0052634A">
        <w:rPr>
          <w:rtl/>
        </w:rPr>
        <w:t xml:space="preserve">، </w:t>
      </w:r>
      <w:r w:rsidRPr="0052634A">
        <w:rPr>
          <w:rtl/>
        </w:rPr>
        <w:t>لا نحصي ثناءً عليه</w:t>
      </w:r>
      <w:r w:rsidR="008D581A" w:rsidRPr="0052634A">
        <w:rPr>
          <w:rtl/>
        </w:rPr>
        <w:t xml:space="preserve">، </w:t>
      </w:r>
      <w:r w:rsidRPr="0052634A">
        <w:rPr>
          <w:rtl/>
        </w:rPr>
        <w:t>هو كما أثنى على نفسه</w:t>
      </w:r>
      <w:r w:rsidR="008D581A" w:rsidRPr="0052634A">
        <w:rPr>
          <w:rtl/>
        </w:rPr>
        <w:t xml:space="preserve">، </w:t>
      </w:r>
      <w:r w:rsidRPr="0052634A">
        <w:rPr>
          <w:rtl/>
        </w:rPr>
        <w:t>وقد حمل العلماء المتخصصون في العقيدة الإحاطة على إحاطة العلم والسمع والبصر والقدرة</w:t>
      </w:r>
      <w:r w:rsidR="008D581A" w:rsidRPr="0052634A">
        <w:rPr>
          <w:rtl/>
        </w:rPr>
        <w:t xml:space="preserve">، </w:t>
      </w:r>
      <w:r w:rsidRPr="0052634A">
        <w:rPr>
          <w:rtl/>
        </w:rPr>
        <w:t>وذلك للتنزيه وابعاد شبهة الحلول والاتحاد مع المخلوقات</w:t>
      </w:r>
      <w:r w:rsidR="008D581A" w:rsidRPr="0052634A">
        <w:rPr>
          <w:rtl/>
        </w:rPr>
        <w:t xml:space="preserve">، </w:t>
      </w:r>
      <w:r w:rsidRPr="0052634A">
        <w:rPr>
          <w:rtl/>
        </w:rPr>
        <w:t>كما حملوا متشابه الآيات السابقة على المحكم من قوله تعالى</w:t>
      </w:r>
      <w:r w:rsidR="00507B6C" w:rsidRPr="0052634A">
        <w:rPr>
          <w:rtl/>
        </w:rPr>
        <w:t>: {</w:t>
      </w:r>
      <w:r w:rsidRPr="0052634A">
        <w:rPr>
          <w:rtl/>
        </w:rPr>
        <w:t>وَأَنَّ اللَّهَ قَدْ أَحَاطَ بِكُلِّ شَيْءٍ عِلْمًا</w:t>
      </w:r>
      <w:r w:rsidR="00507B6C" w:rsidRPr="0052634A">
        <w:rPr>
          <w:rtl/>
        </w:rPr>
        <w:t xml:space="preserve">} </w:t>
      </w:r>
      <w:r w:rsidRPr="0052634A">
        <w:rPr>
          <w:rtl/>
        </w:rPr>
        <w:t>[الطلاق</w:t>
      </w:r>
      <w:r w:rsidR="00507B6C" w:rsidRPr="0052634A">
        <w:rPr>
          <w:rtl/>
        </w:rPr>
        <w:t xml:space="preserve">: </w:t>
      </w:r>
      <w:r w:rsidRPr="0052634A">
        <w:rPr>
          <w:rtl/>
        </w:rPr>
        <w:t>12]</w:t>
      </w:r>
      <w:r w:rsidR="008D581A" w:rsidRPr="0052634A">
        <w:rPr>
          <w:rtl/>
        </w:rPr>
        <w:t xml:space="preserve">، </w:t>
      </w:r>
      <w:r w:rsidRPr="0052634A">
        <w:rPr>
          <w:rtl/>
        </w:rPr>
        <w:t>إذ جعلت الآية الإحاطة هي إحاطة العلم</w:t>
      </w:r>
      <w:r w:rsidR="008D581A" w:rsidRPr="0052634A">
        <w:rPr>
          <w:rtl/>
        </w:rPr>
        <w:t xml:space="preserve">، </w:t>
      </w:r>
      <w:r w:rsidRPr="0052634A">
        <w:rPr>
          <w:rtl/>
        </w:rPr>
        <w:t>وسع ربي كل شيء علما</w:t>
      </w:r>
      <w:r w:rsidR="008D581A" w:rsidRPr="0052634A">
        <w:rPr>
          <w:rtl/>
        </w:rPr>
        <w:t xml:space="preserve">، </w:t>
      </w:r>
      <w:r w:rsidRPr="0052634A">
        <w:rPr>
          <w:bCs/>
          <w:rtl/>
        </w:rPr>
        <w:t>وهناك آيات ظاهرها أنّ الله تعالى معنا بذاته</w:t>
      </w:r>
      <w:r w:rsidR="008D581A" w:rsidRPr="0052634A">
        <w:rPr>
          <w:bCs/>
          <w:rtl/>
        </w:rPr>
        <w:t xml:space="preserve">، </w:t>
      </w:r>
      <w:r w:rsidRPr="0052634A">
        <w:rPr>
          <w:rtl/>
        </w:rPr>
        <w:t>واعتقاد هذا الظاهر كفر</w:t>
      </w:r>
      <w:r w:rsidR="008D581A" w:rsidRPr="0052634A">
        <w:rPr>
          <w:rtl/>
        </w:rPr>
        <w:t xml:space="preserve">، </w:t>
      </w:r>
      <w:r w:rsidRPr="0052634A">
        <w:rPr>
          <w:rtl/>
        </w:rPr>
        <w:t>لأنّ الله تعالى منزه عن الاتحاد أو الحلول بخلقه</w:t>
      </w:r>
      <w:r w:rsidR="008D581A" w:rsidRPr="0052634A">
        <w:rPr>
          <w:rtl/>
        </w:rPr>
        <w:t xml:space="preserve">، </w:t>
      </w:r>
      <w:r w:rsidRPr="0052634A">
        <w:rPr>
          <w:rtl/>
        </w:rPr>
        <w:t>ومنزه عن القرب الحسي بالذات</w:t>
      </w:r>
      <w:r w:rsidR="008D581A" w:rsidRPr="0052634A">
        <w:rPr>
          <w:rtl/>
        </w:rPr>
        <w:t xml:space="preserve">، </w:t>
      </w:r>
      <w:r w:rsidRPr="0052634A">
        <w:rPr>
          <w:rtl/>
        </w:rPr>
        <w:t xml:space="preserve">ومن هذه الآيات </w:t>
      </w:r>
      <w:r w:rsidRPr="0052634A">
        <w:rPr>
          <w:rtl/>
          <w:lang w:bidi="ar-KW"/>
        </w:rPr>
        <w:t>قوله تعالى</w:t>
      </w:r>
      <w:r w:rsidR="00507B6C" w:rsidRPr="0052634A">
        <w:rPr>
          <w:rtl/>
          <w:lang w:bidi="ar-KW"/>
        </w:rPr>
        <w:t>: {</w:t>
      </w:r>
      <w:r w:rsidRPr="0052634A">
        <w:rPr>
          <w:rtl/>
        </w:rPr>
        <w:t>وَإِذَا سَأَلَكَ عِبَادِي عَنِّي فَإِنِّي قَرِيبٌ أُجِيبُ دَعْوَةَ الدَّاعِ إِذَا دَعَانِ</w:t>
      </w:r>
      <w:r w:rsidR="00507B6C" w:rsidRPr="0052634A">
        <w:rPr>
          <w:rtl/>
        </w:rPr>
        <w:t xml:space="preserve">} </w:t>
      </w:r>
      <w:r w:rsidRPr="0052634A">
        <w:rPr>
          <w:rtl/>
        </w:rPr>
        <w:t>[البقرة</w:t>
      </w:r>
      <w:r w:rsidR="00507B6C" w:rsidRPr="0052634A">
        <w:rPr>
          <w:rtl/>
        </w:rPr>
        <w:t xml:space="preserve">: </w:t>
      </w:r>
      <w:r w:rsidR="006B05AE" w:rsidRPr="0052634A">
        <w:rPr>
          <w:rtl/>
        </w:rPr>
        <w:t>]</w:t>
      </w:r>
      <w:r w:rsidR="008D581A" w:rsidRPr="0052634A">
        <w:rPr>
          <w:rtl/>
        </w:rPr>
        <w:t xml:space="preserve">، </w:t>
      </w:r>
      <w:r w:rsidRPr="0052634A">
        <w:rPr>
          <w:rtl/>
        </w:rPr>
        <w:t>وقوله تعالى</w:t>
      </w:r>
      <w:r w:rsidR="00507B6C" w:rsidRPr="0052634A">
        <w:rPr>
          <w:rtl/>
        </w:rPr>
        <w:t>: {</w:t>
      </w:r>
      <w:r w:rsidRPr="0052634A">
        <w:rPr>
          <w:rtl/>
        </w:rPr>
        <w:t>فَاسْتَغْفِرُوهُ ثُمَّ تُوبُوا إِلَيْهِ إِنَّ رَبِّي قَرِيبٌ مُجِيبٌ</w:t>
      </w:r>
      <w:r w:rsidR="00507B6C" w:rsidRPr="0052634A">
        <w:rPr>
          <w:rtl/>
        </w:rPr>
        <w:t xml:space="preserve">} </w:t>
      </w:r>
      <w:r w:rsidRPr="0052634A">
        <w:rPr>
          <w:rtl/>
        </w:rPr>
        <w:t>[هود</w:t>
      </w:r>
      <w:r w:rsidR="00507B6C" w:rsidRPr="0052634A">
        <w:rPr>
          <w:rtl/>
        </w:rPr>
        <w:t xml:space="preserve">: </w:t>
      </w:r>
      <w:r w:rsidRPr="0052634A">
        <w:rPr>
          <w:rtl/>
        </w:rPr>
        <w:t>61]</w:t>
      </w:r>
      <w:r w:rsidR="008D581A" w:rsidRPr="0052634A">
        <w:rPr>
          <w:rtl/>
        </w:rPr>
        <w:t xml:space="preserve">، </w:t>
      </w:r>
      <w:r w:rsidRPr="0052634A">
        <w:rPr>
          <w:rtl/>
        </w:rPr>
        <w:t>وقوله تعالى</w:t>
      </w:r>
      <w:r w:rsidR="00507B6C" w:rsidRPr="0052634A">
        <w:rPr>
          <w:rtl/>
        </w:rPr>
        <w:t>: {</w:t>
      </w:r>
      <w:r w:rsidRPr="0052634A">
        <w:rPr>
          <w:rtl/>
        </w:rPr>
        <w:t>قُلْ إِنْ ضَلَلْتُ فَإِنَّمَا أَضِلُّ عَلَى نَفْسِي وَإِنِ اهْتَدَيْتُ فَبِمَا يُوحِي إِلَيَّ رَبِّي إِنَّهُ سَمِيعٌ قَرِيبٌ</w:t>
      </w:r>
      <w:r w:rsidR="00507B6C" w:rsidRPr="0052634A">
        <w:rPr>
          <w:rtl/>
        </w:rPr>
        <w:t xml:space="preserve">} </w:t>
      </w:r>
      <w:r w:rsidRPr="0052634A">
        <w:rPr>
          <w:rtl/>
        </w:rPr>
        <w:t>[سبأ</w:t>
      </w:r>
      <w:r w:rsidR="00507B6C" w:rsidRPr="0052634A">
        <w:rPr>
          <w:rtl/>
        </w:rPr>
        <w:t xml:space="preserve">: </w:t>
      </w:r>
      <w:r w:rsidRPr="0052634A">
        <w:rPr>
          <w:rtl/>
        </w:rPr>
        <w:t>50]</w:t>
      </w:r>
      <w:r w:rsidR="008D581A" w:rsidRPr="0052634A">
        <w:rPr>
          <w:rtl/>
        </w:rPr>
        <w:t xml:space="preserve">، </w:t>
      </w:r>
      <w:r w:rsidRPr="0052634A">
        <w:rPr>
          <w:rtl/>
        </w:rPr>
        <w:t>وقوله تعالى</w:t>
      </w:r>
      <w:r w:rsidR="00507B6C" w:rsidRPr="0052634A">
        <w:rPr>
          <w:rtl/>
        </w:rPr>
        <w:t>: {</w:t>
      </w:r>
      <w:r w:rsidRPr="0052634A">
        <w:rPr>
          <w:rtl/>
        </w:rPr>
        <w:t>وَلَقَدْ خَلَقْنَا الْإِنْسَانَ وَنَعْلَمُ مَا تُوَسْوِسُ بِهِ نَفْسُهُ وَنَحْنُ أَقْرَبُ إِلَيْهِ مِنْ حَبْلِ الْوَرِيدِ</w:t>
      </w:r>
      <w:r w:rsidR="00507B6C" w:rsidRPr="0052634A">
        <w:rPr>
          <w:rtl/>
        </w:rPr>
        <w:t xml:space="preserve">} </w:t>
      </w:r>
      <w:r w:rsidRPr="0052634A">
        <w:rPr>
          <w:rtl/>
        </w:rPr>
        <w:t>[ق</w:t>
      </w:r>
      <w:r w:rsidR="00507B6C" w:rsidRPr="0052634A">
        <w:rPr>
          <w:rtl/>
        </w:rPr>
        <w:t xml:space="preserve">: </w:t>
      </w:r>
      <w:r w:rsidRPr="0052634A">
        <w:rPr>
          <w:rtl/>
        </w:rPr>
        <w:t>16]</w:t>
      </w:r>
      <w:r w:rsidR="008D581A" w:rsidRPr="0052634A">
        <w:rPr>
          <w:rtl/>
        </w:rPr>
        <w:t xml:space="preserve">، </w:t>
      </w:r>
      <w:r w:rsidRPr="0052634A">
        <w:rPr>
          <w:rtl/>
        </w:rPr>
        <w:t>وقوله تعالى</w:t>
      </w:r>
      <w:r w:rsidR="00507B6C" w:rsidRPr="0052634A">
        <w:rPr>
          <w:rtl/>
        </w:rPr>
        <w:t>: {</w:t>
      </w:r>
      <w:r w:rsidRPr="0052634A">
        <w:rPr>
          <w:rtl/>
        </w:rPr>
        <w:t>وَنَحْنُ أَقْرَبُ إِلَيْهِ مِنْكُمْ وَلَكِنْ لَا تُبْصِرُونَ</w:t>
      </w:r>
      <w:r w:rsidR="00507B6C" w:rsidRPr="0052634A">
        <w:rPr>
          <w:rtl/>
        </w:rPr>
        <w:t xml:space="preserve">} </w:t>
      </w:r>
      <w:r w:rsidRPr="0052634A">
        <w:rPr>
          <w:rtl/>
        </w:rPr>
        <w:t>[الواقعة</w:t>
      </w:r>
      <w:r w:rsidR="00507B6C" w:rsidRPr="0052634A">
        <w:rPr>
          <w:rtl/>
        </w:rPr>
        <w:t xml:space="preserve">: </w:t>
      </w:r>
      <w:r w:rsidRPr="0052634A">
        <w:rPr>
          <w:rtl/>
        </w:rPr>
        <w:t>85]</w:t>
      </w:r>
      <w:r w:rsidR="008D581A" w:rsidRPr="0052634A">
        <w:rPr>
          <w:rtl/>
        </w:rPr>
        <w:t xml:space="preserve">، </w:t>
      </w:r>
      <w:r w:rsidRPr="0052634A">
        <w:rPr>
          <w:rtl/>
        </w:rPr>
        <w:t>وظاهر هذه الادلة يدل على قرب الله تعالى بذاته من عباده</w:t>
      </w:r>
      <w:r w:rsidR="008D581A" w:rsidRPr="0052634A">
        <w:rPr>
          <w:rtl/>
        </w:rPr>
        <w:t xml:space="preserve">، </w:t>
      </w:r>
      <w:r w:rsidRPr="0052634A">
        <w:rPr>
          <w:rtl/>
        </w:rPr>
        <w:t>وهذا الظاهر محال على الله تعالى</w:t>
      </w:r>
      <w:r w:rsidR="008D581A" w:rsidRPr="0052634A">
        <w:rPr>
          <w:rtl/>
        </w:rPr>
        <w:t xml:space="preserve">، </w:t>
      </w:r>
      <w:r w:rsidRPr="0052634A">
        <w:rPr>
          <w:rtl/>
        </w:rPr>
        <w:t>إذ هو قرب منزه عن الاتحاد والحلول والاتصال والانفصال مع خلقه ليس كمثله شيء</w:t>
      </w:r>
      <w:r w:rsidR="008D581A" w:rsidRPr="0052634A">
        <w:rPr>
          <w:rtl/>
        </w:rPr>
        <w:t xml:space="preserve">، </w:t>
      </w:r>
      <w:r w:rsidRPr="0052634A">
        <w:rPr>
          <w:rtl/>
        </w:rPr>
        <w:t>وقد حمل العلماء المتخصصون في العقيدة القرب على قرب العلم والسمع والبصر والقدرة</w:t>
      </w:r>
      <w:r w:rsidR="008D581A" w:rsidRPr="0052634A">
        <w:rPr>
          <w:rtl/>
        </w:rPr>
        <w:t xml:space="preserve">، </w:t>
      </w:r>
      <w:r w:rsidRPr="0052634A">
        <w:rPr>
          <w:rtl/>
        </w:rPr>
        <w:t>وقرب الملائكة</w:t>
      </w:r>
      <w:r w:rsidR="008D581A" w:rsidRPr="0052634A">
        <w:rPr>
          <w:rtl/>
        </w:rPr>
        <w:t xml:space="preserve">، </w:t>
      </w:r>
      <w:r w:rsidRPr="0052634A">
        <w:rPr>
          <w:rtl/>
        </w:rPr>
        <w:t>وذلك للتنزيه وابعاد شبهة الحلول والاتحاد مع المخلوقات</w:t>
      </w:r>
      <w:r w:rsidR="008D581A" w:rsidRPr="0052634A">
        <w:rPr>
          <w:rtl/>
        </w:rPr>
        <w:t xml:space="preserve">، </w:t>
      </w:r>
      <w:r w:rsidRPr="0052634A">
        <w:rPr>
          <w:bCs/>
          <w:rtl/>
        </w:rPr>
        <w:t>وهناك آيات ظاهرها - لمن جهل قواعد التقديس - أنّ الله تعالى مستوٍ على عرشه بذاته</w:t>
      </w:r>
      <w:r w:rsidR="008D581A" w:rsidRPr="0052634A">
        <w:rPr>
          <w:rtl/>
        </w:rPr>
        <w:t xml:space="preserve">، </w:t>
      </w:r>
      <w:r w:rsidRPr="0052634A">
        <w:rPr>
          <w:rtl/>
        </w:rPr>
        <w:t>يجلس على عرشه بذاته ويستقر عليه بذاته</w:t>
      </w:r>
      <w:r w:rsidR="008D581A" w:rsidRPr="0052634A">
        <w:rPr>
          <w:rtl/>
        </w:rPr>
        <w:t xml:space="preserve">، </w:t>
      </w:r>
      <w:r w:rsidRPr="0052634A">
        <w:rPr>
          <w:rtl/>
        </w:rPr>
        <w:t>وأنّ العرش مكان الرحمن واعتقاد هذا الظاهر جهل وضلال</w:t>
      </w:r>
      <w:r w:rsidR="008D581A" w:rsidRPr="0052634A">
        <w:rPr>
          <w:rtl/>
        </w:rPr>
        <w:t xml:space="preserve">، </w:t>
      </w:r>
      <w:r w:rsidRPr="0052634A">
        <w:rPr>
          <w:rtl/>
        </w:rPr>
        <w:t>لأنّ العرش خلق من خلق الله</w:t>
      </w:r>
      <w:r w:rsidR="008D581A" w:rsidRPr="0052634A">
        <w:rPr>
          <w:rtl/>
        </w:rPr>
        <w:t xml:space="preserve">، </w:t>
      </w:r>
      <w:r w:rsidRPr="0052634A">
        <w:rPr>
          <w:rtl/>
        </w:rPr>
        <w:t>ولا يجوز في حق الله تعالى المماسة والاتصال مع شيء من خلقه</w:t>
      </w:r>
      <w:r w:rsidR="008D581A" w:rsidRPr="0052634A">
        <w:rPr>
          <w:rtl/>
        </w:rPr>
        <w:t xml:space="preserve">، </w:t>
      </w:r>
      <w:r w:rsidRPr="0052634A">
        <w:rPr>
          <w:rtl/>
        </w:rPr>
        <w:t>كما لا يجوز في حق الله تعالى الحيز والحد والمقدار</w:t>
      </w:r>
      <w:r w:rsidR="008D581A" w:rsidRPr="0052634A">
        <w:rPr>
          <w:rtl/>
        </w:rPr>
        <w:t xml:space="preserve">، </w:t>
      </w:r>
      <w:r w:rsidRPr="0052634A">
        <w:rPr>
          <w:rtl/>
        </w:rPr>
        <w:t>كما أنّ من لوازم هذا كون العرش أكبر من ذات الرحمن</w:t>
      </w:r>
      <w:r w:rsidR="008D581A" w:rsidRPr="0052634A">
        <w:rPr>
          <w:rtl/>
        </w:rPr>
        <w:t xml:space="preserve">، </w:t>
      </w:r>
      <w:r w:rsidRPr="0052634A">
        <w:rPr>
          <w:rtl/>
        </w:rPr>
        <w:t xml:space="preserve">وعقيدة كل المسلمين </w:t>
      </w:r>
      <w:r w:rsidRPr="0052634A">
        <w:rPr>
          <w:rtl/>
        </w:rPr>
        <w:lastRenderedPageBreak/>
        <w:t>عدا المجسمة أنّ الله تعالى أكبر من كل شيء</w:t>
      </w:r>
      <w:r w:rsidR="008D581A" w:rsidRPr="0052634A">
        <w:rPr>
          <w:rtl/>
        </w:rPr>
        <w:t xml:space="preserve">، </w:t>
      </w:r>
      <w:r w:rsidRPr="0052634A">
        <w:rPr>
          <w:rtl/>
        </w:rPr>
        <w:t>وأنه الواحد القهار</w:t>
      </w:r>
      <w:r w:rsidR="008D581A" w:rsidRPr="0052634A">
        <w:rPr>
          <w:rtl/>
        </w:rPr>
        <w:t xml:space="preserve">، </w:t>
      </w:r>
      <w:r w:rsidRPr="0052634A">
        <w:rPr>
          <w:rtl/>
        </w:rPr>
        <w:t>وأنّه الكبير المتعال</w:t>
      </w:r>
      <w:r w:rsidR="008D581A" w:rsidRPr="0052634A">
        <w:rPr>
          <w:rtl/>
        </w:rPr>
        <w:t xml:space="preserve">، </w:t>
      </w:r>
      <w:r w:rsidRPr="0052634A">
        <w:rPr>
          <w:rtl/>
        </w:rPr>
        <w:t>وأنّه مستغن عن خلقه بما فيهم عرشه وغيره</w:t>
      </w:r>
      <w:r w:rsidR="008D581A" w:rsidRPr="0052634A">
        <w:rPr>
          <w:rtl/>
        </w:rPr>
        <w:t xml:space="preserve">، </w:t>
      </w:r>
      <w:r w:rsidRPr="0052634A">
        <w:rPr>
          <w:rtl/>
        </w:rPr>
        <w:t>وهو رب العالمين وهو رب العرش وغيره من خلق الله</w:t>
      </w:r>
      <w:r w:rsidR="008D581A" w:rsidRPr="0052634A">
        <w:rPr>
          <w:rtl/>
        </w:rPr>
        <w:t xml:space="preserve">، </w:t>
      </w:r>
      <w:r w:rsidRPr="0052634A">
        <w:rPr>
          <w:rtl/>
        </w:rPr>
        <w:t>وقد ورد الاستواء في سبعة مواضع من القرآن الكريم كلها تدل لمن تدبرها بقرآئنها كما ذكرناها في الباب الأول</w:t>
      </w:r>
      <w:r w:rsidR="00507B6C" w:rsidRPr="0052634A">
        <w:rPr>
          <w:rtl/>
        </w:rPr>
        <w:t xml:space="preserve">: </w:t>
      </w:r>
      <w:r w:rsidRPr="0052634A">
        <w:rPr>
          <w:rtl/>
        </w:rPr>
        <w:t>القاعدة الثامنة</w:t>
      </w:r>
      <w:r w:rsidR="00507B6C" w:rsidRPr="0052634A">
        <w:rPr>
          <w:rtl/>
        </w:rPr>
        <w:t xml:space="preserve">: </w:t>
      </w:r>
      <w:r w:rsidRPr="0052634A">
        <w:rPr>
          <w:rtl/>
        </w:rPr>
        <w:t>فقه العلم بالقرب مع الاستواء مع الإحاطة في حق ذات الله تعالى</w:t>
      </w:r>
      <w:r w:rsidR="008D581A" w:rsidRPr="0052634A">
        <w:rPr>
          <w:rtl/>
        </w:rPr>
        <w:t xml:space="preserve">، </w:t>
      </w:r>
      <w:r w:rsidRPr="0052634A">
        <w:rPr>
          <w:rtl/>
        </w:rPr>
        <w:t>بأن الاستواء المقصود هو استواء ملك وقهر وتسخير وهيمنة وربوبية للعالم</w:t>
      </w:r>
      <w:r w:rsidR="008D581A" w:rsidRPr="0052634A">
        <w:rPr>
          <w:rtl/>
        </w:rPr>
        <w:t xml:space="preserve">، </w:t>
      </w:r>
      <w:r w:rsidRPr="0052634A">
        <w:rPr>
          <w:rtl/>
        </w:rPr>
        <w:t>وبيان كمال قدرته التامة سبحانه في تدابير الملك والملكوت</w:t>
      </w:r>
      <w:r w:rsidR="008D581A" w:rsidRPr="0052634A">
        <w:rPr>
          <w:rtl/>
        </w:rPr>
        <w:t xml:space="preserve">، </w:t>
      </w:r>
      <w:r w:rsidRPr="0052634A">
        <w:rPr>
          <w:rtl/>
        </w:rPr>
        <w:t>فهذا هو التمدح المقصود بالاستواء</w:t>
      </w:r>
      <w:r w:rsidR="008D581A" w:rsidRPr="0052634A">
        <w:rPr>
          <w:rtl/>
        </w:rPr>
        <w:t xml:space="preserve">، </w:t>
      </w:r>
      <w:r w:rsidRPr="0052634A">
        <w:rPr>
          <w:rtl/>
        </w:rPr>
        <w:t>أما تفسير الاستواء بالجلوس والاستقرار فهذا ليس فيه من المدح شيء وليس فيه من الكمال شيء</w:t>
      </w:r>
      <w:r w:rsidR="008D581A" w:rsidRPr="0052634A">
        <w:rPr>
          <w:rtl/>
        </w:rPr>
        <w:t xml:space="preserve">، </w:t>
      </w:r>
      <w:r w:rsidRPr="0052634A">
        <w:rPr>
          <w:rtl/>
        </w:rPr>
        <w:t>وآيات الكتاب الكريم جاءت لبيان كمال عظمة الخالق وجليل قدرته</w:t>
      </w:r>
      <w:r w:rsidR="008D581A" w:rsidRPr="0052634A">
        <w:rPr>
          <w:rtl/>
        </w:rPr>
        <w:t xml:space="preserve">، </w:t>
      </w:r>
      <w:r w:rsidRPr="0052634A">
        <w:rPr>
          <w:rtl/>
        </w:rPr>
        <w:t>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D581A" w:rsidRPr="0052634A">
        <w:rPr>
          <w:rtl/>
        </w:rPr>
        <w:t xml:space="preserve">، </w:t>
      </w:r>
      <w:r w:rsidRPr="0052634A">
        <w:rPr>
          <w:rtl/>
        </w:rPr>
        <w:t>وأما ما يزعمون من أنه استواء استقرار فهو باطل لأن الله عز وجل منزه عن التغير والحدوث</w:t>
      </w:r>
      <w:r w:rsidR="008D581A" w:rsidRPr="0052634A">
        <w:rPr>
          <w:rtl/>
        </w:rPr>
        <w:t xml:space="preserve">، </w:t>
      </w:r>
      <w:r w:rsidRPr="0052634A">
        <w:rPr>
          <w:rtl/>
        </w:rPr>
        <w:t>والاستقرار يوحي بمعنى الحاجة وهل يحتاج الله لمخلوق حتى يستقر عليه وقبل الاستقرار أخبرونا ماذا كان حاله تعالى الله عما يقولون علوا كبيراً</w:t>
      </w:r>
      <w:r w:rsidR="008D581A" w:rsidRPr="0052634A">
        <w:rPr>
          <w:rtl/>
        </w:rPr>
        <w:t xml:space="preserve">، </w:t>
      </w:r>
      <w:r w:rsidRPr="0052634A">
        <w:rPr>
          <w:rtl/>
        </w:rPr>
        <w:t>والتمدح لا يكون بالكون في المكان ولا بالاستقرار ولكن ببيان صفات القدرة والعظمة وهذا هو مقصود آيات القرآن</w:t>
      </w:r>
      <w:r w:rsidR="008D581A" w:rsidRPr="0052634A">
        <w:rPr>
          <w:rtl/>
        </w:rPr>
        <w:t xml:space="preserve">، </w:t>
      </w:r>
      <w:r w:rsidRPr="0052634A">
        <w:rPr>
          <w:rtl/>
        </w:rPr>
        <w:t xml:space="preserve">ومثال ذلك </w:t>
      </w:r>
      <w:r w:rsidRPr="0052634A">
        <w:rPr>
          <w:bCs/>
          <w:rtl/>
        </w:rPr>
        <w:t>قوله تعالى</w:t>
      </w:r>
      <w:r w:rsidR="00507B6C" w:rsidRPr="0052634A">
        <w:rPr>
          <w:rtl/>
        </w:rPr>
        <w:t>: {</w:t>
      </w:r>
      <w:r w:rsidRPr="0052634A">
        <w:rPr>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507B6C" w:rsidRPr="0052634A">
        <w:rPr>
          <w:rtl/>
        </w:rPr>
        <w:t xml:space="preserve">} </w:t>
      </w:r>
      <w:r w:rsidRPr="0052634A">
        <w:rPr>
          <w:rtl/>
        </w:rPr>
        <w:t>[الحديد</w:t>
      </w:r>
      <w:r w:rsidR="00507B6C" w:rsidRPr="0052634A">
        <w:rPr>
          <w:rtl/>
        </w:rPr>
        <w:t xml:space="preserve">: </w:t>
      </w:r>
      <w:r w:rsidRPr="0052634A">
        <w:rPr>
          <w:rtl/>
        </w:rPr>
        <w:t>2 إلى 5]</w:t>
      </w:r>
      <w:r w:rsidR="008D581A" w:rsidRPr="0052634A">
        <w:rPr>
          <w:rtl/>
        </w:rPr>
        <w:t xml:space="preserve">، </w:t>
      </w:r>
      <w:r w:rsidRPr="0052634A">
        <w:rPr>
          <w:rtl/>
        </w:rPr>
        <w:t>والمفتاح</w:t>
      </w:r>
      <w:r w:rsidR="00507B6C" w:rsidRPr="0052634A">
        <w:rPr>
          <w:rtl/>
        </w:rPr>
        <w:t xml:space="preserve">: </w:t>
      </w:r>
      <w:r w:rsidRPr="0052634A">
        <w:rPr>
          <w:rtl/>
        </w:rPr>
        <w:t>الاستواء هاهنا استواء ملك وربوبية وتدبير بقرائن عديدة لمن تدبرها منه قوله تعالى</w:t>
      </w:r>
      <w:r w:rsidR="00507B6C" w:rsidRPr="0052634A">
        <w:rPr>
          <w:rtl/>
        </w:rPr>
        <w:t>: {</w:t>
      </w:r>
      <w:r w:rsidRPr="0052634A">
        <w:rPr>
          <w:rtl/>
        </w:rPr>
        <w:t>له ملك السموات والأرض}</w:t>
      </w:r>
      <w:r w:rsidR="008D581A" w:rsidRPr="0052634A">
        <w:rPr>
          <w:rtl/>
        </w:rPr>
        <w:t xml:space="preserve">، </w:t>
      </w:r>
      <w:r w:rsidRPr="0052634A">
        <w:rPr>
          <w:rtl/>
        </w:rPr>
        <w:t>وقوله تعالى</w:t>
      </w:r>
      <w:r w:rsidR="00507B6C" w:rsidRPr="0052634A">
        <w:rPr>
          <w:rtl/>
        </w:rPr>
        <w:t>: {</w:t>
      </w:r>
      <w:r w:rsidRPr="0052634A">
        <w:rPr>
          <w:rtl/>
        </w:rPr>
        <w:t>خلق السموات والأرض</w:t>
      </w:r>
      <w:r w:rsidR="00507B6C" w:rsidRPr="0052634A">
        <w:rPr>
          <w:rtl/>
        </w:rPr>
        <w:t xml:space="preserve">} </w:t>
      </w:r>
      <w:r w:rsidRPr="0052634A">
        <w:rPr>
          <w:rtl/>
        </w:rPr>
        <w:t>ثم قوله تعالى</w:t>
      </w:r>
      <w:r w:rsidR="00507B6C" w:rsidRPr="0052634A">
        <w:rPr>
          <w:rtl/>
        </w:rPr>
        <w:t>: {</w:t>
      </w:r>
      <w:r w:rsidRPr="0052634A">
        <w:rPr>
          <w:rtl/>
        </w:rPr>
        <w:t>له ملك السموات والأرض</w:t>
      </w:r>
      <w:r w:rsidR="00507B6C" w:rsidRPr="0052634A">
        <w:rPr>
          <w:rtl/>
        </w:rPr>
        <w:t xml:space="preserve">} </w:t>
      </w:r>
      <w:r w:rsidRPr="0052634A">
        <w:rPr>
          <w:rtl/>
        </w:rPr>
        <w:t>ثم هذه الآية تمتلئ بقواعد تنزيه تنافي ما يقوله المخطئون</w:t>
      </w:r>
      <w:r w:rsidR="008D581A" w:rsidRPr="0052634A">
        <w:rPr>
          <w:rtl/>
        </w:rPr>
        <w:t xml:space="preserve">، </w:t>
      </w:r>
      <w:r w:rsidRPr="0052634A">
        <w:rPr>
          <w:bCs/>
          <w:rtl/>
        </w:rPr>
        <w:t>أولا</w:t>
      </w:r>
      <w:r w:rsidR="00507B6C" w:rsidRPr="0052634A">
        <w:rPr>
          <w:bCs/>
          <w:rtl/>
        </w:rPr>
        <w:t xml:space="preserve">: </w:t>
      </w:r>
      <w:r w:rsidRPr="0052634A">
        <w:rPr>
          <w:rtl/>
        </w:rPr>
        <w:t>فقوله تعالى</w:t>
      </w:r>
      <w:r w:rsidR="00507B6C" w:rsidRPr="0052634A">
        <w:rPr>
          <w:rtl/>
        </w:rPr>
        <w:t>: {</w:t>
      </w:r>
      <w:r w:rsidRPr="0052634A">
        <w:rPr>
          <w:rtl/>
        </w:rPr>
        <w:t>الأول والآخر</w:t>
      </w:r>
      <w:r w:rsidR="00507B6C" w:rsidRPr="0052634A">
        <w:rPr>
          <w:rtl/>
        </w:rPr>
        <w:t xml:space="preserve">} </w:t>
      </w:r>
      <w:r w:rsidRPr="0052634A">
        <w:rPr>
          <w:rtl/>
        </w:rPr>
        <w:t xml:space="preserve">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DA0881" w:rsidRPr="0052634A">
        <w:rPr>
          <w:rtl/>
        </w:rPr>
        <w:t>(</w:t>
      </w:r>
      <w:r w:rsidRPr="0052634A">
        <w:rPr>
          <w:rtl/>
        </w:rPr>
        <w:t>أي له بداية</w:t>
      </w:r>
      <w:r w:rsidR="0074049C" w:rsidRPr="0052634A">
        <w:rPr>
          <w:rtl/>
        </w:rPr>
        <w:t>)</w:t>
      </w:r>
      <w:r w:rsidRPr="0052634A">
        <w:rPr>
          <w:rtl/>
        </w:rPr>
        <w:t xml:space="preserve"> فهو أبدي </w:t>
      </w:r>
      <w:r w:rsidR="00DA0881" w:rsidRPr="0052634A">
        <w:rPr>
          <w:rtl/>
        </w:rPr>
        <w:t>(</w:t>
      </w:r>
      <w:r w:rsidRPr="0052634A">
        <w:rPr>
          <w:rtl/>
        </w:rPr>
        <w:t>أي لا نهاية له</w:t>
      </w:r>
      <w:r w:rsidR="0074049C" w:rsidRPr="0052634A">
        <w:rPr>
          <w:rtl/>
        </w:rPr>
        <w:t>)</w:t>
      </w:r>
      <w:r w:rsidRPr="0052634A">
        <w:rPr>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D581A" w:rsidRPr="0052634A">
        <w:rPr>
          <w:rtl/>
        </w:rPr>
        <w:t xml:space="preserve">، </w:t>
      </w:r>
      <w:r w:rsidRPr="0052634A">
        <w:rPr>
          <w:bCs/>
          <w:rtl/>
        </w:rPr>
        <w:t>ثانيا</w:t>
      </w:r>
      <w:r w:rsidR="00507B6C" w:rsidRPr="0052634A">
        <w:rPr>
          <w:bCs/>
          <w:rtl/>
        </w:rPr>
        <w:t xml:space="preserve">: </w:t>
      </w:r>
      <w:r w:rsidRPr="0052634A">
        <w:rPr>
          <w:rtl/>
        </w:rPr>
        <w:t>قوله تعالى</w:t>
      </w:r>
      <w:r w:rsidR="00507B6C" w:rsidRPr="0052634A">
        <w:rPr>
          <w:rtl/>
        </w:rPr>
        <w:t>: {</w:t>
      </w:r>
      <w:r w:rsidRPr="0052634A">
        <w:rPr>
          <w:rtl/>
        </w:rPr>
        <w:t>الظاهر والباطن</w:t>
      </w:r>
      <w:r w:rsidR="00507B6C" w:rsidRPr="0052634A">
        <w:rPr>
          <w:rtl/>
        </w:rPr>
        <w:t xml:space="preserve">} </w:t>
      </w:r>
      <w:r w:rsidRPr="0052634A">
        <w:rPr>
          <w:rtl/>
        </w:rPr>
        <w:t xml:space="preserve">تنزيه عن المكان لأن الظاهر يدل على العلو والباطن يدل على السفل والله تعالى خالق المكان بعلوه وسفله وهو منزه عن </w:t>
      </w:r>
      <w:r w:rsidRPr="0052634A">
        <w:rPr>
          <w:rtl/>
        </w:rPr>
        <w:lastRenderedPageBreak/>
        <w:t>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 ليس كمثله شيء ولم يكن له كفوا أحد</w:t>
      </w:r>
      <w:r w:rsidR="008D581A" w:rsidRPr="0052634A">
        <w:rPr>
          <w:rtl/>
        </w:rPr>
        <w:t xml:space="preserve">، </w:t>
      </w:r>
      <w:r w:rsidRPr="0052634A">
        <w:rPr>
          <w:bCs/>
          <w:rtl/>
        </w:rPr>
        <w:t>ثالثا</w:t>
      </w:r>
      <w:r w:rsidR="00507B6C" w:rsidRPr="0052634A">
        <w:rPr>
          <w:bCs/>
          <w:rtl/>
        </w:rPr>
        <w:t xml:space="preserve">: </w:t>
      </w:r>
      <w:r w:rsidRPr="0052634A">
        <w:rPr>
          <w:rtl/>
        </w:rPr>
        <w:t>قوله تعالى</w:t>
      </w:r>
      <w:r w:rsidR="00507B6C" w:rsidRPr="0052634A">
        <w:rPr>
          <w:rtl/>
        </w:rPr>
        <w:t>: {</w:t>
      </w:r>
      <w:r w:rsidRPr="0052634A">
        <w:rPr>
          <w:rtl/>
        </w:rPr>
        <w:t>وهو معكم أينما كنتم</w:t>
      </w:r>
      <w:r w:rsidR="00507B6C" w:rsidRPr="0052634A">
        <w:rPr>
          <w:rtl/>
        </w:rPr>
        <w:t xml:space="preserve">} </w:t>
      </w:r>
      <w:r w:rsidRPr="0052634A">
        <w:rPr>
          <w:rtl/>
        </w:rPr>
        <w:t>دليل على قربه</w:t>
      </w:r>
      <w:r w:rsidR="008D581A" w:rsidRPr="0052634A">
        <w:rPr>
          <w:rtl/>
        </w:rPr>
        <w:t xml:space="preserve">، </w:t>
      </w:r>
      <w:r w:rsidRPr="0052634A">
        <w:rPr>
          <w:rtl/>
        </w:rPr>
        <w:t>وليس القرب بأولى بالتأويل من الاستواء</w:t>
      </w:r>
      <w:r w:rsidR="008D581A" w:rsidRPr="0052634A">
        <w:rPr>
          <w:rtl/>
        </w:rPr>
        <w:t xml:space="preserve">، </w:t>
      </w:r>
      <w:r w:rsidRPr="0052634A">
        <w:rPr>
          <w:rtl/>
        </w:rPr>
        <w:t>وجمعه تعالى بين الاستواء والمعية في آية واحدة مما يدل دلالة قطعية على أن الاستواء ليس بمعنى الاستقرار المكاني وإلا نافى "المعية"</w:t>
      </w:r>
      <w:r w:rsidR="008D581A" w:rsidRPr="0052634A">
        <w:rPr>
          <w:rtl/>
        </w:rPr>
        <w:t xml:space="preserve">، </w:t>
      </w:r>
      <w:r w:rsidRPr="0052634A">
        <w:rPr>
          <w:bCs/>
          <w:rtl/>
        </w:rPr>
        <w:t>رابعاً</w:t>
      </w:r>
      <w:r w:rsidR="00507B6C" w:rsidRPr="0052634A">
        <w:rPr>
          <w:bCs/>
          <w:rtl/>
        </w:rPr>
        <w:t xml:space="preserve">: </w:t>
      </w:r>
      <w:r w:rsidRPr="0052634A">
        <w:rPr>
          <w:rtl/>
        </w:rPr>
        <w:t xml:space="preserve">جمعه تعالى بين الاستواء والمعية في آية واحدة مما يدل دلالة قطعية على أن الاستواء ليس بمعنى الاستقرار المكاني وإلا نافى </w:t>
      </w:r>
      <w:r w:rsidR="00DA0881" w:rsidRPr="0052634A">
        <w:rPr>
          <w:rtl/>
        </w:rPr>
        <w:t>(</w:t>
      </w:r>
      <w:r w:rsidRPr="0052634A">
        <w:rPr>
          <w:rtl/>
        </w:rPr>
        <w:t>المعية</w:t>
      </w:r>
      <w:r w:rsidR="0074049C" w:rsidRPr="0052634A">
        <w:rPr>
          <w:rtl/>
        </w:rPr>
        <w:t>)</w:t>
      </w:r>
      <w:r w:rsidR="008D581A" w:rsidRPr="0052634A">
        <w:rPr>
          <w:rtl/>
        </w:rPr>
        <w:t xml:space="preserve">، </w:t>
      </w:r>
      <w:r w:rsidRPr="0052634A">
        <w:rPr>
          <w:rtl/>
        </w:rPr>
        <w:t>وليست المعية بأجدر بالتأويل من الاستواء</w:t>
      </w:r>
      <w:r w:rsidR="008D581A" w:rsidRPr="0052634A">
        <w:rPr>
          <w:rtl/>
        </w:rPr>
        <w:t xml:space="preserve">، </w:t>
      </w:r>
      <w:r w:rsidRPr="0052634A">
        <w:rPr>
          <w:rtl/>
        </w:rPr>
        <w:t>فإنّ تأويل المعية بمعية العلم والسمع والبصر</w:t>
      </w:r>
      <w:r w:rsidR="008D581A" w:rsidRPr="0052634A">
        <w:rPr>
          <w:rtl/>
        </w:rPr>
        <w:t xml:space="preserve">، </w:t>
      </w:r>
      <w:r w:rsidRPr="0052634A">
        <w:rPr>
          <w:rtl/>
        </w:rPr>
        <w:t>ليس بأولى من تأويل الاستواء بالربوبية والهيمنة والتدبير والتصريف</w:t>
      </w:r>
      <w:r w:rsidR="008D581A" w:rsidRPr="0052634A">
        <w:rPr>
          <w:rtl/>
        </w:rPr>
        <w:t xml:space="preserve">، </w:t>
      </w:r>
      <w:r w:rsidRPr="0052634A">
        <w:rPr>
          <w:rtl/>
        </w:rPr>
        <w:t>والمنهج الصحيح السوي يقتضي تأويل الجميع</w:t>
      </w:r>
      <w:r w:rsidR="008D581A" w:rsidRPr="0052634A">
        <w:rPr>
          <w:rtl/>
        </w:rPr>
        <w:t xml:space="preserve">، </w:t>
      </w:r>
      <w:r w:rsidRPr="0052634A">
        <w:rPr>
          <w:rtl/>
        </w:rPr>
        <w:t>بمعنى حمل الجميع على المجاز اللغوي</w:t>
      </w:r>
      <w:r w:rsidR="008D581A" w:rsidRPr="0052634A">
        <w:rPr>
          <w:rtl/>
        </w:rPr>
        <w:t xml:space="preserve">، </w:t>
      </w:r>
      <w:r w:rsidRPr="0052634A">
        <w:rPr>
          <w:rtl/>
        </w:rPr>
        <w:t>فلا القرب قرب الذات</w:t>
      </w:r>
      <w:r w:rsidR="008D581A" w:rsidRPr="0052634A">
        <w:rPr>
          <w:rtl/>
        </w:rPr>
        <w:t xml:space="preserve">، </w:t>
      </w:r>
      <w:r w:rsidRPr="0052634A">
        <w:rPr>
          <w:rtl/>
        </w:rPr>
        <w:t>ولا الاستواء استواء الذات بالمعنى الحسي الذي يلائم المخلوق ولا يلائم الخالق</w:t>
      </w:r>
      <w:r w:rsidR="008D581A" w:rsidRPr="0052634A">
        <w:rPr>
          <w:rtl/>
        </w:rPr>
        <w:t xml:space="preserve">، </w:t>
      </w:r>
      <w:r w:rsidRPr="0052634A">
        <w:rPr>
          <w:rtl/>
        </w:rPr>
        <w:t>أو التفويض في الجميع</w:t>
      </w:r>
      <w:r w:rsidR="008D581A" w:rsidRPr="0052634A">
        <w:rPr>
          <w:rtl/>
        </w:rPr>
        <w:t xml:space="preserve">، </w:t>
      </w:r>
      <w:r w:rsidRPr="0052634A">
        <w:rPr>
          <w:rtl/>
        </w:rPr>
        <w:t>قرب ليس كمثله شيء</w:t>
      </w:r>
      <w:r w:rsidR="008D581A" w:rsidRPr="0052634A">
        <w:rPr>
          <w:rtl/>
        </w:rPr>
        <w:t xml:space="preserve">، </w:t>
      </w:r>
      <w:r w:rsidRPr="0052634A">
        <w:rPr>
          <w:rtl/>
        </w:rPr>
        <w:t>واستواء ليس كمثله شيء</w:t>
      </w:r>
      <w:r w:rsidR="008D581A" w:rsidRPr="0052634A">
        <w:rPr>
          <w:rtl/>
        </w:rPr>
        <w:t xml:space="preserve">، </w:t>
      </w:r>
      <w:r w:rsidRPr="0052634A">
        <w:rPr>
          <w:rtl/>
        </w:rPr>
        <w:t>والحاصل أن القول الفصل في الاستواء أنه على منهاج أهل السنة والجماعة</w:t>
      </w:r>
      <w:r w:rsidR="008D581A" w:rsidRPr="0052634A">
        <w:rPr>
          <w:rtl/>
        </w:rPr>
        <w:t xml:space="preserve">، </w:t>
      </w:r>
      <w:r w:rsidRPr="0052634A">
        <w:rPr>
          <w:rtl/>
        </w:rPr>
        <w:t>لا يخرج عن ثلاثة أقوال جميعها عند أهل السنة صحيحة</w:t>
      </w:r>
      <w:r w:rsidR="008D581A" w:rsidRPr="0052634A">
        <w:rPr>
          <w:rtl/>
        </w:rPr>
        <w:t xml:space="preserve">، </w:t>
      </w:r>
      <w:r w:rsidRPr="0052634A">
        <w:rPr>
          <w:rtl/>
        </w:rPr>
        <w:t>هي</w:t>
      </w:r>
      <w:r w:rsidR="00507B6C" w:rsidRPr="0052634A">
        <w:rPr>
          <w:rtl/>
        </w:rPr>
        <w:t xml:space="preserve">: </w:t>
      </w:r>
      <w:r w:rsidRPr="0052634A">
        <w:rPr>
          <w:bCs/>
          <w:rtl/>
        </w:rPr>
        <w:t>أولا</w:t>
      </w:r>
      <w:r w:rsidR="00507B6C" w:rsidRPr="0052634A">
        <w:rPr>
          <w:rtl/>
        </w:rPr>
        <w:t xml:space="preserve">: </w:t>
      </w:r>
      <w:r w:rsidRPr="0052634A">
        <w:rPr>
          <w:rtl/>
        </w:rPr>
        <w:t xml:space="preserve">أنه من باب الاستعارة التمثيلية </w:t>
      </w:r>
      <w:r w:rsidR="00DA0881" w:rsidRPr="0052634A">
        <w:rPr>
          <w:rtl/>
        </w:rPr>
        <w:t>(</w:t>
      </w:r>
      <w:r w:rsidRPr="0052634A">
        <w:rPr>
          <w:rtl/>
        </w:rPr>
        <w:t>وهي أعلى مراتب البلاغة عند العرب</w:t>
      </w:r>
      <w:r w:rsidR="0074049C" w:rsidRPr="0052634A">
        <w:rPr>
          <w:rtl/>
        </w:rPr>
        <w:t>)</w:t>
      </w:r>
      <w:r w:rsidRPr="0052634A">
        <w:rPr>
          <w:rtl/>
        </w:rPr>
        <w:t xml:space="preserve">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8D581A" w:rsidRPr="0052634A">
        <w:rPr>
          <w:rtl/>
        </w:rPr>
        <w:t xml:space="preserve">، </w:t>
      </w:r>
      <w:r w:rsidRPr="0052634A">
        <w:rPr>
          <w:rtl/>
        </w:rPr>
        <w:t xml:space="preserve">وعلى ذلك فالمقصود من الاستواء الدلالة على الاستعلاء والقهر وعلو الربوبية والتدبير بقرينة </w:t>
      </w:r>
      <w:r w:rsidR="00DA0881" w:rsidRPr="0052634A">
        <w:rPr>
          <w:rtl/>
        </w:rPr>
        <w:t>(</w:t>
      </w:r>
      <w:r w:rsidRPr="0052634A">
        <w:rPr>
          <w:rtl/>
        </w:rPr>
        <w:t>يدبر الأمر</w:t>
      </w:r>
      <w:r w:rsidR="0074049C" w:rsidRPr="0052634A">
        <w:rPr>
          <w:rtl/>
        </w:rPr>
        <w:t>)</w:t>
      </w:r>
      <w:r w:rsidRPr="0052634A">
        <w:rPr>
          <w:rtl/>
        </w:rPr>
        <w:t>والتي تعقب ذكر الاستواء عادة والله تعالى أعلم</w:t>
      </w:r>
      <w:r w:rsidR="008D581A" w:rsidRPr="0052634A">
        <w:rPr>
          <w:rtl/>
        </w:rPr>
        <w:t xml:space="preserve">، </w:t>
      </w:r>
      <w:r w:rsidRPr="0052634A">
        <w:rPr>
          <w:rtl/>
        </w:rPr>
        <w:t>وفي بيان الاستعارة التمثيلية جاء في فتح الباري</w:t>
      </w:r>
      <w:r w:rsidR="00507B6C" w:rsidRPr="0052634A">
        <w:rPr>
          <w:rtl/>
        </w:rPr>
        <w:t xml:space="preserve">: </w:t>
      </w:r>
      <w:r w:rsidRPr="0052634A">
        <w:rPr>
          <w:rtl/>
        </w:rPr>
        <w:t>" قال الحافظ</w:t>
      </w:r>
      <w:r w:rsidRPr="0052634A">
        <w:t xml:space="preserve"> </w:t>
      </w:r>
      <w:r w:rsidRPr="0052634A">
        <w:rPr>
          <w:rtl/>
        </w:rPr>
        <w:t>صلاح الدين العلائي</w:t>
      </w:r>
      <w:r w:rsidR="00507B6C" w:rsidRPr="0052634A">
        <w:rPr>
          <w:rtl/>
        </w:rPr>
        <w:t xml:space="preserve">: </w:t>
      </w:r>
      <w:r w:rsidRPr="0052634A">
        <w:rPr>
          <w:bCs/>
          <w:rtl/>
        </w:rPr>
        <w:t>ويتخرج</w:t>
      </w:r>
      <w:r w:rsidRPr="0052634A">
        <w:rPr>
          <w:bCs/>
        </w:rPr>
        <w:t xml:space="preserve"> </w:t>
      </w:r>
      <w:r w:rsidRPr="0052634A">
        <w:rPr>
          <w:bCs/>
          <w:rtl/>
        </w:rPr>
        <w:t>كثير من أحاديث الصفات</w:t>
      </w:r>
      <w:r w:rsidRPr="0052634A">
        <w:rPr>
          <w:bCs/>
        </w:rPr>
        <w:t xml:space="preserve"> </w:t>
      </w:r>
      <w:r w:rsidRPr="0052634A">
        <w:rPr>
          <w:bCs/>
          <w:rtl/>
        </w:rPr>
        <w:t>على الاستعارة</w:t>
      </w:r>
      <w:r w:rsidRPr="0052634A">
        <w:rPr>
          <w:bCs/>
        </w:rPr>
        <w:t xml:space="preserve"> </w:t>
      </w:r>
      <w:r w:rsidRPr="0052634A">
        <w:rPr>
          <w:bCs/>
          <w:rtl/>
        </w:rPr>
        <w:t>التخييلية</w:t>
      </w:r>
      <w:r w:rsidRPr="0052634A">
        <w:rPr>
          <w:rtl/>
        </w:rPr>
        <w:t xml:space="preserve"> وهي ان يشترك شيئان في وصف ثم يعتمد لوازم أحدهما حيث</w:t>
      </w:r>
      <w:r w:rsidRPr="0052634A">
        <w:t xml:space="preserve"> </w:t>
      </w:r>
      <w:r w:rsidRPr="0052634A">
        <w:rPr>
          <w:rtl/>
        </w:rPr>
        <w:t>تكون جهة</w:t>
      </w:r>
      <w:r w:rsidRPr="0052634A">
        <w:t xml:space="preserve"> </w:t>
      </w:r>
      <w:r w:rsidRPr="0052634A">
        <w:rPr>
          <w:rtl/>
        </w:rPr>
        <w:t>الاشتراك وصفا فيثبت كماله في المستعار بواسطة شيء آخر فيثبت ذلك للمستعار</w:t>
      </w:r>
      <w:r w:rsidRPr="0052634A">
        <w:t xml:space="preserve"> </w:t>
      </w:r>
      <w:r w:rsidRPr="0052634A">
        <w:rPr>
          <w:rtl/>
        </w:rPr>
        <w:t>مبالغة في</w:t>
      </w:r>
      <w:r w:rsidRPr="0052634A">
        <w:t xml:space="preserve"> </w:t>
      </w:r>
      <w:r w:rsidRPr="0052634A">
        <w:rPr>
          <w:rtl/>
        </w:rPr>
        <w:t xml:space="preserve">اثبات المشترك قال </w:t>
      </w:r>
      <w:r w:rsidRPr="0052634A">
        <w:rPr>
          <w:bCs/>
          <w:rtl/>
        </w:rPr>
        <w:t>وبالحمل على هذه الاستعارة التخييلية يحصل التخلص</w:t>
      </w:r>
      <w:r w:rsidRPr="0052634A">
        <w:rPr>
          <w:bCs/>
        </w:rPr>
        <w:t xml:space="preserve"> </w:t>
      </w:r>
      <w:r w:rsidRPr="0052634A">
        <w:rPr>
          <w:bCs/>
          <w:rtl/>
        </w:rPr>
        <w:t>من مهاوي</w:t>
      </w:r>
      <w:r w:rsidRPr="0052634A">
        <w:rPr>
          <w:bCs/>
        </w:rPr>
        <w:t xml:space="preserve"> </w:t>
      </w:r>
      <w:r w:rsidRPr="0052634A">
        <w:rPr>
          <w:bCs/>
          <w:rtl/>
        </w:rPr>
        <w:t>التجسيم</w:t>
      </w:r>
      <w:r w:rsidRPr="0052634A">
        <w:rPr>
          <w:u w:val="single"/>
          <w:rtl/>
        </w:rPr>
        <w:t xml:space="preserve"> </w:t>
      </w:r>
      <w:r w:rsidRPr="0052634A">
        <w:rPr>
          <w:rtl/>
        </w:rPr>
        <w:t>" أ هـ [فتح</w:t>
      </w:r>
      <w:r w:rsidRPr="0052634A">
        <w:t xml:space="preserve"> </w:t>
      </w:r>
      <w:r w:rsidRPr="0052634A">
        <w:rPr>
          <w:rtl/>
        </w:rPr>
        <w:t>الباري ج</w:t>
      </w:r>
      <w:r w:rsidR="00507B6C" w:rsidRPr="0052634A">
        <w:rPr>
          <w:rtl/>
        </w:rPr>
        <w:t xml:space="preserve">: </w:t>
      </w:r>
      <w:r w:rsidRPr="0052634A">
        <w:rPr>
          <w:rtl/>
        </w:rPr>
        <w:t>13 ص</w:t>
      </w:r>
      <w:r w:rsidR="00507B6C" w:rsidRPr="0052634A">
        <w:rPr>
          <w:rtl/>
        </w:rPr>
        <w:t xml:space="preserve">: </w:t>
      </w:r>
      <w:r w:rsidRPr="0052634A">
        <w:rPr>
          <w:rtl/>
        </w:rPr>
        <w:t>431]</w:t>
      </w:r>
      <w:r w:rsidR="008D581A" w:rsidRPr="0052634A">
        <w:rPr>
          <w:rtl/>
        </w:rPr>
        <w:t xml:space="preserve">، </w:t>
      </w:r>
      <w:r w:rsidRPr="0052634A">
        <w:rPr>
          <w:rtl/>
        </w:rPr>
        <w:t>والثاني</w:t>
      </w:r>
      <w:r w:rsidR="00507B6C" w:rsidRPr="0052634A">
        <w:rPr>
          <w:rtl/>
        </w:rPr>
        <w:t xml:space="preserve">: </w:t>
      </w:r>
      <w:r w:rsidRPr="0052634A">
        <w:rPr>
          <w:rtl/>
        </w:rPr>
        <w:t xml:space="preserve">أنه </w:t>
      </w:r>
      <w:r w:rsidR="00DA0881" w:rsidRPr="0052634A">
        <w:rPr>
          <w:rtl/>
        </w:rPr>
        <w:t>(</w:t>
      </w:r>
      <w:r w:rsidRPr="0052634A">
        <w:rPr>
          <w:rtl/>
        </w:rPr>
        <w:t>استواء</w:t>
      </w:r>
      <w:r w:rsidR="0074049C" w:rsidRPr="0052634A">
        <w:rPr>
          <w:rtl/>
        </w:rPr>
        <w:t>)</w:t>
      </w:r>
      <w:r w:rsidRPr="0052634A">
        <w:rPr>
          <w:rtl/>
        </w:rPr>
        <w:t xml:space="preserve"> على مراد الله تعالى ومراد رسوله</w:t>
      </w:r>
      <w:r w:rsidR="008D581A" w:rsidRPr="0052634A">
        <w:rPr>
          <w:rtl/>
        </w:rPr>
        <w:t xml:space="preserve">، </w:t>
      </w:r>
      <w:r w:rsidRPr="0052634A">
        <w:rPr>
          <w:rtl/>
        </w:rPr>
        <w:t>ليس كمثل استوائه استواء</w:t>
      </w:r>
      <w:r w:rsidR="008D581A" w:rsidRPr="0052634A">
        <w:rPr>
          <w:rtl/>
        </w:rPr>
        <w:t xml:space="preserve">، </w:t>
      </w:r>
      <w:r w:rsidRPr="0052634A">
        <w:rPr>
          <w:rtl/>
        </w:rPr>
        <w:t>كما أنه ليس كمثل ذاته ذات</w:t>
      </w:r>
      <w:r w:rsidR="008D581A" w:rsidRPr="0052634A">
        <w:rPr>
          <w:rtl/>
        </w:rPr>
        <w:t xml:space="preserve">، </w:t>
      </w:r>
      <w:r w:rsidRPr="0052634A">
        <w:rPr>
          <w:rtl/>
        </w:rPr>
        <w:t>وليس كمثل صفاته صفات</w:t>
      </w:r>
      <w:r w:rsidR="008D581A" w:rsidRPr="0052634A">
        <w:rPr>
          <w:rtl/>
        </w:rPr>
        <w:t xml:space="preserve">، </w:t>
      </w:r>
      <w:r w:rsidRPr="0052634A">
        <w:rPr>
          <w:rtl/>
        </w:rPr>
        <w:t>والثالث</w:t>
      </w:r>
      <w:r w:rsidR="00507B6C" w:rsidRPr="0052634A">
        <w:rPr>
          <w:rtl/>
        </w:rPr>
        <w:t xml:space="preserve">: </w:t>
      </w:r>
      <w:r w:rsidRPr="0052634A">
        <w:rPr>
          <w:rtl/>
        </w:rPr>
        <w:t>معاملة صفات القرب والإحاطة والاستواء معاملة واحدة</w:t>
      </w:r>
      <w:r w:rsidR="008D581A" w:rsidRPr="0052634A">
        <w:rPr>
          <w:rtl/>
        </w:rPr>
        <w:t xml:space="preserve">، </w:t>
      </w:r>
      <w:r w:rsidRPr="0052634A">
        <w:rPr>
          <w:rtl/>
        </w:rPr>
        <w:t>فإذا أثبتنا الاستواء أثبتنا القرب</w:t>
      </w:r>
      <w:r w:rsidR="008D581A" w:rsidRPr="0052634A">
        <w:rPr>
          <w:rtl/>
        </w:rPr>
        <w:t xml:space="preserve">، </w:t>
      </w:r>
      <w:r w:rsidRPr="0052634A">
        <w:rPr>
          <w:rtl/>
        </w:rPr>
        <w:t>وأثبتنا الإحاطة</w:t>
      </w:r>
      <w:r w:rsidR="008D581A" w:rsidRPr="0052634A">
        <w:rPr>
          <w:rtl/>
        </w:rPr>
        <w:t xml:space="preserve">، </w:t>
      </w:r>
      <w:r w:rsidRPr="0052634A">
        <w:rPr>
          <w:rtl/>
        </w:rPr>
        <w:t>وآنذاك</w:t>
      </w:r>
      <w:r w:rsidR="008D581A" w:rsidRPr="0052634A">
        <w:rPr>
          <w:rtl/>
        </w:rPr>
        <w:t xml:space="preserve">، </w:t>
      </w:r>
      <w:r w:rsidRPr="0052634A">
        <w:rPr>
          <w:rtl/>
        </w:rPr>
        <w:t>يمتنع التكييف لأنه جمع بين الأضداد</w:t>
      </w:r>
      <w:r w:rsidR="008D581A" w:rsidRPr="0052634A">
        <w:rPr>
          <w:rtl/>
        </w:rPr>
        <w:t xml:space="preserve">، </w:t>
      </w:r>
      <w:r w:rsidRPr="0052634A">
        <w:rPr>
          <w:rtl/>
        </w:rPr>
        <w:t>ويبقي ملاحظتان مهمتان</w:t>
      </w:r>
      <w:r w:rsidR="00507B6C" w:rsidRPr="0052634A">
        <w:rPr>
          <w:rtl/>
        </w:rPr>
        <w:t xml:space="preserve">: </w:t>
      </w:r>
      <w:r w:rsidRPr="0052634A">
        <w:rPr>
          <w:bCs/>
          <w:rtl/>
        </w:rPr>
        <w:t>الملاحظة الاولى</w:t>
      </w:r>
      <w:r w:rsidR="00507B6C" w:rsidRPr="0052634A">
        <w:rPr>
          <w:bCs/>
          <w:rtl/>
        </w:rPr>
        <w:t xml:space="preserve">: </w:t>
      </w:r>
      <w:r w:rsidRPr="0052634A">
        <w:rPr>
          <w:rtl/>
        </w:rPr>
        <w:t>استدلت المشبهة على أنّ الاستواء استواء جلوس على العرش</w:t>
      </w:r>
      <w:r w:rsidR="008D581A" w:rsidRPr="0052634A">
        <w:rPr>
          <w:rtl/>
        </w:rPr>
        <w:t xml:space="preserve">، </w:t>
      </w:r>
      <w:r w:rsidRPr="0052634A">
        <w:rPr>
          <w:rtl/>
        </w:rPr>
        <w:t>واختلفوا هل بمماسة أو من غير مماسة</w:t>
      </w:r>
      <w:r w:rsidR="008D581A" w:rsidRPr="0052634A">
        <w:rPr>
          <w:rtl/>
        </w:rPr>
        <w:t xml:space="preserve">، </w:t>
      </w:r>
      <w:r w:rsidRPr="0052634A">
        <w:rPr>
          <w:rtl/>
        </w:rPr>
        <w:lastRenderedPageBreak/>
        <w:t>وهل بحد ونهاية أم من غير حد ونهاية</w:t>
      </w:r>
      <w:r w:rsidR="008D581A" w:rsidRPr="0052634A">
        <w:rPr>
          <w:rtl/>
        </w:rPr>
        <w:t xml:space="preserve">، </w:t>
      </w:r>
      <w:r w:rsidRPr="0052634A">
        <w:rPr>
          <w:rtl/>
        </w:rPr>
        <w:t>وهل إذا نزل إلى السماء الدنيا يخلو منه العرش أم لا</w:t>
      </w:r>
      <w:r w:rsidR="008D581A" w:rsidRPr="0052634A">
        <w:rPr>
          <w:rtl/>
        </w:rPr>
        <w:t xml:space="preserve">، </w:t>
      </w:r>
      <w:r w:rsidRPr="0052634A">
        <w:rPr>
          <w:rtl/>
        </w:rPr>
        <w:t>وكل هذه المصائب العقائدية أتت عليهم من تكييف الاستواء</w:t>
      </w:r>
      <w:r w:rsidR="008D581A" w:rsidRPr="0052634A">
        <w:rPr>
          <w:rtl/>
        </w:rPr>
        <w:t xml:space="preserve">، </w:t>
      </w:r>
      <w:r w:rsidRPr="0052634A">
        <w:rPr>
          <w:rtl/>
        </w:rPr>
        <w:t>وأنه يشبه جلوس الملك على كرسيه</w:t>
      </w:r>
      <w:r w:rsidR="008D581A" w:rsidRPr="0052634A">
        <w:rPr>
          <w:rtl/>
        </w:rPr>
        <w:t xml:space="preserve">، </w:t>
      </w:r>
      <w:r w:rsidRPr="0052634A">
        <w:rPr>
          <w:rtl/>
        </w:rPr>
        <w:t>وتناسوا أن ليس كمثله شيء</w:t>
      </w:r>
      <w:r w:rsidR="008D581A" w:rsidRPr="0052634A">
        <w:rPr>
          <w:rtl/>
        </w:rPr>
        <w:t xml:space="preserve">، </w:t>
      </w:r>
      <w:r w:rsidRPr="0052634A">
        <w:rPr>
          <w:rtl/>
        </w:rPr>
        <w:t>تعالى عن الحد والتشبيه والتمثيل والتكييف</w:t>
      </w:r>
      <w:r w:rsidR="008D581A" w:rsidRPr="0052634A">
        <w:rPr>
          <w:rtl/>
        </w:rPr>
        <w:t xml:space="preserve">، </w:t>
      </w:r>
      <w:r w:rsidRPr="0052634A">
        <w:rPr>
          <w:rtl/>
        </w:rPr>
        <w:t>وهل عقول البشر المحدودة تستطيع أن تحيط علماً باستواء الرحمن على العرش</w:t>
      </w:r>
      <w:r w:rsidR="008D581A" w:rsidRPr="0052634A">
        <w:rPr>
          <w:rtl/>
        </w:rPr>
        <w:t xml:space="preserve">، </w:t>
      </w:r>
      <w:r w:rsidRPr="0052634A">
        <w:rPr>
          <w:bCs/>
          <w:rtl/>
        </w:rPr>
        <w:t>والملاحظة الثانية</w:t>
      </w:r>
      <w:r w:rsidR="00507B6C" w:rsidRPr="0052634A">
        <w:rPr>
          <w:bCs/>
          <w:rtl/>
        </w:rPr>
        <w:t xml:space="preserve">: </w:t>
      </w:r>
      <w:r w:rsidRPr="0052634A">
        <w:rPr>
          <w:rtl/>
        </w:rPr>
        <w:t>استدلت الجهمية من هذه الآيات على أن الله موجود بذاته في كل مكان لأنه الظاهر والباطن وأنه معنا حيث كنا فأنتصب السلف للرد على هذه البدعة وأوضحوا أن كلمة بذاته زيادة شنيعة زادتها الجهمية في دين الله وأن الله تعالى قريب لا يغيب عنه مكان ولا يبعد عنه مخلوق ولكنه منزه عن الحلول بذاته في أي مكان</w:t>
      </w:r>
      <w:r w:rsidR="008D581A" w:rsidRPr="0052634A">
        <w:rPr>
          <w:rtl/>
        </w:rPr>
        <w:t xml:space="preserve">، </w:t>
      </w:r>
      <w:r w:rsidRPr="0052634A">
        <w:rPr>
          <w:rtl/>
        </w:rPr>
        <w:t>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8D581A" w:rsidRPr="0052634A">
        <w:rPr>
          <w:rtl/>
        </w:rPr>
        <w:t xml:space="preserve">، </w:t>
      </w:r>
      <w:r w:rsidRPr="0052634A">
        <w:rPr>
          <w:rtl/>
        </w:rPr>
        <w:t xml:space="preserve">وهناك </w:t>
      </w:r>
      <w:r w:rsidRPr="0052634A">
        <w:rPr>
          <w:bCs/>
          <w:u w:val="single"/>
          <w:rtl/>
        </w:rPr>
        <w:t>ملاحظة أخرى جديرة بالتسجيل</w:t>
      </w:r>
      <w:r w:rsidR="00507B6C" w:rsidRPr="0052634A">
        <w:rPr>
          <w:rtl/>
        </w:rPr>
        <w:t xml:space="preserve">: </w:t>
      </w:r>
      <w:r w:rsidRPr="0052634A">
        <w:rPr>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52634A">
        <w:rPr>
          <w:bCs/>
          <w:u w:val="single"/>
          <w:rtl/>
        </w:rPr>
        <w:t>فمتى يستوي على عرشه حقيقة كما يقولون</w:t>
      </w:r>
      <w:r w:rsidRPr="0052634A">
        <w:rPr>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8D581A" w:rsidRPr="0052634A">
        <w:rPr>
          <w:rtl/>
        </w:rPr>
        <w:t xml:space="preserve">، </w:t>
      </w:r>
      <w:r w:rsidRPr="0052634A">
        <w:rPr>
          <w:bCs/>
          <w:rtl/>
        </w:rPr>
        <w:t>وملاحظة أخرى</w:t>
      </w:r>
      <w:r w:rsidR="00507B6C" w:rsidRPr="0052634A">
        <w:rPr>
          <w:bCs/>
          <w:rtl/>
        </w:rPr>
        <w:t xml:space="preserve">: </w:t>
      </w:r>
      <w:r w:rsidRPr="0052634A">
        <w:rPr>
          <w:rtl/>
        </w:rPr>
        <w:t xml:space="preserve">و نقول لهؤلاء الذين يفهمون من الاستواء إلى السماء أنه الإنتقال من الأرض إلى السماء وذلك في قوله تعالى </w:t>
      </w:r>
      <w:r w:rsidR="00DA0881" w:rsidRPr="0052634A">
        <w:rPr>
          <w:rtl/>
        </w:rPr>
        <w:t>((</w:t>
      </w:r>
      <w:r w:rsidRPr="0052634A">
        <w:rPr>
          <w:bCs/>
          <w:rtl/>
        </w:rPr>
        <w:t>هو الذي خلق لكم ما في الأرض جميعا ثم استوى إلى السماء فسواهن سبع سموات وهو بكل شيء عليم</w:t>
      </w:r>
      <w:r w:rsidR="0074049C" w:rsidRPr="0052634A">
        <w:rPr>
          <w:rtl/>
        </w:rPr>
        <w:t>)</w:t>
      </w:r>
      <w:r w:rsidRPr="0052634A">
        <w:rPr>
          <w:rtl/>
        </w:rPr>
        <w:t xml:space="preserve">[البقرة 29] أن 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 وليس صعد من </w:t>
      </w:r>
      <w:r w:rsidRPr="0052634A">
        <w:rPr>
          <w:rtl/>
        </w:rPr>
        <w:lastRenderedPageBreak/>
        <w:t>الأرض إلى السماء تعالى الله عن ذلك علوا كبيرا</w:t>
      </w:r>
      <w:r w:rsidR="008D581A" w:rsidRPr="0052634A">
        <w:rPr>
          <w:rtl/>
        </w:rPr>
        <w:t xml:space="preserve">، </w:t>
      </w:r>
      <w:r w:rsidRPr="0052634A">
        <w:rPr>
          <w:bCs/>
          <w:rtl/>
        </w:rPr>
        <w:t xml:space="preserve">كما أنّ هناك آيات ظاهرها - لمن جهل قواعد التقديس - يوحي </w:t>
      </w:r>
      <w:r w:rsidRPr="0052634A">
        <w:rPr>
          <w:rtl/>
          <w:lang w:bidi="ar-KW"/>
        </w:rPr>
        <w:t>نسبتها إلى الله تعالى بالجوارح والأعضاء</w:t>
      </w:r>
      <w:r w:rsidR="008D581A" w:rsidRPr="0052634A">
        <w:rPr>
          <w:rtl/>
          <w:lang w:bidi="ar-KW"/>
        </w:rPr>
        <w:t xml:space="preserve">، </w:t>
      </w:r>
      <w:r w:rsidRPr="0052634A">
        <w:rPr>
          <w:rtl/>
          <w:lang w:bidi="ar-KW"/>
        </w:rPr>
        <w:t>كالوجه واليد والعين</w:t>
      </w:r>
      <w:r w:rsidR="008D581A" w:rsidRPr="0052634A">
        <w:rPr>
          <w:rtl/>
          <w:lang w:bidi="ar-KW"/>
        </w:rPr>
        <w:t xml:space="preserve">، </w:t>
      </w:r>
      <w:r w:rsidRPr="0052634A">
        <w:rPr>
          <w:rtl/>
        </w:rPr>
        <w:t>وهذه نثبتها على الوجه الذي يحمل المتشابه على المحكم</w:t>
      </w:r>
      <w:r w:rsidR="008D581A" w:rsidRPr="0052634A">
        <w:rPr>
          <w:rtl/>
        </w:rPr>
        <w:t xml:space="preserve">، </w:t>
      </w:r>
      <w:r w:rsidRPr="0052634A">
        <w:rPr>
          <w:rtl/>
        </w:rPr>
        <w:t>وعلى الوجه الذي يدل على الكمال</w:t>
      </w:r>
      <w:r w:rsidR="008D581A" w:rsidRPr="0052634A">
        <w:rPr>
          <w:rtl/>
        </w:rPr>
        <w:t xml:space="preserve">، </w:t>
      </w:r>
      <w:r w:rsidRPr="0052634A">
        <w:rPr>
          <w:rtl/>
        </w:rPr>
        <w:t>مع تنزيه الله تعالى عن أوجه النقص فيها</w:t>
      </w:r>
      <w:r w:rsidR="008D581A" w:rsidRPr="0052634A">
        <w:rPr>
          <w:rtl/>
        </w:rPr>
        <w:t xml:space="preserve">، </w:t>
      </w:r>
      <w:r w:rsidRPr="0052634A">
        <w:rPr>
          <w:rtl/>
        </w:rPr>
        <w:t>مع الاحتراس عن نفي ما أثبته الله تعالى</w:t>
      </w:r>
      <w:r w:rsidR="008D581A" w:rsidRPr="0052634A">
        <w:rPr>
          <w:rtl/>
        </w:rPr>
        <w:t xml:space="preserve">، </w:t>
      </w:r>
      <w:r w:rsidRPr="0052634A">
        <w:rPr>
          <w:rtl/>
        </w:rPr>
        <w:t xml:space="preserve">ومثال ذلك </w:t>
      </w:r>
      <w:r w:rsidR="00DA0881" w:rsidRPr="0052634A">
        <w:rPr>
          <w:rtl/>
        </w:rPr>
        <w:t>(</w:t>
      </w:r>
      <w:r w:rsidRPr="0052634A">
        <w:rPr>
          <w:rtl/>
        </w:rPr>
        <w:t>الوجه</w:t>
      </w:r>
      <w:r w:rsidR="0074049C" w:rsidRPr="0052634A">
        <w:rPr>
          <w:rtl/>
        </w:rPr>
        <w:t>)</w:t>
      </w:r>
      <w:r w:rsidRPr="0052634A">
        <w:rPr>
          <w:rtl/>
        </w:rPr>
        <w:t xml:space="preserve"> فإنه إثبات لصفة خبرية </w:t>
      </w:r>
      <w:r w:rsidR="00DA0881" w:rsidRPr="0052634A">
        <w:rPr>
          <w:rtl/>
        </w:rPr>
        <w:t>(</w:t>
      </w:r>
      <w:r w:rsidRPr="0052634A">
        <w:rPr>
          <w:rtl/>
        </w:rPr>
        <w:t>جاء بها الخبر</w:t>
      </w:r>
      <w:r w:rsidR="0074049C" w:rsidRPr="0052634A">
        <w:rPr>
          <w:rtl/>
        </w:rPr>
        <w:t>)</w:t>
      </w:r>
      <w:r w:rsidRPr="0052634A">
        <w:rPr>
          <w:rtl/>
        </w:rPr>
        <w:t xml:space="preserve"> ولكن اثباتها على ظاهرها اللغوي قد يوحي بالجارحة والجزء من الله</w:t>
      </w:r>
      <w:r w:rsidR="008D581A" w:rsidRPr="0052634A">
        <w:rPr>
          <w:rtl/>
        </w:rPr>
        <w:t xml:space="preserve">، </w:t>
      </w:r>
      <w:r w:rsidRPr="0052634A">
        <w:rPr>
          <w:rtl/>
        </w:rPr>
        <w:t>وهذا محال لأنّ الله تعالى أحد لا جزء له</w:t>
      </w:r>
      <w:r w:rsidR="008D581A" w:rsidRPr="0052634A">
        <w:rPr>
          <w:rtl/>
        </w:rPr>
        <w:t xml:space="preserve">، </w:t>
      </w:r>
      <w:r w:rsidRPr="0052634A">
        <w:rPr>
          <w:rtl/>
        </w:rPr>
        <w:t>غني لا جارحة له</w:t>
      </w:r>
      <w:r w:rsidR="008D581A" w:rsidRPr="0052634A">
        <w:rPr>
          <w:rtl/>
        </w:rPr>
        <w:t xml:space="preserve">، </w:t>
      </w:r>
      <w:r w:rsidRPr="0052634A">
        <w:rPr>
          <w:rtl/>
        </w:rPr>
        <w:t>قهار لا حد له</w:t>
      </w:r>
      <w:r w:rsidR="008D581A" w:rsidRPr="0052634A">
        <w:rPr>
          <w:rtl/>
        </w:rPr>
        <w:t xml:space="preserve">، </w:t>
      </w:r>
      <w:r w:rsidRPr="0052634A">
        <w:rPr>
          <w:rtl/>
        </w:rPr>
        <w:t>متعال على النهاية فلا نهاية له</w:t>
      </w:r>
      <w:r w:rsidR="008D581A" w:rsidRPr="0052634A">
        <w:rPr>
          <w:rtl/>
        </w:rPr>
        <w:t xml:space="preserve">، </w:t>
      </w:r>
      <w:r w:rsidRPr="0052634A">
        <w:rPr>
          <w:rtl/>
        </w:rPr>
        <w:t>فينبغي أنّ نسلك في ذلك طرق الراسخين في العلم الذين علموا أنّ ظواهر تلك الآيات من الجارحة والجزء غير مرادة</w:t>
      </w:r>
      <w:r w:rsidR="008D581A" w:rsidRPr="0052634A">
        <w:rPr>
          <w:rtl/>
        </w:rPr>
        <w:t xml:space="preserve">، </w:t>
      </w:r>
      <w:r w:rsidRPr="0052634A">
        <w:rPr>
          <w:rtl/>
        </w:rPr>
        <w:t>ثم احترزوا من ظاهرها فسموها صفات أو حملوا الآيات على المعنى الذي سيقت الآيات من أجله</w:t>
      </w:r>
      <w:r w:rsidR="008D581A" w:rsidRPr="0052634A">
        <w:rPr>
          <w:rtl/>
        </w:rPr>
        <w:t xml:space="preserve">، </w:t>
      </w:r>
      <w:r w:rsidRPr="0052634A">
        <w:rPr>
          <w:rtl/>
        </w:rPr>
        <w:t>ومثال ذلك حمل الوجه على الذات في قوله تعالى</w:t>
      </w:r>
      <w:r w:rsidR="00507B6C" w:rsidRPr="0052634A">
        <w:rPr>
          <w:rtl/>
        </w:rPr>
        <w:t>: {</w:t>
      </w:r>
      <w:r w:rsidRPr="0052634A">
        <w:rPr>
          <w:rtl/>
        </w:rPr>
        <w:t>كل شيء هالك إلا وجهه</w:t>
      </w:r>
      <w:r w:rsidR="00507B6C" w:rsidRPr="0052634A">
        <w:rPr>
          <w:rtl/>
        </w:rPr>
        <w:t xml:space="preserve">} </w:t>
      </w:r>
      <w:r w:rsidRPr="0052634A">
        <w:rPr>
          <w:rtl/>
        </w:rPr>
        <w:t>وقوله تعالى {ويبقى وجه ربك ذي الجلال والإكرام</w:t>
      </w:r>
      <w:r w:rsidR="00507B6C" w:rsidRPr="0052634A">
        <w:rPr>
          <w:rtl/>
        </w:rPr>
        <w:t xml:space="preserve">} </w:t>
      </w:r>
      <w:r w:rsidRPr="0052634A">
        <w:rPr>
          <w:rtl/>
        </w:rPr>
        <w:t>على الذات أو ما قصد به ذات الله تعالى من العمل الصالح</w:t>
      </w:r>
      <w:r w:rsidR="008D581A" w:rsidRPr="0052634A">
        <w:rPr>
          <w:rtl/>
        </w:rPr>
        <w:t xml:space="preserve">، </w:t>
      </w:r>
      <w:r w:rsidRPr="0052634A">
        <w:rPr>
          <w:rtl/>
        </w:rPr>
        <w:t>إذ لا يعقل لذي لُب أن الهلاك سيلحق بالذات ولا يبقى إلا الوجه سبحانك هذا كفر عظيم</w:t>
      </w:r>
      <w:r w:rsidR="008D581A" w:rsidRPr="0052634A">
        <w:rPr>
          <w:rtl/>
        </w:rPr>
        <w:t xml:space="preserve">، </w:t>
      </w:r>
      <w:r w:rsidRPr="0052634A">
        <w:rPr>
          <w:rtl/>
        </w:rPr>
        <w:t>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8D581A" w:rsidRPr="0052634A">
        <w:rPr>
          <w:bCs/>
          <w:rtl/>
        </w:rPr>
        <w:t xml:space="preserve">، </w:t>
      </w:r>
      <w:r w:rsidRPr="0052634A">
        <w:rPr>
          <w:bCs/>
          <w:rtl/>
        </w:rPr>
        <w:t>وقوله تعالى</w:t>
      </w:r>
      <w:r w:rsidRPr="0052634A">
        <w:rPr>
          <w:rtl/>
        </w:rPr>
        <w:t xml:space="preserve"> </w:t>
      </w:r>
      <w:r w:rsidR="00DA0881" w:rsidRPr="0052634A">
        <w:rPr>
          <w:rtl/>
        </w:rPr>
        <w:t>(</w:t>
      </w:r>
      <w:r w:rsidRPr="0052634A">
        <w:rPr>
          <w:rtl/>
        </w:rPr>
        <w:t>وَلِلّهِ الْمَشْرِقُ</w:t>
      </w:r>
      <w:r w:rsidRPr="0052634A">
        <w:t xml:space="preserve"> </w:t>
      </w:r>
      <w:r w:rsidRPr="0052634A">
        <w:rPr>
          <w:rtl/>
        </w:rPr>
        <w:t>وَالْمَغْرِبُ فَأَيْنَمَا تُوَلُّواْ فَثَمَّ وَجْهُ اللّهِ إِنَّ اللّهَ</w:t>
      </w:r>
      <w:r w:rsidRPr="0052634A">
        <w:t xml:space="preserve"> </w:t>
      </w:r>
      <w:r w:rsidRPr="0052634A">
        <w:rPr>
          <w:rtl/>
        </w:rPr>
        <w:t>وَاسِعٌ عَلِيمٌ</w:t>
      </w:r>
      <w:r w:rsidR="0074049C" w:rsidRPr="0052634A">
        <w:rPr>
          <w:rtl/>
        </w:rPr>
        <w:t>)</w:t>
      </w:r>
      <w:r w:rsidRPr="0052634A">
        <w:rPr>
          <w:rtl/>
        </w:rPr>
        <w:t xml:space="preserve"> [البقرة /115]</w:t>
      </w:r>
      <w:r w:rsidR="008D581A" w:rsidRPr="0052634A">
        <w:rPr>
          <w:rtl/>
        </w:rPr>
        <w:t xml:space="preserve">، </w:t>
      </w:r>
      <w:r w:rsidRPr="0052634A">
        <w:rPr>
          <w:rtl/>
        </w:rPr>
        <w:t>فأينما تولوا فثم وجه الله تحتمل عدة معاني جاءت عن الصحابة والتابعين منها</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فثم قبلة</w:t>
      </w:r>
      <w:r w:rsidRPr="0052634A">
        <w:t xml:space="preserve"> </w:t>
      </w:r>
      <w:r w:rsidRPr="0052634A">
        <w:rPr>
          <w:rtl/>
        </w:rPr>
        <w:t>الله</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فثم الله</w:t>
      </w:r>
      <w:r w:rsidRPr="0052634A">
        <w:t xml:space="preserve"> </w:t>
      </w:r>
      <w:r w:rsidRPr="0052634A">
        <w:rPr>
          <w:rtl/>
        </w:rPr>
        <w:t>تبارك وتعالى يريد علمه</w:t>
      </w:r>
      <w:r w:rsidRPr="0052634A">
        <w:t xml:space="preserve"> </w:t>
      </w:r>
      <w:r w:rsidRPr="0052634A">
        <w:rPr>
          <w:rtl/>
        </w:rPr>
        <w:t>معكم أينما كنتم</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فثم تدركون</w:t>
      </w:r>
      <w:r w:rsidRPr="0052634A">
        <w:t xml:space="preserve"> </w:t>
      </w:r>
      <w:r w:rsidRPr="0052634A">
        <w:rPr>
          <w:rtl/>
        </w:rPr>
        <w:t xml:space="preserve">بالتوجه إليه رضا الله تعالى كقوله تعالى </w:t>
      </w:r>
      <w:r w:rsidR="00DA0881" w:rsidRPr="0052634A">
        <w:rPr>
          <w:rtl/>
        </w:rPr>
        <w:t>(</w:t>
      </w:r>
      <w:r w:rsidRPr="0052634A">
        <w:rPr>
          <w:rtl/>
        </w:rPr>
        <w:t>إنما نطعمكم لوجه الله</w:t>
      </w:r>
      <w:r w:rsidR="0074049C" w:rsidRPr="0052634A">
        <w:rPr>
          <w:rtl/>
        </w:rPr>
        <w:t>)</w:t>
      </w:r>
      <w:r w:rsidRPr="0052634A">
        <w:rPr>
          <w:rtl/>
        </w:rPr>
        <w:t xml:space="preserve"> وقوله تعالى </w:t>
      </w:r>
      <w:r w:rsidR="00DA0881" w:rsidRPr="0052634A">
        <w:rPr>
          <w:rtl/>
        </w:rPr>
        <w:t>(</w:t>
      </w:r>
      <w:r w:rsidRPr="0052634A">
        <w:rPr>
          <w:rtl/>
        </w:rPr>
        <w:t>والذين</w:t>
      </w:r>
      <w:r w:rsidRPr="0052634A">
        <w:t xml:space="preserve"> </w:t>
      </w:r>
      <w:r w:rsidRPr="0052634A">
        <w:rPr>
          <w:rtl/>
        </w:rPr>
        <w:t>صبروا ابتغاء وجه ربهم</w:t>
      </w:r>
      <w:r w:rsidR="0074049C" w:rsidRPr="0052634A">
        <w:rPr>
          <w:rtl/>
        </w:rPr>
        <w:t>)</w:t>
      </w:r>
      <w:r w:rsidRPr="0052634A">
        <w:rPr>
          <w:rtl/>
        </w:rPr>
        <w:t xml:space="preserve"> أي لأجل رضا الله وابتغاء مرضاته</w:t>
      </w:r>
      <w:r w:rsidR="008D581A" w:rsidRPr="0052634A">
        <w:rPr>
          <w:rtl/>
        </w:rPr>
        <w:t xml:space="preserve">، </w:t>
      </w:r>
      <w:r w:rsidRPr="0052634A">
        <w:rPr>
          <w:rtl/>
        </w:rPr>
        <w:t>فهذه المعاني هي التي جاءت عن الصحابة والتابعين وأما ما عدا ذلك فهو تكلف لا دليل عليه</w:t>
      </w:r>
      <w:r w:rsidR="008D581A" w:rsidRPr="0052634A">
        <w:rPr>
          <w:rtl/>
        </w:rPr>
        <w:t xml:space="preserve">، </w:t>
      </w:r>
      <w:r w:rsidRPr="0052634A">
        <w:rPr>
          <w:rtl/>
        </w:rPr>
        <w:t>وأما من أراد بهذه الآية إثبات وجه جارحة هو جزء من الذات فتعالى الله عما يصفون</w:t>
      </w:r>
      <w:r w:rsidR="008D581A" w:rsidRPr="0052634A">
        <w:rPr>
          <w:rtl/>
        </w:rPr>
        <w:t xml:space="preserve">، </w:t>
      </w:r>
      <w:r w:rsidRPr="0052634A">
        <w:rPr>
          <w:rtl/>
        </w:rPr>
        <w:t>لأن الله تعالى له الأحدية المطلقة فهو منزه عن الأبعاض والأجزاء والجوارح</w:t>
      </w:r>
      <w:r w:rsidR="008D581A" w:rsidRPr="0052634A">
        <w:rPr>
          <w:rtl/>
        </w:rPr>
        <w:t xml:space="preserve">، </w:t>
      </w:r>
      <w:r w:rsidRPr="0052634A">
        <w:rPr>
          <w:bCs/>
          <w:rtl/>
        </w:rPr>
        <w:t>وكذلك جاءت الآيات في العين مضافاً إلى الله تعالى</w:t>
      </w:r>
      <w:r w:rsidR="00507B6C" w:rsidRPr="0052634A">
        <w:rPr>
          <w:bCs/>
          <w:rtl/>
        </w:rPr>
        <w:t xml:space="preserve">: </w:t>
      </w:r>
      <w:r w:rsidRPr="0052634A">
        <w:rPr>
          <w:rtl/>
        </w:rPr>
        <w:t>جاءت العين مضافةً إلى الله تعالى في خمس آيات</w:t>
      </w:r>
      <w:r w:rsidR="00507B6C" w:rsidRPr="0052634A">
        <w:rPr>
          <w:rtl/>
        </w:rPr>
        <w:t xml:space="preserve">: </w:t>
      </w:r>
      <w:r w:rsidRPr="0052634A">
        <w:rPr>
          <w:rtl/>
        </w:rPr>
        <w:t xml:space="preserve">في سورة هود </w:t>
      </w:r>
      <w:r w:rsidR="00DA0881" w:rsidRPr="0052634A">
        <w:rPr>
          <w:rtl/>
        </w:rPr>
        <w:t>(</w:t>
      </w:r>
      <w:r w:rsidRPr="0052634A">
        <w:rPr>
          <w:rtl/>
        </w:rPr>
        <w:t>واصنع الفلك بأعيننا ووحينا</w:t>
      </w:r>
      <w:r w:rsidR="0074049C" w:rsidRPr="0052634A">
        <w:rPr>
          <w:rtl/>
        </w:rPr>
        <w:t>)</w:t>
      </w:r>
      <w:r w:rsidRPr="0052634A">
        <w:rPr>
          <w:rtl/>
        </w:rPr>
        <w:t xml:space="preserve"> وفي سورة المؤمنون </w:t>
      </w:r>
      <w:r w:rsidR="00DA0881" w:rsidRPr="0052634A">
        <w:rPr>
          <w:rtl/>
        </w:rPr>
        <w:t>(</w:t>
      </w:r>
      <w:r w:rsidRPr="0052634A">
        <w:rPr>
          <w:rtl/>
        </w:rPr>
        <w:t>فأوحينا إليه أن اصنع الفلك بأعيننا ووحينا</w:t>
      </w:r>
      <w:r w:rsidR="0074049C" w:rsidRPr="0052634A">
        <w:rPr>
          <w:rtl/>
        </w:rPr>
        <w:t>)</w:t>
      </w:r>
      <w:r w:rsidRPr="0052634A">
        <w:rPr>
          <w:rtl/>
        </w:rPr>
        <w:t xml:space="preserve"> وفي سورة طه </w:t>
      </w:r>
      <w:r w:rsidR="00DA0881" w:rsidRPr="0052634A">
        <w:rPr>
          <w:rtl/>
        </w:rPr>
        <w:t>(</w:t>
      </w:r>
      <w:r w:rsidRPr="0052634A">
        <w:rPr>
          <w:rtl/>
        </w:rPr>
        <w:t>وألقيت عليك محبة مني ولتصنع على عيني</w:t>
      </w:r>
      <w:r w:rsidR="0074049C" w:rsidRPr="0052634A">
        <w:rPr>
          <w:rtl/>
        </w:rPr>
        <w:t>)</w:t>
      </w:r>
      <w:r w:rsidRPr="0052634A">
        <w:rPr>
          <w:rtl/>
        </w:rPr>
        <w:t xml:space="preserve"> وفي سورة الطور </w:t>
      </w:r>
      <w:r w:rsidR="00DA0881" w:rsidRPr="0052634A">
        <w:rPr>
          <w:rtl/>
        </w:rPr>
        <w:t>(</w:t>
      </w:r>
      <w:r w:rsidRPr="0052634A">
        <w:rPr>
          <w:rtl/>
        </w:rPr>
        <w:t>واصبر لحكم ربك فإنك بأعيننا</w:t>
      </w:r>
      <w:r w:rsidR="0074049C" w:rsidRPr="0052634A">
        <w:rPr>
          <w:rtl/>
        </w:rPr>
        <w:t>)</w:t>
      </w:r>
      <w:r w:rsidRPr="0052634A">
        <w:rPr>
          <w:rtl/>
        </w:rPr>
        <w:t xml:space="preserve"> وفي سورة القمر </w:t>
      </w:r>
      <w:r w:rsidR="00DA0881" w:rsidRPr="0052634A">
        <w:rPr>
          <w:rtl/>
        </w:rPr>
        <w:t>(</w:t>
      </w:r>
      <w:r w:rsidRPr="0052634A">
        <w:rPr>
          <w:rtl/>
        </w:rPr>
        <w:t>تجري بأعيننا</w:t>
      </w:r>
      <w:r w:rsidR="0074049C" w:rsidRPr="0052634A">
        <w:rPr>
          <w:rtl/>
        </w:rPr>
        <w:t>)</w:t>
      </w:r>
      <w:r w:rsidR="008D581A" w:rsidRPr="0052634A">
        <w:rPr>
          <w:rtl/>
        </w:rPr>
        <w:t xml:space="preserve">، </w:t>
      </w:r>
      <w:r w:rsidRPr="0052634A">
        <w:rPr>
          <w:rtl/>
        </w:rPr>
        <w:t>المتدبر لآيات</w:t>
      </w:r>
      <w:r w:rsidRPr="0052634A">
        <w:t xml:space="preserve"> </w:t>
      </w:r>
      <w:r w:rsidRPr="0052634A">
        <w:rPr>
          <w:rtl/>
        </w:rPr>
        <w:t>القرآن يعلم يقينا أن العين يستعمل فيه في مجازات متعددة</w:t>
      </w:r>
      <w:r w:rsidR="008D581A" w:rsidRPr="0052634A">
        <w:rPr>
          <w:rtl/>
        </w:rPr>
        <w:t xml:space="preserve">، </w:t>
      </w:r>
      <w:r w:rsidRPr="0052634A">
        <w:rPr>
          <w:rtl/>
        </w:rPr>
        <w:t>فالعين تأتي حقيقة</w:t>
      </w:r>
      <w:r w:rsidRPr="0052634A">
        <w:t xml:space="preserve"> </w:t>
      </w:r>
      <w:r w:rsidRPr="0052634A">
        <w:rPr>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w:t>
      </w:r>
      <w:r w:rsidRPr="0052634A">
        <w:rPr>
          <w:rtl/>
        </w:rPr>
        <w:lastRenderedPageBreak/>
        <w:t>والرؤية هي التي تكون بها</w:t>
      </w:r>
      <w:r w:rsidRPr="0052634A">
        <w:t xml:space="preserve"> </w:t>
      </w:r>
      <w:r w:rsidRPr="0052634A">
        <w:rPr>
          <w:rtl/>
        </w:rPr>
        <w:t>الحراسة والحفظ</w:t>
      </w:r>
      <w:r w:rsidRPr="0052634A">
        <w:t xml:space="preserve"> </w:t>
      </w:r>
      <w:r w:rsidRPr="0052634A">
        <w:rPr>
          <w:rtl/>
        </w:rPr>
        <w:t>في الغالب</w:t>
      </w:r>
      <w:r w:rsidR="008D581A" w:rsidRPr="0052634A">
        <w:rPr>
          <w:rtl/>
        </w:rPr>
        <w:t xml:space="preserve">، </w:t>
      </w:r>
      <w:r w:rsidRPr="0052634A">
        <w:rPr>
          <w:rtl/>
        </w:rPr>
        <w:t>فتأتي كناية على شدة العناية والحراسة</w:t>
      </w:r>
      <w:r w:rsidR="008D581A" w:rsidRPr="0052634A">
        <w:rPr>
          <w:rtl/>
        </w:rPr>
        <w:t xml:space="preserve">، </w:t>
      </w:r>
      <w:r w:rsidRPr="0052634A">
        <w:rPr>
          <w:rtl/>
        </w:rPr>
        <w:t>والوجه في حسن هذا المجاز</w:t>
      </w:r>
      <w:r w:rsidR="00507B6C" w:rsidRPr="0052634A">
        <w:rPr>
          <w:rtl/>
        </w:rPr>
        <w:t xml:space="preserve">: </w:t>
      </w:r>
      <w:r w:rsidRPr="0052634A">
        <w:rPr>
          <w:rtl/>
        </w:rPr>
        <w:t>أن من عظمت عنايته بشيء وميله إليه</w:t>
      </w:r>
      <w:r w:rsidR="008D581A" w:rsidRPr="0052634A">
        <w:rPr>
          <w:rtl/>
        </w:rPr>
        <w:t xml:space="preserve">، </w:t>
      </w:r>
      <w:r w:rsidRPr="0052634A">
        <w:rPr>
          <w:rtl/>
        </w:rPr>
        <w:t>ورغبته فيه</w:t>
      </w:r>
      <w:r w:rsidR="008D581A" w:rsidRPr="0052634A">
        <w:rPr>
          <w:rtl/>
        </w:rPr>
        <w:t xml:space="preserve">، </w:t>
      </w:r>
      <w:r w:rsidRPr="0052634A">
        <w:rPr>
          <w:rtl/>
        </w:rPr>
        <w:t>كان كثير النظر إليه</w:t>
      </w:r>
      <w:r w:rsidR="008D581A" w:rsidRPr="0052634A">
        <w:rPr>
          <w:rtl/>
        </w:rPr>
        <w:t xml:space="preserve">، </w:t>
      </w:r>
      <w:r w:rsidRPr="0052634A">
        <w:rPr>
          <w:rtl/>
        </w:rPr>
        <w:t>فجعل لفظ العين ـ التي هي آلة لذلك النظر ـ كناية عن شدة العناية</w:t>
      </w:r>
      <w:r w:rsidR="008D581A" w:rsidRPr="0052634A">
        <w:rPr>
          <w:rtl/>
        </w:rPr>
        <w:t xml:space="preserve">، </w:t>
      </w:r>
      <w:r w:rsidRPr="0052634A">
        <w:rPr>
          <w:rtl/>
        </w:rPr>
        <w:t>فإذا جمعت العين دلت على كمال الحفظ والمبالغة فيه</w:t>
      </w:r>
      <w:r w:rsidR="008D581A" w:rsidRPr="0052634A">
        <w:rPr>
          <w:rtl/>
        </w:rPr>
        <w:t xml:space="preserve">، </w:t>
      </w:r>
      <w:r w:rsidRPr="0052634A">
        <w:rPr>
          <w:rtl/>
        </w:rPr>
        <w:t>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8D581A" w:rsidRPr="0052634A">
        <w:rPr>
          <w:rtl/>
        </w:rPr>
        <w:t xml:space="preserve">، </w:t>
      </w:r>
      <w:r w:rsidRPr="0052634A">
        <w:rPr>
          <w:rtl/>
        </w:rPr>
        <w:t>فهو منزه في إبصاره للخلق ونظره إليهم من جارحة العين وغيرها بل هو السميع البصير بلا جارحة أذن أو عين</w:t>
      </w:r>
      <w:r w:rsidR="008D581A" w:rsidRPr="0052634A">
        <w:rPr>
          <w:rtl/>
        </w:rPr>
        <w:t xml:space="preserve">، </w:t>
      </w:r>
      <w:r w:rsidRPr="0052634A">
        <w:rPr>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52634A">
        <w:t xml:space="preserve"> </w:t>
      </w:r>
      <w:r w:rsidRPr="0052634A">
        <w:rPr>
          <w:rtl/>
        </w:rPr>
        <w:t>العناية والحراسة</w:t>
      </w:r>
      <w:r w:rsidR="008D581A" w:rsidRPr="0052634A">
        <w:rPr>
          <w:rtl/>
        </w:rPr>
        <w:t xml:space="preserve">، </w:t>
      </w:r>
      <w:r w:rsidRPr="0052634A">
        <w:rPr>
          <w:rtl/>
        </w:rPr>
        <w:t>وأول من نقل عنه ذلك حبر الأمة وترجمان القرآن عبد الله ابن عباس الذي دعا له الرسول صلى الله عليه وسلم بالفقه في الدين وبعلم التأويل</w:t>
      </w:r>
      <w:r w:rsidR="008D581A" w:rsidRPr="0052634A">
        <w:rPr>
          <w:rtl/>
        </w:rPr>
        <w:t xml:space="preserve">، </w:t>
      </w:r>
      <w:r w:rsidRPr="0052634A">
        <w:rPr>
          <w:rtl/>
        </w:rPr>
        <w:t>ثم تواترت أقوال الأئمة المقتدى بهم في الدين على ذلك</w:t>
      </w:r>
      <w:r w:rsidR="008D581A" w:rsidRPr="0052634A">
        <w:rPr>
          <w:rtl/>
        </w:rPr>
        <w:t xml:space="preserve">، </w:t>
      </w:r>
      <w:r w:rsidRPr="0052634A">
        <w:rPr>
          <w:rtl/>
        </w:rPr>
        <w:t>وسيأتي طائفة كثيرة من أقوالهم في هذا المبحث إن شاء الله تعالى</w:t>
      </w:r>
      <w:r w:rsidR="008D581A" w:rsidRPr="0052634A">
        <w:rPr>
          <w:rtl/>
        </w:rPr>
        <w:t xml:space="preserve">، </w:t>
      </w:r>
      <w:r w:rsidRPr="0052634A">
        <w:rPr>
          <w:rtl/>
        </w:rPr>
        <w:t>فقوله</w:t>
      </w:r>
      <w:r w:rsidRPr="0052634A">
        <w:t xml:space="preserve"> </w:t>
      </w:r>
      <w:r w:rsidRPr="0052634A">
        <w:rPr>
          <w:rtl/>
        </w:rPr>
        <w:t xml:space="preserve">تعالى </w:t>
      </w:r>
      <w:r w:rsidR="00DA0881" w:rsidRPr="0052634A">
        <w:rPr>
          <w:rtl/>
        </w:rPr>
        <w:t>(</w:t>
      </w:r>
      <w:r w:rsidRPr="0052634A">
        <w:rPr>
          <w:rtl/>
        </w:rPr>
        <w:t>واصنع الفلك بأعيننا ووحينا</w:t>
      </w:r>
      <w:r w:rsidR="0074049C" w:rsidRPr="0052634A">
        <w:rPr>
          <w:rtl/>
        </w:rPr>
        <w:t>)</w:t>
      </w:r>
      <w:r w:rsidRPr="0052634A">
        <w:rPr>
          <w:rtl/>
        </w:rPr>
        <w:t xml:space="preserve"> معناه بمرأى منا أو بحفظنا</w:t>
      </w:r>
      <w:r w:rsidR="008D581A" w:rsidRPr="0052634A">
        <w:rPr>
          <w:rtl/>
        </w:rPr>
        <w:t xml:space="preserve">، </w:t>
      </w:r>
      <w:r w:rsidRPr="0052634A">
        <w:rPr>
          <w:rtl/>
        </w:rPr>
        <w:t>وقوله تعالى {وألقيت عليك محبة مني ولتصنع على عيني</w:t>
      </w:r>
      <w:r w:rsidR="00507B6C" w:rsidRPr="0052634A">
        <w:rPr>
          <w:rtl/>
        </w:rPr>
        <w:t xml:space="preserve">} </w:t>
      </w:r>
      <w:r w:rsidRPr="0052634A">
        <w:rPr>
          <w:rtl/>
        </w:rPr>
        <w:t>معناه أي بمرأى منى كناية عن الحفظ والصون والحنو والشفقة والرعاية والمراقبة</w:t>
      </w:r>
      <w:r w:rsidR="008D581A" w:rsidRPr="0052634A">
        <w:rPr>
          <w:rtl/>
        </w:rPr>
        <w:t xml:space="preserve">، </w:t>
      </w:r>
      <w:r w:rsidRPr="0052634A">
        <w:rPr>
          <w:rtl/>
        </w:rPr>
        <w:t xml:space="preserve">وقوله تعالى </w:t>
      </w:r>
      <w:r w:rsidR="00DA0881" w:rsidRPr="0052634A">
        <w:rPr>
          <w:rtl/>
        </w:rPr>
        <w:t>(</w:t>
      </w:r>
      <w:r w:rsidRPr="0052634A">
        <w:rPr>
          <w:rtl/>
        </w:rPr>
        <w:t>واصبر لحكم ربك فإنك بأعيننا</w:t>
      </w:r>
      <w:r w:rsidR="0074049C" w:rsidRPr="0052634A">
        <w:rPr>
          <w:rtl/>
        </w:rPr>
        <w:t>)</w:t>
      </w:r>
      <w:r w:rsidRPr="0052634A">
        <w:rPr>
          <w:rtl/>
        </w:rPr>
        <w:t xml:space="preserve"> معناه بحفظنا إياك وحراستنا لك</w:t>
      </w:r>
      <w:r w:rsidR="008D581A" w:rsidRPr="0052634A">
        <w:rPr>
          <w:rtl/>
        </w:rPr>
        <w:t xml:space="preserve">، </w:t>
      </w:r>
      <w:r w:rsidRPr="0052634A">
        <w:rPr>
          <w:rtl/>
        </w:rPr>
        <w:t>قال الألوسي</w:t>
      </w:r>
      <w:r w:rsidR="00507B6C" w:rsidRPr="0052634A">
        <w:rPr>
          <w:rtl/>
        </w:rPr>
        <w:t xml:space="preserve">: </w:t>
      </w:r>
      <w:r w:rsidRPr="0052634A">
        <w:rPr>
          <w:rtl/>
        </w:rPr>
        <w:t>" وعلى عينى أي بمرأى منى وهو استعارة تمثيلية للحفظ والصون فان المصون يجعل بمرأى والصنع الإحسان قال النحاس يقال صنعت الفرس إذا أحسنت إليه والمعنى وليفعل بك الصنيعة والإحسان وتربى بالحنو والشفقة وأنا وراعيك ومراقبك كما يراعى الرجل الشيء بعينه إذا اعتنى به [روح المعاني ج</w:t>
      </w:r>
      <w:r w:rsidR="00507B6C" w:rsidRPr="0052634A">
        <w:rPr>
          <w:rtl/>
        </w:rPr>
        <w:t xml:space="preserve">: </w:t>
      </w:r>
      <w:r w:rsidRPr="0052634A">
        <w:rPr>
          <w:rtl/>
        </w:rPr>
        <w:t>16 ص</w:t>
      </w:r>
      <w:r w:rsidR="00507B6C" w:rsidRPr="0052634A">
        <w:rPr>
          <w:rtl/>
        </w:rPr>
        <w:t xml:space="preserve">: </w:t>
      </w:r>
      <w:r w:rsidRPr="0052634A">
        <w:rPr>
          <w:rtl/>
        </w:rPr>
        <w:t>190]</w:t>
      </w:r>
      <w:r w:rsidR="008D581A" w:rsidRPr="0052634A">
        <w:rPr>
          <w:rtl/>
        </w:rPr>
        <w:t xml:space="preserve">، </w:t>
      </w:r>
      <w:r w:rsidRPr="0052634A">
        <w:rPr>
          <w:bCs/>
          <w:rtl/>
        </w:rPr>
        <w:t>وكذلك جاءت الآيات في اليد مضافاً إلى الله تعالى</w:t>
      </w:r>
      <w:r w:rsidR="00507B6C" w:rsidRPr="0052634A">
        <w:rPr>
          <w:bCs/>
          <w:rtl/>
        </w:rPr>
        <w:t xml:space="preserve">: </w:t>
      </w:r>
      <w:r w:rsidRPr="0052634A">
        <w:rPr>
          <w:rtl/>
        </w:rPr>
        <w:t>وذلك</w:t>
      </w:r>
      <w:r w:rsidRPr="0052634A">
        <w:t xml:space="preserve"> </w:t>
      </w:r>
      <w:r w:rsidRPr="0052634A">
        <w:rPr>
          <w:rtl/>
        </w:rPr>
        <w:t>في ثمان آيات بلفظ الوحدان في أربعة مواضع</w:t>
      </w:r>
      <w:r w:rsidRPr="0052634A">
        <w:t xml:space="preserve"> </w:t>
      </w:r>
      <w:r w:rsidRPr="0052634A">
        <w:rPr>
          <w:rtl/>
        </w:rPr>
        <w:t>والتثنية في موضعين والجمع في موضعين</w:t>
      </w:r>
      <w:r w:rsidR="008D581A" w:rsidRPr="0052634A">
        <w:rPr>
          <w:rtl/>
        </w:rPr>
        <w:t xml:space="preserve">، </w:t>
      </w:r>
      <w:r w:rsidRPr="0052634A">
        <w:rPr>
          <w:rtl/>
        </w:rPr>
        <w:t xml:space="preserve">ففي سورة المائدة </w:t>
      </w:r>
      <w:r w:rsidR="00DA0881" w:rsidRPr="0052634A">
        <w:rPr>
          <w:rtl/>
        </w:rPr>
        <w:t>(</w:t>
      </w:r>
      <w:r w:rsidRPr="0052634A">
        <w:rPr>
          <w:rtl/>
        </w:rPr>
        <w:t>بل يداه</w:t>
      </w:r>
      <w:r w:rsidRPr="0052634A">
        <w:t xml:space="preserve"> </w:t>
      </w:r>
      <w:r w:rsidRPr="0052634A">
        <w:rPr>
          <w:rtl/>
        </w:rPr>
        <w:t>مبسوطتان</w:t>
      </w:r>
      <w:r w:rsidR="0074049C" w:rsidRPr="0052634A">
        <w:rPr>
          <w:rtl/>
        </w:rPr>
        <w:t>)</w:t>
      </w:r>
      <w:r w:rsidRPr="0052634A">
        <w:rPr>
          <w:rtl/>
        </w:rPr>
        <w:t xml:space="preserve"> وفي سورة</w:t>
      </w:r>
      <w:r w:rsidRPr="0052634A">
        <w:t xml:space="preserve"> </w:t>
      </w:r>
      <w:r w:rsidRPr="0052634A">
        <w:rPr>
          <w:rtl/>
        </w:rPr>
        <w:t xml:space="preserve">ص </w:t>
      </w:r>
      <w:r w:rsidR="00DA0881" w:rsidRPr="0052634A">
        <w:rPr>
          <w:rtl/>
          <w:lang w:bidi="ar-KW"/>
        </w:rPr>
        <w:t>(</w:t>
      </w:r>
      <w:r w:rsidRPr="0052634A">
        <w:rPr>
          <w:rtl/>
        </w:rPr>
        <w:t>يا إبليس ما منعك أن تسجد لما خلقت بيدي</w:t>
      </w:r>
      <w:r w:rsidR="0074049C" w:rsidRPr="0052634A">
        <w:rPr>
          <w:rtl/>
        </w:rPr>
        <w:t>)</w:t>
      </w:r>
      <w:r w:rsidRPr="0052634A">
        <w:rPr>
          <w:rtl/>
        </w:rPr>
        <w:t xml:space="preserve"> وفي سورة الأعراف </w:t>
      </w:r>
      <w:r w:rsidR="00DA0881" w:rsidRPr="0052634A">
        <w:rPr>
          <w:rtl/>
        </w:rPr>
        <w:t>(</w:t>
      </w:r>
      <w:r w:rsidRPr="0052634A">
        <w:rPr>
          <w:rtl/>
        </w:rPr>
        <w:t>ألهم أرجل</w:t>
      </w:r>
      <w:r w:rsidRPr="0052634A">
        <w:t xml:space="preserve"> </w:t>
      </w:r>
      <w:r w:rsidRPr="0052634A">
        <w:rPr>
          <w:rtl/>
        </w:rPr>
        <w:t>يمشون بها أم لهم أيد يبطشون بها أم لهم أعين يبصرون بها أم لهم آذان يسمعون بها</w:t>
      </w:r>
      <w:r w:rsidR="0074049C" w:rsidRPr="0052634A">
        <w:rPr>
          <w:rtl/>
        </w:rPr>
        <w:t>)</w:t>
      </w:r>
      <w:r w:rsidRPr="0052634A">
        <w:rPr>
          <w:rtl/>
        </w:rPr>
        <w:t xml:space="preserve"> عيرهم بعدم هذه الصفات وفي سورة يس </w:t>
      </w:r>
      <w:r w:rsidR="00DA0881" w:rsidRPr="0052634A">
        <w:rPr>
          <w:rtl/>
        </w:rPr>
        <w:t>(</w:t>
      </w:r>
      <w:r w:rsidRPr="0052634A">
        <w:rPr>
          <w:rtl/>
        </w:rPr>
        <w:t>أو لم يروا أنا خلقنا لهم مما عملت أيدينا أنعاما</w:t>
      </w:r>
      <w:r w:rsidR="0074049C" w:rsidRPr="0052634A">
        <w:rPr>
          <w:rtl/>
        </w:rPr>
        <w:t>)</w:t>
      </w:r>
      <w:r w:rsidRPr="0052634A">
        <w:rPr>
          <w:rtl/>
        </w:rPr>
        <w:t xml:space="preserve"> وفي سورة الفتح </w:t>
      </w:r>
      <w:r w:rsidR="00DA0881" w:rsidRPr="0052634A">
        <w:rPr>
          <w:rtl/>
        </w:rPr>
        <w:t>(</w:t>
      </w:r>
      <w:r w:rsidRPr="0052634A">
        <w:rPr>
          <w:rtl/>
        </w:rPr>
        <w:t>يد الله فوق أيديهم</w:t>
      </w:r>
      <w:r w:rsidR="0074049C" w:rsidRPr="0052634A">
        <w:rPr>
          <w:rtl/>
        </w:rPr>
        <w:t>)</w:t>
      </w:r>
      <w:r w:rsidRPr="0052634A">
        <w:rPr>
          <w:rtl/>
        </w:rPr>
        <w:t xml:space="preserve"> وفي سورة الحديد </w:t>
      </w:r>
      <w:r w:rsidR="00DA0881" w:rsidRPr="0052634A">
        <w:rPr>
          <w:rtl/>
        </w:rPr>
        <w:t>(</w:t>
      </w:r>
      <w:r w:rsidRPr="0052634A">
        <w:rPr>
          <w:rtl/>
        </w:rPr>
        <w:t>وان الفضل بيد الله يؤتيه</w:t>
      </w:r>
      <w:r w:rsidRPr="0052634A">
        <w:t xml:space="preserve"> </w:t>
      </w:r>
      <w:r w:rsidRPr="0052634A">
        <w:rPr>
          <w:rtl/>
        </w:rPr>
        <w:t>من يشاء</w:t>
      </w:r>
      <w:r w:rsidR="0074049C" w:rsidRPr="0052634A">
        <w:rPr>
          <w:rtl/>
        </w:rPr>
        <w:t>)</w:t>
      </w:r>
      <w:r w:rsidRPr="0052634A">
        <w:rPr>
          <w:rtl/>
        </w:rPr>
        <w:t xml:space="preserve"> وفي سورة الملك </w:t>
      </w:r>
      <w:r w:rsidR="00DA0881" w:rsidRPr="0052634A">
        <w:rPr>
          <w:rtl/>
        </w:rPr>
        <w:t>(</w:t>
      </w:r>
      <w:r w:rsidRPr="0052634A">
        <w:rPr>
          <w:rtl/>
        </w:rPr>
        <w:t>تبارك الذي بيده الملك</w:t>
      </w:r>
      <w:r w:rsidR="0074049C" w:rsidRPr="0052634A">
        <w:rPr>
          <w:rtl/>
        </w:rPr>
        <w:t>)</w:t>
      </w:r>
      <w:r w:rsidRPr="0052634A">
        <w:rPr>
          <w:rtl/>
        </w:rPr>
        <w:t xml:space="preserve"> وفي سورة آل عمران </w:t>
      </w:r>
      <w:r w:rsidR="00DA0881" w:rsidRPr="0052634A">
        <w:rPr>
          <w:rtl/>
        </w:rPr>
        <w:t>(</w:t>
      </w:r>
      <w:r w:rsidRPr="0052634A">
        <w:rPr>
          <w:rtl/>
        </w:rPr>
        <w:t>بيدك الخير انك على كل</w:t>
      </w:r>
      <w:r w:rsidRPr="0052634A">
        <w:t xml:space="preserve"> </w:t>
      </w:r>
      <w:r w:rsidRPr="0052634A">
        <w:rPr>
          <w:rtl/>
        </w:rPr>
        <w:t>شيء قدير</w:t>
      </w:r>
      <w:r w:rsidR="0074049C" w:rsidRPr="0052634A">
        <w:rPr>
          <w:rtl/>
        </w:rPr>
        <w:t>)</w:t>
      </w:r>
      <w:r w:rsidR="008D581A" w:rsidRPr="0052634A">
        <w:rPr>
          <w:rtl/>
        </w:rPr>
        <w:t xml:space="preserve">، </w:t>
      </w:r>
      <w:r w:rsidRPr="0052634A">
        <w:rPr>
          <w:rtl/>
        </w:rPr>
        <w:t>المتدبر لآيات القرآن يعلم يقينا أن اليد تستعمل فيه في مجازات متعددة لا يمكن إنكارها ولا على سبيل المكابرة ومثالها</w:t>
      </w:r>
      <w:r w:rsidR="008D581A" w:rsidRPr="0052634A">
        <w:rPr>
          <w:rtl/>
        </w:rPr>
        <w:t xml:space="preserve">، </w:t>
      </w:r>
      <w:r w:rsidRPr="0052634A">
        <w:rPr>
          <w:bCs/>
          <w:rtl/>
        </w:rPr>
        <w:t>قوله تعالى</w:t>
      </w:r>
      <w:r w:rsidRPr="0052634A">
        <w:rPr>
          <w:rtl/>
        </w:rPr>
        <w:t xml:space="preserve"> {بَلْ يَدَاهُ مَبْسُوطَتَانِ يُنفِقُ كَيْفَ يَشَاء</w:t>
      </w:r>
      <w:r w:rsidR="00507B6C" w:rsidRPr="0052634A">
        <w:rPr>
          <w:rtl/>
        </w:rPr>
        <w:t xml:space="preserve">} </w:t>
      </w:r>
      <w:r w:rsidRPr="0052634A">
        <w:rPr>
          <w:rtl/>
        </w:rPr>
        <w:t>[المائدة</w:t>
      </w:r>
      <w:r w:rsidR="00507B6C" w:rsidRPr="0052634A">
        <w:rPr>
          <w:rtl/>
        </w:rPr>
        <w:t xml:space="preserve">: </w:t>
      </w:r>
      <w:r w:rsidRPr="0052634A">
        <w:rPr>
          <w:rtl/>
        </w:rPr>
        <w:t>64]</w:t>
      </w:r>
      <w:r w:rsidR="008D581A" w:rsidRPr="0052634A">
        <w:rPr>
          <w:rtl/>
        </w:rPr>
        <w:t xml:space="preserve">، </w:t>
      </w:r>
      <w:r w:rsidRPr="0052634A">
        <w:rPr>
          <w:rtl/>
        </w:rPr>
        <w:t xml:space="preserve">فإن بلغاء العرب يعلمون أن الوصف </w:t>
      </w:r>
      <w:r w:rsidRPr="0052634A">
        <w:rPr>
          <w:rtl/>
        </w:rPr>
        <w:lastRenderedPageBreak/>
        <w:t>بغل</w:t>
      </w:r>
      <w:r w:rsidRPr="0052634A">
        <w:t xml:space="preserve"> </w:t>
      </w:r>
      <w:r w:rsidRPr="0052634A">
        <w:rPr>
          <w:rtl/>
        </w:rPr>
        <w:t>اليد وبسطها</w:t>
      </w:r>
      <w:r w:rsidRPr="0052634A">
        <w:t xml:space="preserve"> </w:t>
      </w:r>
      <w:r w:rsidRPr="0052634A">
        <w:rPr>
          <w:rtl/>
        </w:rPr>
        <w:t>مجاز</w:t>
      </w:r>
      <w:r w:rsidRPr="0052634A">
        <w:t xml:space="preserve"> </w:t>
      </w:r>
      <w:r w:rsidRPr="0052634A">
        <w:rPr>
          <w:rtl/>
        </w:rPr>
        <w:t xml:space="preserve">عن البخل والجود ومنه قوله تعالى آمراً نبيه صلى الله عليه وسلم </w:t>
      </w:r>
      <w:r w:rsidR="00DA0881" w:rsidRPr="0052634A">
        <w:rPr>
          <w:rtl/>
        </w:rPr>
        <w:t>(</w:t>
      </w:r>
      <w:r w:rsidRPr="0052634A">
        <w:rPr>
          <w:rtl/>
        </w:rPr>
        <w:t>ولا تجعل يدك مغلولة</w:t>
      </w:r>
      <w:r w:rsidRPr="0052634A">
        <w:t xml:space="preserve"> </w:t>
      </w:r>
      <w:r w:rsidRPr="0052634A">
        <w:rPr>
          <w:rtl/>
        </w:rPr>
        <w:t>إلى عنقك ولا تبسطها</w:t>
      </w:r>
      <w:r w:rsidRPr="0052634A">
        <w:t xml:space="preserve"> </w:t>
      </w:r>
      <w:r w:rsidRPr="0052634A">
        <w:rPr>
          <w:rtl/>
        </w:rPr>
        <w:t>كل</w:t>
      </w:r>
      <w:r w:rsidRPr="0052634A">
        <w:t xml:space="preserve"> </w:t>
      </w:r>
      <w:r w:rsidRPr="0052634A">
        <w:rPr>
          <w:rtl/>
        </w:rPr>
        <w:t>البسط</w:t>
      </w:r>
      <w:r w:rsidR="0074049C" w:rsidRPr="0052634A">
        <w:rPr>
          <w:rtl/>
        </w:rPr>
        <w:t>)</w:t>
      </w:r>
      <w:r w:rsidRPr="0052634A">
        <w:rPr>
          <w:rtl/>
        </w:rPr>
        <w:t xml:space="preserve"> فليس الأمر على حقيقته اللفظية ولم يكن الرسول صلى الله عليه وسلم مأمورا بعدم غل اليد أو بسطها على الحقيقة ولم يقل بذلك عاقل</w:t>
      </w:r>
      <w:r w:rsidR="008D581A" w:rsidRPr="0052634A">
        <w:rPr>
          <w:rtl/>
        </w:rPr>
        <w:t xml:space="preserve">، </w:t>
      </w:r>
      <w:r w:rsidRPr="0052634A">
        <w:rPr>
          <w:rtl/>
        </w:rPr>
        <w:t>وإنما الأمر بالقصد في الإنفاق</w:t>
      </w:r>
      <w:r w:rsidR="008D581A" w:rsidRPr="0052634A">
        <w:rPr>
          <w:rtl/>
        </w:rPr>
        <w:t xml:space="preserve">، </w:t>
      </w:r>
      <w:r w:rsidRPr="0052634A">
        <w:rPr>
          <w:rtl/>
        </w:rPr>
        <w:t>وهكذا هاهنا</w:t>
      </w:r>
      <w:r w:rsidR="008D581A" w:rsidRPr="0052634A">
        <w:rPr>
          <w:rtl/>
        </w:rPr>
        <w:t xml:space="preserve">، </w:t>
      </w:r>
      <w:r w:rsidRPr="0052634A">
        <w:rPr>
          <w:rtl/>
        </w:rPr>
        <w:t>فالمقصود من غل اليد وبسطها</w:t>
      </w:r>
      <w:r w:rsidRPr="0052634A">
        <w:t xml:space="preserve"> </w:t>
      </w:r>
      <w:r w:rsidRPr="0052634A">
        <w:rPr>
          <w:rtl/>
        </w:rPr>
        <w:t>المجاز</w:t>
      </w:r>
      <w:r w:rsidRPr="0052634A">
        <w:t xml:space="preserve"> </w:t>
      </w:r>
      <w:r w:rsidRPr="0052634A">
        <w:rPr>
          <w:rtl/>
        </w:rPr>
        <w:t>عن محض البخل والجود من غير قصد في ذلك إلى إثبات يد</w:t>
      </w:r>
      <w:r w:rsidRPr="0052634A">
        <w:t xml:space="preserve"> </w:t>
      </w:r>
      <w:r w:rsidRPr="0052634A">
        <w:rPr>
          <w:rtl/>
        </w:rPr>
        <w:t>أو غل أو بسط</w:t>
      </w:r>
      <w:r w:rsidR="008D581A" w:rsidRPr="0052634A">
        <w:rPr>
          <w:rtl/>
        </w:rPr>
        <w:t xml:space="preserve">، </w:t>
      </w:r>
      <w:r w:rsidRPr="0052634A">
        <w:rPr>
          <w:rtl/>
        </w:rPr>
        <w:t>ومعنى الآيات</w:t>
      </w:r>
      <w:r w:rsidR="00507B6C" w:rsidRPr="0052634A">
        <w:rPr>
          <w:rtl/>
        </w:rPr>
        <w:t xml:space="preserve">: </w:t>
      </w:r>
      <w:r w:rsidRPr="0052634A">
        <w:rPr>
          <w:rtl/>
        </w:rPr>
        <w:t>أن اليهود</w:t>
      </w:r>
      <w:r w:rsidRPr="0052634A">
        <w:t xml:space="preserve"> </w:t>
      </w:r>
      <w:r w:rsidRPr="0052634A">
        <w:rPr>
          <w:rtl/>
        </w:rPr>
        <w:t xml:space="preserve">لعنهم الله عز وجل قالوا على جهة الوصف بالبخل يد الله مغلولة فرد الله تعالى عليهم بقوله </w:t>
      </w:r>
      <w:r w:rsidR="00DA0881" w:rsidRPr="0052634A">
        <w:rPr>
          <w:rtl/>
        </w:rPr>
        <w:t>(</w:t>
      </w:r>
      <w:r w:rsidRPr="0052634A">
        <w:rPr>
          <w:rtl/>
        </w:rPr>
        <w:t>بل يداه مبسوطتان</w:t>
      </w:r>
      <w:r w:rsidR="0074049C" w:rsidRPr="0052634A">
        <w:rPr>
          <w:rtl/>
        </w:rPr>
        <w:t>)</w:t>
      </w:r>
      <w:r w:rsidRPr="0052634A">
        <w:rPr>
          <w:rtl/>
        </w:rPr>
        <w:t xml:space="preserve"> معناه أي كلا ليس كذلك بل هو في غاية ما يكون من الجود</w:t>
      </w:r>
      <w:r w:rsidRPr="0052634A">
        <w:t xml:space="preserve"> </w:t>
      </w:r>
      <w:r w:rsidRPr="0052634A">
        <w:rPr>
          <w:rtl/>
        </w:rPr>
        <w:t>والإنعام</w:t>
      </w:r>
      <w:r w:rsidR="008D581A" w:rsidRPr="0052634A">
        <w:rPr>
          <w:rtl/>
        </w:rPr>
        <w:t xml:space="preserve">، </w:t>
      </w:r>
      <w:r w:rsidRPr="0052634A">
        <w:rPr>
          <w:rtl/>
        </w:rPr>
        <w:t>فإن قيل لم ثنيت اليد في قوله تعالى {بل يداه مبسوطتان}</w:t>
      </w:r>
      <w:r w:rsidR="006B05AE" w:rsidRPr="0052634A">
        <w:rPr>
          <w:rtl/>
        </w:rPr>
        <w:t>؟</w:t>
      </w:r>
      <w:r w:rsidRPr="0052634A">
        <w:rPr>
          <w:rtl/>
        </w:rPr>
        <w:t xml:space="preserve"> قلت</w:t>
      </w:r>
      <w:r w:rsidR="00507B6C" w:rsidRPr="0052634A">
        <w:rPr>
          <w:rtl/>
        </w:rPr>
        <w:t xml:space="preserve">: </w:t>
      </w:r>
      <w:r w:rsidRPr="0052634A">
        <w:rPr>
          <w:rtl/>
        </w:rPr>
        <w:t>ثنيت اليد ليكون أبلغ وأدل على إثبات</w:t>
      </w:r>
      <w:r w:rsidRPr="0052634A">
        <w:t xml:space="preserve"> </w:t>
      </w:r>
      <w:r w:rsidRPr="0052634A">
        <w:rPr>
          <w:rtl/>
        </w:rPr>
        <w:t>غاية السخاء</w:t>
      </w:r>
      <w:r w:rsidRPr="0052634A">
        <w:t xml:space="preserve"> </w:t>
      </w:r>
      <w:r w:rsidRPr="0052634A">
        <w:rPr>
          <w:rtl/>
        </w:rPr>
        <w:t>له ونفى البخل عنه</w:t>
      </w:r>
      <w:r w:rsidR="008D581A" w:rsidRPr="0052634A">
        <w:rPr>
          <w:rtl/>
        </w:rPr>
        <w:t xml:space="preserve">، </w:t>
      </w:r>
      <w:r w:rsidRPr="0052634A">
        <w:rPr>
          <w:rtl/>
        </w:rPr>
        <w:t>فإن أقصى ما ينتهي إليه همم الأسخياء من الوصف بالمبالغة في الجود</w:t>
      </w:r>
      <w:r w:rsidRPr="0052634A">
        <w:t xml:space="preserve"> </w:t>
      </w:r>
      <w:r w:rsidRPr="0052634A">
        <w:rPr>
          <w:rtl/>
        </w:rPr>
        <w:t>والإنعام أن يعطوا ما يعطونه</w:t>
      </w:r>
      <w:r w:rsidRPr="0052634A">
        <w:t xml:space="preserve"> </w:t>
      </w:r>
      <w:r w:rsidRPr="0052634A">
        <w:rPr>
          <w:rtl/>
        </w:rPr>
        <w:t>بكلتا يديهم</w:t>
      </w:r>
      <w:r w:rsidR="008D581A" w:rsidRPr="0052634A">
        <w:rPr>
          <w:rtl/>
        </w:rPr>
        <w:t xml:space="preserve">، </w:t>
      </w:r>
      <w:r w:rsidRPr="0052634A">
        <w:rPr>
          <w:rtl/>
        </w:rPr>
        <w:t>فالآية من باب الاستعارة التمثيلية ومن نظر في علم البيان والبلاغة لا يصعب عليه تصور ذلك أبدا</w:t>
      </w:r>
      <w:r w:rsidR="008D581A" w:rsidRPr="0052634A">
        <w:rPr>
          <w:rtl/>
        </w:rPr>
        <w:t xml:space="preserve">، </w:t>
      </w:r>
      <w:r w:rsidRPr="0052634A">
        <w:rPr>
          <w:bCs/>
          <w:rtl/>
        </w:rPr>
        <w:t>وقوله تعالى</w:t>
      </w:r>
      <w:r w:rsidR="00507B6C" w:rsidRPr="0052634A">
        <w:rPr>
          <w:rtl/>
        </w:rPr>
        <w:t>: {</w:t>
      </w:r>
      <w:r w:rsidRPr="0052634A">
        <w:rPr>
          <w:bCs/>
          <w:rtl/>
        </w:rPr>
        <w:t>إِنَّ الَّذِينَ</w:t>
      </w:r>
      <w:r w:rsidRPr="0052634A">
        <w:rPr>
          <w:bCs/>
        </w:rPr>
        <w:t xml:space="preserve"> </w:t>
      </w:r>
      <w:r w:rsidRPr="0052634A">
        <w:rPr>
          <w:bCs/>
          <w:rtl/>
        </w:rPr>
        <w:t>يُبَايِعُونَكَ إِنَّمَا يُبَايِعُونَ اللَّهَ يَدُ اللَّهِ فَوْقَ أَيْدِيهِمْ</w:t>
      </w:r>
      <w:r w:rsidRPr="0052634A">
        <w:rPr>
          <w:bCs/>
        </w:rPr>
        <w:t xml:space="preserve"> </w:t>
      </w:r>
      <w:r w:rsidRPr="0052634A">
        <w:rPr>
          <w:bCs/>
          <w:rtl/>
        </w:rPr>
        <w:t>فَمَن نَّكَثَ فَإِنَّمَا يَنكُثُ عَلَى نَفْسِهِ وَمَنْ أَوْفَى بِمَا</w:t>
      </w:r>
      <w:r w:rsidRPr="0052634A">
        <w:rPr>
          <w:bCs/>
        </w:rPr>
        <w:t xml:space="preserve"> </w:t>
      </w:r>
      <w:r w:rsidRPr="0052634A">
        <w:rPr>
          <w:bCs/>
          <w:rtl/>
        </w:rPr>
        <w:t>عَاهَدَ عَلَيْهُ اللَّهَ فَسَيُؤْتِيهِ أَجْرًا عَظِيمًا</w:t>
      </w:r>
      <w:r w:rsidR="00507B6C" w:rsidRPr="0052634A">
        <w:rPr>
          <w:bCs/>
          <w:rtl/>
        </w:rPr>
        <w:t xml:space="preserve">} </w:t>
      </w:r>
      <w:r w:rsidRPr="0052634A">
        <w:rPr>
          <w:rtl/>
        </w:rPr>
        <w:t>[الفتح</w:t>
      </w:r>
      <w:r w:rsidR="00507B6C" w:rsidRPr="0052634A">
        <w:rPr>
          <w:rtl/>
        </w:rPr>
        <w:t xml:space="preserve">: </w:t>
      </w:r>
      <w:r w:rsidRPr="0052634A">
        <w:rPr>
          <w:rtl/>
        </w:rPr>
        <w:t>10]</w:t>
      </w:r>
      <w:r w:rsidR="008D581A" w:rsidRPr="0052634A">
        <w:rPr>
          <w:rtl/>
        </w:rPr>
        <w:t xml:space="preserve">، </w:t>
      </w:r>
      <w:r w:rsidRPr="0052634A">
        <w:rPr>
          <w:bCs/>
          <w:rtl/>
        </w:rPr>
        <w:t>فإن سياق الآية يدل على الرضا ببيعتهم</w:t>
      </w:r>
      <w:r w:rsidR="008D581A" w:rsidRPr="0052634A">
        <w:rPr>
          <w:bCs/>
          <w:rtl/>
        </w:rPr>
        <w:t xml:space="preserve">، </w:t>
      </w:r>
      <w:r w:rsidRPr="0052634A">
        <w:rPr>
          <w:bCs/>
          <w:rtl/>
        </w:rPr>
        <w:t>و</w:t>
      </w:r>
      <w:r w:rsidRPr="0052634A">
        <w:rPr>
          <w:rtl/>
        </w:rPr>
        <w:t>الآية لم ترد للإخبار عن الله بأن له يداً</w:t>
      </w:r>
      <w:r w:rsidR="008D581A" w:rsidRPr="0052634A">
        <w:rPr>
          <w:rtl/>
        </w:rPr>
        <w:t xml:space="preserve">، </w:t>
      </w:r>
      <w:r w:rsidRPr="0052634A">
        <w:rPr>
          <w:rtl/>
        </w:rPr>
        <w:t>وأن يده هذه فوق الصحابة المبايعين</w:t>
      </w:r>
      <w:r w:rsidR="008D581A" w:rsidRPr="0052634A">
        <w:rPr>
          <w:rtl/>
        </w:rPr>
        <w:t xml:space="preserve">، </w:t>
      </w:r>
      <w:r w:rsidRPr="0052634A">
        <w:rPr>
          <w:rtl/>
        </w:rPr>
        <w:t>وإنما وردت لبيان قضية أكبر من ذلك والإخبار عن مسألة أعظم</w:t>
      </w:r>
      <w:r w:rsidR="008D581A" w:rsidRPr="0052634A">
        <w:rPr>
          <w:rtl/>
        </w:rPr>
        <w:t xml:space="preserve">، </w:t>
      </w:r>
      <w:r w:rsidRPr="0052634A">
        <w:rPr>
          <w:rtl/>
        </w:rPr>
        <w:t>ألا وهي تأكيد هذه البيعة وتعظيم أمرها والإخبار عن شرفها وعلو مقامها</w:t>
      </w:r>
      <w:r w:rsidR="008D581A" w:rsidRPr="0052634A">
        <w:rPr>
          <w:rtl/>
        </w:rPr>
        <w:t xml:space="preserve">، </w:t>
      </w:r>
      <w:r w:rsidRPr="0052634A">
        <w:rPr>
          <w:rtl/>
        </w:rPr>
        <w:t>وربطها بالله سبحانه وتعالى مباشرة لتقوية روابطها وتوثيق عراها لذلك بدأت الآية بالبيعة فقال</w:t>
      </w:r>
      <w:r w:rsidR="0074049C" w:rsidRPr="0052634A">
        <w:rPr>
          <w:rtl/>
        </w:rPr>
        <w:t xml:space="preserve">: </w:t>
      </w:r>
      <w:r w:rsidR="00DA0881" w:rsidRPr="0052634A">
        <w:rPr>
          <w:rtl/>
        </w:rPr>
        <w:t>(</w:t>
      </w:r>
      <w:r w:rsidRPr="0052634A">
        <w:rPr>
          <w:rtl/>
        </w:rPr>
        <w:t>إن الذين يبايعونك إنما يبايعون الله يد الله فوق أيديهم</w:t>
      </w:r>
      <w:r w:rsidR="0074049C" w:rsidRPr="0052634A">
        <w:rPr>
          <w:rtl/>
        </w:rPr>
        <w:t>)</w:t>
      </w:r>
      <w:r w:rsidRPr="0052634A">
        <w:rPr>
          <w:rtl/>
        </w:rPr>
        <w:t xml:space="preserve"> ثم تَدرج إلى التنبيه إلى أن البيعة مع الله فقال</w:t>
      </w:r>
      <w:r w:rsidR="0074049C" w:rsidRPr="0052634A">
        <w:rPr>
          <w:rtl/>
        </w:rPr>
        <w:t xml:space="preserve">: </w:t>
      </w:r>
      <w:r w:rsidR="00DA0881" w:rsidRPr="0052634A">
        <w:rPr>
          <w:rtl/>
        </w:rPr>
        <w:t>(</w:t>
      </w:r>
      <w:r w:rsidRPr="0052634A">
        <w:rPr>
          <w:rtl/>
        </w:rPr>
        <w:t>إنما يبايعون الله</w:t>
      </w:r>
      <w:r w:rsidR="0074049C" w:rsidRPr="0052634A">
        <w:rPr>
          <w:rtl/>
        </w:rPr>
        <w:t>)</w:t>
      </w:r>
      <w:r w:rsidRPr="0052634A">
        <w:rPr>
          <w:rtl/>
        </w:rPr>
        <w:t xml:space="preserve"> ثم صوَّر هذا المعنى لتقريبه إلى الأذهان فقال</w:t>
      </w:r>
      <w:r w:rsidR="0074049C" w:rsidRPr="0052634A">
        <w:rPr>
          <w:rtl/>
        </w:rPr>
        <w:t xml:space="preserve">: </w:t>
      </w:r>
      <w:r w:rsidR="00DA0881" w:rsidRPr="0052634A">
        <w:rPr>
          <w:rtl/>
        </w:rPr>
        <w:t>(</w:t>
      </w:r>
      <w:r w:rsidRPr="0052634A">
        <w:rPr>
          <w:rtl/>
        </w:rPr>
        <w:t>يد الله فوق أيديهم</w:t>
      </w:r>
      <w:r w:rsidR="0074049C" w:rsidRPr="0052634A">
        <w:rPr>
          <w:rtl/>
        </w:rPr>
        <w:t>)</w:t>
      </w:r>
      <w:r w:rsidRPr="0052634A">
        <w:rPr>
          <w:rtl/>
        </w:rPr>
        <w:t xml:space="preserve"> تعظيماً وتبريكا</w:t>
      </w:r>
      <w:r w:rsidR="008D581A" w:rsidRPr="0052634A">
        <w:rPr>
          <w:rtl/>
        </w:rPr>
        <w:t xml:space="preserve">، </w:t>
      </w:r>
      <w:r w:rsidRPr="0052634A">
        <w:rPr>
          <w:rtl/>
        </w:rPr>
        <w:t>ثم بين ما يترتب على قضية اليد للمبايعة والمبايَعَة من الالتزام بالعهد والميثاق وخطر الخيانة</w:t>
      </w:r>
      <w:r w:rsidR="008D581A" w:rsidRPr="0052634A">
        <w:rPr>
          <w:rtl/>
        </w:rPr>
        <w:t xml:space="preserve">، </w:t>
      </w:r>
      <w:r w:rsidRPr="0052634A">
        <w:rPr>
          <w:rtl/>
        </w:rPr>
        <w:t>وأن الذي يخون إنما يخون الله فقال</w:t>
      </w:r>
      <w:r w:rsidR="0074049C" w:rsidRPr="0052634A">
        <w:rPr>
          <w:rtl/>
        </w:rPr>
        <w:t xml:space="preserve">: </w:t>
      </w:r>
      <w:r w:rsidR="00DA0881" w:rsidRPr="0052634A">
        <w:rPr>
          <w:rtl/>
        </w:rPr>
        <w:t>(</w:t>
      </w:r>
      <w:r w:rsidRPr="0052634A">
        <w:rPr>
          <w:rtl/>
        </w:rPr>
        <w:t>ومن نكث فإنما ينكث على نفسه</w:t>
      </w:r>
      <w:r w:rsidR="0074049C" w:rsidRPr="0052634A">
        <w:rPr>
          <w:rtl/>
        </w:rPr>
        <w:t>)</w:t>
      </w:r>
      <w:r w:rsidR="008D581A" w:rsidRPr="0052634A">
        <w:rPr>
          <w:rtl/>
        </w:rPr>
        <w:t xml:space="preserve">، </w:t>
      </w:r>
      <w:r w:rsidRPr="0052634A">
        <w:rPr>
          <w:bCs/>
          <w:rtl/>
        </w:rPr>
        <w:t>وقوله تعالى</w:t>
      </w:r>
      <w:r w:rsidRPr="0052634A">
        <w:rPr>
          <w:rtl/>
        </w:rPr>
        <w:t xml:space="preserve"> {أَوَلَمْ يَرَوْا أَنَّا خَلَقْنَا لَهُمْ مِمَّا عَمِلَتْ أَيْدِينَا أَنْعَامًا فَهُمْ لَهَا مَالِكُونَ</w:t>
      </w:r>
      <w:r w:rsidRPr="0052634A">
        <w:t xml:space="preserve"> </w:t>
      </w:r>
      <w:r w:rsidRPr="0052634A">
        <w:rPr>
          <w:rtl/>
        </w:rPr>
        <w:t>{71</w:t>
      </w:r>
      <w:r w:rsidR="00507B6C" w:rsidRPr="0052634A">
        <w:rPr>
          <w:rtl/>
        </w:rPr>
        <w:t xml:space="preserve">} </w:t>
      </w:r>
      <w:r w:rsidRPr="0052634A">
        <w:rPr>
          <w:rtl/>
        </w:rPr>
        <w:t>وَذَلَّلْنَاهَا لَهُمْ فَمِنْهَا رَكُوبُهُمْ</w:t>
      </w:r>
      <w:r w:rsidRPr="0052634A">
        <w:t xml:space="preserve"> </w:t>
      </w:r>
      <w:r w:rsidRPr="0052634A">
        <w:rPr>
          <w:rtl/>
        </w:rPr>
        <w:t>وَمِنْهَا يَأْكُلُونَ {72}}</w:t>
      </w:r>
      <w:r w:rsidR="008D581A" w:rsidRPr="0052634A">
        <w:rPr>
          <w:rtl/>
        </w:rPr>
        <w:t xml:space="preserve">، </w:t>
      </w:r>
      <w:r w:rsidRPr="0052634A">
        <w:rPr>
          <w:bCs/>
          <w:rtl/>
        </w:rPr>
        <w:t>وقوله تعالى</w:t>
      </w:r>
      <w:r w:rsidR="00507B6C" w:rsidRPr="0052634A">
        <w:rPr>
          <w:rtl/>
        </w:rPr>
        <w:t>: {</w:t>
      </w:r>
      <w:r w:rsidRPr="0052634A">
        <w:rPr>
          <w:rtl/>
        </w:rPr>
        <w:t>يَا أَيُّهَا</w:t>
      </w:r>
      <w:r w:rsidRPr="0052634A">
        <w:t xml:space="preserve"> </w:t>
      </w:r>
      <w:r w:rsidRPr="0052634A">
        <w:rPr>
          <w:rtl/>
        </w:rPr>
        <w:t>الَّذِينَ آمَنُوا لَا تُقَدِّمُوا بَيْنَ يَدَيِ اللَّهِ وَرَسُولِهِ وَاتَّقُوا</w:t>
      </w:r>
      <w:r w:rsidRPr="0052634A">
        <w:t xml:space="preserve"> </w:t>
      </w:r>
      <w:r w:rsidRPr="0052634A">
        <w:rPr>
          <w:rtl/>
        </w:rPr>
        <w:t>اللَّهَ إِنَّ اللَّهَ سَمِيعٌ عَلِيمٌ {1}}</w:t>
      </w:r>
      <w:r w:rsidR="008D581A" w:rsidRPr="0052634A">
        <w:rPr>
          <w:rtl/>
        </w:rPr>
        <w:t xml:space="preserve">، </w:t>
      </w:r>
      <w:r w:rsidRPr="0052634A">
        <w:rPr>
          <w:bCs/>
          <w:rtl/>
        </w:rPr>
        <w:t>وقوله تعالى</w:t>
      </w:r>
      <w:r w:rsidRPr="0052634A">
        <w:rPr>
          <w:rtl/>
        </w:rPr>
        <w:t xml:space="preserve"> {وَالسَّمَاء بَنَيْنَاهَا بِأَيْدٍ وَإِنَّا لَمُوسِعُونَ {47}}</w:t>
      </w:r>
      <w:r w:rsidR="008D581A" w:rsidRPr="0052634A">
        <w:rPr>
          <w:rtl/>
        </w:rPr>
        <w:t xml:space="preserve">، </w:t>
      </w:r>
      <w:r w:rsidRPr="0052634A">
        <w:rPr>
          <w:bCs/>
          <w:rtl/>
        </w:rPr>
        <w:t>قلت</w:t>
      </w:r>
      <w:r w:rsidR="00507B6C" w:rsidRPr="0052634A">
        <w:rPr>
          <w:rtl/>
        </w:rPr>
        <w:t xml:space="preserve">: </w:t>
      </w:r>
      <w:r w:rsidRPr="0052634A">
        <w:rPr>
          <w:rtl/>
        </w:rPr>
        <w:t>اليد تجمع على أيد قال تعالى {ألهم أيد يبطشون بها</w:t>
      </w:r>
      <w:r w:rsidR="00507B6C" w:rsidRPr="0052634A">
        <w:rPr>
          <w:rtl/>
        </w:rPr>
        <w:t xml:space="preserve">} </w:t>
      </w:r>
      <w:r w:rsidRPr="0052634A">
        <w:rPr>
          <w:rtl/>
        </w:rPr>
        <w:t>وقال تعالى {والسماء بنيناها بأيد</w:t>
      </w:r>
      <w:r w:rsidR="00507B6C" w:rsidRPr="0052634A">
        <w:rPr>
          <w:rtl/>
        </w:rPr>
        <w:t xml:space="preserve">} </w:t>
      </w:r>
      <w:r w:rsidRPr="0052634A">
        <w:rPr>
          <w:rtl/>
        </w:rPr>
        <w:t>و على أيدي قال تعالى {مما عملت أيدينا}</w:t>
      </w:r>
      <w:r w:rsidR="008D581A" w:rsidRPr="0052634A">
        <w:rPr>
          <w:rtl/>
        </w:rPr>
        <w:t xml:space="preserve">، </w:t>
      </w:r>
      <w:r w:rsidRPr="0052634A">
        <w:rPr>
          <w:rtl/>
        </w:rPr>
        <w:t>فلا التفات إلى من زعم أن اليد لا تجمع على أيد لأن ذلك مما جاء في القرآن والقرآن نزل بلسان عربي مبين</w:t>
      </w:r>
      <w:r w:rsidR="008D581A" w:rsidRPr="0052634A">
        <w:rPr>
          <w:rtl/>
        </w:rPr>
        <w:t xml:space="preserve">، </w:t>
      </w:r>
      <w:r w:rsidRPr="0052634A">
        <w:rPr>
          <w:rtl/>
        </w:rPr>
        <w:t>والمراد بالآية هاهنا إثبات القوة والقدرة</w:t>
      </w:r>
      <w:r w:rsidR="008D581A" w:rsidRPr="0052634A">
        <w:rPr>
          <w:rtl/>
        </w:rPr>
        <w:t xml:space="preserve">، </w:t>
      </w:r>
      <w:r w:rsidRPr="0052634A">
        <w:rPr>
          <w:rtl/>
        </w:rPr>
        <w:t>مثالها في ذلك تماما قوله تعالى {وَاذْكُرْ عَبْدَنَا</w:t>
      </w:r>
      <w:r w:rsidRPr="0052634A">
        <w:t xml:space="preserve"> </w:t>
      </w:r>
      <w:r w:rsidRPr="0052634A">
        <w:rPr>
          <w:rtl/>
        </w:rPr>
        <w:t>دَاوُودَ ذَا الْأَيْدِ إِنَّهُ أَوَّابٌ</w:t>
      </w:r>
      <w:r w:rsidR="00507B6C" w:rsidRPr="0052634A">
        <w:rPr>
          <w:rtl/>
        </w:rPr>
        <w:t xml:space="preserve">} </w:t>
      </w:r>
      <w:r w:rsidRPr="0052634A">
        <w:rPr>
          <w:rtl/>
        </w:rPr>
        <w:t>وقوله تعالى {وَاذْكُرْ عِبَادَنَا إبْرَاهِيمَ وَإِسْحَقَ وَيَعْقُوبَ أُوْلِي</w:t>
      </w:r>
      <w:r w:rsidRPr="0052634A">
        <w:t xml:space="preserve"> </w:t>
      </w:r>
      <w:r w:rsidRPr="0052634A">
        <w:rPr>
          <w:rtl/>
        </w:rPr>
        <w:lastRenderedPageBreak/>
        <w:t>الْأَيْدِي</w:t>
      </w:r>
      <w:r w:rsidRPr="0052634A">
        <w:t xml:space="preserve"> </w:t>
      </w:r>
      <w:r w:rsidRPr="0052634A">
        <w:rPr>
          <w:rtl/>
        </w:rPr>
        <w:t>وَالْأَبْصَارِ}</w:t>
      </w:r>
      <w:r w:rsidR="008D581A" w:rsidRPr="0052634A">
        <w:rPr>
          <w:rtl/>
        </w:rPr>
        <w:t xml:space="preserve">، </w:t>
      </w:r>
      <w:r w:rsidRPr="0052634A">
        <w:rPr>
          <w:rtl/>
        </w:rPr>
        <w:t>فهل المراد من الآيات مدح الأنبياء بوجود الأيد التي هي الجوارح مع أن جميع البشر بما فيهم الكفار والفجار لهم أيدي وأبصار</w:t>
      </w:r>
      <w:r w:rsidR="008D581A" w:rsidRPr="0052634A">
        <w:rPr>
          <w:rtl/>
        </w:rPr>
        <w:t xml:space="preserve">، </w:t>
      </w:r>
      <w:r w:rsidRPr="0052634A">
        <w:rPr>
          <w:rtl/>
        </w:rPr>
        <w:t>أم أن المقصود بالأيدي في الآيات هو قوتهم في الطاعة وجدهم وتشميرهم للعبادة</w:t>
      </w:r>
      <w:r w:rsidR="008D581A" w:rsidRPr="0052634A">
        <w:rPr>
          <w:rtl/>
        </w:rPr>
        <w:t xml:space="preserve">، </w:t>
      </w:r>
      <w:r w:rsidRPr="0052634A">
        <w:rPr>
          <w:rtl/>
        </w:rPr>
        <w:t>واستعير لذلك بلفظ الأيدي لأنها عادة موضع القوة والجد والعمل . فلا شك أن المعنى المقصود هو الثاني</w:t>
      </w:r>
      <w:r w:rsidR="008D581A" w:rsidRPr="0052634A">
        <w:rPr>
          <w:rtl/>
        </w:rPr>
        <w:t xml:space="preserve">، </w:t>
      </w:r>
      <w:r w:rsidRPr="0052634A">
        <w:rPr>
          <w:rtl/>
        </w:rPr>
        <w:t xml:space="preserve">وهاهنا في الآية </w:t>
      </w:r>
      <w:r w:rsidR="00DA0881" w:rsidRPr="0052634A">
        <w:rPr>
          <w:rtl/>
        </w:rPr>
        <w:t>(</w:t>
      </w:r>
      <w:r w:rsidRPr="0052634A">
        <w:rPr>
          <w:rtl/>
        </w:rPr>
        <w:t>وَالسَّمَاء بَنَيْنَاهَا بِأَيْدٍ وَإِنَّا لَمُوسِعُونَ</w:t>
      </w:r>
      <w:r w:rsidR="0074049C" w:rsidRPr="0052634A">
        <w:rPr>
          <w:rtl/>
        </w:rPr>
        <w:t>)</w:t>
      </w:r>
      <w:r w:rsidRPr="0052634A">
        <w:rPr>
          <w:rtl/>
        </w:rPr>
        <w:t xml:space="preserve"> نفس المقصود إذ لم تسق الآية لإثبات جارحة لله تعالى عن ذلك لأنه نقص يتنزه الأحد الصمد عنه</w:t>
      </w:r>
      <w:r w:rsidR="008D581A" w:rsidRPr="0052634A">
        <w:rPr>
          <w:rtl/>
        </w:rPr>
        <w:t xml:space="preserve">، </w:t>
      </w:r>
      <w:r w:rsidRPr="0052634A">
        <w:rPr>
          <w:rtl/>
        </w:rPr>
        <w:t xml:space="preserve">لأن الجارحة تعني الجزء والتجزؤ يضاد الأحدية التي تعني نفي التبغض ويضاد الصمدية التي تعني كمال الغنى لأن المتجزىء يحتاج إلى جزئه فصاحب اليد </w:t>
      </w:r>
      <w:r w:rsidR="00DA0881" w:rsidRPr="0052634A">
        <w:rPr>
          <w:rtl/>
        </w:rPr>
        <w:t>(</w:t>
      </w:r>
      <w:r w:rsidRPr="0052634A">
        <w:rPr>
          <w:rtl/>
        </w:rPr>
        <w:t>الجارحة</w:t>
      </w:r>
      <w:r w:rsidR="0074049C" w:rsidRPr="0052634A">
        <w:rPr>
          <w:rtl/>
        </w:rPr>
        <w:t>)</w:t>
      </w:r>
      <w:r w:rsidRPr="0052634A">
        <w:rPr>
          <w:rtl/>
        </w:rPr>
        <w:t xml:space="preserve"> يحتاج إلى يده لتناوله الأشياء وصاحب الرجل </w:t>
      </w:r>
      <w:r w:rsidR="00DA0881" w:rsidRPr="0052634A">
        <w:rPr>
          <w:rtl/>
        </w:rPr>
        <w:t>(</w:t>
      </w:r>
      <w:r w:rsidRPr="0052634A">
        <w:rPr>
          <w:rtl/>
        </w:rPr>
        <w:t>الجارحة</w:t>
      </w:r>
      <w:r w:rsidR="0074049C" w:rsidRPr="0052634A">
        <w:rPr>
          <w:rtl/>
        </w:rPr>
        <w:t>)</w:t>
      </w:r>
      <w:r w:rsidRPr="0052634A">
        <w:rPr>
          <w:rtl/>
        </w:rPr>
        <w:t xml:space="preserve"> يحتاج إلى رجله ليتحرك بها وصاحب العين </w:t>
      </w:r>
      <w:r w:rsidR="00DA0881" w:rsidRPr="0052634A">
        <w:rPr>
          <w:rtl/>
        </w:rPr>
        <w:t>(</w:t>
      </w:r>
      <w:r w:rsidRPr="0052634A">
        <w:rPr>
          <w:rtl/>
        </w:rPr>
        <w:t>الجارحة</w:t>
      </w:r>
      <w:r w:rsidR="0074049C" w:rsidRPr="0052634A">
        <w:rPr>
          <w:rtl/>
        </w:rPr>
        <w:t>)</w:t>
      </w:r>
      <w:r w:rsidRPr="0052634A">
        <w:rPr>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8D581A" w:rsidRPr="0052634A">
        <w:rPr>
          <w:rtl/>
        </w:rPr>
        <w:t xml:space="preserve">، </w:t>
      </w:r>
      <w:r w:rsidRPr="0052634A">
        <w:rPr>
          <w:rtl/>
        </w:rPr>
        <w:t>وإثبات الجارحة ليس فيه أي معنى للكمال الإلهي المتصف بكمال الأحدية وكمال الصمدية وكمال القيومية وكمال الغنى</w:t>
      </w:r>
      <w:r w:rsidR="008D581A" w:rsidRPr="0052634A">
        <w:rPr>
          <w:rtl/>
        </w:rPr>
        <w:t xml:space="preserve">، </w:t>
      </w:r>
      <w:r w:rsidRPr="0052634A">
        <w:rPr>
          <w:rtl/>
        </w:rPr>
        <w:t>بل هو نقص يتنزه الله تعالى عنه ويضاد جميع تلك الصفات العلا</w:t>
      </w:r>
      <w:r w:rsidR="008D581A" w:rsidRPr="0052634A">
        <w:rPr>
          <w:rtl/>
        </w:rPr>
        <w:t xml:space="preserve">، </w:t>
      </w:r>
      <w:r w:rsidRPr="0052634A">
        <w:rPr>
          <w:rtl/>
        </w:rPr>
        <w:t>ونعود إلى الآية فنقول</w:t>
      </w:r>
      <w:r w:rsidR="00507B6C" w:rsidRPr="0052634A">
        <w:rPr>
          <w:rtl/>
        </w:rPr>
        <w:t xml:space="preserve">: </w:t>
      </w:r>
      <w:r w:rsidRPr="0052634A">
        <w:rPr>
          <w:rtl/>
        </w:rPr>
        <w:t>[تأويل حبر الأمة وترجمان القرآن للأيد في الآية بالقوة]</w:t>
      </w:r>
      <w:r w:rsidR="008D581A" w:rsidRPr="0052634A">
        <w:rPr>
          <w:rtl/>
        </w:rPr>
        <w:t xml:space="preserve">، </w:t>
      </w:r>
      <w:r w:rsidRPr="0052634A">
        <w:rPr>
          <w:rtl/>
        </w:rPr>
        <w:t>فقد أخرج ابن</w:t>
      </w:r>
      <w:r w:rsidRPr="0052634A">
        <w:t xml:space="preserve"> </w:t>
      </w:r>
      <w:r w:rsidRPr="0052634A">
        <w:rPr>
          <w:rtl/>
        </w:rPr>
        <w:t>جرير وابن المنذر وابن أبي حاتم والبيهقي في الأسماء والصفات عن ابن عباس رضي الله</w:t>
      </w:r>
      <w:r w:rsidRPr="0052634A">
        <w:t xml:space="preserve"> </w:t>
      </w:r>
      <w:r w:rsidRPr="0052634A">
        <w:rPr>
          <w:rtl/>
        </w:rPr>
        <w:t xml:space="preserve">عنهما في قوله تعالى </w:t>
      </w:r>
      <w:r w:rsidR="00DA0881" w:rsidRPr="0052634A">
        <w:rPr>
          <w:rtl/>
        </w:rPr>
        <w:t>(</w:t>
      </w:r>
      <w:r w:rsidRPr="0052634A">
        <w:rPr>
          <w:rtl/>
        </w:rPr>
        <w:t>والسماء بنيناها</w:t>
      </w:r>
      <w:r w:rsidRPr="0052634A">
        <w:t xml:space="preserve"> </w:t>
      </w:r>
      <w:r w:rsidRPr="0052634A">
        <w:rPr>
          <w:rtl/>
        </w:rPr>
        <w:t>بأيد</w:t>
      </w:r>
      <w:r w:rsidR="0074049C" w:rsidRPr="0052634A">
        <w:rPr>
          <w:rtl/>
        </w:rPr>
        <w:t>)</w:t>
      </w:r>
      <w:r w:rsidRPr="0052634A">
        <w:rPr>
          <w:rtl/>
        </w:rPr>
        <w:t xml:space="preserve"> قال</w:t>
      </w:r>
      <w:r w:rsidR="00507B6C" w:rsidRPr="0052634A">
        <w:rPr>
          <w:rtl/>
        </w:rPr>
        <w:t xml:space="preserve">: </w:t>
      </w:r>
      <w:r w:rsidRPr="0052634A">
        <w:rPr>
          <w:rtl/>
        </w:rPr>
        <w:t>بقوة</w:t>
      </w:r>
      <w:r w:rsidR="008D581A" w:rsidRPr="0052634A">
        <w:rPr>
          <w:rtl/>
        </w:rPr>
        <w:t xml:space="preserve">، </w:t>
      </w:r>
      <w:r w:rsidRPr="0052634A">
        <w:rPr>
          <w:rtl/>
        </w:rPr>
        <w:t>وقد تأول التابعون للأيد في الآية بالقوة</w:t>
      </w:r>
      <w:r w:rsidR="008D581A" w:rsidRPr="0052634A">
        <w:rPr>
          <w:rtl/>
        </w:rPr>
        <w:t xml:space="preserve">، </w:t>
      </w:r>
      <w:r w:rsidRPr="0052634A">
        <w:rPr>
          <w:bCs/>
          <w:rtl/>
        </w:rPr>
        <w:t>فقد أخرج ابن</w:t>
      </w:r>
      <w:r w:rsidRPr="0052634A">
        <w:rPr>
          <w:bCs/>
        </w:rPr>
        <w:t xml:space="preserve"> </w:t>
      </w:r>
      <w:r w:rsidRPr="0052634A">
        <w:rPr>
          <w:bCs/>
          <w:rtl/>
        </w:rPr>
        <w:t>جرير عن مجاهد و قتادة والسدي وغيرهم من التابعين وأخرج</w:t>
      </w:r>
      <w:r w:rsidRPr="0052634A">
        <w:rPr>
          <w:bCs/>
        </w:rPr>
        <w:t xml:space="preserve"> </w:t>
      </w:r>
      <w:r w:rsidRPr="0052634A">
        <w:rPr>
          <w:bCs/>
          <w:rtl/>
        </w:rPr>
        <w:t>البيهقي</w:t>
      </w:r>
      <w:r w:rsidRPr="0052634A">
        <w:rPr>
          <w:bCs/>
        </w:rPr>
        <w:t xml:space="preserve"> </w:t>
      </w:r>
      <w:r w:rsidRPr="0052634A">
        <w:rPr>
          <w:bCs/>
          <w:rtl/>
        </w:rPr>
        <w:t xml:space="preserve">وغيره عن مجاهد في قولهم </w:t>
      </w:r>
      <w:r w:rsidR="00DA0881" w:rsidRPr="0052634A">
        <w:rPr>
          <w:bCs/>
          <w:rtl/>
        </w:rPr>
        <w:t>(</w:t>
      </w:r>
      <w:r w:rsidRPr="0052634A">
        <w:rPr>
          <w:bCs/>
          <w:rtl/>
        </w:rPr>
        <w:t>والسماء</w:t>
      </w:r>
      <w:r w:rsidRPr="0052634A">
        <w:rPr>
          <w:bCs/>
        </w:rPr>
        <w:t xml:space="preserve"> </w:t>
      </w:r>
      <w:r w:rsidRPr="0052634A">
        <w:rPr>
          <w:bCs/>
          <w:rtl/>
        </w:rPr>
        <w:t>بنيناها</w:t>
      </w:r>
      <w:r w:rsidRPr="0052634A">
        <w:rPr>
          <w:bCs/>
        </w:rPr>
        <w:t xml:space="preserve"> </w:t>
      </w:r>
      <w:r w:rsidRPr="0052634A">
        <w:rPr>
          <w:bCs/>
          <w:rtl/>
        </w:rPr>
        <w:t>بأيد</w:t>
      </w:r>
      <w:r w:rsidR="0074049C" w:rsidRPr="0052634A">
        <w:rPr>
          <w:bCs/>
          <w:rtl/>
        </w:rPr>
        <w:t>)</w:t>
      </w:r>
      <w:r w:rsidRPr="0052634A">
        <w:rPr>
          <w:bCs/>
          <w:rtl/>
        </w:rPr>
        <w:t xml:space="preserve"> قالوا</w:t>
      </w:r>
      <w:r w:rsidR="00507B6C" w:rsidRPr="0052634A">
        <w:rPr>
          <w:bCs/>
          <w:rtl/>
        </w:rPr>
        <w:t xml:space="preserve">: </w:t>
      </w:r>
      <w:r w:rsidRPr="0052634A">
        <w:rPr>
          <w:bCs/>
          <w:rtl/>
        </w:rPr>
        <w:t>يعني</w:t>
      </w:r>
      <w:r w:rsidRPr="0052634A">
        <w:rPr>
          <w:bCs/>
        </w:rPr>
        <w:t xml:space="preserve"> </w:t>
      </w:r>
      <w:r w:rsidRPr="0052634A">
        <w:rPr>
          <w:bCs/>
          <w:rtl/>
        </w:rPr>
        <w:t>بقوة</w:t>
      </w:r>
      <w:r w:rsidR="008D581A" w:rsidRPr="0052634A">
        <w:rPr>
          <w:rtl/>
        </w:rPr>
        <w:t xml:space="preserve">، </w:t>
      </w:r>
      <w:r w:rsidRPr="0052634A">
        <w:rPr>
          <w:bCs/>
          <w:rtl/>
        </w:rPr>
        <w:t>وقد تواترت أقوال العلماء والمفسرين واللغويين على تأويل اليد بالقوة]</w:t>
      </w:r>
      <w:r w:rsidR="008D581A" w:rsidRPr="0052634A">
        <w:rPr>
          <w:bCs/>
          <w:rtl/>
        </w:rPr>
        <w:t xml:space="preserve">، </w:t>
      </w:r>
      <w:r w:rsidRPr="0052634A">
        <w:rPr>
          <w:bCs/>
          <w:rtl/>
        </w:rPr>
        <w:t>قال الطبري</w:t>
      </w:r>
      <w:r w:rsidRPr="0052634A">
        <w:rPr>
          <w:rtl/>
        </w:rPr>
        <w:t xml:space="preserve"> " ذا</w:t>
      </w:r>
      <w:r w:rsidRPr="0052634A">
        <w:t xml:space="preserve"> </w:t>
      </w:r>
      <w:r w:rsidRPr="0052634A">
        <w:rPr>
          <w:rtl/>
        </w:rPr>
        <w:t>الأيد ويعني بقوله ذا الأيد ذا القوة والبطش الشديد</w:t>
      </w:r>
      <w:r w:rsidRPr="0052634A">
        <w:t xml:space="preserve"> </w:t>
      </w:r>
      <w:r w:rsidRPr="0052634A">
        <w:rPr>
          <w:rtl/>
        </w:rPr>
        <w:t>في ذات الله والصبر على طاعته ..قال ابن زيد في قوله داود ذا الأيد قال ذا القوة في عبادة الله الأيد القوة وقرأ والسماء بنيناها بأيد قال بقوة "[تفسير الطبري ج</w:t>
      </w:r>
      <w:r w:rsidR="00507B6C" w:rsidRPr="0052634A">
        <w:rPr>
          <w:rtl/>
        </w:rPr>
        <w:t xml:space="preserve">: </w:t>
      </w:r>
      <w:r w:rsidRPr="0052634A">
        <w:rPr>
          <w:rtl/>
        </w:rPr>
        <w:t>23 ص</w:t>
      </w:r>
      <w:r w:rsidR="00507B6C" w:rsidRPr="0052634A">
        <w:rPr>
          <w:rtl/>
        </w:rPr>
        <w:t xml:space="preserve">: </w:t>
      </w:r>
      <w:r w:rsidRPr="0052634A">
        <w:rPr>
          <w:rtl/>
        </w:rPr>
        <w:t>136] أهـ</w:t>
      </w:r>
      <w:r w:rsidR="008D581A" w:rsidRPr="0052634A">
        <w:rPr>
          <w:bCs/>
          <w:rtl/>
        </w:rPr>
        <w:t xml:space="preserve">، </w:t>
      </w:r>
      <w:r w:rsidRPr="0052634A">
        <w:rPr>
          <w:bCs/>
          <w:rtl/>
        </w:rPr>
        <w:t>وقوله تعالى</w:t>
      </w:r>
      <w:r w:rsidRPr="0052634A">
        <w:rPr>
          <w:rtl/>
        </w:rPr>
        <w:t xml:space="preserve"> {قَالَ يَا إِبْلِيسُ مَا مَنَعَكَ أَن تَسْجُدَ لِمَا خَلَقْتُ بِيَدَيَّ أَسْتَكْبَرْتَ أَمْ كُنتَ مِنَ الْعَالِينَ * قَالَ أَنَا خَيْرٌ مِّنْهُ خَلَقْتَنِي مِن نَّارٍ وَخَلَقْتَهُ مِن طِينٍ}</w:t>
      </w:r>
      <w:r w:rsidR="008D581A" w:rsidRPr="0052634A">
        <w:rPr>
          <w:rtl/>
        </w:rPr>
        <w:t xml:space="preserve">، </w:t>
      </w:r>
      <w:r w:rsidRPr="0052634A">
        <w:rPr>
          <w:bCs/>
          <w:rtl/>
        </w:rPr>
        <w:t>قلت</w:t>
      </w:r>
      <w:r w:rsidR="00507B6C" w:rsidRPr="0052634A">
        <w:rPr>
          <w:rtl/>
        </w:rPr>
        <w:t xml:space="preserve">: </w:t>
      </w:r>
      <w:r w:rsidRPr="0052634A">
        <w:rPr>
          <w:rtl/>
        </w:rPr>
        <w:t xml:space="preserve">فصحاء العرب وأهل البلاغة فيه يعلمون من قوله تعالى </w:t>
      </w:r>
      <w:r w:rsidR="00DA0881" w:rsidRPr="0052634A">
        <w:rPr>
          <w:rtl/>
        </w:rPr>
        <w:t>(</w:t>
      </w:r>
      <w:r w:rsidRPr="0052634A">
        <w:rPr>
          <w:rtl/>
        </w:rPr>
        <w:t>لما</w:t>
      </w:r>
      <w:r w:rsidRPr="0052634A">
        <w:t xml:space="preserve"> </w:t>
      </w:r>
      <w:r w:rsidRPr="0052634A">
        <w:rPr>
          <w:rtl/>
        </w:rPr>
        <w:t>خلقت بيدي</w:t>
      </w:r>
      <w:r w:rsidR="0074049C" w:rsidRPr="0052634A">
        <w:rPr>
          <w:rtl/>
        </w:rPr>
        <w:t>)</w:t>
      </w:r>
      <w:r w:rsidRPr="0052634A">
        <w:rPr>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8D581A" w:rsidRPr="0052634A">
        <w:rPr>
          <w:rtl/>
        </w:rPr>
        <w:t xml:space="preserve">، </w:t>
      </w:r>
      <w:r w:rsidRPr="0052634A">
        <w:rPr>
          <w:rtl/>
        </w:rPr>
        <w:t>هذا هو المفهوم من سياق الآيات فلم تسق الآية لإثبات جارحة لله تعالى عن ذلك لأنه نقص يتنزه الأحد الصمد القيوم الغني عنه</w:t>
      </w:r>
      <w:r w:rsidR="008D581A" w:rsidRPr="0052634A">
        <w:rPr>
          <w:rtl/>
        </w:rPr>
        <w:t xml:space="preserve">، </w:t>
      </w:r>
      <w:r w:rsidRPr="0052634A">
        <w:rPr>
          <w:rtl/>
        </w:rPr>
        <w:t>لأن الجارحة تعني الجزء والتجزؤ يضاد الأحدية التي تعني نفي التبعض ويضاد الصمدية التي تعني كمال الغنى لأن المتجزئ يحتاج إلى جزئه</w:t>
      </w:r>
      <w:r w:rsidR="008D581A" w:rsidRPr="0052634A">
        <w:rPr>
          <w:rtl/>
        </w:rPr>
        <w:t xml:space="preserve">، </w:t>
      </w:r>
      <w:r w:rsidRPr="0052634A">
        <w:rPr>
          <w:rtl/>
        </w:rPr>
        <w:t xml:space="preserve">والله تعالى صمد له كمال الصمدية قيوم له </w:t>
      </w:r>
      <w:r w:rsidRPr="0052634A">
        <w:rPr>
          <w:rtl/>
        </w:rPr>
        <w:lastRenderedPageBreak/>
        <w:t>كمال القيومية غني له كمال الغنى</w:t>
      </w:r>
      <w:r w:rsidR="008D581A" w:rsidRPr="0052634A">
        <w:rPr>
          <w:rtl/>
        </w:rPr>
        <w:t xml:space="preserve">، </w:t>
      </w:r>
      <w:r w:rsidRPr="0052634A">
        <w:rPr>
          <w:rtl/>
        </w:rPr>
        <w:t xml:space="preserve">وإلا فما الفارق عند كل منصف لم تحرق البدعة قلبه بين هذا التعبير القرآني </w:t>
      </w:r>
      <w:r w:rsidR="00DA0881" w:rsidRPr="0052634A">
        <w:rPr>
          <w:rtl/>
        </w:rPr>
        <w:t>(</w:t>
      </w:r>
      <w:r w:rsidRPr="0052634A">
        <w:rPr>
          <w:rtl/>
        </w:rPr>
        <w:t>لما</w:t>
      </w:r>
      <w:r w:rsidRPr="0052634A">
        <w:t xml:space="preserve"> </w:t>
      </w:r>
      <w:r w:rsidRPr="0052634A">
        <w:rPr>
          <w:rtl/>
        </w:rPr>
        <w:t>خلقت بيدي</w:t>
      </w:r>
      <w:r w:rsidR="0074049C" w:rsidRPr="0052634A">
        <w:rPr>
          <w:rtl/>
        </w:rPr>
        <w:t>)</w:t>
      </w:r>
      <w:r w:rsidRPr="0052634A">
        <w:rPr>
          <w:rtl/>
        </w:rPr>
        <w:t xml:space="preserve"> وبين قوله تعالى </w:t>
      </w:r>
      <w:r w:rsidR="00DA0881" w:rsidRPr="0052634A">
        <w:rPr>
          <w:rtl/>
        </w:rPr>
        <w:t>(</w:t>
      </w:r>
      <w:r w:rsidRPr="0052634A">
        <w:rPr>
          <w:rtl/>
        </w:rPr>
        <w:t>مما عملت أيدينا أنعاما</w:t>
      </w:r>
      <w:r w:rsidR="0074049C" w:rsidRPr="0052634A">
        <w:rPr>
          <w:rtl/>
        </w:rPr>
        <w:t>)</w:t>
      </w:r>
      <w:r w:rsidRPr="0052634A">
        <w:rPr>
          <w:rtl/>
        </w:rPr>
        <w:t xml:space="preserve"> و قوله تعالى </w:t>
      </w:r>
      <w:r w:rsidR="00DA0881" w:rsidRPr="0052634A">
        <w:rPr>
          <w:rtl/>
        </w:rPr>
        <w:t>(</w:t>
      </w:r>
      <w:r w:rsidRPr="0052634A">
        <w:rPr>
          <w:rtl/>
        </w:rPr>
        <w:t>والسماء بنيناها بأيد</w:t>
      </w:r>
      <w:r w:rsidR="0074049C" w:rsidRPr="0052634A">
        <w:rPr>
          <w:rtl/>
        </w:rPr>
        <w:t>)</w:t>
      </w:r>
      <w:r w:rsidRPr="0052634A">
        <w:rPr>
          <w:rtl/>
        </w:rPr>
        <w:t xml:space="preserve"> وأيد جمع يد لقوله تعالى </w:t>
      </w:r>
      <w:r w:rsidR="00DA0881" w:rsidRPr="0052634A">
        <w:rPr>
          <w:rtl/>
        </w:rPr>
        <w:t>(</w:t>
      </w:r>
      <w:r w:rsidRPr="0052634A">
        <w:rPr>
          <w:rtl/>
        </w:rPr>
        <w:t>ألهم أيد يبطشون بها</w:t>
      </w:r>
      <w:r w:rsidR="0074049C" w:rsidRPr="0052634A">
        <w:rPr>
          <w:rtl/>
        </w:rPr>
        <w:t>)</w:t>
      </w:r>
      <w:r w:rsidRPr="0052634A">
        <w:rPr>
          <w:rtl/>
        </w:rPr>
        <w:t xml:space="preserve"> فالإنسان خلق بصفة اليد والأنعام كالغنم والبقر والإبل خلقت كذلك بصفة اليد والسماء خلقت كذلك بصفة اليد</w:t>
      </w:r>
      <w:r w:rsidR="008D581A" w:rsidRPr="0052634A">
        <w:rPr>
          <w:rtl/>
        </w:rPr>
        <w:t xml:space="preserve">، </w:t>
      </w:r>
      <w:r w:rsidRPr="0052634A">
        <w:rPr>
          <w:rtl/>
        </w:rPr>
        <w:t xml:space="preserve">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DA0881" w:rsidRPr="0052634A">
        <w:rPr>
          <w:rtl/>
        </w:rPr>
        <w:t>(</w:t>
      </w:r>
      <w:r w:rsidRPr="0052634A">
        <w:rPr>
          <w:rtl/>
        </w:rPr>
        <w:t>.. أن تسجد إذ أمرتك</w:t>
      </w:r>
      <w:r w:rsidR="0074049C" w:rsidRPr="0052634A">
        <w:rPr>
          <w:rtl/>
        </w:rPr>
        <w:t>)</w:t>
      </w:r>
      <w:r w:rsidR="008D581A" w:rsidRPr="0052634A">
        <w:rPr>
          <w:rtl/>
        </w:rPr>
        <w:t xml:space="preserve">، </w:t>
      </w:r>
      <w:r w:rsidRPr="0052634A">
        <w:rPr>
          <w:rtl/>
        </w:rPr>
        <w:t>ولا عبرة لمن قال</w:t>
      </w:r>
      <w:r w:rsidR="00507B6C" w:rsidRPr="0052634A">
        <w:rPr>
          <w:rtl/>
        </w:rPr>
        <w:t xml:space="preserve">: </w:t>
      </w:r>
      <w:r w:rsidRPr="0052634A">
        <w:rPr>
          <w:rtl/>
        </w:rPr>
        <w:t xml:space="preserve">لو لم يكن لآدم مزية علي سائر الحيوانات باليد التي هي صفة لما عظمه بذكرها وأجله فقال </w:t>
      </w:r>
      <w:r w:rsidR="00DA0881" w:rsidRPr="0052634A">
        <w:rPr>
          <w:rtl/>
        </w:rPr>
        <w:t>(</w:t>
      </w:r>
      <w:r w:rsidRPr="0052634A">
        <w:rPr>
          <w:rtl/>
        </w:rPr>
        <w:t>بيدي</w:t>
      </w:r>
      <w:r w:rsidR="0074049C" w:rsidRPr="0052634A">
        <w:rPr>
          <w:rtl/>
        </w:rPr>
        <w:t>)</w:t>
      </w:r>
      <w:r w:rsidRPr="0052634A">
        <w:rPr>
          <w:rtl/>
        </w:rPr>
        <w:t xml:space="preserve"> ولو كانت القدرة لما كانت له مزية</w:t>
      </w:r>
      <w:r w:rsidR="008D581A" w:rsidRPr="0052634A">
        <w:rPr>
          <w:rtl/>
        </w:rPr>
        <w:t xml:space="preserve">، </w:t>
      </w:r>
      <w:r w:rsidRPr="0052634A">
        <w:rPr>
          <w:rtl/>
        </w:rPr>
        <w:t>وقولهم</w:t>
      </w:r>
      <w:r w:rsidR="00507B6C" w:rsidRPr="0052634A">
        <w:rPr>
          <w:rtl/>
        </w:rPr>
        <w:t xml:space="preserve">: </w:t>
      </w:r>
      <w:r w:rsidRPr="0052634A">
        <w:rPr>
          <w:rtl/>
        </w:rPr>
        <w:t>ميزه بذلك عن الحيوان فقد قال عز وجل</w:t>
      </w:r>
      <w:r w:rsidR="00507B6C" w:rsidRPr="0052634A">
        <w:rPr>
          <w:rtl/>
        </w:rPr>
        <w:t>: {</w:t>
      </w:r>
      <w:r w:rsidRPr="0052634A">
        <w:rPr>
          <w:rtl/>
        </w:rPr>
        <w:t>خلقنا لهم مما عملت أيدينا أنعاما</w:t>
      </w:r>
      <w:r w:rsidR="00507B6C" w:rsidRPr="0052634A">
        <w:rPr>
          <w:rtl/>
        </w:rPr>
        <w:t xml:space="preserve">} </w:t>
      </w:r>
      <w:r w:rsidRPr="0052634A">
        <w:rPr>
          <w:rtl/>
        </w:rPr>
        <w:t>ولم يدل هذا علي تمييز الأنعام علي بقية الحيوان وقال الله تعالي {والسماء بنيناها بأيد وإنا لموسعون</w:t>
      </w:r>
      <w:r w:rsidR="00507B6C" w:rsidRPr="0052634A">
        <w:rPr>
          <w:rtl/>
        </w:rPr>
        <w:t xml:space="preserve">} </w:t>
      </w:r>
      <w:r w:rsidRPr="0052634A">
        <w:rPr>
          <w:rtl/>
        </w:rPr>
        <w:t>أي بقوة ولم يدل ذلك على تميز السماء على بقية المخلوقات</w:t>
      </w:r>
      <w:r w:rsidR="008D581A" w:rsidRPr="0052634A">
        <w:rPr>
          <w:rtl/>
        </w:rPr>
        <w:t xml:space="preserve">، </w:t>
      </w:r>
      <w:r w:rsidRPr="0052634A">
        <w:rPr>
          <w:rtl/>
        </w:rPr>
        <w:t>فإن قالوا</w:t>
      </w:r>
      <w:r w:rsidR="00507B6C" w:rsidRPr="0052634A">
        <w:rPr>
          <w:rtl/>
        </w:rPr>
        <w:t xml:space="preserve">: </w:t>
      </w:r>
      <w:r w:rsidRPr="0052634A">
        <w:rPr>
          <w:rtl/>
        </w:rPr>
        <w:t>القدرة لا تثن</w:t>
      </w:r>
      <w:r w:rsidR="008D581A" w:rsidRPr="0052634A">
        <w:rPr>
          <w:rtl/>
        </w:rPr>
        <w:t xml:space="preserve">، </w:t>
      </w:r>
      <w:r w:rsidRPr="0052634A">
        <w:rPr>
          <w:rtl/>
        </w:rPr>
        <w:t>وقد قال {بيدي</w:t>
      </w:r>
      <w:r w:rsidR="00507B6C" w:rsidRPr="0052634A">
        <w:rPr>
          <w:rtl/>
        </w:rPr>
        <w:t xml:space="preserve">} </w:t>
      </w:r>
      <w:r w:rsidRPr="0052634A">
        <w:rPr>
          <w:rtl/>
        </w:rPr>
        <w:t>قلنا بلي قال العربي</w:t>
      </w:r>
      <w:r w:rsidR="00507B6C" w:rsidRPr="0052634A">
        <w:rPr>
          <w:rtl/>
        </w:rPr>
        <w:t xml:space="preserve">: </w:t>
      </w:r>
      <w:r w:rsidRPr="0052634A">
        <w:rPr>
          <w:rtl/>
        </w:rPr>
        <w:t>ليس لي بهذا الأمر يدان</w:t>
      </w:r>
      <w:r w:rsidR="008D581A" w:rsidRPr="0052634A">
        <w:rPr>
          <w:rtl/>
        </w:rPr>
        <w:t xml:space="preserve">، </w:t>
      </w:r>
      <w:r w:rsidRPr="0052634A">
        <w:rPr>
          <w:rtl/>
        </w:rPr>
        <w:t>أي ليس لي به قدرة ولا يقصد سوى ذلك</w:t>
      </w:r>
      <w:r w:rsidR="008D581A" w:rsidRPr="0052634A">
        <w:rPr>
          <w:rtl/>
        </w:rPr>
        <w:t xml:space="preserve">، </w:t>
      </w:r>
      <w:r w:rsidRPr="0052634A">
        <w:rPr>
          <w:rtl/>
        </w:rPr>
        <w:t>فإن قالوا إنما عبروا بذلك لأن للإنسان يد على الحقيقة</w:t>
      </w:r>
      <w:r w:rsidR="008D581A" w:rsidRPr="0052634A">
        <w:rPr>
          <w:rtl/>
        </w:rPr>
        <w:t xml:space="preserve">، </w:t>
      </w:r>
      <w:r w:rsidRPr="0052634A">
        <w:rPr>
          <w:rtl/>
        </w:rPr>
        <w:t>قلنا إذن يلزمنا إثبات اليدين للرحمة {بين يدي رحمته</w:t>
      </w:r>
      <w:r w:rsidR="00507B6C" w:rsidRPr="0052634A">
        <w:rPr>
          <w:rtl/>
        </w:rPr>
        <w:t xml:space="preserve">} </w:t>
      </w:r>
      <w:r w:rsidRPr="0052634A">
        <w:rPr>
          <w:rtl/>
        </w:rPr>
        <w:t>وللعذاب {بين يدي عذاب شديد</w:t>
      </w:r>
      <w:r w:rsidR="00507B6C" w:rsidRPr="0052634A">
        <w:rPr>
          <w:rtl/>
        </w:rPr>
        <w:t xml:space="preserve">} </w:t>
      </w:r>
      <w:r w:rsidRPr="0052634A">
        <w:rPr>
          <w:rtl/>
        </w:rPr>
        <w:t>وللنجوى {بين يدي نجواكم صدقة</w:t>
      </w:r>
      <w:r w:rsidR="00507B6C" w:rsidRPr="0052634A">
        <w:rPr>
          <w:rtl/>
        </w:rPr>
        <w:t xml:space="preserve">} </w:t>
      </w:r>
      <w:r w:rsidRPr="0052634A">
        <w:rPr>
          <w:rtl/>
        </w:rPr>
        <w:t>وفي هذا الإثبات من الجهل باللغة والتلاعب بثوابتها ما فيه ومن قال بذلك فلا ينبغي أن يضيع الوقت معه</w:t>
      </w:r>
      <w:r w:rsidR="008D581A" w:rsidRPr="0052634A">
        <w:rPr>
          <w:rtl/>
        </w:rPr>
        <w:t xml:space="preserve">، </w:t>
      </w:r>
      <w:r w:rsidRPr="0052634A">
        <w:rPr>
          <w:rtl/>
        </w:rPr>
        <w:t>فإن أصروا وجادلوا قلنا</w:t>
      </w:r>
      <w:r w:rsidR="00507B6C" w:rsidRPr="0052634A">
        <w:rPr>
          <w:rtl/>
        </w:rPr>
        <w:t xml:space="preserve">: </w:t>
      </w:r>
      <w:r w:rsidRPr="0052634A">
        <w:rPr>
          <w:rtl/>
        </w:rPr>
        <w:t>قال الله تعالي في محكم التنزيل {إن مثل عيسي عند</w:t>
      </w:r>
      <w:r w:rsidRPr="0052634A">
        <w:t xml:space="preserve"> </w:t>
      </w:r>
      <w:r w:rsidRPr="0052634A">
        <w:rPr>
          <w:rtl/>
        </w:rPr>
        <w:t>الله كمثل آدم خلقه من تراب ثم قال له كن فيكون}</w:t>
      </w:r>
      <w:r w:rsidR="008D581A" w:rsidRPr="0052634A">
        <w:rPr>
          <w:rtl/>
        </w:rPr>
        <w:t xml:space="preserve">، </w:t>
      </w:r>
      <w:r w:rsidRPr="0052634A">
        <w:rPr>
          <w:rtl/>
        </w:rPr>
        <w:t>فالقرآن نص على أن خلق عيسى كخلق آدم كلاهما بالقدرة المعبر عنها بقوله تعالى {ثم قال له كن فيكون}</w:t>
      </w:r>
      <w:r w:rsidR="008D581A" w:rsidRPr="0052634A">
        <w:rPr>
          <w:rtl/>
        </w:rPr>
        <w:t xml:space="preserve">، </w:t>
      </w:r>
      <w:r w:rsidRPr="0052634A">
        <w:rPr>
          <w:rtl/>
        </w:rPr>
        <w:t>فسياق الآية يدل على أن المراد من قوله تعالى {لما</w:t>
      </w:r>
      <w:r w:rsidRPr="0052634A">
        <w:t xml:space="preserve"> </w:t>
      </w:r>
      <w:r w:rsidRPr="0052634A">
        <w:rPr>
          <w:rtl/>
        </w:rPr>
        <w:t>خلقت بيدي</w:t>
      </w:r>
      <w:r w:rsidR="00507B6C" w:rsidRPr="0052634A">
        <w:rPr>
          <w:rtl/>
        </w:rPr>
        <w:t xml:space="preserve">} </w:t>
      </w:r>
      <w:r w:rsidRPr="0052634A">
        <w:rPr>
          <w:rtl/>
        </w:rPr>
        <w:t>أنه كناية عن غاية الإبداع أي لما أوليته عنايتي وأظهرت فيه عجائب قدرتي وخلقته في أحسن تقويم وعلمته من العلم ما لا يعلمه غيره {وعلم آدم الأسماء كلها}</w:t>
      </w:r>
      <w:r w:rsidR="008D581A" w:rsidRPr="0052634A">
        <w:rPr>
          <w:rtl/>
        </w:rPr>
        <w:t xml:space="preserve">، </w:t>
      </w:r>
      <w:r w:rsidRPr="0052634A">
        <w:rPr>
          <w:rtl/>
        </w:rPr>
        <w:t>وفضلته في ذلك كله على غيره من المخلوقين</w:t>
      </w:r>
      <w:r w:rsidR="008D581A" w:rsidRPr="0052634A">
        <w:rPr>
          <w:rtl/>
        </w:rPr>
        <w:t xml:space="preserve">، </w:t>
      </w:r>
      <w:r w:rsidRPr="0052634A">
        <w:rPr>
          <w:rtl/>
        </w:rPr>
        <w:t>هذا هو المفهوم من سياق الآيات فلم تسق الآية لإثبات جارحة لله تعالى عن ذلك لأنه نقص يتنزه الأحد الصمد عنه</w:t>
      </w:r>
      <w:r w:rsidR="008D581A" w:rsidRPr="0052634A">
        <w:rPr>
          <w:rtl/>
        </w:rPr>
        <w:t xml:space="preserve">، </w:t>
      </w:r>
      <w:r w:rsidRPr="0052634A">
        <w:rPr>
          <w:rtl/>
        </w:rPr>
        <w:t>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8D581A" w:rsidRPr="0052634A">
        <w:rPr>
          <w:rtl/>
        </w:rPr>
        <w:t xml:space="preserve">، </w:t>
      </w:r>
      <w:r w:rsidRPr="0052634A">
        <w:rPr>
          <w:rtl/>
        </w:rPr>
        <w:t>على أن بعض علماء أهل السنة والجماعة أثبت بالآيات صفات لله تعالى ليست على هيئة الجارحة وإنما صفات لا نعلمها</w:t>
      </w:r>
      <w:r w:rsidR="008D581A" w:rsidRPr="0052634A">
        <w:rPr>
          <w:rtl/>
        </w:rPr>
        <w:t xml:space="preserve">، </w:t>
      </w:r>
      <w:r w:rsidRPr="0052634A">
        <w:rPr>
          <w:rtl/>
        </w:rPr>
        <w:t>وهذا الوجه مقبول ضمناً</w:t>
      </w:r>
      <w:r w:rsidR="008D581A" w:rsidRPr="0052634A">
        <w:rPr>
          <w:rtl/>
        </w:rPr>
        <w:t xml:space="preserve">، </w:t>
      </w:r>
      <w:r w:rsidRPr="0052634A">
        <w:rPr>
          <w:rtl/>
        </w:rPr>
        <w:t>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D581A" w:rsidRPr="0052634A">
        <w:rPr>
          <w:rtl/>
        </w:rPr>
        <w:t xml:space="preserve">، </w:t>
      </w:r>
      <w:r w:rsidRPr="0052634A">
        <w:rPr>
          <w:rtl/>
        </w:rPr>
        <w:t xml:space="preserve">بل قد تدخل إلى التمثيل </w:t>
      </w:r>
      <w:r w:rsidRPr="0052634A">
        <w:rPr>
          <w:rtl/>
        </w:rPr>
        <w:lastRenderedPageBreak/>
        <w:t>والتجسيم</w:t>
      </w:r>
      <w:r w:rsidR="008D581A" w:rsidRPr="0052634A">
        <w:rPr>
          <w:rtl/>
        </w:rPr>
        <w:t xml:space="preserve">، </w:t>
      </w:r>
      <w:r w:rsidRPr="0052634A">
        <w:rPr>
          <w:rtl/>
        </w:rPr>
        <w:t>قال تعالى {لعلمه الذين يستنبطونه منهم}</w:t>
      </w:r>
      <w:r w:rsidR="008D581A" w:rsidRPr="0052634A">
        <w:rPr>
          <w:rtl/>
        </w:rPr>
        <w:t xml:space="preserve">، </w:t>
      </w:r>
      <w:r w:rsidRPr="0052634A">
        <w:rPr>
          <w:rtl/>
        </w:rPr>
        <w:t>وعدم التعرض للمعنى الحقيقي المراد من الآيات المتشابهات لأنه {وما يعلم تأويله إلا الله</w:t>
      </w:r>
      <w:r w:rsidR="00507B6C" w:rsidRPr="0052634A">
        <w:rPr>
          <w:rtl/>
        </w:rPr>
        <w:t xml:space="preserve">} </w:t>
      </w:r>
      <w:r w:rsidRPr="0052634A">
        <w:rPr>
          <w:rtl/>
        </w:rPr>
        <w:t>{والراسخون في العلم يقولون آمنا به كل من عند ربنا}</w:t>
      </w:r>
      <w:r w:rsidR="008D581A" w:rsidRPr="0052634A">
        <w:rPr>
          <w:rtl/>
        </w:rPr>
        <w:t xml:space="preserve">، </w:t>
      </w:r>
      <w:r w:rsidRPr="0052634A">
        <w:rPr>
          <w:rtl/>
        </w:rPr>
        <w:t xml:space="preserve">فالمتشابه كاليد والوجه ونحو ذلك فظاهره المستعمل في اللغة </w:t>
      </w:r>
      <w:r w:rsidR="00DA0881" w:rsidRPr="0052634A">
        <w:rPr>
          <w:rtl/>
        </w:rPr>
        <w:t>((</w:t>
      </w:r>
      <w:r w:rsidRPr="0052634A">
        <w:rPr>
          <w:rtl/>
        </w:rPr>
        <w:t>الجارحة</w:t>
      </w:r>
      <w:r w:rsidR="0074049C" w:rsidRPr="0052634A">
        <w:rPr>
          <w:rtl/>
        </w:rPr>
        <w:t>))</w:t>
      </w:r>
      <w:r w:rsidRPr="0052634A">
        <w:rPr>
          <w:rtl/>
        </w:rPr>
        <w:t xml:space="preserve">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8D581A" w:rsidRPr="0052634A">
        <w:rPr>
          <w:rtl/>
        </w:rPr>
        <w:t xml:space="preserve">، </w:t>
      </w:r>
    </w:p>
    <w:p w14:paraId="3F30AF1A" w14:textId="6121CBC1" w:rsidR="00FF36A4" w:rsidRPr="0052634A" w:rsidRDefault="00FF36A4" w:rsidP="00061E88">
      <w:pPr>
        <w:spacing w:before="240" w:after="240"/>
        <w:ind w:left="-58"/>
        <w:rPr>
          <w:rtl/>
          <w:lang w:bidi="ar-KW"/>
        </w:rPr>
      </w:pPr>
      <w:r w:rsidRPr="0052634A">
        <w:rPr>
          <w:bCs/>
          <w:rtl/>
        </w:rPr>
        <w:t>[أقوال العلماء في أنّ ظواهر المتشابهات غير مرادة]</w:t>
      </w:r>
      <w:r w:rsidR="00507B6C" w:rsidRPr="0052634A">
        <w:rPr>
          <w:bCs/>
          <w:rtl/>
        </w:rPr>
        <w:t xml:space="preserve">: </w:t>
      </w:r>
      <w:r w:rsidRPr="0052634A">
        <w:rPr>
          <w:bCs/>
          <w:rtl/>
        </w:rPr>
        <w:t>قال إمام الحرمين في العقيده</w:t>
      </w:r>
      <w:r w:rsidRPr="0052634A">
        <w:rPr>
          <w:bCs/>
        </w:rPr>
        <w:t xml:space="preserve"> </w:t>
      </w:r>
      <w:r w:rsidRPr="0052634A">
        <w:rPr>
          <w:bCs/>
          <w:rtl/>
        </w:rPr>
        <w:t>النظاميه</w:t>
      </w:r>
      <w:r w:rsidR="00507B6C" w:rsidRPr="0052634A">
        <w:rPr>
          <w:rtl/>
        </w:rPr>
        <w:t xml:space="preserve">: </w:t>
      </w:r>
      <w:r w:rsidRPr="0052634A">
        <w:rPr>
          <w:rtl/>
        </w:rPr>
        <w:t>" وقد إختلف مسالك العلماء في الظواهر التي وردت في الكتاب والسنة 0 وامتنع على أهل الحق اعتقاد فحواها وإجراؤها على موجب ما تبتدره أفهام أرباب اللسان منها</w:t>
      </w:r>
      <w:r w:rsidR="008D581A" w:rsidRPr="0052634A">
        <w:rPr>
          <w:rtl/>
        </w:rPr>
        <w:t xml:space="preserve">، </w:t>
      </w:r>
      <w:r w:rsidRPr="0052634A">
        <w:rPr>
          <w:rtl/>
        </w:rPr>
        <w:t>فرأى بعضهم تأويلها والتزام هذا المنهج في آي الكتاب</w:t>
      </w:r>
      <w:r w:rsidR="008D581A" w:rsidRPr="0052634A">
        <w:rPr>
          <w:rtl/>
        </w:rPr>
        <w:t xml:space="preserve">، </w:t>
      </w:r>
      <w:r w:rsidRPr="0052634A">
        <w:rPr>
          <w:rtl/>
        </w:rPr>
        <w:t>وما يصح من سنن الرسول صلى الله عليه وآله وسلم</w:t>
      </w:r>
      <w:r w:rsidR="008D581A" w:rsidRPr="0052634A">
        <w:rPr>
          <w:rtl/>
        </w:rPr>
        <w:t xml:space="preserve">، </w:t>
      </w:r>
      <w:r w:rsidRPr="0052634A">
        <w:rPr>
          <w:rtl/>
        </w:rPr>
        <w:t>وذهب أئمة السلف إلى الانكفاف عن التأويل</w:t>
      </w:r>
      <w:r w:rsidR="008D581A" w:rsidRPr="0052634A">
        <w:rPr>
          <w:rtl/>
        </w:rPr>
        <w:t xml:space="preserve">، </w:t>
      </w:r>
      <w:r w:rsidRPr="0052634A">
        <w:rPr>
          <w:rtl/>
        </w:rPr>
        <w:t>وإجراء الظواهر على مواردها وتفويض معانيها الى الرب تعالى 0 والذي نرتضيه رأيا</w:t>
      </w:r>
      <w:r w:rsidR="00507B6C" w:rsidRPr="0052634A">
        <w:rPr>
          <w:rtl/>
        </w:rPr>
        <w:t xml:space="preserve">: </w:t>
      </w:r>
      <w:r w:rsidRPr="0052634A">
        <w:rPr>
          <w:rtl/>
        </w:rPr>
        <w:t>وندين الله به عقلا</w:t>
      </w:r>
      <w:r w:rsidR="00507B6C" w:rsidRPr="0052634A">
        <w:rPr>
          <w:rtl/>
        </w:rPr>
        <w:t xml:space="preserve">: </w:t>
      </w:r>
      <w:r w:rsidRPr="0052634A">
        <w:rPr>
          <w:rtl/>
        </w:rPr>
        <w:t>اتباع سلف الأمة 0 فالأولى الاتباع</w:t>
      </w:r>
      <w:r w:rsidR="008D581A" w:rsidRPr="0052634A">
        <w:rPr>
          <w:rtl/>
        </w:rPr>
        <w:t xml:space="preserve">، </w:t>
      </w:r>
      <w:r w:rsidRPr="0052634A">
        <w:rPr>
          <w:rtl/>
        </w:rPr>
        <w:t>وترك الابتداع والدليل السمعي القاطع في ذلك</w:t>
      </w:r>
      <w:r w:rsidR="00507B6C" w:rsidRPr="0052634A">
        <w:rPr>
          <w:rtl/>
        </w:rPr>
        <w:t xml:space="preserve">: </w:t>
      </w:r>
      <w:r w:rsidRPr="0052634A">
        <w:rPr>
          <w:rtl/>
        </w:rPr>
        <w:t>أن إجماع الأمة حجه متبعة</w:t>
      </w:r>
      <w:r w:rsidR="008D581A" w:rsidRPr="0052634A">
        <w:rPr>
          <w:rtl/>
        </w:rPr>
        <w:t xml:space="preserve">، </w:t>
      </w:r>
      <w:r w:rsidRPr="0052634A">
        <w:rPr>
          <w:rtl/>
        </w:rPr>
        <w:t>وهو مستند معظم الشريعة</w:t>
      </w:r>
      <w:r w:rsidR="008D581A" w:rsidRPr="0052634A">
        <w:rPr>
          <w:rtl/>
        </w:rPr>
        <w:t xml:space="preserve">، </w:t>
      </w:r>
      <w:r w:rsidRPr="0052634A">
        <w:rPr>
          <w:rtl/>
        </w:rPr>
        <w:t>وقد درج صحب رسول الله صلى الله عليه وسلم</w:t>
      </w:r>
      <w:r w:rsidR="008D581A" w:rsidRPr="0052634A">
        <w:rPr>
          <w:rtl/>
        </w:rPr>
        <w:t xml:space="preserve">، </w:t>
      </w:r>
      <w:r w:rsidRPr="0052634A">
        <w:rPr>
          <w:rtl/>
        </w:rPr>
        <w:t>ورضى عنهم على ترك التعرض لمعانيها ودرك ما فيها</w:t>
      </w:r>
      <w:r w:rsidR="008D581A" w:rsidRPr="0052634A">
        <w:rPr>
          <w:rtl/>
        </w:rPr>
        <w:t xml:space="preserve">، </w:t>
      </w:r>
      <w:r w:rsidRPr="0052634A">
        <w:rPr>
          <w:rtl/>
        </w:rPr>
        <w:t>وهم صفوة الإسلام</w:t>
      </w:r>
      <w:r w:rsidR="008D581A" w:rsidRPr="0052634A">
        <w:rPr>
          <w:rtl/>
        </w:rPr>
        <w:t xml:space="preserve">، </w:t>
      </w:r>
      <w:r w:rsidRPr="0052634A">
        <w:rPr>
          <w:rtl/>
        </w:rPr>
        <w:t>والمستقلون بأعباء الشريعة وكانوا لا يألون في ضبط قواعد الملة والتواصي بحفظها</w:t>
      </w:r>
      <w:r w:rsidR="008D581A" w:rsidRPr="0052634A">
        <w:rPr>
          <w:rtl/>
        </w:rPr>
        <w:t xml:space="preserve">، </w:t>
      </w:r>
      <w:r w:rsidRPr="0052634A">
        <w:rPr>
          <w:rtl/>
        </w:rPr>
        <w:t>وتعليم الناس ما يحتاجون إليه منها 0 فلو كان تأويل هذه الآي والظواهر مسوغا</w:t>
      </w:r>
      <w:r w:rsidR="008D581A" w:rsidRPr="0052634A">
        <w:rPr>
          <w:rtl/>
        </w:rPr>
        <w:t xml:space="preserve">، </w:t>
      </w:r>
      <w:r w:rsidRPr="0052634A">
        <w:rPr>
          <w:rtl/>
        </w:rPr>
        <w:t>ومحتوما</w:t>
      </w:r>
      <w:r w:rsidR="008D581A" w:rsidRPr="0052634A">
        <w:rPr>
          <w:rtl/>
        </w:rPr>
        <w:t xml:space="preserve">، </w:t>
      </w:r>
      <w:r w:rsidRPr="0052634A">
        <w:rPr>
          <w:rtl/>
        </w:rPr>
        <w:t>لأوشك أن يكون اهتمامهم بها فوق اهتمامهم بفروع الشريعة 0واذا انصرم عصرهم</w:t>
      </w:r>
      <w:r w:rsidR="008D581A" w:rsidRPr="0052634A">
        <w:rPr>
          <w:rtl/>
        </w:rPr>
        <w:t xml:space="preserve">، </w:t>
      </w:r>
      <w:r w:rsidRPr="0052634A">
        <w:rPr>
          <w:rtl/>
        </w:rPr>
        <w:t xml:space="preserve">وعصر التابعين على الإضراب عن التأويل كان ذلك قاطعا بأنه الوجه المتبع 0 </w:t>
      </w:r>
      <w:r w:rsidRPr="0052634A">
        <w:rPr>
          <w:bCs/>
          <w:rtl/>
        </w:rPr>
        <w:t>فحق على ذي دين</w:t>
      </w:r>
      <w:r w:rsidR="00507B6C" w:rsidRPr="0052634A">
        <w:rPr>
          <w:bCs/>
          <w:rtl/>
        </w:rPr>
        <w:t xml:space="preserve">: </w:t>
      </w:r>
      <w:r w:rsidRPr="0052634A">
        <w:rPr>
          <w:bCs/>
          <w:rtl/>
        </w:rPr>
        <w:t>أن يعتقد تنزه الباري عن صفات المحدثين</w:t>
      </w:r>
      <w:r w:rsidR="008D581A" w:rsidRPr="0052634A">
        <w:rPr>
          <w:bCs/>
          <w:rtl/>
        </w:rPr>
        <w:t xml:space="preserve">، </w:t>
      </w:r>
      <w:r w:rsidRPr="0052634A">
        <w:rPr>
          <w:bCs/>
          <w:rtl/>
        </w:rPr>
        <w:t>ولا يخوض في تأويل المشكلات</w:t>
      </w:r>
      <w:r w:rsidR="008D581A" w:rsidRPr="0052634A">
        <w:rPr>
          <w:bCs/>
          <w:rtl/>
        </w:rPr>
        <w:t xml:space="preserve">، </w:t>
      </w:r>
      <w:r w:rsidRPr="0052634A">
        <w:rPr>
          <w:bCs/>
          <w:rtl/>
        </w:rPr>
        <w:t>ويكل معناها إلى الرب تبارك وتعالى</w:t>
      </w:r>
      <w:r w:rsidR="008D581A" w:rsidRPr="0052634A">
        <w:rPr>
          <w:bCs/>
          <w:rtl/>
        </w:rPr>
        <w:t xml:space="preserve">، </w:t>
      </w:r>
      <w:r w:rsidRPr="0052634A">
        <w:rPr>
          <w:rtl/>
        </w:rPr>
        <w:t>وعد إمام</w:t>
      </w:r>
      <w:r w:rsidRPr="0052634A">
        <w:t xml:space="preserve"> </w:t>
      </w:r>
      <w:r w:rsidRPr="0052634A">
        <w:rPr>
          <w:rtl/>
        </w:rPr>
        <w:t>القراء وسيدهم</w:t>
      </w:r>
      <w:r w:rsidR="00507B6C" w:rsidRPr="0052634A">
        <w:rPr>
          <w:rtl/>
        </w:rPr>
        <w:t xml:space="preserve">: </w:t>
      </w:r>
      <w:r w:rsidRPr="0052634A">
        <w:rPr>
          <w:rtl/>
        </w:rPr>
        <w:t>الوقوف على قوله تبارك وتعالى</w:t>
      </w:r>
      <w:r w:rsidR="00507B6C" w:rsidRPr="0052634A">
        <w:rPr>
          <w:rtl/>
        </w:rPr>
        <w:t>: {</w:t>
      </w:r>
      <w:r w:rsidRPr="0052634A">
        <w:rPr>
          <w:rtl/>
        </w:rPr>
        <w:t>وما</w:t>
      </w:r>
      <w:r w:rsidRPr="0052634A">
        <w:t xml:space="preserve"> </w:t>
      </w:r>
      <w:r w:rsidRPr="0052634A">
        <w:rPr>
          <w:rtl/>
        </w:rPr>
        <w:t>يعلم تأويله إلا</w:t>
      </w:r>
      <w:r w:rsidRPr="0052634A">
        <w:t xml:space="preserve"> </w:t>
      </w:r>
      <w:r w:rsidRPr="0052634A">
        <w:rPr>
          <w:rtl/>
        </w:rPr>
        <w:t>الله</w:t>
      </w:r>
      <w:r w:rsidR="00507B6C" w:rsidRPr="0052634A">
        <w:rPr>
          <w:rtl/>
        </w:rPr>
        <w:t xml:space="preserve">} </w:t>
      </w:r>
      <w:r w:rsidRPr="0052634A">
        <w:rPr>
          <w:rtl/>
        </w:rPr>
        <w:t>من</w:t>
      </w:r>
      <w:r w:rsidRPr="0052634A">
        <w:t xml:space="preserve"> </w:t>
      </w:r>
      <w:r w:rsidRPr="0052634A">
        <w:rPr>
          <w:rtl/>
        </w:rPr>
        <w:t>العزائم</w:t>
      </w:r>
      <w:r w:rsidR="008D581A" w:rsidRPr="0052634A">
        <w:rPr>
          <w:rtl/>
        </w:rPr>
        <w:t xml:space="preserve">، </w:t>
      </w:r>
      <w:r w:rsidRPr="0052634A">
        <w:rPr>
          <w:rtl/>
        </w:rPr>
        <w:t>ثم الابتداء {والراسخون</w:t>
      </w:r>
      <w:r w:rsidRPr="0052634A">
        <w:t xml:space="preserve"> </w:t>
      </w:r>
      <w:r w:rsidRPr="0052634A">
        <w:rPr>
          <w:rtl/>
        </w:rPr>
        <w:t>في العلم</w:t>
      </w:r>
      <w:r w:rsidR="00507B6C" w:rsidRPr="0052634A">
        <w:rPr>
          <w:rtl/>
        </w:rPr>
        <w:t xml:space="preserve">} </w:t>
      </w:r>
      <w:r w:rsidRPr="0052634A">
        <w:rPr>
          <w:rtl/>
        </w:rPr>
        <w:t>[آل عمران</w:t>
      </w:r>
      <w:r w:rsidR="00507B6C" w:rsidRPr="0052634A">
        <w:rPr>
          <w:rtl/>
        </w:rPr>
        <w:t xml:space="preserve">: </w:t>
      </w:r>
      <w:r w:rsidRPr="0052634A">
        <w:rPr>
          <w:rtl/>
        </w:rPr>
        <w:t>7] ومما استحق من كلام امام دار الهجرة –رضى الله عنه – وهو مالك بن أنس رضى</w:t>
      </w:r>
      <w:r w:rsidRPr="0052634A">
        <w:t xml:space="preserve"> </w:t>
      </w:r>
      <w:r w:rsidRPr="0052634A">
        <w:rPr>
          <w:rtl/>
        </w:rPr>
        <w:t>الله عنه 0 أنه سئل عن قوله تبارك وتعالى {الرحمن على العرش استوى</w:t>
      </w:r>
      <w:r w:rsidR="00507B6C" w:rsidRPr="0052634A">
        <w:rPr>
          <w:rtl/>
        </w:rPr>
        <w:t xml:space="preserve">} </w:t>
      </w:r>
      <w:r w:rsidRPr="0052634A">
        <w:rPr>
          <w:rtl/>
        </w:rPr>
        <w:t>[طه</w:t>
      </w:r>
      <w:r w:rsidR="00507B6C" w:rsidRPr="0052634A">
        <w:rPr>
          <w:rtl/>
        </w:rPr>
        <w:t xml:space="preserve">: </w:t>
      </w:r>
      <w:r w:rsidRPr="0052634A">
        <w:rPr>
          <w:rtl/>
        </w:rPr>
        <w:t xml:space="preserve">5]فقال </w:t>
      </w:r>
      <w:r w:rsidR="00DA0881" w:rsidRPr="0052634A">
        <w:rPr>
          <w:rtl/>
        </w:rPr>
        <w:t>(</w:t>
      </w:r>
      <w:r w:rsidRPr="0052634A">
        <w:rPr>
          <w:rtl/>
        </w:rPr>
        <w:t>الاستواء معلوم 0 والكيفية مجهولة 0 والسؤال عنه بدعه</w:t>
      </w:r>
      <w:r w:rsidR="0074049C" w:rsidRPr="0052634A">
        <w:rPr>
          <w:rtl/>
        </w:rPr>
        <w:t>)</w:t>
      </w:r>
      <w:r w:rsidR="008D581A" w:rsidRPr="0052634A">
        <w:rPr>
          <w:rtl/>
        </w:rPr>
        <w:t xml:space="preserve">، </w:t>
      </w:r>
      <w:r w:rsidRPr="0052634A">
        <w:rPr>
          <w:bCs/>
          <w:rtl/>
        </w:rPr>
        <w:t>فلتجري آية</w:t>
      </w:r>
      <w:r w:rsidRPr="0052634A">
        <w:rPr>
          <w:bCs/>
        </w:rPr>
        <w:t xml:space="preserve"> </w:t>
      </w:r>
      <w:r w:rsidRPr="0052634A">
        <w:rPr>
          <w:bCs/>
          <w:rtl/>
        </w:rPr>
        <w:t xml:space="preserve">الاستواء والمجيء وقوله </w:t>
      </w:r>
      <w:r w:rsidR="00DA0881" w:rsidRPr="0052634A">
        <w:rPr>
          <w:bCs/>
          <w:rtl/>
        </w:rPr>
        <w:t>(</w:t>
      </w:r>
      <w:r w:rsidRPr="0052634A">
        <w:rPr>
          <w:bCs/>
          <w:rtl/>
        </w:rPr>
        <w:t>لما</w:t>
      </w:r>
      <w:r w:rsidRPr="0052634A">
        <w:rPr>
          <w:bCs/>
        </w:rPr>
        <w:t xml:space="preserve"> </w:t>
      </w:r>
      <w:r w:rsidRPr="0052634A">
        <w:rPr>
          <w:bCs/>
          <w:rtl/>
        </w:rPr>
        <w:t>خلقت بيدي</w:t>
      </w:r>
      <w:r w:rsidR="0074049C" w:rsidRPr="0052634A">
        <w:rPr>
          <w:bCs/>
          <w:rtl/>
        </w:rPr>
        <w:t>)</w:t>
      </w:r>
      <w:r w:rsidRPr="0052634A">
        <w:rPr>
          <w:bCs/>
          <w:rtl/>
        </w:rPr>
        <w:t xml:space="preserve"> </w:t>
      </w:r>
      <w:r w:rsidRPr="0052634A">
        <w:rPr>
          <w:rtl/>
        </w:rPr>
        <w:t>[ص/75]</w:t>
      </w:r>
      <w:r w:rsidRPr="0052634A">
        <w:rPr>
          <w:bCs/>
          <w:rtl/>
        </w:rPr>
        <w:t xml:space="preserve"> وقوله </w:t>
      </w:r>
      <w:r w:rsidR="00DA0881" w:rsidRPr="0052634A">
        <w:rPr>
          <w:bCs/>
          <w:rtl/>
        </w:rPr>
        <w:t>(</w:t>
      </w:r>
      <w:r w:rsidRPr="0052634A">
        <w:rPr>
          <w:bCs/>
          <w:rtl/>
        </w:rPr>
        <w:t>ويبقى وجه ربك</w:t>
      </w:r>
      <w:r w:rsidR="0074049C" w:rsidRPr="0052634A">
        <w:rPr>
          <w:bCs/>
          <w:rtl/>
        </w:rPr>
        <w:t>)</w:t>
      </w:r>
      <w:r w:rsidRPr="0052634A">
        <w:rPr>
          <w:rtl/>
        </w:rPr>
        <w:t>[الرحمن/ 27]</w:t>
      </w:r>
      <w:r w:rsidRPr="0052634A">
        <w:rPr>
          <w:bCs/>
          <w:rtl/>
        </w:rPr>
        <w:t xml:space="preserve"> وقوله </w:t>
      </w:r>
      <w:r w:rsidR="00DA0881" w:rsidRPr="0052634A">
        <w:rPr>
          <w:bCs/>
          <w:rtl/>
        </w:rPr>
        <w:t>(</w:t>
      </w:r>
      <w:r w:rsidRPr="0052634A">
        <w:rPr>
          <w:bCs/>
          <w:rtl/>
        </w:rPr>
        <w:t>تجرى بأعيننا</w:t>
      </w:r>
      <w:r w:rsidR="0074049C" w:rsidRPr="0052634A">
        <w:rPr>
          <w:bCs/>
          <w:rtl/>
        </w:rPr>
        <w:t>)</w:t>
      </w:r>
      <w:r w:rsidRPr="0052634A">
        <w:rPr>
          <w:bCs/>
          <w:rtl/>
        </w:rPr>
        <w:t xml:space="preserve"> </w:t>
      </w:r>
      <w:r w:rsidRPr="0052634A">
        <w:rPr>
          <w:rtl/>
        </w:rPr>
        <w:t>[القمر /14]</w:t>
      </w:r>
      <w:r w:rsidRPr="0052634A">
        <w:rPr>
          <w:bCs/>
          <w:rtl/>
        </w:rPr>
        <w:t xml:space="preserve"> وما صح من أخبار الرسول صلى الله عليه وسلم</w:t>
      </w:r>
      <w:r w:rsidRPr="0052634A">
        <w:rPr>
          <w:bCs/>
        </w:rPr>
        <w:t xml:space="preserve"> </w:t>
      </w:r>
      <w:r w:rsidRPr="0052634A">
        <w:rPr>
          <w:bCs/>
          <w:rtl/>
        </w:rPr>
        <w:t>كخبر النزول وغيره على ما ذكرناه فهذا ما يجب لله تبارك وتعالى .</w:t>
      </w:r>
      <w:r w:rsidRPr="0052634A">
        <w:rPr>
          <w:rtl/>
        </w:rPr>
        <w:t>" أهـ</w:t>
      </w:r>
      <w:r w:rsidRPr="0052634A">
        <w:rPr>
          <w:bCs/>
          <w:rtl/>
        </w:rPr>
        <w:t xml:space="preserve"> </w:t>
      </w:r>
      <w:r w:rsidRPr="0052634A">
        <w:rPr>
          <w:rFonts w:eastAsia="Times New Roman"/>
          <w:rtl/>
          <w:lang w:eastAsia="ar-SA"/>
        </w:rPr>
        <w:t>[العقيده النظاميه</w:t>
      </w:r>
      <w:r w:rsidRPr="0052634A">
        <w:rPr>
          <w:rFonts w:eastAsia="Times New Roman"/>
          <w:lang w:eastAsia="ar-SA"/>
        </w:rPr>
        <w:t xml:space="preserve"> </w:t>
      </w:r>
      <w:r w:rsidRPr="0052634A">
        <w:rPr>
          <w:rFonts w:eastAsia="Times New Roman"/>
          <w:rtl/>
          <w:lang w:eastAsia="ar-SA"/>
        </w:rPr>
        <w:t>ص 32]</w:t>
      </w:r>
      <w:r w:rsidR="008D581A" w:rsidRPr="0052634A">
        <w:rPr>
          <w:rFonts w:eastAsia="Times New Roman"/>
          <w:rtl/>
          <w:lang w:eastAsia="ar-SA"/>
        </w:rPr>
        <w:t xml:space="preserve">، </w:t>
      </w:r>
      <w:r w:rsidRPr="0052634A">
        <w:rPr>
          <w:bCs/>
          <w:rtl/>
        </w:rPr>
        <w:t>وقال الزرقاني</w:t>
      </w:r>
      <w:r w:rsidRPr="0052634A">
        <w:rPr>
          <w:rtl/>
        </w:rPr>
        <w:t xml:space="preserve"> رحمه الله - في درة من كلامه -</w:t>
      </w:r>
      <w:r w:rsidR="00507B6C" w:rsidRPr="0052634A">
        <w:rPr>
          <w:rtl/>
        </w:rPr>
        <w:t xml:space="preserve">: </w:t>
      </w:r>
      <w:r w:rsidRPr="0052634A">
        <w:rPr>
          <w:rtl/>
        </w:rPr>
        <w:t>" {الرحمن على العرش استوى</w:t>
      </w:r>
      <w:r w:rsidR="00507B6C" w:rsidRPr="0052634A">
        <w:rPr>
          <w:rtl/>
        </w:rPr>
        <w:t xml:space="preserve">} </w:t>
      </w:r>
      <w:r w:rsidRPr="0052634A">
        <w:rPr>
          <w:rtl/>
        </w:rPr>
        <w:lastRenderedPageBreak/>
        <w:t>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507B6C" w:rsidRPr="0052634A">
        <w:rPr>
          <w:rtl/>
        </w:rPr>
        <w:t xml:space="preserve">: </w:t>
      </w:r>
      <w:r w:rsidRPr="0052634A">
        <w:rPr>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w:t>
      </w:r>
      <w:r w:rsidRPr="0052634A">
        <w:rPr>
          <w:rtl/>
        </w:rPr>
        <w:lastRenderedPageBreak/>
        <w:t>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D581A" w:rsidRPr="0052634A">
        <w:rPr>
          <w:rtl/>
        </w:rPr>
        <w:t xml:space="preserve">، </w:t>
      </w:r>
      <w:r w:rsidRPr="0052634A">
        <w:rPr>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[مناهل العرفان ج</w:t>
      </w:r>
      <w:r w:rsidR="00507B6C" w:rsidRPr="0052634A">
        <w:rPr>
          <w:rtl/>
        </w:rPr>
        <w:t xml:space="preserve">: </w:t>
      </w:r>
      <w:r w:rsidRPr="0052634A">
        <w:rPr>
          <w:rtl/>
        </w:rPr>
        <w:t>2 ص</w:t>
      </w:r>
      <w:r w:rsidR="00507B6C" w:rsidRPr="0052634A">
        <w:rPr>
          <w:rtl/>
        </w:rPr>
        <w:t xml:space="preserve">: </w:t>
      </w:r>
      <w:r w:rsidRPr="0052634A">
        <w:rPr>
          <w:rtl/>
        </w:rPr>
        <w:t>208/211]</w:t>
      </w:r>
      <w:r w:rsidR="008D581A" w:rsidRPr="0052634A">
        <w:rPr>
          <w:rtl/>
        </w:rPr>
        <w:t xml:space="preserve">، </w:t>
      </w:r>
      <w:r w:rsidRPr="0052634A">
        <w:rPr>
          <w:bCs/>
          <w:rtl/>
        </w:rPr>
        <w:t>ونقل النووي عن القاضي عياض المالكي</w:t>
      </w:r>
      <w:r w:rsidR="00507B6C" w:rsidRPr="0052634A">
        <w:rPr>
          <w:rtl/>
        </w:rPr>
        <w:t xml:space="preserve">: </w:t>
      </w:r>
      <w:r w:rsidRPr="0052634A">
        <w:rPr>
          <w:rtl/>
        </w:rPr>
        <w:t>" أنه لا خلاف بين المسلمين قاطبه فقيههم ومحدثهم ومتكلمهم ونظائرهم ومقلدهم أن الظواهر الواردة بذكر الله في السماء كقوله تعالى</w:t>
      </w:r>
      <w:r w:rsidR="00507B6C" w:rsidRPr="0052634A">
        <w:rPr>
          <w:rtl/>
        </w:rPr>
        <w:t>: {</w:t>
      </w:r>
      <w:r w:rsidRPr="0052634A">
        <w:rPr>
          <w:rtl/>
        </w:rPr>
        <w:t>ءأمنتم من في السماء</w:t>
      </w:r>
      <w:r w:rsidR="00507B6C" w:rsidRPr="0052634A">
        <w:rPr>
          <w:rtl/>
        </w:rPr>
        <w:t xml:space="preserve">} </w:t>
      </w:r>
      <w:r w:rsidRPr="0052634A">
        <w:rPr>
          <w:rtl/>
        </w:rPr>
        <w:t>ونحوه ليس على ظاهرها بل متأولة عند جميعهم " أهـ [شرح مسلم 5/24]</w:t>
      </w:r>
      <w:r w:rsidR="008D581A" w:rsidRPr="0052634A">
        <w:rPr>
          <w:rtl/>
        </w:rPr>
        <w:t xml:space="preserve">، </w:t>
      </w:r>
      <w:r w:rsidRPr="0052634A">
        <w:rPr>
          <w:bCs/>
          <w:rtl/>
        </w:rPr>
        <w:t>وقال النووي في المجموع</w:t>
      </w:r>
      <w:r w:rsidR="00507B6C" w:rsidRPr="0052634A">
        <w:rPr>
          <w:rtl/>
        </w:rPr>
        <w:t xml:space="preserve">: </w:t>
      </w:r>
      <w:r w:rsidRPr="0052634A">
        <w:rPr>
          <w:rtl/>
        </w:rPr>
        <w:t>" وعن أبي هريرة رضي الله عنه أنّ رسول الله صلى الله عليه وسلم قال</w:t>
      </w:r>
      <w:r w:rsidR="0074049C" w:rsidRPr="0052634A">
        <w:rPr>
          <w:rtl/>
        </w:rPr>
        <w:t xml:space="preserve">: </w:t>
      </w:r>
      <w:r w:rsidR="00DA0881" w:rsidRPr="0052634A">
        <w:rPr>
          <w:rtl/>
        </w:rPr>
        <w:t>((</w:t>
      </w:r>
      <w:r w:rsidRPr="0052634A">
        <w:rPr>
          <w:rtl/>
        </w:rPr>
        <w:t>ينزل ربنا تبارك وتعالى في كل ليلة حين يبقى من ثلث الليل الآخر يقول من يدعو فأستجيب له</w:t>
      </w:r>
      <w:r w:rsidR="008D581A" w:rsidRPr="0052634A">
        <w:rPr>
          <w:rtl/>
        </w:rPr>
        <w:t xml:space="preserve">، </w:t>
      </w:r>
      <w:r w:rsidRPr="0052634A">
        <w:rPr>
          <w:rtl/>
        </w:rPr>
        <w:t>من يسألني فأعطيه</w:t>
      </w:r>
      <w:r w:rsidR="008D581A" w:rsidRPr="0052634A">
        <w:rPr>
          <w:rtl/>
        </w:rPr>
        <w:t xml:space="preserve">، </w:t>
      </w:r>
      <w:r w:rsidRPr="0052634A">
        <w:rPr>
          <w:rtl/>
        </w:rPr>
        <w:t>من يستغفرني فأغفر له</w:t>
      </w:r>
      <w:r w:rsidR="0074049C" w:rsidRPr="0052634A">
        <w:rPr>
          <w:rtl/>
        </w:rPr>
        <w:t>))</w:t>
      </w:r>
      <w:r w:rsidRPr="0052634A">
        <w:rPr>
          <w:rtl/>
        </w:rPr>
        <w:t xml:space="preserve"> رواه البخاري ومسلم وفي هذا الحديث وشبهه من أحاديث الصفات وآياتها مذهبان مشهوران أحدهما تأويله على ما يليق بصفات الله سبحانه وتعالى وتنزيهه عن </w:t>
      </w:r>
      <w:r w:rsidRPr="0052634A">
        <w:rPr>
          <w:rtl/>
        </w:rPr>
        <w:lastRenderedPageBreak/>
        <w:t>الانتقال وسائر صفات المحدث</w:t>
      </w:r>
      <w:r w:rsidR="008D581A" w:rsidRPr="0052634A">
        <w:rPr>
          <w:rtl/>
        </w:rPr>
        <w:t xml:space="preserve">، </w:t>
      </w:r>
      <w:r w:rsidRPr="0052634A">
        <w:rPr>
          <w:rtl/>
        </w:rPr>
        <w:t>وهذا هو الأشهر عن المتكلمين والثاني الإمساك عن تأويلها مع اعتقاد تنزيه الله بحانه عن صفات المحدث لقوله تعالى ليس كمثله شيء وهذا مذهب السلف وجماعة من المتكلمين</w:t>
      </w:r>
      <w:r w:rsidR="008D581A" w:rsidRPr="0052634A">
        <w:rPr>
          <w:rtl/>
        </w:rPr>
        <w:t xml:space="preserve">، </w:t>
      </w:r>
      <w:r w:rsidRPr="0052634A">
        <w:rPr>
          <w:rtl/>
        </w:rPr>
        <w:t xml:space="preserve">وحاصله أن يقال لا نعلم المراد بهذا </w:t>
      </w:r>
      <w:r w:rsidRPr="0052634A">
        <w:rPr>
          <w:bCs/>
          <w:rtl/>
        </w:rPr>
        <w:t>ولكن نؤمن به مع اعتقادنا أن ظاهره غير مراد</w:t>
      </w:r>
      <w:r w:rsidR="008D581A" w:rsidRPr="0052634A">
        <w:rPr>
          <w:bCs/>
          <w:rtl/>
        </w:rPr>
        <w:t xml:space="preserve">، </w:t>
      </w:r>
      <w:r w:rsidRPr="0052634A">
        <w:rPr>
          <w:bCs/>
          <w:rtl/>
        </w:rPr>
        <w:t xml:space="preserve">وله معنى يليق بالله تعالى والله أعلم </w:t>
      </w:r>
      <w:r w:rsidRPr="0052634A">
        <w:rPr>
          <w:rtl/>
        </w:rPr>
        <w:t>" [المجموع ج</w:t>
      </w:r>
      <w:r w:rsidR="00507B6C" w:rsidRPr="0052634A">
        <w:rPr>
          <w:rtl/>
        </w:rPr>
        <w:t xml:space="preserve">: </w:t>
      </w:r>
      <w:r w:rsidRPr="0052634A">
        <w:rPr>
          <w:rtl/>
        </w:rPr>
        <w:t>4 ص</w:t>
      </w:r>
      <w:r w:rsidR="00507B6C" w:rsidRPr="0052634A">
        <w:rPr>
          <w:rtl/>
        </w:rPr>
        <w:t xml:space="preserve">: </w:t>
      </w:r>
      <w:r w:rsidRPr="0052634A">
        <w:rPr>
          <w:rtl/>
        </w:rPr>
        <w:t>51]</w:t>
      </w:r>
      <w:r w:rsidR="008D581A" w:rsidRPr="0052634A">
        <w:rPr>
          <w:rtl/>
        </w:rPr>
        <w:t xml:space="preserve">، </w:t>
      </w:r>
      <w:r w:rsidRPr="0052634A">
        <w:rPr>
          <w:bCs/>
          <w:rtl/>
        </w:rPr>
        <w:t>وقال القرطبي رحمه الله</w:t>
      </w:r>
      <w:r w:rsidR="00507B6C" w:rsidRPr="0052634A">
        <w:rPr>
          <w:rtl/>
        </w:rPr>
        <w:t xml:space="preserve">: </w:t>
      </w:r>
      <w:r w:rsidRPr="0052634A">
        <w:rPr>
          <w:rtl/>
        </w:rPr>
        <w:t>"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w:t>
      </w:r>
      <w:r w:rsidR="00507B6C" w:rsidRPr="0052634A">
        <w:rPr>
          <w:rtl/>
        </w:rPr>
        <w:t xml:space="preserve">: </w:t>
      </w:r>
      <w:r w:rsidRPr="0052634A">
        <w:rPr>
          <w:rtl/>
        </w:rPr>
        <w:t>4 ص</w:t>
      </w:r>
      <w:r w:rsidR="00507B6C" w:rsidRPr="0052634A">
        <w:rPr>
          <w:rtl/>
        </w:rPr>
        <w:t xml:space="preserve">: </w:t>
      </w:r>
      <w:r w:rsidRPr="0052634A">
        <w:rPr>
          <w:rtl/>
        </w:rPr>
        <w:t>14]</w:t>
      </w:r>
      <w:r w:rsidR="008D581A" w:rsidRPr="0052634A">
        <w:rPr>
          <w:rtl/>
        </w:rPr>
        <w:t xml:space="preserve">، </w:t>
      </w:r>
      <w:r w:rsidRPr="0052634A">
        <w:rPr>
          <w:rtl/>
        </w:rPr>
        <w:t>وقال رحمه الله في المفهم</w:t>
      </w:r>
      <w:r w:rsidR="00507B6C" w:rsidRPr="0052634A">
        <w:rPr>
          <w:rtl/>
        </w:rPr>
        <w:t xml:space="preserve">: </w:t>
      </w:r>
      <w:r w:rsidRPr="0052634A">
        <w:rPr>
          <w:rtl/>
        </w:rPr>
        <w:t xml:space="preserve">" </w:t>
      </w:r>
      <w:r w:rsidR="00DA0881" w:rsidRPr="0052634A">
        <w:rPr>
          <w:rtl/>
        </w:rPr>
        <w:t>(</w:t>
      </w:r>
      <w:r w:rsidRPr="0052634A">
        <w:rPr>
          <w:rtl/>
        </w:rPr>
        <w:t>يمين الله ملأى</w:t>
      </w:r>
      <w:r w:rsidR="0074049C" w:rsidRPr="0052634A">
        <w:rPr>
          <w:rtl/>
        </w:rPr>
        <w:t>)</w:t>
      </w:r>
      <w:r w:rsidR="00507B6C" w:rsidRPr="0052634A">
        <w:rPr>
          <w:rtl/>
        </w:rPr>
        <w:t xml:space="preserve">: </w:t>
      </w:r>
      <w:r w:rsidRPr="0052634A">
        <w:rPr>
          <w:rtl/>
        </w:rPr>
        <w:t xml:space="preserve">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DA0881" w:rsidRPr="0052634A">
        <w:rPr>
          <w:rtl/>
        </w:rPr>
        <w:t>(</w:t>
      </w:r>
      <w:r w:rsidRPr="0052634A">
        <w:rPr>
          <w:rtl/>
        </w:rPr>
        <w:t>لأخذنا منه باليمين</w:t>
      </w:r>
      <w:r w:rsidR="0074049C" w:rsidRPr="0052634A">
        <w:rPr>
          <w:rtl/>
        </w:rPr>
        <w:t>)</w:t>
      </w:r>
      <w:r w:rsidRPr="0052634A">
        <w:rPr>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8D581A" w:rsidRPr="0052634A">
        <w:rPr>
          <w:rtl/>
        </w:rPr>
        <w:t xml:space="preserve">، </w:t>
      </w:r>
      <w:r w:rsidRPr="0052634A">
        <w:rPr>
          <w:rtl/>
        </w:rPr>
        <w:t>وكذلك قال في حديث آخر</w:t>
      </w:r>
      <w:r w:rsidR="0074049C" w:rsidRPr="0052634A">
        <w:rPr>
          <w:rtl/>
        </w:rPr>
        <w:t xml:space="preserve">: </w:t>
      </w:r>
      <w:r w:rsidR="00DA0881" w:rsidRPr="0052634A">
        <w:rPr>
          <w:rtl/>
        </w:rPr>
        <w:t>(</w:t>
      </w:r>
      <w:r w:rsidRPr="0052634A">
        <w:rPr>
          <w:rtl/>
        </w:rPr>
        <w:t>وكلتا يديه يمين</w:t>
      </w:r>
      <w:r w:rsidR="0074049C" w:rsidRPr="0052634A">
        <w:rPr>
          <w:rtl/>
        </w:rPr>
        <w:t>)</w:t>
      </w:r>
      <w:r w:rsidRPr="0052634A">
        <w:rPr>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sidRPr="0052634A">
        <w:rPr>
          <w:bCs/>
          <w:rtl/>
        </w:rPr>
        <w:t>لاستحالة حملها على ظواهرها</w:t>
      </w:r>
      <w:r w:rsidRPr="0052634A">
        <w:rPr>
          <w:rtl/>
        </w:rPr>
        <w:t xml:space="preserve"> " أهـ [المفهم ج3ص37]</w:t>
      </w:r>
      <w:r w:rsidR="008D581A" w:rsidRPr="0052634A">
        <w:rPr>
          <w:rtl/>
        </w:rPr>
        <w:t xml:space="preserve">، </w:t>
      </w:r>
      <w:r w:rsidRPr="0052634A">
        <w:rPr>
          <w:bCs/>
          <w:rtl/>
        </w:rPr>
        <w:t>وقال الحافظ ابن كثير في تفسيره</w:t>
      </w:r>
      <w:r w:rsidR="00507B6C" w:rsidRPr="0052634A">
        <w:rPr>
          <w:bCs/>
          <w:rtl/>
        </w:rPr>
        <w:t xml:space="preserve">: </w:t>
      </w:r>
      <w:r w:rsidRPr="0052634A">
        <w:rPr>
          <w:rtl/>
        </w:rPr>
        <w:t>" {ثم استو ى على العرش</w:t>
      </w:r>
      <w:r w:rsidR="00507B6C" w:rsidRPr="0052634A">
        <w:rPr>
          <w:rtl/>
        </w:rPr>
        <w:t xml:space="preserve">} </w:t>
      </w:r>
      <w:r w:rsidRPr="0052634A">
        <w:rPr>
          <w:rtl/>
        </w:rPr>
        <w:t>وللناس في هذا المقام مقالات كثيرة جدا ليس هذا موضع بسطها</w:t>
      </w:r>
      <w:r w:rsidR="008D581A" w:rsidRPr="0052634A">
        <w:rPr>
          <w:rtl/>
        </w:rPr>
        <w:t xml:space="preserve">، </w:t>
      </w:r>
      <w:r w:rsidRPr="0052634A">
        <w:rPr>
          <w:rtl/>
        </w:rPr>
        <w:t>وإنا نسلك في هذا المقام مذهب السلف الصالح .مالك الأوزاعي</w:t>
      </w:r>
      <w:r w:rsidR="008D581A" w:rsidRPr="0052634A">
        <w:rPr>
          <w:rtl/>
        </w:rPr>
        <w:t xml:space="preserve">، </w:t>
      </w:r>
      <w:r w:rsidRPr="0052634A">
        <w:rPr>
          <w:rtl/>
        </w:rPr>
        <w:t>والثوري</w:t>
      </w:r>
      <w:r w:rsidR="008D581A" w:rsidRPr="0052634A">
        <w:rPr>
          <w:rtl/>
        </w:rPr>
        <w:t xml:space="preserve">، </w:t>
      </w:r>
      <w:r w:rsidRPr="0052634A">
        <w:rPr>
          <w:rtl/>
        </w:rPr>
        <w:t>والليث ابن سعد</w:t>
      </w:r>
      <w:r w:rsidR="008D581A" w:rsidRPr="0052634A">
        <w:rPr>
          <w:rtl/>
        </w:rPr>
        <w:t xml:space="preserve">، </w:t>
      </w:r>
      <w:r w:rsidRPr="0052634A">
        <w:rPr>
          <w:rtl/>
        </w:rPr>
        <w:t>والشافعي</w:t>
      </w:r>
      <w:r w:rsidR="008D581A" w:rsidRPr="0052634A">
        <w:rPr>
          <w:rtl/>
        </w:rPr>
        <w:t xml:space="preserve">، </w:t>
      </w:r>
      <w:r w:rsidRPr="0052634A">
        <w:rPr>
          <w:rtl/>
        </w:rPr>
        <w:t>وأحمد</w:t>
      </w:r>
      <w:r w:rsidR="008D581A" w:rsidRPr="0052634A">
        <w:rPr>
          <w:rtl/>
        </w:rPr>
        <w:t xml:space="preserve">، </w:t>
      </w:r>
      <w:r w:rsidRPr="0052634A">
        <w:rPr>
          <w:rtl/>
        </w:rPr>
        <w:t>واسحاق بن راهوية</w:t>
      </w:r>
      <w:r w:rsidR="008D581A" w:rsidRPr="0052634A">
        <w:rPr>
          <w:rtl/>
        </w:rPr>
        <w:t xml:space="preserve">، </w:t>
      </w:r>
      <w:r w:rsidRPr="0052634A">
        <w:rPr>
          <w:rtl/>
        </w:rPr>
        <w:t>وغيرهم من أئمة المسلمين قديما وحديثا</w:t>
      </w:r>
      <w:r w:rsidR="008D581A" w:rsidRPr="0052634A">
        <w:rPr>
          <w:rtl/>
        </w:rPr>
        <w:t xml:space="preserve">، </w:t>
      </w:r>
      <w:r w:rsidRPr="0052634A">
        <w:rPr>
          <w:rtl/>
        </w:rPr>
        <w:t>وهو إمرارها كما جاءت من غير تكييف ولا تشبيه ولا تعطيل</w:t>
      </w:r>
      <w:r w:rsidR="008D581A" w:rsidRPr="0052634A">
        <w:rPr>
          <w:rtl/>
        </w:rPr>
        <w:t xml:space="preserve">، </w:t>
      </w:r>
      <w:r w:rsidRPr="0052634A">
        <w:rPr>
          <w:bCs/>
          <w:rtl/>
        </w:rPr>
        <w:t>والظاهر المتبادر الى أذهان المشبهين</w:t>
      </w:r>
      <w:r w:rsidR="008D581A" w:rsidRPr="0052634A">
        <w:rPr>
          <w:bCs/>
          <w:rtl/>
        </w:rPr>
        <w:t xml:space="preserve">، </w:t>
      </w:r>
      <w:r w:rsidRPr="0052634A">
        <w:rPr>
          <w:bCs/>
          <w:rtl/>
        </w:rPr>
        <w:t>منفي عن الله</w:t>
      </w:r>
      <w:r w:rsidR="008D581A" w:rsidRPr="0052634A">
        <w:rPr>
          <w:bCs/>
          <w:rtl/>
        </w:rPr>
        <w:t xml:space="preserve">، </w:t>
      </w:r>
      <w:r w:rsidRPr="0052634A">
        <w:rPr>
          <w:bCs/>
          <w:rtl/>
        </w:rPr>
        <w:t>لا يشبهه شيء من خلقه</w:t>
      </w:r>
      <w:r w:rsidRPr="0052634A">
        <w:rPr>
          <w:rtl/>
        </w:rPr>
        <w:t xml:space="preserve"> {ليس كمثله شيء وهو السميع البصير</w:t>
      </w:r>
      <w:r w:rsidR="00507B6C" w:rsidRPr="0052634A">
        <w:rPr>
          <w:rtl/>
        </w:rPr>
        <w:t xml:space="preserve">} </w:t>
      </w:r>
      <w:r w:rsidRPr="0052634A">
        <w:rPr>
          <w:rtl/>
        </w:rPr>
        <w:t>" أهـ [تفسير بن كثير الآية 54 سورة الأعراف]</w:t>
      </w:r>
      <w:r w:rsidR="008D581A" w:rsidRPr="0052634A">
        <w:rPr>
          <w:rtl/>
        </w:rPr>
        <w:t xml:space="preserve">، </w:t>
      </w:r>
      <w:r w:rsidRPr="0052634A">
        <w:rPr>
          <w:bCs/>
          <w:rtl/>
        </w:rPr>
        <w:t>وجاء في جواهر القرآن</w:t>
      </w:r>
      <w:r w:rsidR="00507B6C" w:rsidRPr="0052634A">
        <w:rPr>
          <w:rtl/>
        </w:rPr>
        <w:t xml:space="preserve">: </w:t>
      </w:r>
      <w:r w:rsidRPr="0052634A">
        <w:rPr>
          <w:rtl/>
        </w:rPr>
        <w:t xml:space="preserve">" </w:t>
      </w:r>
      <w:r w:rsidRPr="0052634A">
        <w:rPr>
          <w:bCs/>
          <w:u w:val="single"/>
          <w:rtl/>
        </w:rPr>
        <w:t>تطبيق وتمثيل</w:t>
      </w:r>
      <w:r w:rsidR="00507B6C" w:rsidRPr="0052634A">
        <w:rPr>
          <w:rtl/>
        </w:rPr>
        <w:t xml:space="preserve">: </w:t>
      </w:r>
      <w:r w:rsidRPr="0052634A">
        <w:rPr>
          <w:rtl/>
        </w:rPr>
        <w:t>ولنطبق هذه المذاهب على قوله سبحانه</w:t>
      </w:r>
      <w:r w:rsidR="00507B6C" w:rsidRPr="0052634A">
        <w:rPr>
          <w:rtl/>
        </w:rPr>
        <w:t>: {</w:t>
      </w:r>
      <w:r w:rsidRPr="0052634A">
        <w:rPr>
          <w:rtl/>
        </w:rPr>
        <w:t>الرحمن على العرش استوى</w:t>
      </w:r>
      <w:r w:rsidR="00507B6C" w:rsidRPr="0052634A">
        <w:rPr>
          <w:rtl/>
        </w:rPr>
        <w:t xml:space="preserve">} </w:t>
      </w:r>
      <w:r w:rsidRPr="0052634A">
        <w:rPr>
          <w:rtl/>
        </w:rPr>
        <w:t>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507B6C" w:rsidRPr="0052634A">
        <w:rPr>
          <w:rtl/>
        </w:rPr>
        <w:t>: {</w:t>
      </w:r>
      <w:r w:rsidRPr="0052634A">
        <w:rPr>
          <w:rtl/>
        </w:rPr>
        <w:t>ليس كمثله شيء</w:t>
      </w:r>
      <w:r w:rsidR="00507B6C" w:rsidRPr="0052634A">
        <w:rPr>
          <w:rtl/>
        </w:rPr>
        <w:t xml:space="preserve">} </w:t>
      </w:r>
      <w:r w:rsidRPr="0052634A">
        <w:rPr>
          <w:rtl/>
        </w:rPr>
        <w:t>وقال</w:t>
      </w:r>
      <w:r w:rsidR="00507B6C" w:rsidRPr="0052634A">
        <w:rPr>
          <w:rtl/>
        </w:rPr>
        <w:t>: {</w:t>
      </w:r>
      <w:r w:rsidRPr="0052634A">
        <w:rPr>
          <w:rtl/>
        </w:rPr>
        <w:t>وهو الغني الحميد}</w:t>
      </w:r>
      <w:r w:rsidR="008D581A" w:rsidRPr="0052634A">
        <w:rPr>
          <w:rtl/>
        </w:rPr>
        <w:t xml:space="preserve">، </w:t>
      </w:r>
      <w:r w:rsidRPr="0052634A">
        <w:rPr>
          <w:rtl/>
        </w:rPr>
        <w:t>فلو أراد هذا الظاهر لكان متناقضا " أهـ [جواهر القرآن ج</w:t>
      </w:r>
      <w:r w:rsidR="00507B6C" w:rsidRPr="0052634A">
        <w:rPr>
          <w:rtl/>
        </w:rPr>
        <w:t xml:space="preserve">: </w:t>
      </w:r>
      <w:r w:rsidRPr="0052634A">
        <w:rPr>
          <w:rtl/>
        </w:rPr>
        <w:t>2 ص</w:t>
      </w:r>
      <w:r w:rsidR="00507B6C" w:rsidRPr="0052634A">
        <w:rPr>
          <w:rtl/>
        </w:rPr>
        <w:t xml:space="preserve">: </w:t>
      </w:r>
      <w:r w:rsidRPr="0052634A">
        <w:rPr>
          <w:rtl/>
        </w:rPr>
        <w:t>208]</w:t>
      </w:r>
      <w:r w:rsidR="008D581A" w:rsidRPr="0052634A">
        <w:rPr>
          <w:rtl/>
        </w:rPr>
        <w:t xml:space="preserve">، </w:t>
      </w:r>
      <w:r w:rsidRPr="0052634A">
        <w:rPr>
          <w:bCs/>
          <w:rtl/>
        </w:rPr>
        <w:t>وقال العلامة القاضي ابن جماعة</w:t>
      </w:r>
      <w:r w:rsidR="00507B6C" w:rsidRPr="0052634A">
        <w:rPr>
          <w:rtl/>
        </w:rPr>
        <w:t xml:space="preserve">: </w:t>
      </w:r>
      <w:r w:rsidRPr="0052634A">
        <w:rPr>
          <w:rtl/>
        </w:rPr>
        <w:t xml:space="preserve">في كتابه القيم إيضاح الدليل في قطع حجج أهل التعطيل </w:t>
      </w:r>
      <w:r w:rsidRPr="0052634A">
        <w:rPr>
          <w:rtl/>
        </w:rPr>
        <w:lastRenderedPageBreak/>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507B6C" w:rsidRPr="0052634A">
        <w:rPr>
          <w:rtl/>
        </w:rPr>
        <w:t xml:space="preserve">: </w:t>
      </w:r>
      <w:r w:rsidRPr="0052634A">
        <w:rPr>
          <w:rtl/>
        </w:rPr>
        <w:t>1 ص</w:t>
      </w:r>
      <w:r w:rsidR="00507B6C" w:rsidRPr="0052634A">
        <w:rPr>
          <w:rtl/>
        </w:rPr>
        <w:t xml:space="preserve">: </w:t>
      </w:r>
      <w:r w:rsidRPr="0052634A">
        <w:rPr>
          <w:rtl/>
        </w:rPr>
        <w:t>103]</w:t>
      </w:r>
      <w:r w:rsidR="008D581A" w:rsidRPr="0052634A">
        <w:rPr>
          <w:rtl/>
        </w:rPr>
        <w:t xml:space="preserve">، </w:t>
      </w:r>
      <w:r w:rsidRPr="0052634A">
        <w:rPr>
          <w:bCs/>
          <w:rtl/>
        </w:rPr>
        <w:t>وقال الزركشي في البرهان في علوم القرآن</w:t>
      </w:r>
      <w:r w:rsidR="00507B6C" w:rsidRPr="0052634A">
        <w:rPr>
          <w:bCs/>
          <w:rtl/>
        </w:rPr>
        <w:t xml:space="preserve">: </w:t>
      </w:r>
      <w:r w:rsidRPr="0052634A">
        <w:rPr>
          <w:rtl/>
        </w:rPr>
        <w:t>" النوع السابع والثلاثون في حكم الآيات المتشابهات الواردة في الصفات وقد اختلف الناس في الوارد منها في الآيات والأحاديث على ثلاث فرق أحدها أنه لا مدخل للتأويل فيها بل تجري على ظاهرها ولا تؤول شيئا منها وهم المشبهة والثاني أن لها تأويلا ولكنا نمسك عنه مع تنزيه اعتقادنا عن الشبه والتعطيل ونقول لا يعلمه إلا الله وهو قول السلف والثالث أنها مؤولة وأولوها على ما يليق به والأول باطل والأخيران منقولان عن الصحابة " أهـ [البرهان في علوم القرآن ج</w:t>
      </w:r>
      <w:r w:rsidR="00507B6C" w:rsidRPr="0052634A">
        <w:rPr>
          <w:rtl/>
        </w:rPr>
        <w:t xml:space="preserve">: </w:t>
      </w:r>
      <w:r w:rsidRPr="0052634A">
        <w:rPr>
          <w:rtl/>
        </w:rPr>
        <w:t>2 ص</w:t>
      </w:r>
      <w:r w:rsidR="00507B6C" w:rsidRPr="0052634A">
        <w:rPr>
          <w:rtl/>
        </w:rPr>
        <w:t xml:space="preserve">: </w:t>
      </w:r>
      <w:r w:rsidRPr="0052634A">
        <w:rPr>
          <w:rtl/>
        </w:rPr>
        <w:t>78]</w:t>
      </w:r>
      <w:r w:rsidR="008D581A" w:rsidRPr="0052634A">
        <w:rPr>
          <w:rtl/>
        </w:rPr>
        <w:t xml:space="preserve">، </w:t>
      </w:r>
      <w:r w:rsidRPr="0052634A">
        <w:rPr>
          <w:bCs/>
          <w:rtl/>
        </w:rPr>
        <w:t>وقال عبد الله بن عبد الرحمن المكي الهاشمي</w:t>
      </w:r>
      <w:r w:rsidR="00507B6C" w:rsidRPr="0052634A">
        <w:rPr>
          <w:bCs/>
          <w:rtl/>
        </w:rPr>
        <w:t xml:space="preserve">: </w:t>
      </w:r>
      <w:r w:rsidRPr="0052634A">
        <w:rPr>
          <w:bCs/>
          <w:rtl/>
        </w:rPr>
        <w:t>" عقيدة الهدى في تفسير ما يوهم تشبيها من صفاته تعالى</w:t>
      </w:r>
      <w:r w:rsidR="00507B6C" w:rsidRPr="0052634A">
        <w:rPr>
          <w:bCs/>
          <w:rtl/>
        </w:rPr>
        <w:t xml:space="preserve">: </w:t>
      </w:r>
      <w:r w:rsidRPr="0052634A">
        <w:rPr>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w:t>
      </w:r>
      <w:r w:rsidR="008D581A" w:rsidRPr="0052634A">
        <w:rPr>
          <w:rtl/>
        </w:rPr>
        <w:t xml:space="preserve">، </w:t>
      </w:r>
      <w:r w:rsidRPr="0052634A">
        <w:rPr>
          <w:rtl/>
        </w:rPr>
        <w:t>إلى سائر خصائص المادة</w:t>
      </w:r>
      <w:r w:rsidR="008D581A" w:rsidRPr="0052634A">
        <w:rPr>
          <w:rtl/>
        </w:rPr>
        <w:t xml:space="preserve">، </w:t>
      </w:r>
      <w:r w:rsidRPr="0052634A">
        <w:rPr>
          <w:rtl/>
        </w:rPr>
        <w:t>قال تعالى</w:t>
      </w:r>
      <w:r w:rsidR="00507B6C" w:rsidRPr="0052634A">
        <w:rPr>
          <w:rtl/>
        </w:rPr>
        <w:t>: {</w:t>
      </w:r>
      <w:r w:rsidRPr="0052634A">
        <w:rPr>
          <w:rtl/>
        </w:rPr>
        <w:t>وخلق كل شيء فقدره تقديراً</w:t>
      </w:r>
      <w:r w:rsidR="00507B6C" w:rsidRPr="0052634A">
        <w:rPr>
          <w:rtl/>
        </w:rPr>
        <w:t xml:space="preserve">} </w:t>
      </w:r>
      <w:r w:rsidRPr="0052634A">
        <w:rPr>
          <w:rtl/>
        </w:rPr>
        <w:t>وقال تعالى</w:t>
      </w:r>
      <w:r w:rsidR="00507B6C" w:rsidRPr="0052634A">
        <w:rPr>
          <w:rtl/>
        </w:rPr>
        <w:t>: {</w:t>
      </w:r>
      <w:r w:rsidRPr="0052634A">
        <w:rPr>
          <w:rtl/>
        </w:rPr>
        <w:t>جعل الله لكل شيء قدرا ؤ وقال تعالى</w:t>
      </w:r>
      <w:r w:rsidR="00507B6C" w:rsidRPr="0052634A">
        <w:rPr>
          <w:rtl/>
        </w:rPr>
        <w:t>: {</w:t>
      </w:r>
      <w:r w:rsidRPr="0052634A">
        <w:rPr>
          <w:rtl/>
        </w:rPr>
        <w:t>وإن من شيء إلاّ عندنا خزآئنه وما ننزله إلا بقدر معلوم}</w:t>
      </w:r>
      <w:r w:rsidR="008D581A" w:rsidRPr="0052634A">
        <w:rPr>
          <w:rtl/>
        </w:rPr>
        <w:t xml:space="preserve">، </w:t>
      </w:r>
      <w:r w:rsidRPr="0052634A">
        <w:rPr>
          <w:rtl/>
        </w:rPr>
        <w:t>فهذه الآيات تعطيك أن كل مقدر بقدر محدود هو مخلوق</w:t>
      </w:r>
      <w:r w:rsidR="008D581A" w:rsidRPr="0052634A">
        <w:rPr>
          <w:rtl/>
        </w:rPr>
        <w:t xml:space="preserve">، </w:t>
      </w:r>
      <w:r w:rsidRPr="0052634A">
        <w:rPr>
          <w:rtl/>
        </w:rPr>
        <w:t>وتجعل ذلك التقدير سمة من سمات حدوثه</w:t>
      </w:r>
      <w:r w:rsidR="008D581A" w:rsidRPr="0052634A">
        <w:rPr>
          <w:rtl/>
        </w:rPr>
        <w:t xml:space="preserve">، </w:t>
      </w:r>
      <w:r w:rsidRPr="0052634A">
        <w:rPr>
          <w:rtl/>
        </w:rPr>
        <w:t>وبرهانا على كونه مخلوقا</w:t>
      </w:r>
      <w:r w:rsidR="008D581A" w:rsidRPr="0052634A">
        <w:rPr>
          <w:rtl/>
        </w:rPr>
        <w:t xml:space="preserve">، </w:t>
      </w:r>
      <w:r w:rsidRPr="0052634A">
        <w:rPr>
          <w:rtl/>
        </w:rPr>
        <w:t>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507B6C" w:rsidRPr="0052634A">
        <w:rPr>
          <w:rtl/>
        </w:rPr>
        <w:t>: {</w:t>
      </w:r>
      <w:r w:rsidRPr="0052634A">
        <w:rPr>
          <w:rtl/>
        </w:rPr>
        <w:t>في أي صورة ما شاء ركبك}</w:t>
      </w:r>
      <w:r w:rsidR="008D581A" w:rsidRPr="0052634A">
        <w:rPr>
          <w:rtl/>
        </w:rPr>
        <w:t xml:space="preserve">، </w:t>
      </w:r>
      <w:r w:rsidRPr="0052634A">
        <w:rPr>
          <w:rtl/>
        </w:rPr>
        <w:t>وإمام الحنفاء إبراهيم عليه السلام الذي قال ربه</w:t>
      </w:r>
      <w:r w:rsidR="00507B6C" w:rsidRPr="0052634A">
        <w:rPr>
          <w:rtl/>
        </w:rPr>
        <w:t>: {</w:t>
      </w:r>
      <w:r w:rsidRPr="0052634A">
        <w:rPr>
          <w:rtl/>
        </w:rPr>
        <w:t>وتلك حجتنا ءاتيناها إبراهيم على قومه}</w:t>
      </w:r>
      <w:r w:rsidR="008D581A" w:rsidRPr="0052634A">
        <w:rPr>
          <w:rtl/>
        </w:rPr>
        <w:t xml:space="preserve">، </w:t>
      </w:r>
      <w:r w:rsidRPr="0052634A">
        <w:rPr>
          <w:rtl/>
        </w:rPr>
        <w:t>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8D581A" w:rsidRPr="0052634A">
        <w:rPr>
          <w:rtl/>
        </w:rPr>
        <w:t xml:space="preserve">، </w:t>
      </w:r>
      <w:r w:rsidRPr="0052634A">
        <w:rPr>
          <w:rtl/>
        </w:rPr>
        <w:t>فيتعالى عن الجسمية ولوازمها</w:t>
      </w:r>
      <w:r w:rsidR="00507B6C" w:rsidRPr="0052634A">
        <w:rPr>
          <w:rtl/>
        </w:rPr>
        <w:t xml:space="preserve">: </w:t>
      </w:r>
      <w:r w:rsidRPr="0052634A">
        <w:rPr>
          <w:rtl/>
        </w:rPr>
        <w:t>كالتركيب والأجزاء والصورة والمكان والجهة والقرب والبعد والحركة والسكون</w:t>
      </w:r>
      <w:r w:rsidR="008D581A" w:rsidRPr="0052634A">
        <w:rPr>
          <w:rtl/>
        </w:rPr>
        <w:t xml:space="preserve">، </w:t>
      </w:r>
      <w:r w:rsidRPr="0052634A">
        <w:rPr>
          <w:rtl/>
        </w:rPr>
        <w:t>من قال</w:t>
      </w:r>
      <w:r w:rsidR="00507B6C" w:rsidRPr="0052634A">
        <w:rPr>
          <w:rtl/>
        </w:rPr>
        <w:t>: {</w:t>
      </w:r>
      <w:r w:rsidRPr="0052634A">
        <w:rPr>
          <w:rtl/>
        </w:rPr>
        <w:t>سبحان ربك رب العزة عما يصفون}</w:t>
      </w:r>
      <w:r w:rsidR="008D581A" w:rsidRPr="0052634A">
        <w:rPr>
          <w:rtl/>
        </w:rPr>
        <w:t xml:space="preserve">، </w:t>
      </w:r>
      <w:r w:rsidRPr="0052634A">
        <w:rPr>
          <w:rtl/>
        </w:rPr>
        <w:t>ومن قال</w:t>
      </w:r>
      <w:r w:rsidR="00507B6C" w:rsidRPr="0052634A">
        <w:rPr>
          <w:rtl/>
        </w:rPr>
        <w:t>: {</w:t>
      </w:r>
      <w:r w:rsidRPr="0052634A">
        <w:rPr>
          <w:rtl/>
        </w:rPr>
        <w:t>ليس كمثله شيء وهو السميع البصير}</w:t>
      </w:r>
      <w:r w:rsidR="008D581A" w:rsidRPr="0052634A">
        <w:rPr>
          <w:rtl/>
        </w:rPr>
        <w:t xml:space="preserve">، </w:t>
      </w:r>
      <w:r w:rsidRPr="0052634A">
        <w:rPr>
          <w:rtl/>
        </w:rPr>
        <w:t xml:space="preserve">ومن جوز الحركة والنقلة أو الجسمية ولوازمها فقد </w:t>
      </w:r>
      <w:r w:rsidRPr="0052634A">
        <w:rPr>
          <w:rtl/>
        </w:rPr>
        <w:lastRenderedPageBreak/>
        <w:t>رغب عن ملة إبراهيم حيث خالف الحجة التي آتاها الله إبراهيم على قومه من الصابئة والوثنيين</w:t>
      </w:r>
      <w:r w:rsidR="008D581A" w:rsidRPr="0052634A">
        <w:rPr>
          <w:rtl/>
        </w:rPr>
        <w:t xml:space="preserve">، </w:t>
      </w:r>
      <w:r w:rsidRPr="0052634A">
        <w:rPr>
          <w:rtl/>
        </w:rPr>
        <w:t>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8D581A" w:rsidRPr="0052634A">
        <w:rPr>
          <w:rtl/>
        </w:rPr>
        <w:t xml:space="preserve">، </w:t>
      </w:r>
      <w:r w:rsidRPr="0052634A">
        <w:rPr>
          <w:rtl/>
        </w:rPr>
        <w:t>فلا يفسر الاستواء بالجلوس والاستقرار على العرش</w:t>
      </w:r>
      <w:r w:rsidR="008D581A" w:rsidRPr="0052634A">
        <w:rPr>
          <w:rtl/>
        </w:rPr>
        <w:t xml:space="preserve">، </w:t>
      </w:r>
      <w:r w:rsidRPr="0052634A">
        <w:rPr>
          <w:rtl/>
        </w:rPr>
        <w:t>ولا يفسر الوجه والعين والقدم واليد والساق وسواها من الجوارح والأعضاء</w:t>
      </w:r>
      <w:r w:rsidR="008D581A" w:rsidRPr="0052634A">
        <w:rPr>
          <w:rtl/>
        </w:rPr>
        <w:t xml:space="preserve">، </w:t>
      </w:r>
      <w:r w:rsidRPr="0052634A">
        <w:rPr>
          <w:rtl/>
        </w:rPr>
        <w:t>وحسبك أنهم سموها صفات ولم يسموها أعضاء</w:t>
      </w:r>
      <w:r w:rsidR="008D581A" w:rsidRPr="0052634A">
        <w:rPr>
          <w:rtl/>
        </w:rPr>
        <w:t xml:space="preserve">، </w:t>
      </w:r>
      <w:r w:rsidRPr="0052634A">
        <w:rPr>
          <w:rtl/>
        </w:rPr>
        <w:t>ولا يفسر العلو والنزول والانتقال على المعنى الظاهر الحسي الذي هو من لوازم الأجسام</w:t>
      </w:r>
      <w:r w:rsidR="008D581A" w:rsidRPr="0052634A">
        <w:rPr>
          <w:rtl/>
        </w:rPr>
        <w:t xml:space="preserve">، </w:t>
      </w:r>
      <w:r w:rsidRPr="0052634A">
        <w:rPr>
          <w:bCs/>
          <w:rtl/>
        </w:rPr>
        <w:t xml:space="preserve">وبعد اتفاق سواد العلماء سلفهم وخلفهم على أن المعنى الظاهر الحسي الذي هو من لوازم الأجسام غير مراد </w:t>
      </w:r>
      <w:r w:rsidRPr="0052634A">
        <w:rPr>
          <w:rtl/>
        </w:rPr>
        <w:t>فهذا يعني اتفاق السلف والخلف على التنزيه</w:t>
      </w:r>
      <w:r w:rsidR="008D581A" w:rsidRPr="0052634A">
        <w:rPr>
          <w:rtl/>
        </w:rPr>
        <w:t xml:space="preserve">، </w:t>
      </w:r>
      <w:r w:rsidRPr="0052634A">
        <w:rPr>
          <w:rtl/>
        </w:rPr>
        <w:t>وعلى آيات الصفات وأحاديثها الصحيحة التي توهم تشبيها مصروفات عن كل ما يخطر في أوهام الواهمين</w:t>
      </w:r>
      <w:r w:rsidR="008D581A" w:rsidRPr="0052634A">
        <w:rPr>
          <w:rtl/>
        </w:rPr>
        <w:t xml:space="preserve">، </w:t>
      </w:r>
      <w:r w:rsidRPr="0052634A">
        <w:rPr>
          <w:rtl/>
        </w:rPr>
        <w:t>وما يرد على قلوب أولي التشبيه والتجسيم</w:t>
      </w:r>
      <w:r w:rsidR="008D581A" w:rsidRPr="0052634A">
        <w:rPr>
          <w:rtl/>
        </w:rPr>
        <w:t xml:space="preserve">، </w:t>
      </w:r>
      <w:r w:rsidRPr="0052634A">
        <w:rPr>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507B6C" w:rsidRPr="0052634A">
        <w:rPr>
          <w:rtl/>
        </w:rPr>
        <w:t xml:space="preserve">: </w:t>
      </w:r>
      <w:r w:rsidRPr="0052634A">
        <w:rPr>
          <w:rtl/>
        </w:rPr>
        <w:t>" أمروها كما جاءت" وبقولهم</w:t>
      </w:r>
      <w:r w:rsidR="00507B6C" w:rsidRPr="0052634A">
        <w:rPr>
          <w:rtl/>
        </w:rPr>
        <w:t xml:space="preserve">: </w:t>
      </w:r>
      <w:r w:rsidRPr="0052634A">
        <w:rPr>
          <w:rtl/>
        </w:rPr>
        <w:t>" نؤمن بها بلا كيف وبلا تشبيه " فإن نفي الكيف ونفي التشبيه وتسميتهم الوجه واليد ونحوهما صفات لا أجزاء ولا أعضاء مع ما أثر عنهم من قولهم</w:t>
      </w:r>
      <w:r w:rsidR="00507B6C" w:rsidRPr="0052634A">
        <w:rPr>
          <w:rtl/>
        </w:rPr>
        <w:t xml:space="preserve">: </w:t>
      </w:r>
      <w:r w:rsidRPr="0052634A">
        <w:rPr>
          <w:rtl/>
        </w:rPr>
        <w:t>" قراءتها تفسيرها " صريح في براءة ساحة أئمة الدين مما ألصقه بهم أهل التشبيه والتجسيم</w:t>
      </w:r>
      <w:r w:rsidR="008D581A" w:rsidRPr="0052634A">
        <w:rPr>
          <w:rtl/>
        </w:rPr>
        <w:t xml:space="preserve">، </w:t>
      </w:r>
      <w:r w:rsidRPr="0052634A">
        <w:rPr>
          <w:rtl/>
        </w:rPr>
        <w:t>وتوقفهم في بيان المعنى المراد منها لم يكن عن جهل منهم بما يصح أن يراد بها في المعاني اللائقة به تعالى</w:t>
      </w:r>
      <w:r w:rsidR="008D581A" w:rsidRPr="0052634A">
        <w:rPr>
          <w:rtl/>
        </w:rPr>
        <w:t xml:space="preserve">، </w:t>
      </w:r>
      <w:r w:rsidRPr="0052634A">
        <w:rPr>
          <w:rtl/>
        </w:rPr>
        <w:t>وإنما لأن باب اللغة فقد يكون للفظ معنيان صحيحان فكان الحذر عندهم من تعيين المراد أسلم</w:t>
      </w:r>
      <w:r w:rsidR="008D581A" w:rsidRPr="0052634A">
        <w:rPr>
          <w:rtl/>
        </w:rPr>
        <w:t xml:space="preserve">، </w:t>
      </w:r>
      <w:r w:rsidRPr="0052634A">
        <w:rPr>
          <w:rtl/>
        </w:rPr>
        <w:t>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w:t>
      </w:r>
      <w:r w:rsidR="008D581A" w:rsidRPr="0052634A">
        <w:rPr>
          <w:rtl/>
        </w:rPr>
        <w:t xml:space="preserve">، </w:t>
      </w:r>
      <w:r w:rsidRPr="0052634A">
        <w:rPr>
          <w:rtl/>
        </w:rPr>
        <w:t>والوجه واليد بالأعضاء والجوارح</w:t>
      </w:r>
      <w:r w:rsidR="008D581A" w:rsidRPr="0052634A">
        <w:rPr>
          <w:rtl/>
        </w:rPr>
        <w:t xml:space="preserve">، </w:t>
      </w:r>
      <w:r w:rsidRPr="0052634A">
        <w:rPr>
          <w:rtl/>
        </w:rPr>
        <w:t>والنزول بالنزول الحسي المتعارف</w:t>
      </w:r>
      <w:r w:rsidR="008D581A" w:rsidRPr="0052634A">
        <w:rPr>
          <w:rtl/>
        </w:rPr>
        <w:t xml:space="preserve">، </w:t>
      </w:r>
      <w:r w:rsidRPr="0052634A">
        <w:rPr>
          <w:rtl/>
        </w:rPr>
        <w:t>فأفصح أحمد لما سئل في محنته عن قوله تعالى</w:t>
      </w:r>
      <w:r w:rsidR="00507B6C" w:rsidRPr="0052634A">
        <w:rPr>
          <w:rtl/>
        </w:rPr>
        <w:t>: {</w:t>
      </w:r>
      <w:r w:rsidRPr="0052634A">
        <w:rPr>
          <w:rtl/>
        </w:rPr>
        <w:t>وجاء ربك</w:t>
      </w:r>
      <w:r w:rsidR="00507B6C" w:rsidRPr="0052634A">
        <w:rPr>
          <w:rtl/>
        </w:rPr>
        <w:t xml:space="preserve">} </w:t>
      </w:r>
      <w:r w:rsidRPr="0052634A">
        <w:rPr>
          <w:rtl/>
        </w:rPr>
        <w:t>بأن المراد مجيء أمره</w:t>
      </w:r>
      <w:r w:rsidR="008D581A" w:rsidRPr="0052634A">
        <w:rPr>
          <w:rtl/>
        </w:rPr>
        <w:t xml:space="preserve">، </w:t>
      </w:r>
      <w:r w:rsidRPr="0052634A">
        <w:rPr>
          <w:rtl/>
        </w:rPr>
        <w:t>وأفصح مالك عن حديث نزول الرب تعالى فقال</w:t>
      </w:r>
      <w:r w:rsidR="00507B6C" w:rsidRPr="0052634A">
        <w:rPr>
          <w:rtl/>
        </w:rPr>
        <w:t xml:space="preserve">: </w:t>
      </w:r>
      <w:r w:rsidRPr="0052634A">
        <w:rPr>
          <w:rtl/>
        </w:rPr>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w:t>
      </w:r>
      <w:r w:rsidR="008D581A" w:rsidRPr="0052634A">
        <w:rPr>
          <w:rtl/>
        </w:rPr>
        <w:t xml:space="preserve">، </w:t>
      </w:r>
      <w:r w:rsidRPr="0052634A">
        <w:rPr>
          <w:rtl/>
        </w:rPr>
        <w:t xml:space="preserve">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w:t>
      </w:r>
      <w:r w:rsidRPr="0052634A">
        <w:rPr>
          <w:rtl/>
        </w:rPr>
        <w:lastRenderedPageBreak/>
        <w:t>مما صح نقله كما نقلناه عن السلف في قولهم أمروها كما جاءت وقولهم</w:t>
      </w:r>
      <w:r w:rsidR="00507B6C" w:rsidRPr="0052634A">
        <w:rPr>
          <w:rtl/>
        </w:rPr>
        <w:t xml:space="preserve">: </w:t>
      </w:r>
      <w:r w:rsidRPr="0052634A">
        <w:rPr>
          <w:rtl/>
        </w:rPr>
        <w:t>نؤمن بها بلا كيف وبلا تشبيه وقولهم</w:t>
      </w:r>
      <w:r w:rsidR="00507B6C" w:rsidRPr="0052634A">
        <w:rPr>
          <w:rtl/>
        </w:rPr>
        <w:t xml:space="preserve">: </w:t>
      </w:r>
      <w:r w:rsidRPr="0052634A">
        <w:rPr>
          <w:rtl/>
        </w:rPr>
        <w:t>قراءتها تفسيرها</w:t>
      </w:r>
      <w:r w:rsidR="008D581A" w:rsidRPr="0052634A">
        <w:rPr>
          <w:rtl/>
        </w:rPr>
        <w:t xml:space="preserve">، </w:t>
      </w:r>
      <w:r w:rsidRPr="0052634A">
        <w:rPr>
          <w:rtl/>
        </w:rPr>
        <w:t>فلكل هذه الأسباب كانت طريقة أكثر الخلف هو تعيين المراد من تلك النصوص طبق ما تقتضيه اللغة العربية التي نزل بها القرآن</w:t>
      </w:r>
      <w:r w:rsidR="008D581A" w:rsidRPr="0052634A">
        <w:rPr>
          <w:rtl/>
        </w:rPr>
        <w:t xml:space="preserve">، </w:t>
      </w:r>
      <w:r w:rsidRPr="0052634A">
        <w:rPr>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8D581A" w:rsidRPr="0052634A">
        <w:rPr>
          <w:rtl/>
        </w:rPr>
        <w:t xml:space="preserve">، </w:t>
      </w:r>
      <w:r w:rsidRPr="0052634A">
        <w:rPr>
          <w:bCs/>
          <w:rtl/>
        </w:rPr>
        <w:t>قال الإمام ابن دقيق العيد</w:t>
      </w:r>
      <w:r w:rsidR="00507B6C" w:rsidRPr="0052634A">
        <w:rPr>
          <w:rtl/>
        </w:rPr>
        <w:t xml:space="preserve">: </w:t>
      </w:r>
      <w:r w:rsidRPr="0052634A">
        <w:rPr>
          <w:rtl/>
        </w:rPr>
        <w:t>" إن كان التأويل من المجاز البين الشائع فالحق سلوكه من غير توقف</w:t>
      </w:r>
      <w:r w:rsidR="008D581A" w:rsidRPr="0052634A">
        <w:rPr>
          <w:rtl/>
        </w:rPr>
        <w:t xml:space="preserve">، </w:t>
      </w:r>
      <w:r w:rsidRPr="0052634A">
        <w:rPr>
          <w:rtl/>
        </w:rPr>
        <w:t>وإن كان من المجاز البعيد الشاذ فالحق تركه</w:t>
      </w:r>
      <w:r w:rsidR="008D581A" w:rsidRPr="0052634A">
        <w:rPr>
          <w:rtl/>
        </w:rPr>
        <w:t xml:space="preserve">، </w:t>
      </w:r>
      <w:r w:rsidRPr="0052634A">
        <w:rPr>
          <w:rtl/>
        </w:rPr>
        <w:t>وإن استوى الأمران فالاختلاف في جوازه وعدم جوازه مسألة فقهية اجتهادية</w:t>
      </w:r>
      <w:r w:rsidR="008D581A" w:rsidRPr="0052634A">
        <w:rPr>
          <w:rtl/>
        </w:rPr>
        <w:t xml:space="preserve">، </w:t>
      </w:r>
      <w:r w:rsidRPr="0052634A">
        <w:rPr>
          <w:rtl/>
        </w:rPr>
        <w:t>الأمر فيها ليس بالخطأ بالنسبة للفريقين " يريد المؤولين والمفوضين</w:t>
      </w:r>
      <w:r w:rsidR="008D581A" w:rsidRPr="0052634A">
        <w:rPr>
          <w:rtl/>
        </w:rPr>
        <w:t xml:space="preserve">، </w:t>
      </w:r>
      <w:r w:rsidRPr="0052634A">
        <w:rPr>
          <w:rtl/>
        </w:rPr>
        <w:t>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8D581A" w:rsidRPr="0052634A">
        <w:rPr>
          <w:rtl/>
        </w:rPr>
        <w:t xml:space="preserve">، </w:t>
      </w:r>
      <w:r w:rsidRPr="0052634A">
        <w:rPr>
          <w:bCs/>
          <w:rtl/>
        </w:rPr>
        <w:t>وقال الشريف الجرجاني</w:t>
      </w:r>
      <w:r w:rsidRPr="0052634A">
        <w:rPr>
          <w:rtl/>
        </w:rPr>
        <w:t xml:space="preserve"> في " شرحه على المواقف "</w:t>
      </w:r>
      <w:r w:rsidR="00507B6C" w:rsidRPr="0052634A">
        <w:rPr>
          <w:rtl/>
        </w:rPr>
        <w:t xml:space="preserve">: </w:t>
      </w:r>
      <w:r w:rsidRPr="0052634A">
        <w:rPr>
          <w:rtl/>
        </w:rPr>
        <w:t>" من كان له رسوخ قدم في علم البيان حمل أكثر ما ذكر من الآيات والأحاديث المتشابهة على التمثيل والتصوير</w:t>
      </w:r>
      <w:r w:rsidR="008D581A" w:rsidRPr="0052634A">
        <w:rPr>
          <w:rtl/>
        </w:rPr>
        <w:t xml:space="preserve">، </w:t>
      </w:r>
      <w:r w:rsidRPr="0052634A">
        <w:rPr>
          <w:rtl/>
        </w:rPr>
        <w:t>وبعضها على الكناية</w:t>
      </w:r>
      <w:r w:rsidR="008D581A" w:rsidRPr="0052634A">
        <w:rPr>
          <w:rtl/>
        </w:rPr>
        <w:t xml:space="preserve">، </w:t>
      </w:r>
      <w:r w:rsidRPr="0052634A">
        <w:rPr>
          <w:rtl/>
        </w:rPr>
        <w:t>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w:t>
      </w:r>
      <w:r w:rsidR="008D581A" w:rsidRPr="0052634A">
        <w:rPr>
          <w:rtl/>
        </w:rPr>
        <w:t xml:space="preserve">، </w:t>
      </w:r>
      <w:r w:rsidRPr="0052634A">
        <w:rPr>
          <w:rtl/>
        </w:rPr>
        <w:t>وآخر عين</w:t>
      </w:r>
      <w:r w:rsidR="008D581A" w:rsidRPr="0052634A">
        <w:rPr>
          <w:rtl/>
        </w:rPr>
        <w:t xml:space="preserve">، </w:t>
      </w:r>
      <w:r w:rsidRPr="0052634A">
        <w:rPr>
          <w:rtl/>
        </w:rPr>
        <w:t>وثالث يد</w:t>
      </w:r>
      <w:r w:rsidR="008D581A" w:rsidRPr="0052634A">
        <w:rPr>
          <w:rtl/>
        </w:rPr>
        <w:t xml:space="preserve">، </w:t>
      </w:r>
      <w:r w:rsidRPr="0052634A">
        <w:rPr>
          <w:rtl/>
        </w:rPr>
        <w:t>ورابع رجل وهكذا</w:t>
      </w:r>
      <w:r w:rsidR="008D581A" w:rsidRPr="0052634A">
        <w:rPr>
          <w:rtl/>
        </w:rPr>
        <w:t xml:space="preserve">، </w:t>
      </w:r>
      <w:r w:rsidRPr="0052634A">
        <w:rPr>
          <w:rtl/>
        </w:rPr>
        <w:t>وأن تكون ذات جهة ومكان وحركة وانتقال وتحول من حال إلى حال</w:t>
      </w:r>
      <w:r w:rsidR="008D581A" w:rsidRPr="0052634A">
        <w:rPr>
          <w:rtl/>
        </w:rPr>
        <w:t xml:space="preserve">، </w:t>
      </w:r>
      <w:r w:rsidRPr="0052634A">
        <w:rPr>
          <w:rtl/>
        </w:rPr>
        <w:t>وقد علمت أن من قال أن التأويل هو طريقة الخلف وليس طريقة السلف إنما هو من ضيق اطلاعه</w:t>
      </w:r>
      <w:r w:rsidR="008D581A" w:rsidRPr="0052634A">
        <w:rPr>
          <w:rtl/>
        </w:rPr>
        <w:t xml:space="preserve">، </w:t>
      </w:r>
      <w:r w:rsidRPr="0052634A">
        <w:rPr>
          <w:rtl/>
        </w:rPr>
        <w:t>بل إن التأويل قد سلكه كلا الفريقين وغلب على السلف تركه لعدم الحاجة إليه</w:t>
      </w:r>
      <w:r w:rsidR="008D581A" w:rsidRPr="0052634A">
        <w:rPr>
          <w:rtl/>
        </w:rPr>
        <w:t xml:space="preserve">، </w:t>
      </w:r>
      <w:r w:rsidRPr="0052634A">
        <w:rPr>
          <w:rtl/>
        </w:rPr>
        <w:t>ومن سلكه منهم أو ممن بعدهم فإنما سلكوه لشدة الحاجة إليه كما نقلناه عن مالك في النزول</w:t>
      </w:r>
      <w:r w:rsidR="008D581A" w:rsidRPr="0052634A">
        <w:rPr>
          <w:rtl/>
        </w:rPr>
        <w:t xml:space="preserve">، </w:t>
      </w:r>
      <w:r w:rsidRPr="0052634A">
        <w:rPr>
          <w:rtl/>
        </w:rPr>
        <w:t>وعن أحمد في قوله</w:t>
      </w:r>
      <w:r w:rsidR="00507B6C" w:rsidRPr="0052634A">
        <w:rPr>
          <w:rtl/>
        </w:rPr>
        <w:t>: {</w:t>
      </w:r>
      <w:r w:rsidRPr="0052634A">
        <w:rPr>
          <w:rtl/>
        </w:rPr>
        <w:t>وجاء ربك</w:t>
      </w:r>
      <w:r w:rsidR="00507B6C" w:rsidRPr="0052634A">
        <w:rPr>
          <w:rtl/>
        </w:rPr>
        <w:t xml:space="preserve">} </w:t>
      </w:r>
      <w:r w:rsidRPr="0052634A">
        <w:rPr>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8D581A" w:rsidRPr="0052634A">
        <w:rPr>
          <w:rtl/>
        </w:rPr>
        <w:t xml:space="preserve">، </w:t>
      </w:r>
      <w:r w:rsidRPr="0052634A">
        <w:rPr>
          <w:rtl/>
        </w:rPr>
        <w:t>فمن قال بتركيب ذات الله من الأجزاء</w:t>
      </w:r>
      <w:r w:rsidR="008D581A" w:rsidRPr="0052634A">
        <w:rPr>
          <w:rtl/>
        </w:rPr>
        <w:t xml:space="preserve">، </w:t>
      </w:r>
      <w:r w:rsidRPr="0052634A">
        <w:rPr>
          <w:rtl/>
        </w:rPr>
        <w:t>وحمل الوارد من ذلك على الأعضاء</w:t>
      </w:r>
      <w:r w:rsidR="008D581A" w:rsidRPr="0052634A">
        <w:rPr>
          <w:rtl/>
        </w:rPr>
        <w:t xml:space="preserve">، </w:t>
      </w:r>
      <w:r w:rsidRPr="0052634A">
        <w:rPr>
          <w:rtl/>
        </w:rPr>
        <w:t>ونسب إليه تعالى الاستقرار على العرش أو الجلوس عليه</w:t>
      </w:r>
      <w:r w:rsidR="008D581A" w:rsidRPr="0052634A">
        <w:rPr>
          <w:rtl/>
        </w:rPr>
        <w:t xml:space="preserve">، </w:t>
      </w:r>
      <w:r w:rsidRPr="0052634A">
        <w:rPr>
          <w:rtl/>
        </w:rPr>
        <w:t>أو حمل العلو الحسيّ والنزول على النزول الحسي</w:t>
      </w:r>
      <w:r w:rsidR="008D581A" w:rsidRPr="0052634A">
        <w:rPr>
          <w:rtl/>
        </w:rPr>
        <w:t xml:space="preserve">، </w:t>
      </w:r>
      <w:r w:rsidRPr="0052634A">
        <w:rPr>
          <w:rtl/>
        </w:rPr>
        <w:t xml:space="preserve">واعتقد فيه سبحانه الجهة والمكان وجوز عليه الحركة والانتقال الحسي والصورة أو اعتقد أن ما ورد بحقه تعالى من الرحمة واللذة </w:t>
      </w:r>
      <w:r w:rsidRPr="0052634A">
        <w:rPr>
          <w:rtl/>
        </w:rPr>
        <w:lastRenderedPageBreak/>
        <w:t>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D581A" w:rsidRPr="0052634A">
        <w:rPr>
          <w:rtl/>
        </w:rPr>
        <w:t xml:space="preserve">، </w:t>
      </w:r>
      <w:r w:rsidRPr="0052634A">
        <w:rPr>
          <w:rtl/>
        </w:rPr>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w:t>
      </w:r>
      <w:r w:rsidR="008D581A" w:rsidRPr="0052634A">
        <w:rPr>
          <w:rtl/>
        </w:rPr>
        <w:t xml:space="preserve">، </w:t>
      </w:r>
      <w:r w:rsidRPr="0052634A">
        <w:rPr>
          <w:rtl/>
        </w:rPr>
        <w:t>ويتعالى عنها جميعا بموجب آيات التنزيه الكثيرة</w:t>
      </w:r>
      <w:r w:rsidR="008D581A" w:rsidRPr="0052634A">
        <w:rPr>
          <w:rtl/>
        </w:rPr>
        <w:t xml:space="preserve">، </w:t>
      </w:r>
      <w:r w:rsidRPr="0052634A">
        <w:rPr>
          <w:rtl/>
        </w:rPr>
        <w:t>والله تعالى الذي يقول</w:t>
      </w:r>
      <w:r w:rsidR="00507B6C" w:rsidRPr="0052634A">
        <w:rPr>
          <w:rtl/>
        </w:rPr>
        <w:t>: {</w:t>
      </w:r>
      <w:r w:rsidRPr="0052634A">
        <w:rPr>
          <w:rtl/>
        </w:rPr>
        <w:t>ليس كمثله شيء وهو السميع البصير ؤ لو كانت ذاته مقدرة بقدر أو مركبة من أجزاء لكان له من خلقه أمثال لا تحصى</w:t>
      </w:r>
      <w:r w:rsidR="008D581A" w:rsidRPr="0052634A">
        <w:rPr>
          <w:rtl/>
        </w:rPr>
        <w:t xml:space="preserve">، </w:t>
      </w:r>
      <w:r w:rsidRPr="0052634A">
        <w:rPr>
          <w:rtl/>
        </w:rPr>
        <w:t>تعالى الله عن ذلك علوا كبيرا " أهـ [السلفية المعاصرة مناقشات وردود صـ181 إلى صـ 184]</w:t>
      </w:r>
      <w:r w:rsidR="008D581A" w:rsidRPr="0052634A">
        <w:rPr>
          <w:rtl/>
        </w:rPr>
        <w:t xml:space="preserve">، </w:t>
      </w:r>
      <w:r w:rsidRPr="0052634A">
        <w:rPr>
          <w:rStyle w:val="a8"/>
          <w:rtl/>
        </w:rPr>
        <w:t>وقال القضاعي في فرقان القرآن</w:t>
      </w:r>
      <w:r w:rsidRPr="0052634A">
        <w:rPr>
          <w:rStyle w:val="a8"/>
        </w:rPr>
        <w:t xml:space="preserve"> </w:t>
      </w:r>
      <w:r w:rsidRPr="0052634A">
        <w:rPr>
          <w:rStyle w:val="a8"/>
          <w:rtl/>
        </w:rPr>
        <w:t>بين صفات الخالق وصفات الأكوان</w:t>
      </w:r>
      <w:r w:rsidR="00507B6C" w:rsidRPr="0052634A">
        <w:rPr>
          <w:rStyle w:val="a8"/>
          <w:rtl/>
        </w:rPr>
        <w:t xml:space="preserve">: </w:t>
      </w:r>
      <w:r w:rsidRPr="0052634A">
        <w:rPr>
          <w:rStyle w:val="a8"/>
          <w:b w:val="0"/>
          <w:bCs w:val="0"/>
          <w:rtl/>
        </w:rPr>
        <w:t>" وهكذا اتفق سلف هذه الأمة</w:t>
      </w:r>
      <w:r w:rsidRPr="0052634A">
        <w:rPr>
          <w:rStyle w:val="a8"/>
          <w:b w:val="0"/>
          <w:bCs w:val="0"/>
        </w:rPr>
        <w:t xml:space="preserve"> </w:t>
      </w:r>
      <w:r w:rsidRPr="0052634A">
        <w:rPr>
          <w:rStyle w:val="a8"/>
          <w:b w:val="0"/>
          <w:bCs w:val="0"/>
          <w:rtl/>
        </w:rPr>
        <w:t>الصالح وخلفها الموفق على صرف هذه المتشابهات عن هذه الظواهر المادية</w:t>
      </w:r>
      <w:r w:rsidR="008D581A" w:rsidRPr="0052634A">
        <w:rPr>
          <w:rStyle w:val="a8"/>
          <w:b w:val="0"/>
          <w:bCs w:val="0"/>
          <w:rtl/>
        </w:rPr>
        <w:t xml:space="preserve">، </w:t>
      </w:r>
      <w:r w:rsidRPr="0052634A">
        <w:rPr>
          <w:rStyle w:val="a8"/>
          <w:b w:val="0"/>
          <w:bCs w:val="0"/>
          <w:rtl/>
        </w:rPr>
        <w:t>لا خلاف في</w:t>
      </w:r>
      <w:r w:rsidRPr="0052634A">
        <w:rPr>
          <w:rStyle w:val="a8"/>
          <w:b w:val="0"/>
          <w:bCs w:val="0"/>
        </w:rPr>
        <w:t xml:space="preserve"> </w:t>
      </w:r>
      <w:r w:rsidRPr="0052634A">
        <w:rPr>
          <w:rStyle w:val="a8"/>
          <w:b w:val="0"/>
          <w:bCs w:val="0"/>
          <w:rtl/>
        </w:rPr>
        <w:t>ذلك بين أوائلهم وأواخرهم رضي الله عنهم</w:t>
      </w:r>
      <w:r w:rsidR="008D581A" w:rsidRPr="0052634A">
        <w:rPr>
          <w:rStyle w:val="a8"/>
          <w:b w:val="0"/>
          <w:bCs w:val="0"/>
          <w:rtl/>
        </w:rPr>
        <w:t xml:space="preserve">، </w:t>
      </w:r>
      <w:r w:rsidRPr="0052634A">
        <w:rPr>
          <w:rStyle w:val="a8"/>
          <w:b w:val="0"/>
          <w:bCs w:val="0"/>
          <w:rtl/>
        </w:rPr>
        <w:t>وسموا من فسرها بتلك الظواهر بالمجسمة</w:t>
      </w:r>
      <w:r w:rsidRPr="0052634A">
        <w:rPr>
          <w:rStyle w:val="a8"/>
          <w:b w:val="0"/>
          <w:bCs w:val="0"/>
        </w:rPr>
        <w:t xml:space="preserve"> </w:t>
      </w:r>
      <w:r w:rsidRPr="0052634A">
        <w:rPr>
          <w:rStyle w:val="a8"/>
          <w:b w:val="0"/>
          <w:bCs w:val="0"/>
          <w:rtl/>
        </w:rPr>
        <w:t>والحشوية إيماء منهم رضي الله عنهم إلى أن ما أتى به هؤلاء من التفسير من اللغو</w:t>
      </w:r>
      <w:r w:rsidRPr="0052634A">
        <w:rPr>
          <w:rStyle w:val="a8"/>
          <w:b w:val="0"/>
          <w:bCs w:val="0"/>
        </w:rPr>
        <w:t xml:space="preserve"> </w:t>
      </w:r>
      <w:r w:rsidRPr="0052634A">
        <w:rPr>
          <w:rStyle w:val="a8"/>
          <w:b w:val="0"/>
          <w:bCs w:val="0"/>
          <w:rtl/>
        </w:rPr>
        <w:t>الذي لا يلتفت إليه</w:t>
      </w:r>
      <w:r w:rsidR="008D581A" w:rsidRPr="0052634A">
        <w:rPr>
          <w:rStyle w:val="a8"/>
          <w:b w:val="0"/>
          <w:bCs w:val="0"/>
          <w:rtl/>
        </w:rPr>
        <w:t xml:space="preserve">، </w:t>
      </w:r>
      <w:r w:rsidRPr="0052634A">
        <w:rPr>
          <w:rStyle w:val="a8"/>
          <w:b w:val="0"/>
          <w:bCs w:val="0"/>
          <w:rtl/>
        </w:rPr>
        <w:t>والحشو الذي لا يعول أهل العلم بالكتاب والسنة عليه</w:t>
      </w:r>
      <w:r w:rsidR="008D581A" w:rsidRPr="0052634A">
        <w:rPr>
          <w:rStyle w:val="a8"/>
          <w:b w:val="0"/>
          <w:bCs w:val="0"/>
          <w:rtl/>
        </w:rPr>
        <w:t xml:space="preserve">، </w:t>
      </w:r>
      <w:r w:rsidR="00DA0881" w:rsidRPr="0052634A">
        <w:rPr>
          <w:b/>
          <w:bCs/>
          <w:rtl/>
        </w:rPr>
        <w:t>(</w:t>
      </w:r>
      <w:r w:rsidRPr="0052634A">
        <w:rPr>
          <w:rStyle w:val="a8"/>
          <w:b w:val="0"/>
          <w:bCs w:val="0"/>
          <w:rtl/>
        </w:rPr>
        <w:t>تتمة</w:t>
      </w:r>
      <w:r w:rsidR="0074049C" w:rsidRPr="0052634A">
        <w:rPr>
          <w:rStyle w:val="a8"/>
          <w:b w:val="0"/>
          <w:bCs w:val="0"/>
          <w:rtl/>
        </w:rPr>
        <w:t>)</w:t>
      </w:r>
      <w:r w:rsidR="00507B6C" w:rsidRPr="0052634A">
        <w:rPr>
          <w:rStyle w:val="a8"/>
          <w:b w:val="0"/>
          <w:bCs w:val="0"/>
          <w:rtl/>
        </w:rPr>
        <w:t xml:space="preserve">: </w:t>
      </w:r>
      <w:r w:rsidRPr="0052634A">
        <w:rPr>
          <w:rStyle w:val="a8"/>
          <w:b w:val="0"/>
          <w:bCs w:val="0"/>
          <w:rtl/>
        </w:rPr>
        <w:t>ونختم هذا الفصل بذكر</w:t>
      </w:r>
      <w:r w:rsidRPr="0052634A">
        <w:rPr>
          <w:rStyle w:val="a8"/>
          <w:b w:val="0"/>
          <w:bCs w:val="0"/>
        </w:rPr>
        <w:t xml:space="preserve"> </w:t>
      </w:r>
      <w:r w:rsidRPr="0052634A">
        <w:rPr>
          <w:rStyle w:val="a8"/>
          <w:b w:val="0"/>
          <w:bCs w:val="0"/>
          <w:rtl/>
        </w:rPr>
        <w:t>فتوى في هذا الموضوع صدرت من شيخ الإسلام بحق</w:t>
      </w:r>
      <w:r w:rsidR="008D581A" w:rsidRPr="0052634A">
        <w:rPr>
          <w:rStyle w:val="a8"/>
          <w:b w:val="0"/>
          <w:bCs w:val="0"/>
          <w:rtl/>
        </w:rPr>
        <w:t xml:space="preserve">، </w:t>
      </w:r>
      <w:r w:rsidRPr="0052634A">
        <w:rPr>
          <w:rStyle w:val="a8"/>
          <w:b w:val="0"/>
          <w:bCs w:val="0"/>
          <w:rtl/>
        </w:rPr>
        <w:t>ورأس المحققين الأعلام</w:t>
      </w:r>
      <w:r w:rsidR="008D581A" w:rsidRPr="0052634A">
        <w:rPr>
          <w:rStyle w:val="a8"/>
          <w:b w:val="0"/>
          <w:bCs w:val="0"/>
          <w:rtl/>
        </w:rPr>
        <w:t xml:space="preserve">، </w:t>
      </w:r>
      <w:r w:rsidRPr="0052634A">
        <w:rPr>
          <w:rStyle w:val="a8"/>
          <w:b w:val="0"/>
          <w:bCs w:val="0"/>
          <w:rtl/>
        </w:rPr>
        <w:t>أستاذ</w:t>
      </w:r>
      <w:r w:rsidRPr="0052634A">
        <w:rPr>
          <w:rStyle w:val="a8"/>
          <w:b w:val="0"/>
          <w:bCs w:val="0"/>
        </w:rPr>
        <w:t xml:space="preserve"> </w:t>
      </w:r>
      <w:r w:rsidRPr="0052634A">
        <w:rPr>
          <w:rStyle w:val="a8"/>
          <w:b w:val="0"/>
          <w:bCs w:val="0"/>
          <w:rtl/>
        </w:rPr>
        <w:t>الأساتذة</w:t>
      </w:r>
      <w:r w:rsidR="008D581A" w:rsidRPr="0052634A">
        <w:rPr>
          <w:rStyle w:val="a8"/>
          <w:b w:val="0"/>
          <w:bCs w:val="0"/>
          <w:rtl/>
        </w:rPr>
        <w:t xml:space="preserve">، </w:t>
      </w:r>
      <w:r w:rsidRPr="0052634A">
        <w:rPr>
          <w:rStyle w:val="a8"/>
          <w:b w:val="0"/>
          <w:bCs w:val="0"/>
          <w:rtl/>
        </w:rPr>
        <w:t>الشيخ سليم البشري تغمده الله برحمته وأعلى في الفراديس درجاته</w:t>
      </w:r>
      <w:r w:rsidR="008D581A" w:rsidRPr="0052634A">
        <w:rPr>
          <w:rStyle w:val="a8"/>
          <w:b w:val="0"/>
          <w:bCs w:val="0"/>
          <w:rtl/>
        </w:rPr>
        <w:t xml:space="preserve">، </w:t>
      </w:r>
      <w:r w:rsidRPr="0052634A">
        <w:rPr>
          <w:rStyle w:val="a8"/>
          <w:b w:val="0"/>
          <w:bCs w:val="0"/>
          <w:rtl/>
        </w:rPr>
        <w:t>ونص السؤال والجواب نقلاً عن</w:t>
      </w:r>
      <w:r w:rsidRPr="0052634A">
        <w:rPr>
          <w:rStyle w:val="a8"/>
          <w:b w:val="0"/>
          <w:bCs w:val="0"/>
        </w:rPr>
        <w:t xml:space="preserve"> </w:t>
      </w:r>
      <w:r w:rsidRPr="0052634A">
        <w:rPr>
          <w:rStyle w:val="a8"/>
          <w:b w:val="0"/>
          <w:bCs w:val="0"/>
          <w:rtl/>
        </w:rPr>
        <w:t>كتاب شمس الحقيقة والهداية في الرد على أهل الضلالة والغواية للعلامة المحقق والنقي</w:t>
      </w:r>
      <w:r w:rsidRPr="0052634A">
        <w:rPr>
          <w:rStyle w:val="a8"/>
          <w:b w:val="0"/>
          <w:bCs w:val="0"/>
        </w:rPr>
        <w:t xml:space="preserve"> </w:t>
      </w:r>
      <w:r w:rsidRPr="0052634A">
        <w:rPr>
          <w:rStyle w:val="a8"/>
          <w:b w:val="0"/>
          <w:bCs w:val="0"/>
          <w:rtl/>
        </w:rPr>
        <w:t>الموفق الشيخ أحمد بن العلامة الكبير الشيخ علي بدر</w:t>
      </w:r>
      <w:r w:rsidR="008D581A" w:rsidRPr="0052634A">
        <w:rPr>
          <w:rStyle w:val="a8"/>
          <w:b w:val="0"/>
          <w:bCs w:val="0"/>
          <w:rtl/>
        </w:rPr>
        <w:t xml:space="preserve">، </w:t>
      </w:r>
      <w:r w:rsidRPr="0052634A">
        <w:rPr>
          <w:rStyle w:val="a8"/>
          <w:b w:val="0"/>
          <w:bCs w:val="0"/>
          <w:rtl/>
        </w:rPr>
        <w:t>شيخ معهد بلصفورة</w:t>
      </w:r>
      <w:r w:rsidR="008D581A" w:rsidRPr="0052634A">
        <w:rPr>
          <w:rStyle w:val="a8"/>
          <w:b w:val="0"/>
          <w:bCs w:val="0"/>
          <w:rtl/>
        </w:rPr>
        <w:t xml:space="preserve">، </w:t>
      </w:r>
      <w:r w:rsidRPr="0052634A">
        <w:rPr>
          <w:rStyle w:val="a8"/>
          <w:b w:val="0"/>
          <w:bCs w:val="0"/>
          <w:rtl/>
        </w:rPr>
        <w:t>وهو رافع</w:t>
      </w:r>
      <w:r w:rsidRPr="0052634A">
        <w:rPr>
          <w:rStyle w:val="a8"/>
          <w:b w:val="0"/>
          <w:bCs w:val="0"/>
        </w:rPr>
        <w:t xml:space="preserve"> </w:t>
      </w:r>
      <w:r w:rsidRPr="0052634A">
        <w:rPr>
          <w:rStyle w:val="a8"/>
          <w:b w:val="0"/>
          <w:bCs w:val="0"/>
          <w:rtl/>
        </w:rPr>
        <w:t>السؤال إلى شيخ الإسلام رضي الله عنهما</w:t>
      </w:r>
      <w:r w:rsidR="008D581A" w:rsidRPr="0052634A">
        <w:rPr>
          <w:rStyle w:val="a8"/>
          <w:b w:val="0"/>
          <w:bCs w:val="0"/>
          <w:rtl/>
          <w:lang w:bidi="ar-KW"/>
        </w:rPr>
        <w:t xml:space="preserve">، </w:t>
      </w:r>
      <w:r w:rsidR="00DA0881" w:rsidRPr="0052634A">
        <w:rPr>
          <w:rStyle w:val="a8"/>
          <w:b w:val="0"/>
          <w:bCs w:val="0"/>
          <w:rtl/>
          <w:lang w:bidi="ar-KW"/>
        </w:rPr>
        <w:t>(</w:t>
      </w:r>
      <w:r w:rsidRPr="0052634A">
        <w:rPr>
          <w:rStyle w:val="a8"/>
          <w:b w:val="0"/>
          <w:bCs w:val="0"/>
          <w:rtl/>
        </w:rPr>
        <w:t>قال</w:t>
      </w:r>
      <w:r w:rsidR="0074049C" w:rsidRPr="0052634A">
        <w:rPr>
          <w:rStyle w:val="a8"/>
          <w:b w:val="0"/>
          <w:bCs w:val="0"/>
          <w:rtl/>
        </w:rPr>
        <w:t>)</w:t>
      </w:r>
      <w:r w:rsidR="00507B6C" w:rsidRPr="0052634A">
        <w:rPr>
          <w:rStyle w:val="a8"/>
          <w:b w:val="0"/>
          <w:bCs w:val="0"/>
          <w:rtl/>
        </w:rPr>
        <w:t xml:space="preserve">: </w:t>
      </w:r>
      <w:r w:rsidRPr="0052634A">
        <w:rPr>
          <w:rStyle w:val="a8"/>
          <w:b w:val="0"/>
          <w:bCs w:val="0"/>
          <w:rtl/>
        </w:rPr>
        <w:t>ما قولكم دام فضلكم في رجل</w:t>
      </w:r>
      <w:r w:rsidRPr="0052634A">
        <w:rPr>
          <w:rStyle w:val="a8"/>
          <w:b w:val="0"/>
          <w:bCs w:val="0"/>
        </w:rPr>
        <w:t xml:space="preserve"> </w:t>
      </w:r>
      <w:r w:rsidRPr="0052634A">
        <w:rPr>
          <w:rStyle w:val="a8"/>
          <w:b w:val="0"/>
          <w:bCs w:val="0"/>
          <w:rtl/>
        </w:rPr>
        <w:t>من أهل العلم هنا من الذين يوصفون بالتفقه في الدين تظاهر باعتقاد ثبوت جهة الفوقية</w:t>
      </w:r>
      <w:r w:rsidRPr="0052634A">
        <w:rPr>
          <w:rStyle w:val="a8"/>
          <w:b w:val="0"/>
          <w:bCs w:val="0"/>
        </w:rPr>
        <w:t xml:space="preserve"> </w:t>
      </w:r>
      <w:r w:rsidRPr="0052634A">
        <w:rPr>
          <w:rStyle w:val="a8"/>
          <w:b w:val="0"/>
          <w:bCs w:val="0"/>
          <w:rtl/>
        </w:rPr>
        <w:t>لله سبحانه وتعالى</w:t>
      </w:r>
      <w:r w:rsidR="008D581A" w:rsidRPr="0052634A">
        <w:rPr>
          <w:rStyle w:val="a8"/>
          <w:b w:val="0"/>
          <w:bCs w:val="0"/>
          <w:rtl/>
        </w:rPr>
        <w:t xml:space="preserve">، </w:t>
      </w:r>
      <w:r w:rsidRPr="0052634A">
        <w:rPr>
          <w:rStyle w:val="a8"/>
          <w:b w:val="0"/>
          <w:bCs w:val="0"/>
          <w:rtl/>
        </w:rPr>
        <w:t>ويدعي أن ذلك مذهب السلف</w:t>
      </w:r>
      <w:r w:rsidR="008D581A" w:rsidRPr="0052634A">
        <w:rPr>
          <w:rStyle w:val="a8"/>
          <w:b w:val="0"/>
          <w:bCs w:val="0"/>
          <w:rtl/>
        </w:rPr>
        <w:t xml:space="preserve">، </w:t>
      </w:r>
      <w:r w:rsidRPr="0052634A">
        <w:rPr>
          <w:rStyle w:val="a8"/>
          <w:b w:val="0"/>
          <w:bCs w:val="0"/>
          <w:rtl/>
        </w:rPr>
        <w:t>وتبعه على ذلك البعض القليل من</w:t>
      </w:r>
      <w:r w:rsidRPr="0052634A">
        <w:rPr>
          <w:rStyle w:val="a8"/>
          <w:b w:val="0"/>
          <w:bCs w:val="0"/>
        </w:rPr>
        <w:t xml:space="preserve"> </w:t>
      </w:r>
      <w:r w:rsidRPr="0052634A">
        <w:rPr>
          <w:rStyle w:val="a8"/>
          <w:b w:val="0"/>
          <w:bCs w:val="0"/>
          <w:rtl/>
        </w:rPr>
        <w:t>الناس</w:t>
      </w:r>
      <w:r w:rsidR="008D581A" w:rsidRPr="0052634A">
        <w:rPr>
          <w:rStyle w:val="a8"/>
          <w:b w:val="0"/>
          <w:bCs w:val="0"/>
          <w:rtl/>
        </w:rPr>
        <w:t xml:space="preserve">، </w:t>
      </w:r>
      <w:r w:rsidRPr="0052634A">
        <w:rPr>
          <w:rStyle w:val="a8"/>
          <w:b w:val="0"/>
          <w:bCs w:val="0"/>
          <w:rtl/>
        </w:rPr>
        <w:t>وجمهور أهل العلم ينكرون عليه</w:t>
      </w:r>
      <w:r w:rsidR="008D581A" w:rsidRPr="0052634A">
        <w:rPr>
          <w:rStyle w:val="a8"/>
          <w:b w:val="0"/>
          <w:bCs w:val="0"/>
          <w:rtl/>
        </w:rPr>
        <w:t xml:space="preserve">، </w:t>
      </w:r>
      <w:r w:rsidRPr="0052634A">
        <w:rPr>
          <w:rStyle w:val="a8"/>
          <w:b w:val="0"/>
          <w:bCs w:val="0"/>
          <w:rtl/>
        </w:rPr>
        <w:t>والسبب في تظاهره بهذا المعتقد</w:t>
      </w:r>
      <w:r w:rsidRPr="0052634A">
        <w:rPr>
          <w:rStyle w:val="a8"/>
          <w:b w:val="0"/>
          <w:bCs w:val="0"/>
        </w:rPr>
        <w:t xml:space="preserve"> </w:t>
      </w:r>
      <w:r w:rsidRPr="0052634A">
        <w:rPr>
          <w:rStyle w:val="a8"/>
          <w:b w:val="0"/>
          <w:bCs w:val="0"/>
          <w:rtl/>
        </w:rPr>
        <w:t>كما عرض علي هو بنفسه ذلك عثوره على كتاب لبعض علماء الهند نقل فيه صاحبه كلاما</w:t>
      </w:r>
      <w:r w:rsidRPr="0052634A">
        <w:rPr>
          <w:rStyle w:val="a8"/>
          <w:b w:val="0"/>
          <w:bCs w:val="0"/>
        </w:rPr>
        <w:t xml:space="preserve"> </w:t>
      </w:r>
      <w:r w:rsidRPr="0052634A">
        <w:rPr>
          <w:rStyle w:val="a8"/>
          <w:b w:val="0"/>
          <w:bCs w:val="0"/>
          <w:rtl/>
        </w:rPr>
        <w:t>كثيرا عن ابن تيمية في إثبات الجهة للباري سبحانه وتعالى</w:t>
      </w:r>
      <w:r w:rsidR="008D581A" w:rsidRPr="0052634A">
        <w:rPr>
          <w:rStyle w:val="a8"/>
          <w:b w:val="0"/>
          <w:bCs w:val="0"/>
          <w:rtl/>
        </w:rPr>
        <w:t xml:space="preserve">، </w:t>
      </w:r>
      <w:r w:rsidRPr="0052634A">
        <w:rPr>
          <w:rStyle w:val="a8"/>
          <w:b w:val="0"/>
          <w:bCs w:val="0"/>
          <w:rtl/>
        </w:rPr>
        <w:t>وليكن معلوماً أنه يعتقد</w:t>
      </w:r>
      <w:r w:rsidRPr="0052634A">
        <w:rPr>
          <w:rStyle w:val="a8"/>
          <w:b w:val="0"/>
          <w:bCs w:val="0"/>
        </w:rPr>
        <w:t xml:space="preserve"> </w:t>
      </w:r>
      <w:r w:rsidRPr="0052634A">
        <w:rPr>
          <w:rStyle w:val="a8"/>
          <w:b w:val="0"/>
          <w:bCs w:val="0"/>
          <w:rtl/>
        </w:rPr>
        <w:t>الفوقية الذاتية له جل ذكره</w:t>
      </w:r>
      <w:r w:rsidR="008D581A" w:rsidRPr="0052634A">
        <w:rPr>
          <w:rStyle w:val="a8"/>
          <w:b w:val="0"/>
          <w:bCs w:val="0"/>
          <w:rtl/>
        </w:rPr>
        <w:t xml:space="preserve">، </w:t>
      </w:r>
      <w:r w:rsidRPr="0052634A">
        <w:rPr>
          <w:rStyle w:val="a8"/>
          <w:b w:val="0"/>
          <w:bCs w:val="0"/>
          <w:rtl/>
        </w:rPr>
        <w:t>يعني أن ذاته سبحانه فوق العرش بمعنى ما قابل التحت</w:t>
      </w:r>
      <w:r w:rsidRPr="0052634A">
        <w:rPr>
          <w:rStyle w:val="a8"/>
          <w:b w:val="0"/>
          <w:bCs w:val="0"/>
        </w:rPr>
        <w:t xml:space="preserve"> </w:t>
      </w:r>
      <w:r w:rsidRPr="0052634A">
        <w:rPr>
          <w:rStyle w:val="a8"/>
          <w:b w:val="0"/>
          <w:bCs w:val="0"/>
          <w:rtl/>
        </w:rPr>
        <w:t>مع التنزيه</w:t>
      </w:r>
      <w:r w:rsidR="008D581A" w:rsidRPr="0052634A">
        <w:rPr>
          <w:rStyle w:val="a8"/>
          <w:b w:val="0"/>
          <w:bCs w:val="0"/>
          <w:rtl/>
        </w:rPr>
        <w:t xml:space="preserve">، </w:t>
      </w:r>
      <w:r w:rsidRPr="0052634A">
        <w:rPr>
          <w:rStyle w:val="a8"/>
          <w:b w:val="0"/>
          <w:bCs w:val="0"/>
          <w:rtl/>
        </w:rPr>
        <w:t>ويخطئ أبا البركات الدردير رضي الله عنه في قوله في خريدته</w:t>
      </w:r>
      <w:r w:rsidR="00507B6C" w:rsidRPr="0052634A">
        <w:rPr>
          <w:rStyle w:val="a8"/>
          <w:b w:val="0"/>
          <w:bCs w:val="0"/>
          <w:rtl/>
        </w:rPr>
        <w:t xml:space="preserve">: </w:t>
      </w:r>
      <w:r w:rsidRPr="0052634A">
        <w:rPr>
          <w:rStyle w:val="a8"/>
          <w:b w:val="0"/>
          <w:bCs w:val="0"/>
          <w:rtl/>
        </w:rPr>
        <w:t>منزه عن الحلول والجهة والاتصال</w:t>
      </w:r>
      <w:r w:rsidRPr="0052634A">
        <w:rPr>
          <w:rStyle w:val="a8"/>
          <w:b w:val="0"/>
          <w:bCs w:val="0"/>
        </w:rPr>
        <w:t xml:space="preserve"> </w:t>
      </w:r>
      <w:r w:rsidRPr="0052634A">
        <w:rPr>
          <w:rStyle w:val="a8"/>
          <w:b w:val="0"/>
          <w:bCs w:val="0"/>
          <w:rtl/>
        </w:rPr>
        <w:t>الانفصال والسفه</w:t>
      </w:r>
      <w:r w:rsidR="008D581A" w:rsidRPr="0052634A">
        <w:rPr>
          <w:b/>
          <w:bCs/>
          <w:rtl/>
        </w:rPr>
        <w:t xml:space="preserve">، </w:t>
      </w:r>
      <w:r w:rsidRPr="0052634A">
        <w:rPr>
          <w:rStyle w:val="a8"/>
          <w:b w:val="0"/>
          <w:bCs w:val="0"/>
          <w:rtl/>
        </w:rPr>
        <w:t>يخطئه في موضعين من البيت</w:t>
      </w:r>
      <w:r w:rsidR="00507B6C" w:rsidRPr="0052634A">
        <w:rPr>
          <w:rStyle w:val="a8"/>
          <w:b w:val="0"/>
          <w:bCs w:val="0"/>
          <w:rtl/>
        </w:rPr>
        <w:t xml:space="preserve">: </w:t>
      </w:r>
      <w:r w:rsidRPr="0052634A">
        <w:rPr>
          <w:rStyle w:val="a8"/>
          <w:b w:val="0"/>
          <w:bCs w:val="0"/>
          <w:rtl/>
        </w:rPr>
        <w:t>قوله والجهة</w:t>
      </w:r>
      <w:r w:rsidR="008D581A" w:rsidRPr="0052634A">
        <w:rPr>
          <w:rStyle w:val="a8"/>
          <w:b w:val="0"/>
          <w:bCs w:val="0"/>
          <w:rtl/>
        </w:rPr>
        <w:t xml:space="preserve">، </w:t>
      </w:r>
      <w:r w:rsidRPr="0052634A">
        <w:rPr>
          <w:rStyle w:val="a8"/>
          <w:b w:val="0"/>
          <w:bCs w:val="0"/>
          <w:rtl/>
        </w:rPr>
        <w:t>وقوله والانفصال</w:t>
      </w:r>
      <w:r w:rsidR="008D581A" w:rsidRPr="0052634A">
        <w:rPr>
          <w:rStyle w:val="a8"/>
          <w:b w:val="0"/>
          <w:bCs w:val="0"/>
          <w:rtl/>
        </w:rPr>
        <w:t xml:space="preserve">، </w:t>
      </w:r>
      <w:r w:rsidRPr="0052634A">
        <w:rPr>
          <w:rStyle w:val="a8"/>
          <w:b w:val="0"/>
          <w:bCs w:val="0"/>
          <w:rtl/>
        </w:rPr>
        <w:t>والشيخ اللقائي في قوله</w:t>
      </w:r>
      <w:r w:rsidR="00507B6C" w:rsidRPr="0052634A">
        <w:rPr>
          <w:rStyle w:val="a8"/>
          <w:b w:val="0"/>
          <w:bCs w:val="0"/>
          <w:rtl/>
        </w:rPr>
        <w:t xml:space="preserve">: </w:t>
      </w:r>
      <w:r w:rsidRPr="0052634A">
        <w:rPr>
          <w:rStyle w:val="a8"/>
          <w:b w:val="0"/>
          <w:bCs w:val="0"/>
          <w:rtl/>
        </w:rPr>
        <w:t>ويستحيل ضد ذي الصفات في حقه</w:t>
      </w:r>
      <w:r w:rsidRPr="0052634A">
        <w:rPr>
          <w:rStyle w:val="a8"/>
          <w:b w:val="0"/>
          <w:bCs w:val="0"/>
        </w:rPr>
        <w:t xml:space="preserve"> </w:t>
      </w:r>
      <w:r w:rsidRPr="0052634A">
        <w:rPr>
          <w:rStyle w:val="a8"/>
          <w:b w:val="0"/>
          <w:bCs w:val="0"/>
          <w:rtl/>
        </w:rPr>
        <w:t>كالكون في الجهات</w:t>
      </w:r>
      <w:r w:rsidR="008D581A" w:rsidRPr="0052634A">
        <w:rPr>
          <w:b/>
          <w:bCs/>
          <w:rtl/>
        </w:rPr>
        <w:t xml:space="preserve">، </w:t>
      </w:r>
      <w:r w:rsidRPr="0052634A">
        <w:rPr>
          <w:rStyle w:val="a8"/>
          <w:b w:val="0"/>
          <w:bCs w:val="0"/>
          <w:rtl/>
        </w:rPr>
        <w:t>وبالجملة هو يخطئ كل من يقول</w:t>
      </w:r>
      <w:r w:rsidRPr="0052634A">
        <w:rPr>
          <w:rStyle w:val="a8"/>
          <w:b w:val="0"/>
          <w:bCs w:val="0"/>
        </w:rPr>
        <w:t xml:space="preserve"> </w:t>
      </w:r>
      <w:r w:rsidRPr="0052634A">
        <w:rPr>
          <w:rStyle w:val="a8"/>
          <w:b w:val="0"/>
          <w:bCs w:val="0"/>
          <w:rtl/>
        </w:rPr>
        <w:t>بنفي الجهة مهما كان قدره</w:t>
      </w:r>
      <w:r w:rsidR="008D581A" w:rsidRPr="0052634A">
        <w:rPr>
          <w:rStyle w:val="a8"/>
          <w:b w:val="0"/>
          <w:bCs w:val="0"/>
          <w:rtl/>
        </w:rPr>
        <w:t xml:space="preserve">، </w:t>
      </w:r>
      <w:r w:rsidRPr="0052634A">
        <w:rPr>
          <w:rStyle w:val="a8"/>
          <w:b w:val="0"/>
          <w:bCs w:val="0"/>
          <w:rtl/>
        </w:rPr>
        <w:t>ويستدل أيضاً بنص كتاب آخر غير الكتاب المتقدم ذكره</w:t>
      </w:r>
      <w:r w:rsidR="008D581A" w:rsidRPr="0052634A">
        <w:rPr>
          <w:rStyle w:val="a8"/>
          <w:b w:val="0"/>
          <w:bCs w:val="0"/>
          <w:rtl/>
        </w:rPr>
        <w:t xml:space="preserve">، </w:t>
      </w:r>
      <w:r w:rsidRPr="0052634A">
        <w:rPr>
          <w:rStyle w:val="a8"/>
          <w:b w:val="0"/>
          <w:bCs w:val="0"/>
          <w:rtl/>
        </w:rPr>
        <w:t xml:space="preserve">وهو تفسير </w:t>
      </w:r>
      <w:r w:rsidRPr="0052634A">
        <w:rPr>
          <w:rStyle w:val="a8"/>
          <w:b w:val="0"/>
          <w:bCs w:val="0"/>
          <w:rtl/>
        </w:rPr>
        <w:lastRenderedPageBreak/>
        <w:t>الشيخ الآلوسي المسمى بروح المعاني</w:t>
      </w:r>
      <w:r w:rsidR="008D581A" w:rsidRPr="0052634A">
        <w:rPr>
          <w:rStyle w:val="a8"/>
          <w:b w:val="0"/>
          <w:bCs w:val="0"/>
          <w:rtl/>
        </w:rPr>
        <w:t xml:space="preserve">، </w:t>
      </w:r>
      <w:r w:rsidRPr="0052634A">
        <w:rPr>
          <w:rStyle w:val="a8"/>
          <w:b w:val="0"/>
          <w:bCs w:val="0"/>
          <w:rtl/>
        </w:rPr>
        <w:t xml:space="preserve">عند قوله تعالى </w:t>
      </w:r>
      <w:r w:rsidR="00DA0881" w:rsidRPr="0052634A">
        <w:rPr>
          <w:rStyle w:val="a8"/>
          <w:b w:val="0"/>
          <w:bCs w:val="0"/>
          <w:rtl/>
        </w:rPr>
        <w:t>(</w:t>
      </w:r>
      <w:r w:rsidRPr="0052634A">
        <w:rPr>
          <w:rStyle w:val="a8"/>
          <w:b w:val="0"/>
          <w:bCs w:val="0"/>
          <w:rtl/>
        </w:rPr>
        <w:t>وهو القاهر فوق</w:t>
      </w:r>
      <w:r w:rsidRPr="0052634A">
        <w:rPr>
          <w:rStyle w:val="a8"/>
          <w:b w:val="0"/>
          <w:bCs w:val="0"/>
        </w:rPr>
        <w:t xml:space="preserve"> </w:t>
      </w:r>
      <w:r w:rsidRPr="0052634A">
        <w:rPr>
          <w:rStyle w:val="a8"/>
          <w:b w:val="0"/>
          <w:bCs w:val="0"/>
          <w:rtl/>
        </w:rPr>
        <w:t>عباده</w:t>
      </w:r>
      <w:r w:rsidR="0074049C" w:rsidRPr="0052634A">
        <w:rPr>
          <w:rStyle w:val="a8"/>
          <w:b w:val="0"/>
          <w:bCs w:val="0"/>
          <w:rtl/>
        </w:rPr>
        <w:t>)</w:t>
      </w:r>
      <w:r w:rsidRPr="0052634A">
        <w:rPr>
          <w:rStyle w:val="a8"/>
          <w:b w:val="0"/>
          <w:bCs w:val="0"/>
          <w:rtl/>
        </w:rPr>
        <w:t xml:space="preserve"> مع أن المطلع على عبارة الآلوسي يجده في آخر عبارته ذكر ما يؤخذ منه أنه</w:t>
      </w:r>
      <w:r w:rsidRPr="0052634A">
        <w:rPr>
          <w:rStyle w:val="a8"/>
          <w:b w:val="0"/>
          <w:bCs w:val="0"/>
        </w:rPr>
        <w:t xml:space="preserve"> </w:t>
      </w:r>
      <w:r w:rsidRPr="0052634A">
        <w:rPr>
          <w:rStyle w:val="a8"/>
          <w:b w:val="0"/>
          <w:bCs w:val="0"/>
          <w:rtl/>
        </w:rPr>
        <w:t xml:space="preserve">غير جازم بذلك . ويستدل على ذلك بمثل قوله تعالى </w:t>
      </w:r>
      <w:r w:rsidR="00DA0881" w:rsidRPr="0052634A">
        <w:rPr>
          <w:rStyle w:val="a8"/>
          <w:b w:val="0"/>
          <w:bCs w:val="0"/>
          <w:rtl/>
        </w:rPr>
        <w:t>(</w:t>
      </w:r>
      <w:r w:rsidRPr="0052634A">
        <w:rPr>
          <w:rStyle w:val="a8"/>
          <w:b w:val="0"/>
          <w:bCs w:val="0"/>
          <w:rtl/>
        </w:rPr>
        <w:t>وهو القاهر فوق عباده</w:t>
      </w:r>
      <w:r w:rsidR="0074049C" w:rsidRPr="0052634A">
        <w:rPr>
          <w:rStyle w:val="a8"/>
          <w:b w:val="0"/>
          <w:bCs w:val="0"/>
          <w:rtl/>
        </w:rPr>
        <w:t>)</w:t>
      </w:r>
      <w:r w:rsidRPr="0052634A">
        <w:rPr>
          <w:rStyle w:val="a8"/>
          <w:b w:val="0"/>
          <w:bCs w:val="0"/>
          <w:rtl/>
        </w:rPr>
        <w:t xml:space="preserve"> </w:t>
      </w:r>
      <w:r w:rsidR="00DA0881" w:rsidRPr="0052634A">
        <w:rPr>
          <w:rStyle w:val="a8"/>
          <w:b w:val="0"/>
          <w:bCs w:val="0"/>
          <w:rtl/>
        </w:rPr>
        <w:t>(</w:t>
      </w:r>
      <w:r w:rsidRPr="0052634A">
        <w:rPr>
          <w:rStyle w:val="a8"/>
          <w:b w:val="0"/>
          <w:bCs w:val="0"/>
          <w:rtl/>
        </w:rPr>
        <w:t>يخافون</w:t>
      </w:r>
      <w:r w:rsidRPr="0052634A">
        <w:rPr>
          <w:rStyle w:val="a8"/>
          <w:b w:val="0"/>
          <w:bCs w:val="0"/>
        </w:rPr>
        <w:t xml:space="preserve"> </w:t>
      </w:r>
      <w:r w:rsidRPr="0052634A">
        <w:rPr>
          <w:rStyle w:val="a8"/>
          <w:b w:val="0"/>
          <w:bCs w:val="0"/>
          <w:rtl/>
        </w:rPr>
        <w:t>ربهم من فوقهم</w:t>
      </w:r>
      <w:r w:rsidR="0074049C" w:rsidRPr="0052634A">
        <w:rPr>
          <w:rStyle w:val="a8"/>
          <w:b w:val="0"/>
          <w:bCs w:val="0"/>
          <w:rtl/>
        </w:rPr>
        <w:t>)</w:t>
      </w:r>
      <w:r w:rsidRPr="0052634A">
        <w:rPr>
          <w:rStyle w:val="a8"/>
          <w:b w:val="0"/>
          <w:bCs w:val="0"/>
          <w:rtl/>
        </w:rPr>
        <w:t xml:space="preserve"> </w:t>
      </w:r>
      <w:r w:rsidR="00DA0881" w:rsidRPr="0052634A">
        <w:rPr>
          <w:rStyle w:val="a8"/>
          <w:b w:val="0"/>
          <w:bCs w:val="0"/>
          <w:rtl/>
        </w:rPr>
        <w:t>(</w:t>
      </w:r>
      <w:r w:rsidRPr="0052634A">
        <w:rPr>
          <w:rStyle w:val="a8"/>
          <w:b w:val="0"/>
          <w:bCs w:val="0"/>
          <w:rtl/>
        </w:rPr>
        <w:t>إليه يصعد الكلم الطيب</w:t>
      </w:r>
      <w:r w:rsidR="0074049C" w:rsidRPr="0052634A">
        <w:rPr>
          <w:rStyle w:val="a8"/>
          <w:b w:val="0"/>
          <w:bCs w:val="0"/>
          <w:rtl/>
        </w:rPr>
        <w:t>)</w:t>
      </w:r>
      <w:r w:rsidRPr="0052634A">
        <w:rPr>
          <w:rStyle w:val="a8"/>
          <w:b w:val="0"/>
          <w:bCs w:val="0"/>
          <w:rtl/>
        </w:rPr>
        <w:t xml:space="preserve"> وبقوله صلى الله عليه وسلم للجارية التي</w:t>
      </w:r>
      <w:r w:rsidRPr="0052634A">
        <w:rPr>
          <w:rStyle w:val="a8"/>
          <w:b w:val="0"/>
          <w:bCs w:val="0"/>
        </w:rPr>
        <w:t xml:space="preserve"> </w:t>
      </w:r>
      <w:r w:rsidRPr="0052634A">
        <w:rPr>
          <w:rStyle w:val="a8"/>
          <w:b w:val="0"/>
          <w:bCs w:val="0"/>
          <w:rtl/>
        </w:rPr>
        <w:t>أراد سيدها عتقها</w:t>
      </w:r>
      <w:r w:rsidR="00507B6C" w:rsidRPr="0052634A">
        <w:rPr>
          <w:rStyle w:val="a8"/>
          <w:b w:val="0"/>
          <w:bCs w:val="0"/>
          <w:rtl/>
        </w:rPr>
        <w:t xml:space="preserve">: </w:t>
      </w:r>
      <w:r w:rsidRPr="0052634A">
        <w:rPr>
          <w:rStyle w:val="a8"/>
          <w:b w:val="0"/>
          <w:bCs w:val="0"/>
          <w:rtl/>
        </w:rPr>
        <w:t>أين الله</w:t>
      </w:r>
      <w:r w:rsidR="006B05AE" w:rsidRPr="0052634A">
        <w:rPr>
          <w:rStyle w:val="a8"/>
          <w:b w:val="0"/>
          <w:bCs w:val="0"/>
          <w:rtl/>
        </w:rPr>
        <w:t>؟</w:t>
      </w:r>
      <w:r w:rsidRPr="0052634A">
        <w:rPr>
          <w:rStyle w:val="a8"/>
          <w:b w:val="0"/>
          <w:bCs w:val="0"/>
          <w:rtl/>
        </w:rPr>
        <w:t xml:space="preserve"> فقالت في السماء . مع ما هو معلوم لفضيلتكم من أنها</w:t>
      </w:r>
      <w:r w:rsidRPr="0052634A">
        <w:rPr>
          <w:rStyle w:val="a8"/>
          <w:b w:val="0"/>
          <w:bCs w:val="0"/>
        </w:rPr>
        <w:t xml:space="preserve"> </w:t>
      </w:r>
      <w:r w:rsidRPr="0052634A">
        <w:rPr>
          <w:rStyle w:val="a8"/>
          <w:b w:val="0"/>
          <w:bCs w:val="0"/>
          <w:rtl/>
        </w:rPr>
        <w:t>كانت خرساء وأشارت إلى السماء كما هو منصوص</w:t>
      </w:r>
      <w:r w:rsidR="008D581A" w:rsidRPr="0052634A">
        <w:rPr>
          <w:rStyle w:val="a8"/>
          <w:b w:val="0"/>
          <w:bCs w:val="0"/>
          <w:rtl/>
        </w:rPr>
        <w:t xml:space="preserve">، </w:t>
      </w:r>
      <w:r w:rsidRPr="0052634A">
        <w:rPr>
          <w:rStyle w:val="a8"/>
          <w:b w:val="0"/>
          <w:bCs w:val="0"/>
          <w:rtl/>
        </w:rPr>
        <w:t>وفي بعض مؤلفات حجة الإسلام الغزالي</w:t>
      </w:r>
      <w:r w:rsidRPr="0052634A">
        <w:rPr>
          <w:rStyle w:val="a8"/>
          <w:b w:val="0"/>
          <w:bCs w:val="0"/>
        </w:rPr>
        <w:t xml:space="preserve"> </w:t>
      </w:r>
      <w:r w:rsidRPr="0052634A">
        <w:rPr>
          <w:rStyle w:val="a8"/>
          <w:b w:val="0"/>
          <w:bCs w:val="0"/>
          <w:rtl/>
        </w:rPr>
        <w:t>رضي الله عنه</w:t>
      </w:r>
      <w:r w:rsidR="008D581A" w:rsidRPr="0052634A">
        <w:rPr>
          <w:rStyle w:val="a8"/>
          <w:b w:val="0"/>
          <w:bCs w:val="0"/>
          <w:rtl/>
        </w:rPr>
        <w:t xml:space="preserve">، </w:t>
      </w:r>
      <w:r w:rsidRPr="0052634A">
        <w:rPr>
          <w:rStyle w:val="a8"/>
          <w:b w:val="0"/>
          <w:bCs w:val="0"/>
          <w:rtl/>
        </w:rPr>
        <w:t>وقد تعرض لذلك السيد محمد مرتضى في شرحه للإحياء</w:t>
      </w:r>
      <w:r w:rsidR="008D581A" w:rsidRPr="0052634A">
        <w:rPr>
          <w:rStyle w:val="a8"/>
          <w:b w:val="0"/>
          <w:bCs w:val="0"/>
          <w:rtl/>
        </w:rPr>
        <w:t xml:space="preserve">، </w:t>
      </w:r>
      <w:r w:rsidRPr="0052634A">
        <w:rPr>
          <w:rStyle w:val="a8"/>
          <w:b w:val="0"/>
          <w:bCs w:val="0"/>
          <w:rtl/>
        </w:rPr>
        <w:t>ويستدل أيضاً بقوله صلى الله</w:t>
      </w:r>
      <w:r w:rsidRPr="0052634A">
        <w:rPr>
          <w:rStyle w:val="a8"/>
          <w:b w:val="0"/>
          <w:bCs w:val="0"/>
        </w:rPr>
        <w:t xml:space="preserve"> </w:t>
      </w:r>
      <w:r w:rsidRPr="0052634A">
        <w:rPr>
          <w:rStyle w:val="a8"/>
          <w:b w:val="0"/>
          <w:bCs w:val="0"/>
          <w:rtl/>
        </w:rPr>
        <w:t>عليه وسلم في حجة الوداع</w:t>
      </w:r>
      <w:r w:rsidR="00507B6C" w:rsidRPr="0052634A">
        <w:rPr>
          <w:rStyle w:val="a8"/>
          <w:b w:val="0"/>
          <w:bCs w:val="0"/>
          <w:rtl/>
        </w:rPr>
        <w:t xml:space="preserve">: </w:t>
      </w:r>
      <w:r w:rsidRPr="0052634A">
        <w:rPr>
          <w:rStyle w:val="a8"/>
          <w:b w:val="0"/>
          <w:bCs w:val="0"/>
          <w:rtl/>
        </w:rPr>
        <w:t>اللهم اشهد</w:t>
      </w:r>
      <w:r w:rsidR="008D581A" w:rsidRPr="0052634A">
        <w:rPr>
          <w:rStyle w:val="a8"/>
          <w:b w:val="0"/>
          <w:bCs w:val="0"/>
          <w:rtl/>
        </w:rPr>
        <w:t xml:space="preserve">، </w:t>
      </w:r>
      <w:r w:rsidRPr="0052634A">
        <w:rPr>
          <w:rStyle w:val="a8"/>
          <w:b w:val="0"/>
          <w:bCs w:val="0"/>
          <w:rtl/>
        </w:rPr>
        <w:t>وأشار بإصبعه إلى السماء</w:t>
      </w:r>
      <w:r w:rsidR="008D581A" w:rsidRPr="0052634A">
        <w:rPr>
          <w:rStyle w:val="a8"/>
          <w:b w:val="0"/>
          <w:bCs w:val="0"/>
          <w:rtl/>
        </w:rPr>
        <w:t xml:space="preserve">، </w:t>
      </w:r>
      <w:r w:rsidRPr="0052634A">
        <w:rPr>
          <w:rStyle w:val="a8"/>
          <w:b w:val="0"/>
          <w:bCs w:val="0"/>
          <w:rtl/>
        </w:rPr>
        <w:t>ويورد على من</w:t>
      </w:r>
      <w:r w:rsidRPr="0052634A">
        <w:rPr>
          <w:rStyle w:val="a8"/>
          <w:b w:val="0"/>
          <w:bCs w:val="0"/>
        </w:rPr>
        <w:t xml:space="preserve"> </w:t>
      </w:r>
      <w:r w:rsidRPr="0052634A">
        <w:rPr>
          <w:rStyle w:val="a8"/>
          <w:b w:val="0"/>
          <w:bCs w:val="0"/>
          <w:rtl/>
        </w:rPr>
        <w:t>ينازعه في ذلك سؤال الكرامية المشهور وهو قولهم إن نفيه عن الجهات الست إخبار عن</w:t>
      </w:r>
      <w:r w:rsidRPr="0052634A">
        <w:rPr>
          <w:rStyle w:val="a8"/>
          <w:b w:val="0"/>
          <w:bCs w:val="0"/>
        </w:rPr>
        <w:t xml:space="preserve"> </w:t>
      </w:r>
      <w:r w:rsidRPr="0052634A">
        <w:rPr>
          <w:rStyle w:val="a8"/>
          <w:b w:val="0"/>
          <w:bCs w:val="0"/>
          <w:rtl/>
        </w:rPr>
        <w:t>عدمه</w:t>
      </w:r>
      <w:r w:rsidR="008D581A" w:rsidRPr="0052634A">
        <w:rPr>
          <w:rStyle w:val="a8"/>
          <w:b w:val="0"/>
          <w:bCs w:val="0"/>
          <w:rtl/>
        </w:rPr>
        <w:t xml:space="preserve">، </w:t>
      </w:r>
      <w:r w:rsidRPr="0052634A">
        <w:rPr>
          <w:rStyle w:val="a8"/>
          <w:b w:val="0"/>
          <w:bCs w:val="0"/>
          <w:rtl/>
        </w:rPr>
        <w:t>ولا يخفى على فضيلتكم أن الكلام في مسألة الجهة شهير</w:t>
      </w:r>
      <w:r w:rsidR="008D581A" w:rsidRPr="0052634A">
        <w:rPr>
          <w:rStyle w:val="a8"/>
          <w:b w:val="0"/>
          <w:bCs w:val="0"/>
          <w:rtl/>
        </w:rPr>
        <w:t xml:space="preserve">، </w:t>
      </w:r>
      <w:r w:rsidRPr="0052634A">
        <w:rPr>
          <w:rStyle w:val="a8"/>
          <w:b w:val="0"/>
          <w:bCs w:val="0"/>
          <w:rtl/>
        </w:rPr>
        <w:t>إلا أنه من المعلوم</w:t>
      </w:r>
      <w:r w:rsidRPr="0052634A">
        <w:rPr>
          <w:rStyle w:val="a8"/>
          <w:b w:val="0"/>
          <w:bCs w:val="0"/>
        </w:rPr>
        <w:t xml:space="preserve"> </w:t>
      </w:r>
      <w:r w:rsidRPr="0052634A">
        <w:rPr>
          <w:rStyle w:val="a8"/>
          <w:b w:val="0"/>
          <w:bCs w:val="0"/>
          <w:rtl/>
        </w:rPr>
        <w:t>أن قول فضيلتكم سيما في مثل هذا الأمر هو الفصل</w:t>
      </w:r>
      <w:r w:rsidR="008D581A" w:rsidRPr="0052634A">
        <w:rPr>
          <w:rStyle w:val="a8"/>
          <w:b w:val="0"/>
          <w:bCs w:val="0"/>
          <w:rtl/>
        </w:rPr>
        <w:t xml:space="preserve">، </w:t>
      </w:r>
      <w:r w:rsidRPr="0052634A">
        <w:rPr>
          <w:rStyle w:val="a8"/>
          <w:b w:val="0"/>
          <w:bCs w:val="0"/>
          <w:rtl/>
        </w:rPr>
        <w:t>وأرجو أن يكون عليه إمضاؤكم بخطكم</w:t>
      </w:r>
      <w:r w:rsidRPr="0052634A">
        <w:rPr>
          <w:rStyle w:val="a8"/>
          <w:b w:val="0"/>
          <w:bCs w:val="0"/>
        </w:rPr>
        <w:t xml:space="preserve"> </w:t>
      </w:r>
      <w:r w:rsidRPr="0052634A">
        <w:rPr>
          <w:rStyle w:val="a8"/>
          <w:b w:val="0"/>
          <w:bCs w:val="0"/>
          <w:rtl/>
        </w:rPr>
        <w:t>والختم ولا مؤاخذة</w:t>
      </w:r>
      <w:r w:rsidRPr="0052634A">
        <w:rPr>
          <w:rStyle w:val="a8"/>
          <w:b w:val="0"/>
          <w:bCs w:val="0"/>
        </w:rPr>
        <w:t xml:space="preserve"> .</w:t>
      </w:r>
      <w:r w:rsidRPr="0052634A">
        <w:rPr>
          <w:rStyle w:val="a8"/>
          <w:b w:val="0"/>
          <w:bCs w:val="0"/>
          <w:rtl/>
        </w:rPr>
        <w:t>لا زلتم محفوظين ولمذهب أهل</w:t>
      </w:r>
      <w:r w:rsidRPr="0052634A">
        <w:rPr>
          <w:rStyle w:val="a8"/>
          <w:b w:val="0"/>
          <w:bCs w:val="0"/>
        </w:rPr>
        <w:t xml:space="preserve"> </w:t>
      </w:r>
      <w:r w:rsidRPr="0052634A">
        <w:rPr>
          <w:rStyle w:val="a8"/>
          <w:b w:val="0"/>
          <w:bCs w:val="0"/>
          <w:rtl/>
        </w:rPr>
        <w:t>السنة والجماعة ناصرين آمين</w:t>
      </w:r>
      <w:r w:rsidR="008D581A" w:rsidRPr="0052634A">
        <w:rPr>
          <w:rStyle w:val="a8"/>
          <w:b w:val="0"/>
          <w:bCs w:val="0"/>
          <w:rtl/>
        </w:rPr>
        <w:t xml:space="preserve">، </w:t>
      </w:r>
      <w:r w:rsidRPr="0052634A">
        <w:rPr>
          <w:rStyle w:val="a8"/>
          <w:b w:val="0"/>
          <w:bCs w:val="0"/>
          <w:rtl/>
        </w:rPr>
        <w:t>وهذا نص جوابه حفظه الله</w:t>
      </w:r>
      <w:r w:rsidR="00507B6C" w:rsidRPr="0052634A">
        <w:rPr>
          <w:rStyle w:val="a8"/>
          <w:b w:val="0"/>
          <w:bCs w:val="0"/>
          <w:rtl/>
        </w:rPr>
        <w:t xml:space="preserve">: </w:t>
      </w:r>
      <w:r w:rsidRPr="0052634A">
        <w:rPr>
          <w:rStyle w:val="a8"/>
          <w:b w:val="0"/>
          <w:bCs w:val="0"/>
          <w:rtl/>
        </w:rPr>
        <w:t>إلى</w:t>
      </w:r>
      <w:r w:rsidRPr="0052634A">
        <w:rPr>
          <w:rStyle w:val="a8"/>
          <w:b w:val="0"/>
          <w:bCs w:val="0"/>
        </w:rPr>
        <w:t xml:space="preserve"> </w:t>
      </w:r>
      <w:r w:rsidRPr="0052634A">
        <w:rPr>
          <w:rStyle w:val="a8"/>
          <w:b w:val="0"/>
          <w:bCs w:val="0"/>
          <w:rtl/>
        </w:rPr>
        <w:t>حضرة الفاضل العلامة الشيخ أحمد علي بدر خادم العلم الشريف ببلصفورة</w:t>
      </w:r>
      <w:r w:rsidR="00507B6C" w:rsidRPr="0052634A">
        <w:rPr>
          <w:rStyle w:val="a8"/>
          <w:b w:val="0"/>
          <w:bCs w:val="0"/>
          <w:rtl/>
        </w:rPr>
        <w:t xml:space="preserve">: </w:t>
      </w:r>
      <w:r w:rsidRPr="0052634A">
        <w:rPr>
          <w:rStyle w:val="a8"/>
          <w:b w:val="0"/>
          <w:bCs w:val="0"/>
          <w:rtl/>
        </w:rPr>
        <w:t>قد أرسلتم بتاريخ 22 محرم سنة</w:t>
      </w:r>
      <w:r w:rsidRPr="0052634A">
        <w:rPr>
          <w:rStyle w:val="a8"/>
          <w:b w:val="0"/>
          <w:bCs w:val="0"/>
        </w:rPr>
        <w:t xml:space="preserve"> 1325 </w:t>
      </w:r>
      <w:r w:rsidRPr="0052634A">
        <w:rPr>
          <w:rStyle w:val="a8"/>
          <w:b w:val="0"/>
          <w:bCs w:val="0"/>
          <w:rtl/>
        </w:rPr>
        <w:t>هـ . مكتوباً مصحوباً بسؤال عن حكم من يعتقد ثبوت الجهة له تعالى</w:t>
      </w:r>
      <w:r w:rsidR="008D581A" w:rsidRPr="0052634A">
        <w:rPr>
          <w:rStyle w:val="a8"/>
          <w:b w:val="0"/>
          <w:bCs w:val="0"/>
          <w:rtl/>
        </w:rPr>
        <w:t xml:space="preserve">، </w:t>
      </w:r>
      <w:r w:rsidRPr="0052634A">
        <w:rPr>
          <w:rStyle w:val="a8"/>
          <w:b w:val="0"/>
          <w:bCs w:val="0"/>
          <w:rtl/>
        </w:rPr>
        <w:t>فحررنا لكم</w:t>
      </w:r>
      <w:r w:rsidRPr="0052634A">
        <w:rPr>
          <w:rStyle w:val="a8"/>
          <w:b w:val="0"/>
          <w:bCs w:val="0"/>
        </w:rPr>
        <w:t xml:space="preserve"> </w:t>
      </w:r>
      <w:r w:rsidRPr="0052634A">
        <w:rPr>
          <w:rStyle w:val="a8"/>
          <w:b w:val="0"/>
          <w:bCs w:val="0"/>
          <w:rtl/>
        </w:rPr>
        <w:t>الجواب الآتي وفيه الكفاية لمن اتبع الحق وأنصف</w:t>
      </w:r>
      <w:r w:rsidR="008D581A" w:rsidRPr="0052634A">
        <w:rPr>
          <w:rStyle w:val="a8"/>
          <w:b w:val="0"/>
          <w:bCs w:val="0"/>
          <w:rtl/>
        </w:rPr>
        <w:t xml:space="preserve">، </w:t>
      </w:r>
      <w:r w:rsidRPr="0052634A">
        <w:rPr>
          <w:rStyle w:val="a8"/>
          <w:b w:val="0"/>
          <w:bCs w:val="0"/>
          <w:rtl/>
        </w:rPr>
        <w:t>جزاكم الله عن المسلمين خيراً</w:t>
      </w:r>
      <w:r w:rsidR="00507B6C" w:rsidRPr="0052634A">
        <w:rPr>
          <w:rStyle w:val="a8"/>
          <w:b w:val="0"/>
          <w:bCs w:val="0"/>
          <w:rtl/>
        </w:rPr>
        <w:t xml:space="preserve">: </w:t>
      </w:r>
      <w:r w:rsidRPr="0052634A">
        <w:rPr>
          <w:rStyle w:val="a8"/>
          <w:b w:val="0"/>
          <w:bCs w:val="0"/>
          <w:rtl/>
        </w:rPr>
        <w:t>إعلم أيدك الله بتوفيقه وسلك</w:t>
      </w:r>
      <w:r w:rsidRPr="0052634A">
        <w:rPr>
          <w:rStyle w:val="a8"/>
          <w:b w:val="0"/>
          <w:bCs w:val="0"/>
        </w:rPr>
        <w:t xml:space="preserve"> </w:t>
      </w:r>
      <w:r w:rsidRPr="0052634A">
        <w:rPr>
          <w:rStyle w:val="a8"/>
          <w:b w:val="0"/>
          <w:bCs w:val="0"/>
          <w:rtl/>
        </w:rPr>
        <w:t>بنا وبك سواء طريقه</w:t>
      </w:r>
      <w:r w:rsidR="008D581A" w:rsidRPr="0052634A">
        <w:rPr>
          <w:rStyle w:val="a8"/>
          <w:b w:val="0"/>
          <w:bCs w:val="0"/>
          <w:rtl/>
        </w:rPr>
        <w:t xml:space="preserve">، </w:t>
      </w:r>
      <w:r w:rsidRPr="0052634A">
        <w:rPr>
          <w:rStyle w:val="a8"/>
          <w:b w:val="0"/>
          <w:bCs w:val="0"/>
          <w:rtl/>
        </w:rPr>
        <w:t>أن مذهب الفرقة الناجية وما عليه أجمع السنيون أن الله تعالى</w:t>
      </w:r>
      <w:r w:rsidRPr="0052634A">
        <w:rPr>
          <w:rStyle w:val="a8"/>
          <w:b w:val="0"/>
          <w:bCs w:val="0"/>
        </w:rPr>
        <w:t xml:space="preserve"> </w:t>
      </w:r>
      <w:r w:rsidRPr="0052634A">
        <w:rPr>
          <w:rStyle w:val="a8"/>
          <w:b w:val="0"/>
          <w:bCs w:val="0"/>
          <w:rtl/>
        </w:rPr>
        <w:t>منزه عن مشابهة الحوادث مخالف لها في جميع سمات الحدوث</w:t>
      </w:r>
      <w:r w:rsidR="008D581A" w:rsidRPr="0052634A">
        <w:rPr>
          <w:rStyle w:val="a8"/>
          <w:b w:val="0"/>
          <w:bCs w:val="0"/>
          <w:rtl/>
        </w:rPr>
        <w:t xml:space="preserve">، </w:t>
      </w:r>
      <w:r w:rsidRPr="0052634A">
        <w:rPr>
          <w:rStyle w:val="a8"/>
          <w:b w:val="0"/>
          <w:bCs w:val="0"/>
          <w:rtl/>
        </w:rPr>
        <w:t>ومن ذلك تنزهه عن الجهة</w:t>
      </w:r>
      <w:r w:rsidRPr="0052634A">
        <w:rPr>
          <w:rStyle w:val="a8"/>
          <w:b w:val="0"/>
          <w:bCs w:val="0"/>
        </w:rPr>
        <w:t xml:space="preserve"> </w:t>
      </w:r>
      <w:r w:rsidRPr="0052634A">
        <w:rPr>
          <w:rStyle w:val="a8"/>
          <w:b w:val="0"/>
          <w:bCs w:val="0"/>
          <w:rtl/>
        </w:rPr>
        <w:t>والمكان كما دلت على ذلك البراهين القطعية</w:t>
      </w:r>
      <w:r w:rsidR="008D581A" w:rsidRPr="0052634A">
        <w:rPr>
          <w:rStyle w:val="a8"/>
          <w:b w:val="0"/>
          <w:bCs w:val="0"/>
          <w:rtl/>
        </w:rPr>
        <w:t xml:space="preserve">، </w:t>
      </w:r>
      <w:r w:rsidRPr="0052634A">
        <w:rPr>
          <w:rStyle w:val="a8"/>
          <w:b w:val="0"/>
          <w:bCs w:val="0"/>
          <w:rtl/>
        </w:rPr>
        <w:t>فإن كونه في جهة يستلزم قدم الجهة أو</w:t>
      </w:r>
      <w:r w:rsidRPr="0052634A">
        <w:rPr>
          <w:rStyle w:val="a8"/>
          <w:b w:val="0"/>
          <w:bCs w:val="0"/>
        </w:rPr>
        <w:t xml:space="preserve"> </w:t>
      </w:r>
      <w:r w:rsidRPr="0052634A">
        <w:rPr>
          <w:rStyle w:val="a8"/>
          <w:b w:val="0"/>
          <w:bCs w:val="0"/>
          <w:rtl/>
        </w:rPr>
        <w:t>المكان وهما من العالم وهو ما سوى الله تعالى</w:t>
      </w:r>
      <w:r w:rsidR="008D581A" w:rsidRPr="0052634A">
        <w:rPr>
          <w:rStyle w:val="a8"/>
          <w:b w:val="0"/>
          <w:bCs w:val="0"/>
          <w:rtl/>
        </w:rPr>
        <w:t xml:space="preserve">، </w:t>
      </w:r>
      <w:r w:rsidRPr="0052634A">
        <w:rPr>
          <w:rStyle w:val="a8"/>
          <w:b w:val="0"/>
          <w:bCs w:val="0"/>
          <w:rtl/>
        </w:rPr>
        <w:t>وقد قام البرهان القاطع على حدوث كل</w:t>
      </w:r>
      <w:r w:rsidRPr="0052634A">
        <w:rPr>
          <w:rStyle w:val="a8"/>
          <w:b w:val="0"/>
          <w:bCs w:val="0"/>
        </w:rPr>
        <w:t xml:space="preserve"> </w:t>
      </w:r>
      <w:r w:rsidRPr="0052634A">
        <w:rPr>
          <w:rStyle w:val="a8"/>
          <w:b w:val="0"/>
          <w:bCs w:val="0"/>
          <w:rtl/>
        </w:rPr>
        <w:t>ما سوى الله تعالى بإجماع من أثبت الجهة ومن نفاها</w:t>
      </w:r>
      <w:r w:rsidR="008D581A" w:rsidRPr="0052634A">
        <w:rPr>
          <w:rStyle w:val="a8"/>
          <w:b w:val="0"/>
          <w:bCs w:val="0"/>
          <w:rtl/>
        </w:rPr>
        <w:t xml:space="preserve">، </w:t>
      </w:r>
      <w:r w:rsidRPr="0052634A">
        <w:rPr>
          <w:rStyle w:val="a8"/>
          <w:b w:val="0"/>
          <w:bCs w:val="0"/>
          <w:rtl/>
        </w:rPr>
        <w:t>ولأن المتمكن يستحيل وجود ذاته</w:t>
      </w:r>
      <w:r w:rsidRPr="0052634A">
        <w:rPr>
          <w:rStyle w:val="a8"/>
          <w:b w:val="0"/>
          <w:bCs w:val="0"/>
        </w:rPr>
        <w:t xml:space="preserve"> </w:t>
      </w:r>
      <w:r w:rsidRPr="0052634A">
        <w:rPr>
          <w:rStyle w:val="a8"/>
          <w:b w:val="0"/>
          <w:bCs w:val="0"/>
          <w:rtl/>
        </w:rPr>
        <w:t>بدون المكان مع أن المكان يمكن وجوده بدون المتمكن لجواز الخلاء فيلزم إمكان الواجب</w:t>
      </w:r>
      <w:r w:rsidRPr="0052634A">
        <w:rPr>
          <w:rStyle w:val="a8"/>
          <w:b w:val="0"/>
          <w:bCs w:val="0"/>
        </w:rPr>
        <w:t xml:space="preserve"> </w:t>
      </w:r>
      <w:r w:rsidRPr="0052634A">
        <w:rPr>
          <w:rStyle w:val="a8"/>
          <w:b w:val="0"/>
          <w:bCs w:val="0"/>
          <w:rtl/>
        </w:rPr>
        <w:t>ووجوب الممكن وكلاهما باطل</w:t>
      </w:r>
      <w:r w:rsidR="008D581A" w:rsidRPr="0052634A">
        <w:rPr>
          <w:rStyle w:val="a8"/>
          <w:b w:val="0"/>
          <w:bCs w:val="0"/>
          <w:rtl/>
        </w:rPr>
        <w:t xml:space="preserve">، </w:t>
      </w:r>
      <w:r w:rsidRPr="0052634A">
        <w:rPr>
          <w:rStyle w:val="a8"/>
          <w:b w:val="0"/>
          <w:bCs w:val="0"/>
          <w:rtl/>
        </w:rPr>
        <w:t>ولأنه لو تحيز لكان جوهراً</w:t>
      </w:r>
      <w:r w:rsidRPr="0052634A">
        <w:rPr>
          <w:rStyle w:val="a8"/>
          <w:b w:val="0"/>
          <w:bCs w:val="0"/>
        </w:rPr>
        <w:t xml:space="preserve"> </w:t>
      </w:r>
      <w:r w:rsidRPr="0052634A">
        <w:rPr>
          <w:rStyle w:val="a8"/>
          <w:b w:val="0"/>
          <w:bCs w:val="0"/>
          <w:rtl/>
        </w:rPr>
        <w:t>لاستحالة كونه عرضاً</w:t>
      </w:r>
      <w:r w:rsidR="008D581A" w:rsidRPr="0052634A">
        <w:rPr>
          <w:rStyle w:val="a8"/>
          <w:b w:val="0"/>
          <w:bCs w:val="0"/>
          <w:rtl/>
        </w:rPr>
        <w:t xml:space="preserve">، </w:t>
      </w:r>
      <w:r w:rsidRPr="0052634A">
        <w:rPr>
          <w:rStyle w:val="a8"/>
          <w:b w:val="0"/>
          <w:bCs w:val="0"/>
          <w:rtl/>
        </w:rPr>
        <w:t>ولو كان جوهراً فإما أن ينقسم وإما أن لا ينقسم</w:t>
      </w:r>
      <w:r w:rsidR="008D581A" w:rsidRPr="0052634A">
        <w:rPr>
          <w:rStyle w:val="a8"/>
          <w:b w:val="0"/>
          <w:bCs w:val="0"/>
          <w:rtl/>
        </w:rPr>
        <w:t xml:space="preserve">، </w:t>
      </w:r>
      <w:r w:rsidRPr="0052634A">
        <w:rPr>
          <w:rStyle w:val="a8"/>
          <w:b w:val="0"/>
          <w:bCs w:val="0"/>
          <w:rtl/>
        </w:rPr>
        <w:t>كلاهما</w:t>
      </w:r>
      <w:r w:rsidRPr="0052634A">
        <w:rPr>
          <w:rStyle w:val="a8"/>
          <w:b w:val="0"/>
          <w:bCs w:val="0"/>
        </w:rPr>
        <w:t xml:space="preserve"> </w:t>
      </w:r>
      <w:r w:rsidRPr="0052634A">
        <w:rPr>
          <w:rStyle w:val="a8"/>
          <w:b w:val="0"/>
          <w:bCs w:val="0"/>
          <w:rtl/>
        </w:rPr>
        <w:t>باطل</w:t>
      </w:r>
      <w:r w:rsidR="008D581A" w:rsidRPr="0052634A">
        <w:rPr>
          <w:rStyle w:val="a8"/>
          <w:b w:val="0"/>
          <w:bCs w:val="0"/>
          <w:rtl/>
        </w:rPr>
        <w:t xml:space="preserve">، </w:t>
      </w:r>
      <w:r w:rsidRPr="0052634A">
        <w:rPr>
          <w:rStyle w:val="a8"/>
          <w:b w:val="0"/>
          <w:bCs w:val="0"/>
          <w:rtl/>
        </w:rPr>
        <w:t>فإن غير المنقسم هو الجزء الذي لا يتجزأ وهو أحقر الأشياء</w:t>
      </w:r>
      <w:r w:rsidR="008D581A" w:rsidRPr="0052634A">
        <w:rPr>
          <w:rStyle w:val="a8"/>
          <w:b w:val="0"/>
          <w:bCs w:val="0"/>
          <w:rtl/>
        </w:rPr>
        <w:t xml:space="preserve">، </w:t>
      </w:r>
      <w:r w:rsidRPr="0052634A">
        <w:rPr>
          <w:rStyle w:val="a8"/>
          <w:b w:val="0"/>
          <w:bCs w:val="0"/>
          <w:rtl/>
        </w:rPr>
        <w:t>تعالى الله عن</w:t>
      </w:r>
      <w:r w:rsidRPr="0052634A">
        <w:rPr>
          <w:rStyle w:val="a8"/>
          <w:b w:val="0"/>
          <w:bCs w:val="0"/>
        </w:rPr>
        <w:t xml:space="preserve"> </w:t>
      </w:r>
      <w:r w:rsidRPr="0052634A">
        <w:rPr>
          <w:rStyle w:val="a8"/>
          <w:b w:val="0"/>
          <w:bCs w:val="0"/>
          <w:rtl/>
        </w:rPr>
        <w:t>ذلك علواً كبيراً . والمنقسم جسم وهو مركب والتركيب ينافي الوجوب الذاتي</w:t>
      </w:r>
      <w:r w:rsidR="008D581A" w:rsidRPr="0052634A">
        <w:rPr>
          <w:rStyle w:val="a8"/>
          <w:b w:val="0"/>
          <w:bCs w:val="0"/>
          <w:rtl/>
        </w:rPr>
        <w:t xml:space="preserve">، </w:t>
      </w:r>
      <w:r w:rsidRPr="0052634A">
        <w:rPr>
          <w:rStyle w:val="a8"/>
          <w:b w:val="0"/>
          <w:bCs w:val="0"/>
          <w:rtl/>
        </w:rPr>
        <w:t>فيكون</w:t>
      </w:r>
      <w:r w:rsidRPr="0052634A">
        <w:rPr>
          <w:rStyle w:val="a8"/>
          <w:b w:val="0"/>
          <w:bCs w:val="0"/>
        </w:rPr>
        <w:t xml:space="preserve"> </w:t>
      </w:r>
      <w:r w:rsidRPr="0052634A">
        <w:rPr>
          <w:rStyle w:val="a8"/>
          <w:b w:val="0"/>
          <w:bCs w:val="0"/>
          <w:rtl/>
        </w:rPr>
        <w:t>المركب ممكناً يحتاج إلى علة مؤثرة</w:t>
      </w:r>
      <w:r w:rsidR="008D581A" w:rsidRPr="0052634A">
        <w:rPr>
          <w:rStyle w:val="a8"/>
          <w:b w:val="0"/>
          <w:bCs w:val="0"/>
          <w:rtl/>
        </w:rPr>
        <w:t xml:space="preserve">، </w:t>
      </w:r>
      <w:r w:rsidRPr="0052634A">
        <w:rPr>
          <w:rStyle w:val="a8"/>
          <w:b w:val="0"/>
          <w:bCs w:val="0"/>
          <w:rtl/>
        </w:rPr>
        <w:t>وقد ثبت بالبرهان القاطع أنه تعالى واجب</w:t>
      </w:r>
      <w:r w:rsidRPr="0052634A">
        <w:rPr>
          <w:rStyle w:val="a8"/>
          <w:b w:val="0"/>
          <w:bCs w:val="0"/>
        </w:rPr>
        <w:t xml:space="preserve"> </w:t>
      </w:r>
      <w:r w:rsidRPr="0052634A">
        <w:rPr>
          <w:rStyle w:val="a8"/>
          <w:b w:val="0"/>
          <w:bCs w:val="0"/>
          <w:rtl/>
        </w:rPr>
        <w:t>الوجود لذاته</w:t>
      </w:r>
      <w:r w:rsidR="008D581A" w:rsidRPr="0052634A">
        <w:rPr>
          <w:rStyle w:val="a8"/>
          <w:b w:val="0"/>
          <w:bCs w:val="0"/>
          <w:rtl/>
        </w:rPr>
        <w:t xml:space="preserve">، </w:t>
      </w:r>
      <w:r w:rsidRPr="0052634A">
        <w:rPr>
          <w:rStyle w:val="a8"/>
          <w:b w:val="0"/>
          <w:bCs w:val="0"/>
          <w:rtl/>
        </w:rPr>
        <w:t>غني عن كل ما سواه</w:t>
      </w:r>
      <w:r w:rsidR="008D581A" w:rsidRPr="0052634A">
        <w:rPr>
          <w:rStyle w:val="a8"/>
          <w:b w:val="0"/>
          <w:bCs w:val="0"/>
          <w:rtl/>
        </w:rPr>
        <w:t xml:space="preserve">، </w:t>
      </w:r>
      <w:r w:rsidRPr="0052634A">
        <w:rPr>
          <w:rStyle w:val="a8"/>
          <w:b w:val="0"/>
          <w:bCs w:val="0"/>
          <w:rtl/>
        </w:rPr>
        <w:t>مفتقر إليه كل ما عداه</w:t>
      </w:r>
      <w:r w:rsidR="008D581A" w:rsidRPr="0052634A">
        <w:rPr>
          <w:rStyle w:val="a8"/>
          <w:b w:val="0"/>
          <w:bCs w:val="0"/>
          <w:rtl/>
        </w:rPr>
        <w:t xml:space="preserve">، </w:t>
      </w:r>
      <w:r w:rsidRPr="0052634A">
        <w:rPr>
          <w:rStyle w:val="a8"/>
          <w:b w:val="0"/>
          <w:bCs w:val="0"/>
          <w:rtl/>
        </w:rPr>
        <w:t>سبحانه ليس كمثله شيء</w:t>
      </w:r>
      <w:r w:rsidRPr="0052634A">
        <w:rPr>
          <w:rStyle w:val="a8"/>
          <w:b w:val="0"/>
          <w:bCs w:val="0"/>
        </w:rPr>
        <w:t xml:space="preserve"> </w:t>
      </w:r>
      <w:r w:rsidRPr="0052634A">
        <w:rPr>
          <w:rStyle w:val="a8"/>
          <w:b w:val="0"/>
          <w:bCs w:val="0"/>
          <w:rtl/>
        </w:rPr>
        <w:t>وهو السميع البصير</w:t>
      </w:r>
      <w:r w:rsidR="008D581A" w:rsidRPr="0052634A">
        <w:rPr>
          <w:rStyle w:val="a8"/>
          <w:b w:val="0"/>
          <w:bCs w:val="0"/>
          <w:rtl/>
        </w:rPr>
        <w:t xml:space="preserve">، </w:t>
      </w:r>
      <w:r w:rsidRPr="0052634A">
        <w:rPr>
          <w:rStyle w:val="a8"/>
          <w:b w:val="0"/>
          <w:bCs w:val="0"/>
          <w:rtl/>
        </w:rPr>
        <w:t>هذا وقد خذل الله أقواماً</w:t>
      </w:r>
      <w:r w:rsidRPr="0052634A">
        <w:rPr>
          <w:rStyle w:val="a8"/>
          <w:b w:val="0"/>
          <w:bCs w:val="0"/>
        </w:rPr>
        <w:t xml:space="preserve"> </w:t>
      </w:r>
      <w:r w:rsidRPr="0052634A">
        <w:rPr>
          <w:rStyle w:val="a8"/>
          <w:b w:val="0"/>
          <w:bCs w:val="0"/>
          <w:rtl/>
        </w:rPr>
        <w:t>أغواهم الشيطان وأزلهم</w:t>
      </w:r>
      <w:r w:rsidR="008D581A" w:rsidRPr="0052634A">
        <w:rPr>
          <w:rStyle w:val="a8"/>
          <w:b w:val="0"/>
          <w:bCs w:val="0"/>
          <w:rtl/>
        </w:rPr>
        <w:t xml:space="preserve">، </w:t>
      </w:r>
      <w:r w:rsidRPr="0052634A">
        <w:rPr>
          <w:rStyle w:val="a8"/>
          <w:b w:val="0"/>
          <w:bCs w:val="0"/>
          <w:rtl/>
        </w:rPr>
        <w:t>اتبعوا أهواءهم وتمسكوا بما لا يجدي فاعتقدوا ثبوت الجهة</w:t>
      </w:r>
      <w:r w:rsidRPr="0052634A">
        <w:rPr>
          <w:rStyle w:val="a8"/>
          <w:b w:val="0"/>
          <w:bCs w:val="0"/>
        </w:rPr>
        <w:t xml:space="preserve"> </w:t>
      </w:r>
      <w:r w:rsidRPr="0052634A">
        <w:rPr>
          <w:rStyle w:val="a8"/>
          <w:b w:val="0"/>
          <w:bCs w:val="0"/>
          <w:rtl/>
        </w:rPr>
        <w:t>تعالى الله عن ذلك علواً كبيراً</w:t>
      </w:r>
      <w:r w:rsidR="008D581A" w:rsidRPr="0052634A">
        <w:rPr>
          <w:rStyle w:val="a8"/>
          <w:b w:val="0"/>
          <w:bCs w:val="0"/>
          <w:rtl/>
        </w:rPr>
        <w:t xml:space="preserve">، </w:t>
      </w:r>
      <w:r w:rsidRPr="0052634A">
        <w:rPr>
          <w:rStyle w:val="a8"/>
          <w:b w:val="0"/>
          <w:bCs w:val="0"/>
          <w:rtl/>
        </w:rPr>
        <w:t>واتفقوا على أنها جهة فوق إلا أنهم افترقوا فمنهم</w:t>
      </w:r>
      <w:r w:rsidRPr="0052634A">
        <w:rPr>
          <w:rStyle w:val="a8"/>
          <w:b w:val="0"/>
          <w:bCs w:val="0"/>
        </w:rPr>
        <w:t xml:space="preserve"> </w:t>
      </w:r>
      <w:r w:rsidRPr="0052634A">
        <w:rPr>
          <w:rStyle w:val="a8"/>
          <w:b w:val="0"/>
          <w:bCs w:val="0"/>
          <w:rtl/>
        </w:rPr>
        <w:t xml:space="preserve">من اعتقد أنه جسم مماس للسطح الأعلى </w:t>
      </w:r>
      <w:r w:rsidRPr="0052634A">
        <w:rPr>
          <w:rStyle w:val="a8"/>
          <w:b w:val="0"/>
          <w:bCs w:val="0"/>
          <w:rtl/>
        </w:rPr>
        <w:lastRenderedPageBreak/>
        <w:t>من العرش</w:t>
      </w:r>
      <w:r w:rsidR="008D581A" w:rsidRPr="0052634A">
        <w:rPr>
          <w:rStyle w:val="a8"/>
          <w:b w:val="0"/>
          <w:bCs w:val="0"/>
          <w:rtl/>
        </w:rPr>
        <w:t xml:space="preserve">، </w:t>
      </w:r>
      <w:r w:rsidRPr="0052634A">
        <w:rPr>
          <w:rStyle w:val="a8"/>
          <w:b w:val="0"/>
          <w:bCs w:val="0"/>
          <w:rtl/>
        </w:rPr>
        <w:t>وبه قال الكرامية واليهود</w:t>
      </w:r>
      <w:r w:rsidR="008D581A" w:rsidRPr="0052634A">
        <w:rPr>
          <w:rStyle w:val="a8"/>
          <w:b w:val="0"/>
          <w:bCs w:val="0"/>
          <w:rtl/>
        </w:rPr>
        <w:t xml:space="preserve">، </w:t>
      </w:r>
      <w:r w:rsidRPr="0052634A">
        <w:rPr>
          <w:rStyle w:val="a8"/>
          <w:b w:val="0"/>
          <w:bCs w:val="0"/>
          <w:rtl/>
        </w:rPr>
        <w:t>وهؤلاء</w:t>
      </w:r>
      <w:r w:rsidRPr="0052634A">
        <w:rPr>
          <w:rStyle w:val="a8"/>
          <w:b w:val="0"/>
          <w:bCs w:val="0"/>
        </w:rPr>
        <w:t xml:space="preserve"> </w:t>
      </w:r>
      <w:r w:rsidRPr="0052634A">
        <w:rPr>
          <w:rStyle w:val="a8"/>
          <w:b w:val="0"/>
          <w:bCs w:val="0"/>
          <w:rtl/>
        </w:rPr>
        <w:t>لا نزاع في كفرهم</w:t>
      </w:r>
      <w:r w:rsidR="008D581A" w:rsidRPr="0052634A">
        <w:rPr>
          <w:rStyle w:val="a8"/>
          <w:b w:val="0"/>
          <w:bCs w:val="0"/>
          <w:rtl/>
        </w:rPr>
        <w:t xml:space="preserve">، </w:t>
      </w:r>
      <w:r w:rsidRPr="0052634A">
        <w:rPr>
          <w:rStyle w:val="a8"/>
          <w:b w:val="0"/>
          <w:bCs w:val="0"/>
          <w:rtl/>
        </w:rPr>
        <w:t>ومنهم من أثبت الجهة مع التنزيه</w:t>
      </w:r>
      <w:r w:rsidR="008D581A" w:rsidRPr="0052634A">
        <w:rPr>
          <w:rStyle w:val="a8"/>
          <w:b w:val="0"/>
          <w:bCs w:val="0"/>
          <w:rtl/>
        </w:rPr>
        <w:t xml:space="preserve">، </w:t>
      </w:r>
      <w:r w:rsidRPr="0052634A">
        <w:rPr>
          <w:rStyle w:val="a8"/>
          <w:b w:val="0"/>
          <w:bCs w:val="0"/>
          <w:rtl/>
        </w:rPr>
        <w:t>وأن كونه فيها ليس ككون</w:t>
      </w:r>
      <w:r w:rsidRPr="0052634A">
        <w:rPr>
          <w:rStyle w:val="a8"/>
          <w:b w:val="0"/>
          <w:bCs w:val="0"/>
        </w:rPr>
        <w:t xml:space="preserve"> </w:t>
      </w:r>
      <w:r w:rsidRPr="0052634A">
        <w:rPr>
          <w:rStyle w:val="a8"/>
          <w:b w:val="0"/>
          <w:bCs w:val="0"/>
          <w:rtl/>
        </w:rPr>
        <w:t>الأجسام وهؤلاء ضلال فساق في عقيدتهم</w:t>
      </w:r>
      <w:r w:rsidR="008D581A" w:rsidRPr="0052634A">
        <w:rPr>
          <w:rStyle w:val="a8"/>
          <w:b w:val="0"/>
          <w:bCs w:val="0"/>
          <w:rtl/>
        </w:rPr>
        <w:t xml:space="preserve">، </w:t>
      </w:r>
      <w:r w:rsidRPr="0052634A">
        <w:rPr>
          <w:rStyle w:val="a8"/>
          <w:b w:val="0"/>
          <w:bCs w:val="0"/>
          <w:rtl/>
        </w:rPr>
        <w:t>وإطلاقهم على الله ما لم يأذن به الشارع</w:t>
      </w:r>
      <w:r w:rsidRPr="0052634A">
        <w:rPr>
          <w:rStyle w:val="a8"/>
          <w:b w:val="0"/>
          <w:bCs w:val="0"/>
        </w:rPr>
        <w:t xml:space="preserve"> . </w:t>
      </w:r>
      <w:r w:rsidRPr="0052634A">
        <w:rPr>
          <w:rStyle w:val="a8"/>
          <w:b w:val="0"/>
          <w:bCs w:val="0"/>
          <w:rtl/>
        </w:rPr>
        <w:t>ولا مرية أن فاسق العقيدة أقبح وأشنع من فاسق الجارحة بكثير سيما من كان داعية أو</w:t>
      </w:r>
      <w:r w:rsidRPr="0052634A">
        <w:rPr>
          <w:rStyle w:val="a8"/>
          <w:b w:val="0"/>
          <w:bCs w:val="0"/>
        </w:rPr>
        <w:t xml:space="preserve"> </w:t>
      </w:r>
      <w:r w:rsidRPr="0052634A">
        <w:rPr>
          <w:rStyle w:val="a8"/>
          <w:b w:val="0"/>
          <w:bCs w:val="0"/>
          <w:rtl/>
        </w:rPr>
        <w:t>مقتدى به</w:t>
      </w:r>
      <w:r w:rsidR="008D581A" w:rsidRPr="0052634A">
        <w:rPr>
          <w:rStyle w:val="a8"/>
          <w:b w:val="0"/>
          <w:bCs w:val="0"/>
          <w:rtl/>
        </w:rPr>
        <w:t xml:space="preserve">، </w:t>
      </w:r>
      <w:r w:rsidRPr="0052634A">
        <w:rPr>
          <w:rStyle w:val="a8"/>
          <w:b w:val="0"/>
          <w:bCs w:val="0"/>
          <w:rtl/>
        </w:rPr>
        <w:t>وممن نسب إليه القول بالجهة من</w:t>
      </w:r>
      <w:r w:rsidRPr="0052634A">
        <w:rPr>
          <w:rStyle w:val="a8"/>
          <w:b w:val="0"/>
          <w:bCs w:val="0"/>
        </w:rPr>
        <w:t xml:space="preserve"> </w:t>
      </w:r>
      <w:r w:rsidRPr="0052634A">
        <w:rPr>
          <w:rStyle w:val="a8"/>
          <w:b w:val="0"/>
          <w:bCs w:val="0"/>
          <w:rtl/>
        </w:rPr>
        <w:t>المتأخرين أحمد بن عبد الحليم بن عبد السلام بن تيمية الحراني الحنبلي الدمشقي من</w:t>
      </w:r>
      <w:r w:rsidRPr="0052634A">
        <w:rPr>
          <w:rStyle w:val="a8"/>
          <w:b w:val="0"/>
          <w:bCs w:val="0"/>
        </w:rPr>
        <w:t xml:space="preserve"> </w:t>
      </w:r>
      <w:r w:rsidRPr="0052634A">
        <w:rPr>
          <w:rStyle w:val="a8"/>
          <w:b w:val="0"/>
          <w:bCs w:val="0"/>
          <w:rtl/>
        </w:rPr>
        <w:t>علماء القرن الثامن</w:t>
      </w:r>
      <w:r w:rsidR="008D581A" w:rsidRPr="0052634A">
        <w:rPr>
          <w:rStyle w:val="a8"/>
          <w:b w:val="0"/>
          <w:bCs w:val="0"/>
          <w:rtl/>
        </w:rPr>
        <w:t xml:space="preserve">، </w:t>
      </w:r>
      <w:r w:rsidRPr="0052634A">
        <w:rPr>
          <w:rStyle w:val="a8"/>
          <w:b w:val="0"/>
          <w:bCs w:val="0"/>
          <w:rtl/>
        </w:rPr>
        <w:t>في ضمن أمور نسبت إليه خالف الإجماع فيها عملاً برأيه وشنع</w:t>
      </w:r>
      <w:r w:rsidRPr="0052634A">
        <w:rPr>
          <w:rStyle w:val="a8"/>
          <w:b w:val="0"/>
          <w:bCs w:val="0"/>
        </w:rPr>
        <w:t xml:space="preserve"> </w:t>
      </w:r>
      <w:r w:rsidRPr="0052634A">
        <w:rPr>
          <w:rStyle w:val="a8"/>
          <w:b w:val="0"/>
          <w:bCs w:val="0"/>
          <w:rtl/>
        </w:rPr>
        <w:t>عليه معاصروه بل البعض منهم كفروه</w:t>
      </w:r>
      <w:r w:rsidR="008D581A" w:rsidRPr="0052634A">
        <w:rPr>
          <w:rStyle w:val="a8"/>
          <w:b w:val="0"/>
          <w:bCs w:val="0"/>
          <w:rtl/>
        </w:rPr>
        <w:t xml:space="preserve">، </w:t>
      </w:r>
      <w:r w:rsidRPr="0052634A">
        <w:rPr>
          <w:rStyle w:val="a8"/>
          <w:b w:val="0"/>
          <w:bCs w:val="0"/>
          <w:rtl/>
        </w:rPr>
        <w:t>ولقي من الذل والهوان ما لقي</w:t>
      </w:r>
      <w:r w:rsidR="008D581A" w:rsidRPr="0052634A">
        <w:rPr>
          <w:rStyle w:val="a8"/>
          <w:b w:val="0"/>
          <w:bCs w:val="0"/>
          <w:rtl/>
        </w:rPr>
        <w:t xml:space="preserve">، </w:t>
      </w:r>
      <w:r w:rsidRPr="0052634A">
        <w:rPr>
          <w:rStyle w:val="a8"/>
          <w:b w:val="0"/>
          <w:bCs w:val="0"/>
          <w:rtl/>
        </w:rPr>
        <w:t>وقد انتدب بعض</w:t>
      </w:r>
      <w:r w:rsidRPr="0052634A">
        <w:rPr>
          <w:rStyle w:val="a8"/>
          <w:b w:val="0"/>
          <w:bCs w:val="0"/>
        </w:rPr>
        <w:t xml:space="preserve"> </w:t>
      </w:r>
      <w:r w:rsidRPr="0052634A">
        <w:rPr>
          <w:rStyle w:val="a8"/>
          <w:b w:val="0"/>
          <w:bCs w:val="0"/>
          <w:rtl/>
        </w:rPr>
        <w:t>تلامذته للذب عنه وتبرئته مما نسب إليه وساق له عبارات أوضح معناها</w:t>
      </w:r>
      <w:r w:rsidR="008D581A" w:rsidRPr="0052634A">
        <w:rPr>
          <w:rStyle w:val="a8"/>
          <w:b w:val="0"/>
          <w:bCs w:val="0"/>
          <w:rtl/>
        </w:rPr>
        <w:t xml:space="preserve">، </w:t>
      </w:r>
      <w:r w:rsidRPr="0052634A">
        <w:rPr>
          <w:rStyle w:val="a8"/>
          <w:b w:val="0"/>
          <w:bCs w:val="0"/>
          <w:rtl/>
        </w:rPr>
        <w:t>وأبان غلط</w:t>
      </w:r>
      <w:r w:rsidRPr="0052634A">
        <w:rPr>
          <w:rStyle w:val="a8"/>
          <w:b w:val="0"/>
          <w:bCs w:val="0"/>
        </w:rPr>
        <w:t xml:space="preserve"> </w:t>
      </w:r>
      <w:r w:rsidRPr="0052634A">
        <w:rPr>
          <w:rStyle w:val="a8"/>
          <w:b w:val="0"/>
          <w:bCs w:val="0"/>
          <w:rtl/>
        </w:rPr>
        <w:t>الناس في فهم مراده</w:t>
      </w:r>
      <w:r w:rsidR="008D581A" w:rsidRPr="0052634A">
        <w:rPr>
          <w:rStyle w:val="a8"/>
          <w:b w:val="0"/>
          <w:bCs w:val="0"/>
          <w:rtl/>
        </w:rPr>
        <w:t xml:space="preserve">، </w:t>
      </w:r>
      <w:r w:rsidRPr="0052634A">
        <w:rPr>
          <w:rStyle w:val="a8"/>
          <w:b w:val="0"/>
          <w:bCs w:val="0"/>
          <w:rtl/>
        </w:rPr>
        <w:t>واستشهد بعبارات له أخرى صريحة في دفع التهمة عنه</w:t>
      </w:r>
      <w:r w:rsidR="008D581A" w:rsidRPr="0052634A">
        <w:rPr>
          <w:rStyle w:val="a8"/>
          <w:b w:val="0"/>
          <w:bCs w:val="0"/>
          <w:rtl/>
        </w:rPr>
        <w:t xml:space="preserve">، </w:t>
      </w:r>
      <w:r w:rsidRPr="0052634A">
        <w:rPr>
          <w:rStyle w:val="a8"/>
          <w:b w:val="0"/>
          <w:bCs w:val="0"/>
          <w:rtl/>
        </w:rPr>
        <w:t>وأنه لم</w:t>
      </w:r>
      <w:r w:rsidRPr="0052634A">
        <w:rPr>
          <w:rStyle w:val="a8"/>
          <w:b w:val="0"/>
          <w:bCs w:val="0"/>
        </w:rPr>
        <w:t xml:space="preserve"> </w:t>
      </w:r>
      <w:r w:rsidRPr="0052634A">
        <w:rPr>
          <w:rStyle w:val="a8"/>
          <w:b w:val="0"/>
          <w:bCs w:val="0"/>
          <w:rtl/>
        </w:rPr>
        <w:t>يخرج عما على الإجماع وذلك هو المظنون بالرجل لجلالة قدره ورسوخ قدمه</w:t>
      </w:r>
      <w:r w:rsidR="008D581A" w:rsidRPr="0052634A">
        <w:rPr>
          <w:rStyle w:val="a8"/>
          <w:b w:val="0"/>
          <w:bCs w:val="0"/>
          <w:rtl/>
        </w:rPr>
        <w:t xml:space="preserve">، </w:t>
      </w:r>
      <w:r w:rsidRPr="0052634A">
        <w:rPr>
          <w:rStyle w:val="a8"/>
          <w:b w:val="0"/>
          <w:bCs w:val="0"/>
          <w:rtl/>
        </w:rPr>
        <w:t>وما تمسك به المخالفون القائلون</w:t>
      </w:r>
      <w:r w:rsidRPr="0052634A">
        <w:rPr>
          <w:rStyle w:val="a8"/>
          <w:b w:val="0"/>
          <w:bCs w:val="0"/>
        </w:rPr>
        <w:t xml:space="preserve"> </w:t>
      </w:r>
      <w:r w:rsidRPr="0052634A">
        <w:rPr>
          <w:rStyle w:val="a8"/>
          <w:b w:val="0"/>
          <w:bCs w:val="0"/>
          <w:rtl/>
        </w:rPr>
        <w:t>بالجهة أمور واهية وهمية</w:t>
      </w:r>
      <w:r w:rsidR="008D581A" w:rsidRPr="0052634A">
        <w:rPr>
          <w:rStyle w:val="a8"/>
          <w:b w:val="0"/>
          <w:bCs w:val="0"/>
          <w:rtl/>
        </w:rPr>
        <w:t xml:space="preserve">، </w:t>
      </w:r>
      <w:r w:rsidRPr="0052634A">
        <w:rPr>
          <w:rStyle w:val="a8"/>
          <w:b w:val="0"/>
          <w:bCs w:val="0"/>
          <w:rtl/>
        </w:rPr>
        <w:t>لا تصلح أدلة عقلية ولا نقلية</w:t>
      </w:r>
      <w:r w:rsidR="008D581A" w:rsidRPr="0052634A">
        <w:rPr>
          <w:rStyle w:val="a8"/>
          <w:b w:val="0"/>
          <w:bCs w:val="0"/>
          <w:rtl/>
        </w:rPr>
        <w:t xml:space="preserve">، </w:t>
      </w:r>
      <w:r w:rsidRPr="0052634A">
        <w:rPr>
          <w:rStyle w:val="a8"/>
          <w:b w:val="0"/>
          <w:bCs w:val="0"/>
          <w:rtl/>
        </w:rPr>
        <w:t>قد أبطلها العلماء بما</w:t>
      </w:r>
      <w:r w:rsidRPr="0052634A">
        <w:rPr>
          <w:rStyle w:val="a8"/>
          <w:b w:val="0"/>
          <w:bCs w:val="0"/>
        </w:rPr>
        <w:t xml:space="preserve"> </w:t>
      </w:r>
      <w:r w:rsidRPr="0052634A">
        <w:rPr>
          <w:rStyle w:val="a8"/>
          <w:b w:val="0"/>
          <w:bCs w:val="0"/>
          <w:rtl/>
        </w:rPr>
        <w:t>لا مزيد عليه</w:t>
      </w:r>
      <w:r w:rsidR="008D581A" w:rsidRPr="0052634A">
        <w:rPr>
          <w:rStyle w:val="a8"/>
          <w:b w:val="0"/>
          <w:bCs w:val="0"/>
          <w:rtl/>
        </w:rPr>
        <w:t xml:space="preserve">، </w:t>
      </w:r>
      <w:r w:rsidRPr="0052634A">
        <w:rPr>
          <w:rStyle w:val="a8"/>
          <w:b w:val="0"/>
          <w:bCs w:val="0"/>
          <w:rtl/>
        </w:rPr>
        <w:t xml:space="preserve">وما تمسكوا به ظواهر آيات وأحاديث موهمة كقوله تعالى </w:t>
      </w:r>
      <w:r w:rsidR="00DA0881" w:rsidRPr="0052634A">
        <w:rPr>
          <w:rStyle w:val="a8"/>
          <w:b w:val="0"/>
          <w:bCs w:val="0"/>
          <w:rtl/>
        </w:rPr>
        <w:t>(</w:t>
      </w:r>
      <w:r w:rsidRPr="0052634A">
        <w:rPr>
          <w:rStyle w:val="a8"/>
          <w:b w:val="0"/>
          <w:bCs w:val="0"/>
          <w:rtl/>
        </w:rPr>
        <w:t>الرحمن على</w:t>
      </w:r>
      <w:r w:rsidRPr="0052634A">
        <w:rPr>
          <w:rStyle w:val="a8"/>
          <w:b w:val="0"/>
          <w:bCs w:val="0"/>
        </w:rPr>
        <w:t xml:space="preserve"> </w:t>
      </w:r>
      <w:r w:rsidRPr="0052634A">
        <w:rPr>
          <w:rStyle w:val="a8"/>
          <w:b w:val="0"/>
          <w:bCs w:val="0"/>
          <w:rtl/>
        </w:rPr>
        <w:t>العرش استوى</w:t>
      </w:r>
      <w:r w:rsidR="0074049C" w:rsidRPr="0052634A">
        <w:rPr>
          <w:rStyle w:val="a8"/>
          <w:b w:val="0"/>
          <w:bCs w:val="0"/>
          <w:rtl/>
        </w:rPr>
        <w:t>)</w:t>
      </w:r>
      <w:r w:rsidRPr="0052634A">
        <w:rPr>
          <w:rStyle w:val="a8"/>
          <w:b w:val="0"/>
          <w:bCs w:val="0"/>
          <w:rtl/>
        </w:rPr>
        <w:t xml:space="preserve"> وقوله </w:t>
      </w:r>
      <w:r w:rsidR="00DA0881" w:rsidRPr="0052634A">
        <w:rPr>
          <w:rStyle w:val="a8"/>
          <w:b w:val="0"/>
          <w:bCs w:val="0"/>
          <w:rtl/>
        </w:rPr>
        <w:t>(</w:t>
      </w:r>
      <w:r w:rsidRPr="0052634A">
        <w:rPr>
          <w:rStyle w:val="a8"/>
          <w:b w:val="0"/>
          <w:bCs w:val="0"/>
          <w:rtl/>
        </w:rPr>
        <w:t>إليه يصعد الكلم الطيب</w:t>
      </w:r>
      <w:r w:rsidR="0074049C" w:rsidRPr="0052634A">
        <w:rPr>
          <w:rStyle w:val="a8"/>
          <w:b w:val="0"/>
          <w:bCs w:val="0"/>
          <w:rtl/>
        </w:rPr>
        <w:t>)</w:t>
      </w:r>
      <w:r w:rsidRPr="0052634A">
        <w:rPr>
          <w:rStyle w:val="a8"/>
          <w:b w:val="0"/>
          <w:bCs w:val="0"/>
          <w:rtl/>
        </w:rPr>
        <w:t xml:space="preserve"> وقوله </w:t>
      </w:r>
      <w:r w:rsidR="00DA0881" w:rsidRPr="0052634A">
        <w:rPr>
          <w:rStyle w:val="a8"/>
          <w:b w:val="0"/>
          <w:bCs w:val="0"/>
          <w:rtl/>
        </w:rPr>
        <w:t>(</w:t>
      </w:r>
      <w:r w:rsidRPr="0052634A">
        <w:rPr>
          <w:rStyle w:val="a8"/>
          <w:b w:val="0"/>
          <w:bCs w:val="0"/>
          <w:rtl/>
        </w:rPr>
        <w:t>تعرج الملائكة والروح إليه</w:t>
      </w:r>
      <w:r w:rsidR="0074049C" w:rsidRPr="0052634A">
        <w:rPr>
          <w:rStyle w:val="a8"/>
          <w:b w:val="0"/>
          <w:bCs w:val="0"/>
          <w:rtl/>
        </w:rPr>
        <w:t>)</w:t>
      </w:r>
      <w:r w:rsidRPr="0052634A">
        <w:rPr>
          <w:rStyle w:val="a8"/>
          <w:b w:val="0"/>
          <w:bCs w:val="0"/>
        </w:rPr>
        <w:t xml:space="preserve"> </w:t>
      </w:r>
      <w:r w:rsidRPr="0052634A">
        <w:rPr>
          <w:rStyle w:val="a8"/>
          <w:b w:val="0"/>
          <w:bCs w:val="0"/>
          <w:rtl/>
        </w:rPr>
        <w:t xml:space="preserve">وقوله </w:t>
      </w:r>
      <w:r w:rsidR="00DA0881" w:rsidRPr="0052634A">
        <w:rPr>
          <w:rStyle w:val="a8"/>
          <w:b w:val="0"/>
          <w:bCs w:val="0"/>
          <w:rtl/>
        </w:rPr>
        <w:t>(</w:t>
      </w:r>
      <w:r w:rsidRPr="0052634A">
        <w:rPr>
          <w:rStyle w:val="a8"/>
          <w:b w:val="0"/>
          <w:bCs w:val="0"/>
          <w:rtl/>
        </w:rPr>
        <w:t>أأمنتم من في السماء أن يخسف بكم الأرض</w:t>
      </w:r>
      <w:r w:rsidR="0074049C" w:rsidRPr="0052634A">
        <w:rPr>
          <w:rStyle w:val="a8"/>
          <w:b w:val="0"/>
          <w:bCs w:val="0"/>
          <w:rtl/>
        </w:rPr>
        <w:t>)</w:t>
      </w:r>
      <w:r w:rsidRPr="0052634A">
        <w:rPr>
          <w:rStyle w:val="a8"/>
          <w:b w:val="0"/>
          <w:bCs w:val="0"/>
          <w:rtl/>
        </w:rPr>
        <w:t xml:space="preserve"> وقوله </w:t>
      </w:r>
      <w:r w:rsidR="00DA0881" w:rsidRPr="0052634A">
        <w:rPr>
          <w:rStyle w:val="a8"/>
          <w:b w:val="0"/>
          <w:bCs w:val="0"/>
          <w:rtl/>
        </w:rPr>
        <w:t>(</w:t>
      </w:r>
      <w:r w:rsidRPr="0052634A">
        <w:rPr>
          <w:rStyle w:val="a8"/>
          <w:b w:val="0"/>
          <w:bCs w:val="0"/>
          <w:rtl/>
        </w:rPr>
        <w:t>وهو القاهر فوق عباده</w:t>
      </w:r>
      <w:r w:rsidR="0074049C" w:rsidRPr="0052634A">
        <w:rPr>
          <w:rStyle w:val="a8"/>
          <w:b w:val="0"/>
          <w:bCs w:val="0"/>
          <w:rtl/>
        </w:rPr>
        <w:t>)</w:t>
      </w:r>
      <w:r w:rsidRPr="0052634A">
        <w:rPr>
          <w:rStyle w:val="a8"/>
          <w:b w:val="0"/>
          <w:bCs w:val="0"/>
        </w:rPr>
        <w:t xml:space="preserve"> </w:t>
      </w:r>
      <w:r w:rsidRPr="0052634A">
        <w:rPr>
          <w:rStyle w:val="a8"/>
          <w:b w:val="0"/>
          <w:bCs w:val="0"/>
          <w:rtl/>
        </w:rPr>
        <w:t>وكحديث إنه تعالى ينزل إلى سماء الدنيا كل ليلة</w:t>
      </w:r>
      <w:r w:rsidR="008D581A" w:rsidRPr="0052634A">
        <w:rPr>
          <w:rStyle w:val="a8"/>
          <w:b w:val="0"/>
          <w:bCs w:val="0"/>
          <w:rtl/>
        </w:rPr>
        <w:t xml:space="preserve">، </w:t>
      </w:r>
      <w:r w:rsidRPr="0052634A">
        <w:rPr>
          <w:rStyle w:val="a8"/>
          <w:b w:val="0"/>
          <w:bCs w:val="0"/>
          <w:rtl/>
        </w:rPr>
        <w:t>وفي رواية في كل ليلة جمعة فيقول</w:t>
      </w:r>
      <w:r w:rsidRPr="0052634A">
        <w:rPr>
          <w:rStyle w:val="a8"/>
          <w:b w:val="0"/>
          <w:bCs w:val="0"/>
        </w:rPr>
        <w:t xml:space="preserve"> </w:t>
      </w:r>
      <w:r w:rsidRPr="0052634A">
        <w:rPr>
          <w:rStyle w:val="a8"/>
          <w:b w:val="0"/>
          <w:bCs w:val="0"/>
          <w:rtl/>
        </w:rPr>
        <w:t>هل من تائب فأتوب عليه</w:t>
      </w:r>
      <w:r w:rsidR="006B05AE" w:rsidRPr="0052634A">
        <w:rPr>
          <w:rStyle w:val="a8"/>
          <w:b w:val="0"/>
          <w:bCs w:val="0"/>
          <w:rtl/>
        </w:rPr>
        <w:t>؟</w:t>
      </w:r>
      <w:r w:rsidRPr="0052634A">
        <w:rPr>
          <w:b/>
          <w:bCs/>
          <w:rtl/>
        </w:rPr>
        <w:t xml:space="preserve"> </w:t>
      </w:r>
      <w:r w:rsidRPr="0052634A">
        <w:rPr>
          <w:rStyle w:val="a8"/>
          <w:b w:val="0"/>
          <w:bCs w:val="0"/>
          <w:rtl/>
        </w:rPr>
        <w:t>هل من مستغفر فأغفر له</w:t>
      </w:r>
      <w:r w:rsidR="006B05AE" w:rsidRPr="0052634A">
        <w:rPr>
          <w:rStyle w:val="a8"/>
          <w:b w:val="0"/>
          <w:bCs w:val="0"/>
          <w:rtl/>
        </w:rPr>
        <w:t>؟</w:t>
      </w:r>
      <w:r w:rsidRPr="0052634A">
        <w:rPr>
          <w:rStyle w:val="a8"/>
          <w:b w:val="0"/>
          <w:bCs w:val="0"/>
          <w:rtl/>
        </w:rPr>
        <w:t xml:space="preserve"> وكقوله</w:t>
      </w:r>
      <w:r w:rsidRPr="0052634A">
        <w:rPr>
          <w:rStyle w:val="a8"/>
          <w:b w:val="0"/>
          <w:bCs w:val="0"/>
        </w:rPr>
        <w:t xml:space="preserve"> </w:t>
      </w:r>
      <w:r w:rsidRPr="0052634A">
        <w:rPr>
          <w:rStyle w:val="a8"/>
          <w:b w:val="0"/>
          <w:bCs w:val="0"/>
          <w:rtl/>
        </w:rPr>
        <w:t>للجارية الخرساء</w:t>
      </w:r>
      <w:r w:rsidR="00507B6C" w:rsidRPr="0052634A">
        <w:rPr>
          <w:rStyle w:val="a8"/>
          <w:b w:val="0"/>
          <w:bCs w:val="0"/>
          <w:rtl/>
        </w:rPr>
        <w:t xml:space="preserve">: </w:t>
      </w:r>
      <w:r w:rsidRPr="0052634A">
        <w:rPr>
          <w:rStyle w:val="a8"/>
          <w:b w:val="0"/>
          <w:bCs w:val="0"/>
          <w:rtl/>
        </w:rPr>
        <w:t>أين الله فأشارت إلى السماء</w:t>
      </w:r>
      <w:r w:rsidR="008D581A" w:rsidRPr="0052634A">
        <w:rPr>
          <w:rStyle w:val="a8"/>
          <w:b w:val="0"/>
          <w:bCs w:val="0"/>
          <w:rtl/>
        </w:rPr>
        <w:t xml:space="preserve">، </w:t>
      </w:r>
      <w:r w:rsidRPr="0052634A">
        <w:rPr>
          <w:rStyle w:val="a8"/>
          <w:b w:val="0"/>
          <w:bCs w:val="0"/>
          <w:rtl/>
        </w:rPr>
        <w:t>حيث سأل بأين التي للمكان ولم ينكر</w:t>
      </w:r>
      <w:r w:rsidRPr="0052634A">
        <w:rPr>
          <w:rStyle w:val="a8"/>
          <w:b w:val="0"/>
          <w:bCs w:val="0"/>
        </w:rPr>
        <w:t xml:space="preserve"> </w:t>
      </w:r>
      <w:r w:rsidRPr="0052634A">
        <w:rPr>
          <w:rStyle w:val="a8"/>
          <w:b w:val="0"/>
          <w:bCs w:val="0"/>
          <w:rtl/>
        </w:rPr>
        <w:t>عليها الإشارة إلى السماء</w:t>
      </w:r>
      <w:r w:rsidR="008D581A" w:rsidRPr="0052634A">
        <w:rPr>
          <w:rStyle w:val="a8"/>
          <w:b w:val="0"/>
          <w:bCs w:val="0"/>
          <w:rtl/>
        </w:rPr>
        <w:t xml:space="preserve">، </w:t>
      </w:r>
      <w:r w:rsidRPr="0052634A">
        <w:rPr>
          <w:rStyle w:val="a8"/>
          <w:b w:val="0"/>
          <w:bCs w:val="0"/>
          <w:rtl/>
        </w:rPr>
        <w:t>بل قال إنها مؤمنة</w:t>
      </w:r>
      <w:r w:rsidRPr="0052634A">
        <w:rPr>
          <w:rStyle w:val="a8"/>
          <w:b w:val="0"/>
          <w:bCs w:val="0"/>
        </w:rPr>
        <w:t xml:space="preserve"> .</w:t>
      </w:r>
      <w:r w:rsidR="008D581A" w:rsidRPr="0052634A">
        <w:rPr>
          <w:b/>
          <w:bCs/>
          <w:rtl/>
        </w:rPr>
        <w:t xml:space="preserve">، </w:t>
      </w:r>
      <w:r w:rsidRPr="0052634A">
        <w:rPr>
          <w:rStyle w:val="a8"/>
          <w:b w:val="0"/>
          <w:bCs w:val="0"/>
          <w:rtl/>
        </w:rPr>
        <w:t>ومثل هذه يجاب عنها بأنها ظواهر</w:t>
      </w:r>
      <w:r w:rsidRPr="0052634A">
        <w:rPr>
          <w:rStyle w:val="a8"/>
          <w:b w:val="0"/>
          <w:bCs w:val="0"/>
        </w:rPr>
        <w:t xml:space="preserve"> </w:t>
      </w:r>
      <w:r w:rsidRPr="0052634A">
        <w:rPr>
          <w:rStyle w:val="a8"/>
          <w:b w:val="0"/>
          <w:bCs w:val="0"/>
          <w:rtl/>
        </w:rPr>
        <w:t>ظنية لا تعارض الأدلة القطعية اليقينية الدالة على انتفاء المكان والجهة</w:t>
      </w:r>
      <w:r w:rsidR="008D581A" w:rsidRPr="0052634A">
        <w:rPr>
          <w:rStyle w:val="a8"/>
          <w:b w:val="0"/>
          <w:bCs w:val="0"/>
          <w:rtl/>
        </w:rPr>
        <w:t xml:space="preserve">، </w:t>
      </w:r>
      <w:r w:rsidRPr="0052634A">
        <w:rPr>
          <w:rStyle w:val="a8"/>
          <w:b w:val="0"/>
          <w:bCs w:val="0"/>
          <w:rtl/>
        </w:rPr>
        <w:t>فيجب</w:t>
      </w:r>
      <w:r w:rsidRPr="0052634A">
        <w:rPr>
          <w:rStyle w:val="a8"/>
          <w:b w:val="0"/>
          <w:bCs w:val="0"/>
        </w:rPr>
        <w:t xml:space="preserve"> </w:t>
      </w:r>
      <w:r w:rsidRPr="0052634A">
        <w:rPr>
          <w:rStyle w:val="a8"/>
          <w:b w:val="0"/>
          <w:bCs w:val="0"/>
          <w:rtl/>
        </w:rPr>
        <w:t>تأويلها وحملها على محامل صحيحة لا تأباها الدلائل والنصوص الشرعية</w:t>
      </w:r>
      <w:r w:rsidR="008D581A" w:rsidRPr="0052634A">
        <w:rPr>
          <w:rStyle w:val="a8"/>
          <w:b w:val="0"/>
          <w:bCs w:val="0"/>
          <w:rtl/>
        </w:rPr>
        <w:t xml:space="preserve">، </w:t>
      </w:r>
      <w:r w:rsidRPr="0052634A">
        <w:rPr>
          <w:rStyle w:val="a8"/>
          <w:b w:val="0"/>
          <w:bCs w:val="0"/>
          <w:rtl/>
        </w:rPr>
        <w:t>إما تأويلاً</w:t>
      </w:r>
      <w:r w:rsidRPr="0052634A">
        <w:rPr>
          <w:rStyle w:val="a8"/>
          <w:b w:val="0"/>
          <w:bCs w:val="0"/>
        </w:rPr>
        <w:t xml:space="preserve"> </w:t>
      </w:r>
      <w:r w:rsidRPr="0052634A">
        <w:rPr>
          <w:rStyle w:val="a8"/>
          <w:b w:val="0"/>
          <w:bCs w:val="0"/>
          <w:rtl/>
        </w:rPr>
        <w:t>إجمالياً بلا تعيين للمراد منها كما هو مذهب السلف</w:t>
      </w:r>
      <w:r w:rsidR="008D581A" w:rsidRPr="0052634A">
        <w:rPr>
          <w:rStyle w:val="a8"/>
          <w:b w:val="0"/>
          <w:bCs w:val="0"/>
          <w:rtl/>
        </w:rPr>
        <w:t xml:space="preserve">، </w:t>
      </w:r>
      <w:r w:rsidRPr="0052634A">
        <w:rPr>
          <w:rStyle w:val="a8"/>
          <w:b w:val="0"/>
          <w:bCs w:val="0"/>
          <w:rtl/>
        </w:rPr>
        <w:t>وإما تأويلاً تفصيلياً بتعيين</w:t>
      </w:r>
      <w:r w:rsidRPr="0052634A">
        <w:rPr>
          <w:rStyle w:val="a8"/>
          <w:b w:val="0"/>
          <w:bCs w:val="0"/>
        </w:rPr>
        <w:t xml:space="preserve"> </w:t>
      </w:r>
      <w:r w:rsidRPr="0052634A">
        <w:rPr>
          <w:rStyle w:val="a8"/>
          <w:b w:val="0"/>
          <w:bCs w:val="0"/>
          <w:rtl/>
        </w:rPr>
        <w:t>محاملها وما يراد منها كما هو رأي الخلف</w:t>
      </w:r>
      <w:r w:rsidR="008D581A" w:rsidRPr="0052634A">
        <w:rPr>
          <w:rStyle w:val="a8"/>
          <w:b w:val="0"/>
          <w:bCs w:val="0"/>
          <w:rtl/>
        </w:rPr>
        <w:t xml:space="preserve">، </w:t>
      </w:r>
      <w:r w:rsidRPr="0052634A">
        <w:rPr>
          <w:rStyle w:val="a8"/>
          <w:b w:val="0"/>
          <w:bCs w:val="0"/>
          <w:rtl/>
        </w:rPr>
        <w:t>كقولهم</w:t>
      </w:r>
      <w:r w:rsidR="00507B6C" w:rsidRPr="0052634A">
        <w:rPr>
          <w:rStyle w:val="a8"/>
          <w:b w:val="0"/>
          <w:bCs w:val="0"/>
          <w:rtl/>
        </w:rPr>
        <w:t xml:space="preserve">: </w:t>
      </w:r>
      <w:r w:rsidRPr="0052634A">
        <w:rPr>
          <w:rStyle w:val="a8"/>
          <w:b w:val="0"/>
          <w:bCs w:val="0"/>
          <w:rtl/>
        </w:rPr>
        <w:t>إن الإستواء بمعنى الإستيلاء</w:t>
      </w:r>
      <w:r w:rsidRPr="0052634A">
        <w:rPr>
          <w:rStyle w:val="a8"/>
          <w:b w:val="0"/>
          <w:bCs w:val="0"/>
        </w:rPr>
        <w:t xml:space="preserve"> </w:t>
      </w:r>
      <w:r w:rsidRPr="0052634A">
        <w:rPr>
          <w:rStyle w:val="a8"/>
          <w:b w:val="0"/>
          <w:bCs w:val="0"/>
          <w:rtl/>
        </w:rPr>
        <w:t>كما في قول القائل</w:t>
      </w:r>
      <w:r w:rsidR="00507B6C" w:rsidRPr="0052634A">
        <w:rPr>
          <w:rStyle w:val="a8"/>
          <w:b w:val="0"/>
          <w:bCs w:val="0"/>
          <w:rtl/>
        </w:rPr>
        <w:t xml:space="preserve">: </w:t>
      </w:r>
      <w:r w:rsidRPr="0052634A">
        <w:rPr>
          <w:b/>
          <w:bCs/>
          <w:rtl/>
        </w:rPr>
        <w:t xml:space="preserve">" </w:t>
      </w:r>
      <w:r w:rsidRPr="0052634A">
        <w:rPr>
          <w:rStyle w:val="a8"/>
          <w:b w:val="0"/>
          <w:bCs w:val="0"/>
          <w:rtl/>
        </w:rPr>
        <w:t>قد استوى بشر على العراق من غير</w:t>
      </w:r>
      <w:r w:rsidRPr="0052634A">
        <w:rPr>
          <w:rStyle w:val="a8"/>
          <w:b w:val="0"/>
          <w:bCs w:val="0"/>
        </w:rPr>
        <w:t xml:space="preserve"> </w:t>
      </w:r>
      <w:r w:rsidRPr="0052634A">
        <w:rPr>
          <w:rStyle w:val="a8"/>
          <w:b w:val="0"/>
          <w:bCs w:val="0"/>
          <w:rtl/>
        </w:rPr>
        <w:t>سيف ودم مهراق</w:t>
      </w:r>
      <w:r w:rsidRPr="0052634A">
        <w:rPr>
          <w:b/>
          <w:bCs/>
          <w:rtl/>
        </w:rPr>
        <w:t xml:space="preserve"> "</w:t>
      </w:r>
      <w:r w:rsidR="008D581A" w:rsidRPr="0052634A">
        <w:rPr>
          <w:b/>
          <w:bCs/>
          <w:rtl/>
        </w:rPr>
        <w:t xml:space="preserve">، </w:t>
      </w:r>
      <w:r w:rsidRPr="0052634A">
        <w:rPr>
          <w:rStyle w:val="a8"/>
          <w:b w:val="0"/>
          <w:bCs w:val="0"/>
          <w:rtl/>
        </w:rPr>
        <w:t>وصعود الكلم الطيب إليه قبوله</w:t>
      </w:r>
      <w:r w:rsidRPr="0052634A">
        <w:rPr>
          <w:rStyle w:val="a8"/>
          <w:b w:val="0"/>
          <w:bCs w:val="0"/>
        </w:rPr>
        <w:t xml:space="preserve"> </w:t>
      </w:r>
      <w:r w:rsidRPr="0052634A">
        <w:rPr>
          <w:rStyle w:val="a8"/>
          <w:b w:val="0"/>
          <w:bCs w:val="0"/>
          <w:rtl/>
        </w:rPr>
        <w:t>إياه ورضاه به</w:t>
      </w:r>
      <w:r w:rsidR="008D581A" w:rsidRPr="0052634A">
        <w:rPr>
          <w:rStyle w:val="a8"/>
          <w:b w:val="0"/>
          <w:bCs w:val="0"/>
          <w:rtl/>
        </w:rPr>
        <w:t xml:space="preserve">، </w:t>
      </w:r>
      <w:r w:rsidRPr="0052634A">
        <w:rPr>
          <w:rStyle w:val="a8"/>
          <w:b w:val="0"/>
          <w:bCs w:val="0"/>
          <w:rtl/>
        </w:rPr>
        <w:t>لأن الكلم عرض يستحيل صعوده</w:t>
      </w:r>
      <w:r w:rsidR="008D581A" w:rsidRPr="0052634A">
        <w:rPr>
          <w:rStyle w:val="a8"/>
          <w:b w:val="0"/>
          <w:bCs w:val="0"/>
          <w:rtl/>
        </w:rPr>
        <w:t xml:space="preserve">، </w:t>
      </w:r>
      <w:r w:rsidRPr="0052634A">
        <w:rPr>
          <w:rStyle w:val="a8"/>
          <w:b w:val="0"/>
          <w:bCs w:val="0"/>
          <w:rtl/>
        </w:rPr>
        <w:t>وقوله</w:t>
      </w:r>
      <w:r w:rsidR="00507B6C" w:rsidRPr="0052634A">
        <w:rPr>
          <w:rStyle w:val="a8"/>
          <w:b w:val="0"/>
          <w:bCs w:val="0"/>
          <w:rtl/>
        </w:rPr>
        <w:t xml:space="preserve">: </w:t>
      </w:r>
      <w:r w:rsidRPr="0052634A">
        <w:rPr>
          <w:rStyle w:val="a8"/>
          <w:b w:val="0"/>
          <w:bCs w:val="0"/>
          <w:rtl/>
        </w:rPr>
        <w:t>من في السماء</w:t>
      </w:r>
      <w:r w:rsidR="008D581A" w:rsidRPr="0052634A">
        <w:rPr>
          <w:rStyle w:val="a8"/>
          <w:b w:val="0"/>
          <w:bCs w:val="0"/>
          <w:rtl/>
        </w:rPr>
        <w:t xml:space="preserve">، </w:t>
      </w:r>
      <w:r w:rsidRPr="0052634A">
        <w:rPr>
          <w:rStyle w:val="a8"/>
          <w:b w:val="0"/>
          <w:bCs w:val="0"/>
          <w:rtl/>
        </w:rPr>
        <w:t>أي أمره</w:t>
      </w:r>
      <w:r w:rsidRPr="0052634A">
        <w:rPr>
          <w:rStyle w:val="a8"/>
          <w:b w:val="0"/>
          <w:bCs w:val="0"/>
        </w:rPr>
        <w:t xml:space="preserve"> </w:t>
      </w:r>
      <w:r w:rsidRPr="0052634A">
        <w:rPr>
          <w:rStyle w:val="a8"/>
          <w:b w:val="0"/>
          <w:bCs w:val="0"/>
          <w:rtl/>
        </w:rPr>
        <w:t>وسلطانه أو ملك من ملائكته وكل بالعذاب</w:t>
      </w:r>
      <w:r w:rsidR="008D581A" w:rsidRPr="0052634A">
        <w:rPr>
          <w:rStyle w:val="a8"/>
          <w:b w:val="0"/>
          <w:bCs w:val="0"/>
          <w:rtl/>
        </w:rPr>
        <w:t xml:space="preserve">، </w:t>
      </w:r>
      <w:r w:rsidRPr="0052634A">
        <w:rPr>
          <w:rStyle w:val="a8"/>
          <w:b w:val="0"/>
          <w:bCs w:val="0"/>
          <w:rtl/>
        </w:rPr>
        <w:t>وعروج الملائكة والروح إليه</w:t>
      </w:r>
      <w:r w:rsidR="00507B6C" w:rsidRPr="0052634A">
        <w:rPr>
          <w:rStyle w:val="a8"/>
          <w:b w:val="0"/>
          <w:bCs w:val="0"/>
          <w:rtl/>
        </w:rPr>
        <w:t xml:space="preserve">: </w:t>
      </w:r>
      <w:r w:rsidRPr="0052634A">
        <w:rPr>
          <w:rStyle w:val="a8"/>
          <w:b w:val="0"/>
          <w:bCs w:val="0"/>
          <w:rtl/>
        </w:rPr>
        <w:t>صعودهم إلى مكان يتقرب إليه فيه. وقوله</w:t>
      </w:r>
      <w:r w:rsidR="00507B6C" w:rsidRPr="0052634A">
        <w:rPr>
          <w:rStyle w:val="a8"/>
          <w:b w:val="0"/>
          <w:bCs w:val="0"/>
          <w:rtl/>
        </w:rPr>
        <w:t xml:space="preserve">: </w:t>
      </w:r>
      <w:r w:rsidRPr="0052634A">
        <w:rPr>
          <w:rStyle w:val="a8"/>
          <w:b w:val="0"/>
          <w:bCs w:val="0"/>
          <w:rtl/>
        </w:rPr>
        <w:t>فوق عباده</w:t>
      </w:r>
      <w:r w:rsidR="008D581A" w:rsidRPr="0052634A">
        <w:rPr>
          <w:rStyle w:val="a8"/>
          <w:b w:val="0"/>
          <w:bCs w:val="0"/>
          <w:rtl/>
        </w:rPr>
        <w:t xml:space="preserve">، </w:t>
      </w:r>
      <w:r w:rsidRPr="0052634A">
        <w:rPr>
          <w:rStyle w:val="a8"/>
          <w:b w:val="0"/>
          <w:bCs w:val="0"/>
          <w:rtl/>
        </w:rPr>
        <w:t>أي بالقدرة والغلبة فإن كل من</w:t>
      </w:r>
      <w:r w:rsidRPr="0052634A">
        <w:rPr>
          <w:rStyle w:val="a8"/>
          <w:b w:val="0"/>
          <w:bCs w:val="0"/>
        </w:rPr>
        <w:t xml:space="preserve"> </w:t>
      </w:r>
      <w:r w:rsidRPr="0052634A">
        <w:rPr>
          <w:rStyle w:val="a8"/>
          <w:b w:val="0"/>
          <w:bCs w:val="0"/>
          <w:rtl/>
        </w:rPr>
        <w:t>قهر غيره وغلبه فهو فوقه أي عال عليه بالقهر والغلبة</w:t>
      </w:r>
      <w:r w:rsidR="008D581A" w:rsidRPr="0052634A">
        <w:rPr>
          <w:rStyle w:val="a8"/>
          <w:b w:val="0"/>
          <w:bCs w:val="0"/>
          <w:rtl/>
        </w:rPr>
        <w:t xml:space="preserve">، </w:t>
      </w:r>
      <w:r w:rsidRPr="0052634A">
        <w:rPr>
          <w:rStyle w:val="a8"/>
          <w:b w:val="0"/>
          <w:bCs w:val="0"/>
          <w:rtl/>
        </w:rPr>
        <w:t>كما يقال أمر فلان فوق أمر</w:t>
      </w:r>
      <w:r w:rsidRPr="0052634A">
        <w:rPr>
          <w:rStyle w:val="a8"/>
          <w:b w:val="0"/>
          <w:bCs w:val="0"/>
        </w:rPr>
        <w:t xml:space="preserve"> </w:t>
      </w:r>
      <w:r w:rsidRPr="0052634A">
        <w:rPr>
          <w:rStyle w:val="a8"/>
          <w:b w:val="0"/>
          <w:bCs w:val="0"/>
          <w:rtl/>
        </w:rPr>
        <w:t>فلان</w:t>
      </w:r>
      <w:r w:rsidR="008D581A" w:rsidRPr="0052634A">
        <w:rPr>
          <w:rStyle w:val="a8"/>
          <w:b w:val="0"/>
          <w:bCs w:val="0"/>
          <w:rtl/>
        </w:rPr>
        <w:t xml:space="preserve">، </w:t>
      </w:r>
      <w:r w:rsidRPr="0052634A">
        <w:rPr>
          <w:rStyle w:val="a8"/>
          <w:b w:val="0"/>
          <w:bCs w:val="0"/>
          <w:rtl/>
        </w:rPr>
        <w:t>أي أنه أقدر منه وأغلب . ونزوله إلى السماء محمول على لطفه ورحمته وعدم</w:t>
      </w:r>
      <w:r w:rsidRPr="0052634A">
        <w:rPr>
          <w:rStyle w:val="a8"/>
          <w:b w:val="0"/>
          <w:bCs w:val="0"/>
        </w:rPr>
        <w:t xml:space="preserve"> </w:t>
      </w:r>
      <w:r w:rsidRPr="0052634A">
        <w:rPr>
          <w:rStyle w:val="a8"/>
          <w:b w:val="0"/>
          <w:bCs w:val="0"/>
          <w:rtl/>
        </w:rPr>
        <w:t>المعاملة بما يستدعيه علو رتبته وعظم شأنه على سبيل التمثيل</w:t>
      </w:r>
      <w:r w:rsidR="008D581A" w:rsidRPr="0052634A">
        <w:rPr>
          <w:rStyle w:val="a8"/>
          <w:b w:val="0"/>
          <w:bCs w:val="0"/>
          <w:rtl/>
        </w:rPr>
        <w:t xml:space="preserve">، </w:t>
      </w:r>
      <w:r w:rsidRPr="0052634A">
        <w:rPr>
          <w:rStyle w:val="a8"/>
          <w:b w:val="0"/>
          <w:bCs w:val="0"/>
          <w:rtl/>
        </w:rPr>
        <w:t>وخص الليل لأنه مظنة</w:t>
      </w:r>
      <w:r w:rsidRPr="0052634A">
        <w:rPr>
          <w:rStyle w:val="a8"/>
          <w:b w:val="0"/>
          <w:bCs w:val="0"/>
        </w:rPr>
        <w:t xml:space="preserve"> </w:t>
      </w:r>
      <w:r w:rsidRPr="0052634A">
        <w:rPr>
          <w:rStyle w:val="a8"/>
          <w:b w:val="0"/>
          <w:bCs w:val="0"/>
          <w:rtl/>
        </w:rPr>
        <w:t>الخلوة والخضوع وحضور القلب</w:t>
      </w:r>
      <w:r w:rsidR="008D581A" w:rsidRPr="0052634A">
        <w:rPr>
          <w:rStyle w:val="a8"/>
          <w:b w:val="0"/>
          <w:bCs w:val="0"/>
          <w:rtl/>
        </w:rPr>
        <w:t xml:space="preserve">، </w:t>
      </w:r>
      <w:r w:rsidRPr="0052634A">
        <w:rPr>
          <w:rStyle w:val="a8"/>
          <w:b w:val="0"/>
          <w:bCs w:val="0"/>
          <w:rtl/>
        </w:rPr>
        <w:t xml:space="preserve">وسؤاله للجارية </w:t>
      </w:r>
      <w:r w:rsidR="00DA0881" w:rsidRPr="0052634A">
        <w:rPr>
          <w:rStyle w:val="a8"/>
          <w:b w:val="0"/>
          <w:bCs w:val="0"/>
          <w:rtl/>
        </w:rPr>
        <w:t>(</w:t>
      </w:r>
      <w:r w:rsidRPr="0052634A">
        <w:rPr>
          <w:rStyle w:val="a8"/>
          <w:b w:val="0"/>
          <w:bCs w:val="0"/>
          <w:rtl/>
        </w:rPr>
        <w:t>بأين</w:t>
      </w:r>
      <w:r w:rsidRPr="0052634A">
        <w:rPr>
          <w:rStyle w:val="a8"/>
          <w:b w:val="0"/>
          <w:bCs w:val="0"/>
        </w:rPr>
        <w:t xml:space="preserve"> </w:t>
      </w:r>
      <w:r w:rsidR="00DA0881" w:rsidRPr="0052634A">
        <w:rPr>
          <w:rStyle w:val="a8"/>
          <w:b w:val="0"/>
          <w:bCs w:val="0"/>
          <w:rtl/>
        </w:rPr>
        <w:t>(</w:t>
      </w:r>
      <w:r w:rsidRPr="0052634A">
        <w:rPr>
          <w:rStyle w:val="a8"/>
          <w:b w:val="0"/>
          <w:bCs w:val="0"/>
          <w:rtl/>
        </w:rPr>
        <w:t>استكشاف لما يظن بها اعتقاده من أينية المعبود كما يعتقده الوثنيون</w:t>
      </w:r>
      <w:r w:rsidR="008D581A" w:rsidRPr="0052634A">
        <w:rPr>
          <w:rStyle w:val="a8"/>
          <w:b w:val="0"/>
          <w:bCs w:val="0"/>
          <w:rtl/>
        </w:rPr>
        <w:t xml:space="preserve">، </w:t>
      </w:r>
      <w:r w:rsidRPr="0052634A">
        <w:rPr>
          <w:rStyle w:val="a8"/>
          <w:b w:val="0"/>
          <w:bCs w:val="0"/>
          <w:rtl/>
        </w:rPr>
        <w:t>فلما أشارت</w:t>
      </w:r>
      <w:r w:rsidRPr="0052634A">
        <w:rPr>
          <w:rStyle w:val="a8"/>
          <w:b w:val="0"/>
          <w:bCs w:val="0"/>
        </w:rPr>
        <w:t xml:space="preserve"> </w:t>
      </w:r>
      <w:r w:rsidRPr="0052634A">
        <w:rPr>
          <w:rStyle w:val="a8"/>
          <w:b w:val="0"/>
          <w:bCs w:val="0"/>
          <w:rtl/>
        </w:rPr>
        <w:t xml:space="preserve">إلى السماء فهم أنها أرادت </w:t>
      </w:r>
      <w:r w:rsidRPr="0052634A">
        <w:rPr>
          <w:rStyle w:val="a8"/>
          <w:b w:val="0"/>
          <w:bCs w:val="0"/>
          <w:rtl/>
        </w:rPr>
        <w:lastRenderedPageBreak/>
        <w:t>خالق السماء فاستبان أنها ليست وثنية</w:t>
      </w:r>
      <w:r w:rsidR="008D581A" w:rsidRPr="0052634A">
        <w:rPr>
          <w:rStyle w:val="a8"/>
          <w:b w:val="0"/>
          <w:bCs w:val="0"/>
          <w:rtl/>
        </w:rPr>
        <w:t xml:space="preserve">، </w:t>
      </w:r>
      <w:r w:rsidRPr="0052634A">
        <w:rPr>
          <w:rStyle w:val="a8"/>
          <w:b w:val="0"/>
          <w:bCs w:val="0"/>
          <w:rtl/>
        </w:rPr>
        <w:t>وحكم بإيمانها</w:t>
      </w:r>
      <w:r w:rsidR="008D581A" w:rsidRPr="0052634A">
        <w:rPr>
          <w:rStyle w:val="a8"/>
          <w:b w:val="0"/>
          <w:bCs w:val="0"/>
          <w:rtl/>
        </w:rPr>
        <w:t xml:space="preserve">، </w:t>
      </w:r>
      <w:r w:rsidRPr="0052634A">
        <w:rPr>
          <w:rStyle w:val="a8"/>
          <w:b w:val="0"/>
          <w:bCs w:val="0"/>
          <w:rtl/>
        </w:rPr>
        <w:t>وقد بسط العلماء في مطولاتهم</w:t>
      </w:r>
      <w:r w:rsidRPr="0052634A">
        <w:rPr>
          <w:rStyle w:val="a8"/>
          <w:b w:val="0"/>
          <w:bCs w:val="0"/>
        </w:rPr>
        <w:t xml:space="preserve"> </w:t>
      </w:r>
      <w:r w:rsidRPr="0052634A">
        <w:rPr>
          <w:rStyle w:val="a8"/>
          <w:b w:val="0"/>
          <w:bCs w:val="0"/>
          <w:rtl/>
        </w:rPr>
        <w:t>تأويل كل ما ورد من أمثال ذلك</w:t>
      </w:r>
      <w:r w:rsidR="008D581A" w:rsidRPr="0052634A">
        <w:rPr>
          <w:rStyle w:val="a8"/>
          <w:b w:val="0"/>
          <w:bCs w:val="0"/>
          <w:rtl/>
        </w:rPr>
        <w:t xml:space="preserve">، </w:t>
      </w:r>
      <w:r w:rsidRPr="0052634A">
        <w:rPr>
          <w:rStyle w:val="a8"/>
          <w:b w:val="0"/>
          <w:bCs w:val="0"/>
          <w:rtl/>
        </w:rPr>
        <w:t>عملاً بالقطعي وحملاً للظني عليه</w:t>
      </w:r>
      <w:r w:rsidR="008D581A" w:rsidRPr="0052634A">
        <w:rPr>
          <w:rStyle w:val="a8"/>
          <w:b w:val="0"/>
          <w:bCs w:val="0"/>
          <w:rtl/>
        </w:rPr>
        <w:t xml:space="preserve">، </w:t>
      </w:r>
      <w:r w:rsidRPr="0052634A">
        <w:rPr>
          <w:rStyle w:val="a8"/>
          <w:b w:val="0"/>
          <w:bCs w:val="0"/>
          <w:rtl/>
        </w:rPr>
        <w:t>فجزاهم الله عن</w:t>
      </w:r>
      <w:r w:rsidRPr="0052634A">
        <w:rPr>
          <w:rStyle w:val="a8"/>
          <w:b w:val="0"/>
          <w:bCs w:val="0"/>
        </w:rPr>
        <w:t xml:space="preserve"> </w:t>
      </w:r>
      <w:r w:rsidRPr="0052634A">
        <w:rPr>
          <w:rStyle w:val="a8"/>
          <w:b w:val="0"/>
          <w:bCs w:val="0"/>
          <w:rtl/>
        </w:rPr>
        <w:t>الدين وأهله خير الجزاء</w:t>
      </w:r>
      <w:r w:rsidR="008D581A" w:rsidRPr="0052634A">
        <w:rPr>
          <w:rStyle w:val="a8"/>
          <w:b w:val="0"/>
          <w:bCs w:val="0"/>
          <w:rtl/>
        </w:rPr>
        <w:t xml:space="preserve">، </w:t>
      </w:r>
      <w:r w:rsidRPr="0052634A">
        <w:rPr>
          <w:rStyle w:val="a8"/>
          <w:b w:val="0"/>
          <w:bCs w:val="0"/>
          <w:rtl/>
        </w:rPr>
        <w:t>ومن العجيب أن يدع مسلم قول</w:t>
      </w:r>
      <w:r w:rsidRPr="0052634A">
        <w:rPr>
          <w:rStyle w:val="a8"/>
          <w:b w:val="0"/>
          <w:bCs w:val="0"/>
        </w:rPr>
        <w:t xml:space="preserve"> </w:t>
      </w:r>
      <w:r w:rsidRPr="0052634A">
        <w:rPr>
          <w:rStyle w:val="a8"/>
          <w:b w:val="0"/>
          <w:bCs w:val="0"/>
          <w:rtl/>
        </w:rPr>
        <w:t>جماعة المسلمين وأئمتهم ويتمشدق بترهات المبتدعين وضلالتهم</w:t>
      </w:r>
      <w:r w:rsidR="008D581A" w:rsidRPr="0052634A">
        <w:rPr>
          <w:rStyle w:val="a8"/>
          <w:b w:val="0"/>
          <w:bCs w:val="0"/>
          <w:rtl/>
        </w:rPr>
        <w:t xml:space="preserve">، </w:t>
      </w:r>
      <w:r w:rsidRPr="0052634A">
        <w:rPr>
          <w:rStyle w:val="a8"/>
          <w:b w:val="0"/>
          <w:bCs w:val="0"/>
          <w:rtl/>
        </w:rPr>
        <w:t xml:space="preserve">أما سمع قول الله تعالى </w:t>
      </w:r>
      <w:r w:rsidR="00DA0881" w:rsidRPr="0052634A">
        <w:rPr>
          <w:rStyle w:val="a8"/>
          <w:b w:val="0"/>
          <w:bCs w:val="0"/>
          <w:rtl/>
        </w:rPr>
        <w:t>(</w:t>
      </w:r>
      <w:r w:rsidRPr="0052634A">
        <w:rPr>
          <w:rStyle w:val="a8"/>
          <w:b w:val="0"/>
          <w:bCs w:val="0"/>
          <w:rtl/>
        </w:rPr>
        <w:t>ومن</w:t>
      </w:r>
      <w:r w:rsidRPr="0052634A">
        <w:rPr>
          <w:rStyle w:val="a8"/>
          <w:b w:val="0"/>
          <w:bCs w:val="0"/>
        </w:rPr>
        <w:t xml:space="preserve"> </w:t>
      </w:r>
      <w:r w:rsidRPr="0052634A">
        <w:rPr>
          <w:rStyle w:val="a8"/>
          <w:b w:val="0"/>
          <w:bCs w:val="0"/>
          <w:rtl/>
        </w:rPr>
        <w:t>يشاقق الرسول من بعد ما تبين له الهدى ويتبع غير سبيل المؤمنين نوله ما تولى ونصله</w:t>
      </w:r>
      <w:r w:rsidRPr="0052634A">
        <w:rPr>
          <w:rStyle w:val="a8"/>
          <w:b w:val="0"/>
          <w:bCs w:val="0"/>
        </w:rPr>
        <w:t xml:space="preserve"> </w:t>
      </w:r>
      <w:r w:rsidRPr="0052634A">
        <w:rPr>
          <w:rStyle w:val="a8"/>
          <w:b w:val="0"/>
          <w:bCs w:val="0"/>
          <w:rtl/>
        </w:rPr>
        <w:t>جهنم وساءت مصيراً</w:t>
      </w:r>
      <w:r w:rsidR="0074049C" w:rsidRPr="0052634A">
        <w:rPr>
          <w:rStyle w:val="a8"/>
          <w:b w:val="0"/>
          <w:bCs w:val="0"/>
          <w:rtl/>
        </w:rPr>
        <w:t>)</w:t>
      </w:r>
      <w:r w:rsidRPr="0052634A">
        <w:rPr>
          <w:rStyle w:val="a8"/>
          <w:b w:val="0"/>
          <w:bCs w:val="0"/>
          <w:rtl/>
        </w:rPr>
        <w:t xml:space="preserve"> فليتب إلى الله تعالى من تلطخ بشئ من هذه القاذورات ولا يتبع</w:t>
      </w:r>
      <w:r w:rsidRPr="0052634A">
        <w:rPr>
          <w:rStyle w:val="a8"/>
          <w:b w:val="0"/>
          <w:bCs w:val="0"/>
        </w:rPr>
        <w:t xml:space="preserve"> </w:t>
      </w:r>
      <w:r w:rsidRPr="0052634A">
        <w:rPr>
          <w:rStyle w:val="a8"/>
          <w:b w:val="0"/>
          <w:bCs w:val="0"/>
          <w:rtl/>
        </w:rPr>
        <w:t>خطوات الشيطان فإنه يأمر بالفحشاء والمنكر</w:t>
      </w:r>
      <w:r w:rsidR="008D581A" w:rsidRPr="0052634A">
        <w:rPr>
          <w:rStyle w:val="a8"/>
          <w:b w:val="0"/>
          <w:bCs w:val="0"/>
          <w:rtl/>
        </w:rPr>
        <w:t xml:space="preserve">، </w:t>
      </w:r>
      <w:r w:rsidRPr="0052634A">
        <w:rPr>
          <w:rStyle w:val="a8"/>
          <w:b w:val="0"/>
          <w:bCs w:val="0"/>
          <w:rtl/>
        </w:rPr>
        <w:t>ولا يحملنه العناد على التمادي</w:t>
      </w:r>
      <w:r w:rsidRPr="0052634A">
        <w:rPr>
          <w:rStyle w:val="a8"/>
          <w:b w:val="0"/>
          <w:bCs w:val="0"/>
        </w:rPr>
        <w:t xml:space="preserve"> </w:t>
      </w:r>
      <w:r w:rsidRPr="0052634A">
        <w:rPr>
          <w:rStyle w:val="a8"/>
          <w:b w:val="0"/>
          <w:bCs w:val="0"/>
          <w:rtl/>
        </w:rPr>
        <w:t>والإصرار عليه</w:t>
      </w:r>
      <w:r w:rsidR="008D581A" w:rsidRPr="0052634A">
        <w:rPr>
          <w:rStyle w:val="a8"/>
          <w:b w:val="0"/>
          <w:bCs w:val="0"/>
          <w:rtl/>
        </w:rPr>
        <w:t xml:space="preserve">، </w:t>
      </w:r>
      <w:r w:rsidRPr="0052634A">
        <w:rPr>
          <w:rStyle w:val="a8"/>
          <w:b w:val="0"/>
          <w:bCs w:val="0"/>
          <w:rtl/>
        </w:rPr>
        <w:t>فإن الرجوع إلى الصواب عين الصواب والتمادي على الباطل يفضي إلى</w:t>
      </w:r>
      <w:r w:rsidRPr="0052634A">
        <w:rPr>
          <w:rStyle w:val="a8"/>
          <w:b w:val="0"/>
          <w:bCs w:val="0"/>
        </w:rPr>
        <w:t xml:space="preserve"> </w:t>
      </w:r>
      <w:r w:rsidRPr="0052634A">
        <w:rPr>
          <w:rStyle w:val="a8"/>
          <w:b w:val="0"/>
          <w:bCs w:val="0"/>
          <w:rtl/>
        </w:rPr>
        <w:t>أشد العذاب {من يهد الله فهو المهتد ومن يضلل فلن تجد له ولياً مرشدا</w:t>
      </w:r>
      <w:r w:rsidRPr="0052634A">
        <w:rPr>
          <w:rStyle w:val="a8"/>
          <w:b w:val="0"/>
          <w:bCs w:val="0"/>
          <w:rtl/>
          <w:lang w:bidi="ar-KW"/>
        </w:rPr>
        <w:t>}</w:t>
      </w:r>
      <w:r w:rsidR="008D581A" w:rsidRPr="0052634A">
        <w:rPr>
          <w:rStyle w:val="a8"/>
          <w:b w:val="0"/>
          <w:bCs w:val="0"/>
          <w:rtl/>
          <w:lang w:bidi="ar-KW"/>
        </w:rPr>
        <w:t xml:space="preserve">، </w:t>
      </w:r>
      <w:r w:rsidRPr="0052634A">
        <w:rPr>
          <w:rStyle w:val="a8"/>
          <w:b w:val="0"/>
          <w:bCs w:val="0"/>
          <w:rtl/>
        </w:rPr>
        <w:t>نسأل الله تعالى أن يهدينا</w:t>
      </w:r>
      <w:r w:rsidRPr="0052634A">
        <w:rPr>
          <w:rStyle w:val="a8"/>
          <w:b w:val="0"/>
          <w:bCs w:val="0"/>
        </w:rPr>
        <w:t xml:space="preserve"> </w:t>
      </w:r>
      <w:r w:rsidRPr="0052634A">
        <w:rPr>
          <w:rStyle w:val="a8"/>
          <w:b w:val="0"/>
          <w:bCs w:val="0"/>
          <w:rtl/>
        </w:rPr>
        <w:t>جميعاً سواء السبيل وهو حسبنا ونعم الوكيل</w:t>
      </w:r>
      <w:r w:rsidR="008D581A" w:rsidRPr="0052634A">
        <w:rPr>
          <w:rStyle w:val="a8"/>
          <w:b w:val="0"/>
          <w:bCs w:val="0"/>
          <w:rtl/>
        </w:rPr>
        <w:t xml:space="preserve">، </w:t>
      </w:r>
      <w:r w:rsidRPr="0052634A">
        <w:rPr>
          <w:rStyle w:val="a8"/>
          <w:b w:val="0"/>
          <w:bCs w:val="0"/>
          <w:rtl/>
        </w:rPr>
        <w:t>وصلى الله تعالى وسلم على سيدنا محمد</w:t>
      </w:r>
      <w:r w:rsidRPr="0052634A">
        <w:rPr>
          <w:rStyle w:val="a8"/>
          <w:b w:val="0"/>
          <w:bCs w:val="0"/>
        </w:rPr>
        <w:t xml:space="preserve"> </w:t>
      </w:r>
      <w:r w:rsidRPr="0052634A">
        <w:rPr>
          <w:rStyle w:val="a8"/>
          <w:b w:val="0"/>
          <w:bCs w:val="0"/>
          <w:rtl/>
        </w:rPr>
        <w:t>وصحبه أجمعين ومن تبعهم بإحسان إلى يوم الدين</w:t>
      </w:r>
      <w:r w:rsidR="008D581A" w:rsidRPr="0052634A">
        <w:rPr>
          <w:rStyle w:val="a8"/>
          <w:b w:val="0"/>
          <w:bCs w:val="0"/>
          <w:rtl/>
        </w:rPr>
        <w:t xml:space="preserve">، </w:t>
      </w:r>
      <w:r w:rsidRPr="0052634A">
        <w:rPr>
          <w:rStyle w:val="a8"/>
          <w:b w:val="0"/>
          <w:bCs w:val="0"/>
          <w:rtl/>
        </w:rPr>
        <w:t>أملاه الفقير إليه سبحانه سليم</w:t>
      </w:r>
      <w:r w:rsidRPr="0052634A">
        <w:rPr>
          <w:rStyle w:val="a8"/>
          <w:b w:val="0"/>
          <w:bCs w:val="0"/>
        </w:rPr>
        <w:t xml:space="preserve"> </w:t>
      </w:r>
      <w:r w:rsidRPr="0052634A">
        <w:rPr>
          <w:rStyle w:val="a8"/>
          <w:b w:val="0"/>
          <w:bCs w:val="0"/>
          <w:rtl/>
        </w:rPr>
        <w:t>البشري خادم العلم والسادة المالكية بالأزهر عفي عنه آمين آمين</w:t>
      </w:r>
      <w:r w:rsidR="008D581A" w:rsidRPr="0052634A">
        <w:rPr>
          <w:rStyle w:val="a8"/>
          <w:b w:val="0"/>
          <w:bCs w:val="0"/>
          <w:rtl/>
        </w:rPr>
        <w:t xml:space="preserve">، </w:t>
      </w:r>
      <w:r w:rsidRPr="0052634A">
        <w:rPr>
          <w:rStyle w:val="a8"/>
          <w:b w:val="0"/>
          <w:bCs w:val="0"/>
          <w:rtl/>
        </w:rPr>
        <w:t>ثم أضاف القضاعي معلقاً على</w:t>
      </w:r>
      <w:r w:rsidRPr="0052634A">
        <w:rPr>
          <w:rStyle w:val="a8"/>
          <w:b w:val="0"/>
          <w:bCs w:val="0"/>
        </w:rPr>
        <w:t xml:space="preserve"> </w:t>
      </w:r>
      <w:r w:rsidRPr="0052634A">
        <w:rPr>
          <w:rStyle w:val="a8"/>
          <w:b w:val="0"/>
          <w:bCs w:val="0"/>
          <w:rtl/>
        </w:rPr>
        <w:t>رسالة البشري</w:t>
      </w:r>
      <w:r w:rsidR="00507B6C" w:rsidRPr="0052634A">
        <w:rPr>
          <w:rStyle w:val="a8"/>
          <w:b w:val="0"/>
          <w:bCs w:val="0"/>
          <w:rtl/>
        </w:rPr>
        <w:t xml:space="preserve">: </w:t>
      </w:r>
      <w:r w:rsidRPr="0052634A">
        <w:rPr>
          <w:rStyle w:val="a8"/>
          <w:b w:val="0"/>
          <w:bCs w:val="0"/>
          <w:rtl/>
        </w:rPr>
        <w:t>وقول الشيخ رضي الله عنه</w:t>
      </w:r>
      <w:r w:rsidR="00507B6C" w:rsidRPr="0052634A">
        <w:rPr>
          <w:rStyle w:val="a8"/>
          <w:b w:val="0"/>
          <w:bCs w:val="0"/>
          <w:rtl/>
        </w:rPr>
        <w:t xml:space="preserve">: </w:t>
      </w:r>
      <w:r w:rsidRPr="0052634A">
        <w:rPr>
          <w:rStyle w:val="a8"/>
          <w:b w:val="0"/>
          <w:bCs w:val="0"/>
          <w:rtl/>
        </w:rPr>
        <w:t>وذلك هو المظنون بالرجل لجلالة قدره</w:t>
      </w:r>
      <w:r w:rsidRPr="0052634A">
        <w:rPr>
          <w:rStyle w:val="a8"/>
          <w:b w:val="0"/>
          <w:bCs w:val="0"/>
        </w:rPr>
        <w:t xml:space="preserve"> </w:t>
      </w:r>
      <w:r w:rsidRPr="0052634A">
        <w:rPr>
          <w:rStyle w:val="a8"/>
          <w:b w:val="0"/>
          <w:bCs w:val="0"/>
          <w:rtl/>
        </w:rPr>
        <w:t>ورسوخ قدمه . هو حسن ظن من الشيخ حمله عليه قول هذا التلميذ . والذي يطيل النظر في</w:t>
      </w:r>
      <w:r w:rsidRPr="0052634A">
        <w:rPr>
          <w:rStyle w:val="a8"/>
          <w:b w:val="0"/>
          <w:bCs w:val="0"/>
        </w:rPr>
        <w:t xml:space="preserve"> </w:t>
      </w:r>
      <w:r w:rsidRPr="0052634A">
        <w:rPr>
          <w:rStyle w:val="a8"/>
          <w:b w:val="0"/>
          <w:bCs w:val="0"/>
          <w:rtl/>
        </w:rPr>
        <w:t>كتبه وكتب تلميذه ابن القيم كما فعلنا نحن لا يرتاب في قوله بالتجسيم والجهة</w:t>
      </w:r>
      <w:r w:rsidRPr="0052634A">
        <w:rPr>
          <w:rStyle w:val="a8"/>
          <w:b w:val="0"/>
          <w:bCs w:val="0"/>
        </w:rPr>
        <w:t xml:space="preserve"> </w:t>
      </w:r>
      <w:r w:rsidRPr="0052634A">
        <w:rPr>
          <w:rStyle w:val="a8"/>
          <w:b w:val="0"/>
          <w:bCs w:val="0"/>
          <w:rtl/>
        </w:rPr>
        <w:t>والتشبيه</w:t>
      </w:r>
      <w:r w:rsidR="008D581A" w:rsidRPr="0052634A">
        <w:rPr>
          <w:rStyle w:val="a8"/>
          <w:b w:val="0"/>
          <w:bCs w:val="0"/>
          <w:rtl/>
        </w:rPr>
        <w:t xml:space="preserve">، </w:t>
      </w:r>
      <w:r w:rsidRPr="0052634A">
        <w:rPr>
          <w:rStyle w:val="a8"/>
          <w:b w:val="0"/>
          <w:bCs w:val="0"/>
          <w:rtl/>
        </w:rPr>
        <w:t>ولكنه يتبرأ من اسمه ويقول بالتنزيه</w:t>
      </w:r>
      <w:r w:rsidR="008D581A" w:rsidRPr="0052634A">
        <w:rPr>
          <w:rStyle w:val="a8"/>
          <w:b w:val="0"/>
          <w:bCs w:val="0"/>
          <w:rtl/>
        </w:rPr>
        <w:t xml:space="preserve">، </w:t>
      </w:r>
      <w:r w:rsidRPr="0052634A">
        <w:rPr>
          <w:rStyle w:val="a8"/>
          <w:b w:val="0"/>
          <w:bCs w:val="0"/>
          <w:rtl/>
        </w:rPr>
        <w:t>لكنه إنما يقول بلفظه ويتباعد عن</w:t>
      </w:r>
      <w:r w:rsidRPr="0052634A">
        <w:rPr>
          <w:rStyle w:val="a8"/>
          <w:b w:val="0"/>
          <w:bCs w:val="0"/>
        </w:rPr>
        <w:t xml:space="preserve"> </w:t>
      </w:r>
      <w:r w:rsidRPr="0052634A">
        <w:rPr>
          <w:rStyle w:val="a8"/>
          <w:b w:val="0"/>
          <w:bCs w:val="0"/>
          <w:rtl/>
        </w:rPr>
        <w:t>القول بمعناه</w:t>
      </w:r>
      <w:r w:rsidR="008D581A" w:rsidRPr="0052634A">
        <w:rPr>
          <w:rStyle w:val="a8"/>
          <w:b w:val="0"/>
          <w:bCs w:val="0"/>
          <w:rtl/>
        </w:rPr>
        <w:t xml:space="preserve">، </w:t>
      </w:r>
      <w:r w:rsidRPr="0052634A">
        <w:rPr>
          <w:rStyle w:val="a8"/>
          <w:b w:val="0"/>
          <w:bCs w:val="0"/>
          <w:rtl/>
        </w:rPr>
        <w:t>وليس أحد أعرف بهذا الرجل من علماء عصره</w:t>
      </w:r>
      <w:r w:rsidR="008D581A" w:rsidRPr="0052634A">
        <w:rPr>
          <w:rStyle w:val="a8"/>
          <w:b w:val="0"/>
          <w:bCs w:val="0"/>
          <w:rtl/>
        </w:rPr>
        <w:t xml:space="preserve">، </w:t>
      </w:r>
      <w:r w:rsidRPr="0052634A">
        <w:rPr>
          <w:rStyle w:val="a8"/>
          <w:b w:val="0"/>
          <w:bCs w:val="0"/>
          <w:rtl/>
        </w:rPr>
        <w:t>ولا سيما الورع الحجة</w:t>
      </w:r>
      <w:r w:rsidRPr="0052634A">
        <w:rPr>
          <w:rStyle w:val="a8"/>
          <w:b w:val="0"/>
          <w:bCs w:val="0"/>
        </w:rPr>
        <w:t xml:space="preserve"> </w:t>
      </w:r>
      <w:r w:rsidRPr="0052634A">
        <w:rPr>
          <w:rStyle w:val="a8"/>
          <w:b w:val="0"/>
          <w:bCs w:val="0"/>
          <w:rtl/>
        </w:rPr>
        <w:t>المحقق الإمام شيخ الإسلام التقي علي بن عبد الكافي وقد كان له معاصراً ورد عليه في</w:t>
      </w:r>
      <w:r w:rsidRPr="0052634A">
        <w:rPr>
          <w:rStyle w:val="a8"/>
          <w:b w:val="0"/>
          <w:bCs w:val="0"/>
        </w:rPr>
        <w:t xml:space="preserve"> </w:t>
      </w:r>
      <w:r w:rsidRPr="0052634A">
        <w:rPr>
          <w:rStyle w:val="a8"/>
          <w:b w:val="0"/>
          <w:bCs w:val="0"/>
          <w:rtl/>
        </w:rPr>
        <w:t>حياته وبعد وفاته بعدة مصنفات</w:t>
      </w:r>
      <w:r w:rsidR="008D581A" w:rsidRPr="0052634A">
        <w:rPr>
          <w:rStyle w:val="a8"/>
          <w:b w:val="0"/>
          <w:bCs w:val="0"/>
          <w:rtl/>
        </w:rPr>
        <w:t xml:space="preserve">، </w:t>
      </w:r>
      <w:r w:rsidRPr="0052634A">
        <w:rPr>
          <w:rStyle w:val="a8"/>
          <w:b w:val="0"/>
          <w:bCs w:val="0"/>
          <w:rtl/>
        </w:rPr>
        <w:t>ودونك عبارة شيخ الإسلام التقي</w:t>
      </w:r>
      <w:r w:rsidRPr="0052634A">
        <w:rPr>
          <w:rStyle w:val="a8"/>
          <w:b w:val="0"/>
          <w:bCs w:val="0"/>
        </w:rPr>
        <w:t xml:space="preserve"> </w:t>
      </w:r>
      <w:r w:rsidRPr="0052634A">
        <w:rPr>
          <w:rStyle w:val="a8"/>
          <w:b w:val="0"/>
          <w:bCs w:val="0"/>
          <w:rtl/>
        </w:rPr>
        <w:t>في هذا المبتدع الغوي في خطبة كتابه</w:t>
      </w:r>
      <w:r w:rsidRPr="0052634A">
        <w:rPr>
          <w:b/>
          <w:bCs/>
          <w:rtl/>
        </w:rPr>
        <w:t xml:space="preserve"> </w:t>
      </w:r>
      <w:r w:rsidR="00DA0881" w:rsidRPr="0052634A">
        <w:rPr>
          <w:b/>
          <w:bCs/>
          <w:rtl/>
        </w:rPr>
        <w:t>(</w:t>
      </w:r>
      <w:r w:rsidRPr="0052634A">
        <w:rPr>
          <w:rStyle w:val="a8"/>
          <w:b w:val="0"/>
          <w:bCs w:val="0"/>
          <w:rtl/>
        </w:rPr>
        <w:t>الدرة المضية في الرد على ابن</w:t>
      </w:r>
      <w:r w:rsidRPr="0052634A">
        <w:rPr>
          <w:rStyle w:val="a8"/>
          <w:b w:val="0"/>
          <w:bCs w:val="0"/>
        </w:rPr>
        <w:t xml:space="preserve"> </w:t>
      </w:r>
      <w:r w:rsidRPr="0052634A">
        <w:rPr>
          <w:rStyle w:val="a8"/>
          <w:b w:val="0"/>
          <w:bCs w:val="0"/>
          <w:rtl/>
        </w:rPr>
        <w:t>تيمية</w:t>
      </w:r>
      <w:r w:rsidR="0074049C" w:rsidRPr="0052634A">
        <w:rPr>
          <w:rStyle w:val="a8"/>
          <w:b w:val="0"/>
          <w:bCs w:val="0"/>
          <w:rtl/>
        </w:rPr>
        <w:t>)</w:t>
      </w:r>
      <w:r w:rsidRPr="0052634A">
        <w:rPr>
          <w:rStyle w:val="a8"/>
          <w:b w:val="0"/>
          <w:bCs w:val="0"/>
          <w:rtl/>
        </w:rPr>
        <w:t xml:space="preserve"> في قوله بعدم وقوع الطلاق المعلق على وجه اليمين</w:t>
      </w:r>
      <w:r w:rsidR="008D581A" w:rsidRPr="0052634A">
        <w:rPr>
          <w:rStyle w:val="a8"/>
          <w:b w:val="0"/>
          <w:bCs w:val="0"/>
          <w:rtl/>
        </w:rPr>
        <w:t xml:space="preserve">، </w:t>
      </w:r>
      <w:r w:rsidRPr="0052634A">
        <w:rPr>
          <w:rStyle w:val="a8"/>
          <w:b w:val="0"/>
          <w:bCs w:val="0"/>
          <w:rtl/>
        </w:rPr>
        <w:t>وأنه خرق الإجماع بهذا</w:t>
      </w:r>
      <w:r w:rsidRPr="0052634A">
        <w:rPr>
          <w:rStyle w:val="a8"/>
          <w:b w:val="0"/>
          <w:bCs w:val="0"/>
        </w:rPr>
        <w:t xml:space="preserve"> </w:t>
      </w:r>
      <w:r w:rsidRPr="0052634A">
        <w:rPr>
          <w:rStyle w:val="a8"/>
          <w:b w:val="0"/>
          <w:bCs w:val="0"/>
          <w:rtl/>
        </w:rPr>
        <w:t>القول</w:t>
      </w:r>
      <w:r w:rsidR="008D581A" w:rsidRPr="0052634A">
        <w:rPr>
          <w:rStyle w:val="a8"/>
          <w:b w:val="0"/>
          <w:bCs w:val="0"/>
          <w:rtl/>
        </w:rPr>
        <w:t xml:space="preserve">، </w:t>
      </w:r>
      <w:r w:rsidRPr="0052634A">
        <w:rPr>
          <w:rStyle w:val="a8"/>
          <w:b w:val="0"/>
          <w:bCs w:val="0"/>
          <w:rtl/>
        </w:rPr>
        <w:t>وكذب على الصحابة والتابعين ومن بعدهم</w:t>
      </w:r>
      <w:r w:rsidR="008D581A" w:rsidRPr="0052634A">
        <w:rPr>
          <w:rStyle w:val="a8"/>
          <w:b w:val="0"/>
          <w:bCs w:val="0"/>
          <w:rtl/>
        </w:rPr>
        <w:t xml:space="preserve">، </w:t>
      </w:r>
      <w:r w:rsidRPr="0052634A">
        <w:rPr>
          <w:rStyle w:val="a8"/>
          <w:b w:val="0"/>
          <w:bCs w:val="0"/>
          <w:rtl/>
        </w:rPr>
        <w:t>قال رفع الله درجته في المهديين</w:t>
      </w:r>
      <w:r w:rsidRPr="0052634A">
        <w:rPr>
          <w:rStyle w:val="a8"/>
          <w:b w:val="0"/>
          <w:bCs w:val="0"/>
        </w:rPr>
        <w:t xml:space="preserve"> </w:t>
      </w:r>
      <w:r w:rsidRPr="0052634A">
        <w:rPr>
          <w:rStyle w:val="a8"/>
          <w:b w:val="0"/>
          <w:bCs w:val="0"/>
          <w:rtl/>
        </w:rPr>
        <w:t>ما لفظه</w:t>
      </w:r>
      <w:r w:rsidR="00507B6C" w:rsidRPr="0052634A">
        <w:rPr>
          <w:rStyle w:val="a8"/>
          <w:b w:val="0"/>
          <w:bCs w:val="0"/>
          <w:rtl/>
        </w:rPr>
        <w:t xml:space="preserve">: </w:t>
      </w:r>
      <w:r w:rsidRPr="0052634A">
        <w:rPr>
          <w:rStyle w:val="a8"/>
          <w:b w:val="0"/>
          <w:bCs w:val="0"/>
          <w:rtl/>
        </w:rPr>
        <w:t>أما بعد فإنه لما أحدث ابن تيمية ما أحدث في أصول العقائد</w:t>
      </w:r>
      <w:r w:rsidR="008D581A" w:rsidRPr="0052634A">
        <w:rPr>
          <w:rStyle w:val="a8"/>
          <w:b w:val="0"/>
          <w:bCs w:val="0"/>
          <w:rtl/>
        </w:rPr>
        <w:t xml:space="preserve">، </w:t>
      </w:r>
      <w:r w:rsidRPr="0052634A">
        <w:rPr>
          <w:rStyle w:val="a8"/>
          <w:b w:val="0"/>
          <w:bCs w:val="0"/>
          <w:rtl/>
        </w:rPr>
        <w:t>ونقض من</w:t>
      </w:r>
      <w:r w:rsidRPr="0052634A">
        <w:rPr>
          <w:rStyle w:val="a8"/>
          <w:b w:val="0"/>
          <w:bCs w:val="0"/>
        </w:rPr>
        <w:t xml:space="preserve"> </w:t>
      </w:r>
      <w:r w:rsidRPr="0052634A">
        <w:rPr>
          <w:rStyle w:val="a8"/>
          <w:b w:val="0"/>
          <w:bCs w:val="0"/>
          <w:rtl/>
        </w:rPr>
        <w:t>دعائم الإسلام الأركان والمعاقد</w:t>
      </w:r>
      <w:r w:rsidR="008D581A" w:rsidRPr="0052634A">
        <w:rPr>
          <w:rStyle w:val="a8"/>
          <w:b w:val="0"/>
          <w:bCs w:val="0"/>
          <w:rtl/>
        </w:rPr>
        <w:t xml:space="preserve">، </w:t>
      </w:r>
      <w:r w:rsidRPr="0052634A">
        <w:rPr>
          <w:rStyle w:val="a8"/>
          <w:b w:val="0"/>
          <w:bCs w:val="0"/>
          <w:rtl/>
        </w:rPr>
        <w:t>بعد أن كان مستتراً بتبعية الكتاب والسنة</w:t>
      </w:r>
      <w:r w:rsidR="008D581A" w:rsidRPr="0052634A">
        <w:rPr>
          <w:rStyle w:val="a8"/>
          <w:b w:val="0"/>
          <w:bCs w:val="0"/>
          <w:rtl/>
        </w:rPr>
        <w:t xml:space="preserve">، </w:t>
      </w:r>
      <w:r w:rsidRPr="0052634A">
        <w:rPr>
          <w:rStyle w:val="a8"/>
          <w:b w:val="0"/>
          <w:bCs w:val="0"/>
          <w:rtl/>
        </w:rPr>
        <w:t>مظهراً أنه داع إلى الحق هاد إلى الجنة</w:t>
      </w:r>
      <w:r w:rsidR="008D581A" w:rsidRPr="0052634A">
        <w:rPr>
          <w:rStyle w:val="a8"/>
          <w:b w:val="0"/>
          <w:bCs w:val="0"/>
          <w:rtl/>
        </w:rPr>
        <w:t xml:space="preserve">، </w:t>
      </w:r>
      <w:r w:rsidRPr="0052634A">
        <w:rPr>
          <w:rStyle w:val="a8"/>
          <w:b w:val="0"/>
          <w:bCs w:val="0"/>
          <w:rtl/>
        </w:rPr>
        <w:t>فخرج عن الإتباع إلى الإبتداع وشذ عن</w:t>
      </w:r>
      <w:r w:rsidRPr="0052634A">
        <w:rPr>
          <w:rStyle w:val="a8"/>
          <w:b w:val="0"/>
          <w:bCs w:val="0"/>
        </w:rPr>
        <w:t xml:space="preserve"> </w:t>
      </w:r>
      <w:r w:rsidRPr="0052634A">
        <w:rPr>
          <w:rStyle w:val="a8"/>
          <w:b w:val="0"/>
          <w:bCs w:val="0"/>
          <w:rtl/>
        </w:rPr>
        <w:t>جماعة المسلمين بمخالفة الإجماع</w:t>
      </w:r>
      <w:r w:rsidR="008D581A" w:rsidRPr="0052634A">
        <w:rPr>
          <w:rStyle w:val="a8"/>
          <w:b w:val="0"/>
          <w:bCs w:val="0"/>
          <w:rtl/>
        </w:rPr>
        <w:t xml:space="preserve">، </w:t>
      </w:r>
      <w:r w:rsidRPr="0052634A">
        <w:rPr>
          <w:rStyle w:val="a8"/>
          <w:b w:val="0"/>
          <w:bCs w:val="0"/>
          <w:rtl/>
        </w:rPr>
        <w:t>وقال بما يقتضي الجسمية والتركيب في الذات المقدسة</w:t>
      </w:r>
      <w:r w:rsidR="008D581A" w:rsidRPr="0052634A">
        <w:rPr>
          <w:rStyle w:val="a8"/>
          <w:b w:val="0"/>
          <w:bCs w:val="0"/>
          <w:rtl/>
        </w:rPr>
        <w:t xml:space="preserve">، </w:t>
      </w:r>
      <w:r w:rsidRPr="0052634A">
        <w:rPr>
          <w:rStyle w:val="a8"/>
          <w:b w:val="0"/>
          <w:bCs w:val="0"/>
          <w:rtl/>
        </w:rPr>
        <w:t>وأن الإفتقار إلى الجزء ليس بمحال</w:t>
      </w:r>
      <w:r w:rsidR="008D581A" w:rsidRPr="0052634A">
        <w:rPr>
          <w:rStyle w:val="a8"/>
          <w:b w:val="0"/>
          <w:bCs w:val="0"/>
          <w:rtl/>
        </w:rPr>
        <w:t xml:space="preserve">، </w:t>
      </w:r>
      <w:r w:rsidRPr="0052634A">
        <w:rPr>
          <w:rStyle w:val="a8"/>
          <w:b w:val="0"/>
          <w:bCs w:val="0"/>
          <w:rtl/>
        </w:rPr>
        <w:t>وقال بحلول الحوادث بذات الله تعالى</w:t>
      </w:r>
      <w:r w:rsidR="008D581A" w:rsidRPr="0052634A">
        <w:rPr>
          <w:rStyle w:val="a8"/>
          <w:b w:val="0"/>
          <w:bCs w:val="0"/>
          <w:rtl/>
        </w:rPr>
        <w:t xml:space="preserve">، </w:t>
      </w:r>
      <w:r w:rsidRPr="0052634A">
        <w:rPr>
          <w:rStyle w:val="a8"/>
          <w:b w:val="0"/>
          <w:bCs w:val="0"/>
          <w:rtl/>
        </w:rPr>
        <w:t>وأن</w:t>
      </w:r>
      <w:r w:rsidRPr="0052634A">
        <w:rPr>
          <w:rStyle w:val="a8"/>
          <w:b w:val="0"/>
          <w:bCs w:val="0"/>
        </w:rPr>
        <w:t xml:space="preserve"> </w:t>
      </w:r>
      <w:r w:rsidRPr="0052634A">
        <w:rPr>
          <w:rStyle w:val="a8"/>
          <w:b w:val="0"/>
          <w:bCs w:val="0"/>
          <w:rtl/>
        </w:rPr>
        <w:t>القرآن محدث تكلم الله به بعد أن لم يكن</w:t>
      </w:r>
      <w:r w:rsidR="008D581A" w:rsidRPr="0052634A">
        <w:rPr>
          <w:rStyle w:val="a8"/>
          <w:b w:val="0"/>
          <w:bCs w:val="0"/>
          <w:rtl/>
        </w:rPr>
        <w:t xml:space="preserve">، </w:t>
      </w:r>
      <w:r w:rsidRPr="0052634A">
        <w:rPr>
          <w:rStyle w:val="a8"/>
          <w:b w:val="0"/>
          <w:bCs w:val="0"/>
          <w:rtl/>
        </w:rPr>
        <w:t>وأنه يتكلم ويسكت</w:t>
      </w:r>
      <w:r w:rsidR="008D581A" w:rsidRPr="0052634A">
        <w:rPr>
          <w:rStyle w:val="a8"/>
          <w:b w:val="0"/>
          <w:bCs w:val="0"/>
          <w:rtl/>
        </w:rPr>
        <w:t xml:space="preserve">، </w:t>
      </w:r>
      <w:r w:rsidRPr="0052634A">
        <w:rPr>
          <w:rStyle w:val="a8"/>
          <w:b w:val="0"/>
          <w:bCs w:val="0"/>
          <w:rtl/>
        </w:rPr>
        <w:t>ويحدث في ذاته</w:t>
      </w:r>
      <w:r w:rsidRPr="0052634A">
        <w:rPr>
          <w:rStyle w:val="a8"/>
          <w:b w:val="0"/>
          <w:bCs w:val="0"/>
        </w:rPr>
        <w:t xml:space="preserve"> </w:t>
      </w:r>
      <w:r w:rsidRPr="0052634A">
        <w:rPr>
          <w:rStyle w:val="a8"/>
          <w:b w:val="0"/>
          <w:bCs w:val="0"/>
          <w:rtl/>
        </w:rPr>
        <w:t>الإرادات بحسب المخلوقات</w:t>
      </w:r>
      <w:r w:rsidR="008D581A" w:rsidRPr="0052634A">
        <w:rPr>
          <w:rStyle w:val="a8"/>
          <w:b w:val="0"/>
          <w:bCs w:val="0"/>
          <w:rtl/>
        </w:rPr>
        <w:t xml:space="preserve">، </w:t>
      </w:r>
      <w:r w:rsidRPr="0052634A">
        <w:rPr>
          <w:rStyle w:val="a8"/>
          <w:b w:val="0"/>
          <w:bCs w:val="0"/>
          <w:rtl/>
        </w:rPr>
        <w:t>وتعدى في ذلك إلى استلزام قدم العالم</w:t>
      </w:r>
      <w:r w:rsidR="008D581A" w:rsidRPr="0052634A">
        <w:rPr>
          <w:rStyle w:val="a8"/>
          <w:b w:val="0"/>
          <w:bCs w:val="0"/>
          <w:rtl/>
        </w:rPr>
        <w:t xml:space="preserve">، </w:t>
      </w:r>
      <w:r w:rsidRPr="0052634A">
        <w:rPr>
          <w:rStyle w:val="a8"/>
          <w:b w:val="0"/>
          <w:bCs w:val="0"/>
          <w:rtl/>
        </w:rPr>
        <w:t>والتزمه بالقول</w:t>
      </w:r>
      <w:r w:rsidRPr="0052634A">
        <w:rPr>
          <w:rStyle w:val="a8"/>
          <w:b w:val="0"/>
          <w:bCs w:val="0"/>
        </w:rPr>
        <w:t xml:space="preserve"> </w:t>
      </w:r>
      <w:r w:rsidRPr="0052634A">
        <w:rPr>
          <w:rStyle w:val="a8"/>
          <w:b w:val="0"/>
          <w:bCs w:val="0"/>
          <w:rtl/>
        </w:rPr>
        <w:t>بأنه لا أول للمخلوقات فقال بحوادث لا أول لها</w:t>
      </w:r>
      <w:r w:rsidR="008D581A" w:rsidRPr="0052634A">
        <w:rPr>
          <w:rStyle w:val="a8"/>
          <w:b w:val="0"/>
          <w:bCs w:val="0"/>
          <w:rtl/>
        </w:rPr>
        <w:t xml:space="preserve">، </w:t>
      </w:r>
      <w:r w:rsidRPr="0052634A">
        <w:rPr>
          <w:rStyle w:val="a8"/>
          <w:b w:val="0"/>
          <w:bCs w:val="0"/>
          <w:rtl/>
        </w:rPr>
        <w:t>فأثبت الصفة القديمة حادثة</w:t>
      </w:r>
      <w:r w:rsidRPr="0052634A">
        <w:rPr>
          <w:rStyle w:val="a8"/>
          <w:b w:val="0"/>
          <w:bCs w:val="0"/>
        </w:rPr>
        <w:t xml:space="preserve"> </w:t>
      </w:r>
      <w:r w:rsidRPr="0052634A">
        <w:rPr>
          <w:rStyle w:val="a8"/>
          <w:b w:val="0"/>
          <w:bCs w:val="0"/>
          <w:rtl/>
        </w:rPr>
        <w:t>والمخلوق الحادث قديماً</w:t>
      </w:r>
      <w:r w:rsidR="008D581A" w:rsidRPr="0052634A">
        <w:rPr>
          <w:rStyle w:val="a8"/>
          <w:b w:val="0"/>
          <w:bCs w:val="0"/>
          <w:rtl/>
        </w:rPr>
        <w:t xml:space="preserve">، </w:t>
      </w:r>
      <w:r w:rsidRPr="0052634A">
        <w:rPr>
          <w:rStyle w:val="a8"/>
          <w:b w:val="0"/>
          <w:bCs w:val="0"/>
          <w:rtl/>
        </w:rPr>
        <w:t>ولم يجمع أحد هذين القولين في ملة من الملل ولا نحلة من</w:t>
      </w:r>
      <w:r w:rsidRPr="0052634A">
        <w:rPr>
          <w:rStyle w:val="a8"/>
          <w:b w:val="0"/>
          <w:bCs w:val="0"/>
        </w:rPr>
        <w:t xml:space="preserve"> </w:t>
      </w:r>
      <w:r w:rsidRPr="0052634A">
        <w:rPr>
          <w:rStyle w:val="a8"/>
          <w:b w:val="0"/>
          <w:bCs w:val="0"/>
          <w:rtl/>
        </w:rPr>
        <w:t>النحل</w:t>
      </w:r>
      <w:r w:rsidR="008D581A" w:rsidRPr="0052634A">
        <w:rPr>
          <w:rStyle w:val="a8"/>
          <w:b w:val="0"/>
          <w:bCs w:val="0"/>
          <w:rtl/>
        </w:rPr>
        <w:t xml:space="preserve">، </w:t>
      </w:r>
      <w:r w:rsidRPr="0052634A">
        <w:rPr>
          <w:rStyle w:val="a8"/>
          <w:b w:val="0"/>
          <w:bCs w:val="0"/>
          <w:rtl/>
        </w:rPr>
        <w:t xml:space="preserve">فلم يدخل في فرقة من الفرق الثلاثة والسبعين التي افترقت </w:t>
      </w:r>
      <w:r w:rsidRPr="0052634A">
        <w:rPr>
          <w:rStyle w:val="a8"/>
          <w:b w:val="0"/>
          <w:bCs w:val="0"/>
          <w:rtl/>
        </w:rPr>
        <w:lastRenderedPageBreak/>
        <w:t>عليها الأمة</w:t>
      </w:r>
      <w:r w:rsidR="008D581A" w:rsidRPr="0052634A">
        <w:rPr>
          <w:rStyle w:val="a8"/>
          <w:b w:val="0"/>
          <w:bCs w:val="0"/>
          <w:rtl/>
        </w:rPr>
        <w:t xml:space="preserve">، </w:t>
      </w:r>
      <w:r w:rsidRPr="0052634A">
        <w:rPr>
          <w:rStyle w:val="a8"/>
          <w:b w:val="0"/>
          <w:bCs w:val="0"/>
          <w:rtl/>
        </w:rPr>
        <w:t>ولا</w:t>
      </w:r>
      <w:r w:rsidRPr="0052634A">
        <w:rPr>
          <w:rStyle w:val="a8"/>
          <w:b w:val="0"/>
          <w:bCs w:val="0"/>
        </w:rPr>
        <w:t xml:space="preserve"> </w:t>
      </w:r>
      <w:r w:rsidRPr="0052634A">
        <w:rPr>
          <w:rStyle w:val="a8"/>
          <w:b w:val="0"/>
          <w:bCs w:val="0"/>
          <w:rtl/>
        </w:rPr>
        <w:t>وقفت به مع أمة من الأمم همة . وكل ذلك وإن كان كفراً شنيعاً مما تقل جملته بالنسبة</w:t>
      </w:r>
      <w:r w:rsidRPr="0052634A">
        <w:rPr>
          <w:rStyle w:val="a8"/>
          <w:b w:val="0"/>
          <w:bCs w:val="0"/>
        </w:rPr>
        <w:t xml:space="preserve"> </w:t>
      </w:r>
      <w:r w:rsidRPr="0052634A">
        <w:rPr>
          <w:rStyle w:val="a8"/>
          <w:b w:val="0"/>
          <w:bCs w:val="0"/>
          <w:rtl/>
        </w:rPr>
        <w:t>إلى ما أحدث في الفروع . انتهى</w:t>
      </w:r>
      <w:r w:rsidR="008D581A" w:rsidRPr="0052634A">
        <w:rPr>
          <w:rStyle w:val="a8"/>
          <w:b w:val="0"/>
          <w:bCs w:val="0"/>
          <w:rtl/>
        </w:rPr>
        <w:t xml:space="preserve">، </w:t>
      </w:r>
      <w:r w:rsidRPr="0052634A">
        <w:rPr>
          <w:rStyle w:val="a8"/>
          <w:b w:val="0"/>
          <w:bCs w:val="0"/>
          <w:rtl/>
        </w:rPr>
        <w:t>وهي رسالة نفيسة أجاد فيها رضي</w:t>
      </w:r>
      <w:r w:rsidRPr="0052634A">
        <w:rPr>
          <w:rStyle w:val="a8"/>
          <w:b w:val="0"/>
          <w:bCs w:val="0"/>
        </w:rPr>
        <w:t xml:space="preserve"> </w:t>
      </w:r>
      <w:r w:rsidRPr="0052634A">
        <w:rPr>
          <w:rStyle w:val="a8"/>
          <w:b w:val="0"/>
          <w:bCs w:val="0"/>
          <w:rtl/>
        </w:rPr>
        <w:t>الله عنه الرد عليه وبيان الحق في المسألة وقد طبعت بدمشق . وفي التحقيق الدقيق</w:t>
      </w:r>
      <w:r w:rsidRPr="0052634A">
        <w:rPr>
          <w:rStyle w:val="a8"/>
          <w:b w:val="0"/>
          <w:bCs w:val="0"/>
        </w:rPr>
        <w:t xml:space="preserve"> </w:t>
      </w:r>
      <w:r w:rsidRPr="0052634A">
        <w:rPr>
          <w:rStyle w:val="a8"/>
          <w:b w:val="0"/>
          <w:bCs w:val="0"/>
          <w:rtl/>
        </w:rPr>
        <w:t>الذي قام به العلامة الكوثري في كتابه تكملة الرد على نونية ابن القيم المطبوع مع</w:t>
      </w:r>
      <w:r w:rsidRPr="0052634A">
        <w:rPr>
          <w:rStyle w:val="a8"/>
          <w:b w:val="0"/>
          <w:bCs w:val="0"/>
        </w:rPr>
        <w:t xml:space="preserve"> </w:t>
      </w:r>
      <w:r w:rsidRPr="0052634A">
        <w:rPr>
          <w:rStyle w:val="a8"/>
          <w:b w:val="0"/>
          <w:bCs w:val="0"/>
          <w:rtl/>
        </w:rPr>
        <w:t>السيف الصقيل ما يغنينا عن الإطالة في شرح حال هذا الرجل وشيعته . أجارنا الله</w:t>
      </w:r>
      <w:r w:rsidRPr="0052634A">
        <w:rPr>
          <w:rStyle w:val="a8"/>
          <w:b w:val="0"/>
          <w:bCs w:val="0"/>
        </w:rPr>
        <w:t xml:space="preserve"> </w:t>
      </w:r>
      <w:r w:rsidRPr="0052634A">
        <w:rPr>
          <w:rStyle w:val="a8"/>
          <w:b w:val="0"/>
          <w:bCs w:val="0"/>
          <w:rtl/>
        </w:rPr>
        <w:t>وسائر المسلمين من اتباع الهوى</w:t>
      </w:r>
      <w:r w:rsidR="0074049C" w:rsidRPr="0052634A">
        <w:rPr>
          <w:rStyle w:val="a8"/>
          <w:b w:val="0"/>
          <w:bCs w:val="0"/>
          <w:rtl/>
        </w:rPr>
        <w:t>)</w:t>
      </w:r>
      <w:r w:rsidRPr="0052634A">
        <w:rPr>
          <w:rStyle w:val="a8"/>
          <w:b w:val="0"/>
          <w:bCs w:val="0"/>
          <w:rtl/>
        </w:rPr>
        <w:t xml:space="preserve"> . انتهى</w:t>
      </w:r>
      <w:r w:rsidR="008D581A" w:rsidRPr="0052634A">
        <w:rPr>
          <w:rStyle w:val="a8"/>
          <w:b w:val="0"/>
          <w:bCs w:val="0"/>
          <w:rtl/>
        </w:rPr>
        <w:t xml:space="preserve">، </w:t>
      </w:r>
      <w:r w:rsidRPr="0052634A">
        <w:rPr>
          <w:rStyle w:val="a8"/>
          <w:b w:val="0"/>
          <w:bCs w:val="0"/>
          <w:rtl/>
        </w:rPr>
        <w:t>وقال القضاعي في فرقان القرآن ص</w:t>
      </w:r>
      <w:r w:rsidRPr="0052634A">
        <w:rPr>
          <w:rStyle w:val="a8"/>
          <w:b w:val="0"/>
          <w:bCs w:val="0"/>
        </w:rPr>
        <w:t xml:space="preserve"> 17</w:t>
      </w:r>
      <w:r w:rsidR="00507B6C" w:rsidRPr="0052634A">
        <w:rPr>
          <w:rStyle w:val="a8"/>
          <w:b w:val="0"/>
          <w:bCs w:val="0"/>
          <w:rtl/>
        </w:rPr>
        <w:t xml:space="preserve">: </w:t>
      </w:r>
      <w:r w:rsidR="0074049C" w:rsidRPr="0052634A">
        <w:rPr>
          <w:rStyle w:val="a8"/>
          <w:b w:val="0"/>
          <w:bCs w:val="0"/>
          <w:rtl/>
        </w:rPr>
        <w:t xml:space="preserve">: </w:t>
      </w:r>
      <w:r w:rsidR="00DA0881" w:rsidRPr="0052634A">
        <w:rPr>
          <w:rStyle w:val="a8"/>
          <w:b w:val="0"/>
          <w:bCs w:val="0"/>
          <w:rtl/>
        </w:rPr>
        <w:t>(</w:t>
      </w:r>
      <w:r w:rsidRPr="0052634A">
        <w:rPr>
          <w:rStyle w:val="a8"/>
          <w:b w:val="0"/>
          <w:bCs w:val="0"/>
          <w:rtl/>
        </w:rPr>
        <w:t>ولهذه الفئة ولع شديد بافتراء</w:t>
      </w:r>
      <w:r w:rsidRPr="0052634A">
        <w:rPr>
          <w:rStyle w:val="a8"/>
          <w:b w:val="0"/>
          <w:bCs w:val="0"/>
        </w:rPr>
        <w:t xml:space="preserve"> </w:t>
      </w:r>
      <w:r w:rsidRPr="0052634A">
        <w:rPr>
          <w:rStyle w:val="a8"/>
          <w:b w:val="0"/>
          <w:bCs w:val="0"/>
          <w:rtl/>
        </w:rPr>
        <w:t>الأباطيل ونسبتها إلى أكابر أئمة هذه الأمة</w:t>
      </w:r>
      <w:r w:rsidR="008D581A" w:rsidRPr="0052634A">
        <w:rPr>
          <w:rStyle w:val="a8"/>
          <w:b w:val="0"/>
          <w:bCs w:val="0"/>
          <w:rtl/>
        </w:rPr>
        <w:t xml:space="preserve">، </w:t>
      </w:r>
      <w:r w:rsidRPr="0052634A">
        <w:rPr>
          <w:rStyle w:val="a8"/>
          <w:b w:val="0"/>
          <w:bCs w:val="0"/>
          <w:rtl/>
        </w:rPr>
        <w:t>ولو استقريت القرون منذ نجمت هذه</w:t>
      </w:r>
      <w:r w:rsidRPr="0052634A">
        <w:rPr>
          <w:rStyle w:val="a8"/>
          <w:b w:val="0"/>
          <w:bCs w:val="0"/>
        </w:rPr>
        <w:t xml:space="preserve"> </w:t>
      </w:r>
      <w:r w:rsidRPr="0052634A">
        <w:rPr>
          <w:rStyle w:val="a8"/>
          <w:b w:val="0"/>
          <w:bCs w:val="0"/>
          <w:rtl/>
        </w:rPr>
        <w:t>البدعة لرأيت في كل قرن إلى زمانك هذا من هذه الطائفة فلولا تشاغب وتموه وبإزائهم</w:t>
      </w:r>
      <w:r w:rsidRPr="0052634A">
        <w:rPr>
          <w:rStyle w:val="a8"/>
          <w:b w:val="0"/>
          <w:bCs w:val="0"/>
        </w:rPr>
        <w:t xml:space="preserve"> </w:t>
      </w:r>
      <w:r w:rsidRPr="0052634A">
        <w:rPr>
          <w:rStyle w:val="a8"/>
          <w:b w:val="0"/>
          <w:bCs w:val="0"/>
          <w:rtl/>
        </w:rPr>
        <w:t>جيوشاً من أهل السنة بحق تدافع وتبين</w:t>
      </w:r>
      <w:r w:rsidR="008D581A" w:rsidRPr="0052634A">
        <w:rPr>
          <w:rStyle w:val="a8"/>
          <w:b w:val="0"/>
          <w:bCs w:val="0"/>
          <w:rtl/>
        </w:rPr>
        <w:t xml:space="preserve">، </w:t>
      </w:r>
      <w:r w:rsidRPr="0052634A">
        <w:rPr>
          <w:rStyle w:val="a8"/>
          <w:b w:val="0"/>
          <w:bCs w:val="0"/>
          <w:rtl/>
        </w:rPr>
        <w:t>بين مناظر يجادل عن الحق في المجالس الخاصة</w:t>
      </w:r>
      <w:r w:rsidRPr="0052634A">
        <w:rPr>
          <w:rStyle w:val="a8"/>
          <w:b w:val="0"/>
          <w:bCs w:val="0"/>
        </w:rPr>
        <w:t xml:space="preserve"> </w:t>
      </w:r>
      <w:r w:rsidRPr="0052634A">
        <w:rPr>
          <w:rStyle w:val="a8"/>
          <w:b w:val="0"/>
          <w:bCs w:val="0"/>
          <w:rtl/>
        </w:rPr>
        <w:t>والعامة</w:t>
      </w:r>
      <w:r w:rsidR="008D581A" w:rsidRPr="0052634A">
        <w:rPr>
          <w:rStyle w:val="a8"/>
          <w:b w:val="0"/>
          <w:bCs w:val="0"/>
          <w:rtl/>
        </w:rPr>
        <w:t xml:space="preserve">، </w:t>
      </w:r>
      <w:r w:rsidRPr="0052634A">
        <w:rPr>
          <w:rStyle w:val="a8"/>
          <w:b w:val="0"/>
          <w:bCs w:val="0"/>
          <w:rtl/>
        </w:rPr>
        <w:t>ومؤلف يزيل ظلمات شبههم بنور الحجج المعقولة</w:t>
      </w:r>
      <w:r w:rsidR="008D581A" w:rsidRPr="0052634A">
        <w:rPr>
          <w:rStyle w:val="a8"/>
          <w:b w:val="0"/>
          <w:bCs w:val="0"/>
          <w:rtl/>
        </w:rPr>
        <w:t xml:space="preserve">، </w:t>
      </w:r>
      <w:r w:rsidRPr="0052634A">
        <w:rPr>
          <w:rStyle w:val="a8"/>
          <w:b w:val="0"/>
          <w:bCs w:val="0"/>
          <w:rtl/>
        </w:rPr>
        <w:t>حتى تركوا من هذه المؤلفات</w:t>
      </w:r>
      <w:r w:rsidRPr="0052634A">
        <w:rPr>
          <w:rStyle w:val="a8"/>
          <w:b w:val="0"/>
          <w:bCs w:val="0"/>
        </w:rPr>
        <w:t xml:space="preserve"> </w:t>
      </w:r>
      <w:r w:rsidRPr="0052634A">
        <w:rPr>
          <w:rStyle w:val="a8"/>
          <w:b w:val="0"/>
          <w:bCs w:val="0"/>
          <w:rtl/>
        </w:rPr>
        <w:t>القيمة لطالب الهدى ثروة لا تنفد</w:t>
      </w:r>
      <w:r w:rsidR="008D581A" w:rsidRPr="0052634A">
        <w:rPr>
          <w:rStyle w:val="a8"/>
          <w:b w:val="0"/>
          <w:bCs w:val="0"/>
          <w:rtl/>
        </w:rPr>
        <w:t xml:space="preserve">، </w:t>
      </w:r>
      <w:r w:rsidRPr="0052634A">
        <w:rPr>
          <w:rStyle w:val="a8"/>
          <w:b w:val="0"/>
          <w:bCs w:val="0"/>
          <w:rtl/>
        </w:rPr>
        <w:t>وكنوزاً لا تبيد على الأبد</w:t>
      </w:r>
      <w:r w:rsidR="008D581A" w:rsidRPr="0052634A">
        <w:rPr>
          <w:rStyle w:val="a8"/>
          <w:b w:val="0"/>
          <w:bCs w:val="0"/>
          <w:rtl/>
        </w:rPr>
        <w:t xml:space="preserve">، </w:t>
      </w:r>
      <w:r w:rsidRPr="0052634A">
        <w:rPr>
          <w:rStyle w:val="a8"/>
          <w:b w:val="0"/>
          <w:bCs w:val="0"/>
          <w:rtl/>
        </w:rPr>
        <w:t>ومن هذه الكنوز</w:t>
      </w:r>
      <w:r w:rsidRPr="0052634A">
        <w:rPr>
          <w:rStyle w:val="a8"/>
          <w:b w:val="0"/>
          <w:bCs w:val="0"/>
        </w:rPr>
        <w:t xml:space="preserve"> </w:t>
      </w:r>
      <w:r w:rsidRPr="0052634A">
        <w:rPr>
          <w:rStyle w:val="a8"/>
          <w:b w:val="0"/>
          <w:bCs w:val="0"/>
          <w:rtl/>
        </w:rPr>
        <w:t>الفائقة وتلك الثروات العظيمة كتاب الإمام الحافظ الثقة الحجة المبرز في علم الحديث</w:t>
      </w:r>
      <w:r w:rsidRPr="0052634A">
        <w:rPr>
          <w:rStyle w:val="a8"/>
          <w:b w:val="0"/>
          <w:bCs w:val="0"/>
        </w:rPr>
        <w:t xml:space="preserve"> </w:t>
      </w:r>
      <w:r w:rsidRPr="0052634A">
        <w:rPr>
          <w:rStyle w:val="a8"/>
          <w:b w:val="0"/>
          <w:bCs w:val="0"/>
          <w:rtl/>
        </w:rPr>
        <w:t>رواية ودراية</w:t>
      </w:r>
      <w:r w:rsidR="008D581A" w:rsidRPr="0052634A">
        <w:rPr>
          <w:rStyle w:val="a8"/>
          <w:b w:val="0"/>
          <w:bCs w:val="0"/>
          <w:rtl/>
        </w:rPr>
        <w:t xml:space="preserve">، </w:t>
      </w:r>
      <w:r w:rsidRPr="0052634A">
        <w:rPr>
          <w:rStyle w:val="a8"/>
          <w:b w:val="0"/>
          <w:bCs w:val="0"/>
          <w:rtl/>
        </w:rPr>
        <w:t>علم الفقهاء أبي بكر أحمد بن الحسين بن علي البيهقي المتوفى سنة</w:t>
      </w:r>
      <w:r w:rsidRPr="0052634A">
        <w:rPr>
          <w:rStyle w:val="a8"/>
          <w:b w:val="0"/>
          <w:bCs w:val="0"/>
        </w:rPr>
        <w:t xml:space="preserve"> </w:t>
      </w:r>
      <w:r w:rsidRPr="0052634A">
        <w:rPr>
          <w:rStyle w:val="a8"/>
          <w:b w:val="0"/>
          <w:bCs w:val="0"/>
          <w:rtl/>
        </w:rPr>
        <w:t>ثمان وخمسين وأربعمائة</w:t>
      </w:r>
      <w:r w:rsidR="008D581A" w:rsidRPr="0052634A">
        <w:rPr>
          <w:rStyle w:val="a8"/>
          <w:b w:val="0"/>
          <w:bCs w:val="0"/>
          <w:rtl/>
        </w:rPr>
        <w:t xml:space="preserve">، </w:t>
      </w:r>
      <w:r w:rsidRPr="0052634A">
        <w:rPr>
          <w:rStyle w:val="a8"/>
          <w:b w:val="0"/>
          <w:bCs w:val="0"/>
          <w:rtl/>
        </w:rPr>
        <w:t>كثر في زمانه رضي الله عنه</w:t>
      </w:r>
      <w:r w:rsidRPr="0052634A">
        <w:rPr>
          <w:rStyle w:val="a8"/>
          <w:b w:val="0"/>
          <w:bCs w:val="0"/>
        </w:rPr>
        <w:t xml:space="preserve"> </w:t>
      </w:r>
      <w:r w:rsidRPr="0052634A">
        <w:rPr>
          <w:rStyle w:val="a8"/>
          <w:b w:val="0"/>
          <w:bCs w:val="0"/>
          <w:rtl/>
        </w:rPr>
        <w:t>الخوض في أسماء الله تعالى وصفاته بما لا يليق بجنابه عز وجل</w:t>
      </w:r>
      <w:r w:rsidR="008D581A" w:rsidRPr="0052634A">
        <w:rPr>
          <w:rStyle w:val="a8"/>
          <w:b w:val="0"/>
          <w:bCs w:val="0"/>
          <w:rtl/>
        </w:rPr>
        <w:t xml:space="preserve">، </w:t>
      </w:r>
      <w:r w:rsidRPr="0052634A">
        <w:rPr>
          <w:rStyle w:val="a8"/>
          <w:b w:val="0"/>
          <w:bCs w:val="0"/>
          <w:rtl/>
        </w:rPr>
        <w:t>فألف كتابه المسمى</w:t>
      </w:r>
      <w:r w:rsidRPr="0052634A">
        <w:rPr>
          <w:rStyle w:val="a8"/>
          <w:b w:val="0"/>
          <w:bCs w:val="0"/>
        </w:rPr>
        <w:t xml:space="preserve"> </w:t>
      </w:r>
      <w:r w:rsidRPr="0052634A">
        <w:rPr>
          <w:rStyle w:val="a8"/>
          <w:b w:val="0"/>
          <w:bCs w:val="0"/>
          <w:rtl/>
        </w:rPr>
        <w:t>بالأسماء والصفات</w:t>
      </w:r>
      <w:r w:rsidR="008D581A" w:rsidRPr="0052634A">
        <w:rPr>
          <w:rStyle w:val="a8"/>
          <w:b w:val="0"/>
          <w:bCs w:val="0"/>
          <w:rtl/>
        </w:rPr>
        <w:t xml:space="preserve">، </w:t>
      </w:r>
      <w:r w:rsidRPr="0052634A">
        <w:rPr>
          <w:rStyle w:val="a8"/>
          <w:b w:val="0"/>
          <w:bCs w:val="0"/>
          <w:rtl/>
        </w:rPr>
        <w:t>قال الإمام تاج الدين السبكي</w:t>
      </w:r>
      <w:r w:rsidR="00507B6C" w:rsidRPr="0052634A">
        <w:rPr>
          <w:rStyle w:val="a8"/>
          <w:b w:val="0"/>
          <w:bCs w:val="0"/>
          <w:rtl/>
        </w:rPr>
        <w:t xml:space="preserve">: </w:t>
      </w:r>
      <w:r w:rsidRPr="0052634A">
        <w:rPr>
          <w:rStyle w:val="a8"/>
          <w:b w:val="0"/>
          <w:bCs w:val="0"/>
          <w:rtl/>
        </w:rPr>
        <w:t>لا أعلم له في بابه نظيراً . وصدق رضي الله عنه فإنه عمد فيه إلى جمع الأحاديث التي</w:t>
      </w:r>
      <w:r w:rsidRPr="0052634A">
        <w:rPr>
          <w:rStyle w:val="a8"/>
          <w:b w:val="0"/>
          <w:bCs w:val="0"/>
        </w:rPr>
        <w:t xml:space="preserve"> </w:t>
      </w:r>
      <w:r w:rsidRPr="0052634A">
        <w:rPr>
          <w:rStyle w:val="a8"/>
          <w:b w:val="0"/>
          <w:bCs w:val="0"/>
          <w:rtl/>
        </w:rPr>
        <w:t>تعلقت بها المبتدعة من المشبهة والحشوية</w:t>
      </w:r>
      <w:r w:rsidR="008D581A" w:rsidRPr="0052634A">
        <w:rPr>
          <w:rStyle w:val="a8"/>
          <w:b w:val="0"/>
          <w:bCs w:val="0"/>
          <w:rtl/>
        </w:rPr>
        <w:t xml:space="preserve">، </w:t>
      </w:r>
      <w:r w:rsidRPr="0052634A">
        <w:rPr>
          <w:rStyle w:val="a8"/>
          <w:b w:val="0"/>
          <w:bCs w:val="0"/>
          <w:rtl/>
        </w:rPr>
        <w:t>فبين ما لا يصح الاحتجاج به منها بذكر ما</w:t>
      </w:r>
      <w:r w:rsidRPr="0052634A">
        <w:rPr>
          <w:rStyle w:val="a8"/>
          <w:b w:val="0"/>
          <w:bCs w:val="0"/>
        </w:rPr>
        <w:t xml:space="preserve"> </w:t>
      </w:r>
      <w:r w:rsidRPr="0052634A">
        <w:rPr>
          <w:rStyle w:val="a8"/>
          <w:b w:val="0"/>
          <w:bCs w:val="0"/>
          <w:rtl/>
        </w:rPr>
        <w:t>فيه من علة</w:t>
      </w:r>
      <w:r w:rsidR="008D581A" w:rsidRPr="0052634A">
        <w:rPr>
          <w:rStyle w:val="a8"/>
          <w:b w:val="0"/>
          <w:bCs w:val="0"/>
          <w:rtl/>
        </w:rPr>
        <w:t xml:space="preserve">، </w:t>
      </w:r>
      <w:r w:rsidRPr="0052634A">
        <w:rPr>
          <w:rStyle w:val="a8"/>
          <w:b w:val="0"/>
          <w:bCs w:val="0"/>
          <w:rtl/>
        </w:rPr>
        <w:t>وأزال الإشكال عما صح من متشابهها</w:t>
      </w:r>
      <w:r w:rsidR="008D581A" w:rsidRPr="0052634A">
        <w:rPr>
          <w:rStyle w:val="a8"/>
          <w:b w:val="0"/>
          <w:bCs w:val="0"/>
          <w:rtl/>
        </w:rPr>
        <w:t xml:space="preserve">، </w:t>
      </w:r>
      <w:r w:rsidRPr="0052634A">
        <w:rPr>
          <w:rStyle w:val="a8"/>
          <w:b w:val="0"/>
          <w:bCs w:val="0"/>
          <w:rtl/>
        </w:rPr>
        <w:t>وضم إليها ما ناسبها من آيات</w:t>
      </w:r>
      <w:r w:rsidRPr="0052634A">
        <w:rPr>
          <w:rStyle w:val="a8"/>
          <w:b w:val="0"/>
          <w:bCs w:val="0"/>
        </w:rPr>
        <w:t xml:space="preserve"> </w:t>
      </w:r>
      <w:r w:rsidRPr="0052634A">
        <w:rPr>
          <w:rStyle w:val="a8"/>
          <w:b w:val="0"/>
          <w:bCs w:val="0"/>
          <w:rtl/>
        </w:rPr>
        <w:t>الكتاب . وأضاف إلى ذلك ما قال أكابر العلماء ممن قبله</w:t>
      </w:r>
      <w:r w:rsidR="008D581A" w:rsidRPr="0052634A">
        <w:rPr>
          <w:rStyle w:val="a8"/>
          <w:b w:val="0"/>
          <w:bCs w:val="0"/>
          <w:rtl/>
        </w:rPr>
        <w:t xml:space="preserve">، </w:t>
      </w:r>
      <w:r w:rsidRPr="0052634A">
        <w:rPr>
          <w:rStyle w:val="a8"/>
          <w:b w:val="0"/>
          <w:bCs w:val="0"/>
          <w:rtl/>
        </w:rPr>
        <w:t>فجزاه الله عن دينه وأمة نبيه</w:t>
      </w:r>
      <w:r w:rsidRPr="0052634A">
        <w:rPr>
          <w:rStyle w:val="a8"/>
          <w:b w:val="0"/>
          <w:bCs w:val="0"/>
        </w:rPr>
        <w:t xml:space="preserve"> </w:t>
      </w:r>
      <w:r w:rsidRPr="0052634A">
        <w:rPr>
          <w:rStyle w:val="a8"/>
          <w:b w:val="0"/>
          <w:bCs w:val="0"/>
          <w:rtl/>
        </w:rPr>
        <w:t>صلى الله عليه وسلم خير الجزاء</w:t>
      </w:r>
      <w:r w:rsidR="008D581A" w:rsidRPr="0052634A">
        <w:rPr>
          <w:rStyle w:val="a8"/>
          <w:b w:val="0"/>
          <w:bCs w:val="0"/>
          <w:rtl/>
        </w:rPr>
        <w:t xml:space="preserve">، </w:t>
      </w:r>
      <w:r w:rsidRPr="0052634A">
        <w:rPr>
          <w:rStyle w:val="a8"/>
          <w:b w:val="0"/>
          <w:bCs w:val="0"/>
          <w:rtl/>
        </w:rPr>
        <w:t>كأنه رضي الله عنه قصد بكتابه هذا غسل العار الذي</w:t>
      </w:r>
      <w:r w:rsidRPr="0052634A">
        <w:rPr>
          <w:rStyle w:val="a8"/>
          <w:b w:val="0"/>
          <w:bCs w:val="0"/>
        </w:rPr>
        <w:t xml:space="preserve"> </w:t>
      </w:r>
      <w:r w:rsidRPr="0052634A">
        <w:rPr>
          <w:rStyle w:val="a8"/>
          <w:b w:val="0"/>
          <w:bCs w:val="0"/>
          <w:rtl/>
        </w:rPr>
        <w:t>ألحقه الحافظ ابن خزيمة بأهل الحديث</w:t>
      </w:r>
      <w:r w:rsidR="008D581A" w:rsidRPr="0052634A">
        <w:rPr>
          <w:rStyle w:val="a8"/>
          <w:b w:val="0"/>
          <w:bCs w:val="0"/>
          <w:rtl/>
        </w:rPr>
        <w:t xml:space="preserve">، </w:t>
      </w:r>
      <w:r w:rsidRPr="0052634A">
        <w:rPr>
          <w:rStyle w:val="a8"/>
          <w:b w:val="0"/>
          <w:bCs w:val="0"/>
          <w:rtl/>
        </w:rPr>
        <w:t>فإنه ألف كتاباً سماه كتاب التوحيد</w:t>
      </w:r>
      <w:r w:rsidR="008D581A" w:rsidRPr="0052634A">
        <w:rPr>
          <w:rStyle w:val="a8"/>
          <w:b w:val="0"/>
          <w:bCs w:val="0"/>
          <w:rtl/>
        </w:rPr>
        <w:t xml:space="preserve">، </w:t>
      </w:r>
      <w:r w:rsidRPr="0052634A">
        <w:rPr>
          <w:rStyle w:val="a8"/>
          <w:b w:val="0"/>
          <w:bCs w:val="0"/>
          <w:rtl/>
        </w:rPr>
        <w:t>وليته</w:t>
      </w:r>
      <w:r w:rsidRPr="0052634A">
        <w:rPr>
          <w:rStyle w:val="a8"/>
          <w:b w:val="0"/>
          <w:bCs w:val="0"/>
        </w:rPr>
        <w:t xml:space="preserve"> </w:t>
      </w:r>
      <w:r w:rsidRPr="0052634A">
        <w:rPr>
          <w:rStyle w:val="a8"/>
          <w:b w:val="0"/>
          <w:bCs w:val="0"/>
          <w:rtl/>
        </w:rPr>
        <w:t>اقتصر فيه على جمع الأحاديث المتشابهة</w:t>
      </w:r>
      <w:r w:rsidR="008D581A" w:rsidRPr="0052634A">
        <w:rPr>
          <w:rStyle w:val="a8"/>
          <w:b w:val="0"/>
          <w:bCs w:val="0"/>
          <w:rtl/>
        </w:rPr>
        <w:t xml:space="preserve">، </w:t>
      </w:r>
      <w:r w:rsidRPr="0052634A">
        <w:rPr>
          <w:rStyle w:val="a8"/>
          <w:b w:val="0"/>
          <w:bCs w:val="0"/>
          <w:rtl/>
        </w:rPr>
        <w:t>ولكنه فسرها بما لا يصح أن يعتقد في الله</w:t>
      </w:r>
      <w:r w:rsidRPr="0052634A">
        <w:rPr>
          <w:rStyle w:val="a8"/>
          <w:b w:val="0"/>
          <w:bCs w:val="0"/>
        </w:rPr>
        <w:t xml:space="preserve"> </w:t>
      </w:r>
      <w:r w:rsidRPr="0052634A">
        <w:rPr>
          <w:rStyle w:val="a8"/>
          <w:b w:val="0"/>
          <w:bCs w:val="0"/>
          <w:rtl/>
        </w:rPr>
        <w:t>تعالى</w:t>
      </w:r>
      <w:r w:rsidR="008D581A" w:rsidRPr="0052634A">
        <w:rPr>
          <w:rStyle w:val="a8"/>
          <w:b w:val="0"/>
          <w:bCs w:val="0"/>
          <w:rtl/>
        </w:rPr>
        <w:t xml:space="preserve">، </w:t>
      </w:r>
      <w:r w:rsidRPr="0052634A">
        <w:rPr>
          <w:rStyle w:val="a8"/>
          <w:b w:val="0"/>
          <w:bCs w:val="0"/>
          <w:rtl/>
        </w:rPr>
        <w:t>ولا يقول به المحققون من سلف ولا خلف</w:t>
      </w:r>
      <w:r w:rsidR="008D581A" w:rsidRPr="0052634A">
        <w:rPr>
          <w:rStyle w:val="a8"/>
          <w:b w:val="0"/>
          <w:bCs w:val="0"/>
          <w:rtl/>
        </w:rPr>
        <w:t xml:space="preserve">، </w:t>
      </w:r>
      <w:r w:rsidRPr="0052634A">
        <w:rPr>
          <w:rStyle w:val="a8"/>
          <w:b w:val="0"/>
          <w:bCs w:val="0"/>
          <w:rtl/>
        </w:rPr>
        <w:t>وقد طعنه الإمام فخر الدين الرازي</w:t>
      </w:r>
      <w:r w:rsidRPr="0052634A">
        <w:rPr>
          <w:rStyle w:val="a8"/>
          <w:b w:val="0"/>
          <w:bCs w:val="0"/>
        </w:rPr>
        <w:t xml:space="preserve"> </w:t>
      </w:r>
      <w:r w:rsidRPr="0052634A">
        <w:rPr>
          <w:rStyle w:val="a8"/>
          <w:b w:val="0"/>
          <w:bCs w:val="0"/>
          <w:rtl/>
        </w:rPr>
        <w:t>طعنة أردته قتيلاً</w:t>
      </w:r>
      <w:r w:rsidR="008D581A" w:rsidRPr="0052634A">
        <w:rPr>
          <w:rStyle w:val="a8"/>
          <w:b w:val="0"/>
          <w:bCs w:val="0"/>
          <w:rtl/>
        </w:rPr>
        <w:t xml:space="preserve">، </w:t>
      </w:r>
      <w:r w:rsidRPr="0052634A">
        <w:rPr>
          <w:rStyle w:val="a8"/>
          <w:b w:val="0"/>
          <w:bCs w:val="0"/>
          <w:rtl/>
        </w:rPr>
        <w:t xml:space="preserve">حيث قال رضي الله عنه في تفسير قوله تعالى </w:t>
      </w:r>
      <w:r w:rsidR="00DA0881" w:rsidRPr="0052634A">
        <w:rPr>
          <w:rStyle w:val="a8"/>
          <w:b w:val="0"/>
          <w:bCs w:val="0"/>
          <w:rtl/>
        </w:rPr>
        <w:t>(</w:t>
      </w:r>
      <w:r w:rsidRPr="0052634A">
        <w:rPr>
          <w:rStyle w:val="a8"/>
          <w:b w:val="0"/>
          <w:bCs w:val="0"/>
          <w:rtl/>
        </w:rPr>
        <w:t>ليس كمثله شئ</w:t>
      </w:r>
      <w:r w:rsidR="0074049C" w:rsidRPr="0052634A">
        <w:rPr>
          <w:rStyle w:val="a8"/>
          <w:b w:val="0"/>
          <w:bCs w:val="0"/>
          <w:rtl/>
        </w:rPr>
        <w:t>)</w:t>
      </w:r>
      <w:r w:rsidR="00507B6C" w:rsidRPr="0052634A">
        <w:rPr>
          <w:rStyle w:val="a8"/>
          <w:b w:val="0"/>
          <w:bCs w:val="0"/>
          <w:rtl/>
        </w:rPr>
        <w:t xml:space="preserve">: </w:t>
      </w:r>
      <w:r w:rsidRPr="0052634A">
        <w:rPr>
          <w:rStyle w:val="a8"/>
          <w:b w:val="0"/>
          <w:bCs w:val="0"/>
          <w:rtl/>
        </w:rPr>
        <w:t>واعلم أن محمد بن إسحاق بن خزيمة أورد استدلال أصحابنا بهذه الآية في الكتاب الذي</w:t>
      </w:r>
      <w:r w:rsidRPr="0052634A">
        <w:rPr>
          <w:rStyle w:val="a8"/>
          <w:b w:val="0"/>
          <w:bCs w:val="0"/>
        </w:rPr>
        <w:t xml:space="preserve"> </w:t>
      </w:r>
      <w:r w:rsidRPr="0052634A">
        <w:rPr>
          <w:rStyle w:val="a8"/>
          <w:b w:val="0"/>
          <w:bCs w:val="0"/>
          <w:rtl/>
        </w:rPr>
        <w:t>سماه بالتوحيد</w:t>
      </w:r>
      <w:r w:rsidR="008D581A" w:rsidRPr="0052634A">
        <w:rPr>
          <w:rStyle w:val="a8"/>
          <w:b w:val="0"/>
          <w:bCs w:val="0"/>
          <w:rtl/>
        </w:rPr>
        <w:t xml:space="preserve">، </w:t>
      </w:r>
      <w:r w:rsidRPr="0052634A">
        <w:rPr>
          <w:rStyle w:val="a8"/>
          <w:b w:val="0"/>
          <w:bCs w:val="0"/>
          <w:rtl/>
        </w:rPr>
        <w:t>وهو في الحقيقة كتاب الشرك</w:t>
      </w:r>
      <w:r w:rsidR="008D581A" w:rsidRPr="0052634A">
        <w:rPr>
          <w:rStyle w:val="a8"/>
          <w:b w:val="0"/>
          <w:bCs w:val="0"/>
          <w:rtl/>
        </w:rPr>
        <w:t xml:space="preserve">، </w:t>
      </w:r>
      <w:r w:rsidRPr="0052634A">
        <w:rPr>
          <w:rStyle w:val="a8"/>
          <w:b w:val="0"/>
          <w:bCs w:val="0"/>
          <w:rtl/>
        </w:rPr>
        <w:t>واعترض عليه</w:t>
      </w:r>
      <w:r w:rsidR="008D581A" w:rsidRPr="0052634A">
        <w:rPr>
          <w:rStyle w:val="a8"/>
          <w:b w:val="0"/>
          <w:bCs w:val="0"/>
          <w:rtl/>
        </w:rPr>
        <w:t xml:space="preserve">، </w:t>
      </w:r>
      <w:r w:rsidRPr="0052634A">
        <w:rPr>
          <w:rStyle w:val="a8"/>
          <w:b w:val="0"/>
          <w:bCs w:val="0"/>
          <w:rtl/>
        </w:rPr>
        <w:t>وأنا أذكر حاصل كلامه</w:t>
      </w:r>
      <w:r w:rsidRPr="0052634A">
        <w:rPr>
          <w:rStyle w:val="a8"/>
          <w:b w:val="0"/>
          <w:bCs w:val="0"/>
        </w:rPr>
        <w:t xml:space="preserve"> </w:t>
      </w:r>
      <w:r w:rsidRPr="0052634A">
        <w:rPr>
          <w:rStyle w:val="a8"/>
          <w:b w:val="0"/>
          <w:bCs w:val="0"/>
          <w:rtl/>
        </w:rPr>
        <w:t>بعد حذف التطويلات</w:t>
      </w:r>
      <w:r w:rsidR="008D581A" w:rsidRPr="0052634A">
        <w:rPr>
          <w:rStyle w:val="a8"/>
          <w:b w:val="0"/>
          <w:bCs w:val="0"/>
          <w:rtl/>
        </w:rPr>
        <w:t xml:space="preserve">، </w:t>
      </w:r>
      <w:r w:rsidRPr="0052634A">
        <w:rPr>
          <w:rStyle w:val="a8"/>
          <w:b w:val="0"/>
          <w:bCs w:val="0"/>
          <w:rtl/>
        </w:rPr>
        <w:t>لأنه كان رجلاً مضطرب الكلام قليل الفهم ناقص العقل . انتهى</w:t>
      </w:r>
      <w:r w:rsidR="008D581A" w:rsidRPr="0052634A">
        <w:rPr>
          <w:rStyle w:val="a8"/>
          <w:b w:val="0"/>
          <w:bCs w:val="0"/>
          <w:rtl/>
          <w:lang w:bidi="ar-KW"/>
        </w:rPr>
        <w:t xml:space="preserve">، </w:t>
      </w:r>
      <w:r w:rsidRPr="0052634A">
        <w:rPr>
          <w:rStyle w:val="a8"/>
          <w:b w:val="0"/>
          <w:bCs w:val="0"/>
          <w:rtl/>
        </w:rPr>
        <w:t>ثم ساق كلامه وهو كلام لايقوله</w:t>
      </w:r>
      <w:r w:rsidRPr="0052634A">
        <w:rPr>
          <w:rStyle w:val="a8"/>
          <w:b w:val="0"/>
          <w:bCs w:val="0"/>
        </w:rPr>
        <w:t xml:space="preserve"> </w:t>
      </w:r>
      <w:r w:rsidRPr="0052634A">
        <w:rPr>
          <w:rStyle w:val="a8"/>
          <w:b w:val="0"/>
          <w:bCs w:val="0"/>
          <w:rtl/>
        </w:rPr>
        <w:t>مؤمن محقق نافذ البصيرة في المعرفة بربه</w:t>
      </w:r>
      <w:r w:rsidR="008D581A" w:rsidRPr="0052634A">
        <w:rPr>
          <w:rStyle w:val="a8"/>
          <w:b w:val="0"/>
          <w:bCs w:val="0"/>
          <w:rtl/>
        </w:rPr>
        <w:t xml:space="preserve">، </w:t>
      </w:r>
      <w:r w:rsidRPr="0052634A">
        <w:rPr>
          <w:rStyle w:val="a8"/>
          <w:b w:val="0"/>
          <w:bCs w:val="0"/>
          <w:rtl/>
        </w:rPr>
        <w:t>ولذلك ضربنا عن نقله ولئلا يتشوش به ضعيف</w:t>
      </w:r>
      <w:r w:rsidR="008D581A" w:rsidRPr="0052634A">
        <w:rPr>
          <w:rStyle w:val="a8"/>
          <w:b w:val="0"/>
          <w:bCs w:val="0"/>
          <w:rtl/>
        </w:rPr>
        <w:t xml:space="preserve">، </w:t>
      </w:r>
      <w:r w:rsidRPr="0052634A">
        <w:rPr>
          <w:rStyle w:val="a8"/>
          <w:b w:val="0"/>
          <w:bCs w:val="0"/>
          <w:rtl/>
        </w:rPr>
        <w:t>ثم قال الإمام الفخر رضي الله عنه</w:t>
      </w:r>
      <w:r w:rsidR="00507B6C" w:rsidRPr="0052634A">
        <w:rPr>
          <w:rStyle w:val="a8"/>
          <w:b w:val="0"/>
          <w:bCs w:val="0"/>
          <w:rtl/>
        </w:rPr>
        <w:t xml:space="preserve">: </w:t>
      </w:r>
      <w:r w:rsidRPr="0052634A">
        <w:rPr>
          <w:rStyle w:val="a8"/>
          <w:b w:val="0"/>
          <w:bCs w:val="0"/>
          <w:rtl/>
        </w:rPr>
        <w:t>وأقول هذا المسكين الجاهل إنما وقع في أمثال</w:t>
      </w:r>
      <w:r w:rsidRPr="0052634A">
        <w:rPr>
          <w:rStyle w:val="a8"/>
          <w:b w:val="0"/>
          <w:bCs w:val="0"/>
        </w:rPr>
        <w:t xml:space="preserve"> </w:t>
      </w:r>
      <w:r w:rsidRPr="0052634A">
        <w:rPr>
          <w:rStyle w:val="a8"/>
          <w:b w:val="0"/>
          <w:bCs w:val="0"/>
          <w:rtl/>
        </w:rPr>
        <w:t>هذه الخرافات لأنه لم يعرف حقيقة المثلية</w:t>
      </w:r>
      <w:r w:rsidR="008D581A" w:rsidRPr="0052634A">
        <w:rPr>
          <w:rStyle w:val="a8"/>
          <w:b w:val="0"/>
          <w:bCs w:val="0"/>
          <w:rtl/>
        </w:rPr>
        <w:t xml:space="preserve">، </w:t>
      </w:r>
      <w:r w:rsidRPr="0052634A">
        <w:rPr>
          <w:rStyle w:val="a8"/>
          <w:b w:val="0"/>
          <w:bCs w:val="0"/>
          <w:rtl/>
        </w:rPr>
        <w:lastRenderedPageBreak/>
        <w:t>وعلماء التوحيد حققوا الكلام في المثلية</w:t>
      </w:r>
      <w:r w:rsidR="008D581A" w:rsidRPr="0052634A">
        <w:rPr>
          <w:rStyle w:val="a8"/>
          <w:b w:val="0"/>
          <w:bCs w:val="0"/>
          <w:rtl/>
        </w:rPr>
        <w:t xml:space="preserve">، </w:t>
      </w:r>
      <w:r w:rsidRPr="0052634A">
        <w:rPr>
          <w:rStyle w:val="a8"/>
          <w:b w:val="0"/>
          <w:bCs w:val="0"/>
          <w:rtl/>
        </w:rPr>
        <w:t>إلى أن قال</w:t>
      </w:r>
      <w:r w:rsidR="00507B6C" w:rsidRPr="0052634A">
        <w:rPr>
          <w:rStyle w:val="a8"/>
          <w:b w:val="0"/>
          <w:bCs w:val="0"/>
          <w:rtl/>
        </w:rPr>
        <w:t xml:space="preserve">: </w:t>
      </w:r>
      <w:r w:rsidRPr="0052634A">
        <w:rPr>
          <w:rStyle w:val="a8"/>
          <w:b w:val="0"/>
          <w:bCs w:val="0"/>
          <w:rtl/>
        </w:rPr>
        <w:t>وإن هذه الكلمات التي أوردها هذا الإنسان إنما أوردها لكونه كان</w:t>
      </w:r>
      <w:r w:rsidRPr="0052634A">
        <w:rPr>
          <w:rStyle w:val="a8"/>
          <w:b w:val="0"/>
          <w:bCs w:val="0"/>
        </w:rPr>
        <w:t xml:space="preserve"> </w:t>
      </w:r>
      <w:r w:rsidRPr="0052634A">
        <w:rPr>
          <w:rStyle w:val="a8"/>
          <w:b w:val="0"/>
          <w:bCs w:val="0"/>
          <w:rtl/>
        </w:rPr>
        <w:t>بعيداً عن معرفة الحقائق</w:t>
      </w:r>
      <w:r w:rsidR="008D581A" w:rsidRPr="0052634A">
        <w:rPr>
          <w:rStyle w:val="a8"/>
          <w:b w:val="0"/>
          <w:bCs w:val="0"/>
          <w:rtl/>
        </w:rPr>
        <w:t xml:space="preserve">، </w:t>
      </w:r>
      <w:r w:rsidRPr="0052634A">
        <w:rPr>
          <w:rStyle w:val="a8"/>
          <w:b w:val="0"/>
          <w:bCs w:val="0"/>
          <w:rtl/>
        </w:rPr>
        <w:t>فجرى على منهج كلمات العوام</w:t>
      </w:r>
      <w:r w:rsidR="008D581A" w:rsidRPr="0052634A">
        <w:rPr>
          <w:rStyle w:val="a8"/>
          <w:b w:val="0"/>
          <w:bCs w:val="0"/>
          <w:rtl/>
        </w:rPr>
        <w:t xml:space="preserve">، </w:t>
      </w:r>
      <w:r w:rsidRPr="0052634A">
        <w:rPr>
          <w:rStyle w:val="a8"/>
          <w:b w:val="0"/>
          <w:bCs w:val="0"/>
          <w:rtl/>
        </w:rPr>
        <w:t>فاغتر بتلك الكلمات التي</w:t>
      </w:r>
      <w:r w:rsidRPr="0052634A">
        <w:rPr>
          <w:rStyle w:val="a8"/>
          <w:b w:val="0"/>
          <w:bCs w:val="0"/>
        </w:rPr>
        <w:t xml:space="preserve"> </w:t>
      </w:r>
      <w:r w:rsidRPr="0052634A">
        <w:rPr>
          <w:rStyle w:val="a8"/>
          <w:b w:val="0"/>
          <w:bCs w:val="0"/>
          <w:rtl/>
        </w:rPr>
        <w:t>ذكرها</w:t>
      </w:r>
      <w:r w:rsidR="008D581A" w:rsidRPr="0052634A">
        <w:rPr>
          <w:rStyle w:val="a8"/>
          <w:b w:val="0"/>
          <w:bCs w:val="0"/>
          <w:rtl/>
        </w:rPr>
        <w:t xml:space="preserve">، </w:t>
      </w:r>
      <w:r w:rsidRPr="0052634A">
        <w:rPr>
          <w:rStyle w:val="a8"/>
          <w:b w:val="0"/>
          <w:bCs w:val="0"/>
          <w:rtl/>
        </w:rPr>
        <w:t>ونسأل الله حسن الخاتمة . انتهى</w:t>
      </w:r>
      <w:r w:rsidR="008D581A" w:rsidRPr="0052634A">
        <w:rPr>
          <w:rStyle w:val="a8"/>
          <w:b w:val="0"/>
          <w:bCs w:val="0"/>
          <w:rtl/>
          <w:lang w:bidi="ar-KW"/>
        </w:rPr>
        <w:t xml:space="preserve">، </w:t>
      </w:r>
      <w:r w:rsidRPr="0052634A">
        <w:rPr>
          <w:rStyle w:val="a8"/>
          <w:b w:val="0"/>
          <w:bCs w:val="0"/>
          <w:rtl/>
        </w:rPr>
        <w:t>ومن قرأ توحيد ابن خزيمة عذر</w:t>
      </w:r>
      <w:r w:rsidRPr="0052634A">
        <w:rPr>
          <w:rStyle w:val="a8"/>
          <w:b w:val="0"/>
          <w:bCs w:val="0"/>
        </w:rPr>
        <w:t xml:space="preserve"> </w:t>
      </w:r>
      <w:r w:rsidRPr="0052634A">
        <w:rPr>
          <w:rStyle w:val="a8"/>
          <w:b w:val="0"/>
          <w:bCs w:val="0"/>
          <w:rtl/>
        </w:rPr>
        <w:t>هذا الإمام فيما قال</w:t>
      </w:r>
      <w:r w:rsidR="008D581A" w:rsidRPr="0052634A">
        <w:rPr>
          <w:rStyle w:val="a8"/>
          <w:b w:val="0"/>
          <w:bCs w:val="0"/>
          <w:rtl/>
        </w:rPr>
        <w:t xml:space="preserve">، </w:t>
      </w:r>
      <w:r w:rsidRPr="0052634A">
        <w:rPr>
          <w:rStyle w:val="a8"/>
          <w:b w:val="0"/>
          <w:bCs w:val="0"/>
          <w:rtl/>
        </w:rPr>
        <w:t>وقد أسلفنا لك أن الإمامة في الحفظ والعلم بالعلل في متون</w:t>
      </w:r>
      <w:r w:rsidRPr="0052634A">
        <w:rPr>
          <w:rStyle w:val="a8"/>
          <w:b w:val="0"/>
          <w:bCs w:val="0"/>
        </w:rPr>
        <w:t xml:space="preserve"> </w:t>
      </w:r>
      <w:r w:rsidRPr="0052634A">
        <w:rPr>
          <w:rStyle w:val="a8"/>
          <w:b w:val="0"/>
          <w:bCs w:val="0"/>
          <w:rtl/>
        </w:rPr>
        <w:t>الأحاديث وأسانيدها لا تقتضي الإمامة المطلقة في كل فن</w:t>
      </w:r>
      <w:r w:rsidR="008D581A" w:rsidRPr="0052634A">
        <w:rPr>
          <w:rStyle w:val="a8"/>
          <w:b w:val="0"/>
          <w:bCs w:val="0"/>
          <w:rtl/>
        </w:rPr>
        <w:t xml:space="preserve">، </w:t>
      </w:r>
      <w:r w:rsidRPr="0052634A">
        <w:rPr>
          <w:rStyle w:val="a8"/>
          <w:b w:val="0"/>
          <w:bCs w:val="0"/>
          <w:rtl/>
        </w:rPr>
        <w:t>وذلك ظاهر لا يحتاج إلى</w:t>
      </w:r>
      <w:r w:rsidRPr="0052634A">
        <w:rPr>
          <w:rStyle w:val="a8"/>
          <w:b w:val="0"/>
          <w:bCs w:val="0"/>
        </w:rPr>
        <w:t xml:space="preserve"> </w:t>
      </w:r>
      <w:r w:rsidRPr="0052634A">
        <w:rPr>
          <w:rStyle w:val="a8"/>
          <w:b w:val="0"/>
          <w:bCs w:val="0"/>
          <w:rtl/>
        </w:rPr>
        <w:t>بيان</w:t>
      </w:r>
      <w:r w:rsidR="008D581A" w:rsidRPr="0052634A">
        <w:rPr>
          <w:rStyle w:val="a8"/>
          <w:b w:val="0"/>
          <w:bCs w:val="0"/>
          <w:rtl/>
        </w:rPr>
        <w:t xml:space="preserve">، </w:t>
      </w:r>
      <w:r w:rsidRPr="0052634A">
        <w:rPr>
          <w:rStyle w:val="a8"/>
          <w:b w:val="0"/>
          <w:bCs w:val="0"/>
          <w:rtl/>
        </w:rPr>
        <w:t>فلا ينبغي أن يقتدى به إلا فيما هو إمام فيه</w:t>
      </w:r>
      <w:r w:rsidR="008D581A" w:rsidRPr="0052634A">
        <w:rPr>
          <w:rStyle w:val="a8"/>
          <w:b w:val="0"/>
          <w:bCs w:val="0"/>
          <w:rtl/>
        </w:rPr>
        <w:t xml:space="preserve">، </w:t>
      </w:r>
      <w:r w:rsidRPr="0052634A">
        <w:rPr>
          <w:rStyle w:val="a8"/>
          <w:b w:val="0"/>
          <w:bCs w:val="0"/>
          <w:rtl/>
        </w:rPr>
        <w:t>ومن خالف هذه القاعدة لم يسلم</w:t>
      </w:r>
      <w:r w:rsidRPr="0052634A">
        <w:rPr>
          <w:rStyle w:val="a8"/>
          <w:b w:val="0"/>
          <w:bCs w:val="0"/>
        </w:rPr>
        <w:t xml:space="preserve"> </w:t>
      </w:r>
      <w:r w:rsidRPr="0052634A">
        <w:rPr>
          <w:rStyle w:val="a8"/>
          <w:b w:val="0"/>
          <w:bCs w:val="0"/>
          <w:rtl/>
        </w:rPr>
        <w:t>له دينه في أصول ولا في فروع</w:t>
      </w:r>
      <w:r w:rsidR="008D581A" w:rsidRPr="0052634A">
        <w:rPr>
          <w:rStyle w:val="a8"/>
          <w:b w:val="0"/>
          <w:bCs w:val="0"/>
          <w:rtl/>
        </w:rPr>
        <w:t xml:space="preserve">، </w:t>
      </w:r>
      <w:r w:rsidRPr="0052634A">
        <w:rPr>
          <w:rStyle w:val="a8"/>
          <w:b w:val="0"/>
          <w:bCs w:val="0"/>
          <w:rtl/>
        </w:rPr>
        <w:t>فنصيحتي لك إذا أردت السلامة لنفسك أن تكون في</w:t>
      </w:r>
      <w:r w:rsidRPr="0052634A">
        <w:rPr>
          <w:rStyle w:val="a8"/>
          <w:b w:val="0"/>
          <w:bCs w:val="0"/>
        </w:rPr>
        <w:t xml:space="preserve"> </w:t>
      </w:r>
      <w:r w:rsidRPr="0052634A">
        <w:rPr>
          <w:rStyle w:val="a8"/>
          <w:b w:val="0"/>
          <w:bCs w:val="0"/>
          <w:rtl/>
        </w:rPr>
        <w:t>عقائدك على ما دونه الإمام أبو منصور الماتريدي وأبو الحسن الأشعري</w:t>
      </w:r>
      <w:r w:rsidR="008D581A" w:rsidRPr="0052634A">
        <w:rPr>
          <w:rStyle w:val="a8"/>
          <w:b w:val="0"/>
          <w:bCs w:val="0"/>
          <w:rtl/>
        </w:rPr>
        <w:t xml:space="preserve">، </w:t>
      </w:r>
      <w:r w:rsidRPr="0052634A">
        <w:rPr>
          <w:rStyle w:val="a8"/>
          <w:b w:val="0"/>
          <w:bCs w:val="0"/>
          <w:rtl/>
        </w:rPr>
        <w:t>فإنه هو ما</w:t>
      </w:r>
      <w:r w:rsidRPr="0052634A">
        <w:rPr>
          <w:rStyle w:val="a8"/>
          <w:b w:val="0"/>
          <w:bCs w:val="0"/>
        </w:rPr>
        <w:t xml:space="preserve"> </w:t>
      </w:r>
      <w:r w:rsidRPr="0052634A">
        <w:rPr>
          <w:rStyle w:val="a8"/>
          <w:b w:val="0"/>
          <w:bCs w:val="0"/>
          <w:rtl/>
        </w:rPr>
        <w:t>يهدي إليه كتاب الله وسنة رسول الله صلى الله عليه وسلم</w:t>
      </w:r>
      <w:r w:rsidR="008D581A" w:rsidRPr="0052634A">
        <w:rPr>
          <w:rStyle w:val="a8"/>
          <w:b w:val="0"/>
          <w:bCs w:val="0"/>
          <w:rtl/>
        </w:rPr>
        <w:t xml:space="preserve">، </w:t>
      </w:r>
      <w:r w:rsidRPr="0052634A">
        <w:rPr>
          <w:rStyle w:val="a8"/>
          <w:b w:val="0"/>
          <w:bCs w:val="0"/>
          <w:rtl/>
        </w:rPr>
        <w:t>من غير ميل إلى جانب</w:t>
      </w:r>
      <w:r w:rsidRPr="0052634A">
        <w:rPr>
          <w:rStyle w:val="a8"/>
          <w:b w:val="0"/>
          <w:bCs w:val="0"/>
        </w:rPr>
        <w:t xml:space="preserve"> </w:t>
      </w:r>
      <w:r w:rsidRPr="0052634A">
        <w:rPr>
          <w:rStyle w:val="a8"/>
          <w:b w:val="0"/>
          <w:bCs w:val="0"/>
          <w:rtl/>
        </w:rPr>
        <w:t>إفراط أو تفريط</w:t>
      </w:r>
      <w:r w:rsidR="0074049C" w:rsidRPr="0052634A">
        <w:rPr>
          <w:rStyle w:val="a8"/>
          <w:b w:val="0"/>
          <w:bCs w:val="0"/>
          <w:rtl/>
        </w:rPr>
        <w:t>)</w:t>
      </w:r>
      <w:r w:rsidRPr="0052634A">
        <w:rPr>
          <w:rStyle w:val="a8"/>
          <w:b w:val="0"/>
          <w:bCs w:val="0"/>
          <w:rtl/>
        </w:rPr>
        <w:t xml:space="preserve"> . انتهى</w:t>
      </w:r>
      <w:r w:rsidR="008D581A" w:rsidRPr="0052634A">
        <w:rPr>
          <w:rStyle w:val="a8"/>
          <w:b w:val="0"/>
          <w:bCs w:val="0"/>
          <w:rtl/>
        </w:rPr>
        <w:t xml:space="preserve">، </w:t>
      </w:r>
      <w:r w:rsidRPr="0052634A">
        <w:rPr>
          <w:rStyle w:val="a8"/>
          <w:b w:val="0"/>
          <w:bCs w:val="0"/>
          <w:rtl/>
        </w:rPr>
        <w:t>وما ذكره القضاعي من رد الفخر</w:t>
      </w:r>
      <w:r w:rsidRPr="0052634A">
        <w:rPr>
          <w:rStyle w:val="a8"/>
          <w:b w:val="0"/>
          <w:bCs w:val="0"/>
        </w:rPr>
        <w:t xml:space="preserve"> </w:t>
      </w:r>
      <w:r w:rsidRPr="0052634A">
        <w:rPr>
          <w:rStyle w:val="a8"/>
          <w:b w:val="0"/>
          <w:bCs w:val="0"/>
          <w:rtl/>
        </w:rPr>
        <w:t>الرازي على ابن خزيمة النيشابوري</w:t>
      </w:r>
      <w:r w:rsidR="008D581A" w:rsidRPr="0052634A">
        <w:rPr>
          <w:rStyle w:val="a8"/>
          <w:b w:val="0"/>
          <w:bCs w:val="0"/>
          <w:rtl/>
        </w:rPr>
        <w:t xml:space="preserve">، </w:t>
      </w:r>
      <w:r w:rsidRPr="0052634A">
        <w:rPr>
          <w:rStyle w:val="a8"/>
          <w:b w:val="0"/>
          <w:bCs w:val="0"/>
          <w:rtl/>
        </w:rPr>
        <w:t>تجده مفصلاً في تفسير الرازي</w:t>
      </w:r>
      <w:r w:rsidR="00507B6C" w:rsidRPr="0052634A">
        <w:rPr>
          <w:rStyle w:val="a8"/>
          <w:b w:val="0"/>
          <w:bCs w:val="0"/>
          <w:rtl/>
        </w:rPr>
        <w:t xml:space="preserve">: </w:t>
      </w:r>
      <w:r w:rsidRPr="0052634A">
        <w:rPr>
          <w:rStyle w:val="a8"/>
          <w:b w:val="0"/>
          <w:bCs w:val="0"/>
          <w:rtl/>
        </w:rPr>
        <w:t>27/ 150 - 153 من</w:t>
      </w:r>
      <w:r w:rsidRPr="0052634A">
        <w:rPr>
          <w:rStyle w:val="a8"/>
          <w:b w:val="0"/>
          <w:bCs w:val="0"/>
        </w:rPr>
        <w:t xml:space="preserve"> </w:t>
      </w:r>
      <w:r w:rsidRPr="0052634A">
        <w:rPr>
          <w:rStyle w:val="a8"/>
          <w:b w:val="0"/>
          <w:bCs w:val="0"/>
          <w:rtl/>
        </w:rPr>
        <w:t>الطبعة الثالثة دار إحياء التراث العربي . وقد نقل الرازي كلام ابن خزيمة ومغالطته</w:t>
      </w:r>
      <w:r w:rsidRPr="0052634A">
        <w:rPr>
          <w:rStyle w:val="a8"/>
          <w:b w:val="0"/>
          <w:bCs w:val="0"/>
        </w:rPr>
        <w:t xml:space="preserve"> </w:t>
      </w:r>
      <w:r w:rsidRPr="0052634A">
        <w:rPr>
          <w:rStyle w:val="a8"/>
          <w:b w:val="0"/>
          <w:bCs w:val="0"/>
          <w:rtl/>
        </w:rPr>
        <w:t>في معنى المثلية والتماثل لإثبات الجسمية لله تعالى</w:t>
      </w:r>
      <w:r w:rsidR="008D581A" w:rsidRPr="0052634A">
        <w:rPr>
          <w:rStyle w:val="a8"/>
          <w:b w:val="0"/>
          <w:bCs w:val="0"/>
          <w:rtl/>
        </w:rPr>
        <w:t xml:space="preserve">، </w:t>
      </w:r>
      <w:r w:rsidRPr="0052634A">
        <w:rPr>
          <w:rStyle w:val="a8"/>
          <w:b w:val="0"/>
          <w:bCs w:val="0"/>
          <w:rtl/>
        </w:rPr>
        <w:t>شبيهاً بمغالطته المتقدمة في</w:t>
      </w:r>
      <w:r w:rsidRPr="0052634A">
        <w:rPr>
          <w:rStyle w:val="a8"/>
          <w:b w:val="0"/>
          <w:bCs w:val="0"/>
        </w:rPr>
        <w:t xml:space="preserve"> </w:t>
      </w:r>
      <w:r w:rsidRPr="0052634A">
        <w:rPr>
          <w:rStyle w:val="a8"/>
          <w:b w:val="0"/>
          <w:bCs w:val="0"/>
          <w:rtl/>
        </w:rPr>
        <w:t>الفصل الأول لإثبات رؤية الله تعالى . وقد هاجمه الرازي بشدة تتناسب مع فداحة</w:t>
      </w:r>
      <w:r w:rsidRPr="0052634A">
        <w:rPr>
          <w:rStyle w:val="a8"/>
          <w:b w:val="0"/>
          <w:bCs w:val="0"/>
        </w:rPr>
        <w:t xml:space="preserve"> </w:t>
      </w:r>
      <w:r w:rsidRPr="0052634A">
        <w:rPr>
          <w:rStyle w:val="a8"/>
          <w:b w:val="0"/>
          <w:bCs w:val="0"/>
          <w:rtl/>
        </w:rPr>
        <w:t>المغالطة وشرح معنى تماثل الأجسام وأثبت تنزيه الله تعالى عن مماثلتها . وقد</w:t>
      </w:r>
      <w:r w:rsidRPr="0052634A">
        <w:rPr>
          <w:rStyle w:val="a8"/>
          <w:b w:val="0"/>
          <w:bCs w:val="0"/>
        </w:rPr>
        <w:t xml:space="preserve"> </w:t>
      </w:r>
      <w:r w:rsidRPr="0052634A">
        <w:rPr>
          <w:rStyle w:val="a8"/>
          <w:b w:val="0"/>
          <w:bCs w:val="0"/>
          <w:rtl/>
        </w:rPr>
        <w:t>اكتفينا عن إيراد كلام الرازي هنا ببحثه الذي سنورده في الفصل التالي في نفي</w:t>
      </w:r>
      <w:r w:rsidRPr="0052634A">
        <w:rPr>
          <w:rStyle w:val="a8"/>
          <w:b w:val="0"/>
          <w:bCs w:val="0"/>
        </w:rPr>
        <w:t xml:space="preserve"> </w:t>
      </w:r>
      <w:r w:rsidRPr="0052634A">
        <w:rPr>
          <w:rStyle w:val="a8"/>
          <w:b w:val="0"/>
          <w:bCs w:val="0"/>
          <w:rtl/>
        </w:rPr>
        <w:t>الجسمية</w:t>
      </w:r>
      <w:r w:rsidR="008D581A" w:rsidRPr="0052634A">
        <w:rPr>
          <w:rStyle w:val="a8"/>
          <w:b w:val="0"/>
          <w:bCs w:val="0"/>
          <w:rtl/>
        </w:rPr>
        <w:t xml:space="preserve">، </w:t>
      </w:r>
      <w:r w:rsidRPr="0052634A">
        <w:rPr>
          <w:rStyle w:val="a8"/>
          <w:b w:val="0"/>
          <w:bCs w:val="0"/>
          <w:rtl/>
        </w:rPr>
        <w:t>وينبغي أن نشير هنا إلى أن كبار</w:t>
      </w:r>
      <w:r w:rsidRPr="0052634A">
        <w:rPr>
          <w:rStyle w:val="a8"/>
          <w:b w:val="0"/>
          <w:bCs w:val="0"/>
        </w:rPr>
        <w:t xml:space="preserve"> </w:t>
      </w:r>
      <w:r w:rsidRPr="0052634A">
        <w:rPr>
          <w:rStyle w:val="a8"/>
          <w:b w:val="0"/>
          <w:bCs w:val="0"/>
          <w:rtl/>
        </w:rPr>
        <w:t xml:space="preserve">علماء الوهابية يرشدون المسلمين إلى قراءة كتاب </w:t>
      </w:r>
      <w:r w:rsidR="00DA0881" w:rsidRPr="0052634A">
        <w:rPr>
          <w:rStyle w:val="a8"/>
          <w:b w:val="0"/>
          <w:bCs w:val="0"/>
          <w:rtl/>
        </w:rPr>
        <w:t>(</w:t>
      </w:r>
      <w:r w:rsidRPr="0052634A">
        <w:rPr>
          <w:rStyle w:val="a8"/>
          <w:b w:val="0"/>
          <w:bCs w:val="0"/>
          <w:rtl/>
        </w:rPr>
        <w:t>التوحيد</w:t>
      </w:r>
      <w:r w:rsidR="0074049C" w:rsidRPr="0052634A">
        <w:rPr>
          <w:rStyle w:val="a8"/>
          <w:b w:val="0"/>
          <w:bCs w:val="0"/>
          <w:rtl/>
        </w:rPr>
        <w:t>)</w:t>
      </w:r>
      <w:r w:rsidRPr="0052634A">
        <w:rPr>
          <w:rStyle w:val="a8"/>
          <w:b w:val="0"/>
          <w:bCs w:val="0"/>
          <w:rtl/>
        </w:rPr>
        <w:t xml:space="preserve"> لابن خزيمة</w:t>
      </w:r>
      <w:r w:rsidR="008D581A" w:rsidRPr="0052634A">
        <w:rPr>
          <w:rStyle w:val="a8"/>
          <w:b w:val="0"/>
          <w:bCs w:val="0"/>
          <w:rtl/>
        </w:rPr>
        <w:t xml:space="preserve">، </w:t>
      </w:r>
      <w:r w:rsidRPr="0052634A">
        <w:rPr>
          <w:rStyle w:val="a8"/>
          <w:b w:val="0"/>
          <w:bCs w:val="0"/>
          <w:rtl/>
        </w:rPr>
        <w:t>وقد تبنوا</w:t>
      </w:r>
      <w:r w:rsidRPr="0052634A">
        <w:rPr>
          <w:rStyle w:val="a8"/>
          <w:b w:val="0"/>
          <w:bCs w:val="0"/>
        </w:rPr>
        <w:t xml:space="preserve"> </w:t>
      </w:r>
      <w:r w:rsidRPr="0052634A">
        <w:rPr>
          <w:rStyle w:val="a8"/>
          <w:b w:val="0"/>
          <w:bCs w:val="0"/>
          <w:rtl/>
        </w:rPr>
        <w:t>نشره بين المسلمين بسبب أفكاره التجسيمية مع الأسف</w:t>
      </w:r>
      <w:r w:rsidR="008D581A" w:rsidRPr="0052634A">
        <w:rPr>
          <w:rStyle w:val="a8"/>
          <w:b w:val="0"/>
          <w:bCs w:val="0"/>
          <w:rtl/>
        </w:rPr>
        <w:t xml:space="preserve">، </w:t>
      </w:r>
      <w:r w:rsidRPr="0052634A">
        <w:rPr>
          <w:rStyle w:val="a8"/>
          <w:b w:val="0"/>
          <w:bCs w:val="0"/>
          <w:rtl/>
        </w:rPr>
        <w:t>وقال - أيضاً - في فرقان القرآن ص 61</w:t>
      </w:r>
      <w:r w:rsidR="0074049C" w:rsidRPr="0052634A">
        <w:rPr>
          <w:rStyle w:val="a8"/>
          <w:b w:val="0"/>
          <w:bCs w:val="0"/>
          <w:rtl/>
        </w:rPr>
        <w:t xml:space="preserve">: </w:t>
      </w:r>
      <w:r w:rsidR="00DA0881" w:rsidRPr="0052634A">
        <w:rPr>
          <w:rStyle w:val="a8"/>
          <w:b w:val="0"/>
          <w:bCs w:val="0"/>
          <w:rtl/>
        </w:rPr>
        <w:t>(</w:t>
      </w:r>
      <w:r w:rsidRPr="0052634A">
        <w:rPr>
          <w:rStyle w:val="a8"/>
          <w:b w:val="0"/>
          <w:bCs w:val="0"/>
          <w:rtl/>
        </w:rPr>
        <w:t>فوجب أن يكون منزهاً عن التركب وقبول الإنقسام</w:t>
      </w:r>
      <w:r w:rsidR="008D581A" w:rsidRPr="0052634A">
        <w:rPr>
          <w:rStyle w:val="a8"/>
          <w:b w:val="0"/>
          <w:bCs w:val="0"/>
          <w:rtl/>
        </w:rPr>
        <w:t xml:space="preserve">، </w:t>
      </w:r>
      <w:r w:rsidRPr="0052634A">
        <w:rPr>
          <w:rStyle w:val="a8"/>
          <w:b w:val="0"/>
          <w:bCs w:val="0"/>
          <w:rtl/>
        </w:rPr>
        <w:t>وكل ما هو من خصائص المادة والأجسام</w:t>
      </w:r>
      <w:r w:rsidR="008D581A" w:rsidRPr="0052634A">
        <w:rPr>
          <w:rStyle w:val="a8"/>
          <w:b w:val="0"/>
          <w:bCs w:val="0"/>
          <w:rtl/>
        </w:rPr>
        <w:t xml:space="preserve">، </w:t>
      </w:r>
      <w:r w:rsidRPr="0052634A">
        <w:rPr>
          <w:rStyle w:val="a8"/>
          <w:b w:val="0"/>
          <w:bCs w:val="0"/>
          <w:rtl/>
        </w:rPr>
        <w:t>بذلك نطق كتاب الله لقوم يسمعون</w:t>
      </w:r>
      <w:r w:rsidR="008D581A" w:rsidRPr="0052634A">
        <w:rPr>
          <w:rStyle w:val="a8"/>
          <w:b w:val="0"/>
          <w:bCs w:val="0"/>
          <w:rtl/>
        </w:rPr>
        <w:t xml:space="preserve">، </w:t>
      </w:r>
      <w:r w:rsidRPr="0052634A">
        <w:rPr>
          <w:rStyle w:val="a8"/>
          <w:b w:val="0"/>
          <w:bCs w:val="0"/>
          <w:rtl/>
        </w:rPr>
        <w:t>ونادت بهذا آياته من ألقى إليها السمع وهو شهيد</w:t>
      </w:r>
      <w:r w:rsidR="008D581A" w:rsidRPr="0052634A">
        <w:rPr>
          <w:rStyle w:val="a8"/>
          <w:b w:val="0"/>
          <w:bCs w:val="0"/>
          <w:rtl/>
        </w:rPr>
        <w:t xml:space="preserve">، </w:t>
      </w:r>
      <w:r w:rsidRPr="0052634A">
        <w:rPr>
          <w:rStyle w:val="a8"/>
          <w:b w:val="0"/>
          <w:bCs w:val="0"/>
          <w:rtl/>
        </w:rPr>
        <w:t>وعلى ذلك أطبق أهل السنة الذين لم يصابوا بما أصيب به أهل الهوى من مرض التشبيه والتجسيم الذي أصيب به اليهود من قبلهم ووقع فيه النصارى من بعدهم</w:t>
      </w:r>
      <w:r w:rsidR="008D581A" w:rsidRPr="0052634A">
        <w:rPr>
          <w:rStyle w:val="a8"/>
          <w:b w:val="0"/>
          <w:bCs w:val="0"/>
          <w:rtl/>
        </w:rPr>
        <w:t xml:space="preserve">، </w:t>
      </w:r>
      <w:r w:rsidRPr="0052634A">
        <w:rPr>
          <w:rStyle w:val="a8"/>
          <w:b w:val="0"/>
          <w:bCs w:val="0"/>
          <w:rtl/>
        </w:rPr>
        <w:t>والعجب أنك ترى إمام المدافعين عن بيضة أهل التشبيه وشيخ إسلام أهل التجسيم ممن سبقه من الكرامية وجهلة المحدثين الذين يحفظون وليس لهم فقه فيما يحفظون</w:t>
      </w:r>
      <w:r w:rsidR="008D581A" w:rsidRPr="0052634A">
        <w:rPr>
          <w:rStyle w:val="a8"/>
          <w:b w:val="0"/>
          <w:bCs w:val="0"/>
          <w:rtl/>
        </w:rPr>
        <w:t xml:space="preserve">، </w:t>
      </w:r>
      <w:r w:rsidRPr="0052634A">
        <w:rPr>
          <w:rStyle w:val="a8"/>
          <w:b w:val="0"/>
          <w:bCs w:val="0"/>
          <w:rtl/>
        </w:rPr>
        <w:t>أحمد بن عبد الحليم المعروف بابن تيمية</w:t>
      </w:r>
      <w:r w:rsidR="008D581A" w:rsidRPr="0052634A">
        <w:rPr>
          <w:rStyle w:val="a8"/>
          <w:b w:val="0"/>
          <w:bCs w:val="0"/>
          <w:rtl/>
        </w:rPr>
        <w:t xml:space="preserve">، </w:t>
      </w:r>
      <w:r w:rsidRPr="0052634A">
        <w:rPr>
          <w:rStyle w:val="a8"/>
          <w:b w:val="0"/>
          <w:bCs w:val="0"/>
          <w:rtl/>
        </w:rPr>
        <w:t>يرمي إمام الحرمين وحجة الإسلام الغزالي بأنهما أشد كفراً من اليهود والنصارى</w:t>
      </w:r>
      <w:r w:rsidR="008D581A" w:rsidRPr="0052634A">
        <w:rPr>
          <w:rStyle w:val="a8"/>
          <w:b w:val="0"/>
          <w:bCs w:val="0"/>
          <w:rtl/>
        </w:rPr>
        <w:t xml:space="preserve">، </w:t>
      </w:r>
      <w:r w:rsidRPr="0052634A">
        <w:rPr>
          <w:rStyle w:val="a8"/>
          <w:b w:val="0"/>
          <w:bCs w:val="0"/>
          <w:rtl/>
        </w:rPr>
        <w:t>في كتابه الموافقة المطبوع على هامش منهاجه</w:t>
      </w:r>
      <w:r w:rsidR="008D581A" w:rsidRPr="0052634A">
        <w:rPr>
          <w:rStyle w:val="a8"/>
          <w:b w:val="0"/>
          <w:bCs w:val="0"/>
          <w:rtl/>
        </w:rPr>
        <w:t xml:space="preserve">، </w:t>
      </w:r>
      <w:r w:rsidRPr="0052634A">
        <w:rPr>
          <w:rStyle w:val="a8"/>
          <w:b w:val="0"/>
          <w:bCs w:val="0"/>
          <w:rtl/>
        </w:rPr>
        <w:t>لقولهما بالتنزيه</w:t>
      </w:r>
      <w:r w:rsidR="008D581A" w:rsidRPr="0052634A">
        <w:rPr>
          <w:rStyle w:val="a8"/>
          <w:b w:val="0"/>
          <w:bCs w:val="0"/>
          <w:rtl/>
        </w:rPr>
        <w:t xml:space="preserve">، </w:t>
      </w:r>
      <w:r w:rsidRPr="0052634A">
        <w:rPr>
          <w:rStyle w:val="a8"/>
          <w:b w:val="0"/>
          <w:bCs w:val="0"/>
          <w:rtl/>
        </w:rPr>
        <w:t>وهما لم ينفردا به</w:t>
      </w:r>
      <w:r w:rsidR="008D581A" w:rsidRPr="0052634A">
        <w:rPr>
          <w:rStyle w:val="a8"/>
          <w:b w:val="0"/>
          <w:bCs w:val="0"/>
          <w:rtl/>
        </w:rPr>
        <w:t xml:space="preserve">، </w:t>
      </w:r>
      <w:r w:rsidRPr="0052634A">
        <w:rPr>
          <w:rStyle w:val="a8"/>
          <w:b w:val="0"/>
          <w:bCs w:val="0"/>
          <w:rtl/>
        </w:rPr>
        <w:t>بل هو قول المحققين من علماء الملة الإسلامية من الصحابة فمن بعدهم إلى زمانه وكانت وفاته في القرن الثامن وإلى زماننا وإلى أن يأتي أمر الله</w:t>
      </w:r>
      <w:r w:rsidR="008D581A" w:rsidRPr="0052634A">
        <w:rPr>
          <w:rStyle w:val="a8"/>
          <w:b w:val="0"/>
          <w:bCs w:val="0"/>
          <w:rtl/>
        </w:rPr>
        <w:t xml:space="preserve">، </w:t>
      </w:r>
      <w:r w:rsidRPr="0052634A">
        <w:rPr>
          <w:rStyle w:val="a8"/>
          <w:b w:val="0"/>
          <w:bCs w:val="0"/>
          <w:rtl/>
        </w:rPr>
        <w:t>فقد صح عنه عليه الصلاة والسلام</w:t>
      </w:r>
      <w:r w:rsidR="00507B6C" w:rsidRPr="0052634A">
        <w:rPr>
          <w:rStyle w:val="a8"/>
          <w:b w:val="0"/>
          <w:bCs w:val="0"/>
          <w:rtl/>
        </w:rPr>
        <w:t xml:space="preserve">: </w:t>
      </w:r>
      <w:r w:rsidRPr="0052634A">
        <w:rPr>
          <w:rStyle w:val="a8"/>
          <w:b w:val="0"/>
          <w:bCs w:val="0"/>
          <w:rtl/>
        </w:rPr>
        <w:t>لن تزال طائفة من هذه الأمة ظاهرين على الحق لا يضرهم من خالفهم أو خذلهم حتى يأتي أمر الله</w:t>
      </w:r>
      <w:r w:rsidR="008D581A" w:rsidRPr="0052634A">
        <w:rPr>
          <w:rStyle w:val="a8"/>
          <w:b w:val="0"/>
          <w:bCs w:val="0"/>
          <w:rtl/>
        </w:rPr>
        <w:t xml:space="preserve">، </w:t>
      </w:r>
      <w:r w:rsidRPr="0052634A">
        <w:rPr>
          <w:rStyle w:val="a8"/>
          <w:b w:val="0"/>
          <w:bCs w:val="0"/>
          <w:rtl/>
        </w:rPr>
        <w:t>وفي بعض ألفاظ هذا الحديث أنهم السواد الأعظم من أمته</w:t>
      </w:r>
      <w:r w:rsidR="008D581A" w:rsidRPr="0052634A">
        <w:rPr>
          <w:rStyle w:val="a8"/>
          <w:b w:val="0"/>
          <w:bCs w:val="0"/>
          <w:rtl/>
        </w:rPr>
        <w:t xml:space="preserve">، </w:t>
      </w:r>
      <w:r w:rsidRPr="0052634A">
        <w:rPr>
          <w:rStyle w:val="a8"/>
          <w:b w:val="0"/>
          <w:bCs w:val="0"/>
          <w:rtl/>
        </w:rPr>
        <w:lastRenderedPageBreak/>
        <w:t>وسيأتي لنا كلام في خطر الإغترار بهذا الرجل ومصنفاته وشيعته</w:t>
      </w:r>
      <w:r w:rsidR="008D581A" w:rsidRPr="0052634A">
        <w:rPr>
          <w:rStyle w:val="a8"/>
          <w:b w:val="0"/>
          <w:bCs w:val="0"/>
          <w:rtl/>
        </w:rPr>
        <w:t xml:space="preserve">، </w:t>
      </w:r>
      <w:r w:rsidRPr="0052634A">
        <w:rPr>
          <w:rStyle w:val="a8"/>
          <w:b w:val="0"/>
          <w:bCs w:val="0"/>
          <w:rtl/>
        </w:rPr>
        <w:t>ورأي المحققين من الجهابذة فيه وفيهم فانتظر</w:t>
      </w:r>
      <w:r w:rsidR="008D581A" w:rsidRPr="0052634A">
        <w:rPr>
          <w:rStyle w:val="a8"/>
          <w:b w:val="0"/>
          <w:bCs w:val="0"/>
          <w:rtl/>
        </w:rPr>
        <w:t xml:space="preserve">، </w:t>
      </w:r>
      <w:r w:rsidRPr="0052634A">
        <w:rPr>
          <w:rStyle w:val="a8"/>
          <w:b w:val="0"/>
          <w:bCs w:val="0"/>
          <w:rtl/>
        </w:rPr>
        <w:t>[بيان أن العلو المعنوي من المجاز الشائع في كلام العرب</w:t>
      </w:r>
      <w:r w:rsidRPr="0052634A">
        <w:rPr>
          <w:rStyle w:val="a8"/>
          <w:b w:val="0"/>
          <w:bCs w:val="0"/>
          <w:rtl/>
          <w:lang w:bidi="ar-KW"/>
        </w:rPr>
        <w:t>]</w:t>
      </w:r>
      <w:r w:rsidR="00507B6C" w:rsidRPr="0052634A">
        <w:rPr>
          <w:rStyle w:val="a8"/>
          <w:b w:val="0"/>
          <w:bCs w:val="0"/>
          <w:rtl/>
          <w:lang w:bidi="ar-KW"/>
        </w:rPr>
        <w:t xml:space="preserve">: </w:t>
      </w:r>
      <w:r w:rsidRPr="0052634A">
        <w:rPr>
          <w:rStyle w:val="a8"/>
          <w:b w:val="0"/>
          <w:bCs w:val="0"/>
          <w:rtl/>
        </w:rPr>
        <w:t xml:space="preserve">والعلو المعنوي منتشر في القرآن مستفيض في لغة العرب في وصف الخالق والمخلوق على ما يليق بكلٍّ </w:t>
      </w:r>
      <w:r w:rsidR="00DA0881" w:rsidRPr="0052634A">
        <w:rPr>
          <w:rStyle w:val="a8"/>
          <w:b w:val="0"/>
          <w:bCs w:val="0"/>
          <w:rtl/>
        </w:rPr>
        <w:t>(</w:t>
      </w:r>
      <w:r w:rsidRPr="0052634A">
        <w:rPr>
          <w:rStyle w:val="a8"/>
          <w:b w:val="0"/>
          <w:bCs w:val="0"/>
          <w:rtl/>
        </w:rPr>
        <w:t>ولا تهنوا ولا تحزنوا وأنتم الأعلون</w:t>
      </w:r>
      <w:r w:rsidR="0074049C" w:rsidRPr="0052634A">
        <w:rPr>
          <w:rStyle w:val="a8"/>
          <w:b w:val="0"/>
          <w:bCs w:val="0"/>
          <w:rtl/>
        </w:rPr>
        <w:t>)</w:t>
      </w:r>
      <w:r w:rsidRPr="0052634A">
        <w:rPr>
          <w:rStyle w:val="a8"/>
          <w:b w:val="0"/>
          <w:bCs w:val="0"/>
          <w:rtl/>
        </w:rPr>
        <w:t xml:space="preserve"> . </w:t>
      </w:r>
      <w:r w:rsidR="00DA0881" w:rsidRPr="0052634A">
        <w:rPr>
          <w:rStyle w:val="a8"/>
          <w:b w:val="0"/>
          <w:bCs w:val="0"/>
          <w:rtl/>
        </w:rPr>
        <w:t>(</w:t>
      </w:r>
      <w:r w:rsidRPr="0052634A">
        <w:rPr>
          <w:rStyle w:val="a8"/>
          <w:b w:val="0"/>
          <w:bCs w:val="0"/>
          <w:rtl/>
        </w:rPr>
        <w:t>ألا تعلوا علي وأتوني مسلمين</w:t>
      </w:r>
      <w:r w:rsidR="0074049C" w:rsidRPr="0052634A">
        <w:rPr>
          <w:rStyle w:val="a8"/>
          <w:b w:val="0"/>
          <w:bCs w:val="0"/>
          <w:rtl/>
        </w:rPr>
        <w:t>)</w:t>
      </w:r>
      <w:r w:rsidRPr="0052634A">
        <w:rPr>
          <w:rStyle w:val="a8"/>
          <w:b w:val="0"/>
          <w:bCs w:val="0"/>
          <w:rtl/>
        </w:rPr>
        <w:t xml:space="preserve">. </w:t>
      </w:r>
      <w:r w:rsidR="00DA0881" w:rsidRPr="0052634A">
        <w:rPr>
          <w:rStyle w:val="a8"/>
          <w:b w:val="0"/>
          <w:bCs w:val="0"/>
          <w:rtl/>
        </w:rPr>
        <w:t>(</w:t>
      </w:r>
      <w:r w:rsidRPr="0052634A">
        <w:rPr>
          <w:rStyle w:val="a8"/>
          <w:b w:val="0"/>
          <w:bCs w:val="0"/>
          <w:rtl/>
        </w:rPr>
        <w:t>إنهم إن يظهروا عليكم يرجموكم</w:t>
      </w:r>
      <w:r w:rsidR="0074049C" w:rsidRPr="0052634A">
        <w:rPr>
          <w:rStyle w:val="a8"/>
          <w:b w:val="0"/>
          <w:bCs w:val="0"/>
          <w:rtl/>
        </w:rPr>
        <w:t>)</w:t>
      </w:r>
      <w:r w:rsidRPr="0052634A">
        <w:rPr>
          <w:rStyle w:val="a8"/>
          <w:b w:val="0"/>
          <w:bCs w:val="0"/>
          <w:rtl/>
        </w:rPr>
        <w:t xml:space="preserve"> . والظهور هنا هو العلو . </w:t>
      </w:r>
      <w:r w:rsidR="00DA0881" w:rsidRPr="0052634A">
        <w:rPr>
          <w:rStyle w:val="a8"/>
          <w:b w:val="0"/>
          <w:bCs w:val="0"/>
          <w:rtl/>
        </w:rPr>
        <w:t>(</w:t>
      </w:r>
      <w:r w:rsidRPr="0052634A">
        <w:rPr>
          <w:rStyle w:val="a8"/>
          <w:b w:val="0"/>
          <w:bCs w:val="0"/>
          <w:rtl/>
        </w:rPr>
        <w:t>إن فرعون علا في الأرض</w:t>
      </w:r>
      <w:r w:rsidR="0074049C" w:rsidRPr="0052634A">
        <w:rPr>
          <w:rStyle w:val="a8"/>
          <w:b w:val="0"/>
          <w:bCs w:val="0"/>
          <w:rtl/>
        </w:rPr>
        <w:t>)</w:t>
      </w:r>
      <w:r w:rsidRPr="0052634A">
        <w:rPr>
          <w:rStyle w:val="a8"/>
          <w:b w:val="0"/>
          <w:bCs w:val="0"/>
          <w:rtl/>
        </w:rPr>
        <w:t xml:space="preserve"> . </w:t>
      </w:r>
      <w:r w:rsidR="00DA0881" w:rsidRPr="0052634A">
        <w:rPr>
          <w:rStyle w:val="a8"/>
          <w:b w:val="0"/>
          <w:bCs w:val="0"/>
          <w:rtl/>
        </w:rPr>
        <w:t>(</w:t>
      </w:r>
      <w:r w:rsidRPr="0052634A">
        <w:rPr>
          <w:rStyle w:val="a8"/>
          <w:b w:val="0"/>
          <w:bCs w:val="0"/>
          <w:rtl/>
        </w:rPr>
        <w:t>وإنا فوقهم قاهرون</w:t>
      </w:r>
      <w:r w:rsidR="0074049C" w:rsidRPr="0052634A">
        <w:rPr>
          <w:rStyle w:val="a8"/>
          <w:b w:val="0"/>
          <w:bCs w:val="0"/>
          <w:rtl/>
        </w:rPr>
        <w:t>)</w:t>
      </w:r>
      <w:r w:rsidRPr="0052634A">
        <w:rPr>
          <w:rStyle w:val="a8"/>
          <w:b w:val="0"/>
          <w:bCs w:val="0"/>
          <w:rtl/>
        </w:rPr>
        <w:t xml:space="preserve"> </w:t>
      </w:r>
      <w:r w:rsidR="00DA0881" w:rsidRPr="0052634A">
        <w:rPr>
          <w:rStyle w:val="a8"/>
          <w:b w:val="0"/>
          <w:bCs w:val="0"/>
          <w:rtl/>
        </w:rPr>
        <w:t>(</w:t>
      </w:r>
      <w:r w:rsidRPr="0052634A">
        <w:rPr>
          <w:rStyle w:val="a8"/>
          <w:b w:val="0"/>
          <w:bCs w:val="0"/>
          <w:rtl/>
        </w:rPr>
        <w:t>وأن لا تعلوا على الله إني آتيكم بسلطان مبين</w:t>
      </w:r>
      <w:r w:rsidR="0074049C" w:rsidRPr="0052634A">
        <w:rPr>
          <w:rStyle w:val="a8"/>
          <w:b w:val="0"/>
          <w:bCs w:val="0"/>
          <w:rtl/>
        </w:rPr>
        <w:t>)</w:t>
      </w:r>
      <w:r w:rsidRPr="0052634A">
        <w:rPr>
          <w:rStyle w:val="a8"/>
          <w:b w:val="0"/>
          <w:bCs w:val="0"/>
          <w:rtl/>
        </w:rPr>
        <w:t xml:space="preserve"> . </w:t>
      </w:r>
      <w:r w:rsidR="00DA0881" w:rsidRPr="0052634A">
        <w:rPr>
          <w:rStyle w:val="a8"/>
          <w:b w:val="0"/>
          <w:bCs w:val="0"/>
          <w:rtl/>
        </w:rPr>
        <w:t>(</w:t>
      </w:r>
      <w:r w:rsidRPr="0052634A">
        <w:rPr>
          <w:rStyle w:val="a8"/>
          <w:b w:val="0"/>
          <w:bCs w:val="0"/>
          <w:rtl/>
        </w:rPr>
        <w:t>وليتبروا ما علوا تتبيراً</w:t>
      </w:r>
      <w:r w:rsidR="0074049C" w:rsidRPr="0052634A">
        <w:rPr>
          <w:rStyle w:val="a8"/>
          <w:b w:val="0"/>
          <w:bCs w:val="0"/>
          <w:rtl/>
        </w:rPr>
        <w:t>)</w:t>
      </w:r>
      <w:r w:rsidRPr="0052634A">
        <w:rPr>
          <w:rStyle w:val="a8"/>
          <w:b w:val="0"/>
          <w:bCs w:val="0"/>
          <w:rtl/>
        </w:rPr>
        <w:t xml:space="preserve"> . </w:t>
      </w:r>
      <w:r w:rsidR="00DA0881" w:rsidRPr="0052634A">
        <w:rPr>
          <w:rStyle w:val="a8"/>
          <w:b w:val="0"/>
          <w:bCs w:val="0"/>
          <w:rtl/>
        </w:rPr>
        <w:t>(</w:t>
      </w:r>
      <w:r w:rsidRPr="0052634A">
        <w:rPr>
          <w:rStyle w:val="a8"/>
          <w:b w:val="0"/>
          <w:bCs w:val="0"/>
          <w:rtl/>
        </w:rPr>
        <w:t>لا تخف إنك أنت الأعلى</w:t>
      </w:r>
      <w:r w:rsidR="0074049C" w:rsidRPr="0052634A">
        <w:rPr>
          <w:rStyle w:val="a8"/>
          <w:b w:val="0"/>
          <w:bCs w:val="0"/>
          <w:rtl/>
        </w:rPr>
        <w:t>)</w:t>
      </w:r>
      <w:r w:rsidR="008D581A" w:rsidRPr="0052634A">
        <w:rPr>
          <w:b/>
          <w:bCs/>
          <w:rtl/>
        </w:rPr>
        <w:t xml:space="preserve">، </w:t>
      </w:r>
      <w:r w:rsidRPr="0052634A">
        <w:rPr>
          <w:rStyle w:val="a8"/>
          <w:b w:val="0"/>
          <w:bCs w:val="0"/>
          <w:rtl/>
        </w:rPr>
        <w:t xml:space="preserve">ولما ذاق المشركون حلاوة النصر المؤقت يوم أحد قال قائلهم </w:t>
      </w:r>
      <w:r w:rsidR="00DA0881" w:rsidRPr="0052634A">
        <w:rPr>
          <w:rStyle w:val="a8"/>
          <w:b w:val="0"/>
          <w:bCs w:val="0"/>
          <w:rtl/>
        </w:rPr>
        <w:t>(</w:t>
      </w:r>
      <w:r w:rsidRPr="0052634A">
        <w:rPr>
          <w:rStyle w:val="a8"/>
          <w:b w:val="0"/>
          <w:bCs w:val="0"/>
          <w:rtl/>
        </w:rPr>
        <w:t>أعل هبل</w:t>
      </w:r>
      <w:r w:rsidR="0074049C" w:rsidRPr="0052634A">
        <w:rPr>
          <w:rStyle w:val="a8"/>
          <w:b w:val="0"/>
          <w:bCs w:val="0"/>
          <w:rtl/>
        </w:rPr>
        <w:t>)</w:t>
      </w:r>
      <w:r w:rsidRPr="0052634A">
        <w:rPr>
          <w:rStyle w:val="a8"/>
          <w:b w:val="0"/>
          <w:bCs w:val="0"/>
          <w:rtl/>
        </w:rPr>
        <w:t xml:space="preserve"> وهو اسم صنم لهم أجابهم المسلمون عن أمر رسول الله صلى الله عليه وسلم بقولهم </w:t>
      </w:r>
      <w:r w:rsidR="00DA0881" w:rsidRPr="0052634A">
        <w:rPr>
          <w:rStyle w:val="a8"/>
          <w:b w:val="0"/>
          <w:bCs w:val="0"/>
          <w:rtl/>
        </w:rPr>
        <w:t>(</w:t>
      </w:r>
      <w:r w:rsidRPr="0052634A">
        <w:rPr>
          <w:rStyle w:val="a8"/>
          <w:b w:val="0"/>
          <w:bCs w:val="0"/>
          <w:rtl/>
        </w:rPr>
        <w:t>الله أعلى وأجل</w:t>
      </w:r>
      <w:r w:rsidR="0074049C" w:rsidRPr="0052634A">
        <w:rPr>
          <w:rStyle w:val="a8"/>
          <w:b w:val="0"/>
          <w:bCs w:val="0"/>
          <w:rtl/>
        </w:rPr>
        <w:t>)</w:t>
      </w:r>
      <w:r w:rsidRPr="0052634A">
        <w:rPr>
          <w:rStyle w:val="a8"/>
          <w:b w:val="0"/>
          <w:bCs w:val="0"/>
          <w:rtl/>
        </w:rPr>
        <w:t xml:space="preserve"> وفي شعر العرب</w:t>
      </w:r>
      <w:r w:rsidR="00507B6C" w:rsidRPr="0052634A">
        <w:rPr>
          <w:rStyle w:val="a8"/>
          <w:b w:val="0"/>
          <w:bCs w:val="0"/>
          <w:rtl/>
        </w:rPr>
        <w:t xml:space="preserve">: </w:t>
      </w:r>
      <w:r w:rsidRPr="0052634A">
        <w:rPr>
          <w:b/>
          <w:bCs/>
          <w:rtl/>
        </w:rPr>
        <w:t xml:space="preserve">" </w:t>
      </w:r>
      <w:r w:rsidRPr="0052634A">
        <w:rPr>
          <w:rStyle w:val="a8"/>
          <w:b w:val="0"/>
          <w:bCs w:val="0"/>
          <w:rtl/>
        </w:rPr>
        <w:t>ولما علونا واستوينا عليهم تركناهم مرعى لنسر وكاسر</w:t>
      </w:r>
      <w:r w:rsidRPr="0052634A">
        <w:rPr>
          <w:b/>
          <w:bCs/>
          <w:rtl/>
        </w:rPr>
        <w:t xml:space="preserve"> "</w:t>
      </w:r>
      <w:r w:rsidR="008D581A" w:rsidRPr="0052634A">
        <w:rPr>
          <w:b/>
          <w:bCs/>
          <w:rtl/>
        </w:rPr>
        <w:t xml:space="preserve">، </w:t>
      </w:r>
      <w:r w:rsidRPr="0052634A">
        <w:rPr>
          <w:rStyle w:val="a8"/>
          <w:b w:val="0"/>
          <w:bCs w:val="0"/>
          <w:rtl/>
        </w:rPr>
        <w:t>ولو ذهبنا نستقصي ما في الكتاب العزيز من ذلك وما في كلام العرب لكان مجلداً</w:t>
      </w:r>
      <w:r w:rsidR="008D581A" w:rsidRPr="0052634A">
        <w:rPr>
          <w:rStyle w:val="a8"/>
          <w:b w:val="0"/>
          <w:bCs w:val="0"/>
          <w:rtl/>
        </w:rPr>
        <w:t xml:space="preserve">، </w:t>
      </w:r>
      <w:r w:rsidRPr="0052634A">
        <w:rPr>
          <w:rStyle w:val="a8"/>
          <w:b w:val="0"/>
          <w:bCs w:val="0"/>
          <w:rtl/>
        </w:rPr>
        <w:t>وأين علو المكان من علو السلطان</w:t>
      </w:r>
      <w:r w:rsidR="006B05AE" w:rsidRPr="0052634A">
        <w:rPr>
          <w:rStyle w:val="a8"/>
          <w:b w:val="0"/>
          <w:bCs w:val="0"/>
          <w:rtl/>
        </w:rPr>
        <w:t>؟</w:t>
      </w:r>
      <w:r w:rsidRPr="0052634A">
        <w:rPr>
          <w:rStyle w:val="a8"/>
          <w:b w:val="0"/>
          <w:bCs w:val="0"/>
          <w:rtl/>
        </w:rPr>
        <w:t xml:space="preserve"> وهل العلو في المكان إلا كمال جسماني عرضي نازل كل النزول عن الكمال الذاتي الأصلي</w:t>
      </w:r>
      <w:r w:rsidR="006B05AE" w:rsidRPr="0052634A">
        <w:rPr>
          <w:rStyle w:val="a8"/>
          <w:b w:val="0"/>
          <w:bCs w:val="0"/>
          <w:rtl/>
        </w:rPr>
        <w:t>؟</w:t>
      </w:r>
      <w:r w:rsidRPr="0052634A">
        <w:rPr>
          <w:rStyle w:val="a8"/>
          <w:b w:val="0"/>
          <w:bCs w:val="0"/>
          <w:rtl/>
        </w:rPr>
        <w:t xml:space="preserve"> تعالى الله عما يخطر للواهمين</w:t>
      </w:r>
      <w:r w:rsidR="008D581A" w:rsidRPr="0052634A">
        <w:rPr>
          <w:rStyle w:val="a8"/>
          <w:b w:val="0"/>
          <w:bCs w:val="0"/>
          <w:rtl/>
        </w:rPr>
        <w:t xml:space="preserve">، </w:t>
      </w:r>
      <w:r w:rsidRPr="0052634A">
        <w:rPr>
          <w:rStyle w:val="a8"/>
          <w:b w:val="0"/>
          <w:bCs w:val="0"/>
          <w:rtl/>
        </w:rPr>
        <w:t xml:space="preserve">وقال الإمام أبو جعفر </w:t>
      </w:r>
      <w:r w:rsidR="00DA0881" w:rsidRPr="0052634A">
        <w:rPr>
          <w:rStyle w:val="a8"/>
          <w:b w:val="0"/>
          <w:bCs w:val="0"/>
          <w:rtl/>
        </w:rPr>
        <w:t>(</w:t>
      </w:r>
      <w:r w:rsidRPr="0052634A">
        <w:rPr>
          <w:rStyle w:val="a8"/>
          <w:b w:val="0"/>
          <w:bCs w:val="0"/>
          <w:rtl/>
        </w:rPr>
        <w:t>الطبري</w:t>
      </w:r>
      <w:r w:rsidR="0074049C" w:rsidRPr="0052634A">
        <w:rPr>
          <w:rStyle w:val="a8"/>
          <w:b w:val="0"/>
          <w:bCs w:val="0"/>
          <w:rtl/>
        </w:rPr>
        <w:t>)</w:t>
      </w:r>
      <w:r w:rsidRPr="0052634A">
        <w:rPr>
          <w:rStyle w:val="a8"/>
          <w:b w:val="0"/>
          <w:bCs w:val="0"/>
        </w:rPr>
        <w:t xml:space="preserve"> </w:t>
      </w:r>
      <w:r w:rsidRPr="0052634A">
        <w:rPr>
          <w:rStyle w:val="a8"/>
          <w:b w:val="0"/>
          <w:bCs w:val="0"/>
          <w:rtl/>
        </w:rPr>
        <w:t xml:space="preserve">في قوله تعالى </w:t>
      </w:r>
      <w:r w:rsidR="00DA0881" w:rsidRPr="0052634A">
        <w:rPr>
          <w:rStyle w:val="a8"/>
          <w:b w:val="0"/>
          <w:bCs w:val="0"/>
          <w:rtl/>
        </w:rPr>
        <w:t>(</w:t>
      </w:r>
      <w:r w:rsidRPr="0052634A">
        <w:rPr>
          <w:rStyle w:val="a8"/>
          <w:b w:val="0"/>
          <w:bCs w:val="0"/>
          <w:rtl/>
        </w:rPr>
        <w:t>كل شيء هالك إلا وجهه</w:t>
      </w:r>
      <w:r w:rsidR="0074049C" w:rsidRPr="0052634A">
        <w:rPr>
          <w:rStyle w:val="a8"/>
          <w:b w:val="0"/>
          <w:bCs w:val="0"/>
          <w:rtl/>
        </w:rPr>
        <w:t>)</w:t>
      </w:r>
      <w:r w:rsidRPr="0052634A">
        <w:rPr>
          <w:rStyle w:val="a8"/>
          <w:b w:val="0"/>
          <w:bCs w:val="0"/>
          <w:rtl/>
        </w:rPr>
        <w:t xml:space="preserve"> إلا هو . فانظر كيف حمل الوجه على الذات ولم يحك فيه خلافا لمن تقدمه</w:t>
      </w:r>
      <w:r w:rsidR="008D581A" w:rsidRPr="0052634A">
        <w:rPr>
          <w:rStyle w:val="a8"/>
          <w:b w:val="0"/>
          <w:bCs w:val="0"/>
          <w:rtl/>
        </w:rPr>
        <w:t xml:space="preserve">، </w:t>
      </w:r>
      <w:r w:rsidRPr="0052634A">
        <w:rPr>
          <w:rStyle w:val="a8"/>
          <w:b w:val="0"/>
          <w:bCs w:val="0"/>
          <w:rtl/>
        </w:rPr>
        <w:t xml:space="preserve">وقال البخاري في جامعه في تفسير سورة القصص </w:t>
      </w:r>
      <w:r w:rsidR="00DA0881" w:rsidRPr="0052634A">
        <w:rPr>
          <w:rStyle w:val="a8"/>
          <w:b w:val="0"/>
          <w:bCs w:val="0"/>
          <w:rtl/>
        </w:rPr>
        <w:t>(</w:t>
      </w:r>
      <w:r w:rsidRPr="0052634A">
        <w:rPr>
          <w:rStyle w:val="a8"/>
          <w:b w:val="0"/>
          <w:bCs w:val="0"/>
          <w:rtl/>
        </w:rPr>
        <w:t>كل شيء هالك إلا وجهه</w:t>
      </w:r>
      <w:r w:rsidR="0074049C" w:rsidRPr="0052634A">
        <w:rPr>
          <w:rStyle w:val="a8"/>
          <w:b w:val="0"/>
          <w:bCs w:val="0"/>
          <w:rtl/>
        </w:rPr>
        <w:t>)</w:t>
      </w:r>
      <w:r w:rsidRPr="0052634A">
        <w:rPr>
          <w:rStyle w:val="a8"/>
          <w:b w:val="0"/>
          <w:bCs w:val="0"/>
          <w:rtl/>
        </w:rPr>
        <w:t xml:space="preserve"> إلا ملكه ويقال</w:t>
      </w:r>
      <w:r w:rsidR="00507B6C" w:rsidRPr="0052634A">
        <w:rPr>
          <w:rStyle w:val="a8"/>
          <w:b w:val="0"/>
          <w:bCs w:val="0"/>
          <w:rtl/>
        </w:rPr>
        <w:t xml:space="preserve">: </w:t>
      </w:r>
      <w:r w:rsidRPr="0052634A">
        <w:rPr>
          <w:rStyle w:val="a8"/>
          <w:b w:val="0"/>
          <w:bCs w:val="0"/>
          <w:rtl/>
        </w:rPr>
        <w:t xml:space="preserve">إلا ما أريد به وجه الله </w:t>
      </w:r>
      <w:r w:rsidRPr="0052634A">
        <w:rPr>
          <w:rStyle w:val="a8"/>
          <w:b w:val="0"/>
          <w:bCs w:val="0"/>
        </w:rPr>
        <w:t xml:space="preserve">. </w:t>
      </w:r>
      <w:r w:rsidRPr="0052634A">
        <w:rPr>
          <w:rStyle w:val="a8"/>
          <w:b w:val="0"/>
          <w:bCs w:val="0"/>
          <w:rtl/>
        </w:rPr>
        <w:t>انتهى . فقد حمل الوجه على الملك جازماً به. ولا أظن عاقلاً يرتاب في أن البخاري من خير السلف</w:t>
      </w:r>
      <w:r w:rsidR="008D581A" w:rsidRPr="0052634A">
        <w:rPr>
          <w:rStyle w:val="a8"/>
          <w:b w:val="0"/>
          <w:bCs w:val="0"/>
          <w:rtl/>
        </w:rPr>
        <w:t xml:space="preserve">، </w:t>
      </w:r>
      <w:r w:rsidRPr="0052634A">
        <w:rPr>
          <w:rStyle w:val="a8"/>
          <w:b w:val="0"/>
          <w:bCs w:val="0"/>
          <w:rtl/>
        </w:rPr>
        <w:t xml:space="preserve">وقال البخاري أيضاً في تفسير سورة هود في قوله تعالى </w:t>
      </w:r>
      <w:r w:rsidR="00DA0881" w:rsidRPr="0052634A">
        <w:rPr>
          <w:rStyle w:val="a8"/>
          <w:b w:val="0"/>
          <w:bCs w:val="0"/>
          <w:rtl/>
        </w:rPr>
        <w:t>(</w:t>
      </w:r>
      <w:r w:rsidRPr="0052634A">
        <w:rPr>
          <w:rStyle w:val="a8"/>
          <w:b w:val="0"/>
          <w:bCs w:val="0"/>
          <w:rtl/>
        </w:rPr>
        <w:t>ما من دابة إلا هو آخذ بناصيتها</w:t>
      </w:r>
      <w:r w:rsidR="0074049C" w:rsidRPr="0052634A">
        <w:rPr>
          <w:rStyle w:val="a8"/>
          <w:b w:val="0"/>
          <w:bCs w:val="0"/>
          <w:rtl/>
        </w:rPr>
        <w:t>)</w:t>
      </w:r>
      <w:r w:rsidRPr="0052634A">
        <w:rPr>
          <w:rStyle w:val="a8"/>
          <w:b w:val="0"/>
          <w:bCs w:val="0"/>
          <w:rtl/>
        </w:rPr>
        <w:t xml:space="preserve"> في ملكه وسلطانه </w:t>
      </w:r>
      <w:r w:rsidRPr="0052634A">
        <w:rPr>
          <w:rStyle w:val="a8"/>
          <w:b w:val="0"/>
          <w:bCs w:val="0"/>
        </w:rPr>
        <w:t xml:space="preserve">. </w:t>
      </w:r>
      <w:r w:rsidRPr="0052634A">
        <w:rPr>
          <w:rStyle w:val="a8"/>
          <w:b w:val="0"/>
          <w:bCs w:val="0"/>
          <w:rtl/>
        </w:rPr>
        <w:t xml:space="preserve">انتهى كلام البخاري رضي الله عنه . وقال الله تعالى </w:t>
      </w:r>
      <w:r w:rsidR="00DA0881" w:rsidRPr="0052634A">
        <w:rPr>
          <w:rStyle w:val="a8"/>
          <w:b w:val="0"/>
          <w:bCs w:val="0"/>
          <w:rtl/>
        </w:rPr>
        <w:t>(</w:t>
      </w:r>
      <w:r w:rsidRPr="0052634A">
        <w:rPr>
          <w:rStyle w:val="a8"/>
          <w:b w:val="0"/>
          <w:bCs w:val="0"/>
          <w:rtl/>
        </w:rPr>
        <w:t>والله واسع عليم</w:t>
      </w:r>
      <w:r w:rsidR="0074049C" w:rsidRPr="0052634A">
        <w:rPr>
          <w:rStyle w:val="a8"/>
          <w:b w:val="0"/>
          <w:bCs w:val="0"/>
          <w:rtl/>
        </w:rPr>
        <w:t>)</w:t>
      </w:r>
      <w:r w:rsidRPr="0052634A">
        <w:rPr>
          <w:rStyle w:val="a8"/>
          <w:b w:val="0"/>
          <w:bCs w:val="0"/>
          <w:rtl/>
        </w:rPr>
        <w:t xml:space="preserve"> فالسعة المتعارفة عظم امتداد الجسم</w:t>
      </w:r>
      <w:r w:rsidR="008D581A" w:rsidRPr="0052634A">
        <w:rPr>
          <w:rStyle w:val="a8"/>
          <w:b w:val="0"/>
          <w:bCs w:val="0"/>
          <w:rtl/>
        </w:rPr>
        <w:t xml:space="preserve">، </w:t>
      </w:r>
      <w:r w:rsidRPr="0052634A">
        <w:rPr>
          <w:rStyle w:val="a8"/>
          <w:b w:val="0"/>
          <w:bCs w:val="0"/>
          <w:rtl/>
        </w:rPr>
        <w:t>فهل قال ذلك أحد من السلف</w:t>
      </w:r>
      <w:r w:rsidR="006B05AE" w:rsidRPr="0052634A">
        <w:rPr>
          <w:rStyle w:val="a8"/>
          <w:b w:val="0"/>
          <w:bCs w:val="0"/>
          <w:rtl/>
        </w:rPr>
        <w:t>؟</w:t>
      </w:r>
      <w:r w:rsidRPr="0052634A">
        <w:rPr>
          <w:rStyle w:val="a8"/>
          <w:b w:val="0"/>
          <w:bCs w:val="0"/>
          <w:rtl/>
        </w:rPr>
        <w:t xml:space="preserve"> حاشاهم من ذلك</w:t>
      </w:r>
      <w:r w:rsidR="008D581A" w:rsidRPr="0052634A">
        <w:rPr>
          <w:rStyle w:val="a8"/>
          <w:b w:val="0"/>
          <w:bCs w:val="0"/>
          <w:rtl/>
        </w:rPr>
        <w:t xml:space="preserve">، </w:t>
      </w:r>
      <w:r w:rsidRPr="0052634A">
        <w:rPr>
          <w:rStyle w:val="a8"/>
          <w:b w:val="0"/>
          <w:bCs w:val="0"/>
          <w:rtl/>
        </w:rPr>
        <w:t xml:space="preserve">واستمع الى ما قال الإمام الطبري وقال تعالى </w:t>
      </w:r>
      <w:r w:rsidR="00DA0881" w:rsidRPr="0052634A">
        <w:rPr>
          <w:rStyle w:val="a8"/>
          <w:b w:val="0"/>
          <w:bCs w:val="0"/>
          <w:rtl/>
        </w:rPr>
        <w:t>(</w:t>
      </w:r>
      <w:r w:rsidRPr="0052634A">
        <w:rPr>
          <w:rStyle w:val="a8"/>
          <w:b w:val="0"/>
          <w:bCs w:val="0"/>
          <w:rtl/>
        </w:rPr>
        <w:t>الله نور السموات والأرض</w:t>
      </w:r>
      <w:r w:rsidR="0074049C" w:rsidRPr="0052634A">
        <w:rPr>
          <w:rStyle w:val="a8"/>
          <w:b w:val="0"/>
          <w:bCs w:val="0"/>
          <w:rtl/>
        </w:rPr>
        <w:t>)</w:t>
      </w:r>
      <w:r w:rsidRPr="0052634A">
        <w:rPr>
          <w:rStyle w:val="a8"/>
          <w:b w:val="0"/>
          <w:bCs w:val="0"/>
          <w:rtl/>
        </w:rPr>
        <w:t xml:space="preserve"> هل فهم أحد من السلف أنه هو ذلك النور الفائض على الحيطان والجدران المنتشر في الجو</w:t>
      </w:r>
      <w:r w:rsidR="006B05AE" w:rsidRPr="0052634A">
        <w:rPr>
          <w:rStyle w:val="a8"/>
          <w:b w:val="0"/>
          <w:bCs w:val="0"/>
          <w:rtl/>
        </w:rPr>
        <w:t>؟</w:t>
      </w:r>
      <w:r w:rsidRPr="0052634A">
        <w:rPr>
          <w:rStyle w:val="a8"/>
          <w:b w:val="0"/>
          <w:bCs w:val="0"/>
          <w:rtl/>
        </w:rPr>
        <w:t xml:space="preserve"> جل مقام العلماء بالله وكتابه أن يفهموا هذا المعنى الظاهر العامي</w:t>
      </w:r>
      <w:r w:rsidR="008D581A" w:rsidRPr="0052634A">
        <w:rPr>
          <w:rStyle w:val="a8"/>
          <w:b w:val="0"/>
          <w:bCs w:val="0"/>
          <w:rtl/>
        </w:rPr>
        <w:t xml:space="preserve">، </w:t>
      </w:r>
      <w:r w:rsidRPr="0052634A">
        <w:rPr>
          <w:rStyle w:val="a8"/>
          <w:b w:val="0"/>
          <w:bCs w:val="0"/>
          <w:rtl/>
        </w:rPr>
        <w:t>قال حبر الأمة ابن عباس فيما رواه عنه الطبري بالسند الصحيح</w:t>
      </w:r>
      <w:r w:rsidR="00507B6C" w:rsidRPr="0052634A">
        <w:rPr>
          <w:rStyle w:val="a8"/>
          <w:b w:val="0"/>
          <w:bCs w:val="0"/>
          <w:rtl/>
        </w:rPr>
        <w:t xml:space="preserve">: </w:t>
      </w:r>
      <w:r w:rsidRPr="0052634A">
        <w:rPr>
          <w:rStyle w:val="a8"/>
          <w:b w:val="0"/>
          <w:bCs w:val="0"/>
          <w:rtl/>
        </w:rPr>
        <w:t>الله سبحانه هادي أهل السموات والأرض . وروي نحوه عن أنس بن مالك</w:t>
      </w:r>
      <w:r w:rsidR="008D581A" w:rsidRPr="0052634A">
        <w:rPr>
          <w:rStyle w:val="a8"/>
          <w:b w:val="0"/>
          <w:bCs w:val="0"/>
          <w:rtl/>
        </w:rPr>
        <w:t xml:space="preserve">، </w:t>
      </w:r>
      <w:r w:rsidRPr="0052634A">
        <w:rPr>
          <w:rStyle w:val="a8"/>
          <w:b w:val="0"/>
          <w:bCs w:val="0"/>
          <w:rtl/>
        </w:rPr>
        <w:t>وروي عن مجاهد أن معناه المدبر</w:t>
      </w:r>
      <w:r w:rsidR="008D581A" w:rsidRPr="0052634A">
        <w:rPr>
          <w:rStyle w:val="a8"/>
          <w:b w:val="0"/>
          <w:bCs w:val="0"/>
          <w:rtl/>
        </w:rPr>
        <w:t xml:space="preserve">، </w:t>
      </w:r>
      <w:r w:rsidRPr="0052634A">
        <w:rPr>
          <w:rStyle w:val="a8"/>
          <w:b w:val="0"/>
          <w:bCs w:val="0"/>
          <w:rtl/>
        </w:rPr>
        <w:t>ورجح الإمام الأول وزيف ما عداه</w:t>
      </w:r>
      <w:r w:rsidR="008D581A" w:rsidRPr="0052634A">
        <w:rPr>
          <w:rStyle w:val="a8"/>
          <w:b w:val="0"/>
          <w:bCs w:val="0"/>
          <w:rtl/>
        </w:rPr>
        <w:t xml:space="preserve">، </w:t>
      </w:r>
      <w:r w:rsidRPr="0052634A">
        <w:rPr>
          <w:rStyle w:val="a8"/>
          <w:b w:val="0"/>
          <w:bCs w:val="0"/>
          <w:rtl/>
        </w:rPr>
        <w:t>وقد سمعت ما قاله في معنى الإحاطة وأنها مصروفة إلى إحاطة العلم والمشيئة والاقتدار</w:t>
      </w:r>
      <w:r w:rsidR="008D581A" w:rsidRPr="0052634A">
        <w:rPr>
          <w:rStyle w:val="a8"/>
          <w:b w:val="0"/>
          <w:bCs w:val="0"/>
          <w:rtl/>
        </w:rPr>
        <w:t xml:space="preserve">، </w:t>
      </w:r>
      <w:r w:rsidRPr="0052634A">
        <w:rPr>
          <w:rStyle w:val="a8"/>
          <w:b w:val="0"/>
          <w:bCs w:val="0"/>
          <w:rtl/>
        </w:rPr>
        <w:t>وليس معناها ما يفهم من إحاطة جسم بجسم والتفافه حوله واشتماله عليه</w:t>
      </w:r>
      <w:r w:rsidR="008D581A" w:rsidRPr="0052634A">
        <w:rPr>
          <w:rStyle w:val="a8"/>
          <w:b w:val="0"/>
          <w:bCs w:val="0"/>
          <w:rtl/>
        </w:rPr>
        <w:t xml:space="preserve">، </w:t>
      </w:r>
      <w:r w:rsidRPr="0052634A">
        <w:rPr>
          <w:rStyle w:val="a8"/>
          <w:b w:val="0"/>
          <w:bCs w:val="0"/>
          <w:rtl/>
        </w:rPr>
        <w:t>تعالى الله عن صفات الأجسام وسمات الحدوث</w:t>
      </w:r>
      <w:r w:rsidR="008D581A" w:rsidRPr="0052634A">
        <w:rPr>
          <w:rStyle w:val="a8"/>
          <w:b w:val="0"/>
          <w:bCs w:val="0"/>
          <w:rtl/>
        </w:rPr>
        <w:t xml:space="preserve">، </w:t>
      </w:r>
      <w:r w:rsidRPr="0052634A">
        <w:rPr>
          <w:rStyle w:val="a8"/>
          <w:b w:val="0"/>
          <w:bCs w:val="0"/>
          <w:rtl/>
        </w:rPr>
        <w:t>هذا ولو استقريت أقوال السلف من مظانها لرأيت الكثير الطيب من بيان المعاني اللائقة بالله تعالى على سبيل التعيين</w:t>
      </w:r>
      <w:r w:rsidR="008D581A" w:rsidRPr="0052634A">
        <w:rPr>
          <w:rStyle w:val="a8"/>
          <w:b w:val="0"/>
          <w:bCs w:val="0"/>
          <w:rtl/>
        </w:rPr>
        <w:t xml:space="preserve">، </w:t>
      </w:r>
      <w:r w:rsidRPr="0052634A">
        <w:rPr>
          <w:rStyle w:val="a8"/>
          <w:b w:val="0"/>
          <w:bCs w:val="0"/>
          <w:rtl/>
        </w:rPr>
        <w:t>فمن نقل عدم التعيين مطلقاً عن السلف فما دقق البحث ولا اتسع اطلاعه</w:t>
      </w:r>
      <w:r w:rsidR="008D581A" w:rsidRPr="0052634A">
        <w:rPr>
          <w:rStyle w:val="a8"/>
          <w:b w:val="0"/>
          <w:bCs w:val="0"/>
          <w:rtl/>
        </w:rPr>
        <w:t xml:space="preserve">، </w:t>
      </w:r>
      <w:r w:rsidRPr="0052634A">
        <w:rPr>
          <w:rStyle w:val="a8"/>
          <w:b w:val="0"/>
          <w:bCs w:val="0"/>
          <w:rtl/>
        </w:rPr>
        <w:t xml:space="preserve">وهذا صحيح البخاري بين أيدينا وتفسير </w:t>
      </w:r>
      <w:r w:rsidRPr="0052634A">
        <w:rPr>
          <w:rStyle w:val="a8"/>
          <w:b w:val="0"/>
          <w:bCs w:val="0"/>
          <w:rtl/>
        </w:rPr>
        <w:lastRenderedPageBreak/>
        <w:t>ابن جرير الطبري بين أظهرنا يناديان بما قلنا</w:t>
      </w:r>
      <w:r w:rsidR="008D581A" w:rsidRPr="0052634A">
        <w:rPr>
          <w:rStyle w:val="a8"/>
          <w:b w:val="0"/>
          <w:bCs w:val="0"/>
          <w:rtl/>
        </w:rPr>
        <w:t xml:space="preserve">، </w:t>
      </w:r>
      <w:r w:rsidRPr="0052634A">
        <w:rPr>
          <w:rStyle w:val="a8"/>
          <w:b w:val="0"/>
          <w:bCs w:val="0"/>
          <w:rtl/>
        </w:rPr>
        <w:t>وإنما ذكرنا ما ذكرنا لك من ذلك على سبيل التمثيل لندلك بما سمعت على ما لم تسمع</w:t>
      </w:r>
      <w:r w:rsidR="008D581A" w:rsidRPr="0052634A">
        <w:rPr>
          <w:rStyle w:val="a8"/>
          <w:b w:val="0"/>
          <w:bCs w:val="0"/>
          <w:rtl/>
        </w:rPr>
        <w:t xml:space="preserve">، </w:t>
      </w:r>
      <w:r w:rsidRPr="0052634A">
        <w:rPr>
          <w:rStyle w:val="a8"/>
          <w:b w:val="0"/>
          <w:bCs w:val="0"/>
          <w:rtl/>
        </w:rPr>
        <w:t>ولا نريد في هذا الوجيز الاستقصاء</w:t>
      </w:r>
      <w:r w:rsidR="008D581A" w:rsidRPr="0052634A">
        <w:rPr>
          <w:rStyle w:val="a8"/>
          <w:b w:val="0"/>
          <w:bCs w:val="0"/>
          <w:rtl/>
        </w:rPr>
        <w:t xml:space="preserve">، </w:t>
      </w:r>
      <w:r w:rsidRPr="0052634A">
        <w:rPr>
          <w:rStyle w:val="a8"/>
          <w:b w:val="0"/>
          <w:bCs w:val="0"/>
          <w:rtl/>
        </w:rPr>
        <w:t>وعليك بكتاب الأسماء والصفات للحافظ البيهقي</w:t>
      </w:r>
      <w:r w:rsidR="008D581A" w:rsidRPr="0052634A">
        <w:rPr>
          <w:rStyle w:val="a8"/>
          <w:b w:val="0"/>
          <w:bCs w:val="0"/>
          <w:rtl/>
        </w:rPr>
        <w:t xml:space="preserve">، </w:t>
      </w:r>
      <w:r w:rsidRPr="0052634A">
        <w:rPr>
          <w:rStyle w:val="a8"/>
          <w:b w:val="0"/>
          <w:bCs w:val="0"/>
          <w:rtl/>
        </w:rPr>
        <w:t>وبمراجعة ما قال العلماء في شروح الأحاديث المشكلة</w:t>
      </w:r>
      <w:r w:rsidR="008D581A" w:rsidRPr="0052634A">
        <w:rPr>
          <w:rStyle w:val="a8"/>
          <w:b w:val="0"/>
          <w:bCs w:val="0"/>
          <w:rtl/>
        </w:rPr>
        <w:t xml:space="preserve">، </w:t>
      </w:r>
      <w:r w:rsidRPr="0052634A">
        <w:rPr>
          <w:rStyle w:val="a8"/>
          <w:b w:val="0"/>
          <w:bCs w:val="0"/>
          <w:rtl/>
        </w:rPr>
        <w:t>وما نقلوه عن أكابر السلف في ذلك فقد قدمنا لك نقل الإمام أبي بكر بن العربي عن مالك أنه قال في حديث النزول</w:t>
      </w:r>
      <w:r w:rsidR="00507B6C" w:rsidRPr="0052634A">
        <w:rPr>
          <w:rStyle w:val="a8"/>
          <w:b w:val="0"/>
          <w:bCs w:val="0"/>
          <w:rtl/>
        </w:rPr>
        <w:t xml:space="preserve">: </w:t>
      </w:r>
      <w:r w:rsidRPr="0052634A">
        <w:rPr>
          <w:rStyle w:val="a8"/>
          <w:b w:val="0"/>
          <w:bCs w:val="0"/>
          <w:rtl/>
        </w:rPr>
        <w:t>هو نزول رحمة لا نزول نقلة</w:t>
      </w:r>
      <w:r w:rsidR="008D581A" w:rsidRPr="0052634A">
        <w:rPr>
          <w:rStyle w:val="a8"/>
          <w:b w:val="0"/>
          <w:bCs w:val="0"/>
          <w:rtl/>
        </w:rPr>
        <w:t xml:space="preserve">، </w:t>
      </w:r>
      <w:r w:rsidRPr="0052634A">
        <w:rPr>
          <w:rStyle w:val="a8"/>
          <w:b w:val="0"/>
          <w:bCs w:val="0"/>
          <w:rtl/>
        </w:rPr>
        <w:t>ولعله رضي الله عنه لم يبلغه الحديث المفسر له أو لم يستحضره أو بلغه من طريق لا يعتمد عليه</w:t>
      </w:r>
      <w:r w:rsidR="008D581A" w:rsidRPr="0052634A">
        <w:rPr>
          <w:rStyle w:val="a8"/>
          <w:b w:val="0"/>
          <w:bCs w:val="0"/>
          <w:rtl/>
        </w:rPr>
        <w:t xml:space="preserve">، </w:t>
      </w:r>
      <w:r w:rsidRPr="0052634A">
        <w:rPr>
          <w:rStyle w:val="a8"/>
          <w:b w:val="0"/>
          <w:bCs w:val="0"/>
          <w:rtl/>
        </w:rPr>
        <w:t>وقد أخرج النسائي في سننه عن أبي هريرة رضي الله عنه رفعه</w:t>
      </w:r>
      <w:r w:rsidR="00507B6C" w:rsidRPr="0052634A">
        <w:rPr>
          <w:rStyle w:val="a8"/>
          <w:b w:val="0"/>
          <w:bCs w:val="0"/>
          <w:rtl/>
        </w:rPr>
        <w:t xml:space="preserve">: </w:t>
      </w:r>
      <w:r w:rsidRPr="0052634A">
        <w:rPr>
          <w:rStyle w:val="a8"/>
          <w:b w:val="0"/>
          <w:bCs w:val="0"/>
          <w:rtl/>
        </w:rPr>
        <w:t>إن الله يمهل حتى إذا مضى شطر الليل أمر منادياً أن ينادي ألا من سائل فأعطيه</w:t>
      </w:r>
      <w:r w:rsidR="008D581A" w:rsidRPr="0052634A">
        <w:rPr>
          <w:rStyle w:val="a8"/>
          <w:b w:val="0"/>
          <w:bCs w:val="0"/>
          <w:rtl/>
        </w:rPr>
        <w:t xml:space="preserve">، </w:t>
      </w:r>
      <w:r w:rsidRPr="0052634A">
        <w:rPr>
          <w:rStyle w:val="a8"/>
          <w:b w:val="0"/>
          <w:bCs w:val="0"/>
          <w:rtl/>
        </w:rPr>
        <w:t>الحديث . فتبين به أن إسناد النزول إليه تعالى إسناد مجازي</w:t>
      </w:r>
      <w:r w:rsidR="008D581A" w:rsidRPr="0052634A">
        <w:rPr>
          <w:rStyle w:val="a8"/>
          <w:b w:val="0"/>
          <w:bCs w:val="0"/>
          <w:rtl/>
        </w:rPr>
        <w:t xml:space="preserve">، </w:t>
      </w:r>
      <w:r w:rsidRPr="0052634A">
        <w:rPr>
          <w:rStyle w:val="a8"/>
          <w:b w:val="0"/>
          <w:bCs w:val="0"/>
          <w:rtl/>
        </w:rPr>
        <w:t>فالمجاز في الإسناد وليس في الطرف وليس ذلك بغريب</w:t>
      </w:r>
      <w:r w:rsidR="008D581A" w:rsidRPr="0052634A">
        <w:rPr>
          <w:rStyle w:val="a8"/>
          <w:b w:val="0"/>
          <w:bCs w:val="0"/>
          <w:rtl/>
        </w:rPr>
        <w:t xml:space="preserve">، </w:t>
      </w:r>
      <w:r w:rsidRPr="0052634A">
        <w:rPr>
          <w:rStyle w:val="a8"/>
          <w:b w:val="0"/>
          <w:bCs w:val="0"/>
          <w:rtl/>
        </w:rPr>
        <w:t xml:space="preserve">ففي القرآن العزيز </w:t>
      </w:r>
      <w:r w:rsidR="00DA0881" w:rsidRPr="0052634A">
        <w:rPr>
          <w:rStyle w:val="a8"/>
          <w:b w:val="0"/>
          <w:bCs w:val="0"/>
          <w:rtl/>
        </w:rPr>
        <w:t>(</w:t>
      </w:r>
      <w:r w:rsidRPr="0052634A">
        <w:rPr>
          <w:rStyle w:val="a8"/>
          <w:b w:val="0"/>
          <w:bCs w:val="0"/>
          <w:rtl/>
        </w:rPr>
        <w:t>فإذا قرأناه فاتبع قرآنه</w:t>
      </w:r>
      <w:r w:rsidR="0074049C" w:rsidRPr="0052634A">
        <w:rPr>
          <w:rStyle w:val="a8"/>
          <w:b w:val="0"/>
          <w:bCs w:val="0"/>
          <w:rtl/>
        </w:rPr>
        <w:t>)</w:t>
      </w:r>
      <w:r w:rsidRPr="0052634A">
        <w:rPr>
          <w:rStyle w:val="a8"/>
          <w:b w:val="0"/>
          <w:bCs w:val="0"/>
        </w:rPr>
        <w:t xml:space="preserve"> </w:t>
      </w:r>
      <w:r w:rsidRPr="0052634A">
        <w:rPr>
          <w:rStyle w:val="a8"/>
          <w:b w:val="0"/>
          <w:bCs w:val="0"/>
          <w:rtl/>
        </w:rPr>
        <w:t>والمعنى إذا قرأه عليك جبريل بأمرنا</w:t>
      </w:r>
      <w:r w:rsidR="008D581A" w:rsidRPr="0052634A">
        <w:rPr>
          <w:rStyle w:val="a8"/>
          <w:b w:val="0"/>
          <w:bCs w:val="0"/>
          <w:rtl/>
        </w:rPr>
        <w:t xml:space="preserve">، </w:t>
      </w:r>
      <w:r w:rsidRPr="0052634A">
        <w:rPr>
          <w:rStyle w:val="a8"/>
          <w:b w:val="0"/>
          <w:bCs w:val="0"/>
          <w:rtl/>
        </w:rPr>
        <w:t>كما يعلم ذلك من قرأ ما أخرج البخاري عن ابن عباس في بدء الوحي فقد أزيل الإشتباه في الحديث بهذه الرواية كما أزيل الإشتباه في الآية الأخرى</w:t>
      </w:r>
      <w:r w:rsidR="008D581A" w:rsidRPr="0052634A">
        <w:rPr>
          <w:rStyle w:val="a8"/>
          <w:b w:val="0"/>
          <w:bCs w:val="0"/>
          <w:rtl/>
        </w:rPr>
        <w:t xml:space="preserve">، </w:t>
      </w:r>
      <w:r w:rsidRPr="0052634A">
        <w:rPr>
          <w:rStyle w:val="a8"/>
          <w:b w:val="0"/>
          <w:bCs w:val="0"/>
          <w:rtl/>
        </w:rPr>
        <w:t>وصح النقل عن حبر الأمة ابن عباس أنه فسر بالعلو ولم يفسره بالجلوس</w:t>
      </w:r>
      <w:r w:rsidR="008D581A" w:rsidRPr="0052634A">
        <w:rPr>
          <w:rStyle w:val="a8"/>
          <w:b w:val="0"/>
          <w:bCs w:val="0"/>
          <w:rtl/>
        </w:rPr>
        <w:t xml:space="preserve">، </w:t>
      </w:r>
      <w:r w:rsidRPr="0052634A">
        <w:rPr>
          <w:rStyle w:val="a8"/>
          <w:b w:val="0"/>
          <w:bCs w:val="0"/>
          <w:rtl/>
        </w:rPr>
        <w:t>وقد علمت ما قاله الإمام الطبري في معنى العلو</w:t>
      </w:r>
      <w:r w:rsidR="008D581A" w:rsidRPr="0052634A">
        <w:rPr>
          <w:rStyle w:val="a8"/>
          <w:b w:val="0"/>
          <w:bCs w:val="0"/>
          <w:rtl/>
        </w:rPr>
        <w:t xml:space="preserve">، </w:t>
      </w:r>
      <w:r w:rsidRPr="0052634A">
        <w:rPr>
          <w:rStyle w:val="a8"/>
          <w:b w:val="0"/>
          <w:bCs w:val="0"/>
          <w:rtl/>
        </w:rPr>
        <w:t>ونقلنا لك عن الذهبي نفسه ما يفيد إجماع علماء الأمصار أنهم يقولون كلهم بلا كيف</w:t>
      </w:r>
      <w:r w:rsidR="008D581A" w:rsidRPr="0052634A">
        <w:rPr>
          <w:rStyle w:val="a8"/>
          <w:b w:val="0"/>
          <w:bCs w:val="0"/>
          <w:rtl/>
        </w:rPr>
        <w:t xml:space="preserve">، </w:t>
      </w:r>
      <w:r w:rsidRPr="0052634A">
        <w:rPr>
          <w:rStyle w:val="a8"/>
          <w:b w:val="0"/>
          <w:bCs w:val="0"/>
          <w:rtl/>
        </w:rPr>
        <w:t>وشرحنا معناه بما يزيل عنك الإلتباس إن شاء الله تعالى</w:t>
      </w:r>
      <w:r w:rsidR="008D581A" w:rsidRPr="0052634A">
        <w:rPr>
          <w:rStyle w:val="a8"/>
          <w:b w:val="0"/>
          <w:bCs w:val="0"/>
          <w:rtl/>
        </w:rPr>
        <w:t xml:space="preserve">، </w:t>
      </w:r>
      <w:r w:rsidRPr="0052634A">
        <w:rPr>
          <w:rStyle w:val="a8"/>
          <w:b w:val="0"/>
          <w:bCs w:val="0"/>
          <w:rtl/>
        </w:rPr>
        <w:t>وبعد فقد سبقتنا أساطين العلماء رضي الله عنهم فدونوا في المتشابهات الكتب الكثيرة القيمة بين مطول مفيد ومقل مجيد</w:t>
      </w:r>
      <w:r w:rsidR="008D581A" w:rsidRPr="0052634A">
        <w:rPr>
          <w:rStyle w:val="a8"/>
          <w:b w:val="0"/>
          <w:bCs w:val="0"/>
          <w:rtl/>
        </w:rPr>
        <w:t xml:space="preserve">، </w:t>
      </w:r>
      <w:r w:rsidRPr="0052634A">
        <w:rPr>
          <w:rStyle w:val="a8"/>
          <w:b w:val="0"/>
          <w:bCs w:val="0"/>
          <w:rtl/>
        </w:rPr>
        <w:t>فاملأ قلبك بتنزه الله تعالى عن هذا الظواهر الحسية الجسمية " أهـ [فرقان القرآن بين صفات الخالق وصفات الأكوان ص 72 المطبوع مع الأسماء والصفات للبيهقي]</w:t>
      </w:r>
      <w:r w:rsidR="008D581A" w:rsidRPr="0052634A">
        <w:rPr>
          <w:rStyle w:val="a8"/>
          <w:b w:val="0"/>
          <w:bCs w:val="0"/>
          <w:rtl/>
          <w:lang w:bidi="ar-KW"/>
        </w:rPr>
        <w:t xml:space="preserve">، </w:t>
      </w:r>
    </w:p>
    <w:p w14:paraId="49BA5CED" w14:textId="3A1D9551" w:rsidR="00FF36A4" w:rsidRPr="0052634A" w:rsidRDefault="0047403F" w:rsidP="00061E88">
      <w:pPr>
        <w:spacing w:after="240"/>
        <w:ind w:left="-58"/>
        <w:jc w:val="center"/>
        <w:rPr>
          <w:rtl/>
        </w:rPr>
      </w:pPr>
      <w:r w:rsidRPr="0052634A">
        <w:rPr>
          <w:rtl/>
        </w:rPr>
        <w:t>***</w:t>
      </w:r>
      <w:r w:rsidR="00FF36A4" w:rsidRPr="0052634A">
        <w:rPr>
          <w:rtl/>
        </w:rPr>
        <w:t xml:space="preserve"> </w:t>
      </w:r>
      <w:r w:rsidRPr="0052634A">
        <w:rPr>
          <w:rFonts w:hint="cs"/>
          <w:rtl/>
        </w:rPr>
        <w:t xml:space="preserve"> </w:t>
      </w:r>
    </w:p>
    <w:p w14:paraId="20585BF1" w14:textId="77777777" w:rsidR="0047403F" w:rsidRPr="0052634A" w:rsidRDefault="0047403F" w:rsidP="00061E88">
      <w:pPr>
        <w:spacing w:after="240"/>
        <w:ind w:left="-58"/>
        <w:jc w:val="center"/>
        <w:rPr>
          <w:rtl/>
        </w:rPr>
      </w:pPr>
    </w:p>
    <w:p w14:paraId="3B6451B2" w14:textId="1F8E2700" w:rsidR="00FF36A4" w:rsidRPr="0052634A" w:rsidRDefault="00DA0881" w:rsidP="0052634A">
      <w:pPr>
        <w:pStyle w:val="2"/>
        <w:bidi/>
        <w:jc w:val="center"/>
        <w:rPr>
          <w:u w:val="none"/>
          <w:rtl/>
        </w:rPr>
      </w:pPr>
      <w:r w:rsidRPr="0052634A">
        <w:rPr>
          <w:rFonts w:hint="cs"/>
          <w:u w:val="none"/>
          <w:rtl/>
        </w:rPr>
        <w:lastRenderedPageBreak/>
        <w:t>(</w:t>
      </w:r>
      <w:r w:rsidR="0047403F" w:rsidRPr="0052634A">
        <w:rPr>
          <w:rFonts w:hint="cs"/>
          <w:u w:val="none"/>
          <w:rtl/>
        </w:rPr>
        <w:t>المبحث الثالث</w:t>
      </w:r>
      <w:r w:rsidR="0074049C" w:rsidRPr="0052634A">
        <w:rPr>
          <w:rFonts w:hint="cs"/>
          <w:u w:val="none"/>
          <w:rtl/>
        </w:rPr>
        <w:t>)</w:t>
      </w:r>
      <w:r w:rsidR="00FF36A4" w:rsidRPr="0052634A">
        <w:rPr>
          <w:rFonts w:hint="cs"/>
          <w:u w:val="none"/>
          <w:rtl/>
        </w:rPr>
        <w:t xml:space="preserve"> رد المتشابهات إلى المحكمات فيما يتعلق بقواعد تنزيه ذات الله عن مماثلة الذوات</w:t>
      </w:r>
    </w:p>
    <w:p w14:paraId="734FF74E" w14:textId="77777777" w:rsidR="00FF36A4" w:rsidRPr="0052634A" w:rsidRDefault="00FF36A4" w:rsidP="00061E88">
      <w:pPr>
        <w:spacing w:before="240" w:after="240"/>
        <w:rPr>
          <w:rFonts w:ascii="Times New Roman" w:hAnsi="Times New Roman"/>
          <w:rtl/>
          <w:lang w:bidi="ar-KW"/>
        </w:rPr>
      </w:pPr>
    </w:p>
    <w:p w14:paraId="5DCF5F79" w14:textId="1F7D34A3" w:rsidR="00FF36A4" w:rsidRPr="0052634A" w:rsidRDefault="00DA0881" w:rsidP="00061E88">
      <w:pPr>
        <w:spacing w:before="240" w:after="240"/>
        <w:rPr>
          <w:bCs/>
          <w:rtl/>
          <w:lang w:bidi="ar-KW"/>
        </w:rPr>
      </w:pPr>
      <w:r w:rsidRPr="0052634A">
        <w:rPr>
          <w:rtl/>
          <w:lang w:bidi="ar-KW"/>
        </w:rPr>
        <w:t>(</w:t>
      </w:r>
      <w:r w:rsidR="00FF36A4" w:rsidRPr="0052634A">
        <w:rPr>
          <w:rtl/>
          <w:lang w:bidi="ar-KW"/>
        </w:rPr>
        <w:t>أ</w:t>
      </w:r>
      <w:r w:rsidR="0074049C" w:rsidRPr="0052634A">
        <w:rPr>
          <w:rtl/>
          <w:lang w:bidi="ar-KW"/>
        </w:rPr>
        <w:t>)</w:t>
      </w:r>
      <w:r w:rsidR="00FF36A4" w:rsidRPr="0052634A">
        <w:rPr>
          <w:rtl/>
          <w:lang w:bidi="ar-KW"/>
        </w:rPr>
        <w:t xml:space="preserve"> من الآيات المتشابهة ما يوحي نسبتها إلى الله تعالى بالجوارح والأعضاء</w:t>
      </w:r>
      <w:r w:rsidR="008D581A" w:rsidRPr="0052634A">
        <w:rPr>
          <w:rtl/>
          <w:lang w:bidi="ar-KW"/>
        </w:rPr>
        <w:t xml:space="preserve">، </w:t>
      </w:r>
      <w:r w:rsidR="00FF36A4" w:rsidRPr="0052634A">
        <w:rPr>
          <w:rtl/>
          <w:lang w:bidi="ar-KW"/>
        </w:rPr>
        <w:t>كالوجه واليد والعين</w:t>
      </w:r>
      <w:r w:rsidR="008D581A" w:rsidRPr="0052634A">
        <w:rPr>
          <w:rtl/>
          <w:lang w:bidi="ar-KW"/>
        </w:rPr>
        <w:t xml:space="preserve">، </w:t>
      </w:r>
      <w:r w:rsidR="00FF36A4" w:rsidRPr="0052634A">
        <w:rPr>
          <w:rtl/>
          <w:lang w:bidi="ar-KW"/>
        </w:rPr>
        <w:t>ومنها ما يوحي ما يوحي بالجلوس والاستقرار كالاستواء</w:t>
      </w:r>
      <w:r w:rsidR="008D581A" w:rsidRPr="0052634A">
        <w:rPr>
          <w:rtl/>
          <w:lang w:bidi="ar-KW"/>
        </w:rPr>
        <w:t xml:space="preserve">، </w:t>
      </w:r>
      <w:r w:rsidR="00FF36A4" w:rsidRPr="0052634A">
        <w:rPr>
          <w:rtl/>
          <w:lang w:bidi="ar-KW"/>
        </w:rPr>
        <w:t>ومنها ما يوحي بالحركة والانتقال كالنزول والمجيء</w:t>
      </w:r>
      <w:r w:rsidR="008D581A" w:rsidRPr="0052634A">
        <w:rPr>
          <w:rtl/>
          <w:lang w:bidi="ar-KW"/>
        </w:rPr>
        <w:t xml:space="preserve">، </w:t>
      </w:r>
      <w:r w:rsidR="00FF36A4" w:rsidRPr="0052634A">
        <w:rPr>
          <w:rtl/>
          <w:lang w:bidi="ar-KW"/>
        </w:rPr>
        <w:t>ومنها ما يوحي بالانفعال كالغضب والفرح والسرور والضحك</w:t>
      </w:r>
      <w:r w:rsidR="008D581A" w:rsidRPr="0052634A">
        <w:rPr>
          <w:rtl/>
          <w:lang w:bidi="ar-KW"/>
        </w:rPr>
        <w:t xml:space="preserve">، </w:t>
      </w:r>
      <w:r w:rsidR="00FF36A4" w:rsidRPr="0052634A">
        <w:rPr>
          <w:rtl/>
        </w:rPr>
        <w:t>وهذه في حقيقة الأمر أخبار تتضمن عند اثباتها لله تعالى كمالاً من جهة وتتضمن نقصاً من جهة أخرى</w:t>
      </w:r>
      <w:r w:rsidR="008D581A" w:rsidRPr="0052634A">
        <w:rPr>
          <w:rtl/>
        </w:rPr>
        <w:t xml:space="preserve">، </w:t>
      </w:r>
      <w:r w:rsidR="00FF36A4" w:rsidRPr="0052634A">
        <w:rPr>
          <w:rtl/>
        </w:rPr>
        <w:t>وهذه نثبتها على الوجه الذي يحمل المتشابه على المحكم</w:t>
      </w:r>
      <w:r w:rsidR="008D581A" w:rsidRPr="0052634A">
        <w:rPr>
          <w:rtl/>
        </w:rPr>
        <w:t xml:space="preserve">، </w:t>
      </w:r>
      <w:r w:rsidR="00FF36A4" w:rsidRPr="0052634A">
        <w:rPr>
          <w:rtl/>
        </w:rPr>
        <w:t>وعلى الوجه الذي يدل على الكمال</w:t>
      </w:r>
      <w:r w:rsidR="008D581A" w:rsidRPr="0052634A">
        <w:rPr>
          <w:rtl/>
        </w:rPr>
        <w:t xml:space="preserve">، </w:t>
      </w:r>
      <w:r w:rsidR="00FF36A4" w:rsidRPr="0052634A">
        <w:rPr>
          <w:rtl/>
        </w:rPr>
        <w:t>مع تنزيه الله تعالى عن أوجه النقص فيها</w:t>
      </w:r>
      <w:r w:rsidR="008D581A" w:rsidRPr="0052634A">
        <w:rPr>
          <w:rtl/>
        </w:rPr>
        <w:t xml:space="preserve">، </w:t>
      </w:r>
      <w:r w:rsidR="00FF36A4" w:rsidRPr="0052634A">
        <w:rPr>
          <w:rtl/>
        </w:rPr>
        <w:t>مع الاحتراس عن نفي ما أثبته الله تعالى</w:t>
      </w:r>
      <w:r w:rsidR="008D581A" w:rsidRPr="0052634A">
        <w:rPr>
          <w:rtl/>
        </w:rPr>
        <w:t xml:space="preserve">، </w:t>
      </w:r>
      <w:r w:rsidR="00FF36A4" w:rsidRPr="0052634A">
        <w:rPr>
          <w:rtl/>
        </w:rPr>
        <w:t xml:space="preserve">ومثال ذلك </w:t>
      </w:r>
      <w:r w:rsidRPr="0052634A">
        <w:rPr>
          <w:rtl/>
        </w:rPr>
        <w:t>(</w:t>
      </w:r>
      <w:r w:rsidR="00FF36A4" w:rsidRPr="0052634A">
        <w:rPr>
          <w:rtl/>
        </w:rPr>
        <w:t>الوجه</w:t>
      </w:r>
      <w:r w:rsidR="0074049C" w:rsidRPr="0052634A">
        <w:rPr>
          <w:rtl/>
        </w:rPr>
        <w:t>)</w:t>
      </w:r>
      <w:r w:rsidR="00FF36A4" w:rsidRPr="0052634A">
        <w:rPr>
          <w:rtl/>
        </w:rPr>
        <w:t xml:space="preserve"> فإنه إثبات لصفة خبرية </w:t>
      </w:r>
      <w:r w:rsidRPr="0052634A">
        <w:rPr>
          <w:rtl/>
        </w:rPr>
        <w:t>(</w:t>
      </w:r>
      <w:r w:rsidR="00FF36A4" w:rsidRPr="0052634A">
        <w:rPr>
          <w:rtl/>
        </w:rPr>
        <w:t>جاء بها الخبر</w:t>
      </w:r>
      <w:r w:rsidR="0074049C" w:rsidRPr="0052634A">
        <w:rPr>
          <w:rtl/>
        </w:rPr>
        <w:t>)</w:t>
      </w:r>
      <w:r w:rsidR="00FF36A4" w:rsidRPr="0052634A">
        <w:rPr>
          <w:rtl/>
        </w:rPr>
        <w:t xml:space="preserve"> ولكن اثباتها على ظاهرها قد يوحي بالجارحة والجزء من الله</w:t>
      </w:r>
      <w:r w:rsidR="008D581A" w:rsidRPr="0052634A">
        <w:rPr>
          <w:rtl/>
        </w:rPr>
        <w:t xml:space="preserve">، </w:t>
      </w:r>
      <w:r w:rsidR="00FF36A4" w:rsidRPr="0052634A">
        <w:rPr>
          <w:rtl/>
        </w:rPr>
        <w:t>وهذا محال لأنّ الله تعالى أحد لا جزء له</w:t>
      </w:r>
      <w:r w:rsidR="008D581A" w:rsidRPr="0052634A">
        <w:rPr>
          <w:rtl/>
        </w:rPr>
        <w:t xml:space="preserve">، </w:t>
      </w:r>
      <w:r w:rsidR="00FF36A4" w:rsidRPr="0052634A">
        <w:rPr>
          <w:rtl/>
        </w:rPr>
        <w:t>غني لا جارحة له</w:t>
      </w:r>
      <w:r w:rsidR="008D581A" w:rsidRPr="0052634A">
        <w:rPr>
          <w:rtl/>
        </w:rPr>
        <w:t xml:space="preserve">، </w:t>
      </w:r>
      <w:r w:rsidR="00FF36A4" w:rsidRPr="0052634A">
        <w:rPr>
          <w:rtl/>
        </w:rPr>
        <w:t>قهار لا حد له</w:t>
      </w:r>
      <w:r w:rsidR="008D581A" w:rsidRPr="0052634A">
        <w:rPr>
          <w:rtl/>
        </w:rPr>
        <w:t xml:space="preserve">، </w:t>
      </w:r>
      <w:r w:rsidR="00FF36A4" w:rsidRPr="0052634A">
        <w:rPr>
          <w:rtl/>
        </w:rPr>
        <w:t>متعال على النهاية فلا نهاية له</w:t>
      </w:r>
      <w:r w:rsidR="008D581A" w:rsidRPr="0052634A">
        <w:rPr>
          <w:rtl/>
        </w:rPr>
        <w:t xml:space="preserve">، </w:t>
      </w:r>
      <w:r w:rsidR="00FF36A4" w:rsidRPr="0052634A">
        <w:rPr>
          <w:rtl/>
        </w:rPr>
        <w:t>فينبغي أنّ نسلك في ذلك طرق الراسخين في العلم</w:t>
      </w:r>
      <w:r w:rsidR="008D581A" w:rsidRPr="0052634A">
        <w:rPr>
          <w:rtl/>
        </w:rPr>
        <w:t xml:space="preserve">، </w:t>
      </w:r>
      <w:r w:rsidR="00FF36A4" w:rsidRPr="0052634A">
        <w:rPr>
          <w:bCs/>
          <w:rtl/>
        </w:rPr>
        <w:t>وهي أحدى ثلاث طرق</w:t>
      </w:r>
      <w:r w:rsidR="00FF36A4" w:rsidRPr="0052634A">
        <w:rPr>
          <w:rtl/>
        </w:rPr>
        <w:t xml:space="preserve"> لا رابع لها</w:t>
      </w:r>
      <w:r w:rsidR="008D581A" w:rsidRPr="0052634A">
        <w:rPr>
          <w:rtl/>
        </w:rPr>
        <w:t xml:space="preserve">، </w:t>
      </w:r>
      <w:r w:rsidRPr="0052634A">
        <w:rPr>
          <w:rtl/>
        </w:rPr>
        <w:t>(</w:t>
      </w:r>
      <w:r w:rsidR="00FF36A4" w:rsidRPr="0052634A">
        <w:rPr>
          <w:rtl/>
        </w:rPr>
        <w:t>الطريق الأول</w:t>
      </w:r>
      <w:r w:rsidR="0074049C" w:rsidRPr="0052634A">
        <w:rPr>
          <w:rtl/>
        </w:rPr>
        <w:t>)</w:t>
      </w:r>
      <w:r w:rsidR="00FF36A4" w:rsidRPr="0052634A">
        <w:rPr>
          <w:rtl/>
        </w:rPr>
        <w:t xml:space="preserve"> اثبات الوجه على سبيل الصفة لا سبيل الجزء والجارحة</w:t>
      </w:r>
      <w:r w:rsidR="008D581A" w:rsidRPr="0052634A">
        <w:rPr>
          <w:rtl/>
        </w:rPr>
        <w:t xml:space="preserve">، </w:t>
      </w:r>
      <w:r w:rsidRPr="0052634A">
        <w:rPr>
          <w:rtl/>
        </w:rPr>
        <w:t>(</w:t>
      </w:r>
      <w:r w:rsidR="00FF36A4" w:rsidRPr="0052634A">
        <w:rPr>
          <w:rtl/>
        </w:rPr>
        <w:t>والطريق الثاني</w:t>
      </w:r>
      <w:r w:rsidR="0074049C" w:rsidRPr="0052634A">
        <w:rPr>
          <w:rtl/>
        </w:rPr>
        <w:t>)</w:t>
      </w:r>
      <w:r w:rsidR="00FF36A4" w:rsidRPr="0052634A">
        <w:rPr>
          <w:rtl/>
        </w:rPr>
        <w:t xml:space="preserve"> حمل الآية على المجاز المراد من الوجه وهو الذات</w:t>
      </w:r>
      <w:r w:rsidR="008D581A" w:rsidRPr="0052634A">
        <w:rPr>
          <w:rtl/>
        </w:rPr>
        <w:t xml:space="preserve">، </w:t>
      </w:r>
      <w:r w:rsidRPr="0052634A">
        <w:rPr>
          <w:rtl/>
        </w:rPr>
        <w:t>(</w:t>
      </w:r>
      <w:r w:rsidR="00FF36A4" w:rsidRPr="0052634A">
        <w:rPr>
          <w:rtl/>
        </w:rPr>
        <w:t>والطريق الثالث</w:t>
      </w:r>
      <w:r w:rsidR="0074049C" w:rsidRPr="0052634A">
        <w:rPr>
          <w:rtl/>
        </w:rPr>
        <w:t>)</w:t>
      </w:r>
      <w:r w:rsidR="00FF36A4" w:rsidRPr="0052634A">
        <w:rPr>
          <w:rtl/>
        </w:rPr>
        <w:t xml:space="preserve"> تفويض علمها إلى الله مع المنع من تفسيرها على ظاهرها </w:t>
      </w:r>
      <w:r w:rsidRPr="0052634A">
        <w:rPr>
          <w:rtl/>
        </w:rPr>
        <w:t>(</w:t>
      </w:r>
      <w:r w:rsidR="00FF36A4" w:rsidRPr="0052634A">
        <w:rPr>
          <w:rtl/>
        </w:rPr>
        <w:t>الذي هو الجزء من الذات</w:t>
      </w:r>
      <w:r w:rsidR="0074049C" w:rsidRPr="0052634A">
        <w:rPr>
          <w:rtl/>
        </w:rPr>
        <w:t>)</w:t>
      </w:r>
      <w:r w:rsidR="00FF36A4" w:rsidRPr="0052634A">
        <w:rPr>
          <w:rtl/>
        </w:rPr>
        <w:t xml:space="preserve"> مع تنزيه الله تعالى عن النقص</w:t>
      </w:r>
      <w:r w:rsidR="008D581A" w:rsidRPr="0052634A">
        <w:rPr>
          <w:rtl/>
        </w:rPr>
        <w:t xml:space="preserve">، </w:t>
      </w:r>
      <w:r w:rsidR="00FF36A4" w:rsidRPr="0052634A">
        <w:rPr>
          <w:rtl/>
        </w:rPr>
        <w:t>مع الحذر - كل الحذر - من اثبات الوجه على أنه جزء من الذات</w:t>
      </w:r>
      <w:r w:rsidR="008D581A" w:rsidRPr="0052634A">
        <w:rPr>
          <w:rtl/>
        </w:rPr>
        <w:t xml:space="preserve">، </w:t>
      </w:r>
      <w:r w:rsidR="00FF36A4" w:rsidRPr="0052634A">
        <w:rPr>
          <w:rtl/>
        </w:rPr>
        <w:t>فهذا تشبيه</w:t>
      </w:r>
      <w:r w:rsidR="008D581A" w:rsidRPr="0052634A">
        <w:rPr>
          <w:rtl/>
        </w:rPr>
        <w:t xml:space="preserve">، </w:t>
      </w:r>
      <w:r w:rsidR="00FF36A4" w:rsidRPr="0052634A">
        <w:rPr>
          <w:rtl/>
        </w:rPr>
        <w:t>وخروج عن إطار أهل السنّة إلى المشبهة</w:t>
      </w:r>
      <w:r w:rsidR="008D581A" w:rsidRPr="0052634A">
        <w:rPr>
          <w:rtl/>
        </w:rPr>
        <w:t xml:space="preserve">، </w:t>
      </w:r>
      <w:r w:rsidR="00FF36A4" w:rsidRPr="0052634A">
        <w:rPr>
          <w:rtl/>
        </w:rPr>
        <w:t>لما فيه من محاذير اثبات للحد والنهاية</w:t>
      </w:r>
      <w:r w:rsidR="008D581A" w:rsidRPr="0052634A">
        <w:rPr>
          <w:rtl/>
        </w:rPr>
        <w:t xml:space="preserve">، </w:t>
      </w:r>
      <w:r w:rsidR="00FF36A4" w:rsidRPr="0052634A">
        <w:rPr>
          <w:rtl/>
        </w:rPr>
        <w:t>واثبات للجزء والبعض والجارحة</w:t>
      </w:r>
      <w:r w:rsidR="008D581A" w:rsidRPr="0052634A">
        <w:rPr>
          <w:rtl/>
        </w:rPr>
        <w:t xml:space="preserve">، </w:t>
      </w:r>
      <w:r w:rsidR="00FF36A4" w:rsidRPr="0052634A">
        <w:rPr>
          <w:rtl/>
        </w:rPr>
        <w:t>والله تعالى أحد صمد منزه عن الجزء والجارحة ومنزه عن الحد والنهاية</w:t>
      </w:r>
      <w:r w:rsidR="008D581A" w:rsidRPr="0052634A">
        <w:rPr>
          <w:rtl/>
        </w:rPr>
        <w:t xml:space="preserve">، </w:t>
      </w:r>
      <w:r w:rsidR="00FF36A4" w:rsidRPr="0052634A">
        <w:rPr>
          <w:rtl/>
        </w:rPr>
        <w:t xml:space="preserve">ومثال الصفات الخبرية </w:t>
      </w:r>
      <w:r w:rsidRPr="0052634A">
        <w:rPr>
          <w:rtl/>
        </w:rPr>
        <w:t>(</w:t>
      </w:r>
      <w:r w:rsidR="00FF36A4" w:rsidRPr="0052634A">
        <w:rPr>
          <w:rtl/>
        </w:rPr>
        <w:t>الاستواء</w:t>
      </w:r>
      <w:r w:rsidR="0074049C" w:rsidRPr="0052634A">
        <w:rPr>
          <w:rtl/>
        </w:rPr>
        <w:t>)</w:t>
      </w:r>
      <w:r w:rsidR="00FF36A4" w:rsidRPr="0052634A">
        <w:rPr>
          <w:rtl/>
        </w:rPr>
        <w:t xml:space="preserve"> فإنه إثبات لصفة خبرية </w:t>
      </w:r>
      <w:r w:rsidRPr="0052634A">
        <w:rPr>
          <w:rtl/>
        </w:rPr>
        <w:t>(</w:t>
      </w:r>
      <w:r w:rsidR="00FF36A4" w:rsidRPr="0052634A">
        <w:rPr>
          <w:rtl/>
        </w:rPr>
        <w:t>جاء بها الخبر</w:t>
      </w:r>
      <w:r w:rsidR="0074049C" w:rsidRPr="0052634A">
        <w:rPr>
          <w:rtl/>
        </w:rPr>
        <w:t>)</w:t>
      </w:r>
      <w:r w:rsidR="00FF36A4" w:rsidRPr="0052634A">
        <w:rPr>
          <w:rtl/>
        </w:rPr>
        <w:t xml:space="preserve"> ولكن اثباتها على ظاهرها قد يوحي بالحد والنهاية لذات الله</w:t>
      </w:r>
      <w:r w:rsidR="008D581A" w:rsidRPr="0052634A">
        <w:rPr>
          <w:rtl/>
        </w:rPr>
        <w:t xml:space="preserve">، </w:t>
      </w:r>
      <w:r w:rsidR="00FF36A4" w:rsidRPr="0052634A">
        <w:rPr>
          <w:rtl/>
        </w:rPr>
        <w:t>وهذا وصف لذات الله تعالى بالنقص</w:t>
      </w:r>
      <w:r w:rsidR="008D581A" w:rsidRPr="0052634A">
        <w:rPr>
          <w:rtl/>
        </w:rPr>
        <w:t xml:space="preserve">، </w:t>
      </w:r>
      <w:r w:rsidR="00FF36A4" w:rsidRPr="0052634A">
        <w:rPr>
          <w:rtl/>
        </w:rPr>
        <w:t>لأنّ الحد يعني النهاية والله تعالى منزه عن النهاية لأنها سمة المخلوق المحدود</w:t>
      </w:r>
      <w:r w:rsidR="008D581A" w:rsidRPr="0052634A">
        <w:rPr>
          <w:rtl/>
        </w:rPr>
        <w:t xml:space="preserve">، </w:t>
      </w:r>
      <w:r w:rsidR="00FF36A4" w:rsidRPr="0052634A">
        <w:rPr>
          <w:rtl/>
        </w:rPr>
        <w:t>وكذلك فإنّ عقيدة المسلمين أنّ الله تعالى أكبر من كل شيء</w:t>
      </w:r>
      <w:r w:rsidR="008D581A" w:rsidRPr="0052634A">
        <w:rPr>
          <w:rtl/>
        </w:rPr>
        <w:t xml:space="preserve">، </w:t>
      </w:r>
      <w:r w:rsidR="00FF36A4" w:rsidRPr="0052634A">
        <w:rPr>
          <w:rtl/>
        </w:rPr>
        <w:t>وهو أكبر من الحدود</w:t>
      </w:r>
      <w:r w:rsidR="008D581A" w:rsidRPr="0052634A">
        <w:rPr>
          <w:rtl/>
        </w:rPr>
        <w:t xml:space="preserve">، </w:t>
      </w:r>
      <w:r w:rsidR="00FF36A4" w:rsidRPr="0052634A">
        <w:rPr>
          <w:rtl/>
        </w:rPr>
        <w:t xml:space="preserve">وكل محدود فإنه يجوز أن يكون ما هو أكبر </w:t>
      </w:r>
      <w:r w:rsidR="00FF36A4" w:rsidRPr="0052634A">
        <w:rPr>
          <w:rtl/>
        </w:rPr>
        <w:lastRenderedPageBreak/>
        <w:t>منه</w:t>
      </w:r>
      <w:r w:rsidR="008D581A" w:rsidRPr="0052634A">
        <w:rPr>
          <w:rtl/>
        </w:rPr>
        <w:t xml:space="preserve">، </w:t>
      </w:r>
      <w:r w:rsidR="00FF36A4" w:rsidRPr="0052634A">
        <w:rPr>
          <w:rtl/>
        </w:rPr>
        <w:t>والله أكبر من كل تصور فوجب أن يكون منزها عن الحدود</w:t>
      </w:r>
      <w:r w:rsidR="008D581A" w:rsidRPr="0052634A">
        <w:rPr>
          <w:rtl/>
        </w:rPr>
        <w:t xml:space="preserve">، </w:t>
      </w:r>
      <w:r w:rsidR="00FF36A4" w:rsidRPr="0052634A">
        <w:rPr>
          <w:rtl/>
        </w:rPr>
        <w:t>كما أنّه الواحد القهار الذي قهر الحدود</w:t>
      </w:r>
      <w:r w:rsidR="008D581A" w:rsidRPr="0052634A">
        <w:rPr>
          <w:rtl/>
        </w:rPr>
        <w:t xml:space="preserve">، </w:t>
      </w:r>
      <w:r w:rsidR="00FF36A4" w:rsidRPr="0052634A">
        <w:rPr>
          <w:rtl/>
        </w:rPr>
        <w:t>وهو الكبير المتعال الذي تعالى عن النهايات</w:t>
      </w:r>
      <w:r w:rsidR="008D581A" w:rsidRPr="0052634A">
        <w:rPr>
          <w:rtl/>
        </w:rPr>
        <w:t xml:space="preserve">، </w:t>
      </w:r>
      <w:r w:rsidR="00FF36A4" w:rsidRPr="0052634A">
        <w:rPr>
          <w:rtl/>
        </w:rPr>
        <w:t xml:space="preserve">فإثبات الاستواء على معناه الظاهر </w:t>
      </w:r>
      <w:r w:rsidRPr="0052634A">
        <w:rPr>
          <w:rtl/>
        </w:rPr>
        <w:t>(</w:t>
      </w:r>
      <w:r w:rsidR="00FF36A4" w:rsidRPr="0052634A">
        <w:rPr>
          <w:rtl/>
        </w:rPr>
        <w:t>الجلوس</w:t>
      </w:r>
      <w:r w:rsidR="0074049C" w:rsidRPr="0052634A">
        <w:rPr>
          <w:rtl/>
        </w:rPr>
        <w:t>)</w:t>
      </w:r>
      <w:r w:rsidR="008D581A" w:rsidRPr="0052634A">
        <w:rPr>
          <w:rtl/>
        </w:rPr>
        <w:t xml:space="preserve">، </w:t>
      </w:r>
      <w:r w:rsidR="00FF36A4" w:rsidRPr="0052634A">
        <w:rPr>
          <w:rtl/>
        </w:rPr>
        <w:t>قد يوحي بالمقابلة أو المحايثة بين الخالق والمخلوق وبين الرب والعرش المربوب</w:t>
      </w:r>
      <w:r w:rsidR="008D581A" w:rsidRPr="0052634A">
        <w:rPr>
          <w:rtl/>
        </w:rPr>
        <w:t xml:space="preserve">، </w:t>
      </w:r>
      <w:r w:rsidR="00FF36A4" w:rsidRPr="0052634A">
        <w:rPr>
          <w:rtl/>
        </w:rPr>
        <w:t>وهذا محال لأنّ الله تعالى قهار لا حد له</w:t>
      </w:r>
      <w:r w:rsidR="008D581A" w:rsidRPr="0052634A">
        <w:rPr>
          <w:rtl/>
        </w:rPr>
        <w:t xml:space="preserve">، </w:t>
      </w:r>
      <w:r w:rsidR="00FF36A4" w:rsidRPr="0052634A">
        <w:rPr>
          <w:rtl/>
        </w:rPr>
        <w:t>متعال على النهاية فلا نهاية له</w:t>
      </w:r>
      <w:r w:rsidR="008D581A" w:rsidRPr="0052634A">
        <w:rPr>
          <w:rtl/>
        </w:rPr>
        <w:t xml:space="preserve">، </w:t>
      </w:r>
      <w:r w:rsidR="00FF36A4" w:rsidRPr="0052634A">
        <w:rPr>
          <w:rtl/>
        </w:rPr>
        <w:t>فينبغي أنّ نسلك في ذلك طرق الراسخين في العلم</w:t>
      </w:r>
      <w:r w:rsidR="008D581A" w:rsidRPr="0052634A">
        <w:rPr>
          <w:rtl/>
        </w:rPr>
        <w:t xml:space="preserve">، </w:t>
      </w:r>
      <w:r w:rsidR="00FF36A4" w:rsidRPr="0052634A">
        <w:rPr>
          <w:rtl/>
        </w:rPr>
        <w:t>وهي أحدى ثلاث طرق لا رابع لها</w:t>
      </w:r>
      <w:r w:rsidR="008D581A" w:rsidRPr="0052634A">
        <w:rPr>
          <w:rtl/>
        </w:rPr>
        <w:t xml:space="preserve">، </w:t>
      </w:r>
      <w:r w:rsidR="00FF36A4" w:rsidRPr="0052634A">
        <w:rPr>
          <w:rtl/>
        </w:rPr>
        <w:t>إما اثبات الاستواء على سبيل الصفة لا سبيل الجلوس والاستقرار</w:t>
      </w:r>
      <w:r w:rsidR="008D581A" w:rsidRPr="0052634A">
        <w:rPr>
          <w:rtl/>
        </w:rPr>
        <w:t xml:space="preserve">، </w:t>
      </w:r>
      <w:r w:rsidR="00FF36A4" w:rsidRPr="0052634A">
        <w:rPr>
          <w:rtl/>
        </w:rPr>
        <w:t>وإما حمل الآية على المجاز المراد من الاستواء وهو علو الهيمنة والربوبية والتدبير</w:t>
      </w:r>
      <w:r w:rsidR="008D581A" w:rsidRPr="0052634A">
        <w:rPr>
          <w:rtl/>
        </w:rPr>
        <w:t xml:space="preserve">، </w:t>
      </w:r>
      <w:r w:rsidR="00FF36A4" w:rsidRPr="0052634A">
        <w:rPr>
          <w:rtl/>
        </w:rPr>
        <w:t>وإما تفويض علمه إلى الله</w:t>
      </w:r>
      <w:r w:rsidR="008D581A" w:rsidRPr="0052634A">
        <w:rPr>
          <w:rtl/>
        </w:rPr>
        <w:t xml:space="preserve">، </w:t>
      </w:r>
      <w:r w:rsidRPr="0052634A">
        <w:rPr>
          <w:rtl/>
        </w:rPr>
        <w:t>(</w:t>
      </w:r>
      <w:r w:rsidR="00FF36A4" w:rsidRPr="0052634A">
        <w:rPr>
          <w:rtl/>
        </w:rPr>
        <w:t>استواء على مراد الله ومراد رسول الله</w:t>
      </w:r>
      <w:r w:rsidR="0074049C" w:rsidRPr="0052634A">
        <w:rPr>
          <w:rtl/>
        </w:rPr>
        <w:t>)</w:t>
      </w:r>
      <w:r w:rsidR="00FF36A4" w:rsidRPr="0052634A">
        <w:rPr>
          <w:rtl/>
        </w:rPr>
        <w:t xml:space="preserve"> مع المنع من تفسيره على ظاهره </w:t>
      </w:r>
      <w:r w:rsidRPr="0052634A">
        <w:rPr>
          <w:rtl/>
        </w:rPr>
        <w:t>(</w:t>
      </w:r>
      <w:r w:rsidR="00FF36A4" w:rsidRPr="0052634A">
        <w:rPr>
          <w:rtl/>
        </w:rPr>
        <w:t>الذي هو الاستقرار والجلوس على العرش</w:t>
      </w:r>
      <w:r w:rsidR="0074049C" w:rsidRPr="0052634A">
        <w:rPr>
          <w:rtl/>
        </w:rPr>
        <w:t>)</w:t>
      </w:r>
      <w:r w:rsidR="00FF36A4" w:rsidRPr="0052634A">
        <w:rPr>
          <w:rtl/>
        </w:rPr>
        <w:t xml:space="preserve"> مع تنزيه الله تعالى عن النقص المتمثل في الحد والنهاية والتكييف كجلوس الملك على كرسي عرشه</w:t>
      </w:r>
      <w:r w:rsidR="008D581A" w:rsidRPr="0052634A">
        <w:rPr>
          <w:rtl/>
        </w:rPr>
        <w:t xml:space="preserve">، </w:t>
      </w:r>
      <w:r w:rsidR="00FF36A4" w:rsidRPr="0052634A">
        <w:rPr>
          <w:rtl/>
        </w:rPr>
        <w:t>مع الحذر من اثبات الاستواء على أته الجلوس</w:t>
      </w:r>
      <w:r w:rsidR="008D581A" w:rsidRPr="0052634A">
        <w:rPr>
          <w:rtl/>
        </w:rPr>
        <w:t xml:space="preserve">، </w:t>
      </w:r>
      <w:r w:rsidR="00FF36A4" w:rsidRPr="0052634A">
        <w:rPr>
          <w:rtl/>
        </w:rPr>
        <w:t>فهذا تشبيه</w:t>
      </w:r>
      <w:r w:rsidR="008D581A" w:rsidRPr="0052634A">
        <w:rPr>
          <w:rtl/>
        </w:rPr>
        <w:t xml:space="preserve">، </w:t>
      </w:r>
      <w:r w:rsidR="00FF36A4" w:rsidRPr="0052634A">
        <w:rPr>
          <w:rtl/>
        </w:rPr>
        <w:t>وخروج عن إطار أهل السنّة إلى المشبهة</w:t>
      </w:r>
      <w:r w:rsidR="008D581A" w:rsidRPr="0052634A">
        <w:rPr>
          <w:rtl/>
        </w:rPr>
        <w:t xml:space="preserve">، </w:t>
      </w:r>
      <w:r w:rsidR="00FF36A4" w:rsidRPr="0052634A">
        <w:rPr>
          <w:rtl/>
        </w:rPr>
        <w:t xml:space="preserve">ومع الحذر من نفي </w:t>
      </w:r>
      <w:r w:rsidRPr="0052634A">
        <w:rPr>
          <w:rtl/>
        </w:rPr>
        <w:t>(</w:t>
      </w:r>
      <w:r w:rsidR="00FF36A4" w:rsidRPr="0052634A">
        <w:rPr>
          <w:rtl/>
        </w:rPr>
        <w:t>الاستواء</w:t>
      </w:r>
      <w:r w:rsidR="0074049C" w:rsidRPr="0052634A">
        <w:rPr>
          <w:rtl/>
        </w:rPr>
        <w:t>)</w:t>
      </w:r>
      <w:r w:rsidR="00FF36A4" w:rsidRPr="0052634A">
        <w:rPr>
          <w:rtl/>
        </w:rPr>
        <w:t xml:space="preserve"> كأن يقول</w:t>
      </w:r>
      <w:r w:rsidR="00507B6C" w:rsidRPr="0052634A">
        <w:rPr>
          <w:rtl/>
        </w:rPr>
        <w:t xml:space="preserve">: </w:t>
      </w:r>
      <w:r w:rsidR="00FF36A4" w:rsidRPr="0052634A">
        <w:rPr>
          <w:rtl/>
        </w:rPr>
        <w:t>ليس للرحمن صفة الاستواء على العرش</w:t>
      </w:r>
      <w:r w:rsidR="008D581A" w:rsidRPr="0052634A">
        <w:rPr>
          <w:rtl/>
        </w:rPr>
        <w:t xml:space="preserve">، </w:t>
      </w:r>
      <w:r w:rsidR="00FF36A4" w:rsidRPr="0052634A">
        <w:rPr>
          <w:rtl/>
        </w:rPr>
        <w:t>فهذا تعطيل وخروج عن إطار أهل السنّة إلى الاعتزال</w:t>
      </w:r>
      <w:r w:rsidR="008D581A" w:rsidRPr="0052634A">
        <w:rPr>
          <w:rtl/>
        </w:rPr>
        <w:t xml:space="preserve">، </w:t>
      </w:r>
    </w:p>
    <w:p w14:paraId="778E93C6" w14:textId="4DB180BA" w:rsidR="00FF36A4" w:rsidRPr="0052634A" w:rsidRDefault="00DA0881" w:rsidP="00061E88">
      <w:pPr>
        <w:spacing w:before="240" w:after="240"/>
        <w:rPr>
          <w:bCs/>
          <w:rtl/>
          <w:lang w:bidi="ar-KW"/>
        </w:rPr>
      </w:pPr>
      <w:r w:rsidRPr="0052634A">
        <w:rPr>
          <w:bCs/>
          <w:rtl/>
          <w:lang w:bidi="ar-KW"/>
        </w:rPr>
        <w:t>(</w:t>
      </w:r>
      <w:r w:rsidR="00FF36A4" w:rsidRPr="0052634A">
        <w:rPr>
          <w:bCs/>
          <w:rtl/>
          <w:lang w:bidi="ar-KW"/>
        </w:rPr>
        <w:t>ب</w:t>
      </w:r>
      <w:r w:rsidR="0074049C" w:rsidRPr="0052634A">
        <w:rPr>
          <w:bCs/>
          <w:rtl/>
          <w:lang w:bidi="ar-KW"/>
        </w:rPr>
        <w:t>)</w:t>
      </w:r>
      <w:r w:rsidR="00FF36A4" w:rsidRPr="0052634A">
        <w:rPr>
          <w:bCs/>
          <w:rtl/>
          <w:lang w:bidi="ar-KW"/>
        </w:rPr>
        <w:t xml:space="preserve"> طرق علماء أهل السنّة والجماعة في اثبات الصفات الخبرية</w:t>
      </w:r>
      <w:r w:rsidR="00507B6C" w:rsidRPr="0052634A">
        <w:rPr>
          <w:bCs/>
          <w:rtl/>
          <w:lang w:bidi="ar-KW"/>
        </w:rPr>
        <w:t xml:space="preserve">: </w:t>
      </w:r>
      <w:r w:rsidR="00FF36A4" w:rsidRPr="0052634A">
        <w:rPr>
          <w:rtl/>
        </w:rPr>
        <w:t>الصفات الثبوتية الخبرية والتي في اثباتها على ظواهرها محاذير عظيمة</w:t>
      </w:r>
      <w:r w:rsidR="008D581A" w:rsidRPr="0052634A">
        <w:rPr>
          <w:rtl/>
        </w:rPr>
        <w:t xml:space="preserve">، </w:t>
      </w:r>
      <w:r w:rsidR="00FF36A4" w:rsidRPr="0052634A">
        <w:rPr>
          <w:rtl/>
        </w:rPr>
        <w:t>وتحتاج إلى الرسوخ في العلم</w:t>
      </w:r>
      <w:r w:rsidR="008D581A" w:rsidRPr="0052634A">
        <w:rPr>
          <w:rtl/>
        </w:rPr>
        <w:t xml:space="preserve">، </w:t>
      </w:r>
      <w:r w:rsidR="00FF36A4" w:rsidRPr="0052634A">
        <w:rPr>
          <w:rtl/>
        </w:rPr>
        <w:t>والفقه في الدين عند الحديث عنها</w:t>
      </w:r>
      <w:r w:rsidR="00507B6C" w:rsidRPr="0052634A">
        <w:rPr>
          <w:bCs/>
          <w:rtl/>
        </w:rPr>
        <w:t xml:space="preserve">: </w:t>
      </w:r>
      <w:r w:rsidR="00FF36A4" w:rsidRPr="0052634A">
        <w:rPr>
          <w:rtl/>
        </w:rPr>
        <w:t>وتتناول ثلاثة أقسام عريضة</w:t>
      </w:r>
      <w:r w:rsidR="008D581A" w:rsidRPr="0052634A">
        <w:rPr>
          <w:rtl/>
        </w:rPr>
        <w:t xml:space="preserve">، </w:t>
      </w:r>
      <w:r w:rsidR="00FF36A4" w:rsidRPr="0052634A">
        <w:rPr>
          <w:rtl/>
        </w:rPr>
        <w:t>القسم الأول</w:t>
      </w:r>
      <w:r w:rsidR="00507B6C" w:rsidRPr="0052634A">
        <w:rPr>
          <w:rtl/>
        </w:rPr>
        <w:t xml:space="preserve">: </w:t>
      </w:r>
      <w:r w:rsidR="00FF36A4" w:rsidRPr="0052634A">
        <w:rPr>
          <w:rtl/>
        </w:rPr>
        <w:t>ما يوحي بالجارحة والتجزؤ والتبعض في ذات الله</w:t>
      </w:r>
      <w:r w:rsidR="008D581A" w:rsidRPr="0052634A">
        <w:rPr>
          <w:rtl/>
        </w:rPr>
        <w:t xml:space="preserve">، </w:t>
      </w:r>
      <w:r w:rsidR="00FF36A4" w:rsidRPr="0052634A">
        <w:rPr>
          <w:rtl/>
        </w:rPr>
        <w:t>وأظهرها الوجه واليد والعين</w:t>
      </w:r>
      <w:r w:rsidR="008D581A" w:rsidRPr="0052634A">
        <w:rPr>
          <w:rtl/>
        </w:rPr>
        <w:t xml:space="preserve">، </w:t>
      </w:r>
      <w:r w:rsidR="00FF36A4" w:rsidRPr="0052634A">
        <w:rPr>
          <w:rtl/>
        </w:rPr>
        <w:t>والقسم الثاني</w:t>
      </w:r>
      <w:r w:rsidR="00507B6C" w:rsidRPr="0052634A">
        <w:rPr>
          <w:rtl/>
        </w:rPr>
        <w:t xml:space="preserve">: </w:t>
      </w:r>
      <w:r w:rsidR="00FF36A4" w:rsidRPr="0052634A">
        <w:rPr>
          <w:rtl/>
        </w:rPr>
        <w:t>وهو ما يوحي بالتغير والحدوث والحد والنهاية وأظهرها الاستواء والنزول والمجيء</w:t>
      </w:r>
      <w:r w:rsidR="008D581A" w:rsidRPr="0052634A">
        <w:rPr>
          <w:rtl/>
        </w:rPr>
        <w:t xml:space="preserve">، </w:t>
      </w:r>
      <w:r w:rsidR="00FF36A4" w:rsidRPr="0052634A">
        <w:rPr>
          <w:rtl/>
        </w:rPr>
        <w:t>والقسم الثالث وهو ما يوحي بالكيفيات الحسية والتغير والانفعال كالغضب والرضا والفرح والضحك والسرور</w:t>
      </w:r>
      <w:r w:rsidR="008D581A" w:rsidRPr="0052634A">
        <w:rPr>
          <w:rtl/>
        </w:rPr>
        <w:t xml:space="preserve">، </w:t>
      </w:r>
      <w:r w:rsidR="00FF36A4" w:rsidRPr="0052634A">
        <w:rPr>
          <w:rtl/>
        </w:rPr>
        <w:t>ومجمل مسالك أهل السنة والجماعة في تفسيرها واعتقاد ما تحملها من معان وحاصله</w:t>
      </w:r>
      <w:r w:rsidR="00507B6C" w:rsidRPr="0052634A">
        <w:rPr>
          <w:rtl/>
        </w:rPr>
        <w:t xml:space="preserve">: </w:t>
      </w:r>
      <w:r w:rsidR="00FF36A4" w:rsidRPr="0052634A">
        <w:rPr>
          <w:rtl/>
        </w:rPr>
        <w:t>أنّ هناك ثلاث مسالك معتمدة عند أهل السنة والجماعة</w:t>
      </w:r>
      <w:r w:rsidR="008D581A" w:rsidRPr="0052634A">
        <w:rPr>
          <w:rtl/>
        </w:rPr>
        <w:t xml:space="preserve">، </w:t>
      </w:r>
      <w:r w:rsidR="00FF36A4" w:rsidRPr="0052634A">
        <w:rPr>
          <w:rtl/>
        </w:rPr>
        <w:t>وما عداها ميل نحو الاعتزال أو الحشو</w:t>
      </w:r>
      <w:r w:rsidR="008D581A" w:rsidRPr="0052634A">
        <w:rPr>
          <w:rtl/>
        </w:rPr>
        <w:t xml:space="preserve">، </w:t>
      </w:r>
      <w:r w:rsidR="00FF36A4" w:rsidRPr="0052634A">
        <w:rPr>
          <w:rtl/>
        </w:rPr>
        <w:t xml:space="preserve">و المسلك </w:t>
      </w:r>
      <w:r w:rsidRPr="0052634A">
        <w:rPr>
          <w:bCs/>
          <w:rtl/>
        </w:rPr>
        <w:t>(</w:t>
      </w:r>
      <w:r w:rsidR="00FF36A4" w:rsidRPr="0052634A">
        <w:rPr>
          <w:bCs/>
          <w:rtl/>
        </w:rPr>
        <w:t>الاول</w:t>
      </w:r>
      <w:r w:rsidR="0074049C" w:rsidRPr="0052634A">
        <w:rPr>
          <w:bCs/>
          <w:rtl/>
        </w:rPr>
        <w:t>)</w:t>
      </w:r>
      <w:r w:rsidR="00507B6C" w:rsidRPr="0052634A">
        <w:rPr>
          <w:rtl/>
        </w:rPr>
        <w:t xml:space="preserve">: </w:t>
      </w:r>
      <w:r w:rsidR="00FF36A4" w:rsidRPr="0052634A">
        <w:rPr>
          <w:rtl/>
        </w:rPr>
        <w:t>طريقة السلف إمرار ما جاء في ذلك من الكتاب والسنة من غير تكييف ولا تحريف ولا تشبيه ولا تعطيل ولا تمثيل مع الإيمان به وعدم التعرض لمعناه</w:t>
      </w:r>
      <w:r w:rsidR="008D581A" w:rsidRPr="0052634A">
        <w:rPr>
          <w:rtl/>
        </w:rPr>
        <w:t xml:space="preserve">، </w:t>
      </w:r>
      <w:r w:rsidR="00FF36A4" w:rsidRPr="0052634A">
        <w:rPr>
          <w:rtl/>
        </w:rPr>
        <w:t>وامراره على مراد الله تعالى ومراد رسوله صلى الله عليه وسلم</w:t>
      </w:r>
      <w:r w:rsidR="008D581A" w:rsidRPr="0052634A">
        <w:rPr>
          <w:rtl/>
        </w:rPr>
        <w:t xml:space="preserve">، </w:t>
      </w:r>
      <w:r w:rsidR="00FF36A4" w:rsidRPr="0052634A">
        <w:rPr>
          <w:rtl/>
        </w:rPr>
        <w:t xml:space="preserve">و المسلك </w:t>
      </w:r>
      <w:r w:rsidRPr="0052634A">
        <w:rPr>
          <w:bCs/>
          <w:rtl/>
        </w:rPr>
        <w:t>(</w:t>
      </w:r>
      <w:r w:rsidR="00FF36A4" w:rsidRPr="0052634A">
        <w:rPr>
          <w:bCs/>
          <w:rtl/>
        </w:rPr>
        <w:t>الثاني</w:t>
      </w:r>
      <w:r w:rsidR="0074049C" w:rsidRPr="0052634A">
        <w:rPr>
          <w:bCs/>
          <w:rtl/>
        </w:rPr>
        <w:t>)</w:t>
      </w:r>
      <w:r w:rsidR="00507B6C" w:rsidRPr="0052634A">
        <w:rPr>
          <w:rtl/>
        </w:rPr>
        <w:t xml:space="preserve">: </w:t>
      </w:r>
      <w:r w:rsidR="00FF36A4" w:rsidRPr="0052634A">
        <w:rPr>
          <w:rtl/>
        </w:rPr>
        <w:t>اثباتها صفات لله تعالى منزهة عن كل ما يخالف الأدلة القطعية التي توافرت على أنه تعالى ليس جسما ولا متحيزا ولا متجزئا ولا متركبا ولا محتاجا لأحد</w:t>
      </w:r>
      <w:r w:rsidR="008D581A" w:rsidRPr="0052634A">
        <w:rPr>
          <w:rtl/>
        </w:rPr>
        <w:t xml:space="preserve">، </w:t>
      </w:r>
      <w:r w:rsidR="00FF36A4" w:rsidRPr="0052634A">
        <w:rPr>
          <w:rtl/>
        </w:rPr>
        <w:t>ومثال ذلك اثبات الوجه على أنّه صفة منزهة عن الجارحة والحد والصورة</w:t>
      </w:r>
      <w:r w:rsidR="008D581A" w:rsidRPr="0052634A">
        <w:rPr>
          <w:rtl/>
        </w:rPr>
        <w:t xml:space="preserve">، </w:t>
      </w:r>
      <w:r w:rsidR="00FF36A4" w:rsidRPr="0052634A">
        <w:rPr>
          <w:rtl/>
        </w:rPr>
        <w:t>واثبات الاستواء صفة لله تعالى منزها عن الجلوس والتحيز والحد والجهة الحسية</w:t>
      </w:r>
      <w:r w:rsidR="008D581A" w:rsidRPr="0052634A">
        <w:rPr>
          <w:rtl/>
        </w:rPr>
        <w:t xml:space="preserve">، </w:t>
      </w:r>
      <w:r w:rsidR="00FF36A4" w:rsidRPr="0052634A">
        <w:rPr>
          <w:rtl/>
        </w:rPr>
        <w:t>واثبات الضحك والغضب صفات لله تعالى منزهة عن التغير والحدوث والانفعالات الحسية</w:t>
      </w:r>
      <w:r w:rsidR="008D581A" w:rsidRPr="0052634A">
        <w:rPr>
          <w:rtl/>
        </w:rPr>
        <w:t xml:space="preserve">، </w:t>
      </w:r>
      <w:r w:rsidR="00FF36A4" w:rsidRPr="0052634A">
        <w:rPr>
          <w:rtl/>
        </w:rPr>
        <w:t xml:space="preserve">وملخصه أنّ الاستواء ليس </w:t>
      </w:r>
      <w:r w:rsidR="00FF36A4" w:rsidRPr="0052634A">
        <w:rPr>
          <w:rtl/>
        </w:rPr>
        <w:lastRenderedPageBreak/>
        <w:t>باستواء اعتدال عن اعوجاج ولا استقرار في مكان ولا مماسة لشيء من خلقه لكنه مستو على عرشه كما أخبر بلا كيف بائن من جميع خلقه</w:t>
      </w:r>
      <w:r w:rsidR="008D581A" w:rsidRPr="0052634A">
        <w:rPr>
          <w:rtl/>
        </w:rPr>
        <w:t xml:space="preserve">، </w:t>
      </w:r>
      <w:r w:rsidR="00FF36A4" w:rsidRPr="0052634A">
        <w:rPr>
          <w:rtl/>
        </w:rPr>
        <w:t>وأن إتيانه ليس بإتيان من مكان إلى مكان</w:t>
      </w:r>
      <w:r w:rsidR="008D581A" w:rsidRPr="0052634A">
        <w:rPr>
          <w:rtl/>
        </w:rPr>
        <w:t xml:space="preserve">، </w:t>
      </w:r>
      <w:r w:rsidR="00FF36A4" w:rsidRPr="0052634A">
        <w:rPr>
          <w:rtl/>
        </w:rPr>
        <w:t>وأن مجيئه ليس بحركة</w:t>
      </w:r>
      <w:r w:rsidR="008D581A" w:rsidRPr="0052634A">
        <w:rPr>
          <w:rtl/>
        </w:rPr>
        <w:t xml:space="preserve">، </w:t>
      </w:r>
      <w:r w:rsidR="00FF36A4" w:rsidRPr="0052634A">
        <w:rPr>
          <w:rtl/>
        </w:rPr>
        <w:t>وأن نزوله ليس بنقلة</w:t>
      </w:r>
      <w:r w:rsidR="008D581A" w:rsidRPr="0052634A">
        <w:rPr>
          <w:rtl/>
        </w:rPr>
        <w:t xml:space="preserve">، </w:t>
      </w:r>
      <w:r w:rsidR="00FF36A4" w:rsidRPr="0052634A">
        <w:rPr>
          <w:rtl/>
        </w:rPr>
        <w:t>وأن نفسه ليس بجسم وأن وجهه ليس بصورة</w:t>
      </w:r>
      <w:r w:rsidR="008D581A" w:rsidRPr="0052634A">
        <w:rPr>
          <w:rtl/>
        </w:rPr>
        <w:t xml:space="preserve">، </w:t>
      </w:r>
      <w:r w:rsidR="00FF36A4" w:rsidRPr="0052634A">
        <w:rPr>
          <w:rtl/>
        </w:rPr>
        <w:t>وأن يده ليست بجارحة</w:t>
      </w:r>
      <w:r w:rsidR="008D581A" w:rsidRPr="0052634A">
        <w:rPr>
          <w:rtl/>
        </w:rPr>
        <w:t xml:space="preserve">، </w:t>
      </w:r>
      <w:r w:rsidR="00FF36A4" w:rsidRPr="0052634A">
        <w:rPr>
          <w:rtl/>
        </w:rPr>
        <w:t>وأن عينه ليست بحدقة وإنما هذه أوصاف جاء بها التوقيف فقلنا بها ونفينا عنها التكييف لقوله تعالى</w:t>
      </w:r>
      <w:r w:rsidR="00507B6C" w:rsidRPr="0052634A">
        <w:rPr>
          <w:rtl/>
        </w:rPr>
        <w:t>: {</w:t>
      </w:r>
      <w:r w:rsidR="00FF36A4" w:rsidRPr="0052634A">
        <w:rPr>
          <w:rtl/>
        </w:rPr>
        <w:t>ليس كمثله شيء}</w:t>
      </w:r>
      <w:r w:rsidR="008D581A" w:rsidRPr="0052634A">
        <w:rPr>
          <w:rtl/>
        </w:rPr>
        <w:t xml:space="preserve">، </w:t>
      </w:r>
      <w:r w:rsidR="00FF36A4" w:rsidRPr="0052634A">
        <w:rPr>
          <w:rtl/>
        </w:rPr>
        <w:t>وقوله تعالى</w:t>
      </w:r>
      <w:r w:rsidR="00507B6C" w:rsidRPr="0052634A">
        <w:rPr>
          <w:rtl/>
        </w:rPr>
        <w:t>: {</w:t>
      </w:r>
      <w:r w:rsidR="00FF36A4" w:rsidRPr="0052634A">
        <w:rPr>
          <w:rtl/>
        </w:rPr>
        <w:t>ولم يكن له كفوا أحد</w:t>
      </w:r>
      <w:r w:rsidR="00507B6C" w:rsidRPr="0052634A">
        <w:rPr>
          <w:rtl/>
        </w:rPr>
        <w:t xml:space="preserve">} </w:t>
      </w:r>
      <w:r w:rsidR="00FF36A4" w:rsidRPr="0052634A">
        <w:rPr>
          <w:rtl/>
        </w:rPr>
        <w:t>وقوله تعالى</w:t>
      </w:r>
      <w:r w:rsidR="00507B6C" w:rsidRPr="0052634A">
        <w:rPr>
          <w:rtl/>
        </w:rPr>
        <w:t>: {</w:t>
      </w:r>
      <w:r w:rsidR="00FF36A4" w:rsidRPr="0052634A">
        <w:rPr>
          <w:rtl/>
        </w:rPr>
        <w:t>هل تعلم له سميا}</w:t>
      </w:r>
      <w:r w:rsidR="008D581A" w:rsidRPr="0052634A">
        <w:rPr>
          <w:rtl/>
        </w:rPr>
        <w:t xml:space="preserve">، </w:t>
      </w:r>
      <w:r w:rsidR="00FF36A4" w:rsidRPr="0052634A">
        <w:rPr>
          <w:rtl/>
        </w:rPr>
        <w:t xml:space="preserve">والمسلك </w:t>
      </w:r>
      <w:r w:rsidRPr="0052634A">
        <w:rPr>
          <w:bCs/>
          <w:rtl/>
        </w:rPr>
        <w:t>(</w:t>
      </w:r>
      <w:r w:rsidR="00FF36A4" w:rsidRPr="0052634A">
        <w:rPr>
          <w:bCs/>
          <w:rtl/>
        </w:rPr>
        <w:t>الثالث</w:t>
      </w:r>
      <w:r w:rsidR="0074049C" w:rsidRPr="0052634A">
        <w:rPr>
          <w:bCs/>
          <w:rtl/>
        </w:rPr>
        <w:t>)</w:t>
      </w:r>
      <w:r w:rsidR="00507B6C" w:rsidRPr="0052634A">
        <w:rPr>
          <w:rtl/>
        </w:rPr>
        <w:t xml:space="preserve">: </w:t>
      </w:r>
      <w:r w:rsidR="00FF36A4" w:rsidRPr="0052634A">
        <w:rPr>
          <w:rtl/>
        </w:rPr>
        <w:t>حملها على مجاز اللغة وحمل متشابهها على محكمها</w:t>
      </w:r>
      <w:r w:rsidR="008D581A" w:rsidRPr="0052634A">
        <w:rPr>
          <w:rtl/>
        </w:rPr>
        <w:t xml:space="preserve">، </w:t>
      </w:r>
      <w:r w:rsidR="00FF36A4" w:rsidRPr="0052634A">
        <w:rPr>
          <w:rtl/>
        </w:rPr>
        <w:t>ومثاله حمل الوجه على الذات</w:t>
      </w:r>
      <w:r w:rsidR="008D581A" w:rsidRPr="0052634A">
        <w:rPr>
          <w:rtl/>
        </w:rPr>
        <w:t xml:space="preserve">، </w:t>
      </w:r>
      <w:r w:rsidR="00FF36A4" w:rsidRPr="0052634A">
        <w:rPr>
          <w:rtl/>
        </w:rPr>
        <w:t>وحمل اليد على مقتضي الآية</w:t>
      </w:r>
      <w:r w:rsidR="008D581A" w:rsidRPr="0052634A">
        <w:rPr>
          <w:rtl/>
        </w:rPr>
        <w:t xml:space="preserve">، </w:t>
      </w:r>
      <w:r w:rsidR="00FF36A4" w:rsidRPr="0052634A">
        <w:rPr>
          <w:rtl/>
        </w:rPr>
        <w:t>ففي قوله تعالى</w:t>
      </w:r>
      <w:r w:rsidR="00507B6C" w:rsidRPr="0052634A">
        <w:rPr>
          <w:rtl/>
        </w:rPr>
        <w:t>: {</w:t>
      </w:r>
      <w:r w:rsidR="00FF36A4" w:rsidRPr="0052634A">
        <w:rPr>
          <w:rtl/>
        </w:rPr>
        <w:t>بل يداه مبسوطتان</w:t>
      </w:r>
      <w:r w:rsidR="00507B6C" w:rsidRPr="0052634A">
        <w:rPr>
          <w:rtl/>
        </w:rPr>
        <w:t xml:space="preserve">} </w:t>
      </w:r>
      <w:r w:rsidR="00FF36A4" w:rsidRPr="0052634A">
        <w:rPr>
          <w:rtl/>
        </w:rPr>
        <w:t>تحمل على الكرم والجود والعطاء</w:t>
      </w:r>
      <w:r w:rsidR="008D581A" w:rsidRPr="0052634A">
        <w:rPr>
          <w:rtl/>
        </w:rPr>
        <w:t xml:space="preserve">، </w:t>
      </w:r>
      <w:r w:rsidR="00FF36A4" w:rsidRPr="0052634A">
        <w:rPr>
          <w:rtl/>
        </w:rPr>
        <w:t>وفي قوله تعالى</w:t>
      </w:r>
      <w:r w:rsidR="00507B6C" w:rsidRPr="0052634A">
        <w:rPr>
          <w:rtl/>
        </w:rPr>
        <w:t>: {</w:t>
      </w:r>
      <w:r w:rsidR="00FF36A4" w:rsidRPr="0052634A">
        <w:rPr>
          <w:rtl/>
        </w:rPr>
        <w:t>لما خلقت بيدي</w:t>
      </w:r>
      <w:r w:rsidR="00507B6C" w:rsidRPr="0052634A">
        <w:rPr>
          <w:rtl/>
        </w:rPr>
        <w:t xml:space="preserve">} </w:t>
      </w:r>
      <w:r w:rsidR="00FF36A4" w:rsidRPr="0052634A">
        <w:rPr>
          <w:rtl/>
        </w:rPr>
        <w:t>بمزيد الإنعام والتفضل وزيادة التكريم لا اكثر بقرائن قوله تعالى</w:t>
      </w:r>
      <w:r w:rsidR="00507B6C" w:rsidRPr="0052634A">
        <w:rPr>
          <w:rtl/>
        </w:rPr>
        <w:t>: {</w:t>
      </w:r>
      <w:r w:rsidR="00FF36A4" w:rsidRPr="0052634A">
        <w:rPr>
          <w:rtl/>
        </w:rPr>
        <w:t>مما خلقت أيدينا أنعاما}</w:t>
      </w:r>
      <w:r w:rsidR="008D581A" w:rsidRPr="0052634A">
        <w:rPr>
          <w:rtl/>
        </w:rPr>
        <w:t xml:space="preserve">، </w:t>
      </w:r>
      <w:r w:rsidR="00FF36A4" w:rsidRPr="0052634A">
        <w:rPr>
          <w:rtl/>
        </w:rPr>
        <w:t>وقوله تعالى</w:t>
      </w:r>
      <w:r w:rsidR="00507B6C" w:rsidRPr="0052634A">
        <w:rPr>
          <w:rtl/>
        </w:rPr>
        <w:t>: {</w:t>
      </w:r>
      <w:r w:rsidR="00FF36A4" w:rsidRPr="0052634A">
        <w:rPr>
          <w:rtl/>
        </w:rPr>
        <w:t>والسماء بنيناها بأيد}</w:t>
      </w:r>
      <w:r w:rsidR="008D581A" w:rsidRPr="0052634A">
        <w:rPr>
          <w:rtl/>
        </w:rPr>
        <w:t xml:space="preserve">، </w:t>
      </w:r>
      <w:r w:rsidR="00FF36A4" w:rsidRPr="0052634A">
        <w:rPr>
          <w:rtl/>
        </w:rPr>
        <w:t>وقوله تعالى</w:t>
      </w:r>
      <w:r w:rsidR="00507B6C" w:rsidRPr="0052634A">
        <w:rPr>
          <w:rtl/>
        </w:rPr>
        <w:t>: {</w:t>
      </w:r>
      <w:r w:rsidR="00FF36A4" w:rsidRPr="0052634A">
        <w:rPr>
          <w:rtl/>
        </w:rPr>
        <w:t>إنّ مثل عيسى عند الله كمثل آدم خلقه من تراب ثم قال له كن فيكون}</w:t>
      </w:r>
      <w:r w:rsidR="008D581A" w:rsidRPr="0052634A">
        <w:rPr>
          <w:rtl/>
        </w:rPr>
        <w:t xml:space="preserve">، </w:t>
      </w:r>
      <w:r w:rsidR="00FF36A4" w:rsidRPr="0052634A">
        <w:rPr>
          <w:rtl/>
        </w:rPr>
        <w:t>وهكذا</w:t>
      </w:r>
      <w:r w:rsidR="008D581A" w:rsidRPr="0052634A">
        <w:rPr>
          <w:rtl/>
        </w:rPr>
        <w:t xml:space="preserve">، </w:t>
      </w:r>
      <w:r w:rsidR="00FF36A4" w:rsidRPr="0052634A">
        <w:rPr>
          <w:rtl/>
        </w:rPr>
        <w:t>وقد تقدم بيان ذلك</w:t>
      </w:r>
      <w:r w:rsidR="008D581A" w:rsidRPr="0052634A">
        <w:rPr>
          <w:rtl/>
        </w:rPr>
        <w:t xml:space="preserve">، </w:t>
      </w:r>
      <w:r w:rsidR="00FF36A4" w:rsidRPr="0052634A">
        <w:rPr>
          <w:rtl/>
        </w:rPr>
        <w:t xml:space="preserve">وحمل الضحك في حديث </w:t>
      </w:r>
      <w:r w:rsidRPr="0052634A">
        <w:rPr>
          <w:rtl/>
        </w:rPr>
        <w:t>((</w:t>
      </w:r>
      <w:r w:rsidR="00FF36A4" w:rsidRPr="0052634A">
        <w:rPr>
          <w:rtl/>
        </w:rPr>
        <w:t>يضحك ربنا</w:t>
      </w:r>
      <w:r w:rsidR="0074049C" w:rsidRPr="0052634A">
        <w:rPr>
          <w:rtl/>
        </w:rPr>
        <w:t>))</w:t>
      </w:r>
      <w:r w:rsidR="00FF36A4" w:rsidRPr="0052634A">
        <w:rPr>
          <w:rtl/>
        </w:rPr>
        <w:t xml:space="preserve"> إلى علامة الرضا وإرادة الثواب</w:t>
      </w:r>
      <w:r w:rsidR="008D581A" w:rsidRPr="0052634A">
        <w:rPr>
          <w:rtl/>
        </w:rPr>
        <w:t xml:space="preserve">، </w:t>
      </w:r>
      <w:r w:rsidR="00FF36A4" w:rsidRPr="0052634A">
        <w:rPr>
          <w:rtl/>
        </w:rPr>
        <w:t>وهكذا على ما تحمله اللغة من مجاز وبلاغة</w:t>
      </w:r>
      <w:r w:rsidR="008D581A" w:rsidRPr="0052634A">
        <w:rPr>
          <w:rtl/>
        </w:rPr>
        <w:t xml:space="preserve">، </w:t>
      </w:r>
      <w:r w:rsidR="00FF36A4" w:rsidRPr="0052634A">
        <w:rPr>
          <w:bCs/>
          <w:rtl/>
        </w:rPr>
        <w:t>وما سوى ذلك فهو ميل إلى الاعتزال</w:t>
      </w:r>
      <w:r w:rsidR="00FF36A4" w:rsidRPr="0052634A">
        <w:rPr>
          <w:rtl/>
        </w:rPr>
        <w:t xml:space="preserve"> مثاله نفي الصفة</w:t>
      </w:r>
      <w:r w:rsidR="008D581A" w:rsidRPr="0052634A">
        <w:rPr>
          <w:rtl/>
        </w:rPr>
        <w:t xml:space="preserve">، </w:t>
      </w:r>
      <w:r w:rsidR="00FF36A4" w:rsidRPr="0052634A">
        <w:rPr>
          <w:rtl/>
        </w:rPr>
        <w:t xml:space="preserve">كأن يقول </w:t>
      </w:r>
      <w:r w:rsidRPr="0052634A">
        <w:rPr>
          <w:rtl/>
        </w:rPr>
        <w:t>(</w:t>
      </w:r>
      <w:r w:rsidR="00FF36A4" w:rsidRPr="0052634A">
        <w:rPr>
          <w:rtl/>
        </w:rPr>
        <w:t>ليس لله استواء</w:t>
      </w:r>
      <w:r w:rsidR="0074049C" w:rsidRPr="0052634A">
        <w:rPr>
          <w:rtl/>
        </w:rPr>
        <w:t>)</w:t>
      </w:r>
      <w:r w:rsidR="00FF36A4" w:rsidRPr="0052634A">
        <w:rPr>
          <w:rtl/>
        </w:rPr>
        <w:t xml:space="preserve"> أو يقول </w:t>
      </w:r>
      <w:r w:rsidRPr="0052634A">
        <w:rPr>
          <w:rtl/>
        </w:rPr>
        <w:t>(</w:t>
      </w:r>
      <w:r w:rsidR="00FF36A4" w:rsidRPr="0052634A">
        <w:rPr>
          <w:rtl/>
        </w:rPr>
        <w:t>ليس لله وجه</w:t>
      </w:r>
      <w:r w:rsidR="0074049C" w:rsidRPr="0052634A">
        <w:rPr>
          <w:rtl/>
        </w:rPr>
        <w:t>)</w:t>
      </w:r>
      <w:r w:rsidR="008D581A" w:rsidRPr="0052634A">
        <w:rPr>
          <w:rtl/>
        </w:rPr>
        <w:t xml:space="preserve">، </w:t>
      </w:r>
      <w:r w:rsidR="00FF36A4" w:rsidRPr="0052634A">
        <w:rPr>
          <w:bCs/>
          <w:rtl/>
        </w:rPr>
        <w:t>وفي المقابل ميل إلى الحشو والتشبيه</w:t>
      </w:r>
      <w:r w:rsidR="008D581A" w:rsidRPr="0052634A">
        <w:rPr>
          <w:rtl/>
        </w:rPr>
        <w:t xml:space="preserve">، </w:t>
      </w:r>
      <w:r w:rsidR="00FF36A4" w:rsidRPr="0052634A">
        <w:rPr>
          <w:rtl/>
        </w:rPr>
        <w:t>ومثاله حمل تلك المتشابهات في الصفات على ظواهرها مع القول بأنها باقية على حقيقتها</w:t>
      </w:r>
      <w:r w:rsidR="008D581A" w:rsidRPr="0052634A">
        <w:rPr>
          <w:rtl/>
        </w:rPr>
        <w:t xml:space="preserve">، </w:t>
      </w:r>
      <w:r w:rsidR="00FF36A4" w:rsidRPr="0052634A">
        <w:rPr>
          <w:rtl/>
        </w:rPr>
        <w:t>فيقولون الوجه جزء من الذات</w:t>
      </w:r>
      <w:r w:rsidR="008D581A" w:rsidRPr="0052634A">
        <w:rPr>
          <w:rtl/>
        </w:rPr>
        <w:t xml:space="preserve">، </w:t>
      </w:r>
      <w:r w:rsidR="00FF36A4" w:rsidRPr="0052634A">
        <w:rPr>
          <w:rtl/>
        </w:rPr>
        <w:t>والاستواء صفة فعلية للذات على العرش</w:t>
      </w:r>
      <w:r w:rsidR="008D581A" w:rsidRPr="0052634A">
        <w:rPr>
          <w:rtl/>
        </w:rPr>
        <w:t xml:space="preserve">، </w:t>
      </w:r>
      <w:r w:rsidR="00FF36A4" w:rsidRPr="0052634A">
        <w:rPr>
          <w:rtl/>
        </w:rPr>
        <w:t>والضحك تغير في الذات</w:t>
      </w:r>
      <w:r w:rsidR="008D581A" w:rsidRPr="0052634A">
        <w:rPr>
          <w:rtl/>
        </w:rPr>
        <w:t xml:space="preserve">، </w:t>
      </w:r>
    </w:p>
    <w:p w14:paraId="33C80592" w14:textId="3CD0B96C" w:rsidR="00FF36A4" w:rsidRPr="0052634A" w:rsidRDefault="00DA0881" w:rsidP="00061E88">
      <w:pPr>
        <w:rPr>
          <w:rtl/>
        </w:rPr>
      </w:pPr>
      <w:r w:rsidRPr="0052634A">
        <w:rPr>
          <w:bCs/>
          <w:rtl/>
          <w:lang w:bidi="ar-KW"/>
        </w:rPr>
        <w:t>(</w:t>
      </w:r>
      <w:r w:rsidR="00FF36A4" w:rsidRPr="0052634A">
        <w:rPr>
          <w:bCs/>
          <w:rtl/>
          <w:lang w:bidi="ar-KW"/>
        </w:rPr>
        <w:t>ت</w:t>
      </w:r>
      <w:r w:rsidR="0074049C" w:rsidRPr="0052634A">
        <w:rPr>
          <w:bCs/>
          <w:rtl/>
          <w:lang w:bidi="ar-KW"/>
        </w:rPr>
        <w:t>)</w:t>
      </w:r>
      <w:r w:rsidR="00FF36A4" w:rsidRPr="0052634A">
        <w:rPr>
          <w:bCs/>
          <w:rtl/>
          <w:lang w:bidi="ar-KW"/>
        </w:rPr>
        <w:t xml:space="preserve"> آراء أهل السنّة والجماعة في المتشابهات كما ذكرنا ثلاثة</w:t>
      </w:r>
      <w:r w:rsidR="008D581A" w:rsidRPr="0052634A">
        <w:rPr>
          <w:bCs/>
          <w:rtl/>
          <w:lang w:bidi="ar-KW"/>
        </w:rPr>
        <w:t xml:space="preserve">، </w:t>
      </w:r>
      <w:r w:rsidR="00FF36A4" w:rsidRPr="0052634A">
        <w:rPr>
          <w:rtl/>
        </w:rPr>
        <w:t>والفرق بين هذه الآراء</w:t>
      </w:r>
      <w:r w:rsidR="00507B6C" w:rsidRPr="0052634A">
        <w:rPr>
          <w:rtl/>
        </w:rPr>
        <w:t xml:space="preserve">: </w:t>
      </w:r>
      <w:r w:rsidR="00FF36A4" w:rsidRPr="0052634A">
        <w:rPr>
          <w:rtl/>
        </w:rPr>
        <w:t>أن الرأي الاول - مذهب السلف - يعامل الآيات والأحاديث على أنها من المتشابه فلا يجزم بانه صفات أو أخبار</w:t>
      </w:r>
      <w:r w:rsidR="008D581A" w:rsidRPr="0052634A">
        <w:rPr>
          <w:rtl/>
        </w:rPr>
        <w:t xml:space="preserve">، </w:t>
      </w:r>
      <w:r w:rsidR="00FF36A4" w:rsidRPr="0052634A">
        <w:rPr>
          <w:rtl/>
        </w:rPr>
        <w:t>فلا يفسر ولا يخوض ويرويها كما جاءت على مراد الله ومراد رسوله</w:t>
      </w:r>
      <w:r w:rsidR="008D581A" w:rsidRPr="0052634A">
        <w:rPr>
          <w:rtl/>
        </w:rPr>
        <w:t xml:space="preserve">، </w:t>
      </w:r>
      <w:r w:rsidR="00FF36A4" w:rsidRPr="0052634A">
        <w:rPr>
          <w:rtl/>
        </w:rPr>
        <w:t>والرأي الثاني</w:t>
      </w:r>
      <w:r w:rsidR="00507B6C" w:rsidRPr="0052634A">
        <w:rPr>
          <w:rtl/>
        </w:rPr>
        <w:t xml:space="preserve">: </w:t>
      </w:r>
      <w:r w:rsidR="00FF36A4" w:rsidRPr="0052634A">
        <w:rPr>
          <w:rtl/>
        </w:rPr>
        <w:t>يعامل الآيات والأحاديث على أنها تدل على صفات منزهة عن مشابهة المخلوقين ومنزهة عن المستحيلات في حق الله تعالى</w:t>
      </w:r>
      <w:r w:rsidR="008D581A" w:rsidRPr="0052634A">
        <w:rPr>
          <w:rtl/>
        </w:rPr>
        <w:t xml:space="preserve">، </w:t>
      </w:r>
      <w:r w:rsidR="00FF36A4" w:rsidRPr="0052634A">
        <w:rPr>
          <w:rtl/>
        </w:rPr>
        <w:t>والرأي الثالث يعاملها على انها أخبار تحمل معاني محكمة وأخرى متشابهة فيتم حمل المتشابه على المحكم عملاً بقوله تعالى</w:t>
      </w:r>
      <w:r w:rsidR="00507B6C" w:rsidRPr="0052634A">
        <w:rPr>
          <w:rtl/>
        </w:rPr>
        <w:t>: {</w:t>
      </w:r>
      <w:r w:rsidR="00FF36A4" w:rsidRPr="0052634A">
        <w:rPr>
          <w:rtl/>
        </w:rPr>
        <w:t>وَلَوْ رَدُّوهُ إِلَى الرَّسُولِ وَإِلَى أُولِي الْأَمْرِ مِنْهُمْ لَعَلِمَهُ الَّذِينَ يَسْتَنْبِطُونَهُ مِنْهُمْ</w:t>
      </w:r>
      <w:r w:rsidR="00507B6C" w:rsidRPr="0052634A">
        <w:rPr>
          <w:rtl/>
        </w:rPr>
        <w:t xml:space="preserve">} </w:t>
      </w:r>
      <w:r w:rsidR="00FF36A4" w:rsidRPr="0052634A">
        <w:rPr>
          <w:rtl/>
        </w:rPr>
        <w:t>فيفسرون الآية او الحديث بما سيق لأجله دون التعرض لمتشابه أو حمل المتشابه على المحكم</w:t>
      </w:r>
      <w:r w:rsidR="008D581A" w:rsidRPr="0052634A">
        <w:rPr>
          <w:rtl/>
        </w:rPr>
        <w:t xml:space="preserve">، </w:t>
      </w:r>
      <w:r w:rsidR="00FF36A4" w:rsidRPr="0052634A">
        <w:rPr>
          <w:rtl/>
        </w:rPr>
        <w:t>فمثلاً حديث النزول سيق لبيان فضل الثلث الآخر وليس لبيان كيفية النزول</w:t>
      </w:r>
      <w:r w:rsidR="008D581A" w:rsidRPr="0052634A">
        <w:rPr>
          <w:rtl/>
        </w:rPr>
        <w:t xml:space="preserve">، </w:t>
      </w:r>
      <w:r w:rsidR="00FF36A4" w:rsidRPr="0052634A">
        <w:rPr>
          <w:rtl/>
        </w:rPr>
        <w:t>فنفسره بذلك</w:t>
      </w:r>
      <w:r w:rsidR="008D581A" w:rsidRPr="0052634A">
        <w:rPr>
          <w:rtl/>
        </w:rPr>
        <w:t xml:space="preserve">، </w:t>
      </w:r>
      <w:r w:rsidR="00FF36A4" w:rsidRPr="0052634A">
        <w:rPr>
          <w:rtl/>
        </w:rPr>
        <w:t>ولا نتعرض للنزول</w:t>
      </w:r>
      <w:r w:rsidR="008D581A" w:rsidRPr="0052634A">
        <w:rPr>
          <w:rtl/>
        </w:rPr>
        <w:t xml:space="preserve">، </w:t>
      </w:r>
      <w:r w:rsidR="00FF36A4" w:rsidRPr="0052634A">
        <w:rPr>
          <w:rtl/>
        </w:rPr>
        <w:t>أو نجعل المقصود من النزول هو نزول الرحمة وقبول الدعاء</w:t>
      </w:r>
      <w:r w:rsidR="008D581A" w:rsidRPr="0052634A">
        <w:rPr>
          <w:rtl/>
        </w:rPr>
        <w:t xml:space="preserve">، </w:t>
      </w:r>
      <w:r w:rsidR="00FF36A4" w:rsidRPr="0052634A">
        <w:rPr>
          <w:rtl/>
        </w:rPr>
        <w:t xml:space="preserve">مع عدم نفي خبر النزول ن </w:t>
      </w:r>
    </w:p>
    <w:p w14:paraId="1B8A8895" w14:textId="2598A43F" w:rsidR="00FF36A4" w:rsidRPr="0052634A" w:rsidRDefault="00DA0881" w:rsidP="00061E88">
      <w:pPr>
        <w:rPr>
          <w:rtl/>
        </w:rPr>
      </w:pPr>
      <w:r w:rsidRPr="0052634A">
        <w:rPr>
          <w:rtl/>
        </w:rPr>
        <w:lastRenderedPageBreak/>
        <w:t>(</w:t>
      </w:r>
      <w:r w:rsidR="00FF36A4" w:rsidRPr="0052634A">
        <w:rPr>
          <w:rtl/>
        </w:rPr>
        <w:t>ث</w:t>
      </w:r>
      <w:r w:rsidR="0074049C" w:rsidRPr="0052634A">
        <w:rPr>
          <w:rtl/>
        </w:rPr>
        <w:t>)</w:t>
      </w:r>
      <w:r w:rsidR="00FF36A4" w:rsidRPr="0052634A">
        <w:rPr>
          <w:rtl/>
        </w:rPr>
        <w:t xml:space="preserve"> وبهذه الاقوال الثلاثة أقرّت وقَبِلت وأيدت مدارس أهل السنة والجماعة المتخصصة في العقيدة وهي مدارس الاثرية والأشعرية والماتريدبة</w:t>
      </w:r>
      <w:r w:rsidR="008D581A" w:rsidRPr="0052634A">
        <w:rPr>
          <w:rtl/>
        </w:rPr>
        <w:t xml:space="preserve">، </w:t>
      </w:r>
      <w:r w:rsidR="00FF36A4" w:rsidRPr="0052634A">
        <w:rPr>
          <w:rtl/>
        </w:rPr>
        <w:t>وقالوا يجوز لكل مسلم أن يسلك أحد تلك المسالك الجائزة ولا تثريب عليه بها</w:t>
      </w:r>
      <w:r w:rsidR="008D581A" w:rsidRPr="0052634A">
        <w:rPr>
          <w:rtl/>
        </w:rPr>
        <w:t xml:space="preserve">، </w:t>
      </w:r>
      <w:r w:rsidR="00FF36A4" w:rsidRPr="0052634A">
        <w:rPr>
          <w:rtl/>
        </w:rPr>
        <w:t>وإنما الخلل لمن مال إلى المشبهة والمجسمة وأبى إلا الظاهر المتبادر إلى الذهن مع رفضه التنزيه</w:t>
      </w:r>
      <w:r w:rsidR="008D581A" w:rsidRPr="0052634A">
        <w:rPr>
          <w:rtl/>
        </w:rPr>
        <w:t xml:space="preserve">، </w:t>
      </w:r>
      <w:r w:rsidR="00FF36A4" w:rsidRPr="0052634A">
        <w:rPr>
          <w:rtl/>
        </w:rPr>
        <w:t>أو مال إلى المعتزلة وغامر ونفى ما جاء في الكتاب والسنة الصحيحة بحجة التنزيه</w:t>
      </w:r>
      <w:r w:rsidR="008D581A" w:rsidRPr="0052634A">
        <w:rPr>
          <w:rtl/>
        </w:rPr>
        <w:t xml:space="preserve">، </w:t>
      </w:r>
    </w:p>
    <w:p w14:paraId="2CA68E1A" w14:textId="799010AF" w:rsidR="00FF36A4" w:rsidRPr="0052634A" w:rsidRDefault="00DA0881" w:rsidP="00061E88">
      <w:pPr>
        <w:rPr>
          <w:rtl/>
        </w:rPr>
      </w:pPr>
      <w:r w:rsidRPr="0052634A">
        <w:rPr>
          <w:bCs/>
          <w:rtl/>
        </w:rPr>
        <w:t>(</w:t>
      </w:r>
      <w:r w:rsidR="00FF36A4" w:rsidRPr="0052634A">
        <w:rPr>
          <w:bCs/>
          <w:rtl/>
        </w:rPr>
        <w:t>ج</w:t>
      </w:r>
      <w:r w:rsidR="0074049C" w:rsidRPr="0052634A">
        <w:rPr>
          <w:bCs/>
          <w:rtl/>
        </w:rPr>
        <w:t>)</w:t>
      </w:r>
      <w:r w:rsidR="00FF36A4" w:rsidRPr="0052634A">
        <w:rPr>
          <w:bCs/>
          <w:rtl/>
        </w:rPr>
        <w:t xml:space="preserve"> درر من أقوال العلماء في بيان مذاهب أهل السنة والجماعة المعتمدة في باب الصفات الخبرية</w:t>
      </w:r>
      <w:r w:rsidR="00507B6C" w:rsidRPr="0052634A">
        <w:rPr>
          <w:rtl/>
        </w:rPr>
        <w:t xml:space="preserve">: </w:t>
      </w:r>
      <w:r w:rsidR="00FF36A4" w:rsidRPr="0052634A">
        <w:rPr>
          <w:bCs/>
          <w:rtl/>
        </w:rPr>
        <w:t>قال الإمام النووي رحمه الله تعالى</w:t>
      </w:r>
      <w:r w:rsidR="00FF36A4" w:rsidRPr="0052634A">
        <w:rPr>
          <w:rtl/>
        </w:rPr>
        <w:t xml:space="preserve"> في شرحه لحديث الرؤية</w:t>
      </w:r>
      <w:r w:rsidR="00507B6C" w:rsidRPr="0052634A">
        <w:rPr>
          <w:rtl/>
        </w:rPr>
        <w:t xml:space="preserve">: </w:t>
      </w:r>
      <w:r w:rsidR="00FF36A4" w:rsidRPr="0052634A">
        <w:rPr>
          <w:rtl/>
        </w:rPr>
        <w:t>" اعلم أن لأهل العلم في أحاديث الصفات وآيات الصفات قولين</w:t>
      </w:r>
      <w:r w:rsidR="00507B6C" w:rsidRPr="0052634A">
        <w:rPr>
          <w:rtl/>
        </w:rPr>
        <w:t xml:space="preserve">: </w:t>
      </w:r>
      <w:r w:rsidR="00FF36A4" w:rsidRPr="0052634A">
        <w:rPr>
          <w:rtl/>
        </w:rPr>
        <w:t>أحدهما وهو مذهب معظم</w:t>
      </w:r>
      <w:r w:rsidR="00FF36A4" w:rsidRPr="0052634A">
        <w:rPr>
          <w:rFonts w:hint="cs"/>
        </w:rPr>
        <w:t xml:space="preserve"> </w:t>
      </w:r>
      <w:r w:rsidR="00FF36A4" w:rsidRPr="0052634A">
        <w:rPr>
          <w:rtl/>
        </w:rPr>
        <w:t>السلف أو كلهم أنه لا يتكلم في معناها بل يقولون</w:t>
      </w:r>
      <w:r w:rsidR="00507B6C" w:rsidRPr="0052634A">
        <w:rPr>
          <w:rtl/>
        </w:rPr>
        <w:t xml:space="preserve">: </w:t>
      </w:r>
      <w:r w:rsidR="00FF36A4" w:rsidRPr="0052634A">
        <w:rPr>
          <w:rtl/>
        </w:rPr>
        <w:t>يجب علينا أن نؤمن بها ونعتقد لها</w:t>
      </w:r>
      <w:r w:rsidR="00FF36A4" w:rsidRPr="0052634A">
        <w:rPr>
          <w:rFonts w:hint="cs"/>
        </w:rPr>
        <w:t xml:space="preserve"> </w:t>
      </w:r>
      <w:r w:rsidR="00FF36A4" w:rsidRPr="0052634A">
        <w:rPr>
          <w:rtl/>
        </w:rPr>
        <w:t xml:space="preserve">معنى يليق بجلال الله تعالى وعظمته </w:t>
      </w:r>
      <w:r w:rsidR="00FF36A4" w:rsidRPr="0052634A">
        <w:rPr>
          <w:bCs/>
          <w:rtl/>
        </w:rPr>
        <w:t>مع اعتقادنا الجازم أن الله تعالى ليس كمثله</w:t>
      </w:r>
      <w:r w:rsidR="00FF36A4" w:rsidRPr="0052634A">
        <w:rPr>
          <w:rFonts w:hint="cs"/>
          <w:bCs/>
        </w:rPr>
        <w:t xml:space="preserve"> </w:t>
      </w:r>
      <w:r w:rsidR="00FF36A4" w:rsidRPr="0052634A">
        <w:rPr>
          <w:bCs/>
          <w:rtl/>
        </w:rPr>
        <w:t>شيء</w:t>
      </w:r>
      <w:r w:rsidR="008D581A" w:rsidRPr="0052634A">
        <w:rPr>
          <w:bCs/>
          <w:rtl/>
        </w:rPr>
        <w:t xml:space="preserve">، </w:t>
      </w:r>
      <w:r w:rsidR="00FF36A4" w:rsidRPr="0052634A">
        <w:rPr>
          <w:bCs/>
          <w:rtl/>
        </w:rPr>
        <w:t>وأنه منزه عن التجسم والانتقال والتحيز في جهة وعن سائر صفات المخلوق</w:t>
      </w:r>
      <w:r w:rsidR="008D581A" w:rsidRPr="0052634A">
        <w:rPr>
          <w:rtl/>
        </w:rPr>
        <w:t xml:space="preserve">، </w:t>
      </w:r>
      <w:r w:rsidR="00FF36A4" w:rsidRPr="0052634A">
        <w:rPr>
          <w:rtl/>
        </w:rPr>
        <w:t>وهذا</w:t>
      </w:r>
      <w:r w:rsidR="00FF36A4" w:rsidRPr="0052634A">
        <w:rPr>
          <w:rFonts w:hint="cs"/>
        </w:rPr>
        <w:t xml:space="preserve"> </w:t>
      </w:r>
      <w:r w:rsidR="00FF36A4" w:rsidRPr="0052634A">
        <w:rPr>
          <w:rtl/>
        </w:rPr>
        <w:t>القول هو مذهب جماعة من المتكلمين واختاره جماعة من محققيهم وهو أسلم. والقول</w:t>
      </w:r>
      <w:r w:rsidR="00FF36A4" w:rsidRPr="0052634A">
        <w:rPr>
          <w:rFonts w:hint="cs"/>
        </w:rPr>
        <w:t xml:space="preserve"> </w:t>
      </w:r>
      <w:r w:rsidR="00FF36A4" w:rsidRPr="0052634A">
        <w:rPr>
          <w:rtl/>
        </w:rPr>
        <w:t>الثاني</w:t>
      </w:r>
      <w:r w:rsidR="00507B6C" w:rsidRPr="0052634A">
        <w:rPr>
          <w:rtl/>
        </w:rPr>
        <w:t xml:space="preserve">: </w:t>
      </w:r>
      <w:r w:rsidR="00FF36A4" w:rsidRPr="0052634A">
        <w:rPr>
          <w:rtl/>
        </w:rPr>
        <w:t>وهو مذهب معظم المتكلمين أنها تتأول على ما يليق بها على حسب مواقعها</w:t>
      </w:r>
      <w:r w:rsidR="008D581A" w:rsidRPr="0052634A">
        <w:rPr>
          <w:rtl/>
        </w:rPr>
        <w:t xml:space="preserve">، </w:t>
      </w:r>
      <w:r w:rsidR="00FF36A4" w:rsidRPr="0052634A">
        <w:rPr>
          <w:rtl/>
        </w:rPr>
        <w:t>وإنما يسوغ تأويلها لمن كان من أهله بأن يكون عارفاً بلسان العرب وقواعد الأصول</w:t>
      </w:r>
      <w:r w:rsidR="00FF36A4" w:rsidRPr="0052634A">
        <w:rPr>
          <w:rFonts w:hint="cs"/>
        </w:rPr>
        <w:t xml:space="preserve"> </w:t>
      </w:r>
      <w:r w:rsidR="00FF36A4" w:rsidRPr="0052634A">
        <w:rPr>
          <w:rtl/>
        </w:rPr>
        <w:t>الفروع ذا رياضة في العلم " أهـ [شرح صحيح</w:t>
      </w:r>
      <w:r w:rsidR="00FF36A4" w:rsidRPr="0052634A">
        <w:rPr>
          <w:rFonts w:hint="cs"/>
        </w:rPr>
        <w:t xml:space="preserve"> </w:t>
      </w:r>
      <w:r w:rsidR="00FF36A4" w:rsidRPr="0052634A">
        <w:rPr>
          <w:rtl/>
        </w:rPr>
        <w:t>مسلم للنووى ج 3ص 19-20]</w:t>
      </w:r>
      <w:r w:rsidR="008D581A" w:rsidRPr="0052634A">
        <w:rPr>
          <w:rtl/>
        </w:rPr>
        <w:t xml:space="preserve">، </w:t>
      </w:r>
      <w:r w:rsidR="00FF36A4" w:rsidRPr="0052634A">
        <w:rPr>
          <w:rtl/>
        </w:rPr>
        <w:t xml:space="preserve">قال الإمام الحافظ ابن الجوزي الحنبلي </w:t>
      </w:r>
      <w:r w:rsidRPr="0052634A">
        <w:rPr>
          <w:rtl/>
        </w:rPr>
        <w:t>(</w:t>
      </w:r>
      <w:r w:rsidR="00FF36A4" w:rsidRPr="0052634A">
        <w:rPr>
          <w:rtl/>
        </w:rPr>
        <w:t>597هـ</w:t>
      </w:r>
      <w:r w:rsidR="0074049C" w:rsidRPr="0052634A">
        <w:rPr>
          <w:rtl/>
        </w:rPr>
        <w:t xml:space="preserve">): </w:t>
      </w:r>
      <w:r w:rsidRPr="0052634A">
        <w:rPr>
          <w:rtl/>
        </w:rPr>
        <w:t>(</w:t>
      </w:r>
      <w:r w:rsidR="00FF36A4" w:rsidRPr="0052634A">
        <w:rPr>
          <w:rtl/>
        </w:rPr>
        <w:t>الواجب علينا أن نعتقد أن ذات الله تعالى لا يحويه مكان ولا يوصف بالتغيّر والانتقال</w:t>
      </w:r>
      <w:r w:rsidR="0074049C" w:rsidRPr="0052634A">
        <w:rPr>
          <w:rtl/>
        </w:rPr>
        <w:t>)</w:t>
      </w:r>
      <w:r w:rsidR="00FF36A4" w:rsidRPr="0052634A">
        <w:rPr>
          <w:rtl/>
        </w:rPr>
        <w:t xml:space="preserve"> اهـ. [دفع شبه التشبيه </w:t>
      </w:r>
      <w:r w:rsidRPr="0052634A">
        <w:rPr>
          <w:rtl/>
        </w:rPr>
        <w:t>(</w:t>
      </w:r>
      <w:r w:rsidR="00FF36A4" w:rsidRPr="0052634A">
        <w:rPr>
          <w:rtl/>
        </w:rPr>
        <w:t>ص/58</w:t>
      </w:r>
      <w:r w:rsidR="0074049C" w:rsidRPr="0052634A">
        <w:rPr>
          <w:rtl/>
        </w:rPr>
        <w:t>)</w:t>
      </w:r>
      <w:r w:rsidR="00FF36A4" w:rsidRPr="0052634A">
        <w:rPr>
          <w:rtl/>
        </w:rPr>
        <w:t>]</w:t>
      </w:r>
      <w:r w:rsidR="008D581A" w:rsidRPr="0052634A">
        <w:rPr>
          <w:rtl/>
        </w:rPr>
        <w:t xml:space="preserve">، </w:t>
      </w:r>
      <w:r w:rsidR="00FF36A4" w:rsidRPr="0052634A">
        <w:rPr>
          <w:bCs/>
          <w:rtl/>
        </w:rPr>
        <w:t>وقال مرعي بن يوسف</w:t>
      </w:r>
      <w:r w:rsidR="00FF36A4" w:rsidRPr="0052634A">
        <w:rPr>
          <w:rtl/>
        </w:rPr>
        <w:t xml:space="preserve"> الكرمي المقدسي الحنبلي في كتابه أقاويل</w:t>
      </w:r>
      <w:r w:rsidR="00FF36A4" w:rsidRPr="0052634A">
        <w:rPr>
          <w:rFonts w:hint="cs"/>
        </w:rPr>
        <w:t xml:space="preserve"> </w:t>
      </w:r>
      <w:r w:rsidR="00FF36A4" w:rsidRPr="0052634A">
        <w:rPr>
          <w:rtl/>
        </w:rPr>
        <w:t>الثقات في تأويل الأسماء والصفات والآيات المحكمات</w:t>
      </w:r>
      <w:r w:rsidR="00FF36A4" w:rsidRPr="0052634A">
        <w:rPr>
          <w:rFonts w:hint="cs"/>
        </w:rPr>
        <w:t xml:space="preserve"> </w:t>
      </w:r>
      <w:r w:rsidR="00FF36A4" w:rsidRPr="0052634A">
        <w:rPr>
          <w:rtl/>
        </w:rPr>
        <w:t>والمشتبهات</w:t>
      </w:r>
      <w:r w:rsidR="00507B6C" w:rsidRPr="0052634A">
        <w:rPr>
          <w:rtl/>
        </w:rPr>
        <w:t xml:space="preserve">: </w:t>
      </w:r>
      <w:r w:rsidR="00FF36A4" w:rsidRPr="0052634A">
        <w:rPr>
          <w:rtl/>
        </w:rPr>
        <w:t xml:space="preserve">" ومن المتشابه الاستواء في قوله تعالى الرحمن على العرش استوى وقوله ثم استوى على العرش الأعراف 54 وهو مذكور في سبع آيات من القرآن </w:t>
      </w:r>
      <w:r w:rsidR="00FF36A4" w:rsidRPr="0052634A">
        <w:rPr>
          <w:bCs/>
          <w:rtl/>
        </w:rPr>
        <w:t>فأما السلف فإنهم لم يتكلموا في ذلك بشيء جريا على عادتهم في المتشابه من عدم الخوض فيه مع تفويض علمه إلى الله تعالى والإيمان به</w:t>
      </w:r>
      <w:r w:rsidR="00FF36A4" w:rsidRPr="0052634A">
        <w:rPr>
          <w:rtl/>
        </w:rPr>
        <w:t xml:space="preserve"> ..ويروى</w:t>
      </w:r>
      <w:r w:rsidR="00FF36A4" w:rsidRPr="0052634A">
        <w:rPr>
          <w:rFonts w:hint="cs"/>
        </w:rPr>
        <w:t xml:space="preserve"> </w:t>
      </w:r>
      <w:r w:rsidR="00FF36A4" w:rsidRPr="0052634A">
        <w:rPr>
          <w:rtl/>
        </w:rPr>
        <w:t>عن الشعبي أنه</w:t>
      </w:r>
      <w:r w:rsidR="00FF36A4" w:rsidRPr="0052634A">
        <w:rPr>
          <w:rFonts w:hint="cs"/>
        </w:rPr>
        <w:t xml:space="preserve"> </w:t>
      </w:r>
      <w:r w:rsidR="00FF36A4" w:rsidRPr="0052634A">
        <w:rPr>
          <w:rtl/>
        </w:rPr>
        <w:t>سئل عن الاستواء فقال</w:t>
      </w:r>
      <w:r w:rsidR="00507B6C" w:rsidRPr="0052634A">
        <w:rPr>
          <w:rtl/>
        </w:rPr>
        <w:t xml:space="preserve">: </w:t>
      </w:r>
      <w:r w:rsidR="00FF36A4" w:rsidRPr="0052634A">
        <w:rPr>
          <w:rtl/>
        </w:rPr>
        <w:t xml:space="preserve">هذا من </w:t>
      </w:r>
      <w:r w:rsidR="00FF36A4" w:rsidRPr="0052634A">
        <w:rPr>
          <w:bCs/>
          <w:rtl/>
        </w:rPr>
        <w:t>متشابه القرآن نؤمن به ولا نتعرض لمعناه</w:t>
      </w:r>
      <w:r w:rsidR="00FF36A4" w:rsidRPr="0052634A">
        <w:rPr>
          <w:rtl/>
        </w:rPr>
        <w:t xml:space="preserve"> وعن</w:t>
      </w:r>
      <w:r w:rsidR="00FF36A4" w:rsidRPr="0052634A">
        <w:rPr>
          <w:rFonts w:hint="cs"/>
        </w:rPr>
        <w:t xml:space="preserve"> </w:t>
      </w:r>
      <w:r w:rsidR="00FF36A4" w:rsidRPr="0052634A">
        <w:rPr>
          <w:rtl/>
        </w:rPr>
        <w:t>الشافعي أنه قال لما سئل عن الاستواء آمنت</w:t>
      </w:r>
      <w:r w:rsidR="00FF36A4" w:rsidRPr="0052634A">
        <w:rPr>
          <w:rFonts w:hint="cs"/>
        </w:rPr>
        <w:t xml:space="preserve"> </w:t>
      </w:r>
      <w:r w:rsidR="00FF36A4" w:rsidRPr="0052634A">
        <w:rPr>
          <w:rtl/>
        </w:rPr>
        <w:t>بلا تشبيه وصدقت بلا تمثيل واتهمت نفسي في الإدراك وأمسكت عن الخوض غاية الإمساك وعن</w:t>
      </w:r>
      <w:r w:rsidR="00FF36A4" w:rsidRPr="0052634A">
        <w:rPr>
          <w:rFonts w:hint="cs"/>
        </w:rPr>
        <w:t xml:space="preserve"> </w:t>
      </w:r>
      <w:r w:rsidR="00FF36A4" w:rsidRPr="0052634A">
        <w:rPr>
          <w:rtl/>
        </w:rPr>
        <w:t>أحمد بن حنبل أنه قال استوى</w:t>
      </w:r>
      <w:r w:rsidR="00FF36A4" w:rsidRPr="0052634A">
        <w:rPr>
          <w:rFonts w:hint="cs"/>
        </w:rPr>
        <w:t xml:space="preserve"> </w:t>
      </w:r>
      <w:r w:rsidR="00FF36A4" w:rsidRPr="0052634A">
        <w:rPr>
          <w:rtl/>
        </w:rPr>
        <w:t>كما ذكر لا كما يخطر للبشر وكلام</w:t>
      </w:r>
      <w:r w:rsidR="00FF36A4" w:rsidRPr="0052634A">
        <w:rPr>
          <w:rFonts w:hint="cs"/>
        </w:rPr>
        <w:t xml:space="preserve"> </w:t>
      </w:r>
      <w:r w:rsidR="00FF36A4" w:rsidRPr="0052634A">
        <w:rPr>
          <w:rtl/>
        </w:rPr>
        <w:t>السلف مستفيض بمثل هذا " [أقاويل الثقات ج</w:t>
      </w:r>
      <w:r w:rsidR="00507B6C" w:rsidRPr="0052634A">
        <w:rPr>
          <w:rtl/>
        </w:rPr>
        <w:t xml:space="preserve">: </w:t>
      </w:r>
      <w:r w:rsidR="00FF36A4" w:rsidRPr="0052634A">
        <w:rPr>
          <w:rtl/>
        </w:rPr>
        <w:t>1 ص</w:t>
      </w:r>
      <w:r w:rsidR="00507B6C" w:rsidRPr="0052634A">
        <w:rPr>
          <w:rtl/>
        </w:rPr>
        <w:t xml:space="preserve">: </w:t>
      </w:r>
      <w:r w:rsidR="00FF36A4" w:rsidRPr="0052634A">
        <w:rPr>
          <w:rtl/>
        </w:rPr>
        <w:t>120/121] أ هـ</w:t>
      </w:r>
      <w:r w:rsidR="008D581A" w:rsidRPr="0052634A">
        <w:rPr>
          <w:rtl/>
        </w:rPr>
        <w:t xml:space="preserve">، </w:t>
      </w:r>
      <w:r w:rsidR="00FF36A4" w:rsidRPr="0052634A">
        <w:rPr>
          <w:bCs/>
          <w:rtl/>
        </w:rPr>
        <w:t>وقال عبد الباقي بن إبراهيم الحنبلي</w:t>
      </w:r>
      <w:r w:rsidR="00FF36A4" w:rsidRPr="0052634A">
        <w:rPr>
          <w:rtl/>
        </w:rPr>
        <w:t xml:space="preserve"> في كتابه العين والأثر في عقائد أهل الأثر</w:t>
      </w:r>
      <w:r w:rsidR="00507B6C" w:rsidRPr="0052634A">
        <w:rPr>
          <w:rtl/>
        </w:rPr>
        <w:t xml:space="preserve">: </w:t>
      </w:r>
      <w:r w:rsidR="00FF36A4" w:rsidRPr="0052634A">
        <w:rPr>
          <w:rtl/>
        </w:rPr>
        <w:t>" فصل</w:t>
      </w:r>
      <w:r w:rsidR="00507B6C" w:rsidRPr="0052634A">
        <w:rPr>
          <w:rtl/>
        </w:rPr>
        <w:t xml:space="preserve">: </w:t>
      </w:r>
      <w:r w:rsidR="00FF36A4" w:rsidRPr="0052634A">
        <w:rPr>
          <w:rtl/>
        </w:rPr>
        <w:t xml:space="preserve">ويجب الجزم بأن الله تعالى ليس بجوهر ولا جسم ولا عرض ولا تحله الحوادث ولا يحل في حادث ولا ينحصر فيه </w:t>
      </w:r>
      <w:r w:rsidR="00FF36A4" w:rsidRPr="0052634A">
        <w:rPr>
          <w:bCs/>
          <w:rtl/>
        </w:rPr>
        <w:t xml:space="preserve">فمن اعتقد أو قال إن الله بذاته في مكان فكافر </w:t>
      </w:r>
      <w:r w:rsidR="00FF36A4" w:rsidRPr="0052634A">
        <w:rPr>
          <w:rtl/>
        </w:rPr>
        <w:t xml:space="preserve">بل يجب </w:t>
      </w:r>
      <w:r w:rsidR="00FF36A4" w:rsidRPr="0052634A">
        <w:rPr>
          <w:rtl/>
        </w:rPr>
        <w:lastRenderedPageBreak/>
        <w:t xml:space="preserve">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FF36A4" w:rsidRPr="0052634A">
        <w:rPr>
          <w:bCs/>
          <w:rtl/>
        </w:rPr>
        <w:t>وعلى كل حال مهما خطر بالبال أو توهمه الخيال فهو بخلاف ذي الإكرام والجلال فيحرم تأويل ما يتعلق به تعالى وتفسيره كآية الاستواء وحديث النزول</w:t>
      </w:r>
      <w:r w:rsidR="00FF36A4" w:rsidRPr="0052634A">
        <w:rPr>
          <w:rFonts w:hint="cs"/>
          <w:bCs/>
        </w:rPr>
        <w:t xml:space="preserve"> </w:t>
      </w:r>
      <w:r w:rsidR="00FF36A4" w:rsidRPr="0052634A">
        <w:rPr>
          <w:bCs/>
          <w:rtl/>
        </w:rPr>
        <w:t>وغير ذلك من آيات الصفات إلا بصادر عن النبي أو بعض الصحابة وهذا مذهب السلف</w:t>
      </w:r>
      <w:r w:rsidR="00FF36A4" w:rsidRPr="0052634A">
        <w:rPr>
          <w:rFonts w:hint="cs"/>
          <w:bCs/>
        </w:rPr>
        <w:t xml:space="preserve"> </w:t>
      </w:r>
      <w:r w:rsidR="00FF36A4" w:rsidRPr="0052634A">
        <w:rPr>
          <w:bCs/>
          <w:rtl/>
        </w:rPr>
        <w:t>قاطبة</w:t>
      </w:r>
      <w:r w:rsidR="00FF36A4" w:rsidRPr="0052634A">
        <w:rPr>
          <w:rtl/>
        </w:rPr>
        <w:t xml:space="preserve"> " [العين والأثر في عقائد أهل الأثر ج</w:t>
      </w:r>
      <w:r w:rsidR="00507B6C" w:rsidRPr="0052634A">
        <w:rPr>
          <w:rtl/>
        </w:rPr>
        <w:t xml:space="preserve">: </w:t>
      </w:r>
      <w:r w:rsidR="00FF36A4" w:rsidRPr="0052634A">
        <w:rPr>
          <w:rtl/>
        </w:rPr>
        <w:t>1 ص</w:t>
      </w:r>
      <w:r w:rsidR="00507B6C" w:rsidRPr="0052634A">
        <w:rPr>
          <w:rtl/>
        </w:rPr>
        <w:t xml:space="preserve">: </w:t>
      </w:r>
      <w:r w:rsidR="00FF36A4" w:rsidRPr="0052634A">
        <w:rPr>
          <w:rtl/>
        </w:rPr>
        <w:t>34] أهـ</w:t>
      </w:r>
      <w:r w:rsidR="008D581A" w:rsidRPr="0052634A">
        <w:rPr>
          <w:rtl/>
        </w:rPr>
        <w:t xml:space="preserve">، </w:t>
      </w:r>
      <w:r w:rsidR="00FF36A4" w:rsidRPr="0052634A">
        <w:rPr>
          <w:bCs/>
          <w:rtl/>
        </w:rPr>
        <w:t>وقال رحمه الله</w:t>
      </w:r>
      <w:r w:rsidR="00507B6C" w:rsidRPr="0052634A">
        <w:rPr>
          <w:bCs/>
          <w:rtl/>
        </w:rPr>
        <w:t xml:space="preserve">: </w:t>
      </w:r>
      <w:r w:rsidR="00FF36A4" w:rsidRPr="0052634A">
        <w:rPr>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507B6C" w:rsidRPr="0052634A">
        <w:rPr>
          <w:rtl/>
        </w:rPr>
        <w:t xml:space="preserve">: </w:t>
      </w:r>
      <w:r w:rsidR="00FF36A4" w:rsidRPr="0052634A">
        <w:rPr>
          <w:rtl/>
        </w:rPr>
        <w:t>1 ص</w:t>
      </w:r>
      <w:r w:rsidR="00507B6C" w:rsidRPr="0052634A">
        <w:rPr>
          <w:rtl/>
        </w:rPr>
        <w:t xml:space="preserve">: </w:t>
      </w:r>
      <w:r w:rsidR="00FF36A4" w:rsidRPr="0052634A">
        <w:rPr>
          <w:rtl/>
        </w:rPr>
        <w:t>60-61] أ هـ</w:t>
      </w:r>
      <w:r w:rsidR="008D581A" w:rsidRPr="0052634A">
        <w:rPr>
          <w:rtl/>
        </w:rPr>
        <w:t xml:space="preserve">، </w:t>
      </w:r>
      <w:r w:rsidR="00FF36A4" w:rsidRPr="0052634A">
        <w:rPr>
          <w:bCs/>
          <w:rtl/>
        </w:rPr>
        <w:t>وقال شيخ محدثي زمانه الإمام البيهقي</w:t>
      </w:r>
      <w:r w:rsidR="00507B6C" w:rsidRPr="0052634A">
        <w:rPr>
          <w:rtl/>
        </w:rPr>
        <w:t xml:space="preserve">: </w:t>
      </w:r>
      <w:r w:rsidR="00FF36A4" w:rsidRPr="0052634A">
        <w:rPr>
          <w:rtl/>
        </w:rPr>
        <w:t xml:space="preserve">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FF36A4" w:rsidRPr="0052634A">
        <w:rPr>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D581A" w:rsidRPr="0052634A">
        <w:rPr>
          <w:rtl/>
        </w:rPr>
        <w:t xml:space="preserve">، </w:t>
      </w:r>
      <w:r w:rsidR="00FF36A4" w:rsidRPr="0052634A">
        <w:rPr>
          <w:rtl/>
        </w:rPr>
        <w:t xml:space="preserve">أخبرنا .. سمعت يحيى بن يحيى يقول كنا عند </w:t>
      </w:r>
      <w:r w:rsidR="00FF36A4" w:rsidRPr="0052634A">
        <w:rPr>
          <w:bCs/>
          <w:rtl/>
        </w:rPr>
        <w:t>مالك بن أنس</w:t>
      </w:r>
      <w:r w:rsidR="00FF36A4" w:rsidRPr="0052634A">
        <w:rPr>
          <w:rtl/>
        </w:rPr>
        <w:t xml:space="preserve"> فجاء رجل فقال يا أبا عبد الله الرحمن على العرش استوى كيف استوى فأطرق مالك رأسه ثم علاه الرحضاء ثم قال</w:t>
      </w:r>
      <w:r w:rsidR="00507B6C" w:rsidRPr="0052634A">
        <w:rPr>
          <w:rtl/>
        </w:rPr>
        <w:t xml:space="preserve">: </w:t>
      </w:r>
      <w:r w:rsidR="00FF36A4" w:rsidRPr="0052634A">
        <w:rPr>
          <w:rtl/>
        </w:rPr>
        <w:t>الاستواء غير مجهول والكيف غير معقول والإيمان به واجب والسؤال عنه بدعة وما أراك إلا مبتدعا فأمر به أن يخرج</w:t>
      </w:r>
      <w:r w:rsidR="008D581A" w:rsidRPr="0052634A">
        <w:rPr>
          <w:rFonts w:eastAsiaTheme="majorEastAsia"/>
          <w:vertAlign w:val="superscript"/>
          <w:rtl/>
        </w:rPr>
        <w:t xml:space="preserve">، </w:t>
      </w:r>
      <w:r w:rsidR="00FF36A4" w:rsidRPr="0052634A">
        <w:rPr>
          <w:bCs/>
          <w:rtl/>
        </w:rPr>
        <w:t>وعلى مثل هذا درج أكثر علمائنا في مسألة الاستواء وفي مسألة المجيء والإتيان والنزول</w:t>
      </w:r>
      <w:r w:rsidR="00FF36A4" w:rsidRPr="0052634A">
        <w:rPr>
          <w:rtl/>
        </w:rPr>
        <w:t xml:space="preserve"> .. </w:t>
      </w:r>
      <w:r w:rsidR="00FF36A4" w:rsidRPr="0052634A">
        <w:rPr>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FF36A4" w:rsidRPr="0052634A">
        <w:rPr>
          <w:rtl/>
        </w:rPr>
        <w:t xml:space="preserve"> </w:t>
      </w:r>
      <w:r w:rsidR="00FF36A4" w:rsidRPr="0052634A">
        <w:rPr>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D581A" w:rsidRPr="0052634A">
        <w:rPr>
          <w:rtl/>
        </w:rPr>
        <w:t xml:space="preserve">، </w:t>
      </w:r>
      <w:r w:rsidR="00FF36A4" w:rsidRPr="0052634A">
        <w:rPr>
          <w:rtl/>
        </w:rPr>
        <w:t>أخبرنا محمد بن عبد الله الحافظ أنا أبو بكر محمد بن أحمد بن بالويه ثنا محمد بن بشر بن مطر ثنا الهيثم بن خارجة حدثنا الوليد بن مسلم قال</w:t>
      </w:r>
      <w:r w:rsidR="00507B6C" w:rsidRPr="0052634A">
        <w:rPr>
          <w:rtl/>
        </w:rPr>
        <w:t xml:space="preserve">: </w:t>
      </w:r>
      <w:r w:rsidR="00FF36A4" w:rsidRPr="0052634A">
        <w:rPr>
          <w:rtl/>
        </w:rPr>
        <w:t xml:space="preserve">سئل الأوزاعي ومالك وسفيان الثوري والليث بن سعد عن هذه الأحاديث </w:t>
      </w:r>
      <w:r w:rsidR="00FF36A4" w:rsidRPr="0052634A">
        <w:rPr>
          <w:bCs/>
          <w:rtl/>
        </w:rPr>
        <w:t>فقالوا أمروها كما جاءت بلا كيفية</w:t>
      </w:r>
      <w:r w:rsidR="008D581A" w:rsidRPr="0052634A">
        <w:rPr>
          <w:rtl/>
        </w:rPr>
        <w:t xml:space="preserve">، </w:t>
      </w:r>
      <w:r w:rsidR="00FF36A4" w:rsidRPr="0052634A">
        <w:rPr>
          <w:rtl/>
        </w:rPr>
        <w:t xml:space="preserve">وأخبرنا محمد بن عبد الله الحافظ أخبرني محمد بن يزيد سمعت أبا يحيى البزار </w:t>
      </w:r>
      <w:r w:rsidR="00FF36A4" w:rsidRPr="0052634A">
        <w:rPr>
          <w:rtl/>
        </w:rPr>
        <w:lastRenderedPageBreak/>
        <w:t xml:space="preserve">يقول سمعت العباس بن حمزة يقول سمعت أحمد بن أبي الحواري يقول سمعت سفيان بن عيينة يقول كل ما وصف الله من نفسه في كتابه </w:t>
      </w:r>
      <w:r w:rsidR="00FF36A4" w:rsidRPr="0052634A">
        <w:rPr>
          <w:bCs/>
          <w:rtl/>
        </w:rPr>
        <w:t>فتفسيره تلاوته</w:t>
      </w:r>
      <w:r w:rsidR="00FF36A4" w:rsidRPr="0052634A">
        <w:rPr>
          <w:rtl/>
        </w:rPr>
        <w:t xml:space="preserve"> </w:t>
      </w:r>
      <w:r w:rsidR="00FF36A4" w:rsidRPr="0052634A">
        <w:rPr>
          <w:bCs/>
          <w:rtl/>
        </w:rPr>
        <w:t>والسكوت عليه</w:t>
      </w:r>
      <w:r w:rsidR="00FF36A4" w:rsidRPr="0052634A">
        <w:rPr>
          <w:rtl/>
        </w:rPr>
        <w:t xml:space="preserve"> وإنما أراد به والله أعلم فيما تفسيره يؤدي إلى تكييف وتكييفه يقتضي تشبيهه له بخلقه في أوصاف الحدوث " [الاعتقاد للبيهقي ج</w:t>
      </w:r>
      <w:r w:rsidR="00507B6C" w:rsidRPr="0052634A">
        <w:rPr>
          <w:rtl/>
        </w:rPr>
        <w:t xml:space="preserve">: </w:t>
      </w:r>
      <w:r w:rsidR="00FF36A4" w:rsidRPr="0052634A">
        <w:rPr>
          <w:rtl/>
        </w:rPr>
        <w:t>1 ص</w:t>
      </w:r>
      <w:r w:rsidR="00507B6C" w:rsidRPr="0052634A">
        <w:rPr>
          <w:rtl/>
        </w:rPr>
        <w:t xml:space="preserve">: </w:t>
      </w:r>
      <w:r w:rsidR="00FF36A4" w:rsidRPr="0052634A">
        <w:rPr>
          <w:rtl/>
        </w:rPr>
        <w:t>114- 118] أ هـ</w:t>
      </w:r>
      <w:r w:rsidR="008D581A" w:rsidRPr="0052634A">
        <w:rPr>
          <w:rtl/>
        </w:rPr>
        <w:t xml:space="preserve">، </w:t>
      </w:r>
      <w:r w:rsidR="00FF36A4" w:rsidRPr="0052634A">
        <w:rPr>
          <w:bCs/>
          <w:rtl/>
        </w:rPr>
        <w:t>وقال مرعي بن يوسف المقدسي الحنبلي في كتابه أقاويل الثقات</w:t>
      </w:r>
      <w:r w:rsidR="00507B6C" w:rsidRPr="0052634A">
        <w:rPr>
          <w:rtl/>
        </w:rPr>
        <w:t xml:space="preserve">: </w:t>
      </w:r>
      <w:r w:rsidR="00FF36A4" w:rsidRPr="0052634A">
        <w:rPr>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Pr="0052634A">
        <w:rPr>
          <w:rtl/>
        </w:rPr>
        <w:t>(</w:t>
      </w:r>
      <w:r w:rsidR="00FF36A4" w:rsidRPr="0052634A">
        <w:rPr>
          <w:rtl/>
        </w:rPr>
        <w:t>ليس كمثله شيء</w:t>
      </w:r>
      <w:r w:rsidR="0074049C" w:rsidRPr="0052634A">
        <w:rPr>
          <w:rtl/>
        </w:rPr>
        <w:t>)</w:t>
      </w:r>
      <w:r w:rsidR="00FF36A4" w:rsidRPr="0052634A">
        <w:rPr>
          <w:rtl/>
        </w:rPr>
        <w:t xml:space="preserve"> إلى أن قال</w:t>
      </w:r>
      <w:r w:rsidR="00507B6C" w:rsidRPr="0052634A">
        <w:rPr>
          <w:rtl/>
        </w:rPr>
        <w:t xml:space="preserve">: </w:t>
      </w:r>
      <w:r w:rsidR="00FF36A4" w:rsidRPr="0052634A">
        <w:rPr>
          <w:bCs/>
          <w:rtl/>
        </w:rPr>
        <w:t>وغلت طائفة أخرى في الإثبات فشبهته فأثبتت له الصورة والجوارح</w:t>
      </w:r>
      <w:r w:rsidR="00FF36A4" w:rsidRPr="0052634A">
        <w:rPr>
          <w:rtl/>
        </w:rPr>
        <w:t xml:space="preserve"> حتى إن الهشامية من غلاة الرافضة زعموا كما قال القرطبي أن معبودهم سبعة أشبار بشبر نفسه </w:t>
      </w:r>
      <w:r w:rsidR="00FF36A4" w:rsidRPr="0052634A">
        <w:rPr>
          <w:bCs/>
          <w:rtl/>
        </w:rPr>
        <w:t>وقالت الكرامية إنه جسم</w:t>
      </w:r>
      <w:r w:rsidR="00FF36A4" w:rsidRPr="0052634A">
        <w:rPr>
          <w:rtl/>
        </w:rPr>
        <w:t xml:space="preserve"> قال</w:t>
      </w:r>
      <w:r w:rsidR="00507B6C" w:rsidRPr="0052634A">
        <w:rPr>
          <w:rtl/>
        </w:rPr>
        <w:t xml:space="preserve">: </w:t>
      </w:r>
      <w:r w:rsidR="00FF36A4" w:rsidRPr="0052634A">
        <w:rPr>
          <w:bCs/>
          <w:rtl/>
        </w:rPr>
        <w:t xml:space="preserve">وقد بالغ بعض أهل الإغواء فقال إنه على صورة الإنسان </w:t>
      </w:r>
      <w:r w:rsidR="00FF36A4" w:rsidRPr="0052634A">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FF36A4" w:rsidRPr="0052634A">
        <w:rPr>
          <w:bCs/>
          <w:rtl/>
        </w:rPr>
        <w:t>تعالى الله عن أقوالهم علو كبيرا</w:t>
      </w:r>
      <w:r w:rsidR="00FF36A4" w:rsidRPr="0052634A">
        <w:rPr>
          <w:rtl/>
        </w:rPr>
        <w:t xml:space="preserve"> وعن مثله نهى الله تعالى بقوله تعالى</w:t>
      </w:r>
      <w:r w:rsidR="0074049C" w:rsidRPr="0052634A">
        <w:rPr>
          <w:rtl/>
        </w:rPr>
        <w:t xml:space="preserve">: </w:t>
      </w:r>
      <w:r w:rsidRPr="0052634A">
        <w:rPr>
          <w:rtl/>
        </w:rPr>
        <w:t>(</w:t>
      </w:r>
      <w:r w:rsidR="00FF36A4" w:rsidRPr="0052634A">
        <w:rPr>
          <w:bCs/>
          <w:rtl/>
        </w:rPr>
        <w:t>يا أهل الكتاب لا تغلو في دينكم ولا تقولوا على الله إلا الحق</w:t>
      </w:r>
      <w:r w:rsidR="0074049C" w:rsidRPr="0052634A">
        <w:rPr>
          <w:rtl/>
        </w:rPr>
        <w:t>)</w:t>
      </w:r>
      <w:r w:rsidR="00FF36A4" w:rsidRPr="0052634A">
        <w:rPr>
          <w:rtl/>
        </w:rPr>
        <w:t xml:space="preserve"> [النساء /171]" [أقاويل الثقات ج</w:t>
      </w:r>
      <w:r w:rsidR="00507B6C" w:rsidRPr="0052634A">
        <w:rPr>
          <w:rtl/>
        </w:rPr>
        <w:t xml:space="preserve">: </w:t>
      </w:r>
      <w:r w:rsidR="00FF36A4" w:rsidRPr="0052634A">
        <w:rPr>
          <w:rtl/>
        </w:rPr>
        <w:t>1 ص</w:t>
      </w:r>
      <w:r w:rsidR="00507B6C" w:rsidRPr="0052634A">
        <w:rPr>
          <w:rtl/>
        </w:rPr>
        <w:t xml:space="preserve">: </w:t>
      </w:r>
      <w:r w:rsidR="00FF36A4" w:rsidRPr="0052634A">
        <w:rPr>
          <w:rtl/>
        </w:rPr>
        <w:t>134\135] أهـ</w:t>
      </w:r>
      <w:r w:rsidR="008D581A" w:rsidRPr="0052634A">
        <w:rPr>
          <w:rtl/>
        </w:rPr>
        <w:t xml:space="preserve">، </w:t>
      </w:r>
      <w:r w:rsidR="00FF36A4" w:rsidRPr="0052634A">
        <w:rPr>
          <w:bCs/>
          <w:rtl/>
        </w:rPr>
        <w:t>وقال الإمام الحنبلي مرعي بن يوسف في كتابه أقاويل الثقات</w:t>
      </w:r>
      <w:r w:rsidR="00507B6C" w:rsidRPr="0052634A">
        <w:rPr>
          <w:bCs/>
          <w:rtl/>
        </w:rPr>
        <w:t xml:space="preserve">: </w:t>
      </w:r>
      <w:r w:rsidR="00FF36A4" w:rsidRPr="0052634A">
        <w:rPr>
          <w:rtl/>
        </w:rPr>
        <w:t xml:space="preserve">" </w:t>
      </w:r>
      <w:r w:rsidR="00FF36A4" w:rsidRPr="0052634A">
        <w:rPr>
          <w:bCs/>
          <w:rtl/>
        </w:rPr>
        <w:t>ومن المتشابه اليد</w:t>
      </w:r>
      <w:r w:rsidR="00FF36A4" w:rsidRPr="0052634A">
        <w:rPr>
          <w:rtl/>
        </w:rPr>
        <w:t xml:space="preserve"> في قوله تعالى </w:t>
      </w:r>
      <w:r w:rsidRPr="0052634A">
        <w:rPr>
          <w:rtl/>
        </w:rPr>
        <w:t>(</w:t>
      </w:r>
      <w:r w:rsidR="00FF36A4" w:rsidRPr="0052634A">
        <w:rPr>
          <w:rtl/>
        </w:rPr>
        <w:t>يد الله فوق أيديهم</w:t>
      </w:r>
      <w:r w:rsidR="0074049C" w:rsidRPr="0052634A">
        <w:rPr>
          <w:rtl/>
        </w:rPr>
        <w:t>)</w:t>
      </w:r>
      <w:r w:rsidR="00FF36A4" w:rsidRPr="0052634A">
        <w:rPr>
          <w:rtl/>
        </w:rPr>
        <w:t xml:space="preserve"> [الفتح 10] </w:t>
      </w:r>
      <w:r w:rsidRPr="0052634A">
        <w:rPr>
          <w:rtl/>
        </w:rPr>
        <w:t>(</w:t>
      </w:r>
      <w:r w:rsidR="00FF36A4" w:rsidRPr="0052634A">
        <w:rPr>
          <w:rtl/>
        </w:rPr>
        <w:t>لما خلقت بيدي</w:t>
      </w:r>
      <w:r w:rsidR="0074049C" w:rsidRPr="0052634A">
        <w:rPr>
          <w:rtl/>
        </w:rPr>
        <w:t>)</w:t>
      </w:r>
      <w:r w:rsidR="00FF36A4" w:rsidRPr="0052634A">
        <w:rPr>
          <w:rtl/>
        </w:rPr>
        <w:t xml:space="preserve"> [ص 75] </w:t>
      </w:r>
      <w:r w:rsidRPr="0052634A">
        <w:rPr>
          <w:rtl/>
        </w:rPr>
        <w:t>(</w:t>
      </w:r>
      <w:r w:rsidR="00FF36A4" w:rsidRPr="0052634A">
        <w:rPr>
          <w:rtl/>
        </w:rPr>
        <w:t>بل يداه مبسوطتان</w:t>
      </w:r>
      <w:r w:rsidR="0074049C" w:rsidRPr="0052634A">
        <w:rPr>
          <w:rtl/>
        </w:rPr>
        <w:t>)</w:t>
      </w:r>
      <w:r w:rsidR="00FF36A4" w:rsidRPr="0052634A">
        <w:rPr>
          <w:rtl/>
        </w:rPr>
        <w:t xml:space="preserve"> [المائدة 64]</w:t>
      </w:r>
      <w:r w:rsidR="0074049C" w:rsidRPr="0052634A">
        <w:rPr>
          <w:rtl/>
        </w:rPr>
        <w:t>)</w:t>
      </w:r>
      <w:r w:rsidR="00FF36A4" w:rsidRPr="0052634A">
        <w:t xml:space="preserve"> </w:t>
      </w:r>
      <w:r w:rsidR="00FF36A4" w:rsidRPr="0052634A">
        <w:rPr>
          <w:rtl/>
        </w:rPr>
        <w:t>مما عملت أيدينا</w:t>
      </w:r>
      <w:r w:rsidRPr="0052634A">
        <w:rPr>
          <w:rtl/>
        </w:rPr>
        <w:t>(</w:t>
      </w:r>
      <w:r w:rsidR="00FF36A4" w:rsidRPr="0052634A">
        <w:rPr>
          <w:rtl/>
        </w:rPr>
        <w:t>[يس 71]</w:t>
      </w:r>
      <w:r w:rsidRPr="0052634A">
        <w:rPr>
          <w:rtl/>
        </w:rPr>
        <w:t>(</w:t>
      </w:r>
      <w:r w:rsidR="00FF36A4" w:rsidRPr="0052634A">
        <w:rPr>
          <w:rtl/>
        </w:rPr>
        <w:t>قل إن الفضل بيد الله</w:t>
      </w:r>
      <w:r w:rsidR="0074049C" w:rsidRPr="0052634A">
        <w:rPr>
          <w:rtl/>
        </w:rPr>
        <w:t>)</w:t>
      </w:r>
      <w:r w:rsidR="00FF36A4" w:rsidRPr="0052634A">
        <w:rPr>
          <w:rtl/>
        </w:rPr>
        <w:t xml:space="preserve"> [آل عمران 73] وتأويله أن المراد باليد القدرة 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8D581A" w:rsidRPr="0052634A">
        <w:rPr>
          <w:rtl/>
        </w:rPr>
        <w:t xml:space="preserve">، </w:t>
      </w:r>
      <w:r w:rsidR="00FF36A4" w:rsidRPr="0052634A">
        <w:rPr>
          <w:bCs/>
          <w:rtl/>
        </w:rPr>
        <w:t>وقال البيهقي</w:t>
      </w:r>
      <w:r w:rsidR="00FF36A4" w:rsidRPr="0052634A">
        <w:rPr>
          <w:rtl/>
        </w:rPr>
        <w:t xml:space="preserve"> في كتاب الأسماء والصفات باب ما جاء في إثبات اليدين صفتين لا من حيث الجارحة قال الله </w:t>
      </w:r>
      <w:r w:rsidRPr="0052634A">
        <w:rPr>
          <w:rtl/>
        </w:rPr>
        <w:t>(</w:t>
      </w:r>
      <w:r w:rsidR="00FF36A4" w:rsidRPr="0052634A">
        <w:rPr>
          <w:rtl/>
        </w:rPr>
        <w:t>يا إبليس ما منعك أن تسجد لما خلقت بيدي</w:t>
      </w:r>
      <w:r w:rsidR="0074049C" w:rsidRPr="0052634A">
        <w:rPr>
          <w:rtl/>
        </w:rPr>
        <w:t>)</w:t>
      </w:r>
      <w:r w:rsidR="00FF36A4" w:rsidRPr="0052634A">
        <w:rPr>
          <w:rtl/>
        </w:rPr>
        <w:t xml:space="preserve"> [ص</w:t>
      </w:r>
      <w:r w:rsidR="00507B6C" w:rsidRPr="0052634A">
        <w:rPr>
          <w:rtl/>
        </w:rPr>
        <w:t xml:space="preserve">: </w:t>
      </w:r>
      <w:r w:rsidR="00FF36A4" w:rsidRPr="0052634A">
        <w:rPr>
          <w:rtl/>
        </w:rPr>
        <w:t>75] وقال {بل يداه مبسوطتان</w:t>
      </w:r>
      <w:r w:rsidR="00507B6C" w:rsidRPr="0052634A">
        <w:rPr>
          <w:rtl/>
        </w:rPr>
        <w:t xml:space="preserve">} </w:t>
      </w:r>
      <w:r w:rsidR="00FF36A4" w:rsidRPr="0052634A">
        <w:rPr>
          <w:rtl/>
        </w:rPr>
        <w:t>[المائدة</w:t>
      </w:r>
      <w:r w:rsidR="00507B6C" w:rsidRPr="0052634A">
        <w:rPr>
          <w:rtl/>
        </w:rPr>
        <w:t xml:space="preserve">: </w:t>
      </w:r>
      <w:r w:rsidR="00FF36A4" w:rsidRPr="0052634A">
        <w:rPr>
          <w:rtl/>
        </w:rPr>
        <w:t xml:space="preserve">64] وذكر الأحاديث الصحاح في ذلك كحديث يا آدم أنت أبو البشر خلقك الله بيده وحديث أنت موسى </w:t>
      </w:r>
      <w:r w:rsidR="00FF36A4" w:rsidRPr="0052634A">
        <w:rPr>
          <w:rtl/>
        </w:rPr>
        <w:lastRenderedPageBreak/>
        <w:t>اصطفاك الله بكلامه وخط لك الألواح بيده وفي لفظ وكتب لك التوراة بيده وذكر أحاديث كثيرة مثل والخير بيديك</w:t>
      </w:r>
      <w:r w:rsidR="008D581A" w:rsidRPr="0052634A">
        <w:rPr>
          <w:rtl/>
        </w:rPr>
        <w:t xml:space="preserve">، </w:t>
      </w:r>
      <w:r w:rsidR="00FF36A4" w:rsidRPr="0052634A">
        <w:rPr>
          <w:bCs/>
          <w:rtl/>
        </w:rPr>
        <w:t>وقال البيهقي</w:t>
      </w:r>
      <w:r w:rsidR="00FF36A4" w:rsidRPr="0052634A">
        <w:rPr>
          <w:rtl/>
        </w:rPr>
        <w:t xml:space="preserve"> قال بعض أهل النظر قد تكون اليد بمعنى القوة كقوله {داود ذا الأيد</w:t>
      </w:r>
      <w:r w:rsidR="00507B6C" w:rsidRPr="0052634A">
        <w:rPr>
          <w:rtl/>
        </w:rPr>
        <w:t xml:space="preserve">} </w:t>
      </w:r>
      <w:r w:rsidR="00FF36A4" w:rsidRPr="0052634A">
        <w:rPr>
          <w:rtl/>
        </w:rPr>
        <w:t>[ص</w:t>
      </w:r>
      <w:r w:rsidR="00507B6C" w:rsidRPr="0052634A">
        <w:rPr>
          <w:rtl/>
        </w:rPr>
        <w:t xml:space="preserve">: </w:t>
      </w:r>
      <w:r w:rsidR="00FF36A4" w:rsidRPr="0052634A">
        <w:rPr>
          <w:rtl/>
        </w:rPr>
        <w:t>17]ذا القوة وبمعنى الملك والقدرة كقوله {إن الفضل بيد الله}[آل عمران</w:t>
      </w:r>
      <w:r w:rsidR="00507B6C" w:rsidRPr="0052634A">
        <w:rPr>
          <w:rtl/>
        </w:rPr>
        <w:t xml:space="preserve">: </w:t>
      </w:r>
      <w:r w:rsidR="00FF36A4" w:rsidRPr="0052634A">
        <w:rPr>
          <w:rtl/>
        </w:rPr>
        <w:t>73] وبمعنى النعمة كقولهم لي عند فلان يد وتكون صلة أي زائدة كقوله {مما عملت أيدينا أنعاما</w:t>
      </w:r>
      <w:r w:rsidR="00507B6C" w:rsidRPr="0052634A">
        <w:rPr>
          <w:rtl/>
        </w:rPr>
        <w:t xml:space="preserve">} </w:t>
      </w:r>
      <w:r w:rsidR="00FF36A4" w:rsidRPr="0052634A">
        <w:rPr>
          <w:rtl/>
        </w:rPr>
        <w:t>[يس</w:t>
      </w:r>
      <w:r w:rsidR="00507B6C" w:rsidRPr="0052634A">
        <w:rPr>
          <w:rtl/>
        </w:rPr>
        <w:t xml:space="preserve">: </w:t>
      </w:r>
      <w:r w:rsidR="00FF36A4" w:rsidRPr="0052634A">
        <w:rPr>
          <w:rtl/>
        </w:rPr>
        <w:t>71]أي مما عملناه نحن وبمعنى الجارحة كقوله {وخذ بيدك ضغثا</w:t>
      </w:r>
      <w:r w:rsidR="00507B6C" w:rsidRPr="0052634A">
        <w:rPr>
          <w:rtl/>
        </w:rPr>
        <w:t xml:space="preserve">} </w:t>
      </w:r>
      <w:r w:rsidR="00FF36A4" w:rsidRPr="0052634A">
        <w:rPr>
          <w:rtl/>
        </w:rPr>
        <w:t>[ص</w:t>
      </w:r>
      <w:r w:rsidR="00507B6C" w:rsidRPr="0052634A">
        <w:rPr>
          <w:rtl/>
        </w:rPr>
        <w:t xml:space="preserve">: </w:t>
      </w:r>
      <w:r w:rsidR="00FF36A4" w:rsidRPr="0052634A">
        <w:rPr>
          <w:rtl/>
        </w:rPr>
        <w:t>44] قال فأما قوله {لما خلقت بيدي</w:t>
      </w:r>
      <w:r w:rsidR="00507B6C" w:rsidRPr="0052634A">
        <w:rPr>
          <w:rtl/>
        </w:rPr>
        <w:t xml:space="preserve">} </w:t>
      </w:r>
      <w:r w:rsidR="00FF36A4" w:rsidRPr="0052634A">
        <w:rPr>
          <w:rtl/>
        </w:rPr>
        <w:t xml:space="preserve">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 لما خلقت بيدي انتهى </w:t>
      </w:r>
      <w:r w:rsidRPr="0052634A">
        <w:rPr>
          <w:rtl/>
        </w:rPr>
        <w:t>(</w:t>
      </w:r>
      <w:r w:rsidR="00FF36A4" w:rsidRPr="0052634A">
        <w:rPr>
          <w:rtl/>
        </w:rPr>
        <w:t>أي كلام البيهقي</w:t>
      </w:r>
      <w:r w:rsidR="0074049C" w:rsidRPr="0052634A">
        <w:rPr>
          <w:rtl/>
        </w:rPr>
        <w:t>)</w:t>
      </w:r>
      <w:r w:rsidR="00FF36A4" w:rsidRPr="0052634A">
        <w:rPr>
          <w:rtl/>
        </w:rPr>
        <w:t xml:space="preserve"> تنبيه من هذا النمط حديث الترمذي وابن ماجه </w:t>
      </w:r>
      <w:r w:rsidRPr="0052634A">
        <w:rPr>
          <w:rtl/>
        </w:rPr>
        <w:t>(</w:t>
      </w:r>
      <w:r w:rsidR="00FF36A4" w:rsidRPr="0052634A">
        <w:rPr>
          <w:rtl/>
        </w:rPr>
        <w:t>إن الله تعالى لما خلق الخلق كتب بيده على نفسه إن رحمتي تغلب غضبي</w:t>
      </w:r>
      <w:r w:rsidR="0074049C" w:rsidRPr="0052634A">
        <w:rPr>
          <w:rtl/>
        </w:rPr>
        <w:t>)</w:t>
      </w:r>
      <w:r w:rsidR="00FF36A4" w:rsidRPr="0052634A">
        <w:rPr>
          <w:rtl/>
        </w:rPr>
        <w:t xml:space="preserve"> وفي حديث آخر </w:t>
      </w:r>
      <w:r w:rsidRPr="0052634A">
        <w:rPr>
          <w:rtl/>
        </w:rPr>
        <w:t>(</w:t>
      </w:r>
      <w:r w:rsidR="00FF36A4" w:rsidRPr="0052634A">
        <w:rPr>
          <w:rtl/>
        </w:rPr>
        <w:t>إن الله تعالى خلق ثلاثة أشياء بيده خلق آدم بيده وكتب التوراة بيده وغرس الفردوس بيده</w:t>
      </w:r>
      <w:r w:rsidR="0074049C" w:rsidRPr="0052634A">
        <w:rPr>
          <w:rtl/>
        </w:rPr>
        <w:t>)</w:t>
      </w:r>
      <w:r w:rsidR="00FF36A4" w:rsidRPr="0052634A">
        <w:rPr>
          <w:rtl/>
        </w:rPr>
        <w:t xml:space="preserve"> وحديث أحمد ومسلم </w:t>
      </w:r>
      <w:r w:rsidRPr="0052634A">
        <w:rPr>
          <w:rtl/>
        </w:rPr>
        <w:t>(</w:t>
      </w:r>
      <w:r w:rsidR="00FF36A4" w:rsidRPr="0052634A">
        <w:rPr>
          <w:rtl/>
        </w:rPr>
        <w:t>إن الله تعالى يبسط يده بالليل ليتوب مسييء النهار ويبسط يده بالنهار ليتوب مسيئ الليل</w:t>
      </w:r>
      <w:r w:rsidR="0074049C" w:rsidRPr="0052634A">
        <w:rPr>
          <w:rtl/>
        </w:rPr>
        <w:t>)</w:t>
      </w:r>
      <w:r w:rsidR="00FF36A4" w:rsidRPr="0052634A">
        <w:rPr>
          <w:rtl/>
        </w:rPr>
        <w:t xml:space="preserve"> </w:t>
      </w:r>
      <w:r w:rsidR="00FF36A4" w:rsidRPr="0052634A">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8D581A" w:rsidRPr="0052634A">
        <w:rPr>
          <w:bCs/>
          <w:rtl/>
        </w:rPr>
        <w:t xml:space="preserve">، </w:t>
      </w:r>
      <w:r w:rsidR="00FF36A4" w:rsidRPr="0052634A">
        <w:rPr>
          <w:bCs/>
          <w:rtl/>
        </w:rPr>
        <w:t>ومن المتشابه القبضة واليمين</w:t>
      </w:r>
      <w:r w:rsidR="00FF36A4" w:rsidRPr="0052634A">
        <w:rPr>
          <w:rtl/>
        </w:rPr>
        <w:t xml:space="preserve"> في وقوله تعالى </w:t>
      </w:r>
      <w:r w:rsidRPr="0052634A">
        <w:rPr>
          <w:rtl/>
        </w:rPr>
        <w:t>(</w:t>
      </w:r>
      <w:r w:rsidR="00FF36A4" w:rsidRPr="0052634A">
        <w:rPr>
          <w:rtl/>
        </w:rPr>
        <w:t>والأرض جميعا قبضته يوم القيامة والسماوات مطويات بيمينه</w:t>
      </w:r>
      <w:r w:rsidR="0074049C" w:rsidRPr="0052634A">
        <w:rPr>
          <w:rtl/>
        </w:rPr>
        <w:t>)</w:t>
      </w:r>
      <w:r w:rsidR="00FF36A4" w:rsidRPr="0052634A">
        <w:rPr>
          <w:rtl/>
        </w:rPr>
        <w:t xml:space="preserve"> [الزمر 67] وحديث البخاري ومسلم </w:t>
      </w:r>
      <w:r w:rsidRPr="0052634A">
        <w:rPr>
          <w:rtl/>
        </w:rPr>
        <w:t>(</w:t>
      </w:r>
      <w:r w:rsidR="00FF36A4" w:rsidRPr="0052634A">
        <w:rPr>
          <w:rtl/>
        </w:rPr>
        <w:t>يقبض الله الأرض يوم القيامة ويطوي السماء بيمينه ثم يقول أنا الملك أين ملوك الأرض</w:t>
      </w:r>
      <w:r w:rsidR="0074049C" w:rsidRPr="0052634A">
        <w:rPr>
          <w:rtl/>
        </w:rPr>
        <w:t>)</w:t>
      </w:r>
      <w:r w:rsidR="00FF36A4" w:rsidRPr="0052634A">
        <w:rPr>
          <w:rtl/>
        </w:rPr>
        <w:t xml:space="preserve"> وحديث مسلم </w:t>
      </w:r>
      <w:r w:rsidRPr="0052634A">
        <w:rPr>
          <w:rtl/>
        </w:rPr>
        <w:t>(</w:t>
      </w:r>
      <w:r w:rsidR="00FF36A4" w:rsidRPr="0052634A">
        <w:rPr>
          <w:rtl/>
        </w:rPr>
        <w:t>يطوي الله السماوات يوم القيامة ثم يأخذهن بيده اليمنى</w:t>
      </w:r>
      <w:r w:rsidR="0074049C" w:rsidRPr="0052634A">
        <w:rPr>
          <w:rtl/>
        </w:rPr>
        <w:t>)</w:t>
      </w:r>
      <w:r w:rsidR="00FF36A4" w:rsidRPr="0052634A">
        <w:rPr>
          <w:rtl/>
        </w:rPr>
        <w:t xml:space="preserve"> الحديث وحديث مسلم أيضا </w:t>
      </w:r>
      <w:r w:rsidRPr="0052634A">
        <w:rPr>
          <w:rtl/>
        </w:rPr>
        <w:t>(</w:t>
      </w:r>
      <w:r w:rsidR="00FF36A4" w:rsidRPr="0052634A">
        <w:rPr>
          <w:rtl/>
        </w:rPr>
        <w:t>يأخذ الله سماواته وأرضيه بيديه فيقول أنا الله ويبسطها أنا الملك</w:t>
      </w:r>
      <w:r w:rsidR="0074049C" w:rsidRPr="0052634A">
        <w:rPr>
          <w:rtl/>
        </w:rPr>
        <w:t>)</w:t>
      </w:r>
      <w:r w:rsidR="00FF36A4" w:rsidRPr="0052634A">
        <w:rPr>
          <w:rtl/>
        </w:rPr>
        <w:t xml:space="preserve"> </w:t>
      </w:r>
      <w:r w:rsidR="00FF36A4" w:rsidRPr="0052634A">
        <w:rPr>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8D581A" w:rsidRPr="0052634A">
        <w:rPr>
          <w:bCs/>
          <w:rtl/>
        </w:rPr>
        <w:t xml:space="preserve">، </w:t>
      </w:r>
      <w:r w:rsidR="00FF36A4" w:rsidRPr="0052634A">
        <w:rPr>
          <w:rtl/>
        </w:rPr>
        <w:t>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8D581A" w:rsidRPr="0052634A">
        <w:rPr>
          <w:rtl/>
        </w:rPr>
        <w:t xml:space="preserve">، </w:t>
      </w:r>
      <w:r w:rsidR="00FF36A4" w:rsidRPr="0052634A">
        <w:rPr>
          <w:bCs/>
          <w:rtl/>
        </w:rPr>
        <w:t>وهذا مذهب الحنابلة</w:t>
      </w:r>
      <w:r w:rsidR="008D581A" w:rsidRPr="0052634A">
        <w:rPr>
          <w:bCs/>
          <w:rtl/>
        </w:rPr>
        <w:t xml:space="preserve">، </w:t>
      </w:r>
      <w:r w:rsidR="00FF36A4" w:rsidRPr="0052634A">
        <w:rPr>
          <w:bCs/>
          <w:rtl/>
        </w:rPr>
        <w:t>قال الخطابي</w:t>
      </w:r>
      <w:r w:rsidR="00FF36A4" w:rsidRPr="0052634A">
        <w:rPr>
          <w:rtl/>
        </w:rPr>
        <w:t xml:space="preserve"> وليس معنى اليد عندنا الجارحة وإنما هي صفة جاء بها التوقيف فنحن نطلقها على ما جاءت ولا </w:t>
      </w:r>
      <w:r w:rsidR="00FF36A4" w:rsidRPr="0052634A">
        <w:rPr>
          <w:rtl/>
        </w:rPr>
        <w:lastRenderedPageBreak/>
        <w:t xml:space="preserve">نكيفها وننتهي إلى حيث انتهى بها الكتاب والأخبار الصحيحة وهو مذهب أهل السنة والجماعة </w:t>
      </w:r>
      <w:r w:rsidR="00FF36A4" w:rsidRPr="0052634A">
        <w:rPr>
          <w:bCs/>
          <w:rtl/>
        </w:rPr>
        <w:t>وقال بعض أهل التأويل</w:t>
      </w:r>
      <w:r w:rsidR="00FF36A4" w:rsidRPr="0052634A">
        <w:rPr>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8D581A" w:rsidRPr="0052634A">
        <w:rPr>
          <w:rtl/>
        </w:rPr>
        <w:t xml:space="preserve">، </w:t>
      </w:r>
      <w:r w:rsidR="00FF36A4" w:rsidRPr="0052634A">
        <w:rPr>
          <w:bCs/>
          <w:rtl/>
        </w:rPr>
        <w:t>وقال بعضهم هو لبيان عظمة الله وجلاله وقدرته وأن المكونات كلها منقادة لإرادته ومسخرات بأمره</w:t>
      </w:r>
      <w:r w:rsidR="008D581A" w:rsidRPr="0052634A">
        <w:rPr>
          <w:bCs/>
          <w:rtl/>
        </w:rPr>
        <w:t xml:space="preserve">، </w:t>
      </w:r>
      <w:r w:rsidR="00FF36A4" w:rsidRPr="0052634A">
        <w:rPr>
          <w:bCs/>
          <w:rtl/>
        </w:rPr>
        <w:t>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FF36A4" w:rsidRPr="0052634A">
        <w:rPr>
          <w:rtl/>
        </w:rPr>
        <w:t xml:space="preserve"> " [أقاويل الثقات ج</w:t>
      </w:r>
      <w:r w:rsidR="00507B6C" w:rsidRPr="0052634A">
        <w:rPr>
          <w:rtl/>
        </w:rPr>
        <w:t xml:space="preserve">: </w:t>
      </w:r>
      <w:r w:rsidR="00FF36A4" w:rsidRPr="0052634A">
        <w:rPr>
          <w:rtl/>
        </w:rPr>
        <w:t>1 ص</w:t>
      </w:r>
      <w:r w:rsidR="00507B6C" w:rsidRPr="0052634A">
        <w:rPr>
          <w:rtl/>
        </w:rPr>
        <w:t xml:space="preserve">: </w:t>
      </w:r>
      <w:r w:rsidR="00FF36A4" w:rsidRPr="0052634A">
        <w:rPr>
          <w:rtl/>
        </w:rPr>
        <w:t xml:space="preserve">149إلى 158] أهـــ </w:t>
      </w:r>
    </w:p>
    <w:p w14:paraId="0CA64A59" w14:textId="4DAE9475" w:rsidR="00FF36A4" w:rsidRPr="0052634A" w:rsidRDefault="0047403F" w:rsidP="00061E88">
      <w:pPr>
        <w:jc w:val="center"/>
        <w:rPr>
          <w:rtl/>
        </w:rPr>
      </w:pPr>
      <w:r w:rsidRPr="0052634A">
        <w:rPr>
          <w:rtl/>
        </w:rPr>
        <w:t>***</w:t>
      </w:r>
      <w:r w:rsidRPr="0052634A">
        <w:rPr>
          <w:rFonts w:hint="cs"/>
          <w:rtl/>
        </w:rPr>
        <w:t xml:space="preserve"> </w:t>
      </w:r>
    </w:p>
    <w:p w14:paraId="2F10D624" w14:textId="77777777" w:rsidR="0047403F" w:rsidRPr="0052634A" w:rsidRDefault="0047403F" w:rsidP="00061E88">
      <w:pPr>
        <w:jc w:val="center"/>
        <w:rPr>
          <w:rtl/>
        </w:rPr>
      </w:pPr>
    </w:p>
    <w:p w14:paraId="5DB3306C" w14:textId="287B2ECE" w:rsidR="00FF36A4" w:rsidRPr="0052634A" w:rsidRDefault="00DA0881" w:rsidP="0052634A">
      <w:pPr>
        <w:pStyle w:val="2"/>
        <w:bidi/>
        <w:rPr>
          <w:u w:val="none"/>
          <w:rtl/>
        </w:rPr>
      </w:pPr>
      <w:r w:rsidRPr="0052634A">
        <w:rPr>
          <w:rFonts w:hint="cs"/>
          <w:u w:val="none"/>
          <w:rtl/>
        </w:rPr>
        <w:t>(</w:t>
      </w:r>
      <w:r w:rsidR="0047403F" w:rsidRPr="0052634A">
        <w:rPr>
          <w:rFonts w:hint="cs"/>
          <w:u w:val="none"/>
          <w:rtl/>
        </w:rPr>
        <w:t>المبحث الرابع)</w:t>
      </w:r>
      <w:r w:rsidR="00FF36A4" w:rsidRPr="0052634A">
        <w:rPr>
          <w:rFonts w:hint="cs"/>
          <w:u w:val="none"/>
          <w:rtl/>
        </w:rPr>
        <w:t xml:space="preserve"> بيان دور العقل في فهم نصوص التنزيه والتقديس</w:t>
      </w:r>
    </w:p>
    <w:p w14:paraId="70465D3E" w14:textId="77777777" w:rsidR="00FF36A4" w:rsidRPr="0052634A" w:rsidRDefault="00FF36A4" w:rsidP="00061E88">
      <w:pPr>
        <w:jc w:val="center"/>
        <w:rPr>
          <w:rtl/>
          <w:lang w:bidi="ar-KW"/>
        </w:rPr>
      </w:pPr>
    </w:p>
    <w:p w14:paraId="567415D3" w14:textId="16A52BA8" w:rsidR="00FF36A4" w:rsidRPr="0052634A" w:rsidRDefault="00FF36A4" w:rsidP="00061E88">
      <w:pPr>
        <w:rPr>
          <w:b/>
        </w:rPr>
      </w:pPr>
      <w:r w:rsidRPr="0052634A">
        <w:rPr>
          <w:rFonts w:hint="cs"/>
          <w:bCs/>
          <w:rtl/>
          <w:lang w:bidi="ar-KW"/>
        </w:rPr>
        <w:t>[1]</w:t>
      </w:r>
      <w:r w:rsidR="00507B6C" w:rsidRPr="0052634A">
        <w:rPr>
          <w:rFonts w:hint="cs"/>
          <w:bCs/>
          <w:rtl/>
          <w:lang w:bidi="ar-KW"/>
        </w:rPr>
        <w:t xml:space="preserve">: </w:t>
      </w:r>
      <w:r w:rsidRPr="0052634A">
        <w:rPr>
          <w:rFonts w:hint="cs"/>
          <w:bCs/>
          <w:rtl/>
          <w:lang w:bidi="ar-KW"/>
        </w:rPr>
        <w:t>مدخل إلى بيان دور العقل في فهم نصوص الشريعة</w:t>
      </w:r>
      <w:r w:rsidR="0074049C" w:rsidRPr="0052634A">
        <w:rPr>
          <w:rFonts w:hint="cs"/>
          <w:rtl/>
          <w:lang w:bidi="ar-KW"/>
        </w:rPr>
        <w:t xml:space="preserve">: </w:t>
      </w:r>
      <w:r w:rsidR="00DA0881" w:rsidRPr="0052634A">
        <w:rPr>
          <w:rFonts w:hint="cs"/>
          <w:rtl/>
          <w:lang w:bidi="ar-KW"/>
        </w:rPr>
        <w:t>(</w:t>
      </w:r>
      <w:r w:rsidRPr="0052634A">
        <w:rPr>
          <w:rFonts w:hint="cs"/>
          <w:rtl/>
        </w:rPr>
        <w:t>1</w:t>
      </w:r>
      <w:r w:rsidR="0074049C" w:rsidRPr="0052634A">
        <w:rPr>
          <w:rFonts w:hint="cs"/>
          <w:rtl/>
        </w:rPr>
        <w:t>)</w:t>
      </w:r>
      <w:r w:rsidRPr="0052634A">
        <w:rPr>
          <w:rFonts w:hint="cs"/>
          <w:rtl/>
        </w:rPr>
        <w:t xml:space="preserve"> أكرم الله تعالى الإنسان بالعقل</w:t>
      </w:r>
      <w:r w:rsidR="008D581A" w:rsidRPr="0052634A">
        <w:rPr>
          <w:rFonts w:hint="cs"/>
          <w:rtl/>
        </w:rPr>
        <w:t xml:space="preserve">، </w:t>
      </w:r>
      <w:r w:rsidRPr="0052634A">
        <w:rPr>
          <w:rFonts w:hint="cs"/>
          <w:rtl/>
        </w:rPr>
        <w:t>يميز به بين الخير والشر والضار والنافع</w:t>
      </w:r>
      <w:r w:rsidR="008D581A" w:rsidRPr="0052634A">
        <w:rPr>
          <w:rFonts w:hint="cs"/>
          <w:rtl/>
        </w:rPr>
        <w:t xml:space="preserve">، </w:t>
      </w:r>
      <w:r w:rsidRPr="0052634A">
        <w:rPr>
          <w:rFonts w:hint="cs"/>
          <w:rtl/>
        </w:rPr>
        <w:t>ويحمله عقله على أن يؤمن بربه وخالقه</w:t>
      </w:r>
      <w:r w:rsidR="008D581A" w:rsidRPr="0052634A">
        <w:rPr>
          <w:rFonts w:hint="cs"/>
          <w:rtl/>
        </w:rPr>
        <w:t xml:space="preserve">، </w:t>
      </w:r>
      <w:r w:rsidRPr="0052634A">
        <w:rPr>
          <w:rFonts w:hint="cs"/>
          <w:rtl/>
        </w:rPr>
        <w:t>وعلى أن يتحلى بالأخلاق العالية والآداب العظيمة</w:t>
      </w:r>
      <w:r w:rsidR="008D581A" w:rsidRPr="0052634A">
        <w:rPr>
          <w:rFonts w:hint="cs"/>
          <w:rtl/>
        </w:rPr>
        <w:t xml:space="preserve">، </w:t>
      </w:r>
      <w:r w:rsidRPr="0052634A">
        <w:rPr>
          <w:rFonts w:hint="cs"/>
          <w:rtl/>
        </w:rPr>
        <w:t>وأن ينفع به نفسه وجنسه</w:t>
      </w:r>
      <w:r w:rsidR="008D581A" w:rsidRPr="0052634A">
        <w:rPr>
          <w:rFonts w:hint="cs"/>
          <w:rtl/>
        </w:rPr>
        <w:t xml:space="preserve">، </w:t>
      </w:r>
      <w:r w:rsidRPr="0052634A">
        <w:rPr>
          <w:rFonts w:hint="cs"/>
          <w:rtl/>
        </w:rPr>
        <w:t>وللعقل أسماء عديدة</w:t>
      </w:r>
      <w:r w:rsidR="008D581A" w:rsidRPr="0052634A">
        <w:rPr>
          <w:rFonts w:hint="cs"/>
          <w:rtl/>
        </w:rPr>
        <w:t xml:space="preserve">، </w:t>
      </w:r>
      <w:r w:rsidRPr="0052634A">
        <w:rPr>
          <w:rFonts w:hint="cs"/>
          <w:rtl/>
        </w:rPr>
        <w:t>ومن أسمائه</w:t>
      </w:r>
      <w:r w:rsidR="00507B6C" w:rsidRPr="0052634A">
        <w:rPr>
          <w:rFonts w:hint="cs"/>
          <w:rtl/>
        </w:rPr>
        <w:t xml:space="preserve">: </w:t>
      </w:r>
      <w:r w:rsidRPr="0052634A">
        <w:rPr>
          <w:rFonts w:hint="cs"/>
          <w:rtl/>
        </w:rPr>
        <w:t>اللُبّ</w:t>
      </w:r>
      <w:r w:rsidR="008D581A" w:rsidRPr="0052634A">
        <w:rPr>
          <w:rFonts w:hint="cs"/>
          <w:rtl/>
        </w:rPr>
        <w:t xml:space="preserve">، </w:t>
      </w:r>
      <w:r w:rsidRPr="0052634A">
        <w:rPr>
          <w:rFonts w:hint="cs"/>
          <w:rtl/>
        </w:rPr>
        <w:t>و الحِجَا</w:t>
      </w:r>
      <w:r w:rsidR="008D581A" w:rsidRPr="0052634A">
        <w:rPr>
          <w:rFonts w:hint="cs"/>
          <w:rtl/>
        </w:rPr>
        <w:t xml:space="preserve">، </w:t>
      </w:r>
      <w:r w:rsidRPr="0052634A">
        <w:rPr>
          <w:rFonts w:hint="cs"/>
          <w:rtl/>
        </w:rPr>
        <w:t>و الحِجْر</w:t>
      </w:r>
      <w:r w:rsidR="008D581A" w:rsidRPr="0052634A">
        <w:rPr>
          <w:rFonts w:hint="cs"/>
          <w:rtl/>
        </w:rPr>
        <w:t xml:space="preserve">، </w:t>
      </w:r>
      <w:r w:rsidRPr="0052634A">
        <w:rPr>
          <w:rFonts w:hint="cs"/>
          <w:rtl/>
        </w:rPr>
        <w:t>و النُّهَى</w:t>
      </w:r>
      <w:r w:rsidR="008D581A" w:rsidRPr="0052634A">
        <w:rPr>
          <w:rFonts w:hint="cs"/>
          <w:rtl/>
        </w:rPr>
        <w:t xml:space="preserve">، </w:t>
      </w:r>
      <w:r w:rsidRPr="0052634A">
        <w:rPr>
          <w:rFonts w:hint="cs"/>
          <w:rtl/>
        </w:rPr>
        <w:t xml:space="preserve">سمّي </w:t>
      </w:r>
      <w:r w:rsidR="00DA0881" w:rsidRPr="0052634A">
        <w:rPr>
          <w:rFonts w:hint="cs"/>
          <w:rtl/>
        </w:rPr>
        <w:t>(</w:t>
      </w:r>
      <w:r w:rsidRPr="0052634A">
        <w:rPr>
          <w:rFonts w:hint="cs"/>
          <w:rtl/>
        </w:rPr>
        <w:t>عقلاً</w:t>
      </w:r>
      <w:r w:rsidR="0074049C" w:rsidRPr="0052634A">
        <w:rPr>
          <w:rFonts w:hint="cs"/>
          <w:rtl/>
        </w:rPr>
        <w:t>)</w:t>
      </w:r>
      <w:r w:rsidRPr="0052634A">
        <w:rPr>
          <w:rFonts w:hint="cs"/>
          <w:rtl/>
        </w:rPr>
        <w:t xml:space="preserve"> لأنه يَعْقِلُ صاحبه عن إتيان المكاره و المضار</w:t>
      </w:r>
      <w:r w:rsidR="008D581A" w:rsidRPr="0052634A">
        <w:rPr>
          <w:rFonts w:hint="cs"/>
          <w:rtl/>
        </w:rPr>
        <w:t xml:space="preserve">، </w:t>
      </w:r>
      <w:r w:rsidRPr="0052634A">
        <w:rPr>
          <w:rFonts w:hint="cs"/>
          <w:rtl/>
        </w:rPr>
        <w:t>ويمنع صاحبه عن ركوب الشهوات</w:t>
      </w:r>
      <w:r w:rsidR="008D581A" w:rsidRPr="0052634A">
        <w:rPr>
          <w:rFonts w:hint="cs"/>
          <w:rtl/>
        </w:rPr>
        <w:t xml:space="preserve">، </w:t>
      </w:r>
      <w:r w:rsidRPr="0052634A">
        <w:rPr>
          <w:rFonts w:hint="cs"/>
          <w:rtl/>
        </w:rPr>
        <w:t xml:space="preserve">وسمّي </w:t>
      </w:r>
      <w:r w:rsidR="00DA0881" w:rsidRPr="0052634A">
        <w:rPr>
          <w:rFonts w:hint="cs"/>
          <w:rtl/>
        </w:rPr>
        <w:t>(</w:t>
      </w:r>
      <w:r w:rsidRPr="0052634A">
        <w:rPr>
          <w:rFonts w:hint="cs"/>
          <w:rtl/>
        </w:rPr>
        <w:t>لبـًّا</w:t>
      </w:r>
      <w:r w:rsidR="0074049C" w:rsidRPr="0052634A">
        <w:rPr>
          <w:rFonts w:hint="cs"/>
          <w:rtl/>
        </w:rPr>
        <w:t>)</w:t>
      </w:r>
      <w:r w:rsidRPr="0052634A">
        <w:rPr>
          <w:rFonts w:hint="cs"/>
          <w:rtl/>
        </w:rPr>
        <w:t xml:space="preserve"> لأنه صَفوة الروح ولبُـابه و خالصه</w:t>
      </w:r>
      <w:r w:rsidR="008D581A" w:rsidRPr="0052634A">
        <w:rPr>
          <w:rFonts w:hint="cs"/>
          <w:rtl/>
        </w:rPr>
        <w:t xml:space="preserve">، </w:t>
      </w:r>
      <w:r w:rsidRPr="0052634A">
        <w:rPr>
          <w:rFonts w:hint="cs"/>
          <w:rtl/>
        </w:rPr>
        <w:t xml:space="preserve">و سمّي </w:t>
      </w:r>
      <w:r w:rsidR="00DA0881" w:rsidRPr="0052634A">
        <w:rPr>
          <w:rFonts w:hint="cs"/>
          <w:rtl/>
        </w:rPr>
        <w:t>(</w:t>
      </w:r>
      <w:r w:rsidRPr="0052634A">
        <w:rPr>
          <w:rFonts w:hint="cs"/>
          <w:rtl/>
        </w:rPr>
        <w:t>الحِجَـا</w:t>
      </w:r>
      <w:r w:rsidR="0074049C" w:rsidRPr="0052634A">
        <w:rPr>
          <w:rFonts w:hint="cs"/>
          <w:rtl/>
        </w:rPr>
        <w:t>)</w:t>
      </w:r>
      <w:r w:rsidRPr="0052634A">
        <w:rPr>
          <w:rFonts w:hint="cs"/>
          <w:rtl/>
        </w:rPr>
        <w:t xml:space="preserve"> لإصابة الحجّة به</w:t>
      </w:r>
      <w:r w:rsidR="008D581A" w:rsidRPr="0052634A">
        <w:rPr>
          <w:rFonts w:hint="cs"/>
          <w:rtl/>
        </w:rPr>
        <w:t xml:space="preserve">، </w:t>
      </w:r>
      <w:r w:rsidRPr="0052634A">
        <w:rPr>
          <w:rFonts w:hint="cs"/>
          <w:rtl/>
        </w:rPr>
        <w:t xml:space="preserve">وسمّي </w:t>
      </w:r>
      <w:r w:rsidR="00DA0881" w:rsidRPr="0052634A">
        <w:rPr>
          <w:rFonts w:hint="cs"/>
          <w:rtl/>
        </w:rPr>
        <w:t>(</w:t>
      </w:r>
      <w:r w:rsidRPr="0052634A">
        <w:rPr>
          <w:rFonts w:hint="cs"/>
          <w:rtl/>
        </w:rPr>
        <w:t>النُّهَى</w:t>
      </w:r>
      <w:r w:rsidR="0074049C" w:rsidRPr="0052634A">
        <w:rPr>
          <w:rFonts w:hint="cs"/>
          <w:rtl/>
        </w:rPr>
        <w:t>)</w:t>
      </w:r>
      <w:r w:rsidRPr="0052634A">
        <w:rPr>
          <w:rFonts w:hint="cs"/>
          <w:rtl/>
        </w:rPr>
        <w:t xml:space="preserve"> لأنه ينتهي إليه الذكاء و المعرفة والنظر</w:t>
      </w:r>
      <w:r w:rsidR="008D581A" w:rsidRPr="0052634A">
        <w:rPr>
          <w:rFonts w:hint="cs"/>
          <w:rtl/>
        </w:rPr>
        <w:t xml:space="preserve">، </w:t>
      </w:r>
      <w:r w:rsidRPr="0052634A">
        <w:rPr>
          <w:rFonts w:hint="cs"/>
          <w:rtl/>
          <w:lang w:bidi="ar-KW"/>
        </w:rPr>
        <w:t>وقد تكرر ذكر العقل بمرادفاته في القرآن الكريم أكثر من سبعين مرة</w:t>
      </w:r>
      <w:r w:rsidR="008D581A" w:rsidRPr="0052634A">
        <w:rPr>
          <w:rFonts w:hint="cs"/>
          <w:rtl/>
          <w:lang w:bidi="ar-KW"/>
        </w:rPr>
        <w:t xml:space="preserve">، </w:t>
      </w:r>
      <w:r w:rsidRPr="0052634A">
        <w:rPr>
          <w:rFonts w:hint="cs"/>
          <w:rtl/>
          <w:lang w:bidi="ar-KW"/>
        </w:rPr>
        <w:t>يُخاطب الناس باستعمال العقل في فهم الآيات الكونية أو الشرعية أو تدبر القرآن الكريم للوصول إلى منازل الإيمان والإحسان</w:t>
      </w:r>
      <w:r w:rsidR="008D581A" w:rsidRPr="0052634A">
        <w:rPr>
          <w:rFonts w:hint="cs"/>
          <w:rtl/>
          <w:lang w:bidi="ar-KW"/>
        </w:rPr>
        <w:t xml:space="preserve">، </w:t>
      </w:r>
      <w:r w:rsidRPr="0052634A">
        <w:rPr>
          <w:rFonts w:hint="cs"/>
          <w:rtl/>
          <w:lang w:bidi="ar-KW"/>
        </w:rPr>
        <w:t>منها</w:t>
      </w:r>
      <w:r w:rsidR="00507B6C" w:rsidRPr="0052634A">
        <w:rPr>
          <w:rFonts w:hint="cs"/>
          <w:rtl/>
          <w:lang w:bidi="ar-KW"/>
        </w:rPr>
        <w:t xml:space="preserve">: </w:t>
      </w:r>
      <w:r w:rsidRPr="0052634A">
        <w:rPr>
          <w:rFonts w:hint="cs"/>
          <w:rtl/>
          <w:lang w:bidi="ar-KW"/>
        </w:rPr>
        <w:t>قوله تعالى</w:t>
      </w:r>
      <w:r w:rsidR="00507B6C" w:rsidRPr="0052634A">
        <w:rPr>
          <w:rFonts w:hint="cs"/>
          <w:rtl/>
          <w:lang w:bidi="ar-KW"/>
        </w:rPr>
        <w:t>: {</w:t>
      </w:r>
      <w:r w:rsidRPr="0052634A">
        <w:rPr>
          <w:rFonts w:hint="cs"/>
          <w:rtl/>
        </w:rPr>
        <w:t>كَذَلِكَ يُبَيِّنُ اللَّهُ لَكُمْ آيَاتِهِ لَعَلَّكُمْ تَعْقِلُونَ</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242]</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قَدْ بَيَّنَّا لَكُمُ الْآيَاتِ إِنْ كُنْتُمْ تَعْقِلُونَ</w:t>
      </w:r>
      <w:r w:rsidR="00507B6C" w:rsidRPr="0052634A">
        <w:rPr>
          <w:rFonts w:hint="cs"/>
          <w:rtl/>
        </w:rPr>
        <w:t xml:space="preserve">} </w:t>
      </w:r>
      <w:r w:rsidRPr="0052634A">
        <w:rPr>
          <w:rFonts w:hint="cs"/>
          <w:rtl/>
        </w:rPr>
        <w:t xml:space="preserve">[آل </w:t>
      </w:r>
      <w:r w:rsidRPr="0052634A">
        <w:rPr>
          <w:rFonts w:hint="cs"/>
          <w:rtl/>
        </w:rPr>
        <w:lastRenderedPageBreak/>
        <w:t>عمران</w:t>
      </w:r>
      <w:r w:rsidR="00507B6C" w:rsidRPr="0052634A">
        <w:rPr>
          <w:rFonts w:hint="cs"/>
          <w:rtl/>
        </w:rPr>
        <w:t xml:space="preserve">: </w:t>
      </w:r>
      <w:r w:rsidRPr="0052634A">
        <w:rPr>
          <w:rFonts w:hint="cs"/>
          <w:rtl/>
        </w:rPr>
        <w:t>118]</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وَمَا الْحَيَاةُ الدُّنْيَا إِلَّا لَعِبٌ وَلَهْوٌ وَلَلدَّارُ الْآخِرَةُ خَيْرٌ لِلَّذِينَ يَتَّقُونَ أَفَلَا تَعْقِلُونَ</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32]</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ذَلِكُمْ وَصَّاكُمْ بِهِ لَعَلَّكُمْ تَعْقِلُونَ</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151]</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وَالدَّارُ الْآخِرَةُ خَيْرٌ لِلَّذِينَ يَتَّقُونَ أَفَلَا تَعْقِلُونَ</w:t>
      </w:r>
      <w:r w:rsidR="00507B6C" w:rsidRPr="0052634A">
        <w:rPr>
          <w:rFonts w:hint="cs"/>
          <w:rtl/>
        </w:rPr>
        <w:t xml:space="preserve">} </w:t>
      </w:r>
      <w:r w:rsidRPr="0052634A">
        <w:rPr>
          <w:rFonts w:hint="cs"/>
          <w:rtl/>
        </w:rPr>
        <w:t>[الأعراف</w:t>
      </w:r>
      <w:r w:rsidR="00507B6C" w:rsidRPr="0052634A">
        <w:rPr>
          <w:rFonts w:hint="cs"/>
          <w:rtl/>
        </w:rPr>
        <w:t xml:space="preserve">: </w:t>
      </w:r>
      <w:r w:rsidRPr="0052634A">
        <w:rPr>
          <w:rFonts w:hint="cs"/>
          <w:rtl/>
        </w:rPr>
        <w:t>169]</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إِنَّا أَنْزَلْنَاهُ قُرْآنًا عَرَبِيًّا لَعَلَّكُمْ تَعْقِلُونَ</w:t>
      </w:r>
      <w:r w:rsidR="00507B6C" w:rsidRPr="0052634A">
        <w:rPr>
          <w:rFonts w:hint="cs"/>
          <w:rtl/>
        </w:rPr>
        <w:t xml:space="preserve">} </w:t>
      </w:r>
      <w:r w:rsidRPr="0052634A">
        <w:rPr>
          <w:rFonts w:hint="cs"/>
          <w:rtl/>
        </w:rPr>
        <w:t>[يوسف</w:t>
      </w:r>
      <w:r w:rsidR="00507B6C" w:rsidRPr="0052634A">
        <w:rPr>
          <w:rFonts w:hint="cs"/>
          <w:rtl/>
        </w:rPr>
        <w:t xml:space="preserve">: </w:t>
      </w:r>
      <w:r w:rsidRPr="0052634A">
        <w:rPr>
          <w:rFonts w:hint="cs"/>
          <w:rtl/>
        </w:rPr>
        <w:t>2]</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لَقَدْ أَنْزَلْنَا إِلَيْكُمْ كِتَابًا فِيهِ ذِكْرُكُمْ أَفَلَا تَعْقِلُونَ</w:t>
      </w:r>
      <w:r w:rsidR="00507B6C" w:rsidRPr="0052634A">
        <w:rPr>
          <w:rFonts w:hint="cs"/>
          <w:rtl/>
        </w:rPr>
        <w:t xml:space="preserve">} </w:t>
      </w:r>
      <w:r w:rsidRPr="0052634A">
        <w:rPr>
          <w:rFonts w:hint="cs"/>
          <w:rtl/>
        </w:rPr>
        <w:t>[الأنبياء</w:t>
      </w:r>
      <w:r w:rsidR="00507B6C" w:rsidRPr="0052634A">
        <w:rPr>
          <w:rFonts w:hint="cs"/>
          <w:rtl/>
        </w:rPr>
        <w:t xml:space="preserve">: </w:t>
      </w:r>
      <w:r w:rsidRPr="0052634A">
        <w:rPr>
          <w:rFonts w:hint="cs"/>
          <w:rtl/>
        </w:rPr>
        <w:t>10]</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كَذَلِكَ يُبَيِّنُ اللَّهُ لَكُمُ الْآيَاتِ لَعَلَّكُمْ تَعْقِلُونَ</w:t>
      </w:r>
      <w:r w:rsidR="00507B6C" w:rsidRPr="0052634A">
        <w:rPr>
          <w:rFonts w:hint="cs"/>
          <w:rtl/>
        </w:rPr>
        <w:t xml:space="preserve">} </w:t>
      </w:r>
      <w:r w:rsidRPr="0052634A">
        <w:rPr>
          <w:rFonts w:hint="cs"/>
          <w:rtl/>
        </w:rPr>
        <w:t>[النور</w:t>
      </w:r>
      <w:r w:rsidR="00507B6C" w:rsidRPr="0052634A">
        <w:rPr>
          <w:rFonts w:hint="cs"/>
          <w:rtl/>
        </w:rPr>
        <w:t xml:space="preserve">: </w:t>
      </w:r>
      <w:r w:rsidRPr="0052634A">
        <w:rPr>
          <w:rFonts w:hint="cs"/>
          <w:rtl/>
        </w:rPr>
        <w:t>61]</w:t>
      </w:r>
      <w:r w:rsidR="008D581A" w:rsidRPr="0052634A">
        <w:rPr>
          <w:rFonts w:hint="cs"/>
          <w:rtl/>
        </w:rPr>
        <w:t xml:space="preserve">، </w:t>
      </w:r>
      <w:r w:rsidRPr="0052634A">
        <w:rPr>
          <w:rFonts w:hint="cs"/>
          <w:rtl/>
        </w:rPr>
        <w:t>بل وجعل عقل الآيات ومعرفتها صفة العلماء</w:t>
      </w:r>
      <w:r w:rsidR="008D581A" w:rsidRPr="0052634A">
        <w:rPr>
          <w:rFonts w:hint="cs"/>
          <w:rtl/>
        </w:rPr>
        <w:t xml:space="preserve">، </w:t>
      </w:r>
      <w:r w:rsidRPr="0052634A">
        <w:rPr>
          <w:rFonts w:hint="cs"/>
          <w:rtl/>
          <w:lang w:bidi="ar-KW"/>
        </w:rPr>
        <w:t>فقال تعالى</w:t>
      </w:r>
      <w:r w:rsidR="00507B6C" w:rsidRPr="0052634A">
        <w:rPr>
          <w:rFonts w:hint="cs"/>
          <w:rtl/>
          <w:lang w:bidi="ar-KW"/>
        </w:rPr>
        <w:t>: {</w:t>
      </w:r>
      <w:r w:rsidRPr="0052634A">
        <w:rPr>
          <w:rFonts w:hint="cs"/>
          <w:rtl/>
        </w:rPr>
        <w:t>وَتِلْكَ الْأَمْثَالُ نَضْرِبُهَا لِلنَّاسِ وَمَا يَعْقِلُهَا إِلَّا الْعَالِمُونَ</w:t>
      </w:r>
      <w:r w:rsidR="00507B6C" w:rsidRPr="0052634A">
        <w:rPr>
          <w:rFonts w:hint="cs"/>
          <w:rtl/>
        </w:rPr>
        <w:t xml:space="preserve">} </w:t>
      </w:r>
      <w:r w:rsidRPr="0052634A">
        <w:rPr>
          <w:rFonts w:hint="cs"/>
          <w:rtl/>
        </w:rPr>
        <w:t>[العنكبوت</w:t>
      </w:r>
      <w:r w:rsidR="00507B6C" w:rsidRPr="0052634A">
        <w:rPr>
          <w:rFonts w:hint="cs"/>
          <w:rtl/>
        </w:rPr>
        <w:t xml:space="preserve">: </w:t>
      </w:r>
      <w:r w:rsidRPr="0052634A">
        <w:rPr>
          <w:rFonts w:hint="cs"/>
          <w:rtl/>
        </w:rPr>
        <w:t>43]</w:t>
      </w:r>
      <w:r w:rsidR="008D581A" w:rsidRPr="0052634A">
        <w:rPr>
          <w:rFonts w:hint="cs"/>
          <w:rtl/>
        </w:rPr>
        <w:t xml:space="preserve">، </w:t>
      </w:r>
      <w:r w:rsidRPr="0052634A">
        <w:rPr>
          <w:rFonts w:hint="cs"/>
          <w:rtl/>
        </w:rPr>
        <w:t xml:space="preserve">وخاطب الله تعالى أولي العقول </w:t>
      </w:r>
      <w:r w:rsidR="00DA0881" w:rsidRPr="0052634A">
        <w:rPr>
          <w:rFonts w:hint="cs"/>
          <w:rtl/>
        </w:rPr>
        <w:t>(</w:t>
      </w:r>
      <w:r w:rsidRPr="0052634A">
        <w:rPr>
          <w:rFonts w:hint="cs"/>
          <w:rtl/>
        </w:rPr>
        <w:t>أولي الألباب</w:t>
      </w:r>
      <w:r w:rsidR="0074049C" w:rsidRPr="0052634A">
        <w:rPr>
          <w:rFonts w:hint="cs"/>
          <w:rtl/>
        </w:rPr>
        <w:t>)</w:t>
      </w:r>
      <w:r w:rsidRPr="0052634A">
        <w:rPr>
          <w:rFonts w:hint="cs"/>
          <w:rtl/>
        </w:rPr>
        <w:t xml:space="preserve"> في مواضع عديدة من القرآن الكريم</w:t>
      </w:r>
      <w:r w:rsidR="008D581A" w:rsidRPr="0052634A">
        <w:rPr>
          <w:rFonts w:hint="cs"/>
          <w:rtl/>
        </w:rPr>
        <w:t xml:space="preserve">، </w:t>
      </w:r>
      <w:r w:rsidRPr="0052634A">
        <w:rPr>
          <w:rFonts w:hint="cs"/>
          <w:rtl/>
        </w:rPr>
        <w:t>منها</w:t>
      </w:r>
      <w:r w:rsidR="00507B6C" w:rsidRPr="0052634A">
        <w:rPr>
          <w:rFonts w:hint="cs"/>
          <w:rtl/>
        </w:rPr>
        <w:t xml:space="preserve">: </w:t>
      </w:r>
      <w:r w:rsidRPr="0052634A">
        <w:rPr>
          <w:rFonts w:hint="cs"/>
          <w:rtl/>
          <w:lang w:bidi="ar-KW"/>
        </w:rPr>
        <w:t>قوله تعالى</w:t>
      </w:r>
      <w:r w:rsidR="00507B6C" w:rsidRPr="0052634A">
        <w:rPr>
          <w:rFonts w:hint="cs"/>
          <w:rtl/>
          <w:lang w:bidi="ar-KW"/>
        </w:rPr>
        <w:t>: {</w:t>
      </w:r>
      <w:r w:rsidRPr="0052634A">
        <w:rPr>
          <w:rFonts w:hint="cs"/>
          <w:rtl/>
        </w:rPr>
        <w:t>يُؤْتِي الْحِكْمَةَ مَنْ يَشَاءُ وَمَنْ يُؤْتَ الْحِكْمَةَ فَقَدْ أُوتِيَ خَيْرًا كَثِيرًا وَمَا يَذَّكَّرُ إِلَّا أُولُو الْأَلْبَابِ</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269]</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7]</w:t>
      </w:r>
      <w:r w:rsidR="008D581A" w:rsidRPr="0052634A">
        <w:rPr>
          <w:rFonts w:hint="cs"/>
          <w:rtl/>
        </w:rPr>
        <w:t xml:space="preserve">، </w:t>
      </w:r>
      <w:r w:rsidRPr="0052634A">
        <w:rPr>
          <w:rFonts w:hint="cs"/>
          <w:rtl/>
        </w:rPr>
        <w:t>و</w:t>
      </w:r>
      <w:r w:rsidRPr="0052634A">
        <w:rPr>
          <w:rFonts w:hint="cs"/>
          <w:rtl/>
          <w:lang w:bidi="ar-KW"/>
        </w:rPr>
        <w:t>قوله تعالى</w:t>
      </w:r>
      <w:r w:rsidR="00507B6C" w:rsidRPr="0052634A">
        <w:rPr>
          <w:rFonts w:hint="cs"/>
          <w:rtl/>
          <w:lang w:bidi="ar-KW"/>
        </w:rPr>
        <w:t>: {</w:t>
      </w:r>
      <w:r w:rsidRPr="0052634A">
        <w:rPr>
          <w:rFonts w:hint="cs"/>
          <w:rtl/>
        </w:rPr>
        <w:t>كِتَابٌ أَنْزَلْنَاهُ إِلَيْكَ مُبَارَكٌ لِيَدَّبَّرُوا آيَاتِهِ وَلِيَتَذَكَّرَ أُولُو الْأَلْبَابِ</w:t>
      </w:r>
      <w:r w:rsidR="00507B6C" w:rsidRPr="0052634A">
        <w:rPr>
          <w:rFonts w:hint="cs"/>
          <w:rtl/>
        </w:rPr>
        <w:t xml:space="preserve">} </w:t>
      </w:r>
      <w:r w:rsidRPr="0052634A">
        <w:rPr>
          <w:rFonts w:hint="cs"/>
          <w:rtl/>
        </w:rPr>
        <w:t>[ص</w:t>
      </w:r>
      <w:r w:rsidR="00507B6C" w:rsidRPr="0052634A">
        <w:rPr>
          <w:rFonts w:hint="cs"/>
          <w:rtl/>
        </w:rPr>
        <w:t xml:space="preserve">: </w:t>
      </w:r>
      <w:r w:rsidRPr="0052634A">
        <w:rPr>
          <w:rFonts w:hint="cs"/>
          <w:rtl/>
        </w:rPr>
        <w:t>29]</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قُلْ هَلْ يَسْتَوِي الَّذِينَ يَعْلَمُونَ وَالَّذِينَ لَا يَعْلَمُونَ إِنَّمَا يَتَذَكَّرُ أُولُو الْأَلْبَابِ</w:t>
      </w:r>
      <w:r w:rsidR="00507B6C" w:rsidRPr="0052634A">
        <w:rPr>
          <w:rFonts w:hint="cs"/>
          <w:rtl/>
        </w:rPr>
        <w:t xml:space="preserve">} </w:t>
      </w:r>
      <w:r w:rsidRPr="0052634A">
        <w:rPr>
          <w:rFonts w:hint="cs"/>
          <w:rtl/>
        </w:rPr>
        <w:t>[الزمر</w:t>
      </w:r>
      <w:r w:rsidR="00507B6C" w:rsidRPr="0052634A">
        <w:rPr>
          <w:rFonts w:hint="cs"/>
          <w:rtl/>
        </w:rPr>
        <w:t xml:space="preserve">: </w:t>
      </w:r>
      <w:r w:rsidRPr="0052634A">
        <w:rPr>
          <w:rFonts w:hint="cs"/>
          <w:rtl/>
        </w:rPr>
        <w:t>9]</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الَّذِينَ يَسْتَمِعُونَ الْقَوْلَ فَيَتَّبِعُونَ أَحْسَنَهُ أُولَئِكَ الَّذِينَ هَدَاهُمُ اللَّهُ وَأُولَئِكَ هُمْ أُولُو الْأَلْبَابِ</w:t>
      </w:r>
      <w:r w:rsidR="00507B6C" w:rsidRPr="0052634A">
        <w:rPr>
          <w:rFonts w:hint="cs"/>
          <w:rtl/>
        </w:rPr>
        <w:t xml:space="preserve">} </w:t>
      </w:r>
      <w:r w:rsidRPr="0052634A">
        <w:rPr>
          <w:rFonts w:hint="cs"/>
          <w:rtl/>
        </w:rPr>
        <w:t>[الزمر</w:t>
      </w:r>
      <w:r w:rsidR="00507B6C" w:rsidRPr="0052634A">
        <w:rPr>
          <w:rFonts w:hint="cs"/>
          <w:rtl/>
        </w:rPr>
        <w:t xml:space="preserve">: </w:t>
      </w:r>
      <w:r w:rsidRPr="0052634A">
        <w:rPr>
          <w:rFonts w:hint="cs"/>
          <w:rtl/>
        </w:rPr>
        <w:t>18]</w:t>
      </w:r>
      <w:r w:rsidR="008D581A" w:rsidRPr="0052634A">
        <w:rPr>
          <w:rFonts w:hint="cs"/>
          <w:rtl/>
        </w:rPr>
        <w:t xml:space="preserve">، </w:t>
      </w:r>
      <w:r w:rsidRPr="0052634A">
        <w:rPr>
          <w:rFonts w:hint="cs"/>
          <w:rtl/>
        </w:rPr>
        <w:t>كما خاطبهم بقوله تعالى</w:t>
      </w:r>
      <w:r w:rsidR="00507B6C" w:rsidRPr="0052634A">
        <w:rPr>
          <w:rFonts w:hint="cs"/>
          <w:rtl/>
        </w:rPr>
        <w:t>: {</w:t>
      </w:r>
      <w:r w:rsidRPr="0052634A">
        <w:rPr>
          <w:rFonts w:hint="cs"/>
          <w:rtl/>
        </w:rPr>
        <w:t>إِنَّ فِي ذَلِكَ لآيَاتٍ لأُولِي النُّهَى}</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هَل فِي ذَلِكَ قَسَمٌ لِذِي حِجْرٍ}</w:t>
      </w:r>
      <w:r w:rsidR="008D581A" w:rsidRPr="0052634A">
        <w:rPr>
          <w:rFonts w:hint="cs"/>
          <w:rtl/>
        </w:rPr>
        <w:t xml:space="preserve">، </w:t>
      </w:r>
      <w:r w:rsidRPr="0052634A">
        <w:rPr>
          <w:rFonts w:hint="cs"/>
          <w:rtl/>
        </w:rPr>
        <w:t>كما أنّ الحكمة من آثار العقل</w:t>
      </w:r>
      <w:r w:rsidR="008D581A" w:rsidRPr="0052634A">
        <w:rPr>
          <w:rFonts w:hint="cs"/>
          <w:rtl/>
        </w:rPr>
        <w:t xml:space="preserve">، </w:t>
      </w:r>
      <w:r w:rsidRPr="0052634A">
        <w:rPr>
          <w:rFonts w:hint="cs"/>
          <w:rtl/>
        </w:rPr>
        <w:t>والله تعالى يقول</w:t>
      </w:r>
      <w:r w:rsidR="00507B6C" w:rsidRPr="0052634A">
        <w:rPr>
          <w:rFonts w:hint="cs"/>
          <w:rtl/>
        </w:rPr>
        <w:t>: {</w:t>
      </w:r>
      <w:r w:rsidRPr="0052634A">
        <w:rPr>
          <w:rFonts w:hint="cs"/>
          <w:rtl/>
        </w:rPr>
        <w:t>يُؤْتِي الْحِكْمَةَ مَنْ يَشَاءُ وَمَنْ يُؤْتَ الْحِكْمَةَ فَقَدْ أُوتِيَ خَيْرًا كَثِيرًا وَمَا يَذَّكَّرُ إِلَّا أُولُو الْأَلْبَابِ</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269]</w:t>
      </w:r>
      <w:r w:rsidR="008D581A" w:rsidRPr="0052634A">
        <w:rPr>
          <w:rFonts w:hint="cs"/>
          <w:rtl/>
        </w:rPr>
        <w:t xml:space="preserve">، </w:t>
      </w:r>
      <w:r w:rsidRPr="0052634A">
        <w:rPr>
          <w:rFonts w:hint="cs"/>
          <w:rtl/>
        </w:rPr>
        <w:t>كما أنّ من آثار العقل التفكر والتدبر والتذكر والنظر والاعتبار والاستبصار والرشد</w:t>
      </w:r>
      <w:r w:rsidR="008D581A" w:rsidRPr="0052634A">
        <w:rPr>
          <w:rFonts w:hint="cs"/>
          <w:rtl/>
        </w:rPr>
        <w:t xml:space="preserve">، </w:t>
      </w:r>
      <w:r w:rsidRPr="0052634A">
        <w:rPr>
          <w:rFonts w:hint="cs"/>
          <w:rtl/>
        </w:rPr>
        <w:t>وقد جاءت آيات القرآن تترا يُشير إلى أهمية ذلك كله</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فَاقْصُصِ الْقَصَصَ لَعَلَّهُمْ يَتَفَكَّرُونَ</w:t>
      </w:r>
      <w:r w:rsidR="00507B6C" w:rsidRPr="0052634A">
        <w:rPr>
          <w:rFonts w:hint="cs"/>
          <w:rtl/>
        </w:rPr>
        <w:t xml:space="preserve">} </w:t>
      </w:r>
      <w:r w:rsidRPr="0052634A">
        <w:rPr>
          <w:rFonts w:hint="cs"/>
          <w:rtl/>
        </w:rPr>
        <w:t>[يونس</w:t>
      </w:r>
      <w:r w:rsidR="00507B6C" w:rsidRPr="0052634A">
        <w:rPr>
          <w:rFonts w:hint="cs"/>
          <w:rtl/>
        </w:rPr>
        <w:t xml:space="preserve">: </w:t>
      </w:r>
      <w:r w:rsidRPr="0052634A">
        <w:rPr>
          <w:rFonts w:hint="cs"/>
          <w:rtl/>
        </w:rPr>
        <w:t>176]</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أَفَلَا يَتَدَبَّرُونَ الْقُرْآنَ أَمْ عَلَى قُلُوبٍ أَقْفَالُهَا</w:t>
      </w:r>
      <w:r w:rsidR="00507B6C" w:rsidRPr="0052634A">
        <w:rPr>
          <w:rFonts w:hint="cs"/>
          <w:rtl/>
        </w:rPr>
        <w:t xml:space="preserve">} </w:t>
      </w:r>
      <w:r w:rsidRPr="0052634A">
        <w:rPr>
          <w:rFonts w:hint="cs"/>
          <w:rtl/>
        </w:rPr>
        <w:t>[محمد</w:t>
      </w:r>
      <w:r w:rsidR="00507B6C" w:rsidRPr="0052634A">
        <w:rPr>
          <w:rFonts w:hint="cs"/>
          <w:rtl/>
        </w:rPr>
        <w:t xml:space="preserve">: </w:t>
      </w:r>
      <w:r w:rsidRPr="0052634A">
        <w:rPr>
          <w:rFonts w:hint="cs"/>
          <w:rtl/>
        </w:rPr>
        <w:t>24]</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وَلَقَدْ وَصَّلْنَا لَهُمُ الْقَوْلَ لَعَلَّهُمْ يَتَذَكَّرُونَ</w:t>
      </w:r>
      <w:r w:rsidR="00507B6C" w:rsidRPr="0052634A">
        <w:rPr>
          <w:rFonts w:hint="cs"/>
          <w:rtl/>
        </w:rPr>
        <w:t xml:space="preserve">} </w:t>
      </w:r>
      <w:r w:rsidRPr="0052634A">
        <w:rPr>
          <w:rFonts w:hint="cs"/>
          <w:rtl/>
        </w:rPr>
        <w:t>[القصص</w:t>
      </w:r>
      <w:r w:rsidR="00507B6C" w:rsidRPr="0052634A">
        <w:rPr>
          <w:rFonts w:hint="cs"/>
          <w:rtl/>
        </w:rPr>
        <w:t xml:space="preserve">: </w:t>
      </w:r>
      <w:r w:rsidRPr="0052634A">
        <w:rPr>
          <w:rFonts w:hint="cs"/>
          <w:rtl/>
        </w:rPr>
        <w:t>51]</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إِنَّ الّذِينَ اتّقَوا إِذَا مَسَّهُم طَائِفٌ ِمن الشَّيطَانِ تَذَكَّروا فَإِذَا هُم مُبْصِرُونَ}</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إِنَّ فِي ذَلِكَ لَعِبرَةً لِمَن يَخْشَى</w:t>
      </w:r>
      <w:r w:rsidR="00507B6C" w:rsidRPr="0052634A">
        <w:rPr>
          <w:rFonts w:hint="cs"/>
          <w:rtl/>
        </w:rPr>
        <w:t>}</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إِنَّ فِي ذَلِكَ لَعِبْرَةً لأُولِي الأَبْصَارِ}</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أَفَلاَ يَتَدَبَّرُونَ القُرآنَ}</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فَلْيَسْتَجِيبُوا لِي وَلْيُؤْمِنُوا بِي لَعَلَّهُمْ يَرْشُدُونَ</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186]</w:t>
      </w:r>
      <w:r w:rsidR="008D581A" w:rsidRPr="0052634A">
        <w:rPr>
          <w:rFonts w:hint="cs"/>
          <w:rtl/>
        </w:rPr>
        <w:t xml:space="preserve">، </w:t>
      </w:r>
      <w:r w:rsidRPr="0052634A">
        <w:rPr>
          <w:rFonts w:hint="cs"/>
          <w:rtl/>
        </w:rPr>
        <w:t>ولما كان الموطن الأول للعقل هو القلب الذي إذا صلح صلح الجسد كله</w:t>
      </w:r>
      <w:r w:rsidR="008D581A" w:rsidRPr="0052634A">
        <w:rPr>
          <w:rFonts w:hint="cs"/>
          <w:rtl/>
        </w:rPr>
        <w:t xml:space="preserve">، </w:t>
      </w:r>
      <w:r w:rsidRPr="0052634A">
        <w:rPr>
          <w:rFonts w:hint="cs"/>
          <w:rtl/>
        </w:rPr>
        <w:t>ثم يفيض بعده على الدماغ</w:t>
      </w:r>
      <w:r w:rsidR="008D581A" w:rsidRPr="0052634A">
        <w:rPr>
          <w:rFonts w:hint="cs"/>
          <w:rtl/>
        </w:rPr>
        <w:t xml:space="preserve">، </w:t>
      </w:r>
      <w:r w:rsidRPr="0052634A">
        <w:rPr>
          <w:rFonts w:hint="cs"/>
          <w:rtl/>
        </w:rPr>
        <w:t xml:space="preserve">فقد استعمل القرآن الكريم لفظ </w:t>
      </w:r>
      <w:r w:rsidR="00DA0881" w:rsidRPr="0052634A">
        <w:rPr>
          <w:rFonts w:hint="cs"/>
          <w:rtl/>
        </w:rPr>
        <w:t>(</w:t>
      </w:r>
      <w:r w:rsidRPr="0052634A">
        <w:rPr>
          <w:rFonts w:hint="cs"/>
          <w:rtl/>
        </w:rPr>
        <w:t>القلب</w:t>
      </w:r>
      <w:r w:rsidR="0074049C" w:rsidRPr="0052634A">
        <w:rPr>
          <w:rFonts w:hint="cs"/>
          <w:rtl/>
        </w:rPr>
        <w:t>)</w:t>
      </w:r>
      <w:r w:rsidRPr="0052634A">
        <w:rPr>
          <w:rFonts w:hint="cs"/>
          <w:rtl/>
        </w:rPr>
        <w:t xml:space="preserve"> بمعنى العقل في أكثر من مائة موضع من القرآن الكريم</w:t>
      </w:r>
      <w:r w:rsidR="008D581A" w:rsidRPr="0052634A">
        <w:rPr>
          <w:rFonts w:hint="cs"/>
          <w:rtl/>
        </w:rPr>
        <w:t xml:space="preserve">، </w:t>
      </w:r>
      <w:r w:rsidRPr="0052634A">
        <w:rPr>
          <w:rFonts w:hint="cs"/>
          <w:rtl/>
        </w:rPr>
        <w:t>منها قوله تعالى</w:t>
      </w:r>
      <w:r w:rsidR="00507B6C" w:rsidRPr="0052634A">
        <w:rPr>
          <w:rFonts w:hint="cs"/>
          <w:rtl/>
        </w:rPr>
        <w:t>: {</w:t>
      </w:r>
      <w:r w:rsidRPr="0052634A">
        <w:rPr>
          <w:rFonts w:hint="cs"/>
          <w:rtl/>
        </w:rPr>
        <w:t>لَهُم قُلُوبٌ لاَ</w:t>
      </w:r>
      <w:r w:rsidRPr="0052634A">
        <w:rPr>
          <w:rFonts w:hint="cs"/>
        </w:rPr>
        <w:t xml:space="preserve"> </w:t>
      </w:r>
      <w:r w:rsidRPr="0052634A">
        <w:rPr>
          <w:rFonts w:hint="cs"/>
          <w:rtl/>
        </w:rPr>
        <w:t>يَفْقَهُونَ بِهَا}</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أَفَلَم يَسِيروا فِي الأَرْضِ فَتَكُونَ</w:t>
      </w:r>
      <w:r w:rsidRPr="0052634A">
        <w:rPr>
          <w:rFonts w:hint="cs"/>
        </w:rPr>
        <w:t xml:space="preserve"> </w:t>
      </w:r>
      <w:r w:rsidRPr="0052634A">
        <w:rPr>
          <w:rFonts w:hint="cs"/>
          <w:rtl/>
        </w:rPr>
        <w:t xml:space="preserve">لَهًم قًلًوبٌ يَعْقِلُونَ </w:t>
      </w:r>
      <w:r w:rsidRPr="0052634A">
        <w:rPr>
          <w:rFonts w:hint="cs"/>
          <w:rtl/>
        </w:rPr>
        <w:lastRenderedPageBreak/>
        <w:t>بِهَا}</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إِنَّ فِي ذَلِكَ لَذِكْرَى لِمَنْ كَانَ لَهُ قَلْبٌ أَوْ أَلْقَى السَّمْعَ وَهُوَ شَهِيدٌ</w:t>
      </w:r>
      <w:r w:rsidR="00507B6C" w:rsidRPr="0052634A">
        <w:rPr>
          <w:rFonts w:hint="cs"/>
          <w:rtl/>
        </w:rPr>
        <w:t xml:space="preserve">} </w:t>
      </w:r>
      <w:r w:rsidRPr="0052634A">
        <w:rPr>
          <w:rFonts w:hint="cs"/>
          <w:rtl/>
        </w:rPr>
        <w:t>[ق</w:t>
      </w:r>
      <w:r w:rsidR="00507B6C" w:rsidRPr="0052634A">
        <w:rPr>
          <w:rFonts w:hint="cs"/>
          <w:rtl/>
        </w:rPr>
        <w:t xml:space="preserve">: </w:t>
      </w:r>
      <w:r w:rsidRPr="0052634A">
        <w:rPr>
          <w:rFonts w:hint="cs"/>
          <w:rtl/>
        </w:rPr>
        <w:t>37]</w:t>
      </w:r>
      <w:r w:rsidR="008D581A" w:rsidRPr="0052634A">
        <w:rPr>
          <w:rFonts w:hint="cs"/>
          <w:rtl/>
        </w:rPr>
        <w:t xml:space="preserve">، </w:t>
      </w:r>
      <w:r w:rsidRPr="0052634A">
        <w:rPr>
          <w:rFonts w:hint="cs"/>
          <w:rtl/>
          <w:lang w:bidi="ar-KW"/>
        </w:rPr>
        <w:t>أي لمن كان له لب وعقل يعي به ويدرك به</w:t>
      </w:r>
      <w:r w:rsidR="008D581A" w:rsidRPr="0052634A">
        <w:rPr>
          <w:rFonts w:hint="cs"/>
          <w:rtl/>
          <w:lang w:bidi="ar-KW"/>
        </w:rPr>
        <w:t xml:space="preserve">، </w:t>
      </w:r>
      <w:r w:rsidRPr="0052634A">
        <w:rPr>
          <w:rFonts w:hint="cs"/>
          <w:rtl/>
        </w:rPr>
        <w:t>وكان النبي صلى الله عليه وسلم يقول</w:t>
      </w:r>
      <w:r w:rsidR="0074049C" w:rsidRPr="0052634A">
        <w:rPr>
          <w:rFonts w:hint="cs"/>
          <w:rtl/>
        </w:rPr>
        <w:t xml:space="preserve">: </w:t>
      </w:r>
      <w:r w:rsidR="00DA0881" w:rsidRPr="0052634A">
        <w:rPr>
          <w:rFonts w:hint="cs"/>
          <w:rtl/>
        </w:rPr>
        <w:t>((</w:t>
      </w:r>
      <w:r w:rsidRPr="0052634A">
        <w:rPr>
          <w:rFonts w:hint="cs"/>
          <w:rtl/>
        </w:rPr>
        <w:t>لِيَلِيَني منكم</w:t>
      </w:r>
      <w:r w:rsidRPr="0052634A">
        <w:rPr>
          <w:rFonts w:hint="cs"/>
        </w:rPr>
        <w:t xml:space="preserve"> </w:t>
      </w:r>
      <w:r w:rsidRPr="0052634A">
        <w:rPr>
          <w:rFonts w:hint="cs"/>
          <w:rtl/>
        </w:rPr>
        <w:t>أولوا الأحلام و النُّهى</w:t>
      </w:r>
      <w:r w:rsidR="008D581A" w:rsidRPr="0052634A">
        <w:rPr>
          <w:rFonts w:hint="cs"/>
          <w:rtl/>
        </w:rPr>
        <w:t xml:space="preserve">، </w:t>
      </w:r>
      <w:r w:rsidRPr="0052634A">
        <w:rPr>
          <w:rFonts w:hint="cs"/>
          <w:rtl/>
        </w:rPr>
        <w:t>ثمّ الذين يلونهم</w:t>
      </w:r>
      <w:r w:rsidR="008D581A" w:rsidRPr="0052634A">
        <w:rPr>
          <w:rFonts w:hint="cs"/>
          <w:rtl/>
        </w:rPr>
        <w:t xml:space="preserve">، </w:t>
      </w:r>
      <w:r w:rsidRPr="0052634A">
        <w:rPr>
          <w:rFonts w:hint="cs"/>
          <w:rtl/>
        </w:rPr>
        <w:t>ثمّ الذين يلونهم</w:t>
      </w:r>
      <w:r w:rsidR="0074049C" w:rsidRPr="0052634A">
        <w:rPr>
          <w:rFonts w:hint="cs"/>
          <w:rtl/>
        </w:rPr>
        <w:t>))</w:t>
      </w:r>
      <w:r w:rsidR="008D581A" w:rsidRPr="0052634A">
        <w:rPr>
          <w:rFonts w:hint="cs"/>
          <w:rtl/>
        </w:rPr>
        <w:t xml:space="preserve">، </w:t>
      </w:r>
      <w:r w:rsidRPr="0052634A">
        <w:rPr>
          <w:rFonts w:hint="cs"/>
          <w:rtl/>
        </w:rPr>
        <w:t>وكل ما سبق يدل على شرف العقل و أهميته في المعرفة بالله تعالى ودينه</w:t>
      </w:r>
      <w:r w:rsidR="008D581A" w:rsidRPr="0052634A">
        <w:rPr>
          <w:rFonts w:hint="cs"/>
          <w:rtl/>
        </w:rPr>
        <w:t xml:space="preserve">، </w:t>
      </w:r>
      <w:r w:rsidRPr="0052634A">
        <w:rPr>
          <w:rFonts w:hint="cs"/>
          <w:rtl/>
        </w:rPr>
        <w:t>ومن يرد الله به خيرا يفقهه في الدين</w:t>
      </w:r>
      <w:r w:rsidR="008D581A" w:rsidRPr="0052634A">
        <w:rPr>
          <w:rFonts w:hint="cs"/>
          <w:rtl/>
        </w:rPr>
        <w:t xml:space="preserve">، </w:t>
      </w:r>
      <w:r w:rsidRPr="0052634A">
        <w:rPr>
          <w:rFonts w:hint="cs"/>
          <w:rtl/>
        </w:rPr>
        <w:t>والفقه من التفهم والتعقل والتدبر وشدة العلم والمعرفة بدين الله</w:t>
      </w:r>
      <w:r w:rsidR="008D581A" w:rsidRPr="0052634A">
        <w:rPr>
          <w:rFonts w:hint="cs"/>
          <w:rtl/>
        </w:rPr>
        <w:t xml:space="preserve">، </w:t>
      </w:r>
      <w:r w:rsidRPr="0052634A">
        <w:rPr>
          <w:rFonts w:hint="cs"/>
          <w:rtl/>
        </w:rPr>
        <w:t>وكلها متعلقة بالعقل وحسن استعماله</w:t>
      </w:r>
      <w:r w:rsidR="008D581A" w:rsidRPr="0052634A">
        <w:rPr>
          <w:rFonts w:hint="cs"/>
          <w:rtl/>
        </w:rPr>
        <w:t xml:space="preserve">، </w:t>
      </w:r>
      <w:r w:rsidRPr="0052634A">
        <w:rPr>
          <w:rFonts w:hint="cs"/>
          <w:rtl/>
        </w:rPr>
        <w:t>إنّ تعطيل العقل معناه انحطاط الإنسان إلى مستوى أدنى من الحيوان</w:t>
      </w:r>
      <w:r w:rsidR="008D581A" w:rsidRPr="0052634A">
        <w:rPr>
          <w:rFonts w:hint="cs"/>
          <w:rtl/>
        </w:rPr>
        <w:t xml:space="preserve">، </w:t>
      </w:r>
      <w:r w:rsidRPr="0052634A">
        <w:rPr>
          <w:rFonts w:hint="cs"/>
          <w:rtl/>
        </w:rPr>
        <w:t>ولهذا قال الله تعالى</w:t>
      </w:r>
      <w:r w:rsidR="00507B6C" w:rsidRPr="0052634A">
        <w:rPr>
          <w:rFonts w:hint="cs"/>
          <w:rtl/>
        </w:rPr>
        <w:t>: {</w:t>
      </w:r>
      <w:r w:rsidRPr="0052634A">
        <w:rPr>
          <w:rFonts w:hint="cs"/>
          <w:rtl/>
        </w:rPr>
        <w:t>إنَّ شَرَّ الدَّوَابِ عِنْدَ اللهِ الصُمُّ البُكمُ الذِينَ لاَ يَعْقِلُونَ}</w:t>
      </w:r>
      <w:r w:rsidR="008D581A" w:rsidRPr="0052634A">
        <w:rPr>
          <w:rFonts w:hint="cs"/>
          <w:rtl/>
        </w:rPr>
        <w:t xml:space="preserve">، </w:t>
      </w:r>
      <w:r w:rsidR="00DA0881" w:rsidRPr="0052634A">
        <w:rPr>
          <w:rFonts w:hint="cs"/>
          <w:bCs/>
          <w:rtl/>
        </w:rPr>
        <w:t>(</w:t>
      </w:r>
      <w:r w:rsidRPr="0052634A">
        <w:rPr>
          <w:rFonts w:hint="cs"/>
          <w:bCs/>
          <w:rtl/>
        </w:rPr>
        <w:t>2</w:t>
      </w:r>
      <w:r w:rsidR="0074049C" w:rsidRPr="0052634A">
        <w:rPr>
          <w:rFonts w:hint="cs"/>
          <w:bCs/>
          <w:rtl/>
        </w:rPr>
        <w:t>)</w:t>
      </w:r>
      <w:r w:rsidRPr="0052634A">
        <w:rPr>
          <w:rFonts w:hint="cs"/>
          <w:bCs/>
          <w:rtl/>
        </w:rPr>
        <w:t xml:space="preserve"> دفع التعارض بين العقل والنقل</w:t>
      </w:r>
      <w:r w:rsidR="00507B6C" w:rsidRPr="0052634A">
        <w:rPr>
          <w:rFonts w:hint="cs"/>
          <w:rtl/>
        </w:rPr>
        <w:t xml:space="preserve">: </w:t>
      </w:r>
      <w:r w:rsidRPr="0052634A">
        <w:rPr>
          <w:rFonts w:hint="cs"/>
          <w:rtl/>
        </w:rPr>
        <w:t>المتأمل في أحكام ونصوص الشريعة الإسلامية سوف يجد التوافق والانسجام العظيم بين النص والعقل</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أَلَا يَعْلَمُ مَنْ خَلَقَ وَهُوَ اللَّطِيفُ الْخَبِيرُ</w:t>
      </w:r>
      <w:r w:rsidR="00507B6C" w:rsidRPr="0052634A">
        <w:rPr>
          <w:rFonts w:hint="cs"/>
          <w:rtl/>
        </w:rPr>
        <w:t xml:space="preserve">} </w:t>
      </w:r>
      <w:r w:rsidRPr="0052634A">
        <w:rPr>
          <w:rFonts w:hint="cs"/>
          <w:rtl/>
        </w:rPr>
        <w:t>[الملك</w:t>
      </w:r>
      <w:r w:rsidR="00507B6C" w:rsidRPr="0052634A">
        <w:rPr>
          <w:rFonts w:hint="cs"/>
          <w:rtl/>
        </w:rPr>
        <w:t xml:space="preserve">: </w:t>
      </w:r>
      <w:r w:rsidRPr="0052634A">
        <w:rPr>
          <w:rFonts w:hint="cs"/>
          <w:rtl/>
        </w:rPr>
        <w:t>14]</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وَلَوْ كَانَ مِنْ عِنْدِ غَيْرِ اللَّهِ لَوَجَدُوا فِيهِ اخْتِلَافًا كَثِيرًا</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82]</w:t>
      </w:r>
      <w:r w:rsidR="008D581A" w:rsidRPr="0052634A">
        <w:rPr>
          <w:rFonts w:hint="cs"/>
          <w:rtl/>
        </w:rPr>
        <w:t xml:space="preserve">، </w:t>
      </w:r>
      <w:r w:rsidRPr="0052634A">
        <w:rPr>
          <w:rFonts w:hint="cs"/>
          <w:rtl/>
        </w:rPr>
        <w:t>ومن خلال</w:t>
      </w:r>
      <w:r w:rsidRPr="0052634A">
        <w:rPr>
          <w:rFonts w:hint="cs"/>
        </w:rPr>
        <w:t xml:space="preserve"> </w:t>
      </w:r>
      <w:r w:rsidRPr="0052634A">
        <w:rPr>
          <w:rFonts w:hint="cs"/>
          <w:rtl/>
        </w:rPr>
        <w:t xml:space="preserve">النظر في ظواهر التعارض بين العقل و النقل يمكن التأكيد على أنّ القضية العقلية التي يُظن أنها تعارض المنقول </w:t>
      </w:r>
      <w:r w:rsidR="00DA0881" w:rsidRPr="0052634A">
        <w:rPr>
          <w:rFonts w:hint="cs"/>
          <w:rtl/>
        </w:rPr>
        <w:t>(</w:t>
      </w:r>
      <w:r w:rsidRPr="0052634A">
        <w:rPr>
          <w:rFonts w:hint="cs"/>
          <w:rtl/>
        </w:rPr>
        <w:t>الوحي</w:t>
      </w:r>
      <w:r w:rsidR="0074049C" w:rsidRPr="0052634A">
        <w:rPr>
          <w:rFonts w:hint="cs"/>
          <w:rtl/>
        </w:rPr>
        <w:t>)</w:t>
      </w:r>
      <w:r w:rsidRPr="0052634A">
        <w:rPr>
          <w:rFonts w:hint="cs"/>
          <w:rtl/>
        </w:rPr>
        <w:t xml:space="preserve"> لابد أنّها ليست من قضايا</w:t>
      </w:r>
      <w:r w:rsidRPr="0052634A">
        <w:rPr>
          <w:rFonts w:hint="cs"/>
        </w:rPr>
        <w:t xml:space="preserve"> </w:t>
      </w:r>
      <w:r w:rsidRPr="0052634A">
        <w:rPr>
          <w:rFonts w:hint="cs"/>
          <w:rtl/>
        </w:rPr>
        <w:t>العقول السليمة</w:t>
      </w:r>
      <w:r w:rsidR="008D581A" w:rsidRPr="0052634A">
        <w:rPr>
          <w:rFonts w:hint="cs"/>
          <w:rtl/>
        </w:rPr>
        <w:t xml:space="preserve">، </w:t>
      </w:r>
      <w:r w:rsidRPr="0052634A">
        <w:rPr>
          <w:rFonts w:hint="cs"/>
          <w:rtl/>
          <w:lang w:bidi="ar-KW"/>
        </w:rPr>
        <w:t>و</w:t>
      </w:r>
      <w:r w:rsidRPr="0052634A">
        <w:rPr>
          <w:rFonts w:hint="cs"/>
          <w:rtl/>
        </w:rPr>
        <w:t>المنقول الذي يُظن أنه يعارض العقل السليم</w:t>
      </w:r>
      <w:r w:rsidR="008D581A" w:rsidRPr="0052634A">
        <w:rPr>
          <w:rFonts w:hint="cs"/>
          <w:rtl/>
        </w:rPr>
        <w:t xml:space="preserve">، </w:t>
      </w:r>
      <w:r w:rsidRPr="0052634A">
        <w:rPr>
          <w:rFonts w:hint="cs"/>
          <w:rtl/>
        </w:rPr>
        <w:t>ليس يقيناً من</w:t>
      </w:r>
      <w:r w:rsidRPr="0052634A">
        <w:rPr>
          <w:rFonts w:hint="cs"/>
        </w:rPr>
        <w:t xml:space="preserve"> </w:t>
      </w:r>
      <w:r w:rsidRPr="0052634A">
        <w:rPr>
          <w:rFonts w:hint="cs"/>
          <w:rtl/>
        </w:rPr>
        <w:t>السمع الصحيح المقبول</w:t>
      </w:r>
      <w:r w:rsidR="008D581A" w:rsidRPr="0052634A">
        <w:rPr>
          <w:rFonts w:hint="cs"/>
          <w:rtl/>
        </w:rPr>
        <w:t xml:space="preserve">، </w:t>
      </w:r>
      <w:r w:rsidRPr="0052634A">
        <w:rPr>
          <w:rFonts w:hint="cs"/>
          <w:rtl/>
          <w:lang w:bidi="ar-KW"/>
        </w:rPr>
        <w:t xml:space="preserve">أو قد </w:t>
      </w:r>
      <w:r w:rsidRPr="0052634A">
        <w:rPr>
          <w:rFonts w:hint="cs"/>
          <w:rtl/>
        </w:rPr>
        <w:t>يكون التعارض قائمًا بسبب خطأ في فهم النص</w:t>
      </w:r>
      <w:r w:rsidR="008D581A" w:rsidRPr="0052634A">
        <w:rPr>
          <w:rFonts w:hint="cs"/>
          <w:rtl/>
        </w:rPr>
        <w:t xml:space="preserve">، </w:t>
      </w:r>
      <w:r w:rsidRPr="0052634A">
        <w:rPr>
          <w:rFonts w:hint="cs"/>
          <w:rtl/>
          <w:lang w:bidi="ar-KW"/>
        </w:rPr>
        <w:t xml:space="preserve">وقد يكون بسبب عدم </w:t>
      </w:r>
      <w:r w:rsidRPr="0052634A">
        <w:rPr>
          <w:rFonts w:hint="cs"/>
          <w:rtl/>
        </w:rPr>
        <w:t xml:space="preserve">التمييز بين ما يحيله العقل </w:t>
      </w:r>
      <w:r w:rsidR="00DA0881" w:rsidRPr="0052634A">
        <w:rPr>
          <w:rFonts w:hint="cs"/>
          <w:rtl/>
        </w:rPr>
        <w:t>(</w:t>
      </w:r>
      <w:r w:rsidRPr="0052634A">
        <w:rPr>
          <w:rFonts w:hint="cs"/>
          <w:rtl/>
        </w:rPr>
        <w:t>ما يقطع العقل باستحالته</w:t>
      </w:r>
      <w:r w:rsidR="0074049C" w:rsidRPr="0052634A">
        <w:rPr>
          <w:rFonts w:hint="cs"/>
          <w:rtl/>
        </w:rPr>
        <w:t>)</w:t>
      </w:r>
      <w:r w:rsidR="008D581A" w:rsidRPr="0052634A">
        <w:rPr>
          <w:rFonts w:hint="cs"/>
          <w:rtl/>
        </w:rPr>
        <w:t xml:space="preserve">، </w:t>
      </w:r>
      <w:r w:rsidRPr="0052634A">
        <w:rPr>
          <w:rFonts w:hint="cs"/>
          <w:rtl/>
        </w:rPr>
        <w:t>وما لا يدركه</w:t>
      </w:r>
      <w:r w:rsidR="008D581A" w:rsidRPr="0052634A">
        <w:rPr>
          <w:rFonts w:hint="cs"/>
          <w:rtl/>
        </w:rPr>
        <w:t xml:space="preserve">، </w:t>
      </w:r>
      <w:r w:rsidRPr="0052634A">
        <w:rPr>
          <w:rFonts w:hint="cs"/>
          <w:rtl/>
        </w:rPr>
        <w:t>ويمكن ردّ ذلك إلى تلك الأسس والقواعد</w:t>
      </w:r>
      <w:r w:rsidR="0074049C"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أن حقائق الوحي لا يمكن أن تتعارض مع حقائق</w:t>
      </w:r>
      <w:r w:rsidRPr="0052634A">
        <w:rPr>
          <w:rFonts w:hint="cs"/>
        </w:rPr>
        <w:t xml:space="preserve"> </w:t>
      </w:r>
      <w:r w:rsidRPr="0052634A">
        <w:rPr>
          <w:rFonts w:hint="cs"/>
          <w:rtl/>
        </w:rPr>
        <w:t>العقل</w:t>
      </w:r>
      <w:r w:rsidR="008D581A" w:rsidRPr="0052634A">
        <w:rPr>
          <w:rFonts w:hint="cs"/>
          <w:rtl/>
        </w:rPr>
        <w:t xml:space="preserve">، </w:t>
      </w:r>
      <w:r w:rsidRPr="0052634A">
        <w:rPr>
          <w:rFonts w:hint="cs"/>
          <w:rtl/>
        </w:rPr>
        <w:t>انطلاقًا من وحدة المصدر لكليهما وهو الله</w:t>
      </w:r>
      <w:r w:rsidR="008D581A" w:rsidRPr="0052634A">
        <w:rPr>
          <w:rFonts w:hint="cs"/>
          <w:rtl/>
        </w:rPr>
        <w:t xml:space="preserve">، </w:t>
      </w:r>
      <w:r w:rsidR="00DA0881" w:rsidRPr="0052634A">
        <w:rPr>
          <w:rFonts w:hint="cs"/>
          <w:rtl/>
          <w:lang w:bidi="ar-KW"/>
        </w:rPr>
        <w:t>(</w:t>
      </w:r>
      <w:r w:rsidRPr="0052634A">
        <w:rPr>
          <w:rFonts w:hint="cs"/>
          <w:rtl/>
          <w:lang w:bidi="ar-KW"/>
        </w:rPr>
        <w:t>ب</w:t>
      </w:r>
      <w:r w:rsidR="0074049C" w:rsidRPr="0052634A">
        <w:rPr>
          <w:rFonts w:hint="cs"/>
          <w:rtl/>
          <w:lang w:bidi="ar-KW"/>
        </w:rPr>
        <w:t>)</w:t>
      </w:r>
      <w:r w:rsidRPr="0052634A">
        <w:rPr>
          <w:rFonts w:hint="cs"/>
          <w:rtl/>
          <w:lang w:bidi="ar-KW"/>
        </w:rPr>
        <w:t xml:space="preserve"> </w:t>
      </w:r>
      <w:r w:rsidRPr="0052634A">
        <w:rPr>
          <w:rFonts w:hint="cs"/>
          <w:rtl/>
        </w:rPr>
        <w:t>أن قطعي الوحي يقدم على</w:t>
      </w:r>
      <w:r w:rsidRPr="0052634A">
        <w:rPr>
          <w:rFonts w:hint="cs"/>
        </w:rPr>
        <w:t xml:space="preserve"> </w:t>
      </w:r>
      <w:r w:rsidRPr="0052634A">
        <w:rPr>
          <w:rFonts w:hint="cs"/>
          <w:rtl/>
        </w:rPr>
        <w:t>ظني العقل</w:t>
      </w:r>
      <w:r w:rsidR="008D581A" w:rsidRPr="0052634A">
        <w:rPr>
          <w:rFonts w:hint="cs"/>
          <w:rtl/>
        </w:rPr>
        <w:t xml:space="preserve">، </w:t>
      </w:r>
      <w:r w:rsidRPr="0052634A">
        <w:rPr>
          <w:rFonts w:hint="cs"/>
          <w:rtl/>
        </w:rPr>
        <w:t>فلا يمكن لنظرية أو فرضية علمية لم ترق إلى مرتبة الحقيقة أن تتقدم</w:t>
      </w:r>
      <w:r w:rsidRPr="0052634A">
        <w:rPr>
          <w:rFonts w:hint="cs"/>
        </w:rPr>
        <w:t xml:space="preserve"> </w:t>
      </w:r>
      <w:r w:rsidRPr="0052634A">
        <w:rPr>
          <w:rFonts w:hint="cs"/>
          <w:rtl/>
        </w:rPr>
        <w:t>قطعي الوحي</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أن قطعي العقل يفسّر على أساسه ظني الوحي</w:t>
      </w:r>
      <w:r w:rsidR="008D581A" w:rsidRPr="0052634A">
        <w:rPr>
          <w:rFonts w:hint="cs"/>
          <w:rtl/>
        </w:rPr>
        <w:t xml:space="preserve">، </w:t>
      </w:r>
      <w:r w:rsidRPr="0052634A">
        <w:rPr>
          <w:rFonts w:hint="cs"/>
          <w:rtl/>
        </w:rPr>
        <w:t>باعتبار أن ظني</w:t>
      </w:r>
      <w:r w:rsidRPr="0052634A">
        <w:rPr>
          <w:rFonts w:hint="cs"/>
        </w:rPr>
        <w:t xml:space="preserve"> </w:t>
      </w:r>
      <w:r w:rsidRPr="0052634A">
        <w:rPr>
          <w:rFonts w:hint="cs"/>
          <w:rtl/>
        </w:rPr>
        <w:t>الوحي يحتمل أكثر من تفسير</w:t>
      </w:r>
      <w:r w:rsidR="008D581A" w:rsidRPr="0052634A">
        <w:rPr>
          <w:rFonts w:hint="cs"/>
          <w:rtl/>
        </w:rPr>
        <w:t xml:space="preserve">، </w:t>
      </w:r>
      <w:r w:rsidRPr="0052634A">
        <w:rPr>
          <w:rFonts w:hint="cs"/>
          <w:rtl/>
        </w:rPr>
        <w:t>فيرجح التفسير الذي تؤيده الحقائق العلمية</w:t>
      </w:r>
      <w:r w:rsidR="008D581A" w:rsidRPr="0052634A">
        <w:rPr>
          <w:rFonts w:hint="cs"/>
          <w:rtl/>
        </w:rPr>
        <w:t xml:space="preserve">،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إذا</w:t>
      </w:r>
      <w:r w:rsidRPr="0052634A">
        <w:rPr>
          <w:rFonts w:hint="cs"/>
        </w:rPr>
        <w:t xml:space="preserve"> </w:t>
      </w:r>
      <w:r w:rsidRPr="0052634A">
        <w:rPr>
          <w:rFonts w:hint="cs"/>
          <w:rtl/>
        </w:rPr>
        <w:t>كان كل من العقل و الوحي ظنيًا</w:t>
      </w:r>
      <w:r w:rsidR="008D581A" w:rsidRPr="0052634A">
        <w:rPr>
          <w:rFonts w:hint="cs"/>
          <w:rtl/>
        </w:rPr>
        <w:t xml:space="preserve">، </w:t>
      </w:r>
      <w:r w:rsidRPr="0052634A">
        <w:rPr>
          <w:rFonts w:hint="cs"/>
          <w:rtl/>
        </w:rPr>
        <w:t>فنتوقف في ترجيح أحدهما على الآخر</w:t>
      </w:r>
      <w:r w:rsidR="008D581A" w:rsidRPr="0052634A">
        <w:rPr>
          <w:rFonts w:hint="cs"/>
          <w:rtl/>
        </w:rPr>
        <w:t xml:space="preserve">، </w:t>
      </w:r>
      <w:r w:rsidRPr="0052634A">
        <w:rPr>
          <w:rFonts w:hint="cs"/>
          <w:rtl/>
        </w:rPr>
        <w:t>حتى يثبت أن</w:t>
      </w:r>
      <w:r w:rsidRPr="0052634A">
        <w:rPr>
          <w:rFonts w:hint="cs"/>
        </w:rPr>
        <w:t xml:space="preserve"> </w:t>
      </w:r>
      <w:r w:rsidRPr="0052634A">
        <w:rPr>
          <w:rFonts w:hint="cs"/>
          <w:rtl/>
        </w:rPr>
        <w:t>أحدهما هو القطعي</w:t>
      </w:r>
      <w:r w:rsidR="008D581A" w:rsidRPr="0052634A">
        <w:rPr>
          <w:rFonts w:hint="cs"/>
          <w:rtl/>
        </w:rPr>
        <w:t xml:space="preserve">، </w:t>
      </w:r>
      <w:r w:rsidRPr="0052634A">
        <w:rPr>
          <w:rFonts w:hint="cs"/>
          <w:rtl/>
        </w:rPr>
        <w:t>و عندئذ يكون هو المقدّم لكونه قطعيًا</w:t>
      </w:r>
      <w:r w:rsidR="008D581A" w:rsidRPr="0052634A">
        <w:rPr>
          <w:rFonts w:hint="cs"/>
          <w:rtl/>
        </w:rPr>
        <w:t xml:space="preserve">، </w:t>
      </w:r>
      <w:r w:rsidRPr="0052634A">
        <w:rPr>
          <w:rFonts w:hint="cs"/>
          <w:rtl/>
        </w:rPr>
        <w:t>وإن لم يثبت فيجب البحث</w:t>
      </w:r>
      <w:r w:rsidRPr="0052634A">
        <w:rPr>
          <w:rFonts w:hint="cs"/>
        </w:rPr>
        <w:t xml:space="preserve"> </w:t>
      </w:r>
      <w:r w:rsidRPr="0052634A">
        <w:rPr>
          <w:rFonts w:hint="cs"/>
          <w:rtl/>
        </w:rPr>
        <w:t>عن مرجّحات خارجية</w:t>
      </w:r>
      <w:r w:rsidR="008D581A" w:rsidRPr="0052634A">
        <w:rPr>
          <w:rFonts w:hint="cs"/>
          <w:rtl/>
        </w:rPr>
        <w:t xml:space="preserve">، </w:t>
      </w:r>
      <w:r w:rsidRPr="0052634A">
        <w:rPr>
          <w:rFonts w:hint="cs"/>
          <w:rtl/>
        </w:rPr>
        <w:t>وبذلك يستحيل التعارض بين الأدلة الشرعية</w:t>
      </w:r>
      <w:r w:rsidR="008D581A" w:rsidRPr="0052634A">
        <w:rPr>
          <w:rFonts w:hint="cs"/>
          <w:rtl/>
        </w:rPr>
        <w:t xml:space="preserve">، </w:t>
      </w:r>
      <w:r w:rsidRPr="0052634A">
        <w:rPr>
          <w:rFonts w:hint="cs"/>
          <w:rtl/>
        </w:rPr>
        <w:t>وبين الأدلة العقلية</w:t>
      </w:r>
      <w:r w:rsidR="008D581A" w:rsidRPr="0052634A">
        <w:rPr>
          <w:rFonts w:hint="cs"/>
          <w:rtl/>
        </w:rPr>
        <w:t xml:space="preserve">، </w:t>
      </w:r>
      <w:r w:rsidR="00DA0881" w:rsidRPr="0052634A">
        <w:rPr>
          <w:rFonts w:hint="cs"/>
          <w:bCs/>
          <w:rtl/>
        </w:rPr>
        <w:t>(</w:t>
      </w:r>
      <w:r w:rsidRPr="0052634A">
        <w:rPr>
          <w:rFonts w:hint="cs"/>
          <w:bCs/>
          <w:rtl/>
        </w:rPr>
        <w:t>4</w:t>
      </w:r>
      <w:r w:rsidR="0074049C" w:rsidRPr="0052634A">
        <w:rPr>
          <w:rFonts w:hint="cs"/>
          <w:bCs/>
          <w:rtl/>
        </w:rPr>
        <w:t>)</w:t>
      </w:r>
      <w:r w:rsidRPr="0052634A">
        <w:rPr>
          <w:rFonts w:hint="cs"/>
          <w:bCs/>
          <w:rtl/>
        </w:rPr>
        <w:t xml:space="preserve"> التحسين والتقبيح العقليين</w:t>
      </w:r>
      <w:r w:rsidR="00507B6C" w:rsidRPr="0052634A">
        <w:rPr>
          <w:rFonts w:hint="cs"/>
          <w:rtl/>
        </w:rPr>
        <w:t xml:space="preserve">: </w:t>
      </w:r>
      <w:r w:rsidRPr="0052634A">
        <w:rPr>
          <w:rFonts w:hint="cs"/>
          <w:rtl/>
        </w:rPr>
        <w:t xml:space="preserve">الخلاف في هذه المسألة بين مذاهب أهل السنّة والجماعة المتخصصة في العقيدة </w:t>
      </w:r>
      <w:r w:rsidR="00DA0881" w:rsidRPr="0052634A">
        <w:rPr>
          <w:rFonts w:hint="cs"/>
          <w:rtl/>
        </w:rPr>
        <w:t>(</w:t>
      </w:r>
      <w:r w:rsidRPr="0052634A">
        <w:rPr>
          <w:rFonts w:hint="cs"/>
          <w:rtl/>
        </w:rPr>
        <w:t>الأثرية</w:t>
      </w:r>
      <w:r w:rsidR="008D581A" w:rsidRPr="0052634A">
        <w:rPr>
          <w:rFonts w:hint="cs"/>
          <w:rtl/>
        </w:rPr>
        <w:t xml:space="preserve">، </w:t>
      </w:r>
      <w:r w:rsidRPr="0052634A">
        <w:rPr>
          <w:rFonts w:hint="cs"/>
          <w:rtl/>
        </w:rPr>
        <w:t>والأشعرية</w:t>
      </w:r>
      <w:r w:rsidR="008D581A" w:rsidRPr="0052634A">
        <w:rPr>
          <w:rFonts w:hint="cs"/>
          <w:rtl/>
        </w:rPr>
        <w:t xml:space="preserve">، </w:t>
      </w:r>
      <w:r w:rsidRPr="0052634A">
        <w:rPr>
          <w:rFonts w:hint="cs"/>
          <w:rtl/>
        </w:rPr>
        <w:t>والماتريدية</w:t>
      </w:r>
      <w:r w:rsidR="0074049C" w:rsidRPr="0052634A">
        <w:rPr>
          <w:rFonts w:hint="cs"/>
          <w:rtl/>
        </w:rPr>
        <w:t>)</w:t>
      </w:r>
      <w:r w:rsidRPr="0052634A">
        <w:rPr>
          <w:rFonts w:hint="cs"/>
          <w:rtl/>
        </w:rPr>
        <w:t xml:space="preserve"> خلاف لفظي لا حقيقة خلفه</w:t>
      </w:r>
      <w:r w:rsidR="008D581A" w:rsidRPr="0052634A">
        <w:rPr>
          <w:rFonts w:hint="cs"/>
          <w:rtl/>
        </w:rPr>
        <w:t xml:space="preserve">، </w:t>
      </w:r>
      <w:r w:rsidRPr="0052634A">
        <w:rPr>
          <w:rFonts w:hint="cs"/>
          <w:rtl/>
        </w:rPr>
        <w:t>إذ الجميع متفقون على أنّ مصدر جميع الأحكام التكليفية و الوضعية هو الله تعالى وحده لا شريك له</w:t>
      </w:r>
      <w:r w:rsidR="008D581A" w:rsidRPr="0052634A">
        <w:rPr>
          <w:rFonts w:hint="cs"/>
          <w:rtl/>
        </w:rPr>
        <w:t xml:space="preserve">، </w:t>
      </w:r>
      <w:r w:rsidRPr="0052634A">
        <w:rPr>
          <w:rFonts w:hint="cs"/>
          <w:rtl/>
        </w:rPr>
        <w:t>ومتفقون على أنّ للعقل قابلية في إدراك الحسن والقبح الذاتي</w:t>
      </w:r>
      <w:r w:rsidR="008D581A" w:rsidRPr="0052634A">
        <w:rPr>
          <w:rFonts w:hint="cs"/>
          <w:rtl/>
        </w:rPr>
        <w:t xml:space="preserve">، </w:t>
      </w:r>
      <w:r w:rsidRPr="0052634A">
        <w:rPr>
          <w:rFonts w:hint="cs"/>
          <w:rtl/>
        </w:rPr>
        <w:t>ومتفقون على أنّ هذا الإدراك لا يترتب عليه ثواب ولا عقاب</w:t>
      </w:r>
      <w:r w:rsidR="008D581A" w:rsidRPr="0052634A">
        <w:rPr>
          <w:rFonts w:hint="cs"/>
          <w:rtl/>
        </w:rPr>
        <w:t xml:space="preserve">، </w:t>
      </w:r>
      <w:r w:rsidRPr="0052634A">
        <w:rPr>
          <w:rFonts w:hint="cs"/>
          <w:rtl/>
        </w:rPr>
        <w:t>ومتفقون على أنّ الثواب والعقاب يترتب على ما جاء به الشرع لا ما حكم به العقل</w:t>
      </w:r>
      <w:r w:rsidR="008D581A" w:rsidRPr="0052634A">
        <w:rPr>
          <w:rFonts w:hint="cs"/>
          <w:rtl/>
        </w:rPr>
        <w:t xml:space="preserve">، </w:t>
      </w:r>
      <w:r w:rsidRPr="0052634A">
        <w:rPr>
          <w:rFonts w:hint="cs"/>
          <w:rtl/>
        </w:rPr>
        <w:t>وما عدا ذلك فقضايا جانبية ليست أساسية في المسألة</w:t>
      </w:r>
      <w:r w:rsidR="008D581A" w:rsidRPr="0052634A">
        <w:rPr>
          <w:rFonts w:hint="cs"/>
          <w:rtl/>
        </w:rPr>
        <w:t xml:space="preserve">، </w:t>
      </w:r>
      <w:r w:rsidRPr="0052634A">
        <w:rPr>
          <w:rFonts w:hint="cs"/>
          <w:rtl/>
        </w:rPr>
        <w:t>فقد قالت الأشاعرة</w:t>
      </w:r>
      <w:r w:rsidR="00507B6C" w:rsidRPr="0052634A">
        <w:rPr>
          <w:rFonts w:hint="cs"/>
          <w:rtl/>
        </w:rPr>
        <w:t xml:space="preserve">: </w:t>
      </w:r>
      <w:r w:rsidRPr="0052634A">
        <w:rPr>
          <w:rFonts w:hint="cs"/>
          <w:rtl/>
        </w:rPr>
        <w:t>أنّ العقل لا يستقل بإدراك حكم الله</w:t>
      </w:r>
      <w:r w:rsidR="008D581A" w:rsidRPr="0052634A">
        <w:rPr>
          <w:rFonts w:hint="cs"/>
          <w:rtl/>
        </w:rPr>
        <w:t xml:space="preserve">، </w:t>
      </w:r>
      <w:r w:rsidRPr="0052634A">
        <w:rPr>
          <w:rFonts w:hint="cs"/>
          <w:rtl/>
        </w:rPr>
        <w:t xml:space="preserve">بل </w:t>
      </w:r>
      <w:r w:rsidRPr="0052634A">
        <w:rPr>
          <w:rFonts w:hint="cs"/>
          <w:rtl/>
        </w:rPr>
        <w:lastRenderedPageBreak/>
        <w:t>لا بد من وساطة الرسول و تبليغه</w:t>
      </w:r>
      <w:r w:rsidR="008D581A" w:rsidRPr="0052634A">
        <w:rPr>
          <w:rFonts w:hint="cs"/>
          <w:rtl/>
        </w:rPr>
        <w:t xml:space="preserve">، </w:t>
      </w:r>
      <w:r w:rsidRPr="0052634A">
        <w:rPr>
          <w:rFonts w:hint="cs"/>
          <w:rtl/>
        </w:rPr>
        <w:t xml:space="preserve">فليس في الأفعال حسن ذاتي ولا قبح ذاتي </w:t>
      </w:r>
      <w:r w:rsidRPr="0052634A">
        <w:rPr>
          <w:rFonts w:hint="cs"/>
          <w:rtl/>
          <w:lang w:bidi="ar-KW"/>
        </w:rPr>
        <w:t>يترتب عليه الثواب والعقاب إلا ما جاء به الشرع</w:t>
      </w:r>
      <w:r w:rsidR="008D581A" w:rsidRPr="0052634A">
        <w:rPr>
          <w:rFonts w:hint="cs"/>
          <w:rtl/>
          <w:lang w:bidi="ar-KW"/>
        </w:rPr>
        <w:t xml:space="preserve">، </w:t>
      </w:r>
      <w:r w:rsidRPr="0052634A">
        <w:rPr>
          <w:rFonts w:hint="cs"/>
          <w:rtl/>
        </w:rPr>
        <w:t>وإرادة الله مطلقة لا يقيّدها شيء</w:t>
      </w:r>
      <w:r w:rsidR="008D581A" w:rsidRPr="0052634A">
        <w:rPr>
          <w:rFonts w:hint="cs"/>
          <w:rtl/>
        </w:rPr>
        <w:t xml:space="preserve">، </w:t>
      </w:r>
      <w:r w:rsidRPr="0052634A">
        <w:rPr>
          <w:rFonts w:hint="cs"/>
          <w:rtl/>
        </w:rPr>
        <w:t>والحسن ما جاء الشارع بطلب فعله</w:t>
      </w:r>
      <w:r w:rsidR="008D581A" w:rsidRPr="0052634A">
        <w:rPr>
          <w:rFonts w:hint="cs"/>
          <w:rtl/>
        </w:rPr>
        <w:t xml:space="preserve">، </w:t>
      </w:r>
      <w:r w:rsidRPr="0052634A">
        <w:rPr>
          <w:rFonts w:hint="cs"/>
          <w:rtl/>
        </w:rPr>
        <w:t>و القبيح ما جاء الشارع بطلب تركه</w:t>
      </w:r>
      <w:r w:rsidR="008D581A" w:rsidRPr="0052634A">
        <w:rPr>
          <w:rFonts w:hint="cs"/>
          <w:rtl/>
        </w:rPr>
        <w:t xml:space="preserve">، </w:t>
      </w:r>
      <w:r w:rsidRPr="0052634A">
        <w:rPr>
          <w:rFonts w:hint="cs"/>
          <w:rtl/>
        </w:rPr>
        <w:t>فليس للفعل قبل أمر الشارع و نهيه حسن ولا قبح بهذا المعنى</w:t>
      </w:r>
      <w:r w:rsidR="008D581A" w:rsidRPr="0052634A">
        <w:rPr>
          <w:rFonts w:hint="cs"/>
          <w:rtl/>
        </w:rPr>
        <w:t xml:space="preserve">، </w:t>
      </w:r>
      <w:r w:rsidRPr="0052634A">
        <w:rPr>
          <w:rFonts w:hint="cs"/>
          <w:rtl/>
        </w:rPr>
        <w:t>والفعل إنما يصير حسنًا لأمر الشارع به لا لذات الفعل</w:t>
      </w:r>
      <w:r w:rsidR="008D581A" w:rsidRPr="0052634A">
        <w:rPr>
          <w:rFonts w:hint="cs"/>
          <w:rtl/>
        </w:rPr>
        <w:t xml:space="preserve">، </w:t>
      </w:r>
      <w:r w:rsidRPr="0052634A">
        <w:rPr>
          <w:rFonts w:hint="cs"/>
          <w:rtl/>
        </w:rPr>
        <w:t>ويصير قبيحًا لنهي الشارع عنه لا لذات الفعل</w:t>
      </w:r>
      <w:r w:rsidR="008D581A" w:rsidRPr="0052634A">
        <w:rPr>
          <w:rFonts w:hint="cs"/>
          <w:rtl/>
        </w:rPr>
        <w:t xml:space="preserve">، </w:t>
      </w:r>
      <w:r w:rsidRPr="0052634A">
        <w:rPr>
          <w:rFonts w:hint="cs"/>
          <w:rtl/>
        </w:rPr>
        <w:t>فالأفعال تستمد حسنها و قبحها من أمر الشارع ونهيه لا من حسنٍ أو قبحٍ في ذواتها</w:t>
      </w:r>
      <w:r w:rsidR="008D581A" w:rsidRPr="0052634A">
        <w:rPr>
          <w:rFonts w:hint="cs"/>
          <w:rtl/>
        </w:rPr>
        <w:t xml:space="preserve">، </w:t>
      </w:r>
      <w:r w:rsidRPr="0052634A">
        <w:rPr>
          <w:rFonts w:hint="cs"/>
          <w:rtl/>
        </w:rPr>
        <w:t>وبنوا على ذلك</w:t>
      </w:r>
      <w:r w:rsidR="00507B6C" w:rsidRPr="0052634A">
        <w:rPr>
          <w:rFonts w:hint="cs"/>
          <w:rtl/>
        </w:rPr>
        <w:t xml:space="preserve">: </w:t>
      </w:r>
      <w:r w:rsidRPr="0052634A">
        <w:rPr>
          <w:rFonts w:hint="cs"/>
          <w:rtl/>
        </w:rPr>
        <w:t>أنه لا حكم للشرع في أفعال العباد قبل بعثة الرسل</w:t>
      </w:r>
      <w:r w:rsidR="008D581A" w:rsidRPr="0052634A">
        <w:rPr>
          <w:rFonts w:hint="cs"/>
          <w:rtl/>
        </w:rPr>
        <w:t xml:space="preserve">، </w:t>
      </w:r>
      <w:r w:rsidRPr="0052634A">
        <w:rPr>
          <w:rFonts w:hint="cs"/>
          <w:rtl/>
        </w:rPr>
        <w:t>فما لم يأت رسول يبلغ أحكام الله للعباد لا يثبت لأفعالهم حكم</w:t>
      </w:r>
      <w:r w:rsidR="008D581A" w:rsidRPr="0052634A">
        <w:rPr>
          <w:rFonts w:hint="cs"/>
          <w:rtl/>
        </w:rPr>
        <w:t xml:space="preserve">، </w:t>
      </w:r>
      <w:r w:rsidRPr="0052634A">
        <w:rPr>
          <w:rFonts w:hint="cs"/>
          <w:rtl/>
        </w:rPr>
        <w:t>فلا يجب عليهم شيء</w:t>
      </w:r>
      <w:r w:rsidR="008D581A" w:rsidRPr="0052634A">
        <w:rPr>
          <w:rFonts w:hint="cs"/>
          <w:rtl/>
        </w:rPr>
        <w:t xml:space="preserve">، </w:t>
      </w:r>
      <w:r w:rsidRPr="0052634A">
        <w:rPr>
          <w:rFonts w:hint="cs"/>
          <w:rtl/>
        </w:rPr>
        <w:t>ولا يحرم عليهم فعل</w:t>
      </w:r>
      <w:r w:rsidR="008D581A" w:rsidRPr="0052634A">
        <w:rPr>
          <w:rFonts w:hint="cs"/>
          <w:rtl/>
        </w:rPr>
        <w:t xml:space="preserve">، </w:t>
      </w:r>
      <w:r w:rsidRPr="0052634A">
        <w:rPr>
          <w:rFonts w:hint="cs"/>
          <w:rtl/>
        </w:rPr>
        <w:t>وحيث لا حكم فلا تكليف</w:t>
      </w:r>
      <w:r w:rsidR="008D581A" w:rsidRPr="0052634A">
        <w:rPr>
          <w:rFonts w:hint="cs"/>
          <w:rtl/>
        </w:rPr>
        <w:t xml:space="preserve">، </w:t>
      </w:r>
      <w:r w:rsidRPr="0052634A">
        <w:rPr>
          <w:rFonts w:hint="cs"/>
          <w:rtl/>
        </w:rPr>
        <w:t>و حيث لا تكليف فلا حساب ولا مدح ولا ثواب</w:t>
      </w:r>
      <w:r w:rsidR="008D581A" w:rsidRPr="0052634A">
        <w:rPr>
          <w:rFonts w:hint="cs"/>
          <w:rtl/>
        </w:rPr>
        <w:t xml:space="preserve">، </w:t>
      </w:r>
      <w:r w:rsidRPr="0052634A">
        <w:rPr>
          <w:rFonts w:hint="cs"/>
          <w:rtl/>
        </w:rPr>
        <w:t>ولا ذم ولا عقاب</w:t>
      </w:r>
      <w:r w:rsidR="008D581A" w:rsidRPr="0052634A">
        <w:rPr>
          <w:rFonts w:hint="cs"/>
          <w:rtl/>
        </w:rPr>
        <w:t xml:space="preserve">، </w:t>
      </w:r>
      <w:r w:rsidRPr="0052634A">
        <w:rPr>
          <w:rFonts w:hint="cs"/>
          <w:rtl/>
        </w:rPr>
        <w:t>وقالت الأثرية والماتريدية أن للأفعال حسنًا و قبحًا يستطيع العقل إدراكها في معظم الأفعال بناءً على ما في الفعل من صفات</w:t>
      </w:r>
      <w:r w:rsidR="008D581A" w:rsidRPr="0052634A">
        <w:rPr>
          <w:rFonts w:hint="cs"/>
          <w:rtl/>
        </w:rPr>
        <w:t xml:space="preserve">، </w:t>
      </w:r>
      <w:r w:rsidRPr="0052634A">
        <w:rPr>
          <w:rFonts w:hint="cs"/>
          <w:rtl/>
        </w:rPr>
        <w:t>وما يترتب عليه من مصالح و مفاسد</w:t>
      </w:r>
      <w:r w:rsidR="008D581A" w:rsidRPr="0052634A">
        <w:rPr>
          <w:rFonts w:hint="cs"/>
          <w:rtl/>
        </w:rPr>
        <w:t xml:space="preserve">، </w:t>
      </w:r>
      <w:r w:rsidRPr="0052634A">
        <w:rPr>
          <w:rFonts w:hint="cs"/>
          <w:rtl/>
        </w:rPr>
        <w:t>ولكن لا يلزم من كون الفعل حسنًا حسب إدراك العقل أن يأمر به الشرع</w:t>
      </w:r>
      <w:r w:rsidR="008D581A" w:rsidRPr="0052634A">
        <w:rPr>
          <w:rFonts w:hint="cs"/>
          <w:rtl/>
        </w:rPr>
        <w:t xml:space="preserve">، </w:t>
      </w:r>
      <w:r w:rsidRPr="0052634A">
        <w:rPr>
          <w:rFonts w:hint="cs"/>
          <w:rtl/>
        </w:rPr>
        <w:t>ولا يلزم من كون الفعل قبيحًا أن ينهى عنه الشرع</w:t>
      </w:r>
      <w:r w:rsidR="008D581A" w:rsidRPr="0052634A">
        <w:rPr>
          <w:rFonts w:hint="cs"/>
          <w:rtl/>
        </w:rPr>
        <w:t xml:space="preserve">، </w:t>
      </w:r>
      <w:r w:rsidRPr="0052634A">
        <w:rPr>
          <w:rFonts w:hint="cs"/>
          <w:rtl/>
        </w:rPr>
        <w:t>لأن العقول مهما نضجت فهي قاصرة</w:t>
      </w:r>
      <w:r w:rsidR="008D581A" w:rsidRPr="0052634A">
        <w:rPr>
          <w:rFonts w:hint="cs"/>
          <w:rtl/>
        </w:rPr>
        <w:t xml:space="preserve">، </w:t>
      </w:r>
      <w:r w:rsidRPr="0052634A">
        <w:rPr>
          <w:rFonts w:hint="cs"/>
          <w:rtl/>
        </w:rPr>
        <w:t>ومهما اتسعت فهي ناقصة</w:t>
      </w:r>
      <w:r w:rsidR="008D581A" w:rsidRPr="0052634A">
        <w:rPr>
          <w:rFonts w:hint="cs"/>
          <w:rtl/>
        </w:rPr>
        <w:t xml:space="preserve">، </w:t>
      </w:r>
      <w:r w:rsidRPr="0052634A">
        <w:rPr>
          <w:rFonts w:hint="cs"/>
          <w:rtl/>
        </w:rPr>
        <w:t>وعلى هذا فكل ما يمكن أن يقال</w:t>
      </w:r>
      <w:r w:rsidR="008D581A" w:rsidRPr="0052634A">
        <w:rPr>
          <w:rFonts w:hint="cs"/>
          <w:rtl/>
        </w:rPr>
        <w:t xml:space="preserve">، </w:t>
      </w:r>
      <w:r w:rsidRPr="0052634A">
        <w:rPr>
          <w:rFonts w:hint="cs"/>
          <w:rtl/>
        </w:rPr>
        <w:t>هو أن ما في الفعل من حسن يدركه العقل يجعل الفعل صالحًا لأن يأمر به الشارع</w:t>
      </w:r>
      <w:r w:rsidR="008D581A" w:rsidRPr="0052634A">
        <w:rPr>
          <w:rFonts w:hint="cs"/>
          <w:rtl/>
        </w:rPr>
        <w:t xml:space="preserve">، </w:t>
      </w:r>
      <w:r w:rsidRPr="0052634A">
        <w:rPr>
          <w:rFonts w:hint="cs"/>
          <w:rtl/>
        </w:rPr>
        <w:t>و أن ما في الفعل من قبح يدركه العقل يجعل الفعل صالحًا لأن ينهى عنه الشارع</w:t>
      </w:r>
      <w:r w:rsidR="008D581A" w:rsidRPr="0052634A">
        <w:rPr>
          <w:rFonts w:hint="cs"/>
          <w:rtl/>
        </w:rPr>
        <w:t xml:space="preserve">، </w:t>
      </w:r>
      <w:r w:rsidRPr="0052634A">
        <w:rPr>
          <w:rFonts w:hint="cs"/>
          <w:rtl/>
        </w:rPr>
        <w:t>ولا يقال إن الحسن و القبح موجبان لحكم الشرع بالأمر و النهي</w:t>
      </w:r>
      <w:r w:rsidR="008D581A" w:rsidRPr="0052634A">
        <w:rPr>
          <w:rFonts w:hint="cs"/>
          <w:rtl/>
        </w:rPr>
        <w:t xml:space="preserve">، </w:t>
      </w:r>
      <w:r w:rsidRPr="0052634A">
        <w:rPr>
          <w:rFonts w:hint="cs"/>
          <w:rtl/>
        </w:rPr>
        <w:t>و بنوا على ذلك</w:t>
      </w:r>
      <w:r w:rsidR="00507B6C" w:rsidRPr="0052634A">
        <w:rPr>
          <w:rFonts w:hint="cs"/>
          <w:rtl/>
        </w:rPr>
        <w:t xml:space="preserve">: </w:t>
      </w:r>
      <w:r w:rsidRPr="0052634A">
        <w:rPr>
          <w:rFonts w:hint="cs"/>
          <w:rtl/>
        </w:rPr>
        <w:t>نفس النتيجة التي وصل إليها الأشاعرة بأنّه لا حكم للشرع في أفعال العباد قبل بعثة الرسل أو قبل بلوغ الدعوة</w:t>
      </w:r>
      <w:r w:rsidR="008D581A" w:rsidRPr="0052634A">
        <w:rPr>
          <w:rFonts w:hint="cs"/>
          <w:rtl/>
        </w:rPr>
        <w:t xml:space="preserve">، </w:t>
      </w:r>
      <w:r w:rsidRPr="0052634A">
        <w:rPr>
          <w:rFonts w:hint="cs"/>
          <w:rtl/>
        </w:rPr>
        <w:t>وحيث لا حكم فلا تكليف</w:t>
      </w:r>
      <w:r w:rsidR="008D581A" w:rsidRPr="0052634A">
        <w:rPr>
          <w:rFonts w:hint="cs"/>
          <w:rtl/>
        </w:rPr>
        <w:t xml:space="preserve">، </w:t>
      </w:r>
      <w:r w:rsidRPr="0052634A">
        <w:rPr>
          <w:rFonts w:hint="cs"/>
          <w:rtl/>
        </w:rPr>
        <w:t>وحيث لا تكليف فلا ثواب ولا عقاب</w:t>
      </w:r>
      <w:r w:rsidR="008D581A" w:rsidRPr="0052634A">
        <w:rPr>
          <w:rFonts w:hint="cs"/>
          <w:rtl/>
        </w:rPr>
        <w:t xml:space="preserve">، </w:t>
      </w:r>
      <w:r w:rsidRPr="0052634A">
        <w:rPr>
          <w:rFonts w:hint="cs"/>
          <w:rtl/>
        </w:rPr>
        <w:t>والجميع متفقون على أنّ حكم الشرع لا يعرف إلا عن طريق الرسول</w:t>
      </w:r>
      <w:r w:rsidR="008D581A" w:rsidRPr="0052634A">
        <w:rPr>
          <w:rFonts w:hint="cs"/>
          <w:rtl/>
        </w:rPr>
        <w:t xml:space="preserve">، </w:t>
      </w:r>
      <w:r w:rsidRPr="0052634A">
        <w:rPr>
          <w:rFonts w:hint="cs"/>
          <w:rtl/>
        </w:rPr>
        <w:t>فما لم يأت رسول يبلّغ الناس حكم الله</w:t>
      </w:r>
      <w:r w:rsidR="008D581A" w:rsidRPr="0052634A">
        <w:rPr>
          <w:rFonts w:hint="cs"/>
          <w:rtl/>
        </w:rPr>
        <w:t xml:space="preserve">، </w:t>
      </w:r>
      <w:r w:rsidRPr="0052634A">
        <w:rPr>
          <w:rFonts w:hint="cs"/>
          <w:rtl/>
        </w:rPr>
        <w:t>فلا يثبت في أفعال الناس حكم بالإيجاب أو التحريم بدليل قوله تعالى</w:t>
      </w:r>
      <w:r w:rsidR="00507B6C" w:rsidRPr="0052634A">
        <w:rPr>
          <w:rFonts w:hint="cs"/>
          <w:rtl/>
        </w:rPr>
        <w:t>: {</w:t>
      </w:r>
      <w:r w:rsidRPr="0052634A">
        <w:rPr>
          <w:rFonts w:hint="cs"/>
          <w:rtl/>
        </w:rPr>
        <w:t>وَمَا كُنَّا مُعَذِّبِينَ حَتَّى نَبْعَثَ رَسُولاً}</w:t>
      </w:r>
      <w:r w:rsidR="008D581A" w:rsidRPr="0052634A">
        <w:rPr>
          <w:rFonts w:hint="cs"/>
          <w:rtl/>
        </w:rPr>
        <w:t xml:space="preserve">، </w:t>
      </w:r>
      <w:r w:rsidRPr="0052634A">
        <w:rPr>
          <w:rFonts w:hint="cs"/>
          <w:rtl/>
        </w:rPr>
        <w:t>فلا عذاب قبل بعثة الرسول أو بلوغ الدعوة</w:t>
      </w:r>
      <w:r w:rsidR="008D581A" w:rsidRPr="0052634A">
        <w:rPr>
          <w:rFonts w:hint="cs"/>
          <w:rtl/>
        </w:rPr>
        <w:t xml:space="preserve">، </w:t>
      </w:r>
      <w:r w:rsidRPr="0052634A">
        <w:rPr>
          <w:rFonts w:hint="cs"/>
          <w:rtl/>
        </w:rPr>
        <w:t>وحيث لا عذاب فلا تكليف</w:t>
      </w:r>
      <w:r w:rsidR="008D581A" w:rsidRPr="0052634A">
        <w:rPr>
          <w:rFonts w:hint="cs"/>
          <w:rtl/>
        </w:rPr>
        <w:t xml:space="preserve">، </w:t>
      </w:r>
      <w:r w:rsidRPr="0052634A">
        <w:rPr>
          <w:rFonts w:hint="cs"/>
          <w:rtl/>
        </w:rPr>
        <w:t>وحيث لا تكليف فلا حكم للشرع في أفعال العباد على وجه طلب الفعل أو التخيير بينهما</w:t>
      </w:r>
      <w:r w:rsidR="008D581A" w:rsidRPr="0052634A">
        <w:rPr>
          <w:rFonts w:hint="cs"/>
          <w:rtl/>
        </w:rPr>
        <w:t xml:space="preserve">، </w:t>
      </w:r>
      <w:r w:rsidRPr="0052634A">
        <w:rPr>
          <w:rFonts w:hint="cs"/>
          <w:rtl/>
        </w:rPr>
        <w:t xml:space="preserve">والخلاف الحقيقي هو بين أهل السنّة والجماعة بطوائفها الثلاث </w:t>
      </w:r>
      <w:r w:rsidR="00DA0881" w:rsidRPr="0052634A">
        <w:rPr>
          <w:rFonts w:hint="cs"/>
          <w:rtl/>
        </w:rPr>
        <w:t>(</w:t>
      </w:r>
      <w:r w:rsidRPr="0052634A">
        <w:rPr>
          <w:rFonts w:hint="cs"/>
          <w:rtl/>
        </w:rPr>
        <w:t>الأثرية</w:t>
      </w:r>
      <w:r w:rsidR="008D581A" w:rsidRPr="0052634A">
        <w:rPr>
          <w:rFonts w:hint="cs"/>
          <w:rtl/>
        </w:rPr>
        <w:t xml:space="preserve">، </w:t>
      </w:r>
      <w:r w:rsidRPr="0052634A">
        <w:rPr>
          <w:rFonts w:hint="cs"/>
          <w:rtl/>
        </w:rPr>
        <w:t>والأشعرية</w:t>
      </w:r>
      <w:r w:rsidR="008D581A" w:rsidRPr="0052634A">
        <w:rPr>
          <w:rFonts w:hint="cs"/>
          <w:rtl/>
        </w:rPr>
        <w:t xml:space="preserve">، </w:t>
      </w:r>
      <w:r w:rsidRPr="0052634A">
        <w:rPr>
          <w:rFonts w:hint="cs"/>
          <w:rtl/>
        </w:rPr>
        <w:t>والماتريدية</w:t>
      </w:r>
      <w:r w:rsidR="0074049C" w:rsidRPr="0052634A">
        <w:rPr>
          <w:rFonts w:hint="cs"/>
          <w:rtl/>
        </w:rPr>
        <w:t>)</w:t>
      </w:r>
      <w:r w:rsidR="008D581A" w:rsidRPr="0052634A">
        <w:rPr>
          <w:rFonts w:hint="cs"/>
          <w:rtl/>
        </w:rPr>
        <w:t xml:space="preserve">، </w:t>
      </w:r>
      <w:r w:rsidRPr="0052634A">
        <w:rPr>
          <w:rFonts w:hint="cs"/>
          <w:rtl/>
        </w:rPr>
        <w:t>وبين المعتزلة والخوارج والشيعة في جهة أخرى حيث أنّ هؤلاء يقولون بأنّ العقل يستقل بإدراك حسن أو قبح الأفعال بالنظر إلى صفات الفعل وما يترتب عليه من نفع أو ضرر</w:t>
      </w:r>
      <w:r w:rsidR="008D581A" w:rsidRPr="0052634A">
        <w:rPr>
          <w:rFonts w:hint="cs"/>
          <w:rtl/>
        </w:rPr>
        <w:t xml:space="preserve">، </w:t>
      </w:r>
      <w:r w:rsidRPr="0052634A">
        <w:rPr>
          <w:rFonts w:hint="cs"/>
          <w:rtl/>
        </w:rPr>
        <w:t>أي مصلحة و مفسدة</w:t>
      </w:r>
      <w:r w:rsidR="008D581A" w:rsidRPr="0052634A">
        <w:rPr>
          <w:rFonts w:hint="cs"/>
          <w:rtl/>
        </w:rPr>
        <w:t xml:space="preserve">، </w:t>
      </w:r>
      <w:r w:rsidRPr="0052634A">
        <w:rPr>
          <w:rFonts w:hint="cs"/>
          <w:rtl/>
        </w:rPr>
        <w:t>وهذا الإدراك لا يتوقف على وساطة الرسل و تبليغهم</w:t>
      </w:r>
      <w:r w:rsidR="008D581A" w:rsidRPr="0052634A">
        <w:rPr>
          <w:rFonts w:hint="cs"/>
          <w:rtl/>
        </w:rPr>
        <w:t xml:space="preserve">، </w:t>
      </w:r>
      <w:r w:rsidRPr="0052634A">
        <w:rPr>
          <w:rFonts w:hint="cs"/>
          <w:rtl/>
        </w:rPr>
        <w:t>فحسن الفعل أو قبحه أمران عقليان لا شرعيان</w:t>
      </w:r>
      <w:r w:rsidR="008D581A" w:rsidRPr="0052634A">
        <w:rPr>
          <w:rFonts w:hint="cs"/>
          <w:rtl/>
        </w:rPr>
        <w:t xml:space="preserve">، </w:t>
      </w:r>
      <w:r w:rsidRPr="0052634A">
        <w:rPr>
          <w:rFonts w:hint="cs"/>
          <w:rtl/>
        </w:rPr>
        <w:t>أي لا يتوقف ذلك على الشرع</w:t>
      </w:r>
      <w:r w:rsidR="008D581A" w:rsidRPr="0052634A">
        <w:rPr>
          <w:rFonts w:hint="cs"/>
          <w:rtl/>
        </w:rPr>
        <w:t xml:space="preserve">، </w:t>
      </w:r>
      <w:r w:rsidRPr="0052634A">
        <w:rPr>
          <w:rFonts w:hint="cs"/>
          <w:rtl/>
        </w:rPr>
        <w:t>وإن حكم الله يكون وفق ما تدركه عقولنا من حسن الأفعال أو قبحها</w:t>
      </w:r>
      <w:r w:rsidR="008D581A" w:rsidRPr="0052634A">
        <w:rPr>
          <w:rFonts w:hint="cs"/>
          <w:rtl/>
        </w:rPr>
        <w:t xml:space="preserve">، </w:t>
      </w:r>
      <w:r w:rsidRPr="0052634A">
        <w:rPr>
          <w:rFonts w:hint="cs"/>
          <w:rtl/>
        </w:rPr>
        <w:t>فما رآه العقل حسنًا فهو عند الله حسن</w:t>
      </w:r>
      <w:r w:rsidR="008D581A" w:rsidRPr="0052634A">
        <w:rPr>
          <w:rFonts w:hint="cs"/>
          <w:rtl/>
        </w:rPr>
        <w:t xml:space="preserve">، </w:t>
      </w:r>
      <w:r w:rsidRPr="0052634A">
        <w:rPr>
          <w:rFonts w:hint="cs"/>
          <w:rtl/>
        </w:rPr>
        <w:t>و مطلوب من الإنسان فعله</w:t>
      </w:r>
      <w:r w:rsidR="008D581A" w:rsidRPr="0052634A">
        <w:rPr>
          <w:rFonts w:hint="cs"/>
          <w:rtl/>
        </w:rPr>
        <w:t xml:space="preserve">، </w:t>
      </w:r>
      <w:r w:rsidRPr="0052634A">
        <w:rPr>
          <w:rFonts w:hint="cs"/>
          <w:rtl/>
        </w:rPr>
        <w:t>ومع الفعل المدح و الثواب ومع المخالفة الذم و العقاب</w:t>
      </w:r>
      <w:r w:rsidR="008D581A" w:rsidRPr="0052634A">
        <w:rPr>
          <w:rFonts w:hint="cs"/>
          <w:rtl/>
        </w:rPr>
        <w:t xml:space="preserve">، </w:t>
      </w:r>
      <w:r w:rsidRPr="0052634A">
        <w:rPr>
          <w:rFonts w:hint="cs"/>
          <w:rtl/>
        </w:rPr>
        <w:t xml:space="preserve">وما رآه العقل قبيحًا </w:t>
      </w:r>
      <w:r w:rsidRPr="0052634A">
        <w:rPr>
          <w:rFonts w:hint="cs"/>
          <w:rtl/>
        </w:rPr>
        <w:lastRenderedPageBreak/>
        <w:t>فهو عند الله قبيح و مطلوب من الإنسان تركه</w:t>
      </w:r>
      <w:r w:rsidR="008D581A" w:rsidRPr="0052634A">
        <w:rPr>
          <w:rFonts w:hint="cs"/>
          <w:rtl/>
        </w:rPr>
        <w:t xml:space="preserve">، </w:t>
      </w:r>
      <w:r w:rsidRPr="0052634A">
        <w:rPr>
          <w:rFonts w:hint="cs"/>
          <w:rtl/>
        </w:rPr>
        <w:t>ومع الترك المدح و الثواب</w:t>
      </w:r>
      <w:r w:rsidR="008D581A" w:rsidRPr="0052634A">
        <w:rPr>
          <w:rFonts w:hint="cs"/>
          <w:rtl/>
        </w:rPr>
        <w:t xml:space="preserve">، </w:t>
      </w:r>
      <w:r w:rsidRPr="0052634A">
        <w:rPr>
          <w:rFonts w:hint="cs"/>
          <w:rtl/>
        </w:rPr>
        <w:t>ومع الفعل الذم و العقاب</w:t>
      </w:r>
      <w:r w:rsidR="008D581A" w:rsidRPr="0052634A">
        <w:rPr>
          <w:rFonts w:hint="cs"/>
          <w:rtl/>
        </w:rPr>
        <w:t xml:space="preserve">، </w:t>
      </w:r>
      <w:r w:rsidRPr="0052634A">
        <w:rPr>
          <w:rFonts w:hint="cs"/>
          <w:rtl/>
        </w:rPr>
        <w:t>فأحكام الشرع في نظر أصحاب هذا القول</w:t>
      </w:r>
      <w:r w:rsidR="00507B6C" w:rsidRPr="0052634A">
        <w:rPr>
          <w:rFonts w:hint="cs"/>
          <w:rtl/>
        </w:rPr>
        <w:t xml:space="preserve">: </w:t>
      </w:r>
      <w:r w:rsidRPr="0052634A">
        <w:rPr>
          <w:rFonts w:hint="cs"/>
          <w:rtl/>
        </w:rPr>
        <w:t>لا تأتي إلاّ موافقة لما أدركه العقل من حسن الأفعال أو قبحها</w:t>
      </w:r>
      <w:r w:rsidR="008D581A" w:rsidRPr="0052634A">
        <w:rPr>
          <w:rFonts w:hint="cs"/>
          <w:rtl/>
        </w:rPr>
        <w:t xml:space="preserve">، </w:t>
      </w:r>
      <w:r w:rsidRPr="0052634A">
        <w:rPr>
          <w:rFonts w:hint="cs"/>
          <w:rtl/>
        </w:rPr>
        <w:t>فما أدرك العقل حسنه جاء الشرع بطلب فعله ولا يمكن أن يطلب تركه</w:t>
      </w:r>
      <w:r w:rsidR="008D581A" w:rsidRPr="0052634A">
        <w:rPr>
          <w:rFonts w:hint="cs"/>
          <w:rtl/>
        </w:rPr>
        <w:t xml:space="preserve">، </w:t>
      </w:r>
      <w:r w:rsidRPr="0052634A">
        <w:rPr>
          <w:rFonts w:hint="cs"/>
          <w:rtl/>
        </w:rPr>
        <w:t>وما أدرك العقل قبحه جاء الشرع بطلب تركه ولا يمكن أن يطلب فعله</w:t>
      </w:r>
      <w:r w:rsidR="008D581A" w:rsidRPr="0052634A">
        <w:rPr>
          <w:rFonts w:hint="cs"/>
          <w:rtl/>
        </w:rPr>
        <w:t xml:space="preserve">، </w:t>
      </w:r>
      <w:r w:rsidRPr="0052634A">
        <w:rPr>
          <w:rFonts w:hint="cs"/>
          <w:rtl/>
        </w:rPr>
        <w:t>وبنوا على ذلك</w:t>
      </w:r>
      <w:r w:rsidR="00507B6C" w:rsidRPr="0052634A">
        <w:rPr>
          <w:rFonts w:hint="cs"/>
          <w:rtl/>
        </w:rPr>
        <w:t xml:space="preserve">: </w:t>
      </w:r>
      <w:r w:rsidRPr="0052634A">
        <w:rPr>
          <w:rFonts w:hint="cs"/>
          <w:rtl/>
        </w:rPr>
        <w:t>أنّ الإنسان مكلف قبل بعثة الرسل أو قبل بلوغ الدعوة إليه</w:t>
      </w:r>
      <w:r w:rsidR="008D581A" w:rsidRPr="0052634A">
        <w:rPr>
          <w:rFonts w:hint="cs"/>
          <w:rtl/>
        </w:rPr>
        <w:t xml:space="preserve">، </w:t>
      </w:r>
      <w:r w:rsidRPr="0052634A">
        <w:rPr>
          <w:rFonts w:hint="cs"/>
          <w:rtl/>
        </w:rPr>
        <w:t>إذ عليه أن يفعل ما أدرك العقل حسنه و أن يترك ما أدرك العقل قبحه</w:t>
      </w:r>
      <w:r w:rsidR="008D581A" w:rsidRPr="0052634A">
        <w:rPr>
          <w:rFonts w:hint="cs"/>
          <w:rtl/>
        </w:rPr>
        <w:t xml:space="preserve">، </w:t>
      </w:r>
      <w:r w:rsidRPr="0052634A">
        <w:rPr>
          <w:rFonts w:hint="cs"/>
          <w:rtl/>
        </w:rPr>
        <w:t>لأن هذا هو حكم الشرع</w:t>
      </w:r>
      <w:r w:rsidR="008D581A" w:rsidRPr="0052634A">
        <w:rPr>
          <w:rFonts w:hint="cs"/>
          <w:rtl/>
        </w:rPr>
        <w:t xml:space="preserve">، </w:t>
      </w:r>
      <w:r w:rsidRPr="0052634A">
        <w:rPr>
          <w:rFonts w:hint="cs"/>
          <w:rtl/>
        </w:rPr>
        <w:t>ومع التكليف المسؤولية و الحساب وما يتبع ذلك من ثواب و عقاب</w:t>
      </w:r>
      <w:r w:rsidR="008D581A" w:rsidRPr="0052634A">
        <w:rPr>
          <w:rFonts w:hint="cs"/>
          <w:rtl/>
        </w:rPr>
        <w:t xml:space="preserve">، </w:t>
      </w:r>
      <w:r w:rsidRPr="0052634A">
        <w:rPr>
          <w:rFonts w:hint="cs"/>
          <w:rtl/>
        </w:rPr>
        <w:t xml:space="preserve">والذي يترتب على الخلاف بين أهل السنّة والجماعة بطوائفها الثلاث </w:t>
      </w:r>
      <w:r w:rsidR="00DA0881" w:rsidRPr="0052634A">
        <w:rPr>
          <w:rFonts w:hint="cs"/>
          <w:rtl/>
        </w:rPr>
        <w:t>(</w:t>
      </w:r>
      <w:r w:rsidRPr="0052634A">
        <w:rPr>
          <w:rFonts w:hint="cs"/>
          <w:rtl/>
        </w:rPr>
        <w:t>الأثرية</w:t>
      </w:r>
      <w:r w:rsidR="008D581A" w:rsidRPr="0052634A">
        <w:rPr>
          <w:rFonts w:hint="cs"/>
          <w:rtl/>
        </w:rPr>
        <w:t xml:space="preserve">، </w:t>
      </w:r>
      <w:r w:rsidRPr="0052634A">
        <w:rPr>
          <w:rFonts w:hint="cs"/>
          <w:rtl/>
        </w:rPr>
        <w:t>والأشعرية</w:t>
      </w:r>
      <w:r w:rsidR="008D581A" w:rsidRPr="0052634A">
        <w:rPr>
          <w:rFonts w:hint="cs"/>
          <w:rtl/>
        </w:rPr>
        <w:t xml:space="preserve">، </w:t>
      </w:r>
      <w:r w:rsidRPr="0052634A">
        <w:rPr>
          <w:rFonts w:hint="cs"/>
          <w:rtl/>
        </w:rPr>
        <w:t>والماتريدية</w:t>
      </w:r>
      <w:r w:rsidR="0074049C" w:rsidRPr="0052634A">
        <w:rPr>
          <w:rFonts w:hint="cs"/>
          <w:rtl/>
        </w:rPr>
        <w:t>)</w:t>
      </w:r>
      <w:r w:rsidR="008D581A" w:rsidRPr="0052634A">
        <w:rPr>
          <w:rFonts w:hint="cs"/>
          <w:rtl/>
        </w:rPr>
        <w:t xml:space="preserve">، </w:t>
      </w:r>
      <w:r w:rsidRPr="0052634A">
        <w:rPr>
          <w:rFonts w:hint="cs"/>
          <w:rtl/>
        </w:rPr>
        <w:t>وبين الفرق الأخرى هو حال من لم تبلغه دعوة الرسل على وجه العموم</w:t>
      </w:r>
      <w:r w:rsidR="008D581A" w:rsidRPr="0052634A">
        <w:rPr>
          <w:rFonts w:hint="cs"/>
          <w:rtl/>
        </w:rPr>
        <w:t xml:space="preserve">، </w:t>
      </w:r>
      <w:r w:rsidRPr="0052634A">
        <w:rPr>
          <w:rFonts w:hint="cs"/>
          <w:rtl/>
        </w:rPr>
        <w:t>فعند هؤلاء يؤاخذ بفعله و يحاسب على أعماله ؛ لأن المطلوب منه</w:t>
      </w:r>
      <w:r w:rsidR="00507B6C" w:rsidRPr="0052634A">
        <w:rPr>
          <w:rFonts w:hint="cs"/>
          <w:rtl/>
        </w:rPr>
        <w:t xml:space="preserve">: </w:t>
      </w:r>
      <w:r w:rsidRPr="0052634A">
        <w:rPr>
          <w:rFonts w:hint="cs"/>
          <w:rtl/>
        </w:rPr>
        <w:t>فعل ما أدرك العقل حسنه</w:t>
      </w:r>
      <w:r w:rsidR="008D581A" w:rsidRPr="0052634A">
        <w:rPr>
          <w:rFonts w:hint="cs"/>
          <w:rtl/>
        </w:rPr>
        <w:t xml:space="preserve">، </w:t>
      </w:r>
      <w:r w:rsidRPr="0052634A">
        <w:rPr>
          <w:rFonts w:hint="cs"/>
          <w:rtl/>
        </w:rPr>
        <w:t>و ترك ما أدرك العقل قبحه</w:t>
      </w:r>
      <w:r w:rsidR="008D581A" w:rsidRPr="0052634A">
        <w:rPr>
          <w:rFonts w:hint="cs"/>
          <w:rtl/>
        </w:rPr>
        <w:t xml:space="preserve">، </w:t>
      </w:r>
      <w:r w:rsidRPr="0052634A">
        <w:rPr>
          <w:rFonts w:hint="cs"/>
          <w:rtl/>
        </w:rPr>
        <w:t>وهذا هو حكم الشرع في ظنهم</w:t>
      </w:r>
      <w:r w:rsidR="008D581A" w:rsidRPr="0052634A">
        <w:rPr>
          <w:rFonts w:hint="cs"/>
          <w:rtl/>
        </w:rPr>
        <w:t xml:space="preserve">، </w:t>
      </w:r>
      <w:r w:rsidRPr="0052634A">
        <w:rPr>
          <w:rFonts w:hint="cs"/>
          <w:rtl/>
        </w:rPr>
        <w:t>أمّا أهل السنّة والجماعة بطوائفها الثلاث</w:t>
      </w:r>
      <w:r w:rsidR="008D581A" w:rsidRPr="0052634A">
        <w:rPr>
          <w:rFonts w:hint="cs"/>
          <w:rtl/>
        </w:rPr>
        <w:t xml:space="preserve">، </w:t>
      </w:r>
      <w:r w:rsidRPr="0052634A">
        <w:rPr>
          <w:rFonts w:hint="cs"/>
          <w:rtl/>
        </w:rPr>
        <w:t>فعندهم</w:t>
      </w:r>
      <w:r w:rsidR="00507B6C" w:rsidRPr="0052634A">
        <w:rPr>
          <w:rFonts w:hint="cs"/>
          <w:rtl/>
        </w:rPr>
        <w:t xml:space="preserve">: </w:t>
      </w:r>
      <w:r w:rsidRPr="0052634A">
        <w:rPr>
          <w:rFonts w:hint="cs"/>
          <w:rtl/>
        </w:rPr>
        <w:t>لا حساب ولا ثواب ولا عقاب على من لم تبلغه الدعوة</w:t>
      </w:r>
      <w:r w:rsidR="008D581A" w:rsidRPr="0052634A">
        <w:rPr>
          <w:rFonts w:hint="cs"/>
          <w:rtl/>
        </w:rPr>
        <w:t xml:space="preserve">، </w:t>
      </w:r>
      <w:r w:rsidRPr="0052634A">
        <w:rPr>
          <w:rFonts w:hint="cs"/>
          <w:rtl/>
        </w:rPr>
        <w:t>وخلاف آخر يتمثل في المسألة التي ليس فيها حكم من الشرع</w:t>
      </w:r>
      <w:r w:rsidR="008D581A" w:rsidRPr="0052634A">
        <w:rPr>
          <w:rFonts w:hint="cs"/>
          <w:rtl/>
        </w:rPr>
        <w:t xml:space="preserve">، </w:t>
      </w:r>
      <w:r w:rsidRPr="0052634A">
        <w:rPr>
          <w:rFonts w:hint="cs"/>
          <w:rtl/>
        </w:rPr>
        <w:t>فإن المعتزلة قالوا</w:t>
      </w:r>
      <w:r w:rsidR="00507B6C" w:rsidRPr="0052634A">
        <w:rPr>
          <w:rFonts w:hint="cs"/>
          <w:rtl/>
        </w:rPr>
        <w:t xml:space="preserve">: </w:t>
      </w:r>
      <w:r w:rsidRPr="0052634A">
        <w:rPr>
          <w:rFonts w:hint="cs"/>
          <w:rtl/>
        </w:rPr>
        <w:t>بأن العقل يكون مصدرًا للأحكام</w:t>
      </w:r>
      <w:r w:rsidR="008D581A" w:rsidRPr="0052634A">
        <w:rPr>
          <w:rFonts w:hint="cs"/>
          <w:rtl/>
        </w:rPr>
        <w:t xml:space="preserve">، </w:t>
      </w:r>
      <w:r w:rsidRPr="0052634A">
        <w:rPr>
          <w:rFonts w:hint="cs"/>
          <w:rtl/>
        </w:rPr>
        <w:t>بمعنى</w:t>
      </w:r>
      <w:r w:rsidR="00507B6C" w:rsidRPr="0052634A">
        <w:rPr>
          <w:rFonts w:hint="cs"/>
          <w:rtl/>
        </w:rPr>
        <w:t xml:space="preserve">: </w:t>
      </w:r>
      <w:r w:rsidRPr="0052634A">
        <w:rPr>
          <w:rFonts w:hint="cs"/>
          <w:rtl/>
        </w:rPr>
        <w:t>يكون حكمها الوجوب إذا أدرك العقل حسنها</w:t>
      </w:r>
      <w:r w:rsidR="008D581A" w:rsidRPr="0052634A">
        <w:rPr>
          <w:rFonts w:hint="cs"/>
          <w:rtl/>
        </w:rPr>
        <w:t xml:space="preserve">، </w:t>
      </w:r>
      <w:r w:rsidRPr="0052634A">
        <w:rPr>
          <w:rFonts w:hint="cs"/>
          <w:rtl/>
        </w:rPr>
        <w:t>ويكون حكمها الحرمة إذا أدرك العقل قبحها</w:t>
      </w:r>
      <w:r w:rsidR="008D581A" w:rsidRPr="0052634A">
        <w:rPr>
          <w:rFonts w:hint="cs"/>
          <w:rtl/>
        </w:rPr>
        <w:t xml:space="preserve">، </w:t>
      </w:r>
      <w:r w:rsidRPr="0052634A">
        <w:rPr>
          <w:rFonts w:hint="cs"/>
          <w:rtl/>
        </w:rPr>
        <w:t>وأهل السنّة والجماعة لا يكون العقل مصدرًا للأحكام و إنّما يؤخذ الحكم من مصادر الفقه الثابتة و ليس العقل منها</w:t>
      </w:r>
      <w:r w:rsidR="008D581A" w:rsidRPr="0052634A">
        <w:rPr>
          <w:rFonts w:hint="cs"/>
          <w:rtl/>
        </w:rPr>
        <w:t xml:space="preserve">، </w:t>
      </w:r>
      <w:r w:rsidR="00DA0881" w:rsidRPr="0052634A">
        <w:rPr>
          <w:rFonts w:hint="cs"/>
          <w:bCs/>
          <w:rtl/>
        </w:rPr>
        <w:t>(</w:t>
      </w:r>
      <w:r w:rsidRPr="0052634A">
        <w:rPr>
          <w:rFonts w:hint="cs"/>
          <w:bCs/>
          <w:rtl/>
        </w:rPr>
        <w:t>4</w:t>
      </w:r>
      <w:r w:rsidR="0074049C" w:rsidRPr="0052634A">
        <w:rPr>
          <w:rFonts w:hint="cs"/>
          <w:bCs/>
          <w:rtl/>
        </w:rPr>
        <w:t>)</w:t>
      </w:r>
      <w:r w:rsidRPr="0052634A">
        <w:rPr>
          <w:rFonts w:hint="cs"/>
          <w:bCs/>
          <w:rtl/>
        </w:rPr>
        <w:t xml:space="preserve"> مجال العقل في الفروع</w:t>
      </w:r>
      <w:r w:rsidR="00507B6C" w:rsidRPr="0052634A">
        <w:rPr>
          <w:rFonts w:hint="cs"/>
          <w:bCs/>
          <w:rtl/>
        </w:rPr>
        <w:t xml:space="preserve">: </w:t>
      </w:r>
      <w:r w:rsidRPr="0052634A">
        <w:rPr>
          <w:rFonts w:hint="cs"/>
          <w:rtl/>
        </w:rPr>
        <w:t>أعطى دين الإسلام العقل مجالا واسعاً في التدبر والاجتهاد والاستنباط من خلال مصادر التشريع الواسعة سوى القرآن والسنة كالاجتهاد والقياس والاستحسان والاستقراء والاستصلاح وغيرها من مصادر الأدلة عند اهل السنّة والجماعة</w:t>
      </w:r>
      <w:r w:rsidR="008D581A" w:rsidRPr="0052634A">
        <w:rPr>
          <w:rFonts w:hint="cs"/>
          <w:rtl/>
        </w:rPr>
        <w:t xml:space="preserve">، </w:t>
      </w:r>
      <w:r w:rsidRPr="0052634A">
        <w:rPr>
          <w:rFonts w:hint="cs"/>
          <w:rtl/>
        </w:rPr>
        <w:t>ولا يستغني النص عن عقل يفهمه ويفقهه</w:t>
      </w:r>
      <w:r w:rsidR="008D581A" w:rsidRPr="0052634A">
        <w:rPr>
          <w:rFonts w:hint="cs"/>
          <w:rtl/>
        </w:rPr>
        <w:t xml:space="preserve">، </w:t>
      </w:r>
      <w:r w:rsidRPr="0052634A">
        <w:rPr>
          <w:rFonts w:hint="cs"/>
          <w:rtl/>
        </w:rPr>
        <w:t>ولا يستغني العقل عن نور يستضئ به في ظلمات الكفر والشرك والبدعة والشهوات والشبهات</w:t>
      </w:r>
      <w:r w:rsidR="008D581A" w:rsidRPr="0052634A">
        <w:rPr>
          <w:rFonts w:hint="cs"/>
          <w:rtl/>
        </w:rPr>
        <w:t xml:space="preserve">، </w:t>
      </w:r>
      <w:r w:rsidRPr="0052634A">
        <w:rPr>
          <w:rFonts w:hint="cs"/>
          <w:rtl/>
        </w:rPr>
        <w:t>ولله در الحجة الغزالي حين يقول</w:t>
      </w:r>
      <w:r w:rsidR="0074049C" w:rsidRPr="0052634A">
        <w:rPr>
          <w:rFonts w:hint="cs"/>
          <w:rtl/>
        </w:rPr>
        <w:t xml:space="preserve">: </w:t>
      </w:r>
      <w:r w:rsidR="00DA0881" w:rsidRPr="0052634A">
        <w:rPr>
          <w:rFonts w:hint="cs"/>
          <w:rtl/>
        </w:rPr>
        <w:t>(</w:t>
      </w:r>
      <w:r w:rsidRPr="0052634A">
        <w:rPr>
          <w:rFonts w:hint="cs"/>
          <w:rtl/>
        </w:rPr>
        <w:t>اعلم ان العقل لن يهتدي إلا بالشرع</w:t>
      </w:r>
      <w:r w:rsidR="008D581A" w:rsidRPr="0052634A">
        <w:rPr>
          <w:rFonts w:hint="cs"/>
          <w:rtl/>
        </w:rPr>
        <w:t xml:space="preserve">، </w:t>
      </w:r>
      <w:r w:rsidRPr="0052634A">
        <w:rPr>
          <w:rFonts w:hint="cs"/>
          <w:rtl/>
        </w:rPr>
        <w:t>والشرع لم يتبين الا بالعقل</w:t>
      </w:r>
      <w:r w:rsidR="008D581A" w:rsidRPr="0052634A">
        <w:rPr>
          <w:rFonts w:hint="cs"/>
          <w:rtl/>
        </w:rPr>
        <w:t xml:space="preserve">، </w:t>
      </w:r>
      <w:r w:rsidRPr="0052634A">
        <w:rPr>
          <w:rFonts w:hint="cs"/>
          <w:rtl/>
        </w:rPr>
        <w:t>فالعقل كالأساس والشرع كالبناء</w:t>
      </w:r>
      <w:r w:rsidR="008D581A" w:rsidRPr="0052634A">
        <w:rPr>
          <w:rFonts w:hint="cs"/>
          <w:rtl/>
        </w:rPr>
        <w:t xml:space="preserve">، </w:t>
      </w:r>
      <w:r w:rsidRPr="0052634A">
        <w:rPr>
          <w:rFonts w:hint="cs"/>
          <w:rtl/>
        </w:rPr>
        <w:t>ولن يثبت بناء ما لم يكن أسس</w:t>
      </w:r>
      <w:r w:rsidR="008D581A" w:rsidRPr="0052634A">
        <w:rPr>
          <w:rFonts w:hint="cs"/>
          <w:rtl/>
        </w:rPr>
        <w:t xml:space="preserve">، </w:t>
      </w:r>
      <w:r w:rsidRPr="0052634A">
        <w:rPr>
          <w:rFonts w:hint="cs"/>
          <w:rtl/>
        </w:rPr>
        <w:t>وأيضاً فالعقل كالبصر والشرع كالشعاع</w:t>
      </w:r>
      <w:r w:rsidR="008D581A" w:rsidRPr="0052634A">
        <w:rPr>
          <w:rFonts w:hint="cs"/>
          <w:rtl/>
        </w:rPr>
        <w:t xml:space="preserve">، </w:t>
      </w:r>
      <w:r w:rsidRPr="0052634A">
        <w:rPr>
          <w:rFonts w:hint="cs"/>
          <w:rtl/>
        </w:rPr>
        <w:t>ولن يغني البصر ما لم يكن شعاع من خارج</w:t>
      </w:r>
      <w:r w:rsidR="008D581A" w:rsidRPr="0052634A">
        <w:rPr>
          <w:rFonts w:hint="cs"/>
          <w:rtl/>
        </w:rPr>
        <w:t xml:space="preserve">، </w:t>
      </w:r>
      <w:r w:rsidRPr="0052634A">
        <w:rPr>
          <w:rFonts w:hint="cs"/>
          <w:rtl/>
        </w:rPr>
        <w:t>ولن يغني الشعاع ما لم يكن بصر</w:t>
      </w:r>
      <w:r w:rsidR="008D581A" w:rsidRPr="0052634A">
        <w:rPr>
          <w:rFonts w:hint="cs"/>
          <w:rtl/>
        </w:rPr>
        <w:t xml:space="preserve">، </w:t>
      </w:r>
      <w:r w:rsidRPr="0052634A">
        <w:rPr>
          <w:rFonts w:hint="cs"/>
          <w:rtl/>
        </w:rPr>
        <w:t>وأيضا فالعقل كالسراج</w:t>
      </w:r>
      <w:r w:rsidR="008D581A" w:rsidRPr="0052634A">
        <w:rPr>
          <w:rFonts w:hint="cs"/>
          <w:rtl/>
        </w:rPr>
        <w:t xml:space="preserve">، </w:t>
      </w:r>
      <w:r w:rsidRPr="0052634A">
        <w:rPr>
          <w:rFonts w:hint="cs"/>
          <w:rtl/>
        </w:rPr>
        <w:t>والشرع كالزيت الذي يمده فما لم يكن زيت لم يحصل السراج وما لم يكن سراج لم يضيء الزيت</w:t>
      </w:r>
      <w:r w:rsidR="008D581A" w:rsidRPr="0052634A">
        <w:rPr>
          <w:rFonts w:hint="cs"/>
          <w:rtl/>
        </w:rPr>
        <w:t xml:space="preserve">، </w:t>
      </w:r>
      <w:r w:rsidRPr="0052634A">
        <w:rPr>
          <w:rFonts w:hint="cs"/>
          <w:rtl/>
        </w:rPr>
        <w:t>لهذا قال تعالى</w:t>
      </w:r>
      <w:r w:rsidR="00507B6C" w:rsidRPr="0052634A">
        <w:rPr>
          <w:rFonts w:hint="cs"/>
          <w:rtl/>
        </w:rPr>
        <w:t>: {</w:t>
      </w:r>
      <w:r w:rsidRPr="0052634A">
        <w:rPr>
          <w:rFonts w:hint="cs"/>
          <w:rtl/>
        </w:rPr>
        <w:t>الله نور السموات والأرض}</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نور على نور}</w:t>
      </w:r>
      <w:r w:rsidR="008D581A" w:rsidRPr="0052634A">
        <w:rPr>
          <w:rFonts w:hint="cs"/>
          <w:rtl/>
        </w:rPr>
        <w:t xml:space="preserve">، </w:t>
      </w:r>
      <w:r w:rsidRPr="0052634A">
        <w:rPr>
          <w:rFonts w:hint="cs"/>
          <w:rtl/>
        </w:rPr>
        <w:t>فالشرع عقل من خارج</w:t>
      </w:r>
      <w:r w:rsidR="008D581A" w:rsidRPr="0052634A">
        <w:rPr>
          <w:rFonts w:hint="cs"/>
          <w:rtl/>
        </w:rPr>
        <w:t xml:space="preserve">، </w:t>
      </w:r>
      <w:r w:rsidRPr="0052634A">
        <w:rPr>
          <w:rFonts w:hint="cs"/>
          <w:rtl/>
        </w:rPr>
        <w:t>والعقل شرع من داخل</w:t>
      </w:r>
      <w:r w:rsidR="008D581A" w:rsidRPr="0052634A">
        <w:rPr>
          <w:rFonts w:hint="cs"/>
          <w:rtl/>
        </w:rPr>
        <w:t xml:space="preserve">، </w:t>
      </w:r>
      <w:r w:rsidRPr="0052634A">
        <w:rPr>
          <w:rFonts w:hint="cs"/>
          <w:rtl/>
        </w:rPr>
        <w:t>وهما متعاضدان</w:t>
      </w:r>
      <w:r w:rsidR="008D581A" w:rsidRPr="0052634A">
        <w:rPr>
          <w:rFonts w:hint="cs"/>
          <w:rtl/>
        </w:rPr>
        <w:t xml:space="preserve">، </w:t>
      </w:r>
      <w:r w:rsidRPr="0052634A">
        <w:rPr>
          <w:rFonts w:hint="cs"/>
          <w:rtl/>
        </w:rPr>
        <w:t>بل متحدان</w:t>
      </w:r>
      <w:r w:rsidR="008D581A" w:rsidRPr="0052634A">
        <w:rPr>
          <w:rFonts w:hint="cs"/>
          <w:rtl/>
        </w:rPr>
        <w:t xml:space="preserve">، </w:t>
      </w:r>
      <w:r w:rsidRPr="0052634A">
        <w:rPr>
          <w:rFonts w:hint="cs"/>
          <w:rtl/>
        </w:rPr>
        <w:t>فالشرع إذا فقد العقل لم يظهر به شيء</w:t>
      </w:r>
      <w:r w:rsidR="008D581A" w:rsidRPr="0052634A">
        <w:rPr>
          <w:rFonts w:hint="cs"/>
          <w:rtl/>
        </w:rPr>
        <w:t xml:space="preserve">، </w:t>
      </w:r>
      <w:r w:rsidRPr="0052634A">
        <w:rPr>
          <w:rFonts w:hint="cs"/>
          <w:rtl/>
        </w:rPr>
        <w:t>وصار ضائعاً ضياع الشعاع عند فقد نور البصر</w:t>
      </w:r>
      <w:r w:rsidRPr="0052634A">
        <w:rPr>
          <w:rFonts w:hint="cs"/>
          <w:vertAlign w:val="superscript"/>
          <w:rtl/>
        </w:rPr>
        <w:t xml:space="preserve"> </w:t>
      </w:r>
      <w:r w:rsidRPr="0052634A">
        <w:rPr>
          <w:rFonts w:hint="cs"/>
          <w:rtl/>
        </w:rPr>
        <w:t>والعقل إذا فقد الشرع عجز عن أكثر الأمور عجْز العين عند فقد النور</w:t>
      </w:r>
      <w:r w:rsidR="0074049C" w:rsidRPr="0052634A">
        <w:rPr>
          <w:rFonts w:hint="cs"/>
          <w:rtl/>
        </w:rPr>
        <w:t>)</w:t>
      </w:r>
      <w:r w:rsidRPr="0052634A">
        <w:rPr>
          <w:rFonts w:hint="cs"/>
          <w:rtl/>
        </w:rPr>
        <w:t xml:space="preserve"> أهـ</w:t>
      </w:r>
      <w:r w:rsidR="008D581A" w:rsidRPr="0052634A">
        <w:rPr>
          <w:rFonts w:hint="cs"/>
          <w:rtl/>
        </w:rPr>
        <w:t xml:space="preserve">، </w:t>
      </w:r>
      <w:r w:rsidRPr="0052634A">
        <w:rPr>
          <w:rFonts w:hint="cs"/>
          <w:rtl/>
        </w:rPr>
        <w:t>[معارج القدس في مدارج معرفة النفس</w:t>
      </w:r>
      <w:r w:rsidR="008D581A" w:rsidRPr="0052634A">
        <w:rPr>
          <w:rFonts w:hint="cs"/>
          <w:rtl/>
        </w:rPr>
        <w:t xml:space="preserve">، </w:t>
      </w:r>
      <w:r w:rsidRPr="0052634A">
        <w:rPr>
          <w:rFonts w:hint="cs"/>
          <w:rtl/>
        </w:rPr>
        <w:t>ص57]</w:t>
      </w:r>
      <w:r w:rsidR="008D581A" w:rsidRPr="0052634A">
        <w:rPr>
          <w:rFonts w:hint="cs"/>
          <w:rtl/>
        </w:rPr>
        <w:t xml:space="preserve">، </w:t>
      </w:r>
      <w:r w:rsidRPr="0052634A">
        <w:rPr>
          <w:rFonts w:hint="cs"/>
          <w:rtl/>
        </w:rPr>
        <w:t>ولله دره</w:t>
      </w:r>
      <w:r w:rsidR="008D581A" w:rsidRPr="0052634A">
        <w:rPr>
          <w:rFonts w:hint="cs"/>
          <w:rtl/>
        </w:rPr>
        <w:t xml:space="preserve">، </w:t>
      </w:r>
      <w:r w:rsidRPr="0052634A">
        <w:rPr>
          <w:rFonts w:hint="cs"/>
          <w:rtl/>
        </w:rPr>
        <w:t>فإنّ النص هو مصدر التشريع</w:t>
      </w:r>
      <w:r w:rsidR="008D581A" w:rsidRPr="0052634A">
        <w:rPr>
          <w:rFonts w:hint="cs"/>
          <w:rtl/>
        </w:rPr>
        <w:t xml:space="preserve">، </w:t>
      </w:r>
      <w:r w:rsidRPr="0052634A">
        <w:rPr>
          <w:rFonts w:hint="cs"/>
          <w:rtl/>
        </w:rPr>
        <w:t xml:space="preserve">والعقل هو مصدر المعرفة والبيان </w:t>
      </w:r>
      <w:r w:rsidRPr="0052634A">
        <w:rPr>
          <w:rFonts w:hint="cs"/>
          <w:rtl/>
        </w:rPr>
        <w:lastRenderedPageBreak/>
        <w:t>لما جاء به الشرع</w:t>
      </w:r>
      <w:r w:rsidR="008D581A" w:rsidRPr="0052634A">
        <w:rPr>
          <w:rFonts w:hint="cs"/>
          <w:rtl/>
        </w:rPr>
        <w:t xml:space="preserve">، </w:t>
      </w:r>
      <w:r w:rsidRPr="0052634A">
        <w:rPr>
          <w:rFonts w:hint="cs"/>
          <w:rtl/>
        </w:rPr>
        <w:t>ولا تعارض بينها</w:t>
      </w:r>
      <w:r w:rsidR="008D581A" w:rsidRPr="0052634A">
        <w:rPr>
          <w:rFonts w:hint="cs"/>
          <w:rtl/>
        </w:rPr>
        <w:t xml:space="preserve">، </w:t>
      </w:r>
      <w:r w:rsidRPr="0052634A">
        <w:rPr>
          <w:rFonts w:hint="cs"/>
          <w:rtl/>
        </w:rPr>
        <w:t>ولا يمكن للعلماء والفقهاء الاعتماد على أحدهما دون الآخر</w:t>
      </w:r>
      <w:r w:rsidR="008D581A" w:rsidRPr="0052634A">
        <w:rPr>
          <w:rFonts w:hint="cs"/>
          <w:rtl/>
        </w:rPr>
        <w:t xml:space="preserve">، </w:t>
      </w:r>
      <w:r w:rsidR="00DA0881" w:rsidRPr="0052634A">
        <w:rPr>
          <w:rFonts w:hint="cs"/>
          <w:rtl/>
        </w:rPr>
        <w:t>(</w:t>
      </w:r>
      <w:r w:rsidRPr="0052634A">
        <w:rPr>
          <w:rFonts w:hint="cs"/>
          <w:rtl/>
        </w:rPr>
        <w:t>5</w:t>
      </w:r>
      <w:r w:rsidR="0074049C" w:rsidRPr="0052634A">
        <w:rPr>
          <w:rFonts w:hint="cs"/>
          <w:rtl/>
        </w:rPr>
        <w:t>)</w:t>
      </w:r>
      <w:r w:rsidRPr="0052634A">
        <w:rPr>
          <w:rFonts w:hint="cs"/>
          <w:rtl/>
        </w:rPr>
        <w:t xml:space="preserve"> </w:t>
      </w:r>
      <w:r w:rsidRPr="0052634A">
        <w:rPr>
          <w:rFonts w:hint="cs"/>
          <w:bCs/>
          <w:rtl/>
        </w:rPr>
        <w:t>قيمة العقل في فهم النصوص</w:t>
      </w:r>
      <w:r w:rsidR="00507B6C" w:rsidRPr="0052634A">
        <w:rPr>
          <w:rFonts w:hint="cs"/>
          <w:rtl/>
        </w:rPr>
        <w:t xml:space="preserve">: </w:t>
      </w:r>
      <w:r w:rsidRPr="0052634A">
        <w:rPr>
          <w:rFonts w:hint="cs"/>
          <w:rtl/>
        </w:rPr>
        <w:t>قال الدكتور جمال حشاش في بحثه " قيمة العقل في فهم النصوص</w:t>
      </w:r>
      <w:r w:rsidR="0074049C" w:rsidRPr="0052634A">
        <w:rPr>
          <w:rFonts w:hint="cs"/>
          <w:rtl/>
        </w:rPr>
        <w:t xml:space="preserve">: </w:t>
      </w:r>
      <w:r w:rsidR="00DA0881" w:rsidRPr="0052634A">
        <w:rPr>
          <w:rFonts w:hint="cs"/>
          <w:rtl/>
        </w:rPr>
        <w:t>(</w:t>
      </w:r>
      <w:r w:rsidRPr="0052634A">
        <w:rPr>
          <w:rFonts w:hint="cs"/>
          <w:rtl/>
        </w:rPr>
        <w:t>الله جل جلاله هو صاحب الشريعة</w:t>
      </w:r>
      <w:r w:rsidR="008D581A" w:rsidRPr="0052634A">
        <w:rPr>
          <w:rFonts w:hint="cs"/>
          <w:rtl/>
        </w:rPr>
        <w:t xml:space="preserve">، </w:t>
      </w:r>
      <w:r w:rsidRPr="0052634A">
        <w:rPr>
          <w:rFonts w:hint="cs"/>
          <w:rtl/>
        </w:rPr>
        <w:t>والقرآن الكريم كلامه سبحانه</w:t>
      </w:r>
      <w:r w:rsidR="008D581A" w:rsidRPr="0052634A">
        <w:rPr>
          <w:rFonts w:hint="cs"/>
          <w:rtl/>
        </w:rPr>
        <w:t xml:space="preserve">، </w:t>
      </w:r>
      <w:r w:rsidRPr="0052634A">
        <w:rPr>
          <w:rFonts w:hint="cs"/>
          <w:rtl/>
        </w:rPr>
        <w:t>والأحاديث الشريفة هي وحيه</w:t>
      </w:r>
      <w:r w:rsidR="008D581A" w:rsidRPr="0052634A">
        <w:rPr>
          <w:rFonts w:hint="cs"/>
          <w:rtl/>
        </w:rPr>
        <w:t xml:space="preserve">، </w:t>
      </w:r>
      <w:r w:rsidRPr="0052634A">
        <w:rPr>
          <w:rFonts w:hint="cs"/>
          <w:rtl/>
        </w:rPr>
        <w:t>والله عز شأنه هو الذي خلق العقل وركبه</w:t>
      </w:r>
      <w:r w:rsidR="008D581A" w:rsidRPr="0052634A">
        <w:rPr>
          <w:rFonts w:hint="cs"/>
          <w:rtl/>
        </w:rPr>
        <w:t xml:space="preserve">، </w:t>
      </w:r>
      <w:r w:rsidRPr="0052634A">
        <w:rPr>
          <w:rFonts w:hint="cs"/>
          <w:rtl/>
        </w:rPr>
        <w:t>وهو عالم سبحانه بمكنونه</w:t>
      </w:r>
      <w:r w:rsidR="008D581A" w:rsidRPr="0052634A">
        <w:rPr>
          <w:rFonts w:hint="cs"/>
          <w:rtl/>
        </w:rPr>
        <w:t xml:space="preserve">، </w:t>
      </w:r>
      <w:r w:rsidRPr="0052634A">
        <w:rPr>
          <w:rFonts w:hint="cs"/>
          <w:rtl/>
        </w:rPr>
        <w:t>وقد ترك صاحب التشريع للعقل مساحة واسعة لفهم النصوص وتوضيحها</w:t>
      </w:r>
      <w:r w:rsidR="008D581A" w:rsidRPr="0052634A">
        <w:rPr>
          <w:rFonts w:hint="cs"/>
          <w:rtl/>
        </w:rPr>
        <w:t xml:space="preserve">، </w:t>
      </w:r>
      <w:r w:rsidRPr="0052634A">
        <w:rPr>
          <w:rFonts w:hint="cs"/>
          <w:rtl/>
        </w:rPr>
        <w:t>ولا أدل على ذلك من ان نصوص الشريعة كما هو معلوم منها المحكم ومنها المتشابه</w:t>
      </w:r>
      <w:r w:rsidR="008D581A" w:rsidRPr="0052634A">
        <w:rPr>
          <w:rFonts w:hint="cs"/>
          <w:rtl/>
        </w:rPr>
        <w:t xml:space="preserve">، </w:t>
      </w:r>
      <w:r w:rsidRPr="0052634A">
        <w:rPr>
          <w:rFonts w:hint="cs"/>
          <w:rtl/>
        </w:rPr>
        <w:t>ومنها الواضح ومنها المبهم</w:t>
      </w:r>
      <w:r w:rsidR="008D581A" w:rsidRPr="0052634A">
        <w:rPr>
          <w:rFonts w:hint="cs"/>
          <w:rtl/>
        </w:rPr>
        <w:t xml:space="preserve">، </w:t>
      </w:r>
      <w:r w:rsidRPr="0052634A">
        <w:rPr>
          <w:rFonts w:hint="cs"/>
          <w:rtl/>
        </w:rPr>
        <w:t>ومنها الخاص ومنها العام ومنها المجمل ومنها المفصل</w:t>
      </w:r>
      <w:r w:rsidR="008D581A" w:rsidRPr="0052634A">
        <w:rPr>
          <w:rFonts w:hint="cs"/>
          <w:rtl/>
        </w:rPr>
        <w:t xml:space="preserve">، </w:t>
      </w:r>
      <w:r w:rsidRPr="0052634A">
        <w:rPr>
          <w:rFonts w:hint="cs"/>
          <w:rtl/>
        </w:rPr>
        <w:t>والله تعالى هو من وضع ذلك</w:t>
      </w:r>
      <w:r w:rsidR="008D581A" w:rsidRPr="0052634A">
        <w:rPr>
          <w:rFonts w:hint="cs"/>
          <w:rtl/>
        </w:rPr>
        <w:t xml:space="preserve">، </w:t>
      </w:r>
      <w:r w:rsidRPr="0052634A">
        <w:rPr>
          <w:rFonts w:hint="cs"/>
          <w:rtl/>
        </w:rPr>
        <w:t>ولو شاء سبحانه لجعل كل نصوص الشريعة واضحة ومحكمة ومخصصة</w:t>
      </w:r>
      <w:r w:rsidR="008D581A" w:rsidRPr="0052634A">
        <w:rPr>
          <w:rFonts w:hint="cs"/>
          <w:rtl/>
        </w:rPr>
        <w:t xml:space="preserve">، </w:t>
      </w:r>
      <w:r w:rsidRPr="0052634A">
        <w:rPr>
          <w:rFonts w:hint="cs"/>
          <w:rtl/>
        </w:rPr>
        <w:t>ولما ترك للعقل أي مجال للاجتهاد في تفسير النصوص</w:t>
      </w:r>
      <w:r w:rsidR="008D581A" w:rsidRPr="0052634A">
        <w:rPr>
          <w:rFonts w:hint="cs"/>
          <w:rtl/>
        </w:rPr>
        <w:t xml:space="preserve">، </w:t>
      </w:r>
      <w:r w:rsidRPr="0052634A">
        <w:rPr>
          <w:rFonts w:hint="cs"/>
          <w:rtl/>
        </w:rPr>
        <w:t>وهذا ما يفسر لنا بوضوح وجود المذاهب والمدارس الفقهية في الإسلام التي تبلورت في فترة زمنية مبكرة من عهد الرسالة</w:t>
      </w:r>
      <w:r w:rsidR="008D581A" w:rsidRPr="0052634A">
        <w:rPr>
          <w:rFonts w:hint="cs"/>
          <w:rtl/>
        </w:rPr>
        <w:t xml:space="preserve">، </w:t>
      </w:r>
      <w:r w:rsidRPr="0052634A">
        <w:rPr>
          <w:rFonts w:hint="cs"/>
          <w:rtl/>
        </w:rPr>
        <w:t>بل ان الصحابة الكرام قد اختلفت فهو مهم وعقولهم في التعاطي مع النصوص حتى في عهده صلى الله عليه وسلم</w:t>
      </w:r>
      <w:r w:rsidR="008D581A" w:rsidRPr="0052634A">
        <w:rPr>
          <w:rFonts w:hint="cs"/>
          <w:rtl/>
        </w:rPr>
        <w:t xml:space="preserve">، </w:t>
      </w:r>
      <w:r w:rsidRPr="0052634A">
        <w:rPr>
          <w:rFonts w:hint="cs"/>
          <w:rtl/>
        </w:rPr>
        <w:t>فحينما قال صل الله عليه وسلم لأصحابه</w:t>
      </w:r>
      <w:r w:rsidR="0074049C" w:rsidRPr="0052634A">
        <w:rPr>
          <w:rFonts w:hint="cs"/>
          <w:rtl/>
        </w:rPr>
        <w:t xml:space="preserve">: </w:t>
      </w:r>
      <w:r w:rsidR="00DA0881" w:rsidRPr="0052634A">
        <w:rPr>
          <w:rFonts w:hint="cs"/>
          <w:rtl/>
        </w:rPr>
        <w:t>((</w:t>
      </w:r>
      <w:r w:rsidRPr="0052634A">
        <w:rPr>
          <w:rFonts w:hint="cs"/>
          <w:rtl/>
        </w:rPr>
        <w:t>لا يصلين العصر أحد منكم إلا في بني قريظة</w:t>
      </w:r>
      <w:r w:rsidR="0074049C" w:rsidRPr="0052634A">
        <w:rPr>
          <w:rFonts w:hint="cs"/>
          <w:rtl/>
        </w:rPr>
        <w:t>))</w:t>
      </w:r>
      <w:r w:rsidR="008D581A" w:rsidRPr="0052634A">
        <w:rPr>
          <w:rFonts w:hint="cs"/>
          <w:rtl/>
        </w:rPr>
        <w:t xml:space="preserve">، </w:t>
      </w:r>
      <w:r w:rsidRPr="0052634A">
        <w:rPr>
          <w:rFonts w:hint="cs"/>
          <w:rtl/>
        </w:rPr>
        <w:t>فانطلوا وقد حان وقت صلاة العصر فنزل طائفة منهم وصلوا العصر</w:t>
      </w:r>
      <w:r w:rsidR="008D581A" w:rsidRPr="0052634A">
        <w:rPr>
          <w:rFonts w:hint="cs"/>
          <w:rtl/>
        </w:rPr>
        <w:t xml:space="preserve">، </w:t>
      </w:r>
      <w:r w:rsidRPr="0052634A">
        <w:rPr>
          <w:rFonts w:hint="cs"/>
          <w:rtl/>
        </w:rPr>
        <w:t>وقالوا</w:t>
      </w:r>
      <w:r w:rsidR="00507B6C" w:rsidRPr="0052634A">
        <w:rPr>
          <w:rFonts w:hint="cs"/>
          <w:rtl/>
        </w:rPr>
        <w:t xml:space="preserve">: </w:t>
      </w:r>
      <w:r w:rsidRPr="0052634A">
        <w:rPr>
          <w:rFonts w:hint="cs"/>
          <w:rtl/>
        </w:rPr>
        <w:t>"ما أراد النبي صلى الله عليه وسلم بذلك الا ان يحثنا على السرعة</w:t>
      </w:r>
      <w:r w:rsidR="008D581A" w:rsidRPr="0052634A">
        <w:rPr>
          <w:rFonts w:hint="cs"/>
          <w:rtl/>
        </w:rPr>
        <w:t xml:space="preserve">، </w:t>
      </w:r>
      <w:r w:rsidRPr="0052634A">
        <w:rPr>
          <w:rFonts w:hint="cs"/>
          <w:rtl/>
        </w:rPr>
        <w:t>وأكمل باقي الجيش المسير وصلوا في بني قريظة</w:t>
      </w:r>
      <w:r w:rsidR="008D581A" w:rsidRPr="0052634A">
        <w:rPr>
          <w:rFonts w:hint="cs"/>
          <w:rtl/>
        </w:rPr>
        <w:t xml:space="preserve">، </w:t>
      </w:r>
      <w:r w:rsidRPr="0052634A">
        <w:rPr>
          <w:rFonts w:hint="cs"/>
          <w:rtl/>
        </w:rPr>
        <w:t>ثم لما اخبروا النبي بذلك</w:t>
      </w:r>
      <w:r w:rsidR="008D581A" w:rsidRPr="0052634A">
        <w:rPr>
          <w:rFonts w:hint="cs"/>
          <w:rtl/>
        </w:rPr>
        <w:t xml:space="preserve">، </w:t>
      </w:r>
      <w:r w:rsidRPr="0052634A">
        <w:rPr>
          <w:rFonts w:hint="cs"/>
          <w:rtl/>
        </w:rPr>
        <w:t>لم ينكر على هؤلاء ولا على هؤلاء</w:t>
      </w:r>
      <w:r w:rsidR="008D581A" w:rsidRPr="0052634A">
        <w:rPr>
          <w:rFonts w:hint="cs"/>
          <w:rtl/>
        </w:rPr>
        <w:t xml:space="preserve">، </w:t>
      </w:r>
      <w:r w:rsidRPr="0052634A">
        <w:rPr>
          <w:rFonts w:hint="cs"/>
          <w:rtl/>
        </w:rPr>
        <w:t>وكذلك فإنه صلى الله عليه وسلم كان يشاور الصحابة في كثير من شؤونه</w:t>
      </w:r>
      <w:r w:rsidR="008D581A" w:rsidRPr="0052634A">
        <w:rPr>
          <w:rFonts w:hint="cs"/>
          <w:rtl/>
        </w:rPr>
        <w:t xml:space="preserve">، </w:t>
      </w:r>
      <w:r w:rsidRPr="0052634A">
        <w:rPr>
          <w:rFonts w:hint="cs"/>
          <w:rtl/>
        </w:rPr>
        <w:t>كما أخذ برأي أصحابه وزوجاته في معظم أموره</w:t>
      </w:r>
      <w:r w:rsidR="008D581A" w:rsidRPr="0052634A">
        <w:rPr>
          <w:rFonts w:hint="cs"/>
          <w:rtl/>
        </w:rPr>
        <w:t xml:space="preserve">، </w:t>
      </w:r>
      <w:r w:rsidRPr="0052634A">
        <w:rPr>
          <w:rFonts w:hint="cs"/>
          <w:rtl/>
        </w:rPr>
        <w:t>حتى أنه صلى الله عليه وسلم مدح معاذ بن جبل حينما سأله عندما بعثه إلى اليمن قائلاً</w:t>
      </w:r>
      <w:r w:rsidR="0074049C" w:rsidRPr="0052634A">
        <w:rPr>
          <w:rFonts w:hint="cs"/>
          <w:rtl/>
        </w:rPr>
        <w:t xml:space="preserve">: </w:t>
      </w:r>
      <w:r w:rsidR="00DA0881" w:rsidRPr="0052634A">
        <w:rPr>
          <w:rFonts w:hint="cs"/>
          <w:rtl/>
        </w:rPr>
        <w:t>((</w:t>
      </w:r>
      <w:r w:rsidRPr="0052634A">
        <w:rPr>
          <w:rFonts w:hint="cs"/>
          <w:rtl/>
        </w:rPr>
        <w:t>بم تحكم</w:t>
      </w:r>
      <w:r w:rsidR="006B05AE" w:rsidRPr="0052634A">
        <w:rPr>
          <w:rFonts w:hint="cs"/>
          <w:rtl/>
        </w:rPr>
        <w:t>؟</w:t>
      </w:r>
      <w:r w:rsidRPr="0052634A">
        <w:rPr>
          <w:rFonts w:hint="cs"/>
          <w:rtl/>
        </w:rPr>
        <w:t xml:space="preserve"> فقال بكتاب الله</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فإن لم تجد</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فبسنة رسول الله صلى الله عليه وسلم قال</w:t>
      </w:r>
      <w:r w:rsidR="00507B6C" w:rsidRPr="0052634A">
        <w:rPr>
          <w:rFonts w:hint="cs"/>
          <w:rtl/>
        </w:rPr>
        <w:t xml:space="preserve">: </w:t>
      </w:r>
      <w:r w:rsidRPr="0052634A">
        <w:rPr>
          <w:rFonts w:hint="cs"/>
          <w:rtl/>
        </w:rPr>
        <w:t>فإن لم تجد</w:t>
      </w:r>
      <w:r w:rsidR="008D581A" w:rsidRPr="0052634A">
        <w:rPr>
          <w:rFonts w:hint="cs"/>
          <w:rtl/>
        </w:rPr>
        <w:t xml:space="preserve">، </w:t>
      </w:r>
      <w:r w:rsidRPr="0052634A">
        <w:rPr>
          <w:rFonts w:hint="cs"/>
          <w:rtl/>
        </w:rPr>
        <w:t>قال اجتهد رأي ولا آلو</w:t>
      </w:r>
      <w:r w:rsidR="00507B6C" w:rsidRPr="0052634A">
        <w:rPr>
          <w:rFonts w:hint="cs"/>
          <w:rtl/>
        </w:rPr>
        <w:t xml:space="preserve">: </w:t>
      </w:r>
      <w:r w:rsidRPr="0052634A">
        <w:rPr>
          <w:rFonts w:hint="cs"/>
          <w:rtl/>
        </w:rPr>
        <w:t>فقال صلى الله عليه وسلم</w:t>
      </w:r>
      <w:r w:rsidR="00507B6C" w:rsidRPr="0052634A">
        <w:rPr>
          <w:rFonts w:hint="cs"/>
          <w:rtl/>
        </w:rPr>
        <w:t xml:space="preserve">: </w:t>
      </w:r>
      <w:r w:rsidRPr="0052634A">
        <w:rPr>
          <w:rFonts w:hint="cs"/>
          <w:rtl/>
        </w:rPr>
        <w:t>الحمد لله الذي وفق رسول رسول الله إلى ما يرضي به</w:t>
      </w:r>
      <w:r w:rsidR="0074049C" w:rsidRPr="0052634A">
        <w:rPr>
          <w:rFonts w:hint="cs"/>
          <w:rtl/>
        </w:rPr>
        <w:t>))</w:t>
      </w:r>
      <w:r w:rsidRPr="0052634A">
        <w:rPr>
          <w:rFonts w:hint="cs"/>
          <w:rtl/>
        </w:rPr>
        <w:t xml:space="preserve"> [الحديث رواه ابن داود في السنن 3/2303 والترمذي في سننه 3/616]</w:t>
      </w:r>
      <w:r w:rsidR="008D581A" w:rsidRPr="0052634A">
        <w:rPr>
          <w:rFonts w:hint="cs"/>
          <w:rtl/>
        </w:rPr>
        <w:t xml:space="preserve">، </w:t>
      </w:r>
      <w:r w:rsidRPr="0052634A">
        <w:rPr>
          <w:rFonts w:hint="cs"/>
          <w:rtl/>
        </w:rPr>
        <w:t>وهنالك منهجان اتبعا - وما يزالان - في تفسير النصوص وفهم النقول منذ زمن النبي صلى الله عليه وسلم وهما منهج النقل ومنهج العقل</w:t>
      </w:r>
      <w:r w:rsidR="008D581A" w:rsidRPr="0052634A">
        <w:rPr>
          <w:rFonts w:hint="cs"/>
          <w:rtl/>
        </w:rPr>
        <w:t xml:space="preserve">، </w:t>
      </w:r>
      <w:r w:rsidRPr="0052634A">
        <w:rPr>
          <w:rFonts w:hint="cs"/>
          <w:rtl/>
        </w:rPr>
        <w:t>وهما مرتبطان ارتباطاً وثيقاً لا يمكن الفصل بينهما</w:t>
      </w:r>
      <w:r w:rsidR="008D581A" w:rsidRPr="0052634A">
        <w:rPr>
          <w:rFonts w:hint="cs"/>
          <w:rtl/>
        </w:rPr>
        <w:t xml:space="preserve">، </w:t>
      </w:r>
      <w:r w:rsidRPr="0052634A">
        <w:rPr>
          <w:rFonts w:hint="cs"/>
          <w:rtl/>
        </w:rPr>
        <w:t>وباستقراء مناهج العلماء في تفسير القرآن الكريم والأحاديث الشريفة</w:t>
      </w:r>
      <w:r w:rsidR="008D581A" w:rsidRPr="0052634A">
        <w:rPr>
          <w:rFonts w:hint="cs"/>
          <w:rtl/>
        </w:rPr>
        <w:t xml:space="preserve">، </w:t>
      </w:r>
      <w:r w:rsidRPr="0052634A">
        <w:rPr>
          <w:rFonts w:hint="cs"/>
          <w:rtl/>
        </w:rPr>
        <w:t>ومناهج الأصوليين والفقهاء للتعاطي مع النصوص نجد ان التزاوج والتلاقح بين النص والعقل هو الطابع الذي كان يغلب على فهم الشريعة واستنباط العلماء للأحكام الشرعية</w:t>
      </w:r>
      <w:r w:rsidR="008D581A" w:rsidRPr="0052634A">
        <w:rPr>
          <w:rFonts w:hint="cs"/>
          <w:rtl/>
        </w:rPr>
        <w:t xml:space="preserve">، </w:t>
      </w:r>
      <w:r w:rsidRPr="0052634A">
        <w:rPr>
          <w:rFonts w:hint="cs"/>
          <w:rtl/>
        </w:rPr>
        <w:t>وسوف نجد ان لا انفكاك بين هذين النهجين</w:t>
      </w:r>
      <w:r w:rsidR="008D581A" w:rsidRPr="0052634A">
        <w:rPr>
          <w:rFonts w:hint="cs"/>
          <w:rtl/>
        </w:rPr>
        <w:t xml:space="preserve">، </w:t>
      </w:r>
      <w:r w:rsidRPr="0052634A">
        <w:rPr>
          <w:rFonts w:hint="cs"/>
          <w:rtl/>
        </w:rPr>
        <w:t>لأنه أصلاً لا يمكن الفصل بينهما</w:t>
      </w:r>
      <w:r w:rsidR="008D581A" w:rsidRPr="0052634A">
        <w:rPr>
          <w:rFonts w:hint="cs"/>
          <w:rtl/>
        </w:rPr>
        <w:t xml:space="preserve">، </w:t>
      </w:r>
      <w:r w:rsidRPr="0052634A">
        <w:rPr>
          <w:rFonts w:hint="cs"/>
          <w:rtl/>
        </w:rPr>
        <w:t>فالنقل أو النص بحاجة إلى تحليل وفهم وفكر وتأمل لاستنباط معانيه</w:t>
      </w:r>
      <w:r w:rsidR="008D581A" w:rsidRPr="0052634A">
        <w:rPr>
          <w:rFonts w:hint="cs"/>
          <w:rtl/>
        </w:rPr>
        <w:t xml:space="preserve">، </w:t>
      </w:r>
      <w:r w:rsidRPr="0052634A">
        <w:rPr>
          <w:rFonts w:hint="cs"/>
          <w:rtl/>
        </w:rPr>
        <w:t>ولا يمكن ذلك الا بالعقل والفكر السوي الصحيح والتأمل والنظر</w:t>
      </w:r>
      <w:r w:rsidR="008D581A" w:rsidRPr="0052634A">
        <w:rPr>
          <w:rFonts w:hint="cs"/>
          <w:rtl/>
        </w:rPr>
        <w:t xml:space="preserve">، </w:t>
      </w:r>
      <w:r w:rsidRPr="0052634A">
        <w:rPr>
          <w:rFonts w:hint="cs"/>
          <w:rtl/>
        </w:rPr>
        <w:t>لذلك فقد أطلق العلماء على منهج العقل في فهم الاحكام اسم الاجتهاد</w:t>
      </w:r>
      <w:r w:rsidR="008D581A" w:rsidRPr="0052634A">
        <w:rPr>
          <w:rFonts w:hint="cs"/>
          <w:rtl/>
        </w:rPr>
        <w:t xml:space="preserve">، </w:t>
      </w:r>
      <w:r w:rsidRPr="0052634A">
        <w:rPr>
          <w:rFonts w:hint="cs"/>
          <w:rtl/>
        </w:rPr>
        <w:lastRenderedPageBreak/>
        <w:t>.. والاجتهاد وان كان عملاً عقلياً إلا أنه ليس منفصلاً عن النصوص</w:t>
      </w:r>
      <w:r w:rsidR="008D581A" w:rsidRPr="0052634A">
        <w:rPr>
          <w:rFonts w:hint="cs"/>
          <w:rtl/>
        </w:rPr>
        <w:t xml:space="preserve">، </w:t>
      </w:r>
      <w:r w:rsidRPr="0052634A">
        <w:rPr>
          <w:rFonts w:hint="cs"/>
          <w:rtl/>
        </w:rPr>
        <w:t>لأن ميدان العقل في الاجتهاد هو النصوص ولا انفكاك بينهما</w:t>
      </w:r>
      <w:r w:rsidR="008D581A" w:rsidRPr="0052634A">
        <w:rPr>
          <w:rFonts w:hint="cs"/>
          <w:rtl/>
        </w:rPr>
        <w:t xml:space="preserve">، </w:t>
      </w:r>
      <w:r w:rsidRPr="0052634A">
        <w:rPr>
          <w:rFonts w:hint="cs"/>
          <w:rtl/>
        </w:rPr>
        <w:t>والعلاقة بينهما هي علاقة تلازم وتصاحب كأنهما يسيران في وادٍ واحد</w:t>
      </w:r>
      <w:r w:rsidR="008D581A" w:rsidRPr="0052634A">
        <w:rPr>
          <w:rFonts w:hint="cs"/>
          <w:rtl/>
        </w:rPr>
        <w:t xml:space="preserve">، </w:t>
      </w:r>
      <w:r w:rsidRPr="0052634A">
        <w:rPr>
          <w:rFonts w:hint="cs"/>
          <w:rtl/>
        </w:rPr>
        <w:t>..</w:t>
      </w:r>
      <w:r w:rsidR="008D581A" w:rsidRPr="0052634A">
        <w:rPr>
          <w:rFonts w:hint="cs"/>
          <w:rtl/>
        </w:rPr>
        <w:t xml:space="preserve">، </w:t>
      </w:r>
      <w:r w:rsidRPr="0052634A">
        <w:rPr>
          <w:rFonts w:hint="cs"/>
          <w:rtl/>
        </w:rPr>
        <w:t>فالعقل في ميزان الشرع مرتبط بالنقل والنص ومقيد بقيوده وضوابطه وشروطه حتى يمكن الإفادة منه في مجال تفسير وفهم النصوص</w:t>
      </w:r>
      <w:r w:rsidR="008D581A" w:rsidRPr="0052634A">
        <w:rPr>
          <w:rFonts w:hint="cs"/>
          <w:rtl/>
        </w:rPr>
        <w:t xml:space="preserve">، </w:t>
      </w:r>
      <w:r w:rsidRPr="0052634A">
        <w:rPr>
          <w:rFonts w:hint="cs"/>
          <w:rtl/>
        </w:rPr>
        <w:t>والشواهد من القرآن الكريم كثيرة على ذلك منها قوله تعالى</w:t>
      </w:r>
      <w:r w:rsidR="00507B6C" w:rsidRPr="0052634A">
        <w:rPr>
          <w:rFonts w:hint="cs"/>
          <w:rtl/>
        </w:rPr>
        <w:t>: {</w:t>
      </w:r>
      <w:r w:rsidRPr="0052634A">
        <w:rPr>
          <w:rFonts w:hint="cs"/>
          <w:rtl/>
        </w:rPr>
        <w:t>أفلا يتدبرون القرآن أم على قلوب أقفالها</w:t>
      </w:r>
      <w:r w:rsidR="00507B6C" w:rsidRPr="0052634A">
        <w:rPr>
          <w:rFonts w:hint="cs"/>
          <w:rtl/>
        </w:rPr>
        <w:t xml:space="preserve">} </w:t>
      </w:r>
      <w:r w:rsidRPr="0052634A">
        <w:rPr>
          <w:rFonts w:hint="cs"/>
          <w:rtl/>
        </w:rPr>
        <w:t>[محمد</w:t>
      </w:r>
      <w:r w:rsidR="00507B6C" w:rsidRPr="0052634A">
        <w:rPr>
          <w:rFonts w:hint="cs"/>
          <w:rtl/>
        </w:rPr>
        <w:t xml:space="preserve">: </w:t>
      </w:r>
      <w:r w:rsidRPr="0052634A">
        <w:rPr>
          <w:rFonts w:hint="cs"/>
          <w:rtl/>
        </w:rPr>
        <w:t>23]</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ولو ردوه إلى الرسول والى أولي الأمر منهم لعلمه الذين يستنبطونه منهم</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83]</w:t>
      </w:r>
      <w:r w:rsidR="008D581A" w:rsidRPr="0052634A">
        <w:rPr>
          <w:rFonts w:hint="cs"/>
          <w:rtl/>
        </w:rPr>
        <w:t xml:space="preserve">، </w:t>
      </w:r>
      <w:r w:rsidRPr="0052634A">
        <w:rPr>
          <w:rFonts w:hint="cs"/>
          <w:rtl/>
        </w:rPr>
        <w:t>فقد دعت الآية الأولى إلى وجوب التدبر في النصوص القرآنية</w:t>
      </w:r>
      <w:r w:rsidR="008D581A" w:rsidRPr="0052634A">
        <w:rPr>
          <w:rFonts w:hint="cs"/>
          <w:rtl/>
        </w:rPr>
        <w:t xml:space="preserve">، </w:t>
      </w:r>
      <w:r w:rsidRPr="0052634A">
        <w:rPr>
          <w:rFonts w:hint="cs"/>
          <w:rtl/>
        </w:rPr>
        <w:t>ولا يمكن ذلك إلا باستخدام العقل والنظر والتأمل</w:t>
      </w:r>
      <w:r w:rsidR="008D581A" w:rsidRPr="0052634A">
        <w:rPr>
          <w:rFonts w:hint="cs"/>
          <w:rtl/>
        </w:rPr>
        <w:t xml:space="preserve">، </w:t>
      </w:r>
      <w:r w:rsidRPr="0052634A">
        <w:rPr>
          <w:rFonts w:hint="cs"/>
          <w:rtl/>
        </w:rPr>
        <w:t>وفي الآية الثانية دلالة عظيمة على دور العلماء في استخراج الأحكام الشرعية بواسطة الاجتهاد من خلال النظر والتأمل في النصوص</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كتاب أنزلناه إليك مبارك ليدبروا آياته وليتذكر أولوا الألباب</w:t>
      </w:r>
      <w:r w:rsidR="00507B6C" w:rsidRPr="0052634A">
        <w:rPr>
          <w:rFonts w:hint="cs"/>
          <w:rtl/>
        </w:rPr>
        <w:t xml:space="preserve">} </w:t>
      </w:r>
      <w:r w:rsidRPr="0052634A">
        <w:rPr>
          <w:rFonts w:hint="cs"/>
          <w:rtl/>
        </w:rPr>
        <w:t>[ص</w:t>
      </w:r>
      <w:r w:rsidR="00507B6C" w:rsidRPr="0052634A">
        <w:rPr>
          <w:rFonts w:hint="cs"/>
          <w:rtl/>
        </w:rPr>
        <w:t xml:space="preserve">: </w:t>
      </w:r>
      <w:r w:rsidRPr="0052634A">
        <w:rPr>
          <w:rFonts w:hint="cs"/>
          <w:rtl/>
        </w:rPr>
        <w:t>29]</w:t>
      </w:r>
      <w:r w:rsidR="008D581A" w:rsidRPr="0052634A">
        <w:rPr>
          <w:rFonts w:hint="cs"/>
          <w:rtl/>
        </w:rPr>
        <w:t xml:space="preserve">، </w:t>
      </w:r>
      <w:r w:rsidRPr="0052634A">
        <w:rPr>
          <w:rFonts w:hint="cs"/>
          <w:rtl/>
        </w:rPr>
        <w:t>وتدبر الآيات يكون بفهم معانيها ليتم العمل بها</w:t>
      </w:r>
      <w:r w:rsidR="008D581A" w:rsidRPr="0052634A">
        <w:rPr>
          <w:rFonts w:hint="cs"/>
          <w:rtl/>
        </w:rPr>
        <w:t xml:space="preserve">، </w:t>
      </w:r>
      <w:r w:rsidRPr="0052634A">
        <w:rPr>
          <w:rFonts w:hint="cs"/>
          <w:rtl/>
        </w:rPr>
        <w:t>وقد دعا صلى الله عليه وسلم لعبد الله بن عباس ابن عمه بقوله</w:t>
      </w:r>
      <w:r w:rsidR="0074049C" w:rsidRPr="0052634A">
        <w:rPr>
          <w:rFonts w:hint="cs"/>
          <w:rtl/>
        </w:rPr>
        <w:t xml:space="preserve">: </w:t>
      </w:r>
      <w:r w:rsidR="00DA0881" w:rsidRPr="0052634A">
        <w:rPr>
          <w:rFonts w:hint="cs"/>
          <w:rtl/>
        </w:rPr>
        <w:t>((</w:t>
      </w:r>
      <w:r w:rsidRPr="0052634A">
        <w:rPr>
          <w:rFonts w:hint="cs"/>
          <w:rtl/>
        </w:rPr>
        <w:t>اللهم فقهه في الدين وعلمه التأويل</w:t>
      </w:r>
      <w:r w:rsidR="0074049C" w:rsidRPr="0052634A">
        <w:rPr>
          <w:rFonts w:hint="cs"/>
          <w:rtl/>
        </w:rPr>
        <w:t>))</w:t>
      </w:r>
      <w:r w:rsidRPr="0052634A">
        <w:rPr>
          <w:rFonts w:hint="cs"/>
          <w:rtl/>
        </w:rPr>
        <w:t xml:space="preserve"> فلو كان التأويل مقصوراً على السماع والنقل كالتنزيل نفسه</w:t>
      </w:r>
      <w:r w:rsidR="008D581A" w:rsidRPr="0052634A">
        <w:rPr>
          <w:rFonts w:hint="cs"/>
          <w:rtl/>
        </w:rPr>
        <w:t xml:space="preserve">، </w:t>
      </w:r>
      <w:r w:rsidRPr="0052634A">
        <w:rPr>
          <w:rFonts w:hint="cs"/>
          <w:rtl/>
        </w:rPr>
        <w:t>لما كان هناك من فائدة لتخصيص ابن عباس بهذا الدعاء</w:t>
      </w:r>
      <w:r w:rsidR="008D581A" w:rsidRPr="0052634A">
        <w:rPr>
          <w:rFonts w:hint="cs"/>
          <w:rtl/>
        </w:rPr>
        <w:t xml:space="preserve">، </w:t>
      </w:r>
      <w:r w:rsidRPr="0052634A">
        <w:rPr>
          <w:rFonts w:hint="cs"/>
          <w:rtl/>
        </w:rPr>
        <w:t>ولو كان علم التفسير مأثوراً كله عن النبي صلى الله عليه وسلم لقال</w:t>
      </w:r>
      <w:r w:rsidR="0074049C" w:rsidRPr="0052634A">
        <w:rPr>
          <w:rFonts w:hint="cs"/>
          <w:rtl/>
        </w:rPr>
        <w:t xml:space="preserve">: </w:t>
      </w:r>
      <w:r w:rsidR="00DA0881" w:rsidRPr="0052634A">
        <w:rPr>
          <w:rFonts w:hint="cs"/>
          <w:rtl/>
        </w:rPr>
        <w:t>((</w:t>
      </w:r>
      <w:r w:rsidRPr="0052634A">
        <w:rPr>
          <w:rFonts w:hint="cs"/>
          <w:rtl/>
        </w:rPr>
        <w:t>اللهم حفظه التأويل</w:t>
      </w:r>
      <w:r w:rsidR="0074049C" w:rsidRPr="0052634A">
        <w:rPr>
          <w:rFonts w:hint="cs"/>
          <w:rtl/>
        </w:rPr>
        <w:t>))</w:t>
      </w:r>
      <w:r w:rsidR="008D581A" w:rsidRPr="0052634A">
        <w:rPr>
          <w:rFonts w:hint="cs"/>
          <w:rtl/>
        </w:rPr>
        <w:t xml:space="preserve">، </w:t>
      </w:r>
      <w:r w:rsidRPr="0052634A">
        <w:rPr>
          <w:rFonts w:hint="cs"/>
          <w:rtl/>
        </w:rPr>
        <w:t>فدل ذلك على أن المراد بالتأويل الوارد في الدعاء هو أمر آخر وراء النقل والسماع</w:t>
      </w:r>
      <w:r w:rsidR="008D581A" w:rsidRPr="0052634A">
        <w:rPr>
          <w:rFonts w:hint="cs"/>
          <w:rtl/>
        </w:rPr>
        <w:t xml:space="preserve">، </w:t>
      </w:r>
      <w:r w:rsidRPr="0052634A">
        <w:rPr>
          <w:rFonts w:hint="cs"/>
          <w:rtl/>
        </w:rPr>
        <w:t>ألا وهو التفسير بالرأي والاجتهاد</w:t>
      </w:r>
      <w:r w:rsidR="008D581A" w:rsidRPr="0052634A">
        <w:rPr>
          <w:rFonts w:hint="cs"/>
          <w:rtl/>
        </w:rPr>
        <w:t xml:space="preserve">، </w:t>
      </w:r>
      <w:r w:rsidRPr="0052634A">
        <w:rPr>
          <w:rFonts w:hint="cs"/>
          <w:rtl/>
        </w:rPr>
        <w:t>ولقد ظهرت آثار دعوة الرسول صلى الله عليه وسلم في ابن عباس فكان حبر هذه الأمة</w:t>
      </w:r>
      <w:r w:rsidR="008D581A" w:rsidRPr="0052634A">
        <w:rPr>
          <w:rFonts w:hint="cs"/>
          <w:rtl/>
        </w:rPr>
        <w:t xml:space="preserve">، </w:t>
      </w:r>
      <w:r w:rsidRPr="0052634A">
        <w:rPr>
          <w:rFonts w:hint="cs"/>
          <w:rtl/>
        </w:rPr>
        <w:t>ورويت أخبار صحيحة تدل على أن كثيراً من الصحابة والتابعين عنوا بتفسير آي الكتاب وبيانها</w:t>
      </w:r>
      <w:r w:rsidR="008D581A" w:rsidRPr="0052634A">
        <w:rPr>
          <w:rFonts w:hint="cs"/>
          <w:rtl/>
        </w:rPr>
        <w:t xml:space="preserve">، </w:t>
      </w:r>
      <w:r w:rsidRPr="0052634A">
        <w:rPr>
          <w:rFonts w:hint="cs"/>
          <w:rtl/>
        </w:rPr>
        <w:t>ولو كان ذلك محظوراً لما فعلوه</w:t>
      </w:r>
      <w:r w:rsidR="008D581A" w:rsidRPr="0052634A">
        <w:rPr>
          <w:rFonts w:hint="cs"/>
          <w:rtl/>
        </w:rPr>
        <w:t xml:space="preserve">، </w:t>
      </w:r>
      <w:r w:rsidRPr="0052634A">
        <w:rPr>
          <w:rFonts w:hint="cs"/>
          <w:rtl/>
        </w:rPr>
        <w:t>ثم انهم اختلفوا في تفسير كثير من النصوص على وجوه وليس كل ما قالوه في التفسير هو من المأثور عن النبي صلى الله عليه وسلم إذ كل ما ليس مما استأثر الله بعلمه</w:t>
      </w:r>
      <w:r w:rsidR="008D581A" w:rsidRPr="0052634A">
        <w:rPr>
          <w:rFonts w:hint="cs"/>
          <w:rtl/>
        </w:rPr>
        <w:t xml:space="preserve">، </w:t>
      </w:r>
      <w:r w:rsidRPr="0052634A">
        <w:rPr>
          <w:rFonts w:hint="cs"/>
          <w:rtl/>
        </w:rPr>
        <w:t>أو مما لم يكن بيانه خاصاً بالرسول صلى الله عليه وسلم قد فسروه برأيهم واجتهادهم</w:t>
      </w:r>
      <w:r w:rsidR="008D581A" w:rsidRPr="0052634A">
        <w:rPr>
          <w:rFonts w:hint="cs"/>
          <w:rtl/>
        </w:rPr>
        <w:t xml:space="preserve">، </w:t>
      </w:r>
      <w:r w:rsidRPr="0052634A">
        <w:rPr>
          <w:rFonts w:hint="cs"/>
          <w:rtl/>
        </w:rPr>
        <w:t>ووصلوا إلى معناه عن طريق الاستنباط وإعمال الفكر</w:t>
      </w:r>
      <w:r w:rsidR="0074049C" w:rsidRPr="0052634A">
        <w:rPr>
          <w:rFonts w:hint="cs"/>
          <w:rtl/>
        </w:rPr>
        <w:t>)</w:t>
      </w:r>
      <w:r w:rsidRPr="0052634A">
        <w:rPr>
          <w:rFonts w:hint="cs"/>
          <w:rtl/>
        </w:rPr>
        <w:t xml:space="preserve"> انتهي كلام الدكتور جمال حشاش</w:t>
      </w:r>
      <w:r w:rsidR="008D581A" w:rsidRPr="0052634A">
        <w:rPr>
          <w:rFonts w:hint="cs"/>
          <w:rtl/>
        </w:rPr>
        <w:t xml:space="preserve">، </w:t>
      </w:r>
      <w:r w:rsidR="00DA0881" w:rsidRPr="0052634A">
        <w:rPr>
          <w:rFonts w:hint="cs"/>
          <w:bCs/>
          <w:rtl/>
        </w:rPr>
        <w:t>(</w:t>
      </w:r>
      <w:r w:rsidRPr="0052634A">
        <w:rPr>
          <w:rFonts w:hint="cs"/>
          <w:bCs/>
          <w:rtl/>
        </w:rPr>
        <w:t>6</w:t>
      </w:r>
      <w:r w:rsidR="0074049C" w:rsidRPr="0052634A">
        <w:rPr>
          <w:rFonts w:hint="cs"/>
          <w:bCs/>
          <w:rtl/>
        </w:rPr>
        <w:t>)</w:t>
      </w:r>
      <w:r w:rsidRPr="0052634A">
        <w:rPr>
          <w:rFonts w:hint="cs"/>
          <w:rtl/>
        </w:rPr>
        <w:t xml:space="preserve"> </w:t>
      </w:r>
      <w:r w:rsidRPr="0052634A">
        <w:rPr>
          <w:rFonts w:hint="cs"/>
          <w:bCs/>
          <w:rtl/>
        </w:rPr>
        <w:t>شواهد ونماذج من إعمال العقل في فهم روح النصوص العملية</w:t>
      </w:r>
      <w:r w:rsidR="00507B6C" w:rsidRPr="0052634A">
        <w:rPr>
          <w:rFonts w:hint="cs"/>
          <w:bCs/>
          <w:rtl/>
        </w:rPr>
        <w:t xml:space="preserve">: </w:t>
      </w:r>
      <w:r w:rsidRPr="0052634A">
        <w:rPr>
          <w:rFonts w:hint="cs"/>
          <w:rtl/>
        </w:rPr>
        <w:t>يقول الدكتور جمال حشاش في بحثه " قيمة العقل في فهم النصوص</w:t>
      </w:r>
      <w:r w:rsidR="00507B6C" w:rsidRPr="0052634A">
        <w:rPr>
          <w:rFonts w:hint="cs"/>
          <w:rtl/>
        </w:rPr>
        <w:t xml:space="preserve">: </w:t>
      </w:r>
      <w:r w:rsidRPr="0052634A">
        <w:rPr>
          <w:rFonts w:hint="cs"/>
          <w:rtl/>
        </w:rPr>
        <w:t>إذا تقررت طبيعة العلاقة بين النص والعقل من وجهة النظر الشرعية</w:t>
      </w:r>
      <w:r w:rsidR="008D581A" w:rsidRPr="0052634A">
        <w:rPr>
          <w:rFonts w:hint="cs"/>
          <w:rtl/>
        </w:rPr>
        <w:t xml:space="preserve">، </w:t>
      </w:r>
      <w:r w:rsidRPr="0052634A">
        <w:rPr>
          <w:rFonts w:hint="cs"/>
          <w:rtl/>
        </w:rPr>
        <w:t>وهي علاقة تلازم وتكامل وتلاحم</w:t>
      </w:r>
      <w:r w:rsidR="008D581A" w:rsidRPr="0052634A">
        <w:rPr>
          <w:rFonts w:hint="cs"/>
          <w:rtl/>
        </w:rPr>
        <w:t xml:space="preserve">، </w:t>
      </w:r>
      <w:r w:rsidRPr="0052634A">
        <w:rPr>
          <w:rFonts w:hint="cs"/>
          <w:rtl/>
        </w:rPr>
        <w:t>فإنه يمكن القول بان النص والعقل وجهان لعملة واحدة</w:t>
      </w:r>
      <w:r w:rsidR="008D581A" w:rsidRPr="0052634A">
        <w:rPr>
          <w:rFonts w:hint="cs"/>
          <w:rtl/>
        </w:rPr>
        <w:t xml:space="preserve">، </w:t>
      </w:r>
      <w:r w:rsidRPr="0052634A">
        <w:rPr>
          <w:rFonts w:hint="cs"/>
          <w:rtl/>
        </w:rPr>
        <w:t>وليست غيبة أحدهما شرطاً للآخر</w:t>
      </w:r>
      <w:r w:rsidR="008D581A" w:rsidRPr="0052634A">
        <w:rPr>
          <w:rFonts w:hint="cs"/>
          <w:rtl/>
        </w:rPr>
        <w:t xml:space="preserve">، </w:t>
      </w:r>
      <w:r w:rsidRPr="0052634A">
        <w:rPr>
          <w:rFonts w:hint="cs"/>
          <w:rtl/>
        </w:rPr>
        <w:t>ولا تناقض بينهما مطلقاً</w:t>
      </w:r>
      <w:r w:rsidR="008D581A" w:rsidRPr="0052634A">
        <w:rPr>
          <w:rFonts w:hint="cs"/>
          <w:rtl/>
        </w:rPr>
        <w:t xml:space="preserve">، </w:t>
      </w:r>
      <w:r w:rsidRPr="0052634A">
        <w:rPr>
          <w:rFonts w:hint="cs"/>
          <w:rtl/>
        </w:rPr>
        <w:t>حيث إن الفقهاء قد قرروا بأنه لا بد من الاجتهاد مع النص سواء أكان النص قطعي الدلالة والثبوت أو ظنيهما</w:t>
      </w:r>
      <w:r w:rsidR="008D581A" w:rsidRPr="0052634A">
        <w:rPr>
          <w:rFonts w:hint="cs"/>
          <w:rtl/>
        </w:rPr>
        <w:t xml:space="preserve">، </w:t>
      </w:r>
      <w:r w:rsidRPr="0052634A">
        <w:rPr>
          <w:rFonts w:hint="cs"/>
          <w:rtl/>
        </w:rPr>
        <w:t>أو كان قطعي الثبوت وظني الدلالة</w:t>
      </w:r>
      <w:r w:rsidR="008D581A" w:rsidRPr="0052634A">
        <w:rPr>
          <w:rFonts w:hint="cs"/>
          <w:rtl/>
        </w:rPr>
        <w:t xml:space="preserve">، </w:t>
      </w:r>
      <w:r w:rsidRPr="0052634A">
        <w:rPr>
          <w:rFonts w:hint="cs"/>
          <w:rtl/>
        </w:rPr>
        <w:t>أو كان قطعي الدلالة وظني الثبوت</w:t>
      </w:r>
      <w:r w:rsidR="008D581A" w:rsidRPr="0052634A">
        <w:rPr>
          <w:rFonts w:hint="cs"/>
          <w:rtl/>
        </w:rPr>
        <w:t xml:space="preserve">، </w:t>
      </w:r>
      <w:r w:rsidRPr="0052634A">
        <w:rPr>
          <w:rFonts w:hint="cs"/>
          <w:rtl/>
        </w:rPr>
        <w:t xml:space="preserve">حيث إن الاجتهاد يلزم لإثبات قطعية ثبوت النصوص أو قطّعية دلالتها وإذا كانت النصوص قطعية </w:t>
      </w:r>
      <w:r w:rsidRPr="0052634A">
        <w:rPr>
          <w:rFonts w:hint="cs"/>
          <w:rtl/>
        </w:rPr>
        <w:lastRenderedPageBreak/>
        <w:t>الثبوت والدلالة</w:t>
      </w:r>
      <w:r w:rsidR="008D581A" w:rsidRPr="0052634A">
        <w:rPr>
          <w:rFonts w:hint="cs"/>
          <w:rtl/>
        </w:rPr>
        <w:t xml:space="preserve">، </w:t>
      </w:r>
      <w:r w:rsidRPr="0052634A">
        <w:rPr>
          <w:rFonts w:hint="cs"/>
          <w:rtl/>
        </w:rPr>
        <w:t>فأن الاجتهاد يكون حينها لبيان فهم الدلالة من النصوص وكيفية إنزالها في أرض الواقع وكيفية تنفيذها وإسقاطها على الحالات والظروف المشابهة للمناسبة التي نزل فيها النص أو قيل فيها</w:t>
      </w:r>
      <w:r w:rsidR="008D581A" w:rsidRPr="0052634A">
        <w:rPr>
          <w:rFonts w:hint="cs"/>
          <w:rtl/>
        </w:rPr>
        <w:t xml:space="preserve">، </w:t>
      </w:r>
      <w:r w:rsidRPr="0052634A">
        <w:rPr>
          <w:rFonts w:hint="cs"/>
          <w:rtl/>
        </w:rPr>
        <w:t>لأن العبرة في عموم اللفظ وليس بخصوص السبب</w:t>
      </w:r>
      <w:r w:rsidR="008D581A" w:rsidRPr="0052634A">
        <w:rPr>
          <w:rFonts w:hint="cs"/>
          <w:rtl/>
        </w:rPr>
        <w:t xml:space="preserve">، </w:t>
      </w:r>
      <w:r w:rsidRPr="0052634A">
        <w:rPr>
          <w:rFonts w:hint="cs"/>
          <w:rtl/>
        </w:rPr>
        <w:t>وبما أن النصوص الشرعية معللة بعللها</w:t>
      </w:r>
      <w:r w:rsidR="008D581A" w:rsidRPr="0052634A">
        <w:rPr>
          <w:rFonts w:hint="cs"/>
          <w:rtl/>
        </w:rPr>
        <w:t xml:space="preserve">، </w:t>
      </w:r>
      <w:r w:rsidRPr="0052634A">
        <w:rPr>
          <w:rFonts w:hint="cs"/>
          <w:rtl/>
        </w:rPr>
        <w:t>والحكم يدور مع العلة- كما يقرر علماء الأصول- حيث دارت وينتفي حيث انتفت</w:t>
      </w:r>
      <w:r w:rsidR="008D581A" w:rsidRPr="0052634A">
        <w:rPr>
          <w:rFonts w:hint="cs"/>
          <w:rtl/>
        </w:rPr>
        <w:t xml:space="preserve">، </w:t>
      </w:r>
      <w:r w:rsidRPr="0052634A">
        <w:rPr>
          <w:rFonts w:hint="cs"/>
          <w:rtl/>
        </w:rPr>
        <w:t>فإن فهم النص وفهم دلالته وبيان علته</w:t>
      </w:r>
      <w:r w:rsidR="008D581A" w:rsidRPr="0052634A">
        <w:rPr>
          <w:rFonts w:hint="cs"/>
          <w:rtl/>
        </w:rPr>
        <w:t xml:space="preserve">، </w:t>
      </w:r>
      <w:r w:rsidRPr="0052634A">
        <w:rPr>
          <w:rFonts w:hint="cs"/>
          <w:rtl/>
        </w:rPr>
        <w:t>والظروف التي جاء النص فيها تكون أموراً ضروريةً للاجتهاد في تنفيذ النص وتطبيقه والإفادة منه في حياة الإنسان</w:t>
      </w:r>
      <w:r w:rsidR="008D581A" w:rsidRPr="0052634A">
        <w:rPr>
          <w:rFonts w:hint="cs"/>
          <w:rtl/>
        </w:rPr>
        <w:t xml:space="preserve">، </w:t>
      </w:r>
      <w:r w:rsidRPr="0052634A">
        <w:rPr>
          <w:rFonts w:hint="cs"/>
          <w:rtl/>
        </w:rPr>
        <w:t>ولمجاراة تطور الحياة ولربط الفروع الجديدة بالأصول والمقارنة والموازنة بينها</w:t>
      </w:r>
      <w:r w:rsidR="008D581A" w:rsidRPr="0052634A">
        <w:rPr>
          <w:rFonts w:hint="cs"/>
          <w:rtl/>
        </w:rPr>
        <w:t xml:space="preserve">، </w:t>
      </w:r>
      <w:r w:rsidRPr="0052634A">
        <w:rPr>
          <w:rFonts w:hint="cs"/>
          <w:rtl/>
        </w:rPr>
        <w:t>وهذا دليل على صلاحية الأحكام والنصوص الإسلامية لكل زمان ومكان</w:t>
      </w:r>
      <w:r w:rsidR="008D581A" w:rsidRPr="0052634A">
        <w:rPr>
          <w:rFonts w:hint="cs"/>
          <w:rtl/>
        </w:rPr>
        <w:t xml:space="preserve">، </w:t>
      </w:r>
      <w:r w:rsidRPr="0052634A">
        <w:rPr>
          <w:rFonts w:hint="cs"/>
          <w:rtl/>
        </w:rPr>
        <w:t>وعلى مرونة وشمولية الشريعة وقابليتها لاستيعاب تطور العقل في كل شؤون الحياة</w:t>
      </w:r>
      <w:r w:rsidR="008D581A" w:rsidRPr="0052634A">
        <w:rPr>
          <w:rFonts w:hint="cs"/>
          <w:rtl/>
        </w:rPr>
        <w:t xml:space="preserve">، </w:t>
      </w:r>
      <w:r w:rsidRPr="0052634A">
        <w:rPr>
          <w:rFonts w:hint="cs"/>
          <w:rtl/>
        </w:rPr>
        <w:t>وإمكانية تطويع العقل وتطوره للمفاهيم والأصول الشرعية التي تضبط حياة الناس وتطورها.. ليبقى الإنسان يدور في فلك الشريعة ولا يخرج عن مدارها</w:t>
      </w:r>
      <w:r w:rsidR="008D581A" w:rsidRPr="0052634A">
        <w:rPr>
          <w:rFonts w:hint="cs"/>
          <w:rtl/>
        </w:rPr>
        <w:t xml:space="preserve">، </w:t>
      </w:r>
      <w:r w:rsidRPr="0052634A">
        <w:rPr>
          <w:rFonts w:hint="cs"/>
          <w:rtl/>
        </w:rPr>
        <w:t>وبعد هذه المقدمة - الضرورية -أضرب بعض الأمثلة الحية من تاريخ التشريع الإسلامي التي يتبين من خلالها كيفية فهم الصحابة الكرام للنصوص الشرعية وفهم عللها وكيفية تعاملهم مع هذه النصوص</w:t>
      </w:r>
      <w:r w:rsidR="008D581A"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قال تعالى</w:t>
      </w:r>
      <w:r w:rsidR="00507B6C" w:rsidRPr="0052634A">
        <w:rPr>
          <w:rFonts w:hint="cs"/>
          <w:rtl/>
        </w:rPr>
        <w:t>: {</w:t>
      </w:r>
      <w:r w:rsidRPr="0052634A">
        <w:rPr>
          <w:rFonts w:hint="cs"/>
          <w:rtl/>
        </w:rPr>
        <w:t>إنما الصدقات للفقراء والمساكين والعاملين عليها والمؤلفة قلوبهم وفي الرقاب</w:t>
      </w:r>
      <w:r w:rsidR="00507B6C" w:rsidRPr="0052634A">
        <w:rPr>
          <w:rFonts w:hint="cs"/>
          <w:rtl/>
        </w:rPr>
        <w:t xml:space="preserve">} </w:t>
      </w:r>
      <w:r w:rsidRPr="0052634A">
        <w:rPr>
          <w:rFonts w:hint="cs"/>
          <w:rtl/>
        </w:rPr>
        <w:t>[التوبة</w:t>
      </w:r>
      <w:r w:rsidR="00507B6C" w:rsidRPr="0052634A">
        <w:rPr>
          <w:rFonts w:hint="cs"/>
          <w:rtl/>
        </w:rPr>
        <w:t xml:space="preserve">: </w:t>
      </w:r>
      <w:r w:rsidRPr="0052634A">
        <w:rPr>
          <w:rFonts w:hint="cs"/>
          <w:rtl/>
        </w:rPr>
        <w:t>60]</w:t>
      </w:r>
      <w:r w:rsidR="008D581A" w:rsidRPr="0052634A">
        <w:rPr>
          <w:rFonts w:hint="cs"/>
          <w:rtl/>
        </w:rPr>
        <w:t xml:space="preserve">، </w:t>
      </w:r>
      <w:r w:rsidRPr="0052634A">
        <w:rPr>
          <w:rFonts w:hint="cs"/>
          <w:rtl/>
        </w:rPr>
        <w:t>فقد كان نصيب المؤلفة قلوبهم سهما حدده القرآن الكريم</w:t>
      </w:r>
      <w:r w:rsidR="008D581A" w:rsidRPr="0052634A">
        <w:rPr>
          <w:rFonts w:hint="cs"/>
          <w:rtl/>
        </w:rPr>
        <w:t xml:space="preserve">، </w:t>
      </w:r>
      <w:r w:rsidRPr="0052634A">
        <w:rPr>
          <w:rFonts w:hint="cs"/>
          <w:rtl/>
        </w:rPr>
        <w:t>لكن عمر رضي الله عنه اجتهد مع هذا النص القرآني قطعي الدلالة والثبوت والمجمع على تطبيقه عندما تخلفت شروط إعمال حكم هذا النص</w:t>
      </w:r>
      <w:r w:rsidR="008D581A" w:rsidRPr="0052634A">
        <w:rPr>
          <w:rFonts w:hint="cs"/>
          <w:rtl/>
        </w:rPr>
        <w:t xml:space="preserve">، </w:t>
      </w:r>
      <w:r w:rsidRPr="0052634A">
        <w:rPr>
          <w:rFonts w:hint="cs"/>
          <w:rtl/>
        </w:rPr>
        <w:t>فلم يعد ضعف المسلمين الذي يدعوهم إلى تأليف قلوب المشركين والمنافقين قائماً</w:t>
      </w:r>
      <w:r w:rsidR="008D581A" w:rsidRPr="0052634A">
        <w:rPr>
          <w:rFonts w:hint="cs"/>
          <w:rtl/>
        </w:rPr>
        <w:t xml:space="preserve">، </w:t>
      </w:r>
      <w:r w:rsidRPr="0052634A">
        <w:rPr>
          <w:rFonts w:hint="cs"/>
          <w:rtl/>
        </w:rPr>
        <w:t>فبعد ان كان الحكم دائراً في وجوده مع العلة الغائية الموجودة عاد فدار إلى الوقف عندما انعدمت العلية الغائية</w:t>
      </w:r>
      <w:r w:rsidR="008D581A" w:rsidRPr="0052634A">
        <w:rPr>
          <w:rFonts w:hint="cs"/>
          <w:rtl/>
        </w:rPr>
        <w:t xml:space="preserve">، </w:t>
      </w:r>
      <w:r w:rsidRPr="0052634A">
        <w:rPr>
          <w:rFonts w:hint="cs"/>
          <w:rtl/>
        </w:rPr>
        <w:t>ولا يعني هذا إلغاء للنص</w:t>
      </w:r>
      <w:r w:rsidR="008D581A" w:rsidRPr="0052634A">
        <w:rPr>
          <w:rFonts w:hint="cs"/>
          <w:rtl/>
        </w:rPr>
        <w:t xml:space="preserve">، </w:t>
      </w:r>
      <w:r w:rsidRPr="0052634A">
        <w:rPr>
          <w:rFonts w:hint="cs"/>
          <w:rtl/>
        </w:rPr>
        <w:t>وظل النص آية قرآنية تتلى ويتعبد المسلمون بتلاوتها حتى بعد وقف إعمال الحكم المأخوذ منه</w:t>
      </w:r>
      <w:r w:rsidR="008D581A" w:rsidRPr="0052634A">
        <w:rPr>
          <w:rFonts w:hint="cs"/>
          <w:rtl/>
        </w:rPr>
        <w:t xml:space="preserve">، </w:t>
      </w:r>
      <w:r w:rsidRPr="0052634A">
        <w:rPr>
          <w:rFonts w:hint="cs"/>
          <w:rtl/>
        </w:rPr>
        <w:t>ولا يعني هذا الاجتهاد وقف إعمال هذا الحكم دائماً وأبداً</w:t>
      </w:r>
      <w:r w:rsidR="008D581A" w:rsidRPr="0052634A">
        <w:rPr>
          <w:rFonts w:hint="cs"/>
          <w:rtl/>
        </w:rPr>
        <w:t xml:space="preserve">، </w:t>
      </w:r>
      <w:r w:rsidRPr="0052634A">
        <w:rPr>
          <w:rFonts w:hint="cs"/>
          <w:rtl/>
        </w:rPr>
        <w:t>فلو وجد الحاكم المسلم في أي زمان ومكان أن مصلحة الأمة تقتضي تأليف قلوب الأعداء بسهم من الصدقات فسيكون اجتهاداً جديداً في شروط إعمال الحكم الأصلي المأخوذ من النص القرآني</w:t>
      </w:r>
      <w:r w:rsidR="008D581A" w:rsidRPr="0052634A">
        <w:rPr>
          <w:rFonts w:hint="cs"/>
          <w:rtl/>
        </w:rPr>
        <w:t xml:space="preserve">، </w:t>
      </w:r>
      <w:r w:rsidRPr="0052634A">
        <w:rPr>
          <w:rFonts w:hint="cs"/>
          <w:rtl/>
        </w:rPr>
        <w:t>يعيد إعمال هذا الحكم من جديد ويخرجه من دائرة وقف التنفيذ إلى دائرة التنفيذ. فالاجتهاد مع وجود النص قطعي الدلالة والثبوت وارد</w:t>
      </w:r>
      <w:r w:rsidR="008D581A" w:rsidRPr="0052634A">
        <w:rPr>
          <w:rFonts w:hint="cs"/>
          <w:rtl/>
        </w:rPr>
        <w:t xml:space="preserve">، </w:t>
      </w:r>
      <w:r w:rsidRPr="0052634A">
        <w:rPr>
          <w:rFonts w:hint="cs"/>
          <w:rtl/>
        </w:rPr>
        <w:t>بل واجب لكنه ليس الاجتهاد الذي يتجاوز النص ولا الذي يعدم الحكم</w:t>
      </w:r>
      <w:r w:rsidR="008D581A" w:rsidRPr="0052634A">
        <w:rPr>
          <w:rFonts w:hint="cs"/>
          <w:rtl/>
        </w:rPr>
        <w:t xml:space="preserve">، </w:t>
      </w:r>
      <w:r w:rsidRPr="0052634A">
        <w:rPr>
          <w:rFonts w:hint="cs"/>
          <w:rtl/>
        </w:rPr>
        <w:t>إنما هو الاجتهاد في شروط إعمال الحكم</w:t>
      </w:r>
      <w:r w:rsidR="008D581A" w:rsidRPr="0052634A">
        <w:rPr>
          <w:rFonts w:hint="cs"/>
          <w:rtl/>
        </w:rPr>
        <w:t xml:space="preserve">، </w:t>
      </w:r>
      <w:r w:rsidRPr="0052634A">
        <w:rPr>
          <w:rFonts w:hint="cs"/>
          <w:rtl/>
        </w:rPr>
        <w:t>يوقف الإعمال إذا لم تتوافر شروطه</w:t>
      </w:r>
      <w:r w:rsidR="008D581A" w:rsidRPr="0052634A">
        <w:rPr>
          <w:rFonts w:hint="cs"/>
          <w:rtl/>
        </w:rPr>
        <w:t xml:space="preserve">، </w:t>
      </w:r>
      <w:r w:rsidRPr="0052634A">
        <w:rPr>
          <w:rFonts w:hint="cs"/>
          <w:rtl/>
        </w:rPr>
        <w:t>فإذا عادت شروط الإعمال إلى الوجود عاد الحكم الأصلي إلى العمل من جديد</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قال تعالى</w:t>
      </w:r>
      <w:r w:rsidR="00507B6C" w:rsidRPr="0052634A">
        <w:rPr>
          <w:rFonts w:hint="cs"/>
          <w:rtl/>
        </w:rPr>
        <w:t>: {</w:t>
      </w:r>
      <w:r w:rsidRPr="0052634A">
        <w:rPr>
          <w:rFonts w:hint="cs"/>
          <w:rtl/>
        </w:rPr>
        <w:t>والسارق والسارقة فاقطعوا أيديهما</w:t>
      </w:r>
      <w:r w:rsidR="00507B6C" w:rsidRPr="0052634A">
        <w:rPr>
          <w:rFonts w:hint="cs"/>
          <w:rtl/>
        </w:rPr>
        <w:t xml:space="preserve">} </w:t>
      </w:r>
      <w:r w:rsidRPr="0052634A">
        <w:rPr>
          <w:rFonts w:hint="cs"/>
          <w:rtl/>
        </w:rPr>
        <w:t>[المائدة</w:t>
      </w:r>
      <w:r w:rsidR="00507B6C" w:rsidRPr="0052634A">
        <w:rPr>
          <w:rFonts w:hint="cs"/>
          <w:rtl/>
        </w:rPr>
        <w:t xml:space="preserve">: </w:t>
      </w:r>
      <w:r w:rsidRPr="0052634A">
        <w:rPr>
          <w:rFonts w:hint="cs"/>
          <w:rtl/>
        </w:rPr>
        <w:t>38]</w:t>
      </w:r>
      <w:r w:rsidR="008D581A" w:rsidRPr="0052634A">
        <w:rPr>
          <w:rFonts w:hint="cs"/>
          <w:rtl/>
        </w:rPr>
        <w:t xml:space="preserve">، </w:t>
      </w:r>
      <w:r w:rsidRPr="0052634A">
        <w:rPr>
          <w:rFonts w:hint="cs"/>
          <w:rtl/>
        </w:rPr>
        <w:t xml:space="preserve">فعندما تخلفت الشروط الاجتماعية العامة لإقامة حد السرقة بسبب المجاعة وزمن عمر رضي الله عنه أوقف عمر إقامة هذا الحد المنصوص عليه في القرآن الكريم وهو </w:t>
      </w:r>
      <w:r w:rsidRPr="0052634A">
        <w:rPr>
          <w:rFonts w:hint="cs"/>
          <w:rtl/>
        </w:rPr>
        <w:lastRenderedPageBreak/>
        <w:t>نص قطعي الثبوت قطعي الدلالة</w:t>
      </w:r>
      <w:r w:rsidR="008D581A" w:rsidRPr="0052634A">
        <w:rPr>
          <w:rFonts w:hint="cs"/>
          <w:rtl/>
        </w:rPr>
        <w:t xml:space="preserve">، </w:t>
      </w:r>
      <w:r w:rsidRPr="0052634A">
        <w:rPr>
          <w:rFonts w:hint="cs"/>
          <w:rtl/>
        </w:rPr>
        <w:t>ولم يكن اجتهاد عمر رضي الله عنه في ذلك تجاوزاً للنص وتاريخه</w:t>
      </w:r>
      <w:r w:rsidR="008D581A" w:rsidRPr="0052634A">
        <w:rPr>
          <w:rFonts w:hint="cs"/>
          <w:rtl/>
        </w:rPr>
        <w:t xml:space="preserve">، </w:t>
      </w:r>
      <w:r w:rsidRPr="0052634A">
        <w:rPr>
          <w:rFonts w:hint="cs"/>
          <w:rtl/>
        </w:rPr>
        <w:t>ولا هو تجاوز للحكم المأخوذ منه تجاوزاً مطلقاً ودائماً</w:t>
      </w:r>
      <w:r w:rsidR="008D581A" w:rsidRPr="0052634A">
        <w:rPr>
          <w:rFonts w:hint="cs"/>
          <w:rtl/>
        </w:rPr>
        <w:t xml:space="preserve">، </w:t>
      </w:r>
      <w:r w:rsidRPr="0052634A">
        <w:rPr>
          <w:rFonts w:hint="cs"/>
          <w:rtl/>
        </w:rPr>
        <w:t>فعندما تجاوز المجتمع حالة المجاعة وتوافرت الشروط الاجتماعية لإقامة الحد</w:t>
      </w:r>
      <w:r w:rsidR="008D581A" w:rsidRPr="0052634A">
        <w:rPr>
          <w:rFonts w:hint="cs"/>
          <w:rtl/>
        </w:rPr>
        <w:t xml:space="preserve">، </w:t>
      </w:r>
      <w:r w:rsidRPr="0052634A">
        <w:rPr>
          <w:rFonts w:hint="cs"/>
          <w:rtl/>
        </w:rPr>
        <w:t>عادت الدولة الإسلامية إلى إقامته من جديد</w:t>
      </w:r>
      <w:r w:rsidR="008D581A" w:rsidRPr="0052634A">
        <w:rPr>
          <w:rFonts w:hint="cs"/>
          <w:rtl/>
        </w:rPr>
        <w:t xml:space="preserve">، </w:t>
      </w:r>
      <w:r w:rsidRPr="0052634A">
        <w:rPr>
          <w:rFonts w:hint="cs"/>
          <w:rtl/>
        </w:rPr>
        <w:t>بل ان وقف تنفيذ هذا الحكم – حتى في عام المجاعة- لم يكن عاماً في كل الدولة الإسلامية</w:t>
      </w:r>
      <w:r w:rsidR="008D581A" w:rsidRPr="0052634A">
        <w:rPr>
          <w:rFonts w:hint="cs"/>
          <w:rtl/>
        </w:rPr>
        <w:t xml:space="preserve">، </w:t>
      </w:r>
      <w:r w:rsidRPr="0052634A">
        <w:rPr>
          <w:rFonts w:hint="cs"/>
          <w:rtl/>
        </w:rPr>
        <w:t>إنما كان في الاقليم الذي حدثت به المجاعة وحده</w:t>
      </w:r>
      <w:r w:rsidR="008D581A" w:rsidRPr="0052634A">
        <w:rPr>
          <w:rFonts w:hint="cs"/>
          <w:rtl/>
        </w:rPr>
        <w:t xml:space="preserve">، </w:t>
      </w:r>
      <w:r w:rsidRPr="0052634A">
        <w:rPr>
          <w:rFonts w:hint="cs"/>
          <w:rtl/>
        </w:rPr>
        <w:t>الأمر الذي يقطع بأن الاجتهاد - مع وجود النص - إنما كان في توافر أو عدم توافر شروط إعمال الحكم</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الشاهد الثالث هو الاجتهاد العمري مع الأرض المفتوحة بمصر والشام وسواد العراق</w:t>
      </w:r>
      <w:r w:rsidR="008D581A" w:rsidRPr="0052634A">
        <w:rPr>
          <w:rFonts w:hint="cs"/>
          <w:rtl/>
        </w:rPr>
        <w:t xml:space="preserve">، </w:t>
      </w:r>
      <w:r w:rsidRPr="0052634A">
        <w:rPr>
          <w:rFonts w:hint="cs"/>
          <w:rtl/>
        </w:rPr>
        <w:t>حيث كانت السنة النبوية تقتضي توزيع غنائم خيبر بعد فتحها عام 7هـ على الجيش المقاتل بنسبة أربعة أخماس</w:t>
      </w:r>
      <w:r w:rsidR="008D581A" w:rsidRPr="0052634A">
        <w:rPr>
          <w:rFonts w:hint="cs"/>
          <w:rtl/>
        </w:rPr>
        <w:t xml:space="preserve">، </w:t>
      </w:r>
      <w:r w:rsidRPr="0052634A">
        <w:rPr>
          <w:rFonts w:hint="cs"/>
          <w:rtl/>
        </w:rPr>
        <w:t>وانعقد الإجماع على ذلك ولم يخالف فيها احد أو يجتهد معها</w:t>
      </w:r>
      <w:r w:rsidR="008D581A" w:rsidRPr="0052634A">
        <w:rPr>
          <w:rFonts w:hint="cs"/>
          <w:rtl/>
        </w:rPr>
        <w:t xml:space="preserve">، </w:t>
      </w:r>
      <w:r w:rsidRPr="0052634A">
        <w:rPr>
          <w:rFonts w:hint="cs"/>
          <w:rtl/>
        </w:rPr>
        <w:t>ولما فتح الله بلاد فارس والشام ومصر على المسلمين زمن عمر رضي الله عنه</w:t>
      </w:r>
      <w:r w:rsidR="008D581A" w:rsidRPr="0052634A">
        <w:rPr>
          <w:rFonts w:hint="cs"/>
          <w:rtl/>
        </w:rPr>
        <w:t xml:space="preserve">، </w:t>
      </w:r>
      <w:r w:rsidRPr="0052634A">
        <w:rPr>
          <w:rFonts w:hint="cs"/>
          <w:rtl/>
        </w:rPr>
        <w:t>رأى عمر أن المصلحة التي اقتضت التوزيع عند فتح خيبر قد تبدلت أمام وضع هذا الفتح الجديد</w:t>
      </w:r>
      <w:r w:rsidR="008D581A" w:rsidRPr="0052634A">
        <w:rPr>
          <w:rFonts w:hint="cs"/>
          <w:rtl/>
        </w:rPr>
        <w:t xml:space="preserve">، </w:t>
      </w:r>
      <w:r w:rsidRPr="0052634A">
        <w:rPr>
          <w:rFonts w:hint="cs"/>
          <w:rtl/>
        </w:rPr>
        <w:t>وان المقام يتطلب اجتهاداً جديداً يحقق هذه المصلحة التي استجدت</w:t>
      </w:r>
      <w:r w:rsidR="008D581A" w:rsidRPr="0052634A">
        <w:rPr>
          <w:rFonts w:hint="cs"/>
          <w:rtl/>
        </w:rPr>
        <w:t xml:space="preserve">، </w:t>
      </w:r>
      <w:r w:rsidRPr="0052634A">
        <w:rPr>
          <w:rFonts w:hint="cs"/>
          <w:rtl/>
        </w:rPr>
        <w:t>فرفض الالتزام بالوقوف عند سنة توزيع أرض خيبر</w:t>
      </w:r>
      <w:r w:rsidR="008D581A" w:rsidRPr="0052634A">
        <w:rPr>
          <w:rFonts w:hint="cs"/>
          <w:rtl/>
        </w:rPr>
        <w:t xml:space="preserve">، </w:t>
      </w:r>
      <w:r w:rsidRPr="0052634A">
        <w:rPr>
          <w:rFonts w:hint="cs"/>
          <w:rtl/>
        </w:rPr>
        <w:t>لأنها سنة موضوعها فروع المتغيرات الدنيوية</w:t>
      </w:r>
      <w:r w:rsidR="008D581A" w:rsidRPr="0052634A">
        <w:rPr>
          <w:rFonts w:hint="cs"/>
          <w:rtl/>
        </w:rPr>
        <w:t xml:space="preserve">، </w:t>
      </w:r>
      <w:r w:rsidRPr="0052634A">
        <w:rPr>
          <w:rFonts w:hint="cs"/>
          <w:rtl/>
        </w:rPr>
        <w:t>لا الثوابت الاعتقادية والعبادات</w:t>
      </w:r>
      <w:r w:rsidR="008D581A" w:rsidRPr="0052634A">
        <w:rPr>
          <w:rFonts w:hint="cs"/>
          <w:rtl/>
        </w:rPr>
        <w:t xml:space="preserve">، </w:t>
      </w:r>
      <w:r w:rsidRPr="0052634A">
        <w:rPr>
          <w:rFonts w:hint="cs"/>
          <w:rtl/>
        </w:rPr>
        <w:t>ولأن للعقل في تحديد علة حكمها مدخلاً</w:t>
      </w:r>
      <w:r w:rsidR="008D581A" w:rsidRPr="0052634A">
        <w:rPr>
          <w:rFonts w:hint="cs"/>
          <w:rtl/>
        </w:rPr>
        <w:t xml:space="preserve">، </w:t>
      </w:r>
      <w:r w:rsidRPr="0052634A">
        <w:rPr>
          <w:rFonts w:hint="cs"/>
          <w:rtl/>
        </w:rPr>
        <w:t>فليست من الأمور الغيبية أو التعبدية</w:t>
      </w:r>
      <w:r w:rsidR="008D581A" w:rsidRPr="0052634A">
        <w:rPr>
          <w:rFonts w:hint="cs"/>
          <w:rtl/>
        </w:rPr>
        <w:t xml:space="preserve">، </w:t>
      </w:r>
      <w:r w:rsidRPr="0052634A">
        <w:rPr>
          <w:rFonts w:hint="cs"/>
          <w:rtl/>
        </w:rPr>
        <w:t>وطلب عمر من أهل الرأي في الدولة الإسلامية الاجتهاد مع وجود هذه السنة العملية التي سبق واتفق الإجماع عليها في عهدي النبي صلى الله عليه وسلم والصديق وشهد المجتمع الإسلامي يومئذ حواراً واسع النطاق عميق الأبعاد</w:t>
      </w:r>
      <w:r w:rsidR="008D581A" w:rsidRPr="0052634A">
        <w:rPr>
          <w:rFonts w:hint="cs"/>
          <w:rtl/>
        </w:rPr>
        <w:t xml:space="preserve">، </w:t>
      </w:r>
      <w:r w:rsidRPr="0052634A">
        <w:rPr>
          <w:rFonts w:hint="cs"/>
          <w:rtl/>
        </w:rPr>
        <w:t>ورأى عامة الصحابة أن يقسم عمر الأرض</w:t>
      </w:r>
      <w:r w:rsidR="008D581A" w:rsidRPr="0052634A">
        <w:rPr>
          <w:rFonts w:hint="cs"/>
          <w:rtl/>
        </w:rPr>
        <w:t xml:space="preserve">، </w:t>
      </w:r>
      <w:r w:rsidRPr="0052634A">
        <w:rPr>
          <w:rFonts w:hint="cs"/>
          <w:rtl/>
        </w:rPr>
        <w:t>وببصرة صاحب الاجتهاد الذي كثيراً ما نزل الوحي مؤيداً له</w:t>
      </w:r>
      <w:r w:rsidR="008D581A" w:rsidRPr="0052634A">
        <w:rPr>
          <w:rFonts w:hint="cs"/>
          <w:rtl/>
        </w:rPr>
        <w:t xml:space="preserve">، </w:t>
      </w:r>
      <w:r w:rsidRPr="0052634A">
        <w:rPr>
          <w:rFonts w:hint="cs"/>
          <w:rtl/>
        </w:rPr>
        <w:t>على عهد النبي صلى الله عليه وسلم وبعبقرية رجل الدولة والخليفة الذي تجسد فيه عدل الإسلام وقف عمر رضي الله عنه مع نفر من الصحابة يطلب الاجتهاد الجديد لحكم جديد دون تحرج من سنة عملية تأسس عليها إجماع في أمر سابق ومشابه</w:t>
      </w:r>
      <w:r w:rsidR="008D581A" w:rsidRPr="0052634A">
        <w:rPr>
          <w:rFonts w:hint="cs"/>
          <w:rtl/>
        </w:rPr>
        <w:t xml:space="preserve">، </w:t>
      </w:r>
      <w:r w:rsidRPr="0052634A">
        <w:rPr>
          <w:rFonts w:hint="cs"/>
          <w:rtl/>
        </w:rPr>
        <w:t>وتقدم الى مخالفيه وعرض الوقائع الجديدة التي دعته إلى طلب الاجتهاد في هذا الأمر من جديد فقال</w:t>
      </w:r>
      <w:r w:rsidR="00507B6C" w:rsidRPr="0052634A">
        <w:rPr>
          <w:rFonts w:hint="cs"/>
          <w:rtl/>
        </w:rPr>
        <w:t xml:space="preserve">: </w:t>
      </w:r>
      <w:r w:rsidRPr="0052634A">
        <w:rPr>
          <w:rFonts w:hint="cs"/>
          <w:rtl/>
        </w:rPr>
        <w:t>"ما هذا برأي</w:t>
      </w:r>
      <w:r w:rsidR="008D581A" w:rsidRPr="0052634A">
        <w:rPr>
          <w:rFonts w:hint="cs"/>
          <w:rtl/>
        </w:rPr>
        <w:t xml:space="preserve">، </w:t>
      </w:r>
      <w:r w:rsidRPr="0052634A">
        <w:rPr>
          <w:rFonts w:hint="cs"/>
          <w:rtl/>
        </w:rPr>
        <w:t>ولست أرى ذلك</w:t>
      </w:r>
      <w:r w:rsidR="008D581A" w:rsidRPr="0052634A">
        <w:rPr>
          <w:rFonts w:hint="cs"/>
          <w:rtl/>
        </w:rPr>
        <w:t xml:space="preserve">، </w:t>
      </w:r>
      <w:r w:rsidRPr="0052634A">
        <w:rPr>
          <w:rFonts w:hint="cs"/>
          <w:rtl/>
        </w:rPr>
        <w:t>انه لم يبق شيء يفتح بعد أرض كسرى</w:t>
      </w:r>
      <w:r w:rsidR="008D581A" w:rsidRPr="0052634A">
        <w:rPr>
          <w:rFonts w:hint="cs"/>
          <w:rtl/>
        </w:rPr>
        <w:t xml:space="preserve">، </w:t>
      </w:r>
      <w:r w:rsidRPr="0052634A">
        <w:rPr>
          <w:rFonts w:hint="cs"/>
          <w:rtl/>
        </w:rPr>
        <w:t xml:space="preserve">و والله لا يفتحُ بعدُ بلد فيكون فيه كبير نيل </w:t>
      </w:r>
      <w:r w:rsidR="00DA0881" w:rsidRPr="0052634A">
        <w:rPr>
          <w:rFonts w:hint="cs"/>
          <w:rtl/>
        </w:rPr>
        <w:t>(</w:t>
      </w:r>
      <w:r w:rsidRPr="0052634A">
        <w:rPr>
          <w:rFonts w:hint="cs"/>
          <w:rtl/>
        </w:rPr>
        <w:t>اي كبير نفع</w:t>
      </w:r>
      <w:r w:rsidR="0074049C" w:rsidRPr="0052634A">
        <w:rPr>
          <w:rFonts w:hint="cs"/>
          <w:rtl/>
        </w:rPr>
        <w:t>)</w:t>
      </w:r>
      <w:r w:rsidRPr="0052634A">
        <w:rPr>
          <w:rFonts w:hint="cs"/>
          <w:rtl/>
        </w:rPr>
        <w:t xml:space="preserve"> بل عسى ان يكون كلاً </w:t>
      </w:r>
      <w:r w:rsidR="00DA0881" w:rsidRPr="0052634A">
        <w:rPr>
          <w:rFonts w:hint="cs"/>
          <w:rtl/>
        </w:rPr>
        <w:t>(</w:t>
      </w:r>
      <w:r w:rsidRPr="0052634A">
        <w:rPr>
          <w:rFonts w:hint="cs"/>
          <w:rtl/>
        </w:rPr>
        <w:t>أي عبئاً</w:t>
      </w:r>
      <w:r w:rsidR="0074049C" w:rsidRPr="0052634A">
        <w:rPr>
          <w:rFonts w:hint="cs"/>
          <w:rtl/>
        </w:rPr>
        <w:t>)</w:t>
      </w:r>
      <w:r w:rsidRPr="0052634A">
        <w:rPr>
          <w:rFonts w:hint="cs"/>
          <w:rtl/>
        </w:rPr>
        <w:t xml:space="preserve"> على المسلمين</w:t>
      </w:r>
      <w:r w:rsidR="008D581A" w:rsidRPr="0052634A">
        <w:rPr>
          <w:rFonts w:hint="cs"/>
          <w:rtl/>
        </w:rPr>
        <w:t xml:space="preserve">، </w:t>
      </w:r>
      <w:r w:rsidRPr="0052634A">
        <w:rPr>
          <w:rFonts w:hint="cs"/>
          <w:rtl/>
        </w:rPr>
        <w:t>فإذا قسمت ارض العراق وارض الشام</w:t>
      </w:r>
      <w:r w:rsidR="008D581A" w:rsidRPr="0052634A">
        <w:rPr>
          <w:rFonts w:hint="cs"/>
          <w:rtl/>
        </w:rPr>
        <w:t xml:space="preserve">، </w:t>
      </w:r>
      <w:r w:rsidRPr="0052634A">
        <w:rPr>
          <w:rFonts w:hint="cs"/>
          <w:rtl/>
        </w:rPr>
        <w:t>فما يُسد به الثغور</w:t>
      </w:r>
      <w:r w:rsidR="006B05AE" w:rsidRPr="0052634A">
        <w:rPr>
          <w:rFonts w:hint="cs"/>
          <w:rtl/>
        </w:rPr>
        <w:t>؟</w:t>
      </w:r>
      <w:r w:rsidRPr="0052634A">
        <w:rPr>
          <w:rFonts w:hint="cs"/>
          <w:rtl/>
        </w:rPr>
        <w:t xml:space="preserve"> وما يكون للذرية والأرامل بهذا البلد </w:t>
      </w:r>
      <w:r w:rsidR="00DA0881" w:rsidRPr="0052634A">
        <w:rPr>
          <w:rFonts w:hint="cs"/>
          <w:rtl/>
        </w:rPr>
        <w:t>(</w:t>
      </w:r>
      <w:r w:rsidRPr="0052634A">
        <w:rPr>
          <w:rFonts w:hint="cs"/>
          <w:rtl/>
        </w:rPr>
        <w:t>المدينة</w:t>
      </w:r>
      <w:r w:rsidR="0074049C" w:rsidRPr="0052634A">
        <w:rPr>
          <w:rFonts w:hint="cs"/>
          <w:rtl/>
        </w:rPr>
        <w:t>)</w:t>
      </w:r>
      <w:r w:rsidRPr="0052634A">
        <w:rPr>
          <w:rFonts w:hint="cs"/>
          <w:rtl/>
        </w:rPr>
        <w:t xml:space="preserve"> وبغيره من أرض الشام والعراق</w:t>
      </w:r>
      <w:r w:rsidR="006B05AE" w:rsidRPr="0052634A">
        <w:rPr>
          <w:rFonts w:hint="cs"/>
          <w:rtl/>
        </w:rPr>
        <w:t>؟</w:t>
      </w:r>
      <w:r w:rsidRPr="0052634A">
        <w:rPr>
          <w:rFonts w:hint="cs"/>
          <w:rtl/>
        </w:rPr>
        <w:t xml:space="preserve"> وقد رأيت ان أحبس </w:t>
      </w:r>
      <w:r w:rsidR="00DA0881" w:rsidRPr="0052634A">
        <w:rPr>
          <w:rFonts w:hint="cs"/>
          <w:rtl/>
        </w:rPr>
        <w:t>(</w:t>
      </w:r>
      <w:r w:rsidRPr="0052634A">
        <w:rPr>
          <w:rFonts w:hint="cs"/>
          <w:rtl/>
        </w:rPr>
        <w:t>أوقف</w:t>
      </w:r>
      <w:r w:rsidR="0074049C" w:rsidRPr="0052634A">
        <w:rPr>
          <w:rFonts w:hint="cs"/>
          <w:rtl/>
        </w:rPr>
        <w:t>)</w:t>
      </w:r>
      <w:r w:rsidRPr="0052634A">
        <w:rPr>
          <w:rFonts w:hint="cs"/>
          <w:rtl/>
        </w:rPr>
        <w:t xml:space="preserve"> الأرضين وأضع عليهم فيها الخراج</w:t>
      </w:r>
      <w:r w:rsidR="008D581A" w:rsidRPr="0052634A">
        <w:rPr>
          <w:rFonts w:hint="cs"/>
          <w:rtl/>
        </w:rPr>
        <w:t xml:space="preserve">، </w:t>
      </w:r>
      <w:r w:rsidRPr="0052634A">
        <w:rPr>
          <w:rFonts w:hint="cs"/>
          <w:rtl/>
        </w:rPr>
        <w:t>وفي رقابهم الجزية يؤدونها فتكون فيئاً للمسلمين المقاتلين والذرية ومن يأتي بعدهم</w:t>
      </w:r>
      <w:r w:rsidR="008D581A" w:rsidRPr="0052634A">
        <w:rPr>
          <w:rFonts w:hint="cs"/>
          <w:rtl/>
        </w:rPr>
        <w:t xml:space="preserve">، </w:t>
      </w:r>
      <w:r w:rsidRPr="0052634A">
        <w:rPr>
          <w:rFonts w:hint="cs"/>
          <w:rtl/>
        </w:rPr>
        <w:t>.. إذن أترك من بعدكم من المسلمين لا شيء لهم</w:t>
      </w:r>
      <w:r w:rsidR="008D581A" w:rsidRPr="0052634A">
        <w:rPr>
          <w:rFonts w:hint="cs"/>
          <w:rtl/>
        </w:rPr>
        <w:t xml:space="preserve">، </w:t>
      </w:r>
      <w:r w:rsidRPr="0052634A">
        <w:rPr>
          <w:rFonts w:hint="cs"/>
          <w:rtl/>
        </w:rPr>
        <w:t>كيف اقسمه لكم وادع من يأتي بغير قسم"</w:t>
      </w:r>
      <w:r w:rsidR="008D581A" w:rsidRPr="0052634A">
        <w:rPr>
          <w:rFonts w:hint="cs"/>
          <w:rtl/>
        </w:rPr>
        <w:t xml:space="preserve">، </w:t>
      </w:r>
      <w:r w:rsidRPr="0052634A">
        <w:rPr>
          <w:rFonts w:hint="cs"/>
          <w:rtl/>
        </w:rPr>
        <w:t>قدم عمر حيثيات الواقع</w:t>
      </w:r>
      <w:r w:rsidR="008D581A" w:rsidRPr="0052634A">
        <w:rPr>
          <w:rFonts w:hint="cs"/>
          <w:rtl/>
        </w:rPr>
        <w:t xml:space="preserve">، </w:t>
      </w:r>
      <w:r w:rsidRPr="0052634A">
        <w:rPr>
          <w:rFonts w:hint="cs"/>
          <w:rtl/>
        </w:rPr>
        <w:t>التي تمثلت في كون هذه الأرض هي أعظم مصادر الثروة في الدولة الإسلامية</w:t>
      </w:r>
      <w:r w:rsidR="008D581A" w:rsidRPr="0052634A">
        <w:rPr>
          <w:rFonts w:hint="cs"/>
          <w:rtl/>
        </w:rPr>
        <w:t xml:space="preserve">، </w:t>
      </w:r>
      <w:r w:rsidRPr="0052634A">
        <w:rPr>
          <w:rFonts w:hint="cs"/>
          <w:rtl/>
        </w:rPr>
        <w:t xml:space="preserve">وقيام </w:t>
      </w:r>
      <w:r w:rsidRPr="0052634A">
        <w:rPr>
          <w:rFonts w:hint="cs"/>
          <w:rtl/>
        </w:rPr>
        <w:lastRenderedPageBreak/>
        <w:t>الدولة في عهده..</w:t>
      </w:r>
      <w:r w:rsidR="008D581A" w:rsidRPr="0052634A">
        <w:rPr>
          <w:rFonts w:hint="cs"/>
          <w:rtl/>
        </w:rPr>
        <w:t xml:space="preserve">، </w:t>
      </w:r>
      <w:r w:rsidRPr="0052634A">
        <w:rPr>
          <w:rFonts w:hint="cs"/>
          <w:rtl/>
        </w:rPr>
        <w:t>الأمر الذي يستدعي تدبير الموارد الكبيرة الدائمة كي ينفق منها على المصارف الكثيرة الدائمة من جهاز الدولة</w:t>
      </w:r>
      <w:r w:rsidR="008D581A" w:rsidRPr="0052634A">
        <w:rPr>
          <w:rFonts w:hint="cs"/>
          <w:rtl/>
        </w:rPr>
        <w:t xml:space="preserve">، </w:t>
      </w:r>
      <w:r w:rsidRPr="0052634A">
        <w:rPr>
          <w:rFonts w:hint="cs"/>
          <w:rtl/>
        </w:rPr>
        <w:t>فالجيش الفاتح لا يضم كل الأمة</w:t>
      </w:r>
      <w:r w:rsidR="008D581A" w:rsidRPr="0052634A">
        <w:rPr>
          <w:rFonts w:hint="cs"/>
          <w:rtl/>
        </w:rPr>
        <w:t xml:space="preserve">، </w:t>
      </w:r>
      <w:r w:rsidRPr="0052634A">
        <w:rPr>
          <w:rFonts w:hint="cs"/>
          <w:rtl/>
        </w:rPr>
        <w:t>فكيف يستأثر مقاتلوه بأربعة أخماس أعظم مصادر الثروة في الأمة</w:t>
      </w:r>
      <w:r w:rsidR="006B05AE" w:rsidRPr="0052634A">
        <w:rPr>
          <w:rFonts w:hint="cs"/>
          <w:rtl/>
        </w:rPr>
        <w:t>؟</w:t>
      </w:r>
      <w:r w:rsidRPr="0052634A">
        <w:rPr>
          <w:rFonts w:hint="cs"/>
          <w:rtl/>
        </w:rPr>
        <w:t xml:space="preserve"> ثم ماذا يبقى للأرامل والأيتام الذين لا أحد لهم في هذا الجيش الفاتح</w:t>
      </w:r>
      <w:r w:rsidR="006B05AE" w:rsidRPr="0052634A">
        <w:rPr>
          <w:rFonts w:hint="cs"/>
          <w:rtl/>
        </w:rPr>
        <w:t>؟</w:t>
      </w:r>
      <w:r w:rsidRPr="0052634A">
        <w:rPr>
          <w:rFonts w:hint="cs"/>
          <w:rtl/>
        </w:rPr>
        <w:t xml:space="preserve"> ثم انتقل عمر بهذا الحوار مع مخالفيه إلى المستوى المنظم</w:t>
      </w:r>
      <w:r w:rsidR="008D581A" w:rsidRPr="0052634A">
        <w:rPr>
          <w:rFonts w:hint="cs"/>
          <w:rtl/>
        </w:rPr>
        <w:t xml:space="preserve">، </w:t>
      </w:r>
      <w:r w:rsidRPr="0052634A">
        <w:rPr>
          <w:rFonts w:hint="cs"/>
          <w:rtl/>
        </w:rPr>
        <w:t xml:space="preserve">فاحتكم الجميع إلى </w:t>
      </w:r>
      <w:r w:rsidR="00DA0881" w:rsidRPr="0052634A">
        <w:rPr>
          <w:rFonts w:hint="cs"/>
          <w:rtl/>
        </w:rPr>
        <w:t>(</w:t>
      </w:r>
      <w:r w:rsidRPr="0052634A">
        <w:rPr>
          <w:rFonts w:hint="cs"/>
          <w:rtl/>
        </w:rPr>
        <w:t>هيئة تحكيم</w:t>
      </w:r>
      <w:r w:rsidR="0074049C" w:rsidRPr="0052634A">
        <w:rPr>
          <w:rFonts w:hint="cs"/>
          <w:rtl/>
        </w:rPr>
        <w:t>)</w:t>
      </w:r>
      <w:r w:rsidRPr="0052634A">
        <w:rPr>
          <w:rFonts w:hint="cs"/>
          <w:rtl/>
        </w:rPr>
        <w:t xml:space="preserve"> وطلب منهم ان ينظروا في حيثيات وبينات فريقي النزاع الفكري وقد نظرت </w:t>
      </w:r>
      <w:r w:rsidR="00DA0881" w:rsidRPr="0052634A">
        <w:rPr>
          <w:rFonts w:hint="cs"/>
          <w:rtl/>
        </w:rPr>
        <w:t>(</w:t>
      </w:r>
      <w:r w:rsidRPr="0052634A">
        <w:rPr>
          <w:rFonts w:hint="cs"/>
          <w:rtl/>
        </w:rPr>
        <w:t>هيئة التحكيم</w:t>
      </w:r>
      <w:r w:rsidR="0074049C" w:rsidRPr="0052634A">
        <w:rPr>
          <w:rFonts w:hint="cs"/>
          <w:rtl/>
        </w:rPr>
        <w:t>)</w:t>
      </w:r>
      <w:r w:rsidRPr="0052634A">
        <w:rPr>
          <w:rFonts w:hint="cs"/>
          <w:rtl/>
        </w:rPr>
        <w:t xml:space="preserve"> في الأمر وصوبت اجتهاد عمر ومن معه وقالوا له</w:t>
      </w:r>
      <w:r w:rsidR="00507B6C" w:rsidRPr="0052634A">
        <w:rPr>
          <w:rFonts w:hint="cs"/>
          <w:rtl/>
        </w:rPr>
        <w:t xml:space="preserve">: </w:t>
      </w:r>
      <w:r w:rsidRPr="0052634A">
        <w:rPr>
          <w:rFonts w:hint="cs"/>
          <w:rtl/>
        </w:rPr>
        <w:t>"الرأي رأيك</w:t>
      </w:r>
      <w:r w:rsidR="008D581A" w:rsidRPr="0052634A">
        <w:rPr>
          <w:rFonts w:hint="cs"/>
          <w:rtl/>
        </w:rPr>
        <w:t xml:space="preserve">، </w:t>
      </w:r>
      <w:r w:rsidRPr="0052634A">
        <w:rPr>
          <w:rFonts w:hint="cs"/>
          <w:rtl/>
        </w:rPr>
        <w:t>فنعم ما قلت ورأيت". وعندئذ كتب عمر إلى قادة جيش الفتح بهذا الاجتهاد الجديد [انظر</w:t>
      </w:r>
      <w:r w:rsidR="00507B6C" w:rsidRPr="0052634A">
        <w:rPr>
          <w:rFonts w:hint="cs"/>
          <w:rtl/>
        </w:rPr>
        <w:t xml:space="preserve">: </w:t>
      </w:r>
      <w:r w:rsidRPr="0052634A">
        <w:rPr>
          <w:rFonts w:hint="cs"/>
          <w:rtl/>
        </w:rPr>
        <w:t>النص الاسلامي لعمارة ص53- 60]</w:t>
      </w:r>
      <w:r w:rsidR="008D581A" w:rsidRPr="0052634A">
        <w:rPr>
          <w:rFonts w:hint="cs"/>
          <w:rtl/>
        </w:rPr>
        <w:t xml:space="preserve">،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كانت السنة النبوية في </w:t>
      </w:r>
      <w:r w:rsidR="00DA0881" w:rsidRPr="0052634A">
        <w:rPr>
          <w:rFonts w:hint="cs"/>
          <w:rtl/>
        </w:rPr>
        <w:t>(</w:t>
      </w:r>
      <w:r w:rsidRPr="0052634A">
        <w:rPr>
          <w:rFonts w:hint="cs"/>
          <w:rtl/>
        </w:rPr>
        <w:t>الطلاق بلفظ الثلاث</w:t>
      </w:r>
      <w:r w:rsidR="0074049C" w:rsidRPr="0052634A">
        <w:rPr>
          <w:rFonts w:hint="cs"/>
          <w:rtl/>
        </w:rPr>
        <w:t>)</w:t>
      </w:r>
      <w:r w:rsidRPr="0052634A">
        <w:rPr>
          <w:rFonts w:hint="cs"/>
          <w:rtl/>
        </w:rPr>
        <w:t xml:space="preserve"> تمضيه طلقة واحدة</w:t>
      </w:r>
      <w:r w:rsidR="008D581A" w:rsidRPr="0052634A">
        <w:rPr>
          <w:rFonts w:hint="cs"/>
          <w:rtl/>
        </w:rPr>
        <w:t xml:space="preserve">، </w:t>
      </w:r>
      <w:r w:rsidRPr="0052634A">
        <w:rPr>
          <w:rFonts w:hint="cs"/>
          <w:rtl/>
        </w:rPr>
        <w:t xml:space="preserve">وقام على هذه السنة النبوية </w:t>
      </w:r>
      <w:r w:rsidR="00DA0881" w:rsidRPr="0052634A">
        <w:rPr>
          <w:rFonts w:hint="cs"/>
          <w:rtl/>
        </w:rPr>
        <w:t>(</w:t>
      </w:r>
      <w:r w:rsidRPr="0052634A">
        <w:rPr>
          <w:rFonts w:hint="cs"/>
          <w:rtl/>
        </w:rPr>
        <w:t>إجماع الصحابة</w:t>
      </w:r>
      <w:r w:rsidR="0074049C" w:rsidRPr="0052634A">
        <w:rPr>
          <w:rFonts w:hint="cs"/>
          <w:rtl/>
        </w:rPr>
        <w:t>)</w:t>
      </w:r>
      <w:r w:rsidRPr="0052634A">
        <w:rPr>
          <w:rFonts w:hint="cs"/>
          <w:rtl/>
        </w:rPr>
        <w:t xml:space="preserve"> في عهد الرسول صلى الله عليه وسلم</w:t>
      </w:r>
      <w:r w:rsidR="008D581A" w:rsidRPr="0052634A">
        <w:rPr>
          <w:rFonts w:hint="cs"/>
          <w:rtl/>
        </w:rPr>
        <w:t xml:space="preserve">، </w:t>
      </w:r>
      <w:r w:rsidRPr="0052634A">
        <w:rPr>
          <w:rFonts w:hint="cs"/>
          <w:rtl/>
        </w:rPr>
        <w:t>وفي عهد أبي بكر وسنتين من حكم عمر</w:t>
      </w:r>
      <w:r w:rsidR="008D581A" w:rsidRPr="0052634A">
        <w:rPr>
          <w:rFonts w:hint="cs"/>
          <w:rtl/>
        </w:rPr>
        <w:t xml:space="preserve">، </w:t>
      </w:r>
      <w:r w:rsidRPr="0052634A">
        <w:rPr>
          <w:rFonts w:hint="cs"/>
          <w:rtl/>
        </w:rPr>
        <w:t xml:space="preserve">فلما رأى عمر إفراط الناس في </w:t>
      </w:r>
      <w:r w:rsidR="00DA0881" w:rsidRPr="0052634A">
        <w:rPr>
          <w:rFonts w:hint="cs"/>
          <w:rtl/>
        </w:rPr>
        <w:t>(</w:t>
      </w:r>
      <w:r w:rsidRPr="0052634A">
        <w:rPr>
          <w:rFonts w:hint="cs"/>
          <w:rtl/>
        </w:rPr>
        <w:t>الطلاق بلفظ الثلاث</w:t>
      </w:r>
      <w:r w:rsidR="0074049C" w:rsidRPr="0052634A">
        <w:rPr>
          <w:rFonts w:hint="cs"/>
          <w:rtl/>
        </w:rPr>
        <w:t>)</w:t>
      </w:r>
      <w:r w:rsidRPr="0052634A">
        <w:rPr>
          <w:rFonts w:hint="cs"/>
          <w:rtl/>
        </w:rPr>
        <w:t xml:space="preserve"> أراد أن يصدهم عن ذلك بالتشديد عليهم فيه</w:t>
      </w:r>
      <w:r w:rsidR="008D581A" w:rsidRPr="0052634A">
        <w:rPr>
          <w:rFonts w:hint="cs"/>
          <w:rtl/>
        </w:rPr>
        <w:t xml:space="preserve">، </w:t>
      </w:r>
      <w:r w:rsidRPr="0052634A">
        <w:rPr>
          <w:rFonts w:hint="cs"/>
          <w:rtl/>
        </w:rPr>
        <w:t xml:space="preserve">فكان اجتهاده الذي جعله يمضي </w:t>
      </w:r>
      <w:r w:rsidR="00DA0881" w:rsidRPr="0052634A">
        <w:rPr>
          <w:rFonts w:hint="cs"/>
          <w:rtl/>
        </w:rPr>
        <w:t>(</w:t>
      </w:r>
      <w:r w:rsidRPr="0052634A">
        <w:rPr>
          <w:rFonts w:hint="cs"/>
          <w:rtl/>
        </w:rPr>
        <w:t>الطلاق الثلاث</w:t>
      </w:r>
      <w:r w:rsidR="0074049C" w:rsidRPr="0052634A">
        <w:rPr>
          <w:rFonts w:hint="cs"/>
          <w:rtl/>
        </w:rPr>
        <w:t>)</w:t>
      </w:r>
      <w:r w:rsidRPr="0052634A">
        <w:rPr>
          <w:rFonts w:hint="cs"/>
          <w:rtl/>
        </w:rPr>
        <w:t xml:space="preserve"> ثلاث طلقات</w:t>
      </w:r>
      <w:r w:rsidR="008D581A" w:rsidRPr="0052634A">
        <w:rPr>
          <w:rFonts w:hint="cs"/>
          <w:rtl/>
        </w:rPr>
        <w:t xml:space="preserve">، </w:t>
      </w:r>
      <w:r w:rsidRPr="0052634A">
        <w:rPr>
          <w:rFonts w:hint="cs"/>
          <w:rtl/>
        </w:rPr>
        <w:t>وعلل اجتهاده هذا بقوله</w:t>
      </w:r>
      <w:r w:rsidR="00507B6C" w:rsidRPr="0052634A">
        <w:rPr>
          <w:rFonts w:hint="cs"/>
          <w:rtl/>
        </w:rPr>
        <w:t xml:space="preserve">: </w:t>
      </w:r>
      <w:r w:rsidRPr="0052634A">
        <w:rPr>
          <w:rFonts w:hint="cs"/>
          <w:rtl/>
        </w:rPr>
        <w:t>"إن الناس قد استعجلوا في أمر كانت لهم فيه أناة</w:t>
      </w:r>
      <w:r w:rsidR="008D581A" w:rsidRPr="0052634A">
        <w:rPr>
          <w:rFonts w:hint="cs"/>
          <w:rtl/>
        </w:rPr>
        <w:t xml:space="preserve">، </w:t>
      </w:r>
      <w:r w:rsidRPr="0052634A">
        <w:rPr>
          <w:rFonts w:hint="cs"/>
          <w:rtl/>
        </w:rPr>
        <w:t>فلو أمضيناه عليهم</w:t>
      </w:r>
      <w:r w:rsidR="008D581A" w:rsidRPr="0052634A">
        <w:rPr>
          <w:rFonts w:hint="cs"/>
          <w:rtl/>
        </w:rPr>
        <w:t xml:space="preserve">، </w:t>
      </w:r>
      <w:r w:rsidRPr="0052634A">
        <w:rPr>
          <w:rFonts w:hint="cs"/>
          <w:rtl/>
        </w:rPr>
        <w:t>فأمضاه عليهم " [فتاوى وأقضية عمر ص143</w:t>
      </w:r>
      <w:r w:rsidR="008D581A" w:rsidRPr="0052634A">
        <w:rPr>
          <w:rFonts w:hint="cs"/>
          <w:rtl/>
        </w:rPr>
        <w:t xml:space="preserve">، </w:t>
      </w:r>
      <w:r w:rsidRPr="0052634A">
        <w:rPr>
          <w:rFonts w:hint="cs"/>
          <w:rtl/>
        </w:rPr>
        <w:t>142]</w:t>
      </w:r>
      <w:r w:rsidR="008D581A" w:rsidRPr="0052634A">
        <w:rPr>
          <w:rFonts w:hint="cs"/>
          <w:rtl/>
        </w:rPr>
        <w:t xml:space="preserve">، </w:t>
      </w:r>
      <w:r w:rsidRPr="0052634A">
        <w:rPr>
          <w:rFonts w:hint="cs"/>
          <w:rtl/>
        </w:rPr>
        <w:t>والأمر الذي يؤكد أن اجتهاد عمر في هذا المقام – وما ماثله من كل اجتهاد مع النص - لا يلغي النص فيعدمه</w:t>
      </w:r>
      <w:r w:rsidR="008D581A" w:rsidRPr="0052634A">
        <w:rPr>
          <w:rFonts w:hint="cs"/>
          <w:rtl/>
        </w:rPr>
        <w:t xml:space="preserve">، </w:t>
      </w:r>
      <w:r w:rsidRPr="0052634A">
        <w:rPr>
          <w:rFonts w:hint="cs"/>
          <w:rtl/>
        </w:rPr>
        <w:t>ولا يلغى حكمه على نحو دائم</w:t>
      </w:r>
      <w:r w:rsidR="008D581A" w:rsidRPr="0052634A">
        <w:rPr>
          <w:rFonts w:hint="cs"/>
          <w:rtl/>
        </w:rPr>
        <w:t xml:space="preserve">، </w:t>
      </w:r>
      <w:r w:rsidRPr="0052634A">
        <w:rPr>
          <w:rFonts w:hint="cs"/>
          <w:rtl/>
        </w:rPr>
        <w:t>وإنما هو إدارة للحكم مع العلة الغائبة وجوداً وعدماً</w:t>
      </w:r>
      <w:r w:rsidR="008D581A" w:rsidRPr="0052634A">
        <w:rPr>
          <w:rFonts w:hint="cs"/>
          <w:rtl/>
        </w:rPr>
        <w:t xml:space="preserve">، </w:t>
      </w:r>
      <w:r w:rsidRPr="0052634A">
        <w:rPr>
          <w:rFonts w:hint="cs"/>
          <w:rtl/>
        </w:rPr>
        <w:t>على النحو الذي يبقى النص قائماً يتعبد به المسلم</w:t>
      </w:r>
      <w:r w:rsidR="008D581A" w:rsidRPr="0052634A">
        <w:rPr>
          <w:rFonts w:hint="cs"/>
          <w:rtl/>
        </w:rPr>
        <w:t xml:space="preserve">، </w:t>
      </w:r>
      <w:r w:rsidRPr="0052634A">
        <w:rPr>
          <w:rFonts w:hint="cs"/>
          <w:rtl/>
        </w:rPr>
        <w:t xml:space="preserve">ويدخل بحكمه دائرة </w:t>
      </w:r>
      <w:r w:rsidR="00DA0881" w:rsidRPr="0052634A">
        <w:rPr>
          <w:rFonts w:hint="cs"/>
          <w:rtl/>
        </w:rPr>
        <w:t>(</w:t>
      </w:r>
      <w:r w:rsidRPr="0052634A">
        <w:rPr>
          <w:rFonts w:hint="cs"/>
          <w:rtl/>
        </w:rPr>
        <w:t>الكمون</w:t>
      </w:r>
      <w:r w:rsidR="0074049C" w:rsidRPr="0052634A">
        <w:rPr>
          <w:rFonts w:hint="cs"/>
          <w:rtl/>
        </w:rPr>
        <w:t>)</w:t>
      </w:r>
      <w:r w:rsidR="008D581A" w:rsidRPr="0052634A">
        <w:rPr>
          <w:rFonts w:hint="cs"/>
          <w:rtl/>
        </w:rPr>
        <w:t xml:space="preserve">، </w:t>
      </w:r>
      <w:r w:rsidRPr="0052634A">
        <w:rPr>
          <w:rFonts w:hint="cs"/>
          <w:rtl/>
        </w:rPr>
        <w:t xml:space="preserve">فإذا عادت علته والمصلحة منه إلى الوجود عاد الحكم إلى </w:t>
      </w:r>
      <w:r w:rsidR="00DA0881" w:rsidRPr="0052634A">
        <w:rPr>
          <w:rFonts w:hint="cs"/>
          <w:rtl/>
        </w:rPr>
        <w:t>(</w:t>
      </w:r>
      <w:r w:rsidRPr="0052634A">
        <w:rPr>
          <w:rFonts w:hint="cs"/>
          <w:rtl/>
        </w:rPr>
        <w:t>البروز</w:t>
      </w:r>
      <w:r w:rsidR="0074049C" w:rsidRPr="0052634A">
        <w:rPr>
          <w:rFonts w:hint="cs"/>
          <w:rtl/>
        </w:rPr>
        <w:t>)</w:t>
      </w:r>
      <w:r w:rsidRPr="0052634A">
        <w:rPr>
          <w:rFonts w:hint="cs"/>
          <w:rtl/>
        </w:rPr>
        <w:t xml:space="preserve"> والإعمال</w:t>
      </w:r>
      <w:r w:rsidR="008D581A" w:rsidRPr="0052634A">
        <w:rPr>
          <w:rFonts w:hint="cs"/>
          <w:rtl/>
        </w:rPr>
        <w:t xml:space="preserve">، </w:t>
      </w:r>
      <w:r w:rsidRPr="0052634A">
        <w:rPr>
          <w:rFonts w:hint="cs"/>
          <w:rtl/>
        </w:rPr>
        <w:t xml:space="preserve">الأمر الذي يؤكد هذا المعنى- الذي نلح على تأكيده- أن شيخ الإسلام ابن تيمية عندما رأى أن اجتهاد عمر بإمضاء </w:t>
      </w:r>
      <w:r w:rsidR="00DA0881" w:rsidRPr="0052634A">
        <w:rPr>
          <w:rFonts w:hint="cs"/>
          <w:rtl/>
        </w:rPr>
        <w:t>(</w:t>
      </w:r>
      <w:r w:rsidRPr="0052634A">
        <w:rPr>
          <w:rFonts w:hint="cs"/>
          <w:rtl/>
        </w:rPr>
        <w:t>الطلاق بلفظ الثلاث</w:t>
      </w:r>
      <w:r w:rsidR="0074049C" w:rsidRPr="0052634A">
        <w:rPr>
          <w:rFonts w:hint="cs"/>
          <w:rtl/>
        </w:rPr>
        <w:t>)</w:t>
      </w:r>
      <w:r w:rsidRPr="0052634A">
        <w:rPr>
          <w:rFonts w:hint="cs"/>
          <w:rtl/>
        </w:rPr>
        <w:t xml:space="preserve"> ثلاث طلقات</w:t>
      </w:r>
      <w:r w:rsidR="008D581A" w:rsidRPr="0052634A">
        <w:rPr>
          <w:rFonts w:hint="cs"/>
          <w:rtl/>
        </w:rPr>
        <w:t xml:space="preserve">، </w:t>
      </w:r>
      <w:r w:rsidRPr="0052634A">
        <w:rPr>
          <w:rFonts w:hint="cs"/>
          <w:rtl/>
        </w:rPr>
        <w:t>قد أصبح عاملاً من عوامل شيوع التمزق في الأسرة المسلمة</w:t>
      </w:r>
      <w:r w:rsidR="008D581A" w:rsidRPr="0052634A">
        <w:rPr>
          <w:rFonts w:hint="cs"/>
          <w:rtl/>
        </w:rPr>
        <w:t xml:space="preserve">، </w:t>
      </w:r>
      <w:r w:rsidRPr="0052634A">
        <w:rPr>
          <w:rFonts w:hint="cs"/>
          <w:rtl/>
        </w:rPr>
        <w:t>وكثرة التفريق بين الزوج وزوجته</w:t>
      </w:r>
      <w:r w:rsidR="008D581A" w:rsidRPr="0052634A">
        <w:rPr>
          <w:rFonts w:hint="cs"/>
          <w:rtl/>
        </w:rPr>
        <w:t xml:space="preserve">، </w:t>
      </w:r>
      <w:r w:rsidRPr="0052634A">
        <w:rPr>
          <w:rFonts w:hint="cs"/>
          <w:rtl/>
        </w:rPr>
        <w:t>وأن ما رآه عمر مصلحة قد أصبح مصدر الضرر</w:t>
      </w:r>
      <w:r w:rsidR="008D581A" w:rsidRPr="0052634A">
        <w:rPr>
          <w:rFonts w:hint="cs"/>
          <w:rtl/>
        </w:rPr>
        <w:t xml:space="preserve">، </w:t>
      </w:r>
      <w:r w:rsidRPr="0052634A">
        <w:rPr>
          <w:rFonts w:hint="cs"/>
          <w:rtl/>
        </w:rPr>
        <w:t>اجتهد ابن تيمية في اجتهاد عمر</w:t>
      </w:r>
      <w:r w:rsidR="008D581A" w:rsidRPr="0052634A">
        <w:rPr>
          <w:rFonts w:hint="cs"/>
          <w:rtl/>
        </w:rPr>
        <w:t xml:space="preserve">، </w:t>
      </w:r>
      <w:r w:rsidRPr="0052634A">
        <w:rPr>
          <w:rFonts w:hint="cs"/>
          <w:rtl/>
        </w:rPr>
        <w:t>الذي انعقد عليه عمل جمهور المسلمين لعدة قرون</w:t>
      </w:r>
      <w:r w:rsidR="008D581A" w:rsidRPr="0052634A">
        <w:rPr>
          <w:rFonts w:hint="cs"/>
          <w:rtl/>
        </w:rPr>
        <w:t xml:space="preserve">، </w:t>
      </w:r>
      <w:r w:rsidRPr="0052634A">
        <w:rPr>
          <w:rFonts w:hint="cs"/>
          <w:rtl/>
        </w:rPr>
        <w:t>فأفتى بالعودة إلى ما كان عليه العمل في عهدي النبي صلى الله عليه وسلم</w:t>
      </w:r>
      <w:r w:rsidR="008D581A" w:rsidRPr="0052634A">
        <w:rPr>
          <w:rFonts w:hint="cs"/>
          <w:rtl/>
        </w:rPr>
        <w:t xml:space="preserve">، </w:t>
      </w:r>
      <w:r w:rsidRPr="0052634A">
        <w:rPr>
          <w:rFonts w:hint="cs"/>
          <w:rtl/>
        </w:rPr>
        <w:t>وأبي بكر والسنتين الأوليين من حكم عمر بن الخطاب</w:t>
      </w:r>
      <w:r w:rsidR="008D581A" w:rsidRPr="0052634A">
        <w:rPr>
          <w:rFonts w:hint="cs"/>
          <w:rtl/>
        </w:rPr>
        <w:t xml:space="preserve">، </w:t>
      </w:r>
      <w:r w:rsidRPr="0052634A">
        <w:rPr>
          <w:rFonts w:hint="cs"/>
          <w:rtl/>
        </w:rPr>
        <w:t>فكان اجتهاده</w:t>
      </w:r>
      <w:r w:rsidR="008D581A" w:rsidRPr="0052634A">
        <w:rPr>
          <w:rFonts w:hint="cs"/>
          <w:rtl/>
        </w:rPr>
        <w:t xml:space="preserve">، </w:t>
      </w:r>
      <w:r w:rsidRPr="0052634A">
        <w:rPr>
          <w:rFonts w:hint="cs"/>
          <w:rtl/>
        </w:rPr>
        <w:t>هو الآخر</w:t>
      </w:r>
      <w:r w:rsidR="008D581A" w:rsidRPr="0052634A">
        <w:rPr>
          <w:rFonts w:hint="cs"/>
          <w:rtl/>
        </w:rPr>
        <w:t xml:space="preserve">، </w:t>
      </w:r>
      <w:r w:rsidRPr="0052634A">
        <w:rPr>
          <w:rFonts w:hint="cs"/>
          <w:rtl/>
        </w:rPr>
        <w:t>إدارة للحكم مع علته وجوداً وعدماً.. وليس تخطئة لاجتهاد عمر</w:t>
      </w:r>
      <w:r w:rsidR="008D581A" w:rsidRPr="0052634A">
        <w:rPr>
          <w:rFonts w:hint="cs"/>
          <w:rtl/>
        </w:rPr>
        <w:t xml:space="preserve">، </w:t>
      </w:r>
      <w:r w:rsidRPr="0052634A">
        <w:rPr>
          <w:rFonts w:hint="cs"/>
          <w:rtl/>
        </w:rPr>
        <w:t>كما قد يظن " [النص الاسلامي</w:t>
      </w:r>
      <w:r w:rsidR="008D581A" w:rsidRPr="0052634A">
        <w:rPr>
          <w:rFonts w:hint="cs"/>
          <w:rtl/>
        </w:rPr>
        <w:t xml:space="preserve">، </w:t>
      </w:r>
      <w:r w:rsidRPr="0052634A">
        <w:rPr>
          <w:rFonts w:hint="cs"/>
          <w:rtl/>
        </w:rPr>
        <w:t>د. محمد عمارة ص 65-66]</w:t>
      </w:r>
      <w:r w:rsidR="008D581A" w:rsidRPr="0052634A">
        <w:rPr>
          <w:rFonts w:hint="cs"/>
          <w:rtl/>
        </w:rPr>
        <w:t xml:space="preserve">، </w:t>
      </w:r>
      <w:r w:rsidR="00DA0881" w:rsidRPr="0052634A">
        <w:rPr>
          <w:rFonts w:hint="cs"/>
          <w:rtl/>
        </w:rPr>
        <w:t>(</w:t>
      </w:r>
      <w:r w:rsidRPr="0052634A">
        <w:rPr>
          <w:rFonts w:hint="cs"/>
          <w:rtl/>
        </w:rPr>
        <w:t>ج</w:t>
      </w:r>
      <w:r w:rsidR="0074049C" w:rsidRPr="0052634A">
        <w:rPr>
          <w:rFonts w:hint="cs"/>
          <w:rtl/>
        </w:rPr>
        <w:t>)</w:t>
      </w:r>
      <w:r w:rsidRPr="0052634A">
        <w:rPr>
          <w:rFonts w:hint="cs"/>
          <w:rtl/>
        </w:rPr>
        <w:t xml:space="preserve"> جمع القرآن الكريم بإشارة عمر لأبي بكر رضي الله عنهما بعد مقتل القراء في حرب اليمامة كما في حديث البخاري حيث قال أبو بكر لعمر</w:t>
      </w:r>
      <w:r w:rsidR="00507B6C" w:rsidRPr="0052634A">
        <w:rPr>
          <w:rFonts w:hint="cs"/>
          <w:rtl/>
        </w:rPr>
        <w:t xml:space="preserve">: </w:t>
      </w:r>
      <w:r w:rsidRPr="0052634A">
        <w:rPr>
          <w:rFonts w:hint="cs"/>
          <w:rtl/>
        </w:rPr>
        <w:t>"كيف نفعل شيئاً لم يفعله رسول الله صلى الله عليه وسلم</w:t>
      </w:r>
      <w:r w:rsidR="006B05AE" w:rsidRPr="0052634A">
        <w:rPr>
          <w:rFonts w:hint="cs"/>
          <w:rtl/>
        </w:rPr>
        <w:t>؟</w:t>
      </w:r>
      <w:r w:rsidRPr="0052634A">
        <w:rPr>
          <w:rFonts w:hint="cs"/>
          <w:rtl/>
        </w:rPr>
        <w:t xml:space="preserve"> قال عُمر</w:t>
      </w:r>
      <w:r w:rsidR="00507B6C" w:rsidRPr="0052634A">
        <w:rPr>
          <w:rFonts w:hint="cs"/>
          <w:rtl/>
        </w:rPr>
        <w:t xml:space="preserve">: </w:t>
      </w:r>
      <w:r w:rsidRPr="0052634A">
        <w:rPr>
          <w:rFonts w:hint="cs"/>
          <w:rtl/>
        </w:rPr>
        <w:t>هذا والله خير .. " الحديث وفيه قال زيد بن ثابت</w:t>
      </w:r>
      <w:r w:rsidR="0074049C" w:rsidRPr="0052634A">
        <w:rPr>
          <w:rFonts w:hint="cs"/>
          <w:rtl/>
        </w:rPr>
        <w:t xml:space="preserve">: </w:t>
      </w:r>
      <w:r w:rsidR="00DA0881" w:rsidRPr="0052634A">
        <w:rPr>
          <w:rFonts w:hint="cs"/>
          <w:rtl/>
        </w:rPr>
        <w:t>(</w:t>
      </w:r>
      <w:r w:rsidRPr="0052634A">
        <w:rPr>
          <w:rFonts w:hint="cs"/>
          <w:rtl/>
        </w:rPr>
        <w:t xml:space="preserve">ووالله لو كلفوني نقل جبل من الجبال ما كان علي أثقل مما أمرني- أي أبو بكر- من جمع </w:t>
      </w:r>
      <w:r w:rsidRPr="0052634A">
        <w:rPr>
          <w:rFonts w:hint="cs"/>
          <w:rtl/>
        </w:rPr>
        <w:lastRenderedPageBreak/>
        <w:t>القرآن</w:t>
      </w:r>
      <w:r w:rsidR="0074049C" w:rsidRPr="0052634A">
        <w:rPr>
          <w:rFonts w:hint="cs"/>
          <w:rtl/>
        </w:rPr>
        <w:t>)</w:t>
      </w:r>
      <w:r w:rsidRPr="0052634A">
        <w:rPr>
          <w:rFonts w:hint="cs"/>
          <w:rtl/>
        </w:rPr>
        <w:t xml:space="preserve"> [أخرجه البخاري ح </w:t>
      </w:r>
      <w:r w:rsidR="00DA0881" w:rsidRPr="0052634A">
        <w:rPr>
          <w:rFonts w:hint="cs"/>
          <w:rtl/>
        </w:rPr>
        <w:t>(</w:t>
      </w:r>
      <w:r w:rsidRPr="0052634A">
        <w:rPr>
          <w:rFonts w:hint="cs"/>
          <w:rtl/>
        </w:rPr>
        <w:t>4679</w:t>
      </w:r>
      <w:r w:rsidR="0074049C" w:rsidRPr="0052634A">
        <w:rPr>
          <w:rFonts w:hint="cs"/>
          <w:rtl/>
        </w:rPr>
        <w:t>)</w:t>
      </w:r>
      <w:r w:rsidRPr="0052634A">
        <w:rPr>
          <w:rFonts w:hint="cs"/>
          <w:rtl/>
        </w:rPr>
        <w:t>]</w:t>
      </w:r>
      <w:r w:rsidR="008D581A" w:rsidRPr="0052634A">
        <w:rPr>
          <w:rFonts w:hint="cs"/>
          <w:rtl/>
        </w:rPr>
        <w:t xml:space="preserve">، </w:t>
      </w:r>
      <w:r w:rsidR="00DA0881" w:rsidRPr="0052634A">
        <w:rPr>
          <w:rFonts w:hint="cs"/>
          <w:rtl/>
        </w:rPr>
        <w:t>(</w:t>
      </w:r>
      <w:r w:rsidRPr="0052634A">
        <w:rPr>
          <w:rFonts w:hint="cs"/>
          <w:rtl/>
        </w:rPr>
        <w:t>ح</w:t>
      </w:r>
      <w:r w:rsidR="0074049C" w:rsidRPr="0052634A">
        <w:rPr>
          <w:rFonts w:hint="cs"/>
          <w:rtl/>
        </w:rPr>
        <w:t>)</w:t>
      </w:r>
      <w:r w:rsidRPr="0052634A">
        <w:rPr>
          <w:rFonts w:hint="cs"/>
          <w:rtl/>
        </w:rPr>
        <w:t xml:space="preserve"> استخلاف أبي بكر رضي الله عنه بعد وفاة الرسول صلى الله عليه وسلم في سقيفة بني ساعدة كما في الحديث الذي رواه البخاري [انظر البخاري ح </w:t>
      </w:r>
      <w:r w:rsidR="00DA0881" w:rsidRPr="0052634A">
        <w:rPr>
          <w:rFonts w:hint="cs"/>
          <w:rtl/>
        </w:rPr>
        <w:t>(</w:t>
      </w:r>
      <w:r w:rsidRPr="0052634A">
        <w:rPr>
          <w:rFonts w:hint="cs"/>
          <w:rtl/>
        </w:rPr>
        <w:t>7219</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واعتبره الآمدي إجماعاً [الإحكام للامدي</w:t>
      </w:r>
      <w:r w:rsidR="0074049C" w:rsidRPr="0052634A">
        <w:rPr>
          <w:rFonts w:hint="cs"/>
          <w:rtl/>
        </w:rPr>
        <w:t xml:space="preserve">: </w:t>
      </w:r>
      <w:r w:rsidR="00DA0881" w:rsidRPr="0052634A">
        <w:rPr>
          <w:rFonts w:hint="cs"/>
          <w:rtl/>
        </w:rPr>
        <w:t>(</w:t>
      </w:r>
      <w:r w:rsidRPr="0052634A">
        <w:rPr>
          <w:rFonts w:hint="cs"/>
          <w:rtl/>
        </w:rPr>
        <w:t>1/782</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وهي أول مسألة اعترضت الصحابة رضي الله عنهم</w:t>
      </w:r>
      <w:r w:rsidR="008D581A" w:rsidRPr="0052634A">
        <w:rPr>
          <w:rFonts w:hint="cs"/>
          <w:rtl/>
        </w:rPr>
        <w:t xml:space="preserve">، </w:t>
      </w:r>
      <w:r w:rsidR="00DA0881" w:rsidRPr="0052634A">
        <w:rPr>
          <w:rFonts w:hint="cs"/>
          <w:rtl/>
        </w:rPr>
        <w:t>(</w:t>
      </w:r>
      <w:r w:rsidRPr="0052634A">
        <w:rPr>
          <w:rFonts w:hint="cs"/>
          <w:rtl/>
        </w:rPr>
        <w:t>خ</w:t>
      </w:r>
      <w:r w:rsidR="0074049C" w:rsidRPr="0052634A">
        <w:rPr>
          <w:rFonts w:hint="cs"/>
          <w:rtl/>
        </w:rPr>
        <w:t>)</w:t>
      </w:r>
      <w:r w:rsidRPr="0052634A">
        <w:rPr>
          <w:rFonts w:hint="cs"/>
          <w:rtl/>
        </w:rPr>
        <w:t xml:space="preserve"> نكوص العرب عن دفع الزكاة وقتال أبي بكر رضي الله عنه لهم وقوله لعمر رضي الله عنه</w:t>
      </w:r>
      <w:r w:rsidR="0074049C" w:rsidRPr="0052634A">
        <w:rPr>
          <w:rFonts w:hint="cs"/>
          <w:rtl/>
        </w:rPr>
        <w:t xml:space="preserve">: </w:t>
      </w:r>
      <w:r w:rsidR="00DA0881" w:rsidRPr="0052634A">
        <w:rPr>
          <w:rFonts w:hint="cs"/>
          <w:rtl/>
        </w:rPr>
        <w:t>((</w:t>
      </w:r>
      <w:r w:rsidRPr="0052634A">
        <w:rPr>
          <w:rFonts w:hint="cs"/>
          <w:rtl/>
        </w:rPr>
        <w:t>والله لو منعوني عقالا كانوا يؤدونه لرسول الله لقاتلتهم عليه</w:t>
      </w:r>
      <w:r w:rsidR="0074049C" w:rsidRPr="0052634A">
        <w:rPr>
          <w:rFonts w:hint="cs"/>
          <w:rtl/>
        </w:rPr>
        <w:t>))</w:t>
      </w:r>
      <w:r w:rsidRPr="0052634A">
        <w:rPr>
          <w:rFonts w:hint="cs"/>
          <w:rtl/>
        </w:rPr>
        <w:t xml:space="preserve"> [البخاري ح </w:t>
      </w:r>
      <w:r w:rsidR="00DA0881" w:rsidRPr="0052634A">
        <w:rPr>
          <w:rFonts w:hint="cs"/>
          <w:rtl/>
        </w:rPr>
        <w:t>(</w:t>
      </w:r>
      <w:r w:rsidRPr="0052634A">
        <w:rPr>
          <w:rFonts w:hint="cs"/>
          <w:rtl/>
        </w:rPr>
        <w:t>7285</w:t>
      </w:r>
      <w:r w:rsidR="008D581A" w:rsidRPr="0052634A">
        <w:rPr>
          <w:rFonts w:hint="cs"/>
          <w:rtl/>
        </w:rPr>
        <w:t xml:space="preserve">، </w:t>
      </w:r>
      <w:r w:rsidRPr="0052634A">
        <w:rPr>
          <w:rFonts w:hint="cs"/>
          <w:rtl/>
        </w:rPr>
        <w:t>7284</w:t>
      </w:r>
      <w:r w:rsidR="0074049C" w:rsidRPr="0052634A">
        <w:rPr>
          <w:rFonts w:hint="cs"/>
          <w:rtl/>
        </w:rPr>
        <w:t>)</w:t>
      </w:r>
      <w:r w:rsidRPr="0052634A">
        <w:rPr>
          <w:rFonts w:hint="cs"/>
          <w:rtl/>
        </w:rPr>
        <w:t xml:space="preserve"> ومسلم ح رقم 32]</w:t>
      </w:r>
      <w:r w:rsidR="008D581A" w:rsidRPr="0052634A">
        <w:rPr>
          <w:rFonts w:hint="cs"/>
          <w:rtl/>
        </w:rPr>
        <w:t xml:space="preserve">، </w:t>
      </w:r>
      <w:r w:rsidRPr="0052634A">
        <w:rPr>
          <w:rFonts w:hint="cs"/>
          <w:rtl/>
        </w:rPr>
        <w:t>وكان عمر يرى حرمة قتالهم. وتدل هذه الحادثة على إعمال الرأي</w:t>
      </w:r>
      <w:r w:rsidR="008D581A" w:rsidRPr="0052634A">
        <w:rPr>
          <w:rFonts w:hint="cs"/>
          <w:rtl/>
        </w:rPr>
        <w:t xml:space="preserve">، </w:t>
      </w:r>
      <w:r w:rsidR="00DA0881" w:rsidRPr="0052634A">
        <w:rPr>
          <w:rFonts w:hint="cs"/>
          <w:rtl/>
        </w:rPr>
        <w:t>(</w:t>
      </w:r>
      <w:r w:rsidRPr="0052634A">
        <w:rPr>
          <w:rFonts w:hint="cs"/>
          <w:rtl/>
        </w:rPr>
        <w:t>د</w:t>
      </w:r>
      <w:r w:rsidR="0074049C" w:rsidRPr="0052634A">
        <w:rPr>
          <w:rFonts w:hint="cs"/>
          <w:rtl/>
        </w:rPr>
        <w:t>)</w:t>
      </w:r>
      <w:r w:rsidRPr="0052634A">
        <w:rPr>
          <w:rFonts w:hint="cs"/>
          <w:rtl/>
        </w:rPr>
        <w:t xml:space="preserve"> اجتهاد أبي بكر رضي الله عنه في ميراث الجدة فعن قبيصة بن ذؤيب قال</w:t>
      </w:r>
      <w:r w:rsidR="0074049C" w:rsidRPr="0052634A">
        <w:rPr>
          <w:rFonts w:hint="cs"/>
          <w:rtl/>
        </w:rPr>
        <w:t xml:space="preserve">: </w:t>
      </w:r>
      <w:r w:rsidR="00DA0881" w:rsidRPr="0052634A">
        <w:rPr>
          <w:rFonts w:hint="cs"/>
          <w:rtl/>
        </w:rPr>
        <w:t>(</w:t>
      </w:r>
      <w:r w:rsidRPr="0052634A">
        <w:rPr>
          <w:rFonts w:hint="cs"/>
          <w:rtl/>
        </w:rPr>
        <w:t>جاءت الجدة الى أبي بكر فسألته عن ميراثها. فقال</w:t>
      </w:r>
      <w:r w:rsidR="00507B6C" w:rsidRPr="0052634A">
        <w:rPr>
          <w:rFonts w:hint="cs"/>
          <w:rtl/>
        </w:rPr>
        <w:t xml:space="preserve">: </w:t>
      </w:r>
      <w:r w:rsidRPr="0052634A">
        <w:rPr>
          <w:rFonts w:hint="cs"/>
          <w:rtl/>
        </w:rPr>
        <w:t>ما لك في كتاب الله شيء! وما علمت لك في سنة رسول الله صلى الله عليه وسلم شيئاً</w:t>
      </w:r>
      <w:r w:rsidR="008D581A" w:rsidRPr="0052634A">
        <w:rPr>
          <w:rFonts w:hint="cs"/>
          <w:rtl/>
        </w:rPr>
        <w:t xml:space="preserve">، </w:t>
      </w:r>
      <w:r w:rsidRPr="0052634A">
        <w:rPr>
          <w:rFonts w:hint="cs"/>
          <w:rtl/>
        </w:rPr>
        <w:t>فارجعي حتى أسأل الناس</w:t>
      </w:r>
      <w:r w:rsidR="008D581A" w:rsidRPr="0052634A">
        <w:rPr>
          <w:rFonts w:hint="cs"/>
          <w:rtl/>
        </w:rPr>
        <w:t xml:space="preserve">، </w:t>
      </w:r>
      <w:r w:rsidRPr="0052634A">
        <w:rPr>
          <w:rFonts w:hint="cs"/>
          <w:rtl/>
        </w:rPr>
        <w:t>فسأل الناس</w:t>
      </w:r>
      <w:r w:rsidR="008D581A" w:rsidRPr="0052634A">
        <w:rPr>
          <w:rFonts w:hint="cs"/>
          <w:rtl/>
        </w:rPr>
        <w:t xml:space="preserve">، </w:t>
      </w:r>
      <w:r w:rsidRPr="0052634A">
        <w:rPr>
          <w:rFonts w:hint="cs"/>
          <w:rtl/>
        </w:rPr>
        <w:t>فقال المغيرة بن شعبة</w:t>
      </w:r>
      <w:r w:rsidR="00507B6C" w:rsidRPr="0052634A">
        <w:rPr>
          <w:rFonts w:hint="cs"/>
          <w:rtl/>
        </w:rPr>
        <w:t xml:space="preserve">: </w:t>
      </w:r>
      <w:r w:rsidRPr="0052634A">
        <w:rPr>
          <w:rFonts w:hint="cs"/>
          <w:rtl/>
        </w:rPr>
        <w:t>حضرت رسول الله صلى الله عليه وسلم أعطاها السدس</w:t>
      </w:r>
      <w:r w:rsidR="008D581A" w:rsidRPr="0052634A">
        <w:rPr>
          <w:rFonts w:hint="cs"/>
          <w:rtl/>
        </w:rPr>
        <w:t xml:space="preserve">، </w:t>
      </w:r>
      <w:r w:rsidRPr="0052634A">
        <w:rPr>
          <w:rFonts w:hint="cs"/>
          <w:rtl/>
        </w:rPr>
        <w:t>فقال هل معك غيرك</w:t>
      </w:r>
      <w:r w:rsidR="006B05AE" w:rsidRPr="0052634A">
        <w:rPr>
          <w:rFonts w:hint="cs"/>
          <w:rtl/>
        </w:rPr>
        <w:t>؟</w:t>
      </w:r>
      <w:r w:rsidRPr="0052634A">
        <w:rPr>
          <w:rFonts w:hint="cs"/>
          <w:rtl/>
        </w:rPr>
        <w:t xml:space="preserve"> فقام محمد بن مسلمة الأنصاري</w:t>
      </w:r>
      <w:r w:rsidR="008D581A" w:rsidRPr="0052634A">
        <w:rPr>
          <w:rFonts w:hint="cs"/>
          <w:rtl/>
        </w:rPr>
        <w:t xml:space="preserve">، </w:t>
      </w:r>
      <w:r w:rsidRPr="0052634A">
        <w:rPr>
          <w:rFonts w:hint="cs"/>
          <w:rtl/>
        </w:rPr>
        <w:t>فقال مثل ما قال المغيرة بن شعبة</w:t>
      </w:r>
      <w:r w:rsidR="008D581A" w:rsidRPr="0052634A">
        <w:rPr>
          <w:rFonts w:hint="cs"/>
          <w:rtl/>
        </w:rPr>
        <w:t xml:space="preserve">، </w:t>
      </w:r>
      <w:r w:rsidRPr="0052634A">
        <w:rPr>
          <w:rFonts w:hint="cs"/>
          <w:rtl/>
        </w:rPr>
        <w:t>فأنفذه لها أبو بكر</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ثم جاءت الجدة الأخرى التي تخالفها</w:t>
      </w:r>
      <w:r w:rsidRPr="0052634A">
        <w:rPr>
          <w:rFonts w:hint="cs"/>
          <w:vertAlign w:val="superscript"/>
          <w:rtl/>
        </w:rPr>
        <w:t xml:space="preserve"> </w:t>
      </w:r>
      <w:r w:rsidRPr="0052634A">
        <w:rPr>
          <w:rFonts w:hint="cs"/>
          <w:rtl/>
        </w:rPr>
        <w:t>إلى عمر فسألته ميراثها</w:t>
      </w:r>
      <w:r w:rsidR="008D581A" w:rsidRPr="0052634A">
        <w:rPr>
          <w:rFonts w:hint="cs"/>
          <w:rtl/>
        </w:rPr>
        <w:t xml:space="preserve">، </w:t>
      </w:r>
      <w:r w:rsidRPr="0052634A">
        <w:rPr>
          <w:rFonts w:hint="cs"/>
          <w:rtl/>
        </w:rPr>
        <w:t>فقال</w:t>
      </w:r>
      <w:r w:rsidR="00507B6C" w:rsidRPr="0052634A">
        <w:rPr>
          <w:rFonts w:hint="cs"/>
          <w:rtl/>
        </w:rPr>
        <w:t xml:space="preserve">: </w:t>
      </w:r>
      <w:r w:rsidRPr="0052634A">
        <w:rPr>
          <w:rFonts w:hint="cs"/>
          <w:rtl/>
        </w:rPr>
        <w:t>مالك في كتاب الله شيء</w:t>
      </w:r>
      <w:r w:rsidR="008D581A" w:rsidRPr="0052634A">
        <w:rPr>
          <w:rFonts w:hint="cs"/>
          <w:rtl/>
        </w:rPr>
        <w:t xml:space="preserve">، </w:t>
      </w:r>
      <w:r w:rsidRPr="0052634A">
        <w:rPr>
          <w:rFonts w:hint="cs"/>
          <w:rtl/>
        </w:rPr>
        <w:t>ولكن هو ذاك السدس</w:t>
      </w:r>
      <w:r w:rsidR="008D581A" w:rsidRPr="0052634A">
        <w:rPr>
          <w:rFonts w:hint="cs"/>
          <w:rtl/>
        </w:rPr>
        <w:t xml:space="preserve">، </w:t>
      </w:r>
      <w:r w:rsidRPr="0052634A">
        <w:rPr>
          <w:rFonts w:hint="cs"/>
          <w:rtl/>
        </w:rPr>
        <w:t>فإن اجتمعتما فهو بينكما</w:t>
      </w:r>
      <w:r w:rsidR="008D581A" w:rsidRPr="0052634A">
        <w:rPr>
          <w:rFonts w:hint="cs"/>
          <w:rtl/>
        </w:rPr>
        <w:t xml:space="preserve">، </w:t>
      </w:r>
      <w:r w:rsidRPr="0052634A">
        <w:rPr>
          <w:rFonts w:hint="cs"/>
          <w:rtl/>
        </w:rPr>
        <w:t>وأيكما خلت به فهو لها</w:t>
      </w:r>
      <w:r w:rsidR="0074049C" w:rsidRPr="0052634A">
        <w:rPr>
          <w:rFonts w:hint="cs"/>
          <w:rtl/>
        </w:rPr>
        <w:t>)</w:t>
      </w:r>
      <w:r w:rsidRPr="0052634A">
        <w:rPr>
          <w:rFonts w:hint="cs"/>
          <w:rtl/>
        </w:rPr>
        <w:t xml:space="preserve"> [أخرجه الترمذي</w:t>
      </w:r>
      <w:r w:rsidR="00507B6C" w:rsidRPr="0052634A">
        <w:rPr>
          <w:rFonts w:hint="cs"/>
          <w:rtl/>
        </w:rPr>
        <w:t xml:space="preserve">: </w:t>
      </w:r>
      <w:r w:rsidRPr="0052634A">
        <w:rPr>
          <w:rFonts w:hint="cs"/>
          <w:rtl/>
        </w:rPr>
        <w:t>4</w:t>
      </w:r>
      <w:r w:rsidR="00507B6C" w:rsidRPr="0052634A">
        <w:rPr>
          <w:rFonts w:hint="cs"/>
          <w:rtl/>
        </w:rPr>
        <w:t xml:space="preserve">: </w:t>
      </w:r>
      <w:r w:rsidRPr="0052634A">
        <w:rPr>
          <w:rFonts w:hint="cs"/>
          <w:rtl/>
        </w:rPr>
        <w:t>419]</w:t>
      </w:r>
      <w:r w:rsidR="008D581A" w:rsidRPr="0052634A">
        <w:rPr>
          <w:rFonts w:hint="cs"/>
          <w:rtl/>
        </w:rPr>
        <w:t xml:space="preserve">، </w:t>
      </w:r>
      <w:r w:rsidRPr="0052634A">
        <w:rPr>
          <w:rFonts w:hint="cs"/>
          <w:rtl/>
        </w:rPr>
        <w:t>والحديث يدل على امور أهمها</w:t>
      </w:r>
      <w:r w:rsidR="00507B6C" w:rsidRPr="0052634A">
        <w:rPr>
          <w:rFonts w:hint="cs"/>
          <w:rtl/>
        </w:rPr>
        <w:t xml:space="preserve">: </w:t>
      </w:r>
      <w:r w:rsidRPr="0052634A">
        <w:rPr>
          <w:rFonts w:hint="cs"/>
          <w:rtl/>
        </w:rPr>
        <w:t>أن بعض الصحابة قد وصلت له السنة وسمعها وعرف بأحكامها</w:t>
      </w:r>
      <w:r w:rsidR="008D581A" w:rsidRPr="0052634A">
        <w:rPr>
          <w:rFonts w:hint="cs"/>
          <w:rtl/>
        </w:rPr>
        <w:t xml:space="preserve">، </w:t>
      </w:r>
      <w:r w:rsidRPr="0052634A">
        <w:rPr>
          <w:rFonts w:hint="cs"/>
          <w:rtl/>
        </w:rPr>
        <w:t>ولم تصل الى البعض الآخر مثل أبي بكر رضي الله عنه</w:t>
      </w:r>
      <w:r w:rsidR="008D581A" w:rsidRPr="0052634A">
        <w:rPr>
          <w:rFonts w:hint="cs"/>
          <w:rtl/>
        </w:rPr>
        <w:t xml:space="preserve">، </w:t>
      </w:r>
      <w:r w:rsidRPr="0052634A">
        <w:rPr>
          <w:rFonts w:hint="cs"/>
          <w:rtl/>
        </w:rPr>
        <w:t>وأن الصديق كان يتحرى ويسأل عن شاهدين للحديث حتى يعمل به. وكان هذا شرطاً عنده لقبول الخير</w:t>
      </w:r>
      <w:r w:rsidR="008D581A" w:rsidRPr="0052634A">
        <w:rPr>
          <w:rFonts w:hint="cs"/>
          <w:rtl/>
        </w:rPr>
        <w:t xml:space="preserve">، </w:t>
      </w:r>
      <w:r w:rsidR="00DA0881" w:rsidRPr="0052634A">
        <w:rPr>
          <w:rFonts w:hint="cs"/>
          <w:rtl/>
        </w:rPr>
        <w:t>(</w:t>
      </w:r>
      <w:r w:rsidRPr="0052634A">
        <w:rPr>
          <w:rFonts w:hint="cs"/>
          <w:rtl/>
        </w:rPr>
        <w:t>ذ</w:t>
      </w:r>
      <w:r w:rsidR="0074049C" w:rsidRPr="0052634A">
        <w:rPr>
          <w:rFonts w:hint="cs"/>
          <w:rtl/>
        </w:rPr>
        <w:t>)</w:t>
      </w:r>
      <w:r w:rsidRPr="0052634A">
        <w:rPr>
          <w:rFonts w:hint="cs"/>
          <w:rtl/>
        </w:rPr>
        <w:t xml:space="preserve"> اجتهاد عبد الله بن مسعود رضي الله عنه في مسالة المُفوَّضة</w:t>
      </w:r>
      <w:r w:rsidR="008D581A" w:rsidRPr="0052634A">
        <w:rPr>
          <w:rFonts w:hint="cs"/>
          <w:rtl/>
        </w:rPr>
        <w:t xml:space="preserve">، </w:t>
      </w:r>
      <w:r w:rsidRPr="0052634A">
        <w:rPr>
          <w:rFonts w:hint="cs"/>
          <w:rtl/>
        </w:rPr>
        <w:t>وفرحه بموافقه قضائه قضاء رسول الله. ففي الحديث " أن عبد الله بن مسعود أتي برجل تزوج امرأة ولم يفرض لها صداقاً</w:t>
      </w:r>
      <w:r w:rsidR="008D581A" w:rsidRPr="0052634A">
        <w:rPr>
          <w:rFonts w:hint="cs"/>
          <w:rtl/>
        </w:rPr>
        <w:t xml:space="preserve">، </w:t>
      </w:r>
      <w:r w:rsidRPr="0052634A">
        <w:rPr>
          <w:rFonts w:hint="cs"/>
          <w:rtl/>
        </w:rPr>
        <w:t>فمات قبل ان يدخل بها</w:t>
      </w:r>
      <w:r w:rsidR="008D581A" w:rsidRPr="0052634A">
        <w:rPr>
          <w:rFonts w:hint="cs"/>
          <w:rtl/>
        </w:rPr>
        <w:t xml:space="preserve">، </w:t>
      </w:r>
      <w:r w:rsidRPr="0052634A">
        <w:rPr>
          <w:rFonts w:hint="cs"/>
          <w:rtl/>
        </w:rPr>
        <w:t>فقال ابن مسعود رضي الله عنه</w:t>
      </w:r>
      <w:r w:rsidR="00507B6C" w:rsidRPr="0052634A">
        <w:rPr>
          <w:rFonts w:hint="cs"/>
          <w:rtl/>
        </w:rPr>
        <w:t xml:space="preserve">: </w:t>
      </w:r>
      <w:r w:rsidRPr="0052634A">
        <w:rPr>
          <w:rFonts w:hint="cs"/>
          <w:rtl/>
        </w:rPr>
        <w:t>التمسوا</w:t>
      </w:r>
      <w:r w:rsidR="008D581A" w:rsidRPr="0052634A">
        <w:rPr>
          <w:rFonts w:hint="cs"/>
          <w:rtl/>
        </w:rPr>
        <w:t xml:space="preserve">، </w:t>
      </w:r>
      <w:r w:rsidRPr="0052634A">
        <w:rPr>
          <w:rFonts w:hint="cs"/>
          <w:rtl/>
        </w:rPr>
        <w:t>فلعلكم ان تجدوا في ذلك أثراً</w:t>
      </w:r>
      <w:r w:rsidR="008D581A" w:rsidRPr="0052634A">
        <w:rPr>
          <w:rFonts w:hint="cs"/>
          <w:rtl/>
        </w:rPr>
        <w:t xml:space="preserve">، </w:t>
      </w:r>
      <w:r w:rsidRPr="0052634A">
        <w:rPr>
          <w:rFonts w:hint="cs"/>
          <w:rtl/>
        </w:rPr>
        <w:t>فأتوه وقالوا</w:t>
      </w:r>
      <w:r w:rsidR="00507B6C" w:rsidRPr="0052634A">
        <w:rPr>
          <w:rFonts w:hint="cs"/>
          <w:rtl/>
        </w:rPr>
        <w:t xml:space="preserve">: </w:t>
      </w:r>
      <w:r w:rsidRPr="0052634A">
        <w:rPr>
          <w:rFonts w:hint="cs"/>
          <w:rtl/>
        </w:rPr>
        <w:t>التمسنا ولم نجد!! فقال ابن مسعود</w:t>
      </w:r>
      <w:r w:rsidR="00507B6C" w:rsidRPr="0052634A">
        <w:rPr>
          <w:rFonts w:hint="cs"/>
          <w:rtl/>
        </w:rPr>
        <w:t xml:space="preserve">: </w:t>
      </w:r>
      <w:r w:rsidRPr="0052634A">
        <w:rPr>
          <w:rFonts w:hint="cs"/>
          <w:rtl/>
        </w:rPr>
        <w:t>أقول فيها برأيي</w:t>
      </w:r>
      <w:r w:rsidR="008D581A" w:rsidRPr="0052634A">
        <w:rPr>
          <w:rFonts w:hint="cs"/>
          <w:rtl/>
        </w:rPr>
        <w:t xml:space="preserve">، </w:t>
      </w:r>
      <w:r w:rsidRPr="0052634A">
        <w:rPr>
          <w:rFonts w:hint="cs"/>
          <w:rtl/>
        </w:rPr>
        <w:t>فإن كان صواباً فمن الله</w:t>
      </w:r>
      <w:r w:rsidR="00507B6C" w:rsidRPr="0052634A">
        <w:rPr>
          <w:rFonts w:hint="cs"/>
          <w:rtl/>
        </w:rPr>
        <w:t xml:space="preserve">: </w:t>
      </w:r>
      <w:r w:rsidRPr="0052634A">
        <w:rPr>
          <w:rFonts w:hint="cs"/>
          <w:rtl/>
        </w:rPr>
        <w:t>أرى لها مثل صداق نسائها لا وكس ولا شطط</w:t>
      </w:r>
      <w:r w:rsidRPr="0052634A">
        <w:rPr>
          <w:rFonts w:hint="cs"/>
          <w:vertAlign w:val="superscript"/>
          <w:rtl/>
        </w:rPr>
        <w:t xml:space="preserve"> </w:t>
      </w:r>
      <w:r w:rsidRPr="0052634A">
        <w:rPr>
          <w:rFonts w:hint="cs"/>
          <w:rtl/>
        </w:rPr>
        <w:t>وعليها العدة ولها الميراث</w:t>
      </w:r>
      <w:r w:rsidR="008D581A" w:rsidRPr="0052634A">
        <w:rPr>
          <w:rFonts w:hint="cs"/>
          <w:rtl/>
        </w:rPr>
        <w:t xml:space="preserve">، </w:t>
      </w:r>
      <w:r w:rsidRPr="0052634A">
        <w:rPr>
          <w:rFonts w:hint="cs"/>
          <w:rtl/>
        </w:rPr>
        <w:t>فقام معقل بن سنان الأشجعي فقال</w:t>
      </w:r>
      <w:r w:rsidR="00507B6C" w:rsidRPr="0052634A">
        <w:rPr>
          <w:rFonts w:hint="cs"/>
          <w:rtl/>
        </w:rPr>
        <w:t xml:space="preserve">: </w:t>
      </w:r>
      <w:r w:rsidRPr="0052634A">
        <w:rPr>
          <w:rFonts w:hint="cs"/>
          <w:rtl/>
        </w:rPr>
        <w:t>قضى رسول الله صلى الله عليه في امرأة منا يقال لها بروع بنت واشق</w:t>
      </w:r>
      <w:r w:rsidRPr="0052634A">
        <w:rPr>
          <w:rFonts w:hint="cs"/>
          <w:vertAlign w:val="superscript"/>
          <w:rtl/>
        </w:rPr>
        <w:t xml:space="preserve"> </w:t>
      </w:r>
      <w:r w:rsidRPr="0052634A">
        <w:rPr>
          <w:rFonts w:hint="cs"/>
          <w:rtl/>
        </w:rPr>
        <w:t>بمثل ما قلت" ففرح عبد الله بن مسعود رضي الله عنه بموافقته قضاء رسول الله صلى الله عليه وسلم</w:t>
      </w:r>
      <w:r w:rsidR="0074049C" w:rsidRPr="0052634A">
        <w:rPr>
          <w:rFonts w:hint="cs"/>
          <w:rtl/>
        </w:rPr>
        <w:t>)</w:t>
      </w:r>
      <w:r w:rsidRPr="0052634A">
        <w:rPr>
          <w:rFonts w:hint="cs"/>
          <w:rtl/>
        </w:rPr>
        <w:t xml:space="preserve"> [أخرجه مالك في الموطأ</w:t>
      </w:r>
      <w:r w:rsidR="00507B6C" w:rsidRPr="0052634A">
        <w:rPr>
          <w:rFonts w:hint="cs"/>
          <w:rtl/>
        </w:rPr>
        <w:t xml:space="preserve">: </w:t>
      </w:r>
      <w:r w:rsidRPr="0052634A">
        <w:rPr>
          <w:rFonts w:hint="cs"/>
          <w:rtl/>
        </w:rPr>
        <w:t>2</w:t>
      </w:r>
      <w:r w:rsidR="00507B6C" w:rsidRPr="0052634A">
        <w:rPr>
          <w:rFonts w:hint="cs"/>
          <w:rtl/>
        </w:rPr>
        <w:t xml:space="preserve">: </w:t>
      </w:r>
      <w:r w:rsidRPr="0052634A">
        <w:rPr>
          <w:rFonts w:hint="cs"/>
          <w:rtl/>
        </w:rPr>
        <w:t xml:space="preserve">513 حديث </w:t>
      </w:r>
      <w:r w:rsidR="00DA0881" w:rsidRPr="0052634A">
        <w:rPr>
          <w:rFonts w:hint="cs"/>
          <w:rtl/>
        </w:rPr>
        <w:t>(</w:t>
      </w:r>
      <w:r w:rsidRPr="0052634A">
        <w:rPr>
          <w:rFonts w:hint="cs"/>
          <w:rtl/>
        </w:rPr>
        <w:t>4</w:t>
      </w:r>
      <w:r w:rsidR="0074049C" w:rsidRPr="0052634A">
        <w:rPr>
          <w:rFonts w:hint="cs"/>
          <w:rtl/>
        </w:rPr>
        <w:t>)</w:t>
      </w:r>
      <w:r w:rsidRPr="0052634A">
        <w:rPr>
          <w:rFonts w:hint="cs"/>
          <w:rtl/>
        </w:rPr>
        <w:t xml:space="preserve"> وابو داود في السنن 3/121-122]</w:t>
      </w:r>
      <w:r w:rsidR="008D581A" w:rsidRPr="0052634A">
        <w:rPr>
          <w:rFonts w:hint="cs"/>
          <w:rtl/>
        </w:rPr>
        <w:t xml:space="preserve">، </w:t>
      </w:r>
      <w:r w:rsidRPr="0052634A">
        <w:rPr>
          <w:rFonts w:hint="cs"/>
          <w:rtl/>
        </w:rPr>
        <w:t>انتهى من كلام الدكتور جمال حشاش في بحثه " قيمة العقل في فهم النصوص" باختصار يسير</w:t>
      </w:r>
      <w:r w:rsidR="008D581A" w:rsidRPr="0052634A">
        <w:rPr>
          <w:rFonts w:hint="cs"/>
          <w:rtl/>
        </w:rPr>
        <w:t xml:space="preserve">، </w:t>
      </w:r>
    </w:p>
    <w:p w14:paraId="3E7614B2" w14:textId="7842AF05" w:rsidR="00FF36A4" w:rsidRPr="0052634A" w:rsidRDefault="0047403F" w:rsidP="00061E88">
      <w:pPr>
        <w:spacing w:after="240"/>
        <w:jc w:val="center"/>
        <w:rPr>
          <w:b/>
          <w:bCs/>
          <w:rtl/>
        </w:rPr>
      </w:pPr>
      <w:r w:rsidRPr="0052634A">
        <w:rPr>
          <w:rFonts w:hint="cs"/>
          <w:bCs/>
          <w:rtl/>
        </w:rPr>
        <w:t>***</w:t>
      </w:r>
    </w:p>
    <w:p w14:paraId="5304D0B9" w14:textId="4859CDE0" w:rsidR="00FF36A4" w:rsidRPr="0052634A" w:rsidRDefault="00FF36A4" w:rsidP="00061E88">
      <w:pPr>
        <w:rPr>
          <w:b/>
          <w:shd w:val="clear" w:color="auto" w:fill="FFFFFF"/>
          <w:lang w:bidi="ar-KW"/>
        </w:rPr>
      </w:pPr>
      <w:r w:rsidRPr="0052634A">
        <w:rPr>
          <w:rFonts w:hint="cs"/>
          <w:bCs/>
          <w:rtl/>
          <w:lang w:bidi="ar-KW"/>
        </w:rPr>
        <w:lastRenderedPageBreak/>
        <w:t>[2]</w:t>
      </w:r>
      <w:r w:rsidR="00507B6C" w:rsidRPr="0052634A">
        <w:rPr>
          <w:rFonts w:hint="cs"/>
          <w:bCs/>
          <w:rtl/>
          <w:lang w:bidi="ar-KW"/>
        </w:rPr>
        <w:t xml:space="preserve">: </w:t>
      </w:r>
      <w:r w:rsidRPr="0052634A">
        <w:rPr>
          <w:rFonts w:hint="cs"/>
          <w:bCs/>
          <w:rtl/>
          <w:lang w:bidi="ar-KW"/>
        </w:rPr>
        <w:t>دور العقل في فهم نصوص التنزيه</w:t>
      </w:r>
      <w:r w:rsidR="00507B6C" w:rsidRPr="0052634A">
        <w:rPr>
          <w:rFonts w:hint="cs"/>
          <w:bCs/>
          <w:rtl/>
          <w:lang w:bidi="ar-KW"/>
        </w:rPr>
        <w:t xml:space="preserve">: </w:t>
      </w:r>
      <w:r w:rsidRPr="0052634A">
        <w:rPr>
          <w:rFonts w:eastAsia="Times New Roman" w:hint="cs"/>
          <w:rtl/>
        </w:rPr>
        <w:t>يعجز العقل عن معرفة ذات اللّه تعالى</w:t>
      </w:r>
      <w:r w:rsidR="008D581A" w:rsidRPr="0052634A">
        <w:rPr>
          <w:rFonts w:hint="cs"/>
          <w:rtl/>
        </w:rPr>
        <w:t xml:space="preserve">، </w:t>
      </w:r>
      <w:r w:rsidRPr="0052634A">
        <w:rPr>
          <w:rFonts w:hint="cs"/>
          <w:rtl/>
        </w:rPr>
        <w:t>لأنّ الله تعالى {ليس كمثله شيء</w:t>
      </w:r>
      <w:r w:rsidR="00507B6C" w:rsidRPr="0052634A">
        <w:rPr>
          <w:rFonts w:hint="cs"/>
          <w:rtl/>
        </w:rPr>
        <w:t xml:space="preserve">} </w:t>
      </w:r>
      <w:r w:rsidRPr="0052634A">
        <w:rPr>
          <w:rFonts w:hint="cs"/>
          <w:rtl/>
        </w:rPr>
        <w:t>لا يشبه ذوات المخلوقين لا من حيث الوجود ولا من حيث حقيقة الذات والأسماء والصفات والأفعال</w:t>
      </w:r>
      <w:r w:rsidR="008D581A" w:rsidRPr="0052634A">
        <w:rPr>
          <w:rFonts w:hint="cs"/>
          <w:rtl/>
        </w:rPr>
        <w:t xml:space="preserve">، </w:t>
      </w:r>
      <w:r w:rsidRPr="0052634A">
        <w:rPr>
          <w:rFonts w:hint="cs"/>
          <w:rtl/>
        </w:rPr>
        <w:t>فوجود الله تعالى وجود كامل لم يسبق بعدم ولا يدركه فناء</w:t>
      </w:r>
      <w:r w:rsidR="008D581A" w:rsidRPr="0052634A">
        <w:rPr>
          <w:rFonts w:hint="cs"/>
          <w:rtl/>
        </w:rPr>
        <w:t xml:space="preserve">، </w:t>
      </w:r>
      <w:r w:rsidRPr="0052634A">
        <w:rPr>
          <w:rFonts w:hint="cs"/>
          <w:rtl/>
        </w:rPr>
        <w:t>فهو الأول بلا ابتداء</w:t>
      </w:r>
      <w:r w:rsidR="008D581A" w:rsidRPr="0052634A">
        <w:rPr>
          <w:rFonts w:hint="cs"/>
          <w:rtl/>
        </w:rPr>
        <w:t xml:space="preserve">، </w:t>
      </w:r>
      <w:r w:rsidRPr="0052634A">
        <w:rPr>
          <w:rFonts w:hint="cs"/>
          <w:rtl/>
        </w:rPr>
        <w:t>وليس قبله شيء</w:t>
      </w:r>
      <w:r w:rsidR="008D581A" w:rsidRPr="0052634A">
        <w:rPr>
          <w:rFonts w:hint="cs"/>
          <w:rtl/>
        </w:rPr>
        <w:t xml:space="preserve">، </w:t>
      </w:r>
      <w:r w:rsidRPr="0052634A">
        <w:rPr>
          <w:rFonts w:hint="cs"/>
          <w:rtl/>
        </w:rPr>
        <w:t>كما أنه الآخر بلا انتهاء</w:t>
      </w:r>
      <w:r w:rsidR="008D581A" w:rsidRPr="0052634A">
        <w:rPr>
          <w:rFonts w:hint="cs"/>
          <w:rtl/>
        </w:rPr>
        <w:t xml:space="preserve">، </w:t>
      </w:r>
      <w:r w:rsidRPr="0052634A">
        <w:rPr>
          <w:rFonts w:hint="cs"/>
          <w:rtl/>
        </w:rPr>
        <w:t>وليس بعده شيء</w:t>
      </w:r>
      <w:r w:rsidR="008D581A" w:rsidRPr="0052634A">
        <w:rPr>
          <w:rFonts w:hint="cs"/>
          <w:rtl/>
        </w:rPr>
        <w:t xml:space="preserve">، </w:t>
      </w:r>
      <w:r w:rsidRPr="0052634A">
        <w:rPr>
          <w:rFonts w:hint="cs"/>
          <w:rtl/>
        </w:rPr>
        <w:t>كما أنّه الظاهر فليس فوقه شيء</w:t>
      </w:r>
      <w:r w:rsidR="008D581A" w:rsidRPr="0052634A">
        <w:rPr>
          <w:rFonts w:hint="cs"/>
          <w:rtl/>
        </w:rPr>
        <w:t xml:space="preserve">، </w:t>
      </w:r>
      <w:r w:rsidRPr="0052634A">
        <w:rPr>
          <w:rFonts w:hint="cs"/>
          <w:rtl/>
        </w:rPr>
        <w:t>والباطن فليس دونه شيء</w:t>
      </w:r>
      <w:r w:rsidR="008D581A" w:rsidRPr="0052634A">
        <w:rPr>
          <w:rFonts w:hint="cs"/>
          <w:rtl/>
        </w:rPr>
        <w:t xml:space="preserve">، </w:t>
      </w:r>
      <w:r w:rsidRPr="0052634A">
        <w:rPr>
          <w:rFonts w:hint="cs"/>
          <w:rtl/>
        </w:rPr>
        <w:t>الرحمن على العرش استوى</w:t>
      </w:r>
      <w:r w:rsidR="008D581A" w:rsidRPr="0052634A">
        <w:rPr>
          <w:rFonts w:hint="cs"/>
          <w:rtl/>
        </w:rPr>
        <w:t xml:space="preserve">، </w:t>
      </w:r>
      <w:r w:rsidRPr="0052634A">
        <w:rPr>
          <w:rFonts w:hint="cs"/>
          <w:rtl/>
        </w:rPr>
        <w:t>وهو قريب من كل شيء</w:t>
      </w:r>
      <w:r w:rsidR="008D581A" w:rsidRPr="0052634A">
        <w:rPr>
          <w:rFonts w:hint="cs"/>
          <w:rtl/>
        </w:rPr>
        <w:t xml:space="preserve">، </w:t>
      </w:r>
      <w:r w:rsidRPr="0052634A">
        <w:rPr>
          <w:rFonts w:hint="cs"/>
          <w:rtl/>
        </w:rPr>
        <w:t>ومحيط بكل شيء</w:t>
      </w:r>
      <w:r w:rsidR="008D581A" w:rsidRPr="0052634A">
        <w:rPr>
          <w:rFonts w:hint="cs"/>
          <w:rtl/>
        </w:rPr>
        <w:t xml:space="preserve">، </w:t>
      </w:r>
      <w:r w:rsidRPr="0052634A">
        <w:rPr>
          <w:rFonts w:hint="cs"/>
          <w:rtl/>
        </w:rPr>
        <w:t>وقاهر لكل شيء</w:t>
      </w:r>
      <w:r w:rsidR="008D581A" w:rsidRPr="0052634A">
        <w:rPr>
          <w:rFonts w:hint="cs"/>
          <w:rtl/>
        </w:rPr>
        <w:t xml:space="preserve">، </w:t>
      </w:r>
      <w:r w:rsidRPr="0052634A">
        <w:rPr>
          <w:rFonts w:hint="cs"/>
          <w:rtl/>
        </w:rPr>
        <w:t>وهو الكبير المتعال</w:t>
      </w:r>
      <w:r w:rsidR="008D581A" w:rsidRPr="0052634A">
        <w:rPr>
          <w:rFonts w:hint="cs"/>
          <w:rtl/>
        </w:rPr>
        <w:t xml:space="preserve">، </w:t>
      </w:r>
      <w:r w:rsidRPr="0052634A">
        <w:rPr>
          <w:rFonts w:hint="cs"/>
          <w:rtl/>
        </w:rPr>
        <w:t>وهو العلي العظيم</w:t>
      </w:r>
      <w:r w:rsidR="008D581A" w:rsidRPr="0052634A">
        <w:rPr>
          <w:rFonts w:hint="cs"/>
          <w:rtl/>
        </w:rPr>
        <w:t xml:space="preserve">، </w:t>
      </w:r>
      <w:r w:rsidRPr="0052634A">
        <w:rPr>
          <w:rFonts w:hint="cs"/>
          <w:rtl/>
        </w:rPr>
        <w:t>وهو الواحد القهار</w:t>
      </w:r>
      <w:r w:rsidR="008D581A" w:rsidRPr="0052634A">
        <w:rPr>
          <w:rFonts w:hint="cs"/>
          <w:rtl/>
        </w:rPr>
        <w:t xml:space="preserve">، </w:t>
      </w:r>
      <w:r w:rsidRPr="0052634A">
        <w:rPr>
          <w:rFonts w:hint="cs"/>
          <w:rtl/>
        </w:rPr>
        <w:t>وهو الأحد الصمد</w:t>
      </w:r>
      <w:r w:rsidR="008D581A" w:rsidRPr="0052634A">
        <w:rPr>
          <w:rFonts w:hint="cs"/>
          <w:rtl/>
        </w:rPr>
        <w:t xml:space="preserve">، </w:t>
      </w:r>
      <w:r w:rsidRPr="0052634A">
        <w:rPr>
          <w:rFonts w:hint="cs"/>
          <w:rtl/>
        </w:rPr>
        <w:t>وهو الحي القيوم</w:t>
      </w:r>
      <w:r w:rsidR="008D581A" w:rsidRPr="0052634A">
        <w:rPr>
          <w:rFonts w:hint="cs"/>
          <w:rtl/>
        </w:rPr>
        <w:t xml:space="preserve">، </w:t>
      </w:r>
      <w:r w:rsidRPr="0052634A">
        <w:rPr>
          <w:rFonts w:hint="cs"/>
          <w:rtl/>
        </w:rPr>
        <w:t>ليس كمثله شيء ولم يكن له كفوا أحد</w:t>
      </w:r>
      <w:r w:rsidR="008D581A" w:rsidRPr="0052634A">
        <w:rPr>
          <w:rFonts w:hint="cs"/>
          <w:rtl/>
        </w:rPr>
        <w:t xml:space="preserve">، </w:t>
      </w:r>
      <w:r w:rsidRPr="0052634A">
        <w:rPr>
          <w:rFonts w:hint="cs"/>
          <w:rtl/>
        </w:rPr>
        <w:t>ولما كانت هذه الذات بالحال التي ذكرنا</w:t>
      </w:r>
      <w:r w:rsidR="008D581A" w:rsidRPr="0052634A">
        <w:rPr>
          <w:rFonts w:hint="cs"/>
          <w:rtl/>
        </w:rPr>
        <w:t xml:space="preserve">، </w:t>
      </w:r>
      <w:r w:rsidRPr="0052634A">
        <w:rPr>
          <w:rFonts w:hint="cs"/>
          <w:rtl/>
        </w:rPr>
        <w:t>فإن العقل البشري يستحيل عليه إدراك كنه هذه الذات</w:t>
      </w:r>
      <w:r w:rsidR="008D581A" w:rsidRPr="0052634A">
        <w:rPr>
          <w:rFonts w:hint="cs"/>
          <w:rtl/>
        </w:rPr>
        <w:t xml:space="preserve">، </w:t>
      </w:r>
      <w:r w:rsidRPr="0052634A">
        <w:rPr>
          <w:rFonts w:hint="cs"/>
          <w:rtl/>
        </w:rPr>
        <w:t>لأنه لا يتصور إلا الأشياء التي تدركها حواسه المحددة</w:t>
      </w:r>
      <w:r w:rsidR="008D581A" w:rsidRPr="0052634A">
        <w:rPr>
          <w:rFonts w:hint="cs"/>
          <w:rtl/>
        </w:rPr>
        <w:t xml:space="preserve">، </w:t>
      </w:r>
      <w:r w:rsidRPr="0052634A">
        <w:rPr>
          <w:rFonts w:hint="cs"/>
          <w:rtl/>
        </w:rPr>
        <w:t>فذات الله تعالى تقدس عن أن تدركه البصائر النافذة فضلا عن الأبصار</w:t>
      </w:r>
      <w:r w:rsidR="008D581A" w:rsidRPr="0052634A">
        <w:rPr>
          <w:rFonts w:hint="cs"/>
          <w:rtl/>
        </w:rPr>
        <w:t xml:space="preserve">، </w:t>
      </w:r>
      <w:r w:rsidRPr="0052634A">
        <w:rPr>
          <w:rFonts w:hint="cs"/>
          <w:rtl/>
        </w:rPr>
        <w:t>وعظم عن أن تتوهمه الظنون أو تتصوره الأفكار</w:t>
      </w:r>
      <w:r w:rsidR="008D581A" w:rsidRPr="0052634A">
        <w:rPr>
          <w:rFonts w:hint="cs"/>
          <w:rtl/>
        </w:rPr>
        <w:t xml:space="preserve">، </w:t>
      </w:r>
      <w:r w:rsidRPr="0052634A">
        <w:rPr>
          <w:rFonts w:hint="cs"/>
          <w:rtl/>
        </w:rPr>
        <w:t>و</w:t>
      </w:r>
      <w:bookmarkStart w:id="0" w:name="047"/>
      <w:bookmarkEnd w:id="0"/>
      <w:r w:rsidRPr="0052634A">
        <w:rPr>
          <w:rFonts w:hint="cs"/>
          <w:rtl/>
        </w:rPr>
        <w:t xml:space="preserve"> </w:t>
      </w:r>
      <w:r w:rsidR="00DA0881" w:rsidRPr="0052634A">
        <w:rPr>
          <w:rFonts w:hint="cs"/>
          <w:rtl/>
        </w:rPr>
        <w:t>(</w:t>
      </w:r>
      <w:r w:rsidRPr="0052634A">
        <w:rPr>
          <w:rFonts w:hint="cs"/>
          <w:rtl/>
        </w:rPr>
        <w:t>حواس الإنسان</w:t>
      </w:r>
      <w:r w:rsidR="0074049C" w:rsidRPr="0052634A">
        <w:rPr>
          <w:rFonts w:hint="cs"/>
          <w:rtl/>
        </w:rPr>
        <w:t>)</w:t>
      </w:r>
      <w:r w:rsidRPr="0052634A">
        <w:rPr>
          <w:rFonts w:hint="cs"/>
          <w:rtl/>
        </w:rPr>
        <w:t xml:space="preserve"> مختصة بمعرفة ما هو في دائرة عالم المادة فقط</w:t>
      </w:r>
      <w:r w:rsidR="008D581A" w:rsidRPr="0052634A">
        <w:rPr>
          <w:rFonts w:hint="cs"/>
          <w:rtl/>
        </w:rPr>
        <w:t xml:space="preserve">، </w:t>
      </w:r>
      <w:r w:rsidRPr="0052634A">
        <w:rPr>
          <w:rFonts w:hint="cs"/>
          <w:rtl/>
        </w:rPr>
        <w:t>عاجزة عن معرفة ما عداها</w:t>
      </w:r>
      <w:r w:rsidR="008D581A" w:rsidRPr="0052634A">
        <w:rPr>
          <w:rFonts w:hint="cs"/>
          <w:rtl/>
        </w:rPr>
        <w:t xml:space="preserve">، </w:t>
      </w:r>
      <w:r w:rsidRPr="0052634A">
        <w:rPr>
          <w:rFonts w:hint="cs"/>
          <w:rtl/>
        </w:rPr>
        <w:t>ولهذا فهي لا تدرك حتى الروح التي لا تفارق جسد الإنسان</w:t>
      </w:r>
      <w:r w:rsidR="008D581A" w:rsidRPr="0052634A">
        <w:rPr>
          <w:rFonts w:hint="cs"/>
          <w:rtl/>
        </w:rPr>
        <w:t xml:space="preserve">، </w:t>
      </w:r>
      <w:r w:rsidRPr="0052634A">
        <w:rPr>
          <w:rFonts w:hint="cs"/>
          <w:rtl/>
        </w:rPr>
        <w:t>كما قال تعالى</w:t>
      </w:r>
      <w:r w:rsidR="00507B6C" w:rsidRPr="0052634A">
        <w:rPr>
          <w:rFonts w:hint="cs"/>
          <w:rtl/>
        </w:rPr>
        <w:t>: {</w:t>
      </w:r>
      <w:r w:rsidRPr="0052634A">
        <w:rPr>
          <w:rFonts w:hint="cs"/>
          <w:rtl/>
        </w:rPr>
        <w:t>وَيَسْأَلُونَكَ عَنِ الرُّوحِ قُلِ الرُّوحُ مِنْ أَمْرِ رَبِّي وَمَا أُوتِيتُمْ مِنَ الْعِلْمِ إِلَّا قَلِيلًا</w:t>
      </w:r>
      <w:r w:rsidR="00507B6C" w:rsidRPr="0052634A">
        <w:rPr>
          <w:rFonts w:hint="cs"/>
          <w:rtl/>
        </w:rPr>
        <w:t xml:space="preserve">} </w:t>
      </w:r>
      <w:r w:rsidRPr="0052634A">
        <w:rPr>
          <w:rFonts w:hint="cs"/>
          <w:rtl/>
        </w:rPr>
        <w:t>[الإسراء</w:t>
      </w:r>
      <w:r w:rsidR="00507B6C" w:rsidRPr="0052634A">
        <w:rPr>
          <w:rFonts w:hint="cs"/>
          <w:rtl/>
        </w:rPr>
        <w:t xml:space="preserve">: </w:t>
      </w:r>
      <w:r w:rsidRPr="0052634A">
        <w:rPr>
          <w:rFonts w:hint="cs"/>
          <w:rtl/>
        </w:rPr>
        <w:t>85]</w:t>
      </w:r>
      <w:r w:rsidR="008D581A" w:rsidRPr="0052634A">
        <w:rPr>
          <w:rFonts w:hint="cs"/>
          <w:rtl/>
        </w:rPr>
        <w:t xml:space="preserve">، </w:t>
      </w:r>
      <w:r w:rsidRPr="0052634A">
        <w:rPr>
          <w:rFonts w:hint="cs"/>
          <w:rtl/>
        </w:rPr>
        <w:t>والله تعالى منزه عن المادة وكل ما يتعلق بالمادة</w:t>
      </w:r>
      <w:r w:rsidR="008D581A" w:rsidRPr="0052634A">
        <w:rPr>
          <w:rFonts w:hint="cs"/>
          <w:rtl/>
        </w:rPr>
        <w:t xml:space="preserve">، </w:t>
      </w:r>
      <w:r w:rsidRPr="0052634A">
        <w:rPr>
          <w:rFonts w:hint="cs"/>
          <w:rtl/>
        </w:rPr>
        <w:t>لأنه خالق المادة</w:t>
      </w:r>
      <w:r w:rsidR="008D581A" w:rsidRPr="0052634A">
        <w:rPr>
          <w:rFonts w:hint="cs"/>
          <w:rtl/>
        </w:rPr>
        <w:t xml:space="preserve">، </w:t>
      </w:r>
      <w:r w:rsidRPr="0052634A">
        <w:rPr>
          <w:rFonts w:hint="cs"/>
          <w:rtl/>
        </w:rPr>
        <w:t xml:space="preserve">وهو القائل سبحانه </w:t>
      </w:r>
      <w:r w:rsidRPr="0052634A">
        <w:rPr>
          <w:rFonts w:hint="cs"/>
          <w:bCs/>
          <w:rtl/>
        </w:rPr>
        <w:t>{ليس كمثلِه شيء</w:t>
      </w:r>
      <w:r w:rsidR="00507B6C" w:rsidRPr="0052634A">
        <w:rPr>
          <w:rFonts w:hint="cs"/>
          <w:bCs/>
          <w:rtl/>
        </w:rPr>
        <w:t xml:space="preserve">} </w:t>
      </w:r>
      <w:r w:rsidRPr="0052634A">
        <w:rPr>
          <w:rFonts w:hint="cs"/>
          <w:rtl/>
        </w:rPr>
        <w:t>[سورة الشورى</w:t>
      </w:r>
      <w:r w:rsidR="00507B6C" w:rsidRPr="0052634A">
        <w:rPr>
          <w:rFonts w:hint="cs"/>
          <w:rtl/>
        </w:rPr>
        <w:t xml:space="preserve">: </w:t>
      </w:r>
      <w:r w:rsidRPr="0052634A">
        <w:rPr>
          <w:rFonts w:hint="cs"/>
          <w:rtl/>
        </w:rPr>
        <w:t>11]</w:t>
      </w:r>
      <w:r w:rsidR="008D581A" w:rsidRPr="0052634A">
        <w:rPr>
          <w:rFonts w:hint="cs"/>
          <w:rtl/>
        </w:rPr>
        <w:t xml:space="preserve">، </w:t>
      </w:r>
      <w:r w:rsidRPr="0052634A">
        <w:rPr>
          <w:rFonts w:hint="cs"/>
          <w:rtl/>
        </w:rPr>
        <w:t>وفي هذه الآية نفي المشابهة والمماثلة بين الله تعالى وخلقه ومعناه أن الله تعالى لا يشبه شيئًا من خلقه بوجه من الوجوه</w:t>
      </w:r>
      <w:r w:rsidR="008D581A" w:rsidRPr="0052634A">
        <w:rPr>
          <w:rFonts w:hint="cs"/>
          <w:rtl/>
        </w:rPr>
        <w:t xml:space="preserve">، </w:t>
      </w:r>
      <w:r w:rsidRPr="0052634A">
        <w:rPr>
          <w:rFonts w:hint="cs"/>
          <w:rtl/>
        </w:rPr>
        <w:t>فلا يشبه وجوده وجود شيء من خلقه</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bCs/>
          <w:rtl/>
        </w:rPr>
        <w:t>وللهِ المثَلُ الأعلى</w:t>
      </w:r>
      <w:r w:rsidR="00507B6C" w:rsidRPr="0052634A">
        <w:rPr>
          <w:rFonts w:hint="cs"/>
          <w:bCs/>
          <w:rtl/>
        </w:rPr>
        <w:t xml:space="preserve">} </w:t>
      </w:r>
      <w:r w:rsidRPr="0052634A">
        <w:rPr>
          <w:rFonts w:hint="cs"/>
          <w:rtl/>
        </w:rPr>
        <w:t>[سورة النحل</w:t>
      </w:r>
      <w:r w:rsidR="00507B6C" w:rsidRPr="0052634A">
        <w:rPr>
          <w:rFonts w:hint="cs"/>
          <w:rtl/>
        </w:rPr>
        <w:t xml:space="preserve">: </w:t>
      </w:r>
      <w:r w:rsidRPr="0052634A">
        <w:rPr>
          <w:rFonts w:hint="cs"/>
          <w:rtl/>
        </w:rPr>
        <w:t>60] أي الوصف الذي لا يشبه وصف غيره</w:t>
      </w:r>
      <w:r w:rsidR="008D581A" w:rsidRPr="0052634A">
        <w:rPr>
          <w:rFonts w:hint="cs"/>
          <w:rtl/>
        </w:rPr>
        <w:t xml:space="preserve">، </w:t>
      </w:r>
      <w:r w:rsidRPr="0052634A">
        <w:rPr>
          <w:rFonts w:hint="cs"/>
          <w:rtl/>
        </w:rPr>
        <w:t>والوجود الذي لا يشبه وجود المخلوقين</w:t>
      </w:r>
      <w:r w:rsidR="008D581A" w:rsidRPr="0052634A">
        <w:rPr>
          <w:rFonts w:hint="cs"/>
          <w:rtl/>
        </w:rPr>
        <w:t xml:space="preserve">، </w:t>
      </w:r>
      <w:r w:rsidRPr="0052634A">
        <w:rPr>
          <w:rFonts w:hint="cs"/>
          <w:rtl/>
        </w:rPr>
        <w:t>وقال الله تعالى</w:t>
      </w:r>
      <w:r w:rsidR="00507B6C" w:rsidRPr="0052634A">
        <w:rPr>
          <w:rFonts w:hint="cs"/>
          <w:rtl/>
        </w:rPr>
        <w:t>: {</w:t>
      </w:r>
      <w:r w:rsidRPr="0052634A">
        <w:rPr>
          <w:rFonts w:hint="cs"/>
          <w:bCs/>
          <w:rtl/>
        </w:rPr>
        <w:t>فلا تضربوا للهِ الأمثال</w:t>
      </w:r>
      <w:r w:rsidR="00507B6C" w:rsidRPr="0052634A">
        <w:rPr>
          <w:rFonts w:hint="cs"/>
          <w:bCs/>
          <w:rtl/>
        </w:rPr>
        <w:t xml:space="preserve">} </w:t>
      </w:r>
      <w:r w:rsidRPr="0052634A">
        <w:rPr>
          <w:rFonts w:hint="cs"/>
          <w:rtl/>
        </w:rPr>
        <w:t>[سورة النحل</w:t>
      </w:r>
      <w:r w:rsidR="00507B6C" w:rsidRPr="0052634A">
        <w:rPr>
          <w:rFonts w:hint="cs"/>
          <w:rtl/>
        </w:rPr>
        <w:t xml:space="preserve">: </w:t>
      </w:r>
      <w:r w:rsidRPr="0052634A">
        <w:rPr>
          <w:rFonts w:hint="cs"/>
          <w:rtl/>
        </w:rPr>
        <w:t>74]</w:t>
      </w:r>
      <w:r w:rsidR="008D581A" w:rsidRPr="0052634A">
        <w:rPr>
          <w:rFonts w:hint="cs"/>
          <w:rtl/>
        </w:rPr>
        <w:t xml:space="preserve">، </w:t>
      </w:r>
      <w:r w:rsidRPr="0052634A">
        <w:rPr>
          <w:rFonts w:hint="cs"/>
          <w:rtl/>
        </w:rPr>
        <w:t>أي لا تجعلوا لله الشبيهَ والمِثْل فإن اللهَ تعالى لا شبيه له ولا مثيل له</w:t>
      </w:r>
      <w:r w:rsidR="008D581A" w:rsidRPr="0052634A">
        <w:rPr>
          <w:rFonts w:hint="cs"/>
          <w:rtl/>
        </w:rPr>
        <w:t xml:space="preserve">، </w:t>
      </w:r>
      <w:r w:rsidRPr="0052634A">
        <w:rPr>
          <w:rFonts w:hint="cs"/>
          <w:rtl/>
        </w:rPr>
        <w:t>لا في وجوده ولا في ذاته ولا في صفاته ولا في أفعاله سبحانه</w:t>
      </w:r>
      <w:r w:rsidR="008D581A" w:rsidRPr="0052634A">
        <w:rPr>
          <w:rFonts w:hint="cs"/>
          <w:rtl/>
        </w:rPr>
        <w:t xml:space="preserve">، </w:t>
      </w:r>
      <w:r w:rsidRPr="0052634A">
        <w:rPr>
          <w:rFonts w:hint="cs"/>
          <w:rtl/>
        </w:rPr>
        <w:t>وقال الله تعالى</w:t>
      </w:r>
      <w:r w:rsidR="00507B6C" w:rsidRPr="0052634A">
        <w:rPr>
          <w:rFonts w:hint="cs"/>
          <w:rtl/>
        </w:rPr>
        <w:t>: {</w:t>
      </w:r>
      <w:r w:rsidRPr="0052634A">
        <w:rPr>
          <w:rFonts w:hint="cs"/>
          <w:bCs/>
          <w:rtl/>
        </w:rPr>
        <w:t>هل تعلمُ لهُ سميًّا</w:t>
      </w:r>
      <w:r w:rsidR="00507B6C" w:rsidRPr="0052634A">
        <w:rPr>
          <w:rFonts w:hint="cs"/>
          <w:bCs/>
          <w:rtl/>
        </w:rPr>
        <w:t xml:space="preserve">} </w:t>
      </w:r>
      <w:r w:rsidRPr="0052634A">
        <w:rPr>
          <w:rFonts w:hint="cs"/>
          <w:rtl/>
        </w:rPr>
        <w:t>[سورة مريم</w:t>
      </w:r>
      <w:r w:rsidR="00507B6C" w:rsidRPr="0052634A">
        <w:rPr>
          <w:rFonts w:hint="cs"/>
          <w:rtl/>
        </w:rPr>
        <w:t xml:space="preserve">: </w:t>
      </w:r>
      <w:r w:rsidRPr="0052634A">
        <w:rPr>
          <w:rFonts w:hint="cs"/>
          <w:rtl/>
        </w:rPr>
        <w:t>65] أي مِثلاً</w:t>
      </w:r>
      <w:r w:rsidR="008D581A" w:rsidRPr="0052634A">
        <w:rPr>
          <w:rFonts w:hint="cs"/>
          <w:rtl/>
        </w:rPr>
        <w:t xml:space="preserve">، </w:t>
      </w:r>
      <w:r w:rsidRPr="0052634A">
        <w:rPr>
          <w:rFonts w:hint="cs"/>
          <w:rtl/>
        </w:rPr>
        <w:t>فالله تعالى لا مِثْلَ له ولا شبيه ولا نظير</w:t>
      </w:r>
      <w:r w:rsidR="008D581A" w:rsidRPr="0052634A">
        <w:rPr>
          <w:rFonts w:hint="cs"/>
          <w:rtl/>
        </w:rPr>
        <w:t xml:space="preserve">، </w:t>
      </w:r>
      <w:r w:rsidRPr="0052634A">
        <w:rPr>
          <w:rFonts w:hint="cs"/>
          <w:rtl/>
        </w:rPr>
        <w:t>فوجوده سبحانه لا يشبه وجود خلقه وذاتُه لا يشبه الذواتِ ولا صفاتُه تشبه الصفاتِ</w:t>
      </w:r>
      <w:r w:rsidR="008D581A" w:rsidRPr="0052634A">
        <w:rPr>
          <w:rFonts w:hint="cs"/>
          <w:rtl/>
        </w:rPr>
        <w:t xml:space="preserve">، </w:t>
      </w:r>
      <w:r w:rsidRPr="0052634A">
        <w:rPr>
          <w:rFonts w:hint="cs"/>
          <w:rtl/>
        </w:rPr>
        <w:t>وقال الله تعالى</w:t>
      </w:r>
      <w:r w:rsidR="00507B6C" w:rsidRPr="0052634A">
        <w:rPr>
          <w:rFonts w:hint="cs"/>
          <w:rtl/>
        </w:rPr>
        <w:t>: {</w:t>
      </w:r>
      <w:r w:rsidRPr="0052634A">
        <w:rPr>
          <w:rFonts w:hint="cs"/>
          <w:bCs/>
          <w:rtl/>
        </w:rPr>
        <w:t>وَلَمْ يَكُن لَّهُ كُفُوًا أَحَدٌ</w:t>
      </w:r>
      <w:r w:rsidR="00507B6C" w:rsidRPr="0052634A">
        <w:rPr>
          <w:rFonts w:hint="cs"/>
          <w:bCs/>
          <w:rtl/>
        </w:rPr>
        <w:t xml:space="preserve">} </w:t>
      </w:r>
      <w:r w:rsidRPr="0052634A">
        <w:rPr>
          <w:rFonts w:hint="cs"/>
          <w:rtl/>
        </w:rPr>
        <w:t>[سورة الإخلاص</w:t>
      </w:r>
      <w:r w:rsidR="00507B6C" w:rsidRPr="0052634A">
        <w:rPr>
          <w:rFonts w:hint="cs"/>
          <w:rtl/>
        </w:rPr>
        <w:t xml:space="preserve">: </w:t>
      </w:r>
      <w:r w:rsidRPr="0052634A">
        <w:rPr>
          <w:rFonts w:hint="cs"/>
          <w:rtl/>
        </w:rPr>
        <w:t>4] أي لا نظير له بوجه من الوجوه</w:t>
      </w:r>
      <w:r w:rsidR="008D581A" w:rsidRPr="0052634A">
        <w:rPr>
          <w:rFonts w:hint="cs"/>
          <w:rtl/>
        </w:rPr>
        <w:t xml:space="preserve">، </w:t>
      </w:r>
      <w:r w:rsidRPr="0052634A">
        <w:rPr>
          <w:rFonts w:hint="cs"/>
          <w:rtl/>
        </w:rPr>
        <w:t>ولا كفء له ولا شبيه لا في وجوده ولا في ذاته ولا في صفاته ولا في أفعاله سبحانه</w:t>
      </w:r>
      <w:r w:rsidR="008D581A" w:rsidRPr="0052634A">
        <w:rPr>
          <w:rFonts w:hint="cs"/>
          <w:rtl/>
        </w:rPr>
        <w:t xml:space="preserve">، </w:t>
      </w:r>
      <w:r w:rsidRPr="0052634A">
        <w:rPr>
          <w:rFonts w:hint="cs"/>
          <w:rtl/>
        </w:rPr>
        <w:t>وقال الله تعالى</w:t>
      </w:r>
      <w:r w:rsidR="0074049C" w:rsidRPr="0052634A">
        <w:rPr>
          <w:rFonts w:hint="cs"/>
          <w:rtl/>
        </w:rPr>
        <w:t xml:space="preserve">: </w:t>
      </w:r>
      <w:r w:rsidR="00DA0881" w:rsidRPr="0052634A">
        <w:rPr>
          <w:rFonts w:hint="cs"/>
          <w:rtl/>
        </w:rPr>
        <w:t>(</w:t>
      </w:r>
      <w:r w:rsidRPr="0052634A">
        <w:rPr>
          <w:rFonts w:hint="cs"/>
          <w:bCs/>
          <w:rtl/>
        </w:rPr>
        <w:t>سُبْحَانَهُ وَتَعَالَى عَمَّا يَصِفُونَ</w:t>
      </w:r>
      <w:r w:rsidR="0074049C" w:rsidRPr="0052634A">
        <w:rPr>
          <w:rFonts w:hint="cs"/>
          <w:rtl/>
        </w:rPr>
        <w:t>)</w:t>
      </w:r>
      <w:r w:rsidRPr="0052634A">
        <w:rPr>
          <w:rFonts w:hint="cs"/>
          <w:rtl/>
        </w:rPr>
        <w:t xml:space="preserve"> [سورة الأنعام</w:t>
      </w:r>
      <w:r w:rsidR="00507B6C" w:rsidRPr="0052634A">
        <w:rPr>
          <w:rFonts w:hint="cs"/>
          <w:rtl/>
        </w:rPr>
        <w:t xml:space="preserve">: </w:t>
      </w:r>
      <w:r w:rsidRPr="0052634A">
        <w:rPr>
          <w:rFonts w:hint="cs"/>
          <w:rtl/>
        </w:rPr>
        <w:t>100] تنزيه وتقديس لله تعالى عن كل وصف يخطر ببال بشر لأنه ليس كمثله شيء ولا نعلم له سميا</w:t>
      </w:r>
      <w:r w:rsidR="008D581A" w:rsidRPr="0052634A">
        <w:rPr>
          <w:rFonts w:hint="cs"/>
          <w:rtl/>
        </w:rPr>
        <w:t xml:space="preserve">، </w:t>
      </w:r>
      <w:r w:rsidRPr="0052634A">
        <w:rPr>
          <w:rFonts w:hint="cs"/>
          <w:rtl/>
        </w:rPr>
        <w:t>وقال الله تعالى</w:t>
      </w:r>
      <w:r w:rsidR="00507B6C" w:rsidRPr="0052634A">
        <w:rPr>
          <w:rFonts w:hint="cs"/>
          <w:rtl/>
        </w:rPr>
        <w:t>: {</w:t>
      </w:r>
      <w:r w:rsidRPr="0052634A">
        <w:rPr>
          <w:rFonts w:hint="cs"/>
          <w:bCs/>
          <w:rtl/>
        </w:rPr>
        <w:t>لَا تُدْرِكُهُ الْأَبْصَارُ وَهُوَ يُدْرِكُ الْأَبْصَارَ وَهُوَ اللَّطِيفُ الْخَبِيرُ</w:t>
      </w:r>
      <w:r w:rsidR="00507B6C" w:rsidRPr="0052634A">
        <w:rPr>
          <w:rFonts w:hint="cs"/>
          <w:bCs/>
          <w:rtl/>
        </w:rPr>
        <w:t xml:space="preserve">} </w:t>
      </w:r>
      <w:r w:rsidRPr="0052634A">
        <w:rPr>
          <w:rFonts w:hint="cs"/>
          <w:rtl/>
        </w:rPr>
        <w:t>[سورة الأنعام</w:t>
      </w:r>
      <w:r w:rsidR="00507B6C" w:rsidRPr="0052634A">
        <w:rPr>
          <w:rFonts w:hint="cs"/>
          <w:rtl/>
        </w:rPr>
        <w:t xml:space="preserve">: </w:t>
      </w:r>
      <w:r w:rsidRPr="0052634A">
        <w:rPr>
          <w:rFonts w:hint="cs"/>
          <w:rtl/>
        </w:rPr>
        <w:t>103] ولو كان له مثيل لأدركته الأبصار ولكنه سبحانه لطيف لا يُدرك</w:t>
      </w:r>
      <w:r w:rsidR="008D581A" w:rsidRPr="0052634A">
        <w:rPr>
          <w:rFonts w:hint="cs"/>
          <w:rtl/>
        </w:rPr>
        <w:t xml:space="preserve">، </w:t>
      </w:r>
      <w:r w:rsidRPr="0052634A">
        <w:rPr>
          <w:rFonts w:hint="cs"/>
          <w:rtl/>
        </w:rPr>
        <w:t>وقال الله تعالى</w:t>
      </w:r>
      <w:r w:rsidR="00507B6C" w:rsidRPr="0052634A">
        <w:rPr>
          <w:rFonts w:hint="cs"/>
          <w:rtl/>
        </w:rPr>
        <w:t>: {</w:t>
      </w:r>
      <w:r w:rsidRPr="0052634A">
        <w:rPr>
          <w:rFonts w:hint="cs"/>
          <w:bCs/>
          <w:rtl/>
        </w:rPr>
        <w:t>وَلَا يُحِيطُونَ بِهِ عِلْمًا</w:t>
      </w:r>
      <w:r w:rsidR="00507B6C" w:rsidRPr="0052634A">
        <w:rPr>
          <w:rFonts w:hint="cs"/>
          <w:bCs/>
          <w:rtl/>
        </w:rPr>
        <w:t xml:space="preserve">} </w:t>
      </w:r>
      <w:r w:rsidRPr="0052634A">
        <w:rPr>
          <w:rFonts w:hint="cs"/>
          <w:rtl/>
        </w:rPr>
        <w:t>[سورة طه</w:t>
      </w:r>
      <w:r w:rsidR="00507B6C" w:rsidRPr="0052634A">
        <w:rPr>
          <w:rFonts w:hint="cs"/>
          <w:rtl/>
        </w:rPr>
        <w:t xml:space="preserve">: </w:t>
      </w:r>
      <w:r w:rsidRPr="0052634A">
        <w:rPr>
          <w:rFonts w:hint="cs"/>
          <w:rtl/>
        </w:rPr>
        <w:t xml:space="preserve">110] ولو كان له مثيل لأحاطت </w:t>
      </w:r>
      <w:r w:rsidRPr="0052634A">
        <w:rPr>
          <w:rFonts w:hint="cs"/>
          <w:rtl/>
        </w:rPr>
        <w:lastRenderedPageBreak/>
        <w:t>به علوم البشر ولكنه سبحانه تنزه وتقدس عن كل وصف يخطر ببال بشر لأنه ليس كمثله شيء ولا نحيط به علما</w:t>
      </w:r>
      <w:r w:rsidR="008D581A" w:rsidRPr="0052634A">
        <w:rPr>
          <w:rFonts w:hint="cs"/>
          <w:bCs/>
          <w:rtl/>
        </w:rPr>
        <w:t xml:space="preserve">، </w:t>
      </w:r>
      <w:r w:rsidRPr="0052634A">
        <w:rPr>
          <w:rFonts w:hint="cs"/>
          <w:bCs/>
          <w:rtl/>
        </w:rPr>
        <w:t>وقال تعالى</w:t>
      </w:r>
      <w:r w:rsidR="00507B6C" w:rsidRPr="0052634A">
        <w:rPr>
          <w:rFonts w:hint="cs"/>
          <w:bCs/>
          <w:rtl/>
        </w:rPr>
        <w:t>: {</w:t>
      </w:r>
      <w:r w:rsidRPr="0052634A">
        <w:rPr>
          <w:rFonts w:hint="cs"/>
          <w:bCs/>
          <w:rtl/>
        </w:rPr>
        <w:t>فلا تجعلوا لله أنداداً وأنتم تعلمون</w:t>
      </w:r>
      <w:r w:rsidR="00507B6C" w:rsidRPr="0052634A">
        <w:rPr>
          <w:rFonts w:hint="cs"/>
          <w:rtl/>
        </w:rPr>
        <w:t xml:space="preserve">} </w:t>
      </w:r>
      <w:r w:rsidRPr="0052634A">
        <w:rPr>
          <w:rFonts w:hint="cs"/>
          <w:rtl/>
        </w:rPr>
        <w:t>والند هو العدل والمثل والنظير والشبيه</w:t>
      </w:r>
      <w:r w:rsidR="008D581A" w:rsidRPr="0052634A">
        <w:rPr>
          <w:rFonts w:hint="cs"/>
          <w:rtl/>
        </w:rPr>
        <w:t xml:space="preserve">، </w:t>
      </w:r>
      <w:r w:rsidRPr="0052634A">
        <w:rPr>
          <w:rFonts w:hint="cs"/>
          <w:rtl/>
        </w:rPr>
        <w:t>فلهذا يستحيل على العقل معرفة كنه ذات الله تعالى</w:t>
      </w:r>
      <w:r w:rsidR="008D581A" w:rsidRPr="0052634A">
        <w:rPr>
          <w:rFonts w:hint="cs"/>
          <w:rtl/>
        </w:rPr>
        <w:t xml:space="preserve">، </w:t>
      </w:r>
      <w:r w:rsidRPr="0052634A">
        <w:rPr>
          <w:rFonts w:hint="cs"/>
          <w:rtl/>
        </w:rPr>
        <w:t>لأنّ العقل لا يعرف الأشياء إلاّ بحدود وجودها</w:t>
      </w:r>
      <w:r w:rsidR="008D581A" w:rsidRPr="0052634A">
        <w:rPr>
          <w:rFonts w:hint="cs"/>
          <w:rtl/>
        </w:rPr>
        <w:t xml:space="preserve">، </w:t>
      </w:r>
      <w:r w:rsidRPr="0052634A">
        <w:rPr>
          <w:rFonts w:hint="cs"/>
          <w:rtl/>
        </w:rPr>
        <w:t>والله تعالى منزّه عن الحدّود</w:t>
      </w:r>
      <w:r w:rsidR="008D581A" w:rsidRPr="0052634A">
        <w:rPr>
          <w:rFonts w:hint="cs"/>
          <w:rtl/>
        </w:rPr>
        <w:t xml:space="preserve">، </w:t>
      </w:r>
      <w:r w:rsidRPr="0052634A">
        <w:rPr>
          <w:rFonts w:hint="cs"/>
          <w:rtl/>
        </w:rPr>
        <w:t>إذ هو الذي حدّ الحدود</w:t>
      </w:r>
      <w:r w:rsidR="008D581A" w:rsidRPr="0052634A">
        <w:rPr>
          <w:rFonts w:hint="cs"/>
          <w:rtl/>
        </w:rPr>
        <w:t xml:space="preserve">، </w:t>
      </w:r>
      <w:r w:rsidRPr="0052634A">
        <w:rPr>
          <w:rFonts w:hint="cs"/>
          <w:rtl/>
        </w:rPr>
        <w:t>وقدّر المقادير</w:t>
      </w:r>
      <w:r w:rsidR="008D581A" w:rsidRPr="0052634A">
        <w:rPr>
          <w:rFonts w:hint="cs"/>
          <w:rtl/>
        </w:rPr>
        <w:t xml:space="preserve">، </w:t>
      </w:r>
      <w:r w:rsidRPr="0052634A">
        <w:rPr>
          <w:rFonts w:hint="cs"/>
          <w:rtl/>
        </w:rPr>
        <w:t>كما أنّ العقل لا يعرف الأشياء إلاّ عن طريق مقايستها مع سائر الأشياء</w:t>
      </w:r>
      <w:r w:rsidR="008D581A" w:rsidRPr="0052634A">
        <w:rPr>
          <w:rFonts w:hint="cs"/>
          <w:rtl/>
        </w:rPr>
        <w:t xml:space="preserve">، </w:t>
      </w:r>
      <w:bookmarkStart w:id="1" w:name="051"/>
      <w:bookmarkStart w:id="2" w:name="052"/>
      <w:bookmarkStart w:id="3" w:name="010"/>
      <w:bookmarkEnd w:id="1"/>
      <w:bookmarkEnd w:id="2"/>
      <w:bookmarkEnd w:id="3"/>
      <w:r w:rsidRPr="0052634A">
        <w:rPr>
          <w:rFonts w:hint="cs"/>
          <w:rtl/>
        </w:rPr>
        <w:t>والله تعالى لا يقاس بأحد</w:t>
      </w:r>
      <w:r w:rsidR="008D581A" w:rsidRPr="0052634A">
        <w:rPr>
          <w:rFonts w:hint="cs"/>
          <w:rtl/>
        </w:rPr>
        <w:t xml:space="preserve">، </w:t>
      </w:r>
      <w:r w:rsidRPr="0052634A">
        <w:rPr>
          <w:rFonts w:hint="cs"/>
          <w:rtl/>
        </w:rPr>
        <w:t>لأنّه لا مثيل له ولا شبيه</w:t>
      </w:r>
      <w:r w:rsidR="008D581A" w:rsidRPr="0052634A">
        <w:rPr>
          <w:rFonts w:hint="cs"/>
          <w:rtl/>
        </w:rPr>
        <w:t xml:space="preserve">، </w:t>
      </w:r>
      <w:r w:rsidRPr="0052634A">
        <w:rPr>
          <w:rFonts w:hint="cs"/>
          <w:rtl/>
        </w:rPr>
        <w:t>وليس كمثله شيء</w:t>
      </w:r>
      <w:r w:rsidR="008D581A" w:rsidRPr="0052634A">
        <w:rPr>
          <w:rFonts w:hint="cs"/>
          <w:rtl/>
        </w:rPr>
        <w:t xml:space="preserve">، </w:t>
      </w:r>
      <w:r w:rsidRPr="0052634A">
        <w:rPr>
          <w:rFonts w:hint="cs"/>
          <w:rtl/>
        </w:rPr>
        <w:t>فلهذا يستحيل على العقل معرفة كنه ذات الله تعالى</w:t>
      </w:r>
      <w:r w:rsidR="008D581A" w:rsidRPr="0052634A">
        <w:rPr>
          <w:rFonts w:hint="cs"/>
          <w:rtl/>
        </w:rPr>
        <w:t xml:space="preserve">، </w:t>
      </w:r>
      <w:r w:rsidRPr="0052634A">
        <w:rPr>
          <w:rFonts w:hint="cs"/>
          <w:rtl/>
        </w:rPr>
        <w:t>كما أنّ إمكانات العقل محدودة والله تعالى فوق الحد</w:t>
      </w:r>
      <w:r w:rsidR="008D581A" w:rsidRPr="0052634A">
        <w:rPr>
          <w:rFonts w:hint="cs"/>
          <w:rtl/>
        </w:rPr>
        <w:t xml:space="preserve">، </w:t>
      </w:r>
      <w:r w:rsidRPr="0052634A">
        <w:rPr>
          <w:rFonts w:hint="cs"/>
          <w:rtl/>
        </w:rPr>
        <w:t>لا نهاية لكمالاته</w:t>
      </w:r>
      <w:r w:rsidR="008D581A" w:rsidRPr="0052634A">
        <w:rPr>
          <w:rFonts w:hint="cs"/>
          <w:rtl/>
        </w:rPr>
        <w:t xml:space="preserve">، </w:t>
      </w:r>
      <w:r w:rsidRPr="0052634A">
        <w:rPr>
          <w:rFonts w:hint="cs"/>
          <w:rtl/>
        </w:rPr>
        <w:t>ولا نهاية لذاته</w:t>
      </w:r>
      <w:r w:rsidR="008D581A" w:rsidRPr="0052634A">
        <w:rPr>
          <w:rFonts w:hint="cs"/>
          <w:rtl/>
        </w:rPr>
        <w:t xml:space="preserve">، </w:t>
      </w:r>
      <w:r w:rsidRPr="0052634A">
        <w:rPr>
          <w:rFonts w:hint="cs"/>
          <w:rtl/>
        </w:rPr>
        <w:t>ولا نهاية لصفاته</w:t>
      </w:r>
      <w:r w:rsidR="008D581A" w:rsidRPr="0052634A">
        <w:rPr>
          <w:rFonts w:hint="cs"/>
          <w:rtl/>
        </w:rPr>
        <w:t xml:space="preserve">، </w:t>
      </w:r>
      <w:r w:rsidRPr="0052634A">
        <w:rPr>
          <w:rFonts w:hint="cs"/>
          <w:rtl/>
        </w:rPr>
        <w:t>إذ النهايات دليل على المخلوقات لانّ الله تعالى قهرها بالنهايات</w:t>
      </w:r>
      <w:r w:rsidR="008D581A" w:rsidRPr="0052634A">
        <w:rPr>
          <w:rFonts w:hint="cs"/>
          <w:rtl/>
        </w:rPr>
        <w:t xml:space="preserve">، </w:t>
      </w:r>
      <w:r w:rsidRPr="0052634A">
        <w:rPr>
          <w:rFonts w:hint="cs"/>
          <w:rtl/>
        </w:rPr>
        <w:t>أما الواحد القهار</w:t>
      </w:r>
      <w:r w:rsidR="008D581A" w:rsidRPr="0052634A">
        <w:rPr>
          <w:rFonts w:hint="cs"/>
          <w:rtl/>
        </w:rPr>
        <w:t xml:space="preserve">، </w:t>
      </w:r>
      <w:r w:rsidRPr="0052634A">
        <w:rPr>
          <w:rFonts w:hint="cs"/>
          <w:rtl/>
        </w:rPr>
        <w:t>الكبير المتعال تنزه عن الحد والنهاية</w:t>
      </w:r>
      <w:r w:rsidR="008D581A" w:rsidRPr="0052634A">
        <w:rPr>
          <w:rFonts w:hint="cs"/>
          <w:rtl/>
        </w:rPr>
        <w:t xml:space="preserve">، </w:t>
      </w:r>
      <w:r w:rsidRPr="0052634A">
        <w:rPr>
          <w:rFonts w:hint="cs"/>
          <w:rtl/>
        </w:rPr>
        <w:t>وتعالى على الحدود والنهايات</w:t>
      </w:r>
      <w:r w:rsidR="008D581A" w:rsidRPr="0052634A">
        <w:rPr>
          <w:rFonts w:hint="cs"/>
          <w:rtl/>
        </w:rPr>
        <w:t xml:space="preserve">، </w:t>
      </w:r>
      <w:r w:rsidRPr="0052634A">
        <w:rPr>
          <w:rFonts w:hint="cs"/>
          <w:rtl/>
        </w:rPr>
        <w:t>ولهذا يعجز العقل المخلوق المحدود عن معرفة كنه ذات الله تعالى</w:t>
      </w:r>
      <w:r w:rsidR="008D581A" w:rsidRPr="0052634A">
        <w:rPr>
          <w:rFonts w:hint="cs"/>
          <w:rtl/>
        </w:rPr>
        <w:t xml:space="preserve">، </w:t>
      </w:r>
      <w:r w:rsidRPr="0052634A">
        <w:rPr>
          <w:rFonts w:hint="cs"/>
          <w:rtl/>
        </w:rPr>
        <w:t>ولا الإحاطة بصفاته فضلا عن ذاته سبحانه</w:t>
      </w:r>
      <w:r w:rsidR="008D581A" w:rsidRPr="0052634A">
        <w:rPr>
          <w:rFonts w:hint="cs"/>
          <w:rtl/>
        </w:rPr>
        <w:t xml:space="preserve">، </w:t>
      </w:r>
      <w:r w:rsidRPr="0052634A">
        <w:rPr>
          <w:rFonts w:hint="cs"/>
          <w:rtl/>
        </w:rPr>
        <w:t>لا تحيط به الأفكار</w:t>
      </w:r>
      <w:r w:rsidR="008D581A" w:rsidRPr="0052634A">
        <w:rPr>
          <w:rFonts w:hint="cs"/>
          <w:rtl/>
        </w:rPr>
        <w:t xml:space="preserve">، </w:t>
      </w:r>
      <w:r w:rsidRPr="0052634A">
        <w:rPr>
          <w:rFonts w:hint="cs"/>
          <w:rtl/>
        </w:rPr>
        <w:t>ولا تقدّره العقول</w:t>
      </w:r>
      <w:r w:rsidR="008D581A" w:rsidRPr="0052634A">
        <w:rPr>
          <w:rFonts w:hint="cs"/>
          <w:rtl/>
        </w:rPr>
        <w:t xml:space="preserve">، </w:t>
      </w:r>
      <w:r w:rsidRPr="0052634A">
        <w:rPr>
          <w:rFonts w:hint="cs"/>
          <w:rtl/>
        </w:rPr>
        <w:t>ولا تقع عليه الأوهام</w:t>
      </w:r>
      <w:r w:rsidR="008D581A" w:rsidRPr="0052634A">
        <w:rPr>
          <w:rFonts w:hint="cs"/>
          <w:rtl/>
        </w:rPr>
        <w:t xml:space="preserve">، </w:t>
      </w:r>
      <w:r w:rsidRPr="0052634A">
        <w:rPr>
          <w:rFonts w:hint="cs"/>
          <w:rtl/>
        </w:rPr>
        <w:t>فكلّ ما قدّره عقل فهو محدود</w:t>
      </w:r>
      <w:r w:rsidR="008D581A" w:rsidRPr="0052634A">
        <w:rPr>
          <w:rFonts w:hint="cs"/>
          <w:rtl/>
        </w:rPr>
        <w:t xml:space="preserve">، </w:t>
      </w:r>
      <w:r w:rsidRPr="0052634A">
        <w:rPr>
          <w:rFonts w:hint="cs"/>
          <w:rtl/>
        </w:rPr>
        <w:t>والله تبارك وتعالى أجلّ وأعظم واكبر من أن تحيط بصفته العقول</w:t>
      </w:r>
      <w:r w:rsidR="008D581A" w:rsidRPr="0052634A">
        <w:rPr>
          <w:rFonts w:hint="cs"/>
          <w:rtl/>
        </w:rPr>
        <w:t xml:space="preserve">، </w:t>
      </w:r>
      <w:r w:rsidRPr="0052634A">
        <w:rPr>
          <w:rFonts w:hint="cs"/>
          <w:rtl/>
        </w:rPr>
        <w:t>ولهذا جاء النهي الشرعي عن التفكير في ذات الله تعالى</w:t>
      </w:r>
      <w:r w:rsidR="008D581A" w:rsidRPr="0052634A">
        <w:rPr>
          <w:rFonts w:hint="cs"/>
          <w:rtl/>
        </w:rPr>
        <w:t xml:space="preserve">، </w:t>
      </w:r>
      <w:r w:rsidRPr="0052634A">
        <w:rPr>
          <w:rFonts w:hint="cs"/>
          <w:rtl/>
        </w:rPr>
        <w:t>فلا يجوز للمسلم أن يتخيل شكلاً لذات الله سبحانه وتعالى</w:t>
      </w:r>
      <w:r w:rsidR="008D581A" w:rsidRPr="0052634A">
        <w:rPr>
          <w:rFonts w:hint="cs"/>
          <w:rtl/>
        </w:rPr>
        <w:t xml:space="preserve">، </w:t>
      </w:r>
      <w:r w:rsidRPr="0052634A">
        <w:rPr>
          <w:rFonts w:hint="cs"/>
          <w:rtl/>
        </w:rPr>
        <w:t>لأن كل شكل يتخيله العقل أو يخطر بالبال</w:t>
      </w:r>
      <w:r w:rsidR="008D581A" w:rsidRPr="0052634A">
        <w:rPr>
          <w:rFonts w:hint="cs"/>
          <w:rtl/>
        </w:rPr>
        <w:t xml:space="preserve">، </w:t>
      </w:r>
      <w:r w:rsidRPr="0052634A">
        <w:rPr>
          <w:rFonts w:hint="cs"/>
          <w:rtl/>
        </w:rPr>
        <w:t>فإن الله تعالى بخلافه</w:t>
      </w:r>
      <w:r w:rsidR="008D581A" w:rsidRPr="0052634A">
        <w:rPr>
          <w:rFonts w:hint="cs"/>
          <w:rtl/>
        </w:rPr>
        <w:t xml:space="preserve">، </w:t>
      </w:r>
      <w:r w:rsidRPr="0052634A">
        <w:rPr>
          <w:rFonts w:hint="cs"/>
          <w:rtl/>
        </w:rPr>
        <w:t>والله تعالى منزه عن الأشكال والصور لأنّه سبحانه هو خالقها</w:t>
      </w:r>
      <w:r w:rsidR="008D581A" w:rsidRPr="0052634A">
        <w:rPr>
          <w:rFonts w:hint="cs"/>
          <w:rtl/>
        </w:rPr>
        <w:t xml:space="preserve">، </w:t>
      </w:r>
      <w:r w:rsidRPr="0052634A">
        <w:rPr>
          <w:rFonts w:hint="cs"/>
          <w:rtl/>
        </w:rPr>
        <w:t>{لَيْسَ كَمِثْلِهِ شَيْءٌ</w:t>
      </w:r>
      <w:r w:rsidR="00507B6C" w:rsidRPr="0052634A">
        <w:rPr>
          <w:rFonts w:hint="cs"/>
          <w:rtl/>
        </w:rPr>
        <w:t xml:space="preserve">} </w:t>
      </w:r>
      <w:r w:rsidRPr="0052634A">
        <w:rPr>
          <w:rFonts w:hint="cs"/>
          <w:rtl/>
        </w:rPr>
        <w:t>[الشورى</w:t>
      </w:r>
      <w:r w:rsidR="00507B6C" w:rsidRPr="0052634A">
        <w:rPr>
          <w:rFonts w:hint="cs"/>
          <w:rtl/>
        </w:rPr>
        <w:t xml:space="preserve">: </w:t>
      </w:r>
      <w:r w:rsidRPr="0052634A">
        <w:rPr>
          <w:rFonts w:hint="cs"/>
          <w:rtl/>
        </w:rPr>
        <w:t>11]</w:t>
      </w:r>
      <w:r w:rsidR="008D581A" w:rsidRPr="0052634A">
        <w:rPr>
          <w:rFonts w:hint="cs"/>
          <w:rtl/>
        </w:rPr>
        <w:t xml:space="preserve">، </w:t>
      </w:r>
      <w:r w:rsidRPr="0052634A">
        <w:rPr>
          <w:rFonts w:hint="cs"/>
          <w:rtl/>
        </w:rPr>
        <w:t>كما أنّه لا يجوز شرعا أن يتفكر المسلم في ذات الله عز وجل أو يتصورها</w:t>
      </w:r>
      <w:r w:rsidR="008D581A" w:rsidRPr="0052634A">
        <w:rPr>
          <w:rFonts w:hint="cs"/>
          <w:rtl/>
        </w:rPr>
        <w:t xml:space="preserve">، </w:t>
      </w:r>
      <w:r w:rsidRPr="0052634A">
        <w:rPr>
          <w:rFonts w:hint="cs"/>
          <w:rtl/>
        </w:rPr>
        <w:t>وكل من يتوهم شيئا في مخيلته أو يرسم شكلا يتوهمه لله عز وجل</w:t>
      </w:r>
      <w:r w:rsidR="008D581A" w:rsidRPr="0052634A">
        <w:rPr>
          <w:rFonts w:hint="cs"/>
          <w:rtl/>
        </w:rPr>
        <w:t xml:space="preserve">، </w:t>
      </w:r>
      <w:r w:rsidRPr="0052634A">
        <w:rPr>
          <w:rFonts w:hint="cs"/>
          <w:rtl/>
        </w:rPr>
        <w:t>فإنه مشبه</w:t>
      </w:r>
      <w:r w:rsidR="008D581A" w:rsidRPr="0052634A">
        <w:rPr>
          <w:rFonts w:hint="cs"/>
          <w:rtl/>
        </w:rPr>
        <w:t xml:space="preserve">، </w:t>
      </w:r>
      <w:r w:rsidRPr="0052634A">
        <w:rPr>
          <w:rFonts w:hint="cs"/>
          <w:rtl/>
        </w:rPr>
        <w:t>والمشبه لا يعبد الله تعالى</w:t>
      </w:r>
      <w:r w:rsidR="008D581A" w:rsidRPr="0052634A">
        <w:rPr>
          <w:rFonts w:hint="cs"/>
          <w:rtl/>
        </w:rPr>
        <w:t xml:space="preserve">، </w:t>
      </w:r>
      <w:r w:rsidRPr="0052634A">
        <w:rPr>
          <w:rFonts w:hint="cs"/>
          <w:rtl/>
        </w:rPr>
        <w:t>وإنما يعبد وثناً رسمه له خياله ووهمه</w:t>
      </w:r>
      <w:r w:rsidR="008D581A" w:rsidRPr="0052634A">
        <w:rPr>
          <w:rFonts w:hint="cs"/>
          <w:rtl/>
        </w:rPr>
        <w:t xml:space="preserve">، </w:t>
      </w:r>
      <w:r w:rsidRPr="0052634A">
        <w:rPr>
          <w:rFonts w:hint="cs"/>
          <w:rtl/>
        </w:rPr>
        <w:t>ولهذا اتفق أهل السنة والجماعة على المنع من التفكر في ذات الله تعالى بمعنى تخيل شكلها</w:t>
      </w:r>
      <w:r w:rsidR="008D581A" w:rsidRPr="0052634A">
        <w:rPr>
          <w:rFonts w:hint="cs"/>
          <w:rtl/>
        </w:rPr>
        <w:t xml:space="preserve">، </w:t>
      </w:r>
      <w:r w:rsidRPr="0052634A">
        <w:rPr>
          <w:rFonts w:hint="cs"/>
          <w:rtl/>
        </w:rPr>
        <w:t>قال ابن أبي زيد القيرواني المالكي في "الرسالة"</w:t>
      </w:r>
      <w:r w:rsidR="0074049C" w:rsidRPr="0052634A">
        <w:rPr>
          <w:rFonts w:hint="cs"/>
          <w:rtl/>
        </w:rPr>
        <w:t xml:space="preserve">: </w:t>
      </w:r>
      <w:r w:rsidR="00DA0881" w:rsidRPr="0052634A">
        <w:rPr>
          <w:rFonts w:hint="cs"/>
          <w:rtl/>
        </w:rPr>
        <w:t>(</w:t>
      </w:r>
      <w:r w:rsidRPr="0052634A">
        <w:rPr>
          <w:rFonts w:hint="cs"/>
          <w:rtl/>
        </w:rPr>
        <w:t>لا يبلغ كنه صفته الواصفون</w:t>
      </w:r>
      <w:r w:rsidR="008D581A" w:rsidRPr="0052634A">
        <w:rPr>
          <w:rFonts w:hint="cs"/>
          <w:rtl/>
        </w:rPr>
        <w:t xml:space="preserve">، </w:t>
      </w:r>
      <w:r w:rsidRPr="0052634A">
        <w:rPr>
          <w:rFonts w:hint="cs"/>
          <w:rtl/>
        </w:rPr>
        <w:t>ولا يحيط بأمره المتفكرون.. يعتبر المتفكرون بآياته</w:t>
      </w:r>
      <w:r w:rsidR="008D581A" w:rsidRPr="0052634A">
        <w:rPr>
          <w:rFonts w:hint="cs"/>
          <w:rtl/>
        </w:rPr>
        <w:t xml:space="preserve">، </w:t>
      </w:r>
      <w:r w:rsidRPr="0052634A">
        <w:rPr>
          <w:rFonts w:hint="cs"/>
          <w:rtl/>
        </w:rPr>
        <w:t>ولا يتفكرون في ماهية ذاته</w:t>
      </w:r>
      <w:r w:rsidR="0074049C" w:rsidRPr="0052634A">
        <w:rPr>
          <w:rFonts w:hint="cs"/>
          <w:rtl/>
        </w:rPr>
        <w:t>)</w:t>
      </w:r>
      <w:r w:rsidR="008D581A" w:rsidRPr="0052634A">
        <w:rPr>
          <w:rFonts w:hint="cs"/>
          <w:rtl/>
        </w:rPr>
        <w:t xml:space="preserve">، </w:t>
      </w:r>
      <w:r w:rsidRPr="0052634A">
        <w:rPr>
          <w:rFonts w:hint="cs"/>
          <w:rtl/>
        </w:rPr>
        <w:t>وقال أبو جعفر الطحاوي</w:t>
      </w:r>
      <w:r w:rsidR="0074049C" w:rsidRPr="0052634A">
        <w:rPr>
          <w:rFonts w:hint="cs"/>
          <w:rtl/>
        </w:rPr>
        <w:t xml:space="preserve">: </w:t>
      </w:r>
      <w:r w:rsidR="00DA0881" w:rsidRPr="0052634A">
        <w:rPr>
          <w:rFonts w:hint="cs"/>
          <w:rtl/>
        </w:rPr>
        <w:t>(</w:t>
      </w:r>
      <w:r w:rsidRPr="0052634A">
        <w:rPr>
          <w:rFonts w:hint="cs"/>
          <w:rtl/>
        </w:rPr>
        <w:t>لا تبلغه الأوهام</w:t>
      </w:r>
      <w:r w:rsidR="008D581A" w:rsidRPr="0052634A">
        <w:rPr>
          <w:rFonts w:hint="cs"/>
          <w:rtl/>
        </w:rPr>
        <w:t xml:space="preserve">، </w:t>
      </w:r>
      <w:r w:rsidRPr="0052634A">
        <w:rPr>
          <w:rFonts w:hint="cs"/>
          <w:rtl/>
        </w:rPr>
        <w:t>ولا تدركه الأفهام</w:t>
      </w:r>
      <w:r w:rsidR="008D581A" w:rsidRPr="0052634A">
        <w:rPr>
          <w:rFonts w:hint="cs"/>
          <w:rtl/>
        </w:rPr>
        <w:t xml:space="preserve">، </w:t>
      </w:r>
      <w:r w:rsidRPr="0052634A">
        <w:rPr>
          <w:rFonts w:hint="cs"/>
          <w:rtl/>
        </w:rPr>
        <w:t>ولا يشبه الأنام</w:t>
      </w:r>
      <w:r w:rsidR="0074049C" w:rsidRPr="0052634A">
        <w:rPr>
          <w:rFonts w:hint="cs"/>
          <w:rtl/>
        </w:rPr>
        <w:t>)</w:t>
      </w:r>
      <w:r w:rsidR="008D581A" w:rsidRPr="0052634A">
        <w:rPr>
          <w:rFonts w:hint="cs"/>
          <w:rtl/>
        </w:rPr>
        <w:t xml:space="preserve">، </w:t>
      </w:r>
      <w:r w:rsidRPr="0052634A">
        <w:rPr>
          <w:rFonts w:hint="cs"/>
          <w:rtl/>
        </w:rPr>
        <w:t>وقد ورد النهى عن التفكر في ذات الله تعالى عن النبي صلى الله عليه وسلم حيث قال</w:t>
      </w:r>
      <w:r w:rsidR="0074049C" w:rsidRPr="0052634A">
        <w:rPr>
          <w:rFonts w:hint="cs"/>
          <w:rtl/>
        </w:rPr>
        <w:t xml:space="preserve">: </w:t>
      </w:r>
      <w:r w:rsidR="00DA0881" w:rsidRPr="0052634A">
        <w:rPr>
          <w:rFonts w:hint="cs"/>
          <w:rtl/>
        </w:rPr>
        <w:t>((</w:t>
      </w:r>
      <w:r w:rsidRPr="0052634A">
        <w:rPr>
          <w:rFonts w:hint="cs"/>
          <w:rtl/>
        </w:rPr>
        <w:t>تفكروا في آلاء الله ولا تتفكروا في الله</w:t>
      </w:r>
      <w:r w:rsidR="0074049C" w:rsidRPr="0052634A">
        <w:rPr>
          <w:rFonts w:hint="cs"/>
          <w:rtl/>
        </w:rPr>
        <w:t>))</w:t>
      </w:r>
      <w:r w:rsidRPr="0052634A">
        <w:rPr>
          <w:rFonts w:hint="cs"/>
          <w:rtl/>
        </w:rPr>
        <w:t xml:space="preserve"> [رواه الطبراني في الأوسط ح </w:t>
      </w:r>
      <w:r w:rsidR="00DA0881" w:rsidRPr="0052634A">
        <w:rPr>
          <w:rFonts w:hint="cs"/>
          <w:rtl/>
        </w:rPr>
        <w:t>(</w:t>
      </w:r>
      <w:r w:rsidRPr="0052634A">
        <w:rPr>
          <w:rFonts w:hint="cs"/>
          <w:rtl/>
        </w:rPr>
        <w:t>6456</w:t>
      </w:r>
      <w:r w:rsidR="0074049C" w:rsidRPr="0052634A">
        <w:rPr>
          <w:rFonts w:hint="cs"/>
          <w:rtl/>
        </w:rPr>
        <w:t>)</w:t>
      </w:r>
      <w:r w:rsidRPr="0052634A">
        <w:rPr>
          <w:rFonts w:hint="cs"/>
          <w:rtl/>
        </w:rPr>
        <w:t xml:space="preserve"> واللالكائي في السنة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119</w:t>
      </w:r>
      <w:r w:rsidR="0074049C" w:rsidRPr="0052634A">
        <w:rPr>
          <w:rFonts w:hint="cs"/>
          <w:rtl/>
        </w:rPr>
        <w:t>)</w:t>
      </w:r>
      <w:r w:rsidRPr="0052634A">
        <w:rPr>
          <w:rFonts w:hint="cs"/>
          <w:rtl/>
        </w:rPr>
        <w:t xml:space="preserve"> والبيهقي في الشعب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75</w:t>
      </w:r>
      <w:r w:rsidR="0074049C" w:rsidRPr="0052634A">
        <w:rPr>
          <w:rFonts w:hint="cs"/>
          <w:rtl/>
        </w:rPr>
        <w:t>)</w:t>
      </w:r>
      <w:r w:rsidRPr="0052634A">
        <w:rPr>
          <w:rFonts w:hint="cs"/>
          <w:rtl/>
        </w:rPr>
        <w:t xml:space="preserve"> وقال الألباني في السلسلة الصحيحة </w:t>
      </w:r>
      <w:r w:rsidR="00DA0881" w:rsidRPr="0052634A">
        <w:rPr>
          <w:rFonts w:hint="cs"/>
          <w:rtl/>
        </w:rPr>
        <w:t>(</w:t>
      </w:r>
      <w:r w:rsidRPr="0052634A">
        <w:rPr>
          <w:rFonts w:hint="cs"/>
          <w:rtl/>
        </w:rPr>
        <w:t>ج 4</w:t>
      </w:r>
      <w:r w:rsidR="00507B6C" w:rsidRPr="0052634A">
        <w:rPr>
          <w:rFonts w:hint="cs"/>
          <w:rtl/>
        </w:rPr>
        <w:t xml:space="preserve">: </w:t>
      </w:r>
      <w:r w:rsidRPr="0052634A">
        <w:rPr>
          <w:rFonts w:hint="cs"/>
          <w:rtl/>
        </w:rPr>
        <w:t>395</w:t>
      </w:r>
      <w:r w:rsidR="0074049C" w:rsidRPr="0052634A">
        <w:rPr>
          <w:rFonts w:hint="cs"/>
          <w:rtl/>
        </w:rPr>
        <w:t>)</w:t>
      </w:r>
      <w:r w:rsidRPr="0052634A">
        <w:rPr>
          <w:rFonts w:hint="cs"/>
          <w:rtl/>
        </w:rPr>
        <w:t xml:space="preserve"> بعد ذكر شواهده</w:t>
      </w:r>
      <w:r w:rsidR="0074049C" w:rsidRPr="0052634A">
        <w:rPr>
          <w:rFonts w:hint="cs"/>
          <w:rtl/>
        </w:rPr>
        <w:t xml:space="preserve">: </w:t>
      </w:r>
      <w:r w:rsidR="00DA0881" w:rsidRPr="0052634A">
        <w:rPr>
          <w:rFonts w:hint="cs"/>
          <w:rtl/>
        </w:rPr>
        <w:t>(</w:t>
      </w:r>
      <w:r w:rsidRPr="0052634A">
        <w:rPr>
          <w:rFonts w:hint="cs"/>
          <w:rtl/>
        </w:rPr>
        <w:t>وبالجملة فالحديث بمجموع طرقه حسن عندي</w:t>
      </w:r>
      <w:r w:rsidR="008D581A" w:rsidRPr="0052634A">
        <w:rPr>
          <w:rFonts w:hint="cs"/>
          <w:rtl/>
        </w:rPr>
        <w:t xml:space="preserve">، </w:t>
      </w:r>
      <w:r w:rsidRPr="0052634A">
        <w:rPr>
          <w:rFonts w:hint="cs"/>
          <w:rtl/>
        </w:rPr>
        <w:t>و الله أعلم</w:t>
      </w:r>
      <w:r w:rsidR="0074049C" w:rsidRPr="0052634A">
        <w:rPr>
          <w:rFonts w:hint="cs"/>
          <w:rtl/>
        </w:rPr>
        <w:t>)</w:t>
      </w:r>
      <w:r w:rsidRPr="0052634A">
        <w:rPr>
          <w:rFonts w:hint="cs"/>
          <w:rtl/>
        </w:rPr>
        <w:t xml:space="preserve"> أهـ]</w:t>
      </w:r>
      <w:r w:rsidR="008D581A" w:rsidRPr="0052634A">
        <w:rPr>
          <w:rFonts w:hint="cs"/>
          <w:rtl/>
        </w:rPr>
        <w:t xml:space="preserve">، </w:t>
      </w:r>
      <w:r w:rsidRPr="0052634A">
        <w:rPr>
          <w:rFonts w:hint="cs"/>
          <w:rtl/>
        </w:rPr>
        <w:t>فكل ما خطر بالبال في حق ذات الله تعالى فالله بخلافه ولا نحيط به علما</w:t>
      </w:r>
      <w:r w:rsidR="008D581A" w:rsidRPr="0052634A">
        <w:rPr>
          <w:rFonts w:hint="cs"/>
          <w:rtl/>
        </w:rPr>
        <w:t xml:space="preserve">، </w:t>
      </w:r>
    </w:p>
    <w:p w14:paraId="7AC81DCC" w14:textId="3B5B2A8F" w:rsidR="00FF36A4" w:rsidRPr="0052634A" w:rsidRDefault="00FF36A4" w:rsidP="00061E88">
      <w:pPr>
        <w:rPr>
          <w:rFonts w:ascii="Times New Roman" w:hAnsi="Times New Roman" w:cs="Times New Roman"/>
          <w:b/>
          <w:sz w:val="24"/>
          <w:szCs w:val="24"/>
          <w:rtl/>
        </w:rPr>
      </w:pPr>
      <w:r w:rsidRPr="0052634A">
        <w:rPr>
          <w:rFonts w:hint="cs"/>
          <w:bCs/>
          <w:rtl/>
        </w:rPr>
        <w:lastRenderedPageBreak/>
        <w:t>[3]</w:t>
      </w:r>
      <w:r w:rsidR="00507B6C" w:rsidRPr="0052634A">
        <w:rPr>
          <w:rFonts w:hint="cs"/>
          <w:bCs/>
          <w:rtl/>
        </w:rPr>
        <w:t xml:space="preserve">: </w:t>
      </w:r>
      <w:r w:rsidRPr="0052634A">
        <w:rPr>
          <w:rFonts w:hint="cs"/>
          <w:bCs/>
          <w:rtl/>
        </w:rPr>
        <w:t xml:space="preserve">دور العقل في فهم </w:t>
      </w:r>
      <w:r w:rsidRPr="0052634A">
        <w:rPr>
          <w:rFonts w:hint="cs"/>
          <w:bCs/>
          <w:rtl/>
          <w:lang w:bidi="ar-KW"/>
        </w:rPr>
        <w:t>قوله تعالى</w:t>
      </w:r>
      <w:r w:rsidR="00507B6C" w:rsidRPr="0052634A">
        <w:rPr>
          <w:rFonts w:hint="cs"/>
          <w:bCs/>
          <w:rtl/>
          <w:lang w:bidi="ar-KW"/>
        </w:rPr>
        <w:t>: {</w:t>
      </w:r>
      <w:r w:rsidRPr="0052634A">
        <w:rPr>
          <w:rFonts w:hint="cs"/>
          <w:bCs/>
          <w:rtl/>
        </w:rPr>
        <w:t>قُلِ اللَّهُ خَالِقُ كُلِّ شَيْءٍ وَهُوَ الْوَاحِدُ الْقَهَّارُ</w:t>
      </w:r>
      <w:r w:rsidR="00507B6C" w:rsidRPr="0052634A">
        <w:rPr>
          <w:rFonts w:hint="cs"/>
          <w:bCs/>
          <w:rtl/>
        </w:rPr>
        <w:t xml:space="preserve">} </w:t>
      </w:r>
      <w:r w:rsidRPr="0052634A">
        <w:rPr>
          <w:rFonts w:hint="cs"/>
          <w:rtl/>
        </w:rPr>
        <w:t>[الرعد</w:t>
      </w:r>
      <w:r w:rsidR="00507B6C" w:rsidRPr="0052634A">
        <w:rPr>
          <w:rFonts w:hint="cs"/>
          <w:rtl/>
        </w:rPr>
        <w:t xml:space="preserve">: </w:t>
      </w:r>
      <w:r w:rsidRPr="0052634A">
        <w:rPr>
          <w:rFonts w:hint="cs"/>
          <w:rtl/>
        </w:rPr>
        <w:t>16]</w:t>
      </w:r>
      <w:r w:rsidR="008D581A" w:rsidRPr="0052634A">
        <w:rPr>
          <w:rFonts w:hint="cs"/>
          <w:rtl/>
        </w:rPr>
        <w:t xml:space="preserve">، </w:t>
      </w:r>
      <w:r w:rsidRPr="0052634A">
        <w:rPr>
          <w:rFonts w:eastAsia="Times New Roman" w:hint="cs"/>
          <w:rtl/>
        </w:rPr>
        <w:t>الله خالق كل شيء</w:t>
      </w:r>
      <w:r w:rsidR="008D581A" w:rsidRPr="0052634A">
        <w:rPr>
          <w:rFonts w:eastAsia="Times New Roman" w:hint="cs"/>
          <w:rtl/>
        </w:rPr>
        <w:t xml:space="preserve">، </w:t>
      </w:r>
      <w:r w:rsidRPr="0052634A">
        <w:rPr>
          <w:rFonts w:hint="cs"/>
          <w:rtl/>
        </w:rPr>
        <w:t>ومن ذلك الليل والنهار والظلمات والنور والمكان والزمان</w:t>
      </w:r>
      <w:r w:rsidR="008D581A" w:rsidRPr="0052634A">
        <w:rPr>
          <w:rFonts w:hint="cs"/>
          <w:rtl/>
        </w:rPr>
        <w:t xml:space="preserve">، </w:t>
      </w:r>
      <w:r w:rsidRPr="0052634A">
        <w:rPr>
          <w:rFonts w:hint="cs"/>
          <w:rtl/>
        </w:rPr>
        <w:t>والعرش والكرسي والسموات والأرض كل ذلك من خلق الله تعالى</w:t>
      </w:r>
      <w:r w:rsidR="008D581A" w:rsidRPr="0052634A">
        <w:rPr>
          <w:rFonts w:hint="cs"/>
          <w:rtl/>
        </w:rPr>
        <w:t xml:space="preserve">، </w:t>
      </w:r>
      <w:r w:rsidRPr="0052634A">
        <w:rPr>
          <w:rFonts w:hint="cs"/>
          <w:rtl/>
        </w:rPr>
        <w:t>ولا ينكر ذلك مسلم موحد لله تعالى</w:t>
      </w:r>
      <w:r w:rsidR="008D581A" w:rsidRPr="0052634A">
        <w:rPr>
          <w:rFonts w:hint="cs"/>
          <w:rtl/>
        </w:rPr>
        <w:t xml:space="preserve">، </w:t>
      </w:r>
      <w:r w:rsidRPr="0052634A">
        <w:rPr>
          <w:rFonts w:hint="cs"/>
          <w:rtl/>
          <w:lang w:bidi="ar-KW"/>
        </w:rPr>
        <w:t>وكل ما في الوجود خلقه</w:t>
      </w:r>
      <w:r w:rsidRPr="0052634A">
        <w:rPr>
          <w:rFonts w:hint="cs"/>
          <w:rtl/>
        </w:rPr>
        <w:t xml:space="preserve"> سبحانه</w:t>
      </w:r>
      <w:r w:rsidR="008D581A" w:rsidRPr="0052634A">
        <w:rPr>
          <w:rFonts w:hint="cs"/>
          <w:rtl/>
        </w:rPr>
        <w:t xml:space="preserve">، </w:t>
      </w:r>
      <w:r w:rsidRPr="0052634A">
        <w:rPr>
          <w:rFonts w:hint="cs"/>
          <w:rtl/>
        </w:rPr>
        <w:t xml:space="preserve">والله تعالى </w:t>
      </w:r>
      <w:r w:rsidRPr="0052634A">
        <w:rPr>
          <w:rFonts w:eastAsia="Times New Roman" w:hint="cs"/>
          <w:rtl/>
        </w:rPr>
        <w:t>هو الواحد القهار</w:t>
      </w:r>
      <w:r w:rsidR="00507B6C" w:rsidRPr="0052634A">
        <w:rPr>
          <w:rFonts w:eastAsia="Times New Roman" w:hint="cs"/>
          <w:rtl/>
        </w:rPr>
        <w:t xml:space="preserve">: </w:t>
      </w:r>
      <w:r w:rsidRPr="0052634A">
        <w:rPr>
          <w:rFonts w:eastAsia="Times New Roman" w:hint="cs"/>
          <w:rtl/>
        </w:rPr>
        <w:t>قهر خلقه بالحدود والمقادير وجعلها علامة على خلقهم وعجزهم ونقصهم</w:t>
      </w:r>
      <w:r w:rsidR="008D581A" w:rsidRPr="0052634A">
        <w:rPr>
          <w:rFonts w:hint="cs"/>
          <w:rtl/>
        </w:rPr>
        <w:t xml:space="preserve">، </w:t>
      </w:r>
      <w:r w:rsidRPr="0052634A">
        <w:rPr>
          <w:rFonts w:hint="cs"/>
          <w:rtl/>
        </w:rPr>
        <w:t>والقرآن الكريم</w:t>
      </w:r>
      <w:r w:rsidRPr="0052634A">
        <w:rPr>
          <w:rFonts w:hint="cs"/>
        </w:rPr>
        <w:t xml:space="preserve"> </w:t>
      </w:r>
      <w:r w:rsidRPr="0052634A">
        <w:rPr>
          <w:rFonts w:hint="cs"/>
          <w:rtl/>
        </w:rPr>
        <w:t>عندما يصف اللّه تعالى بالوحدانية</w:t>
      </w:r>
      <w:r w:rsidR="008D581A" w:rsidRPr="0052634A">
        <w:rPr>
          <w:rFonts w:hint="cs"/>
          <w:rtl/>
        </w:rPr>
        <w:t xml:space="preserve">، </w:t>
      </w:r>
      <w:r w:rsidRPr="0052634A">
        <w:rPr>
          <w:rFonts w:hint="cs"/>
          <w:rtl/>
        </w:rPr>
        <w:t>يصفه سبحانه بعدها بصفة القهر</w:t>
      </w:r>
      <w:r w:rsidR="008D581A" w:rsidRPr="0052634A">
        <w:rPr>
          <w:rFonts w:hint="cs"/>
          <w:rtl/>
        </w:rPr>
        <w:t xml:space="preserve">، </w:t>
      </w:r>
      <w:r w:rsidRPr="0052634A">
        <w:rPr>
          <w:rFonts w:hint="cs"/>
          <w:rtl/>
        </w:rPr>
        <w:t>وقد تكرر ذكر {الواحد القهار</w:t>
      </w:r>
      <w:r w:rsidR="00507B6C" w:rsidRPr="0052634A">
        <w:rPr>
          <w:rFonts w:hint="cs"/>
          <w:rtl/>
        </w:rPr>
        <w:t xml:space="preserve">} </w:t>
      </w:r>
      <w:r w:rsidRPr="0052634A">
        <w:rPr>
          <w:rFonts w:hint="cs"/>
          <w:rtl/>
        </w:rPr>
        <w:t>في القرآن الكريم في ستة مواضع</w:t>
      </w:r>
      <w:r w:rsidR="008D581A" w:rsidRPr="0052634A">
        <w:rPr>
          <w:rFonts w:hint="cs"/>
          <w:rtl/>
        </w:rPr>
        <w:t xml:space="preserve">، </w:t>
      </w:r>
      <w:r w:rsidRPr="0052634A">
        <w:rPr>
          <w:rFonts w:hint="cs"/>
          <w:rtl/>
        </w:rPr>
        <w:t>منها قوله تعالى</w:t>
      </w:r>
      <w:r w:rsidR="00507B6C" w:rsidRPr="0052634A">
        <w:rPr>
          <w:rFonts w:hint="cs"/>
          <w:rtl/>
        </w:rPr>
        <w:t>: {</w:t>
      </w:r>
      <w:r w:rsidRPr="0052634A">
        <w:rPr>
          <w:rFonts w:hint="cs"/>
          <w:rtl/>
        </w:rPr>
        <w:t>قُلِ اللَّهُ خَالِقُ كُلِّ شَيْءٍ وَهُوَ الْوَاحِدُ الْقَهَّارُ</w:t>
      </w:r>
      <w:r w:rsidR="00507B6C" w:rsidRPr="0052634A">
        <w:rPr>
          <w:rFonts w:hint="cs"/>
          <w:rtl/>
        </w:rPr>
        <w:t xml:space="preserve">} </w:t>
      </w:r>
      <w:r w:rsidRPr="0052634A">
        <w:rPr>
          <w:rFonts w:hint="cs"/>
          <w:rtl/>
        </w:rPr>
        <w:t>[الرعد</w:t>
      </w:r>
      <w:r w:rsidR="00507B6C" w:rsidRPr="0052634A">
        <w:rPr>
          <w:rFonts w:hint="cs"/>
          <w:rtl/>
        </w:rPr>
        <w:t xml:space="preserve">: </w:t>
      </w:r>
      <w:r w:rsidRPr="0052634A">
        <w:rPr>
          <w:rFonts w:hint="cs"/>
          <w:rtl/>
        </w:rPr>
        <w:t>16]</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يَوْمَ تُبَدَّلُ الْأَرْضُ غَيْرَ الْأَرْضِ وَالسَّمَوَاتُ وَبَرَزُوا لِلَّهِ الْوَاحِدِ الْقَهَّارِ</w:t>
      </w:r>
      <w:r w:rsidR="00507B6C" w:rsidRPr="0052634A">
        <w:rPr>
          <w:rFonts w:hint="cs"/>
          <w:rtl/>
        </w:rPr>
        <w:t xml:space="preserve">} </w:t>
      </w:r>
      <w:r w:rsidRPr="0052634A">
        <w:rPr>
          <w:rFonts w:hint="cs"/>
          <w:rtl/>
        </w:rPr>
        <w:t>[إِبراهيم</w:t>
      </w:r>
      <w:r w:rsidR="00507B6C" w:rsidRPr="0052634A">
        <w:rPr>
          <w:rFonts w:hint="cs"/>
          <w:rtl/>
        </w:rPr>
        <w:t xml:space="preserve">: </w:t>
      </w:r>
      <w:r w:rsidRPr="0052634A">
        <w:rPr>
          <w:rFonts w:hint="cs"/>
          <w:rtl/>
        </w:rPr>
        <w:t>48]</w:t>
      </w:r>
      <w:r w:rsidR="008D581A" w:rsidRPr="0052634A">
        <w:rPr>
          <w:rFonts w:hint="cs"/>
          <w:rtl/>
        </w:rPr>
        <w:t xml:space="preserve">، </w:t>
      </w:r>
      <w:r w:rsidRPr="0052634A">
        <w:rPr>
          <w:rFonts w:hint="cs"/>
          <w:rtl/>
        </w:rPr>
        <w:t>الله عز وجل هو وحده سبحانه الواحد القهار لأنه قهر الوجود بما فيه من مخلوقاته</w:t>
      </w:r>
      <w:r w:rsidR="008D581A" w:rsidRPr="0052634A">
        <w:rPr>
          <w:rFonts w:hint="cs"/>
          <w:rtl/>
        </w:rPr>
        <w:t xml:space="preserve">، </w:t>
      </w:r>
      <w:r w:rsidRPr="0052634A">
        <w:rPr>
          <w:rFonts w:hint="cs"/>
          <w:rtl/>
        </w:rPr>
        <w:t>حدّ لهم الحدود وقدّر لهم المقادير</w:t>
      </w:r>
      <w:r w:rsidR="008D581A" w:rsidRPr="0052634A">
        <w:rPr>
          <w:rFonts w:hint="cs"/>
          <w:rtl/>
        </w:rPr>
        <w:t xml:space="preserve">، </w:t>
      </w:r>
      <w:r w:rsidRPr="0052634A">
        <w:rPr>
          <w:rFonts w:hint="cs"/>
          <w:rtl/>
        </w:rPr>
        <w:t>وقهرها جميعها بالحد والمقدار</w:t>
      </w:r>
      <w:r w:rsidR="008D581A" w:rsidRPr="0052634A">
        <w:rPr>
          <w:rFonts w:hint="cs"/>
          <w:rtl/>
        </w:rPr>
        <w:t xml:space="preserve">، </w:t>
      </w:r>
      <w:r w:rsidRPr="0052634A">
        <w:rPr>
          <w:rFonts w:hint="cs"/>
          <w:rtl/>
        </w:rPr>
        <w:t>فما من مخلوق إلاّ وله حد ومقدار</w:t>
      </w:r>
      <w:r w:rsidR="008D581A" w:rsidRPr="0052634A">
        <w:rPr>
          <w:rFonts w:hint="cs"/>
          <w:rtl/>
        </w:rPr>
        <w:t xml:space="preserve">، </w:t>
      </w:r>
      <w:r w:rsidRPr="0052634A">
        <w:rPr>
          <w:rFonts w:hint="cs"/>
          <w:rtl/>
        </w:rPr>
        <w:t>لأن الخالق سبحانه هو الذي حد له حدوده</w:t>
      </w:r>
      <w:r w:rsidR="008D581A" w:rsidRPr="0052634A">
        <w:rPr>
          <w:rFonts w:hint="cs"/>
          <w:rtl/>
        </w:rPr>
        <w:t xml:space="preserve">، </w:t>
      </w:r>
      <w:r w:rsidRPr="0052634A">
        <w:rPr>
          <w:rFonts w:hint="cs"/>
          <w:rtl/>
        </w:rPr>
        <w:t>وقدّر له مقداره</w:t>
      </w:r>
      <w:r w:rsidR="008D581A" w:rsidRPr="0052634A">
        <w:rPr>
          <w:rFonts w:hint="cs"/>
          <w:rtl/>
        </w:rPr>
        <w:t xml:space="preserve">، </w:t>
      </w:r>
      <w:r w:rsidRPr="0052634A">
        <w:rPr>
          <w:rFonts w:hint="cs"/>
          <w:rtl/>
        </w:rPr>
        <w:t>وقهرها جميعها بالحد والمقدار</w:t>
      </w:r>
      <w:r w:rsidR="008D581A" w:rsidRPr="0052634A">
        <w:rPr>
          <w:rFonts w:hint="cs"/>
          <w:rtl/>
        </w:rPr>
        <w:t xml:space="preserve">، </w:t>
      </w:r>
      <w:r w:rsidRPr="0052634A">
        <w:rPr>
          <w:rFonts w:hint="cs"/>
          <w:rtl/>
        </w:rPr>
        <w:t>فكل مخلوق - مهما كبر حجمه وعظم مقداره - محدود متناهي مقهور للحدود والقيود الحاكمة عليه</w:t>
      </w:r>
      <w:r w:rsidR="008D581A" w:rsidRPr="0052634A">
        <w:rPr>
          <w:rFonts w:hint="cs"/>
          <w:rtl/>
        </w:rPr>
        <w:t xml:space="preserve">، </w:t>
      </w:r>
      <w:r w:rsidRPr="0052634A">
        <w:rPr>
          <w:rFonts w:hint="cs"/>
          <w:rtl/>
        </w:rPr>
        <w:t>والدليل على ذلك</w:t>
      </w:r>
      <w:r w:rsidR="00507B6C" w:rsidRPr="0052634A">
        <w:rPr>
          <w:rFonts w:hint="cs"/>
          <w:rtl/>
        </w:rPr>
        <w:t xml:space="preserve">: </w:t>
      </w:r>
      <w:r w:rsidRPr="0052634A">
        <w:rPr>
          <w:rFonts w:hint="cs"/>
          <w:rtl/>
        </w:rPr>
        <w:t>قوله تعالى</w:t>
      </w:r>
      <w:r w:rsidR="00507B6C" w:rsidRPr="0052634A">
        <w:rPr>
          <w:rFonts w:hint="cs"/>
          <w:rtl/>
        </w:rPr>
        <w:t>: {</w:t>
      </w:r>
      <w:r w:rsidRPr="0052634A">
        <w:rPr>
          <w:rFonts w:hint="cs"/>
          <w:rtl/>
        </w:rPr>
        <w:t>وخلق كل شيء فقدره تقديراً}</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جعل الله لكل شيء قدرا}</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وإن من شيء إلاّ عندنا خزآئنه وما ننزله إلا بقدر معلوم}</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إنا كل شيء خلقناه بقدر}</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قد جعل الله لكل شيء قدرا}</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وكل شيء عنده بمقدار}</w:t>
      </w:r>
      <w:r w:rsidR="008D581A" w:rsidRPr="0052634A">
        <w:rPr>
          <w:rFonts w:hint="cs"/>
          <w:rtl/>
        </w:rPr>
        <w:t xml:space="preserve">، </w:t>
      </w:r>
      <w:r w:rsidRPr="0052634A">
        <w:rPr>
          <w:rFonts w:hint="cs"/>
          <w:rtl/>
        </w:rPr>
        <w:t xml:space="preserve">ومعنى هذه الآيات أن الله عز وجل خص كل مخلوق </w:t>
      </w:r>
      <w:r w:rsidR="00DA0881" w:rsidRPr="0052634A">
        <w:rPr>
          <w:rFonts w:hint="cs"/>
          <w:rtl/>
        </w:rPr>
        <w:t>(</w:t>
      </w:r>
      <w:r w:rsidRPr="0052634A">
        <w:rPr>
          <w:rFonts w:hint="cs"/>
          <w:rtl/>
        </w:rPr>
        <w:t>بحد ومقدار</w:t>
      </w:r>
      <w:r w:rsidR="0074049C" w:rsidRPr="0052634A">
        <w:rPr>
          <w:rFonts w:hint="cs"/>
          <w:rtl/>
        </w:rPr>
        <w:t>)</w:t>
      </w:r>
      <w:r w:rsidRPr="0052634A">
        <w:rPr>
          <w:rFonts w:hint="cs"/>
          <w:rtl/>
        </w:rPr>
        <w:t xml:space="preserve"> لا يجاوزهما ولا يقصر عنهما</w:t>
      </w:r>
      <w:r w:rsidR="008D581A" w:rsidRPr="0052634A">
        <w:rPr>
          <w:rFonts w:hint="cs"/>
          <w:rtl/>
        </w:rPr>
        <w:t xml:space="preserve">، </w:t>
      </w:r>
      <w:r w:rsidRPr="0052634A">
        <w:rPr>
          <w:rFonts w:hint="cs"/>
          <w:rtl/>
        </w:rPr>
        <w:t>والحد والمقدار سمتان من سمات المخلوق وبيان أن هناك خالق مقدِر خصصه على هذا الحد وهذا المقدار</w:t>
      </w:r>
      <w:r w:rsidR="008D581A" w:rsidRPr="0052634A">
        <w:rPr>
          <w:rFonts w:hint="cs"/>
          <w:rtl/>
        </w:rPr>
        <w:t xml:space="preserve">، </w:t>
      </w:r>
      <w:r w:rsidRPr="0052634A">
        <w:rPr>
          <w:rFonts w:hint="cs"/>
          <w:rtl/>
        </w:rPr>
        <w:t>فكل موجود له حد ونهاية يكون الحد والنهاية دليل على انه مخلوق حادث</w:t>
      </w:r>
      <w:r w:rsidR="008D581A" w:rsidRPr="0052634A">
        <w:rPr>
          <w:rFonts w:hint="cs"/>
          <w:rtl/>
        </w:rPr>
        <w:t xml:space="preserve">، </w:t>
      </w:r>
      <w:r w:rsidRPr="0052634A">
        <w:rPr>
          <w:rFonts w:hint="cs"/>
          <w:rtl/>
        </w:rPr>
        <w:t>وأن موجده ومخصصه على هذه الحال هو الله تعالى</w:t>
      </w:r>
      <w:r w:rsidR="008D581A" w:rsidRPr="0052634A">
        <w:rPr>
          <w:rFonts w:hint="cs"/>
          <w:rtl/>
        </w:rPr>
        <w:t xml:space="preserve">، </w:t>
      </w:r>
      <w:r w:rsidRPr="0052634A">
        <w:rPr>
          <w:rFonts w:hint="cs"/>
          <w:rtl/>
        </w:rPr>
        <w:t>أَمّا الله تعالى فهو الواحد القهار</w:t>
      </w:r>
      <w:r w:rsidR="008D581A" w:rsidRPr="0052634A">
        <w:rPr>
          <w:rFonts w:hint="cs"/>
          <w:rtl/>
        </w:rPr>
        <w:t xml:space="preserve">، </w:t>
      </w:r>
      <w:r w:rsidRPr="0052634A">
        <w:rPr>
          <w:rFonts w:hint="cs"/>
          <w:rtl/>
        </w:rPr>
        <w:t>فإنه لما كان قاهراً لجميع مخلوقاته</w:t>
      </w:r>
      <w:r w:rsidR="008D581A" w:rsidRPr="0052634A">
        <w:rPr>
          <w:rFonts w:hint="cs"/>
          <w:rtl/>
        </w:rPr>
        <w:t xml:space="preserve">، </w:t>
      </w:r>
      <w:r w:rsidRPr="0052634A">
        <w:rPr>
          <w:rFonts w:hint="cs"/>
          <w:rtl/>
        </w:rPr>
        <w:t>لم تتحكّم فيه الحدود لأنّ الحدود من خلقه</w:t>
      </w:r>
      <w:r w:rsidR="008D581A" w:rsidRPr="0052634A">
        <w:rPr>
          <w:rFonts w:hint="cs"/>
          <w:rtl/>
        </w:rPr>
        <w:t xml:space="preserve">، </w:t>
      </w:r>
      <w:r w:rsidRPr="0052634A">
        <w:rPr>
          <w:rFonts w:hint="cs"/>
          <w:rtl/>
        </w:rPr>
        <w:t>وهو خالق الحدود والمقادير</w:t>
      </w:r>
      <w:r w:rsidR="008D581A" w:rsidRPr="0052634A">
        <w:rPr>
          <w:rFonts w:hint="cs"/>
          <w:rtl/>
        </w:rPr>
        <w:t xml:space="preserve">، </w:t>
      </w:r>
      <w:r w:rsidRPr="0052634A">
        <w:rPr>
          <w:rFonts w:hint="cs"/>
          <w:rtl/>
        </w:rPr>
        <w:t>وإذا كان تعالى لا يقهره شيء وهو القاهر فوق كلّ شيء</w:t>
      </w:r>
      <w:r w:rsidR="008D581A" w:rsidRPr="0052634A">
        <w:rPr>
          <w:rFonts w:hint="cs"/>
          <w:rtl/>
        </w:rPr>
        <w:t xml:space="preserve">، </w:t>
      </w:r>
      <w:r w:rsidRPr="0052634A">
        <w:rPr>
          <w:rFonts w:hint="cs"/>
          <w:rtl/>
        </w:rPr>
        <w:t>فليس بمحدود في شيء</w:t>
      </w:r>
      <w:r w:rsidR="008D581A" w:rsidRPr="0052634A">
        <w:rPr>
          <w:rFonts w:hint="cs"/>
          <w:rtl/>
        </w:rPr>
        <w:t xml:space="preserve">، </w:t>
      </w:r>
      <w:r w:rsidRPr="0052634A">
        <w:rPr>
          <w:rFonts w:hint="cs"/>
          <w:rtl/>
        </w:rPr>
        <w:t>منزه عن المقدار</w:t>
      </w:r>
      <w:r w:rsidR="008D581A" w:rsidRPr="0052634A">
        <w:rPr>
          <w:rFonts w:hint="cs"/>
          <w:rtl/>
        </w:rPr>
        <w:t xml:space="preserve">، </w:t>
      </w:r>
      <w:r w:rsidRPr="0052634A">
        <w:rPr>
          <w:rFonts w:hint="cs"/>
          <w:rtl/>
        </w:rPr>
        <w:t>لأنه سبحانه الواحد القهار لا يشوبه نقص</w:t>
      </w:r>
      <w:r w:rsidR="008D581A" w:rsidRPr="0052634A">
        <w:rPr>
          <w:rFonts w:hint="cs"/>
          <w:rtl/>
        </w:rPr>
        <w:t xml:space="preserve">، </w:t>
      </w:r>
      <w:r w:rsidRPr="0052634A">
        <w:rPr>
          <w:rFonts w:hint="cs"/>
          <w:rtl/>
        </w:rPr>
        <w:t>ولا يحده حد</w:t>
      </w:r>
      <w:r w:rsidR="008D581A" w:rsidRPr="0052634A">
        <w:rPr>
          <w:rFonts w:hint="cs"/>
          <w:rtl/>
        </w:rPr>
        <w:t xml:space="preserve">، </w:t>
      </w:r>
      <w:r w:rsidRPr="0052634A">
        <w:rPr>
          <w:rFonts w:hint="cs"/>
          <w:rtl/>
        </w:rPr>
        <w:t>ولا يقدره مقدار</w:t>
      </w:r>
      <w:r w:rsidR="008D581A" w:rsidRPr="0052634A">
        <w:rPr>
          <w:rFonts w:hint="cs"/>
          <w:rtl/>
        </w:rPr>
        <w:t xml:space="preserve">، </w:t>
      </w:r>
      <w:r w:rsidRPr="0052634A">
        <w:rPr>
          <w:rFonts w:hint="cs"/>
          <w:rtl/>
        </w:rPr>
        <w:t>كيف وهو الذي خلق الحدود والمقادير وهو الواحد القهار</w:t>
      </w:r>
      <w:r w:rsidR="008D581A" w:rsidRPr="0052634A">
        <w:rPr>
          <w:rFonts w:hint="cs"/>
          <w:rtl/>
        </w:rPr>
        <w:t xml:space="preserve">، </w:t>
      </w:r>
      <w:r w:rsidRPr="0052634A">
        <w:rPr>
          <w:rFonts w:hint="cs"/>
          <w:rtl/>
        </w:rPr>
        <w:t>والله سبحانه هو الذي قهر الوجود بما فيه من مخلوقاته بأن خلق لهم المكان يحيط بهم من كل جانب</w:t>
      </w:r>
      <w:r w:rsidR="008D581A" w:rsidRPr="0052634A">
        <w:rPr>
          <w:rFonts w:hint="cs"/>
          <w:rtl/>
        </w:rPr>
        <w:t xml:space="preserve">، </w:t>
      </w:r>
      <w:r w:rsidRPr="0052634A">
        <w:rPr>
          <w:rFonts w:hint="cs"/>
          <w:rtl/>
        </w:rPr>
        <w:t>فلا يستطيعون الفكاك منه وهم مقهورون به فلا يكونون إلا في مكان</w:t>
      </w:r>
      <w:r w:rsidR="008D581A" w:rsidRPr="0052634A">
        <w:rPr>
          <w:rFonts w:hint="cs"/>
          <w:rtl/>
        </w:rPr>
        <w:t xml:space="preserve">، </w:t>
      </w:r>
      <w:r w:rsidRPr="0052634A">
        <w:rPr>
          <w:rFonts w:hint="cs"/>
          <w:rtl/>
        </w:rPr>
        <w:t>وخلق لهم الزمان لتجري عليهم قوانينه</w:t>
      </w:r>
      <w:r w:rsidR="008D581A" w:rsidRPr="0052634A">
        <w:rPr>
          <w:rFonts w:hint="cs"/>
          <w:rtl/>
        </w:rPr>
        <w:t xml:space="preserve">، </w:t>
      </w:r>
      <w:r w:rsidRPr="0052634A">
        <w:rPr>
          <w:rFonts w:hint="cs"/>
          <w:rtl/>
        </w:rPr>
        <w:t>فلا يستطيعون الحياة إلا بقوانين الزمان</w:t>
      </w:r>
      <w:r w:rsidR="008D581A" w:rsidRPr="0052634A">
        <w:rPr>
          <w:rFonts w:hint="cs"/>
          <w:rtl/>
        </w:rPr>
        <w:t xml:space="preserve">، </w:t>
      </w:r>
      <w:r w:rsidRPr="0052634A">
        <w:rPr>
          <w:rFonts w:hint="cs"/>
          <w:rtl/>
        </w:rPr>
        <w:t>أما الله تعالى خالق الزمان والمكان</w:t>
      </w:r>
      <w:r w:rsidR="008D581A" w:rsidRPr="0052634A">
        <w:rPr>
          <w:rFonts w:hint="cs"/>
          <w:rtl/>
        </w:rPr>
        <w:t xml:space="preserve">، </w:t>
      </w:r>
      <w:r w:rsidRPr="0052634A">
        <w:rPr>
          <w:rFonts w:hint="cs"/>
          <w:rtl/>
        </w:rPr>
        <w:t>وهو القاهر والقهار فوق جميع خلقه</w:t>
      </w:r>
      <w:r w:rsidR="008D581A" w:rsidRPr="0052634A">
        <w:rPr>
          <w:rFonts w:hint="cs"/>
          <w:rtl/>
        </w:rPr>
        <w:t xml:space="preserve">، </w:t>
      </w:r>
      <w:r w:rsidRPr="0052634A">
        <w:rPr>
          <w:rFonts w:hint="cs"/>
          <w:rtl/>
        </w:rPr>
        <w:t>فهو القاهر للمكان</w:t>
      </w:r>
      <w:r w:rsidR="008D581A" w:rsidRPr="0052634A">
        <w:rPr>
          <w:rFonts w:hint="cs"/>
          <w:rtl/>
        </w:rPr>
        <w:t xml:space="preserve">، </w:t>
      </w:r>
      <w:r w:rsidRPr="0052634A">
        <w:rPr>
          <w:rFonts w:hint="cs"/>
          <w:rtl/>
        </w:rPr>
        <w:t>فلا يحويه مكان</w:t>
      </w:r>
      <w:r w:rsidR="008D581A" w:rsidRPr="0052634A">
        <w:rPr>
          <w:rFonts w:hint="cs"/>
          <w:rtl/>
        </w:rPr>
        <w:t xml:space="preserve">، </w:t>
      </w:r>
      <w:r w:rsidRPr="0052634A">
        <w:rPr>
          <w:rFonts w:hint="cs"/>
          <w:rtl/>
        </w:rPr>
        <w:t>ولو حواه المكان كان المكان له قاهراً</w:t>
      </w:r>
      <w:r w:rsidR="008D581A" w:rsidRPr="0052634A">
        <w:rPr>
          <w:rFonts w:hint="cs"/>
          <w:rtl/>
        </w:rPr>
        <w:t xml:space="preserve">، </w:t>
      </w:r>
      <w:r w:rsidRPr="0052634A">
        <w:rPr>
          <w:rFonts w:hint="cs"/>
          <w:rtl/>
        </w:rPr>
        <w:t>وعليه حاكما</w:t>
      </w:r>
      <w:r w:rsidR="008D581A" w:rsidRPr="0052634A">
        <w:rPr>
          <w:rFonts w:hint="cs"/>
          <w:rtl/>
        </w:rPr>
        <w:t xml:space="preserve">، </w:t>
      </w:r>
      <w:r w:rsidRPr="0052634A">
        <w:rPr>
          <w:rFonts w:hint="cs"/>
          <w:rtl/>
        </w:rPr>
        <w:t xml:space="preserve">ولكنه سبحانه القاهر فوق المكان والمحيط بكل شيء ومنه </w:t>
      </w:r>
      <w:r w:rsidRPr="0052634A">
        <w:rPr>
          <w:rFonts w:hint="cs"/>
          <w:rtl/>
        </w:rPr>
        <w:lastRenderedPageBreak/>
        <w:t>المكان</w:t>
      </w:r>
      <w:r w:rsidR="008D581A" w:rsidRPr="0052634A">
        <w:rPr>
          <w:rFonts w:hint="cs"/>
          <w:rtl/>
        </w:rPr>
        <w:t xml:space="preserve">، </w:t>
      </w:r>
      <w:r w:rsidRPr="0052634A">
        <w:rPr>
          <w:rFonts w:hint="cs"/>
          <w:rtl/>
        </w:rPr>
        <w:t>وهو سبحانه القاهر على الزمان</w:t>
      </w:r>
      <w:r w:rsidR="008D581A" w:rsidRPr="0052634A">
        <w:rPr>
          <w:rFonts w:hint="cs"/>
          <w:rtl/>
        </w:rPr>
        <w:t xml:space="preserve">، </w:t>
      </w:r>
      <w:r w:rsidRPr="0052634A">
        <w:rPr>
          <w:rFonts w:hint="cs"/>
          <w:rtl/>
        </w:rPr>
        <w:t>فلا يجري عليه زمان</w:t>
      </w:r>
      <w:r w:rsidR="008D581A" w:rsidRPr="0052634A">
        <w:rPr>
          <w:rFonts w:hint="cs"/>
          <w:rtl/>
        </w:rPr>
        <w:t xml:space="preserve">، </w:t>
      </w:r>
      <w:r w:rsidRPr="0052634A">
        <w:rPr>
          <w:rFonts w:hint="cs"/>
          <w:rtl/>
        </w:rPr>
        <w:t>ولو جرى عليه الزمان لكان الزمان له قاهرا</w:t>
      </w:r>
      <w:r w:rsidR="008D581A" w:rsidRPr="0052634A">
        <w:rPr>
          <w:rFonts w:hint="cs"/>
          <w:rtl/>
        </w:rPr>
        <w:t xml:space="preserve">، </w:t>
      </w:r>
      <w:r w:rsidRPr="0052634A">
        <w:rPr>
          <w:rFonts w:hint="cs"/>
          <w:rtl/>
        </w:rPr>
        <w:t>وعليه حاكما</w:t>
      </w:r>
      <w:r w:rsidR="008D581A" w:rsidRPr="0052634A">
        <w:rPr>
          <w:rFonts w:hint="cs"/>
          <w:rtl/>
        </w:rPr>
        <w:t xml:space="preserve">، </w:t>
      </w:r>
      <w:r w:rsidRPr="0052634A">
        <w:rPr>
          <w:rFonts w:hint="cs"/>
          <w:rtl/>
        </w:rPr>
        <w:t>ولكنه سبحانه خالق المكان والزمان</w:t>
      </w:r>
      <w:r w:rsidR="008D581A" w:rsidRPr="0052634A">
        <w:rPr>
          <w:rFonts w:hint="cs"/>
          <w:rtl/>
        </w:rPr>
        <w:t xml:space="preserve">، </w:t>
      </w:r>
      <w:r w:rsidRPr="0052634A">
        <w:rPr>
          <w:rFonts w:hint="cs"/>
          <w:rtl/>
        </w:rPr>
        <w:t>وقاهر المكان الزمان</w:t>
      </w:r>
      <w:r w:rsidR="008D581A" w:rsidRPr="0052634A">
        <w:rPr>
          <w:rFonts w:hint="cs"/>
          <w:rtl/>
        </w:rPr>
        <w:t xml:space="preserve">، </w:t>
      </w:r>
      <w:r w:rsidRPr="0052634A">
        <w:rPr>
          <w:rFonts w:hint="cs"/>
          <w:rtl/>
        </w:rPr>
        <w:t>فلا يحويه مكان</w:t>
      </w:r>
      <w:r w:rsidR="008D581A" w:rsidRPr="0052634A">
        <w:rPr>
          <w:rFonts w:hint="cs"/>
          <w:rtl/>
        </w:rPr>
        <w:t xml:space="preserve">، </w:t>
      </w:r>
      <w:r w:rsidRPr="0052634A">
        <w:rPr>
          <w:rFonts w:hint="cs"/>
          <w:rtl/>
        </w:rPr>
        <w:t>ولا يجري عليه زمان</w:t>
      </w:r>
      <w:r w:rsidR="008D581A" w:rsidRPr="0052634A">
        <w:rPr>
          <w:rFonts w:hint="cs"/>
          <w:rtl/>
        </w:rPr>
        <w:t xml:space="preserve">، </w:t>
      </w:r>
      <w:r w:rsidRPr="0052634A">
        <w:rPr>
          <w:rFonts w:hint="cs"/>
          <w:rtl/>
        </w:rPr>
        <w:t>تنزه عن الكون في مكان فلا يحيط به مكان</w:t>
      </w:r>
      <w:r w:rsidR="008D581A" w:rsidRPr="0052634A">
        <w:rPr>
          <w:rFonts w:hint="cs"/>
          <w:rtl/>
        </w:rPr>
        <w:t xml:space="preserve">، </w:t>
      </w:r>
      <w:r w:rsidRPr="0052634A">
        <w:rPr>
          <w:rFonts w:hint="cs"/>
          <w:rtl/>
        </w:rPr>
        <w:t>كيف يحيط به المكان سبحانه وهو القائل</w:t>
      </w:r>
      <w:r w:rsidR="00507B6C" w:rsidRPr="0052634A">
        <w:rPr>
          <w:rFonts w:hint="cs"/>
          <w:rtl/>
        </w:rPr>
        <w:t>: {</w:t>
      </w:r>
      <w:r w:rsidRPr="0052634A">
        <w:rPr>
          <w:rFonts w:hint="cs"/>
          <w:rtl/>
        </w:rPr>
        <w:t>وَلِلَّهِ مَا فِي السَّمَوَاتِ وَمَا فِي الْأَرْضِ وَكَانَ اللَّهُ بِكُلِّ شَيْءٍ مُحِيطًا</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126]</w:t>
      </w:r>
      <w:r w:rsidR="008D581A" w:rsidRPr="0052634A">
        <w:rPr>
          <w:rFonts w:hint="cs"/>
          <w:rtl/>
        </w:rPr>
        <w:t xml:space="preserve">، </w:t>
      </w:r>
      <w:r w:rsidRPr="0052634A">
        <w:rPr>
          <w:rFonts w:hint="cs"/>
          <w:rtl/>
        </w:rPr>
        <w:t>وهو سبحانه القائل</w:t>
      </w:r>
      <w:r w:rsidR="00507B6C" w:rsidRPr="0052634A">
        <w:rPr>
          <w:rFonts w:hint="cs"/>
          <w:rtl/>
        </w:rPr>
        <w:t>: {</w:t>
      </w:r>
      <w:r w:rsidRPr="0052634A">
        <w:rPr>
          <w:rFonts w:hint="cs"/>
          <w:rtl/>
        </w:rPr>
        <w:t>أَلَا إِنَّهُمْ فِي مِرْيَةٍ مِنْ لِقَاءِ رَبِّهِمْ أَلَا إِنَّهُ بِكُلِّ شَيْءٍ مُحِيطٌ</w:t>
      </w:r>
      <w:r w:rsidR="00507B6C" w:rsidRPr="0052634A">
        <w:rPr>
          <w:rFonts w:hint="cs"/>
          <w:rtl/>
        </w:rPr>
        <w:t xml:space="preserve">} </w:t>
      </w:r>
      <w:r w:rsidRPr="0052634A">
        <w:rPr>
          <w:rFonts w:hint="cs"/>
          <w:rtl/>
        </w:rPr>
        <w:t>[فصلت</w:t>
      </w:r>
      <w:r w:rsidR="00507B6C" w:rsidRPr="0052634A">
        <w:rPr>
          <w:rFonts w:hint="cs"/>
          <w:rtl/>
        </w:rPr>
        <w:t xml:space="preserve">: </w:t>
      </w:r>
      <w:r w:rsidRPr="0052634A">
        <w:rPr>
          <w:rFonts w:hint="cs"/>
          <w:rtl/>
        </w:rPr>
        <w:t>54]</w:t>
      </w:r>
      <w:r w:rsidR="008D581A" w:rsidRPr="0052634A">
        <w:rPr>
          <w:rFonts w:hint="cs"/>
          <w:rtl/>
        </w:rPr>
        <w:t xml:space="preserve">، </w:t>
      </w:r>
      <w:r w:rsidRPr="0052634A">
        <w:rPr>
          <w:rFonts w:hint="cs"/>
          <w:rtl/>
        </w:rPr>
        <w:t>كما أنه سبحانه تنزه عن أن يجري عليه زمان</w:t>
      </w:r>
      <w:r w:rsidR="008D581A" w:rsidRPr="0052634A">
        <w:rPr>
          <w:rFonts w:hint="cs"/>
          <w:rtl/>
        </w:rPr>
        <w:t xml:space="preserve">، </w:t>
      </w:r>
      <w:r w:rsidRPr="0052634A">
        <w:rPr>
          <w:rFonts w:hint="cs"/>
          <w:rtl/>
        </w:rPr>
        <w:t>وتحكمه قوانين الزمان</w:t>
      </w:r>
      <w:r w:rsidR="008D581A" w:rsidRPr="0052634A">
        <w:rPr>
          <w:rFonts w:hint="cs"/>
          <w:rtl/>
        </w:rPr>
        <w:t xml:space="preserve">، </w:t>
      </w:r>
      <w:r w:rsidRPr="0052634A">
        <w:rPr>
          <w:rFonts w:hint="cs"/>
          <w:rtl/>
        </w:rPr>
        <w:t>فالماضي عنده حاضر والمستقبل عنده حاضر</w:t>
      </w:r>
      <w:r w:rsidR="008D581A" w:rsidRPr="0052634A">
        <w:rPr>
          <w:rFonts w:hint="cs"/>
          <w:rtl/>
        </w:rPr>
        <w:t xml:space="preserve">، </w:t>
      </w:r>
      <w:r w:rsidRPr="0052634A">
        <w:rPr>
          <w:rFonts w:hint="cs"/>
          <w:rtl/>
        </w:rPr>
        <w:t>والجميع خلقه</w:t>
      </w:r>
      <w:r w:rsidR="008D581A" w:rsidRPr="0052634A">
        <w:rPr>
          <w:rFonts w:hint="cs"/>
          <w:rtl/>
        </w:rPr>
        <w:t xml:space="preserve">، </w:t>
      </w:r>
      <w:r w:rsidRPr="0052634A">
        <w:rPr>
          <w:rFonts w:hint="cs"/>
          <w:rtl/>
        </w:rPr>
        <w:t>والجميع تقديره</w:t>
      </w:r>
      <w:r w:rsidR="008D581A" w:rsidRPr="0052634A">
        <w:rPr>
          <w:rFonts w:hint="cs"/>
          <w:rtl/>
        </w:rPr>
        <w:t xml:space="preserve">، </w:t>
      </w:r>
      <w:r w:rsidRPr="0052634A">
        <w:rPr>
          <w:rFonts w:hint="cs"/>
          <w:rtl/>
        </w:rPr>
        <w:t>لا يغيب عن علمه وسمعه وبصره شيء من ماضٍ أو حاضرٍ او غيبٍ مستقبل</w:t>
      </w:r>
      <w:r w:rsidR="008D581A" w:rsidRPr="0052634A">
        <w:rPr>
          <w:rFonts w:hint="cs"/>
          <w:rtl/>
        </w:rPr>
        <w:t xml:space="preserve">، </w:t>
      </w:r>
      <w:r w:rsidRPr="0052634A">
        <w:rPr>
          <w:rFonts w:hint="cs"/>
          <w:rtl/>
        </w:rPr>
        <w:t>ليس كمثله شيء ولا نحيط به علما وما قدرناه سبحانه حق قدره وهو الواحد القهار</w:t>
      </w:r>
      <w:r w:rsidR="008D581A" w:rsidRPr="0052634A">
        <w:rPr>
          <w:rFonts w:hint="cs"/>
          <w:rtl/>
        </w:rPr>
        <w:t xml:space="preserve">، </w:t>
      </w:r>
      <w:r w:rsidRPr="0052634A">
        <w:rPr>
          <w:rFonts w:hint="cs"/>
          <w:rtl/>
        </w:rPr>
        <w:t>ولو كان الزمان يحكمه سبحانه</w:t>
      </w:r>
      <w:r w:rsidR="008D581A" w:rsidRPr="0052634A">
        <w:rPr>
          <w:rFonts w:hint="cs"/>
          <w:rtl/>
        </w:rPr>
        <w:t xml:space="preserve">، </w:t>
      </w:r>
      <w:r w:rsidRPr="0052634A">
        <w:rPr>
          <w:rFonts w:hint="cs"/>
          <w:rtl/>
        </w:rPr>
        <w:t>لكان مثل مخلوقاته تجري عليهم قوانين الزمان</w:t>
      </w:r>
      <w:r w:rsidR="008D581A" w:rsidRPr="0052634A">
        <w:rPr>
          <w:rFonts w:hint="cs"/>
          <w:rtl/>
        </w:rPr>
        <w:t xml:space="preserve">، </w:t>
      </w:r>
      <w:r w:rsidRPr="0052634A">
        <w:rPr>
          <w:rFonts w:hint="cs"/>
          <w:rtl/>
        </w:rPr>
        <w:t>جل عن ذلك وتعالى علواً كبيرا</w:t>
      </w:r>
      <w:r w:rsidR="008D581A" w:rsidRPr="0052634A">
        <w:rPr>
          <w:rFonts w:hint="cs"/>
          <w:rtl/>
        </w:rPr>
        <w:t xml:space="preserve">، </w:t>
      </w:r>
    </w:p>
    <w:p w14:paraId="6A2C1E15" w14:textId="2742E78C" w:rsidR="00FF36A4" w:rsidRPr="0052634A" w:rsidRDefault="00FF36A4" w:rsidP="00061E88">
      <w:pPr>
        <w:rPr>
          <w:b/>
        </w:rPr>
      </w:pPr>
      <w:r w:rsidRPr="0052634A">
        <w:rPr>
          <w:rFonts w:hint="cs"/>
          <w:bCs/>
          <w:rtl/>
        </w:rPr>
        <w:t>[4]</w:t>
      </w:r>
      <w:r w:rsidR="00507B6C" w:rsidRPr="0052634A">
        <w:rPr>
          <w:rFonts w:hint="cs"/>
          <w:bCs/>
          <w:rtl/>
        </w:rPr>
        <w:t xml:space="preserve">: </w:t>
      </w:r>
      <w:r w:rsidRPr="0052634A">
        <w:rPr>
          <w:rFonts w:hint="cs"/>
          <w:bCs/>
          <w:rtl/>
        </w:rPr>
        <w:t>دور العقل في فهم قوله تعالى</w:t>
      </w:r>
      <w:r w:rsidR="00507B6C" w:rsidRPr="0052634A">
        <w:rPr>
          <w:rFonts w:hint="cs"/>
          <w:bCs/>
          <w:rtl/>
        </w:rPr>
        <w:t>: {</w:t>
      </w:r>
      <w:r w:rsidRPr="0052634A">
        <w:rPr>
          <w:rFonts w:hint="cs"/>
          <w:rtl/>
        </w:rPr>
        <w:t>هُوَ الْأَوَّلُ وَالْآخِرُ وَالظَّاهِرُ وَالْبَاطِنُ وَهُوَ بِكُلِّ شَيْءٍ عَلِيمٌ</w:t>
      </w:r>
      <w:r w:rsidR="00507B6C" w:rsidRPr="0052634A">
        <w:rPr>
          <w:rFonts w:hint="cs"/>
          <w:rtl/>
        </w:rPr>
        <w:t xml:space="preserve">} </w:t>
      </w:r>
      <w:r w:rsidRPr="0052634A">
        <w:rPr>
          <w:rFonts w:hint="cs"/>
          <w:rtl/>
        </w:rPr>
        <w:t>[الحديد</w:t>
      </w:r>
      <w:r w:rsidR="00507B6C" w:rsidRPr="0052634A">
        <w:rPr>
          <w:rFonts w:hint="cs"/>
          <w:rtl/>
        </w:rPr>
        <w:t xml:space="preserve">: </w:t>
      </w:r>
      <w:r w:rsidRPr="0052634A">
        <w:rPr>
          <w:rFonts w:hint="cs"/>
          <w:rtl/>
        </w:rPr>
        <w:t>3}</w:t>
      </w:r>
      <w:r w:rsidR="008D581A" w:rsidRPr="0052634A">
        <w:rPr>
          <w:rFonts w:hint="cs"/>
          <w:rtl/>
        </w:rPr>
        <w:t xml:space="preserve">، </w:t>
      </w:r>
      <w:r w:rsidRPr="0052634A">
        <w:rPr>
          <w:rFonts w:hint="cs"/>
          <w:rtl/>
        </w:rPr>
        <w:t>مع قوله صلى الله عليه وسلم</w:t>
      </w:r>
      <w:r w:rsidR="0074049C" w:rsidRPr="0052634A">
        <w:rPr>
          <w:rFonts w:hint="cs"/>
          <w:rtl/>
        </w:rPr>
        <w:t xml:space="preserve">: </w:t>
      </w:r>
      <w:r w:rsidR="00DA0881" w:rsidRPr="0052634A">
        <w:rPr>
          <w:rFonts w:hint="cs"/>
          <w:rtl/>
        </w:rPr>
        <w:t>((</w:t>
      </w:r>
      <w:r w:rsidRPr="0052634A">
        <w:rPr>
          <w:rFonts w:hint="cs"/>
          <w:rtl/>
        </w:rPr>
        <w:t>اللهم أنت الأوَّلُ فليس قبلَك شيء</w:t>
      </w:r>
      <w:r w:rsidR="008D581A" w:rsidRPr="0052634A">
        <w:rPr>
          <w:rFonts w:hint="cs"/>
          <w:rtl/>
        </w:rPr>
        <w:t xml:space="preserve">، </w:t>
      </w:r>
      <w:r w:rsidRPr="0052634A">
        <w:rPr>
          <w:rFonts w:hint="cs"/>
          <w:rtl/>
        </w:rPr>
        <w:t>وأنت الآخِر فليس بعدَك شيء</w:t>
      </w:r>
      <w:r w:rsidR="008D581A" w:rsidRPr="0052634A">
        <w:rPr>
          <w:rFonts w:hint="cs"/>
          <w:rtl/>
        </w:rPr>
        <w:t xml:space="preserve">، </w:t>
      </w:r>
      <w:r w:rsidRPr="0052634A">
        <w:rPr>
          <w:rFonts w:hint="cs"/>
          <w:rtl/>
        </w:rPr>
        <w:t>وأنت الظاهرُ فليس فوقَكَ شيء</w:t>
      </w:r>
      <w:r w:rsidR="008D581A" w:rsidRPr="0052634A">
        <w:rPr>
          <w:rFonts w:hint="cs"/>
          <w:rtl/>
        </w:rPr>
        <w:t xml:space="preserve">، </w:t>
      </w:r>
      <w:r w:rsidRPr="0052634A">
        <w:rPr>
          <w:rFonts w:hint="cs"/>
          <w:rtl/>
        </w:rPr>
        <w:t>وأنت الباطن فليس دونَك شيء</w:t>
      </w:r>
      <w:r w:rsidR="0074049C" w:rsidRPr="0052634A">
        <w:rPr>
          <w:rFonts w:hint="cs"/>
          <w:rtl/>
        </w:rPr>
        <w:t>))</w:t>
      </w:r>
      <w:r w:rsidRPr="0052634A">
        <w:rPr>
          <w:rFonts w:hint="cs"/>
          <w:rtl/>
        </w:rPr>
        <w:t xml:space="preserve"> [أخرجه مسلم]</w:t>
      </w:r>
      <w:r w:rsidR="008D581A" w:rsidRPr="0052634A">
        <w:rPr>
          <w:rFonts w:hint="cs"/>
          <w:rtl/>
        </w:rPr>
        <w:t xml:space="preserve">، </w:t>
      </w:r>
      <w:r w:rsidRPr="0052634A">
        <w:rPr>
          <w:rFonts w:hint="cs"/>
          <w:rtl/>
        </w:rPr>
        <w:t>ومن تدبر الآية والحديث</w:t>
      </w:r>
      <w:r w:rsidR="00507B6C" w:rsidRPr="0052634A">
        <w:rPr>
          <w:rFonts w:hint="cs"/>
          <w:rtl/>
        </w:rPr>
        <w:t xml:space="preserve">: </w:t>
      </w:r>
      <w:r w:rsidRPr="0052634A">
        <w:rPr>
          <w:rFonts w:hint="cs"/>
          <w:rtl/>
        </w:rPr>
        <w:t>نعلم يقيناً أن الله تعالى له الكمال المطلق في وجود ذاته سبحانه</w:t>
      </w:r>
      <w:r w:rsidR="008D581A" w:rsidRPr="0052634A">
        <w:rPr>
          <w:rFonts w:hint="cs"/>
          <w:rtl/>
        </w:rPr>
        <w:t xml:space="preserve">، </w:t>
      </w:r>
      <w:r w:rsidRPr="0052634A">
        <w:rPr>
          <w:rFonts w:hint="cs"/>
          <w:rtl/>
        </w:rPr>
        <w:t xml:space="preserve">كمالٌ فوق الوجود الزماني لأنه موجود قبل بدء الزمان </w:t>
      </w:r>
      <w:r w:rsidR="00DA0881" w:rsidRPr="0052634A">
        <w:rPr>
          <w:rFonts w:hint="cs"/>
          <w:rtl/>
        </w:rPr>
        <w:t>((</w:t>
      </w:r>
      <w:r w:rsidRPr="0052634A">
        <w:rPr>
          <w:rFonts w:hint="cs"/>
          <w:rtl/>
        </w:rPr>
        <w:t>أنت الأوَّلُ فليس قبلَك شيء</w:t>
      </w:r>
      <w:r w:rsidR="0074049C" w:rsidRPr="0052634A">
        <w:rPr>
          <w:rFonts w:hint="cs"/>
          <w:rtl/>
        </w:rPr>
        <w:t>))</w:t>
      </w:r>
      <w:r w:rsidR="008D581A" w:rsidRPr="0052634A">
        <w:rPr>
          <w:rFonts w:hint="cs"/>
          <w:rtl/>
        </w:rPr>
        <w:t xml:space="preserve">، </w:t>
      </w:r>
      <w:r w:rsidRPr="0052634A">
        <w:rPr>
          <w:rFonts w:hint="cs"/>
          <w:rtl/>
        </w:rPr>
        <w:t>فوجوده سبحانه قبل الزمان</w:t>
      </w:r>
      <w:r w:rsidR="008D581A" w:rsidRPr="0052634A">
        <w:rPr>
          <w:rFonts w:hint="cs"/>
          <w:rtl/>
        </w:rPr>
        <w:t xml:space="preserve">، </w:t>
      </w:r>
      <w:r w:rsidRPr="0052634A">
        <w:rPr>
          <w:rFonts w:hint="cs"/>
          <w:rtl/>
        </w:rPr>
        <w:t>إذ هو خالق الزمان</w:t>
      </w:r>
      <w:r w:rsidR="008D581A" w:rsidRPr="0052634A">
        <w:rPr>
          <w:rFonts w:hint="cs"/>
          <w:rtl/>
        </w:rPr>
        <w:t xml:space="preserve">، </w:t>
      </w:r>
      <w:r w:rsidRPr="0052634A">
        <w:rPr>
          <w:rFonts w:hint="cs"/>
          <w:rtl/>
        </w:rPr>
        <w:t xml:space="preserve">كما أنه سبحانه موجود بعد فناء الزمان لأن الزمان مخلوق فانٍ </w:t>
      </w:r>
      <w:r w:rsidR="00DA0881" w:rsidRPr="0052634A">
        <w:rPr>
          <w:rFonts w:hint="cs"/>
          <w:rtl/>
        </w:rPr>
        <w:t>((</w:t>
      </w:r>
      <w:r w:rsidRPr="0052634A">
        <w:rPr>
          <w:rFonts w:hint="cs"/>
          <w:rtl/>
        </w:rPr>
        <w:t>وأنت الآخِر فليس بعدَك شيء</w:t>
      </w:r>
      <w:r w:rsidR="0074049C" w:rsidRPr="0052634A">
        <w:rPr>
          <w:rFonts w:hint="cs"/>
          <w:rtl/>
        </w:rPr>
        <w:t>))</w:t>
      </w:r>
      <w:r w:rsidR="008D581A" w:rsidRPr="0052634A">
        <w:rPr>
          <w:rFonts w:hint="cs"/>
          <w:rtl/>
        </w:rPr>
        <w:t xml:space="preserve">، </w:t>
      </w:r>
      <w:r w:rsidRPr="0052634A">
        <w:rPr>
          <w:rFonts w:hint="cs"/>
          <w:rtl/>
        </w:rPr>
        <w:t>إذ هو الأول بلا ابتداء</w:t>
      </w:r>
      <w:r w:rsidR="008D581A" w:rsidRPr="0052634A">
        <w:rPr>
          <w:rFonts w:hint="cs"/>
          <w:rtl/>
        </w:rPr>
        <w:t xml:space="preserve">، </w:t>
      </w:r>
      <w:r w:rsidRPr="0052634A">
        <w:rPr>
          <w:rFonts w:hint="cs"/>
          <w:rtl/>
        </w:rPr>
        <w:t>وهو الآخر بلا انتهاء</w:t>
      </w:r>
      <w:r w:rsidR="008D581A" w:rsidRPr="0052634A">
        <w:rPr>
          <w:rFonts w:hint="cs"/>
          <w:rtl/>
        </w:rPr>
        <w:t xml:space="preserve">، </w:t>
      </w:r>
      <w:r w:rsidRPr="0052634A">
        <w:rPr>
          <w:rFonts w:hint="cs"/>
          <w:rtl/>
        </w:rPr>
        <w:t>فلا يجري عليه زمان</w:t>
      </w:r>
      <w:r w:rsidR="008D581A" w:rsidRPr="0052634A">
        <w:rPr>
          <w:rFonts w:hint="cs"/>
          <w:rtl/>
        </w:rPr>
        <w:t xml:space="preserve">، </w:t>
      </w:r>
      <w:r w:rsidRPr="0052634A">
        <w:rPr>
          <w:rFonts w:hint="cs"/>
          <w:rtl/>
        </w:rPr>
        <w:t>وكذلك فإن له كمال الوجود الأعلى من المكان</w:t>
      </w:r>
      <w:r w:rsidR="008D581A" w:rsidRPr="0052634A">
        <w:rPr>
          <w:rFonts w:hint="cs"/>
          <w:rtl/>
        </w:rPr>
        <w:t xml:space="preserve">، </w:t>
      </w:r>
      <w:r w:rsidRPr="0052634A">
        <w:rPr>
          <w:rFonts w:hint="cs"/>
          <w:rtl/>
        </w:rPr>
        <w:t>إذ هو الظاهر فليس فوقه شيء</w:t>
      </w:r>
      <w:r w:rsidR="008D581A" w:rsidRPr="0052634A">
        <w:rPr>
          <w:rFonts w:hint="cs"/>
          <w:rtl/>
        </w:rPr>
        <w:t xml:space="preserve">، </w:t>
      </w:r>
      <w:r w:rsidRPr="0052634A">
        <w:rPr>
          <w:rFonts w:hint="cs"/>
          <w:rtl/>
        </w:rPr>
        <w:t>وهو الباطن فليس دونه شيء</w:t>
      </w:r>
      <w:r w:rsidR="008D581A" w:rsidRPr="0052634A">
        <w:rPr>
          <w:rFonts w:hint="cs"/>
          <w:rtl/>
        </w:rPr>
        <w:t xml:space="preserve">، </w:t>
      </w:r>
      <w:r w:rsidRPr="0052634A">
        <w:rPr>
          <w:rFonts w:hint="cs"/>
          <w:rtl/>
        </w:rPr>
        <w:t>فوجوده قبل المكان</w:t>
      </w:r>
      <w:r w:rsidR="008D581A" w:rsidRPr="0052634A">
        <w:rPr>
          <w:rFonts w:hint="cs"/>
          <w:rtl/>
        </w:rPr>
        <w:t xml:space="preserve">، </w:t>
      </w:r>
      <w:r w:rsidRPr="0052634A">
        <w:rPr>
          <w:rFonts w:hint="cs"/>
          <w:rtl/>
        </w:rPr>
        <w:t>إذ هو خالق المكان</w:t>
      </w:r>
      <w:r w:rsidR="008D581A" w:rsidRPr="0052634A">
        <w:rPr>
          <w:rFonts w:hint="cs"/>
          <w:rtl/>
        </w:rPr>
        <w:t xml:space="preserve">، </w:t>
      </w:r>
      <w:r w:rsidRPr="0052634A">
        <w:rPr>
          <w:rFonts w:hint="cs"/>
          <w:rtl/>
        </w:rPr>
        <w:t>فكيف يحويه المكان وهو بكل شيء محيط</w:t>
      </w:r>
      <w:r w:rsidR="008D581A" w:rsidRPr="0052634A">
        <w:rPr>
          <w:rFonts w:hint="cs"/>
          <w:rtl/>
        </w:rPr>
        <w:t xml:space="preserve">، </w:t>
      </w:r>
      <w:r w:rsidRPr="0052634A">
        <w:rPr>
          <w:rFonts w:hint="cs"/>
          <w:rtl/>
        </w:rPr>
        <w:t>وإذا لم يكن قبل [الله]شيء ولا بعده شيء ولا فوقه شيء ولا دونه شيء</w:t>
      </w:r>
      <w:r w:rsidR="008D581A" w:rsidRPr="0052634A">
        <w:rPr>
          <w:rFonts w:hint="cs"/>
          <w:rtl/>
        </w:rPr>
        <w:t xml:space="preserve">، </w:t>
      </w:r>
      <w:r w:rsidRPr="0052634A">
        <w:rPr>
          <w:rFonts w:hint="cs"/>
          <w:rtl/>
        </w:rPr>
        <w:t>وهو بكل شيء محيط</w:t>
      </w:r>
      <w:r w:rsidR="008D581A" w:rsidRPr="0052634A">
        <w:rPr>
          <w:rFonts w:hint="cs"/>
          <w:rtl/>
        </w:rPr>
        <w:t xml:space="preserve">، </w:t>
      </w:r>
      <w:r w:rsidRPr="0052634A">
        <w:rPr>
          <w:rFonts w:hint="cs"/>
          <w:rtl/>
        </w:rPr>
        <w:t>لم يكن له شبيه ولا مثيل في وجود ذاته</w:t>
      </w:r>
      <w:r w:rsidR="008D581A" w:rsidRPr="0052634A">
        <w:rPr>
          <w:rFonts w:hint="cs"/>
          <w:rtl/>
        </w:rPr>
        <w:t xml:space="preserve">، </w:t>
      </w:r>
      <w:r w:rsidRPr="0052634A">
        <w:rPr>
          <w:rFonts w:hint="cs"/>
          <w:rtl/>
        </w:rPr>
        <w:t>وعلى ذلك</w:t>
      </w:r>
      <w:r w:rsidR="00507B6C" w:rsidRPr="0052634A">
        <w:rPr>
          <w:rFonts w:hint="cs"/>
          <w:rtl/>
        </w:rPr>
        <w:t xml:space="preserve">: </w:t>
      </w:r>
      <w:r w:rsidRPr="0052634A">
        <w:rPr>
          <w:rFonts w:hint="cs"/>
          <w:rtl/>
        </w:rPr>
        <w:t>فالله موجود ولكن وجوده تعالى ليس كمثله شيء ولا له كفء ولا شبيه وليس له مثال يقاس عليه</w:t>
      </w:r>
      <w:r w:rsidR="008D581A" w:rsidRPr="0052634A">
        <w:rPr>
          <w:rFonts w:hint="cs"/>
          <w:rtl/>
        </w:rPr>
        <w:t xml:space="preserve">، </w:t>
      </w:r>
      <w:r w:rsidRPr="0052634A">
        <w:rPr>
          <w:rFonts w:hint="cs"/>
          <w:rtl/>
        </w:rPr>
        <w:t>وعلى ذلك فإن لله تعالى كمال الوجود المطلق المنزه عن المكان فلا يحويه مكان</w:t>
      </w:r>
      <w:r w:rsidR="008D581A" w:rsidRPr="0052634A">
        <w:rPr>
          <w:rFonts w:hint="cs"/>
          <w:rtl/>
        </w:rPr>
        <w:t xml:space="preserve">، </w:t>
      </w:r>
      <w:r w:rsidRPr="0052634A">
        <w:rPr>
          <w:rFonts w:hint="cs"/>
          <w:rtl/>
        </w:rPr>
        <w:t>والمنزه عن الزمان فلا يجري عليه زمان</w:t>
      </w:r>
      <w:r w:rsidR="008D581A" w:rsidRPr="0052634A">
        <w:rPr>
          <w:rFonts w:hint="cs"/>
          <w:rtl/>
        </w:rPr>
        <w:t xml:space="preserve">، </w:t>
      </w:r>
    </w:p>
    <w:p w14:paraId="398AF8F3" w14:textId="323207B7" w:rsidR="00FF36A4" w:rsidRPr="0052634A" w:rsidRDefault="00FF36A4" w:rsidP="00061E88">
      <w:pPr>
        <w:rPr>
          <w:b/>
          <w:rtl/>
        </w:rPr>
      </w:pPr>
      <w:r w:rsidRPr="0052634A">
        <w:rPr>
          <w:rFonts w:hint="cs"/>
          <w:bCs/>
          <w:rtl/>
        </w:rPr>
        <w:t>[5]</w:t>
      </w:r>
      <w:r w:rsidR="00507B6C" w:rsidRPr="0052634A">
        <w:rPr>
          <w:rFonts w:hint="cs"/>
          <w:bCs/>
          <w:rtl/>
        </w:rPr>
        <w:t xml:space="preserve">: </w:t>
      </w:r>
      <w:r w:rsidRPr="0052634A">
        <w:rPr>
          <w:rFonts w:hint="cs"/>
          <w:bCs/>
          <w:rtl/>
        </w:rPr>
        <w:t>دور العقل في فهم سورة الإخلاص</w:t>
      </w:r>
      <w:r w:rsidR="00507B6C" w:rsidRPr="0052634A">
        <w:rPr>
          <w:rFonts w:hint="cs"/>
          <w:bCs/>
          <w:rtl/>
        </w:rPr>
        <w:t>: {</w:t>
      </w:r>
      <w:r w:rsidRPr="0052634A">
        <w:rPr>
          <w:rFonts w:hint="cs"/>
          <w:bCs/>
          <w:rtl/>
        </w:rPr>
        <w:t>قُلْ هُوَ اللَّهُ أَحَدٌ * اللَّهُ الصَّمَدُ * لَمْ يَلِدْ وَلَمْ يُولَدْ * وَلَمْ يَكُنْ لَهُ كُفُوًا أَحَدٌ}</w:t>
      </w:r>
      <w:r w:rsidR="00507B6C" w:rsidRPr="0052634A">
        <w:rPr>
          <w:rFonts w:hint="cs"/>
          <w:bCs/>
          <w:rtl/>
        </w:rPr>
        <w:t xml:space="preserve">: </w:t>
      </w:r>
      <w:r w:rsidRPr="0052634A">
        <w:rPr>
          <w:rFonts w:hint="cs"/>
          <w:rtl/>
        </w:rPr>
        <w:t xml:space="preserve">الله تعالى هو </w:t>
      </w:r>
      <w:r w:rsidR="00DA0881" w:rsidRPr="0052634A">
        <w:rPr>
          <w:rFonts w:hint="cs"/>
          <w:bCs/>
          <w:rtl/>
        </w:rPr>
        <w:t>(</w:t>
      </w:r>
      <w:r w:rsidRPr="0052634A">
        <w:rPr>
          <w:rFonts w:hint="cs"/>
          <w:bCs/>
          <w:rtl/>
        </w:rPr>
        <w:t>الواحد</w:t>
      </w:r>
      <w:r w:rsidR="0074049C" w:rsidRPr="0052634A">
        <w:rPr>
          <w:rFonts w:hint="cs"/>
          <w:bCs/>
          <w:rtl/>
        </w:rPr>
        <w:t>)</w:t>
      </w:r>
      <w:r w:rsidRPr="0052634A">
        <w:rPr>
          <w:rFonts w:hint="cs"/>
          <w:bCs/>
          <w:rtl/>
        </w:rPr>
        <w:t xml:space="preserve"> </w:t>
      </w:r>
      <w:r w:rsidRPr="0052634A">
        <w:rPr>
          <w:rFonts w:hint="cs"/>
          <w:rtl/>
        </w:rPr>
        <w:t xml:space="preserve">له </w:t>
      </w:r>
      <w:r w:rsidR="00DA0881" w:rsidRPr="0052634A">
        <w:rPr>
          <w:rFonts w:hint="cs"/>
          <w:rtl/>
        </w:rPr>
        <w:t>(</w:t>
      </w:r>
      <w:r w:rsidRPr="0052634A">
        <w:rPr>
          <w:rFonts w:hint="cs"/>
          <w:rtl/>
        </w:rPr>
        <w:t>الواحدية</w:t>
      </w:r>
      <w:r w:rsidR="0074049C" w:rsidRPr="0052634A">
        <w:rPr>
          <w:rFonts w:hint="cs"/>
          <w:rtl/>
        </w:rPr>
        <w:t>)</w:t>
      </w:r>
      <w:r w:rsidRPr="0052634A">
        <w:rPr>
          <w:rFonts w:hint="cs"/>
          <w:rtl/>
        </w:rPr>
        <w:t xml:space="preserve"> </w:t>
      </w:r>
      <w:r w:rsidRPr="0052634A">
        <w:rPr>
          <w:rFonts w:eastAsia="Times New Roman" w:hint="cs"/>
          <w:rtl/>
        </w:rPr>
        <w:t>قال تعالى</w:t>
      </w:r>
      <w:r w:rsidR="00507B6C" w:rsidRPr="0052634A">
        <w:rPr>
          <w:rFonts w:eastAsia="Times New Roman" w:hint="cs"/>
          <w:rtl/>
        </w:rPr>
        <w:t>: {</w:t>
      </w:r>
      <w:r w:rsidRPr="0052634A">
        <w:rPr>
          <w:rFonts w:hint="cs"/>
          <w:rtl/>
        </w:rPr>
        <w:t>سُبْحَانَهُ هُوَ اللَّهُ الْوَاحِدُ الْقَهَّارُ</w:t>
      </w:r>
      <w:r w:rsidR="00507B6C" w:rsidRPr="0052634A">
        <w:rPr>
          <w:rFonts w:hint="cs"/>
          <w:rtl/>
        </w:rPr>
        <w:t xml:space="preserve">} </w:t>
      </w:r>
      <w:r w:rsidRPr="0052634A">
        <w:rPr>
          <w:rFonts w:hint="cs"/>
          <w:rtl/>
        </w:rPr>
        <w:lastRenderedPageBreak/>
        <w:t>[الزمر</w:t>
      </w:r>
      <w:r w:rsidR="00507B6C" w:rsidRPr="0052634A">
        <w:rPr>
          <w:rFonts w:hint="cs"/>
          <w:rtl/>
        </w:rPr>
        <w:t xml:space="preserve">: </w:t>
      </w:r>
      <w:r w:rsidRPr="0052634A">
        <w:rPr>
          <w:rFonts w:hint="cs"/>
          <w:rtl/>
        </w:rPr>
        <w:t>4]</w:t>
      </w:r>
      <w:r w:rsidR="008D581A" w:rsidRPr="0052634A">
        <w:rPr>
          <w:rFonts w:hint="cs"/>
          <w:rtl/>
        </w:rPr>
        <w:t xml:space="preserve">، </w:t>
      </w:r>
      <w:r w:rsidRPr="0052634A">
        <w:rPr>
          <w:rFonts w:eastAsia="Times New Roman" w:hint="cs"/>
          <w:rtl/>
        </w:rPr>
        <w:t xml:space="preserve">والله تعالى هو </w:t>
      </w:r>
      <w:r w:rsidR="00DA0881" w:rsidRPr="0052634A">
        <w:rPr>
          <w:rFonts w:hint="cs"/>
          <w:bCs/>
          <w:rtl/>
        </w:rPr>
        <w:t>(</w:t>
      </w:r>
      <w:r w:rsidRPr="0052634A">
        <w:rPr>
          <w:rFonts w:hint="cs"/>
          <w:bCs/>
          <w:rtl/>
        </w:rPr>
        <w:t>الأحد</w:t>
      </w:r>
      <w:r w:rsidR="0074049C" w:rsidRPr="0052634A">
        <w:rPr>
          <w:rFonts w:hint="cs"/>
          <w:bCs/>
          <w:rtl/>
        </w:rPr>
        <w:t>)</w:t>
      </w:r>
      <w:r w:rsidRPr="0052634A">
        <w:rPr>
          <w:rFonts w:hint="cs"/>
          <w:bCs/>
          <w:rtl/>
        </w:rPr>
        <w:t xml:space="preserve"> </w:t>
      </w:r>
      <w:r w:rsidRPr="0052634A">
        <w:rPr>
          <w:rFonts w:hint="cs"/>
          <w:rtl/>
        </w:rPr>
        <w:t>له تعالى</w:t>
      </w:r>
      <w:r w:rsidR="0074049C" w:rsidRPr="0052634A">
        <w:rPr>
          <w:rFonts w:hint="cs"/>
          <w:rtl/>
        </w:rPr>
        <w:t xml:space="preserve">: </w:t>
      </w:r>
      <w:r w:rsidR="00DA0881" w:rsidRPr="0052634A">
        <w:rPr>
          <w:rFonts w:hint="cs"/>
          <w:rtl/>
        </w:rPr>
        <w:t>(</w:t>
      </w:r>
      <w:r w:rsidRPr="0052634A">
        <w:rPr>
          <w:rFonts w:hint="cs"/>
          <w:rtl/>
        </w:rPr>
        <w:t>الأحدية</w:t>
      </w:r>
      <w:r w:rsidR="0074049C" w:rsidRPr="0052634A">
        <w:rPr>
          <w:rFonts w:hint="cs"/>
          <w:rtl/>
        </w:rPr>
        <w:t>)</w:t>
      </w:r>
      <w:r w:rsidR="008D581A" w:rsidRPr="0052634A">
        <w:rPr>
          <w:rFonts w:hint="cs"/>
          <w:rtl/>
        </w:rPr>
        <w:t xml:space="preserve">، </w:t>
      </w:r>
      <w:r w:rsidRPr="0052634A">
        <w:rPr>
          <w:rFonts w:hint="cs"/>
          <w:rtl/>
        </w:rPr>
        <w:t>قال تعالى {قُلْ هُوَ اللَّهُ أَحَدٌ}</w:t>
      </w:r>
      <w:r w:rsidR="008D581A" w:rsidRPr="0052634A">
        <w:rPr>
          <w:rFonts w:hint="cs"/>
          <w:rtl/>
          <w:lang w:bidi="ar-EG"/>
        </w:rPr>
        <w:t xml:space="preserve">، </w:t>
      </w:r>
      <w:r w:rsidRPr="0052634A">
        <w:rPr>
          <w:rFonts w:hint="cs"/>
          <w:rtl/>
          <w:lang w:bidi="ar-EG"/>
        </w:rPr>
        <w:t>والله تعالى [واحد]لا شريك ولا ند ولا كفء ولا مثيل له في ذاته ولا صفاته ولا أفعاله</w:t>
      </w:r>
      <w:r w:rsidR="008D581A" w:rsidRPr="0052634A">
        <w:rPr>
          <w:rFonts w:hint="cs"/>
          <w:rtl/>
          <w:lang w:bidi="ar-EG"/>
        </w:rPr>
        <w:t xml:space="preserve">، </w:t>
      </w:r>
      <w:r w:rsidRPr="0052634A">
        <w:rPr>
          <w:rFonts w:hint="cs"/>
          <w:rtl/>
          <w:lang w:bidi="ar-EG"/>
        </w:rPr>
        <w:t>والله تعالى [أحد]لا جزء له منزه عن التركيب والأجزاء والأبعاض والجوارح</w:t>
      </w:r>
      <w:r w:rsidR="008D581A" w:rsidRPr="0052634A">
        <w:rPr>
          <w:rFonts w:hint="cs"/>
          <w:rtl/>
          <w:lang w:bidi="ar-EG"/>
        </w:rPr>
        <w:t xml:space="preserve">، </w:t>
      </w:r>
      <w:r w:rsidRPr="0052634A">
        <w:rPr>
          <w:rFonts w:hint="cs"/>
          <w:rtl/>
        </w:rPr>
        <w:t>والتركيب مستحيل عليه سبحانه ؛ لأنّ الشيء المركب من مجموعة أجزاء</w:t>
      </w:r>
      <w:r w:rsidR="008D581A" w:rsidRPr="0052634A">
        <w:rPr>
          <w:rFonts w:hint="cs"/>
          <w:rtl/>
        </w:rPr>
        <w:t xml:space="preserve">، </w:t>
      </w:r>
      <w:r w:rsidRPr="0052634A">
        <w:rPr>
          <w:rFonts w:hint="cs"/>
          <w:rtl/>
        </w:rPr>
        <w:t>محتاج في وجوده إليها</w:t>
      </w:r>
      <w:r w:rsidR="008D581A" w:rsidRPr="0052634A">
        <w:rPr>
          <w:rFonts w:hint="cs"/>
          <w:rtl/>
        </w:rPr>
        <w:t xml:space="preserve">، </w:t>
      </w:r>
      <w:r w:rsidRPr="0052634A">
        <w:rPr>
          <w:rFonts w:hint="cs"/>
          <w:rtl/>
        </w:rPr>
        <w:t>والمحتاج إلى غيره ناقص غير كامل</w:t>
      </w:r>
      <w:r w:rsidR="008D581A" w:rsidRPr="0052634A">
        <w:rPr>
          <w:rFonts w:hint="cs"/>
          <w:rtl/>
        </w:rPr>
        <w:t xml:space="preserve">، </w:t>
      </w:r>
      <w:r w:rsidRPr="0052634A">
        <w:rPr>
          <w:rFonts w:hint="cs"/>
          <w:rtl/>
        </w:rPr>
        <w:t>لا يوصف لا بالأحدية ولا بالصمدية</w:t>
      </w:r>
      <w:r w:rsidR="008D581A" w:rsidRPr="0052634A">
        <w:rPr>
          <w:rFonts w:hint="cs"/>
          <w:rtl/>
        </w:rPr>
        <w:t xml:space="preserve">، </w:t>
      </w:r>
      <w:r w:rsidRPr="0052634A">
        <w:rPr>
          <w:rFonts w:hint="cs"/>
          <w:rtl/>
        </w:rPr>
        <w:t>ولا بكمال الغنى والقيومية</w:t>
      </w:r>
      <w:r w:rsidR="008D581A" w:rsidRPr="0052634A">
        <w:rPr>
          <w:rFonts w:hint="cs"/>
          <w:rtl/>
        </w:rPr>
        <w:t xml:space="preserve">، </w:t>
      </w:r>
      <w:r w:rsidRPr="0052634A">
        <w:rPr>
          <w:rFonts w:hint="cs"/>
          <w:rtl/>
        </w:rPr>
        <w:t>والله تعالى هو الأحد الصمد الغني الحي القيوم منزه عن الجوارح والأجزاء</w:t>
      </w:r>
      <w:r w:rsidR="008D581A" w:rsidRPr="0052634A">
        <w:rPr>
          <w:rFonts w:hint="cs"/>
          <w:rtl/>
        </w:rPr>
        <w:t xml:space="preserve">، </w:t>
      </w:r>
      <w:r w:rsidRPr="0052634A">
        <w:rPr>
          <w:rFonts w:hint="cs"/>
          <w:rtl/>
        </w:rPr>
        <w:t>إذ هو واحد لا شريك له</w:t>
      </w:r>
      <w:r w:rsidR="008D581A" w:rsidRPr="0052634A">
        <w:rPr>
          <w:rFonts w:hint="cs"/>
          <w:rtl/>
        </w:rPr>
        <w:t xml:space="preserve">، </w:t>
      </w:r>
      <w:r w:rsidRPr="0052634A">
        <w:rPr>
          <w:rFonts w:hint="cs"/>
          <w:rtl/>
        </w:rPr>
        <w:t>أحد لا مثيل له</w:t>
      </w:r>
      <w:r w:rsidR="008D581A" w:rsidRPr="0052634A">
        <w:rPr>
          <w:rFonts w:hint="cs"/>
          <w:rtl/>
        </w:rPr>
        <w:t xml:space="preserve">، </w:t>
      </w:r>
      <w:r w:rsidRPr="0052634A">
        <w:rPr>
          <w:rFonts w:hint="cs"/>
          <w:rtl/>
        </w:rPr>
        <w:t>لم يُخالف في ذلك من المسلمين من الفرق الثلاث وسبعين فرقة سوى المجسمة</w:t>
      </w:r>
      <w:r w:rsidR="008D581A" w:rsidRPr="0052634A">
        <w:rPr>
          <w:rFonts w:hint="cs"/>
          <w:rtl/>
        </w:rPr>
        <w:t xml:space="preserve">، </w:t>
      </w:r>
      <w:r w:rsidRPr="0052634A">
        <w:rPr>
          <w:rFonts w:hint="cs"/>
          <w:rtl/>
        </w:rPr>
        <w:t>فقالوا بالأجزاء والأبعاض والجوارح</w:t>
      </w:r>
      <w:r w:rsidR="008D581A" w:rsidRPr="0052634A">
        <w:rPr>
          <w:rFonts w:hint="cs"/>
          <w:rtl/>
        </w:rPr>
        <w:t xml:space="preserve">، </w:t>
      </w:r>
      <w:r w:rsidRPr="0052634A">
        <w:rPr>
          <w:rFonts w:hint="cs"/>
          <w:rtl/>
        </w:rPr>
        <w:t>تنزه الله تعالى عن قولهم علوا كبيرا</w:t>
      </w:r>
      <w:r w:rsidR="008D581A" w:rsidRPr="0052634A">
        <w:rPr>
          <w:rFonts w:hint="cs"/>
          <w:rtl/>
        </w:rPr>
        <w:t xml:space="preserve">، </w:t>
      </w:r>
      <w:r w:rsidR="00DA0881" w:rsidRPr="0052634A">
        <w:rPr>
          <w:rFonts w:hint="cs"/>
          <w:rtl/>
        </w:rPr>
        <w:t>(</w:t>
      </w:r>
      <w:r w:rsidRPr="0052634A">
        <w:rPr>
          <w:rFonts w:hint="cs"/>
          <w:rtl/>
        </w:rPr>
        <w:t>أحدية الذات</w:t>
      </w:r>
      <w:r w:rsidR="0074049C" w:rsidRPr="0052634A">
        <w:rPr>
          <w:rFonts w:hint="cs"/>
          <w:rtl/>
        </w:rPr>
        <w:t>)</w:t>
      </w:r>
      <w:r w:rsidRPr="0052634A">
        <w:rPr>
          <w:rFonts w:hint="cs"/>
          <w:rtl/>
        </w:rPr>
        <w:t xml:space="preserve"> تعني نفي التبعيض والتركيب عن ذات الله سبحانه وتعالى</w:t>
      </w:r>
      <w:r w:rsidR="008D581A" w:rsidRPr="0052634A">
        <w:rPr>
          <w:rFonts w:hint="cs"/>
          <w:rtl/>
        </w:rPr>
        <w:t xml:space="preserve">، </w:t>
      </w:r>
      <w:r w:rsidRPr="0052634A">
        <w:rPr>
          <w:rFonts w:hint="cs"/>
          <w:rtl/>
        </w:rPr>
        <w:t>تنزه سبحانه عن البعض والجزء والجارحة والجسمية والانقسام في ذاته</w:t>
      </w:r>
      <w:r w:rsidR="008D581A" w:rsidRPr="0052634A">
        <w:rPr>
          <w:rFonts w:hint="cs"/>
          <w:rtl/>
        </w:rPr>
        <w:t xml:space="preserve">، </w:t>
      </w:r>
      <w:r w:rsidRPr="0052634A">
        <w:rPr>
          <w:rFonts w:hint="cs"/>
          <w:rtl/>
        </w:rPr>
        <w:t>وهو توحيد في نفس الذات بعدم تصور الكثرة فيها أبدا</w:t>
      </w:r>
      <w:r w:rsidR="008D581A" w:rsidRPr="0052634A">
        <w:rPr>
          <w:rFonts w:hint="cs"/>
          <w:rtl/>
        </w:rPr>
        <w:t xml:space="preserve">، </w:t>
      </w:r>
      <w:r w:rsidRPr="0052634A">
        <w:rPr>
          <w:rFonts w:hint="cs"/>
          <w:rtl/>
        </w:rPr>
        <w:t>ولا حتى تصورها والفكر فيها</w:t>
      </w:r>
      <w:r w:rsidR="00507B6C" w:rsidRPr="0052634A">
        <w:rPr>
          <w:rFonts w:hint="cs"/>
          <w:rtl/>
        </w:rPr>
        <w:t>: {</w:t>
      </w:r>
      <w:r w:rsidRPr="0052634A">
        <w:rPr>
          <w:rFonts w:hint="cs"/>
          <w:rtl/>
        </w:rPr>
        <w:t>ليس كمثله شيء}</w:t>
      </w:r>
      <w:r w:rsidR="008D581A" w:rsidRPr="0052634A">
        <w:rPr>
          <w:rFonts w:hint="cs"/>
          <w:rtl/>
        </w:rPr>
        <w:t xml:space="preserve">، </w:t>
      </w:r>
      <w:r w:rsidRPr="0052634A">
        <w:rPr>
          <w:rFonts w:hint="cs"/>
          <w:rtl/>
        </w:rPr>
        <w:t>و {ولم يكن له كفوا أحد}</w:t>
      </w:r>
      <w:r w:rsidR="008D581A" w:rsidRPr="0052634A">
        <w:rPr>
          <w:rFonts w:hint="cs"/>
          <w:rtl/>
        </w:rPr>
        <w:t xml:space="preserve">، </w:t>
      </w:r>
      <w:r w:rsidRPr="0052634A">
        <w:rPr>
          <w:rFonts w:hint="cs"/>
          <w:rtl/>
        </w:rPr>
        <w:t>أما الوجه في قوله تعالى</w:t>
      </w:r>
      <w:r w:rsidR="00507B6C" w:rsidRPr="0052634A">
        <w:rPr>
          <w:rFonts w:hint="cs"/>
          <w:rtl/>
        </w:rPr>
        <w:t>: {</w:t>
      </w:r>
      <w:r w:rsidRPr="0052634A">
        <w:rPr>
          <w:rFonts w:hint="cs"/>
          <w:rtl/>
        </w:rPr>
        <w:t>فَأَيْنَمَا تُوَلُّوا فَثَمَّ وَجْهُ اللَّهِ</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115]والعين في قوله تعالى</w:t>
      </w:r>
      <w:r w:rsidR="00507B6C" w:rsidRPr="0052634A">
        <w:rPr>
          <w:rFonts w:hint="cs"/>
          <w:rtl/>
        </w:rPr>
        <w:t>: {</w:t>
      </w:r>
      <w:r w:rsidRPr="0052634A">
        <w:rPr>
          <w:rFonts w:hint="cs"/>
          <w:rtl/>
        </w:rPr>
        <w:t>وَلِتُصْنَعَ عَلَى عَيْنِي</w:t>
      </w:r>
      <w:r w:rsidR="00507B6C" w:rsidRPr="0052634A">
        <w:rPr>
          <w:rFonts w:hint="cs"/>
          <w:rtl/>
        </w:rPr>
        <w:t xml:space="preserve">} </w:t>
      </w:r>
      <w:r w:rsidRPr="0052634A">
        <w:rPr>
          <w:rFonts w:hint="cs"/>
          <w:rtl/>
        </w:rPr>
        <w:t>[طه</w:t>
      </w:r>
      <w:r w:rsidR="00507B6C" w:rsidRPr="0052634A">
        <w:rPr>
          <w:rFonts w:hint="cs"/>
          <w:rtl/>
        </w:rPr>
        <w:t xml:space="preserve">: </w:t>
      </w:r>
      <w:r w:rsidRPr="0052634A">
        <w:rPr>
          <w:rFonts w:hint="cs"/>
          <w:rtl/>
        </w:rPr>
        <w:t>39]واليد في قوله تعالى</w:t>
      </w:r>
      <w:r w:rsidR="00507B6C" w:rsidRPr="0052634A">
        <w:rPr>
          <w:rFonts w:hint="cs"/>
          <w:rtl/>
        </w:rPr>
        <w:t>: {</w:t>
      </w:r>
      <w:r w:rsidRPr="0052634A">
        <w:rPr>
          <w:rFonts w:hint="cs"/>
          <w:rtl/>
        </w:rPr>
        <w:t>يَدُ اللَّهِ فَوْقَ أَيْدِيهِمْ</w:t>
      </w:r>
      <w:r w:rsidR="00507B6C" w:rsidRPr="0052634A">
        <w:rPr>
          <w:rFonts w:hint="cs"/>
          <w:rtl/>
        </w:rPr>
        <w:t xml:space="preserve">} </w:t>
      </w:r>
      <w:r w:rsidRPr="0052634A">
        <w:rPr>
          <w:rFonts w:hint="cs"/>
          <w:rtl/>
        </w:rPr>
        <w:t>[الفتح</w:t>
      </w:r>
      <w:r w:rsidR="00507B6C" w:rsidRPr="0052634A">
        <w:rPr>
          <w:rFonts w:hint="cs"/>
          <w:rtl/>
        </w:rPr>
        <w:t xml:space="preserve">: </w:t>
      </w:r>
      <w:r w:rsidRPr="0052634A">
        <w:rPr>
          <w:rFonts w:hint="cs"/>
          <w:rtl/>
        </w:rPr>
        <w:t>10]</w:t>
      </w:r>
      <w:r w:rsidR="008D581A" w:rsidRPr="0052634A">
        <w:rPr>
          <w:rFonts w:hint="cs"/>
          <w:rtl/>
        </w:rPr>
        <w:t xml:space="preserve">، </w:t>
      </w:r>
      <w:r w:rsidRPr="0052634A">
        <w:rPr>
          <w:rFonts w:hint="cs"/>
          <w:rtl/>
        </w:rPr>
        <w:t>فلم يقل أحدٌ من أهل السنة والجماعة أنها جوارح لله - حاش لله تعالى من هذا الظن والوصف سبحانه -</w:t>
      </w:r>
      <w:r w:rsidR="008D581A" w:rsidRPr="0052634A">
        <w:rPr>
          <w:rFonts w:hint="cs"/>
          <w:rtl/>
        </w:rPr>
        <w:t xml:space="preserve">، </w:t>
      </w:r>
      <w:r w:rsidRPr="0052634A">
        <w:rPr>
          <w:rFonts w:hint="cs"/>
          <w:rtl/>
        </w:rPr>
        <w:t>وإنما صفات وليست جوارح</w:t>
      </w:r>
      <w:r w:rsidR="008D581A" w:rsidRPr="0052634A">
        <w:rPr>
          <w:rFonts w:hint="cs"/>
          <w:rtl/>
        </w:rPr>
        <w:t xml:space="preserve">، </w:t>
      </w:r>
      <w:r w:rsidRPr="0052634A">
        <w:rPr>
          <w:rFonts w:hint="cs"/>
          <w:rtl/>
        </w:rPr>
        <w:t>ومن جعلها من باب الأجزاء والجوارح</w:t>
      </w:r>
      <w:r w:rsidR="008D581A" w:rsidRPr="0052634A">
        <w:rPr>
          <w:rFonts w:hint="cs"/>
          <w:rtl/>
        </w:rPr>
        <w:t xml:space="preserve">، </w:t>
      </w:r>
      <w:r w:rsidRPr="0052634A">
        <w:rPr>
          <w:rFonts w:hint="cs"/>
          <w:rtl/>
        </w:rPr>
        <w:t>فهو مجسم خارج عن إطار أهل السنة والجماعة إلى الفرق الضالة التي تستحق الوعيد بالنار</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واحدية الذات</w:t>
      </w:r>
      <w:r w:rsidR="0074049C" w:rsidRPr="0052634A">
        <w:rPr>
          <w:rFonts w:hint="cs"/>
          <w:rtl/>
        </w:rPr>
        <w:t>)</w:t>
      </w:r>
      <w:r w:rsidRPr="0052634A">
        <w:rPr>
          <w:rFonts w:hint="cs"/>
          <w:rtl/>
        </w:rPr>
        <w:t xml:space="preserve"> تعني نفي الشريك له</w:t>
      </w:r>
      <w:r w:rsidR="008D581A" w:rsidRPr="0052634A">
        <w:rPr>
          <w:rFonts w:hint="cs"/>
          <w:rtl/>
        </w:rPr>
        <w:t xml:space="preserve">، </w:t>
      </w:r>
      <w:r w:rsidRPr="0052634A">
        <w:rPr>
          <w:rFonts w:hint="cs"/>
          <w:rtl/>
        </w:rPr>
        <w:t>فالله تعالى واحد</w:t>
      </w:r>
      <w:r w:rsidR="008D581A" w:rsidRPr="0052634A">
        <w:rPr>
          <w:rFonts w:hint="cs"/>
          <w:rtl/>
        </w:rPr>
        <w:t xml:space="preserve">، </w:t>
      </w:r>
      <w:r w:rsidRPr="0052634A">
        <w:rPr>
          <w:rFonts w:hint="cs"/>
          <w:rtl/>
        </w:rPr>
        <w:t>لا شريك له</w:t>
      </w:r>
      <w:r w:rsidR="008D581A" w:rsidRPr="0052634A">
        <w:rPr>
          <w:rFonts w:hint="cs"/>
          <w:rtl/>
        </w:rPr>
        <w:t xml:space="preserve">، </w:t>
      </w:r>
      <w:r w:rsidRPr="0052634A">
        <w:rPr>
          <w:rFonts w:hint="cs"/>
          <w:rtl/>
        </w:rPr>
        <w:t>ولا نظير</w:t>
      </w:r>
      <w:r w:rsidR="008D581A" w:rsidRPr="0052634A">
        <w:rPr>
          <w:rFonts w:hint="cs"/>
          <w:rtl/>
        </w:rPr>
        <w:t xml:space="preserve">، </w:t>
      </w:r>
      <w:r w:rsidRPr="0052634A">
        <w:rPr>
          <w:rFonts w:hint="cs"/>
          <w:rtl/>
        </w:rPr>
        <w:t>ولا يتصور له شبيه</w:t>
      </w:r>
      <w:r w:rsidR="008D581A" w:rsidRPr="0052634A">
        <w:rPr>
          <w:rFonts w:hint="cs"/>
          <w:rtl/>
        </w:rPr>
        <w:t xml:space="preserve">، </w:t>
      </w:r>
      <w:r w:rsidRPr="0052634A">
        <w:rPr>
          <w:rFonts w:hint="cs"/>
          <w:rtl/>
        </w:rPr>
        <w:t>ولا مثيل</w:t>
      </w:r>
      <w:r w:rsidR="008D581A" w:rsidRPr="0052634A">
        <w:rPr>
          <w:rFonts w:hint="cs"/>
          <w:rtl/>
        </w:rPr>
        <w:t xml:space="preserve">، </w:t>
      </w:r>
      <w:r w:rsidRPr="0052634A">
        <w:rPr>
          <w:rFonts w:hint="cs"/>
          <w:rtl/>
        </w:rPr>
        <w:t>ولا وزير</w:t>
      </w:r>
      <w:r w:rsidR="008D581A" w:rsidRPr="0052634A">
        <w:rPr>
          <w:rFonts w:hint="cs"/>
          <w:rtl/>
        </w:rPr>
        <w:t xml:space="preserve">، </w:t>
      </w:r>
      <w:r w:rsidRPr="0052634A">
        <w:rPr>
          <w:rFonts w:hint="cs"/>
          <w:rtl/>
        </w:rPr>
        <w:t>ولا ند</w:t>
      </w:r>
      <w:r w:rsidR="008D581A" w:rsidRPr="0052634A">
        <w:rPr>
          <w:rFonts w:hint="cs"/>
          <w:rtl/>
        </w:rPr>
        <w:t xml:space="preserve">، </w:t>
      </w:r>
      <w:r w:rsidRPr="0052634A">
        <w:rPr>
          <w:rFonts w:hint="cs"/>
          <w:rtl/>
        </w:rPr>
        <w:t>كما أنه تعالى لا ينفصل من شيء ولم ينفصل منه شيء</w:t>
      </w:r>
      <w:r w:rsidR="008D581A" w:rsidRPr="0052634A">
        <w:rPr>
          <w:rFonts w:hint="cs"/>
          <w:rtl/>
        </w:rPr>
        <w:t xml:space="preserve">، </w:t>
      </w:r>
      <w:r w:rsidRPr="0052634A">
        <w:rPr>
          <w:rFonts w:hint="cs"/>
          <w:rtl/>
        </w:rPr>
        <w:t>ولا صاحبة له</w:t>
      </w:r>
      <w:r w:rsidR="008D581A" w:rsidRPr="0052634A">
        <w:rPr>
          <w:rFonts w:hint="cs"/>
          <w:rtl/>
        </w:rPr>
        <w:t xml:space="preserve">، </w:t>
      </w:r>
      <w:r w:rsidRPr="0052634A">
        <w:rPr>
          <w:rFonts w:hint="cs"/>
          <w:rtl/>
        </w:rPr>
        <w:t>ولا ولد</w:t>
      </w:r>
      <w:r w:rsidR="008D581A" w:rsidRPr="0052634A">
        <w:rPr>
          <w:rFonts w:hint="cs"/>
          <w:rtl/>
        </w:rPr>
        <w:t xml:space="preserve">، </w:t>
      </w:r>
      <w:r w:rsidRPr="0052634A">
        <w:rPr>
          <w:rFonts w:hint="cs"/>
          <w:rtl/>
        </w:rPr>
        <w:t>ولا أب</w:t>
      </w:r>
      <w:r w:rsidR="008D581A" w:rsidRPr="0052634A">
        <w:rPr>
          <w:rFonts w:hint="cs"/>
          <w:rtl/>
        </w:rPr>
        <w:t xml:space="preserve">، </w:t>
      </w:r>
      <w:r w:rsidRPr="0052634A">
        <w:rPr>
          <w:rFonts w:hint="cs"/>
          <w:rtl/>
        </w:rPr>
        <w:t>ولا أم</w:t>
      </w:r>
      <w:r w:rsidR="008D581A" w:rsidRPr="0052634A">
        <w:rPr>
          <w:rFonts w:hint="cs"/>
          <w:rtl/>
        </w:rPr>
        <w:t xml:space="preserve">، </w:t>
      </w:r>
      <w:r w:rsidRPr="0052634A">
        <w:rPr>
          <w:rFonts w:hint="cs"/>
          <w:rtl/>
        </w:rPr>
        <w:t>ولا خالق له</w:t>
      </w:r>
      <w:r w:rsidR="008D581A" w:rsidRPr="0052634A">
        <w:rPr>
          <w:rFonts w:hint="cs"/>
          <w:rtl/>
        </w:rPr>
        <w:t xml:space="preserve">، </w:t>
      </w:r>
      <w:r w:rsidRPr="0052634A">
        <w:rPr>
          <w:rFonts w:hint="cs"/>
          <w:rtl/>
        </w:rPr>
        <w:t xml:space="preserve">بل كما قال تعالى </w:t>
      </w:r>
      <w:r w:rsidR="00DA0881" w:rsidRPr="0052634A">
        <w:rPr>
          <w:rFonts w:hint="cs"/>
          <w:rtl/>
        </w:rPr>
        <w:t>(</w:t>
      </w:r>
      <w:r w:rsidRPr="0052634A">
        <w:rPr>
          <w:rFonts w:hint="cs"/>
          <w:rtl/>
        </w:rPr>
        <w:t>قُلِ اللَّهُ خَالِقُ كُلِّ شَيْءٍ وَهُوَ الْوَاحِدُ الْقَهَّارُ</w:t>
      </w:r>
      <w:r w:rsidR="0074049C" w:rsidRPr="0052634A">
        <w:rPr>
          <w:rFonts w:hint="cs"/>
          <w:rtl/>
        </w:rPr>
        <w:t>)</w:t>
      </w:r>
      <w:r w:rsidRPr="0052634A">
        <w:rPr>
          <w:rFonts w:hint="cs"/>
          <w:rtl/>
        </w:rPr>
        <w:t xml:space="preserve"> [سورة الرعد 16] فالله تعالى واحد لا ثاني له تعالى في الوجود</w:t>
      </w:r>
      <w:r w:rsidR="008D581A" w:rsidRPr="0052634A">
        <w:rPr>
          <w:rFonts w:hint="cs"/>
          <w:rtl/>
        </w:rPr>
        <w:t xml:space="preserve">، </w:t>
      </w:r>
      <w:r w:rsidRPr="0052634A">
        <w:rPr>
          <w:rFonts w:hint="cs"/>
          <w:rtl/>
        </w:rPr>
        <w:t>كل الوجود من خلقه فقير إليه ومحتاج إليه وهو سبحانه الواحد القهار</w:t>
      </w:r>
      <w:r w:rsidR="008D581A" w:rsidRPr="0052634A">
        <w:rPr>
          <w:rFonts w:hint="cs"/>
          <w:rtl/>
        </w:rPr>
        <w:t xml:space="preserve">، </w:t>
      </w:r>
      <w:r w:rsidRPr="0052634A">
        <w:rPr>
          <w:rFonts w:hint="cs"/>
          <w:rtl/>
        </w:rPr>
        <w:t xml:space="preserve">وتوحيد ذات الله سبحانه يتضمن تنزيه الله تعالى ووصفه سبحانه بالأحدية والواحدية </w:t>
      </w:r>
      <w:r w:rsidR="00DA0881" w:rsidRPr="0052634A">
        <w:rPr>
          <w:rFonts w:hint="cs"/>
          <w:rtl/>
        </w:rPr>
        <w:t>(</w:t>
      </w:r>
      <w:r w:rsidRPr="0052634A">
        <w:rPr>
          <w:rFonts w:hint="cs"/>
          <w:rtl/>
        </w:rPr>
        <w:t>الأحدية</w:t>
      </w:r>
      <w:r w:rsidR="0074049C" w:rsidRPr="0052634A">
        <w:rPr>
          <w:rFonts w:hint="cs"/>
          <w:rtl/>
        </w:rPr>
        <w:t>)</w:t>
      </w:r>
      <w:r w:rsidRPr="0052634A">
        <w:rPr>
          <w:rFonts w:hint="cs"/>
          <w:rtl/>
        </w:rPr>
        <w:t xml:space="preserve"> بتنزيه ذات الله تعالى عن التبعيض والتركيب وعن الجارحة والجسمية وكل ما يفيد الانقسام في ذاته و </w:t>
      </w:r>
      <w:r w:rsidR="00DA0881" w:rsidRPr="0052634A">
        <w:rPr>
          <w:rFonts w:hint="cs"/>
          <w:rtl/>
        </w:rPr>
        <w:t>(</w:t>
      </w:r>
      <w:r w:rsidRPr="0052634A">
        <w:rPr>
          <w:rFonts w:hint="cs"/>
          <w:rtl/>
        </w:rPr>
        <w:t>الواحدية</w:t>
      </w:r>
      <w:r w:rsidR="0074049C" w:rsidRPr="0052634A">
        <w:rPr>
          <w:rFonts w:hint="cs"/>
          <w:rtl/>
        </w:rPr>
        <w:t>)</w:t>
      </w:r>
      <w:r w:rsidRPr="0052634A">
        <w:rPr>
          <w:rFonts w:hint="cs"/>
          <w:rtl/>
        </w:rPr>
        <w:t xml:space="preserve"> بتنزيه الله تعالى عن الشريك والند والنظير والشبيه والمثيل والوزير والمعين</w:t>
      </w:r>
      <w:r w:rsidR="008D581A" w:rsidRPr="0052634A">
        <w:rPr>
          <w:rFonts w:hint="cs"/>
          <w:rtl/>
        </w:rPr>
        <w:t xml:space="preserve">، </w:t>
      </w:r>
      <w:r w:rsidRPr="0052634A">
        <w:rPr>
          <w:rFonts w:hint="cs"/>
          <w:rtl/>
        </w:rPr>
        <w:t>وتنزيه الله تعالى عن الصاحبة والولد والوالد فالله تعالى واحد أحد فرد صمد لم يلد ولم يولد ولم يكن له كفوا أحد</w:t>
      </w:r>
      <w:r w:rsidR="008D581A" w:rsidRPr="0052634A">
        <w:rPr>
          <w:rFonts w:hint="cs"/>
          <w:rtl/>
        </w:rPr>
        <w:t xml:space="preserve">، </w:t>
      </w:r>
      <w:r w:rsidRPr="0052634A">
        <w:rPr>
          <w:rFonts w:hint="cs"/>
          <w:rtl/>
        </w:rPr>
        <w:t>ليس كمثله شيء</w:t>
      </w:r>
      <w:r w:rsidR="008D581A" w:rsidRPr="0052634A">
        <w:rPr>
          <w:rFonts w:hint="cs"/>
          <w:rtl/>
        </w:rPr>
        <w:t xml:space="preserve">، </w:t>
      </w:r>
      <w:r w:rsidRPr="0052634A">
        <w:rPr>
          <w:rFonts w:hint="cs"/>
          <w:rtl/>
        </w:rPr>
        <w:t>ولا شريك له</w:t>
      </w:r>
      <w:r w:rsidR="008D581A" w:rsidRPr="0052634A">
        <w:rPr>
          <w:rFonts w:hint="cs"/>
          <w:rtl/>
        </w:rPr>
        <w:t xml:space="preserve">، </w:t>
      </w:r>
      <w:r w:rsidRPr="0052634A">
        <w:rPr>
          <w:rFonts w:hint="cs"/>
          <w:rtl/>
        </w:rPr>
        <w:t>ولا إله إلا هو سبحانه وتعالى عما يشركون و سبحانه وتعالى عما يصفون</w:t>
      </w:r>
      <w:r w:rsidR="008D581A" w:rsidRPr="0052634A">
        <w:rPr>
          <w:rFonts w:hint="cs"/>
          <w:rtl/>
        </w:rPr>
        <w:t xml:space="preserve">، </w:t>
      </w:r>
      <w:r w:rsidRPr="0052634A">
        <w:rPr>
          <w:rFonts w:eastAsia="Times New Roman" w:hint="cs"/>
          <w:rtl/>
        </w:rPr>
        <w:t>والتوحيد في الذات يعني</w:t>
      </w:r>
      <w:r w:rsidR="008D581A" w:rsidRPr="0052634A">
        <w:rPr>
          <w:rFonts w:eastAsia="Times New Roman" w:hint="cs"/>
          <w:rtl/>
        </w:rPr>
        <w:t xml:space="preserve">، </w:t>
      </w:r>
      <w:r w:rsidRPr="0052634A">
        <w:rPr>
          <w:rFonts w:eastAsia="Times New Roman" w:hint="cs"/>
          <w:rtl/>
        </w:rPr>
        <w:t>إنه متفرّد ليس له مثل أو نظير</w:t>
      </w:r>
      <w:r w:rsidR="008D581A" w:rsidRPr="0052634A">
        <w:rPr>
          <w:rFonts w:eastAsia="Times New Roman" w:hint="cs"/>
          <w:rtl/>
        </w:rPr>
        <w:t xml:space="preserve">، </w:t>
      </w:r>
      <w:r w:rsidRPr="0052634A">
        <w:rPr>
          <w:rFonts w:eastAsia="Times New Roman" w:hint="cs"/>
          <w:rtl/>
        </w:rPr>
        <w:t>واجب الوجود الخالق المتعالي</w:t>
      </w:r>
      <w:r w:rsidR="008D581A" w:rsidRPr="0052634A">
        <w:rPr>
          <w:rFonts w:eastAsia="Times New Roman" w:hint="cs"/>
          <w:rtl/>
        </w:rPr>
        <w:t xml:space="preserve">، </w:t>
      </w:r>
      <w:r w:rsidRPr="0052634A">
        <w:rPr>
          <w:rFonts w:eastAsia="Times New Roman" w:hint="cs"/>
          <w:rtl/>
        </w:rPr>
        <w:t xml:space="preserve">له الأحدية المطلقة فلا يُمكن أن يكون مركباً أبداً ؛ لأنه كما ذكرنا فإنّ كل مركب بأي نوع من أنواع التركيب فهو محتاج في </w:t>
      </w:r>
      <w:r w:rsidRPr="0052634A">
        <w:rPr>
          <w:rFonts w:eastAsia="Times New Roman" w:hint="cs"/>
          <w:rtl/>
        </w:rPr>
        <w:lastRenderedPageBreak/>
        <w:t>وجوده إلى أجزائه</w:t>
      </w:r>
      <w:r w:rsidR="008D581A" w:rsidRPr="0052634A">
        <w:rPr>
          <w:rFonts w:eastAsia="Times New Roman" w:hint="cs"/>
          <w:rtl/>
        </w:rPr>
        <w:t xml:space="preserve">، </w:t>
      </w:r>
      <w:r w:rsidRPr="0052634A">
        <w:rPr>
          <w:rFonts w:eastAsia="Times New Roman" w:hint="cs"/>
          <w:rtl/>
        </w:rPr>
        <w:t>وكُلُّ جزء محتاج إلى الجزء الاخر</w:t>
      </w:r>
      <w:r w:rsidR="008D581A" w:rsidRPr="0052634A">
        <w:rPr>
          <w:rFonts w:eastAsia="Times New Roman" w:hint="cs"/>
          <w:rtl/>
        </w:rPr>
        <w:t xml:space="preserve">، </w:t>
      </w:r>
      <w:r w:rsidRPr="0052634A">
        <w:rPr>
          <w:rFonts w:eastAsia="Times New Roman" w:hint="cs"/>
          <w:rtl/>
        </w:rPr>
        <w:t>في حين أنَّ كلَّ جزء علي هذا الأساس لابدّ وأن يكون محدوداً بمقدار</w:t>
      </w:r>
      <w:r w:rsidR="008D581A" w:rsidRPr="0052634A">
        <w:rPr>
          <w:rFonts w:eastAsia="Times New Roman" w:hint="cs"/>
          <w:rtl/>
        </w:rPr>
        <w:t xml:space="preserve">، </w:t>
      </w:r>
      <w:r w:rsidRPr="0052634A">
        <w:rPr>
          <w:rFonts w:eastAsia="Times New Roman" w:hint="cs"/>
          <w:rtl/>
        </w:rPr>
        <w:t>أو شكل</w:t>
      </w:r>
      <w:r w:rsidR="008D581A" w:rsidRPr="0052634A">
        <w:rPr>
          <w:rFonts w:eastAsia="Times New Roman" w:hint="cs"/>
          <w:rtl/>
        </w:rPr>
        <w:t xml:space="preserve">، </w:t>
      </w:r>
      <w:r w:rsidRPr="0052634A">
        <w:rPr>
          <w:rFonts w:eastAsia="Times New Roman" w:hint="cs"/>
          <w:rtl/>
        </w:rPr>
        <w:t>والحاجة والمحدودية نقص وعيب</w:t>
      </w:r>
      <w:r w:rsidR="008D581A" w:rsidRPr="0052634A">
        <w:rPr>
          <w:rFonts w:eastAsia="Times New Roman" w:hint="cs"/>
          <w:rtl/>
        </w:rPr>
        <w:t xml:space="preserve">، </w:t>
      </w:r>
      <w:r w:rsidRPr="0052634A">
        <w:rPr>
          <w:rFonts w:eastAsia="Times New Roman" w:hint="cs"/>
          <w:rtl/>
        </w:rPr>
        <w:t>والنقص والعيب يستحيل أن يتطرق إلى ذات الغنيّ المطلق</w:t>
      </w:r>
      <w:r w:rsidR="008D581A" w:rsidRPr="0052634A">
        <w:rPr>
          <w:rFonts w:eastAsia="Times New Roman" w:hint="cs"/>
          <w:rtl/>
        </w:rPr>
        <w:t xml:space="preserve">، </w:t>
      </w:r>
      <w:r w:rsidRPr="0052634A">
        <w:rPr>
          <w:rFonts w:eastAsia="Times New Roman" w:hint="cs"/>
          <w:rtl/>
        </w:rPr>
        <w:t>وهو الله الغني عن العالمين. فنتج أنَّ الله منزه عن التركيب والجوارح</w:t>
      </w:r>
      <w:r w:rsidR="008D581A" w:rsidRPr="0052634A">
        <w:rPr>
          <w:rFonts w:eastAsia="Times New Roman" w:hint="cs"/>
          <w:rtl/>
        </w:rPr>
        <w:t xml:space="preserve">، </w:t>
      </w:r>
      <w:r w:rsidRPr="0052634A">
        <w:rPr>
          <w:rFonts w:eastAsia="Times New Roman" w:hint="cs"/>
          <w:rtl/>
        </w:rPr>
        <w:t>وأما المعني الثاني للتوحيد والمستفاد من اسمه تعالى [الواحد]هو أن الله متفرّد ليس له مثل أو نظير أو كفء أو شبيه</w:t>
      </w:r>
      <w:r w:rsidR="008D581A" w:rsidRPr="0052634A">
        <w:rPr>
          <w:rFonts w:eastAsia="Times New Roman" w:hint="cs"/>
          <w:rtl/>
        </w:rPr>
        <w:t xml:space="preserve">، </w:t>
      </w:r>
      <w:r w:rsidRPr="0052634A">
        <w:rPr>
          <w:rFonts w:eastAsia="Times New Roman" w:hint="cs"/>
          <w:rtl/>
        </w:rPr>
        <w:t>{</w:t>
      </w:r>
      <w:r w:rsidRPr="0052634A">
        <w:rPr>
          <w:rFonts w:eastAsia="Times New Roman" w:hint="cs"/>
          <w:bCs/>
          <w:rtl/>
        </w:rPr>
        <w:t>الله الصمد}</w:t>
      </w:r>
      <w:r w:rsidR="00507B6C" w:rsidRPr="0052634A">
        <w:rPr>
          <w:rFonts w:eastAsia="Times New Roman" w:hint="cs"/>
          <w:bCs/>
          <w:rtl/>
        </w:rPr>
        <w:t xml:space="preserve">: </w:t>
      </w:r>
      <w:r w:rsidRPr="0052634A">
        <w:rPr>
          <w:rFonts w:eastAsia="Times New Roman" w:hint="cs"/>
          <w:rtl/>
        </w:rPr>
        <w:t xml:space="preserve">الله تعالى </w:t>
      </w:r>
      <w:r w:rsidR="00DA0881" w:rsidRPr="0052634A">
        <w:rPr>
          <w:rFonts w:eastAsia="Times New Roman" w:hint="cs"/>
          <w:rtl/>
        </w:rPr>
        <w:t>(</w:t>
      </w:r>
      <w:r w:rsidRPr="0052634A">
        <w:rPr>
          <w:rFonts w:eastAsia="Times New Roman" w:hint="cs"/>
          <w:rtl/>
        </w:rPr>
        <w:t>أحد</w:t>
      </w:r>
      <w:r w:rsidR="0074049C" w:rsidRPr="0052634A">
        <w:rPr>
          <w:rFonts w:eastAsia="Times New Roman" w:hint="cs"/>
          <w:rtl/>
        </w:rPr>
        <w:t>)</w:t>
      </w:r>
      <w:r w:rsidRPr="0052634A">
        <w:rPr>
          <w:rFonts w:eastAsia="Times New Roman" w:hint="cs"/>
          <w:bCs/>
          <w:rtl/>
        </w:rPr>
        <w:t xml:space="preserve"> </w:t>
      </w:r>
      <w:r w:rsidRPr="0052634A">
        <w:rPr>
          <w:rFonts w:hint="cs"/>
          <w:rtl/>
        </w:rPr>
        <w:t>له سبحانه أحدية الذات</w:t>
      </w:r>
      <w:r w:rsidR="008D581A" w:rsidRPr="0052634A">
        <w:rPr>
          <w:rFonts w:hint="cs"/>
          <w:rtl/>
        </w:rPr>
        <w:t xml:space="preserve">، </w:t>
      </w:r>
      <w:r w:rsidRPr="0052634A">
        <w:rPr>
          <w:rFonts w:hint="cs"/>
          <w:rtl/>
        </w:rPr>
        <w:t>وهي تعني نفي التبعيض والتركيب عن ذات الله سبحانه وتعالى</w:t>
      </w:r>
      <w:r w:rsidR="008D581A" w:rsidRPr="0052634A">
        <w:rPr>
          <w:rFonts w:hint="cs"/>
          <w:rtl/>
        </w:rPr>
        <w:t xml:space="preserve">، </w:t>
      </w:r>
      <w:r w:rsidRPr="0052634A">
        <w:rPr>
          <w:rFonts w:hint="cs"/>
          <w:rtl/>
        </w:rPr>
        <w:t>تنزه سبحانه عن البعض والجزء والجارحة والجسمية وكل ما يفيد الانقسام في ذاته</w:t>
      </w:r>
      <w:r w:rsidR="008D581A" w:rsidRPr="0052634A">
        <w:rPr>
          <w:rFonts w:hint="cs"/>
          <w:rtl/>
        </w:rPr>
        <w:t xml:space="preserve">، </w:t>
      </w:r>
      <w:r w:rsidRPr="0052634A">
        <w:rPr>
          <w:rFonts w:hint="cs"/>
          <w:rtl/>
        </w:rPr>
        <w:t>فإذا أضفنا إليها صفة الصمدية {اللَّهُ أَحَدٌ * اللَّهُ الصَّمَدُ</w:t>
      </w:r>
      <w:r w:rsidR="00507B6C" w:rsidRPr="0052634A">
        <w:rPr>
          <w:rFonts w:hint="cs"/>
          <w:rtl/>
        </w:rPr>
        <w:t xml:space="preserve">} </w:t>
      </w:r>
      <w:r w:rsidRPr="0052634A">
        <w:rPr>
          <w:rFonts w:hint="cs"/>
          <w:rtl/>
        </w:rPr>
        <w:t>ازداد التوحيد وضوحاً في أذهان الموحدين</w:t>
      </w:r>
      <w:r w:rsidR="008D581A" w:rsidRPr="0052634A">
        <w:rPr>
          <w:rFonts w:hint="cs"/>
          <w:rtl/>
        </w:rPr>
        <w:t xml:space="preserve">، </w:t>
      </w:r>
      <w:r w:rsidRPr="0052634A">
        <w:rPr>
          <w:rFonts w:hint="cs"/>
          <w:rtl/>
        </w:rPr>
        <w:t>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8D581A" w:rsidRPr="0052634A">
        <w:rPr>
          <w:rFonts w:hint="cs"/>
          <w:rtl/>
        </w:rPr>
        <w:t xml:space="preserve">، </w:t>
      </w:r>
      <w:r w:rsidRPr="0052634A">
        <w:rPr>
          <w:rFonts w:hint="cs"/>
          <w:rtl/>
        </w:rPr>
        <w:t>وعلى ذلك فاسم الله تعالى [الأحد]معناه الذي لا نظير له ولا مثيل لأنه أحد في ذاته وصفاته وأفعاله وربوبيته وألوهيته</w:t>
      </w:r>
      <w:r w:rsidR="008D581A" w:rsidRPr="0052634A">
        <w:rPr>
          <w:rFonts w:hint="cs"/>
          <w:rtl/>
        </w:rPr>
        <w:t xml:space="preserve">، </w:t>
      </w:r>
      <w:r w:rsidRPr="0052634A">
        <w:rPr>
          <w:rFonts w:hint="cs"/>
          <w:rtl/>
        </w:rPr>
        <w:t>واسم الله تعالى [الصمد]أي السيد الذي اكتمل غناه تنزه عن الحاجة والنقص والعيب</w:t>
      </w:r>
      <w:r w:rsidR="008D581A" w:rsidRPr="0052634A">
        <w:rPr>
          <w:rFonts w:hint="cs"/>
          <w:rtl/>
        </w:rPr>
        <w:t xml:space="preserve">، </w:t>
      </w:r>
      <w:r w:rsidRPr="0052634A">
        <w:rPr>
          <w:rFonts w:hint="cs"/>
          <w:rtl/>
        </w:rPr>
        <w:t>و {اللَّهُ أَحَدٌ * اللَّهُ الصَّمَدُ</w:t>
      </w:r>
      <w:r w:rsidR="00507B6C" w:rsidRPr="0052634A">
        <w:rPr>
          <w:rFonts w:hint="cs"/>
          <w:rtl/>
        </w:rPr>
        <w:t xml:space="preserve">} </w:t>
      </w:r>
      <w:r w:rsidRPr="0052634A">
        <w:rPr>
          <w:rFonts w:hint="cs"/>
          <w:rtl/>
        </w:rPr>
        <w:t>أي الله الذي لا مثيل له ولا نظير ولا شبيه</w:t>
      </w:r>
      <w:r w:rsidR="008D581A" w:rsidRPr="0052634A">
        <w:rPr>
          <w:rFonts w:hint="cs"/>
          <w:rtl/>
        </w:rPr>
        <w:t xml:space="preserve">، </w:t>
      </w:r>
      <w:r w:rsidRPr="0052634A">
        <w:rPr>
          <w:rFonts w:hint="cs"/>
          <w:rtl/>
        </w:rPr>
        <w:t>له الكمال المنزه عن النقصان والحاجه</w:t>
      </w:r>
      <w:r w:rsidR="008D581A" w:rsidRPr="0052634A">
        <w:rPr>
          <w:rFonts w:hint="cs"/>
          <w:rtl/>
        </w:rPr>
        <w:t xml:space="preserve">، </w:t>
      </w:r>
      <w:r w:rsidRPr="0052634A">
        <w:rPr>
          <w:rFonts w:hint="cs"/>
          <w:rtl/>
        </w:rPr>
        <w:t>وجميع خلقه إليه محتاج</w:t>
      </w:r>
      <w:r w:rsidR="008D581A" w:rsidRPr="0052634A">
        <w:rPr>
          <w:rFonts w:hint="cs"/>
          <w:rtl/>
        </w:rPr>
        <w:t xml:space="preserve">، </w:t>
      </w:r>
      <w:r w:rsidRPr="0052634A">
        <w:rPr>
          <w:rFonts w:hint="cs"/>
          <w:rtl/>
        </w:rPr>
        <w:t>{لَمْ يَلِدْ وَلَمْ يُولَدْ</w:t>
      </w:r>
      <w:r w:rsidR="00507B6C" w:rsidRPr="0052634A">
        <w:rPr>
          <w:rFonts w:hint="cs"/>
          <w:rtl/>
        </w:rPr>
        <w:t xml:space="preserve">} </w:t>
      </w:r>
      <w:r w:rsidRPr="0052634A">
        <w:rPr>
          <w:rFonts w:hint="cs"/>
          <w:rtl/>
        </w:rPr>
        <w:t>أنه تعالى خالق كل موجود</w:t>
      </w:r>
      <w:r w:rsidR="008D581A" w:rsidRPr="0052634A">
        <w:rPr>
          <w:rFonts w:hint="cs"/>
          <w:rtl/>
        </w:rPr>
        <w:t xml:space="preserve">، </w:t>
      </w:r>
      <w:r w:rsidRPr="0052634A">
        <w:rPr>
          <w:rFonts w:hint="cs"/>
          <w:rtl/>
        </w:rPr>
        <w:t>أحد صمد</w:t>
      </w:r>
      <w:r w:rsidR="008D581A" w:rsidRPr="0052634A">
        <w:rPr>
          <w:rFonts w:hint="cs"/>
          <w:rtl/>
        </w:rPr>
        <w:t xml:space="preserve">، </w:t>
      </w:r>
      <w:r w:rsidRPr="0052634A">
        <w:rPr>
          <w:rFonts w:hint="cs"/>
          <w:rtl/>
        </w:rPr>
        <w:t>لا ينفصل من شيء ولم ينفصل منه شيء</w:t>
      </w:r>
      <w:r w:rsidR="008D581A" w:rsidRPr="0052634A">
        <w:rPr>
          <w:rFonts w:hint="cs"/>
          <w:rtl/>
        </w:rPr>
        <w:t xml:space="preserve">، </w:t>
      </w:r>
      <w:r w:rsidRPr="0052634A">
        <w:rPr>
          <w:rFonts w:hint="cs"/>
          <w:rtl/>
        </w:rPr>
        <w:t>تنزه عن أن يكون منه جزء مخلوق {لَمْ يَلِدْ}</w:t>
      </w:r>
      <w:r w:rsidR="008D581A" w:rsidRPr="0052634A">
        <w:rPr>
          <w:rFonts w:hint="cs"/>
          <w:rtl/>
        </w:rPr>
        <w:t xml:space="preserve">، </w:t>
      </w:r>
      <w:r w:rsidRPr="0052634A">
        <w:rPr>
          <w:rFonts w:hint="cs"/>
          <w:rtl/>
        </w:rPr>
        <w:t>وتنزه عن أن يكون هو محدث مخلوق {وَلَمْ يُولَدْ}</w:t>
      </w:r>
      <w:r w:rsidR="008D581A" w:rsidRPr="0052634A">
        <w:rPr>
          <w:rFonts w:hint="cs"/>
          <w:rtl/>
        </w:rPr>
        <w:t xml:space="preserve">، </w:t>
      </w:r>
      <w:r w:rsidRPr="0052634A">
        <w:rPr>
          <w:rFonts w:hint="cs"/>
          <w:rtl/>
        </w:rPr>
        <w:t>بل هو الأول فليس قبله شيء وهو الآخر فليس بعده شيء</w:t>
      </w:r>
      <w:r w:rsidR="008D581A" w:rsidRPr="0052634A">
        <w:rPr>
          <w:rFonts w:hint="cs"/>
          <w:rtl/>
        </w:rPr>
        <w:t xml:space="preserve">، </w:t>
      </w:r>
      <w:r w:rsidRPr="0052634A">
        <w:rPr>
          <w:rFonts w:hint="cs"/>
          <w:rtl/>
        </w:rPr>
        <w:t>الخالق لكل شيء ومن عداه مخلوق</w:t>
      </w:r>
      <w:r w:rsidR="008D581A" w:rsidRPr="0052634A">
        <w:rPr>
          <w:rFonts w:hint="cs"/>
          <w:rtl/>
        </w:rPr>
        <w:t xml:space="preserve">، </w:t>
      </w:r>
      <w:r w:rsidRPr="0052634A">
        <w:rPr>
          <w:rFonts w:hint="cs"/>
          <w:rtl/>
        </w:rPr>
        <w:t>أحد لا نظير له</w:t>
      </w:r>
      <w:r w:rsidR="008D581A" w:rsidRPr="0052634A">
        <w:rPr>
          <w:rFonts w:hint="cs"/>
          <w:rtl/>
        </w:rPr>
        <w:t xml:space="preserve">، </w:t>
      </w:r>
      <w:r w:rsidRPr="0052634A">
        <w:rPr>
          <w:rFonts w:hint="cs"/>
          <w:rtl/>
        </w:rPr>
        <w:t>صمد لا ينفصل من شيء ولم ينفصل منه شيء</w:t>
      </w:r>
      <w:r w:rsidR="008D581A" w:rsidRPr="0052634A">
        <w:rPr>
          <w:rFonts w:hint="cs"/>
          <w:rtl/>
        </w:rPr>
        <w:t xml:space="preserve">، </w:t>
      </w:r>
      <w:r w:rsidRPr="0052634A">
        <w:rPr>
          <w:rFonts w:hint="cs"/>
          <w:rtl/>
        </w:rPr>
        <w:t>والنصارى من أجهل الناس بما يجب وما يجوز وما يستحيل نسبته إلى الله تعالى</w:t>
      </w:r>
      <w:r w:rsidR="008D581A" w:rsidRPr="0052634A">
        <w:rPr>
          <w:rFonts w:hint="cs"/>
          <w:rtl/>
        </w:rPr>
        <w:t xml:space="preserve">، </w:t>
      </w:r>
      <w:r w:rsidRPr="0052634A">
        <w:rPr>
          <w:rFonts w:hint="cs"/>
          <w:rtl/>
        </w:rPr>
        <w:t>فزعموا له الولد سبحانه</w:t>
      </w:r>
      <w:r w:rsidR="008D581A" w:rsidRPr="0052634A">
        <w:rPr>
          <w:rFonts w:hint="cs"/>
          <w:rtl/>
        </w:rPr>
        <w:t xml:space="preserve">، </w:t>
      </w:r>
      <w:r w:rsidRPr="0052634A">
        <w:rPr>
          <w:rFonts w:hint="cs"/>
          <w:rtl/>
        </w:rPr>
        <w:t>وهذا يستحيل نسبته إلى الله الاحد الصمد</w:t>
      </w:r>
      <w:r w:rsidR="008D581A" w:rsidRPr="0052634A">
        <w:rPr>
          <w:rFonts w:hint="cs"/>
          <w:rtl/>
        </w:rPr>
        <w:t xml:space="preserve">، </w:t>
      </w:r>
      <w:r w:rsidRPr="0052634A">
        <w:rPr>
          <w:rFonts w:hint="cs"/>
          <w:rtl/>
        </w:rPr>
        <w:t>لأن الولد جزء من أبيه</w:t>
      </w:r>
      <w:r w:rsidR="008D581A" w:rsidRPr="0052634A">
        <w:rPr>
          <w:rFonts w:hint="cs"/>
          <w:rtl/>
        </w:rPr>
        <w:t xml:space="preserve">، </w:t>
      </w:r>
      <w:r w:rsidRPr="0052634A">
        <w:rPr>
          <w:rFonts w:hint="cs"/>
          <w:rtl/>
        </w:rPr>
        <w:t>فالوالد لا يخلق ولده</w:t>
      </w:r>
      <w:r w:rsidR="008D581A" w:rsidRPr="0052634A">
        <w:rPr>
          <w:rFonts w:hint="cs"/>
          <w:rtl/>
        </w:rPr>
        <w:t xml:space="preserve">، </w:t>
      </w:r>
      <w:r w:rsidRPr="0052634A">
        <w:rPr>
          <w:rFonts w:hint="cs"/>
          <w:rtl/>
        </w:rPr>
        <w:t>وإنما هو جزء منه</w:t>
      </w:r>
      <w:r w:rsidR="008D581A" w:rsidRPr="0052634A">
        <w:rPr>
          <w:rFonts w:hint="cs"/>
          <w:rtl/>
        </w:rPr>
        <w:t xml:space="preserve">، </w:t>
      </w:r>
      <w:r w:rsidRPr="0052634A">
        <w:rPr>
          <w:rFonts w:hint="cs"/>
          <w:rtl/>
        </w:rPr>
        <w:t>والله تعالى أحد صمد منزه عن الجزء والكل</w:t>
      </w:r>
      <w:r w:rsidR="008D581A" w:rsidRPr="0052634A">
        <w:rPr>
          <w:rFonts w:hint="cs"/>
          <w:rtl/>
        </w:rPr>
        <w:t xml:space="preserve">، </w:t>
      </w:r>
      <w:r w:rsidRPr="0052634A">
        <w:rPr>
          <w:rFonts w:hint="cs"/>
          <w:rtl/>
        </w:rPr>
        <w:t>لأنه لا يُعرف بالحس</w:t>
      </w:r>
      <w:r w:rsidR="008D581A" w:rsidRPr="0052634A">
        <w:rPr>
          <w:rFonts w:hint="cs"/>
          <w:rtl/>
        </w:rPr>
        <w:t xml:space="preserve">، </w:t>
      </w:r>
      <w:r w:rsidRPr="0052634A">
        <w:rPr>
          <w:rFonts w:hint="cs"/>
          <w:rtl/>
        </w:rPr>
        <w:t>فلا يكون منه الولد</w:t>
      </w:r>
      <w:r w:rsidR="008D581A" w:rsidRPr="0052634A">
        <w:rPr>
          <w:rFonts w:hint="cs"/>
          <w:rtl/>
        </w:rPr>
        <w:t xml:space="preserve">، </w:t>
      </w:r>
      <w:r w:rsidRPr="0052634A">
        <w:rPr>
          <w:rFonts w:hint="cs"/>
          <w:rtl/>
        </w:rPr>
        <w:t>ولو كان منه الولد - سبحانه - لكان الولد قديماً</w:t>
      </w:r>
      <w:r w:rsidR="008D581A" w:rsidRPr="0052634A">
        <w:rPr>
          <w:rFonts w:hint="cs"/>
          <w:rtl/>
        </w:rPr>
        <w:t xml:space="preserve">، </w:t>
      </w:r>
      <w:r w:rsidRPr="0052634A">
        <w:rPr>
          <w:rFonts w:hint="cs"/>
          <w:rtl/>
        </w:rPr>
        <w:t>مثل أبيه</w:t>
      </w:r>
      <w:r w:rsidR="008D581A" w:rsidRPr="0052634A">
        <w:rPr>
          <w:rFonts w:hint="cs"/>
          <w:rtl/>
        </w:rPr>
        <w:t xml:space="preserve">، </w:t>
      </w:r>
      <w:r w:rsidRPr="0052634A">
        <w:rPr>
          <w:rFonts w:hint="cs"/>
          <w:rtl/>
        </w:rPr>
        <w:t>وكيف يكون قديماً وهو حادث</w:t>
      </w:r>
      <w:r w:rsidR="008D581A" w:rsidRPr="0052634A">
        <w:rPr>
          <w:rFonts w:hint="cs"/>
          <w:rtl/>
        </w:rPr>
        <w:t xml:space="preserve">، </w:t>
      </w:r>
      <w:r w:rsidRPr="0052634A">
        <w:rPr>
          <w:rFonts w:hint="cs"/>
          <w:rtl/>
        </w:rPr>
        <w:t>وُجد بعد أن لم يكن موجوداً</w:t>
      </w:r>
      <w:r w:rsidR="008D581A" w:rsidRPr="0052634A">
        <w:rPr>
          <w:rFonts w:hint="cs"/>
          <w:rtl/>
        </w:rPr>
        <w:t xml:space="preserve">، </w:t>
      </w:r>
      <w:r w:rsidRPr="0052634A">
        <w:rPr>
          <w:rFonts w:hint="cs"/>
          <w:rtl/>
        </w:rPr>
        <w:t>ولذلك لا يجوز على الله تعالى الولد</w:t>
      </w:r>
      <w:r w:rsidR="008D581A" w:rsidRPr="0052634A">
        <w:rPr>
          <w:rFonts w:hint="cs"/>
          <w:rtl/>
        </w:rPr>
        <w:t xml:space="preserve">، </w:t>
      </w:r>
      <w:r w:rsidRPr="0052634A">
        <w:rPr>
          <w:rFonts w:hint="cs"/>
          <w:rtl/>
        </w:rPr>
        <w:t>ولذا نجد القرآن الكريم يعالج تلك القضية بقوله تعالى - آمراً رسوله صلى الله عليه وسلم - بقوله تعالى</w:t>
      </w:r>
      <w:r w:rsidR="00507B6C" w:rsidRPr="0052634A">
        <w:rPr>
          <w:rFonts w:hint="cs"/>
          <w:rtl/>
        </w:rPr>
        <w:t>: {</w:t>
      </w:r>
      <w:r w:rsidRPr="0052634A">
        <w:rPr>
          <w:rFonts w:hint="cs"/>
          <w:rtl/>
        </w:rPr>
        <w:t>قُلْ إِنْ كَانَ لِلرَّحْمَنِ وَلَدٌ فَأَنَا أَوَّلُ الْعَابِدِينَ * سُبْحَانَ رَبِّ السَّمَوَاتِ وَالْأَرْضِ رَبِّ الْعَرْشِ عَمَّا يَصِفُونَ</w:t>
      </w:r>
      <w:r w:rsidR="00507B6C" w:rsidRPr="0052634A">
        <w:rPr>
          <w:rFonts w:hint="cs"/>
          <w:rtl/>
        </w:rPr>
        <w:t xml:space="preserve">} </w:t>
      </w:r>
      <w:r w:rsidRPr="0052634A">
        <w:rPr>
          <w:rFonts w:hint="cs"/>
          <w:rtl/>
        </w:rPr>
        <w:t>[الزخرف</w:t>
      </w:r>
      <w:r w:rsidR="00507B6C" w:rsidRPr="0052634A">
        <w:rPr>
          <w:rFonts w:hint="cs"/>
          <w:rtl/>
        </w:rPr>
        <w:t xml:space="preserve">: </w:t>
      </w:r>
      <w:r w:rsidRPr="0052634A">
        <w:rPr>
          <w:rFonts w:hint="cs"/>
          <w:rtl/>
        </w:rPr>
        <w:t>81</w:t>
      </w:r>
      <w:r w:rsidR="008D581A" w:rsidRPr="0052634A">
        <w:rPr>
          <w:rFonts w:hint="cs"/>
          <w:rtl/>
        </w:rPr>
        <w:t xml:space="preserve">، </w:t>
      </w:r>
      <w:r w:rsidRPr="0052634A">
        <w:rPr>
          <w:rFonts w:hint="cs"/>
          <w:rtl/>
        </w:rPr>
        <w:t>82]</w:t>
      </w:r>
      <w:r w:rsidR="008D581A" w:rsidRPr="0052634A">
        <w:rPr>
          <w:rFonts w:hint="cs"/>
          <w:rtl/>
        </w:rPr>
        <w:t xml:space="preserve">، </w:t>
      </w:r>
      <w:r w:rsidRPr="0052634A">
        <w:rPr>
          <w:rFonts w:hint="cs"/>
          <w:rtl/>
        </w:rPr>
        <w:t>فالمعنى أنه لو كان ذلك جائزاً ممكناً حاصلاً فأنا أول المنقادين لأمر الله تعالى المتعبدين بطاعته</w:t>
      </w:r>
      <w:r w:rsidR="008D581A" w:rsidRPr="0052634A">
        <w:rPr>
          <w:rFonts w:hint="cs"/>
          <w:rtl/>
        </w:rPr>
        <w:t xml:space="preserve">، </w:t>
      </w:r>
      <w:r w:rsidRPr="0052634A">
        <w:rPr>
          <w:rFonts w:hint="cs"/>
          <w:rtl/>
        </w:rPr>
        <w:t>ولكنه لا ينبغي للرحمن أن يتخذ ولداً لان ذلك مستحيل في حق الأحد الصمد</w:t>
      </w:r>
      <w:r w:rsidR="008D581A" w:rsidRPr="0052634A">
        <w:rPr>
          <w:rFonts w:hint="cs"/>
          <w:rtl/>
        </w:rPr>
        <w:t xml:space="preserve">، </w:t>
      </w:r>
      <w:r w:rsidRPr="0052634A">
        <w:rPr>
          <w:rFonts w:hint="cs"/>
          <w:rtl/>
        </w:rPr>
        <w:t>ولهذا جاء التسبيح والتنزيه بقوله تعالى</w:t>
      </w:r>
      <w:r w:rsidR="00507B6C" w:rsidRPr="0052634A">
        <w:rPr>
          <w:rFonts w:hint="cs"/>
          <w:rtl/>
        </w:rPr>
        <w:t>: {</w:t>
      </w:r>
      <w:r w:rsidRPr="0052634A">
        <w:rPr>
          <w:rFonts w:hint="cs"/>
          <w:rtl/>
        </w:rPr>
        <w:t>سُبْحَانَ رَبِّ السَّمَوَاتِ وَالْأَرْضِ رَبِّ الْعَرْشِ عَمَّا يَصِفُونَ}</w:t>
      </w:r>
      <w:r w:rsidR="008D581A" w:rsidRPr="0052634A">
        <w:rPr>
          <w:rFonts w:hint="cs"/>
          <w:rtl/>
        </w:rPr>
        <w:t xml:space="preserve">، </w:t>
      </w:r>
      <w:r w:rsidRPr="0052634A">
        <w:rPr>
          <w:rFonts w:hint="cs"/>
          <w:rtl/>
        </w:rPr>
        <w:t xml:space="preserve">فالولد من الاشياء المستحيلة في حق الله </w:t>
      </w:r>
      <w:r w:rsidRPr="0052634A">
        <w:rPr>
          <w:rFonts w:hint="cs"/>
          <w:rtl/>
        </w:rPr>
        <w:lastRenderedPageBreak/>
        <w:t>تعالى وتقدس</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07B6C" w:rsidRPr="0052634A">
        <w:rPr>
          <w:rFonts w:hint="cs"/>
          <w:rtl/>
        </w:rPr>
        <w:t xml:space="preserve">} </w:t>
      </w:r>
      <w:r w:rsidRPr="0052634A">
        <w:rPr>
          <w:rFonts w:hint="cs"/>
          <w:rtl/>
        </w:rPr>
        <w:t>[مريم</w:t>
      </w:r>
      <w:r w:rsidR="00507B6C" w:rsidRPr="0052634A">
        <w:rPr>
          <w:rFonts w:hint="cs"/>
          <w:rtl/>
        </w:rPr>
        <w:t xml:space="preserve">: </w:t>
      </w:r>
      <w:r w:rsidRPr="0052634A">
        <w:rPr>
          <w:rFonts w:hint="cs"/>
          <w:rtl/>
        </w:rPr>
        <w:t>88 إلى 95]</w:t>
      </w:r>
      <w:r w:rsidR="008D581A" w:rsidRPr="0052634A">
        <w:rPr>
          <w:rFonts w:hint="cs"/>
          <w:rtl/>
        </w:rPr>
        <w:t xml:space="preserve">، </w:t>
      </w:r>
      <w:r w:rsidRPr="0052634A">
        <w:rPr>
          <w:rFonts w:hint="cs"/>
          <w:rtl/>
        </w:rPr>
        <w:t>ومن فقه الآية {لَمْ يَلِدْ وَلَمْ يُولَدْ</w:t>
      </w:r>
      <w:r w:rsidR="00507B6C" w:rsidRPr="0052634A">
        <w:rPr>
          <w:rFonts w:hint="cs"/>
          <w:rtl/>
        </w:rPr>
        <w:t xml:space="preserve">} </w:t>
      </w:r>
      <w:r w:rsidRPr="0052634A">
        <w:rPr>
          <w:rFonts w:hint="cs"/>
          <w:rtl/>
        </w:rPr>
        <w:t>استنبط علماء أهل السنة والجماعة المتخصصون في العقائد - ومن غيرها من الآيات كما سيأتي - تنزيه لله تعالى عن أن يكون محلاً للمخلوقات الحوادث</w:t>
      </w:r>
      <w:r w:rsidR="008D581A" w:rsidRPr="0052634A">
        <w:rPr>
          <w:rFonts w:hint="cs"/>
          <w:rtl/>
        </w:rPr>
        <w:t xml:space="preserve">، </w:t>
      </w:r>
      <w:r w:rsidRPr="0052634A">
        <w:rPr>
          <w:rFonts w:hint="cs"/>
          <w:rtl/>
        </w:rPr>
        <w:t>وتنزيه الله تعالى أن يكون منه شيء محدَثٌ مخلوق لأنه القديم الأزلي الأول الذي لا يقبل الحوادث ولا يكون منه جزء محدث مخلوق كما في قوله تعالى {لَمْ يَلِدْ}</w:t>
      </w:r>
      <w:r w:rsidR="00507B6C" w:rsidRPr="0052634A">
        <w:rPr>
          <w:rFonts w:hint="cs"/>
          <w:rtl/>
        </w:rPr>
        <w:t>:</w:t>
      </w:r>
      <w:r w:rsidR="008D581A" w:rsidRPr="0052634A">
        <w:rPr>
          <w:rFonts w:hint="cs"/>
          <w:rtl/>
        </w:rPr>
        <w:t xml:space="preserve">، </w:t>
      </w:r>
      <w:r w:rsidRPr="0052634A">
        <w:rPr>
          <w:rFonts w:hint="cs"/>
          <w:rtl/>
        </w:rPr>
        <w:t>كما أنه منزه عن التغير والحدوث كما في قوله تعالى</w:t>
      </w:r>
      <w:r w:rsidR="00507B6C" w:rsidRPr="0052634A">
        <w:rPr>
          <w:rFonts w:hint="cs"/>
          <w:rtl/>
        </w:rPr>
        <w:t>: {</w:t>
      </w:r>
      <w:r w:rsidRPr="0052634A">
        <w:rPr>
          <w:rFonts w:hint="cs"/>
          <w:rtl/>
        </w:rPr>
        <w:t>وَلَمْ يُولَدْ}</w:t>
      </w:r>
      <w:r w:rsidR="008D581A" w:rsidRPr="0052634A">
        <w:rPr>
          <w:rFonts w:hint="cs"/>
          <w:rtl/>
        </w:rPr>
        <w:t xml:space="preserve">، </w:t>
      </w:r>
      <w:r w:rsidRPr="0052634A">
        <w:rPr>
          <w:rFonts w:hint="cs"/>
          <w:rtl/>
        </w:rPr>
        <w:t>وسياتي تفصيل ذلك عند شرح قوله تعالى</w:t>
      </w:r>
      <w:r w:rsidR="00507B6C" w:rsidRPr="0052634A">
        <w:rPr>
          <w:rFonts w:hint="cs"/>
          <w:rtl/>
        </w:rPr>
        <w:t>: {</w:t>
      </w:r>
      <w:r w:rsidRPr="0052634A">
        <w:rPr>
          <w:rFonts w:hint="cs"/>
          <w:rtl/>
        </w:rPr>
        <w:t>قَالَ هَذَا رَبِّي فَلَمَّا أَفَلَ قَالَ لَا أُحِبُّ الْآفِلِينَ</w:t>
      </w:r>
      <w:r w:rsidR="00507B6C" w:rsidRPr="0052634A">
        <w:rPr>
          <w:rFonts w:hint="cs"/>
          <w:rtl/>
        </w:rPr>
        <w:t xml:space="preserve">} </w:t>
      </w:r>
      <w:r w:rsidRPr="0052634A">
        <w:rPr>
          <w:rFonts w:hint="cs"/>
          <w:rtl/>
        </w:rPr>
        <w:t>[الانعام</w:t>
      </w:r>
      <w:r w:rsidR="00507B6C" w:rsidRPr="0052634A">
        <w:rPr>
          <w:rFonts w:hint="cs"/>
          <w:rtl/>
        </w:rPr>
        <w:t xml:space="preserve">: </w:t>
      </w:r>
      <w:r w:rsidRPr="0052634A">
        <w:rPr>
          <w:rFonts w:hint="cs"/>
          <w:rtl/>
        </w:rPr>
        <w:t>76]</w:t>
      </w:r>
      <w:r w:rsidR="008D581A" w:rsidRPr="0052634A">
        <w:rPr>
          <w:rFonts w:hint="cs"/>
          <w:rtl/>
        </w:rPr>
        <w:t xml:space="preserve">، </w:t>
      </w:r>
      <w:r w:rsidRPr="0052634A">
        <w:rPr>
          <w:rFonts w:hint="cs"/>
          <w:rtl/>
        </w:rPr>
        <w:t>أي أن المتغير عن حاله الآفل الذي يقبل الحدوث والتغير من حال إلى حال</w:t>
      </w:r>
      <w:r w:rsidR="008D581A" w:rsidRPr="0052634A">
        <w:rPr>
          <w:rFonts w:hint="cs"/>
          <w:rtl/>
        </w:rPr>
        <w:t xml:space="preserve">، </w:t>
      </w:r>
      <w:r w:rsidRPr="0052634A">
        <w:rPr>
          <w:rFonts w:hint="cs"/>
          <w:rtl/>
        </w:rPr>
        <w:t>لا يصلح أن يكون رباً خالقاً</w:t>
      </w:r>
      <w:r w:rsidR="008D581A" w:rsidRPr="0052634A">
        <w:rPr>
          <w:rFonts w:hint="cs"/>
          <w:rtl/>
        </w:rPr>
        <w:t xml:space="preserve">، </w:t>
      </w:r>
      <w:r w:rsidRPr="0052634A">
        <w:rPr>
          <w:rFonts w:hint="cs"/>
          <w:rtl/>
        </w:rPr>
        <w:t>وإلهاً معبوداً</w:t>
      </w:r>
      <w:r w:rsidR="008D581A" w:rsidRPr="0052634A">
        <w:rPr>
          <w:rFonts w:hint="cs"/>
          <w:rtl/>
        </w:rPr>
        <w:t xml:space="preserve">، </w:t>
      </w:r>
      <w:r w:rsidRPr="0052634A">
        <w:rPr>
          <w:rFonts w:hint="cs"/>
          <w:rtl/>
        </w:rPr>
        <w:t>{وَلَمْ يَكُنْ لَهُ كُفُوًا أَحَدٌ</w:t>
      </w:r>
      <w:r w:rsidR="00507B6C" w:rsidRPr="0052634A">
        <w:rPr>
          <w:rFonts w:hint="cs"/>
          <w:rtl/>
        </w:rPr>
        <w:t xml:space="preserve">} </w:t>
      </w:r>
      <w:r w:rsidRPr="0052634A">
        <w:rPr>
          <w:rFonts w:eastAsia="Times New Roman" w:hint="cs"/>
          <w:rtl/>
        </w:rPr>
        <w:t>أي لا نظير له بوجه من الوجوه</w:t>
      </w:r>
      <w:r w:rsidR="008D581A" w:rsidRPr="0052634A">
        <w:rPr>
          <w:rFonts w:eastAsia="Times New Roman" w:hint="cs"/>
          <w:rtl/>
        </w:rPr>
        <w:t xml:space="preserve">، </w:t>
      </w:r>
      <w:r w:rsidRPr="0052634A">
        <w:rPr>
          <w:rFonts w:eastAsia="Times New Roman" w:hint="cs"/>
          <w:rtl/>
        </w:rPr>
        <w:t>ولا كفء له ولا شبيه</w:t>
      </w:r>
      <w:r w:rsidR="008D581A" w:rsidRPr="0052634A">
        <w:rPr>
          <w:rFonts w:eastAsia="Times New Roman" w:hint="cs"/>
          <w:rtl/>
          <w:lang w:bidi="ar-KW"/>
        </w:rPr>
        <w:t xml:space="preserve">، </w:t>
      </w:r>
      <w:r w:rsidRPr="0052634A">
        <w:rPr>
          <w:rFonts w:eastAsia="Times New Roman" w:hint="cs"/>
          <w:rtl/>
          <w:lang w:bidi="ar-KW"/>
        </w:rPr>
        <w:t xml:space="preserve">وهذه الآية من </w:t>
      </w:r>
      <w:r w:rsidRPr="0052634A">
        <w:rPr>
          <w:rFonts w:hint="cs"/>
          <w:rtl/>
          <w:lang w:bidi="ar-KW"/>
        </w:rPr>
        <w:t>الأدلة القرآنية على تنزيه الله تعالى عن المثيل والكفء والشبيه والسمي</w:t>
      </w:r>
      <w:r w:rsidR="00507B6C" w:rsidRPr="0052634A">
        <w:rPr>
          <w:rFonts w:hint="cs"/>
          <w:rtl/>
          <w:lang w:bidi="ar-KW"/>
        </w:rPr>
        <w:t xml:space="preserve">: </w:t>
      </w:r>
      <w:r w:rsidRPr="0052634A">
        <w:rPr>
          <w:rFonts w:hint="cs"/>
          <w:rtl/>
          <w:lang w:bidi="ar-KW"/>
        </w:rPr>
        <w:t>كقوله تعالى</w:t>
      </w:r>
      <w:r w:rsidR="00507B6C" w:rsidRPr="0052634A">
        <w:rPr>
          <w:rFonts w:hint="cs"/>
          <w:rtl/>
          <w:lang w:bidi="ar-KW"/>
        </w:rPr>
        <w:t>: {</w:t>
      </w:r>
      <w:r w:rsidRPr="0052634A">
        <w:rPr>
          <w:rFonts w:eastAsia="Times New Roman" w:hint="cs"/>
          <w:rtl/>
        </w:rPr>
        <w:t>ليس كمثلِه شيء</w:t>
      </w:r>
      <w:r w:rsidR="00507B6C" w:rsidRPr="0052634A">
        <w:rPr>
          <w:rFonts w:eastAsia="Times New Roman" w:hint="cs"/>
          <w:rtl/>
        </w:rPr>
        <w:t xml:space="preserve">} </w:t>
      </w:r>
      <w:r w:rsidRPr="0052634A">
        <w:rPr>
          <w:rFonts w:eastAsia="Times New Roman" w:hint="cs"/>
          <w:rtl/>
        </w:rPr>
        <w:t>[سورة الشورى</w:t>
      </w:r>
      <w:r w:rsidR="00507B6C" w:rsidRPr="0052634A">
        <w:rPr>
          <w:rFonts w:eastAsia="Times New Roman" w:hint="cs"/>
          <w:rtl/>
        </w:rPr>
        <w:t xml:space="preserve">: </w:t>
      </w:r>
      <w:r w:rsidRPr="0052634A">
        <w:rPr>
          <w:rFonts w:eastAsia="Times New Roman" w:hint="cs"/>
          <w:rtl/>
        </w:rPr>
        <w:t>11]</w:t>
      </w:r>
      <w:r w:rsidR="008D581A" w:rsidRPr="0052634A">
        <w:rPr>
          <w:rFonts w:eastAsia="Times New Roman" w:hint="cs"/>
          <w:rtl/>
        </w:rPr>
        <w:t xml:space="preserve">، </w:t>
      </w:r>
      <w:r w:rsidRPr="0052634A">
        <w:rPr>
          <w:rFonts w:eastAsia="Times New Roman" w:hint="cs"/>
          <w:rtl/>
        </w:rPr>
        <w:t>نفي المشابهة والمماثلة بين الله تعالى وخلقه ومعناه أن الله تعالى لا يشبه شيئًا من خلقه بوجه من الوجوه</w:t>
      </w:r>
      <w:r w:rsidR="008D581A" w:rsidRPr="0052634A">
        <w:rPr>
          <w:rFonts w:eastAsia="Times New Roman" w:hint="cs"/>
          <w:rtl/>
        </w:rPr>
        <w:t xml:space="preserve">، </w:t>
      </w:r>
      <w:r w:rsidRPr="0052634A">
        <w:rPr>
          <w:rFonts w:eastAsia="Times New Roman" w:hint="cs"/>
          <w:rtl/>
        </w:rPr>
        <w:t>وكقوله تعالى</w:t>
      </w:r>
      <w:r w:rsidR="00507B6C" w:rsidRPr="0052634A">
        <w:rPr>
          <w:rFonts w:eastAsia="Times New Roman" w:hint="cs"/>
          <w:rtl/>
        </w:rPr>
        <w:t>: {</w:t>
      </w:r>
      <w:r w:rsidRPr="0052634A">
        <w:rPr>
          <w:rFonts w:eastAsia="Times New Roman" w:hint="cs"/>
          <w:rtl/>
        </w:rPr>
        <w:t>وللهِ المثَلُ الأعلى</w:t>
      </w:r>
      <w:r w:rsidR="00507B6C" w:rsidRPr="0052634A">
        <w:rPr>
          <w:rFonts w:eastAsia="Times New Roman" w:hint="cs"/>
          <w:rtl/>
        </w:rPr>
        <w:t xml:space="preserve">} </w:t>
      </w:r>
      <w:r w:rsidRPr="0052634A">
        <w:rPr>
          <w:rFonts w:eastAsia="Times New Roman" w:hint="cs"/>
          <w:rtl/>
        </w:rPr>
        <w:t>[سورة النحل</w:t>
      </w:r>
      <w:r w:rsidR="00507B6C" w:rsidRPr="0052634A">
        <w:rPr>
          <w:rFonts w:eastAsia="Times New Roman" w:hint="cs"/>
          <w:rtl/>
        </w:rPr>
        <w:t xml:space="preserve">: </w:t>
      </w:r>
      <w:r w:rsidRPr="0052634A">
        <w:rPr>
          <w:rFonts w:eastAsia="Times New Roman" w:hint="cs"/>
          <w:rtl/>
        </w:rPr>
        <w:t>60]أي الوصف الذي لا يشبه وصف غيره</w:t>
      </w:r>
      <w:r w:rsidR="008D581A" w:rsidRPr="0052634A">
        <w:rPr>
          <w:rFonts w:eastAsia="Times New Roman" w:hint="cs"/>
          <w:rtl/>
        </w:rPr>
        <w:t xml:space="preserve">، </w:t>
      </w:r>
      <w:r w:rsidRPr="0052634A">
        <w:rPr>
          <w:rFonts w:eastAsia="Times New Roman" w:hint="cs"/>
          <w:rtl/>
        </w:rPr>
        <w:t>فلا يوصف ربنا عزَّ وجلَّ بصفات المخلوقين</w:t>
      </w:r>
      <w:r w:rsidR="008D581A" w:rsidRPr="0052634A">
        <w:rPr>
          <w:rFonts w:eastAsia="Times New Roman" w:hint="cs"/>
          <w:rtl/>
        </w:rPr>
        <w:t xml:space="preserve">، </w:t>
      </w:r>
      <w:r w:rsidRPr="0052634A">
        <w:rPr>
          <w:rFonts w:eastAsia="Times New Roman" w:hint="cs"/>
          <w:rtl/>
        </w:rPr>
        <w:t>وكقوله تعالى</w:t>
      </w:r>
      <w:r w:rsidR="00507B6C" w:rsidRPr="0052634A">
        <w:rPr>
          <w:rFonts w:eastAsia="Times New Roman" w:hint="cs"/>
          <w:rtl/>
        </w:rPr>
        <w:t>: {</w:t>
      </w:r>
      <w:r w:rsidRPr="0052634A">
        <w:rPr>
          <w:rFonts w:eastAsia="Times New Roman" w:hint="cs"/>
          <w:rtl/>
        </w:rPr>
        <w:t>فلا تضربوا للهِ الأمثال</w:t>
      </w:r>
      <w:r w:rsidR="00507B6C" w:rsidRPr="0052634A">
        <w:rPr>
          <w:rFonts w:eastAsia="Times New Roman" w:hint="cs"/>
          <w:rtl/>
        </w:rPr>
        <w:t xml:space="preserve">} </w:t>
      </w:r>
      <w:r w:rsidRPr="0052634A">
        <w:rPr>
          <w:rFonts w:eastAsia="Times New Roman" w:hint="cs"/>
          <w:rtl/>
        </w:rPr>
        <w:t>[سورة النحل</w:t>
      </w:r>
      <w:r w:rsidR="00507B6C" w:rsidRPr="0052634A">
        <w:rPr>
          <w:rFonts w:eastAsia="Times New Roman" w:hint="cs"/>
          <w:rtl/>
        </w:rPr>
        <w:t xml:space="preserve">: </w:t>
      </w:r>
      <w:r w:rsidRPr="0052634A">
        <w:rPr>
          <w:rFonts w:eastAsia="Times New Roman" w:hint="cs"/>
          <w:rtl/>
        </w:rPr>
        <w:t>74]</w:t>
      </w:r>
      <w:r w:rsidR="008D581A" w:rsidRPr="0052634A">
        <w:rPr>
          <w:rFonts w:eastAsia="Times New Roman" w:hint="cs"/>
          <w:rtl/>
        </w:rPr>
        <w:t xml:space="preserve">، </w:t>
      </w:r>
      <w:r w:rsidRPr="0052634A">
        <w:rPr>
          <w:rFonts w:eastAsia="Times New Roman" w:hint="cs"/>
          <w:rtl/>
        </w:rPr>
        <w:t>أي لا تجعلوا لله الشبيهَ والمِثْل فإن اللهَ تعالى لا شبيه له ولا مثيل له</w:t>
      </w:r>
      <w:r w:rsidR="008D581A" w:rsidRPr="0052634A">
        <w:rPr>
          <w:rFonts w:eastAsia="Times New Roman" w:hint="cs"/>
          <w:rtl/>
        </w:rPr>
        <w:t xml:space="preserve">، </w:t>
      </w:r>
      <w:r w:rsidRPr="0052634A">
        <w:rPr>
          <w:rFonts w:eastAsia="Times New Roman" w:hint="cs"/>
          <w:rtl/>
        </w:rPr>
        <w:t>فذاتُه سبحانه لا يشبه الذواتِ ولا صفاتُه تشبه الصفاتِ</w:t>
      </w:r>
      <w:r w:rsidR="008D581A" w:rsidRPr="0052634A">
        <w:rPr>
          <w:rFonts w:eastAsia="Times New Roman" w:hint="cs"/>
          <w:rtl/>
        </w:rPr>
        <w:t xml:space="preserve">، </w:t>
      </w:r>
      <w:r w:rsidRPr="0052634A">
        <w:rPr>
          <w:rFonts w:eastAsia="Times New Roman" w:hint="cs"/>
          <w:rtl/>
        </w:rPr>
        <w:t>وكقوله تعالى</w:t>
      </w:r>
      <w:r w:rsidR="00507B6C" w:rsidRPr="0052634A">
        <w:rPr>
          <w:rFonts w:eastAsia="Times New Roman" w:hint="cs"/>
          <w:rtl/>
        </w:rPr>
        <w:t>: {</w:t>
      </w:r>
      <w:r w:rsidRPr="0052634A">
        <w:rPr>
          <w:rFonts w:eastAsia="Times New Roman" w:hint="cs"/>
          <w:rtl/>
        </w:rPr>
        <w:t>هل تعلمُ لهُ سميًّا</w:t>
      </w:r>
      <w:r w:rsidR="0074049C" w:rsidRPr="0052634A">
        <w:rPr>
          <w:rFonts w:eastAsia="Times New Roman" w:hint="cs"/>
          <w:rtl/>
        </w:rPr>
        <w:t>)</w:t>
      </w:r>
      <w:r w:rsidRPr="0052634A">
        <w:rPr>
          <w:rFonts w:eastAsia="Times New Roman" w:hint="cs"/>
          <w:rtl/>
        </w:rPr>
        <w:t xml:space="preserve"> [سورة مريم</w:t>
      </w:r>
      <w:r w:rsidR="00507B6C" w:rsidRPr="0052634A">
        <w:rPr>
          <w:rFonts w:eastAsia="Times New Roman" w:hint="cs"/>
          <w:rtl/>
        </w:rPr>
        <w:t xml:space="preserve">: </w:t>
      </w:r>
      <w:r w:rsidRPr="0052634A">
        <w:rPr>
          <w:rFonts w:eastAsia="Times New Roman" w:hint="cs"/>
          <w:rtl/>
        </w:rPr>
        <w:t>65]أي مِثلاً</w:t>
      </w:r>
      <w:r w:rsidR="008D581A" w:rsidRPr="0052634A">
        <w:rPr>
          <w:rFonts w:eastAsia="Times New Roman" w:hint="cs"/>
          <w:rtl/>
        </w:rPr>
        <w:t xml:space="preserve">، </w:t>
      </w:r>
      <w:r w:rsidRPr="0052634A">
        <w:rPr>
          <w:rFonts w:eastAsia="Times New Roman" w:hint="cs"/>
          <w:rtl/>
        </w:rPr>
        <w:t>فالله تعالى لا مِثْلَ له ولا شبيه ولا نظير</w:t>
      </w:r>
      <w:r w:rsidR="008D581A" w:rsidRPr="0052634A">
        <w:rPr>
          <w:rFonts w:eastAsia="Times New Roman" w:hint="cs"/>
          <w:rtl/>
        </w:rPr>
        <w:t xml:space="preserve">، </w:t>
      </w:r>
      <w:r w:rsidRPr="0052634A">
        <w:rPr>
          <w:rFonts w:eastAsia="Times New Roman" w:hint="cs"/>
          <w:rtl/>
        </w:rPr>
        <w:t>فذاتُه سبحانه لا يشبه الذواتِ ولا صفاتُه تشبه الصفاتِ</w:t>
      </w:r>
      <w:r w:rsidR="008D581A" w:rsidRPr="0052634A">
        <w:rPr>
          <w:rFonts w:eastAsia="Times New Roman" w:hint="cs"/>
          <w:rtl/>
        </w:rPr>
        <w:t xml:space="preserve">، </w:t>
      </w:r>
      <w:r w:rsidRPr="0052634A">
        <w:rPr>
          <w:rFonts w:eastAsia="Times New Roman" w:hint="cs"/>
          <w:rtl/>
        </w:rPr>
        <w:t>وكقوله تعالى</w:t>
      </w:r>
      <w:r w:rsidR="00507B6C" w:rsidRPr="0052634A">
        <w:rPr>
          <w:rFonts w:eastAsia="Times New Roman" w:hint="cs"/>
          <w:rtl/>
        </w:rPr>
        <w:t>: {</w:t>
      </w:r>
      <w:r w:rsidRPr="0052634A">
        <w:rPr>
          <w:rFonts w:eastAsia="Times New Roman" w:hint="cs"/>
          <w:rtl/>
        </w:rPr>
        <w:t>سُبْحَانَهُ وَتَعَالَى عَمَّا يَصِفُونَ</w:t>
      </w:r>
      <w:r w:rsidR="00507B6C" w:rsidRPr="0052634A">
        <w:rPr>
          <w:rFonts w:eastAsia="Times New Roman" w:hint="cs"/>
          <w:rtl/>
        </w:rPr>
        <w:t xml:space="preserve">} </w:t>
      </w:r>
      <w:r w:rsidRPr="0052634A">
        <w:rPr>
          <w:rFonts w:eastAsia="Times New Roman" w:hint="cs"/>
          <w:rtl/>
        </w:rPr>
        <w:t>[سورة الأنعام</w:t>
      </w:r>
      <w:r w:rsidR="00507B6C" w:rsidRPr="0052634A">
        <w:rPr>
          <w:rFonts w:eastAsia="Times New Roman" w:hint="cs"/>
          <w:rtl/>
        </w:rPr>
        <w:t xml:space="preserve">: </w:t>
      </w:r>
      <w:r w:rsidRPr="0052634A">
        <w:rPr>
          <w:rFonts w:eastAsia="Times New Roman" w:hint="cs"/>
          <w:rtl/>
        </w:rPr>
        <w:t>100] تنزيه وتقديس لله تعالى عن كل وصف يخطر ببال بشر لأنه ليس كمثله شيء ولا نعلم له سميا</w:t>
      </w:r>
      <w:r w:rsidR="008D581A" w:rsidRPr="0052634A">
        <w:rPr>
          <w:rFonts w:eastAsia="Times New Roman" w:hint="cs"/>
          <w:rtl/>
        </w:rPr>
        <w:t xml:space="preserve">، </w:t>
      </w:r>
      <w:r w:rsidRPr="0052634A">
        <w:rPr>
          <w:rFonts w:eastAsia="Times New Roman" w:hint="cs"/>
          <w:rtl/>
        </w:rPr>
        <w:t>وكقوله تعالى</w:t>
      </w:r>
      <w:r w:rsidR="00507B6C" w:rsidRPr="0052634A">
        <w:rPr>
          <w:rFonts w:eastAsia="Times New Roman" w:hint="cs"/>
          <w:rtl/>
        </w:rPr>
        <w:t>: {</w:t>
      </w:r>
      <w:r w:rsidRPr="0052634A">
        <w:rPr>
          <w:rFonts w:eastAsia="Times New Roman" w:hint="cs"/>
          <w:rtl/>
        </w:rPr>
        <w:t>وَلَا يُحِيطُونَ بِهِ عِلْمًا</w:t>
      </w:r>
      <w:r w:rsidR="00507B6C" w:rsidRPr="0052634A">
        <w:rPr>
          <w:rFonts w:eastAsia="Times New Roman" w:hint="cs"/>
          <w:rtl/>
        </w:rPr>
        <w:t xml:space="preserve">} </w:t>
      </w:r>
      <w:r w:rsidRPr="0052634A">
        <w:rPr>
          <w:rFonts w:eastAsia="Times New Roman" w:hint="cs"/>
          <w:rtl/>
        </w:rPr>
        <w:t>[سورة طه</w:t>
      </w:r>
      <w:r w:rsidR="00507B6C" w:rsidRPr="0052634A">
        <w:rPr>
          <w:rFonts w:eastAsia="Times New Roman" w:hint="cs"/>
          <w:rtl/>
        </w:rPr>
        <w:t xml:space="preserve">: </w:t>
      </w:r>
      <w:r w:rsidRPr="0052634A">
        <w:rPr>
          <w:rFonts w:eastAsia="Times New Roman" w:hint="cs"/>
          <w:rtl/>
        </w:rPr>
        <w:t>110] ولو كان له كفء أو شبيه أو مثيل لأحاطت به علوم البشر</w:t>
      </w:r>
      <w:r w:rsidR="008D581A" w:rsidRPr="0052634A">
        <w:rPr>
          <w:rFonts w:eastAsia="Times New Roman" w:hint="cs"/>
          <w:rtl/>
        </w:rPr>
        <w:t xml:space="preserve">، </w:t>
      </w:r>
      <w:r w:rsidRPr="0052634A">
        <w:rPr>
          <w:rFonts w:eastAsia="Times New Roman" w:hint="cs"/>
          <w:rtl/>
        </w:rPr>
        <w:t>ومنه نعلم مخالفة ذات الله تعالى لجميع المخلوقات والموجودات والمحدثات</w:t>
      </w:r>
      <w:r w:rsidR="008D581A" w:rsidRPr="0052634A">
        <w:rPr>
          <w:rFonts w:eastAsia="Times New Roman" w:hint="cs"/>
          <w:rtl/>
        </w:rPr>
        <w:t xml:space="preserve">، </w:t>
      </w:r>
      <w:r w:rsidRPr="0052634A">
        <w:rPr>
          <w:rFonts w:eastAsia="Times New Roman" w:hint="cs"/>
          <w:rtl/>
        </w:rPr>
        <w:t>ولما كانت جميع المخلوقات عبارة عن أجسام تتصف بالطول والعرض والحجم</w:t>
      </w:r>
      <w:r w:rsidR="008D581A" w:rsidRPr="0052634A">
        <w:rPr>
          <w:rFonts w:eastAsia="Times New Roman" w:hint="cs"/>
          <w:rtl/>
        </w:rPr>
        <w:t xml:space="preserve">، </w:t>
      </w:r>
      <w:r w:rsidRPr="0052634A">
        <w:rPr>
          <w:rFonts w:eastAsia="Times New Roman" w:hint="cs"/>
          <w:rtl/>
        </w:rPr>
        <w:t>كان الله تعالى منزهاً عن مشابهة خلقه</w:t>
      </w:r>
      <w:r w:rsidR="008D581A" w:rsidRPr="0052634A">
        <w:rPr>
          <w:rFonts w:eastAsia="Times New Roman" w:hint="cs"/>
          <w:rtl/>
        </w:rPr>
        <w:t xml:space="preserve">، </w:t>
      </w:r>
      <w:r w:rsidRPr="0052634A">
        <w:rPr>
          <w:rFonts w:eastAsia="Times New Roman" w:hint="cs"/>
          <w:bCs/>
          <w:rtl/>
        </w:rPr>
        <w:t>وهذا ما جعل الإمام أحمد</w:t>
      </w:r>
      <w:r w:rsidRPr="0052634A">
        <w:rPr>
          <w:rFonts w:eastAsia="Times New Roman" w:hint="cs"/>
          <w:rtl/>
        </w:rPr>
        <w:t xml:space="preserve"> رحمه الله تعالى يقول في عقيدته </w:t>
      </w:r>
      <w:r w:rsidRPr="0052634A">
        <w:rPr>
          <w:rFonts w:hint="cs"/>
          <w:rtl/>
        </w:rPr>
        <w:t xml:space="preserve">التي ذكرها أبو الفضل عبد الواحد بن عبد العزيز التميمي </w:t>
      </w:r>
      <w:r w:rsidR="00DA0881" w:rsidRPr="0052634A">
        <w:rPr>
          <w:rFonts w:hint="cs"/>
          <w:rtl/>
        </w:rPr>
        <w:t>(</w:t>
      </w:r>
      <w:r w:rsidRPr="0052634A">
        <w:rPr>
          <w:rFonts w:hint="cs"/>
          <w:rtl/>
        </w:rPr>
        <w:t>لا يجوز أن يسمى جسما</w:t>
      </w:r>
      <w:r w:rsidR="008D581A" w:rsidRPr="0052634A">
        <w:rPr>
          <w:rFonts w:hint="cs"/>
          <w:rtl/>
        </w:rPr>
        <w:t xml:space="preserve">، </w:t>
      </w:r>
      <w:r w:rsidRPr="0052634A">
        <w:rPr>
          <w:rFonts w:hint="cs"/>
          <w:rtl/>
        </w:rPr>
        <w:t xml:space="preserve">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w:t>
      </w:r>
      <w:r w:rsidRPr="0052634A">
        <w:rPr>
          <w:rFonts w:hint="cs"/>
          <w:rtl/>
        </w:rPr>
        <w:lastRenderedPageBreak/>
        <w:t>يسمى جسما لخروجه عن معنى الجسمية ولم يجئ في الشريعة ذلك فبطل " أهـ [العقيدة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111]</w:t>
      </w:r>
      <w:r w:rsidR="008D581A" w:rsidRPr="0052634A">
        <w:rPr>
          <w:rFonts w:hint="cs"/>
          <w:rtl/>
        </w:rPr>
        <w:t xml:space="preserve">، </w:t>
      </w:r>
      <w:r w:rsidRPr="0052634A">
        <w:rPr>
          <w:rFonts w:hint="cs"/>
          <w:bCs/>
          <w:rtl/>
        </w:rPr>
        <w:t>وقال عبدالباقي بن عبدالقادر الحنبلي</w:t>
      </w:r>
      <w:r w:rsidRPr="0052634A">
        <w:rPr>
          <w:rFonts w:hint="cs"/>
          <w:rtl/>
        </w:rPr>
        <w:t xml:space="preserve"> في كتابه العين والأثر في عقائد أهل الأثر</w:t>
      </w:r>
      <w:r w:rsidR="0074049C" w:rsidRPr="0052634A">
        <w:rPr>
          <w:rFonts w:hint="cs"/>
          <w:rtl/>
        </w:rPr>
        <w:t xml:space="preserve">: </w:t>
      </w:r>
      <w:r w:rsidR="00DA0881" w:rsidRPr="0052634A">
        <w:rPr>
          <w:rFonts w:hint="cs"/>
          <w:rtl/>
        </w:rPr>
        <w:t>(</w:t>
      </w:r>
      <w:r w:rsidRPr="0052634A">
        <w:rPr>
          <w:rFonts w:hint="cs"/>
          <w:rtl/>
        </w:rPr>
        <w:t>فصل</w:t>
      </w:r>
      <w:r w:rsidR="00507B6C" w:rsidRPr="0052634A">
        <w:rPr>
          <w:rFonts w:hint="cs"/>
          <w:rtl/>
        </w:rPr>
        <w:t xml:space="preserve">: </w:t>
      </w:r>
      <w:r w:rsidRPr="0052634A">
        <w:rPr>
          <w:rFonts w:hint="cs"/>
          <w:rtl/>
        </w:rPr>
        <w:t>ويجب الجزم بأن الله تعالى ليس بجوهر ولا جسم ولا عرض ولا تحله الحوادث ولا يحل في حادث ولا ينحصر فيه</w:t>
      </w:r>
      <w:r w:rsidR="008D581A" w:rsidRPr="0052634A">
        <w:rPr>
          <w:rFonts w:hint="cs"/>
          <w:rtl/>
        </w:rPr>
        <w:t xml:space="preserve">، </w:t>
      </w:r>
      <w:r w:rsidRPr="0052634A">
        <w:rPr>
          <w:rFonts w:hint="cs"/>
          <w:rtl/>
        </w:rPr>
        <w:t>فمن اعتقد أو قال إن الله بذاته في مكان فكافر</w:t>
      </w:r>
      <w:r w:rsidR="008D581A" w:rsidRPr="0052634A">
        <w:rPr>
          <w:rFonts w:hint="cs"/>
          <w:rtl/>
        </w:rPr>
        <w:t xml:space="preserve">، </w:t>
      </w:r>
      <w:r w:rsidRPr="0052634A">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D581A" w:rsidRPr="0052634A">
        <w:rPr>
          <w:rFonts w:hint="cs"/>
          <w:rtl/>
        </w:rPr>
        <w:t xml:space="preserve">، </w:t>
      </w:r>
      <w:r w:rsidRPr="0052634A">
        <w:rPr>
          <w:rFonts w:hint="cs"/>
          <w:rtl/>
        </w:rPr>
        <w:t>وعلى كل حال مهما خطر بالبال أو توهمه الخيال فهو بخلاف ذي الإكرام والجلال</w:t>
      </w:r>
      <w:r w:rsidR="0074049C" w:rsidRPr="0052634A">
        <w:rPr>
          <w:rFonts w:hint="cs"/>
          <w:rtl/>
        </w:rPr>
        <w:t>)</w:t>
      </w:r>
      <w:r w:rsidRPr="0052634A">
        <w:rPr>
          <w:rFonts w:hint="cs"/>
          <w:rtl/>
        </w:rPr>
        <w:t xml:space="preserve"> أهـ [العين والأثر في عقائد أهل الأثر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34- 36]</w:t>
      </w:r>
      <w:r w:rsidR="008D581A" w:rsidRPr="0052634A">
        <w:rPr>
          <w:rFonts w:hint="cs"/>
          <w:rtl/>
        </w:rPr>
        <w:t xml:space="preserve">، </w:t>
      </w:r>
      <w:r w:rsidRPr="0052634A">
        <w:rPr>
          <w:rFonts w:hint="cs"/>
          <w:rtl/>
        </w:rPr>
        <w:t xml:space="preserve">والمستفاد أن الله تعالى </w:t>
      </w:r>
      <w:r w:rsidRPr="0052634A">
        <w:rPr>
          <w:rFonts w:eastAsia="Times New Roman" w:hint="cs"/>
          <w:rtl/>
        </w:rPr>
        <w:t>تنزه وتقدس عن كل وصف يخطر ببال بشر لأنه ليس كمثله شيء ولم يكن له كفوا</w:t>
      </w:r>
      <w:r w:rsidR="008D581A" w:rsidRPr="0052634A">
        <w:rPr>
          <w:rFonts w:eastAsia="Times New Roman" w:hint="cs"/>
          <w:rtl/>
        </w:rPr>
        <w:t xml:space="preserve">، </w:t>
      </w:r>
      <w:r w:rsidRPr="0052634A">
        <w:rPr>
          <w:rFonts w:hint="cs"/>
          <w:rtl/>
        </w:rPr>
        <w:t>وذات الله تعالى ليس كمثله شيء ولا له كفء ولا شبيه وليس له مثال يقاس عليه ولا نقدر على تصوره فضلا عن وصفه ولا نحيط به علما</w:t>
      </w:r>
      <w:r w:rsidR="008D581A" w:rsidRPr="0052634A">
        <w:rPr>
          <w:rFonts w:hint="cs"/>
          <w:rtl/>
        </w:rPr>
        <w:t xml:space="preserve">، </w:t>
      </w:r>
      <w:r w:rsidRPr="0052634A">
        <w:rPr>
          <w:rFonts w:hint="cs"/>
          <w:rtl/>
        </w:rPr>
        <w:t>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8D581A" w:rsidRPr="0052634A">
        <w:rPr>
          <w:rFonts w:hint="cs"/>
          <w:rtl/>
        </w:rPr>
        <w:t xml:space="preserve">، </w:t>
      </w:r>
      <w:r w:rsidRPr="0052634A">
        <w:rPr>
          <w:rFonts w:hint="cs"/>
          <w:rtl/>
        </w:rPr>
        <w:t>والحمد لله أنه لا خلاف بين المسلمين - عدا المشبهة - بأنّ الله تبارك وتعالى لا يشبه شيئاً من مخلوقاته</w:t>
      </w:r>
      <w:r w:rsidR="008D581A" w:rsidRPr="0052634A">
        <w:rPr>
          <w:rFonts w:hint="cs"/>
          <w:rtl/>
        </w:rPr>
        <w:t xml:space="preserve">، </w:t>
      </w:r>
      <w:r w:rsidRPr="0052634A">
        <w:rPr>
          <w:rFonts w:hint="cs"/>
          <w:rtl/>
        </w:rPr>
        <w:t>إذ {ليس كمثله شيء</w:t>
      </w:r>
      <w:r w:rsidR="00507B6C" w:rsidRPr="0052634A">
        <w:rPr>
          <w:rFonts w:hint="cs"/>
          <w:rtl/>
        </w:rPr>
        <w:t xml:space="preserve">} </w:t>
      </w:r>
      <w:r w:rsidRPr="0052634A">
        <w:rPr>
          <w:rFonts w:hint="cs"/>
          <w:rtl/>
        </w:rPr>
        <w:t>و {وَلَمْ يَكُنْ لَهُ كُفُوًا أَحَدٌ}</w:t>
      </w:r>
      <w:r w:rsidR="008D581A" w:rsidRPr="0052634A">
        <w:rPr>
          <w:rFonts w:hint="cs"/>
          <w:rtl/>
        </w:rPr>
        <w:t xml:space="preserve">، </w:t>
      </w:r>
      <w:r w:rsidRPr="0052634A">
        <w:rPr>
          <w:rFonts w:hint="cs"/>
          <w:rtl/>
        </w:rPr>
        <w:t>وخلاصة القول أن سورة الإخلاص {قل هو الله أحد الله الصمد لم يلد ولم يولد ولم يكن له كفواً أحد}</w:t>
      </w:r>
      <w:r w:rsidR="008D581A" w:rsidRPr="0052634A">
        <w:rPr>
          <w:rFonts w:hint="cs"/>
          <w:rtl/>
        </w:rPr>
        <w:t xml:space="preserve">، </w:t>
      </w:r>
      <w:r w:rsidRPr="0052634A">
        <w:rPr>
          <w:rFonts w:hint="cs"/>
          <w:rtl/>
        </w:rPr>
        <w:t>هذه السورة يجب أن تكون من المحكمات</w:t>
      </w:r>
      <w:r w:rsidR="008D581A" w:rsidRPr="0052634A">
        <w:rPr>
          <w:rFonts w:hint="cs"/>
          <w:rtl/>
        </w:rPr>
        <w:t xml:space="preserve">، </w:t>
      </w:r>
      <w:r w:rsidRPr="0052634A">
        <w:rPr>
          <w:rFonts w:hint="cs"/>
          <w:rtl/>
        </w:rPr>
        <w:t xml:space="preserve">لا من المتشابهات لأن النبي صلى الله عليه وسلم جعلها ثلث القرآن وهي تشتمل على أربعة أصول وصف الله تعالى بالأحدية </w:t>
      </w:r>
      <w:r w:rsidR="00DA0881" w:rsidRPr="0052634A">
        <w:rPr>
          <w:rFonts w:hint="cs"/>
          <w:rtl/>
        </w:rPr>
        <w:t>(</w:t>
      </w:r>
      <w:r w:rsidRPr="0052634A">
        <w:rPr>
          <w:rFonts w:hint="cs"/>
          <w:rtl/>
        </w:rPr>
        <w:t>الله أحد</w:t>
      </w:r>
      <w:r w:rsidR="0074049C" w:rsidRPr="0052634A">
        <w:rPr>
          <w:rFonts w:hint="cs"/>
          <w:rtl/>
        </w:rPr>
        <w:t>)</w:t>
      </w:r>
      <w:r w:rsidRPr="0052634A">
        <w:rPr>
          <w:rFonts w:hint="cs"/>
          <w:rtl/>
        </w:rPr>
        <w:t xml:space="preserve"> والصمدية </w:t>
      </w:r>
      <w:r w:rsidR="00DA0881" w:rsidRPr="0052634A">
        <w:rPr>
          <w:rFonts w:hint="cs"/>
          <w:rtl/>
        </w:rPr>
        <w:t>(</w:t>
      </w:r>
      <w:r w:rsidRPr="0052634A">
        <w:rPr>
          <w:rFonts w:hint="cs"/>
          <w:rtl/>
        </w:rPr>
        <w:t>الله الصمد</w:t>
      </w:r>
      <w:r w:rsidR="0074049C" w:rsidRPr="0052634A">
        <w:rPr>
          <w:rFonts w:hint="cs"/>
          <w:rtl/>
        </w:rPr>
        <w:t>)</w:t>
      </w:r>
      <w:r w:rsidRPr="0052634A">
        <w:rPr>
          <w:rFonts w:hint="cs"/>
          <w:rtl/>
        </w:rPr>
        <w:t xml:space="preserve"> وتنزيهه سبحانه عن حلول الحوادث </w:t>
      </w:r>
      <w:r w:rsidR="00DA0881" w:rsidRPr="0052634A">
        <w:rPr>
          <w:rFonts w:hint="cs"/>
          <w:rtl/>
        </w:rPr>
        <w:t>(</w:t>
      </w:r>
      <w:r w:rsidRPr="0052634A">
        <w:rPr>
          <w:rFonts w:hint="cs"/>
          <w:rtl/>
        </w:rPr>
        <w:t>لم يلد</w:t>
      </w:r>
      <w:r w:rsidR="0074049C" w:rsidRPr="0052634A">
        <w:rPr>
          <w:rFonts w:hint="cs"/>
          <w:rtl/>
        </w:rPr>
        <w:t>)</w:t>
      </w:r>
      <w:r w:rsidRPr="0052634A">
        <w:rPr>
          <w:rFonts w:hint="cs"/>
          <w:rtl/>
        </w:rPr>
        <w:t xml:space="preserve"> وعن الحدوث </w:t>
      </w:r>
      <w:r w:rsidR="00DA0881" w:rsidRPr="0052634A">
        <w:rPr>
          <w:rFonts w:hint="cs"/>
          <w:rtl/>
        </w:rPr>
        <w:t>(</w:t>
      </w:r>
      <w:r w:rsidRPr="0052634A">
        <w:rPr>
          <w:rFonts w:hint="cs"/>
          <w:rtl/>
        </w:rPr>
        <w:t>ولم يولد</w:t>
      </w:r>
      <w:r w:rsidR="0074049C" w:rsidRPr="0052634A">
        <w:rPr>
          <w:rFonts w:hint="cs"/>
          <w:rtl/>
        </w:rPr>
        <w:t>)</w:t>
      </w:r>
      <w:r w:rsidRPr="0052634A">
        <w:rPr>
          <w:rFonts w:hint="cs"/>
          <w:rtl/>
        </w:rPr>
        <w:t xml:space="preserve"> وعن مماثلة الخلائق </w:t>
      </w:r>
      <w:r w:rsidR="00DA0881" w:rsidRPr="0052634A">
        <w:rPr>
          <w:rFonts w:hint="cs"/>
          <w:rtl/>
        </w:rPr>
        <w:t>(</w:t>
      </w:r>
      <w:r w:rsidRPr="0052634A">
        <w:rPr>
          <w:rFonts w:hint="cs"/>
          <w:rtl/>
        </w:rPr>
        <w:t>ولم يكن له كفوا أحد</w:t>
      </w:r>
      <w:r w:rsidR="0074049C" w:rsidRPr="0052634A">
        <w:rPr>
          <w:rFonts w:hint="cs"/>
          <w:rtl/>
        </w:rPr>
        <w:t>)</w:t>
      </w:r>
      <w:r w:rsidR="008D581A" w:rsidRPr="0052634A">
        <w:rPr>
          <w:rFonts w:hint="cs"/>
          <w:rtl/>
        </w:rPr>
        <w:t xml:space="preserve">، </w:t>
      </w:r>
      <w:r w:rsidRPr="0052634A">
        <w:rPr>
          <w:rFonts w:hint="cs"/>
          <w:rtl/>
        </w:rPr>
        <w:t xml:space="preserve">فقوله تعالى </w:t>
      </w:r>
      <w:r w:rsidR="00DA0881" w:rsidRPr="0052634A">
        <w:rPr>
          <w:rFonts w:hint="cs"/>
          <w:rtl/>
        </w:rPr>
        <w:t>(</w:t>
      </w:r>
      <w:r w:rsidRPr="0052634A">
        <w:rPr>
          <w:rFonts w:hint="cs"/>
          <w:bCs/>
          <w:rtl/>
        </w:rPr>
        <w:t>أحد</w:t>
      </w:r>
      <w:r w:rsidR="0074049C" w:rsidRPr="0052634A">
        <w:rPr>
          <w:rFonts w:hint="cs"/>
          <w:rtl/>
        </w:rPr>
        <w:t>)</w:t>
      </w:r>
      <w:r w:rsidRPr="0052634A">
        <w:rPr>
          <w:rFonts w:hint="cs"/>
          <w:rtl/>
        </w:rPr>
        <w:t xml:space="preserve"> يدل على الأحدية واستحالة تقدير الانقسام في ذاته تقدس وتنزه</w:t>
      </w:r>
      <w:r w:rsidR="008D581A" w:rsidRPr="0052634A">
        <w:rPr>
          <w:rFonts w:hint="cs"/>
          <w:rtl/>
        </w:rPr>
        <w:t xml:space="preserve">، </w:t>
      </w:r>
      <w:r w:rsidRPr="0052634A">
        <w:rPr>
          <w:rFonts w:hint="cs"/>
          <w:rtl/>
        </w:rPr>
        <w:t>ويدل على نفى الأجزاء المتمثل في نفي التركيب والتأليف في الذات فلو كان تعالى مركبا من جوارح وأجزاء لم يكن أحدا</w:t>
      </w:r>
      <w:r w:rsidR="008D581A" w:rsidRPr="0052634A">
        <w:rPr>
          <w:rFonts w:hint="cs"/>
          <w:rtl/>
        </w:rPr>
        <w:t xml:space="preserve">، </w:t>
      </w:r>
      <w:r w:rsidRPr="0052634A">
        <w:rPr>
          <w:rFonts w:hint="cs"/>
          <w:rtl/>
        </w:rPr>
        <w:t>لأن أجزاؤه توجب وقوع الكثرة في ذات الله تعالى والكثرة تنافي الأحدية في ذات الله</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bCs/>
          <w:rtl/>
        </w:rPr>
        <w:t>الله الصمد</w:t>
      </w:r>
      <w:r w:rsidR="00507B6C" w:rsidRPr="0052634A">
        <w:rPr>
          <w:rFonts w:hint="cs"/>
          <w:rtl/>
        </w:rPr>
        <w:t xml:space="preserve">} </w:t>
      </w:r>
      <w:r w:rsidRPr="0052634A">
        <w:rPr>
          <w:rFonts w:hint="cs"/>
          <w:rtl/>
        </w:rPr>
        <w:t>الصمدية كذلك تدل نفي الجارحة والأجزاء على الله بدليل</w:t>
      </w:r>
      <w:r w:rsidR="00507B6C" w:rsidRPr="0052634A">
        <w:rPr>
          <w:rFonts w:hint="cs"/>
          <w:rtl/>
        </w:rPr>
        <w:t xml:space="preserve">: </w:t>
      </w:r>
      <w:r w:rsidRPr="0052634A">
        <w:rPr>
          <w:rFonts w:hint="cs"/>
          <w:rtl/>
        </w:rPr>
        <w:t>أن كل جسم فهو مركب</w:t>
      </w:r>
      <w:r w:rsidR="008D581A" w:rsidRPr="0052634A">
        <w:rPr>
          <w:rFonts w:hint="cs"/>
          <w:rtl/>
        </w:rPr>
        <w:t xml:space="preserve">، </w:t>
      </w:r>
      <w:r w:rsidRPr="0052634A">
        <w:rPr>
          <w:rFonts w:hint="cs"/>
          <w:rtl/>
        </w:rPr>
        <w:t>وكل مركب فهو محتاج إلى كل واحد من أجزائه وكل واحد من أجزائه غيره</w:t>
      </w:r>
      <w:r w:rsidR="008D581A" w:rsidRPr="0052634A">
        <w:rPr>
          <w:rFonts w:hint="cs"/>
          <w:rtl/>
        </w:rPr>
        <w:t xml:space="preserve">، </w:t>
      </w:r>
      <w:r w:rsidRPr="0052634A">
        <w:rPr>
          <w:rFonts w:hint="cs"/>
          <w:rtl/>
        </w:rPr>
        <w:t xml:space="preserve">فكل مركب فهو محتاج إلى غيره والمحتاج إلى الغير لا يكون غنياً محتاجا </w:t>
      </w:r>
      <w:r w:rsidR="00DA0881" w:rsidRPr="0052634A">
        <w:rPr>
          <w:rFonts w:hint="cs"/>
          <w:rtl/>
        </w:rPr>
        <w:t>(</w:t>
      </w:r>
      <w:r w:rsidRPr="0052634A">
        <w:rPr>
          <w:rFonts w:hint="cs"/>
          <w:rtl/>
        </w:rPr>
        <w:t>إليه</w:t>
      </w:r>
      <w:r w:rsidR="0074049C" w:rsidRPr="0052634A">
        <w:rPr>
          <w:rFonts w:hint="cs"/>
          <w:rtl/>
        </w:rPr>
        <w:t>)</w:t>
      </w:r>
      <w:r w:rsidRPr="0052634A">
        <w:rPr>
          <w:rFonts w:hint="cs"/>
          <w:rtl/>
        </w:rPr>
        <w:t xml:space="preserve"> فلم يكن صمداً مطلقاً </w:t>
      </w:r>
      <w:r w:rsidRPr="0052634A">
        <w:rPr>
          <w:rFonts w:hint="cs"/>
          <w:rtl/>
          <w:lang w:bidi="ar-KW"/>
        </w:rPr>
        <w:t xml:space="preserve">وكذلك </w:t>
      </w:r>
      <w:r w:rsidRPr="0052634A">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8D581A" w:rsidRPr="0052634A">
        <w:rPr>
          <w:rFonts w:hint="cs"/>
          <w:rtl/>
        </w:rPr>
        <w:t xml:space="preserve">، </w:t>
      </w:r>
      <w:r w:rsidRPr="0052634A">
        <w:rPr>
          <w:rFonts w:hint="cs"/>
          <w:rtl/>
          <w:lang w:bidi="ar-EG"/>
        </w:rPr>
        <w:t xml:space="preserve">وسورة الإخلاص التي ورد فيها </w:t>
      </w:r>
      <w:r w:rsidR="00DA0881" w:rsidRPr="0052634A">
        <w:rPr>
          <w:rFonts w:hint="cs"/>
          <w:rtl/>
          <w:lang w:bidi="ar-EG"/>
        </w:rPr>
        <w:t>(</w:t>
      </w:r>
      <w:r w:rsidRPr="0052634A">
        <w:rPr>
          <w:rFonts w:hint="cs"/>
          <w:rtl/>
          <w:lang w:bidi="ar-EG"/>
        </w:rPr>
        <w:t>الأحد</w:t>
      </w:r>
      <w:r w:rsidR="0074049C" w:rsidRPr="0052634A">
        <w:rPr>
          <w:rFonts w:hint="cs"/>
          <w:rtl/>
          <w:lang w:bidi="ar-EG"/>
        </w:rPr>
        <w:t>)</w:t>
      </w:r>
      <w:r w:rsidRPr="0052634A">
        <w:rPr>
          <w:rFonts w:hint="cs"/>
          <w:rtl/>
          <w:lang w:bidi="ar-EG"/>
        </w:rPr>
        <w:t xml:space="preserve"> و</w:t>
      </w:r>
      <w:r w:rsidR="00DA0881" w:rsidRPr="0052634A">
        <w:rPr>
          <w:rFonts w:hint="cs"/>
          <w:rtl/>
          <w:lang w:bidi="ar-EG"/>
        </w:rPr>
        <w:t>(</w:t>
      </w:r>
      <w:r w:rsidRPr="0052634A">
        <w:rPr>
          <w:rFonts w:hint="cs"/>
          <w:rtl/>
          <w:lang w:bidi="ar-EG"/>
        </w:rPr>
        <w:t>الصمد</w:t>
      </w:r>
      <w:r w:rsidR="0074049C" w:rsidRPr="0052634A">
        <w:rPr>
          <w:rFonts w:hint="cs"/>
          <w:rtl/>
          <w:lang w:bidi="ar-EG"/>
        </w:rPr>
        <w:t>)</w:t>
      </w:r>
      <w:r w:rsidRPr="0052634A">
        <w:rPr>
          <w:rFonts w:hint="cs"/>
          <w:rtl/>
          <w:lang w:bidi="ar-EG"/>
        </w:rPr>
        <w:t xml:space="preserve"> تَعْدل ثُلُثَ القرآن</w:t>
      </w:r>
      <w:r w:rsidR="008D581A" w:rsidRPr="0052634A">
        <w:rPr>
          <w:rFonts w:hint="cs"/>
          <w:rtl/>
          <w:lang w:bidi="ar-EG"/>
        </w:rPr>
        <w:t xml:space="preserve">، </w:t>
      </w:r>
      <w:r w:rsidRPr="0052634A">
        <w:rPr>
          <w:rFonts w:hint="cs"/>
          <w:rtl/>
          <w:lang w:bidi="ar-EG"/>
        </w:rPr>
        <w:t xml:space="preserve">ومما قيل في أَنَّها </w:t>
      </w:r>
      <w:r w:rsidRPr="0052634A">
        <w:rPr>
          <w:rFonts w:hint="cs"/>
          <w:rtl/>
          <w:lang w:bidi="ar-EG"/>
        </w:rPr>
        <w:lastRenderedPageBreak/>
        <w:t xml:space="preserve">عَدَلَتْ ثُلُثَ القرآن أنَّه لأجل اسمي </w:t>
      </w:r>
      <w:r w:rsidR="00DA0881" w:rsidRPr="0052634A">
        <w:rPr>
          <w:rFonts w:hint="cs"/>
          <w:rtl/>
          <w:lang w:bidi="ar-EG"/>
        </w:rPr>
        <w:t>(</w:t>
      </w:r>
      <w:r w:rsidRPr="0052634A">
        <w:rPr>
          <w:rFonts w:hint="cs"/>
          <w:rtl/>
          <w:lang w:bidi="ar-EG"/>
        </w:rPr>
        <w:t>الأحد والصمد</w:t>
      </w:r>
      <w:r w:rsidR="0074049C" w:rsidRPr="0052634A">
        <w:rPr>
          <w:rFonts w:hint="cs"/>
          <w:rtl/>
          <w:lang w:bidi="ar-EG"/>
        </w:rPr>
        <w:t>)</w:t>
      </w:r>
      <w:r w:rsidRPr="0052634A">
        <w:rPr>
          <w:rFonts w:hint="cs"/>
          <w:rtl/>
          <w:lang w:bidi="ar-EG"/>
        </w:rPr>
        <w:t xml:space="preserve"> اللَّذان لم يوجدا في غيرها من السور</w:t>
      </w:r>
      <w:r w:rsidR="008D581A" w:rsidRPr="0052634A">
        <w:rPr>
          <w:rFonts w:hint="cs"/>
          <w:rtl/>
          <w:lang w:bidi="ar-EG"/>
        </w:rPr>
        <w:t xml:space="preserve">، </w:t>
      </w:r>
      <w:r w:rsidRPr="0052634A">
        <w:rPr>
          <w:rFonts w:hint="cs"/>
          <w:rtl/>
          <w:lang w:bidi="ar-EG"/>
        </w:rPr>
        <w:t xml:space="preserve">ولما اشتمل عليه اجتماعهما معاً من التوحيد </w:t>
      </w:r>
      <w:r w:rsidR="00DA0881" w:rsidRPr="0052634A">
        <w:rPr>
          <w:rFonts w:hint="cs"/>
          <w:rtl/>
          <w:lang w:bidi="ar-EG"/>
        </w:rPr>
        <w:t>(</w:t>
      </w:r>
      <w:r w:rsidRPr="0052634A">
        <w:rPr>
          <w:rFonts w:hint="cs"/>
          <w:rtl/>
          <w:lang w:bidi="ar-EG"/>
        </w:rPr>
        <w:t>توحيد الذات</w:t>
      </w:r>
      <w:r w:rsidR="0074049C" w:rsidRPr="0052634A">
        <w:rPr>
          <w:rFonts w:hint="cs"/>
          <w:rtl/>
          <w:lang w:bidi="ar-EG"/>
        </w:rPr>
        <w:t>)</w:t>
      </w:r>
      <w:r w:rsidRPr="0052634A">
        <w:rPr>
          <w:rFonts w:hint="cs"/>
          <w:rtl/>
          <w:lang w:bidi="ar-EG"/>
        </w:rPr>
        <w:t xml:space="preserve"> والتقديس والتنزيه</w:t>
      </w:r>
      <w:r w:rsidR="008D581A" w:rsidRPr="0052634A">
        <w:rPr>
          <w:rFonts w:hint="cs"/>
          <w:rtl/>
          <w:lang w:bidi="ar-EG"/>
        </w:rPr>
        <w:t xml:space="preserve">، </w:t>
      </w:r>
      <w:r w:rsidRPr="0052634A">
        <w:rPr>
          <w:rFonts w:hint="cs"/>
          <w:rtl/>
        </w:rPr>
        <w:t xml:space="preserve">وقوله تعالى </w:t>
      </w:r>
      <w:r w:rsidR="00DA0881" w:rsidRPr="0052634A">
        <w:rPr>
          <w:rFonts w:hint="cs"/>
          <w:rtl/>
        </w:rPr>
        <w:t>(</w:t>
      </w:r>
      <w:r w:rsidRPr="0052634A">
        <w:rPr>
          <w:rFonts w:hint="cs"/>
          <w:rtl/>
        </w:rPr>
        <w:t>ولم يكن له كفوا أحد</w:t>
      </w:r>
      <w:r w:rsidR="0074049C" w:rsidRPr="0052634A">
        <w:rPr>
          <w:rFonts w:hint="cs"/>
          <w:rtl/>
        </w:rPr>
        <w:t>)</w:t>
      </w:r>
      <w:r w:rsidRPr="0052634A">
        <w:rPr>
          <w:rFonts w:hint="cs"/>
          <w:rtl/>
        </w:rPr>
        <w:t xml:space="preserve"> نفي للمثلية كقوله تعالى </w:t>
      </w:r>
      <w:r w:rsidR="00DA0881" w:rsidRPr="0052634A">
        <w:rPr>
          <w:rFonts w:hint="cs"/>
          <w:rtl/>
        </w:rPr>
        <w:t>(</w:t>
      </w:r>
      <w:r w:rsidRPr="0052634A">
        <w:rPr>
          <w:rFonts w:hint="cs"/>
          <w:rtl/>
        </w:rPr>
        <w:t>ليس كمثله شيء</w:t>
      </w:r>
      <w:r w:rsidR="0074049C" w:rsidRPr="0052634A">
        <w:rPr>
          <w:rFonts w:hint="cs"/>
          <w:rtl/>
        </w:rPr>
        <w:t>)</w:t>
      </w:r>
      <w:r w:rsidRPr="0052634A">
        <w:rPr>
          <w:rFonts w:hint="cs"/>
          <w:rtl/>
        </w:rPr>
        <w:t xml:space="preserve"> ولو كان مركبا من أجزاء وجوارح لكان مثلاً لسائر المخلوقات المركبة من أجزاء وجوارح</w:t>
      </w:r>
      <w:r w:rsidR="008D581A" w:rsidRPr="0052634A">
        <w:rPr>
          <w:rFonts w:hint="cs"/>
          <w:rtl/>
        </w:rPr>
        <w:t xml:space="preserve">، </w:t>
      </w:r>
    </w:p>
    <w:p w14:paraId="237D5CA5" w14:textId="09AE6766" w:rsidR="00FF36A4" w:rsidRPr="0052634A" w:rsidRDefault="00FF36A4" w:rsidP="00061E88">
      <w:pPr>
        <w:rPr>
          <w:b/>
        </w:rPr>
      </w:pPr>
      <w:r w:rsidRPr="0052634A">
        <w:rPr>
          <w:rFonts w:hint="cs"/>
          <w:bCs/>
          <w:rtl/>
        </w:rPr>
        <w:t>[6]</w:t>
      </w:r>
      <w:r w:rsidR="00507B6C" w:rsidRPr="0052634A">
        <w:rPr>
          <w:rFonts w:hint="cs"/>
          <w:bCs/>
          <w:rtl/>
        </w:rPr>
        <w:t xml:space="preserve">: </w:t>
      </w:r>
      <w:r w:rsidRPr="0052634A">
        <w:rPr>
          <w:rFonts w:hint="cs"/>
          <w:bCs/>
          <w:rtl/>
        </w:rPr>
        <w:t>دور العقل في فهم قوله تعالى</w:t>
      </w:r>
      <w:r w:rsidR="00507B6C" w:rsidRPr="0052634A">
        <w:rPr>
          <w:rFonts w:hint="cs"/>
          <w:bCs/>
          <w:rtl/>
        </w:rPr>
        <w:t>: {</w:t>
      </w:r>
      <w:r w:rsidRPr="0052634A">
        <w:rPr>
          <w:rFonts w:hint="cs"/>
          <w:bCs/>
          <w:rtl/>
        </w:rPr>
        <w:t>لَهُ مَا فِي السَّمَوَاتِ وَمَا فِي الْأَرْضِ وَإِنَّ اللَّهَ لَهُوَ الْغَنِيُّ الْحَمِيدُ</w:t>
      </w:r>
      <w:r w:rsidR="00507B6C" w:rsidRPr="0052634A">
        <w:rPr>
          <w:rFonts w:hint="cs"/>
          <w:bCs/>
          <w:rtl/>
        </w:rPr>
        <w:t xml:space="preserve">} </w:t>
      </w:r>
      <w:r w:rsidRPr="0052634A">
        <w:rPr>
          <w:rFonts w:hint="cs"/>
          <w:bCs/>
          <w:rtl/>
        </w:rPr>
        <w:t>[الحج</w:t>
      </w:r>
      <w:r w:rsidR="00507B6C" w:rsidRPr="0052634A">
        <w:rPr>
          <w:rFonts w:hint="cs"/>
          <w:bCs/>
          <w:rtl/>
        </w:rPr>
        <w:t xml:space="preserve">: </w:t>
      </w:r>
      <w:r w:rsidRPr="0052634A">
        <w:rPr>
          <w:rFonts w:hint="cs"/>
          <w:bCs/>
          <w:rtl/>
        </w:rPr>
        <w:t>64]</w:t>
      </w:r>
      <w:r w:rsidR="008D581A" w:rsidRPr="0052634A">
        <w:rPr>
          <w:rFonts w:hint="cs"/>
          <w:bCs/>
          <w:rtl/>
        </w:rPr>
        <w:t xml:space="preserve">، </w:t>
      </w:r>
      <w:r w:rsidRPr="0052634A">
        <w:rPr>
          <w:rFonts w:hint="cs"/>
          <w:bCs/>
          <w:rtl/>
        </w:rPr>
        <w:t>وقوله تعالى</w:t>
      </w:r>
      <w:r w:rsidR="00507B6C" w:rsidRPr="0052634A">
        <w:rPr>
          <w:rFonts w:hint="cs"/>
          <w:bCs/>
          <w:rtl/>
        </w:rPr>
        <w:t>: {</w:t>
      </w:r>
      <w:r w:rsidRPr="0052634A">
        <w:rPr>
          <w:rFonts w:hint="cs"/>
          <w:bCs/>
          <w:rtl/>
        </w:rPr>
        <w:t>يَا أَيُّهَا النَّاسُ أَنْتُمُ الْفُقَرَاءُ إِلَى اللَّهِ وَاللَّهُ هُوَ الْغَنِيُّ الْحَمِيدُ</w:t>
      </w:r>
      <w:r w:rsidR="00507B6C" w:rsidRPr="0052634A">
        <w:rPr>
          <w:rFonts w:hint="cs"/>
          <w:bCs/>
          <w:rtl/>
        </w:rPr>
        <w:t xml:space="preserve">} </w:t>
      </w:r>
      <w:r w:rsidRPr="0052634A">
        <w:rPr>
          <w:rFonts w:hint="cs"/>
          <w:bCs/>
          <w:rtl/>
        </w:rPr>
        <w:t>[فاطر</w:t>
      </w:r>
      <w:r w:rsidR="00507B6C" w:rsidRPr="0052634A">
        <w:rPr>
          <w:rFonts w:hint="cs"/>
          <w:bCs/>
          <w:rtl/>
        </w:rPr>
        <w:t xml:space="preserve">: </w:t>
      </w:r>
      <w:r w:rsidRPr="0052634A">
        <w:rPr>
          <w:rFonts w:hint="cs"/>
          <w:bCs/>
          <w:rtl/>
        </w:rPr>
        <w:t>15]</w:t>
      </w:r>
      <w:r w:rsidR="008D581A" w:rsidRPr="0052634A">
        <w:rPr>
          <w:rFonts w:hint="cs"/>
          <w:bCs/>
          <w:rtl/>
        </w:rPr>
        <w:t xml:space="preserve">، </w:t>
      </w:r>
      <w:r w:rsidRPr="0052634A">
        <w:rPr>
          <w:rFonts w:hint="cs"/>
          <w:rtl/>
        </w:rPr>
        <w:t>دلت الآيات على كونه تعالى غني حميد</w:t>
      </w:r>
      <w:r w:rsidR="008D581A" w:rsidRPr="0052634A">
        <w:rPr>
          <w:rFonts w:hint="cs"/>
          <w:rtl/>
        </w:rPr>
        <w:t xml:space="preserve">، </w:t>
      </w:r>
      <w:r w:rsidRPr="0052634A">
        <w:rPr>
          <w:rFonts w:hint="cs"/>
          <w:rtl/>
        </w:rPr>
        <w:t>له كمال الغنى</w:t>
      </w:r>
      <w:r w:rsidR="008D581A" w:rsidRPr="0052634A">
        <w:rPr>
          <w:rFonts w:hint="cs"/>
          <w:rtl/>
        </w:rPr>
        <w:t xml:space="preserve">، </w:t>
      </w:r>
      <w:r w:rsidRPr="0052634A">
        <w:rPr>
          <w:rFonts w:hint="cs"/>
          <w:rtl/>
        </w:rPr>
        <w:t>وله كمال الحمد</w:t>
      </w:r>
      <w:r w:rsidR="008D581A" w:rsidRPr="0052634A">
        <w:rPr>
          <w:rFonts w:hint="cs"/>
          <w:rtl/>
        </w:rPr>
        <w:t xml:space="preserve">، </w:t>
      </w:r>
      <w:r w:rsidRPr="0052634A">
        <w:rPr>
          <w:rFonts w:hint="cs"/>
          <w:rtl/>
        </w:rPr>
        <w:t>ولو كان جسماً مركبا من أجزاء وجوارح لما كان له كمال الغنى</w:t>
      </w:r>
      <w:r w:rsidR="008D581A" w:rsidRPr="0052634A">
        <w:rPr>
          <w:rFonts w:hint="cs"/>
          <w:rtl/>
        </w:rPr>
        <w:t xml:space="preserve">، </w:t>
      </w:r>
      <w:r w:rsidRPr="0052634A">
        <w:rPr>
          <w:rFonts w:hint="cs"/>
          <w:rtl/>
        </w:rPr>
        <w:t>ولما كان حميدا</w:t>
      </w:r>
      <w:r w:rsidR="008D581A" w:rsidRPr="0052634A">
        <w:rPr>
          <w:rFonts w:hint="cs"/>
          <w:rtl/>
        </w:rPr>
        <w:t xml:space="preserve">، </w:t>
      </w:r>
      <w:r w:rsidRPr="0052634A">
        <w:rPr>
          <w:rFonts w:hint="cs"/>
          <w:rtl/>
        </w:rPr>
        <w:t>لأن كل جسم مركب وكل مركب محتاج إلى كل واحد من أجزائه</w:t>
      </w:r>
      <w:r w:rsidR="008D581A" w:rsidRPr="0052634A">
        <w:rPr>
          <w:rFonts w:hint="cs"/>
          <w:rtl/>
        </w:rPr>
        <w:t xml:space="preserve">، </w:t>
      </w:r>
      <w:r w:rsidRPr="0052634A">
        <w:rPr>
          <w:rFonts w:hint="cs"/>
          <w:rtl/>
        </w:rPr>
        <w:t>وكل محتاج فليس بغني</w:t>
      </w:r>
      <w:r w:rsidR="008D581A" w:rsidRPr="0052634A">
        <w:rPr>
          <w:rFonts w:hint="cs"/>
          <w:rtl/>
        </w:rPr>
        <w:t xml:space="preserve">، </w:t>
      </w:r>
      <w:r w:rsidRPr="0052634A">
        <w:rPr>
          <w:rFonts w:hint="cs"/>
          <w:rtl/>
        </w:rPr>
        <w:t>وكل من كان هذا حاله فليس له كمال الغنى والحمد</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الله لا إله إلا هو الحي القيوم}</w:t>
      </w:r>
      <w:r w:rsidR="008D581A" w:rsidRPr="0052634A">
        <w:rPr>
          <w:rFonts w:hint="cs"/>
          <w:rtl/>
        </w:rPr>
        <w:t xml:space="preserve">، </w:t>
      </w:r>
      <w:r w:rsidRPr="0052634A">
        <w:rPr>
          <w:rFonts w:hint="cs"/>
          <w:rtl/>
        </w:rPr>
        <w:t>والقيوم مبالغة في كونه تعالى له كمال الغنى عن كل ما سواه</w:t>
      </w:r>
      <w:r w:rsidR="008D581A" w:rsidRPr="0052634A">
        <w:rPr>
          <w:rFonts w:hint="cs"/>
          <w:rtl/>
        </w:rPr>
        <w:t xml:space="preserve">، </w:t>
      </w:r>
      <w:r w:rsidRPr="0052634A">
        <w:rPr>
          <w:rFonts w:hint="cs"/>
          <w:rtl/>
        </w:rPr>
        <w:t>قيوم على شؤون خلقه</w:t>
      </w:r>
      <w:r w:rsidR="008D581A" w:rsidRPr="0052634A">
        <w:rPr>
          <w:rFonts w:hint="cs"/>
          <w:rtl/>
        </w:rPr>
        <w:t xml:space="preserve">، </w:t>
      </w:r>
      <w:r w:rsidRPr="0052634A">
        <w:rPr>
          <w:rFonts w:hint="cs"/>
          <w:rtl/>
        </w:rPr>
        <w:t>فلو كان مركبا من جوارح وأجزاء لكان هو مفتقراً إلى غيره وهو جزؤه الذي منه يتألف</w:t>
      </w:r>
      <w:r w:rsidR="008D581A" w:rsidRPr="0052634A">
        <w:rPr>
          <w:rFonts w:hint="cs"/>
          <w:rtl/>
        </w:rPr>
        <w:t xml:space="preserve">، </w:t>
      </w:r>
      <w:r w:rsidRPr="0052634A">
        <w:rPr>
          <w:rFonts w:hint="cs"/>
          <w:rtl/>
        </w:rPr>
        <w:t>ولكان غيره غنياً عنه وهو جزئه وحينئذ لا يكون قيوماً بحال</w:t>
      </w:r>
      <w:r w:rsidR="008D581A" w:rsidRPr="0052634A">
        <w:rPr>
          <w:rFonts w:hint="cs"/>
          <w:rtl/>
        </w:rPr>
        <w:t xml:space="preserve">، </w:t>
      </w:r>
      <w:r w:rsidRPr="0052634A">
        <w:rPr>
          <w:rFonts w:hint="cs"/>
          <w:rtl/>
        </w:rPr>
        <w:t>فإذا أضفنا قوله تعالى</w:t>
      </w:r>
      <w:r w:rsidR="00507B6C" w:rsidRPr="0052634A">
        <w:rPr>
          <w:rFonts w:hint="cs"/>
          <w:rtl/>
        </w:rPr>
        <w:t>: {</w:t>
      </w:r>
      <w:r w:rsidRPr="0052634A">
        <w:rPr>
          <w:rFonts w:hint="cs"/>
          <w:rtl/>
        </w:rPr>
        <w:t>ليس كمثله شيء}</w:t>
      </w:r>
      <w:r w:rsidR="008D581A" w:rsidRPr="0052634A">
        <w:rPr>
          <w:rFonts w:hint="cs"/>
          <w:rtl/>
        </w:rPr>
        <w:t xml:space="preserve">، </w:t>
      </w:r>
      <w:r w:rsidRPr="0052634A">
        <w:rPr>
          <w:rFonts w:hint="cs"/>
          <w:rtl/>
        </w:rPr>
        <w:t xml:space="preserve">نتج تمام التنزيه عن الجسمية </w:t>
      </w:r>
      <w:r w:rsidR="00DA0881" w:rsidRPr="0052634A">
        <w:rPr>
          <w:rFonts w:hint="cs"/>
          <w:rtl/>
        </w:rPr>
        <w:t>(</w:t>
      </w:r>
      <w:r w:rsidRPr="0052634A">
        <w:rPr>
          <w:rFonts w:hint="cs"/>
          <w:rtl/>
        </w:rPr>
        <w:t>المادة</w:t>
      </w:r>
      <w:r w:rsidR="0074049C" w:rsidRPr="0052634A">
        <w:rPr>
          <w:rFonts w:hint="cs"/>
          <w:rtl/>
        </w:rPr>
        <w:t>)</w:t>
      </w:r>
      <w:r w:rsidRPr="0052634A">
        <w:rPr>
          <w:rFonts w:hint="cs"/>
          <w:rtl/>
        </w:rPr>
        <w:t xml:space="preserve"> والجارحة والبعض والجزء</w:t>
      </w:r>
      <w:r w:rsidR="008D581A" w:rsidRPr="0052634A">
        <w:rPr>
          <w:rFonts w:hint="cs"/>
          <w:rtl/>
        </w:rPr>
        <w:t xml:space="preserve">، </w:t>
      </w:r>
      <w:r w:rsidRPr="0052634A">
        <w:rPr>
          <w:rFonts w:hint="cs"/>
          <w:rtl/>
        </w:rPr>
        <w:t>لأنّه سبحانه لو كان جسما أو مادة أو كان مركبا من أجزاء وجوارح لكان مثلاً لسائر المخلوقات المركبة من أجزاء وجوارح</w:t>
      </w:r>
      <w:r w:rsidR="008D581A" w:rsidRPr="0052634A">
        <w:rPr>
          <w:rFonts w:hint="cs"/>
          <w:rtl/>
        </w:rPr>
        <w:t xml:space="preserve">، </w:t>
      </w:r>
      <w:r w:rsidRPr="0052634A">
        <w:rPr>
          <w:rFonts w:hint="cs"/>
          <w:rtl/>
        </w:rPr>
        <w:t>تعالى الله عمّا يصفون</w:t>
      </w:r>
      <w:r w:rsidR="008D581A" w:rsidRPr="0052634A">
        <w:rPr>
          <w:rFonts w:hint="cs"/>
          <w:rtl/>
        </w:rPr>
        <w:t xml:space="preserve">، </w:t>
      </w:r>
      <w:r w:rsidRPr="0052634A">
        <w:rPr>
          <w:rFonts w:hint="cs"/>
          <w:rtl/>
        </w:rPr>
        <w:t>وليس معنى ذلك أنّ ذات الله تعالى كلٌ لا جزء له</w:t>
      </w:r>
      <w:r w:rsidR="008D581A" w:rsidRPr="0052634A">
        <w:rPr>
          <w:rFonts w:hint="cs"/>
          <w:rtl/>
        </w:rPr>
        <w:t xml:space="preserve">، </w:t>
      </w:r>
      <w:r w:rsidRPr="0052634A">
        <w:rPr>
          <w:rFonts w:hint="cs"/>
          <w:rtl/>
        </w:rPr>
        <w:t>تعالى الله عن الكل والجزء</w:t>
      </w:r>
      <w:r w:rsidR="008D581A" w:rsidRPr="0052634A">
        <w:rPr>
          <w:rFonts w:hint="cs"/>
          <w:rtl/>
        </w:rPr>
        <w:t xml:space="preserve">، </w:t>
      </w:r>
      <w:r w:rsidRPr="0052634A">
        <w:rPr>
          <w:rFonts w:hint="cs"/>
          <w:rtl/>
        </w:rPr>
        <w:t>وعن كل ما تتصف به المواد والاجسام من الكل والجزء</w:t>
      </w:r>
      <w:r w:rsidR="008D581A" w:rsidRPr="0052634A">
        <w:rPr>
          <w:rFonts w:hint="cs"/>
          <w:rtl/>
        </w:rPr>
        <w:t xml:space="preserve">، </w:t>
      </w:r>
      <w:r w:rsidRPr="0052634A">
        <w:rPr>
          <w:rFonts w:hint="cs"/>
          <w:rtl/>
        </w:rPr>
        <w:t>فالله تعالى خالق المواد والاجسام بما تحويه من كل وجزء</w:t>
      </w:r>
      <w:r w:rsidR="008D581A" w:rsidRPr="0052634A">
        <w:rPr>
          <w:rFonts w:hint="cs"/>
          <w:rtl/>
        </w:rPr>
        <w:t xml:space="preserve">، </w:t>
      </w:r>
      <w:r w:rsidRPr="0052634A">
        <w:rPr>
          <w:rFonts w:hint="cs"/>
          <w:rtl/>
        </w:rPr>
        <w:t>وهو منزه عن مماثلتها</w:t>
      </w:r>
      <w:r w:rsidR="008D581A" w:rsidRPr="0052634A">
        <w:rPr>
          <w:rFonts w:hint="cs"/>
          <w:rtl/>
        </w:rPr>
        <w:t xml:space="preserve">، </w:t>
      </w:r>
      <w:r w:rsidRPr="0052634A">
        <w:rPr>
          <w:rFonts w:hint="cs"/>
          <w:rtl/>
        </w:rPr>
        <w:t>{ليس كمثله شيء}</w:t>
      </w:r>
      <w:r w:rsidR="008D581A" w:rsidRPr="0052634A">
        <w:rPr>
          <w:rFonts w:hint="cs"/>
          <w:rtl/>
        </w:rPr>
        <w:t xml:space="preserve">، </w:t>
      </w:r>
      <w:r w:rsidRPr="0052634A">
        <w:rPr>
          <w:rFonts w:hint="cs"/>
          <w:rtl/>
        </w:rPr>
        <w:t>ومن أراد التنزيه والتقديس فليذهب بعقله إلى ما فوق المادة والاجسام</w:t>
      </w:r>
      <w:r w:rsidR="008D581A" w:rsidRPr="0052634A">
        <w:rPr>
          <w:rFonts w:hint="cs"/>
          <w:rtl/>
        </w:rPr>
        <w:t xml:space="preserve">، </w:t>
      </w:r>
      <w:r w:rsidRPr="0052634A">
        <w:rPr>
          <w:rFonts w:hint="cs"/>
          <w:rtl/>
        </w:rPr>
        <w:t>وليصف ذهنه عن مماثلة ذات الله تعالى بذوات خلقه</w:t>
      </w:r>
      <w:r w:rsidR="008D581A" w:rsidRPr="0052634A">
        <w:rPr>
          <w:rFonts w:hint="cs"/>
          <w:rtl/>
        </w:rPr>
        <w:t xml:space="preserve">، </w:t>
      </w:r>
      <w:r w:rsidRPr="0052634A">
        <w:rPr>
          <w:rFonts w:hint="cs"/>
          <w:rtl/>
        </w:rPr>
        <w:t>وليذهب إلى التسبيح القلبي والتنزيه العقلي والتقديس العقائدي حيث الاقرار بالعجز عن الإدراك</w:t>
      </w:r>
      <w:r w:rsidR="008D581A" w:rsidRPr="0052634A">
        <w:rPr>
          <w:rFonts w:hint="cs"/>
          <w:rtl/>
        </w:rPr>
        <w:t xml:space="preserve">، </w:t>
      </w:r>
      <w:r w:rsidRPr="0052634A">
        <w:rPr>
          <w:rFonts w:hint="cs"/>
          <w:rtl/>
        </w:rPr>
        <w:t>واليقين في وجود الواحد الأحد الذي ليس كمثل وجوده وجود</w:t>
      </w:r>
      <w:r w:rsidR="008D581A" w:rsidRPr="0052634A">
        <w:rPr>
          <w:rFonts w:hint="cs"/>
          <w:rtl/>
        </w:rPr>
        <w:t xml:space="preserve">، </w:t>
      </w:r>
      <w:r w:rsidRPr="0052634A">
        <w:rPr>
          <w:rFonts w:hint="cs"/>
          <w:rtl/>
        </w:rPr>
        <w:t>ولا كمثل ذاته ذات</w:t>
      </w:r>
      <w:r w:rsidR="008D581A" w:rsidRPr="0052634A">
        <w:rPr>
          <w:rFonts w:hint="cs"/>
          <w:rtl/>
        </w:rPr>
        <w:t xml:space="preserve">، </w:t>
      </w:r>
      <w:r w:rsidRPr="0052634A">
        <w:rPr>
          <w:rFonts w:hint="cs"/>
          <w:rtl/>
        </w:rPr>
        <w:t>ولا كمثل صفاته صفات</w:t>
      </w:r>
      <w:r w:rsidR="008D581A" w:rsidRPr="0052634A">
        <w:rPr>
          <w:rFonts w:hint="cs"/>
          <w:rtl/>
        </w:rPr>
        <w:t xml:space="preserve">، </w:t>
      </w:r>
      <w:r w:rsidRPr="0052634A">
        <w:rPr>
          <w:rFonts w:hint="cs"/>
          <w:rtl/>
        </w:rPr>
        <w:t>فإن لم يستطع ان يخرج من اطار المادة والاجسام فليوقن أنّه عامي ناقص العلم في باب توحيد الذات والصفات والافعال</w:t>
      </w:r>
      <w:r w:rsidR="008D581A" w:rsidRPr="0052634A">
        <w:rPr>
          <w:rFonts w:hint="cs"/>
          <w:rtl/>
        </w:rPr>
        <w:t xml:space="preserve">، </w:t>
      </w:r>
      <w:r w:rsidRPr="0052634A">
        <w:rPr>
          <w:rFonts w:hint="cs"/>
          <w:rtl/>
        </w:rPr>
        <w:t>فلا يحل له القول على الله تعالى بغير علم ولا هدى ولا كتاب منير</w:t>
      </w:r>
      <w:r w:rsidR="008D581A" w:rsidRPr="0052634A">
        <w:rPr>
          <w:rFonts w:hint="cs"/>
          <w:rtl/>
        </w:rPr>
        <w:t xml:space="preserve">، </w:t>
      </w:r>
      <w:r w:rsidRPr="0052634A">
        <w:rPr>
          <w:rFonts w:hint="cs"/>
          <w:rtl/>
        </w:rPr>
        <w:t>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8D581A" w:rsidRPr="0052634A">
        <w:rPr>
          <w:rFonts w:hint="cs"/>
          <w:rtl/>
        </w:rPr>
        <w:t xml:space="preserve">، </w:t>
      </w:r>
      <w:r w:rsidRPr="0052634A">
        <w:rPr>
          <w:rFonts w:hint="cs"/>
          <w:rtl/>
        </w:rPr>
        <w:t>وكل ما خطر بالبال فالله تعالى بخلافه</w:t>
      </w:r>
      <w:r w:rsidR="008D581A" w:rsidRPr="0052634A">
        <w:rPr>
          <w:rFonts w:hint="cs"/>
          <w:rtl/>
        </w:rPr>
        <w:t xml:space="preserve">، </w:t>
      </w:r>
      <w:r w:rsidRPr="0052634A">
        <w:rPr>
          <w:rFonts w:hint="cs"/>
          <w:rtl/>
        </w:rPr>
        <w:t>ونحن لا نُطالب كل مسلم بالولوج في علم التقديس</w:t>
      </w:r>
      <w:r w:rsidR="008D581A" w:rsidRPr="0052634A">
        <w:rPr>
          <w:rFonts w:hint="cs"/>
          <w:rtl/>
        </w:rPr>
        <w:t xml:space="preserve">، </w:t>
      </w:r>
      <w:r w:rsidRPr="0052634A">
        <w:rPr>
          <w:rFonts w:hint="cs"/>
          <w:rtl/>
        </w:rPr>
        <w:lastRenderedPageBreak/>
        <w:t>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8D581A" w:rsidRPr="0052634A">
        <w:rPr>
          <w:rFonts w:hint="cs"/>
          <w:rtl/>
        </w:rPr>
        <w:t xml:space="preserve">، </w:t>
      </w:r>
    </w:p>
    <w:p w14:paraId="1B57DBAB" w14:textId="46F667DD" w:rsidR="00FF36A4" w:rsidRPr="0052634A" w:rsidRDefault="00FF36A4" w:rsidP="00061E88">
      <w:pPr>
        <w:rPr>
          <w:b/>
          <w:bCs/>
          <w:rtl/>
        </w:rPr>
      </w:pPr>
      <w:r w:rsidRPr="0052634A">
        <w:rPr>
          <w:rFonts w:hint="cs"/>
          <w:bCs/>
          <w:rtl/>
        </w:rPr>
        <w:t>[7]</w:t>
      </w:r>
      <w:r w:rsidR="00507B6C" w:rsidRPr="0052634A">
        <w:rPr>
          <w:rFonts w:hint="cs"/>
          <w:bCs/>
          <w:rtl/>
        </w:rPr>
        <w:t xml:space="preserve">: </w:t>
      </w:r>
      <w:r w:rsidRPr="0052634A">
        <w:rPr>
          <w:rFonts w:hint="cs"/>
          <w:bCs/>
          <w:rtl/>
        </w:rPr>
        <w:t>دور العقل في فهم</w:t>
      </w:r>
      <w:r w:rsidR="008D581A" w:rsidRPr="0052634A">
        <w:rPr>
          <w:rFonts w:hint="cs"/>
          <w:bCs/>
          <w:rtl/>
        </w:rPr>
        <w:t xml:space="preserve">، </w:t>
      </w:r>
      <w:r w:rsidRPr="0052634A">
        <w:rPr>
          <w:rFonts w:hint="cs"/>
          <w:bCs/>
          <w:rtl/>
        </w:rPr>
        <w:t>قوله تعالى</w:t>
      </w:r>
      <w:r w:rsidR="00507B6C" w:rsidRPr="0052634A">
        <w:rPr>
          <w:rFonts w:hint="cs"/>
          <w:bCs/>
          <w:rtl/>
        </w:rPr>
        <w:t>: {</w:t>
      </w:r>
      <w:r w:rsidRPr="0052634A">
        <w:rPr>
          <w:rFonts w:hint="cs"/>
          <w:bCs/>
          <w:rtl/>
        </w:rPr>
        <w:t>فَالْحُكْمُ لِلَّهِ الْعَلِيِّ الْكَبِيرِ</w:t>
      </w:r>
      <w:r w:rsidR="00507B6C" w:rsidRPr="0052634A">
        <w:rPr>
          <w:rFonts w:hint="cs"/>
          <w:bCs/>
          <w:rtl/>
        </w:rPr>
        <w:t xml:space="preserve">} </w:t>
      </w:r>
      <w:r w:rsidRPr="0052634A">
        <w:rPr>
          <w:rFonts w:hint="cs"/>
          <w:bCs/>
          <w:rtl/>
        </w:rPr>
        <w:t>[غافر</w:t>
      </w:r>
      <w:r w:rsidR="00507B6C" w:rsidRPr="0052634A">
        <w:rPr>
          <w:rFonts w:hint="cs"/>
          <w:bCs/>
          <w:rtl/>
        </w:rPr>
        <w:t xml:space="preserve">: </w:t>
      </w:r>
      <w:r w:rsidRPr="0052634A">
        <w:rPr>
          <w:rFonts w:hint="cs"/>
          <w:bCs/>
          <w:rtl/>
        </w:rPr>
        <w:t>12]</w:t>
      </w:r>
      <w:r w:rsidR="008D581A" w:rsidRPr="0052634A">
        <w:rPr>
          <w:rFonts w:hint="cs"/>
          <w:bCs/>
          <w:rtl/>
        </w:rPr>
        <w:t xml:space="preserve">، </w:t>
      </w:r>
      <w:r w:rsidRPr="0052634A">
        <w:rPr>
          <w:rFonts w:hint="cs"/>
          <w:bCs/>
          <w:rtl/>
        </w:rPr>
        <w:t>وقوله تعالى</w:t>
      </w:r>
      <w:r w:rsidR="00507B6C" w:rsidRPr="0052634A">
        <w:rPr>
          <w:rFonts w:hint="cs"/>
          <w:bCs/>
          <w:rtl/>
        </w:rPr>
        <w:t>: {</w:t>
      </w:r>
      <w:r w:rsidRPr="0052634A">
        <w:rPr>
          <w:rFonts w:hint="cs"/>
          <w:bCs/>
          <w:rtl/>
        </w:rPr>
        <w:t>عَالِمُ الْغَيْبِ وَالشَّهَادَةِ الْكَبِيرُ الْمُتَعَالِ</w:t>
      </w:r>
      <w:r w:rsidR="00507B6C" w:rsidRPr="0052634A">
        <w:rPr>
          <w:rFonts w:hint="cs"/>
          <w:bCs/>
          <w:rtl/>
        </w:rPr>
        <w:t xml:space="preserve">} </w:t>
      </w:r>
      <w:r w:rsidRPr="0052634A">
        <w:rPr>
          <w:rFonts w:hint="cs"/>
          <w:bCs/>
          <w:rtl/>
        </w:rPr>
        <w:t>[الرعد</w:t>
      </w:r>
      <w:r w:rsidR="00507B6C" w:rsidRPr="0052634A">
        <w:rPr>
          <w:rFonts w:hint="cs"/>
          <w:bCs/>
          <w:rtl/>
        </w:rPr>
        <w:t xml:space="preserve">: </w:t>
      </w:r>
      <w:r w:rsidRPr="0052634A">
        <w:rPr>
          <w:rFonts w:hint="cs"/>
          <w:bCs/>
          <w:rtl/>
        </w:rPr>
        <w:t>9]</w:t>
      </w:r>
      <w:r w:rsidR="008D581A" w:rsidRPr="0052634A">
        <w:rPr>
          <w:rFonts w:hint="cs"/>
          <w:bCs/>
          <w:rtl/>
        </w:rPr>
        <w:t xml:space="preserve">، </w:t>
      </w:r>
      <w:r w:rsidRPr="0052634A">
        <w:rPr>
          <w:rFonts w:hint="cs"/>
          <w:rtl/>
        </w:rPr>
        <w:t>الله تعالى هو الكبير المتعال</w:t>
      </w:r>
      <w:r w:rsidR="008D581A" w:rsidRPr="0052634A">
        <w:rPr>
          <w:rFonts w:hint="cs"/>
          <w:rtl/>
        </w:rPr>
        <w:t xml:space="preserve">، </w:t>
      </w:r>
      <w:r w:rsidRPr="0052634A">
        <w:rPr>
          <w:rFonts w:hint="cs"/>
          <w:rtl/>
        </w:rPr>
        <w:t>وهو سبحانه أكبر من كل تصور</w:t>
      </w:r>
      <w:r w:rsidR="008D581A" w:rsidRPr="0052634A">
        <w:rPr>
          <w:rFonts w:hint="cs"/>
          <w:rtl/>
        </w:rPr>
        <w:t xml:space="preserve">، </w:t>
      </w:r>
      <w:r w:rsidRPr="0052634A">
        <w:rPr>
          <w:rFonts w:hint="cs"/>
          <w:rtl/>
        </w:rPr>
        <w:t>ومتعال على كل تصور</w:t>
      </w:r>
      <w:r w:rsidR="00507B6C" w:rsidRPr="0052634A">
        <w:rPr>
          <w:rFonts w:hint="cs"/>
          <w:rtl/>
        </w:rPr>
        <w:t xml:space="preserve">: </w:t>
      </w:r>
      <w:r w:rsidRPr="0052634A">
        <w:rPr>
          <w:rFonts w:hint="cs"/>
          <w:rtl/>
        </w:rPr>
        <w:t>ولقد آتى الله تعالى خليل الرحمن إبراهيم عليه السلام حجته في حوار المشركين</w:t>
      </w:r>
      <w:r w:rsidR="008D581A" w:rsidRPr="0052634A">
        <w:rPr>
          <w:rFonts w:hint="cs"/>
          <w:rtl/>
        </w:rPr>
        <w:t xml:space="preserve">، </w:t>
      </w:r>
      <w:r w:rsidRPr="0052634A">
        <w:rPr>
          <w:rFonts w:hint="cs"/>
          <w:rtl/>
        </w:rPr>
        <w:t>واوضح لنا درراً من فقه اثبات التوحيد ووحدانية الله تعالى</w:t>
      </w:r>
      <w:r w:rsidR="008D581A" w:rsidRPr="0052634A">
        <w:rPr>
          <w:rFonts w:hint="cs"/>
          <w:rtl/>
        </w:rPr>
        <w:t xml:space="preserve">، </w:t>
      </w:r>
      <w:r w:rsidRPr="0052634A">
        <w:rPr>
          <w:rFonts w:hint="cs"/>
          <w:rtl/>
        </w:rPr>
        <w:t>لقد استدل على اختيار الرب بأنه الاكبر المنزه عن التغير والافول</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فَلَمَّا رَأَى الشَّمْسَ بَازِغَةً قَالَ هَذَا رَبِّي هَذَا أَكْبَرُ فَلَمَّا أَفَلَتْ قَالَ يَا قَوْمِ إِنِّي بَرِيءٌ مِمَّا تُشْرِكُونَ</w:t>
      </w:r>
      <w:r w:rsidR="00507B6C" w:rsidRPr="0052634A">
        <w:rPr>
          <w:rFonts w:hint="cs"/>
          <w:rtl/>
        </w:rPr>
        <w:t xml:space="preserve">} </w:t>
      </w:r>
      <w:r w:rsidRPr="0052634A">
        <w:rPr>
          <w:rFonts w:hint="cs"/>
          <w:rtl/>
        </w:rPr>
        <w:t>[الانعام</w:t>
      </w:r>
      <w:r w:rsidR="00507B6C" w:rsidRPr="0052634A">
        <w:rPr>
          <w:rFonts w:hint="cs"/>
          <w:rtl/>
        </w:rPr>
        <w:t xml:space="preserve">: </w:t>
      </w:r>
      <w:r w:rsidRPr="0052634A">
        <w:rPr>
          <w:rFonts w:hint="cs"/>
          <w:rtl/>
        </w:rPr>
        <w:t>78]</w:t>
      </w:r>
      <w:r w:rsidR="008D581A" w:rsidRPr="0052634A">
        <w:rPr>
          <w:rFonts w:hint="cs"/>
          <w:rtl/>
        </w:rPr>
        <w:t xml:space="preserve">، </w:t>
      </w:r>
      <w:r w:rsidRPr="0052634A">
        <w:rPr>
          <w:rFonts w:hint="cs"/>
          <w:rtl/>
        </w:rPr>
        <w:t>فاستدل أولا على أن الشمس أكبر من القمر والكواكب</w:t>
      </w:r>
      <w:r w:rsidR="008D581A" w:rsidRPr="0052634A">
        <w:rPr>
          <w:rFonts w:hint="cs"/>
          <w:rtl/>
        </w:rPr>
        <w:t xml:space="preserve">، </w:t>
      </w:r>
      <w:r w:rsidRPr="0052634A">
        <w:rPr>
          <w:rFonts w:hint="cs"/>
          <w:rtl/>
        </w:rPr>
        <w:t>فهي أحق بالربوبية</w:t>
      </w:r>
      <w:r w:rsidR="008D581A" w:rsidRPr="0052634A">
        <w:rPr>
          <w:rFonts w:hint="cs"/>
          <w:rtl/>
        </w:rPr>
        <w:t xml:space="preserve">، </w:t>
      </w:r>
      <w:r w:rsidRPr="0052634A">
        <w:rPr>
          <w:rFonts w:hint="cs"/>
          <w:rtl/>
        </w:rPr>
        <w:t>ولكن شرط الإله أن يكون كذلك منزهاً عن الأفول الذي هو علامة التغير والحدوث وعدم القدم</w:t>
      </w:r>
      <w:r w:rsidR="008D581A" w:rsidRPr="0052634A">
        <w:rPr>
          <w:rFonts w:hint="cs"/>
          <w:rtl/>
        </w:rPr>
        <w:t xml:space="preserve">، </w:t>
      </w:r>
      <w:r w:rsidRPr="0052634A">
        <w:rPr>
          <w:rFonts w:hint="cs"/>
          <w:rtl/>
        </w:rPr>
        <w:t>فلم تكن الشمس تصلح أن تكون إلهاً ورباً خالقاً</w:t>
      </w:r>
      <w:r w:rsidR="008D581A" w:rsidRPr="0052634A">
        <w:rPr>
          <w:rFonts w:hint="cs"/>
          <w:rtl/>
        </w:rPr>
        <w:t xml:space="preserve">، </w:t>
      </w:r>
      <w:r w:rsidRPr="0052634A">
        <w:rPr>
          <w:rFonts w:hint="cs"/>
          <w:rtl/>
        </w:rPr>
        <w:t>ومنه نعلم أن من أخص صفات الإله الحق أن يكون أكبر من كل شيء</w:t>
      </w:r>
      <w:r w:rsidR="008D581A" w:rsidRPr="0052634A">
        <w:rPr>
          <w:rFonts w:hint="cs"/>
          <w:rtl/>
        </w:rPr>
        <w:t xml:space="preserve">، </w:t>
      </w:r>
      <w:r w:rsidRPr="0052634A">
        <w:rPr>
          <w:rFonts w:hint="cs"/>
          <w:rtl/>
        </w:rPr>
        <w:t>وأكبر من كل تصور</w:t>
      </w:r>
      <w:r w:rsidR="008D581A" w:rsidRPr="0052634A">
        <w:rPr>
          <w:rFonts w:hint="cs"/>
          <w:rtl/>
        </w:rPr>
        <w:t xml:space="preserve">، </w:t>
      </w:r>
      <w:r w:rsidRPr="0052634A">
        <w:rPr>
          <w:rFonts w:hint="cs"/>
          <w:rtl/>
        </w:rPr>
        <w:t>ومنه نستفيد تنزيه الله تعالى عن الحدود والمقادير لأنه أكبر من كل حد وأكبر من كل مقدار</w:t>
      </w:r>
      <w:r w:rsidR="008D581A" w:rsidRPr="0052634A">
        <w:rPr>
          <w:rFonts w:hint="cs"/>
          <w:rtl/>
        </w:rPr>
        <w:t xml:space="preserve">، </w:t>
      </w:r>
      <w:r w:rsidRPr="0052634A">
        <w:rPr>
          <w:rFonts w:hint="cs"/>
          <w:rtl/>
        </w:rPr>
        <w:t>ونعلم أنه سبحانه أكبر من المكان</w:t>
      </w:r>
      <w:r w:rsidR="008D581A" w:rsidRPr="0052634A">
        <w:rPr>
          <w:rFonts w:hint="cs"/>
          <w:rtl/>
        </w:rPr>
        <w:t xml:space="preserve">، </w:t>
      </w:r>
      <w:r w:rsidRPr="0052634A">
        <w:rPr>
          <w:rFonts w:hint="cs"/>
          <w:rtl/>
        </w:rPr>
        <w:t>ومنه نعلم الخطأ الجسيم الذي وقع فيه من ظن أن العرش اكبر من الرحمن</w:t>
      </w:r>
      <w:r w:rsidR="008D581A" w:rsidRPr="0052634A">
        <w:rPr>
          <w:rFonts w:hint="cs"/>
          <w:rtl/>
        </w:rPr>
        <w:t xml:space="preserve">، </w:t>
      </w:r>
      <w:r w:rsidRPr="0052634A">
        <w:rPr>
          <w:rFonts w:hint="cs"/>
          <w:rtl/>
        </w:rPr>
        <w:t>سبحانه وتعالى عما يدور بأوهامهم</w:t>
      </w:r>
      <w:r w:rsidR="008D581A" w:rsidRPr="0052634A">
        <w:rPr>
          <w:rFonts w:hint="cs"/>
          <w:rtl/>
        </w:rPr>
        <w:t xml:space="preserve">، </w:t>
      </w:r>
      <w:r w:rsidRPr="0052634A">
        <w:rPr>
          <w:rFonts w:hint="cs"/>
          <w:rtl/>
        </w:rPr>
        <w:t>فالعرش مهما كان عظيما فهو محدود</w:t>
      </w:r>
      <w:r w:rsidR="008D581A" w:rsidRPr="0052634A">
        <w:rPr>
          <w:rFonts w:hint="cs"/>
          <w:rtl/>
        </w:rPr>
        <w:t xml:space="preserve">، </w:t>
      </w:r>
      <w:r w:rsidRPr="0052634A">
        <w:rPr>
          <w:rFonts w:hint="cs"/>
          <w:rtl/>
        </w:rPr>
        <w:t>والله تعالى هو الذي حد حدود العرش</w:t>
      </w:r>
      <w:r w:rsidR="008D581A" w:rsidRPr="0052634A">
        <w:rPr>
          <w:rFonts w:hint="cs"/>
          <w:rtl/>
        </w:rPr>
        <w:t xml:space="preserve">، </w:t>
      </w:r>
      <w:r w:rsidRPr="0052634A">
        <w:rPr>
          <w:rFonts w:hint="cs"/>
          <w:rtl/>
        </w:rPr>
        <w:t>وحد كافة الحدود فلا تجري عليه الحدود</w:t>
      </w:r>
      <w:r w:rsidR="008D581A" w:rsidRPr="0052634A">
        <w:rPr>
          <w:rFonts w:hint="cs"/>
          <w:rtl/>
        </w:rPr>
        <w:t xml:space="preserve">، </w:t>
      </w:r>
      <w:r w:rsidRPr="0052634A">
        <w:rPr>
          <w:rFonts w:hint="cs"/>
          <w:rtl/>
        </w:rPr>
        <w:t>والعرش مهما كان عظيماً</w:t>
      </w:r>
      <w:r w:rsidR="008D581A" w:rsidRPr="0052634A">
        <w:rPr>
          <w:rFonts w:hint="cs"/>
          <w:rtl/>
        </w:rPr>
        <w:t xml:space="preserve">، </w:t>
      </w:r>
      <w:r w:rsidRPr="0052634A">
        <w:rPr>
          <w:rFonts w:hint="cs"/>
          <w:rtl/>
        </w:rPr>
        <w:t>فإن له مقدار</w:t>
      </w:r>
      <w:r w:rsidR="008D581A" w:rsidRPr="0052634A">
        <w:rPr>
          <w:rFonts w:hint="cs"/>
          <w:rtl/>
        </w:rPr>
        <w:t xml:space="preserve">، </w:t>
      </w:r>
      <w:r w:rsidRPr="0052634A">
        <w:rPr>
          <w:rFonts w:hint="cs"/>
          <w:rtl/>
        </w:rPr>
        <w:t>والله تعالى هو الذي قدره بالمقدار</w:t>
      </w:r>
      <w:r w:rsidR="008D581A" w:rsidRPr="0052634A">
        <w:rPr>
          <w:rFonts w:hint="cs"/>
          <w:rtl/>
        </w:rPr>
        <w:t xml:space="preserve">، </w:t>
      </w:r>
      <w:r w:rsidRPr="0052634A">
        <w:rPr>
          <w:rFonts w:hint="cs"/>
          <w:rtl/>
        </w:rPr>
        <w:t>والله تعالى هو الذي خاطبنا بقوله تعالى</w:t>
      </w:r>
      <w:r w:rsidR="00507B6C" w:rsidRPr="0052634A">
        <w:rPr>
          <w:rFonts w:hint="cs"/>
          <w:rtl/>
        </w:rPr>
        <w:t>: {</w:t>
      </w:r>
      <w:r w:rsidRPr="0052634A">
        <w:rPr>
          <w:rFonts w:hint="cs"/>
          <w:rtl/>
        </w:rPr>
        <w:t>وَلِلَّهِ مَا فِي السَّمَوَاتِ وَمَا فِي الْأَرْضِ وَكَانَ اللَّهُ بِكُلِّ شَيْءٍ مُحِيطًا</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126]</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أَلَا إِنَّهُمْ فِي مِرْيَةٍ مِنْ لِقَاءِ رَبِّهِمْ أَلَا إِنَّهُ بِكُلِّ شَيْءٍ مُحِيطٌ</w:t>
      </w:r>
      <w:r w:rsidR="00507B6C" w:rsidRPr="0052634A">
        <w:rPr>
          <w:rFonts w:hint="cs"/>
          <w:rtl/>
        </w:rPr>
        <w:t xml:space="preserve">} </w:t>
      </w:r>
      <w:r w:rsidRPr="0052634A">
        <w:rPr>
          <w:rFonts w:hint="cs"/>
          <w:rtl/>
        </w:rPr>
        <w:t>[فصلت</w:t>
      </w:r>
      <w:r w:rsidR="00507B6C" w:rsidRPr="0052634A">
        <w:rPr>
          <w:rFonts w:hint="cs"/>
          <w:rtl/>
        </w:rPr>
        <w:t xml:space="preserve">: </w:t>
      </w:r>
      <w:r w:rsidRPr="0052634A">
        <w:rPr>
          <w:rFonts w:hint="cs"/>
          <w:rtl/>
        </w:rPr>
        <w:t>54]</w:t>
      </w:r>
      <w:r w:rsidR="008D581A" w:rsidRPr="0052634A">
        <w:rPr>
          <w:rFonts w:hint="cs"/>
          <w:rtl/>
        </w:rPr>
        <w:t xml:space="preserve">، </w:t>
      </w:r>
      <w:r w:rsidRPr="0052634A">
        <w:rPr>
          <w:rFonts w:hint="cs"/>
          <w:rtl/>
        </w:rPr>
        <w:t>فهو المحيط بكل شيء</w:t>
      </w:r>
      <w:r w:rsidR="008D581A" w:rsidRPr="0052634A">
        <w:rPr>
          <w:rFonts w:hint="cs"/>
          <w:rtl/>
        </w:rPr>
        <w:t xml:space="preserve">، </w:t>
      </w:r>
      <w:r w:rsidRPr="0052634A">
        <w:rPr>
          <w:rFonts w:hint="cs"/>
          <w:rtl/>
        </w:rPr>
        <w:t>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8D581A" w:rsidRPr="0052634A">
        <w:rPr>
          <w:rFonts w:hint="cs"/>
          <w:rtl/>
        </w:rPr>
        <w:t xml:space="preserve">، </w:t>
      </w:r>
      <w:r w:rsidRPr="0052634A">
        <w:rPr>
          <w:rFonts w:hint="cs"/>
          <w:rtl/>
        </w:rPr>
        <w:t>{لَيْسَ كَمِثْلِهِ شَيْءٌ}</w:t>
      </w:r>
      <w:r w:rsidR="008D581A" w:rsidRPr="0052634A">
        <w:rPr>
          <w:rFonts w:hint="cs"/>
          <w:rtl/>
        </w:rPr>
        <w:t xml:space="preserve">، </w:t>
      </w:r>
      <w:r w:rsidRPr="0052634A">
        <w:rPr>
          <w:rFonts w:hint="cs"/>
          <w:rtl/>
        </w:rPr>
        <w:t>وعقول العباد قاصرة عن تصور مدى التقديس والتنزيه في حق الله تعالى</w:t>
      </w:r>
      <w:r w:rsidR="008D581A" w:rsidRPr="0052634A">
        <w:rPr>
          <w:rFonts w:hint="cs"/>
          <w:rtl/>
        </w:rPr>
        <w:t xml:space="preserve">، </w:t>
      </w:r>
      <w:r w:rsidRPr="0052634A">
        <w:rPr>
          <w:rFonts w:hint="cs"/>
          <w:rtl/>
        </w:rPr>
        <w:t>{وَلَا يُحِيطُونَ بِهِ عِلْمًا}</w:t>
      </w:r>
      <w:r w:rsidR="008D581A" w:rsidRPr="0052634A">
        <w:rPr>
          <w:rFonts w:hint="cs"/>
          <w:rtl/>
        </w:rPr>
        <w:t xml:space="preserve">، </w:t>
      </w:r>
      <w:r w:rsidRPr="0052634A">
        <w:rPr>
          <w:rFonts w:hint="cs"/>
          <w:rtl/>
        </w:rPr>
        <w:t>و {وَلَمْ يَكُنْ لَهُ كُفُوًا أَحَدٌ}</w:t>
      </w:r>
      <w:r w:rsidR="008D581A" w:rsidRPr="0052634A">
        <w:rPr>
          <w:rFonts w:eastAsia="Times New Roman" w:hint="cs"/>
          <w:rtl/>
        </w:rPr>
        <w:t xml:space="preserve">، </w:t>
      </w:r>
      <w:r w:rsidRPr="0052634A">
        <w:rPr>
          <w:rFonts w:hint="cs"/>
          <w:rtl/>
        </w:rPr>
        <w:t>تعالى الرب عن الحد والمقدار</w:t>
      </w:r>
      <w:r w:rsidR="008D581A" w:rsidRPr="0052634A">
        <w:rPr>
          <w:rFonts w:hint="cs"/>
          <w:rtl/>
        </w:rPr>
        <w:t xml:space="preserve">، </w:t>
      </w:r>
      <w:r w:rsidRPr="0052634A">
        <w:rPr>
          <w:rFonts w:hint="cs"/>
          <w:rtl/>
        </w:rPr>
        <w:t>وتنزه عن الحد والمقدار</w:t>
      </w:r>
      <w:r w:rsidR="008D581A" w:rsidRPr="0052634A">
        <w:rPr>
          <w:rFonts w:hint="cs"/>
          <w:rtl/>
        </w:rPr>
        <w:t xml:space="preserve">، </w:t>
      </w:r>
      <w:r w:rsidRPr="0052634A">
        <w:rPr>
          <w:rFonts w:hint="cs"/>
          <w:rtl/>
        </w:rPr>
        <w:t>وهو أكبر من كل حد</w:t>
      </w:r>
      <w:r w:rsidR="008D581A" w:rsidRPr="0052634A">
        <w:rPr>
          <w:rFonts w:hint="cs"/>
          <w:rtl/>
        </w:rPr>
        <w:t xml:space="preserve">، </w:t>
      </w:r>
      <w:r w:rsidRPr="0052634A">
        <w:rPr>
          <w:rFonts w:hint="cs"/>
          <w:rtl/>
        </w:rPr>
        <w:t>ومن كل مقدار</w:t>
      </w:r>
      <w:r w:rsidR="008D581A" w:rsidRPr="0052634A">
        <w:rPr>
          <w:rFonts w:hint="cs"/>
          <w:rtl/>
        </w:rPr>
        <w:t xml:space="preserve">، </w:t>
      </w:r>
      <w:r w:rsidRPr="0052634A">
        <w:rPr>
          <w:rFonts w:hint="cs"/>
          <w:rtl/>
        </w:rPr>
        <w:t>ومن كل تصور في الوهم أو الخيال أو العقول والاذهان</w:t>
      </w:r>
      <w:r w:rsidR="008D581A" w:rsidRPr="0052634A">
        <w:rPr>
          <w:rFonts w:hint="cs"/>
          <w:rtl/>
        </w:rPr>
        <w:t xml:space="preserve">، </w:t>
      </w:r>
      <w:r w:rsidRPr="0052634A">
        <w:rPr>
          <w:rFonts w:hint="cs"/>
          <w:rtl/>
        </w:rPr>
        <w:t xml:space="preserve">ومنه نعلم الفائدة في قول المسلم عند كل صلاة </w:t>
      </w:r>
      <w:r w:rsidR="00DA0881" w:rsidRPr="0052634A">
        <w:rPr>
          <w:rFonts w:hint="cs"/>
          <w:rtl/>
        </w:rPr>
        <w:t>((</w:t>
      </w:r>
      <w:r w:rsidRPr="0052634A">
        <w:rPr>
          <w:rFonts w:hint="cs"/>
          <w:rtl/>
        </w:rPr>
        <w:t>الله أكبر</w:t>
      </w:r>
      <w:r w:rsidR="0074049C" w:rsidRPr="0052634A">
        <w:rPr>
          <w:rFonts w:hint="cs"/>
          <w:rtl/>
        </w:rPr>
        <w:t>))</w:t>
      </w:r>
      <w:r w:rsidRPr="0052634A">
        <w:rPr>
          <w:rFonts w:hint="cs"/>
          <w:rtl/>
        </w:rPr>
        <w:t xml:space="preserve"> أي أكبر من كل تصور أو خيال</w:t>
      </w:r>
      <w:r w:rsidR="008D581A" w:rsidRPr="0052634A">
        <w:rPr>
          <w:rFonts w:hint="cs"/>
          <w:rtl/>
        </w:rPr>
        <w:t xml:space="preserve">، </w:t>
      </w:r>
      <w:r w:rsidRPr="0052634A">
        <w:rPr>
          <w:rFonts w:hint="cs"/>
          <w:rtl/>
        </w:rPr>
        <w:t>لأن الله تعالى له الكمال الذي لا نهاية له</w:t>
      </w:r>
      <w:r w:rsidR="008D581A" w:rsidRPr="0052634A">
        <w:rPr>
          <w:rFonts w:hint="cs"/>
          <w:rtl/>
        </w:rPr>
        <w:t xml:space="preserve">، </w:t>
      </w:r>
      <w:r w:rsidRPr="0052634A">
        <w:rPr>
          <w:rFonts w:hint="cs"/>
          <w:rtl/>
        </w:rPr>
        <w:t>وهو الكبير الذي لا نهاية لعظمته</w:t>
      </w:r>
      <w:r w:rsidR="008D581A" w:rsidRPr="0052634A">
        <w:rPr>
          <w:rFonts w:hint="cs"/>
          <w:rtl/>
        </w:rPr>
        <w:t xml:space="preserve">، </w:t>
      </w:r>
      <w:r w:rsidRPr="0052634A">
        <w:rPr>
          <w:rFonts w:hint="cs"/>
          <w:rtl/>
        </w:rPr>
        <w:t xml:space="preserve">تعالى عن </w:t>
      </w:r>
      <w:r w:rsidRPr="0052634A">
        <w:rPr>
          <w:rFonts w:hint="cs"/>
          <w:rtl/>
        </w:rPr>
        <w:lastRenderedPageBreak/>
        <w:t>صفات الاجسام</w:t>
      </w:r>
      <w:r w:rsidR="008D581A" w:rsidRPr="0052634A">
        <w:rPr>
          <w:rFonts w:hint="cs"/>
          <w:rtl/>
        </w:rPr>
        <w:t xml:space="preserve">، </w:t>
      </w:r>
      <w:r w:rsidRPr="0052634A">
        <w:rPr>
          <w:rFonts w:hint="cs"/>
          <w:rtl/>
        </w:rPr>
        <w:t>فليس كبره امتداد في الآفاق</w:t>
      </w:r>
      <w:r w:rsidR="008D581A" w:rsidRPr="0052634A">
        <w:rPr>
          <w:rFonts w:hint="cs"/>
          <w:rtl/>
        </w:rPr>
        <w:t xml:space="preserve">، </w:t>
      </w:r>
      <w:r w:rsidRPr="0052634A">
        <w:rPr>
          <w:rFonts w:hint="cs"/>
          <w:rtl/>
        </w:rPr>
        <w:t>ولا كبره بالحجم والطول والعرض</w:t>
      </w:r>
      <w:r w:rsidR="008D581A" w:rsidRPr="0052634A">
        <w:rPr>
          <w:rFonts w:hint="cs"/>
          <w:rtl/>
        </w:rPr>
        <w:t xml:space="preserve">، </w:t>
      </w:r>
      <w:r w:rsidRPr="0052634A">
        <w:rPr>
          <w:rFonts w:hint="cs"/>
          <w:rtl/>
        </w:rPr>
        <w:t>تعالى عن ذلك علواً كبيرا</w:t>
      </w:r>
      <w:r w:rsidR="008D581A" w:rsidRPr="0052634A">
        <w:rPr>
          <w:rFonts w:hint="cs"/>
          <w:rtl/>
        </w:rPr>
        <w:t xml:space="preserve">، </w:t>
      </w:r>
      <w:r w:rsidRPr="0052634A">
        <w:rPr>
          <w:rFonts w:hint="cs"/>
          <w:rtl/>
        </w:rPr>
        <w:t>بل هو المتعالي على صفات الأجسام</w:t>
      </w:r>
      <w:r w:rsidR="008D581A" w:rsidRPr="0052634A">
        <w:rPr>
          <w:rFonts w:hint="cs"/>
          <w:rtl/>
        </w:rPr>
        <w:t xml:space="preserve">، </w:t>
      </w:r>
      <w:r w:rsidRPr="0052634A">
        <w:rPr>
          <w:rFonts w:hint="cs"/>
          <w:rtl/>
        </w:rPr>
        <w:t>ولهذا قرن القرآن الكبير اسمه تعالى [الكبير]باسمه تعالى [العلي]</w:t>
      </w:r>
      <w:r w:rsidR="008D581A" w:rsidRPr="0052634A">
        <w:rPr>
          <w:rFonts w:hint="cs"/>
          <w:rtl/>
        </w:rPr>
        <w:t xml:space="preserve">، </w:t>
      </w:r>
      <w:r w:rsidRPr="0052634A">
        <w:rPr>
          <w:rFonts w:hint="cs"/>
          <w:rtl/>
        </w:rPr>
        <w:t>واسمه تعالى [المتعال]لأنه في كبره متعالٍ عن صفات الأجسام</w:t>
      </w:r>
      <w:r w:rsidR="006B05AE" w:rsidRPr="0052634A">
        <w:rPr>
          <w:rFonts w:hint="cs"/>
          <w:rtl/>
        </w:rPr>
        <w:t>؟</w:t>
      </w:r>
      <w:r w:rsidR="008D581A" w:rsidRPr="0052634A">
        <w:rPr>
          <w:rFonts w:hint="cs"/>
          <w:rtl/>
        </w:rPr>
        <w:t xml:space="preserve">، </w:t>
      </w:r>
      <w:r w:rsidRPr="0052634A">
        <w:rPr>
          <w:rFonts w:hint="cs"/>
          <w:rtl/>
        </w:rPr>
        <w:t>عالٍ عن كل تصور لا يليق بالكبير المتعال</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فَالْحُكْمُ لِلَّهِ الْعَلِيِّ الْكَبِيرِ</w:t>
      </w:r>
      <w:r w:rsidR="00507B6C" w:rsidRPr="0052634A">
        <w:rPr>
          <w:rFonts w:hint="cs"/>
          <w:rtl/>
        </w:rPr>
        <w:t xml:space="preserve">} </w:t>
      </w:r>
      <w:r w:rsidRPr="0052634A">
        <w:rPr>
          <w:rFonts w:hint="cs"/>
          <w:rtl/>
        </w:rPr>
        <w:t>[غافر</w:t>
      </w:r>
      <w:r w:rsidR="00507B6C" w:rsidRPr="0052634A">
        <w:rPr>
          <w:rFonts w:hint="cs"/>
          <w:rtl/>
        </w:rPr>
        <w:t xml:space="preserve">: </w:t>
      </w:r>
      <w:r w:rsidRPr="0052634A">
        <w:rPr>
          <w:rFonts w:hint="cs"/>
          <w:rtl/>
        </w:rPr>
        <w:t>12]</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عَالِمُ الْغَيْبِ وَالشَّهَادَةِ الْكَبِيرُ الْمُتَعَالِ</w:t>
      </w:r>
      <w:r w:rsidR="00507B6C" w:rsidRPr="0052634A">
        <w:rPr>
          <w:rFonts w:hint="cs"/>
          <w:rtl/>
        </w:rPr>
        <w:t xml:space="preserve">} </w:t>
      </w:r>
      <w:r w:rsidRPr="0052634A">
        <w:rPr>
          <w:rFonts w:hint="cs"/>
          <w:rtl/>
        </w:rPr>
        <w:t>[الرعد</w:t>
      </w:r>
      <w:r w:rsidR="00507B6C" w:rsidRPr="0052634A">
        <w:rPr>
          <w:rFonts w:hint="cs"/>
          <w:rtl/>
        </w:rPr>
        <w:t xml:space="preserve">: </w:t>
      </w:r>
      <w:r w:rsidRPr="0052634A">
        <w:rPr>
          <w:rFonts w:hint="cs"/>
          <w:rtl/>
        </w:rPr>
        <w:t>9]</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ذَلِكَ بِأَنَّ اللَّهَ هُوَ الْحَقُّ وَأَنَّ مَا يَدْعُونَ مِنْ دُونِهِ هُوَ الْبَاطِلُ وَأَنَّ اللَّهَ هُوَ الْعَلِيُّ الْكَبِيرُ</w:t>
      </w:r>
      <w:r w:rsidR="00507B6C" w:rsidRPr="0052634A">
        <w:rPr>
          <w:rFonts w:hint="cs"/>
          <w:rtl/>
        </w:rPr>
        <w:t xml:space="preserve">} </w:t>
      </w:r>
      <w:r w:rsidRPr="0052634A">
        <w:rPr>
          <w:rFonts w:hint="cs"/>
          <w:rtl/>
        </w:rPr>
        <w:t>[الانبياء</w:t>
      </w:r>
      <w:r w:rsidR="00507B6C" w:rsidRPr="0052634A">
        <w:rPr>
          <w:rFonts w:hint="cs"/>
          <w:rtl/>
        </w:rPr>
        <w:t xml:space="preserve">: </w:t>
      </w:r>
      <w:r w:rsidRPr="0052634A">
        <w:rPr>
          <w:rFonts w:hint="cs"/>
          <w:rtl/>
        </w:rPr>
        <w:t>62]</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ذَلِكَ بِأَنَّ اللَّهَ هُوَ الْحَقُّ وَأَنَّ مَا يَدْعُونَ مِنْ دُونِهِ الْبَاطِلُ وَأَنَّ اللَّهَ هُوَ الْعَلِيُّ الْكَبِيرُ</w:t>
      </w:r>
      <w:r w:rsidR="00507B6C" w:rsidRPr="0052634A">
        <w:rPr>
          <w:rFonts w:hint="cs"/>
          <w:rtl/>
        </w:rPr>
        <w:t xml:space="preserve">} </w:t>
      </w:r>
      <w:r w:rsidRPr="0052634A">
        <w:rPr>
          <w:rFonts w:hint="cs"/>
          <w:rtl/>
        </w:rPr>
        <w:t>[لقمان</w:t>
      </w:r>
      <w:r w:rsidR="00507B6C" w:rsidRPr="0052634A">
        <w:rPr>
          <w:rFonts w:hint="cs"/>
          <w:rtl/>
        </w:rPr>
        <w:t xml:space="preserve">: </w:t>
      </w:r>
      <w:r w:rsidRPr="0052634A">
        <w:rPr>
          <w:rFonts w:hint="cs"/>
          <w:rtl/>
        </w:rPr>
        <w:t>30]</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حَتَّى إِذَا فُزِّعَ عَنْ قُلُوبِهِمْ قَالُوا مَاذَا قَالَ رَبُّكُمْ قَالُوا الْحَقَّ وَهُوَ الْعَلِيُّ الْكَبِيرُ</w:t>
      </w:r>
      <w:r w:rsidR="00507B6C" w:rsidRPr="0052634A">
        <w:rPr>
          <w:rFonts w:hint="cs"/>
          <w:rtl/>
        </w:rPr>
        <w:t xml:space="preserve">} </w:t>
      </w:r>
      <w:r w:rsidRPr="0052634A">
        <w:rPr>
          <w:rFonts w:hint="cs"/>
          <w:rtl/>
        </w:rPr>
        <w:t>[سبأ</w:t>
      </w:r>
      <w:r w:rsidR="00507B6C" w:rsidRPr="0052634A">
        <w:rPr>
          <w:rFonts w:hint="cs"/>
          <w:rtl/>
        </w:rPr>
        <w:t xml:space="preserve">: </w:t>
      </w:r>
      <w:r w:rsidRPr="0052634A">
        <w:rPr>
          <w:rFonts w:hint="cs"/>
          <w:rtl/>
        </w:rPr>
        <w:t>23]</w:t>
      </w:r>
      <w:r w:rsidR="008D581A" w:rsidRPr="0052634A">
        <w:rPr>
          <w:rFonts w:hint="cs"/>
          <w:rtl/>
        </w:rPr>
        <w:t xml:space="preserve">، </w:t>
      </w:r>
      <w:r w:rsidRPr="0052634A">
        <w:rPr>
          <w:rFonts w:hint="cs"/>
          <w:rtl/>
        </w:rPr>
        <w:t>تعالى العلي الكبير المتعال عن كل حد ومقدار</w:t>
      </w:r>
      <w:r w:rsidR="008D581A" w:rsidRPr="0052634A">
        <w:rPr>
          <w:rFonts w:hint="cs"/>
          <w:rtl/>
        </w:rPr>
        <w:t xml:space="preserve">، </w:t>
      </w:r>
      <w:r w:rsidRPr="0052634A">
        <w:rPr>
          <w:rFonts w:hint="cs"/>
          <w:rtl/>
        </w:rPr>
        <w:t>وعن أن يقهره زمان أو ان يحيط به مكان</w:t>
      </w:r>
      <w:r w:rsidR="008D581A" w:rsidRPr="0052634A">
        <w:rPr>
          <w:rFonts w:hint="cs"/>
          <w:rtl/>
        </w:rPr>
        <w:t xml:space="preserve">، </w:t>
      </w:r>
      <w:r w:rsidRPr="0052634A">
        <w:rPr>
          <w:rFonts w:hint="cs"/>
          <w:rtl/>
        </w:rPr>
        <w:t>والله أكبر من أن نتصور له حد أو مقدار أو زمان او مكان</w:t>
      </w:r>
      <w:r w:rsidR="008D581A" w:rsidRPr="0052634A">
        <w:rPr>
          <w:rFonts w:hint="cs"/>
          <w:rtl/>
        </w:rPr>
        <w:t xml:space="preserve">، </w:t>
      </w:r>
      <w:r w:rsidRPr="0052634A">
        <w:rPr>
          <w:rFonts w:hint="cs"/>
          <w:rtl/>
        </w:rPr>
        <w:t>تنزه عن كل ما يخطر بالبال</w:t>
      </w:r>
      <w:r w:rsidR="008D581A" w:rsidRPr="0052634A">
        <w:rPr>
          <w:rFonts w:hint="cs"/>
          <w:rtl/>
        </w:rPr>
        <w:t xml:space="preserve">، </w:t>
      </w:r>
      <w:r w:rsidRPr="0052634A">
        <w:rPr>
          <w:rFonts w:hint="cs"/>
          <w:rtl/>
        </w:rPr>
        <w:t>وكل ما خطر بالبال فالله تعالى بخلاف ذلك</w:t>
      </w:r>
      <w:r w:rsidR="008D581A" w:rsidRPr="0052634A">
        <w:rPr>
          <w:rFonts w:hint="cs"/>
          <w:rtl/>
        </w:rPr>
        <w:t xml:space="preserve">، </w:t>
      </w:r>
      <w:r w:rsidR="00DA0881" w:rsidRPr="0052634A">
        <w:rPr>
          <w:rFonts w:hint="cs"/>
          <w:rtl/>
        </w:rPr>
        <w:t>(</w:t>
      </w:r>
      <w:r w:rsidRPr="0052634A">
        <w:rPr>
          <w:rFonts w:hint="cs"/>
          <w:bCs/>
          <w:rtl/>
        </w:rPr>
        <w:t>فائدة</w:t>
      </w:r>
      <w:r w:rsidR="0074049C" w:rsidRPr="0052634A">
        <w:rPr>
          <w:rFonts w:hint="cs"/>
          <w:rtl/>
        </w:rPr>
        <w:t>)</w:t>
      </w:r>
      <w:r w:rsidRPr="0052634A">
        <w:rPr>
          <w:rFonts w:hint="cs"/>
          <w:rtl/>
        </w:rPr>
        <w:t xml:space="preserve"> هناك طائفة يزعمون انهم يتبعون الكتاب والسنة وأنهم ينتسبون إلى السلف</w:t>
      </w:r>
      <w:r w:rsidR="008D581A" w:rsidRPr="0052634A">
        <w:rPr>
          <w:rFonts w:hint="cs"/>
          <w:rtl/>
        </w:rPr>
        <w:t xml:space="preserve">، </w:t>
      </w:r>
      <w:r w:rsidRPr="0052634A">
        <w:rPr>
          <w:rFonts w:hint="cs"/>
          <w:rtl/>
        </w:rPr>
        <w:t>ثم هم يكيفون وجود الله تعالى</w:t>
      </w:r>
      <w:r w:rsidR="008D581A" w:rsidRPr="0052634A">
        <w:rPr>
          <w:rFonts w:hint="cs"/>
          <w:rtl/>
        </w:rPr>
        <w:t xml:space="preserve">، </w:t>
      </w:r>
      <w:r w:rsidRPr="0052634A">
        <w:rPr>
          <w:rFonts w:hint="cs"/>
          <w:rtl/>
        </w:rPr>
        <w:t>وأن له حد ينتهى إليه كما تنتهي الاجسام</w:t>
      </w:r>
      <w:r w:rsidR="008D581A" w:rsidRPr="0052634A">
        <w:rPr>
          <w:rFonts w:hint="cs"/>
          <w:rtl/>
        </w:rPr>
        <w:t xml:space="preserve">، </w:t>
      </w:r>
      <w:r w:rsidRPr="0052634A">
        <w:rPr>
          <w:rFonts w:hint="cs"/>
          <w:rtl/>
        </w:rPr>
        <w:t>وأن له مقدار</w:t>
      </w:r>
      <w:r w:rsidR="008D581A" w:rsidRPr="0052634A">
        <w:rPr>
          <w:rFonts w:hint="cs"/>
          <w:rtl/>
        </w:rPr>
        <w:t xml:space="preserve">، </w:t>
      </w:r>
      <w:r w:rsidRPr="0052634A">
        <w:rPr>
          <w:rFonts w:hint="cs"/>
          <w:rtl/>
        </w:rPr>
        <w:t>وان مقداره وحده هو العرش</w:t>
      </w:r>
      <w:r w:rsidR="008D581A" w:rsidRPr="0052634A">
        <w:rPr>
          <w:rFonts w:hint="cs"/>
          <w:rtl/>
        </w:rPr>
        <w:t xml:space="preserve">، </w:t>
      </w:r>
      <w:r w:rsidRPr="0052634A">
        <w:rPr>
          <w:rFonts w:hint="cs"/>
          <w:rtl/>
        </w:rPr>
        <w:t>وأنه - تعالى - أصغر من العرش بمقدار أصابع</w:t>
      </w:r>
      <w:r w:rsidR="008D581A" w:rsidRPr="0052634A">
        <w:rPr>
          <w:rFonts w:hint="cs"/>
          <w:rtl/>
        </w:rPr>
        <w:t xml:space="preserve">، </w:t>
      </w:r>
      <w:r w:rsidRPr="0052634A">
        <w:rPr>
          <w:rFonts w:hint="cs"/>
          <w:rtl/>
        </w:rPr>
        <w:t>وانه سبحانه جالس على العرش كما يجلس الملك على كرسي الملك</w:t>
      </w:r>
      <w:r w:rsidR="008D581A" w:rsidRPr="0052634A">
        <w:rPr>
          <w:rFonts w:hint="cs"/>
          <w:rtl/>
        </w:rPr>
        <w:t xml:space="preserve">، </w:t>
      </w:r>
      <w:r w:rsidRPr="0052634A">
        <w:rPr>
          <w:rFonts w:hint="cs"/>
          <w:rtl/>
        </w:rPr>
        <w:t>وانه يدبر المملكة من هناك</w:t>
      </w:r>
      <w:r w:rsidR="008D581A" w:rsidRPr="0052634A">
        <w:rPr>
          <w:rFonts w:hint="cs"/>
          <w:rtl/>
        </w:rPr>
        <w:t xml:space="preserve">، </w:t>
      </w:r>
      <w:r w:rsidRPr="0052634A">
        <w:rPr>
          <w:rFonts w:hint="cs"/>
          <w:rtl/>
        </w:rPr>
        <w:t>وأن له الوجه والعينين واليدين والأصابع على معاني الاجزاء وليس الصفات</w:t>
      </w:r>
      <w:r w:rsidR="008D581A" w:rsidRPr="0052634A">
        <w:rPr>
          <w:rFonts w:hint="cs"/>
          <w:rtl/>
        </w:rPr>
        <w:t xml:space="preserve">، </w:t>
      </w:r>
      <w:r w:rsidRPr="0052634A">
        <w:rPr>
          <w:rFonts w:hint="cs"/>
          <w:rtl/>
        </w:rPr>
        <w:t>فهو يرى بعينه</w:t>
      </w:r>
      <w:r w:rsidR="008D581A" w:rsidRPr="0052634A">
        <w:rPr>
          <w:rFonts w:hint="cs"/>
          <w:rtl/>
        </w:rPr>
        <w:t xml:space="preserve">، </w:t>
      </w:r>
      <w:r w:rsidRPr="0052634A">
        <w:rPr>
          <w:rFonts w:hint="cs"/>
          <w:rtl/>
        </w:rPr>
        <w:t>ويخلق بيده</w:t>
      </w:r>
      <w:r w:rsidR="008D581A" w:rsidRPr="0052634A">
        <w:rPr>
          <w:rFonts w:hint="cs"/>
          <w:rtl/>
        </w:rPr>
        <w:t xml:space="preserve">، </w:t>
      </w:r>
      <w:r w:rsidRPr="0052634A">
        <w:rPr>
          <w:rFonts w:hint="cs"/>
          <w:rtl/>
        </w:rPr>
        <w:t>ثم بعد ذلك يلوكون ألسنتهم بقولهم {لَيْسَ كَمِثْلِهِ شَيْءٌ}</w:t>
      </w:r>
      <w:r w:rsidR="008D581A" w:rsidRPr="0052634A">
        <w:rPr>
          <w:rFonts w:hint="cs"/>
          <w:rtl/>
        </w:rPr>
        <w:t xml:space="preserve">، </w:t>
      </w:r>
      <w:r w:rsidRPr="0052634A">
        <w:rPr>
          <w:rFonts w:hint="cs"/>
          <w:rtl/>
        </w:rPr>
        <w:t>وقلوبهم قد كيفت الخالق وجعلت له الحد والمقدار وتوهمت وجوده على سبيل الملك والمملكة في عرف الإنسان</w:t>
      </w:r>
      <w:r w:rsidR="008D581A" w:rsidRPr="0052634A">
        <w:rPr>
          <w:rFonts w:hint="cs"/>
          <w:rtl/>
        </w:rPr>
        <w:t xml:space="preserve">، </w:t>
      </w:r>
      <w:r w:rsidRPr="0052634A">
        <w:rPr>
          <w:rFonts w:hint="cs"/>
          <w:rtl/>
        </w:rPr>
        <w:t>وإن قلت لهم إن علم التنزيه هو علم المسبحين والمقدسين من علماء المسلمين</w:t>
      </w:r>
      <w:r w:rsidR="008D581A" w:rsidRPr="0052634A">
        <w:rPr>
          <w:rFonts w:hint="cs"/>
          <w:rtl/>
        </w:rPr>
        <w:t xml:space="preserve">، </w:t>
      </w:r>
      <w:r w:rsidRPr="0052634A">
        <w:rPr>
          <w:rFonts w:hint="cs"/>
          <w:rtl/>
        </w:rPr>
        <w:t>وهو أشرف العلوم لأنه يمنعك من تصور النقص والخطأ في ذات الله تعالى وأسمائه الحسنى وصفاته العلى</w:t>
      </w:r>
      <w:r w:rsidR="008D581A" w:rsidRPr="0052634A">
        <w:rPr>
          <w:rFonts w:hint="cs"/>
          <w:rtl/>
        </w:rPr>
        <w:t xml:space="preserve">، </w:t>
      </w:r>
      <w:r w:rsidRPr="0052634A">
        <w:rPr>
          <w:rFonts w:hint="cs"/>
          <w:rtl/>
        </w:rPr>
        <w:t>قالوا إنما هو علم الفلاسفة والملاحدة من أهل اليونان</w:t>
      </w:r>
      <w:r w:rsidR="008D581A" w:rsidRPr="0052634A">
        <w:rPr>
          <w:rFonts w:hint="cs"/>
          <w:rtl/>
        </w:rPr>
        <w:t xml:space="preserve">، </w:t>
      </w:r>
      <w:r w:rsidRPr="0052634A">
        <w:rPr>
          <w:rFonts w:hint="cs"/>
          <w:rtl/>
        </w:rPr>
        <w:t>نقول يا قوم إنما هو علم القرآن والسنة</w:t>
      </w:r>
      <w:r w:rsidR="008D581A" w:rsidRPr="0052634A">
        <w:rPr>
          <w:rFonts w:hint="cs"/>
          <w:rtl/>
        </w:rPr>
        <w:t xml:space="preserve">، </w:t>
      </w:r>
      <w:r w:rsidRPr="0052634A">
        <w:rPr>
          <w:rFonts w:hint="cs"/>
          <w:rtl/>
        </w:rPr>
        <w:t>وإنما هو الفقه بآيات التنزيه والتقديس</w:t>
      </w:r>
      <w:r w:rsidR="008D581A" w:rsidRPr="0052634A">
        <w:rPr>
          <w:rFonts w:hint="cs"/>
          <w:rtl/>
        </w:rPr>
        <w:t xml:space="preserve">، </w:t>
      </w:r>
      <w:r w:rsidRPr="0052634A">
        <w:rPr>
          <w:rFonts w:hint="cs"/>
          <w:rtl/>
        </w:rPr>
        <w:t>وكما أن الفقه لا يدرك إلا بإعمال العقل والاجتهاد من جهابذة الفقهاء كأبي حنيفة ومالك والشافعي وأحمد</w:t>
      </w:r>
      <w:r w:rsidR="008D581A" w:rsidRPr="0052634A">
        <w:rPr>
          <w:rFonts w:hint="cs"/>
          <w:rtl/>
        </w:rPr>
        <w:t xml:space="preserve">، </w:t>
      </w:r>
      <w:r w:rsidRPr="0052634A">
        <w:rPr>
          <w:rFonts w:hint="cs"/>
          <w:rtl/>
        </w:rPr>
        <w:t>وهم أهل الكتاب والسنة</w:t>
      </w:r>
      <w:r w:rsidR="008D581A" w:rsidRPr="0052634A">
        <w:rPr>
          <w:rFonts w:hint="cs"/>
          <w:rtl/>
        </w:rPr>
        <w:t xml:space="preserve">، </w:t>
      </w:r>
      <w:r w:rsidRPr="0052634A">
        <w:rPr>
          <w:rFonts w:hint="cs"/>
          <w:rtl/>
        </w:rPr>
        <w:t>ولكن للفقه شروط عسيرة لا بد وأن يستوفيها العالم حتى يكون فقيها</w:t>
      </w:r>
      <w:r w:rsidR="008D581A" w:rsidRPr="0052634A">
        <w:rPr>
          <w:rFonts w:hint="cs"/>
          <w:rtl/>
        </w:rPr>
        <w:t xml:space="preserve">، </w:t>
      </w:r>
      <w:r w:rsidRPr="0052634A">
        <w:rPr>
          <w:rFonts w:hint="cs"/>
          <w:rtl/>
        </w:rPr>
        <w:t>ولا يجوز لأحد أن يقول هذا حلال</w:t>
      </w:r>
      <w:r w:rsidR="008D581A" w:rsidRPr="0052634A">
        <w:rPr>
          <w:rFonts w:hint="cs"/>
          <w:rtl/>
        </w:rPr>
        <w:t xml:space="preserve">، </w:t>
      </w:r>
      <w:r w:rsidRPr="0052634A">
        <w:rPr>
          <w:rFonts w:hint="cs"/>
          <w:rtl/>
        </w:rPr>
        <w:t>وهذا حرام</w:t>
      </w:r>
      <w:r w:rsidR="008D581A" w:rsidRPr="0052634A">
        <w:rPr>
          <w:rFonts w:hint="cs"/>
          <w:rtl/>
        </w:rPr>
        <w:t xml:space="preserve">، </w:t>
      </w:r>
      <w:r w:rsidRPr="0052634A">
        <w:rPr>
          <w:rFonts w:hint="cs"/>
          <w:rtl/>
        </w:rPr>
        <w:t>حتى يستوفي شروط العلم بالفقه</w:t>
      </w:r>
      <w:r w:rsidR="008D581A" w:rsidRPr="0052634A">
        <w:rPr>
          <w:rFonts w:hint="cs"/>
          <w:rtl/>
        </w:rPr>
        <w:t xml:space="preserve">، </w:t>
      </w:r>
      <w:r w:rsidRPr="0052634A">
        <w:rPr>
          <w:rFonts w:hint="cs"/>
          <w:rtl/>
        </w:rPr>
        <w:t>وكذلك العقيدة - بل هي أشد - لذا لا يكفي سرد الآيات والأحاديث دون فقه لها</w:t>
      </w:r>
      <w:r w:rsidR="008D581A" w:rsidRPr="0052634A">
        <w:rPr>
          <w:rFonts w:hint="cs"/>
          <w:rtl/>
        </w:rPr>
        <w:t xml:space="preserve">، </w:t>
      </w:r>
      <w:r w:rsidRPr="0052634A">
        <w:rPr>
          <w:rFonts w:hint="cs"/>
          <w:rtl/>
        </w:rPr>
        <w:t>ثم تبديع الآخرين وأنتم المخطئون</w:t>
      </w:r>
      <w:r w:rsidR="008D581A" w:rsidRPr="0052634A">
        <w:rPr>
          <w:rFonts w:hint="cs"/>
          <w:rtl/>
        </w:rPr>
        <w:t xml:space="preserve">، </w:t>
      </w:r>
      <w:r w:rsidRPr="0052634A">
        <w:rPr>
          <w:rFonts w:hint="cs"/>
          <w:rtl/>
        </w:rPr>
        <w:t>والله إنا لنحب لكم الهداية</w:t>
      </w:r>
      <w:r w:rsidR="008D581A" w:rsidRPr="0052634A">
        <w:rPr>
          <w:rFonts w:hint="cs"/>
          <w:rtl/>
        </w:rPr>
        <w:t xml:space="preserve">، </w:t>
      </w:r>
      <w:r w:rsidRPr="0052634A">
        <w:rPr>
          <w:rFonts w:hint="cs"/>
          <w:rtl/>
        </w:rPr>
        <w:t>كما نحبها لأنفسنا</w:t>
      </w:r>
      <w:r w:rsidR="008D581A" w:rsidRPr="0052634A">
        <w:rPr>
          <w:rFonts w:hint="cs"/>
          <w:rtl/>
        </w:rPr>
        <w:t xml:space="preserve">، </w:t>
      </w:r>
      <w:r w:rsidRPr="0052634A">
        <w:rPr>
          <w:rFonts w:hint="cs"/>
          <w:rtl/>
        </w:rPr>
        <w:t>فلا تكونوا قطاع طريق على أهل العلم بالله</w:t>
      </w:r>
      <w:r w:rsidR="008D581A" w:rsidRPr="0052634A">
        <w:rPr>
          <w:rFonts w:hint="cs"/>
          <w:rtl/>
        </w:rPr>
        <w:t xml:space="preserve">، </w:t>
      </w:r>
      <w:r w:rsidRPr="0052634A">
        <w:rPr>
          <w:rFonts w:hint="cs"/>
          <w:rtl/>
        </w:rPr>
        <w:t>ولا تكونوا صائلين على السنة بدلا من أن تكونوا صائلين لها</w:t>
      </w:r>
      <w:r w:rsidR="008D581A" w:rsidRPr="0052634A">
        <w:rPr>
          <w:rFonts w:hint="cs"/>
          <w:rtl/>
        </w:rPr>
        <w:t xml:space="preserve">، </w:t>
      </w:r>
      <w:r w:rsidRPr="0052634A">
        <w:rPr>
          <w:rFonts w:hint="cs"/>
          <w:rtl/>
        </w:rPr>
        <w:t>الله تعالى أكبر من كل تصور</w:t>
      </w:r>
      <w:r w:rsidR="008D581A" w:rsidRPr="0052634A">
        <w:rPr>
          <w:rFonts w:hint="cs"/>
          <w:rtl/>
        </w:rPr>
        <w:t xml:space="preserve">، </w:t>
      </w:r>
      <w:r w:rsidRPr="0052634A">
        <w:rPr>
          <w:rFonts w:hint="cs"/>
          <w:rtl/>
        </w:rPr>
        <w:t>والله تعالى اعظم من كل وهم أو خيال</w:t>
      </w:r>
      <w:r w:rsidR="008D581A" w:rsidRPr="0052634A">
        <w:rPr>
          <w:rFonts w:hint="cs"/>
          <w:rtl/>
        </w:rPr>
        <w:t xml:space="preserve">، </w:t>
      </w:r>
      <w:r w:rsidRPr="0052634A">
        <w:rPr>
          <w:rFonts w:hint="cs"/>
          <w:rtl/>
        </w:rPr>
        <w:t xml:space="preserve">يا قومنا إن أهم شروط التلقي في علوم الإلهيات هو تصفية </w:t>
      </w:r>
      <w:r w:rsidRPr="0052634A">
        <w:rPr>
          <w:rFonts w:hint="cs"/>
          <w:rtl/>
        </w:rPr>
        <w:lastRenderedPageBreak/>
        <w:t>العقل عن الاوهام والخيالات</w:t>
      </w:r>
      <w:r w:rsidR="008D581A" w:rsidRPr="0052634A">
        <w:rPr>
          <w:rFonts w:hint="cs"/>
          <w:rtl/>
        </w:rPr>
        <w:t xml:space="preserve">، </w:t>
      </w:r>
      <w:r w:rsidRPr="0052634A">
        <w:rPr>
          <w:rFonts w:hint="cs"/>
          <w:rtl/>
        </w:rPr>
        <w:t>فنحن في الوهم لا نعقل شيئا في غير مكان</w:t>
      </w:r>
      <w:r w:rsidR="008D581A" w:rsidRPr="0052634A">
        <w:rPr>
          <w:rFonts w:hint="cs"/>
          <w:rtl/>
        </w:rPr>
        <w:t xml:space="preserve">، </w:t>
      </w:r>
      <w:r w:rsidRPr="0052634A">
        <w:rPr>
          <w:rFonts w:hint="cs"/>
          <w:rtl/>
        </w:rPr>
        <w:t>ولا شيئا لا يجري عليه زمان</w:t>
      </w:r>
      <w:r w:rsidR="008D581A" w:rsidRPr="0052634A">
        <w:rPr>
          <w:rFonts w:hint="cs"/>
          <w:rtl/>
        </w:rPr>
        <w:t xml:space="preserve">، </w:t>
      </w:r>
      <w:r w:rsidRPr="0052634A">
        <w:rPr>
          <w:rFonts w:hint="cs"/>
          <w:rtl/>
        </w:rPr>
        <w:t>لاننا مخلوقين تحكمنا تلك القوانين التي أوجدها الله تعالى لتقهرنا نحن المخلوقين</w:t>
      </w:r>
      <w:r w:rsidR="008D581A" w:rsidRPr="0052634A">
        <w:rPr>
          <w:rFonts w:hint="cs"/>
          <w:rtl/>
        </w:rPr>
        <w:t xml:space="preserve">، </w:t>
      </w:r>
      <w:r w:rsidRPr="0052634A">
        <w:rPr>
          <w:rFonts w:hint="cs"/>
          <w:rtl/>
        </w:rPr>
        <w:t>لا أن تكون حاكمة وقاهرة على الله الخالق الواحد القهار الكبير المتعال</w:t>
      </w:r>
      <w:r w:rsidR="008D581A" w:rsidRPr="0052634A">
        <w:rPr>
          <w:rFonts w:hint="cs"/>
          <w:rtl/>
        </w:rPr>
        <w:t xml:space="preserve">، </w:t>
      </w:r>
      <w:r w:rsidRPr="0052634A">
        <w:rPr>
          <w:rFonts w:hint="cs"/>
          <w:rtl/>
        </w:rPr>
        <w:t>كما اننا لا نعقل شيئا لا تحده الحدود</w:t>
      </w:r>
      <w:r w:rsidR="008D581A" w:rsidRPr="0052634A">
        <w:rPr>
          <w:rFonts w:hint="cs"/>
          <w:rtl/>
        </w:rPr>
        <w:t xml:space="preserve">، </w:t>
      </w:r>
      <w:r w:rsidRPr="0052634A">
        <w:rPr>
          <w:rFonts w:hint="cs"/>
          <w:rtl/>
        </w:rPr>
        <w:t>ولا تقدره المقادير</w:t>
      </w:r>
      <w:r w:rsidR="008D581A" w:rsidRPr="0052634A">
        <w:rPr>
          <w:rFonts w:hint="cs"/>
          <w:rtl/>
        </w:rPr>
        <w:t xml:space="preserve">، </w:t>
      </w:r>
      <w:r w:rsidRPr="0052634A">
        <w:rPr>
          <w:rFonts w:hint="cs"/>
          <w:rtl/>
        </w:rPr>
        <w:t>لان أذهاننا لم تتعود سوى على ذلاك</w:t>
      </w:r>
      <w:r w:rsidR="008D581A" w:rsidRPr="0052634A">
        <w:rPr>
          <w:rFonts w:hint="cs"/>
          <w:rtl/>
        </w:rPr>
        <w:t xml:space="preserve">، </w:t>
      </w:r>
      <w:r w:rsidRPr="0052634A">
        <w:rPr>
          <w:rFonts w:hint="cs"/>
          <w:rtl/>
        </w:rPr>
        <w:t>لان كل ما حولنا مخلوق محدود مقدر</w:t>
      </w:r>
      <w:r w:rsidR="008D581A" w:rsidRPr="0052634A">
        <w:rPr>
          <w:rFonts w:hint="cs"/>
          <w:rtl/>
        </w:rPr>
        <w:t xml:space="preserve">، </w:t>
      </w:r>
      <w:r w:rsidRPr="0052634A">
        <w:rPr>
          <w:rFonts w:hint="cs"/>
          <w:rtl/>
        </w:rPr>
        <w:t>ولكن الخالق غير ذلك ليس كمثله شيء</w:t>
      </w:r>
      <w:r w:rsidR="008D581A" w:rsidRPr="0052634A">
        <w:rPr>
          <w:rFonts w:hint="cs"/>
          <w:rtl/>
        </w:rPr>
        <w:t xml:space="preserve">، </w:t>
      </w:r>
      <w:r w:rsidRPr="0052634A">
        <w:rPr>
          <w:rFonts w:hint="cs"/>
          <w:rtl/>
        </w:rPr>
        <w:t>تنتفي عنه البداية كما تنتفي عنه النهاية</w:t>
      </w:r>
      <w:r w:rsidR="008D581A" w:rsidRPr="0052634A">
        <w:rPr>
          <w:rFonts w:hint="cs"/>
          <w:rtl/>
        </w:rPr>
        <w:t xml:space="preserve">، </w:t>
      </w:r>
      <w:r w:rsidRPr="0052634A">
        <w:rPr>
          <w:rFonts w:hint="cs"/>
          <w:rtl/>
        </w:rPr>
        <w:t>ونحن في الحس لا نتخيل موجود بلا بداية إذ تعودنا أن كل شيء له بداية</w:t>
      </w:r>
      <w:r w:rsidR="008D581A" w:rsidRPr="0052634A">
        <w:rPr>
          <w:rFonts w:hint="cs"/>
          <w:rtl/>
        </w:rPr>
        <w:t xml:space="preserve">، </w:t>
      </w:r>
      <w:r w:rsidRPr="0052634A">
        <w:rPr>
          <w:rFonts w:hint="cs"/>
          <w:rtl/>
        </w:rPr>
        <w:t>ولذلك ياتينا الرجيم بوسوسة من خلق الله لان الحس يقضي بان كل موجود له بداية</w:t>
      </w:r>
      <w:r w:rsidR="008D581A" w:rsidRPr="0052634A">
        <w:rPr>
          <w:rFonts w:hint="cs"/>
          <w:rtl/>
        </w:rPr>
        <w:t xml:space="preserve">، </w:t>
      </w:r>
      <w:r w:rsidRPr="0052634A">
        <w:rPr>
          <w:rFonts w:hint="cs"/>
          <w:rtl/>
        </w:rPr>
        <w:t>وطلب علم التنزيه لا يكون إلا بالتجرد عن الحس لأن هذا العلم يتناول ذات الباري الذي ليس كمثله شيء</w:t>
      </w:r>
      <w:r w:rsidR="008D581A" w:rsidRPr="0052634A">
        <w:rPr>
          <w:rFonts w:hint="cs"/>
          <w:rtl/>
        </w:rPr>
        <w:t xml:space="preserve">، </w:t>
      </w:r>
      <w:r w:rsidRPr="0052634A">
        <w:rPr>
          <w:rFonts w:hint="cs"/>
          <w:rtl/>
        </w:rPr>
        <w:t>وهذا يذكرني بقول بقول الزرقاني رحمه الله في مناهل العرفان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209 إلى ص</w:t>
      </w:r>
      <w:r w:rsidR="00507B6C" w:rsidRPr="0052634A">
        <w:rPr>
          <w:rFonts w:hint="cs"/>
          <w:rtl/>
        </w:rPr>
        <w:t xml:space="preserve">: </w:t>
      </w:r>
      <w:r w:rsidRPr="0052634A">
        <w:rPr>
          <w:rFonts w:hint="cs"/>
          <w:rtl/>
        </w:rPr>
        <w:t>212]</w:t>
      </w:r>
      <w:r w:rsidR="0074049C" w:rsidRPr="0052634A">
        <w:rPr>
          <w:rFonts w:hint="cs"/>
          <w:rtl/>
        </w:rPr>
        <w:t xml:space="preserve">: </w:t>
      </w:r>
      <w:r w:rsidR="00DA0881" w:rsidRPr="0052634A">
        <w:rPr>
          <w:rFonts w:hint="cs"/>
          <w:rtl/>
        </w:rPr>
        <w:t>(</w:t>
      </w:r>
      <w:r w:rsidRPr="0052634A">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D581A" w:rsidRPr="0052634A">
        <w:rPr>
          <w:rFonts w:hint="cs"/>
          <w:rtl/>
        </w:rPr>
        <w:t xml:space="preserve">، </w:t>
      </w:r>
      <w:r w:rsidRPr="0052634A">
        <w:rPr>
          <w:rFonts w:hint="cs"/>
          <w:rtl/>
        </w:rPr>
        <w:t>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8D581A" w:rsidRPr="0052634A">
        <w:rPr>
          <w:rFonts w:hint="cs"/>
          <w:rtl/>
        </w:rPr>
        <w:t xml:space="preserve">، </w:t>
      </w:r>
      <w:r w:rsidRPr="0052634A">
        <w:rPr>
          <w:rFonts w:hint="cs"/>
          <w:rtl/>
        </w:rPr>
        <w:t xml:space="preserve">ثم إن هؤلاء المتحمسين في السلف متناقضون لأنهم يثبتون تلك المتشابهات على حقائقها ولا ريب أن حقائقها تستلزم الحدوث </w:t>
      </w:r>
      <w:r w:rsidRPr="0052634A">
        <w:rPr>
          <w:rFonts w:hint="cs"/>
          <w:rtl/>
        </w:rPr>
        <w:lastRenderedPageBreak/>
        <w:t>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74049C" w:rsidRPr="0052634A">
        <w:rPr>
          <w:rFonts w:hint="cs"/>
          <w:rtl/>
        </w:rPr>
        <w:t>)</w:t>
      </w:r>
      <w:r w:rsidRPr="0052634A">
        <w:rPr>
          <w:rFonts w:hint="cs"/>
          <w:rtl/>
        </w:rPr>
        <w:t xml:space="preserve"> أهـ [مناهل العرفان</w:t>
      </w:r>
      <w:r w:rsidR="00507B6C" w:rsidRPr="0052634A">
        <w:rPr>
          <w:rFonts w:hint="cs"/>
          <w:rtl/>
        </w:rPr>
        <w:t xml:space="preserve">: </w:t>
      </w:r>
      <w:r w:rsidRPr="0052634A">
        <w:rPr>
          <w:rFonts w:hint="cs"/>
          <w:rtl/>
        </w:rPr>
        <w:t>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209 إلى ص</w:t>
      </w:r>
      <w:r w:rsidR="00507B6C" w:rsidRPr="0052634A">
        <w:rPr>
          <w:rFonts w:hint="cs"/>
          <w:rtl/>
        </w:rPr>
        <w:t xml:space="preserve">: </w:t>
      </w:r>
      <w:r w:rsidRPr="0052634A">
        <w:rPr>
          <w:rFonts w:hint="cs"/>
          <w:rtl/>
        </w:rPr>
        <w:t>212]</w:t>
      </w:r>
      <w:r w:rsidR="008D581A" w:rsidRPr="0052634A">
        <w:rPr>
          <w:rFonts w:hint="cs"/>
          <w:rtl/>
        </w:rPr>
        <w:t xml:space="preserve">، </w:t>
      </w:r>
    </w:p>
    <w:p w14:paraId="1492EBAB" w14:textId="4E416C28" w:rsidR="00FF36A4" w:rsidRPr="0052634A" w:rsidRDefault="00FF36A4" w:rsidP="00061E88">
      <w:pPr>
        <w:rPr>
          <w:bCs/>
          <w:rtl/>
          <w:lang w:bidi="ar-KW"/>
        </w:rPr>
      </w:pPr>
      <w:r w:rsidRPr="0052634A">
        <w:rPr>
          <w:rFonts w:hint="cs"/>
          <w:bCs/>
          <w:rtl/>
        </w:rPr>
        <w:t xml:space="preserve">[8]دور العقل في فهم </w:t>
      </w:r>
      <w:r w:rsidRPr="0052634A">
        <w:rPr>
          <w:rFonts w:hint="cs"/>
          <w:bCs/>
          <w:rtl/>
          <w:lang w:bidi="ar-KW"/>
        </w:rPr>
        <w:t>آية الكرسي أعظم آية في القرآن الكريم</w:t>
      </w:r>
      <w:r w:rsidR="008D581A" w:rsidRPr="0052634A">
        <w:rPr>
          <w:rFonts w:hint="cs"/>
          <w:bCs/>
          <w:rtl/>
          <w:lang w:bidi="ar-KW"/>
        </w:rPr>
        <w:t xml:space="preserve">، </w:t>
      </w:r>
      <w:r w:rsidRPr="0052634A">
        <w:rPr>
          <w:rFonts w:hint="cs"/>
          <w:bCs/>
          <w:rtl/>
        </w:rPr>
        <w:t>قال الله تعالى</w:t>
      </w:r>
      <w:r w:rsidR="00507B6C" w:rsidRPr="0052634A">
        <w:rPr>
          <w:rFonts w:hint="cs"/>
          <w:rtl/>
        </w:rPr>
        <w:t>: {</w:t>
      </w:r>
      <w:r w:rsidRPr="0052634A">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255]</w:t>
      </w:r>
      <w:r w:rsidR="008D581A" w:rsidRPr="0052634A">
        <w:rPr>
          <w:rFonts w:hint="cs"/>
          <w:rtl/>
        </w:rPr>
        <w:t xml:space="preserve">، </w:t>
      </w:r>
      <w:r w:rsidRPr="0052634A">
        <w:rPr>
          <w:rFonts w:hint="cs"/>
          <w:rtl/>
        </w:rPr>
        <w:t>هذه الآية هي أعظم آية في القرآن</w:t>
      </w:r>
      <w:r w:rsidR="008D581A" w:rsidRPr="0052634A">
        <w:rPr>
          <w:rFonts w:hint="cs"/>
          <w:rtl/>
        </w:rPr>
        <w:t xml:space="preserve">، </w:t>
      </w:r>
      <w:r w:rsidRPr="0052634A">
        <w:rPr>
          <w:rFonts w:hint="cs"/>
          <w:rtl/>
        </w:rPr>
        <w:t xml:space="preserve">وذلك لما </w:t>
      </w:r>
      <w:r w:rsidRPr="0052634A">
        <w:rPr>
          <w:rFonts w:hint="cs"/>
          <w:rtl/>
        </w:rPr>
        <w:lastRenderedPageBreak/>
        <w:t>اشتملت عليه من معاني التوحيد والتقديس والتنزيه</w:t>
      </w:r>
      <w:r w:rsidR="008D581A" w:rsidRPr="0052634A">
        <w:rPr>
          <w:rFonts w:hint="cs"/>
          <w:rtl/>
        </w:rPr>
        <w:t xml:space="preserve">، </w:t>
      </w:r>
      <w:r w:rsidRPr="0052634A">
        <w:rPr>
          <w:rFonts w:hint="cs"/>
          <w:rtl/>
        </w:rPr>
        <w:t>ونفي النقائص عنه</w:t>
      </w:r>
      <w:r w:rsidR="008D581A" w:rsidRPr="0052634A">
        <w:rPr>
          <w:rFonts w:hint="cs"/>
          <w:rtl/>
        </w:rPr>
        <w:t xml:space="preserve">، </w:t>
      </w:r>
      <w:r w:rsidRPr="0052634A">
        <w:rPr>
          <w:rFonts w:hint="cs"/>
          <w:rtl/>
        </w:rPr>
        <w:t>ولما اشتملت عليه من الأسماء الحسنى والصفات العلى</w:t>
      </w:r>
      <w:r w:rsidR="008D581A" w:rsidRPr="0052634A">
        <w:rPr>
          <w:rFonts w:hint="cs"/>
          <w:rtl/>
        </w:rPr>
        <w:t xml:space="preserve">، </w:t>
      </w:r>
      <w:r w:rsidRPr="0052634A">
        <w:rPr>
          <w:rFonts w:hint="cs"/>
          <w:rtl/>
        </w:rPr>
        <w:t>وهي تضم الكلمة الحسنى وكلمة التقوى شهادة التوحيد</w:t>
      </w:r>
      <w:r w:rsidR="00507B6C" w:rsidRPr="0052634A">
        <w:rPr>
          <w:rFonts w:hint="cs"/>
          <w:rtl/>
        </w:rPr>
        <w:t>: {</w:t>
      </w:r>
      <w:r w:rsidRPr="0052634A">
        <w:rPr>
          <w:rFonts w:hint="cs"/>
          <w:rtl/>
        </w:rPr>
        <w:t>اللَّهُ لَا إِلَهَ إِلَّا هُوَ}</w:t>
      </w:r>
      <w:r w:rsidR="008D581A" w:rsidRPr="0052634A">
        <w:rPr>
          <w:rFonts w:hint="cs"/>
          <w:rtl/>
        </w:rPr>
        <w:t xml:space="preserve">، </w:t>
      </w:r>
      <w:r w:rsidRPr="0052634A">
        <w:rPr>
          <w:rFonts w:hint="cs"/>
          <w:rtl/>
        </w:rPr>
        <w:t>وهي تضم خمسة أسماء جليلة من أسمائه تعالى منها اسم الله الأعظم</w:t>
      </w:r>
      <w:r w:rsidR="008D581A" w:rsidRPr="0052634A">
        <w:rPr>
          <w:rFonts w:hint="cs"/>
          <w:rtl/>
        </w:rPr>
        <w:t xml:space="preserve">، </w:t>
      </w:r>
      <w:r w:rsidRPr="0052634A">
        <w:rPr>
          <w:rFonts w:hint="cs"/>
          <w:rtl/>
        </w:rPr>
        <w:t>وهي</w:t>
      </w:r>
      <w:r w:rsidR="008D581A" w:rsidRPr="0052634A">
        <w:rPr>
          <w:rFonts w:hint="cs"/>
          <w:rtl/>
        </w:rPr>
        <w:t xml:space="preserve">، </w:t>
      </w:r>
      <w:r w:rsidRPr="0052634A">
        <w:rPr>
          <w:rFonts w:hint="cs"/>
          <w:rtl/>
        </w:rPr>
        <w:t>الله</w:t>
      </w:r>
      <w:r w:rsidR="008D581A" w:rsidRPr="0052634A">
        <w:rPr>
          <w:rFonts w:hint="cs"/>
          <w:rtl/>
        </w:rPr>
        <w:t xml:space="preserve">، </w:t>
      </w:r>
      <w:r w:rsidRPr="0052634A">
        <w:rPr>
          <w:rFonts w:hint="cs"/>
          <w:rtl/>
        </w:rPr>
        <w:t>الحي</w:t>
      </w:r>
      <w:r w:rsidR="008D581A" w:rsidRPr="0052634A">
        <w:rPr>
          <w:rFonts w:hint="cs"/>
          <w:rtl/>
        </w:rPr>
        <w:t xml:space="preserve">، </w:t>
      </w:r>
      <w:r w:rsidRPr="0052634A">
        <w:rPr>
          <w:rFonts w:hint="cs"/>
          <w:rtl/>
        </w:rPr>
        <w:t>القيوم</w:t>
      </w:r>
      <w:r w:rsidR="008D581A" w:rsidRPr="0052634A">
        <w:rPr>
          <w:rFonts w:hint="cs"/>
          <w:rtl/>
        </w:rPr>
        <w:t xml:space="preserve">، </w:t>
      </w:r>
      <w:r w:rsidRPr="0052634A">
        <w:rPr>
          <w:rFonts w:hint="cs"/>
          <w:rtl/>
        </w:rPr>
        <w:t>العلي</w:t>
      </w:r>
      <w:r w:rsidR="008D581A" w:rsidRPr="0052634A">
        <w:rPr>
          <w:rFonts w:hint="cs"/>
          <w:rtl/>
        </w:rPr>
        <w:t xml:space="preserve">، </w:t>
      </w:r>
      <w:r w:rsidRPr="0052634A">
        <w:rPr>
          <w:rFonts w:hint="cs"/>
          <w:rtl/>
        </w:rPr>
        <w:t>العظيم</w:t>
      </w:r>
      <w:r w:rsidR="008D581A" w:rsidRPr="0052634A">
        <w:rPr>
          <w:rFonts w:hint="cs"/>
          <w:rtl/>
        </w:rPr>
        <w:t xml:space="preserve">، </w:t>
      </w:r>
      <w:r w:rsidRPr="0052634A">
        <w:rPr>
          <w:rFonts w:hint="cs"/>
          <w:rtl/>
        </w:rPr>
        <w:t>ولقد تعددت الأحاديث التي تذكر فضائل آية الكرسي وفضائل قراءتها</w:t>
      </w:r>
      <w:r w:rsidR="008D581A" w:rsidRPr="0052634A">
        <w:rPr>
          <w:rFonts w:hint="cs"/>
          <w:rtl/>
        </w:rPr>
        <w:t xml:space="preserve">، </w:t>
      </w:r>
      <w:r w:rsidRPr="0052634A">
        <w:rPr>
          <w:rFonts w:hint="cs"/>
          <w:rtl/>
        </w:rPr>
        <w:t>وورد ذكر فضائل عظيمة على مداومة قراءتها دبر كل صلاة مكتوبة</w:t>
      </w:r>
      <w:r w:rsidR="008D581A" w:rsidRPr="0052634A">
        <w:rPr>
          <w:rFonts w:hint="cs"/>
          <w:rtl/>
        </w:rPr>
        <w:t xml:space="preserve">، </w:t>
      </w:r>
      <w:r w:rsidRPr="0052634A">
        <w:rPr>
          <w:rFonts w:hint="cs"/>
          <w:rtl/>
        </w:rPr>
        <w:t>ففي صحيح مسلم عن أبي بن كعب قال</w:t>
      </w:r>
      <w:r w:rsidR="0074049C" w:rsidRPr="0052634A">
        <w:rPr>
          <w:rFonts w:hint="cs"/>
          <w:rtl/>
        </w:rPr>
        <w:t xml:space="preserve">: </w:t>
      </w:r>
      <w:r w:rsidR="00DA0881" w:rsidRPr="0052634A">
        <w:rPr>
          <w:rFonts w:hint="cs"/>
          <w:rtl/>
        </w:rPr>
        <w:t>((</w:t>
      </w:r>
      <w:r w:rsidRPr="0052634A">
        <w:rPr>
          <w:rFonts w:hint="cs"/>
          <w:rtl/>
        </w:rPr>
        <w:t>قال رسول الله صلى الله عليه وسلم</w:t>
      </w:r>
      <w:r w:rsidR="00507B6C" w:rsidRPr="0052634A">
        <w:rPr>
          <w:rFonts w:hint="cs"/>
          <w:rtl/>
        </w:rPr>
        <w:t xml:space="preserve">: </w:t>
      </w:r>
      <w:r w:rsidRPr="0052634A">
        <w:rPr>
          <w:rFonts w:hint="cs"/>
          <w:rtl/>
        </w:rPr>
        <w:t>يا أبا المنذر أتدري أي آية من كتاب الله معك أعظم؟ قال</w:t>
      </w:r>
      <w:r w:rsidR="00507B6C" w:rsidRPr="0052634A">
        <w:rPr>
          <w:rFonts w:hint="cs"/>
          <w:rtl/>
        </w:rPr>
        <w:t xml:space="preserve">: </w:t>
      </w:r>
      <w:r w:rsidRPr="0052634A">
        <w:rPr>
          <w:rFonts w:hint="cs"/>
          <w:rtl/>
        </w:rPr>
        <w:t>قلت</w:t>
      </w:r>
      <w:r w:rsidR="00507B6C" w:rsidRPr="0052634A">
        <w:rPr>
          <w:rFonts w:hint="cs"/>
          <w:rtl/>
        </w:rPr>
        <w:t xml:space="preserve">: </w:t>
      </w:r>
      <w:r w:rsidRPr="0052634A">
        <w:rPr>
          <w:rFonts w:hint="cs"/>
          <w:rtl/>
        </w:rPr>
        <w:t>الله ورسوله أعلم</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يا أبا المنذر أتدري أي آية من كتاب الله معك أعظم؟ قال</w:t>
      </w:r>
      <w:r w:rsidR="00507B6C" w:rsidRPr="0052634A">
        <w:rPr>
          <w:rFonts w:hint="cs"/>
          <w:rtl/>
        </w:rPr>
        <w:t xml:space="preserve">: </w:t>
      </w:r>
      <w:r w:rsidRPr="0052634A">
        <w:rPr>
          <w:rFonts w:hint="cs"/>
          <w:rtl/>
        </w:rPr>
        <w:t>قلت</w:t>
      </w:r>
      <w:r w:rsidR="00507B6C" w:rsidRPr="0052634A">
        <w:rPr>
          <w:rFonts w:hint="cs"/>
          <w:rtl/>
        </w:rPr>
        <w:t xml:space="preserve">: </w:t>
      </w:r>
      <w:r w:rsidRPr="0052634A">
        <w:rPr>
          <w:rFonts w:hint="cs"/>
          <w:rtl/>
        </w:rPr>
        <w:t>الله لا إله إلا هو الحي القيوم</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فضرب في صدري</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والله ليهنك العلم أبا المنذر</w:t>
      </w:r>
      <w:r w:rsidR="0074049C" w:rsidRPr="0052634A">
        <w:rPr>
          <w:rFonts w:hint="cs"/>
          <w:rtl/>
        </w:rPr>
        <w:t>))</w:t>
      </w:r>
      <w:r w:rsidRPr="0052634A">
        <w:rPr>
          <w:rFonts w:hint="cs"/>
          <w:rtl/>
        </w:rPr>
        <w:t xml:space="preserve"> [أخرجه مسلم]</w:t>
      </w:r>
      <w:r w:rsidR="008D581A" w:rsidRPr="0052634A">
        <w:rPr>
          <w:rFonts w:hint="cs"/>
          <w:rtl/>
        </w:rPr>
        <w:t xml:space="preserve">، </w:t>
      </w:r>
      <w:r w:rsidRPr="0052634A">
        <w:rPr>
          <w:rFonts w:hint="cs"/>
          <w:rtl/>
        </w:rPr>
        <w:t>وأخرج النسائي في السنن الكبرى عن أبي أمامة الباهلي رضي الله عنه</w:t>
      </w:r>
      <w:r w:rsidR="00507B6C" w:rsidRPr="0052634A">
        <w:rPr>
          <w:rFonts w:hint="cs"/>
          <w:rtl/>
        </w:rPr>
        <w:t xml:space="preserve">: </w:t>
      </w:r>
      <w:r w:rsidRPr="0052634A">
        <w:rPr>
          <w:rFonts w:hint="cs"/>
          <w:rtl/>
        </w:rPr>
        <w:t>قَالَ رَسُولُ اللَّهِ صلى الله عليه وسلم</w:t>
      </w:r>
      <w:r w:rsidR="0074049C" w:rsidRPr="0052634A">
        <w:rPr>
          <w:rFonts w:hint="cs"/>
          <w:rtl/>
        </w:rPr>
        <w:t xml:space="preserve">: </w:t>
      </w:r>
      <w:r w:rsidR="00DA0881" w:rsidRPr="0052634A">
        <w:rPr>
          <w:rFonts w:hint="cs"/>
          <w:rtl/>
        </w:rPr>
        <w:t>((</w:t>
      </w:r>
      <w:r w:rsidRPr="0052634A">
        <w:rPr>
          <w:rFonts w:hint="cs"/>
          <w:rtl/>
        </w:rPr>
        <w:t>مَنْ قَرَأَ آيَةَ الْكُرْسِيِّ دُبُرَ كُلِّ صَلاةٍ مَكْتُوبَةٍ لَمْ يَمْنَعْهُ مِنْ دُخُولِ الْجَنَّةِ</w:t>
      </w:r>
      <w:r w:rsidR="008D581A" w:rsidRPr="0052634A">
        <w:rPr>
          <w:rFonts w:hint="cs"/>
          <w:rtl/>
        </w:rPr>
        <w:t xml:space="preserve">، </w:t>
      </w:r>
      <w:r w:rsidRPr="0052634A">
        <w:rPr>
          <w:rFonts w:hint="cs"/>
          <w:rtl/>
        </w:rPr>
        <w:t>إِلا الْمَوْتُ</w:t>
      </w:r>
      <w:r w:rsidR="0074049C" w:rsidRPr="0052634A">
        <w:rPr>
          <w:rFonts w:hint="cs"/>
          <w:rtl/>
        </w:rPr>
        <w:t>))</w:t>
      </w:r>
      <w:r w:rsidRPr="0052634A">
        <w:rPr>
          <w:rFonts w:hint="cs"/>
          <w:rtl/>
        </w:rPr>
        <w:t xml:space="preserve"> [الحديث صححه الألباني في صحيح الترغيب والترهيب برقم </w:t>
      </w:r>
      <w:r w:rsidR="00DA0881" w:rsidRPr="0052634A">
        <w:rPr>
          <w:rFonts w:hint="cs"/>
          <w:rtl/>
        </w:rPr>
        <w:t>(</w:t>
      </w:r>
      <w:r w:rsidRPr="0052634A">
        <w:rPr>
          <w:rFonts w:hint="cs"/>
          <w:rtl/>
        </w:rPr>
        <w:t>1595</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قال النووي</w:t>
      </w:r>
      <w:r w:rsidR="0074049C" w:rsidRPr="0052634A">
        <w:rPr>
          <w:rFonts w:hint="cs"/>
          <w:rtl/>
        </w:rPr>
        <w:t xml:space="preserve">: </w:t>
      </w:r>
      <w:r w:rsidR="00DA0881" w:rsidRPr="0052634A">
        <w:rPr>
          <w:rFonts w:hint="cs"/>
          <w:rtl/>
        </w:rPr>
        <w:t>(</w:t>
      </w:r>
      <w:r w:rsidRPr="0052634A">
        <w:rPr>
          <w:rFonts w:hint="cs"/>
          <w:rtl/>
        </w:rPr>
        <w:t>قال العلماء</w:t>
      </w:r>
      <w:r w:rsidR="00507B6C" w:rsidRPr="0052634A">
        <w:rPr>
          <w:rFonts w:hint="cs"/>
          <w:rtl/>
        </w:rPr>
        <w:t xml:space="preserve">: </w:t>
      </w:r>
      <w:r w:rsidRPr="0052634A">
        <w:rPr>
          <w:rFonts w:hint="cs"/>
          <w:rtl/>
        </w:rPr>
        <w:t>إنما تميزت آية الكرسي بكونها أعظم لما جمعت من أصول الأسماء والصفات من الإلهية والوحدانية والحياة والعلم والملك والقدرة والإرادة</w:t>
      </w:r>
      <w:r w:rsidR="008D581A" w:rsidRPr="0052634A">
        <w:rPr>
          <w:rFonts w:hint="cs"/>
          <w:rtl/>
        </w:rPr>
        <w:t xml:space="preserve">، </w:t>
      </w:r>
      <w:r w:rsidRPr="0052634A">
        <w:rPr>
          <w:rFonts w:hint="cs"/>
          <w:rtl/>
        </w:rPr>
        <w:t>وهذه السبعة أصول الأسماء والصفات</w:t>
      </w:r>
      <w:r w:rsidR="0074049C" w:rsidRPr="0052634A">
        <w:rPr>
          <w:rFonts w:hint="cs"/>
          <w:rtl/>
        </w:rPr>
        <w:t>)</w:t>
      </w:r>
      <w:r w:rsidRPr="0052634A">
        <w:rPr>
          <w:rFonts w:hint="cs"/>
          <w:rtl/>
        </w:rPr>
        <w:t xml:space="preserve"> اهـ [شرح النووي على صحيح مسلم</w:t>
      </w:r>
      <w:r w:rsidR="00507B6C" w:rsidRPr="0052634A">
        <w:rPr>
          <w:rFonts w:hint="cs"/>
          <w:rtl/>
        </w:rPr>
        <w:t xml:space="preserve">: </w:t>
      </w:r>
      <w:r w:rsidRPr="0052634A">
        <w:rPr>
          <w:rFonts w:hint="cs"/>
          <w:rtl/>
        </w:rPr>
        <w:t>ج 6</w:t>
      </w:r>
      <w:r w:rsidR="008D581A" w:rsidRPr="0052634A">
        <w:rPr>
          <w:rFonts w:hint="cs"/>
          <w:rtl/>
        </w:rPr>
        <w:t xml:space="preserve">، </w:t>
      </w:r>
      <w:r w:rsidRPr="0052634A">
        <w:rPr>
          <w:rFonts w:hint="cs"/>
          <w:rtl/>
        </w:rPr>
        <w:t>ص 94]</w:t>
      </w:r>
      <w:r w:rsidR="008D581A" w:rsidRPr="0052634A">
        <w:rPr>
          <w:rFonts w:hint="cs"/>
          <w:rtl/>
        </w:rPr>
        <w:t xml:space="preserve">، </w:t>
      </w:r>
      <w:r w:rsidRPr="0052634A">
        <w:rPr>
          <w:rFonts w:eastAsia="Times New Roman" w:hint="cs"/>
          <w:bCs/>
          <w:rtl/>
        </w:rPr>
        <w:t>{اللَّهُ لَا إِلَهَ إِلَّا هُوَ}</w:t>
      </w:r>
      <w:r w:rsidR="00507B6C" w:rsidRPr="0052634A">
        <w:rPr>
          <w:rFonts w:eastAsia="Times New Roman" w:hint="cs"/>
          <w:rtl/>
        </w:rPr>
        <w:t>: {</w:t>
      </w:r>
      <w:r w:rsidRPr="0052634A">
        <w:rPr>
          <w:rFonts w:hint="cs"/>
          <w:bCs/>
          <w:rtl/>
        </w:rPr>
        <w:t>الله</w:t>
      </w:r>
      <w:r w:rsidR="00507B6C" w:rsidRPr="0052634A">
        <w:rPr>
          <w:rFonts w:hint="cs"/>
          <w:bCs/>
          <w:rtl/>
        </w:rPr>
        <w:t xml:space="preserve">} </w:t>
      </w:r>
      <w:r w:rsidRPr="0052634A">
        <w:rPr>
          <w:rFonts w:hint="cs"/>
          <w:rtl/>
        </w:rPr>
        <w:t>عَلَمٌ على الذات الواحد الأحد القدوس</w:t>
      </w:r>
      <w:r w:rsidR="008D581A" w:rsidRPr="0052634A">
        <w:rPr>
          <w:rFonts w:hint="cs"/>
          <w:rtl/>
        </w:rPr>
        <w:t xml:space="preserve">، </w:t>
      </w:r>
      <w:r w:rsidRPr="0052634A">
        <w:rPr>
          <w:rFonts w:hint="cs"/>
          <w:rtl/>
        </w:rPr>
        <w:t>صاحب الأسماء الحسنى</w:t>
      </w:r>
      <w:r w:rsidR="008D581A" w:rsidRPr="0052634A">
        <w:rPr>
          <w:rFonts w:hint="cs"/>
          <w:rtl/>
        </w:rPr>
        <w:t xml:space="preserve">، </w:t>
      </w:r>
      <w:r w:rsidRPr="0052634A">
        <w:rPr>
          <w:rFonts w:hint="cs"/>
          <w:rtl/>
        </w:rPr>
        <w:t>والصفات العلى</w:t>
      </w:r>
      <w:r w:rsidR="008D581A" w:rsidRPr="0052634A">
        <w:rPr>
          <w:rFonts w:hint="cs"/>
          <w:rtl/>
        </w:rPr>
        <w:t xml:space="preserve">، </w:t>
      </w:r>
      <w:r w:rsidRPr="0052634A">
        <w:rPr>
          <w:rFonts w:hint="cs"/>
          <w:rtl/>
        </w:rPr>
        <w:t>وهو الاسم الجامع لجميع الأسماء الحسنى والصفات العلا</w:t>
      </w:r>
      <w:r w:rsidR="008D581A" w:rsidRPr="0052634A">
        <w:rPr>
          <w:rFonts w:hint="cs"/>
          <w:rtl/>
        </w:rPr>
        <w:t xml:space="preserve">، </w:t>
      </w:r>
      <w:r w:rsidRPr="0052634A">
        <w:rPr>
          <w:rFonts w:hint="cs"/>
          <w:rtl/>
        </w:rPr>
        <w:t>وهو الاصل وكل الأسماء تابعة إليه على سبيل الوصف</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ولله الأسماء الحسنى</w:t>
      </w:r>
      <w:r w:rsidR="00507B6C" w:rsidRPr="0052634A">
        <w:rPr>
          <w:rFonts w:hint="cs"/>
          <w:rtl/>
        </w:rPr>
        <w:t xml:space="preserve">} </w:t>
      </w:r>
      <w:r w:rsidRPr="0052634A">
        <w:rPr>
          <w:rFonts w:hint="cs"/>
          <w:rtl/>
        </w:rPr>
        <w:t>فبدأ به</w:t>
      </w:r>
      <w:r w:rsidR="008D581A" w:rsidRPr="0052634A">
        <w:rPr>
          <w:rFonts w:hint="cs"/>
          <w:rtl/>
        </w:rPr>
        <w:t xml:space="preserve">، </w:t>
      </w:r>
      <w:r w:rsidRPr="0052634A">
        <w:rPr>
          <w:rFonts w:hint="cs"/>
          <w:rtl/>
        </w:rPr>
        <w:t>وأعظم آية في القرآن الكريم - وهي هذه الآية - بدأت به</w:t>
      </w:r>
      <w:r w:rsidR="00507B6C" w:rsidRPr="0052634A">
        <w:rPr>
          <w:rFonts w:hint="cs"/>
          <w:rtl/>
        </w:rPr>
        <w:t>: {</w:t>
      </w:r>
      <w:r w:rsidRPr="0052634A">
        <w:rPr>
          <w:rFonts w:hint="cs"/>
          <w:rtl/>
        </w:rPr>
        <w:t>الله لا إله إلا هو الحي القيوم}</w:t>
      </w:r>
      <w:r w:rsidR="008D581A" w:rsidRPr="0052634A">
        <w:rPr>
          <w:rFonts w:hint="cs"/>
          <w:rtl/>
        </w:rPr>
        <w:t xml:space="preserve">، </w:t>
      </w:r>
      <w:r w:rsidRPr="0052634A">
        <w:rPr>
          <w:rFonts w:hint="cs"/>
          <w:rtl/>
        </w:rPr>
        <w:t>وما جاء اسم من الأسماء الحسنى إلا وتقدمها اسم الجلالة [الله]</w:t>
      </w:r>
      <w:r w:rsidR="008D581A" w:rsidRPr="0052634A">
        <w:rPr>
          <w:rFonts w:hint="cs"/>
          <w:rtl/>
        </w:rPr>
        <w:t xml:space="preserve">، </w:t>
      </w:r>
      <w:r w:rsidRPr="0052634A">
        <w:rPr>
          <w:rFonts w:hint="cs"/>
          <w:rtl/>
        </w:rPr>
        <w:t>كما في سورة الإخلاص</w:t>
      </w:r>
      <w:r w:rsidR="00507B6C" w:rsidRPr="0052634A">
        <w:rPr>
          <w:rFonts w:hint="cs"/>
          <w:rtl/>
        </w:rPr>
        <w:t>: {</w:t>
      </w:r>
      <w:r w:rsidRPr="0052634A">
        <w:rPr>
          <w:rFonts w:hint="cs"/>
          <w:rtl/>
        </w:rPr>
        <w:t>الله أحد الله الصمد}</w:t>
      </w:r>
      <w:r w:rsidR="008D581A" w:rsidRPr="0052634A">
        <w:rPr>
          <w:rFonts w:hint="cs"/>
          <w:rtl/>
        </w:rPr>
        <w:t xml:space="preserve">، </w:t>
      </w:r>
      <w:r w:rsidRPr="0052634A">
        <w:rPr>
          <w:rFonts w:hint="cs"/>
          <w:rtl/>
        </w:rPr>
        <w:t>وفي خواتيم الحشر</w:t>
      </w:r>
      <w:r w:rsidR="00507B6C" w:rsidRPr="0052634A">
        <w:rPr>
          <w:rFonts w:hint="cs"/>
          <w:rtl/>
        </w:rPr>
        <w:t>: {</w:t>
      </w:r>
      <w:r w:rsidRPr="0052634A">
        <w:rPr>
          <w:rFonts w:hint="cs"/>
          <w:rtl/>
        </w:rPr>
        <w:t>هو الله}</w:t>
      </w:r>
      <w:r w:rsidR="008D581A" w:rsidRPr="0052634A">
        <w:rPr>
          <w:rFonts w:hint="cs"/>
          <w:rtl/>
        </w:rPr>
        <w:t xml:space="preserve">، </w:t>
      </w:r>
      <w:r w:rsidRPr="0052634A">
        <w:rPr>
          <w:rFonts w:hint="cs"/>
          <w:rtl/>
        </w:rPr>
        <w:t>وهو العلم الأخص على الذات</w:t>
      </w:r>
      <w:r w:rsidR="00507B6C" w:rsidRPr="0052634A">
        <w:rPr>
          <w:rFonts w:hint="cs"/>
          <w:rtl/>
        </w:rPr>
        <w:t xml:space="preserve">: </w:t>
      </w:r>
      <w:r w:rsidRPr="0052634A">
        <w:rPr>
          <w:rFonts w:hint="cs"/>
          <w:rtl/>
        </w:rPr>
        <w:t>قال سبحانه وتعالى {فاعلم أنه لا اله إلا الله}</w:t>
      </w:r>
      <w:r w:rsidR="008D581A" w:rsidRPr="0052634A">
        <w:rPr>
          <w:rFonts w:hint="cs"/>
          <w:rtl/>
        </w:rPr>
        <w:t xml:space="preserve">، </w:t>
      </w:r>
      <w:r w:rsidRPr="0052634A">
        <w:rPr>
          <w:rFonts w:hint="cs"/>
          <w:rtl/>
        </w:rPr>
        <w:t>وقال الله تعالى {قل الله ثم ذرهم في خوضهم يلعبون}</w:t>
      </w:r>
      <w:r w:rsidR="008D581A" w:rsidRPr="0052634A">
        <w:rPr>
          <w:rFonts w:hint="cs"/>
          <w:rtl/>
        </w:rPr>
        <w:t xml:space="preserve">، </w:t>
      </w:r>
      <w:r w:rsidRPr="0052634A">
        <w:rPr>
          <w:rFonts w:hint="cs"/>
          <w:rtl/>
        </w:rPr>
        <w:t>وبقية الأسماء تدل على صفات</w:t>
      </w:r>
      <w:r w:rsidR="008D581A" w:rsidRPr="0052634A">
        <w:rPr>
          <w:rFonts w:hint="cs"/>
          <w:rtl/>
        </w:rPr>
        <w:t xml:space="preserve">، </w:t>
      </w:r>
      <w:r w:rsidRPr="0052634A">
        <w:rPr>
          <w:rFonts w:hint="cs"/>
          <w:rtl/>
        </w:rPr>
        <w:t>كالرحمن يدل على صفة الرحمة</w:t>
      </w:r>
      <w:r w:rsidR="008D581A" w:rsidRPr="0052634A">
        <w:rPr>
          <w:rFonts w:hint="cs"/>
          <w:rtl/>
        </w:rPr>
        <w:t xml:space="preserve">، </w:t>
      </w:r>
      <w:r w:rsidRPr="0052634A">
        <w:rPr>
          <w:rFonts w:hint="cs"/>
          <w:rtl/>
        </w:rPr>
        <w:t>والعليم يدل على العلم وهكذا</w:t>
      </w:r>
      <w:r w:rsidR="008D581A" w:rsidRPr="0052634A">
        <w:rPr>
          <w:rFonts w:hint="cs"/>
          <w:rtl/>
        </w:rPr>
        <w:t xml:space="preserve">، </w:t>
      </w:r>
      <w:r w:rsidRPr="0052634A">
        <w:rPr>
          <w:rFonts w:hint="cs"/>
          <w:bCs/>
          <w:rtl/>
        </w:rPr>
        <w:t>{</w:t>
      </w:r>
      <w:r w:rsidRPr="0052634A">
        <w:rPr>
          <w:rFonts w:eastAsia="Times New Roman" w:hint="cs"/>
          <w:bCs/>
          <w:rtl/>
        </w:rPr>
        <w:t>لَا إِلَهَ إِلَّا هُوَ}</w:t>
      </w:r>
      <w:r w:rsidR="00507B6C" w:rsidRPr="0052634A">
        <w:rPr>
          <w:rFonts w:eastAsia="Times New Roman" w:hint="cs"/>
          <w:rtl/>
        </w:rPr>
        <w:t xml:space="preserve">: </w:t>
      </w:r>
      <w:r w:rsidRPr="0052634A">
        <w:rPr>
          <w:rFonts w:hint="cs"/>
          <w:rtl/>
        </w:rPr>
        <w:t>الجمهور على أنّ اسم الله تعالى</w:t>
      </w:r>
      <w:r w:rsidR="00507B6C" w:rsidRPr="0052634A">
        <w:rPr>
          <w:rFonts w:hint="cs"/>
          <w:rtl/>
        </w:rPr>
        <w:t>: {</w:t>
      </w:r>
      <w:r w:rsidRPr="0052634A">
        <w:rPr>
          <w:rFonts w:hint="cs"/>
          <w:rtl/>
        </w:rPr>
        <w:t>الله</w:t>
      </w:r>
      <w:r w:rsidR="00507B6C" w:rsidRPr="0052634A">
        <w:rPr>
          <w:rFonts w:hint="cs"/>
          <w:rtl/>
        </w:rPr>
        <w:t xml:space="preserve">} </w:t>
      </w:r>
      <w:r w:rsidRPr="0052634A">
        <w:rPr>
          <w:rFonts w:hint="cs"/>
          <w:rtl/>
        </w:rPr>
        <w:t>مشتق من الإلهية</w:t>
      </w:r>
      <w:r w:rsidR="008D581A" w:rsidRPr="0052634A">
        <w:rPr>
          <w:rFonts w:hint="cs"/>
          <w:rtl/>
        </w:rPr>
        <w:t xml:space="preserve">، </w:t>
      </w:r>
      <w:r w:rsidRPr="0052634A">
        <w:rPr>
          <w:rFonts w:hint="cs"/>
          <w:rtl/>
        </w:rPr>
        <w:t>و</w:t>
      </w:r>
      <w:r w:rsidRPr="0052634A">
        <w:rPr>
          <w:rFonts w:hint="cs"/>
          <w:rtl/>
          <w:lang w:bidi="ar-KW"/>
        </w:rPr>
        <w:t>ليس هناك في اللغة العربية كلمة تصلح للاعتراف بوجود المعبود الحق المستحق لإفراد العبودية له</w:t>
      </w:r>
      <w:r w:rsidR="008D581A" w:rsidRPr="0052634A">
        <w:rPr>
          <w:rFonts w:hint="cs"/>
          <w:rtl/>
          <w:lang w:bidi="ar-KW"/>
        </w:rPr>
        <w:t xml:space="preserve">، </w:t>
      </w:r>
      <w:r w:rsidRPr="0052634A">
        <w:rPr>
          <w:rFonts w:hint="cs"/>
          <w:rtl/>
          <w:lang w:bidi="ar-KW"/>
        </w:rPr>
        <w:t>والاعتراف بوجود الرب الخالق القادر المدبر المتصرف المهيمن</w:t>
      </w:r>
      <w:r w:rsidR="008D581A" w:rsidRPr="0052634A">
        <w:rPr>
          <w:rFonts w:hint="cs"/>
          <w:rtl/>
          <w:lang w:bidi="ar-KW"/>
        </w:rPr>
        <w:t xml:space="preserve">، </w:t>
      </w:r>
      <w:r w:rsidRPr="0052634A">
        <w:rPr>
          <w:rFonts w:hint="cs"/>
          <w:rtl/>
          <w:lang w:bidi="ar-KW"/>
        </w:rPr>
        <w:t>والاعتراف بوجود الإله الذي له الكمال في كل شيء والذي له الجلال في كل شيء و</w:t>
      </w:r>
      <w:r w:rsidR="008D581A" w:rsidRPr="0052634A">
        <w:rPr>
          <w:rFonts w:hint="cs"/>
          <w:rtl/>
          <w:lang w:bidi="ar-KW"/>
        </w:rPr>
        <w:t xml:space="preserve">، </w:t>
      </w:r>
      <w:r w:rsidRPr="0052634A">
        <w:rPr>
          <w:rFonts w:hint="cs"/>
          <w:rtl/>
          <w:lang w:bidi="ar-KW"/>
        </w:rPr>
        <w:t xml:space="preserve">الذي له التفرد في كل شيء المنزه عن المثيل والند والشريك سوى كلمة </w:t>
      </w:r>
      <w:r w:rsidR="00DA0881" w:rsidRPr="0052634A">
        <w:rPr>
          <w:rFonts w:hint="cs"/>
          <w:bCs/>
          <w:rtl/>
          <w:lang w:bidi="ar-KW"/>
        </w:rPr>
        <w:t>(</w:t>
      </w:r>
      <w:r w:rsidRPr="0052634A">
        <w:rPr>
          <w:rFonts w:hint="cs"/>
          <w:bCs/>
          <w:rtl/>
          <w:lang w:bidi="ar-KW"/>
        </w:rPr>
        <w:t>الإله</w:t>
      </w:r>
      <w:r w:rsidR="0074049C" w:rsidRPr="0052634A">
        <w:rPr>
          <w:rFonts w:hint="cs"/>
          <w:bCs/>
          <w:rtl/>
          <w:lang w:bidi="ar-KW"/>
        </w:rPr>
        <w:t>)</w:t>
      </w:r>
      <w:r w:rsidR="008D581A" w:rsidRPr="0052634A">
        <w:rPr>
          <w:rFonts w:hint="cs"/>
          <w:rtl/>
          <w:lang w:bidi="ar-KW"/>
        </w:rPr>
        <w:t xml:space="preserve">، </w:t>
      </w:r>
      <w:r w:rsidRPr="0052634A">
        <w:rPr>
          <w:rFonts w:hint="cs"/>
          <w:rtl/>
          <w:lang w:bidi="ar-KW"/>
        </w:rPr>
        <w:t xml:space="preserve">وليس هناك في الوجود كلمة تصلح لجميع معاني الكمال في الذات والكمال في الصفات والكمال في الأفعال والكمال في الربوبية بشتى </w:t>
      </w:r>
      <w:r w:rsidRPr="0052634A">
        <w:rPr>
          <w:rFonts w:hint="cs"/>
          <w:rtl/>
          <w:lang w:bidi="ar-KW"/>
        </w:rPr>
        <w:lastRenderedPageBreak/>
        <w:t>خصائصها والكمال في استحقاق العبودية والتأله</w:t>
      </w:r>
      <w:r w:rsidR="008D581A" w:rsidRPr="0052634A">
        <w:rPr>
          <w:rFonts w:hint="cs"/>
          <w:rtl/>
          <w:lang w:bidi="ar-KW"/>
        </w:rPr>
        <w:t xml:space="preserve">، </w:t>
      </w:r>
      <w:r w:rsidRPr="0052634A">
        <w:rPr>
          <w:rFonts w:hint="cs"/>
          <w:rtl/>
          <w:lang w:bidi="ar-KW"/>
        </w:rPr>
        <w:t xml:space="preserve">سوى كلمة </w:t>
      </w:r>
      <w:r w:rsidR="00DA0881" w:rsidRPr="0052634A">
        <w:rPr>
          <w:rFonts w:hint="cs"/>
          <w:rtl/>
          <w:lang w:bidi="ar-KW"/>
        </w:rPr>
        <w:t>(</w:t>
      </w:r>
      <w:r w:rsidRPr="0052634A">
        <w:rPr>
          <w:rFonts w:hint="cs"/>
          <w:rtl/>
          <w:lang w:bidi="ar-KW"/>
        </w:rPr>
        <w:t>الإله</w:t>
      </w:r>
      <w:r w:rsidR="0074049C" w:rsidRPr="0052634A">
        <w:rPr>
          <w:rFonts w:hint="cs"/>
          <w:rtl/>
          <w:lang w:bidi="ar-KW"/>
        </w:rPr>
        <w:t>)</w:t>
      </w:r>
      <w:r w:rsidR="008D581A" w:rsidRPr="0052634A">
        <w:rPr>
          <w:rFonts w:hint="cs"/>
          <w:rtl/>
          <w:lang w:bidi="ar-KW"/>
        </w:rPr>
        <w:t xml:space="preserve">، </w:t>
      </w:r>
      <w:r w:rsidRPr="0052634A">
        <w:rPr>
          <w:rFonts w:hint="cs"/>
          <w:rtl/>
          <w:lang w:bidi="ar-KW"/>
        </w:rPr>
        <w:t xml:space="preserve">ولهذا ما كان يصلح لشهادة التوحيد وما كان يجزئ عن شهادة الموحد </w:t>
      </w:r>
      <w:r w:rsidR="00DA0881" w:rsidRPr="0052634A">
        <w:rPr>
          <w:rFonts w:hint="cs"/>
          <w:rtl/>
          <w:lang w:bidi="ar-KW"/>
        </w:rPr>
        <w:t>(</w:t>
      </w:r>
      <w:r w:rsidRPr="0052634A">
        <w:rPr>
          <w:rFonts w:hint="cs"/>
          <w:rtl/>
          <w:lang w:bidi="ar-KW"/>
        </w:rPr>
        <w:t>لا إله إلا الله</w:t>
      </w:r>
      <w:r w:rsidR="0074049C" w:rsidRPr="0052634A">
        <w:rPr>
          <w:rFonts w:hint="cs"/>
          <w:rtl/>
          <w:lang w:bidi="ar-KW"/>
        </w:rPr>
        <w:t>)</w:t>
      </w:r>
      <w:r w:rsidRPr="0052634A">
        <w:rPr>
          <w:rFonts w:hint="cs"/>
          <w:rtl/>
          <w:lang w:bidi="ar-KW"/>
        </w:rPr>
        <w:t xml:space="preserve"> شيء سواها</w:t>
      </w:r>
      <w:r w:rsidR="008D581A" w:rsidRPr="0052634A">
        <w:rPr>
          <w:rFonts w:hint="cs"/>
          <w:rtl/>
          <w:lang w:bidi="ar-KW"/>
        </w:rPr>
        <w:t xml:space="preserve">، </w:t>
      </w:r>
      <w:r w:rsidRPr="0052634A">
        <w:rPr>
          <w:rFonts w:hint="cs"/>
          <w:rtl/>
          <w:lang w:bidi="ar-KW"/>
        </w:rPr>
        <w:t>وهي الشهادة الجامعة لتوحيد الذات والأسماء والصفات والأفعال والربوبية والعبودية</w:t>
      </w:r>
      <w:r w:rsidR="008D581A" w:rsidRPr="0052634A">
        <w:rPr>
          <w:rFonts w:hint="cs"/>
          <w:rtl/>
          <w:lang w:bidi="ar-KW"/>
        </w:rPr>
        <w:t xml:space="preserve">، </w:t>
      </w:r>
      <w:r w:rsidRPr="0052634A">
        <w:rPr>
          <w:rFonts w:hint="cs"/>
          <w:rtl/>
          <w:lang w:bidi="ar-KW"/>
        </w:rPr>
        <w:t xml:space="preserve">ومنه نعلم أنّ علم توحيد الذات - وهو المسمى علم التقديس والتنزيه - داخل في علوم شهادة التوحيد </w:t>
      </w:r>
      <w:r w:rsidR="00DA0881" w:rsidRPr="0052634A">
        <w:rPr>
          <w:rFonts w:hint="cs"/>
          <w:rtl/>
          <w:lang w:bidi="ar-KW"/>
        </w:rPr>
        <w:t>(</w:t>
      </w:r>
      <w:r w:rsidRPr="0052634A">
        <w:rPr>
          <w:rFonts w:eastAsia="Times New Roman" w:hint="cs"/>
          <w:rtl/>
        </w:rPr>
        <w:t>لَا إِلَهَ إِلَّا الله</w:t>
      </w:r>
      <w:r w:rsidR="0074049C" w:rsidRPr="0052634A">
        <w:rPr>
          <w:rFonts w:eastAsia="Times New Roman" w:hint="cs"/>
          <w:rtl/>
        </w:rPr>
        <w:t>)</w:t>
      </w:r>
      <w:r w:rsidRPr="0052634A">
        <w:rPr>
          <w:rFonts w:eastAsia="Times New Roman" w:hint="cs"/>
          <w:rtl/>
        </w:rPr>
        <w:t xml:space="preserve"> وهو أهم علومها لأنّه العلم المتعلق بأصل التوحيد توحيد الذات</w:t>
      </w:r>
      <w:r w:rsidR="008D581A" w:rsidRPr="0052634A">
        <w:rPr>
          <w:rFonts w:eastAsia="Times New Roman" w:hint="cs"/>
          <w:rtl/>
        </w:rPr>
        <w:t xml:space="preserve">، </w:t>
      </w:r>
      <w:r w:rsidRPr="0052634A">
        <w:rPr>
          <w:rFonts w:hint="cs"/>
          <w:bCs/>
          <w:rtl/>
        </w:rPr>
        <w:t>{الْحَيُّ}</w:t>
      </w:r>
      <w:r w:rsidR="00507B6C" w:rsidRPr="0052634A">
        <w:rPr>
          <w:rFonts w:hint="cs"/>
          <w:rtl/>
        </w:rPr>
        <w:t xml:space="preserve">: </w:t>
      </w:r>
      <w:r w:rsidRPr="0052634A">
        <w:rPr>
          <w:rFonts w:hint="cs"/>
          <w:rtl/>
        </w:rPr>
        <w:t xml:space="preserve">سبحانه هو الحي قبل كل </w:t>
      </w:r>
      <w:r w:rsidRPr="0052634A">
        <w:rPr>
          <w:rFonts w:hint="cs"/>
          <w:rtl/>
          <w:lang w:bidi="ar-QA"/>
        </w:rPr>
        <w:t xml:space="preserve">حي وهو الحي </w:t>
      </w:r>
      <w:r w:rsidRPr="0052634A">
        <w:rPr>
          <w:rFonts w:hint="cs"/>
          <w:rtl/>
        </w:rPr>
        <w:t>الذي لا يموت</w:t>
      </w:r>
      <w:r w:rsidR="008D581A" w:rsidRPr="0052634A">
        <w:rPr>
          <w:rFonts w:hint="cs"/>
          <w:rtl/>
        </w:rPr>
        <w:t xml:space="preserve">، </w:t>
      </w:r>
      <w:r w:rsidRPr="0052634A">
        <w:rPr>
          <w:rFonts w:hint="cs"/>
          <w:rtl/>
        </w:rPr>
        <w:t>وهو الحي بعد كل ميت</w:t>
      </w:r>
      <w:r w:rsidR="008D581A" w:rsidRPr="0052634A">
        <w:rPr>
          <w:rFonts w:hint="cs"/>
          <w:rtl/>
        </w:rPr>
        <w:t xml:space="preserve">، </w:t>
      </w:r>
      <w:r w:rsidRPr="0052634A">
        <w:rPr>
          <w:rFonts w:hint="cs"/>
          <w:rtl/>
        </w:rPr>
        <w:t>له سبحانه كمال الحياة</w:t>
      </w:r>
      <w:r w:rsidR="008D581A" w:rsidRPr="0052634A">
        <w:rPr>
          <w:rFonts w:hint="cs"/>
          <w:rtl/>
        </w:rPr>
        <w:t xml:space="preserve">، </w:t>
      </w:r>
      <w:r w:rsidRPr="0052634A">
        <w:rPr>
          <w:rFonts w:hint="cs"/>
          <w:rtl/>
        </w:rPr>
        <w:t>حياةً أزليةً أبديةً</w:t>
      </w:r>
      <w:r w:rsidR="008D581A" w:rsidRPr="0052634A">
        <w:rPr>
          <w:rFonts w:hint="cs"/>
          <w:rtl/>
        </w:rPr>
        <w:t xml:space="preserve">، </w:t>
      </w:r>
      <w:r w:rsidRPr="0052634A">
        <w:rPr>
          <w:rFonts w:hint="cs"/>
          <w:rtl/>
        </w:rPr>
        <w:t>لم يسبقها عدم وليس بعدها فناء</w:t>
      </w:r>
      <w:r w:rsidR="008D581A" w:rsidRPr="0052634A">
        <w:rPr>
          <w:rFonts w:hint="cs"/>
          <w:rtl/>
        </w:rPr>
        <w:t xml:space="preserve">، </w:t>
      </w:r>
      <w:r w:rsidRPr="0052634A">
        <w:rPr>
          <w:rFonts w:hint="cs"/>
          <w:rtl/>
        </w:rPr>
        <w:t xml:space="preserve">كمال الحياة المستلزم </w:t>
      </w:r>
      <w:r w:rsidRPr="0052634A">
        <w:rPr>
          <w:rFonts w:hint="cs"/>
          <w:rtl/>
          <w:lang w:bidi="ar-EG"/>
        </w:rPr>
        <w:t>لكمال الصِّفات من العلم والقدرة والسَّمْع والبَصَر والكلام وغيرها من صفات الله العلا</w:t>
      </w:r>
      <w:r w:rsidR="008D581A" w:rsidRPr="0052634A">
        <w:rPr>
          <w:rFonts w:hint="cs"/>
          <w:rtl/>
          <w:lang w:bidi="ar-EG"/>
        </w:rPr>
        <w:t xml:space="preserve">، </w:t>
      </w:r>
      <w:r w:rsidRPr="0052634A">
        <w:rPr>
          <w:rFonts w:hint="cs"/>
          <w:rtl/>
          <w:lang w:bidi="ar-EG"/>
        </w:rPr>
        <w:t>والحياة المستلزمة لكمال الأفعال من الخلق والرزق والإحياء والإماتة</w:t>
      </w:r>
      <w:r w:rsidR="008D581A" w:rsidRPr="0052634A">
        <w:rPr>
          <w:rFonts w:hint="cs"/>
          <w:rtl/>
          <w:lang w:bidi="ar-EG"/>
        </w:rPr>
        <w:t xml:space="preserve">، </w:t>
      </w:r>
      <w:r w:rsidRPr="0052634A">
        <w:rPr>
          <w:rFonts w:hint="cs"/>
          <w:rtl/>
        </w:rPr>
        <w:t>فالحي الكامل المطلق هو الله يندرج تحت إدراكه جميع المدركات ويندرج تحت فعله جميع الموجودات لا يشذ عن علمه مدرك ولا عن فعله مفعول</w:t>
      </w:r>
      <w:r w:rsidR="008D581A" w:rsidRPr="0052634A">
        <w:rPr>
          <w:rFonts w:hint="cs"/>
          <w:rtl/>
        </w:rPr>
        <w:t xml:space="preserve">، </w:t>
      </w:r>
      <w:r w:rsidRPr="0052634A">
        <w:rPr>
          <w:rFonts w:hint="cs"/>
          <w:rtl/>
        </w:rPr>
        <w:t>وكل حي سواه فحياته بقدر ما منّ عليه الحي المطلق سبحانه من علامات الإدراك والفعل</w:t>
      </w:r>
      <w:r w:rsidR="008D581A" w:rsidRPr="0052634A">
        <w:rPr>
          <w:rFonts w:hint="cs"/>
          <w:rtl/>
        </w:rPr>
        <w:t xml:space="preserve">، </w:t>
      </w:r>
      <w:r w:rsidRPr="0052634A">
        <w:rPr>
          <w:rFonts w:hint="cs"/>
          <w:rtl/>
        </w:rPr>
        <w:t>حياته سبحانه تامة كاملة منزهة عن السنة والنوم والموت والفناء</w:t>
      </w:r>
      <w:r w:rsidR="008D581A" w:rsidRPr="0052634A">
        <w:rPr>
          <w:rFonts w:hint="cs"/>
          <w:rtl/>
        </w:rPr>
        <w:t xml:space="preserve">، </w:t>
      </w:r>
      <w:r w:rsidRPr="0052634A">
        <w:rPr>
          <w:rFonts w:hint="cs"/>
          <w:rtl/>
        </w:rPr>
        <w:t>كما قال تعالى في هذه الآية</w:t>
      </w:r>
      <w:r w:rsidR="00507B6C" w:rsidRPr="0052634A">
        <w:rPr>
          <w:rFonts w:hint="cs"/>
          <w:rtl/>
        </w:rPr>
        <w:t>: {</w:t>
      </w:r>
      <w:r w:rsidRPr="0052634A">
        <w:rPr>
          <w:rFonts w:hint="cs"/>
          <w:rtl/>
        </w:rPr>
        <w:t>اللَّهُ لَا إِلَهَ إِلَّا هُوَ الْحَيُّ الْقَيُّومُ لَا تَأْخُذُهُ سِنَةٌ وَلَا نَوْمٌ لَهُ مَا فِي السَّمَوَاتِ وَمَا فِي الْأَرْضِ</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255]</w:t>
      </w:r>
      <w:r w:rsidR="008D581A" w:rsidRPr="0052634A">
        <w:rPr>
          <w:rFonts w:hint="cs"/>
          <w:rtl/>
        </w:rPr>
        <w:t xml:space="preserve">، </w:t>
      </w:r>
      <w:r w:rsidRPr="0052634A">
        <w:rPr>
          <w:rFonts w:hint="cs"/>
          <w:rtl/>
        </w:rPr>
        <w:t>وكما قال في سورة الفرقان</w:t>
      </w:r>
      <w:r w:rsidR="00507B6C" w:rsidRPr="0052634A">
        <w:rPr>
          <w:rFonts w:hint="cs"/>
          <w:rtl/>
        </w:rPr>
        <w:t>: {</w:t>
      </w:r>
      <w:r w:rsidRPr="0052634A">
        <w:rPr>
          <w:rFonts w:hint="cs"/>
          <w:rtl/>
        </w:rPr>
        <w:t>وَتَوَكَّلْ عَلَى الْحَيِّ الَّذِي لَا يَمُوتُ وَسَبِّحْ بِحَمْدِهِ</w:t>
      </w:r>
      <w:r w:rsidR="00507B6C" w:rsidRPr="0052634A">
        <w:rPr>
          <w:rFonts w:hint="cs"/>
          <w:rtl/>
        </w:rPr>
        <w:t xml:space="preserve">} </w:t>
      </w:r>
      <w:r w:rsidRPr="0052634A">
        <w:rPr>
          <w:rFonts w:hint="cs"/>
          <w:rtl/>
          <w:lang w:bidi="ar-EG"/>
        </w:rPr>
        <w:t>[الفرقان</w:t>
      </w:r>
      <w:r w:rsidR="00507B6C" w:rsidRPr="0052634A">
        <w:rPr>
          <w:rFonts w:hint="cs"/>
          <w:rtl/>
          <w:lang w:bidi="ar-EG"/>
        </w:rPr>
        <w:t xml:space="preserve">: </w:t>
      </w:r>
      <w:r w:rsidRPr="0052634A">
        <w:rPr>
          <w:rFonts w:hint="cs"/>
          <w:rtl/>
          <w:lang w:bidi="ar-EG"/>
        </w:rPr>
        <w:t>58]</w:t>
      </w:r>
      <w:r w:rsidR="008D581A" w:rsidRPr="0052634A">
        <w:rPr>
          <w:rFonts w:hint="cs"/>
          <w:rtl/>
          <w:lang w:bidi="ar-EG"/>
        </w:rPr>
        <w:t xml:space="preserve">، </w:t>
      </w:r>
      <w:r w:rsidRPr="0052634A">
        <w:rPr>
          <w:rFonts w:hint="cs"/>
          <w:rtl/>
        </w:rPr>
        <w:t xml:space="preserve">و </w:t>
      </w:r>
      <w:r w:rsidRPr="0052634A">
        <w:rPr>
          <w:rFonts w:hint="cs"/>
          <w:bCs/>
          <w:rtl/>
        </w:rPr>
        <w:t>{القيوم</w:t>
      </w:r>
      <w:r w:rsidR="00507B6C" w:rsidRPr="0052634A">
        <w:rPr>
          <w:rFonts w:hint="cs"/>
          <w:bCs/>
          <w:rtl/>
        </w:rPr>
        <w:t xml:space="preserve">} </w:t>
      </w:r>
      <w:r w:rsidRPr="0052634A">
        <w:rPr>
          <w:rFonts w:hint="cs"/>
          <w:rtl/>
        </w:rPr>
        <w:t xml:space="preserve">هو </w:t>
      </w:r>
      <w:r w:rsidRPr="0052634A">
        <w:rPr>
          <w:rFonts w:hint="cs"/>
          <w:rtl/>
          <w:lang w:bidi="ar-EG"/>
        </w:rPr>
        <w:t>القائمُ بنفسه المقيمُ لغيره المستغني عن كل ما سواه من جميع مخلوقاته</w:t>
      </w:r>
      <w:r w:rsidR="008D581A" w:rsidRPr="0052634A">
        <w:rPr>
          <w:rFonts w:hint="cs"/>
          <w:rtl/>
          <w:lang w:bidi="ar-EG"/>
        </w:rPr>
        <w:t xml:space="preserve">، </w:t>
      </w:r>
      <w:r w:rsidRPr="0052634A">
        <w:rPr>
          <w:rFonts w:hint="cs"/>
          <w:rtl/>
          <w:lang w:bidi="ar-EG"/>
        </w:rPr>
        <w:t xml:space="preserve">و </w:t>
      </w:r>
      <w:r w:rsidR="00DA0881" w:rsidRPr="0052634A">
        <w:rPr>
          <w:rFonts w:hint="cs"/>
          <w:rtl/>
          <w:lang w:bidi="ar-EG"/>
        </w:rPr>
        <w:t>(</w:t>
      </w:r>
      <w:r w:rsidRPr="0052634A">
        <w:rPr>
          <w:rFonts w:hint="cs"/>
          <w:rtl/>
          <w:lang w:bidi="ar-EG"/>
        </w:rPr>
        <w:t>القيوم</w:t>
      </w:r>
      <w:r w:rsidR="0074049C" w:rsidRPr="0052634A">
        <w:rPr>
          <w:rFonts w:hint="cs"/>
          <w:rtl/>
          <w:lang w:bidi="ar-EG"/>
        </w:rPr>
        <w:t>)</w:t>
      </w:r>
      <w:r w:rsidRPr="0052634A">
        <w:rPr>
          <w:rFonts w:hint="cs"/>
          <w:rtl/>
          <w:lang w:bidi="ar-EG"/>
        </w:rPr>
        <w:t xml:space="preserve"> هو الذي قامت به السماوات والأرض وما فيهما من المخلوقات</w:t>
      </w:r>
      <w:r w:rsidR="008D581A" w:rsidRPr="0052634A">
        <w:rPr>
          <w:rFonts w:hint="cs"/>
          <w:rtl/>
          <w:lang w:bidi="ar-EG"/>
        </w:rPr>
        <w:t xml:space="preserve">، </w:t>
      </w:r>
      <w:r w:rsidRPr="0052634A">
        <w:rPr>
          <w:rFonts w:hint="cs"/>
          <w:rtl/>
          <w:lang w:bidi="ar-EG"/>
        </w:rPr>
        <w:t>يحتاجون إليه وهو الغني عنهم</w:t>
      </w:r>
      <w:r w:rsidR="008D581A" w:rsidRPr="0052634A">
        <w:rPr>
          <w:rFonts w:hint="cs"/>
          <w:rtl/>
          <w:lang w:bidi="ar-EG"/>
        </w:rPr>
        <w:t xml:space="preserve">، </w:t>
      </w:r>
      <w:r w:rsidRPr="0052634A">
        <w:rPr>
          <w:rFonts w:hint="cs"/>
          <w:rtl/>
          <w:lang w:bidi="ar-EG"/>
        </w:rPr>
        <w:t xml:space="preserve">و </w:t>
      </w:r>
      <w:r w:rsidR="00DA0881" w:rsidRPr="0052634A">
        <w:rPr>
          <w:rFonts w:hint="cs"/>
          <w:rtl/>
          <w:lang w:bidi="ar-EG"/>
        </w:rPr>
        <w:t>(</w:t>
      </w:r>
      <w:r w:rsidRPr="0052634A">
        <w:rPr>
          <w:rFonts w:hint="cs"/>
          <w:rtl/>
          <w:lang w:bidi="ar-EG"/>
        </w:rPr>
        <w:t>القيوم</w:t>
      </w:r>
      <w:r w:rsidR="0074049C" w:rsidRPr="0052634A">
        <w:rPr>
          <w:rFonts w:hint="cs"/>
          <w:rtl/>
          <w:lang w:bidi="ar-EG"/>
        </w:rPr>
        <w:t>)</w:t>
      </w:r>
      <w:r w:rsidRPr="0052634A">
        <w:rPr>
          <w:rFonts w:hint="cs"/>
          <w:rtl/>
          <w:lang w:bidi="ar-EG"/>
        </w:rPr>
        <w:t xml:space="preserve"> هو القائم على كل نفس يدبر أمرها ويحفظها ويحاسبها ويجازيها</w:t>
      </w:r>
      <w:r w:rsidR="008D581A" w:rsidRPr="0052634A">
        <w:rPr>
          <w:rFonts w:hint="cs"/>
          <w:rtl/>
          <w:lang w:bidi="ar-EG"/>
        </w:rPr>
        <w:t xml:space="preserve">، </w:t>
      </w:r>
      <w:r w:rsidRPr="0052634A">
        <w:rPr>
          <w:rFonts w:hint="cs"/>
          <w:rtl/>
          <w:lang w:bidi="ar-EG"/>
        </w:rPr>
        <w:t>كما في قوله تعالى</w:t>
      </w:r>
      <w:r w:rsidR="00507B6C" w:rsidRPr="0052634A">
        <w:rPr>
          <w:rFonts w:hint="cs"/>
          <w:rtl/>
          <w:lang w:bidi="ar-EG"/>
        </w:rPr>
        <w:t>: {</w:t>
      </w:r>
      <w:r w:rsidRPr="0052634A">
        <w:rPr>
          <w:rFonts w:hint="cs"/>
          <w:rtl/>
        </w:rPr>
        <w:t>أَفَمَنْ هُوَ قَائِمٌ عَلَى كُلِّ نَفْسٍ بِمَا كَسَبَتْ</w:t>
      </w:r>
      <w:r w:rsidR="00507B6C" w:rsidRPr="0052634A">
        <w:rPr>
          <w:rFonts w:hint="cs"/>
          <w:rtl/>
        </w:rPr>
        <w:t xml:space="preserve">} </w:t>
      </w:r>
      <w:r w:rsidRPr="0052634A">
        <w:rPr>
          <w:rFonts w:hint="cs"/>
          <w:rtl/>
          <w:lang w:bidi="ar-EG"/>
        </w:rPr>
        <w:t>[الرعد</w:t>
      </w:r>
      <w:r w:rsidR="00507B6C" w:rsidRPr="0052634A">
        <w:rPr>
          <w:rFonts w:hint="cs"/>
          <w:rtl/>
          <w:lang w:bidi="ar-EG"/>
        </w:rPr>
        <w:t xml:space="preserve">: </w:t>
      </w:r>
      <w:r w:rsidRPr="0052634A">
        <w:rPr>
          <w:rFonts w:hint="cs"/>
          <w:rtl/>
          <w:lang w:bidi="ar-EG"/>
        </w:rPr>
        <w:t>33]</w:t>
      </w:r>
      <w:r w:rsidR="008D581A" w:rsidRPr="0052634A">
        <w:rPr>
          <w:rFonts w:hint="cs"/>
          <w:rtl/>
          <w:lang w:bidi="ar-EG"/>
        </w:rPr>
        <w:t xml:space="preserve">، </w:t>
      </w:r>
      <w:r w:rsidRPr="0052634A">
        <w:rPr>
          <w:rFonts w:hint="cs"/>
          <w:rtl/>
          <w:lang w:bidi="ar-EG"/>
        </w:rPr>
        <w:t xml:space="preserve">و </w:t>
      </w:r>
      <w:r w:rsidR="00DA0881" w:rsidRPr="0052634A">
        <w:rPr>
          <w:rFonts w:hint="cs"/>
          <w:rtl/>
          <w:lang w:bidi="ar-EG"/>
        </w:rPr>
        <w:t>(</w:t>
      </w:r>
      <w:r w:rsidRPr="0052634A">
        <w:rPr>
          <w:rFonts w:hint="cs"/>
          <w:rtl/>
          <w:lang w:bidi="ar-EG"/>
        </w:rPr>
        <w:t>القيوم</w:t>
      </w:r>
      <w:r w:rsidR="0074049C" w:rsidRPr="0052634A">
        <w:rPr>
          <w:rFonts w:hint="cs"/>
          <w:rtl/>
          <w:lang w:bidi="ar-EG"/>
        </w:rPr>
        <w:t>)</w:t>
      </w:r>
      <w:r w:rsidRPr="0052634A">
        <w:rPr>
          <w:rFonts w:hint="cs"/>
          <w:rtl/>
          <w:lang w:bidi="ar-EG"/>
        </w:rPr>
        <w:t xml:space="preserve"> </w:t>
      </w:r>
      <w:r w:rsidRPr="0052634A">
        <w:rPr>
          <w:rFonts w:hint="cs"/>
          <w:rtl/>
        </w:rPr>
        <w:t>مبالغة في القيام بحاجات خلقه</w:t>
      </w:r>
      <w:r w:rsidR="008D581A" w:rsidRPr="0052634A">
        <w:rPr>
          <w:rFonts w:hint="cs"/>
          <w:rtl/>
        </w:rPr>
        <w:t xml:space="preserve">، </w:t>
      </w:r>
      <w:r w:rsidRPr="0052634A">
        <w:rPr>
          <w:rFonts w:hint="cs"/>
          <w:rtl/>
        </w:rPr>
        <w:t>غنيٌ عن كل ما سواه</w:t>
      </w:r>
      <w:r w:rsidR="008D581A" w:rsidRPr="0052634A">
        <w:rPr>
          <w:rFonts w:hint="cs"/>
          <w:rtl/>
        </w:rPr>
        <w:t xml:space="preserve">، </w:t>
      </w:r>
      <w:r w:rsidRPr="0052634A">
        <w:rPr>
          <w:rFonts w:hint="cs"/>
          <w:rtl/>
        </w:rPr>
        <w:t>قيوم لغيره</w:t>
      </w:r>
      <w:r w:rsidR="008D581A" w:rsidRPr="0052634A">
        <w:rPr>
          <w:rFonts w:hint="cs"/>
          <w:rtl/>
        </w:rPr>
        <w:t xml:space="preserve">، </w:t>
      </w:r>
      <w:r w:rsidRPr="0052634A">
        <w:rPr>
          <w:rFonts w:hint="cs"/>
          <w:rtl/>
        </w:rPr>
        <w:t>وكل ما سواه فقير محتاج إليه في كل شيء</w:t>
      </w:r>
      <w:r w:rsidR="008D581A" w:rsidRPr="0052634A">
        <w:rPr>
          <w:rFonts w:hint="cs"/>
          <w:rtl/>
        </w:rPr>
        <w:t xml:space="preserve">، </w:t>
      </w:r>
      <w:r w:rsidRPr="0052634A">
        <w:rPr>
          <w:rFonts w:hint="cs"/>
          <w:rtl/>
        </w:rPr>
        <w:t>في وجوده</w:t>
      </w:r>
      <w:r w:rsidR="008D581A" w:rsidRPr="0052634A">
        <w:rPr>
          <w:rFonts w:hint="cs"/>
          <w:rtl/>
        </w:rPr>
        <w:t xml:space="preserve">، </w:t>
      </w:r>
      <w:r w:rsidRPr="0052634A">
        <w:rPr>
          <w:rFonts w:hint="cs"/>
          <w:rtl/>
        </w:rPr>
        <w:t>وفي حياته</w:t>
      </w:r>
      <w:r w:rsidR="008D581A" w:rsidRPr="0052634A">
        <w:rPr>
          <w:rFonts w:hint="cs"/>
          <w:rtl/>
        </w:rPr>
        <w:t xml:space="preserve">، </w:t>
      </w:r>
      <w:r w:rsidRPr="0052634A">
        <w:rPr>
          <w:rFonts w:hint="cs"/>
          <w:rtl/>
        </w:rPr>
        <w:t>إذ هو القيوم على جميع من سواه</w:t>
      </w:r>
      <w:r w:rsidR="008D581A" w:rsidRPr="0052634A">
        <w:rPr>
          <w:rFonts w:hint="cs"/>
          <w:rtl/>
        </w:rPr>
        <w:t xml:space="preserve">، </w:t>
      </w:r>
      <w:r w:rsidRPr="0052634A">
        <w:rPr>
          <w:rFonts w:hint="cs"/>
          <w:rtl/>
        </w:rPr>
        <w:t>وكل موجود سواه فهو من خلقه محتاج إليه</w:t>
      </w:r>
      <w:r w:rsidR="008D581A" w:rsidRPr="0052634A">
        <w:rPr>
          <w:rFonts w:hint="cs"/>
          <w:rtl/>
        </w:rPr>
        <w:t xml:space="preserve">، </w:t>
      </w:r>
      <w:r w:rsidRPr="0052634A">
        <w:rPr>
          <w:rFonts w:hint="cs"/>
          <w:rtl/>
        </w:rPr>
        <w:t>والكل محفوف بعنايته ومحفوظ بحفظه</w:t>
      </w:r>
      <w:r w:rsidR="008D581A" w:rsidRPr="0052634A">
        <w:rPr>
          <w:rFonts w:hint="cs"/>
          <w:rtl/>
        </w:rPr>
        <w:t xml:space="preserve">، </w:t>
      </w:r>
      <w:r w:rsidRPr="0052634A">
        <w:rPr>
          <w:rFonts w:hint="cs"/>
          <w:rtl/>
        </w:rPr>
        <w:t>والقيوم الذي يقوم على حاجة كل مخلوق بما فيها من السموات والأرض والعرش العظيم</w:t>
      </w:r>
      <w:r w:rsidR="008D581A" w:rsidRPr="0052634A">
        <w:rPr>
          <w:rFonts w:hint="cs"/>
          <w:rtl/>
        </w:rPr>
        <w:t xml:space="preserve">، </w:t>
      </w:r>
      <w:r w:rsidRPr="0052634A">
        <w:rPr>
          <w:rFonts w:hint="cs"/>
          <w:rtl/>
        </w:rPr>
        <w:t>وهو مستغنٍ عنها</w:t>
      </w:r>
      <w:r w:rsidR="008D581A" w:rsidRPr="0052634A">
        <w:rPr>
          <w:rFonts w:hint="cs"/>
          <w:rtl/>
        </w:rPr>
        <w:t xml:space="preserve">، </w:t>
      </w:r>
      <w:r w:rsidRPr="0052634A">
        <w:rPr>
          <w:rFonts w:hint="cs"/>
          <w:rtl/>
        </w:rPr>
        <w:t>رب كل شيء وهو رب العرش العظيم</w:t>
      </w:r>
      <w:r w:rsidR="008D581A" w:rsidRPr="0052634A">
        <w:rPr>
          <w:rFonts w:hint="cs"/>
          <w:rtl/>
        </w:rPr>
        <w:t xml:space="preserve">، </w:t>
      </w:r>
      <w:r w:rsidRPr="0052634A">
        <w:rPr>
          <w:rFonts w:hint="cs"/>
          <w:rtl/>
        </w:rPr>
        <w:t>يظن الجهلاء بما لله تعالى من حقوق التقديس</w:t>
      </w:r>
      <w:r w:rsidR="008D581A" w:rsidRPr="0052634A">
        <w:rPr>
          <w:rFonts w:hint="cs"/>
          <w:rtl/>
        </w:rPr>
        <w:t xml:space="preserve">، </w:t>
      </w:r>
      <w:r w:rsidRPr="0052634A">
        <w:rPr>
          <w:rFonts w:hint="cs"/>
          <w:rtl/>
        </w:rPr>
        <w:t>أنّ الاستواء معناه الجلوس على العرش وأنّ العرش يحمله - سبحانه - وأنّ للعرش أطيط من ثقل الرحمن</w:t>
      </w:r>
      <w:r w:rsidR="008D581A" w:rsidRPr="0052634A">
        <w:rPr>
          <w:rFonts w:hint="cs"/>
          <w:rtl/>
        </w:rPr>
        <w:t xml:space="preserve">، </w:t>
      </w:r>
      <w:r w:rsidRPr="0052634A">
        <w:rPr>
          <w:rFonts w:hint="cs"/>
          <w:rtl/>
        </w:rPr>
        <w:t>وهذا جهل عظيم بما لله من حقوق التقديس</w:t>
      </w:r>
      <w:r w:rsidR="008D581A" w:rsidRPr="0052634A">
        <w:rPr>
          <w:rFonts w:hint="cs"/>
          <w:rtl/>
        </w:rPr>
        <w:t xml:space="preserve">، </w:t>
      </w:r>
      <w:r w:rsidRPr="0052634A">
        <w:rPr>
          <w:rFonts w:hint="cs"/>
          <w:rtl/>
        </w:rPr>
        <w:t>فإن القيوم له كمال الغنى</w:t>
      </w:r>
      <w:r w:rsidR="008D581A" w:rsidRPr="0052634A">
        <w:rPr>
          <w:rFonts w:hint="cs"/>
          <w:rtl/>
        </w:rPr>
        <w:t xml:space="preserve">، </w:t>
      </w:r>
      <w:r w:rsidRPr="0052634A">
        <w:rPr>
          <w:rFonts w:hint="cs"/>
          <w:rtl/>
        </w:rPr>
        <w:t>لا يحتاج إلى شيء يحمله</w:t>
      </w:r>
      <w:r w:rsidR="008D581A" w:rsidRPr="0052634A">
        <w:rPr>
          <w:rFonts w:hint="cs"/>
          <w:rtl/>
        </w:rPr>
        <w:t xml:space="preserve">، </w:t>
      </w:r>
      <w:r w:rsidRPr="0052634A">
        <w:rPr>
          <w:rFonts w:hint="cs"/>
          <w:rtl/>
        </w:rPr>
        <w:t>ومهما بلغ اتساع العرش وكبره وعظمته وسعة</w:t>
      </w:r>
      <w:r w:rsidR="008D581A" w:rsidRPr="0052634A">
        <w:rPr>
          <w:rFonts w:hint="cs"/>
          <w:rtl/>
        </w:rPr>
        <w:t xml:space="preserve">، </w:t>
      </w:r>
      <w:r w:rsidRPr="0052634A">
        <w:rPr>
          <w:rFonts w:hint="cs"/>
          <w:rtl/>
        </w:rPr>
        <w:t>فالله هو الكبير المتعال وهو أكبر من كل كبير</w:t>
      </w:r>
      <w:r w:rsidR="008D581A" w:rsidRPr="0052634A">
        <w:rPr>
          <w:rFonts w:hint="cs"/>
          <w:rtl/>
        </w:rPr>
        <w:t xml:space="preserve">، </w:t>
      </w:r>
      <w:r w:rsidRPr="0052634A">
        <w:rPr>
          <w:rFonts w:hint="cs"/>
          <w:rtl/>
        </w:rPr>
        <w:t>والله هو الواسع فوق كل واسع</w:t>
      </w:r>
      <w:r w:rsidR="008D581A" w:rsidRPr="0052634A">
        <w:rPr>
          <w:rFonts w:hint="cs"/>
          <w:rtl/>
        </w:rPr>
        <w:t xml:space="preserve">، </w:t>
      </w:r>
      <w:r w:rsidRPr="0052634A">
        <w:rPr>
          <w:rFonts w:hint="cs"/>
          <w:rtl/>
        </w:rPr>
        <w:t>والله بكل شيء محيط</w:t>
      </w:r>
      <w:r w:rsidR="008D581A" w:rsidRPr="0052634A">
        <w:rPr>
          <w:rFonts w:hint="cs"/>
          <w:rtl/>
        </w:rPr>
        <w:t xml:space="preserve">، </w:t>
      </w:r>
      <w:r w:rsidRPr="0052634A">
        <w:rPr>
          <w:rFonts w:hint="cs"/>
          <w:rtl/>
        </w:rPr>
        <w:t>فأنى للعرش المخلوق المربوب أن يحمل الخالق القيوم</w:t>
      </w:r>
      <w:r w:rsidR="008D581A" w:rsidRPr="0052634A">
        <w:rPr>
          <w:rFonts w:hint="cs"/>
          <w:rtl/>
        </w:rPr>
        <w:t xml:space="preserve">، </w:t>
      </w:r>
      <w:r w:rsidRPr="0052634A">
        <w:rPr>
          <w:rFonts w:hint="cs"/>
          <w:rtl/>
        </w:rPr>
        <w:t>وأنى للمحدود أن يحوي الذي تعالى عن الحد والمقدار</w:t>
      </w:r>
      <w:r w:rsidR="008D581A" w:rsidRPr="0052634A">
        <w:rPr>
          <w:rFonts w:hint="cs"/>
          <w:rtl/>
        </w:rPr>
        <w:t xml:space="preserve">، </w:t>
      </w:r>
      <w:r w:rsidRPr="0052634A">
        <w:rPr>
          <w:rFonts w:hint="cs"/>
          <w:rtl/>
        </w:rPr>
        <w:t xml:space="preserve">بل العرش </w:t>
      </w:r>
      <w:r w:rsidRPr="0052634A">
        <w:rPr>
          <w:rFonts w:hint="cs"/>
          <w:rtl/>
        </w:rPr>
        <w:lastRenderedPageBreak/>
        <w:t>محمول بقدرة الله وحفظه وعنايته</w:t>
      </w:r>
      <w:r w:rsidR="008D581A" w:rsidRPr="0052634A">
        <w:rPr>
          <w:rFonts w:hint="cs"/>
          <w:rtl/>
        </w:rPr>
        <w:t xml:space="preserve">، </w:t>
      </w:r>
      <w:r w:rsidRPr="0052634A">
        <w:rPr>
          <w:rFonts w:hint="cs"/>
          <w:rtl/>
        </w:rPr>
        <w:t>هو ربه وخالقه</w:t>
      </w:r>
      <w:r w:rsidR="008D581A" w:rsidRPr="0052634A">
        <w:rPr>
          <w:rFonts w:hint="cs"/>
          <w:rtl/>
        </w:rPr>
        <w:t xml:space="preserve">، </w:t>
      </w:r>
      <w:r w:rsidRPr="0052634A">
        <w:rPr>
          <w:rFonts w:hint="cs"/>
          <w:rtl/>
        </w:rPr>
        <w:t>كما قال تعالى</w:t>
      </w:r>
      <w:r w:rsidR="00507B6C" w:rsidRPr="0052634A">
        <w:rPr>
          <w:rFonts w:hint="cs"/>
          <w:rtl/>
        </w:rPr>
        <w:t>: {</w:t>
      </w:r>
      <w:r w:rsidRPr="0052634A">
        <w:rPr>
          <w:rFonts w:hint="cs"/>
          <w:rtl/>
        </w:rPr>
        <w:t>فَإِنْ تَوَلَّوْا فَقُلْ حَسْبِيَ اللَّهُ لَا إِلَهَ إِلَّا هُوَ عَلَيْهِ تَوَكَّلْتُ وَهُوَ رَبُّ الْعَرْشِ الْعَظِيمِ</w:t>
      </w:r>
      <w:r w:rsidR="00507B6C" w:rsidRPr="0052634A">
        <w:rPr>
          <w:rFonts w:hint="cs"/>
          <w:rtl/>
        </w:rPr>
        <w:t xml:space="preserve">} </w:t>
      </w:r>
      <w:r w:rsidRPr="0052634A">
        <w:rPr>
          <w:rFonts w:hint="cs"/>
          <w:rtl/>
        </w:rPr>
        <w:t>[التوبة</w:t>
      </w:r>
      <w:r w:rsidR="00507B6C" w:rsidRPr="0052634A">
        <w:rPr>
          <w:rFonts w:hint="cs"/>
          <w:rtl/>
        </w:rPr>
        <w:t xml:space="preserve">: </w:t>
      </w:r>
      <w:r w:rsidRPr="0052634A">
        <w:rPr>
          <w:rFonts w:hint="cs"/>
          <w:rtl/>
        </w:rPr>
        <w:t>129]</w:t>
      </w:r>
      <w:r w:rsidR="008D581A" w:rsidRPr="0052634A">
        <w:rPr>
          <w:rFonts w:hint="cs"/>
          <w:rtl/>
        </w:rPr>
        <w:t xml:space="preserve">، </w:t>
      </w:r>
      <w:r w:rsidRPr="0052634A">
        <w:rPr>
          <w:rFonts w:hint="cs"/>
          <w:rtl/>
        </w:rPr>
        <w:t>وأين ذلك من اعتقاد كل مسلم بأن الله هو الغني الذي تحتاج إليه الخلائق وهو الغني عنها</w:t>
      </w:r>
      <w:r w:rsidR="008D581A" w:rsidRPr="0052634A">
        <w:rPr>
          <w:rFonts w:hint="cs"/>
          <w:rtl/>
        </w:rPr>
        <w:t xml:space="preserve">، </w:t>
      </w:r>
      <w:r w:rsidRPr="0052634A">
        <w:rPr>
          <w:rFonts w:hint="cs"/>
          <w:rtl/>
        </w:rPr>
        <w:t>وأين ذلك من اعتقاد كل مسلم بان الله هو الحي القيوم سبحانك هذا بهتان عظيم</w:t>
      </w:r>
      <w:r w:rsidR="008D581A" w:rsidRPr="0052634A">
        <w:rPr>
          <w:rFonts w:hint="cs"/>
          <w:rtl/>
        </w:rPr>
        <w:t xml:space="preserve">، </w:t>
      </w:r>
      <w:r w:rsidRPr="0052634A">
        <w:rPr>
          <w:rFonts w:hint="cs"/>
          <w:bCs/>
          <w:rtl/>
        </w:rPr>
        <w:t>{لَا تَأْخُذُهُ سِنَةٌ وَلَا نَوْمٌ لَهُ</w:t>
      </w:r>
      <w:r w:rsidR="00507B6C" w:rsidRPr="0052634A">
        <w:rPr>
          <w:rFonts w:hint="cs"/>
          <w:bCs/>
          <w:rtl/>
        </w:rPr>
        <w:t xml:space="preserve">} </w:t>
      </w:r>
      <w:r w:rsidRPr="0052634A">
        <w:rPr>
          <w:rFonts w:hint="cs"/>
          <w:rtl/>
        </w:rPr>
        <w:t>له الحياة الكاملة والقيومية التامة على خلقه</w:t>
      </w:r>
      <w:r w:rsidR="008D581A" w:rsidRPr="0052634A">
        <w:rPr>
          <w:rFonts w:hint="cs"/>
          <w:rtl/>
        </w:rPr>
        <w:t xml:space="preserve">، </w:t>
      </w:r>
      <w:r w:rsidRPr="0052634A">
        <w:rPr>
          <w:rFonts w:hint="cs"/>
          <w:rtl/>
        </w:rPr>
        <w:t>قدوس منزه عن كل نقص أو عجز أو عيب</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لَا تَأْخُذُهُ سِنَةٌ وَلَا نَوْمٌ لَهُ</w:t>
      </w:r>
      <w:r w:rsidR="00507B6C" w:rsidRPr="0052634A">
        <w:rPr>
          <w:rFonts w:hint="cs"/>
          <w:rtl/>
        </w:rPr>
        <w:t xml:space="preserve">} </w:t>
      </w:r>
      <w:r w:rsidRPr="0052634A">
        <w:rPr>
          <w:rFonts w:hint="cs"/>
          <w:rtl/>
        </w:rPr>
        <w:t>أصل في التقديس والتنزيه</w:t>
      </w:r>
      <w:r w:rsidR="008D581A" w:rsidRPr="0052634A">
        <w:rPr>
          <w:rFonts w:hint="cs"/>
          <w:rtl/>
        </w:rPr>
        <w:t xml:space="preserve">، </w:t>
      </w:r>
      <w:r w:rsidRPr="0052634A">
        <w:rPr>
          <w:rFonts w:hint="cs"/>
          <w:rtl/>
        </w:rPr>
        <w:t>فكما أنّنا بها ننفي عن الله النوم والنعاس</w:t>
      </w:r>
      <w:r w:rsidR="008D581A" w:rsidRPr="0052634A">
        <w:rPr>
          <w:rFonts w:hint="cs"/>
          <w:rtl/>
        </w:rPr>
        <w:t xml:space="preserve">، </w:t>
      </w:r>
      <w:r w:rsidRPr="0052634A">
        <w:rPr>
          <w:rFonts w:hint="cs"/>
          <w:rtl/>
        </w:rPr>
        <w:t>يجب علينا أن ننفي عنه سائر صفات النقص والعجز والعيب والحاجة</w:t>
      </w:r>
      <w:r w:rsidR="008D581A" w:rsidRPr="0052634A">
        <w:rPr>
          <w:rFonts w:hint="cs"/>
          <w:rtl/>
        </w:rPr>
        <w:t xml:space="preserve">، </w:t>
      </w:r>
      <w:r w:rsidRPr="0052634A">
        <w:rPr>
          <w:rFonts w:hint="cs"/>
          <w:rtl/>
        </w:rPr>
        <w:t>فإذا كان الحد نقص نزهنا الله تعالى عنه لأنّه فوق الحدود والمقادير وهو الذي قدرها وحدها وجعلها علامة على نقص المخلوق وعجزه</w:t>
      </w:r>
      <w:r w:rsidR="008D581A" w:rsidRPr="0052634A">
        <w:rPr>
          <w:rFonts w:hint="cs"/>
          <w:rtl/>
        </w:rPr>
        <w:t xml:space="preserve">، </w:t>
      </w:r>
      <w:r w:rsidRPr="0052634A">
        <w:rPr>
          <w:rFonts w:hint="cs"/>
          <w:rtl/>
        </w:rPr>
        <w:t>لأنّ كل مقدر يمكن افتراض ما هو أكبر منه في المقدار</w:t>
      </w:r>
      <w:r w:rsidR="008D581A" w:rsidRPr="0052634A">
        <w:rPr>
          <w:rFonts w:hint="cs"/>
          <w:rtl/>
        </w:rPr>
        <w:t xml:space="preserve">، </w:t>
      </w:r>
      <w:r w:rsidRPr="0052634A">
        <w:rPr>
          <w:rFonts w:hint="cs"/>
          <w:rtl/>
        </w:rPr>
        <w:t>وكل محدود يمكن افتراض أكبر منه</w:t>
      </w:r>
      <w:r w:rsidR="008D581A" w:rsidRPr="0052634A">
        <w:rPr>
          <w:rFonts w:hint="cs"/>
          <w:rtl/>
        </w:rPr>
        <w:t xml:space="preserve">، </w:t>
      </w:r>
      <w:r w:rsidRPr="0052634A">
        <w:rPr>
          <w:rFonts w:hint="cs"/>
          <w:rtl/>
        </w:rPr>
        <w:t>والله أكبر من كل تصور ومتعال على المحدودية</w:t>
      </w:r>
      <w:r w:rsidR="008D581A" w:rsidRPr="0052634A">
        <w:rPr>
          <w:rFonts w:hint="cs"/>
          <w:rtl/>
        </w:rPr>
        <w:t xml:space="preserve">، </w:t>
      </w:r>
      <w:r w:rsidRPr="0052634A">
        <w:rPr>
          <w:rFonts w:hint="cs"/>
          <w:rtl/>
        </w:rPr>
        <w:t>فتنزيهه عن الحد يجعل نسبة المحدود إليه نسبة العدم إلى الوجود</w:t>
      </w:r>
      <w:r w:rsidR="008D581A" w:rsidRPr="0052634A">
        <w:rPr>
          <w:rFonts w:hint="cs"/>
          <w:rtl/>
        </w:rPr>
        <w:t xml:space="preserve">، </w:t>
      </w:r>
      <w:r w:rsidRPr="0052634A">
        <w:rPr>
          <w:rFonts w:hint="cs"/>
          <w:rtl/>
        </w:rPr>
        <w:t>لأنّ ما لا حد له لا يُقارن بالمحدود</w:t>
      </w:r>
      <w:r w:rsidR="008D581A" w:rsidRPr="0052634A">
        <w:rPr>
          <w:rFonts w:hint="cs"/>
          <w:rtl/>
        </w:rPr>
        <w:t xml:space="preserve">، </w:t>
      </w:r>
      <w:r w:rsidRPr="0052634A">
        <w:rPr>
          <w:rFonts w:hint="cs"/>
          <w:rtl/>
        </w:rPr>
        <w:t>كما لا تُقارن المخلوق بالخلاق</w:t>
      </w:r>
      <w:r w:rsidR="008D581A" w:rsidRPr="0052634A">
        <w:rPr>
          <w:rFonts w:hint="cs"/>
          <w:rtl/>
        </w:rPr>
        <w:t xml:space="preserve">، </w:t>
      </w:r>
      <w:r w:rsidRPr="0052634A">
        <w:rPr>
          <w:rFonts w:hint="cs"/>
          <w:rtl/>
        </w:rPr>
        <w:t>ولا المربوب برب السموات والأرض ورب العالمين</w:t>
      </w:r>
      <w:r w:rsidR="008D581A" w:rsidRPr="0052634A">
        <w:rPr>
          <w:rFonts w:hint="cs"/>
          <w:rtl/>
        </w:rPr>
        <w:t xml:space="preserve">، </w:t>
      </w:r>
      <w:r w:rsidRPr="0052634A">
        <w:rPr>
          <w:rFonts w:hint="cs"/>
          <w:rtl/>
        </w:rPr>
        <w:t>وإذا كان الكون في المكان نقص لأنّ ذلك معناه أن المكان أكبر من شاغله</w:t>
      </w:r>
      <w:r w:rsidR="008D581A" w:rsidRPr="0052634A">
        <w:rPr>
          <w:rFonts w:hint="cs"/>
          <w:rtl/>
        </w:rPr>
        <w:t xml:space="preserve">، </w:t>
      </w:r>
      <w:r w:rsidRPr="0052634A">
        <w:rPr>
          <w:rFonts w:hint="cs"/>
          <w:rtl/>
        </w:rPr>
        <w:t>وأنّ المكان محيط بمن فيه</w:t>
      </w:r>
      <w:r w:rsidR="008D581A" w:rsidRPr="0052634A">
        <w:rPr>
          <w:rFonts w:hint="cs"/>
          <w:rtl/>
        </w:rPr>
        <w:t xml:space="preserve">، </w:t>
      </w:r>
      <w:r w:rsidRPr="0052634A">
        <w:rPr>
          <w:rFonts w:hint="cs"/>
          <w:rtl/>
        </w:rPr>
        <w:t>وأنّ المكان مستغن عن الذي فيه ومن فيه محتاج إليه لوجود ذاته فيه</w:t>
      </w:r>
      <w:r w:rsidR="008D581A" w:rsidRPr="0052634A">
        <w:rPr>
          <w:rFonts w:hint="cs"/>
          <w:rtl/>
        </w:rPr>
        <w:t xml:space="preserve">، </w:t>
      </w:r>
      <w:r w:rsidRPr="0052634A">
        <w:rPr>
          <w:rFonts w:hint="cs"/>
          <w:rtl/>
        </w:rPr>
        <w:t>ولأنّ المكان قاهر لمن هو داخله بالحد والإحاطة</w:t>
      </w:r>
      <w:r w:rsidR="008D581A" w:rsidRPr="0052634A">
        <w:rPr>
          <w:rFonts w:hint="cs"/>
          <w:rtl/>
        </w:rPr>
        <w:t xml:space="preserve">، </w:t>
      </w:r>
      <w:r w:rsidRPr="0052634A">
        <w:rPr>
          <w:rFonts w:hint="cs"/>
          <w:rtl/>
        </w:rPr>
        <w:t>والله تعالى هو القاهر لكل شيء ومن ذلك قهره للمكان لأنه هو الذي كون المكان</w:t>
      </w:r>
      <w:r w:rsidR="008D581A" w:rsidRPr="0052634A">
        <w:rPr>
          <w:rFonts w:hint="cs"/>
          <w:rtl/>
        </w:rPr>
        <w:t xml:space="preserve">، </w:t>
      </w:r>
      <w:r w:rsidRPr="0052634A">
        <w:rPr>
          <w:rFonts w:hint="cs"/>
          <w:rtl/>
        </w:rPr>
        <w:t>والله تعالى هو الكبير المتعال وهو بكل شيء محيط</w:t>
      </w:r>
      <w:r w:rsidR="008D581A" w:rsidRPr="0052634A">
        <w:rPr>
          <w:rFonts w:hint="cs"/>
          <w:rtl/>
        </w:rPr>
        <w:t xml:space="preserve">، </w:t>
      </w:r>
      <w:r w:rsidRPr="0052634A">
        <w:rPr>
          <w:rFonts w:hint="cs"/>
          <w:rtl/>
        </w:rPr>
        <w:t>وهو خالق المكان</w:t>
      </w:r>
      <w:r w:rsidR="008D581A" w:rsidRPr="0052634A">
        <w:rPr>
          <w:rFonts w:hint="cs"/>
          <w:rtl/>
        </w:rPr>
        <w:t xml:space="preserve">، </w:t>
      </w:r>
      <w:r w:rsidRPr="0052634A">
        <w:rPr>
          <w:rFonts w:hint="cs"/>
          <w:rtl/>
        </w:rPr>
        <w:t>وهو القيوم عليه وعلى من فيه</w:t>
      </w:r>
      <w:r w:rsidR="008D581A" w:rsidRPr="0052634A">
        <w:rPr>
          <w:rFonts w:hint="cs"/>
          <w:rtl/>
        </w:rPr>
        <w:t xml:space="preserve">، </w:t>
      </w:r>
      <w:r w:rsidRPr="0052634A">
        <w:rPr>
          <w:rFonts w:hint="cs"/>
          <w:rtl/>
        </w:rPr>
        <w:t>فوجب تنزيه الله تعالى عن الكون في المكان</w:t>
      </w:r>
      <w:r w:rsidR="008D581A" w:rsidRPr="0052634A">
        <w:rPr>
          <w:rFonts w:hint="cs"/>
          <w:rtl/>
        </w:rPr>
        <w:t xml:space="preserve">، </w:t>
      </w:r>
      <w:r w:rsidRPr="0052634A">
        <w:rPr>
          <w:rFonts w:hint="cs"/>
          <w:rtl/>
        </w:rPr>
        <w:t>وإذا كانت الجسمية صفة نقص لأنها تعني الحد والمقدار - إذ كل جسم محدود مقدر -</w:t>
      </w:r>
      <w:r w:rsidR="008D581A" w:rsidRPr="0052634A">
        <w:rPr>
          <w:rFonts w:hint="cs"/>
          <w:rtl/>
        </w:rPr>
        <w:t xml:space="preserve">، </w:t>
      </w:r>
      <w:r w:rsidRPr="0052634A">
        <w:rPr>
          <w:rFonts w:hint="cs"/>
          <w:rtl/>
        </w:rPr>
        <w:t>وتعني الكون في المكان وتعني تجمع الأبعاض وتألف الأجزاء</w:t>
      </w:r>
      <w:r w:rsidR="008D581A" w:rsidRPr="0052634A">
        <w:rPr>
          <w:rFonts w:hint="cs"/>
          <w:rtl/>
        </w:rPr>
        <w:t xml:space="preserve">، </w:t>
      </w:r>
      <w:r w:rsidRPr="0052634A">
        <w:rPr>
          <w:rFonts w:hint="cs"/>
          <w:rtl/>
        </w:rPr>
        <w:t>وتعني الحاجة إلى جميع أجزائه</w:t>
      </w:r>
      <w:r w:rsidR="008D581A" w:rsidRPr="0052634A">
        <w:rPr>
          <w:rFonts w:hint="cs"/>
          <w:rtl/>
        </w:rPr>
        <w:t xml:space="preserve">، </w:t>
      </w:r>
      <w:r w:rsidRPr="0052634A">
        <w:rPr>
          <w:rFonts w:hint="cs"/>
          <w:rtl/>
        </w:rPr>
        <w:t>فوجب تنزيه الله تعالى عن الجسمية لأنّه خالق المكان المنزه عن الكون فيه</w:t>
      </w:r>
      <w:r w:rsidR="008D581A" w:rsidRPr="0052634A">
        <w:rPr>
          <w:rFonts w:hint="cs"/>
          <w:rtl/>
        </w:rPr>
        <w:t xml:space="preserve">، </w:t>
      </w:r>
      <w:r w:rsidRPr="0052634A">
        <w:rPr>
          <w:rFonts w:hint="cs"/>
          <w:rtl/>
        </w:rPr>
        <w:t>ولأنّه الأحد المنزه عن الأبعاض والأجزاء</w:t>
      </w:r>
      <w:r w:rsidR="008D581A" w:rsidRPr="0052634A">
        <w:rPr>
          <w:rFonts w:hint="cs"/>
          <w:rtl/>
        </w:rPr>
        <w:t xml:space="preserve">، </w:t>
      </w:r>
      <w:r w:rsidRPr="0052634A">
        <w:rPr>
          <w:rFonts w:hint="cs"/>
          <w:rtl/>
        </w:rPr>
        <w:t>ولأنّه القيوم المنزه عن الحاجة إلى شيء غيره</w:t>
      </w:r>
      <w:r w:rsidR="008D581A" w:rsidRPr="0052634A">
        <w:rPr>
          <w:rFonts w:hint="cs"/>
          <w:rtl/>
        </w:rPr>
        <w:t xml:space="preserve">، </w:t>
      </w:r>
      <w:r w:rsidRPr="0052634A">
        <w:rPr>
          <w:rFonts w:hint="cs"/>
          <w:rtl/>
        </w:rPr>
        <w:t>والجسم محتاج إلى أجزائه وأبعاضه</w:t>
      </w:r>
      <w:r w:rsidR="008D581A" w:rsidRPr="0052634A">
        <w:rPr>
          <w:rFonts w:hint="cs"/>
          <w:rtl/>
        </w:rPr>
        <w:t xml:space="preserve">، </w:t>
      </w:r>
      <w:r w:rsidRPr="0052634A">
        <w:rPr>
          <w:rFonts w:hint="cs"/>
          <w:rtl/>
        </w:rPr>
        <w:t>وإذا كان التقيد بالزمان عجز ونقص</w:t>
      </w:r>
      <w:r w:rsidR="008D581A" w:rsidRPr="0052634A">
        <w:rPr>
          <w:rFonts w:hint="cs"/>
          <w:rtl/>
        </w:rPr>
        <w:t xml:space="preserve">، </w:t>
      </w:r>
      <w:r w:rsidRPr="0052634A">
        <w:rPr>
          <w:rFonts w:hint="cs"/>
          <w:rtl/>
        </w:rPr>
        <w:t>لأنّ الزمان يصير حاكما على من تقيد به</w:t>
      </w:r>
      <w:r w:rsidR="008D581A" w:rsidRPr="0052634A">
        <w:rPr>
          <w:rFonts w:hint="cs"/>
          <w:rtl/>
        </w:rPr>
        <w:t xml:space="preserve">، </w:t>
      </w:r>
      <w:r w:rsidRPr="0052634A">
        <w:rPr>
          <w:rFonts w:hint="cs"/>
          <w:rtl/>
        </w:rPr>
        <w:t>فإن التنزيه عن الزمان لازم للملك القدوس خالق الزمان فلا يجري عليه مخلوقه وهو الزمان</w:t>
      </w:r>
      <w:r w:rsidR="008D581A" w:rsidRPr="0052634A">
        <w:rPr>
          <w:rFonts w:hint="cs"/>
          <w:rtl/>
        </w:rPr>
        <w:t xml:space="preserve">، </w:t>
      </w:r>
      <w:r w:rsidRPr="0052634A">
        <w:rPr>
          <w:rFonts w:hint="cs"/>
          <w:rtl/>
        </w:rPr>
        <w:t>والعوام لا يتصورون ذاتا لا يجري عليه زمان</w:t>
      </w:r>
      <w:r w:rsidR="008D581A" w:rsidRPr="0052634A">
        <w:rPr>
          <w:rFonts w:hint="cs"/>
          <w:rtl/>
        </w:rPr>
        <w:t xml:space="preserve">، </w:t>
      </w:r>
      <w:r w:rsidRPr="0052634A">
        <w:rPr>
          <w:rFonts w:hint="cs"/>
          <w:rtl/>
        </w:rPr>
        <w:t>لأنّهم اعتادوا بحواسهم على أنّ كل موجود يجري عليه زمان ماض وزمان حاضر وزمان مستقبل لا فكاك له عن الزمان</w:t>
      </w:r>
      <w:r w:rsidR="008D581A" w:rsidRPr="0052634A">
        <w:rPr>
          <w:rFonts w:hint="cs"/>
          <w:rtl/>
        </w:rPr>
        <w:t xml:space="preserve">، </w:t>
      </w:r>
      <w:r w:rsidRPr="0052634A">
        <w:rPr>
          <w:rFonts w:hint="cs"/>
          <w:rtl/>
        </w:rPr>
        <w:t xml:space="preserve">ولكن أهل الأصول لا تتملكهم الحواس ولا تنطلق تصوراتهم في الإلهيات بالحواس لأنّ </w:t>
      </w:r>
      <w:r w:rsidRPr="0052634A">
        <w:rPr>
          <w:rFonts w:hint="cs"/>
          <w:rtl/>
          <w:lang w:bidi="ar-KW"/>
        </w:rPr>
        <w:t>ذات الله تعالى لا تسري عليه سبحانه قوانين المحسوسات والمواد والاجسام</w:t>
      </w:r>
      <w:r w:rsidR="008D581A" w:rsidRPr="0052634A">
        <w:rPr>
          <w:rFonts w:hint="cs"/>
          <w:rtl/>
          <w:lang w:bidi="ar-KW"/>
        </w:rPr>
        <w:t xml:space="preserve">، </w:t>
      </w:r>
      <w:r w:rsidRPr="0052634A">
        <w:rPr>
          <w:rFonts w:hint="cs"/>
          <w:rtl/>
          <w:lang w:bidi="ar-KW"/>
        </w:rPr>
        <w:t xml:space="preserve">لأنّها جميعها مقهورة بقوانين الحد والمقدار والكون في مكان وأن يجري عليها زمان وأن يكون لها حجم وكتلة ولون وشكل وصورة وغير ذلك مما هي </w:t>
      </w:r>
      <w:r w:rsidRPr="0052634A">
        <w:rPr>
          <w:rFonts w:hint="cs"/>
          <w:rtl/>
          <w:lang w:bidi="ar-KW"/>
        </w:rPr>
        <w:lastRenderedPageBreak/>
        <w:t>مقهورة عليه لا انفكاك لها منه</w:t>
      </w:r>
      <w:r w:rsidR="008D581A" w:rsidRPr="0052634A">
        <w:rPr>
          <w:rFonts w:hint="cs"/>
          <w:rtl/>
          <w:lang w:bidi="ar-KW"/>
        </w:rPr>
        <w:t xml:space="preserve">، </w:t>
      </w:r>
      <w:r w:rsidRPr="0052634A">
        <w:rPr>
          <w:rFonts w:hint="cs"/>
          <w:rtl/>
          <w:lang w:bidi="ar-KW"/>
        </w:rPr>
        <w:t>وأنّ الذي خلق المادة والجسم هو الله تعالى وهو الذي قهرها بتلك القوانين</w:t>
      </w:r>
      <w:r w:rsidR="008D581A" w:rsidRPr="0052634A">
        <w:rPr>
          <w:rFonts w:hint="cs"/>
          <w:rtl/>
          <w:lang w:bidi="ar-KW"/>
        </w:rPr>
        <w:t xml:space="preserve">، </w:t>
      </w:r>
      <w:r w:rsidRPr="0052634A">
        <w:rPr>
          <w:rFonts w:hint="cs"/>
          <w:rtl/>
          <w:lang w:bidi="ar-KW"/>
        </w:rPr>
        <w:t>ولكنّه هو القاهر فوق خلقه وفوق عباده وفوق كل شيء</w:t>
      </w:r>
      <w:r w:rsidR="008D581A" w:rsidRPr="0052634A">
        <w:rPr>
          <w:rFonts w:hint="cs"/>
          <w:rtl/>
          <w:lang w:bidi="ar-KW"/>
        </w:rPr>
        <w:t xml:space="preserve">، </w:t>
      </w:r>
      <w:r w:rsidRPr="0052634A">
        <w:rPr>
          <w:rFonts w:hint="cs"/>
          <w:rtl/>
          <w:lang w:bidi="ar-KW"/>
        </w:rPr>
        <w:t>فلا تسري عليه مفاهيم الأجسام</w:t>
      </w:r>
      <w:r w:rsidR="008D581A" w:rsidRPr="0052634A">
        <w:rPr>
          <w:rFonts w:hint="cs"/>
          <w:rtl/>
          <w:lang w:bidi="ar-KW"/>
        </w:rPr>
        <w:t xml:space="preserve">، </w:t>
      </w:r>
      <w:r w:rsidRPr="0052634A">
        <w:rPr>
          <w:rFonts w:hint="cs"/>
          <w:rtl/>
          <w:lang w:bidi="ar-KW"/>
        </w:rPr>
        <w:t>ولا الصور والأشكال</w:t>
      </w:r>
      <w:r w:rsidR="008D581A" w:rsidRPr="0052634A">
        <w:rPr>
          <w:rFonts w:hint="cs"/>
          <w:rtl/>
          <w:lang w:bidi="ar-KW"/>
        </w:rPr>
        <w:t xml:space="preserve">، </w:t>
      </w:r>
      <w:r w:rsidRPr="0052634A">
        <w:rPr>
          <w:rFonts w:hint="cs"/>
          <w:rtl/>
          <w:lang w:bidi="ar-KW"/>
        </w:rPr>
        <w:t>لأنّه ليس كمثله شيء</w:t>
      </w:r>
      <w:r w:rsidR="008D581A" w:rsidRPr="0052634A">
        <w:rPr>
          <w:rFonts w:hint="cs"/>
          <w:rtl/>
          <w:lang w:bidi="ar-KW"/>
        </w:rPr>
        <w:t xml:space="preserve">، </w:t>
      </w:r>
      <w:r w:rsidRPr="0052634A">
        <w:rPr>
          <w:rFonts w:hint="cs"/>
          <w:rtl/>
          <w:lang w:bidi="ar-KW"/>
        </w:rPr>
        <w:t>وكل ما خطر بالبال فالله خلافه</w:t>
      </w:r>
      <w:r w:rsidR="008D581A" w:rsidRPr="0052634A">
        <w:rPr>
          <w:rFonts w:hint="cs"/>
          <w:rtl/>
          <w:lang w:bidi="ar-KW"/>
        </w:rPr>
        <w:t xml:space="preserve">، </w:t>
      </w:r>
      <w:r w:rsidRPr="0052634A">
        <w:rPr>
          <w:rFonts w:hint="cs"/>
          <w:rtl/>
        </w:rPr>
        <w:t>قال تعالى</w:t>
      </w:r>
      <w:r w:rsidR="00507B6C" w:rsidRPr="0052634A">
        <w:rPr>
          <w:rFonts w:hint="cs"/>
          <w:rtl/>
        </w:rPr>
        <w:t>: {</w:t>
      </w:r>
      <w:r w:rsidRPr="0052634A">
        <w:rPr>
          <w:rFonts w:hint="cs"/>
          <w:rtl/>
        </w:rPr>
        <w:t>لَيْسَ كَمِثْلِهِ شَيْءٌ وَهُوَ السَّمِيعُ الْبَصِيرُ</w:t>
      </w:r>
      <w:r w:rsidR="00507B6C" w:rsidRPr="0052634A">
        <w:rPr>
          <w:rFonts w:hint="cs"/>
          <w:rtl/>
        </w:rPr>
        <w:t xml:space="preserve">} </w:t>
      </w:r>
      <w:r w:rsidRPr="0052634A">
        <w:rPr>
          <w:rFonts w:hint="cs"/>
          <w:rtl/>
        </w:rPr>
        <w:t>[الشورى</w:t>
      </w:r>
      <w:r w:rsidR="00507B6C" w:rsidRPr="0052634A">
        <w:rPr>
          <w:rFonts w:hint="cs"/>
          <w:rtl/>
        </w:rPr>
        <w:t xml:space="preserve">: </w:t>
      </w:r>
      <w:r w:rsidRPr="0052634A">
        <w:rPr>
          <w:rFonts w:hint="cs"/>
          <w:rtl/>
        </w:rPr>
        <w:t>11]</w:t>
      </w:r>
      <w:r w:rsidR="008D581A" w:rsidRPr="0052634A">
        <w:rPr>
          <w:rFonts w:hint="cs"/>
          <w:rtl/>
        </w:rPr>
        <w:t xml:space="preserve">، </w:t>
      </w:r>
      <w:r w:rsidRPr="0052634A">
        <w:rPr>
          <w:rFonts w:eastAsia="Times New Roman" w:hint="cs"/>
          <w:rtl/>
          <w:lang w:eastAsia="ar-SA"/>
        </w:rPr>
        <w:t>وقد ترد ها هنا شبهة مفادها أنّ الإنسان موصوف بالسمع والبصر</w:t>
      </w:r>
      <w:r w:rsidR="008D581A" w:rsidRPr="0052634A">
        <w:rPr>
          <w:rFonts w:eastAsia="Times New Roman" w:hint="cs"/>
          <w:rtl/>
          <w:lang w:eastAsia="ar-SA"/>
        </w:rPr>
        <w:t xml:space="preserve">، </w:t>
      </w:r>
      <w:r w:rsidRPr="0052634A">
        <w:rPr>
          <w:rFonts w:eastAsia="Times New Roman" w:hint="cs"/>
          <w:rtl/>
          <w:lang w:eastAsia="ar-SA"/>
        </w:rPr>
        <w:t>فهل يلزم من ذلك نفي هذه الصفات عن الله تعالى لنفي المثلية</w:t>
      </w:r>
      <w:r w:rsidR="008D581A" w:rsidRPr="0052634A">
        <w:rPr>
          <w:rFonts w:eastAsia="Times New Roman" w:hint="cs"/>
          <w:rtl/>
          <w:lang w:eastAsia="ar-SA"/>
        </w:rPr>
        <w:t xml:space="preserve">، </w:t>
      </w:r>
      <w:r w:rsidRPr="0052634A">
        <w:rPr>
          <w:rFonts w:eastAsia="Times New Roman" w:hint="cs"/>
          <w:rtl/>
          <w:lang w:eastAsia="ar-SA"/>
        </w:rPr>
        <w:t>والله تعالى يقول</w:t>
      </w:r>
      <w:r w:rsidR="00507B6C" w:rsidRPr="0052634A">
        <w:rPr>
          <w:rFonts w:eastAsia="Times New Roman" w:hint="cs"/>
          <w:rtl/>
          <w:lang w:eastAsia="ar-SA"/>
        </w:rPr>
        <w:t>: {</w:t>
      </w:r>
      <w:r w:rsidRPr="0052634A">
        <w:rPr>
          <w:rFonts w:hint="cs"/>
          <w:rtl/>
        </w:rPr>
        <w:t>لَيْسَ كَمِثْلِهِ شَيْءٌ وَهُوَ السَّمِيعُ الْبَصِيرُ}</w:t>
      </w:r>
      <w:r w:rsidR="008D581A" w:rsidRPr="0052634A">
        <w:rPr>
          <w:rFonts w:hint="cs"/>
          <w:rtl/>
        </w:rPr>
        <w:t xml:space="preserve">، </w:t>
      </w:r>
      <w:r w:rsidRPr="0052634A">
        <w:rPr>
          <w:rFonts w:eastAsia="Times New Roman" w:hint="cs"/>
          <w:rtl/>
          <w:lang w:eastAsia="ar-SA"/>
        </w:rPr>
        <w:t>ونقول أنّ هناك خلط في تصور هؤلاء بين تشابه الذوات وتشابه الصفات</w:t>
      </w:r>
      <w:r w:rsidR="008D581A" w:rsidRPr="0052634A">
        <w:rPr>
          <w:rFonts w:eastAsia="Times New Roman" w:hint="cs"/>
          <w:rtl/>
          <w:lang w:eastAsia="ar-SA"/>
        </w:rPr>
        <w:t xml:space="preserve">، </w:t>
      </w:r>
      <w:r w:rsidRPr="0052634A">
        <w:rPr>
          <w:rFonts w:eastAsia="Times New Roman" w:hint="cs"/>
          <w:rtl/>
          <w:lang w:eastAsia="ar-SA"/>
        </w:rPr>
        <w:t>فذات الله تعالى ليس كمثله شيء</w:t>
      </w:r>
      <w:r w:rsidR="008D581A" w:rsidRPr="0052634A">
        <w:rPr>
          <w:rFonts w:eastAsia="Times New Roman" w:hint="cs"/>
          <w:rtl/>
          <w:lang w:eastAsia="ar-SA"/>
        </w:rPr>
        <w:t xml:space="preserve">، </w:t>
      </w:r>
      <w:r w:rsidRPr="0052634A">
        <w:rPr>
          <w:rFonts w:eastAsia="Times New Roman" w:hint="cs"/>
          <w:rtl/>
          <w:lang w:eastAsia="ar-SA"/>
        </w:rPr>
        <w:t>لا يشبه شيئاً من ذوات البشر</w:t>
      </w:r>
      <w:r w:rsidR="008D581A" w:rsidRPr="0052634A">
        <w:rPr>
          <w:rFonts w:eastAsia="Times New Roman" w:hint="cs"/>
          <w:rtl/>
          <w:lang w:eastAsia="ar-SA"/>
        </w:rPr>
        <w:t xml:space="preserve">، </w:t>
      </w:r>
      <w:r w:rsidRPr="0052634A">
        <w:rPr>
          <w:rFonts w:eastAsia="Times New Roman" w:hint="cs"/>
          <w:rtl/>
          <w:lang w:eastAsia="ar-SA"/>
        </w:rPr>
        <w:t>لأنها ذوات المخلوقات</w:t>
      </w:r>
      <w:r w:rsidR="008D581A" w:rsidRPr="0052634A">
        <w:rPr>
          <w:rFonts w:eastAsia="Times New Roman" w:hint="cs"/>
          <w:rtl/>
          <w:lang w:eastAsia="ar-SA"/>
        </w:rPr>
        <w:t xml:space="preserve">، </w:t>
      </w:r>
      <w:r w:rsidRPr="0052634A">
        <w:rPr>
          <w:rFonts w:eastAsia="Times New Roman" w:hint="cs"/>
          <w:rtl/>
          <w:lang w:eastAsia="ar-SA"/>
        </w:rPr>
        <w:t>وهي ذوات محدثة مخلوقة تتسم بالفقر والحاجة إلى الرب خالقها</w:t>
      </w:r>
      <w:r w:rsidR="008D581A" w:rsidRPr="0052634A">
        <w:rPr>
          <w:rFonts w:eastAsia="Times New Roman" w:hint="cs"/>
          <w:rtl/>
          <w:lang w:eastAsia="ar-SA"/>
        </w:rPr>
        <w:t xml:space="preserve">، </w:t>
      </w:r>
      <w:r w:rsidRPr="0052634A">
        <w:rPr>
          <w:rFonts w:eastAsia="Times New Roman" w:hint="cs"/>
          <w:rtl/>
          <w:lang w:eastAsia="ar-SA"/>
        </w:rPr>
        <w:t xml:space="preserve">وذات الله تعالى ذات الخالق الواحد القهار الملك القدوس السلام </w:t>
      </w:r>
      <w:r w:rsidRPr="0052634A">
        <w:rPr>
          <w:rFonts w:hint="cs"/>
          <w:rtl/>
          <w:lang w:bidi="ar-EG"/>
        </w:rPr>
        <w:t xml:space="preserve">و </w:t>
      </w:r>
      <w:r w:rsidR="00DA0881" w:rsidRPr="0052634A">
        <w:rPr>
          <w:rFonts w:hint="cs"/>
          <w:rtl/>
          <w:lang w:bidi="ar-EG"/>
        </w:rPr>
        <w:t>(</w:t>
      </w:r>
      <w:r w:rsidRPr="0052634A">
        <w:rPr>
          <w:rFonts w:hint="cs"/>
          <w:rtl/>
        </w:rPr>
        <w:t>القدوس</w:t>
      </w:r>
      <w:r w:rsidR="0074049C" w:rsidRPr="0052634A">
        <w:rPr>
          <w:rFonts w:hint="cs"/>
          <w:rtl/>
        </w:rPr>
        <w:t>)</w:t>
      </w:r>
      <w:r w:rsidR="00507B6C" w:rsidRPr="0052634A">
        <w:rPr>
          <w:rFonts w:hint="cs"/>
          <w:rtl/>
        </w:rPr>
        <w:t xml:space="preserve">: </w:t>
      </w:r>
      <w:r w:rsidRPr="0052634A">
        <w:rPr>
          <w:rFonts w:hint="cs"/>
          <w:rtl/>
        </w:rPr>
        <w:t>يدل على صفة التقدس من العيوب والتنزه عن النقائص وعن كل ما تحيط به العقول</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السلام</w:t>
      </w:r>
      <w:r w:rsidR="0074049C" w:rsidRPr="0052634A">
        <w:rPr>
          <w:rFonts w:hint="cs"/>
          <w:rtl/>
        </w:rPr>
        <w:t>)</w:t>
      </w:r>
      <w:r w:rsidR="00507B6C" w:rsidRPr="0052634A">
        <w:rPr>
          <w:rFonts w:hint="cs"/>
          <w:rtl/>
        </w:rPr>
        <w:t xml:space="preserve">: </w:t>
      </w:r>
      <w:r w:rsidRPr="0052634A">
        <w:rPr>
          <w:rFonts w:hint="cs"/>
          <w:rtl/>
        </w:rPr>
        <w:t>يدل على صفة السلامة من النقص والتنزه</w:t>
      </w:r>
      <w:r w:rsidRPr="0052634A">
        <w:rPr>
          <w:rFonts w:eastAsia="Times New Roman" w:hint="cs"/>
          <w:rtl/>
          <w:lang w:eastAsia="ar-SA"/>
        </w:rPr>
        <w:t xml:space="preserve"> عن كل ما يدل على النقص او الحدوث</w:t>
      </w:r>
      <w:r w:rsidR="008D581A" w:rsidRPr="0052634A">
        <w:rPr>
          <w:rFonts w:eastAsia="Times New Roman" w:hint="cs"/>
          <w:rtl/>
          <w:lang w:eastAsia="ar-SA"/>
        </w:rPr>
        <w:t xml:space="preserve">، </w:t>
      </w:r>
      <w:r w:rsidRPr="0052634A">
        <w:rPr>
          <w:rFonts w:eastAsia="Times New Roman" w:hint="cs"/>
          <w:rtl/>
          <w:lang w:eastAsia="ar-SA"/>
        </w:rPr>
        <w:t>فلو تشابهت ذات الخالق مع المخلوق لجاز أن يكون الخالق مخلوقا والمخلوق خالقاً</w:t>
      </w:r>
      <w:r w:rsidR="008D581A" w:rsidRPr="0052634A">
        <w:rPr>
          <w:rFonts w:eastAsia="Times New Roman" w:hint="cs"/>
          <w:rtl/>
          <w:lang w:eastAsia="ar-SA"/>
        </w:rPr>
        <w:t xml:space="preserve">، </w:t>
      </w:r>
      <w:r w:rsidRPr="0052634A">
        <w:rPr>
          <w:rFonts w:eastAsia="Times New Roman" w:hint="cs"/>
          <w:rtl/>
          <w:lang w:eastAsia="ar-SA"/>
        </w:rPr>
        <w:t>وهذا من أكبر الأدلة على بطلان زعم تشابه الذوات</w:t>
      </w:r>
      <w:r w:rsidR="008D581A" w:rsidRPr="0052634A">
        <w:rPr>
          <w:rFonts w:eastAsia="Times New Roman" w:hint="cs"/>
          <w:rtl/>
          <w:lang w:eastAsia="ar-SA"/>
        </w:rPr>
        <w:t xml:space="preserve">، </w:t>
      </w:r>
      <w:r w:rsidRPr="0052634A">
        <w:rPr>
          <w:rFonts w:eastAsia="Times New Roman" w:hint="cs"/>
          <w:rtl/>
          <w:lang w:eastAsia="ar-SA"/>
        </w:rPr>
        <w:t>ولكن الصفات فمنها صفات كمال وصفات نقص</w:t>
      </w:r>
      <w:r w:rsidR="008D581A" w:rsidRPr="0052634A">
        <w:rPr>
          <w:rFonts w:eastAsia="Times New Roman" w:hint="cs"/>
          <w:rtl/>
          <w:lang w:eastAsia="ar-SA"/>
        </w:rPr>
        <w:t xml:space="preserve">، </w:t>
      </w:r>
      <w:r w:rsidRPr="0052634A">
        <w:rPr>
          <w:rFonts w:eastAsia="Times New Roman" w:hint="cs"/>
          <w:rtl/>
          <w:lang w:eastAsia="ar-SA"/>
        </w:rPr>
        <w:t>فما كان من صفات الكمال كالعلم والسمع والبصر والكلام</w:t>
      </w:r>
      <w:r w:rsidR="008D581A" w:rsidRPr="0052634A">
        <w:rPr>
          <w:rFonts w:eastAsia="Times New Roman" w:hint="cs"/>
          <w:rtl/>
          <w:lang w:eastAsia="ar-SA"/>
        </w:rPr>
        <w:t xml:space="preserve">، </w:t>
      </w:r>
      <w:r w:rsidRPr="0052634A">
        <w:rPr>
          <w:rFonts w:eastAsia="Times New Roman" w:hint="cs"/>
          <w:rtl/>
          <w:lang w:eastAsia="ar-SA"/>
        </w:rPr>
        <w:t>فهذه لله منها الكمال الأعلى الذي ليس بعده شيء</w:t>
      </w:r>
      <w:r w:rsidR="008D581A" w:rsidRPr="0052634A">
        <w:rPr>
          <w:rFonts w:eastAsia="Times New Roman" w:hint="cs"/>
          <w:rtl/>
          <w:lang w:eastAsia="ar-SA"/>
        </w:rPr>
        <w:t xml:space="preserve">، </w:t>
      </w:r>
      <w:r w:rsidRPr="0052634A">
        <w:rPr>
          <w:rFonts w:eastAsia="Times New Roman" w:hint="cs"/>
          <w:rtl/>
          <w:lang w:eastAsia="ar-SA"/>
        </w:rPr>
        <w:t>وما كان من صفات النقص كالنسيان والجهل والضعف فالله تعالى منزهٌ عنها</w:t>
      </w:r>
      <w:r w:rsidR="008D581A" w:rsidRPr="0052634A">
        <w:rPr>
          <w:rFonts w:eastAsia="Times New Roman" w:hint="cs"/>
          <w:rtl/>
          <w:lang w:eastAsia="ar-SA"/>
        </w:rPr>
        <w:t xml:space="preserve">، </w:t>
      </w:r>
      <w:r w:rsidRPr="0052634A">
        <w:rPr>
          <w:rFonts w:eastAsia="Times New Roman" w:hint="cs"/>
          <w:rtl/>
          <w:lang w:eastAsia="ar-SA"/>
        </w:rPr>
        <w:t>أمّا الذات</w:t>
      </w:r>
      <w:r w:rsidR="008D581A" w:rsidRPr="0052634A">
        <w:rPr>
          <w:rFonts w:eastAsia="Times New Roman" w:hint="cs"/>
          <w:rtl/>
          <w:lang w:eastAsia="ar-SA"/>
        </w:rPr>
        <w:t xml:space="preserve">، </w:t>
      </w:r>
      <w:r w:rsidRPr="0052634A">
        <w:rPr>
          <w:rFonts w:eastAsia="Times New Roman" w:hint="cs"/>
          <w:rtl/>
          <w:lang w:eastAsia="ar-SA"/>
        </w:rPr>
        <w:t>فأهل السنّة والجماعة مجمعون تنزيه ذات الله تعالى عن مشابهة ذوات المخلوقات</w:t>
      </w:r>
      <w:r w:rsidR="008D581A" w:rsidRPr="0052634A">
        <w:rPr>
          <w:rFonts w:eastAsia="Times New Roman" w:hint="cs"/>
          <w:rtl/>
          <w:lang w:eastAsia="ar-SA"/>
        </w:rPr>
        <w:t xml:space="preserve">، </w:t>
      </w:r>
      <w:r w:rsidRPr="0052634A">
        <w:rPr>
          <w:rFonts w:eastAsia="Times New Roman" w:hint="cs"/>
          <w:rtl/>
          <w:lang w:eastAsia="ar-SA"/>
        </w:rPr>
        <w:t>فيكون المعنى أن شيئا من الذوات لا يساوي الله تعالى في الذاتية</w:t>
      </w:r>
      <w:r w:rsidR="008D581A" w:rsidRPr="0052634A">
        <w:rPr>
          <w:rFonts w:eastAsia="Times New Roman" w:hint="cs"/>
          <w:rtl/>
          <w:lang w:eastAsia="ar-SA"/>
        </w:rPr>
        <w:t xml:space="preserve">، </w:t>
      </w:r>
      <w:r w:rsidRPr="0052634A">
        <w:rPr>
          <w:rFonts w:eastAsia="Times New Roman" w:hint="cs"/>
          <w:rtl/>
          <w:lang w:eastAsia="ar-SA"/>
        </w:rPr>
        <w:t>فلو كان الله تعالى جسما - تعالى الله عن صفات العجز والنقص وعلامات الخلق الموجودة في الأجسام - لكان كونه جسما ذاتا لا صفة</w:t>
      </w:r>
      <w:r w:rsidR="008D581A" w:rsidRPr="0052634A">
        <w:rPr>
          <w:rFonts w:eastAsia="Times New Roman" w:hint="cs"/>
          <w:rtl/>
          <w:lang w:eastAsia="ar-SA"/>
        </w:rPr>
        <w:t xml:space="preserve">، </w:t>
      </w:r>
      <w:r w:rsidRPr="0052634A">
        <w:rPr>
          <w:rFonts w:eastAsia="Times New Roman" w:hint="cs"/>
          <w:rtl/>
          <w:lang w:eastAsia="ar-SA"/>
        </w:rPr>
        <w:t>فإذا كان سائر الأجسام مساوية له في الجسمية</w:t>
      </w:r>
      <w:r w:rsidR="008D581A" w:rsidRPr="0052634A">
        <w:rPr>
          <w:rFonts w:eastAsia="Times New Roman" w:hint="cs"/>
          <w:rtl/>
          <w:lang w:eastAsia="ar-SA"/>
        </w:rPr>
        <w:t xml:space="preserve">، </w:t>
      </w:r>
      <w:r w:rsidRPr="0052634A">
        <w:rPr>
          <w:rFonts w:eastAsia="Times New Roman" w:hint="cs"/>
          <w:rtl/>
          <w:lang w:eastAsia="ar-SA"/>
        </w:rPr>
        <w:t>التي من أخص خصائصها كونها متحيزة طويلة عريضة عميقة</w:t>
      </w:r>
      <w:r w:rsidR="008D581A" w:rsidRPr="0052634A">
        <w:rPr>
          <w:rFonts w:eastAsia="Times New Roman" w:hint="cs"/>
          <w:rtl/>
          <w:lang w:eastAsia="ar-SA"/>
        </w:rPr>
        <w:t xml:space="preserve">، </w:t>
      </w:r>
      <w:r w:rsidRPr="0052634A">
        <w:rPr>
          <w:rFonts w:eastAsia="Times New Roman" w:hint="cs"/>
          <w:rtl/>
          <w:lang w:eastAsia="ar-SA"/>
        </w:rPr>
        <w:t>فحينئذ تكون سائر الأجسام مماثلة لذات الله تعالى في كونه ذاتا</w:t>
      </w:r>
      <w:r w:rsidR="008D581A" w:rsidRPr="0052634A">
        <w:rPr>
          <w:rFonts w:eastAsia="Times New Roman" w:hint="cs"/>
          <w:rtl/>
          <w:lang w:eastAsia="ar-SA"/>
        </w:rPr>
        <w:t xml:space="preserve">، </w:t>
      </w:r>
      <w:r w:rsidRPr="0052634A">
        <w:rPr>
          <w:rFonts w:eastAsia="Times New Roman" w:hint="cs"/>
          <w:rtl/>
          <w:lang w:eastAsia="ar-SA"/>
        </w:rPr>
        <w:t>والنصوص تنفي ذلك</w:t>
      </w:r>
      <w:r w:rsidR="00507B6C" w:rsidRPr="0052634A">
        <w:rPr>
          <w:rFonts w:eastAsia="Times New Roman" w:hint="cs"/>
          <w:rtl/>
          <w:lang w:eastAsia="ar-SA"/>
        </w:rPr>
        <w:t>: {</w:t>
      </w:r>
      <w:r w:rsidRPr="0052634A">
        <w:rPr>
          <w:rFonts w:hint="cs"/>
          <w:rtl/>
        </w:rPr>
        <w:t>لَيْسَ كَمِثْلِهِ شَيْءٌ</w:t>
      </w:r>
      <w:r w:rsidR="00507B6C" w:rsidRPr="0052634A">
        <w:rPr>
          <w:rFonts w:hint="cs"/>
          <w:rtl/>
        </w:rPr>
        <w:t xml:space="preserve">} </w:t>
      </w:r>
      <w:r w:rsidRPr="0052634A">
        <w:rPr>
          <w:rFonts w:eastAsia="Times New Roman" w:hint="cs"/>
          <w:rtl/>
          <w:lang w:eastAsia="ar-SA"/>
        </w:rPr>
        <w:t>فوجب أن لا يكون جسما</w:t>
      </w:r>
      <w:r w:rsidR="008D581A" w:rsidRPr="0052634A">
        <w:rPr>
          <w:rFonts w:eastAsia="Times New Roman" w:hint="cs"/>
          <w:rtl/>
          <w:lang w:eastAsia="ar-SA"/>
        </w:rPr>
        <w:t xml:space="preserve">، </w:t>
      </w:r>
      <w:r w:rsidRPr="0052634A">
        <w:rPr>
          <w:rFonts w:eastAsia="Times New Roman" w:hint="cs"/>
          <w:rtl/>
          <w:lang w:eastAsia="ar-SA"/>
        </w:rPr>
        <w:t>وأن لا يكون متحيزاً</w:t>
      </w:r>
      <w:r w:rsidR="008D581A" w:rsidRPr="0052634A">
        <w:rPr>
          <w:rFonts w:eastAsia="Times New Roman" w:hint="cs"/>
          <w:rtl/>
          <w:lang w:eastAsia="ar-SA"/>
        </w:rPr>
        <w:t xml:space="preserve">، </w:t>
      </w:r>
      <w:r w:rsidRPr="0052634A">
        <w:rPr>
          <w:rFonts w:eastAsia="Times New Roman" w:hint="cs"/>
          <w:rtl/>
          <w:lang w:eastAsia="ar-SA"/>
        </w:rPr>
        <w:t>ولا محدوداً</w:t>
      </w:r>
      <w:r w:rsidR="008D581A" w:rsidRPr="0052634A">
        <w:rPr>
          <w:rFonts w:eastAsia="Times New Roman" w:hint="cs"/>
          <w:rtl/>
          <w:lang w:eastAsia="ar-SA"/>
        </w:rPr>
        <w:t xml:space="preserve">، </w:t>
      </w:r>
      <w:r w:rsidRPr="0052634A">
        <w:rPr>
          <w:rFonts w:eastAsia="Times New Roman" w:hint="cs"/>
          <w:rtl/>
          <w:lang w:eastAsia="ar-SA"/>
        </w:rPr>
        <w:t>ولا مقدراً</w:t>
      </w:r>
      <w:r w:rsidR="008D581A" w:rsidRPr="0052634A">
        <w:rPr>
          <w:rFonts w:eastAsia="Times New Roman" w:hint="cs"/>
          <w:rtl/>
          <w:lang w:eastAsia="ar-SA"/>
        </w:rPr>
        <w:t xml:space="preserve">، </w:t>
      </w:r>
      <w:r w:rsidRPr="0052634A">
        <w:rPr>
          <w:rFonts w:eastAsia="Times New Roman" w:hint="cs"/>
          <w:rtl/>
          <w:lang w:eastAsia="ar-SA"/>
        </w:rPr>
        <w:t>ولا مجزئاً</w:t>
      </w:r>
      <w:r w:rsidR="008D581A" w:rsidRPr="0052634A">
        <w:rPr>
          <w:rFonts w:eastAsia="Times New Roman" w:hint="cs"/>
          <w:rtl/>
          <w:lang w:eastAsia="ar-SA"/>
        </w:rPr>
        <w:t xml:space="preserve">، </w:t>
      </w:r>
      <w:r w:rsidRPr="0052634A">
        <w:rPr>
          <w:rFonts w:eastAsia="Times New Roman" w:hint="cs"/>
          <w:rtl/>
          <w:lang w:eastAsia="ar-SA"/>
        </w:rPr>
        <w:t>لأنها من خصائص الأجسام</w:t>
      </w:r>
      <w:r w:rsidR="008D581A" w:rsidRPr="0052634A">
        <w:rPr>
          <w:rFonts w:eastAsia="Times New Roman" w:hint="cs"/>
          <w:rtl/>
          <w:lang w:eastAsia="ar-SA"/>
        </w:rPr>
        <w:t xml:space="preserve">، </w:t>
      </w:r>
      <w:r w:rsidRPr="0052634A">
        <w:rPr>
          <w:rFonts w:eastAsia="Times New Roman" w:hint="cs"/>
          <w:rtl/>
          <w:lang w:eastAsia="ar-SA"/>
        </w:rPr>
        <w:t>ومن فقه العلم بالآية</w:t>
      </w:r>
      <w:r w:rsidR="00507B6C" w:rsidRPr="0052634A">
        <w:rPr>
          <w:rFonts w:eastAsia="Times New Roman" w:hint="cs"/>
          <w:rtl/>
          <w:lang w:eastAsia="ar-SA"/>
        </w:rPr>
        <w:t>: {</w:t>
      </w:r>
      <w:r w:rsidRPr="0052634A">
        <w:rPr>
          <w:rFonts w:hint="cs"/>
          <w:rtl/>
        </w:rPr>
        <w:t>لَا تَأْخُذُهُ سِنَةٌ وَلَا نَوْمٌ لَهُ}</w:t>
      </w:r>
      <w:r w:rsidR="00507B6C" w:rsidRPr="0052634A">
        <w:rPr>
          <w:rFonts w:hint="cs"/>
          <w:rtl/>
        </w:rPr>
        <w:t xml:space="preserve">: </w:t>
      </w:r>
      <w:r w:rsidRPr="0052634A">
        <w:rPr>
          <w:rFonts w:hint="cs"/>
          <w:rtl/>
        </w:rPr>
        <w:t>نستفيد أنه يستحيل في حقه تعالى كل ما يدل على النقص او العجز أو الحاجة أو المشابهة للمخلوقات</w:t>
      </w:r>
      <w:r w:rsidR="008D581A" w:rsidRPr="0052634A">
        <w:rPr>
          <w:rFonts w:hint="cs"/>
          <w:rtl/>
        </w:rPr>
        <w:t xml:space="preserve">، </w:t>
      </w:r>
      <w:r w:rsidRPr="0052634A">
        <w:rPr>
          <w:rFonts w:hint="cs"/>
          <w:rtl/>
        </w:rPr>
        <w:t xml:space="preserve">فيستحيل عليه </w:t>
      </w:r>
      <w:r w:rsidRPr="0052634A">
        <w:rPr>
          <w:rFonts w:hint="cs"/>
          <w:rtl/>
          <w:lang w:bidi="ar-KW"/>
        </w:rPr>
        <w:t>الشريك والند والكفء والمثيل والوالد والولد والصاحبة</w:t>
      </w:r>
      <w:r w:rsidR="008D581A" w:rsidRPr="0052634A">
        <w:rPr>
          <w:rFonts w:hint="cs"/>
          <w:rtl/>
          <w:lang w:bidi="ar-KW"/>
        </w:rPr>
        <w:t xml:space="preserve">، </w:t>
      </w:r>
      <w:r w:rsidRPr="0052634A">
        <w:rPr>
          <w:rFonts w:hint="cs"/>
          <w:rtl/>
          <w:lang w:bidi="ar-KW"/>
        </w:rPr>
        <w:t>ويستحيل عليه الحد والمقدار</w:t>
      </w:r>
      <w:r w:rsidR="008D581A" w:rsidRPr="0052634A">
        <w:rPr>
          <w:rFonts w:hint="cs"/>
          <w:rtl/>
          <w:lang w:bidi="ar-KW"/>
        </w:rPr>
        <w:t xml:space="preserve">، </w:t>
      </w:r>
      <w:r w:rsidRPr="0052634A">
        <w:rPr>
          <w:rFonts w:hint="cs"/>
          <w:rtl/>
          <w:lang w:bidi="ar-KW"/>
        </w:rPr>
        <w:t>ويستحيل عليه الحدوث أو الفناء</w:t>
      </w:r>
      <w:r w:rsidR="008D581A" w:rsidRPr="0052634A">
        <w:rPr>
          <w:rFonts w:hint="cs"/>
          <w:rtl/>
          <w:lang w:bidi="ar-KW"/>
        </w:rPr>
        <w:t xml:space="preserve">، </w:t>
      </w:r>
      <w:r w:rsidRPr="0052634A">
        <w:rPr>
          <w:rFonts w:hint="cs"/>
          <w:rtl/>
          <w:lang w:bidi="ar-KW"/>
        </w:rPr>
        <w:t xml:space="preserve">ويستحيل عليه </w:t>
      </w:r>
      <w:r w:rsidRPr="0052634A">
        <w:rPr>
          <w:rFonts w:hint="cs"/>
          <w:rtl/>
        </w:rPr>
        <w:t>الجهل وما في معناه كالظن والشك والوهم والغفلة والذهول والنسيان</w:t>
      </w:r>
      <w:r w:rsidR="008D581A" w:rsidRPr="0052634A">
        <w:rPr>
          <w:rFonts w:hint="cs"/>
          <w:rtl/>
          <w:lang w:bidi="ar-KW"/>
        </w:rPr>
        <w:t xml:space="preserve">، </w:t>
      </w:r>
      <w:r w:rsidRPr="0052634A">
        <w:rPr>
          <w:rFonts w:hint="cs"/>
          <w:rtl/>
          <w:lang w:bidi="ar-KW"/>
        </w:rPr>
        <w:t>ويستحيل عليه العمى والصمم والبكم</w:t>
      </w:r>
      <w:r w:rsidR="008D581A" w:rsidRPr="0052634A">
        <w:rPr>
          <w:rFonts w:hint="cs"/>
          <w:rtl/>
          <w:lang w:bidi="ar-KW"/>
        </w:rPr>
        <w:t xml:space="preserve">، </w:t>
      </w:r>
      <w:r w:rsidRPr="0052634A">
        <w:rPr>
          <w:rFonts w:hint="cs"/>
          <w:rtl/>
          <w:lang w:bidi="ar-KW"/>
        </w:rPr>
        <w:t>ويستحيل عليه العجز والضعف</w:t>
      </w:r>
      <w:r w:rsidR="008D581A" w:rsidRPr="0052634A">
        <w:rPr>
          <w:rFonts w:hint="cs"/>
          <w:rtl/>
          <w:lang w:bidi="ar-KW"/>
        </w:rPr>
        <w:t xml:space="preserve">، </w:t>
      </w:r>
      <w:r w:rsidRPr="0052634A">
        <w:rPr>
          <w:rFonts w:hint="cs"/>
          <w:rtl/>
          <w:lang w:bidi="ar-KW"/>
        </w:rPr>
        <w:t>ويستحيل عليه الظلم وخلف الوعد</w:t>
      </w:r>
      <w:r w:rsidR="008D581A" w:rsidRPr="0052634A">
        <w:rPr>
          <w:rFonts w:hint="cs"/>
          <w:rtl/>
          <w:lang w:bidi="ar-KW"/>
        </w:rPr>
        <w:t xml:space="preserve">، </w:t>
      </w:r>
      <w:r w:rsidRPr="0052634A">
        <w:rPr>
          <w:rFonts w:hint="cs"/>
          <w:rtl/>
          <w:lang w:bidi="ar-KW"/>
        </w:rPr>
        <w:t>ويستحيل عليه السنة والنوم</w:t>
      </w:r>
      <w:r w:rsidR="008D581A" w:rsidRPr="0052634A">
        <w:rPr>
          <w:rFonts w:hint="cs"/>
          <w:rtl/>
          <w:lang w:bidi="ar-KW"/>
        </w:rPr>
        <w:t xml:space="preserve">، </w:t>
      </w:r>
      <w:r w:rsidRPr="0052634A">
        <w:rPr>
          <w:rFonts w:hint="cs"/>
          <w:rtl/>
          <w:lang w:bidi="ar-KW"/>
        </w:rPr>
        <w:t>ويستحيل عليه المكان والزمان فلا يحيط به مكان</w:t>
      </w:r>
      <w:r w:rsidR="008D581A" w:rsidRPr="0052634A">
        <w:rPr>
          <w:rFonts w:hint="cs"/>
          <w:rtl/>
          <w:lang w:bidi="ar-KW"/>
        </w:rPr>
        <w:t xml:space="preserve">، </w:t>
      </w:r>
      <w:r w:rsidRPr="0052634A">
        <w:rPr>
          <w:rFonts w:hint="cs"/>
          <w:rtl/>
          <w:lang w:bidi="ar-KW"/>
        </w:rPr>
        <w:t>ولا يجري عليه زمان</w:t>
      </w:r>
      <w:r w:rsidR="008D581A" w:rsidRPr="0052634A">
        <w:rPr>
          <w:rFonts w:hint="cs"/>
          <w:rtl/>
          <w:lang w:bidi="ar-KW"/>
        </w:rPr>
        <w:t xml:space="preserve">، </w:t>
      </w:r>
      <w:r w:rsidRPr="0052634A">
        <w:rPr>
          <w:rFonts w:hint="cs"/>
          <w:rtl/>
          <w:lang w:bidi="ar-KW"/>
        </w:rPr>
        <w:lastRenderedPageBreak/>
        <w:t>ويستحيل عليه الجسمية التي تتصف بها ذات المخلوق</w:t>
      </w:r>
      <w:r w:rsidR="008D581A" w:rsidRPr="0052634A">
        <w:rPr>
          <w:rFonts w:hint="cs"/>
          <w:rtl/>
          <w:lang w:bidi="ar-KW"/>
        </w:rPr>
        <w:t xml:space="preserve">، </w:t>
      </w:r>
      <w:r w:rsidRPr="0052634A">
        <w:rPr>
          <w:rFonts w:hint="cs"/>
          <w:rtl/>
          <w:lang w:bidi="ar-KW"/>
        </w:rPr>
        <w:t>ويستحيل عليه التغير والحدوث لأنها صفات نقص وعجز تضاد القدم والبقاء وتناقض معاني الأولية بلا ابتداء والأخروية بلا انتهاء</w:t>
      </w:r>
      <w:r w:rsidR="008D581A" w:rsidRPr="0052634A">
        <w:rPr>
          <w:rFonts w:hint="cs"/>
          <w:rtl/>
          <w:lang w:bidi="ar-KW"/>
        </w:rPr>
        <w:t xml:space="preserve">، </w:t>
      </w:r>
      <w:r w:rsidRPr="0052634A">
        <w:rPr>
          <w:rFonts w:hint="cs"/>
          <w:rtl/>
          <w:lang w:bidi="ar-KW"/>
        </w:rPr>
        <w:t>وكذلك فإن المتغير إن تغير إلى كمال كان قبل الكمال ناقصاً</w:t>
      </w:r>
      <w:r w:rsidR="008D581A" w:rsidRPr="0052634A">
        <w:rPr>
          <w:rFonts w:hint="cs"/>
          <w:rtl/>
          <w:lang w:bidi="ar-KW"/>
        </w:rPr>
        <w:t xml:space="preserve">، </w:t>
      </w:r>
      <w:r w:rsidRPr="0052634A">
        <w:rPr>
          <w:rFonts w:hint="cs"/>
          <w:rtl/>
          <w:lang w:bidi="ar-KW"/>
        </w:rPr>
        <w:t>وهذا تنزه الله تعالى عنه</w:t>
      </w:r>
      <w:r w:rsidR="008D581A" w:rsidRPr="0052634A">
        <w:rPr>
          <w:rFonts w:hint="cs"/>
          <w:rtl/>
          <w:lang w:bidi="ar-KW"/>
        </w:rPr>
        <w:t xml:space="preserve">، </w:t>
      </w:r>
      <w:r w:rsidRPr="0052634A">
        <w:rPr>
          <w:rFonts w:hint="cs"/>
          <w:rtl/>
          <w:lang w:bidi="ar-KW"/>
        </w:rPr>
        <w:t>وإن تغير إلى نقص كان عجزاً يتنزه الله تعالى عنه</w:t>
      </w:r>
      <w:r w:rsidR="008D581A" w:rsidRPr="0052634A">
        <w:rPr>
          <w:rFonts w:hint="cs"/>
          <w:rtl/>
          <w:lang w:bidi="ar-KW"/>
        </w:rPr>
        <w:t xml:space="preserve">، </w:t>
      </w:r>
      <w:r w:rsidRPr="0052634A">
        <w:rPr>
          <w:rFonts w:hint="cs"/>
          <w:rtl/>
          <w:lang w:bidi="ar-KW"/>
        </w:rPr>
        <w:t>ويستحيل عليه حلول الحوادث في ذاته لأنها صفات المخلوق الدالة على نقصه وعجزه</w:t>
      </w:r>
      <w:r w:rsidR="008D581A" w:rsidRPr="0052634A">
        <w:rPr>
          <w:rFonts w:hint="cs"/>
          <w:rtl/>
          <w:lang w:bidi="ar-KW"/>
        </w:rPr>
        <w:t xml:space="preserve">، </w:t>
      </w:r>
      <w:r w:rsidRPr="0052634A">
        <w:rPr>
          <w:rFonts w:hint="cs"/>
          <w:rtl/>
          <w:lang w:bidi="ar-KW"/>
        </w:rPr>
        <w:t>لأنّه إن حل به كمال كان قبل الكمال ناقصا وإن حل به نقص كان عاجزا عن دفع النقص</w:t>
      </w:r>
      <w:r w:rsidR="008D581A" w:rsidRPr="0052634A">
        <w:rPr>
          <w:rFonts w:hint="cs"/>
          <w:rtl/>
          <w:lang w:bidi="ar-KW"/>
        </w:rPr>
        <w:t xml:space="preserve">، </w:t>
      </w:r>
      <w:r w:rsidRPr="0052634A">
        <w:rPr>
          <w:rFonts w:hint="cs"/>
          <w:rtl/>
          <w:lang w:bidi="ar-KW"/>
        </w:rPr>
        <w:t>وإن قبل الحوادث لم يؤتمن عليه الفناء والله تعالى هو الحي الباقي كل شيء هالك إلا وجهه</w:t>
      </w:r>
      <w:r w:rsidR="008D581A" w:rsidRPr="0052634A">
        <w:rPr>
          <w:rFonts w:hint="cs"/>
          <w:rtl/>
          <w:lang w:bidi="ar-KW"/>
        </w:rPr>
        <w:t xml:space="preserve">، </w:t>
      </w:r>
      <w:r w:rsidRPr="0052634A">
        <w:rPr>
          <w:rFonts w:hint="cs"/>
          <w:rtl/>
        </w:rPr>
        <w:t>ومن ذلك التقديس نفي الحلول</w:t>
      </w:r>
      <w:r w:rsidR="008D581A" w:rsidRPr="0052634A">
        <w:rPr>
          <w:rFonts w:hint="cs"/>
          <w:rtl/>
        </w:rPr>
        <w:t xml:space="preserve">، </w:t>
      </w:r>
      <w:r w:rsidRPr="0052634A">
        <w:rPr>
          <w:rFonts w:hint="cs"/>
          <w:rtl/>
        </w:rPr>
        <w:t>إذ كيف يحل المنزه عن الحدود في المحدود</w:t>
      </w:r>
      <w:r w:rsidR="008D581A" w:rsidRPr="0052634A">
        <w:rPr>
          <w:rFonts w:hint="cs"/>
          <w:rtl/>
        </w:rPr>
        <w:t xml:space="preserve">، </w:t>
      </w:r>
      <w:r w:rsidRPr="0052634A">
        <w:rPr>
          <w:rFonts w:hint="cs"/>
          <w:rtl/>
        </w:rPr>
        <w:t>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008D581A" w:rsidRPr="0052634A">
        <w:rPr>
          <w:rFonts w:hint="cs"/>
          <w:rtl/>
        </w:rPr>
        <w:t xml:space="preserve">، </w:t>
      </w:r>
      <w:r w:rsidRPr="0052634A">
        <w:rPr>
          <w:rFonts w:hint="cs"/>
          <w:rtl/>
        </w:rPr>
        <w:t>ومن ذلك نفي الاتحاد إذ كيف يتحد المحدث مع القديم والمخلوق مع خالقه</w:t>
      </w:r>
      <w:r w:rsidR="008D581A" w:rsidRPr="0052634A">
        <w:rPr>
          <w:rFonts w:hint="cs"/>
          <w:rtl/>
        </w:rPr>
        <w:t xml:space="preserve">، </w:t>
      </w:r>
      <w:r w:rsidRPr="0052634A">
        <w:rPr>
          <w:rFonts w:hint="cs"/>
          <w:rtl/>
        </w:rPr>
        <w:t>وقد اجمع علماء العقيدة من أهل السنّة والجماعة على تنزيه الله تعالى عن الاتحاد والحلول</w:t>
      </w:r>
      <w:r w:rsidR="008D581A" w:rsidRPr="0052634A">
        <w:rPr>
          <w:rFonts w:hint="cs"/>
          <w:rtl/>
        </w:rPr>
        <w:t xml:space="preserve">، </w:t>
      </w:r>
      <w:r w:rsidRPr="0052634A">
        <w:rPr>
          <w:rFonts w:hint="cs"/>
          <w:rtl/>
        </w:rPr>
        <w:t>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sidR="008D581A" w:rsidRPr="0052634A">
        <w:rPr>
          <w:rFonts w:hint="cs"/>
          <w:rtl/>
        </w:rPr>
        <w:t xml:space="preserve">، </w:t>
      </w:r>
      <w:r w:rsidRPr="0052634A">
        <w:rPr>
          <w:rFonts w:hint="cs"/>
          <w:rtl/>
        </w:rPr>
        <w:t>ليس كمثله شيء لا تحيط بكنه ذاته الأفهام ولا تبلغه الأوهام وكل ما خطر بالبال فالله بخلافه</w:t>
      </w:r>
      <w:r w:rsidR="008D581A" w:rsidRPr="0052634A">
        <w:rPr>
          <w:rFonts w:hint="cs"/>
          <w:rtl/>
        </w:rPr>
        <w:t xml:space="preserve">، </w:t>
      </w:r>
      <w:r w:rsidRPr="0052634A">
        <w:rPr>
          <w:rFonts w:hint="cs"/>
          <w:bCs/>
          <w:rtl/>
        </w:rPr>
        <w:t>{لَهُ مَا فِي السَّمَوَاتِ وَمَا فِي الْأَرْضِ}</w:t>
      </w:r>
      <w:r w:rsidR="00507B6C" w:rsidRPr="0052634A">
        <w:rPr>
          <w:rFonts w:hint="cs"/>
          <w:rtl/>
        </w:rPr>
        <w:t xml:space="preserve">: </w:t>
      </w:r>
      <w:r w:rsidRPr="0052634A">
        <w:rPr>
          <w:rFonts w:hint="cs"/>
          <w:rtl/>
        </w:rPr>
        <w:t>الكل خلقه والكل ملكه والكل مربوب بتدبيره وتصريفه وحفظه ورعايته</w:t>
      </w:r>
      <w:r w:rsidR="008D581A" w:rsidRPr="0052634A">
        <w:rPr>
          <w:rFonts w:hint="cs"/>
          <w:rtl/>
        </w:rPr>
        <w:t xml:space="preserve">، </w:t>
      </w:r>
      <w:r w:rsidRPr="0052634A">
        <w:rPr>
          <w:rFonts w:hint="cs"/>
          <w:rtl/>
        </w:rPr>
        <w:t>لا يشذ عن ذلك شيء</w:t>
      </w:r>
      <w:r w:rsidR="008D581A" w:rsidRPr="0052634A">
        <w:rPr>
          <w:rFonts w:hint="cs"/>
          <w:rtl/>
        </w:rPr>
        <w:t xml:space="preserve">، </w:t>
      </w:r>
      <w:r w:rsidRPr="0052634A">
        <w:rPr>
          <w:rFonts w:hint="cs"/>
          <w:rtl/>
        </w:rPr>
        <w:t>هو الملك المالك لكلِّ ذلك</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قُلِ اللَّهُمَّ مَالِكَ الْمُلْكِ تُؤْتِي الْمُلْكَ مَن تَشَاء وَتَنزِعُ الْمُلْكَ مِمَّن تَشَاء وَتُعِزُّ مَن تَشَاء وَتُذِلُّ مَن تَشَاء بِيَدِكَ الْخَيْرُ إِنَّكَ عَلَىَ كُلِّ شَيْءٍ قَدِيرٌ</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26]</w:t>
      </w:r>
      <w:r w:rsidR="008D581A" w:rsidRPr="0052634A">
        <w:rPr>
          <w:rFonts w:hint="cs"/>
          <w:rtl/>
        </w:rPr>
        <w:t xml:space="preserve">، </w:t>
      </w:r>
      <w:r w:rsidRPr="0052634A">
        <w:rPr>
          <w:rFonts w:hint="cs"/>
          <w:rtl/>
        </w:rPr>
        <w:t>كل شيء تحت تصرفه هو مالك الملك له ما في السموات وما في الأرض</w:t>
      </w:r>
      <w:r w:rsidR="008D581A" w:rsidRPr="0052634A">
        <w:rPr>
          <w:rFonts w:hint="cs"/>
          <w:rtl/>
        </w:rPr>
        <w:t xml:space="preserve">، </w:t>
      </w:r>
      <w:r w:rsidRPr="0052634A">
        <w:rPr>
          <w:rFonts w:hint="cs"/>
          <w:bCs/>
          <w:rtl/>
        </w:rPr>
        <w:t>{مَنْ ذَا الَّذِي يَشْفَعُ عِنْدَهُ إِلَّا بِإِذْنِهِ}</w:t>
      </w:r>
      <w:r w:rsidR="00507B6C" w:rsidRPr="0052634A">
        <w:rPr>
          <w:rFonts w:hint="cs"/>
          <w:rtl/>
        </w:rPr>
        <w:t xml:space="preserve">: </w:t>
      </w:r>
      <w:r w:rsidRPr="0052634A">
        <w:rPr>
          <w:rFonts w:hint="cs"/>
          <w:rtl/>
        </w:rPr>
        <w:t>له كمال الربوبية والإلهية</w:t>
      </w:r>
      <w:r w:rsidR="008D581A" w:rsidRPr="0052634A">
        <w:rPr>
          <w:rFonts w:hint="cs"/>
          <w:rtl/>
        </w:rPr>
        <w:t xml:space="preserve">، </w:t>
      </w:r>
      <w:r w:rsidRPr="0052634A">
        <w:rPr>
          <w:rFonts w:hint="cs"/>
          <w:rtl/>
        </w:rPr>
        <w:t>لا يشفع أحد عنده أحدٌ إلا بإذنه</w:t>
      </w:r>
      <w:r w:rsidR="008D581A" w:rsidRPr="0052634A">
        <w:rPr>
          <w:rFonts w:hint="cs"/>
          <w:rtl/>
        </w:rPr>
        <w:t xml:space="preserve">، </w:t>
      </w:r>
      <w:r w:rsidRPr="0052634A">
        <w:rPr>
          <w:rFonts w:hint="cs"/>
          <w:rtl/>
        </w:rPr>
        <w:t>حتى الملائكة الأطهار الذين لا ذنب لهم لا يعصون الله تعالى ما أمرهم ويفعلون ما يؤمرن</w:t>
      </w:r>
      <w:r w:rsidR="008D581A" w:rsidRPr="0052634A">
        <w:rPr>
          <w:rFonts w:hint="cs"/>
          <w:rtl/>
        </w:rPr>
        <w:t xml:space="preserve">، </w:t>
      </w:r>
      <w:r w:rsidRPr="0052634A">
        <w:rPr>
          <w:rFonts w:hint="cs"/>
          <w:rtl/>
        </w:rPr>
        <w:t>هؤلاء الذين لا يسبقونه بالقول وهم بأمره يعملون</w:t>
      </w:r>
      <w:r w:rsidR="008D581A" w:rsidRPr="0052634A">
        <w:rPr>
          <w:rFonts w:hint="cs"/>
          <w:rtl/>
        </w:rPr>
        <w:t xml:space="preserve">، </w:t>
      </w:r>
      <w:r w:rsidRPr="0052634A">
        <w:rPr>
          <w:rFonts w:hint="cs"/>
          <w:rtl/>
        </w:rPr>
        <w:t>قال عنهم سبحانه</w:t>
      </w:r>
      <w:r w:rsidR="00507B6C" w:rsidRPr="0052634A">
        <w:rPr>
          <w:rFonts w:hint="cs"/>
          <w:rtl/>
        </w:rPr>
        <w:t>: {</w:t>
      </w:r>
      <w:r w:rsidRPr="0052634A">
        <w:rPr>
          <w:rFonts w:hint="cs"/>
          <w:rtl/>
        </w:rPr>
        <w:t>يَعْلَمُ مَا بَيْنَ أَيْدِيهِمْ وَمَا خَلْفَهُمْ وَلَا يَشْفَعُونَ إِلَّا لِمَنِ ارْتَضَى وَهُمْ مِنْ خَشْيَتِهِ مُشْفِقُونَ</w:t>
      </w:r>
      <w:r w:rsidR="00507B6C" w:rsidRPr="0052634A">
        <w:rPr>
          <w:rFonts w:hint="cs"/>
          <w:rtl/>
        </w:rPr>
        <w:t xml:space="preserve">} </w:t>
      </w:r>
      <w:r w:rsidRPr="0052634A">
        <w:rPr>
          <w:rFonts w:hint="cs"/>
          <w:rtl/>
        </w:rPr>
        <w:t>[الأنبياء</w:t>
      </w:r>
      <w:r w:rsidR="00507B6C" w:rsidRPr="0052634A">
        <w:rPr>
          <w:rFonts w:hint="cs"/>
          <w:rtl/>
        </w:rPr>
        <w:t xml:space="preserve">: </w:t>
      </w:r>
      <w:r w:rsidRPr="0052634A">
        <w:rPr>
          <w:rFonts w:hint="cs"/>
          <w:rtl/>
        </w:rPr>
        <w:t>28]</w:t>
      </w:r>
      <w:r w:rsidR="008D581A" w:rsidRPr="0052634A">
        <w:rPr>
          <w:rFonts w:hint="cs"/>
          <w:rtl/>
        </w:rPr>
        <w:t xml:space="preserve">، </w:t>
      </w:r>
      <w:r w:rsidRPr="0052634A">
        <w:rPr>
          <w:rFonts w:hint="cs"/>
          <w:bCs/>
          <w:rtl/>
        </w:rPr>
        <w:t>{يَعْلَمُ مَا بَيْنَ أَيْدِيهِمْ وَمَا خَلْفَهُمْ}</w:t>
      </w:r>
      <w:r w:rsidR="00507B6C" w:rsidRPr="0052634A">
        <w:rPr>
          <w:rFonts w:hint="cs"/>
          <w:rtl/>
        </w:rPr>
        <w:t xml:space="preserve">: </w:t>
      </w:r>
      <w:r w:rsidRPr="0052634A">
        <w:rPr>
          <w:rFonts w:hint="cs"/>
          <w:rtl/>
        </w:rPr>
        <w:t xml:space="preserve">العلم صفةٌ ذاتيةٌ </w:t>
      </w:r>
      <w:r w:rsidRPr="0052634A">
        <w:rPr>
          <w:rFonts w:eastAsia="Times New Roman" w:hint="cs"/>
          <w:rtl/>
        </w:rPr>
        <w:t>قديمة قائمة بذاته تعالى</w:t>
      </w:r>
      <w:r w:rsidR="008D581A" w:rsidRPr="0052634A">
        <w:rPr>
          <w:rFonts w:eastAsia="Times New Roman" w:hint="cs"/>
          <w:rtl/>
        </w:rPr>
        <w:t xml:space="preserve">، </w:t>
      </w:r>
      <w:r w:rsidRPr="0052634A">
        <w:rPr>
          <w:rFonts w:hint="cs"/>
          <w:rtl/>
        </w:rPr>
        <w:t>وهي صفة أزلية يعلم بها جميع الأشياء</w:t>
      </w:r>
      <w:r w:rsidR="008D581A" w:rsidRPr="0052634A">
        <w:rPr>
          <w:rFonts w:hint="cs"/>
          <w:rtl/>
        </w:rPr>
        <w:t xml:space="preserve">، </w:t>
      </w:r>
      <w:r w:rsidRPr="0052634A">
        <w:rPr>
          <w:rFonts w:hint="cs"/>
          <w:rtl/>
        </w:rPr>
        <w:t>الواجبات والممكنات والمستحيلات</w:t>
      </w:r>
      <w:r w:rsidR="008D581A" w:rsidRPr="0052634A">
        <w:rPr>
          <w:rFonts w:hint="cs"/>
          <w:rtl/>
        </w:rPr>
        <w:t xml:space="preserve">، </w:t>
      </w:r>
      <w:r w:rsidRPr="0052634A">
        <w:rPr>
          <w:rFonts w:eastAsia="Times New Roman" w:hint="cs"/>
          <w:rtl/>
        </w:rPr>
        <w:t>يعلم ما كان وما يكون وما لم يكن كيف كان لو انه يكون</w:t>
      </w:r>
      <w:r w:rsidR="008D581A" w:rsidRPr="0052634A">
        <w:rPr>
          <w:rFonts w:eastAsia="Times New Roman" w:hint="cs"/>
          <w:rtl/>
        </w:rPr>
        <w:t xml:space="preserve">، </w:t>
      </w:r>
      <w:r w:rsidRPr="0052634A">
        <w:rPr>
          <w:rFonts w:eastAsia="Times New Roman" w:hint="cs"/>
          <w:rtl/>
        </w:rPr>
        <w:t>ويعلم في الأزل من يدخل الجنة ومن يدخل النار</w:t>
      </w:r>
      <w:r w:rsidR="008D581A" w:rsidRPr="0052634A">
        <w:rPr>
          <w:rFonts w:eastAsia="Times New Roman" w:hint="cs"/>
          <w:rtl/>
        </w:rPr>
        <w:t xml:space="preserve">، </w:t>
      </w:r>
      <w:r w:rsidRPr="0052634A">
        <w:rPr>
          <w:rFonts w:eastAsia="Times New Roman" w:hint="cs"/>
          <w:rtl/>
        </w:rPr>
        <w:t>ويعلم أفعال عباده</w:t>
      </w:r>
      <w:r w:rsidR="008D581A" w:rsidRPr="0052634A">
        <w:rPr>
          <w:rFonts w:eastAsia="Times New Roman" w:hint="cs"/>
          <w:rtl/>
        </w:rPr>
        <w:t xml:space="preserve">، </w:t>
      </w:r>
      <w:r w:rsidRPr="0052634A">
        <w:rPr>
          <w:rFonts w:eastAsia="Times New Roman" w:hint="cs"/>
          <w:rtl/>
        </w:rPr>
        <w:t>وكل ما يكون منهم. عالم بكل شيء</w:t>
      </w:r>
      <w:r w:rsidR="008D581A" w:rsidRPr="0052634A">
        <w:rPr>
          <w:rFonts w:eastAsia="Times New Roman" w:hint="cs"/>
          <w:rtl/>
        </w:rPr>
        <w:t xml:space="preserve">، </w:t>
      </w:r>
      <w:r w:rsidRPr="0052634A">
        <w:rPr>
          <w:rFonts w:eastAsia="Times New Roman" w:hint="cs"/>
          <w:rtl/>
        </w:rPr>
        <w:t>عليم بذات الصدور</w:t>
      </w:r>
      <w:r w:rsidR="008D581A" w:rsidRPr="0052634A">
        <w:rPr>
          <w:rFonts w:eastAsia="Times New Roman" w:hint="cs"/>
          <w:rtl/>
        </w:rPr>
        <w:t xml:space="preserve">، </w:t>
      </w:r>
      <w:r w:rsidRPr="0052634A">
        <w:rPr>
          <w:rFonts w:eastAsia="Times New Roman" w:hint="cs"/>
          <w:rtl/>
        </w:rPr>
        <w:t>لا تخفى عليه خافية</w:t>
      </w:r>
      <w:r w:rsidR="008D581A" w:rsidRPr="0052634A">
        <w:rPr>
          <w:rFonts w:eastAsia="Times New Roman" w:hint="cs"/>
          <w:rtl/>
        </w:rPr>
        <w:t xml:space="preserve">، </w:t>
      </w:r>
      <w:r w:rsidRPr="0052634A">
        <w:rPr>
          <w:rFonts w:eastAsia="Times New Roman" w:hint="cs"/>
          <w:rtl/>
        </w:rPr>
        <w:t>وعلم الله تعالى ذاتي لا يستفاد من المعلومات</w:t>
      </w:r>
      <w:r w:rsidR="008D581A" w:rsidRPr="0052634A">
        <w:rPr>
          <w:rFonts w:eastAsia="Times New Roman" w:hint="cs"/>
          <w:rtl/>
        </w:rPr>
        <w:t xml:space="preserve">، </w:t>
      </w:r>
      <w:r w:rsidRPr="0052634A">
        <w:rPr>
          <w:rFonts w:eastAsia="Times New Roman" w:hint="cs"/>
          <w:rtl/>
        </w:rPr>
        <w:t>وعلم الله تعالى قديم كامل</w:t>
      </w:r>
      <w:r w:rsidR="008D581A" w:rsidRPr="0052634A">
        <w:rPr>
          <w:rFonts w:eastAsia="Times New Roman" w:hint="cs"/>
          <w:rtl/>
        </w:rPr>
        <w:t xml:space="preserve">، </w:t>
      </w:r>
      <w:r w:rsidRPr="0052634A">
        <w:rPr>
          <w:rFonts w:eastAsia="Times New Roman" w:hint="cs"/>
          <w:rtl/>
        </w:rPr>
        <w:t>ولهذا وجدت المخلوقات على هذه الدقة المتناهية لا خلل فيها ولا فطور</w:t>
      </w:r>
      <w:r w:rsidR="008D581A" w:rsidRPr="0052634A">
        <w:rPr>
          <w:rFonts w:eastAsia="Times New Roman" w:hint="cs"/>
          <w:rtl/>
        </w:rPr>
        <w:t xml:space="preserve">، </w:t>
      </w:r>
      <w:r w:rsidRPr="0052634A">
        <w:rPr>
          <w:rFonts w:eastAsia="Times New Roman" w:hint="cs"/>
          <w:rtl/>
        </w:rPr>
        <w:t xml:space="preserve">ووجد الكون على هذا </w:t>
      </w:r>
      <w:r w:rsidRPr="0052634A">
        <w:rPr>
          <w:rFonts w:eastAsia="Times New Roman" w:hint="cs"/>
          <w:rtl/>
        </w:rPr>
        <w:lastRenderedPageBreak/>
        <w:t>الصنع البديع</w:t>
      </w:r>
      <w:r w:rsidR="008D581A" w:rsidRPr="0052634A">
        <w:rPr>
          <w:rFonts w:eastAsia="Times New Roman" w:hint="cs"/>
          <w:rtl/>
        </w:rPr>
        <w:t xml:space="preserve">، </w:t>
      </w:r>
      <w:r w:rsidRPr="0052634A">
        <w:rPr>
          <w:rFonts w:eastAsia="Times New Roman" w:hint="cs"/>
          <w:rtl/>
        </w:rPr>
        <w:t>وعلم الله تعـالى ليس كسبيا ولا يوصف بكونه ضرورياً أو نظريا أو بديهياً أو يقينيا أو تصورياً أو تصديقياً</w:t>
      </w:r>
      <w:r w:rsidR="008D581A" w:rsidRPr="0052634A">
        <w:rPr>
          <w:rFonts w:eastAsia="Times New Roman" w:hint="cs"/>
          <w:rtl/>
        </w:rPr>
        <w:t xml:space="preserve">، </w:t>
      </w:r>
      <w:r w:rsidRPr="0052634A">
        <w:rPr>
          <w:rFonts w:eastAsia="Times New Roman" w:hint="cs"/>
          <w:rtl/>
        </w:rPr>
        <w:t xml:space="preserve">لأنه صفة قديمة </w:t>
      </w:r>
      <w:r w:rsidRPr="0052634A">
        <w:rPr>
          <w:rFonts w:hint="cs"/>
          <w:rtl/>
        </w:rPr>
        <w:t>أزلية ليس لها نهاية ولا بداية يعلم بها الله تبارك وتعالى جميع الأشياء</w:t>
      </w:r>
      <w:r w:rsidR="008D581A" w:rsidRPr="0052634A">
        <w:rPr>
          <w:rFonts w:hint="cs"/>
          <w:rtl/>
        </w:rPr>
        <w:t xml:space="preserve">، </w:t>
      </w:r>
      <w:r w:rsidRPr="0052634A">
        <w:rPr>
          <w:rFonts w:hint="cs"/>
          <w:rtl/>
        </w:rPr>
        <w:t>لا يضل ربي ولا ينسى</w:t>
      </w:r>
      <w:r w:rsidR="008D581A" w:rsidRPr="0052634A">
        <w:rPr>
          <w:rFonts w:eastAsia="Times New Roman" w:hint="cs"/>
          <w:rtl/>
        </w:rPr>
        <w:t xml:space="preserve">، </w:t>
      </w:r>
      <w:r w:rsidRPr="0052634A">
        <w:rPr>
          <w:rFonts w:hint="cs"/>
          <w:rtl/>
        </w:rPr>
        <w:t>وصفة العلم صفة واجبة قائمة بذات الله تعالى ليست تابعة للمشيئة بل هي تابعة للذات والله موصوف بها أزلا وأبدا</w:t>
      </w:r>
      <w:r w:rsidR="008D581A" w:rsidRPr="0052634A">
        <w:rPr>
          <w:rFonts w:hint="cs"/>
          <w:rtl/>
        </w:rPr>
        <w:t xml:space="preserve">، </w:t>
      </w:r>
      <w:r w:rsidRPr="0052634A">
        <w:rPr>
          <w:rFonts w:hint="cs"/>
          <w:rtl/>
        </w:rPr>
        <w:t>لا يغيب عنه أي معلوم</w:t>
      </w:r>
      <w:r w:rsidR="008D581A" w:rsidRPr="0052634A">
        <w:rPr>
          <w:rFonts w:hint="cs"/>
          <w:rtl/>
        </w:rPr>
        <w:t xml:space="preserve">، </w:t>
      </w:r>
      <w:r w:rsidRPr="0052634A">
        <w:rPr>
          <w:rFonts w:eastAsia="Times New Roman" w:hint="cs"/>
          <w:rtl/>
        </w:rPr>
        <w:t>وهو بكل شيء عليم</w:t>
      </w:r>
      <w:r w:rsidR="008D581A" w:rsidRPr="0052634A">
        <w:rPr>
          <w:rFonts w:eastAsia="Times New Roman" w:hint="cs"/>
          <w:rtl/>
        </w:rPr>
        <w:t xml:space="preserve">، </w:t>
      </w:r>
      <w:r w:rsidRPr="0052634A">
        <w:rPr>
          <w:rFonts w:hint="cs"/>
          <w:rtl/>
        </w:rPr>
        <w:t>يعلم سبحانه تفاصيل الامور</w:t>
      </w:r>
      <w:r w:rsidR="008D581A" w:rsidRPr="0052634A">
        <w:rPr>
          <w:rFonts w:hint="cs"/>
          <w:rtl/>
        </w:rPr>
        <w:t xml:space="preserve">، </w:t>
      </w:r>
      <w:r w:rsidRPr="0052634A">
        <w:rPr>
          <w:rFonts w:hint="cs"/>
          <w:rtl/>
        </w:rPr>
        <w:t>ودقائق الاشياء</w:t>
      </w:r>
      <w:r w:rsidR="008D581A" w:rsidRPr="0052634A">
        <w:rPr>
          <w:rFonts w:hint="cs"/>
          <w:rtl/>
        </w:rPr>
        <w:t xml:space="preserve">، </w:t>
      </w:r>
      <w:r w:rsidRPr="0052634A">
        <w:rPr>
          <w:rFonts w:hint="cs"/>
          <w:rtl/>
        </w:rPr>
        <w:t>وخفايا الضمائر</w:t>
      </w:r>
      <w:r w:rsidR="008D581A" w:rsidRPr="0052634A">
        <w:rPr>
          <w:rFonts w:hint="cs"/>
          <w:rtl/>
        </w:rPr>
        <w:t xml:space="preserve">، </w:t>
      </w:r>
      <w:r w:rsidRPr="0052634A">
        <w:rPr>
          <w:rFonts w:hint="cs"/>
          <w:rtl/>
        </w:rPr>
        <w:t>والنفوس</w:t>
      </w:r>
      <w:r w:rsidR="008D581A" w:rsidRPr="0052634A">
        <w:rPr>
          <w:rFonts w:hint="cs"/>
          <w:rtl/>
        </w:rPr>
        <w:t xml:space="preserve">، </w:t>
      </w:r>
      <w:r w:rsidRPr="0052634A">
        <w:rPr>
          <w:rFonts w:hint="cs"/>
          <w:rtl/>
        </w:rPr>
        <w:t>لا يعزب عن ملكه مثقال ذرة</w:t>
      </w:r>
      <w:r w:rsidR="008D581A" w:rsidRPr="0052634A">
        <w:rPr>
          <w:rFonts w:hint="cs"/>
          <w:rtl/>
        </w:rPr>
        <w:t xml:space="preserve">، </w:t>
      </w:r>
      <w:r w:rsidRPr="0052634A">
        <w:rPr>
          <w:rFonts w:hint="cs"/>
          <w:rtl/>
        </w:rPr>
        <w:t>فعلمه يحيط بجميع الاشياء</w:t>
      </w:r>
      <w:r w:rsidR="008D581A" w:rsidRPr="0052634A">
        <w:rPr>
          <w:rFonts w:hint="cs"/>
          <w:rtl/>
        </w:rPr>
        <w:t xml:space="preserve">، </w:t>
      </w:r>
      <w:r w:rsidRPr="0052634A">
        <w:rPr>
          <w:rFonts w:hint="cs"/>
          <w:rtl/>
        </w:rPr>
        <w:t>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008D581A" w:rsidRPr="0052634A">
        <w:rPr>
          <w:rFonts w:hint="cs"/>
          <w:rtl/>
        </w:rPr>
        <w:t xml:space="preserve">، </w:t>
      </w:r>
      <w:r w:rsidRPr="0052634A">
        <w:rPr>
          <w:rFonts w:hint="cs"/>
          <w:rtl/>
        </w:rPr>
        <w:t>ليس كمثل ذاته ذات ولا كمثل صفاته صفات</w:t>
      </w:r>
      <w:r w:rsidR="008D581A" w:rsidRPr="0052634A">
        <w:rPr>
          <w:rFonts w:hint="cs"/>
          <w:rtl/>
        </w:rPr>
        <w:t xml:space="preserve">، </w:t>
      </w:r>
      <w:r w:rsidRPr="0052634A">
        <w:rPr>
          <w:rFonts w:hint="cs"/>
          <w:rtl/>
        </w:rPr>
        <w:t>وهو بكل شيء عليم</w:t>
      </w:r>
      <w:r w:rsidR="008D581A" w:rsidRPr="0052634A">
        <w:rPr>
          <w:rFonts w:hint="cs"/>
          <w:rtl/>
        </w:rPr>
        <w:t xml:space="preserve">، </w:t>
      </w:r>
      <w:r w:rsidRPr="0052634A">
        <w:rPr>
          <w:rFonts w:hint="cs"/>
          <w:rtl/>
        </w:rPr>
        <w:t>علمٌ أزلي قديم ليس كمثله علم</w:t>
      </w:r>
      <w:r w:rsidR="008D581A" w:rsidRPr="0052634A">
        <w:rPr>
          <w:rFonts w:hint="cs"/>
          <w:rtl/>
        </w:rPr>
        <w:t xml:space="preserve">، </w:t>
      </w:r>
      <w:r w:rsidRPr="0052634A">
        <w:rPr>
          <w:rFonts w:hint="cs"/>
          <w:bCs/>
          <w:rtl/>
        </w:rPr>
        <w:t>{وَلَا يُحِيطُونَ بِشَيْءٍ مِنْ عِلْمِهِ إِلَّا بِمَا شَاءَ}</w:t>
      </w:r>
      <w:r w:rsidR="00507B6C" w:rsidRPr="0052634A">
        <w:rPr>
          <w:rFonts w:hint="cs"/>
          <w:rtl/>
        </w:rPr>
        <w:t xml:space="preserve">: </w:t>
      </w:r>
      <w:r w:rsidRPr="0052634A">
        <w:rPr>
          <w:rFonts w:hint="cs"/>
          <w:rtl/>
        </w:rPr>
        <w:t>فلا تُحيط الخلائق بشيء من علمه إلا بما شاء</w:t>
      </w:r>
      <w:r w:rsidR="008D581A" w:rsidRPr="0052634A">
        <w:rPr>
          <w:rFonts w:hint="cs"/>
          <w:rtl/>
        </w:rPr>
        <w:t xml:space="preserve">، </w:t>
      </w:r>
      <w:r w:rsidRPr="0052634A">
        <w:rPr>
          <w:rFonts w:hint="cs"/>
          <w:rtl/>
        </w:rPr>
        <w:t>ولا يحيطون به علماً لأنّه الذي لا تبلغه الأوهام</w:t>
      </w:r>
      <w:r w:rsidR="008D581A" w:rsidRPr="0052634A">
        <w:rPr>
          <w:rFonts w:hint="cs"/>
          <w:rtl/>
        </w:rPr>
        <w:t xml:space="preserve">، </w:t>
      </w:r>
      <w:r w:rsidRPr="0052634A">
        <w:rPr>
          <w:rFonts w:hint="cs"/>
          <w:rtl/>
        </w:rPr>
        <w:t>ولا تدركه الأفهام</w:t>
      </w:r>
      <w:r w:rsidR="008D581A" w:rsidRPr="0052634A">
        <w:rPr>
          <w:rFonts w:hint="cs"/>
          <w:rtl/>
        </w:rPr>
        <w:t xml:space="preserve">، </w:t>
      </w:r>
      <w:r w:rsidRPr="0052634A">
        <w:rPr>
          <w:rFonts w:hint="cs"/>
          <w:rtl/>
        </w:rPr>
        <w:t>فلا تبلغه الظنون والخيالات</w:t>
      </w:r>
      <w:r w:rsidR="008D581A" w:rsidRPr="0052634A">
        <w:rPr>
          <w:rFonts w:hint="cs"/>
          <w:rtl/>
        </w:rPr>
        <w:t xml:space="preserve">، </w:t>
      </w:r>
      <w:r w:rsidRPr="0052634A">
        <w:rPr>
          <w:rFonts w:hint="cs"/>
          <w:rtl/>
        </w:rPr>
        <w:t>ولا يمكن للخلائق أن يدركوا حقيقة ذات الرب أو شيءٍ من صفاته</w:t>
      </w:r>
      <w:r w:rsidR="008D581A" w:rsidRPr="0052634A">
        <w:rPr>
          <w:rFonts w:hint="cs"/>
          <w:rtl/>
        </w:rPr>
        <w:t xml:space="preserve">، </w:t>
      </w:r>
      <w:r w:rsidRPr="0052634A">
        <w:rPr>
          <w:rFonts w:eastAsia="Times New Roman" w:hint="cs"/>
          <w:rtl/>
        </w:rPr>
        <w:t>قال تعالى</w:t>
      </w:r>
      <w:r w:rsidR="00507B6C" w:rsidRPr="0052634A">
        <w:rPr>
          <w:rFonts w:eastAsia="Times New Roman" w:hint="cs"/>
          <w:rtl/>
        </w:rPr>
        <w:t>: {</w:t>
      </w:r>
      <w:r w:rsidRPr="0052634A">
        <w:rPr>
          <w:rFonts w:eastAsia="Times New Roman" w:hint="cs"/>
          <w:rtl/>
        </w:rPr>
        <w:t>لا تُدْرِكُهُ الْأَبْصَارُ}</w:t>
      </w:r>
      <w:r w:rsidR="008D581A" w:rsidRPr="0052634A">
        <w:rPr>
          <w:rFonts w:eastAsia="Times New Roman" w:hint="cs"/>
          <w:rtl/>
        </w:rPr>
        <w:t xml:space="preserve">، </w:t>
      </w:r>
      <w:r w:rsidRPr="0052634A">
        <w:rPr>
          <w:rFonts w:eastAsia="Times New Roman" w:hint="cs"/>
          <w:rtl/>
        </w:rPr>
        <w:t>وقال تعالى</w:t>
      </w:r>
      <w:r w:rsidR="00507B6C" w:rsidRPr="0052634A">
        <w:rPr>
          <w:rFonts w:eastAsia="Times New Roman" w:hint="cs"/>
          <w:rtl/>
        </w:rPr>
        <w:t>: {</w:t>
      </w:r>
      <w:r w:rsidRPr="0052634A">
        <w:rPr>
          <w:rFonts w:eastAsia="Times New Roman" w:hint="cs"/>
          <w:rtl/>
        </w:rPr>
        <w:t>وَلا يُحِيطُونَ بِهِ عِلْماً</w:t>
      </w:r>
      <w:r w:rsidR="00507B6C" w:rsidRPr="0052634A">
        <w:rPr>
          <w:rFonts w:eastAsia="Times New Roman" w:hint="cs"/>
          <w:rtl/>
        </w:rPr>
        <w:t xml:space="preserve">} </w:t>
      </w:r>
      <w:r w:rsidRPr="0052634A">
        <w:rPr>
          <w:rFonts w:eastAsia="Times New Roman" w:hint="cs"/>
          <w:rtl/>
        </w:rPr>
        <w:t>والله سبحانه وتعالى</w:t>
      </w:r>
      <w:r w:rsidR="00507B6C" w:rsidRPr="0052634A">
        <w:rPr>
          <w:rFonts w:eastAsia="Times New Roman" w:hint="cs"/>
          <w:rtl/>
        </w:rPr>
        <w:t>: {</w:t>
      </w:r>
      <w:r w:rsidRPr="0052634A">
        <w:rPr>
          <w:rFonts w:eastAsia="Times New Roman" w:hint="cs"/>
          <w:rtl/>
        </w:rPr>
        <w:t>لَيْسَ كَمِثْلِهِ شَيْءٌ</w:t>
      </w:r>
      <w:r w:rsidR="00507B6C" w:rsidRPr="0052634A">
        <w:rPr>
          <w:rFonts w:eastAsia="Times New Roman" w:hint="cs"/>
          <w:rtl/>
        </w:rPr>
        <w:t xml:space="preserve">} </w:t>
      </w:r>
      <w:r w:rsidRPr="0052634A">
        <w:rPr>
          <w:rFonts w:eastAsia="Times New Roman" w:hint="cs"/>
          <w:rtl/>
        </w:rPr>
        <w:t>وكل ما خطر بالبال فإن الله تعالى بخلاف ذلك</w:t>
      </w:r>
      <w:r w:rsidR="008D581A" w:rsidRPr="0052634A">
        <w:rPr>
          <w:rFonts w:eastAsia="Times New Roman" w:hint="cs"/>
          <w:rtl/>
        </w:rPr>
        <w:t xml:space="preserve">، </w:t>
      </w:r>
      <w:r w:rsidRPr="0052634A">
        <w:rPr>
          <w:rFonts w:hint="cs"/>
          <w:rtl/>
        </w:rPr>
        <w:t>وإنما فوائد قواعد التقديس وأصول علم توحيد الذات تتمثل في كونها</w:t>
      </w:r>
      <w:r w:rsidR="00507B6C" w:rsidRPr="0052634A">
        <w:rPr>
          <w:rFonts w:hint="cs"/>
          <w:rtl/>
        </w:rPr>
        <w:t xml:space="preserve">: </w:t>
      </w:r>
      <w:r w:rsidRPr="0052634A">
        <w:rPr>
          <w:rFonts w:hint="cs"/>
          <w:rtl/>
        </w:rPr>
        <w:t>قواعد ربانية دل عليها الكتاب والسنة والعقل الصحيح</w:t>
      </w:r>
      <w:r w:rsidR="008D581A" w:rsidRPr="0052634A">
        <w:rPr>
          <w:rFonts w:hint="cs"/>
          <w:rtl/>
        </w:rPr>
        <w:t xml:space="preserve">، </w:t>
      </w:r>
      <w:r w:rsidRPr="0052634A">
        <w:rPr>
          <w:rFonts w:hint="cs"/>
          <w:rtl/>
        </w:rPr>
        <w:t>تمنع من تشبيه الله تعالى في ذاته أو صفاته أو أفعاله بأحد من خلقه</w:t>
      </w:r>
      <w:r w:rsidR="008D581A" w:rsidRPr="0052634A">
        <w:rPr>
          <w:rFonts w:hint="cs"/>
          <w:rtl/>
        </w:rPr>
        <w:t xml:space="preserve">، </w:t>
      </w:r>
      <w:r w:rsidRPr="0052634A">
        <w:rPr>
          <w:rFonts w:hint="cs"/>
          <w:rtl/>
        </w:rPr>
        <w:t>وهذه القواعد ترسخ التقديس والتنزيه والتسبيح في عقل المسلم ووجدانه</w:t>
      </w:r>
      <w:r w:rsidR="008D581A" w:rsidRPr="0052634A">
        <w:rPr>
          <w:rFonts w:hint="cs"/>
          <w:rtl/>
        </w:rPr>
        <w:t xml:space="preserve">، </w:t>
      </w:r>
      <w:r w:rsidRPr="0052634A">
        <w:rPr>
          <w:rFonts w:hint="cs"/>
          <w:rtl/>
        </w:rPr>
        <w:t>وتمنعه من أي تمثيل لله تعالى بشيء من خلقه لأنّه ليس كمثله شيء</w:t>
      </w:r>
      <w:r w:rsidR="008D581A" w:rsidRPr="0052634A">
        <w:rPr>
          <w:rFonts w:hint="cs"/>
          <w:rtl/>
        </w:rPr>
        <w:t xml:space="preserve">، </w:t>
      </w:r>
      <w:r w:rsidRPr="0052634A">
        <w:rPr>
          <w:rFonts w:hint="cs"/>
          <w:rtl/>
        </w:rPr>
        <w:t>تعالى عن الند والشبيه والمثيل والكفء والشريك والمعين والوزير والصاحبة والولد</w:t>
      </w:r>
      <w:r w:rsidR="008D581A" w:rsidRPr="0052634A">
        <w:rPr>
          <w:rFonts w:hint="cs"/>
          <w:rtl/>
        </w:rPr>
        <w:t xml:space="preserve">، </w:t>
      </w:r>
      <w:r w:rsidRPr="0052634A">
        <w:rPr>
          <w:rFonts w:hint="cs"/>
          <w:rtl/>
        </w:rPr>
        <w:t>ومن أهم فوائد تلك القواعد التي تقدس لله وتنزه له</w:t>
      </w:r>
      <w:r w:rsidR="008D581A" w:rsidRPr="0052634A">
        <w:rPr>
          <w:rFonts w:hint="cs"/>
          <w:rtl/>
        </w:rPr>
        <w:t xml:space="preserve">، </w:t>
      </w:r>
      <w:r w:rsidRPr="0052634A">
        <w:rPr>
          <w:rFonts w:hint="cs"/>
          <w:rtl/>
        </w:rPr>
        <w:t>أنها تقطع الطمع تماماً في إدراك ذات الله</w:t>
      </w:r>
      <w:r w:rsidR="008D581A" w:rsidRPr="0052634A">
        <w:rPr>
          <w:rFonts w:hint="cs"/>
          <w:rtl/>
        </w:rPr>
        <w:t xml:space="preserve">، </w:t>
      </w:r>
      <w:r w:rsidRPr="0052634A">
        <w:rPr>
          <w:rFonts w:hint="cs"/>
          <w:rtl/>
        </w:rPr>
        <w:t>وأنها تصفي الذهن تماماً من شوائب التجسيم والتشبيه</w:t>
      </w:r>
      <w:r w:rsidR="008D581A" w:rsidRPr="0052634A">
        <w:rPr>
          <w:rFonts w:hint="cs"/>
          <w:rtl/>
        </w:rPr>
        <w:t xml:space="preserve">، </w:t>
      </w:r>
      <w:r w:rsidRPr="0052634A">
        <w:rPr>
          <w:rFonts w:hint="cs"/>
          <w:rtl/>
        </w:rPr>
        <w:t>حتى تجعل معتقدها كانه يعيش مع الملائكة في تنزيه الله تعالى وتسبيحه كما في قوله تعالى - على لسان الملائكة - {وَنَحْنُ نُسَبِّحُ بِحَمْدِكَ وَنُقَدِّسُ لَكَ}</w:t>
      </w:r>
      <w:r w:rsidR="008D581A" w:rsidRPr="0052634A">
        <w:rPr>
          <w:rFonts w:hint="cs"/>
          <w:rtl/>
        </w:rPr>
        <w:t xml:space="preserve">، </w:t>
      </w:r>
      <w:r w:rsidRPr="0052634A">
        <w:rPr>
          <w:rFonts w:hint="cs"/>
          <w:rtl/>
        </w:rPr>
        <w:t>أو يتمثل الكائنات من السموات والأرض والجبال وهي تتجاوب مع التقديس وتتألم لدعاوى التشبيه والتمثيل من عالم البشر في حق الله تعالى كما في قوله تعالى</w:t>
      </w:r>
      <w:r w:rsidR="00507B6C" w:rsidRPr="0052634A">
        <w:rPr>
          <w:rFonts w:hint="cs"/>
          <w:rtl/>
        </w:rPr>
        <w:t>: {</w:t>
      </w:r>
      <w:r w:rsidRPr="0052634A">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507B6C" w:rsidRPr="0052634A">
        <w:rPr>
          <w:rFonts w:hint="cs"/>
          <w:rtl/>
        </w:rPr>
        <w:t xml:space="preserve">} </w:t>
      </w:r>
      <w:r w:rsidRPr="0052634A">
        <w:rPr>
          <w:rFonts w:hint="cs"/>
          <w:rtl/>
        </w:rPr>
        <w:t>[مريم</w:t>
      </w:r>
      <w:r w:rsidR="00507B6C" w:rsidRPr="0052634A">
        <w:rPr>
          <w:rFonts w:hint="cs"/>
          <w:rtl/>
        </w:rPr>
        <w:t xml:space="preserve">: </w:t>
      </w:r>
      <w:r w:rsidRPr="0052634A">
        <w:rPr>
          <w:rFonts w:hint="cs"/>
          <w:rtl/>
        </w:rPr>
        <w:t>89 إلى 93]</w:t>
      </w:r>
      <w:r w:rsidR="008D581A" w:rsidRPr="0052634A">
        <w:rPr>
          <w:rFonts w:hint="cs"/>
          <w:rtl/>
        </w:rPr>
        <w:t xml:space="preserve">، </w:t>
      </w:r>
      <w:r w:rsidRPr="0052634A">
        <w:rPr>
          <w:rFonts w:hint="cs"/>
          <w:rtl/>
        </w:rPr>
        <w:t>وقواعد التوحيد والتقديس والتنزيه هي مبادئ الفقه في العقيدة</w:t>
      </w:r>
      <w:r w:rsidR="008D581A" w:rsidRPr="0052634A">
        <w:rPr>
          <w:rFonts w:hint="cs"/>
          <w:rtl/>
        </w:rPr>
        <w:t xml:space="preserve">، </w:t>
      </w:r>
      <w:r w:rsidRPr="0052634A">
        <w:rPr>
          <w:rFonts w:hint="cs"/>
          <w:rtl/>
        </w:rPr>
        <w:t>والفقه في التوحيد والتقديس</w:t>
      </w:r>
      <w:r w:rsidR="008D581A" w:rsidRPr="0052634A">
        <w:rPr>
          <w:rFonts w:hint="cs"/>
          <w:rtl/>
        </w:rPr>
        <w:t xml:space="preserve">، </w:t>
      </w:r>
      <w:r w:rsidRPr="0052634A">
        <w:rPr>
          <w:rFonts w:hint="cs"/>
          <w:rtl/>
        </w:rPr>
        <w:t xml:space="preserve">وهذا هو الفقه الذي لا يصح لمسلم </w:t>
      </w:r>
      <w:r w:rsidRPr="0052634A">
        <w:rPr>
          <w:rFonts w:hint="cs"/>
          <w:rtl/>
        </w:rPr>
        <w:lastRenderedPageBreak/>
        <w:t>أن يتكلم في علم الإلهيات إلا وهو ملم به</w:t>
      </w:r>
      <w:r w:rsidR="008D581A" w:rsidRPr="0052634A">
        <w:rPr>
          <w:rFonts w:hint="cs"/>
          <w:rtl/>
        </w:rPr>
        <w:t xml:space="preserve">، </w:t>
      </w:r>
      <w:r w:rsidRPr="0052634A">
        <w:rPr>
          <w:rFonts w:eastAsia="Times New Roman" w:hint="cs"/>
          <w:rtl/>
        </w:rPr>
        <w:t>بل يمكننا القول بأنّ المقصود من دراسة توحيد الذات هو وضع قواعد التقديس التي تمنع من الخوض في ذات الله</w:t>
      </w:r>
      <w:r w:rsidR="008D581A" w:rsidRPr="0052634A">
        <w:rPr>
          <w:rFonts w:eastAsia="Times New Roman" w:hint="cs"/>
          <w:rtl/>
        </w:rPr>
        <w:t xml:space="preserve">، </w:t>
      </w:r>
      <w:r w:rsidRPr="0052634A">
        <w:rPr>
          <w:rFonts w:hint="cs"/>
          <w:bCs/>
          <w:rtl/>
          <w:lang w:bidi="ar-KW"/>
        </w:rPr>
        <w:t>{</w:t>
      </w:r>
      <w:r w:rsidRPr="0052634A">
        <w:rPr>
          <w:rFonts w:hint="cs"/>
          <w:bCs/>
          <w:rtl/>
        </w:rPr>
        <w:t>وَسِعَ كُرْسِيُّهُ السَّمَوَاتِ وَالْأَرْضَ}</w:t>
      </w:r>
      <w:r w:rsidR="00507B6C" w:rsidRPr="0052634A">
        <w:rPr>
          <w:rFonts w:hint="cs"/>
          <w:rtl/>
        </w:rPr>
        <w:t xml:space="preserve">: </w:t>
      </w:r>
      <w:r w:rsidRPr="0052634A">
        <w:rPr>
          <w:rFonts w:hint="cs"/>
          <w:rtl/>
          <w:lang w:bidi="ar-KW"/>
        </w:rPr>
        <w:t>هذا اشارة إلى سعة ملك الله وعظيم كونه</w:t>
      </w:r>
      <w:r w:rsidR="008D581A" w:rsidRPr="0052634A">
        <w:rPr>
          <w:rFonts w:hint="cs"/>
          <w:rtl/>
          <w:lang w:bidi="ar-KW"/>
        </w:rPr>
        <w:t xml:space="preserve">، </w:t>
      </w:r>
      <w:r w:rsidRPr="0052634A">
        <w:rPr>
          <w:rFonts w:hint="cs"/>
          <w:rtl/>
          <w:lang w:bidi="ar-KW"/>
        </w:rPr>
        <w:t xml:space="preserve">فإن </w:t>
      </w:r>
      <w:r w:rsidRPr="0052634A">
        <w:rPr>
          <w:rFonts w:hint="cs"/>
          <w:rtl/>
        </w:rPr>
        <w:t>الكرسيُّ خلق كبير عظيم خلقه الله تعالى يسع السماوات والأرض</w:t>
      </w:r>
      <w:r w:rsidR="008D581A" w:rsidRPr="0052634A">
        <w:rPr>
          <w:rFonts w:hint="cs"/>
          <w:rtl/>
        </w:rPr>
        <w:t xml:space="preserve">، </w:t>
      </w:r>
      <w:r w:rsidRPr="0052634A">
        <w:rPr>
          <w:rFonts w:eastAsia="Times New Roman" w:hint="cs"/>
          <w:rtl/>
        </w:rPr>
        <w:t>لحديث أبي ذر عن رسول الله صلى الله عليه وسلم</w:t>
      </w:r>
      <w:r w:rsidR="0074049C" w:rsidRPr="0052634A">
        <w:rPr>
          <w:rFonts w:eastAsia="Times New Roman" w:hint="cs"/>
          <w:rtl/>
        </w:rPr>
        <w:t xml:space="preserve">: </w:t>
      </w:r>
      <w:r w:rsidR="00DA0881" w:rsidRPr="0052634A">
        <w:rPr>
          <w:rFonts w:eastAsia="Times New Roman" w:hint="cs"/>
          <w:rtl/>
        </w:rPr>
        <w:t>((</w:t>
      </w:r>
      <w:r w:rsidRPr="0052634A">
        <w:rPr>
          <w:rFonts w:eastAsia="Times New Roman" w:hint="cs"/>
          <w:rtl/>
        </w:rPr>
        <w:t>ما السمواتُ السبعُ في الكرسيِّ إلا كحَلْقةٍ مُلقاةٍ بأرضٍ فلاةٍ</w:t>
      </w:r>
      <w:r w:rsidR="008D581A" w:rsidRPr="0052634A">
        <w:rPr>
          <w:rFonts w:eastAsia="Times New Roman" w:hint="cs"/>
          <w:rtl/>
        </w:rPr>
        <w:t xml:space="preserve">، </w:t>
      </w:r>
      <w:r w:rsidRPr="0052634A">
        <w:rPr>
          <w:rFonts w:eastAsia="Times New Roman" w:hint="cs"/>
          <w:rtl/>
        </w:rPr>
        <w:t>وفضلُ العرشِ على الكرسيِّ كفضلِ تلك الفلاةِ على تلك الحلْقةِ</w:t>
      </w:r>
      <w:r w:rsidR="0074049C" w:rsidRPr="0052634A">
        <w:rPr>
          <w:rFonts w:eastAsia="Times New Roman" w:hint="cs"/>
          <w:rtl/>
        </w:rPr>
        <w:t>))</w:t>
      </w:r>
      <w:r w:rsidRPr="0052634A">
        <w:rPr>
          <w:rFonts w:eastAsia="Times New Roman" w:hint="cs"/>
          <w:rtl/>
        </w:rPr>
        <w:t xml:space="preserve"> [السلسلة الصحيحة للألباني</w:t>
      </w:r>
      <w:r w:rsidR="00507B6C" w:rsidRPr="0052634A">
        <w:rPr>
          <w:rFonts w:eastAsia="Times New Roman" w:hint="cs"/>
          <w:rtl/>
        </w:rPr>
        <w:t xml:space="preserve">: </w:t>
      </w:r>
      <w:r w:rsidRPr="0052634A">
        <w:rPr>
          <w:rFonts w:eastAsia="Times New Roman" w:hint="cs"/>
          <w:rtl/>
        </w:rPr>
        <w:t>ح</w:t>
      </w:r>
      <w:r w:rsidR="00507B6C" w:rsidRPr="0052634A">
        <w:rPr>
          <w:rFonts w:eastAsia="Times New Roman" w:hint="cs"/>
          <w:rtl/>
        </w:rPr>
        <w:t xml:space="preserve">: </w:t>
      </w:r>
      <w:r w:rsidRPr="0052634A">
        <w:rPr>
          <w:rFonts w:eastAsia="Times New Roman" w:hint="cs"/>
          <w:rtl/>
        </w:rPr>
        <w:t>109]</w:t>
      </w:r>
      <w:r w:rsidR="008D581A" w:rsidRPr="0052634A">
        <w:rPr>
          <w:rFonts w:hint="cs"/>
          <w:rtl/>
        </w:rPr>
        <w:t xml:space="preserve">، </w:t>
      </w:r>
      <w:r w:rsidRPr="0052634A">
        <w:rPr>
          <w:rFonts w:hint="cs"/>
          <w:rtl/>
        </w:rPr>
        <w:t xml:space="preserve">وقد نقل المفسرون عن حبر الأمة عبد الله بن عباس رضي الله عنهما وعن سعيد بن جبير أنّ المراد بالكرسي في الآية هو </w:t>
      </w:r>
      <w:r w:rsidR="00DA0881" w:rsidRPr="0052634A">
        <w:rPr>
          <w:rFonts w:hint="cs"/>
          <w:rtl/>
        </w:rPr>
        <w:t>((</w:t>
      </w:r>
      <w:r w:rsidRPr="0052634A">
        <w:rPr>
          <w:rFonts w:hint="cs"/>
          <w:rtl/>
        </w:rPr>
        <w:t>العلم</w:t>
      </w:r>
      <w:r w:rsidR="0074049C" w:rsidRPr="0052634A">
        <w:rPr>
          <w:rFonts w:hint="cs"/>
          <w:rtl/>
        </w:rPr>
        <w:t>))</w:t>
      </w:r>
      <w:r w:rsidR="008D581A" w:rsidRPr="0052634A">
        <w:rPr>
          <w:rFonts w:hint="cs"/>
          <w:rtl/>
        </w:rPr>
        <w:t xml:space="preserve">، </w:t>
      </w:r>
      <w:r w:rsidRPr="0052634A">
        <w:rPr>
          <w:rFonts w:hint="cs"/>
          <w:rtl/>
        </w:rPr>
        <w:t>وممن رجح ذلك التفسير الطبري والقرطبي وغيرهما</w:t>
      </w:r>
      <w:r w:rsidR="008D581A" w:rsidRPr="0052634A">
        <w:rPr>
          <w:rFonts w:hint="cs"/>
          <w:rtl/>
        </w:rPr>
        <w:t xml:space="preserve">، </w:t>
      </w:r>
      <w:r w:rsidRPr="0052634A">
        <w:rPr>
          <w:rFonts w:hint="cs"/>
          <w:rtl/>
        </w:rPr>
        <w:t>واستدلوا له بتكملة الآية</w:t>
      </w:r>
      <w:r w:rsidR="00507B6C" w:rsidRPr="0052634A">
        <w:rPr>
          <w:rFonts w:hint="cs"/>
          <w:rtl/>
        </w:rPr>
        <w:t>: {</w:t>
      </w:r>
      <w:r w:rsidRPr="0052634A">
        <w:rPr>
          <w:rFonts w:hint="cs"/>
          <w:rtl/>
        </w:rPr>
        <w:t>وَلَا يَئُودُهُ حِفْظُهُمَا}</w:t>
      </w:r>
      <w:r w:rsidR="008D581A" w:rsidRPr="0052634A">
        <w:rPr>
          <w:rFonts w:hint="cs"/>
          <w:rtl/>
        </w:rPr>
        <w:t xml:space="preserve">، </w:t>
      </w:r>
      <w:r w:rsidRPr="0052634A">
        <w:rPr>
          <w:rFonts w:hint="cs"/>
          <w:rtl/>
        </w:rPr>
        <w:t>وهذا لا يمنع من وجود الكرسي الذي هو خلق عظيم من خلق الله تعالى</w:t>
      </w:r>
      <w:r w:rsidR="008D581A" w:rsidRPr="0052634A">
        <w:rPr>
          <w:rFonts w:hint="cs"/>
          <w:rtl/>
        </w:rPr>
        <w:t xml:space="preserve">، </w:t>
      </w:r>
      <w:r w:rsidRPr="0052634A">
        <w:rPr>
          <w:rFonts w:hint="cs"/>
          <w:rtl/>
        </w:rPr>
        <w:t>ونسبة السموات السبع إليه كنسبة الحلقة الملقاة في الصحراء</w:t>
      </w:r>
      <w:r w:rsidR="008D581A" w:rsidRPr="0052634A">
        <w:rPr>
          <w:rFonts w:hint="cs"/>
          <w:rtl/>
        </w:rPr>
        <w:t xml:space="preserve">، </w:t>
      </w:r>
      <w:r w:rsidRPr="0052634A">
        <w:rPr>
          <w:rFonts w:hint="cs"/>
          <w:rtl/>
        </w:rPr>
        <w:t>لكبر حجم الكرسي إذا قورن بالسموات</w:t>
      </w:r>
      <w:r w:rsidR="008D581A" w:rsidRPr="0052634A">
        <w:rPr>
          <w:rFonts w:hint="cs"/>
          <w:rtl/>
        </w:rPr>
        <w:t xml:space="preserve">، </w:t>
      </w:r>
      <w:r w:rsidRPr="0052634A">
        <w:rPr>
          <w:rFonts w:hint="cs"/>
          <w:rtl/>
        </w:rPr>
        <w:t>واما العرش فهو أعظم خلق الله تعالى</w:t>
      </w:r>
      <w:r w:rsidR="008D581A" w:rsidRPr="0052634A">
        <w:rPr>
          <w:rFonts w:hint="cs"/>
          <w:rtl/>
        </w:rPr>
        <w:t xml:space="preserve">، </w:t>
      </w:r>
      <w:r w:rsidRPr="0052634A">
        <w:rPr>
          <w:rFonts w:hint="cs"/>
          <w:rtl/>
        </w:rPr>
        <w:t>وهو سبحانه رب العرش العظيم</w:t>
      </w:r>
      <w:r w:rsidR="008D581A" w:rsidRPr="0052634A">
        <w:rPr>
          <w:rFonts w:hint="cs"/>
          <w:rtl/>
        </w:rPr>
        <w:t xml:space="preserve">، </w:t>
      </w:r>
      <w:r w:rsidRPr="0052634A">
        <w:rPr>
          <w:rFonts w:hint="cs"/>
          <w:rtl/>
        </w:rPr>
        <w:t xml:space="preserve">ومن أسماء </w:t>
      </w:r>
      <w:r w:rsidRPr="0052634A">
        <w:rPr>
          <w:rFonts w:hint="cs"/>
          <w:rtl/>
          <w:lang w:bidi="ar-EG"/>
        </w:rPr>
        <w:t xml:space="preserve">الله تعالى الحسنى </w:t>
      </w:r>
      <w:r w:rsidR="00DA0881" w:rsidRPr="0052634A">
        <w:rPr>
          <w:rFonts w:hint="cs"/>
          <w:rtl/>
        </w:rPr>
        <w:t>(</w:t>
      </w:r>
      <w:r w:rsidRPr="0052634A">
        <w:rPr>
          <w:rFonts w:hint="cs"/>
          <w:bCs/>
          <w:rtl/>
        </w:rPr>
        <w:t>الواسع</w:t>
      </w:r>
      <w:r w:rsidR="0074049C" w:rsidRPr="0052634A">
        <w:rPr>
          <w:rFonts w:hint="cs"/>
          <w:rtl/>
        </w:rPr>
        <w:t>)</w:t>
      </w:r>
      <w:r w:rsidR="008D581A" w:rsidRPr="0052634A">
        <w:rPr>
          <w:rFonts w:hint="cs"/>
          <w:rtl/>
        </w:rPr>
        <w:t xml:space="preserve">، </w:t>
      </w:r>
      <w:r w:rsidRPr="0052634A">
        <w:rPr>
          <w:rFonts w:hint="cs"/>
          <w:rtl/>
          <w:lang w:bidi="ar-EG"/>
        </w:rPr>
        <w:t>وقد ورد في القرآن الكريم ثمان مرات</w:t>
      </w:r>
      <w:r w:rsidR="008D581A" w:rsidRPr="0052634A">
        <w:rPr>
          <w:rFonts w:hint="cs"/>
          <w:rtl/>
          <w:lang w:bidi="ar-EG"/>
        </w:rPr>
        <w:t xml:space="preserve">، </w:t>
      </w:r>
      <w:r w:rsidRPr="0052634A">
        <w:rPr>
          <w:rFonts w:hint="cs"/>
          <w:rtl/>
          <w:lang w:bidi="ar-EG"/>
        </w:rPr>
        <w:t xml:space="preserve">منها سبع مرات مع اسم الله تعالى </w:t>
      </w:r>
      <w:r w:rsidR="00DA0881" w:rsidRPr="0052634A">
        <w:rPr>
          <w:rFonts w:hint="cs"/>
          <w:rtl/>
          <w:lang w:bidi="ar-EG"/>
        </w:rPr>
        <w:t>(</w:t>
      </w:r>
      <w:r w:rsidRPr="0052634A">
        <w:rPr>
          <w:rFonts w:hint="cs"/>
          <w:rtl/>
          <w:lang w:bidi="ar-EG"/>
        </w:rPr>
        <w:t>العليم</w:t>
      </w:r>
      <w:r w:rsidR="0074049C" w:rsidRPr="0052634A">
        <w:rPr>
          <w:rFonts w:hint="cs"/>
          <w:rtl/>
          <w:lang w:bidi="ar-EG"/>
        </w:rPr>
        <w:t>)</w:t>
      </w:r>
      <w:r w:rsidR="008D581A" w:rsidRPr="0052634A">
        <w:rPr>
          <w:rFonts w:hint="cs"/>
          <w:rtl/>
          <w:lang w:bidi="ar-EG"/>
        </w:rPr>
        <w:t xml:space="preserve">، </w:t>
      </w:r>
      <w:r w:rsidRPr="0052634A">
        <w:rPr>
          <w:rFonts w:hint="cs"/>
          <w:rtl/>
          <w:lang w:bidi="ar-EG"/>
        </w:rPr>
        <w:t>منها قوله تعالى</w:t>
      </w:r>
      <w:r w:rsidR="00507B6C" w:rsidRPr="0052634A">
        <w:rPr>
          <w:rFonts w:hint="cs"/>
          <w:rtl/>
          <w:lang w:bidi="ar-EG"/>
        </w:rPr>
        <w:t>: {</w:t>
      </w:r>
      <w:r w:rsidRPr="0052634A">
        <w:rPr>
          <w:rFonts w:hint="cs"/>
          <w:rtl/>
        </w:rPr>
        <w:t>وَلِلَّهِ الْمَشْرِقُ وَالْمَغْرِبُ فَأَيْنَمَا تُوَلُّوا فَثَمَّ وَجْهُ اللَّهِ إِنَّ اللَّهَ وَاسِعٌ عَلِيمٌ</w:t>
      </w:r>
      <w:r w:rsidR="00507B6C" w:rsidRPr="0052634A">
        <w:rPr>
          <w:rFonts w:hint="cs"/>
          <w:rtl/>
        </w:rPr>
        <w:t xml:space="preserve">} </w:t>
      </w:r>
      <w:r w:rsidRPr="0052634A">
        <w:rPr>
          <w:rFonts w:hint="cs"/>
          <w:rtl/>
          <w:lang w:bidi="ar-EG"/>
        </w:rPr>
        <w:t>[البقرة</w:t>
      </w:r>
      <w:r w:rsidR="00507B6C" w:rsidRPr="0052634A">
        <w:rPr>
          <w:rFonts w:hint="cs"/>
          <w:rtl/>
          <w:lang w:bidi="ar-EG"/>
        </w:rPr>
        <w:t xml:space="preserve">: </w:t>
      </w:r>
      <w:r w:rsidRPr="0052634A">
        <w:rPr>
          <w:rFonts w:hint="cs"/>
          <w:rtl/>
          <w:lang w:bidi="ar-EG"/>
        </w:rPr>
        <w:t>115]</w:t>
      </w:r>
      <w:r w:rsidR="008D581A" w:rsidRPr="0052634A">
        <w:rPr>
          <w:rFonts w:hint="cs"/>
          <w:rtl/>
          <w:lang w:bidi="ar-EG"/>
        </w:rPr>
        <w:t xml:space="preserve">، </w:t>
      </w:r>
      <w:r w:rsidRPr="0052634A">
        <w:rPr>
          <w:rFonts w:hint="cs"/>
          <w:rtl/>
        </w:rPr>
        <w:t xml:space="preserve">وورد مرة واحدة مع اسم الله تعالى </w:t>
      </w:r>
      <w:r w:rsidR="00DA0881" w:rsidRPr="0052634A">
        <w:rPr>
          <w:rFonts w:hint="cs"/>
          <w:rtl/>
        </w:rPr>
        <w:t>(</w:t>
      </w:r>
      <w:r w:rsidRPr="0052634A">
        <w:rPr>
          <w:rFonts w:hint="cs"/>
          <w:rtl/>
        </w:rPr>
        <w:t>الحكيم</w:t>
      </w:r>
      <w:r w:rsidR="0074049C" w:rsidRPr="0052634A">
        <w:rPr>
          <w:rFonts w:hint="cs"/>
          <w:rtl/>
        </w:rPr>
        <w:t>)</w:t>
      </w:r>
      <w:r w:rsidRPr="0052634A">
        <w:rPr>
          <w:rFonts w:hint="cs"/>
          <w:rtl/>
        </w:rPr>
        <w:t xml:space="preserve"> وهي قوله تعالى</w:t>
      </w:r>
      <w:r w:rsidR="00507B6C" w:rsidRPr="0052634A">
        <w:rPr>
          <w:rFonts w:hint="cs"/>
          <w:rtl/>
        </w:rPr>
        <w:t>: {</w:t>
      </w:r>
      <w:r w:rsidRPr="0052634A">
        <w:rPr>
          <w:rFonts w:hint="cs"/>
          <w:rtl/>
        </w:rPr>
        <w:t>وَإِنْ يَتَفَرَّقَا يُغْنِ اللَّهُ كُلًّا مِنْ سَعَتِهِ وَكَانَ اللَّهُ وَاسِعًا حَكِيمًا</w:t>
      </w:r>
      <w:r w:rsidR="00507B6C" w:rsidRPr="0052634A">
        <w:rPr>
          <w:rFonts w:hint="cs"/>
          <w:rtl/>
        </w:rPr>
        <w:t xml:space="preserve">} </w:t>
      </w:r>
      <w:r w:rsidRPr="0052634A">
        <w:rPr>
          <w:rFonts w:hint="cs"/>
          <w:rtl/>
          <w:lang w:bidi="ar-EG"/>
        </w:rPr>
        <w:t>[النساء</w:t>
      </w:r>
      <w:r w:rsidR="00507B6C" w:rsidRPr="0052634A">
        <w:rPr>
          <w:rFonts w:hint="cs"/>
          <w:rtl/>
          <w:lang w:bidi="ar-EG"/>
        </w:rPr>
        <w:t xml:space="preserve">: </w:t>
      </w:r>
      <w:r w:rsidRPr="0052634A">
        <w:rPr>
          <w:rFonts w:hint="cs"/>
          <w:rtl/>
          <w:lang w:bidi="ar-EG"/>
        </w:rPr>
        <w:t>130]</w:t>
      </w:r>
      <w:r w:rsidR="008D581A" w:rsidRPr="0052634A">
        <w:rPr>
          <w:rFonts w:hint="cs"/>
          <w:rtl/>
          <w:lang w:bidi="ar-EG"/>
        </w:rPr>
        <w:t xml:space="preserve">، </w:t>
      </w:r>
      <w:r w:rsidRPr="0052634A">
        <w:rPr>
          <w:rFonts w:hint="cs"/>
          <w:rtl/>
          <w:lang w:bidi="ar-EG"/>
        </w:rPr>
        <w:t>وجاء في القرآن الكريم وصف رحمة الله تعالى بالواسعة في قوله تعالى</w:t>
      </w:r>
      <w:r w:rsidR="00507B6C" w:rsidRPr="0052634A">
        <w:rPr>
          <w:rFonts w:hint="cs"/>
          <w:rtl/>
          <w:lang w:bidi="ar-EG"/>
        </w:rPr>
        <w:t>: {</w:t>
      </w:r>
      <w:r w:rsidRPr="0052634A">
        <w:rPr>
          <w:rFonts w:hint="cs"/>
          <w:rtl/>
        </w:rPr>
        <w:t>فَإِنْ كَذَّبُوكَ فَقُلْ رَبُّكُمْ ذُو رَحْمَةٍ وَاسِعَةٍ وَلَا يُرَدُّ بَأْسُهُ عَنِ الْقَوْمِ الْمُجْرِمِينَ</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147]</w:t>
      </w:r>
      <w:r w:rsidR="008D581A" w:rsidRPr="0052634A">
        <w:rPr>
          <w:rFonts w:hint="cs"/>
          <w:rtl/>
        </w:rPr>
        <w:t xml:space="preserve">، </w:t>
      </w:r>
      <w:r w:rsidRPr="0052634A">
        <w:rPr>
          <w:rFonts w:hint="cs"/>
          <w:rtl/>
        </w:rPr>
        <w:t>ووصف مغفرة الله تعالى بالواسعة في قوله تعالى</w:t>
      </w:r>
      <w:r w:rsidR="00507B6C" w:rsidRPr="0052634A">
        <w:rPr>
          <w:rFonts w:hint="cs"/>
          <w:rtl/>
        </w:rPr>
        <w:t>: {</w:t>
      </w:r>
      <w:r w:rsidRPr="0052634A">
        <w:rPr>
          <w:rFonts w:hint="cs"/>
          <w:rtl/>
        </w:rPr>
        <w:t>إِنَّ رَبَّكَ وَاسِعُ الْمَغْفِرَةِ</w:t>
      </w:r>
      <w:r w:rsidR="00507B6C" w:rsidRPr="0052634A">
        <w:rPr>
          <w:rFonts w:hint="cs"/>
          <w:rtl/>
        </w:rPr>
        <w:t xml:space="preserve">} </w:t>
      </w:r>
      <w:r w:rsidRPr="0052634A">
        <w:rPr>
          <w:rFonts w:hint="cs"/>
          <w:rtl/>
        </w:rPr>
        <w:t>[النجم</w:t>
      </w:r>
      <w:r w:rsidR="00507B6C" w:rsidRPr="0052634A">
        <w:rPr>
          <w:rFonts w:hint="cs"/>
          <w:rtl/>
        </w:rPr>
        <w:t xml:space="preserve">: </w:t>
      </w:r>
      <w:r w:rsidRPr="0052634A">
        <w:rPr>
          <w:rFonts w:hint="cs"/>
          <w:rtl/>
        </w:rPr>
        <w:t>31</w:t>
      </w:r>
      <w:r w:rsidR="008D581A" w:rsidRPr="0052634A">
        <w:rPr>
          <w:rFonts w:hint="cs"/>
          <w:rtl/>
        </w:rPr>
        <w:t xml:space="preserve">، </w:t>
      </w:r>
      <w:r w:rsidRPr="0052634A">
        <w:rPr>
          <w:rFonts w:hint="cs"/>
          <w:rtl/>
        </w:rPr>
        <w:t>32]</w:t>
      </w:r>
      <w:r w:rsidR="008D581A" w:rsidRPr="0052634A">
        <w:rPr>
          <w:rFonts w:hint="cs"/>
          <w:rtl/>
        </w:rPr>
        <w:t xml:space="preserve">، </w:t>
      </w:r>
      <w:r w:rsidRPr="0052634A">
        <w:rPr>
          <w:rFonts w:hint="cs"/>
          <w:rtl/>
          <w:lang w:bidi="ar-EG"/>
        </w:rPr>
        <w:t xml:space="preserve">و </w:t>
      </w:r>
      <w:r w:rsidR="00DA0881" w:rsidRPr="0052634A">
        <w:rPr>
          <w:rFonts w:hint="cs"/>
          <w:rtl/>
          <w:lang w:bidi="ar-EG"/>
        </w:rPr>
        <w:t>(</w:t>
      </w:r>
      <w:r w:rsidRPr="0052634A">
        <w:rPr>
          <w:rFonts w:hint="cs"/>
          <w:rtl/>
          <w:lang w:bidi="ar-EG"/>
        </w:rPr>
        <w:t>الواسع</w:t>
      </w:r>
      <w:r w:rsidR="0074049C" w:rsidRPr="0052634A">
        <w:rPr>
          <w:rFonts w:hint="cs"/>
          <w:rtl/>
          <w:lang w:bidi="ar-EG"/>
        </w:rPr>
        <w:t>)</w:t>
      </w:r>
      <w:r w:rsidRPr="0052634A">
        <w:rPr>
          <w:rFonts w:hint="cs"/>
          <w:rtl/>
          <w:lang w:bidi="ar-EG"/>
        </w:rPr>
        <w:t xml:space="preserve"> </w:t>
      </w:r>
      <w:r w:rsidRPr="0052634A">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008D581A" w:rsidRPr="0052634A">
        <w:rPr>
          <w:rFonts w:hint="cs"/>
          <w:rtl/>
        </w:rPr>
        <w:t xml:space="preserve">، </w:t>
      </w:r>
      <w:r w:rsidRPr="0052634A">
        <w:rPr>
          <w:rFonts w:hint="cs"/>
          <w:rtl/>
        </w:rPr>
        <w:t>فالواسع المطلق هو الله سبحانه وتعالى لأنه إن نظر إلى علمه فلا ساحل لبحر معلوماته بل تنفد البحار لو كانت مدادا لكلماته</w:t>
      </w:r>
      <w:r w:rsidR="008D581A" w:rsidRPr="0052634A">
        <w:rPr>
          <w:rFonts w:hint="cs"/>
          <w:rtl/>
        </w:rPr>
        <w:t xml:space="preserve">، </w:t>
      </w:r>
      <w:r w:rsidRPr="0052634A">
        <w:rPr>
          <w:rFonts w:hint="cs"/>
          <w:rtl/>
        </w:rPr>
        <w:t>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8D581A" w:rsidRPr="0052634A">
        <w:rPr>
          <w:rFonts w:hint="cs"/>
          <w:rtl/>
        </w:rPr>
        <w:t xml:space="preserve">، </w:t>
      </w:r>
      <w:r w:rsidRPr="0052634A">
        <w:rPr>
          <w:rFonts w:hint="cs"/>
          <w:rtl/>
        </w:rPr>
        <w:t>وهو الواسع المتصف بكمال السعة سبحانه</w:t>
      </w:r>
      <w:r w:rsidR="008D581A" w:rsidRPr="0052634A">
        <w:rPr>
          <w:rFonts w:hint="cs"/>
          <w:rtl/>
        </w:rPr>
        <w:t xml:space="preserve">، </w:t>
      </w:r>
      <w:r w:rsidRPr="0052634A">
        <w:rPr>
          <w:rFonts w:hint="cs"/>
          <w:bCs/>
          <w:rtl/>
        </w:rPr>
        <w:t>{وَلَا يَئُودُهُ حِفْظُهُمَا}</w:t>
      </w:r>
      <w:r w:rsidR="00507B6C" w:rsidRPr="0052634A">
        <w:rPr>
          <w:rFonts w:hint="cs"/>
          <w:rtl/>
        </w:rPr>
        <w:t xml:space="preserve">: </w:t>
      </w:r>
      <w:r w:rsidRPr="0052634A">
        <w:rPr>
          <w:rFonts w:hint="cs"/>
          <w:rtl/>
        </w:rPr>
        <w:t>أي لا يصعب عليه حفظ السموات والأرض ولا ما فيهما ولا ما بينهما</w:t>
      </w:r>
      <w:r w:rsidR="008D581A" w:rsidRPr="0052634A">
        <w:rPr>
          <w:rFonts w:hint="cs"/>
          <w:rtl/>
        </w:rPr>
        <w:t xml:space="preserve">، </w:t>
      </w:r>
      <w:r w:rsidRPr="0052634A">
        <w:rPr>
          <w:rFonts w:hint="cs"/>
          <w:rtl/>
        </w:rPr>
        <w:t>لأنّ الله عز وجل له القدرة التامة</w:t>
      </w:r>
      <w:r w:rsidR="008D581A" w:rsidRPr="0052634A">
        <w:rPr>
          <w:rFonts w:hint="cs"/>
          <w:rtl/>
        </w:rPr>
        <w:t xml:space="preserve">، </w:t>
      </w:r>
      <w:r w:rsidRPr="0052634A">
        <w:rPr>
          <w:rFonts w:hint="cs"/>
          <w:rtl/>
        </w:rPr>
        <w:t>لا شيء صعب عليه</w:t>
      </w:r>
      <w:r w:rsidR="008D581A" w:rsidRPr="0052634A">
        <w:rPr>
          <w:rFonts w:hint="cs"/>
          <w:rtl/>
        </w:rPr>
        <w:t xml:space="preserve">، </w:t>
      </w:r>
      <w:r w:rsidRPr="0052634A">
        <w:rPr>
          <w:rFonts w:hint="cs"/>
          <w:rtl/>
        </w:rPr>
        <w:t>لا يعجزه شيء</w:t>
      </w:r>
      <w:r w:rsidR="008D581A" w:rsidRPr="0052634A">
        <w:rPr>
          <w:rFonts w:hint="cs"/>
          <w:rtl/>
        </w:rPr>
        <w:t xml:space="preserve">، </w:t>
      </w:r>
      <w:r w:rsidRPr="0052634A">
        <w:rPr>
          <w:rFonts w:hint="cs"/>
          <w:rtl/>
        </w:rPr>
        <w:t>وهو على كل شيء قدير</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صفة القدرة</w:t>
      </w:r>
      <w:r w:rsidR="0074049C" w:rsidRPr="0052634A">
        <w:rPr>
          <w:rFonts w:hint="cs"/>
          <w:rtl/>
        </w:rPr>
        <w:t>)</w:t>
      </w:r>
      <w:r w:rsidR="00507B6C" w:rsidRPr="0052634A">
        <w:rPr>
          <w:rFonts w:hint="cs"/>
          <w:rtl/>
        </w:rPr>
        <w:t xml:space="preserve">: </w:t>
      </w:r>
      <w:r w:rsidRPr="0052634A">
        <w:rPr>
          <w:rFonts w:eastAsia="Times New Roman" w:hint="cs"/>
          <w:rtl/>
        </w:rPr>
        <w:t xml:space="preserve">هي في حق الله عزّ وجلّ </w:t>
      </w:r>
      <w:r w:rsidRPr="0052634A">
        <w:rPr>
          <w:rFonts w:hint="cs"/>
          <w:rtl/>
        </w:rPr>
        <w:t xml:space="preserve">صفةٌ ذاتيةٌ </w:t>
      </w:r>
      <w:r w:rsidRPr="0052634A">
        <w:rPr>
          <w:rFonts w:eastAsia="Times New Roman" w:hint="cs"/>
          <w:rtl/>
        </w:rPr>
        <w:t>وجودية قديمة قائمة بذاته تعالى</w:t>
      </w:r>
      <w:r w:rsidR="008D581A" w:rsidRPr="0052634A">
        <w:rPr>
          <w:rFonts w:eastAsia="Times New Roman" w:hint="cs"/>
          <w:rtl/>
        </w:rPr>
        <w:t xml:space="preserve">، </w:t>
      </w:r>
      <w:r w:rsidRPr="0052634A">
        <w:rPr>
          <w:rFonts w:hint="cs"/>
          <w:rtl/>
        </w:rPr>
        <w:t xml:space="preserve">يتأتّى بها أيجاد الممكن </w:t>
      </w:r>
      <w:r w:rsidRPr="0052634A">
        <w:rPr>
          <w:rFonts w:hint="cs"/>
          <w:rtl/>
        </w:rPr>
        <w:lastRenderedPageBreak/>
        <w:t>وإعدامه</w:t>
      </w:r>
      <w:r w:rsidR="008D581A" w:rsidRPr="0052634A">
        <w:rPr>
          <w:rFonts w:hint="cs"/>
          <w:rtl/>
        </w:rPr>
        <w:t xml:space="preserve">، </w:t>
      </w:r>
      <w:r w:rsidRPr="0052634A">
        <w:rPr>
          <w:rFonts w:hint="cs"/>
          <w:rtl/>
        </w:rPr>
        <w:t>وهي تتعلّق بالممكن ولا تتعلّق بالواجب والمستحيل</w:t>
      </w:r>
      <w:r w:rsidR="008D581A" w:rsidRPr="0052634A">
        <w:rPr>
          <w:rFonts w:hint="cs"/>
          <w:rtl/>
        </w:rPr>
        <w:t xml:space="preserve">، </w:t>
      </w:r>
      <w:r w:rsidRPr="0052634A">
        <w:rPr>
          <w:rFonts w:hint="cs"/>
          <w:rtl/>
        </w:rPr>
        <w:t>فالقدرة</w:t>
      </w:r>
      <w:r w:rsidR="00507B6C" w:rsidRPr="0052634A">
        <w:rPr>
          <w:rFonts w:hint="cs"/>
          <w:rtl/>
        </w:rPr>
        <w:t xml:space="preserve">: </w:t>
      </w:r>
      <w:r w:rsidRPr="0052634A">
        <w:rPr>
          <w:rFonts w:hint="cs"/>
          <w:rtl/>
        </w:rPr>
        <w:t>تتعلّق بالممكن وهو كل ما يتعلق بالمخلوق</w:t>
      </w:r>
      <w:r w:rsidR="008D581A" w:rsidRPr="0052634A">
        <w:rPr>
          <w:rFonts w:hint="cs"/>
          <w:rtl/>
        </w:rPr>
        <w:t xml:space="preserve">، </w:t>
      </w:r>
      <w:r w:rsidRPr="0052634A">
        <w:rPr>
          <w:rFonts w:hint="cs"/>
          <w:rtl/>
        </w:rPr>
        <w:t>إما لإيجاده أو لإعدامه</w:t>
      </w:r>
      <w:r w:rsidR="008D581A" w:rsidRPr="0052634A">
        <w:rPr>
          <w:rFonts w:hint="cs"/>
          <w:rtl/>
        </w:rPr>
        <w:t xml:space="preserve">، </w:t>
      </w:r>
      <w:r w:rsidRPr="0052634A">
        <w:rPr>
          <w:rFonts w:hint="cs"/>
          <w:rtl/>
        </w:rPr>
        <w:t>ولا تتعلّق بالواجب في حق الله تعالى أو المستحيل في حقة سبحانه</w:t>
      </w:r>
      <w:r w:rsidR="008D581A" w:rsidRPr="0052634A">
        <w:rPr>
          <w:rFonts w:hint="cs"/>
          <w:rtl/>
        </w:rPr>
        <w:t xml:space="preserve">، </w:t>
      </w:r>
      <w:r w:rsidRPr="0052634A">
        <w:rPr>
          <w:rFonts w:hint="cs"/>
          <w:rtl/>
        </w:rPr>
        <w:t>لأنها لو تعلّقت بالواجب في حق الله تعالى لإيجاده فهو موجود وجوباً</w:t>
      </w:r>
      <w:r w:rsidR="008D581A" w:rsidRPr="0052634A">
        <w:rPr>
          <w:rFonts w:hint="cs"/>
          <w:rtl/>
        </w:rPr>
        <w:t xml:space="preserve">، </w:t>
      </w:r>
      <w:r w:rsidRPr="0052634A">
        <w:rPr>
          <w:rFonts w:hint="cs"/>
          <w:rtl/>
        </w:rPr>
        <w:t>ولو تعلقت بالواجب في حق الله تعالى لإعدامه فهو لا يقبل العدم</w:t>
      </w:r>
      <w:r w:rsidR="008D581A" w:rsidRPr="0052634A">
        <w:rPr>
          <w:rFonts w:hint="cs"/>
          <w:rtl/>
        </w:rPr>
        <w:t xml:space="preserve">، </w:t>
      </w:r>
      <w:r w:rsidRPr="0052634A">
        <w:rPr>
          <w:rFonts w:hint="cs"/>
          <w:rtl/>
        </w:rPr>
        <w:t>ومثال ذلك تعلق قدرة الله تعالى بعلم الله تعالى</w:t>
      </w:r>
      <w:r w:rsidR="008D581A" w:rsidRPr="0052634A">
        <w:rPr>
          <w:rFonts w:hint="cs"/>
          <w:rtl/>
        </w:rPr>
        <w:t xml:space="preserve">، </w:t>
      </w:r>
      <w:r w:rsidRPr="0052634A">
        <w:rPr>
          <w:rFonts w:hint="cs"/>
          <w:rtl/>
        </w:rPr>
        <w:t>فلا يجوز</w:t>
      </w:r>
      <w:r w:rsidR="008D581A" w:rsidRPr="0052634A">
        <w:rPr>
          <w:rFonts w:hint="cs"/>
          <w:rtl/>
        </w:rPr>
        <w:t xml:space="preserve">، </w:t>
      </w:r>
      <w:r w:rsidRPr="0052634A">
        <w:rPr>
          <w:rFonts w:hint="cs"/>
          <w:rtl/>
        </w:rPr>
        <w:t>ولا يصح أن يقال</w:t>
      </w:r>
      <w:r w:rsidR="00507B6C" w:rsidRPr="0052634A">
        <w:rPr>
          <w:rFonts w:hint="cs"/>
          <w:rtl/>
        </w:rPr>
        <w:t xml:space="preserve">: </w:t>
      </w:r>
      <w:r w:rsidRPr="0052634A">
        <w:rPr>
          <w:rFonts w:hint="cs"/>
          <w:rtl/>
        </w:rPr>
        <w:t>أن الله متى شاء أن يعلم فإنه يعلم</w:t>
      </w:r>
      <w:r w:rsidR="008D581A" w:rsidRPr="0052634A">
        <w:rPr>
          <w:rFonts w:hint="cs"/>
          <w:rtl/>
        </w:rPr>
        <w:t xml:space="preserve">، </w:t>
      </w:r>
      <w:r w:rsidRPr="0052634A">
        <w:rPr>
          <w:rFonts w:hint="cs"/>
          <w:rtl/>
        </w:rPr>
        <w:t>ومتى شاء أن يجهل فإنه يجهل</w:t>
      </w:r>
      <w:r w:rsidR="008D581A" w:rsidRPr="0052634A">
        <w:rPr>
          <w:rFonts w:hint="cs"/>
          <w:rtl/>
        </w:rPr>
        <w:t xml:space="preserve">، </w:t>
      </w:r>
      <w:r w:rsidRPr="0052634A">
        <w:rPr>
          <w:rFonts w:hint="cs"/>
          <w:rtl/>
        </w:rPr>
        <w:t>لأن العلم صفة واجبة لله تعالى</w:t>
      </w:r>
      <w:r w:rsidR="008D581A" w:rsidRPr="0052634A">
        <w:rPr>
          <w:rFonts w:hint="cs"/>
          <w:rtl/>
        </w:rPr>
        <w:t xml:space="preserve">، </w:t>
      </w:r>
      <w:r w:rsidRPr="0052634A">
        <w:rPr>
          <w:rFonts w:hint="cs"/>
          <w:rtl/>
        </w:rPr>
        <w:t>لا تعلق للقدرة بها</w:t>
      </w:r>
      <w:r w:rsidR="008D581A" w:rsidRPr="0052634A">
        <w:rPr>
          <w:rFonts w:hint="cs"/>
          <w:rtl/>
        </w:rPr>
        <w:t xml:space="preserve">، </w:t>
      </w:r>
      <w:r w:rsidRPr="0052634A">
        <w:rPr>
          <w:rFonts w:hint="cs"/>
          <w:rtl/>
        </w:rPr>
        <w:t>ولا تعلق للمشيئة بها</w:t>
      </w:r>
      <w:r w:rsidR="008D581A" w:rsidRPr="0052634A">
        <w:rPr>
          <w:rFonts w:hint="cs"/>
          <w:rtl/>
        </w:rPr>
        <w:t xml:space="preserve">، </w:t>
      </w:r>
      <w:r w:rsidRPr="0052634A">
        <w:rPr>
          <w:rFonts w:hint="cs"/>
          <w:rtl/>
        </w:rPr>
        <w:t>لأنه بكل شيء عليم</w:t>
      </w:r>
      <w:r w:rsidR="008D581A" w:rsidRPr="0052634A">
        <w:rPr>
          <w:rFonts w:hint="cs"/>
          <w:rtl/>
        </w:rPr>
        <w:t xml:space="preserve">، </w:t>
      </w:r>
      <w:r w:rsidRPr="0052634A">
        <w:rPr>
          <w:rFonts w:hint="cs"/>
          <w:rtl/>
        </w:rPr>
        <w:t>والجهل صفة مستحيلة في حق الله تعالى</w:t>
      </w:r>
      <w:r w:rsidR="008D581A" w:rsidRPr="0052634A">
        <w:rPr>
          <w:rFonts w:hint="cs"/>
          <w:rtl/>
        </w:rPr>
        <w:t xml:space="preserve">، </w:t>
      </w:r>
      <w:r w:rsidRPr="0052634A">
        <w:rPr>
          <w:rFonts w:hint="cs"/>
          <w:rtl/>
        </w:rPr>
        <w:t>وبالتالي فإن القدرة لا تتعلق بالمستحيل في حقه سبحانه</w:t>
      </w:r>
      <w:r w:rsidR="008D581A" w:rsidRPr="0052634A">
        <w:rPr>
          <w:rFonts w:hint="cs"/>
          <w:rtl/>
        </w:rPr>
        <w:t xml:space="preserve">، </w:t>
      </w:r>
      <w:r w:rsidRPr="0052634A">
        <w:rPr>
          <w:rFonts w:hint="cs"/>
          <w:rtl/>
        </w:rPr>
        <w:t>لأنها لو تعلّقت بالمستحيل لإيجاده فهو لا يقبل الوجود لاستحالة وجوده</w:t>
      </w:r>
      <w:r w:rsidR="008D581A" w:rsidRPr="0052634A">
        <w:rPr>
          <w:rFonts w:hint="cs"/>
          <w:rtl/>
        </w:rPr>
        <w:t xml:space="preserve">، </w:t>
      </w:r>
      <w:r w:rsidRPr="0052634A">
        <w:rPr>
          <w:rFonts w:hint="cs"/>
          <w:rtl/>
        </w:rPr>
        <w:t>ولو تعلقت لإعدامه فهو معدوم أصلاً</w:t>
      </w:r>
      <w:r w:rsidR="008D581A" w:rsidRPr="0052634A">
        <w:rPr>
          <w:rFonts w:hint="cs"/>
          <w:rtl/>
        </w:rPr>
        <w:t xml:space="preserve">، </w:t>
      </w:r>
      <w:r w:rsidRPr="0052634A">
        <w:rPr>
          <w:rFonts w:hint="cs"/>
          <w:rtl/>
        </w:rPr>
        <w:t>والله تعالى على كل شيء قدير</w:t>
      </w:r>
      <w:r w:rsidR="008D581A" w:rsidRPr="0052634A">
        <w:rPr>
          <w:rFonts w:hint="cs"/>
          <w:rtl/>
        </w:rPr>
        <w:t xml:space="preserve">، </w:t>
      </w:r>
      <w:r w:rsidRPr="0052634A">
        <w:rPr>
          <w:rFonts w:hint="cs"/>
          <w:rtl/>
        </w:rPr>
        <w:t>بمعنى إيجاد الممكن - وهو كل ما يتعلق بالمخلوق - وإعدامه</w:t>
      </w:r>
      <w:r w:rsidR="008D581A" w:rsidRPr="0052634A">
        <w:rPr>
          <w:rFonts w:hint="cs"/>
          <w:rtl/>
        </w:rPr>
        <w:t xml:space="preserve">، </w:t>
      </w:r>
      <w:r w:rsidRPr="0052634A">
        <w:rPr>
          <w:rFonts w:hint="cs"/>
          <w:rtl/>
        </w:rPr>
        <w:t>وقدرة الله تعالى عامة لا يجوز تخصيصها</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إِنَّ الله عَلَى كُلِّ شَيْءٍ قَدِيرٌ</w:t>
      </w:r>
      <w:r w:rsidR="00507B6C" w:rsidRPr="0052634A">
        <w:rPr>
          <w:rFonts w:hint="cs"/>
          <w:snapToGrid w:val="0"/>
          <w:rtl/>
        </w:rPr>
        <w:t xml:space="preserve">} </w:t>
      </w:r>
      <w:r w:rsidRPr="0052634A">
        <w:rPr>
          <w:rFonts w:hint="cs"/>
          <w:rtl/>
        </w:rPr>
        <w:t>[البقرة</w:t>
      </w:r>
      <w:r w:rsidR="00507B6C" w:rsidRPr="0052634A">
        <w:rPr>
          <w:rFonts w:hint="cs"/>
          <w:rtl/>
        </w:rPr>
        <w:t xml:space="preserve">: </w:t>
      </w:r>
      <w:r w:rsidRPr="0052634A">
        <w:rPr>
          <w:rFonts w:hint="cs"/>
          <w:rtl/>
        </w:rPr>
        <w:t>20]</w:t>
      </w:r>
      <w:r w:rsidR="008D581A" w:rsidRPr="0052634A">
        <w:rPr>
          <w:rFonts w:hint="cs"/>
          <w:rtl/>
        </w:rPr>
        <w:t xml:space="preserve">، </w:t>
      </w:r>
      <w:r w:rsidRPr="0052634A">
        <w:rPr>
          <w:rFonts w:hint="cs"/>
          <w:rtl/>
        </w:rPr>
        <w:t>ولكن في مجالها المتعلق بجميع الممكنات وجميع المخلوقات</w:t>
      </w:r>
      <w:r w:rsidR="008D581A" w:rsidRPr="0052634A">
        <w:rPr>
          <w:rFonts w:hint="cs"/>
          <w:rtl/>
        </w:rPr>
        <w:t xml:space="preserve">، </w:t>
      </w:r>
      <w:r w:rsidRPr="0052634A">
        <w:rPr>
          <w:rFonts w:hint="cs"/>
          <w:rtl/>
        </w:rPr>
        <w:t>فإن الله تعالى لو شاء أن يجعل العالم كله في حجم البيضة وأقل من ذلك لفعل لأنه على كل شيء قدير</w:t>
      </w:r>
      <w:r w:rsidR="008D581A" w:rsidRPr="0052634A">
        <w:rPr>
          <w:rFonts w:hint="cs"/>
          <w:rtl/>
        </w:rPr>
        <w:t xml:space="preserve">، </w:t>
      </w:r>
      <w:r w:rsidRPr="0052634A">
        <w:rPr>
          <w:rFonts w:hint="cs"/>
          <w:rtl/>
        </w:rPr>
        <w:t>ولكن قدرة الله تعالى صفة من صفات الله تعالى الواجبة له</w:t>
      </w:r>
      <w:r w:rsidR="008D581A" w:rsidRPr="0052634A">
        <w:rPr>
          <w:rFonts w:hint="cs"/>
          <w:rtl/>
        </w:rPr>
        <w:t xml:space="preserve">، </w:t>
      </w:r>
      <w:r w:rsidRPr="0052634A">
        <w:rPr>
          <w:rFonts w:hint="cs"/>
          <w:rtl/>
        </w:rPr>
        <w:t>فلا تعلق لها ببقية صفاته الواجبة له سبحانه كالعلم والسمع والبصر</w:t>
      </w:r>
      <w:r w:rsidR="008D581A" w:rsidRPr="0052634A">
        <w:rPr>
          <w:rFonts w:hint="cs"/>
          <w:rtl/>
        </w:rPr>
        <w:t xml:space="preserve">، </w:t>
      </w:r>
      <w:r w:rsidRPr="0052634A">
        <w:rPr>
          <w:rFonts w:hint="cs"/>
          <w:rtl/>
        </w:rPr>
        <w:t>لا تتعلق بالواجب في حق الله تعالى لأنه موجود لا يقبل الفناء</w:t>
      </w:r>
      <w:r w:rsidR="008D581A" w:rsidRPr="0052634A">
        <w:rPr>
          <w:rFonts w:hint="cs"/>
          <w:rtl/>
        </w:rPr>
        <w:t xml:space="preserve">، </w:t>
      </w:r>
      <w:r w:rsidRPr="0052634A">
        <w:rPr>
          <w:rFonts w:hint="cs"/>
          <w:rtl/>
        </w:rPr>
        <w:t>وكذلك فإن القدرة لا تتعلق بالمستحيل في حق الله تعالى لأنه معدوم لا يقبل الوجود</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قدرة الله لا تتعلق بالمستحيل في حق الله تعالى</w:t>
      </w:r>
      <w:r w:rsidR="008D581A" w:rsidRPr="0052634A">
        <w:rPr>
          <w:rFonts w:hint="cs"/>
          <w:rtl/>
        </w:rPr>
        <w:t xml:space="preserve">، </w:t>
      </w:r>
      <w:r w:rsidRPr="0052634A">
        <w:rPr>
          <w:rFonts w:hint="cs"/>
          <w:rtl/>
        </w:rPr>
        <w:t>كمثل شخص يقول</w:t>
      </w:r>
      <w:r w:rsidR="00507B6C" w:rsidRPr="0052634A">
        <w:rPr>
          <w:rFonts w:hint="cs"/>
          <w:rtl/>
        </w:rPr>
        <w:t xml:space="preserve">: </w:t>
      </w:r>
      <w:r w:rsidRPr="0052634A">
        <w:rPr>
          <w:rFonts w:hint="cs"/>
          <w:rtl/>
        </w:rPr>
        <w:t>هل يكون الله تعالى قادراً على أن يخلق مثل نفسه</w:t>
      </w:r>
      <w:r w:rsidR="006B05AE" w:rsidRPr="0052634A">
        <w:rPr>
          <w:rFonts w:hint="cs"/>
          <w:rtl/>
        </w:rPr>
        <w:t>؟</w:t>
      </w:r>
      <w:r w:rsidR="008D581A" w:rsidRPr="0052634A">
        <w:rPr>
          <w:rFonts w:hint="cs"/>
          <w:rtl/>
        </w:rPr>
        <w:t xml:space="preserve">، </w:t>
      </w:r>
      <w:r w:rsidRPr="0052634A">
        <w:rPr>
          <w:rFonts w:hint="cs"/>
          <w:rtl/>
        </w:rPr>
        <w:t>وهذا السؤال كفر والجواب عليه</w:t>
      </w:r>
      <w:r w:rsidR="00507B6C" w:rsidRPr="0052634A">
        <w:rPr>
          <w:rFonts w:hint="cs"/>
          <w:rtl/>
        </w:rPr>
        <w:t xml:space="preserve">: </w:t>
      </w:r>
      <w:r w:rsidRPr="0052634A">
        <w:rPr>
          <w:rFonts w:hint="cs"/>
          <w:rtl/>
        </w:rPr>
        <w:t>لا نقول هو قادر ولا نقول غير قادر فالجوابان كفر فالذي يقول إن الله يستطيع أن يخلق مثله كفر والذي يقول أن الله غير قادر على أن يخلق مثله كفر</w:t>
      </w:r>
      <w:r w:rsidR="008D581A" w:rsidRPr="0052634A">
        <w:rPr>
          <w:rFonts w:hint="cs"/>
          <w:rtl/>
        </w:rPr>
        <w:t xml:space="preserve">، </w:t>
      </w:r>
      <w:r w:rsidRPr="0052634A">
        <w:rPr>
          <w:rFonts w:hint="cs"/>
          <w:rtl/>
        </w:rPr>
        <w:t>ولكن الجواب الصحيح هو أن نقول أن قدرة الله لا تتعلق بإيجاد المستحيل في حق الله تعالى</w:t>
      </w:r>
      <w:r w:rsidR="008D581A" w:rsidRPr="0052634A">
        <w:rPr>
          <w:rFonts w:hint="cs"/>
          <w:rtl/>
        </w:rPr>
        <w:t xml:space="preserve">، </w:t>
      </w:r>
      <w:r w:rsidRPr="0052634A">
        <w:rPr>
          <w:rFonts w:hint="cs"/>
          <w:rtl/>
        </w:rPr>
        <w:t>والشيء المستحيل في حق الله تعالى لا يمكن أن يوجد</w:t>
      </w:r>
      <w:r w:rsidR="008D581A" w:rsidRPr="0052634A">
        <w:rPr>
          <w:rFonts w:hint="cs"/>
          <w:rtl/>
        </w:rPr>
        <w:t xml:space="preserve">، </w:t>
      </w:r>
      <w:r w:rsidRPr="0052634A">
        <w:rPr>
          <w:rFonts w:hint="cs"/>
          <w:rtl/>
        </w:rPr>
        <w:t>لأنه لو خلقه كان مخلوقاً</w:t>
      </w:r>
      <w:r w:rsidR="008D581A" w:rsidRPr="0052634A">
        <w:rPr>
          <w:rFonts w:hint="cs"/>
          <w:rtl/>
        </w:rPr>
        <w:t xml:space="preserve">، </w:t>
      </w:r>
      <w:r w:rsidRPr="0052634A">
        <w:rPr>
          <w:rFonts w:hint="cs"/>
          <w:rtl/>
        </w:rPr>
        <w:t>فلا يكون إلهاً</w:t>
      </w:r>
      <w:r w:rsidR="008D581A" w:rsidRPr="0052634A">
        <w:rPr>
          <w:rFonts w:hint="cs"/>
          <w:rtl/>
        </w:rPr>
        <w:t xml:space="preserve">، </w:t>
      </w:r>
      <w:r w:rsidRPr="0052634A">
        <w:rPr>
          <w:rFonts w:hint="cs"/>
          <w:rtl/>
        </w:rPr>
        <w:t>ولا خالقاً</w:t>
      </w:r>
      <w:r w:rsidR="008D581A" w:rsidRPr="0052634A">
        <w:rPr>
          <w:rFonts w:hint="cs"/>
          <w:rtl/>
        </w:rPr>
        <w:t xml:space="preserve">، </w:t>
      </w:r>
      <w:r w:rsidRPr="0052634A">
        <w:rPr>
          <w:rFonts w:hint="cs"/>
          <w:rtl/>
        </w:rPr>
        <w:t>ومثل ذلك تماماً</w:t>
      </w:r>
      <w:r w:rsidR="008D581A" w:rsidRPr="0052634A">
        <w:rPr>
          <w:rFonts w:hint="cs"/>
          <w:rtl/>
        </w:rPr>
        <w:t xml:space="preserve">، </w:t>
      </w:r>
      <w:r w:rsidRPr="0052634A">
        <w:rPr>
          <w:rFonts w:hint="cs"/>
          <w:rtl/>
        </w:rPr>
        <w:t>زعم النصارى أن لله تعالى الولد</w:t>
      </w:r>
      <w:r w:rsidR="008D581A" w:rsidRPr="0052634A">
        <w:rPr>
          <w:rFonts w:hint="cs"/>
          <w:rtl/>
        </w:rPr>
        <w:t xml:space="preserve">، </w:t>
      </w:r>
      <w:r w:rsidRPr="0052634A">
        <w:rPr>
          <w:rFonts w:hint="cs"/>
          <w:rtl/>
        </w:rPr>
        <w:t>وهذا مستحيل</w:t>
      </w:r>
      <w:r w:rsidR="008D581A" w:rsidRPr="0052634A">
        <w:rPr>
          <w:rFonts w:hint="cs"/>
          <w:rtl/>
        </w:rPr>
        <w:t xml:space="preserve">، </w:t>
      </w:r>
      <w:r w:rsidRPr="0052634A">
        <w:rPr>
          <w:rFonts w:hint="cs"/>
          <w:rtl/>
        </w:rPr>
        <w:t>لأن الولد جزء من أبيه</w:t>
      </w:r>
      <w:r w:rsidR="008D581A" w:rsidRPr="0052634A">
        <w:rPr>
          <w:rFonts w:hint="cs"/>
          <w:rtl/>
        </w:rPr>
        <w:t xml:space="preserve">، </w:t>
      </w:r>
      <w:r w:rsidRPr="0052634A">
        <w:rPr>
          <w:rFonts w:hint="cs"/>
          <w:rtl/>
        </w:rPr>
        <w:t>فالوالد لا يخلق ولده</w:t>
      </w:r>
      <w:r w:rsidR="008D581A" w:rsidRPr="0052634A">
        <w:rPr>
          <w:rFonts w:hint="cs"/>
          <w:rtl/>
        </w:rPr>
        <w:t xml:space="preserve">، </w:t>
      </w:r>
      <w:r w:rsidRPr="0052634A">
        <w:rPr>
          <w:rFonts w:hint="cs"/>
          <w:rtl/>
        </w:rPr>
        <w:t>وإنما هو جزء منه</w:t>
      </w:r>
      <w:r w:rsidR="008D581A" w:rsidRPr="0052634A">
        <w:rPr>
          <w:rFonts w:hint="cs"/>
          <w:rtl/>
        </w:rPr>
        <w:t xml:space="preserve">، </w:t>
      </w:r>
      <w:r w:rsidRPr="0052634A">
        <w:rPr>
          <w:rFonts w:hint="cs"/>
          <w:rtl/>
        </w:rPr>
        <w:t>والله تعالى أحد صمد منزه عن الجزء والكل</w:t>
      </w:r>
      <w:r w:rsidR="008D581A" w:rsidRPr="0052634A">
        <w:rPr>
          <w:rFonts w:hint="cs"/>
          <w:rtl/>
        </w:rPr>
        <w:t xml:space="preserve">، </w:t>
      </w:r>
      <w:r w:rsidRPr="0052634A">
        <w:rPr>
          <w:rFonts w:hint="cs"/>
          <w:rtl/>
        </w:rPr>
        <w:t>لأنه لا يُعرف بالحس</w:t>
      </w:r>
      <w:r w:rsidR="008D581A" w:rsidRPr="0052634A">
        <w:rPr>
          <w:rFonts w:hint="cs"/>
          <w:rtl/>
        </w:rPr>
        <w:t xml:space="preserve">، </w:t>
      </w:r>
      <w:r w:rsidRPr="0052634A">
        <w:rPr>
          <w:rFonts w:hint="cs"/>
          <w:rtl/>
        </w:rPr>
        <w:t>فلا يكون منه الولد</w:t>
      </w:r>
      <w:r w:rsidR="008D581A" w:rsidRPr="0052634A">
        <w:rPr>
          <w:rFonts w:hint="cs"/>
          <w:rtl/>
        </w:rPr>
        <w:t xml:space="preserve">، </w:t>
      </w:r>
      <w:r w:rsidRPr="0052634A">
        <w:rPr>
          <w:rFonts w:hint="cs"/>
          <w:rtl/>
        </w:rPr>
        <w:t>ولو كان منه الولد - سبحانه - لكان الولد قديماً</w:t>
      </w:r>
      <w:r w:rsidR="008D581A" w:rsidRPr="0052634A">
        <w:rPr>
          <w:rFonts w:hint="cs"/>
          <w:rtl/>
        </w:rPr>
        <w:t xml:space="preserve">، </w:t>
      </w:r>
      <w:r w:rsidRPr="0052634A">
        <w:rPr>
          <w:rFonts w:hint="cs"/>
          <w:rtl/>
        </w:rPr>
        <w:t>مثل أبيه</w:t>
      </w:r>
      <w:r w:rsidR="008D581A" w:rsidRPr="0052634A">
        <w:rPr>
          <w:rFonts w:hint="cs"/>
          <w:rtl/>
        </w:rPr>
        <w:t xml:space="preserve">، </w:t>
      </w:r>
      <w:r w:rsidRPr="0052634A">
        <w:rPr>
          <w:rFonts w:hint="cs"/>
          <w:rtl/>
        </w:rPr>
        <w:t>وكيف يكون قديماً وهو حادث</w:t>
      </w:r>
      <w:r w:rsidR="008D581A" w:rsidRPr="0052634A">
        <w:rPr>
          <w:rFonts w:hint="cs"/>
          <w:rtl/>
        </w:rPr>
        <w:t xml:space="preserve">، </w:t>
      </w:r>
      <w:r w:rsidRPr="0052634A">
        <w:rPr>
          <w:rFonts w:hint="cs"/>
          <w:rtl/>
        </w:rPr>
        <w:t>وُجد بعد أن لم يكن موجوداً</w:t>
      </w:r>
      <w:r w:rsidR="008D581A" w:rsidRPr="0052634A">
        <w:rPr>
          <w:rFonts w:hint="cs"/>
          <w:rtl/>
        </w:rPr>
        <w:t xml:space="preserve">، </w:t>
      </w:r>
      <w:r w:rsidRPr="0052634A">
        <w:rPr>
          <w:rFonts w:hint="cs"/>
          <w:rtl/>
        </w:rPr>
        <w:t>ولذلك لا يجوز على الله تعالى الولد</w:t>
      </w:r>
      <w:r w:rsidR="008D581A" w:rsidRPr="0052634A">
        <w:rPr>
          <w:rFonts w:hint="cs"/>
          <w:rtl/>
        </w:rPr>
        <w:t xml:space="preserve">، </w:t>
      </w:r>
      <w:r w:rsidRPr="0052634A">
        <w:rPr>
          <w:rFonts w:hint="cs"/>
          <w:rtl/>
        </w:rPr>
        <w:t>ولذا نجد القرآن الكريم يعالج تلك القضية بقوله تعالى - آمراً رسوله صلى الله عليه وسلم - بقوله تعالى</w:t>
      </w:r>
      <w:r w:rsidR="00507B6C" w:rsidRPr="0052634A">
        <w:rPr>
          <w:rFonts w:hint="cs"/>
          <w:rtl/>
        </w:rPr>
        <w:t>: {</w:t>
      </w:r>
      <w:r w:rsidRPr="0052634A">
        <w:rPr>
          <w:rFonts w:hint="cs"/>
          <w:rtl/>
        </w:rPr>
        <w:t>قُلْ إِنْ كَانَ لِلرَّحْمَنِ وَلَدٌ فَأَنَا أَوَّلُ الْعَابِدِينَ * سُبْحَانَ رَبِّ السَّمَوَاتِ وَالْأَرْضِ رَبِّ الْعَرْشِ عَمَّا يَصِفُونَ</w:t>
      </w:r>
      <w:r w:rsidR="00507B6C" w:rsidRPr="0052634A">
        <w:rPr>
          <w:rFonts w:hint="cs"/>
          <w:rtl/>
        </w:rPr>
        <w:t xml:space="preserve">} </w:t>
      </w:r>
      <w:r w:rsidRPr="0052634A">
        <w:rPr>
          <w:rFonts w:hint="cs"/>
          <w:rtl/>
        </w:rPr>
        <w:t>[الزخرف</w:t>
      </w:r>
      <w:r w:rsidR="00507B6C" w:rsidRPr="0052634A">
        <w:rPr>
          <w:rFonts w:hint="cs"/>
          <w:rtl/>
        </w:rPr>
        <w:t xml:space="preserve">: </w:t>
      </w:r>
      <w:r w:rsidRPr="0052634A">
        <w:rPr>
          <w:rFonts w:hint="cs"/>
          <w:rtl/>
        </w:rPr>
        <w:t>81</w:t>
      </w:r>
      <w:r w:rsidR="008D581A" w:rsidRPr="0052634A">
        <w:rPr>
          <w:rFonts w:hint="cs"/>
          <w:rtl/>
        </w:rPr>
        <w:t xml:space="preserve">، </w:t>
      </w:r>
      <w:r w:rsidRPr="0052634A">
        <w:rPr>
          <w:rFonts w:hint="cs"/>
          <w:rtl/>
        </w:rPr>
        <w:t>82]</w:t>
      </w:r>
      <w:r w:rsidR="008D581A" w:rsidRPr="0052634A">
        <w:rPr>
          <w:rFonts w:hint="cs"/>
          <w:rtl/>
        </w:rPr>
        <w:t xml:space="preserve">، </w:t>
      </w:r>
      <w:r w:rsidRPr="0052634A">
        <w:rPr>
          <w:rFonts w:hint="cs"/>
          <w:rtl/>
        </w:rPr>
        <w:t xml:space="preserve">فالمعنى أنه لو كان ذلك جائزاً ممكناً حاصلاً فأنا أول المنقادين لأمر </w:t>
      </w:r>
      <w:r w:rsidRPr="0052634A">
        <w:rPr>
          <w:rFonts w:hint="cs"/>
          <w:rtl/>
        </w:rPr>
        <w:lastRenderedPageBreak/>
        <w:t>الله تعالى المتعبدين بطاعته</w:t>
      </w:r>
      <w:r w:rsidR="008D581A" w:rsidRPr="0052634A">
        <w:rPr>
          <w:rFonts w:hint="cs"/>
          <w:rtl/>
        </w:rPr>
        <w:t xml:space="preserve">، </w:t>
      </w:r>
      <w:r w:rsidRPr="0052634A">
        <w:rPr>
          <w:rFonts w:hint="cs"/>
          <w:rtl/>
        </w:rPr>
        <w:t>ولكنه لا ينبغي للرحمن أن يتخذ ولداً لان ذلك مستحيل</w:t>
      </w:r>
      <w:r w:rsidR="008D581A" w:rsidRPr="0052634A">
        <w:rPr>
          <w:rFonts w:hint="cs"/>
          <w:rtl/>
        </w:rPr>
        <w:t xml:space="preserve">، </w:t>
      </w:r>
      <w:r w:rsidRPr="0052634A">
        <w:rPr>
          <w:rFonts w:hint="cs"/>
          <w:rtl/>
        </w:rPr>
        <w:t>ولهذا جاء التسبيح والتنزيه بقوله تعالى</w:t>
      </w:r>
      <w:r w:rsidR="00507B6C" w:rsidRPr="0052634A">
        <w:rPr>
          <w:rFonts w:hint="cs"/>
          <w:rtl/>
        </w:rPr>
        <w:t>: {</w:t>
      </w:r>
      <w:r w:rsidRPr="0052634A">
        <w:rPr>
          <w:rFonts w:hint="cs"/>
          <w:rtl/>
        </w:rPr>
        <w:t>سُبْحَانَ رَبِّ السَّمَوَاتِ وَالْأَرْضِ رَبِّ الْعَرْشِ عَمَّا يَصِفُونَ}</w:t>
      </w:r>
      <w:r w:rsidR="008D581A" w:rsidRPr="0052634A">
        <w:rPr>
          <w:rFonts w:hint="cs"/>
          <w:rtl/>
        </w:rPr>
        <w:t xml:space="preserve">، </w:t>
      </w:r>
      <w:r w:rsidRPr="0052634A">
        <w:rPr>
          <w:rFonts w:hint="cs"/>
          <w:rtl/>
        </w:rPr>
        <w:t>فالولد من الاشياء المستحيلة في حق الله تعالى</w:t>
      </w:r>
      <w:r w:rsidR="008D581A" w:rsidRPr="0052634A">
        <w:rPr>
          <w:rFonts w:hint="cs"/>
          <w:rtl/>
        </w:rPr>
        <w:t xml:space="preserve">، </w:t>
      </w:r>
      <w:r w:rsidRPr="0052634A">
        <w:rPr>
          <w:rFonts w:hint="cs"/>
          <w:rtl/>
        </w:rPr>
        <w:t>العظيم جرماً نسبتها إلى الله</w:t>
      </w:r>
      <w:r w:rsidR="008D581A" w:rsidRPr="0052634A">
        <w:rPr>
          <w:rFonts w:hint="cs"/>
          <w:rtl/>
        </w:rPr>
        <w:t xml:space="preserve">، </w:t>
      </w:r>
      <w:r w:rsidRPr="0052634A">
        <w:rPr>
          <w:rFonts w:hint="cs"/>
          <w:rtl/>
        </w:rPr>
        <w:t>يتضح ذلك في مواضع كثيرة من القرآن منها قوله تعالى</w:t>
      </w:r>
      <w:r w:rsidR="00507B6C" w:rsidRPr="0052634A">
        <w:rPr>
          <w:rFonts w:hint="cs"/>
          <w:rtl/>
        </w:rPr>
        <w:t>: {</w:t>
      </w:r>
      <w:r w:rsidRPr="0052634A">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07B6C" w:rsidRPr="0052634A">
        <w:rPr>
          <w:rFonts w:hint="cs"/>
          <w:rtl/>
        </w:rPr>
        <w:t xml:space="preserve">} </w:t>
      </w:r>
      <w:r w:rsidRPr="0052634A">
        <w:rPr>
          <w:rFonts w:hint="cs"/>
          <w:rtl/>
        </w:rPr>
        <w:t>[مريم</w:t>
      </w:r>
      <w:r w:rsidR="00507B6C" w:rsidRPr="0052634A">
        <w:rPr>
          <w:rFonts w:hint="cs"/>
          <w:rtl/>
        </w:rPr>
        <w:t xml:space="preserve">: </w:t>
      </w:r>
      <w:r w:rsidRPr="0052634A">
        <w:rPr>
          <w:rFonts w:hint="cs"/>
          <w:rtl/>
        </w:rPr>
        <w:t>88 إلى 95]</w:t>
      </w:r>
      <w:r w:rsidR="008D581A" w:rsidRPr="0052634A">
        <w:rPr>
          <w:rFonts w:hint="cs"/>
          <w:rtl/>
        </w:rPr>
        <w:t xml:space="preserve">، </w:t>
      </w:r>
      <w:r w:rsidRPr="0052634A">
        <w:rPr>
          <w:rFonts w:hint="cs"/>
          <w:rtl/>
        </w:rPr>
        <w:t>وقد أخطأ غير المتخصصين في عقائد المسلمين خطئا جسيماً عندما تكلموا في صفات الله تعالى الواجبة له بالحس</w:t>
      </w:r>
      <w:r w:rsidR="008D581A" w:rsidRPr="0052634A">
        <w:rPr>
          <w:rFonts w:hint="cs"/>
          <w:rtl/>
        </w:rPr>
        <w:t xml:space="preserve">، </w:t>
      </w:r>
      <w:r w:rsidRPr="0052634A">
        <w:rPr>
          <w:rFonts w:hint="cs"/>
          <w:rtl/>
        </w:rPr>
        <w:t>والحس لا يصلح في الإلهيات لأنها مبنية على نفي المماثلة</w:t>
      </w:r>
      <w:r w:rsidR="008D581A" w:rsidRPr="0052634A">
        <w:rPr>
          <w:rFonts w:hint="cs"/>
          <w:rtl/>
        </w:rPr>
        <w:t xml:space="preserve">، </w:t>
      </w:r>
      <w:r w:rsidRPr="0052634A">
        <w:rPr>
          <w:rFonts w:hint="cs"/>
          <w:rtl/>
        </w:rPr>
        <w:t>فقالوا إن الله تعالى له صفة الكلام</w:t>
      </w:r>
      <w:r w:rsidR="008D581A" w:rsidRPr="0052634A">
        <w:rPr>
          <w:rFonts w:hint="cs"/>
          <w:rtl/>
        </w:rPr>
        <w:t xml:space="preserve">، </w:t>
      </w:r>
      <w:r w:rsidRPr="0052634A">
        <w:rPr>
          <w:rFonts w:hint="cs"/>
          <w:rtl/>
        </w:rPr>
        <w:t>وجعلوها من صفات الفعل</w:t>
      </w:r>
      <w:r w:rsidR="008D581A" w:rsidRPr="0052634A">
        <w:rPr>
          <w:rFonts w:hint="cs"/>
          <w:rtl/>
        </w:rPr>
        <w:t xml:space="preserve">، </w:t>
      </w:r>
      <w:r w:rsidRPr="0052634A">
        <w:rPr>
          <w:rFonts w:hint="cs"/>
          <w:rtl/>
        </w:rPr>
        <w:t>وهي صفة تابعة عندهم للمشيئة والقدرة</w:t>
      </w:r>
      <w:r w:rsidR="008D581A" w:rsidRPr="0052634A">
        <w:rPr>
          <w:rFonts w:hint="cs"/>
          <w:rtl/>
        </w:rPr>
        <w:t xml:space="preserve">، </w:t>
      </w:r>
      <w:r w:rsidRPr="0052634A">
        <w:rPr>
          <w:rFonts w:hint="cs"/>
          <w:rtl/>
        </w:rPr>
        <w:t>بمعنى أنه يتكلم متى شاء بما شاء</w:t>
      </w:r>
      <w:r w:rsidR="008D581A" w:rsidRPr="0052634A">
        <w:rPr>
          <w:rFonts w:hint="cs"/>
          <w:rtl/>
        </w:rPr>
        <w:t xml:space="preserve">، </w:t>
      </w:r>
      <w:r w:rsidRPr="0052634A">
        <w:rPr>
          <w:rFonts w:hint="cs"/>
          <w:rtl/>
        </w:rPr>
        <w:t>وهم لا يعلمون محاذير ذلك الخطأ الجسيم في حق صفة الكلام لله تعالى</w:t>
      </w:r>
      <w:r w:rsidR="008D581A" w:rsidRPr="0052634A">
        <w:rPr>
          <w:rFonts w:hint="cs"/>
          <w:rtl/>
        </w:rPr>
        <w:t xml:space="preserve">، </w:t>
      </w:r>
      <w:r w:rsidRPr="0052634A">
        <w:rPr>
          <w:rFonts w:hint="cs"/>
          <w:rtl/>
        </w:rPr>
        <w:t>فإنهم جعلوا كلام الله تعالى متعلق بالقدرة والمشيئة</w:t>
      </w:r>
      <w:r w:rsidR="008D581A" w:rsidRPr="0052634A">
        <w:rPr>
          <w:rFonts w:hint="cs"/>
          <w:rtl/>
        </w:rPr>
        <w:t xml:space="preserve">، </w:t>
      </w:r>
      <w:r w:rsidRPr="0052634A">
        <w:rPr>
          <w:rFonts w:hint="cs"/>
          <w:rtl/>
        </w:rPr>
        <w:t>يتكلم متى شاء ويسكت متى شاء</w:t>
      </w:r>
      <w:r w:rsidR="008D581A" w:rsidRPr="0052634A">
        <w:rPr>
          <w:rFonts w:hint="cs"/>
          <w:rtl/>
        </w:rPr>
        <w:t xml:space="preserve">، </w:t>
      </w:r>
      <w:r w:rsidRPr="0052634A">
        <w:rPr>
          <w:rFonts w:hint="cs"/>
          <w:rtl/>
        </w:rPr>
        <w:t>- سبحانه عما يقولون -</w:t>
      </w:r>
      <w:r w:rsidR="008D581A" w:rsidRPr="0052634A">
        <w:rPr>
          <w:rFonts w:hint="cs"/>
          <w:rtl/>
        </w:rPr>
        <w:t xml:space="preserve">، </w:t>
      </w:r>
      <w:r w:rsidRPr="0052634A">
        <w:rPr>
          <w:rFonts w:hint="cs"/>
          <w:rtl/>
        </w:rPr>
        <w:t>وبالتالي فإن صفة الكلام ليست قديمة أزلية</w:t>
      </w:r>
      <w:r w:rsidR="008D581A" w:rsidRPr="0052634A">
        <w:rPr>
          <w:rFonts w:hint="cs"/>
          <w:rtl/>
        </w:rPr>
        <w:t xml:space="preserve">، </w:t>
      </w:r>
      <w:r w:rsidRPr="0052634A">
        <w:rPr>
          <w:rFonts w:hint="cs"/>
          <w:rtl/>
        </w:rPr>
        <w:t>بل محدثة</w:t>
      </w:r>
      <w:r w:rsidR="008D581A" w:rsidRPr="0052634A">
        <w:rPr>
          <w:rFonts w:hint="cs"/>
          <w:rtl/>
        </w:rPr>
        <w:t xml:space="preserve">، </w:t>
      </w:r>
      <w:r w:rsidRPr="0052634A">
        <w:rPr>
          <w:rFonts w:hint="cs"/>
          <w:rtl/>
        </w:rPr>
        <w:t>وبالتالي فالقرآن الكريم - على لازم قولهم - مخلوق لأنه كان بعد أن لم يكن</w:t>
      </w:r>
      <w:r w:rsidR="008D581A" w:rsidRPr="0052634A">
        <w:rPr>
          <w:rFonts w:hint="cs"/>
          <w:rtl/>
        </w:rPr>
        <w:t xml:space="preserve">، </w:t>
      </w:r>
      <w:r w:rsidRPr="0052634A">
        <w:rPr>
          <w:rFonts w:hint="cs"/>
          <w:rtl/>
        </w:rPr>
        <w:t>والصواب ان صفة القدرة لا تعلق لها بصفة الكلام</w:t>
      </w:r>
      <w:r w:rsidR="008D581A" w:rsidRPr="0052634A">
        <w:rPr>
          <w:rFonts w:hint="cs"/>
          <w:rtl/>
        </w:rPr>
        <w:t xml:space="preserve">، </w:t>
      </w:r>
      <w:r w:rsidRPr="0052634A">
        <w:rPr>
          <w:rFonts w:hint="cs"/>
          <w:rtl/>
        </w:rPr>
        <w:t>تماماً مثل عدم تعلق القدرة بصفة العلم</w:t>
      </w:r>
      <w:r w:rsidR="008D581A" w:rsidRPr="0052634A">
        <w:rPr>
          <w:rFonts w:hint="cs"/>
          <w:rtl/>
        </w:rPr>
        <w:t xml:space="preserve">، </w:t>
      </w:r>
      <w:r w:rsidRPr="0052634A">
        <w:rPr>
          <w:rFonts w:hint="cs"/>
          <w:rtl/>
        </w:rPr>
        <w:t>وكما أنه لا يصح أن نقول أن الله تعالى متى شاء لم يعلم</w:t>
      </w:r>
      <w:r w:rsidR="008D581A" w:rsidRPr="0052634A">
        <w:rPr>
          <w:rFonts w:hint="cs"/>
          <w:rtl/>
        </w:rPr>
        <w:t xml:space="preserve">، </w:t>
      </w:r>
      <w:r w:rsidRPr="0052634A">
        <w:rPr>
          <w:rFonts w:hint="cs"/>
          <w:rtl/>
        </w:rPr>
        <w:t>كذلك لا يصح أن نقول أن الله تعالى متى شاء لم يتكلم</w:t>
      </w:r>
      <w:r w:rsidR="008D581A" w:rsidRPr="0052634A">
        <w:rPr>
          <w:rFonts w:hint="cs"/>
          <w:rtl/>
        </w:rPr>
        <w:t xml:space="preserve">، </w:t>
      </w:r>
      <w:r w:rsidRPr="0052634A">
        <w:rPr>
          <w:rFonts w:hint="cs"/>
          <w:rtl/>
        </w:rPr>
        <w:t>بل كما أنه لا حد لعلم الله تعالى</w:t>
      </w:r>
      <w:r w:rsidR="008D581A" w:rsidRPr="0052634A">
        <w:rPr>
          <w:rFonts w:hint="cs"/>
          <w:rtl/>
        </w:rPr>
        <w:t xml:space="preserve">، </w:t>
      </w:r>
      <w:r w:rsidRPr="0052634A">
        <w:rPr>
          <w:rFonts w:hint="cs"/>
          <w:rtl/>
        </w:rPr>
        <w:t>فلا حد لكلام الله تعالى</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قُلْ لَوْ كَانَ الْبَحْرُ مِدَادًا لِكَلِمَاتِ رَبِّي لَنَفِدَ الْبَحْرُ قَبْلَ أَنْ تَنْفَدَ كَلِمَاتُ رَبِّي وَلَوْ جِئْنَا بِمِثْلِهِ مَدَدًا</w:t>
      </w:r>
      <w:r w:rsidR="00507B6C" w:rsidRPr="0052634A">
        <w:rPr>
          <w:rFonts w:hint="cs"/>
          <w:rtl/>
        </w:rPr>
        <w:t xml:space="preserve">} </w:t>
      </w:r>
      <w:r w:rsidRPr="0052634A">
        <w:rPr>
          <w:rFonts w:hint="cs"/>
          <w:rtl/>
        </w:rPr>
        <w:t>[الكهف</w:t>
      </w:r>
      <w:r w:rsidR="00507B6C" w:rsidRPr="0052634A">
        <w:rPr>
          <w:rFonts w:hint="cs"/>
          <w:rtl/>
        </w:rPr>
        <w:t xml:space="preserve">: </w:t>
      </w:r>
      <w:r w:rsidRPr="0052634A">
        <w:rPr>
          <w:rFonts w:hint="cs"/>
          <w:rtl/>
        </w:rPr>
        <w:t>109]</w:t>
      </w:r>
      <w:r w:rsidR="008D581A" w:rsidRPr="0052634A">
        <w:rPr>
          <w:rFonts w:hint="cs"/>
          <w:rtl/>
        </w:rPr>
        <w:t xml:space="preserve">، </w:t>
      </w:r>
      <w:r w:rsidRPr="0052634A">
        <w:rPr>
          <w:rFonts w:hint="cs"/>
          <w:rtl/>
        </w:rPr>
        <w:t>وكلام الله تعالى صفة قديمة أزلية منزهة عن الحدوث</w:t>
      </w:r>
      <w:r w:rsidR="008D581A" w:rsidRPr="0052634A">
        <w:rPr>
          <w:rFonts w:hint="cs"/>
          <w:rtl/>
        </w:rPr>
        <w:t xml:space="preserve">، </w:t>
      </w:r>
      <w:r w:rsidRPr="0052634A">
        <w:rPr>
          <w:rFonts w:hint="cs"/>
          <w:rtl/>
        </w:rPr>
        <w:t>والقرآن كلام الله تعالى غير مخلوق ولا محدث</w:t>
      </w:r>
      <w:r w:rsidR="008D581A" w:rsidRPr="0052634A">
        <w:rPr>
          <w:rFonts w:hint="cs"/>
          <w:rtl/>
        </w:rPr>
        <w:t xml:space="preserve">، </w:t>
      </w:r>
      <w:r w:rsidRPr="0052634A">
        <w:rPr>
          <w:rFonts w:hint="cs"/>
          <w:bCs/>
          <w:rtl/>
        </w:rPr>
        <w:t>{وَهُوَ الْعَلِيُّ الْعَظِيمُ}</w:t>
      </w:r>
      <w:r w:rsidR="00507B6C" w:rsidRPr="0052634A">
        <w:rPr>
          <w:rFonts w:hint="cs"/>
          <w:bCs/>
          <w:rtl/>
        </w:rPr>
        <w:t xml:space="preserve">: </w:t>
      </w:r>
      <w:r w:rsidRPr="0052634A">
        <w:rPr>
          <w:rFonts w:hint="cs"/>
          <w:rtl/>
          <w:lang w:bidi="ar-EG"/>
        </w:rPr>
        <w:t xml:space="preserve">اسم الله </w:t>
      </w:r>
      <w:r w:rsidR="00DA0881" w:rsidRPr="0052634A">
        <w:rPr>
          <w:rFonts w:hint="cs"/>
          <w:rtl/>
          <w:lang w:bidi="ar-EG"/>
        </w:rPr>
        <w:t>(</w:t>
      </w:r>
      <w:r w:rsidRPr="0052634A">
        <w:rPr>
          <w:rFonts w:hint="cs"/>
          <w:rtl/>
          <w:lang w:bidi="ar-EG"/>
        </w:rPr>
        <w:t>العلي</w:t>
      </w:r>
      <w:r w:rsidR="0074049C" w:rsidRPr="0052634A">
        <w:rPr>
          <w:rFonts w:hint="cs"/>
          <w:rtl/>
          <w:lang w:bidi="ar-EG"/>
        </w:rPr>
        <w:t>)</w:t>
      </w:r>
      <w:r w:rsidRPr="0052634A">
        <w:rPr>
          <w:rFonts w:hint="cs"/>
          <w:rtl/>
          <w:lang w:bidi="ar-EG"/>
        </w:rPr>
        <w:t xml:space="preserve"> مُشْتَقٌّ من العُلُوِّ؛ فهو العليُّ في ذاته ليس كمثله شيء</w:t>
      </w:r>
      <w:r w:rsidR="008D581A" w:rsidRPr="0052634A">
        <w:rPr>
          <w:rFonts w:hint="cs"/>
          <w:rtl/>
          <w:lang w:bidi="ar-EG"/>
        </w:rPr>
        <w:t xml:space="preserve">، </w:t>
      </w:r>
      <w:r w:rsidRPr="0052634A">
        <w:rPr>
          <w:rFonts w:hint="cs"/>
          <w:rtl/>
          <w:lang w:bidi="ar-EG"/>
        </w:rPr>
        <w:t>له صفات العلو والاستواء والقرب والإحاطة</w:t>
      </w:r>
      <w:r w:rsidR="008D581A" w:rsidRPr="0052634A">
        <w:rPr>
          <w:rFonts w:hint="cs"/>
          <w:rtl/>
          <w:lang w:bidi="ar-EG"/>
        </w:rPr>
        <w:t xml:space="preserve">، </w:t>
      </w:r>
      <w:r w:rsidRPr="0052634A">
        <w:rPr>
          <w:rFonts w:hint="cs"/>
          <w:rtl/>
          <w:lang w:bidi="ar-EG"/>
        </w:rPr>
        <w:t>قريب في علوه</w:t>
      </w:r>
      <w:r w:rsidR="008D581A" w:rsidRPr="0052634A">
        <w:rPr>
          <w:rFonts w:hint="cs"/>
          <w:rtl/>
          <w:lang w:bidi="ar-EG"/>
        </w:rPr>
        <w:t xml:space="preserve">، </w:t>
      </w:r>
      <w:r w:rsidRPr="0052634A">
        <w:rPr>
          <w:rFonts w:hint="cs"/>
          <w:rtl/>
          <w:lang w:bidi="ar-EG"/>
        </w:rPr>
        <w:t>عالٍ في قربه وهو العلي العظيم</w:t>
      </w:r>
      <w:r w:rsidR="008D581A" w:rsidRPr="0052634A">
        <w:rPr>
          <w:rFonts w:hint="cs"/>
          <w:rtl/>
          <w:lang w:bidi="ar-EG"/>
        </w:rPr>
        <w:t xml:space="preserve">، </w:t>
      </w:r>
      <w:r w:rsidRPr="0052634A">
        <w:rPr>
          <w:rFonts w:hint="cs"/>
          <w:rtl/>
          <w:lang w:bidi="ar-EG"/>
        </w:rPr>
        <w:t>وله عُلُوُّ القدر</w:t>
      </w:r>
      <w:r w:rsidR="008D581A" w:rsidRPr="0052634A">
        <w:rPr>
          <w:rFonts w:hint="cs"/>
          <w:rtl/>
          <w:lang w:bidi="ar-EG"/>
        </w:rPr>
        <w:t xml:space="preserve">، </w:t>
      </w:r>
      <w:r w:rsidRPr="0052634A">
        <w:rPr>
          <w:rFonts w:hint="cs"/>
          <w:rtl/>
          <w:lang w:bidi="ar-EG"/>
        </w:rPr>
        <w:t>وهو عُلُوُّ صفاته وعظمتُها</w:t>
      </w:r>
      <w:r w:rsidR="008D581A" w:rsidRPr="0052634A">
        <w:rPr>
          <w:rFonts w:hint="cs"/>
          <w:rtl/>
          <w:lang w:bidi="ar-EG"/>
        </w:rPr>
        <w:t xml:space="preserve">، </w:t>
      </w:r>
      <w:r w:rsidRPr="0052634A">
        <w:rPr>
          <w:rFonts w:hint="cs"/>
          <w:rtl/>
          <w:lang w:bidi="ar-EG"/>
        </w:rPr>
        <w:t>فلا يماثله صفةُ مخلوق ؛ وله سبحانه عُلُوُّ القَهْر والغَلَبة</w:t>
      </w:r>
      <w:r w:rsidR="00507B6C" w:rsidRPr="0052634A">
        <w:rPr>
          <w:rFonts w:hint="cs"/>
          <w:rtl/>
          <w:lang w:bidi="ar-EG"/>
        </w:rPr>
        <w:t xml:space="preserve">: </w:t>
      </w:r>
      <w:r w:rsidRPr="0052634A">
        <w:rPr>
          <w:rFonts w:hint="cs"/>
          <w:rtl/>
          <w:lang w:bidi="ar-EG"/>
        </w:rPr>
        <w:t>فهو القَهَّارُ الذي قَهَرَ الخَلْقَ كُلَّهم</w:t>
      </w:r>
      <w:r w:rsidR="008D581A" w:rsidRPr="0052634A">
        <w:rPr>
          <w:rFonts w:hint="cs"/>
          <w:rtl/>
          <w:lang w:bidi="ar-EG"/>
        </w:rPr>
        <w:t xml:space="preserve">، </w:t>
      </w:r>
      <w:r w:rsidRPr="0052634A">
        <w:rPr>
          <w:rFonts w:hint="cs"/>
          <w:rtl/>
          <w:lang w:bidi="ar-EG"/>
        </w:rPr>
        <w:t>فَنَواصيهم بيده</w:t>
      </w:r>
      <w:r w:rsidR="008D581A" w:rsidRPr="0052634A">
        <w:rPr>
          <w:rFonts w:hint="cs"/>
          <w:rtl/>
          <w:lang w:bidi="ar-EG"/>
        </w:rPr>
        <w:t xml:space="preserve">، </w:t>
      </w:r>
      <w:r w:rsidRPr="0052634A">
        <w:rPr>
          <w:rFonts w:hint="cs"/>
          <w:rtl/>
          <w:lang w:bidi="ar-EG"/>
        </w:rPr>
        <w:t>وما شاء كان</w:t>
      </w:r>
      <w:r w:rsidR="008D581A" w:rsidRPr="0052634A">
        <w:rPr>
          <w:rFonts w:hint="cs"/>
          <w:rtl/>
          <w:lang w:bidi="ar-EG"/>
        </w:rPr>
        <w:t xml:space="preserve">، </w:t>
      </w:r>
      <w:r w:rsidRPr="0052634A">
        <w:rPr>
          <w:rFonts w:hint="cs"/>
          <w:rtl/>
          <w:lang w:bidi="ar-EG"/>
        </w:rPr>
        <w:t>وما لم يشأ لم يكن</w:t>
      </w:r>
      <w:r w:rsidR="008D581A" w:rsidRPr="0052634A">
        <w:rPr>
          <w:rFonts w:hint="cs"/>
          <w:rtl/>
          <w:lang w:bidi="ar-EG"/>
        </w:rPr>
        <w:t xml:space="preserve">، </w:t>
      </w:r>
      <w:r w:rsidRPr="0052634A">
        <w:rPr>
          <w:rFonts w:hint="cs"/>
          <w:rtl/>
          <w:lang w:bidi="ar-EG"/>
        </w:rPr>
        <w:t>ولو اجتمع الخَلْقُ على إيجاد ما لم يَشَأْ الله أو مَنْع ما شاء</w:t>
      </w:r>
      <w:r w:rsidR="008D581A" w:rsidRPr="0052634A">
        <w:rPr>
          <w:rFonts w:hint="cs"/>
          <w:rtl/>
          <w:lang w:bidi="ar-EG"/>
        </w:rPr>
        <w:t xml:space="preserve">، </w:t>
      </w:r>
      <w:r w:rsidRPr="0052634A">
        <w:rPr>
          <w:rFonts w:hint="cs"/>
          <w:rtl/>
          <w:lang w:bidi="ar-EG"/>
        </w:rPr>
        <w:t>لم يَقْدروا ولم يَمْنعوا؛ وذلك لكمال اقتداره ونفوذ مشيئته وشدَّة افتقار المخلوقات كلِّها إليه من كُلِّ وَجْه</w:t>
      </w:r>
      <w:r w:rsidR="008D581A" w:rsidRPr="0052634A">
        <w:rPr>
          <w:rFonts w:hint="cs"/>
          <w:rtl/>
          <w:lang w:bidi="ar-EG"/>
        </w:rPr>
        <w:t xml:space="preserve">، </w:t>
      </w:r>
      <w:r w:rsidRPr="0052634A">
        <w:rPr>
          <w:rFonts w:hint="cs"/>
          <w:rtl/>
          <w:lang w:bidi="ar-EG"/>
        </w:rPr>
        <w:t xml:space="preserve">وهو سبحانه </w:t>
      </w:r>
      <w:r w:rsidR="00DA0881" w:rsidRPr="0052634A">
        <w:rPr>
          <w:rFonts w:hint="cs"/>
          <w:rtl/>
          <w:lang w:bidi="ar-EG"/>
        </w:rPr>
        <w:t>(</w:t>
      </w:r>
      <w:r w:rsidRPr="0052634A">
        <w:rPr>
          <w:rFonts w:hint="cs"/>
          <w:rtl/>
          <w:lang w:bidi="ar-EG"/>
        </w:rPr>
        <w:t>الأعلى</w:t>
      </w:r>
      <w:r w:rsidR="0074049C" w:rsidRPr="0052634A">
        <w:rPr>
          <w:rFonts w:hint="cs"/>
          <w:rtl/>
          <w:lang w:bidi="ar-EG"/>
        </w:rPr>
        <w:t>)</w:t>
      </w:r>
      <w:r w:rsidRPr="0052634A">
        <w:rPr>
          <w:rFonts w:hint="cs"/>
          <w:rtl/>
          <w:lang w:bidi="ar-EG"/>
        </w:rPr>
        <w:t xml:space="preserve"> الذي له العُلُوُّ المطْلَقُ في ذاته دونَ إضافة إلى موجود من موجوداته ؛ أي لا يقارن بغيره ؛ فيقال</w:t>
      </w:r>
      <w:r w:rsidR="00507B6C" w:rsidRPr="0052634A">
        <w:rPr>
          <w:rFonts w:hint="cs"/>
          <w:rtl/>
          <w:lang w:bidi="ar-EG"/>
        </w:rPr>
        <w:t xml:space="preserve">: </w:t>
      </w:r>
      <w:r w:rsidRPr="0052634A">
        <w:rPr>
          <w:rFonts w:hint="cs"/>
          <w:rtl/>
          <w:lang w:bidi="ar-EG"/>
        </w:rPr>
        <w:t>هو الأعلى وكُلُّ شيء تحتَ قَهْره وسُلْطانه وعَظَمَته؛ وهو الأعلى من كل تصور</w:t>
      </w:r>
      <w:r w:rsidR="008D581A" w:rsidRPr="0052634A">
        <w:rPr>
          <w:rFonts w:hint="cs"/>
          <w:rtl/>
          <w:lang w:bidi="ar-EG"/>
        </w:rPr>
        <w:t xml:space="preserve">، </w:t>
      </w:r>
      <w:r w:rsidRPr="0052634A">
        <w:rPr>
          <w:rFonts w:hint="cs"/>
          <w:rtl/>
          <w:lang w:bidi="ar-EG"/>
        </w:rPr>
        <w:t>ليس كمثله شيء</w:t>
      </w:r>
      <w:r w:rsidR="008D581A" w:rsidRPr="0052634A">
        <w:rPr>
          <w:rFonts w:hint="cs"/>
          <w:rtl/>
          <w:lang w:bidi="ar-EG"/>
        </w:rPr>
        <w:t xml:space="preserve">، </w:t>
      </w:r>
      <w:r w:rsidRPr="0052634A">
        <w:rPr>
          <w:rFonts w:hint="cs"/>
          <w:rtl/>
          <w:lang w:bidi="ar-EG"/>
        </w:rPr>
        <w:t xml:space="preserve">وهو </w:t>
      </w:r>
      <w:r w:rsidR="00DA0881" w:rsidRPr="0052634A">
        <w:rPr>
          <w:rFonts w:hint="cs"/>
          <w:rtl/>
          <w:lang w:bidi="ar-EG"/>
        </w:rPr>
        <w:t>(</w:t>
      </w:r>
      <w:r w:rsidRPr="0052634A">
        <w:rPr>
          <w:rFonts w:hint="cs"/>
          <w:rtl/>
          <w:lang w:bidi="ar-EG"/>
        </w:rPr>
        <w:t>المتعال</w:t>
      </w:r>
      <w:r w:rsidR="0074049C" w:rsidRPr="0052634A">
        <w:rPr>
          <w:rFonts w:hint="cs"/>
          <w:rtl/>
          <w:lang w:bidi="ar-EG"/>
        </w:rPr>
        <w:t>)</w:t>
      </w:r>
      <w:r w:rsidRPr="0052634A">
        <w:rPr>
          <w:rFonts w:hint="cs"/>
          <w:rtl/>
          <w:lang w:bidi="ar-EG"/>
        </w:rPr>
        <w:t xml:space="preserve"> </w:t>
      </w:r>
      <w:r w:rsidRPr="0052634A">
        <w:rPr>
          <w:rFonts w:hint="cs"/>
          <w:spacing w:val="8"/>
          <w:rtl/>
          <w:lang w:bidi="ar-EG"/>
        </w:rPr>
        <w:t xml:space="preserve">على جميع خلقه والذي تعالى عمَّا نسبه إليه أهلُ الضلال من </w:t>
      </w:r>
      <w:r w:rsidRPr="0052634A">
        <w:rPr>
          <w:rFonts w:hint="cs"/>
          <w:spacing w:val="8"/>
          <w:rtl/>
          <w:lang w:bidi="ar-EG"/>
        </w:rPr>
        <w:lastRenderedPageBreak/>
        <w:t>الصاحبة والولد</w:t>
      </w:r>
      <w:r w:rsidR="008D581A" w:rsidRPr="0052634A">
        <w:rPr>
          <w:rFonts w:hint="cs"/>
          <w:spacing w:val="8"/>
          <w:rtl/>
          <w:lang w:bidi="ar-EG"/>
        </w:rPr>
        <w:t xml:space="preserve">، </w:t>
      </w:r>
      <w:r w:rsidRPr="0052634A">
        <w:rPr>
          <w:rFonts w:hint="cs"/>
          <w:spacing w:val="8"/>
          <w:rtl/>
          <w:lang w:bidi="ar-EG"/>
        </w:rPr>
        <w:t>وما لا يليق به سبحانه</w:t>
      </w:r>
      <w:r w:rsidR="008D581A" w:rsidRPr="0052634A">
        <w:rPr>
          <w:rFonts w:hint="cs"/>
          <w:spacing w:val="8"/>
          <w:rtl/>
          <w:lang w:bidi="ar-EG"/>
        </w:rPr>
        <w:t xml:space="preserve">، </w:t>
      </w:r>
      <w:r w:rsidRPr="0052634A">
        <w:rPr>
          <w:rFonts w:hint="cs"/>
          <w:spacing w:val="8"/>
          <w:rtl/>
          <w:lang w:bidi="ar-EG"/>
        </w:rPr>
        <w:t xml:space="preserve">ومَنْ عَرَفَ مَعْنى الأسماء الثَّلاثة السَّابقة </w:t>
      </w:r>
      <w:r w:rsidR="00DA0881" w:rsidRPr="0052634A">
        <w:rPr>
          <w:rFonts w:hint="cs"/>
          <w:spacing w:val="8"/>
          <w:rtl/>
          <w:lang w:bidi="ar-EG"/>
        </w:rPr>
        <w:t>(</w:t>
      </w:r>
      <w:r w:rsidRPr="0052634A">
        <w:rPr>
          <w:rFonts w:hint="cs"/>
          <w:spacing w:val="8"/>
          <w:rtl/>
          <w:lang w:bidi="ar-EG"/>
        </w:rPr>
        <w:t>العليّ</w:t>
      </w:r>
      <w:r w:rsidR="008D581A" w:rsidRPr="0052634A">
        <w:rPr>
          <w:rFonts w:hint="cs"/>
          <w:spacing w:val="8"/>
          <w:rtl/>
          <w:lang w:bidi="ar-EG"/>
        </w:rPr>
        <w:t xml:space="preserve">، </w:t>
      </w:r>
      <w:r w:rsidRPr="0052634A">
        <w:rPr>
          <w:rFonts w:hint="cs"/>
          <w:spacing w:val="8"/>
          <w:rtl/>
          <w:lang w:bidi="ar-EG"/>
        </w:rPr>
        <w:t>الأعلى</w:t>
      </w:r>
      <w:r w:rsidR="008D581A" w:rsidRPr="0052634A">
        <w:rPr>
          <w:rFonts w:hint="cs"/>
          <w:spacing w:val="8"/>
          <w:rtl/>
          <w:lang w:bidi="ar-EG"/>
        </w:rPr>
        <w:t xml:space="preserve">، </w:t>
      </w:r>
      <w:r w:rsidRPr="0052634A">
        <w:rPr>
          <w:rFonts w:hint="cs"/>
          <w:spacing w:val="8"/>
          <w:rtl/>
          <w:lang w:bidi="ar-EG"/>
        </w:rPr>
        <w:t>المتعال</w:t>
      </w:r>
      <w:r w:rsidR="0074049C" w:rsidRPr="0052634A">
        <w:rPr>
          <w:rFonts w:hint="cs"/>
          <w:spacing w:val="8"/>
          <w:rtl/>
          <w:lang w:bidi="ar-EG"/>
        </w:rPr>
        <w:t>)</w:t>
      </w:r>
      <w:r w:rsidR="008D581A" w:rsidRPr="0052634A">
        <w:rPr>
          <w:rFonts w:hint="cs"/>
          <w:spacing w:val="8"/>
          <w:rtl/>
          <w:lang w:bidi="ar-EG"/>
        </w:rPr>
        <w:t xml:space="preserve">، </w:t>
      </w:r>
      <w:r w:rsidRPr="0052634A">
        <w:rPr>
          <w:rFonts w:hint="cs"/>
          <w:spacing w:val="8"/>
          <w:rtl/>
          <w:lang w:bidi="ar-EG"/>
        </w:rPr>
        <w:t>عَرَفَ أنَّ الله عليٌّ بذاته عن المثيل والند والشريك</w:t>
      </w:r>
      <w:r w:rsidR="008D581A" w:rsidRPr="0052634A">
        <w:rPr>
          <w:rFonts w:hint="cs"/>
          <w:spacing w:val="8"/>
          <w:rtl/>
          <w:lang w:bidi="ar-EG"/>
        </w:rPr>
        <w:t xml:space="preserve">، </w:t>
      </w:r>
      <w:r w:rsidRPr="0052634A">
        <w:rPr>
          <w:rFonts w:hint="cs"/>
          <w:spacing w:val="8"/>
          <w:rtl/>
          <w:lang w:bidi="ar-EG"/>
        </w:rPr>
        <w:t>علي بصفات الكمال والجلال</w:t>
      </w:r>
      <w:r w:rsidR="008D581A" w:rsidRPr="0052634A">
        <w:rPr>
          <w:rFonts w:hint="cs"/>
          <w:spacing w:val="8"/>
          <w:rtl/>
          <w:lang w:bidi="ar-EG"/>
        </w:rPr>
        <w:t xml:space="preserve">، </w:t>
      </w:r>
      <w:r w:rsidRPr="0052634A">
        <w:rPr>
          <w:rFonts w:hint="cs"/>
          <w:spacing w:val="8"/>
          <w:rtl/>
          <w:lang w:bidi="ar-EG"/>
        </w:rPr>
        <w:t xml:space="preserve">متعال عن صفات النَّقْص </w:t>
      </w:r>
      <w:r w:rsidRPr="0052634A">
        <w:rPr>
          <w:rFonts w:hint="cs"/>
          <w:spacing w:val="-6"/>
          <w:rtl/>
          <w:lang w:bidi="ar-EG"/>
        </w:rPr>
        <w:t>والعيب والعجز سبحانه</w:t>
      </w:r>
      <w:r w:rsidR="008D581A" w:rsidRPr="0052634A">
        <w:rPr>
          <w:rFonts w:hint="cs"/>
          <w:spacing w:val="-6"/>
          <w:rtl/>
          <w:lang w:bidi="ar-EG"/>
        </w:rPr>
        <w:t xml:space="preserve">، </w:t>
      </w:r>
      <w:r w:rsidRPr="0052634A">
        <w:rPr>
          <w:rFonts w:hint="cs"/>
          <w:rtl/>
        </w:rPr>
        <w:t xml:space="preserve">و </w:t>
      </w:r>
      <w:r w:rsidR="00DA0881" w:rsidRPr="0052634A">
        <w:rPr>
          <w:rFonts w:hint="cs"/>
          <w:rtl/>
        </w:rPr>
        <w:t>(</w:t>
      </w:r>
      <w:r w:rsidRPr="0052634A">
        <w:rPr>
          <w:rFonts w:hint="cs"/>
          <w:bCs/>
          <w:rtl/>
        </w:rPr>
        <w:t>العظيم</w:t>
      </w:r>
      <w:r w:rsidR="0074049C" w:rsidRPr="0052634A">
        <w:rPr>
          <w:rFonts w:hint="cs"/>
          <w:bCs/>
          <w:rtl/>
        </w:rPr>
        <w:t>)</w:t>
      </w:r>
      <w:r w:rsidRPr="0052634A">
        <w:rPr>
          <w:rFonts w:hint="cs"/>
          <w:rtl/>
        </w:rPr>
        <w:t xml:space="preserve"> </w:t>
      </w:r>
      <w:r w:rsidRPr="0052634A">
        <w:rPr>
          <w:rFonts w:hint="cs"/>
          <w:rtl/>
          <w:lang w:bidi="ar-EG"/>
        </w:rPr>
        <w:t>من أسماء الله تعالى الحسنى</w:t>
      </w:r>
      <w:r w:rsidR="008D581A" w:rsidRPr="0052634A">
        <w:rPr>
          <w:rFonts w:hint="cs"/>
          <w:rtl/>
          <w:lang w:bidi="ar-EG"/>
        </w:rPr>
        <w:t xml:space="preserve">، </w:t>
      </w:r>
      <w:r w:rsidRPr="0052634A">
        <w:rPr>
          <w:rFonts w:hint="cs"/>
          <w:rtl/>
          <w:lang w:bidi="ar-EG"/>
        </w:rPr>
        <w:t>ورد في القرآن الكريم تسع مرات</w:t>
      </w:r>
      <w:r w:rsidR="008D581A" w:rsidRPr="0052634A">
        <w:rPr>
          <w:rFonts w:hint="cs"/>
          <w:rtl/>
          <w:lang w:bidi="ar-EG"/>
        </w:rPr>
        <w:t xml:space="preserve">، </w:t>
      </w:r>
      <w:r w:rsidRPr="0052634A">
        <w:rPr>
          <w:rFonts w:hint="cs"/>
          <w:spacing w:val="-6"/>
          <w:rtl/>
        </w:rPr>
        <w:t>منها آية الكرسي أعظم آيات القرآن</w:t>
      </w:r>
      <w:r w:rsidR="008D581A" w:rsidRPr="0052634A">
        <w:rPr>
          <w:rFonts w:hint="cs"/>
          <w:spacing w:val="-6"/>
          <w:rtl/>
        </w:rPr>
        <w:t xml:space="preserve">، </w:t>
      </w:r>
      <w:r w:rsidRPr="0052634A">
        <w:rPr>
          <w:rFonts w:hint="cs"/>
          <w:spacing w:val="-6"/>
          <w:rtl/>
        </w:rPr>
        <w:t>قال تعالى</w:t>
      </w:r>
      <w:r w:rsidR="00507B6C" w:rsidRPr="0052634A">
        <w:rPr>
          <w:rFonts w:hint="cs"/>
          <w:spacing w:val="-6"/>
          <w:rtl/>
        </w:rPr>
        <w:t>: {</w:t>
      </w:r>
      <w:r w:rsidRPr="0052634A">
        <w:rPr>
          <w:rFonts w:hint="cs"/>
          <w:rtl/>
        </w:rPr>
        <w:t>وَهُوَ الْعَلِيُّ الْعَظِيمُ</w:t>
      </w:r>
      <w:r w:rsidR="00507B6C" w:rsidRPr="0052634A">
        <w:rPr>
          <w:rFonts w:hint="cs"/>
          <w:rtl/>
        </w:rPr>
        <w:t xml:space="preserve">} </w:t>
      </w:r>
      <w:r w:rsidRPr="0052634A">
        <w:rPr>
          <w:rFonts w:hint="cs"/>
          <w:rtl/>
          <w:lang w:bidi="ar-EG"/>
        </w:rPr>
        <w:t xml:space="preserve">و </w:t>
      </w:r>
      <w:r w:rsidR="00DA0881" w:rsidRPr="0052634A">
        <w:rPr>
          <w:rFonts w:hint="cs"/>
          <w:rtl/>
          <w:lang w:bidi="ar-EG"/>
        </w:rPr>
        <w:t>(</w:t>
      </w:r>
      <w:r w:rsidRPr="0052634A">
        <w:rPr>
          <w:rFonts w:hint="cs"/>
          <w:rtl/>
          <w:lang w:bidi="ar-EG"/>
        </w:rPr>
        <w:t>العظيم</w:t>
      </w:r>
      <w:r w:rsidR="0074049C" w:rsidRPr="0052634A">
        <w:rPr>
          <w:rFonts w:hint="cs"/>
          <w:rtl/>
          <w:lang w:bidi="ar-EG"/>
        </w:rPr>
        <w:t>)</w:t>
      </w:r>
      <w:r w:rsidRPr="0052634A">
        <w:rPr>
          <w:rFonts w:hint="cs"/>
          <w:rtl/>
          <w:lang w:bidi="ar-EG"/>
        </w:rPr>
        <w:t xml:space="preserve"> ذو العظمة</w:t>
      </w:r>
      <w:r w:rsidR="008D581A" w:rsidRPr="0052634A">
        <w:rPr>
          <w:rFonts w:hint="cs"/>
          <w:rtl/>
          <w:lang w:bidi="ar-EG"/>
        </w:rPr>
        <w:t xml:space="preserve">، </w:t>
      </w:r>
      <w:r w:rsidRPr="0052634A">
        <w:rPr>
          <w:rFonts w:hint="cs"/>
          <w:rtl/>
          <w:lang w:bidi="ar-EG"/>
        </w:rPr>
        <w:t>ومعناه عظم شأنه وجلال قَدْره الذي جاوز حدودَ العقل؛ حتَّى لا تتصوَّر الإحاطة بكنهه وحقيقته</w:t>
      </w:r>
      <w:r w:rsidR="008D581A" w:rsidRPr="0052634A">
        <w:rPr>
          <w:rFonts w:hint="cs"/>
          <w:rtl/>
          <w:lang w:bidi="ar-EG"/>
        </w:rPr>
        <w:t xml:space="preserve">، </w:t>
      </w:r>
      <w:r w:rsidRPr="0052634A">
        <w:rPr>
          <w:rFonts w:hint="cs"/>
          <w:rtl/>
          <w:lang w:bidi="ar-EG"/>
        </w:rPr>
        <w:t xml:space="preserve">وهو سبحانه </w:t>
      </w:r>
      <w:r w:rsidRPr="0052634A">
        <w:rPr>
          <w:rFonts w:hint="cs"/>
          <w:rtl/>
        </w:rPr>
        <w:t>العظيم المطلق الذي جاوز جميع حدود العقول حتى لا تتصور الإحاطة بكنهه</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يَعْلَمُ مَا بَيْنَ أَيْدِيهِمْ وَمَا خَلْفَهُمْ وَلَا يُحِيطُونَ بِهِ عِلْمًا</w:t>
      </w:r>
      <w:r w:rsidR="00507B6C" w:rsidRPr="0052634A">
        <w:rPr>
          <w:rFonts w:hint="cs"/>
          <w:rtl/>
        </w:rPr>
        <w:t xml:space="preserve">} </w:t>
      </w:r>
      <w:r w:rsidRPr="0052634A">
        <w:rPr>
          <w:rFonts w:hint="cs"/>
          <w:rtl/>
        </w:rPr>
        <w:t>[طه</w:t>
      </w:r>
      <w:r w:rsidR="00507B6C" w:rsidRPr="0052634A">
        <w:rPr>
          <w:rFonts w:hint="cs"/>
          <w:rtl/>
        </w:rPr>
        <w:t xml:space="preserve">: </w:t>
      </w:r>
      <w:r w:rsidRPr="0052634A">
        <w:rPr>
          <w:rFonts w:hint="cs"/>
          <w:rtl/>
        </w:rPr>
        <w:t>110]</w:t>
      </w:r>
      <w:r w:rsidR="008D581A" w:rsidRPr="0052634A">
        <w:rPr>
          <w:rFonts w:hint="cs"/>
          <w:rtl/>
        </w:rPr>
        <w:t xml:space="preserve">، </w:t>
      </w:r>
    </w:p>
    <w:p w14:paraId="6367A99B" w14:textId="4FA7B2E2" w:rsidR="00FF36A4" w:rsidRPr="0052634A" w:rsidRDefault="00FF36A4" w:rsidP="00061E88">
      <w:pPr>
        <w:rPr>
          <w:b/>
          <w:rtl/>
          <w:lang w:bidi="ar-KW"/>
        </w:rPr>
      </w:pPr>
      <w:r w:rsidRPr="0052634A">
        <w:rPr>
          <w:rFonts w:hint="cs"/>
          <w:bCs/>
          <w:rtl/>
        </w:rPr>
        <w:t>[9]</w:t>
      </w:r>
      <w:r w:rsidR="00507B6C" w:rsidRPr="0052634A">
        <w:rPr>
          <w:rFonts w:hint="cs"/>
          <w:bCs/>
          <w:rtl/>
        </w:rPr>
        <w:t xml:space="preserve">: </w:t>
      </w:r>
      <w:r w:rsidRPr="0052634A">
        <w:rPr>
          <w:rFonts w:hint="cs"/>
          <w:bCs/>
          <w:rtl/>
        </w:rPr>
        <w:t>دور العقل في فهم</w:t>
      </w:r>
      <w:r w:rsidRPr="0052634A">
        <w:rPr>
          <w:rFonts w:hint="cs"/>
          <w:bCs/>
          <w:rtl/>
          <w:lang w:bidi="ar-KW"/>
        </w:rPr>
        <w:t xml:space="preserve"> التسبيح والتقديس في </w:t>
      </w:r>
      <w:r w:rsidRPr="0052634A">
        <w:rPr>
          <w:rFonts w:hint="cs"/>
          <w:bCs/>
          <w:rtl/>
        </w:rPr>
        <w:t>قوله تعالى</w:t>
      </w:r>
      <w:r w:rsidR="00507B6C" w:rsidRPr="0052634A">
        <w:rPr>
          <w:rFonts w:hint="cs"/>
          <w:bCs/>
          <w:rtl/>
        </w:rPr>
        <w:t>: {</w:t>
      </w:r>
      <w:r w:rsidRPr="0052634A">
        <w:rPr>
          <w:rFonts w:hint="cs"/>
          <w:bCs/>
          <w:rtl/>
        </w:rPr>
        <w:t>هُوَ اللهُ الذِي لا إِلَهَ إِلا هُوَ المَلِكُ القُدُّوسُ السَّلامُ المُؤْمِنُ المُهَيْمِنُ العَزِيزُ الجَبَّارُ المُتَكَبِّرُ سُبْحَانَ اللهِ عَمَّا يُشْرِكُونَ</w:t>
      </w:r>
      <w:r w:rsidR="00507B6C" w:rsidRPr="0052634A">
        <w:rPr>
          <w:rFonts w:hint="cs"/>
          <w:bCs/>
          <w:rtl/>
        </w:rPr>
        <w:t xml:space="preserve">} </w:t>
      </w:r>
      <w:r w:rsidRPr="0052634A">
        <w:rPr>
          <w:rFonts w:hint="cs"/>
          <w:bCs/>
          <w:rtl/>
        </w:rPr>
        <w:t>[الحشر</w:t>
      </w:r>
      <w:r w:rsidR="00507B6C" w:rsidRPr="0052634A">
        <w:rPr>
          <w:rFonts w:hint="cs"/>
          <w:bCs/>
          <w:rtl/>
        </w:rPr>
        <w:t xml:space="preserve">: </w:t>
      </w:r>
      <w:r w:rsidRPr="0052634A">
        <w:rPr>
          <w:rFonts w:hint="cs"/>
          <w:bCs/>
          <w:rtl/>
        </w:rPr>
        <w:t>23]</w:t>
      </w:r>
      <w:r w:rsidR="008D581A" w:rsidRPr="0052634A">
        <w:rPr>
          <w:rFonts w:hint="cs"/>
          <w:bCs/>
          <w:rtl/>
        </w:rPr>
        <w:t xml:space="preserve">، </w:t>
      </w:r>
      <w:r w:rsidRPr="0052634A">
        <w:rPr>
          <w:rFonts w:hint="cs"/>
          <w:bCs/>
          <w:rtl/>
        </w:rPr>
        <w:t>وقوله تعالى</w:t>
      </w:r>
      <w:r w:rsidR="00507B6C" w:rsidRPr="0052634A">
        <w:rPr>
          <w:rFonts w:hint="cs"/>
          <w:bCs/>
          <w:rtl/>
        </w:rPr>
        <w:t>: {</w:t>
      </w:r>
      <w:r w:rsidRPr="0052634A">
        <w:rPr>
          <w:rFonts w:hint="cs"/>
          <w:bCs/>
          <w:rtl/>
        </w:rPr>
        <w:t>يُسَبِّحُ لِلهِ مَا فِي السَّمَاوَاتِ وَمَا فِي الأَرْضِ المَلِكِ القُدُّوسِ العَزِيزِ الحَكِيمِ</w:t>
      </w:r>
      <w:r w:rsidR="00507B6C" w:rsidRPr="0052634A">
        <w:rPr>
          <w:rFonts w:hint="cs"/>
          <w:bCs/>
          <w:rtl/>
        </w:rPr>
        <w:t xml:space="preserve">} </w:t>
      </w:r>
      <w:r w:rsidRPr="0052634A">
        <w:rPr>
          <w:rFonts w:hint="cs"/>
          <w:bCs/>
          <w:rtl/>
        </w:rPr>
        <w:t>[الجمعة</w:t>
      </w:r>
      <w:r w:rsidR="00507B6C" w:rsidRPr="0052634A">
        <w:rPr>
          <w:rFonts w:hint="cs"/>
          <w:bCs/>
          <w:rtl/>
        </w:rPr>
        <w:t xml:space="preserve">: </w:t>
      </w:r>
      <w:r w:rsidRPr="0052634A">
        <w:rPr>
          <w:rFonts w:hint="cs"/>
          <w:bCs/>
          <w:rtl/>
        </w:rPr>
        <w:t>1]</w:t>
      </w:r>
      <w:r w:rsidR="00507B6C" w:rsidRPr="0052634A">
        <w:rPr>
          <w:rFonts w:hint="cs"/>
          <w:rtl/>
        </w:rPr>
        <w:t xml:space="preserve">: </w:t>
      </w:r>
      <w:r w:rsidRPr="0052634A">
        <w:rPr>
          <w:rFonts w:hint="cs"/>
          <w:rtl/>
        </w:rPr>
        <w:t>من أسماء الله تعالى الحسنى القدوس والسلام</w:t>
      </w:r>
      <w:r w:rsidR="008D581A" w:rsidRPr="0052634A">
        <w:rPr>
          <w:rFonts w:hint="cs"/>
          <w:rtl/>
        </w:rPr>
        <w:t xml:space="preserve">، </w:t>
      </w:r>
      <w:r w:rsidRPr="0052634A">
        <w:rPr>
          <w:rFonts w:hint="cs"/>
          <w:rtl/>
        </w:rPr>
        <w:t>واسم الله تعالى</w:t>
      </w:r>
      <w:r w:rsidR="0074049C" w:rsidRPr="0052634A">
        <w:rPr>
          <w:rFonts w:hint="cs"/>
          <w:rtl/>
        </w:rPr>
        <w:t xml:space="preserve">: </w:t>
      </w:r>
      <w:r w:rsidR="00DA0881" w:rsidRPr="0052634A">
        <w:rPr>
          <w:rFonts w:hint="cs"/>
          <w:rtl/>
        </w:rPr>
        <w:t>(</w:t>
      </w:r>
      <w:r w:rsidRPr="0052634A">
        <w:rPr>
          <w:rFonts w:hint="cs"/>
          <w:rtl/>
        </w:rPr>
        <w:t>القدوس</w:t>
      </w:r>
      <w:r w:rsidR="0074049C" w:rsidRPr="0052634A">
        <w:rPr>
          <w:rFonts w:hint="cs"/>
          <w:rtl/>
        </w:rPr>
        <w:t>)</w:t>
      </w:r>
      <w:r w:rsidR="00507B6C" w:rsidRPr="0052634A">
        <w:rPr>
          <w:rFonts w:hint="cs"/>
          <w:rtl/>
        </w:rPr>
        <w:t xml:space="preserve">: </w:t>
      </w:r>
      <w:r w:rsidRPr="0052634A">
        <w:rPr>
          <w:rFonts w:hint="cs"/>
          <w:rtl/>
        </w:rPr>
        <w:t>أي الطاهر المطّهر المنزه عن العيوب والنقائص</w:t>
      </w:r>
      <w:r w:rsidR="008D581A" w:rsidRPr="0052634A">
        <w:rPr>
          <w:rFonts w:hint="cs"/>
          <w:rtl/>
        </w:rPr>
        <w:t xml:space="preserve">، </w:t>
      </w:r>
      <w:r w:rsidRPr="0052634A">
        <w:rPr>
          <w:rFonts w:hint="cs"/>
          <w:rtl/>
        </w:rPr>
        <w:t xml:space="preserve">وهو </w:t>
      </w:r>
      <w:r w:rsidR="00DA0881" w:rsidRPr="0052634A">
        <w:rPr>
          <w:rFonts w:hint="cs"/>
          <w:rtl/>
        </w:rPr>
        <w:t>(</w:t>
      </w:r>
      <w:r w:rsidRPr="0052634A">
        <w:rPr>
          <w:rFonts w:hint="cs"/>
          <w:rtl/>
        </w:rPr>
        <w:t>القدوس</w:t>
      </w:r>
      <w:r w:rsidR="0074049C" w:rsidRPr="0052634A">
        <w:rPr>
          <w:rFonts w:hint="cs"/>
          <w:rtl/>
        </w:rPr>
        <w:t>)</w:t>
      </w:r>
      <w:r w:rsidRPr="0052634A">
        <w:rPr>
          <w:rFonts w:hint="cs"/>
          <w:rtl/>
        </w:rPr>
        <w:t xml:space="preserve"> المنزه عن كل وصف يدركه حس أو يتصوره خيال أو يسبق إليه وهم أو يختلج به ضمير أو يقضي به تفكير</w:t>
      </w:r>
      <w:r w:rsidR="008D581A" w:rsidRPr="0052634A">
        <w:rPr>
          <w:rFonts w:hint="cs"/>
          <w:rtl/>
        </w:rPr>
        <w:t xml:space="preserve">، </w:t>
      </w:r>
      <w:r w:rsidRPr="0052634A">
        <w:rPr>
          <w:rFonts w:hint="cs"/>
          <w:rtl/>
        </w:rPr>
        <w:t>وإن من شيء إلا يسبح بحمده لأنه السبوح القدوس المنزه سبحانه</w:t>
      </w:r>
      <w:r w:rsidR="008D581A" w:rsidRPr="0052634A">
        <w:rPr>
          <w:rFonts w:hint="cs"/>
          <w:rtl/>
        </w:rPr>
        <w:t xml:space="preserve">، </w:t>
      </w:r>
      <w:r w:rsidRPr="0052634A">
        <w:rPr>
          <w:rFonts w:hint="cs"/>
          <w:rtl/>
        </w:rPr>
        <w:t>والملائكة تقدس الله تعالى وتسبحه</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وَنَحْنُ نُسَبِّحُ بِحَمْدِكَ وَنُقَدِّسُ لَكَ</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30]</w:t>
      </w:r>
      <w:r w:rsidR="008D581A" w:rsidRPr="0052634A">
        <w:rPr>
          <w:rFonts w:hint="cs"/>
          <w:rtl/>
        </w:rPr>
        <w:t xml:space="preserve">، </w:t>
      </w:r>
      <w:r w:rsidRPr="0052634A">
        <w:rPr>
          <w:rFonts w:hint="cs"/>
          <w:rtl/>
        </w:rPr>
        <w:t>واسم الله تعالى</w:t>
      </w:r>
      <w:r w:rsidR="0074049C" w:rsidRPr="0052634A">
        <w:rPr>
          <w:rFonts w:hint="cs"/>
          <w:rtl/>
        </w:rPr>
        <w:t xml:space="preserve">: </w:t>
      </w:r>
      <w:r w:rsidR="00DA0881" w:rsidRPr="0052634A">
        <w:rPr>
          <w:rFonts w:hint="cs"/>
          <w:rtl/>
        </w:rPr>
        <w:t>(</w:t>
      </w:r>
      <w:r w:rsidRPr="0052634A">
        <w:rPr>
          <w:rFonts w:hint="cs"/>
          <w:rtl/>
        </w:rPr>
        <w:t>السلام</w:t>
      </w:r>
      <w:r w:rsidR="0074049C" w:rsidRPr="0052634A">
        <w:rPr>
          <w:rFonts w:hint="cs"/>
          <w:rtl/>
        </w:rPr>
        <w:t>)</w:t>
      </w:r>
      <w:r w:rsidRPr="0052634A">
        <w:rPr>
          <w:rFonts w:hint="cs"/>
          <w:rtl/>
        </w:rPr>
        <w:t xml:space="preserve"> </w:t>
      </w:r>
      <w:r w:rsidRPr="0052634A">
        <w:rPr>
          <w:rFonts w:hint="cs"/>
          <w:rtl/>
          <w:lang w:eastAsia="ar-SA"/>
        </w:rPr>
        <w:t>من أسماء الله تعالى الحسنى</w:t>
      </w:r>
      <w:r w:rsidR="008D581A" w:rsidRPr="0052634A">
        <w:rPr>
          <w:rFonts w:hint="cs"/>
          <w:rtl/>
          <w:lang w:eastAsia="ar-SA"/>
        </w:rPr>
        <w:t xml:space="preserve">، </w:t>
      </w:r>
      <w:r w:rsidRPr="0052634A">
        <w:rPr>
          <w:rFonts w:hint="cs"/>
          <w:rtl/>
          <w:lang w:eastAsia="ar-SA"/>
        </w:rPr>
        <w:t>ورد في القرآن الكريم مرة واحدة في قوله تعالى</w:t>
      </w:r>
      <w:r w:rsidR="00507B6C" w:rsidRPr="0052634A">
        <w:rPr>
          <w:rFonts w:hint="cs"/>
          <w:rtl/>
          <w:lang w:eastAsia="ar-SA"/>
        </w:rPr>
        <w:t>: {</w:t>
      </w:r>
      <w:r w:rsidRPr="0052634A">
        <w:rPr>
          <w:rFonts w:hint="cs"/>
          <w:rtl/>
          <w:lang w:eastAsia="ar-SA"/>
        </w:rPr>
        <w:t>هُوَ اللهُ الذِي لا إِلَهَ إِلا هُوَ المَلِكُ القُدُّوسُ السَّلامُ المُؤْمِنُ المُهَيْمِنُ العَزِيزُ الجَبَّارُ المُتَكَبِّرُ سُبْحَانَ اللهِ عَمَّا يُشْرِكُونَ</w:t>
      </w:r>
      <w:r w:rsidR="00507B6C" w:rsidRPr="0052634A">
        <w:rPr>
          <w:rFonts w:hint="cs"/>
          <w:rtl/>
          <w:lang w:eastAsia="ar-SA"/>
        </w:rPr>
        <w:t xml:space="preserve">} </w:t>
      </w:r>
      <w:r w:rsidRPr="0052634A">
        <w:rPr>
          <w:rFonts w:hint="cs"/>
          <w:rtl/>
          <w:lang w:eastAsia="ar-SA"/>
        </w:rPr>
        <w:t>[الحشر</w:t>
      </w:r>
      <w:r w:rsidR="00507B6C" w:rsidRPr="0052634A">
        <w:rPr>
          <w:rFonts w:hint="cs"/>
          <w:rtl/>
          <w:lang w:eastAsia="ar-SA"/>
        </w:rPr>
        <w:t xml:space="preserve">: </w:t>
      </w:r>
      <w:r w:rsidRPr="0052634A">
        <w:rPr>
          <w:rFonts w:hint="cs"/>
          <w:rtl/>
          <w:lang w:eastAsia="ar-SA"/>
        </w:rPr>
        <w:t>23]</w:t>
      </w:r>
      <w:r w:rsidR="008D581A" w:rsidRPr="0052634A">
        <w:rPr>
          <w:rFonts w:hint="cs"/>
          <w:rtl/>
          <w:lang w:eastAsia="ar-SA"/>
        </w:rPr>
        <w:t xml:space="preserve">، </w:t>
      </w:r>
      <w:r w:rsidRPr="0052634A">
        <w:rPr>
          <w:rFonts w:hint="cs"/>
          <w:rtl/>
          <w:lang w:eastAsia="ar-SA"/>
        </w:rPr>
        <w:t xml:space="preserve">و </w:t>
      </w:r>
      <w:r w:rsidR="00DA0881" w:rsidRPr="0052634A">
        <w:rPr>
          <w:rFonts w:hint="cs"/>
          <w:rtl/>
          <w:lang w:eastAsia="ar-SA"/>
        </w:rPr>
        <w:t>(</w:t>
      </w:r>
      <w:r w:rsidRPr="0052634A">
        <w:rPr>
          <w:rFonts w:hint="cs"/>
          <w:rtl/>
          <w:lang w:eastAsia="ar-SA"/>
        </w:rPr>
        <w:t>السلام</w:t>
      </w:r>
      <w:r w:rsidR="0074049C" w:rsidRPr="0052634A">
        <w:rPr>
          <w:rFonts w:hint="cs"/>
          <w:rtl/>
          <w:lang w:eastAsia="ar-SA"/>
        </w:rPr>
        <w:t>)</w:t>
      </w:r>
      <w:r w:rsidRPr="0052634A">
        <w:rPr>
          <w:rFonts w:hint="cs"/>
          <w:rtl/>
          <w:lang w:eastAsia="ar-SA"/>
        </w:rPr>
        <w:t xml:space="preserve"> هو السالم من كل عيب و البريء من كلِّ آفة</w:t>
      </w:r>
      <w:r w:rsidR="008D581A" w:rsidRPr="0052634A">
        <w:rPr>
          <w:rFonts w:hint="cs"/>
          <w:rtl/>
          <w:lang w:eastAsia="ar-SA"/>
        </w:rPr>
        <w:t xml:space="preserve">، </w:t>
      </w:r>
      <w:r w:rsidRPr="0052634A">
        <w:rPr>
          <w:rFonts w:hint="cs"/>
          <w:rtl/>
          <w:lang w:eastAsia="ar-SA"/>
        </w:rPr>
        <w:t>والسَّالم من مماثَلة خَلْقه ومن كلِّ ما يُنافي كمالَه</w:t>
      </w:r>
      <w:r w:rsidR="008D581A" w:rsidRPr="0052634A">
        <w:rPr>
          <w:rFonts w:hint="cs"/>
          <w:rtl/>
          <w:lang w:eastAsia="ar-SA"/>
        </w:rPr>
        <w:t xml:space="preserve">، </w:t>
      </w:r>
      <w:r w:rsidRPr="0052634A">
        <w:rPr>
          <w:rFonts w:hint="cs"/>
          <w:rtl/>
          <w:lang w:eastAsia="ar-SA"/>
        </w:rPr>
        <w:t>وهو الذي تسلم ذاته عن العيب وصفاته عن النقص وأفعاله عن اللهو واللعب</w:t>
      </w:r>
      <w:r w:rsidR="008D581A" w:rsidRPr="0052634A">
        <w:rPr>
          <w:rFonts w:hint="cs"/>
          <w:rtl/>
          <w:lang w:eastAsia="ar-SA"/>
        </w:rPr>
        <w:t xml:space="preserve">، </w:t>
      </w:r>
      <w:r w:rsidRPr="0052634A">
        <w:rPr>
          <w:rFonts w:hint="cs"/>
          <w:rtl/>
        </w:rPr>
        <w:t>ومن أهم صفات الملائكة التسبيح والتقديس</w:t>
      </w:r>
      <w:r w:rsidR="008D581A" w:rsidRPr="0052634A">
        <w:rPr>
          <w:rFonts w:hint="cs"/>
          <w:rtl/>
        </w:rPr>
        <w:t xml:space="preserve">، </w:t>
      </w:r>
      <w:r w:rsidRPr="0052634A">
        <w:rPr>
          <w:rFonts w:hint="cs"/>
          <w:rtl/>
        </w:rPr>
        <w:t>كما جاء في القرآن الكريم على لسان الملائكة {وَنَحْنُ نُسَبِّحُ بِحَمْدِكَ وَنُقَدِّسُ لَكَ</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30]</w:t>
      </w:r>
      <w:r w:rsidR="008D581A" w:rsidRPr="0052634A">
        <w:rPr>
          <w:rFonts w:hint="cs"/>
          <w:rtl/>
        </w:rPr>
        <w:t xml:space="preserve">، </w:t>
      </w:r>
      <w:r w:rsidRPr="0052634A">
        <w:rPr>
          <w:rFonts w:hint="cs"/>
          <w:rtl/>
        </w:rPr>
        <w:t>وكان النبي صلى الله عليه وسلم يقول فِي ركوعه وسجوده</w:t>
      </w:r>
      <w:r w:rsidR="0074049C" w:rsidRPr="0052634A">
        <w:rPr>
          <w:rFonts w:hint="cs"/>
          <w:rtl/>
        </w:rPr>
        <w:t xml:space="preserve">: </w:t>
      </w:r>
      <w:r w:rsidR="00DA0881" w:rsidRPr="0052634A">
        <w:rPr>
          <w:rFonts w:hint="cs"/>
          <w:rtl/>
        </w:rPr>
        <w:t>((</w:t>
      </w:r>
      <w:r w:rsidRPr="0052634A">
        <w:rPr>
          <w:rFonts w:hint="cs"/>
          <w:rtl/>
        </w:rPr>
        <w:t>سُبُّوحٌ قُدُّوسٌ رَبُّ المَلاَئِكَةِ وَالرُّوحِ</w:t>
      </w:r>
      <w:r w:rsidR="0074049C" w:rsidRPr="0052634A">
        <w:rPr>
          <w:rFonts w:hint="cs"/>
          <w:rtl/>
        </w:rPr>
        <w:t>))</w:t>
      </w:r>
      <w:r w:rsidRPr="0052634A">
        <w:rPr>
          <w:rFonts w:hint="cs"/>
          <w:rtl/>
        </w:rPr>
        <w:t xml:space="preserve"> [أخرجه مسلم]</w:t>
      </w:r>
      <w:r w:rsidR="008D581A" w:rsidRPr="0052634A">
        <w:rPr>
          <w:rFonts w:hint="cs"/>
          <w:rtl/>
        </w:rPr>
        <w:t xml:space="preserve">، </w:t>
      </w:r>
      <w:r w:rsidRPr="0052634A">
        <w:rPr>
          <w:rFonts w:hint="cs"/>
          <w:rtl/>
        </w:rPr>
        <w:t>والقدوس هو المنزه عن كل نقص أو عيب</w:t>
      </w:r>
      <w:r w:rsidR="008D581A" w:rsidRPr="0052634A">
        <w:rPr>
          <w:rFonts w:hint="cs"/>
          <w:rtl/>
        </w:rPr>
        <w:t xml:space="preserve">، </w:t>
      </w:r>
      <w:r w:rsidRPr="0052634A">
        <w:rPr>
          <w:rFonts w:hint="cs"/>
          <w:rtl/>
        </w:rPr>
        <w:t>وهو المنزه عن كل مثيل أو شبيه أو كفء أو نظير</w:t>
      </w:r>
      <w:r w:rsidR="008D581A" w:rsidRPr="0052634A">
        <w:rPr>
          <w:rFonts w:hint="cs"/>
          <w:rtl/>
        </w:rPr>
        <w:t xml:space="preserve">، </w:t>
      </w:r>
      <w:r w:rsidRPr="0052634A">
        <w:rPr>
          <w:rFonts w:hint="cs"/>
          <w:rtl/>
        </w:rPr>
        <w:t>وهو المنزه عن كل وصف يدركه حس أو يتصوره خيال أو يسبق إليه وهم أو يختلج به ضمير أو يقضي به تفكير</w:t>
      </w:r>
      <w:r w:rsidR="008D581A" w:rsidRPr="0052634A">
        <w:rPr>
          <w:rFonts w:hint="cs"/>
          <w:rtl/>
        </w:rPr>
        <w:t xml:space="preserve">، </w:t>
      </w:r>
      <w:r w:rsidRPr="0052634A">
        <w:rPr>
          <w:rFonts w:hint="cs"/>
          <w:rtl/>
        </w:rPr>
        <w:t>والملائكة تقدس الله تعالى عن كل ما لا يليق به من صفات المخلوقات العاجزة</w:t>
      </w:r>
      <w:r w:rsidR="008D581A" w:rsidRPr="0052634A">
        <w:rPr>
          <w:rFonts w:hint="cs"/>
          <w:rtl/>
        </w:rPr>
        <w:t xml:space="preserve">، </w:t>
      </w:r>
      <w:r w:rsidRPr="0052634A">
        <w:rPr>
          <w:rFonts w:hint="cs"/>
          <w:rtl/>
        </w:rPr>
        <w:t>وكذا المسلم الموحد يقدس الله تعالى عن كل نقص كالحد والمقدار</w:t>
      </w:r>
      <w:r w:rsidR="008D581A" w:rsidRPr="0052634A">
        <w:rPr>
          <w:rFonts w:hint="cs"/>
          <w:rtl/>
        </w:rPr>
        <w:t xml:space="preserve">، </w:t>
      </w:r>
      <w:r w:rsidRPr="0052634A">
        <w:rPr>
          <w:rFonts w:hint="cs"/>
          <w:rtl/>
        </w:rPr>
        <w:t>وعن أن يحده مكان أو يجري عليه زمان</w:t>
      </w:r>
      <w:r w:rsidR="008D581A" w:rsidRPr="0052634A">
        <w:rPr>
          <w:rFonts w:hint="cs"/>
          <w:rtl/>
        </w:rPr>
        <w:t xml:space="preserve">، </w:t>
      </w:r>
      <w:r w:rsidRPr="0052634A">
        <w:rPr>
          <w:rFonts w:hint="cs"/>
          <w:rtl/>
        </w:rPr>
        <w:t xml:space="preserve">وعن أن </w:t>
      </w:r>
      <w:r w:rsidRPr="0052634A">
        <w:rPr>
          <w:rFonts w:hint="cs"/>
          <w:rtl/>
        </w:rPr>
        <w:lastRenderedPageBreak/>
        <w:t>يكون مماثلاً لمخلوقاته في شيء من سمات النقص أو العيب أو الآفة أو الحاجة</w:t>
      </w:r>
      <w:r w:rsidR="008D581A" w:rsidRPr="0052634A">
        <w:rPr>
          <w:rFonts w:hint="cs"/>
          <w:rtl/>
        </w:rPr>
        <w:t xml:space="preserve">، </w:t>
      </w:r>
      <w:r w:rsidRPr="0052634A">
        <w:rPr>
          <w:rFonts w:hint="cs"/>
          <w:rtl/>
        </w:rPr>
        <w:t>والله تعالى هو السبوح يسبح له ما في السموات وما في الأرض</w:t>
      </w:r>
      <w:r w:rsidR="008D581A" w:rsidRPr="0052634A">
        <w:rPr>
          <w:rFonts w:hint="cs"/>
          <w:rtl/>
        </w:rPr>
        <w:t xml:space="preserve">، </w:t>
      </w:r>
      <w:r w:rsidRPr="0052634A">
        <w:rPr>
          <w:rFonts w:hint="cs"/>
          <w:rtl/>
        </w:rPr>
        <w:t>وإن من شيء إلا يسبح بحمده</w:t>
      </w:r>
      <w:r w:rsidR="008D581A" w:rsidRPr="0052634A">
        <w:rPr>
          <w:rFonts w:hint="cs"/>
          <w:rtl/>
        </w:rPr>
        <w:t xml:space="preserve">، </w:t>
      </w:r>
      <w:r w:rsidRPr="0052634A">
        <w:rPr>
          <w:rFonts w:hint="cs"/>
          <w:rtl/>
        </w:rPr>
        <w:t>والمراد بالتسبيح هنا معناه الحقيقي وهو تنزيه الله سبحانه عما لا يليق به في ذاته وصفاته وأفعاله وما أكثر الآيات القرآنية الدالة على التسبيح</w:t>
      </w:r>
      <w:r w:rsidR="008D581A" w:rsidRPr="0052634A">
        <w:rPr>
          <w:rFonts w:hint="cs"/>
          <w:rtl/>
        </w:rPr>
        <w:t xml:space="preserve">، </w:t>
      </w:r>
      <w:r w:rsidRPr="0052634A">
        <w:rPr>
          <w:rFonts w:hint="cs"/>
          <w:rtl/>
        </w:rPr>
        <w:t>فمنها قوله تعالى {فَسُبْحَانَ الَّذِي بِيَدِهِ مَلَكُوتُ كُلِّ شَيْءٍ وَإِلَيْهِ تُرْجَعُونَ}</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سُبْحَانَ رَبِّكَ رَبِّ الْعِزَّةِ عَمَّا يَصِفُونَ}</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تُسَبِّحُ لَهُ السَّمَوَاتُ السَّبْعُ وَالْأَرْضُ وَمَنْ فِيهِنَّ وَإِنْ مِنْ شَيْءٍ إِلَّا يُسَبِّحُ بِحَمْدِهِ وَلَكِنْ لَا تَفْقَهُونَ تَسْبِيحَهُمْ إِنَّهُ كَانَ حَلِيمًا غَفُورًا}</w:t>
      </w:r>
      <w:r w:rsidR="008D581A" w:rsidRPr="0052634A">
        <w:rPr>
          <w:rFonts w:hint="cs"/>
          <w:rtl/>
        </w:rPr>
        <w:t xml:space="preserve">، </w:t>
      </w:r>
      <w:r w:rsidRPr="0052634A">
        <w:rPr>
          <w:rFonts w:hint="cs"/>
          <w:rtl/>
        </w:rPr>
        <w:t xml:space="preserve">وقوله تعالى </w:t>
      </w:r>
      <w:r w:rsidR="00DA0881" w:rsidRPr="0052634A">
        <w:rPr>
          <w:rFonts w:hint="cs"/>
          <w:rtl/>
        </w:rPr>
        <w:t>(</w:t>
      </w:r>
      <w:r w:rsidRPr="0052634A">
        <w:rPr>
          <w:rFonts w:hint="cs"/>
          <w:rtl/>
        </w:rPr>
        <w:t>أَلَمْ تَرَ أَنَّ اللَّهَ يُسَبِّحُ لَهُ مَنْ فِي السَّمَوَاتِ وَالْأَرْضِ وَالطَّيْرُ صَافَّاتٍ كُلٌّ قَدْ عَلِمَ صَلَاتَهُ وَتَسْبِيحَهُ وَاللَّهُ عَلِيمٌ بِمَا يَفْعَلُونَ}</w:t>
      </w:r>
      <w:r w:rsidR="008D581A" w:rsidRPr="0052634A">
        <w:rPr>
          <w:rFonts w:hint="cs"/>
          <w:rtl/>
        </w:rPr>
        <w:t xml:space="preserve">، </w:t>
      </w:r>
      <w:r w:rsidRPr="0052634A">
        <w:rPr>
          <w:rFonts w:hint="cs"/>
          <w:rtl/>
        </w:rPr>
        <w:t>ومنها ما هو أمر بالتسبيح والتنزيه</w:t>
      </w:r>
      <w:r w:rsidR="00507B6C" w:rsidRPr="0052634A">
        <w:rPr>
          <w:rFonts w:hint="cs"/>
          <w:rtl/>
        </w:rPr>
        <w:t xml:space="preserve">: </w:t>
      </w:r>
      <w:r w:rsidRPr="0052634A">
        <w:rPr>
          <w:rFonts w:hint="cs"/>
          <w:rtl/>
        </w:rPr>
        <w:t>كقوله تعالى {فَسَبِّحْ بِاسْمِ رَبِّكَ الْعَظِيمِ}</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سَبِّحِ اسْمَ رَبِّكَ الْأَعْلَى}</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يَا أَيُّهَا الَّذِينَ آمَنُوا اذْكُرُوا اللَّهَ ذِكْرًا كَثِيرًا * وَسَبِّحُوهُ بُكْرَةً وَأَصِيلًا}</w:t>
      </w:r>
      <w:r w:rsidR="008D581A" w:rsidRPr="0052634A">
        <w:rPr>
          <w:rFonts w:hint="cs"/>
          <w:rtl/>
        </w:rPr>
        <w:t xml:space="preserve">، </w:t>
      </w:r>
      <w:r w:rsidRPr="0052634A">
        <w:rPr>
          <w:rFonts w:hint="cs"/>
          <w:rtl/>
        </w:rPr>
        <w:t>كما أن الصلاة لا تخلو من التسبيح في الركوع</w:t>
      </w:r>
      <w:r w:rsidR="0074049C" w:rsidRPr="0052634A">
        <w:rPr>
          <w:rFonts w:hint="cs"/>
          <w:rtl/>
        </w:rPr>
        <w:t xml:space="preserve">: </w:t>
      </w:r>
      <w:r w:rsidR="00DA0881" w:rsidRPr="0052634A">
        <w:rPr>
          <w:rFonts w:hint="cs"/>
          <w:rtl/>
        </w:rPr>
        <w:t>(</w:t>
      </w:r>
      <w:r w:rsidRPr="0052634A">
        <w:rPr>
          <w:rFonts w:hint="cs"/>
          <w:rtl/>
        </w:rPr>
        <w:t>سبحان ربي العظيم</w:t>
      </w:r>
      <w:r w:rsidR="0074049C" w:rsidRPr="0052634A">
        <w:rPr>
          <w:rFonts w:hint="cs"/>
          <w:rtl/>
        </w:rPr>
        <w:t>)</w:t>
      </w:r>
      <w:r w:rsidR="008D581A" w:rsidRPr="0052634A">
        <w:rPr>
          <w:rFonts w:hint="cs"/>
          <w:rtl/>
        </w:rPr>
        <w:t xml:space="preserve">، </w:t>
      </w:r>
      <w:r w:rsidRPr="0052634A">
        <w:rPr>
          <w:rFonts w:hint="cs"/>
          <w:rtl/>
        </w:rPr>
        <w:t>وفي السجود</w:t>
      </w:r>
      <w:r w:rsidR="0074049C" w:rsidRPr="0052634A">
        <w:rPr>
          <w:rFonts w:hint="cs"/>
          <w:rtl/>
        </w:rPr>
        <w:t xml:space="preserve">: </w:t>
      </w:r>
      <w:r w:rsidR="00DA0881" w:rsidRPr="0052634A">
        <w:rPr>
          <w:rFonts w:hint="cs"/>
          <w:rtl/>
        </w:rPr>
        <w:t>(</w:t>
      </w:r>
      <w:r w:rsidRPr="0052634A">
        <w:rPr>
          <w:rFonts w:hint="cs"/>
          <w:rtl/>
        </w:rPr>
        <w:t>سبحان ربي الاعلى</w:t>
      </w:r>
      <w:r w:rsidR="0074049C" w:rsidRPr="0052634A">
        <w:rPr>
          <w:rFonts w:hint="cs"/>
          <w:rtl/>
        </w:rPr>
        <w:t>)</w:t>
      </w:r>
      <w:r w:rsidR="008D581A" w:rsidRPr="0052634A">
        <w:rPr>
          <w:rFonts w:hint="cs"/>
          <w:rtl/>
        </w:rPr>
        <w:t xml:space="preserve">، </w:t>
      </w:r>
      <w:r w:rsidRPr="0052634A">
        <w:rPr>
          <w:rFonts w:hint="cs"/>
          <w:rtl/>
        </w:rPr>
        <w:t>ومن أعظم الأذكار قولنا</w:t>
      </w:r>
      <w:r w:rsidR="00507B6C" w:rsidRPr="0052634A">
        <w:rPr>
          <w:rFonts w:hint="cs"/>
          <w:rtl/>
        </w:rPr>
        <w:t xml:space="preserve">: </w:t>
      </w:r>
      <w:r w:rsidRPr="0052634A">
        <w:rPr>
          <w:rFonts w:hint="cs"/>
          <w:rtl/>
        </w:rPr>
        <w:t>‏</w:t>
      </w:r>
      <w:r w:rsidR="00DA0881" w:rsidRPr="0052634A">
        <w:rPr>
          <w:rFonts w:hint="cs"/>
          <w:rtl/>
        </w:rPr>
        <w:t>(</w:t>
      </w:r>
      <w:r w:rsidRPr="0052634A">
        <w:rPr>
          <w:rFonts w:hint="cs"/>
          <w:rtl/>
        </w:rPr>
        <w:t>سبحان الله‏</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ومعناه التنزيه لله‏ تعالى بنفي الشريك والشبيه والمثيل والند</w:t>
      </w:r>
      <w:r w:rsidR="008D581A" w:rsidRPr="0052634A">
        <w:rPr>
          <w:rFonts w:hint="cs"/>
          <w:rtl/>
        </w:rPr>
        <w:t xml:space="preserve">، </w:t>
      </w:r>
      <w:r w:rsidRPr="0052634A">
        <w:rPr>
          <w:rFonts w:hint="cs"/>
          <w:rtl/>
        </w:rPr>
        <w:t>وتنزيه الله تعالى عن كل نقص وعيب وعجز</w:t>
      </w:r>
      <w:r w:rsidR="008D581A" w:rsidRPr="0052634A">
        <w:rPr>
          <w:rFonts w:hint="cs"/>
          <w:rtl/>
        </w:rPr>
        <w:t xml:space="preserve">، </w:t>
      </w:r>
      <w:r w:rsidRPr="0052634A">
        <w:rPr>
          <w:rFonts w:hint="cs"/>
          <w:rtl/>
        </w:rPr>
        <w:t>وتنزيه الله تعالى عن كل وصف لا يليق بجلاله وعظمته</w:t>
      </w:r>
      <w:r w:rsidR="008D581A" w:rsidRPr="0052634A">
        <w:rPr>
          <w:rFonts w:hint="cs"/>
          <w:rtl/>
        </w:rPr>
        <w:t xml:space="preserve">، </w:t>
      </w:r>
      <w:r w:rsidRPr="0052634A">
        <w:rPr>
          <w:rFonts w:eastAsia="Times New Roman" w:hint="cs"/>
          <w:rtl/>
        </w:rPr>
        <w:t>ونفي المثيل في حق ذات الله تعالى</w:t>
      </w:r>
      <w:r w:rsidR="008D581A" w:rsidRPr="0052634A">
        <w:rPr>
          <w:rFonts w:hint="cs"/>
          <w:rtl/>
        </w:rPr>
        <w:t xml:space="preserve">، </w:t>
      </w:r>
      <w:r w:rsidRPr="0052634A">
        <w:rPr>
          <w:rFonts w:eastAsia="Times New Roman" w:hint="cs"/>
          <w:rtl/>
        </w:rPr>
        <w:t>يتناوله قول الله تعالى {ليس كمثلِه شيء</w:t>
      </w:r>
      <w:r w:rsidR="00507B6C" w:rsidRPr="0052634A">
        <w:rPr>
          <w:rFonts w:eastAsia="Times New Roman" w:hint="cs"/>
          <w:rtl/>
        </w:rPr>
        <w:t xml:space="preserve">} </w:t>
      </w:r>
      <w:r w:rsidRPr="0052634A">
        <w:rPr>
          <w:rFonts w:eastAsia="Times New Roman" w:hint="cs"/>
          <w:rtl/>
        </w:rPr>
        <w:t>[سورة الشورى</w:t>
      </w:r>
      <w:r w:rsidR="00507B6C" w:rsidRPr="0052634A">
        <w:rPr>
          <w:rFonts w:eastAsia="Times New Roman" w:hint="cs"/>
          <w:rtl/>
        </w:rPr>
        <w:t xml:space="preserve">: </w:t>
      </w:r>
      <w:r w:rsidRPr="0052634A">
        <w:rPr>
          <w:rFonts w:eastAsia="Times New Roman" w:hint="cs"/>
          <w:rtl/>
        </w:rPr>
        <w:t>11]</w:t>
      </w:r>
      <w:r w:rsidR="008D581A" w:rsidRPr="0052634A">
        <w:rPr>
          <w:rFonts w:eastAsia="Times New Roman" w:hint="cs"/>
          <w:rtl/>
        </w:rPr>
        <w:t xml:space="preserve">، </w:t>
      </w:r>
      <w:r w:rsidRPr="0052634A">
        <w:rPr>
          <w:rFonts w:eastAsia="Times New Roman" w:hint="cs"/>
          <w:rtl/>
        </w:rPr>
        <w:t>وفي هذه الآية نفي المشابهة والمماثلة بين الله تعالى وخلقه ومعناه أن الله تعالى لا يشبه شيئًا من خلقه بوجه من الوجوه</w:t>
      </w:r>
      <w:r w:rsidR="008D581A" w:rsidRPr="0052634A">
        <w:rPr>
          <w:rFonts w:eastAsia="Times New Roman" w:hint="cs"/>
          <w:rtl/>
        </w:rPr>
        <w:t xml:space="preserve">، </w:t>
      </w:r>
      <w:r w:rsidRPr="0052634A">
        <w:rPr>
          <w:rFonts w:eastAsia="Times New Roman" w:hint="cs"/>
          <w:rtl/>
        </w:rPr>
        <w:t>فلا يشبه وجوده وجود شيء من خلقه</w:t>
      </w:r>
      <w:r w:rsidR="008D581A" w:rsidRPr="0052634A">
        <w:rPr>
          <w:rFonts w:eastAsia="Times New Roman" w:hint="cs"/>
          <w:rtl/>
        </w:rPr>
        <w:t xml:space="preserve">، </w:t>
      </w:r>
      <w:r w:rsidRPr="0052634A">
        <w:rPr>
          <w:rFonts w:eastAsia="Times New Roman" w:hint="cs"/>
          <w:rtl/>
        </w:rPr>
        <w:t>وقوله تعالى</w:t>
      </w:r>
      <w:r w:rsidR="0074049C" w:rsidRPr="0052634A">
        <w:rPr>
          <w:rFonts w:eastAsia="Times New Roman" w:hint="cs"/>
          <w:rtl/>
        </w:rPr>
        <w:t xml:space="preserve">: </w:t>
      </w:r>
      <w:r w:rsidR="00DA0881" w:rsidRPr="0052634A">
        <w:rPr>
          <w:rFonts w:eastAsia="Times New Roman" w:hint="cs"/>
          <w:rtl/>
        </w:rPr>
        <w:t>(</w:t>
      </w:r>
      <w:r w:rsidRPr="0052634A">
        <w:rPr>
          <w:rFonts w:eastAsia="Times New Roman" w:hint="cs"/>
          <w:rtl/>
        </w:rPr>
        <w:t>وللهِ المثَلُ الأعلى</w:t>
      </w:r>
      <w:r w:rsidR="0074049C" w:rsidRPr="0052634A">
        <w:rPr>
          <w:rFonts w:eastAsia="Times New Roman" w:hint="cs"/>
          <w:rtl/>
        </w:rPr>
        <w:t>)</w:t>
      </w:r>
      <w:r w:rsidRPr="0052634A">
        <w:rPr>
          <w:rFonts w:eastAsia="Times New Roman" w:hint="cs"/>
          <w:rtl/>
        </w:rPr>
        <w:t xml:space="preserve"> [سورة النحل</w:t>
      </w:r>
      <w:r w:rsidR="00507B6C" w:rsidRPr="0052634A">
        <w:rPr>
          <w:rFonts w:eastAsia="Times New Roman" w:hint="cs"/>
          <w:rtl/>
        </w:rPr>
        <w:t xml:space="preserve">: </w:t>
      </w:r>
      <w:r w:rsidRPr="0052634A">
        <w:rPr>
          <w:rFonts w:eastAsia="Times New Roman" w:hint="cs"/>
          <w:rtl/>
        </w:rPr>
        <w:t>60] أي الوصف الذي لا يشبه وصف غيره</w:t>
      </w:r>
      <w:r w:rsidR="008D581A" w:rsidRPr="0052634A">
        <w:rPr>
          <w:rFonts w:eastAsia="Times New Roman" w:hint="cs"/>
          <w:rtl/>
        </w:rPr>
        <w:t xml:space="preserve">، </w:t>
      </w:r>
      <w:r w:rsidRPr="0052634A">
        <w:rPr>
          <w:rFonts w:eastAsia="Times New Roman" w:hint="cs"/>
          <w:rtl/>
        </w:rPr>
        <w:t>والوجود الذي لا يشبه وجود المخلوقين</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فلا تضربوا للهِ الأمثال</w:t>
      </w:r>
      <w:r w:rsidR="00507B6C" w:rsidRPr="0052634A">
        <w:rPr>
          <w:rFonts w:eastAsia="Times New Roman" w:hint="cs"/>
          <w:rtl/>
        </w:rPr>
        <w:t xml:space="preserve">} </w:t>
      </w:r>
      <w:r w:rsidRPr="0052634A">
        <w:rPr>
          <w:rFonts w:eastAsia="Times New Roman" w:hint="cs"/>
          <w:rtl/>
        </w:rPr>
        <w:t>[سورة النحل</w:t>
      </w:r>
      <w:r w:rsidR="00507B6C" w:rsidRPr="0052634A">
        <w:rPr>
          <w:rFonts w:eastAsia="Times New Roman" w:hint="cs"/>
          <w:rtl/>
        </w:rPr>
        <w:t xml:space="preserve">: </w:t>
      </w:r>
      <w:r w:rsidRPr="0052634A">
        <w:rPr>
          <w:rFonts w:eastAsia="Times New Roman" w:hint="cs"/>
          <w:rtl/>
        </w:rPr>
        <w:t>74]</w:t>
      </w:r>
      <w:r w:rsidR="008D581A" w:rsidRPr="0052634A">
        <w:rPr>
          <w:rFonts w:eastAsia="Times New Roman" w:hint="cs"/>
          <w:rtl/>
        </w:rPr>
        <w:t xml:space="preserve">، </w:t>
      </w:r>
      <w:r w:rsidRPr="0052634A">
        <w:rPr>
          <w:rFonts w:eastAsia="Times New Roman" w:hint="cs"/>
          <w:rtl/>
        </w:rPr>
        <w:t>أي لا تجعلوا لله الشبيهَ والمِثْل فإن اللهَ تعالى لا شبيه له ولا مثيل له</w:t>
      </w:r>
      <w:r w:rsidR="008D581A" w:rsidRPr="0052634A">
        <w:rPr>
          <w:rFonts w:eastAsia="Times New Roman" w:hint="cs"/>
          <w:rtl/>
        </w:rPr>
        <w:t xml:space="preserve">، </w:t>
      </w:r>
      <w:r w:rsidRPr="0052634A">
        <w:rPr>
          <w:rFonts w:eastAsia="Times New Roman" w:hint="cs"/>
          <w:rtl/>
        </w:rPr>
        <w:t>لا في وجوده ولا في ذاته ولا في صفاته ولا في أفعاله سبحانه</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هل تعلمُ لهُ سميًّا</w:t>
      </w:r>
      <w:r w:rsidR="00507B6C" w:rsidRPr="0052634A">
        <w:rPr>
          <w:rFonts w:eastAsia="Times New Roman" w:hint="cs"/>
          <w:rtl/>
        </w:rPr>
        <w:t xml:space="preserve">} </w:t>
      </w:r>
      <w:r w:rsidRPr="0052634A">
        <w:rPr>
          <w:rFonts w:eastAsia="Times New Roman" w:hint="cs"/>
          <w:rtl/>
        </w:rPr>
        <w:t>[سورة مريم</w:t>
      </w:r>
      <w:r w:rsidR="00507B6C" w:rsidRPr="0052634A">
        <w:rPr>
          <w:rFonts w:eastAsia="Times New Roman" w:hint="cs"/>
          <w:rtl/>
        </w:rPr>
        <w:t xml:space="preserve">: </w:t>
      </w:r>
      <w:r w:rsidRPr="0052634A">
        <w:rPr>
          <w:rFonts w:eastAsia="Times New Roman" w:hint="cs"/>
          <w:rtl/>
        </w:rPr>
        <w:t>65] أي مِثلاً</w:t>
      </w:r>
      <w:r w:rsidR="008D581A" w:rsidRPr="0052634A">
        <w:rPr>
          <w:rFonts w:eastAsia="Times New Roman" w:hint="cs"/>
          <w:rtl/>
        </w:rPr>
        <w:t xml:space="preserve">، </w:t>
      </w:r>
      <w:r w:rsidRPr="0052634A">
        <w:rPr>
          <w:rFonts w:eastAsia="Times New Roman" w:hint="cs"/>
          <w:rtl/>
        </w:rPr>
        <w:t>فالله تعالى لا مِثْلَ له ولا شبيه ولا نظير</w:t>
      </w:r>
      <w:r w:rsidR="008D581A" w:rsidRPr="0052634A">
        <w:rPr>
          <w:rFonts w:eastAsia="Times New Roman" w:hint="cs"/>
          <w:rtl/>
        </w:rPr>
        <w:t xml:space="preserve">، </w:t>
      </w:r>
      <w:r w:rsidRPr="0052634A">
        <w:rPr>
          <w:rFonts w:eastAsia="Times New Roman" w:hint="cs"/>
          <w:rtl/>
        </w:rPr>
        <w:t>فوجوده سبحانه لا يشبه وجود خلقه وذاتُه لا يشبه الذواتِ ولا صفاتُه تشبه الصفاتِ</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وَلَمْ يَكُن لَّهُ كُفُوًا أَحَدٌ</w:t>
      </w:r>
      <w:r w:rsidR="00507B6C" w:rsidRPr="0052634A">
        <w:rPr>
          <w:rFonts w:eastAsia="Times New Roman" w:hint="cs"/>
          <w:rtl/>
        </w:rPr>
        <w:t xml:space="preserve">} </w:t>
      </w:r>
      <w:r w:rsidRPr="0052634A">
        <w:rPr>
          <w:rFonts w:eastAsia="Times New Roman" w:hint="cs"/>
          <w:rtl/>
        </w:rPr>
        <w:t>[سورة الإخلاص</w:t>
      </w:r>
      <w:r w:rsidR="00507B6C" w:rsidRPr="0052634A">
        <w:rPr>
          <w:rFonts w:eastAsia="Times New Roman" w:hint="cs"/>
          <w:rtl/>
        </w:rPr>
        <w:t xml:space="preserve">: </w:t>
      </w:r>
      <w:r w:rsidRPr="0052634A">
        <w:rPr>
          <w:rFonts w:eastAsia="Times New Roman" w:hint="cs"/>
          <w:rtl/>
        </w:rPr>
        <w:t>4] أي لا نظير له بوجه من الوجوه</w:t>
      </w:r>
      <w:r w:rsidR="008D581A" w:rsidRPr="0052634A">
        <w:rPr>
          <w:rFonts w:eastAsia="Times New Roman" w:hint="cs"/>
          <w:rtl/>
        </w:rPr>
        <w:t xml:space="preserve">، </w:t>
      </w:r>
      <w:r w:rsidRPr="0052634A">
        <w:rPr>
          <w:rFonts w:eastAsia="Times New Roman" w:hint="cs"/>
          <w:rtl/>
        </w:rPr>
        <w:t>ولا كفء له ولا شبيه لا في وجوده ولا في ذاته ولا في صفاته ولا في أفعاله سبحانه</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سُبْحَانَهُ وَتَعَالَى عَمَّا يَصِفُونَ</w:t>
      </w:r>
      <w:r w:rsidR="00507B6C" w:rsidRPr="0052634A">
        <w:rPr>
          <w:rFonts w:eastAsia="Times New Roman" w:hint="cs"/>
          <w:rtl/>
        </w:rPr>
        <w:t xml:space="preserve">} </w:t>
      </w:r>
      <w:r w:rsidRPr="0052634A">
        <w:rPr>
          <w:rFonts w:eastAsia="Times New Roman" w:hint="cs"/>
          <w:rtl/>
        </w:rPr>
        <w:t>[سورة الأنعام</w:t>
      </w:r>
      <w:r w:rsidR="00507B6C" w:rsidRPr="0052634A">
        <w:rPr>
          <w:rFonts w:eastAsia="Times New Roman" w:hint="cs"/>
          <w:rtl/>
        </w:rPr>
        <w:t xml:space="preserve">: </w:t>
      </w:r>
      <w:r w:rsidRPr="0052634A">
        <w:rPr>
          <w:rFonts w:eastAsia="Times New Roman" w:hint="cs"/>
          <w:rtl/>
        </w:rPr>
        <w:t>100] تنزيه وتقديس لله تعالى عن كل وصف يخطر ببال بشر لأنه ليس كمثله شيء ولا نعلم له سميا</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لَا تُدْرِكُهُ الْأَبْصَارُ وَهُوَ يُدْرِكُ الْأَبْصَارَ وَهُوَ اللَّطِيفُ الْخَبِيرُ</w:t>
      </w:r>
      <w:r w:rsidR="00507B6C" w:rsidRPr="0052634A">
        <w:rPr>
          <w:rFonts w:eastAsia="Times New Roman" w:hint="cs"/>
          <w:rtl/>
        </w:rPr>
        <w:t xml:space="preserve">} </w:t>
      </w:r>
      <w:r w:rsidRPr="0052634A">
        <w:rPr>
          <w:rFonts w:eastAsia="Times New Roman" w:hint="cs"/>
          <w:rtl/>
        </w:rPr>
        <w:t>[سورة الأنعام</w:t>
      </w:r>
      <w:r w:rsidR="00507B6C" w:rsidRPr="0052634A">
        <w:rPr>
          <w:rFonts w:eastAsia="Times New Roman" w:hint="cs"/>
          <w:rtl/>
        </w:rPr>
        <w:t xml:space="preserve">: </w:t>
      </w:r>
      <w:r w:rsidRPr="0052634A">
        <w:rPr>
          <w:rFonts w:eastAsia="Times New Roman" w:hint="cs"/>
          <w:rtl/>
        </w:rPr>
        <w:t>103] ولو كان له مثيل لأدركته الأبصار ولكنه سبحانه لطيف لا يُدرك</w:t>
      </w:r>
      <w:r w:rsidR="008D581A" w:rsidRPr="0052634A">
        <w:rPr>
          <w:rFonts w:eastAsia="Times New Roman" w:hint="cs"/>
          <w:rtl/>
        </w:rPr>
        <w:t xml:space="preserve">، </w:t>
      </w:r>
      <w:r w:rsidRPr="0052634A">
        <w:rPr>
          <w:rFonts w:eastAsia="Times New Roman" w:hint="cs"/>
          <w:rtl/>
        </w:rPr>
        <w:t>وقوله تعالى</w:t>
      </w:r>
      <w:r w:rsidR="00507B6C" w:rsidRPr="0052634A">
        <w:rPr>
          <w:rFonts w:eastAsia="Times New Roman" w:hint="cs"/>
          <w:rtl/>
        </w:rPr>
        <w:t>: {</w:t>
      </w:r>
      <w:r w:rsidRPr="0052634A">
        <w:rPr>
          <w:rFonts w:eastAsia="Times New Roman" w:hint="cs"/>
          <w:rtl/>
        </w:rPr>
        <w:t>وَلَا يُحِيطُونَ بِهِ عِلْمًا</w:t>
      </w:r>
      <w:r w:rsidR="00507B6C" w:rsidRPr="0052634A">
        <w:rPr>
          <w:rFonts w:eastAsia="Times New Roman" w:hint="cs"/>
          <w:rtl/>
        </w:rPr>
        <w:t xml:space="preserve">} </w:t>
      </w:r>
      <w:r w:rsidRPr="0052634A">
        <w:rPr>
          <w:rFonts w:eastAsia="Times New Roman" w:hint="cs"/>
          <w:rtl/>
        </w:rPr>
        <w:t>[سورة طه</w:t>
      </w:r>
      <w:r w:rsidR="00507B6C" w:rsidRPr="0052634A">
        <w:rPr>
          <w:rFonts w:eastAsia="Times New Roman" w:hint="cs"/>
          <w:rtl/>
        </w:rPr>
        <w:t xml:space="preserve">: </w:t>
      </w:r>
      <w:r w:rsidRPr="0052634A">
        <w:rPr>
          <w:rFonts w:eastAsia="Times New Roman" w:hint="cs"/>
          <w:rtl/>
        </w:rPr>
        <w:t xml:space="preserve">110] ولو كان له مثيل لأحاطت به علوم البشر ولكنه </w:t>
      </w:r>
      <w:r w:rsidRPr="0052634A">
        <w:rPr>
          <w:rFonts w:eastAsia="Times New Roman" w:hint="cs"/>
          <w:rtl/>
        </w:rPr>
        <w:lastRenderedPageBreak/>
        <w:t>سبحانه تنزه وتقدس عن كل وصف يخطر ببال بشر لأنه ليس كمثله شيء ولا نحيط به علما</w:t>
      </w:r>
      <w:r w:rsidR="008D581A" w:rsidRPr="0052634A">
        <w:rPr>
          <w:rFonts w:hint="cs"/>
          <w:rtl/>
        </w:rPr>
        <w:t xml:space="preserve">، </w:t>
      </w:r>
      <w:r w:rsidRPr="0052634A">
        <w:rPr>
          <w:rFonts w:eastAsia="Times New Roman" w:hint="cs"/>
          <w:rtl/>
        </w:rPr>
        <w:t>وقوله تعالى</w:t>
      </w:r>
      <w:r w:rsidR="00507B6C" w:rsidRPr="0052634A">
        <w:rPr>
          <w:rFonts w:hint="cs"/>
          <w:rtl/>
        </w:rPr>
        <w:t>: {</w:t>
      </w:r>
      <w:r w:rsidRPr="0052634A">
        <w:rPr>
          <w:rFonts w:hint="cs"/>
          <w:rtl/>
        </w:rPr>
        <w:t>فلا تجعلوا لله أنداداً وأنتم تعلمون</w:t>
      </w:r>
      <w:r w:rsidR="00507B6C" w:rsidRPr="0052634A">
        <w:rPr>
          <w:rFonts w:hint="cs"/>
          <w:rtl/>
        </w:rPr>
        <w:t xml:space="preserve">} </w:t>
      </w:r>
      <w:r w:rsidRPr="0052634A">
        <w:rPr>
          <w:rFonts w:hint="cs"/>
          <w:rtl/>
        </w:rPr>
        <w:t>والند هو العدل والمثل والنظير والشبيه</w:t>
      </w:r>
      <w:r w:rsidR="008D581A" w:rsidRPr="0052634A">
        <w:rPr>
          <w:rFonts w:hint="cs"/>
          <w:rtl/>
        </w:rPr>
        <w:t xml:space="preserve">، </w:t>
      </w:r>
      <w:r w:rsidRPr="0052634A">
        <w:rPr>
          <w:rFonts w:hint="cs"/>
          <w:rtl/>
        </w:rPr>
        <w:t>كما جاء في التفسير</w:t>
      </w:r>
      <w:r w:rsidR="008D581A" w:rsidRPr="0052634A">
        <w:rPr>
          <w:rFonts w:hint="cs"/>
          <w:rtl/>
        </w:rPr>
        <w:t xml:space="preserve">، </w:t>
      </w:r>
      <w:r w:rsidRPr="0052634A">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w:t>
      </w:r>
      <w:r w:rsidR="008D581A" w:rsidRPr="0052634A">
        <w:rPr>
          <w:rFonts w:eastAsia="Times New Roman" w:hint="cs"/>
          <w:rtl/>
          <w:lang w:eastAsia="ar-SA"/>
        </w:rPr>
        <w:t xml:space="preserve">، </w:t>
      </w:r>
      <w:r w:rsidRPr="0052634A">
        <w:rPr>
          <w:rFonts w:eastAsia="Times New Roman" w:hint="cs"/>
          <w:rtl/>
          <w:lang w:eastAsia="ar-SA"/>
        </w:rPr>
        <w:t>وقالوا لو كان جسما لكان مثلا لسائر الأجسام</w:t>
      </w:r>
      <w:r w:rsidR="008D581A" w:rsidRPr="0052634A">
        <w:rPr>
          <w:rFonts w:eastAsia="Times New Roman" w:hint="cs"/>
          <w:rtl/>
          <w:lang w:eastAsia="ar-SA"/>
        </w:rPr>
        <w:t xml:space="preserve">، </w:t>
      </w:r>
      <w:r w:rsidRPr="0052634A">
        <w:rPr>
          <w:rFonts w:eastAsia="Times New Roman" w:hint="cs"/>
          <w:rtl/>
          <w:lang w:eastAsia="ar-SA"/>
        </w:rPr>
        <w:t>فيلزم حصول الأمثال والأشباه له</w:t>
      </w:r>
      <w:r w:rsidR="008D581A" w:rsidRPr="0052634A">
        <w:rPr>
          <w:rFonts w:eastAsia="Times New Roman" w:hint="cs"/>
          <w:rtl/>
          <w:lang w:eastAsia="ar-SA"/>
        </w:rPr>
        <w:t xml:space="preserve">، </w:t>
      </w:r>
      <w:r w:rsidRPr="0052634A">
        <w:rPr>
          <w:rFonts w:eastAsia="Times New Roman" w:hint="cs"/>
          <w:rtl/>
          <w:lang w:eastAsia="ar-SA"/>
        </w:rPr>
        <w:t>وذلك باطل بصريح هذه الآيات</w:t>
      </w:r>
      <w:r w:rsidR="008D581A" w:rsidRPr="0052634A">
        <w:rPr>
          <w:rFonts w:eastAsia="Times New Roman" w:hint="cs"/>
          <w:rtl/>
          <w:lang w:eastAsia="ar-SA"/>
        </w:rPr>
        <w:t xml:space="preserve">، </w:t>
      </w:r>
    </w:p>
    <w:p w14:paraId="1AE278C7" w14:textId="6D436C3E" w:rsidR="00FF36A4" w:rsidRPr="0052634A" w:rsidRDefault="00FF36A4" w:rsidP="00061E88">
      <w:pPr>
        <w:rPr>
          <w:b/>
          <w:bCs/>
          <w:rtl/>
        </w:rPr>
      </w:pPr>
      <w:r w:rsidRPr="0052634A">
        <w:rPr>
          <w:rFonts w:hint="cs"/>
          <w:bCs/>
          <w:rtl/>
        </w:rPr>
        <w:t>[10]</w:t>
      </w:r>
      <w:r w:rsidR="00507B6C" w:rsidRPr="0052634A">
        <w:rPr>
          <w:rFonts w:hint="cs"/>
          <w:bCs/>
          <w:rtl/>
        </w:rPr>
        <w:t xml:space="preserve">: </w:t>
      </w:r>
      <w:r w:rsidRPr="0052634A">
        <w:rPr>
          <w:rFonts w:hint="cs"/>
          <w:bCs/>
          <w:rtl/>
        </w:rPr>
        <w:t>دور العقل في فهم</w:t>
      </w:r>
      <w:r w:rsidRPr="0052634A">
        <w:rPr>
          <w:rFonts w:hint="cs"/>
          <w:bCs/>
          <w:rtl/>
          <w:lang w:bidi="ar-KW"/>
        </w:rPr>
        <w:t xml:space="preserve"> </w:t>
      </w:r>
      <w:r w:rsidRPr="0052634A">
        <w:rPr>
          <w:rFonts w:hint="cs"/>
          <w:bCs/>
          <w:rtl/>
        </w:rPr>
        <w:t>قوله تعالى</w:t>
      </w:r>
      <w:r w:rsidR="00507B6C" w:rsidRPr="0052634A">
        <w:rPr>
          <w:rFonts w:hint="cs"/>
          <w:bCs/>
          <w:rtl/>
        </w:rPr>
        <w:t>: {</w:t>
      </w:r>
      <w:r w:rsidRPr="0052634A">
        <w:rPr>
          <w:rFonts w:hint="cs"/>
          <w:bCs/>
          <w:rtl/>
        </w:rPr>
        <w:t>قَالَ هَذَا رَبِّي فَلَمَّا أَفَلَ قَالَ لَا أُحِبُّ الْآفِلِينَ</w:t>
      </w:r>
      <w:r w:rsidR="00507B6C" w:rsidRPr="0052634A">
        <w:rPr>
          <w:rFonts w:hint="cs"/>
          <w:bCs/>
          <w:rtl/>
        </w:rPr>
        <w:t xml:space="preserve">} </w:t>
      </w:r>
      <w:r w:rsidRPr="0052634A">
        <w:rPr>
          <w:rFonts w:hint="cs"/>
          <w:bCs/>
          <w:rtl/>
        </w:rPr>
        <w:t>[الأنعام</w:t>
      </w:r>
      <w:r w:rsidR="00507B6C" w:rsidRPr="0052634A">
        <w:rPr>
          <w:rFonts w:hint="cs"/>
          <w:bCs/>
          <w:rtl/>
        </w:rPr>
        <w:t xml:space="preserve">: </w:t>
      </w:r>
      <w:r w:rsidRPr="0052634A">
        <w:rPr>
          <w:rFonts w:hint="cs"/>
          <w:bCs/>
          <w:rtl/>
        </w:rPr>
        <w:t>76]</w:t>
      </w:r>
      <w:r w:rsidR="00507B6C" w:rsidRPr="0052634A">
        <w:rPr>
          <w:rFonts w:hint="cs"/>
          <w:bCs/>
          <w:rtl/>
        </w:rPr>
        <w:t xml:space="preserve">: </w:t>
      </w:r>
      <w:r w:rsidRPr="0052634A">
        <w:rPr>
          <w:rFonts w:hint="cs"/>
          <w:rtl/>
        </w:rPr>
        <w:t>تنزيه الله تعالى عن التغير والحدوث هو الدليل الذي استعمله نبي الله إبراهيم عليه السلام في إثبات عدم ألوهية الشمس والقمر والكواكب قال تعالى</w:t>
      </w:r>
      <w:r w:rsidR="00507B6C" w:rsidRPr="0052634A">
        <w:rPr>
          <w:rFonts w:hint="cs"/>
          <w:rtl/>
        </w:rPr>
        <w:t>: {</w:t>
      </w:r>
      <w:r w:rsidRPr="0052634A">
        <w:rPr>
          <w:rFonts w:hint="cs"/>
          <w:rtl/>
        </w:rPr>
        <w:t>قَالَ هَذَا رَبِّي فَلَمَّا أَفَلَ قَالَ لَا أُحِبُّ الْآفِلِينَ</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76]</w:t>
      </w:r>
      <w:r w:rsidR="008D581A" w:rsidRPr="0052634A">
        <w:rPr>
          <w:rFonts w:hint="cs"/>
          <w:rtl/>
        </w:rPr>
        <w:t xml:space="preserve">، </w:t>
      </w:r>
      <w:r w:rsidRPr="0052634A">
        <w:rPr>
          <w:rFonts w:hint="cs"/>
          <w:rtl/>
        </w:rPr>
        <w:t>قال المفسرون</w:t>
      </w:r>
      <w:r w:rsidR="00507B6C" w:rsidRPr="0052634A">
        <w:rPr>
          <w:rFonts w:hint="cs"/>
          <w:rtl/>
        </w:rPr>
        <w:t xml:space="preserve">: </w:t>
      </w:r>
      <w:r w:rsidRPr="0052634A">
        <w:rPr>
          <w:rFonts w:hint="cs"/>
          <w:rtl/>
        </w:rPr>
        <w:t>قال ذلك لقومه تنبيها لهم على أن القمر لتغير حاله لا يصلح للإلهية وأن من اتخذه إلها فهو ضال</w:t>
      </w:r>
      <w:r w:rsidR="008D581A" w:rsidRPr="0052634A">
        <w:rPr>
          <w:rFonts w:hint="cs"/>
          <w:rtl/>
        </w:rPr>
        <w:t xml:space="preserve">، </w:t>
      </w:r>
      <w:r w:rsidRPr="0052634A">
        <w:rPr>
          <w:rFonts w:hint="cs"/>
          <w:rtl/>
        </w:rPr>
        <w:t>وتنبيها لهم أن الله دائم لا يزول</w:t>
      </w:r>
      <w:r w:rsidR="008D581A" w:rsidRPr="0052634A">
        <w:rPr>
          <w:rFonts w:hint="cs"/>
          <w:rtl/>
        </w:rPr>
        <w:t xml:space="preserve">، </w:t>
      </w:r>
      <w:r w:rsidRPr="0052634A">
        <w:rPr>
          <w:rFonts w:hint="cs"/>
          <w:rtl/>
        </w:rPr>
        <w:t xml:space="preserve">وأن الزوال نقص لا يصلح للإله المتصف بالكمال وأن </w:t>
      </w:r>
      <w:r w:rsidR="00DA0881" w:rsidRPr="0052634A">
        <w:rPr>
          <w:rFonts w:hint="cs"/>
          <w:rtl/>
        </w:rPr>
        <w:t>(</w:t>
      </w:r>
      <w:r w:rsidRPr="0052634A">
        <w:rPr>
          <w:rFonts w:hint="cs"/>
          <w:rtl/>
        </w:rPr>
        <w:t>الآفلين</w:t>
      </w:r>
      <w:r w:rsidR="0074049C" w:rsidRPr="0052634A">
        <w:rPr>
          <w:rFonts w:hint="cs"/>
          <w:rtl/>
        </w:rPr>
        <w:t>)</w:t>
      </w:r>
      <w:r w:rsidRPr="0052634A">
        <w:rPr>
          <w:rFonts w:hint="cs"/>
          <w:rtl/>
        </w:rPr>
        <w:t xml:space="preserve"> أي الأرباب المنتقلين من مكان إلى مكان المتغيرين من حال إلى حال فإنهم بمعزل من استحقاق الربوبية والإلهية</w:t>
      </w:r>
      <w:r w:rsidR="008D581A" w:rsidRPr="0052634A">
        <w:rPr>
          <w:rFonts w:hint="cs"/>
          <w:rtl/>
        </w:rPr>
        <w:t xml:space="preserve">، </w:t>
      </w:r>
      <w:r w:rsidRPr="0052634A">
        <w:rPr>
          <w:rFonts w:hint="cs"/>
          <w:rtl/>
        </w:rPr>
        <w:t>وتنبيها على أن من غاب بعد الظهور كان حادثا مسخرا وليس برب أزلي أول ليس بمحدث</w:t>
      </w:r>
      <w:r w:rsidR="008D581A" w:rsidRPr="0052634A">
        <w:rPr>
          <w:rFonts w:hint="cs"/>
          <w:rtl/>
        </w:rPr>
        <w:t xml:space="preserve">، </w:t>
      </w:r>
      <w:r w:rsidRPr="0052634A">
        <w:rPr>
          <w:rFonts w:hint="cs"/>
          <w:rtl/>
        </w:rPr>
        <w:t>منزه عما لا يليق بذاته الأقدس من لوازم الإمكان ولواحق التغير والحدوث</w:t>
      </w:r>
      <w:r w:rsidR="008D581A" w:rsidRPr="0052634A">
        <w:rPr>
          <w:rFonts w:hint="cs"/>
          <w:rtl/>
        </w:rPr>
        <w:t xml:space="preserve">، </w:t>
      </w:r>
      <w:r w:rsidRPr="0052634A">
        <w:rPr>
          <w:rFonts w:hint="cs"/>
          <w:rtl/>
        </w:rPr>
        <w:t>ولهذا تبرأ من آلهتهم بقوله عليه السلام في سورة الأنعام</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قَالَ يَا قَوْمِ إِنِّي بَرِيءٌ مِمَّا تُشْرِكُونَ * إِنِّي وَجَّهْتُ وَجْهِيَ لِلَّذِي فَطَرَ السَّمَوَاتِ وَالْأَرْضَ حَنِيفًا وَمَا أَنَا مِنَ الْمُشْرِكِينَ</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78</w:t>
      </w:r>
      <w:r w:rsidR="008D581A" w:rsidRPr="0052634A">
        <w:rPr>
          <w:rFonts w:hint="cs"/>
          <w:rtl/>
        </w:rPr>
        <w:t xml:space="preserve">، </w:t>
      </w:r>
      <w:r w:rsidRPr="0052634A">
        <w:rPr>
          <w:rFonts w:hint="cs"/>
          <w:rtl/>
        </w:rPr>
        <w:t>79]</w:t>
      </w:r>
      <w:r w:rsidR="008D581A" w:rsidRPr="0052634A">
        <w:rPr>
          <w:rFonts w:hint="cs"/>
          <w:rtl/>
        </w:rPr>
        <w:t xml:space="preserve">، </w:t>
      </w:r>
      <w:r w:rsidRPr="0052634A">
        <w:rPr>
          <w:rFonts w:hint="cs"/>
          <w:rtl/>
        </w:rPr>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D581A" w:rsidRPr="0052634A">
        <w:rPr>
          <w:rFonts w:hint="cs"/>
          <w:rtl/>
        </w:rPr>
        <w:t xml:space="preserve">، </w:t>
      </w:r>
      <w:r w:rsidRPr="0052634A">
        <w:rPr>
          <w:rFonts w:hint="cs"/>
          <w:rtl/>
        </w:rPr>
        <w:t>والأفول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8D581A" w:rsidRPr="0052634A">
        <w:rPr>
          <w:rFonts w:hint="cs"/>
          <w:rtl/>
        </w:rPr>
        <w:t xml:space="preserve">، </w:t>
      </w:r>
      <w:r w:rsidRPr="0052634A">
        <w:rPr>
          <w:rFonts w:hint="cs"/>
          <w:rtl/>
        </w:rPr>
        <w:t>فكل متغير يقبل الظهور تارة و الاختفاء تارة والتأثير تارة والزوال تارة أخري لا يصلح أن يكون إلها البتة</w:t>
      </w:r>
      <w:r w:rsidR="008D581A" w:rsidRPr="0052634A">
        <w:rPr>
          <w:rFonts w:hint="cs"/>
          <w:rtl/>
        </w:rPr>
        <w:t xml:space="preserve">، </w:t>
      </w:r>
      <w:r w:rsidRPr="0052634A">
        <w:rPr>
          <w:rFonts w:hint="cs"/>
          <w:rtl/>
        </w:rPr>
        <w:t>و كما أن ذات الله تعالى منزه عن التغير والحدوث</w:t>
      </w:r>
      <w:r w:rsidR="008D581A" w:rsidRPr="0052634A">
        <w:rPr>
          <w:rFonts w:hint="cs"/>
          <w:rtl/>
        </w:rPr>
        <w:t xml:space="preserve">، </w:t>
      </w:r>
      <w:r w:rsidRPr="0052634A">
        <w:rPr>
          <w:rFonts w:hint="cs"/>
          <w:rtl/>
        </w:rPr>
        <w:t>فإنه سبحانه منزه عن قبول الحوادث</w:t>
      </w:r>
      <w:r w:rsidR="008D581A" w:rsidRPr="0052634A">
        <w:rPr>
          <w:rFonts w:hint="cs"/>
          <w:rtl/>
        </w:rPr>
        <w:t xml:space="preserve">، </w:t>
      </w:r>
      <w:r w:rsidRPr="0052634A">
        <w:rPr>
          <w:rFonts w:hint="cs"/>
          <w:rtl/>
        </w:rPr>
        <w:t>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8D581A" w:rsidRPr="0052634A">
        <w:rPr>
          <w:rFonts w:hint="cs"/>
          <w:rtl/>
        </w:rPr>
        <w:t xml:space="preserve">، </w:t>
      </w:r>
      <w:r w:rsidRPr="0052634A">
        <w:rPr>
          <w:rFonts w:hint="cs"/>
          <w:rtl/>
        </w:rPr>
        <w:t>ولهذا اتفق العارفون بأصول الدين وقواعد التنزيه بأن ما قبل الحوادث فهو حادث</w:t>
      </w:r>
      <w:r w:rsidR="008D581A" w:rsidRPr="0052634A">
        <w:rPr>
          <w:rFonts w:hint="cs"/>
          <w:rtl/>
        </w:rPr>
        <w:t xml:space="preserve">، </w:t>
      </w:r>
      <w:r w:rsidRPr="0052634A">
        <w:rPr>
          <w:rFonts w:hint="cs"/>
          <w:rtl/>
        </w:rPr>
        <w:t>وانه ليس في ذات الله تعالى محدث ولا مخلوق لأنه الأول الخالق سبحانه</w:t>
      </w:r>
      <w:r w:rsidR="008D581A" w:rsidRPr="0052634A">
        <w:rPr>
          <w:rFonts w:eastAsiaTheme="minorEastAsia" w:hint="cs"/>
          <w:rtl/>
        </w:rPr>
        <w:t xml:space="preserve">، </w:t>
      </w:r>
      <w:r w:rsidRPr="0052634A">
        <w:rPr>
          <w:rFonts w:eastAsiaTheme="minorEastAsia" w:hint="cs"/>
          <w:rtl/>
        </w:rPr>
        <w:lastRenderedPageBreak/>
        <w:t xml:space="preserve">كما أنّ </w:t>
      </w:r>
      <w:r w:rsidRPr="0052634A">
        <w:rPr>
          <w:rFonts w:hint="cs"/>
          <w:rtl/>
        </w:rPr>
        <w:t>قبول الحوادث ينافي الأولية والأزلية التي يتصف بها ذات الله تقدس وتعالى</w:t>
      </w:r>
      <w:r w:rsidR="008D581A" w:rsidRPr="0052634A">
        <w:rPr>
          <w:rFonts w:hint="cs"/>
          <w:rtl/>
        </w:rPr>
        <w:t xml:space="preserve">، </w:t>
      </w:r>
      <w:r w:rsidRPr="0052634A">
        <w:rPr>
          <w:rFonts w:hint="cs"/>
          <w:rtl/>
        </w:rPr>
        <w:t>وينافي كمال الذات والصفات</w:t>
      </w:r>
      <w:r w:rsidR="008D581A" w:rsidRPr="0052634A">
        <w:rPr>
          <w:rFonts w:hint="cs"/>
          <w:rtl/>
        </w:rPr>
        <w:t xml:space="preserve">، </w:t>
      </w:r>
      <w:r w:rsidRPr="0052634A">
        <w:rPr>
          <w:rFonts w:hint="cs"/>
          <w:rtl/>
        </w:rPr>
        <w:t>فإن الكمال المطلق لا يقبل الزيادة ولا النقصان ‘ لأنه لو قبل الزيادة كان قبل الزيادة نقصا ولو قبل النقص لم يكن إلها له كمال الذات والصفات</w:t>
      </w:r>
      <w:r w:rsidR="008D581A" w:rsidRPr="0052634A">
        <w:rPr>
          <w:rFonts w:hint="cs"/>
          <w:rtl/>
        </w:rPr>
        <w:t xml:space="preserve">، </w:t>
      </w:r>
      <w:r w:rsidRPr="0052634A">
        <w:rPr>
          <w:rFonts w:hint="cs"/>
          <w:rtl/>
        </w:rPr>
        <w:t>ودليل بطلان كونه تعالى محلاًّ للحوادث الحوادث هو ما يطرأ على الذات الحادثة من التغيّرات المختلفة</w:t>
      </w:r>
      <w:r w:rsidR="008D581A" w:rsidRPr="0052634A">
        <w:rPr>
          <w:rFonts w:hint="cs"/>
          <w:rtl/>
        </w:rPr>
        <w:t xml:space="preserve">، </w:t>
      </w:r>
      <w:r w:rsidRPr="0052634A">
        <w:rPr>
          <w:rFonts w:hint="cs"/>
          <w:rtl/>
        </w:rPr>
        <w:t>لأنّ الحوادث تستلزم التغيّر</w:t>
      </w:r>
      <w:r w:rsidR="008D581A" w:rsidRPr="0052634A">
        <w:rPr>
          <w:rFonts w:hint="cs"/>
          <w:rtl/>
        </w:rPr>
        <w:t xml:space="preserve">، </w:t>
      </w:r>
      <w:r w:rsidRPr="0052634A">
        <w:rPr>
          <w:rFonts w:hint="cs"/>
          <w:rtl/>
        </w:rPr>
        <w:t>والذات التي يطرأ عليها الحوادث تتغيّر وتنتقل من حالة إلى أخرى بسبب ما اكتسبته من الحوادث</w:t>
      </w:r>
      <w:r w:rsidR="008D581A" w:rsidRPr="0052634A">
        <w:rPr>
          <w:rFonts w:hint="cs"/>
          <w:rtl/>
        </w:rPr>
        <w:t xml:space="preserve">، </w:t>
      </w:r>
      <w:r w:rsidRPr="0052634A">
        <w:rPr>
          <w:rFonts w:hint="cs"/>
          <w:rtl/>
        </w:rPr>
        <w:t>والله تعالى منزه عن التغير والأفول</w:t>
      </w:r>
      <w:r w:rsidR="008D581A" w:rsidRPr="0052634A">
        <w:rPr>
          <w:rFonts w:hint="cs"/>
          <w:rtl/>
        </w:rPr>
        <w:t xml:space="preserve">، </w:t>
      </w:r>
      <w:r w:rsidRPr="0052634A">
        <w:rPr>
          <w:rFonts w:hint="cs"/>
          <w:rtl/>
        </w:rPr>
        <w:t>كما أنّ قبول الحوادث من صفات الأجسام الحادثة</w:t>
      </w:r>
      <w:r w:rsidR="008D581A" w:rsidRPr="0052634A">
        <w:rPr>
          <w:rFonts w:hint="cs"/>
          <w:rtl/>
        </w:rPr>
        <w:t xml:space="preserve">، </w:t>
      </w:r>
      <w:r w:rsidRPr="0052634A">
        <w:rPr>
          <w:rFonts w:hint="cs"/>
          <w:rtl/>
        </w:rPr>
        <w:t>وبما أنّه تعالى قديم الذات فلا يقبل الحادث لأنّ أخص صفات القديم أن لا يقبل الحادث وإلا كان حادثا مثله</w:t>
      </w:r>
      <w:r w:rsidR="008D581A" w:rsidRPr="0052634A">
        <w:rPr>
          <w:rFonts w:hint="cs"/>
          <w:rtl/>
        </w:rPr>
        <w:t xml:space="preserve">، </w:t>
      </w:r>
      <w:r w:rsidRPr="0052634A">
        <w:rPr>
          <w:rFonts w:hint="cs"/>
          <w:rtl/>
        </w:rPr>
        <w:t>وبما أنّه تعالى منزّه عن الأمور المادية والجسمانية</w:t>
      </w:r>
      <w:r w:rsidR="008D581A" w:rsidRPr="0052634A">
        <w:rPr>
          <w:rFonts w:hint="cs"/>
          <w:rtl/>
        </w:rPr>
        <w:t xml:space="preserve">، </w:t>
      </w:r>
      <w:r w:rsidRPr="0052634A">
        <w:rPr>
          <w:rFonts w:hint="cs"/>
          <w:rtl/>
        </w:rPr>
        <w:t>فلهذا يستحيل عليه أن يكون محلاًّ للحوادث</w:t>
      </w:r>
      <w:r w:rsidR="008D581A" w:rsidRPr="0052634A">
        <w:rPr>
          <w:rFonts w:hint="cs"/>
          <w:rtl/>
        </w:rPr>
        <w:t xml:space="preserve">، </w:t>
      </w:r>
      <w:r w:rsidRPr="0052634A">
        <w:rPr>
          <w:rFonts w:hint="cs"/>
          <w:rtl/>
        </w:rPr>
        <w:t>و كل ما يقوله غير المتخصصون في العقيدة عن حلول الحوادث بذات الله جهل عظيم بالله تعالى وبالواجب والجائز والمستحيل في حق الله سبحانه</w:t>
      </w:r>
      <w:r w:rsidR="008D581A" w:rsidRPr="0052634A">
        <w:rPr>
          <w:rFonts w:hint="cs"/>
          <w:rtl/>
        </w:rPr>
        <w:t xml:space="preserve">، </w:t>
      </w:r>
      <w:r w:rsidRPr="0052634A">
        <w:rPr>
          <w:rFonts w:hint="cs"/>
          <w:rtl/>
        </w:rPr>
        <w:t>ومحاذير قولهم عظيمة</w:t>
      </w:r>
      <w:r w:rsidR="008D581A" w:rsidRPr="0052634A">
        <w:rPr>
          <w:rFonts w:hint="cs"/>
          <w:rtl/>
        </w:rPr>
        <w:t xml:space="preserve">، </w:t>
      </w:r>
      <w:r w:rsidRPr="0052634A">
        <w:rPr>
          <w:rFonts w:hint="cs"/>
          <w:rtl/>
        </w:rPr>
        <w:t>منها</w:t>
      </w:r>
      <w:r w:rsidR="00507B6C" w:rsidRPr="0052634A">
        <w:rPr>
          <w:rFonts w:hint="cs"/>
          <w:rtl/>
        </w:rPr>
        <w:t xml:space="preserve">: </w:t>
      </w:r>
      <w:r w:rsidRPr="0052634A">
        <w:rPr>
          <w:rFonts w:hint="cs"/>
          <w:rtl/>
        </w:rPr>
        <w:t xml:space="preserve">أنهم يزعمون أن ذات الله تعالى تقبل الحوادث وهذا معارض بأحدية الذات فإن الله </w:t>
      </w:r>
      <w:r w:rsidR="00DA0881" w:rsidRPr="0052634A">
        <w:rPr>
          <w:rFonts w:hint="cs"/>
          <w:rtl/>
        </w:rPr>
        <w:t>(</w:t>
      </w:r>
      <w:r w:rsidRPr="0052634A">
        <w:rPr>
          <w:rFonts w:hint="cs"/>
          <w:rtl/>
        </w:rPr>
        <w:t>أحد صمد</w:t>
      </w:r>
      <w:r w:rsidR="0074049C" w:rsidRPr="0052634A">
        <w:rPr>
          <w:rFonts w:hint="cs"/>
          <w:rtl/>
        </w:rPr>
        <w:t>)</w:t>
      </w:r>
      <w:r w:rsidRPr="0052634A">
        <w:rPr>
          <w:rFonts w:hint="cs"/>
          <w:rtl/>
        </w:rPr>
        <w:t xml:space="preserve"> لا تتجزأ ذاته ولا تقبل شيئا محدثا فيها</w:t>
      </w:r>
      <w:r w:rsidR="008D581A" w:rsidRPr="0052634A">
        <w:rPr>
          <w:rFonts w:hint="cs"/>
          <w:rtl/>
        </w:rPr>
        <w:t xml:space="preserve">، </w:t>
      </w:r>
      <w:r w:rsidRPr="0052634A">
        <w:rPr>
          <w:rFonts w:hint="cs"/>
          <w:rtl/>
        </w:rPr>
        <w:t xml:space="preserve">ومنها أنّ القول بقبول ذات الله </w:t>
      </w:r>
      <w:r w:rsidR="00DA0881" w:rsidRPr="0052634A">
        <w:rPr>
          <w:rFonts w:hint="cs"/>
          <w:rtl/>
        </w:rPr>
        <w:t>(</w:t>
      </w:r>
      <w:r w:rsidRPr="0052634A">
        <w:rPr>
          <w:rFonts w:hint="cs"/>
          <w:rtl/>
        </w:rPr>
        <w:t>سبحانه</w:t>
      </w:r>
      <w:r w:rsidR="0074049C" w:rsidRPr="0052634A">
        <w:rPr>
          <w:rFonts w:hint="cs"/>
          <w:rtl/>
        </w:rPr>
        <w:t>)</w:t>
      </w:r>
      <w:r w:rsidRPr="0052634A">
        <w:rPr>
          <w:rFonts w:hint="cs"/>
          <w:rtl/>
        </w:rPr>
        <w:t xml:space="preserve"> للحادث مرادف للقول بقبول الذات للمخلوق لأن الحادث مخلوق وكل ما لم يكن ثم كان فإنه مخلوق لا معنى له إلا ذاك</w:t>
      </w:r>
      <w:r w:rsidR="008D581A" w:rsidRPr="0052634A">
        <w:rPr>
          <w:rFonts w:hint="cs"/>
          <w:rtl/>
        </w:rPr>
        <w:t xml:space="preserve">، </w:t>
      </w:r>
      <w:r w:rsidRPr="0052634A">
        <w:rPr>
          <w:rFonts w:hint="cs"/>
          <w:rtl/>
        </w:rPr>
        <w:t>فهل يقبلون بهذا القول الفاحش الذي يؤول إلى القول بالاتحاد والحلول بين المخلوق والخالق سبحان الله عما يصفون</w:t>
      </w:r>
      <w:r w:rsidR="008D581A" w:rsidRPr="0052634A">
        <w:rPr>
          <w:rFonts w:hint="cs"/>
          <w:rtl/>
        </w:rPr>
        <w:t xml:space="preserve">، </w:t>
      </w:r>
      <w:r w:rsidRPr="0052634A">
        <w:rPr>
          <w:rFonts w:hint="cs"/>
          <w:rtl/>
        </w:rPr>
        <w:t xml:space="preserve">ومنها أنّ القول بقبول ذات الله </w:t>
      </w:r>
      <w:r w:rsidR="00DA0881" w:rsidRPr="0052634A">
        <w:rPr>
          <w:rFonts w:hint="cs"/>
          <w:rtl/>
        </w:rPr>
        <w:t>(</w:t>
      </w:r>
      <w:r w:rsidRPr="0052634A">
        <w:rPr>
          <w:rFonts w:hint="cs"/>
          <w:rtl/>
        </w:rPr>
        <w:t>سبحانه</w:t>
      </w:r>
      <w:r w:rsidR="0074049C" w:rsidRPr="0052634A">
        <w:rPr>
          <w:rFonts w:hint="cs"/>
          <w:rtl/>
        </w:rPr>
        <w:t>)</w:t>
      </w:r>
      <w:r w:rsidRPr="0052634A">
        <w:rPr>
          <w:rFonts w:hint="cs"/>
          <w:rtl/>
        </w:rPr>
        <w:t xml:space="preserve"> للحادث ما هو إلا تكييف لذات الله تقدس وتعالى بقياسها على ذات المخلوق</w:t>
      </w:r>
      <w:r w:rsidR="008D581A" w:rsidRPr="0052634A">
        <w:rPr>
          <w:rFonts w:hint="cs"/>
          <w:rtl/>
        </w:rPr>
        <w:t xml:space="preserve">، </w:t>
      </w:r>
      <w:r w:rsidRPr="0052634A">
        <w:rPr>
          <w:rFonts w:hint="cs"/>
          <w:rtl/>
        </w:rPr>
        <w:t>حيث أن المخلوق لا يقوم بعمل في الخارج إلا إذا حدثت الإرادة في الداخل</w:t>
      </w:r>
      <w:r w:rsidR="008D581A" w:rsidRPr="0052634A">
        <w:rPr>
          <w:rFonts w:hint="cs"/>
          <w:rtl/>
        </w:rPr>
        <w:t xml:space="preserve">، </w:t>
      </w:r>
      <w:r w:rsidRPr="0052634A">
        <w:rPr>
          <w:rFonts w:hint="cs"/>
          <w:rtl/>
        </w:rPr>
        <w:t>وهذا حال المخلوق لأنه كله محدث يقبل الحوادث</w:t>
      </w:r>
      <w:r w:rsidR="008D581A" w:rsidRPr="0052634A">
        <w:rPr>
          <w:rFonts w:hint="cs"/>
          <w:rtl/>
        </w:rPr>
        <w:t xml:space="preserve">، </w:t>
      </w:r>
      <w:r w:rsidRPr="0052634A">
        <w:rPr>
          <w:rFonts w:hint="cs"/>
          <w:rtl/>
        </w:rPr>
        <w:t>فهل يجوز قياس حالة الخالق الأزلي الذي ليس كمثله شيء على حالة المخلوق الحادث</w:t>
      </w:r>
      <w:r w:rsidR="008D581A" w:rsidRPr="0052634A">
        <w:rPr>
          <w:rFonts w:hint="cs"/>
          <w:rtl/>
        </w:rPr>
        <w:t xml:space="preserve">، </w:t>
      </w:r>
      <w:r w:rsidRPr="0052634A">
        <w:rPr>
          <w:rFonts w:hint="cs"/>
          <w:rtl/>
        </w:rPr>
        <w:t>وهل يجوز عند اولى الألباب قياس إرادة الله الأزلية القديمة على إرادة المخلوق المحدثة المخلوقة</w:t>
      </w:r>
      <w:r w:rsidR="008D581A" w:rsidRPr="0052634A">
        <w:rPr>
          <w:rFonts w:hint="cs"/>
          <w:rtl/>
        </w:rPr>
        <w:t xml:space="preserve">، </w:t>
      </w:r>
      <w:r w:rsidRPr="0052634A">
        <w:rPr>
          <w:rFonts w:hint="cs"/>
          <w:rtl/>
        </w:rPr>
        <w:t>سبحانك هذا بهتان عظيم</w:t>
      </w:r>
      <w:r w:rsidR="008D581A" w:rsidRPr="0052634A">
        <w:rPr>
          <w:rFonts w:hint="cs"/>
          <w:rtl/>
        </w:rPr>
        <w:t xml:space="preserve">، </w:t>
      </w:r>
      <w:r w:rsidRPr="0052634A">
        <w:rPr>
          <w:rFonts w:hint="cs"/>
          <w:rtl/>
        </w:rPr>
        <w:t>كما أنّهم يقيسون صفة الكلام لله تعالى وهي صفة أزلية قديمة لله لها الكمال المطلق</w:t>
      </w:r>
      <w:r w:rsidR="008D581A" w:rsidRPr="0052634A">
        <w:rPr>
          <w:rFonts w:hint="cs"/>
          <w:rtl/>
        </w:rPr>
        <w:t xml:space="preserve">، </w:t>
      </w:r>
      <w:r w:rsidRPr="0052634A">
        <w:rPr>
          <w:rFonts w:hint="cs"/>
          <w:rtl/>
        </w:rPr>
        <w:t>على كلام البشر فيقولون _ هداهم الله _ إن صفة الكلام لله صفة فعلية تتعلق بالإرادة وأن الله يتكلم بما شاء متى شاء</w:t>
      </w:r>
      <w:r w:rsidR="008D581A" w:rsidRPr="0052634A">
        <w:rPr>
          <w:rFonts w:hint="cs"/>
          <w:rtl/>
        </w:rPr>
        <w:t xml:space="preserve">، </w:t>
      </w:r>
      <w:r w:rsidRPr="0052634A">
        <w:rPr>
          <w:rFonts w:hint="cs"/>
          <w:rtl/>
        </w:rPr>
        <w:t>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507B6C" w:rsidRPr="0052634A">
        <w:rPr>
          <w:rFonts w:hint="cs"/>
          <w:rtl/>
        </w:rPr>
        <w:t xml:space="preserve">: </w:t>
      </w:r>
      <w:r w:rsidRPr="0052634A">
        <w:rPr>
          <w:rFonts w:hint="cs"/>
          <w:rtl/>
        </w:rPr>
        <w:t>إن القرآن محدث وليس قديما</w:t>
      </w:r>
      <w:r w:rsidR="008D581A" w:rsidRPr="0052634A">
        <w:rPr>
          <w:rFonts w:hint="cs"/>
          <w:rtl/>
        </w:rPr>
        <w:t xml:space="preserve">، </w:t>
      </w:r>
      <w:r w:rsidRPr="0052634A">
        <w:rPr>
          <w:rFonts w:hint="cs"/>
          <w:rtl/>
        </w:rPr>
        <w:t>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8D581A" w:rsidRPr="0052634A">
        <w:rPr>
          <w:rFonts w:hint="cs"/>
          <w:rtl/>
        </w:rPr>
        <w:t xml:space="preserve">، </w:t>
      </w:r>
      <w:r w:rsidRPr="0052634A">
        <w:rPr>
          <w:rFonts w:hint="cs"/>
          <w:rtl/>
        </w:rPr>
        <w:t>بمعنى أنه لا يجوز القول</w:t>
      </w:r>
      <w:r w:rsidR="00507B6C" w:rsidRPr="0052634A">
        <w:rPr>
          <w:rFonts w:hint="cs"/>
          <w:rtl/>
        </w:rPr>
        <w:t xml:space="preserve">: </w:t>
      </w:r>
      <w:r w:rsidRPr="0052634A">
        <w:rPr>
          <w:rFonts w:hint="cs"/>
          <w:rtl/>
        </w:rPr>
        <w:t>أنه سبحانه يعلم متى شاء ولا يعلم متى شاء</w:t>
      </w:r>
      <w:r w:rsidR="008D581A" w:rsidRPr="0052634A">
        <w:rPr>
          <w:rFonts w:hint="cs"/>
          <w:rtl/>
        </w:rPr>
        <w:t xml:space="preserve">، </w:t>
      </w:r>
      <w:r w:rsidRPr="0052634A">
        <w:rPr>
          <w:rFonts w:hint="cs"/>
          <w:rtl/>
        </w:rPr>
        <w:t>لأنه يحد علم الله الذي له الكمال</w:t>
      </w:r>
      <w:r w:rsidR="008D581A" w:rsidRPr="0052634A">
        <w:rPr>
          <w:rFonts w:hint="cs"/>
          <w:rtl/>
        </w:rPr>
        <w:t xml:space="preserve">، </w:t>
      </w:r>
      <w:r w:rsidRPr="0052634A">
        <w:rPr>
          <w:rFonts w:hint="cs"/>
          <w:rtl/>
        </w:rPr>
        <w:t>فكذلك الكلام صفة قديمة لله معنوية لا تتعلق بأفعال الله ولا بإرادة الله</w:t>
      </w:r>
      <w:r w:rsidR="008D581A" w:rsidRPr="0052634A">
        <w:rPr>
          <w:rFonts w:hint="cs"/>
          <w:rtl/>
        </w:rPr>
        <w:t xml:space="preserve">، </w:t>
      </w:r>
      <w:r w:rsidRPr="0052634A">
        <w:rPr>
          <w:rFonts w:hint="cs"/>
          <w:rtl/>
        </w:rPr>
        <w:t xml:space="preserve">وهم جعلوه محدثا </w:t>
      </w:r>
      <w:r w:rsidRPr="0052634A">
        <w:rPr>
          <w:rFonts w:hint="cs"/>
          <w:rtl/>
        </w:rPr>
        <w:lastRenderedPageBreak/>
        <w:t>يفعله الله متى شاء مثله مثل الخلق والرزق يخلق من شاء متى شاء</w:t>
      </w:r>
      <w:r w:rsidR="008D581A" w:rsidRPr="0052634A">
        <w:rPr>
          <w:rFonts w:hint="cs"/>
          <w:rtl/>
        </w:rPr>
        <w:t xml:space="preserve">، </w:t>
      </w:r>
      <w:r w:rsidRPr="0052634A">
        <w:rPr>
          <w:rFonts w:hint="cs"/>
          <w:rtl/>
        </w:rPr>
        <w:t>ويرزق من يشاء متى شاء</w:t>
      </w:r>
      <w:r w:rsidR="008D581A" w:rsidRPr="0052634A">
        <w:rPr>
          <w:rFonts w:hint="cs"/>
          <w:rtl/>
        </w:rPr>
        <w:t xml:space="preserve">، </w:t>
      </w:r>
      <w:r w:rsidRPr="0052634A">
        <w:rPr>
          <w:rFonts w:hint="cs"/>
          <w:rtl/>
        </w:rPr>
        <w:t>وصار القرآن الكريم كلام الله تعالى بلازم قولهم محدثا مخلوقا</w:t>
      </w:r>
      <w:r w:rsidR="008D581A" w:rsidRPr="0052634A">
        <w:rPr>
          <w:rFonts w:hint="cs"/>
          <w:rtl/>
        </w:rPr>
        <w:t xml:space="preserve">، </w:t>
      </w:r>
      <w:r w:rsidRPr="0052634A">
        <w:rPr>
          <w:rFonts w:hint="cs"/>
          <w:rtl/>
        </w:rPr>
        <w:t>فانظر هداك الله الفرق بين المذهبين</w:t>
      </w:r>
      <w:r w:rsidR="008D581A" w:rsidRPr="0052634A">
        <w:rPr>
          <w:rFonts w:hint="cs"/>
          <w:rtl/>
        </w:rPr>
        <w:t xml:space="preserve">، </w:t>
      </w:r>
      <w:r w:rsidRPr="0052634A">
        <w:rPr>
          <w:rFonts w:hint="cs"/>
          <w:rtl/>
        </w:rPr>
        <w:t>مذهب التنزيه والفقه في دين الله</w:t>
      </w:r>
      <w:r w:rsidR="008D581A" w:rsidRPr="0052634A">
        <w:rPr>
          <w:rFonts w:hint="cs"/>
          <w:rtl/>
        </w:rPr>
        <w:t xml:space="preserve">، </w:t>
      </w:r>
      <w:r w:rsidRPr="0052634A">
        <w:rPr>
          <w:rFonts w:hint="cs"/>
          <w:rtl/>
        </w:rPr>
        <w:t>ومذهب التكييف والجهل في ذات الله تعالى وصفاته وأفعاله</w:t>
      </w:r>
      <w:r w:rsidR="008D581A" w:rsidRPr="0052634A">
        <w:rPr>
          <w:rFonts w:hint="cs"/>
          <w:rtl/>
        </w:rPr>
        <w:t xml:space="preserve">، </w:t>
      </w:r>
      <w:r w:rsidRPr="0052634A">
        <w:rPr>
          <w:rFonts w:hint="cs"/>
          <w:rtl/>
        </w:rPr>
        <w:tab/>
        <w:t xml:space="preserve">وعلى مذهبهم لو جاز أن يقوم بذاته قول حادث جاز لغيرهم أن يقول بعلم حادث ويستدل بظاهر القرآن كقوله تعالى </w:t>
      </w:r>
      <w:r w:rsidR="00DA0881" w:rsidRPr="0052634A">
        <w:rPr>
          <w:rFonts w:hint="cs"/>
          <w:rtl/>
        </w:rPr>
        <w:t>(</w:t>
      </w:r>
      <w:r w:rsidRPr="0052634A">
        <w:rPr>
          <w:rFonts w:hint="cs"/>
          <w:rtl/>
        </w:rPr>
        <w:t>وَلَمَّا يَعْلَمِ اللَّهُ الَّذِينَ جَاهَدُوا مِنْكُمْ وَيَعْلَمَ الصَّابِرِينَ</w:t>
      </w:r>
      <w:r w:rsidR="0074049C" w:rsidRPr="0052634A">
        <w:rPr>
          <w:rFonts w:hint="cs"/>
          <w:rtl/>
        </w:rPr>
        <w:t>)</w:t>
      </w:r>
      <w:r w:rsidRPr="0052634A">
        <w:rPr>
          <w:rFonts w:hint="cs"/>
          <w:rtl/>
        </w:rPr>
        <w:t xml:space="preserve"> [آل عمران\142] وجاز لغيرهم أيضا أن يقول بإرادة حادثة ويستدل بظاهر القرآن كقوله تعالى </w:t>
      </w:r>
      <w:r w:rsidR="00DA0881" w:rsidRPr="0052634A">
        <w:rPr>
          <w:rFonts w:hint="cs"/>
          <w:rtl/>
        </w:rPr>
        <w:t>(</w:t>
      </w:r>
      <w:r w:rsidRPr="0052634A">
        <w:rPr>
          <w:rFonts w:hint="cs"/>
          <w:rtl/>
        </w:rPr>
        <w:t>يُرِيدُ اللَّهُ بِكُمُ الْيُسْرَ وَلَا يُرِيدُ بِكُمُ الْعُسْرَ</w:t>
      </w:r>
      <w:r w:rsidR="0074049C" w:rsidRPr="0052634A">
        <w:rPr>
          <w:rFonts w:hint="cs"/>
          <w:rtl/>
        </w:rPr>
        <w:t>)</w:t>
      </w:r>
      <w:r w:rsidRPr="0052634A">
        <w:rPr>
          <w:rFonts w:hint="cs"/>
          <w:rtl/>
        </w:rPr>
        <w:t xml:space="preserve"> ويتبجح بما أجازه أولئك من قيام الحوادث بذات الله تعالى</w:t>
      </w:r>
      <w:r w:rsidR="008D581A" w:rsidRPr="0052634A">
        <w:rPr>
          <w:rFonts w:hint="cs"/>
          <w:rtl/>
        </w:rPr>
        <w:t xml:space="preserve">، </w:t>
      </w:r>
      <w:r w:rsidRPr="0052634A">
        <w:rPr>
          <w:rFonts w:hint="cs"/>
          <w:rtl/>
        </w:rPr>
        <w:t xml:space="preserve">وهل هذا كله إلا جهل عظيم بالله تعالى وصفاته </w:t>
      </w:r>
      <w:r w:rsidR="00DA0881" w:rsidRPr="0052634A">
        <w:rPr>
          <w:rFonts w:hint="cs"/>
          <w:rtl/>
        </w:rPr>
        <w:t>(</w:t>
      </w:r>
      <w:r w:rsidRPr="0052634A">
        <w:rPr>
          <w:rFonts w:hint="cs"/>
          <w:rtl/>
        </w:rPr>
        <w:t>سُبْحَانَهُ وَتَعَالَى عَمَّا يَصِفُونَ</w:t>
      </w:r>
      <w:r w:rsidR="0074049C" w:rsidRPr="0052634A">
        <w:rPr>
          <w:rFonts w:hint="cs"/>
          <w:rtl/>
        </w:rPr>
        <w:t>)</w:t>
      </w:r>
      <w:r w:rsidR="008D581A" w:rsidRPr="0052634A">
        <w:rPr>
          <w:rFonts w:hint="cs"/>
          <w:rtl/>
        </w:rPr>
        <w:t xml:space="preserve">، </w:t>
      </w:r>
    </w:p>
    <w:p w14:paraId="7D40191F" w14:textId="5466BE6A" w:rsidR="00FF36A4" w:rsidRPr="0052634A" w:rsidRDefault="00FF36A4" w:rsidP="00061E88">
      <w:pPr>
        <w:rPr>
          <w:b/>
          <w:bCs/>
          <w:rtl/>
          <w:lang w:bidi="ar-KW"/>
        </w:rPr>
      </w:pPr>
      <w:r w:rsidRPr="0052634A">
        <w:rPr>
          <w:rFonts w:hint="cs"/>
          <w:bCs/>
          <w:rtl/>
        </w:rPr>
        <w:t>[11]</w:t>
      </w:r>
      <w:r w:rsidR="00507B6C" w:rsidRPr="0052634A">
        <w:rPr>
          <w:rFonts w:hint="cs"/>
          <w:bCs/>
          <w:rtl/>
        </w:rPr>
        <w:t xml:space="preserve">: </w:t>
      </w:r>
      <w:r w:rsidRPr="0052634A">
        <w:rPr>
          <w:rFonts w:hint="cs"/>
          <w:bCs/>
          <w:rtl/>
        </w:rPr>
        <w:t>دور العقل في فهم</w:t>
      </w:r>
      <w:r w:rsidRPr="0052634A">
        <w:rPr>
          <w:rFonts w:hint="cs"/>
          <w:bCs/>
          <w:rtl/>
          <w:lang w:bidi="ar-KW"/>
        </w:rPr>
        <w:t xml:space="preserve"> </w:t>
      </w:r>
      <w:r w:rsidRPr="0052634A">
        <w:rPr>
          <w:rFonts w:eastAsia="Times New Roman" w:hint="cs"/>
          <w:bCs/>
          <w:rtl/>
        </w:rPr>
        <w:t>آيات القرب مع آيات الاستواء مع آيات الإحاطة في حق ذات الله تعالى</w:t>
      </w:r>
      <w:r w:rsidR="00507B6C" w:rsidRPr="0052634A">
        <w:rPr>
          <w:rFonts w:eastAsia="Times New Roman" w:hint="cs"/>
          <w:bCs/>
          <w:rtl/>
        </w:rPr>
        <w:t xml:space="preserve">: </w:t>
      </w:r>
      <w:r w:rsidRPr="0052634A">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8D581A" w:rsidRPr="0052634A">
        <w:rPr>
          <w:rFonts w:hint="cs"/>
          <w:rtl/>
          <w:lang w:bidi="ar-KW"/>
        </w:rPr>
        <w:t xml:space="preserve">، </w:t>
      </w:r>
      <w:r w:rsidRPr="0052634A">
        <w:rPr>
          <w:rFonts w:hint="cs"/>
          <w:bCs/>
          <w:rtl/>
          <w:lang w:bidi="ar-KW"/>
        </w:rPr>
        <w:t>فقد جاء في القرب آيات عديدة</w:t>
      </w:r>
      <w:r w:rsidR="00507B6C" w:rsidRPr="0052634A">
        <w:rPr>
          <w:rFonts w:hint="cs"/>
          <w:bCs/>
          <w:rtl/>
          <w:lang w:bidi="ar-KW"/>
        </w:rPr>
        <w:t xml:space="preserve">: </w:t>
      </w:r>
      <w:r w:rsidRPr="0052634A">
        <w:rPr>
          <w:rFonts w:hint="cs"/>
          <w:rtl/>
          <w:lang w:bidi="ar-KW"/>
        </w:rPr>
        <w:t>منها قول الله تعالى</w:t>
      </w:r>
      <w:r w:rsidR="00507B6C" w:rsidRPr="0052634A">
        <w:rPr>
          <w:rFonts w:hint="cs"/>
          <w:rtl/>
          <w:lang w:bidi="ar-KW"/>
        </w:rPr>
        <w:t>: {</w:t>
      </w:r>
      <w:r w:rsidRPr="0052634A">
        <w:rPr>
          <w:rFonts w:hint="cs"/>
          <w:rtl/>
        </w:rPr>
        <w:t>وَإِذَا سَأَلَكَ عِبَادِي عَنِّي فَإِنِّي قَرِيبٌ أُجِيبُ دَعْوَةَ الدَّاعِ إِذَا دَعَانِ</w:t>
      </w:r>
      <w:r w:rsidR="00507B6C" w:rsidRPr="0052634A">
        <w:rPr>
          <w:rFonts w:hint="cs"/>
          <w:rtl/>
        </w:rPr>
        <w:t xml:space="preserve">} </w:t>
      </w:r>
      <w:r w:rsidRPr="0052634A">
        <w:rPr>
          <w:rFonts w:hint="cs"/>
          <w:rtl/>
        </w:rPr>
        <w:t>[البقرة</w:t>
      </w:r>
      <w:r w:rsidR="00507B6C" w:rsidRPr="0052634A">
        <w:rPr>
          <w:rFonts w:hint="cs"/>
          <w:rtl/>
        </w:rPr>
        <w:t xml:space="preserve">: </w:t>
      </w:r>
      <w:r w:rsidR="006B05AE" w:rsidRPr="0052634A">
        <w:rPr>
          <w:rFonts w:hint="cs"/>
          <w:rtl/>
        </w:rPr>
        <w:t>]</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فَاسْتَغْفِرُوهُ ثُمَّ تُوبُوا إِلَيْهِ إِنَّ رَبِّي قَرِيبٌ مُجِيبٌ</w:t>
      </w:r>
      <w:r w:rsidR="00507B6C" w:rsidRPr="0052634A">
        <w:rPr>
          <w:rFonts w:hint="cs"/>
          <w:rtl/>
        </w:rPr>
        <w:t xml:space="preserve">} </w:t>
      </w:r>
      <w:r w:rsidRPr="0052634A">
        <w:rPr>
          <w:rFonts w:hint="cs"/>
          <w:rtl/>
        </w:rPr>
        <w:t>[هود</w:t>
      </w:r>
      <w:r w:rsidR="00507B6C" w:rsidRPr="0052634A">
        <w:rPr>
          <w:rFonts w:hint="cs"/>
          <w:rtl/>
        </w:rPr>
        <w:t xml:space="preserve">: </w:t>
      </w:r>
      <w:r w:rsidRPr="0052634A">
        <w:rPr>
          <w:rFonts w:hint="cs"/>
          <w:rtl/>
        </w:rPr>
        <w:t>61]</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قُلْ إِنْ ضَلَلْتُ فَإِنَّمَا أَضِلُّ عَلَى نَفْسِي وَإِنِ اهْتَدَيْتُ فَبِمَا يُوحِي إِلَيَّ رَبِّي إِنَّهُ سَمِيعٌ قَرِيبٌ</w:t>
      </w:r>
      <w:r w:rsidR="00507B6C" w:rsidRPr="0052634A">
        <w:rPr>
          <w:rFonts w:hint="cs"/>
          <w:rtl/>
        </w:rPr>
        <w:t xml:space="preserve">} </w:t>
      </w:r>
      <w:r w:rsidRPr="0052634A">
        <w:rPr>
          <w:rFonts w:hint="cs"/>
          <w:rtl/>
        </w:rPr>
        <w:t>[سبأ</w:t>
      </w:r>
      <w:r w:rsidR="00507B6C" w:rsidRPr="0052634A">
        <w:rPr>
          <w:rFonts w:hint="cs"/>
          <w:rtl/>
        </w:rPr>
        <w:t xml:space="preserve">: </w:t>
      </w:r>
      <w:r w:rsidRPr="0052634A">
        <w:rPr>
          <w:rFonts w:hint="cs"/>
          <w:rtl/>
        </w:rPr>
        <w:t>50]</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وَلَقَدْ خَلَقْنَا الْإِنْسَانَ وَنَعْلَمُ مَا تُوَسْوِسُ بِهِ نَفْسُهُ وَنَحْنُ أَقْرَبُ إِلَيْهِ مِنْ حَبْلِ الْوَرِيدِ</w:t>
      </w:r>
      <w:r w:rsidR="00507B6C" w:rsidRPr="0052634A">
        <w:rPr>
          <w:rFonts w:hint="cs"/>
          <w:rtl/>
        </w:rPr>
        <w:t xml:space="preserve">} </w:t>
      </w:r>
      <w:r w:rsidRPr="0052634A">
        <w:rPr>
          <w:rFonts w:hint="cs"/>
          <w:rtl/>
        </w:rPr>
        <w:t>[ق</w:t>
      </w:r>
      <w:r w:rsidR="00507B6C" w:rsidRPr="0052634A">
        <w:rPr>
          <w:rFonts w:hint="cs"/>
          <w:rtl/>
        </w:rPr>
        <w:t xml:space="preserve">: </w:t>
      </w:r>
      <w:r w:rsidRPr="0052634A">
        <w:rPr>
          <w:rFonts w:hint="cs"/>
          <w:rtl/>
        </w:rPr>
        <w:t>16]</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وَنَحْنُ أَقْرَبُ إِلَيْهِ مِنْكُمْ وَلَكِنْ لَا تُبْصِرُونَ</w:t>
      </w:r>
      <w:r w:rsidR="00507B6C" w:rsidRPr="0052634A">
        <w:rPr>
          <w:rFonts w:hint="cs"/>
          <w:rtl/>
        </w:rPr>
        <w:t xml:space="preserve">} </w:t>
      </w:r>
      <w:r w:rsidRPr="0052634A">
        <w:rPr>
          <w:rFonts w:hint="cs"/>
          <w:rtl/>
        </w:rPr>
        <w:t>[الواقعة</w:t>
      </w:r>
      <w:r w:rsidR="00507B6C" w:rsidRPr="0052634A">
        <w:rPr>
          <w:rFonts w:hint="cs"/>
          <w:rtl/>
        </w:rPr>
        <w:t xml:space="preserve">: </w:t>
      </w:r>
      <w:r w:rsidRPr="0052634A">
        <w:rPr>
          <w:rFonts w:hint="cs"/>
          <w:rtl/>
        </w:rPr>
        <w:t>85]وما أخرجه الشيخان عن أبي موسى الأشعري قال</w:t>
      </w:r>
      <w:r w:rsidR="00507B6C" w:rsidRPr="0052634A">
        <w:rPr>
          <w:rFonts w:hint="cs"/>
          <w:rtl/>
        </w:rPr>
        <w:t xml:space="preserve">: </w:t>
      </w:r>
      <w:r w:rsidRPr="0052634A">
        <w:rPr>
          <w:rFonts w:hint="cs"/>
          <w:rtl/>
        </w:rPr>
        <w:t>كنا مع رسول الله صلى الله عليه وسلم في غزاة فجعلنا لا نصعد شرفا ولا نهبط واديا إلا رفعنا أصواتنا بالتكبير فدنا منا فقال</w:t>
      </w:r>
      <w:r w:rsidR="0074049C" w:rsidRPr="0052634A">
        <w:rPr>
          <w:rFonts w:hint="cs"/>
          <w:rtl/>
        </w:rPr>
        <w:t xml:space="preserve">: </w:t>
      </w:r>
      <w:r w:rsidR="00DA0881" w:rsidRPr="0052634A">
        <w:rPr>
          <w:rFonts w:hint="cs"/>
          <w:rtl/>
        </w:rPr>
        <w:t>((</w:t>
      </w:r>
      <w:r w:rsidRPr="0052634A">
        <w:rPr>
          <w:rFonts w:hint="cs"/>
          <w:rtl/>
        </w:rPr>
        <w:t>يا أيها الناس أربعوا على أنفسكم فإنكم لا تدعون أصم ولا غائبا إنما تدعون سميعا بصيرا إن الذي تدعون أقرب إلى أحدكم من عنق راحلته</w:t>
      </w:r>
      <w:r w:rsidR="0074049C" w:rsidRPr="0052634A">
        <w:rPr>
          <w:rFonts w:hint="cs"/>
          <w:rtl/>
        </w:rPr>
        <w:t>))</w:t>
      </w:r>
      <w:r w:rsidRPr="0052634A">
        <w:rPr>
          <w:rFonts w:hint="cs"/>
          <w:rtl/>
        </w:rPr>
        <w:t xml:space="preserve"> [متفق عليه]</w:t>
      </w:r>
      <w:r w:rsidR="008D581A" w:rsidRPr="0052634A">
        <w:rPr>
          <w:rFonts w:hint="cs"/>
          <w:rtl/>
        </w:rPr>
        <w:t xml:space="preserve">، </w:t>
      </w:r>
      <w:r w:rsidRPr="0052634A">
        <w:rPr>
          <w:rFonts w:hint="cs"/>
          <w:rtl/>
        </w:rPr>
        <w:t>وهذه الادلة تدل على قرب الله تعالى من عباده</w:t>
      </w:r>
      <w:r w:rsidR="008D581A" w:rsidRPr="0052634A">
        <w:rPr>
          <w:rFonts w:hint="cs"/>
          <w:rtl/>
        </w:rPr>
        <w:t xml:space="preserve">، </w:t>
      </w:r>
      <w:r w:rsidRPr="0052634A">
        <w:rPr>
          <w:rFonts w:hint="cs"/>
          <w:rtl/>
        </w:rPr>
        <w:t>قرب منزه عن الاتحاد والحلول والاتصال والانفصال مع خلقه ليس كمثله شيء</w:t>
      </w:r>
      <w:r w:rsidR="008D581A" w:rsidRPr="0052634A">
        <w:rPr>
          <w:rFonts w:hint="cs"/>
          <w:rtl/>
        </w:rPr>
        <w:t xml:space="preserve">، </w:t>
      </w:r>
      <w:r w:rsidRPr="0052634A">
        <w:rPr>
          <w:rFonts w:hint="cs"/>
          <w:rtl/>
        </w:rPr>
        <w:t>وقد حمل العلماء المتخصصون في العقيدة القرب على قرب العلم والسمع والبصر والقدرة</w:t>
      </w:r>
      <w:r w:rsidR="008D581A" w:rsidRPr="0052634A">
        <w:rPr>
          <w:rFonts w:hint="cs"/>
          <w:rtl/>
        </w:rPr>
        <w:t xml:space="preserve">، </w:t>
      </w:r>
      <w:r w:rsidRPr="0052634A">
        <w:rPr>
          <w:rFonts w:hint="cs"/>
          <w:rtl/>
        </w:rPr>
        <w:t>وقرب الملائكة</w:t>
      </w:r>
      <w:r w:rsidR="008D581A" w:rsidRPr="0052634A">
        <w:rPr>
          <w:rFonts w:hint="cs"/>
          <w:rtl/>
        </w:rPr>
        <w:t xml:space="preserve">، </w:t>
      </w:r>
      <w:r w:rsidRPr="0052634A">
        <w:rPr>
          <w:rFonts w:hint="cs"/>
          <w:rtl/>
        </w:rPr>
        <w:t>وذلك للتنزيه وابعاد شبهة الحلول والاتحاد مع المخلوقات</w:t>
      </w:r>
      <w:r w:rsidR="008D581A" w:rsidRPr="0052634A">
        <w:rPr>
          <w:rFonts w:hint="cs"/>
          <w:rtl/>
        </w:rPr>
        <w:t xml:space="preserve">، </w:t>
      </w:r>
      <w:r w:rsidRPr="0052634A">
        <w:rPr>
          <w:rFonts w:hint="cs"/>
          <w:bCs/>
          <w:rtl/>
          <w:lang w:bidi="ar-KW"/>
        </w:rPr>
        <w:t>ووردت آيات تدل على الإحاطة منها</w:t>
      </w:r>
      <w:r w:rsidR="00507B6C" w:rsidRPr="0052634A">
        <w:rPr>
          <w:rFonts w:hint="cs"/>
          <w:bCs/>
          <w:rtl/>
          <w:lang w:bidi="ar-KW"/>
        </w:rPr>
        <w:t xml:space="preserve">: </w:t>
      </w:r>
      <w:r w:rsidRPr="0052634A">
        <w:rPr>
          <w:rFonts w:hint="cs"/>
          <w:rtl/>
          <w:lang w:bidi="ar-KW"/>
        </w:rPr>
        <w:t>قال تعالى</w:t>
      </w:r>
      <w:r w:rsidR="00507B6C" w:rsidRPr="0052634A">
        <w:rPr>
          <w:rFonts w:hint="cs"/>
          <w:rtl/>
          <w:lang w:bidi="ar-KW"/>
        </w:rPr>
        <w:t>: {</w:t>
      </w:r>
      <w:r w:rsidRPr="0052634A">
        <w:rPr>
          <w:rFonts w:hint="cs"/>
          <w:rtl/>
        </w:rPr>
        <w:t>وَلِلَّهِ مَا فِي السَّمَوَاتِ وَمَا فِي الْأَرْضِ وَكَانَ اللَّهُ بِكُلِّ شَيْءٍ مُحِيطًا</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126]</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أَلَا إِنَّهُمْ فِي مِرْيَةٍ مِنْ لِقَاءِ رَبِّهِمْ أَلَا إِنَّهُ بِكُلِّ شَيْءٍ مُحِيطٌ</w:t>
      </w:r>
      <w:r w:rsidR="00507B6C" w:rsidRPr="0052634A">
        <w:rPr>
          <w:rFonts w:hint="cs"/>
          <w:rtl/>
        </w:rPr>
        <w:t xml:space="preserve">} </w:t>
      </w:r>
      <w:r w:rsidRPr="0052634A">
        <w:rPr>
          <w:rFonts w:hint="cs"/>
          <w:rtl/>
        </w:rPr>
        <w:t>[فصلت</w:t>
      </w:r>
      <w:r w:rsidR="00507B6C" w:rsidRPr="0052634A">
        <w:rPr>
          <w:rFonts w:hint="cs"/>
          <w:rtl/>
        </w:rPr>
        <w:t xml:space="preserve">: </w:t>
      </w:r>
      <w:r w:rsidRPr="0052634A">
        <w:rPr>
          <w:rFonts w:hint="cs"/>
          <w:rtl/>
        </w:rPr>
        <w:t>54]</w:t>
      </w:r>
      <w:r w:rsidR="008D581A" w:rsidRPr="0052634A">
        <w:rPr>
          <w:rFonts w:hint="cs"/>
          <w:rtl/>
        </w:rPr>
        <w:t xml:space="preserve">، </w:t>
      </w:r>
      <w:r w:rsidRPr="0052634A">
        <w:rPr>
          <w:rFonts w:hint="cs"/>
          <w:rtl/>
        </w:rPr>
        <w:t>وهذه الادلة تفيد إحاطة الله تعالى بكل شيء</w:t>
      </w:r>
      <w:r w:rsidR="008D581A" w:rsidRPr="0052634A">
        <w:rPr>
          <w:rFonts w:hint="cs"/>
          <w:rtl/>
        </w:rPr>
        <w:t xml:space="preserve">، </w:t>
      </w:r>
      <w:r w:rsidRPr="0052634A">
        <w:rPr>
          <w:rFonts w:hint="cs"/>
          <w:rtl/>
        </w:rPr>
        <w:t xml:space="preserve">والإحاطة ليس معناها أن الكون كله </w:t>
      </w:r>
      <w:r w:rsidRPr="0052634A">
        <w:rPr>
          <w:rFonts w:hint="cs"/>
          <w:rtl/>
        </w:rPr>
        <w:lastRenderedPageBreak/>
        <w:t xml:space="preserve">داخل في ذات الله </w:t>
      </w:r>
      <w:r w:rsidR="00DA0881" w:rsidRPr="0052634A">
        <w:rPr>
          <w:rFonts w:hint="cs"/>
          <w:rtl/>
        </w:rPr>
        <w:t>(</w:t>
      </w:r>
      <w:r w:rsidRPr="0052634A">
        <w:rPr>
          <w:rFonts w:hint="cs"/>
          <w:rtl/>
        </w:rPr>
        <w:t>سبحانه</w:t>
      </w:r>
      <w:r w:rsidR="0074049C" w:rsidRPr="0052634A">
        <w:rPr>
          <w:rFonts w:hint="cs"/>
          <w:rtl/>
        </w:rPr>
        <w:t>)</w:t>
      </w:r>
      <w:r w:rsidRPr="0052634A">
        <w:rPr>
          <w:rFonts w:hint="cs"/>
          <w:rtl/>
        </w:rPr>
        <w:t xml:space="preserve">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Fonts w:hint="cs"/>
          <w:rtl/>
        </w:rPr>
        <w:t xml:space="preserve">، </w:t>
      </w:r>
      <w:r w:rsidRPr="0052634A">
        <w:rPr>
          <w:rFonts w:hint="cs"/>
          <w:rtl/>
        </w:rPr>
        <w:t>نعجز عن ادراك ذاته</w:t>
      </w:r>
      <w:r w:rsidR="008D581A" w:rsidRPr="0052634A">
        <w:rPr>
          <w:rFonts w:hint="cs"/>
          <w:rtl/>
        </w:rPr>
        <w:t xml:space="preserve">، </w:t>
      </w:r>
      <w:r w:rsidRPr="0052634A">
        <w:rPr>
          <w:rFonts w:hint="cs"/>
          <w:rtl/>
        </w:rPr>
        <w:t>وما نستطيع ان نقدره قدره</w:t>
      </w:r>
      <w:r w:rsidR="008D581A" w:rsidRPr="0052634A">
        <w:rPr>
          <w:rFonts w:hint="cs"/>
          <w:rtl/>
        </w:rPr>
        <w:t xml:space="preserve">، </w:t>
      </w:r>
      <w:r w:rsidRPr="0052634A">
        <w:rPr>
          <w:rFonts w:hint="cs"/>
          <w:rtl/>
        </w:rPr>
        <w:t>لا نحصي ثناءً عليه</w:t>
      </w:r>
      <w:r w:rsidR="008D581A" w:rsidRPr="0052634A">
        <w:rPr>
          <w:rFonts w:hint="cs"/>
          <w:rtl/>
        </w:rPr>
        <w:t xml:space="preserve">، </w:t>
      </w:r>
      <w:r w:rsidRPr="0052634A">
        <w:rPr>
          <w:rFonts w:hint="cs"/>
          <w:rtl/>
        </w:rPr>
        <w:t>هو كما أثنى على نفسه</w:t>
      </w:r>
      <w:r w:rsidR="008D581A" w:rsidRPr="0052634A">
        <w:rPr>
          <w:rFonts w:hint="cs"/>
          <w:rtl/>
        </w:rPr>
        <w:t xml:space="preserve">، </w:t>
      </w:r>
      <w:r w:rsidRPr="0052634A">
        <w:rPr>
          <w:rFonts w:hint="cs"/>
          <w:rtl/>
        </w:rPr>
        <w:t>وقد حمل العلماء المتخصصون في العقيدة الإحاطة على إحاطة العلم والسمع والبصر والقدرة</w:t>
      </w:r>
      <w:r w:rsidR="008D581A" w:rsidRPr="0052634A">
        <w:rPr>
          <w:rFonts w:hint="cs"/>
          <w:rtl/>
        </w:rPr>
        <w:t xml:space="preserve">، </w:t>
      </w:r>
      <w:r w:rsidRPr="0052634A">
        <w:rPr>
          <w:rFonts w:hint="cs"/>
          <w:rtl/>
        </w:rPr>
        <w:t>وذلك للتنزيه وابعاد شبهة الحلول والاتحاد مع المخلوقات</w:t>
      </w:r>
      <w:r w:rsidR="008D581A" w:rsidRPr="0052634A">
        <w:rPr>
          <w:rFonts w:hint="cs"/>
          <w:rtl/>
        </w:rPr>
        <w:t xml:space="preserve">، </w:t>
      </w:r>
      <w:r w:rsidRPr="0052634A">
        <w:rPr>
          <w:rFonts w:hint="cs"/>
          <w:bCs/>
          <w:rtl/>
          <w:lang w:bidi="ar-KW"/>
        </w:rPr>
        <w:t>ووردت آيات تدل على الاستواء</w:t>
      </w:r>
      <w:r w:rsidR="008D581A" w:rsidRPr="0052634A">
        <w:rPr>
          <w:rFonts w:hint="cs"/>
          <w:bCs/>
          <w:rtl/>
          <w:lang w:bidi="ar-KW"/>
        </w:rPr>
        <w:t xml:space="preserve">، </w:t>
      </w:r>
      <w:r w:rsidRPr="0052634A">
        <w:rPr>
          <w:rFonts w:hint="cs"/>
          <w:rtl/>
          <w:lang w:bidi="ar-KW"/>
        </w:rPr>
        <w:t>والجميع متفق على حمل القرب على قرب العلم والسمع والبصر</w:t>
      </w:r>
      <w:r w:rsidR="008D581A" w:rsidRPr="0052634A">
        <w:rPr>
          <w:rFonts w:hint="cs"/>
          <w:rtl/>
          <w:lang w:bidi="ar-KW"/>
        </w:rPr>
        <w:t xml:space="preserve">، </w:t>
      </w:r>
      <w:r w:rsidRPr="0052634A">
        <w:rPr>
          <w:rFonts w:hint="cs"/>
          <w:rtl/>
          <w:lang w:bidi="ar-KW"/>
        </w:rPr>
        <w:t>والجميع متفق على حمل الإحاطة على العلم والسمع والبصر</w:t>
      </w:r>
      <w:r w:rsidR="008D581A" w:rsidRPr="0052634A">
        <w:rPr>
          <w:rFonts w:hint="cs"/>
          <w:rtl/>
          <w:lang w:bidi="ar-KW"/>
        </w:rPr>
        <w:t xml:space="preserve">، </w:t>
      </w:r>
      <w:r w:rsidRPr="0052634A">
        <w:rPr>
          <w:rFonts w:hint="cs"/>
          <w:rtl/>
          <w:lang w:bidi="ar-KW"/>
        </w:rPr>
        <w:t>ولكن عند الاستواء اختلفوا</w:t>
      </w:r>
      <w:r w:rsidR="008D581A" w:rsidRPr="0052634A">
        <w:rPr>
          <w:rFonts w:hint="cs"/>
          <w:rtl/>
          <w:lang w:bidi="ar-KW"/>
        </w:rPr>
        <w:t xml:space="preserve">، </w:t>
      </w:r>
      <w:r w:rsidRPr="0052634A">
        <w:rPr>
          <w:rFonts w:hint="cs"/>
          <w:rtl/>
          <w:lang w:bidi="ar-KW"/>
        </w:rPr>
        <w:t xml:space="preserve">فحمل علماء الأصول المتخصصون في العقيدة الاستواء على معاني </w:t>
      </w:r>
      <w:r w:rsidRPr="0052634A">
        <w:rPr>
          <w:rFonts w:hint="cs"/>
          <w:rtl/>
        </w:rPr>
        <w:t>استواء الملك والقهر والتسخير والهيمنة والربوبية للعالم</w:t>
      </w:r>
      <w:r w:rsidR="008D581A" w:rsidRPr="0052634A">
        <w:rPr>
          <w:rFonts w:hint="cs"/>
          <w:rtl/>
        </w:rPr>
        <w:t xml:space="preserve">، </w:t>
      </w:r>
      <w:r w:rsidRPr="0052634A">
        <w:rPr>
          <w:rFonts w:hint="cs"/>
          <w:rtl/>
        </w:rPr>
        <w:t>وبيان</w:t>
      </w:r>
      <w:r w:rsidRPr="0052634A">
        <w:rPr>
          <w:rFonts w:hint="cs"/>
        </w:rPr>
        <w:t xml:space="preserve"> </w:t>
      </w:r>
      <w:r w:rsidRPr="0052634A">
        <w:rPr>
          <w:rFonts w:hint="cs"/>
          <w:rtl/>
        </w:rPr>
        <w:t>كمال قدرته التامة سبحانه في تدابير الملك والملكوت</w:t>
      </w:r>
      <w:r w:rsidR="008D581A" w:rsidRPr="0052634A">
        <w:rPr>
          <w:rFonts w:hint="cs"/>
          <w:rtl/>
        </w:rPr>
        <w:t xml:space="preserve">، </w:t>
      </w:r>
      <w:r w:rsidRPr="0052634A">
        <w:rPr>
          <w:rFonts w:hint="cs"/>
          <w:rtl/>
          <w:lang w:bidi="ar-KW"/>
        </w:rPr>
        <w:t>وحملها غير المتخصصين على معاني الجلوس والاستقرار</w:t>
      </w:r>
      <w:r w:rsidR="008D581A" w:rsidRPr="0052634A">
        <w:rPr>
          <w:rFonts w:hint="cs"/>
          <w:rtl/>
          <w:lang w:bidi="ar-KW"/>
        </w:rPr>
        <w:t xml:space="preserve">، </w:t>
      </w:r>
      <w:r w:rsidRPr="0052634A">
        <w:rPr>
          <w:rFonts w:hint="cs"/>
          <w:rtl/>
          <w:lang w:bidi="ar-KW"/>
        </w:rPr>
        <w:t>وقالوا</w:t>
      </w:r>
      <w:r w:rsidR="00507B6C" w:rsidRPr="0052634A">
        <w:rPr>
          <w:rFonts w:hint="cs"/>
          <w:rtl/>
          <w:lang w:bidi="ar-KW"/>
        </w:rPr>
        <w:t xml:space="preserve">: </w:t>
      </w:r>
      <w:r w:rsidRPr="0052634A">
        <w:rPr>
          <w:rFonts w:hint="cs"/>
          <w:rtl/>
          <w:lang w:bidi="ar-KW"/>
        </w:rPr>
        <w:t xml:space="preserve">مستو على العرش بذاته </w:t>
      </w:r>
      <w:r w:rsidR="00DA0881" w:rsidRPr="0052634A">
        <w:rPr>
          <w:rFonts w:hint="cs"/>
          <w:rtl/>
          <w:lang w:bidi="ar-KW"/>
        </w:rPr>
        <w:t>(</w:t>
      </w:r>
      <w:r w:rsidRPr="0052634A">
        <w:rPr>
          <w:rFonts w:hint="cs"/>
          <w:rtl/>
          <w:lang w:bidi="ar-KW"/>
        </w:rPr>
        <w:t>سبحانه</w:t>
      </w:r>
      <w:r w:rsidR="0074049C" w:rsidRPr="0052634A">
        <w:rPr>
          <w:rFonts w:hint="cs"/>
          <w:rtl/>
          <w:lang w:bidi="ar-KW"/>
        </w:rPr>
        <w:t>)</w:t>
      </w:r>
      <w:r w:rsidRPr="0052634A">
        <w:rPr>
          <w:rFonts w:hint="cs"/>
          <w:rtl/>
          <w:lang w:bidi="ar-KW"/>
        </w:rPr>
        <w:t xml:space="preserve"> فمن أين جاءوا من كتاب أو سنة أنه </w:t>
      </w:r>
      <w:r w:rsidR="00DA0881" w:rsidRPr="0052634A">
        <w:rPr>
          <w:rFonts w:hint="cs"/>
          <w:rtl/>
          <w:lang w:bidi="ar-KW"/>
        </w:rPr>
        <w:t>(</w:t>
      </w:r>
      <w:r w:rsidRPr="0052634A">
        <w:rPr>
          <w:rFonts w:hint="cs"/>
          <w:rtl/>
          <w:lang w:bidi="ar-KW"/>
        </w:rPr>
        <w:t>بذاته</w:t>
      </w:r>
      <w:r w:rsidR="0074049C" w:rsidRPr="0052634A">
        <w:rPr>
          <w:rFonts w:hint="cs"/>
          <w:rtl/>
          <w:lang w:bidi="ar-KW"/>
        </w:rPr>
        <w:t>)</w:t>
      </w:r>
      <w:r w:rsidR="008D581A" w:rsidRPr="0052634A">
        <w:rPr>
          <w:rFonts w:hint="cs"/>
          <w:rtl/>
          <w:lang w:bidi="ar-KW"/>
        </w:rPr>
        <w:t xml:space="preserve">، </w:t>
      </w:r>
      <w:r w:rsidRPr="0052634A">
        <w:rPr>
          <w:rFonts w:hint="cs"/>
          <w:rtl/>
          <w:lang w:bidi="ar-KW"/>
        </w:rPr>
        <w:t>ولم لا يكون استواء ربوبية وقهر كما أن القرب قرب علم وقدرة</w:t>
      </w:r>
      <w:r w:rsidR="008D581A" w:rsidRPr="0052634A">
        <w:rPr>
          <w:rFonts w:hint="cs"/>
          <w:rtl/>
          <w:lang w:bidi="ar-KW"/>
        </w:rPr>
        <w:t xml:space="preserve">، </w:t>
      </w:r>
      <w:r w:rsidRPr="0052634A">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008D581A" w:rsidRPr="0052634A">
        <w:rPr>
          <w:rFonts w:hint="cs"/>
          <w:rtl/>
          <w:lang w:bidi="ar-KW"/>
        </w:rPr>
        <w:t xml:space="preserve">، </w:t>
      </w:r>
      <w:r w:rsidRPr="0052634A">
        <w:rPr>
          <w:rFonts w:hint="cs"/>
          <w:rtl/>
          <w:lang w:bidi="ar-KW"/>
        </w:rPr>
        <w:t>[</w:t>
      </w:r>
      <w:r w:rsidRPr="0052634A">
        <w:rPr>
          <w:rFonts w:hint="cs"/>
          <w:bCs/>
          <w:rtl/>
        </w:rPr>
        <w:t>آيات الاستواء ودور العقل في فهمها]</w:t>
      </w:r>
      <w:r w:rsidR="00507B6C" w:rsidRPr="0052634A">
        <w:rPr>
          <w:rFonts w:hint="cs"/>
          <w:bCs/>
          <w:rtl/>
        </w:rPr>
        <w:t xml:space="preserve">: </w:t>
      </w:r>
      <w:r w:rsidRPr="0052634A">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8D581A" w:rsidRPr="0052634A">
        <w:rPr>
          <w:rFonts w:hint="cs"/>
          <w:rtl/>
        </w:rPr>
        <w:t xml:space="preserve">، </w:t>
      </w:r>
      <w:r w:rsidRPr="0052634A">
        <w:rPr>
          <w:rFonts w:hint="cs"/>
          <w:rtl/>
        </w:rPr>
        <w:t>وبيان</w:t>
      </w:r>
      <w:r w:rsidRPr="0052634A">
        <w:rPr>
          <w:rFonts w:hint="cs"/>
        </w:rPr>
        <w:t xml:space="preserve"> </w:t>
      </w:r>
      <w:r w:rsidRPr="0052634A">
        <w:rPr>
          <w:rFonts w:hint="cs"/>
          <w:rtl/>
        </w:rPr>
        <w:t>كمال قدرته التامة سبحانه في تدابير الملك والملكوت</w:t>
      </w:r>
      <w:r w:rsidR="008D581A" w:rsidRPr="0052634A">
        <w:rPr>
          <w:rFonts w:hint="cs"/>
          <w:rtl/>
        </w:rPr>
        <w:t xml:space="preserve">، </w:t>
      </w:r>
      <w:r w:rsidRPr="0052634A">
        <w:rPr>
          <w:rFonts w:hint="cs"/>
          <w:rtl/>
        </w:rPr>
        <w:t>فهذا هو التمدح المقصود بالاستواء</w:t>
      </w:r>
      <w:r w:rsidR="008D581A" w:rsidRPr="0052634A">
        <w:rPr>
          <w:rFonts w:hint="cs"/>
          <w:rtl/>
        </w:rPr>
        <w:t xml:space="preserve">، </w:t>
      </w:r>
      <w:r w:rsidRPr="0052634A">
        <w:rPr>
          <w:rFonts w:hint="cs"/>
          <w:rtl/>
        </w:rPr>
        <w:t>أما تفسير الاستواء بالجلوس والاستقرار فهذا ليس فيه من المدح شيء وليس فيه من الكمال شيء</w:t>
      </w:r>
      <w:r w:rsidR="008D581A" w:rsidRPr="0052634A">
        <w:rPr>
          <w:rFonts w:hint="cs"/>
          <w:rtl/>
        </w:rPr>
        <w:t xml:space="preserve">، </w:t>
      </w:r>
      <w:r w:rsidRPr="0052634A">
        <w:rPr>
          <w:rFonts w:hint="cs"/>
          <w:rtl/>
        </w:rPr>
        <w:t>وآيات الكتاب الكريم جاءت لبيان كمال عظمة الخالق وجليل قدرته</w:t>
      </w:r>
      <w:r w:rsidR="008D581A" w:rsidRPr="0052634A">
        <w:rPr>
          <w:rFonts w:hint="cs"/>
          <w:rtl/>
        </w:rPr>
        <w:t xml:space="preserve">، </w:t>
      </w:r>
      <w:r w:rsidRPr="0052634A">
        <w:rPr>
          <w:rFonts w:hint="cs"/>
          <w:rtl/>
        </w:rPr>
        <w:t>أما</w:t>
      </w:r>
      <w:r w:rsidRPr="0052634A">
        <w:rPr>
          <w:rFonts w:hint="cs"/>
        </w:rPr>
        <w:t xml:space="preserve"> </w:t>
      </w:r>
      <w:r w:rsidRPr="0052634A">
        <w:rPr>
          <w:rFonts w:hint="cs"/>
          <w:rtl/>
        </w:rPr>
        <w:t>ما يزعمون من أنه استواء مكان فالله خالق المكان ومالكه</w:t>
      </w:r>
      <w:r w:rsidRPr="0052634A">
        <w:rPr>
          <w:rFonts w:hint="cs"/>
        </w:rPr>
        <w:t xml:space="preserve"> </w:t>
      </w:r>
      <w:r w:rsidRPr="0052634A">
        <w:rPr>
          <w:rFonts w:hint="cs"/>
          <w:rtl/>
        </w:rPr>
        <w:t>وهو منزه عن المكان والمكان محدود مهما كبر والله تعالى كما أنه لا حد لصفاته</w:t>
      </w:r>
      <w:r w:rsidRPr="0052634A">
        <w:rPr>
          <w:rFonts w:hint="cs"/>
        </w:rPr>
        <w:t xml:space="preserve"> </w:t>
      </w:r>
      <w:r w:rsidRPr="0052634A">
        <w:rPr>
          <w:rFonts w:hint="cs"/>
          <w:rtl/>
        </w:rPr>
        <w:t>من العلم والقدرة وغيرها فلا حد لذاته</w:t>
      </w:r>
      <w:r w:rsidR="008D581A" w:rsidRPr="0052634A">
        <w:rPr>
          <w:rFonts w:hint="cs"/>
          <w:rtl/>
        </w:rPr>
        <w:t xml:space="preserve">، </w:t>
      </w:r>
      <w:r w:rsidRPr="0052634A">
        <w:rPr>
          <w:rFonts w:hint="cs"/>
          <w:rtl/>
        </w:rPr>
        <w:t>وأما ما يزعمون من أنه استواء استقرار</w:t>
      </w:r>
      <w:r w:rsidRPr="0052634A">
        <w:rPr>
          <w:rFonts w:hint="cs"/>
        </w:rPr>
        <w:t xml:space="preserve"> </w:t>
      </w:r>
      <w:r w:rsidRPr="0052634A">
        <w:rPr>
          <w:rFonts w:hint="cs"/>
          <w:rtl/>
        </w:rPr>
        <w:t>فهو باطل لأن الله عز وجل منزه عن التغير والحدوث</w:t>
      </w:r>
      <w:r w:rsidR="008D581A" w:rsidRPr="0052634A">
        <w:rPr>
          <w:rFonts w:hint="cs"/>
          <w:rtl/>
        </w:rPr>
        <w:t xml:space="preserve">، </w:t>
      </w:r>
      <w:r w:rsidRPr="0052634A">
        <w:rPr>
          <w:rFonts w:hint="cs"/>
          <w:rtl/>
        </w:rPr>
        <w:t>والاستقرار يوحي بمعنى الحاجة وهل</w:t>
      </w:r>
      <w:r w:rsidRPr="0052634A">
        <w:rPr>
          <w:rFonts w:hint="cs"/>
        </w:rPr>
        <w:t xml:space="preserve"> </w:t>
      </w:r>
      <w:r w:rsidRPr="0052634A">
        <w:rPr>
          <w:rFonts w:hint="cs"/>
          <w:rtl/>
        </w:rPr>
        <w:t>يحتاج الله لمخلوق حتى يستقر عليه وقبل الاستقرار أخبرونا ماذا كان حاله تعالى الله عما</w:t>
      </w:r>
      <w:r w:rsidRPr="0052634A">
        <w:rPr>
          <w:rFonts w:hint="cs"/>
        </w:rPr>
        <w:t xml:space="preserve"> </w:t>
      </w:r>
      <w:r w:rsidRPr="0052634A">
        <w:rPr>
          <w:rFonts w:hint="cs"/>
          <w:rtl/>
        </w:rPr>
        <w:t>يقولون علوا كبيراً</w:t>
      </w:r>
      <w:r w:rsidR="008D581A" w:rsidRPr="0052634A">
        <w:rPr>
          <w:rFonts w:hint="cs"/>
          <w:rtl/>
        </w:rPr>
        <w:t xml:space="preserve">، </w:t>
      </w:r>
      <w:r w:rsidRPr="0052634A">
        <w:rPr>
          <w:rFonts w:hint="cs"/>
          <w:rtl/>
        </w:rPr>
        <w:t>والتمدح لا يكون بالكون في المكان ولا بالاستقرار ولكن ببيان</w:t>
      </w:r>
      <w:r w:rsidRPr="0052634A">
        <w:rPr>
          <w:rFonts w:hint="cs"/>
        </w:rPr>
        <w:t xml:space="preserve"> </w:t>
      </w:r>
      <w:r w:rsidRPr="0052634A">
        <w:rPr>
          <w:rFonts w:hint="cs"/>
          <w:rtl/>
        </w:rPr>
        <w:t>صفات القدرة والعظمة وهذا هو مقصود آيات القرآن كما سيتبين</w:t>
      </w:r>
      <w:r w:rsidR="008D581A" w:rsidRPr="0052634A">
        <w:rPr>
          <w:rFonts w:hint="cs"/>
          <w:rtl/>
        </w:rPr>
        <w:t xml:space="preserve">، </w:t>
      </w:r>
      <w:r w:rsidR="00DA0881" w:rsidRPr="0052634A">
        <w:rPr>
          <w:rFonts w:hint="cs"/>
          <w:rtl/>
        </w:rPr>
        <w:t>(</w:t>
      </w:r>
      <w:r w:rsidRPr="0052634A">
        <w:rPr>
          <w:rFonts w:hint="cs"/>
          <w:bCs/>
          <w:rtl/>
        </w:rPr>
        <w:t>الآية الاولى</w:t>
      </w:r>
      <w:r w:rsidR="0074049C" w:rsidRPr="0052634A">
        <w:rPr>
          <w:rFonts w:hint="cs"/>
          <w:bCs/>
          <w:rtl/>
        </w:rPr>
        <w:t>)</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507B6C" w:rsidRPr="0052634A">
        <w:rPr>
          <w:rFonts w:hint="cs"/>
          <w:rtl/>
        </w:rPr>
        <w:t xml:space="preserve">} </w:t>
      </w:r>
      <w:r w:rsidRPr="0052634A">
        <w:rPr>
          <w:rFonts w:hint="cs"/>
          <w:rtl/>
        </w:rPr>
        <w:t>[الأعراف 54-55]</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 xml:space="preserve">الاستواء في الآية استواء ربوبية وقهر وتسخير بدلالة قوله تعالى في أول الآية إن </w:t>
      </w:r>
      <w:r w:rsidRPr="0052634A">
        <w:rPr>
          <w:rFonts w:hint="cs"/>
          <w:rtl/>
        </w:rPr>
        <w:lastRenderedPageBreak/>
        <w:t>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8D581A" w:rsidRPr="0052634A">
        <w:rPr>
          <w:rFonts w:hint="cs"/>
          <w:rtl/>
        </w:rPr>
        <w:t xml:space="preserve">، </w:t>
      </w:r>
      <w:r w:rsidR="00DA0881" w:rsidRPr="0052634A">
        <w:rPr>
          <w:rFonts w:hint="cs"/>
          <w:rtl/>
        </w:rPr>
        <w:t>(</w:t>
      </w:r>
      <w:r w:rsidRPr="0052634A">
        <w:rPr>
          <w:rFonts w:hint="cs"/>
          <w:bCs/>
          <w:rtl/>
        </w:rPr>
        <w:t>الآية الثانية</w:t>
      </w:r>
      <w:r w:rsidR="0074049C" w:rsidRPr="0052634A">
        <w:rPr>
          <w:rFonts w:hint="cs"/>
          <w:bCs/>
          <w:rtl/>
        </w:rPr>
        <w:t>)</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507B6C" w:rsidRPr="0052634A">
        <w:rPr>
          <w:rFonts w:hint="cs"/>
          <w:rtl/>
        </w:rPr>
        <w:t xml:space="preserve">} </w:t>
      </w:r>
      <w:r w:rsidRPr="0052634A">
        <w:rPr>
          <w:rFonts w:hint="cs"/>
          <w:rtl/>
        </w:rPr>
        <w:t>[يونس 3]</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ربوبية وتدبير وقهر لقرينته افتتاح الآية بالتذكير بالربوبية في قوله إن ربكم</w:t>
      </w:r>
      <w:r w:rsidR="008D581A" w:rsidRPr="0052634A">
        <w:rPr>
          <w:rFonts w:hint="cs"/>
          <w:rtl/>
        </w:rPr>
        <w:t xml:space="preserve">، </w:t>
      </w:r>
      <w:r w:rsidRPr="0052634A">
        <w:rPr>
          <w:rFonts w:hint="cs"/>
          <w:rtl/>
        </w:rPr>
        <w:t>ثم ذكر التدبير بعد الاستواء مباشرة للدلالة على أنه استواء تدبير للمملكة التي تشمل السموات والأرض لا استواء جلوس كما تقوله الحشوية</w:t>
      </w:r>
      <w:r w:rsidR="008D581A" w:rsidRPr="0052634A">
        <w:rPr>
          <w:rFonts w:hint="cs"/>
          <w:rtl/>
        </w:rPr>
        <w:t xml:space="preserve">، </w:t>
      </w:r>
      <w:r w:rsidRPr="0052634A">
        <w:rPr>
          <w:rFonts w:hint="cs"/>
          <w:rtl/>
        </w:rPr>
        <w:t>فقوله تعالى</w:t>
      </w:r>
      <w:r w:rsidR="0074049C" w:rsidRPr="0052634A">
        <w:rPr>
          <w:rFonts w:hint="cs"/>
          <w:rtl/>
        </w:rPr>
        <w:t xml:space="preserve">: </w:t>
      </w:r>
      <w:r w:rsidR="00DA0881" w:rsidRPr="0052634A">
        <w:rPr>
          <w:rFonts w:hint="cs"/>
          <w:rtl/>
        </w:rPr>
        <w:t>(</w:t>
      </w:r>
      <w:r w:rsidRPr="0052634A">
        <w:rPr>
          <w:rFonts w:hint="cs"/>
          <w:rtl/>
        </w:rPr>
        <w:t>يدبر الأمر</w:t>
      </w:r>
      <w:r w:rsidR="0074049C" w:rsidRPr="0052634A">
        <w:rPr>
          <w:rFonts w:hint="cs"/>
          <w:rtl/>
        </w:rPr>
        <w:t>)</w:t>
      </w:r>
      <w:r w:rsidRPr="0052634A">
        <w:rPr>
          <w:rFonts w:hint="cs"/>
          <w:rtl/>
        </w:rPr>
        <w:t xml:space="preserve"> جرى مجرى التفسير لقوله</w:t>
      </w:r>
      <w:r w:rsidR="0074049C" w:rsidRPr="0052634A">
        <w:rPr>
          <w:rFonts w:hint="cs"/>
          <w:rtl/>
        </w:rPr>
        <w:t xml:space="preserve">: </w:t>
      </w:r>
      <w:r w:rsidR="00DA0881" w:rsidRPr="0052634A">
        <w:rPr>
          <w:rFonts w:hint="cs"/>
          <w:rtl/>
        </w:rPr>
        <w:t>(</w:t>
      </w:r>
      <w:r w:rsidRPr="0052634A">
        <w:rPr>
          <w:rFonts w:hint="cs"/>
          <w:rtl/>
        </w:rPr>
        <w:t>استوى على العرش</w:t>
      </w:r>
      <w:r w:rsidR="0074049C" w:rsidRPr="0052634A">
        <w:rPr>
          <w:rFonts w:hint="cs"/>
          <w:rtl/>
        </w:rPr>
        <w:t>)</w:t>
      </w:r>
      <w:r w:rsidRPr="0052634A">
        <w:rPr>
          <w:rFonts w:hint="cs"/>
          <w:rtl/>
        </w:rPr>
        <w:t xml:space="preserve"> على أنه استواء تدبير وربوبية</w:t>
      </w:r>
      <w:r w:rsidR="008D581A" w:rsidRPr="0052634A">
        <w:rPr>
          <w:rFonts w:hint="cs"/>
          <w:rtl/>
        </w:rPr>
        <w:t xml:space="preserve">، </w:t>
      </w:r>
      <w:r w:rsidRPr="0052634A">
        <w:rPr>
          <w:rFonts w:hint="cs"/>
          <w:rtl/>
        </w:rPr>
        <w:t>على أن المدح لا يكون بمجرد الجلوس إذ المخلوق موصوف بالجلوس والإتكاء ولكن المدح والثناء يكون بذكر الربوبية والقهر والهيمنة والتدبير</w:t>
      </w:r>
      <w:r w:rsidR="008D581A" w:rsidRPr="0052634A">
        <w:rPr>
          <w:rFonts w:hint="cs"/>
          <w:rtl/>
        </w:rPr>
        <w:t xml:space="preserve">، </w:t>
      </w:r>
      <w:r w:rsidR="00DA0881" w:rsidRPr="0052634A">
        <w:rPr>
          <w:rFonts w:hint="cs"/>
          <w:rtl/>
        </w:rPr>
        <w:t>(</w:t>
      </w:r>
      <w:r w:rsidRPr="0052634A">
        <w:rPr>
          <w:rFonts w:hint="cs"/>
          <w:bCs/>
          <w:rtl/>
        </w:rPr>
        <w:t>الآية الثالثة</w:t>
      </w:r>
      <w:r w:rsidR="0074049C" w:rsidRPr="0052634A">
        <w:rPr>
          <w:rFonts w:hint="cs"/>
          <w:bCs/>
          <w:rtl/>
        </w:rPr>
        <w:t>)</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507B6C" w:rsidRPr="0052634A">
        <w:rPr>
          <w:rFonts w:hint="cs"/>
          <w:rtl/>
        </w:rPr>
        <w:t xml:space="preserve">} </w:t>
      </w:r>
      <w:r w:rsidRPr="0052634A">
        <w:rPr>
          <w:rFonts w:hint="cs"/>
          <w:rtl/>
        </w:rPr>
        <w:t>[الرعد 2]</w:t>
      </w:r>
      <w:r w:rsidR="008D581A" w:rsidRPr="0052634A">
        <w:rPr>
          <w:rFonts w:hint="cs"/>
          <w:rtl/>
        </w:rPr>
        <w:t xml:space="preserve">، </w:t>
      </w:r>
      <w:r w:rsidRPr="0052634A">
        <w:rPr>
          <w:rFonts w:hint="cs"/>
          <w:rtl/>
        </w:rPr>
        <w:t>المفتاح</w:t>
      </w:r>
      <w:r w:rsidR="00507B6C" w:rsidRPr="0052634A">
        <w:rPr>
          <w:rFonts w:hint="cs"/>
          <w:rtl/>
        </w:rPr>
        <w:t xml:space="preserve">: </w:t>
      </w:r>
      <w:r w:rsidRPr="0052634A">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8D581A" w:rsidRPr="0052634A">
        <w:rPr>
          <w:rFonts w:hint="cs"/>
          <w:rtl/>
        </w:rPr>
        <w:t xml:space="preserve">، </w:t>
      </w:r>
      <w:r w:rsidR="00DA0881" w:rsidRPr="0052634A">
        <w:rPr>
          <w:rFonts w:hint="cs"/>
          <w:bCs/>
          <w:rtl/>
        </w:rPr>
        <w:t>(</w:t>
      </w:r>
      <w:r w:rsidRPr="0052634A">
        <w:rPr>
          <w:rFonts w:hint="cs"/>
          <w:bCs/>
          <w:rtl/>
        </w:rPr>
        <w:t>الآية الرابعة</w:t>
      </w:r>
      <w:r w:rsidR="0074049C" w:rsidRPr="0052634A">
        <w:rPr>
          <w:rFonts w:hint="cs"/>
          <w:bCs/>
          <w:rtl/>
        </w:rPr>
        <w:t>)</w:t>
      </w:r>
      <w:r w:rsidR="00507B6C" w:rsidRPr="0052634A">
        <w:rPr>
          <w:rFonts w:hint="cs"/>
          <w:bCs/>
          <w:rtl/>
        </w:rPr>
        <w:t xml:space="preserve">: </w:t>
      </w:r>
      <w:r w:rsidRPr="0052634A">
        <w:rPr>
          <w:rFonts w:hint="cs"/>
          <w:bCs/>
          <w:rtl/>
        </w:rPr>
        <w:t>قوله تعالى</w:t>
      </w:r>
      <w:r w:rsidR="00507B6C" w:rsidRPr="0052634A">
        <w:rPr>
          <w:rFonts w:hint="cs"/>
          <w:rtl/>
        </w:rPr>
        <w:t>: {</w:t>
      </w:r>
      <w:r w:rsidRPr="0052634A">
        <w:rPr>
          <w:rFonts w:hint="cs"/>
          <w:bCs/>
          <w:rtl/>
        </w:rPr>
        <w:t>تنزيلاً ممن خلق الأرض والسموات العلى الرحمن على العرش استوى له ما في السموات وما في الأرض وما بينهما وما تحت الثرى</w:t>
      </w:r>
      <w:r w:rsidR="00507B6C" w:rsidRPr="0052634A">
        <w:rPr>
          <w:rFonts w:hint="cs"/>
          <w:rtl/>
        </w:rPr>
        <w:t xml:space="preserve">} </w:t>
      </w:r>
      <w:r w:rsidRPr="0052634A">
        <w:rPr>
          <w:rFonts w:hint="cs"/>
          <w:rtl/>
        </w:rPr>
        <w:t>[طه 4</w:t>
      </w:r>
      <w:r w:rsidR="008D581A" w:rsidRPr="0052634A">
        <w:rPr>
          <w:rFonts w:hint="cs"/>
          <w:rtl/>
        </w:rPr>
        <w:t xml:space="preserve">، </w:t>
      </w:r>
      <w:r w:rsidRPr="0052634A">
        <w:rPr>
          <w:rFonts w:hint="cs"/>
          <w:rtl/>
        </w:rPr>
        <w:t>5</w:t>
      </w:r>
      <w:r w:rsidR="008D581A" w:rsidRPr="0052634A">
        <w:rPr>
          <w:rFonts w:hint="cs"/>
          <w:rtl/>
        </w:rPr>
        <w:t xml:space="preserve">، </w:t>
      </w:r>
      <w:r w:rsidRPr="0052634A">
        <w:rPr>
          <w:rFonts w:hint="cs"/>
          <w:rtl/>
        </w:rPr>
        <w:t>6]</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ملك وتدبير وربوبية بقرائن ذكر الخلق في قوله ممن خلق الأرض والسموات</w:t>
      </w:r>
      <w:r w:rsidR="008D581A" w:rsidRPr="0052634A">
        <w:rPr>
          <w:rFonts w:hint="cs"/>
          <w:rtl/>
        </w:rPr>
        <w:t xml:space="preserve">، </w:t>
      </w:r>
      <w:r w:rsidRPr="0052634A">
        <w:rPr>
          <w:rFonts w:hint="cs"/>
          <w:rtl/>
        </w:rPr>
        <w:t xml:space="preserve">وقوله تعالى </w:t>
      </w:r>
      <w:r w:rsidR="00DA0881" w:rsidRPr="0052634A">
        <w:rPr>
          <w:rFonts w:hint="cs"/>
          <w:rtl/>
        </w:rPr>
        <w:t>(</w:t>
      </w:r>
      <w:r w:rsidRPr="0052634A">
        <w:rPr>
          <w:rFonts w:hint="cs"/>
          <w:rtl/>
        </w:rPr>
        <w:t>له ما في السموات وما في الأرض</w:t>
      </w:r>
      <w:r w:rsidR="0074049C" w:rsidRPr="0052634A">
        <w:rPr>
          <w:rFonts w:hint="cs"/>
          <w:rtl/>
        </w:rPr>
        <w:t>)</w:t>
      </w:r>
      <w:r w:rsidRPr="0052634A">
        <w:rPr>
          <w:rFonts w:hint="cs"/>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D581A" w:rsidRPr="0052634A">
        <w:rPr>
          <w:rFonts w:hint="cs"/>
          <w:rtl/>
        </w:rPr>
        <w:t xml:space="preserve">، </w:t>
      </w:r>
      <w:r w:rsidRPr="0052634A">
        <w:rPr>
          <w:rFonts w:hint="cs"/>
          <w:rtl/>
        </w:rPr>
        <w:t>أما ما يزعمونه من أنه استواء استقرار فهو باطل لأن الله عز وجل منزه عن التغير</w:t>
      </w:r>
      <w:r w:rsidR="008D581A" w:rsidRPr="0052634A">
        <w:rPr>
          <w:rFonts w:hint="cs"/>
          <w:rtl/>
        </w:rPr>
        <w:t xml:space="preserve">، </w:t>
      </w:r>
      <w:r w:rsidRPr="0052634A">
        <w:rPr>
          <w:rFonts w:hint="cs"/>
          <w:rtl/>
        </w:rPr>
        <w:t>والاستقرار يوحي بمعنى الحاجة وهل يحتاج الله لمخلوق حتى يستقر عليه وقبل الاستقرار أخبرونا ماذا كان حاله تعالى عما يقولون علوا كبيراً</w:t>
      </w:r>
      <w:r w:rsidR="008D581A" w:rsidRPr="0052634A">
        <w:rPr>
          <w:rFonts w:hint="cs"/>
          <w:rtl/>
        </w:rPr>
        <w:t xml:space="preserve">، </w:t>
      </w:r>
      <w:r w:rsidRPr="0052634A">
        <w:rPr>
          <w:rFonts w:hint="cs"/>
          <w:rtl/>
        </w:rPr>
        <w:t xml:space="preserve">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w:t>
      </w:r>
      <w:r w:rsidRPr="0052634A">
        <w:rPr>
          <w:rFonts w:hint="cs"/>
          <w:rtl/>
        </w:rPr>
        <w:lastRenderedPageBreak/>
        <w:t>والرؤساء لهذا المطلوب</w:t>
      </w:r>
      <w:r w:rsidR="008D581A" w:rsidRPr="0052634A">
        <w:rPr>
          <w:rFonts w:hint="cs"/>
          <w:rtl/>
        </w:rPr>
        <w:t xml:space="preserve">، </w:t>
      </w:r>
      <w:r w:rsidRPr="0052634A">
        <w:rPr>
          <w:rFonts w:hint="cs"/>
          <w:rtl/>
        </w:rPr>
        <w:t>ثم علموا بعقولهم نفي التشبيه</w:t>
      </w:r>
      <w:r w:rsidR="008D581A" w:rsidRPr="0052634A">
        <w:rPr>
          <w:rFonts w:hint="cs"/>
          <w:rtl/>
        </w:rPr>
        <w:t xml:space="preserve">، </w:t>
      </w:r>
      <w:r w:rsidRPr="0052634A">
        <w:rPr>
          <w:rFonts w:hint="cs"/>
          <w:rtl/>
        </w:rPr>
        <w:t>وإنه لم يجعل ذلك البيت مسكناً لنفسه</w:t>
      </w:r>
      <w:r w:rsidR="008D581A" w:rsidRPr="0052634A">
        <w:rPr>
          <w:rFonts w:hint="cs"/>
          <w:rtl/>
        </w:rPr>
        <w:t xml:space="preserve">، </w:t>
      </w:r>
      <w:r w:rsidRPr="0052634A">
        <w:rPr>
          <w:rFonts w:hint="cs"/>
          <w:rtl/>
        </w:rPr>
        <w:t>إذا عرفت هذه المقدمة فنقول</w:t>
      </w:r>
      <w:r w:rsidR="00507B6C" w:rsidRPr="0052634A">
        <w:rPr>
          <w:rFonts w:hint="cs"/>
          <w:rtl/>
        </w:rPr>
        <w:t xml:space="preserve">: </w:t>
      </w:r>
      <w:r w:rsidRPr="0052634A">
        <w:rPr>
          <w:rFonts w:hint="cs"/>
          <w:rtl/>
        </w:rPr>
        <w:t>إنه تعالى أخبر أنه خلق السموات والأرض كما أراد وشاء من غير منازع ولا مدافع</w:t>
      </w:r>
      <w:r w:rsidR="008D581A" w:rsidRPr="0052634A">
        <w:rPr>
          <w:rFonts w:hint="cs"/>
          <w:rtl/>
        </w:rPr>
        <w:t xml:space="preserve">، </w:t>
      </w:r>
      <w:r w:rsidRPr="0052634A">
        <w:rPr>
          <w:rFonts w:hint="cs"/>
          <w:rtl/>
        </w:rPr>
        <w:t>ثم أخبر بعده أنه استوى على العرش</w:t>
      </w:r>
      <w:r w:rsidR="008D581A" w:rsidRPr="0052634A">
        <w:rPr>
          <w:rFonts w:hint="cs"/>
          <w:rtl/>
        </w:rPr>
        <w:t xml:space="preserve">، </w:t>
      </w:r>
      <w:r w:rsidRPr="0052634A">
        <w:rPr>
          <w:rFonts w:hint="cs"/>
          <w:rtl/>
        </w:rPr>
        <w:t>أي حصل له تدبير المخلوقات على ما شاء وأراد</w:t>
      </w:r>
      <w:r w:rsidR="008D581A" w:rsidRPr="0052634A">
        <w:rPr>
          <w:rFonts w:hint="cs"/>
          <w:rtl/>
        </w:rPr>
        <w:t xml:space="preserve">، </w:t>
      </w:r>
      <w:r w:rsidRPr="0052634A">
        <w:rPr>
          <w:rFonts w:hint="cs"/>
          <w:rtl/>
        </w:rPr>
        <w:t>فكان قوله</w:t>
      </w:r>
      <w:r w:rsidR="0074049C" w:rsidRPr="0052634A">
        <w:rPr>
          <w:rFonts w:hint="cs"/>
          <w:rtl/>
        </w:rPr>
        <w:t xml:space="preserve">: </w:t>
      </w:r>
      <w:r w:rsidR="00DA0881" w:rsidRPr="0052634A">
        <w:rPr>
          <w:rFonts w:hint="cs"/>
          <w:rtl/>
        </w:rPr>
        <w:t>(</w:t>
      </w:r>
      <w:r w:rsidRPr="0052634A">
        <w:rPr>
          <w:rFonts w:hint="cs"/>
          <w:rtl/>
        </w:rPr>
        <w:t>ثم استوى على العرش</w:t>
      </w:r>
      <w:r w:rsidR="0074049C" w:rsidRPr="0052634A">
        <w:rPr>
          <w:rFonts w:hint="cs"/>
          <w:rtl/>
        </w:rPr>
        <w:t>)</w:t>
      </w:r>
      <w:r w:rsidRPr="0052634A">
        <w:rPr>
          <w:rFonts w:hint="cs"/>
          <w:rtl/>
        </w:rPr>
        <w:t xml:space="preserve"> أي بعد أن خلقها استوى على عرش الملك والجلال</w:t>
      </w:r>
      <w:r w:rsidR="008D581A" w:rsidRPr="0052634A">
        <w:rPr>
          <w:rFonts w:hint="cs"/>
          <w:rtl/>
        </w:rPr>
        <w:t xml:space="preserve">، </w:t>
      </w:r>
      <w:r w:rsidRPr="0052634A">
        <w:rPr>
          <w:rFonts w:hint="cs"/>
          <w:rtl/>
        </w:rPr>
        <w:t>فإن قيل</w:t>
      </w:r>
      <w:r w:rsidR="00507B6C" w:rsidRPr="0052634A">
        <w:rPr>
          <w:rFonts w:hint="cs"/>
          <w:rtl/>
        </w:rPr>
        <w:t xml:space="preserve">: </w:t>
      </w:r>
      <w:r w:rsidRPr="0052634A">
        <w:rPr>
          <w:rFonts w:hint="cs"/>
          <w:rtl/>
        </w:rPr>
        <w:t>فإذا حمل قوله تعالى</w:t>
      </w:r>
      <w:r w:rsidR="0074049C" w:rsidRPr="0052634A">
        <w:rPr>
          <w:rFonts w:hint="cs"/>
          <w:rtl/>
        </w:rPr>
        <w:t xml:space="preserve">: </w:t>
      </w:r>
      <w:r w:rsidR="00DA0881" w:rsidRPr="0052634A">
        <w:rPr>
          <w:rFonts w:hint="cs"/>
          <w:rtl/>
        </w:rPr>
        <w:t>(</w:t>
      </w:r>
      <w:r w:rsidRPr="0052634A">
        <w:rPr>
          <w:rFonts w:hint="cs"/>
          <w:rtl/>
        </w:rPr>
        <w:t>ثم استوى على العرش</w:t>
      </w:r>
      <w:r w:rsidR="0074049C" w:rsidRPr="0052634A">
        <w:rPr>
          <w:rFonts w:hint="cs"/>
          <w:rtl/>
        </w:rPr>
        <w:t>)</w:t>
      </w:r>
      <w:r w:rsidRPr="0052634A">
        <w:rPr>
          <w:rFonts w:hint="cs"/>
          <w:rtl/>
        </w:rPr>
        <w:t xml:space="preserve"> على أن المراد</w:t>
      </w:r>
      <w:r w:rsidR="00507B6C" w:rsidRPr="0052634A">
        <w:rPr>
          <w:rFonts w:hint="cs"/>
          <w:rtl/>
        </w:rPr>
        <w:t xml:space="preserve">: </w:t>
      </w:r>
      <w:r w:rsidRPr="0052634A">
        <w:rPr>
          <w:rFonts w:hint="cs"/>
          <w:rtl/>
        </w:rPr>
        <w:t>استوى على الملك بالقهر والتدبير وجب أن يقال</w:t>
      </w:r>
      <w:r w:rsidR="00507B6C" w:rsidRPr="0052634A">
        <w:rPr>
          <w:rFonts w:hint="cs"/>
          <w:rtl/>
        </w:rPr>
        <w:t xml:space="preserve">: </w:t>
      </w:r>
      <w:r w:rsidRPr="0052634A">
        <w:rPr>
          <w:rFonts w:hint="cs"/>
          <w:rtl/>
        </w:rPr>
        <w:t>الله لم يكن مستوياً إستواء ملك وربوبية وتدبير قبل خلق السموات والأرض. قلنا</w:t>
      </w:r>
      <w:r w:rsidR="00507B6C" w:rsidRPr="0052634A">
        <w:rPr>
          <w:rFonts w:hint="cs"/>
          <w:rtl/>
        </w:rPr>
        <w:t xml:space="preserve">: </w:t>
      </w:r>
      <w:r w:rsidRPr="0052634A">
        <w:rPr>
          <w:rFonts w:hint="cs"/>
          <w:rtl/>
        </w:rPr>
        <w:t>إنه تعالى إنما كان قبل خلق العوالم قادراً على تخليقها وتكوينها. وما كان مكوناً ولا موجداً لها بأعيانها بالفعل</w:t>
      </w:r>
      <w:r w:rsidR="008D581A" w:rsidRPr="0052634A">
        <w:rPr>
          <w:rFonts w:hint="cs"/>
          <w:rtl/>
        </w:rPr>
        <w:t xml:space="preserve">، </w:t>
      </w:r>
      <w:r w:rsidRPr="0052634A">
        <w:rPr>
          <w:rFonts w:hint="cs"/>
          <w:rtl/>
        </w:rPr>
        <w:t>لأن إحياء زيد</w:t>
      </w:r>
      <w:r w:rsidR="008D581A" w:rsidRPr="0052634A">
        <w:rPr>
          <w:rFonts w:hint="cs"/>
          <w:rtl/>
        </w:rPr>
        <w:t xml:space="preserve">، </w:t>
      </w:r>
      <w:r w:rsidRPr="0052634A">
        <w:rPr>
          <w:rFonts w:hint="cs"/>
          <w:rtl/>
        </w:rPr>
        <w:t>وإماتة عمرو</w:t>
      </w:r>
      <w:r w:rsidR="008D581A" w:rsidRPr="0052634A">
        <w:rPr>
          <w:rFonts w:hint="cs"/>
          <w:rtl/>
        </w:rPr>
        <w:t xml:space="preserve">، </w:t>
      </w:r>
      <w:r w:rsidRPr="0052634A">
        <w:rPr>
          <w:rFonts w:hint="cs"/>
          <w:rtl/>
        </w:rPr>
        <w:t>وإطعام هذا و إرواء ذلك لا يحصل إلا عند هذه الأحوال</w:t>
      </w:r>
      <w:r w:rsidR="008D581A" w:rsidRPr="0052634A">
        <w:rPr>
          <w:rFonts w:hint="cs"/>
          <w:rtl/>
        </w:rPr>
        <w:t xml:space="preserve">، </w:t>
      </w:r>
      <w:r w:rsidRPr="0052634A">
        <w:rPr>
          <w:rFonts w:hint="cs"/>
          <w:rtl/>
        </w:rPr>
        <w:t>فإذا فسرنا العرش بالملك والملك بهذه الأحوال</w:t>
      </w:r>
      <w:r w:rsidR="008D581A" w:rsidRPr="0052634A">
        <w:rPr>
          <w:rFonts w:hint="cs"/>
          <w:rtl/>
        </w:rPr>
        <w:t xml:space="preserve">، </w:t>
      </w:r>
      <w:r w:rsidRPr="0052634A">
        <w:rPr>
          <w:rFonts w:hint="cs"/>
          <w:rtl/>
        </w:rPr>
        <w:t>صح أن يقال</w:t>
      </w:r>
      <w:r w:rsidR="00507B6C" w:rsidRPr="0052634A">
        <w:rPr>
          <w:rFonts w:hint="cs"/>
          <w:rtl/>
        </w:rPr>
        <w:t xml:space="preserve">: </w:t>
      </w:r>
      <w:r w:rsidRPr="0052634A">
        <w:rPr>
          <w:rFonts w:hint="cs"/>
          <w:rtl/>
        </w:rPr>
        <w:t>إنه تعالى إنما استوى على ملكه بعد خلق السموات والأرض بمعنى أنه إنما ظهر تصرفه في هذه الأشياء وتدبيره وقهره لها بعد خلق السموات والأرض</w:t>
      </w:r>
      <w:r w:rsidR="008D581A" w:rsidRPr="0052634A">
        <w:rPr>
          <w:rFonts w:hint="cs"/>
          <w:rtl/>
        </w:rPr>
        <w:t xml:space="preserve">، </w:t>
      </w:r>
      <w:r w:rsidRPr="0052634A">
        <w:rPr>
          <w:rFonts w:hint="cs"/>
          <w:rtl/>
        </w:rPr>
        <w:t>وهذا جواب حق صحيح في هذا الموضع</w:t>
      </w:r>
      <w:r w:rsidR="008D581A" w:rsidRPr="0052634A">
        <w:rPr>
          <w:rFonts w:hint="cs"/>
          <w:rtl/>
        </w:rPr>
        <w:t xml:space="preserve">، </w:t>
      </w:r>
      <w:r w:rsidRPr="0052634A">
        <w:rPr>
          <w:rFonts w:hint="cs"/>
          <w:rtl/>
        </w:rPr>
        <w:t>ثم لا ننسى قوله تعالى</w:t>
      </w:r>
      <w:r w:rsidR="0074049C" w:rsidRPr="0052634A">
        <w:rPr>
          <w:rFonts w:hint="cs"/>
          <w:rtl/>
        </w:rPr>
        <w:t xml:space="preserve">: </w:t>
      </w:r>
      <w:r w:rsidR="00DA0881" w:rsidRPr="0052634A">
        <w:rPr>
          <w:rFonts w:hint="cs"/>
          <w:rtl/>
        </w:rPr>
        <w:t>(</w:t>
      </w:r>
      <w:r w:rsidRPr="0052634A">
        <w:rPr>
          <w:rFonts w:hint="cs"/>
          <w:rtl/>
        </w:rPr>
        <w:t>ويحمل عرش ربك فوقهم يومئذ ثمانية</w:t>
      </w:r>
      <w:r w:rsidR="0074049C" w:rsidRPr="0052634A">
        <w:rPr>
          <w:rFonts w:hint="cs"/>
          <w:rtl/>
        </w:rPr>
        <w:t>)</w:t>
      </w:r>
      <w:r w:rsidRPr="0052634A">
        <w:rPr>
          <w:rFonts w:hint="cs"/>
          <w:rtl/>
        </w:rPr>
        <w:t xml:space="preserve"> [الحاقة</w:t>
      </w:r>
      <w:r w:rsidR="00507B6C" w:rsidRPr="0052634A">
        <w:rPr>
          <w:rFonts w:hint="cs"/>
          <w:rtl/>
        </w:rPr>
        <w:t xml:space="preserve">: </w:t>
      </w:r>
      <w:r w:rsidRPr="0052634A">
        <w:rPr>
          <w:rFonts w:hint="cs"/>
          <w:rtl/>
        </w:rPr>
        <w:t>17]فإذا كانوا حاملين للعرش والعرش مكان المعبود كما يتوهم المخطئون</w:t>
      </w:r>
      <w:r w:rsidR="008D581A" w:rsidRPr="0052634A">
        <w:rPr>
          <w:rFonts w:hint="cs"/>
          <w:rtl/>
        </w:rPr>
        <w:t xml:space="preserve">، </w:t>
      </w:r>
      <w:r w:rsidRPr="0052634A">
        <w:rPr>
          <w:rFonts w:hint="cs"/>
          <w:rtl/>
        </w:rPr>
        <w:t>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w:t>
      </w:r>
      <w:r w:rsidR="008D581A" w:rsidRPr="0052634A">
        <w:rPr>
          <w:rFonts w:hint="cs"/>
          <w:rtl/>
        </w:rPr>
        <w:t xml:space="preserve">، </w:t>
      </w:r>
      <w:r w:rsidR="00DA0881" w:rsidRPr="0052634A">
        <w:rPr>
          <w:rFonts w:hint="cs"/>
          <w:rtl/>
        </w:rPr>
        <w:t>(</w:t>
      </w:r>
      <w:r w:rsidRPr="0052634A">
        <w:rPr>
          <w:rFonts w:hint="cs"/>
          <w:bCs/>
          <w:rtl/>
        </w:rPr>
        <w:t>الآية الخامسة</w:t>
      </w:r>
      <w:r w:rsidR="0074049C" w:rsidRPr="0052634A">
        <w:rPr>
          <w:rFonts w:hint="cs"/>
          <w:bCs/>
          <w:rtl/>
        </w:rPr>
        <w:t>)</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الذي خلق السموات والارض وما بينهما في ستة أيام ثم استوى على العرش الرحمن فاسأل به خبيرا</w:t>
      </w:r>
      <w:r w:rsidR="00507B6C" w:rsidRPr="0052634A">
        <w:rPr>
          <w:rFonts w:hint="cs"/>
          <w:rtl/>
        </w:rPr>
        <w:t xml:space="preserve">} </w:t>
      </w:r>
      <w:r w:rsidRPr="0052634A">
        <w:rPr>
          <w:rFonts w:hint="cs"/>
          <w:rtl/>
        </w:rPr>
        <w:t>[الفرقان 59]</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8D581A" w:rsidRPr="0052634A">
        <w:rPr>
          <w:rFonts w:hint="cs"/>
          <w:rtl/>
        </w:rPr>
        <w:t xml:space="preserve">، </w:t>
      </w:r>
      <w:r w:rsidRPr="0052634A">
        <w:rPr>
          <w:rFonts w:hint="cs"/>
          <w:rtl/>
        </w:rPr>
        <w:t>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8D581A" w:rsidRPr="0052634A">
        <w:rPr>
          <w:rFonts w:hint="cs"/>
          <w:rtl/>
        </w:rPr>
        <w:t xml:space="preserve">، </w:t>
      </w:r>
      <w:r w:rsidR="00DA0881" w:rsidRPr="0052634A">
        <w:rPr>
          <w:rFonts w:hint="cs"/>
          <w:rtl/>
        </w:rPr>
        <w:t>(</w:t>
      </w:r>
      <w:r w:rsidRPr="0052634A">
        <w:rPr>
          <w:rFonts w:hint="cs"/>
          <w:bCs/>
          <w:rtl/>
        </w:rPr>
        <w:t>الآية السادسة</w:t>
      </w:r>
      <w:r w:rsidR="0074049C" w:rsidRPr="0052634A">
        <w:rPr>
          <w:rFonts w:hint="cs"/>
          <w:bCs/>
          <w:rtl/>
        </w:rPr>
        <w:t>)</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507B6C" w:rsidRPr="0052634A">
        <w:rPr>
          <w:rFonts w:hint="cs"/>
          <w:rtl/>
        </w:rPr>
        <w:t xml:space="preserve">} </w:t>
      </w:r>
      <w:r w:rsidRPr="0052634A">
        <w:rPr>
          <w:rFonts w:hint="cs"/>
          <w:rtl/>
        </w:rPr>
        <w:t>[السجدة 4 إلى 7]</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DA0881" w:rsidRPr="0052634A">
        <w:rPr>
          <w:rFonts w:hint="cs"/>
          <w:rtl/>
        </w:rPr>
        <w:t>(</w:t>
      </w:r>
      <w:r w:rsidRPr="0052634A">
        <w:rPr>
          <w:rFonts w:hint="cs"/>
          <w:rtl/>
        </w:rPr>
        <w:t xml:space="preserve">ما لكم من </w:t>
      </w:r>
      <w:r w:rsidRPr="0052634A">
        <w:rPr>
          <w:rFonts w:hint="cs"/>
          <w:rtl/>
        </w:rPr>
        <w:lastRenderedPageBreak/>
        <w:t>دونه من ولي ولا شفيع</w:t>
      </w:r>
      <w:r w:rsidR="0074049C" w:rsidRPr="0052634A">
        <w:rPr>
          <w:rFonts w:hint="cs"/>
          <w:rtl/>
        </w:rPr>
        <w:t>)</w:t>
      </w:r>
      <w:r w:rsidR="008D581A" w:rsidRPr="0052634A">
        <w:rPr>
          <w:rFonts w:hint="cs"/>
          <w:rtl/>
        </w:rPr>
        <w:t xml:space="preserve">، </w:t>
      </w:r>
      <w:r w:rsidRPr="0052634A">
        <w:rPr>
          <w:rFonts w:hint="cs"/>
          <w:bCs/>
          <w:rtl/>
        </w:rPr>
        <w:t xml:space="preserve">و </w:t>
      </w:r>
      <w:r w:rsidR="00DA0881" w:rsidRPr="0052634A">
        <w:rPr>
          <w:rFonts w:hint="cs"/>
          <w:bCs/>
          <w:rtl/>
        </w:rPr>
        <w:t>(</w:t>
      </w:r>
      <w:r w:rsidRPr="0052634A">
        <w:rPr>
          <w:rFonts w:hint="cs"/>
          <w:bCs/>
          <w:rtl/>
        </w:rPr>
        <w:t>الآية السابعة</w:t>
      </w:r>
      <w:r w:rsidR="0074049C" w:rsidRPr="0052634A">
        <w:rPr>
          <w:rFonts w:hint="cs"/>
          <w:bCs/>
          <w:rtl/>
        </w:rPr>
        <w:t>)</w:t>
      </w:r>
      <w:r w:rsidR="00507B6C" w:rsidRPr="0052634A">
        <w:rPr>
          <w:rFonts w:hint="cs"/>
          <w:bCs/>
          <w:rtl/>
        </w:rPr>
        <w:t xml:space="preserve">: </w:t>
      </w:r>
      <w:r w:rsidRPr="0052634A">
        <w:rPr>
          <w:rFonts w:hint="cs"/>
          <w:bCs/>
          <w:rtl/>
        </w:rPr>
        <w:t>قوله تعالى</w:t>
      </w:r>
      <w:r w:rsidR="00507B6C" w:rsidRPr="0052634A">
        <w:rPr>
          <w:rFonts w:hint="cs"/>
          <w:rtl/>
        </w:rPr>
        <w:t>: {</w:t>
      </w:r>
      <w:r w:rsidRPr="0052634A">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507B6C" w:rsidRPr="0052634A">
        <w:rPr>
          <w:rFonts w:hint="cs"/>
          <w:rtl/>
        </w:rPr>
        <w:t xml:space="preserve">} </w:t>
      </w:r>
      <w:r w:rsidRPr="0052634A">
        <w:rPr>
          <w:rFonts w:hint="cs"/>
          <w:rtl/>
        </w:rPr>
        <w:t>[الحديد</w:t>
      </w:r>
      <w:r w:rsidR="00507B6C" w:rsidRPr="0052634A">
        <w:rPr>
          <w:rFonts w:hint="cs"/>
          <w:rtl/>
        </w:rPr>
        <w:t xml:space="preserve">: </w:t>
      </w:r>
      <w:r w:rsidRPr="0052634A">
        <w:rPr>
          <w:rFonts w:hint="cs"/>
          <w:rtl/>
        </w:rPr>
        <w:t>2 إلى 5]</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8D581A" w:rsidRPr="0052634A">
        <w:rPr>
          <w:rFonts w:hint="cs"/>
          <w:rtl/>
        </w:rPr>
        <w:t xml:space="preserve">، </w:t>
      </w:r>
      <w:r w:rsidRPr="0052634A">
        <w:rPr>
          <w:rFonts w:hint="cs"/>
          <w:bCs/>
          <w:rtl/>
        </w:rPr>
        <w:t>أولا</w:t>
      </w:r>
      <w:r w:rsidR="00507B6C" w:rsidRPr="0052634A">
        <w:rPr>
          <w:rFonts w:hint="cs"/>
          <w:bCs/>
          <w:rtl/>
        </w:rPr>
        <w:t xml:space="preserve">: </w:t>
      </w:r>
      <w:r w:rsidRPr="0052634A">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DA0881" w:rsidRPr="0052634A">
        <w:rPr>
          <w:rFonts w:hint="cs"/>
          <w:rtl/>
        </w:rPr>
        <w:t>(</w:t>
      </w:r>
      <w:r w:rsidRPr="0052634A">
        <w:rPr>
          <w:rFonts w:hint="cs"/>
          <w:rtl/>
        </w:rPr>
        <w:t>أي له بداية</w:t>
      </w:r>
      <w:r w:rsidR="0074049C" w:rsidRPr="0052634A">
        <w:rPr>
          <w:rFonts w:hint="cs"/>
          <w:rtl/>
        </w:rPr>
        <w:t>)</w:t>
      </w:r>
      <w:r w:rsidRPr="0052634A">
        <w:rPr>
          <w:rFonts w:hint="cs"/>
          <w:rtl/>
        </w:rPr>
        <w:t xml:space="preserve"> فهو أبدي </w:t>
      </w:r>
      <w:r w:rsidR="00DA0881" w:rsidRPr="0052634A">
        <w:rPr>
          <w:rFonts w:hint="cs"/>
          <w:rtl/>
        </w:rPr>
        <w:t>(</w:t>
      </w:r>
      <w:r w:rsidRPr="0052634A">
        <w:rPr>
          <w:rFonts w:hint="cs"/>
          <w:rtl/>
        </w:rPr>
        <w:t>أي لا نهاية له</w:t>
      </w:r>
      <w:r w:rsidR="0074049C" w:rsidRPr="0052634A">
        <w:rPr>
          <w:rFonts w:hint="cs"/>
          <w:rtl/>
        </w:rPr>
        <w:t>)</w:t>
      </w:r>
      <w:r w:rsidRPr="0052634A">
        <w:rPr>
          <w:rFonts w:hint="cs"/>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D581A" w:rsidRPr="0052634A">
        <w:rPr>
          <w:rFonts w:hint="cs"/>
          <w:rtl/>
        </w:rPr>
        <w:t xml:space="preserve">، </w:t>
      </w:r>
      <w:r w:rsidRPr="0052634A">
        <w:rPr>
          <w:rFonts w:hint="cs"/>
          <w:bCs/>
          <w:rtl/>
        </w:rPr>
        <w:t>ثانيا</w:t>
      </w:r>
      <w:r w:rsidR="00507B6C" w:rsidRPr="0052634A">
        <w:rPr>
          <w:rFonts w:hint="cs"/>
          <w:bCs/>
          <w:rtl/>
        </w:rPr>
        <w:t xml:space="preserve">: </w:t>
      </w:r>
      <w:r w:rsidRPr="0052634A">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 ليس كمثله شيء ولم يكن له كفوا أحد</w:t>
      </w:r>
      <w:r w:rsidR="008D581A" w:rsidRPr="0052634A">
        <w:rPr>
          <w:rFonts w:hint="cs"/>
          <w:rtl/>
        </w:rPr>
        <w:t xml:space="preserve">، </w:t>
      </w:r>
      <w:r w:rsidRPr="0052634A">
        <w:rPr>
          <w:rFonts w:hint="cs"/>
          <w:bCs/>
          <w:rtl/>
        </w:rPr>
        <w:t>ثالثا</w:t>
      </w:r>
      <w:r w:rsidR="00507B6C" w:rsidRPr="0052634A">
        <w:rPr>
          <w:rFonts w:hint="cs"/>
          <w:bCs/>
          <w:rtl/>
        </w:rPr>
        <w:t xml:space="preserve">: </w:t>
      </w:r>
      <w:r w:rsidRPr="0052634A">
        <w:rPr>
          <w:rFonts w:hint="cs"/>
          <w:rtl/>
        </w:rPr>
        <w:t>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8D581A" w:rsidRPr="0052634A">
        <w:rPr>
          <w:rFonts w:hint="cs"/>
          <w:rtl/>
        </w:rPr>
        <w:t xml:space="preserve">، </w:t>
      </w:r>
      <w:r w:rsidRPr="0052634A">
        <w:rPr>
          <w:rFonts w:hint="cs"/>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8D581A" w:rsidRPr="0052634A">
        <w:rPr>
          <w:rFonts w:hint="cs"/>
          <w:rtl/>
        </w:rPr>
        <w:t xml:space="preserve">، </w:t>
      </w:r>
      <w:r w:rsidRPr="0052634A">
        <w:rPr>
          <w:rFonts w:hint="cs"/>
          <w:bCs/>
          <w:rtl/>
        </w:rPr>
        <w:t>رابعاً</w:t>
      </w:r>
      <w:r w:rsidR="00507B6C" w:rsidRPr="0052634A">
        <w:rPr>
          <w:rFonts w:hint="cs"/>
          <w:bCs/>
          <w:rtl/>
        </w:rPr>
        <w:t xml:space="preserve">: </w:t>
      </w:r>
      <w:r w:rsidRPr="0052634A">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00DA0881" w:rsidRPr="0052634A">
        <w:rPr>
          <w:rFonts w:hint="cs"/>
          <w:rtl/>
        </w:rPr>
        <w:t>(</w:t>
      </w:r>
      <w:r w:rsidRPr="0052634A">
        <w:rPr>
          <w:rFonts w:hint="cs"/>
          <w:rtl/>
        </w:rPr>
        <w:t>المعية</w:t>
      </w:r>
      <w:r w:rsidR="0074049C" w:rsidRPr="0052634A">
        <w:rPr>
          <w:rFonts w:hint="cs"/>
          <w:rtl/>
        </w:rPr>
        <w:t>)</w:t>
      </w:r>
      <w:r w:rsidR="008D581A" w:rsidRPr="0052634A">
        <w:rPr>
          <w:rFonts w:hint="cs"/>
          <w:rtl/>
        </w:rPr>
        <w:t xml:space="preserve">، </w:t>
      </w:r>
      <w:r w:rsidRPr="0052634A">
        <w:rPr>
          <w:rFonts w:hint="cs"/>
          <w:rtl/>
        </w:rPr>
        <w:t>وليست المعية بأجدر بالتأويل من الاستواء</w:t>
      </w:r>
      <w:r w:rsidR="008D581A" w:rsidRPr="0052634A">
        <w:rPr>
          <w:rFonts w:hint="cs"/>
          <w:rtl/>
        </w:rPr>
        <w:t xml:space="preserve">، </w:t>
      </w:r>
      <w:r w:rsidRPr="0052634A">
        <w:rPr>
          <w:rFonts w:hint="cs"/>
          <w:rtl/>
        </w:rPr>
        <w:t>فإنّ تأويل المعية بمعية العلم والسمع والبصر</w:t>
      </w:r>
      <w:r w:rsidR="008D581A" w:rsidRPr="0052634A">
        <w:rPr>
          <w:rFonts w:hint="cs"/>
          <w:rtl/>
        </w:rPr>
        <w:t xml:space="preserve">، </w:t>
      </w:r>
      <w:r w:rsidRPr="0052634A">
        <w:rPr>
          <w:rFonts w:hint="cs"/>
          <w:rtl/>
        </w:rPr>
        <w:t>ليس بأولى من تأويل الاستواء بالربوبية والهيمنة والتدبير والتصريف</w:t>
      </w:r>
      <w:r w:rsidR="008D581A" w:rsidRPr="0052634A">
        <w:rPr>
          <w:rFonts w:hint="cs"/>
          <w:rtl/>
        </w:rPr>
        <w:t xml:space="preserve">، </w:t>
      </w:r>
      <w:r w:rsidRPr="0052634A">
        <w:rPr>
          <w:rFonts w:hint="cs"/>
          <w:rtl/>
        </w:rPr>
        <w:t>والمنهج الصحيح السوي يقتضي تأويل الجميع</w:t>
      </w:r>
      <w:r w:rsidR="008D581A" w:rsidRPr="0052634A">
        <w:rPr>
          <w:rFonts w:hint="cs"/>
          <w:rtl/>
        </w:rPr>
        <w:t xml:space="preserve">، </w:t>
      </w:r>
      <w:r w:rsidRPr="0052634A">
        <w:rPr>
          <w:rFonts w:hint="cs"/>
          <w:rtl/>
        </w:rPr>
        <w:t>بمعنى حمل الجميع على المجاز اللغوي</w:t>
      </w:r>
      <w:r w:rsidR="008D581A" w:rsidRPr="0052634A">
        <w:rPr>
          <w:rFonts w:hint="cs"/>
          <w:rtl/>
        </w:rPr>
        <w:t xml:space="preserve">، </w:t>
      </w:r>
      <w:r w:rsidRPr="0052634A">
        <w:rPr>
          <w:rFonts w:hint="cs"/>
          <w:rtl/>
        </w:rPr>
        <w:t>فلا القرب قرب الذات</w:t>
      </w:r>
      <w:r w:rsidR="008D581A" w:rsidRPr="0052634A">
        <w:rPr>
          <w:rFonts w:hint="cs"/>
          <w:rtl/>
        </w:rPr>
        <w:t xml:space="preserve">، </w:t>
      </w:r>
      <w:r w:rsidRPr="0052634A">
        <w:rPr>
          <w:rFonts w:hint="cs"/>
          <w:rtl/>
        </w:rPr>
        <w:t>ولا الاستواء استواء الذات بالمعنى الحسي الذي يلائم المخلوق ولا يلائم الخالق</w:t>
      </w:r>
      <w:r w:rsidR="008D581A" w:rsidRPr="0052634A">
        <w:rPr>
          <w:rFonts w:hint="cs"/>
          <w:rtl/>
        </w:rPr>
        <w:t xml:space="preserve">، </w:t>
      </w:r>
      <w:r w:rsidRPr="0052634A">
        <w:rPr>
          <w:rFonts w:hint="cs"/>
          <w:rtl/>
        </w:rPr>
        <w:lastRenderedPageBreak/>
        <w:t>أو التفويض في الجميع</w:t>
      </w:r>
      <w:r w:rsidR="008D581A" w:rsidRPr="0052634A">
        <w:rPr>
          <w:rFonts w:hint="cs"/>
          <w:rtl/>
        </w:rPr>
        <w:t xml:space="preserve">، </w:t>
      </w:r>
      <w:r w:rsidRPr="0052634A">
        <w:rPr>
          <w:rFonts w:hint="cs"/>
          <w:rtl/>
        </w:rPr>
        <w:t>قرب ليس كمثله شيء</w:t>
      </w:r>
      <w:r w:rsidR="008D581A" w:rsidRPr="0052634A">
        <w:rPr>
          <w:rFonts w:hint="cs"/>
          <w:rtl/>
        </w:rPr>
        <w:t xml:space="preserve">، </w:t>
      </w:r>
      <w:r w:rsidRPr="0052634A">
        <w:rPr>
          <w:rFonts w:hint="cs"/>
          <w:rtl/>
        </w:rPr>
        <w:t>واستواء ليس كمثله شيء</w:t>
      </w:r>
      <w:r w:rsidR="008D581A" w:rsidRPr="0052634A">
        <w:rPr>
          <w:rFonts w:hint="cs"/>
          <w:rtl/>
        </w:rPr>
        <w:t xml:space="preserve">، </w:t>
      </w:r>
      <w:r w:rsidRPr="0052634A">
        <w:rPr>
          <w:rFonts w:hint="cs"/>
          <w:rtl/>
        </w:rPr>
        <w:t>والحاصل أن القول الفصل في الاستواء أنه على منهاج أهل السنة والجماعة</w:t>
      </w:r>
      <w:r w:rsidR="008D581A" w:rsidRPr="0052634A">
        <w:rPr>
          <w:rFonts w:hint="cs"/>
          <w:rtl/>
        </w:rPr>
        <w:t xml:space="preserve">، </w:t>
      </w:r>
      <w:r w:rsidRPr="0052634A">
        <w:rPr>
          <w:rFonts w:hint="cs"/>
          <w:rtl/>
        </w:rPr>
        <w:t>لا يخرج عن ثلاثة أقوال جميعها عند أهل السنة صحيحة</w:t>
      </w:r>
      <w:r w:rsidR="008D581A" w:rsidRPr="0052634A">
        <w:rPr>
          <w:rFonts w:hint="cs"/>
          <w:rtl/>
        </w:rPr>
        <w:t xml:space="preserve">، </w:t>
      </w:r>
      <w:r w:rsidRPr="0052634A">
        <w:rPr>
          <w:rFonts w:hint="cs"/>
          <w:rtl/>
        </w:rPr>
        <w:t>هي</w:t>
      </w:r>
      <w:r w:rsidR="00507B6C" w:rsidRPr="0052634A">
        <w:rPr>
          <w:rFonts w:hint="cs"/>
          <w:rtl/>
        </w:rPr>
        <w:t xml:space="preserve">: </w:t>
      </w:r>
      <w:r w:rsidRPr="0052634A">
        <w:rPr>
          <w:rFonts w:hint="cs"/>
          <w:bCs/>
          <w:rtl/>
        </w:rPr>
        <w:t>أولا</w:t>
      </w:r>
      <w:r w:rsidR="00507B6C" w:rsidRPr="0052634A">
        <w:rPr>
          <w:rFonts w:hint="cs"/>
          <w:rtl/>
        </w:rPr>
        <w:t xml:space="preserve">: </w:t>
      </w:r>
      <w:r w:rsidRPr="0052634A">
        <w:rPr>
          <w:rFonts w:hint="cs"/>
          <w:rtl/>
        </w:rPr>
        <w:t xml:space="preserve">أنه من باب الاستعارة التمثيلية </w:t>
      </w:r>
      <w:r w:rsidR="00DA0881" w:rsidRPr="0052634A">
        <w:rPr>
          <w:rFonts w:hint="cs"/>
          <w:rtl/>
        </w:rPr>
        <w:t>(</w:t>
      </w:r>
      <w:r w:rsidRPr="0052634A">
        <w:rPr>
          <w:rFonts w:hint="cs"/>
          <w:rtl/>
        </w:rPr>
        <w:t>وهي أعلى مراتب البلاغة عند العرب</w:t>
      </w:r>
      <w:r w:rsidR="0074049C" w:rsidRPr="0052634A">
        <w:rPr>
          <w:rFonts w:hint="cs"/>
          <w:rtl/>
        </w:rPr>
        <w:t>)</w:t>
      </w:r>
      <w:r w:rsidRPr="0052634A">
        <w:rPr>
          <w:rFonts w:hint="cs"/>
          <w:rtl/>
        </w:rPr>
        <w:t xml:space="preserve">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8D581A" w:rsidRPr="0052634A">
        <w:rPr>
          <w:rFonts w:hint="cs"/>
          <w:rtl/>
        </w:rPr>
        <w:t xml:space="preserve">، </w:t>
      </w:r>
      <w:r w:rsidRPr="0052634A">
        <w:rPr>
          <w:rFonts w:hint="cs"/>
          <w:rtl/>
        </w:rPr>
        <w:t xml:space="preserve">وعلى ذلك فالمقصود من الاستواء الدلالة على الاستعلاء والقهر وعلو الربوبية والتدبير بقرينة </w:t>
      </w:r>
      <w:r w:rsidR="00DA0881" w:rsidRPr="0052634A">
        <w:rPr>
          <w:rFonts w:hint="cs"/>
          <w:rtl/>
        </w:rPr>
        <w:t>(</w:t>
      </w:r>
      <w:r w:rsidRPr="0052634A">
        <w:rPr>
          <w:rFonts w:hint="cs"/>
          <w:rtl/>
        </w:rPr>
        <w:t>يدبر الأمر</w:t>
      </w:r>
      <w:r w:rsidR="0074049C" w:rsidRPr="0052634A">
        <w:rPr>
          <w:rFonts w:hint="cs"/>
          <w:rtl/>
        </w:rPr>
        <w:t>)</w:t>
      </w:r>
      <w:r w:rsidRPr="0052634A">
        <w:rPr>
          <w:rFonts w:hint="cs"/>
          <w:rtl/>
        </w:rPr>
        <w:t>والتي تعقب ذكر الاستواء عادة والله تعالى أعلم</w:t>
      </w:r>
      <w:r w:rsidR="008D581A" w:rsidRPr="0052634A">
        <w:rPr>
          <w:rFonts w:hint="cs"/>
          <w:rtl/>
        </w:rPr>
        <w:t xml:space="preserve">، </w:t>
      </w:r>
      <w:r w:rsidRPr="0052634A">
        <w:rPr>
          <w:rFonts w:hint="cs"/>
          <w:rtl/>
        </w:rPr>
        <w:t>وفي بيان الاستعارة التمثيلية جاء في فتح الباري</w:t>
      </w:r>
      <w:r w:rsidR="00507B6C" w:rsidRPr="0052634A">
        <w:rPr>
          <w:rFonts w:hint="cs"/>
          <w:rtl/>
        </w:rPr>
        <w:t xml:space="preserve">: </w:t>
      </w:r>
      <w:r w:rsidRPr="0052634A">
        <w:rPr>
          <w:rFonts w:hint="cs"/>
          <w:rtl/>
        </w:rPr>
        <w:t>" قال الحافظ</w:t>
      </w:r>
      <w:r w:rsidRPr="0052634A">
        <w:rPr>
          <w:rFonts w:hint="cs"/>
        </w:rPr>
        <w:t xml:space="preserve"> </w:t>
      </w:r>
      <w:r w:rsidRPr="0052634A">
        <w:rPr>
          <w:rFonts w:hint="cs"/>
          <w:rtl/>
        </w:rPr>
        <w:t>صلاح الدين العلائي</w:t>
      </w:r>
      <w:r w:rsidR="00507B6C" w:rsidRPr="0052634A">
        <w:rPr>
          <w:rFonts w:hint="cs"/>
          <w:rtl/>
        </w:rPr>
        <w:t xml:space="preserve">: </w:t>
      </w:r>
      <w:r w:rsidRPr="0052634A">
        <w:rPr>
          <w:rFonts w:hint="cs"/>
          <w:bCs/>
          <w:rtl/>
        </w:rPr>
        <w:t>ويتخرج</w:t>
      </w:r>
      <w:r w:rsidRPr="0052634A">
        <w:rPr>
          <w:rFonts w:hint="cs"/>
          <w:bCs/>
        </w:rPr>
        <w:t xml:space="preserve"> </w:t>
      </w:r>
      <w:r w:rsidRPr="0052634A">
        <w:rPr>
          <w:rFonts w:hint="cs"/>
          <w:bCs/>
          <w:rtl/>
        </w:rPr>
        <w:t>كثير من أحاديث الصفات</w:t>
      </w:r>
      <w:r w:rsidRPr="0052634A">
        <w:rPr>
          <w:rFonts w:hint="cs"/>
          <w:bCs/>
        </w:rPr>
        <w:t xml:space="preserve"> </w:t>
      </w:r>
      <w:r w:rsidRPr="0052634A">
        <w:rPr>
          <w:rFonts w:hint="cs"/>
          <w:bCs/>
          <w:rtl/>
        </w:rPr>
        <w:t>على الاستعارة</w:t>
      </w:r>
      <w:r w:rsidRPr="0052634A">
        <w:rPr>
          <w:rFonts w:hint="cs"/>
          <w:bCs/>
        </w:rPr>
        <w:t xml:space="preserve"> </w:t>
      </w:r>
      <w:r w:rsidRPr="0052634A">
        <w:rPr>
          <w:rFonts w:hint="cs"/>
          <w:bCs/>
          <w:rtl/>
        </w:rPr>
        <w:t>التخييلية</w:t>
      </w:r>
      <w:r w:rsidRPr="0052634A">
        <w:rPr>
          <w:rFonts w:hint="cs"/>
          <w:rtl/>
        </w:rPr>
        <w:t xml:space="preserve"> وهي ان يشترك شيئان في وصف ثم يعتمد لوازم أحدهما حيث</w:t>
      </w:r>
      <w:r w:rsidRPr="0052634A">
        <w:rPr>
          <w:rFonts w:hint="cs"/>
        </w:rPr>
        <w:t xml:space="preserve"> </w:t>
      </w:r>
      <w:r w:rsidRPr="0052634A">
        <w:rPr>
          <w:rFonts w:hint="cs"/>
          <w:rtl/>
        </w:rPr>
        <w:t>تكون جهة</w:t>
      </w:r>
      <w:r w:rsidRPr="0052634A">
        <w:rPr>
          <w:rFonts w:hint="cs"/>
        </w:rPr>
        <w:t xml:space="preserve"> </w:t>
      </w:r>
      <w:r w:rsidRPr="0052634A">
        <w:rPr>
          <w:rFonts w:hint="cs"/>
          <w:rtl/>
        </w:rPr>
        <w:t>الاشتراك وصفا فيثبت كماله في المستعار بواسطة شيء آخر فيثبت ذلك للمستعار</w:t>
      </w:r>
      <w:r w:rsidRPr="0052634A">
        <w:rPr>
          <w:rFonts w:hint="cs"/>
        </w:rPr>
        <w:t xml:space="preserve"> </w:t>
      </w:r>
      <w:r w:rsidRPr="0052634A">
        <w:rPr>
          <w:rFonts w:hint="cs"/>
          <w:rtl/>
        </w:rPr>
        <w:t>مبالغة في</w:t>
      </w:r>
      <w:r w:rsidRPr="0052634A">
        <w:rPr>
          <w:rFonts w:hint="cs"/>
        </w:rPr>
        <w:t xml:space="preserve"> </w:t>
      </w:r>
      <w:r w:rsidRPr="0052634A">
        <w:rPr>
          <w:rFonts w:hint="cs"/>
          <w:rtl/>
        </w:rPr>
        <w:t xml:space="preserve">اثبات المشترك قال </w:t>
      </w:r>
      <w:r w:rsidRPr="0052634A">
        <w:rPr>
          <w:rFonts w:hint="cs"/>
          <w:bCs/>
          <w:rtl/>
        </w:rPr>
        <w:t>وبالحمل على هذه الاستعارة التخييلية يحصل التخلص</w:t>
      </w:r>
      <w:r w:rsidRPr="0052634A">
        <w:rPr>
          <w:rFonts w:hint="cs"/>
          <w:bCs/>
        </w:rPr>
        <w:t xml:space="preserve"> </w:t>
      </w:r>
      <w:r w:rsidRPr="0052634A">
        <w:rPr>
          <w:rFonts w:hint="cs"/>
          <w:bCs/>
          <w:rtl/>
        </w:rPr>
        <w:t>من مهاوي</w:t>
      </w:r>
      <w:r w:rsidRPr="0052634A">
        <w:rPr>
          <w:rFonts w:hint="cs"/>
          <w:bCs/>
        </w:rPr>
        <w:t xml:space="preserve"> </w:t>
      </w:r>
      <w:r w:rsidRPr="0052634A">
        <w:rPr>
          <w:rFonts w:hint="cs"/>
          <w:bCs/>
          <w:rtl/>
        </w:rPr>
        <w:t>التجسيم</w:t>
      </w:r>
      <w:r w:rsidRPr="0052634A">
        <w:rPr>
          <w:rFonts w:hint="cs"/>
          <w:rtl/>
        </w:rPr>
        <w:t xml:space="preserve"> " أ هـ [فتح</w:t>
      </w:r>
      <w:r w:rsidRPr="0052634A">
        <w:rPr>
          <w:rFonts w:hint="cs"/>
        </w:rPr>
        <w:t xml:space="preserve"> </w:t>
      </w:r>
      <w:r w:rsidRPr="0052634A">
        <w:rPr>
          <w:rFonts w:hint="cs"/>
          <w:rtl/>
        </w:rPr>
        <w:t>الباري ج</w:t>
      </w:r>
      <w:r w:rsidR="00507B6C" w:rsidRPr="0052634A">
        <w:rPr>
          <w:rFonts w:hint="cs"/>
          <w:rtl/>
        </w:rPr>
        <w:t xml:space="preserve">: </w:t>
      </w:r>
      <w:r w:rsidRPr="0052634A">
        <w:rPr>
          <w:rFonts w:hint="cs"/>
          <w:rtl/>
        </w:rPr>
        <w:t>13 ص</w:t>
      </w:r>
      <w:r w:rsidR="00507B6C" w:rsidRPr="0052634A">
        <w:rPr>
          <w:rFonts w:hint="cs"/>
          <w:rtl/>
        </w:rPr>
        <w:t xml:space="preserve">: </w:t>
      </w:r>
      <w:r w:rsidRPr="0052634A">
        <w:rPr>
          <w:rFonts w:hint="cs"/>
          <w:rtl/>
        </w:rPr>
        <w:t>431]</w:t>
      </w:r>
      <w:r w:rsidR="008D581A" w:rsidRPr="0052634A">
        <w:rPr>
          <w:rFonts w:hint="cs"/>
          <w:rtl/>
        </w:rPr>
        <w:t xml:space="preserve">، </w:t>
      </w:r>
      <w:r w:rsidRPr="0052634A">
        <w:rPr>
          <w:rFonts w:hint="cs"/>
          <w:rtl/>
        </w:rPr>
        <w:t>والثاني</w:t>
      </w:r>
      <w:r w:rsidR="00507B6C" w:rsidRPr="0052634A">
        <w:rPr>
          <w:rFonts w:hint="cs"/>
          <w:rtl/>
        </w:rPr>
        <w:t xml:space="preserve">: </w:t>
      </w:r>
      <w:r w:rsidRPr="0052634A">
        <w:rPr>
          <w:rFonts w:hint="cs"/>
          <w:rtl/>
        </w:rPr>
        <w:t xml:space="preserve">أنه </w:t>
      </w:r>
      <w:r w:rsidR="00DA0881" w:rsidRPr="0052634A">
        <w:rPr>
          <w:rFonts w:hint="cs"/>
          <w:rtl/>
        </w:rPr>
        <w:t>(</w:t>
      </w:r>
      <w:r w:rsidRPr="0052634A">
        <w:rPr>
          <w:rFonts w:hint="cs"/>
          <w:rtl/>
        </w:rPr>
        <w:t>استواء</w:t>
      </w:r>
      <w:r w:rsidR="0074049C" w:rsidRPr="0052634A">
        <w:rPr>
          <w:rFonts w:hint="cs"/>
          <w:rtl/>
        </w:rPr>
        <w:t>)</w:t>
      </w:r>
      <w:r w:rsidRPr="0052634A">
        <w:rPr>
          <w:rFonts w:hint="cs"/>
          <w:rtl/>
        </w:rPr>
        <w:t xml:space="preserve"> على مراد الله تعالى ومراد رسوله</w:t>
      </w:r>
      <w:r w:rsidR="008D581A" w:rsidRPr="0052634A">
        <w:rPr>
          <w:rFonts w:hint="cs"/>
          <w:rtl/>
        </w:rPr>
        <w:t xml:space="preserve">، </w:t>
      </w:r>
      <w:r w:rsidRPr="0052634A">
        <w:rPr>
          <w:rFonts w:hint="cs"/>
          <w:rtl/>
        </w:rPr>
        <w:t>ليس كمثل استوائه استواء</w:t>
      </w:r>
      <w:r w:rsidR="008D581A" w:rsidRPr="0052634A">
        <w:rPr>
          <w:rFonts w:hint="cs"/>
          <w:rtl/>
        </w:rPr>
        <w:t xml:space="preserve">، </w:t>
      </w:r>
      <w:r w:rsidRPr="0052634A">
        <w:rPr>
          <w:rFonts w:hint="cs"/>
          <w:rtl/>
        </w:rPr>
        <w:t>كما أنه ليس كمثل ذاته ذات</w:t>
      </w:r>
      <w:r w:rsidR="008D581A" w:rsidRPr="0052634A">
        <w:rPr>
          <w:rFonts w:hint="cs"/>
          <w:rtl/>
        </w:rPr>
        <w:t xml:space="preserve">، </w:t>
      </w:r>
      <w:r w:rsidRPr="0052634A">
        <w:rPr>
          <w:rFonts w:hint="cs"/>
          <w:rtl/>
        </w:rPr>
        <w:t>وليس كمثل صفاته صفات</w:t>
      </w:r>
      <w:r w:rsidR="008D581A" w:rsidRPr="0052634A">
        <w:rPr>
          <w:rFonts w:hint="cs"/>
          <w:rtl/>
        </w:rPr>
        <w:t xml:space="preserve">، </w:t>
      </w:r>
      <w:r w:rsidRPr="0052634A">
        <w:rPr>
          <w:rFonts w:hint="cs"/>
          <w:rtl/>
        </w:rPr>
        <w:t>والثالث</w:t>
      </w:r>
      <w:r w:rsidR="00507B6C" w:rsidRPr="0052634A">
        <w:rPr>
          <w:rFonts w:hint="cs"/>
          <w:rtl/>
        </w:rPr>
        <w:t xml:space="preserve">: </w:t>
      </w:r>
      <w:r w:rsidRPr="0052634A">
        <w:rPr>
          <w:rFonts w:hint="cs"/>
          <w:rtl/>
        </w:rPr>
        <w:t>معاملة صفات القرب والإحاطة والاستواء معاملة واحدة</w:t>
      </w:r>
      <w:r w:rsidR="008D581A" w:rsidRPr="0052634A">
        <w:rPr>
          <w:rFonts w:hint="cs"/>
          <w:rtl/>
        </w:rPr>
        <w:t xml:space="preserve">، </w:t>
      </w:r>
      <w:r w:rsidRPr="0052634A">
        <w:rPr>
          <w:rFonts w:hint="cs"/>
          <w:rtl/>
        </w:rPr>
        <w:t>فإذا أثبتنا الاستواء أثبتنا القرب</w:t>
      </w:r>
      <w:r w:rsidR="008D581A" w:rsidRPr="0052634A">
        <w:rPr>
          <w:rFonts w:hint="cs"/>
          <w:rtl/>
        </w:rPr>
        <w:t xml:space="preserve">، </w:t>
      </w:r>
      <w:r w:rsidRPr="0052634A">
        <w:rPr>
          <w:rFonts w:hint="cs"/>
          <w:rtl/>
        </w:rPr>
        <w:t>وأثبتنا الإحاطة</w:t>
      </w:r>
      <w:r w:rsidR="008D581A" w:rsidRPr="0052634A">
        <w:rPr>
          <w:rFonts w:hint="cs"/>
          <w:rtl/>
        </w:rPr>
        <w:t xml:space="preserve">، </w:t>
      </w:r>
      <w:r w:rsidRPr="0052634A">
        <w:rPr>
          <w:rFonts w:hint="cs"/>
          <w:rtl/>
        </w:rPr>
        <w:t>وآنذاك</w:t>
      </w:r>
      <w:r w:rsidR="008D581A" w:rsidRPr="0052634A">
        <w:rPr>
          <w:rFonts w:hint="cs"/>
          <w:rtl/>
        </w:rPr>
        <w:t xml:space="preserve">، </w:t>
      </w:r>
      <w:r w:rsidRPr="0052634A">
        <w:rPr>
          <w:rFonts w:hint="cs"/>
          <w:rtl/>
        </w:rPr>
        <w:t>يمتنع التكييف لأنه جمع بين الأضداد</w:t>
      </w:r>
      <w:r w:rsidR="008D581A" w:rsidRPr="0052634A">
        <w:rPr>
          <w:rFonts w:hint="cs"/>
          <w:rtl/>
        </w:rPr>
        <w:t xml:space="preserve">، </w:t>
      </w:r>
      <w:r w:rsidRPr="0052634A">
        <w:rPr>
          <w:rFonts w:hint="cs"/>
          <w:rtl/>
        </w:rPr>
        <w:t>ويبقي ملاحظتان مهمتان</w:t>
      </w:r>
      <w:r w:rsidR="0074049C" w:rsidRPr="0052634A">
        <w:rPr>
          <w:rFonts w:hint="cs"/>
          <w:rtl/>
        </w:rPr>
        <w:t xml:space="preserve">: </w:t>
      </w:r>
      <w:r w:rsidR="00DA0881" w:rsidRPr="0052634A">
        <w:rPr>
          <w:rFonts w:hint="cs"/>
          <w:rtl/>
        </w:rPr>
        <w:t>(</w:t>
      </w:r>
      <w:r w:rsidRPr="0052634A">
        <w:rPr>
          <w:rFonts w:hint="cs"/>
          <w:bCs/>
          <w:rtl/>
        </w:rPr>
        <w:t>الملاحظة الاولى</w:t>
      </w:r>
      <w:r w:rsidR="0074049C" w:rsidRPr="0052634A">
        <w:rPr>
          <w:rFonts w:hint="cs"/>
          <w:bCs/>
          <w:rtl/>
        </w:rPr>
        <w:t>)</w:t>
      </w:r>
      <w:r w:rsidR="00507B6C" w:rsidRPr="0052634A">
        <w:rPr>
          <w:rFonts w:hint="cs"/>
          <w:bCs/>
          <w:rtl/>
        </w:rPr>
        <w:t xml:space="preserve">: </w:t>
      </w:r>
      <w:r w:rsidRPr="0052634A">
        <w:rPr>
          <w:rFonts w:hint="cs"/>
          <w:rtl/>
        </w:rPr>
        <w:t>استدلت المشبهة على أنّ الاستواء استواء جلوس على العرش</w:t>
      </w:r>
      <w:r w:rsidR="008D581A" w:rsidRPr="0052634A">
        <w:rPr>
          <w:rFonts w:hint="cs"/>
          <w:rtl/>
        </w:rPr>
        <w:t xml:space="preserve">، </w:t>
      </w:r>
      <w:r w:rsidRPr="0052634A">
        <w:rPr>
          <w:rFonts w:hint="cs"/>
          <w:rtl/>
        </w:rPr>
        <w:t>واختلفوا هل بمماسة أو من غير مماسة</w:t>
      </w:r>
      <w:r w:rsidR="008D581A" w:rsidRPr="0052634A">
        <w:rPr>
          <w:rFonts w:hint="cs"/>
          <w:rtl/>
        </w:rPr>
        <w:t xml:space="preserve">، </w:t>
      </w:r>
      <w:r w:rsidRPr="0052634A">
        <w:rPr>
          <w:rFonts w:hint="cs"/>
          <w:rtl/>
        </w:rPr>
        <w:t>وهل بحد ونهاية أم من غير حد ونهاية</w:t>
      </w:r>
      <w:r w:rsidR="008D581A" w:rsidRPr="0052634A">
        <w:rPr>
          <w:rFonts w:hint="cs"/>
          <w:rtl/>
        </w:rPr>
        <w:t xml:space="preserve">، </w:t>
      </w:r>
      <w:r w:rsidRPr="0052634A">
        <w:rPr>
          <w:rFonts w:hint="cs"/>
          <w:rtl/>
        </w:rPr>
        <w:t>وهل إذا نزل إلى السماء الدنيا يخلو منه العرش أم لا</w:t>
      </w:r>
      <w:r w:rsidR="008D581A" w:rsidRPr="0052634A">
        <w:rPr>
          <w:rFonts w:hint="cs"/>
          <w:rtl/>
        </w:rPr>
        <w:t xml:space="preserve">، </w:t>
      </w:r>
      <w:r w:rsidRPr="0052634A">
        <w:rPr>
          <w:rFonts w:hint="cs"/>
          <w:rtl/>
        </w:rPr>
        <w:t>وكل هذه المصائب العقائدية أتت عليهم من تكييف الاستواء</w:t>
      </w:r>
      <w:r w:rsidR="008D581A" w:rsidRPr="0052634A">
        <w:rPr>
          <w:rFonts w:hint="cs"/>
          <w:rtl/>
        </w:rPr>
        <w:t xml:space="preserve">، </w:t>
      </w:r>
      <w:r w:rsidRPr="0052634A">
        <w:rPr>
          <w:rFonts w:hint="cs"/>
          <w:rtl/>
        </w:rPr>
        <w:t>وأنه يشبه جلوس الملك على كرسيه</w:t>
      </w:r>
      <w:r w:rsidR="008D581A" w:rsidRPr="0052634A">
        <w:rPr>
          <w:rFonts w:hint="cs"/>
          <w:rtl/>
        </w:rPr>
        <w:t xml:space="preserve">، </w:t>
      </w:r>
      <w:r w:rsidRPr="0052634A">
        <w:rPr>
          <w:rFonts w:hint="cs"/>
          <w:rtl/>
        </w:rPr>
        <w:t>وتناسوا أن ليس كمثله شيء</w:t>
      </w:r>
      <w:r w:rsidR="008D581A" w:rsidRPr="0052634A">
        <w:rPr>
          <w:rFonts w:hint="cs"/>
          <w:rtl/>
        </w:rPr>
        <w:t xml:space="preserve">، </w:t>
      </w:r>
      <w:r w:rsidRPr="0052634A">
        <w:rPr>
          <w:rFonts w:hint="cs"/>
          <w:rtl/>
        </w:rPr>
        <w:t>تعالى عن الحد والتشبيه والتمثيل والتكييف</w:t>
      </w:r>
      <w:r w:rsidR="008D581A" w:rsidRPr="0052634A">
        <w:rPr>
          <w:rFonts w:hint="cs"/>
          <w:rtl/>
        </w:rPr>
        <w:t xml:space="preserve">، </w:t>
      </w:r>
      <w:r w:rsidRPr="0052634A">
        <w:rPr>
          <w:rFonts w:hint="cs"/>
          <w:rtl/>
        </w:rPr>
        <w:t>وهل عقول البشر المحدودة تستطيع أن تحيط علماً باستواء الرحمن على العرش</w:t>
      </w:r>
      <w:r w:rsidR="008D581A" w:rsidRPr="0052634A">
        <w:rPr>
          <w:rFonts w:hint="cs"/>
          <w:rtl/>
        </w:rPr>
        <w:t xml:space="preserve">، </w:t>
      </w:r>
      <w:r w:rsidRPr="0052634A">
        <w:rPr>
          <w:rFonts w:hint="cs"/>
          <w:bCs/>
          <w:rtl/>
        </w:rPr>
        <w:t xml:space="preserve">و </w:t>
      </w:r>
      <w:r w:rsidR="00DA0881" w:rsidRPr="0052634A">
        <w:rPr>
          <w:rFonts w:hint="cs"/>
          <w:bCs/>
          <w:rtl/>
        </w:rPr>
        <w:t>(</w:t>
      </w:r>
      <w:r w:rsidRPr="0052634A">
        <w:rPr>
          <w:rFonts w:hint="cs"/>
          <w:bCs/>
          <w:rtl/>
        </w:rPr>
        <w:t>الملاحظة الثانية</w:t>
      </w:r>
      <w:r w:rsidR="0074049C" w:rsidRPr="0052634A">
        <w:rPr>
          <w:rFonts w:hint="cs"/>
          <w:bCs/>
          <w:rtl/>
        </w:rPr>
        <w:t>)</w:t>
      </w:r>
      <w:r w:rsidR="00507B6C" w:rsidRPr="0052634A">
        <w:rPr>
          <w:rFonts w:hint="cs"/>
          <w:bCs/>
          <w:rtl/>
        </w:rPr>
        <w:t xml:space="preserve">: </w:t>
      </w:r>
      <w:r w:rsidRPr="0052634A">
        <w:rPr>
          <w:rFonts w:hint="cs"/>
          <w:rtl/>
        </w:rPr>
        <w:t>استدلت الجهمية من هذه الآيات على أن الله موجود بذاته في كل مكان لأنه الظاهر والباطن وأنه معنا حيث كنا فأنتصب السلف للرد على هذه البدعة وأوضحوا أن كلمة بذاته زيادة شنيعة زادتها الجهمية في دين الله وأن الله تعالى قريب لا يغيب عنه مكان ولا يبعد عنه مخلوق ولكنه منزه عن الحلول بذاته في أي مكان</w:t>
      </w:r>
      <w:r w:rsidR="008D581A" w:rsidRPr="0052634A">
        <w:rPr>
          <w:rFonts w:hint="cs"/>
          <w:rtl/>
        </w:rPr>
        <w:t xml:space="preserve">، </w:t>
      </w:r>
      <w:r w:rsidRPr="0052634A">
        <w:rPr>
          <w:rFonts w:hint="cs"/>
          <w:rtl/>
        </w:rPr>
        <w:t xml:space="preserve">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w:t>
      </w:r>
      <w:r w:rsidRPr="0052634A">
        <w:rPr>
          <w:rFonts w:hint="cs"/>
          <w:rtl/>
        </w:rPr>
        <w:lastRenderedPageBreak/>
        <w:t>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8D581A" w:rsidRPr="0052634A">
        <w:rPr>
          <w:rFonts w:hint="cs"/>
          <w:rtl/>
        </w:rPr>
        <w:t xml:space="preserve">، </w:t>
      </w:r>
      <w:r w:rsidRPr="0052634A">
        <w:rPr>
          <w:rFonts w:hint="cs"/>
          <w:bCs/>
          <w:rtl/>
        </w:rPr>
        <w:t xml:space="preserve">و </w:t>
      </w:r>
      <w:r w:rsidR="00DA0881" w:rsidRPr="0052634A">
        <w:rPr>
          <w:rFonts w:hint="cs"/>
          <w:bCs/>
          <w:rtl/>
        </w:rPr>
        <w:t>(</w:t>
      </w:r>
      <w:r w:rsidRPr="0052634A">
        <w:rPr>
          <w:rFonts w:hint="cs"/>
          <w:bCs/>
          <w:rtl/>
        </w:rPr>
        <w:t>ملاحظة أخرى جديرة بالتسجيل</w:t>
      </w:r>
      <w:r w:rsidR="0074049C" w:rsidRPr="0052634A">
        <w:rPr>
          <w:rFonts w:hint="cs"/>
          <w:bCs/>
          <w:rtl/>
        </w:rPr>
        <w:t>)</w:t>
      </w:r>
      <w:r w:rsidR="00507B6C" w:rsidRPr="0052634A">
        <w:rPr>
          <w:rFonts w:hint="cs"/>
          <w:rtl/>
        </w:rPr>
        <w:t xml:space="preserve">: </w:t>
      </w:r>
      <w:r w:rsidRPr="0052634A">
        <w:rPr>
          <w:rFonts w:hint="cs"/>
          <w:rtl/>
        </w:rPr>
        <w:t>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bCs/>
          <w:rtl/>
        </w:rPr>
        <w:t>ملاحظة أخرى</w:t>
      </w:r>
      <w:r w:rsidR="0074049C" w:rsidRPr="0052634A">
        <w:rPr>
          <w:rFonts w:hint="cs"/>
          <w:bCs/>
          <w:rtl/>
        </w:rPr>
        <w:t>)</w:t>
      </w:r>
      <w:r w:rsidR="00507B6C" w:rsidRPr="0052634A">
        <w:rPr>
          <w:rFonts w:hint="cs"/>
          <w:bCs/>
          <w:rtl/>
        </w:rPr>
        <w:t xml:space="preserve">: </w:t>
      </w:r>
      <w:r w:rsidRPr="0052634A">
        <w:rPr>
          <w:rFonts w:hint="cs"/>
          <w:rtl/>
        </w:rPr>
        <w:t>نقول لهؤلاء الذين يفهمون من الاستواء إلى السماء أنه الإنتقال من الأرض إلى السماء وذلك في قوله تعالى {</w:t>
      </w:r>
      <w:r w:rsidRPr="0052634A">
        <w:rPr>
          <w:rFonts w:hint="cs"/>
          <w:bCs/>
          <w:rtl/>
        </w:rPr>
        <w:t>هو الذي خلق لكم ما في الأرض جميعا ثم استوى إلى السماء فسواهن سبع سموات وهو بكل شيء عليم</w:t>
      </w:r>
      <w:r w:rsidR="00507B6C" w:rsidRPr="0052634A">
        <w:rPr>
          <w:rFonts w:hint="cs"/>
          <w:rtl/>
        </w:rPr>
        <w:t xml:space="preserve">} </w:t>
      </w:r>
      <w:r w:rsidRPr="0052634A">
        <w:rPr>
          <w:rFonts w:hint="cs"/>
          <w:rtl/>
        </w:rPr>
        <w:t>[البقرة 29] أن 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 وليس صعد من الأرض إلى السماء تعالى الله عن ذلك علوا كبيرا</w:t>
      </w:r>
      <w:r w:rsidR="008D581A" w:rsidRPr="0052634A">
        <w:rPr>
          <w:rFonts w:hint="cs"/>
          <w:rtl/>
        </w:rPr>
        <w:t xml:space="preserve">، </w:t>
      </w:r>
      <w:r w:rsidRPr="0052634A">
        <w:rPr>
          <w:rFonts w:hint="cs"/>
          <w:rtl/>
        </w:rPr>
        <w:t>وأختم بنقلين جليلين</w:t>
      </w:r>
      <w:r w:rsidR="008D581A" w:rsidRPr="0052634A">
        <w:rPr>
          <w:rFonts w:hint="cs"/>
          <w:rtl/>
        </w:rPr>
        <w:t xml:space="preserve">، </w:t>
      </w:r>
      <w:r w:rsidRPr="0052634A">
        <w:rPr>
          <w:rFonts w:hint="cs"/>
          <w:rtl/>
        </w:rPr>
        <w:t>الأول للزرقاني رحمه الله والثاني للمكي الهاشمي رحمه الله</w:t>
      </w:r>
      <w:r w:rsidR="008D581A" w:rsidRPr="0052634A">
        <w:rPr>
          <w:rFonts w:hint="cs"/>
          <w:rtl/>
        </w:rPr>
        <w:t xml:space="preserve">، </w:t>
      </w:r>
      <w:r w:rsidRPr="0052634A">
        <w:rPr>
          <w:rFonts w:hint="cs"/>
          <w:bCs/>
          <w:rtl/>
        </w:rPr>
        <w:t>قال الزرقاني رحمه الله</w:t>
      </w:r>
      <w:r w:rsidR="00507B6C" w:rsidRPr="0052634A">
        <w:rPr>
          <w:rFonts w:hint="cs"/>
          <w:rtl/>
        </w:rPr>
        <w:t xml:space="preserve">: </w:t>
      </w:r>
      <w:r w:rsidRPr="0052634A">
        <w:rPr>
          <w:rFonts w:hint="cs"/>
          <w:rtl/>
        </w:rPr>
        <w:t>قال في [مناهل العرفان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 xml:space="preserve">208/211] </w:t>
      </w:r>
      <w:r w:rsidR="00DA0881" w:rsidRPr="0052634A">
        <w:rPr>
          <w:rFonts w:hint="cs"/>
          <w:rtl/>
        </w:rPr>
        <w:t>(</w:t>
      </w:r>
      <w:r w:rsidRPr="0052634A">
        <w:rPr>
          <w:rFonts w:hint="cs"/>
          <w:rtl/>
        </w:rPr>
        <w:t>{الرحمن على العرش استوى}</w:t>
      </w:r>
      <w:r w:rsidR="00507B6C" w:rsidRPr="0052634A">
        <w:rPr>
          <w:rFonts w:hint="cs"/>
          <w:rtl/>
        </w:rPr>
        <w:t xml:space="preserve">: </w:t>
      </w:r>
      <w:r w:rsidRPr="0052634A">
        <w:rPr>
          <w:rFonts w:hint="cs"/>
          <w:rtl/>
        </w:rPr>
        <w:t>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507B6C" w:rsidRPr="0052634A">
        <w:rPr>
          <w:rFonts w:hint="cs"/>
          <w:rtl/>
        </w:rPr>
        <w:t xml:space="preserve">: </w:t>
      </w:r>
      <w:r w:rsidRPr="0052634A">
        <w:rPr>
          <w:rFonts w:hint="cs"/>
          <w:noProof/>
          <w:rtl/>
        </w:rPr>
        <w:t xml:space="preserve">لقد أسرف بعض الناس </w:t>
      </w:r>
      <w:r w:rsidRPr="0052634A">
        <w:rPr>
          <w:rFonts w:hint="cs"/>
          <w:noProof/>
          <w:rtl/>
        </w:rPr>
        <w:lastRenderedPageBreak/>
        <w:t xml:space="preserve">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52634A">
        <w:rPr>
          <w:rFonts w:hint="cs"/>
          <w:rtl/>
        </w:rPr>
        <w:t xml:space="preserve">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w:t>
      </w:r>
      <w:r w:rsidRPr="0052634A">
        <w:rPr>
          <w:rFonts w:hint="cs"/>
          <w:rtl/>
        </w:rPr>
        <w:lastRenderedPageBreak/>
        <w:t>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D581A" w:rsidRPr="0052634A">
        <w:rPr>
          <w:rFonts w:hint="cs"/>
          <w:rtl/>
        </w:rPr>
        <w:t xml:space="preserve">، </w:t>
      </w:r>
      <w:r w:rsidRPr="0052634A">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r w:rsidR="008D581A" w:rsidRPr="0052634A">
        <w:rPr>
          <w:rFonts w:hint="cs"/>
          <w:rtl/>
        </w:rPr>
        <w:t xml:space="preserve">، </w:t>
      </w:r>
      <w:r w:rsidRPr="0052634A">
        <w:rPr>
          <w:rFonts w:hint="cs"/>
          <w:bCs/>
          <w:rtl/>
        </w:rPr>
        <w:t xml:space="preserve">وقال الشيخ عبد الله بن عبد الرحمن المكي الهاشمي </w:t>
      </w:r>
      <w:r w:rsidRPr="0052634A">
        <w:rPr>
          <w:rFonts w:hint="cs"/>
          <w:rtl/>
        </w:rPr>
        <w:t>رحمه الله</w:t>
      </w:r>
      <w:r w:rsidR="00507B6C" w:rsidRPr="0052634A">
        <w:rPr>
          <w:rFonts w:hint="cs"/>
          <w:rtl/>
        </w:rPr>
        <w:t xml:space="preserve">: </w:t>
      </w:r>
      <w:r w:rsidRPr="0052634A">
        <w:rPr>
          <w:rFonts w:hint="cs"/>
          <w:rtl/>
        </w:rPr>
        <w:t>في كتابه السلفية المعاصرة مناقشات وردود</w:t>
      </w:r>
      <w:r w:rsidR="00507B6C" w:rsidRPr="0052634A">
        <w:rPr>
          <w:rFonts w:hint="cs"/>
          <w:rtl/>
        </w:rPr>
        <w:t xml:space="preserve">: </w:t>
      </w:r>
      <w:r w:rsidRPr="0052634A">
        <w:rPr>
          <w:rFonts w:hint="cs"/>
          <w:rtl/>
        </w:rPr>
        <w:t>[ص</w:t>
      </w:r>
      <w:r w:rsidR="00507B6C" w:rsidRPr="0052634A">
        <w:rPr>
          <w:rFonts w:hint="cs"/>
          <w:rtl/>
        </w:rPr>
        <w:t xml:space="preserve">: </w:t>
      </w:r>
      <w:r w:rsidRPr="0052634A">
        <w:rPr>
          <w:rFonts w:hint="cs"/>
          <w:rtl/>
        </w:rPr>
        <w:t>203]</w:t>
      </w:r>
      <w:r w:rsidR="0074049C" w:rsidRPr="0052634A">
        <w:rPr>
          <w:rFonts w:hint="cs"/>
          <w:rtl/>
        </w:rPr>
        <w:t xml:space="preserve">: </w:t>
      </w:r>
      <w:r w:rsidR="00DA0881" w:rsidRPr="0052634A">
        <w:rPr>
          <w:rFonts w:hint="cs"/>
          <w:rtl/>
        </w:rPr>
        <w:t>(</w:t>
      </w:r>
      <w:r w:rsidRPr="0052634A">
        <w:rPr>
          <w:rFonts w:hint="cs"/>
          <w:rtl/>
        </w:rPr>
        <w:t>أجاب مالك لما سئل عن الاستواء بقوله</w:t>
      </w:r>
      <w:r w:rsidR="00507B6C" w:rsidRPr="0052634A">
        <w:rPr>
          <w:rFonts w:hint="cs"/>
          <w:rtl/>
        </w:rPr>
        <w:t xml:space="preserve">: </w:t>
      </w:r>
      <w:r w:rsidRPr="0052634A">
        <w:rPr>
          <w:rFonts w:hint="cs"/>
          <w:rtl/>
        </w:rPr>
        <w:t>" الاستواء معلوم والكيف غير معقول ". فأنت ترى أنه لو يفسر الاستواء بجلوس أو استقرار</w:t>
      </w:r>
      <w:r w:rsidR="008D581A" w:rsidRPr="0052634A">
        <w:rPr>
          <w:rFonts w:hint="cs"/>
          <w:rtl/>
        </w:rPr>
        <w:t xml:space="preserve">، </w:t>
      </w:r>
      <w:r w:rsidRPr="0052634A">
        <w:rPr>
          <w:rFonts w:hint="cs"/>
          <w:rtl/>
        </w:rPr>
        <w:t>بل أحاط السائل علما بأن الاستواء معلومة معانيه في لغة العرب</w:t>
      </w:r>
      <w:r w:rsidR="008D581A" w:rsidRPr="0052634A">
        <w:rPr>
          <w:rFonts w:hint="cs"/>
          <w:rtl/>
        </w:rPr>
        <w:t xml:space="preserve">، </w:t>
      </w:r>
      <w:r w:rsidRPr="0052634A">
        <w:rPr>
          <w:rFonts w:hint="cs"/>
          <w:rtl/>
        </w:rPr>
        <w:t>فنهج بذلك منهج السلف في عدم تعيين المراد من تلك المعاني</w:t>
      </w:r>
      <w:r w:rsidR="008D581A" w:rsidRPr="0052634A">
        <w:rPr>
          <w:rFonts w:hint="cs"/>
          <w:rtl/>
        </w:rPr>
        <w:t xml:space="preserve">، </w:t>
      </w:r>
      <w:r w:rsidRPr="0052634A">
        <w:rPr>
          <w:rFonts w:hint="cs"/>
          <w:rtl/>
        </w:rPr>
        <w:t>واعتبار أن تفسيره هو قراءته كما ورد .وفي قوله</w:t>
      </w:r>
      <w:r w:rsidR="00507B6C" w:rsidRPr="0052634A">
        <w:rPr>
          <w:rFonts w:hint="cs"/>
          <w:rtl/>
        </w:rPr>
        <w:t xml:space="preserve">: </w:t>
      </w:r>
      <w:r w:rsidRPr="0052634A">
        <w:rPr>
          <w:rFonts w:hint="cs"/>
          <w:rtl/>
        </w:rPr>
        <w:t>" والكيف غير معقول " إشارة إلى التنزيه عن توهم أن المراد معنى ينطبق على صفات المخلوقين</w:t>
      </w:r>
      <w:r w:rsidR="008D581A" w:rsidRPr="0052634A">
        <w:rPr>
          <w:rFonts w:hint="cs"/>
          <w:rtl/>
        </w:rPr>
        <w:t xml:space="preserve">، </w:t>
      </w:r>
      <w:r w:rsidRPr="0052634A">
        <w:rPr>
          <w:rFonts w:hint="cs"/>
          <w:rtl/>
        </w:rPr>
        <w:t>وأن من عرف ما يراد بالاستواء في حق الله لايجد محلا للكيف أو السؤال لا أن المراد أنه استقرار أو جلوس لا نعلم كيفيته</w:t>
      </w:r>
      <w:r w:rsidR="008D581A" w:rsidRPr="0052634A">
        <w:rPr>
          <w:rFonts w:hint="cs"/>
          <w:rtl/>
        </w:rPr>
        <w:t xml:space="preserve">، </w:t>
      </w:r>
      <w:r w:rsidRPr="0052634A">
        <w:rPr>
          <w:rFonts w:hint="cs"/>
          <w:rtl/>
        </w:rPr>
        <w:t>ثم إنه لو قيل</w:t>
      </w:r>
      <w:r w:rsidR="00507B6C" w:rsidRPr="0052634A">
        <w:rPr>
          <w:rFonts w:hint="cs"/>
          <w:rtl/>
        </w:rPr>
        <w:t xml:space="preserve">: </w:t>
      </w:r>
      <w:r w:rsidRPr="0052634A">
        <w:rPr>
          <w:rFonts w:hint="cs"/>
          <w:rtl/>
        </w:rPr>
        <w:t>استوى على العرش المملكة</w:t>
      </w:r>
      <w:r w:rsidR="008D581A" w:rsidRPr="0052634A">
        <w:rPr>
          <w:rFonts w:hint="cs"/>
          <w:rtl/>
        </w:rPr>
        <w:t xml:space="preserve">، </w:t>
      </w:r>
      <w:r w:rsidRPr="0052634A">
        <w:rPr>
          <w:rFonts w:hint="cs"/>
          <w:rtl/>
        </w:rPr>
        <w:t>فمعناه تولى ملكها أو قيل</w:t>
      </w:r>
      <w:r w:rsidR="00507B6C" w:rsidRPr="0052634A">
        <w:rPr>
          <w:rFonts w:hint="cs"/>
          <w:rtl/>
        </w:rPr>
        <w:t xml:space="preserve">: </w:t>
      </w:r>
      <w:r w:rsidRPr="0052634A">
        <w:rPr>
          <w:rFonts w:hint="cs"/>
          <w:rtl/>
        </w:rPr>
        <w:t>ثل عرشه فمعناه زال عنه الملك</w:t>
      </w:r>
      <w:r w:rsidR="008D581A" w:rsidRPr="0052634A">
        <w:rPr>
          <w:rFonts w:hint="cs"/>
          <w:rtl/>
        </w:rPr>
        <w:t xml:space="preserve">، </w:t>
      </w:r>
      <w:r w:rsidRPr="0052634A">
        <w:rPr>
          <w:rFonts w:hint="cs"/>
          <w:rtl/>
        </w:rPr>
        <w:t>وفي الحالتين لا يخطر بالبال قعود على العرش أو قيام عنه</w:t>
      </w:r>
      <w:r w:rsidR="008D581A" w:rsidRPr="0052634A">
        <w:rPr>
          <w:rFonts w:hint="cs"/>
          <w:rtl/>
        </w:rPr>
        <w:t xml:space="preserve">، </w:t>
      </w:r>
      <w:r w:rsidRPr="0052634A">
        <w:rPr>
          <w:rFonts w:hint="cs"/>
          <w:rtl/>
        </w:rPr>
        <w:t>بل يسبق إلى الفهم المعنى المراد بهذا التركيب وهو أنه تولى الملك ولو لم يكن له عرش</w:t>
      </w:r>
      <w:r w:rsidR="008D581A" w:rsidRPr="0052634A">
        <w:rPr>
          <w:rFonts w:hint="cs"/>
          <w:rtl/>
        </w:rPr>
        <w:t xml:space="preserve">، </w:t>
      </w:r>
      <w:r w:rsidRPr="0052634A">
        <w:rPr>
          <w:rFonts w:hint="cs"/>
          <w:rtl/>
        </w:rPr>
        <w:t>وإذا تقرر هذا في أساليب العرب</w:t>
      </w:r>
      <w:r w:rsidR="008D581A" w:rsidRPr="0052634A">
        <w:rPr>
          <w:rFonts w:hint="cs"/>
          <w:rtl/>
        </w:rPr>
        <w:t xml:space="preserve">، </w:t>
      </w:r>
      <w:r w:rsidRPr="0052634A">
        <w:rPr>
          <w:rFonts w:hint="cs"/>
          <w:rtl/>
        </w:rPr>
        <w:t>فلا بدع أن خاطبهم القرآن بمثل أسلوبهم</w:t>
      </w:r>
      <w:r w:rsidR="008D581A" w:rsidRPr="0052634A">
        <w:rPr>
          <w:rFonts w:hint="cs"/>
          <w:rtl/>
        </w:rPr>
        <w:t xml:space="preserve">، </w:t>
      </w:r>
      <w:r w:rsidRPr="0052634A">
        <w:rPr>
          <w:rFonts w:hint="cs"/>
          <w:rtl/>
        </w:rPr>
        <w:t>وكان مما شاع بين العرب الشرك على أنواع متنوعة</w:t>
      </w:r>
      <w:r w:rsidR="008D581A" w:rsidRPr="0052634A">
        <w:rPr>
          <w:rFonts w:hint="cs"/>
          <w:rtl/>
        </w:rPr>
        <w:t xml:space="preserve">، </w:t>
      </w:r>
      <w:r w:rsidRPr="0052634A">
        <w:rPr>
          <w:rFonts w:hint="cs"/>
          <w:rtl/>
        </w:rPr>
        <w:t>فمنهم من يقول بخالقين أو أكثر</w:t>
      </w:r>
      <w:r w:rsidR="008D581A" w:rsidRPr="0052634A">
        <w:rPr>
          <w:rFonts w:hint="cs"/>
          <w:rtl/>
        </w:rPr>
        <w:t xml:space="preserve">، </w:t>
      </w:r>
      <w:r w:rsidRPr="0052634A">
        <w:rPr>
          <w:rFonts w:hint="cs"/>
          <w:rtl/>
        </w:rPr>
        <w:t>ومنهم من يقول بأن له شركاء في ملك الأرض يتصرفون في الملك .فهدم الله تعالى ذلك الاعتقاد بقوله</w:t>
      </w:r>
      <w:r w:rsidR="00507B6C" w:rsidRPr="0052634A">
        <w:rPr>
          <w:rFonts w:hint="cs"/>
          <w:rtl/>
        </w:rPr>
        <w:t xml:space="preserve">: </w:t>
      </w:r>
      <w:r w:rsidRPr="0052634A">
        <w:rPr>
          <w:rFonts w:hint="cs"/>
          <w:rtl/>
        </w:rPr>
        <w:t>" إن ربكم الله الذي خلق السموات والأرض في ستة أيام ثم استوى على العرش " فبين بالجملة الأولى أنه الواحد في الخلق ثم بين في الثانية أنه المنفرد بالملك</w:t>
      </w:r>
      <w:r w:rsidR="008D581A" w:rsidRPr="0052634A">
        <w:rPr>
          <w:rFonts w:hint="cs"/>
          <w:rtl/>
        </w:rPr>
        <w:t xml:space="preserve">، </w:t>
      </w:r>
      <w:r w:rsidRPr="0052634A">
        <w:rPr>
          <w:rFonts w:hint="cs"/>
          <w:rtl/>
        </w:rPr>
        <w:t>ثم أكد ذلك فختم الآية بقوله تعالى</w:t>
      </w:r>
      <w:r w:rsidR="00507B6C" w:rsidRPr="0052634A">
        <w:rPr>
          <w:rFonts w:hint="cs"/>
          <w:rtl/>
        </w:rPr>
        <w:t>: {</w:t>
      </w:r>
      <w:r w:rsidRPr="0052634A">
        <w:rPr>
          <w:rFonts w:hint="cs"/>
          <w:rtl/>
        </w:rPr>
        <w:t>ألا له الخلق والأمر}</w:t>
      </w:r>
      <w:r w:rsidR="008D581A" w:rsidRPr="0052634A">
        <w:rPr>
          <w:rFonts w:hint="cs"/>
          <w:rtl/>
        </w:rPr>
        <w:t xml:space="preserve">، </w:t>
      </w:r>
      <w:r w:rsidRPr="0052634A">
        <w:rPr>
          <w:rFonts w:hint="cs"/>
          <w:rtl/>
        </w:rPr>
        <w:t xml:space="preserve">والمعنى أن الخلق له لا لسواه وأن الأمر له لا لغيره .والأمر من لوازم الملك </w:t>
      </w:r>
      <w:r w:rsidRPr="0052634A">
        <w:rPr>
          <w:rFonts w:hint="cs"/>
          <w:rtl/>
        </w:rPr>
        <w:lastRenderedPageBreak/>
        <w:t>فحاصل الكلام أن ربكم هو الخالق لا خالق سواه</w:t>
      </w:r>
      <w:r w:rsidR="008D581A" w:rsidRPr="0052634A">
        <w:rPr>
          <w:rFonts w:hint="cs"/>
          <w:rtl/>
        </w:rPr>
        <w:t xml:space="preserve">، </w:t>
      </w:r>
      <w:r w:rsidRPr="0052634A">
        <w:rPr>
          <w:rFonts w:hint="cs"/>
          <w:rtl/>
        </w:rPr>
        <w:t>وهو الملك المنفرد بالملك لا ملك سواه</w:t>
      </w:r>
      <w:r w:rsidR="008D581A" w:rsidRPr="0052634A">
        <w:rPr>
          <w:rFonts w:hint="cs"/>
          <w:rtl/>
        </w:rPr>
        <w:t xml:space="preserve">، </w:t>
      </w:r>
      <w:r w:rsidRPr="0052634A">
        <w:rPr>
          <w:rFonts w:hint="cs"/>
          <w:rtl/>
        </w:rPr>
        <w:t>ومن الواضح ان الملك الذي هو التصرف من الملك في الأشياء إنما هو بعد إيجادها على ما شاء لها من أقدار وأشكال وصفات</w:t>
      </w:r>
      <w:r w:rsidR="008D581A" w:rsidRPr="0052634A">
        <w:rPr>
          <w:rFonts w:hint="cs"/>
          <w:rtl/>
        </w:rPr>
        <w:t xml:space="preserve">، </w:t>
      </w:r>
      <w:r w:rsidRPr="0052634A">
        <w:rPr>
          <w:rFonts w:hint="cs"/>
          <w:rtl/>
        </w:rPr>
        <w:t>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w:t>
      </w:r>
      <w:r w:rsidR="008D581A" w:rsidRPr="0052634A">
        <w:rPr>
          <w:rFonts w:hint="cs"/>
          <w:rtl/>
        </w:rPr>
        <w:t xml:space="preserve">، </w:t>
      </w:r>
      <w:r w:rsidRPr="0052634A">
        <w:rPr>
          <w:rFonts w:hint="cs"/>
          <w:rtl/>
        </w:rPr>
        <w:t>وإنما اختار استوى</w:t>
      </w:r>
      <w:r w:rsidR="008D581A" w:rsidRPr="0052634A">
        <w:rPr>
          <w:rFonts w:hint="cs"/>
          <w:rtl/>
        </w:rPr>
        <w:t xml:space="preserve">، </w:t>
      </w:r>
      <w:r w:rsidRPr="0052634A">
        <w:rPr>
          <w:rFonts w:hint="cs"/>
          <w:rtl/>
        </w:rPr>
        <w:t>فإن في معنى الاستواء على العرش فوق إفادة الملك إشارة إلى أنه تصرف فيما أوجد بالقسط والعدل</w:t>
      </w:r>
      <w:r w:rsidR="008D581A" w:rsidRPr="0052634A">
        <w:rPr>
          <w:rFonts w:hint="cs"/>
          <w:rtl/>
        </w:rPr>
        <w:t xml:space="preserve">، </w:t>
      </w:r>
      <w:r w:rsidRPr="0052634A">
        <w:rPr>
          <w:rFonts w:hint="cs"/>
          <w:bCs/>
          <w:rtl/>
        </w:rPr>
        <w:t>فمن أين لهم</w:t>
      </w:r>
      <w:r w:rsidR="00507B6C" w:rsidRPr="0052634A">
        <w:rPr>
          <w:rFonts w:hint="cs"/>
          <w:rtl/>
        </w:rPr>
        <w:t xml:space="preserve">: </w:t>
      </w:r>
      <w:r w:rsidRPr="0052634A">
        <w:rPr>
          <w:rFonts w:hint="cs"/>
          <w:rtl/>
        </w:rPr>
        <w:t>"إن هذا الاستواء يراد به جلوس جسم على جسم</w:t>
      </w:r>
      <w:r w:rsidR="008D581A" w:rsidRPr="0052634A">
        <w:rPr>
          <w:rFonts w:hint="cs"/>
          <w:rtl/>
        </w:rPr>
        <w:t xml:space="preserve">، </w:t>
      </w:r>
      <w:r w:rsidRPr="0052634A">
        <w:rPr>
          <w:rFonts w:hint="cs"/>
          <w:rtl/>
        </w:rPr>
        <w:t>أو أنه يدل على أنه تعالى جهة الفوق جالس على عرشه</w:t>
      </w:r>
      <w:r w:rsidR="008D581A" w:rsidRPr="0052634A">
        <w:rPr>
          <w:rFonts w:hint="cs"/>
          <w:rtl/>
        </w:rPr>
        <w:t xml:space="preserve">، </w:t>
      </w:r>
      <w:r w:rsidRPr="0052634A">
        <w:rPr>
          <w:rFonts w:hint="cs"/>
          <w:rtl/>
        </w:rPr>
        <w:t>أو أن أهل السماء أقرب إليه من أهل الأرض</w:t>
      </w:r>
      <w:r w:rsidR="008D581A" w:rsidRPr="0052634A">
        <w:rPr>
          <w:rFonts w:hint="cs"/>
          <w:rtl/>
        </w:rPr>
        <w:t xml:space="preserve">، </w:t>
      </w:r>
      <w:r w:rsidRPr="0052634A">
        <w:rPr>
          <w:rFonts w:hint="cs"/>
          <w:rtl/>
        </w:rPr>
        <w:t>بل قال عثمان الدارمي في كتابه " النقض " الذي طبع في مكة</w:t>
      </w:r>
      <w:r w:rsidR="00507B6C" w:rsidRPr="0052634A">
        <w:rPr>
          <w:rFonts w:hint="cs"/>
          <w:rtl/>
        </w:rPr>
        <w:t xml:space="preserve">: </w:t>
      </w:r>
      <w:r w:rsidRPr="0052634A">
        <w:rPr>
          <w:rFonts w:hint="cs"/>
          <w:rtl/>
        </w:rPr>
        <w:t>أن من هو على ظهر الجبل أقرب إلى الله ممن هو في أسفله</w:t>
      </w:r>
      <w:r w:rsidR="008D581A" w:rsidRPr="0052634A">
        <w:rPr>
          <w:rFonts w:hint="cs"/>
          <w:rtl/>
        </w:rPr>
        <w:t xml:space="preserve">، </w:t>
      </w:r>
      <w:r w:rsidRPr="0052634A">
        <w:rPr>
          <w:rFonts w:hint="cs"/>
          <w:rtl/>
        </w:rPr>
        <w:t>وكيف يمكن أن ينسب ذلك إلى كتاب الله الذي يقول</w:t>
      </w:r>
      <w:r w:rsidR="00507B6C" w:rsidRPr="0052634A">
        <w:rPr>
          <w:rFonts w:hint="cs"/>
          <w:rtl/>
        </w:rPr>
        <w:t>: {</w:t>
      </w:r>
      <w:r w:rsidRPr="0052634A">
        <w:rPr>
          <w:rFonts w:hint="cs"/>
          <w:rtl/>
        </w:rPr>
        <w:t>واسجد واقترب}</w:t>
      </w:r>
      <w:r w:rsidR="008D581A" w:rsidRPr="0052634A">
        <w:rPr>
          <w:rFonts w:hint="cs"/>
          <w:rtl/>
        </w:rPr>
        <w:t xml:space="preserve">، </w:t>
      </w:r>
      <w:r w:rsidRPr="0052634A">
        <w:rPr>
          <w:rFonts w:hint="cs"/>
          <w:rtl/>
        </w:rPr>
        <w:t>والذي يقول رسول الله صلى الله عليه وسلم</w:t>
      </w:r>
      <w:r w:rsidR="0074049C" w:rsidRPr="0052634A">
        <w:rPr>
          <w:rFonts w:hint="cs"/>
          <w:rtl/>
        </w:rPr>
        <w:t xml:space="preserve">: </w:t>
      </w:r>
      <w:r w:rsidR="00DA0881" w:rsidRPr="0052634A">
        <w:rPr>
          <w:rFonts w:hint="cs"/>
          <w:rtl/>
        </w:rPr>
        <w:t>((</w:t>
      </w:r>
      <w:r w:rsidRPr="0052634A">
        <w:rPr>
          <w:rFonts w:hint="cs"/>
          <w:rtl/>
        </w:rPr>
        <w:t>أقرب ما يكون العبد من ربه وهو ساجد</w:t>
      </w:r>
      <w:r w:rsidR="0074049C" w:rsidRPr="0052634A">
        <w:rPr>
          <w:rFonts w:hint="cs"/>
          <w:rtl/>
        </w:rPr>
        <w:t>))</w:t>
      </w:r>
      <w:r w:rsidR="008D581A" w:rsidRPr="0052634A">
        <w:rPr>
          <w:rFonts w:hint="cs"/>
          <w:rtl/>
        </w:rPr>
        <w:t xml:space="preserve">، </w:t>
      </w:r>
      <w:r w:rsidRPr="0052634A">
        <w:rPr>
          <w:rFonts w:hint="cs"/>
          <w:rtl/>
        </w:rPr>
        <w:t>والله تعالى يقول</w:t>
      </w:r>
      <w:r w:rsidR="00507B6C" w:rsidRPr="0052634A">
        <w:rPr>
          <w:rFonts w:hint="cs"/>
          <w:rtl/>
        </w:rPr>
        <w:t>: {</w:t>
      </w:r>
      <w:r w:rsidRPr="0052634A">
        <w:rPr>
          <w:rFonts w:hint="cs"/>
          <w:rtl/>
        </w:rPr>
        <w:t>ولقد خلقنا الإنسان ونعلم ما توسوس به نفسه ونحن أقرب إليه من حبل الوريد}</w:t>
      </w:r>
      <w:r w:rsidR="008D581A" w:rsidRPr="0052634A">
        <w:rPr>
          <w:rFonts w:hint="cs"/>
          <w:rtl/>
        </w:rPr>
        <w:t xml:space="preserve">، </w:t>
      </w:r>
      <w:r w:rsidRPr="0052634A">
        <w:rPr>
          <w:rFonts w:hint="cs"/>
          <w:rtl/>
        </w:rPr>
        <w:t>ويخاطب الله سبحانه وتعالى الحاضرين عند المحتضر</w:t>
      </w:r>
      <w:r w:rsidR="00507B6C" w:rsidRPr="0052634A">
        <w:rPr>
          <w:rFonts w:hint="cs"/>
          <w:rtl/>
        </w:rPr>
        <w:t>: {</w:t>
      </w:r>
      <w:r w:rsidRPr="0052634A">
        <w:rPr>
          <w:rFonts w:hint="cs"/>
          <w:rtl/>
        </w:rPr>
        <w:t>ونحن أقرب إليه منكم ولكن لا تبصرون}</w:t>
      </w:r>
      <w:r w:rsidR="008D581A" w:rsidRPr="0052634A">
        <w:rPr>
          <w:rFonts w:hint="cs"/>
          <w:rtl/>
        </w:rPr>
        <w:t xml:space="preserve">، </w:t>
      </w:r>
      <w:r w:rsidRPr="0052634A">
        <w:rPr>
          <w:rFonts w:hint="cs"/>
          <w:rtl/>
        </w:rPr>
        <w:t>فمن اعتقد في الله جهة الفوق أو الاستقرار على العرش أخذا من قوله تعالى</w:t>
      </w:r>
      <w:r w:rsidR="00507B6C" w:rsidRPr="0052634A">
        <w:rPr>
          <w:rFonts w:hint="cs"/>
          <w:rtl/>
        </w:rPr>
        <w:t>: {</w:t>
      </w:r>
      <w:r w:rsidRPr="0052634A">
        <w:rPr>
          <w:rFonts w:hint="cs"/>
          <w:rtl/>
        </w:rPr>
        <w:t>ثم استوى على العرش}</w:t>
      </w:r>
      <w:r w:rsidR="008D581A" w:rsidRPr="0052634A">
        <w:rPr>
          <w:rFonts w:hint="cs"/>
          <w:rtl/>
        </w:rPr>
        <w:t xml:space="preserve">، </w:t>
      </w:r>
      <w:r w:rsidRPr="0052634A">
        <w:rPr>
          <w:rFonts w:hint="cs"/>
          <w:rtl/>
        </w:rPr>
        <w:t>فقد أتى من قبل قلبه الأعمى وفهمه البليد</w:t>
      </w:r>
      <w:r w:rsidR="008D581A" w:rsidRPr="0052634A">
        <w:rPr>
          <w:rFonts w:hint="cs"/>
          <w:rtl/>
        </w:rPr>
        <w:t xml:space="preserve">، </w:t>
      </w:r>
      <w:r w:rsidRPr="0052634A">
        <w:rPr>
          <w:rFonts w:hint="cs"/>
          <w:rtl/>
        </w:rPr>
        <w:t>وفي المصباح في مادة سوى</w:t>
      </w:r>
      <w:r w:rsidR="00507B6C" w:rsidRPr="0052634A">
        <w:rPr>
          <w:rFonts w:hint="cs"/>
          <w:rtl/>
        </w:rPr>
        <w:t xml:space="preserve">: </w:t>
      </w:r>
      <w:r w:rsidRPr="0052634A">
        <w:rPr>
          <w:rFonts w:hint="cs"/>
          <w:rtl/>
        </w:rPr>
        <w:t>" واستوى على سرير الملك كناية عن الملك وإن لم يجلس عليه ". قال</w:t>
      </w:r>
      <w:r w:rsidR="00507B6C" w:rsidRPr="0052634A">
        <w:rPr>
          <w:rFonts w:hint="cs"/>
          <w:rtl/>
        </w:rPr>
        <w:t xml:space="preserve">: </w:t>
      </w:r>
      <w:r w:rsidRPr="0052634A">
        <w:rPr>
          <w:rFonts w:hint="cs"/>
          <w:rtl/>
        </w:rPr>
        <w:t>وآية الاستواء هي عمدة ما أثبتوا به الجهة لله والاستقرار في المكان</w:t>
      </w:r>
      <w:r w:rsidR="008D581A" w:rsidRPr="0052634A">
        <w:rPr>
          <w:rFonts w:hint="cs"/>
          <w:rtl/>
        </w:rPr>
        <w:t xml:space="preserve">، </w:t>
      </w:r>
      <w:r w:rsidRPr="0052634A">
        <w:rPr>
          <w:rFonts w:hint="cs"/>
          <w:rtl/>
        </w:rPr>
        <w:t>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w:t>
      </w:r>
      <w:r w:rsidR="008D581A" w:rsidRPr="0052634A">
        <w:rPr>
          <w:rFonts w:hint="cs"/>
          <w:rtl/>
        </w:rPr>
        <w:t xml:space="preserve">، </w:t>
      </w:r>
      <w:r w:rsidRPr="0052634A">
        <w:rPr>
          <w:rFonts w:hint="cs"/>
          <w:rtl/>
        </w:rPr>
        <w:t>وأضافوا إلى هذا نقولا عن السلف كذبوا في بعضها ولم يفهموا المراد من البعض الآخر كما علمت</w:t>
      </w:r>
      <w:r w:rsidR="0074049C" w:rsidRPr="0052634A">
        <w:rPr>
          <w:rFonts w:hint="cs"/>
          <w:rtl/>
        </w:rPr>
        <w:t>)</w:t>
      </w:r>
      <w:r w:rsidRPr="0052634A">
        <w:rPr>
          <w:rFonts w:hint="cs"/>
          <w:rtl/>
        </w:rPr>
        <w:t xml:space="preserve"> أهـ</w:t>
      </w:r>
      <w:r w:rsidR="008D581A" w:rsidRPr="0052634A">
        <w:rPr>
          <w:rFonts w:hint="cs"/>
          <w:rtl/>
        </w:rPr>
        <w:t xml:space="preserve">، </w:t>
      </w:r>
    </w:p>
    <w:p w14:paraId="1F10A842" w14:textId="67C3C51A" w:rsidR="00FF36A4" w:rsidRPr="0052634A" w:rsidRDefault="00FF36A4" w:rsidP="00061E88">
      <w:pPr>
        <w:spacing w:before="240" w:after="240"/>
        <w:rPr>
          <w:b/>
          <w:bCs/>
          <w:rtl/>
          <w:lang w:bidi="ar-KW"/>
        </w:rPr>
      </w:pPr>
      <w:r w:rsidRPr="0052634A">
        <w:rPr>
          <w:rFonts w:hint="cs"/>
          <w:bCs/>
          <w:rtl/>
        </w:rPr>
        <w:t>[12]</w:t>
      </w:r>
      <w:r w:rsidR="00507B6C" w:rsidRPr="0052634A">
        <w:rPr>
          <w:rFonts w:hint="cs"/>
          <w:bCs/>
          <w:rtl/>
        </w:rPr>
        <w:t xml:space="preserve">: </w:t>
      </w:r>
      <w:r w:rsidRPr="0052634A">
        <w:rPr>
          <w:rFonts w:hint="cs"/>
          <w:bCs/>
          <w:rtl/>
        </w:rPr>
        <w:t>دور العقل في فهم</w:t>
      </w:r>
      <w:r w:rsidRPr="0052634A">
        <w:rPr>
          <w:rFonts w:hint="cs"/>
          <w:bCs/>
          <w:rtl/>
          <w:lang w:bidi="ar-KW"/>
        </w:rPr>
        <w:t xml:space="preserve"> </w:t>
      </w:r>
      <w:r w:rsidRPr="0052634A">
        <w:rPr>
          <w:rFonts w:eastAsia="Times New Roman" w:hint="cs"/>
          <w:bCs/>
          <w:rtl/>
        </w:rPr>
        <w:t>آيات</w:t>
      </w:r>
      <w:r w:rsidRPr="0052634A">
        <w:rPr>
          <w:rFonts w:hint="cs"/>
          <w:bCs/>
          <w:rtl/>
        </w:rPr>
        <w:t xml:space="preserve"> </w:t>
      </w:r>
      <w:r w:rsidRPr="0052634A">
        <w:rPr>
          <w:rFonts w:hint="cs"/>
          <w:bCs/>
          <w:sz w:val="36"/>
          <w:szCs w:val="36"/>
          <w:rtl/>
          <w:lang w:bidi="ar-KW"/>
        </w:rPr>
        <w:t>التي جاء فيها ذكر الوجه واليد والعين</w:t>
      </w:r>
      <w:r w:rsidR="00507B6C" w:rsidRPr="0052634A">
        <w:rPr>
          <w:rFonts w:hint="cs"/>
          <w:bCs/>
          <w:sz w:val="36"/>
          <w:szCs w:val="36"/>
          <w:rtl/>
          <w:lang w:bidi="ar-KW"/>
        </w:rPr>
        <w:t xml:space="preserve">: </w:t>
      </w:r>
      <w:r w:rsidRPr="0052634A">
        <w:rPr>
          <w:rFonts w:hint="cs"/>
          <w:rtl/>
        </w:rPr>
        <w:t>أجمع أهل القبلة عدا المجسمة والمشبهة على تنزيه الله تعالى عن الأجزاء والأعضاء والجوارح تعالى الله عن ذلك علوا كبيرا</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قل هو الله أحد</w:t>
      </w:r>
      <w:r w:rsidR="00507B6C" w:rsidRPr="0052634A">
        <w:rPr>
          <w:rFonts w:hint="cs"/>
          <w:rtl/>
        </w:rPr>
        <w:t xml:space="preserve">} </w:t>
      </w:r>
      <w:r w:rsidRPr="0052634A">
        <w:rPr>
          <w:rFonts w:hint="cs"/>
          <w:rtl/>
        </w:rPr>
        <w:t>[الإخلاص</w:t>
      </w:r>
      <w:r w:rsidR="00507B6C" w:rsidRPr="0052634A">
        <w:rPr>
          <w:rFonts w:hint="cs"/>
          <w:rtl/>
        </w:rPr>
        <w:t xml:space="preserve">: </w:t>
      </w:r>
      <w:r w:rsidRPr="0052634A">
        <w:rPr>
          <w:rFonts w:hint="cs"/>
          <w:rtl/>
        </w:rPr>
        <w:t>1]ولفظ الأحد مبالغة في الوحدة</w:t>
      </w:r>
      <w:r w:rsidR="008D581A" w:rsidRPr="0052634A">
        <w:rPr>
          <w:rFonts w:hint="cs"/>
          <w:rtl/>
        </w:rPr>
        <w:t xml:space="preserve">، </w:t>
      </w:r>
      <w:r w:rsidRPr="0052634A">
        <w:rPr>
          <w:rFonts w:hint="cs"/>
          <w:rtl/>
        </w:rPr>
        <w:t>وذلك ينافي كونه مركباً من الأجزاء والأبعاض</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والله الغني وأنتم الفقراء</w:t>
      </w:r>
      <w:r w:rsidR="00507B6C" w:rsidRPr="0052634A">
        <w:rPr>
          <w:rFonts w:hint="cs"/>
          <w:rtl/>
        </w:rPr>
        <w:t xml:space="preserve">} </w:t>
      </w:r>
      <w:r w:rsidR="00DA0881" w:rsidRPr="0052634A">
        <w:rPr>
          <w:rFonts w:hint="cs"/>
          <w:rtl/>
        </w:rPr>
        <w:t>(</w:t>
      </w:r>
      <w:r w:rsidRPr="0052634A">
        <w:rPr>
          <w:rFonts w:hint="cs"/>
          <w:rtl/>
        </w:rPr>
        <w:t>محمد</w:t>
      </w:r>
      <w:r w:rsidR="00507B6C" w:rsidRPr="0052634A">
        <w:rPr>
          <w:rFonts w:hint="cs"/>
          <w:rtl/>
        </w:rPr>
        <w:t xml:space="preserve">: </w:t>
      </w:r>
      <w:r w:rsidRPr="0052634A">
        <w:rPr>
          <w:rFonts w:hint="cs"/>
          <w:rtl/>
        </w:rPr>
        <w:t>38</w:t>
      </w:r>
      <w:r w:rsidR="0074049C" w:rsidRPr="0052634A">
        <w:rPr>
          <w:rFonts w:hint="cs"/>
          <w:rtl/>
        </w:rPr>
        <w:t>)</w:t>
      </w:r>
      <w:r w:rsidRPr="0052634A">
        <w:rPr>
          <w:rFonts w:hint="cs"/>
          <w:rtl/>
        </w:rPr>
        <w:t xml:space="preserve"> ولو كان مركباً من</w:t>
      </w:r>
      <w:r w:rsidRPr="0052634A">
        <w:rPr>
          <w:rFonts w:hint="cs"/>
        </w:rPr>
        <w:t xml:space="preserve"> </w:t>
      </w:r>
      <w:r w:rsidRPr="0052634A">
        <w:rPr>
          <w:rFonts w:hint="cs"/>
          <w:rtl/>
        </w:rPr>
        <w:t>الأجزاء والأبعاض لكان محتاجاً إليها وذلك يمنع من كونه غنياً على الإطلاق</w:t>
      </w:r>
      <w:r w:rsidR="008D581A" w:rsidRPr="0052634A">
        <w:rPr>
          <w:rFonts w:hint="cs"/>
          <w:rtl/>
        </w:rPr>
        <w:t xml:space="preserve">، </w:t>
      </w:r>
      <w:r w:rsidRPr="0052634A">
        <w:rPr>
          <w:rFonts w:hint="cs"/>
          <w:rtl/>
        </w:rPr>
        <w:t>فثبت</w:t>
      </w:r>
      <w:r w:rsidRPr="0052634A">
        <w:rPr>
          <w:rFonts w:hint="cs"/>
        </w:rPr>
        <w:t xml:space="preserve"> </w:t>
      </w:r>
      <w:r w:rsidRPr="0052634A">
        <w:rPr>
          <w:rFonts w:hint="cs"/>
          <w:rtl/>
        </w:rPr>
        <w:t>بهذه الوجوه أن القول بإثبات الأعضاء والأجزاء لله محال</w:t>
      </w:r>
      <w:r w:rsidR="008D581A" w:rsidRPr="0052634A">
        <w:rPr>
          <w:rFonts w:hint="cs"/>
          <w:rtl/>
        </w:rPr>
        <w:t xml:space="preserve">، </w:t>
      </w:r>
      <w:r w:rsidRPr="0052634A">
        <w:rPr>
          <w:rFonts w:hint="cs"/>
          <w:rtl/>
        </w:rPr>
        <w:t>[</w:t>
      </w:r>
      <w:r w:rsidRPr="0052634A">
        <w:rPr>
          <w:rFonts w:hint="cs"/>
          <w:bCs/>
          <w:rtl/>
        </w:rPr>
        <w:t>ما جاء في الوجه مضافاً إلى الله تعالى]</w:t>
      </w:r>
      <w:r w:rsidR="00507B6C" w:rsidRPr="0052634A">
        <w:rPr>
          <w:rFonts w:hint="cs"/>
          <w:bCs/>
          <w:rtl/>
        </w:rPr>
        <w:t xml:space="preserve">: </w:t>
      </w:r>
      <w:r w:rsidRPr="0052634A">
        <w:rPr>
          <w:rFonts w:hint="cs"/>
          <w:rtl/>
        </w:rPr>
        <w:t xml:space="preserve">وذلك في عشر </w:t>
      </w:r>
      <w:r w:rsidRPr="0052634A">
        <w:rPr>
          <w:rFonts w:hint="cs"/>
          <w:rtl/>
        </w:rPr>
        <w:lastRenderedPageBreak/>
        <w:t xml:space="preserve">آيات في القصص </w:t>
      </w:r>
      <w:r w:rsidR="00DA0881" w:rsidRPr="0052634A">
        <w:rPr>
          <w:rFonts w:hint="cs"/>
          <w:rtl/>
        </w:rPr>
        <w:t>(</w:t>
      </w:r>
      <w:r w:rsidRPr="0052634A">
        <w:rPr>
          <w:rFonts w:hint="cs"/>
          <w:rtl/>
        </w:rPr>
        <w:t>كل شيء هالك إلا وجهه</w:t>
      </w:r>
      <w:r w:rsidR="0074049C" w:rsidRPr="0052634A">
        <w:rPr>
          <w:rFonts w:hint="cs"/>
          <w:rtl/>
        </w:rPr>
        <w:t>)</w:t>
      </w:r>
      <w:r w:rsidRPr="0052634A">
        <w:rPr>
          <w:rFonts w:hint="cs"/>
          <w:rtl/>
        </w:rPr>
        <w:t xml:space="preserve"> وفي الروم </w:t>
      </w:r>
      <w:r w:rsidR="00DA0881" w:rsidRPr="0052634A">
        <w:rPr>
          <w:rFonts w:hint="cs"/>
          <w:rtl/>
        </w:rPr>
        <w:t>(</w:t>
      </w:r>
      <w:r w:rsidRPr="0052634A">
        <w:rPr>
          <w:rFonts w:hint="cs"/>
          <w:rtl/>
        </w:rPr>
        <w:t>ذلك خير للذين يريدون وجه الله</w:t>
      </w:r>
      <w:r w:rsidR="0074049C" w:rsidRPr="0052634A">
        <w:rPr>
          <w:rFonts w:hint="cs"/>
          <w:rtl/>
        </w:rPr>
        <w:t>)</w:t>
      </w:r>
      <w:r w:rsidRPr="0052634A">
        <w:rPr>
          <w:rFonts w:hint="cs"/>
          <w:rtl/>
        </w:rPr>
        <w:t xml:space="preserve"> وفيها </w:t>
      </w:r>
      <w:r w:rsidR="00DA0881" w:rsidRPr="0052634A">
        <w:rPr>
          <w:rFonts w:hint="cs"/>
          <w:rtl/>
        </w:rPr>
        <w:t>(</w:t>
      </w:r>
      <w:r w:rsidRPr="0052634A">
        <w:rPr>
          <w:rFonts w:hint="cs"/>
          <w:rtl/>
        </w:rPr>
        <w:t>وما آتيتم من زكاة تريدون وجه الله</w:t>
      </w:r>
      <w:r w:rsidR="0074049C" w:rsidRPr="0052634A">
        <w:rPr>
          <w:rFonts w:hint="cs"/>
          <w:rtl/>
        </w:rPr>
        <w:t>)</w:t>
      </w:r>
      <w:r w:rsidRPr="0052634A">
        <w:rPr>
          <w:rFonts w:hint="cs"/>
          <w:rtl/>
        </w:rPr>
        <w:t xml:space="preserve"> وفي الرحمن </w:t>
      </w:r>
      <w:r w:rsidR="00DA0881" w:rsidRPr="0052634A">
        <w:rPr>
          <w:rFonts w:hint="cs"/>
          <w:rtl/>
        </w:rPr>
        <w:t>(</w:t>
      </w:r>
      <w:r w:rsidRPr="0052634A">
        <w:rPr>
          <w:rFonts w:hint="cs"/>
          <w:rtl/>
        </w:rPr>
        <w:t>ويبقى وجه ربك ذي الجلال والإكرام</w:t>
      </w:r>
      <w:r w:rsidR="0074049C" w:rsidRPr="0052634A">
        <w:rPr>
          <w:rFonts w:hint="cs"/>
          <w:rtl/>
        </w:rPr>
        <w:t>)</w:t>
      </w:r>
      <w:r w:rsidRPr="0052634A">
        <w:rPr>
          <w:rFonts w:hint="cs"/>
          <w:rtl/>
        </w:rPr>
        <w:t xml:space="preserve"> وفي البقرة </w:t>
      </w:r>
      <w:r w:rsidR="00DA0881" w:rsidRPr="0052634A">
        <w:rPr>
          <w:rFonts w:hint="cs"/>
          <w:rtl/>
        </w:rPr>
        <w:t>(</w:t>
      </w:r>
      <w:r w:rsidRPr="0052634A">
        <w:rPr>
          <w:rFonts w:hint="cs"/>
          <w:rtl/>
        </w:rPr>
        <w:t>فأينما تولوا فثم وجه الله</w:t>
      </w:r>
      <w:r w:rsidR="0074049C" w:rsidRPr="0052634A">
        <w:rPr>
          <w:rFonts w:hint="cs"/>
          <w:rtl/>
        </w:rPr>
        <w:t>)</w:t>
      </w:r>
      <w:r w:rsidRPr="0052634A">
        <w:rPr>
          <w:rFonts w:hint="cs"/>
          <w:rtl/>
        </w:rPr>
        <w:t xml:space="preserve"> وفي الأنعام </w:t>
      </w:r>
      <w:r w:rsidR="00DA0881" w:rsidRPr="0052634A">
        <w:rPr>
          <w:rFonts w:hint="cs"/>
          <w:rtl/>
        </w:rPr>
        <w:t>(</w:t>
      </w:r>
      <w:r w:rsidRPr="0052634A">
        <w:rPr>
          <w:rFonts w:hint="cs"/>
          <w:rtl/>
        </w:rPr>
        <w:t>يدعون ربهم بالغداة والعشي يريدون وجهه</w:t>
      </w:r>
      <w:r w:rsidR="0074049C" w:rsidRPr="0052634A">
        <w:rPr>
          <w:rFonts w:hint="cs"/>
          <w:rtl/>
        </w:rPr>
        <w:t>)</w:t>
      </w:r>
      <w:r w:rsidRPr="0052634A">
        <w:rPr>
          <w:rFonts w:hint="cs"/>
          <w:rtl/>
        </w:rPr>
        <w:t xml:space="preserve"> وفي الكهف </w:t>
      </w:r>
      <w:r w:rsidR="00DA0881" w:rsidRPr="0052634A">
        <w:rPr>
          <w:rFonts w:hint="cs"/>
          <w:rtl/>
        </w:rPr>
        <w:t>(</w:t>
      </w:r>
      <w:r w:rsidRPr="0052634A">
        <w:rPr>
          <w:rFonts w:hint="cs"/>
          <w:rtl/>
        </w:rPr>
        <w:t>يريدون وجهه</w:t>
      </w:r>
      <w:r w:rsidR="0074049C" w:rsidRPr="0052634A">
        <w:rPr>
          <w:rFonts w:hint="cs"/>
          <w:rtl/>
        </w:rPr>
        <w:t>)</w:t>
      </w:r>
      <w:r w:rsidRPr="0052634A">
        <w:rPr>
          <w:rFonts w:hint="cs"/>
          <w:rtl/>
        </w:rPr>
        <w:t xml:space="preserve"> وفي سورة الرعد </w:t>
      </w:r>
      <w:r w:rsidR="00DA0881" w:rsidRPr="0052634A">
        <w:rPr>
          <w:rFonts w:hint="cs"/>
          <w:rtl/>
        </w:rPr>
        <w:t>(</w:t>
      </w:r>
      <w:r w:rsidRPr="0052634A">
        <w:rPr>
          <w:rFonts w:hint="cs"/>
          <w:rtl/>
        </w:rPr>
        <w:t>والذين صبروا ابتغاء وجه ربهم</w:t>
      </w:r>
      <w:r w:rsidR="0074049C" w:rsidRPr="0052634A">
        <w:rPr>
          <w:rFonts w:hint="cs"/>
          <w:rtl/>
        </w:rPr>
        <w:t>)</w:t>
      </w:r>
      <w:r w:rsidRPr="0052634A">
        <w:rPr>
          <w:rFonts w:hint="cs"/>
          <w:rtl/>
        </w:rPr>
        <w:t xml:space="preserve"> وفي الانسان </w:t>
      </w:r>
      <w:r w:rsidR="00DA0881" w:rsidRPr="0052634A">
        <w:rPr>
          <w:rFonts w:hint="cs"/>
          <w:rtl/>
        </w:rPr>
        <w:t>(</w:t>
      </w:r>
      <w:r w:rsidRPr="0052634A">
        <w:rPr>
          <w:rFonts w:hint="cs"/>
          <w:rtl/>
        </w:rPr>
        <w:t>إنما نطعمكم لوجه الله</w:t>
      </w:r>
      <w:r w:rsidR="0074049C" w:rsidRPr="0052634A">
        <w:rPr>
          <w:rFonts w:hint="cs"/>
          <w:rtl/>
        </w:rPr>
        <w:t>)</w:t>
      </w:r>
      <w:r w:rsidRPr="0052634A">
        <w:rPr>
          <w:rFonts w:hint="cs"/>
          <w:rtl/>
        </w:rPr>
        <w:t xml:space="preserve"> وفي الليل </w:t>
      </w:r>
      <w:r w:rsidR="00DA0881" w:rsidRPr="0052634A">
        <w:rPr>
          <w:rFonts w:hint="cs"/>
          <w:rtl/>
        </w:rPr>
        <w:t>(</w:t>
      </w:r>
      <w:r w:rsidRPr="0052634A">
        <w:rPr>
          <w:rFonts w:hint="cs"/>
          <w:rtl/>
        </w:rPr>
        <w:t>وما لأحد عنده من نعمة تجزى إلا ابتغاء وجه ربه الأعلى</w:t>
      </w:r>
      <w:r w:rsidR="0074049C" w:rsidRPr="0052634A">
        <w:rPr>
          <w:rFonts w:hint="cs"/>
          <w:rtl/>
        </w:rPr>
        <w:t>)</w:t>
      </w:r>
      <w:r w:rsidR="008D581A" w:rsidRPr="0052634A">
        <w:rPr>
          <w:rFonts w:hint="cs"/>
          <w:rtl/>
        </w:rPr>
        <w:t xml:space="preserve">، </w:t>
      </w:r>
      <w:r w:rsidRPr="0052634A">
        <w:rPr>
          <w:rFonts w:hint="cs"/>
          <w:rtl/>
        </w:rPr>
        <w:t>والمتدبر لآيات القرآن يعلم يقينا أن الوجه يستعمل فيه في مجازات متعددة لا يمكن إنكارها ومثالها</w:t>
      </w:r>
      <w:r w:rsidR="00507B6C" w:rsidRPr="0052634A">
        <w:rPr>
          <w:rFonts w:hint="cs"/>
          <w:rtl/>
        </w:rPr>
        <w:t xml:space="preserve">: </w:t>
      </w:r>
      <w:r w:rsidRPr="0052634A">
        <w:rPr>
          <w:rFonts w:hint="cs"/>
          <w:bCs/>
          <w:rtl/>
        </w:rPr>
        <w:t>قوله تعالى {</w:t>
      </w:r>
      <w:r w:rsidRPr="0052634A">
        <w:rPr>
          <w:rFonts w:hint="cs"/>
          <w:rtl/>
        </w:rPr>
        <w:t>وَقَالَت طَّآئِفَةٌ مِّنْ أَهْلِ الْكِتَابِ آمِنُواْ بِالَّذِيَ أُنزِلَ عَلَى الَّذِينَ آمَنُواْ وَجْهَ النَّهَارِ وَاكْفُرُواْ آخِرَهُ لَعَلَّهُمْ يَرْجِعُونَ</w:t>
      </w:r>
      <w:r w:rsidR="00507B6C" w:rsidRPr="0052634A">
        <w:rPr>
          <w:rFonts w:hint="cs"/>
          <w:rtl/>
        </w:rPr>
        <w:t xml:space="preserve">} </w:t>
      </w:r>
      <w:r w:rsidRPr="0052634A">
        <w:rPr>
          <w:rFonts w:hint="cs"/>
          <w:rtl/>
        </w:rPr>
        <w:t>[آل عمران/72]</w:t>
      </w:r>
      <w:r w:rsidR="008D581A" w:rsidRPr="0052634A">
        <w:rPr>
          <w:rFonts w:hint="cs"/>
          <w:rtl/>
        </w:rPr>
        <w:t xml:space="preserve">، </w:t>
      </w:r>
      <w:r w:rsidRPr="0052634A">
        <w:rPr>
          <w:rFonts w:hint="cs"/>
          <w:rtl/>
        </w:rPr>
        <w:t>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8D581A" w:rsidRPr="0052634A">
        <w:rPr>
          <w:rFonts w:hint="cs"/>
          <w:rtl/>
        </w:rPr>
        <w:t xml:space="preserve">، </w:t>
      </w:r>
      <w:r w:rsidRPr="0052634A">
        <w:rPr>
          <w:rFonts w:hint="cs"/>
          <w:rtl/>
        </w:rPr>
        <w:t>والعرب تستعمل الوجه في معانٍ كثيرة</w:t>
      </w:r>
      <w:r w:rsidR="008D581A" w:rsidRPr="0052634A">
        <w:rPr>
          <w:rFonts w:hint="cs"/>
          <w:rtl/>
        </w:rPr>
        <w:t xml:space="preserve">، </w:t>
      </w:r>
      <w:r w:rsidRPr="0052634A">
        <w:rPr>
          <w:rFonts w:hint="cs"/>
          <w:rtl/>
        </w:rPr>
        <w:t>فيقولون هذا الرجل وجه الناس ويقصدون المقدم فيهم والمفضل عندهم</w:t>
      </w:r>
      <w:r w:rsidR="008D581A" w:rsidRPr="0052634A">
        <w:rPr>
          <w:rFonts w:hint="cs"/>
          <w:rtl/>
        </w:rPr>
        <w:t xml:space="preserve">، </w:t>
      </w:r>
      <w:r w:rsidRPr="0052634A">
        <w:rPr>
          <w:rFonts w:hint="cs"/>
          <w:rtl/>
        </w:rPr>
        <w:t xml:space="preserve">ومنه قوله تعالى </w:t>
      </w:r>
      <w:r w:rsidR="00DA0881" w:rsidRPr="0052634A">
        <w:rPr>
          <w:rFonts w:hint="cs"/>
          <w:rtl/>
        </w:rPr>
        <w:t>(</w:t>
      </w:r>
      <w:r w:rsidRPr="0052634A">
        <w:rPr>
          <w:rFonts w:hint="cs"/>
          <w:rtl/>
        </w:rPr>
        <w:t>وكان عند الله وجيها</w:t>
      </w:r>
      <w:r w:rsidR="0074049C" w:rsidRPr="0052634A">
        <w:rPr>
          <w:rFonts w:hint="cs"/>
          <w:rtl/>
        </w:rPr>
        <w:t>)</w:t>
      </w:r>
      <w:r w:rsidRPr="0052634A">
        <w:rPr>
          <w:rFonts w:hint="cs"/>
          <w:rtl/>
        </w:rPr>
        <w:t xml:space="preserve"> أي ذا منزلة عند الله</w:t>
      </w:r>
      <w:r w:rsidR="008D581A" w:rsidRPr="0052634A">
        <w:rPr>
          <w:rFonts w:hint="cs"/>
          <w:rtl/>
        </w:rPr>
        <w:t xml:space="preserve">، </w:t>
      </w:r>
      <w:r w:rsidRPr="0052634A">
        <w:rPr>
          <w:rFonts w:hint="cs"/>
          <w:rtl/>
        </w:rPr>
        <w:t>ويقولون وجه الثياب ويقصدون أفضله وأجوده</w:t>
      </w:r>
      <w:r w:rsidR="008D581A" w:rsidRPr="0052634A">
        <w:rPr>
          <w:rFonts w:hint="cs"/>
          <w:rtl/>
        </w:rPr>
        <w:t xml:space="preserve">، </w:t>
      </w:r>
      <w:r w:rsidRPr="0052634A">
        <w:rPr>
          <w:rFonts w:hint="cs"/>
          <w:rtl/>
        </w:rPr>
        <w:t>ويقولون وجه الصواب وعين الصواب ولا يقصدون أن للصواب وجه أو عين</w:t>
      </w:r>
      <w:r w:rsidR="008D581A" w:rsidRPr="0052634A">
        <w:rPr>
          <w:rFonts w:hint="cs"/>
          <w:rtl/>
        </w:rPr>
        <w:t xml:space="preserve">، </w:t>
      </w:r>
      <w:r w:rsidRPr="0052634A">
        <w:rPr>
          <w:rFonts w:hint="cs"/>
          <w:bCs/>
          <w:rtl/>
        </w:rPr>
        <w:t>وقوله تعالى</w:t>
      </w:r>
      <w:r w:rsidR="00507B6C" w:rsidRPr="0052634A">
        <w:rPr>
          <w:rFonts w:hint="cs"/>
          <w:bCs/>
          <w:rtl/>
        </w:rPr>
        <w:t>: {</w:t>
      </w:r>
      <w:r w:rsidRPr="0052634A">
        <w:rPr>
          <w:rFonts w:hint="cs"/>
          <w:rtl/>
        </w:rPr>
        <w:t>ذَلِكَ أَدْنَى</w:t>
      </w:r>
      <w:r w:rsidRPr="0052634A">
        <w:rPr>
          <w:rFonts w:hint="cs"/>
        </w:rPr>
        <w:t xml:space="preserve"> </w:t>
      </w:r>
      <w:r w:rsidRPr="0052634A">
        <w:rPr>
          <w:rFonts w:hint="cs"/>
          <w:rtl/>
        </w:rPr>
        <w:t>أَن</w:t>
      </w:r>
      <w:r w:rsidRPr="0052634A">
        <w:rPr>
          <w:rFonts w:hint="cs"/>
        </w:rPr>
        <w:t xml:space="preserve"> </w:t>
      </w:r>
      <w:r w:rsidRPr="0052634A">
        <w:rPr>
          <w:rFonts w:hint="cs"/>
          <w:rtl/>
        </w:rPr>
        <w:t>يَأْتُواْ بِالشَّهَادَةِ</w:t>
      </w:r>
      <w:r w:rsidRPr="0052634A">
        <w:rPr>
          <w:rFonts w:hint="cs"/>
        </w:rPr>
        <w:t xml:space="preserve"> </w:t>
      </w:r>
      <w:r w:rsidRPr="0052634A">
        <w:rPr>
          <w:rFonts w:hint="cs"/>
          <w:rtl/>
        </w:rPr>
        <w:t>عَلَى وَجْهِهَا أَوْ</w:t>
      </w:r>
      <w:r w:rsidRPr="0052634A">
        <w:rPr>
          <w:rFonts w:hint="cs"/>
        </w:rPr>
        <w:t xml:space="preserve"> </w:t>
      </w:r>
      <w:r w:rsidRPr="0052634A">
        <w:rPr>
          <w:rFonts w:hint="cs"/>
          <w:rtl/>
        </w:rPr>
        <w:t>يَخَافُواْ أَن تُرَدَّ</w:t>
      </w:r>
      <w:r w:rsidRPr="0052634A">
        <w:rPr>
          <w:rFonts w:hint="cs"/>
        </w:rPr>
        <w:t xml:space="preserve"> </w:t>
      </w:r>
      <w:r w:rsidRPr="0052634A">
        <w:rPr>
          <w:rFonts w:hint="cs"/>
          <w:rtl/>
        </w:rPr>
        <w:t>أَيْمَانٌ</w:t>
      </w:r>
      <w:r w:rsidRPr="0052634A">
        <w:rPr>
          <w:rFonts w:hint="cs"/>
        </w:rPr>
        <w:t xml:space="preserve"> </w:t>
      </w:r>
      <w:r w:rsidRPr="0052634A">
        <w:rPr>
          <w:rFonts w:hint="cs"/>
          <w:rtl/>
        </w:rPr>
        <w:t>بَعْدَ أَيْمَانِهِمْ وَاتَّقُوا اللّهَ وَاسْمَعُواْ</w:t>
      </w:r>
      <w:r w:rsidRPr="0052634A">
        <w:rPr>
          <w:rFonts w:hint="cs"/>
        </w:rPr>
        <w:t xml:space="preserve"> </w:t>
      </w:r>
      <w:r w:rsidRPr="0052634A">
        <w:rPr>
          <w:rFonts w:hint="cs"/>
          <w:rtl/>
        </w:rPr>
        <w:t>وَاللّهُ لاَ</w:t>
      </w:r>
      <w:r w:rsidRPr="0052634A">
        <w:rPr>
          <w:rFonts w:hint="cs"/>
        </w:rPr>
        <w:t xml:space="preserve"> </w:t>
      </w:r>
      <w:r w:rsidRPr="0052634A">
        <w:rPr>
          <w:rFonts w:hint="cs"/>
          <w:rtl/>
        </w:rPr>
        <w:t>يَهْدِي</w:t>
      </w:r>
      <w:r w:rsidRPr="0052634A">
        <w:rPr>
          <w:rFonts w:hint="cs"/>
        </w:rPr>
        <w:t xml:space="preserve"> </w:t>
      </w:r>
      <w:r w:rsidRPr="0052634A">
        <w:rPr>
          <w:rFonts w:hint="cs"/>
          <w:rtl/>
        </w:rPr>
        <w:t>الْقَوْمَ الْفَاسِقِينَ}[المائدة /108]</w:t>
      </w:r>
      <w:r w:rsidR="008D581A" w:rsidRPr="0052634A">
        <w:rPr>
          <w:rFonts w:hint="cs"/>
          <w:rtl/>
        </w:rPr>
        <w:t xml:space="preserve">، </w:t>
      </w:r>
      <w:r w:rsidRPr="0052634A">
        <w:rPr>
          <w:rFonts w:hint="cs"/>
          <w:rtl/>
        </w:rPr>
        <w:t>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8D581A" w:rsidRPr="0052634A">
        <w:rPr>
          <w:rFonts w:hint="cs"/>
          <w:rtl/>
        </w:rPr>
        <w:t xml:space="preserve">، </w:t>
      </w:r>
      <w:r w:rsidRPr="0052634A">
        <w:rPr>
          <w:rFonts w:hint="cs"/>
          <w:rtl/>
        </w:rPr>
        <w:t>وقد اتفق المفسرون على أن المعنى المقصود من الآية هو أن يؤدي الشهود الشهادة كما حملوها على حقيقتها من غير</w:t>
      </w:r>
      <w:r w:rsidRPr="0052634A">
        <w:rPr>
          <w:rFonts w:hint="cs"/>
        </w:rPr>
        <w:t xml:space="preserve"> </w:t>
      </w:r>
      <w:r w:rsidRPr="0052634A">
        <w:rPr>
          <w:rFonts w:hint="cs"/>
          <w:rtl/>
        </w:rPr>
        <w:t>تغيير لها ولا تحريف ولا خيانة</w:t>
      </w:r>
      <w:r w:rsidR="008D581A" w:rsidRPr="0052634A">
        <w:rPr>
          <w:rFonts w:hint="cs"/>
          <w:rtl/>
        </w:rPr>
        <w:t xml:space="preserve">، </w:t>
      </w:r>
      <w:r w:rsidRPr="0052634A">
        <w:rPr>
          <w:rFonts w:hint="cs"/>
          <w:bCs/>
          <w:rtl/>
        </w:rPr>
        <w:t>وقوله تعالى {</w:t>
      </w:r>
      <w:r w:rsidRPr="0052634A">
        <w:rPr>
          <w:rFonts w:hint="cs"/>
          <w:rtl/>
        </w:rPr>
        <w:t>بَلَى مَنْ</w:t>
      </w:r>
      <w:r w:rsidRPr="0052634A">
        <w:rPr>
          <w:rFonts w:hint="cs"/>
        </w:rPr>
        <w:t xml:space="preserve"> </w:t>
      </w:r>
      <w:r w:rsidRPr="0052634A">
        <w:rPr>
          <w:rFonts w:hint="cs"/>
          <w:rtl/>
        </w:rPr>
        <w:t>أَسْلَمَ وَجْهَهُ لِلّهِ وَهُوَ مُحْسِنٌ فَلَهُ أَجْرُهُ عِندَ رَبِّهِ وَلاَ</w:t>
      </w:r>
      <w:r w:rsidRPr="0052634A">
        <w:rPr>
          <w:rFonts w:hint="cs"/>
        </w:rPr>
        <w:t xml:space="preserve"> </w:t>
      </w:r>
      <w:r w:rsidRPr="0052634A">
        <w:rPr>
          <w:rFonts w:hint="cs"/>
          <w:rtl/>
        </w:rPr>
        <w:t>خَوْفٌ عَلَيْهِمْ وَلاَ هُمْ يَحْزَنُونَ}[البقرة /112]‏</w:t>
      </w:r>
      <w:r w:rsidR="008D581A" w:rsidRPr="0052634A">
        <w:rPr>
          <w:rFonts w:hint="cs"/>
          <w:rtl/>
        </w:rPr>
        <w:t xml:space="preserve">، </w:t>
      </w:r>
      <w:r w:rsidRPr="0052634A">
        <w:rPr>
          <w:rFonts w:hint="cs"/>
          <w:bCs/>
          <w:rtl/>
        </w:rPr>
        <w:t xml:space="preserve">وقوله تعالى </w:t>
      </w:r>
      <w:r w:rsidR="00DA0881" w:rsidRPr="0052634A">
        <w:rPr>
          <w:rFonts w:hint="cs"/>
          <w:bCs/>
          <w:rtl/>
        </w:rPr>
        <w:t>(</w:t>
      </w:r>
      <w:r w:rsidRPr="0052634A">
        <w:rPr>
          <w:rFonts w:hint="cs"/>
          <w:rtl/>
        </w:rPr>
        <w:t>وَمَنْ أَحْسَنُ</w:t>
      </w:r>
      <w:r w:rsidRPr="0052634A">
        <w:rPr>
          <w:rFonts w:hint="cs"/>
        </w:rPr>
        <w:t xml:space="preserve"> </w:t>
      </w:r>
      <w:r w:rsidRPr="0052634A">
        <w:rPr>
          <w:rFonts w:hint="cs"/>
          <w:rtl/>
        </w:rPr>
        <w:t>دِينًا مِّمَّنْ أَسْلَمَ وَجْهَهُ لله وَهُوَ مُحْسِنٌ واتَّبَعَ مِلَّةَ</w:t>
      </w:r>
      <w:r w:rsidRPr="0052634A">
        <w:rPr>
          <w:rFonts w:hint="cs"/>
        </w:rPr>
        <w:t xml:space="preserve"> </w:t>
      </w:r>
      <w:r w:rsidRPr="0052634A">
        <w:rPr>
          <w:rFonts w:hint="cs"/>
          <w:rtl/>
        </w:rPr>
        <w:t>إِبْرَاهِيمَ حَنِيفًا وَاتَّخَذَ اللّهُ إِبْرَاهِيمَ خَلِيلاً [النساء /125]</w:t>
      </w:r>
      <w:r w:rsidR="008D581A" w:rsidRPr="0052634A">
        <w:rPr>
          <w:rFonts w:hint="cs"/>
          <w:rtl/>
        </w:rPr>
        <w:t xml:space="preserve">، </w:t>
      </w:r>
      <w:r w:rsidRPr="0052634A">
        <w:rPr>
          <w:rFonts w:hint="cs"/>
          <w:rtl/>
        </w:rPr>
        <w:t>و</w:t>
      </w:r>
      <w:r w:rsidRPr="0052634A">
        <w:rPr>
          <w:rFonts w:hint="cs"/>
          <w:bCs/>
          <w:rtl/>
        </w:rPr>
        <w:t>قوله تعالى {</w:t>
      </w:r>
      <w:r w:rsidRPr="0052634A">
        <w:rPr>
          <w:rFonts w:hint="cs"/>
          <w:rtl/>
        </w:rPr>
        <w:t>إِنِّي وَجَّهْتُ</w:t>
      </w:r>
      <w:r w:rsidRPr="0052634A">
        <w:rPr>
          <w:rFonts w:hint="cs"/>
        </w:rPr>
        <w:t xml:space="preserve"> </w:t>
      </w:r>
      <w:r w:rsidRPr="0052634A">
        <w:rPr>
          <w:rFonts w:hint="cs"/>
          <w:rtl/>
        </w:rPr>
        <w:t>وَجْهِيَ</w:t>
      </w:r>
      <w:r w:rsidRPr="0052634A">
        <w:rPr>
          <w:rFonts w:hint="cs"/>
        </w:rPr>
        <w:t xml:space="preserve"> </w:t>
      </w:r>
      <w:r w:rsidRPr="0052634A">
        <w:rPr>
          <w:rFonts w:hint="cs"/>
          <w:rtl/>
        </w:rPr>
        <w:t>لِلَّذِي فَطَرَ السَّمَاوَاتِ وَالأَرْضَ حَنِيفًا</w:t>
      </w:r>
      <w:r w:rsidRPr="0052634A">
        <w:rPr>
          <w:rFonts w:hint="cs"/>
        </w:rPr>
        <w:t xml:space="preserve"> </w:t>
      </w:r>
      <w:r w:rsidRPr="0052634A">
        <w:rPr>
          <w:rFonts w:hint="cs"/>
          <w:rtl/>
        </w:rPr>
        <w:t>وَمَا أَنَاْ</w:t>
      </w:r>
      <w:r w:rsidRPr="0052634A">
        <w:rPr>
          <w:rFonts w:hint="cs"/>
        </w:rPr>
        <w:t xml:space="preserve"> </w:t>
      </w:r>
      <w:r w:rsidRPr="0052634A">
        <w:rPr>
          <w:rFonts w:hint="cs"/>
          <w:rtl/>
        </w:rPr>
        <w:t>مِنَ</w:t>
      </w:r>
      <w:r w:rsidRPr="0052634A">
        <w:rPr>
          <w:rFonts w:hint="cs"/>
        </w:rPr>
        <w:t xml:space="preserve"> </w:t>
      </w:r>
      <w:r w:rsidRPr="0052634A">
        <w:rPr>
          <w:rFonts w:hint="cs"/>
          <w:rtl/>
        </w:rPr>
        <w:t>الْمُشْرِكِينَ</w:t>
      </w:r>
      <w:r w:rsidR="00507B6C" w:rsidRPr="0052634A">
        <w:rPr>
          <w:rFonts w:hint="cs"/>
          <w:rtl/>
        </w:rPr>
        <w:t xml:space="preserve">} </w:t>
      </w:r>
      <w:r w:rsidRPr="0052634A">
        <w:rPr>
          <w:rFonts w:hint="cs"/>
          <w:rtl/>
        </w:rPr>
        <w:t>[الأنعام /79]</w:t>
      </w:r>
      <w:r w:rsidR="008D581A" w:rsidRPr="0052634A">
        <w:rPr>
          <w:rFonts w:hint="cs"/>
          <w:rtl/>
        </w:rPr>
        <w:t xml:space="preserve">، </w:t>
      </w:r>
      <w:r w:rsidRPr="0052634A">
        <w:rPr>
          <w:rFonts w:hint="cs"/>
          <w:rtl/>
        </w:rPr>
        <w:t>يُفهم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8D581A" w:rsidRPr="0052634A">
        <w:rPr>
          <w:rFonts w:hint="cs"/>
          <w:rtl/>
        </w:rPr>
        <w:t xml:space="preserve">، </w:t>
      </w:r>
      <w:r w:rsidRPr="0052634A">
        <w:rPr>
          <w:rFonts w:hint="cs"/>
          <w:rtl/>
        </w:rPr>
        <w:t>وهذا يدلنا على أن التعبير بتوجه الوجه تعبير مجازي يطلق الجزء ويريد الكل فلا يراد به قصر التوجه على الوجه وحسب وإنما توجه الكل إلى الله</w:t>
      </w:r>
      <w:r w:rsidR="008D581A" w:rsidRPr="0052634A">
        <w:rPr>
          <w:rFonts w:hint="cs"/>
          <w:rtl/>
        </w:rPr>
        <w:t xml:space="preserve">، </w:t>
      </w:r>
      <w:r w:rsidRPr="0052634A">
        <w:rPr>
          <w:rFonts w:hint="cs"/>
          <w:rtl/>
        </w:rPr>
        <w:t>أو أن المراد إخلاص النية والتوجه إلى الله</w:t>
      </w:r>
      <w:r w:rsidR="008D581A" w:rsidRPr="0052634A">
        <w:rPr>
          <w:rFonts w:hint="cs"/>
          <w:rtl/>
        </w:rPr>
        <w:t xml:space="preserve">، </w:t>
      </w:r>
      <w:r w:rsidRPr="0052634A">
        <w:rPr>
          <w:rFonts w:hint="cs"/>
          <w:rtl/>
        </w:rPr>
        <w:t xml:space="preserve">وقد تواتر حمل المفسرين الوجه في الآيات على الذات </w:t>
      </w:r>
      <w:r w:rsidRPr="0052634A">
        <w:rPr>
          <w:rFonts w:hint="cs"/>
          <w:rtl/>
        </w:rPr>
        <w:lastRenderedPageBreak/>
        <w:t>أو القصد</w:t>
      </w:r>
      <w:r w:rsidR="008D581A" w:rsidRPr="0052634A">
        <w:rPr>
          <w:rFonts w:hint="cs"/>
          <w:rtl/>
        </w:rPr>
        <w:t xml:space="preserve">، </w:t>
      </w:r>
      <w:r w:rsidRPr="0052634A">
        <w:rPr>
          <w:rFonts w:hint="cs"/>
          <w:rtl/>
        </w:rPr>
        <w:t>وعلى نفس المنوال ينبغي حمل قوله تعالى {كل شيء هالك إلا وجهه</w:t>
      </w:r>
      <w:r w:rsidR="00507B6C" w:rsidRPr="0052634A">
        <w:rPr>
          <w:rFonts w:hint="cs"/>
          <w:rtl/>
        </w:rPr>
        <w:t xml:space="preserve">} </w:t>
      </w:r>
      <w:r w:rsidRPr="0052634A">
        <w:rPr>
          <w:rFonts w:hint="cs"/>
          <w:rtl/>
        </w:rPr>
        <w:t>وقوله تعالى {ويبقى وجه ربك ذي الجلال والإكرام</w:t>
      </w:r>
      <w:r w:rsidR="00507B6C" w:rsidRPr="0052634A">
        <w:rPr>
          <w:rFonts w:hint="cs"/>
          <w:rtl/>
        </w:rPr>
        <w:t xml:space="preserve">} </w:t>
      </w:r>
      <w:r w:rsidRPr="0052634A">
        <w:rPr>
          <w:rFonts w:hint="cs"/>
          <w:rtl/>
        </w:rPr>
        <w:t>على الذات أو ما قصد به ذات الله تعالى من العمل الصالح</w:t>
      </w:r>
      <w:r w:rsidR="008D581A" w:rsidRPr="0052634A">
        <w:rPr>
          <w:rFonts w:hint="cs"/>
          <w:rtl/>
        </w:rPr>
        <w:t xml:space="preserve">، </w:t>
      </w:r>
      <w:r w:rsidRPr="0052634A">
        <w:rPr>
          <w:rFonts w:hint="cs"/>
          <w:rtl/>
        </w:rPr>
        <w:t>إذ لا يعقل لذي لُب أن الهلاك سيلحق بالذات ولا يبقى إلا الوجه سبحانك هذا كفر عظيم</w:t>
      </w:r>
      <w:r w:rsidR="008D581A" w:rsidRPr="0052634A">
        <w:rPr>
          <w:rFonts w:hint="cs"/>
          <w:rtl/>
        </w:rPr>
        <w:t xml:space="preserve">، </w:t>
      </w:r>
      <w:r w:rsidRPr="0052634A">
        <w:rPr>
          <w:rFonts w:hint="cs"/>
          <w:rtl/>
        </w:rPr>
        <w:t>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8D581A" w:rsidRPr="0052634A">
        <w:rPr>
          <w:rFonts w:hint="cs"/>
          <w:rtl/>
        </w:rPr>
        <w:t xml:space="preserve">، </w:t>
      </w:r>
      <w:r w:rsidRPr="0052634A">
        <w:rPr>
          <w:rFonts w:hint="cs"/>
          <w:rtl/>
        </w:rPr>
        <w:t>وسيأتي إن شاء الله تعالى بيان ذلك بأحسن تفصيل</w:t>
      </w:r>
      <w:r w:rsidR="008D581A" w:rsidRPr="0052634A">
        <w:rPr>
          <w:rFonts w:hint="cs"/>
          <w:rtl/>
        </w:rPr>
        <w:t xml:space="preserve">، </w:t>
      </w:r>
      <w:r w:rsidRPr="0052634A">
        <w:rPr>
          <w:rFonts w:hint="cs"/>
          <w:rtl/>
        </w:rPr>
        <w:t>و</w:t>
      </w:r>
      <w:r w:rsidRPr="0052634A">
        <w:rPr>
          <w:rFonts w:hint="cs"/>
          <w:bCs/>
          <w:rtl/>
        </w:rPr>
        <w:t>قوله تعالى</w:t>
      </w:r>
      <w:r w:rsidR="0074049C" w:rsidRPr="0052634A">
        <w:rPr>
          <w:rFonts w:hint="cs"/>
          <w:bCs/>
          <w:rtl/>
        </w:rPr>
        <w:t xml:space="preserve">: </w:t>
      </w:r>
      <w:r w:rsidR="00DA0881" w:rsidRPr="0052634A">
        <w:rPr>
          <w:rFonts w:hint="cs"/>
          <w:bCs/>
          <w:rtl/>
        </w:rPr>
        <w:t>(</w:t>
      </w:r>
      <w:r w:rsidRPr="0052634A">
        <w:rPr>
          <w:rFonts w:hint="cs"/>
          <w:rtl/>
        </w:rPr>
        <w:t>اقْتُلُواْ يُوسُفَ</w:t>
      </w:r>
      <w:r w:rsidRPr="0052634A">
        <w:rPr>
          <w:rFonts w:hint="cs"/>
        </w:rPr>
        <w:t xml:space="preserve"> </w:t>
      </w:r>
      <w:r w:rsidRPr="0052634A">
        <w:rPr>
          <w:rFonts w:hint="cs"/>
          <w:rtl/>
        </w:rPr>
        <w:t>أَوِ</w:t>
      </w:r>
      <w:r w:rsidRPr="0052634A">
        <w:rPr>
          <w:rFonts w:hint="cs"/>
        </w:rPr>
        <w:t xml:space="preserve"> </w:t>
      </w:r>
      <w:r w:rsidRPr="0052634A">
        <w:rPr>
          <w:rFonts w:hint="cs"/>
          <w:rtl/>
        </w:rPr>
        <w:t>اطْرَحُوهُ أَرْضًا يَخْلُ لَكُمْ وَجْهُ أَبِيكُمْ وَتَكُونُواْ</w:t>
      </w:r>
      <w:r w:rsidRPr="0052634A">
        <w:rPr>
          <w:rFonts w:hint="cs"/>
        </w:rPr>
        <w:t xml:space="preserve"> </w:t>
      </w:r>
      <w:r w:rsidRPr="0052634A">
        <w:rPr>
          <w:rFonts w:hint="cs"/>
          <w:rtl/>
        </w:rPr>
        <w:t>مِن بَعْدِهِ</w:t>
      </w:r>
      <w:r w:rsidRPr="0052634A">
        <w:rPr>
          <w:rFonts w:hint="cs"/>
        </w:rPr>
        <w:t xml:space="preserve"> </w:t>
      </w:r>
      <w:r w:rsidRPr="0052634A">
        <w:rPr>
          <w:rFonts w:hint="cs"/>
          <w:rtl/>
        </w:rPr>
        <w:t>قَوْمًا</w:t>
      </w:r>
      <w:r w:rsidRPr="0052634A">
        <w:rPr>
          <w:rFonts w:hint="cs"/>
        </w:rPr>
        <w:t xml:space="preserve"> </w:t>
      </w:r>
      <w:r w:rsidRPr="0052634A">
        <w:rPr>
          <w:rFonts w:hint="cs"/>
          <w:rtl/>
        </w:rPr>
        <w:t>صَالِحِينَ</w:t>
      </w:r>
      <w:r w:rsidR="0074049C" w:rsidRPr="0052634A">
        <w:rPr>
          <w:rFonts w:hint="cs"/>
          <w:rtl/>
        </w:rPr>
        <w:t>)</w:t>
      </w:r>
      <w:r w:rsidRPr="0052634A">
        <w:rPr>
          <w:rFonts w:hint="cs"/>
          <w:rtl/>
        </w:rPr>
        <w:t xml:space="preserve"> [يوسف/9]</w:t>
      </w:r>
      <w:r w:rsidR="008D581A" w:rsidRPr="0052634A">
        <w:rPr>
          <w:rFonts w:hint="cs"/>
          <w:rtl/>
        </w:rPr>
        <w:t xml:space="preserve">، </w:t>
      </w:r>
      <w:r w:rsidRPr="0052634A">
        <w:rPr>
          <w:rFonts w:hint="cs"/>
          <w:rtl/>
        </w:rPr>
        <w:t>وعلى نفس منوال الآيات السابقات هل يقصد أخوة يوسف خلو وجه أبيهم عليه السلام</w:t>
      </w:r>
      <w:r w:rsidR="008D581A" w:rsidRPr="0052634A">
        <w:rPr>
          <w:rFonts w:hint="cs"/>
          <w:rtl/>
        </w:rPr>
        <w:t xml:space="preserve">، </w:t>
      </w:r>
      <w:r w:rsidRPr="0052634A">
        <w:rPr>
          <w:rFonts w:hint="cs"/>
          <w:rtl/>
        </w:rPr>
        <w:t>وكيف يخلو هذا الوجه</w:t>
      </w:r>
      <w:r w:rsidR="006B05AE" w:rsidRPr="0052634A">
        <w:rPr>
          <w:rFonts w:hint="cs"/>
          <w:rtl/>
        </w:rPr>
        <w:t>؟</w:t>
      </w:r>
      <w:r w:rsidRPr="0052634A">
        <w:rPr>
          <w:rFonts w:hint="cs"/>
          <w:rtl/>
        </w:rPr>
        <w:t xml:space="preserve"> ومن أي شيءٍ يخلو</w:t>
      </w:r>
      <w:r w:rsidR="006B05AE" w:rsidRPr="0052634A">
        <w:rPr>
          <w:rFonts w:hint="cs"/>
          <w:rtl/>
        </w:rPr>
        <w:t>؟</w:t>
      </w:r>
      <w:r w:rsidRPr="0052634A">
        <w:rPr>
          <w:rFonts w:hint="cs"/>
          <w:rtl/>
        </w:rPr>
        <w:t xml:space="preserve"> </w:t>
      </w:r>
      <w:r w:rsidRPr="0052634A">
        <w:rPr>
          <w:rFonts w:hint="cs"/>
          <w:bCs/>
          <w:rtl/>
        </w:rPr>
        <w:t>اللهم إلا أن يراد بسياق الكلام معنى آخر وهو فراغ أبيهم لهم وإقباله عليهم وتوجهه بكليته إليهم</w:t>
      </w:r>
      <w:r w:rsidRPr="0052634A">
        <w:rPr>
          <w:rFonts w:hint="cs"/>
          <w:rtl/>
        </w:rPr>
        <w:t xml:space="preserve"> ولا يلتفت عنهم</w:t>
      </w:r>
      <w:r w:rsidRPr="0052634A">
        <w:rPr>
          <w:rFonts w:hint="cs"/>
        </w:rPr>
        <w:t xml:space="preserve"> </w:t>
      </w:r>
      <w:r w:rsidRPr="0052634A">
        <w:rPr>
          <w:rFonts w:hint="cs"/>
          <w:rtl/>
        </w:rPr>
        <w:t xml:space="preserve">إلى غيرهم وسلامة محبته لهم ممن يشاركهم فيها بعد ما كان كل ذلك ليوسف عليه السلام . </w:t>
      </w:r>
      <w:r w:rsidRPr="0052634A">
        <w:rPr>
          <w:rFonts w:hint="cs"/>
          <w:bCs/>
          <w:rtl/>
        </w:rPr>
        <w:t>فكان ذكر الوجه مجازاً لتصوير معنى</w:t>
      </w:r>
      <w:r w:rsidRPr="0052634A">
        <w:rPr>
          <w:rFonts w:hint="cs"/>
          <w:bCs/>
        </w:rPr>
        <w:t xml:space="preserve"> </w:t>
      </w:r>
      <w:r w:rsidRPr="0052634A">
        <w:rPr>
          <w:rFonts w:hint="cs"/>
          <w:bCs/>
          <w:rtl/>
        </w:rPr>
        <w:t>إقباله عليهم</w:t>
      </w:r>
      <w:r w:rsidRPr="0052634A">
        <w:rPr>
          <w:rFonts w:hint="cs"/>
          <w:rtl/>
        </w:rPr>
        <w:t xml:space="preserve"> لأن الرجل إذا أقبل على الشئ أقبل بوجهه</w:t>
      </w:r>
      <w:r w:rsidR="008D581A" w:rsidRPr="0052634A">
        <w:rPr>
          <w:rFonts w:hint="cs"/>
          <w:rtl/>
        </w:rPr>
        <w:t xml:space="preserve">، </w:t>
      </w:r>
      <w:r w:rsidRPr="0052634A">
        <w:rPr>
          <w:rFonts w:hint="cs"/>
          <w:rtl/>
        </w:rPr>
        <w:t>قال أبو السعود في تفسيره</w:t>
      </w:r>
      <w:r w:rsidR="00507B6C" w:rsidRPr="0052634A">
        <w:rPr>
          <w:rFonts w:hint="cs"/>
          <w:rtl/>
        </w:rPr>
        <w:t xml:space="preserve">: </w:t>
      </w:r>
      <w:r w:rsidRPr="0052634A">
        <w:rPr>
          <w:rFonts w:hint="cs"/>
          <w:rtl/>
        </w:rPr>
        <w:t>" أي يخلص لكم وجه أبيكم فيقبل عليكم بكليته ولا يلتفت عنكم إلى غيركم ولا يساهمكم في محبته أحد فذكر الوجه لتصوير معنى إقباله عليهم " [تفسير أبي السعود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256]أهـ</w:t>
      </w:r>
      <w:r w:rsidR="008D581A" w:rsidRPr="0052634A">
        <w:rPr>
          <w:rFonts w:hint="cs"/>
          <w:rtl/>
        </w:rPr>
        <w:t xml:space="preserve">، </w:t>
      </w:r>
      <w:r w:rsidRPr="0052634A">
        <w:rPr>
          <w:rFonts w:hint="cs"/>
          <w:rtl/>
        </w:rPr>
        <w:t>وعلى هذا المعنى اتفق قول المفسرين</w:t>
      </w:r>
      <w:r w:rsidR="008D581A" w:rsidRPr="0052634A">
        <w:rPr>
          <w:rFonts w:hint="cs"/>
          <w:rtl/>
        </w:rPr>
        <w:t xml:space="preserve">، </w:t>
      </w:r>
      <w:r w:rsidRPr="0052634A">
        <w:rPr>
          <w:rFonts w:hint="cs"/>
          <w:bCs/>
          <w:rtl/>
        </w:rPr>
        <w:t xml:space="preserve">وقوله تعالى </w:t>
      </w:r>
      <w:r w:rsidR="00DA0881" w:rsidRPr="0052634A">
        <w:rPr>
          <w:rFonts w:hint="cs"/>
          <w:bCs/>
          <w:rtl/>
        </w:rPr>
        <w:t>(</w:t>
      </w:r>
      <w:r w:rsidRPr="0052634A">
        <w:rPr>
          <w:rFonts w:hint="cs"/>
          <w:rtl/>
        </w:rPr>
        <w:t>وَمِنَ النَّاسِ مَن يَعْبُدُ اللَّهَ</w:t>
      </w:r>
      <w:r w:rsidRPr="0052634A">
        <w:rPr>
          <w:rFonts w:hint="cs"/>
        </w:rPr>
        <w:t xml:space="preserve"> </w:t>
      </w:r>
      <w:r w:rsidRPr="0052634A">
        <w:rPr>
          <w:rFonts w:hint="cs"/>
          <w:rtl/>
        </w:rPr>
        <w:t>عَلَى حَرْفٍ فَإِنْ أَصَابَهُ خَيْرٌ اطْمَأَنَّ بِهِ وَإِنْ أَصَابَتْهُ فِتْنَةٌ</w:t>
      </w:r>
      <w:r w:rsidRPr="0052634A">
        <w:rPr>
          <w:rFonts w:hint="cs"/>
        </w:rPr>
        <w:t xml:space="preserve"> </w:t>
      </w:r>
      <w:r w:rsidRPr="0052634A">
        <w:rPr>
          <w:rFonts w:hint="cs"/>
          <w:rtl/>
        </w:rPr>
        <w:t>انقَلَبَ عَلَى وَجْهِهِ خَسِرَ الدُّنْيَا وَالْآخِرَةَ ذَلِكَ هُوَ الْخُسْرَانُ</w:t>
      </w:r>
      <w:r w:rsidRPr="0052634A">
        <w:rPr>
          <w:rFonts w:hint="cs"/>
        </w:rPr>
        <w:t xml:space="preserve"> </w:t>
      </w:r>
      <w:r w:rsidRPr="0052634A">
        <w:rPr>
          <w:rFonts w:hint="cs"/>
          <w:rtl/>
        </w:rPr>
        <w:t>الْمُبِينُ</w:t>
      </w:r>
      <w:r w:rsidR="0074049C" w:rsidRPr="0052634A">
        <w:rPr>
          <w:rFonts w:hint="cs"/>
          <w:rtl/>
        </w:rPr>
        <w:t>)</w:t>
      </w:r>
      <w:r w:rsidRPr="0052634A">
        <w:rPr>
          <w:rFonts w:hint="cs"/>
          <w:rtl/>
        </w:rPr>
        <w:t xml:space="preserve"> [الحج /11]</w:t>
      </w:r>
      <w:r w:rsidR="008D581A" w:rsidRPr="0052634A">
        <w:rPr>
          <w:rFonts w:hint="cs"/>
          <w:rtl/>
        </w:rPr>
        <w:t xml:space="preserve">، </w:t>
      </w:r>
      <w:r w:rsidRPr="0052634A">
        <w:rPr>
          <w:rFonts w:hint="cs"/>
          <w:rtl/>
        </w:rPr>
        <w:t xml:space="preserve">وانقلاب الإنسان على وجهه هاهنا هل يراد به معناه اللفظي وأنه متى ما وقع إنسان وانقلب على وجهه </w:t>
      </w:r>
      <w:r w:rsidR="00DA0881" w:rsidRPr="0052634A">
        <w:rPr>
          <w:rFonts w:hint="cs"/>
          <w:rtl/>
        </w:rPr>
        <w:t>(</w:t>
      </w:r>
      <w:r w:rsidRPr="0052634A">
        <w:rPr>
          <w:rFonts w:hint="cs"/>
          <w:rtl/>
        </w:rPr>
        <w:t>الجارحة المعروفة</w:t>
      </w:r>
      <w:r w:rsidR="0074049C" w:rsidRPr="0052634A">
        <w:rPr>
          <w:rFonts w:hint="cs"/>
          <w:rtl/>
        </w:rPr>
        <w:t>)</w:t>
      </w:r>
      <w:r w:rsidRPr="0052634A">
        <w:rPr>
          <w:rFonts w:hint="cs"/>
          <w:rtl/>
        </w:rPr>
        <w:t>خسر الدنيا والآخرة</w:t>
      </w:r>
      <w:r w:rsidR="008D581A" w:rsidRPr="0052634A">
        <w:rPr>
          <w:rFonts w:hint="cs"/>
          <w:rtl/>
        </w:rPr>
        <w:t xml:space="preserve">، </w:t>
      </w:r>
      <w:r w:rsidRPr="0052634A">
        <w:rPr>
          <w:rFonts w:hint="cs"/>
          <w:rtl/>
        </w:rPr>
        <w:t>أم المقصود الذي لا ريب في صحته هو ردته عن دينه وتراجعه عن إيمانه بقرينة خسران الدنيا والآخرة</w:t>
      </w:r>
      <w:r w:rsidR="008D581A" w:rsidRPr="0052634A">
        <w:rPr>
          <w:rFonts w:hint="cs"/>
          <w:rtl/>
        </w:rPr>
        <w:t xml:space="preserve">، </w:t>
      </w:r>
      <w:r w:rsidRPr="0052634A">
        <w:rPr>
          <w:rFonts w:hint="cs"/>
          <w:bCs/>
          <w:rtl/>
        </w:rPr>
        <w:t>وقوله تعالى</w:t>
      </w:r>
      <w:r w:rsidRPr="0052634A">
        <w:rPr>
          <w:rFonts w:hint="cs"/>
          <w:rtl/>
        </w:rPr>
        <w:t xml:space="preserve"> {وَلِلّهِ الْمَشْرِقُ</w:t>
      </w:r>
      <w:r w:rsidRPr="0052634A">
        <w:rPr>
          <w:rFonts w:hint="cs"/>
        </w:rPr>
        <w:t xml:space="preserve"> </w:t>
      </w:r>
      <w:r w:rsidRPr="0052634A">
        <w:rPr>
          <w:rFonts w:hint="cs"/>
          <w:rtl/>
        </w:rPr>
        <w:t>وَالْمَغْرِبُ فَأَيْنَمَا تُوَلُّواْ فَثَمَّ وَجْهُ اللّهِ إِنَّ اللّهَ</w:t>
      </w:r>
      <w:r w:rsidRPr="0052634A">
        <w:rPr>
          <w:rFonts w:hint="cs"/>
        </w:rPr>
        <w:t xml:space="preserve"> </w:t>
      </w:r>
      <w:r w:rsidRPr="0052634A">
        <w:rPr>
          <w:rFonts w:hint="cs"/>
          <w:rtl/>
        </w:rPr>
        <w:t>وَاسِعٌ عَلِيمٌ</w:t>
      </w:r>
      <w:r w:rsidR="00507B6C" w:rsidRPr="0052634A">
        <w:rPr>
          <w:rFonts w:hint="cs"/>
          <w:rtl/>
        </w:rPr>
        <w:t xml:space="preserve">} </w:t>
      </w:r>
      <w:r w:rsidRPr="0052634A">
        <w:rPr>
          <w:rFonts w:hint="cs"/>
          <w:rtl/>
        </w:rPr>
        <w:t>[البقرة /115]</w:t>
      </w:r>
      <w:r w:rsidR="008D581A" w:rsidRPr="0052634A">
        <w:rPr>
          <w:rFonts w:hint="cs"/>
          <w:rtl/>
        </w:rPr>
        <w:t xml:space="preserve">، </w:t>
      </w:r>
      <w:r w:rsidRPr="0052634A">
        <w:rPr>
          <w:rFonts w:hint="cs"/>
          <w:rtl/>
        </w:rPr>
        <w:t>فأينما تولوا فثم وجه الله تحتمل عدة معاني جاءت عن الصحابة والتابعين منها</w:t>
      </w:r>
      <w:r w:rsidR="0074049C"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فثم قبلة</w:t>
      </w:r>
      <w:r w:rsidRPr="0052634A">
        <w:rPr>
          <w:rFonts w:hint="cs"/>
        </w:rPr>
        <w:t xml:space="preserve"> </w:t>
      </w:r>
      <w:r w:rsidRPr="0052634A">
        <w:rPr>
          <w:rFonts w:hint="cs"/>
          <w:rtl/>
        </w:rPr>
        <w:t>الله يعني بذلك الوجهة والجهة التي وجههم إليها ومن معاني الوجه في اللغة القبلة لأننا نتوجه إليها بوجوهنا</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فثم الله</w:t>
      </w:r>
      <w:r w:rsidRPr="0052634A">
        <w:rPr>
          <w:rFonts w:hint="cs"/>
        </w:rPr>
        <w:t xml:space="preserve"> </w:t>
      </w:r>
      <w:r w:rsidRPr="0052634A">
        <w:rPr>
          <w:rFonts w:hint="cs"/>
          <w:rtl/>
        </w:rPr>
        <w:t>تبارك وتعالى يريد علمه</w:t>
      </w:r>
      <w:r w:rsidRPr="0052634A">
        <w:rPr>
          <w:rFonts w:hint="cs"/>
        </w:rPr>
        <w:t xml:space="preserve"> </w:t>
      </w:r>
      <w:r w:rsidRPr="0052634A">
        <w:rPr>
          <w:rFonts w:hint="cs"/>
          <w:rtl/>
        </w:rPr>
        <w:t>معكم أينما كنتم</w:t>
      </w:r>
      <w:r w:rsidR="008D581A" w:rsidRPr="0052634A">
        <w:rPr>
          <w:rFonts w:hint="cs"/>
          <w:rtl/>
        </w:rPr>
        <w:t xml:space="preserve">، </w:t>
      </w:r>
      <w:r w:rsidRPr="0052634A">
        <w:rPr>
          <w:rFonts w:hint="cs"/>
          <w:rtl/>
        </w:rPr>
        <w:t xml:space="preserve">فعبر بالوجه عن الذات كقوله تعالى </w:t>
      </w:r>
      <w:r w:rsidR="00DA0881" w:rsidRPr="0052634A">
        <w:rPr>
          <w:rFonts w:hint="cs"/>
          <w:rtl/>
        </w:rPr>
        <w:t>(</w:t>
      </w:r>
      <w:r w:rsidRPr="0052634A">
        <w:rPr>
          <w:rFonts w:hint="cs"/>
          <w:rtl/>
        </w:rPr>
        <w:t>كل شيء هالك إلا وجهه</w:t>
      </w:r>
      <w:r w:rsidR="0074049C" w:rsidRPr="0052634A">
        <w:rPr>
          <w:rFonts w:hint="cs"/>
          <w:rtl/>
        </w:rPr>
        <w:t>)</w:t>
      </w:r>
      <w:r w:rsidRPr="0052634A">
        <w:rPr>
          <w:rFonts w:hint="cs"/>
          <w:rtl/>
        </w:rPr>
        <w:t xml:space="preserve"> وقوله تعالى </w:t>
      </w:r>
      <w:r w:rsidR="00DA0881" w:rsidRPr="0052634A">
        <w:rPr>
          <w:rFonts w:hint="cs"/>
          <w:rtl/>
        </w:rPr>
        <w:t>(</w:t>
      </w:r>
      <w:r w:rsidRPr="0052634A">
        <w:rPr>
          <w:rFonts w:hint="cs"/>
          <w:rtl/>
        </w:rPr>
        <w:t>ويبقى</w:t>
      </w:r>
      <w:r w:rsidRPr="0052634A">
        <w:rPr>
          <w:rFonts w:hint="cs"/>
        </w:rPr>
        <w:t xml:space="preserve"> </w:t>
      </w:r>
      <w:r w:rsidRPr="0052634A">
        <w:rPr>
          <w:rFonts w:hint="cs"/>
          <w:rtl/>
        </w:rPr>
        <w:t>وجه ربك ذي الجلال والإكرام</w:t>
      </w:r>
      <w:r w:rsidR="0074049C" w:rsidRPr="0052634A">
        <w:rPr>
          <w:rFonts w:hint="cs"/>
          <w:rtl/>
        </w:rPr>
        <w:t>)</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فثم تدركون</w:t>
      </w:r>
      <w:r w:rsidRPr="0052634A">
        <w:rPr>
          <w:rFonts w:hint="cs"/>
        </w:rPr>
        <w:t xml:space="preserve"> </w:t>
      </w:r>
      <w:r w:rsidRPr="0052634A">
        <w:rPr>
          <w:rFonts w:hint="cs"/>
          <w:rtl/>
        </w:rPr>
        <w:t xml:space="preserve">بالتوجه إليه رضا الله تعالى كقوله تعالى </w:t>
      </w:r>
      <w:r w:rsidR="00DA0881" w:rsidRPr="0052634A">
        <w:rPr>
          <w:rFonts w:hint="cs"/>
          <w:rtl/>
        </w:rPr>
        <w:t>(</w:t>
      </w:r>
      <w:r w:rsidRPr="0052634A">
        <w:rPr>
          <w:rFonts w:hint="cs"/>
          <w:rtl/>
        </w:rPr>
        <w:t>إنما نطعمكم لوجه الله</w:t>
      </w:r>
      <w:r w:rsidR="0074049C" w:rsidRPr="0052634A">
        <w:rPr>
          <w:rFonts w:hint="cs"/>
          <w:rtl/>
        </w:rPr>
        <w:t>)</w:t>
      </w:r>
      <w:r w:rsidRPr="0052634A">
        <w:rPr>
          <w:rFonts w:hint="cs"/>
          <w:rtl/>
        </w:rPr>
        <w:t xml:space="preserve"> وقوله تعالى </w:t>
      </w:r>
      <w:r w:rsidR="00DA0881" w:rsidRPr="0052634A">
        <w:rPr>
          <w:rFonts w:hint="cs"/>
          <w:rtl/>
        </w:rPr>
        <w:t>(</w:t>
      </w:r>
      <w:r w:rsidRPr="0052634A">
        <w:rPr>
          <w:rFonts w:hint="cs"/>
          <w:rtl/>
        </w:rPr>
        <w:t>والذين</w:t>
      </w:r>
      <w:r w:rsidRPr="0052634A">
        <w:rPr>
          <w:rFonts w:hint="cs"/>
        </w:rPr>
        <w:t xml:space="preserve"> </w:t>
      </w:r>
      <w:r w:rsidRPr="0052634A">
        <w:rPr>
          <w:rFonts w:hint="cs"/>
          <w:rtl/>
        </w:rPr>
        <w:t>صبروا ابتغاء وجه ربهم</w:t>
      </w:r>
      <w:r w:rsidR="0074049C" w:rsidRPr="0052634A">
        <w:rPr>
          <w:rFonts w:hint="cs"/>
          <w:rtl/>
        </w:rPr>
        <w:t>)</w:t>
      </w:r>
      <w:r w:rsidRPr="0052634A">
        <w:rPr>
          <w:rFonts w:hint="cs"/>
          <w:rtl/>
        </w:rPr>
        <w:t xml:space="preserve"> أي لأجل رضا الله وابتغاء مرضاته</w:t>
      </w:r>
      <w:r w:rsidR="008D581A" w:rsidRPr="0052634A">
        <w:rPr>
          <w:rFonts w:hint="cs"/>
          <w:rtl/>
        </w:rPr>
        <w:t xml:space="preserve">، </w:t>
      </w:r>
      <w:r w:rsidRPr="0052634A">
        <w:rPr>
          <w:rFonts w:hint="cs"/>
          <w:rtl/>
        </w:rPr>
        <w:t>فهذه المعاني هي التي جاءت عن الصحابة والتابعين وأما ما عدا ذلك فهو تكلف لا دليل عليه</w:t>
      </w:r>
      <w:r w:rsidR="008D581A" w:rsidRPr="0052634A">
        <w:rPr>
          <w:rFonts w:hint="cs"/>
          <w:rtl/>
        </w:rPr>
        <w:t xml:space="preserve">، </w:t>
      </w:r>
      <w:r w:rsidRPr="0052634A">
        <w:rPr>
          <w:rFonts w:hint="cs"/>
          <w:rtl/>
        </w:rPr>
        <w:t>وأما من أراد بهذه الآية إثبات وجه جارحة هو جزء من الذات فتعالى الله عما يصفون</w:t>
      </w:r>
      <w:r w:rsidR="008D581A" w:rsidRPr="0052634A">
        <w:rPr>
          <w:rFonts w:hint="cs"/>
          <w:rtl/>
        </w:rPr>
        <w:t xml:space="preserve">، </w:t>
      </w:r>
      <w:r w:rsidRPr="0052634A">
        <w:rPr>
          <w:rFonts w:hint="cs"/>
          <w:rtl/>
        </w:rPr>
        <w:t xml:space="preserve">لأن الله تعالى له الأحدية </w:t>
      </w:r>
      <w:r w:rsidRPr="0052634A">
        <w:rPr>
          <w:rFonts w:hint="cs"/>
          <w:rtl/>
        </w:rPr>
        <w:lastRenderedPageBreak/>
        <w:t>المطلقة فهو منزه عن الأبعاض والأجزاء والجوارح</w:t>
      </w:r>
      <w:r w:rsidR="008D581A" w:rsidRPr="0052634A">
        <w:rPr>
          <w:rFonts w:hint="cs"/>
          <w:rtl/>
        </w:rPr>
        <w:t xml:space="preserve">، </w:t>
      </w:r>
      <w:r w:rsidRPr="0052634A">
        <w:rPr>
          <w:rFonts w:hint="cs"/>
          <w:rtl/>
        </w:rPr>
        <w:t>ثم هؤلاء متناقضون لأنهم يثبتون الوجه على سبيل الجزء</w:t>
      </w:r>
      <w:r w:rsidR="008D581A" w:rsidRPr="0052634A">
        <w:rPr>
          <w:rFonts w:hint="cs"/>
          <w:rtl/>
        </w:rPr>
        <w:t xml:space="preserve">، </w:t>
      </w:r>
      <w:r w:rsidRPr="0052634A">
        <w:rPr>
          <w:rFonts w:hint="cs"/>
          <w:rtl/>
        </w:rPr>
        <w:t>ثم يثبتون الفوقية الحسية على سبيل المسافة ويثبتون الاستواء على سبيل الحد والحيز والجهة</w:t>
      </w:r>
      <w:r w:rsidR="008D581A" w:rsidRPr="0052634A">
        <w:rPr>
          <w:rFonts w:hint="cs"/>
          <w:rtl/>
        </w:rPr>
        <w:t xml:space="preserve">، </w:t>
      </w:r>
      <w:r w:rsidRPr="0052634A">
        <w:rPr>
          <w:rFonts w:hint="cs"/>
          <w:rtl/>
        </w:rPr>
        <w:t>والآية تهد عليهم مذهبهم في الجهة هدا</w:t>
      </w:r>
      <w:r w:rsidR="008D581A" w:rsidRPr="0052634A">
        <w:rPr>
          <w:rFonts w:hint="cs"/>
          <w:rtl/>
        </w:rPr>
        <w:t xml:space="preserve">، </w:t>
      </w:r>
      <w:r w:rsidRPr="0052634A">
        <w:rPr>
          <w:rFonts w:hint="cs"/>
          <w:rtl/>
        </w:rPr>
        <w:t>وذلك لأن الآية تفيد نفي الجهة الواحدة إذ أينما تولوا وفي أي جهة تتوجهوا فثم وجه الله</w:t>
      </w:r>
      <w:r w:rsidR="008D581A" w:rsidRPr="0052634A">
        <w:rPr>
          <w:rFonts w:hint="cs"/>
          <w:rtl/>
        </w:rPr>
        <w:t xml:space="preserve">، </w:t>
      </w:r>
      <w:r w:rsidRPr="0052634A">
        <w:rPr>
          <w:rFonts w:hint="cs"/>
          <w:rtl/>
        </w:rPr>
        <w:t>وإثبات الجهة الواحدة هو مذهبهم الذي بدعوا عموم علماء الأمة لأجله</w:t>
      </w:r>
      <w:r w:rsidR="008D581A" w:rsidRPr="0052634A">
        <w:rPr>
          <w:rFonts w:hint="cs"/>
          <w:rtl/>
        </w:rPr>
        <w:t xml:space="preserve">، </w:t>
      </w:r>
      <w:r w:rsidRPr="0052634A">
        <w:rPr>
          <w:rFonts w:hint="cs"/>
          <w:rtl/>
        </w:rPr>
        <w:t>وعندما تنبه بعضهم لهذا قال</w:t>
      </w:r>
      <w:r w:rsidR="00507B6C" w:rsidRPr="0052634A">
        <w:rPr>
          <w:rFonts w:hint="cs"/>
          <w:rtl/>
        </w:rPr>
        <w:t xml:space="preserve">: </w:t>
      </w:r>
      <w:r w:rsidRPr="0052634A">
        <w:rPr>
          <w:rFonts w:hint="cs"/>
          <w:rtl/>
        </w:rPr>
        <w:t>هذه الآية ليست من آيات الصفات وغيرها من آيات الصفات فتناقض وتلاعب بدينه وفرق بين الآيات بهواه نعوذ بالله من الهوى والزيغ</w:t>
      </w:r>
      <w:r w:rsidR="008D581A" w:rsidRPr="0052634A">
        <w:rPr>
          <w:rFonts w:hint="cs"/>
          <w:rtl/>
        </w:rPr>
        <w:t xml:space="preserve">، </w:t>
      </w:r>
      <w:r w:rsidRPr="0052634A">
        <w:rPr>
          <w:rFonts w:hint="cs"/>
          <w:rtl/>
        </w:rPr>
        <w:t>وفي الحديث عن</w:t>
      </w:r>
      <w:r w:rsidRPr="0052634A">
        <w:rPr>
          <w:rFonts w:hint="cs"/>
        </w:rPr>
        <w:t xml:space="preserve"> </w:t>
      </w:r>
      <w:r w:rsidRPr="0052634A">
        <w:rPr>
          <w:rFonts w:hint="cs"/>
          <w:rtl/>
        </w:rPr>
        <w:t>ابن عمر عن النبي صلى الله عليه وسلم قال</w:t>
      </w:r>
      <w:r w:rsidR="0074049C" w:rsidRPr="0052634A">
        <w:rPr>
          <w:rFonts w:hint="cs"/>
          <w:rtl/>
        </w:rPr>
        <w:t xml:space="preserve">: </w:t>
      </w:r>
      <w:r w:rsidR="00DA0881" w:rsidRPr="0052634A">
        <w:rPr>
          <w:rFonts w:hint="cs"/>
          <w:rtl/>
        </w:rPr>
        <w:t>(</w:t>
      </w:r>
      <w:r w:rsidRPr="0052634A">
        <w:rPr>
          <w:rFonts w:hint="cs"/>
          <w:rtl/>
        </w:rPr>
        <w:t>إن أحدكم إذا صلى</w:t>
      </w:r>
      <w:r w:rsidRPr="0052634A">
        <w:rPr>
          <w:rFonts w:hint="cs"/>
        </w:rPr>
        <w:t xml:space="preserve"> </w:t>
      </w:r>
      <w:r w:rsidRPr="0052634A">
        <w:rPr>
          <w:rFonts w:hint="cs"/>
          <w:rtl/>
        </w:rPr>
        <w:t>فإن الله قبل وجهه</w:t>
      </w:r>
      <w:r w:rsidR="0074049C" w:rsidRPr="0052634A">
        <w:rPr>
          <w:rFonts w:hint="cs"/>
          <w:rtl/>
        </w:rPr>
        <w:t>)</w:t>
      </w:r>
      <w:r w:rsidRPr="0052634A">
        <w:rPr>
          <w:rFonts w:hint="cs"/>
          <w:rtl/>
        </w:rPr>
        <w:t xml:space="preserve"> وفي رواية أنس </w:t>
      </w:r>
      <w:r w:rsidR="00DA0881" w:rsidRPr="0052634A">
        <w:rPr>
          <w:rFonts w:hint="cs"/>
          <w:rtl/>
        </w:rPr>
        <w:t>(</w:t>
      </w:r>
      <w:r w:rsidRPr="0052634A">
        <w:rPr>
          <w:rFonts w:hint="cs"/>
          <w:rtl/>
        </w:rPr>
        <w:t>إن ربه بينه وبين القبلة</w:t>
      </w:r>
      <w:r w:rsidR="0074049C" w:rsidRPr="0052634A">
        <w:rPr>
          <w:rFonts w:hint="cs"/>
          <w:rtl/>
        </w:rPr>
        <w:t>)</w:t>
      </w:r>
      <w:r w:rsidRPr="0052634A">
        <w:rPr>
          <w:rFonts w:hint="cs"/>
          <w:rtl/>
        </w:rPr>
        <w:t xml:space="preserve"> وهذا</w:t>
      </w:r>
      <w:r w:rsidRPr="0052634A">
        <w:rPr>
          <w:rFonts w:hint="cs"/>
        </w:rPr>
        <w:t xml:space="preserve"> </w:t>
      </w:r>
      <w:r w:rsidRPr="0052634A">
        <w:rPr>
          <w:rFonts w:hint="cs"/>
          <w:rtl/>
        </w:rPr>
        <w:t>الحديث دافع لمذهب الجهة فإن جهة فوق وقدام</w:t>
      </w:r>
      <w:r w:rsidRPr="0052634A">
        <w:rPr>
          <w:rFonts w:hint="cs"/>
        </w:rPr>
        <w:t xml:space="preserve"> </w:t>
      </w:r>
      <w:r w:rsidRPr="0052634A">
        <w:rPr>
          <w:rFonts w:hint="cs"/>
          <w:rtl/>
        </w:rPr>
        <w:t>متضادان لا يجتمعان البتة فإن حملها على ظاهرهما محال على الله تعالى لا يجتمعان</w:t>
      </w:r>
      <w:r w:rsidRPr="0052634A">
        <w:rPr>
          <w:rFonts w:hint="cs"/>
        </w:rPr>
        <w:t xml:space="preserve"> </w:t>
      </w:r>
      <w:r w:rsidRPr="0052634A">
        <w:rPr>
          <w:rFonts w:hint="cs"/>
          <w:rtl/>
        </w:rPr>
        <w:t>عقلا وعادة وشرعا وإن أول هذا دون ذلك فتحكم وإن أولهما فهذا ما عليه المتخصصون في علم العقيدة</w:t>
      </w:r>
      <w:r w:rsidR="008D581A" w:rsidRPr="0052634A">
        <w:rPr>
          <w:rFonts w:hint="cs"/>
          <w:rtl/>
        </w:rPr>
        <w:t xml:space="preserve">، </w:t>
      </w:r>
      <w:r w:rsidRPr="0052634A">
        <w:rPr>
          <w:rFonts w:hint="cs"/>
          <w:bCs/>
          <w:rtl/>
        </w:rPr>
        <w:t>وقوله تعالى</w:t>
      </w:r>
      <w:r w:rsidRPr="0052634A">
        <w:rPr>
          <w:rFonts w:hint="cs"/>
          <w:rtl/>
        </w:rPr>
        <w:t xml:space="preserve"> {وَمَا تُنفِقُونَ</w:t>
      </w:r>
      <w:r w:rsidRPr="0052634A">
        <w:rPr>
          <w:rFonts w:hint="cs"/>
        </w:rPr>
        <w:t xml:space="preserve"> </w:t>
      </w:r>
      <w:r w:rsidRPr="0052634A">
        <w:rPr>
          <w:rFonts w:hint="cs"/>
          <w:rtl/>
        </w:rPr>
        <w:t>إِلاَّ ابْتِغَاء وَجْهِ اللّهِ وَمَا تُنفِقُواْ مِنْ خَيْرٍ يُوَفَّ إِلَيْكُمْ</w:t>
      </w:r>
      <w:r w:rsidRPr="0052634A">
        <w:rPr>
          <w:rFonts w:hint="cs"/>
        </w:rPr>
        <w:t xml:space="preserve"> </w:t>
      </w:r>
      <w:r w:rsidRPr="0052634A">
        <w:rPr>
          <w:rFonts w:hint="cs"/>
          <w:rtl/>
        </w:rPr>
        <w:t>وَأَنتُمْ لاَ تُظْلَمُونَ</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272]</w:t>
      </w:r>
      <w:r w:rsidR="008D581A" w:rsidRPr="0052634A">
        <w:rPr>
          <w:rFonts w:hint="cs"/>
          <w:rtl/>
        </w:rPr>
        <w:t xml:space="preserve">، </w:t>
      </w:r>
      <w:r w:rsidRPr="0052634A">
        <w:rPr>
          <w:rFonts w:hint="cs"/>
          <w:bCs/>
          <w:rtl/>
        </w:rPr>
        <w:t>وقوله</w:t>
      </w:r>
      <w:r w:rsidRPr="0052634A">
        <w:rPr>
          <w:rFonts w:hint="cs"/>
          <w:bCs/>
        </w:rPr>
        <w:t xml:space="preserve"> </w:t>
      </w:r>
      <w:r w:rsidRPr="0052634A">
        <w:rPr>
          <w:rFonts w:hint="cs"/>
          <w:bCs/>
          <w:rtl/>
        </w:rPr>
        <w:t>تعالى {</w:t>
      </w:r>
      <w:r w:rsidRPr="0052634A">
        <w:rPr>
          <w:rFonts w:hint="cs"/>
          <w:rtl/>
        </w:rPr>
        <w:t>وَلاَ تَطْرُدِ</w:t>
      </w:r>
      <w:r w:rsidRPr="0052634A">
        <w:rPr>
          <w:rFonts w:hint="cs"/>
        </w:rPr>
        <w:t xml:space="preserve"> </w:t>
      </w:r>
      <w:r w:rsidRPr="0052634A">
        <w:rPr>
          <w:rFonts w:hint="cs"/>
          <w:rtl/>
        </w:rPr>
        <w:t>الَّذِينَ يَدْعُونَ رَبَّهُم بِالْغَدَاةِ وَالْعَشِيِّ يُرِيدُونَ وَجْهَهُ</w:t>
      </w:r>
      <w:r w:rsidRPr="0052634A">
        <w:rPr>
          <w:rFonts w:hint="cs"/>
        </w:rPr>
        <w:t xml:space="preserve"> </w:t>
      </w:r>
      <w:r w:rsidRPr="0052634A">
        <w:rPr>
          <w:rFonts w:hint="cs"/>
          <w:rtl/>
        </w:rPr>
        <w:t>مَا عَلَيْكَ مِنْ حِسَابِهِم مِّن شَيْءٍ وَمَا مِنْ حِسَابِكَ عَلَيْهِم مِّن</w:t>
      </w:r>
      <w:r w:rsidRPr="0052634A">
        <w:rPr>
          <w:rFonts w:hint="cs"/>
        </w:rPr>
        <w:t xml:space="preserve"> </w:t>
      </w:r>
      <w:r w:rsidRPr="0052634A">
        <w:rPr>
          <w:rFonts w:hint="cs"/>
          <w:rtl/>
        </w:rPr>
        <w:t>شَيْءٍ فَتَطْرُدَهُمْ فَتَكُونَ مِنَ الظَّالِمِينَ}‏[سورة الأنعام</w:t>
      </w:r>
      <w:r w:rsidR="00507B6C" w:rsidRPr="0052634A">
        <w:rPr>
          <w:rFonts w:hint="cs"/>
          <w:rtl/>
        </w:rPr>
        <w:t xml:space="preserve">: </w:t>
      </w:r>
      <w:r w:rsidRPr="0052634A">
        <w:rPr>
          <w:rFonts w:hint="cs"/>
          <w:rtl/>
        </w:rPr>
        <w:t>52]</w:t>
      </w:r>
      <w:r w:rsidR="008D581A" w:rsidRPr="0052634A">
        <w:rPr>
          <w:rFonts w:hint="cs"/>
          <w:bCs/>
          <w:rtl/>
        </w:rPr>
        <w:t xml:space="preserve">، </w:t>
      </w:r>
      <w:r w:rsidRPr="0052634A">
        <w:rPr>
          <w:rFonts w:hint="cs"/>
          <w:bCs/>
          <w:rtl/>
        </w:rPr>
        <w:t>وقوله</w:t>
      </w:r>
      <w:r w:rsidRPr="0052634A">
        <w:rPr>
          <w:rFonts w:hint="cs"/>
          <w:bCs/>
        </w:rPr>
        <w:t xml:space="preserve"> </w:t>
      </w:r>
      <w:r w:rsidRPr="0052634A">
        <w:rPr>
          <w:rFonts w:hint="cs"/>
          <w:bCs/>
          <w:rtl/>
        </w:rPr>
        <w:t xml:space="preserve">تعالى </w:t>
      </w:r>
      <w:r w:rsidRPr="0052634A">
        <w:rPr>
          <w:rFonts w:hint="cs"/>
          <w:rtl/>
        </w:rPr>
        <w:t>{وَاصْبِرْ نَفْسَكَ</w:t>
      </w:r>
      <w:r w:rsidRPr="0052634A">
        <w:rPr>
          <w:rFonts w:hint="cs"/>
        </w:rPr>
        <w:t xml:space="preserve"> </w:t>
      </w:r>
      <w:r w:rsidRPr="0052634A">
        <w:rPr>
          <w:rFonts w:hint="cs"/>
          <w:rtl/>
        </w:rPr>
        <w:t>مَعَ الَّذِينَ يَدْعُونَ رَبَّهُم بِالْغَدَاةِ وَالْعَشِيِّ يُرِيدُونَ وَجْهَهُ</w:t>
      </w:r>
      <w:r w:rsidRPr="0052634A">
        <w:rPr>
          <w:rFonts w:hint="cs"/>
        </w:rPr>
        <w:t xml:space="preserve"> </w:t>
      </w:r>
      <w:r w:rsidRPr="0052634A">
        <w:rPr>
          <w:rFonts w:hint="cs"/>
          <w:rtl/>
        </w:rPr>
        <w:t>وَلَا تَعْدُ عَيْنَاكَ عَنْهُمْ تُرِيدُ زِينَةَ الْحَيَاةِ الدُّنْيَا وَلَا</w:t>
      </w:r>
      <w:r w:rsidRPr="0052634A">
        <w:rPr>
          <w:rFonts w:hint="cs"/>
        </w:rPr>
        <w:t xml:space="preserve"> </w:t>
      </w:r>
      <w:r w:rsidRPr="0052634A">
        <w:rPr>
          <w:rFonts w:hint="cs"/>
          <w:rtl/>
        </w:rPr>
        <w:t>تُطِعْ مَنْ أَغْفَلْنَا قَلْبَهُ عَن ذِكْرِنَا وَاتَّبَعَ هَوَاهُ وَكَانَ أَمْرُهُ</w:t>
      </w:r>
      <w:r w:rsidRPr="0052634A">
        <w:rPr>
          <w:rFonts w:hint="cs"/>
        </w:rPr>
        <w:t xml:space="preserve"> </w:t>
      </w:r>
      <w:r w:rsidRPr="0052634A">
        <w:rPr>
          <w:rFonts w:hint="cs"/>
          <w:rtl/>
        </w:rPr>
        <w:t>فُرُطًا}[سورة الكهف</w:t>
      </w:r>
      <w:r w:rsidR="00507B6C" w:rsidRPr="0052634A">
        <w:rPr>
          <w:rFonts w:hint="cs"/>
          <w:rtl/>
        </w:rPr>
        <w:t xml:space="preserve">: </w:t>
      </w:r>
      <w:r w:rsidRPr="0052634A">
        <w:rPr>
          <w:rFonts w:hint="cs"/>
          <w:rtl/>
        </w:rPr>
        <w:t>28]</w:t>
      </w:r>
      <w:r w:rsidR="008D581A" w:rsidRPr="0052634A">
        <w:rPr>
          <w:rFonts w:hint="cs"/>
          <w:bCs/>
          <w:rtl/>
        </w:rPr>
        <w:t xml:space="preserve">، </w:t>
      </w:r>
      <w:r w:rsidRPr="0052634A">
        <w:rPr>
          <w:rFonts w:hint="cs"/>
          <w:bCs/>
          <w:rtl/>
        </w:rPr>
        <w:t>وقوله</w:t>
      </w:r>
      <w:r w:rsidRPr="0052634A">
        <w:rPr>
          <w:rFonts w:hint="cs"/>
          <w:bCs/>
        </w:rPr>
        <w:t xml:space="preserve"> </w:t>
      </w:r>
      <w:r w:rsidRPr="0052634A">
        <w:rPr>
          <w:rFonts w:hint="cs"/>
          <w:bCs/>
          <w:rtl/>
        </w:rPr>
        <w:t>تعالى {</w:t>
      </w:r>
      <w:r w:rsidRPr="0052634A">
        <w:rPr>
          <w:rFonts w:hint="cs"/>
          <w:rtl/>
        </w:rPr>
        <w:t>فَآتِ ذَا</w:t>
      </w:r>
      <w:r w:rsidRPr="0052634A">
        <w:rPr>
          <w:rFonts w:hint="cs"/>
        </w:rPr>
        <w:t xml:space="preserve"> </w:t>
      </w:r>
      <w:r w:rsidRPr="0052634A">
        <w:rPr>
          <w:rFonts w:hint="cs"/>
          <w:rtl/>
        </w:rPr>
        <w:t>الْقُرْبَى حَقَّهُ وَالْمِسْكِينَ وَابْنَ السَّبِيلِ ذَلِكَ خَيْرٌ لِّلَّذِينَ</w:t>
      </w:r>
      <w:r w:rsidRPr="0052634A">
        <w:rPr>
          <w:rFonts w:hint="cs"/>
        </w:rPr>
        <w:t xml:space="preserve"> </w:t>
      </w:r>
      <w:r w:rsidRPr="0052634A">
        <w:rPr>
          <w:rFonts w:hint="cs"/>
          <w:rtl/>
        </w:rPr>
        <w:t>يُرِيدُونَ وَجْهَ اللَّهِ وَأُوْلَئِكَ هُمُ الْمُفْلِحُونَ * وَمَا</w:t>
      </w:r>
      <w:r w:rsidRPr="0052634A">
        <w:rPr>
          <w:rFonts w:hint="cs"/>
        </w:rPr>
        <w:t xml:space="preserve"> </w:t>
      </w:r>
      <w:r w:rsidRPr="0052634A">
        <w:rPr>
          <w:rFonts w:hint="cs"/>
          <w:rtl/>
        </w:rPr>
        <w:t>آتَيْتُم مِّن رِّبًا لِّيَرْبُوَ فِي أَمْوَالِ النَّاسِ فَلَا يَرْبُو عِندَ</w:t>
      </w:r>
      <w:r w:rsidRPr="0052634A">
        <w:rPr>
          <w:rFonts w:hint="cs"/>
        </w:rPr>
        <w:t xml:space="preserve"> </w:t>
      </w:r>
      <w:r w:rsidRPr="0052634A">
        <w:rPr>
          <w:rFonts w:hint="cs"/>
          <w:rtl/>
        </w:rPr>
        <w:t>اللَّهِ وَمَا آتَيْتُم مِّن زَكَاةٍ تُرِيدُونَ وَجْهَ اللَّهِ فَأُوْلَئِكَ</w:t>
      </w:r>
      <w:r w:rsidRPr="0052634A">
        <w:rPr>
          <w:rFonts w:hint="cs"/>
        </w:rPr>
        <w:t xml:space="preserve"> </w:t>
      </w:r>
      <w:r w:rsidRPr="0052634A">
        <w:rPr>
          <w:rFonts w:hint="cs"/>
          <w:rtl/>
        </w:rPr>
        <w:t>هُمُ الْمُضْعِفُونَ</w:t>
      </w:r>
      <w:r w:rsidR="00507B6C" w:rsidRPr="0052634A">
        <w:rPr>
          <w:rFonts w:hint="cs"/>
          <w:rtl/>
        </w:rPr>
        <w:t xml:space="preserve">} </w:t>
      </w:r>
      <w:r w:rsidRPr="0052634A">
        <w:rPr>
          <w:rFonts w:hint="cs"/>
          <w:rtl/>
        </w:rPr>
        <w:t>[سورة الروم</w:t>
      </w:r>
      <w:r w:rsidR="00507B6C" w:rsidRPr="0052634A">
        <w:rPr>
          <w:rFonts w:hint="cs"/>
          <w:rtl/>
        </w:rPr>
        <w:t xml:space="preserve">: </w:t>
      </w:r>
      <w:r w:rsidRPr="0052634A">
        <w:rPr>
          <w:rFonts w:hint="cs"/>
          <w:rtl/>
        </w:rPr>
        <w:t>39]</w:t>
      </w:r>
      <w:r w:rsidR="008D581A" w:rsidRPr="0052634A">
        <w:rPr>
          <w:rFonts w:hint="cs"/>
          <w:rtl/>
        </w:rPr>
        <w:t xml:space="preserve">، </w:t>
      </w:r>
      <w:r w:rsidRPr="0052634A">
        <w:rPr>
          <w:rFonts w:hint="cs"/>
          <w:rtl/>
        </w:rPr>
        <w:t xml:space="preserve">ومن تدبر ذكر الوجه في هذه الآيات </w:t>
      </w:r>
      <w:r w:rsidR="00DA0881" w:rsidRPr="0052634A">
        <w:rPr>
          <w:rFonts w:hint="cs"/>
          <w:rtl/>
        </w:rPr>
        <w:t>(</w:t>
      </w:r>
      <w:r w:rsidRPr="0052634A">
        <w:rPr>
          <w:rFonts w:hint="cs"/>
          <w:rtl/>
        </w:rPr>
        <w:t>يريدون</w:t>
      </w:r>
      <w:r w:rsidRPr="0052634A">
        <w:rPr>
          <w:rFonts w:hint="cs"/>
        </w:rPr>
        <w:t xml:space="preserve"> </w:t>
      </w:r>
      <w:r w:rsidRPr="0052634A">
        <w:rPr>
          <w:rFonts w:hint="cs"/>
          <w:rtl/>
        </w:rPr>
        <w:t>وجه الله</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تريدون</w:t>
      </w:r>
      <w:r w:rsidRPr="0052634A">
        <w:rPr>
          <w:rFonts w:hint="cs"/>
        </w:rPr>
        <w:t xml:space="preserve"> </w:t>
      </w:r>
      <w:r w:rsidRPr="0052634A">
        <w:rPr>
          <w:rFonts w:hint="cs"/>
          <w:rtl/>
        </w:rPr>
        <w:t>وجه الله</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يريدون</w:t>
      </w:r>
      <w:r w:rsidRPr="0052634A">
        <w:rPr>
          <w:rFonts w:hint="cs"/>
        </w:rPr>
        <w:t xml:space="preserve"> </w:t>
      </w:r>
      <w:r w:rsidRPr="0052634A">
        <w:rPr>
          <w:rFonts w:hint="cs"/>
          <w:rtl/>
        </w:rPr>
        <w:t>وجهه</w:t>
      </w:r>
      <w:r w:rsidR="0074049C" w:rsidRPr="0052634A">
        <w:rPr>
          <w:rFonts w:hint="cs"/>
          <w:rtl/>
        </w:rPr>
        <w:t>)</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ابتغاء</w:t>
      </w:r>
      <w:r w:rsidRPr="0052634A">
        <w:rPr>
          <w:rFonts w:hint="cs"/>
        </w:rPr>
        <w:t xml:space="preserve"> </w:t>
      </w:r>
      <w:r w:rsidRPr="0052634A">
        <w:rPr>
          <w:rFonts w:hint="cs"/>
          <w:rtl/>
        </w:rPr>
        <w:t>وجه ربهم</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إلا</w:t>
      </w:r>
      <w:r w:rsidRPr="0052634A">
        <w:rPr>
          <w:rFonts w:hint="cs"/>
        </w:rPr>
        <w:t xml:space="preserve"> </w:t>
      </w:r>
      <w:r w:rsidRPr="0052634A">
        <w:rPr>
          <w:rFonts w:hint="cs"/>
          <w:rtl/>
        </w:rPr>
        <w:t>ابتغاء وجه ربه الأعلى</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إنما</w:t>
      </w:r>
      <w:r w:rsidRPr="0052634A">
        <w:rPr>
          <w:rFonts w:hint="cs"/>
        </w:rPr>
        <w:t xml:space="preserve"> </w:t>
      </w:r>
      <w:r w:rsidRPr="0052634A">
        <w:rPr>
          <w:rFonts w:hint="cs"/>
          <w:rtl/>
        </w:rPr>
        <w:t>نطعمكم لوجه الله</w:t>
      </w:r>
      <w:r w:rsidR="0074049C" w:rsidRPr="0052634A">
        <w:rPr>
          <w:rFonts w:hint="cs"/>
          <w:rtl/>
        </w:rPr>
        <w:t>)</w:t>
      </w:r>
      <w:r w:rsidRPr="0052634A">
        <w:rPr>
          <w:rFonts w:hint="cs"/>
          <w:rtl/>
        </w:rPr>
        <w:t xml:space="preserve"> وجد أن المراد من سياق الآيات رضا الله تعالى</w:t>
      </w:r>
      <w:r w:rsidR="008D581A" w:rsidRPr="0052634A">
        <w:rPr>
          <w:rFonts w:hint="cs"/>
          <w:rtl/>
        </w:rPr>
        <w:t xml:space="preserve">، </w:t>
      </w:r>
      <w:r w:rsidRPr="0052634A">
        <w:rPr>
          <w:rFonts w:hint="cs"/>
          <w:bCs/>
          <w:rtl/>
        </w:rPr>
        <w:t>قال القاضي بن جماعة في كتابه إيضاح الدليل</w:t>
      </w:r>
      <w:r w:rsidR="0074049C" w:rsidRPr="0052634A">
        <w:rPr>
          <w:rFonts w:hint="cs"/>
          <w:bCs/>
          <w:rtl/>
        </w:rPr>
        <w:t xml:space="preserve">: </w:t>
      </w:r>
      <w:r w:rsidR="00DA0881" w:rsidRPr="0052634A">
        <w:rPr>
          <w:rFonts w:hint="cs"/>
          <w:bCs/>
          <w:rtl/>
        </w:rPr>
        <w:t>(</w:t>
      </w:r>
      <w:r w:rsidRPr="0052634A">
        <w:rPr>
          <w:rFonts w:hint="cs"/>
          <w:rtl/>
        </w:rPr>
        <w:t xml:space="preserve">قوله تعالى </w:t>
      </w:r>
      <w:r w:rsidR="00DA0881" w:rsidRPr="0052634A">
        <w:rPr>
          <w:rFonts w:hint="cs"/>
          <w:rtl/>
        </w:rPr>
        <w:t>(</w:t>
      </w:r>
      <w:r w:rsidRPr="0052634A">
        <w:rPr>
          <w:rFonts w:hint="cs"/>
          <w:rtl/>
        </w:rPr>
        <w:t>يريدون وجهه</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ويبقى وجه ربك</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كل شيء هالك إلا وجهه</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يريدون وجه الله</w:t>
      </w:r>
      <w:r w:rsidR="0074049C" w:rsidRPr="0052634A">
        <w:rPr>
          <w:rFonts w:hint="cs"/>
          <w:rtl/>
        </w:rPr>
        <w:t>)</w:t>
      </w:r>
      <w:r w:rsidRPr="0052634A">
        <w:rPr>
          <w:rFonts w:hint="cs"/>
          <w:rtl/>
        </w:rPr>
        <w:t xml:space="preserve"> وما ورد فيه</w:t>
      </w:r>
      <w:r w:rsidR="008D581A" w:rsidRPr="0052634A">
        <w:rPr>
          <w:rFonts w:hint="cs"/>
          <w:rtl/>
        </w:rPr>
        <w:t xml:space="preserve">، </w:t>
      </w:r>
      <w:r w:rsidRPr="0052634A">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Pr="0052634A">
        <w:rPr>
          <w:rFonts w:hint="cs"/>
          <w:bCs/>
          <w:rtl/>
        </w:rPr>
        <w:t>فعلت لوجهك أي لك</w:t>
      </w:r>
      <w:r w:rsidR="008D581A" w:rsidRPr="0052634A">
        <w:rPr>
          <w:rFonts w:hint="cs"/>
          <w:rtl/>
        </w:rPr>
        <w:t xml:space="preserve">، </w:t>
      </w:r>
      <w:r w:rsidRPr="0052634A">
        <w:rPr>
          <w:rFonts w:hint="cs"/>
          <w:rtl/>
        </w:rPr>
        <w:t xml:space="preserve">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52634A">
        <w:rPr>
          <w:rFonts w:hint="cs"/>
          <w:bCs/>
          <w:rtl/>
        </w:rPr>
        <w:t>فأطلق على الذات مجازا</w:t>
      </w:r>
      <w:r w:rsidR="008D581A" w:rsidRPr="0052634A">
        <w:rPr>
          <w:rFonts w:hint="cs"/>
          <w:bCs/>
          <w:rtl/>
        </w:rPr>
        <w:t xml:space="preserve">، </w:t>
      </w:r>
      <w:r w:rsidRPr="0052634A">
        <w:rPr>
          <w:rFonts w:hint="cs"/>
          <w:rtl/>
        </w:rPr>
        <w:t xml:space="preserve">وقد يعبر بالوجه عن الرضا وسبب الكناية به عنه أن الإنسان إذا رضي </w:t>
      </w:r>
      <w:r w:rsidRPr="0052634A">
        <w:rPr>
          <w:rFonts w:hint="cs"/>
          <w:rtl/>
        </w:rPr>
        <w:lastRenderedPageBreak/>
        <w:t>بالشيء ومال إليه أقبل بوجهه عليه وإذا كرهه أعرض عنه فكنى بالوجه عن الرضا</w:t>
      </w:r>
      <w:r w:rsidR="008D581A" w:rsidRPr="0052634A">
        <w:rPr>
          <w:rFonts w:hint="cs"/>
          <w:rtl/>
        </w:rPr>
        <w:t xml:space="preserve">، </w:t>
      </w:r>
      <w:r w:rsidRPr="0052634A">
        <w:rPr>
          <w:rFonts w:hint="cs"/>
          <w:bCs/>
          <w:rtl/>
        </w:rPr>
        <w:t xml:space="preserve">إذا أثبت ذلك تعين صرف الوجه إلى الذات في قوله </w:t>
      </w:r>
      <w:r w:rsidR="00DA0881" w:rsidRPr="0052634A">
        <w:rPr>
          <w:rFonts w:hint="cs"/>
          <w:bCs/>
          <w:rtl/>
        </w:rPr>
        <w:t>(</w:t>
      </w:r>
      <w:r w:rsidRPr="0052634A">
        <w:rPr>
          <w:rFonts w:hint="cs"/>
          <w:bCs/>
          <w:rtl/>
        </w:rPr>
        <w:t>ويبقى وجه ربك</w:t>
      </w:r>
      <w:r w:rsidR="0074049C" w:rsidRPr="0052634A">
        <w:rPr>
          <w:rFonts w:hint="cs"/>
          <w:bCs/>
          <w:rtl/>
        </w:rPr>
        <w:t>)</w:t>
      </w:r>
      <w:r w:rsidRPr="0052634A">
        <w:rPr>
          <w:rFonts w:hint="cs"/>
          <w:bCs/>
          <w:rtl/>
        </w:rPr>
        <w:t xml:space="preserve"> و </w:t>
      </w:r>
      <w:r w:rsidR="00DA0881" w:rsidRPr="0052634A">
        <w:rPr>
          <w:rFonts w:hint="cs"/>
          <w:bCs/>
          <w:rtl/>
        </w:rPr>
        <w:t>(</w:t>
      </w:r>
      <w:r w:rsidRPr="0052634A">
        <w:rPr>
          <w:rFonts w:hint="cs"/>
          <w:bCs/>
          <w:rtl/>
        </w:rPr>
        <w:t>كل شيء هالك إلا وجهه</w:t>
      </w:r>
      <w:r w:rsidR="0074049C" w:rsidRPr="0052634A">
        <w:rPr>
          <w:rFonts w:hint="cs"/>
          <w:bCs/>
          <w:rtl/>
        </w:rPr>
        <w:t>)</w:t>
      </w:r>
      <w:r w:rsidRPr="0052634A">
        <w:rPr>
          <w:rFonts w:hint="cs"/>
          <w:bCs/>
          <w:rtl/>
        </w:rPr>
        <w:t xml:space="preserve"> ولا يجوز إرادة ظاهره حقيقة لوجوه</w:t>
      </w:r>
      <w:r w:rsidR="0074049C" w:rsidRPr="0052634A">
        <w:rPr>
          <w:rFonts w:hint="cs"/>
          <w:bCs/>
          <w:rtl/>
        </w:rPr>
        <w:t xml:space="preserve">: </w:t>
      </w:r>
      <w:r w:rsidR="00DA0881" w:rsidRPr="0052634A">
        <w:rPr>
          <w:rFonts w:hint="cs"/>
          <w:bCs/>
          <w:rtl/>
        </w:rPr>
        <w:t>(</w:t>
      </w:r>
      <w:r w:rsidRPr="0052634A">
        <w:rPr>
          <w:rFonts w:hint="cs"/>
          <w:bCs/>
          <w:rtl/>
        </w:rPr>
        <w:t>الأول</w:t>
      </w:r>
      <w:r w:rsidR="0074049C" w:rsidRPr="0052634A">
        <w:rPr>
          <w:rFonts w:hint="cs"/>
          <w:bCs/>
          <w:rtl/>
        </w:rPr>
        <w:t>)</w:t>
      </w:r>
      <w:r w:rsidR="00507B6C" w:rsidRPr="0052634A">
        <w:rPr>
          <w:rFonts w:hint="cs"/>
          <w:bCs/>
          <w:rtl/>
        </w:rPr>
        <w:t xml:space="preserve">: </w:t>
      </w:r>
      <w:r w:rsidRPr="0052634A">
        <w:rPr>
          <w:rFonts w:hint="cs"/>
          <w:rtl/>
        </w:rPr>
        <w:t>أن الموصوف بالبقاء عند فناء الخلق إنما الذات المقدسة لا مجرد الوجه لأنه لو أريد ذلك لزم منه هلاك ما سوى الوجه تعالى الله عن ذلك وتقدس</w:t>
      </w:r>
      <w:r w:rsidR="008D581A" w:rsidRPr="0052634A">
        <w:rPr>
          <w:rFonts w:hint="cs"/>
          <w:rtl/>
        </w:rPr>
        <w:t xml:space="preserve">، </w:t>
      </w:r>
      <w:r w:rsidR="00DA0881" w:rsidRPr="0052634A">
        <w:rPr>
          <w:rFonts w:hint="cs"/>
          <w:rtl/>
        </w:rPr>
        <w:t>(</w:t>
      </w:r>
      <w:r w:rsidRPr="0052634A">
        <w:rPr>
          <w:rFonts w:hint="cs"/>
          <w:bCs/>
          <w:rtl/>
        </w:rPr>
        <w:t>الوجه الثاني</w:t>
      </w:r>
      <w:r w:rsidR="0074049C" w:rsidRPr="0052634A">
        <w:rPr>
          <w:rFonts w:hint="cs"/>
          <w:rtl/>
        </w:rPr>
        <w:t>)</w:t>
      </w:r>
      <w:r w:rsidR="00507B6C" w:rsidRPr="0052634A">
        <w:rPr>
          <w:rFonts w:hint="cs"/>
          <w:rtl/>
        </w:rPr>
        <w:t xml:space="preserve">: </w:t>
      </w:r>
      <w:r w:rsidRPr="0052634A">
        <w:rPr>
          <w:rFonts w:hint="cs"/>
          <w:rtl/>
        </w:rPr>
        <w:t xml:space="preserve">قوله </w:t>
      </w:r>
      <w:r w:rsidR="00DA0881" w:rsidRPr="0052634A">
        <w:rPr>
          <w:rFonts w:hint="cs"/>
          <w:rtl/>
        </w:rPr>
        <w:t>(</w:t>
      </w:r>
      <w:r w:rsidRPr="0052634A">
        <w:rPr>
          <w:rFonts w:hint="cs"/>
          <w:rtl/>
        </w:rPr>
        <w:t>فأينما تولوا فثم وجه الله</w:t>
      </w:r>
      <w:r w:rsidR="0074049C" w:rsidRPr="0052634A">
        <w:rPr>
          <w:rFonts w:hint="cs"/>
          <w:rtl/>
        </w:rPr>
        <w:t>)</w:t>
      </w:r>
      <w:r w:rsidRPr="0052634A">
        <w:rPr>
          <w:rFonts w:hint="cs"/>
          <w:rtl/>
        </w:rPr>
        <w:t xml:space="preserve"> لو أريد الوجه نفسه لزم وجوده في جوانب الأرض ويلزم حصول ذات واحدة في أماكن كثيرة متفرقة متباعدة وهو محال اتفاقا</w:t>
      </w:r>
      <w:r w:rsidR="008D581A" w:rsidRPr="0052634A">
        <w:rPr>
          <w:rFonts w:hint="cs"/>
          <w:rtl/>
        </w:rPr>
        <w:t xml:space="preserve">، </w:t>
      </w:r>
      <w:r w:rsidR="00DA0881" w:rsidRPr="0052634A">
        <w:rPr>
          <w:rFonts w:hint="cs"/>
          <w:rtl/>
        </w:rPr>
        <w:t>(</w:t>
      </w:r>
      <w:r w:rsidRPr="0052634A">
        <w:rPr>
          <w:rFonts w:hint="cs"/>
          <w:bCs/>
          <w:rtl/>
        </w:rPr>
        <w:t>الوجه الثالث</w:t>
      </w:r>
      <w:r w:rsidR="0074049C" w:rsidRPr="0052634A">
        <w:rPr>
          <w:rFonts w:hint="cs"/>
          <w:rtl/>
        </w:rPr>
        <w:t>)</w:t>
      </w:r>
      <w:r w:rsidR="00507B6C" w:rsidRPr="0052634A">
        <w:rPr>
          <w:rFonts w:hint="cs"/>
          <w:rtl/>
        </w:rPr>
        <w:t xml:space="preserve">: </w:t>
      </w:r>
      <w:r w:rsidRPr="0052634A">
        <w:rPr>
          <w:rFonts w:hint="cs"/>
          <w:rtl/>
        </w:rPr>
        <w:t xml:space="preserve">أنه وصف الوجه بذي الجلال والإكرام والموصوف بذلك هو الله تعالى بدليل قوله </w:t>
      </w:r>
      <w:r w:rsidR="00DA0881" w:rsidRPr="0052634A">
        <w:rPr>
          <w:rFonts w:hint="cs"/>
          <w:rtl/>
        </w:rPr>
        <w:t>(</w:t>
      </w:r>
      <w:r w:rsidRPr="0052634A">
        <w:rPr>
          <w:rFonts w:hint="cs"/>
          <w:rtl/>
        </w:rPr>
        <w:t>تبارك اسم ربك ذي الجلال والإكرام</w:t>
      </w:r>
      <w:r w:rsidR="0074049C" w:rsidRPr="0052634A">
        <w:rPr>
          <w:rFonts w:hint="cs"/>
          <w:rtl/>
        </w:rPr>
        <w:t>)</w:t>
      </w:r>
      <w:r w:rsidRPr="0052634A">
        <w:rPr>
          <w:rFonts w:hint="cs"/>
          <w:rtl/>
        </w:rPr>
        <w:t xml:space="preserve"> فإنه صفة للرب</w:t>
      </w:r>
      <w:r w:rsidRPr="0052634A">
        <w:rPr>
          <w:rFonts w:hint="cs"/>
        </w:rPr>
        <w:t xml:space="preserve"> </w:t>
      </w:r>
      <w:r w:rsidRPr="0052634A">
        <w:rPr>
          <w:rFonts w:hint="cs"/>
          <w:rtl/>
        </w:rPr>
        <w:t>وبدليل ما</w:t>
      </w:r>
      <w:r w:rsidRPr="0052634A">
        <w:rPr>
          <w:rFonts w:hint="cs"/>
        </w:rPr>
        <w:t xml:space="preserve"> </w:t>
      </w:r>
      <w:r w:rsidRPr="0052634A">
        <w:rPr>
          <w:rFonts w:hint="cs"/>
          <w:rtl/>
        </w:rPr>
        <w:t>ورد في الدعاء يا ذا الجلال والإكرام فدل في تلك الآية على أنه وصف للذات لا للوجه</w:t>
      </w:r>
      <w:r w:rsidRPr="0052634A">
        <w:rPr>
          <w:rFonts w:hint="cs"/>
        </w:rPr>
        <w:t xml:space="preserve"> </w:t>
      </w:r>
      <w:r w:rsidRPr="0052634A">
        <w:rPr>
          <w:rFonts w:hint="cs"/>
          <w:rtl/>
        </w:rPr>
        <w:t>خاصة لأن القرآن يفسر بعضه بعضا</w:t>
      </w:r>
      <w:r w:rsidR="008D581A" w:rsidRPr="0052634A">
        <w:rPr>
          <w:rFonts w:hint="cs"/>
          <w:rtl/>
        </w:rPr>
        <w:t xml:space="preserve">، </w:t>
      </w:r>
      <w:r w:rsidRPr="0052634A">
        <w:rPr>
          <w:rFonts w:hint="cs"/>
          <w:rtl/>
        </w:rPr>
        <w:t>وقوله</w:t>
      </w:r>
      <w:r w:rsidRPr="0052634A">
        <w:rPr>
          <w:rFonts w:hint="cs"/>
        </w:rPr>
        <w:t xml:space="preserve"> </w:t>
      </w:r>
      <w:r w:rsidRPr="0052634A">
        <w:rPr>
          <w:rFonts w:hint="cs"/>
          <w:rtl/>
        </w:rPr>
        <w:t>تعالى</w:t>
      </w:r>
      <w:r w:rsidRPr="0052634A">
        <w:rPr>
          <w:rFonts w:hint="cs"/>
        </w:rPr>
        <w:t xml:space="preserve"> </w:t>
      </w:r>
      <w:r w:rsidR="00DA0881" w:rsidRPr="0052634A">
        <w:rPr>
          <w:rFonts w:hint="cs"/>
          <w:rtl/>
        </w:rPr>
        <w:t>(</w:t>
      </w:r>
      <w:r w:rsidRPr="0052634A">
        <w:rPr>
          <w:rFonts w:hint="cs"/>
          <w:rtl/>
        </w:rPr>
        <w:t>يريدون وجهه</w:t>
      </w:r>
      <w:r w:rsidR="0074049C" w:rsidRPr="0052634A">
        <w:rPr>
          <w:rtl/>
        </w:rPr>
        <w:t>)</w:t>
      </w:r>
      <w:r w:rsidRPr="0052634A">
        <w:rPr>
          <w:rFonts w:hint="cs"/>
          <w:rtl/>
        </w:rPr>
        <w:t xml:space="preserve"> و </w:t>
      </w:r>
      <w:r w:rsidR="00DA0881" w:rsidRPr="0052634A">
        <w:rPr>
          <w:rFonts w:hint="cs"/>
          <w:rtl/>
        </w:rPr>
        <w:t>(</w:t>
      </w:r>
      <w:r w:rsidRPr="0052634A">
        <w:rPr>
          <w:rFonts w:hint="cs"/>
          <w:rtl/>
        </w:rPr>
        <w:t>إنما</w:t>
      </w:r>
      <w:r w:rsidRPr="0052634A">
        <w:rPr>
          <w:rFonts w:hint="cs"/>
        </w:rPr>
        <w:t xml:space="preserve"> </w:t>
      </w:r>
      <w:r w:rsidRPr="0052634A">
        <w:rPr>
          <w:rFonts w:hint="cs"/>
          <w:rtl/>
        </w:rPr>
        <w:t>نطعمكم لوجه الله</w:t>
      </w:r>
      <w:r w:rsidR="0074049C" w:rsidRPr="0052634A">
        <w:rPr>
          <w:rtl/>
        </w:rPr>
        <w:t>)</w:t>
      </w:r>
      <w:r w:rsidRPr="0052634A">
        <w:rPr>
          <w:rFonts w:hint="cs"/>
          <w:rtl/>
        </w:rPr>
        <w:t xml:space="preserve"> فالمراد</w:t>
      </w:r>
      <w:r w:rsidRPr="0052634A">
        <w:rPr>
          <w:rFonts w:hint="cs"/>
        </w:rPr>
        <w:t xml:space="preserve"> </w:t>
      </w:r>
      <w:r w:rsidRPr="0052634A">
        <w:rPr>
          <w:rFonts w:hint="cs"/>
          <w:rtl/>
        </w:rPr>
        <w:t>بذلك والله أعلم تحصيل رضاه تعالى كما تقدم لأن الإرادة في قوله تعالى</w:t>
      </w:r>
      <w:r w:rsidR="00DA0881" w:rsidRPr="0052634A">
        <w:rPr>
          <w:rFonts w:hint="cs"/>
          <w:rtl/>
        </w:rPr>
        <w:t>(</w:t>
      </w:r>
      <w:r w:rsidRPr="0052634A">
        <w:rPr>
          <w:rFonts w:hint="cs"/>
          <w:rtl/>
        </w:rPr>
        <w:t>يريدون</w:t>
      </w:r>
      <w:r w:rsidRPr="0052634A">
        <w:rPr>
          <w:rFonts w:hint="cs"/>
        </w:rPr>
        <w:t xml:space="preserve"> </w:t>
      </w:r>
      <w:r w:rsidRPr="0052634A">
        <w:rPr>
          <w:rFonts w:hint="cs"/>
          <w:rtl/>
        </w:rPr>
        <w:t>وجهه</w:t>
      </w:r>
      <w:r w:rsidR="0074049C" w:rsidRPr="0052634A">
        <w:rPr>
          <w:rFonts w:hint="cs"/>
          <w:rtl/>
        </w:rPr>
        <w:t>)</w:t>
      </w:r>
      <w:r w:rsidRPr="0052634A">
        <w:rPr>
          <w:rFonts w:hint="cs"/>
          <w:rtl/>
        </w:rPr>
        <w:t xml:space="preserve"> لا</w:t>
      </w:r>
      <w:r w:rsidRPr="0052634A">
        <w:rPr>
          <w:rFonts w:hint="cs"/>
        </w:rPr>
        <w:t xml:space="preserve"> </w:t>
      </w:r>
      <w:r w:rsidRPr="0052634A">
        <w:rPr>
          <w:rFonts w:hint="cs"/>
          <w:rtl/>
        </w:rPr>
        <w:t>تتعلق بحصول نفس الذات بمجردها ولا نفس ظاهر</w:t>
      </w:r>
      <w:r w:rsidRPr="0052634A">
        <w:rPr>
          <w:rFonts w:hint="cs"/>
        </w:rPr>
        <w:t xml:space="preserve"> </w:t>
      </w:r>
      <w:r w:rsidRPr="0052634A">
        <w:rPr>
          <w:rFonts w:hint="cs"/>
          <w:rtl/>
        </w:rPr>
        <w:t>الوجه بمجرده وإنما تتعلق بحصول مراد يحصل لهم دخوله في الوجود وذلك في الذات أو</w:t>
      </w:r>
      <w:r w:rsidRPr="0052634A">
        <w:rPr>
          <w:rFonts w:hint="cs"/>
        </w:rPr>
        <w:t xml:space="preserve"> </w:t>
      </w:r>
      <w:r w:rsidRPr="0052634A">
        <w:rPr>
          <w:rFonts w:hint="cs"/>
          <w:rtl/>
        </w:rPr>
        <w:t>الوجه القديم الأزلي محال فدل على أن المراد حصول شيء منه وهو رضاه عنهم وعبر فيه</w:t>
      </w:r>
      <w:r w:rsidRPr="0052634A">
        <w:rPr>
          <w:rFonts w:hint="cs"/>
        </w:rPr>
        <w:t xml:space="preserve"> </w:t>
      </w:r>
      <w:r w:rsidRPr="0052634A">
        <w:rPr>
          <w:rFonts w:hint="cs"/>
          <w:rtl/>
        </w:rPr>
        <w:t>بالوجه كما تقدم أن الراضي يقبل بوجه على من رضيه</w:t>
      </w:r>
      <w:r w:rsidR="008D581A" w:rsidRPr="0052634A">
        <w:rPr>
          <w:rFonts w:hint="cs"/>
          <w:rtl/>
          <w:lang w:bidi="ar-KW"/>
        </w:rPr>
        <w:t xml:space="preserve">، </w:t>
      </w:r>
      <w:r w:rsidRPr="0052634A">
        <w:rPr>
          <w:rFonts w:hint="cs"/>
          <w:rtl/>
        </w:rPr>
        <w:t>وقيل</w:t>
      </w:r>
      <w:r w:rsidRPr="0052634A">
        <w:rPr>
          <w:rFonts w:hint="cs"/>
        </w:rPr>
        <w:t xml:space="preserve"> </w:t>
      </w:r>
      <w:r w:rsidRPr="0052634A">
        <w:rPr>
          <w:rFonts w:hint="cs"/>
          <w:rtl/>
        </w:rPr>
        <w:t>المراد بالوجه القصد ومنه قول الشاعر رب العباد إليه الوجه والعمل</w:t>
      </w:r>
      <w:r w:rsidR="008D581A" w:rsidRPr="0052634A">
        <w:rPr>
          <w:rtl/>
        </w:rPr>
        <w:t xml:space="preserve">، </w:t>
      </w:r>
      <w:r w:rsidRPr="0052634A">
        <w:rPr>
          <w:rFonts w:hint="cs"/>
          <w:rtl/>
        </w:rPr>
        <w:t>وقيل</w:t>
      </w:r>
      <w:r w:rsidRPr="0052634A">
        <w:rPr>
          <w:rFonts w:hint="cs"/>
        </w:rPr>
        <w:t xml:space="preserve"> </w:t>
      </w:r>
      <w:r w:rsidRPr="0052634A">
        <w:rPr>
          <w:rFonts w:hint="cs"/>
          <w:rtl/>
        </w:rPr>
        <w:t>في قوله تعالى</w:t>
      </w:r>
      <w:r w:rsidR="00DA0881" w:rsidRPr="0052634A">
        <w:rPr>
          <w:rFonts w:hint="cs"/>
          <w:rtl/>
        </w:rPr>
        <w:t>(</w:t>
      </w:r>
      <w:r w:rsidRPr="0052634A">
        <w:rPr>
          <w:rFonts w:hint="cs"/>
          <w:rtl/>
        </w:rPr>
        <w:t>إنما</w:t>
      </w:r>
      <w:r w:rsidRPr="0052634A">
        <w:rPr>
          <w:rFonts w:hint="cs"/>
        </w:rPr>
        <w:t xml:space="preserve"> </w:t>
      </w:r>
      <w:r w:rsidRPr="0052634A">
        <w:rPr>
          <w:rFonts w:hint="cs"/>
          <w:rtl/>
        </w:rPr>
        <w:t>نطعمكم لوجه الله</w:t>
      </w:r>
      <w:r w:rsidR="0074049C" w:rsidRPr="0052634A">
        <w:rPr>
          <w:rtl/>
        </w:rPr>
        <w:t>)</w:t>
      </w:r>
      <w:r w:rsidRPr="0052634A">
        <w:rPr>
          <w:rFonts w:hint="cs"/>
          <w:rtl/>
        </w:rPr>
        <w:t xml:space="preserve"> أي</w:t>
      </w:r>
      <w:r w:rsidRPr="0052634A">
        <w:rPr>
          <w:rFonts w:hint="cs"/>
        </w:rPr>
        <w:t xml:space="preserve"> </w:t>
      </w:r>
      <w:r w:rsidRPr="0052634A">
        <w:rPr>
          <w:rFonts w:hint="cs"/>
          <w:rtl/>
        </w:rPr>
        <w:t>لرضاه كما تقدم أن المراد حصول رضاه</w:t>
      </w:r>
      <w:r w:rsidR="0074049C" w:rsidRPr="0052634A">
        <w:rPr>
          <w:rFonts w:hint="cs"/>
          <w:rtl/>
        </w:rPr>
        <w:t>)</w:t>
      </w:r>
      <w:r w:rsidRPr="0052634A">
        <w:rPr>
          <w:rFonts w:hint="cs"/>
          <w:rtl/>
          <w:lang w:bidi="ar-KW"/>
        </w:rPr>
        <w:t xml:space="preserve"> [</w:t>
      </w:r>
      <w:r w:rsidRPr="0052634A">
        <w:rPr>
          <w:rFonts w:hint="cs"/>
          <w:rtl/>
        </w:rPr>
        <w:t>إيضاح الدليل في قطع حجج أهل التعطيل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120-122</w:t>
      </w:r>
      <w:r w:rsidRPr="0052634A">
        <w:rPr>
          <w:rFonts w:hint="cs"/>
          <w:rtl/>
          <w:lang w:bidi="ar-KW"/>
        </w:rPr>
        <w:t xml:space="preserve">] </w:t>
      </w:r>
      <w:r w:rsidRPr="0052634A">
        <w:rPr>
          <w:rFonts w:hint="cs"/>
          <w:rtl/>
        </w:rPr>
        <w:t>أهـ</w:t>
      </w:r>
      <w:r w:rsidR="008D581A" w:rsidRPr="0052634A">
        <w:rPr>
          <w:rFonts w:hint="cs"/>
          <w:rtl/>
        </w:rPr>
        <w:t xml:space="preserve">، </w:t>
      </w:r>
      <w:r w:rsidRPr="0052634A">
        <w:rPr>
          <w:rFonts w:hint="cs"/>
          <w:bCs/>
          <w:rtl/>
        </w:rPr>
        <w:t>وقوله تعالى</w:t>
      </w:r>
      <w:r w:rsidRPr="0052634A">
        <w:rPr>
          <w:rFonts w:hint="cs"/>
          <w:rtl/>
        </w:rPr>
        <w:t xml:space="preserve"> {وَلَا تَدْعُ</w:t>
      </w:r>
      <w:r w:rsidRPr="0052634A">
        <w:rPr>
          <w:rFonts w:hint="cs"/>
        </w:rPr>
        <w:t xml:space="preserve"> </w:t>
      </w:r>
      <w:r w:rsidRPr="0052634A">
        <w:rPr>
          <w:rFonts w:hint="cs"/>
          <w:rtl/>
        </w:rPr>
        <w:t>مَعَ اللَّهِ إِلَهًا آخَرَ لَا إِلَهَ إِلَّا هُوَ كُلُّ شَيْءٍ هَالِكٌ إِلَّا</w:t>
      </w:r>
      <w:r w:rsidRPr="0052634A">
        <w:rPr>
          <w:rFonts w:hint="cs"/>
        </w:rPr>
        <w:t xml:space="preserve"> </w:t>
      </w:r>
      <w:r w:rsidRPr="0052634A">
        <w:rPr>
          <w:rFonts w:hint="cs"/>
          <w:rtl/>
        </w:rPr>
        <w:t>وَجْهَهُ لَهُ الْحُكْمُ وَإِلَيْهِ تُرْجَعُونَ}</w:t>
      </w:r>
      <w:r w:rsidR="008D581A" w:rsidRPr="0052634A">
        <w:rPr>
          <w:rFonts w:hint="cs"/>
          <w:rtl/>
        </w:rPr>
        <w:t xml:space="preserve">، </w:t>
      </w:r>
      <w:r w:rsidRPr="0052634A">
        <w:rPr>
          <w:rFonts w:hint="cs"/>
          <w:rtl/>
        </w:rPr>
        <w:t>قلت</w:t>
      </w:r>
      <w:r w:rsidR="00507B6C" w:rsidRPr="0052634A">
        <w:rPr>
          <w:rFonts w:hint="cs"/>
          <w:rtl/>
        </w:rPr>
        <w:t xml:space="preserve">: </w:t>
      </w:r>
      <w:r w:rsidRPr="0052634A">
        <w:rPr>
          <w:rFonts w:hint="cs"/>
          <w:rtl/>
        </w:rPr>
        <w:t>الآية تدعو إلى التوحيد وإخلاص الدعاء لله وتنهى عن الشرك ودعاء غير الله</w:t>
      </w:r>
      <w:r w:rsidR="008D581A" w:rsidRPr="0052634A">
        <w:rPr>
          <w:rFonts w:hint="cs"/>
          <w:rtl/>
        </w:rPr>
        <w:t xml:space="preserve">، </w:t>
      </w:r>
      <w:r w:rsidRPr="0052634A">
        <w:rPr>
          <w:rFonts w:hint="cs"/>
          <w:rtl/>
        </w:rPr>
        <w:t>ومناسبة الآية أن تختم بأنه لا يبقى إلا العمل الصالح الخالص الذي أُريد به رضا الله وحده لا شريك له</w:t>
      </w:r>
      <w:r w:rsidR="008D581A" w:rsidRPr="0052634A">
        <w:rPr>
          <w:rFonts w:hint="cs"/>
          <w:rtl/>
        </w:rPr>
        <w:t xml:space="preserve">، </w:t>
      </w:r>
      <w:r w:rsidRPr="0052634A">
        <w:rPr>
          <w:rFonts w:hint="cs"/>
          <w:rtl/>
        </w:rPr>
        <w:t>وعلى ذلك فالمفهوم من سياق الآية أن المقصود بالوجه هو ما قصد به الله تعالى من التوحيد والعمل الصالح</w:t>
      </w:r>
      <w:r w:rsidR="008D581A" w:rsidRPr="0052634A">
        <w:rPr>
          <w:rFonts w:hint="cs"/>
          <w:rtl/>
        </w:rPr>
        <w:t xml:space="preserve">، </w:t>
      </w:r>
      <w:r w:rsidRPr="0052634A">
        <w:rPr>
          <w:rFonts w:hint="cs"/>
          <w:rtl/>
        </w:rPr>
        <w:t>وعلى هذا التفسير تواترت أقوال العلماء والمفسرين وأهل اللسان العربي الفصيح</w:t>
      </w:r>
      <w:r w:rsidR="008D581A" w:rsidRPr="0052634A">
        <w:rPr>
          <w:rFonts w:hint="cs"/>
          <w:rtl/>
        </w:rPr>
        <w:t xml:space="preserve">، </w:t>
      </w:r>
      <w:r w:rsidRPr="0052634A">
        <w:rPr>
          <w:rFonts w:hint="cs"/>
          <w:bCs/>
          <w:rtl/>
          <w:lang w:bidi="ar-KW"/>
        </w:rPr>
        <w:t>[</w:t>
      </w:r>
      <w:r w:rsidRPr="0052634A">
        <w:rPr>
          <w:rFonts w:hint="cs"/>
          <w:bCs/>
          <w:rtl/>
        </w:rPr>
        <w:t>ما جاء في العين مضافاً إلى الله تعالى]</w:t>
      </w:r>
      <w:r w:rsidR="00507B6C" w:rsidRPr="0052634A">
        <w:rPr>
          <w:rFonts w:hint="cs"/>
          <w:bCs/>
          <w:rtl/>
        </w:rPr>
        <w:t xml:space="preserve">: </w:t>
      </w:r>
      <w:r w:rsidRPr="0052634A">
        <w:rPr>
          <w:rFonts w:hint="cs"/>
          <w:rtl/>
        </w:rPr>
        <w:t>جاءت العين مضافةً إلى الله تعالى في خمس آيات</w:t>
      </w:r>
      <w:r w:rsidR="00507B6C" w:rsidRPr="0052634A">
        <w:rPr>
          <w:rFonts w:hint="cs"/>
          <w:rtl/>
        </w:rPr>
        <w:t xml:space="preserve">: </w:t>
      </w:r>
      <w:r w:rsidRPr="0052634A">
        <w:rPr>
          <w:rFonts w:hint="cs"/>
          <w:rtl/>
        </w:rPr>
        <w:t xml:space="preserve">في سورة هود </w:t>
      </w:r>
      <w:r w:rsidR="00DA0881" w:rsidRPr="0052634A">
        <w:rPr>
          <w:rFonts w:hint="cs"/>
          <w:rtl/>
        </w:rPr>
        <w:t>(</w:t>
      </w:r>
      <w:r w:rsidRPr="0052634A">
        <w:rPr>
          <w:rFonts w:hint="cs"/>
          <w:rtl/>
        </w:rPr>
        <w:t>واصنع الفلك بأعيننا ووحينا</w:t>
      </w:r>
      <w:r w:rsidR="0074049C" w:rsidRPr="0052634A">
        <w:rPr>
          <w:rFonts w:hint="cs"/>
          <w:rtl/>
        </w:rPr>
        <w:t>)</w:t>
      </w:r>
      <w:r w:rsidRPr="0052634A">
        <w:rPr>
          <w:rFonts w:hint="cs"/>
          <w:rtl/>
        </w:rPr>
        <w:t xml:space="preserve"> وفي سورة المؤمنون </w:t>
      </w:r>
      <w:r w:rsidR="00DA0881" w:rsidRPr="0052634A">
        <w:rPr>
          <w:rFonts w:hint="cs"/>
          <w:rtl/>
        </w:rPr>
        <w:t>(</w:t>
      </w:r>
      <w:r w:rsidRPr="0052634A">
        <w:rPr>
          <w:rFonts w:hint="cs"/>
          <w:rtl/>
        </w:rPr>
        <w:t>فأوحينا إليه أن اصنع الفلك بأعيننا ووحينا</w:t>
      </w:r>
      <w:r w:rsidR="0074049C" w:rsidRPr="0052634A">
        <w:rPr>
          <w:rFonts w:hint="cs"/>
          <w:rtl/>
        </w:rPr>
        <w:t>)</w:t>
      </w:r>
      <w:r w:rsidRPr="0052634A">
        <w:rPr>
          <w:rFonts w:hint="cs"/>
          <w:rtl/>
        </w:rPr>
        <w:t xml:space="preserve"> وفي سورة طه </w:t>
      </w:r>
      <w:r w:rsidR="00DA0881" w:rsidRPr="0052634A">
        <w:rPr>
          <w:rFonts w:hint="cs"/>
          <w:rtl/>
        </w:rPr>
        <w:t>(</w:t>
      </w:r>
      <w:r w:rsidRPr="0052634A">
        <w:rPr>
          <w:rFonts w:hint="cs"/>
          <w:rtl/>
        </w:rPr>
        <w:t>وألقيت عليك محبة مني ولتصنع على عيني</w:t>
      </w:r>
      <w:r w:rsidR="0074049C" w:rsidRPr="0052634A">
        <w:rPr>
          <w:rFonts w:hint="cs"/>
          <w:rtl/>
        </w:rPr>
        <w:t>)</w:t>
      </w:r>
      <w:r w:rsidRPr="0052634A">
        <w:rPr>
          <w:rFonts w:hint="cs"/>
          <w:rtl/>
        </w:rPr>
        <w:t xml:space="preserve"> وفي سورة الطور </w:t>
      </w:r>
      <w:r w:rsidR="00DA0881" w:rsidRPr="0052634A">
        <w:rPr>
          <w:rFonts w:hint="cs"/>
          <w:rtl/>
        </w:rPr>
        <w:t>(</w:t>
      </w:r>
      <w:r w:rsidRPr="0052634A">
        <w:rPr>
          <w:rFonts w:hint="cs"/>
          <w:rtl/>
        </w:rPr>
        <w:t>واصبر لحكم ربك فإنك بأعيننا</w:t>
      </w:r>
      <w:r w:rsidR="0074049C" w:rsidRPr="0052634A">
        <w:rPr>
          <w:rFonts w:hint="cs"/>
          <w:rtl/>
        </w:rPr>
        <w:t>)</w:t>
      </w:r>
      <w:r w:rsidRPr="0052634A">
        <w:rPr>
          <w:rFonts w:hint="cs"/>
          <w:rtl/>
        </w:rPr>
        <w:t xml:space="preserve"> وفي سورة القمر </w:t>
      </w:r>
      <w:r w:rsidR="00DA0881" w:rsidRPr="0052634A">
        <w:rPr>
          <w:rFonts w:hint="cs"/>
          <w:rtl/>
        </w:rPr>
        <w:t>(</w:t>
      </w:r>
      <w:r w:rsidRPr="0052634A">
        <w:rPr>
          <w:rFonts w:hint="cs"/>
          <w:rtl/>
        </w:rPr>
        <w:t>تجري بأعيننا</w:t>
      </w:r>
      <w:r w:rsidR="0074049C" w:rsidRPr="0052634A">
        <w:rPr>
          <w:rFonts w:hint="cs"/>
          <w:rtl/>
        </w:rPr>
        <w:t>)</w:t>
      </w:r>
      <w:r w:rsidR="008D581A" w:rsidRPr="0052634A">
        <w:rPr>
          <w:rFonts w:hint="cs"/>
          <w:rtl/>
        </w:rPr>
        <w:t xml:space="preserve">، </w:t>
      </w:r>
      <w:r w:rsidRPr="0052634A">
        <w:rPr>
          <w:rFonts w:hint="cs"/>
          <w:rtl/>
        </w:rPr>
        <w:t>والمتدبر لآيات</w:t>
      </w:r>
      <w:r w:rsidRPr="0052634A">
        <w:rPr>
          <w:rFonts w:hint="cs"/>
        </w:rPr>
        <w:t xml:space="preserve"> </w:t>
      </w:r>
      <w:r w:rsidRPr="0052634A">
        <w:rPr>
          <w:rFonts w:hint="cs"/>
          <w:rtl/>
        </w:rPr>
        <w:t>القرآن يعلم يقينا أن العين يستعمل فيه في مجازات متعددة</w:t>
      </w:r>
      <w:r w:rsidR="008D581A" w:rsidRPr="0052634A">
        <w:rPr>
          <w:rFonts w:hint="cs"/>
          <w:rtl/>
        </w:rPr>
        <w:t xml:space="preserve">، </w:t>
      </w:r>
      <w:r w:rsidRPr="0052634A">
        <w:rPr>
          <w:rFonts w:hint="cs"/>
          <w:rtl/>
        </w:rPr>
        <w:t>فالعين تأتي حقيقة</w:t>
      </w:r>
      <w:r w:rsidRPr="0052634A">
        <w:rPr>
          <w:rFonts w:hint="cs"/>
        </w:rPr>
        <w:t xml:space="preserve"> </w:t>
      </w:r>
      <w:r w:rsidRPr="0052634A">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w:t>
      </w:r>
      <w:r w:rsidRPr="0052634A">
        <w:rPr>
          <w:rFonts w:hint="cs"/>
          <w:rtl/>
        </w:rPr>
        <w:lastRenderedPageBreak/>
        <w:t>وعبر عن ذلك بالأعين لأنها آلة الرؤية والرؤية هي التي تكون بها</w:t>
      </w:r>
      <w:r w:rsidRPr="0052634A">
        <w:rPr>
          <w:rFonts w:hint="cs"/>
        </w:rPr>
        <w:t xml:space="preserve"> </w:t>
      </w:r>
      <w:r w:rsidRPr="0052634A">
        <w:rPr>
          <w:rFonts w:hint="cs"/>
          <w:rtl/>
        </w:rPr>
        <w:t>الحراسة والحفظ</w:t>
      </w:r>
      <w:r w:rsidRPr="0052634A">
        <w:rPr>
          <w:rFonts w:hint="cs"/>
        </w:rPr>
        <w:t xml:space="preserve"> </w:t>
      </w:r>
      <w:r w:rsidRPr="0052634A">
        <w:rPr>
          <w:rFonts w:hint="cs"/>
          <w:rtl/>
        </w:rPr>
        <w:t>في الغالب</w:t>
      </w:r>
      <w:r w:rsidR="008D581A" w:rsidRPr="0052634A">
        <w:rPr>
          <w:rFonts w:hint="cs"/>
          <w:rtl/>
        </w:rPr>
        <w:t xml:space="preserve">، </w:t>
      </w:r>
      <w:r w:rsidRPr="0052634A">
        <w:rPr>
          <w:rFonts w:hint="cs"/>
          <w:rtl/>
        </w:rPr>
        <w:t>فتأتي كناية على شدة العناية والحراسة</w:t>
      </w:r>
      <w:r w:rsidR="008D581A" w:rsidRPr="0052634A">
        <w:rPr>
          <w:rFonts w:hint="cs"/>
          <w:rtl/>
        </w:rPr>
        <w:t xml:space="preserve">، </w:t>
      </w:r>
      <w:r w:rsidRPr="0052634A">
        <w:rPr>
          <w:rFonts w:hint="cs"/>
          <w:rtl/>
        </w:rPr>
        <w:t>والوجه في حسن هذا المجاز</w:t>
      </w:r>
      <w:r w:rsidR="00507B6C" w:rsidRPr="0052634A">
        <w:rPr>
          <w:rFonts w:hint="cs"/>
          <w:rtl/>
        </w:rPr>
        <w:t xml:space="preserve">: </w:t>
      </w:r>
      <w:r w:rsidRPr="0052634A">
        <w:rPr>
          <w:rFonts w:hint="cs"/>
          <w:rtl/>
        </w:rPr>
        <w:t>أن من عظمت عنايته بشيء وميله إليه</w:t>
      </w:r>
      <w:r w:rsidR="008D581A" w:rsidRPr="0052634A">
        <w:rPr>
          <w:rFonts w:hint="cs"/>
          <w:rtl/>
        </w:rPr>
        <w:t xml:space="preserve">، </w:t>
      </w:r>
      <w:r w:rsidRPr="0052634A">
        <w:rPr>
          <w:rFonts w:hint="cs"/>
          <w:rtl/>
        </w:rPr>
        <w:t>ورغبته فيه</w:t>
      </w:r>
      <w:r w:rsidR="008D581A" w:rsidRPr="0052634A">
        <w:rPr>
          <w:rFonts w:hint="cs"/>
          <w:rtl/>
        </w:rPr>
        <w:t xml:space="preserve">، </w:t>
      </w:r>
      <w:r w:rsidRPr="0052634A">
        <w:rPr>
          <w:rFonts w:hint="cs"/>
          <w:rtl/>
        </w:rPr>
        <w:t>كان كثير النظر إليه</w:t>
      </w:r>
      <w:r w:rsidR="008D581A" w:rsidRPr="0052634A">
        <w:rPr>
          <w:rFonts w:hint="cs"/>
          <w:rtl/>
        </w:rPr>
        <w:t xml:space="preserve">، </w:t>
      </w:r>
      <w:r w:rsidRPr="0052634A">
        <w:rPr>
          <w:rFonts w:hint="cs"/>
          <w:rtl/>
        </w:rPr>
        <w:t>فجعل لفظ العين ـ التي هي آلة لذلك النظر ـ كناية عن شدة العناية</w:t>
      </w:r>
      <w:r w:rsidR="008D581A" w:rsidRPr="0052634A">
        <w:rPr>
          <w:rFonts w:hint="cs"/>
          <w:rtl/>
        </w:rPr>
        <w:t xml:space="preserve">، </w:t>
      </w:r>
      <w:r w:rsidRPr="0052634A">
        <w:rPr>
          <w:rFonts w:hint="cs"/>
          <w:rtl/>
        </w:rPr>
        <w:t>فإذا جمعت العين دلت على كمال الحفظ والمبالغة فيه</w:t>
      </w:r>
      <w:r w:rsidR="008D581A" w:rsidRPr="0052634A">
        <w:rPr>
          <w:rFonts w:hint="cs"/>
          <w:rtl/>
        </w:rPr>
        <w:t xml:space="preserve">، </w:t>
      </w:r>
      <w:r w:rsidRPr="0052634A">
        <w:rPr>
          <w:rFonts w:hint="cs"/>
          <w:rtl/>
        </w:rPr>
        <w:t>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8D581A" w:rsidRPr="0052634A">
        <w:rPr>
          <w:rFonts w:hint="cs"/>
          <w:rtl/>
        </w:rPr>
        <w:t xml:space="preserve">، </w:t>
      </w:r>
      <w:r w:rsidRPr="0052634A">
        <w:rPr>
          <w:rFonts w:hint="cs"/>
          <w:rtl/>
        </w:rPr>
        <w:t>فهو منزه في إبصاره للخلق ونظره إليهم من جارحة العين وغيرها بل هو السميع البصير بلا جارحة أذن أو عين</w:t>
      </w:r>
      <w:r w:rsidR="008D581A" w:rsidRPr="0052634A">
        <w:rPr>
          <w:rFonts w:hint="cs"/>
          <w:rtl/>
        </w:rPr>
        <w:t xml:space="preserve">، </w:t>
      </w:r>
      <w:r w:rsidRPr="0052634A">
        <w:rPr>
          <w:rFonts w:hint="cs"/>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52634A">
        <w:rPr>
          <w:rFonts w:hint="cs"/>
        </w:rPr>
        <w:t xml:space="preserve"> </w:t>
      </w:r>
      <w:r w:rsidRPr="0052634A">
        <w:rPr>
          <w:rFonts w:hint="cs"/>
          <w:rtl/>
        </w:rPr>
        <w:t>العناية والحراسة</w:t>
      </w:r>
      <w:r w:rsidR="008D581A" w:rsidRPr="0052634A">
        <w:rPr>
          <w:rFonts w:hint="cs"/>
          <w:rtl/>
        </w:rPr>
        <w:t xml:space="preserve">، </w:t>
      </w:r>
      <w:r w:rsidRPr="0052634A">
        <w:rPr>
          <w:rFonts w:hint="cs"/>
          <w:rtl/>
        </w:rPr>
        <w:t>وأول من نقل عنه ذلك حبر الأمة وترجمان القرآن عبد الله ابن عباس الذي دعا له الرسول صلى الله عليه وسلم بالفقه في الدين وبعلم التأويل</w:t>
      </w:r>
      <w:r w:rsidR="008D581A" w:rsidRPr="0052634A">
        <w:rPr>
          <w:rFonts w:hint="cs"/>
          <w:rtl/>
        </w:rPr>
        <w:t xml:space="preserve">، </w:t>
      </w:r>
      <w:r w:rsidRPr="0052634A">
        <w:rPr>
          <w:rFonts w:hint="cs"/>
          <w:rtl/>
        </w:rPr>
        <w:t>ثم تواترت أقوال الأئمة المقتدى بهم في الدين على ذلك</w:t>
      </w:r>
      <w:r w:rsidR="008D581A" w:rsidRPr="0052634A">
        <w:rPr>
          <w:rFonts w:hint="cs"/>
          <w:rtl/>
        </w:rPr>
        <w:t xml:space="preserve">، </w:t>
      </w:r>
      <w:r w:rsidRPr="0052634A">
        <w:rPr>
          <w:rFonts w:hint="cs"/>
          <w:rtl/>
        </w:rPr>
        <w:t>وسيأتي طائفة كثيرة من أقوالهم في هذا المبحث إن شاء الله تعالى</w:t>
      </w:r>
      <w:r w:rsidR="008D581A" w:rsidRPr="0052634A">
        <w:rPr>
          <w:rFonts w:hint="cs"/>
          <w:rtl/>
        </w:rPr>
        <w:t xml:space="preserve">، </w:t>
      </w:r>
      <w:r w:rsidRPr="0052634A">
        <w:rPr>
          <w:rFonts w:hint="cs"/>
          <w:rtl/>
        </w:rPr>
        <w:t>فقوله</w:t>
      </w:r>
      <w:r w:rsidRPr="0052634A">
        <w:rPr>
          <w:rFonts w:hint="cs"/>
        </w:rPr>
        <w:t xml:space="preserve"> </w:t>
      </w:r>
      <w:r w:rsidRPr="0052634A">
        <w:rPr>
          <w:rFonts w:hint="cs"/>
          <w:rtl/>
        </w:rPr>
        <w:t xml:space="preserve">تعالى </w:t>
      </w:r>
      <w:r w:rsidR="00DA0881" w:rsidRPr="0052634A">
        <w:rPr>
          <w:rFonts w:hint="cs"/>
          <w:rtl/>
        </w:rPr>
        <w:t>(</w:t>
      </w:r>
      <w:r w:rsidRPr="0052634A">
        <w:rPr>
          <w:rFonts w:hint="cs"/>
          <w:rtl/>
        </w:rPr>
        <w:t>واصنع الفلك بأعيننا ووحينا</w:t>
      </w:r>
      <w:r w:rsidR="0074049C" w:rsidRPr="0052634A">
        <w:rPr>
          <w:rFonts w:hint="cs"/>
          <w:rtl/>
        </w:rPr>
        <w:t>)</w:t>
      </w:r>
      <w:r w:rsidRPr="0052634A">
        <w:rPr>
          <w:rFonts w:hint="cs"/>
          <w:rtl/>
        </w:rPr>
        <w:t xml:space="preserve"> معناه بمرأى منا أو بحفظنا</w:t>
      </w:r>
      <w:r w:rsidR="008D581A" w:rsidRPr="0052634A">
        <w:rPr>
          <w:rFonts w:hint="cs"/>
          <w:rtl/>
        </w:rPr>
        <w:t xml:space="preserve">، </w:t>
      </w:r>
      <w:r w:rsidRPr="0052634A">
        <w:rPr>
          <w:rFonts w:hint="cs"/>
          <w:rtl/>
        </w:rPr>
        <w:t xml:space="preserve">وقوله تعالى </w:t>
      </w:r>
      <w:r w:rsidR="00DA0881" w:rsidRPr="0052634A">
        <w:rPr>
          <w:rFonts w:hint="cs"/>
          <w:rtl/>
        </w:rPr>
        <w:t>(</w:t>
      </w:r>
      <w:r w:rsidRPr="0052634A">
        <w:rPr>
          <w:rFonts w:hint="cs"/>
          <w:rtl/>
        </w:rPr>
        <w:t>وألقيت عليك محبة مني ولتصنع على عيني</w:t>
      </w:r>
      <w:r w:rsidR="0074049C" w:rsidRPr="0052634A">
        <w:rPr>
          <w:rFonts w:hint="cs"/>
          <w:rtl/>
        </w:rPr>
        <w:t>)</w:t>
      </w:r>
      <w:r w:rsidR="008D581A" w:rsidRPr="0052634A">
        <w:rPr>
          <w:rFonts w:hint="cs"/>
          <w:rtl/>
        </w:rPr>
        <w:t xml:space="preserve">، </w:t>
      </w:r>
      <w:r w:rsidRPr="0052634A">
        <w:rPr>
          <w:rFonts w:hint="cs"/>
          <w:rtl/>
        </w:rPr>
        <w:t>معناه أي بمرأى منى كناية عن الحفظ والصون والحنو والشفقة والرعاية والمراقبة</w:t>
      </w:r>
      <w:r w:rsidR="008D581A" w:rsidRPr="0052634A">
        <w:rPr>
          <w:rFonts w:hint="cs"/>
          <w:rtl/>
        </w:rPr>
        <w:t xml:space="preserve">، </w:t>
      </w:r>
      <w:r w:rsidRPr="0052634A">
        <w:rPr>
          <w:rFonts w:hint="cs"/>
          <w:rtl/>
        </w:rPr>
        <w:t xml:space="preserve">وقوله تعالى </w:t>
      </w:r>
      <w:r w:rsidR="00DA0881" w:rsidRPr="0052634A">
        <w:rPr>
          <w:rFonts w:hint="cs"/>
          <w:rtl/>
        </w:rPr>
        <w:t>(</w:t>
      </w:r>
      <w:r w:rsidRPr="0052634A">
        <w:rPr>
          <w:rFonts w:hint="cs"/>
          <w:rtl/>
        </w:rPr>
        <w:t>واصبر لحكم ربك فإنك بأعيننا</w:t>
      </w:r>
      <w:r w:rsidR="0074049C" w:rsidRPr="0052634A">
        <w:rPr>
          <w:rFonts w:hint="cs"/>
          <w:rtl/>
        </w:rPr>
        <w:t>)</w:t>
      </w:r>
      <w:r w:rsidRPr="0052634A">
        <w:rPr>
          <w:rFonts w:hint="cs"/>
          <w:rtl/>
        </w:rPr>
        <w:t xml:space="preserve"> معناه بحفظنا إياك وحراستنا لك</w:t>
      </w:r>
      <w:r w:rsidR="008D581A" w:rsidRPr="0052634A">
        <w:rPr>
          <w:rFonts w:hint="cs"/>
          <w:rtl/>
        </w:rPr>
        <w:t xml:space="preserve">، </w:t>
      </w:r>
      <w:r w:rsidRPr="0052634A">
        <w:rPr>
          <w:rFonts w:hint="cs"/>
          <w:bCs/>
          <w:rtl/>
        </w:rPr>
        <w:t>قال السيوطي</w:t>
      </w:r>
      <w:r w:rsidR="00507B6C" w:rsidRPr="0052634A">
        <w:rPr>
          <w:rFonts w:hint="cs"/>
          <w:rtl/>
        </w:rPr>
        <w:t xml:space="preserve">: </w:t>
      </w:r>
      <w:r w:rsidRPr="0052634A">
        <w:rPr>
          <w:rFonts w:hint="cs"/>
          <w:rtl/>
        </w:rPr>
        <w:t>- وهو يتحدث عن مجاز القرآن - " ومن ذلك العين وهي مؤولة بالبصر أو الإدراك بل قال بعضهم إنها حقيقة في ذلك خلافا لتوهم بعض الناس أنها مجاز وإنما المجاز في تسمية العضو بها</w:t>
      </w:r>
      <w:r w:rsidR="008D581A" w:rsidRPr="0052634A">
        <w:rPr>
          <w:rFonts w:hint="cs"/>
          <w:rtl/>
        </w:rPr>
        <w:t xml:space="preserve">، </w:t>
      </w:r>
      <w:r w:rsidRPr="0052634A">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DA0881" w:rsidRPr="0052634A">
        <w:rPr>
          <w:rFonts w:hint="cs"/>
          <w:rtl/>
        </w:rPr>
        <w:t>(</w:t>
      </w:r>
      <w:r w:rsidRPr="0052634A">
        <w:rPr>
          <w:rFonts w:hint="cs"/>
          <w:rtl/>
        </w:rPr>
        <w:t>قد جاءكم بصائر من ربكم فمن أبصر فلنفسه ومن عمي فعليها</w:t>
      </w:r>
      <w:r w:rsidR="0074049C" w:rsidRPr="0052634A">
        <w:rPr>
          <w:rFonts w:hint="cs"/>
          <w:rtl/>
        </w:rPr>
        <w:t>)</w:t>
      </w:r>
      <w:r w:rsidRPr="0052634A">
        <w:rPr>
          <w:rFonts w:hint="cs"/>
          <w:rtl/>
        </w:rPr>
        <w:t xml:space="preserve"> قال فقوله </w:t>
      </w:r>
      <w:r w:rsidR="00DA0881" w:rsidRPr="0052634A">
        <w:rPr>
          <w:rFonts w:hint="cs"/>
          <w:rtl/>
        </w:rPr>
        <w:t>(</w:t>
      </w:r>
      <w:r w:rsidRPr="0052634A">
        <w:rPr>
          <w:rFonts w:hint="cs"/>
          <w:rtl/>
        </w:rPr>
        <w:t>واصبر لحكم ربك فإنك بأعيننا</w:t>
      </w:r>
      <w:r w:rsidR="0074049C" w:rsidRPr="0052634A">
        <w:rPr>
          <w:rFonts w:hint="cs"/>
          <w:rtl/>
        </w:rPr>
        <w:t>)</w:t>
      </w:r>
      <w:r w:rsidRPr="0052634A">
        <w:rPr>
          <w:rFonts w:hint="cs"/>
          <w:rtl/>
        </w:rPr>
        <w:t xml:space="preserve"> أي بآياتنا تنظر بها إلينا وننظر بها إليك " [الإتقان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17]أهـ</w:t>
      </w:r>
      <w:r w:rsidR="008D581A" w:rsidRPr="0052634A">
        <w:rPr>
          <w:rFonts w:hint="cs"/>
          <w:rtl/>
        </w:rPr>
        <w:t xml:space="preserve">، </w:t>
      </w:r>
      <w:r w:rsidRPr="0052634A">
        <w:rPr>
          <w:rFonts w:hint="cs"/>
          <w:bCs/>
          <w:rtl/>
        </w:rPr>
        <w:t>وقال الألوسي</w:t>
      </w:r>
      <w:r w:rsidR="00507B6C" w:rsidRPr="0052634A">
        <w:rPr>
          <w:rFonts w:hint="cs"/>
          <w:rtl/>
        </w:rPr>
        <w:t xml:space="preserve">: </w:t>
      </w:r>
      <w:r w:rsidRPr="0052634A">
        <w:rPr>
          <w:rFonts w:hint="cs"/>
          <w:rtl/>
        </w:rPr>
        <w:t>" وعلى عينى أي بمرأى منى وهو استعارة تمثيلية للحفظ والصون فان المصون يجعل بمرأى والصنع الإحسان قال النحاس 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w:t>
      </w:r>
      <w:r w:rsidR="00507B6C" w:rsidRPr="0052634A">
        <w:rPr>
          <w:rFonts w:hint="cs"/>
          <w:rtl/>
        </w:rPr>
        <w:t xml:space="preserve">: </w:t>
      </w:r>
      <w:r w:rsidRPr="0052634A">
        <w:rPr>
          <w:rFonts w:hint="cs"/>
          <w:rtl/>
        </w:rPr>
        <w:t>16 ص</w:t>
      </w:r>
      <w:r w:rsidR="00507B6C" w:rsidRPr="0052634A">
        <w:rPr>
          <w:rFonts w:hint="cs"/>
          <w:rtl/>
        </w:rPr>
        <w:t xml:space="preserve">: </w:t>
      </w:r>
      <w:r w:rsidRPr="0052634A">
        <w:rPr>
          <w:rFonts w:hint="cs"/>
          <w:rtl/>
        </w:rPr>
        <w:t>190] أهـ</w:t>
      </w:r>
      <w:r w:rsidR="008D581A" w:rsidRPr="0052634A">
        <w:rPr>
          <w:rFonts w:hint="cs"/>
          <w:rtl/>
        </w:rPr>
        <w:t xml:space="preserve">، </w:t>
      </w:r>
      <w:r w:rsidRPr="0052634A">
        <w:rPr>
          <w:rFonts w:hint="cs"/>
          <w:rtl/>
        </w:rPr>
        <w:t>وجاء في لسان العرب</w:t>
      </w:r>
      <w:r w:rsidR="00507B6C" w:rsidRPr="0052634A">
        <w:rPr>
          <w:rFonts w:hint="cs"/>
          <w:rtl/>
        </w:rPr>
        <w:t xml:space="preserve">: </w:t>
      </w:r>
      <w:r w:rsidRPr="0052634A">
        <w:rPr>
          <w:rFonts w:hint="cs"/>
          <w:rtl/>
        </w:rPr>
        <w:t>" وقوله تعالى ولتصنع على عيني فسره ثعلب فقال لتربى من حيث أراك " [لسان العرب</w:t>
      </w:r>
      <w:r w:rsidRPr="0052634A">
        <w:rPr>
          <w:rFonts w:hint="cs"/>
        </w:rPr>
        <w:t xml:space="preserve"> </w:t>
      </w:r>
      <w:r w:rsidRPr="0052634A">
        <w:rPr>
          <w:rFonts w:hint="cs"/>
          <w:rtl/>
        </w:rPr>
        <w:t>ج</w:t>
      </w:r>
      <w:r w:rsidR="00507B6C" w:rsidRPr="0052634A">
        <w:rPr>
          <w:rFonts w:hint="cs"/>
          <w:rtl/>
        </w:rPr>
        <w:t xml:space="preserve">: </w:t>
      </w:r>
      <w:r w:rsidRPr="0052634A">
        <w:rPr>
          <w:rFonts w:hint="cs"/>
          <w:rtl/>
        </w:rPr>
        <w:t>13 ص</w:t>
      </w:r>
      <w:r w:rsidR="00507B6C" w:rsidRPr="0052634A">
        <w:rPr>
          <w:rFonts w:hint="cs"/>
          <w:rtl/>
        </w:rPr>
        <w:t xml:space="preserve">: </w:t>
      </w:r>
      <w:r w:rsidRPr="0052634A">
        <w:rPr>
          <w:rFonts w:hint="cs"/>
          <w:rtl/>
        </w:rPr>
        <w:t>301] أهـ</w:t>
      </w:r>
      <w:r w:rsidR="008D581A" w:rsidRPr="0052634A">
        <w:rPr>
          <w:rFonts w:hint="cs"/>
          <w:rtl/>
        </w:rPr>
        <w:t xml:space="preserve">، </w:t>
      </w:r>
      <w:r w:rsidRPr="0052634A">
        <w:rPr>
          <w:rFonts w:hint="cs"/>
          <w:bCs/>
          <w:rtl/>
        </w:rPr>
        <w:t>وقال ابن الجوزي في الباز الأشهب</w:t>
      </w:r>
      <w:r w:rsidR="0074049C" w:rsidRPr="0052634A">
        <w:rPr>
          <w:rFonts w:hint="cs"/>
          <w:rtl/>
        </w:rPr>
        <w:t xml:space="preserve">: </w:t>
      </w:r>
      <w:r w:rsidR="00DA0881" w:rsidRPr="0052634A">
        <w:rPr>
          <w:rFonts w:hint="cs"/>
          <w:rtl/>
        </w:rPr>
        <w:t>(</w:t>
      </w:r>
      <w:r w:rsidRPr="0052634A">
        <w:rPr>
          <w:rFonts w:hint="cs"/>
          <w:rtl/>
        </w:rPr>
        <w:t>ومن ذلك قوله</w:t>
      </w:r>
      <w:r w:rsidR="0074049C" w:rsidRPr="0052634A">
        <w:rPr>
          <w:rFonts w:hint="cs"/>
          <w:rtl/>
        </w:rPr>
        <w:t xml:space="preserve">: </w:t>
      </w:r>
      <w:r w:rsidR="00DA0881" w:rsidRPr="0052634A">
        <w:rPr>
          <w:rFonts w:hint="cs"/>
          <w:rtl/>
        </w:rPr>
        <w:t>(</w:t>
      </w:r>
      <w:r w:rsidRPr="0052634A">
        <w:rPr>
          <w:rFonts w:hint="cs"/>
          <w:rtl/>
        </w:rPr>
        <w:t xml:space="preserve">ولتصنع </w:t>
      </w:r>
      <w:r w:rsidRPr="0052634A">
        <w:rPr>
          <w:rFonts w:hint="cs"/>
          <w:rtl/>
        </w:rPr>
        <w:lastRenderedPageBreak/>
        <w:t>علي عيني</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واصنع الفلك بأعيننا</w:t>
      </w:r>
      <w:r w:rsidR="0074049C" w:rsidRPr="0052634A">
        <w:rPr>
          <w:rFonts w:hint="cs"/>
          <w:rtl/>
        </w:rPr>
        <w:t>)</w:t>
      </w:r>
      <w:r w:rsidR="008D581A" w:rsidRPr="0052634A">
        <w:rPr>
          <w:rFonts w:hint="cs"/>
          <w:rtl/>
        </w:rPr>
        <w:t xml:space="preserve">، </w:t>
      </w:r>
      <w:r w:rsidRPr="0052634A">
        <w:rPr>
          <w:rFonts w:hint="cs"/>
          <w:rtl/>
        </w:rPr>
        <w:t>قال المفسرون بأمرنا</w:t>
      </w:r>
      <w:r w:rsidR="008D581A" w:rsidRPr="0052634A">
        <w:rPr>
          <w:rFonts w:hint="cs"/>
          <w:rtl/>
        </w:rPr>
        <w:t xml:space="preserve">، </w:t>
      </w:r>
      <w:r w:rsidRPr="0052634A">
        <w:rPr>
          <w:rFonts w:hint="cs"/>
          <w:rtl/>
        </w:rPr>
        <w:t>أي بمرأى منا</w:t>
      </w:r>
      <w:r w:rsidR="008D581A" w:rsidRPr="0052634A">
        <w:rPr>
          <w:rFonts w:hint="cs"/>
          <w:rtl/>
        </w:rPr>
        <w:t xml:space="preserve">، </w:t>
      </w:r>
      <w:r w:rsidRPr="0052634A">
        <w:rPr>
          <w:rFonts w:hint="cs"/>
          <w:rtl/>
        </w:rPr>
        <w:t>قال أبو بكر بن الأنباري</w:t>
      </w:r>
      <w:r w:rsidR="00507B6C" w:rsidRPr="0052634A">
        <w:rPr>
          <w:rFonts w:hint="cs"/>
          <w:rtl/>
        </w:rPr>
        <w:t xml:space="preserve">: </w:t>
      </w:r>
      <w:r w:rsidRPr="0052634A">
        <w:rPr>
          <w:rFonts w:hint="cs"/>
          <w:rtl/>
        </w:rPr>
        <w:t>أما جمع العين</w:t>
      </w:r>
      <w:r w:rsidR="008D581A" w:rsidRPr="0052634A">
        <w:rPr>
          <w:rFonts w:hint="cs"/>
          <w:rtl/>
        </w:rPr>
        <w:t xml:space="preserve">، </w:t>
      </w:r>
      <w:r w:rsidRPr="0052634A">
        <w:rPr>
          <w:rFonts w:hint="cs"/>
          <w:rtl/>
        </w:rPr>
        <w:t>علي مذهب العرب في إيقاعها الجمع علي الواحد يقول</w:t>
      </w:r>
      <w:r w:rsidR="00507B6C" w:rsidRPr="0052634A">
        <w:rPr>
          <w:rFonts w:hint="cs"/>
          <w:rtl/>
        </w:rPr>
        <w:t xml:space="preserve">: </w:t>
      </w:r>
      <w:r w:rsidRPr="0052634A">
        <w:rPr>
          <w:rFonts w:hint="cs"/>
          <w:rtl/>
        </w:rPr>
        <w:t>خرجنا في السفر إلي البصرة</w:t>
      </w:r>
      <w:r w:rsidR="008D581A" w:rsidRPr="0052634A">
        <w:rPr>
          <w:rFonts w:hint="cs"/>
          <w:rtl/>
        </w:rPr>
        <w:t xml:space="preserve">، </w:t>
      </w:r>
      <w:r w:rsidRPr="0052634A">
        <w:rPr>
          <w:rFonts w:hint="cs"/>
          <w:rtl/>
        </w:rPr>
        <w:t>وإنما جمع لأن عادة الملك أن يقول</w:t>
      </w:r>
      <w:r w:rsidR="00507B6C" w:rsidRPr="0052634A">
        <w:rPr>
          <w:rFonts w:hint="cs"/>
          <w:rtl/>
        </w:rPr>
        <w:t xml:space="preserve">: </w:t>
      </w:r>
      <w:r w:rsidRPr="0052634A">
        <w:rPr>
          <w:rFonts w:hint="cs"/>
          <w:rtl/>
        </w:rPr>
        <w:t>أمرنا ونهينا</w:t>
      </w:r>
      <w:r w:rsidR="008D581A" w:rsidRPr="0052634A">
        <w:rPr>
          <w:rFonts w:hint="cs"/>
          <w:rtl/>
        </w:rPr>
        <w:t xml:space="preserve">، </w:t>
      </w:r>
      <w:r w:rsidRPr="0052634A">
        <w:rPr>
          <w:rFonts w:hint="cs"/>
          <w:rtl/>
        </w:rPr>
        <w:t>وقد ذهب القاضي إلي أن العين صفة زائدة علي الذات وقد سبقه أبو بكر بن خزيمه . فقال لربنا عينان ينظر بهما</w:t>
      </w:r>
      <w:r w:rsidR="008D581A" w:rsidRPr="0052634A">
        <w:rPr>
          <w:rFonts w:hint="cs"/>
          <w:rtl/>
        </w:rPr>
        <w:t xml:space="preserve">، </w:t>
      </w:r>
      <w:r w:rsidR="00DA0881" w:rsidRPr="0052634A">
        <w:rPr>
          <w:rFonts w:hint="cs"/>
          <w:rtl/>
        </w:rPr>
        <w:t>(</w:t>
      </w:r>
      <w:r w:rsidRPr="0052634A">
        <w:rPr>
          <w:rFonts w:hint="cs"/>
          <w:rtl/>
        </w:rPr>
        <w:t>قلت</w:t>
      </w:r>
      <w:r w:rsidR="0074049C" w:rsidRPr="0052634A">
        <w:rPr>
          <w:rFonts w:hint="cs"/>
          <w:rtl/>
        </w:rPr>
        <w:t>)</w:t>
      </w:r>
      <w:r w:rsidR="00507B6C" w:rsidRPr="0052634A">
        <w:rPr>
          <w:rFonts w:hint="cs"/>
          <w:rtl/>
        </w:rPr>
        <w:t xml:space="preserve">: </w:t>
      </w:r>
      <w:r w:rsidRPr="0052634A">
        <w:rPr>
          <w:rFonts w:hint="cs"/>
          <w:rtl/>
        </w:rPr>
        <w:t>وهذا ابتداع لا دليل لهم عليه وإنما أثبتوا عينين من دليل الخطاب في قوله عليه الصلاة والسلام</w:t>
      </w:r>
      <w:r w:rsidR="00507B6C" w:rsidRPr="0052634A">
        <w:rPr>
          <w:rFonts w:hint="cs"/>
          <w:rtl/>
        </w:rPr>
        <w:t xml:space="preserve">: </w:t>
      </w:r>
      <w:r w:rsidRPr="0052634A">
        <w:rPr>
          <w:rFonts w:hint="cs"/>
          <w:rtl/>
        </w:rPr>
        <w:t>"وإن الله ليس بأعور "</w:t>
      </w:r>
      <w:r w:rsidR="008D581A" w:rsidRPr="0052634A">
        <w:rPr>
          <w:rFonts w:hint="cs"/>
          <w:rtl/>
        </w:rPr>
        <w:t xml:space="preserve">، </w:t>
      </w:r>
      <w:r w:rsidRPr="0052634A">
        <w:rPr>
          <w:rFonts w:hint="cs"/>
          <w:rtl/>
        </w:rPr>
        <w:t>وإنما أراد نفي النقص عنه</w:t>
      </w:r>
      <w:r w:rsidR="008D581A" w:rsidRPr="0052634A">
        <w:rPr>
          <w:rFonts w:hint="cs"/>
          <w:rtl/>
        </w:rPr>
        <w:t xml:space="preserve">، </w:t>
      </w:r>
      <w:r w:rsidRPr="0052634A">
        <w:rPr>
          <w:rFonts w:hint="cs"/>
          <w:rtl/>
        </w:rPr>
        <w:t>ومتي ثبت أنه لا يتجزأ</w:t>
      </w:r>
      <w:r w:rsidR="008D581A" w:rsidRPr="0052634A">
        <w:rPr>
          <w:rFonts w:hint="cs"/>
          <w:rtl/>
        </w:rPr>
        <w:t xml:space="preserve">، </w:t>
      </w:r>
      <w:r w:rsidRPr="0052634A">
        <w:rPr>
          <w:rFonts w:hint="cs"/>
          <w:rtl/>
        </w:rPr>
        <w:t>لم يكن لما يتخيل من الصفات وجه " [الباز الأشهب ص 42] أهـ</w:t>
      </w:r>
      <w:r w:rsidR="008D581A" w:rsidRPr="0052634A">
        <w:rPr>
          <w:rFonts w:hint="cs"/>
          <w:rtl/>
        </w:rPr>
        <w:t xml:space="preserve">، </w:t>
      </w:r>
      <w:r w:rsidRPr="0052634A">
        <w:rPr>
          <w:rFonts w:hint="cs"/>
          <w:bCs/>
          <w:rtl/>
        </w:rPr>
        <w:t>وقال القاضي ابن جماعة في إيضاح الدليل</w:t>
      </w:r>
      <w:r w:rsidR="0074049C" w:rsidRPr="0052634A">
        <w:rPr>
          <w:rFonts w:hint="cs"/>
          <w:rtl/>
        </w:rPr>
        <w:t xml:space="preserve">: </w:t>
      </w:r>
      <w:r w:rsidR="00DA0881" w:rsidRPr="0052634A">
        <w:rPr>
          <w:rFonts w:hint="cs"/>
          <w:rtl/>
        </w:rPr>
        <w:t>(</w:t>
      </w:r>
      <w:r w:rsidRPr="0052634A">
        <w:rPr>
          <w:rFonts w:hint="cs"/>
          <w:rtl/>
        </w:rPr>
        <w:t xml:space="preserve">قوله تعالى </w:t>
      </w:r>
      <w:r w:rsidR="00DA0881" w:rsidRPr="0052634A">
        <w:rPr>
          <w:rFonts w:hint="cs"/>
          <w:rtl/>
        </w:rPr>
        <w:t>(</w:t>
      </w:r>
      <w:r w:rsidRPr="0052634A">
        <w:rPr>
          <w:rFonts w:hint="cs"/>
          <w:rtl/>
        </w:rPr>
        <w:t>ولتصنع على عيني</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واصنع الفلك بأعيننا</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تجري بأعيننا</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فإنك بأعيننا</w:t>
      </w:r>
      <w:r w:rsidR="0074049C" w:rsidRPr="0052634A">
        <w:rPr>
          <w:rFonts w:hint="cs"/>
          <w:rtl/>
        </w:rPr>
        <w:t>)</w:t>
      </w:r>
      <w:r w:rsidR="00507B6C" w:rsidRPr="0052634A">
        <w:rPr>
          <w:rFonts w:hint="cs"/>
          <w:rtl/>
        </w:rPr>
        <w:t xml:space="preserve">: </w:t>
      </w:r>
      <w:r w:rsidRPr="0052634A">
        <w:rPr>
          <w:rFonts w:hint="cs"/>
          <w:rtl/>
        </w:rPr>
        <w:t>اعلم أنه إذا ثبت تنزيه الله تعالى عن الجهة والجوارح كما تقدم وجب تأويل هذه الآيات بما يليق بجلاله تعالى</w:t>
      </w:r>
      <w:r w:rsidR="008D581A" w:rsidRPr="0052634A">
        <w:rPr>
          <w:rFonts w:hint="cs"/>
          <w:rtl/>
        </w:rPr>
        <w:t xml:space="preserve">، </w:t>
      </w:r>
      <w:r w:rsidRPr="0052634A">
        <w:rPr>
          <w:rFonts w:hint="cs"/>
          <w:rtl/>
        </w:rPr>
        <w:t>فالمراد والله أعلم مزيد الاعتناء والحراسة وأن ذلك بمرأى منا</w:t>
      </w:r>
      <w:r w:rsidR="008D581A" w:rsidRPr="0052634A">
        <w:rPr>
          <w:rFonts w:hint="cs"/>
          <w:rtl/>
        </w:rPr>
        <w:t xml:space="preserve">، </w:t>
      </w:r>
      <w:r w:rsidRPr="0052634A">
        <w:rPr>
          <w:rFonts w:hint="cs"/>
          <w:rtl/>
        </w:rPr>
        <w:t xml:space="preserve">قال ابن الأنباري العرب تجمع الواحد إما لتعظيمه كقوله أمرنا ونهينا ومنه </w:t>
      </w:r>
      <w:r w:rsidR="00DA0881" w:rsidRPr="0052634A">
        <w:rPr>
          <w:rFonts w:hint="cs"/>
          <w:rtl/>
        </w:rPr>
        <w:t>(</w:t>
      </w:r>
      <w:r w:rsidRPr="0052634A">
        <w:rPr>
          <w:rFonts w:hint="cs"/>
          <w:rtl/>
        </w:rPr>
        <w:t>إنا نحن نحي الموتى</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أم يحسبون أنا لا نسمع سرهم ونجواهم</w:t>
      </w:r>
      <w:r w:rsidR="0074049C" w:rsidRPr="0052634A">
        <w:rPr>
          <w:rFonts w:hint="cs"/>
          <w:rtl/>
        </w:rPr>
        <w:t>)</w:t>
      </w:r>
      <w:r w:rsidR="008D581A" w:rsidRPr="0052634A">
        <w:rPr>
          <w:rFonts w:hint="cs"/>
          <w:rtl/>
        </w:rPr>
        <w:t xml:space="preserve">، </w:t>
      </w:r>
      <w:r w:rsidRPr="0052634A">
        <w:rPr>
          <w:rFonts w:hint="cs"/>
          <w:rtl/>
        </w:rPr>
        <w:t>أو لإقامة الجمع مقام الواحد كقول القائل</w:t>
      </w:r>
      <w:r w:rsidR="00507B6C" w:rsidRPr="0052634A">
        <w:rPr>
          <w:rFonts w:hint="cs"/>
          <w:rtl/>
        </w:rPr>
        <w:t xml:space="preserve">: </w:t>
      </w:r>
      <w:r w:rsidRPr="0052634A">
        <w:rPr>
          <w:rFonts w:hint="cs"/>
          <w:rtl/>
        </w:rPr>
        <w:t>سكنت في دورنا وآذيت غلماننا وسرنا في السفن وإن كانت الدار والغلام والسفينة واحدا</w:t>
      </w:r>
      <w:r w:rsidR="008D581A" w:rsidRPr="0052634A">
        <w:rPr>
          <w:rFonts w:hint="cs"/>
          <w:rtl/>
        </w:rPr>
        <w:t xml:space="preserve">، </w:t>
      </w:r>
      <w:r w:rsidRPr="0052634A">
        <w:rPr>
          <w:rFonts w:hint="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8D581A" w:rsidRPr="0052634A">
        <w:rPr>
          <w:rFonts w:hint="cs"/>
          <w:rtl/>
        </w:rPr>
        <w:t xml:space="preserve">، </w:t>
      </w:r>
      <w:r w:rsidRPr="0052634A">
        <w:rPr>
          <w:rFonts w:hint="cs"/>
          <w:rtl/>
        </w:rPr>
        <w:t>وذلك لا يقوله عاقل فوجب المصير إلى تأويله وصرفه عن ظاهره إلى ما يليق بجلال الله تعالى</w:t>
      </w:r>
      <w:r w:rsidR="008D581A" w:rsidRPr="0052634A">
        <w:rPr>
          <w:rFonts w:hint="cs"/>
          <w:rtl/>
        </w:rPr>
        <w:t xml:space="preserve">، </w:t>
      </w:r>
      <w:r w:rsidRPr="0052634A">
        <w:rPr>
          <w:rFonts w:hint="cs"/>
          <w:rtl/>
        </w:rPr>
        <w:t>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129]أهـ</w:t>
      </w:r>
      <w:r w:rsidR="008D581A" w:rsidRPr="0052634A">
        <w:rPr>
          <w:rFonts w:hint="cs"/>
          <w:rtl/>
        </w:rPr>
        <w:t xml:space="preserve">، </w:t>
      </w:r>
      <w:r w:rsidRPr="0052634A">
        <w:rPr>
          <w:rFonts w:hint="cs"/>
          <w:bCs/>
          <w:rtl/>
        </w:rPr>
        <w:t>[ما جاء في اليد مضافاً إلى الله تعالى]</w:t>
      </w:r>
      <w:r w:rsidR="00507B6C" w:rsidRPr="0052634A">
        <w:rPr>
          <w:rFonts w:hint="cs"/>
          <w:bCs/>
          <w:rtl/>
        </w:rPr>
        <w:t xml:space="preserve">: </w:t>
      </w:r>
      <w:r w:rsidRPr="0052634A">
        <w:rPr>
          <w:rFonts w:hint="cs"/>
          <w:rtl/>
        </w:rPr>
        <w:t>وذلك</w:t>
      </w:r>
      <w:r w:rsidRPr="0052634A">
        <w:rPr>
          <w:rFonts w:hint="cs"/>
        </w:rPr>
        <w:t xml:space="preserve"> </w:t>
      </w:r>
      <w:r w:rsidRPr="0052634A">
        <w:rPr>
          <w:rFonts w:hint="cs"/>
          <w:rtl/>
        </w:rPr>
        <w:t>في ثمان آيات بلفظ الوحدان في أربعة مواضع</w:t>
      </w:r>
      <w:r w:rsidRPr="0052634A">
        <w:rPr>
          <w:rFonts w:hint="cs"/>
        </w:rPr>
        <w:t xml:space="preserve"> </w:t>
      </w:r>
      <w:r w:rsidRPr="0052634A">
        <w:rPr>
          <w:rFonts w:hint="cs"/>
          <w:rtl/>
        </w:rPr>
        <w:t>والتثنية في موضعين والجمع في موضعين</w:t>
      </w:r>
      <w:r w:rsidR="008D581A" w:rsidRPr="0052634A">
        <w:rPr>
          <w:rFonts w:hint="cs"/>
          <w:rtl/>
        </w:rPr>
        <w:t xml:space="preserve">، </w:t>
      </w:r>
      <w:r w:rsidRPr="0052634A">
        <w:rPr>
          <w:rFonts w:hint="cs"/>
          <w:rtl/>
        </w:rPr>
        <w:t xml:space="preserve">ففي سورة المائدة </w:t>
      </w:r>
      <w:r w:rsidR="00DA0881" w:rsidRPr="0052634A">
        <w:rPr>
          <w:rFonts w:hint="cs"/>
          <w:rtl/>
        </w:rPr>
        <w:t>(</w:t>
      </w:r>
      <w:r w:rsidRPr="0052634A">
        <w:rPr>
          <w:rFonts w:hint="cs"/>
          <w:rtl/>
        </w:rPr>
        <w:t>بل يداه</w:t>
      </w:r>
      <w:r w:rsidRPr="0052634A">
        <w:rPr>
          <w:rFonts w:hint="cs"/>
        </w:rPr>
        <w:t xml:space="preserve"> </w:t>
      </w:r>
      <w:r w:rsidRPr="0052634A">
        <w:rPr>
          <w:rFonts w:hint="cs"/>
          <w:rtl/>
        </w:rPr>
        <w:t>مبسوطتان</w:t>
      </w:r>
      <w:r w:rsidR="0074049C" w:rsidRPr="0052634A">
        <w:rPr>
          <w:rFonts w:hint="cs"/>
          <w:rtl/>
        </w:rPr>
        <w:t>)</w:t>
      </w:r>
      <w:r w:rsidRPr="0052634A">
        <w:rPr>
          <w:rFonts w:hint="cs"/>
          <w:rtl/>
        </w:rPr>
        <w:t xml:space="preserve"> وفي سورة</w:t>
      </w:r>
      <w:r w:rsidRPr="0052634A">
        <w:rPr>
          <w:rFonts w:hint="cs"/>
        </w:rPr>
        <w:t xml:space="preserve"> </w:t>
      </w:r>
      <w:r w:rsidRPr="0052634A">
        <w:rPr>
          <w:rFonts w:hint="cs"/>
          <w:rtl/>
        </w:rPr>
        <w:t xml:space="preserve">ص </w:t>
      </w:r>
      <w:r w:rsidR="00DA0881" w:rsidRPr="0052634A">
        <w:rPr>
          <w:rFonts w:hint="cs"/>
          <w:rtl/>
          <w:lang w:bidi="ar-KW"/>
        </w:rPr>
        <w:t>(</w:t>
      </w:r>
      <w:r w:rsidRPr="0052634A">
        <w:rPr>
          <w:rFonts w:hint="cs"/>
          <w:rtl/>
        </w:rPr>
        <w:t>يا إبليس ما منعك أن تسجد لما خلقت بيدي</w:t>
      </w:r>
      <w:r w:rsidR="0074049C" w:rsidRPr="0052634A">
        <w:rPr>
          <w:rFonts w:hint="cs"/>
          <w:rtl/>
        </w:rPr>
        <w:t>)</w:t>
      </w:r>
      <w:r w:rsidRPr="0052634A">
        <w:rPr>
          <w:rFonts w:hint="cs"/>
          <w:rtl/>
        </w:rPr>
        <w:t xml:space="preserve"> وفي سورة الأعراف </w:t>
      </w:r>
      <w:r w:rsidR="00DA0881" w:rsidRPr="0052634A">
        <w:rPr>
          <w:rFonts w:hint="cs"/>
          <w:rtl/>
        </w:rPr>
        <w:t>(</w:t>
      </w:r>
      <w:r w:rsidRPr="0052634A">
        <w:rPr>
          <w:rFonts w:hint="cs"/>
          <w:rtl/>
        </w:rPr>
        <w:t>ألهم أرجل</w:t>
      </w:r>
      <w:r w:rsidRPr="0052634A">
        <w:rPr>
          <w:rFonts w:hint="cs"/>
        </w:rPr>
        <w:t xml:space="preserve"> </w:t>
      </w:r>
      <w:r w:rsidRPr="0052634A">
        <w:rPr>
          <w:rFonts w:hint="cs"/>
          <w:rtl/>
        </w:rPr>
        <w:t>يمشون بها أم لهم أيد يبطشون بها أم لهم أعين يبصرون بها أم لهم آذان يسمعون بها</w:t>
      </w:r>
      <w:r w:rsidR="0074049C" w:rsidRPr="0052634A">
        <w:rPr>
          <w:rtl/>
        </w:rPr>
        <w:t>)</w:t>
      </w:r>
      <w:r w:rsidRPr="0052634A">
        <w:rPr>
          <w:rFonts w:hint="cs"/>
          <w:rtl/>
        </w:rPr>
        <w:t xml:space="preserve"> عيرهم بعدم هذه الصفات وفي سورة يس </w:t>
      </w:r>
      <w:r w:rsidR="00DA0881" w:rsidRPr="0052634A">
        <w:rPr>
          <w:rFonts w:hint="cs"/>
          <w:rtl/>
        </w:rPr>
        <w:t>(</w:t>
      </w:r>
      <w:r w:rsidRPr="0052634A">
        <w:rPr>
          <w:rFonts w:hint="cs"/>
          <w:rtl/>
        </w:rPr>
        <w:t>أو لم يروا أنا خلقنا لهم مما عملت أيدينا أنعاما</w:t>
      </w:r>
      <w:r w:rsidR="0074049C" w:rsidRPr="0052634A">
        <w:rPr>
          <w:rFonts w:hint="cs"/>
          <w:rtl/>
        </w:rPr>
        <w:t>)</w:t>
      </w:r>
      <w:r w:rsidRPr="0052634A">
        <w:rPr>
          <w:rFonts w:hint="cs"/>
          <w:rtl/>
        </w:rPr>
        <w:t xml:space="preserve"> وفي سورة الفتح </w:t>
      </w:r>
      <w:r w:rsidR="00DA0881" w:rsidRPr="0052634A">
        <w:rPr>
          <w:rFonts w:hint="cs"/>
          <w:rtl/>
        </w:rPr>
        <w:t>(</w:t>
      </w:r>
      <w:r w:rsidRPr="0052634A">
        <w:rPr>
          <w:rFonts w:hint="cs"/>
          <w:rtl/>
        </w:rPr>
        <w:t>يد الله فوق أيديهم</w:t>
      </w:r>
      <w:r w:rsidR="0074049C" w:rsidRPr="0052634A">
        <w:rPr>
          <w:rFonts w:hint="cs"/>
          <w:rtl/>
        </w:rPr>
        <w:t>)</w:t>
      </w:r>
      <w:r w:rsidRPr="0052634A">
        <w:rPr>
          <w:rFonts w:hint="cs"/>
          <w:rtl/>
        </w:rPr>
        <w:t xml:space="preserve"> وفي سورة الحديد </w:t>
      </w:r>
      <w:r w:rsidR="00DA0881" w:rsidRPr="0052634A">
        <w:rPr>
          <w:rFonts w:hint="cs"/>
          <w:rtl/>
        </w:rPr>
        <w:t>(</w:t>
      </w:r>
      <w:r w:rsidRPr="0052634A">
        <w:rPr>
          <w:rFonts w:hint="cs"/>
          <w:rtl/>
        </w:rPr>
        <w:t>وان الفضل بيد الله يؤتيه</w:t>
      </w:r>
      <w:r w:rsidRPr="0052634A">
        <w:rPr>
          <w:rFonts w:hint="cs"/>
        </w:rPr>
        <w:t xml:space="preserve"> </w:t>
      </w:r>
      <w:r w:rsidRPr="0052634A">
        <w:rPr>
          <w:rFonts w:hint="cs"/>
          <w:rtl/>
        </w:rPr>
        <w:t>من يشاء</w:t>
      </w:r>
      <w:r w:rsidR="0074049C" w:rsidRPr="0052634A">
        <w:rPr>
          <w:rFonts w:hint="cs"/>
          <w:rtl/>
        </w:rPr>
        <w:t>)</w:t>
      </w:r>
      <w:r w:rsidRPr="0052634A">
        <w:rPr>
          <w:rFonts w:hint="cs"/>
          <w:rtl/>
        </w:rPr>
        <w:t xml:space="preserve"> وفي سورة الملك </w:t>
      </w:r>
      <w:r w:rsidR="00DA0881" w:rsidRPr="0052634A">
        <w:rPr>
          <w:rFonts w:hint="cs"/>
          <w:rtl/>
        </w:rPr>
        <w:t>(</w:t>
      </w:r>
      <w:r w:rsidRPr="0052634A">
        <w:rPr>
          <w:rFonts w:hint="cs"/>
          <w:rtl/>
        </w:rPr>
        <w:t>تبارك الذي بيده الملك</w:t>
      </w:r>
      <w:r w:rsidR="0074049C" w:rsidRPr="0052634A">
        <w:rPr>
          <w:rFonts w:hint="cs"/>
          <w:rtl/>
        </w:rPr>
        <w:t>)</w:t>
      </w:r>
      <w:r w:rsidRPr="0052634A">
        <w:rPr>
          <w:rFonts w:hint="cs"/>
          <w:rtl/>
        </w:rPr>
        <w:t xml:space="preserve"> وفي سورة آل عمران </w:t>
      </w:r>
      <w:r w:rsidR="00DA0881" w:rsidRPr="0052634A">
        <w:rPr>
          <w:rFonts w:hint="cs"/>
          <w:rtl/>
        </w:rPr>
        <w:t>(</w:t>
      </w:r>
      <w:r w:rsidRPr="0052634A">
        <w:rPr>
          <w:rFonts w:hint="cs"/>
          <w:rtl/>
        </w:rPr>
        <w:t>بيدك الخير انك على كل</w:t>
      </w:r>
      <w:r w:rsidRPr="0052634A">
        <w:rPr>
          <w:rFonts w:hint="cs"/>
        </w:rPr>
        <w:t xml:space="preserve"> </w:t>
      </w:r>
      <w:r w:rsidRPr="0052634A">
        <w:rPr>
          <w:rFonts w:hint="cs"/>
          <w:rtl/>
        </w:rPr>
        <w:t>شيء قدير</w:t>
      </w:r>
      <w:r w:rsidR="0074049C" w:rsidRPr="0052634A">
        <w:rPr>
          <w:rFonts w:hint="cs"/>
          <w:rtl/>
        </w:rPr>
        <w:t>)</w:t>
      </w:r>
      <w:r w:rsidR="008D581A" w:rsidRPr="0052634A">
        <w:rPr>
          <w:rFonts w:hint="cs"/>
          <w:rtl/>
        </w:rPr>
        <w:t xml:space="preserve">، </w:t>
      </w:r>
      <w:r w:rsidRPr="0052634A">
        <w:rPr>
          <w:rFonts w:hint="cs"/>
          <w:bCs/>
          <w:rtl/>
        </w:rPr>
        <w:t>و</w:t>
      </w:r>
      <w:r w:rsidRPr="0052634A">
        <w:rPr>
          <w:rFonts w:hint="cs"/>
          <w:rtl/>
        </w:rPr>
        <w:t>المتدبر لآيات القرآن يعلم يقينا أن اليد تستعمل فيه في مجازات متعددة لا يمكن إنكارها ولا على سبيل المكابرة ومثالها</w:t>
      </w:r>
      <w:r w:rsidR="008D581A" w:rsidRPr="0052634A">
        <w:rPr>
          <w:rFonts w:hint="cs"/>
          <w:rtl/>
        </w:rPr>
        <w:t xml:space="preserve">، </w:t>
      </w:r>
      <w:r w:rsidRPr="0052634A">
        <w:rPr>
          <w:rFonts w:hint="cs"/>
          <w:bCs/>
          <w:rtl/>
        </w:rPr>
        <w:t>قوله تعالى</w:t>
      </w:r>
      <w:r w:rsidR="00507B6C" w:rsidRPr="0052634A">
        <w:rPr>
          <w:rFonts w:hint="cs"/>
          <w:bCs/>
          <w:rtl/>
        </w:rPr>
        <w:t>: {</w:t>
      </w:r>
      <w:r w:rsidRPr="0052634A">
        <w:rPr>
          <w:rFonts w:hint="cs"/>
          <w:rtl/>
        </w:rPr>
        <w:t>وَلَقَدْ عَلِمْتُمُ</w:t>
      </w:r>
      <w:r w:rsidRPr="0052634A">
        <w:rPr>
          <w:rFonts w:hint="cs"/>
        </w:rPr>
        <w:t xml:space="preserve"> </w:t>
      </w:r>
      <w:r w:rsidRPr="0052634A">
        <w:rPr>
          <w:rFonts w:hint="cs"/>
          <w:rtl/>
        </w:rPr>
        <w:t>الَّذِينَ اعْتَدَواْ مِنكُمْ فِي السَّبْتِ فَقُلْنَا لَهُمْ كُونُواْ قِرَدَةً</w:t>
      </w:r>
      <w:r w:rsidRPr="0052634A">
        <w:rPr>
          <w:rFonts w:hint="cs"/>
        </w:rPr>
        <w:t xml:space="preserve"> </w:t>
      </w:r>
      <w:r w:rsidRPr="0052634A">
        <w:rPr>
          <w:rFonts w:hint="cs"/>
          <w:rtl/>
        </w:rPr>
        <w:t>خَاسِئِينَ * فَجَعَلْنَاهَا نَكَالاً لِّمَا بَيْنَ يَدَيْهَا وَمَا خَلْفَهَا</w:t>
      </w:r>
      <w:r w:rsidRPr="0052634A">
        <w:rPr>
          <w:rFonts w:hint="cs"/>
        </w:rPr>
        <w:t xml:space="preserve"> </w:t>
      </w:r>
      <w:r w:rsidRPr="0052634A">
        <w:rPr>
          <w:rFonts w:hint="cs"/>
          <w:rtl/>
        </w:rPr>
        <w:lastRenderedPageBreak/>
        <w:t>وَمَوْعِظَةً لِّلْمُتَّقِينَ}</w:t>
      </w:r>
      <w:r w:rsidR="008D581A" w:rsidRPr="0052634A">
        <w:rPr>
          <w:rFonts w:hint="cs"/>
          <w:rtl/>
        </w:rPr>
        <w:t xml:space="preserve">، </w:t>
      </w:r>
      <w:r w:rsidRPr="0052634A">
        <w:rPr>
          <w:rFonts w:hint="cs"/>
          <w:bCs/>
          <w:rtl/>
        </w:rPr>
        <w:t>فهل للقرية يدين</w:t>
      </w:r>
      <w:r w:rsidR="006B05AE" w:rsidRPr="0052634A">
        <w:rPr>
          <w:rFonts w:hint="cs"/>
          <w:rtl/>
        </w:rPr>
        <w:t>؟</w:t>
      </w:r>
      <w:r w:rsidRPr="0052634A">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sidR="006B05AE" w:rsidRPr="0052634A">
        <w:rPr>
          <w:rFonts w:hint="cs"/>
          <w:rtl/>
        </w:rPr>
        <w:t>؟</w:t>
      </w:r>
      <w:r w:rsidR="008D581A" w:rsidRPr="0052634A">
        <w:rPr>
          <w:rFonts w:hint="cs"/>
          <w:rtl/>
        </w:rPr>
        <w:t xml:space="preserve">، </w:t>
      </w:r>
      <w:r w:rsidRPr="0052634A">
        <w:rPr>
          <w:rFonts w:hint="cs"/>
          <w:bCs/>
          <w:rtl/>
        </w:rPr>
        <w:t>وقوله تعالى</w:t>
      </w:r>
      <w:r w:rsidRPr="0052634A">
        <w:rPr>
          <w:rFonts w:hint="cs"/>
          <w:rtl/>
        </w:rPr>
        <w:t xml:space="preserve"> </w:t>
      </w:r>
      <w:r w:rsidR="00DA0881" w:rsidRPr="0052634A">
        <w:rPr>
          <w:rFonts w:hint="cs"/>
          <w:rtl/>
        </w:rPr>
        <w:t>(</w:t>
      </w:r>
      <w:r w:rsidRPr="0052634A">
        <w:rPr>
          <w:rFonts w:hint="cs"/>
          <w:rtl/>
        </w:rPr>
        <w:t>نَزَّلَ عَلَيْكَ</w:t>
      </w:r>
      <w:r w:rsidRPr="0052634A">
        <w:rPr>
          <w:rFonts w:hint="cs"/>
        </w:rPr>
        <w:t xml:space="preserve"> </w:t>
      </w:r>
      <w:r w:rsidRPr="0052634A">
        <w:rPr>
          <w:rFonts w:hint="cs"/>
          <w:rtl/>
        </w:rPr>
        <w:t>الْكِتَابَ بِالْحَقِّ مُصَدِّقاً لِّمَا بَيْنَ يَدَيْهِ وَأَنزَلَ التَّوْرَاةَ</w:t>
      </w:r>
      <w:r w:rsidRPr="0052634A">
        <w:rPr>
          <w:rFonts w:hint="cs"/>
        </w:rPr>
        <w:t xml:space="preserve"> </w:t>
      </w:r>
      <w:r w:rsidRPr="0052634A">
        <w:rPr>
          <w:rFonts w:hint="cs"/>
          <w:rtl/>
        </w:rPr>
        <w:t>وَالإِنجِيلَ}</w:t>
      </w:r>
      <w:r w:rsidR="008D581A" w:rsidRPr="0052634A">
        <w:rPr>
          <w:rFonts w:hint="cs"/>
          <w:rtl/>
        </w:rPr>
        <w:t xml:space="preserve">، </w:t>
      </w:r>
      <w:r w:rsidRPr="0052634A">
        <w:rPr>
          <w:rFonts w:hint="cs"/>
          <w:bCs/>
          <w:rtl/>
        </w:rPr>
        <w:t>وقوله تعالى</w:t>
      </w:r>
      <w:r w:rsidRPr="0052634A">
        <w:rPr>
          <w:rFonts w:hint="cs"/>
          <w:rtl/>
        </w:rPr>
        <w:t xml:space="preserve"> </w:t>
      </w:r>
      <w:r w:rsidR="00DA0881" w:rsidRPr="0052634A">
        <w:rPr>
          <w:rFonts w:hint="cs"/>
          <w:rtl/>
        </w:rPr>
        <w:t>(</w:t>
      </w:r>
      <w:r w:rsidRPr="0052634A">
        <w:rPr>
          <w:rFonts w:hint="cs"/>
          <w:rtl/>
        </w:rPr>
        <w:t>وَهَـذَا كِتَابٌ</w:t>
      </w:r>
      <w:r w:rsidRPr="0052634A">
        <w:rPr>
          <w:rFonts w:hint="cs"/>
        </w:rPr>
        <w:t xml:space="preserve"> </w:t>
      </w:r>
      <w:r w:rsidRPr="0052634A">
        <w:rPr>
          <w:rFonts w:hint="cs"/>
          <w:rtl/>
        </w:rPr>
        <w:t>أَنزَلْنَاهُ مُبَارَكٌ مُّصَدِّقُ الَّذِي بَيْنَ يَدَيْهِ وَلِتُنذِرَ أُمَّ</w:t>
      </w:r>
      <w:r w:rsidRPr="0052634A">
        <w:rPr>
          <w:rFonts w:hint="cs"/>
        </w:rPr>
        <w:t xml:space="preserve"> </w:t>
      </w:r>
      <w:r w:rsidRPr="0052634A">
        <w:rPr>
          <w:rFonts w:hint="cs"/>
          <w:rtl/>
        </w:rPr>
        <w:t>الْقُرَى وَمَنْ حَوْلَهَا وَالَّذِينَ يُؤْمِنُونَ بِالآخِرَةِ يُؤْمِنُونَ بِهِ</w:t>
      </w:r>
      <w:r w:rsidRPr="0052634A">
        <w:rPr>
          <w:rFonts w:hint="cs"/>
        </w:rPr>
        <w:t xml:space="preserve"> </w:t>
      </w:r>
      <w:r w:rsidRPr="0052634A">
        <w:rPr>
          <w:rFonts w:hint="cs"/>
          <w:rtl/>
        </w:rPr>
        <w:t>وَهُمْ عَلَى صَلاَتِهِمْ يُحَافِظُونَ}</w:t>
      </w:r>
      <w:r w:rsidR="008D581A" w:rsidRPr="0052634A">
        <w:rPr>
          <w:rFonts w:hint="cs"/>
          <w:rtl/>
        </w:rPr>
        <w:t xml:space="preserve">، </w:t>
      </w:r>
      <w:r w:rsidRPr="0052634A">
        <w:rPr>
          <w:rFonts w:hint="cs"/>
          <w:bCs/>
          <w:rtl/>
        </w:rPr>
        <w:t>وقوله تعالى</w:t>
      </w:r>
      <w:r w:rsidRPr="0052634A">
        <w:rPr>
          <w:rFonts w:hint="cs"/>
          <w:rtl/>
        </w:rPr>
        <w:t xml:space="preserve"> {وَمَا كَانَ</w:t>
      </w:r>
      <w:r w:rsidRPr="0052634A">
        <w:rPr>
          <w:rFonts w:hint="cs"/>
        </w:rPr>
        <w:t xml:space="preserve"> </w:t>
      </w:r>
      <w:r w:rsidRPr="0052634A">
        <w:rPr>
          <w:rFonts w:hint="cs"/>
          <w:rtl/>
        </w:rPr>
        <w:t>هَـذَا الْقُرْآنُ أَن يُفْتَرَى مِن دُونِ اللّهِ وَلَـكِن تَصْدِيقَ الَّذِي</w:t>
      </w:r>
      <w:r w:rsidRPr="0052634A">
        <w:rPr>
          <w:rFonts w:hint="cs"/>
        </w:rPr>
        <w:t xml:space="preserve"> </w:t>
      </w:r>
      <w:r w:rsidRPr="0052634A">
        <w:rPr>
          <w:rFonts w:hint="cs"/>
          <w:rtl/>
        </w:rPr>
        <w:t>بَيْنَ يَدَيْهِ وَتَفْصِيلَ الْكِتَابِ لاَ رَيْبَ فِيهِ مِن رَّبِّ الْعَالَمِينَ}</w:t>
      </w:r>
      <w:r w:rsidR="008D581A" w:rsidRPr="0052634A">
        <w:rPr>
          <w:rFonts w:hint="cs"/>
          <w:rtl/>
        </w:rPr>
        <w:t xml:space="preserve">، </w:t>
      </w:r>
      <w:r w:rsidRPr="0052634A">
        <w:rPr>
          <w:rFonts w:hint="cs"/>
          <w:bCs/>
          <w:rtl/>
        </w:rPr>
        <w:t>وقوله تعالى</w:t>
      </w:r>
      <w:r w:rsidRPr="0052634A">
        <w:rPr>
          <w:rFonts w:hint="cs"/>
          <w:rtl/>
        </w:rPr>
        <w:t xml:space="preserve"> {مَا كَانَ</w:t>
      </w:r>
      <w:r w:rsidRPr="0052634A">
        <w:rPr>
          <w:rFonts w:hint="cs"/>
        </w:rPr>
        <w:t xml:space="preserve"> </w:t>
      </w:r>
      <w:r w:rsidRPr="0052634A">
        <w:rPr>
          <w:rFonts w:hint="cs"/>
          <w:rtl/>
        </w:rPr>
        <w:t>حَدِيثًا يُفْتَرَى وَلَـكِن تَصْدِيقَ الَّذِي بَيْنَ يَدَيْهِ وَتَفْصِيلَ كُلَّ</w:t>
      </w:r>
      <w:r w:rsidRPr="0052634A">
        <w:rPr>
          <w:rFonts w:hint="cs"/>
        </w:rPr>
        <w:t xml:space="preserve"> </w:t>
      </w:r>
      <w:r w:rsidRPr="0052634A">
        <w:rPr>
          <w:rFonts w:hint="cs"/>
          <w:rtl/>
        </w:rPr>
        <w:t>شَيْءٍ وَهُدًى وَرَحْمَةً لِّقَوْمٍ يُؤْمِنُونَ}</w:t>
      </w:r>
      <w:r w:rsidR="008D581A" w:rsidRPr="0052634A">
        <w:rPr>
          <w:rFonts w:hint="cs"/>
          <w:rtl/>
        </w:rPr>
        <w:t xml:space="preserve">، </w:t>
      </w:r>
      <w:r w:rsidRPr="0052634A">
        <w:rPr>
          <w:rFonts w:hint="cs"/>
          <w:bCs/>
          <w:rtl/>
        </w:rPr>
        <w:t>وقوله تعالى</w:t>
      </w:r>
      <w:r w:rsidRPr="0052634A">
        <w:rPr>
          <w:rFonts w:hint="cs"/>
          <w:rtl/>
        </w:rPr>
        <w:t xml:space="preserve"> {وَقَالَ الَّذِينَ</w:t>
      </w:r>
      <w:r w:rsidRPr="0052634A">
        <w:rPr>
          <w:rFonts w:hint="cs"/>
        </w:rPr>
        <w:t xml:space="preserve"> </w:t>
      </w:r>
      <w:r w:rsidRPr="0052634A">
        <w:rPr>
          <w:rFonts w:hint="cs"/>
          <w:rtl/>
        </w:rPr>
        <w:t>كَفَرُوا لَن نُّؤْمِنَ بِهَذَا الْقُرْآنِ وَلَا بِالَّذِي بَيْنَ يَدَيْهِ}‏</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وَالَّذِي أَوْحَيْنَا</w:t>
      </w:r>
      <w:r w:rsidRPr="0052634A">
        <w:rPr>
          <w:rFonts w:hint="cs"/>
        </w:rPr>
        <w:t xml:space="preserve"> </w:t>
      </w:r>
      <w:r w:rsidRPr="0052634A">
        <w:rPr>
          <w:rFonts w:hint="cs"/>
          <w:rtl/>
        </w:rPr>
        <w:t>إِلَيْكَ</w:t>
      </w:r>
      <w:r w:rsidRPr="0052634A">
        <w:rPr>
          <w:rFonts w:hint="cs"/>
        </w:rPr>
        <w:t xml:space="preserve"> </w:t>
      </w:r>
      <w:r w:rsidRPr="0052634A">
        <w:rPr>
          <w:rFonts w:hint="cs"/>
          <w:rtl/>
        </w:rPr>
        <w:t>مِنَ الْكِتَابِ هُوَ الْحَقُّ مُصَدِّقًا لِّمَا</w:t>
      </w:r>
      <w:r w:rsidRPr="0052634A">
        <w:rPr>
          <w:rFonts w:hint="cs"/>
        </w:rPr>
        <w:t xml:space="preserve"> </w:t>
      </w:r>
      <w:r w:rsidRPr="0052634A">
        <w:rPr>
          <w:rFonts w:hint="cs"/>
          <w:rtl/>
        </w:rPr>
        <w:t>بَيْنَ يَدَيْهِ</w:t>
      </w:r>
      <w:r w:rsidRPr="0052634A">
        <w:rPr>
          <w:rFonts w:hint="cs"/>
        </w:rPr>
        <w:t xml:space="preserve"> </w:t>
      </w:r>
      <w:r w:rsidRPr="0052634A">
        <w:rPr>
          <w:rFonts w:hint="cs"/>
          <w:rtl/>
        </w:rPr>
        <w:t>إِنَّ</w:t>
      </w:r>
      <w:r w:rsidRPr="0052634A">
        <w:rPr>
          <w:rFonts w:hint="cs"/>
        </w:rPr>
        <w:t xml:space="preserve"> </w:t>
      </w:r>
      <w:r w:rsidRPr="0052634A">
        <w:rPr>
          <w:rFonts w:hint="cs"/>
          <w:rtl/>
        </w:rPr>
        <w:t>اللَّهَ بِعِبَادِهِ لَخَبِيرٌ بَصِيرٌ}</w:t>
      </w:r>
      <w:r w:rsidR="008D581A" w:rsidRPr="0052634A">
        <w:rPr>
          <w:rFonts w:hint="cs"/>
          <w:rtl/>
        </w:rPr>
        <w:t xml:space="preserve">، </w:t>
      </w:r>
      <w:r w:rsidRPr="0052634A">
        <w:rPr>
          <w:rFonts w:hint="cs"/>
          <w:bCs/>
          <w:rtl/>
        </w:rPr>
        <w:t>وقوله تعالى</w:t>
      </w:r>
      <w:r w:rsidRPr="0052634A">
        <w:rPr>
          <w:rFonts w:hint="cs"/>
          <w:rtl/>
        </w:rPr>
        <w:t xml:space="preserve"> {قَالُوا يَا</w:t>
      </w:r>
      <w:r w:rsidRPr="0052634A">
        <w:rPr>
          <w:rFonts w:hint="cs"/>
        </w:rPr>
        <w:t xml:space="preserve"> </w:t>
      </w:r>
      <w:r w:rsidRPr="0052634A">
        <w:rPr>
          <w:rFonts w:hint="cs"/>
          <w:rtl/>
        </w:rPr>
        <w:t>قَوْمَنَا إِنَّا سَمِعْنَا كِتَابًا أُنزِلَ مِن بَعْدِ مُوسَى مُصَدِّقًا لِّمَا</w:t>
      </w:r>
      <w:r w:rsidRPr="0052634A">
        <w:rPr>
          <w:rFonts w:hint="cs"/>
        </w:rPr>
        <w:t xml:space="preserve"> </w:t>
      </w:r>
      <w:r w:rsidRPr="0052634A">
        <w:rPr>
          <w:rFonts w:hint="cs"/>
          <w:rtl/>
        </w:rPr>
        <w:t>بَيْنَ يَدَيْهِ يَهْدِي إِلَى الْحَقِّ وَإِلَى طَرِيقٍ مُّسْتَقِيمٍ}</w:t>
      </w:r>
      <w:r w:rsidR="008D581A" w:rsidRPr="0052634A">
        <w:rPr>
          <w:rFonts w:hint="cs"/>
          <w:rtl/>
        </w:rPr>
        <w:t xml:space="preserve">، </w:t>
      </w:r>
      <w:r w:rsidRPr="0052634A">
        <w:rPr>
          <w:rFonts w:hint="cs"/>
          <w:bCs/>
          <w:rtl/>
        </w:rPr>
        <w:t>فهل للقرآن يدين</w:t>
      </w:r>
      <w:r w:rsidR="006B05AE" w:rsidRPr="0052634A">
        <w:rPr>
          <w:rFonts w:hint="cs"/>
          <w:bCs/>
          <w:rtl/>
        </w:rPr>
        <w:t>؟</w:t>
      </w:r>
      <w:r w:rsidR="008D581A" w:rsidRPr="0052634A">
        <w:rPr>
          <w:rFonts w:hint="cs"/>
          <w:bCs/>
          <w:rtl/>
        </w:rPr>
        <w:t xml:space="preserve">، </w:t>
      </w:r>
      <w:r w:rsidRPr="0052634A">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sidR="006B05AE" w:rsidRPr="0052634A">
        <w:rPr>
          <w:rFonts w:hint="cs"/>
          <w:rtl/>
        </w:rPr>
        <w:t>؟</w:t>
      </w:r>
      <w:r w:rsidR="008D581A" w:rsidRPr="0052634A">
        <w:rPr>
          <w:rFonts w:hint="cs"/>
          <w:rtl/>
        </w:rPr>
        <w:t xml:space="preserve">، </w:t>
      </w:r>
      <w:r w:rsidRPr="0052634A">
        <w:rPr>
          <w:rFonts w:hint="cs"/>
          <w:bCs/>
          <w:rtl/>
        </w:rPr>
        <w:t>وقوله تعالى</w:t>
      </w:r>
      <w:r w:rsidR="00507B6C" w:rsidRPr="0052634A">
        <w:rPr>
          <w:rFonts w:hint="cs"/>
          <w:bCs/>
          <w:rtl/>
        </w:rPr>
        <w:t>: {</w:t>
      </w:r>
      <w:r w:rsidRPr="0052634A">
        <w:rPr>
          <w:rFonts w:hint="cs"/>
          <w:rtl/>
        </w:rPr>
        <w:t>وَهُوَ الَّذِي</w:t>
      </w:r>
      <w:r w:rsidRPr="0052634A">
        <w:rPr>
          <w:rFonts w:hint="cs"/>
        </w:rPr>
        <w:t xml:space="preserve"> </w:t>
      </w:r>
      <w:r w:rsidRPr="0052634A">
        <w:rPr>
          <w:rFonts w:hint="cs"/>
          <w:rtl/>
        </w:rPr>
        <w:t>يُرْسِلُ الرِّيَاحَ بُشْرًا بَيْنَ يَدَيْ رَحْمَتِهِ}‏</w:t>
      </w:r>
      <w:r w:rsidR="008D581A" w:rsidRPr="0052634A">
        <w:rPr>
          <w:rFonts w:hint="cs"/>
          <w:rtl/>
        </w:rPr>
        <w:t xml:space="preserve">، </w:t>
      </w:r>
      <w:r w:rsidRPr="0052634A">
        <w:rPr>
          <w:rFonts w:hint="cs"/>
          <w:bCs/>
          <w:rtl/>
        </w:rPr>
        <w:t>وقوله تعالى</w:t>
      </w:r>
      <w:r w:rsidR="00507B6C" w:rsidRPr="0052634A">
        <w:rPr>
          <w:rFonts w:hint="cs"/>
          <w:bCs/>
          <w:rtl/>
        </w:rPr>
        <w:t>: {</w:t>
      </w:r>
      <w:r w:rsidRPr="0052634A">
        <w:rPr>
          <w:rFonts w:hint="cs"/>
          <w:rtl/>
        </w:rPr>
        <w:t>وَهُوَ الَّذِي</w:t>
      </w:r>
      <w:r w:rsidRPr="0052634A">
        <w:rPr>
          <w:rFonts w:hint="cs"/>
        </w:rPr>
        <w:t xml:space="preserve"> </w:t>
      </w:r>
      <w:r w:rsidRPr="0052634A">
        <w:rPr>
          <w:rFonts w:hint="cs"/>
          <w:rtl/>
        </w:rPr>
        <w:t>أَرْسَلَ الرِّيَاحَ بُشْرًا بَيْنَ يَدَيْ رَحْمَتِهِ وَأَنزَلْنَا مِنَ السَّمَاء</w:t>
      </w:r>
      <w:r w:rsidRPr="0052634A">
        <w:rPr>
          <w:rFonts w:hint="cs"/>
        </w:rPr>
        <w:t xml:space="preserve"> </w:t>
      </w:r>
      <w:r w:rsidRPr="0052634A">
        <w:rPr>
          <w:rFonts w:hint="cs"/>
          <w:rtl/>
        </w:rPr>
        <w:t>مَاء طَهُورًا}</w:t>
      </w:r>
      <w:r w:rsidR="008D581A" w:rsidRPr="0052634A">
        <w:rPr>
          <w:rFonts w:hint="cs"/>
          <w:rtl/>
        </w:rPr>
        <w:t xml:space="preserve">، </w:t>
      </w:r>
      <w:r w:rsidRPr="0052634A">
        <w:rPr>
          <w:rFonts w:hint="cs"/>
          <w:bCs/>
          <w:rtl/>
        </w:rPr>
        <w:t>وقوله تعالى</w:t>
      </w:r>
      <w:r w:rsidR="00507B6C" w:rsidRPr="0052634A">
        <w:rPr>
          <w:rFonts w:hint="cs"/>
          <w:bCs/>
          <w:rtl/>
        </w:rPr>
        <w:t>: {</w:t>
      </w:r>
      <w:r w:rsidRPr="0052634A">
        <w:rPr>
          <w:rFonts w:hint="cs"/>
          <w:rtl/>
        </w:rPr>
        <w:t>أَمَّن يَهْدِيكُمْ فِي ظُلُمَاتِ الْبَرِّ وَالْبَحْرِ وَمَن يُرْسِلُ الرِّيَاحَ بُشْرًا بَيْنَ يَدَيْ رَحْمَتِهِ أَإِلَهٌ مَّعَ اللَّهِ تَعَالَى اللَّهُ عَمَّا يُشْرِكُونَ}</w:t>
      </w:r>
      <w:r w:rsidR="008D581A" w:rsidRPr="0052634A">
        <w:rPr>
          <w:rFonts w:hint="cs"/>
          <w:rtl/>
        </w:rPr>
        <w:t xml:space="preserve">، </w:t>
      </w:r>
      <w:r w:rsidRPr="0052634A">
        <w:rPr>
          <w:rFonts w:hint="cs"/>
          <w:bCs/>
          <w:rtl/>
        </w:rPr>
        <w:t>هل للرحمة يدين</w:t>
      </w:r>
      <w:r w:rsidR="006B05AE" w:rsidRPr="0052634A">
        <w:rPr>
          <w:rFonts w:hint="cs"/>
          <w:bCs/>
          <w:rtl/>
        </w:rPr>
        <w:t>؟</w:t>
      </w:r>
      <w:r w:rsidR="008D581A" w:rsidRPr="0052634A">
        <w:rPr>
          <w:rFonts w:hint="cs"/>
          <w:bCs/>
          <w:rtl/>
        </w:rPr>
        <w:t xml:space="preserve">، </w:t>
      </w:r>
      <w:r w:rsidRPr="0052634A">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8D581A" w:rsidRPr="0052634A">
        <w:rPr>
          <w:rFonts w:hint="cs"/>
          <w:rtl/>
        </w:rPr>
        <w:t xml:space="preserve">، </w:t>
      </w:r>
      <w:r w:rsidRPr="0052634A">
        <w:rPr>
          <w:rFonts w:hint="cs"/>
          <w:bCs/>
          <w:rtl/>
        </w:rPr>
        <w:t>وقوله تعالى</w:t>
      </w:r>
      <w:r w:rsidRPr="0052634A">
        <w:rPr>
          <w:rFonts w:hint="cs"/>
          <w:rtl/>
        </w:rPr>
        <w:t xml:space="preserve"> {قُلْ إِنَّمَا</w:t>
      </w:r>
      <w:r w:rsidRPr="0052634A">
        <w:rPr>
          <w:rFonts w:hint="cs"/>
        </w:rPr>
        <w:t xml:space="preserve"> </w:t>
      </w:r>
      <w:r w:rsidRPr="0052634A">
        <w:rPr>
          <w:rFonts w:hint="cs"/>
          <w:rtl/>
        </w:rPr>
        <w:t>أَعِظُكُم بِوَاحِدَةٍ أَن تَقُومُوا لِلَّهِ مَثْنَى وَفُرَادَى ثُمَّ تَتَفَكَّرُوا</w:t>
      </w:r>
      <w:r w:rsidRPr="0052634A">
        <w:rPr>
          <w:rFonts w:hint="cs"/>
        </w:rPr>
        <w:t xml:space="preserve"> </w:t>
      </w:r>
      <w:r w:rsidRPr="0052634A">
        <w:rPr>
          <w:rFonts w:hint="cs"/>
          <w:rtl/>
        </w:rPr>
        <w:t>مَا بِصَاحِبِكُم مِّن جِنَّةٍ إِنْ هُوَ إِلَّا نَذِيرٌ لَّكُم بَيْنَ</w:t>
      </w:r>
      <w:r w:rsidRPr="0052634A">
        <w:rPr>
          <w:rFonts w:hint="cs"/>
        </w:rPr>
        <w:t xml:space="preserve"> </w:t>
      </w:r>
      <w:r w:rsidRPr="0052634A">
        <w:rPr>
          <w:rFonts w:hint="cs"/>
          <w:rtl/>
        </w:rPr>
        <w:t>يَدَيْ عَذَابٍ شَدِيدٍ}</w:t>
      </w:r>
      <w:r w:rsidR="008D581A" w:rsidRPr="0052634A">
        <w:rPr>
          <w:rFonts w:hint="cs"/>
          <w:rtl/>
        </w:rPr>
        <w:t xml:space="preserve">، </w:t>
      </w:r>
      <w:r w:rsidRPr="0052634A">
        <w:rPr>
          <w:rFonts w:hint="cs"/>
          <w:bCs/>
          <w:rtl/>
        </w:rPr>
        <w:t>هل للعذاب يدين</w:t>
      </w:r>
      <w:r w:rsidR="006B05AE" w:rsidRPr="0052634A">
        <w:rPr>
          <w:rFonts w:hint="cs"/>
          <w:bCs/>
          <w:rtl/>
        </w:rPr>
        <w:t>؟</w:t>
      </w:r>
      <w:r w:rsidR="008D581A" w:rsidRPr="0052634A">
        <w:rPr>
          <w:rFonts w:hint="cs"/>
          <w:bCs/>
          <w:rtl/>
        </w:rPr>
        <w:t xml:space="preserve">، </w:t>
      </w:r>
      <w:r w:rsidRPr="0052634A">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أَأَشْفَقْتُمْ أَن</w:t>
      </w:r>
      <w:r w:rsidRPr="0052634A">
        <w:rPr>
          <w:rFonts w:hint="cs"/>
        </w:rPr>
        <w:t xml:space="preserve"> </w:t>
      </w:r>
      <w:r w:rsidRPr="0052634A">
        <w:rPr>
          <w:rFonts w:hint="cs"/>
          <w:rtl/>
        </w:rPr>
        <w:t>تُقَدِّمُوا بَيْنَ يَدَيْ نَجْوَاكُمْ صَدَقَاتٍ فَإِذْ لَمْ تَفْعَلُوا وَتَابَ</w:t>
      </w:r>
      <w:r w:rsidRPr="0052634A">
        <w:rPr>
          <w:rFonts w:hint="cs"/>
        </w:rPr>
        <w:t xml:space="preserve"> </w:t>
      </w:r>
      <w:r w:rsidRPr="0052634A">
        <w:rPr>
          <w:rFonts w:hint="cs"/>
          <w:rtl/>
        </w:rPr>
        <w:t>اللَّهُ عَلَيْكُمْ فَأَقِيمُوا الصَّلَاةَ وَآتُوا الزَّكَاةَ وَأَطِيعُوا</w:t>
      </w:r>
      <w:r w:rsidRPr="0052634A">
        <w:rPr>
          <w:rFonts w:hint="cs"/>
        </w:rPr>
        <w:t xml:space="preserve"> </w:t>
      </w:r>
      <w:r w:rsidRPr="0052634A">
        <w:rPr>
          <w:rFonts w:hint="cs"/>
          <w:rtl/>
        </w:rPr>
        <w:t>اللَّهَ وَرَسُولَهُ وَاللَّهُ خَبِيرٌ بِمَا تَعْمَلُونَ}</w:t>
      </w:r>
      <w:r w:rsidR="008D581A" w:rsidRPr="0052634A">
        <w:rPr>
          <w:rFonts w:hint="cs"/>
          <w:rtl/>
        </w:rPr>
        <w:t xml:space="preserve">، </w:t>
      </w:r>
      <w:r w:rsidRPr="0052634A">
        <w:rPr>
          <w:rFonts w:hint="cs"/>
          <w:bCs/>
          <w:rtl/>
        </w:rPr>
        <w:t>وقوله تعالى</w:t>
      </w:r>
      <w:r w:rsidRPr="0052634A">
        <w:rPr>
          <w:rFonts w:hint="cs"/>
          <w:rtl/>
        </w:rPr>
        <w:t xml:space="preserve"> {يَا أَيُّهَا</w:t>
      </w:r>
      <w:r w:rsidRPr="0052634A">
        <w:rPr>
          <w:rFonts w:hint="cs"/>
        </w:rPr>
        <w:t xml:space="preserve"> </w:t>
      </w:r>
      <w:r w:rsidRPr="0052634A">
        <w:rPr>
          <w:rFonts w:hint="cs"/>
          <w:rtl/>
        </w:rPr>
        <w:t>الَّذِينَ آمَنُوا إِذَا نَاجَيْتُمُ الرَّسُولَ فَقَدِّمُوا بَيْنَ يَدَيْ</w:t>
      </w:r>
      <w:r w:rsidRPr="0052634A">
        <w:rPr>
          <w:rFonts w:hint="cs"/>
        </w:rPr>
        <w:t xml:space="preserve"> </w:t>
      </w:r>
      <w:r w:rsidRPr="0052634A">
        <w:rPr>
          <w:rFonts w:hint="cs"/>
          <w:rtl/>
        </w:rPr>
        <w:t>نَجْوَاكُمْ صَدَقَةً ذَلِكَ خَيْرٌ لَّكُمْ وَأَطْهَرُ فَإِن لَّمْ تَجِدُوا</w:t>
      </w:r>
      <w:r w:rsidRPr="0052634A">
        <w:rPr>
          <w:rFonts w:hint="cs"/>
        </w:rPr>
        <w:t xml:space="preserve"> </w:t>
      </w:r>
      <w:r w:rsidRPr="0052634A">
        <w:rPr>
          <w:rFonts w:hint="cs"/>
          <w:rtl/>
        </w:rPr>
        <w:t>فَإِنَّ اللَّهَ غَفُورٌ رَّحِيمٌ}</w:t>
      </w:r>
      <w:r w:rsidR="008D581A" w:rsidRPr="0052634A">
        <w:rPr>
          <w:rFonts w:hint="cs"/>
          <w:rtl/>
        </w:rPr>
        <w:t xml:space="preserve">، </w:t>
      </w:r>
      <w:r w:rsidRPr="0052634A">
        <w:rPr>
          <w:rFonts w:hint="cs"/>
          <w:bCs/>
          <w:rtl/>
        </w:rPr>
        <w:t>هل للنجوى يدين</w:t>
      </w:r>
      <w:r w:rsidR="006B05AE" w:rsidRPr="0052634A">
        <w:rPr>
          <w:rFonts w:hint="cs"/>
          <w:bCs/>
          <w:rtl/>
        </w:rPr>
        <w:t>؟</w:t>
      </w:r>
      <w:r w:rsidR="008D581A" w:rsidRPr="0052634A">
        <w:rPr>
          <w:rFonts w:hint="cs"/>
          <w:bCs/>
          <w:rtl/>
        </w:rPr>
        <w:t xml:space="preserve">، </w:t>
      </w:r>
      <w:r w:rsidRPr="0052634A">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وَاذْكُرْ عَبْدَنَا</w:t>
      </w:r>
      <w:r w:rsidRPr="0052634A">
        <w:rPr>
          <w:rFonts w:hint="cs"/>
        </w:rPr>
        <w:t xml:space="preserve"> </w:t>
      </w:r>
      <w:r w:rsidRPr="0052634A">
        <w:rPr>
          <w:rFonts w:hint="cs"/>
          <w:rtl/>
        </w:rPr>
        <w:t>دَاوُودَ ذَا الْأَيْدِ إِنَّهُ أَوَّابٌ}</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 xml:space="preserve">وَاذْكُرْ عِبَادَنَا إبْرَاهِيمَ وَإِسْحَقَ وَيَعْقُوبَ </w:t>
      </w:r>
      <w:r w:rsidRPr="0052634A">
        <w:rPr>
          <w:rFonts w:hint="cs"/>
          <w:rtl/>
        </w:rPr>
        <w:lastRenderedPageBreak/>
        <w:t>أُوْلِي</w:t>
      </w:r>
      <w:r w:rsidRPr="0052634A">
        <w:rPr>
          <w:rFonts w:hint="cs"/>
        </w:rPr>
        <w:t xml:space="preserve"> </w:t>
      </w:r>
      <w:r w:rsidRPr="0052634A">
        <w:rPr>
          <w:rFonts w:hint="cs"/>
          <w:rtl/>
        </w:rPr>
        <w:t>الْأَيْدِي وَالْأَبْصَارِ}</w:t>
      </w:r>
      <w:r w:rsidR="008D581A" w:rsidRPr="0052634A">
        <w:rPr>
          <w:rFonts w:hint="cs"/>
          <w:rtl/>
        </w:rPr>
        <w:t xml:space="preserve">، </w:t>
      </w:r>
      <w:r w:rsidRPr="0052634A">
        <w:rPr>
          <w:rFonts w:hint="cs"/>
          <w:bCs/>
          <w:rtl/>
        </w:rPr>
        <w:t>و</w:t>
      </w:r>
      <w:r w:rsidRPr="0052634A">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وَأَنفِقُواْ فِي</w:t>
      </w:r>
      <w:r w:rsidRPr="0052634A">
        <w:rPr>
          <w:rFonts w:hint="cs"/>
        </w:rPr>
        <w:t xml:space="preserve"> </w:t>
      </w:r>
      <w:r w:rsidRPr="0052634A">
        <w:rPr>
          <w:rFonts w:hint="cs"/>
          <w:rtl/>
        </w:rPr>
        <w:t>سَبِيلِ اللّهِ وَلاَ تُلْقُواْ بِأَيْدِيكُمْ إِلَى التَّهْلُكَةِ وَأَحْسِنُوَاْ</w:t>
      </w:r>
      <w:r w:rsidRPr="0052634A">
        <w:rPr>
          <w:rFonts w:hint="cs"/>
        </w:rPr>
        <w:t xml:space="preserve"> </w:t>
      </w:r>
      <w:r w:rsidRPr="0052634A">
        <w:rPr>
          <w:rFonts w:hint="cs"/>
          <w:rtl/>
        </w:rPr>
        <w:t>إِنَّ اللّهَ يُحِبُّ الْمُحْسِنِينَ}</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فَكَيْفَ إِذَا</w:t>
      </w:r>
      <w:r w:rsidRPr="0052634A">
        <w:rPr>
          <w:rFonts w:hint="cs"/>
        </w:rPr>
        <w:t xml:space="preserve"> </w:t>
      </w:r>
      <w:r w:rsidRPr="0052634A">
        <w:rPr>
          <w:rFonts w:hint="cs"/>
          <w:rtl/>
        </w:rPr>
        <w:t>أَصَابَتْهُم مُّصِيبَةٌ بِمَا قَدَّمَتْ أَيْدِيهِمْ ثُمَّ جَآؤُوكَ يَحْلِفُونَ</w:t>
      </w:r>
      <w:r w:rsidRPr="0052634A">
        <w:rPr>
          <w:rFonts w:hint="cs"/>
        </w:rPr>
        <w:t xml:space="preserve"> </w:t>
      </w:r>
      <w:r w:rsidRPr="0052634A">
        <w:rPr>
          <w:rFonts w:hint="cs"/>
          <w:rtl/>
        </w:rPr>
        <w:t>بِاللّهِ إِنْ أَرَدْنَا إِلاَّ إِحْسَانًا وَتَوْفِيقًا}</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وَإِذَا أَذَقْنَا النَّاسَ</w:t>
      </w:r>
      <w:r w:rsidRPr="0052634A">
        <w:rPr>
          <w:rFonts w:hint="cs"/>
        </w:rPr>
        <w:t xml:space="preserve"> </w:t>
      </w:r>
      <w:r w:rsidRPr="0052634A">
        <w:rPr>
          <w:rFonts w:hint="cs"/>
          <w:rtl/>
        </w:rPr>
        <w:t>رَحْمَةً فَرِحُوا بِهَا وَإِن تُصِبْهُمْ</w:t>
      </w:r>
      <w:r w:rsidRPr="0052634A">
        <w:rPr>
          <w:rFonts w:hint="cs"/>
        </w:rPr>
        <w:t xml:space="preserve"> </w:t>
      </w:r>
      <w:r w:rsidRPr="0052634A">
        <w:rPr>
          <w:rFonts w:hint="cs"/>
          <w:rtl/>
        </w:rPr>
        <w:t>سَيِّئَةٌ بِمَا قَدَّمَتْ أَيْدِيهِمْ إِذَا هُمْ يَقْنَطُونَ}</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ظَهَرَ الْفَسَادُ</w:t>
      </w:r>
      <w:r w:rsidRPr="0052634A">
        <w:rPr>
          <w:rFonts w:hint="cs"/>
        </w:rPr>
        <w:t xml:space="preserve"> </w:t>
      </w:r>
      <w:r w:rsidRPr="0052634A">
        <w:rPr>
          <w:rFonts w:hint="cs"/>
          <w:rtl/>
        </w:rPr>
        <w:t>فِي الْبَرِّ وَالْبَحْرِ بِمَا كَسَبَتْ أَيْدِي النَّاسِ لِيُذِيقَهُم</w:t>
      </w:r>
      <w:r w:rsidRPr="0052634A">
        <w:rPr>
          <w:rFonts w:hint="cs"/>
        </w:rPr>
        <w:t xml:space="preserve"> </w:t>
      </w:r>
      <w:r w:rsidRPr="0052634A">
        <w:rPr>
          <w:rFonts w:hint="cs"/>
          <w:rtl/>
        </w:rPr>
        <w:t>بَعْضَ الَّذِي عَمِلُوا لَعَلَّهُمْ يَرْجِعُونَ}‏</w:t>
      </w:r>
      <w:r w:rsidR="008D581A" w:rsidRPr="0052634A">
        <w:rPr>
          <w:rFonts w:hint="cs"/>
          <w:rtl/>
        </w:rPr>
        <w:t xml:space="preserve">، </w:t>
      </w:r>
      <w:r w:rsidR="00DA0881" w:rsidRPr="0052634A">
        <w:rPr>
          <w:rFonts w:hint="cs"/>
          <w:rtl/>
        </w:rPr>
        <w:t>(</w:t>
      </w:r>
      <w:r w:rsidRPr="0052634A">
        <w:rPr>
          <w:rFonts w:hint="cs"/>
          <w:rtl/>
        </w:rPr>
        <w:t>قلت</w:t>
      </w:r>
      <w:r w:rsidR="0074049C" w:rsidRPr="0052634A">
        <w:rPr>
          <w:rFonts w:hint="cs"/>
          <w:rtl/>
        </w:rPr>
        <w:t>)</w:t>
      </w:r>
      <w:r w:rsidR="00507B6C" w:rsidRPr="0052634A">
        <w:rPr>
          <w:rFonts w:hint="cs"/>
          <w:rtl/>
        </w:rPr>
        <w:t xml:space="preserve">: </w:t>
      </w:r>
      <w:r w:rsidRPr="0052634A">
        <w:rPr>
          <w:rFonts w:hint="cs"/>
          <w:rtl/>
        </w:rPr>
        <w:t>توضح الآيات الكريمات السابقات أن ما أصابهم من السوء منوط بما كسبت أيديهم</w:t>
      </w:r>
      <w:r w:rsidR="008D581A" w:rsidRPr="0052634A">
        <w:rPr>
          <w:rFonts w:hint="cs"/>
          <w:rtl/>
        </w:rPr>
        <w:t xml:space="preserve">، </w:t>
      </w:r>
      <w:r w:rsidRPr="0052634A">
        <w:rPr>
          <w:rFonts w:hint="cs"/>
          <w:rtl/>
        </w:rPr>
        <w:t>ومعلوم أن كسب القلب أعظم فالكفر والتكذيب والعناد والنفاق مقره القلب وكذلك فإن لبقية الجوارح كسب يسبب العذاب كالأرجل والأعين والآذان</w:t>
      </w:r>
      <w:r w:rsidR="008D581A" w:rsidRPr="0052634A">
        <w:rPr>
          <w:rFonts w:hint="cs"/>
          <w:rtl/>
        </w:rPr>
        <w:t xml:space="preserve">، </w:t>
      </w:r>
      <w:r w:rsidRPr="0052634A">
        <w:rPr>
          <w:rFonts w:hint="cs"/>
          <w:rtl/>
        </w:rPr>
        <w:t xml:space="preserve">وهذا يدلنا على أن التعبير بالأيدي تعبير مجازي يطلق الجزء ويريد الكل فلا يراد به قصر سبب العذاب والهلاك على ما جنته الأيدي وحسب وإنما المراد </w:t>
      </w:r>
      <w:r w:rsidR="00DA0881" w:rsidRPr="0052634A">
        <w:rPr>
          <w:rFonts w:hint="cs"/>
          <w:rtl/>
        </w:rPr>
        <w:t>(</w:t>
      </w:r>
      <w:r w:rsidRPr="0052634A">
        <w:rPr>
          <w:rFonts w:hint="cs"/>
          <w:rtl/>
        </w:rPr>
        <w:t>بما كسبتم وكسبت أنفسكم</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يَا</w:t>
      </w:r>
      <w:r w:rsidRPr="0052634A">
        <w:rPr>
          <w:rFonts w:hint="cs"/>
        </w:rPr>
        <w:t xml:space="preserve"> </w:t>
      </w:r>
      <w:r w:rsidRPr="0052634A">
        <w:rPr>
          <w:rFonts w:hint="cs"/>
          <w:rtl/>
        </w:rPr>
        <w:t>أَيُّهَا النَّبِيُّ قُل لِّمَن</w:t>
      </w:r>
      <w:r w:rsidRPr="0052634A">
        <w:rPr>
          <w:rFonts w:hint="cs"/>
        </w:rPr>
        <w:t xml:space="preserve"> </w:t>
      </w:r>
      <w:r w:rsidRPr="0052634A">
        <w:rPr>
          <w:rFonts w:hint="cs"/>
          <w:rtl/>
        </w:rPr>
        <w:t>فِي أَيْدِيكُم مِّنَ الأَسْرَى إِن يَعْلَمِ اللّهُ فِي قُلُوبِكُمْ خَيْرًا</w:t>
      </w:r>
      <w:r w:rsidRPr="0052634A">
        <w:rPr>
          <w:rFonts w:hint="cs"/>
        </w:rPr>
        <w:t xml:space="preserve"> </w:t>
      </w:r>
      <w:r w:rsidRPr="0052634A">
        <w:rPr>
          <w:rFonts w:hint="cs"/>
          <w:rtl/>
        </w:rPr>
        <w:t>يُؤْتِكُمْ خَيْرًا مِّمَّا أُخِذَ مِنكُمْ وَيَغْفِرْ لَكُمْ وَاللّهُ غَفُورٌ</w:t>
      </w:r>
      <w:r w:rsidRPr="0052634A">
        <w:rPr>
          <w:rFonts w:hint="cs"/>
        </w:rPr>
        <w:t xml:space="preserve"> </w:t>
      </w:r>
      <w:r w:rsidRPr="0052634A">
        <w:rPr>
          <w:rFonts w:hint="cs"/>
          <w:rtl/>
        </w:rPr>
        <w:t>رَّحِيمٌ}</w:t>
      </w:r>
      <w:r w:rsidR="008D581A" w:rsidRPr="0052634A">
        <w:rPr>
          <w:rFonts w:hint="cs"/>
          <w:rtl/>
        </w:rPr>
        <w:t xml:space="preserve">، </w:t>
      </w:r>
      <w:r w:rsidRPr="0052634A">
        <w:rPr>
          <w:rFonts w:hint="cs"/>
          <w:rtl/>
        </w:rPr>
        <w:t>ومعلوم يقيناً أن الأسرى ليسوا في يد الرسول ولا في أيدي الصحابة</w:t>
      </w:r>
      <w:r w:rsidR="008D581A" w:rsidRPr="0052634A">
        <w:rPr>
          <w:rFonts w:hint="cs"/>
          <w:rtl/>
        </w:rPr>
        <w:t xml:space="preserve">، </w:t>
      </w:r>
      <w:r w:rsidRPr="0052634A">
        <w:rPr>
          <w:rFonts w:hint="cs"/>
          <w:rtl/>
        </w:rPr>
        <w:t>وإنما المقصد من تحت حكمكم من الأسرى وعبر عن هذا الحكم باليد لأنها موضع الإمساك والتحكم</w:t>
      </w:r>
      <w:r w:rsidR="008D581A" w:rsidRPr="0052634A">
        <w:rPr>
          <w:rFonts w:hint="cs"/>
          <w:rtl/>
        </w:rPr>
        <w:t xml:space="preserve">، </w:t>
      </w:r>
      <w:r w:rsidRPr="0052634A">
        <w:rPr>
          <w:rFonts w:hint="cs"/>
          <w:rtl/>
        </w:rPr>
        <w:t xml:space="preserve">ومثاله </w:t>
      </w:r>
      <w:r w:rsidR="00DA0881" w:rsidRPr="0052634A">
        <w:rPr>
          <w:rFonts w:hint="cs"/>
          <w:rtl/>
        </w:rPr>
        <w:t>(</w:t>
      </w:r>
      <w:r w:rsidRPr="0052634A">
        <w:rPr>
          <w:rFonts w:hint="cs"/>
          <w:rtl/>
        </w:rPr>
        <w:t>وما ملكت أيمانكم</w:t>
      </w:r>
      <w:r w:rsidR="0074049C" w:rsidRPr="0052634A">
        <w:rPr>
          <w:rFonts w:hint="cs"/>
          <w:rtl/>
        </w:rPr>
        <w:t>)</w:t>
      </w:r>
      <w:r w:rsidRPr="0052634A">
        <w:rPr>
          <w:rFonts w:hint="cs"/>
          <w:rtl/>
        </w:rPr>
        <w:t xml:space="preserve"> وسيأتي إن شاء الله عند ذكر اليمين</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وَإِن طَلَّقْتُمُوهُنَّ</w:t>
      </w:r>
      <w:r w:rsidRPr="0052634A">
        <w:rPr>
          <w:rFonts w:hint="cs"/>
        </w:rPr>
        <w:t xml:space="preserve"> </w:t>
      </w:r>
      <w:r w:rsidRPr="0052634A">
        <w:rPr>
          <w:rFonts w:hint="cs"/>
          <w:rtl/>
        </w:rPr>
        <w:t>مِن</w:t>
      </w:r>
      <w:r w:rsidRPr="0052634A">
        <w:rPr>
          <w:rFonts w:hint="cs"/>
        </w:rPr>
        <w:t xml:space="preserve"> </w:t>
      </w:r>
      <w:r w:rsidRPr="0052634A">
        <w:rPr>
          <w:rFonts w:hint="cs"/>
          <w:rtl/>
        </w:rPr>
        <w:t>قَبْلِ أَن تَمَسُّوهُنَّ وَقَدْ فَرَضْتُمْ لَهُنَّ فَرِيضَةً</w:t>
      </w:r>
      <w:r w:rsidRPr="0052634A">
        <w:rPr>
          <w:rFonts w:hint="cs"/>
        </w:rPr>
        <w:t xml:space="preserve"> </w:t>
      </w:r>
      <w:r w:rsidRPr="0052634A">
        <w:rPr>
          <w:rFonts w:hint="cs"/>
          <w:rtl/>
        </w:rPr>
        <w:t>فَنِصْفُ</w:t>
      </w:r>
      <w:r w:rsidRPr="0052634A">
        <w:rPr>
          <w:rFonts w:hint="cs"/>
        </w:rPr>
        <w:t xml:space="preserve"> </w:t>
      </w:r>
      <w:r w:rsidRPr="0052634A">
        <w:rPr>
          <w:rFonts w:hint="cs"/>
          <w:rtl/>
        </w:rPr>
        <w:t>مَا فَرَضْتُمْ إَلاَّ أَن يَعْفُونَ أَوْ يَعْفُوَ</w:t>
      </w:r>
      <w:r w:rsidRPr="0052634A">
        <w:rPr>
          <w:rFonts w:hint="cs"/>
        </w:rPr>
        <w:t xml:space="preserve"> </w:t>
      </w:r>
      <w:r w:rsidRPr="0052634A">
        <w:rPr>
          <w:rFonts w:hint="cs"/>
          <w:rtl/>
        </w:rPr>
        <w:t>الَّذِي بِيَدِهِ</w:t>
      </w:r>
      <w:r w:rsidRPr="0052634A">
        <w:rPr>
          <w:rFonts w:hint="cs"/>
        </w:rPr>
        <w:t xml:space="preserve"> </w:t>
      </w:r>
      <w:r w:rsidRPr="0052634A">
        <w:rPr>
          <w:rFonts w:hint="cs"/>
          <w:rtl/>
        </w:rPr>
        <w:t>عُقْدَةُ</w:t>
      </w:r>
      <w:r w:rsidRPr="0052634A">
        <w:rPr>
          <w:rFonts w:hint="cs"/>
        </w:rPr>
        <w:t xml:space="preserve"> </w:t>
      </w:r>
      <w:r w:rsidRPr="0052634A">
        <w:rPr>
          <w:rFonts w:hint="cs"/>
          <w:rtl/>
        </w:rPr>
        <w:t>النِّكَاحِ وَأَن تَعْفُواْ أَقْرَبُ لِلتَّقْوَى</w:t>
      </w:r>
      <w:r w:rsidRPr="0052634A">
        <w:rPr>
          <w:rFonts w:hint="cs"/>
        </w:rPr>
        <w:t xml:space="preserve"> </w:t>
      </w:r>
      <w:r w:rsidRPr="0052634A">
        <w:rPr>
          <w:rFonts w:hint="cs"/>
          <w:rtl/>
        </w:rPr>
        <w:t>وَلاَ تَنسَوُاْ</w:t>
      </w:r>
      <w:r w:rsidRPr="0052634A">
        <w:rPr>
          <w:rFonts w:hint="cs"/>
        </w:rPr>
        <w:t xml:space="preserve"> </w:t>
      </w:r>
      <w:r w:rsidRPr="0052634A">
        <w:rPr>
          <w:rFonts w:hint="cs"/>
          <w:rtl/>
        </w:rPr>
        <w:t>الْفَضْلَ</w:t>
      </w:r>
      <w:r w:rsidRPr="0052634A">
        <w:rPr>
          <w:rFonts w:hint="cs"/>
        </w:rPr>
        <w:t xml:space="preserve"> </w:t>
      </w:r>
      <w:r w:rsidRPr="0052634A">
        <w:rPr>
          <w:rFonts w:hint="cs"/>
          <w:rtl/>
        </w:rPr>
        <w:t>بَيْنَكُمْ إِنَّ اللّهَ بِمَا تَعْمَلُونَ</w:t>
      </w:r>
      <w:r w:rsidRPr="0052634A">
        <w:rPr>
          <w:rFonts w:hint="cs"/>
        </w:rPr>
        <w:t xml:space="preserve"> </w:t>
      </w:r>
      <w:r w:rsidRPr="0052634A">
        <w:rPr>
          <w:rFonts w:hint="cs"/>
          <w:rtl/>
        </w:rPr>
        <w:t>بَصِيرٌ}‏</w:t>
      </w:r>
      <w:r w:rsidR="008D581A" w:rsidRPr="0052634A">
        <w:rPr>
          <w:rFonts w:hint="cs"/>
          <w:rtl/>
        </w:rPr>
        <w:t xml:space="preserve">، </w:t>
      </w:r>
      <w:r w:rsidRPr="0052634A">
        <w:rPr>
          <w:rFonts w:hint="cs"/>
          <w:rtl/>
        </w:rPr>
        <w:t>ومعلوم أن النكاح ليست له عقدة وأن هذه العقدة بيد ولي الأمر</w:t>
      </w:r>
      <w:r w:rsidR="008D581A" w:rsidRPr="0052634A">
        <w:rPr>
          <w:rFonts w:hint="cs"/>
          <w:rtl/>
        </w:rPr>
        <w:t xml:space="preserve">، </w:t>
      </w:r>
      <w:r w:rsidRPr="0052634A">
        <w:rPr>
          <w:rFonts w:hint="cs"/>
          <w:rtl/>
        </w:rPr>
        <w:t>فهذا لا يقوله عاقل</w:t>
      </w:r>
      <w:r w:rsidR="008D581A" w:rsidRPr="0052634A">
        <w:rPr>
          <w:rFonts w:hint="cs"/>
          <w:rtl/>
        </w:rPr>
        <w:t xml:space="preserve">، </w:t>
      </w:r>
      <w:r w:rsidRPr="0052634A">
        <w:rPr>
          <w:rFonts w:hint="cs"/>
          <w:rtl/>
        </w:rPr>
        <w:t>وإنما المعنى من له الولاية على النكاح حتى وإن كان مقطوع اليدين</w:t>
      </w:r>
      <w:r w:rsidR="008D581A" w:rsidRPr="0052634A">
        <w:rPr>
          <w:rFonts w:hint="cs"/>
          <w:rtl/>
        </w:rPr>
        <w:t xml:space="preserve">، </w:t>
      </w:r>
      <w:r w:rsidRPr="0052634A">
        <w:rPr>
          <w:rFonts w:hint="cs"/>
          <w:rtl/>
        </w:rPr>
        <w:t>فلا علاقة للآية بإثبات عقدة ولا يد وإنما هو الأسلوب البلاغي الذي يوصل المعنى في أجزل عبارة وأدق معنى</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الْمُنَافِقُونَ وَالْمُنَافِقَاتُ</w:t>
      </w:r>
      <w:r w:rsidRPr="0052634A">
        <w:rPr>
          <w:rFonts w:hint="cs"/>
        </w:rPr>
        <w:t xml:space="preserve"> </w:t>
      </w:r>
      <w:r w:rsidRPr="0052634A">
        <w:rPr>
          <w:rFonts w:hint="cs"/>
          <w:rtl/>
        </w:rPr>
        <w:t>بَعْضُهُم مِّن بَعْضٍ يَأْمُرُونَ بِالْمُنكَرِ وَيَنْهَوْنَ عَنِ</w:t>
      </w:r>
      <w:r w:rsidRPr="0052634A">
        <w:rPr>
          <w:rFonts w:hint="cs"/>
        </w:rPr>
        <w:t xml:space="preserve"> </w:t>
      </w:r>
      <w:r w:rsidRPr="0052634A">
        <w:rPr>
          <w:rFonts w:hint="cs"/>
          <w:rtl/>
        </w:rPr>
        <w:t>الْمَعْرُوفِ وَيَقْبِضُونَ أَيْدِيَهُمْ نَسُواْ اللّهَ فَنَسِيَهُمْ إِنَّ الْمُنَافِقِينَ</w:t>
      </w:r>
      <w:r w:rsidRPr="0052634A">
        <w:rPr>
          <w:rFonts w:hint="cs"/>
        </w:rPr>
        <w:t xml:space="preserve"> </w:t>
      </w:r>
      <w:r w:rsidRPr="0052634A">
        <w:rPr>
          <w:rFonts w:hint="cs"/>
          <w:rtl/>
        </w:rPr>
        <w:t>هُمُ الْفَاسِقُونَ}</w:t>
      </w:r>
      <w:r w:rsidR="008D581A" w:rsidRPr="0052634A">
        <w:rPr>
          <w:rFonts w:hint="cs"/>
          <w:rtl/>
        </w:rPr>
        <w:t xml:space="preserve">، </w:t>
      </w:r>
      <w:r w:rsidRPr="0052634A">
        <w:rPr>
          <w:rFonts w:hint="cs"/>
          <w:rtl/>
        </w:rPr>
        <w:t>ويستحيل أن يكون المراد من الآية المعنى الظاهر للقبض وهو ضم أصابع اليد</w:t>
      </w:r>
      <w:r w:rsidR="008D581A" w:rsidRPr="0052634A">
        <w:rPr>
          <w:rFonts w:hint="cs"/>
          <w:rtl/>
        </w:rPr>
        <w:t xml:space="preserve">، </w:t>
      </w:r>
      <w:r w:rsidRPr="0052634A">
        <w:rPr>
          <w:rFonts w:hint="cs"/>
          <w:rtl/>
        </w:rPr>
        <w:t>ولكن المعنى المفهوم من القبض هاهنا البخل بالنفقة في الطاعة وفي سبيل الله</w:t>
      </w:r>
      <w:r w:rsidR="008D581A" w:rsidRPr="0052634A">
        <w:rPr>
          <w:rFonts w:hint="cs"/>
          <w:rtl/>
        </w:rPr>
        <w:t xml:space="preserve">، </w:t>
      </w:r>
      <w:r w:rsidRPr="0052634A">
        <w:rPr>
          <w:rFonts w:hint="cs"/>
          <w:rtl/>
        </w:rPr>
        <w:t>وكني عن البخل بالقبض على طريقة بلاغة العرب في التوسع في استعمال المجاز والكناية لتأكيد معنى البخل عند المنافقين</w:t>
      </w:r>
      <w:r w:rsidR="008D581A" w:rsidRPr="0052634A">
        <w:rPr>
          <w:rFonts w:hint="cs"/>
          <w:rtl/>
        </w:rPr>
        <w:t xml:space="preserve">، </w:t>
      </w:r>
      <w:r w:rsidRPr="0052634A">
        <w:rPr>
          <w:rFonts w:hint="cs"/>
          <w:rtl/>
        </w:rPr>
        <w:t xml:space="preserve">ثم هاهنا لطيفة أخرى وهي قوله تعالى </w:t>
      </w:r>
      <w:r w:rsidR="00DA0881" w:rsidRPr="0052634A">
        <w:rPr>
          <w:rFonts w:hint="cs"/>
          <w:rtl/>
        </w:rPr>
        <w:t>(</w:t>
      </w:r>
      <w:r w:rsidRPr="0052634A">
        <w:rPr>
          <w:rFonts w:hint="cs"/>
          <w:rtl/>
        </w:rPr>
        <w:t>نسوا الله فنسيهم</w:t>
      </w:r>
      <w:r w:rsidR="0074049C" w:rsidRPr="0052634A">
        <w:rPr>
          <w:rFonts w:hint="cs"/>
          <w:rtl/>
        </w:rPr>
        <w:t>)</w:t>
      </w:r>
      <w:r w:rsidRPr="0052634A">
        <w:rPr>
          <w:rFonts w:hint="cs"/>
          <w:rtl/>
        </w:rPr>
        <w:t xml:space="preserve"> فهل يحمل مؤمن النسيان على ظاهره في حق الله تبارك وتعالى عن النسيان وعن كل نقص</w:t>
      </w:r>
      <w:r w:rsidR="008D581A" w:rsidRPr="0052634A">
        <w:rPr>
          <w:rFonts w:hint="cs"/>
          <w:rtl/>
        </w:rPr>
        <w:t xml:space="preserve">، </w:t>
      </w:r>
      <w:r w:rsidRPr="0052634A">
        <w:rPr>
          <w:rFonts w:hint="cs"/>
          <w:rtl/>
        </w:rPr>
        <w:t xml:space="preserve">أم أن المعنى المفهوم من الآية تركوا أمر الله </w:t>
      </w:r>
      <w:r w:rsidRPr="0052634A">
        <w:rPr>
          <w:rFonts w:hint="cs"/>
          <w:rtl/>
        </w:rPr>
        <w:lastRenderedPageBreak/>
        <w:t>وطاعته فترك الله هدايتهم جزاءً وفاقا وكني عن الترك مجازاً بالنسيان للدلالة على بعد هداية المنافقين لأنهم أشر من الكافرين</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وَقَالَتِ الْيَهُودُ</w:t>
      </w:r>
      <w:r w:rsidRPr="0052634A">
        <w:rPr>
          <w:rFonts w:hint="cs"/>
        </w:rPr>
        <w:t xml:space="preserve"> </w:t>
      </w:r>
      <w:r w:rsidRPr="0052634A">
        <w:rPr>
          <w:rFonts w:hint="cs"/>
          <w:rtl/>
        </w:rPr>
        <w:t>يَدُ اللّهِ مَغْلُولَةٌ غُلَّتْ أَيْدِيهِمْ وَلُعِنُواْ بِمَا قَالُواْ</w:t>
      </w:r>
      <w:r w:rsidRPr="0052634A">
        <w:rPr>
          <w:rFonts w:hint="cs"/>
        </w:rPr>
        <w:t xml:space="preserve"> </w:t>
      </w:r>
      <w:r w:rsidRPr="0052634A">
        <w:rPr>
          <w:rFonts w:hint="cs"/>
          <w:rtl/>
        </w:rPr>
        <w:t>بَلْ يَدَاهُ مَبْسُوطَتَانِ يُنفِقُ كَيْفَ يَشَاء وَلَيَزِيدَنَّ كَثِيرًا</w:t>
      </w:r>
      <w:r w:rsidRPr="0052634A">
        <w:rPr>
          <w:rFonts w:hint="cs"/>
        </w:rPr>
        <w:t xml:space="preserve"> </w:t>
      </w:r>
      <w:r w:rsidRPr="0052634A">
        <w:rPr>
          <w:rFonts w:hint="cs"/>
          <w:rtl/>
        </w:rPr>
        <w:t>مِّنْهُم مَّا أُنزِلَ إِلَيْكَ مِن رَّبِّكَ طُغْيَانًا وَكُفْرًا وَأَلْقَيْنَا</w:t>
      </w:r>
      <w:r w:rsidRPr="0052634A">
        <w:rPr>
          <w:rFonts w:hint="cs"/>
        </w:rPr>
        <w:t xml:space="preserve"> </w:t>
      </w:r>
      <w:r w:rsidRPr="0052634A">
        <w:rPr>
          <w:rFonts w:hint="cs"/>
          <w:rtl/>
        </w:rPr>
        <w:t>بَيْنَهُمُ الْعَدَاوَةَ وَالْبَغْضَاء إِلَى يَوْمِ الْقِيَامَةِ كُلَّمَا أَوْقَدُواْ</w:t>
      </w:r>
      <w:r w:rsidRPr="0052634A">
        <w:rPr>
          <w:rFonts w:hint="cs"/>
        </w:rPr>
        <w:t xml:space="preserve"> </w:t>
      </w:r>
      <w:r w:rsidRPr="0052634A">
        <w:rPr>
          <w:rFonts w:hint="cs"/>
          <w:rtl/>
        </w:rPr>
        <w:t>نَارًا لِّلْحَرْبِ أَطْفَأَهَا اللّهُ وَيَسْعَوْنَ فِي الأَرْضِ فَسَادًا</w:t>
      </w:r>
      <w:r w:rsidRPr="0052634A">
        <w:rPr>
          <w:rFonts w:hint="cs"/>
        </w:rPr>
        <w:t xml:space="preserve"> </w:t>
      </w:r>
      <w:r w:rsidRPr="0052634A">
        <w:rPr>
          <w:rFonts w:hint="cs"/>
          <w:rtl/>
        </w:rPr>
        <w:t>وَاللّهُ لاَ يُحِبُّ الْمُفْسِدِينَ}</w:t>
      </w:r>
      <w:r w:rsidR="008D581A" w:rsidRPr="0052634A">
        <w:rPr>
          <w:rFonts w:hint="cs"/>
          <w:rtl/>
        </w:rPr>
        <w:t xml:space="preserve">، </w:t>
      </w:r>
      <w:r w:rsidRPr="0052634A">
        <w:rPr>
          <w:rFonts w:hint="cs"/>
          <w:rtl/>
        </w:rPr>
        <w:t>فإن بلغاء العرب يعلمون أن الوصف بغل</w:t>
      </w:r>
      <w:r w:rsidRPr="0052634A">
        <w:rPr>
          <w:rFonts w:hint="cs"/>
        </w:rPr>
        <w:t xml:space="preserve"> </w:t>
      </w:r>
      <w:r w:rsidRPr="0052634A">
        <w:rPr>
          <w:rFonts w:hint="cs"/>
          <w:rtl/>
        </w:rPr>
        <w:t>اليد وبسطها</w:t>
      </w:r>
      <w:r w:rsidRPr="0052634A">
        <w:rPr>
          <w:rFonts w:hint="cs"/>
        </w:rPr>
        <w:t xml:space="preserve"> </w:t>
      </w:r>
      <w:r w:rsidRPr="0052634A">
        <w:rPr>
          <w:rFonts w:hint="cs"/>
          <w:rtl/>
        </w:rPr>
        <w:t>مجاز</w:t>
      </w:r>
      <w:r w:rsidRPr="0052634A">
        <w:rPr>
          <w:rFonts w:hint="cs"/>
        </w:rPr>
        <w:t xml:space="preserve"> </w:t>
      </w:r>
      <w:r w:rsidRPr="0052634A">
        <w:rPr>
          <w:rFonts w:hint="cs"/>
          <w:rtl/>
        </w:rPr>
        <w:t xml:space="preserve">عن البخل والجود ومنه قوله تعالى آمراً نبيه صلى الله عليه وسلم </w:t>
      </w:r>
      <w:r w:rsidR="00DA0881" w:rsidRPr="0052634A">
        <w:rPr>
          <w:rFonts w:hint="cs"/>
          <w:rtl/>
        </w:rPr>
        <w:t>(</w:t>
      </w:r>
      <w:r w:rsidRPr="0052634A">
        <w:rPr>
          <w:rFonts w:hint="cs"/>
          <w:rtl/>
        </w:rPr>
        <w:t>ولا تجعل يدك مغلولة</w:t>
      </w:r>
      <w:r w:rsidRPr="0052634A">
        <w:rPr>
          <w:rFonts w:hint="cs"/>
        </w:rPr>
        <w:t xml:space="preserve"> </w:t>
      </w:r>
      <w:r w:rsidRPr="0052634A">
        <w:rPr>
          <w:rFonts w:hint="cs"/>
          <w:rtl/>
        </w:rPr>
        <w:t>إلى عنقك ولا تبسطها</w:t>
      </w:r>
      <w:r w:rsidRPr="0052634A">
        <w:rPr>
          <w:rFonts w:hint="cs"/>
        </w:rPr>
        <w:t xml:space="preserve"> </w:t>
      </w:r>
      <w:r w:rsidRPr="0052634A">
        <w:rPr>
          <w:rFonts w:hint="cs"/>
          <w:rtl/>
        </w:rPr>
        <w:t>كل</w:t>
      </w:r>
      <w:r w:rsidRPr="0052634A">
        <w:rPr>
          <w:rFonts w:hint="cs"/>
        </w:rPr>
        <w:t xml:space="preserve"> </w:t>
      </w:r>
      <w:r w:rsidRPr="0052634A">
        <w:rPr>
          <w:rFonts w:hint="cs"/>
          <w:rtl/>
        </w:rPr>
        <w:t>البسط</w:t>
      </w:r>
      <w:r w:rsidR="0074049C" w:rsidRPr="0052634A">
        <w:rPr>
          <w:rFonts w:hint="cs"/>
          <w:rtl/>
        </w:rPr>
        <w:t>)</w:t>
      </w:r>
      <w:r w:rsidRPr="0052634A">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8D581A" w:rsidRPr="0052634A">
        <w:rPr>
          <w:rFonts w:hint="cs"/>
          <w:rtl/>
        </w:rPr>
        <w:t xml:space="preserve">، </w:t>
      </w:r>
      <w:r w:rsidRPr="0052634A">
        <w:rPr>
          <w:rFonts w:hint="cs"/>
          <w:rtl/>
        </w:rPr>
        <w:t>وإنما الأمر بالقصد في الإنفاق</w:t>
      </w:r>
      <w:r w:rsidR="008D581A" w:rsidRPr="0052634A">
        <w:rPr>
          <w:rFonts w:hint="cs"/>
          <w:rtl/>
        </w:rPr>
        <w:t xml:space="preserve">، </w:t>
      </w:r>
      <w:r w:rsidRPr="0052634A">
        <w:rPr>
          <w:rFonts w:hint="cs"/>
          <w:rtl/>
        </w:rPr>
        <w:t>وهكذا هاهنا</w:t>
      </w:r>
      <w:r w:rsidR="008D581A" w:rsidRPr="0052634A">
        <w:rPr>
          <w:rFonts w:hint="cs"/>
          <w:rtl/>
        </w:rPr>
        <w:t xml:space="preserve">، </w:t>
      </w:r>
      <w:r w:rsidRPr="0052634A">
        <w:rPr>
          <w:rFonts w:hint="cs"/>
          <w:rtl/>
        </w:rPr>
        <w:t>فالمقصود من غل اليد وبسطها</w:t>
      </w:r>
      <w:r w:rsidRPr="0052634A">
        <w:rPr>
          <w:rFonts w:hint="cs"/>
        </w:rPr>
        <w:t xml:space="preserve"> </w:t>
      </w:r>
      <w:r w:rsidRPr="0052634A">
        <w:rPr>
          <w:rFonts w:hint="cs"/>
          <w:rtl/>
        </w:rPr>
        <w:t>المجاز</w:t>
      </w:r>
      <w:r w:rsidRPr="0052634A">
        <w:rPr>
          <w:rFonts w:hint="cs"/>
        </w:rPr>
        <w:t xml:space="preserve"> </w:t>
      </w:r>
      <w:r w:rsidRPr="0052634A">
        <w:rPr>
          <w:rFonts w:hint="cs"/>
          <w:rtl/>
        </w:rPr>
        <w:t>عن محض البخل والجود من غير قصد في ذلك إلى إثبات يد</w:t>
      </w:r>
      <w:r w:rsidRPr="0052634A">
        <w:rPr>
          <w:rFonts w:hint="cs"/>
        </w:rPr>
        <w:t xml:space="preserve"> </w:t>
      </w:r>
      <w:r w:rsidRPr="0052634A">
        <w:rPr>
          <w:rFonts w:hint="cs"/>
          <w:rtl/>
        </w:rPr>
        <w:t>أو غل أو بسط</w:t>
      </w:r>
      <w:r w:rsidR="008D581A" w:rsidRPr="0052634A">
        <w:rPr>
          <w:rFonts w:hint="cs"/>
          <w:rtl/>
        </w:rPr>
        <w:t xml:space="preserve">، </w:t>
      </w:r>
      <w:r w:rsidRPr="0052634A">
        <w:rPr>
          <w:rFonts w:hint="cs"/>
          <w:rtl/>
        </w:rPr>
        <w:t>ومعنى الآيات</w:t>
      </w:r>
      <w:r w:rsidR="00507B6C" w:rsidRPr="0052634A">
        <w:rPr>
          <w:rFonts w:hint="cs"/>
          <w:rtl/>
        </w:rPr>
        <w:t xml:space="preserve">: </w:t>
      </w:r>
      <w:r w:rsidRPr="0052634A">
        <w:rPr>
          <w:rFonts w:hint="cs"/>
          <w:rtl/>
        </w:rPr>
        <w:t>أن اليهود</w:t>
      </w:r>
      <w:r w:rsidRPr="0052634A">
        <w:rPr>
          <w:rFonts w:hint="cs"/>
        </w:rPr>
        <w:t xml:space="preserve"> </w:t>
      </w:r>
      <w:r w:rsidRPr="0052634A">
        <w:rPr>
          <w:rFonts w:hint="cs"/>
          <w:rtl/>
        </w:rPr>
        <w:t xml:space="preserve">لعنهم الله عز وجل قالوا على جهة الوصف بالبخل يد الله مغلولة فرد الله تعالى عليهم بقوله </w:t>
      </w:r>
      <w:r w:rsidR="00DA0881" w:rsidRPr="0052634A">
        <w:rPr>
          <w:rFonts w:hint="cs"/>
          <w:rtl/>
        </w:rPr>
        <w:t>(</w:t>
      </w:r>
      <w:r w:rsidRPr="0052634A">
        <w:rPr>
          <w:rFonts w:hint="cs"/>
          <w:rtl/>
        </w:rPr>
        <w:t>بل يداه مبسوطتان</w:t>
      </w:r>
      <w:r w:rsidR="0074049C" w:rsidRPr="0052634A">
        <w:rPr>
          <w:rFonts w:hint="cs"/>
          <w:rtl/>
        </w:rPr>
        <w:t>)</w:t>
      </w:r>
      <w:r w:rsidRPr="0052634A">
        <w:rPr>
          <w:rFonts w:hint="cs"/>
          <w:rtl/>
        </w:rPr>
        <w:t xml:space="preserve"> معناه أي كلا ليس كذلك بل هو في غاية ما يكون من الجود</w:t>
      </w:r>
      <w:r w:rsidRPr="0052634A">
        <w:rPr>
          <w:rFonts w:hint="cs"/>
        </w:rPr>
        <w:t xml:space="preserve"> </w:t>
      </w:r>
      <w:r w:rsidRPr="0052634A">
        <w:rPr>
          <w:rFonts w:hint="cs"/>
          <w:rtl/>
        </w:rPr>
        <w:t>والإنعام</w:t>
      </w:r>
      <w:r w:rsidR="008D581A" w:rsidRPr="0052634A">
        <w:rPr>
          <w:rFonts w:hint="cs"/>
          <w:rtl/>
        </w:rPr>
        <w:t xml:space="preserve">، </w:t>
      </w:r>
      <w:r w:rsidRPr="0052634A">
        <w:rPr>
          <w:rFonts w:hint="cs"/>
          <w:rtl/>
        </w:rPr>
        <w:t>فإن قيل لم ثنيت اليد في قوله تعالى {بل يداه مبسوطتان}</w:t>
      </w:r>
      <w:r w:rsidR="006B05AE" w:rsidRPr="0052634A">
        <w:rPr>
          <w:rFonts w:hint="cs"/>
          <w:rtl/>
        </w:rPr>
        <w:t>؟</w:t>
      </w:r>
      <w:r w:rsidRPr="0052634A">
        <w:rPr>
          <w:rFonts w:hint="cs"/>
          <w:rtl/>
        </w:rPr>
        <w:t xml:space="preserve"> قلت</w:t>
      </w:r>
      <w:r w:rsidR="00507B6C" w:rsidRPr="0052634A">
        <w:rPr>
          <w:rFonts w:hint="cs"/>
          <w:rtl/>
        </w:rPr>
        <w:t xml:space="preserve">: </w:t>
      </w:r>
      <w:r w:rsidRPr="0052634A">
        <w:rPr>
          <w:rFonts w:hint="cs"/>
          <w:rtl/>
        </w:rPr>
        <w:t>ثنيت اليد ليكون أبلغ وأدل على إثبات</w:t>
      </w:r>
      <w:r w:rsidRPr="0052634A">
        <w:rPr>
          <w:rFonts w:hint="cs"/>
        </w:rPr>
        <w:t xml:space="preserve"> </w:t>
      </w:r>
      <w:r w:rsidRPr="0052634A">
        <w:rPr>
          <w:rFonts w:hint="cs"/>
          <w:rtl/>
        </w:rPr>
        <w:t>غاية السخاء</w:t>
      </w:r>
      <w:r w:rsidRPr="0052634A">
        <w:rPr>
          <w:rFonts w:hint="cs"/>
        </w:rPr>
        <w:t xml:space="preserve"> </w:t>
      </w:r>
      <w:r w:rsidRPr="0052634A">
        <w:rPr>
          <w:rFonts w:hint="cs"/>
          <w:rtl/>
        </w:rPr>
        <w:t>له ونفى البخل عنه</w:t>
      </w:r>
      <w:r w:rsidR="008D581A" w:rsidRPr="0052634A">
        <w:rPr>
          <w:rFonts w:hint="cs"/>
          <w:rtl/>
        </w:rPr>
        <w:t xml:space="preserve">، </w:t>
      </w:r>
      <w:r w:rsidRPr="0052634A">
        <w:rPr>
          <w:rFonts w:hint="cs"/>
          <w:rtl/>
        </w:rPr>
        <w:t>فإن أقصى ما ينتهي إليه همم الأسخياء من الوصف بالمبالغة في الجود</w:t>
      </w:r>
      <w:r w:rsidRPr="0052634A">
        <w:rPr>
          <w:rFonts w:hint="cs"/>
        </w:rPr>
        <w:t xml:space="preserve"> </w:t>
      </w:r>
      <w:r w:rsidRPr="0052634A">
        <w:rPr>
          <w:rFonts w:hint="cs"/>
          <w:rtl/>
        </w:rPr>
        <w:t>والإنعام أن يعطوا ما يعطونه</w:t>
      </w:r>
      <w:r w:rsidRPr="0052634A">
        <w:rPr>
          <w:rFonts w:hint="cs"/>
        </w:rPr>
        <w:t xml:space="preserve"> </w:t>
      </w:r>
      <w:r w:rsidRPr="0052634A">
        <w:rPr>
          <w:rFonts w:hint="cs"/>
          <w:rtl/>
        </w:rPr>
        <w:t>بكلتا يديهم</w:t>
      </w:r>
      <w:r w:rsidR="008D581A" w:rsidRPr="0052634A">
        <w:rPr>
          <w:rFonts w:hint="cs"/>
          <w:rtl/>
        </w:rPr>
        <w:t xml:space="preserve">، </w:t>
      </w:r>
      <w:r w:rsidRPr="0052634A">
        <w:rPr>
          <w:rFonts w:hint="cs"/>
          <w:rtl/>
        </w:rPr>
        <w:t>فالآية من باب الاستعارة التمثيلية ومن نظر في علم البيان والبلاغة لا يصعب عليه تصور ذلك أبدا</w:t>
      </w:r>
      <w:r w:rsidR="008D581A" w:rsidRPr="0052634A">
        <w:rPr>
          <w:rFonts w:hint="cs"/>
          <w:rtl/>
        </w:rPr>
        <w:t xml:space="preserve">، </w:t>
      </w:r>
      <w:r w:rsidRPr="0052634A">
        <w:rPr>
          <w:rFonts w:hint="cs"/>
          <w:bCs/>
          <w:rtl/>
        </w:rPr>
        <w:t>قال الشوكاني</w:t>
      </w:r>
      <w:r w:rsidRPr="0052634A">
        <w:rPr>
          <w:rFonts w:hint="cs"/>
          <w:rtl/>
        </w:rPr>
        <w:t xml:space="preserve"> في تفسير الآية</w:t>
      </w:r>
      <w:r w:rsidR="00507B6C" w:rsidRPr="0052634A">
        <w:rPr>
          <w:rFonts w:hint="cs"/>
          <w:rtl/>
        </w:rPr>
        <w:t xml:space="preserve">: </w:t>
      </w:r>
      <w:r w:rsidRPr="0052634A">
        <w:rPr>
          <w:rFonts w:hint="cs"/>
          <w:rtl/>
        </w:rPr>
        <w:t xml:space="preserve">" قوله </w:t>
      </w:r>
      <w:r w:rsidR="00DA0881" w:rsidRPr="0052634A">
        <w:rPr>
          <w:rFonts w:hint="cs"/>
          <w:rtl/>
        </w:rPr>
        <w:t>(</w:t>
      </w:r>
      <w:r w:rsidRPr="0052634A">
        <w:rPr>
          <w:rFonts w:hint="cs"/>
          <w:rtl/>
        </w:rPr>
        <w:t>يد الله مغلولة</w:t>
      </w:r>
      <w:r w:rsidR="0074049C" w:rsidRPr="0052634A">
        <w:rPr>
          <w:rFonts w:hint="cs"/>
          <w:rtl/>
        </w:rPr>
        <w:t>)</w:t>
      </w:r>
      <w:r w:rsidRPr="0052634A">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Pr="0052634A">
        <w:rPr>
          <w:rFonts w:hint="cs"/>
          <w:rtl/>
          <w:lang w:bidi="ar-KW"/>
        </w:rPr>
        <w:t>[</w:t>
      </w:r>
      <w:r w:rsidRPr="0052634A">
        <w:rPr>
          <w:rFonts w:hint="cs"/>
          <w:rtl/>
        </w:rPr>
        <w:t>فتح القدير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57</w:t>
      </w:r>
      <w:r w:rsidRPr="0052634A">
        <w:rPr>
          <w:rFonts w:hint="cs"/>
          <w:rtl/>
          <w:lang w:bidi="ar-KW"/>
        </w:rPr>
        <w:t>]</w:t>
      </w:r>
      <w:r w:rsidRPr="0052634A">
        <w:rPr>
          <w:rFonts w:hint="cs"/>
          <w:rtl/>
        </w:rPr>
        <w:t xml:space="preserve"> أهـ</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bCs/>
          <w:rtl/>
        </w:rPr>
        <w:t>إِنَّ الَّذِينَ</w:t>
      </w:r>
      <w:r w:rsidRPr="0052634A">
        <w:rPr>
          <w:rFonts w:hint="cs"/>
          <w:bCs/>
        </w:rPr>
        <w:t xml:space="preserve"> </w:t>
      </w:r>
      <w:r w:rsidRPr="0052634A">
        <w:rPr>
          <w:rFonts w:hint="cs"/>
          <w:bCs/>
          <w:rtl/>
        </w:rPr>
        <w:t>يُبَايِعُونَكَ إِنَّمَا يُبَايِعُونَ اللَّهَ يَدُ اللَّهِ فَوْقَ أَيْدِيهِمْ</w:t>
      </w:r>
      <w:r w:rsidRPr="0052634A">
        <w:rPr>
          <w:rFonts w:hint="cs"/>
          <w:bCs/>
        </w:rPr>
        <w:t xml:space="preserve"> </w:t>
      </w:r>
      <w:r w:rsidRPr="0052634A">
        <w:rPr>
          <w:rFonts w:hint="cs"/>
          <w:bCs/>
          <w:rtl/>
        </w:rPr>
        <w:t>فَمَن نَّكَثَ فَإِنَّمَا يَنكُثُ عَلَى نَفْسِهِ وَمَنْ أَوْفَى بِمَا</w:t>
      </w:r>
      <w:r w:rsidRPr="0052634A">
        <w:rPr>
          <w:rFonts w:hint="cs"/>
          <w:bCs/>
        </w:rPr>
        <w:t xml:space="preserve"> </w:t>
      </w:r>
      <w:r w:rsidRPr="0052634A">
        <w:rPr>
          <w:rFonts w:hint="cs"/>
          <w:bCs/>
          <w:rtl/>
        </w:rPr>
        <w:t>عَاهَدَ عَلَيْهُ اللَّهَ فَسَيُؤْتِيهِ أَجْرًا عَظِيمًا</w:t>
      </w:r>
      <w:r w:rsidR="00507B6C" w:rsidRPr="0052634A">
        <w:rPr>
          <w:rFonts w:hint="cs"/>
          <w:bCs/>
          <w:rtl/>
        </w:rPr>
        <w:t xml:space="preserve">} </w:t>
      </w:r>
      <w:r w:rsidRPr="0052634A">
        <w:rPr>
          <w:rFonts w:hint="cs"/>
          <w:rtl/>
        </w:rPr>
        <w:t>[الفتح</w:t>
      </w:r>
      <w:r w:rsidR="00507B6C" w:rsidRPr="0052634A">
        <w:rPr>
          <w:rFonts w:hint="cs"/>
          <w:rtl/>
        </w:rPr>
        <w:t xml:space="preserve">: </w:t>
      </w:r>
      <w:r w:rsidRPr="0052634A">
        <w:rPr>
          <w:rFonts w:hint="cs"/>
          <w:rtl/>
        </w:rPr>
        <w:t>10]</w:t>
      </w:r>
      <w:r w:rsidR="008D581A" w:rsidRPr="0052634A">
        <w:rPr>
          <w:rFonts w:hint="cs"/>
          <w:rtl/>
        </w:rPr>
        <w:t xml:space="preserve">، </w:t>
      </w:r>
      <w:r w:rsidRPr="0052634A">
        <w:rPr>
          <w:rFonts w:hint="cs"/>
          <w:bCs/>
          <w:rtl/>
        </w:rPr>
        <w:t>قال القرطبي</w:t>
      </w:r>
      <w:r w:rsidR="00507B6C" w:rsidRPr="0052634A">
        <w:rPr>
          <w:rFonts w:hint="cs"/>
          <w:rtl/>
        </w:rPr>
        <w:t xml:space="preserve">: </w:t>
      </w:r>
      <w:r w:rsidRPr="0052634A">
        <w:rPr>
          <w:rFonts w:hint="cs"/>
          <w:rtl/>
        </w:rPr>
        <w:t>" يد</w:t>
      </w:r>
      <w:r w:rsidRPr="0052634A">
        <w:rPr>
          <w:rFonts w:hint="cs"/>
        </w:rPr>
        <w:t xml:space="preserve"> </w:t>
      </w:r>
      <w:r w:rsidRPr="0052634A">
        <w:rPr>
          <w:rFonts w:hint="cs"/>
          <w:rtl/>
        </w:rPr>
        <w:t>الله فوق</w:t>
      </w:r>
      <w:r w:rsidRPr="0052634A">
        <w:rPr>
          <w:rFonts w:hint="cs"/>
        </w:rPr>
        <w:t xml:space="preserve"> </w:t>
      </w:r>
      <w:r w:rsidRPr="0052634A">
        <w:rPr>
          <w:rFonts w:hint="cs"/>
          <w:rtl/>
        </w:rPr>
        <w:t>أيديهم قيل يده</w:t>
      </w:r>
      <w:r w:rsidRPr="0052634A">
        <w:rPr>
          <w:rFonts w:hint="cs"/>
        </w:rPr>
        <w:t xml:space="preserve"> </w:t>
      </w:r>
      <w:r w:rsidRPr="0052634A">
        <w:rPr>
          <w:rFonts w:hint="cs"/>
          <w:rtl/>
        </w:rPr>
        <w:t>في الثواب فوق أيديهم في الوفاء ويده في المنة عليهم بالهداية فوق أيديهم</w:t>
      </w:r>
      <w:r w:rsidRPr="0052634A">
        <w:rPr>
          <w:rFonts w:hint="cs"/>
        </w:rPr>
        <w:t xml:space="preserve"> </w:t>
      </w:r>
      <w:r w:rsidRPr="0052634A">
        <w:rPr>
          <w:rFonts w:hint="cs"/>
          <w:rtl/>
        </w:rPr>
        <w:t>في الطاعة وقال الكلبي معناه</w:t>
      </w:r>
      <w:r w:rsidRPr="0052634A">
        <w:rPr>
          <w:rFonts w:hint="cs"/>
        </w:rPr>
        <w:t xml:space="preserve"> </w:t>
      </w:r>
      <w:r w:rsidRPr="0052634A">
        <w:rPr>
          <w:rFonts w:hint="cs"/>
          <w:rtl/>
        </w:rPr>
        <w:t>نعمة الله</w:t>
      </w:r>
      <w:r w:rsidRPr="0052634A">
        <w:rPr>
          <w:rFonts w:hint="cs"/>
        </w:rPr>
        <w:t xml:space="preserve"> </w:t>
      </w:r>
      <w:r w:rsidRPr="0052634A">
        <w:rPr>
          <w:rFonts w:hint="cs"/>
          <w:rtl/>
        </w:rPr>
        <w:t>عليهم " [تفسير القرطبي ج</w:t>
      </w:r>
      <w:r w:rsidR="00507B6C" w:rsidRPr="0052634A">
        <w:rPr>
          <w:rFonts w:hint="cs"/>
          <w:rtl/>
        </w:rPr>
        <w:t xml:space="preserve">: </w:t>
      </w:r>
      <w:r w:rsidRPr="0052634A">
        <w:rPr>
          <w:rFonts w:hint="cs"/>
          <w:rtl/>
        </w:rPr>
        <w:t>16 ص</w:t>
      </w:r>
      <w:r w:rsidR="00507B6C" w:rsidRPr="0052634A">
        <w:rPr>
          <w:rFonts w:hint="cs"/>
          <w:rtl/>
        </w:rPr>
        <w:t xml:space="preserve">: </w:t>
      </w:r>
      <w:r w:rsidRPr="0052634A">
        <w:rPr>
          <w:rFonts w:hint="cs"/>
          <w:rtl/>
        </w:rPr>
        <w:t>267] أهـ</w:t>
      </w:r>
      <w:r w:rsidR="008D581A" w:rsidRPr="0052634A">
        <w:rPr>
          <w:rFonts w:hint="cs"/>
          <w:rtl/>
        </w:rPr>
        <w:t xml:space="preserve">، </w:t>
      </w:r>
      <w:r w:rsidRPr="0052634A">
        <w:rPr>
          <w:rFonts w:hint="cs"/>
          <w:bCs/>
          <w:rtl/>
        </w:rPr>
        <w:t>وقال السيوطي</w:t>
      </w:r>
      <w:r w:rsidR="00507B6C" w:rsidRPr="0052634A">
        <w:rPr>
          <w:rFonts w:hint="cs"/>
          <w:rtl/>
        </w:rPr>
        <w:t xml:space="preserve">: </w:t>
      </w:r>
      <w:r w:rsidRPr="0052634A">
        <w:rPr>
          <w:rFonts w:hint="cs"/>
          <w:rtl/>
        </w:rPr>
        <w:t>" يد الله فوق أيديهم التي بايعوا بها النبي أي هو تعالى مطلع على مبايعتهم فيجازيهم عليها " [تفسير الجلالين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680] أهـ</w:t>
      </w:r>
      <w:r w:rsidR="008D581A" w:rsidRPr="0052634A">
        <w:rPr>
          <w:rFonts w:hint="cs"/>
          <w:rtl/>
        </w:rPr>
        <w:t xml:space="preserve">، </w:t>
      </w:r>
      <w:r w:rsidRPr="0052634A">
        <w:rPr>
          <w:rFonts w:hint="cs"/>
          <w:bCs/>
          <w:rtl/>
        </w:rPr>
        <w:t>وقال النسفي</w:t>
      </w:r>
      <w:r w:rsidR="00507B6C" w:rsidRPr="0052634A">
        <w:rPr>
          <w:rFonts w:hint="cs"/>
          <w:rtl/>
        </w:rPr>
        <w:t xml:space="preserve">: </w:t>
      </w:r>
      <w:r w:rsidRPr="0052634A">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sidR="00DA0881" w:rsidRPr="0052634A">
        <w:rPr>
          <w:rFonts w:hint="cs"/>
          <w:rtl/>
        </w:rPr>
        <w:t>(</w:t>
      </w:r>
      <w:r w:rsidRPr="0052634A">
        <w:rPr>
          <w:rFonts w:hint="cs"/>
          <w:rtl/>
        </w:rPr>
        <w:t>من يطع الرسول فقد اطاع الله</w:t>
      </w:r>
      <w:r w:rsidR="0074049C" w:rsidRPr="0052634A">
        <w:rPr>
          <w:rFonts w:hint="cs"/>
          <w:rtl/>
        </w:rPr>
        <w:t>)</w:t>
      </w:r>
      <w:r w:rsidRPr="0052634A">
        <w:rPr>
          <w:rFonts w:hint="cs"/>
          <w:rtl/>
        </w:rPr>
        <w:t xml:space="preserve"> "[تفسير النسفي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154] أهـ</w:t>
      </w:r>
      <w:r w:rsidR="008D581A" w:rsidRPr="0052634A">
        <w:rPr>
          <w:rFonts w:hint="cs"/>
          <w:rtl/>
        </w:rPr>
        <w:t xml:space="preserve">، </w:t>
      </w:r>
      <w:r w:rsidRPr="0052634A">
        <w:rPr>
          <w:rFonts w:hint="cs"/>
          <w:bCs/>
          <w:rtl/>
        </w:rPr>
        <w:t>وقال الألوسي</w:t>
      </w:r>
      <w:r w:rsidRPr="0052634A">
        <w:rPr>
          <w:rFonts w:hint="cs"/>
          <w:rtl/>
        </w:rPr>
        <w:t xml:space="preserve"> " والسلف يمرون الآية كما جاءت مع تنزيه الله عز وجل عن الجوارح </w:t>
      </w:r>
      <w:r w:rsidRPr="0052634A">
        <w:rPr>
          <w:rFonts w:hint="cs"/>
          <w:rtl/>
        </w:rPr>
        <w:lastRenderedPageBreak/>
        <w:t>وصفات الأجسام</w:t>
      </w:r>
      <w:r w:rsidRPr="0052634A">
        <w:rPr>
          <w:rFonts w:hint="cs"/>
          <w:bCs/>
          <w:rtl/>
        </w:rPr>
        <w:t xml:space="preserve"> </w:t>
      </w:r>
      <w:r w:rsidRPr="0052634A">
        <w:rPr>
          <w:rFonts w:hint="cs"/>
          <w:rtl/>
        </w:rPr>
        <w:t>وكذلك يفعلون في جميع المتشابهات ويقولون إن معرفة حقيقة ذلك فرع معرفة حقيقة الذات وأني ذلك وهيهات هيهات " [روح المعاني ج 26 ص97] أهـ</w:t>
      </w:r>
      <w:r w:rsidR="008D581A" w:rsidRPr="0052634A">
        <w:rPr>
          <w:rFonts w:hint="cs"/>
          <w:rtl/>
        </w:rPr>
        <w:t xml:space="preserve">، </w:t>
      </w:r>
      <w:r w:rsidRPr="0052634A">
        <w:rPr>
          <w:rFonts w:hint="cs"/>
          <w:bCs/>
          <w:rtl/>
        </w:rPr>
        <w:t>وقوله تعالى</w:t>
      </w:r>
      <w:r w:rsidRPr="0052634A">
        <w:rPr>
          <w:rFonts w:hint="cs"/>
          <w:rtl/>
        </w:rPr>
        <w:t xml:space="preserve"> {قُلِ اللَّهُمَّ</w:t>
      </w:r>
      <w:r w:rsidRPr="0052634A">
        <w:rPr>
          <w:rFonts w:hint="cs"/>
        </w:rPr>
        <w:t xml:space="preserve"> </w:t>
      </w:r>
      <w:r w:rsidRPr="0052634A">
        <w:rPr>
          <w:rFonts w:hint="cs"/>
          <w:rtl/>
        </w:rPr>
        <w:t>مَالِكَ الْمُلْكِ تُؤْتِي الْمُلْكَ مَن تَشَاء وَتَنزِعُ الْمُلْكَ مِمَّن</w:t>
      </w:r>
      <w:r w:rsidRPr="0052634A">
        <w:rPr>
          <w:rFonts w:hint="cs"/>
        </w:rPr>
        <w:t xml:space="preserve"> </w:t>
      </w:r>
      <w:r w:rsidRPr="0052634A">
        <w:rPr>
          <w:rFonts w:hint="cs"/>
          <w:rtl/>
        </w:rPr>
        <w:t>تَشَاء وَتُعِزُّ مَن تَشَاء وَتُذِلُّ مَن تَشَاء بِيَدِكَ الْخَيْرُ إِنَّكَ</w:t>
      </w:r>
      <w:r w:rsidRPr="0052634A">
        <w:rPr>
          <w:rFonts w:hint="cs"/>
        </w:rPr>
        <w:t xml:space="preserve"> </w:t>
      </w:r>
      <w:r w:rsidRPr="0052634A">
        <w:rPr>
          <w:rFonts w:hint="cs"/>
          <w:rtl/>
        </w:rPr>
        <w:t>عَلَىَ كُلِّ شَيْءٍ قَدِيرٌ</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26]</w:t>
      </w:r>
      <w:r w:rsidR="008D581A" w:rsidRPr="0052634A">
        <w:rPr>
          <w:rFonts w:hint="cs"/>
          <w:rtl/>
        </w:rPr>
        <w:t xml:space="preserve">، </w:t>
      </w:r>
      <w:r w:rsidRPr="0052634A">
        <w:rPr>
          <w:rFonts w:hint="cs"/>
          <w:rtl/>
        </w:rPr>
        <w:t>يفهم من سياق الآية أن بقدرة الله تعالى كل شي فلا يملك تقدير الأمور إلا هو سبحانه فلا يطلب الخير إلا منه لأنه سبحانه بيده الخير</w:t>
      </w:r>
      <w:r w:rsidR="008D581A" w:rsidRPr="0052634A">
        <w:rPr>
          <w:rFonts w:hint="cs"/>
          <w:rtl/>
        </w:rPr>
        <w:t xml:space="preserve">، </w:t>
      </w:r>
      <w:r w:rsidRPr="0052634A">
        <w:rPr>
          <w:rFonts w:hint="cs"/>
          <w:rtl/>
        </w:rPr>
        <w:t xml:space="preserve">وحمل معنى سياق قوله تعالى </w:t>
      </w:r>
      <w:r w:rsidR="00DA0881" w:rsidRPr="0052634A">
        <w:rPr>
          <w:rFonts w:hint="cs"/>
          <w:rtl/>
        </w:rPr>
        <w:t>(</w:t>
      </w:r>
      <w:r w:rsidRPr="0052634A">
        <w:rPr>
          <w:rFonts w:hint="cs"/>
          <w:rtl/>
        </w:rPr>
        <w:t>بيدك الخير</w:t>
      </w:r>
      <w:r w:rsidR="0074049C" w:rsidRPr="0052634A">
        <w:rPr>
          <w:rFonts w:hint="cs"/>
          <w:rtl/>
        </w:rPr>
        <w:t>)</w:t>
      </w:r>
      <w:r w:rsidRPr="0052634A">
        <w:rPr>
          <w:rFonts w:hint="cs"/>
          <w:rtl/>
        </w:rPr>
        <w:t xml:space="preserve"> على القدرة لا على الجارحة هو ما اعتادته العرب من بلاغتها وهو الصحيح المحكم بقرينة ختم الآية بقوله </w:t>
      </w:r>
      <w:r w:rsidR="00DA0881" w:rsidRPr="0052634A">
        <w:rPr>
          <w:rFonts w:hint="cs"/>
          <w:rtl/>
        </w:rPr>
        <w:t>(</w:t>
      </w:r>
      <w:r w:rsidRPr="0052634A">
        <w:rPr>
          <w:rFonts w:hint="cs"/>
          <w:rtl/>
        </w:rPr>
        <w:t>إِنَّكَ</w:t>
      </w:r>
      <w:r w:rsidRPr="0052634A">
        <w:rPr>
          <w:rFonts w:hint="cs"/>
        </w:rPr>
        <w:t xml:space="preserve"> </w:t>
      </w:r>
      <w:r w:rsidRPr="0052634A">
        <w:rPr>
          <w:rFonts w:hint="cs"/>
          <w:rtl/>
        </w:rPr>
        <w:t>عَلَىَ كُلِّ شَيْءٍ قَدِيرٌ</w:t>
      </w:r>
      <w:r w:rsidR="0074049C" w:rsidRPr="0052634A">
        <w:rPr>
          <w:rFonts w:hint="cs"/>
          <w:rtl/>
        </w:rPr>
        <w:t>)</w:t>
      </w:r>
      <w:r w:rsidRPr="0052634A">
        <w:rPr>
          <w:rFonts w:hint="cs"/>
          <w:rtl/>
        </w:rPr>
        <w:t xml:space="preserve"> أي بعموم القدرة لله وحده</w:t>
      </w:r>
      <w:r w:rsidR="008D581A" w:rsidRPr="0052634A">
        <w:rPr>
          <w:rFonts w:hint="cs"/>
          <w:rtl/>
        </w:rPr>
        <w:t xml:space="preserve">، </w:t>
      </w:r>
      <w:r w:rsidRPr="0052634A">
        <w:rPr>
          <w:rFonts w:hint="cs"/>
          <w:bCs/>
          <w:rtl/>
        </w:rPr>
        <w:t>قال أبو السعود</w:t>
      </w:r>
      <w:r w:rsidRPr="0052634A">
        <w:rPr>
          <w:rFonts w:hint="cs"/>
          <w:rtl/>
        </w:rPr>
        <w:t xml:space="preserve"> في تفسير الآية " بيدك</w:t>
      </w:r>
      <w:r w:rsidRPr="0052634A">
        <w:rPr>
          <w:rFonts w:hint="cs"/>
        </w:rPr>
        <w:t xml:space="preserve"> </w:t>
      </w:r>
      <w:r w:rsidRPr="0052634A">
        <w:rPr>
          <w:rFonts w:hint="cs"/>
          <w:rtl/>
        </w:rPr>
        <w:t>الخير</w:t>
      </w:r>
      <w:r w:rsidRPr="0052634A">
        <w:rPr>
          <w:rtl/>
        </w:rPr>
        <w:t xml:space="preserve"> </w:t>
      </w:r>
      <w:r w:rsidRPr="0052634A">
        <w:rPr>
          <w:rFonts w:hint="cs"/>
          <w:rtl/>
        </w:rPr>
        <w:t>تعريف</w:t>
      </w:r>
      <w:r w:rsidRPr="0052634A">
        <w:rPr>
          <w:rFonts w:hint="cs"/>
        </w:rPr>
        <w:t xml:space="preserve"> </w:t>
      </w:r>
      <w:r w:rsidRPr="0052634A">
        <w:rPr>
          <w:rFonts w:hint="cs"/>
          <w:rtl/>
        </w:rPr>
        <w:t>الخير للتعميم وتقديم الخبر للتخصيص أي بقدرتك الخير كله لا بقدرة أحد</w:t>
      </w:r>
      <w:r w:rsidRPr="0052634A">
        <w:rPr>
          <w:rFonts w:hint="cs"/>
        </w:rPr>
        <w:t xml:space="preserve"> </w:t>
      </w:r>
      <w:r w:rsidRPr="0052634A">
        <w:rPr>
          <w:rFonts w:hint="cs"/>
          <w:rtl/>
        </w:rPr>
        <w:t>غيرك "[تفسير أبي السعود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21] أهـ</w:t>
      </w:r>
      <w:r w:rsidR="008D581A" w:rsidRPr="0052634A">
        <w:rPr>
          <w:rFonts w:hint="cs"/>
          <w:rtl/>
        </w:rPr>
        <w:t xml:space="preserve">، </w:t>
      </w:r>
      <w:r w:rsidRPr="0052634A">
        <w:rPr>
          <w:rFonts w:hint="cs"/>
          <w:bCs/>
          <w:rtl/>
        </w:rPr>
        <w:t>وقال الطبري</w:t>
      </w:r>
      <w:r w:rsidRPr="0052634A">
        <w:rPr>
          <w:rFonts w:hint="cs"/>
          <w:rtl/>
        </w:rPr>
        <w:t xml:space="preserve"> " بيدك الخير إنك على كل شيء قدير ..بيدك القدرة التي تفعل هذه الأشياء وتقدر بها على كل شيء " [تفسير الطبري ج</w:t>
      </w:r>
      <w:r w:rsidR="00507B6C" w:rsidRPr="0052634A">
        <w:rPr>
          <w:rFonts w:hint="cs"/>
          <w:rtl/>
        </w:rPr>
        <w:t xml:space="preserve">: </w:t>
      </w:r>
      <w:r w:rsidRPr="0052634A">
        <w:rPr>
          <w:rFonts w:hint="cs"/>
          <w:rtl/>
        </w:rPr>
        <w:t>3 ص</w:t>
      </w:r>
      <w:r w:rsidR="00507B6C" w:rsidRPr="0052634A">
        <w:rPr>
          <w:rFonts w:hint="cs"/>
          <w:rtl/>
        </w:rPr>
        <w:t xml:space="preserve">: </w:t>
      </w:r>
      <w:r w:rsidRPr="0052634A">
        <w:rPr>
          <w:rFonts w:hint="cs"/>
          <w:rtl/>
        </w:rPr>
        <w:t>227] أهـ</w:t>
      </w:r>
      <w:r w:rsidR="008D581A" w:rsidRPr="0052634A">
        <w:rPr>
          <w:rFonts w:hint="cs"/>
          <w:rtl/>
        </w:rPr>
        <w:t xml:space="preserve">، </w:t>
      </w:r>
      <w:r w:rsidRPr="0052634A">
        <w:rPr>
          <w:rFonts w:hint="cs"/>
          <w:bCs/>
          <w:rtl/>
        </w:rPr>
        <w:t>وقوله تعالى</w:t>
      </w:r>
      <w:r w:rsidRPr="0052634A">
        <w:rPr>
          <w:rFonts w:hint="cs"/>
          <w:rtl/>
        </w:rPr>
        <w:t xml:space="preserve"> {قُلْ إِنَّ</w:t>
      </w:r>
      <w:r w:rsidRPr="0052634A">
        <w:rPr>
          <w:rFonts w:hint="cs"/>
        </w:rPr>
        <w:t xml:space="preserve"> </w:t>
      </w:r>
      <w:r w:rsidRPr="0052634A">
        <w:rPr>
          <w:rFonts w:hint="cs"/>
          <w:rtl/>
        </w:rPr>
        <w:t>الْفَضْلَ بِيَدِ اللّهِ يُؤْتِيهِ مَن يَشَاء وَاللّهُ وَاسِعٌ عَلِيمٌ</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73]</w:t>
      </w:r>
      <w:r w:rsidR="008D581A" w:rsidRPr="0052634A">
        <w:rPr>
          <w:rFonts w:hint="cs"/>
          <w:rtl/>
        </w:rPr>
        <w:t xml:space="preserve">، </w:t>
      </w:r>
      <w:r w:rsidRPr="0052634A">
        <w:rPr>
          <w:rFonts w:hint="cs"/>
          <w:bCs/>
          <w:rtl/>
        </w:rPr>
        <w:t xml:space="preserve">وقوله تعالى </w:t>
      </w:r>
      <w:r w:rsidR="00DA0881" w:rsidRPr="0052634A">
        <w:rPr>
          <w:rFonts w:hint="cs"/>
          <w:bCs/>
          <w:rtl/>
        </w:rPr>
        <w:t>(</w:t>
      </w:r>
      <w:r w:rsidRPr="0052634A">
        <w:rPr>
          <w:rFonts w:hint="cs"/>
          <w:rtl/>
        </w:rPr>
        <w:t>تَبَارَكَ الَّذِي</w:t>
      </w:r>
      <w:r w:rsidRPr="0052634A">
        <w:rPr>
          <w:rFonts w:hint="cs"/>
        </w:rPr>
        <w:t xml:space="preserve"> </w:t>
      </w:r>
      <w:r w:rsidRPr="0052634A">
        <w:rPr>
          <w:rFonts w:hint="cs"/>
          <w:rtl/>
        </w:rPr>
        <w:t>بِيَدِهِ الْمُلْكُ وَهُوَ عَلَى كُلِّ شَيْءٍ قَدِيرٌ</w:t>
      </w:r>
      <w:r w:rsidR="0074049C" w:rsidRPr="0052634A">
        <w:rPr>
          <w:rFonts w:hint="cs"/>
          <w:rtl/>
        </w:rPr>
        <w:t>)</w:t>
      </w:r>
      <w:r w:rsidRPr="0052634A">
        <w:rPr>
          <w:rFonts w:hint="cs"/>
          <w:rtl/>
        </w:rPr>
        <w:t>[سورة الملك/1]</w:t>
      </w:r>
      <w:r w:rsidR="008D581A" w:rsidRPr="0052634A">
        <w:rPr>
          <w:rFonts w:hint="cs"/>
          <w:rtl/>
        </w:rPr>
        <w:t xml:space="preserve">، </w:t>
      </w:r>
      <w:r w:rsidRPr="0052634A">
        <w:rPr>
          <w:rFonts w:hint="cs"/>
          <w:bCs/>
          <w:rtl/>
        </w:rPr>
        <w:t xml:space="preserve">وهاهنا التعبير القرآني </w:t>
      </w:r>
      <w:r w:rsidR="00DA0881" w:rsidRPr="0052634A">
        <w:rPr>
          <w:rFonts w:hint="cs"/>
          <w:bCs/>
          <w:rtl/>
        </w:rPr>
        <w:t>(</w:t>
      </w:r>
      <w:r w:rsidRPr="0052634A">
        <w:rPr>
          <w:rFonts w:hint="cs"/>
          <w:bCs/>
          <w:rtl/>
        </w:rPr>
        <w:t>بِيَدِهِ الْمُلْكُ</w:t>
      </w:r>
      <w:r w:rsidR="0074049C" w:rsidRPr="0052634A">
        <w:rPr>
          <w:rFonts w:hint="cs"/>
          <w:bCs/>
          <w:rtl/>
        </w:rPr>
        <w:t>)</w:t>
      </w:r>
      <w:r w:rsidRPr="0052634A">
        <w:rPr>
          <w:rFonts w:hint="cs"/>
          <w:bCs/>
          <w:rtl/>
        </w:rPr>
        <w:t xml:space="preserve"> كناية عن القدرة بقرينة ختم الآية بقوله تعالى {وَهُوَ عَلَى كُلِّ شَيْءٍ قَدِيرٌ</w:t>
      </w:r>
      <w:r w:rsidR="00507B6C" w:rsidRPr="0052634A">
        <w:rPr>
          <w:rFonts w:hint="cs"/>
          <w:bCs/>
          <w:rtl/>
        </w:rPr>
        <w:t xml:space="preserve">} </w:t>
      </w:r>
      <w:r w:rsidRPr="0052634A">
        <w:rPr>
          <w:rFonts w:hint="cs"/>
          <w:bCs/>
          <w:rtl/>
        </w:rPr>
        <w:t>ولا يقصد بهذا الأسلوب العربي البليغ إثبات جارحة اليد وهذا لا يفهمه إلا شخص بعيد عن جمال اللغة وبديعها</w:t>
      </w:r>
      <w:r w:rsidR="008D581A" w:rsidRPr="0052634A">
        <w:rPr>
          <w:rFonts w:hint="cs"/>
          <w:bCs/>
          <w:rtl/>
        </w:rPr>
        <w:t xml:space="preserve">، </w:t>
      </w:r>
      <w:r w:rsidRPr="0052634A">
        <w:rPr>
          <w:rFonts w:hint="cs"/>
          <w:rtl/>
        </w:rPr>
        <w:t>ولو كان المراد إثبات اليد على حقيقتها المعروفة لنا كجارحة لجاء التعبير المحكم بقوله اعلموا أن لله يد</w:t>
      </w:r>
      <w:r w:rsidR="008D581A" w:rsidRPr="0052634A">
        <w:rPr>
          <w:rFonts w:hint="cs"/>
          <w:rtl/>
        </w:rPr>
        <w:t xml:space="preserve">، </w:t>
      </w:r>
      <w:r w:rsidRPr="0052634A">
        <w:rPr>
          <w:rFonts w:hint="cs"/>
          <w:rtl/>
        </w:rPr>
        <w:t xml:space="preserve">أو آمنوا بأن لله يد وهكذا كما جاءت الآيات المحكمات تترا بمثل قوله تعالى </w:t>
      </w:r>
      <w:r w:rsidR="00DA0881" w:rsidRPr="0052634A">
        <w:rPr>
          <w:rFonts w:hint="cs"/>
          <w:rtl/>
        </w:rPr>
        <w:t>(</w:t>
      </w:r>
      <w:r w:rsidRPr="0052634A">
        <w:rPr>
          <w:rFonts w:hint="cs"/>
          <w:rtl/>
        </w:rPr>
        <w:t>فَاعْلَمُواْ أَنَّ</w:t>
      </w:r>
      <w:r w:rsidRPr="0052634A">
        <w:rPr>
          <w:rFonts w:hint="cs"/>
        </w:rPr>
        <w:t xml:space="preserve"> </w:t>
      </w:r>
      <w:r w:rsidRPr="0052634A">
        <w:rPr>
          <w:rFonts w:hint="cs"/>
          <w:rtl/>
        </w:rPr>
        <w:t>اللّهَ عَزِيزٌ حَكِيمٌ</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وَاعْلَمُواْ أَنَّ</w:t>
      </w:r>
      <w:r w:rsidRPr="0052634A">
        <w:rPr>
          <w:rFonts w:hint="cs"/>
        </w:rPr>
        <w:t xml:space="preserve"> </w:t>
      </w:r>
      <w:r w:rsidRPr="0052634A">
        <w:rPr>
          <w:rFonts w:hint="cs"/>
          <w:rtl/>
        </w:rPr>
        <w:t>اللّهَ بِكُلِّ شَيْءٍ عَلِيمٌ</w:t>
      </w:r>
      <w:r w:rsidR="0074049C" w:rsidRPr="0052634A">
        <w:rPr>
          <w:rFonts w:hint="cs"/>
          <w:rtl/>
        </w:rPr>
        <w:t>)</w:t>
      </w:r>
      <w:r w:rsidRPr="0052634A">
        <w:rPr>
          <w:rFonts w:hint="cs"/>
          <w:rtl/>
        </w:rPr>
        <w:t xml:space="preserve">و </w:t>
      </w:r>
      <w:r w:rsidR="00DA0881" w:rsidRPr="0052634A">
        <w:rPr>
          <w:rFonts w:hint="cs"/>
          <w:rtl/>
        </w:rPr>
        <w:t>(</w:t>
      </w:r>
      <w:r w:rsidRPr="0052634A">
        <w:rPr>
          <w:rFonts w:hint="cs"/>
          <w:rtl/>
        </w:rPr>
        <w:t>وَاعْلَمُواْ أَنَّ</w:t>
      </w:r>
      <w:r w:rsidRPr="0052634A">
        <w:rPr>
          <w:rFonts w:hint="cs"/>
        </w:rPr>
        <w:t xml:space="preserve"> </w:t>
      </w:r>
      <w:r w:rsidRPr="0052634A">
        <w:rPr>
          <w:rFonts w:hint="cs"/>
          <w:rtl/>
        </w:rPr>
        <w:t>اللّهَ غَفُورٌ حَلِيمٌ</w:t>
      </w:r>
      <w:r w:rsidR="0074049C" w:rsidRPr="0052634A">
        <w:rPr>
          <w:rFonts w:hint="cs"/>
          <w:rtl/>
        </w:rPr>
        <w:t>)</w:t>
      </w:r>
      <w:r w:rsidRPr="0052634A">
        <w:rPr>
          <w:rFonts w:hint="cs"/>
          <w:rtl/>
        </w:rPr>
        <w:t xml:space="preserve">و </w:t>
      </w:r>
      <w:r w:rsidR="00DA0881" w:rsidRPr="0052634A">
        <w:rPr>
          <w:rFonts w:hint="cs"/>
          <w:rtl/>
        </w:rPr>
        <w:t>(</w:t>
      </w:r>
      <w:r w:rsidRPr="0052634A">
        <w:rPr>
          <w:rFonts w:hint="cs"/>
          <w:rtl/>
        </w:rPr>
        <w:t>وَاعْلَمُواْ أَنَّ</w:t>
      </w:r>
      <w:r w:rsidRPr="0052634A">
        <w:rPr>
          <w:rFonts w:hint="cs"/>
        </w:rPr>
        <w:t xml:space="preserve"> </w:t>
      </w:r>
      <w:r w:rsidRPr="0052634A">
        <w:rPr>
          <w:rFonts w:hint="cs"/>
          <w:rtl/>
        </w:rPr>
        <w:t>اللّهَ سَمِيعٌ عَلِيمٌ</w:t>
      </w:r>
      <w:r w:rsidR="0074049C" w:rsidRPr="0052634A">
        <w:rPr>
          <w:rFonts w:hint="cs"/>
          <w:rtl/>
        </w:rPr>
        <w:t>)</w:t>
      </w:r>
      <w:r w:rsidRPr="0052634A">
        <w:rPr>
          <w:rFonts w:hint="cs"/>
          <w:rtl/>
        </w:rPr>
        <w:t xml:space="preserve">و </w:t>
      </w:r>
      <w:r w:rsidR="00DA0881" w:rsidRPr="0052634A">
        <w:rPr>
          <w:rFonts w:hint="cs"/>
          <w:rtl/>
        </w:rPr>
        <w:t>(</w:t>
      </w:r>
      <w:r w:rsidRPr="0052634A">
        <w:rPr>
          <w:rFonts w:hint="cs"/>
          <w:rtl/>
        </w:rPr>
        <w:t>وَاعْلَمُواْ أَنَّ</w:t>
      </w:r>
      <w:r w:rsidRPr="0052634A">
        <w:rPr>
          <w:rFonts w:hint="cs"/>
        </w:rPr>
        <w:t xml:space="preserve"> </w:t>
      </w:r>
      <w:r w:rsidRPr="0052634A">
        <w:rPr>
          <w:rFonts w:hint="cs"/>
          <w:rtl/>
        </w:rPr>
        <w:t>اللّهَ غَنِيٌّ حَمِيد ٌ</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فَاعْلَمُواْ أَنَّ</w:t>
      </w:r>
      <w:r w:rsidRPr="0052634A">
        <w:rPr>
          <w:rFonts w:hint="cs"/>
        </w:rPr>
        <w:t xml:space="preserve"> </w:t>
      </w:r>
      <w:r w:rsidRPr="0052634A">
        <w:rPr>
          <w:rFonts w:hint="cs"/>
          <w:rtl/>
        </w:rPr>
        <w:t>اللّهَ غَفُورٌ رَّحِيمٌ</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فَاعْلَمُواْ أَنَّ</w:t>
      </w:r>
      <w:r w:rsidRPr="0052634A">
        <w:rPr>
          <w:rFonts w:hint="cs"/>
        </w:rPr>
        <w:t xml:space="preserve"> </w:t>
      </w:r>
      <w:r w:rsidRPr="0052634A">
        <w:rPr>
          <w:rFonts w:hint="cs"/>
          <w:rtl/>
        </w:rPr>
        <w:t>اللّهَ عَزِيزٌ حَكِيمٌ</w:t>
      </w:r>
      <w:r w:rsidR="0074049C" w:rsidRPr="0052634A">
        <w:rPr>
          <w:rFonts w:hint="cs"/>
          <w:rtl/>
        </w:rPr>
        <w:t>)</w:t>
      </w:r>
      <w:r w:rsidR="008D581A" w:rsidRPr="0052634A">
        <w:rPr>
          <w:rFonts w:hint="cs"/>
          <w:rtl/>
        </w:rPr>
        <w:t xml:space="preserve">، </w:t>
      </w:r>
      <w:r w:rsidRPr="0052634A">
        <w:rPr>
          <w:rFonts w:hint="cs"/>
          <w:bCs/>
          <w:rtl/>
        </w:rPr>
        <w:t>قال الزركشي</w:t>
      </w:r>
      <w:r w:rsidR="00507B6C" w:rsidRPr="0052634A">
        <w:rPr>
          <w:rFonts w:hint="cs"/>
          <w:bCs/>
          <w:rtl/>
        </w:rPr>
        <w:t xml:space="preserve">: </w:t>
      </w:r>
      <w:r w:rsidRPr="0052634A">
        <w:rPr>
          <w:rFonts w:hint="cs"/>
          <w:bCs/>
          <w:rtl/>
        </w:rPr>
        <w:t xml:space="preserve">- وهو يتحدث عن مجاز القرآن – " </w:t>
      </w:r>
      <w:r w:rsidRPr="0052634A">
        <w:rPr>
          <w:rFonts w:hint="cs"/>
          <w:rtl/>
        </w:rPr>
        <w:t>السادس عشر</w:t>
      </w:r>
      <w:r w:rsidRPr="0052634A">
        <w:rPr>
          <w:rFonts w:hint="cs"/>
        </w:rPr>
        <w:t xml:space="preserve"> </w:t>
      </w:r>
      <w:r w:rsidRPr="0052634A">
        <w:rPr>
          <w:rFonts w:hint="cs"/>
          <w:rtl/>
        </w:rPr>
        <w:t>إطلاق اسم المحل على الحال</w:t>
      </w:r>
      <w:r w:rsidRPr="0052634A">
        <w:rPr>
          <w:rtl/>
        </w:rPr>
        <w:t xml:space="preserve"> </w:t>
      </w:r>
      <w:r w:rsidRPr="0052634A">
        <w:rPr>
          <w:rFonts w:hint="cs"/>
          <w:rtl/>
        </w:rPr>
        <w:t xml:space="preserve">كقوله </w:t>
      </w:r>
      <w:r w:rsidR="00DA0881" w:rsidRPr="0052634A">
        <w:rPr>
          <w:rFonts w:hint="cs"/>
          <w:rtl/>
        </w:rPr>
        <w:t>(</w:t>
      </w:r>
      <w:r w:rsidRPr="0052634A">
        <w:rPr>
          <w:rFonts w:hint="cs"/>
          <w:rtl/>
        </w:rPr>
        <w:t>فليدع</w:t>
      </w:r>
      <w:r w:rsidRPr="0052634A">
        <w:rPr>
          <w:rFonts w:hint="cs"/>
        </w:rPr>
        <w:t xml:space="preserve"> </w:t>
      </w:r>
      <w:r w:rsidRPr="0052634A">
        <w:rPr>
          <w:rFonts w:hint="cs"/>
          <w:rtl/>
        </w:rPr>
        <w:t>نادية</w:t>
      </w:r>
      <w:r w:rsidR="0074049C" w:rsidRPr="0052634A">
        <w:rPr>
          <w:rFonts w:hint="cs"/>
          <w:rtl/>
        </w:rPr>
        <w:t>)</w:t>
      </w:r>
      <w:r w:rsidRPr="0052634A">
        <w:rPr>
          <w:rtl/>
        </w:rPr>
        <w:t xml:space="preserve"> </w:t>
      </w:r>
      <w:r w:rsidRPr="0052634A">
        <w:rPr>
          <w:rFonts w:hint="cs"/>
          <w:rtl/>
        </w:rPr>
        <w:t>وقوله</w:t>
      </w:r>
      <w:r w:rsidRPr="0052634A">
        <w:rPr>
          <w:rFonts w:hint="cs"/>
        </w:rPr>
        <w:t xml:space="preserve"> </w:t>
      </w:r>
      <w:r w:rsidRPr="0052634A">
        <w:rPr>
          <w:rFonts w:hint="cs"/>
          <w:rtl/>
        </w:rPr>
        <w:t xml:space="preserve">تعالى </w:t>
      </w:r>
      <w:r w:rsidR="00DA0881" w:rsidRPr="0052634A">
        <w:rPr>
          <w:rFonts w:hint="cs"/>
          <w:rtl/>
        </w:rPr>
        <w:t>(</w:t>
      </w:r>
      <w:r w:rsidRPr="0052634A">
        <w:rPr>
          <w:rFonts w:hint="cs"/>
          <w:rtl/>
        </w:rPr>
        <w:t>وفرش مرفوعه</w:t>
      </w:r>
      <w:r w:rsidR="0074049C" w:rsidRPr="0052634A">
        <w:rPr>
          <w:rFonts w:hint="cs"/>
          <w:rtl/>
        </w:rPr>
        <w:t>)</w:t>
      </w:r>
      <w:r w:rsidRPr="0052634A">
        <w:rPr>
          <w:rFonts w:hint="cs"/>
          <w:rtl/>
        </w:rPr>
        <w:t xml:space="preserve"> اي نساؤه</w:t>
      </w:r>
      <w:r w:rsidRPr="0052634A">
        <w:rPr>
          <w:rFonts w:hint="cs"/>
        </w:rPr>
        <w:t xml:space="preserve"> </w:t>
      </w:r>
      <w:r w:rsidRPr="0052634A">
        <w:rPr>
          <w:rFonts w:hint="cs"/>
          <w:rtl/>
        </w:rPr>
        <w:t xml:space="preserve">بدليل قوله </w:t>
      </w:r>
      <w:r w:rsidR="00DA0881" w:rsidRPr="0052634A">
        <w:rPr>
          <w:rFonts w:hint="cs"/>
          <w:rtl/>
        </w:rPr>
        <w:t>(</w:t>
      </w:r>
      <w:r w:rsidRPr="0052634A">
        <w:rPr>
          <w:rFonts w:hint="cs"/>
          <w:rtl/>
        </w:rPr>
        <w:t>إنا انشأناهن انشاء</w:t>
      </w:r>
      <w:r w:rsidR="0074049C" w:rsidRPr="0052634A">
        <w:rPr>
          <w:rFonts w:hint="cs"/>
          <w:rtl/>
        </w:rPr>
        <w:t>)</w:t>
      </w:r>
      <w:r w:rsidRPr="0052634A">
        <w:rPr>
          <w:rFonts w:hint="cs"/>
          <w:rtl/>
        </w:rPr>
        <w:t xml:space="preserve"> </w:t>
      </w:r>
      <w:r w:rsidRPr="0052634A">
        <w:rPr>
          <w:rFonts w:hint="cs"/>
          <w:bCs/>
          <w:rtl/>
        </w:rPr>
        <w:t>وكالتعبير باليد</w:t>
      </w:r>
      <w:r w:rsidRPr="0052634A">
        <w:rPr>
          <w:rFonts w:hint="cs"/>
          <w:bCs/>
        </w:rPr>
        <w:t xml:space="preserve"> </w:t>
      </w:r>
      <w:r w:rsidRPr="0052634A">
        <w:rPr>
          <w:rFonts w:hint="cs"/>
          <w:bCs/>
          <w:rtl/>
        </w:rPr>
        <w:t>عن القدرة كقوله</w:t>
      </w:r>
      <w:r w:rsidR="00DA0881" w:rsidRPr="0052634A">
        <w:rPr>
          <w:rFonts w:hint="cs"/>
          <w:bCs/>
          <w:rtl/>
        </w:rPr>
        <w:t>(</w:t>
      </w:r>
      <w:r w:rsidRPr="0052634A">
        <w:rPr>
          <w:rFonts w:hint="cs"/>
          <w:bCs/>
          <w:rtl/>
        </w:rPr>
        <w:t>بيده الملك</w:t>
      </w:r>
      <w:r w:rsidR="0074049C" w:rsidRPr="0052634A">
        <w:rPr>
          <w:rFonts w:hint="cs"/>
          <w:bCs/>
          <w:rtl/>
        </w:rPr>
        <w:t>)</w:t>
      </w:r>
      <w:r w:rsidRPr="0052634A">
        <w:rPr>
          <w:rFonts w:hint="cs"/>
          <w:bCs/>
          <w:rtl/>
        </w:rPr>
        <w:t xml:space="preserve"> </w:t>
      </w:r>
      <w:r w:rsidRPr="0052634A">
        <w:rPr>
          <w:rFonts w:hint="cs"/>
          <w:rtl/>
        </w:rPr>
        <w:t>"[البرهان في علوم القرآن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281]</w:t>
      </w:r>
      <w:r w:rsidRPr="0052634A">
        <w:rPr>
          <w:rFonts w:hint="cs"/>
          <w:bCs/>
          <w:rtl/>
        </w:rPr>
        <w:t xml:space="preserve"> </w:t>
      </w:r>
      <w:r w:rsidRPr="0052634A">
        <w:rPr>
          <w:rFonts w:hint="cs"/>
          <w:rtl/>
        </w:rPr>
        <w:t>أهـ</w:t>
      </w:r>
      <w:r w:rsidR="008D581A" w:rsidRPr="0052634A">
        <w:rPr>
          <w:rFonts w:hint="cs"/>
          <w:rtl/>
        </w:rPr>
        <w:t xml:space="preserve">، </w:t>
      </w:r>
      <w:r w:rsidRPr="0052634A">
        <w:rPr>
          <w:rFonts w:hint="cs"/>
          <w:rtl/>
        </w:rPr>
        <w:t>وقال السيوطي</w:t>
      </w:r>
      <w:r w:rsidR="00507B6C" w:rsidRPr="0052634A">
        <w:rPr>
          <w:rFonts w:hint="cs"/>
          <w:rtl/>
        </w:rPr>
        <w:t xml:space="preserve">: </w:t>
      </w:r>
      <w:r w:rsidRPr="0052634A">
        <w:rPr>
          <w:rFonts w:hint="cs"/>
          <w:rtl/>
        </w:rPr>
        <w:t>- وهو يتحدث عن مجاز القرآن – " ومنه التعبير باليد عن القدرة نحو بيده الملك " [الإتقان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101] أهـ</w:t>
      </w:r>
      <w:r w:rsidR="008D581A" w:rsidRPr="0052634A">
        <w:rPr>
          <w:rFonts w:hint="cs"/>
          <w:rtl/>
        </w:rPr>
        <w:t xml:space="preserve">، </w:t>
      </w:r>
      <w:r w:rsidRPr="0052634A">
        <w:rPr>
          <w:rFonts w:hint="cs"/>
          <w:bCs/>
          <w:rtl/>
        </w:rPr>
        <w:t>وقوله تعالى</w:t>
      </w:r>
      <w:r w:rsidRPr="0052634A">
        <w:rPr>
          <w:rFonts w:hint="cs"/>
          <w:rtl/>
        </w:rPr>
        <w:t xml:space="preserve"> {أَوَلَمْ يَرَوْا أَنَّا خَلَقْنَا لَهُمْ مِمَّا عَمِلَتْ أَيْدِينَا أَنْعَامًا فَهُمْ لَهَا مَالِكُونَ</w:t>
      </w:r>
      <w:r w:rsidRPr="0052634A">
        <w:rPr>
          <w:rFonts w:hint="cs"/>
        </w:rPr>
        <w:t xml:space="preserve"> </w:t>
      </w:r>
      <w:r w:rsidRPr="0052634A">
        <w:rPr>
          <w:rFonts w:hint="cs"/>
          <w:rtl/>
        </w:rPr>
        <w:t>*</w:t>
      </w:r>
      <w:r w:rsidRPr="0052634A">
        <w:rPr>
          <w:rFonts w:hint="cs"/>
        </w:rPr>
        <w:t xml:space="preserve"> </w:t>
      </w:r>
      <w:r w:rsidRPr="0052634A">
        <w:rPr>
          <w:rFonts w:hint="cs"/>
          <w:rtl/>
        </w:rPr>
        <w:t>وَذَلَّلْنَاهَا لَهُمْ فَمِنْهَا رَكُوبُهُمْ</w:t>
      </w:r>
      <w:r w:rsidRPr="0052634A">
        <w:rPr>
          <w:rFonts w:hint="cs"/>
        </w:rPr>
        <w:t xml:space="preserve"> </w:t>
      </w:r>
      <w:r w:rsidRPr="0052634A">
        <w:rPr>
          <w:rFonts w:hint="cs"/>
          <w:rtl/>
        </w:rPr>
        <w:t>وَمِنْهَا يَأْكُلُونَ}</w:t>
      </w:r>
      <w:r w:rsidR="008D581A" w:rsidRPr="0052634A">
        <w:rPr>
          <w:rFonts w:hint="cs"/>
          <w:rtl/>
        </w:rPr>
        <w:t xml:space="preserve">، </w:t>
      </w:r>
      <w:r w:rsidRPr="0052634A">
        <w:rPr>
          <w:rFonts w:hint="cs"/>
          <w:bCs/>
          <w:rtl/>
        </w:rPr>
        <w:t>وقوله تعالى</w:t>
      </w:r>
      <w:r w:rsidRPr="0052634A">
        <w:rPr>
          <w:rFonts w:hint="cs"/>
          <w:rtl/>
        </w:rPr>
        <w:t xml:space="preserve"> {يَا أَيُّهَا</w:t>
      </w:r>
      <w:r w:rsidRPr="0052634A">
        <w:rPr>
          <w:rFonts w:hint="cs"/>
        </w:rPr>
        <w:t xml:space="preserve"> </w:t>
      </w:r>
      <w:r w:rsidRPr="0052634A">
        <w:rPr>
          <w:rFonts w:hint="cs"/>
          <w:rtl/>
        </w:rPr>
        <w:t>الَّذِينَ آمَنُوا لَا تُقَدِّمُوا بَيْنَ يَدَيِ اللَّهِ وَرَسُولِهِ وَاتَّقُوا</w:t>
      </w:r>
      <w:r w:rsidRPr="0052634A">
        <w:rPr>
          <w:rFonts w:hint="cs"/>
        </w:rPr>
        <w:t xml:space="preserve"> </w:t>
      </w:r>
      <w:r w:rsidRPr="0052634A">
        <w:rPr>
          <w:rFonts w:hint="cs"/>
          <w:rtl/>
        </w:rPr>
        <w:t>اللَّهَ إِنَّ اللَّهَ سَمِيعٌ عَلِيمٌ}</w:t>
      </w:r>
      <w:r w:rsidR="008D581A" w:rsidRPr="0052634A">
        <w:rPr>
          <w:rFonts w:hint="cs"/>
          <w:rtl/>
        </w:rPr>
        <w:t xml:space="preserve">، </w:t>
      </w:r>
      <w:r w:rsidRPr="0052634A">
        <w:rPr>
          <w:rFonts w:hint="cs"/>
          <w:bCs/>
          <w:rtl/>
        </w:rPr>
        <w:t>وقوله تعالى</w:t>
      </w:r>
      <w:r w:rsidRPr="0052634A">
        <w:rPr>
          <w:rFonts w:hint="cs"/>
          <w:rtl/>
        </w:rPr>
        <w:t xml:space="preserve"> {وَالسَّمَاء بَنَيْنَاهَا بِأَيْدٍ وَإِنَّا لَمُوسِعُونَ}</w:t>
      </w:r>
      <w:r w:rsidR="008D581A" w:rsidRPr="0052634A">
        <w:rPr>
          <w:rFonts w:hint="cs"/>
          <w:rtl/>
        </w:rPr>
        <w:t xml:space="preserve">، </w:t>
      </w:r>
      <w:r w:rsidR="00DA0881" w:rsidRPr="0052634A">
        <w:rPr>
          <w:rFonts w:hint="cs"/>
          <w:rtl/>
        </w:rPr>
        <w:t>(</w:t>
      </w:r>
      <w:r w:rsidRPr="0052634A">
        <w:rPr>
          <w:rFonts w:hint="cs"/>
          <w:rtl/>
        </w:rPr>
        <w:t>قلت</w:t>
      </w:r>
      <w:r w:rsidR="0074049C" w:rsidRPr="0052634A">
        <w:rPr>
          <w:rFonts w:hint="cs"/>
          <w:rtl/>
        </w:rPr>
        <w:t>)</w:t>
      </w:r>
      <w:r w:rsidR="00507B6C" w:rsidRPr="0052634A">
        <w:rPr>
          <w:rFonts w:hint="cs"/>
          <w:rtl/>
        </w:rPr>
        <w:t xml:space="preserve">: </w:t>
      </w:r>
      <w:r w:rsidRPr="0052634A">
        <w:rPr>
          <w:rFonts w:hint="cs"/>
          <w:rtl/>
        </w:rPr>
        <w:t>اليد تجمع على أيد قال تعالى {ألهم أيد يبطشون بها</w:t>
      </w:r>
      <w:r w:rsidR="00507B6C" w:rsidRPr="0052634A">
        <w:rPr>
          <w:rFonts w:hint="cs"/>
          <w:rtl/>
        </w:rPr>
        <w:t xml:space="preserve">} </w:t>
      </w:r>
      <w:r w:rsidRPr="0052634A">
        <w:rPr>
          <w:rFonts w:hint="cs"/>
          <w:rtl/>
        </w:rPr>
        <w:t>وقال تعالى {والسماء بنيناها بأيد</w:t>
      </w:r>
      <w:r w:rsidR="00507B6C" w:rsidRPr="0052634A">
        <w:rPr>
          <w:rFonts w:hint="cs"/>
          <w:rtl/>
        </w:rPr>
        <w:t xml:space="preserve">} </w:t>
      </w:r>
      <w:r w:rsidRPr="0052634A">
        <w:rPr>
          <w:rFonts w:hint="cs"/>
          <w:rtl/>
        </w:rPr>
        <w:t xml:space="preserve">و على أيدي قال </w:t>
      </w:r>
      <w:r w:rsidRPr="0052634A">
        <w:rPr>
          <w:rFonts w:hint="cs"/>
          <w:rtl/>
        </w:rPr>
        <w:lastRenderedPageBreak/>
        <w:t>تعالى {مما عملت أيدينا}</w:t>
      </w:r>
      <w:r w:rsidR="008D581A" w:rsidRPr="0052634A">
        <w:rPr>
          <w:rFonts w:hint="cs"/>
          <w:rtl/>
        </w:rPr>
        <w:t xml:space="preserve">، </w:t>
      </w:r>
      <w:r w:rsidRPr="0052634A">
        <w:rPr>
          <w:rFonts w:hint="cs"/>
          <w:rtl/>
        </w:rPr>
        <w:t>فلا التفات إلى من زعم أن اليد لا تجمع على أيد لأن ذلك مما جاء في القرآن والقرآن نزل بلسان عربي مبين</w:t>
      </w:r>
      <w:r w:rsidR="008D581A" w:rsidRPr="0052634A">
        <w:rPr>
          <w:rFonts w:hint="cs"/>
          <w:rtl/>
        </w:rPr>
        <w:t xml:space="preserve">، </w:t>
      </w:r>
      <w:r w:rsidRPr="0052634A">
        <w:rPr>
          <w:rFonts w:hint="cs"/>
          <w:rtl/>
        </w:rPr>
        <w:t>والمراد بالآية هاهنا إثبات القوة والقدرة</w:t>
      </w:r>
      <w:r w:rsidR="008D581A" w:rsidRPr="0052634A">
        <w:rPr>
          <w:rFonts w:hint="cs"/>
          <w:rtl/>
        </w:rPr>
        <w:t xml:space="preserve">، </w:t>
      </w:r>
      <w:r w:rsidRPr="0052634A">
        <w:rPr>
          <w:rFonts w:hint="cs"/>
          <w:rtl/>
        </w:rPr>
        <w:t>مثالها في ذلك تماما قوله تعالى {وَاذْكُرْ عَبْدَنَا</w:t>
      </w:r>
      <w:r w:rsidRPr="0052634A">
        <w:rPr>
          <w:rFonts w:hint="cs"/>
        </w:rPr>
        <w:t xml:space="preserve"> </w:t>
      </w:r>
      <w:r w:rsidRPr="0052634A">
        <w:rPr>
          <w:rFonts w:hint="cs"/>
          <w:rtl/>
        </w:rPr>
        <w:t>دَاوُودَ ذَا الْأَيْدِ إِنَّهُ أَوَّابٌ</w:t>
      </w:r>
      <w:r w:rsidR="00507B6C" w:rsidRPr="0052634A">
        <w:rPr>
          <w:rFonts w:hint="cs"/>
          <w:rtl/>
        </w:rPr>
        <w:t xml:space="preserve">} </w:t>
      </w:r>
      <w:r w:rsidRPr="0052634A">
        <w:rPr>
          <w:rFonts w:hint="cs"/>
          <w:rtl/>
        </w:rPr>
        <w:t>وقوله تعالى {وَاذْكُرْ عِبَادَنَا إبْرَاهِيمَ وَإِسْحَقَ وَيَعْقُوبَ أُوْلِي</w:t>
      </w:r>
      <w:r w:rsidRPr="0052634A">
        <w:rPr>
          <w:rFonts w:hint="cs"/>
        </w:rPr>
        <w:t xml:space="preserve"> </w:t>
      </w:r>
      <w:r w:rsidRPr="0052634A">
        <w:rPr>
          <w:rFonts w:hint="cs"/>
          <w:rtl/>
        </w:rPr>
        <w:t>الْأَيْدِي</w:t>
      </w:r>
      <w:r w:rsidRPr="0052634A">
        <w:rPr>
          <w:rFonts w:hint="cs"/>
        </w:rPr>
        <w:t xml:space="preserve"> </w:t>
      </w:r>
      <w:r w:rsidRPr="0052634A">
        <w:rPr>
          <w:rFonts w:hint="cs"/>
          <w:rtl/>
        </w:rPr>
        <w:t>وَالْأَبْصَارِ}</w:t>
      </w:r>
      <w:r w:rsidR="008D581A" w:rsidRPr="0052634A">
        <w:rPr>
          <w:rFonts w:hint="cs"/>
          <w:rtl/>
        </w:rPr>
        <w:t xml:space="preserve">، </w:t>
      </w:r>
      <w:r w:rsidRPr="0052634A">
        <w:rPr>
          <w:rFonts w:hint="cs"/>
          <w:rtl/>
        </w:rPr>
        <w:t>فهل المراد من الآيات مدح الأنبياء بوجود الأيد التي هي الجوارح مع أن جميع البشر بما فيهم الكفار والفجار لهم أيدي وأبصار</w:t>
      </w:r>
      <w:r w:rsidR="008D581A" w:rsidRPr="0052634A">
        <w:rPr>
          <w:rFonts w:hint="cs"/>
          <w:rtl/>
        </w:rPr>
        <w:t xml:space="preserve">، </w:t>
      </w:r>
      <w:r w:rsidRPr="0052634A">
        <w:rPr>
          <w:rFonts w:hint="cs"/>
          <w:rtl/>
        </w:rPr>
        <w:t>أم أن المقصود بالأيدي في الآيات هو قوتهم في الطاعة وجدهم وتشميرهم للعبادة</w:t>
      </w:r>
      <w:r w:rsidR="008D581A" w:rsidRPr="0052634A">
        <w:rPr>
          <w:rFonts w:hint="cs"/>
          <w:rtl/>
        </w:rPr>
        <w:t xml:space="preserve">، </w:t>
      </w:r>
      <w:r w:rsidRPr="0052634A">
        <w:rPr>
          <w:rFonts w:hint="cs"/>
          <w:rtl/>
        </w:rPr>
        <w:t>واستعير لذلك بلفظ الأيدي لأنها عادة موضع القوة والجد والعمل . فلا شك أن المعنى المقصود هو الثاني</w:t>
      </w:r>
      <w:r w:rsidR="008D581A" w:rsidRPr="0052634A">
        <w:rPr>
          <w:rFonts w:hint="cs"/>
          <w:rtl/>
        </w:rPr>
        <w:t xml:space="preserve">، </w:t>
      </w:r>
      <w:r w:rsidRPr="0052634A">
        <w:rPr>
          <w:rFonts w:hint="cs"/>
          <w:rtl/>
        </w:rPr>
        <w:t>وهاهنا في الآية {وَالسَّمَاء بَنَيْنَاهَا بِأَيْدٍ وَإِنَّا لَمُوسِعُونَ</w:t>
      </w:r>
      <w:r w:rsidR="00507B6C" w:rsidRPr="0052634A">
        <w:rPr>
          <w:rFonts w:hint="cs"/>
          <w:rtl/>
        </w:rPr>
        <w:t xml:space="preserve">} </w:t>
      </w:r>
      <w:r w:rsidRPr="0052634A">
        <w:rPr>
          <w:rFonts w:hint="cs"/>
          <w:rtl/>
        </w:rPr>
        <w:t>نفس المقصود إذ لم تسق الآية لإثبات جارحة لله تعالى عن ذلك لأنه نقص يتنزه الأحد الصمد عنه</w:t>
      </w:r>
      <w:r w:rsidR="008D581A" w:rsidRPr="0052634A">
        <w:rPr>
          <w:rFonts w:hint="cs"/>
          <w:rtl/>
        </w:rPr>
        <w:t xml:space="preserve">، </w:t>
      </w:r>
      <w:r w:rsidRPr="0052634A">
        <w:rPr>
          <w:rFonts w:hint="cs"/>
          <w:rtl/>
        </w:rPr>
        <w:t xml:space="preserve">لأن الجارحة تعني الجزء والتجزؤ يضاد الأحدية التي تعني نفي التبغض ويضاد الصمدية التي تعني كمال الغنى لأن المتجزىء يحتاج إلى جزئه فصاحب اليد </w:t>
      </w:r>
      <w:r w:rsidR="00DA0881" w:rsidRPr="0052634A">
        <w:rPr>
          <w:rFonts w:hint="cs"/>
          <w:rtl/>
        </w:rPr>
        <w:t>(</w:t>
      </w:r>
      <w:r w:rsidRPr="0052634A">
        <w:rPr>
          <w:rFonts w:hint="cs"/>
          <w:rtl/>
        </w:rPr>
        <w:t>الجارحة</w:t>
      </w:r>
      <w:r w:rsidR="0074049C" w:rsidRPr="0052634A">
        <w:rPr>
          <w:rFonts w:hint="cs"/>
          <w:rtl/>
        </w:rPr>
        <w:t>)</w:t>
      </w:r>
      <w:r w:rsidRPr="0052634A">
        <w:rPr>
          <w:rFonts w:hint="cs"/>
          <w:rtl/>
        </w:rPr>
        <w:t xml:space="preserve"> يحتاج إلى يده لتناوله الأشياء وصاحب الرجل </w:t>
      </w:r>
      <w:r w:rsidR="00DA0881" w:rsidRPr="0052634A">
        <w:rPr>
          <w:rFonts w:hint="cs"/>
          <w:rtl/>
        </w:rPr>
        <w:t>(</w:t>
      </w:r>
      <w:r w:rsidRPr="0052634A">
        <w:rPr>
          <w:rFonts w:hint="cs"/>
          <w:rtl/>
        </w:rPr>
        <w:t>الجارحة</w:t>
      </w:r>
      <w:r w:rsidR="0074049C" w:rsidRPr="0052634A">
        <w:rPr>
          <w:rFonts w:hint="cs"/>
          <w:rtl/>
        </w:rPr>
        <w:t>)</w:t>
      </w:r>
      <w:r w:rsidRPr="0052634A">
        <w:rPr>
          <w:rFonts w:hint="cs"/>
          <w:rtl/>
        </w:rPr>
        <w:t xml:space="preserve"> يحتاج إلى رجله ليتحرك بها وصاحب العين </w:t>
      </w:r>
      <w:r w:rsidR="00DA0881" w:rsidRPr="0052634A">
        <w:rPr>
          <w:rFonts w:hint="cs"/>
          <w:rtl/>
        </w:rPr>
        <w:t>(</w:t>
      </w:r>
      <w:r w:rsidRPr="0052634A">
        <w:rPr>
          <w:rFonts w:hint="cs"/>
          <w:rtl/>
        </w:rPr>
        <w:t>الجارحة</w:t>
      </w:r>
      <w:r w:rsidR="0074049C" w:rsidRPr="0052634A">
        <w:rPr>
          <w:rFonts w:hint="cs"/>
          <w:rtl/>
        </w:rPr>
        <w:t>)</w:t>
      </w:r>
      <w:r w:rsidRPr="0052634A">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8D581A" w:rsidRPr="0052634A">
        <w:rPr>
          <w:rFonts w:hint="cs"/>
          <w:rtl/>
        </w:rPr>
        <w:t xml:space="preserve">، </w:t>
      </w:r>
      <w:r w:rsidRPr="0052634A">
        <w:rPr>
          <w:rFonts w:hint="cs"/>
          <w:rtl/>
        </w:rPr>
        <w:t>وإثبات الجارحة ليس فيه أي معنى للكمال الإلهي المتصف بكمال الأحدية وكمال الصمدية وكمال القيومية وكمال الغنى</w:t>
      </w:r>
      <w:r w:rsidR="008D581A" w:rsidRPr="0052634A">
        <w:rPr>
          <w:rFonts w:hint="cs"/>
          <w:rtl/>
        </w:rPr>
        <w:t xml:space="preserve">، </w:t>
      </w:r>
      <w:r w:rsidRPr="0052634A">
        <w:rPr>
          <w:rFonts w:hint="cs"/>
          <w:rtl/>
        </w:rPr>
        <w:t>بل هو نقص يتنزه الله تعالى عنه ويضاد جميع تلك الصفات العلا</w:t>
      </w:r>
      <w:r w:rsidR="008D581A" w:rsidRPr="0052634A">
        <w:rPr>
          <w:rFonts w:hint="cs"/>
          <w:rtl/>
        </w:rPr>
        <w:t xml:space="preserve">، </w:t>
      </w:r>
      <w:r w:rsidRPr="0052634A">
        <w:rPr>
          <w:rFonts w:hint="cs"/>
          <w:rtl/>
        </w:rPr>
        <w:t>ونعود إلى الآية فنقول</w:t>
      </w:r>
      <w:r w:rsidR="00507B6C" w:rsidRPr="0052634A">
        <w:rPr>
          <w:rFonts w:hint="cs"/>
          <w:rtl/>
        </w:rPr>
        <w:t xml:space="preserve">: </w:t>
      </w:r>
      <w:r w:rsidRPr="0052634A">
        <w:rPr>
          <w:rFonts w:hint="cs"/>
          <w:bCs/>
          <w:rtl/>
        </w:rPr>
        <w:t>تأويل الأيد في الآية بالقوة ثابت عن حبر الأمة وترجمان القرآن عبد الله ابن عباس رضي الله</w:t>
      </w:r>
      <w:r w:rsidRPr="0052634A">
        <w:rPr>
          <w:rFonts w:hint="cs"/>
          <w:bCs/>
        </w:rPr>
        <w:t xml:space="preserve"> </w:t>
      </w:r>
      <w:r w:rsidRPr="0052634A">
        <w:rPr>
          <w:rFonts w:hint="cs"/>
          <w:bCs/>
          <w:rtl/>
        </w:rPr>
        <w:t>عنهما</w:t>
      </w:r>
      <w:r w:rsidR="008D581A" w:rsidRPr="0052634A">
        <w:rPr>
          <w:rFonts w:hint="cs"/>
          <w:rtl/>
        </w:rPr>
        <w:t xml:space="preserve">، </w:t>
      </w:r>
      <w:r w:rsidRPr="0052634A">
        <w:rPr>
          <w:rFonts w:hint="cs"/>
          <w:rtl/>
        </w:rPr>
        <w:t>فقد أخرج ابن</w:t>
      </w:r>
      <w:r w:rsidRPr="0052634A">
        <w:rPr>
          <w:rFonts w:hint="cs"/>
        </w:rPr>
        <w:t xml:space="preserve"> </w:t>
      </w:r>
      <w:r w:rsidRPr="0052634A">
        <w:rPr>
          <w:rFonts w:hint="cs"/>
          <w:rtl/>
        </w:rPr>
        <w:t>جرير وابن المنذر وابن أبي حاتم والبيهقي في الأسماء والصفات عن ابن عباس رضي الله</w:t>
      </w:r>
      <w:r w:rsidRPr="0052634A">
        <w:rPr>
          <w:rFonts w:hint="cs"/>
        </w:rPr>
        <w:t xml:space="preserve"> </w:t>
      </w:r>
      <w:r w:rsidRPr="0052634A">
        <w:rPr>
          <w:rFonts w:hint="cs"/>
          <w:rtl/>
        </w:rPr>
        <w:t xml:space="preserve">عنهما في قوله تعالى </w:t>
      </w:r>
      <w:r w:rsidR="00DA0881" w:rsidRPr="0052634A">
        <w:rPr>
          <w:rFonts w:hint="cs"/>
          <w:rtl/>
        </w:rPr>
        <w:t>(</w:t>
      </w:r>
      <w:r w:rsidRPr="0052634A">
        <w:rPr>
          <w:rFonts w:hint="cs"/>
          <w:rtl/>
        </w:rPr>
        <w:t>والسماء بنيناها</w:t>
      </w:r>
      <w:r w:rsidRPr="0052634A">
        <w:rPr>
          <w:rFonts w:hint="cs"/>
        </w:rPr>
        <w:t xml:space="preserve"> </w:t>
      </w:r>
      <w:r w:rsidRPr="0052634A">
        <w:rPr>
          <w:rFonts w:hint="cs"/>
          <w:rtl/>
        </w:rPr>
        <w:t>بأيد</w:t>
      </w:r>
      <w:r w:rsidR="0074049C" w:rsidRPr="0052634A">
        <w:rPr>
          <w:rFonts w:hint="cs"/>
          <w:rtl/>
        </w:rPr>
        <w:t>)</w:t>
      </w:r>
      <w:r w:rsidRPr="0052634A">
        <w:rPr>
          <w:rFonts w:hint="cs"/>
          <w:rtl/>
        </w:rPr>
        <w:t xml:space="preserve"> قال</w:t>
      </w:r>
      <w:r w:rsidR="00507B6C" w:rsidRPr="0052634A">
        <w:rPr>
          <w:rFonts w:hint="cs"/>
          <w:rtl/>
        </w:rPr>
        <w:t xml:space="preserve">: </w:t>
      </w:r>
      <w:r w:rsidRPr="0052634A">
        <w:rPr>
          <w:rFonts w:hint="cs"/>
          <w:rtl/>
        </w:rPr>
        <w:t>بقوة</w:t>
      </w:r>
      <w:r w:rsidR="008D581A" w:rsidRPr="0052634A">
        <w:rPr>
          <w:rtl/>
        </w:rPr>
        <w:t xml:space="preserve">، </w:t>
      </w:r>
      <w:r w:rsidRPr="0052634A">
        <w:rPr>
          <w:rFonts w:hint="cs"/>
          <w:bCs/>
          <w:rtl/>
        </w:rPr>
        <w:t>وقد تأول التابعون للأيد في الآية بالقوة</w:t>
      </w:r>
      <w:r w:rsidR="008D581A" w:rsidRPr="0052634A">
        <w:rPr>
          <w:rFonts w:hint="cs"/>
          <w:rtl/>
        </w:rPr>
        <w:t xml:space="preserve">، </w:t>
      </w:r>
      <w:r w:rsidRPr="0052634A">
        <w:rPr>
          <w:rFonts w:hint="cs"/>
          <w:rtl/>
        </w:rPr>
        <w:t>فقد أخرج ابن</w:t>
      </w:r>
      <w:r w:rsidRPr="0052634A">
        <w:rPr>
          <w:rFonts w:hint="cs"/>
        </w:rPr>
        <w:t xml:space="preserve"> </w:t>
      </w:r>
      <w:r w:rsidRPr="0052634A">
        <w:rPr>
          <w:rFonts w:hint="cs"/>
          <w:rtl/>
        </w:rPr>
        <w:t>جرير عن مجاهد و قتادة والسدي وغيرهم من التابعين وأخرج</w:t>
      </w:r>
      <w:r w:rsidRPr="0052634A">
        <w:rPr>
          <w:rFonts w:hint="cs"/>
        </w:rPr>
        <w:t xml:space="preserve"> </w:t>
      </w:r>
      <w:r w:rsidRPr="0052634A">
        <w:rPr>
          <w:rFonts w:hint="cs"/>
          <w:rtl/>
        </w:rPr>
        <w:t>البيهقي</w:t>
      </w:r>
      <w:r w:rsidRPr="0052634A">
        <w:rPr>
          <w:rFonts w:hint="cs"/>
        </w:rPr>
        <w:t xml:space="preserve"> </w:t>
      </w:r>
      <w:r w:rsidRPr="0052634A">
        <w:rPr>
          <w:rFonts w:hint="cs"/>
          <w:rtl/>
        </w:rPr>
        <w:t xml:space="preserve">وغيره عن مجاهد في قولهم </w:t>
      </w:r>
      <w:r w:rsidR="00DA0881" w:rsidRPr="0052634A">
        <w:rPr>
          <w:rFonts w:hint="cs"/>
          <w:rtl/>
        </w:rPr>
        <w:t>(</w:t>
      </w:r>
      <w:r w:rsidRPr="0052634A">
        <w:rPr>
          <w:rFonts w:hint="cs"/>
          <w:rtl/>
        </w:rPr>
        <w:t>والسماء</w:t>
      </w:r>
      <w:r w:rsidRPr="0052634A">
        <w:rPr>
          <w:rFonts w:hint="cs"/>
        </w:rPr>
        <w:t xml:space="preserve"> </w:t>
      </w:r>
      <w:r w:rsidRPr="0052634A">
        <w:rPr>
          <w:rFonts w:hint="cs"/>
          <w:rtl/>
        </w:rPr>
        <w:t>بنيناها</w:t>
      </w:r>
      <w:r w:rsidRPr="0052634A">
        <w:rPr>
          <w:rFonts w:hint="cs"/>
        </w:rPr>
        <w:t xml:space="preserve"> </w:t>
      </w:r>
      <w:r w:rsidRPr="0052634A">
        <w:rPr>
          <w:rFonts w:hint="cs"/>
          <w:rtl/>
        </w:rPr>
        <w:t>بأيد</w:t>
      </w:r>
      <w:r w:rsidR="0074049C" w:rsidRPr="0052634A">
        <w:rPr>
          <w:rFonts w:hint="cs"/>
          <w:rtl/>
        </w:rPr>
        <w:t>)</w:t>
      </w:r>
      <w:r w:rsidRPr="0052634A">
        <w:rPr>
          <w:rFonts w:hint="cs"/>
          <w:rtl/>
        </w:rPr>
        <w:t xml:space="preserve"> قالوا</w:t>
      </w:r>
      <w:r w:rsidR="00507B6C" w:rsidRPr="0052634A">
        <w:rPr>
          <w:rFonts w:hint="cs"/>
          <w:rtl/>
        </w:rPr>
        <w:t xml:space="preserve">: </w:t>
      </w:r>
      <w:r w:rsidRPr="0052634A">
        <w:rPr>
          <w:rFonts w:hint="cs"/>
          <w:rtl/>
        </w:rPr>
        <w:t>يعني</w:t>
      </w:r>
      <w:r w:rsidRPr="0052634A">
        <w:rPr>
          <w:rFonts w:hint="cs"/>
        </w:rPr>
        <w:t xml:space="preserve"> </w:t>
      </w:r>
      <w:r w:rsidRPr="0052634A">
        <w:rPr>
          <w:rFonts w:hint="cs"/>
          <w:rtl/>
        </w:rPr>
        <w:t>بقوة</w:t>
      </w:r>
      <w:r w:rsidR="008D581A" w:rsidRPr="0052634A">
        <w:rPr>
          <w:rFonts w:hint="cs"/>
          <w:rtl/>
        </w:rPr>
        <w:t xml:space="preserve">، </w:t>
      </w:r>
      <w:r w:rsidRPr="0052634A">
        <w:rPr>
          <w:rFonts w:hint="cs"/>
          <w:bCs/>
          <w:rtl/>
        </w:rPr>
        <w:t>وقد تواترت أقوال العلماء والمفسرين واللغويين على تأويل اليد بالقوة</w:t>
      </w:r>
      <w:r w:rsidR="008D581A" w:rsidRPr="0052634A">
        <w:rPr>
          <w:rFonts w:hint="cs"/>
          <w:bCs/>
          <w:rtl/>
        </w:rPr>
        <w:t xml:space="preserve">، </w:t>
      </w:r>
      <w:r w:rsidRPr="0052634A">
        <w:rPr>
          <w:rFonts w:hint="cs"/>
          <w:bCs/>
          <w:rtl/>
        </w:rPr>
        <w:t>قال القرطبي</w:t>
      </w:r>
      <w:r w:rsidR="00507B6C" w:rsidRPr="0052634A">
        <w:rPr>
          <w:rFonts w:hint="cs"/>
          <w:rtl/>
        </w:rPr>
        <w:t xml:space="preserve">: </w:t>
      </w:r>
      <w:r w:rsidRPr="0052634A">
        <w:rPr>
          <w:rFonts w:hint="cs"/>
          <w:rtl/>
        </w:rPr>
        <w:t xml:space="preserve">" قوله تعالى </w:t>
      </w:r>
      <w:r w:rsidR="00DA0881" w:rsidRPr="0052634A">
        <w:rPr>
          <w:rFonts w:hint="cs"/>
          <w:rtl/>
        </w:rPr>
        <w:t>(</w:t>
      </w:r>
      <w:r w:rsidRPr="0052634A">
        <w:rPr>
          <w:rFonts w:hint="cs"/>
          <w:rtl/>
        </w:rPr>
        <w:t>والسماء بنيناها بأيد</w:t>
      </w:r>
      <w:r w:rsidR="0074049C" w:rsidRPr="0052634A">
        <w:rPr>
          <w:rFonts w:hint="cs"/>
          <w:rtl/>
        </w:rPr>
        <w:t>)</w:t>
      </w:r>
      <w:r w:rsidRPr="0052634A">
        <w:rPr>
          <w:rFonts w:hint="cs"/>
          <w:rtl/>
        </w:rPr>
        <w:t xml:space="preserve"> ..ومعنى بأيد أي بقوة وقدرة " [تفسير القرطبي ج</w:t>
      </w:r>
      <w:r w:rsidR="00507B6C" w:rsidRPr="0052634A">
        <w:rPr>
          <w:rFonts w:hint="cs"/>
          <w:rtl/>
        </w:rPr>
        <w:t xml:space="preserve">: </w:t>
      </w:r>
      <w:r w:rsidRPr="0052634A">
        <w:rPr>
          <w:rFonts w:hint="cs"/>
          <w:rtl/>
        </w:rPr>
        <w:t>17 ص</w:t>
      </w:r>
      <w:r w:rsidR="00507B6C" w:rsidRPr="0052634A">
        <w:rPr>
          <w:rFonts w:hint="cs"/>
          <w:rtl/>
        </w:rPr>
        <w:t xml:space="preserve">: </w:t>
      </w:r>
      <w:r w:rsidRPr="0052634A">
        <w:rPr>
          <w:rFonts w:hint="cs"/>
          <w:rtl/>
        </w:rPr>
        <w:t>52] أهـ</w:t>
      </w:r>
      <w:r w:rsidR="008D581A" w:rsidRPr="0052634A">
        <w:rPr>
          <w:rFonts w:hint="cs"/>
          <w:rtl/>
        </w:rPr>
        <w:t xml:space="preserve">، </w:t>
      </w:r>
      <w:r w:rsidRPr="0052634A">
        <w:rPr>
          <w:rFonts w:hint="cs"/>
          <w:bCs/>
          <w:rtl/>
        </w:rPr>
        <w:t>وقال البيضاوي</w:t>
      </w:r>
      <w:r w:rsidR="00507B6C" w:rsidRPr="0052634A">
        <w:rPr>
          <w:rFonts w:hint="cs"/>
          <w:rtl/>
        </w:rPr>
        <w:t xml:space="preserve">: </w:t>
      </w:r>
      <w:r w:rsidRPr="0052634A">
        <w:rPr>
          <w:rFonts w:hint="cs"/>
          <w:rtl/>
        </w:rPr>
        <w:t>" والسماء بنيناها بأيد بقوة "[تفسير البيضاوي ج</w:t>
      </w:r>
      <w:r w:rsidR="00507B6C" w:rsidRPr="0052634A">
        <w:rPr>
          <w:rFonts w:hint="cs"/>
          <w:rtl/>
        </w:rPr>
        <w:t xml:space="preserve">: </w:t>
      </w:r>
      <w:r w:rsidRPr="0052634A">
        <w:rPr>
          <w:rFonts w:hint="cs"/>
          <w:rtl/>
        </w:rPr>
        <w:t>5 ص</w:t>
      </w:r>
      <w:r w:rsidR="00507B6C" w:rsidRPr="0052634A">
        <w:rPr>
          <w:rFonts w:hint="cs"/>
          <w:rtl/>
        </w:rPr>
        <w:t xml:space="preserve">: </w:t>
      </w:r>
      <w:r w:rsidRPr="0052634A">
        <w:rPr>
          <w:rFonts w:hint="cs"/>
          <w:rtl/>
        </w:rPr>
        <w:t>241] أهـ</w:t>
      </w:r>
      <w:r w:rsidR="008D581A" w:rsidRPr="0052634A">
        <w:rPr>
          <w:rFonts w:hint="cs"/>
          <w:rtl/>
        </w:rPr>
        <w:t xml:space="preserve">، </w:t>
      </w:r>
      <w:r w:rsidRPr="0052634A">
        <w:rPr>
          <w:rFonts w:hint="cs"/>
          <w:bCs/>
          <w:rtl/>
        </w:rPr>
        <w:t>وقال السيوطي</w:t>
      </w:r>
      <w:r w:rsidRPr="0052634A">
        <w:rPr>
          <w:rFonts w:hint="cs"/>
          <w:rtl/>
        </w:rPr>
        <w:t xml:space="preserve"> </w:t>
      </w:r>
      <w:r w:rsidRPr="0052634A">
        <w:rPr>
          <w:rFonts w:hint="cs"/>
          <w:bCs/>
          <w:rtl/>
        </w:rPr>
        <w:t>في الدر المنثور</w:t>
      </w:r>
      <w:r w:rsidRPr="0052634A">
        <w:rPr>
          <w:rFonts w:hint="cs"/>
          <w:rtl/>
        </w:rPr>
        <w:t xml:space="preserve"> " وأخرج ابن جرير وابن المنذر وابن أبي حاتم والبيهقي في الأسماء والصفات عن ابن عباس رضي الله عنهما في قوله والسماء بنيناها بأيد قال بقوة وأخرج آدم بن أبي إياس والبيهقي عن مجاهد رضي الله عنه في قوله والسماء بنيناها بأيد قال يعني بقوة " [الدر المنثور ج</w:t>
      </w:r>
      <w:r w:rsidR="00507B6C" w:rsidRPr="0052634A">
        <w:rPr>
          <w:rFonts w:hint="cs"/>
          <w:rtl/>
        </w:rPr>
        <w:t xml:space="preserve">: </w:t>
      </w:r>
      <w:r w:rsidRPr="0052634A">
        <w:rPr>
          <w:rFonts w:hint="cs"/>
          <w:rtl/>
        </w:rPr>
        <w:t>7 ص</w:t>
      </w:r>
      <w:r w:rsidR="00507B6C" w:rsidRPr="0052634A">
        <w:rPr>
          <w:rFonts w:hint="cs"/>
          <w:rtl/>
        </w:rPr>
        <w:t xml:space="preserve">: </w:t>
      </w:r>
      <w:r w:rsidRPr="0052634A">
        <w:rPr>
          <w:rFonts w:hint="cs"/>
          <w:rtl/>
        </w:rPr>
        <w:t>623] أهـ</w:t>
      </w:r>
      <w:r w:rsidR="008D581A" w:rsidRPr="0052634A">
        <w:rPr>
          <w:rFonts w:hint="cs"/>
          <w:rtl/>
        </w:rPr>
        <w:t xml:space="preserve">، </w:t>
      </w:r>
      <w:r w:rsidRPr="0052634A">
        <w:rPr>
          <w:rFonts w:hint="cs"/>
          <w:bCs/>
          <w:rtl/>
        </w:rPr>
        <w:t>وقال في التفسير</w:t>
      </w:r>
      <w:r w:rsidR="00507B6C" w:rsidRPr="0052634A">
        <w:rPr>
          <w:rFonts w:hint="cs"/>
          <w:rtl/>
        </w:rPr>
        <w:t xml:space="preserve">: </w:t>
      </w:r>
      <w:r w:rsidRPr="0052634A">
        <w:rPr>
          <w:rFonts w:hint="cs"/>
          <w:rtl/>
        </w:rPr>
        <w:t>" والسماء بنيناها بأيد بقوة " [تفسير الجلالين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695] أهـ</w:t>
      </w:r>
      <w:r w:rsidR="008D581A" w:rsidRPr="0052634A">
        <w:rPr>
          <w:rFonts w:hint="cs"/>
          <w:rtl/>
        </w:rPr>
        <w:t xml:space="preserve">، </w:t>
      </w:r>
      <w:r w:rsidRPr="0052634A">
        <w:rPr>
          <w:rFonts w:hint="cs"/>
          <w:bCs/>
          <w:rtl/>
        </w:rPr>
        <w:t xml:space="preserve">وقال بن </w:t>
      </w:r>
      <w:r w:rsidRPr="0052634A">
        <w:rPr>
          <w:rFonts w:hint="cs"/>
          <w:bCs/>
          <w:rtl/>
        </w:rPr>
        <w:lastRenderedPageBreak/>
        <w:t>كثير</w:t>
      </w:r>
      <w:r w:rsidR="00507B6C" w:rsidRPr="0052634A">
        <w:rPr>
          <w:rFonts w:hint="cs"/>
          <w:rtl/>
        </w:rPr>
        <w:t xml:space="preserve">: </w:t>
      </w:r>
      <w:r w:rsidRPr="0052634A">
        <w:rPr>
          <w:rFonts w:hint="cs"/>
          <w:rtl/>
        </w:rPr>
        <w:t>" كقوله تعالى والسماء بنيناها بأيد أي بقوة " [تفسير الجلالين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695] أهـ</w:t>
      </w:r>
      <w:r w:rsidR="008D581A" w:rsidRPr="0052634A">
        <w:rPr>
          <w:rFonts w:hint="cs"/>
          <w:rtl/>
        </w:rPr>
        <w:t xml:space="preserve">، </w:t>
      </w:r>
      <w:r w:rsidRPr="0052634A">
        <w:rPr>
          <w:rFonts w:hint="cs"/>
          <w:bCs/>
          <w:rtl/>
        </w:rPr>
        <w:t>وقال أبو السعود</w:t>
      </w:r>
      <w:r w:rsidR="00507B6C" w:rsidRPr="0052634A">
        <w:rPr>
          <w:rFonts w:hint="cs"/>
          <w:rtl/>
        </w:rPr>
        <w:t xml:space="preserve">: </w:t>
      </w:r>
      <w:r w:rsidRPr="0052634A">
        <w:rPr>
          <w:rFonts w:hint="cs"/>
          <w:rtl/>
        </w:rPr>
        <w:t>" والسماء بنيناها بأيد إي بقوة " [تفسير أبي السعود ج</w:t>
      </w:r>
      <w:r w:rsidR="00507B6C" w:rsidRPr="0052634A">
        <w:rPr>
          <w:rFonts w:hint="cs"/>
          <w:rtl/>
        </w:rPr>
        <w:t xml:space="preserve">: </w:t>
      </w:r>
      <w:r w:rsidRPr="0052634A">
        <w:rPr>
          <w:rFonts w:hint="cs"/>
          <w:rtl/>
        </w:rPr>
        <w:t>8 ص</w:t>
      </w:r>
      <w:r w:rsidR="00507B6C" w:rsidRPr="0052634A">
        <w:rPr>
          <w:rFonts w:hint="cs"/>
          <w:rtl/>
        </w:rPr>
        <w:t xml:space="preserve">: </w:t>
      </w:r>
      <w:r w:rsidRPr="0052634A">
        <w:rPr>
          <w:rFonts w:hint="cs"/>
          <w:rtl/>
        </w:rPr>
        <w:t>142]أهـ</w:t>
      </w:r>
      <w:r w:rsidR="008D581A" w:rsidRPr="0052634A">
        <w:rPr>
          <w:rFonts w:hint="cs"/>
          <w:rtl/>
        </w:rPr>
        <w:t xml:space="preserve">، </w:t>
      </w:r>
      <w:r w:rsidRPr="0052634A">
        <w:rPr>
          <w:rFonts w:hint="cs"/>
          <w:bCs/>
          <w:rtl/>
        </w:rPr>
        <w:t>وقال البغوي</w:t>
      </w:r>
      <w:r w:rsidR="00507B6C" w:rsidRPr="0052634A">
        <w:rPr>
          <w:rFonts w:hint="cs"/>
          <w:rtl/>
        </w:rPr>
        <w:t xml:space="preserve">: </w:t>
      </w:r>
      <w:r w:rsidRPr="0052634A">
        <w:rPr>
          <w:rFonts w:hint="cs"/>
          <w:rtl/>
        </w:rPr>
        <w:t>" والسماء بنيناها بأيد بقوة وقدرة " [تفسير البغوي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234]أهـ</w:t>
      </w:r>
      <w:r w:rsidR="008D581A" w:rsidRPr="0052634A">
        <w:rPr>
          <w:rFonts w:hint="cs"/>
          <w:rtl/>
        </w:rPr>
        <w:t xml:space="preserve">، </w:t>
      </w:r>
      <w:r w:rsidRPr="0052634A">
        <w:rPr>
          <w:rFonts w:hint="cs"/>
          <w:bCs/>
          <w:rtl/>
        </w:rPr>
        <w:t>وقوله تعالى</w:t>
      </w:r>
      <w:r w:rsidR="00507B6C" w:rsidRPr="0052634A">
        <w:rPr>
          <w:rFonts w:hint="cs"/>
          <w:rtl/>
        </w:rPr>
        <w:t>: {</w:t>
      </w:r>
      <w:r w:rsidRPr="0052634A">
        <w:rPr>
          <w:rFonts w:hint="cs"/>
          <w:rtl/>
        </w:rPr>
        <w:t>قَالَ يَا إِبْلِيسُ مَا مَنَعَكَ أَن تَسْجُدَ لِمَا خَلَقْتُ بِيَدَيَّ أَسْتَكْبَرْتَ أَمْ كُنتَ مِنَ الْعَالِينَ * قَالَ أَنَا خَيْرٌ مِّنْهُ خَلَقْتَنِي مِن نَّارٍ وَخَلَقْتَهُ مِن طِينٍ</w:t>
      </w:r>
      <w:r w:rsidR="00507B6C" w:rsidRPr="0052634A">
        <w:rPr>
          <w:rFonts w:hint="cs"/>
          <w:rtl/>
        </w:rPr>
        <w:t xml:space="preserve">} </w:t>
      </w:r>
      <w:r w:rsidR="00DA0881" w:rsidRPr="0052634A">
        <w:rPr>
          <w:rFonts w:hint="cs"/>
          <w:rtl/>
        </w:rPr>
        <w:t>(</w:t>
      </w:r>
      <w:r w:rsidRPr="0052634A">
        <w:rPr>
          <w:rFonts w:hint="cs"/>
          <w:bCs/>
          <w:rtl/>
        </w:rPr>
        <w:t>قلت</w:t>
      </w:r>
      <w:r w:rsidR="0074049C" w:rsidRPr="0052634A">
        <w:rPr>
          <w:rFonts w:hint="cs"/>
          <w:rtl/>
        </w:rPr>
        <w:t>)</w:t>
      </w:r>
      <w:r w:rsidR="00507B6C" w:rsidRPr="0052634A">
        <w:rPr>
          <w:rFonts w:hint="cs"/>
          <w:rtl/>
        </w:rPr>
        <w:t xml:space="preserve">: </w:t>
      </w:r>
      <w:r w:rsidRPr="0052634A">
        <w:rPr>
          <w:rFonts w:hint="cs"/>
          <w:rtl/>
        </w:rPr>
        <w:t xml:space="preserve">فصحاء العرب وأهل البلاغة فيه يعلمون من قوله تعالى </w:t>
      </w:r>
      <w:r w:rsidR="00DA0881" w:rsidRPr="0052634A">
        <w:rPr>
          <w:rFonts w:hint="cs"/>
          <w:rtl/>
        </w:rPr>
        <w:t>(</w:t>
      </w:r>
      <w:r w:rsidRPr="0052634A">
        <w:rPr>
          <w:rFonts w:hint="cs"/>
          <w:rtl/>
        </w:rPr>
        <w:t>لما</w:t>
      </w:r>
      <w:r w:rsidRPr="0052634A">
        <w:rPr>
          <w:rFonts w:hint="cs"/>
        </w:rPr>
        <w:t xml:space="preserve"> </w:t>
      </w:r>
      <w:r w:rsidRPr="0052634A">
        <w:rPr>
          <w:rFonts w:hint="cs"/>
          <w:rtl/>
        </w:rPr>
        <w:t>خلقت بيدي</w:t>
      </w:r>
      <w:r w:rsidR="0074049C" w:rsidRPr="0052634A">
        <w:rPr>
          <w:rFonts w:hint="cs"/>
          <w:rtl/>
        </w:rPr>
        <w:t>)</w:t>
      </w:r>
      <w:r w:rsidRPr="0052634A">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8D581A" w:rsidRPr="0052634A">
        <w:rPr>
          <w:rFonts w:hint="cs"/>
          <w:rtl/>
        </w:rPr>
        <w:t xml:space="preserve">، </w:t>
      </w:r>
      <w:r w:rsidRPr="0052634A">
        <w:rPr>
          <w:rFonts w:hint="cs"/>
          <w:rtl/>
        </w:rPr>
        <w:t>لأن الجارحة تعني الجزء والتجزؤ يضاد الأحدية التي تعني نفي التبغض ويضاد الصمدية التي تعني كمال الغنى لأن المتجزىء يحتاج إلى جزئه</w:t>
      </w:r>
      <w:r w:rsidR="008D581A" w:rsidRPr="0052634A">
        <w:rPr>
          <w:rFonts w:hint="cs"/>
          <w:rtl/>
        </w:rPr>
        <w:t xml:space="preserve">، </w:t>
      </w:r>
      <w:r w:rsidRPr="0052634A">
        <w:rPr>
          <w:rFonts w:hint="cs"/>
          <w:rtl/>
        </w:rPr>
        <w:t>والله تعالى صمد له كمال الصمدية قيوم له كمال القيومية غني له كمال الغنى</w:t>
      </w:r>
      <w:r w:rsidR="008D581A" w:rsidRPr="0052634A">
        <w:rPr>
          <w:rFonts w:hint="cs"/>
          <w:rtl/>
        </w:rPr>
        <w:t xml:space="preserve">، </w:t>
      </w:r>
      <w:r w:rsidRPr="0052634A">
        <w:rPr>
          <w:rFonts w:hint="cs"/>
          <w:rtl/>
        </w:rPr>
        <w:t xml:space="preserve">وإلا فما الفارق عند كل منصف لم تحرق البدعة قلبه بين هذا التعبير القرآني </w:t>
      </w:r>
      <w:r w:rsidR="00DA0881" w:rsidRPr="0052634A">
        <w:rPr>
          <w:rFonts w:hint="cs"/>
          <w:rtl/>
        </w:rPr>
        <w:t>(</w:t>
      </w:r>
      <w:r w:rsidRPr="0052634A">
        <w:rPr>
          <w:rFonts w:hint="cs"/>
          <w:rtl/>
        </w:rPr>
        <w:t>لما</w:t>
      </w:r>
      <w:r w:rsidRPr="0052634A">
        <w:rPr>
          <w:rFonts w:hint="cs"/>
        </w:rPr>
        <w:t xml:space="preserve"> </w:t>
      </w:r>
      <w:r w:rsidRPr="0052634A">
        <w:rPr>
          <w:rFonts w:hint="cs"/>
          <w:rtl/>
        </w:rPr>
        <w:t>خلقت بيدي</w:t>
      </w:r>
      <w:r w:rsidR="0074049C" w:rsidRPr="0052634A">
        <w:rPr>
          <w:rFonts w:hint="cs"/>
          <w:rtl/>
        </w:rPr>
        <w:t>)</w:t>
      </w:r>
      <w:r w:rsidRPr="0052634A">
        <w:rPr>
          <w:rFonts w:hint="cs"/>
          <w:rtl/>
        </w:rPr>
        <w:t xml:space="preserve"> وبين قوله تعالى </w:t>
      </w:r>
      <w:r w:rsidR="00DA0881" w:rsidRPr="0052634A">
        <w:rPr>
          <w:rFonts w:hint="cs"/>
          <w:rtl/>
        </w:rPr>
        <w:t>(</w:t>
      </w:r>
      <w:r w:rsidRPr="0052634A">
        <w:rPr>
          <w:rFonts w:hint="cs"/>
          <w:rtl/>
        </w:rPr>
        <w:t>مما عملت أيدينا أنعاما</w:t>
      </w:r>
      <w:r w:rsidR="0074049C" w:rsidRPr="0052634A">
        <w:rPr>
          <w:rFonts w:hint="cs"/>
          <w:rtl/>
        </w:rPr>
        <w:t>)</w:t>
      </w:r>
      <w:r w:rsidRPr="0052634A">
        <w:rPr>
          <w:rFonts w:hint="cs"/>
          <w:rtl/>
        </w:rPr>
        <w:t xml:space="preserve"> و قوله تعالى </w:t>
      </w:r>
      <w:r w:rsidR="00DA0881" w:rsidRPr="0052634A">
        <w:rPr>
          <w:rFonts w:hint="cs"/>
          <w:rtl/>
        </w:rPr>
        <w:t>(</w:t>
      </w:r>
      <w:r w:rsidRPr="0052634A">
        <w:rPr>
          <w:rFonts w:hint="cs"/>
          <w:rtl/>
        </w:rPr>
        <w:t>والسماء بنيناها بأيد</w:t>
      </w:r>
      <w:r w:rsidR="0074049C" w:rsidRPr="0052634A">
        <w:rPr>
          <w:rFonts w:hint="cs"/>
          <w:rtl/>
        </w:rPr>
        <w:t>)</w:t>
      </w:r>
      <w:r w:rsidRPr="0052634A">
        <w:rPr>
          <w:rFonts w:hint="cs"/>
          <w:rtl/>
        </w:rPr>
        <w:t xml:space="preserve"> وأيد جمع يد لقوله تعالى </w:t>
      </w:r>
      <w:r w:rsidR="00DA0881" w:rsidRPr="0052634A">
        <w:rPr>
          <w:rFonts w:hint="cs"/>
          <w:rtl/>
        </w:rPr>
        <w:t>(</w:t>
      </w:r>
      <w:r w:rsidRPr="0052634A">
        <w:rPr>
          <w:rFonts w:hint="cs"/>
          <w:rtl/>
        </w:rPr>
        <w:t>ألهم أيد يبطشون بها</w:t>
      </w:r>
      <w:r w:rsidR="0074049C" w:rsidRPr="0052634A">
        <w:rPr>
          <w:rFonts w:hint="cs"/>
          <w:rtl/>
        </w:rPr>
        <w:t>)</w:t>
      </w:r>
      <w:r w:rsidRPr="0052634A">
        <w:rPr>
          <w:rFonts w:hint="cs"/>
          <w:rtl/>
        </w:rPr>
        <w:t xml:space="preserve"> فالإنسان خلق بصفة اليد والأنعام كالغنم والبقر والإبل خلقت كذلك بصفة اليد والسماء خلقت كذلك بصفة اليد</w:t>
      </w:r>
      <w:r w:rsidR="008D581A" w:rsidRPr="0052634A">
        <w:rPr>
          <w:rFonts w:hint="cs"/>
          <w:rtl/>
        </w:rPr>
        <w:t xml:space="preserve">، </w:t>
      </w:r>
      <w:r w:rsidRPr="0052634A">
        <w:rPr>
          <w:rFonts w:hint="cs"/>
          <w:rtl/>
        </w:rPr>
        <w:t xml:space="preserve">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DA0881" w:rsidRPr="0052634A">
        <w:rPr>
          <w:rFonts w:hint="cs"/>
          <w:rtl/>
        </w:rPr>
        <w:t>(</w:t>
      </w:r>
      <w:r w:rsidRPr="0052634A">
        <w:rPr>
          <w:rFonts w:hint="cs"/>
          <w:rtl/>
        </w:rPr>
        <w:t>.. أن تسجد إذ أمرتك</w:t>
      </w:r>
      <w:r w:rsidR="0074049C" w:rsidRPr="0052634A">
        <w:rPr>
          <w:rFonts w:hint="cs"/>
          <w:rtl/>
        </w:rPr>
        <w:t>)</w:t>
      </w:r>
      <w:r w:rsidR="008D581A" w:rsidRPr="0052634A">
        <w:rPr>
          <w:rFonts w:hint="cs"/>
          <w:rtl/>
        </w:rPr>
        <w:t xml:space="preserve">، </w:t>
      </w:r>
      <w:r w:rsidRPr="0052634A">
        <w:rPr>
          <w:rFonts w:hint="cs"/>
          <w:rtl/>
        </w:rPr>
        <w:t>ولا عبرة لمن قال</w:t>
      </w:r>
      <w:r w:rsidR="00507B6C" w:rsidRPr="0052634A">
        <w:rPr>
          <w:rFonts w:hint="cs"/>
          <w:rtl/>
        </w:rPr>
        <w:t xml:space="preserve">: </w:t>
      </w:r>
      <w:r w:rsidRPr="0052634A">
        <w:rPr>
          <w:rFonts w:hint="cs"/>
          <w:rtl/>
        </w:rPr>
        <w:t xml:space="preserve">لو لم يكن لآدم مزية علي سائر الحيوانات باليد التي هي صفة لما عظمه بذكرها وأجله فقال </w:t>
      </w:r>
      <w:r w:rsidR="00DA0881" w:rsidRPr="0052634A">
        <w:rPr>
          <w:rFonts w:hint="cs"/>
          <w:rtl/>
        </w:rPr>
        <w:t>(</w:t>
      </w:r>
      <w:r w:rsidRPr="0052634A">
        <w:rPr>
          <w:rFonts w:hint="cs"/>
          <w:rtl/>
        </w:rPr>
        <w:t>بيدي</w:t>
      </w:r>
      <w:r w:rsidR="0074049C" w:rsidRPr="0052634A">
        <w:rPr>
          <w:rFonts w:hint="cs"/>
          <w:rtl/>
        </w:rPr>
        <w:t>)</w:t>
      </w:r>
      <w:r w:rsidRPr="0052634A">
        <w:rPr>
          <w:rFonts w:hint="cs"/>
          <w:rtl/>
        </w:rPr>
        <w:t xml:space="preserve"> ولو كانت القدرة لما كانت له مزية</w:t>
      </w:r>
      <w:r w:rsidR="008D581A" w:rsidRPr="0052634A">
        <w:rPr>
          <w:rFonts w:hint="cs"/>
          <w:rtl/>
        </w:rPr>
        <w:t xml:space="preserve">، </w:t>
      </w:r>
      <w:r w:rsidRPr="0052634A">
        <w:rPr>
          <w:rFonts w:hint="cs"/>
          <w:rtl/>
        </w:rPr>
        <w:t>وقولهم</w:t>
      </w:r>
      <w:r w:rsidR="00507B6C" w:rsidRPr="0052634A">
        <w:rPr>
          <w:rFonts w:hint="cs"/>
          <w:rtl/>
        </w:rPr>
        <w:t xml:space="preserve">: </w:t>
      </w:r>
      <w:r w:rsidRPr="0052634A">
        <w:rPr>
          <w:rFonts w:hint="cs"/>
          <w:rtl/>
        </w:rPr>
        <w:t>ميزه بذلك عن الحيوان فقد قال عز وجل</w:t>
      </w:r>
      <w:r w:rsidR="00507B6C" w:rsidRPr="0052634A">
        <w:rPr>
          <w:rFonts w:hint="cs"/>
          <w:rtl/>
        </w:rPr>
        <w:t>: {</w:t>
      </w:r>
      <w:r w:rsidRPr="0052634A">
        <w:rPr>
          <w:rFonts w:hint="cs"/>
          <w:rtl/>
        </w:rPr>
        <w:t>خلقنا لهم مما عملت أيدينا أنعاما</w:t>
      </w:r>
      <w:r w:rsidR="00507B6C" w:rsidRPr="0052634A">
        <w:rPr>
          <w:rFonts w:hint="cs"/>
          <w:rtl/>
        </w:rPr>
        <w:t xml:space="preserve">} </w:t>
      </w:r>
      <w:r w:rsidRPr="0052634A">
        <w:rPr>
          <w:rFonts w:hint="cs"/>
          <w:rtl/>
        </w:rPr>
        <w:t>ولم يدل هذا علي تمييز الأنعام علي بقية الحيوان وقال الله تعالي {والسماء بنيناها بأيد وإنا لموسعون</w:t>
      </w:r>
      <w:r w:rsidR="00507B6C" w:rsidRPr="0052634A">
        <w:rPr>
          <w:rFonts w:hint="cs"/>
          <w:rtl/>
        </w:rPr>
        <w:t xml:space="preserve">} </w:t>
      </w:r>
      <w:r w:rsidRPr="0052634A">
        <w:rPr>
          <w:rFonts w:hint="cs"/>
          <w:rtl/>
        </w:rPr>
        <w:t>أي بقوة ولم يدل ذلك على تميز السماء على بقية المخلوقات</w:t>
      </w:r>
      <w:r w:rsidR="008D581A" w:rsidRPr="0052634A">
        <w:rPr>
          <w:rFonts w:hint="cs"/>
          <w:rtl/>
        </w:rPr>
        <w:t xml:space="preserve">، </w:t>
      </w:r>
      <w:r w:rsidRPr="0052634A">
        <w:rPr>
          <w:rFonts w:hint="cs"/>
          <w:rtl/>
        </w:rPr>
        <w:t>فإن قالوا</w:t>
      </w:r>
      <w:r w:rsidR="00507B6C" w:rsidRPr="0052634A">
        <w:rPr>
          <w:rFonts w:hint="cs"/>
          <w:rtl/>
        </w:rPr>
        <w:t xml:space="preserve">: </w:t>
      </w:r>
      <w:r w:rsidRPr="0052634A">
        <w:rPr>
          <w:rFonts w:hint="cs"/>
          <w:rtl/>
        </w:rPr>
        <w:t>القدرة لا تثن</w:t>
      </w:r>
      <w:r w:rsidR="008D581A" w:rsidRPr="0052634A">
        <w:rPr>
          <w:rFonts w:hint="cs"/>
          <w:rtl/>
        </w:rPr>
        <w:t xml:space="preserve">، </w:t>
      </w:r>
      <w:r w:rsidRPr="0052634A">
        <w:rPr>
          <w:rFonts w:hint="cs"/>
          <w:rtl/>
        </w:rPr>
        <w:t>وقد قال {بيدي</w:t>
      </w:r>
      <w:r w:rsidR="00507B6C" w:rsidRPr="0052634A">
        <w:rPr>
          <w:rFonts w:hint="cs"/>
          <w:rtl/>
        </w:rPr>
        <w:t xml:space="preserve">} </w:t>
      </w:r>
      <w:r w:rsidRPr="0052634A">
        <w:rPr>
          <w:rFonts w:hint="cs"/>
          <w:rtl/>
        </w:rPr>
        <w:t>قلنا بلي قال العربي</w:t>
      </w:r>
      <w:r w:rsidR="00507B6C" w:rsidRPr="0052634A">
        <w:rPr>
          <w:rFonts w:hint="cs"/>
          <w:rtl/>
        </w:rPr>
        <w:t xml:space="preserve">: </w:t>
      </w:r>
      <w:r w:rsidRPr="0052634A">
        <w:rPr>
          <w:rFonts w:hint="cs"/>
          <w:rtl/>
        </w:rPr>
        <w:t>ليس لي بهذا الأمر يدان</w:t>
      </w:r>
      <w:r w:rsidR="008D581A" w:rsidRPr="0052634A">
        <w:rPr>
          <w:rFonts w:hint="cs"/>
          <w:rtl/>
        </w:rPr>
        <w:t xml:space="preserve">، </w:t>
      </w:r>
      <w:r w:rsidRPr="0052634A">
        <w:rPr>
          <w:rFonts w:hint="cs"/>
          <w:rtl/>
        </w:rPr>
        <w:t>أي ليس لي به قدرة ولا يقصد سوى ذلك</w:t>
      </w:r>
      <w:r w:rsidR="008D581A" w:rsidRPr="0052634A">
        <w:rPr>
          <w:rFonts w:hint="cs"/>
          <w:rtl/>
        </w:rPr>
        <w:t xml:space="preserve">، </w:t>
      </w:r>
      <w:r w:rsidRPr="0052634A">
        <w:rPr>
          <w:rFonts w:hint="cs"/>
          <w:rtl/>
        </w:rPr>
        <w:t>فإن قالوا إنما عبروا بذلك لأن للإنسان يد على الحقيقة</w:t>
      </w:r>
      <w:r w:rsidR="008D581A" w:rsidRPr="0052634A">
        <w:rPr>
          <w:rFonts w:hint="cs"/>
          <w:rtl/>
        </w:rPr>
        <w:t xml:space="preserve">، </w:t>
      </w:r>
      <w:r w:rsidRPr="0052634A">
        <w:rPr>
          <w:rFonts w:hint="cs"/>
          <w:rtl/>
        </w:rPr>
        <w:t>قلنا إذن يلزمنا إثبات اليدين للرحمة {بين يدي رحمته</w:t>
      </w:r>
      <w:r w:rsidR="00507B6C" w:rsidRPr="0052634A">
        <w:rPr>
          <w:rFonts w:hint="cs"/>
          <w:rtl/>
        </w:rPr>
        <w:t xml:space="preserve">} </w:t>
      </w:r>
      <w:r w:rsidRPr="0052634A">
        <w:rPr>
          <w:rFonts w:hint="cs"/>
          <w:rtl/>
        </w:rPr>
        <w:t>وللعذاب {بين يدي عذاب شديد</w:t>
      </w:r>
      <w:r w:rsidR="00507B6C" w:rsidRPr="0052634A">
        <w:rPr>
          <w:rFonts w:hint="cs"/>
          <w:rtl/>
        </w:rPr>
        <w:t xml:space="preserve">} </w:t>
      </w:r>
      <w:r w:rsidRPr="0052634A">
        <w:rPr>
          <w:rFonts w:hint="cs"/>
          <w:rtl/>
        </w:rPr>
        <w:t>وللنجوى {بين يدي نجواكم صدقة</w:t>
      </w:r>
      <w:r w:rsidR="00507B6C" w:rsidRPr="0052634A">
        <w:rPr>
          <w:rFonts w:hint="cs"/>
          <w:rtl/>
        </w:rPr>
        <w:t xml:space="preserve">} </w:t>
      </w:r>
      <w:r w:rsidRPr="0052634A">
        <w:rPr>
          <w:rFonts w:hint="cs"/>
          <w:rtl/>
        </w:rPr>
        <w:t>وفي هذا الإثبات من الجهل باللغة والتلاعب بثوابتها ما فيه ومن قال بذلك فلا ينبغي أن يضيع الوقت معه</w:t>
      </w:r>
      <w:r w:rsidR="008D581A" w:rsidRPr="0052634A">
        <w:rPr>
          <w:rFonts w:hint="cs"/>
          <w:rtl/>
        </w:rPr>
        <w:t xml:space="preserve">، </w:t>
      </w:r>
      <w:r w:rsidRPr="0052634A">
        <w:rPr>
          <w:rFonts w:hint="cs"/>
          <w:rtl/>
        </w:rPr>
        <w:t>فإن أصروا وجادلوا قلنا</w:t>
      </w:r>
      <w:r w:rsidR="00507B6C" w:rsidRPr="0052634A">
        <w:rPr>
          <w:rFonts w:hint="cs"/>
          <w:rtl/>
        </w:rPr>
        <w:t xml:space="preserve">: </w:t>
      </w:r>
      <w:r w:rsidRPr="0052634A">
        <w:rPr>
          <w:rFonts w:hint="cs"/>
          <w:rtl/>
        </w:rPr>
        <w:t>قال الله تعالي في محكم التنزيل {إن مثل عيسي عند</w:t>
      </w:r>
      <w:r w:rsidRPr="0052634A">
        <w:rPr>
          <w:rFonts w:hint="cs"/>
        </w:rPr>
        <w:t xml:space="preserve"> </w:t>
      </w:r>
      <w:r w:rsidRPr="0052634A">
        <w:rPr>
          <w:rFonts w:hint="cs"/>
          <w:rtl/>
        </w:rPr>
        <w:t>الله كمثل آدم خلقه من تراب ثم قال له كن فيكون}</w:t>
      </w:r>
      <w:r w:rsidR="008D581A" w:rsidRPr="0052634A">
        <w:rPr>
          <w:rFonts w:hint="cs"/>
          <w:rtl/>
        </w:rPr>
        <w:t xml:space="preserve">، </w:t>
      </w:r>
      <w:r w:rsidRPr="0052634A">
        <w:rPr>
          <w:rFonts w:hint="cs"/>
          <w:rtl/>
        </w:rPr>
        <w:t xml:space="preserve">فالقرآن نص على أن خلق عيسى كخلق آدم </w:t>
      </w:r>
      <w:r w:rsidRPr="0052634A">
        <w:rPr>
          <w:rFonts w:hint="cs"/>
          <w:rtl/>
        </w:rPr>
        <w:lastRenderedPageBreak/>
        <w:t>كلاهما بالقدرة المعبر عنها بقوله تعالى {ثم قال له كن فيكون}</w:t>
      </w:r>
      <w:r w:rsidR="008D581A" w:rsidRPr="0052634A">
        <w:rPr>
          <w:rFonts w:hint="cs"/>
          <w:rtl/>
        </w:rPr>
        <w:t xml:space="preserve">، </w:t>
      </w:r>
      <w:r w:rsidRPr="0052634A">
        <w:rPr>
          <w:rFonts w:hint="cs"/>
          <w:rtl/>
        </w:rPr>
        <w:t>فهذا هو صريح القرآن فهل ندعه لفهم خاطئ لحديث مختلف في ثبوته</w:t>
      </w:r>
      <w:r w:rsidR="008D581A" w:rsidRPr="0052634A">
        <w:rPr>
          <w:rFonts w:hint="cs"/>
          <w:rtl/>
        </w:rPr>
        <w:t xml:space="preserve">، </w:t>
      </w:r>
      <w:r w:rsidRPr="0052634A">
        <w:rPr>
          <w:rFonts w:hint="cs"/>
          <w:bCs/>
          <w:rtl/>
        </w:rPr>
        <w:t xml:space="preserve">أمّا معنى الآية </w:t>
      </w:r>
      <w:r w:rsidR="00DA0881" w:rsidRPr="0052634A">
        <w:rPr>
          <w:rFonts w:hint="cs"/>
          <w:bCs/>
          <w:rtl/>
        </w:rPr>
        <w:t>(</w:t>
      </w:r>
      <w:r w:rsidRPr="0052634A">
        <w:rPr>
          <w:rFonts w:hint="cs"/>
          <w:bCs/>
          <w:rtl/>
        </w:rPr>
        <w:t>لما</w:t>
      </w:r>
      <w:r w:rsidRPr="0052634A">
        <w:rPr>
          <w:rFonts w:hint="cs"/>
          <w:bCs/>
        </w:rPr>
        <w:t xml:space="preserve"> </w:t>
      </w:r>
      <w:r w:rsidRPr="0052634A">
        <w:rPr>
          <w:rFonts w:hint="cs"/>
          <w:bCs/>
          <w:rtl/>
        </w:rPr>
        <w:t>خلقت بيدي</w:t>
      </w:r>
      <w:r w:rsidR="0074049C" w:rsidRPr="0052634A">
        <w:rPr>
          <w:rFonts w:hint="cs"/>
          <w:bCs/>
          <w:rtl/>
        </w:rPr>
        <w:t>)</w:t>
      </w:r>
      <w:r w:rsidRPr="0052634A">
        <w:rPr>
          <w:rFonts w:hint="cs"/>
          <w:bCs/>
          <w:rtl/>
        </w:rPr>
        <w:t xml:space="preserve"> </w:t>
      </w:r>
      <w:r w:rsidRPr="0052634A">
        <w:rPr>
          <w:rFonts w:hint="cs"/>
          <w:rtl/>
        </w:rPr>
        <w:t>فإنّه لا يليق بالخالق أن يحتاج إلى أن يفعل بواسطة</w:t>
      </w:r>
      <w:r w:rsidR="008D581A" w:rsidRPr="0052634A">
        <w:rPr>
          <w:rFonts w:hint="cs"/>
          <w:rtl/>
        </w:rPr>
        <w:t xml:space="preserve">، </w:t>
      </w:r>
      <w:r w:rsidRPr="0052634A">
        <w:rPr>
          <w:rFonts w:hint="cs"/>
          <w:bCs/>
          <w:rtl/>
        </w:rPr>
        <w:t>لأن له الأحدية والغني المطلق بذاته منزه عن الأعضاء والاجزاء</w:t>
      </w:r>
      <w:r w:rsidR="008D581A" w:rsidRPr="0052634A">
        <w:rPr>
          <w:rFonts w:hint="cs"/>
          <w:bCs/>
          <w:rtl/>
        </w:rPr>
        <w:t xml:space="preserve">، </w:t>
      </w:r>
      <w:r w:rsidRPr="0052634A">
        <w:rPr>
          <w:rFonts w:hint="cs"/>
          <w:rtl/>
        </w:rPr>
        <w:t>فلا</w:t>
      </w:r>
      <w:r w:rsidRPr="0052634A">
        <w:rPr>
          <w:rFonts w:hint="cs"/>
        </w:rPr>
        <w:t xml:space="preserve"> </w:t>
      </w:r>
      <w:r w:rsidRPr="0052634A">
        <w:rPr>
          <w:rFonts w:hint="cs"/>
          <w:rtl/>
        </w:rPr>
        <w:t>ينبغي أن نتشاغل بطلب تعظيم آدم مع الغفلة عما يستحقه</w:t>
      </w:r>
      <w:r w:rsidRPr="0052634A">
        <w:rPr>
          <w:rFonts w:hint="cs"/>
        </w:rPr>
        <w:t xml:space="preserve"> </w:t>
      </w:r>
      <w:r w:rsidRPr="0052634A">
        <w:rPr>
          <w:rFonts w:hint="cs"/>
          <w:rtl/>
        </w:rPr>
        <w:t>الباريء سبحانه من التعظيم بإثبات الأحدية {قل هو الله أحد</w:t>
      </w:r>
      <w:r w:rsidR="00507B6C" w:rsidRPr="0052634A">
        <w:rPr>
          <w:rFonts w:hint="cs"/>
          <w:rtl/>
        </w:rPr>
        <w:t xml:space="preserve">} </w:t>
      </w:r>
      <w:r w:rsidRPr="0052634A">
        <w:rPr>
          <w:rFonts w:hint="cs"/>
          <w:rtl/>
        </w:rPr>
        <w:t>ونفي المثلية {ليس كمثله شيء</w:t>
      </w:r>
      <w:r w:rsidR="00507B6C" w:rsidRPr="0052634A">
        <w:rPr>
          <w:rFonts w:hint="cs"/>
          <w:rtl/>
        </w:rPr>
        <w:t xml:space="preserve">} </w:t>
      </w:r>
      <w:r w:rsidRPr="0052634A">
        <w:rPr>
          <w:rFonts w:hint="cs"/>
          <w:rtl/>
        </w:rPr>
        <w:t>وذلك بنفي الأجزاء و الأبعاض والجوارح</w:t>
      </w:r>
      <w:r w:rsidR="008D581A" w:rsidRPr="0052634A">
        <w:rPr>
          <w:rFonts w:hint="cs"/>
          <w:rtl/>
        </w:rPr>
        <w:t xml:space="preserve">، </w:t>
      </w:r>
      <w:r w:rsidRPr="0052634A">
        <w:rPr>
          <w:rFonts w:hint="cs"/>
          <w:rtl/>
        </w:rPr>
        <w:t>ونفي المماثلة في الأفعال بمس الطين ومعالجته حتى ظن بعض الجهلاء بما يجوز وما لا يجوز في حق الله تعالى أن الله _تعالى_ مس طينة آدم بيد</w:t>
      </w:r>
      <w:r w:rsidRPr="0052634A">
        <w:rPr>
          <w:rFonts w:hint="cs"/>
        </w:rPr>
        <w:t xml:space="preserve"> </w:t>
      </w:r>
      <w:r w:rsidRPr="0052634A">
        <w:rPr>
          <w:rFonts w:hint="cs"/>
          <w:rtl/>
        </w:rPr>
        <w:t>هي بعض ذاته</w:t>
      </w:r>
      <w:r w:rsidR="008D581A" w:rsidRPr="0052634A">
        <w:rPr>
          <w:rFonts w:hint="cs"/>
          <w:rtl/>
        </w:rPr>
        <w:t xml:space="preserve">، </w:t>
      </w:r>
      <w:r w:rsidRPr="0052634A">
        <w:rPr>
          <w:rFonts w:hint="cs"/>
          <w:rtl/>
        </w:rPr>
        <w:t>والمس قرين الاتحاد والحلول فما يقبل المس يقبلهما</w:t>
      </w:r>
      <w:r w:rsidR="008D581A" w:rsidRPr="0052634A">
        <w:rPr>
          <w:rFonts w:hint="cs"/>
          <w:rtl/>
        </w:rPr>
        <w:t xml:space="preserve">، </w:t>
      </w:r>
      <w:r w:rsidRPr="0052634A">
        <w:rPr>
          <w:rFonts w:hint="cs"/>
          <w:rtl/>
        </w:rPr>
        <w:t>سبحانه وتعالى عن ذلك علواً كبيرا</w:t>
      </w:r>
      <w:r w:rsidR="008D581A" w:rsidRPr="0052634A">
        <w:rPr>
          <w:rFonts w:hint="cs"/>
          <w:rtl/>
        </w:rPr>
        <w:t xml:space="preserve">، </w:t>
      </w:r>
      <w:r w:rsidRPr="0052634A">
        <w:rPr>
          <w:rFonts w:hint="cs"/>
          <w:rtl/>
        </w:rPr>
        <w:t>فسياق الآية يدل على أن المراد من قوله تعالى {لما</w:t>
      </w:r>
      <w:r w:rsidRPr="0052634A">
        <w:rPr>
          <w:rFonts w:hint="cs"/>
        </w:rPr>
        <w:t xml:space="preserve"> </w:t>
      </w:r>
      <w:r w:rsidRPr="0052634A">
        <w:rPr>
          <w:rFonts w:hint="cs"/>
          <w:rtl/>
        </w:rPr>
        <w:t>خلقت بيدي</w:t>
      </w:r>
      <w:r w:rsidR="00507B6C" w:rsidRPr="0052634A">
        <w:rPr>
          <w:rFonts w:hint="cs"/>
          <w:rtl/>
        </w:rPr>
        <w:t xml:space="preserve">} </w:t>
      </w:r>
      <w:r w:rsidRPr="0052634A">
        <w:rPr>
          <w:rFonts w:hint="cs"/>
          <w:rtl/>
        </w:rPr>
        <w:t>أنه كناية عن غاية الإبداع أي لما أوليته عنايتي وأظهرت فيه عجائب قدرتي وخلقته في أحسن تقويم وعلمته من العلم ما لا يعلمه غيره {وعلم آدم الأسماء كلها}</w:t>
      </w:r>
      <w:r w:rsidR="008D581A" w:rsidRPr="0052634A">
        <w:rPr>
          <w:rFonts w:hint="cs"/>
          <w:rtl/>
        </w:rPr>
        <w:t xml:space="preserve">، </w:t>
      </w:r>
      <w:r w:rsidRPr="0052634A">
        <w:rPr>
          <w:rFonts w:hint="cs"/>
          <w:rtl/>
        </w:rPr>
        <w:t>وفضلته في ذلك كله على غيره من المخلوقين .هذا هو المفهوم من سياق الآيات فلم تسق الآية لإثبات جارحة لله تعالى عن ذلك لأنه نقص يتنزه الأحد الصمد عنه</w:t>
      </w:r>
      <w:r w:rsidR="008D581A" w:rsidRPr="0052634A">
        <w:rPr>
          <w:rFonts w:hint="cs"/>
          <w:rtl/>
        </w:rPr>
        <w:t xml:space="preserve">، </w:t>
      </w:r>
      <w:r w:rsidRPr="0052634A">
        <w:rPr>
          <w:rFonts w:hint="cs"/>
          <w:rtl/>
        </w:rPr>
        <w:t>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8D581A" w:rsidRPr="0052634A">
        <w:rPr>
          <w:rFonts w:hint="cs"/>
          <w:rtl/>
        </w:rPr>
        <w:t xml:space="preserve">، </w:t>
      </w:r>
      <w:r w:rsidRPr="0052634A">
        <w:rPr>
          <w:rFonts w:hint="cs"/>
          <w:rtl/>
        </w:rPr>
        <w:t>على أن بعض علماء أهل السنة والجماعة أثبت بالآيات صفات لله تعالى ليست على هيئة الجارحة وإنما صفات لا نعلمها</w:t>
      </w:r>
      <w:r w:rsidR="008D581A" w:rsidRPr="0052634A">
        <w:rPr>
          <w:rFonts w:hint="cs"/>
          <w:rtl/>
        </w:rPr>
        <w:t xml:space="preserve">، </w:t>
      </w:r>
      <w:r w:rsidRPr="0052634A">
        <w:rPr>
          <w:rFonts w:hint="cs"/>
          <w:rtl/>
        </w:rPr>
        <w:t>وهذا الوجه مقبول ضمناً</w:t>
      </w:r>
      <w:r w:rsidR="008D581A" w:rsidRPr="0052634A">
        <w:rPr>
          <w:rFonts w:hint="cs"/>
          <w:rtl/>
        </w:rPr>
        <w:t xml:space="preserve">، </w:t>
      </w:r>
      <w:r w:rsidRPr="0052634A">
        <w:rPr>
          <w:rFonts w:hint="cs"/>
          <w:rtl/>
        </w:rPr>
        <w:t>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D581A" w:rsidRPr="0052634A">
        <w:rPr>
          <w:rFonts w:hint="cs"/>
          <w:rtl/>
        </w:rPr>
        <w:t xml:space="preserve">، </w:t>
      </w:r>
      <w:r w:rsidRPr="0052634A">
        <w:rPr>
          <w:rFonts w:hint="cs"/>
          <w:rtl/>
        </w:rPr>
        <w:t>بل قد تدخل إلى التمثيل والتجسيم</w:t>
      </w:r>
      <w:r w:rsidR="008D581A" w:rsidRPr="0052634A">
        <w:rPr>
          <w:rFonts w:hint="cs"/>
          <w:rtl/>
        </w:rPr>
        <w:t xml:space="preserve">، </w:t>
      </w:r>
      <w:r w:rsidRPr="0052634A">
        <w:rPr>
          <w:rFonts w:hint="cs"/>
          <w:rtl/>
        </w:rPr>
        <w:t>قال تعالى {لعلمه الذين يستنبطونه منهم}</w:t>
      </w:r>
      <w:r w:rsidR="008D581A" w:rsidRPr="0052634A">
        <w:rPr>
          <w:rFonts w:hint="cs"/>
          <w:rtl/>
        </w:rPr>
        <w:t xml:space="preserve">، </w:t>
      </w:r>
      <w:r w:rsidRPr="0052634A">
        <w:rPr>
          <w:rFonts w:hint="cs"/>
          <w:rtl/>
        </w:rPr>
        <w:t>وعدم التعرض للمعنى الحقيقي المراد من الآيات المتشابهات لأنه {وما يعلم تأويله إلا الله</w:t>
      </w:r>
      <w:r w:rsidR="00507B6C" w:rsidRPr="0052634A">
        <w:rPr>
          <w:rFonts w:hint="cs"/>
          <w:rtl/>
        </w:rPr>
        <w:t xml:space="preserve">} </w:t>
      </w:r>
      <w:r w:rsidRPr="0052634A">
        <w:rPr>
          <w:rFonts w:hint="cs"/>
          <w:rtl/>
        </w:rPr>
        <w:t>{والراسخون في العلم يقولون آمنا به كل من عند ربنا}</w:t>
      </w:r>
      <w:r w:rsidR="008D581A" w:rsidRPr="0052634A">
        <w:rPr>
          <w:rFonts w:hint="cs"/>
          <w:rtl/>
        </w:rPr>
        <w:t xml:space="preserve">، </w:t>
      </w:r>
      <w:r w:rsidRPr="0052634A">
        <w:rPr>
          <w:rFonts w:hint="cs"/>
          <w:rtl/>
        </w:rPr>
        <w:t>فالمتشابه كاليد</w:t>
      </w:r>
      <w:r w:rsidRPr="0052634A">
        <w:rPr>
          <w:rFonts w:hint="cs"/>
        </w:rPr>
        <w:t xml:space="preserve"> </w:t>
      </w:r>
      <w:r w:rsidRPr="0052634A">
        <w:rPr>
          <w:rFonts w:hint="cs"/>
          <w:rtl/>
        </w:rPr>
        <w:t xml:space="preserve">والوجه ونحو ذلك فظاهره المستعمل في اللغة </w:t>
      </w:r>
      <w:r w:rsidR="00DA0881" w:rsidRPr="0052634A">
        <w:rPr>
          <w:rFonts w:hint="cs"/>
          <w:rtl/>
        </w:rPr>
        <w:t>((</w:t>
      </w:r>
      <w:r w:rsidRPr="0052634A">
        <w:rPr>
          <w:rFonts w:hint="cs"/>
          <w:rtl/>
        </w:rPr>
        <w:t>الجارحة</w:t>
      </w:r>
      <w:r w:rsidR="0074049C" w:rsidRPr="0052634A">
        <w:rPr>
          <w:rFonts w:hint="cs"/>
          <w:rtl/>
        </w:rPr>
        <w:t>))</w:t>
      </w:r>
      <w:r w:rsidRPr="0052634A">
        <w:rPr>
          <w:rFonts w:hint="cs"/>
          <w:rtl/>
        </w:rPr>
        <w:t xml:space="preserve"> مستحيل على الباري سبحانه ولا يعلم معناه على</w:t>
      </w:r>
      <w:r w:rsidRPr="0052634A">
        <w:rPr>
          <w:rFonts w:hint="cs"/>
        </w:rPr>
        <w:t xml:space="preserve"> </w:t>
      </w:r>
      <w:r w:rsidRPr="0052634A">
        <w:rPr>
          <w:rFonts w:hint="cs"/>
          <w:rtl/>
        </w:rPr>
        <w:t>القطع إلا الله سبحانه وتعالى وأما العلماء الراسخون فقد اتفقوا على</w:t>
      </w:r>
      <w:r w:rsidRPr="0052634A">
        <w:rPr>
          <w:rFonts w:hint="cs"/>
        </w:rPr>
        <w:t xml:space="preserve"> </w:t>
      </w:r>
      <w:r w:rsidRPr="0052634A">
        <w:rPr>
          <w:rFonts w:hint="cs"/>
          <w:rtl/>
        </w:rPr>
        <w:t>وجوب اعتقاد حقيقة وروده وعلى وجوب تنزيه الباري عن ظاهره المستحيل</w:t>
      </w:r>
      <w:r w:rsidR="008D581A" w:rsidRPr="0052634A">
        <w:rPr>
          <w:rFonts w:hint="cs"/>
          <w:rtl/>
        </w:rPr>
        <w:t xml:space="preserve">، </w:t>
      </w:r>
      <w:r w:rsidRPr="0052634A">
        <w:rPr>
          <w:rFonts w:hint="cs"/>
          <w:bCs/>
          <w:rtl/>
        </w:rPr>
        <w:t>قال إمام الحرمين في العقيده</w:t>
      </w:r>
      <w:r w:rsidRPr="0052634A">
        <w:rPr>
          <w:rFonts w:hint="cs"/>
          <w:bCs/>
        </w:rPr>
        <w:t xml:space="preserve"> </w:t>
      </w:r>
      <w:r w:rsidRPr="0052634A">
        <w:rPr>
          <w:rFonts w:hint="cs"/>
          <w:bCs/>
          <w:rtl/>
        </w:rPr>
        <w:t>النظاميه</w:t>
      </w:r>
      <w:r w:rsidR="00507B6C" w:rsidRPr="0052634A">
        <w:rPr>
          <w:rFonts w:hint="cs"/>
          <w:rtl/>
        </w:rPr>
        <w:t xml:space="preserve">: </w:t>
      </w:r>
      <w:r w:rsidRPr="0052634A">
        <w:rPr>
          <w:rFonts w:hint="cs"/>
          <w:rtl/>
        </w:rPr>
        <w:t>" وقد إختلف مسالك العلماء في الظواهر التي وردت في الكتاب والسنة 0 وامتنع على أهل الحق اعتقاد فحواها وإجراؤها على موجب ما تبتدره أفهام أرباب اللسان منها</w:t>
      </w:r>
      <w:r w:rsidR="008D581A" w:rsidRPr="0052634A">
        <w:rPr>
          <w:rFonts w:hint="cs"/>
          <w:rtl/>
        </w:rPr>
        <w:t xml:space="preserve">، </w:t>
      </w:r>
      <w:r w:rsidRPr="0052634A">
        <w:rPr>
          <w:rFonts w:hint="cs"/>
          <w:rtl/>
        </w:rPr>
        <w:t>فرأى بعضهم تأويلها والتزام هذا المنهج في آي الكتاب</w:t>
      </w:r>
      <w:r w:rsidR="008D581A" w:rsidRPr="0052634A">
        <w:rPr>
          <w:rFonts w:hint="cs"/>
          <w:rtl/>
        </w:rPr>
        <w:t xml:space="preserve">، </w:t>
      </w:r>
      <w:r w:rsidRPr="0052634A">
        <w:rPr>
          <w:rFonts w:hint="cs"/>
          <w:rtl/>
        </w:rPr>
        <w:t>وما يصح من سنن الرسول صلى الله عليه وآله وسلم</w:t>
      </w:r>
      <w:r w:rsidR="008D581A" w:rsidRPr="0052634A">
        <w:rPr>
          <w:rFonts w:hint="cs"/>
          <w:rtl/>
        </w:rPr>
        <w:t xml:space="preserve">، </w:t>
      </w:r>
      <w:r w:rsidRPr="0052634A">
        <w:rPr>
          <w:rFonts w:hint="cs"/>
          <w:rtl/>
        </w:rPr>
        <w:t>وذهب أئمة السلف إلى الانكفاف عن التأويل</w:t>
      </w:r>
      <w:r w:rsidR="008D581A" w:rsidRPr="0052634A">
        <w:rPr>
          <w:rFonts w:hint="cs"/>
          <w:rtl/>
        </w:rPr>
        <w:t xml:space="preserve">، </w:t>
      </w:r>
      <w:r w:rsidRPr="0052634A">
        <w:rPr>
          <w:rFonts w:hint="cs"/>
          <w:rtl/>
        </w:rPr>
        <w:t>وإجراء الظواهر على مواردها وتفويض معانيها الى الرب تعالى 0 والذي نرتضيه رأيا</w:t>
      </w:r>
      <w:r w:rsidR="00507B6C" w:rsidRPr="0052634A">
        <w:rPr>
          <w:rFonts w:hint="cs"/>
          <w:rtl/>
        </w:rPr>
        <w:t xml:space="preserve">: </w:t>
      </w:r>
      <w:r w:rsidRPr="0052634A">
        <w:rPr>
          <w:rFonts w:hint="cs"/>
          <w:rtl/>
        </w:rPr>
        <w:lastRenderedPageBreak/>
        <w:t>وندين الله به عقلا</w:t>
      </w:r>
      <w:r w:rsidR="00507B6C" w:rsidRPr="0052634A">
        <w:rPr>
          <w:rFonts w:hint="cs"/>
          <w:rtl/>
        </w:rPr>
        <w:t xml:space="preserve">: </w:t>
      </w:r>
      <w:r w:rsidRPr="0052634A">
        <w:rPr>
          <w:rFonts w:hint="cs"/>
          <w:rtl/>
        </w:rPr>
        <w:t>اتباع سلف الأمة</w:t>
      </w:r>
      <w:r w:rsidR="008D581A" w:rsidRPr="0052634A">
        <w:rPr>
          <w:rFonts w:hint="cs"/>
          <w:rtl/>
        </w:rPr>
        <w:t xml:space="preserve">، </w:t>
      </w:r>
      <w:r w:rsidRPr="0052634A">
        <w:rPr>
          <w:rFonts w:hint="cs"/>
          <w:rtl/>
        </w:rPr>
        <w:t>فالأولى الاتباع</w:t>
      </w:r>
      <w:r w:rsidR="008D581A" w:rsidRPr="0052634A">
        <w:rPr>
          <w:rFonts w:hint="cs"/>
          <w:rtl/>
        </w:rPr>
        <w:t xml:space="preserve">، </w:t>
      </w:r>
      <w:r w:rsidRPr="0052634A">
        <w:rPr>
          <w:rFonts w:hint="cs"/>
          <w:rtl/>
        </w:rPr>
        <w:t>وترك الابتداع والدليل السمعي القاطع في ذلك</w:t>
      </w:r>
      <w:r w:rsidR="00507B6C" w:rsidRPr="0052634A">
        <w:rPr>
          <w:rFonts w:hint="cs"/>
          <w:rtl/>
        </w:rPr>
        <w:t xml:space="preserve">: </w:t>
      </w:r>
      <w:r w:rsidRPr="0052634A">
        <w:rPr>
          <w:rFonts w:hint="cs"/>
          <w:rtl/>
        </w:rPr>
        <w:t>أن إجماع الأمة حجه متبعة</w:t>
      </w:r>
      <w:r w:rsidR="008D581A" w:rsidRPr="0052634A">
        <w:rPr>
          <w:rFonts w:hint="cs"/>
          <w:rtl/>
        </w:rPr>
        <w:t xml:space="preserve">، </w:t>
      </w:r>
      <w:r w:rsidRPr="0052634A">
        <w:rPr>
          <w:rFonts w:hint="cs"/>
          <w:rtl/>
        </w:rPr>
        <w:t>وهو مستند معظم الشريعة</w:t>
      </w:r>
      <w:r w:rsidR="008D581A" w:rsidRPr="0052634A">
        <w:rPr>
          <w:rFonts w:hint="cs"/>
          <w:rtl/>
        </w:rPr>
        <w:t xml:space="preserve">، </w:t>
      </w:r>
      <w:r w:rsidRPr="0052634A">
        <w:rPr>
          <w:rFonts w:hint="cs"/>
          <w:rtl/>
        </w:rPr>
        <w:t>وقد درج صحب رسول الله صلى الله عليه وسلم</w:t>
      </w:r>
      <w:r w:rsidR="008D581A" w:rsidRPr="0052634A">
        <w:rPr>
          <w:rFonts w:hint="cs"/>
          <w:rtl/>
        </w:rPr>
        <w:t xml:space="preserve">، </w:t>
      </w:r>
      <w:r w:rsidRPr="0052634A">
        <w:rPr>
          <w:rFonts w:hint="cs"/>
          <w:rtl/>
        </w:rPr>
        <w:t>ورضى عنهم على ترك التعرض لمعانيها ودرك ما فيها</w:t>
      </w:r>
      <w:r w:rsidR="008D581A" w:rsidRPr="0052634A">
        <w:rPr>
          <w:rFonts w:hint="cs"/>
          <w:rtl/>
        </w:rPr>
        <w:t xml:space="preserve">، </w:t>
      </w:r>
      <w:r w:rsidRPr="0052634A">
        <w:rPr>
          <w:rFonts w:hint="cs"/>
          <w:rtl/>
        </w:rPr>
        <w:t>وهم صفوة الإسلام</w:t>
      </w:r>
      <w:r w:rsidR="008D581A" w:rsidRPr="0052634A">
        <w:rPr>
          <w:rFonts w:hint="cs"/>
          <w:rtl/>
        </w:rPr>
        <w:t xml:space="preserve">، </w:t>
      </w:r>
      <w:r w:rsidRPr="0052634A">
        <w:rPr>
          <w:rFonts w:hint="cs"/>
          <w:rtl/>
        </w:rPr>
        <w:t>والمستقلون بأعباء الشريعة وكانوا لا يألون في ضبط قواعد الملة والتواصي بحفظها</w:t>
      </w:r>
      <w:r w:rsidR="008D581A" w:rsidRPr="0052634A">
        <w:rPr>
          <w:rFonts w:hint="cs"/>
          <w:rtl/>
        </w:rPr>
        <w:t xml:space="preserve">، </w:t>
      </w:r>
      <w:r w:rsidRPr="0052634A">
        <w:rPr>
          <w:rFonts w:hint="cs"/>
          <w:rtl/>
        </w:rPr>
        <w:t>وتعليم الناس ما يحتاجون إليه منها 0 فلو كان تأويل هذه الآي والظواهر مسوغا</w:t>
      </w:r>
      <w:r w:rsidR="008D581A" w:rsidRPr="0052634A">
        <w:rPr>
          <w:rFonts w:hint="cs"/>
          <w:rtl/>
        </w:rPr>
        <w:t xml:space="preserve">، </w:t>
      </w:r>
      <w:r w:rsidRPr="0052634A">
        <w:rPr>
          <w:rFonts w:hint="cs"/>
          <w:rtl/>
        </w:rPr>
        <w:t>ومحتوما</w:t>
      </w:r>
      <w:r w:rsidR="008D581A" w:rsidRPr="0052634A">
        <w:rPr>
          <w:rFonts w:hint="cs"/>
          <w:rtl/>
        </w:rPr>
        <w:t xml:space="preserve">، </w:t>
      </w:r>
      <w:r w:rsidRPr="0052634A">
        <w:rPr>
          <w:rFonts w:hint="cs"/>
          <w:rtl/>
        </w:rPr>
        <w:t>لأوشك أن يكون اهتمامهم بها فوق اهتمامهم بفروع الشريعة 0واذا انصرم عصرهم</w:t>
      </w:r>
      <w:r w:rsidR="008D581A" w:rsidRPr="0052634A">
        <w:rPr>
          <w:rFonts w:hint="cs"/>
          <w:rtl/>
        </w:rPr>
        <w:t xml:space="preserve">، </w:t>
      </w:r>
      <w:r w:rsidRPr="0052634A">
        <w:rPr>
          <w:rFonts w:hint="cs"/>
          <w:rtl/>
        </w:rPr>
        <w:t xml:space="preserve">وعصر التابعين على الإضراب عن التأويل كان ذلك قاطعا بأنه الوجه المتبع 0 </w:t>
      </w:r>
      <w:r w:rsidRPr="0052634A">
        <w:rPr>
          <w:rFonts w:hint="cs"/>
          <w:bCs/>
          <w:rtl/>
        </w:rPr>
        <w:t>فحق على ذي دين</w:t>
      </w:r>
      <w:r w:rsidR="00507B6C" w:rsidRPr="0052634A">
        <w:rPr>
          <w:rFonts w:hint="cs"/>
          <w:bCs/>
          <w:rtl/>
        </w:rPr>
        <w:t xml:space="preserve">: </w:t>
      </w:r>
      <w:r w:rsidRPr="0052634A">
        <w:rPr>
          <w:rFonts w:hint="cs"/>
          <w:bCs/>
          <w:rtl/>
        </w:rPr>
        <w:t>أن يعتقد تنزه الباري عن صفات المحدثين</w:t>
      </w:r>
      <w:r w:rsidR="008D581A" w:rsidRPr="0052634A">
        <w:rPr>
          <w:rFonts w:hint="cs"/>
          <w:bCs/>
          <w:rtl/>
        </w:rPr>
        <w:t xml:space="preserve">، </w:t>
      </w:r>
      <w:r w:rsidRPr="0052634A">
        <w:rPr>
          <w:rFonts w:hint="cs"/>
          <w:bCs/>
          <w:rtl/>
        </w:rPr>
        <w:t>ولا يخوض في تأويل المشكلات</w:t>
      </w:r>
      <w:r w:rsidR="008D581A" w:rsidRPr="0052634A">
        <w:rPr>
          <w:rFonts w:hint="cs"/>
          <w:bCs/>
          <w:rtl/>
        </w:rPr>
        <w:t xml:space="preserve">، </w:t>
      </w:r>
      <w:r w:rsidRPr="0052634A">
        <w:rPr>
          <w:rFonts w:hint="cs"/>
          <w:bCs/>
          <w:rtl/>
        </w:rPr>
        <w:t>ويكل معناها إلى الرب تبارك وتعالى</w:t>
      </w:r>
      <w:r w:rsidRPr="0052634A">
        <w:rPr>
          <w:rFonts w:hint="cs"/>
          <w:rtl/>
        </w:rPr>
        <w:t xml:space="preserve"> " [العقيدة النظامية</w:t>
      </w:r>
      <w:r w:rsidRPr="0052634A">
        <w:rPr>
          <w:rFonts w:hint="cs"/>
        </w:rPr>
        <w:t xml:space="preserve"> </w:t>
      </w:r>
      <w:r w:rsidRPr="0052634A">
        <w:rPr>
          <w:rFonts w:hint="cs"/>
          <w:rtl/>
        </w:rPr>
        <w:t>ص 32] أهـ</w:t>
      </w:r>
      <w:r w:rsidR="008D581A" w:rsidRPr="0052634A">
        <w:rPr>
          <w:rFonts w:hint="cs"/>
          <w:rtl/>
        </w:rPr>
        <w:t xml:space="preserve">، </w:t>
      </w:r>
      <w:r w:rsidRPr="0052634A">
        <w:rPr>
          <w:rFonts w:hint="cs"/>
          <w:bCs/>
          <w:rtl/>
        </w:rPr>
        <w:t>وقال الإمام ابن جماعة في كتابه إيضاح الدليل</w:t>
      </w:r>
      <w:r w:rsidR="00507B6C" w:rsidRPr="0052634A">
        <w:rPr>
          <w:rFonts w:hint="cs"/>
          <w:bCs/>
          <w:rtl/>
        </w:rPr>
        <w:t xml:space="preserve">: </w:t>
      </w:r>
      <w:r w:rsidRPr="0052634A">
        <w:rPr>
          <w:rFonts w:hint="cs"/>
          <w:bCs/>
          <w:rtl/>
        </w:rPr>
        <w:t>" الآية العاشرة</w:t>
      </w:r>
      <w:r w:rsidRPr="0052634A">
        <w:rPr>
          <w:rFonts w:hint="cs"/>
          <w:rtl/>
        </w:rPr>
        <w:t xml:space="preserve"> قوله تعالى </w:t>
      </w:r>
      <w:r w:rsidR="00DA0881" w:rsidRPr="0052634A">
        <w:rPr>
          <w:rFonts w:hint="cs"/>
          <w:rtl/>
        </w:rPr>
        <w:t>(</w:t>
      </w:r>
      <w:r w:rsidRPr="0052634A">
        <w:rPr>
          <w:rFonts w:hint="cs"/>
          <w:rtl/>
        </w:rPr>
        <w:t>لما خلقت بيدي</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يد الله فوق أيديهم</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بل يداه مبسوطتان</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بيده ملكوت كل شيء</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بيدك الخير</w:t>
      </w:r>
      <w:r w:rsidR="0074049C" w:rsidRPr="0052634A">
        <w:rPr>
          <w:rFonts w:hint="cs"/>
          <w:rtl/>
        </w:rPr>
        <w:t>)</w:t>
      </w:r>
      <w:r w:rsidR="00507B6C" w:rsidRPr="0052634A">
        <w:rPr>
          <w:rFonts w:hint="cs"/>
          <w:rtl/>
        </w:rPr>
        <w:t xml:space="preserve">: </w:t>
      </w:r>
      <w:r w:rsidRPr="0052634A">
        <w:rPr>
          <w:rFonts w:hint="cs"/>
          <w:rtl/>
        </w:rPr>
        <w:t>اعلم أن اليد لغة حقيقة في الجارحة المعروفة وتستعمل مجازا في معان متعددة كما سنذكره إن شاء الله تعالى</w:t>
      </w:r>
      <w:r w:rsidR="008D581A" w:rsidRPr="0052634A">
        <w:rPr>
          <w:rFonts w:hint="cs"/>
          <w:rtl/>
        </w:rPr>
        <w:t xml:space="preserve">، </w:t>
      </w:r>
      <w:r w:rsidRPr="0052634A">
        <w:rPr>
          <w:rFonts w:hint="cs"/>
          <w:rtl/>
        </w:rPr>
        <w:t>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8D581A" w:rsidRPr="0052634A">
        <w:rPr>
          <w:rFonts w:hint="cs"/>
          <w:rtl/>
        </w:rPr>
        <w:t xml:space="preserve">، </w:t>
      </w:r>
      <w:r w:rsidRPr="0052634A">
        <w:rPr>
          <w:rFonts w:hint="cs"/>
          <w:rtl/>
        </w:rPr>
        <w:t>أما النعمة فكقولهم لفلان عندي يد لا أطيق شكرها ولفلان علي أياد يعجز عن شكرها والمراد نعم وإحسان</w:t>
      </w:r>
      <w:r w:rsidRPr="0052634A">
        <w:rPr>
          <w:rFonts w:hint="cs"/>
          <w:bCs/>
          <w:rtl/>
        </w:rPr>
        <w:t xml:space="preserve"> </w:t>
      </w:r>
      <w:r w:rsidRPr="0052634A">
        <w:rPr>
          <w:rFonts w:hint="cs"/>
          <w:rtl/>
        </w:rPr>
        <w:t>يريدون التجوز واستعماله أن اليد آلة الإعطاء غالبا فأطلقت على النعمة بإطلاق السبب على المسبب</w:t>
      </w:r>
      <w:r w:rsidR="008D581A" w:rsidRPr="0052634A">
        <w:rPr>
          <w:rFonts w:hint="cs"/>
          <w:rtl/>
        </w:rPr>
        <w:t xml:space="preserve">، </w:t>
      </w:r>
      <w:r w:rsidRPr="0052634A">
        <w:rPr>
          <w:rFonts w:hint="cs"/>
          <w:rtl/>
        </w:rPr>
        <w:t xml:space="preserve">وأما القدرة فكقولهم هذه البلدة في يد السلطان ويقال امري بيدك وفلان بيده الأمر والنهي ومنه قوله تعالى </w:t>
      </w:r>
      <w:r w:rsidR="00DA0881" w:rsidRPr="0052634A">
        <w:rPr>
          <w:rFonts w:hint="cs"/>
          <w:rtl/>
        </w:rPr>
        <w:t>(</w:t>
      </w:r>
      <w:r w:rsidRPr="0052634A">
        <w:rPr>
          <w:rFonts w:hint="cs"/>
          <w:rtl/>
        </w:rPr>
        <w:t>أو يعفو الذي بيده عقدة النكاح</w:t>
      </w:r>
      <w:r w:rsidR="0074049C" w:rsidRPr="0052634A">
        <w:rPr>
          <w:rFonts w:hint="cs"/>
          <w:rtl/>
        </w:rPr>
        <w:t>)</w:t>
      </w:r>
      <w:r w:rsidRPr="0052634A">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8D581A" w:rsidRPr="0052634A">
        <w:rPr>
          <w:rFonts w:hint="cs"/>
          <w:rtl/>
        </w:rPr>
        <w:t xml:space="preserve">، </w:t>
      </w:r>
      <w:r w:rsidRPr="0052634A">
        <w:rPr>
          <w:rFonts w:hint="cs"/>
          <w:rtl/>
        </w:rPr>
        <w:t xml:space="preserve">وقد تستعمل اليد مثله للتأكيد في التقدم كقوله تعالى </w:t>
      </w:r>
      <w:r w:rsidR="00DA0881" w:rsidRPr="0052634A">
        <w:rPr>
          <w:rFonts w:hint="cs"/>
          <w:rtl/>
        </w:rPr>
        <w:t>(</w:t>
      </w:r>
      <w:r w:rsidRPr="0052634A">
        <w:rPr>
          <w:rFonts w:hint="cs"/>
          <w:rtl/>
        </w:rPr>
        <w:t>بين يدي رحمته</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قدموا بين يدي نجواكم صدقة</w:t>
      </w:r>
      <w:r w:rsidR="0074049C" w:rsidRPr="0052634A">
        <w:rPr>
          <w:rFonts w:hint="cs"/>
          <w:rtl/>
        </w:rPr>
        <w:t>)</w:t>
      </w:r>
      <w:r w:rsidRPr="0052634A">
        <w:rPr>
          <w:rFonts w:hint="cs"/>
          <w:rtl/>
        </w:rPr>
        <w:t xml:space="preserve"> ولا يد للرحمة والنجوى</w:t>
      </w:r>
      <w:r w:rsidR="008D581A" w:rsidRPr="0052634A">
        <w:rPr>
          <w:rFonts w:hint="cs"/>
          <w:rtl/>
        </w:rPr>
        <w:t xml:space="preserve">، </w:t>
      </w:r>
      <w:r w:rsidRPr="0052634A">
        <w:rPr>
          <w:rFonts w:hint="cs"/>
          <w:bCs/>
          <w:rtl/>
        </w:rPr>
        <w:t xml:space="preserve">إذا ثبت هذا فنقول قوله تعالى </w:t>
      </w:r>
      <w:r w:rsidR="00DA0881" w:rsidRPr="0052634A">
        <w:rPr>
          <w:rFonts w:hint="cs"/>
          <w:bCs/>
          <w:rtl/>
        </w:rPr>
        <w:t>(</w:t>
      </w:r>
      <w:r w:rsidRPr="0052634A">
        <w:rPr>
          <w:rFonts w:hint="cs"/>
          <w:bCs/>
          <w:rtl/>
        </w:rPr>
        <w:t>لما خلقت بيدي</w:t>
      </w:r>
      <w:r w:rsidR="0074049C" w:rsidRPr="0052634A">
        <w:rPr>
          <w:rFonts w:hint="cs"/>
          <w:bCs/>
          <w:rtl/>
        </w:rPr>
        <w:t>)</w:t>
      </w:r>
      <w:r w:rsidRPr="0052634A">
        <w:rPr>
          <w:rFonts w:hint="cs"/>
          <w:bCs/>
          <w:rtl/>
        </w:rPr>
        <w:t xml:space="preserve"> فله ثلاثة أجوبة</w:t>
      </w:r>
      <w:r w:rsidR="0074049C" w:rsidRPr="0052634A">
        <w:rPr>
          <w:rFonts w:hint="cs"/>
          <w:bCs/>
          <w:rtl/>
        </w:rPr>
        <w:t xml:space="preserve">: </w:t>
      </w:r>
      <w:r w:rsidR="00DA0881" w:rsidRPr="0052634A">
        <w:rPr>
          <w:rFonts w:hint="cs"/>
          <w:bCs/>
          <w:rtl/>
        </w:rPr>
        <w:t>(</w:t>
      </w:r>
      <w:r w:rsidRPr="0052634A">
        <w:rPr>
          <w:rFonts w:hint="cs"/>
          <w:bCs/>
          <w:rtl/>
        </w:rPr>
        <w:t>أحدها</w:t>
      </w:r>
      <w:r w:rsidR="0074049C" w:rsidRPr="0052634A">
        <w:rPr>
          <w:rFonts w:hint="cs"/>
          <w:rtl/>
        </w:rPr>
        <w:t>)</w:t>
      </w:r>
      <w:r w:rsidR="00507B6C" w:rsidRPr="0052634A">
        <w:rPr>
          <w:rFonts w:hint="cs"/>
          <w:rtl/>
        </w:rPr>
        <w:t xml:space="preserve">: </w:t>
      </w:r>
      <w:r w:rsidRPr="0052634A">
        <w:rPr>
          <w:rFonts w:hint="cs"/>
          <w:rtl/>
        </w:rPr>
        <w:t>أن المراد مزيد العناية بنعمة عليه في خلقه وإيجاده وتكريمه كما يقال خذ هذا الأمر بكلتا يديك وأخذت وصيتك بكلتا يدي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8D581A" w:rsidRPr="0052634A">
        <w:rPr>
          <w:rFonts w:hint="cs"/>
          <w:rtl/>
        </w:rPr>
        <w:t xml:space="preserve">، </w:t>
      </w:r>
      <w:r w:rsidR="00DA0881" w:rsidRPr="0052634A">
        <w:rPr>
          <w:rFonts w:hint="cs"/>
          <w:bCs/>
          <w:rtl/>
        </w:rPr>
        <w:t>(</w:t>
      </w:r>
      <w:r w:rsidRPr="0052634A">
        <w:rPr>
          <w:rFonts w:hint="cs"/>
          <w:bCs/>
          <w:rtl/>
        </w:rPr>
        <w:t>الجواب الثاني</w:t>
      </w:r>
      <w:r w:rsidR="0074049C" w:rsidRPr="0052634A">
        <w:rPr>
          <w:rFonts w:hint="cs"/>
          <w:bCs/>
          <w:rtl/>
        </w:rPr>
        <w:t>)</w:t>
      </w:r>
      <w:r w:rsidR="00507B6C" w:rsidRPr="0052634A">
        <w:rPr>
          <w:rFonts w:hint="cs"/>
          <w:rtl/>
        </w:rPr>
        <w:t xml:space="preserve">: </w:t>
      </w:r>
      <w:r w:rsidRPr="0052634A">
        <w:rPr>
          <w:rFonts w:hint="cs"/>
          <w:rtl/>
        </w:rPr>
        <w:t>أن المراد بيدي القدرة لأن غالب قدرة الإنسان في تصرفاته بيده وثنيت اليد مبالغة في عظم القدرة فإنها باليدين أكثر منها بالواحدة</w:t>
      </w:r>
      <w:r w:rsidR="008D581A" w:rsidRPr="0052634A">
        <w:rPr>
          <w:rFonts w:hint="cs"/>
          <w:rtl/>
        </w:rPr>
        <w:t xml:space="preserve">، </w:t>
      </w:r>
      <w:r w:rsidR="00DA0881" w:rsidRPr="0052634A">
        <w:rPr>
          <w:rFonts w:hint="cs"/>
          <w:bCs/>
          <w:rtl/>
        </w:rPr>
        <w:t>(</w:t>
      </w:r>
      <w:r w:rsidRPr="0052634A">
        <w:rPr>
          <w:rFonts w:hint="cs"/>
          <w:bCs/>
          <w:rtl/>
        </w:rPr>
        <w:t>الثالث</w:t>
      </w:r>
      <w:r w:rsidR="0074049C" w:rsidRPr="0052634A">
        <w:rPr>
          <w:rFonts w:hint="cs"/>
          <w:bCs/>
          <w:rtl/>
        </w:rPr>
        <w:t>)</w:t>
      </w:r>
      <w:r w:rsidR="00507B6C" w:rsidRPr="0052634A">
        <w:rPr>
          <w:rFonts w:hint="cs"/>
          <w:rtl/>
        </w:rPr>
        <w:t xml:space="preserve">: </w:t>
      </w:r>
      <w:r w:rsidRPr="0052634A">
        <w:rPr>
          <w:rFonts w:hint="cs"/>
          <w:rtl/>
        </w:rPr>
        <w:t xml:space="preserve">أن يكون ذكر اليدين صلة لقصد التخصيص به تعالى ومعناه لما خلقت أنا دون غيري ومنه قوله تعالى </w:t>
      </w:r>
      <w:r w:rsidR="00DA0881" w:rsidRPr="0052634A">
        <w:rPr>
          <w:rFonts w:hint="cs"/>
          <w:rtl/>
        </w:rPr>
        <w:t>(</w:t>
      </w:r>
      <w:r w:rsidRPr="0052634A">
        <w:rPr>
          <w:rFonts w:hint="cs"/>
          <w:rtl/>
        </w:rPr>
        <w:t>ذلك بما قدمت يداك</w:t>
      </w:r>
      <w:r w:rsidR="0074049C" w:rsidRPr="0052634A">
        <w:rPr>
          <w:rFonts w:hint="cs"/>
          <w:rtl/>
        </w:rPr>
        <w:t>)</w:t>
      </w:r>
      <w:r w:rsidRPr="0052634A">
        <w:rPr>
          <w:rFonts w:hint="cs"/>
          <w:rtl/>
        </w:rPr>
        <w:t xml:space="preserve"> أي بما قدمت أنت ومنه </w:t>
      </w:r>
      <w:r w:rsidRPr="0052634A">
        <w:rPr>
          <w:rFonts w:hint="cs"/>
          <w:rtl/>
        </w:rPr>
        <w:lastRenderedPageBreak/>
        <w:t>قولهم يداك أوكتا أي أنت فعلت</w:t>
      </w:r>
      <w:r w:rsidR="008D581A" w:rsidRPr="0052634A">
        <w:rPr>
          <w:rFonts w:hint="cs"/>
          <w:rtl/>
        </w:rPr>
        <w:t xml:space="preserve">، </w:t>
      </w:r>
      <w:r w:rsidRPr="0052634A">
        <w:rPr>
          <w:rFonts w:hint="cs"/>
          <w:rtl/>
        </w:rPr>
        <w:t xml:space="preserve">وأما قوله تعالى </w:t>
      </w:r>
      <w:r w:rsidR="00DA0881" w:rsidRPr="0052634A">
        <w:rPr>
          <w:rFonts w:hint="cs"/>
          <w:rtl/>
        </w:rPr>
        <w:t>(</w:t>
      </w:r>
      <w:r w:rsidRPr="0052634A">
        <w:rPr>
          <w:rFonts w:hint="cs"/>
          <w:rtl/>
        </w:rPr>
        <w:t>يد الله فوق أيديهم</w:t>
      </w:r>
      <w:r w:rsidR="0074049C" w:rsidRPr="0052634A">
        <w:rPr>
          <w:rFonts w:hint="cs"/>
          <w:rtl/>
        </w:rPr>
        <w:t>)</w:t>
      </w:r>
      <w:r w:rsidRPr="0052634A">
        <w:rPr>
          <w:rFonts w:hint="cs"/>
          <w:rtl/>
        </w:rPr>
        <w:t xml:space="preserve"> فقد قال الحسن وغيره أي منته وإحسانه</w:t>
      </w:r>
      <w:r w:rsidR="008D581A" w:rsidRPr="0052634A">
        <w:rPr>
          <w:rFonts w:hint="cs"/>
          <w:rtl/>
        </w:rPr>
        <w:t xml:space="preserve">، </w:t>
      </w:r>
      <w:r w:rsidRPr="0052634A">
        <w:rPr>
          <w:rFonts w:hint="cs"/>
          <w:rtl/>
        </w:rPr>
        <w:t xml:space="preserve">وأما قوله تعالى </w:t>
      </w:r>
      <w:r w:rsidR="00DA0881" w:rsidRPr="0052634A">
        <w:rPr>
          <w:rFonts w:hint="cs"/>
          <w:rtl/>
        </w:rPr>
        <w:t>(</w:t>
      </w:r>
      <w:r w:rsidRPr="0052634A">
        <w:rPr>
          <w:rFonts w:hint="cs"/>
          <w:rtl/>
        </w:rPr>
        <w:t>بل يداه مبسوطتان</w:t>
      </w:r>
      <w:r w:rsidR="0074049C" w:rsidRPr="0052634A">
        <w:rPr>
          <w:rFonts w:hint="cs"/>
          <w:rtl/>
        </w:rPr>
        <w:t>)</w:t>
      </w:r>
      <w:r w:rsidRPr="0052634A">
        <w:rPr>
          <w:rFonts w:hint="cs"/>
          <w:rtl/>
        </w:rPr>
        <w:t xml:space="preserve"> فلا يشك عاقل أن المراد بذلك الجود والإنعام لأنه ورد ردا على اليهود في قولهم </w:t>
      </w:r>
      <w:r w:rsidR="00DA0881" w:rsidRPr="0052634A">
        <w:rPr>
          <w:rFonts w:hint="cs"/>
          <w:rtl/>
        </w:rPr>
        <w:t>(</w:t>
      </w:r>
      <w:r w:rsidRPr="0052634A">
        <w:rPr>
          <w:rFonts w:hint="cs"/>
          <w:rtl/>
        </w:rPr>
        <w:t>يد الله مغلولة</w:t>
      </w:r>
      <w:r w:rsidR="0074049C" w:rsidRPr="0052634A">
        <w:rPr>
          <w:rFonts w:hint="cs"/>
          <w:rtl/>
        </w:rPr>
        <w:t>)</w:t>
      </w:r>
      <w:r w:rsidRPr="0052634A">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DA0881" w:rsidRPr="0052634A">
        <w:rPr>
          <w:rFonts w:hint="cs"/>
          <w:rtl/>
        </w:rPr>
        <w:t>(</w:t>
      </w:r>
      <w:r w:rsidRPr="0052634A">
        <w:rPr>
          <w:rFonts w:hint="cs"/>
          <w:rtl/>
        </w:rPr>
        <w:t>بل يداه مبسوطتان</w:t>
      </w:r>
      <w:r w:rsidR="0074049C" w:rsidRPr="0052634A">
        <w:rPr>
          <w:rFonts w:hint="cs"/>
          <w:rtl/>
        </w:rPr>
        <w:t>)</w:t>
      </w:r>
      <w:r w:rsidRPr="0052634A">
        <w:rPr>
          <w:rFonts w:hint="cs"/>
          <w:rtl/>
        </w:rPr>
        <w:t xml:space="preserve"> أي بالخير وإفاضة النعم لمن شاء ولذلك قال </w:t>
      </w:r>
      <w:r w:rsidR="00DA0881" w:rsidRPr="0052634A">
        <w:rPr>
          <w:rFonts w:hint="cs"/>
          <w:rtl/>
        </w:rPr>
        <w:t>(</w:t>
      </w:r>
      <w:r w:rsidRPr="0052634A">
        <w:rPr>
          <w:rFonts w:hint="cs"/>
          <w:rtl/>
        </w:rPr>
        <w:t>ينفق كيف يشاء</w:t>
      </w:r>
      <w:r w:rsidR="0074049C" w:rsidRPr="0052634A">
        <w:rPr>
          <w:rFonts w:hint="cs"/>
          <w:rtl/>
        </w:rPr>
        <w:t>)</w:t>
      </w:r>
      <w:r w:rsidRPr="0052634A">
        <w:rPr>
          <w:rFonts w:hint="cs"/>
          <w:rtl/>
        </w:rPr>
        <w:t xml:space="preserve"> فبين المراد به</w:t>
      </w:r>
      <w:r w:rsidR="008D581A" w:rsidRPr="0052634A">
        <w:rPr>
          <w:rFonts w:hint="cs"/>
          <w:rtl/>
        </w:rPr>
        <w:t xml:space="preserve">، </w:t>
      </w:r>
      <w:r w:rsidRPr="0052634A">
        <w:rPr>
          <w:rFonts w:hint="cs"/>
          <w:rtl/>
        </w:rPr>
        <w:t>وأما إرادة بسط الجوارح المعروف حقيقة فلا يتوهمه عاقل فضلا عن اعتقاده</w:t>
      </w:r>
      <w:r w:rsidR="008D581A" w:rsidRPr="0052634A">
        <w:rPr>
          <w:rFonts w:hint="cs"/>
          <w:rtl/>
        </w:rPr>
        <w:t xml:space="preserve">، </w:t>
      </w:r>
      <w:r w:rsidRPr="0052634A">
        <w:rPr>
          <w:rFonts w:hint="cs"/>
          <w:bCs/>
          <w:rtl/>
        </w:rPr>
        <w:t>فإن قيل</w:t>
      </w:r>
      <w:r w:rsidR="00507B6C" w:rsidRPr="0052634A">
        <w:rPr>
          <w:rFonts w:hint="cs"/>
          <w:bCs/>
          <w:rtl/>
        </w:rPr>
        <w:t xml:space="preserve">: </w:t>
      </w:r>
      <w:r w:rsidRPr="0052634A">
        <w:rPr>
          <w:rFonts w:hint="cs"/>
          <w:rtl/>
        </w:rPr>
        <w:t>إن كان المراد بخلقت بيدي القدرية لم يكن لآدم مزية لأن الخلق كلهم بقدرته</w:t>
      </w:r>
      <w:r w:rsidR="008D581A" w:rsidRPr="0052634A">
        <w:rPr>
          <w:rFonts w:hint="cs"/>
          <w:rtl/>
        </w:rPr>
        <w:t xml:space="preserve">، </w:t>
      </w:r>
      <w:r w:rsidRPr="0052634A">
        <w:rPr>
          <w:rFonts w:hint="cs"/>
          <w:rtl/>
        </w:rPr>
        <w:t>قلنا المراد مزيته بالخلق في الإكرام بالأنواع التي ذكرناها</w:t>
      </w:r>
      <w:r w:rsidR="008D581A" w:rsidRPr="0052634A">
        <w:rPr>
          <w:rFonts w:hint="cs"/>
          <w:rtl/>
        </w:rPr>
        <w:t xml:space="preserve">، </w:t>
      </w:r>
      <w:r w:rsidRPr="0052634A">
        <w:rPr>
          <w:rFonts w:hint="cs"/>
          <w:rtl/>
        </w:rPr>
        <w:t xml:space="preserve">وكذلك قوله تعالى </w:t>
      </w:r>
      <w:r w:rsidR="00DA0881" w:rsidRPr="0052634A">
        <w:rPr>
          <w:rFonts w:hint="cs"/>
          <w:rtl/>
        </w:rPr>
        <w:t>(</w:t>
      </w:r>
      <w:r w:rsidRPr="0052634A">
        <w:rPr>
          <w:rFonts w:hint="cs"/>
          <w:rtl/>
        </w:rPr>
        <w:t>مما عملت أيدينا</w:t>
      </w:r>
      <w:r w:rsidR="0074049C" w:rsidRPr="0052634A">
        <w:rPr>
          <w:rFonts w:hint="cs"/>
          <w:rtl/>
        </w:rPr>
        <w:t>)</w:t>
      </w:r>
      <w:r w:rsidRPr="0052634A">
        <w:rPr>
          <w:rFonts w:hint="cs"/>
          <w:rtl/>
        </w:rPr>
        <w:t xml:space="preserve"> فليس لها مزية على غيرها باعتبار الخلق وحده بل بإعتبار ما جعل في خلقها من المنافع المعدومة في غيرها</w:t>
      </w:r>
      <w:r w:rsidR="008D581A" w:rsidRPr="0052634A">
        <w:rPr>
          <w:rFonts w:hint="cs"/>
          <w:rtl/>
        </w:rPr>
        <w:t xml:space="preserve">، </w:t>
      </w:r>
      <w:r w:rsidRPr="0052634A">
        <w:rPr>
          <w:rFonts w:hint="cs"/>
          <w:rtl/>
        </w:rPr>
        <w:t>فإن قيل فالقدرة شيء واحد لا يثنى ولا يجمع وقد ثنيت وجمعت</w:t>
      </w:r>
      <w:r w:rsidR="008D581A" w:rsidRPr="0052634A">
        <w:rPr>
          <w:rFonts w:hint="cs"/>
          <w:rtl/>
        </w:rPr>
        <w:t xml:space="preserve">، </w:t>
      </w:r>
      <w:r w:rsidRPr="0052634A">
        <w:rPr>
          <w:rFonts w:hint="cs"/>
          <w:rtl/>
        </w:rPr>
        <w:t>قلنا هذا غير ممنوع فقد نطقت العرب بذلك بقولهم مالك بذلك يدان</w:t>
      </w:r>
      <w:r w:rsidR="008D581A" w:rsidRPr="0052634A">
        <w:rPr>
          <w:rFonts w:hint="cs"/>
          <w:rtl/>
        </w:rPr>
        <w:t xml:space="preserve">، </w:t>
      </w:r>
      <w:r w:rsidRPr="0052634A">
        <w:rPr>
          <w:rFonts w:hint="cs"/>
          <w:rtl/>
        </w:rPr>
        <w:t>وفي الحديث عن يأجوج ومأجوج ما لأحد يدان بقتالهم</w:t>
      </w:r>
      <w:r w:rsidR="008D581A" w:rsidRPr="0052634A">
        <w:rPr>
          <w:rFonts w:hint="cs"/>
          <w:rtl/>
        </w:rPr>
        <w:t xml:space="preserve">، </w:t>
      </w:r>
      <w:r w:rsidRPr="0052634A">
        <w:rPr>
          <w:rFonts w:hint="cs"/>
          <w:rtl/>
        </w:rPr>
        <w:t>فثنوا عند قصد المبالغة ومنه</w:t>
      </w:r>
      <w:r w:rsidR="008D581A" w:rsidRPr="0052634A">
        <w:rPr>
          <w:rFonts w:hint="cs"/>
          <w:rtl/>
        </w:rPr>
        <w:t xml:space="preserve">، </w:t>
      </w:r>
      <w:r w:rsidR="00DA0881" w:rsidRPr="0052634A">
        <w:rPr>
          <w:rFonts w:hint="cs"/>
          <w:rtl/>
        </w:rPr>
        <w:t>(</w:t>
      </w:r>
      <w:r w:rsidRPr="0052634A">
        <w:rPr>
          <w:rFonts w:hint="cs"/>
          <w:rtl/>
        </w:rPr>
        <w:t>بين يدي نجواكم صدقة</w:t>
      </w:r>
      <w:r w:rsidR="0074049C" w:rsidRPr="0052634A">
        <w:rPr>
          <w:rFonts w:hint="cs"/>
          <w:rtl/>
        </w:rPr>
        <w:t>)</w:t>
      </w:r>
      <w:r w:rsidRPr="0052634A">
        <w:rPr>
          <w:rFonts w:hint="cs"/>
          <w:rtl/>
        </w:rPr>
        <w:t xml:space="preserve"> و </w:t>
      </w:r>
      <w:r w:rsidR="00DA0881" w:rsidRPr="0052634A">
        <w:rPr>
          <w:rFonts w:hint="cs"/>
          <w:rtl/>
        </w:rPr>
        <w:t>(</w:t>
      </w:r>
      <w:r w:rsidRPr="0052634A">
        <w:rPr>
          <w:rFonts w:hint="cs"/>
          <w:rtl/>
        </w:rPr>
        <w:t>بين يدي رحمته</w:t>
      </w:r>
      <w:r w:rsidR="0074049C" w:rsidRPr="0052634A">
        <w:rPr>
          <w:rFonts w:hint="cs"/>
          <w:rtl/>
        </w:rPr>
        <w:t>)</w:t>
      </w:r>
      <w:r w:rsidRPr="0052634A">
        <w:rPr>
          <w:rFonts w:hint="cs"/>
          <w:rtl/>
        </w:rPr>
        <w:t xml:space="preserve"> وأيضا فقد جاء </w:t>
      </w:r>
      <w:r w:rsidR="00DA0881" w:rsidRPr="0052634A">
        <w:rPr>
          <w:rFonts w:hint="cs"/>
          <w:rtl/>
        </w:rPr>
        <w:t>(</w:t>
      </w:r>
      <w:r w:rsidRPr="0052634A">
        <w:rPr>
          <w:rFonts w:hint="cs"/>
          <w:rtl/>
        </w:rPr>
        <w:t>يد الله</w:t>
      </w:r>
      <w:r w:rsidR="0074049C" w:rsidRPr="0052634A">
        <w:rPr>
          <w:rFonts w:hint="cs"/>
          <w:rtl/>
        </w:rPr>
        <w:t>)</w:t>
      </w:r>
      <w:r w:rsidRPr="0052634A">
        <w:rPr>
          <w:rFonts w:hint="cs"/>
          <w:rtl/>
        </w:rPr>
        <w:t xml:space="preserve"> وجاء </w:t>
      </w:r>
      <w:r w:rsidR="00DA0881" w:rsidRPr="0052634A">
        <w:rPr>
          <w:rFonts w:hint="cs"/>
          <w:rtl/>
        </w:rPr>
        <w:t>(</w:t>
      </w:r>
      <w:r w:rsidRPr="0052634A">
        <w:rPr>
          <w:rFonts w:hint="cs"/>
          <w:rtl/>
        </w:rPr>
        <w:t>يداه مبسوطتان</w:t>
      </w:r>
      <w:r w:rsidR="0074049C" w:rsidRPr="0052634A">
        <w:rPr>
          <w:rFonts w:hint="cs"/>
          <w:rtl/>
        </w:rPr>
        <w:t>)</w:t>
      </w:r>
      <w:r w:rsidRPr="0052634A">
        <w:rPr>
          <w:rFonts w:hint="cs"/>
          <w:rtl/>
        </w:rPr>
        <w:t xml:space="preserve"> وجاء </w:t>
      </w:r>
      <w:r w:rsidR="00DA0881" w:rsidRPr="0052634A">
        <w:rPr>
          <w:rFonts w:hint="cs"/>
          <w:rtl/>
        </w:rPr>
        <w:t>(</w:t>
      </w:r>
      <w:r w:rsidRPr="0052634A">
        <w:rPr>
          <w:rFonts w:hint="cs"/>
          <w:rtl/>
        </w:rPr>
        <w:t>بأيدينا</w:t>
      </w:r>
      <w:r w:rsidR="0074049C" w:rsidRPr="0052634A">
        <w:rPr>
          <w:rFonts w:hint="cs"/>
          <w:rtl/>
        </w:rPr>
        <w:t>)</w:t>
      </w:r>
      <w:r w:rsidRPr="0052634A">
        <w:rPr>
          <w:rFonts w:hint="cs"/>
          <w:rtl/>
        </w:rPr>
        <w:t xml:space="preserve"> </w:t>
      </w:r>
      <w:r w:rsidRPr="0052634A">
        <w:rPr>
          <w:rFonts w:hint="cs"/>
          <w:bCs/>
          <w:rtl/>
        </w:rPr>
        <w:t>فلو لم يحمل على القدرة وحمل على الظاهر لزم من تصوير ذلك ما يتعالى الله عنه</w:t>
      </w:r>
      <w:r w:rsidRPr="0052634A">
        <w:rPr>
          <w:rFonts w:hint="cs"/>
          <w:rtl/>
        </w:rPr>
        <w:t xml:space="preserve"> وقول بعضهم إن اليدين في قوله تعالى </w:t>
      </w:r>
      <w:r w:rsidR="00DA0881" w:rsidRPr="0052634A">
        <w:rPr>
          <w:rFonts w:hint="cs"/>
          <w:rtl/>
        </w:rPr>
        <w:t>(</w:t>
      </w:r>
      <w:r w:rsidRPr="0052634A">
        <w:rPr>
          <w:rFonts w:hint="cs"/>
          <w:rtl/>
        </w:rPr>
        <w:t>خلقت بيدي</w:t>
      </w:r>
      <w:r w:rsidR="0074049C" w:rsidRPr="0052634A">
        <w:rPr>
          <w:rFonts w:hint="cs"/>
          <w:rtl/>
        </w:rPr>
        <w:t>)</w:t>
      </w:r>
      <w:r w:rsidRPr="0052634A">
        <w:rPr>
          <w:rFonts w:hint="cs"/>
          <w:rtl/>
        </w:rPr>
        <w:t xml:space="preserve"> صفتان قائمتان بذات الرب تعالى والمسلم يعقل معناها فقد تقدم الجواب عنه والرد عليه "[ايضاح الدليل لابن جماعة] أهـــ</w:t>
      </w:r>
      <w:r w:rsidR="008D581A" w:rsidRPr="0052634A">
        <w:rPr>
          <w:rFonts w:hint="cs"/>
          <w:rtl/>
        </w:rPr>
        <w:t xml:space="preserve">، </w:t>
      </w:r>
      <w:r w:rsidRPr="0052634A">
        <w:rPr>
          <w:rFonts w:hint="cs"/>
          <w:bCs/>
          <w:rtl/>
        </w:rPr>
        <w:t>[ما جاء في الساق مضافاً إلى الله تعالى</w:t>
      </w:r>
      <w:r w:rsidRPr="0052634A">
        <w:rPr>
          <w:rFonts w:hint="cs"/>
          <w:rtl/>
        </w:rPr>
        <w:t>]</w:t>
      </w:r>
      <w:r w:rsidR="00507B6C" w:rsidRPr="0052634A">
        <w:rPr>
          <w:rFonts w:hint="cs"/>
          <w:rtl/>
        </w:rPr>
        <w:t xml:space="preserve">: </w:t>
      </w:r>
      <w:r w:rsidRPr="0052634A">
        <w:rPr>
          <w:rFonts w:hint="cs"/>
          <w:bCs/>
          <w:rtl/>
        </w:rPr>
        <w:t>الساق في مجاز اللغة يحمل على الشدة و الكرب</w:t>
      </w:r>
      <w:r w:rsidR="00507B6C" w:rsidRPr="0052634A">
        <w:rPr>
          <w:rFonts w:hint="cs"/>
          <w:bCs/>
          <w:rtl/>
        </w:rPr>
        <w:t xml:space="preserve">: </w:t>
      </w:r>
      <w:r w:rsidRPr="0052634A">
        <w:rPr>
          <w:rFonts w:hint="cs"/>
          <w:rtl/>
        </w:rPr>
        <w:t>تقول العرب</w:t>
      </w:r>
      <w:r w:rsidR="00507B6C" w:rsidRPr="0052634A">
        <w:rPr>
          <w:rFonts w:hint="cs"/>
          <w:rtl/>
        </w:rPr>
        <w:t xml:space="preserve">: </w:t>
      </w:r>
      <w:r w:rsidRPr="0052634A">
        <w:rPr>
          <w:rFonts w:hint="cs"/>
          <w:rtl/>
        </w:rPr>
        <w:t>قامت الحرب على قدم وساق إذا اشتد كربها وحمي وطيسها</w:t>
      </w:r>
      <w:r w:rsidR="008D581A" w:rsidRPr="0052634A">
        <w:rPr>
          <w:rFonts w:hint="cs"/>
          <w:rtl/>
        </w:rPr>
        <w:t xml:space="preserve">، </w:t>
      </w:r>
      <w:r w:rsidRPr="0052634A">
        <w:rPr>
          <w:rFonts w:hint="cs"/>
          <w:rtl/>
        </w:rPr>
        <w:t>جاء في مختار الصحاح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135</w:t>
      </w:r>
      <w:r w:rsidR="0074049C" w:rsidRPr="0052634A">
        <w:rPr>
          <w:rFonts w:hint="cs"/>
          <w:rtl/>
        </w:rPr>
        <w:t xml:space="preserve">: </w:t>
      </w:r>
      <w:r w:rsidR="00DA0881" w:rsidRPr="0052634A">
        <w:rPr>
          <w:rFonts w:hint="cs"/>
          <w:rtl/>
        </w:rPr>
        <w:t>(</w:t>
      </w:r>
      <w:r w:rsidRPr="0052634A">
        <w:rPr>
          <w:rFonts w:hint="cs"/>
          <w:rtl/>
        </w:rPr>
        <w:t>قوله تعالى يوم يكشف عن ساق أي عن شدة</w:t>
      </w:r>
      <w:r w:rsidR="0074049C" w:rsidRPr="0052634A">
        <w:rPr>
          <w:rFonts w:hint="cs"/>
          <w:rtl/>
        </w:rPr>
        <w:t>)</w:t>
      </w:r>
      <w:r w:rsidR="008D581A" w:rsidRPr="0052634A">
        <w:rPr>
          <w:rFonts w:hint="cs"/>
          <w:rtl/>
        </w:rPr>
        <w:t xml:space="preserve">، </w:t>
      </w:r>
      <w:r w:rsidRPr="0052634A">
        <w:rPr>
          <w:rFonts w:hint="cs"/>
          <w:rtl/>
        </w:rPr>
        <w:t>وجاء في لسان العرب ج</w:t>
      </w:r>
      <w:r w:rsidR="00507B6C" w:rsidRPr="0052634A">
        <w:rPr>
          <w:rFonts w:hint="cs"/>
          <w:rtl/>
        </w:rPr>
        <w:t xml:space="preserve">: </w:t>
      </w:r>
      <w:r w:rsidRPr="0052634A">
        <w:rPr>
          <w:rFonts w:hint="cs"/>
          <w:rtl/>
        </w:rPr>
        <w:t>10 ص</w:t>
      </w:r>
      <w:r w:rsidR="00507B6C" w:rsidRPr="0052634A">
        <w:rPr>
          <w:rFonts w:hint="cs"/>
          <w:rtl/>
        </w:rPr>
        <w:t xml:space="preserve">: </w:t>
      </w:r>
      <w:r w:rsidRPr="0052634A">
        <w:rPr>
          <w:rFonts w:hint="cs"/>
          <w:rtl/>
        </w:rPr>
        <w:t>168</w:t>
      </w:r>
      <w:r w:rsidR="0074049C" w:rsidRPr="0052634A">
        <w:rPr>
          <w:rFonts w:hint="cs"/>
          <w:rtl/>
        </w:rPr>
        <w:t xml:space="preserve">: </w:t>
      </w:r>
      <w:r w:rsidR="00DA0881" w:rsidRPr="0052634A">
        <w:rPr>
          <w:rFonts w:hint="cs"/>
          <w:rtl/>
        </w:rPr>
        <w:t>(</w:t>
      </w:r>
      <w:r w:rsidRPr="0052634A">
        <w:rPr>
          <w:rFonts w:hint="cs"/>
          <w:rtl/>
        </w:rPr>
        <w:t>يوم يكشف عن ساق إنما يريد به شدة الأمر كقولهم قامت الحرب على ساق</w:t>
      </w:r>
      <w:r w:rsidR="0074049C" w:rsidRPr="0052634A">
        <w:rPr>
          <w:rFonts w:hint="cs"/>
          <w:rtl/>
        </w:rPr>
        <w:t>)</w:t>
      </w:r>
      <w:r w:rsidR="008D581A" w:rsidRPr="0052634A">
        <w:rPr>
          <w:rFonts w:hint="cs"/>
          <w:rtl/>
        </w:rPr>
        <w:t xml:space="preserve">، </w:t>
      </w:r>
      <w:r w:rsidRPr="0052634A">
        <w:rPr>
          <w:rFonts w:hint="cs"/>
          <w:rtl/>
        </w:rPr>
        <w:t>وجاء في التبيان في تفسير غريب القرآن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422</w:t>
      </w:r>
      <w:r w:rsidR="0074049C" w:rsidRPr="0052634A">
        <w:rPr>
          <w:rFonts w:hint="cs"/>
          <w:rtl/>
        </w:rPr>
        <w:t xml:space="preserve">: </w:t>
      </w:r>
      <w:r w:rsidR="00DA0881" w:rsidRPr="0052634A">
        <w:rPr>
          <w:rFonts w:hint="cs"/>
          <w:rtl/>
        </w:rPr>
        <w:t>(</w:t>
      </w:r>
      <w:r w:rsidRPr="0052634A">
        <w:rPr>
          <w:rFonts w:hint="cs"/>
          <w:rtl/>
        </w:rPr>
        <w:t>يوم يكشف عن ساق إذا اشتد الأمر والحرب قيل كشف الأمر عن ساقه</w:t>
      </w:r>
      <w:r w:rsidR="0074049C" w:rsidRPr="0052634A">
        <w:rPr>
          <w:rFonts w:hint="cs"/>
          <w:rtl/>
        </w:rPr>
        <w:t>)</w:t>
      </w:r>
      <w:r w:rsidR="008D581A" w:rsidRPr="0052634A">
        <w:rPr>
          <w:rFonts w:hint="cs"/>
          <w:rtl/>
        </w:rPr>
        <w:t xml:space="preserve">، </w:t>
      </w:r>
      <w:r w:rsidRPr="0052634A">
        <w:rPr>
          <w:rFonts w:hint="cs"/>
          <w:rtl/>
        </w:rPr>
        <w:t>والآية التي ذكرت فيها الساق</w:t>
      </w:r>
      <w:r w:rsidR="008D581A" w:rsidRPr="0052634A">
        <w:rPr>
          <w:rFonts w:hint="cs"/>
          <w:rtl/>
        </w:rPr>
        <w:t xml:space="preserve">، </w:t>
      </w:r>
      <w:r w:rsidRPr="0052634A">
        <w:rPr>
          <w:rFonts w:hint="cs"/>
          <w:rtl/>
        </w:rPr>
        <w:t>والحديث الذي ذكر فيه الساق مضاف إلى الله تعالى وبيان المعنى المراد من الساق</w:t>
      </w:r>
      <w:r w:rsidR="00507B6C" w:rsidRPr="0052634A">
        <w:rPr>
          <w:rFonts w:hint="cs"/>
          <w:rtl/>
        </w:rPr>
        <w:t xml:space="preserve">: </w:t>
      </w:r>
      <w:r w:rsidRPr="0052634A">
        <w:rPr>
          <w:rFonts w:hint="cs"/>
          <w:rtl/>
        </w:rPr>
        <w:t>قال الله تعالى</w:t>
      </w:r>
      <w:r w:rsidR="00507B6C" w:rsidRPr="0052634A">
        <w:rPr>
          <w:rFonts w:hint="cs"/>
          <w:rtl/>
        </w:rPr>
        <w:t>: {</w:t>
      </w:r>
      <w:r w:rsidRPr="0052634A">
        <w:rPr>
          <w:rFonts w:hint="cs"/>
          <w:rtl/>
        </w:rPr>
        <w:t>يَوْمَ يُكْشَفُ عَنْ سَاقٍ وَيُدْعَوْنَ إِلَى السُّجُودِ فَلَا يَسْتَطِيعُونَ</w:t>
      </w:r>
      <w:r w:rsidR="00507B6C" w:rsidRPr="0052634A">
        <w:rPr>
          <w:rFonts w:hint="cs"/>
          <w:rtl/>
        </w:rPr>
        <w:t xml:space="preserve">} </w:t>
      </w:r>
      <w:r w:rsidRPr="0052634A">
        <w:rPr>
          <w:rFonts w:hint="cs"/>
          <w:rtl/>
        </w:rPr>
        <w:t>[القلم</w:t>
      </w:r>
      <w:r w:rsidR="00507B6C" w:rsidRPr="0052634A">
        <w:rPr>
          <w:rFonts w:hint="cs"/>
          <w:rtl/>
        </w:rPr>
        <w:t xml:space="preserve">: </w:t>
      </w:r>
      <w:r w:rsidRPr="0052634A">
        <w:rPr>
          <w:rFonts w:hint="cs"/>
          <w:rtl/>
        </w:rPr>
        <w:t>42]</w:t>
      </w:r>
      <w:r w:rsidR="008D581A" w:rsidRPr="0052634A">
        <w:rPr>
          <w:rFonts w:hint="cs"/>
          <w:rtl/>
        </w:rPr>
        <w:t xml:space="preserve">، </w:t>
      </w:r>
      <w:r w:rsidRPr="0052634A">
        <w:rPr>
          <w:rFonts w:hint="cs"/>
          <w:rtl/>
        </w:rPr>
        <w:t>وأخرج مسلم عن أبي سعيد الخدري الحديث</w:t>
      </w:r>
      <w:r w:rsidR="008D581A" w:rsidRPr="0052634A">
        <w:rPr>
          <w:rFonts w:hint="cs"/>
          <w:rtl/>
        </w:rPr>
        <w:t xml:space="preserve">، </w:t>
      </w:r>
      <w:r w:rsidRPr="0052634A">
        <w:rPr>
          <w:rFonts w:hint="cs"/>
          <w:rtl/>
        </w:rPr>
        <w:t>وفيه</w:t>
      </w:r>
      <w:r w:rsidR="0074049C" w:rsidRPr="0052634A">
        <w:rPr>
          <w:rFonts w:hint="cs"/>
          <w:rtl/>
        </w:rPr>
        <w:t xml:space="preserve">: </w:t>
      </w:r>
      <w:r w:rsidR="00DA0881" w:rsidRPr="0052634A">
        <w:rPr>
          <w:rFonts w:hint="cs"/>
          <w:rtl/>
        </w:rPr>
        <w:t>((</w:t>
      </w:r>
      <w:r w:rsidRPr="0052634A">
        <w:rPr>
          <w:rStyle w:val="edit-title"/>
          <w:rFonts w:eastAsiaTheme="majorEastAsia" w:hint="cs"/>
          <w:rtl/>
        </w:rPr>
        <w:t>فيقولُ</w:t>
      </w:r>
      <w:r w:rsidR="00507B6C" w:rsidRPr="0052634A">
        <w:rPr>
          <w:rStyle w:val="edit-title"/>
          <w:rFonts w:eastAsiaTheme="majorEastAsia" w:hint="cs"/>
          <w:rtl/>
        </w:rPr>
        <w:t xml:space="preserve">: </w:t>
      </w:r>
      <w:r w:rsidRPr="0052634A">
        <w:rPr>
          <w:rStyle w:val="edit-title"/>
          <w:rFonts w:eastAsiaTheme="majorEastAsia" w:hint="cs"/>
          <w:rtl/>
        </w:rPr>
        <w:t>هل بينَكم وبينَه آيةٌ فتَعْرِفونَه بها</w:t>
      </w:r>
      <w:r w:rsidR="006B05AE" w:rsidRPr="0052634A">
        <w:rPr>
          <w:rStyle w:val="edit-title"/>
          <w:rFonts w:eastAsiaTheme="majorEastAsia" w:hint="cs"/>
          <w:rtl/>
        </w:rPr>
        <w:t>؟</w:t>
      </w:r>
      <w:r w:rsidRPr="0052634A">
        <w:rPr>
          <w:rStyle w:val="edit-title"/>
          <w:rFonts w:eastAsiaTheme="majorEastAsia" w:hint="cs"/>
          <w:rtl/>
        </w:rPr>
        <w:t xml:space="preserve"> فيقولون</w:t>
      </w:r>
      <w:r w:rsidR="00507B6C" w:rsidRPr="0052634A">
        <w:rPr>
          <w:rStyle w:val="edit-title"/>
          <w:rFonts w:eastAsiaTheme="majorEastAsia" w:hint="cs"/>
          <w:rtl/>
        </w:rPr>
        <w:t xml:space="preserve">: </w:t>
      </w:r>
      <w:r w:rsidRPr="0052634A">
        <w:rPr>
          <w:rStyle w:val="edit-title"/>
          <w:rFonts w:eastAsiaTheme="majorEastAsia" w:hint="cs"/>
          <w:rtl/>
        </w:rPr>
        <w:t>نعم</w:t>
      </w:r>
      <w:r w:rsidR="008D581A" w:rsidRPr="0052634A">
        <w:rPr>
          <w:rStyle w:val="edit-title"/>
          <w:rFonts w:eastAsiaTheme="majorEastAsia" w:hint="cs"/>
          <w:rtl/>
        </w:rPr>
        <w:t xml:space="preserve">، </w:t>
      </w:r>
      <w:r w:rsidRPr="0052634A">
        <w:rPr>
          <w:rStyle w:val="search-keys1"/>
          <w:rFonts w:hint="cs"/>
          <w:b/>
          <w:color w:val="auto"/>
          <w:rtl/>
        </w:rPr>
        <w:t>فيُكْشَفُ</w:t>
      </w:r>
      <w:r w:rsidRPr="0052634A">
        <w:rPr>
          <w:rStyle w:val="edit-title"/>
          <w:rFonts w:eastAsiaTheme="majorEastAsia" w:hint="cs"/>
          <w:rtl/>
        </w:rPr>
        <w:t xml:space="preserve"> </w:t>
      </w:r>
      <w:r w:rsidRPr="0052634A">
        <w:rPr>
          <w:rStyle w:val="search-keys1"/>
          <w:rFonts w:hint="cs"/>
          <w:b/>
          <w:color w:val="auto"/>
          <w:rtl/>
        </w:rPr>
        <w:t>عن</w:t>
      </w:r>
      <w:r w:rsidRPr="0052634A">
        <w:rPr>
          <w:rStyle w:val="edit-title"/>
          <w:rFonts w:eastAsiaTheme="majorEastAsia" w:hint="cs"/>
          <w:rtl/>
        </w:rPr>
        <w:t xml:space="preserve"> </w:t>
      </w:r>
      <w:r w:rsidRPr="0052634A">
        <w:rPr>
          <w:rStyle w:val="search-keys1"/>
          <w:rFonts w:hint="cs"/>
          <w:b/>
          <w:color w:val="auto"/>
          <w:rtl/>
        </w:rPr>
        <w:t>ساقٍ</w:t>
      </w:r>
      <w:r w:rsidR="008D581A" w:rsidRPr="0052634A">
        <w:rPr>
          <w:rStyle w:val="edit-title"/>
          <w:rFonts w:eastAsiaTheme="majorEastAsia" w:hint="cs"/>
          <w:rtl/>
        </w:rPr>
        <w:t xml:space="preserve">، </w:t>
      </w:r>
      <w:r w:rsidRPr="0052634A">
        <w:rPr>
          <w:rStyle w:val="edit-title"/>
          <w:rFonts w:eastAsiaTheme="majorEastAsia" w:hint="cs"/>
          <w:rtl/>
        </w:rPr>
        <w:t>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sidR="0074049C" w:rsidRPr="0052634A">
        <w:rPr>
          <w:rStyle w:val="edit-title"/>
          <w:rFonts w:eastAsiaTheme="majorEastAsia" w:hint="cs"/>
          <w:rtl/>
        </w:rPr>
        <w:t>))</w:t>
      </w:r>
      <w:r w:rsidRPr="0052634A">
        <w:rPr>
          <w:rFonts w:hint="cs"/>
          <w:rtl/>
        </w:rPr>
        <w:t xml:space="preserve"> [أخرجه مسلم ح</w:t>
      </w:r>
      <w:r w:rsidR="00507B6C" w:rsidRPr="0052634A">
        <w:rPr>
          <w:rFonts w:hint="cs"/>
          <w:rtl/>
        </w:rPr>
        <w:t xml:space="preserve">: </w:t>
      </w:r>
      <w:r w:rsidRPr="0052634A">
        <w:rPr>
          <w:rFonts w:hint="cs"/>
          <w:rtl/>
        </w:rPr>
        <w:t>183]</w:t>
      </w:r>
      <w:r w:rsidR="008D581A" w:rsidRPr="0052634A">
        <w:rPr>
          <w:rFonts w:hint="cs"/>
          <w:rtl/>
        </w:rPr>
        <w:t xml:space="preserve">، </w:t>
      </w:r>
      <w:r w:rsidRPr="0052634A">
        <w:rPr>
          <w:rFonts w:hint="cs"/>
          <w:rtl/>
        </w:rPr>
        <w:t>وأخرج البخاري عن أبي سعيد الخدري الحديث نفسه</w:t>
      </w:r>
      <w:r w:rsidR="008D581A" w:rsidRPr="0052634A">
        <w:rPr>
          <w:rFonts w:hint="cs"/>
          <w:rtl/>
        </w:rPr>
        <w:t xml:space="preserve">، </w:t>
      </w:r>
      <w:r w:rsidRPr="0052634A">
        <w:rPr>
          <w:rFonts w:hint="cs"/>
          <w:rtl/>
        </w:rPr>
        <w:t>وفيه</w:t>
      </w:r>
      <w:r w:rsidR="0074049C" w:rsidRPr="0052634A">
        <w:rPr>
          <w:rFonts w:hint="cs"/>
          <w:rtl/>
        </w:rPr>
        <w:t xml:space="preserve">: </w:t>
      </w:r>
      <w:r w:rsidR="00DA0881" w:rsidRPr="0052634A">
        <w:rPr>
          <w:rFonts w:hint="cs"/>
          <w:rtl/>
        </w:rPr>
        <w:t>((</w:t>
      </w:r>
      <w:r w:rsidRPr="0052634A">
        <w:rPr>
          <w:rStyle w:val="edit-title"/>
          <w:rFonts w:eastAsiaTheme="majorEastAsia" w:hint="cs"/>
          <w:rtl/>
        </w:rPr>
        <w:t>فيقول</w:t>
      </w:r>
      <w:r w:rsidR="00507B6C" w:rsidRPr="0052634A">
        <w:rPr>
          <w:rStyle w:val="edit-title"/>
          <w:rFonts w:eastAsiaTheme="majorEastAsia" w:hint="cs"/>
          <w:rtl/>
        </w:rPr>
        <w:t xml:space="preserve">: </w:t>
      </w:r>
      <w:r w:rsidRPr="0052634A">
        <w:rPr>
          <w:rStyle w:val="edit-title"/>
          <w:rFonts w:eastAsiaTheme="majorEastAsia" w:hint="cs"/>
          <w:rtl/>
        </w:rPr>
        <w:t>هل بينكم وبينه آية تعرفونه</w:t>
      </w:r>
      <w:r w:rsidR="008D581A" w:rsidRPr="0052634A">
        <w:rPr>
          <w:rStyle w:val="edit-title"/>
          <w:rFonts w:eastAsiaTheme="majorEastAsia" w:hint="cs"/>
          <w:rtl/>
        </w:rPr>
        <w:t xml:space="preserve">، </w:t>
      </w:r>
      <w:r w:rsidRPr="0052634A">
        <w:rPr>
          <w:rStyle w:val="edit-title"/>
          <w:rFonts w:eastAsiaTheme="majorEastAsia" w:hint="cs"/>
          <w:rtl/>
        </w:rPr>
        <w:lastRenderedPageBreak/>
        <w:t>فيقولون</w:t>
      </w:r>
      <w:r w:rsidR="00507B6C" w:rsidRPr="0052634A">
        <w:rPr>
          <w:rStyle w:val="edit-title"/>
          <w:rFonts w:eastAsiaTheme="majorEastAsia" w:hint="cs"/>
          <w:rtl/>
        </w:rPr>
        <w:t xml:space="preserve">: </w:t>
      </w:r>
      <w:r w:rsidRPr="0052634A">
        <w:rPr>
          <w:rStyle w:val="edit-title"/>
          <w:rFonts w:eastAsiaTheme="majorEastAsia" w:hint="cs"/>
          <w:rtl/>
        </w:rPr>
        <w:t>الساق</w:t>
      </w:r>
      <w:r w:rsidR="008D581A" w:rsidRPr="0052634A">
        <w:rPr>
          <w:rStyle w:val="edit-title"/>
          <w:rFonts w:eastAsiaTheme="majorEastAsia" w:hint="cs"/>
          <w:rtl/>
        </w:rPr>
        <w:t xml:space="preserve">، </w:t>
      </w:r>
      <w:r w:rsidRPr="0052634A">
        <w:rPr>
          <w:rStyle w:val="search-keys1"/>
          <w:rFonts w:hint="cs"/>
          <w:b/>
          <w:color w:val="auto"/>
          <w:rtl/>
        </w:rPr>
        <w:t>فيكشف</w:t>
      </w:r>
      <w:r w:rsidRPr="0052634A">
        <w:rPr>
          <w:rStyle w:val="edit-title"/>
          <w:rFonts w:eastAsiaTheme="majorEastAsia" w:hint="cs"/>
          <w:rtl/>
        </w:rPr>
        <w:t xml:space="preserve"> </w:t>
      </w:r>
      <w:r w:rsidRPr="0052634A">
        <w:rPr>
          <w:rStyle w:val="search-keys1"/>
          <w:rFonts w:hint="cs"/>
          <w:b/>
          <w:color w:val="auto"/>
          <w:rtl/>
        </w:rPr>
        <w:t>عن</w:t>
      </w:r>
      <w:r w:rsidRPr="0052634A">
        <w:rPr>
          <w:rStyle w:val="edit-title"/>
          <w:rFonts w:eastAsiaTheme="majorEastAsia" w:hint="cs"/>
          <w:rtl/>
        </w:rPr>
        <w:t xml:space="preserve"> </w:t>
      </w:r>
      <w:r w:rsidRPr="0052634A">
        <w:rPr>
          <w:rStyle w:val="search-keys1"/>
          <w:rFonts w:hint="cs"/>
          <w:b/>
          <w:color w:val="auto"/>
          <w:rtl/>
        </w:rPr>
        <w:t>ساقه</w:t>
      </w:r>
      <w:r w:rsidR="008D581A" w:rsidRPr="0052634A">
        <w:rPr>
          <w:rStyle w:val="edit-title"/>
          <w:rFonts w:eastAsiaTheme="majorEastAsia" w:hint="cs"/>
          <w:rtl/>
        </w:rPr>
        <w:t xml:space="preserve">، </w:t>
      </w:r>
      <w:r w:rsidRPr="0052634A">
        <w:rPr>
          <w:rStyle w:val="edit-title"/>
          <w:rFonts w:eastAsiaTheme="majorEastAsia" w:hint="cs"/>
          <w:rtl/>
        </w:rPr>
        <w:t>فيسجد له كل مؤمن</w:t>
      </w:r>
      <w:r w:rsidR="008D581A" w:rsidRPr="0052634A">
        <w:rPr>
          <w:rStyle w:val="edit-title"/>
          <w:rFonts w:eastAsiaTheme="majorEastAsia" w:hint="cs"/>
          <w:rtl/>
        </w:rPr>
        <w:t xml:space="preserve">، </w:t>
      </w:r>
      <w:r w:rsidRPr="0052634A">
        <w:rPr>
          <w:rStyle w:val="edit-title"/>
          <w:rFonts w:eastAsiaTheme="majorEastAsia" w:hint="cs"/>
          <w:rtl/>
        </w:rPr>
        <w:t>ويبقى من كان يسجد لله رياء وسمعة</w:t>
      </w:r>
      <w:r w:rsidR="008D581A" w:rsidRPr="0052634A">
        <w:rPr>
          <w:rStyle w:val="edit-title"/>
          <w:rFonts w:eastAsiaTheme="majorEastAsia" w:hint="cs"/>
          <w:rtl/>
        </w:rPr>
        <w:t xml:space="preserve">، </w:t>
      </w:r>
      <w:r w:rsidRPr="0052634A">
        <w:rPr>
          <w:rStyle w:val="edit-title"/>
          <w:rFonts w:eastAsiaTheme="majorEastAsia" w:hint="cs"/>
          <w:rtl/>
        </w:rPr>
        <w:t>فيذهب كيما يسجد فيعود ظهره طبقا واحدا</w:t>
      </w:r>
      <w:r w:rsidR="0074049C" w:rsidRPr="0052634A">
        <w:rPr>
          <w:rStyle w:val="edit-title"/>
          <w:rFonts w:eastAsiaTheme="majorEastAsia" w:hint="cs"/>
          <w:rtl/>
        </w:rPr>
        <w:t>))</w:t>
      </w:r>
      <w:r w:rsidRPr="0052634A">
        <w:rPr>
          <w:rStyle w:val="edit-title"/>
          <w:rFonts w:eastAsiaTheme="majorEastAsia" w:hint="cs"/>
          <w:rtl/>
        </w:rPr>
        <w:t xml:space="preserve"> [أخرجه البخاري</w:t>
      </w:r>
      <w:r w:rsidR="00507B6C" w:rsidRPr="0052634A">
        <w:rPr>
          <w:rStyle w:val="edit-title"/>
          <w:rFonts w:eastAsiaTheme="majorEastAsia" w:hint="cs"/>
          <w:rtl/>
        </w:rPr>
        <w:t xml:space="preserve">: </w:t>
      </w:r>
      <w:r w:rsidRPr="0052634A">
        <w:rPr>
          <w:rStyle w:val="edit-title"/>
          <w:rFonts w:eastAsiaTheme="majorEastAsia" w:hint="cs"/>
          <w:rtl/>
        </w:rPr>
        <w:t>ح 7439</w:t>
      </w:r>
      <w:r w:rsidRPr="0052634A">
        <w:rPr>
          <w:rFonts w:hint="cs"/>
          <w:rtl/>
        </w:rPr>
        <w:t>]</w:t>
      </w:r>
      <w:r w:rsidR="008D581A" w:rsidRPr="0052634A">
        <w:rPr>
          <w:rFonts w:hint="cs"/>
          <w:rtl/>
        </w:rPr>
        <w:t xml:space="preserve">، </w:t>
      </w:r>
      <w:r w:rsidRPr="0052634A">
        <w:rPr>
          <w:rFonts w:hint="cs"/>
          <w:rtl/>
        </w:rPr>
        <w:t>فأقول</w:t>
      </w:r>
      <w:r w:rsidR="00507B6C" w:rsidRPr="0052634A">
        <w:rPr>
          <w:rFonts w:hint="cs"/>
          <w:rtl/>
        </w:rPr>
        <w:t xml:space="preserve">: </w:t>
      </w:r>
      <w:r w:rsidRPr="0052634A">
        <w:rPr>
          <w:rFonts w:hint="cs"/>
          <w:rtl/>
        </w:rPr>
        <w:t>إنّ المعنى المراد من قوله تعالى</w:t>
      </w:r>
      <w:r w:rsidR="00507B6C" w:rsidRPr="0052634A">
        <w:rPr>
          <w:rFonts w:hint="cs"/>
          <w:rtl/>
        </w:rPr>
        <w:t>: {</w:t>
      </w:r>
      <w:r w:rsidRPr="0052634A">
        <w:rPr>
          <w:rFonts w:hint="cs"/>
          <w:rtl/>
        </w:rPr>
        <w:t>يَوْمَ يُكْشَفُ عَنْ سَاقٍ}</w:t>
      </w:r>
      <w:r w:rsidR="008D581A" w:rsidRPr="0052634A">
        <w:rPr>
          <w:rFonts w:hint="cs"/>
          <w:rtl/>
        </w:rPr>
        <w:t xml:space="preserve">، </w:t>
      </w:r>
      <w:r w:rsidRPr="0052634A">
        <w:rPr>
          <w:rFonts w:hint="cs"/>
          <w:rtl/>
        </w:rPr>
        <w:t>أي يُكشف عن شدة يوم القيامة وكربها ويدعى المنافقون إلى السجود لله فلا يستطيعون</w:t>
      </w:r>
      <w:r w:rsidR="008D581A" w:rsidRPr="0052634A">
        <w:rPr>
          <w:rFonts w:hint="cs"/>
          <w:rtl/>
        </w:rPr>
        <w:t xml:space="preserve">، </w:t>
      </w:r>
      <w:r w:rsidRPr="0052634A">
        <w:rPr>
          <w:rFonts w:hint="cs"/>
          <w:rtl/>
        </w:rPr>
        <w:t>وبهذا قال حبر الأمة وترجمان القرآن عبد الله بن عباس رضي الله عنهما</w:t>
      </w:r>
      <w:r w:rsidR="008D581A" w:rsidRPr="0052634A">
        <w:rPr>
          <w:rFonts w:hint="cs"/>
          <w:rtl/>
        </w:rPr>
        <w:t xml:space="preserve">، </w:t>
      </w:r>
      <w:r w:rsidRPr="0052634A">
        <w:rPr>
          <w:rFonts w:hint="cs"/>
          <w:rtl/>
        </w:rPr>
        <w:t>وجمع غفير من التابعين</w:t>
      </w:r>
      <w:r w:rsidR="008D581A" w:rsidRPr="0052634A">
        <w:rPr>
          <w:rFonts w:hint="cs"/>
          <w:rtl/>
        </w:rPr>
        <w:t xml:space="preserve">، </w:t>
      </w:r>
      <w:r w:rsidRPr="0052634A">
        <w:rPr>
          <w:rFonts w:hint="cs"/>
          <w:rtl/>
        </w:rPr>
        <w:t>وسار على ذلك العلماء والفقهاء والمتخصصون في العقيدة</w:t>
      </w:r>
      <w:r w:rsidR="008D581A" w:rsidRPr="0052634A">
        <w:rPr>
          <w:rFonts w:hint="cs"/>
          <w:rtl/>
        </w:rPr>
        <w:t xml:space="preserve">، </w:t>
      </w:r>
      <w:r w:rsidRPr="0052634A">
        <w:rPr>
          <w:rFonts w:hint="cs"/>
          <w:rtl/>
        </w:rPr>
        <w:t>حتى من أثبت بها صفة الساق فقد نزه الله تعالى عن جارحة الساق وإلا صار مجسماً مشبهاً خارجاً عن أهل السنّة والجماعة الناجية ولا كرامة</w:t>
      </w:r>
      <w:r w:rsidR="008D581A" w:rsidRPr="0052634A">
        <w:rPr>
          <w:rFonts w:hint="cs"/>
          <w:rtl/>
        </w:rPr>
        <w:t xml:space="preserve">، </w:t>
      </w:r>
      <w:r w:rsidRPr="0052634A">
        <w:rPr>
          <w:rFonts w:hint="cs"/>
          <w:bCs/>
          <w:rtl/>
        </w:rPr>
        <w:t>قال البغوي</w:t>
      </w:r>
      <w:r w:rsidRPr="0052634A">
        <w:rPr>
          <w:rFonts w:hint="cs"/>
          <w:rtl/>
        </w:rPr>
        <w:t xml:space="preserve"> في تفسيره</w:t>
      </w:r>
      <w:r w:rsidR="0074049C" w:rsidRPr="0052634A">
        <w:rPr>
          <w:rFonts w:hint="cs"/>
          <w:rtl/>
        </w:rPr>
        <w:t xml:space="preserve">: </w:t>
      </w:r>
      <w:r w:rsidR="00DA0881" w:rsidRPr="0052634A">
        <w:rPr>
          <w:rFonts w:hint="cs"/>
          <w:rtl/>
        </w:rPr>
        <w:t>(</w:t>
      </w:r>
      <w:r w:rsidRPr="0052634A">
        <w:rPr>
          <w:rFonts w:hint="cs"/>
          <w:rtl/>
        </w:rPr>
        <w:t>يوم يكشف عن ساق قيل عن ساق قيل عن أمر فظيع شديد قال ابن عباس هو أشد ساعة في القيامة قال سعيد بن جبير يوم يكشف عن ساق عن شدة الأمر</w:t>
      </w:r>
      <w:r w:rsidR="0074049C" w:rsidRPr="0052634A">
        <w:rPr>
          <w:rFonts w:hint="cs"/>
          <w:rtl/>
        </w:rPr>
        <w:t>)</w:t>
      </w:r>
      <w:r w:rsidRPr="0052634A">
        <w:rPr>
          <w:rFonts w:hint="cs"/>
          <w:rtl/>
        </w:rPr>
        <w:t xml:space="preserve"> أهـ [تفسير البغوي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381]</w:t>
      </w:r>
      <w:r w:rsidR="008D581A" w:rsidRPr="0052634A">
        <w:rPr>
          <w:rFonts w:hint="cs"/>
          <w:rtl/>
        </w:rPr>
        <w:t xml:space="preserve">، </w:t>
      </w:r>
      <w:r w:rsidRPr="0052634A">
        <w:rPr>
          <w:rFonts w:hint="cs"/>
          <w:bCs/>
          <w:rtl/>
        </w:rPr>
        <w:t>وقال ابن كثير</w:t>
      </w:r>
      <w:r w:rsidRPr="0052634A">
        <w:rPr>
          <w:rFonts w:hint="cs"/>
          <w:rtl/>
        </w:rPr>
        <w:t xml:space="preserve"> في تفسيره</w:t>
      </w:r>
      <w:r w:rsidR="0074049C" w:rsidRPr="0052634A">
        <w:rPr>
          <w:rFonts w:hint="cs"/>
          <w:rtl/>
        </w:rPr>
        <w:t xml:space="preserve">: </w:t>
      </w:r>
      <w:r w:rsidR="00DA0881" w:rsidRPr="0052634A">
        <w:rPr>
          <w:rFonts w:hint="cs"/>
          <w:rtl/>
        </w:rPr>
        <w:t>(</w:t>
      </w:r>
      <w:r w:rsidRPr="0052634A">
        <w:rPr>
          <w:rFonts w:hint="cs"/>
          <w:rtl/>
        </w:rPr>
        <w:t xml:space="preserve">يوم يكشف عن ساق قال هو يوم القيامة يوم كرب وشدة رواه ابن جرير ثم قال حدثنا ابن حميد حدثنا مهران عن سفيان عن المغيرة عن إبراهيم عن ابن مسعود أو ابن عباس الشك من ابن جرير يوم يكشف عن ساق </w:t>
      </w:r>
      <w:r w:rsidRPr="0052634A">
        <w:rPr>
          <w:rFonts w:hint="cs"/>
          <w:bCs/>
          <w:u w:val="single"/>
          <w:rtl/>
        </w:rPr>
        <w:t>قال عن أمر عظيم</w:t>
      </w:r>
      <w:r w:rsidR="008D581A" w:rsidRPr="0052634A">
        <w:rPr>
          <w:rFonts w:hint="cs"/>
          <w:rtl/>
        </w:rPr>
        <w:t xml:space="preserve">، </w:t>
      </w:r>
      <w:r w:rsidRPr="0052634A">
        <w:rPr>
          <w:rFonts w:hint="cs"/>
          <w:rtl/>
        </w:rPr>
        <w:t>وقال ابن أبي نجيح عن مجاهد يوم يكشف عن ساق قال شدة الأمر</w:t>
      </w:r>
      <w:r w:rsidR="0074049C" w:rsidRPr="0052634A">
        <w:rPr>
          <w:rFonts w:hint="cs"/>
          <w:rtl/>
        </w:rPr>
        <w:t>)</w:t>
      </w:r>
      <w:r w:rsidRPr="0052634A">
        <w:rPr>
          <w:rFonts w:hint="cs"/>
          <w:rtl/>
        </w:rPr>
        <w:t xml:space="preserve"> أهـ [تفسير ابن كثير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409]</w:t>
      </w:r>
      <w:r w:rsidR="008D581A" w:rsidRPr="0052634A">
        <w:rPr>
          <w:rFonts w:hint="cs"/>
          <w:rtl/>
        </w:rPr>
        <w:t xml:space="preserve">، </w:t>
      </w:r>
      <w:r w:rsidRPr="0052634A">
        <w:rPr>
          <w:rFonts w:hint="cs"/>
          <w:bCs/>
          <w:rtl/>
        </w:rPr>
        <w:t>وقال فقيه الحنابلة ابن الجوزي في كتابه القيم الباز الأشهب</w:t>
      </w:r>
      <w:r w:rsidRPr="0052634A">
        <w:rPr>
          <w:rFonts w:hint="cs"/>
          <w:rtl/>
        </w:rPr>
        <w:t xml:space="preserve"> - وهو يرد على حشوية الحنابلة والمحدثين -</w:t>
      </w:r>
      <w:r w:rsidR="0074049C" w:rsidRPr="0052634A">
        <w:rPr>
          <w:rFonts w:hint="cs"/>
          <w:rtl/>
        </w:rPr>
        <w:t xml:space="preserve">: </w:t>
      </w:r>
      <w:r w:rsidR="00DA0881" w:rsidRPr="0052634A">
        <w:rPr>
          <w:rFonts w:hint="cs"/>
          <w:rtl/>
        </w:rPr>
        <w:t>(</w:t>
      </w:r>
      <w:r w:rsidRPr="0052634A">
        <w:rPr>
          <w:rFonts w:hint="cs"/>
          <w:rtl/>
        </w:rPr>
        <w:t xml:space="preserve">ومنها قوله تعالي " يوم يكشف عن ساق " قال </w:t>
      </w:r>
      <w:r w:rsidR="00DA0881" w:rsidRPr="0052634A">
        <w:rPr>
          <w:rFonts w:hint="cs"/>
          <w:rtl/>
        </w:rPr>
        <w:t>(</w:t>
      </w:r>
      <w:r w:rsidRPr="0052634A">
        <w:rPr>
          <w:rFonts w:hint="cs"/>
          <w:rtl/>
        </w:rPr>
        <w:t>ابن عباس ومجاهد وابراهيم النخعي وقتادة</w:t>
      </w:r>
      <w:r w:rsidR="0074049C" w:rsidRPr="0052634A">
        <w:rPr>
          <w:rFonts w:hint="cs"/>
          <w:rtl/>
        </w:rPr>
        <w:t>)</w:t>
      </w:r>
      <w:r w:rsidRPr="0052634A">
        <w:rPr>
          <w:rFonts w:hint="cs"/>
          <w:rtl/>
        </w:rPr>
        <w:t xml:space="preserve"> وجمهور العلماء يكشف عن شدة</w:t>
      </w:r>
      <w:r w:rsidR="008D581A" w:rsidRPr="0052634A">
        <w:rPr>
          <w:rFonts w:hint="cs"/>
          <w:rtl/>
        </w:rPr>
        <w:t xml:space="preserve">، </w:t>
      </w:r>
      <w:r w:rsidRPr="0052634A">
        <w:rPr>
          <w:rFonts w:hint="cs"/>
          <w:rtl/>
        </w:rPr>
        <w:t>وأنشدوا</w:t>
      </w:r>
      <w:r w:rsidR="00507B6C" w:rsidRPr="0052634A">
        <w:rPr>
          <w:rFonts w:hint="cs"/>
          <w:rtl/>
        </w:rPr>
        <w:t xml:space="preserve">: </w:t>
      </w:r>
      <w:r w:rsidRPr="0052634A">
        <w:rPr>
          <w:rFonts w:hint="cs"/>
          <w:rtl/>
        </w:rPr>
        <w:t>" وقامت الحرب بنا علي ساق "</w:t>
      </w:r>
      <w:r w:rsidR="008D581A" w:rsidRPr="0052634A">
        <w:rPr>
          <w:rFonts w:hint="cs"/>
          <w:rtl/>
        </w:rPr>
        <w:t xml:space="preserve">، </w:t>
      </w:r>
      <w:r w:rsidRPr="0052634A">
        <w:rPr>
          <w:rFonts w:hint="cs"/>
          <w:rtl/>
        </w:rPr>
        <w:t>وقال آخرون</w:t>
      </w:r>
      <w:r w:rsidR="00507B6C" w:rsidRPr="0052634A">
        <w:rPr>
          <w:rFonts w:hint="cs"/>
          <w:rtl/>
        </w:rPr>
        <w:t xml:space="preserve">: </w:t>
      </w:r>
      <w:r w:rsidRPr="0052634A">
        <w:rPr>
          <w:rFonts w:hint="cs"/>
          <w:rtl/>
        </w:rPr>
        <w:t>إذا شمرت عن ساقها الحرب شمر ا</w:t>
      </w:r>
      <w:r w:rsidR="008D581A" w:rsidRPr="0052634A">
        <w:rPr>
          <w:rFonts w:hint="cs"/>
          <w:rtl/>
        </w:rPr>
        <w:t xml:space="preserve">، </w:t>
      </w:r>
      <w:r w:rsidRPr="0052634A">
        <w:rPr>
          <w:rFonts w:hint="cs"/>
          <w:rtl/>
        </w:rPr>
        <w:t>قال ابن قتيبة</w:t>
      </w:r>
      <w:r w:rsidR="00507B6C" w:rsidRPr="0052634A">
        <w:rPr>
          <w:rFonts w:hint="cs"/>
          <w:rtl/>
        </w:rPr>
        <w:t xml:space="preserve">: </w:t>
      </w:r>
      <w:r w:rsidRPr="0052634A">
        <w:rPr>
          <w:rFonts w:hint="cs"/>
          <w:rtl/>
        </w:rPr>
        <w:t>وأصل هذا أن الرجل إذا وقع في أمر عظيم يحتاج إلي معاناه الجد فيه</w:t>
      </w:r>
      <w:r w:rsidR="008D581A" w:rsidRPr="0052634A">
        <w:rPr>
          <w:rFonts w:hint="cs"/>
          <w:rtl/>
        </w:rPr>
        <w:t xml:space="preserve">، </w:t>
      </w:r>
      <w:r w:rsidRPr="0052634A">
        <w:rPr>
          <w:rFonts w:hint="cs"/>
          <w:rtl/>
        </w:rPr>
        <w:t>شمر عن ساقه</w:t>
      </w:r>
      <w:r w:rsidR="008D581A" w:rsidRPr="0052634A">
        <w:rPr>
          <w:rFonts w:hint="cs"/>
          <w:rtl/>
        </w:rPr>
        <w:t xml:space="preserve">، </w:t>
      </w:r>
      <w:r w:rsidRPr="0052634A">
        <w:rPr>
          <w:rFonts w:hint="cs"/>
          <w:rtl/>
        </w:rPr>
        <w:t>فاستعيرت الساق في موضع الشدة . وبهذا قال الفراء وأبو عبيدة</w:t>
      </w:r>
      <w:r w:rsidR="008D581A" w:rsidRPr="0052634A">
        <w:rPr>
          <w:rFonts w:hint="cs"/>
          <w:rtl/>
        </w:rPr>
        <w:t xml:space="preserve">، </w:t>
      </w:r>
      <w:r w:rsidRPr="0052634A">
        <w:rPr>
          <w:rFonts w:hint="cs"/>
          <w:rtl/>
        </w:rPr>
        <w:t>وثعلب واللغويون</w:t>
      </w:r>
      <w:r w:rsidR="008D581A" w:rsidRPr="0052634A">
        <w:rPr>
          <w:rFonts w:hint="cs"/>
          <w:rtl/>
        </w:rPr>
        <w:t xml:space="preserve">، </w:t>
      </w:r>
      <w:r w:rsidRPr="0052634A">
        <w:rPr>
          <w:rFonts w:hint="cs"/>
          <w:rtl/>
        </w:rPr>
        <w:t>وروي البخاري ومسلم في الصحيحين عن النبي –صلي الله عليه وسلم -</w:t>
      </w:r>
      <w:r w:rsidR="00507B6C" w:rsidRPr="0052634A">
        <w:rPr>
          <w:rFonts w:hint="cs"/>
          <w:rtl/>
        </w:rPr>
        <w:t xml:space="preserve">: </w:t>
      </w:r>
      <w:r w:rsidRPr="0052634A">
        <w:rPr>
          <w:rFonts w:hint="cs"/>
          <w:rtl/>
        </w:rPr>
        <w:t>" إن الله عز وجل يكشف عن ساقه "</w:t>
      </w:r>
      <w:r w:rsidR="008D581A" w:rsidRPr="0052634A">
        <w:rPr>
          <w:rFonts w:hint="cs"/>
          <w:rtl/>
        </w:rPr>
        <w:t xml:space="preserve">، </w:t>
      </w:r>
      <w:r w:rsidRPr="0052634A">
        <w:rPr>
          <w:rFonts w:hint="cs"/>
          <w:rtl/>
        </w:rPr>
        <w:t>هذه إضافة إليه معناها</w:t>
      </w:r>
      <w:r w:rsidR="00507B6C" w:rsidRPr="0052634A">
        <w:rPr>
          <w:rFonts w:hint="cs"/>
          <w:rtl/>
        </w:rPr>
        <w:t xml:space="preserve">: </w:t>
      </w:r>
      <w:r w:rsidRPr="0052634A">
        <w:rPr>
          <w:rFonts w:hint="cs"/>
          <w:rtl/>
        </w:rPr>
        <w:t>يكشف عن شدته وأفعاله المضافة إليه ومعني يكشف عنها يزيلها</w:t>
      </w:r>
      <w:r w:rsidR="008D581A" w:rsidRPr="0052634A">
        <w:rPr>
          <w:rFonts w:hint="cs"/>
          <w:rtl/>
        </w:rPr>
        <w:t xml:space="preserve">، </w:t>
      </w:r>
      <w:r w:rsidRPr="0052634A">
        <w:rPr>
          <w:rFonts w:hint="cs"/>
          <w:rtl/>
        </w:rPr>
        <w:t>وقال عاصم بن كليب</w:t>
      </w:r>
      <w:r w:rsidR="00507B6C" w:rsidRPr="0052634A">
        <w:rPr>
          <w:rFonts w:hint="cs"/>
          <w:rtl/>
        </w:rPr>
        <w:t xml:space="preserve">: </w:t>
      </w:r>
      <w:r w:rsidRPr="0052634A">
        <w:rPr>
          <w:rFonts w:hint="cs"/>
          <w:rtl/>
        </w:rPr>
        <w:t>رأيت سعيد بن جبير . غضب وقال</w:t>
      </w:r>
      <w:r w:rsidR="00507B6C" w:rsidRPr="0052634A">
        <w:rPr>
          <w:rFonts w:hint="cs"/>
          <w:rtl/>
        </w:rPr>
        <w:t xml:space="preserve">: </w:t>
      </w:r>
      <w:r w:rsidRPr="0052634A">
        <w:rPr>
          <w:rFonts w:hint="cs"/>
          <w:rtl/>
        </w:rPr>
        <w:t>يقولون يكشف عن ساقه</w:t>
      </w:r>
      <w:r w:rsidR="008D581A" w:rsidRPr="0052634A">
        <w:rPr>
          <w:rFonts w:hint="cs"/>
          <w:rtl/>
        </w:rPr>
        <w:t xml:space="preserve">، </w:t>
      </w:r>
      <w:r w:rsidRPr="0052634A">
        <w:rPr>
          <w:rFonts w:hint="cs"/>
          <w:rtl/>
        </w:rPr>
        <w:t>وإنما ذلك عن أمر شديد " [الباز الأشهب ص 48-51]</w:t>
      </w:r>
      <w:r w:rsidR="008D581A" w:rsidRPr="0052634A">
        <w:rPr>
          <w:rFonts w:hint="cs"/>
          <w:rtl/>
        </w:rPr>
        <w:t xml:space="preserve">، </w:t>
      </w:r>
      <w:r w:rsidRPr="0052634A">
        <w:rPr>
          <w:rFonts w:hint="cs"/>
          <w:bCs/>
          <w:rtl/>
        </w:rPr>
        <w:t>وهكذا سواد المفسرين الأعظم على ذلك</w:t>
      </w:r>
      <w:r w:rsidRPr="0052634A">
        <w:rPr>
          <w:rFonts w:hint="cs"/>
          <w:rtl/>
        </w:rPr>
        <w:t xml:space="preserve"> وانتظر - خشية الإطالة - البرهان للزركشي في علوم القرآن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84</w:t>
      </w:r>
      <w:r w:rsidR="008D581A" w:rsidRPr="0052634A">
        <w:rPr>
          <w:rFonts w:hint="cs"/>
          <w:rtl/>
        </w:rPr>
        <w:t xml:space="preserve">، </w:t>
      </w:r>
      <w:r w:rsidRPr="0052634A">
        <w:rPr>
          <w:rFonts w:hint="cs"/>
          <w:rtl/>
        </w:rPr>
        <w:t>والإتقان في علوم القرآن للسيوطي ج</w:t>
      </w:r>
      <w:r w:rsidR="00507B6C" w:rsidRPr="0052634A">
        <w:rPr>
          <w:rFonts w:hint="cs"/>
          <w:rtl/>
        </w:rPr>
        <w:t xml:space="preserve">: </w:t>
      </w:r>
      <w:r w:rsidRPr="0052634A">
        <w:rPr>
          <w:rFonts w:hint="cs"/>
          <w:rtl/>
        </w:rPr>
        <w:t>1 ص</w:t>
      </w:r>
      <w:r w:rsidR="00507B6C" w:rsidRPr="0052634A">
        <w:rPr>
          <w:rFonts w:hint="cs"/>
          <w:rtl/>
        </w:rPr>
        <w:t xml:space="preserve">: </w:t>
      </w:r>
      <w:r w:rsidRPr="0052634A">
        <w:rPr>
          <w:rFonts w:hint="cs"/>
          <w:rtl/>
        </w:rPr>
        <w:t>346</w:t>
      </w:r>
      <w:r w:rsidR="008D581A" w:rsidRPr="0052634A">
        <w:rPr>
          <w:rFonts w:hint="cs"/>
          <w:rtl/>
        </w:rPr>
        <w:t xml:space="preserve">، </w:t>
      </w:r>
      <w:r w:rsidRPr="0052634A">
        <w:rPr>
          <w:rFonts w:hint="cs"/>
          <w:rtl/>
        </w:rPr>
        <w:t>وتفسير الثعالبي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330</w:t>
      </w:r>
      <w:r w:rsidR="008D581A" w:rsidRPr="0052634A">
        <w:rPr>
          <w:rFonts w:hint="cs"/>
          <w:rtl/>
        </w:rPr>
        <w:t xml:space="preserve">، </w:t>
      </w:r>
      <w:r w:rsidRPr="0052634A">
        <w:rPr>
          <w:rFonts w:hint="cs"/>
          <w:rtl/>
        </w:rPr>
        <w:t>وتفسير الواحدي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1124</w:t>
      </w:r>
      <w:r w:rsidR="008D581A" w:rsidRPr="0052634A">
        <w:rPr>
          <w:rFonts w:hint="cs"/>
          <w:rtl/>
        </w:rPr>
        <w:t xml:space="preserve">، </w:t>
      </w:r>
      <w:r w:rsidRPr="0052634A">
        <w:rPr>
          <w:rFonts w:hint="cs"/>
          <w:rtl/>
        </w:rPr>
        <w:t>وتفسير أبي السعود ج</w:t>
      </w:r>
      <w:r w:rsidR="00507B6C" w:rsidRPr="0052634A">
        <w:rPr>
          <w:rFonts w:hint="cs"/>
          <w:rtl/>
        </w:rPr>
        <w:t xml:space="preserve">: </w:t>
      </w:r>
      <w:r w:rsidRPr="0052634A">
        <w:rPr>
          <w:rFonts w:hint="cs"/>
          <w:rtl/>
        </w:rPr>
        <w:t>9 ص</w:t>
      </w:r>
      <w:r w:rsidR="00507B6C" w:rsidRPr="0052634A">
        <w:rPr>
          <w:rFonts w:hint="cs"/>
          <w:rtl/>
        </w:rPr>
        <w:t xml:space="preserve">: </w:t>
      </w:r>
      <w:r w:rsidRPr="0052634A">
        <w:rPr>
          <w:rFonts w:hint="cs"/>
          <w:rtl/>
        </w:rPr>
        <w:t>18</w:t>
      </w:r>
      <w:r w:rsidR="008D581A" w:rsidRPr="0052634A">
        <w:rPr>
          <w:rFonts w:hint="cs"/>
          <w:rtl/>
        </w:rPr>
        <w:t xml:space="preserve">، </w:t>
      </w:r>
      <w:r w:rsidRPr="0052634A">
        <w:rPr>
          <w:rFonts w:hint="cs"/>
          <w:rtl/>
        </w:rPr>
        <w:t>وزاد المسير ج</w:t>
      </w:r>
      <w:r w:rsidR="00507B6C" w:rsidRPr="0052634A">
        <w:rPr>
          <w:rFonts w:hint="cs"/>
          <w:rtl/>
        </w:rPr>
        <w:t xml:space="preserve">: </w:t>
      </w:r>
      <w:r w:rsidRPr="0052634A">
        <w:rPr>
          <w:rFonts w:hint="cs"/>
          <w:rtl/>
        </w:rPr>
        <w:t>8 ص</w:t>
      </w:r>
      <w:r w:rsidR="00507B6C" w:rsidRPr="0052634A">
        <w:rPr>
          <w:rFonts w:hint="cs"/>
          <w:rtl/>
        </w:rPr>
        <w:t xml:space="preserve">: </w:t>
      </w:r>
      <w:r w:rsidRPr="0052634A">
        <w:rPr>
          <w:rFonts w:hint="cs"/>
          <w:rtl/>
        </w:rPr>
        <w:t>341</w:t>
      </w:r>
      <w:r w:rsidR="008D581A" w:rsidRPr="0052634A">
        <w:rPr>
          <w:rFonts w:hint="cs"/>
          <w:rtl/>
        </w:rPr>
        <w:t xml:space="preserve">، </w:t>
      </w:r>
      <w:r w:rsidRPr="0052634A">
        <w:rPr>
          <w:rFonts w:hint="cs"/>
          <w:rtl/>
        </w:rPr>
        <w:t>وتفسير النسفي ج</w:t>
      </w:r>
      <w:r w:rsidR="00507B6C" w:rsidRPr="0052634A">
        <w:rPr>
          <w:rFonts w:hint="cs"/>
          <w:rtl/>
        </w:rPr>
        <w:t xml:space="preserve">: </w:t>
      </w:r>
      <w:r w:rsidRPr="0052634A">
        <w:rPr>
          <w:rFonts w:hint="cs"/>
          <w:rtl/>
        </w:rPr>
        <w:t>4 ص</w:t>
      </w:r>
      <w:r w:rsidR="00507B6C" w:rsidRPr="0052634A">
        <w:rPr>
          <w:rFonts w:hint="cs"/>
          <w:rtl/>
        </w:rPr>
        <w:t xml:space="preserve">: </w:t>
      </w:r>
      <w:r w:rsidRPr="0052634A">
        <w:rPr>
          <w:rFonts w:hint="cs"/>
          <w:rtl/>
        </w:rPr>
        <w:t>271</w:t>
      </w:r>
      <w:r w:rsidR="008D581A" w:rsidRPr="0052634A">
        <w:rPr>
          <w:rFonts w:hint="cs"/>
          <w:rtl/>
        </w:rPr>
        <w:t xml:space="preserve">، </w:t>
      </w:r>
      <w:r w:rsidRPr="0052634A">
        <w:rPr>
          <w:rFonts w:hint="cs"/>
          <w:rtl/>
        </w:rPr>
        <w:t>وروح المعاني للألوسي ج</w:t>
      </w:r>
      <w:r w:rsidR="00507B6C" w:rsidRPr="0052634A">
        <w:rPr>
          <w:rFonts w:hint="cs"/>
          <w:rtl/>
        </w:rPr>
        <w:t xml:space="preserve">: </w:t>
      </w:r>
      <w:r w:rsidRPr="0052634A">
        <w:rPr>
          <w:rFonts w:hint="cs"/>
          <w:rtl/>
        </w:rPr>
        <w:t>29 ص</w:t>
      </w:r>
      <w:r w:rsidR="00507B6C" w:rsidRPr="0052634A">
        <w:rPr>
          <w:rFonts w:hint="cs"/>
          <w:rtl/>
        </w:rPr>
        <w:t xml:space="preserve">: </w:t>
      </w:r>
      <w:r w:rsidRPr="0052634A">
        <w:rPr>
          <w:rFonts w:hint="cs"/>
          <w:rtl/>
        </w:rPr>
        <w:t>35</w:t>
      </w:r>
      <w:r w:rsidR="008D581A" w:rsidRPr="0052634A">
        <w:rPr>
          <w:rFonts w:hint="cs"/>
          <w:rtl/>
        </w:rPr>
        <w:t xml:space="preserve">، </w:t>
      </w:r>
    </w:p>
    <w:p w14:paraId="5D13B854" w14:textId="32F80E88" w:rsidR="00FF36A4" w:rsidRPr="0052634A" w:rsidRDefault="0047403F" w:rsidP="00061E88">
      <w:pPr>
        <w:spacing w:before="240" w:after="240"/>
        <w:jc w:val="center"/>
        <w:rPr>
          <w:b/>
          <w:bCs/>
          <w:rtl/>
          <w:lang w:bidi="ar-KW"/>
        </w:rPr>
      </w:pPr>
      <w:r w:rsidRPr="0052634A">
        <w:rPr>
          <w:rFonts w:hint="cs"/>
          <w:bCs/>
          <w:rtl/>
          <w:lang w:bidi="ar-KW"/>
        </w:rPr>
        <w:lastRenderedPageBreak/>
        <w:t>***</w:t>
      </w:r>
      <w:r w:rsidR="00FF36A4" w:rsidRPr="0052634A">
        <w:rPr>
          <w:rFonts w:hint="cs"/>
          <w:bCs/>
          <w:rtl/>
          <w:lang w:bidi="ar-KW"/>
        </w:rPr>
        <w:t xml:space="preserve"> </w:t>
      </w:r>
    </w:p>
    <w:p w14:paraId="58934BE0" w14:textId="77777777" w:rsidR="00FF36A4" w:rsidRPr="0052634A" w:rsidRDefault="00FF36A4" w:rsidP="00061E88">
      <w:pPr>
        <w:spacing w:before="240" w:after="240"/>
        <w:jc w:val="center"/>
        <w:rPr>
          <w:b/>
          <w:bCs/>
          <w:rtl/>
          <w:lang w:bidi="ar-KW"/>
        </w:rPr>
      </w:pPr>
    </w:p>
    <w:p w14:paraId="2B168856" w14:textId="3E88601F" w:rsidR="00FF36A4" w:rsidRPr="0052634A" w:rsidRDefault="00DA0881" w:rsidP="0052634A">
      <w:pPr>
        <w:pStyle w:val="2"/>
        <w:bidi/>
        <w:jc w:val="center"/>
        <w:rPr>
          <w:u w:val="none"/>
          <w:rtl/>
        </w:rPr>
      </w:pPr>
      <w:r w:rsidRPr="0052634A">
        <w:rPr>
          <w:rFonts w:hint="cs"/>
          <w:u w:val="none"/>
          <w:rtl/>
        </w:rPr>
        <w:t>(</w:t>
      </w:r>
      <w:r w:rsidR="004E2F03" w:rsidRPr="0052634A">
        <w:rPr>
          <w:rFonts w:hint="cs"/>
          <w:u w:val="none"/>
          <w:rtl/>
        </w:rPr>
        <w:t>المبحث الخامس</w:t>
      </w:r>
      <w:r w:rsidR="0074049C" w:rsidRPr="0052634A">
        <w:rPr>
          <w:rFonts w:hint="cs"/>
          <w:u w:val="none"/>
          <w:rtl/>
        </w:rPr>
        <w:t>)</w:t>
      </w:r>
      <w:r w:rsidR="0052634A" w:rsidRPr="0052634A">
        <w:rPr>
          <w:rFonts w:hint="cs"/>
          <w:u w:val="none"/>
          <w:rtl/>
        </w:rPr>
        <w:t xml:space="preserve"> </w:t>
      </w:r>
      <w:r w:rsidR="00FF36A4" w:rsidRPr="0052634A">
        <w:rPr>
          <w:rFonts w:hint="cs"/>
          <w:u w:val="none"/>
          <w:rtl/>
        </w:rPr>
        <w:t>لماذا يجب دراسة وفهم قواعد التنزيه ومعرفة الواجب والجائز والمستحيل في حق الأحد الجليل</w:t>
      </w:r>
    </w:p>
    <w:p w14:paraId="31155065" w14:textId="77777777" w:rsidR="00FF36A4" w:rsidRPr="0052634A" w:rsidRDefault="00FF36A4" w:rsidP="00061E88">
      <w:pPr>
        <w:rPr>
          <w:rtl/>
        </w:rPr>
      </w:pPr>
    </w:p>
    <w:p w14:paraId="19B9F142" w14:textId="2147FCB1" w:rsidR="00FF36A4" w:rsidRPr="0052634A" w:rsidRDefault="00FF36A4" w:rsidP="00061E88">
      <w:pPr>
        <w:rPr>
          <w:rFonts w:eastAsia="Times New Roman"/>
          <w:b/>
        </w:rPr>
      </w:pPr>
      <w:r w:rsidRPr="0052634A">
        <w:rPr>
          <w:rFonts w:cs="Monotype Koufi" w:hint="cs"/>
          <w:rtl/>
        </w:rPr>
        <w:t>[1]</w:t>
      </w:r>
      <w:r w:rsidR="00507B6C" w:rsidRPr="0052634A">
        <w:rPr>
          <w:rFonts w:cs="Monotype Koufi" w:hint="cs"/>
          <w:rtl/>
        </w:rPr>
        <w:t xml:space="preserve">: </w:t>
      </w:r>
      <w:r w:rsidRPr="0052634A">
        <w:rPr>
          <w:rFonts w:cs="Monotype Koufi" w:hint="cs"/>
          <w:rtl/>
        </w:rPr>
        <w:t>لماذا يجب دراسة وفهم قواعد التنزيه</w:t>
      </w:r>
      <w:r w:rsidRPr="0052634A">
        <w:rPr>
          <w:rFonts w:hint="cs"/>
          <w:rtl/>
          <w:lang w:bidi="ar-KW"/>
        </w:rPr>
        <w:t xml:space="preserve"> </w:t>
      </w:r>
      <w:r w:rsidR="00DA0881" w:rsidRPr="0052634A">
        <w:rPr>
          <w:rFonts w:hint="cs"/>
          <w:rtl/>
          <w:lang w:bidi="ar-KW"/>
        </w:rPr>
        <w:t>(</w:t>
      </w:r>
      <w:r w:rsidRPr="0052634A">
        <w:rPr>
          <w:rFonts w:hint="cs"/>
          <w:rtl/>
          <w:lang w:bidi="ar-KW"/>
        </w:rPr>
        <w:t>1</w:t>
      </w:r>
      <w:r w:rsidR="0074049C" w:rsidRPr="0052634A">
        <w:rPr>
          <w:rFonts w:hint="cs"/>
          <w:rtl/>
          <w:lang w:bidi="ar-KW"/>
        </w:rPr>
        <w:t>)</w:t>
      </w:r>
      <w:r w:rsidRPr="0052634A">
        <w:rPr>
          <w:rFonts w:hint="cs"/>
          <w:rtl/>
          <w:lang w:bidi="ar-KW"/>
        </w:rPr>
        <w:t xml:space="preserve"> لان دراسة علم توحيد الذات تؤدي إلى التقديس الكامل والتنزيه المطلق لله تعالى</w:t>
      </w:r>
      <w:r w:rsidR="008D581A" w:rsidRPr="0052634A">
        <w:rPr>
          <w:rFonts w:hint="cs"/>
          <w:rtl/>
          <w:lang w:bidi="ar-KW"/>
        </w:rPr>
        <w:t xml:space="preserve">، </w:t>
      </w:r>
      <w:r w:rsidRPr="0052634A">
        <w:rPr>
          <w:rFonts w:hint="cs"/>
          <w:rtl/>
          <w:lang w:bidi="ar-KW"/>
        </w:rPr>
        <w:t>والفهم الصحيح للآيات التي تتناول نفي المثل والند والكفء والشريك لله تعالى</w:t>
      </w:r>
      <w:r w:rsidR="008D581A" w:rsidRPr="0052634A">
        <w:rPr>
          <w:rFonts w:hint="cs"/>
          <w:rtl/>
          <w:lang w:bidi="ar-KW"/>
        </w:rPr>
        <w:t xml:space="preserve">، </w:t>
      </w:r>
      <w:r w:rsidRPr="0052634A">
        <w:rPr>
          <w:rFonts w:hint="cs"/>
          <w:rtl/>
          <w:lang w:bidi="ar-KW"/>
        </w:rPr>
        <w:t>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8D581A" w:rsidRPr="0052634A">
        <w:rPr>
          <w:rFonts w:hint="cs"/>
          <w:rtl/>
          <w:lang w:bidi="ar-KW"/>
        </w:rPr>
        <w:t xml:space="preserve">، </w:t>
      </w:r>
      <w:r w:rsidRPr="0052634A">
        <w:rPr>
          <w:rFonts w:hint="cs"/>
          <w:rtl/>
          <w:lang w:bidi="ar-KW"/>
        </w:rPr>
        <w:t>والعيش مع الله على التنزيه والاعتراف بالعجز عن الإدراك والإحاطة كما في قوله تعالى</w:t>
      </w:r>
      <w:r w:rsidR="00507B6C" w:rsidRPr="0052634A">
        <w:rPr>
          <w:rFonts w:hint="cs"/>
          <w:rtl/>
          <w:lang w:bidi="ar-KW"/>
        </w:rPr>
        <w:t>: {</w:t>
      </w:r>
      <w:r w:rsidRPr="0052634A">
        <w:rPr>
          <w:rFonts w:hint="cs"/>
          <w:rtl/>
        </w:rPr>
        <w:t>وَلَا يُحِيطُونَ بِهِ عِلْمًا</w:t>
      </w:r>
      <w:r w:rsidR="00507B6C" w:rsidRPr="0052634A">
        <w:rPr>
          <w:rFonts w:hint="cs"/>
          <w:rtl/>
        </w:rPr>
        <w:t xml:space="preserve">} </w:t>
      </w:r>
      <w:r w:rsidRPr="0052634A">
        <w:rPr>
          <w:rFonts w:hint="cs"/>
          <w:rtl/>
        </w:rPr>
        <w:t>[طه</w:t>
      </w:r>
      <w:r w:rsidR="00507B6C" w:rsidRPr="0052634A">
        <w:rPr>
          <w:rFonts w:hint="cs"/>
          <w:rtl/>
        </w:rPr>
        <w:t xml:space="preserve">: </w:t>
      </w:r>
      <w:r w:rsidRPr="0052634A">
        <w:rPr>
          <w:rFonts w:hint="cs"/>
          <w:rtl/>
        </w:rPr>
        <w:t>110]</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 xml:space="preserve">لَا تُدْرِكُهُ الْأَبْصَارُ وَهُوَ يُدْرِكُ الْأَبْصَارَ وَهُوَ اللَّطِيفُ الْخَبِيرُ </w:t>
      </w:r>
      <w:r w:rsidR="00DA0881" w:rsidRPr="0052634A">
        <w:rPr>
          <w:rFonts w:hint="cs"/>
          <w:rtl/>
        </w:rPr>
        <w:t>(</w:t>
      </w:r>
      <w:r w:rsidRPr="0052634A">
        <w:rPr>
          <w:rFonts w:hint="cs"/>
          <w:rtl/>
        </w:rPr>
        <w:t>103</w:t>
      </w:r>
      <w:r w:rsidR="0074049C" w:rsidRPr="0052634A">
        <w:rPr>
          <w:rFonts w:hint="cs"/>
          <w:rtl/>
        </w:rPr>
        <w:t>)</w:t>
      </w:r>
      <w:r w:rsidR="00507B6C" w:rsidRPr="0052634A">
        <w:rPr>
          <w:rFonts w:hint="cs"/>
          <w:rtl/>
        </w:rPr>
        <w:t xml:space="preserve">} </w:t>
      </w:r>
      <w:r w:rsidRPr="0052634A">
        <w:rPr>
          <w:rFonts w:hint="cs"/>
          <w:rtl/>
        </w:rPr>
        <w:t>[الأنعام</w:t>
      </w:r>
      <w:r w:rsidR="00507B6C" w:rsidRPr="0052634A">
        <w:rPr>
          <w:rFonts w:hint="cs"/>
          <w:rtl/>
        </w:rPr>
        <w:t xml:space="preserve">: </w:t>
      </w:r>
      <w:r w:rsidRPr="0052634A">
        <w:rPr>
          <w:rFonts w:hint="cs"/>
          <w:rtl/>
        </w:rPr>
        <w:t>103]</w:t>
      </w:r>
      <w:r w:rsidR="008D581A" w:rsidRPr="0052634A">
        <w:rPr>
          <w:rFonts w:hint="cs"/>
          <w:rtl/>
        </w:rPr>
        <w:t xml:space="preserve">، </w:t>
      </w:r>
      <w:r w:rsidRPr="0052634A">
        <w:rPr>
          <w:rFonts w:hint="cs"/>
          <w:rtl/>
          <w:lang w:bidi="ar-KW"/>
        </w:rPr>
        <w:t>وقوله تعالى</w:t>
      </w:r>
      <w:r w:rsidR="00507B6C" w:rsidRPr="0052634A">
        <w:rPr>
          <w:rFonts w:hint="cs"/>
          <w:rtl/>
          <w:lang w:bidi="ar-KW"/>
        </w:rPr>
        <w:t>: {</w:t>
      </w:r>
      <w:r w:rsidRPr="0052634A">
        <w:rPr>
          <w:rFonts w:hint="cs"/>
          <w:rtl/>
        </w:rPr>
        <w:t xml:space="preserve">يَعْلَمُ مَا بَيْنَ أَيْدِيهِمْ وَمَا خَلْفَهُمْ وَلَا يُحِيطُونَ بِشَيْءٍ مِنْ عِلْمِهِ إِلَّا بِمَا شَاءَ وَسِعَ كُرْسِيُّهُ السَّمَوَاتِ وَالْأَرْضَ وَلَا يَئُودُهُ حِفْظُهُمَا وَهُوَ الْعَلِيُّ الْعَظِيمُ </w:t>
      </w:r>
      <w:r w:rsidR="00DA0881" w:rsidRPr="0052634A">
        <w:rPr>
          <w:rFonts w:hint="cs"/>
          <w:rtl/>
        </w:rPr>
        <w:t>(</w:t>
      </w:r>
      <w:r w:rsidRPr="0052634A">
        <w:rPr>
          <w:rFonts w:hint="cs"/>
          <w:rtl/>
        </w:rPr>
        <w:t>255</w:t>
      </w:r>
      <w:r w:rsidR="0074049C" w:rsidRPr="0052634A">
        <w:rPr>
          <w:rFonts w:hint="cs"/>
          <w:rtl/>
        </w:rPr>
        <w:t>)</w:t>
      </w:r>
      <w:r w:rsidR="00507B6C" w:rsidRPr="0052634A">
        <w:rPr>
          <w:rFonts w:hint="cs"/>
          <w:rtl/>
          <w:lang w:bidi="ar-KW"/>
        </w:rPr>
        <w:t xml:space="preserve">} </w:t>
      </w:r>
      <w:r w:rsidRPr="0052634A">
        <w:rPr>
          <w:rFonts w:hint="cs"/>
          <w:rtl/>
          <w:lang w:bidi="ar-KW"/>
        </w:rPr>
        <w:t>[البقرة</w:t>
      </w:r>
      <w:r w:rsidR="00507B6C" w:rsidRPr="0052634A">
        <w:rPr>
          <w:rFonts w:hint="cs"/>
          <w:rtl/>
          <w:lang w:bidi="ar-KW"/>
        </w:rPr>
        <w:t xml:space="preserve">: </w:t>
      </w:r>
      <w:r w:rsidRPr="0052634A">
        <w:rPr>
          <w:rFonts w:hint="cs"/>
          <w:rtl/>
          <w:lang w:bidi="ar-KW"/>
        </w:rPr>
        <w:t>255]</w:t>
      </w:r>
      <w:r w:rsidR="008D581A" w:rsidRPr="0052634A">
        <w:rPr>
          <w:rFonts w:hint="cs"/>
          <w:rtl/>
          <w:lang w:bidi="ar-KW"/>
        </w:rPr>
        <w:t xml:space="preserve">، </w:t>
      </w:r>
      <w:r w:rsidRPr="0052634A">
        <w:rPr>
          <w:rFonts w:hint="cs"/>
          <w:rtl/>
          <w:lang w:bidi="ar-KW"/>
        </w:rPr>
        <w:t xml:space="preserve">ولله در العالم الرباني </w:t>
      </w:r>
      <w:r w:rsidRPr="0052634A">
        <w:rPr>
          <w:rFonts w:hint="cs"/>
          <w:rtl/>
        </w:rPr>
        <w:t>أبو عثمان المغربي</w:t>
      </w:r>
      <w:r w:rsidR="008D581A" w:rsidRPr="0052634A">
        <w:rPr>
          <w:rFonts w:hint="cs"/>
          <w:rtl/>
        </w:rPr>
        <w:t xml:space="preserve">، </w:t>
      </w:r>
      <w:r w:rsidRPr="0052634A">
        <w:rPr>
          <w:rFonts w:hint="cs"/>
          <w:rtl/>
        </w:rPr>
        <w:t>حيث جاء في [طبقات الشافعية الكبرى ج</w:t>
      </w:r>
      <w:r w:rsidR="00507B6C" w:rsidRPr="0052634A">
        <w:rPr>
          <w:rFonts w:hint="cs"/>
          <w:rtl/>
        </w:rPr>
        <w:t xml:space="preserve">: </w:t>
      </w:r>
      <w:r w:rsidRPr="0052634A">
        <w:rPr>
          <w:rFonts w:hint="cs"/>
          <w:rtl/>
        </w:rPr>
        <w:t>9 ص</w:t>
      </w:r>
      <w:r w:rsidR="00507B6C" w:rsidRPr="0052634A">
        <w:rPr>
          <w:rFonts w:hint="cs"/>
          <w:rtl/>
        </w:rPr>
        <w:t xml:space="preserve">: </w:t>
      </w:r>
      <w:r w:rsidRPr="0052634A">
        <w:rPr>
          <w:rFonts w:hint="cs"/>
          <w:rtl/>
        </w:rPr>
        <w:t>42]</w:t>
      </w:r>
      <w:r w:rsidR="0074049C" w:rsidRPr="0052634A">
        <w:rPr>
          <w:rFonts w:hint="cs"/>
          <w:rtl/>
        </w:rPr>
        <w:t xml:space="preserve">: </w:t>
      </w:r>
      <w:r w:rsidR="00DA0881" w:rsidRPr="0052634A">
        <w:rPr>
          <w:rFonts w:hint="cs"/>
          <w:rtl/>
        </w:rPr>
        <w:t>(</w:t>
      </w:r>
      <w:r w:rsidRPr="0052634A">
        <w:rPr>
          <w:rFonts w:hint="cs"/>
          <w:rtl/>
        </w:rPr>
        <w:t>وقال</w:t>
      </w:r>
      <w:r w:rsidRPr="0052634A">
        <w:rPr>
          <w:rFonts w:hint="cs"/>
        </w:rPr>
        <w:t xml:space="preserve"> </w:t>
      </w:r>
      <w:r w:rsidRPr="0052634A">
        <w:rPr>
          <w:rFonts w:hint="cs"/>
          <w:rtl/>
        </w:rPr>
        <w:t>أبو عثمان المغربي كنت أعتقد شيئا من حديث الجهة فلما قدمت بغداد زال ذلك</w:t>
      </w:r>
      <w:r w:rsidRPr="0052634A">
        <w:rPr>
          <w:rFonts w:hint="cs"/>
        </w:rPr>
        <w:t xml:space="preserve"> </w:t>
      </w:r>
      <w:r w:rsidRPr="0052634A">
        <w:rPr>
          <w:rFonts w:hint="cs"/>
          <w:rtl/>
        </w:rPr>
        <w:t>عن قلبي فكتبت إلى أصحابي بمكة أني أسلمت جديدا</w:t>
      </w:r>
      <w:r w:rsidR="0074049C" w:rsidRPr="0052634A">
        <w:rPr>
          <w:rFonts w:hint="cs"/>
          <w:rtl/>
        </w:rPr>
        <w:t>)</w:t>
      </w:r>
      <w:r w:rsidR="008D581A" w:rsidRPr="0052634A">
        <w:rPr>
          <w:rFonts w:hint="cs"/>
          <w:rtl/>
        </w:rPr>
        <w:t xml:space="preserve">، </w:t>
      </w:r>
      <w:r w:rsidRPr="0052634A">
        <w:rPr>
          <w:rFonts w:hint="cs"/>
          <w:rtl/>
        </w:rPr>
        <w:t>فهذا هو الأثر المرجو من تعلم توحيد الذات الذي هو أشرف العلوم لأنه علم التسبيح والتقديس والتنزيه</w:t>
      </w:r>
      <w:r w:rsidR="008D581A" w:rsidRPr="0052634A">
        <w:rPr>
          <w:rFonts w:hint="cs"/>
          <w:rtl/>
        </w:rPr>
        <w:t xml:space="preserve">، </w:t>
      </w:r>
      <w:r w:rsidR="00DA0881" w:rsidRPr="0052634A">
        <w:rPr>
          <w:rFonts w:hint="cs"/>
          <w:rtl/>
          <w:lang w:bidi="ar-KW"/>
        </w:rPr>
        <w:t>(</w:t>
      </w:r>
      <w:r w:rsidRPr="0052634A">
        <w:rPr>
          <w:rFonts w:hint="cs"/>
          <w:rtl/>
          <w:lang w:bidi="ar-KW"/>
        </w:rPr>
        <w:t>2</w:t>
      </w:r>
      <w:r w:rsidR="0074049C" w:rsidRPr="0052634A">
        <w:rPr>
          <w:rFonts w:hint="cs"/>
          <w:rtl/>
          <w:lang w:bidi="ar-KW"/>
        </w:rPr>
        <w:t>)</w:t>
      </w:r>
      <w:r w:rsidRPr="0052634A">
        <w:rPr>
          <w:rFonts w:hint="cs"/>
          <w:rtl/>
          <w:lang w:bidi="ar-KW"/>
        </w:rPr>
        <w:t xml:space="preserve"> لان دراسة علم توحيد الذات تؤدي إلى </w:t>
      </w:r>
      <w:r w:rsidRPr="0052634A">
        <w:rPr>
          <w:rFonts w:eastAsia="Times New Roman" w:hint="cs"/>
          <w:rtl/>
        </w:rPr>
        <w:t>اعتقاد التنزيه</w:t>
      </w:r>
      <w:r w:rsidR="008D581A" w:rsidRPr="0052634A">
        <w:rPr>
          <w:rFonts w:eastAsia="Times New Roman" w:hint="cs"/>
          <w:rtl/>
        </w:rPr>
        <w:t xml:space="preserve">، </w:t>
      </w:r>
      <w:r w:rsidRPr="0052634A">
        <w:rPr>
          <w:rFonts w:eastAsia="Times New Roman" w:hint="cs"/>
          <w:rtl/>
        </w:rPr>
        <w:t>وفقه التسبيح والتقديس المتعلق بالله تعالى</w:t>
      </w:r>
      <w:r w:rsidR="008D581A" w:rsidRPr="0052634A">
        <w:rPr>
          <w:rFonts w:eastAsia="Times New Roman" w:hint="cs"/>
          <w:rtl/>
        </w:rPr>
        <w:t xml:space="preserve">، </w:t>
      </w:r>
      <w:r w:rsidRPr="0052634A">
        <w:rPr>
          <w:rFonts w:eastAsia="Times New Roman" w:hint="cs"/>
          <w:rtl/>
        </w:rPr>
        <w:t>فقد تكرر التسبيح في القرآن أكثر من ثمانين موضعا من كتاب الله تعالى ومعناه التنزيه وقال تعالى</w:t>
      </w:r>
      <w:r w:rsidR="00507B6C" w:rsidRPr="0052634A">
        <w:rPr>
          <w:rFonts w:eastAsia="Times New Roman" w:hint="cs"/>
          <w:rtl/>
        </w:rPr>
        <w:t xml:space="preserve">: </w:t>
      </w:r>
      <w:r w:rsidRPr="0052634A">
        <w:rPr>
          <w:rFonts w:eastAsia="Times New Roman" w:hint="cs"/>
          <w:rtl/>
        </w:rPr>
        <w:t>- في التنزيه ونفي الكفء والمثيل والسمي - {ولم يكن له كفوا أحد</w:t>
      </w:r>
      <w:r w:rsidR="00507B6C" w:rsidRPr="0052634A">
        <w:rPr>
          <w:rFonts w:eastAsia="Times New Roman" w:hint="cs"/>
          <w:rtl/>
        </w:rPr>
        <w:t xml:space="preserve">} </w:t>
      </w:r>
      <w:r w:rsidRPr="0052634A">
        <w:rPr>
          <w:rFonts w:eastAsia="Times New Roman" w:hint="cs"/>
          <w:rtl/>
        </w:rPr>
        <w:t>و {ليس كمثله شيء</w:t>
      </w:r>
      <w:r w:rsidR="00507B6C" w:rsidRPr="0052634A">
        <w:rPr>
          <w:rFonts w:eastAsia="Times New Roman" w:hint="cs"/>
          <w:rtl/>
        </w:rPr>
        <w:t xml:space="preserve">} </w:t>
      </w:r>
      <w:r w:rsidRPr="0052634A">
        <w:rPr>
          <w:rFonts w:eastAsia="Times New Roman" w:hint="cs"/>
          <w:rtl/>
        </w:rPr>
        <w:t>و {هل تعلم له سميا</w:t>
      </w:r>
      <w:r w:rsidR="00507B6C" w:rsidRPr="0052634A">
        <w:rPr>
          <w:rFonts w:eastAsia="Times New Roman" w:hint="cs"/>
          <w:rtl/>
        </w:rPr>
        <w:t xml:space="preserve">} </w:t>
      </w:r>
      <w:r w:rsidRPr="0052634A">
        <w:rPr>
          <w:rFonts w:eastAsia="Times New Roman" w:hint="cs"/>
          <w:rtl/>
        </w:rPr>
        <w:t>و {ولا يحيطون به علما}</w:t>
      </w:r>
      <w:r w:rsidR="008D581A" w:rsidRPr="0052634A">
        <w:rPr>
          <w:rFonts w:eastAsia="Times New Roman" w:hint="cs"/>
          <w:rtl/>
        </w:rPr>
        <w:t xml:space="preserve">، </w:t>
      </w:r>
      <w:r w:rsidR="00DA0881" w:rsidRPr="0052634A">
        <w:rPr>
          <w:rFonts w:hint="cs"/>
          <w:rtl/>
          <w:lang w:bidi="ar-KW"/>
        </w:rPr>
        <w:t>(</w:t>
      </w:r>
      <w:r w:rsidRPr="0052634A">
        <w:rPr>
          <w:rFonts w:hint="cs"/>
          <w:rtl/>
          <w:lang w:bidi="ar-KW"/>
        </w:rPr>
        <w:t>3</w:t>
      </w:r>
      <w:r w:rsidR="0074049C" w:rsidRPr="0052634A">
        <w:rPr>
          <w:rFonts w:hint="cs"/>
          <w:rtl/>
          <w:lang w:bidi="ar-KW"/>
        </w:rPr>
        <w:t>)</w:t>
      </w:r>
      <w:r w:rsidRPr="0052634A">
        <w:rPr>
          <w:rFonts w:hint="cs"/>
          <w:rtl/>
          <w:lang w:bidi="ar-KW"/>
        </w:rPr>
        <w:t xml:space="preserve"> لان دراسة علم توحيد الذات تؤدي إلى </w:t>
      </w:r>
      <w:r w:rsidRPr="0052634A">
        <w:rPr>
          <w:rFonts w:eastAsia="Times New Roman" w:hint="cs"/>
          <w:rtl/>
        </w:rPr>
        <w:t xml:space="preserve">اعتقاد اتصاف الذات بالكمال الذي ليس بعده كمال ونفي النقص </w:t>
      </w:r>
      <w:r w:rsidRPr="0052634A">
        <w:rPr>
          <w:rFonts w:eastAsia="Times New Roman" w:hint="cs"/>
          <w:rtl/>
        </w:rPr>
        <w:lastRenderedPageBreak/>
        <w:t>والعجز والعيب والحاجة التي تناقض الكمال</w:t>
      </w:r>
      <w:r w:rsidR="008D581A" w:rsidRPr="0052634A">
        <w:rPr>
          <w:rFonts w:eastAsia="Times New Roman" w:hint="cs"/>
          <w:rtl/>
        </w:rPr>
        <w:t xml:space="preserve">، </w:t>
      </w:r>
      <w:r w:rsidRPr="0052634A">
        <w:rPr>
          <w:rFonts w:eastAsia="Times New Roman" w:hint="cs"/>
          <w:rtl/>
        </w:rPr>
        <w:t>وكما أنّ لكل علم دقائقه التي تميز علماءه عن سائر العلماء في مجال التخصص</w:t>
      </w:r>
      <w:r w:rsidR="008D581A" w:rsidRPr="0052634A">
        <w:rPr>
          <w:rFonts w:eastAsia="Times New Roman" w:hint="cs"/>
          <w:rtl/>
        </w:rPr>
        <w:t xml:space="preserve">، </w:t>
      </w:r>
      <w:r w:rsidRPr="0052634A">
        <w:rPr>
          <w:rFonts w:eastAsia="Times New Roman" w:hint="cs"/>
          <w:rtl/>
        </w:rPr>
        <w:t>ففي علم الفقه دقائقه التي تميز الفقهاء</w:t>
      </w:r>
      <w:r w:rsidR="008D581A" w:rsidRPr="0052634A">
        <w:rPr>
          <w:rFonts w:eastAsia="Times New Roman" w:hint="cs"/>
          <w:rtl/>
        </w:rPr>
        <w:t xml:space="preserve">، </w:t>
      </w:r>
      <w:r w:rsidRPr="0052634A">
        <w:rPr>
          <w:rFonts w:eastAsia="Times New Roman" w:hint="cs"/>
          <w:rtl/>
        </w:rPr>
        <w:t>وفي علم الحديث دقائقه التي تميز المحدثين المتخصصين في علم الحديث</w:t>
      </w:r>
      <w:r w:rsidR="008D581A" w:rsidRPr="0052634A">
        <w:rPr>
          <w:rFonts w:eastAsia="Times New Roman" w:hint="cs"/>
          <w:rtl/>
        </w:rPr>
        <w:t xml:space="preserve">، </w:t>
      </w:r>
      <w:r w:rsidRPr="0052634A">
        <w:rPr>
          <w:rFonts w:eastAsia="Times New Roman" w:hint="cs"/>
          <w:rtl/>
        </w:rPr>
        <w:t>فكذلك فإن علم توحيد الذات يؤهل المتخصصين فيه إلى نفي أمور تدل على النقص الذي يناقض الكمال</w:t>
      </w:r>
      <w:r w:rsidR="008D581A" w:rsidRPr="0052634A">
        <w:rPr>
          <w:rFonts w:eastAsia="Times New Roman" w:hint="cs"/>
          <w:rtl/>
        </w:rPr>
        <w:t xml:space="preserve">، </w:t>
      </w:r>
      <w:r w:rsidRPr="0052634A">
        <w:rPr>
          <w:rFonts w:eastAsia="Times New Roman" w:hint="cs"/>
          <w:rtl/>
        </w:rPr>
        <w:t>لا يدركها العامة من الناس لأنهم لا يستطيعون تصور أي شيء غير محسوس</w:t>
      </w:r>
      <w:r w:rsidR="008D581A" w:rsidRPr="0052634A">
        <w:rPr>
          <w:rFonts w:eastAsia="Times New Roman" w:hint="cs"/>
          <w:rtl/>
        </w:rPr>
        <w:t xml:space="preserve">، </w:t>
      </w:r>
      <w:r w:rsidRPr="0052634A">
        <w:rPr>
          <w:rFonts w:eastAsia="Times New Roman" w:hint="cs"/>
          <w:rtl/>
        </w:rPr>
        <w:t>لغلبة الحس عليهم</w:t>
      </w:r>
      <w:r w:rsidR="008D581A" w:rsidRPr="0052634A">
        <w:rPr>
          <w:rFonts w:eastAsia="Times New Roman" w:hint="cs"/>
          <w:rtl/>
        </w:rPr>
        <w:t xml:space="preserve">، </w:t>
      </w:r>
      <w:r w:rsidRPr="0052634A">
        <w:rPr>
          <w:rFonts w:eastAsia="Times New Roman" w:hint="cs"/>
          <w:rtl/>
        </w:rPr>
        <w:t>فيصعب عليهم تصور ذات لا أول لوجودها لأنهم تعودوا أن كل شيء له أول يبدأ منه</w:t>
      </w:r>
      <w:r w:rsidR="008D581A" w:rsidRPr="0052634A">
        <w:rPr>
          <w:rFonts w:eastAsia="Times New Roman" w:hint="cs"/>
          <w:rtl/>
        </w:rPr>
        <w:t xml:space="preserve">، </w:t>
      </w:r>
      <w:r w:rsidRPr="0052634A">
        <w:rPr>
          <w:rFonts w:eastAsia="Times New Roman" w:hint="cs"/>
          <w:rtl/>
        </w:rPr>
        <w:t>ولهذا دائما ما يوسوس لهم الشيطان بقوله</w:t>
      </w:r>
      <w:r w:rsidR="0074049C" w:rsidRPr="0052634A">
        <w:rPr>
          <w:rFonts w:eastAsia="Times New Roman" w:hint="cs"/>
          <w:rtl/>
        </w:rPr>
        <w:t xml:space="preserve">: </w:t>
      </w:r>
      <w:r w:rsidR="00DA0881" w:rsidRPr="0052634A">
        <w:rPr>
          <w:rFonts w:eastAsia="Times New Roman" w:hint="cs"/>
          <w:rtl/>
        </w:rPr>
        <w:t>(</w:t>
      </w:r>
      <w:r w:rsidRPr="0052634A">
        <w:rPr>
          <w:rFonts w:eastAsia="Times New Roman" w:hint="cs"/>
          <w:rtl/>
        </w:rPr>
        <w:t>هذا خلق الله</w:t>
      </w:r>
      <w:r w:rsidR="008D581A" w:rsidRPr="0052634A">
        <w:rPr>
          <w:rFonts w:eastAsia="Times New Roman" w:hint="cs"/>
          <w:rtl/>
        </w:rPr>
        <w:t xml:space="preserve">، </w:t>
      </w:r>
      <w:r w:rsidRPr="0052634A">
        <w:rPr>
          <w:rFonts w:eastAsia="Times New Roman" w:hint="cs"/>
          <w:rtl/>
        </w:rPr>
        <w:t>فمن خلق الله</w:t>
      </w:r>
      <w:r w:rsidR="0074049C" w:rsidRPr="0052634A">
        <w:rPr>
          <w:rFonts w:eastAsia="Times New Roman" w:hint="cs"/>
          <w:rtl/>
        </w:rPr>
        <w:t>)</w:t>
      </w:r>
      <w:r w:rsidR="008D581A" w:rsidRPr="0052634A">
        <w:rPr>
          <w:rFonts w:eastAsia="Times New Roman" w:hint="cs"/>
          <w:rtl/>
        </w:rPr>
        <w:t xml:space="preserve">، </w:t>
      </w:r>
      <w:r w:rsidRPr="0052634A">
        <w:rPr>
          <w:rFonts w:eastAsia="Times New Roman" w:hint="cs"/>
          <w:rtl/>
        </w:rPr>
        <w:t>ولا يتصورون ذاتا لا تحتاج إلى مكان</w:t>
      </w:r>
      <w:r w:rsidR="008D581A" w:rsidRPr="0052634A">
        <w:rPr>
          <w:rFonts w:eastAsia="Times New Roman" w:hint="cs"/>
          <w:rtl/>
        </w:rPr>
        <w:t xml:space="preserve">، </w:t>
      </w:r>
      <w:r w:rsidRPr="0052634A">
        <w:rPr>
          <w:rFonts w:eastAsia="Times New Roman" w:hint="cs"/>
          <w:rtl/>
        </w:rPr>
        <w:t>لأنّهم تعودوا بالحس أنّ كل شيء لابد وأن يكون في مكان</w:t>
      </w:r>
      <w:r w:rsidR="008D581A" w:rsidRPr="0052634A">
        <w:rPr>
          <w:rFonts w:eastAsia="Times New Roman" w:hint="cs"/>
          <w:rtl/>
        </w:rPr>
        <w:t xml:space="preserve">، </w:t>
      </w:r>
      <w:r w:rsidRPr="0052634A">
        <w:rPr>
          <w:rFonts w:eastAsia="Times New Roman" w:hint="cs"/>
          <w:rtl/>
        </w:rPr>
        <w:t>وأنّ كل موجود لابد وأن يحيط به مكان</w:t>
      </w:r>
      <w:r w:rsidR="008D581A" w:rsidRPr="0052634A">
        <w:rPr>
          <w:rFonts w:eastAsia="Times New Roman" w:hint="cs"/>
          <w:rtl/>
        </w:rPr>
        <w:t xml:space="preserve">، </w:t>
      </w:r>
      <w:r w:rsidRPr="0052634A">
        <w:rPr>
          <w:rFonts w:eastAsia="Times New Roman" w:hint="cs"/>
          <w:rtl/>
        </w:rPr>
        <w:t>ولا يتصورون ذاتا لا يجري عليها زمان</w:t>
      </w:r>
      <w:r w:rsidR="008D581A" w:rsidRPr="0052634A">
        <w:rPr>
          <w:rFonts w:eastAsia="Times New Roman" w:hint="cs"/>
          <w:rtl/>
        </w:rPr>
        <w:t xml:space="preserve">، </w:t>
      </w:r>
      <w:r w:rsidRPr="0052634A">
        <w:rPr>
          <w:rFonts w:eastAsia="Times New Roman" w:hint="cs"/>
          <w:rtl/>
        </w:rPr>
        <w:t>لأنّهم اعتادوا على أنّ كل موجود يجري عليه زمان ماض وزمان حاضر وزمان مستقبل لا فكاك له عن الزمان</w:t>
      </w:r>
      <w:r w:rsidR="008D581A" w:rsidRPr="0052634A">
        <w:rPr>
          <w:rFonts w:eastAsia="Times New Roman" w:hint="cs"/>
          <w:rtl/>
        </w:rPr>
        <w:t xml:space="preserve">، </w:t>
      </w:r>
      <w:r w:rsidRPr="0052634A">
        <w:rPr>
          <w:rFonts w:eastAsia="Times New Roman" w:hint="cs"/>
          <w:rtl/>
        </w:rPr>
        <w:t>وكذلك لا يتصورون ذاتا إلا لها حد تنتهي إليه</w:t>
      </w:r>
      <w:r w:rsidR="008D581A" w:rsidRPr="0052634A">
        <w:rPr>
          <w:rFonts w:eastAsia="Times New Roman" w:hint="cs"/>
          <w:rtl/>
        </w:rPr>
        <w:t xml:space="preserve">، </w:t>
      </w:r>
      <w:r w:rsidRPr="0052634A">
        <w:rPr>
          <w:rFonts w:eastAsia="Times New Roman" w:hint="cs"/>
          <w:rtl/>
        </w:rPr>
        <w:t>ولا يتصورون ذاتاً لا حد لها</w:t>
      </w:r>
      <w:r w:rsidR="008D581A" w:rsidRPr="0052634A">
        <w:rPr>
          <w:rFonts w:eastAsia="Times New Roman" w:hint="cs"/>
          <w:rtl/>
        </w:rPr>
        <w:t xml:space="preserve">، </w:t>
      </w:r>
      <w:r w:rsidRPr="0052634A">
        <w:rPr>
          <w:rFonts w:eastAsia="Times New Roman" w:hint="cs"/>
          <w:rtl/>
        </w:rPr>
        <w:t>لأنّهم لم يروا مثل ذلك</w:t>
      </w:r>
      <w:r w:rsidR="008D581A" w:rsidRPr="0052634A">
        <w:rPr>
          <w:rFonts w:eastAsia="Times New Roman" w:hint="cs"/>
          <w:rtl/>
        </w:rPr>
        <w:t xml:space="preserve">، </w:t>
      </w:r>
      <w:r w:rsidRPr="0052634A">
        <w:rPr>
          <w:rFonts w:eastAsia="Times New Roman" w:hint="cs"/>
          <w:rtl/>
        </w:rPr>
        <w:t>فينفونه</w:t>
      </w:r>
      <w:r w:rsidR="008D581A" w:rsidRPr="0052634A">
        <w:rPr>
          <w:rFonts w:eastAsia="Times New Roman" w:hint="cs"/>
          <w:rtl/>
        </w:rPr>
        <w:t xml:space="preserve">، </w:t>
      </w:r>
      <w:r w:rsidRPr="0052634A">
        <w:rPr>
          <w:rFonts w:eastAsia="Times New Roman" w:hint="cs"/>
          <w:rtl/>
        </w:rPr>
        <w:t>ولا يقبلون سوى ما عرفوه بحسهم الغليظ</w:t>
      </w:r>
      <w:r w:rsidR="008D581A" w:rsidRPr="0052634A">
        <w:rPr>
          <w:rFonts w:eastAsia="Times New Roman" w:hint="cs"/>
          <w:rtl/>
        </w:rPr>
        <w:t xml:space="preserve">، </w:t>
      </w:r>
      <w:r w:rsidRPr="0052634A">
        <w:rPr>
          <w:rFonts w:eastAsia="Times New Roman" w:hint="cs"/>
          <w:rtl/>
        </w:rPr>
        <w:t>أما التعمق في علم التقديس والتنزيه</w:t>
      </w:r>
      <w:r w:rsidR="008D581A" w:rsidRPr="0052634A">
        <w:rPr>
          <w:rFonts w:eastAsia="Times New Roman" w:hint="cs"/>
          <w:rtl/>
        </w:rPr>
        <w:t xml:space="preserve">، </w:t>
      </w:r>
      <w:r w:rsidRPr="0052634A">
        <w:rPr>
          <w:rFonts w:eastAsia="Times New Roman" w:hint="cs"/>
          <w:rtl/>
        </w:rPr>
        <w:t>يؤهل دارسه لتصفية الأذهان عن المحسوس والموهوم</w:t>
      </w:r>
      <w:r w:rsidR="008D581A" w:rsidRPr="0052634A">
        <w:rPr>
          <w:rFonts w:eastAsia="Times New Roman" w:hint="cs"/>
          <w:rtl/>
        </w:rPr>
        <w:t xml:space="preserve">، </w:t>
      </w:r>
      <w:r w:rsidRPr="0052634A">
        <w:rPr>
          <w:rFonts w:eastAsia="Times New Roman" w:hint="cs"/>
          <w:rtl/>
        </w:rPr>
        <w:t>والخروج من حيز الحس الضيق إلى علم الإلهيات الذي يضع قواعد التنزيه التي تتعامل مع ذات الله تعالى الذي ليس كمثله شيء فلا يتقيد بحس ولا وهم</w:t>
      </w:r>
      <w:r w:rsidR="008D581A" w:rsidRPr="0052634A">
        <w:rPr>
          <w:rFonts w:eastAsia="Times New Roman" w:hint="cs"/>
          <w:rtl/>
        </w:rPr>
        <w:t xml:space="preserve">، </w:t>
      </w:r>
      <w:r w:rsidRPr="0052634A">
        <w:rPr>
          <w:rFonts w:eastAsia="Times New Roman" w:hint="cs"/>
          <w:rtl/>
        </w:rPr>
        <w:t>ومن ذلك نفي احتياج الله تعالى للمكان لأنه خالق المكان</w:t>
      </w:r>
      <w:r w:rsidR="008D581A" w:rsidRPr="0052634A">
        <w:rPr>
          <w:rFonts w:eastAsia="Times New Roman" w:hint="cs"/>
          <w:rtl/>
        </w:rPr>
        <w:t xml:space="preserve">، </w:t>
      </w:r>
      <w:r w:rsidRPr="0052634A">
        <w:rPr>
          <w:rFonts w:eastAsia="Times New Roman" w:hint="cs"/>
          <w:rtl/>
        </w:rPr>
        <w:t>ولأن المكان يحيط بمن فيه</w:t>
      </w:r>
      <w:r w:rsidR="008D581A" w:rsidRPr="0052634A">
        <w:rPr>
          <w:rFonts w:eastAsia="Times New Roman" w:hint="cs"/>
          <w:rtl/>
        </w:rPr>
        <w:t xml:space="preserve">، </w:t>
      </w:r>
      <w:r w:rsidRPr="0052634A">
        <w:rPr>
          <w:rFonts w:eastAsia="Times New Roman" w:hint="cs"/>
          <w:rtl/>
        </w:rPr>
        <w:t>والله تعالى بكل شيء محيط</w:t>
      </w:r>
      <w:r w:rsidR="008D581A" w:rsidRPr="0052634A">
        <w:rPr>
          <w:rFonts w:eastAsia="Times New Roman" w:hint="cs"/>
          <w:rtl/>
        </w:rPr>
        <w:t xml:space="preserve">، </w:t>
      </w:r>
      <w:r w:rsidRPr="0052634A">
        <w:rPr>
          <w:rFonts w:eastAsia="Times New Roman" w:hint="cs"/>
          <w:rtl/>
        </w:rPr>
        <w:t>ولأنّ المكان قاهر لمن هو داخله بالحد والإحاطة</w:t>
      </w:r>
      <w:r w:rsidR="008D581A" w:rsidRPr="0052634A">
        <w:rPr>
          <w:rFonts w:eastAsia="Times New Roman" w:hint="cs"/>
          <w:rtl/>
        </w:rPr>
        <w:t xml:space="preserve">، </w:t>
      </w:r>
      <w:r w:rsidRPr="0052634A">
        <w:rPr>
          <w:rFonts w:eastAsia="Times New Roman" w:hint="cs"/>
          <w:rtl/>
        </w:rPr>
        <w:t>والله تعالى هو القاهر لكل شيء ومن ذلك قهره للمكان لأنه هو الذي كون المكان</w:t>
      </w:r>
      <w:r w:rsidR="008D581A" w:rsidRPr="0052634A">
        <w:rPr>
          <w:rFonts w:eastAsia="Times New Roman" w:hint="cs"/>
          <w:rtl/>
        </w:rPr>
        <w:t xml:space="preserve">، </w:t>
      </w:r>
      <w:r w:rsidRPr="0052634A">
        <w:rPr>
          <w:rFonts w:eastAsia="Times New Roman" w:hint="cs"/>
          <w:rtl/>
        </w:rPr>
        <w:t>ومن ذلك نفي تقيد الله تعالى بالزمان</w:t>
      </w:r>
      <w:r w:rsidR="008D581A" w:rsidRPr="0052634A">
        <w:rPr>
          <w:rFonts w:eastAsia="Times New Roman" w:hint="cs"/>
          <w:rtl/>
        </w:rPr>
        <w:t xml:space="preserve">، </w:t>
      </w:r>
      <w:r w:rsidRPr="0052634A">
        <w:rPr>
          <w:rFonts w:eastAsia="Times New Roman" w:hint="cs"/>
          <w:rtl/>
        </w:rPr>
        <w:t>لأنه خالق الزمان فلا يجري عليه زمان</w:t>
      </w:r>
      <w:r w:rsidR="008D581A" w:rsidRPr="0052634A">
        <w:rPr>
          <w:rFonts w:eastAsia="Times New Roman" w:hint="cs"/>
          <w:rtl/>
        </w:rPr>
        <w:t xml:space="preserve">، </w:t>
      </w:r>
      <w:r w:rsidRPr="0052634A">
        <w:rPr>
          <w:rFonts w:eastAsia="Times New Roman" w:hint="cs"/>
          <w:rtl/>
        </w:rPr>
        <w:t>ومن ذلك نفي الحد والمقدار عن ذات الله</w:t>
      </w:r>
      <w:r w:rsidR="008D581A" w:rsidRPr="0052634A">
        <w:rPr>
          <w:rFonts w:eastAsia="Times New Roman" w:hint="cs"/>
          <w:rtl/>
        </w:rPr>
        <w:t xml:space="preserve">، </w:t>
      </w:r>
      <w:r w:rsidRPr="0052634A">
        <w:rPr>
          <w:rFonts w:eastAsia="Times New Roman" w:hint="cs"/>
          <w:rtl/>
        </w:rPr>
        <w:t>لأنّ الحد نقص يضاد الكمال لأنّه يدل على النهاية</w:t>
      </w:r>
      <w:r w:rsidR="008D581A" w:rsidRPr="0052634A">
        <w:rPr>
          <w:rFonts w:eastAsia="Times New Roman" w:hint="cs"/>
          <w:rtl/>
        </w:rPr>
        <w:t xml:space="preserve">، </w:t>
      </w:r>
      <w:r w:rsidRPr="0052634A">
        <w:rPr>
          <w:rFonts w:eastAsia="Times New Roman" w:hint="cs"/>
          <w:rtl/>
        </w:rPr>
        <w:t>والكمال يضاد التناهي</w:t>
      </w:r>
      <w:r w:rsidR="008D581A" w:rsidRPr="0052634A">
        <w:rPr>
          <w:rFonts w:eastAsia="Times New Roman" w:hint="cs"/>
          <w:rtl/>
        </w:rPr>
        <w:t xml:space="preserve">، </w:t>
      </w:r>
      <w:r w:rsidRPr="0052634A">
        <w:rPr>
          <w:rFonts w:eastAsia="Times New Roman" w:hint="cs"/>
          <w:rtl/>
        </w:rPr>
        <w:t>الذي هو صفة المخلوق المحدود</w:t>
      </w:r>
      <w:r w:rsidR="008D581A" w:rsidRPr="0052634A">
        <w:rPr>
          <w:rFonts w:eastAsia="Times New Roman" w:hint="cs"/>
          <w:rtl/>
        </w:rPr>
        <w:t xml:space="preserve">، </w:t>
      </w:r>
      <w:r w:rsidRPr="0052634A">
        <w:rPr>
          <w:rFonts w:eastAsia="Times New Roman" w:hint="cs"/>
          <w:rtl/>
        </w:rPr>
        <w:t>ولأنّه سبحانه هو الذي حد الحدود على خلقه وقدر عليهم المقادير فكانت دليلا على أنّهم مخلوقون مربوبون لخالقهم الذي قهرهم بالحدود</w:t>
      </w:r>
      <w:r w:rsidR="008D581A" w:rsidRPr="0052634A">
        <w:rPr>
          <w:rFonts w:eastAsia="Times New Roman" w:hint="cs"/>
          <w:rtl/>
        </w:rPr>
        <w:t xml:space="preserve">، </w:t>
      </w:r>
      <w:r w:rsidRPr="0052634A">
        <w:rPr>
          <w:rFonts w:eastAsia="Times New Roman" w:hint="cs"/>
          <w:rtl/>
        </w:rPr>
        <w:t>أمّا هو سبحانه فهو أكبر من الحدود التي تدل على نهاية الذات</w:t>
      </w:r>
      <w:r w:rsidR="008D581A" w:rsidRPr="0052634A">
        <w:rPr>
          <w:rFonts w:eastAsia="Times New Roman" w:hint="cs"/>
          <w:rtl/>
        </w:rPr>
        <w:t xml:space="preserve">، </w:t>
      </w:r>
      <w:r w:rsidRPr="0052634A">
        <w:rPr>
          <w:rFonts w:eastAsia="Times New Roman" w:hint="cs"/>
          <w:rtl/>
        </w:rPr>
        <w:t>وإذا كانت صفاته ليست محدودة فإنّ الذات الموصوفة بتلك الصفات ليست محدودة</w:t>
      </w:r>
      <w:r w:rsidR="008D581A" w:rsidRPr="0052634A">
        <w:rPr>
          <w:rFonts w:eastAsia="Times New Roman" w:hint="cs"/>
          <w:rtl/>
        </w:rPr>
        <w:t xml:space="preserve">، </w:t>
      </w:r>
      <w:r w:rsidRPr="0052634A">
        <w:rPr>
          <w:rFonts w:eastAsia="Times New Roman" w:hint="cs"/>
          <w:rtl/>
        </w:rPr>
        <w:t>ومن ذلك نفي الحلول</w:t>
      </w:r>
      <w:r w:rsidR="008D581A" w:rsidRPr="0052634A">
        <w:rPr>
          <w:rFonts w:eastAsia="Times New Roman" w:hint="cs"/>
          <w:rtl/>
        </w:rPr>
        <w:t xml:space="preserve">، </w:t>
      </w:r>
      <w:r w:rsidRPr="0052634A">
        <w:rPr>
          <w:rFonts w:eastAsia="Times New Roman" w:hint="cs"/>
          <w:rtl/>
        </w:rPr>
        <w:t>إذ كيف يحل المنزه عن الحدود في المحدود</w:t>
      </w:r>
      <w:r w:rsidR="008D581A" w:rsidRPr="0052634A">
        <w:rPr>
          <w:rFonts w:eastAsia="Times New Roman" w:hint="cs"/>
          <w:rtl/>
        </w:rPr>
        <w:t xml:space="preserve">، </w:t>
      </w:r>
      <w:r w:rsidRPr="0052634A">
        <w:rPr>
          <w:rFonts w:eastAsia="Times New Roman" w:hint="cs"/>
          <w:rtl/>
        </w:rPr>
        <w:t>جل أن يحل في مخلوقاته وجل سبحانه أن تحل فيه مخلوقاته إذ يمتنع على قديم الذات أن يقبل المحدث المخلوق ولو قبل المحدثات لم يؤتمن عليه قبول الفناء</w:t>
      </w:r>
      <w:r w:rsidR="008D581A" w:rsidRPr="0052634A">
        <w:rPr>
          <w:rFonts w:eastAsia="Times New Roman" w:hint="cs"/>
          <w:rtl/>
        </w:rPr>
        <w:t xml:space="preserve">، </w:t>
      </w:r>
      <w:r w:rsidRPr="0052634A">
        <w:rPr>
          <w:rFonts w:eastAsia="Times New Roman" w:hint="cs"/>
          <w:rtl/>
        </w:rPr>
        <w:t>ومن ذلك نفي الاتحاد إذ كيف يتحد المحدث مع القديم والمخلوق مع خالقه</w:t>
      </w:r>
      <w:r w:rsidR="008D581A" w:rsidRPr="0052634A">
        <w:rPr>
          <w:rFonts w:eastAsia="Times New Roman" w:hint="cs"/>
          <w:rtl/>
        </w:rPr>
        <w:t xml:space="preserve">، </w:t>
      </w:r>
      <w:r w:rsidRPr="0052634A">
        <w:rPr>
          <w:rFonts w:eastAsia="Times New Roman" w:hint="cs"/>
          <w:rtl/>
        </w:rPr>
        <w:t>ونفي التغير والحدوث والآفات إذ التغير والحدوث والآفات علامات النقص تنزه صاحب الكمال والجلال عنها</w:t>
      </w:r>
      <w:r w:rsidR="008D581A" w:rsidRPr="0052634A">
        <w:rPr>
          <w:rFonts w:eastAsia="Times New Roman" w:hint="cs"/>
          <w:rtl/>
        </w:rPr>
        <w:t xml:space="preserve">، </w:t>
      </w:r>
      <w:r w:rsidRPr="0052634A">
        <w:rPr>
          <w:rFonts w:eastAsia="Times New Roman" w:hint="cs"/>
          <w:rtl/>
        </w:rPr>
        <w:t xml:space="preserve">ونفي الجوارح والابعاض و نفي الكل والأجزاء إذ الجزء محتاج إلى كله والكل يكمله الجزء وجميعها </w:t>
      </w:r>
      <w:r w:rsidRPr="0052634A">
        <w:rPr>
          <w:rFonts w:eastAsia="Times New Roman" w:hint="cs"/>
          <w:rtl/>
        </w:rPr>
        <w:lastRenderedPageBreak/>
        <w:t>يضاد الأحدية و الصمدية سبحانه الواحد الأحد الصمد المنزه عن الجسمية ومستلزماتها</w:t>
      </w:r>
      <w:r w:rsidR="008D581A" w:rsidRPr="0052634A">
        <w:rPr>
          <w:rFonts w:eastAsia="Times New Roman" w:hint="cs"/>
          <w:rtl/>
        </w:rPr>
        <w:t xml:space="preserve">، </w:t>
      </w:r>
      <w:r w:rsidR="00DA0881" w:rsidRPr="0052634A">
        <w:rPr>
          <w:rFonts w:hint="cs"/>
          <w:rtl/>
          <w:lang w:bidi="ar-KW"/>
        </w:rPr>
        <w:t>(</w:t>
      </w:r>
      <w:r w:rsidRPr="0052634A">
        <w:rPr>
          <w:rFonts w:hint="cs"/>
          <w:rtl/>
          <w:lang w:bidi="ar-KW"/>
        </w:rPr>
        <w:t>4</w:t>
      </w:r>
      <w:r w:rsidR="0074049C" w:rsidRPr="0052634A">
        <w:rPr>
          <w:rFonts w:hint="cs"/>
          <w:rtl/>
          <w:lang w:bidi="ar-KW"/>
        </w:rPr>
        <w:t>)</w:t>
      </w:r>
      <w:r w:rsidRPr="0052634A">
        <w:rPr>
          <w:rFonts w:hint="cs"/>
          <w:rtl/>
          <w:lang w:bidi="ar-KW"/>
        </w:rPr>
        <w:t xml:space="preserve"> لان دراسة علم توحيد الذات تؤدي إلى</w:t>
      </w:r>
      <w:r w:rsidRPr="0052634A">
        <w:rPr>
          <w:rFonts w:eastAsia="Times New Roman" w:hint="cs"/>
          <w:rtl/>
        </w:rPr>
        <w:t xml:space="preserve"> الاعتراف بالعجز عن درك الإدراك</w:t>
      </w:r>
      <w:r w:rsidR="008D581A" w:rsidRPr="0052634A">
        <w:rPr>
          <w:rFonts w:eastAsia="Times New Roman" w:hint="cs"/>
          <w:rtl/>
        </w:rPr>
        <w:t xml:space="preserve">، </w:t>
      </w:r>
      <w:r w:rsidRPr="0052634A">
        <w:rPr>
          <w:rFonts w:eastAsia="Times New Roman" w:hint="cs"/>
          <w:rtl/>
        </w:rPr>
        <w:t>وذلك بتصفية الاعتقاد بنفي المثل عن الله</w:t>
      </w:r>
      <w:r w:rsidR="008D581A" w:rsidRPr="0052634A">
        <w:rPr>
          <w:rFonts w:eastAsia="Times New Roman" w:hint="cs"/>
          <w:rtl/>
        </w:rPr>
        <w:t xml:space="preserve">، </w:t>
      </w:r>
      <w:r w:rsidRPr="0052634A">
        <w:rPr>
          <w:rFonts w:eastAsia="Times New Roman" w:hint="cs"/>
          <w:rtl/>
        </w:rPr>
        <w:t>ولو في دقائق الصفات</w:t>
      </w:r>
      <w:r w:rsidR="008D581A" w:rsidRPr="0052634A">
        <w:rPr>
          <w:rFonts w:eastAsia="Times New Roman" w:hint="cs"/>
          <w:rtl/>
        </w:rPr>
        <w:t xml:space="preserve">، </w:t>
      </w:r>
      <w:r w:rsidRPr="0052634A">
        <w:rPr>
          <w:rFonts w:eastAsia="Times New Roman" w:hint="cs"/>
          <w:rtl/>
        </w:rPr>
        <w:t>فيصل طالب علم التقديس إلى مرتبة التنزيه العقلي والقلبي مع التنزيه اللساني</w:t>
      </w:r>
      <w:r w:rsidR="008D581A" w:rsidRPr="0052634A">
        <w:rPr>
          <w:rFonts w:eastAsia="Times New Roman" w:hint="cs"/>
          <w:rtl/>
        </w:rPr>
        <w:t xml:space="preserve">، </w:t>
      </w:r>
      <w:r w:rsidRPr="0052634A">
        <w:rPr>
          <w:rFonts w:eastAsia="Times New Roman" w:hint="cs"/>
          <w:rtl/>
        </w:rPr>
        <w:t>ولسان حاله يقول بالعجز عن تصور الذات لأنه ليس كمثل ذات الله ذات</w:t>
      </w:r>
      <w:r w:rsidR="008D581A" w:rsidRPr="0052634A">
        <w:rPr>
          <w:rFonts w:eastAsia="Times New Roman" w:hint="cs"/>
          <w:rtl/>
        </w:rPr>
        <w:t xml:space="preserve">، </w:t>
      </w:r>
      <w:r w:rsidRPr="0052634A">
        <w:rPr>
          <w:rFonts w:eastAsia="Times New Roman" w:hint="cs"/>
          <w:rtl/>
        </w:rPr>
        <w:t>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{ليس كمثله شيء</w:t>
      </w:r>
      <w:r w:rsidR="00507B6C" w:rsidRPr="0052634A">
        <w:rPr>
          <w:rFonts w:eastAsia="Times New Roman" w:hint="cs"/>
          <w:rtl/>
        </w:rPr>
        <w:t xml:space="preserve">} </w:t>
      </w:r>
      <w:r w:rsidRPr="0052634A">
        <w:rPr>
          <w:rFonts w:eastAsia="Times New Roman" w:hint="cs"/>
          <w:rtl/>
        </w:rPr>
        <w:t>وذهنه على التكييف بوجود حد ونهاية لذات الله تعالى تتمثل في حجم العرش</w:t>
      </w:r>
      <w:r w:rsidR="008D581A" w:rsidRPr="0052634A">
        <w:rPr>
          <w:rFonts w:eastAsia="Times New Roman" w:hint="cs"/>
          <w:rtl/>
        </w:rPr>
        <w:t xml:space="preserve">، </w:t>
      </w:r>
      <w:r w:rsidRPr="0052634A">
        <w:rPr>
          <w:rFonts w:eastAsia="Times New Roman" w:hint="cs"/>
          <w:rtl/>
        </w:rPr>
        <w:t>وقد يكون العرش المربوب في ذهنه أكبر من ذات الله</w:t>
      </w:r>
      <w:r w:rsidR="008D581A" w:rsidRPr="0052634A">
        <w:rPr>
          <w:rFonts w:eastAsia="Times New Roman" w:hint="cs"/>
          <w:rtl/>
        </w:rPr>
        <w:t xml:space="preserve">، </w:t>
      </w:r>
      <w:r w:rsidRPr="0052634A">
        <w:rPr>
          <w:rFonts w:eastAsia="Times New Roman" w:hint="cs"/>
          <w:rtl/>
        </w:rPr>
        <w:t xml:space="preserve">وهو يقول بلسانه في كل صلاة </w:t>
      </w:r>
      <w:r w:rsidR="00DA0881" w:rsidRPr="0052634A">
        <w:rPr>
          <w:rFonts w:eastAsia="Times New Roman" w:hint="cs"/>
          <w:rtl/>
        </w:rPr>
        <w:t>(</w:t>
      </w:r>
      <w:r w:rsidRPr="0052634A">
        <w:rPr>
          <w:rFonts w:eastAsia="Times New Roman" w:hint="cs"/>
          <w:rtl/>
        </w:rPr>
        <w:t>الله أكبر</w:t>
      </w:r>
      <w:r w:rsidR="0074049C" w:rsidRPr="0052634A">
        <w:rPr>
          <w:rFonts w:eastAsia="Times New Roman" w:hint="cs"/>
          <w:rtl/>
        </w:rPr>
        <w:t>)</w:t>
      </w:r>
      <w:r w:rsidRPr="0052634A">
        <w:rPr>
          <w:rFonts w:eastAsia="Times New Roman" w:hint="cs"/>
          <w:rtl/>
        </w:rPr>
        <w:t xml:space="preserve"> وفي مخيلته أنّ العرش أكبر</w:t>
      </w:r>
      <w:r w:rsidR="008D581A" w:rsidRPr="0052634A">
        <w:rPr>
          <w:rFonts w:eastAsia="Times New Roman" w:hint="cs"/>
          <w:rtl/>
        </w:rPr>
        <w:t xml:space="preserve">، </w:t>
      </w:r>
      <w:r w:rsidRPr="0052634A">
        <w:rPr>
          <w:rFonts w:eastAsia="Times New Roman" w:hint="cs"/>
          <w:rtl/>
        </w:rPr>
        <w:t>وأذكر أنني ناقشت واحدا منهم يصر على أنّ العرش يفضل عن ذات الله بمقدار أصابع</w:t>
      </w:r>
      <w:r w:rsidR="008D581A" w:rsidRPr="0052634A">
        <w:rPr>
          <w:rFonts w:eastAsia="Times New Roman" w:hint="cs"/>
          <w:rtl/>
        </w:rPr>
        <w:t xml:space="preserve">، </w:t>
      </w:r>
      <w:r w:rsidRPr="0052634A">
        <w:rPr>
          <w:rFonts w:eastAsia="Times New Roman" w:hint="cs"/>
          <w:rtl/>
        </w:rPr>
        <w:t>يُجلس إلى جواره الرسول صلى الله عليه وسلم</w:t>
      </w:r>
      <w:r w:rsidR="008D581A" w:rsidRPr="0052634A">
        <w:rPr>
          <w:rFonts w:eastAsia="Times New Roman" w:hint="cs"/>
          <w:rtl/>
        </w:rPr>
        <w:t xml:space="preserve">، </w:t>
      </w:r>
      <w:r w:rsidRPr="0052634A">
        <w:rPr>
          <w:rFonts w:eastAsia="Times New Roman" w:hint="cs"/>
          <w:rtl/>
        </w:rPr>
        <w:t>فساوى بين ذات الإله وذات الرسول</w:t>
      </w:r>
      <w:r w:rsidR="008D581A" w:rsidRPr="0052634A">
        <w:rPr>
          <w:rFonts w:eastAsia="Times New Roman" w:hint="cs"/>
          <w:rtl/>
        </w:rPr>
        <w:t xml:space="preserve">، </w:t>
      </w:r>
      <w:r w:rsidRPr="0052634A">
        <w:rPr>
          <w:rFonts w:eastAsia="Times New Roman" w:hint="cs"/>
          <w:rtl/>
        </w:rPr>
        <w:t>وهو يظن أنّه بذلك يؤمن بالخبر</w:t>
      </w:r>
      <w:r w:rsidR="008D581A" w:rsidRPr="0052634A">
        <w:rPr>
          <w:rFonts w:eastAsia="Times New Roman" w:hint="cs"/>
          <w:rtl/>
        </w:rPr>
        <w:t xml:space="preserve">، </w:t>
      </w:r>
      <w:r w:rsidRPr="0052634A">
        <w:rPr>
          <w:rFonts w:eastAsia="Times New Roman" w:hint="cs"/>
          <w:rtl/>
        </w:rPr>
        <w:t>وأنّ من يعارضه جهمي ضال</w:t>
      </w:r>
      <w:r w:rsidR="008D581A" w:rsidRPr="0052634A">
        <w:rPr>
          <w:rFonts w:eastAsia="Times New Roman" w:hint="cs"/>
          <w:rtl/>
        </w:rPr>
        <w:t xml:space="preserve">، </w:t>
      </w:r>
      <w:r w:rsidRPr="0052634A">
        <w:rPr>
          <w:rFonts w:eastAsia="Times New Roman" w:hint="cs"/>
          <w:rtl/>
        </w:rPr>
        <w:t>ومع أنّ الخبر ضعيف ولا يصح الاحتجاج به</w:t>
      </w:r>
      <w:r w:rsidR="008D581A" w:rsidRPr="0052634A">
        <w:rPr>
          <w:rFonts w:eastAsia="Times New Roman" w:hint="cs"/>
          <w:rtl/>
        </w:rPr>
        <w:t xml:space="preserve">، </w:t>
      </w:r>
      <w:r w:rsidRPr="0052634A">
        <w:rPr>
          <w:rFonts w:eastAsia="Times New Roman" w:hint="cs"/>
          <w:rtl/>
        </w:rPr>
        <w:t>ومع أنّ المحاور لا يعرف أصلاً علم الإلهيات وعلم التقديس</w:t>
      </w:r>
      <w:r w:rsidR="008D581A" w:rsidRPr="0052634A">
        <w:rPr>
          <w:rFonts w:eastAsia="Times New Roman" w:hint="cs"/>
          <w:rtl/>
        </w:rPr>
        <w:t xml:space="preserve">، </w:t>
      </w:r>
      <w:r w:rsidRPr="0052634A">
        <w:rPr>
          <w:rFonts w:eastAsia="Times New Roman" w:hint="cs"/>
          <w:rtl/>
        </w:rPr>
        <w:t>ولا يفرق بين قديم الذات الذي لا تجوز عليه البداية ولا النهاية</w:t>
      </w:r>
      <w:r w:rsidR="008D581A" w:rsidRPr="0052634A">
        <w:rPr>
          <w:rFonts w:eastAsia="Times New Roman" w:hint="cs"/>
          <w:rtl/>
        </w:rPr>
        <w:t xml:space="preserve">، </w:t>
      </w:r>
      <w:r w:rsidRPr="0052634A">
        <w:rPr>
          <w:rFonts w:eastAsia="Times New Roman" w:hint="cs"/>
          <w:rtl/>
        </w:rPr>
        <w:t>وبين المحدث الذي له بداية ونهاية</w:t>
      </w:r>
      <w:r w:rsidR="008D581A" w:rsidRPr="0052634A">
        <w:rPr>
          <w:rFonts w:eastAsia="Times New Roman" w:hint="cs"/>
          <w:rtl/>
        </w:rPr>
        <w:t xml:space="preserve">، </w:t>
      </w:r>
      <w:r w:rsidRPr="0052634A">
        <w:rPr>
          <w:rFonts w:eastAsia="Times New Roman" w:hint="cs"/>
          <w:rtl/>
        </w:rPr>
        <w:t>وبين الخالق والمخلوق</w:t>
      </w:r>
      <w:r w:rsidR="008D581A" w:rsidRPr="0052634A">
        <w:rPr>
          <w:rFonts w:eastAsia="Times New Roman" w:hint="cs"/>
          <w:rtl/>
        </w:rPr>
        <w:t xml:space="preserve">، </w:t>
      </w:r>
      <w:r w:rsidRPr="0052634A">
        <w:rPr>
          <w:rFonts w:eastAsia="Times New Roman" w:hint="cs"/>
          <w:rtl/>
        </w:rPr>
        <w:t>وبين ذات الله المنزهة عن الحد وبين المحدود</w:t>
      </w:r>
      <w:r w:rsidR="008D581A" w:rsidRPr="0052634A">
        <w:rPr>
          <w:rFonts w:eastAsia="Times New Roman" w:hint="cs"/>
          <w:rtl/>
        </w:rPr>
        <w:t xml:space="preserve">، </w:t>
      </w:r>
      <w:r w:rsidRPr="0052634A">
        <w:rPr>
          <w:rFonts w:eastAsia="Times New Roman" w:hint="cs"/>
          <w:rtl/>
        </w:rPr>
        <w:t>وبين ما يجوز وما يستحيل نسبته إلى ذات الله</w:t>
      </w:r>
      <w:r w:rsidR="008D581A" w:rsidRPr="0052634A">
        <w:rPr>
          <w:rFonts w:eastAsia="Times New Roman" w:hint="cs"/>
          <w:rtl/>
        </w:rPr>
        <w:t xml:space="preserve">، </w:t>
      </w:r>
      <w:r w:rsidRPr="0052634A">
        <w:rPr>
          <w:rFonts w:eastAsia="Times New Roman" w:hint="cs"/>
          <w:rtl/>
        </w:rPr>
        <w:t>وكثير مثل هذا ممن لم يدرس قواعد التنزيه فأنى له أن يشعر قلبه بحلاوة التقديس</w:t>
      </w:r>
      <w:r w:rsidR="008D581A" w:rsidRPr="0052634A">
        <w:rPr>
          <w:rFonts w:eastAsia="Times New Roman" w:hint="cs"/>
          <w:rtl/>
        </w:rPr>
        <w:t xml:space="preserve">، </w:t>
      </w:r>
      <w:r w:rsidRPr="0052634A">
        <w:rPr>
          <w:rFonts w:eastAsia="Times New Roman" w:hint="cs"/>
          <w:rtl/>
        </w:rPr>
        <w:t>وهو أقل درجة من العامي في علم التقديس والتنزيه</w:t>
      </w:r>
      <w:r w:rsidR="008D581A" w:rsidRPr="0052634A">
        <w:rPr>
          <w:rFonts w:eastAsia="Times New Roman" w:hint="cs"/>
          <w:rtl/>
        </w:rPr>
        <w:t xml:space="preserve">، </w:t>
      </w:r>
      <w:r w:rsidRPr="0052634A">
        <w:rPr>
          <w:rFonts w:eastAsia="Times New Roman" w:hint="cs"/>
          <w:rtl/>
        </w:rPr>
        <w:t>ثم الويل لك والويل لك إن لم تطعه على ما يقول وإلا رماك والبدعة والتعطيل أو بالشرك والإلحاد أو مسميات أخرى كثيرة جاهزة لاستحلال الدم</w:t>
      </w:r>
      <w:r w:rsidR="008D581A" w:rsidRPr="0052634A">
        <w:rPr>
          <w:rFonts w:eastAsia="Times New Roman" w:hint="cs"/>
          <w:rtl/>
        </w:rPr>
        <w:t xml:space="preserve">، </w:t>
      </w:r>
      <w:r w:rsidRPr="0052634A">
        <w:rPr>
          <w:rFonts w:eastAsia="Times New Roman" w:hint="cs"/>
          <w:rtl/>
        </w:rPr>
        <w:t>فأمثال هؤلاء لا تزكو عقائدهم إلا بدراسة علم التقديس والتنزيه وأهمه علم توحيد الذات ليس كمثله شيء</w:t>
      </w:r>
      <w:r w:rsidR="008D581A" w:rsidRPr="0052634A">
        <w:rPr>
          <w:rFonts w:eastAsia="Times New Roman" w:hint="cs"/>
          <w:rtl/>
        </w:rPr>
        <w:t xml:space="preserve">، </w:t>
      </w:r>
      <w:r w:rsidRPr="0052634A">
        <w:rPr>
          <w:rFonts w:eastAsia="Times New Roman" w:hint="cs"/>
          <w:rtl/>
        </w:rPr>
        <w:t>لأنّه يساعدهم على استيعاب ما فوق الحس من قضايا التوحيد</w:t>
      </w:r>
      <w:r w:rsidR="008D581A" w:rsidRPr="0052634A">
        <w:rPr>
          <w:rFonts w:eastAsia="Times New Roman" w:hint="cs"/>
          <w:rtl/>
        </w:rPr>
        <w:t xml:space="preserve">، </w:t>
      </w:r>
      <w:r w:rsidR="00DA0881" w:rsidRPr="0052634A">
        <w:rPr>
          <w:rFonts w:hint="cs"/>
          <w:rtl/>
          <w:lang w:bidi="ar-KW"/>
        </w:rPr>
        <w:t>(</w:t>
      </w:r>
      <w:r w:rsidRPr="0052634A">
        <w:rPr>
          <w:rFonts w:hint="cs"/>
          <w:rtl/>
          <w:lang w:bidi="ar-KW"/>
        </w:rPr>
        <w:t>5</w:t>
      </w:r>
      <w:r w:rsidR="0074049C" w:rsidRPr="0052634A">
        <w:rPr>
          <w:rFonts w:hint="cs"/>
          <w:rtl/>
          <w:lang w:bidi="ar-KW"/>
        </w:rPr>
        <w:t>)</w:t>
      </w:r>
      <w:r w:rsidRPr="0052634A">
        <w:rPr>
          <w:rFonts w:hint="cs"/>
          <w:rtl/>
          <w:lang w:bidi="ar-KW"/>
        </w:rPr>
        <w:t xml:space="preserve"> لان دراسة علم توحيد الذات تؤدي </w:t>
      </w:r>
      <w:r w:rsidRPr="0052634A">
        <w:rPr>
          <w:rFonts w:eastAsia="Times New Roman" w:hint="cs"/>
          <w:rtl/>
        </w:rPr>
        <w:t>إلى معرفة ما يجب لذات الله تعالى وما يستحيل علي ذات الله تعالى</w:t>
      </w:r>
      <w:r w:rsidR="008D581A" w:rsidRPr="0052634A">
        <w:rPr>
          <w:rFonts w:eastAsia="Times New Roman" w:hint="cs"/>
          <w:rtl/>
        </w:rPr>
        <w:t xml:space="preserve">، </w:t>
      </w:r>
      <w:r w:rsidRPr="0052634A">
        <w:rPr>
          <w:rFonts w:eastAsia="Times New Roman" w:hint="cs"/>
          <w:rtl/>
        </w:rPr>
        <w:t>وما يجوز في حق ذات الله سبحانه وتعالى جل شأنه وتعالت صفاته</w:t>
      </w:r>
      <w:r w:rsidR="008D581A" w:rsidRPr="0052634A">
        <w:rPr>
          <w:rFonts w:eastAsia="Times New Roman" w:hint="cs"/>
          <w:rtl/>
        </w:rPr>
        <w:t xml:space="preserve">، </w:t>
      </w:r>
      <w:r w:rsidRPr="0052634A">
        <w:rPr>
          <w:rFonts w:eastAsia="Times New Roman" w:hint="cs"/>
          <w:rtl/>
        </w:rPr>
        <w:t>فالواجب في حقه عز وجل هو الذي لا يجوز عدمه بمعنى أنه لا يجوز أن تزول هذه الصفة عند الله تعالى وبمعنى أنه لا يجوز أن يتصف الله بضدها</w:t>
      </w:r>
      <w:r w:rsidR="008D581A" w:rsidRPr="0052634A">
        <w:rPr>
          <w:rFonts w:eastAsia="Times New Roman" w:hint="cs"/>
          <w:rtl/>
        </w:rPr>
        <w:t xml:space="preserve">، </w:t>
      </w:r>
      <w:r w:rsidRPr="0052634A">
        <w:rPr>
          <w:rFonts w:eastAsia="Times New Roman" w:hint="cs"/>
          <w:rtl/>
        </w:rPr>
        <w:t>والمستحيل في حقه تعالى عز وجل</w:t>
      </w:r>
      <w:r w:rsidR="008D581A" w:rsidRPr="0052634A">
        <w:rPr>
          <w:rFonts w:eastAsia="Times New Roman" w:hint="cs"/>
          <w:rtl/>
        </w:rPr>
        <w:t xml:space="preserve">، </w:t>
      </w:r>
      <w:r w:rsidRPr="0052634A">
        <w:rPr>
          <w:rFonts w:eastAsia="Times New Roman" w:hint="cs"/>
          <w:rtl/>
        </w:rPr>
        <w:t>بمعنى أنه لا يجوز أن يتصف بهذه الصفة</w:t>
      </w:r>
      <w:r w:rsidR="008D581A" w:rsidRPr="0052634A">
        <w:rPr>
          <w:rFonts w:eastAsia="Times New Roman" w:hint="cs"/>
          <w:rtl/>
        </w:rPr>
        <w:t xml:space="preserve">، </w:t>
      </w:r>
      <w:r w:rsidRPr="0052634A">
        <w:rPr>
          <w:rFonts w:eastAsia="Times New Roman" w:hint="cs"/>
          <w:rtl/>
        </w:rPr>
        <w:t>والجائز في حقه عز وجل أي الذي يقبل الوجود والعدم على السواء</w:t>
      </w:r>
      <w:r w:rsidR="008D581A" w:rsidRPr="0052634A">
        <w:rPr>
          <w:rFonts w:eastAsia="Times New Roman" w:hint="cs"/>
          <w:rtl/>
        </w:rPr>
        <w:t xml:space="preserve">، </w:t>
      </w:r>
    </w:p>
    <w:p w14:paraId="0D693E28" w14:textId="45CD1044" w:rsidR="00FF36A4" w:rsidRPr="0052634A" w:rsidRDefault="00FF36A4" w:rsidP="00061E88">
      <w:pPr>
        <w:rPr>
          <w:b/>
          <w:rtl/>
        </w:rPr>
      </w:pPr>
      <w:r w:rsidRPr="0052634A">
        <w:rPr>
          <w:rFonts w:cs="Monotype Koufi" w:hint="cs"/>
          <w:rtl/>
        </w:rPr>
        <w:t>[2]</w:t>
      </w:r>
      <w:r w:rsidR="00507B6C" w:rsidRPr="0052634A">
        <w:rPr>
          <w:rFonts w:cs="Monotype Koufi" w:hint="cs"/>
          <w:rtl/>
        </w:rPr>
        <w:t xml:space="preserve">: </w:t>
      </w:r>
      <w:bookmarkStart w:id="4" w:name="خامسةعشر"/>
      <w:r w:rsidRPr="0052634A">
        <w:rPr>
          <w:rFonts w:cs="Monotype Koufi" w:hint="cs"/>
          <w:rtl/>
        </w:rPr>
        <w:t>لماذا يجب معرفة الواجب والجائز والمستحيل في حق الأحد الجليل</w:t>
      </w:r>
      <w:bookmarkEnd w:id="4"/>
      <w:r w:rsidR="0074049C" w:rsidRPr="0052634A">
        <w:rPr>
          <w:rFonts w:cs="Monotype Koufi" w:hint="cs"/>
          <w:rtl/>
        </w:rPr>
        <w:t xml:space="preserve">: </w:t>
      </w:r>
      <w:r w:rsidR="00DA0881" w:rsidRPr="0052634A">
        <w:rPr>
          <w:rFonts w:cs="Monotype Koufi" w:hint="cs"/>
          <w:rtl/>
        </w:rPr>
        <w:t>(</w:t>
      </w:r>
      <w:r w:rsidRPr="0052634A">
        <w:rPr>
          <w:rFonts w:hint="cs"/>
          <w:rtl/>
        </w:rPr>
        <w:t>أ</w:t>
      </w:r>
      <w:r w:rsidR="0074049C" w:rsidRPr="0052634A">
        <w:rPr>
          <w:rFonts w:hint="cs"/>
          <w:rtl/>
        </w:rPr>
        <w:t>)</w:t>
      </w:r>
      <w:r w:rsidRPr="0052634A">
        <w:rPr>
          <w:rFonts w:hint="cs"/>
          <w:rtl/>
        </w:rPr>
        <w:t xml:space="preserve"> الواجـــب في حق الله تعالى هو</w:t>
      </w:r>
      <w:r w:rsidR="00507B6C" w:rsidRPr="0052634A">
        <w:rPr>
          <w:rFonts w:hint="cs"/>
          <w:rtl/>
        </w:rPr>
        <w:t xml:space="preserve">: </w:t>
      </w:r>
      <w:r w:rsidRPr="0052634A">
        <w:rPr>
          <w:rFonts w:hint="cs"/>
          <w:rtl/>
        </w:rPr>
        <w:t>ما لا يتصور عدمه مثل وجود الله تعالى وعلمه وقدرته</w:t>
      </w:r>
      <w:r w:rsidR="008D581A" w:rsidRPr="0052634A">
        <w:rPr>
          <w:rFonts w:hint="cs"/>
          <w:rtl/>
        </w:rPr>
        <w:t xml:space="preserve">، </w:t>
      </w:r>
      <w:r w:rsidRPr="0052634A">
        <w:rPr>
          <w:rFonts w:hint="cs"/>
          <w:rtl/>
        </w:rPr>
        <w:t xml:space="preserve">والمستحيل في حق الله تعالى هو </w:t>
      </w:r>
      <w:r w:rsidRPr="0052634A">
        <w:rPr>
          <w:rFonts w:hint="cs"/>
          <w:rtl/>
        </w:rPr>
        <w:lastRenderedPageBreak/>
        <w:t>ما لا تتصور ثبوته مثل الفناء في حق الله تعالى أو الشريك أو الصاحبة والولد</w:t>
      </w:r>
      <w:r w:rsidR="008D581A" w:rsidRPr="0052634A">
        <w:rPr>
          <w:rFonts w:hint="cs"/>
          <w:rtl/>
        </w:rPr>
        <w:t xml:space="preserve">، </w:t>
      </w:r>
      <w:r w:rsidRPr="0052634A">
        <w:rPr>
          <w:rFonts w:hint="cs"/>
          <w:rtl/>
        </w:rPr>
        <w:t>والجائز في حق الله تعالى هو كل ما يتصور وجوده أو عدمه كالخلق والرزق والإحياء والإماتة</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الصفات الواجبة في حق الله تعالى قسمان</w:t>
      </w:r>
      <w:r w:rsidR="00507B6C" w:rsidRPr="0052634A">
        <w:rPr>
          <w:rFonts w:hint="cs"/>
          <w:rtl/>
        </w:rPr>
        <w:t xml:space="preserve">: </w:t>
      </w:r>
      <w:r w:rsidRPr="0052634A">
        <w:rPr>
          <w:rFonts w:hint="cs"/>
          <w:rtl/>
        </w:rPr>
        <w:t>قسم دل على وجوبه العقل وأيده الشرع</w:t>
      </w:r>
      <w:r w:rsidR="008D581A" w:rsidRPr="0052634A">
        <w:rPr>
          <w:rFonts w:hint="cs"/>
          <w:rtl/>
        </w:rPr>
        <w:t xml:space="preserve">، </w:t>
      </w:r>
      <w:r w:rsidRPr="0052634A">
        <w:rPr>
          <w:rFonts w:hint="cs"/>
          <w:rtl/>
        </w:rPr>
        <w:t>وقسم دل عليه الشرع</w:t>
      </w:r>
      <w:r w:rsidR="008D581A" w:rsidRPr="0052634A">
        <w:rPr>
          <w:rFonts w:hint="cs"/>
          <w:rtl/>
        </w:rPr>
        <w:t xml:space="preserve">، </w:t>
      </w:r>
      <w:r w:rsidRPr="0052634A">
        <w:rPr>
          <w:rFonts w:hint="cs"/>
          <w:rtl/>
        </w:rPr>
        <w:t>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w:t>
      </w:r>
      <w:r w:rsidRPr="0052634A">
        <w:rPr>
          <w:rFonts w:hint="cs"/>
          <w:bCs/>
          <w:rtl/>
        </w:rPr>
        <w:t>أما الصفات الواجبة بالعقل والشرع</w:t>
      </w:r>
      <w:r w:rsidR="00507B6C" w:rsidRPr="0052634A">
        <w:rPr>
          <w:rFonts w:hint="cs"/>
          <w:rtl/>
        </w:rPr>
        <w:t xml:space="preserve">: </w:t>
      </w:r>
      <w:r w:rsidRPr="0052634A">
        <w:rPr>
          <w:rFonts w:hint="cs"/>
          <w:rtl/>
        </w:rPr>
        <w:t>فتتمثل في الوجود والبقاء والمخالفة للحوادث والوحدانية والحياة والقيام بالنفس والقدرة والإرادة والعلم والسمع والبصر والكلام</w:t>
      </w:r>
      <w:r w:rsidR="008D581A" w:rsidRPr="0052634A">
        <w:rPr>
          <w:rFonts w:hint="cs"/>
          <w:rtl/>
        </w:rPr>
        <w:t xml:space="preserve">، </w:t>
      </w:r>
      <w:r w:rsidRPr="0052634A">
        <w:rPr>
          <w:rFonts w:hint="cs"/>
          <w:rtl/>
        </w:rPr>
        <w:t>وسيأتي بيانها - إن شاء الله تعالى - بالتفصيل مع ذكر قواعد التنزيه المتعلقة بها عند الحديث عن قسم الإيمان بالصفات وأقسام الصفات وتوحيد الصفات</w:t>
      </w:r>
      <w:r w:rsidR="008D581A" w:rsidRPr="0052634A">
        <w:rPr>
          <w:rFonts w:hint="cs"/>
          <w:rtl/>
        </w:rPr>
        <w:t xml:space="preserve">، </w:t>
      </w:r>
      <w:r w:rsidR="00DA0881" w:rsidRPr="0052634A">
        <w:rPr>
          <w:rFonts w:hint="cs"/>
          <w:bCs/>
          <w:rtl/>
        </w:rPr>
        <w:t>(</w:t>
      </w:r>
      <w:r w:rsidRPr="0052634A">
        <w:rPr>
          <w:rFonts w:hint="cs"/>
          <w:bCs/>
          <w:rtl/>
        </w:rPr>
        <w:t>ث</w:t>
      </w:r>
      <w:r w:rsidR="0074049C" w:rsidRPr="0052634A">
        <w:rPr>
          <w:rFonts w:hint="cs"/>
          <w:bCs/>
          <w:rtl/>
        </w:rPr>
        <w:t>)</w:t>
      </w:r>
      <w:r w:rsidRPr="0052634A">
        <w:rPr>
          <w:rFonts w:hint="cs"/>
          <w:bCs/>
          <w:rtl/>
        </w:rPr>
        <w:t xml:space="preserve"> وأما الصفات الواجبة لله تعالى والتي دل على وجوبها والشرع</w:t>
      </w:r>
      <w:r w:rsidR="00507B6C" w:rsidRPr="0052634A">
        <w:rPr>
          <w:rFonts w:hint="cs"/>
          <w:bCs/>
          <w:rtl/>
        </w:rPr>
        <w:t xml:space="preserve">: </w:t>
      </w:r>
      <w:r w:rsidRPr="0052634A">
        <w:rPr>
          <w:rFonts w:hint="cs"/>
          <w:rtl/>
        </w:rPr>
        <w:t>فهي جميع الصفات التي دلّت عليها الأسماء الحسنى</w:t>
      </w:r>
      <w:r w:rsidR="00507B6C" w:rsidRPr="0052634A">
        <w:rPr>
          <w:rFonts w:hint="cs"/>
          <w:rtl/>
        </w:rPr>
        <w:t xml:space="preserve">: </w:t>
      </w:r>
      <w:r w:rsidRPr="0052634A">
        <w:rPr>
          <w:rFonts w:hint="cs"/>
          <w:rtl/>
        </w:rPr>
        <w:t xml:space="preserve">ف </w:t>
      </w:r>
      <w:r w:rsidR="00DA0881" w:rsidRPr="0052634A">
        <w:rPr>
          <w:rFonts w:hint="cs"/>
          <w:rtl/>
        </w:rPr>
        <w:t>(</w:t>
      </w:r>
      <w:r w:rsidRPr="0052634A">
        <w:rPr>
          <w:rFonts w:hint="cs"/>
          <w:rtl/>
        </w:rPr>
        <w:t>الرحمن</w:t>
      </w:r>
      <w:r w:rsidR="0074049C" w:rsidRPr="0052634A">
        <w:rPr>
          <w:rFonts w:hint="cs"/>
          <w:rtl/>
        </w:rPr>
        <w:t>)</w:t>
      </w:r>
      <w:r w:rsidR="00507B6C" w:rsidRPr="0052634A">
        <w:rPr>
          <w:rFonts w:hint="cs"/>
          <w:rtl/>
        </w:rPr>
        <w:t xml:space="preserve">: </w:t>
      </w:r>
      <w:r w:rsidRPr="0052634A">
        <w:rPr>
          <w:rFonts w:hint="cs"/>
          <w:rtl/>
        </w:rPr>
        <w:t>يدل على صفة الرحمة وعلى سعة رحمة الله</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الرحيم</w:t>
      </w:r>
      <w:r w:rsidR="0074049C" w:rsidRPr="0052634A">
        <w:rPr>
          <w:rFonts w:hint="cs"/>
          <w:rtl/>
        </w:rPr>
        <w:t>)</w:t>
      </w:r>
      <w:r w:rsidR="00507B6C" w:rsidRPr="0052634A">
        <w:rPr>
          <w:rFonts w:hint="cs"/>
          <w:rtl/>
        </w:rPr>
        <w:t xml:space="preserve">: </w:t>
      </w:r>
      <w:r w:rsidRPr="0052634A">
        <w:rPr>
          <w:rFonts w:hint="cs"/>
          <w:rtl/>
        </w:rPr>
        <w:t>يدل على صفة الرحمة والإنعام على خلقه فهو المنعم ابدا</w:t>
      </w:r>
      <w:r w:rsidR="008D581A" w:rsidRPr="0052634A">
        <w:rPr>
          <w:rFonts w:hint="cs"/>
          <w:rtl/>
        </w:rPr>
        <w:t xml:space="preserve">، </w:t>
      </w:r>
      <w:r w:rsidRPr="0052634A">
        <w:rPr>
          <w:rFonts w:hint="cs"/>
          <w:rtl/>
        </w:rPr>
        <w:t>المتفضل دوما</w:t>
      </w:r>
      <w:r w:rsidR="008D581A" w:rsidRPr="0052634A">
        <w:rPr>
          <w:rFonts w:hint="cs"/>
          <w:rtl/>
        </w:rPr>
        <w:t xml:space="preserve">، </w:t>
      </w:r>
      <w:r w:rsidRPr="0052634A">
        <w:rPr>
          <w:rFonts w:hint="cs"/>
          <w:rtl/>
        </w:rPr>
        <w:t>ورحمته لا تنتهي</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الملك</w:t>
      </w:r>
      <w:r w:rsidR="0074049C" w:rsidRPr="0052634A">
        <w:rPr>
          <w:rFonts w:hint="cs"/>
          <w:rtl/>
        </w:rPr>
        <w:t>)</w:t>
      </w:r>
      <w:r w:rsidR="00507B6C" w:rsidRPr="0052634A">
        <w:rPr>
          <w:rFonts w:hint="cs"/>
          <w:rtl/>
        </w:rPr>
        <w:t xml:space="preserve">: </w:t>
      </w:r>
      <w:r w:rsidRPr="0052634A">
        <w:rPr>
          <w:rFonts w:hint="cs"/>
          <w:rtl/>
        </w:rPr>
        <w:t xml:space="preserve">يدل على </w:t>
      </w:r>
      <w:r w:rsidRPr="0052634A">
        <w:rPr>
          <w:rFonts w:hint="cs"/>
          <w:rtl/>
          <w:lang w:bidi="ar-EG"/>
        </w:rPr>
        <w:t>صفات الملك والحكم والأمر والنهي</w:t>
      </w:r>
      <w:r w:rsidR="008D581A" w:rsidRPr="0052634A">
        <w:rPr>
          <w:rFonts w:hint="cs"/>
          <w:rtl/>
          <w:lang w:bidi="ar-EG"/>
        </w:rPr>
        <w:t xml:space="preserve">، </w:t>
      </w:r>
      <w:r w:rsidRPr="0052634A">
        <w:rPr>
          <w:rFonts w:hint="cs"/>
          <w:rtl/>
          <w:lang w:bidi="ar-EG"/>
        </w:rPr>
        <w:t xml:space="preserve">و </w:t>
      </w:r>
      <w:r w:rsidR="00DA0881" w:rsidRPr="0052634A">
        <w:rPr>
          <w:rFonts w:hint="cs"/>
          <w:rtl/>
          <w:lang w:bidi="ar-EG"/>
        </w:rPr>
        <w:t>(</w:t>
      </w:r>
      <w:r w:rsidRPr="0052634A">
        <w:rPr>
          <w:rFonts w:hint="cs"/>
          <w:rtl/>
        </w:rPr>
        <w:t>القدوس</w:t>
      </w:r>
      <w:r w:rsidR="0074049C" w:rsidRPr="0052634A">
        <w:rPr>
          <w:rFonts w:hint="cs"/>
          <w:rtl/>
        </w:rPr>
        <w:t>)</w:t>
      </w:r>
      <w:r w:rsidR="00507B6C" w:rsidRPr="0052634A">
        <w:rPr>
          <w:rFonts w:hint="cs"/>
          <w:rtl/>
        </w:rPr>
        <w:t xml:space="preserve">: </w:t>
      </w:r>
      <w:r w:rsidRPr="0052634A">
        <w:rPr>
          <w:rFonts w:hint="cs"/>
          <w:rtl/>
        </w:rPr>
        <w:t>يدل على صفة التقدس من العيوب والتنزه عن النقائص وعن كل ما تحيط به العقول</w:t>
      </w:r>
      <w:r w:rsidR="008D581A" w:rsidRPr="0052634A">
        <w:rPr>
          <w:rFonts w:hint="cs"/>
          <w:rtl/>
        </w:rPr>
        <w:t xml:space="preserve">، </w:t>
      </w:r>
      <w:r w:rsidRPr="0052634A">
        <w:rPr>
          <w:rFonts w:hint="cs"/>
          <w:rtl/>
        </w:rPr>
        <w:t xml:space="preserve">و </w:t>
      </w:r>
      <w:r w:rsidR="00DA0881" w:rsidRPr="0052634A">
        <w:rPr>
          <w:rFonts w:hint="cs"/>
          <w:rtl/>
        </w:rPr>
        <w:t>(</w:t>
      </w:r>
      <w:r w:rsidRPr="0052634A">
        <w:rPr>
          <w:rFonts w:hint="cs"/>
          <w:rtl/>
        </w:rPr>
        <w:t>السلام</w:t>
      </w:r>
      <w:r w:rsidR="0074049C" w:rsidRPr="0052634A">
        <w:rPr>
          <w:rFonts w:hint="cs"/>
          <w:rtl/>
        </w:rPr>
        <w:t>)</w:t>
      </w:r>
      <w:r w:rsidR="00507B6C" w:rsidRPr="0052634A">
        <w:rPr>
          <w:rFonts w:hint="cs"/>
          <w:rtl/>
        </w:rPr>
        <w:t xml:space="preserve">: </w:t>
      </w:r>
      <w:r w:rsidRPr="0052634A">
        <w:rPr>
          <w:rFonts w:hint="cs"/>
          <w:rtl/>
        </w:rPr>
        <w:t>يدل على صفة السلامة من النقص والعيب والفناء</w:t>
      </w:r>
      <w:r w:rsidR="008D581A" w:rsidRPr="0052634A">
        <w:rPr>
          <w:rFonts w:hint="cs"/>
          <w:rtl/>
        </w:rPr>
        <w:t xml:space="preserve">، </w:t>
      </w:r>
      <w:r w:rsidRPr="0052634A">
        <w:rPr>
          <w:rFonts w:hint="cs"/>
          <w:rtl/>
        </w:rPr>
        <w:t>وهكذا فإن كل اسم من الأسماء الحسنى يدل على صفة واجبة لله تعالى بطريق الشرع</w:t>
      </w:r>
      <w:r w:rsidR="008D581A" w:rsidRPr="0052634A">
        <w:rPr>
          <w:rFonts w:hint="cs"/>
          <w:rtl/>
        </w:rPr>
        <w:t xml:space="preserve">، </w:t>
      </w:r>
      <w:r w:rsidRPr="0052634A">
        <w:rPr>
          <w:rFonts w:hint="cs"/>
          <w:rtl/>
        </w:rPr>
        <w:t>كما سيأتي بيانها - إن شاء الله تعالى - بالتفصيل عند الحديث عن قسم الإيمان بالصفات وأقسام الصفات وتوحيد الصفات</w:t>
      </w:r>
      <w:r w:rsidR="008D581A" w:rsidRPr="0052634A">
        <w:rPr>
          <w:rFonts w:hint="cs"/>
          <w:rtl/>
        </w:rPr>
        <w:t xml:space="preserve">، </w:t>
      </w:r>
      <w:r w:rsidR="00DA0881" w:rsidRPr="0052634A">
        <w:rPr>
          <w:rFonts w:hint="cs"/>
          <w:bCs/>
          <w:rtl/>
        </w:rPr>
        <w:t>(</w:t>
      </w:r>
      <w:r w:rsidRPr="0052634A">
        <w:rPr>
          <w:rFonts w:hint="cs"/>
          <w:bCs/>
          <w:rtl/>
        </w:rPr>
        <w:t>ج</w:t>
      </w:r>
      <w:r w:rsidR="0074049C" w:rsidRPr="0052634A">
        <w:rPr>
          <w:rFonts w:hint="cs"/>
          <w:bCs/>
          <w:rtl/>
        </w:rPr>
        <w:t>)</w:t>
      </w:r>
      <w:r w:rsidRPr="0052634A">
        <w:rPr>
          <w:rFonts w:hint="cs"/>
          <w:bCs/>
          <w:rtl/>
        </w:rPr>
        <w:t xml:space="preserve"> المستحيل في حق الله تعالى</w:t>
      </w:r>
      <w:r w:rsidR="00507B6C" w:rsidRPr="0052634A">
        <w:rPr>
          <w:rFonts w:hint="cs"/>
          <w:rtl/>
        </w:rPr>
        <w:t xml:space="preserve">: </w:t>
      </w:r>
      <w:r w:rsidRPr="0052634A">
        <w:rPr>
          <w:rFonts w:hint="cs"/>
          <w:rtl/>
          <w:lang w:bidi="ar-EG"/>
        </w:rPr>
        <w:t>كل صفة وجبت لموصوف استحال ضدها على ذلك الموصوف</w:t>
      </w:r>
      <w:r w:rsidR="008D581A" w:rsidRPr="0052634A">
        <w:rPr>
          <w:rFonts w:hint="cs"/>
          <w:rtl/>
          <w:lang w:bidi="ar-EG"/>
        </w:rPr>
        <w:t xml:space="preserve">، </w:t>
      </w:r>
      <w:r w:rsidRPr="0052634A">
        <w:rPr>
          <w:rFonts w:hint="cs"/>
          <w:rtl/>
          <w:lang w:bidi="ar-EG"/>
        </w:rPr>
        <w:t>فكل ما وجب إجمالا يستحيل ضده إجمالا</w:t>
      </w:r>
      <w:r w:rsidR="008D581A" w:rsidRPr="0052634A">
        <w:rPr>
          <w:rFonts w:hint="cs"/>
          <w:rtl/>
          <w:lang w:bidi="ar-EG"/>
        </w:rPr>
        <w:t xml:space="preserve">، </w:t>
      </w:r>
      <w:r w:rsidRPr="0052634A">
        <w:rPr>
          <w:rFonts w:hint="cs"/>
          <w:rtl/>
          <w:lang w:bidi="ar-EG"/>
        </w:rPr>
        <w:t>وكل ما وجب تفصيلا يستحيل ضده تفصيلا</w:t>
      </w:r>
      <w:r w:rsidR="008D581A" w:rsidRPr="0052634A">
        <w:rPr>
          <w:rFonts w:hint="cs"/>
          <w:rtl/>
          <w:lang w:bidi="ar-EG"/>
        </w:rPr>
        <w:t xml:space="preserve">، </w:t>
      </w:r>
      <w:r w:rsidRPr="0052634A">
        <w:rPr>
          <w:rFonts w:hint="cs"/>
          <w:rtl/>
          <w:lang w:bidi="ar-EG"/>
        </w:rPr>
        <w:t>وقد وجب لله تعالى إجمالا</w:t>
      </w:r>
      <w:r w:rsidR="00507B6C" w:rsidRPr="0052634A">
        <w:rPr>
          <w:rFonts w:hint="cs"/>
          <w:rtl/>
          <w:lang w:bidi="ar-EG"/>
        </w:rPr>
        <w:t xml:space="preserve">: </w:t>
      </w:r>
      <w:r w:rsidRPr="0052634A">
        <w:rPr>
          <w:rFonts w:hint="cs"/>
          <w:rtl/>
          <w:lang w:bidi="ar-EG"/>
        </w:rPr>
        <w:t>كل كمال يليق بذاته تعالى فيستحيل علية إجمالا كل نقص</w:t>
      </w:r>
      <w:r w:rsidR="008D581A" w:rsidRPr="0052634A">
        <w:rPr>
          <w:rFonts w:hint="cs"/>
          <w:rtl/>
          <w:lang w:bidi="ar-EG"/>
        </w:rPr>
        <w:t xml:space="preserve">، </w:t>
      </w:r>
      <w:r w:rsidRPr="0052634A">
        <w:rPr>
          <w:rFonts w:hint="cs"/>
          <w:rtl/>
          <w:lang w:bidi="ar-EG"/>
        </w:rPr>
        <w:t>ووجب له</w:t>
      </w:r>
      <w:r w:rsidRPr="0052634A">
        <w:rPr>
          <w:rFonts w:hint="cs"/>
          <w:rtl/>
          <w:lang w:bidi="ar-KW"/>
        </w:rPr>
        <w:t xml:space="preserve"> تعالى</w:t>
      </w:r>
      <w:r w:rsidRPr="0052634A">
        <w:rPr>
          <w:rFonts w:hint="cs"/>
          <w:rtl/>
          <w:lang w:bidi="ar-EG"/>
        </w:rPr>
        <w:t xml:space="preserve"> تفصيلا الوجود</w:t>
      </w:r>
      <w:r w:rsidR="008D581A" w:rsidRPr="0052634A">
        <w:rPr>
          <w:rFonts w:hint="cs"/>
          <w:rtl/>
          <w:lang w:bidi="ar-EG"/>
        </w:rPr>
        <w:t xml:space="preserve">، </w:t>
      </w:r>
      <w:r w:rsidRPr="0052634A">
        <w:rPr>
          <w:rFonts w:hint="cs"/>
          <w:rtl/>
          <w:lang w:bidi="ar-EG"/>
        </w:rPr>
        <w:t>والقدم والبقاء</w:t>
      </w:r>
      <w:r w:rsidR="008D581A" w:rsidRPr="0052634A">
        <w:rPr>
          <w:rFonts w:hint="cs"/>
          <w:rtl/>
          <w:lang w:bidi="ar-EG"/>
        </w:rPr>
        <w:t xml:space="preserve">، </w:t>
      </w:r>
      <w:r w:rsidRPr="0052634A">
        <w:rPr>
          <w:rFonts w:hint="cs"/>
          <w:rtl/>
          <w:lang w:bidi="ar-EG"/>
        </w:rPr>
        <w:t>والمخالفة للحوادث</w:t>
      </w:r>
      <w:r w:rsidR="008D581A" w:rsidRPr="0052634A">
        <w:rPr>
          <w:rFonts w:hint="cs"/>
          <w:rtl/>
          <w:lang w:bidi="ar-EG"/>
        </w:rPr>
        <w:t xml:space="preserve">، </w:t>
      </w:r>
      <w:r w:rsidRPr="0052634A">
        <w:rPr>
          <w:rFonts w:hint="cs"/>
          <w:rtl/>
          <w:lang w:bidi="ar-EG"/>
        </w:rPr>
        <w:t>والقيام بالنفس والوحدانية والقدرة</w:t>
      </w:r>
      <w:r w:rsidR="008D581A" w:rsidRPr="0052634A">
        <w:rPr>
          <w:rFonts w:hint="cs"/>
          <w:rtl/>
          <w:lang w:bidi="ar-EG"/>
        </w:rPr>
        <w:t xml:space="preserve">، </w:t>
      </w:r>
      <w:r w:rsidRPr="0052634A">
        <w:rPr>
          <w:rFonts w:hint="cs"/>
          <w:rtl/>
          <w:lang w:bidi="ar-EG"/>
        </w:rPr>
        <w:t>والإرادة</w:t>
      </w:r>
      <w:r w:rsidR="008D581A" w:rsidRPr="0052634A">
        <w:rPr>
          <w:rFonts w:hint="cs"/>
          <w:rtl/>
          <w:lang w:bidi="ar-EG"/>
        </w:rPr>
        <w:t xml:space="preserve">، </w:t>
      </w:r>
      <w:r w:rsidRPr="0052634A">
        <w:rPr>
          <w:rFonts w:hint="cs"/>
          <w:rtl/>
          <w:lang w:bidi="ar-EG"/>
        </w:rPr>
        <w:t>والعلم</w:t>
      </w:r>
      <w:r w:rsidR="008D581A" w:rsidRPr="0052634A">
        <w:rPr>
          <w:rFonts w:hint="cs"/>
          <w:rtl/>
          <w:lang w:bidi="ar-EG"/>
        </w:rPr>
        <w:t xml:space="preserve">، </w:t>
      </w:r>
      <w:r w:rsidRPr="0052634A">
        <w:rPr>
          <w:rFonts w:hint="cs"/>
          <w:rtl/>
          <w:lang w:bidi="ar-EG"/>
        </w:rPr>
        <w:t>والحياة</w:t>
      </w:r>
      <w:r w:rsidR="008D581A" w:rsidRPr="0052634A">
        <w:rPr>
          <w:rFonts w:hint="cs"/>
          <w:rtl/>
          <w:lang w:bidi="ar-EG"/>
        </w:rPr>
        <w:t xml:space="preserve">، </w:t>
      </w:r>
      <w:r w:rsidRPr="0052634A">
        <w:rPr>
          <w:rFonts w:hint="cs"/>
          <w:rtl/>
          <w:lang w:bidi="ar-EG"/>
        </w:rPr>
        <w:t>والسمع</w:t>
      </w:r>
      <w:r w:rsidR="008D581A" w:rsidRPr="0052634A">
        <w:rPr>
          <w:rFonts w:hint="cs"/>
          <w:rtl/>
          <w:lang w:bidi="ar-EG"/>
        </w:rPr>
        <w:t xml:space="preserve">، </w:t>
      </w:r>
      <w:r w:rsidRPr="0052634A">
        <w:rPr>
          <w:rFonts w:hint="cs"/>
          <w:rtl/>
          <w:lang w:bidi="ar-EG"/>
        </w:rPr>
        <w:t>والبصر</w:t>
      </w:r>
      <w:r w:rsidR="008D581A" w:rsidRPr="0052634A">
        <w:rPr>
          <w:rFonts w:hint="cs"/>
          <w:rtl/>
          <w:lang w:bidi="ar-EG"/>
        </w:rPr>
        <w:t xml:space="preserve">، </w:t>
      </w:r>
      <w:r w:rsidRPr="0052634A">
        <w:rPr>
          <w:rFonts w:hint="cs"/>
          <w:rtl/>
          <w:lang w:bidi="ar-EG"/>
        </w:rPr>
        <w:t>والكلام النفسي فيستحيل عليه تعالى تفصيلا</w:t>
      </w:r>
      <w:r w:rsidR="00507B6C" w:rsidRPr="0052634A">
        <w:rPr>
          <w:rFonts w:hint="cs"/>
          <w:rtl/>
          <w:lang w:bidi="ar-EG"/>
        </w:rPr>
        <w:t xml:space="preserve">: </w:t>
      </w:r>
      <w:r w:rsidRPr="0052634A">
        <w:rPr>
          <w:rFonts w:hint="cs"/>
          <w:rtl/>
          <w:lang w:bidi="ar-EG"/>
        </w:rPr>
        <w:t>أضدادها وهى العدم</w:t>
      </w:r>
      <w:r w:rsidR="008D581A" w:rsidRPr="0052634A">
        <w:rPr>
          <w:rFonts w:hint="cs"/>
          <w:rtl/>
          <w:lang w:bidi="ar-EG"/>
        </w:rPr>
        <w:t xml:space="preserve">، </w:t>
      </w:r>
      <w:r w:rsidRPr="0052634A">
        <w:rPr>
          <w:rFonts w:hint="cs"/>
          <w:rtl/>
          <w:lang w:bidi="ar-EG"/>
        </w:rPr>
        <w:t>والحدوث</w:t>
      </w:r>
      <w:r w:rsidR="008D581A" w:rsidRPr="0052634A">
        <w:rPr>
          <w:rFonts w:hint="cs"/>
          <w:rtl/>
          <w:lang w:bidi="ar-EG"/>
        </w:rPr>
        <w:t xml:space="preserve">، </w:t>
      </w:r>
      <w:r w:rsidRPr="0052634A">
        <w:rPr>
          <w:rFonts w:hint="cs"/>
          <w:rtl/>
          <w:lang w:bidi="ar-EG"/>
        </w:rPr>
        <w:t>والفناء</w:t>
      </w:r>
      <w:r w:rsidR="008D581A" w:rsidRPr="0052634A">
        <w:rPr>
          <w:rFonts w:hint="cs"/>
          <w:rtl/>
          <w:lang w:bidi="ar-EG"/>
        </w:rPr>
        <w:t xml:space="preserve">، </w:t>
      </w:r>
      <w:r w:rsidRPr="0052634A">
        <w:rPr>
          <w:rFonts w:hint="cs"/>
          <w:rtl/>
          <w:lang w:bidi="ar-EG"/>
        </w:rPr>
        <w:t>والمماثلة للحوادث</w:t>
      </w:r>
      <w:r w:rsidR="008D581A" w:rsidRPr="0052634A">
        <w:rPr>
          <w:rFonts w:hint="cs"/>
          <w:rtl/>
          <w:lang w:bidi="ar-EG"/>
        </w:rPr>
        <w:t xml:space="preserve">، </w:t>
      </w:r>
      <w:r w:rsidRPr="0052634A">
        <w:rPr>
          <w:rFonts w:hint="cs"/>
          <w:rtl/>
          <w:lang w:bidi="ar-EG"/>
        </w:rPr>
        <w:t>وعدم القيام بالنفس</w:t>
      </w:r>
      <w:r w:rsidR="008D581A" w:rsidRPr="0052634A">
        <w:rPr>
          <w:rFonts w:hint="cs"/>
          <w:rtl/>
          <w:lang w:bidi="ar-EG"/>
        </w:rPr>
        <w:t xml:space="preserve">، </w:t>
      </w:r>
      <w:r w:rsidRPr="0052634A">
        <w:rPr>
          <w:rFonts w:hint="cs"/>
          <w:rtl/>
          <w:lang w:bidi="ar-EG"/>
        </w:rPr>
        <w:t>والتعدد</w:t>
      </w:r>
      <w:r w:rsidR="008D581A" w:rsidRPr="0052634A">
        <w:rPr>
          <w:rFonts w:hint="cs"/>
          <w:rtl/>
          <w:lang w:bidi="ar-EG"/>
        </w:rPr>
        <w:t xml:space="preserve">، </w:t>
      </w:r>
      <w:r w:rsidRPr="0052634A">
        <w:rPr>
          <w:rFonts w:hint="cs"/>
          <w:rtl/>
          <w:lang w:bidi="ar-EG"/>
        </w:rPr>
        <w:t>والعجز والكراهية بمعنى القهر وعدم الاختيار</w:t>
      </w:r>
      <w:r w:rsidR="008D581A" w:rsidRPr="0052634A">
        <w:rPr>
          <w:rFonts w:hint="cs"/>
          <w:rtl/>
          <w:lang w:bidi="ar-EG"/>
        </w:rPr>
        <w:t xml:space="preserve">، </w:t>
      </w:r>
      <w:r w:rsidRPr="0052634A">
        <w:rPr>
          <w:rFonts w:hint="cs"/>
          <w:rtl/>
          <w:lang w:bidi="ar-EG"/>
        </w:rPr>
        <w:t>والجهل</w:t>
      </w:r>
      <w:r w:rsidR="008D581A" w:rsidRPr="0052634A">
        <w:rPr>
          <w:rFonts w:hint="cs"/>
          <w:rtl/>
          <w:lang w:bidi="ar-EG"/>
        </w:rPr>
        <w:t xml:space="preserve">، </w:t>
      </w:r>
      <w:r w:rsidRPr="0052634A">
        <w:rPr>
          <w:rFonts w:hint="cs"/>
          <w:rtl/>
          <w:lang w:bidi="ar-EG"/>
        </w:rPr>
        <w:t>والموت</w:t>
      </w:r>
      <w:r w:rsidR="008D581A" w:rsidRPr="0052634A">
        <w:rPr>
          <w:rFonts w:hint="cs"/>
          <w:rtl/>
          <w:lang w:bidi="ar-EG"/>
        </w:rPr>
        <w:t xml:space="preserve">، </w:t>
      </w:r>
      <w:r w:rsidRPr="0052634A">
        <w:rPr>
          <w:rFonts w:hint="cs"/>
          <w:rtl/>
          <w:lang w:bidi="ar-EG"/>
        </w:rPr>
        <w:t>والصمم</w:t>
      </w:r>
      <w:r w:rsidR="008D581A" w:rsidRPr="0052634A">
        <w:rPr>
          <w:rFonts w:hint="cs"/>
          <w:rtl/>
          <w:lang w:bidi="ar-EG"/>
        </w:rPr>
        <w:t xml:space="preserve">، </w:t>
      </w:r>
      <w:r w:rsidRPr="0052634A">
        <w:rPr>
          <w:rFonts w:hint="cs"/>
          <w:rtl/>
          <w:lang w:bidi="ar-EG"/>
        </w:rPr>
        <w:t>والعمى</w:t>
      </w:r>
      <w:r w:rsidR="008D581A" w:rsidRPr="0052634A">
        <w:rPr>
          <w:rFonts w:hint="cs"/>
          <w:rtl/>
          <w:lang w:bidi="ar-EG"/>
        </w:rPr>
        <w:t xml:space="preserve">، </w:t>
      </w:r>
      <w:r w:rsidRPr="0052634A">
        <w:rPr>
          <w:rFonts w:hint="cs"/>
          <w:rtl/>
          <w:lang w:bidi="ar-EG"/>
        </w:rPr>
        <w:t>والبكم فيجب على المكلف أن يؤمن باستحالة هذه الأمور عليه تعالى</w:t>
      </w:r>
      <w:r w:rsidR="008D581A" w:rsidRPr="0052634A">
        <w:rPr>
          <w:rFonts w:hint="cs"/>
          <w:rtl/>
          <w:lang w:bidi="ar-EG"/>
        </w:rPr>
        <w:t xml:space="preserve">، </w:t>
      </w:r>
      <w:r w:rsidRPr="0052634A">
        <w:rPr>
          <w:rFonts w:hint="cs"/>
          <w:rtl/>
          <w:lang w:bidi="ar-EG"/>
        </w:rPr>
        <w:t>ويدل على استحالة هذه الأمور على الله تعالى أنها نقائص تنافي كمال صفات الله تعالى</w:t>
      </w:r>
      <w:r w:rsidR="008D581A" w:rsidRPr="0052634A">
        <w:rPr>
          <w:rFonts w:hint="cs"/>
          <w:rtl/>
          <w:lang w:bidi="ar-EG"/>
        </w:rPr>
        <w:t xml:space="preserve">، </w:t>
      </w:r>
      <w:r w:rsidRPr="0052634A">
        <w:rPr>
          <w:rFonts w:hint="cs"/>
          <w:rtl/>
          <w:lang w:bidi="ar-EG"/>
        </w:rPr>
        <w:t>ولأن الله تعالى قد وجب اتصافه بالصفات المضادة لهذه الأمور فتستحيل عليه تعالى تلك النقائص</w:t>
      </w:r>
      <w:r w:rsidR="008D581A" w:rsidRPr="0052634A">
        <w:rPr>
          <w:rFonts w:hint="cs"/>
          <w:rtl/>
          <w:lang w:bidi="ar-EG"/>
        </w:rPr>
        <w:t xml:space="preserve">، </w:t>
      </w:r>
      <w:r w:rsidR="00DA0881" w:rsidRPr="0052634A">
        <w:rPr>
          <w:rFonts w:hint="cs"/>
          <w:rtl/>
        </w:rPr>
        <w:t>(</w:t>
      </w:r>
      <w:r w:rsidRPr="0052634A">
        <w:rPr>
          <w:rFonts w:hint="cs"/>
          <w:rtl/>
        </w:rPr>
        <w:t>ح</w:t>
      </w:r>
      <w:r w:rsidR="0074049C" w:rsidRPr="0052634A">
        <w:rPr>
          <w:rFonts w:hint="cs"/>
          <w:rtl/>
        </w:rPr>
        <w:t>)</w:t>
      </w:r>
      <w:r w:rsidRPr="0052634A">
        <w:rPr>
          <w:rFonts w:hint="cs"/>
          <w:rtl/>
        </w:rPr>
        <w:t xml:space="preserve"> ويستحيل في حقه تعالى كل ما يدل على النقص او العجز أو المشابهة للمخلوقات</w:t>
      </w:r>
      <w:r w:rsidR="008D581A" w:rsidRPr="0052634A">
        <w:rPr>
          <w:rFonts w:hint="cs"/>
          <w:rtl/>
        </w:rPr>
        <w:t xml:space="preserve">، </w:t>
      </w:r>
      <w:r w:rsidRPr="0052634A">
        <w:rPr>
          <w:rFonts w:hint="cs"/>
          <w:rtl/>
        </w:rPr>
        <w:t xml:space="preserve">فيستحيل عليه </w:t>
      </w:r>
      <w:r w:rsidRPr="0052634A">
        <w:rPr>
          <w:rFonts w:hint="cs"/>
          <w:rtl/>
          <w:lang w:bidi="ar-KW"/>
        </w:rPr>
        <w:t>الشريك والند والكفء والمثيل والوالد والولد والصاحبة</w:t>
      </w:r>
      <w:r w:rsidR="008D581A" w:rsidRPr="0052634A">
        <w:rPr>
          <w:rFonts w:hint="cs"/>
          <w:rtl/>
          <w:lang w:bidi="ar-KW"/>
        </w:rPr>
        <w:t xml:space="preserve">، </w:t>
      </w:r>
      <w:r w:rsidRPr="0052634A">
        <w:rPr>
          <w:rFonts w:hint="cs"/>
          <w:rtl/>
          <w:lang w:bidi="ar-KW"/>
        </w:rPr>
        <w:t xml:space="preserve">ويستحيل عليه الحد </w:t>
      </w:r>
      <w:r w:rsidRPr="0052634A">
        <w:rPr>
          <w:rFonts w:hint="cs"/>
          <w:rtl/>
          <w:lang w:bidi="ar-KW"/>
        </w:rPr>
        <w:lastRenderedPageBreak/>
        <w:t>والمقدار</w:t>
      </w:r>
      <w:r w:rsidR="008D581A" w:rsidRPr="0052634A">
        <w:rPr>
          <w:rFonts w:hint="cs"/>
          <w:rtl/>
          <w:lang w:bidi="ar-KW"/>
        </w:rPr>
        <w:t xml:space="preserve">، </w:t>
      </w:r>
      <w:r w:rsidRPr="0052634A">
        <w:rPr>
          <w:rFonts w:hint="cs"/>
          <w:rtl/>
          <w:lang w:bidi="ar-KW"/>
        </w:rPr>
        <w:t>ويستحيل عليه الحدوث أو الفناء</w:t>
      </w:r>
      <w:r w:rsidR="008D581A" w:rsidRPr="0052634A">
        <w:rPr>
          <w:rFonts w:hint="cs"/>
          <w:rtl/>
          <w:lang w:bidi="ar-KW"/>
        </w:rPr>
        <w:t xml:space="preserve">، </w:t>
      </w:r>
      <w:r w:rsidRPr="0052634A">
        <w:rPr>
          <w:rFonts w:hint="cs"/>
          <w:rtl/>
          <w:lang w:bidi="ar-KW"/>
        </w:rPr>
        <w:t xml:space="preserve">ويستحيل عليه </w:t>
      </w:r>
      <w:r w:rsidRPr="0052634A">
        <w:rPr>
          <w:rFonts w:hint="cs"/>
          <w:rtl/>
        </w:rPr>
        <w:t>الجهل وما في معناه كالظن والشك والوهم والغفلة والذهول والنسيان</w:t>
      </w:r>
      <w:r w:rsidR="008D581A" w:rsidRPr="0052634A">
        <w:rPr>
          <w:rFonts w:hint="cs"/>
          <w:rtl/>
          <w:lang w:bidi="ar-KW"/>
        </w:rPr>
        <w:t xml:space="preserve">، </w:t>
      </w:r>
      <w:r w:rsidRPr="0052634A">
        <w:rPr>
          <w:rFonts w:hint="cs"/>
          <w:rtl/>
          <w:lang w:bidi="ar-KW"/>
        </w:rPr>
        <w:t>ويستحيل عليه العمى والصمم والبكم</w:t>
      </w:r>
      <w:r w:rsidR="008D581A" w:rsidRPr="0052634A">
        <w:rPr>
          <w:rFonts w:hint="cs"/>
          <w:rtl/>
          <w:lang w:bidi="ar-KW"/>
        </w:rPr>
        <w:t xml:space="preserve">، </w:t>
      </w:r>
      <w:r w:rsidRPr="0052634A">
        <w:rPr>
          <w:rFonts w:hint="cs"/>
          <w:rtl/>
          <w:lang w:bidi="ar-KW"/>
        </w:rPr>
        <w:t>ويستحيل عليه العجز والضعف</w:t>
      </w:r>
      <w:r w:rsidR="008D581A" w:rsidRPr="0052634A">
        <w:rPr>
          <w:rFonts w:hint="cs"/>
          <w:rtl/>
          <w:lang w:bidi="ar-KW"/>
        </w:rPr>
        <w:t xml:space="preserve">، </w:t>
      </w:r>
      <w:r w:rsidRPr="0052634A">
        <w:rPr>
          <w:rFonts w:hint="cs"/>
          <w:rtl/>
          <w:lang w:bidi="ar-KW"/>
        </w:rPr>
        <w:t>ويستحيل عليه الظلم وخلف الوعد</w:t>
      </w:r>
      <w:r w:rsidR="008D581A" w:rsidRPr="0052634A">
        <w:rPr>
          <w:rFonts w:hint="cs"/>
          <w:rtl/>
          <w:lang w:bidi="ar-KW"/>
        </w:rPr>
        <w:t xml:space="preserve">، </w:t>
      </w:r>
      <w:r w:rsidRPr="0052634A">
        <w:rPr>
          <w:rFonts w:hint="cs"/>
          <w:rtl/>
          <w:lang w:bidi="ar-KW"/>
        </w:rPr>
        <w:t>ويستحيل عليه السنة والنوم</w:t>
      </w:r>
      <w:r w:rsidR="008D581A" w:rsidRPr="0052634A">
        <w:rPr>
          <w:rFonts w:hint="cs"/>
          <w:rtl/>
          <w:lang w:bidi="ar-KW"/>
        </w:rPr>
        <w:t xml:space="preserve">، </w:t>
      </w:r>
      <w:r w:rsidRPr="0052634A">
        <w:rPr>
          <w:rFonts w:hint="cs"/>
          <w:rtl/>
          <w:lang w:bidi="ar-KW"/>
        </w:rPr>
        <w:t>ويستحيل عليه المكان والزمان فلا يحيط به مكان</w:t>
      </w:r>
      <w:r w:rsidR="008D581A" w:rsidRPr="0052634A">
        <w:rPr>
          <w:rFonts w:hint="cs"/>
          <w:rtl/>
          <w:lang w:bidi="ar-KW"/>
        </w:rPr>
        <w:t xml:space="preserve">، </w:t>
      </w:r>
      <w:r w:rsidRPr="0052634A">
        <w:rPr>
          <w:rFonts w:hint="cs"/>
          <w:rtl/>
          <w:lang w:bidi="ar-KW"/>
        </w:rPr>
        <w:t>ولا يجري عليه زمان</w:t>
      </w:r>
      <w:r w:rsidR="008D581A" w:rsidRPr="0052634A">
        <w:rPr>
          <w:rFonts w:hint="cs"/>
          <w:rtl/>
          <w:lang w:bidi="ar-KW"/>
        </w:rPr>
        <w:t xml:space="preserve">، </w:t>
      </w:r>
      <w:r w:rsidRPr="0052634A">
        <w:rPr>
          <w:rFonts w:hint="cs"/>
          <w:rtl/>
          <w:lang w:bidi="ar-KW"/>
        </w:rPr>
        <w:t>ويستحيل عليه الجسمية التي تتصف بها ذات المخلوق ولوازمها من الصورة والشكل والجوارح والأجزاء والأعضاء التي تتصف به ذات المخلوق</w:t>
      </w:r>
      <w:r w:rsidR="008D581A" w:rsidRPr="0052634A">
        <w:rPr>
          <w:rFonts w:hint="cs"/>
          <w:rtl/>
          <w:lang w:bidi="ar-KW"/>
        </w:rPr>
        <w:t xml:space="preserve">، </w:t>
      </w:r>
      <w:r w:rsidRPr="0052634A">
        <w:rPr>
          <w:rFonts w:hint="cs"/>
          <w:rtl/>
          <w:lang w:bidi="ar-KW"/>
        </w:rPr>
        <w:t>ويستحيل عليه التحيّز والاختصاص بالجهات</w:t>
      </w:r>
      <w:r w:rsidR="008D581A" w:rsidRPr="0052634A">
        <w:rPr>
          <w:rFonts w:hint="cs"/>
          <w:rtl/>
          <w:lang w:bidi="ar-KW"/>
        </w:rPr>
        <w:t xml:space="preserve">، </w:t>
      </w:r>
      <w:r w:rsidRPr="0052634A">
        <w:rPr>
          <w:rFonts w:hint="cs"/>
          <w:rtl/>
          <w:lang w:bidi="ar-KW"/>
        </w:rPr>
        <w:t>ويستحيل عليه التغير والحدوث</w:t>
      </w:r>
      <w:r w:rsidR="008D581A" w:rsidRPr="0052634A">
        <w:rPr>
          <w:rFonts w:hint="cs"/>
          <w:rtl/>
          <w:lang w:bidi="ar-KW"/>
        </w:rPr>
        <w:t xml:space="preserve">، </w:t>
      </w:r>
      <w:r w:rsidRPr="0052634A">
        <w:rPr>
          <w:rFonts w:hint="cs"/>
          <w:rtl/>
          <w:lang w:bidi="ar-KW"/>
        </w:rPr>
        <w:t>ويستحيل عليه حلول الحوادث في ذاته لأنها صفات المخلوق</w:t>
      </w:r>
      <w:r w:rsidR="008D581A" w:rsidRPr="0052634A">
        <w:rPr>
          <w:rFonts w:hint="cs"/>
          <w:rtl/>
          <w:lang w:bidi="ar-KW"/>
        </w:rPr>
        <w:t xml:space="preserve">، </w:t>
      </w:r>
      <w:r w:rsidRPr="0052634A">
        <w:rPr>
          <w:rFonts w:hint="cs"/>
          <w:rtl/>
          <w:lang w:bidi="ar-KW"/>
        </w:rPr>
        <w:t>ويستحيل عليه الاتحاد والحلول في خلقه</w:t>
      </w:r>
      <w:r w:rsidR="008D581A" w:rsidRPr="0052634A">
        <w:rPr>
          <w:rFonts w:hint="cs"/>
          <w:rtl/>
          <w:lang w:bidi="ar-KW"/>
        </w:rPr>
        <w:t xml:space="preserve">، </w:t>
      </w:r>
      <w:r w:rsidRPr="0052634A">
        <w:rPr>
          <w:rFonts w:hint="cs"/>
          <w:rtl/>
          <w:lang w:bidi="ar-KW"/>
        </w:rPr>
        <w:t>ويستحيل عليه الاتصال والانفصال لأنها صفات المخلوق</w:t>
      </w:r>
      <w:r w:rsidR="008D581A" w:rsidRPr="0052634A">
        <w:rPr>
          <w:rFonts w:hint="cs"/>
          <w:rtl/>
          <w:lang w:bidi="ar-KW"/>
        </w:rPr>
        <w:t xml:space="preserve">، </w:t>
      </w:r>
      <w:r w:rsidRPr="0052634A">
        <w:rPr>
          <w:rFonts w:hint="cs"/>
          <w:rtl/>
          <w:lang w:bidi="ar-KW"/>
        </w:rPr>
        <w:t>ويستحيل عليه الأعراض التي تتصف به ذات المخلوق</w:t>
      </w:r>
      <w:r w:rsidR="008D581A" w:rsidRPr="0052634A">
        <w:rPr>
          <w:rFonts w:hint="cs"/>
          <w:rtl/>
          <w:lang w:bidi="ar-KW"/>
        </w:rPr>
        <w:t xml:space="preserve">، </w:t>
      </w:r>
      <w:r w:rsidRPr="0052634A">
        <w:rPr>
          <w:rFonts w:hint="cs"/>
          <w:rtl/>
          <w:lang w:bidi="ar-KW"/>
        </w:rPr>
        <w:t>ويستحيل عليه الكيفيات الحسية التي تتصف بها ذات المخلوق</w:t>
      </w:r>
      <w:r w:rsidR="008D581A" w:rsidRPr="0052634A">
        <w:rPr>
          <w:rFonts w:hint="cs"/>
          <w:rtl/>
          <w:lang w:bidi="ar-KW"/>
        </w:rPr>
        <w:t xml:space="preserve">، </w:t>
      </w:r>
      <w:r w:rsidRPr="0052634A">
        <w:rPr>
          <w:rFonts w:hint="cs"/>
          <w:rtl/>
          <w:lang w:bidi="ar-KW"/>
        </w:rPr>
        <w:t>ويستحيل عليه كافة النقائص والعيوب التي تتصف به ذات المخلوق</w:t>
      </w:r>
      <w:r w:rsidR="008D581A" w:rsidRPr="0052634A">
        <w:rPr>
          <w:rFonts w:hint="cs"/>
          <w:rtl/>
          <w:lang w:bidi="ar-KW"/>
        </w:rPr>
        <w:t xml:space="preserve">، </w:t>
      </w:r>
      <w:r w:rsidR="00DA0881" w:rsidRPr="0052634A">
        <w:rPr>
          <w:rFonts w:hint="cs"/>
          <w:rtl/>
        </w:rPr>
        <w:t>(</w:t>
      </w:r>
      <w:r w:rsidRPr="0052634A">
        <w:rPr>
          <w:rFonts w:hint="cs"/>
          <w:rtl/>
        </w:rPr>
        <w:t>خ</w:t>
      </w:r>
      <w:r w:rsidR="0074049C" w:rsidRPr="0052634A">
        <w:rPr>
          <w:rFonts w:hint="cs"/>
          <w:rtl/>
        </w:rPr>
        <w:t>)</w:t>
      </w:r>
      <w:r w:rsidRPr="0052634A">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r w:rsidR="008D581A" w:rsidRPr="0052634A">
        <w:rPr>
          <w:rFonts w:eastAsia="Times New Roman" w:hint="cs"/>
          <w:rtl/>
        </w:rPr>
        <w:t xml:space="preserve">، </w:t>
      </w:r>
      <w:r w:rsidR="00DA0881" w:rsidRPr="0052634A">
        <w:rPr>
          <w:rFonts w:hint="cs"/>
          <w:bCs/>
          <w:rtl/>
        </w:rPr>
        <w:t>(</w:t>
      </w:r>
      <w:r w:rsidRPr="0052634A">
        <w:rPr>
          <w:rFonts w:hint="cs"/>
          <w:bCs/>
          <w:rtl/>
        </w:rPr>
        <w:t>د</w:t>
      </w:r>
      <w:r w:rsidR="0074049C" w:rsidRPr="0052634A">
        <w:rPr>
          <w:rFonts w:hint="cs"/>
          <w:bCs/>
          <w:rtl/>
        </w:rPr>
        <w:t>)</w:t>
      </w:r>
      <w:r w:rsidRPr="0052634A">
        <w:rPr>
          <w:rFonts w:hint="cs"/>
          <w:bCs/>
          <w:rtl/>
        </w:rPr>
        <w:t xml:space="preserve"> الجائز في حق</w:t>
      </w:r>
      <w:r w:rsidRPr="0052634A">
        <w:rPr>
          <w:rFonts w:hint="cs"/>
          <w:bCs/>
        </w:rPr>
        <w:t xml:space="preserve"> </w:t>
      </w:r>
      <w:r w:rsidRPr="0052634A">
        <w:rPr>
          <w:rFonts w:hint="cs"/>
          <w:bCs/>
          <w:rtl/>
        </w:rPr>
        <w:t>الله</w:t>
      </w:r>
      <w:r w:rsidRPr="0052634A">
        <w:rPr>
          <w:rFonts w:hint="cs"/>
          <w:bCs/>
        </w:rPr>
        <w:t xml:space="preserve"> </w:t>
      </w:r>
      <w:r w:rsidRPr="0052634A">
        <w:rPr>
          <w:rFonts w:hint="cs"/>
          <w:bCs/>
          <w:rtl/>
        </w:rPr>
        <w:t>تعالى</w:t>
      </w:r>
      <w:r w:rsidR="00507B6C" w:rsidRPr="0052634A">
        <w:rPr>
          <w:rFonts w:hint="cs"/>
          <w:rtl/>
        </w:rPr>
        <w:t xml:space="preserve">: </w:t>
      </w:r>
      <w:r w:rsidRPr="0052634A">
        <w:rPr>
          <w:rFonts w:hint="cs"/>
          <w:rtl/>
        </w:rPr>
        <w:t>فعل كل ممكن أو تركه فهو متفضل بالخلق والإنعام والإمداد والإحسان لا عن وجوب ولا إيجاب فلا يجب عليه شيء مما ذكر</w:t>
      </w:r>
      <w:r w:rsidR="008D581A" w:rsidRPr="0052634A">
        <w:rPr>
          <w:rFonts w:hint="cs"/>
          <w:rtl/>
        </w:rPr>
        <w:t xml:space="preserve">، </w:t>
      </w:r>
      <w:r w:rsidRPr="0052634A">
        <w:rPr>
          <w:rFonts w:hint="cs"/>
          <w:rtl/>
        </w:rPr>
        <w:t>فهو المالك لكل شيء وللمالك أن يتصرف في ملكه بما يشاء كما يشاء</w:t>
      </w:r>
      <w:r w:rsidR="008D581A" w:rsidRPr="0052634A">
        <w:rPr>
          <w:rFonts w:hint="cs"/>
          <w:rtl/>
        </w:rPr>
        <w:t xml:space="preserve">، </w:t>
      </w:r>
      <w:r w:rsidRPr="0052634A">
        <w:rPr>
          <w:rFonts w:hint="cs"/>
          <w:rtl/>
        </w:rPr>
        <w:t>فهو وحده الخالق للإيمان والطاعة فضلا منه وإحسانا</w:t>
      </w:r>
      <w:r w:rsidR="008D581A" w:rsidRPr="0052634A">
        <w:rPr>
          <w:rFonts w:hint="cs"/>
          <w:rtl/>
        </w:rPr>
        <w:t xml:space="preserve">، </w:t>
      </w:r>
      <w:r w:rsidRPr="0052634A">
        <w:rPr>
          <w:rFonts w:hint="cs"/>
          <w:rtl/>
        </w:rPr>
        <w:t>وهو وحده الخالق للكفر والمعاصي عدلا منه سبحانه</w:t>
      </w:r>
      <w:r w:rsidR="008D581A" w:rsidRPr="0052634A">
        <w:rPr>
          <w:rFonts w:hint="cs"/>
          <w:rtl/>
        </w:rPr>
        <w:t xml:space="preserve">، </w:t>
      </w:r>
      <w:r w:rsidRPr="0052634A">
        <w:rPr>
          <w:rFonts w:hint="cs"/>
          <w:rtl/>
        </w:rPr>
        <w:t>من يهد الله فهو المهتد</w:t>
      </w:r>
      <w:r w:rsidR="008D581A" w:rsidRPr="0052634A">
        <w:rPr>
          <w:rFonts w:hint="cs"/>
          <w:rtl/>
        </w:rPr>
        <w:t xml:space="preserve">، </w:t>
      </w:r>
      <w:r w:rsidRPr="0052634A">
        <w:rPr>
          <w:rFonts w:hint="cs"/>
          <w:rtl/>
        </w:rPr>
        <w:t>ومن يضلل فلا هادي له</w:t>
      </w:r>
      <w:r w:rsidR="008D581A" w:rsidRPr="0052634A">
        <w:rPr>
          <w:rFonts w:hint="cs"/>
          <w:rtl/>
        </w:rPr>
        <w:t xml:space="preserve">، </w:t>
      </w:r>
      <w:r w:rsidRPr="0052634A">
        <w:rPr>
          <w:rFonts w:hint="cs"/>
          <w:rtl/>
        </w:rPr>
        <w:t>وهو الخالق للمرض والشفاء</w:t>
      </w:r>
      <w:r w:rsidR="008D581A" w:rsidRPr="0052634A">
        <w:rPr>
          <w:rFonts w:hint="cs"/>
          <w:rtl/>
        </w:rPr>
        <w:t xml:space="preserve">، </w:t>
      </w:r>
      <w:r w:rsidRPr="0052634A">
        <w:rPr>
          <w:rFonts w:hint="cs"/>
          <w:rtl/>
        </w:rPr>
        <w:t>وهو الخالق للصحة والمرض</w:t>
      </w:r>
      <w:r w:rsidR="008D581A" w:rsidRPr="0052634A">
        <w:rPr>
          <w:rFonts w:hint="cs"/>
          <w:rtl/>
        </w:rPr>
        <w:t xml:space="preserve">، </w:t>
      </w:r>
      <w:r w:rsidRPr="0052634A">
        <w:rPr>
          <w:rFonts w:hint="cs"/>
          <w:rtl/>
        </w:rPr>
        <w:t>وهو الخالق للغنى والفقر</w:t>
      </w:r>
      <w:r w:rsidR="008D581A" w:rsidRPr="0052634A">
        <w:rPr>
          <w:rFonts w:hint="cs"/>
          <w:rtl/>
        </w:rPr>
        <w:t xml:space="preserve">، </w:t>
      </w:r>
      <w:r w:rsidRPr="0052634A">
        <w:rPr>
          <w:rFonts w:hint="cs"/>
          <w:rtl/>
        </w:rPr>
        <w:t>يعز من يشاء ويذل من يشاء</w:t>
      </w:r>
      <w:r w:rsidR="008D581A" w:rsidRPr="0052634A">
        <w:rPr>
          <w:rFonts w:hint="cs"/>
          <w:rtl/>
        </w:rPr>
        <w:t xml:space="preserve">، </w:t>
      </w:r>
      <w:r w:rsidRPr="0052634A">
        <w:rPr>
          <w:rFonts w:hint="cs"/>
          <w:rtl/>
        </w:rPr>
        <w:t>ويرفع من يشاء ويخفض من يشاء</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26</w:t>
      </w:r>
      <w:r w:rsidR="008D581A" w:rsidRPr="0052634A">
        <w:rPr>
          <w:rFonts w:hint="cs"/>
          <w:rtl/>
        </w:rPr>
        <w:t xml:space="preserve">، </w:t>
      </w:r>
      <w:r w:rsidRPr="0052634A">
        <w:rPr>
          <w:rFonts w:hint="cs"/>
          <w:rtl/>
        </w:rPr>
        <w:lastRenderedPageBreak/>
        <w:t>27]</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وَاللّهُ يَخْتَصُّ بِرَحْمَتِهِ مَن يَشَاءُ وَاللّهُ ذُو الْفَضْلِ الْعَظِيمِ</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1.5]</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وَرَبُّكَ يَخْلُقُ مَا يَشَاءُ وَيَخْتَار</w:t>
      </w:r>
      <w:r w:rsidR="00507B6C" w:rsidRPr="0052634A">
        <w:rPr>
          <w:rFonts w:hint="cs"/>
          <w:rtl/>
        </w:rPr>
        <w:t xml:space="preserve">} </w:t>
      </w:r>
      <w:r w:rsidRPr="0052634A">
        <w:rPr>
          <w:rFonts w:hint="cs"/>
          <w:rtl/>
        </w:rPr>
        <w:t>[القصص</w:t>
      </w:r>
      <w:r w:rsidR="00507B6C" w:rsidRPr="0052634A">
        <w:rPr>
          <w:rFonts w:hint="cs"/>
          <w:rtl/>
        </w:rPr>
        <w:t xml:space="preserve">: </w:t>
      </w:r>
      <w:r w:rsidRPr="0052634A">
        <w:rPr>
          <w:rFonts w:hint="cs"/>
          <w:rtl/>
        </w:rPr>
        <w:t>68]</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فَعَّالٌ لِّمَا يُرِيدُ</w:t>
      </w:r>
      <w:r w:rsidR="00507B6C" w:rsidRPr="0052634A">
        <w:rPr>
          <w:rFonts w:hint="cs"/>
          <w:rtl/>
        </w:rPr>
        <w:t xml:space="preserve">} </w:t>
      </w:r>
      <w:r w:rsidRPr="0052634A">
        <w:rPr>
          <w:rFonts w:hint="cs"/>
          <w:rtl/>
        </w:rPr>
        <w:t>[البروج</w:t>
      </w:r>
      <w:r w:rsidR="00507B6C" w:rsidRPr="0052634A">
        <w:rPr>
          <w:rFonts w:hint="cs"/>
          <w:rtl/>
        </w:rPr>
        <w:t xml:space="preserve">: </w:t>
      </w:r>
      <w:r w:rsidRPr="0052634A">
        <w:rPr>
          <w:rFonts w:hint="cs"/>
          <w:rtl/>
        </w:rPr>
        <w:t>16]</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لَا يُسْأَلُ عَمَّا يَفْعَلُ وَهُمْ يُسْأَلُونَ</w:t>
      </w:r>
      <w:r w:rsidR="00507B6C" w:rsidRPr="0052634A">
        <w:rPr>
          <w:rFonts w:hint="cs"/>
          <w:rtl/>
        </w:rPr>
        <w:t xml:space="preserve">} </w:t>
      </w:r>
      <w:r w:rsidRPr="0052634A">
        <w:rPr>
          <w:rFonts w:hint="cs"/>
          <w:rtl/>
        </w:rPr>
        <w:t>[الأنبياء</w:t>
      </w:r>
      <w:r w:rsidR="00507B6C" w:rsidRPr="0052634A">
        <w:rPr>
          <w:rFonts w:hint="cs"/>
          <w:rtl/>
        </w:rPr>
        <w:t xml:space="preserve">: </w:t>
      </w:r>
      <w:r w:rsidRPr="0052634A">
        <w:rPr>
          <w:rFonts w:hint="cs"/>
          <w:rtl/>
        </w:rPr>
        <w:t>23]</w:t>
      </w:r>
      <w:r w:rsidR="008D581A" w:rsidRPr="0052634A">
        <w:rPr>
          <w:rFonts w:hint="cs"/>
          <w:rtl/>
        </w:rPr>
        <w:t xml:space="preserve">، </w:t>
      </w:r>
    </w:p>
    <w:p w14:paraId="19823B75" w14:textId="7C62E24F" w:rsidR="00FF36A4" w:rsidRPr="0052634A" w:rsidRDefault="0047403F" w:rsidP="00061E88">
      <w:pPr>
        <w:jc w:val="center"/>
        <w:rPr>
          <w:b/>
          <w:bCs/>
          <w:rtl/>
          <w:lang w:bidi="ar-KW"/>
        </w:rPr>
      </w:pPr>
      <w:r w:rsidRPr="0052634A">
        <w:rPr>
          <w:rFonts w:hint="cs"/>
          <w:bCs/>
          <w:rtl/>
          <w:lang w:bidi="ar-KW"/>
        </w:rPr>
        <w:t>***</w:t>
      </w:r>
      <w:r w:rsidR="00FF36A4" w:rsidRPr="0052634A">
        <w:rPr>
          <w:rFonts w:hint="cs"/>
          <w:bCs/>
          <w:rtl/>
          <w:lang w:bidi="ar-KW"/>
        </w:rPr>
        <w:t xml:space="preserve"> </w:t>
      </w:r>
    </w:p>
    <w:p w14:paraId="342FB073" w14:textId="77777777" w:rsidR="00FF36A4" w:rsidRPr="0052634A" w:rsidRDefault="00FF36A4" w:rsidP="00061E88">
      <w:pPr>
        <w:jc w:val="center"/>
        <w:rPr>
          <w:b/>
          <w:bCs/>
          <w:rtl/>
          <w:lang w:bidi="ar-KW"/>
        </w:rPr>
      </w:pPr>
    </w:p>
    <w:p w14:paraId="31C74CA1" w14:textId="23EE4C21" w:rsidR="00FF36A4" w:rsidRPr="0052634A" w:rsidRDefault="00DA0881" w:rsidP="0052634A">
      <w:pPr>
        <w:pStyle w:val="2"/>
        <w:bidi/>
        <w:jc w:val="center"/>
        <w:rPr>
          <w:u w:val="none"/>
          <w:rtl/>
        </w:rPr>
      </w:pPr>
      <w:r w:rsidRPr="0052634A">
        <w:rPr>
          <w:rFonts w:hint="cs"/>
          <w:u w:val="none"/>
          <w:rtl/>
        </w:rPr>
        <w:t>(</w:t>
      </w:r>
      <w:r w:rsidR="004E2F03" w:rsidRPr="0052634A">
        <w:rPr>
          <w:rFonts w:hint="cs"/>
          <w:u w:val="none"/>
          <w:rtl/>
        </w:rPr>
        <w:t>المبحث السادس</w:t>
      </w:r>
      <w:r w:rsidR="0074049C" w:rsidRPr="0052634A">
        <w:rPr>
          <w:rFonts w:hint="cs"/>
          <w:u w:val="none"/>
          <w:rtl/>
        </w:rPr>
        <w:t>)</w:t>
      </w:r>
      <w:r w:rsidR="0052634A" w:rsidRPr="0052634A">
        <w:rPr>
          <w:rFonts w:hint="cs"/>
          <w:u w:val="none"/>
          <w:rtl/>
        </w:rPr>
        <w:t xml:space="preserve"> </w:t>
      </w:r>
      <w:r w:rsidR="00FF36A4" w:rsidRPr="0052634A">
        <w:rPr>
          <w:rFonts w:hint="cs"/>
          <w:u w:val="none"/>
          <w:rtl/>
        </w:rPr>
        <w:t>قواعد التوحيد والتقديس والتنزيه العامة</w:t>
      </w:r>
      <w:r w:rsidR="0052634A">
        <w:rPr>
          <w:rFonts w:hint="cs"/>
          <w:u w:val="none"/>
          <w:rtl/>
        </w:rPr>
        <w:t xml:space="preserve"> </w:t>
      </w:r>
      <w:r w:rsidR="00FF36A4" w:rsidRPr="0052634A">
        <w:rPr>
          <w:rFonts w:hint="cs"/>
          <w:u w:val="none"/>
          <w:rtl/>
        </w:rPr>
        <w:t>المتعلقة بتوحيد ذات الله تعالى</w:t>
      </w:r>
      <w:r w:rsidR="008D581A" w:rsidRPr="0052634A">
        <w:rPr>
          <w:rFonts w:hint="cs"/>
          <w:u w:val="none"/>
          <w:rtl/>
        </w:rPr>
        <w:t xml:space="preserve">، </w:t>
      </w:r>
      <w:r w:rsidR="00FF36A4" w:rsidRPr="0052634A">
        <w:rPr>
          <w:rFonts w:hint="cs"/>
          <w:u w:val="none"/>
          <w:rtl/>
        </w:rPr>
        <w:t>وعلم التقديس والتنزيه</w:t>
      </w:r>
    </w:p>
    <w:p w14:paraId="5EFEDFEC" w14:textId="77777777" w:rsidR="00FF36A4" w:rsidRPr="0052634A" w:rsidRDefault="00FF36A4" w:rsidP="00061E88">
      <w:pPr>
        <w:rPr>
          <w:rtl/>
        </w:rPr>
      </w:pPr>
    </w:p>
    <w:p w14:paraId="72E14895" w14:textId="660CA128" w:rsidR="00FF36A4" w:rsidRPr="0052634A" w:rsidRDefault="00FF36A4" w:rsidP="00061E88">
      <w:pPr>
        <w:rPr>
          <w:lang w:bidi="ar-KW"/>
        </w:rPr>
      </w:pPr>
      <w:r w:rsidRPr="0052634A">
        <w:rPr>
          <w:rFonts w:hint="cs"/>
          <w:rtl/>
        </w:rPr>
        <w:t xml:space="preserve">ومن اهم </w:t>
      </w:r>
      <w:r w:rsidRPr="0052634A">
        <w:rPr>
          <w:rtl/>
        </w:rPr>
        <w:t>تلك القواعد</w:t>
      </w:r>
      <w:r w:rsidR="00507B6C" w:rsidRPr="0052634A">
        <w:rPr>
          <w:rtl/>
        </w:rPr>
        <w:t xml:space="preserve">: </w:t>
      </w:r>
      <w:r w:rsidRPr="0052634A">
        <w:rPr>
          <w:rtl/>
          <w:lang w:bidi="ar-KW"/>
        </w:rPr>
        <w:t>القاعدة الأولى</w:t>
      </w:r>
      <w:r w:rsidR="00507B6C" w:rsidRPr="0052634A">
        <w:rPr>
          <w:rtl/>
          <w:lang w:bidi="ar-KW"/>
        </w:rPr>
        <w:t xml:space="preserve">: </w:t>
      </w:r>
      <w:r w:rsidRPr="0052634A">
        <w:rPr>
          <w:rtl/>
          <w:lang w:bidi="ar-KW"/>
        </w:rPr>
        <w:t>تنزيه ذات الله تعالى عن الحد والمقدار الذي تتصف به ذات المخلوق</w:t>
      </w:r>
      <w:r w:rsidR="008D581A" w:rsidRPr="0052634A">
        <w:rPr>
          <w:rtl/>
          <w:lang w:bidi="ar-KW"/>
        </w:rPr>
        <w:t xml:space="preserve">، </w:t>
      </w:r>
      <w:r w:rsidRPr="0052634A">
        <w:rPr>
          <w:rtl/>
          <w:lang w:bidi="ar-KW"/>
        </w:rPr>
        <w:t>القاعدة الثانية</w:t>
      </w:r>
      <w:r w:rsidR="00507B6C" w:rsidRPr="0052634A">
        <w:rPr>
          <w:rtl/>
          <w:lang w:bidi="ar-KW"/>
        </w:rPr>
        <w:t xml:space="preserve">: </w:t>
      </w:r>
      <w:r w:rsidRPr="0052634A">
        <w:rPr>
          <w:rtl/>
          <w:lang w:bidi="ar-KW"/>
        </w:rPr>
        <w:t>تنزيه ذات الله تعالى عن أن يحيط به مكان أو أن يجري عليه زمان</w:t>
      </w:r>
      <w:r w:rsidR="008D581A" w:rsidRPr="0052634A">
        <w:rPr>
          <w:rtl/>
          <w:lang w:bidi="ar-KW"/>
        </w:rPr>
        <w:t xml:space="preserve">، </w:t>
      </w:r>
      <w:r w:rsidRPr="0052634A">
        <w:rPr>
          <w:rtl/>
          <w:lang w:bidi="ar-KW"/>
        </w:rPr>
        <w:t>القاعدة الثالثة</w:t>
      </w:r>
      <w:r w:rsidR="00507B6C" w:rsidRPr="0052634A">
        <w:rPr>
          <w:rtl/>
          <w:lang w:bidi="ar-KW"/>
        </w:rPr>
        <w:t xml:space="preserve">: </w:t>
      </w:r>
      <w:r w:rsidRPr="0052634A">
        <w:rPr>
          <w:rtl/>
          <w:lang w:bidi="ar-KW"/>
        </w:rPr>
        <w:t>تنزيه ذات الله تعالى عن الحدوث أو الفناء</w:t>
      </w:r>
      <w:r w:rsidR="008D581A" w:rsidRPr="0052634A">
        <w:rPr>
          <w:rtl/>
          <w:lang w:bidi="ar-KW"/>
        </w:rPr>
        <w:t xml:space="preserve">، </w:t>
      </w:r>
      <w:r w:rsidRPr="0052634A">
        <w:rPr>
          <w:rtl/>
          <w:lang w:bidi="ar-KW"/>
        </w:rPr>
        <w:t>القاعدة الرابعة</w:t>
      </w:r>
      <w:r w:rsidR="00507B6C" w:rsidRPr="0052634A">
        <w:rPr>
          <w:rtl/>
          <w:lang w:bidi="ar-KW"/>
        </w:rPr>
        <w:t xml:space="preserve">: </w:t>
      </w:r>
      <w:r w:rsidRPr="0052634A">
        <w:rPr>
          <w:rtl/>
          <w:lang w:bidi="ar-KW"/>
        </w:rPr>
        <w:t>تنزيه ذات الله تعالى عن أي مثيل أو كفء أو شبيه</w:t>
      </w:r>
      <w:r w:rsidR="008D581A" w:rsidRPr="0052634A">
        <w:rPr>
          <w:rtl/>
          <w:lang w:bidi="ar-KW"/>
        </w:rPr>
        <w:t xml:space="preserve">، </w:t>
      </w:r>
      <w:r w:rsidRPr="0052634A">
        <w:rPr>
          <w:rtl/>
          <w:lang w:bidi="ar-KW"/>
        </w:rPr>
        <w:t>القاعدة الخامسة</w:t>
      </w:r>
      <w:r w:rsidR="00507B6C" w:rsidRPr="0052634A">
        <w:rPr>
          <w:rtl/>
          <w:lang w:bidi="ar-KW"/>
        </w:rPr>
        <w:t xml:space="preserve">: </w:t>
      </w:r>
      <w:r w:rsidRPr="0052634A">
        <w:rPr>
          <w:rtl/>
          <w:lang w:bidi="ar-KW"/>
        </w:rPr>
        <w:t>تنزيه ذات الله تعالى عن الجسمية التي تتصف بها ذات المخلوق</w:t>
      </w:r>
      <w:r w:rsidR="008D581A" w:rsidRPr="0052634A">
        <w:rPr>
          <w:rtl/>
          <w:lang w:bidi="ar-KW"/>
        </w:rPr>
        <w:t xml:space="preserve">، </w:t>
      </w:r>
      <w:r w:rsidRPr="0052634A">
        <w:rPr>
          <w:rtl/>
          <w:lang w:bidi="ar-KW"/>
        </w:rPr>
        <w:t>القاعدة السادسة</w:t>
      </w:r>
      <w:r w:rsidR="00507B6C" w:rsidRPr="0052634A">
        <w:rPr>
          <w:rtl/>
          <w:lang w:bidi="ar-KW"/>
        </w:rPr>
        <w:t xml:space="preserve">: </w:t>
      </w:r>
      <w:r w:rsidRPr="0052634A">
        <w:rPr>
          <w:rtl/>
          <w:lang w:bidi="ar-KW"/>
        </w:rPr>
        <w:t>تنزيه ذات الله تعالى عن الصورة والشكل الذي تتصف به ذات المخلوق</w:t>
      </w:r>
      <w:r w:rsidR="008D581A" w:rsidRPr="0052634A">
        <w:rPr>
          <w:rtl/>
          <w:lang w:bidi="ar-KW"/>
        </w:rPr>
        <w:t xml:space="preserve">، </w:t>
      </w:r>
      <w:r w:rsidRPr="0052634A">
        <w:rPr>
          <w:rtl/>
          <w:lang w:bidi="ar-KW"/>
        </w:rPr>
        <w:t>القاعدة السابعة</w:t>
      </w:r>
      <w:r w:rsidR="00507B6C" w:rsidRPr="0052634A">
        <w:rPr>
          <w:rtl/>
          <w:lang w:bidi="ar-KW"/>
        </w:rPr>
        <w:t xml:space="preserve">: </w:t>
      </w:r>
      <w:r w:rsidRPr="0052634A">
        <w:rPr>
          <w:rtl/>
          <w:lang w:bidi="ar-KW"/>
        </w:rPr>
        <w:t>تنزيه ذات الله تعالى عن الجوارح والأجزاء والأعضاء التي تتصف به ذات المخلوق</w:t>
      </w:r>
      <w:r w:rsidR="008D581A" w:rsidRPr="0052634A">
        <w:rPr>
          <w:rtl/>
          <w:lang w:bidi="ar-KW"/>
        </w:rPr>
        <w:t xml:space="preserve">، </w:t>
      </w:r>
      <w:r w:rsidRPr="0052634A">
        <w:rPr>
          <w:rtl/>
          <w:lang w:bidi="ar-KW"/>
        </w:rPr>
        <w:t>القاعدة الثامنة</w:t>
      </w:r>
      <w:r w:rsidR="00507B6C" w:rsidRPr="0052634A">
        <w:rPr>
          <w:rtl/>
          <w:lang w:bidi="ar-KW"/>
        </w:rPr>
        <w:t xml:space="preserve">: </w:t>
      </w:r>
      <w:r w:rsidRPr="0052634A">
        <w:rPr>
          <w:rtl/>
          <w:lang w:bidi="ar-KW"/>
        </w:rPr>
        <w:t>تنزيه ذات الله تعالى عن التغير والحدوث و عن حلول الحوادث بذاته</w:t>
      </w:r>
      <w:r w:rsidR="008D581A" w:rsidRPr="0052634A">
        <w:rPr>
          <w:rtl/>
          <w:lang w:bidi="ar-KW"/>
        </w:rPr>
        <w:t xml:space="preserve">، </w:t>
      </w:r>
      <w:r w:rsidRPr="0052634A">
        <w:rPr>
          <w:rtl/>
          <w:lang w:bidi="ar-KW"/>
        </w:rPr>
        <w:t>القاعدة التاسعة</w:t>
      </w:r>
      <w:r w:rsidR="00507B6C" w:rsidRPr="0052634A">
        <w:rPr>
          <w:rtl/>
          <w:lang w:bidi="ar-KW"/>
        </w:rPr>
        <w:t xml:space="preserve">: </w:t>
      </w:r>
      <w:r w:rsidRPr="0052634A">
        <w:rPr>
          <w:rtl/>
          <w:lang w:bidi="ar-KW"/>
        </w:rPr>
        <w:t>تنزيه ذات الله تعالى عن الاتحاد والحلول وعن الاتصال والانفصال لأنها صفات المخلوق</w:t>
      </w:r>
      <w:r w:rsidR="008D581A" w:rsidRPr="0052634A">
        <w:rPr>
          <w:rtl/>
          <w:lang w:bidi="ar-KW"/>
        </w:rPr>
        <w:t xml:space="preserve">، </w:t>
      </w:r>
      <w:r w:rsidRPr="0052634A">
        <w:rPr>
          <w:rtl/>
          <w:lang w:bidi="ar-KW"/>
        </w:rPr>
        <w:t>القاعدة العاشرة</w:t>
      </w:r>
      <w:r w:rsidR="00507B6C" w:rsidRPr="0052634A">
        <w:rPr>
          <w:rtl/>
          <w:lang w:bidi="ar-KW"/>
        </w:rPr>
        <w:t xml:space="preserve">: </w:t>
      </w:r>
      <w:r w:rsidRPr="0052634A">
        <w:rPr>
          <w:rtl/>
          <w:lang w:bidi="ar-KW"/>
        </w:rPr>
        <w:t>تنزيه ذات الله تعالى عن الأعراض والكيفيات الحسية التي تتصف به ذات المخلوق</w:t>
      </w:r>
      <w:r w:rsidR="008D581A" w:rsidRPr="0052634A">
        <w:rPr>
          <w:rtl/>
          <w:lang w:bidi="ar-KW"/>
        </w:rPr>
        <w:t xml:space="preserve">، </w:t>
      </w:r>
      <w:r w:rsidRPr="0052634A">
        <w:rPr>
          <w:rtl/>
          <w:lang w:bidi="ar-KW"/>
        </w:rPr>
        <w:t>القاعدة الحادية عشرة</w:t>
      </w:r>
      <w:r w:rsidR="00507B6C" w:rsidRPr="0052634A">
        <w:rPr>
          <w:rtl/>
          <w:lang w:bidi="ar-KW"/>
        </w:rPr>
        <w:t xml:space="preserve">: </w:t>
      </w:r>
      <w:r w:rsidRPr="0052634A">
        <w:rPr>
          <w:rtl/>
          <w:lang w:bidi="ar-KW"/>
        </w:rPr>
        <w:t>تنزيه ذات الله تعالى عن النقائص والعيوب التي تتصف به ذات المخلوق</w:t>
      </w:r>
      <w:r w:rsidR="008D581A" w:rsidRPr="0052634A">
        <w:rPr>
          <w:rtl/>
          <w:lang w:bidi="ar-KW"/>
        </w:rPr>
        <w:t xml:space="preserve">، </w:t>
      </w:r>
      <w:r w:rsidRPr="0052634A">
        <w:rPr>
          <w:rtl/>
          <w:lang w:bidi="ar-KW"/>
        </w:rPr>
        <w:t>القاعدة الثانية عشرة</w:t>
      </w:r>
      <w:r w:rsidR="00507B6C" w:rsidRPr="0052634A">
        <w:rPr>
          <w:rtl/>
          <w:lang w:bidi="ar-KW"/>
        </w:rPr>
        <w:t xml:space="preserve">: </w:t>
      </w:r>
      <w:r w:rsidRPr="0052634A">
        <w:rPr>
          <w:rtl/>
          <w:lang w:bidi="ar-KW"/>
        </w:rPr>
        <w:t>تنزيه ذات الله تعالى عن الوالد والولد والصاحبة</w:t>
      </w:r>
      <w:r w:rsidR="008D581A" w:rsidRPr="0052634A">
        <w:rPr>
          <w:rtl/>
          <w:lang w:bidi="ar-KW"/>
        </w:rPr>
        <w:t xml:space="preserve">، </w:t>
      </w:r>
      <w:r w:rsidRPr="0052634A">
        <w:rPr>
          <w:rtl/>
          <w:lang w:bidi="ar-KW"/>
        </w:rPr>
        <w:t>القاعدة الثالثة عشرة</w:t>
      </w:r>
      <w:r w:rsidR="00507B6C" w:rsidRPr="0052634A">
        <w:rPr>
          <w:rtl/>
          <w:lang w:bidi="ar-KW"/>
        </w:rPr>
        <w:t xml:space="preserve">: </w:t>
      </w:r>
      <w:r w:rsidRPr="0052634A">
        <w:rPr>
          <w:rtl/>
          <w:lang w:bidi="ar-KW"/>
        </w:rPr>
        <w:t>تنزيه ذات الله تعالى عن الند والشبيه والكف والمثيل</w:t>
      </w:r>
      <w:r w:rsidR="008D581A" w:rsidRPr="0052634A">
        <w:rPr>
          <w:rtl/>
          <w:lang w:bidi="ar-KW"/>
        </w:rPr>
        <w:t xml:space="preserve">، </w:t>
      </w:r>
      <w:r w:rsidRPr="0052634A">
        <w:rPr>
          <w:rtl/>
          <w:lang w:bidi="ar-KW"/>
        </w:rPr>
        <w:t>القاعدة الرابعة عشرة</w:t>
      </w:r>
      <w:r w:rsidR="00507B6C" w:rsidRPr="0052634A">
        <w:rPr>
          <w:rtl/>
          <w:lang w:bidi="ar-KW"/>
        </w:rPr>
        <w:t xml:space="preserve">: </w:t>
      </w:r>
      <w:r w:rsidRPr="0052634A">
        <w:rPr>
          <w:rtl/>
          <w:lang w:bidi="ar-KW"/>
        </w:rPr>
        <w:t xml:space="preserve">تنزيه ذات الله تعالى عن الشريك والوزير والناصر </w:t>
      </w:r>
      <w:r w:rsidRPr="0052634A">
        <w:rPr>
          <w:rtl/>
          <w:lang w:bidi="ar-KW"/>
        </w:rPr>
        <w:lastRenderedPageBreak/>
        <w:t>والمعين لكمال غناه وقهره</w:t>
      </w:r>
      <w:r w:rsidR="008D581A" w:rsidRPr="0052634A">
        <w:rPr>
          <w:rtl/>
          <w:lang w:bidi="ar-KW"/>
        </w:rPr>
        <w:t xml:space="preserve">، </w:t>
      </w:r>
      <w:r w:rsidRPr="0052634A">
        <w:rPr>
          <w:rtl/>
          <w:lang w:bidi="ar-KW"/>
        </w:rPr>
        <w:t>القاعدة الخامسة عشرة</w:t>
      </w:r>
      <w:r w:rsidR="00507B6C" w:rsidRPr="0052634A">
        <w:rPr>
          <w:rtl/>
          <w:lang w:bidi="ar-KW"/>
        </w:rPr>
        <w:t xml:space="preserve">: </w:t>
      </w:r>
      <w:r w:rsidRPr="0052634A">
        <w:rPr>
          <w:rtl/>
          <w:lang w:bidi="ar-KW"/>
        </w:rPr>
        <w:t>رؤية ذات الله تعالى في الآخرة</w:t>
      </w:r>
      <w:r w:rsidR="008D581A" w:rsidRPr="0052634A">
        <w:rPr>
          <w:rFonts w:hint="cs"/>
          <w:rtl/>
          <w:lang w:bidi="ar-KW"/>
        </w:rPr>
        <w:t xml:space="preserve">، </w:t>
      </w:r>
      <w:r w:rsidRPr="0052634A">
        <w:rPr>
          <w:rFonts w:hint="cs"/>
          <w:rtl/>
          <w:lang w:bidi="ar-KW"/>
        </w:rPr>
        <w:t>وهنا بيان موجز عن تلك القواعد</w:t>
      </w:r>
      <w:r w:rsidR="008D581A" w:rsidRPr="0052634A">
        <w:rPr>
          <w:rFonts w:hint="cs"/>
          <w:rtl/>
          <w:lang w:bidi="ar-KW"/>
        </w:rPr>
        <w:t xml:space="preserve">، </w:t>
      </w:r>
    </w:p>
    <w:p w14:paraId="47AA72E4" w14:textId="68F87C5F" w:rsidR="00FF36A4" w:rsidRPr="0052634A" w:rsidRDefault="0047403F" w:rsidP="00061E88">
      <w:pPr>
        <w:jc w:val="center"/>
        <w:rPr>
          <w:rtl/>
          <w:lang w:bidi="ar-KW"/>
        </w:rPr>
      </w:pPr>
      <w:r w:rsidRPr="0052634A">
        <w:rPr>
          <w:rtl/>
          <w:lang w:bidi="ar-KW"/>
        </w:rPr>
        <w:t>***</w:t>
      </w:r>
    </w:p>
    <w:p w14:paraId="71066AEB" w14:textId="1E288643" w:rsidR="00FF36A4" w:rsidRPr="0052634A" w:rsidRDefault="00FF36A4" w:rsidP="00061E88">
      <w:r w:rsidRPr="0052634A">
        <w:rPr>
          <w:rFonts w:cs="Monotype Koufi" w:hint="cs"/>
          <w:rtl/>
        </w:rPr>
        <w:t>القاعدة الأولى</w:t>
      </w:r>
      <w:r w:rsidR="00507B6C" w:rsidRPr="0052634A">
        <w:rPr>
          <w:rFonts w:cs="Monotype Koufi" w:hint="cs"/>
          <w:rtl/>
        </w:rPr>
        <w:t xml:space="preserve">: </w:t>
      </w:r>
      <w:r w:rsidRPr="0052634A">
        <w:rPr>
          <w:rFonts w:cs="Monotype Koufi" w:hint="cs"/>
          <w:rtl/>
        </w:rPr>
        <w:t>تنزيه ذات الله تعالى عن الحد والمقدار الذي تتصف به ذات المخلوق</w:t>
      </w:r>
      <w:r w:rsidR="00507B6C" w:rsidRPr="0052634A">
        <w:rPr>
          <w:rFonts w:cs="Monotype Koufi" w:hint="cs"/>
          <w:rtl/>
        </w:rPr>
        <w:t xml:space="preserve">: </w:t>
      </w:r>
      <w:r w:rsidRPr="0052634A">
        <w:rPr>
          <w:rtl/>
        </w:rPr>
        <w:t>لا شك في أنّ أي شيء محدود له نهاية تحده</w:t>
      </w:r>
      <w:r w:rsidR="008D581A" w:rsidRPr="0052634A">
        <w:rPr>
          <w:rtl/>
        </w:rPr>
        <w:t xml:space="preserve">، </w:t>
      </w:r>
      <w:r w:rsidRPr="0052634A">
        <w:rPr>
          <w:rtl/>
        </w:rPr>
        <w:t>والحد معناه التناهي</w:t>
      </w:r>
      <w:r w:rsidR="008D581A" w:rsidRPr="0052634A">
        <w:rPr>
          <w:rtl/>
        </w:rPr>
        <w:t xml:space="preserve">، </w:t>
      </w:r>
      <w:r w:rsidRPr="0052634A">
        <w:rPr>
          <w:rtl/>
        </w:rPr>
        <w:t>والتناهي في ذات الله تعالى نقص لا يجوز وصف ذات الله تعالى به</w:t>
      </w:r>
      <w:r w:rsidR="008D581A" w:rsidRPr="0052634A">
        <w:rPr>
          <w:rtl/>
        </w:rPr>
        <w:t xml:space="preserve">، </w:t>
      </w:r>
      <w:r w:rsidRPr="0052634A">
        <w:rPr>
          <w:rtl/>
        </w:rPr>
        <w:t>لأنّ الكمال أن لا يكون للشيء حد ونهاية ينتهي إليه</w:t>
      </w:r>
      <w:r w:rsidR="008D581A" w:rsidRPr="0052634A">
        <w:rPr>
          <w:rtl/>
        </w:rPr>
        <w:t xml:space="preserve">، </w:t>
      </w:r>
      <w:r w:rsidRPr="0052634A">
        <w:rPr>
          <w:rtl/>
        </w:rPr>
        <w:t>وإلا جاز أن يكون فوقه ما هو أكبر منه</w:t>
      </w:r>
      <w:r w:rsidR="008D581A" w:rsidRPr="0052634A">
        <w:rPr>
          <w:rtl/>
        </w:rPr>
        <w:t xml:space="preserve">، </w:t>
      </w:r>
      <w:r w:rsidRPr="0052634A">
        <w:rPr>
          <w:rtl/>
        </w:rPr>
        <w:t>والله تعالى أكبر من كل تصور</w:t>
      </w:r>
      <w:r w:rsidR="008D581A" w:rsidRPr="0052634A">
        <w:rPr>
          <w:rtl/>
        </w:rPr>
        <w:t xml:space="preserve">، </w:t>
      </w:r>
      <w:r w:rsidRPr="0052634A">
        <w:rPr>
          <w:rtl/>
        </w:rPr>
        <w:t>وأكبر من كل حد</w:t>
      </w:r>
      <w:r w:rsidR="008D581A" w:rsidRPr="0052634A">
        <w:rPr>
          <w:rtl/>
        </w:rPr>
        <w:t xml:space="preserve">، </w:t>
      </w:r>
      <w:r w:rsidRPr="0052634A">
        <w:rPr>
          <w:rtl/>
        </w:rPr>
        <w:t>وأكبر من كل مقدار</w:t>
      </w:r>
      <w:r w:rsidR="008D581A" w:rsidRPr="0052634A">
        <w:rPr>
          <w:rtl/>
        </w:rPr>
        <w:t xml:space="preserve">، </w:t>
      </w:r>
      <w:r w:rsidRPr="0052634A">
        <w:rPr>
          <w:rtl/>
        </w:rPr>
        <w:t>وأكبر من كل نهاية</w:t>
      </w:r>
      <w:r w:rsidR="008D581A" w:rsidRPr="0052634A">
        <w:rPr>
          <w:rtl/>
        </w:rPr>
        <w:t xml:space="preserve">، </w:t>
      </w:r>
      <w:r w:rsidRPr="0052634A">
        <w:rPr>
          <w:rtl/>
        </w:rPr>
        <w:t>وهو الكبير المتعال على الحدود</w:t>
      </w:r>
      <w:r w:rsidR="008D581A" w:rsidRPr="0052634A">
        <w:rPr>
          <w:rtl/>
        </w:rPr>
        <w:t xml:space="preserve">، </w:t>
      </w:r>
      <w:r w:rsidRPr="0052634A">
        <w:rPr>
          <w:rtl/>
        </w:rPr>
        <w:t>القاهر لكل خلقه بما حدهم عليه من حدود</w:t>
      </w:r>
      <w:r w:rsidR="008D581A" w:rsidRPr="0052634A">
        <w:rPr>
          <w:rtl/>
        </w:rPr>
        <w:t xml:space="preserve">، </w:t>
      </w:r>
      <w:r w:rsidRPr="0052634A">
        <w:rPr>
          <w:rtl/>
        </w:rPr>
        <w:t>فهو الذي حد الحدود على خلقه بقدرته</w:t>
      </w:r>
      <w:r w:rsidR="008D581A" w:rsidRPr="0052634A">
        <w:rPr>
          <w:rtl/>
        </w:rPr>
        <w:t xml:space="preserve">، </w:t>
      </w:r>
      <w:r w:rsidRPr="0052634A">
        <w:rPr>
          <w:rtl/>
        </w:rPr>
        <w:t>وكتب النهايات على كل محدود</w:t>
      </w:r>
      <w:r w:rsidR="008D581A" w:rsidRPr="0052634A">
        <w:rPr>
          <w:rtl/>
        </w:rPr>
        <w:t xml:space="preserve">، </w:t>
      </w:r>
      <w:r w:rsidRPr="0052634A">
        <w:rPr>
          <w:rtl/>
        </w:rPr>
        <w:t>ليدل بحده على أنّه مخلوق له خالق قهره بحد ونهاية لا يتجاوزها إلى غيرها</w:t>
      </w:r>
      <w:r w:rsidR="008D581A" w:rsidRPr="0052634A">
        <w:rPr>
          <w:rtl/>
        </w:rPr>
        <w:t xml:space="preserve">، </w:t>
      </w:r>
      <w:r w:rsidRPr="0052634A">
        <w:rPr>
          <w:rtl/>
        </w:rPr>
        <w:t>وكل محدود مخلوق</w:t>
      </w:r>
      <w:r w:rsidR="008D581A" w:rsidRPr="0052634A">
        <w:rPr>
          <w:rtl/>
        </w:rPr>
        <w:t xml:space="preserve">، </w:t>
      </w:r>
      <w:r w:rsidRPr="0052634A">
        <w:rPr>
          <w:rtl/>
        </w:rPr>
        <w:t>والخالق متعالي عن الحد والنهاية</w:t>
      </w:r>
      <w:r w:rsidR="008D581A" w:rsidRPr="0052634A">
        <w:rPr>
          <w:rtl/>
        </w:rPr>
        <w:t xml:space="preserve">، </w:t>
      </w:r>
      <w:r w:rsidRPr="0052634A">
        <w:rPr>
          <w:rtl/>
        </w:rPr>
        <w:t>لأنّ صفات الله تعالى لا تتناهى ولا حد لها</w:t>
      </w:r>
      <w:r w:rsidR="008D581A" w:rsidRPr="0052634A">
        <w:rPr>
          <w:rtl/>
        </w:rPr>
        <w:t xml:space="preserve">، </w:t>
      </w:r>
      <w:r w:rsidRPr="0052634A">
        <w:rPr>
          <w:rtl/>
        </w:rPr>
        <w:t>فلا حد لعلمه</w:t>
      </w:r>
      <w:r w:rsidR="008D581A" w:rsidRPr="0052634A">
        <w:rPr>
          <w:rtl/>
        </w:rPr>
        <w:t xml:space="preserve">، </w:t>
      </w:r>
      <w:r w:rsidRPr="0052634A">
        <w:rPr>
          <w:rtl/>
        </w:rPr>
        <w:t>ولا حد لقدرته</w:t>
      </w:r>
      <w:r w:rsidR="008D581A" w:rsidRPr="0052634A">
        <w:rPr>
          <w:rtl/>
        </w:rPr>
        <w:t xml:space="preserve">، </w:t>
      </w:r>
      <w:r w:rsidRPr="0052634A">
        <w:rPr>
          <w:rtl/>
        </w:rPr>
        <w:t>ولا حد لرحمته</w:t>
      </w:r>
      <w:r w:rsidR="008D581A" w:rsidRPr="0052634A">
        <w:rPr>
          <w:rtl/>
        </w:rPr>
        <w:t xml:space="preserve">، </w:t>
      </w:r>
      <w:r w:rsidRPr="0052634A">
        <w:rPr>
          <w:rtl/>
        </w:rPr>
        <w:t>ولا حد لعزته</w:t>
      </w:r>
      <w:r w:rsidR="008D581A" w:rsidRPr="0052634A">
        <w:rPr>
          <w:rtl/>
        </w:rPr>
        <w:t xml:space="preserve">، </w:t>
      </w:r>
      <w:r w:rsidRPr="0052634A">
        <w:rPr>
          <w:rtl/>
        </w:rPr>
        <w:t>ومن كانت تلك صفاته</w:t>
      </w:r>
      <w:r w:rsidR="008D581A" w:rsidRPr="0052634A">
        <w:rPr>
          <w:rtl/>
        </w:rPr>
        <w:t xml:space="preserve">، </w:t>
      </w:r>
      <w:r w:rsidRPr="0052634A">
        <w:rPr>
          <w:rtl/>
        </w:rPr>
        <w:t>فلا حد لذاته</w:t>
      </w:r>
      <w:r w:rsidR="008D581A" w:rsidRPr="0052634A">
        <w:rPr>
          <w:rtl/>
        </w:rPr>
        <w:t xml:space="preserve">، </w:t>
      </w:r>
      <w:r w:rsidRPr="0052634A">
        <w:rPr>
          <w:rtl/>
        </w:rPr>
        <w:t>ومن الأدلة على تنزيه الله تعالى عن الحد والنهاية والمقدار ما يلي</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الله تعالى هو {الواحد القهار}</w:t>
      </w:r>
      <w:r w:rsidR="008D581A" w:rsidRPr="0052634A">
        <w:rPr>
          <w:rtl/>
        </w:rPr>
        <w:t xml:space="preserve">، </w:t>
      </w:r>
      <w:r w:rsidRPr="0052634A">
        <w:rPr>
          <w:rtl/>
        </w:rPr>
        <w:t>وقد تكرر ذكر {الواحد القهار</w:t>
      </w:r>
      <w:r w:rsidR="00507B6C" w:rsidRPr="0052634A">
        <w:rPr>
          <w:rtl/>
        </w:rPr>
        <w:t xml:space="preserve">} </w:t>
      </w:r>
      <w:r w:rsidRPr="0052634A">
        <w:rPr>
          <w:rtl/>
        </w:rPr>
        <w:t>في القرآن الكريم في ستة مواضع</w:t>
      </w:r>
      <w:r w:rsidR="008D581A" w:rsidRPr="0052634A">
        <w:rPr>
          <w:rtl/>
        </w:rPr>
        <w:t xml:space="preserve">، </w:t>
      </w:r>
      <w:r w:rsidRPr="0052634A">
        <w:rPr>
          <w:rtl/>
        </w:rPr>
        <w:t>هي قوله تعالى</w:t>
      </w:r>
      <w:r w:rsidR="00507B6C" w:rsidRPr="0052634A">
        <w:rPr>
          <w:rtl/>
        </w:rPr>
        <w:t>: {</w:t>
      </w:r>
      <w:r w:rsidRPr="0052634A">
        <w:rPr>
          <w:rtl/>
        </w:rPr>
        <w:t>قُلِ اللَّهُ خَالِقُ كُلِّ شَيْءٍ وَهُوَ الْوَاحِدُ الْقَهَّارُ</w:t>
      </w:r>
      <w:r w:rsidR="00507B6C" w:rsidRPr="0052634A">
        <w:rPr>
          <w:rtl/>
        </w:rPr>
        <w:t xml:space="preserve">} </w:t>
      </w:r>
      <w:r w:rsidRPr="0052634A">
        <w:rPr>
          <w:rtl/>
        </w:rPr>
        <w:t>[الرعد</w:t>
      </w:r>
      <w:r w:rsidR="00507B6C" w:rsidRPr="0052634A">
        <w:rPr>
          <w:rtl/>
        </w:rPr>
        <w:t xml:space="preserve">: </w:t>
      </w:r>
      <w:r w:rsidRPr="0052634A">
        <w:rPr>
          <w:rtl/>
        </w:rPr>
        <w:t>16]</w:t>
      </w:r>
      <w:r w:rsidR="008D581A" w:rsidRPr="0052634A">
        <w:rPr>
          <w:rtl/>
        </w:rPr>
        <w:t xml:space="preserve">، </w:t>
      </w:r>
      <w:r w:rsidRPr="0052634A">
        <w:rPr>
          <w:rtl/>
        </w:rPr>
        <w:t>وقوله تعالى</w:t>
      </w:r>
      <w:r w:rsidR="00507B6C" w:rsidRPr="0052634A">
        <w:rPr>
          <w:rtl/>
        </w:rPr>
        <w:t>: {</w:t>
      </w:r>
      <w:r w:rsidRPr="0052634A">
        <w:rPr>
          <w:rtl/>
        </w:rPr>
        <w:t>وَبَرَزُوا لِلَّهِ الْوَاحِدِ الْقَهَّارِ</w:t>
      </w:r>
      <w:r w:rsidR="00507B6C" w:rsidRPr="0052634A">
        <w:rPr>
          <w:rtl/>
        </w:rPr>
        <w:t xml:space="preserve">} </w:t>
      </w:r>
      <w:r w:rsidRPr="0052634A">
        <w:rPr>
          <w:rtl/>
        </w:rPr>
        <w:t>[إِبراهيم</w:t>
      </w:r>
      <w:r w:rsidR="00507B6C" w:rsidRPr="0052634A">
        <w:rPr>
          <w:rtl/>
        </w:rPr>
        <w:t xml:space="preserve">: </w:t>
      </w:r>
      <w:r w:rsidRPr="0052634A">
        <w:rPr>
          <w:rtl/>
        </w:rPr>
        <w:t>48]</w:t>
      </w:r>
      <w:r w:rsidR="008D581A" w:rsidRPr="0052634A">
        <w:rPr>
          <w:rtl/>
        </w:rPr>
        <w:t xml:space="preserve">، </w:t>
      </w:r>
      <w:r w:rsidRPr="0052634A">
        <w:rPr>
          <w:rtl/>
        </w:rPr>
        <w:t>وقوله تعالى</w:t>
      </w:r>
      <w:r w:rsidR="00507B6C" w:rsidRPr="0052634A">
        <w:rPr>
          <w:rtl/>
        </w:rPr>
        <w:t>: {</w:t>
      </w:r>
      <w:r w:rsidRPr="0052634A">
        <w:rPr>
          <w:rtl/>
        </w:rPr>
        <w:t>وَمَا مِنْ إِلَهٍ إِلَّا اللَّهُ الْوَاحِدُ الْقَهَّارُ</w:t>
      </w:r>
      <w:r w:rsidR="00507B6C" w:rsidRPr="0052634A">
        <w:rPr>
          <w:rtl/>
        </w:rPr>
        <w:t xml:space="preserve">} </w:t>
      </w:r>
      <w:r w:rsidRPr="0052634A">
        <w:rPr>
          <w:rtl/>
        </w:rPr>
        <w:t>[ص</w:t>
      </w:r>
      <w:r w:rsidR="00507B6C" w:rsidRPr="0052634A">
        <w:rPr>
          <w:rtl/>
        </w:rPr>
        <w:t xml:space="preserve">: </w:t>
      </w:r>
      <w:r w:rsidRPr="0052634A">
        <w:rPr>
          <w:rtl/>
        </w:rPr>
        <w:t>65]</w:t>
      </w:r>
      <w:r w:rsidR="008D581A" w:rsidRPr="0052634A">
        <w:rPr>
          <w:rtl/>
        </w:rPr>
        <w:t xml:space="preserve">، </w:t>
      </w:r>
      <w:r w:rsidRPr="0052634A">
        <w:rPr>
          <w:rtl/>
        </w:rPr>
        <w:t>وقوله تعالى</w:t>
      </w:r>
      <w:r w:rsidR="00507B6C" w:rsidRPr="0052634A">
        <w:rPr>
          <w:rtl/>
        </w:rPr>
        <w:t>: {</w:t>
      </w:r>
      <w:r w:rsidRPr="0052634A">
        <w:rPr>
          <w:rtl/>
        </w:rPr>
        <w:t>سُبْحَانَهُ هُوَ اللَّهُ الْوَاحِدُ الْقَهَّارُ</w:t>
      </w:r>
      <w:r w:rsidR="00507B6C" w:rsidRPr="0052634A">
        <w:rPr>
          <w:rtl/>
        </w:rPr>
        <w:t xml:space="preserve">} </w:t>
      </w:r>
      <w:r w:rsidRPr="0052634A">
        <w:rPr>
          <w:rtl/>
        </w:rPr>
        <w:t>[الزمر</w:t>
      </w:r>
      <w:r w:rsidR="00507B6C" w:rsidRPr="0052634A">
        <w:rPr>
          <w:rtl/>
        </w:rPr>
        <w:t xml:space="preserve">: </w:t>
      </w:r>
      <w:r w:rsidRPr="0052634A">
        <w:rPr>
          <w:rtl/>
        </w:rPr>
        <w:t>4]</w:t>
      </w:r>
      <w:r w:rsidR="008D581A" w:rsidRPr="0052634A">
        <w:rPr>
          <w:rtl/>
        </w:rPr>
        <w:t xml:space="preserve">، </w:t>
      </w:r>
      <w:r w:rsidRPr="0052634A">
        <w:rPr>
          <w:rtl/>
        </w:rPr>
        <w:t>وقوله تعالى</w:t>
      </w:r>
      <w:r w:rsidR="00507B6C" w:rsidRPr="0052634A">
        <w:rPr>
          <w:rtl/>
        </w:rPr>
        <w:t>: {</w:t>
      </w:r>
      <w:r w:rsidRPr="0052634A">
        <w:rPr>
          <w:rtl/>
        </w:rPr>
        <w:t>لِمَنِ الْمُلْكُ الْيَوْمَ لِلَّهِ الْوَاحِدِ الْقَهَّارِ</w:t>
      </w:r>
      <w:r w:rsidR="00507B6C" w:rsidRPr="0052634A">
        <w:rPr>
          <w:rtl/>
        </w:rPr>
        <w:t xml:space="preserve">} </w:t>
      </w:r>
      <w:r w:rsidRPr="0052634A">
        <w:rPr>
          <w:rtl/>
        </w:rPr>
        <w:t>[غافر</w:t>
      </w:r>
      <w:r w:rsidR="00507B6C" w:rsidRPr="0052634A">
        <w:rPr>
          <w:rtl/>
        </w:rPr>
        <w:t xml:space="preserve">: </w:t>
      </w:r>
      <w:r w:rsidRPr="0052634A">
        <w:rPr>
          <w:rtl/>
        </w:rPr>
        <w:t>16]</w:t>
      </w:r>
      <w:r w:rsidR="008D581A" w:rsidRPr="0052634A">
        <w:rPr>
          <w:rtl/>
        </w:rPr>
        <w:t xml:space="preserve">، </w:t>
      </w:r>
      <w:r w:rsidRPr="0052634A">
        <w:rPr>
          <w:rtl/>
        </w:rPr>
        <w:t>وقوله تعالى</w:t>
      </w:r>
      <w:r w:rsidR="00507B6C" w:rsidRPr="0052634A">
        <w:rPr>
          <w:rtl/>
        </w:rPr>
        <w:t>: {</w:t>
      </w:r>
      <w:r w:rsidRPr="0052634A">
        <w:rPr>
          <w:rtl/>
        </w:rPr>
        <w:t>أَأَرْبَابٌ مُتَفَرِّقُونَ خَيْرٌ أَمِ اللَّهُ الْوَاحِدُ الْقَهَّارُ</w:t>
      </w:r>
      <w:r w:rsidR="00507B6C" w:rsidRPr="0052634A">
        <w:rPr>
          <w:rtl/>
        </w:rPr>
        <w:t xml:space="preserve">} </w:t>
      </w:r>
      <w:r w:rsidRPr="0052634A">
        <w:rPr>
          <w:rtl/>
        </w:rPr>
        <w:t>[يوسف</w:t>
      </w:r>
      <w:r w:rsidR="00507B6C" w:rsidRPr="0052634A">
        <w:rPr>
          <w:rtl/>
        </w:rPr>
        <w:t xml:space="preserve">: </w:t>
      </w:r>
      <w:r w:rsidRPr="0052634A">
        <w:rPr>
          <w:rtl/>
        </w:rPr>
        <w:t>39]</w:t>
      </w:r>
      <w:r w:rsidR="008D581A" w:rsidRPr="0052634A">
        <w:rPr>
          <w:rtl/>
        </w:rPr>
        <w:t xml:space="preserve">، </w:t>
      </w:r>
      <w:r w:rsidRPr="0052634A">
        <w:rPr>
          <w:rtl/>
        </w:rPr>
        <w:t>والله تعالى هو القاهر فوق عباده</w:t>
      </w:r>
      <w:r w:rsidR="008D581A" w:rsidRPr="0052634A">
        <w:rPr>
          <w:rtl/>
        </w:rPr>
        <w:t xml:space="preserve">، </w:t>
      </w:r>
      <w:r w:rsidRPr="0052634A">
        <w:rPr>
          <w:rtl/>
        </w:rPr>
        <w:t>قال تعالى</w:t>
      </w:r>
      <w:r w:rsidR="00507B6C" w:rsidRPr="0052634A">
        <w:rPr>
          <w:rtl/>
        </w:rPr>
        <w:t>: {</w:t>
      </w:r>
      <w:r w:rsidRPr="0052634A">
        <w:rPr>
          <w:rtl/>
        </w:rPr>
        <w:t>وَهُوَ الْقَاهِرُ فَوْقَ عِبَادِهِ</w:t>
      </w:r>
      <w:r w:rsidR="00507B6C" w:rsidRPr="0052634A">
        <w:rPr>
          <w:rtl/>
        </w:rPr>
        <w:t xml:space="preserve">} </w:t>
      </w:r>
      <w:r w:rsidRPr="0052634A">
        <w:rPr>
          <w:rtl/>
        </w:rPr>
        <w:t>[الأنعام 18]</w:t>
      </w:r>
      <w:r w:rsidR="008D581A" w:rsidRPr="0052634A">
        <w:rPr>
          <w:rtl/>
        </w:rPr>
        <w:t xml:space="preserve">، </w:t>
      </w:r>
      <w:r w:rsidRPr="0052634A">
        <w:rPr>
          <w:rtl/>
        </w:rPr>
        <w:t>فالله تعالى هو الواحد القهار</w:t>
      </w:r>
      <w:r w:rsidR="008D581A" w:rsidRPr="0052634A">
        <w:rPr>
          <w:rtl/>
        </w:rPr>
        <w:t xml:space="preserve">، </w:t>
      </w:r>
      <w:r w:rsidRPr="0052634A">
        <w:rPr>
          <w:rtl/>
        </w:rPr>
        <w:t>وهو سبحانه القاهر فوق عباده</w:t>
      </w:r>
      <w:r w:rsidR="008D581A" w:rsidRPr="0052634A">
        <w:rPr>
          <w:rtl/>
        </w:rPr>
        <w:t xml:space="preserve">، </w:t>
      </w:r>
      <w:r w:rsidRPr="0052634A">
        <w:rPr>
          <w:rtl/>
        </w:rPr>
        <w:t>قهر الخلق أجمعين بالحدود والمقادير</w:t>
      </w:r>
      <w:r w:rsidR="008D581A" w:rsidRPr="0052634A">
        <w:rPr>
          <w:rtl/>
        </w:rPr>
        <w:t xml:space="preserve">، </w:t>
      </w:r>
      <w:r w:rsidRPr="0052634A">
        <w:rPr>
          <w:rtl/>
        </w:rPr>
        <w:t>فليس مخلوق إلا مقهور بقدر معلوم وحد مخصوص</w:t>
      </w:r>
      <w:r w:rsidR="008D581A" w:rsidRPr="0052634A">
        <w:rPr>
          <w:rtl/>
        </w:rPr>
        <w:t xml:space="preserve">، </w:t>
      </w:r>
      <w:r w:rsidRPr="0052634A">
        <w:rPr>
          <w:rtl/>
        </w:rPr>
        <w:t>لا يستطيع أن يتجاوز تلك الحدود</w:t>
      </w:r>
      <w:r w:rsidR="008D581A" w:rsidRPr="0052634A">
        <w:rPr>
          <w:rtl/>
        </w:rPr>
        <w:t xml:space="preserve">، </w:t>
      </w:r>
      <w:r w:rsidRPr="0052634A">
        <w:rPr>
          <w:rtl/>
        </w:rPr>
        <w:t>لأنّه مقهور عليها</w:t>
      </w:r>
      <w:r w:rsidR="008D581A" w:rsidRPr="0052634A">
        <w:rPr>
          <w:rtl/>
        </w:rPr>
        <w:t xml:space="preserve">، </w:t>
      </w:r>
      <w:r w:rsidRPr="0052634A">
        <w:rPr>
          <w:rtl/>
        </w:rPr>
        <w:t>والقاهر له هو خالقه الواحد القهار</w:t>
      </w:r>
      <w:r w:rsidR="008D581A" w:rsidRPr="0052634A">
        <w:rPr>
          <w:rtl/>
        </w:rPr>
        <w:t xml:space="preserve">، </w:t>
      </w:r>
      <w:r w:rsidRPr="0052634A">
        <w:rPr>
          <w:rtl/>
        </w:rPr>
        <w:t>أما الخالق الواحد القهار فقد جل عن أن يقهره حدٌ أو يحده مقدار</w:t>
      </w:r>
      <w:r w:rsidR="008D581A" w:rsidRPr="0052634A">
        <w:rPr>
          <w:rtl/>
        </w:rPr>
        <w:t xml:space="preserve">، </w:t>
      </w:r>
      <w:r w:rsidRPr="0052634A">
        <w:rPr>
          <w:rtl/>
        </w:rPr>
        <w:t>لأنّه قاهر الخلق بتلك الحدود والمقادير</w:t>
      </w:r>
      <w:r w:rsidR="008D581A" w:rsidRPr="0052634A">
        <w:rPr>
          <w:rtl/>
        </w:rPr>
        <w:t xml:space="preserve">، </w:t>
      </w:r>
      <w:r w:rsidRPr="0052634A">
        <w:rPr>
          <w:rtl/>
        </w:rPr>
        <w:t>تنزه عن الحد والمقدار</w:t>
      </w:r>
      <w:r w:rsidR="008D581A" w:rsidRPr="0052634A">
        <w:rPr>
          <w:rtl/>
        </w:rPr>
        <w:t xml:space="preserve">، </w:t>
      </w:r>
      <w:r w:rsidR="00DA0881" w:rsidRPr="0052634A">
        <w:rPr>
          <w:rtl/>
        </w:rPr>
        <w:t>(</w:t>
      </w:r>
      <w:r w:rsidRPr="0052634A">
        <w:rPr>
          <w:rtl/>
        </w:rPr>
        <w:t>تنبيه</w:t>
      </w:r>
      <w:r w:rsidR="0074049C" w:rsidRPr="0052634A">
        <w:rPr>
          <w:rtl/>
        </w:rPr>
        <w:t>)</w:t>
      </w:r>
      <w:r w:rsidR="00507B6C" w:rsidRPr="0052634A">
        <w:rPr>
          <w:rtl/>
        </w:rPr>
        <w:t xml:space="preserve">: </w:t>
      </w:r>
      <w:r w:rsidRPr="0052634A">
        <w:rPr>
          <w:rtl/>
        </w:rPr>
        <w:t>كل مخلوق مهما كبر حجمه أو جل مقداره</w:t>
      </w:r>
      <w:r w:rsidR="008D581A" w:rsidRPr="0052634A">
        <w:rPr>
          <w:rtl/>
        </w:rPr>
        <w:t xml:space="preserve">، </w:t>
      </w:r>
      <w:r w:rsidRPr="0052634A">
        <w:rPr>
          <w:rtl/>
        </w:rPr>
        <w:t>إلا أنّه محدود متناهي مقدر بمقدار</w:t>
      </w:r>
      <w:r w:rsidR="008D581A" w:rsidRPr="0052634A">
        <w:rPr>
          <w:rtl/>
        </w:rPr>
        <w:t xml:space="preserve">، </w:t>
      </w:r>
      <w:r w:rsidRPr="0052634A">
        <w:rPr>
          <w:rtl/>
        </w:rPr>
        <w:t>مقهور للحدود والقيود الحاكمة عليه</w:t>
      </w:r>
      <w:r w:rsidR="008D581A" w:rsidRPr="0052634A">
        <w:rPr>
          <w:rtl/>
        </w:rPr>
        <w:t xml:space="preserve">، </w:t>
      </w:r>
      <w:r w:rsidRPr="0052634A">
        <w:rPr>
          <w:rtl/>
        </w:rPr>
        <w:t>أما الله تعالى الواحد القهار فإنه لما كان قاهراً من كلّ الجهات لم تتحكّم فيه الحدود</w:t>
      </w:r>
      <w:r w:rsidR="008D581A" w:rsidRPr="0052634A">
        <w:rPr>
          <w:rtl/>
        </w:rPr>
        <w:t xml:space="preserve">، </w:t>
      </w:r>
      <w:r w:rsidRPr="0052634A">
        <w:rPr>
          <w:rtl/>
        </w:rPr>
        <w:t xml:space="preserve">وإذا كان تعالى لا يقهره شيء </w:t>
      </w:r>
      <w:r w:rsidRPr="0052634A">
        <w:rPr>
          <w:rtl/>
        </w:rPr>
        <w:lastRenderedPageBreak/>
        <w:t>وهو القاهر فوق كلّ شيء</w:t>
      </w:r>
      <w:r w:rsidR="008D581A" w:rsidRPr="0052634A">
        <w:rPr>
          <w:rtl/>
        </w:rPr>
        <w:t xml:space="preserve">، </w:t>
      </w:r>
      <w:r w:rsidRPr="0052634A">
        <w:rPr>
          <w:rtl/>
        </w:rPr>
        <w:t>فليس بمحدود في شيء</w:t>
      </w:r>
      <w:r w:rsidR="008D581A" w:rsidRPr="0052634A">
        <w:rPr>
          <w:rtl/>
        </w:rPr>
        <w:t xml:space="preserve">، </w:t>
      </w:r>
      <w:r w:rsidRPr="0052634A">
        <w:rPr>
          <w:rtl/>
        </w:rPr>
        <w:t>فهو الواحد القهار لا يشوبه نقص</w:t>
      </w:r>
      <w:r w:rsidR="008D581A" w:rsidRPr="0052634A">
        <w:rPr>
          <w:rtl/>
        </w:rPr>
        <w:t xml:space="preserve">، </w:t>
      </w:r>
      <w:r w:rsidRPr="0052634A">
        <w:rPr>
          <w:rtl/>
        </w:rPr>
        <w:t>ولا يحده حد</w:t>
      </w:r>
      <w:r w:rsidR="008D581A" w:rsidRPr="0052634A">
        <w:rPr>
          <w:rtl/>
        </w:rPr>
        <w:t xml:space="preserve">، </w:t>
      </w:r>
      <w:r w:rsidRPr="0052634A">
        <w:rPr>
          <w:rtl/>
        </w:rPr>
        <w:t>ولا يقدره مقدار</w:t>
      </w:r>
      <w:r w:rsidR="008D581A" w:rsidRPr="0052634A">
        <w:rPr>
          <w:rtl/>
        </w:rPr>
        <w:t xml:space="preserve">، </w:t>
      </w:r>
      <w:r w:rsidRPr="0052634A">
        <w:rPr>
          <w:rtl/>
        </w:rPr>
        <w:t>كيف وهو الذي خلق الحدود والمقادير وهو الواحد القهار</w:t>
      </w:r>
      <w:r w:rsidR="008D581A" w:rsidRPr="0052634A">
        <w:rPr>
          <w:rtl/>
        </w:rPr>
        <w:t xml:space="preserve">، </w:t>
      </w:r>
    </w:p>
    <w:p w14:paraId="1E40AE43" w14:textId="2A37E0B9" w:rsidR="00FF36A4" w:rsidRPr="0052634A" w:rsidRDefault="00DA0881" w:rsidP="00061E88">
      <w:pPr>
        <w:rPr>
          <w:rtl/>
          <w:lang w:bidi="ar-KW"/>
        </w:rPr>
      </w:pPr>
      <w:r w:rsidRPr="0052634A">
        <w:rPr>
          <w:rtl/>
        </w:rPr>
        <w:t>(</w:t>
      </w:r>
      <w:r w:rsidR="00FF36A4" w:rsidRPr="0052634A">
        <w:rPr>
          <w:rtl/>
        </w:rPr>
        <w:t>ب</w:t>
      </w:r>
      <w:r w:rsidR="0074049C" w:rsidRPr="0052634A">
        <w:rPr>
          <w:rtl/>
        </w:rPr>
        <w:t>)</w:t>
      </w:r>
      <w:r w:rsidR="00FF36A4" w:rsidRPr="0052634A">
        <w:rPr>
          <w:rtl/>
        </w:rPr>
        <w:t>بين الله تعالى في كتابه الكريم أنه تعالى خلق الأشياء وخصصها بما هي عليه من قدر معين قال تعالى</w:t>
      </w:r>
      <w:r w:rsidR="00507B6C" w:rsidRPr="0052634A">
        <w:rPr>
          <w:rtl/>
        </w:rPr>
        <w:t>: {</w:t>
      </w:r>
      <w:r w:rsidR="00FF36A4" w:rsidRPr="0052634A">
        <w:rPr>
          <w:rtl/>
        </w:rPr>
        <w:t>وخلق كل شيء فقدره تقديراً}</w:t>
      </w:r>
      <w:r w:rsidR="008D581A" w:rsidRPr="0052634A">
        <w:rPr>
          <w:rtl/>
        </w:rPr>
        <w:t xml:space="preserve">، </w:t>
      </w:r>
      <w:r w:rsidR="00FF36A4" w:rsidRPr="0052634A">
        <w:rPr>
          <w:rtl/>
        </w:rPr>
        <w:t>وقال تعالى</w:t>
      </w:r>
      <w:r w:rsidR="00507B6C" w:rsidRPr="0052634A">
        <w:rPr>
          <w:rtl/>
        </w:rPr>
        <w:t>: {</w:t>
      </w:r>
      <w:r w:rsidR="00FF36A4" w:rsidRPr="0052634A">
        <w:rPr>
          <w:rtl/>
        </w:rPr>
        <w:t>جعل الله لكل شيء قدرا}</w:t>
      </w:r>
      <w:r w:rsidR="008D581A" w:rsidRPr="0052634A">
        <w:rPr>
          <w:rtl/>
        </w:rPr>
        <w:t xml:space="preserve">، </w:t>
      </w:r>
      <w:r w:rsidR="00FF36A4" w:rsidRPr="0052634A">
        <w:rPr>
          <w:rtl/>
        </w:rPr>
        <w:t>وقال تعالى</w:t>
      </w:r>
      <w:r w:rsidR="00507B6C" w:rsidRPr="0052634A">
        <w:rPr>
          <w:rtl/>
        </w:rPr>
        <w:t>: {</w:t>
      </w:r>
      <w:r w:rsidR="00FF36A4" w:rsidRPr="0052634A">
        <w:rPr>
          <w:rtl/>
        </w:rPr>
        <w:t>وإن من شيء إلاّ عندنا خزآئنه وما ننزله إلا بقدر معلوم}</w:t>
      </w:r>
      <w:r w:rsidR="008D581A" w:rsidRPr="0052634A">
        <w:rPr>
          <w:rtl/>
        </w:rPr>
        <w:t xml:space="preserve">، </w:t>
      </w:r>
      <w:r w:rsidR="00FF36A4" w:rsidRPr="0052634A">
        <w:rPr>
          <w:rtl/>
        </w:rPr>
        <w:t>وقال تعالى</w:t>
      </w:r>
      <w:r w:rsidR="00507B6C" w:rsidRPr="0052634A">
        <w:rPr>
          <w:rtl/>
        </w:rPr>
        <w:t>: {</w:t>
      </w:r>
      <w:r w:rsidR="00FF36A4" w:rsidRPr="0052634A">
        <w:rPr>
          <w:rtl/>
        </w:rPr>
        <w:t>إنا كل شيء خلقناه بقدر}</w:t>
      </w:r>
      <w:r w:rsidR="008D581A" w:rsidRPr="0052634A">
        <w:rPr>
          <w:rtl/>
        </w:rPr>
        <w:t xml:space="preserve">، </w:t>
      </w:r>
      <w:r w:rsidR="00FF36A4" w:rsidRPr="0052634A">
        <w:rPr>
          <w:rtl/>
        </w:rPr>
        <w:t>وقال تعالى</w:t>
      </w:r>
      <w:r w:rsidR="00507B6C" w:rsidRPr="0052634A">
        <w:rPr>
          <w:rtl/>
        </w:rPr>
        <w:t>: {</w:t>
      </w:r>
      <w:r w:rsidR="00FF36A4" w:rsidRPr="0052634A">
        <w:rPr>
          <w:rtl/>
        </w:rPr>
        <w:t>قد جعل الله لكل شيء قدرا}</w:t>
      </w:r>
      <w:r w:rsidR="008D581A" w:rsidRPr="0052634A">
        <w:rPr>
          <w:rtl/>
        </w:rPr>
        <w:t xml:space="preserve">، </w:t>
      </w:r>
      <w:r w:rsidR="00FF36A4" w:rsidRPr="0052634A">
        <w:rPr>
          <w:rtl/>
        </w:rPr>
        <w:t>وقال تعالى</w:t>
      </w:r>
      <w:r w:rsidR="00507B6C" w:rsidRPr="0052634A">
        <w:rPr>
          <w:rtl/>
        </w:rPr>
        <w:t>: {</w:t>
      </w:r>
      <w:r w:rsidR="00FF36A4" w:rsidRPr="0052634A">
        <w:rPr>
          <w:rtl/>
        </w:rPr>
        <w:t>وكل شيء عنده بمقدار}</w:t>
      </w:r>
      <w:r w:rsidR="008D581A" w:rsidRPr="0052634A">
        <w:rPr>
          <w:rtl/>
        </w:rPr>
        <w:t xml:space="preserve">، </w:t>
      </w:r>
      <w:r w:rsidR="00FF36A4" w:rsidRPr="0052634A">
        <w:rPr>
          <w:rtl/>
        </w:rPr>
        <w:t xml:space="preserve">ومعنى هذه الآيات أن الله عز وجل خص كل مخلوق </w:t>
      </w:r>
      <w:r w:rsidRPr="0052634A">
        <w:rPr>
          <w:rtl/>
        </w:rPr>
        <w:t>(</w:t>
      </w:r>
      <w:r w:rsidR="00FF36A4" w:rsidRPr="0052634A">
        <w:rPr>
          <w:rtl/>
        </w:rPr>
        <w:t>بحد ومقدار</w:t>
      </w:r>
      <w:r w:rsidR="0074049C" w:rsidRPr="0052634A">
        <w:rPr>
          <w:rtl/>
        </w:rPr>
        <w:t>)</w:t>
      </w:r>
      <w:r w:rsidR="00FF36A4" w:rsidRPr="0052634A">
        <w:rPr>
          <w:rtl/>
        </w:rPr>
        <w:t xml:space="preserve"> لا يجاوزهما ولا يقصر عنهما</w:t>
      </w:r>
      <w:r w:rsidR="008D581A" w:rsidRPr="0052634A">
        <w:rPr>
          <w:rtl/>
        </w:rPr>
        <w:t xml:space="preserve">، </w:t>
      </w:r>
      <w:r w:rsidR="00FF36A4" w:rsidRPr="0052634A">
        <w:rPr>
          <w:rtl/>
        </w:rPr>
        <w:t>والحد والمقدار سمتان من سمات المخلوق وبيان أن هناك خالق مقدِر خصصه على هذا الحد وهذا المقدار</w:t>
      </w:r>
      <w:r w:rsidR="008D581A" w:rsidRPr="0052634A">
        <w:rPr>
          <w:rtl/>
        </w:rPr>
        <w:t xml:space="preserve">، </w:t>
      </w:r>
      <w:r w:rsidR="00FF36A4" w:rsidRPr="0052634A">
        <w:rPr>
          <w:rtl/>
        </w:rPr>
        <w:t>فكل موجود له حد ونهاية يكون الحد والنهاية دليل على انه مخلوق حادث</w:t>
      </w:r>
      <w:r w:rsidR="008D581A" w:rsidRPr="0052634A">
        <w:rPr>
          <w:rtl/>
        </w:rPr>
        <w:t xml:space="preserve">، </w:t>
      </w:r>
      <w:r w:rsidR="00FF36A4" w:rsidRPr="0052634A">
        <w:rPr>
          <w:rtl/>
        </w:rPr>
        <w:t>وأن موجده ومخصصه على هذه الحال هو الله تعالى فمحال أن يكون الوصف</w:t>
      </w:r>
      <w:r w:rsidR="00FF36A4" w:rsidRPr="0052634A">
        <w:rPr>
          <w:rFonts w:hint="cs"/>
        </w:rPr>
        <w:t xml:space="preserve"> </w:t>
      </w:r>
      <w:r w:rsidR="00FF36A4" w:rsidRPr="0052634A">
        <w:rPr>
          <w:rtl/>
        </w:rPr>
        <w:t>الذي يحتج به على الحدوث والمخلوقية وصفا لله تعالى في ذاته أو صفاته فلا حد لذات الله تعالى وتقدس ولا حد لصفات الله عز وجل</w:t>
      </w:r>
      <w:r w:rsidR="008D581A" w:rsidRPr="0052634A">
        <w:rPr>
          <w:rtl/>
        </w:rPr>
        <w:t xml:space="preserve">، </w:t>
      </w:r>
      <w:r w:rsidRPr="0052634A">
        <w:rPr>
          <w:rtl/>
        </w:rPr>
        <w:t>(</w:t>
      </w:r>
      <w:r w:rsidR="00FF36A4" w:rsidRPr="0052634A">
        <w:rPr>
          <w:rtl/>
        </w:rPr>
        <w:t>ت</w:t>
      </w:r>
      <w:r w:rsidR="0074049C" w:rsidRPr="0052634A">
        <w:rPr>
          <w:rtl/>
        </w:rPr>
        <w:t>)</w:t>
      </w:r>
      <w:r w:rsidR="00FF36A4" w:rsidRPr="0052634A">
        <w:rPr>
          <w:rtl/>
        </w:rPr>
        <w:t xml:space="preserve"> القاعدة تقول</w:t>
      </w:r>
      <w:r w:rsidR="00507B6C" w:rsidRPr="0052634A">
        <w:rPr>
          <w:rtl/>
        </w:rPr>
        <w:t xml:space="preserve">: </w:t>
      </w:r>
      <w:r w:rsidR="00FF36A4" w:rsidRPr="0052634A">
        <w:rPr>
          <w:rtl/>
        </w:rPr>
        <w:t>كل ما يقبل الحد فهو محدود</w:t>
      </w:r>
      <w:r w:rsidR="008D581A" w:rsidRPr="0052634A">
        <w:rPr>
          <w:rtl/>
        </w:rPr>
        <w:t xml:space="preserve">، </w:t>
      </w:r>
      <w:r w:rsidR="00FF36A4" w:rsidRPr="0052634A">
        <w:rPr>
          <w:rtl/>
        </w:rPr>
        <w:t>وما يحد شيء بحد إلا وهو متناهي الذات</w:t>
      </w:r>
      <w:r w:rsidR="008D581A" w:rsidRPr="0052634A">
        <w:rPr>
          <w:rtl/>
        </w:rPr>
        <w:t xml:space="preserve">، </w:t>
      </w:r>
      <w:r w:rsidR="00FF36A4" w:rsidRPr="0052634A">
        <w:rPr>
          <w:rtl/>
        </w:rPr>
        <w:t>وكل</w:t>
      </w:r>
      <w:r w:rsidR="00FF36A4" w:rsidRPr="0052634A">
        <w:rPr>
          <w:rFonts w:hint="cs"/>
        </w:rPr>
        <w:t xml:space="preserve"> </w:t>
      </w:r>
      <w:r w:rsidR="00FF36A4" w:rsidRPr="0052634A">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w:t>
      </w:r>
      <w:r w:rsidR="008D581A" w:rsidRPr="0052634A">
        <w:rPr>
          <w:rtl/>
        </w:rPr>
        <w:t xml:space="preserve">، </w:t>
      </w:r>
      <w:r w:rsidRPr="0052634A">
        <w:rPr>
          <w:rtl/>
        </w:rPr>
        <w:t>(</w:t>
      </w:r>
      <w:r w:rsidR="00FF36A4" w:rsidRPr="0052634A">
        <w:rPr>
          <w:rtl/>
        </w:rPr>
        <w:t>ث</w:t>
      </w:r>
      <w:r w:rsidR="0074049C" w:rsidRPr="0052634A">
        <w:rPr>
          <w:rtl/>
        </w:rPr>
        <w:t>)</w:t>
      </w:r>
      <w:r w:rsidR="00FF36A4" w:rsidRPr="0052634A">
        <w:rPr>
          <w:rtl/>
        </w:rPr>
        <w:t xml:space="preserve"> كيف نصف الله تعالى بالحد والمقدار</w:t>
      </w:r>
      <w:r w:rsidR="008D581A" w:rsidRPr="0052634A">
        <w:rPr>
          <w:rtl/>
        </w:rPr>
        <w:t xml:space="preserve">، </w:t>
      </w:r>
      <w:r w:rsidR="00FF36A4" w:rsidRPr="0052634A">
        <w:rPr>
          <w:rtl/>
        </w:rPr>
        <w:t>ونحن نقول في كل صلاة وعند كل حركة وانتقال</w:t>
      </w:r>
      <w:r w:rsidR="008D581A" w:rsidRPr="0052634A">
        <w:rPr>
          <w:rtl/>
        </w:rPr>
        <w:t xml:space="preserve">، </w:t>
      </w:r>
      <w:r w:rsidR="00FF36A4" w:rsidRPr="0052634A">
        <w:rPr>
          <w:rtl/>
        </w:rPr>
        <w:t xml:space="preserve">وفي الاذكار عقب الصلوات وفي الصباح والمساء </w:t>
      </w:r>
      <w:r w:rsidRPr="0052634A">
        <w:rPr>
          <w:rtl/>
        </w:rPr>
        <w:t>((</w:t>
      </w:r>
      <w:r w:rsidR="00FF36A4" w:rsidRPr="0052634A">
        <w:rPr>
          <w:rtl/>
        </w:rPr>
        <w:t>الله أكبر</w:t>
      </w:r>
      <w:r w:rsidR="0074049C" w:rsidRPr="0052634A">
        <w:rPr>
          <w:rtl/>
        </w:rPr>
        <w:t>))</w:t>
      </w:r>
      <w:r w:rsidR="00FF36A4" w:rsidRPr="0052634A">
        <w:rPr>
          <w:rtl/>
        </w:rPr>
        <w:t xml:space="preserve"> ومعناها</w:t>
      </w:r>
      <w:r w:rsidR="00507B6C" w:rsidRPr="0052634A">
        <w:rPr>
          <w:rtl/>
        </w:rPr>
        <w:t xml:space="preserve">: </w:t>
      </w:r>
      <w:r w:rsidR="00FF36A4" w:rsidRPr="0052634A">
        <w:rPr>
          <w:rtl/>
        </w:rPr>
        <w:t>الله أكبر من كل تصور</w:t>
      </w:r>
      <w:r w:rsidR="008D581A" w:rsidRPr="0052634A">
        <w:rPr>
          <w:rtl/>
        </w:rPr>
        <w:t xml:space="preserve">، </w:t>
      </w:r>
      <w:r w:rsidR="00FF36A4" w:rsidRPr="0052634A">
        <w:rPr>
          <w:rtl/>
        </w:rPr>
        <w:t>والله أكبر من كل خيال</w:t>
      </w:r>
      <w:r w:rsidR="008D581A" w:rsidRPr="0052634A">
        <w:rPr>
          <w:rtl/>
        </w:rPr>
        <w:t xml:space="preserve">، </w:t>
      </w:r>
      <w:r w:rsidR="00FF36A4" w:rsidRPr="0052634A">
        <w:rPr>
          <w:rtl/>
        </w:rPr>
        <w:t>والله أكبر من كل حد</w:t>
      </w:r>
      <w:r w:rsidR="008D581A" w:rsidRPr="0052634A">
        <w:rPr>
          <w:rtl/>
        </w:rPr>
        <w:t xml:space="preserve">، </w:t>
      </w:r>
      <w:r w:rsidR="00FF36A4" w:rsidRPr="0052634A">
        <w:rPr>
          <w:rtl/>
        </w:rPr>
        <w:t>والله أكبر من كل مقدار</w:t>
      </w:r>
      <w:r w:rsidR="008D581A" w:rsidRPr="0052634A">
        <w:rPr>
          <w:rtl/>
        </w:rPr>
        <w:t xml:space="preserve">، </w:t>
      </w:r>
      <w:r w:rsidRPr="0052634A">
        <w:rPr>
          <w:rtl/>
        </w:rPr>
        <w:t>(</w:t>
      </w:r>
      <w:r w:rsidR="00FF36A4" w:rsidRPr="0052634A">
        <w:rPr>
          <w:rtl/>
        </w:rPr>
        <w:t>ج</w:t>
      </w:r>
      <w:r w:rsidR="0074049C" w:rsidRPr="0052634A">
        <w:rPr>
          <w:rtl/>
        </w:rPr>
        <w:t>)</w:t>
      </w:r>
      <w:r w:rsidR="00FF36A4" w:rsidRPr="0052634A">
        <w:rPr>
          <w:rtl/>
        </w:rPr>
        <w:t xml:space="preserve"> المخلوقات جميعها محدودة وإن اختلفت حدودها فمنها ما هو ضخم بالغ الضخامة كالعرش ومنها ما هو ضئيل بالغ الضآلة كالبعوضة إلا أنها جميعا تشترك في صفة الحد والمحدودية لأنها جميعا مخلوقة والمخلوق محدود الذات والصفات والله تعالى ليس كمثله شيء في ذاته فليس له فيها حد وإلا شابه المخلوق وليس كمثله شيء في صفاته فليس له فيها حد</w:t>
      </w:r>
      <w:r w:rsidR="008D581A" w:rsidRPr="0052634A">
        <w:rPr>
          <w:rtl/>
        </w:rPr>
        <w:t xml:space="preserve">، </w:t>
      </w:r>
      <w:r w:rsidRPr="0052634A">
        <w:rPr>
          <w:rtl/>
        </w:rPr>
        <w:t>(</w:t>
      </w:r>
      <w:r w:rsidR="00FF36A4" w:rsidRPr="0052634A">
        <w:rPr>
          <w:rtl/>
        </w:rPr>
        <w:t>ح</w:t>
      </w:r>
      <w:r w:rsidR="0074049C" w:rsidRPr="0052634A">
        <w:rPr>
          <w:rtl/>
        </w:rPr>
        <w:t>)</w:t>
      </w:r>
      <w:r w:rsidR="00FF36A4" w:rsidRPr="0052634A">
        <w:rPr>
          <w:rtl/>
        </w:rPr>
        <w:t xml:space="preserve"> كل</w:t>
      </w:r>
      <w:r w:rsidR="00FF36A4" w:rsidRPr="0052634A">
        <w:rPr>
          <w:rFonts w:hint="cs"/>
        </w:rPr>
        <w:t xml:space="preserve"> </w:t>
      </w:r>
      <w:r w:rsidR="00FF36A4" w:rsidRPr="0052634A">
        <w:rPr>
          <w:rtl/>
        </w:rPr>
        <w:t>متناه مٌحدَث لأن تخصيصه بهذا المقدار دون سائر المقادير</w:t>
      </w:r>
      <w:r w:rsidR="00FF36A4" w:rsidRPr="0052634A">
        <w:rPr>
          <w:rFonts w:hint="cs"/>
        </w:rPr>
        <w:t xml:space="preserve"> </w:t>
      </w:r>
      <w:r w:rsidR="00FF36A4" w:rsidRPr="0052634A">
        <w:rPr>
          <w:rtl/>
        </w:rPr>
        <w:t>لا بد له من مخصص</w:t>
      </w:r>
      <w:r w:rsidR="008D581A" w:rsidRPr="0052634A">
        <w:rPr>
          <w:rtl/>
          <w:lang w:bidi="ar-KW"/>
        </w:rPr>
        <w:t xml:space="preserve">، </w:t>
      </w:r>
      <w:r w:rsidR="00FF36A4" w:rsidRPr="0052634A">
        <w:rPr>
          <w:rtl/>
        </w:rPr>
        <w:t>وجل الخالق تعالى عن ذلك أن يكون لذاته مخصص</w:t>
      </w:r>
      <w:r w:rsidR="008D581A" w:rsidRPr="0052634A">
        <w:rPr>
          <w:rtl/>
        </w:rPr>
        <w:t xml:space="preserve">، </w:t>
      </w:r>
      <w:r w:rsidR="00FF36A4" w:rsidRPr="0052634A">
        <w:rPr>
          <w:rtl/>
        </w:rPr>
        <w:t>لأنه الخالق</w:t>
      </w:r>
      <w:r w:rsidR="008D581A" w:rsidRPr="0052634A">
        <w:rPr>
          <w:rtl/>
        </w:rPr>
        <w:t xml:space="preserve">، </w:t>
      </w:r>
      <w:r w:rsidR="00FF36A4" w:rsidRPr="0052634A">
        <w:rPr>
          <w:rtl/>
        </w:rPr>
        <w:t>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8D581A" w:rsidRPr="0052634A">
        <w:rPr>
          <w:rtl/>
        </w:rPr>
        <w:t xml:space="preserve">، </w:t>
      </w:r>
      <w:r w:rsidR="00FF36A4" w:rsidRPr="0052634A">
        <w:rPr>
          <w:rtl/>
        </w:rPr>
        <w:t xml:space="preserve">لان التقدير يوجب الخلق والحد يوجب الحدوث لحاجة الحد </w:t>
      </w:r>
      <w:r w:rsidR="00FF36A4" w:rsidRPr="0052634A">
        <w:rPr>
          <w:rtl/>
        </w:rPr>
        <w:lastRenderedPageBreak/>
        <w:t>إلى حادّ يحده والله تعالى قديم بلا ابتداء ودائم بلا انتهاء</w:t>
      </w:r>
      <w:r w:rsidR="008D581A" w:rsidRPr="0052634A">
        <w:rPr>
          <w:rtl/>
        </w:rPr>
        <w:t xml:space="preserve">، </w:t>
      </w:r>
      <w:r w:rsidR="00FF36A4" w:rsidRPr="0052634A">
        <w:rPr>
          <w:rtl/>
        </w:rPr>
        <w:t>لم يزل منزه عن الحدوث هو الأول فليس قبله شيء</w:t>
      </w:r>
      <w:r w:rsidR="008D581A" w:rsidRPr="0052634A">
        <w:rPr>
          <w:rtl/>
        </w:rPr>
        <w:t xml:space="preserve">، </w:t>
      </w:r>
      <w:r w:rsidRPr="0052634A">
        <w:rPr>
          <w:rtl/>
        </w:rPr>
        <w:t>(</w:t>
      </w:r>
      <w:r w:rsidR="00FF36A4" w:rsidRPr="0052634A">
        <w:rPr>
          <w:rtl/>
        </w:rPr>
        <w:t>خ</w:t>
      </w:r>
      <w:r w:rsidR="0074049C" w:rsidRPr="0052634A">
        <w:rPr>
          <w:rtl/>
        </w:rPr>
        <w:t>)</w:t>
      </w:r>
      <w:r w:rsidR="00FF36A4" w:rsidRPr="0052634A">
        <w:rPr>
          <w:rtl/>
        </w:rPr>
        <w:t xml:space="preserve"> الحد نقص والنهاية عجز والله تعالى منزه عن النقص والعجز</w:t>
      </w:r>
      <w:r w:rsidR="008D581A" w:rsidRPr="0052634A">
        <w:rPr>
          <w:rtl/>
        </w:rPr>
        <w:t xml:space="preserve">، </w:t>
      </w:r>
      <w:r w:rsidR="00FF36A4" w:rsidRPr="0052634A">
        <w:rPr>
          <w:rtl/>
        </w:rPr>
        <w:t>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8D581A" w:rsidRPr="0052634A">
        <w:rPr>
          <w:rtl/>
        </w:rPr>
        <w:t xml:space="preserve">، </w:t>
      </w:r>
      <w:r w:rsidR="00FF36A4" w:rsidRPr="0052634A">
        <w:rPr>
          <w:rtl/>
        </w:rPr>
        <w:t xml:space="preserve">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52634A">
        <w:rPr>
          <w:rtl/>
        </w:rPr>
        <w:t>(</w:t>
      </w:r>
      <w:r w:rsidR="00FF36A4" w:rsidRPr="0052634A">
        <w:rPr>
          <w:rtl/>
        </w:rPr>
        <w:t>سبحانه وحاشاه</w:t>
      </w:r>
      <w:r w:rsidR="0074049C" w:rsidRPr="0052634A">
        <w:rPr>
          <w:rtl/>
        </w:rPr>
        <w:t>)</w:t>
      </w:r>
      <w:r w:rsidR="00FF36A4" w:rsidRPr="0052634A">
        <w:rPr>
          <w:rtl/>
        </w:rPr>
        <w:t xml:space="preserve"> فإنه يُتصور في الأذهان ما هو أكبر من ذاته</w:t>
      </w:r>
      <w:r w:rsidR="008D581A" w:rsidRPr="0052634A">
        <w:rPr>
          <w:rtl/>
        </w:rPr>
        <w:t xml:space="preserve">، </w:t>
      </w:r>
      <w:r w:rsidR="00FF36A4" w:rsidRPr="0052634A">
        <w:rPr>
          <w:rtl/>
        </w:rPr>
        <w:t xml:space="preserve">كما تصور البعض بأذهانهم السقيمة أن العرش أكبر من ذات الله ويفضله بأربعة أصابع وهم يقولون عند كل صلاة </w:t>
      </w:r>
      <w:r w:rsidRPr="0052634A">
        <w:rPr>
          <w:rtl/>
        </w:rPr>
        <w:t>(</w:t>
      </w:r>
      <w:r w:rsidR="00FF36A4" w:rsidRPr="0052634A">
        <w:rPr>
          <w:rtl/>
        </w:rPr>
        <w:t>الله أكبر</w:t>
      </w:r>
      <w:r w:rsidR="0074049C" w:rsidRPr="0052634A">
        <w:rPr>
          <w:rtl/>
        </w:rPr>
        <w:t>)</w:t>
      </w:r>
      <w:r w:rsidR="00FF36A4" w:rsidRPr="0052634A">
        <w:rPr>
          <w:rtl/>
        </w:rPr>
        <w:t xml:space="preserve"> فكيف جاز لهم أن يجعلوا ذات العرش اكبر من ذات الله سبحانه تعالى الله عما يصفون</w:t>
      </w:r>
      <w:r w:rsidR="008D581A" w:rsidRPr="0052634A">
        <w:rPr>
          <w:rtl/>
        </w:rPr>
        <w:t xml:space="preserve">، </w:t>
      </w:r>
      <w:r w:rsidRPr="0052634A">
        <w:rPr>
          <w:rtl/>
        </w:rPr>
        <w:t>(</w:t>
      </w:r>
      <w:r w:rsidR="00FF36A4" w:rsidRPr="0052634A">
        <w:rPr>
          <w:rtl/>
        </w:rPr>
        <w:t>تنبيه</w:t>
      </w:r>
      <w:r w:rsidR="0074049C" w:rsidRPr="0052634A">
        <w:rPr>
          <w:rtl/>
        </w:rPr>
        <w:t>)</w:t>
      </w:r>
      <w:r w:rsidR="00507B6C" w:rsidRPr="0052634A">
        <w:rPr>
          <w:rtl/>
        </w:rPr>
        <w:t xml:space="preserve">: </w:t>
      </w:r>
      <w:r w:rsidR="00FF36A4" w:rsidRPr="0052634A">
        <w:rPr>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8D581A" w:rsidRPr="0052634A">
        <w:rPr>
          <w:rtl/>
        </w:rPr>
        <w:t xml:space="preserve">، </w:t>
      </w:r>
      <w:r w:rsidRPr="0052634A">
        <w:rPr>
          <w:rtl/>
        </w:rPr>
        <w:t>(</w:t>
      </w:r>
      <w:r w:rsidR="00FF36A4" w:rsidRPr="0052634A">
        <w:rPr>
          <w:rtl/>
        </w:rPr>
        <w:t>د</w:t>
      </w:r>
      <w:r w:rsidR="0074049C" w:rsidRPr="0052634A">
        <w:rPr>
          <w:rtl/>
        </w:rPr>
        <w:t>)</w:t>
      </w:r>
      <w:r w:rsidR="00FF36A4" w:rsidRPr="0052634A">
        <w:rPr>
          <w:rtl/>
        </w:rPr>
        <w:t xml:space="preserve"> الحدود مخلوقة والله عز وجل هو خالق الحدود فلا تجري الحدود على ذاته</w:t>
      </w:r>
      <w:r w:rsidR="008D581A" w:rsidRPr="0052634A">
        <w:rPr>
          <w:rtl/>
        </w:rPr>
        <w:t xml:space="preserve">، </w:t>
      </w:r>
      <w:r w:rsidR="00FF36A4" w:rsidRPr="0052634A">
        <w:rPr>
          <w:rtl/>
        </w:rPr>
        <w:t>والنهايات علامات المخلوقات أنهاها الخالق بعلمه الذي ليس له حد {وسع كل شيء علما</w:t>
      </w:r>
      <w:r w:rsidR="00507B6C" w:rsidRPr="0052634A">
        <w:rPr>
          <w:rtl/>
        </w:rPr>
        <w:t xml:space="preserve">} </w:t>
      </w:r>
      <w:r w:rsidR="00FF36A4" w:rsidRPr="0052634A">
        <w:rPr>
          <w:rtl/>
        </w:rPr>
        <w:t>وبقدرته التي ليس لها فيها حد {وكان الله على كل شيء مقتدرا}</w:t>
      </w:r>
      <w:r w:rsidR="008D581A" w:rsidRPr="0052634A">
        <w:rPr>
          <w:rtl/>
        </w:rPr>
        <w:t xml:space="preserve">، </w:t>
      </w:r>
      <w:r w:rsidR="00FF36A4" w:rsidRPr="0052634A">
        <w:rPr>
          <w:rtl/>
        </w:rPr>
        <w:t>لا انتهاء لقدرته ولا حد لعلمه فكذلك ذاته المقدسة تنزهت عن الحد والحصر والمقدار</w:t>
      </w:r>
      <w:r w:rsidR="008D581A" w:rsidRPr="0052634A">
        <w:rPr>
          <w:rtl/>
        </w:rPr>
        <w:t xml:space="preserve">، </w:t>
      </w:r>
      <w:r w:rsidR="00FF36A4" w:rsidRPr="0052634A">
        <w:rPr>
          <w:rtl/>
        </w:rPr>
        <w:t xml:space="preserve">لأن الحد نقص والحصر عجز والمقدار خلق و </w:t>
      </w:r>
      <w:r w:rsidRPr="0052634A">
        <w:rPr>
          <w:rtl/>
        </w:rPr>
        <w:t>(</w:t>
      </w:r>
      <w:r w:rsidR="00FF36A4" w:rsidRPr="0052634A">
        <w:rPr>
          <w:rtl/>
        </w:rPr>
        <w:t>الله اكبر</w:t>
      </w:r>
      <w:r w:rsidR="0074049C" w:rsidRPr="0052634A">
        <w:rPr>
          <w:rtl/>
        </w:rPr>
        <w:t>)</w:t>
      </w:r>
      <w:r w:rsidR="00FF36A4" w:rsidRPr="0052634A">
        <w:rPr>
          <w:rtl/>
        </w:rPr>
        <w:t xml:space="preserve"> من كل حد </w:t>
      </w:r>
      <w:r w:rsidRPr="0052634A">
        <w:rPr>
          <w:rtl/>
        </w:rPr>
        <w:t>(</w:t>
      </w:r>
      <w:r w:rsidR="00FF36A4" w:rsidRPr="0052634A">
        <w:rPr>
          <w:rtl/>
        </w:rPr>
        <w:t>وأعظم</w:t>
      </w:r>
      <w:r w:rsidR="0074049C" w:rsidRPr="0052634A">
        <w:rPr>
          <w:rtl/>
        </w:rPr>
        <w:t>)</w:t>
      </w:r>
      <w:r w:rsidR="00FF36A4" w:rsidRPr="0052634A">
        <w:rPr>
          <w:rtl/>
        </w:rPr>
        <w:t xml:space="preserve"> من كل حصر </w:t>
      </w:r>
      <w:r w:rsidRPr="0052634A">
        <w:rPr>
          <w:rtl/>
        </w:rPr>
        <w:t>(</w:t>
      </w:r>
      <w:r w:rsidR="00FF36A4" w:rsidRPr="0052634A">
        <w:rPr>
          <w:rtl/>
        </w:rPr>
        <w:t>ومتعال</w:t>
      </w:r>
      <w:r w:rsidR="0074049C" w:rsidRPr="0052634A">
        <w:rPr>
          <w:rtl/>
        </w:rPr>
        <w:t>)</w:t>
      </w:r>
      <w:r w:rsidR="00FF36A4" w:rsidRPr="0052634A">
        <w:rPr>
          <w:rtl/>
        </w:rPr>
        <w:t xml:space="preserve"> على كل نهاية ومقدار</w:t>
      </w:r>
      <w:r w:rsidR="008D581A" w:rsidRPr="0052634A">
        <w:rPr>
          <w:rtl/>
        </w:rPr>
        <w:t xml:space="preserve">، </w:t>
      </w:r>
      <w:r w:rsidR="00FF36A4" w:rsidRPr="0052634A">
        <w:rPr>
          <w:rtl/>
        </w:rPr>
        <w:t>حد الحدود وقدر المقادير على خلقه لا على ذاته سبحانه هو الواحد القهار</w:t>
      </w:r>
      <w:r w:rsidR="008D581A" w:rsidRPr="0052634A">
        <w:rPr>
          <w:rtl/>
        </w:rPr>
        <w:t xml:space="preserve">، </w:t>
      </w:r>
      <w:r w:rsidRPr="0052634A">
        <w:rPr>
          <w:rtl/>
        </w:rPr>
        <w:t>(</w:t>
      </w:r>
      <w:r w:rsidR="00FF36A4" w:rsidRPr="0052634A">
        <w:rPr>
          <w:rtl/>
        </w:rPr>
        <w:t>ذ</w:t>
      </w:r>
      <w:r w:rsidR="0074049C" w:rsidRPr="0052634A">
        <w:rPr>
          <w:rtl/>
        </w:rPr>
        <w:t>)</w:t>
      </w:r>
      <w:r w:rsidR="00FF36A4" w:rsidRPr="0052634A">
        <w:rPr>
          <w:rtl/>
        </w:rPr>
        <w:t xml:space="preserve"> وليس معنى تنزيه الذات عن الحد والمقدار</w:t>
      </w:r>
      <w:r w:rsidR="008D581A" w:rsidRPr="0052634A">
        <w:rPr>
          <w:rtl/>
        </w:rPr>
        <w:t xml:space="preserve">، </w:t>
      </w:r>
      <w:r w:rsidR="00FF36A4" w:rsidRPr="0052634A">
        <w:rPr>
          <w:rtl/>
        </w:rPr>
        <w:t>أن نصف الذات بالاتساع الحسي الذي لا نهاية له</w:t>
      </w:r>
      <w:r w:rsidR="008D581A" w:rsidRPr="0052634A">
        <w:rPr>
          <w:rtl/>
        </w:rPr>
        <w:t xml:space="preserve">، </w:t>
      </w:r>
      <w:r w:rsidR="00FF36A4" w:rsidRPr="0052634A">
        <w:rPr>
          <w:rtl/>
        </w:rPr>
        <w:t>أو الكبر الحسي الذي يُقاس بالمسافات</w:t>
      </w:r>
      <w:r w:rsidR="008D581A" w:rsidRPr="0052634A">
        <w:rPr>
          <w:rtl/>
        </w:rPr>
        <w:t xml:space="preserve">، </w:t>
      </w:r>
      <w:r w:rsidR="00FF36A4" w:rsidRPr="0052634A">
        <w:rPr>
          <w:rtl/>
        </w:rPr>
        <w:t>أو الحجم الذي تجاوز مقداره كل مقدار</w:t>
      </w:r>
      <w:r w:rsidR="008D581A" w:rsidRPr="0052634A">
        <w:rPr>
          <w:rtl/>
        </w:rPr>
        <w:t xml:space="preserve">، </w:t>
      </w:r>
      <w:r w:rsidR="00FF36A4" w:rsidRPr="0052634A">
        <w:rPr>
          <w:rtl/>
        </w:rPr>
        <w:t>تعالى الله عن ذلك علواً كبيرا</w:t>
      </w:r>
      <w:r w:rsidR="008D581A" w:rsidRPr="0052634A">
        <w:rPr>
          <w:rtl/>
        </w:rPr>
        <w:t xml:space="preserve">، </w:t>
      </w:r>
      <w:r w:rsidR="00FF36A4" w:rsidRPr="0052634A">
        <w:rPr>
          <w:rtl/>
        </w:rPr>
        <w:t>وإنما المقصود أن الذات منزه عن الحد والمقدار الحسيين</w:t>
      </w:r>
      <w:r w:rsidR="008D581A" w:rsidRPr="0052634A">
        <w:rPr>
          <w:rtl/>
        </w:rPr>
        <w:t xml:space="preserve">، </w:t>
      </w:r>
      <w:r w:rsidR="00FF36A4" w:rsidRPr="0052634A">
        <w:rPr>
          <w:rtl/>
        </w:rPr>
        <w:t>كمالات الذات لا تتناهى</w:t>
      </w:r>
      <w:r w:rsidR="008D581A" w:rsidRPr="0052634A">
        <w:rPr>
          <w:rtl/>
        </w:rPr>
        <w:t xml:space="preserve">، </w:t>
      </w:r>
      <w:r w:rsidR="00FF36A4" w:rsidRPr="0052634A">
        <w:rPr>
          <w:rtl/>
        </w:rPr>
        <w:t>فلا حد حسي ولا معنوي لذاته تنتهي إليه</w:t>
      </w:r>
      <w:r w:rsidR="008D581A" w:rsidRPr="0052634A">
        <w:rPr>
          <w:rtl/>
        </w:rPr>
        <w:t xml:space="preserve">، </w:t>
      </w:r>
      <w:r w:rsidR="00FF36A4" w:rsidRPr="0052634A">
        <w:rPr>
          <w:rtl/>
        </w:rPr>
        <w:t>ولا مقدار لها يحدد قدرها</w:t>
      </w:r>
      <w:r w:rsidR="008D581A" w:rsidRPr="0052634A">
        <w:rPr>
          <w:rtl/>
        </w:rPr>
        <w:t xml:space="preserve">، </w:t>
      </w:r>
      <w:r w:rsidR="00FF36A4" w:rsidRPr="0052634A">
        <w:rPr>
          <w:rtl/>
        </w:rPr>
        <w:t>لأنّ الحد مهما اتسع</w:t>
      </w:r>
      <w:r w:rsidR="008D581A" w:rsidRPr="0052634A">
        <w:rPr>
          <w:rtl/>
        </w:rPr>
        <w:t xml:space="preserve">، </w:t>
      </w:r>
      <w:r w:rsidR="00FF36A4" w:rsidRPr="0052634A">
        <w:rPr>
          <w:rtl/>
        </w:rPr>
        <w:t>ولأنّ المقدار مهما عظم وكبر فإنّه صفة المخلوق</w:t>
      </w:r>
      <w:r w:rsidR="008D581A" w:rsidRPr="0052634A">
        <w:rPr>
          <w:rtl/>
        </w:rPr>
        <w:t xml:space="preserve">، </w:t>
      </w:r>
      <w:r w:rsidR="00FF36A4" w:rsidRPr="0052634A">
        <w:rPr>
          <w:rtl/>
        </w:rPr>
        <w:t>ويُحتمل وجود ما هو أكبر واعظم منه</w:t>
      </w:r>
      <w:r w:rsidR="008D581A" w:rsidRPr="0052634A">
        <w:rPr>
          <w:rtl/>
        </w:rPr>
        <w:t xml:space="preserve">، </w:t>
      </w:r>
      <w:r w:rsidR="00FF36A4" w:rsidRPr="0052634A">
        <w:rPr>
          <w:rtl/>
        </w:rPr>
        <w:t>والخالق - سبحانه - لا تسري عليه قوانين المواد والأجسام لأنّه خالق كل ذلك</w:t>
      </w:r>
      <w:r w:rsidR="008D581A" w:rsidRPr="0052634A">
        <w:rPr>
          <w:rtl/>
        </w:rPr>
        <w:t xml:space="preserve">، </w:t>
      </w:r>
      <w:r w:rsidR="00FF36A4" w:rsidRPr="0052634A">
        <w:rPr>
          <w:rtl/>
        </w:rPr>
        <w:t>ولا يُحتمل وجود ما هو أكبر</w:t>
      </w:r>
      <w:r w:rsidR="008D581A" w:rsidRPr="0052634A">
        <w:rPr>
          <w:rtl/>
        </w:rPr>
        <w:t xml:space="preserve">، </w:t>
      </w:r>
      <w:r w:rsidR="00FF36A4" w:rsidRPr="0052634A">
        <w:rPr>
          <w:rtl/>
        </w:rPr>
        <w:t>أو اعظم منه</w:t>
      </w:r>
      <w:r w:rsidR="008D581A" w:rsidRPr="0052634A">
        <w:rPr>
          <w:rtl/>
        </w:rPr>
        <w:t xml:space="preserve">، </w:t>
      </w:r>
      <w:r w:rsidR="00FF36A4" w:rsidRPr="0052634A">
        <w:rPr>
          <w:rtl/>
        </w:rPr>
        <w:t>لأنّ من أسمائه الحسنى</w:t>
      </w:r>
      <w:r w:rsidR="00507B6C" w:rsidRPr="0052634A">
        <w:rPr>
          <w:rtl/>
        </w:rPr>
        <w:t xml:space="preserve">: </w:t>
      </w:r>
      <w:r w:rsidR="00FF36A4" w:rsidRPr="0052634A">
        <w:rPr>
          <w:rtl/>
        </w:rPr>
        <w:t>الكبير المتعال</w:t>
      </w:r>
      <w:r w:rsidR="008D581A" w:rsidRPr="0052634A">
        <w:rPr>
          <w:rtl/>
        </w:rPr>
        <w:t xml:space="preserve">، </w:t>
      </w:r>
      <w:r w:rsidR="00FF36A4" w:rsidRPr="0052634A">
        <w:rPr>
          <w:rtl/>
        </w:rPr>
        <w:t>والعلي العظيم</w:t>
      </w:r>
      <w:r w:rsidR="008D581A" w:rsidRPr="0052634A">
        <w:rPr>
          <w:rtl/>
        </w:rPr>
        <w:t xml:space="preserve">، </w:t>
      </w:r>
      <w:r w:rsidR="00FF36A4" w:rsidRPr="0052634A">
        <w:rPr>
          <w:rtl/>
        </w:rPr>
        <w:t>ليس كمثل ذاته ذات ولا مثل صفاته صفات</w:t>
      </w:r>
      <w:r w:rsidR="008D581A" w:rsidRPr="0052634A">
        <w:rPr>
          <w:rtl/>
        </w:rPr>
        <w:t xml:space="preserve">، </w:t>
      </w:r>
      <w:r w:rsidR="00FF36A4" w:rsidRPr="0052634A">
        <w:rPr>
          <w:rtl/>
        </w:rPr>
        <w:t>منزه عن كل ما يخطر بالبال لأنّ كل ما خطر بالبال هو مخلوق</w:t>
      </w:r>
      <w:r w:rsidR="008D581A" w:rsidRPr="0052634A">
        <w:rPr>
          <w:rtl/>
        </w:rPr>
        <w:t xml:space="preserve">، </w:t>
      </w:r>
      <w:r w:rsidR="00FF36A4" w:rsidRPr="0052634A">
        <w:rPr>
          <w:rtl/>
        </w:rPr>
        <w:t>والمخلوق المحدث المحدود لا يُدرك الخالق القديم المنزه عن الحدود</w:t>
      </w:r>
      <w:r w:rsidR="008D581A" w:rsidRPr="0052634A">
        <w:rPr>
          <w:rtl/>
        </w:rPr>
        <w:t xml:space="preserve">، </w:t>
      </w:r>
      <w:r w:rsidR="00FF36A4" w:rsidRPr="0052634A">
        <w:rPr>
          <w:rtl/>
        </w:rPr>
        <w:t>فالله تعالى أكبر من كل تصور</w:t>
      </w:r>
      <w:r w:rsidR="008D581A" w:rsidRPr="0052634A">
        <w:rPr>
          <w:rtl/>
        </w:rPr>
        <w:t xml:space="preserve">، </w:t>
      </w:r>
      <w:r w:rsidR="00FF36A4" w:rsidRPr="0052634A">
        <w:rPr>
          <w:rtl/>
        </w:rPr>
        <w:lastRenderedPageBreak/>
        <w:t>وأعظم من أن نحيط به علما</w:t>
      </w:r>
      <w:r w:rsidR="008D581A" w:rsidRPr="0052634A">
        <w:rPr>
          <w:rtl/>
        </w:rPr>
        <w:t xml:space="preserve">، </w:t>
      </w:r>
      <w:r w:rsidR="00FF36A4" w:rsidRPr="0052634A">
        <w:rPr>
          <w:rtl/>
        </w:rPr>
        <w:t>{يَعْلَمُ مَا بَيْنَ أَيْدِيهِمْ وَمَا خَلْفَهُمْ وَلَا يُحِيطُونَ بِهِ عِلْمًا</w:t>
      </w:r>
      <w:r w:rsidR="00507B6C" w:rsidRPr="0052634A">
        <w:rPr>
          <w:rtl/>
        </w:rPr>
        <w:t xml:space="preserve">} </w:t>
      </w:r>
      <w:r w:rsidR="00FF36A4" w:rsidRPr="0052634A">
        <w:rPr>
          <w:rtl/>
        </w:rPr>
        <w:t>[طه</w:t>
      </w:r>
      <w:r w:rsidR="00507B6C" w:rsidRPr="0052634A">
        <w:rPr>
          <w:rtl/>
        </w:rPr>
        <w:t xml:space="preserve">: </w:t>
      </w:r>
      <w:r w:rsidR="00FF36A4" w:rsidRPr="0052634A">
        <w:rPr>
          <w:rtl/>
        </w:rPr>
        <w:t>110]</w:t>
      </w:r>
      <w:r w:rsidR="008D581A" w:rsidRPr="0052634A">
        <w:rPr>
          <w:rtl/>
        </w:rPr>
        <w:t xml:space="preserve">، </w:t>
      </w:r>
      <w:r w:rsidR="00FF36A4" w:rsidRPr="0052634A">
        <w:rPr>
          <w:rtl/>
        </w:rPr>
        <w:t>فالذات لا يُدرك</w:t>
      </w:r>
      <w:r w:rsidR="008D581A" w:rsidRPr="0052634A">
        <w:rPr>
          <w:rtl/>
        </w:rPr>
        <w:t xml:space="preserve">، </w:t>
      </w:r>
      <w:r w:rsidR="00FF36A4" w:rsidRPr="0052634A">
        <w:rPr>
          <w:rtl/>
        </w:rPr>
        <w:t>ويجب على كل مسلم الاقرار بالعجز ومنع التتشبيه والتمثيل</w:t>
      </w:r>
      <w:r w:rsidR="008D581A" w:rsidRPr="0052634A">
        <w:rPr>
          <w:rtl/>
        </w:rPr>
        <w:t xml:space="preserve">، </w:t>
      </w:r>
      <w:r w:rsidR="00FF36A4" w:rsidRPr="0052634A">
        <w:rPr>
          <w:rtl/>
        </w:rPr>
        <w:t>وأن يعيش على التقديس والتنزيه والتسبيح</w:t>
      </w:r>
      <w:r w:rsidR="008D581A" w:rsidRPr="0052634A">
        <w:rPr>
          <w:rtl/>
        </w:rPr>
        <w:t xml:space="preserve">، </w:t>
      </w:r>
      <w:r w:rsidR="00FF36A4" w:rsidRPr="0052634A">
        <w:rPr>
          <w:rtl/>
        </w:rPr>
        <w:t>فالله تعالى {ليس كمثله شيء</w:t>
      </w:r>
      <w:r w:rsidR="00507B6C" w:rsidRPr="0052634A">
        <w:rPr>
          <w:rtl/>
        </w:rPr>
        <w:t xml:space="preserve">} </w:t>
      </w:r>
      <w:r w:rsidR="00FF36A4" w:rsidRPr="0052634A">
        <w:rPr>
          <w:rtl/>
        </w:rPr>
        <w:t>وكل شيء سواه مخلوق مقدر محدود</w:t>
      </w:r>
      <w:r w:rsidR="008D581A" w:rsidRPr="0052634A">
        <w:rPr>
          <w:rtl/>
        </w:rPr>
        <w:t xml:space="preserve">، </w:t>
      </w:r>
      <w:r w:rsidR="00FF36A4" w:rsidRPr="0052634A">
        <w:rPr>
          <w:rtl/>
        </w:rPr>
        <w:t>وكما ذكرت فإنّ من أراد التنزيه والتقديس فليذهب بعقله إلى ما فوق المادة والاجسام</w:t>
      </w:r>
      <w:r w:rsidR="008D581A" w:rsidRPr="0052634A">
        <w:rPr>
          <w:rtl/>
        </w:rPr>
        <w:t xml:space="preserve">، </w:t>
      </w:r>
      <w:r w:rsidR="00FF36A4" w:rsidRPr="0052634A">
        <w:rPr>
          <w:rtl/>
        </w:rPr>
        <w:t>وليصف ذهنه عن مماثلة ذات الله تعالى بذوات خلقه</w:t>
      </w:r>
      <w:r w:rsidR="008D581A" w:rsidRPr="0052634A">
        <w:rPr>
          <w:rtl/>
        </w:rPr>
        <w:t xml:space="preserve">، </w:t>
      </w:r>
      <w:r w:rsidR="00FF36A4" w:rsidRPr="0052634A">
        <w:rPr>
          <w:rtl/>
        </w:rPr>
        <w:t>وليذهب إلى التسبيح القلبي والتنزيه العقلي والتقديس العقائدي حيث الاقرار بالعجز عن الإدراك</w:t>
      </w:r>
      <w:r w:rsidR="008D581A" w:rsidRPr="0052634A">
        <w:rPr>
          <w:rtl/>
        </w:rPr>
        <w:t xml:space="preserve">، </w:t>
      </w:r>
      <w:r w:rsidR="00FF36A4" w:rsidRPr="0052634A">
        <w:rPr>
          <w:rtl/>
        </w:rPr>
        <w:t>واليقين في وجود الواحد الأحد الذي ليس كمثل وجوده وجود</w:t>
      </w:r>
      <w:r w:rsidR="008D581A" w:rsidRPr="0052634A">
        <w:rPr>
          <w:rtl/>
        </w:rPr>
        <w:t xml:space="preserve">، </w:t>
      </w:r>
      <w:r w:rsidR="00FF36A4" w:rsidRPr="0052634A">
        <w:rPr>
          <w:rtl/>
        </w:rPr>
        <w:t>ولا كمثل ذاته ذات</w:t>
      </w:r>
      <w:r w:rsidR="008D581A" w:rsidRPr="0052634A">
        <w:rPr>
          <w:rtl/>
        </w:rPr>
        <w:t xml:space="preserve">، </w:t>
      </w:r>
      <w:r w:rsidR="00FF36A4" w:rsidRPr="0052634A">
        <w:rPr>
          <w:rtl/>
        </w:rPr>
        <w:t>ولا كمثل صفاته صفات</w:t>
      </w:r>
      <w:r w:rsidR="008D581A" w:rsidRPr="0052634A">
        <w:rPr>
          <w:rtl/>
        </w:rPr>
        <w:t xml:space="preserve">، </w:t>
      </w:r>
      <w:r w:rsidR="00FF36A4" w:rsidRPr="0052634A">
        <w:rPr>
          <w:rtl/>
        </w:rPr>
        <w:t>تنزهت ذاته وصفاته عن كل حد ومقدار</w:t>
      </w:r>
      <w:r w:rsidR="008D581A" w:rsidRPr="0052634A">
        <w:rPr>
          <w:rtl/>
        </w:rPr>
        <w:t xml:space="preserve">، </w:t>
      </w:r>
      <w:r w:rsidR="00FF36A4" w:rsidRPr="0052634A">
        <w:rPr>
          <w:rtl/>
        </w:rPr>
        <w:t>فإن لم يستطع ان يخرج من اطار المادة والاجسام وجميع المخلوقات المحدودة المقدرة</w:t>
      </w:r>
      <w:r w:rsidR="008D581A" w:rsidRPr="0052634A">
        <w:rPr>
          <w:rtl/>
        </w:rPr>
        <w:t xml:space="preserve">، </w:t>
      </w:r>
      <w:r w:rsidR="00FF36A4" w:rsidRPr="0052634A">
        <w:rPr>
          <w:rtl/>
        </w:rPr>
        <w:t>فليوقن أنّه عامي ناقص العلم في باب توحيد الذات والصفات والافعال</w:t>
      </w:r>
      <w:r w:rsidR="008D581A" w:rsidRPr="0052634A">
        <w:rPr>
          <w:rtl/>
        </w:rPr>
        <w:t xml:space="preserve">، </w:t>
      </w:r>
      <w:r w:rsidR="00FF36A4" w:rsidRPr="0052634A">
        <w:rPr>
          <w:rtl/>
        </w:rPr>
        <w:t>فلا يحل له القول على الله تعالى بغير علم ولا هدى ولا كتاب منير</w:t>
      </w:r>
      <w:r w:rsidR="008D581A" w:rsidRPr="0052634A">
        <w:rPr>
          <w:rtl/>
        </w:rPr>
        <w:t xml:space="preserve">، </w:t>
      </w:r>
      <w:r w:rsidR="00FF36A4" w:rsidRPr="0052634A">
        <w:rPr>
          <w:rtl/>
        </w:rPr>
        <w:t>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8D581A" w:rsidRPr="0052634A">
        <w:rPr>
          <w:rtl/>
        </w:rPr>
        <w:t xml:space="preserve">، </w:t>
      </w:r>
      <w:r w:rsidR="00FF36A4" w:rsidRPr="0052634A">
        <w:rPr>
          <w:rtl/>
        </w:rPr>
        <w:t>وكل ما خطر بالبال فالله تعالى بخلافه</w:t>
      </w:r>
      <w:r w:rsidR="008D581A" w:rsidRPr="0052634A">
        <w:rPr>
          <w:rtl/>
        </w:rPr>
        <w:t xml:space="preserve">، </w:t>
      </w:r>
      <w:r w:rsidR="00FF36A4" w:rsidRPr="0052634A">
        <w:rPr>
          <w:rtl/>
        </w:rPr>
        <w:t>ونحن لا نُطالب كل مسلم بالولوج في علم التقديس</w:t>
      </w:r>
      <w:r w:rsidR="008D581A" w:rsidRPr="0052634A">
        <w:rPr>
          <w:rtl/>
        </w:rPr>
        <w:t xml:space="preserve">، </w:t>
      </w:r>
      <w:r w:rsidR="00FF36A4" w:rsidRPr="0052634A">
        <w:rPr>
          <w:rtl/>
        </w:rPr>
        <w:t>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8D581A" w:rsidRPr="0052634A">
        <w:rPr>
          <w:rtl/>
        </w:rPr>
        <w:t xml:space="preserve">، </w:t>
      </w:r>
      <w:r w:rsidRPr="0052634A">
        <w:rPr>
          <w:rtl/>
        </w:rPr>
        <w:t>(</w:t>
      </w:r>
      <w:r w:rsidR="00FF36A4" w:rsidRPr="0052634A">
        <w:rPr>
          <w:rtl/>
        </w:rPr>
        <w:t>ر</w:t>
      </w:r>
      <w:r w:rsidR="0074049C" w:rsidRPr="0052634A">
        <w:rPr>
          <w:rtl/>
        </w:rPr>
        <w:t>)</w:t>
      </w:r>
      <w:r w:rsidR="00FF36A4" w:rsidRPr="0052634A">
        <w:rPr>
          <w:rtl/>
        </w:rPr>
        <w:t xml:space="preserve"> قد يأتي بعض من حرم نور التنزيه - أسأل الله تعالى لهم بقلب صادق هذه البصيرة وهذا النور - فيقول</w:t>
      </w:r>
      <w:r w:rsidR="00507B6C" w:rsidRPr="0052634A">
        <w:rPr>
          <w:rtl/>
        </w:rPr>
        <w:t xml:space="preserve">: </w:t>
      </w:r>
      <w:r w:rsidR="00FF36A4" w:rsidRPr="0052634A">
        <w:rPr>
          <w:rtl/>
        </w:rPr>
        <w:t>إن الله عز وجل وصف نفسه بأنه سميع بصير {وكان الله سميعا بصيرا</w:t>
      </w:r>
      <w:r w:rsidR="00507B6C" w:rsidRPr="0052634A">
        <w:rPr>
          <w:rtl/>
        </w:rPr>
        <w:t xml:space="preserve">} </w:t>
      </w:r>
      <w:r w:rsidR="00FF36A4" w:rsidRPr="0052634A">
        <w:rPr>
          <w:rtl/>
        </w:rPr>
        <w:t>ووصف بعض خلقه بأنه سميع بصير {فجعلناه سميعا بصيرا}</w:t>
      </w:r>
      <w:r w:rsidR="008D581A" w:rsidRPr="0052634A">
        <w:rPr>
          <w:rtl/>
        </w:rPr>
        <w:t xml:space="preserve">، </w:t>
      </w:r>
      <w:r w:rsidR="00FF36A4" w:rsidRPr="0052634A">
        <w:rPr>
          <w:rtl/>
        </w:rPr>
        <w:t>فما المانع أن يكون للمخلوق حد وينتهي إليه وكذلك يكون للخالق حد ينتهي إليه ولا يعلمه إلا هو</w:t>
      </w:r>
      <w:r w:rsidR="008D581A" w:rsidRPr="0052634A">
        <w:rPr>
          <w:rtl/>
        </w:rPr>
        <w:t xml:space="preserve">، </w:t>
      </w:r>
      <w:r w:rsidR="00FF36A4" w:rsidRPr="0052634A">
        <w:rPr>
          <w:rtl/>
        </w:rPr>
        <w:t>والجواب عن تلك الشبهة من وجهين</w:t>
      </w:r>
      <w:r w:rsidR="00507B6C" w:rsidRPr="0052634A">
        <w:rPr>
          <w:rtl/>
        </w:rPr>
        <w:t xml:space="preserve">: </w:t>
      </w:r>
      <w:r w:rsidR="00FF36A4" w:rsidRPr="0052634A">
        <w:rPr>
          <w:rtl/>
        </w:rPr>
        <w:t>الوجه الأول</w:t>
      </w:r>
      <w:r w:rsidR="00507B6C" w:rsidRPr="0052634A">
        <w:rPr>
          <w:rtl/>
        </w:rPr>
        <w:t xml:space="preserve">: </w:t>
      </w:r>
      <w:r w:rsidR="00FF36A4" w:rsidRPr="0052634A">
        <w:rPr>
          <w:rtl/>
        </w:rPr>
        <w:t>أن السمع والبصر والعلم صفات مدح من كل وجه ولله تعالى كمال الصفات من العلم والسمع والبصر</w:t>
      </w:r>
      <w:r w:rsidR="008D581A" w:rsidRPr="0052634A">
        <w:rPr>
          <w:rtl/>
        </w:rPr>
        <w:t xml:space="preserve">، </w:t>
      </w:r>
      <w:r w:rsidR="00FF36A4" w:rsidRPr="0052634A">
        <w:rPr>
          <w:rtl/>
        </w:rPr>
        <w:t>وقد أكرم بعض خلقه بالسمع والبصر والعلم تفضلا منه سبحانه</w:t>
      </w:r>
      <w:r w:rsidR="008D581A" w:rsidRPr="0052634A">
        <w:rPr>
          <w:rtl/>
        </w:rPr>
        <w:t xml:space="preserve">، </w:t>
      </w:r>
      <w:r w:rsidR="00FF36A4" w:rsidRPr="0052634A">
        <w:rPr>
          <w:rtl/>
        </w:rPr>
        <w:t>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8D581A" w:rsidRPr="0052634A">
        <w:rPr>
          <w:rtl/>
        </w:rPr>
        <w:t xml:space="preserve">، </w:t>
      </w:r>
      <w:r w:rsidR="00FF36A4" w:rsidRPr="0052634A">
        <w:rPr>
          <w:rtl/>
        </w:rPr>
        <w:t xml:space="preserve">وشتان بين الخالق والمخلوق وبين الغني عن الخلق والفقير إلى الله </w:t>
      </w:r>
      <w:r w:rsidRPr="0052634A">
        <w:rPr>
          <w:rtl/>
        </w:rPr>
        <w:t>(</w:t>
      </w:r>
      <w:r w:rsidR="00FF36A4" w:rsidRPr="0052634A">
        <w:rPr>
          <w:rtl/>
        </w:rPr>
        <w:t>أنتم الفقراء إلى الله والله هو الغني الحميد</w:t>
      </w:r>
      <w:r w:rsidR="0074049C" w:rsidRPr="0052634A">
        <w:rPr>
          <w:rtl/>
        </w:rPr>
        <w:t>)</w:t>
      </w:r>
      <w:r w:rsidR="00FF36A4" w:rsidRPr="0052634A">
        <w:rPr>
          <w:rtl/>
        </w:rPr>
        <w:t xml:space="preserve"> والوجه الثاني للجواب</w:t>
      </w:r>
      <w:r w:rsidR="00507B6C" w:rsidRPr="0052634A">
        <w:rPr>
          <w:rtl/>
        </w:rPr>
        <w:t xml:space="preserve">: </w:t>
      </w:r>
      <w:r w:rsidR="00FF36A4" w:rsidRPr="0052634A">
        <w:rPr>
          <w:rtl/>
        </w:rPr>
        <w:t xml:space="preserve">أن صفات السمع والبصر والعلم عند المخلوق محدودة مقدرة أما عند الله تعالى فهي صفات لا حد لها ولا نهاية وسع علمه جميع المعلومات </w:t>
      </w:r>
      <w:r w:rsidRPr="0052634A">
        <w:rPr>
          <w:rtl/>
        </w:rPr>
        <w:t>(</w:t>
      </w:r>
      <w:r w:rsidR="00FF36A4" w:rsidRPr="0052634A">
        <w:rPr>
          <w:rtl/>
        </w:rPr>
        <w:t>ومعلومات الله ليس لها حد لأنه يعلم بكافة أحوال أهل الجنة من نعيم دائم لا ينقطع وهم فيها خالدون أبدا وكذلك بحال أهل النار وعذابهم الأبدي</w:t>
      </w:r>
      <w:r w:rsidR="0074049C" w:rsidRPr="0052634A">
        <w:rPr>
          <w:rtl/>
        </w:rPr>
        <w:t>)</w:t>
      </w:r>
      <w:r w:rsidR="00FF36A4" w:rsidRPr="0052634A">
        <w:rPr>
          <w:rtl/>
        </w:rPr>
        <w:t xml:space="preserve"> فلا حد لعلمه وكذلك لا حد لسمعه </w:t>
      </w:r>
      <w:r w:rsidR="00FF36A4" w:rsidRPr="0052634A">
        <w:rPr>
          <w:rtl/>
        </w:rPr>
        <w:lastRenderedPageBreak/>
        <w:t>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8D581A" w:rsidRPr="0052634A">
        <w:rPr>
          <w:rtl/>
        </w:rPr>
        <w:t xml:space="preserve">، </w:t>
      </w:r>
      <w:r w:rsidR="00FF36A4" w:rsidRPr="0052634A">
        <w:rPr>
          <w:rtl/>
        </w:rPr>
        <w:t>والحاصل أن الحد والحصر حاصل للمخلوق في ذاته وصفاته والتنزيه عن الحد والحصر والمقدار حاصل لله تعالى في ذاته وصفاته</w:t>
      </w:r>
      <w:r w:rsidR="008D581A" w:rsidRPr="0052634A">
        <w:rPr>
          <w:rtl/>
        </w:rPr>
        <w:t xml:space="preserve">، </w:t>
      </w:r>
      <w:r w:rsidRPr="0052634A">
        <w:rPr>
          <w:rtl/>
        </w:rPr>
        <w:t>(</w:t>
      </w:r>
      <w:r w:rsidR="00FF36A4" w:rsidRPr="0052634A">
        <w:rPr>
          <w:rtl/>
        </w:rPr>
        <w:t>تنبيه ضروري</w:t>
      </w:r>
      <w:r w:rsidR="0074049C" w:rsidRPr="0052634A">
        <w:rPr>
          <w:rtl/>
        </w:rPr>
        <w:t>)</w:t>
      </w:r>
      <w:r w:rsidR="00507B6C" w:rsidRPr="0052634A">
        <w:rPr>
          <w:rtl/>
        </w:rPr>
        <w:t xml:space="preserve">: </w:t>
      </w:r>
      <w:r w:rsidR="00FF36A4" w:rsidRPr="0052634A">
        <w:rPr>
          <w:rtl/>
        </w:rPr>
        <w:t>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8D581A" w:rsidRPr="0052634A">
        <w:rPr>
          <w:rtl/>
        </w:rPr>
        <w:t xml:space="preserve">، </w:t>
      </w:r>
      <w:r w:rsidR="00FF36A4" w:rsidRPr="0052634A">
        <w:rPr>
          <w:rtl/>
        </w:rPr>
        <w:t>والعجز عن درك الإدراك إدراك</w:t>
      </w:r>
      <w:r w:rsidR="008D581A" w:rsidRPr="0052634A">
        <w:rPr>
          <w:rtl/>
        </w:rPr>
        <w:t xml:space="preserve">، </w:t>
      </w:r>
      <w:r w:rsidRPr="0052634A">
        <w:rPr>
          <w:rtl/>
        </w:rPr>
        <w:t>(</w:t>
      </w:r>
      <w:r w:rsidR="00FF36A4" w:rsidRPr="0052634A">
        <w:rPr>
          <w:rtl/>
        </w:rPr>
        <w:t>ز</w:t>
      </w:r>
      <w:r w:rsidR="0074049C" w:rsidRPr="0052634A">
        <w:rPr>
          <w:rtl/>
        </w:rPr>
        <w:t>)</w:t>
      </w:r>
      <w:r w:rsidR="00FF36A4" w:rsidRPr="0052634A">
        <w:rPr>
          <w:rtl/>
        </w:rPr>
        <w:t xml:space="preserve"> الكون جميعه من العرش إلى الفرش مهما اتسع محدود</w:t>
      </w:r>
      <w:r w:rsidR="008D581A" w:rsidRPr="0052634A">
        <w:rPr>
          <w:rtl/>
        </w:rPr>
        <w:t xml:space="preserve">، </w:t>
      </w:r>
      <w:r w:rsidR="00FF36A4" w:rsidRPr="0052634A">
        <w:rPr>
          <w:rtl/>
        </w:rPr>
        <w:t>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8D581A" w:rsidRPr="0052634A">
        <w:rPr>
          <w:rtl/>
        </w:rPr>
        <w:t xml:space="preserve">، </w:t>
      </w:r>
      <w:r w:rsidR="00FF36A4" w:rsidRPr="0052634A">
        <w:rPr>
          <w:rtl/>
        </w:rPr>
        <w:t xml:space="preserve">أما الخالق الذي له الكمال المطلق في ذاته المقدسة وأسمائه الحسنى وصفاته العلى فهو المنزه عن كل نهاية وحدود </w:t>
      </w:r>
      <w:r w:rsidRPr="0052634A">
        <w:rPr>
          <w:rtl/>
        </w:rPr>
        <w:t>(</w:t>
      </w:r>
      <w:r w:rsidR="00FF36A4" w:rsidRPr="0052634A">
        <w:rPr>
          <w:rtl/>
        </w:rPr>
        <w:t>والله اكبر</w:t>
      </w:r>
      <w:r w:rsidR="0074049C" w:rsidRPr="0052634A">
        <w:rPr>
          <w:rtl/>
        </w:rPr>
        <w:t>)</w:t>
      </w:r>
      <w:r w:rsidR="00FF36A4" w:rsidRPr="0052634A">
        <w:rPr>
          <w:rtl/>
        </w:rPr>
        <w:t xml:space="preserve"> عن كل تصور محدود جل عن الإحاطة</w:t>
      </w:r>
      <w:r w:rsidR="008D581A" w:rsidRPr="0052634A">
        <w:rPr>
          <w:rtl/>
        </w:rPr>
        <w:t xml:space="preserve">، </w:t>
      </w:r>
      <w:r w:rsidR="00FF36A4" w:rsidRPr="0052634A">
        <w:rPr>
          <w:rtl/>
        </w:rPr>
        <w:t xml:space="preserve">إذ كيف يحيط المخلوق المحدود علما بالخالق المنزه عن الحدود </w:t>
      </w:r>
      <w:r w:rsidRPr="0052634A">
        <w:rPr>
          <w:rtl/>
        </w:rPr>
        <w:t>(</w:t>
      </w:r>
      <w:r w:rsidR="00FF36A4" w:rsidRPr="0052634A">
        <w:rPr>
          <w:rtl/>
        </w:rPr>
        <w:t>ولا يحيطون به علما</w:t>
      </w:r>
      <w:r w:rsidR="0074049C" w:rsidRPr="0052634A">
        <w:rPr>
          <w:rtl/>
        </w:rPr>
        <w:t>)</w:t>
      </w:r>
      <w:r w:rsidR="00FF36A4" w:rsidRPr="0052634A">
        <w:rPr>
          <w:rtl/>
        </w:rPr>
        <w:t xml:space="preserve"> و </w:t>
      </w:r>
      <w:r w:rsidRPr="0052634A">
        <w:rPr>
          <w:rtl/>
        </w:rPr>
        <w:t>(</w:t>
      </w:r>
      <w:r w:rsidR="00FF36A4" w:rsidRPr="0052634A">
        <w:rPr>
          <w:rtl/>
        </w:rPr>
        <w:t>ليس كمثله شيء</w:t>
      </w:r>
      <w:r w:rsidR="0074049C" w:rsidRPr="0052634A">
        <w:rPr>
          <w:rtl/>
        </w:rPr>
        <w:t>)</w:t>
      </w:r>
      <w:r w:rsidR="00FF36A4" w:rsidRPr="0052634A">
        <w:rPr>
          <w:rtl/>
        </w:rPr>
        <w:t xml:space="preserve"> و </w:t>
      </w:r>
      <w:r w:rsidRPr="0052634A">
        <w:rPr>
          <w:rtl/>
        </w:rPr>
        <w:t>(</w:t>
      </w:r>
      <w:r w:rsidR="00FF36A4" w:rsidRPr="0052634A">
        <w:rPr>
          <w:rtl/>
        </w:rPr>
        <w:t>لم يكن له كفوا احد</w:t>
      </w:r>
      <w:r w:rsidR="0074049C" w:rsidRPr="0052634A">
        <w:rPr>
          <w:rtl/>
        </w:rPr>
        <w:t>)</w:t>
      </w:r>
      <w:r w:rsidR="00FF36A4" w:rsidRPr="0052634A">
        <w:rPr>
          <w:rtl/>
        </w:rPr>
        <w:t xml:space="preserve"> ف </w:t>
      </w:r>
      <w:r w:rsidRPr="0052634A">
        <w:rPr>
          <w:rtl/>
        </w:rPr>
        <w:t>(</w:t>
      </w:r>
      <w:r w:rsidR="00FF36A4" w:rsidRPr="0052634A">
        <w:rPr>
          <w:rtl/>
        </w:rPr>
        <w:t>لا تضربوا لله الأمثال إن الله يعلم وأنتم لا تعلمون</w:t>
      </w:r>
      <w:r w:rsidR="0074049C" w:rsidRPr="0052634A">
        <w:rPr>
          <w:rtl/>
        </w:rPr>
        <w:t>)</w:t>
      </w:r>
      <w:r w:rsidR="008D581A" w:rsidRPr="0052634A">
        <w:rPr>
          <w:rtl/>
        </w:rPr>
        <w:t xml:space="preserve">، </w:t>
      </w:r>
      <w:r w:rsidRPr="0052634A">
        <w:rPr>
          <w:rtl/>
        </w:rPr>
        <w:t>(</w:t>
      </w:r>
      <w:r w:rsidR="00FF36A4" w:rsidRPr="0052634A">
        <w:rPr>
          <w:rtl/>
        </w:rPr>
        <w:t>س</w:t>
      </w:r>
      <w:r w:rsidR="0074049C" w:rsidRPr="0052634A">
        <w:rPr>
          <w:rtl/>
        </w:rPr>
        <w:t>)</w:t>
      </w:r>
      <w:r w:rsidR="00FF36A4" w:rsidRPr="0052634A">
        <w:rPr>
          <w:rtl/>
        </w:rPr>
        <w:t xml:space="preserve"> نسبة الغير محدود إلى المحدود هي نفسها نسبة الخالق إلى المخلوق ونسبة الإله الرب إلى العبد المربوب</w:t>
      </w:r>
      <w:r w:rsidR="008D581A" w:rsidRPr="0052634A">
        <w:rPr>
          <w:rtl/>
        </w:rPr>
        <w:t xml:space="preserve">، </w:t>
      </w:r>
      <w:r w:rsidR="00FF36A4" w:rsidRPr="0052634A">
        <w:rPr>
          <w:rtl/>
        </w:rPr>
        <w:t xml:space="preserve">ومنه نعلم بعض الحكمة من قولنا عند كل صلاة وقيام وركوع وسجود </w:t>
      </w:r>
      <w:r w:rsidRPr="0052634A">
        <w:rPr>
          <w:rtl/>
        </w:rPr>
        <w:t>(</w:t>
      </w:r>
      <w:r w:rsidR="00FF36A4" w:rsidRPr="0052634A">
        <w:rPr>
          <w:rtl/>
        </w:rPr>
        <w:t>الله أكبر</w:t>
      </w:r>
      <w:r w:rsidR="0074049C" w:rsidRPr="0052634A">
        <w:rPr>
          <w:rtl/>
        </w:rPr>
        <w:t>)</w:t>
      </w:r>
      <w:r w:rsidR="00FF36A4" w:rsidRPr="0052634A">
        <w:rPr>
          <w:rtl/>
        </w:rPr>
        <w:t xml:space="preserve"> أي عن كل تصور وحدود وعن كل عجز وعيب ونقص وقصور</w:t>
      </w:r>
      <w:r w:rsidR="008D581A" w:rsidRPr="0052634A">
        <w:rPr>
          <w:rtl/>
        </w:rPr>
        <w:t xml:space="preserve">، </w:t>
      </w:r>
      <w:r w:rsidRPr="0052634A">
        <w:rPr>
          <w:rtl/>
        </w:rPr>
        <w:t>(</w:t>
      </w:r>
      <w:r w:rsidR="00FF36A4" w:rsidRPr="0052634A">
        <w:rPr>
          <w:rtl/>
        </w:rPr>
        <w:t>ش</w:t>
      </w:r>
      <w:r w:rsidR="0074049C" w:rsidRPr="0052634A">
        <w:rPr>
          <w:rtl/>
        </w:rPr>
        <w:t>)</w:t>
      </w:r>
      <w:r w:rsidR="00FF36A4" w:rsidRPr="0052634A">
        <w:rPr>
          <w:rtl/>
        </w:rPr>
        <w:t xml:space="preserve"> الله تعالى منزه عن الحد والمقدار وكل ما يفيد الحصر والنهاية لأن ذلك سمة المخلوق الذي حده خالقه على كمية ومقدار معين</w:t>
      </w:r>
      <w:r w:rsidR="008D581A" w:rsidRPr="0052634A">
        <w:rPr>
          <w:rtl/>
        </w:rPr>
        <w:t xml:space="preserve">، </w:t>
      </w:r>
      <w:r w:rsidR="00FF36A4" w:rsidRPr="0052634A">
        <w:rPr>
          <w:rtl/>
        </w:rPr>
        <w:t>وعلى تنزيه الله تعالى عن الحد والمقدار إجماع أهل التنزيه من هذه الأمة</w:t>
      </w:r>
      <w:r w:rsidR="008D581A" w:rsidRPr="0052634A">
        <w:rPr>
          <w:rtl/>
        </w:rPr>
        <w:t xml:space="preserve">، </w:t>
      </w:r>
      <w:r w:rsidR="00FF36A4" w:rsidRPr="0052634A">
        <w:rPr>
          <w:rtl/>
        </w:rPr>
        <w:t xml:space="preserve">حتى ما نقل عن البعض بإثبات الحد فإنما يقصد بالحد الحاجز بين الخالق والمخلوق لا أكثر </w:t>
      </w:r>
      <w:r w:rsidRPr="0052634A">
        <w:rPr>
          <w:rtl/>
        </w:rPr>
        <w:t>(</w:t>
      </w:r>
      <w:r w:rsidR="00FF36A4" w:rsidRPr="0052634A">
        <w:rPr>
          <w:rtl/>
        </w:rPr>
        <w:t>أي الحد الذي يمنع الاتحاد والحلول</w:t>
      </w:r>
      <w:r w:rsidR="0074049C" w:rsidRPr="0052634A">
        <w:rPr>
          <w:rtl/>
        </w:rPr>
        <w:t>)</w:t>
      </w:r>
      <w:r w:rsidR="00FF36A4" w:rsidRPr="0052634A">
        <w:rPr>
          <w:rtl/>
        </w:rPr>
        <w:t xml:space="preserve"> وإلا فلا يصح أبداً إثبات الحد لله بمعنى المقدار الذي تنتهي إليه ذاته سبحانه فإن ذات الله ليس لها نهاية</w:t>
      </w:r>
      <w:r w:rsidR="008D581A" w:rsidRPr="0052634A">
        <w:rPr>
          <w:rtl/>
        </w:rPr>
        <w:t xml:space="preserve">، </w:t>
      </w:r>
      <w:r w:rsidR="00FF36A4" w:rsidRPr="0052634A">
        <w:rPr>
          <w:rtl/>
        </w:rPr>
        <w:t>منزه سبحانه عن الحصر لأن الحصر والنهاية نقص يضاد الكمال الذي اتصف به ذات الله</w:t>
      </w:r>
      <w:r w:rsidR="008D581A" w:rsidRPr="0052634A">
        <w:rPr>
          <w:rtl/>
        </w:rPr>
        <w:t xml:space="preserve">، </w:t>
      </w:r>
      <w:r w:rsidR="00FF36A4" w:rsidRPr="0052634A">
        <w:rPr>
          <w:rtl/>
        </w:rPr>
        <w:t>فإن الحد في اللغة على معنيين</w:t>
      </w:r>
      <w:r w:rsidR="00507B6C" w:rsidRPr="0052634A">
        <w:rPr>
          <w:rtl/>
        </w:rPr>
        <w:t xml:space="preserve">: </w:t>
      </w:r>
      <w:r w:rsidR="00FF36A4" w:rsidRPr="0052634A">
        <w:rPr>
          <w:rtl/>
        </w:rPr>
        <w:t>الأول</w:t>
      </w:r>
      <w:r w:rsidR="00507B6C" w:rsidRPr="0052634A">
        <w:rPr>
          <w:rtl/>
        </w:rPr>
        <w:t xml:space="preserve">: </w:t>
      </w:r>
      <w:r w:rsidR="00FF36A4" w:rsidRPr="0052634A">
        <w:rPr>
          <w:rtl/>
        </w:rPr>
        <w:t>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8D581A" w:rsidRPr="0052634A">
        <w:rPr>
          <w:rtl/>
        </w:rPr>
        <w:t xml:space="preserve">، </w:t>
      </w:r>
      <w:r w:rsidR="00FF36A4" w:rsidRPr="0052634A">
        <w:rPr>
          <w:rtl/>
        </w:rPr>
        <w:t>والثاني</w:t>
      </w:r>
      <w:r w:rsidR="00507B6C" w:rsidRPr="0052634A">
        <w:rPr>
          <w:rtl/>
        </w:rPr>
        <w:t xml:space="preserve">: </w:t>
      </w:r>
      <w:r w:rsidR="00FF36A4" w:rsidRPr="0052634A">
        <w:rPr>
          <w:rtl/>
        </w:rPr>
        <w:t>الحد بمعنى الحصر والنهاية وحد الشيء منتهاه الذي ينتهي إليه ونهايته وهذا الحد هو صفة المخلوق التي يتنزه ويتقدس الخالق عنها [انظر مختار الصحاح ج</w:t>
      </w:r>
      <w:r w:rsidR="00507B6C" w:rsidRPr="0052634A">
        <w:rPr>
          <w:rtl/>
        </w:rPr>
        <w:t xml:space="preserve">: </w:t>
      </w:r>
      <w:r w:rsidR="00FF36A4" w:rsidRPr="0052634A">
        <w:rPr>
          <w:rtl/>
        </w:rPr>
        <w:t>1 ص</w:t>
      </w:r>
      <w:r w:rsidR="00507B6C" w:rsidRPr="0052634A">
        <w:rPr>
          <w:rtl/>
        </w:rPr>
        <w:t xml:space="preserve">: </w:t>
      </w:r>
      <w:r w:rsidR="00FF36A4" w:rsidRPr="0052634A">
        <w:rPr>
          <w:rtl/>
        </w:rPr>
        <w:t>53]</w:t>
      </w:r>
      <w:r w:rsidR="008D581A" w:rsidRPr="0052634A">
        <w:rPr>
          <w:rtl/>
        </w:rPr>
        <w:t xml:space="preserve">، </w:t>
      </w:r>
      <w:r w:rsidRPr="0052634A">
        <w:rPr>
          <w:rtl/>
        </w:rPr>
        <w:t>(</w:t>
      </w:r>
      <w:r w:rsidR="00FF36A4" w:rsidRPr="0052634A">
        <w:rPr>
          <w:rtl/>
        </w:rPr>
        <w:t>ص</w:t>
      </w:r>
      <w:r w:rsidR="0074049C" w:rsidRPr="0052634A">
        <w:rPr>
          <w:rtl/>
        </w:rPr>
        <w:t>)</w:t>
      </w:r>
      <w:r w:rsidR="00FF36A4" w:rsidRPr="0052634A">
        <w:rPr>
          <w:rtl/>
        </w:rPr>
        <w:t xml:space="preserve"> اتفق المسلمون على تنزيه الله تعالى عن الحدود </w:t>
      </w:r>
      <w:r w:rsidR="00FF36A4" w:rsidRPr="0052634A">
        <w:rPr>
          <w:rtl/>
        </w:rPr>
        <w:lastRenderedPageBreak/>
        <w:t>والغايات والنهايات ولم يخالف في ذلك إلا قلةٌ جاهلون بما يجب لله تعالى من التقديس والتعظيم</w:t>
      </w:r>
      <w:r w:rsidR="008D581A" w:rsidRPr="0052634A">
        <w:rPr>
          <w:rtl/>
        </w:rPr>
        <w:t xml:space="preserve">، </w:t>
      </w:r>
      <w:r w:rsidR="00FF36A4" w:rsidRPr="0052634A">
        <w:rPr>
          <w:rtl/>
        </w:rPr>
        <w:t>يعتقدون ان إلههم محدود بحد لا يعلمه إلا هو وأكثرهم على أن حده العرش</w:t>
      </w:r>
      <w:r w:rsidR="008D581A" w:rsidRPr="0052634A">
        <w:rPr>
          <w:rtl/>
        </w:rPr>
        <w:t xml:space="preserve">، </w:t>
      </w:r>
      <w:r w:rsidR="00FF36A4" w:rsidRPr="0052634A">
        <w:rPr>
          <w:rtl/>
        </w:rPr>
        <w:t>فحدوه بمخلوق مربوب مثلهم وقد اشار القرآن الكريم إلى ذلك بقوله تعالى {وهو رب العرش العظيم</w:t>
      </w:r>
      <w:r w:rsidR="00507B6C" w:rsidRPr="0052634A">
        <w:rPr>
          <w:rtl/>
        </w:rPr>
        <w:t xml:space="preserve">} </w:t>
      </w:r>
      <w:r w:rsidR="00FF36A4" w:rsidRPr="0052634A">
        <w:rPr>
          <w:rtl/>
        </w:rPr>
        <w:t>كما أنه رب العالمين جميعا</w:t>
      </w:r>
      <w:r w:rsidR="008D581A" w:rsidRPr="0052634A">
        <w:rPr>
          <w:rtl/>
        </w:rPr>
        <w:t xml:space="preserve">، </w:t>
      </w:r>
      <w:r w:rsidR="00FF36A4" w:rsidRPr="0052634A">
        <w:rPr>
          <w:rtl/>
        </w:rPr>
        <w:t>فالله تعالى رب العرش ورب العالمين والجميع محفوف بعناية الله ومحفوظ بحفظه</w:t>
      </w:r>
      <w:r w:rsidR="008D581A" w:rsidRPr="0052634A">
        <w:rPr>
          <w:rtl/>
        </w:rPr>
        <w:t xml:space="preserve">، </w:t>
      </w:r>
      <w:r w:rsidR="00FF36A4" w:rsidRPr="0052634A">
        <w:rPr>
          <w:rtl/>
        </w:rPr>
        <w:t>وهل – أستغفر الله تعالى – الرب عز وجل محمول على عرش او كرسي</w:t>
      </w:r>
      <w:r w:rsidR="008D581A" w:rsidRPr="0052634A">
        <w:rPr>
          <w:rtl/>
        </w:rPr>
        <w:t xml:space="preserve">، </w:t>
      </w:r>
      <w:r w:rsidR="00FF36A4" w:rsidRPr="0052634A">
        <w:rPr>
          <w:rtl/>
        </w:rPr>
        <w:t>الرب الذي قال عن نفسه سبحانه</w:t>
      </w:r>
      <w:r w:rsidR="00507B6C" w:rsidRPr="0052634A">
        <w:rPr>
          <w:rtl/>
        </w:rPr>
        <w:t>: {</w:t>
      </w:r>
      <w:r w:rsidR="00FF36A4" w:rsidRPr="0052634A">
        <w:rPr>
          <w:rtl/>
        </w:rPr>
        <w:t>إِنَّ اللَّهَ يُمْسِكُ السَّمَوَاتِ وَالْأَرْضَ أَنْ تَزُولَا وَلَئِنْ زَالَتَا إِنْ أَمْسَكَهُمَا مِنْ أَحَدٍ مِنْ بَعْدِهِ إِنَّهُ كَانَ حَلِيمًا غَفُورًا</w:t>
      </w:r>
      <w:r w:rsidR="00507B6C" w:rsidRPr="0052634A">
        <w:rPr>
          <w:rtl/>
        </w:rPr>
        <w:t xml:space="preserve">} </w:t>
      </w:r>
      <w:r w:rsidR="00FF36A4" w:rsidRPr="0052634A">
        <w:rPr>
          <w:rtl/>
        </w:rPr>
        <w:t>[فاطر</w:t>
      </w:r>
      <w:r w:rsidR="00507B6C" w:rsidRPr="0052634A">
        <w:rPr>
          <w:rtl/>
        </w:rPr>
        <w:t xml:space="preserve">: </w:t>
      </w:r>
      <w:r w:rsidR="00FF36A4" w:rsidRPr="0052634A">
        <w:rPr>
          <w:rtl/>
        </w:rPr>
        <w:t>41]</w:t>
      </w:r>
      <w:r w:rsidR="008D581A" w:rsidRPr="0052634A">
        <w:rPr>
          <w:rtl/>
        </w:rPr>
        <w:t xml:space="preserve">، </w:t>
      </w:r>
      <w:r w:rsidR="00FF36A4" w:rsidRPr="0052634A">
        <w:rPr>
          <w:rtl/>
        </w:rPr>
        <w:t>هل يحتاج إلى شيء يحمله</w:t>
      </w:r>
      <w:r w:rsidR="008D581A" w:rsidRPr="0052634A">
        <w:rPr>
          <w:rtl/>
        </w:rPr>
        <w:t xml:space="preserve">، </w:t>
      </w:r>
      <w:r w:rsidR="00FF36A4" w:rsidRPr="0052634A">
        <w:rPr>
          <w:rtl/>
        </w:rPr>
        <w:t>أو شيء يحيط به ويحويه</w:t>
      </w:r>
      <w:r w:rsidR="008D581A" w:rsidRPr="0052634A">
        <w:rPr>
          <w:rtl/>
        </w:rPr>
        <w:t xml:space="preserve">، </w:t>
      </w:r>
      <w:r w:rsidR="00FF36A4" w:rsidRPr="0052634A">
        <w:rPr>
          <w:rtl/>
        </w:rPr>
        <w:t>مهما بلغ اتساعه وحجمه</w:t>
      </w:r>
      <w:r w:rsidR="008D581A" w:rsidRPr="0052634A">
        <w:rPr>
          <w:rtl/>
        </w:rPr>
        <w:t xml:space="preserve">، </w:t>
      </w:r>
      <w:r w:rsidR="00FF36A4" w:rsidRPr="0052634A">
        <w:rPr>
          <w:rtl/>
        </w:rPr>
        <w:t>فأنى للمخلوق المربوب أن يحمل الخالق</w:t>
      </w:r>
      <w:r w:rsidR="008D581A" w:rsidRPr="0052634A">
        <w:rPr>
          <w:rtl/>
        </w:rPr>
        <w:t xml:space="preserve">، </w:t>
      </w:r>
      <w:r w:rsidR="00FF36A4" w:rsidRPr="0052634A">
        <w:rPr>
          <w:rtl/>
        </w:rPr>
        <w:t>وأنى للمحدود ان يحوي الذي تعالى عن الحد والمقدار</w:t>
      </w:r>
      <w:r w:rsidR="008D581A" w:rsidRPr="0052634A">
        <w:rPr>
          <w:rtl/>
        </w:rPr>
        <w:t xml:space="preserve">، </w:t>
      </w:r>
      <w:r w:rsidR="00FF36A4" w:rsidRPr="0052634A">
        <w:rPr>
          <w:rtl/>
        </w:rPr>
        <w:t>وأين ذلك من اعتقاد كل مسلم بأن الله هو الغني الذي تحتاج إليه الخلائق بما فيها العرش</w:t>
      </w:r>
      <w:r w:rsidR="008D581A" w:rsidRPr="0052634A">
        <w:rPr>
          <w:rtl/>
        </w:rPr>
        <w:t xml:space="preserve">، </w:t>
      </w:r>
      <w:r w:rsidR="00FF36A4" w:rsidRPr="0052634A">
        <w:rPr>
          <w:rtl/>
        </w:rPr>
        <w:t>وهو الغني عنها</w:t>
      </w:r>
      <w:r w:rsidR="008D581A" w:rsidRPr="0052634A">
        <w:rPr>
          <w:rtl/>
        </w:rPr>
        <w:t xml:space="preserve">، </w:t>
      </w:r>
      <w:r w:rsidR="00FF36A4" w:rsidRPr="0052634A">
        <w:rPr>
          <w:rtl/>
        </w:rPr>
        <w:t>وأين ذلك من اعتقاد كل مسلم بان الله هو الحي القيوم الذي يقوم على حاجة كل مخلوق وهو مستغنٍ عنها</w:t>
      </w:r>
      <w:r w:rsidR="008D581A" w:rsidRPr="0052634A">
        <w:rPr>
          <w:rtl/>
        </w:rPr>
        <w:t xml:space="preserve">، </w:t>
      </w:r>
      <w:r w:rsidR="00FF36A4" w:rsidRPr="0052634A">
        <w:rPr>
          <w:rtl/>
        </w:rPr>
        <w:t>سبحانك هذا بهتان عظيم</w:t>
      </w:r>
      <w:r w:rsidR="008D581A" w:rsidRPr="0052634A">
        <w:rPr>
          <w:rtl/>
        </w:rPr>
        <w:t xml:space="preserve">، </w:t>
      </w:r>
      <w:r w:rsidRPr="0052634A">
        <w:rPr>
          <w:rtl/>
        </w:rPr>
        <w:t>(</w:t>
      </w:r>
      <w:r w:rsidR="00FF36A4" w:rsidRPr="0052634A">
        <w:rPr>
          <w:rtl/>
        </w:rPr>
        <w:t>ض</w:t>
      </w:r>
      <w:r w:rsidR="0074049C" w:rsidRPr="0052634A">
        <w:rPr>
          <w:rtl/>
        </w:rPr>
        <w:t>)</w:t>
      </w:r>
      <w:r w:rsidR="00FF36A4" w:rsidRPr="0052634A">
        <w:rPr>
          <w:rtl/>
        </w:rPr>
        <w:t xml:space="preserve"> تنزيه الخالق سبحانه عن الحدود والغايات والنهايات ليس معناه أن الله في كل مكان إذ المكان مهما كبر فهو محدود والله تنزه عن الحدود</w:t>
      </w:r>
      <w:r w:rsidR="008D581A" w:rsidRPr="0052634A">
        <w:rPr>
          <w:rtl/>
        </w:rPr>
        <w:t xml:space="preserve">، </w:t>
      </w:r>
      <w:r w:rsidR="00FF36A4" w:rsidRPr="0052634A">
        <w:rPr>
          <w:rtl/>
        </w:rPr>
        <w:t xml:space="preserve">وليس معناه أن الكون كله داخل في ذات الله </w:t>
      </w:r>
      <w:r w:rsidRPr="0052634A">
        <w:rPr>
          <w:rtl/>
        </w:rPr>
        <w:t>(</w:t>
      </w:r>
      <w:r w:rsidR="00FF36A4" w:rsidRPr="0052634A">
        <w:rPr>
          <w:rtl/>
        </w:rPr>
        <w:t>سبحانه</w:t>
      </w:r>
      <w:r w:rsidR="0074049C" w:rsidRPr="0052634A">
        <w:rPr>
          <w:rtl/>
        </w:rPr>
        <w:t>)</w:t>
      </w:r>
      <w:r w:rsidR="00FF36A4" w:rsidRPr="0052634A">
        <w:rPr>
          <w:rtl/>
        </w:rPr>
        <w:t xml:space="preserve">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tl/>
        </w:rPr>
        <w:t xml:space="preserve">، </w:t>
      </w:r>
      <w:r w:rsidR="00FF36A4" w:rsidRPr="0052634A">
        <w:rPr>
          <w:rtl/>
        </w:rPr>
        <w:t>نعجز عن ادراك ذاته</w:t>
      </w:r>
      <w:r w:rsidR="008D581A" w:rsidRPr="0052634A">
        <w:rPr>
          <w:rtl/>
        </w:rPr>
        <w:t xml:space="preserve">، </w:t>
      </w:r>
      <w:r w:rsidR="00FF36A4" w:rsidRPr="0052634A">
        <w:rPr>
          <w:rtl/>
        </w:rPr>
        <w:t>وما نستطيع ان نقدره قدره</w:t>
      </w:r>
      <w:r w:rsidR="008D581A" w:rsidRPr="0052634A">
        <w:rPr>
          <w:rtl/>
        </w:rPr>
        <w:t xml:space="preserve">، </w:t>
      </w:r>
      <w:r w:rsidR="00FF36A4" w:rsidRPr="0052634A">
        <w:rPr>
          <w:rtl/>
        </w:rPr>
        <w:t>لا نحصي ثناءً عليه</w:t>
      </w:r>
      <w:r w:rsidR="008D581A" w:rsidRPr="0052634A">
        <w:rPr>
          <w:rtl/>
        </w:rPr>
        <w:t xml:space="preserve">، </w:t>
      </w:r>
      <w:r w:rsidR="00FF36A4" w:rsidRPr="0052634A">
        <w:rPr>
          <w:rtl/>
        </w:rPr>
        <w:t>هو كما أثنى على نفسه</w:t>
      </w:r>
      <w:r w:rsidR="008D581A" w:rsidRPr="0052634A">
        <w:rPr>
          <w:rtl/>
        </w:rPr>
        <w:t xml:space="preserve">، </w:t>
      </w:r>
      <w:r w:rsidRPr="0052634A">
        <w:rPr>
          <w:rtl/>
        </w:rPr>
        <w:t>(</w:t>
      </w:r>
      <w:r w:rsidR="00FF36A4" w:rsidRPr="0052634A">
        <w:rPr>
          <w:rtl/>
        </w:rPr>
        <w:t>ط</w:t>
      </w:r>
      <w:r w:rsidR="0074049C" w:rsidRPr="0052634A">
        <w:rPr>
          <w:rtl/>
        </w:rPr>
        <w:t>)</w:t>
      </w:r>
      <w:r w:rsidR="00FF36A4" w:rsidRPr="0052634A">
        <w:rPr>
          <w:rtl/>
        </w:rPr>
        <w:t xml:space="preserve"> يقول علماء الحساب والرياضيات أنه لا نسبة بين المحدود واللامحدود</w:t>
      </w:r>
      <w:r w:rsidR="008D581A" w:rsidRPr="0052634A">
        <w:rPr>
          <w:rtl/>
        </w:rPr>
        <w:t xml:space="preserve">، </w:t>
      </w:r>
      <w:r w:rsidR="00FF36A4" w:rsidRPr="0052634A">
        <w:rPr>
          <w:rtl/>
        </w:rPr>
        <w:t>ولا تصح المقارنة بين المحدود مهما كان كبيرا أو عظيما وبين اللامحدود</w:t>
      </w:r>
      <w:r w:rsidR="008D581A" w:rsidRPr="0052634A">
        <w:rPr>
          <w:rtl/>
        </w:rPr>
        <w:t xml:space="preserve">، </w:t>
      </w:r>
      <w:r w:rsidR="00FF36A4" w:rsidRPr="0052634A">
        <w:rPr>
          <w:rtl/>
        </w:rPr>
        <w:t>إذ نسبة المحدود مهما كان كبيرا إلى اللامحدود هي نفسها نسبة الصفر الذي لا يساوي شيئا إلى الذي لا يتناهى من الأشياء</w:t>
      </w:r>
      <w:r w:rsidR="008D581A" w:rsidRPr="0052634A">
        <w:rPr>
          <w:rtl/>
        </w:rPr>
        <w:t xml:space="preserve">، </w:t>
      </w:r>
      <w:r w:rsidR="00FF36A4" w:rsidRPr="0052634A">
        <w:rPr>
          <w:rtl/>
        </w:rPr>
        <w:t>ولله المثل الاعلى</w:t>
      </w:r>
      <w:r w:rsidR="008D581A" w:rsidRPr="0052634A">
        <w:rPr>
          <w:rtl/>
        </w:rPr>
        <w:t xml:space="preserve">، </w:t>
      </w:r>
      <w:r w:rsidR="00FF36A4" w:rsidRPr="0052634A">
        <w:rPr>
          <w:rtl/>
        </w:rPr>
        <w:t>إذ كيف تصح المقارنة بين الكون المخلوق المقدر المحدود – مهما بلغ اتساعه وهو عظيم كما قال تعالى</w:t>
      </w:r>
      <w:r w:rsidR="00507B6C" w:rsidRPr="0052634A">
        <w:rPr>
          <w:rtl/>
        </w:rPr>
        <w:t>: {</w:t>
      </w:r>
      <w:r w:rsidR="00FF36A4" w:rsidRPr="0052634A">
        <w:rPr>
          <w:rtl/>
        </w:rPr>
        <w:t>وَالسَّمَاءَ بَنَيْنَاهَا بِأَيْدٍ وَإِنَّا لَمُوسِعُونَ</w:t>
      </w:r>
      <w:r w:rsidR="00507B6C" w:rsidRPr="0052634A">
        <w:rPr>
          <w:rtl/>
        </w:rPr>
        <w:t xml:space="preserve">} </w:t>
      </w:r>
      <w:r w:rsidR="00FF36A4" w:rsidRPr="0052634A">
        <w:rPr>
          <w:rtl/>
        </w:rPr>
        <w:t>– وبين الخالق الواحد القهار المنزه عن الحد والمقدار</w:t>
      </w:r>
      <w:r w:rsidR="008D581A" w:rsidRPr="0052634A">
        <w:rPr>
          <w:rtl/>
        </w:rPr>
        <w:t xml:space="preserve">، </w:t>
      </w:r>
      <w:r w:rsidR="00FF36A4" w:rsidRPr="0052634A">
        <w:rPr>
          <w:rtl/>
        </w:rPr>
        <w:t>ومن ذلك نفهم وجه المقارنة من حديث النبي صلى الله عليه وسلم</w:t>
      </w:r>
      <w:r w:rsidR="008D581A" w:rsidRPr="0052634A">
        <w:rPr>
          <w:rtl/>
        </w:rPr>
        <w:t xml:space="preserve">، </w:t>
      </w:r>
      <w:r w:rsidR="00FF36A4" w:rsidRPr="0052634A">
        <w:rPr>
          <w:rtl/>
        </w:rPr>
        <w:t xml:space="preserve">فيما يرويه عن الله تبارك وتعالى أنه قال </w:t>
      </w:r>
      <w:r w:rsidRPr="0052634A">
        <w:rPr>
          <w:rtl/>
        </w:rPr>
        <w:t>(</w:t>
      </w:r>
      <w:r w:rsidR="00FF36A4" w:rsidRPr="0052634A">
        <w:rPr>
          <w:rtl/>
        </w:rPr>
        <w:t>يا عبادي</w:t>
      </w:r>
      <w:r w:rsidR="006B05AE" w:rsidRPr="0052634A">
        <w:rPr>
          <w:rtl/>
        </w:rPr>
        <w:t>!</w:t>
      </w:r>
      <w:r w:rsidR="00FF36A4" w:rsidRPr="0052634A">
        <w:t xml:space="preserve"> </w:t>
      </w:r>
      <w:r w:rsidR="00FF36A4" w:rsidRPr="0052634A">
        <w:rPr>
          <w:rtl/>
        </w:rPr>
        <w:t>لو أن أولكم</w:t>
      </w:r>
      <w:r w:rsidR="00FF36A4" w:rsidRPr="0052634A">
        <w:rPr>
          <w:rFonts w:hint="cs"/>
        </w:rPr>
        <w:t xml:space="preserve"> </w:t>
      </w:r>
      <w:r w:rsidR="00FF36A4" w:rsidRPr="0052634A">
        <w:rPr>
          <w:rtl/>
        </w:rPr>
        <w:t>وآخركم وإنسكم وجنكم كانوا على أتقى قلب رجل واحد منكم ما زاد ذلك في ملكي شيئا</w:t>
      </w:r>
      <w:r w:rsidR="008D581A" w:rsidRPr="0052634A">
        <w:rPr>
          <w:rFonts w:hint="cs"/>
          <w:rtl/>
        </w:rPr>
        <w:t xml:space="preserve">، </w:t>
      </w:r>
      <w:r w:rsidR="00FF36A4" w:rsidRPr="0052634A">
        <w:rPr>
          <w:rtl/>
        </w:rPr>
        <w:t>يا عبادي</w:t>
      </w:r>
      <w:r w:rsidR="006B05AE" w:rsidRPr="0052634A">
        <w:rPr>
          <w:rtl/>
        </w:rPr>
        <w:t>!</w:t>
      </w:r>
      <w:r w:rsidR="00FF36A4" w:rsidRPr="0052634A">
        <w:rPr>
          <w:rtl/>
        </w:rPr>
        <w:t xml:space="preserve"> لو أن أولكم وآخركم وإنسكم وجنكم كانوا على أفجر قلب رجل واحد</w:t>
      </w:r>
      <w:r w:rsidR="00FF36A4" w:rsidRPr="0052634A">
        <w:rPr>
          <w:rFonts w:hint="cs"/>
        </w:rPr>
        <w:t xml:space="preserve"> </w:t>
      </w:r>
      <w:r w:rsidR="00FF36A4" w:rsidRPr="0052634A">
        <w:rPr>
          <w:rtl/>
        </w:rPr>
        <w:t>ما نقص ذلك من ملكي شيئا</w:t>
      </w:r>
      <w:r w:rsidR="008D581A" w:rsidRPr="0052634A">
        <w:rPr>
          <w:rtl/>
        </w:rPr>
        <w:t xml:space="preserve">، </w:t>
      </w:r>
      <w:r w:rsidR="00FF36A4" w:rsidRPr="0052634A">
        <w:rPr>
          <w:rtl/>
        </w:rPr>
        <w:t>يا عبادي</w:t>
      </w:r>
      <w:r w:rsidR="006B05AE" w:rsidRPr="0052634A">
        <w:rPr>
          <w:rtl/>
        </w:rPr>
        <w:t>!</w:t>
      </w:r>
      <w:r w:rsidR="00FF36A4" w:rsidRPr="0052634A">
        <w:rPr>
          <w:rtl/>
        </w:rPr>
        <w:t xml:space="preserve"> لو أن أولكم وآخركم وإنسكم وجنكم قاموا</w:t>
      </w:r>
      <w:r w:rsidR="00FF36A4" w:rsidRPr="0052634A">
        <w:rPr>
          <w:rFonts w:hint="cs"/>
        </w:rPr>
        <w:t xml:space="preserve"> </w:t>
      </w:r>
      <w:r w:rsidR="00FF36A4" w:rsidRPr="0052634A">
        <w:rPr>
          <w:rtl/>
        </w:rPr>
        <w:t>في صعيد واحد فسألوني فأعطيت كل إنسان مسألته ما نقص ذلك مما عندي إلا كما ينقص</w:t>
      </w:r>
      <w:r w:rsidR="00FF36A4" w:rsidRPr="0052634A">
        <w:rPr>
          <w:rFonts w:hint="cs"/>
        </w:rPr>
        <w:t xml:space="preserve"> </w:t>
      </w:r>
      <w:r w:rsidR="00FF36A4" w:rsidRPr="0052634A">
        <w:rPr>
          <w:rtl/>
        </w:rPr>
        <w:t>المخيط إذا أدخل البحر</w:t>
      </w:r>
      <w:r w:rsidR="0074049C" w:rsidRPr="0052634A">
        <w:rPr>
          <w:rtl/>
        </w:rPr>
        <w:t>)</w:t>
      </w:r>
      <w:r w:rsidR="00FF36A4" w:rsidRPr="0052634A">
        <w:rPr>
          <w:rtl/>
        </w:rPr>
        <w:t xml:space="preserve"> [صحيح مسلم</w:t>
      </w:r>
      <w:r w:rsidR="00507B6C" w:rsidRPr="0052634A">
        <w:rPr>
          <w:rtl/>
        </w:rPr>
        <w:t xml:space="preserve">: </w:t>
      </w:r>
      <w:r w:rsidR="00FF36A4" w:rsidRPr="0052634A">
        <w:rPr>
          <w:rtl/>
        </w:rPr>
        <w:t xml:space="preserve">2577] ومعلوم أن المخيط لا ينقص من البحر </w:t>
      </w:r>
      <w:r w:rsidR="00FF36A4" w:rsidRPr="0052634A">
        <w:rPr>
          <w:rtl/>
        </w:rPr>
        <w:lastRenderedPageBreak/>
        <w:t>شيئا ولله المثل الأعلى قال تعالى {وما قدروا الله حق قدره}</w:t>
      </w:r>
      <w:r w:rsidR="008D581A" w:rsidRPr="0052634A">
        <w:rPr>
          <w:rtl/>
        </w:rPr>
        <w:t xml:space="preserve">، </w:t>
      </w:r>
      <w:r w:rsidR="00FF36A4" w:rsidRPr="0052634A">
        <w:rPr>
          <w:rtl/>
        </w:rPr>
        <w:t>وقال تعالى{سبحان ربك رب العزة عما يصفون}</w:t>
      </w:r>
      <w:r w:rsidR="008D581A" w:rsidRPr="0052634A">
        <w:rPr>
          <w:rtl/>
        </w:rPr>
        <w:t xml:space="preserve">، </w:t>
      </w:r>
      <w:r w:rsidR="00FF36A4" w:rsidRPr="0052634A">
        <w:rPr>
          <w:rtl/>
        </w:rPr>
        <w:t>سبحانك تقدست أسماؤك وتعالت عظمتك</w:t>
      </w:r>
      <w:r w:rsidR="008D581A" w:rsidRPr="0052634A">
        <w:rPr>
          <w:rtl/>
        </w:rPr>
        <w:t xml:space="preserve">، </w:t>
      </w:r>
      <w:r w:rsidRPr="0052634A">
        <w:rPr>
          <w:rtl/>
        </w:rPr>
        <w:t>(</w:t>
      </w:r>
      <w:r w:rsidR="00FF36A4" w:rsidRPr="0052634A">
        <w:rPr>
          <w:rtl/>
        </w:rPr>
        <w:t>ظ</w:t>
      </w:r>
      <w:r w:rsidR="0074049C" w:rsidRPr="0052634A">
        <w:rPr>
          <w:rtl/>
        </w:rPr>
        <w:t>)</w:t>
      </w:r>
      <w:r w:rsidR="00FF36A4" w:rsidRPr="0052634A">
        <w:rPr>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{الرحمن على العرش استوى}</w:t>
      </w:r>
      <w:r w:rsidR="008D581A" w:rsidRPr="0052634A">
        <w:rPr>
          <w:rtl/>
        </w:rPr>
        <w:t xml:space="preserve">، </w:t>
      </w:r>
      <w:r w:rsidR="00FF36A4" w:rsidRPr="0052634A">
        <w:rPr>
          <w:rtl/>
        </w:rPr>
        <w:t>مع قوله تعالى {فإني قريب}</w:t>
      </w:r>
      <w:r w:rsidR="008D581A" w:rsidRPr="0052634A">
        <w:rPr>
          <w:rtl/>
        </w:rPr>
        <w:t xml:space="preserve">، </w:t>
      </w:r>
      <w:r w:rsidR="00FF36A4" w:rsidRPr="0052634A">
        <w:rPr>
          <w:rtl/>
        </w:rPr>
        <w:t>مع قوله تعالى {فأينما تولوا فثم وجه الله إن الله واسع عليم}</w:t>
      </w:r>
      <w:r w:rsidR="008D581A" w:rsidRPr="0052634A">
        <w:rPr>
          <w:rtl/>
        </w:rPr>
        <w:t xml:space="preserve">، </w:t>
      </w:r>
      <w:r w:rsidR="00FF36A4" w:rsidRPr="0052634A">
        <w:rPr>
          <w:rtl/>
        </w:rPr>
        <w:t>مع قوله تعالى {والله بكل شيء محيط}</w:t>
      </w:r>
      <w:r w:rsidR="008D581A" w:rsidRPr="0052634A">
        <w:rPr>
          <w:rtl/>
        </w:rPr>
        <w:t xml:space="preserve">، </w:t>
      </w:r>
      <w:r w:rsidR="00FF36A4" w:rsidRPr="0052634A">
        <w:rPr>
          <w:rtl/>
        </w:rPr>
        <w:t>وقوله تعالى {وكان الله بكل شيء محيطا}</w:t>
      </w:r>
      <w:r w:rsidR="008D581A" w:rsidRPr="0052634A">
        <w:rPr>
          <w:rtl/>
        </w:rPr>
        <w:t xml:space="preserve">، </w:t>
      </w:r>
      <w:r w:rsidR="00FF36A4" w:rsidRPr="0052634A">
        <w:rPr>
          <w:rtl/>
        </w:rPr>
        <w:t>لأننا نعبد المنزه عن الحد والحصر والمقدار</w:t>
      </w:r>
      <w:r w:rsidR="008D581A" w:rsidRPr="0052634A">
        <w:rPr>
          <w:rtl/>
        </w:rPr>
        <w:t xml:space="preserve">، </w:t>
      </w:r>
      <w:r w:rsidR="00FF36A4" w:rsidRPr="0052634A">
        <w:rPr>
          <w:rtl/>
        </w:rPr>
        <w:t>ولا نقول كما قالت الحلولية والجهمية</w:t>
      </w:r>
      <w:r w:rsidR="00507B6C" w:rsidRPr="0052634A">
        <w:rPr>
          <w:rtl/>
        </w:rPr>
        <w:t xml:space="preserve">: </w:t>
      </w:r>
      <w:r w:rsidR="00FF36A4" w:rsidRPr="0052634A">
        <w:rPr>
          <w:rtl/>
        </w:rPr>
        <w:t>إن الله في كل مكان لا يخلو منه مكان</w:t>
      </w:r>
      <w:r w:rsidR="008D581A" w:rsidRPr="0052634A">
        <w:rPr>
          <w:rtl/>
        </w:rPr>
        <w:t xml:space="preserve">، </w:t>
      </w:r>
      <w:r w:rsidR="00FF36A4" w:rsidRPr="0052634A">
        <w:rPr>
          <w:rtl/>
        </w:rPr>
        <w:t>ولا نقول كما قالت الحشوية الجهوية</w:t>
      </w:r>
      <w:r w:rsidR="00507B6C" w:rsidRPr="0052634A">
        <w:rPr>
          <w:rtl/>
        </w:rPr>
        <w:t xml:space="preserve">: </w:t>
      </w:r>
      <w:r w:rsidR="00FF36A4" w:rsidRPr="0052634A">
        <w:rPr>
          <w:rtl/>
        </w:rPr>
        <w:t>إن الله في مكان دون مكان ألا وهو العرش العظيم</w:t>
      </w:r>
      <w:r w:rsidR="008D581A" w:rsidRPr="0052634A">
        <w:rPr>
          <w:rtl/>
        </w:rPr>
        <w:t xml:space="preserve">، </w:t>
      </w:r>
      <w:r w:rsidR="00FF36A4" w:rsidRPr="0052634A">
        <w:rPr>
          <w:rtl/>
        </w:rPr>
        <w:t>بل نقول إن الله خالق المكان منزه عن المكان لا يحل في كل مكان ولا في مكان دون مكان وأنه هو رب العرش العظيم</w:t>
      </w:r>
      <w:r w:rsidR="008D581A" w:rsidRPr="0052634A">
        <w:rPr>
          <w:rtl/>
        </w:rPr>
        <w:t xml:space="preserve">، </w:t>
      </w:r>
      <w:r w:rsidR="00FF36A4" w:rsidRPr="0052634A">
        <w:rPr>
          <w:rtl/>
        </w:rPr>
        <w:t xml:space="preserve">خلق العرش إظهارا لقدرته ولم يتخذه مكانا لذاته [هذه المقولة العظيمة نسبها الإمام أبو منصور البغدادي إلى أمير المؤمنين علي رضي الله عنه أنه قال </w:t>
      </w:r>
      <w:r w:rsidRPr="0052634A">
        <w:rPr>
          <w:rtl/>
        </w:rPr>
        <w:t>(</w:t>
      </w:r>
      <w:r w:rsidR="00FF36A4" w:rsidRPr="0052634A">
        <w:rPr>
          <w:rtl/>
        </w:rPr>
        <w:t>كان الله ولا مكان وهو الآن على ما عليه كان</w:t>
      </w:r>
      <w:r w:rsidR="0074049C" w:rsidRPr="0052634A">
        <w:rPr>
          <w:rtl/>
        </w:rPr>
        <w:t>)</w:t>
      </w:r>
      <w:r w:rsidR="00FF36A4" w:rsidRPr="0052634A">
        <w:rPr>
          <w:rtl/>
        </w:rPr>
        <w:t xml:space="preserve"> وقال </w:t>
      </w:r>
      <w:r w:rsidRPr="0052634A">
        <w:rPr>
          <w:rtl/>
        </w:rPr>
        <w:t>(</w:t>
      </w:r>
      <w:r w:rsidR="00FF36A4" w:rsidRPr="0052634A">
        <w:rPr>
          <w:rtl/>
        </w:rPr>
        <w:t>إن الله تعالى خلق العرش إظهارًا لقدرته لا مكانًا لذاته</w:t>
      </w:r>
      <w:r w:rsidR="0074049C" w:rsidRPr="0052634A">
        <w:rPr>
          <w:rtl/>
        </w:rPr>
        <w:t>)</w:t>
      </w:r>
      <w:r w:rsidR="00FF36A4" w:rsidRPr="0052634A">
        <w:rPr>
          <w:rtl/>
        </w:rPr>
        <w:t xml:space="preserve"> اهـ [الفرق بين الفرق لأبي منصور البغدادي ص 333]</w:t>
      </w:r>
      <w:r w:rsidR="008D581A" w:rsidRPr="0052634A">
        <w:rPr>
          <w:rtl/>
        </w:rPr>
        <w:t xml:space="preserve">، </w:t>
      </w:r>
      <w:r w:rsidR="00FF36A4" w:rsidRPr="0052634A">
        <w:rPr>
          <w:rtl/>
        </w:rPr>
        <w:t>وأنه لا يُقال إن الله داخل الكون _ لأن ذلك يوحي بالحلول والاتحاد وأنى يحل الخالق المنزه عن الحدود في الكون المحدود _ ولا يُقال إنه خارجه لأنه قريب كما قال تعالى {ونحن أقرب إليه منكم ولكن لا تبصرون</w:t>
      </w:r>
      <w:r w:rsidR="00507B6C" w:rsidRPr="0052634A">
        <w:rPr>
          <w:rtl/>
        </w:rPr>
        <w:t xml:space="preserve">} </w:t>
      </w:r>
      <w:r w:rsidR="00FF36A4" w:rsidRPr="0052634A">
        <w:rPr>
          <w:rtl/>
        </w:rPr>
        <w:t>وكما قال تعالى</w:t>
      </w:r>
      <w:r w:rsidR="00507B6C" w:rsidRPr="0052634A">
        <w:rPr>
          <w:rtl/>
        </w:rPr>
        <w:t>: {</w:t>
      </w:r>
      <w:r w:rsidR="00FF36A4" w:rsidRPr="0052634A">
        <w:rPr>
          <w:rtl/>
        </w:rPr>
        <w:t>ونحن أقرب إليه من حبل الوريد}</w:t>
      </w:r>
      <w:r w:rsidR="008D581A" w:rsidRPr="0052634A">
        <w:rPr>
          <w:rtl/>
        </w:rPr>
        <w:t xml:space="preserve">، </w:t>
      </w:r>
      <w:r w:rsidR="00FF36A4" w:rsidRPr="0052634A">
        <w:rPr>
          <w:rtl/>
        </w:rPr>
        <w:t>وكما قال تعالى {واسجد واقترب}</w:t>
      </w:r>
      <w:r w:rsidR="008D581A" w:rsidRPr="0052634A">
        <w:rPr>
          <w:rtl/>
        </w:rPr>
        <w:t xml:space="preserve">، </w:t>
      </w:r>
      <w:r w:rsidR="00FF36A4" w:rsidRPr="0052634A">
        <w:rPr>
          <w:rtl/>
        </w:rPr>
        <w:t xml:space="preserve">وكما قال الرسول الكريم _ وهو يبين قرب الرحمن _ </w:t>
      </w:r>
      <w:r w:rsidRPr="0052634A">
        <w:rPr>
          <w:rtl/>
        </w:rPr>
        <w:t>((</w:t>
      </w:r>
      <w:r w:rsidR="00FF36A4" w:rsidRPr="0052634A">
        <w:rPr>
          <w:rtl/>
        </w:rPr>
        <w:t>إذا كَانَ أَحَدُكُم في صَلاَتِهِ فَإِنَّهُ يُنَاجِي ربَّه فلا يَبْصُقَنَّ في قِبْلَتِهِ وَلاَ عَنْ يَمِينِهِ فَإِنَّ رَبَّهُ بَيْنَهُ وَبَيْنَ قِبْلَتِهِ</w:t>
      </w:r>
      <w:r w:rsidR="0074049C" w:rsidRPr="0052634A">
        <w:rPr>
          <w:rtl/>
        </w:rPr>
        <w:t>))</w:t>
      </w:r>
      <w:r w:rsidR="00FF36A4" w:rsidRPr="0052634A">
        <w:rPr>
          <w:rtl/>
        </w:rPr>
        <w:t xml:space="preserve"> [أخرجه البخاري]وقوله صلى الله عليه وسلم </w:t>
      </w:r>
      <w:r w:rsidRPr="0052634A">
        <w:rPr>
          <w:rtl/>
        </w:rPr>
        <w:t>((</w:t>
      </w:r>
      <w:r w:rsidR="00FF36A4" w:rsidRPr="0052634A">
        <w:rPr>
          <w:rtl/>
        </w:rPr>
        <w:t>أربعوا على أَنفُسِكُمْ فإنَّكُمْ لا تَدْعُونَ أَصَمَّ ولا غَائِباً</w:t>
      </w:r>
      <w:r w:rsidR="008D581A" w:rsidRPr="0052634A">
        <w:rPr>
          <w:rtl/>
        </w:rPr>
        <w:t xml:space="preserve">، </w:t>
      </w:r>
      <w:r w:rsidR="00FF36A4" w:rsidRPr="0052634A">
        <w:rPr>
          <w:rtl/>
        </w:rPr>
        <w:t>إنَّكم تَدْعُونَ سميعاً قَرِيباً</w:t>
      </w:r>
      <w:r w:rsidR="008D581A" w:rsidRPr="0052634A">
        <w:rPr>
          <w:rtl/>
        </w:rPr>
        <w:t xml:space="preserve">، </w:t>
      </w:r>
      <w:r w:rsidR="00FF36A4" w:rsidRPr="0052634A">
        <w:rPr>
          <w:rtl/>
        </w:rPr>
        <w:t>والذي تَدْعُونَهُ أَقْرَبُ إلى أَحَدِكُمْ مِنْ عُنُقِ رَاحِلَةِ أَحَدِكُمْ</w:t>
      </w:r>
      <w:r w:rsidR="0074049C" w:rsidRPr="0052634A">
        <w:rPr>
          <w:rtl/>
        </w:rPr>
        <w:t>))</w:t>
      </w:r>
      <w:r w:rsidR="00FF36A4" w:rsidRPr="0052634A">
        <w:rPr>
          <w:rtl/>
        </w:rPr>
        <w:t xml:space="preserve"> [أخرجه البخاري]ولا يُقال أنه متصل بالكون ولا يُقال أنه منفصل عنه لأنه سبحانه ليس كمثله شيء لا يُقاس قربه بالمسافة</w:t>
      </w:r>
      <w:r w:rsidR="008D581A" w:rsidRPr="0052634A">
        <w:rPr>
          <w:rtl/>
        </w:rPr>
        <w:t xml:space="preserve">، </w:t>
      </w:r>
      <w:r w:rsidR="00FF36A4" w:rsidRPr="0052634A">
        <w:rPr>
          <w:rtl/>
        </w:rPr>
        <w:t>بل كل خلقه منه قريب تحيرت العقول في ذاته وصفاته والعجز عن درك الإدراك صفة المخلوق القاصر</w:t>
      </w:r>
      <w:r w:rsidR="008D581A" w:rsidRPr="0052634A">
        <w:rPr>
          <w:rtl/>
        </w:rPr>
        <w:t xml:space="preserve">، </w:t>
      </w:r>
      <w:r w:rsidR="00FF36A4" w:rsidRPr="0052634A">
        <w:rPr>
          <w:rtl/>
        </w:rPr>
        <w:t>وهذا حد البشر نبذ التمثيل والتكييف والتشبيه وتنزيه الله عن الزمان والمكان والحد والمقدار</w:t>
      </w:r>
      <w:r w:rsidR="008D581A" w:rsidRPr="0052634A">
        <w:rPr>
          <w:rtl/>
        </w:rPr>
        <w:t xml:space="preserve">، </w:t>
      </w:r>
      <w:r w:rsidR="00FF36A4" w:rsidRPr="0052634A">
        <w:rPr>
          <w:rtl/>
        </w:rPr>
        <w:t>و</w:t>
      </w:r>
      <w:r w:rsidR="00FF36A4" w:rsidRPr="0052634A">
        <w:rPr>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8D581A" w:rsidRPr="0052634A">
        <w:rPr>
          <w:rtl/>
          <w:lang w:bidi="ar-KW"/>
        </w:rPr>
        <w:t xml:space="preserve">، </w:t>
      </w:r>
      <w:r w:rsidR="00FF36A4" w:rsidRPr="0052634A">
        <w:rPr>
          <w:rtl/>
          <w:lang w:bidi="ar-KW"/>
        </w:rPr>
        <w:t>نقول</w:t>
      </w:r>
      <w:r w:rsidR="00507B6C" w:rsidRPr="0052634A">
        <w:rPr>
          <w:rtl/>
          <w:lang w:bidi="ar-KW"/>
        </w:rPr>
        <w:t xml:space="preserve">: </w:t>
      </w:r>
      <w:r w:rsidR="00FF36A4" w:rsidRPr="0052634A">
        <w:rPr>
          <w:rtl/>
          <w:lang w:bidi="ar-KW"/>
        </w:rPr>
        <w:t>هو التناقض إذا كان بين شيئين متماثلين في وجه من الوجوه</w:t>
      </w:r>
      <w:r w:rsidR="008D581A" w:rsidRPr="0052634A">
        <w:rPr>
          <w:rtl/>
          <w:lang w:bidi="ar-KW"/>
        </w:rPr>
        <w:t xml:space="preserve">، </w:t>
      </w:r>
      <w:r w:rsidR="00FF36A4" w:rsidRPr="0052634A">
        <w:rPr>
          <w:rtl/>
          <w:lang w:bidi="ar-KW"/>
        </w:rPr>
        <w:t>فمثلا نقول أن هناك علاقة بين الإنسان وبين العلم فيصح أن يٌقال هذا إنسان عالم أو جاهل</w:t>
      </w:r>
      <w:r w:rsidR="008D581A" w:rsidRPr="0052634A">
        <w:rPr>
          <w:rtl/>
          <w:lang w:bidi="ar-KW"/>
        </w:rPr>
        <w:t xml:space="preserve">، </w:t>
      </w:r>
      <w:r w:rsidR="00FF36A4" w:rsidRPr="0052634A">
        <w:rPr>
          <w:rtl/>
          <w:lang w:bidi="ar-KW"/>
        </w:rPr>
        <w:t xml:space="preserve">ولكن إذا لم يكن هناك تماثل في وجه من الوجوه فلا يصح مثلا أن نقول عن الحجر أنه حجر عالم أو جاهل بل </w:t>
      </w:r>
      <w:r w:rsidR="00FF36A4" w:rsidRPr="0052634A">
        <w:rPr>
          <w:rtl/>
          <w:lang w:bidi="ar-KW"/>
        </w:rPr>
        <w:lastRenderedPageBreak/>
        <w:t>الصحيح هو أن يُقال " لا يُقال للحجر أنه عالم ولا يُقال أنه جاهل " لعدم التماثل بين العلم والحجر</w:t>
      </w:r>
      <w:r w:rsidR="008D581A" w:rsidRPr="0052634A">
        <w:rPr>
          <w:rtl/>
          <w:lang w:bidi="ar-KW"/>
        </w:rPr>
        <w:t xml:space="preserve">، </w:t>
      </w:r>
      <w:r w:rsidR="00FF36A4" w:rsidRPr="0052634A">
        <w:rPr>
          <w:rtl/>
          <w:lang w:bidi="ar-KW"/>
        </w:rPr>
        <w:t>ولله المثل الأعلى</w:t>
      </w:r>
      <w:r w:rsidR="008D581A" w:rsidRPr="0052634A">
        <w:rPr>
          <w:rtl/>
          <w:lang w:bidi="ar-KW"/>
        </w:rPr>
        <w:t xml:space="preserve">، </w:t>
      </w:r>
      <w:r w:rsidR="00FF36A4" w:rsidRPr="0052634A">
        <w:rPr>
          <w:rtl/>
          <w:lang w:bidi="ar-KW"/>
        </w:rPr>
        <w:t>فلا تماثل أبدا بين الخالق وبين المخلوق فالله تعالى موجود بذاته وصفاته وأفعاله ولكن ليس كوجوده وجود وليس كمثل ذاته ذات</w:t>
      </w:r>
      <w:r w:rsidR="008D581A" w:rsidRPr="0052634A">
        <w:rPr>
          <w:rtl/>
          <w:lang w:bidi="ar-KW"/>
        </w:rPr>
        <w:t xml:space="preserve">، </w:t>
      </w:r>
      <w:r w:rsidR="00FF36A4" w:rsidRPr="0052634A">
        <w:rPr>
          <w:rtl/>
          <w:lang w:bidi="ar-KW"/>
        </w:rPr>
        <w:t>وليس كمثل صفاته صفات</w:t>
      </w:r>
      <w:r w:rsidR="008D581A" w:rsidRPr="0052634A">
        <w:rPr>
          <w:rtl/>
          <w:lang w:bidi="ar-KW"/>
        </w:rPr>
        <w:t xml:space="preserve">، </w:t>
      </w:r>
      <w:r w:rsidR="00FF36A4" w:rsidRPr="0052634A">
        <w:rPr>
          <w:rtl/>
          <w:lang w:bidi="ar-KW"/>
        </w:rPr>
        <w:t>وليس كمثل أفعاله أفعال</w:t>
      </w:r>
      <w:r w:rsidR="008D581A" w:rsidRPr="0052634A">
        <w:rPr>
          <w:rtl/>
          <w:lang w:bidi="ar-KW"/>
        </w:rPr>
        <w:t xml:space="preserve">، </w:t>
      </w:r>
      <w:r w:rsidR="00FF36A4" w:rsidRPr="0052634A">
        <w:rPr>
          <w:rtl/>
          <w:lang w:bidi="ar-KW"/>
        </w:rPr>
        <w:t>وليس له مثيل ولم يكن له كفوا أحد</w:t>
      </w:r>
      <w:r w:rsidR="008D581A" w:rsidRPr="0052634A">
        <w:rPr>
          <w:rtl/>
          <w:lang w:bidi="ar-KW"/>
        </w:rPr>
        <w:t xml:space="preserve">، </w:t>
      </w:r>
      <w:r w:rsidR="00FF36A4" w:rsidRPr="0052634A">
        <w:rPr>
          <w:rtl/>
          <w:lang w:bidi="ar-KW"/>
        </w:rPr>
        <w:t>فلا تناقض يُقال أنه سبحانه لا هو داخل العالم ولا هو خارجه ولا هو متصل به ولا هو منفصل عنه لأنه لا تماثل أبدا بين الخالق وبين المخلوق</w:t>
      </w:r>
      <w:r w:rsidR="008D581A" w:rsidRPr="0052634A">
        <w:rPr>
          <w:rtl/>
          <w:lang w:bidi="ar-KW"/>
        </w:rPr>
        <w:t xml:space="preserve">، </w:t>
      </w:r>
      <w:r w:rsidRPr="0052634A">
        <w:rPr>
          <w:rtl/>
          <w:lang w:bidi="ar-KW"/>
        </w:rPr>
        <w:t>(</w:t>
      </w:r>
      <w:r w:rsidR="00FF36A4" w:rsidRPr="0052634A">
        <w:rPr>
          <w:rtl/>
          <w:lang w:bidi="ar-KW"/>
        </w:rPr>
        <w:t>ع</w:t>
      </w:r>
      <w:r w:rsidR="0074049C" w:rsidRPr="0052634A">
        <w:rPr>
          <w:rtl/>
          <w:lang w:bidi="ar-KW"/>
        </w:rPr>
        <w:t>)</w:t>
      </w:r>
      <w:r w:rsidR="00FF36A4" w:rsidRPr="0052634A">
        <w:rPr>
          <w:rtl/>
          <w:lang w:bidi="ar-KW"/>
        </w:rPr>
        <w:t xml:space="preserve"> من الأدلة الشرعية على تنزيه الله تعالى عن الحد</w:t>
      </w:r>
      <w:r w:rsidR="00507B6C" w:rsidRPr="0052634A">
        <w:rPr>
          <w:rtl/>
          <w:lang w:bidi="ar-KW"/>
        </w:rPr>
        <w:t xml:space="preserve">: </w:t>
      </w:r>
      <w:r w:rsidR="00FF36A4" w:rsidRPr="0052634A">
        <w:rPr>
          <w:rtl/>
        </w:rPr>
        <w:t>قوله تعالى</w:t>
      </w:r>
      <w:r w:rsidR="0074049C" w:rsidRPr="0052634A">
        <w:rPr>
          <w:rtl/>
        </w:rPr>
        <w:t xml:space="preserve">: </w:t>
      </w:r>
      <w:r w:rsidRPr="0052634A">
        <w:rPr>
          <w:rtl/>
        </w:rPr>
        <w:t>(</w:t>
      </w:r>
      <w:r w:rsidR="00FF36A4" w:rsidRPr="0052634A">
        <w:rPr>
          <w:rtl/>
        </w:rPr>
        <w:t>ليس كمثلِه شيء</w:t>
      </w:r>
      <w:r w:rsidR="0074049C" w:rsidRPr="0052634A">
        <w:rPr>
          <w:rtl/>
        </w:rPr>
        <w:t>)</w:t>
      </w:r>
      <w:r w:rsidR="00FF36A4" w:rsidRPr="0052634A">
        <w:rPr>
          <w:rtl/>
        </w:rPr>
        <w:t xml:space="preserve"> [سورة الشورى</w:t>
      </w:r>
      <w:r w:rsidR="00507B6C" w:rsidRPr="0052634A">
        <w:rPr>
          <w:rtl/>
        </w:rPr>
        <w:t xml:space="preserve">: </w:t>
      </w:r>
      <w:r w:rsidR="00FF36A4" w:rsidRPr="0052634A">
        <w:rPr>
          <w:rtl/>
        </w:rPr>
        <w:t>11]</w:t>
      </w:r>
      <w:r w:rsidR="008D581A" w:rsidRPr="0052634A">
        <w:rPr>
          <w:rtl/>
        </w:rPr>
        <w:t xml:space="preserve">، </w:t>
      </w:r>
      <w:r w:rsidR="00FF36A4" w:rsidRPr="0052634A">
        <w:rPr>
          <w:rtl/>
        </w:rPr>
        <w:t>في هذه الآية نفي المشابهة والمماثلة بين الله تعالى وخلقه ومعناه أن الله تعالى لا يشبه شيئًا من خلقه بوجه من الوجوه</w:t>
      </w:r>
      <w:r w:rsidR="008D581A" w:rsidRPr="0052634A">
        <w:rPr>
          <w:rtl/>
        </w:rPr>
        <w:t xml:space="preserve">، </w:t>
      </w:r>
      <w:r w:rsidR="00FF36A4" w:rsidRPr="0052634A">
        <w:rPr>
          <w:rtl/>
        </w:rPr>
        <w:t>فإذا كانت المخلوقات جميعا لها حد تنتهي إليه وهو علامة نقصها ودليل خلقها علمنا من ذلك أن خالقها منزه عن الحد والحصر والمقدار</w:t>
      </w:r>
      <w:r w:rsidR="008D581A" w:rsidRPr="0052634A">
        <w:rPr>
          <w:rtl/>
        </w:rPr>
        <w:t xml:space="preserve">، </w:t>
      </w:r>
      <w:r w:rsidR="00FF36A4" w:rsidRPr="0052634A">
        <w:rPr>
          <w:rtl/>
        </w:rPr>
        <w:t>قوله تعالى</w:t>
      </w:r>
      <w:r w:rsidR="0074049C" w:rsidRPr="0052634A">
        <w:rPr>
          <w:rtl/>
        </w:rPr>
        <w:t xml:space="preserve">: </w:t>
      </w:r>
      <w:r w:rsidRPr="0052634A">
        <w:rPr>
          <w:rtl/>
        </w:rPr>
        <w:t>(</w:t>
      </w:r>
      <w:r w:rsidR="00FF36A4" w:rsidRPr="0052634A">
        <w:rPr>
          <w:rtl/>
        </w:rPr>
        <w:t>وللهِ المثَلُ الأعلى</w:t>
      </w:r>
      <w:r w:rsidR="0074049C" w:rsidRPr="0052634A">
        <w:rPr>
          <w:rtl/>
        </w:rPr>
        <w:t>)</w:t>
      </w:r>
      <w:r w:rsidR="00FF36A4" w:rsidRPr="0052634A">
        <w:rPr>
          <w:rtl/>
        </w:rPr>
        <w:t xml:space="preserve"> [سورة النحل/60] أي الوصف الذي لا يشبه وصف غيره</w:t>
      </w:r>
      <w:r w:rsidR="008D581A" w:rsidRPr="0052634A">
        <w:rPr>
          <w:rtl/>
        </w:rPr>
        <w:t xml:space="preserve">، </w:t>
      </w:r>
      <w:r w:rsidR="00FF36A4" w:rsidRPr="0052634A">
        <w:rPr>
          <w:rtl/>
        </w:rPr>
        <w:t>فلا يوصف ربنا عزَّ وجلَّ بصفات المخلوقين من الحد والحصر والمقدار</w:t>
      </w:r>
      <w:r w:rsidR="008D581A" w:rsidRPr="0052634A">
        <w:rPr>
          <w:rtl/>
        </w:rPr>
        <w:t xml:space="preserve">، </w:t>
      </w:r>
      <w:r w:rsidR="00FF36A4" w:rsidRPr="0052634A">
        <w:rPr>
          <w:rtl/>
        </w:rPr>
        <w:t>وقوله تعالى</w:t>
      </w:r>
      <w:r w:rsidR="0074049C" w:rsidRPr="0052634A">
        <w:rPr>
          <w:rtl/>
        </w:rPr>
        <w:t xml:space="preserve">: </w:t>
      </w:r>
      <w:r w:rsidRPr="0052634A">
        <w:rPr>
          <w:rtl/>
        </w:rPr>
        <w:t>(</w:t>
      </w:r>
      <w:r w:rsidR="00FF36A4" w:rsidRPr="0052634A">
        <w:rPr>
          <w:rtl/>
        </w:rPr>
        <w:t>فلا تضربوا للهِ الأمثال</w:t>
      </w:r>
      <w:r w:rsidR="0074049C" w:rsidRPr="0052634A">
        <w:rPr>
          <w:rtl/>
        </w:rPr>
        <w:t>)</w:t>
      </w:r>
      <w:r w:rsidR="00FF36A4" w:rsidRPr="0052634A">
        <w:rPr>
          <w:rtl/>
        </w:rPr>
        <w:t xml:space="preserve"> [سورة النحل/74]</w:t>
      </w:r>
      <w:r w:rsidR="008D581A" w:rsidRPr="0052634A">
        <w:rPr>
          <w:rtl/>
        </w:rPr>
        <w:t xml:space="preserve">، </w:t>
      </w:r>
      <w:r w:rsidR="00FF36A4" w:rsidRPr="0052634A">
        <w:rPr>
          <w:rtl/>
        </w:rPr>
        <w:t>أي لا تجعلوا لله الشبيهَ والمِثْل فإن اللهَ تعالى لا شبيه له ولا مثيل له</w:t>
      </w:r>
      <w:r w:rsidR="008D581A" w:rsidRPr="0052634A">
        <w:rPr>
          <w:rtl/>
        </w:rPr>
        <w:t xml:space="preserve">، </w:t>
      </w:r>
      <w:r w:rsidR="00FF36A4" w:rsidRPr="0052634A">
        <w:rPr>
          <w:rtl/>
        </w:rPr>
        <w:t>فذاتُه سبحانه لا يشبه الذواتِ ولا صفاتُه تشبه الصفاتِ</w:t>
      </w:r>
      <w:r w:rsidR="008D581A" w:rsidRPr="0052634A">
        <w:rPr>
          <w:rtl/>
        </w:rPr>
        <w:t xml:space="preserve">، </w:t>
      </w:r>
      <w:r w:rsidR="00FF36A4" w:rsidRPr="0052634A">
        <w:rPr>
          <w:rtl/>
        </w:rPr>
        <w:t>تنزه عن الحد والحصر والمقدار</w:t>
      </w:r>
      <w:r w:rsidR="008D581A" w:rsidRPr="0052634A">
        <w:rPr>
          <w:rtl/>
        </w:rPr>
        <w:t xml:space="preserve">، </w:t>
      </w:r>
      <w:r w:rsidR="00FF36A4" w:rsidRPr="0052634A">
        <w:rPr>
          <w:rtl/>
        </w:rPr>
        <w:t>وقوله تعالى</w:t>
      </w:r>
      <w:r w:rsidR="0074049C" w:rsidRPr="0052634A">
        <w:rPr>
          <w:rtl/>
        </w:rPr>
        <w:t xml:space="preserve">: </w:t>
      </w:r>
      <w:r w:rsidRPr="0052634A">
        <w:rPr>
          <w:rtl/>
        </w:rPr>
        <w:t>(</w:t>
      </w:r>
      <w:r w:rsidR="00FF36A4" w:rsidRPr="0052634A">
        <w:rPr>
          <w:rtl/>
        </w:rPr>
        <w:t>هل تعلمُ لهُ سميًّا</w:t>
      </w:r>
      <w:r w:rsidR="0074049C" w:rsidRPr="0052634A">
        <w:rPr>
          <w:rtl/>
        </w:rPr>
        <w:t>)</w:t>
      </w:r>
      <w:r w:rsidR="00FF36A4" w:rsidRPr="0052634A">
        <w:rPr>
          <w:rtl/>
        </w:rPr>
        <w:t xml:space="preserve"> [سورة مريم/65] أي مِثلاً</w:t>
      </w:r>
      <w:r w:rsidR="008D581A" w:rsidRPr="0052634A">
        <w:rPr>
          <w:rtl/>
        </w:rPr>
        <w:t xml:space="preserve">، </w:t>
      </w:r>
      <w:r w:rsidR="00FF36A4" w:rsidRPr="0052634A">
        <w:rPr>
          <w:rtl/>
        </w:rPr>
        <w:t>فالله تعالى لا مِثْلَ له ولا شبيه ولا نظير</w:t>
      </w:r>
      <w:r w:rsidR="008D581A" w:rsidRPr="0052634A">
        <w:rPr>
          <w:rtl/>
        </w:rPr>
        <w:t xml:space="preserve">، </w:t>
      </w:r>
      <w:r w:rsidR="00FF36A4" w:rsidRPr="0052634A">
        <w:rPr>
          <w:rtl/>
        </w:rPr>
        <w:t>فذاتُه سبحانه لا يشبه الذواتِ ولا صفاتُه تشبه الصفاتِ</w:t>
      </w:r>
      <w:r w:rsidR="008D581A" w:rsidRPr="0052634A">
        <w:rPr>
          <w:rtl/>
        </w:rPr>
        <w:t xml:space="preserve">، </w:t>
      </w:r>
      <w:r w:rsidR="00FF36A4" w:rsidRPr="0052634A">
        <w:rPr>
          <w:rtl/>
        </w:rPr>
        <w:t>تنزه عن الحد والحصر والمقدار</w:t>
      </w:r>
      <w:r w:rsidR="008D581A" w:rsidRPr="0052634A">
        <w:rPr>
          <w:rtl/>
        </w:rPr>
        <w:t xml:space="preserve">، </w:t>
      </w:r>
      <w:r w:rsidR="00FF36A4" w:rsidRPr="0052634A">
        <w:rPr>
          <w:rtl/>
        </w:rPr>
        <w:t>وقوله تعالى</w:t>
      </w:r>
      <w:r w:rsidR="0074049C" w:rsidRPr="0052634A">
        <w:rPr>
          <w:rtl/>
        </w:rPr>
        <w:t xml:space="preserve">: </w:t>
      </w:r>
      <w:r w:rsidRPr="0052634A">
        <w:rPr>
          <w:rtl/>
        </w:rPr>
        <w:t>(</w:t>
      </w:r>
      <w:r w:rsidR="00FF36A4" w:rsidRPr="0052634A">
        <w:rPr>
          <w:rtl/>
        </w:rPr>
        <w:t>هُوَ الأَوَّلُ وَالآخِرُ وَالظَّاهِرُ وَالْبَاطِنُ</w:t>
      </w:r>
      <w:r w:rsidR="0074049C" w:rsidRPr="0052634A">
        <w:rPr>
          <w:rtl/>
        </w:rPr>
        <w:t>)</w:t>
      </w:r>
      <w:r w:rsidR="00FF36A4" w:rsidRPr="0052634A">
        <w:rPr>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8D581A" w:rsidRPr="0052634A">
        <w:rPr>
          <w:rtl/>
        </w:rPr>
        <w:t xml:space="preserve">، </w:t>
      </w:r>
      <w:r w:rsidR="00FF36A4" w:rsidRPr="0052634A">
        <w:rPr>
          <w:rtl/>
        </w:rPr>
        <w:t>تعالى عن الحد والمقدار</w:t>
      </w:r>
      <w:r w:rsidR="008D581A" w:rsidRPr="0052634A">
        <w:rPr>
          <w:rtl/>
        </w:rPr>
        <w:t xml:space="preserve">، </w:t>
      </w:r>
      <w:r w:rsidR="00FF36A4" w:rsidRPr="0052634A">
        <w:rPr>
          <w:rtl/>
        </w:rPr>
        <w:t>وقوله تعالى</w:t>
      </w:r>
      <w:r w:rsidR="0074049C" w:rsidRPr="0052634A">
        <w:rPr>
          <w:rtl/>
        </w:rPr>
        <w:t xml:space="preserve">: </w:t>
      </w:r>
      <w:r w:rsidRPr="0052634A">
        <w:rPr>
          <w:rtl/>
        </w:rPr>
        <w:t>(</w:t>
      </w:r>
      <w:r w:rsidR="00FF36A4" w:rsidRPr="0052634A">
        <w:rPr>
          <w:rtl/>
        </w:rPr>
        <w:t>وَلَمْ يَكُن لَّهُ كُفُوًا أَحَدٌ</w:t>
      </w:r>
      <w:r w:rsidR="0074049C" w:rsidRPr="0052634A">
        <w:rPr>
          <w:rtl/>
        </w:rPr>
        <w:t>)</w:t>
      </w:r>
      <w:r w:rsidR="00FF36A4" w:rsidRPr="0052634A">
        <w:rPr>
          <w:rtl/>
        </w:rPr>
        <w:t xml:space="preserve"> [سورة الإخلاص/4] أي لا نظير له بوجه من الوجوه</w:t>
      </w:r>
      <w:r w:rsidR="008D581A" w:rsidRPr="0052634A">
        <w:rPr>
          <w:rtl/>
        </w:rPr>
        <w:t xml:space="preserve">، </w:t>
      </w:r>
      <w:r w:rsidR="00FF36A4" w:rsidRPr="0052634A">
        <w:rPr>
          <w:rtl/>
        </w:rPr>
        <w:t>فإذا فإذا كانت المخلوقات جميعا لها حد تنتهي إليه وهو علامة نقصها ودليل خلقها علمنا من ذلك أن خالقها منزه عن الحد والحصر والمقدار</w:t>
      </w:r>
      <w:r w:rsidR="008D581A" w:rsidRPr="0052634A">
        <w:rPr>
          <w:rtl/>
        </w:rPr>
        <w:t xml:space="preserve">، </w:t>
      </w:r>
      <w:r w:rsidR="00FF36A4" w:rsidRPr="0052634A">
        <w:rPr>
          <w:rtl/>
        </w:rPr>
        <w:t>وقوله تعالى</w:t>
      </w:r>
      <w:r w:rsidR="0074049C" w:rsidRPr="0052634A">
        <w:rPr>
          <w:rtl/>
        </w:rPr>
        <w:t xml:space="preserve">: </w:t>
      </w:r>
      <w:r w:rsidRPr="0052634A">
        <w:rPr>
          <w:rtl/>
        </w:rPr>
        <w:t>(</w:t>
      </w:r>
      <w:r w:rsidR="00FF36A4" w:rsidRPr="0052634A">
        <w:rPr>
          <w:rtl/>
        </w:rPr>
        <w:t>فَأَيْنَمَا تُوَلُّواْ فَثَمَّ وَجْهُ اللهِ</w:t>
      </w:r>
      <w:r w:rsidR="0074049C" w:rsidRPr="0052634A">
        <w:rPr>
          <w:rtl/>
        </w:rPr>
        <w:t>)</w:t>
      </w:r>
      <w:r w:rsidR="00FF36A4" w:rsidRPr="0052634A">
        <w:rPr>
          <w:rtl/>
        </w:rPr>
        <w:t xml:space="preserve"> [سورة البقرة/115] ولا يكون ذلك إلا لمن هو منزه عن الحد والمقدار</w:t>
      </w:r>
      <w:r w:rsidR="008D581A" w:rsidRPr="0052634A">
        <w:rPr>
          <w:rtl/>
        </w:rPr>
        <w:t xml:space="preserve">، </w:t>
      </w:r>
      <w:r w:rsidR="00FF36A4" w:rsidRPr="0052634A">
        <w:rPr>
          <w:rtl/>
        </w:rPr>
        <w:t>وقول رسول الله صلى الله عليه وسلم</w:t>
      </w:r>
      <w:r w:rsidR="0074049C" w:rsidRPr="0052634A">
        <w:rPr>
          <w:rtl/>
        </w:rPr>
        <w:t xml:space="preserve">: </w:t>
      </w:r>
      <w:r w:rsidRPr="0052634A">
        <w:rPr>
          <w:rtl/>
        </w:rPr>
        <w:t>(</w:t>
      </w:r>
      <w:r w:rsidR="00FF36A4" w:rsidRPr="0052634A">
        <w:rPr>
          <w:rtl/>
        </w:rPr>
        <w:t>اللهم أنت الأوَّلُ فليس قبلَك شىءٌ</w:t>
      </w:r>
      <w:r w:rsidR="008D581A" w:rsidRPr="0052634A">
        <w:rPr>
          <w:rtl/>
        </w:rPr>
        <w:t xml:space="preserve">، </w:t>
      </w:r>
      <w:r w:rsidR="00FF36A4" w:rsidRPr="0052634A">
        <w:rPr>
          <w:rtl/>
        </w:rPr>
        <w:t>وأنت الآخِر فليس بعدَك شيء</w:t>
      </w:r>
      <w:r w:rsidR="008D581A" w:rsidRPr="0052634A">
        <w:rPr>
          <w:rtl/>
        </w:rPr>
        <w:t xml:space="preserve">، </w:t>
      </w:r>
      <w:r w:rsidR="00FF36A4" w:rsidRPr="0052634A">
        <w:rPr>
          <w:rtl/>
        </w:rPr>
        <w:t>وأنت الظاهرُ فليس فوقَكَ شىءٌ</w:t>
      </w:r>
      <w:r w:rsidR="008D581A" w:rsidRPr="0052634A">
        <w:rPr>
          <w:rtl/>
        </w:rPr>
        <w:t xml:space="preserve">، </w:t>
      </w:r>
      <w:r w:rsidR="00FF36A4" w:rsidRPr="0052634A">
        <w:rPr>
          <w:rtl/>
        </w:rPr>
        <w:t>وأنت الباطن فليس دونَك شيء</w:t>
      </w:r>
      <w:r w:rsidR="0074049C" w:rsidRPr="0052634A">
        <w:rPr>
          <w:rtl/>
        </w:rPr>
        <w:t>)</w:t>
      </w:r>
      <w:r w:rsidR="00FF36A4" w:rsidRPr="0052634A">
        <w:rPr>
          <w:rtl/>
        </w:rPr>
        <w:t xml:space="preserve"> [أخرجه مسلم] وإذا لم يكن فوقه شيء ولا دونه شيء لم يكن له حد</w:t>
      </w:r>
      <w:r w:rsidR="008D581A" w:rsidRPr="0052634A">
        <w:rPr>
          <w:rtl/>
        </w:rPr>
        <w:t xml:space="preserve">، </w:t>
      </w:r>
      <w:r w:rsidRPr="0052634A">
        <w:rPr>
          <w:rtl/>
          <w:lang w:bidi="ar-KW"/>
        </w:rPr>
        <w:t>(</w:t>
      </w:r>
      <w:r w:rsidR="00FF36A4" w:rsidRPr="0052634A">
        <w:rPr>
          <w:rtl/>
          <w:lang w:bidi="ar-KW"/>
        </w:rPr>
        <w:t>غ</w:t>
      </w:r>
      <w:r w:rsidR="0074049C" w:rsidRPr="0052634A">
        <w:rPr>
          <w:rtl/>
          <w:lang w:bidi="ar-KW"/>
        </w:rPr>
        <w:t>)</w:t>
      </w:r>
      <w:r w:rsidR="00FF36A4" w:rsidRPr="0052634A">
        <w:rPr>
          <w:rtl/>
          <w:lang w:bidi="ar-KW"/>
        </w:rPr>
        <w:t xml:space="preserve"> من درر العلماء في تنزيه الله تعالى عن الحد</w:t>
      </w:r>
      <w:r w:rsidR="00507B6C" w:rsidRPr="0052634A">
        <w:rPr>
          <w:rtl/>
          <w:lang w:bidi="ar-KW"/>
        </w:rPr>
        <w:t xml:space="preserve">: </w:t>
      </w:r>
      <w:r w:rsidR="00FF36A4" w:rsidRPr="0052634A">
        <w:rPr>
          <w:rtl/>
        </w:rPr>
        <w:t>قال الإمام</w:t>
      </w:r>
      <w:r w:rsidR="00FF36A4" w:rsidRPr="0052634A">
        <w:rPr>
          <w:rFonts w:hint="cs"/>
        </w:rPr>
        <w:t xml:space="preserve"> </w:t>
      </w:r>
      <w:r w:rsidR="00FF36A4" w:rsidRPr="0052634A">
        <w:rPr>
          <w:rtl/>
        </w:rPr>
        <w:t>أبو جعفر الطحاوي في كتابه [اعتقاد أهل السنة والجماعة على مذهب فقهاء الملة</w:t>
      </w:r>
      <w:r w:rsidR="00FF36A4" w:rsidRPr="0052634A">
        <w:rPr>
          <w:rFonts w:hint="cs"/>
        </w:rPr>
        <w:t xml:space="preserve"> </w:t>
      </w:r>
      <w:r w:rsidR="00FF36A4" w:rsidRPr="0052634A">
        <w:rPr>
          <w:rtl/>
        </w:rPr>
        <w:t>أبى حنفية وأبي يوسف ومحمد بن حسن]" تعالى الله عن الحدود والغايات</w:t>
      </w:r>
      <w:r w:rsidR="00FF36A4" w:rsidRPr="0052634A">
        <w:rPr>
          <w:u w:val="single"/>
          <w:rtl/>
        </w:rPr>
        <w:t xml:space="preserve"> </w:t>
      </w:r>
      <w:r w:rsidR="00FF36A4" w:rsidRPr="0052634A">
        <w:rPr>
          <w:rtl/>
        </w:rPr>
        <w:t>والأركان</w:t>
      </w:r>
      <w:r w:rsidR="00FF36A4" w:rsidRPr="0052634A">
        <w:rPr>
          <w:rFonts w:hint="cs"/>
        </w:rPr>
        <w:t xml:space="preserve"> </w:t>
      </w:r>
      <w:r w:rsidR="00FF36A4" w:rsidRPr="0052634A">
        <w:rPr>
          <w:rtl/>
        </w:rPr>
        <w:t>والأعضاء والأدوات ولا تحوية الجهات الست كسائر المبدعات " أهــ</w:t>
      </w:r>
      <w:r w:rsidR="008D581A" w:rsidRPr="0052634A">
        <w:rPr>
          <w:rtl/>
        </w:rPr>
        <w:t xml:space="preserve">، </w:t>
      </w:r>
      <w:r w:rsidR="00FF36A4" w:rsidRPr="0052634A">
        <w:rPr>
          <w:rtl/>
        </w:rPr>
        <w:t xml:space="preserve">وجاء في اعتقاد الإمام المبجل </w:t>
      </w:r>
      <w:r w:rsidR="00FF36A4" w:rsidRPr="0052634A">
        <w:rPr>
          <w:rtl/>
        </w:rPr>
        <w:lastRenderedPageBreak/>
        <w:t>ابن حنبل [ج</w:t>
      </w:r>
      <w:r w:rsidR="00507B6C" w:rsidRPr="0052634A">
        <w:rPr>
          <w:rtl/>
        </w:rPr>
        <w:t xml:space="preserve">: </w:t>
      </w:r>
      <w:r w:rsidR="00FF36A4" w:rsidRPr="0052634A">
        <w:rPr>
          <w:rtl/>
        </w:rPr>
        <w:t>1 ص</w:t>
      </w:r>
      <w:r w:rsidR="00507B6C" w:rsidRPr="0052634A">
        <w:rPr>
          <w:rtl/>
        </w:rPr>
        <w:t xml:space="preserve">: </w:t>
      </w:r>
      <w:r w:rsidR="00FF36A4" w:rsidRPr="0052634A">
        <w:rPr>
          <w:rtl/>
        </w:rPr>
        <w:t>307]وجاء في كتاب العقيدة [ج</w:t>
      </w:r>
      <w:r w:rsidR="00507B6C" w:rsidRPr="0052634A">
        <w:rPr>
          <w:rtl/>
        </w:rPr>
        <w:t xml:space="preserve">: </w:t>
      </w:r>
      <w:r w:rsidR="00FF36A4" w:rsidRPr="0052634A">
        <w:rPr>
          <w:rtl/>
        </w:rPr>
        <w:t>1 ص</w:t>
      </w:r>
      <w:r w:rsidR="00507B6C" w:rsidRPr="0052634A">
        <w:rPr>
          <w:rtl/>
        </w:rPr>
        <w:t xml:space="preserve">: </w:t>
      </w:r>
      <w:r w:rsidR="00FF36A4" w:rsidRPr="0052634A">
        <w:rPr>
          <w:rtl/>
        </w:rPr>
        <w:t>127] نص</w:t>
      </w:r>
      <w:r w:rsidR="00FF36A4" w:rsidRPr="0052634A">
        <w:rPr>
          <w:rFonts w:hint="cs"/>
        </w:rPr>
        <w:t xml:space="preserve"> </w:t>
      </w:r>
      <w:r w:rsidR="00FF36A4" w:rsidRPr="0052634A">
        <w:rPr>
          <w:rtl/>
        </w:rPr>
        <w:t>اعتقاد الإمام أحمد</w:t>
      </w:r>
      <w:r w:rsidR="00FF36A4" w:rsidRPr="0052634A">
        <w:rPr>
          <w:rFonts w:hint="cs"/>
        </w:rPr>
        <w:t xml:space="preserve"> </w:t>
      </w:r>
      <w:r w:rsidR="00FF36A4" w:rsidRPr="0052634A">
        <w:rPr>
          <w:rtl/>
        </w:rPr>
        <w:t>بن حنبل " وسئل قبل موته بيوم عن احاديث الصفات فقال تمر كما جاءت ويؤمن بها ولا يرد منه شيء إذا كانت بأسانيد صحاح ولا يوصف الله بأكثر مما وصف به نفسه بلا حد ولا غاية ليس كمثله شيء وهو السميع البصير " أهـ</w:t>
      </w:r>
      <w:r w:rsidR="008D581A" w:rsidRPr="0052634A">
        <w:rPr>
          <w:rtl/>
        </w:rPr>
        <w:t xml:space="preserve">، </w:t>
      </w:r>
      <w:r w:rsidR="00FF36A4" w:rsidRPr="0052634A">
        <w:rPr>
          <w:rtl/>
        </w:rPr>
        <w:t>وقال العلامة ابن الجوزي الحنبلي رحمه الله في [الباز الأشهب ص 57]" واعلم أن من يتصور وجود الحق سبحانه وجودا مكانيا</w:t>
      </w:r>
      <w:r w:rsidR="00FF36A4" w:rsidRPr="0052634A">
        <w:rPr>
          <w:rFonts w:hint="cs"/>
        </w:rPr>
        <w:t xml:space="preserve"> </w:t>
      </w:r>
      <w:r w:rsidR="00FF36A4" w:rsidRPr="0052634A">
        <w:rPr>
          <w:rtl/>
        </w:rPr>
        <w:t>طلب له جهة كما أن من تخيل أن وجوده وجودا زمانيا طلب له مده في تقدمه علي العالم</w:t>
      </w:r>
      <w:r w:rsidR="00FF36A4" w:rsidRPr="0052634A">
        <w:rPr>
          <w:rFonts w:hint="cs"/>
        </w:rPr>
        <w:t xml:space="preserve"> </w:t>
      </w:r>
      <w:r w:rsidR="00FF36A4" w:rsidRPr="0052634A">
        <w:rPr>
          <w:rtl/>
        </w:rPr>
        <w:t>بأزمنة وكلا التخيلين باطل. وقد ثبت أن جميع الجهات تتساوي بالإضافة إلي القائل</w:t>
      </w:r>
      <w:r w:rsidR="00FF36A4" w:rsidRPr="0052634A">
        <w:rPr>
          <w:rFonts w:hint="cs"/>
        </w:rPr>
        <w:t xml:space="preserve"> </w:t>
      </w:r>
      <w:r w:rsidR="00FF36A4" w:rsidRPr="0052634A">
        <w:rPr>
          <w:rtl/>
        </w:rPr>
        <w:t>بالجهة فاختصاصه ببعضها ليس بواجب لذاته بل هو جائز فيحتاج إلي مخصص يخصصه ويكون</w:t>
      </w:r>
      <w:r w:rsidR="00FF36A4" w:rsidRPr="0052634A">
        <w:rPr>
          <w:rFonts w:hint="cs"/>
        </w:rPr>
        <w:t xml:space="preserve"> </w:t>
      </w:r>
      <w:r w:rsidR="00FF36A4" w:rsidRPr="0052634A">
        <w:rPr>
          <w:rtl/>
        </w:rPr>
        <w:t>الاختصاص بذلك المعني زائدا علي ذاته وما تطرق الجواز إليه استحال قدمه لأن القديم</w:t>
      </w:r>
      <w:r w:rsidR="00FF36A4" w:rsidRPr="0052634A">
        <w:rPr>
          <w:rFonts w:hint="cs"/>
        </w:rPr>
        <w:t xml:space="preserve"> </w:t>
      </w:r>
      <w:r w:rsidR="00FF36A4" w:rsidRPr="0052634A">
        <w:rPr>
          <w:rtl/>
        </w:rPr>
        <w:t>هو الواجب الوجود من جميع الجهات . ثم</w:t>
      </w:r>
      <w:r w:rsidR="00FF36A4" w:rsidRPr="0052634A">
        <w:rPr>
          <w:rFonts w:hint="cs"/>
        </w:rPr>
        <w:t xml:space="preserve"> </w:t>
      </w:r>
      <w:r w:rsidR="00FF36A4" w:rsidRPr="0052634A">
        <w:rPr>
          <w:rtl/>
        </w:rPr>
        <w:t>إن كل من هو في جهة يكون مقدرا محدودا</w:t>
      </w:r>
      <w:r w:rsidR="00FF36A4" w:rsidRPr="0052634A">
        <w:rPr>
          <w:rFonts w:hint="cs"/>
        </w:rPr>
        <w:t xml:space="preserve"> </w:t>
      </w:r>
      <w:r w:rsidR="00FF36A4" w:rsidRPr="0052634A">
        <w:rPr>
          <w:rtl/>
        </w:rPr>
        <w:t>وهو يتعالي عن ذلك وإنما</w:t>
      </w:r>
      <w:r w:rsidR="00FF36A4" w:rsidRPr="0052634A">
        <w:rPr>
          <w:rFonts w:hint="cs"/>
        </w:rPr>
        <w:t xml:space="preserve"> </w:t>
      </w:r>
      <w:r w:rsidR="00FF36A4" w:rsidRPr="0052634A">
        <w:rPr>
          <w:rtl/>
        </w:rPr>
        <w:t>الجهات للجواهر والأجسام لأنها أجرام تحتاج</w:t>
      </w:r>
      <w:r w:rsidR="00FF36A4" w:rsidRPr="0052634A">
        <w:rPr>
          <w:rFonts w:hint="cs"/>
        </w:rPr>
        <w:t xml:space="preserve"> </w:t>
      </w:r>
      <w:r w:rsidR="00FF36A4" w:rsidRPr="0052634A">
        <w:rPr>
          <w:rtl/>
        </w:rPr>
        <w:t>إلي جهة والجهة ليست في جهة وإذا ثبت بطلان الجهة ثبت بطلان المكان ويوضحه أن</w:t>
      </w:r>
      <w:r w:rsidR="00FF36A4" w:rsidRPr="0052634A">
        <w:rPr>
          <w:rFonts w:hint="cs"/>
        </w:rPr>
        <w:t xml:space="preserve"> </w:t>
      </w:r>
      <w:r w:rsidR="00FF36A4" w:rsidRPr="0052634A">
        <w:rPr>
          <w:rtl/>
        </w:rPr>
        <w:t>المكان إذا كان يحيط بمن فيه والخالق لا يحويه شيء ولا تحدث له صفة " أهــ وقال في [الباز الأشهب ص100-102] " وقوله</w:t>
      </w:r>
      <w:r w:rsidR="00507B6C" w:rsidRPr="0052634A">
        <w:rPr>
          <w:rtl/>
        </w:rPr>
        <w:t xml:space="preserve">: </w:t>
      </w:r>
      <w:r w:rsidR="00FF36A4" w:rsidRPr="0052634A">
        <w:rPr>
          <w:rtl/>
        </w:rPr>
        <w:t>حجابه النور</w:t>
      </w:r>
      <w:r w:rsidR="008D581A" w:rsidRPr="0052634A">
        <w:rPr>
          <w:rtl/>
        </w:rPr>
        <w:t xml:space="preserve">، </w:t>
      </w:r>
      <w:r w:rsidR="00FF36A4" w:rsidRPr="0052634A">
        <w:rPr>
          <w:rtl/>
        </w:rPr>
        <w:t>ينبغي أن يعلم أن هذا الحجاب للخلق عنه</w:t>
      </w:r>
      <w:r w:rsidR="008D581A" w:rsidRPr="0052634A">
        <w:rPr>
          <w:rtl/>
        </w:rPr>
        <w:t xml:space="preserve">، </w:t>
      </w:r>
      <w:r w:rsidR="00FF36A4" w:rsidRPr="0052634A">
        <w:rPr>
          <w:rtl/>
        </w:rPr>
        <w:t>لأنه لا يجوز أن يكون محجوبا لأن الحجاب يكون أكبر مما يستره</w:t>
      </w:r>
      <w:r w:rsidR="008D581A" w:rsidRPr="0052634A">
        <w:rPr>
          <w:rtl/>
        </w:rPr>
        <w:t xml:space="preserve">، </w:t>
      </w:r>
      <w:r w:rsidR="00FF36A4" w:rsidRPr="0052634A">
        <w:rPr>
          <w:rtl/>
        </w:rPr>
        <w:t>ويستحيل أن يكون جسما أو جوهرا أو متناهيا محاذيا إذ جميع ذلك من إمارات الحدث</w:t>
      </w:r>
      <w:r w:rsidR="008D581A" w:rsidRPr="0052634A">
        <w:rPr>
          <w:rtl/>
        </w:rPr>
        <w:t xml:space="preserve">، </w:t>
      </w:r>
      <w:r w:rsidR="00FF36A4" w:rsidRPr="0052634A">
        <w:rPr>
          <w:rtl/>
        </w:rPr>
        <w:t>وإنما عرف الناس حدوث الأجسام من حيث وجودها متناهية محدودة محـلا للحوادث</w:t>
      </w:r>
      <w:r w:rsidR="008D581A" w:rsidRPr="0052634A">
        <w:rPr>
          <w:rtl/>
        </w:rPr>
        <w:t xml:space="preserve">، </w:t>
      </w:r>
      <w:r w:rsidR="00FF36A4" w:rsidRPr="0052634A">
        <w:rPr>
          <w:rtl/>
        </w:rPr>
        <w:t>وكما</w:t>
      </w:r>
      <w:r w:rsidR="00FF36A4" w:rsidRPr="0052634A">
        <w:rPr>
          <w:rFonts w:hint="cs"/>
        </w:rPr>
        <w:t xml:space="preserve"> </w:t>
      </w:r>
      <w:r w:rsidR="00FF36A4" w:rsidRPr="0052634A">
        <w:rPr>
          <w:rtl/>
        </w:rPr>
        <w:t>أنه لا يجوز أن يكون لوجوده ابتداء ولا انتهاء</w:t>
      </w:r>
      <w:r w:rsidR="00FF36A4" w:rsidRPr="0052634A">
        <w:rPr>
          <w:rFonts w:hint="cs"/>
        </w:rPr>
        <w:t xml:space="preserve"> </w:t>
      </w:r>
      <w:r w:rsidR="00FF36A4" w:rsidRPr="0052634A">
        <w:rPr>
          <w:u w:val="single"/>
          <w:rtl/>
        </w:rPr>
        <w:t>لا يصح أن يكون لذاته انتهاء</w:t>
      </w:r>
      <w:r w:rsidR="008D581A" w:rsidRPr="0052634A">
        <w:rPr>
          <w:rtl/>
        </w:rPr>
        <w:t xml:space="preserve">، </w:t>
      </w:r>
      <w:r w:rsidR="00FF36A4" w:rsidRPr="0052634A">
        <w:rPr>
          <w:rtl/>
        </w:rPr>
        <w:t>وإنمـا المراد</w:t>
      </w:r>
      <w:r w:rsidR="00507B6C" w:rsidRPr="0052634A">
        <w:rPr>
          <w:rtl/>
        </w:rPr>
        <w:t xml:space="preserve">: </w:t>
      </w:r>
      <w:r w:rsidR="00FF36A4" w:rsidRPr="0052634A">
        <w:rPr>
          <w:rtl/>
        </w:rPr>
        <w:t>أن الخلق محجوبون عنه كما قال</w:t>
      </w:r>
      <w:r w:rsidR="00FF36A4" w:rsidRPr="0052634A">
        <w:rPr>
          <w:rFonts w:hint="cs"/>
        </w:rPr>
        <w:t xml:space="preserve"> </w:t>
      </w:r>
      <w:r w:rsidR="00FF36A4" w:rsidRPr="0052634A">
        <w:rPr>
          <w:rtl/>
        </w:rPr>
        <w:t>سبحانه وتعالي</w:t>
      </w:r>
      <w:r w:rsidR="00507B6C" w:rsidRPr="0052634A">
        <w:rPr>
          <w:rtl/>
        </w:rPr>
        <w:t xml:space="preserve">: </w:t>
      </w:r>
      <w:r w:rsidR="00FF36A4" w:rsidRPr="0052634A">
        <w:t>"</w:t>
      </w:r>
      <w:r w:rsidR="00FF36A4" w:rsidRPr="0052634A">
        <w:rPr>
          <w:rtl/>
        </w:rPr>
        <w:t xml:space="preserve"> كلا</w:t>
      </w:r>
      <w:r w:rsidR="00FF36A4" w:rsidRPr="0052634A">
        <w:rPr>
          <w:rFonts w:hint="cs"/>
        </w:rPr>
        <w:t xml:space="preserve"> </w:t>
      </w:r>
      <w:r w:rsidR="00FF36A4" w:rsidRPr="0052634A">
        <w:rPr>
          <w:rtl/>
        </w:rPr>
        <w:t xml:space="preserve">إنهم عن ربهم يومئذ لمحجوبون </w:t>
      </w:r>
      <w:r w:rsidR="00FF36A4" w:rsidRPr="0052634A">
        <w:t>"</w:t>
      </w:r>
      <w:r w:rsidR="00FF36A4" w:rsidRPr="0052634A">
        <w:rPr>
          <w:rtl/>
        </w:rPr>
        <w:t xml:space="preserve"> أ هــ</w:t>
      </w:r>
      <w:r w:rsidR="008D581A" w:rsidRPr="0052634A">
        <w:rPr>
          <w:rtl/>
        </w:rPr>
        <w:t xml:space="preserve">، </w:t>
      </w:r>
      <w:r w:rsidR="00FF36A4" w:rsidRPr="0052634A">
        <w:rPr>
          <w:rtl/>
        </w:rPr>
        <w:t>وقال النووي في [شرح النووي على صحيح مسلم ج</w:t>
      </w:r>
      <w:r w:rsidR="00507B6C" w:rsidRPr="0052634A">
        <w:rPr>
          <w:rtl/>
        </w:rPr>
        <w:t xml:space="preserve">: </w:t>
      </w:r>
      <w:r w:rsidR="00FF36A4" w:rsidRPr="0052634A">
        <w:rPr>
          <w:rtl/>
        </w:rPr>
        <w:t>7 ص</w:t>
      </w:r>
      <w:r w:rsidR="00507B6C" w:rsidRPr="0052634A">
        <w:rPr>
          <w:rtl/>
        </w:rPr>
        <w:t xml:space="preserve">: </w:t>
      </w:r>
      <w:r w:rsidR="00FF36A4" w:rsidRPr="0052634A">
        <w:rPr>
          <w:rtl/>
        </w:rPr>
        <w:t>80] " يمين الله</w:t>
      </w:r>
      <w:r w:rsidR="00FF36A4" w:rsidRPr="0052634A">
        <w:rPr>
          <w:rFonts w:hint="cs"/>
        </w:rPr>
        <w:t xml:space="preserve"> </w:t>
      </w:r>
      <w:r w:rsidR="00FF36A4" w:rsidRPr="0052634A">
        <w:rPr>
          <w:rtl/>
        </w:rPr>
        <w:t>ملأى سحاء لا يغيضها شيء قال الامام المازرى هذا مما يتأول لان اليمين اذا كانت بمعنى</w:t>
      </w:r>
      <w:r w:rsidR="00FF36A4" w:rsidRPr="0052634A">
        <w:rPr>
          <w:rFonts w:hint="cs"/>
        </w:rPr>
        <w:t xml:space="preserve"> </w:t>
      </w:r>
      <w:r w:rsidR="00FF36A4" w:rsidRPr="0052634A">
        <w:rPr>
          <w:rtl/>
        </w:rPr>
        <w:t>المناسبة للشمال لا يوصف بها الباري سبحانه وتعالى لأنها</w:t>
      </w:r>
      <w:r w:rsidR="00FF36A4" w:rsidRPr="0052634A">
        <w:rPr>
          <w:rFonts w:hint="cs"/>
        </w:rPr>
        <w:t xml:space="preserve"> </w:t>
      </w:r>
      <w:r w:rsidR="00FF36A4" w:rsidRPr="0052634A">
        <w:rPr>
          <w:rtl/>
        </w:rPr>
        <w:t>تتضمن اثبات الشمال</w:t>
      </w:r>
      <w:r w:rsidR="00FF36A4" w:rsidRPr="0052634A">
        <w:rPr>
          <w:rFonts w:hint="cs"/>
        </w:rPr>
        <w:t xml:space="preserve"> </w:t>
      </w:r>
      <w:r w:rsidR="00FF36A4" w:rsidRPr="0052634A">
        <w:rPr>
          <w:rtl/>
        </w:rPr>
        <w:t>وهذا يتضمن التحديد ويتقدس الله سبحانه عن التجسيم</w:t>
      </w:r>
      <w:r w:rsidR="00FF36A4" w:rsidRPr="0052634A">
        <w:rPr>
          <w:rFonts w:hint="cs"/>
          <w:rtl/>
        </w:rPr>
        <w:t xml:space="preserve"> </w:t>
      </w:r>
      <w:r w:rsidR="00FF36A4" w:rsidRPr="0052634A">
        <w:rPr>
          <w:rtl/>
        </w:rPr>
        <w:t>والحد " أهـ</w:t>
      </w:r>
      <w:r w:rsidR="008D581A" w:rsidRPr="0052634A">
        <w:rPr>
          <w:rtl/>
          <w:lang w:bidi="ar-KW"/>
        </w:rPr>
        <w:t xml:space="preserve">، </w:t>
      </w:r>
    </w:p>
    <w:p w14:paraId="326A019B" w14:textId="3659924B" w:rsidR="00FF36A4" w:rsidRPr="0052634A" w:rsidRDefault="00FF36A4" w:rsidP="00061E88">
      <w:pPr>
        <w:rPr>
          <w:rtl/>
        </w:rPr>
      </w:pPr>
      <w:r w:rsidRPr="0052634A">
        <w:rPr>
          <w:rFonts w:cs="Monotype Koufi" w:hint="cs"/>
          <w:rtl/>
          <w:lang w:bidi="ar-KW"/>
        </w:rPr>
        <w:t>القاعدة الثانية</w:t>
      </w:r>
      <w:r w:rsidR="00507B6C" w:rsidRPr="0052634A">
        <w:rPr>
          <w:rFonts w:cs="Monotype Koufi" w:hint="cs"/>
          <w:rtl/>
          <w:lang w:bidi="ar-KW"/>
        </w:rPr>
        <w:t xml:space="preserve">: </w:t>
      </w:r>
      <w:r w:rsidRPr="0052634A">
        <w:rPr>
          <w:rFonts w:cs="Monotype Koufi" w:hint="cs"/>
          <w:rtl/>
          <w:lang w:bidi="ar-KW"/>
        </w:rPr>
        <w:t>تنزيه ذات الله تعالى عن أن يحيط به مكان أو أن يجري عليه زمان</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عند تدبر قول الله تعالى</w:t>
      </w:r>
      <w:r w:rsidR="00507B6C" w:rsidRPr="0052634A">
        <w:rPr>
          <w:rtl/>
          <w:lang w:bidi="ar-KW"/>
        </w:rPr>
        <w:t>: {</w:t>
      </w:r>
      <w:r w:rsidRPr="0052634A">
        <w:rPr>
          <w:rtl/>
          <w:lang w:bidi="ar-KW"/>
        </w:rPr>
        <w:t>هُوَ الْأَوَّلُ وَالْآخِرُ وَالظَّاهِرُ وَالْبَاطِنُ وَهُوَ بِكُلِّ شَيْءٍ عَلِيمٌ</w:t>
      </w:r>
      <w:r w:rsidR="00507B6C" w:rsidRPr="0052634A">
        <w:rPr>
          <w:rtl/>
          <w:lang w:bidi="ar-KW"/>
        </w:rPr>
        <w:t xml:space="preserve">} </w:t>
      </w:r>
      <w:r w:rsidRPr="0052634A">
        <w:rPr>
          <w:rtl/>
          <w:lang w:bidi="ar-KW"/>
        </w:rPr>
        <w:t>[الحديد</w:t>
      </w:r>
      <w:r w:rsidR="00507B6C" w:rsidRPr="0052634A">
        <w:rPr>
          <w:rtl/>
          <w:lang w:bidi="ar-KW"/>
        </w:rPr>
        <w:t xml:space="preserve">: </w:t>
      </w:r>
      <w:r w:rsidRPr="0052634A">
        <w:rPr>
          <w:rtl/>
          <w:lang w:bidi="ar-KW"/>
        </w:rPr>
        <w:t>3}</w:t>
      </w:r>
      <w:r w:rsidR="008D581A" w:rsidRPr="0052634A">
        <w:rPr>
          <w:rtl/>
          <w:lang w:bidi="ar-KW"/>
        </w:rPr>
        <w:t xml:space="preserve">، </w:t>
      </w:r>
      <w:r w:rsidRPr="0052634A">
        <w:rPr>
          <w:rtl/>
          <w:lang w:bidi="ar-KW"/>
        </w:rPr>
        <w:t>مع قوله صلى الله عليه وسلم</w:t>
      </w:r>
      <w:r w:rsidR="0074049C" w:rsidRPr="0052634A">
        <w:rPr>
          <w:rtl/>
          <w:lang w:bidi="ar-KW"/>
        </w:rPr>
        <w:t xml:space="preserve">: </w:t>
      </w:r>
      <w:r w:rsidR="00DA0881" w:rsidRPr="0052634A">
        <w:rPr>
          <w:rtl/>
          <w:lang w:bidi="ar-KW"/>
        </w:rPr>
        <w:t>((</w:t>
      </w:r>
      <w:r w:rsidRPr="0052634A">
        <w:rPr>
          <w:rtl/>
          <w:lang w:bidi="ar-KW"/>
        </w:rPr>
        <w:t>اللهم أنت الأوَّلُ فليس قبلَك شىءٌ</w:t>
      </w:r>
      <w:r w:rsidR="008D581A" w:rsidRPr="0052634A">
        <w:rPr>
          <w:rtl/>
          <w:lang w:bidi="ar-KW"/>
        </w:rPr>
        <w:t xml:space="preserve">، </w:t>
      </w:r>
      <w:r w:rsidRPr="0052634A">
        <w:rPr>
          <w:rtl/>
          <w:lang w:bidi="ar-KW"/>
        </w:rPr>
        <w:t>وأنت الآخِر فليس بعدَك شىءٌ</w:t>
      </w:r>
      <w:r w:rsidR="008D581A" w:rsidRPr="0052634A">
        <w:rPr>
          <w:rtl/>
          <w:lang w:bidi="ar-KW"/>
        </w:rPr>
        <w:t xml:space="preserve">، </w:t>
      </w:r>
      <w:r w:rsidRPr="0052634A">
        <w:rPr>
          <w:rtl/>
          <w:lang w:bidi="ar-KW"/>
        </w:rPr>
        <w:t>وأنت الظاهرُ فليس فوقَكَ شيء</w:t>
      </w:r>
      <w:r w:rsidR="008D581A" w:rsidRPr="0052634A">
        <w:rPr>
          <w:rtl/>
          <w:lang w:bidi="ar-KW"/>
        </w:rPr>
        <w:t xml:space="preserve">، </w:t>
      </w:r>
      <w:r w:rsidRPr="0052634A">
        <w:rPr>
          <w:rtl/>
          <w:lang w:bidi="ar-KW"/>
        </w:rPr>
        <w:t>وأنت الباطن فليس دونَك شيء</w:t>
      </w:r>
      <w:r w:rsidR="0074049C" w:rsidRPr="0052634A">
        <w:rPr>
          <w:rtl/>
          <w:lang w:bidi="ar-KW"/>
        </w:rPr>
        <w:t>))</w:t>
      </w:r>
      <w:r w:rsidRPr="0052634A">
        <w:rPr>
          <w:rtl/>
          <w:lang w:bidi="ar-KW"/>
        </w:rPr>
        <w:t xml:space="preserve"> [أخرجه مسلم]</w:t>
      </w:r>
      <w:r w:rsidR="008D581A" w:rsidRPr="0052634A">
        <w:rPr>
          <w:rtl/>
          <w:lang w:bidi="ar-KW"/>
        </w:rPr>
        <w:t xml:space="preserve">، </w:t>
      </w:r>
      <w:r w:rsidRPr="0052634A">
        <w:rPr>
          <w:rtl/>
          <w:lang w:bidi="ar-KW"/>
        </w:rPr>
        <w:t xml:space="preserve">وقوله صلى الله عليه </w:t>
      </w:r>
      <w:r w:rsidRPr="0052634A">
        <w:rPr>
          <w:rtl/>
          <w:lang w:bidi="ar-KW"/>
        </w:rPr>
        <w:lastRenderedPageBreak/>
        <w:t>وسلم</w:t>
      </w:r>
      <w:r w:rsidR="0074049C" w:rsidRPr="0052634A">
        <w:rPr>
          <w:rtl/>
          <w:lang w:bidi="ar-KW"/>
        </w:rPr>
        <w:t xml:space="preserve">: </w:t>
      </w:r>
      <w:r w:rsidR="00DA0881" w:rsidRPr="0052634A">
        <w:rPr>
          <w:rtl/>
          <w:lang w:bidi="ar-KW"/>
        </w:rPr>
        <w:t>((</w:t>
      </w:r>
      <w:r w:rsidRPr="0052634A">
        <w:rPr>
          <w:rtl/>
          <w:lang w:bidi="ar-KW"/>
        </w:rPr>
        <w:t>كان الله ولم يكن شيء غيره</w:t>
      </w:r>
      <w:r w:rsidR="0074049C" w:rsidRPr="0052634A">
        <w:rPr>
          <w:rtl/>
          <w:lang w:bidi="ar-KW"/>
        </w:rPr>
        <w:t>))</w:t>
      </w:r>
      <w:r w:rsidRPr="0052634A">
        <w:rPr>
          <w:rtl/>
          <w:lang w:bidi="ar-KW"/>
        </w:rPr>
        <w:t xml:space="preserve"> [البخاري </w:t>
      </w:r>
      <w:r w:rsidR="00DA0881" w:rsidRPr="0052634A">
        <w:rPr>
          <w:rtl/>
          <w:lang w:bidi="ar-KW"/>
        </w:rPr>
        <w:t>(</w:t>
      </w:r>
      <w:r w:rsidRPr="0052634A">
        <w:rPr>
          <w:rtl/>
          <w:lang w:bidi="ar-KW"/>
        </w:rPr>
        <w:t>3020</w:t>
      </w:r>
      <w:r w:rsidR="0074049C" w:rsidRPr="0052634A">
        <w:rPr>
          <w:rtl/>
          <w:lang w:bidi="ar-KW"/>
        </w:rPr>
        <w:t>)</w:t>
      </w:r>
      <w:r w:rsidRPr="0052634A">
        <w:rPr>
          <w:rtl/>
          <w:lang w:bidi="ar-KW"/>
        </w:rPr>
        <w:t>]</w:t>
      </w:r>
      <w:r w:rsidR="008D581A" w:rsidRPr="0052634A">
        <w:rPr>
          <w:rtl/>
          <w:lang w:bidi="ar-KW"/>
        </w:rPr>
        <w:t xml:space="preserve">، </w:t>
      </w:r>
      <w:r w:rsidRPr="0052634A">
        <w:rPr>
          <w:rtl/>
          <w:lang w:bidi="ar-KW"/>
        </w:rPr>
        <w:t>نعلم يقيناً أن الله تعالى له الكمال المطلق في وجود ذاته سبحانه</w:t>
      </w:r>
      <w:r w:rsidR="008D581A" w:rsidRPr="0052634A">
        <w:rPr>
          <w:rtl/>
          <w:lang w:bidi="ar-KW"/>
        </w:rPr>
        <w:t xml:space="preserve">، </w:t>
      </w:r>
      <w:r w:rsidRPr="0052634A">
        <w:rPr>
          <w:rtl/>
          <w:lang w:bidi="ar-KW"/>
        </w:rPr>
        <w:t>كمال أكبر وأعلى من الوجود الزماني</w:t>
      </w:r>
      <w:r w:rsidR="008D581A" w:rsidRPr="0052634A">
        <w:rPr>
          <w:rtl/>
          <w:lang w:bidi="ar-KW"/>
        </w:rPr>
        <w:t xml:space="preserve">، </w:t>
      </w:r>
      <w:r w:rsidRPr="0052634A">
        <w:rPr>
          <w:rtl/>
          <w:lang w:bidi="ar-KW"/>
        </w:rPr>
        <w:t>وكمال أكبر وأعلى من الوجود المكاني</w:t>
      </w:r>
      <w:r w:rsidR="008D581A" w:rsidRPr="0052634A">
        <w:rPr>
          <w:rtl/>
          <w:lang w:bidi="ar-KW"/>
        </w:rPr>
        <w:t xml:space="preserve">، </w:t>
      </w:r>
      <w:r w:rsidRPr="0052634A">
        <w:rPr>
          <w:rtl/>
          <w:lang w:bidi="ar-KW"/>
        </w:rPr>
        <w:t>ليس كمثله شيء وليس كمثل وجوده وجود</w:t>
      </w:r>
      <w:r w:rsidR="008D581A" w:rsidRPr="0052634A">
        <w:rPr>
          <w:rtl/>
          <w:lang w:bidi="ar-KW"/>
        </w:rPr>
        <w:t xml:space="preserve">، </w:t>
      </w:r>
      <w:r w:rsidRPr="0052634A">
        <w:rPr>
          <w:rtl/>
          <w:lang w:bidi="ar-KW"/>
        </w:rPr>
        <w:t>له كمال الوجود الأعلى من الزمان</w:t>
      </w:r>
      <w:r w:rsidR="008D581A" w:rsidRPr="0052634A">
        <w:rPr>
          <w:rtl/>
          <w:lang w:bidi="ar-KW"/>
        </w:rPr>
        <w:t xml:space="preserve">، </w:t>
      </w:r>
      <w:r w:rsidRPr="0052634A">
        <w:rPr>
          <w:rtl/>
          <w:lang w:bidi="ar-KW"/>
        </w:rPr>
        <w:t>إذ هو الأول بلا ابتداء</w:t>
      </w:r>
      <w:r w:rsidR="008D581A" w:rsidRPr="0052634A">
        <w:rPr>
          <w:rtl/>
          <w:lang w:bidi="ar-KW"/>
        </w:rPr>
        <w:t xml:space="preserve">، </w:t>
      </w:r>
      <w:r w:rsidRPr="0052634A">
        <w:rPr>
          <w:rtl/>
          <w:lang w:bidi="ar-KW"/>
        </w:rPr>
        <w:t>وهو الآخر بلا انتهاء</w:t>
      </w:r>
      <w:r w:rsidR="008D581A" w:rsidRPr="0052634A">
        <w:rPr>
          <w:rtl/>
          <w:lang w:bidi="ar-KW"/>
        </w:rPr>
        <w:t xml:space="preserve">، </w:t>
      </w:r>
      <w:r w:rsidRPr="0052634A">
        <w:rPr>
          <w:rtl/>
          <w:lang w:bidi="ar-KW"/>
        </w:rPr>
        <w:t>فوجوده قبل الزمان</w:t>
      </w:r>
      <w:r w:rsidR="008D581A" w:rsidRPr="0052634A">
        <w:rPr>
          <w:rtl/>
          <w:lang w:bidi="ar-KW"/>
        </w:rPr>
        <w:t xml:space="preserve">، </w:t>
      </w:r>
      <w:r w:rsidRPr="0052634A">
        <w:rPr>
          <w:rtl/>
          <w:lang w:bidi="ar-KW"/>
        </w:rPr>
        <w:t>ووجوده بعد انقضاء الزمان</w:t>
      </w:r>
      <w:r w:rsidR="008D581A" w:rsidRPr="0052634A">
        <w:rPr>
          <w:rtl/>
          <w:lang w:bidi="ar-KW"/>
        </w:rPr>
        <w:t xml:space="preserve">، </w:t>
      </w:r>
      <w:r w:rsidRPr="0052634A">
        <w:rPr>
          <w:rtl/>
          <w:lang w:bidi="ar-KW"/>
        </w:rPr>
        <w:t>إذ هو خالق الزمان</w:t>
      </w:r>
      <w:r w:rsidR="008D581A" w:rsidRPr="0052634A">
        <w:rPr>
          <w:rtl/>
          <w:lang w:bidi="ar-KW"/>
        </w:rPr>
        <w:t xml:space="preserve">، </w:t>
      </w:r>
      <w:r w:rsidRPr="0052634A">
        <w:rPr>
          <w:rtl/>
          <w:lang w:bidi="ar-KW"/>
        </w:rPr>
        <w:t>أزلي أبدي فلا يجري عليه زمان</w:t>
      </w:r>
      <w:r w:rsidR="008D581A" w:rsidRPr="0052634A">
        <w:rPr>
          <w:rtl/>
          <w:lang w:bidi="ar-KW"/>
        </w:rPr>
        <w:t xml:space="preserve">، </w:t>
      </w:r>
      <w:r w:rsidRPr="0052634A">
        <w:rPr>
          <w:rtl/>
          <w:lang w:bidi="ar-KW"/>
        </w:rPr>
        <w:t>وله كمال الوجود الاعلى من المكان</w:t>
      </w:r>
      <w:r w:rsidR="008D581A" w:rsidRPr="0052634A">
        <w:rPr>
          <w:rtl/>
          <w:lang w:bidi="ar-KW"/>
        </w:rPr>
        <w:t xml:space="preserve">، </w:t>
      </w:r>
      <w:r w:rsidRPr="0052634A">
        <w:rPr>
          <w:rtl/>
          <w:lang w:bidi="ar-KW"/>
        </w:rPr>
        <w:t>إذ هو الظاهر فليس فوقه شيء</w:t>
      </w:r>
      <w:r w:rsidR="008D581A" w:rsidRPr="0052634A">
        <w:rPr>
          <w:rtl/>
          <w:lang w:bidi="ar-KW"/>
        </w:rPr>
        <w:t xml:space="preserve">، </w:t>
      </w:r>
      <w:r w:rsidRPr="0052634A">
        <w:rPr>
          <w:rtl/>
          <w:lang w:bidi="ar-KW"/>
        </w:rPr>
        <w:t>وهو الباطن فليس دونه شيء</w:t>
      </w:r>
      <w:r w:rsidR="008D581A" w:rsidRPr="0052634A">
        <w:rPr>
          <w:rtl/>
          <w:lang w:bidi="ar-KW"/>
        </w:rPr>
        <w:t xml:space="preserve">، </w:t>
      </w:r>
      <w:r w:rsidRPr="0052634A">
        <w:rPr>
          <w:rtl/>
          <w:lang w:bidi="ar-KW"/>
        </w:rPr>
        <w:t>فوجوده قبل المكان</w:t>
      </w:r>
      <w:r w:rsidR="008D581A" w:rsidRPr="0052634A">
        <w:rPr>
          <w:rtl/>
          <w:lang w:bidi="ar-KW"/>
        </w:rPr>
        <w:t xml:space="preserve">، </w:t>
      </w:r>
      <w:r w:rsidRPr="0052634A">
        <w:rPr>
          <w:rtl/>
          <w:lang w:bidi="ar-KW"/>
        </w:rPr>
        <w:t>إذ هو خالق المكان</w:t>
      </w:r>
      <w:r w:rsidR="008D581A" w:rsidRPr="0052634A">
        <w:rPr>
          <w:rtl/>
          <w:lang w:bidi="ar-KW"/>
        </w:rPr>
        <w:t xml:space="preserve">، </w:t>
      </w:r>
      <w:r w:rsidRPr="0052634A">
        <w:rPr>
          <w:rtl/>
          <w:lang w:bidi="ar-KW"/>
        </w:rPr>
        <w:t>فكيف يحويه المكان وهو بكل شيء محيط</w:t>
      </w:r>
      <w:r w:rsidR="008D581A" w:rsidRPr="0052634A">
        <w:rPr>
          <w:rtl/>
          <w:lang w:bidi="ar-KW"/>
        </w:rPr>
        <w:t xml:space="preserve">، </w:t>
      </w:r>
      <w:r w:rsidRPr="0052634A">
        <w:rPr>
          <w:rtl/>
        </w:rPr>
        <w:t xml:space="preserve">وإذا لم يكن قبل </w:t>
      </w:r>
      <w:r w:rsidR="00DA0881" w:rsidRPr="0052634A">
        <w:rPr>
          <w:rtl/>
        </w:rPr>
        <w:t>(</w:t>
      </w:r>
      <w:r w:rsidRPr="0052634A">
        <w:rPr>
          <w:rtl/>
        </w:rPr>
        <w:t>الله</w:t>
      </w:r>
      <w:r w:rsidR="0074049C" w:rsidRPr="0052634A">
        <w:rPr>
          <w:rtl/>
        </w:rPr>
        <w:t>)</w:t>
      </w:r>
      <w:r w:rsidRPr="0052634A">
        <w:rPr>
          <w:rtl/>
        </w:rPr>
        <w:t xml:space="preserve"> تعالى شيء ولا بعده شيء ولا فوقه شيء ولا دونه شيء</w:t>
      </w:r>
      <w:r w:rsidR="008D581A" w:rsidRPr="0052634A">
        <w:rPr>
          <w:rtl/>
        </w:rPr>
        <w:t xml:space="preserve">، </w:t>
      </w:r>
      <w:r w:rsidRPr="0052634A">
        <w:rPr>
          <w:rtl/>
        </w:rPr>
        <w:t>وهو بكل شيء محيط</w:t>
      </w:r>
      <w:r w:rsidR="008D581A" w:rsidRPr="0052634A">
        <w:rPr>
          <w:rtl/>
        </w:rPr>
        <w:t xml:space="preserve">، </w:t>
      </w:r>
      <w:r w:rsidRPr="0052634A">
        <w:rPr>
          <w:rtl/>
        </w:rPr>
        <w:t>لم يكن له شبيه ولا مثيل في وجود ذاته</w:t>
      </w:r>
      <w:r w:rsidR="008D581A" w:rsidRPr="0052634A">
        <w:rPr>
          <w:rtl/>
        </w:rPr>
        <w:t xml:space="preserve">، </w:t>
      </w:r>
      <w:r w:rsidRPr="0052634A">
        <w:rPr>
          <w:rtl/>
        </w:rPr>
        <w:t>وعلى ذلك</w:t>
      </w:r>
      <w:r w:rsidR="00507B6C" w:rsidRPr="0052634A">
        <w:rPr>
          <w:rtl/>
        </w:rPr>
        <w:t xml:space="preserve">: </w:t>
      </w:r>
      <w:r w:rsidRPr="0052634A">
        <w:rPr>
          <w:rtl/>
        </w:rPr>
        <w:t>فالله موجود ولكن وجوده تعالى ليس كمثله شيء ولا له كفء ولا شبيه وليس له مثال يقاس عليه</w:t>
      </w:r>
      <w:r w:rsidR="008D581A" w:rsidRPr="0052634A">
        <w:rPr>
          <w:rtl/>
        </w:rPr>
        <w:t xml:space="preserve">، </w:t>
      </w:r>
      <w:r w:rsidRPr="0052634A">
        <w:rPr>
          <w:rtl/>
          <w:lang w:bidi="ar-KW"/>
        </w:rPr>
        <w:t>وعلى ذلك فإن لله تعالى كمال الوجود المطلق المنزه عن المكان فلا يحويه مكان</w:t>
      </w:r>
      <w:r w:rsidR="008D581A" w:rsidRPr="0052634A">
        <w:rPr>
          <w:rtl/>
          <w:lang w:bidi="ar-KW"/>
        </w:rPr>
        <w:t xml:space="preserve">، </w:t>
      </w:r>
      <w:r w:rsidRPr="0052634A">
        <w:rPr>
          <w:rtl/>
          <w:lang w:bidi="ar-KW"/>
        </w:rPr>
        <w:t>والمنزه عن الزمان فلا يجري عليه زمان</w:t>
      </w:r>
      <w:r w:rsidR="008D581A" w:rsidRPr="0052634A">
        <w:rPr>
          <w:rtl/>
          <w:lang w:bidi="ar-KW"/>
        </w:rPr>
        <w:t xml:space="preserve">، </w:t>
      </w:r>
      <w:r w:rsidR="00DA0881" w:rsidRPr="0052634A">
        <w:rPr>
          <w:rtl/>
          <w:lang w:bidi="ar-KW"/>
        </w:rPr>
        <w:t>(</w:t>
      </w:r>
      <w:r w:rsidRPr="0052634A">
        <w:rPr>
          <w:rtl/>
          <w:lang w:bidi="ar-KW"/>
        </w:rPr>
        <w:t>ب</w:t>
      </w:r>
      <w:r w:rsidR="0074049C" w:rsidRPr="0052634A">
        <w:rPr>
          <w:rtl/>
          <w:lang w:bidi="ar-KW"/>
        </w:rPr>
        <w:t>)</w:t>
      </w:r>
      <w:r w:rsidRPr="0052634A">
        <w:rPr>
          <w:rtl/>
          <w:lang w:bidi="ar-KW"/>
        </w:rPr>
        <w:t xml:space="preserve"> كل موجود سوى الله تعالى مخلوق حادث</w:t>
      </w:r>
      <w:r w:rsidR="008D581A" w:rsidRPr="0052634A">
        <w:rPr>
          <w:rtl/>
          <w:lang w:bidi="ar-KW"/>
        </w:rPr>
        <w:t xml:space="preserve">، </w:t>
      </w:r>
      <w:r w:rsidRPr="0052634A">
        <w:rPr>
          <w:rtl/>
          <w:lang w:bidi="ar-KW"/>
        </w:rPr>
        <w:t>كان قبل خلقه عدما ثم خلقه الله بقدرته ومشيئته</w:t>
      </w:r>
      <w:r w:rsidR="008D581A" w:rsidRPr="0052634A">
        <w:rPr>
          <w:rtl/>
          <w:lang w:bidi="ar-KW"/>
        </w:rPr>
        <w:t xml:space="preserve">، </w:t>
      </w:r>
      <w:r w:rsidRPr="0052634A">
        <w:rPr>
          <w:rtl/>
          <w:lang w:bidi="ar-KW"/>
        </w:rPr>
        <w:t>وكل مخلوق حادث تحكمه قوانين الوجود من الكون في مكان وأنه لابد وان يجري عليه زمان</w:t>
      </w:r>
      <w:r w:rsidR="008D581A" w:rsidRPr="0052634A">
        <w:rPr>
          <w:rtl/>
          <w:lang w:bidi="ar-KW"/>
        </w:rPr>
        <w:t xml:space="preserve">، </w:t>
      </w:r>
      <w:r w:rsidRPr="0052634A">
        <w:rPr>
          <w:rtl/>
          <w:lang w:bidi="ar-KW"/>
        </w:rPr>
        <w:t>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8D581A" w:rsidRPr="0052634A">
        <w:rPr>
          <w:rtl/>
          <w:lang w:bidi="ar-KW"/>
        </w:rPr>
        <w:t xml:space="preserve">، </w:t>
      </w:r>
      <w:r w:rsidR="00DA0881" w:rsidRPr="0052634A">
        <w:rPr>
          <w:rtl/>
          <w:lang w:bidi="ar-KW"/>
        </w:rPr>
        <w:t>(</w:t>
      </w:r>
      <w:r w:rsidRPr="0052634A">
        <w:rPr>
          <w:rtl/>
          <w:lang w:bidi="ar-KW"/>
        </w:rPr>
        <w:t>ت</w:t>
      </w:r>
      <w:r w:rsidR="0074049C" w:rsidRPr="0052634A">
        <w:rPr>
          <w:rtl/>
          <w:lang w:bidi="ar-KW"/>
        </w:rPr>
        <w:t>)</w:t>
      </w:r>
      <w:r w:rsidRPr="0052634A">
        <w:rPr>
          <w:rtl/>
          <w:lang w:bidi="ar-KW"/>
        </w:rPr>
        <w:t xml:space="preserve"> أما الله عز وجل فهو الخالق لكل شيء في الوجود قال تعالى</w:t>
      </w:r>
      <w:r w:rsidR="00507B6C" w:rsidRPr="0052634A">
        <w:rPr>
          <w:rtl/>
          <w:lang w:bidi="ar-KW"/>
        </w:rPr>
        <w:t>: {</w:t>
      </w:r>
      <w:r w:rsidRPr="0052634A">
        <w:rPr>
          <w:rtl/>
          <w:lang w:bidi="ar-KW"/>
        </w:rPr>
        <w:t>الله خالق كل شيء}</w:t>
      </w:r>
      <w:r w:rsidR="008D581A" w:rsidRPr="0052634A">
        <w:rPr>
          <w:rtl/>
          <w:lang w:bidi="ar-KW"/>
        </w:rPr>
        <w:t xml:space="preserve">، </w:t>
      </w:r>
      <w:r w:rsidRPr="0052634A">
        <w:rPr>
          <w:rtl/>
          <w:lang w:bidi="ar-KW"/>
        </w:rPr>
        <w:t>وقال تعالى</w:t>
      </w:r>
      <w:r w:rsidR="00507B6C" w:rsidRPr="0052634A">
        <w:rPr>
          <w:rtl/>
          <w:lang w:bidi="ar-KW"/>
        </w:rPr>
        <w:t>: {</w:t>
      </w:r>
      <w:r w:rsidRPr="0052634A">
        <w:rPr>
          <w:rtl/>
          <w:lang w:bidi="ar-KW"/>
        </w:rPr>
        <w:t>هذا خلق الله فأروني ماذا خلق الذين من دونه}</w:t>
      </w:r>
      <w:r w:rsidR="008D581A" w:rsidRPr="0052634A">
        <w:rPr>
          <w:rtl/>
          <w:lang w:bidi="ar-KW"/>
        </w:rPr>
        <w:t xml:space="preserve">، </w:t>
      </w:r>
      <w:r w:rsidRPr="0052634A">
        <w:rPr>
          <w:rtl/>
          <w:lang w:bidi="ar-KW"/>
        </w:rPr>
        <w:t>ومن جملة خلقه المكان والزمان</w:t>
      </w:r>
      <w:r w:rsidR="008D581A" w:rsidRPr="0052634A">
        <w:rPr>
          <w:rtl/>
          <w:lang w:bidi="ar-KW"/>
        </w:rPr>
        <w:t xml:space="preserve">، </w:t>
      </w:r>
      <w:r w:rsidRPr="0052634A">
        <w:rPr>
          <w:rtl/>
          <w:lang w:bidi="ar-KW"/>
        </w:rPr>
        <w:t>فهل يحل الخالق في المخلوق أم هل تجري على الخالق قوانين المخلوق</w:t>
      </w:r>
      <w:r w:rsidR="008D581A" w:rsidRPr="0052634A">
        <w:rPr>
          <w:rtl/>
          <w:lang w:bidi="ar-KW"/>
        </w:rPr>
        <w:t xml:space="preserve">، </w:t>
      </w:r>
      <w:r w:rsidRPr="0052634A">
        <w:rPr>
          <w:rtl/>
          <w:lang w:bidi="ar-KW"/>
        </w:rPr>
        <w:t>سبحانه كان قبل خلق المكان والزمان وهو على ما عليه كان</w:t>
      </w:r>
      <w:r w:rsidR="008D581A" w:rsidRPr="0052634A">
        <w:rPr>
          <w:rtl/>
          <w:lang w:bidi="ar-KW"/>
        </w:rPr>
        <w:t xml:space="preserve">، </w:t>
      </w:r>
      <w:r w:rsidRPr="0052634A">
        <w:rPr>
          <w:rtl/>
          <w:lang w:bidi="ar-KW"/>
        </w:rPr>
        <w:t>منزه عن المكان تنزيه الخالق عن المخلوق</w:t>
      </w:r>
      <w:r w:rsidR="008D581A" w:rsidRPr="0052634A">
        <w:rPr>
          <w:rtl/>
          <w:lang w:bidi="ar-KW"/>
        </w:rPr>
        <w:t xml:space="preserve">، </w:t>
      </w:r>
      <w:r w:rsidRPr="0052634A">
        <w:rPr>
          <w:rtl/>
          <w:lang w:bidi="ar-KW"/>
        </w:rPr>
        <w:t>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8D581A" w:rsidRPr="0052634A">
        <w:rPr>
          <w:rtl/>
          <w:lang w:bidi="ar-KW"/>
        </w:rPr>
        <w:t xml:space="preserve">، </w:t>
      </w:r>
      <w:r w:rsidR="00DA0881" w:rsidRPr="0052634A">
        <w:rPr>
          <w:rtl/>
          <w:lang w:bidi="ar-KW"/>
        </w:rPr>
        <w:t>(</w:t>
      </w:r>
      <w:r w:rsidRPr="0052634A">
        <w:rPr>
          <w:rtl/>
          <w:lang w:bidi="ar-KW"/>
        </w:rPr>
        <w:t>ث</w:t>
      </w:r>
      <w:r w:rsidR="0074049C" w:rsidRPr="0052634A">
        <w:rPr>
          <w:rtl/>
          <w:lang w:bidi="ar-KW"/>
        </w:rPr>
        <w:t>)</w:t>
      </w:r>
      <w:r w:rsidRPr="0052634A">
        <w:rPr>
          <w:rtl/>
          <w:lang w:bidi="ar-KW"/>
        </w:rPr>
        <w:t xml:space="preserve"> قوله تعالى {قل لمن ما في السماوات والأرض * قل لله</w:t>
      </w:r>
      <w:r w:rsidR="00507B6C" w:rsidRPr="0052634A">
        <w:rPr>
          <w:rtl/>
          <w:lang w:bidi="ar-KW"/>
        </w:rPr>
        <w:t xml:space="preserve">} </w:t>
      </w:r>
      <w:r w:rsidRPr="0052634A">
        <w:rPr>
          <w:rtl/>
          <w:lang w:bidi="ar-KW"/>
        </w:rPr>
        <w:t>مشعر بأن المكان وكل ما فيه ملكاً لله تعالى وقوله تعالى</w:t>
      </w:r>
      <w:r w:rsidR="00507B6C" w:rsidRPr="0052634A">
        <w:rPr>
          <w:rtl/>
          <w:lang w:bidi="ar-KW"/>
        </w:rPr>
        <w:t>: {</w:t>
      </w:r>
      <w:r w:rsidRPr="0052634A">
        <w:rPr>
          <w:rtl/>
          <w:lang w:bidi="ar-KW"/>
        </w:rPr>
        <w:t>وله ما سكن في الليل والنهار</w:t>
      </w:r>
      <w:r w:rsidR="00507B6C" w:rsidRPr="0052634A">
        <w:rPr>
          <w:rtl/>
          <w:lang w:bidi="ar-KW"/>
        </w:rPr>
        <w:t xml:space="preserve">} </w:t>
      </w:r>
      <w:r w:rsidRPr="0052634A">
        <w:rPr>
          <w:rtl/>
          <w:lang w:bidi="ar-KW"/>
        </w:rPr>
        <w:t>يدل على أن الزمان وكل ما فيه ملك لله تعالى ومجموع الآيتين يدلان على أن المكان والمكانيات والزمان والزمانيات كلها ملك لله تعالى وذلك يدل على تنزيهه عن المكان والمكان</w:t>
      </w:r>
      <w:r w:rsidR="008D581A" w:rsidRPr="0052634A">
        <w:rPr>
          <w:rtl/>
          <w:lang w:bidi="ar-KW"/>
        </w:rPr>
        <w:t xml:space="preserve">، </w:t>
      </w:r>
      <w:r w:rsidR="00DA0881" w:rsidRPr="0052634A">
        <w:rPr>
          <w:rtl/>
          <w:lang w:bidi="ar-KW"/>
        </w:rPr>
        <w:t>(</w:t>
      </w:r>
      <w:r w:rsidRPr="0052634A">
        <w:rPr>
          <w:rtl/>
          <w:lang w:bidi="ar-KW"/>
        </w:rPr>
        <w:t>ج</w:t>
      </w:r>
      <w:r w:rsidR="0074049C" w:rsidRPr="0052634A">
        <w:rPr>
          <w:rtl/>
          <w:lang w:bidi="ar-KW"/>
        </w:rPr>
        <w:t>)</w:t>
      </w:r>
      <w:r w:rsidRPr="0052634A">
        <w:rPr>
          <w:rtl/>
          <w:lang w:bidi="ar-KW"/>
        </w:rPr>
        <w:t xml:space="preserve"> وجود الله تعالى قبل خلق المكان ووجوده سبحانه بعد فناء المكان فلا يحويه مكان</w:t>
      </w:r>
      <w:r w:rsidR="008D581A" w:rsidRPr="0052634A">
        <w:rPr>
          <w:rtl/>
          <w:lang w:bidi="ar-KW"/>
        </w:rPr>
        <w:t xml:space="preserve">، </w:t>
      </w:r>
      <w:r w:rsidRPr="0052634A">
        <w:rPr>
          <w:rtl/>
          <w:lang w:bidi="ar-KW"/>
        </w:rPr>
        <w:t xml:space="preserve">تنزه عن المكان </w:t>
      </w:r>
      <w:r w:rsidRPr="0052634A">
        <w:rPr>
          <w:rtl/>
          <w:lang w:bidi="ar-KW"/>
        </w:rPr>
        <w:lastRenderedPageBreak/>
        <w:t>وتعالى عن الجهات والأركان كان قديم السلطان قبل خلق المكان ثم خلق المكان وهو على ما عليه كان قبل خلق المكان</w:t>
      </w:r>
      <w:r w:rsidR="008D581A" w:rsidRPr="0052634A">
        <w:rPr>
          <w:rtl/>
          <w:lang w:bidi="ar-KW"/>
        </w:rPr>
        <w:t xml:space="preserve">، </w:t>
      </w:r>
      <w:r w:rsidR="00DA0881" w:rsidRPr="0052634A">
        <w:rPr>
          <w:rtl/>
          <w:lang w:bidi="ar-KW"/>
        </w:rPr>
        <w:t>(</w:t>
      </w:r>
      <w:r w:rsidRPr="0052634A">
        <w:rPr>
          <w:rtl/>
          <w:lang w:bidi="ar-KW"/>
        </w:rPr>
        <w:t>ح</w:t>
      </w:r>
      <w:r w:rsidR="0074049C" w:rsidRPr="0052634A">
        <w:rPr>
          <w:rtl/>
          <w:lang w:bidi="ar-KW"/>
        </w:rPr>
        <w:t>)</w:t>
      </w:r>
      <w:r w:rsidRPr="0052634A">
        <w:rPr>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8D581A" w:rsidRPr="0052634A">
        <w:rPr>
          <w:rtl/>
          <w:lang w:bidi="ar-KW"/>
        </w:rPr>
        <w:t xml:space="preserve">، </w:t>
      </w:r>
      <w:r w:rsidRPr="0052634A">
        <w:rPr>
          <w:rtl/>
          <w:lang w:bidi="ar-KW"/>
        </w:rPr>
        <w:t>{وهو القاهر فوق عباده}</w:t>
      </w:r>
      <w:r w:rsidR="008D581A" w:rsidRPr="0052634A">
        <w:rPr>
          <w:rtl/>
          <w:lang w:bidi="ar-KW"/>
        </w:rPr>
        <w:t xml:space="preserve">، </w:t>
      </w:r>
      <w:r w:rsidR="00DA0881" w:rsidRPr="0052634A">
        <w:rPr>
          <w:rtl/>
          <w:lang w:bidi="ar-KW"/>
        </w:rPr>
        <w:t>(</w:t>
      </w:r>
      <w:r w:rsidRPr="0052634A">
        <w:rPr>
          <w:rtl/>
          <w:lang w:bidi="ar-KW"/>
        </w:rPr>
        <w:t>خ</w:t>
      </w:r>
      <w:r w:rsidR="0074049C" w:rsidRPr="0052634A">
        <w:rPr>
          <w:rtl/>
          <w:lang w:bidi="ar-KW"/>
        </w:rPr>
        <w:t>)</w:t>
      </w:r>
      <w:r w:rsidRPr="0052634A">
        <w:rPr>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8D581A" w:rsidRPr="0052634A">
        <w:rPr>
          <w:rtl/>
          <w:lang w:bidi="ar-KW"/>
        </w:rPr>
        <w:t xml:space="preserve">، </w:t>
      </w:r>
      <w:r w:rsidR="00DA0881" w:rsidRPr="0052634A">
        <w:rPr>
          <w:rtl/>
          <w:lang w:bidi="ar-KW"/>
        </w:rPr>
        <w:t>(</w:t>
      </w:r>
      <w:r w:rsidRPr="0052634A">
        <w:rPr>
          <w:rtl/>
          <w:lang w:bidi="ar-KW"/>
        </w:rPr>
        <w:t>د</w:t>
      </w:r>
      <w:r w:rsidR="0074049C" w:rsidRPr="0052634A">
        <w:rPr>
          <w:rtl/>
          <w:lang w:bidi="ar-KW"/>
        </w:rPr>
        <w:t>)</w:t>
      </w:r>
      <w:r w:rsidRPr="0052634A">
        <w:rPr>
          <w:rtl/>
          <w:lang w:bidi="ar-KW"/>
        </w:rPr>
        <w:t xml:space="preserve"> من الدلائل الواضحة على تنزه الله تعالى عن الوجود في جهة معينة من جهات الكون</w:t>
      </w:r>
      <w:r w:rsidR="00507B6C" w:rsidRPr="0052634A">
        <w:rPr>
          <w:rtl/>
          <w:lang w:bidi="ar-KW"/>
        </w:rPr>
        <w:t xml:space="preserve">: </w:t>
      </w:r>
      <w:r w:rsidRPr="0052634A">
        <w:rPr>
          <w:rtl/>
          <w:lang w:bidi="ar-KW"/>
        </w:rPr>
        <w:t xml:space="preserve">أن جهات الكون محدودة لأنها مخلوقة مقدَرة </w:t>
      </w:r>
      <w:r w:rsidR="00DA0881" w:rsidRPr="0052634A">
        <w:rPr>
          <w:rtl/>
          <w:lang w:bidi="ar-KW"/>
        </w:rPr>
        <w:t>(</w:t>
      </w:r>
      <w:r w:rsidRPr="0052634A">
        <w:rPr>
          <w:rtl/>
          <w:lang w:bidi="ar-KW"/>
        </w:rPr>
        <w:t>بضم الميم وفتح الراء مع تشديدها</w:t>
      </w:r>
      <w:r w:rsidR="0074049C" w:rsidRPr="0052634A">
        <w:rPr>
          <w:rtl/>
          <w:lang w:bidi="ar-KW"/>
        </w:rPr>
        <w:t>)</w:t>
      </w:r>
      <w:r w:rsidRPr="0052634A">
        <w:rPr>
          <w:rtl/>
          <w:lang w:bidi="ar-KW"/>
        </w:rPr>
        <w:t xml:space="preserve"> والله تعالى خالق مقدِر </w:t>
      </w:r>
      <w:r w:rsidR="00DA0881" w:rsidRPr="0052634A">
        <w:rPr>
          <w:rtl/>
          <w:lang w:bidi="ar-KW"/>
        </w:rPr>
        <w:t>(</w:t>
      </w:r>
      <w:r w:rsidRPr="0052634A">
        <w:rPr>
          <w:rtl/>
          <w:lang w:bidi="ar-KW"/>
        </w:rPr>
        <w:t>بضم الميم وكسر الراء مع تشديدها</w:t>
      </w:r>
      <w:r w:rsidR="0074049C" w:rsidRPr="0052634A">
        <w:rPr>
          <w:rtl/>
          <w:lang w:bidi="ar-KW"/>
        </w:rPr>
        <w:t>)</w:t>
      </w:r>
      <w:r w:rsidRPr="0052634A">
        <w:rPr>
          <w:rtl/>
          <w:lang w:bidi="ar-KW"/>
        </w:rPr>
        <w:t xml:space="preserve"> تنزه سبحانه عن الحيز والحد والمقدار لأنها علامات المخلوق الناقص</w:t>
      </w:r>
      <w:r w:rsidR="008D581A" w:rsidRPr="0052634A">
        <w:rPr>
          <w:rtl/>
          <w:lang w:bidi="ar-KW"/>
        </w:rPr>
        <w:t xml:space="preserve">، </w:t>
      </w:r>
      <w:r w:rsidRPr="0052634A">
        <w:rPr>
          <w:rtl/>
          <w:lang w:bidi="ar-KW"/>
        </w:rPr>
        <w:t>لأن ما له حد ينتهي إليه يجوز تصور الأكبر منه والله تعالى أكبر من كل شيء وهو الكبير المتعال له الكمال المطلق الذي ليس بعده كمال</w:t>
      </w:r>
      <w:r w:rsidR="008D581A" w:rsidRPr="0052634A">
        <w:rPr>
          <w:rtl/>
          <w:lang w:bidi="ar-KW"/>
        </w:rPr>
        <w:t xml:space="preserve">، </w:t>
      </w:r>
      <w:r w:rsidRPr="0052634A">
        <w:rPr>
          <w:rtl/>
          <w:lang w:bidi="ar-KW"/>
        </w:rPr>
        <w:t xml:space="preserve">فيستحيل وجود المنزه عن الحد والمقدار في الحيز المحدود [سياتي الحديث عن تنزيه الله تعالى عن الحيز والحد والمقدار في الباب التالي </w:t>
      </w:r>
      <w:r w:rsidR="00DA0881" w:rsidRPr="0052634A">
        <w:rPr>
          <w:rtl/>
          <w:lang w:bidi="ar-KW"/>
        </w:rPr>
        <w:t>(</w:t>
      </w:r>
      <w:r w:rsidRPr="0052634A">
        <w:rPr>
          <w:rtl/>
          <w:lang w:bidi="ar-KW"/>
        </w:rPr>
        <w:t>تنزيه الله تعالى في ذاته ليس كمثله شيء</w:t>
      </w:r>
      <w:r w:rsidR="0074049C" w:rsidRPr="0052634A">
        <w:rPr>
          <w:rtl/>
          <w:lang w:bidi="ar-KW"/>
        </w:rPr>
        <w:t>)</w:t>
      </w:r>
      <w:r w:rsidRPr="0052634A">
        <w:rPr>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8D581A" w:rsidRPr="0052634A">
        <w:rPr>
          <w:rtl/>
          <w:lang w:bidi="ar-KW"/>
        </w:rPr>
        <w:t xml:space="preserve">، </w:t>
      </w:r>
      <w:r w:rsidRPr="0052634A">
        <w:rPr>
          <w:rtl/>
          <w:lang w:bidi="ar-KW"/>
        </w:rPr>
        <w:t>لا تحويهِ الجهاتُ الستُّ كسائرِ المبتدعات " أهــ</w:t>
      </w:r>
      <w:r w:rsidR="008D581A" w:rsidRPr="0052634A">
        <w:rPr>
          <w:rtl/>
          <w:lang w:bidi="ar-KW"/>
        </w:rPr>
        <w:t xml:space="preserve">، </w:t>
      </w:r>
      <w:r w:rsidR="00DA0881" w:rsidRPr="0052634A">
        <w:rPr>
          <w:rtl/>
          <w:lang w:bidi="ar-KW"/>
        </w:rPr>
        <w:t>(</w:t>
      </w:r>
      <w:r w:rsidRPr="0052634A">
        <w:rPr>
          <w:rtl/>
          <w:lang w:bidi="ar-KW"/>
        </w:rPr>
        <w:t>ذ</w:t>
      </w:r>
      <w:r w:rsidR="0074049C" w:rsidRPr="0052634A">
        <w:rPr>
          <w:rtl/>
          <w:lang w:bidi="ar-KW"/>
        </w:rPr>
        <w:t>)</w:t>
      </w:r>
      <w:r w:rsidRPr="0052634A">
        <w:rPr>
          <w:rtl/>
          <w:lang w:bidi="ar-KW"/>
        </w:rPr>
        <w:t xml:space="preserve"> ومن الادلة على تنزيه الله تعالى عن المكان</w:t>
      </w:r>
      <w:r w:rsidR="00507B6C" w:rsidRPr="0052634A">
        <w:rPr>
          <w:rtl/>
          <w:lang w:bidi="ar-KW"/>
        </w:rPr>
        <w:t xml:space="preserve">: </w:t>
      </w:r>
      <w:r w:rsidRPr="0052634A">
        <w:rPr>
          <w:rtl/>
          <w:lang w:bidi="ar-KW"/>
        </w:rPr>
        <w:t>أنّ ا</w:t>
      </w:r>
      <w:r w:rsidRPr="0052634A">
        <w:rPr>
          <w:rtl/>
        </w:rPr>
        <w:t>لله تبارك وتعالى ليس كمثله شيء وليس كوجوده وجود فليس وجوده كوجود الأجسام التي تتحيز في مكان كيف وهو الذي كان قبل خلق المكان ثم خلق المكان</w:t>
      </w:r>
      <w:r w:rsidR="008D581A" w:rsidRPr="0052634A">
        <w:rPr>
          <w:rtl/>
        </w:rPr>
        <w:t xml:space="preserve">، </w:t>
      </w:r>
      <w:r w:rsidRPr="0052634A">
        <w:rPr>
          <w:rtl/>
        </w:rPr>
        <w:t>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w:t>
      </w:r>
      <w:r w:rsidR="008D581A" w:rsidRPr="0052634A">
        <w:rPr>
          <w:rtl/>
        </w:rPr>
        <w:t xml:space="preserve">، </w:t>
      </w:r>
      <w:r w:rsidRPr="0052634A">
        <w:rPr>
          <w:rtl/>
        </w:rPr>
        <w:t>ومنزه عن أن يحيط به شيء لأنه بكل شيء محيط</w:t>
      </w:r>
      <w:r w:rsidR="008D581A" w:rsidRPr="0052634A">
        <w:rPr>
          <w:rtl/>
        </w:rPr>
        <w:t xml:space="preserve">، </w:t>
      </w:r>
      <w:r w:rsidRPr="0052634A">
        <w:rPr>
          <w:rtl/>
        </w:rPr>
        <w:t>فتحتم من ذلك تنزيهه عن أن يحيزه شيء من خلقه وكل ما في الوجود سواه فهو خلقه الفقير إليه وهو الغني عنهم</w:t>
      </w:r>
      <w:r w:rsidR="008D581A" w:rsidRPr="0052634A">
        <w:rPr>
          <w:rtl/>
        </w:rPr>
        <w:t xml:space="preserve">، </w:t>
      </w:r>
      <w:r w:rsidR="00DA0881" w:rsidRPr="0052634A">
        <w:rPr>
          <w:rtl/>
        </w:rPr>
        <w:t>(</w:t>
      </w:r>
      <w:r w:rsidRPr="0052634A">
        <w:rPr>
          <w:rtl/>
        </w:rPr>
        <w:t>ر</w:t>
      </w:r>
      <w:r w:rsidR="0074049C" w:rsidRPr="0052634A">
        <w:rPr>
          <w:rtl/>
        </w:rPr>
        <w:t>)</w:t>
      </w:r>
      <w:r w:rsidRPr="0052634A">
        <w:rPr>
          <w:rtl/>
        </w:rPr>
        <w:t xml:space="preserve"> عدم تنزيه الله تعالى عن المكان يعني أن هناك مكان ما يحيز الله</w:t>
      </w:r>
      <w:r w:rsidR="008D581A" w:rsidRPr="0052634A">
        <w:rPr>
          <w:rtl/>
        </w:rPr>
        <w:t xml:space="preserve">، </w:t>
      </w:r>
      <w:r w:rsidRPr="0052634A">
        <w:rPr>
          <w:rtl/>
        </w:rPr>
        <w:t>والمكان الذي يحيز أي شيء لاشك أنه أكبر منه</w:t>
      </w:r>
      <w:r w:rsidR="008D581A" w:rsidRPr="0052634A">
        <w:rPr>
          <w:rtl/>
        </w:rPr>
        <w:t xml:space="preserve">، </w:t>
      </w:r>
      <w:r w:rsidRPr="0052634A">
        <w:rPr>
          <w:rtl/>
        </w:rPr>
        <w:t>وهذا يخالف القطعي والضروري من الدين من كون الله تعالى أكبر من كل شيء</w:t>
      </w:r>
      <w:r w:rsidR="008D581A" w:rsidRPr="0052634A">
        <w:rPr>
          <w:rtl/>
        </w:rPr>
        <w:t xml:space="preserve">، </w:t>
      </w:r>
      <w:r w:rsidR="00DA0881" w:rsidRPr="0052634A">
        <w:rPr>
          <w:rtl/>
        </w:rPr>
        <w:t>(</w:t>
      </w:r>
      <w:r w:rsidRPr="0052634A">
        <w:rPr>
          <w:rtl/>
        </w:rPr>
        <w:t>ز</w:t>
      </w:r>
      <w:r w:rsidR="0074049C" w:rsidRPr="0052634A">
        <w:rPr>
          <w:rtl/>
        </w:rPr>
        <w:t>)</w:t>
      </w:r>
      <w:r w:rsidRPr="0052634A">
        <w:rPr>
          <w:rtl/>
        </w:rPr>
        <w:t xml:space="preserve"> عدم تنزيه الله تعالى عن المكان يستلزم ذلك احتياج الله إلى المكان</w:t>
      </w:r>
      <w:r w:rsidR="008D581A" w:rsidRPr="0052634A">
        <w:rPr>
          <w:rtl/>
        </w:rPr>
        <w:t xml:space="preserve">، </w:t>
      </w:r>
      <w:r w:rsidRPr="0052634A">
        <w:rPr>
          <w:rtl/>
        </w:rPr>
        <w:t xml:space="preserve">لأنّ الكائن في مكان محتاج </w:t>
      </w:r>
      <w:r w:rsidRPr="0052634A">
        <w:rPr>
          <w:rtl/>
        </w:rPr>
        <w:lastRenderedPageBreak/>
        <w:t>إلى المكان</w:t>
      </w:r>
      <w:r w:rsidR="008D581A" w:rsidRPr="0052634A">
        <w:rPr>
          <w:rtl/>
        </w:rPr>
        <w:t xml:space="preserve">، </w:t>
      </w:r>
      <w:r w:rsidRPr="0052634A">
        <w:rPr>
          <w:rtl/>
        </w:rPr>
        <w:t>ولكنّه تعالى هو الغني الذي لا يحتاج إلى شيء</w:t>
      </w:r>
      <w:r w:rsidR="008D581A" w:rsidRPr="0052634A">
        <w:rPr>
          <w:rtl/>
        </w:rPr>
        <w:t xml:space="preserve">، </w:t>
      </w:r>
      <w:r w:rsidRPr="0052634A">
        <w:rPr>
          <w:rtl/>
        </w:rPr>
        <w:t>والاحتياج من صفات المُحدَث المخلوق الفقير لا من صفات الخالق الغني الحميد</w:t>
      </w:r>
      <w:r w:rsidR="008D581A" w:rsidRPr="0052634A">
        <w:rPr>
          <w:rtl/>
        </w:rPr>
        <w:t xml:space="preserve">، </w:t>
      </w:r>
      <w:r w:rsidR="00DA0881" w:rsidRPr="0052634A">
        <w:rPr>
          <w:rtl/>
        </w:rPr>
        <w:t>(</w:t>
      </w:r>
      <w:r w:rsidRPr="0052634A">
        <w:rPr>
          <w:rtl/>
        </w:rPr>
        <w:t>س</w:t>
      </w:r>
      <w:r w:rsidR="0074049C" w:rsidRPr="0052634A">
        <w:rPr>
          <w:rtl/>
        </w:rPr>
        <w:t>)</w:t>
      </w:r>
      <w:r w:rsidRPr="0052634A">
        <w:rPr>
          <w:rtl/>
        </w:rPr>
        <w:t xml:space="preserve"> عدم تنزيه الله تعالى عن المكان يعني إنّ المكان الذي يكون الله فيه لا يخلو من أمرين</w:t>
      </w:r>
      <w:r w:rsidR="00507B6C" w:rsidRPr="0052634A">
        <w:rPr>
          <w:rtl/>
        </w:rPr>
        <w:t xml:space="preserve">: </w:t>
      </w:r>
      <w:r w:rsidRPr="0052634A">
        <w:rPr>
          <w:rtl/>
        </w:rPr>
        <w:t>الأوّل</w:t>
      </w:r>
      <w:r w:rsidR="00507B6C" w:rsidRPr="0052634A">
        <w:rPr>
          <w:rtl/>
        </w:rPr>
        <w:t xml:space="preserve">: </w:t>
      </w:r>
      <w:r w:rsidRPr="0052634A">
        <w:rPr>
          <w:rtl/>
        </w:rPr>
        <w:t>قديم</w:t>
      </w:r>
      <w:r w:rsidR="008D581A" w:rsidRPr="0052634A">
        <w:rPr>
          <w:rtl/>
        </w:rPr>
        <w:t xml:space="preserve">، </w:t>
      </w:r>
      <w:r w:rsidRPr="0052634A">
        <w:rPr>
          <w:rtl/>
        </w:rPr>
        <w:t>فيستلزم ذلك تعدّد القدماء</w:t>
      </w:r>
      <w:r w:rsidR="008D581A" w:rsidRPr="0052634A">
        <w:rPr>
          <w:rtl/>
        </w:rPr>
        <w:t xml:space="preserve">، </w:t>
      </w:r>
      <w:r w:rsidRPr="0052634A">
        <w:rPr>
          <w:rtl/>
        </w:rPr>
        <w:t>وهذا باطل</w:t>
      </w:r>
      <w:r w:rsidR="008D581A" w:rsidRPr="0052634A">
        <w:rPr>
          <w:rtl/>
        </w:rPr>
        <w:t xml:space="preserve">، </w:t>
      </w:r>
      <w:r w:rsidRPr="0052634A">
        <w:rPr>
          <w:rtl/>
        </w:rPr>
        <w:t>الثاني</w:t>
      </w:r>
      <w:r w:rsidR="00507B6C" w:rsidRPr="0052634A">
        <w:rPr>
          <w:rtl/>
        </w:rPr>
        <w:t xml:space="preserve">: </w:t>
      </w:r>
      <w:r w:rsidRPr="0052634A">
        <w:rPr>
          <w:rtl/>
        </w:rPr>
        <w:t>حادث</w:t>
      </w:r>
      <w:r w:rsidR="008D581A" w:rsidRPr="0052634A">
        <w:rPr>
          <w:rtl/>
        </w:rPr>
        <w:t xml:space="preserve">، </w:t>
      </w:r>
      <w:r w:rsidRPr="0052634A">
        <w:rPr>
          <w:rtl/>
        </w:rPr>
        <w:t>والحادث محدود</w:t>
      </w:r>
      <w:r w:rsidR="008D581A" w:rsidRPr="0052634A">
        <w:rPr>
          <w:rtl/>
        </w:rPr>
        <w:t xml:space="preserve">، </w:t>
      </w:r>
      <w:r w:rsidRPr="0052634A">
        <w:rPr>
          <w:rtl/>
        </w:rPr>
        <w:t>ولكنّه تعالى غير محدود</w:t>
      </w:r>
      <w:r w:rsidR="008D581A" w:rsidRPr="0052634A">
        <w:rPr>
          <w:rtl/>
        </w:rPr>
        <w:t xml:space="preserve">، </w:t>
      </w:r>
      <w:r w:rsidRPr="0052634A">
        <w:rPr>
          <w:rtl/>
        </w:rPr>
        <w:t>والشيء المحدود لا يسعه إحاطة الشيء غير المحدود</w:t>
      </w:r>
      <w:r w:rsidR="008D581A" w:rsidRPr="0052634A">
        <w:rPr>
          <w:rtl/>
        </w:rPr>
        <w:t xml:space="preserve">، </w:t>
      </w:r>
      <w:r w:rsidRPr="0052634A">
        <w:rPr>
          <w:rtl/>
        </w:rPr>
        <w:t>فيثبت بطلان وجوده تعالى في مكان</w:t>
      </w:r>
      <w:r w:rsidR="008D581A" w:rsidRPr="0052634A">
        <w:rPr>
          <w:rtl/>
        </w:rPr>
        <w:t xml:space="preserve">، </w:t>
      </w:r>
      <w:r w:rsidR="00DA0881" w:rsidRPr="0052634A">
        <w:rPr>
          <w:rtl/>
        </w:rPr>
        <w:t>(</w:t>
      </w:r>
      <w:r w:rsidRPr="0052634A">
        <w:rPr>
          <w:rtl/>
        </w:rPr>
        <w:t>ش</w:t>
      </w:r>
      <w:r w:rsidR="0074049C" w:rsidRPr="0052634A">
        <w:rPr>
          <w:rtl/>
        </w:rPr>
        <w:t>)</w:t>
      </w:r>
      <w:r w:rsidRPr="0052634A">
        <w:rPr>
          <w:rtl/>
        </w:rPr>
        <w:t xml:space="preserve"> قوله تعالى </w:t>
      </w:r>
      <w:r w:rsidR="00DA0881" w:rsidRPr="0052634A">
        <w:rPr>
          <w:rtl/>
        </w:rPr>
        <w:t>(</w:t>
      </w:r>
      <w:r w:rsidRPr="0052634A">
        <w:rPr>
          <w:rtl/>
        </w:rPr>
        <w:t>الله الصمد</w:t>
      </w:r>
      <w:r w:rsidR="0074049C" w:rsidRPr="0052634A">
        <w:rPr>
          <w:rtl/>
        </w:rPr>
        <w:t>)</w:t>
      </w:r>
      <w:r w:rsidRPr="0052634A">
        <w:rPr>
          <w:rtl/>
        </w:rPr>
        <w:t xml:space="preserve"> فالصمد هو السيد المصمود إليه في الحوائج وذلك يدل على أنه ليس في مكان</w:t>
      </w:r>
      <w:r w:rsidR="008D581A" w:rsidRPr="0052634A">
        <w:rPr>
          <w:rtl/>
        </w:rPr>
        <w:t xml:space="preserve">، </w:t>
      </w:r>
      <w:r w:rsidRPr="0052634A">
        <w:rPr>
          <w:rtl/>
        </w:rPr>
        <w:t>وأما بيان دلالته على أنه تعالى منزه عن المكان</w:t>
      </w:r>
      <w:r w:rsidR="008D581A" w:rsidRPr="0052634A">
        <w:rPr>
          <w:rtl/>
        </w:rPr>
        <w:t xml:space="preserve">، </w:t>
      </w:r>
      <w:r w:rsidRPr="0052634A">
        <w:rPr>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8D581A" w:rsidRPr="0052634A">
        <w:rPr>
          <w:rtl/>
        </w:rPr>
        <w:t xml:space="preserve">، </w:t>
      </w:r>
      <w:r w:rsidR="00DA0881" w:rsidRPr="0052634A">
        <w:rPr>
          <w:rtl/>
        </w:rPr>
        <w:t>(</w:t>
      </w:r>
      <w:r w:rsidRPr="0052634A">
        <w:rPr>
          <w:rtl/>
        </w:rPr>
        <w:t>ص</w:t>
      </w:r>
      <w:r w:rsidR="0074049C" w:rsidRPr="0052634A">
        <w:rPr>
          <w:rtl/>
        </w:rPr>
        <w:t>)</w:t>
      </w:r>
      <w:r w:rsidRPr="0052634A">
        <w:rPr>
          <w:rtl/>
        </w:rPr>
        <w:t xml:space="preserve"> قوله تعالى </w:t>
      </w:r>
      <w:r w:rsidR="00DA0881" w:rsidRPr="0052634A">
        <w:rPr>
          <w:rtl/>
        </w:rPr>
        <w:t>(</w:t>
      </w:r>
      <w:r w:rsidRPr="0052634A">
        <w:rPr>
          <w:rtl/>
        </w:rPr>
        <w:t>والله الغنى وأنتم الفقراء</w:t>
      </w:r>
      <w:r w:rsidR="0074049C" w:rsidRPr="0052634A">
        <w:rPr>
          <w:rtl/>
        </w:rPr>
        <w:t>)</w:t>
      </w:r>
      <w:r w:rsidRPr="0052634A">
        <w:rPr>
          <w:rtl/>
        </w:rPr>
        <w:t xml:space="preserve"> دلت هذه الآية على كونه تعالى غنى ولو كان في مكان لكان محتاجا إلى ذلك المكان وذلك يقدح في كونه غنياً على الإطلاق</w:t>
      </w:r>
      <w:r w:rsidR="008D581A" w:rsidRPr="0052634A">
        <w:rPr>
          <w:rtl/>
        </w:rPr>
        <w:t xml:space="preserve">، </w:t>
      </w:r>
      <w:r w:rsidR="00DA0881" w:rsidRPr="0052634A">
        <w:rPr>
          <w:rtl/>
        </w:rPr>
        <w:t>(</w:t>
      </w:r>
      <w:r w:rsidRPr="0052634A">
        <w:rPr>
          <w:rtl/>
        </w:rPr>
        <w:t>ض</w:t>
      </w:r>
      <w:r w:rsidR="0074049C" w:rsidRPr="0052634A">
        <w:rPr>
          <w:rtl/>
        </w:rPr>
        <w:t>)</w:t>
      </w:r>
      <w:r w:rsidRPr="0052634A">
        <w:rPr>
          <w:rtl/>
        </w:rPr>
        <w:t xml:space="preserve"> قوله تعالى </w:t>
      </w:r>
      <w:r w:rsidR="00DA0881" w:rsidRPr="0052634A">
        <w:rPr>
          <w:rtl/>
        </w:rPr>
        <w:t>(</w:t>
      </w:r>
      <w:r w:rsidRPr="0052634A">
        <w:rPr>
          <w:rtl/>
        </w:rPr>
        <w:t>لا إله إلا هو الحى القيوم</w:t>
      </w:r>
      <w:r w:rsidR="0074049C" w:rsidRPr="0052634A">
        <w:rPr>
          <w:rtl/>
        </w:rPr>
        <w:t>)</w:t>
      </w:r>
      <w:r w:rsidRPr="0052634A">
        <w:rPr>
          <w:rtl/>
        </w:rPr>
        <w:t xml:space="preserve"> والقيوم مبالغة في كونه غنياً عن كل ما سواه</w:t>
      </w:r>
      <w:r w:rsidR="008D581A" w:rsidRPr="0052634A">
        <w:rPr>
          <w:rtl/>
        </w:rPr>
        <w:t xml:space="preserve">، </w:t>
      </w:r>
      <w:r w:rsidRPr="0052634A">
        <w:rPr>
          <w:rtl/>
        </w:rPr>
        <w:t>وكونه مقوماً لغيره</w:t>
      </w:r>
      <w:r w:rsidR="00507B6C" w:rsidRPr="0052634A">
        <w:rPr>
          <w:rtl/>
        </w:rPr>
        <w:t xml:space="preserve">: </w:t>
      </w:r>
      <w:r w:rsidRPr="0052634A">
        <w:rPr>
          <w:rtl/>
        </w:rPr>
        <w:t>عبارة عن احتياج كل ما سواه إليه</w:t>
      </w:r>
      <w:r w:rsidR="008D581A" w:rsidRPr="0052634A">
        <w:rPr>
          <w:rtl/>
        </w:rPr>
        <w:t xml:space="preserve">، </w:t>
      </w:r>
      <w:r w:rsidRPr="0052634A">
        <w:rPr>
          <w:rtl/>
        </w:rPr>
        <w:t>فلو كان في مكان لكان هو مفتقراً الى ذلك المكان فلن يكن قيوماً على الإطلاق</w:t>
      </w:r>
      <w:r w:rsidR="008D581A" w:rsidRPr="0052634A">
        <w:rPr>
          <w:rtl/>
        </w:rPr>
        <w:t xml:space="preserve">، </w:t>
      </w:r>
      <w:r w:rsidR="00DA0881" w:rsidRPr="0052634A">
        <w:rPr>
          <w:rtl/>
        </w:rPr>
        <w:t>(</w:t>
      </w:r>
      <w:r w:rsidRPr="0052634A">
        <w:rPr>
          <w:rtl/>
        </w:rPr>
        <w:t>ط</w:t>
      </w:r>
      <w:r w:rsidR="0074049C" w:rsidRPr="0052634A">
        <w:rPr>
          <w:rtl/>
        </w:rPr>
        <w:t>)</w:t>
      </w:r>
      <w:r w:rsidRPr="0052634A">
        <w:rPr>
          <w:rtl/>
        </w:rPr>
        <w:t xml:space="preserve"> قوله تعالى </w:t>
      </w:r>
      <w:r w:rsidR="00DA0881" w:rsidRPr="0052634A">
        <w:rPr>
          <w:rtl/>
        </w:rPr>
        <w:t>(</w:t>
      </w:r>
      <w:r w:rsidRPr="0052634A">
        <w:rPr>
          <w:rtl/>
        </w:rPr>
        <w:t>هل تعلم له سمياً</w:t>
      </w:r>
      <w:r w:rsidR="0074049C" w:rsidRPr="0052634A">
        <w:rPr>
          <w:rtl/>
        </w:rPr>
        <w:t>)</w:t>
      </w:r>
      <w:r w:rsidRPr="0052634A">
        <w:rPr>
          <w:rtl/>
        </w:rPr>
        <w:t xml:space="preserve"> قال ابن عباس رضى الله عنه هل تعلم له مثلاً ولو كان متحيزاً في مكان لكان كل واحد من الأجسام مثلاً له في احتياجه إلى المكان وغيره</w:t>
      </w:r>
      <w:r w:rsidR="008D581A" w:rsidRPr="0052634A">
        <w:rPr>
          <w:rtl/>
        </w:rPr>
        <w:t xml:space="preserve">، </w:t>
      </w:r>
      <w:r w:rsidR="00DA0881" w:rsidRPr="0052634A">
        <w:rPr>
          <w:rtl/>
        </w:rPr>
        <w:t>(</w:t>
      </w:r>
      <w:r w:rsidRPr="0052634A">
        <w:rPr>
          <w:rtl/>
        </w:rPr>
        <w:t>ظ</w:t>
      </w:r>
      <w:r w:rsidR="0074049C" w:rsidRPr="0052634A">
        <w:rPr>
          <w:rtl/>
        </w:rPr>
        <w:t>)</w:t>
      </w:r>
      <w:r w:rsidRPr="0052634A">
        <w:rPr>
          <w:rtl/>
        </w:rPr>
        <w:t xml:space="preserve"> </w:t>
      </w:r>
      <w:r w:rsidRPr="0052634A">
        <w:rPr>
          <w:rtl/>
          <w:lang w:bidi="ar-KW"/>
        </w:rPr>
        <w:t xml:space="preserve">ومن الادلة على تنزيه الله تعالى عن الزمان أنّ الزمان هو عبارة عن أثر </w:t>
      </w:r>
      <w:r w:rsidRPr="0052634A">
        <w:rPr>
          <w:rtl/>
        </w:rPr>
        <w:t>الحركة الحادثة في المكان</w:t>
      </w:r>
      <w:r w:rsidR="008D581A" w:rsidRPr="0052634A">
        <w:rPr>
          <w:rtl/>
        </w:rPr>
        <w:t xml:space="preserve">، </w:t>
      </w:r>
      <w:r w:rsidRPr="0052634A">
        <w:rPr>
          <w:rtl/>
        </w:rPr>
        <w:t>ولولا الحركة في المكان لما كان هناك زمان</w:t>
      </w:r>
      <w:r w:rsidR="008D581A" w:rsidRPr="0052634A">
        <w:rPr>
          <w:rtl/>
        </w:rPr>
        <w:t xml:space="preserve">، </w:t>
      </w:r>
      <w:r w:rsidRPr="0052634A">
        <w:rPr>
          <w:rtl/>
        </w:rPr>
        <w:t>وإجماع أهل الأصول على أن المكان متقدم على الزمان</w:t>
      </w:r>
      <w:r w:rsidR="008D581A" w:rsidRPr="0052634A">
        <w:rPr>
          <w:rtl/>
        </w:rPr>
        <w:t xml:space="preserve">، </w:t>
      </w:r>
      <w:r w:rsidRPr="0052634A">
        <w:rPr>
          <w:rtl/>
        </w:rPr>
        <w:t>وإذا كان الله تعالى كان قبل المكان ثم خلق المكان فمن الضرورة أنه كان قبل الزمان ثم خلق الزمان</w:t>
      </w:r>
      <w:r w:rsidR="008D581A" w:rsidRPr="0052634A">
        <w:rPr>
          <w:rtl/>
        </w:rPr>
        <w:t xml:space="preserve">، </w:t>
      </w:r>
      <w:r w:rsidRPr="0052634A">
        <w:rPr>
          <w:rtl/>
        </w:rPr>
        <w:t>وإذا كان الله تعالى غني عن المكان غنى الخالق عن مخلوقه فإن الله تعالى غني عن الزمان فلا يحويه مكان ولا يجري عليه زمان</w:t>
      </w:r>
      <w:r w:rsidR="008D581A" w:rsidRPr="0052634A">
        <w:rPr>
          <w:rtl/>
        </w:rPr>
        <w:t xml:space="preserve">، </w:t>
      </w:r>
      <w:r w:rsidRPr="0052634A">
        <w:rPr>
          <w:rtl/>
        </w:rPr>
        <w:t>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8D581A" w:rsidRPr="0052634A">
        <w:rPr>
          <w:rtl/>
        </w:rPr>
        <w:t xml:space="preserve">، </w:t>
      </w:r>
      <w:r w:rsidR="00DA0881" w:rsidRPr="0052634A">
        <w:rPr>
          <w:rtl/>
        </w:rPr>
        <w:t>(</w:t>
      </w:r>
      <w:r w:rsidRPr="0052634A">
        <w:rPr>
          <w:rtl/>
        </w:rPr>
        <w:t>ع</w:t>
      </w:r>
      <w:r w:rsidR="0074049C" w:rsidRPr="0052634A">
        <w:rPr>
          <w:rtl/>
        </w:rPr>
        <w:t>)</w:t>
      </w:r>
      <w:r w:rsidRPr="0052634A">
        <w:rPr>
          <w:rtl/>
        </w:rPr>
        <w:t xml:space="preserve"> قد يقول غير الدارس لعلم الأصول لا يعقل إلا الحركة أو السكون والحي ينبغي أن يتصف بالحركة كما أن الجماد متصف بالسكون</w:t>
      </w:r>
      <w:r w:rsidR="008D581A" w:rsidRPr="0052634A">
        <w:rPr>
          <w:rtl/>
        </w:rPr>
        <w:t xml:space="preserve">، </w:t>
      </w:r>
      <w:r w:rsidRPr="0052634A">
        <w:rPr>
          <w:rtl/>
        </w:rPr>
        <w:t>فهذا نقول له رويدك فهذا الذي تقوله على وفق المحسوس الذي تشاهده والمخلوق الذي لا ترى غيره</w:t>
      </w:r>
      <w:r w:rsidR="008D581A" w:rsidRPr="0052634A">
        <w:rPr>
          <w:rtl/>
        </w:rPr>
        <w:t xml:space="preserve">، </w:t>
      </w:r>
      <w:r w:rsidRPr="0052634A">
        <w:rPr>
          <w:rtl/>
        </w:rPr>
        <w:t>ثم قست الغائب عنك على الشاهد الذي تراه ونسيت أن الخالق سبحانه ليس كمثله شيء في وجوده فكل موجود إما ساكن في مكان أو متحرك في غيره</w:t>
      </w:r>
      <w:r w:rsidR="008D581A" w:rsidRPr="0052634A">
        <w:rPr>
          <w:rtl/>
        </w:rPr>
        <w:t xml:space="preserve">، </w:t>
      </w:r>
      <w:r w:rsidRPr="0052634A">
        <w:rPr>
          <w:rtl/>
        </w:rPr>
        <w:t xml:space="preserve">أما المنزه عن المكان </w:t>
      </w:r>
      <w:r w:rsidRPr="0052634A">
        <w:rPr>
          <w:rtl/>
        </w:rPr>
        <w:lastRenderedPageBreak/>
        <w:t>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8D581A" w:rsidRPr="0052634A">
        <w:rPr>
          <w:rtl/>
        </w:rPr>
        <w:t xml:space="preserve">، </w:t>
      </w:r>
      <w:r w:rsidRPr="0052634A">
        <w:rPr>
          <w:rtl/>
        </w:rPr>
        <w:t>والحاصل أن القسمة ثلاثية ساكن ومتحرك لهما أمثال كثيرة ومنزه عن السكون والحركة ليس كمثله شيء</w:t>
      </w:r>
      <w:r w:rsidR="008D581A" w:rsidRPr="0052634A">
        <w:rPr>
          <w:rtl/>
        </w:rPr>
        <w:t xml:space="preserve">، </w:t>
      </w:r>
      <w:r w:rsidR="00DA0881" w:rsidRPr="0052634A">
        <w:rPr>
          <w:rtl/>
        </w:rPr>
        <w:t>(</w:t>
      </w:r>
      <w:r w:rsidRPr="0052634A">
        <w:rPr>
          <w:rtl/>
        </w:rPr>
        <w:t>غ</w:t>
      </w:r>
      <w:r w:rsidR="0074049C" w:rsidRPr="0052634A">
        <w:rPr>
          <w:rtl/>
        </w:rPr>
        <w:t>)</w:t>
      </w:r>
      <w:r w:rsidRPr="0052634A">
        <w:rPr>
          <w:rtl/>
        </w:rPr>
        <w:t xml:space="preserve"> </w:t>
      </w:r>
      <w:r w:rsidRPr="0052634A">
        <w:rPr>
          <w:snapToGrid w:val="0"/>
          <w:rtl/>
        </w:rPr>
        <w:t>الله تعالى كان ولا مكان ولا زمان ثم خلق المكان والزمان</w:t>
      </w:r>
      <w:r w:rsidR="008D581A" w:rsidRPr="0052634A">
        <w:rPr>
          <w:snapToGrid w:val="0"/>
          <w:rtl/>
        </w:rPr>
        <w:t xml:space="preserve">، </w:t>
      </w:r>
      <w:r w:rsidRPr="0052634A">
        <w:rPr>
          <w:snapToGrid w:val="0"/>
          <w:rtl/>
        </w:rPr>
        <w:t>وهذا معتقد أهل التنزيه وهو موافق للمكتشفات العلمية عن حقيقة الكون</w:t>
      </w:r>
      <w:r w:rsidR="008D581A" w:rsidRPr="0052634A">
        <w:rPr>
          <w:snapToGrid w:val="0"/>
          <w:rtl/>
        </w:rPr>
        <w:t xml:space="preserve">، </w:t>
      </w:r>
      <w:r w:rsidRPr="0052634A">
        <w:rPr>
          <w:snapToGrid w:val="0"/>
          <w:rtl/>
        </w:rPr>
        <w:t>وأن الزمان هو مقياس للحركة ومن صفات الأجسام</w:t>
      </w:r>
      <w:r w:rsidR="008D581A" w:rsidRPr="0052634A">
        <w:rPr>
          <w:snapToGrid w:val="0"/>
          <w:rtl/>
        </w:rPr>
        <w:t xml:space="preserve">، </w:t>
      </w:r>
      <w:r w:rsidRPr="0052634A">
        <w:rPr>
          <w:snapToGrid w:val="0"/>
          <w:rtl/>
        </w:rPr>
        <w:t xml:space="preserve">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DA0881" w:rsidRPr="0052634A">
        <w:rPr>
          <w:snapToGrid w:val="0"/>
          <w:rtl/>
        </w:rPr>
        <w:t>(</w:t>
      </w:r>
      <w:r w:rsidRPr="0052634A">
        <w:rPr>
          <w:snapToGrid w:val="0"/>
          <w:rtl/>
        </w:rPr>
        <w:t>كان الله ولم يكن معه غيره</w:t>
      </w:r>
      <w:r w:rsidR="0074049C" w:rsidRPr="0052634A">
        <w:rPr>
          <w:snapToGrid w:val="0"/>
          <w:rtl/>
        </w:rPr>
        <w:t>)</w:t>
      </w:r>
      <w:r w:rsidRPr="0052634A">
        <w:rPr>
          <w:snapToGrid w:val="0"/>
          <w:rtl/>
        </w:rPr>
        <w:t xml:space="preserve"> أخرجه البخاري</w:t>
      </w:r>
      <w:r w:rsidR="008D581A" w:rsidRPr="0052634A">
        <w:rPr>
          <w:rtl/>
        </w:rPr>
        <w:t xml:space="preserve">، </w:t>
      </w:r>
      <w:r w:rsidR="00DA0881" w:rsidRPr="0052634A">
        <w:rPr>
          <w:rtl/>
        </w:rPr>
        <w:t>(</w:t>
      </w:r>
      <w:r w:rsidRPr="0052634A">
        <w:rPr>
          <w:rtl/>
        </w:rPr>
        <w:t>ف</w:t>
      </w:r>
      <w:r w:rsidR="0074049C" w:rsidRPr="0052634A">
        <w:rPr>
          <w:rtl/>
        </w:rPr>
        <w:t>)</w:t>
      </w:r>
      <w:r w:rsidRPr="0052634A">
        <w:rPr>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8D581A" w:rsidRPr="0052634A">
        <w:rPr>
          <w:rtl/>
        </w:rPr>
        <w:t xml:space="preserve">، </w:t>
      </w:r>
      <w:r w:rsidR="00DA0881" w:rsidRPr="0052634A">
        <w:rPr>
          <w:rtl/>
          <w:lang w:bidi="ar-KW"/>
        </w:rPr>
        <w:t>(</w:t>
      </w:r>
      <w:r w:rsidRPr="0052634A">
        <w:rPr>
          <w:rtl/>
          <w:lang w:bidi="ar-KW"/>
        </w:rPr>
        <w:t>ق</w:t>
      </w:r>
      <w:r w:rsidR="0074049C" w:rsidRPr="0052634A">
        <w:rPr>
          <w:rtl/>
          <w:lang w:bidi="ar-KW"/>
        </w:rPr>
        <w:t>)</w:t>
      </w:r>
      <w:r w:rsidRPr="0052634A">
        <w:rPr>
          <w:rtl/>
          <w:lang w:bidi="ar-KW"/>
        </w:rPr>
        <w:t xml:space="preserve"> أخطأت الطائفة السلفية المعاصرة خطأ جسيما عندما كيفوا وجود الله وقاسوا وجود الله تعالى على وجود المخلوق</w:t>
      </w:r>
      <w:r w:rsidR="008D581A" w:rsidRPr="0052634A">
        <w:rPr>
          <w:rtl/>
          <w:lang w:bidi="ar-KW"/>
        </w:rPr>
        <w:t xml:space="preserve">، </w:t>
      </w:r>
      <w:r w:rsidRPr="0052634A">
        <w:rPr>
          <w:rtl/>
          <w:lang w:bidi="ar-KW"/>
        </w:rPr>
        <w:t>ولما لم يروا مخلوقا إلا في مكان لا مناص له منه قالوا لا نعلم موجودا إلا في مكان وأن العدم وحده هو الذي يستغني عن المكان</w:t>
      </w:r>
      <w:r w:rsidR="008D581A" w:rsidRPr="0052634A">
        <w:rPr>
          <w:rtl/>
          <w:lang w:bidi="ar-KW"/>
        </w:rPr>
        <w:t xml:space="preserve">، </w:t>
      </w:r>
      <w:r w:rsidRPr="0052634A">
        <w:rPr>
          <w:rtl/>
          <w:lang w:bidi="ar-KW"/>
        </w:rPr>
        <w:t>ونسوا إن الله ليس كمثله شيء وليس له مثيل وليس كوجوده وجود</w:t>
      </w:r>
      <w:r w:rsidR="008D581A" w:rsidRPr="0052634A">
        <w:rPr>
          <w:rtl/>
          <w:lang w:bidi="ar-KW"/>
        </w:rPr>
        <w:t xml:space="preserve">، </w:t>
      </w:r>
      <w:r w:rsidRPr="0052634A">
        <w:rPr>
          <w:rtl/>
          <w:lang w:bidi="ar-KW"/>
        </w:rPr>
        <w:t>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8D581A" w:rsidRPr="0052634A">
        <w:rPr>
          <w:rtl/>
          <w:lang w:bidi="ar-KW"/>
        </w:rPr>
        <w:t xml:space="preserve">، </w:t>
      </w:r>
      <w:r w:rsidR="00DA0881" w:rsidRPr="0052634A">
        <w:rPr>
          <w:rtl/>
          <w:lang w:bidi="ar-KW"/>
        </w:rPr>
        <w:t>(</w:t>
      </w:r>
      <w:r w:rsidRPr="0052634A">
        <w:rPr>
          <w:rtl/>
          <w:lang w:bidi="ar-KW"/>
        </w:rPr>
        <w:t>ك</w:t>
      </w:r>
      <w:r w:rsidR="0074049C" w:rsidRPr="0052634A">
        <w:rPr>
          <w:rtl/>
          <w:lang w:bidi="ar-KW"/>
        </w:rPr>
        <w:t>)</w:t>
      </w:r>
      <w:r w:rsidRPr="0052634A">
        <w:rPr>
          <w:rtl/>
          <w:lang w:bidi="ar-KW"/>
        </w:rPr>
        <w:t xml:space="preserve"> وأخطأت الطائفة السلفية المعاصرة خطأ جسيما أيضاً</w:t>
      </w:r>
      <w:r w:rsidR="00507B6C" w:rsidRPr="0052634A">
        <w:rPr>
          <w:rtl/>
          <w:lang w:bidi="ar-KW"/>
        </w:rPr>
        <w:t xml:space="preserve">: </w:t>
      </w:r>
      <w:r w:rsidRPr="0052634A">
        <w:rPr>
          <w:rtl/>
          <w:lang w:bidi="ar-KW"/>
        </w:rPr>
        <w:t xml:space="preserve">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w:t>
      </w:r>
      <w:r w:rsidR="00DA0881" w:rsidRPr="0052634A">
        <w:rPr>
          <w:rtl/>
          <w:lang w:bidi="ar-KW"/>
        </w:rPr>
        <w:t>(</w:t>
      </w:r>
      <w:r w:rsidRPr="0052634A">
        <w:rPr>
          <w:rtl/>
          <w:lang w:bidi="ar-KW"/>
        </w:rPr>
        <w:t>سبحانه</w:t>
      </w:r>
      <w:r w:rsidR="0074049C" w:rsidRPr="0052634A">
        <w:rPr>
          <w:rtl/>
          <w:lang w:bidi="ar-KW"/>
        </w:rPr>
        <w:t>)</w:t>
      </w:r>
      <w:r w:rsidRPr="0052634A">
        <w:rPr>
          <w:rtl/>
          <w:lang w:bidi="ar-KW"/>
        </w:rPr>
        <w:t xml:space="preserve"> بقدر العرش أم أكبر أم أصغر بمقدار أربعة أصابع وهل إذا نزل في الثلث الأخير من الليل يخلوا منه العرش أم لا</w:t>
      </w:r>
      <w:r w:rsidR="008D581A" w:rsidRPr="0052634A">
        <w:rPr>
          <w:rtl/>
          <w:lang w:bidi="ar-KW"/>
        </w:rPr>
        <w:t xml:space="preserve">، </w:t>
      </w:r>
      <w:r w:rsidRPr="0052634A">
        <w:rPr>
          <w:rtl/>
          <w:lang w:bidi="ar-KW"/>
        </w:rPr>
        <w:t>كل ذلك بما قاسته أوهامهم للخالق على المخلوق وبموجب جهلهم بقواعد التنزيه فأضروا بعقيدة المسلمين أيما ضرر وصدوا عن سبيل الله من حيث لا يشعرون</w:t>
      </w:r>
      <w:r w:rsidR="008D581A" w:rsidRPr="0052634A">
        <w:rPr>
          <w:rtl/>
          <w:lang w:bidi="ar-KW"/>
        </w:rPr>
        <w:t xml:space="preserve">، </w:t>
      </w:r>
      <w:r w:rsidR="00DA0881" w:rsidRPr="0052634A">
        <w:rPr>
          <w:rtl/>
          <w:lang w:bidi="ar-KW"/>
        </w:rPr>
        <w:t>(</w:t>
      </w:r>
      <w:r w:rsidRPr="0052634A">
        <w:rPr>
          <w:rtl/>
          <w:lang w:bidi="ar-KW"/>
        </w:rPr>
        <w:t>ل</w:t>
      </w:r>
      <w:r w:rsidR="0074049C" w:rsidRPr="0052634A">
        <w:rPr>
          <w:rtl/>
          <w:lang w:bidi="ar-KW"/>
        </w:rPr>
        <w:t>)</w:t>
      </w:r>
      <w:r w:rsidRPr="0052634A">
        <w:rPr>
          <w:rtl/>
          <w:lang w:bidi="ar-KW"/>
        </w:rPr>
        <w:t xml:space="preserve"> وهم يدعون التمسك بكتاب الله وسنة رسوله الكريم صلى الله عليه وسلم وهدي السلف الكرام وأكرم بذلك من طريق</w:t>
      </w:r>
      <w:r w:rsidR="008D581A" w:rsidRPr="0052634A">
        <w:rPr>
          <w:rtl/>
          <w:lang w:bidi="ar-KW"/>
        </w:rPr>
        <w:t xml:space="preserve">، </w:t>
      </w:r>
      <w:r w:rsidRPr="0052634A">
        <w:rPr>
          <w:rtl/>
          <w:lang w:bidi="ar-KW"/>
        </w:rPr>
        <w:t>وأعظم به من منهاج</w:t>
      </w:r>
      <w:r w:rsidR="008D581A" w:rsidRPr="0052634A">
        <w:rPr>
          <w:rtl/>
          <w:lang w:bidi="ar-KW"/>
        </w:rPr>
        <w:t xml:space="preserve">، </w:t>
      </w:r>
      <w:r w:rsidRPr="0052634A">
        <w:rPr>
          <w:rtl/>
          <w:lang w:bidi="ar-KW"/>
        </w:rPr>
        <w:t>ولكن لم يكن لهم توسع في دراسة أدلة تنزيه الذات من الكتاب والسنة</w:t>
      </w:r>
      <w:r w:rsidR="008D581A" w:rsidRPr="0052634A">
        <w:rPr>
          <w:rtl/>
          <w:lang w:bidi="ar-KW"/>
        </w:rPr>
        <w:t xml:space="preserve">، </w:t>
      </w:r>
      <w:r w:rsidRPr="0052634A">
        <w:rPr>
          <w:rtl/>
          <w:lang w:bidi="ar-KW"/>
        </w:rPr>
        <w:lastRenderedPageBreak/>
        <w:t>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8D581A" w:rsidRPr="0052634A">
        <w:rPr>
          <w:rtl/>
          <w:lang w:bidi="ar-KW"/>
        </w:rPr>
        <w:t xml:space="preserve">، </w:t>
      </w:r>
      <w:r w:rsidRPr="0052634A">
        <w:rPr>
          <w:rtl/>
          <w:lang w:bidi="ar-KW"/>
        </w:rPr>
        <w:t xml:space="preserve">ولو تواضعوا للعلم ودرسوا </w:t>
      </w:r>
      <w:r w:rsidR="00DA0881" w:rsidRPr="0052634A">
        <w:rPr>
          <w:rtl/>
          <w:lang w:bidi="ar-KW"/>
        </w:rPr>
        <w:t>(</w:t>
      </w:r>
      <w:r w:rsidRPr="0052634A">
        <w:rPr>
          <w:rtl/>
          <w:lang w:bidi="ar-KW"/>
        </w:rPr>
        <w:t>علم توحيد الذات</w:t>
      </w:r>
      <w:r w:rsidR="0074049C" w:rsidRPr="0052634A">
        <w:rPr>
          <w:rtl/>
          <w:lang w:bidi="ar-KW"/>
        </w:rPr>
        <w:t>)</w:t>
      </w:r>
      <w:r w:rsidRPr="0052634A">
        <w:rPr>
          <w:rtl/>
          <w:lang w:bidi="ar-KW"/>
        </w:rPr>
        <w:t xml:space="preserve"> وقواعد التسبيح والتقديس والتنزيه على يد المتخصصين لما كانوا على هذه الحالة التي بها صاروا أدنى مرتبة من العوام</w:t>
      </w:r>
      <w:r w:rsidR="008D581A" w:rsidRPr="0052634A">
        <w:rPr>
          <w:rtl/>
          <w:lang w:bidi="ar-KW"/>
        </w:rPr>
        <w:t xml:space="preserve">، </w:t>
      </w:r>
      <w:r w:rsidRPr="0052634A">
        <w:rPr>
          <w:rtl/>
          <w:lang w:bidi="ar-KW"/>
        </w:rPr>
        <w:t>لا يحترمون تخصصات أهل العلم بخاصة أهل الأصول</w:t>
      </w:r>
      <w:r w:rsidR="008D581A" w:rsidRPr="0052634A">
        <w:rPr>
          <w:rtl/>
          <w:lang w:bidi="ar-KW"/>
        </w:rPr>
        <w:t xml:space="preserve">، </w:t>
      </w:r>
      <w:r w:rsidRPr="0052634A">
        <w:rPr>
          <w:rtl/>
          <w:lang w:bidi="ar-KW"/>
        </w:rPr>
        <w:t>بل صاروا قطاعا للطريق إلى الله وقفوا على طريق المسلمين يكفرون ويبدعون ويفسقون من حيث لا يعلمون</w:t>
      </w:r>
      <w:r w:rsidR="008D581A" w:rsidRPr="0052634A">
        <w:rPr>
          <w:rtl/>
          <w:lang w:bidi="ar-KW"/>
        </w:rPr>
        <w:t xml:space="preserve">، </w:t>
      </w:r>
      <w:r w:rsidRPr="0052634A">
        <w:rPr>
          <w:rtl/>
          <w:lang w:bidi="ar-KW"/>
        </w:rPr>
        <w:t>نسأل الله تعالى لنا ولهم الهداية</w:t>
      </w:r>
      <w:r w:rsidR="008D581A" w:rsidRPr="0052634A">
        <w:rPr>
          <w:rtl/>
          <w:lang w:bidi="ar-KW"/>
        </w:rPr>
        <w:t xml:space="preserve">، </w:t>
      </w:r>
      <w:r w:rsidRPr="0052634A">
        <w:rPr>
          <w:rtl/>
          <w:lang w:bidi="ar-KW"/>
        </w:rPr>
        <w:t>ومن يرد الله به خيرا يفقه في الدين</w:t>
      </w:r>
      <w:r w:rsidR="008D581A" w:rsidRPr="0052634A">
        <w:rPr>
          <w:rtl/>
          <w:lang w:bidi="ar-KW"/>
        </w:rPr>
        <w:t xml:space="preserve">، </w:t>
      </w:r>
      <w:r w:rsidR="00DA0881" w:rsidRPr="0052634A">
        <w:rPr>
          <w:rtl/>
          <w:lang w:bidi="ar-KW"/>
        </w:rPr>
        <w:t>(</w:t>
      </w:r>
      <w:r w:rsidRPr="0052634A">
        <w:rPr>
          <w:rtl/>
          <w:lang w:bidi="ar-KW"/>
        </w:rPr>
        <w:t>م</w:t>
      </w:r>
      <w:r w:rsidR="0074049C" w:rsidRPr="0052634A">
        <w:rPr>
          <w:rtl/>
          <w:lang w:bidi="ar-KW"/>
        </w:rPr>
        <w:t>)</w:t>
      </w:r>
      <w:r w:rsidRPr="0052634A">
        <w:rPr>
          <w:rtl/>
          <w:lang w:bidi="ar-KW"/>
        </w:rPr>
        <w:t xml:space="preserve"> وهم مع ذلك متناقضون يفسرون الآيات وفق ما رسخ في أذهانهم من الحشو والتمثيل</w:t>
      </w:r>
      <w:r w:rsidR="008D581A" w:rsidRPr="0052634A">
        <w:rPr>
          <w:rtl/>
          <w:lang w:bidi="ar-KW"/>
        </w:rPr>
        <w:t xml:space="preserve">، </w:t>
      </w:r>
      <w:r w:rsidRPr="0052634A">
        <w:rPr>
          <w:rtl/>
          <w:lang w:bidi="ar-KW"/>
        </w:rPr>
        <w:t xml:space="preserve">يؤولون آيات الإحاطة في مثل قوله تعالى </w:t>
      </w:r>
      <w:r w:rsidR="00DA0881" w:rsidRPr="0052634A">
        <w:rPr>
          <w:rtl/>
          <w:lang w:bidi="ar-KW"/>
        </w:rPr>
        <w:t>(</w:t>
      </w:r>
      <w:r w:rsidRPr="0052634A">
        <w:rPr>
          <w:rtl/>
          <w:lang w:bidi="ar-KW"/>
        </w:rPr>
        <w:t>والله بكل شيء محيط</w:t>
      </w:r>
      <w:r w:rsidR="0074049C" w:rsidRPr="0052634A">
        <w:rPr>
          <w:rtl/>
          <w:lang w:bidi="ar-KW"/>
        </w:rPr>
        <w:t>)</w:t>
      </w:r>
      <w:r w:rsidRPr="0052634A">
        <w:rPr>
          <w:rtl/>
          <w:lang w:bidi="ar-KW"/>
        </w:rPr>
        <w:t xml:space="preserve"> وقوله تعالى </w:t>
      </w:r>
      <w:r w:rsidR="00DA0881" w:rsidRPr="0052634A">
        <w:rPr>
          <w:rtl/>
          <w:lang w:bidi="ar-KW"/>
        </w:rPr>
        <w:t>(</w:t>
      </w:r>
      <w:r w:rsidRPr="0052634A">
        <w:rPr>
          <w:rtl/>
          <w:lang w:bidi="ar-KW"/>
        </w:rPr>
        <w:t>وكان الله بكل شيء محيطا</w:t>
      </w:r>
      <w:r w:rsidR="0074049C" w:rsidRPr="0052634A">
        <w:rPr>
          <w:rtl/>
          <w:lang w:bidi="ar-KW"/>
        </w:rPr>
        <w:t>)</w:t>
      </w:r>
      <w:r w:rsidRPr="0052634A">
        <w:rPr>
          <w:rtl/>
          <w:lang w:bidi="ar-KW"/>
        </w:rPr>
        <w:t xml:space="preserve"> بالعلم والقدرة يؤولون آيات القرب في مثل قوله تعالى </w:t>
      </w:r>
      <w:r w:rsidR="00DA0881" w:rsidRPr="0052634A">
        <w:rPr>
          <w:rtl/>
          <w:lang w:bidi="ar-KW"/>
        </w:rPr>
        <w:t>(</w:t>
      </w:r>
      <w:r w:rsidRPr="0052634A">
        <w:rPr>
          <w:rtl/>
          <w:lang w:bidi="ar-KW"/>
        </w:rPr>
        <w:t>فإني قريب</w:t>
      </w:r>
      <w:r w:rsidR="0074049C" w:rsidRPr="0052634A">
        <w:rPr>
          <w:rtl/>
          <w:lang w:bidi="ar-KW"/>
        </w:rPr>
        <w:t>)</w:t>
      </w:r>
      <w:r w:rsidRPr="0052634A">
        <w:rPr>
          <w:rtl/>
          <w:lang w:bidi="ar-KW"/>
        </w:rPr>
        <w:t xml:space="preserve"> وقوله تعالى </w:t>
      </w:r>
      <w:r w:rsidR="00DA0881" w:rsidRPr="0052634A">
        <w:rPr>
          <w:rtl/>
          <w:lang w:bidi="ar-KW"/>
        </w:rPr>
        <w:t>(</w:t>
      </w:r>
      <w:r w:rsidRPr="0052634A">
        <w:rPr>
          <w:rtl/>
          <w:lang w:bidi="ar-KW"/>
        </w:rPr>
        <w:t>ونحن أقرب إليه منكم ولكن لا تبصرون</w:t>
      </w:r>
      <w:r w:rsidR="0074049C" w:rsidRPr="0052634A">
        <w:rPr>
          <w:rtl/>
          <w:lang w:bidi="ar-KW"/>
        </w:rPr>
        <w:t>)</w:t>
      </w:r>
      <w:r w:rsidRPr="0052634A">
        <w:rPr>
          <w:rtl/>
          <w:lang w:bidi="ar-KW"/>
        </w:rPr>
        <w:t xml:space="preserve"> وقوله تعالى </w:t>
      </w:r>
      <w:r w:rsidR="00DA0881" w:rsidRPr="0052634A">
        <w:rPr>
          <w:rtl/>
          <w:lang w:bidi="ar-KW"/>
        </w:rPr>
        <w:t>(</w:t>
      </w:r>
      <w:r w:rsidRPr="0052634A">
        <w:rPr>
          <w:rtl/>
          <w:lang w:bidi="ar-KW"/>
        </w:rPr>
        <w:t>ونحن أقرب إليه من حبل الوريد</w:t>
      </w:r>
      <w:r w:rsidR="0074049C" w:rsidRPr="0052634A">
        <w:rPr>
          <w:rtl/>
          <w:lang w:bidi="ar-KW"/>
        </w:rPr>
        <w:t>)</w:t>
      </w:r>
      <w:r w:rsidRPr="0052634A">
        <w:rPr>
          <w:rtl/>
          <w:lang w:bidi="ar-KW"/>
        </w:rPr>
        <w:t xml:space="preserve"> بالعلم والقدرة تارة وبالملائكة تارة وذلك صحيح ولكن إذا أتوا إلى آيات الاستواء قالوا مستو على العرش بذاته </w:t>
      </w:r>
      <w:r w:rsidR="00DA0881" w:rsidRPr="0052634A">
        <w:rPr>
          <w:rtl/>
          <w:lang w:bidi="ar-KW"/>
        </w:rPr>
        <w:t>(</w:t>
      </w:r>
      <w:r w:rsidRPr="0052634A">
        <w:rPr>
          <w:rtl/>
          <w:lang w:bidi="ar-KW"/>
        </w:rPr>
        <w:t>سبحانه</w:t>
      </w:r>
      <w:r w:rsidR="0074049C" w:rsidRPr="0052634A">
        <w:rPr>
          <w:rtl/>
          <w:lang w:bidi="ar-KW"/>
        </w:rPr>
        <w:t>)</w:t>
      </w:r>
      <w:r w:rsidRPr="0052634A">
        <w:rPr>
          <w:rtl/>
          <w:lang w:bidi="ar-KW"/>
        </w:rPr>
        <w:t xml:space="preserve"> فمن أين جاءوا من كتاب أو سنة أنه </w:t>
      </w:r>
      <w:r w:rsidR="00DA0881" w:rsidRPr="0052634A">
        <w:rPr>
          <w:rtl/>
          <w:lang w:bidi="ar-KW"/>
        </w:rPr>
        <w:t>(</w:t>
      </w:r>
      <w:r w:rsidRPr="0052634A">
        <w:rPr>
          <w:rtl/>
          <w:lang w:bidi="ar-KW"/>
        </w:rPr>
        <w:t>بذاته</w:t>
      </w:r>
      <w:r w:rsidR="0074049C" w:rsidRPr="0052634A">
        <w:rPr>
          <w:rtl/>
          <w:lang w:bidi="ar-KW"/>
        </w:rPr>
        <w:t>)</w:t>
      </w:r>
      <w:r w:rsidR="008D581A" w:rsidRPr="0052634A">
        <w:rPr>
          <w:rtl/>
          <w:lang w:bidi="ar-KW"/>
        </w:rPr>
        <w:t xml:space="preserve">، </w:t>
      </w:r>
      <w:r w:rsidRPr="0052634A">
        <w:rPr>
          <w:rtl/>
          <w:lang w:bidi="ar-KW"/>
        </w:rPr>
        <w:t>ولم لا يكون استواء ربوبية وقهر كما أن القرب قرب علم وقدرة</w:t>
      </w:r>
      <w:r w:rsidR="008D581A" w:rsidRPr="0052634A">
        <w:rPr>
          <w:rtl/>
          <w:lang w:bidi="ar-KW"/>
        </w:rPr>
        <w:t xml:space="preserve">، </w:t>
      </w:r>
      <w:r w:rsidRPr="0052634A">
        <w:rPr>
          <w:rtl/>
          <w:lang w:bidi="ar-KW"/>
        </w:rPr>
        <w:t xml:space="preserve">وقد قال الله تعالى _ مرشدا إياهم أن الأماكن كلها ملك لله _ </w:t>
      </w:r>
      <w:r w:rsidR="00DA0881" w:rsidRPr="0052634A">
        <w:rPr>
          <w:rtl/>
          <w:lang w:bidi="ar-KW"/>
        </w:rPr>
        <w:t>(</w:t>
      </w:r>
      <w:r w:rsidRPr="0052634A">
        <w:rPr>
          <w:rtl/>
          <w:lang w:bidi="ar-KW"/>
        </w:rPr>
        <w:t>ولله المشرق والمغرب فأينما تولوا فثم وجه الله إن الله واسع عليم</w:t>
      </w:r>
      <w:r w:rsidR="0074049C" w:rsidRPr="0052634A">
        <w:rPr>
          <w:rtl/>
          <w:lang w:bidi="ar-KW"/>
        </w:rPr>
        <w:t>)</w:t>
      </w:r>
      <w:r w:rsidR="008D581A" w:rsidRPr="0052634A">
        <w:rPr>
          <w:rtl/>
          <w:lang w:bidi="ar-KW"/>
        </w:rPr>
        <w:t xml:space="preserve">، </w:t>
      </w:r>
      <w:r w:rsidR="00DA0881" w:rsidRPr="0052634A">
        <w:rPr>
          <w:rtl/>
          <w:lang w:bidi="ar-KW"/>
        </w:rPr>
        <w:t>(</w:t>
      </w:r>
      <w:r w:rsidRPr="0052634A">
        <w:rPr>
          <w:rtl/>
          <w:lang w:bidi="ar-KW"/>
        </w:rPr>
        <w:t>تنبيه</w:t>
      </w:r>
      <w:r w:rsidR="0074049C" w:rsidRPr="0052634A">
        <w:rPr>
          <w:rtl/>
          <w:lang w:bidi="ar-KW"/>
        </w:rPr>
        <w:t>)</w:t>
      </w:r>
      <w:r w:rsidR="00507B6C" w:rsidRPr="0052634A">
        <w:rPr>
          <w:rtl/>
          <w:lang w:bidi="ar-KW"/>
        </w:rPr>
        <w:t xml:space="preserve">: </w:t>
      </w:r>
      <w:r w:rsidRPr="0052634A">
        <w:rPr>
          <w:rtl/>
          <w:lang w:bidi="ar-KW"/>
        </w:rPr>
        <w:t>تنزيه الخالق سبحانه عن المكان ليس معناه أن الله في كل مكان إذ المكان مهما كبر فهو محدود والله تنزه عن الحدود</w:t>
      </w:r>
      <w:r w:rsidR="008D581A" w:rsidRPr="0052634A">
        <w:rPr>
          <w:rtl/>
          <w:lang w:bidi="ar-KW"/>
        </w:rPr>
        <w:t xml:space="preserve">، </w:t>
      </w:r>
      <w:r w:rsidRPr="0052634A">
        <w:rPr>
          <w:rtl/>
          <w:lang w:bidi="ar-KW"/>
        </w:rPr>
        <w:t>والإحاطة في قوله تعالى {والله بكل شيء محيط</w:t>
      </w:r>
      <w:r w:rsidR="00507B6C" w:rsidRPr="0052634A">
        <w:rPr>
          <w:rtl/>
          <w:lang w:bidi="ar-KW"/>
        </w:rPr>
        <w:t xml:space="preserve">} </w:t>
      </w:r>
      <w:r w:rsidRPr="0052634A">
        <w:rPr>
          <w:rtl/>
          <w:lang w:bidi="ar-KW"/>
        </w:rPr>
        <w:t xml:space="preserve">ليس معناها أن الكون كله داخل في ذات الله </w:t>
      </w:r>
      <w:r w:rsidR="00DA0881" w:rsidRPr="0052634A">
        <w:rPr>
          <w:rtl/>
          <w:lang w:bidi="ar-KW"/>
        </w:rPr>
        <w:t>(</w:t>
      </w:r>
      <w:r w:rsidRPr="0052634A">
        <w:rPr>
          <w:rtl/>
          <w:lang w:bidi="ar-KW"/>
        </w:rPr>
        <w:t>سبحانه</w:t>
      </w:r>
      <w:r w:rsidR="0074049C" w:rsidRPr="0052634A">
        <w:rPr>
          <w:rtl/>
          <w:lang w:bidi="ar-KW"/>
        </w:rPr>
        <w:t>)</w:t>
      </w:r>
      <w:r w:rsidRPr="0052634A">
        <w:rPr>
          <w:rtl/>
          <w:lang w:bidi="ar-KW"/>
        </w:rPr>
        <w:t xml:space="preserve">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tl/>
          <w:lang w:bidi="ar-KW"/>
        </w:rPr>
        <w:t xml:space="preserve">، </w:t>
      </w:r>
      <w:r w:rsidRPr="0052634A">
        <w:rPr>
          <w:rtl/>
          <w:lang w:bidi="ar-KW"/>
        </w:rPr>
        <w:t>نعجز عن ادراك ذاته</w:t>
      </w:r>
      <w:r w:rsidR="008D581A" w:rsidRPr="0052634A">
        <w:rPr>
          <w:rtl/>
          <w:lang w:bidi="ar-KW"/>
        </w:rPr>
        <w:t xml:space="preserve">، </w:t>
      </w:r>
      <w:r w:rsidRPr="0052634A">
        <w:rPr>
          <w:rtl/>
          <w:lang w:bidi="ar-KW"/>
        </w:rPr>
        <w:t>ولا نستطيع ان نقدره قدره</w:t>
      </w:r>
      <w:r w:rsidR="008D581A" w:rsidRPr="0052634A">
        <w:rPr>
          <w:rtl/>
          <w:lang w:bidi="ar-KW"/>
        </w:rPr>
        <w:t xml:space="preserve">، </w:t>
      </w:r>
      <w:r w:rsidRPr="0052634A">
        <w:rPr>
          <w:rtl/>
          <w:lang w:bidi="ar-KW"/>
        </w:rPr>
        <w:t>لا نحصي ثناءً عليه</w:t>
      </w:r>
      <w:r w:rsidR="008D581A" w:rsidRPr="0052634A">
        <w:rPr>
          <w:rtl/>
          <w:lang w:bidi="ar-KW"/>
        </w:rPr>
        <w:t xml:space="preserve">، </w:t>
      </w:r>
      <w:r w:rsidRPr="0052634A">
        <w:rPr>
          <w:rtl/>
          <w:lang w:bidi="ar-KW"/>
        </w:rPr>
        <w:t>هو كما أثنى على نفسه</w:t>
      </w:r>
      <w:r w:rsidR="008D581A" w:rsidRPr="0052634A">
        <w:rPr>
          <w:rtl/>
          <w:lang w:bidi="ar-KW"/>
        </w:rPr>
        <w:t xml:space="preserve">، </w:t>
      </w:r>
      <w:r w:rsidR="00DA0881" w:rsidRPr="0052634A">
        <w:rPr>
          <w:rtl/>
        </w:rPr>
        <w:t>(</w:t>
      </w:r>
      <w:r w:rsidRPr="0052634A">
        <w:rPr>
          <w:rtl/>
        </w:rPr>
        <w:t>ن</w:t>
      </w:r>
      <w:r w:rsidR="0074049C" w:rsidRPr="0052634A">
        <w:rPr>
          <w:rtl/>
        </w:rPr>
        <w:t>)</w:t>
      </w:r>
      <w:r w:rsidRPr="0052634A">
        <w:rPr>
          <w:rtl/>
        </w:rPr>
        <w:t xml:space="preserve"> من أقوال علماء أهل السنّة والجماعة في تنزيه الله تعالى عن المكان والزمان</w:t>
      </w:r>
      <w:r w:rsidR="00507B6C" w:rsidRPr="0052634A">
        <w:rPr>
          <w:rtl/>
        </w:rPr>
        <w:t xml:space="preserve">: </w:t>
      </w:r>
      <w:r w:rsidRPr="0052634A">
        <w:rPr>
          <w:rtl/>
        </w:rPr>
        <w:t xml:space="preserve">علماء أهل السنة والجماعة </w:t>
      </w:r>
      <w:r w:rsidRPr="0052634A">
        <w:rPr>
          <w:rtl/>
          <w:lang w:bidi="ar-KW"/>
        </w:rPr>
        <w:t>المتخصصون في علم العقيدة متفقون على تنزيه الله تعالى عن المكان والزمان</w:t>
      </w:r>
      <w:r w:rsidR="008D581A" w:rsidRPr="0052634A">
        <w:rPr>
          <w:rtl/>
          <w:lang w:bidi="ar-KW"/>
        </w:rPr>
        <w:t xml:space="preserve">، </w:t>
      </w:r>
      <w:r w:rsidRPr="0052634A">
        <w:rPr>
          <w:rtl/>
          <w:lang w:bidi="ar-KW"/>
        </w:rPr>
        <w:t>فلا يحيط به مكان ولا يجري عليه زمان</w:t>
      </w:r>
      <w:r w:rsidR="008D581A" w:rsidRPr="0052634A">
        <w:rPr>
          <w:rtl/>
          <w:lang w:bidi="ar-KW"/>
        </w:rPr>
        <w:t xml:space="preserve">، </w:t>
      </w:r>
      <w:r w:rsidRPr="0052634A">
        <w:rPr>
          <w:rtl/>
          <w:lang w:bidi="ar-KW"/>
        </w:rPr>
        <w:t>ومن أقوالهم في ذلك</w:t>
      </w:r>
      <w:r w:rsidR="008D581A" w:rsidRPr="0052634A">
        <w:rPr>
          <w:rtl/>
          <w:lang w:bidi="ar-KW"/>
        </w:rPr>
        <w:t xml:space="preserve">، </w:t>
      </w:r>
      <w:r w:rsidRPr="0052634A">
        <w:rPr>
          <w:bCs/>
          <w:rtl/>
        </w:rPr>
        <w:t>قول الإمام الطحاوي</w:t>
      </w:r>
      <w:r w:rsidRPr="0052634A">
        <w:rPr>
          <w:rtl/>
        </w:rPr>
        <w:t xml:space="preserve"> - وهو من</w:t>
      </w:r>
      <w:r w:rsidRPr="0052634A">
        <w:rPr>
          <w:rFonts w:hint="cs"/>
        </w:rPr>
        <w:t xml:space="preserve"> </w:t>
      </w:r>
      <w:r w:rsidRPr="0052634A">
        <w:rPr>
          <w:rtl/>
        </w:rPr>
        <w:t>كبار أئمة السلف وهو أعلم بأقوالهم ومذاهبهم - قال</w:t>
      </w:r>
      <w:r w:rsidR="0074049C" w:rsidRPr="0052634A">
        <w:rPr>
          <w:rtl/>
        </w:rPr>
        <w:t xml:space="preserve">: </w:t>
      </w:r>
      <w:r w:rsidR="00DA0881" w:rsidRPr="0052634A">
        <w:rPr>
          <w:rtl/>
        </w:rPr>
        <w:t>(</w:t>
      </w:r>
      <w:r w:rsidRPr="0052634A">
        <w:rPr>
          <w:rtl/>
        </w:rPr>
        <w:t>هذا ذكر بيان عقيدة أهل السنة</w:t>
      </w:r>
      <w:r w:rsidRPr="0052634A">
        <w:rPr>
          <w:rFonts w:hint="cs"/>
        </w:rPr>
        <w:t xml:space="preserve"> </w:t>
      </w:r>
      <w:r w:rsidRPr="0052634A">
        <w:rPr>
          <w:rtl/>
        </w:rPr>
        <w:t>والجماعة على مذهب فقهاء الملة والدين أبي حنيفة النعمان وصاحبيه أبي يوسف</w:t>
      </w:r>
      <w:r w:rsidRPr="0052634A">
        <w:rPr>
          <w:rFonts w:hint="cs"/>
        </w:rPr>
        <w:t xml:space="preserve"> </w:t>
      </w:r>
      <w:r w:rsidRPr="0052634A">
        <w:rPr>
          <w:rtl/>
        </w:rPr>
        <w:t>القاضي ومحمد بن الحسن الشيباني ... وتعالى عن الحدود والغايات والأركان والأعضاء</w:t>
      </w:r>
      <w:r w:rsidRPr="0052634A">
        <w:rPr>
          <w:rFonts w:hint="cs"/>
        </w:rPr>
        <w:t xml:space="preserve"> </w:t>
      </w:r>
      <w:r w:rsidRPr="0052634A">
        <w:rPr>
          <w:rtl/>
        </w:rPr>
        <w:t>والأدوات</w:t>
      </w:r>
      <w:r w:rsidR="008D581A" w:rsidRPr="0052634A">
        <w:rPr>
          <w:rtl/>
        </w:rPr>
        <w:t xml:space="preserve">، </w:t>
      </w:r>
      <w:r w:rsidRPr="0052634A">
        <w:rPr>
          <w:rtl/>
        </w:rPr>
        <w:t>لا تحويه الجهات الست كسائر المبتدعات</w:t>
      </w:r>
      <w:r w:rsidR="0074049C" w:rsidRPr="0052634A">
        <w:rPr>
          <w:rtl/>
        </w:rPr>
        <w:t>)</w:t>
      </w:r>
      <w:r w:rsidRPr="0052634A">
        <w:rPr>
          <w:rtl/>
        </w:rPr>
        <w:t xml:space="preserve"> أهــ </w:t>
      </w:r>
      <w:r w:rsidRPr="0052634A">
        <w:rPr>
          <w:rtl/>
          <w:lang w:bidi="ar-KW"/>
        </w:rPr>
        <w:t>[متن العقيدة الطحاوية]</w:t>
      </w:r>
      <w:r w:rsidR="008D581A" w:rsidRPr="0052634A">
        <w:rPr>
          <w:rFonts w:hint="cs"/>
          <w:rtl/>
          <w:lang w:bidi="ar-KW"/>
        </w:rPr>
        <w:t xml:space="preserve">، </w:t>
      </w:r>
      <w:r w:rsidRPr="0052634A">
        <w:rPr>
          <w:bCs/>
          <w:rtl/>
        </w:rPr>
        <w:t>وقال الإمام</w:t>
      </w:r>
      <w:r w:rsidRPr="0052634A">
        <w:rPr>
          <w:rFonts w:hint="cs"/>
          <w:bCs/>
        </w:rPr>
        <w:t xml:space="preserve"> </w:t>
      </w:r>
      <w:r w:rsidRPr="0052634A">
        <w:rPr>
          <w:bCs/>
          <w:rtl/>
        </w:rPr>
        <w:t>أبو منصور عبد القاهر بن طاهر التميمي</w:t>
      </w:r>
      <w:r w:rsidR="0074049C" w:rsidRPr="0052634A">
        <w:rPr>
          <w:rtl/>
        </w:rPr>
        <w:t xml:space="preserve">: </w:t>
      </w:r>
      <w:r w:rsidR="00DA0881" w:rsidRPr="0052634A">
        <w:rPr>
          <w:rtl/>
        </w:rPr>
        <w:t>(</w:t>
      </w:r>
      <w:r w:rsidRPr="0052634A">
        <w:rPr>
          <w:rtl/>
        </w:rPr>
        <w:t xml:space="preserve">وأجمعوا- أي أهل السنة- على أنه - أي الله تعالى - لا يحويه مكان ولا </w:t>
      </w:r>
      <w:r w:rsidRPr="0052634A">
        <w:rPr>
          <w:rtl/>
        </w:rPr>
        <w:lastRenderedPageBreak/>
        <w:t>يجري عليه زمان</w:t>
      </w:r>
      <w:r w:rsidR="0074049C" w:rsidRPr="0052634A">
        <w:rPr>
          <w:rtl/>
        </w:rPr>
        <w:t>)</w:t>
      </w:r>
      <w:r w:rsidRPr="0052634A">
        <w:rPr>
          <w:rtl/>
          <w:lang w:bidi="ar-KW"/>
        </w:rPr>
        <w:t xml:space="preserve"> </w:t>
      </w:r>
      <w:r w:rsidRPr="0052634A">
        <w:rPr>
          <w:rtl/>
        </w:rPr>
        <w:t>أهـ</w:t>
      </w:r>
      <w:r w:rsidRPr="0052634A">
        <w:rPr>
          <w:rtl/>
          <w:lang w:bidi="ar-KW"/>
        </w:rPr>
        <w:t xml:space="preserve"> [الفرق بين الفرق صـ 333]</w:t>
      </w:r>
      <w:r w:rsidR="008D581A" w:rsidRPr="0052634A">
        <w:rPr>
          <w:rtl/>
          <w:lang w:bidi="ar-KW"/>
        </w:rPr>
        <w:t xml:space="preserve">، </w:t>
      </w:r>
      <w:r w:rsidRPr="0052634A">
        <w:rPr>
          <w:bCs/>
          <w:rtl/>
        </w:rPr>
        <w:t>وقال الإمام أبو المظفر الإسفراييني</w:t>
      </w:r>
      <w:r w:rsidR="0074049C" w:rsidRPr="0052634A">
        <w:rPr>
          <w:rtl/>
        </w:rPr>
        <w:t xml:space="preserve">: </w:t>
      </w:r>
      <w:r w:rsidR="00DA0881" w:rsidRPr="0052634A">
        <w:rPr>
          <w:rtl/>
        </w:rPr>
        <w:t>(</w:t>
      </w:r>
      <w:r w:rsidRPr="0052634A">
        <w:rPr>
          <w:rtl/>
        </w:rPr>
        <w:t>الباب</w:t>
      </w:r>
      <w:r w:rsidRPr="0052634A">
        <w:rPr>
          <w:rFonts w:hint="cs"/>
        </w:rPr>
        <w:t xml:space="preserve"> </w:t>
      </w:r>
      <w:r w:rsidRPr="0052634A">
        <w:rPr>
          <w:rtl/>
        </w:rPr>
        <w:t>الخامس عشر في بيان اعتقاد أهل السنة والجماعة</w:t>
      </w:r>
      <w:r w:rsidR="00507B6C" w:rsidRPr="0052634A">
        <w:rPr>
          <w:rtl/>
        </w:rPr>
        <w:t xml:space="preserve">: </w:t>
      </w:r>
      <w:r w:rsidRPr="0052634A">
        <w:rPr>
          <w:rtl/>
        </w:rPr>
        <w:t>وأن تعلم أن كل ما دل على حدوث شيء</w:t>
      </w:r>
      <w:r w:rsidRPr="0052634A">
        <w:rPr>
          <w:rFonts w:hint="cs"/>
        </w:rPr>
        <w:t xml:space="preserve"> </w:t>
      </w:r>
      <w:r w:rsidRPr="0052634A">
        <w:rPr>
          <w:rtl/>
        </w:rPr>
        <w:t>من الحد</w:t>
      </w:r>
      <w:r w:rsidR="008D581A" w:rsidRPr="0052634A">
        <w:rPr>
          <w:rtl/>
        </w:rPr>
        <w:t xml:space="preserve">، </w:t>
      </w:r>
      <w:r w:rsidRPr="0052634A">
        <w:rPr>
          <w:rtl/>
        </w:rPr>
        <w:t>والنهاية</w:t>
      </w:r>
      <w:r w:rsidR="008D581A" w:rsidRPr="0052634A">
        <w:rPr>
          <w:rtl/>
        </w:rPr>
        <w:t xml:space="preserve">، </w:t>
      </w:r>
      <w:r w:rsidRPr="0052634A">
        <w:rPr>
          <w:rtl/>
        </w:rPr>
        <w:t>والمكان</w:t>
      </w:r>
      <w:r w:rsidR="008D581A" w:rsidRPr="0052634A">
        <w:rPr>
          <w:rtl/>
        </w:rPr>
        <w:t xml:space="preserve">، </w:t>
      </w:r>
      <w:r w:rsidRPr="0052634A">
        <w:rPr>
          <w:rtl/>
        </w:rPr>
        <w:t>والجهة</w:t>
      </w:r>
      <w:r w:rsidR="008D581A" w:rsidRPr="0052634A">
        <w:rPr>
          <w:rtl/>
        </w:rPr>
        <w:t xml:space="preserve">، </w:t>
      </w:r>
      <w:r w:rsidRPr="0052634A">
        <w:rPr>
          <w:rtl/>
        </w:rPr>
        <w:t>والسكون</w:t>
      </w:r>
      <w:r w:rsidR="008D581A" w:rsidRPr="0052634A">
        <w:rPr>
          <w:rtl/>
        </w:rPr>
        <w:t xml:space="preserve">، </w:t>
      </w:r>
      <w:r w:rsidRPr="0052634A">
        <w:rPr>
          <w:rtl/>
        </w:rPr>
        <w:t>والحركة</w:t>
      </w:r>
      <w:r w:rsidR="008D581A" w:rsidRPr="0052634A">
        <w:rPr>
          <w:rtl/>
        </w:rPr>
        <w:t xml:space="preserve">، </w:t>
      </w:r>
      <w:r w:rsidRPr="0052634A">
        <w:rPr>
          <w:rtl/>
        </w:rPr>
        <w:t>فهو مستحيل عليه سبحانه</w:t>
      </w:r>
      <w:r w:rsidRPr="0052634A">
        <w:rPr>
          <w:rFonts w:hint="cs"/>
        </w:rPr>
        <w:t xml:space="preserve"> </w:t>
      </w:r>
      <w:r w:rsidRPr="0052634A">
        <w:rPr>
          <w:rtl/>
        </w:rPr>
        <w:t>وتعالى</w:t>
      </w:r>
      <w:r w:rsidR="008D581A" w:rsidRPr="0052634A">
        <w:rPr>
          <w:rtl/>
        </w:rPr>
        <w:t xml:space="preserve">، </w:t>
      </w:r>
      <w:r w:rsidRPr="0052634A">
        <w:rPr>
          <w:rtl/>
        </w:rPr>
        <w:t>لأن ما لا يكون محدثا لا يجوز عليه ما هو دليل على الحدوث " أهـ [التبصير</w:t>
      </w:r>
      <w:r w:rsidRPr="0052634A">
        <w:rPr>
          <w:rFonts w:hint="cs"/>
        </w:rPr>
        <w:t xml:space="preserve"> </w:t>
      </w:r>
      <w:r w:rsidRPr="0052634A">
        <w:rPr>
          <w:rtl/>
        </w:rPr>
        <w:t>في الدين ص161</w:t>
      </w:r>
      <w:r w:rsidRPr="0052634A">
        <w:rPr>
          <w:rFonts w:hint="cs"/>
          <w:rtl/>
        </w:rPr>
        <w:t>]</w:t>
      </w:r>
      <w:r w:rsidR="008D581A" w:rsidRPr="0052634A">
        <w:rPr>
          <w:rtl/>
          <w:lang w:bidi="ar-KW"/>
        </w:rPr>
        <w:t xml:space="preserve">، </w:t>
      </w:r>
      <w:r w:rsidRPr="0052634A">
        <w:rPr>
          <w:bCs/>
          <w:rtl/>
        </w:rPr>
        <w:t>وقال الإمام</w:t>
      </w:r>
      <w:r w:rsidRPr="0052634A">
        <w:rPr>
          <w:rFonts w:hint="cs"/>
          <w:bCs/>
        </w:rPr>
        <w:t xml:space="preserve"> </w:t>
      </w:r>
      <w:r w:rsidRPr="0052634A">
        <w:rPr>
          <w:bCs/>
          <w:rtl/>
        </w:rPr>
        <w:t>الشهرستاني الشافعي</w:t>
      </w:r>
      <w:r w:rsidR="0074049C" w:rsidRPr="0052634A">
        <w:rPr>
          <w:rtl/>
        </w:rPr>
        <w:t xml:space="preserve">: </w:t>
      </w:r>
      <w:r w:rsidR="00DA0881" w:rsidRPr="0052634A">
        <w:rPr>
          <w:rtl/>
        </w:rPr>
        <w:t>(</w:t>
      </w:r>
      <w:r w:rsidRPr="0052634A">
        <w:rPr>
          <w:rtl/>
        </w:rPr>
        <w:t>فمذهب أهل الحق أن الله سبحانه</w:t>
      </w:r>
      <w:r w:rsidRPr="0052634A">
        <w:rPr>
          <w:rFonts w:hint="cs"/>
        </w:rPr>
        <w:t xml:space="preserve"> </w:t>
      </w:r>
      <w:r w:rsidRPr="0052634A">
        <w:rPr>
          <w:rtl/>
        </w:rPr>
        <w:t>لا يشبه شيئا من المخلوقات ولا يشبهه شيء منها بوجه من وجوه المشابهة</w:t>
      </w:r>
      <w:r w:rsidRPr="0052634A">
        <w:rPr>
          <w:rFonts w:hint="cs"/>
        </w:rPr>
        <w:t xml:space="preserve"> </w:t>
      </w:r>
      <w:r w:rsidRPr="0052634A">
        <w:rPr>
          <w:rtl/>
        </w:rPr>
        <w:t>والمماثلة {لَيْسَ كَمِثْلِهِ شَيْءٌ وَهُوَ السَّمِيعُ البَصِيرُ</w:t>
      </w:r>
      <w:r w:rsidR="00507B6C" w:rsidRPr="0052634A">
        <w:rPr>
          <w:rtl/>
        </w:rPr>
        <w:t xml:space="preserve">} </w:t>
      </w:r>
      <w:r w:rsidRPr="0052634A">
        <w:rPr>
          <w:rtl/>
        </w:rPr>
        <w:t>[سورة</w:t>
      </w:r>
      <w:r w:rsidRPr="0052634A">
        <w:rPr>
          <w:rFonts w:hint="cs"/>
        </w:rPr>
        <w:t xml:space="preserve"> </w:t>
      </w:r>
      <w:r w:rsidRPr="0052634A">
        <w:rPr>
          <w:rtl/>
        </w:rPr>
        <w:t>الشورى</w:t>
      </w:r>
      <w:r w:rsidR="00507B6C" w:rsidRPr="0052634A">
        <w:rPr>
          <w:rtl/>
        </w:rPr>
        <w:t xml:space="preserve">: </w:t>
      </w:r>
      <w:r w:rsidRPr="0052634A">
        <w:rPr>
          <w:rtl/>
        </w:rPr>
        <w:t>11]</w:t>
      </w:r>
      <w:r w:rsidR="008D581A" w:rsidRPr="0052634A">
        <w:rPr>
          <w:rtl/>
        </w:rPr>
        <w:t xml:space="preserve">، </w:t>
      </w:r>
      <w:r w:rsidRPr="0052634A">
        <w:rPr>
          <w:rtl/>
        </w:rPr>
        <w:t>فليس البارئ سبحانه بجوهر ولا جسم ولا عرض ولا في مكان ولا في زمان</w:t>
      </w:r>
      <w:r w:rsidR="0074049C" w:rsidRPr="0052634A">
        <w:rPr>
          <w:rtl/>
        </w:rPr>
        <w:t>)</w:t>
      </w:r>
      <w:r w:rsidRPr="0052634A">
        <w:rPr>
          <w:rFonts w:hint="cs"/>
        </w:rPr>
        <w:t xml:space="preserve"> </w:t>
      </w:r>
      <w:r w:rsidRPr="0052634A">
        <w:rPr>
          <w:rtl/>
        </w:rPr>
        <w:t>أهــ [الملل والنحل للشهرستاني]</w:t>
      </w:r>
      <w:r w:rsidR="008D581A" w:rsidRPr="0052634A">
        <w:rPr>
          <w:rtl/>
        </w:rPr>
        <w:t xml:space="preserve">، </w:t>
      </w:r>
      <w:r w:rsidRPr="0052634A">
        <w:rPr>
          <w:bCs/>
          <w:rtl/>
          <w:lang w:bidi="ar-KW"/>
        </w:rPr>
        <w:t xml:space="preserve">وقال </w:t>
      </w:r>
      <w:r w:rsidRPr="0052634A">
        <w:rPr>
          <w:bCs/>
          <w:rtl/>
        </w:rPr>
        <w:t>الإمام فخر الدين الرازي</w:t>
      </w:r>
      <w:r w:rsidRPr="0052634A">
        <w:rPr>
          <w:rtl/>
        </w:rPr>
        <w:t xml:space="preserve"> في تفسيره</w:t>
      </w:r>
      <w:r w:rsidR="0074049C" w:rsidRPr="0052634A">
        <w:rPr>
          <w:rtl/>
        </w:rPr>
        <w:t xml:space="preserve">: </w:t>
      </w:r>
      <w:r w:rsidR="00DA0881" w:rsidRPr="0052634A">
        <w:rPr>
          <w:rtl/>
        </w:rPr>
        <w:t>(</w:t>
      </w:r>
      <w:r w:rsidRPr="0052634A">
        <w:rPr>
          <w:rtl/>
        </w:rPr>
        <w:t>انعقد</w:t>
      </w:r>
      <w:r w:rsidRPr="0052634A">
        <w:rPr>
          <w:rFonts w:hint="cs"/>
        </w:rPr>
        <w:t xml:space="preserve"> </w:t>
      </w:r>
      <w:r w:rsidRPr="0052634A">
        <w:rPr>
          <w:rtl/>
        </w:rPr>
        <w:t>الإجماع على أنه سبحانه ليس معنا بالمكان والجهة والحيز</w:t>
      </w:r>
      <w:r w:rsidR="0074049C" w:rsidRPr="0052634A">
        <w:rPr>
          <w:rtl/>
        </w:rPr>
        <w:t>)</w:t>
      </w:r>
      <w:r w:rsidRPr="0052634A">
        <w:rPr>
          <w:rtl/>
        </w:rPr>
        <w:t xml:space="preserve"> أهــ [تفسير الرازي 29</w:t>
      </w:r>
      <w:r w:rsidR="00507B6C" w:rsidRPr="0052634A">
        <w:rPr>
          <w:rtl/>
        </w:rPr>
        <w:t xml:space="preserve">: </w:t>
      </w:r>
      <w:r w:rsidRPr="0052634A">
        <w:rPr>
          <w:rtl/>
        </w:rPr>
        <w:t>216]</w:t>
      </w:r>
      <w:r w:rsidR="008D581A" w:rsidRPr="0052634A">
        <w:rPr>
          <w:rtl/>
        </w:rPr>
        <w:t xml:space="preserve">، </w:t>
      </w:r>
      <w:r w:rsidRPr="0052634A">
        <w:rPr>
          <w:bCs/>
          <w:rtl/>
        </w:rPr>
        <w:t>وقال إمام أهل السنة أبو منصور الماتريدي</w:t>
      </w:r>
      <w:r w:rsidRPr="0052634A">
        <w:rPr>
          <w:rtl/>
        </w:rPr>
        <w:t xml:space="preserve"> </w:t>
      </w:r>
      <w:r w:rsidR="00DA0881" w:rsidRPr="0052634A">
        <w:rPr>
          <w:rtl/>
        </w:rPr>
        <w:t>(</w:t>
      </w:r>
      <w:r w:rsidRPr="0052634A">
        <w:rPr>
          <w:rtl/>
        </w:rPr>
        <w:t>333 هـ</w:t>
      </w:r>
      <w:r w:rsidR="0074049C" w:rsidRPr="0052634A">
        <w:rPr>
          <w:rtl/>
        </w:rPr>
        <w:t xml:space="preserve">): </w:t>
      </w:r>
      <w:r w:rsidR="00DA0881" w:rsidRPr="0052634A">
        <w:rPr>
          <w:rtl/>
        </w:rPr>
        <w:t>(</w:t>
      </w:r>
      <w:r w:rsidRPr="0052634A">
        <w:rPr>
          <w:rtl/>
        </w:rPr>
        <w:t>إن الله سبحانه كان ولا مكان</w:t>
      </w:r>
      <w:r w:rsidR="008D581A" w:rsidRPr="0052634A">
        <w:rPr>
          <w:rtl/>
        </w:rPr>
        <w:t xml:space="preserve">، </w:t>
      </w:r>
      <w:r w:rsidRPr="0052634A">
        <w:rPr>
          <w:rtl/>
        </w:rPr>
        <w:t>وجائز ارتفاع الأمكنة وبقاؤه على ما كان</w:t>
      </w:r>
      <w:r w:rsidR="008D581A" w:rsidRPr="0052634A">
        <w:rPr>
          <w:rtl/>
        </w:rPr>
        <w:t xml:space="preserve">، </w:t>
      </w:r>
      <w:r w:rsidRPr="0052634A">
        <w:rPr>
          <w:rtl/>
        </w:rPr>
        <w:t>فهو على ما كان</w:t>
      </w:r>
      <w:r w:rsidR="008D581A" w:rsidRPr="0052634A">
        <w:rPr>
          <w:rtl/>
        </w:rPr>
        <w:t xml:space="preserve">، </w:t>
      </w:r>
      <w:r w:rsidRPr="0052634A">
        <w:rPr>
          <w:rtl/>
        </w:rPr>
        <w:t>وكان على ما عليه الان</w:t>
      </w:r>
      <w:r w:rsidR="008D581A" w:rsidRPr="0052634A">
        <w:rPr>
          <w:rtl/>
        </w:rPr>
        <w:t xml:space="preserve">، </w:t>
      </w:r>
      <w:r w:rsidRPr="0052634A">
        <w:rPr>
          <w:rtl/>
        </w:rPr>
        <w:t>جل عن التغير والزوال والاستحالة</w:t>
      </w:r>
      <w:r w:rsidR="0074049C" w:rsidRPr="0052634A">
        <w:rPr>
          <w:rtl/>
        </w:rPr>
        <w:t>)</w:t>
      </w:r>
      <w:r w:rsidRPr="0052634A">
        <w:rPr>
          <w:rtl/>
        </w:rPr>
        <w:t xml:space="preserve"> اهـ.</w:t>
      </w:r>
      <w:r w:rsidRPr="0052634A">
        <w:rPr>
          <w:rFonts w:eastAsia="Times New Roman"/>
          <w:rtl/>
        </w:rPr>
        <w:t xml:space="preserve"> [</w:t>
      </w:r>
      <w:r w:rsidRPr="0052634A">
        <w:rPr>
          <w:rtl/>
        </w:rPr>
        <w:t xml:space="preserve">كتاب التوحيد </w:t>
      </w:r>
      <w:r w:rsidR="00DA0881" w:rsidRPr="0052634A">
        <w:rPr>
          <w:rtl/>
        </w:rPr>
        <w:t>(</w:t>
      </w:r>
      <w:r w:rsidRPr="0052634A">
        <w:rPr>
          <w:rtl/>
        </w:rPr>
        <w:t>ص/ 69</w:t>
      </w:r>
      <w:r w:rsidR="0074049C" w:rsidRPr="0052634A">
        <w:rPr>
          <w:rtl/>
        </w:rPr>
        <w:t>)</w:t>
      </w:r>
      <w:r w:rsidRPr="0052634A">
        <w:rPr>
          <w:rtl/>
        </w:rPr>
        <w:t>]</w:t>
      </w:r>
      <w:r w:rsidR="008D581A" w:rsidRPr="0052634A">
        <w:rPr>
          <w:rtl/>
        </w:rPr>
        <w:t xml:space="preserve">، </w:t>
      </w:r>
      <w:r w:rsidRPr="0052634A">
        <w:rPr>
          <w:bCs/>
          <w:rtl/>
        </w:rPr>
        <w:t>وقال القاضي أبو بكر محمد الباقلاني المالكي</w:t>
      </w:r>
      <w:r w:rsidR="0074049C" w:rsidRPr="0052634A">
        <w:rPr>
          <w:rtl/>
        </w:rPr>
        <w:t xml:space="preserve">: </w:t>
      </w:r>
      <w:r w:rsidR="00DA0881" w:rsidRPr="0052634A">
        <w:rPr>
          <w:rtl/>
        </w:rPr>
        <w:t>(</w:t>
      </w:r>
      <w:r w:rsidRPr="0052634A">
        <w:rPr>
          <w:rtl/>
        </w:rPr>
        <w:t>ولا نقول إن العرش له- أي الله- قرار ولا مكان</w:t>
      </w:r>
      <w:r w:rsidR="008D581A" w:rsidRPr="0052634A">
        <w:rPr>
          <w:rtl/>
        </w:rPr>
        <w:t xml:space="preserve">، </w:t>
      </w:r>
      <w:r w:rsidRPr="0052634A">
        <w:rPr>
          <w:rtl/>
        </w:rPr>
        <w:t>لأن الله تعالى كان ولا مكان</w:t>
      </w:r>
      <w:r w:rsidR="008D581A" w:rsidRPr="0052634A">
        <w:rPr>
          <w:rtl/>
        </w:rPr>
        <w:t xml:space="preserve">، </w:t>
      </w:r>
      <w:r w:rsidRPr="0052634A">
        <w:rPr>
          <w:rtl/>
        </w:rPr>
        <w:t>فلما خلق المكان لم يتغير عما كان</w:t>
      </w:r>
      <w:r w:rsidR="0074049C" w:rsidRPr="0052634A">
        <w:rPr>
          <w:rtl/>
        </w:rPr>
        <w:t>)</w:t>
      </w:r>
      <w:r w:rsidRPr="0052634A">
        <w:rPr>
          <w:rtl/>
        </w:rPr>
        <w:t xml:space="preserve"> اهـ.[الانصاف فيما يجب اعتقاده ولا يجوز الجهل به </w:t>
      </w:r>
      <w:r w:rsidR="00DA0881" w:rsidRPr="0052634A">
        <w:rPr>
          <w:rtl/>
        </w:rPr>
        <w:t>(</w:t>
      </w:r>
      <w:r w:rsidRPr="0052634A">
        <w:rPr>
          <w:rtl/>
        </w:rPr>
        <w:t>ص/65</w:t>
      </w:r>
      <w:r w:rsidR="0074049C" w:rsidRPr="0052634A">
        <w:rPr>
          <w:rtl/>
        </w:rPr>
        <w:t>)</w:t>
      </w:r>
      <w:r w:rsidRPr="0052634A">
        <w:rPr>
          <w:rtl/>
        </w:rPr>
        <w:t>]</w:t>
      </w:r>
      <w:r w:rsidR="008D581A" w:rsidRPr="0052634A">
        <w:rPr>
          <w:rtl/>
        </w:rPr>
        <w:t xml:space="preserve">، </w:t>
      </w:r>
      <w:r w:rsidRPr="0052634A">
        <w:rPr>
          <w:bCs/>
          <w:rtl/>
        </w:rPr>
        <w:t>وقال الإمام أبو بكر ابن فورك</w:t>
      </w:r>
      <w:r w:rsidR="0074049C" w:rsidRPr="0052634A">
        <w:rPr>
          <w:rtl/>
        </w:rPr>
        <w:t xml:space="preserve">: </w:t>
      </w:r>
      <w:r w:rsidR="00DA0881" w:rsidRPr="0052634A">
        <w:rPr>
          <w:rtl/>
        </w:rPr>
        <w:t>(</w:t>
      </w:r>
      <w:r w:rsidRPr="0052634A">
        <w:rPr>
          <w:rtl/>
        </w:rPr>
        <w:t>لا يجوز على الله تعالى الحلول في الأماكن لاستحالة كونه محدودا ومتناهيا وذلك لاستحالة كونه محدثا</w:t>
      </w:r>
      <w:r w:rsidR="0074049C" w:rsidRPr="0052634A">
        <w:rPr>
          <w:rtl/>
        </w:rPr>
        <w:t>)</w:t>
      </w:r>
      <w:r w:rsidRPr="0052634A">
        <w:rPr>
          <w:rtl/>
        </w:rPr>
        <w:t xml:space="preserve"> أهـ.[مشكل الحديث </w:t>
      </w:r>
      <w:r w:rsidR="00DA0881" w:rsidRPr="0052634A">
        <w:rPr>
          <w:rtl/>
        </w:rPr>
        <w:t>(</w:t>
      </w:r>
      <w:r w:rsidRPr="0052634A">
        <w:rPr>
          <w:rtl/>
        </w:rPr>
        <w:t>ص/ 57</w:t>
      </w:r>
      <w:r w:rsidR="0074049C" w:rsidRPr="0052634A">
        <w:rPr>
          <w:rtl/>
        </w:rPr>
        <w:t>)</w:t>
      </w:r>
      <w:r w:rsidRPr="0052634A">
        <w:rPr>
          <w:rtl/>
        </w:rPr>
        <w:t>]</w:t>
      </w:r>
      <w:r w:rsidR="008D581A" w:rsidRPr="0052634A">
        <w:rPr>
          <w:rtl/>
        </w:rPr>
        <w:t xml:space="preserve">، </w:t>
      </w:r>
      <w:r w:rsidRPr="0052634A">
        <w:rPr>
          <w:bCs/>
          <w:rtl/>
        </w:rPr>
        <w:t>وقال الإمام ابن بطال المالكي</w:t>
      </w:r>
      <w:r w:rsidRPr="0052634A">
        <w:rPr>
          <w:rtl/>
        </w:rPr>
        <w:t xml:space="preserve"> </w:t>
      </w:r>
      <w:r w:rsidR="00DA0881" w:rsidRPr="0052634A">
        <w:rPr>
          <w:rtl/>
        </w:rPr>
        <w:t>(</w:t>
      </w:r>
      <w:r w:rsidRPr="0052634A">
        <w:rPr>
          <w:rtl/>
        </w:rPr>
        <w:t>449 هـ</w:t>
      </w:r>
      <w:r w:rsidR="0074049C" w:rsidRPr="0052634A">
        <w:rPr>
          <w:rtl/>
        </w:rPr>
        <w:t>)</w:t>
      </w:r>
      <w:r w:rsidRPr="0052634A">
        <w:rPr>
          <w:rtl/>
        </w:rPr>
        <w:t xml:space="preserve"> أحد شراح صحيح البخاري</w:t>
      </w:r>
      <w:r w:rsidR="0074049C" w:rsidRPr="0052634A">
        <w:rPr>
          <w:rtl/>
        </w:rPr>
        <w:t xml:space="preserve">: </w:t>
      </w:r>
      <w:r w:rsidR="00DA0881" w:rsidRPr="0052634A">
        <w:rPr>
          <w:rtl/>
        </w:rPr>
        <w:t>(</w:t>
      </w:r>
      <w:r w:rsidRPr="0052634A">
        <w:rPr>
          <w:rtl/>
        </w:rPr>
        <w:t>غرض البخاري في هذا الباب الرد على الجهمية المجسمة في تعلقها بهذه الظواهر</w:t>
      </w:r>
      <w:r w:rsidR="008D581A" w:rsidRPr="0052634A">
        <w:rPr>
          <w:rtl/>
        </w:rPr>
        <w:t xml:space="preserve">، </w:t>
      </w:r>
      <w:r w:rsidRPr="0052634A">
        <w:rPr>
          <w:rtl/>
        </w:rPr>
        <w:t>وقد تقرر أن الله ليس بجسم فلا يحتاج إلى مكان يستقر فيه</w:t>
      </w:r>
      <w:r w:rsidR="008D581A" w:rsidRPr="0052634A">
        <w:rPr>
          <w:rtl/>
        </w:rPr>
        <w:t xml:space="preserve">، </w:t>
      </w:r>
      <w:r w:rsidRPr="0052634A">
        <w:rPr>
          <w:rtl/>
        </w:rPr>
        <w:t>فقد كان ولا مكان</w:t>
      </w:r>
      <w:r w:rsidR="008D581A" w:rsidRPr="0052634A">
        <w:rPr>
          <w:rtl/>
        </w:rPr>
        <w:t xml:space="preserve">، </w:t>
      </w:r>
      <w:r w:rsidRPr="0052634A">
        <w:rPr>
          <w:rtl/>
        </w:rPr>
        <w:t>وإنما أضاف المعارج إليه إضافة تشريف</w:t>
      </w:r>
      <w:r w:rsidR="008D581A" w:rsidRPr="0052634A">
        <w:rPr>
          <w:rtl/>
        </w:rPr>
        <w:t xml:space="preserve">، </w:t>
      </w:r>
      <w:r w:rsidRPr="0052634A">
        <w:rPr>
          <w:rtl/>
        </w:rPr>
        <w:t>ومعنى الارتفاع إليه اعتلاؤه- أي تعاليه- مع تنزيهه عن المكان</w:t>
      </w:r>
      <w:r w:rsidR="0074049C" w:rsidRPr="0052634A">
        <w:rPr>
          <w:rtl/>
        </w:rPr>
        <w:t>)</w:t>
      </w:r>
      <w:r w:rsidRPr="0052634A">
        <w:rPr>
          <w:rtl/>
        </w:rPr>
        <w:t xml:space="preserve"> اهـ. [فتح الباري </w:t>
      </w:r>
      <w:r w:rsidR="00DA0881" w:rsidRPr="0052634A">
        <w:rPr>
          <w:rtl/>
        </w:rPr>
        <w:t>(</w:t>
      </w:r>
      <w:r w:rsidRPr="0052634A">
        <w:rPr>
          <w:rtl/>
        </w:rPr>
        <w:t>13/ 416</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لا تعلق للمجسمة في إثبات المكان</w:t>
      </w:r>
      <w:r w:rsidR="008D581A" w:rsidRPr="0052634A">
        <w:rPr>
          <w:rtl/>
        </w:rPr>
        <w:t xml:space="preserve">، </w:t>
      </w:r>
      <w:r w:rsidRPr="0052634A">
        <w:rPr>
          <w:rtl/>
        </w:rPr>
        <w:t xml:space="preserve">لما ثبت من استحالة أن يكون سبحانه جسما أو حالا في مكان " اهـ [فتح الباري </w:t>
      </w:r>
      <w:r w:rsidR="00DA0881" w:rsidRPr="0052634A">
        <w:rPr>
          <w:rtl/>
        </w:rPr>
        <w:t>(</w:t>
      </w:r>
      <w:r w:rsidRPr="0052634A">
        <w:rPr>
          <w:rtl/>
        </w:rPr>
        <w:t>13/ 433</w:t>
      </w:r>
      <w:r w:rsidR="0074049C" w:rsidRPr="0052634A">
        <w:rPr>
          <w:rtl/>
        </w:rPr>
        <w:t>)</w:t>
      </w:r>
      <w:r w:rsidRPr="0052634A">
        <w:rPr>
          <w:rtl/>
        </w:rPr>
        <w:t>]</w:t>
      </w:r>
      <w:r w:rsidR="008D581A" w:rsidRPr="0052634A">
        <w:rPr>
          <w:rtl/>
        </w:rPr>
        <w:t xml:space="preserve">، </w:t>
      </w:r>
      <w:r w:rsidRPr="0052634A">
        <w:rPr>
          <w:rFonts w:eastAsia="Times New Roman"/>
          <w:bCs/>
          <w:rtl/>
        </w:rPr>
        <w:t>وقال الحافظ محمد بن حبان</w:t>
      </w:r>
      <w:r w:rsidRPr="0052634A">
        <w:rPr>
          <w:rFonts w:eastAsia="Times New Roman"/>
          <w:rtl/>
        </w:rPr>
        <w:t xml:space="preserve"> </w:t>
      </w:r>
      <w:r w:rsidR="00DA0881" w:rsidRPr="0052634A">
        <w:rPr>
          <w:rFonts w:eastAsia="Times New Roman"/>
          <w:rtl/>
        </w:rPr>
        <w:t>(</w:t>
      </w:r>
      <w:r w:rsidRPr="0052634A">
        <w:rPr>
          <w:rFonts w:eastAsia="Times New Roman"/>
          <w:rtl/>
        </w:rPr>
        <w:t>453هـ</w:t>
      </w:r>
      <w:r w:rsidR="0074049C" w:rsidRPr="0052634A">
        <w:rPr>
          <w:rFonts w:eastAsia="Times New Roman"/>
          <w:rtl/>
        </w:rPr>
        <w:t>)</w:t>
      </w:r>
      <w:r w:rsidRPr="0052634A">
        <w:rPr>
          <w:rFonts w:eastAsia="Times New Roman"/>
          <w:rtl/>
        </w:rPr>
        <w:t xml:space="preserve"> صاحب الصحيح المشهور بصحيح ابن حبان</w:t>
      </w:r>
      <w:r w:rsidR="0074049C" w:rsidRPr="0052634A">
        <w:rPr>
          <w:rFonts w:eastAsia="Times New Roman"/>
          <w:rtl/>
        </w:rPr>
        <w:t xml:space="preserve">: </w:t>
      </w:r>
      <w:r w:rsidR="00DA0881" w:rsidRPr="0052634A">
        <w:rPr>
          <w:rFonts w:eastAsia="Times New Roman"/>
          <w:rtl/>
        </w:rPr>
        <w:t>(</w:t>
      </w:r>
      <w:r w:rsidRPr="0052634A">
        <w:rPr>
          <w:rFonts w:eastAsia="Times New Roman"/>
          <w:rtl/>
        </w:rPr>
        <w:t>الحمد لله الذي ليس له حد محدود فيحتوى</w:t>
      </w:r>
      <w:r w:rsidR="008D581A" w:rsidRPr="0052634A">
        <w:rPr>
          <w:rFonts w:eastAsia="Times New Roman"/>
          <w:rtl/>
        </w:rPr>
        <w:t xml:space="preserve">، </w:t>
      </w:r>
      <w:r w:rsidRPr="0052634A">
        <w:rPr>
          <w:rFonts w:eastAsia="Times New Roman"/>
          <w:rtl/>
        </w:rPr>
        <w:t>ولا له أجل معدود فيفنى</w:t>
      </w:r>
      <w:r w:rsidR="008D581A" w:rsidRPr="0052634A">
        <w:rPr>
          <w:rFonts w:eastAsia="Times New Roman"/>
          <w:rtl/>
        </w:rPr>
        <w:t xml:space="preserve">، </w:t>
      </w:r>
      <w:r w:rsidRPr="0052634A">
        <w:rPr>
          <w:rFonts w:eastAsia="Times New Roman"/>
          <w:rtl/>
        </w:rPr>
        <w:t>ولا يحيط به جوامع المكان</w:t>
      </w:r>
      <w:r w:rsidR="008D581A" w:rsidRPr="0052634A">
        <w:rPr>
          <w:rFonts w:eastAsia="Times New Roman"/>
          <w:rtl/>
        </w:rPr>
        <w:t xml:space="preserve">، </w:t>
      </w:r>
      <w:r w:rsidRPr="0052634A">
        <w:rPr>
          <w:rFonts w:eastAsia="Times New Roman"/>
          <w:rtl/>
        </w:rPr>
        <w:t>ولا يشتمل عليه تواتر الزمان</w:t>
      </w:r>
      <w:r w:rsidR="0074049C" w:rsidRPr="0052634A">
        <w:rPr>
          <w:rFonts w:eastAsia="Times New Roman"/>
          <w:rtl/>
        </w:rPr>
        <w:t>)</w:t>
      </w:r>
      <w:r w:rsidRPr="0052634A">
        <w:rPr>
          <w:rFonts w:eastAsia="Times New Roman"/>
          <w:rtl/>
        </w:rPr>
        <w:t xml:space="preserve"> اهـ. [</w:t>
      </w:r>
      <w:r w:rsidRPr="0052634A">
        <w:rPr>
          <w:rtl/>
        </w:rPr>
        <w:t xml:space="preserve">الثقات </w:t>
      </w:r>
      <w:r w:rsidR="00DA0881" w:rsidRPr="0052634A">
        <w:rPr>
          <w:rtl/>
        </w:rPr>
        <w:t>(</w:t>
      </w:r>
      <w:r w:rsidRPr="0052634A">
        <w:rPr>
          <w:rtl/>
        </w:rPr>
        <w:t>1/ 1</w:t>
      </w:r>
      <w:r w:rsidR="0074049C" w:rsidRPr="0052634A">
        <w:rPr>
          <w:rtl/>
        </w:rPr>
        <w:t>)</w:t>
      </w:r>
      <w:r w:rsidRPr="0052634A">
        <w:rPr>
          <w:rFonts w:eastAsia="Times New Roman"/>
          <w:rtl/>
        </w:rPr>
        <w:t>]</w:t>
      </w:r>
      <w:r w:rsidR="008D581A" w:rsidRPr="0052634A">
        <w:rPr>
          <w:rFonts w:eastAsia="Times New Roman"/>
          <w:rtl/>
        </w:rPr>
        <w:t xml:space="preserve">، </w:t>
      </w:r>
      <w:r w:rsidRPr="0052634A">
        <w:rPr>
          <w:bCs/>
          <w:rtl/>
        </w:rPr>
        <w:t>وقال الإمام ابن حزم الأندلسي</w:t>
      </w:r>
      <w:r w:rsidRPr="0052634A">
        <w:rPr>
          <w:rtl/>
        </w:rPr>
        <w:t xml:space="preserve"> </w:t>
      </w:r>
      <w:r w:rsidR="00DA0881" w:rsidRPr="0052634A">
        <w:rPr>
          <w:rtl/>
        </w:rPr>
        <w:t>(</w:t>
      </w:r>
      <w:r w:rsidRPr="0052634A">
        <w:rPr>
          <w:rtl/>
        </w:rPr>
        <w:t>456 هـ</w:t>
      </w:r>
      <w:r w:rsidR="0074049C" w:rsidRPr="0052634A">
        <w:rPr>
          <w:rtl/>
        </w:rPr>
        <w:t xml:space="preserve">): </w:t>
      </w:r>
      <w:r w:rsidR="00DA0881" w:rsidRPr="0052634A">
        <w:rPr>
          <w:rtl/>
        </w:rPr>
        <w:t>(</w:t>
      </w:r>
      <w:r w:rsidRPr="0052634A">
        <w:rPr>
          <w:rtl/>
        </w:rPr>
        <w:t>وأنه تعالى لا في مكان ولا في زمان</w:t>
      </w:r>
      <w:r w:rsidR="008D581A" w:rsidRPr="0052634A">
        <w:rPr>
          <w:rtl/>
        </w:rPr>
        <w:t xml:space="preserve">، </w:t>
      </w:r>
      <w:r w:rsidRPr="0052634A">
        <w:rPr>
          <w:rtl/>
        </w:rPr>
        <w:t>بل هو تعالى خالق الأزمنة والأمكنة</w:t>
      </w:r>
      <w:r w:rsidR="008D581A" w:rsidRPr="0052634A">
        <w:rPr>
          <w:rtl/>
        </w:rPr>
        <w:t xml:space="preserve">، </w:t>
      </w:r>
      <w:r w:rsidRPr="0052634A">
        <w:rPr>
          <w:rtl/>
        </w:rPr>
        <w:t>قال تعالى</w:t>
      </w:r>
      <w:r w:rsidR="00507B6C" w:rsidRPr="0052634A">
        <w:rPr>
          <w:rtl/>
        </w:rPr>
        <w:t>: {</w:t>
      </w:r>
      <w:r w:rsidRPr="0052634A">
        <w:rPr>
          <w:rtl/>
        </w:rPr>
        <w:t>وَخَلَقَ كُلَّ شَيْءٍ فَقَدَّرَهُ تَقْدِيراً}</w:t>
      </w:r>
      <w:r w:rsidR="008D581A" w:rsidRPr="0052634A">
        <w:rPr>
          <w:rtl/>
        </w:rPr>
        <w:t xml:space="preserve">، </w:t>
      </w:r>
      <w:r w:rsidRPr="0052634A">
        <w:rPr>
          <w:rtl/>
        </w:rPr>
        <w:t>وقال {الَّذِي خَلَقَ السَّمَوَاتِ وَالْأَرْضَ وَمَا بَيْنَهُمَا}</w:t>
      </w:r>
      <w:r w:rsidR="008D581A" w:rsidRPr="0052634A">
        <w:rPr>
          <w:rtl/>
        </w:rPr>
        <w:t xml:space="preserve">، </w:t>
      </w:r>
      <w:r w:rsidRPr="0052634A">
        <w:rPr>
          <w:rtl/>
        </w:rPr>
        <w:t>والزمان والمكان هما مخلوقان</w:t>
      </w:r>
      <w:r w:rsidR="008D581A" w:rsidRPr="0052634A">
        <w:rPr>
          <w:rtl/>
        </w:rPr>
        <w:t xml:space="preserve">، </w:t>
      </w:r>
      <w:r w:rsidRPr="0052634A">
        <w:rPr>
          <w:rtl/>
        </w:rPr>
        <w:t>قد كان تعالى دونهما</w:t>
      </w:r>
      <w:r w:rsidR="008D581A" w:rsidRPr="0052634A">
        <w:rPr>
          <w:rtl/>
        </w:rPr>
        <w:t xml:space="preserve">، </w:t>
      </w:r>
      <w:r w:rsidRPr="0052634A">
        <w:rPr>
          <w:rtl/>
        </w:rPr>
        <w:t>والمكان إنما هو للأجسام اهـ. [أنظر كتابه علم الكلام</w:t>
      </w:r>
      <w:r w:rsidR="00507B6C" w:rsidRPr="0052634A">
        <w:rPr>
          <w:rtl/>
        </w:rPr>
        <w:t xml:space="preserve">: </w:t>
      </w:r>
      <w:r w:rsidRPr="0052634A">
        <w:rPr>
          <w:rtl/>
        </w:rPr>
        <w:t xml:space="preserve">مسألة في نفي المكان عن الله </w:t>
      </w:r>
      <w:r w:rsidRPr="0052634A">
        <w:rPr>
          <w:rtl/>
        </w:rPr>
        <w:lastRenderedPageBreak/>
        <w:t xml:space="preserve">تعالى </w:t>
      </w:r>
      <w:r w:rsidR="00DA0881" w:rsidRPr="0052634A">
        <w:rPr>
          <w:rtl/>
        </w:rPr>
        <w:t>(</w:t>
      </w:r>
      <w:r w:rsidRPr="0052634A">
        <w:rPr>
          <w:rtl/>
        </w:rPr>
        <w:t>ص/ 65</w:t>
      </w:r>
      <w:r w:rsidR="0074049C" w:rsidRPr="0052634A">
        <w:rPr>
          <w:rtl/>
        </w:rPr>
        <w:t>)</w:t>
      </w:r>
      <w:r w:rsidRPr="0052634A">
        <w:rPr>
          <w:rtl/>
        </w:rPr>
        <w:t>]</w:t>
      </w:r>
      <w:r w:rsidR="008D581A" w:rsidRPr="0052634A">
        <w:rPr>
          <w:rFonts w:hint="cs"/>
          <w:rtl/>
        </w:rPr>
        <w:t xml:space="preserve">، </w:t>
      </w:r>
      <w:r w:rsidRPr="0052634A">
        <w:rPr>
          <w:rFonts w:eastAsia="Times New Roman"/>
          <w:bCs/>
          <w:rtl/>
        </w:rPr>
        <w:t>وقال الحافظ البيهقي</w:t>
      </w:r>
      <w:r w:rsidRPr="0052634A">
        <w:rPr>
          <w:rFonts w:eastAsia="Times New Roman"/>
          <w:rtl/>
        </w:rPr>
        <w:t xml:space="preserve"> </w:t>
      </w:r>
      <w:r w:rsidR="00DA0881" w:rsidRPr="0052634A">
        <w:rPr>
          <w:rFonts w:eastAsia="Times New Roman"/>
          <w:rtl/>
        </w:rPr>
        <w:t>(</w:t>
      </w:r>
      <w:r w:rsidRPr="0052634A">
        <w:rPr>
          <w:rFonts w:eastAsia="Times New Roman"/>
          <w:rtl/>
        </w:rPr>
        <w:t>458هـ</w:t>
      </w:r>
      <w:r w:rsidR="0074049C" w:rsidRPr="0052634A">
        <w:rPr>
          <w:rFonts w:eastAsia="Times New Roman"/>
          <w:rtl/>
        </w:rPr>
        <w:t xml:space="preserve">): </w:t>
      </w:r>
      <w:r w:rsidR="00DA0881" w:rsidRPr="0052634A">
        <w:rPr>
          <w:rFonts w:eastAsia="Times New Roman"/>
          <w:rtl/>
        </w:rPr>
        <w:t>(</w:t>
      </w:r>
      <w:r w:rsidRPr="0052634A">
        <w:rPr>
          <w:rFonts w:eastAsia="Times New Roman"/>
          <w:rtl/>
        </w:rPr>
        <w:t>والذي روي في ءاخر هذا الحديث إشارة إلى نفي المكان عن الله تعالى</w:t>
      </w:r>
      <w:r w:rsidR="008D581A" w:rsidRPr="0052634A">
        <w:rPr>
          <w:rFonts w:eastAsia="Times New Roman"/>
          <w:rtl/>
        </w:rPr>
        <w:t xml:space="preserve">، </w:t>
      </w:r>
      <w:r w:rsidRPr="0052634A">
        <w:rPr>
          <w:rFonts w:eastAsia="Times New Roman"/>
          <w:rtl/>
        </w:rPr>
        <w:t>وأن العبد أينما كان فهو في القرب والبعد من الله تعالى سواء</w:t>
      </w:r>
      <w:r w:rsidR="008D581A" w:rsidRPr="0052634A">
        <w:rPr>
          <w:rFonts w:eastAsia="Times New Roman"/>
          <w:rtl/>
        </w:rPr>
        <w:t xml:space="preserve">، </w:t>
      </w:r>
      <w:r w:rsidRPr="0052634A">
        <w:rPr>
          <w:rFonts w:eastAsia="Times New Roman"/>
          <w:rtl/>
        </w:rPr>
        <w:t>وأنه الظاهر فيصح إدراكه بالأدلة</w:t>
      </w:r>
      <w:r w:rsidR="008D581A" w:rsidRPr="0052634A">
        <w:rPr>
          <w:rFonts w:eastAsia="Times New Roman"/>
          <w:rtl/>
        </w:rPr>
        <w:t xml:space="preserve">، </w:t>
      </w:r>
      <w:r w:rsidRPr="0052634A">
        <w:rPr>
          <w:rFonts w:eastAsia="Times New Roman"/>
          <w:rtl/>
        </w:rPr>
        <w:t>الباطن فلا يصح إدراكه بالكون في مكان. واستدل بعض أصحابنا في نفي المكان عنه بقول النبي صلى الله عليه وسلم</w:t>
      </w:r>
      <w:r w:rsidR="0074049C" w:rsidRPr="0052634A">
        <w:rPr>
          <w:rFonts w:eastAsia="Times New Roman"/>
          <w:rtl/>
        </w:rPr>
        <w:t xml:space="preserve">: </w:t>
      </w:r>
      <w:r w:rsidR="00DA0881" w:rsidRPr="0052634A">
        <w:rPr>
          <w:rFonts w:eastAsia="Times New Roman"/>
          <w:rtl/>
        </w:rPr>
        <w:t>((</w:t>
      </w:r>
      <w:r w:rsidRPr="0052634A">
        <w:rPr>
          <w:rFonts w:eastAsia="Times New Roman"/>
          <w:rtl/>
        </w:rPr>
        <w:t>أنت الظاهر فليس فوقك شيء</w:t>
      </w:r>
      <w:r w:rsidR="008D581A" w:rsidRPr="0052634A">
        <w:rPr>
          <w:rFonts w:eastAsia="Times New Roman"/>
          <w:rtl/>
        </w:rPr>
        <w:t xml:space="preserve">، </w:t>
      </w:r>
      <w:r w:rsidRPr="0052634A">
        <w:rPr>
          <w:rFonts w:eastAsia="Times New Roman"/>
          <w:rtl/>
        </w:rPr>
        <w:t>وأنت الباطن فليس دونك شيء</w:t>
      </w:r>
      <w:r w:rsidR="0074049C" w:rsidRPr="0052634A">
        <w:rPr>
          <w:rFonts w:eastAsia="Times New Roman"/>
          <w:rtl/>
        </w:rPr>
        <w:t>))</w:t>
      </w:r>
      <w:r w:rsidR="008D581A" w:rsidRPr="0052634A">
        <w:rPr>
          <w:rFonts w:eastAsia="Times New Roman"/>
          <w:rtl/>
        </w:rPr>
        <w:t xml:space="preserve">، </w:t>
      </w:r>
      <w:r w:rsidRPr="0052634A">
        <w:rPr>
          <w:rFonts w:eastAsia="Times New Roman"/>
          <w:rtl/>
        </w:rPr>
        <w:t>وإذا لم يكن فوقه شيء ولا دونه شيء لم يكن في مكان</w:t>
      </w:r>
      <w:r w:rsidR="0074049C" w:rsidRPr="0052634A">
        <w:rPr>
          <w:rFonts w:eastAsia="Times New Roman"/>
          <w:rtl/>
        </w:rPr>
        <w:t>)</w:t>
      </w:r>
      <w:r w:rsidRPr="0052634A">
        <w:rPr>
          <w:rFonts w:eastAsia="Times New Roman"/>
          <w:rtl/>
        </w:rPr>
        <w:t xml:space="preserve"> اهـ.</w:t>
      </w:r>
      <w:r w:rsidRPr="0052634A">
        <w:rPr>
          <w:rtl/>
        </w:rPr>
        <w:t xml:space="preserve"> [الأسماء والصفات </w:t>
      </w:r>
      <w:r w:rsidR="00DA0881" w:rsidRPr="0052634A">
        <w:rPr>
          <w:rtl/>
        </w:rPr>
        <w:t>(</w:t>
      </w:r>
      <w:r w:rsidRPr="0052634A">
        <w:rPr>
          <w:rtl/>
        </w:rPr>
        <w:t>ص/ 400</w:t>
      </w:r>
      <w:r w:rsidR="0074049C" w:rsidRPr="0052634A">
        <w:rPr>
          <w:rtl/>
        </w:rPr>
        <w:t>)</w:t>
      </w:r>
      <w:r w:rsidRPr="0052634A">
        <w:rPr>
          <w:rtl/>
        </w:rPr>
        <w:t>]</w:t>
      </w:r>
      <w:r w:rsidR="008D581A" w:rsidRPr="0052634A">
        <w:rPr>
          <w:rFonts w:hint="cs"/>
          <w:rtl/>
        </w:rPr>
        <w:t xml:space="preserve">، </w:t>
      </w:r>
      <w:r w:rsidRPr="0052634A">
        <w:rPr>
          <w:bCs/>
          <w:rtl/>
        </w:rPr>
        <w:t>وقال الإمام أبو إسحاق الشيرازي</w:t>
      </w:r>
      <w:r w:rsidRPr="0052634A">
        <w:rPr>
          <w:rtl/>
        </w:rPr>
        <w:t xml:space="preserve"> </w:t>
      </w:r>
      <w:r w:rsidR="00DA0881" w:rsidRPr="0052634A">
        <w:rPr>
          <w:rtl/>
        </w:rPr>
        <w:t>(</w:t>
      </w:r>
      <w:r w:rsidRPr="0052634A">
        <w:rPr>
          <w:rtl/>
        </w:rPr>
        <w:t>476 هـ</w:t>
      </w:r>
      <w:r w:rsidR="0074049C" w:rsidRPr="0052634A">
        <w:rPr>
          <w:rtl/>
        </w:rPr>
        <w:t xml:space="preserve">): </w:t>
      </w:r>
      <w:r w:rsidR="00DA0881" w:rsidRPr="0052634A">
        <w:rPr>
          <w:rtl/>
        </w:rPr>
        <w:t>(</w:t>
      </w:r>
      <w:r w:rsidRPr="0052634A">
        <w:rPr>
          <w:rtl/>
        </w:rPr>
        <w:t>وأن استواءه ليس باستقرار ولا ملاصقة لأن الاستقرار والملاصقة صفة الأجسام المخلوقة</w:t>
      </w:r>
      <w:r w:rsidR="008D581A" w:rsidRPr="0052634A">
        <w:rPr>
          <w:rtl/>
        </w:rPr>
        <w:t xml:space="preserve">، </w:t>
      </w:r>
      <w:r w:rsidRPr="0052634A">
        <w:rPr>
          <w:rtl/>
        </w:rPr>
        <w:t>والرب عز وجل قديم أزلي</w:t>
      </w:r>
      <w:r w:rsidR="008D581A" w:rsidRPr="0052634A">
        <w:rPr>
          <w:rtl/>
        </w:rPr>
        <w:t xml:space="preserve">، </w:t>
      </w:r>
      <w:r w:rsidRPr="0052634A">
        <w:rPr>
          <w:rtl/>
        </w:rPr>
        <w:t>فدل على أنه كان ولا مكان ثم خلق المكان وهو على ما عليه كان " اهـ.[شرح اللمع</w:t>
      </w:r>
      <w:r w:rsidR="00507B6C" w:rsidRPr="0052634A">
        <w:rPr>
          <w:rtl/>
        </w:rPr>
        <w:t xml:space="preserve">: </w:t>
      </w:r>
      <w:r w:rsidRPr="0052634A">
        <w:rPr>
          <w:rtl/>
        </w:rPr>
        <w:t>ج 1</w:t>
      </w:r>
      <w:r w:rsidR="00507B6C" w:rsidRPr="0052634A">
        <w:rPr>
          <w:rtl/>
        </w:rPr>
        <w:t xml:space="preserve">: </w:t>
      </w:r>
      <w:r w:rsidRPr="0052634A">
        <w:rPr>
          <w:rtl/>
        </w:rPr>
        <w:t>101]</w:t>
      </w:r>
      <w:r w:rsidR="008D581A" w:rsidRPr="0052634A">
        <w:rPr>
          <w:rtl/>
        </w:rPr>
        <w:t xml:space="preserve">، </w:t>
      </w:r>
      <w:r w:rsidRPr="0052634A">
        <w:rPr>
          <w:bCs/>
          <w:rtl/>
        </w:rPr>
        <w:t>وقال إمام الحرمين أبو المعالي الجويني</w:t>
      </w:r>
      <w:r w:rsidRPr="0052634A">
        <w:rPr>
          <w:rtl/>
        </w:rPr>
        <w:t xml:space="preserve"> </w:t>
      </w:r>
      <w:r w:rsidR="00DA0881" w:rsidRPr="0052634A">
        <w:rPr>
          <w:rtl/>
        </w:rPr>
        <w:t>(</w:t>
      </w:r>
      <w:r w:rsidRPr="0052634A">
        <w:rPr>
          <w:rtl/>
        </w:rPr>
        <w:t>478 هـ</w:t>
      </w:r>
      <w:r w:rsidR="0074049C" w:rsidRPr="0052634A">
        <w:rPr>
          <w:rtl/>
        </w:rPr>
        <w:t xml:space="preserve">): </w:t>
      </w:r>
      <w:r w:rsidR="00DA0881" w:rsidRPr="0052634A">
        <w:rPr>
          <w:rtl/>
        </w:rPr>
        <w:t>(</w:t>
      </w:r>
      <w:r w:rsidRPr="0052634A">
        <w:rPr>
          <w:rtl/>
        </w:rPr>
        <w:t>البارئ سبحانه وتعالى قائم بنفسه</w:t>
      </w:r>
      <w:r w:rsidR="008D581A" w:rsidRPr="0052634A">
        <w:rPr>
          <w:rtl/>
        </w:rPr>
        <w:t xml:space="preserve">، </w:t>
      </w:r>
      <w:r w:rsidRPr="0052634A">
        <w:rPr>
          <w:rtl/>
        </w:rPr>
        <w:t>متعال عن الافتقار إلى محل يحله أو مكان يقله</w:t>
      </w:r>
      <w:r w:rsidR="0074049C" w:rsidRPr="0052634A">
        <w:rPr>
          <w:rtl/>
        </w:rPr>
        <w:t>)</w:t>
      </w:r>
      <w:r w:rsidRPr="0052634A">
        <w:rPr>
          <w:rtl/>
        </w:rPr>
        <w:t xml:space="preserve"> اهـ. [الإرشاد إلى قواطع الأدلة </w:t>
      </w:r>
      <w:r w:rsidR="00DA0881" w:rsidRPr="0052634A">
        <w:rPr>
          <w:rtl/>
        </w:rPr>
        <w:t>(</w:t>
      </w:r>
      <w:r w:rsidRPr="0052634A">
        <w:rPr>
          <w:rtl/>
        </w:rPr>
        <w:t>ص/ 53</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مذهب أهل الحق قاطبة أن الله سبحانه وتعالى يتعالى عن التحيز والتخصص بالجهات</w:t>
      </w:r>
      <w:r w:rsidR="0074049C" w:rsidRPr="0052634A">
        <w:rPr>
          <w:rtl/>
        </w:rPr>
        <w:t>)</w:t>
      </w:r>
      <w:r w:rsidRPr="0052634A">
        <w:rPr>
          <w:rtl/>
        </w:rPr>
        <w:t xml:space="preserve"> أهـ [الإرشاد </w:t>
      </w:r>
      <w:r w:rsidR="00DA0881" w:rsidRPr="0052634A">
        <w:rPr>
          <w:rtl/>
        </w:rPr>
        <w:t>(</w:t>
      </w:r>
      <w:r w:rsidRPr="0052634A">
        <w:rPr>
          <w:rtl/>
        </w:rPr>
        <w:t>ص/ 58</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واعلموا أن مذهب أهل الحق</w:t>
      </w:r>
      <w:r w:rsidR="00507B6C" w:rsidRPr="0052634A">
        <w:rPr>
          <w:rtl/>
        </w:rPr>
        <w:t xml:space="preserve">: </w:t>
      </w:r>
      <w:r w:rsidRPr="0052634A">
        <w:rPr>
          <w:rtl/>
        </w:rPr>
        <w:t>أن الرب سبحانه وتعالى يتقدس عن شغل حيز</w:t>
      </w:r>
      <w:r w:rsidR="008D581A" w:rsidRPr="0052634A">
        <w:rPr>
          <w:rtl/>
        </w:rPr>
        <w:t xml:space="preserve">، </w:t>
      </w:r>
      <w:r w:rsidRPr="0052634A">
        <w:rPr>
          <w:rtl/>
        </w:rPr>
        <w:t>وبتنزه عن الاختصاص بجهة</w:t>
      </w:r>
      <w:r w:rsidR="008D581A" w:rsidRPr="0052634A">
        <w:rPr>
          <w:rtl/>
        </w:rPr>
        <w:t xml:space="preserve">، </w:t>
      </w:r>
      <w:r w:rsidRPr="0052634A">
        <w:rPr>
          <w:rtl/>
        </w:rPr>
        <w:t>وذهبت المشبهة إلى أنه مختص بجهة فوق</w:t>
      </w:r>
      <w:r w:rsidR="008D581A" w:rsidRPr="0052634A">
        <w:rPr>
          <w:rtl/>
        </w:rPr>
        <w:t xml:space="preserve">، </w:t>
      </w:r>
      <w:r w:rsidRPr="0052634A">
        <w:rPr>
          <w:rtl/>
        </w:rPr>
        <w:t>ثم افترقت ءاراؤهم بعد الاتفاق منهم على إثبات الجهة</w:t>
      </w:r>
      <w:r w:rsidR="008D581A" w:rsidRPr="0052634A">
        <w:rPr>
          <w:rtl/>
        </w:rPr>
        <w:t xml:space="preserve">، </w:t>
      </w:r>
      <w:r w:rsidRPr="0052634A">
        <w:rPr>
          <w:rtl/>
        </w:rPr>
        <w:t>فصار غلاة المشبهة إلى أن الرب تعالى مماس للصفحة العليا من العرش وهو مماسه</w:t>
      </w:r>
      <w:r w:rsidR="008D581A" w:rsidRPr="0052634A">
        <w:rPr>
          <w:rtl/>
        </w:rPr>
        <w:t xml:space="preserve">، </w:t>
      </w:r>
      <w:r w:rsidRPr="0052634A">
        <w:rPr>
          <w:rtl/>
        </w:rPr>
        <w:t>وجوزوا عليه التحول والانتقال وتبدل الجهات والحركات والسكنات</w:t>
      </w:r>
      <w:r w:rsidR="008D581A" w:rsidRPr="0052634A">
        <w:rPr>
          <w:rtl/>
        </w:rPr>
        <w:t xml:space="preserve">، </w:t>
      </w:r>
      <w:r w:rsidRPr="0052634A">
        <w:rPr>
          <w:rtl/>
        </w:rPr>
        <w:t>وقد حكينا جملا من فضائح مذهبهم فيما تقدم" اهـ [الشامل في أصول الدين</w:t>
      </w:r>
      <w:r w:rsidR="00507B6C" w:rsidRPr="0052634A">
        <w:rPr>
          <w:rtl/>
        </w:rPr>
        <w:t xml:space="preserve">: </w:t>
      </w:r>
      <w:r w:rsidRPr="0052634A">
        <w:rPr>
          <w:rtl/>
        </w:rPr>
        <w:t>ص</w:t>
      </w:r>
      <w:r w:rsidR="00507B6C" w:rsidRPr="0052634A">
        <w:rPr>
          <w:rtl/>
        </w:rPr>
        <w:t xml:space="preserve">: </w:t>
      </w:r>
      <w:r w:rsidRPr="0052634A">
        <w:rPr>
          <w:rtl/>
        </w:rPr>
        <w:t>511]</w:t>
      </w:r>
      <w:r w:rsidR="008D581A" w:rsidRPr="0052634A">
        <w:rPr>
          <w:rtl/>
        </w:rPr>
        <w:t xml:space="preserve">، </w:t>
      </w:r>
      <w:r w:rsidRPr="0052634A">
        <w:rPr>
          <w:bCs/>
          <w:rtl/>
        </w:rPr>
        <w:t>وقال الإمام أبو حامد الغزالي</w:t>
      </w:r>
      <w:r w:rsidRPr="0052634A">
        <w:rPr>
          <w:rtl/>
        </w:rPr>
        <w:t xml:space="preserve"> </w:t>
      </w:r>
      <w:r w:rsidR="00DA0881" w:rsidRPr="0052634A">
        <w:rPr>
          <w:rtl/>
        </w:rPr>
        <w:t>(</w:t>
      </w:r>
      <w:r w:rsidRPr="0052634A">
        <w:rPr>
          <w:rtl/>
        </w:rPr>
        <w:t>505 هـ</w:t>
      </w:r>
      <w:r w:rsidR="0074049C" w:rsidRPr="0052634A">
        <w:rPr>
          <w:rtl/>
        </w:rPr>
        <w:t xml:space="preserve">): </w:t>
      </w:r>
      <w:r w:rsidR="00DA0881" w:rsidRPr="0052634A">
        <w:rPr>
          <w:rtl/>
        </w:rPr>
        <w:t>(</w:t>
      </w:r>
      <w:r w:rsidRPr="0052634A">
        <w:rPr>
          <w:rtl/>
        </w:rPr>
        <w:t>تعالى [الله]عن أن يحويه مكان</w:t>
      </w:r>
      <w:r w:rsidR="008D581A" w:rsidRPr="0052634A">
        <w:rPr>
          <w:rtl/>
        </w:rPr>
        <w:t xml:space="preserve">، </w:t>
      </w:r>
      <w:r w:rsidRPr="0052634A">
        <w:rPr>
          <w:rtl/>
        </w:rPr>
        <w:t>كما تقدس عن أن يحده زمان</w:t>
      </w:r>
      <w:r w:rsidR="008D581A" w:rsidRPr="0052634A">
        <w:rPr>
          <w:rtl/>
        </w:rPr>
        <w:t xml:space="preserve">، </w:t>
      </w:r>
      <w:r w:rsidRPr="0052634A">
        <w:rPr>
          <w:rtl/>
        </w:rPr>
        <w:t>بل كان قبل أن خلق الزمان والمكان وهو الان على ما عليه كان</w:t>
      </w:r>
      <w:r w:rsidR="0074049C" w:rsidRPr="0052634A">
        <w:rPr>
          <w:rtl/>
        </w:rPr>
        <w:t>)</w:t>
      </w:r>
      <w:r w:rsidRPr="0052634A">
        <w:rPr>
          <w:rtl/>
        </w:rPr>
        <w:t xml:space="preserve"> اهـ.[إحياء علوم الدين</w:t>
      </w:r>
      <w:r w:rsidR="00507B6C" w:rsidRPr="0052634A">
        <w:rPr>
          <w:rtl/>
        </w:rPr>
        <w:t xml:space="preserve">: </w:t>
      </w:r>
      <w:r w:rsidRPr="0052634A">
        <w:rPr>
          <w:rtl/>
        </w:rPr>
        <w:t>كتاب قواعد العقائد</w:t>
      </w:r>
      <w:r w:rsidR="008D581A" w:rsidRPr="0052634A">
        <w:rPr>
          <w:rtl/>
        </w:rPr>
        <w:t xml:space="preserve">، </w:t>
      </w:r>
      <w:r w:rsidR="00DA0881" w:rsidRPr="0052634A">
        <w:rPr>
          <w:rtl/>
        </w:rPr>
        <w:t>(</w:t>
      </w:r>
      <w:r w:rsidRPr="0052634A">
        <w:rPr>
          <w:rtl/>
        </w:rPr>
        <w:t>1/ 108</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الأصل السابع</w:t>
      </w:r>
      <w:r w:rsidR="00507B6C" w:rsidRPr="0052634A">
        <w:rPr>
          <w:rtl/>
        </w:rPr>
        <w:t xml:space="preserve">: </w:t>
      </w:r>
      <w:r w:rsidRPr="0052634A">
        <w:rPr>
          <w:rtl/>
        </w:rPr>
        <w:t>العلم بأن الله تعالى منزه الذات عن الاختصاص بالجهات</w:t>
      </w:r>
      <w:r w:rsidR="008D581A" w:rsidRPr="0052634A">
        <w:rPr>
          <w:rtl/>
        </w:rPr>
        <w:t xml:space="preserve">، </w:t>
      </w:r>
      <w:r w:rsidRPr="0052634A">
        <w:rPr>
          <w:rtl/>
        </w:rPr>
        <w:t>فإن الجهة إما فوق وإما أسفل وإما يمين وإما شمال أو قدّام أو خلف</w:t>
      </w:r>
      <w:r w:rsidR="008D581A" w:rsidRPr="0052634A">
        <w:rPr>
          <w:rtl/>
        </w:rPr>
        <w:t xml:space="preserve">، </w:t>
      </w:r>
      <w:r w:rsidRPr="0052634A">
        <w:rPr>
          <w:rtl/>
        </w:rPr>
        <w:t>وهذه الجهات هو الذي خلقها وأحدثها بواسطة خلق الإنسان إذ خلق له طرفين أحدهما يعتمد على الأرض ويسمى رجلا</w:t>
      </w:r>
      <w:r w:rsidR="008D581A" w:rsidRPr="0052634A">
        <w:rPr>
          <w:rtl/>
        </w:rPr>
        <w:t xml:space="preserve">، </w:t>
      </w:r>
      <w:r w:rsidRPr="0052634A">
        <w:rPr>
          <w:rtl/>
        </w:rPr>
        <w:t>والاخر يقابله ويسمى رأسا</w:t>
      </w:r>
      <w:r w:rsidR="008D581A" w:rsidRPr="0052634A">
        <w:rPr>
          <w:rtl/>
        </w:rPr>
        <w:t xml:space="preserve">، </w:t>
      </w:r>
      <w:r w:rsidRPr="0052634A">
        <w:rPr>
          <w:rtl/>
        </w:rPr>
        <w:t>فحدث اسم الفوق لما يلي جهة الرأس واسم السفل لما يلي جهة الرِّجل</w:t>
      </w:r>
      <w:r w:rsidR="008D581A" w:rsidRPr="0052634A">
        <w:rPr>
          <w:rtl/>
        </w:rPr>
        <w:t xml:space="preserve">، </w:t>
      </w:r>
      <w:r w:rsidRPr="0052634A">
        <w:rPr>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8D581A" w:rsidRPr="0052634A">
        <w:rPr>
          <w:rtl/>
        </w:rPr>
        <w:t xml:space="preserve">، </w:t>
      </w:r>
      <w:r w:rsidRPr="0052634A">
        <w:rPr>
          <w:rtl/>
        </w:rPr>
        <w:t>فحدث اسم اليمين للأقوى واسم الشمال لما يقابله وتسمى الجهة التي تلي اليمين يمينا والأخرى شمالا</w:t>
      </w:r>
      <w:r w:rsidR="008D581A" w:rsidRPr="0052634A">
        <w:rPr>
          <w:rtl/>
        </w:rPr>
        <w:t xml:space="preserve">، </w:t>
      </w:r>
      <w:r w:rsidRPr="0052634A">
        <w:rPr>
          <w:rtl/>
        </w:rPr>
        <w:t>وخلق له جانبين يبصر من أحدهما ويتحرّك إليه فحدث اسم القدّام للجهة التي يتقدم إليها بالحركة واسم الخلف لما يقابلها</w:t>
      </w:r>
      <w:r w:rsidR="008D581A" w:rsidRPr="0052634A">
        <w:rPr>
          <w:rtl/>
        </w:rPr>
        <w:t xml:space="preserve">، </w:t>
      </w:r>
      <w:r w:rsidRPr="0052634A">
        <w:rPr>
          <w:rtl/>
        </w:rPr>
        <w:t>فالجهات حادثة بحدوث الإنسان. ثم قال</w:t>
      </w:r>
      <w:r w:rsidR="00507B6C" w:rsidRPr="0052634A">
        <w:rPr>
          <w:rtl/>
        </w:rPr>
        <w:t xml:space="preserve">: </w:t>
      </w:r>
      <w:r w:rsidRPr="0052634A">
        <w:rPr>
          <w:rtl/>
        </w:rPr>
        <w:t xml:space="preserve">"فكيف كان في الأزل </w:t>
      </w:r>
      <w:r w:rsidRPr="0052634A">
        <w:rPr>
          <w:rtl/>
        </w:rPr>
        <w:lastRenderedPageBreak/>
        <w:t>مختصًا بجهة والجهة حادثة؟ أو كيف صار مختصا بجهة بعد أن لم يكن له؟ أبأن خلق العالم فوقه</w:t>
      </w:r>
      <w:r w:rsidR="008D581A" w:rsidRPr="0052634A">
        <w:rPr>
          <w:rtl/>
        </w:rPr>
        <w:t xml:space="preserve">، </w:t>
      </w:r>
      <w:r w:rsidRPr="0052634A">
        <w:rPr>
          <w:rtl/>
        </w:rPr>
        <w:t>ويتعالى عن أن يكون له فوق إذ تعالى أن يكون له رأس</w:t>
      </w:r>
      <w:r w:rsidR="008D581A" w:rsidRPr="0052634A">
        <w:rPr>
          <w:rtl/>
        </w:rPr>
        <w:t xml:space="preserve">، </w:t>
      </w:r>
      <w:r w:rsidRPr="0052634A">
        <w:rPr>
          <w:rtl/>
        </w:rPr>
        <w:t>والفوق عبارة عما يكون جهة الرأس</w:t>
      </w:r>
      <w:r w:rsidR="008D581A" w:rsidRPr="0052634A">
        <w:rPr>
          <w:rtl/>
        </w:rPr>
        <w:t xml:space="preserve">، </w:t>
      </w:r>
      <w:r w:rsidRPr="0052634A">
        <w:rPr>
          <w:rtl/>
        </w:rPr>
        <w:t>أو خلق العالم تحته</w:t>
      </w:r>
      <w:r w:rsidR="008D581A" w:rsidRPr="0052634A">
        <w:rPr>
          <w:rtl/>
        </w:rPr>
        <w:t xml:space="preserve">، </w:t>
      </w:r>
      <w:r w:rsidRPr="0052634A">
        <w:rPr>
          <w:rtl/>
        </w:rPr>
        <w:t>فتعالى عن أن يكون له تحت إذ تعالى عن أن يكون له رجل والتحت عبارة عما يلي جهة الرّجل</w:t>
      </w:r>
      <w:r w:rsidR="00507B6C" w:rsidRPr="0052634A">
        <w:rPr>
          <w:rtl/>
        </w:rPr>
        <w:t xml:space="preserve">: </w:t>
      </w:r>
      <w:r w:rsidRPr="0052634A">
        <w:rPr>
          <w:rtl/>
        </w:rPr>
        <w:t>وكل ذلك مما يستحيل في العقل ولأن المعقول من كونه مختصّا بجهة أنه مختص بحيز اختصاص الجواهر أو مختص بالجواهر اختصاص العرض</w:t>
      </w:r>
      <w:r w:rsidR="008D581A" w:rsidRPr="0052634A">
        <w:rPr>
          <w:rtl/>
        </w:rPr>
        <w:t xml:space="preserve">، </w:t>
      </w:r>
      <w:r w:rsidRPr="0052634A">
        <w:rPr>
          <w:rtl/>
        </w:rPr>
        <w:t>وقد ظهر استحالة كونه جوهرا أو عرضا فاستحال كونه مختصًا بالجهة</w:t>
      </w:r>
      <w:r w:rsidR="00507B6C" w:rsidRPr="0052634A">
        <w:rPr>
          <w:rtl/>
        </w:rPr>
        <w:t xml:space="preserve">: </w:t>
      </w:r>
      <w:r w:rsidRPr="0052634A">
        <w:rPr>
          <w:rtl/>
        </w:rPr>
        <w:t>وإن اريد بالجهة غير هذين المعنيين كان غلطا في الاسم مع المساعدة على المعنى ولأنه لو كان فوق العالم لكان محاذيا له</w:t>
      </w:r>
      <w:r w:rsidR="008D581A" w:rsidRPr="0052634A">
        <w:rPr>
          <w:rtl/>
        </w:rPr>
        <w:t xml:space="preserve">، </w:t>
      </w:r>
      <w:r w:rsidRPr="0052634A">
        <w:rPr>
          <w:rtl/>
        </w:rPr>
        <w:t>وكل محاذ لجسم فإما أن يكون مثله أو أصغر منه أو أكبر وكل ذلك تقدير محوج بالضرورة إلى مقدّر ويتعالى عنه الخالق الواحد المدبّر</w:t>
      </w:r>
      <w:r w:rsidR="008D581A" w:rsidRPr="0052634A">
        <w:rPr>
          <w:rtl/>
        </w:rPr>
        <w:t xml:space="preserve">، </w:t>
      </w:r>
      <w:r w:rsidRPr="0052634A">
        <w:rPr>
          <w:rtl/>
        </w:rPr>
        <w:t>فأما رفع الأيدي عند السؤال إلى جهة السماء فهو لأنها قبلة الدعاء</w:t>
      </w:r>
      <w:r w:rsidR="008D581A" w:rsidRPr="0052634A">
        <w:rPr>
          <w:rtl/>
        </w:rPr>
        <w:t xml:space="preserve">، </w:t>
      </w:r>
      <w:r w:rsidRPr="0052634A">
        <w:rPr>
          <w:rtl/>
        </w:rPr>
        <w:t>وفيه أيضا اشاره إلى ما هو وصف للمدعو من الجلال و الكبرياء تنبيها بقصد جهة العلو على صفة المجد والعلاء</w:t>
      </w:r>
      <w:r w:rsidR="008D581A" w:rsidRPr="0052634A">
        <w:rPr>
          <w:rtl/>
        </w:rPr>
        <w:t xml:space="preserve">، </w:t>
      </w:r>
      <w:r w:rsidRPr="0052634A">
        <w:rPr>
          <w:rtl/>
        </w:rPr>
        <w:t>فإنه تعالى فوق كل موجود بالقهر والاستيلاء" اهـ [إحياء علوم الدين</w:t>
      </w:r>
      <w:r w:rsidR="0074049C" w:rsidRPr="0052634A">
        <w:rPr>
          <w:rtl/>
        </w:rPr>
        <w:t xml:space="preserve">: </w:t>
      </w:r>
      <w:r w:rsidR="00DA0881" w:rsidRPr="0052634A">
        <w:rPr>
          <w:rtl/>
        </w:rPr>
        <w:t>(</w:t>
      </w:r>
      <w:r w:rsidRPr="0052634A">
        <w:rPr>
          <w:rtl/>
        </w:rPr>
        <w:t>1/ 128</w:t>
      </w:r>
      <w:r w:rsidR="0074049C" w:rsidRPr="0052634A">
        <w:rPr>
          <w:rtl/>
        </w:rPr>
        <w:t>)</w:t>
      </w:r>
      <w:r w:rsidRPr="0052634A">
        <w:rPr>
          <w:rtl/>
        </w:rPr>
        <w:t>]</w:t>
      </w:r>
      <w:r w:rsidR="008D581A" w:rsidRPr="0052634A">
        <w:rPr>
          <w:rFonts w:hint="cs"/>
          <w:rtl/>
        </w:rPr>
        <w:t xml:space="preserve">، </w:t>
      </w:r>
      <w:r w:rsidRPr="0052634A">
        <w:rPr>
          <w:bCs/>
          <w:rtl/>
        </w:rPr>
        <w:t>وقال القاضي أبو بكر بن العربي المالكي الأندلسي</w:t>
      </w:r>
      <w:r w:rsidRPr="0052634A">
        <w:rPr>
          <w:rtl/>
        </w:rPr>
        <w:t xml:space="preserve"> </w:t>
      </w:r>
      <w:r w:rsidR="00DA0881" w:rsidRPr="0052634A">
        <w:rPr>
          <w:rtl/>
        </w:rPr>
        <w:t>(</w:t>
      </w:r>
      <w:r w:rsidRPr="0052634A">
        <w:rPr>
          <w:rtl/>
        </w:rPr>
        <w:t>543 هـ</w:t>
      </w:r>
      <w:r w:rsidR="0074049C" w:rsidRPr="0052634A">
        <w:rPr>
          <w:rtl/>
        </w:rPr>
        <w:t xml:space="preserve">): </w:t>
      </w:r>
      <w:r w:rsidR="00DA0881" w:rsidRPr="0052634A">
        <w:rPr>
          <w:rtl/>
        </w:rPr>
        <w:t>(</w:t>
      </w:r>
      <w:r w:rsidRPr="0052634A">
        <w:rPr>
          <w:rtl/>
        </w:rPr>
        <w:t>البارئ تعالى يتقدس عن أن يُحَدّ بالجهات أو تكتنفه الأقطار</w:t>
      </w:r>
      <w:r w:rsidR="0074049C" w:rsidRPr="0052634A">
        <w:rPr>
          <w:rtl/>
        </w:rPr>
        <w:t>)</w:t>
      </w:r>
      <w:r w:rsidRPr="0052634A">
        <w:rPr>
          <w:rtl/>
        </w:rPr>
        <w:t xml:space="preserve"> اهـ. [القبس في شرح الموطأ</w:t>
      </w:r>
      <w:r w:rsidR="00507B6C" w:rsidRPr="0052634A">
        <w:rPr>
          <w:rtl/>
        </w:rPr>
        <w:t xml:space="preserve">: </w:t>
      </w:r>
      <w:r w:rsidRPr="0052634A">
        <w:rPr>
          <w:rtl/>
        </w:rPr>
        <w:t>ج 1</w:t>
      </w:r>
      <w:r w:rsidR="00507B6C" w:rsidRPr="0052634A">
        <w:rPr>
          <w:rtl/>
        </w:rPr>
        <w:t xml:space="preserve">: </w:t>
      </w:r>
      <w:r w:rsidRPr="0052634A">
        <w:rPr>
          <w:rtl/>
        </w:rPr>
        <w:t>395]</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إن الله سبحانه منزه عن الحركـة والانتقال لأنه لا يحويه مكان كما لا يشتمل عليه زمان</w:t>
      </w:r>
      <w:r w:rsidR="008D581A" w:rsidRPr="0052634A">
        <w:rPr>
          <w:rtl/>
        </w:rPr>
        <w:t xml:space="preserve">، </w:t>
      </w:r>
      <w:r w:rsidRPr="0052634A">
        <w:rPr>
          <w:rtl/>
        </w:rPr>
        <w:t>ولا يشغل حيزا كما لا يدنو إلى مسافة بشيء</w:t>
      </w:r>
      <w:r w:rsidR="008D581A" w:rsidRPr="0052634A">
        <w:rPr>
          <w:rtl/>
        </w:rPr>
        <w:t xml:space="preserve">، </w:t>
      </w:r>
      <w:r w:rsidRPr="0052634A">
        <w:rPr>
          <w:rtl/>
        </w:rPr>
        <w:t>متقدس الذات عن الآفات منزه عن التغيير</w:t>
      </w:r>
      <w:r w:rsidR="008D581A" w:rsidRPr="0052634A">
        <w:rPr>
          <w:rtl/>
        </w:rPr>
        <w:t xml:space="preserve">، </w:t>
      </w:r>
      <w:r w:rsidRPr="0052634A">
        <w:rPr>
          <w:rtl/>
        </w:rPr>
        <w:t>وهذه عقيدة مستقرة في القلوب ثابتة بواضح الدليل</w:t>
      </w:r>
      <w:r w:rsidR="0074049C" w:rsidRPr="0052634A">
        <w:rPr>
          <w:rtl/>
        </w:rPr>
        <w:t>)</w:t>
      </w:r>
      <w:r w:rsidRPr="0052634A">
        <w:rPr>
          <w:rtl/>
        </w:rPr>
        <w:t xml:space="preserve"> اهـ. [القبس في شرح الموطأ</w:t>
      </w:r>
      <w:r w:rsidR="00507B6C" w:rsidRPr="0052634A">
        <w:rPr>
          <w:rtl/>
        </w:rPr>
        <w:t xml:space="preserve">: </w:t>
      </w:r>
      <w:r w:rsidRPr="0052634A">
        <w:rPr>
          <w:rtl/>
        </w:rPr>
        <w:t>ج 1</w:t>
      </w:r>
      <w:r w:rsidR="00507B6C" w:rsidRPr="0052634A">
        <w:rPr>
          <w:rtl/>
        </w:rPr>
        <w:t xml:space="preserve">: </w:t>
      </w:r>
      <w:r w:rsidRPr="0052634A">
        <w:rPr>
          <w:rtl/>
        </w:rPr>
        <w:t>289]</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الله تعالى يتقدس عن أن يحد بالجهات</w:t>
      </w:r>
      <w:r w:rsidR="0074049C" w:rsidRPr="0052634A">
        <w:rPr>
          <w:rtl/>
        </w:rPr>
        <w:t>)</w:t>
      </w:r>
      <w:r w:rsidRPr="0052634A">
        <w:rPr>
          <w:rtl/>
        </w:rPr>
        <w:t xml:space="preserve"> أهـ [القبس في شرح الموطأ</w:t>
      </w:r>
      <w:r w:rsidR="00507B6C" w:rsidRPr="0052634A">
        <w:rPr>
          <w:rtl/>
        </w:rPr>
        <w:t xml:space="preserve">: </w:t>
      </w:r>
      <w:r w:rsidRPr="0052634A">
        <w:rPr>
          <w:rtl/>
        </w:rPr>
        <w:t>ج 1</w:t>
      </w:r>
      <w:r w:rsidR="00507B6C" w:rsidRPr="0052634A">
        <w:rPr>
          <w:rtl/>
        </w:rPr>
        <w:t xml:space="preserve">: </w:t>
      </w:r>
      <w:r w:rsidRPr="0052634A">
        <w:rPr>
          <w:rtl/>
        </w:rPr>
        <w:t>395]</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وان علم الله لا يحل في مكان ولا ينتسب إلى جهة</w:t>
      </w:r>
      <w:r w:rsidR="008D581A" w:rsidRPr="0052634A">
        <w:rPr>
          <w:rtl/>
        </w:rPr>
        <w:t xml:space="preserve">، </w:t>
      </w:r>
      <w:r w:rsidRPr="0052634A">
        <w:rPr>
          <w:rtl/>
        </w:rPr>
        <w:t>كما أنه سبحانه كذلك</w:t>
      </w:r>
      <w:r w:rsidR="008D581A" w:rsidRPr="0052634A">
        <w:rPr>
          <w:rtl/>
        </w:rPr>
        <w:t xml:space="preserve">، </w:t>
      </w:r>
      <w:r w:rsidRPr="0052634A">
        <w:rPr>
          <w:rtl/>
        </w:rPr>
        <w:t>لكنه يعلم كل شيء في كل موضع وعلى كل حال</w:t>
      </w:r>
      <w:r w:rsidR="008D581A" w:rsidRPr="0052634A">
        <w:rPr>
          <w:rtl/>
        </w:rPr>
        <w:t xml:space="preserve">، </w:t>
      </w:r>
      <w:r w:rsidRPr="0052634A">
        <w:rPr>
          <w:rtl/>
        </w:rPr>
        <w:t>فما كان فهو بعلم الله لا يشذ عنه شيء ولا يعزب عن علمه موجود ولا معدوم</w:t>
      </w:r>
      <w:r w:rsidR="008D581A" w:rsidRPr="0052634A">
        <w:rPr>
          <w:rtl/>
        </w:rPr>
        <w:t xml:space="preserve">، </w:t>
      </w:r>
      <w:r w:rsidRPr="0052634A">
        <w:rPr>
          <w:rtl/>
        </w:rPr>
        <w:t>والمقصود من الخبر أن نسبة البارئ من الجهات إلى فوق كنسبته إلى تحت</w:t>
      </w:r>
      <w:r w:rsidR="008D581A" w:rsidRPr="0052634A">
        <w:rPr>
          <w:rtl/>
        </w:rPr>
        <w:t xml:space="preserve">، </w:t>
      </w:r>
      <w:r w:rsidRPr="0052634A">
        <w:rPr>
          <w:rtl/>
        </w:rPr>
        <w:t>إذ لا ينسب إلى الكون في واحدة منهما بذاته " اهـ. [عارضة الأحوذي بشرح سنن الترمذي</w:t>
      </w:r>
      <w:r w:rsidR="00507B6C" w:rsidRPr="0052634A">
        <w:rPr>
          <w:rtl/>
        </w:rPr>
        <w:t xml:space="preserve">: </w:t>
      </w:r>
      <w:r w:rsidRPr="0052634A">
        <w:rPr>
          <w:rtl/>
        </w:rPr>
        <w:t>ج 12</w:t>
      </w:r>
      <w:r w:rsidR="00507B6C" w:rsidRPr="0052634A">
        <w:rPr>
          <w:rtl/>
        </w:rPr>
        <w:t xml:space="preserve">: </w:t>
      </w:r>
      <w:r w:rsidRPr="0052634A">
        <w:rPr>
          <w:rtl/>
        </w:rPr>
        <w:t>184]</w:t>
      </w:r>
    </w:p>
    <w:p w14:paraId="27CC52CE" w14:textId="7A97A1CB" w:rsidR="00FF36A4" w:rsidRPr="0052634A" w:rsidRDefault="00FF36A4" w:rsidP="00061E88">
      <w:pPr>
        <w:rPr>
          <w:rtl/>
          <w:lang w:bidi="ar-KW"/>
        </w:rPr>
      </w:pPr>
      <w:r w:rsidRPr="0052634A">
        <w:rPr>
          <w:bCs/>
          <w:rtl/>
        </w:rPr>
        <w:t>وقال القاضي عياض المالكي</w:t>
      </w:r>
      <w:r w:rsidRPr="0052634A">
        <w:rPr>
          <w:rtl/>
        </w:rPr>
        <w:t xml:space="preserve"> </w:t>
      </w:r>
      <w:r w:rsidR="00DA0881" w:rsidRPr="0052634A">
        <w:rPr>
          <w:rtl/>
        </w:rPr>
        <w:t>(</w:t>
      </w:r>
      <w:r w:rsidRPr="0052634A">
        <w:rPr>
          <w:rtl/>
        </w:rPr>
        <w:t>544</w:t>
      </w:r>
      <w:r w:rsidR="0074049C" w:rsidRPr="0052634A">
        <w:rPr>
          <w:rtl/>
        </w:rPr>
        <w:t xml:space="preserve">): </w:t>
      </w:r>
      <w:r w:rsidR="00DA0881" w:rsidRPr="0052634A">
        <w:rPr>
          <w:rtl/>
        </w:rPr>
        <w:t>(</w:t>
      </w:r>
      <w:r w:rsidRPr="0052634A">
        <w:rPr>
          <w:rtl/>
        </w:rPr>
        <w:t>اعلم أن ما وقع من إضافة الدنو والقرب هنا من الله او إلى الله فليس بدنو مكان ولا قُرب مدى</w:t>
      </w:r>
      <w:r w:rsidR="008D581A" w:rsidRPr="0052634A">
        <w:rPr>
          <w:rtl/>
        </w:rPr>
        <w:t xml:space="preserve">، </w:t>
      </w:r>
      <w:r w:rsidRPr="0052634A">
        <w:rPr>
          <w:rtl/>
        </w:rPr>
        <w:t>بل كما ذكرنا عن جعفر بن محمد الصادق</w:t>
      </w:r>
      <w:r w:rsidR="00507B6C" w:rsidRPr="0052634A">
        <w:rPr>
          <w:rtl/>
        </w:rPr>
        <w:t xml:space="preserve">: </w:t>
      </w:r>
      <w:r w:rsidRPr="0052634A">
        <w:rPr>
          <w:rtl/>
        </w:rPr>
        <w:t>ليس بدُنو حد</w:t>
      </w:r>
      <w:r w:rsidR="008D581A" w:rsidRPr="0052634A">
        <w:rPr>
          <w:rtl/>
        </w:rPr>
        <w:t xml:space="preserve">، </w:t>
      </w:r>
      <w:r w:rsidRPr="0052634A">
        <w:rPr>
          <w:rtl/>
        </w:rPr>
        <w:t>صفة المجد والعلاء</w:t>
      </w:r>
      <w:r w:rsidR="008D581A" w:rsidRPr="0052634A">
        <w:rPr>
          <w:rtl/>
        </w:rPr>
        <w:t xml:space="preserve">، </w:t>
      </w:r>
      <w:r w:rsidRPr="0052634A">
        <w:rPr>
          <w:rtl/>
        </w:rPr>
        <w:t>فإنه تعالى فوق كل موجود بالقهر والاستيلاء</w:t>
      </w:r>
      <w:r w:rsidR="0074049C" w:rsidRPr="0052634A">
        <w:rPr>
          <w:rtl/>
        </w:rPr>
        <w:t>)</w:t>
      </w:r>
      <w:r w:rsidRPr="0052634A">
        <w:rPr>
          <w:rtl/>
        </w:rPr>
        <w:t xml:space="preserve"> اهـ [الشفا</w:t>
      </w:r>
      <w:r w:rsidR="00507B6C" w:rsidRPr="0052634A">
        <w:rPr>
          <w:rtl/>
        </w:rPr>
        <w:t xml:space="preserve">: </w:t>
      </w:r>
      <w:r w:rsidRPr="0052634A">
        <w:rPr>
          <w:rtl/>
        </w:rPr>
        <w:t>ج1</w:t>
      </w:r>
      <w:r w:rsidR="00507B6C" w:rsidRPr="0052634A">
        <w:rPr>
          <w:rtl/>
        </w:rPr>
        <w:t xml:space="preserve">: </w:t>
      </w:r>
      <w:r w:rsidRPr="0052634A">
        <w:rPr>
          <w:rtl/>
        </w:rPr>
        <w:t>205]</w:t>
      </w:r>
      <w:r w:rsidR="008D581A" w:rsidRPr="0052634A">
        <w:rPr>
          <w:rtl/>
        </w:rPr>
        <w:t xml:space="preserve">، </w:t>
      </w:r>
      <w:r w:rsidRPr="0052634A">
        <w:rPr>
          <w:bCs/>
          <w:rtl/>
        </w:rPr>
        <w:t>وقال الإمام الشهرستاني</w:t>
      </w:r>
      <w:r w:rsidRPr="0052634A">
        <w:rPr>
          <w:rtl/>
        </w:rPr>
        <w:t xml:space="preserve"> </w:t>
      </w:r>
      <w:r w:rsidR="00DA0881" w:rsidRPr="0052634A">
        <w:rPr>
          <w:rtl/>
        </w:rPr>
        <w:t>(</w:t>
      </w:r>
      <w:r w:rsidRPr="0052634A">
        <w:rPr>
          <w:rtl/>
        </w:rPr>
        <w:t>548هـ</w:t>
      </w:r>
      <w:r w:rsidR="0074049C" w:rsidRPr="0052634A">
        <w:rPr>
          <w:rtl/>
        </w:rPr>
        <w:t xml:space="preserve">): </w:t>
      </w:r>
      <w:r w:rsidR="00DA0881" w:rsidRPr="0052634A">
        <w:rPr>
          <w:rtl/>
        </w:rPr>
        <w:t>(</w:t>
      </w:r>
      <w:r w:rsidRPr="0052634A">
        <w:rPr>
          <w:rtl/>
        </w:rPr>
        <w:t xml:space="preserve">فمذهب أهل الحق أن الله سبحانه لا يشبه شيئا من المخلوقات ولا يشبهه </w:t>
      </w:r>
      <w:r w:rsidRPr="0052634A">
        <w:rPr>
          <w:rtl/>
        </w:rPr>
        <w:lastRenderedPageBreak/>
        <w:t>شيء منها بوجه من وجوه المشابهة والمماثلة {لَيْسَ كَمِثْلِهِ شَيْءٌ وَهُوَ السَّمِيعُ البَصِيرُ}</w:t>
      </w:r>
      <w:r w:rsidR="008D581A" w:rsidRPr="0052634A">
        <w:rPr>
          <w:rtl/>
        </w:rPr>
        <w:t xml:space="preserve">، </w:t>
      </w:r>
      <w:r w:rsidRPr="0052634A">
        <w:rPr>
          <w:rtl/>
        </w:rPr>
        <w:t>فليس البارئ سبحانه بجوهر ولا جسم ولا عرض ولا في مكان ولا في زمان</w:t>
      </w:r>
      <w:r w:rsidR="0074049C" w:rsidRPr="0052634A">
        <w:rPr>
          <w:rtl/>
        </w:rPr>
        <w:t>)</w:t>
      </w:r>
      <w:r w:rsidRPr="0052634A">
        <w:rPr>
          <w:rtl/>
        </w:rPr>
        <w:t xml:space="preserve"> اهـ.[نهاية الأقدام ص/ 103]</w:t>
      </w:r>
      <w:r w:rsidR="008D581A" w:rsidRPr="0052634A">
        <w:rPr>
          <w:rtl/>
        </w:rPr>
        <w:t xml:space="preserve">، </w:t>
      </w:r>
      <w:r w:rsidRPr="0052634A">
        <w:rPr>
          <w:rFonts w:eastAsia="Times New Roman"/>
          <w:rtl/>
        </w:rPr>
        <w:t xml:space="preserve">وقال الإمام الحافظ ابن الجوزي الحنبلي </w:t>
      </w:r>
      <w:r w:rsidR="00DA0881" w:rsidRPr="0052634A">
        <w:rPr>
          <w:rFonts w:eastAsia="Times New Roman"/>
          <w:rtl/>
        </w:rPr>
        <w:t>(</w:t>
      </w:r>
      <w:r w:rsidRPr="0052634A">
        <w:rPr>
          <w:rFonts w:eastAsia="Times New Roman"/>
          <w:rtl/>
        </w:rPr>
        <w:t>597هـ</w:t>
      </w:r>
      <w:r w:rsidR="0074049C" w:rsidRPr="0052634A">
        <w:rPr>
          <w:rFonts w:eastAsia="Times New Roman"/>
          <w:rtl/>
        </w:rPr>
        <w:t xml:space="preserve">): </w:t>
      </w:r>
      <w:r w:rsidR="00DA0881" w:rsidRPr="0052634A">
        <w:rPr>
          <w:rFonts w:eastAsia="Times New Roman"/>
          <w:rtl/>
        </w:rPr>
        <w:t>(</w:t>
      </w:r>
      <w:r w:rsidRPr="0052634A">
        <w:rPr>
          <w:rFonts w:eastAsia="Times New Roman"/>
          <w:rtl/>
        </w:rPr>
        <w:t>الواجب علينا أن نعتقد أن ذات الله تعالى لا يحويه مكان ولا يوصف بالتغيّر والانتقال</w:t>
      </w:r>
      <w:r w:rsidR="0074049C" w:rsidRPr="0052634A">
        <w:rPr>
          <w:rFonts w:eastAsia="Times New Roman"/>
          <w:rtl/>
        </w:rPr>
        <w:t>)</w:t>
      </w:r>
      <w:r w:rsidRPr="0052634A">
        <w:rPr>
          <w:rFonts w:eastAsia="Times New Roman"/>
          <w:rtl/>
        </w:rPr>
        <w:t xml:space="preserve"> اهـ. </w:t>
      </w:r>
      <w:r w:rsidRPr="0052634A">
        <w:rPr>
          <w:rtl/>
        </w:rPr>
        <w:t xml:space="preserve">[دفع شبه التشبيه </w:t>
      </w:r>
      <w:r w:rsidR="00DA0881" w:rsidRPr="0052634A">
        <w:rPr>
          <w:rtl/>
        </w:rPr>
        <w:t>(</w:t>
      </w:r>
      <w:r w:rsidRPr="0052634A">
        <w:rPr>
          <w:rtl/>
        </w:rPr>
        <w:t>ص/58</w:t>
      </w:r>
      <w:r w:rsidR="0074049C" w:rsidRPr="0052634A">
        <w:rPr>
          <w:rtl/>
        </w:rPr>
        <w:t>)</w:t>
      </w:r>
      <w:r w:rsidRPr="0052634A">
        <w:rPr>
          <w:rtl/>
        </w:rPr>
        <w:t>]</w:t>
      </w:r>
      <w:r w:rsidR="008D581A" w:rsidRPr="0052634A">
        <w:rPr>
          <w:rtl/>
        </w:rPr>
        <w:t xml:space="preserve">، </w:t>
      </w:r>
      <w:r w:rsidRPr="0052634A">
        <w:rPr>
          <w:rFonts w:eastAsia="Times New Roman"/>
          <w:rtl/>
        </w:rPr>
        <w:t>وقال في صيد الخاطر</w:t>
      </w:r>
      <w:r w:rsidR="0074049C" w:rsidRPr="0052634A">
        <w:rPr>
          <w:rFonts w:eastAsia="Times New Roman"/>
          <w:rtl/>
        </w:rPr>
        <w:t xml:space="preserve">: </w:t>
      </w:r>
      <w:r w:rsidR="00DA0881" w:rsidRPr="0052634A">
        <w:rPr>
          <w:rFonts w:eastAsia="Times New Roman"/>
          <w:rtl/>
        </w:rPr>
        <w:t>(</w:t>
      </w:r>
      <w:r w:rsidRPr="0052634A">
        <w:rPr>
          <w:rFonts w:eastAsia="Times New Roman"/>
          <w:rtl/>
        </w:rPr>
        <w:t>فترى أقوامًا يسمعون أخبار الصفات فيحملونها على ما يقتضيه الحس</w:t>
      </w:r>
      <w:r w:rsidR="008D581A" w:rsidRPr="0052634A">
        <w:rPr>
          <w:rFonts w:eastAsia="Times New Roman"/>
          <w:rtl/>
        </w:rPr>
        <w:t xml:space="preserve">، </w:t>
      </w:r>
      <w:r w:rsidRPr="0052634A">
        <w:rPr>
          <w:rFonts w:eastAsia="Times New Roman"/>
          <w:rtl/>
        </w:rPr>
        <w:t>كقول قائلهم</w:t>
      </w:r>
      <w:r w:rsidR="00507B6C" w:rsidRPr="0052634A">
        <w:rPr>
          <w:rFonts w:eastAsia="Times New Roman"/>
          <w:rtl/>
        </w:rPr>
        <w:t xml:space="preserve">: </w:t>
      </w:r>
      <w:r w:rsidRPr="0052634A">
        <w:rPr>
          <w:rFonts w:eastAsia="Times New Roman"/>
          <w:rtl/>
        </w:rPr>
        <w:t>ينزل بذاته إلى السماء وينتقل</w:t>
      </w:r>
      <w:r w:rsidR="008D581A" w:rsidRPr="0052634A">
        <w:rPr>
          <w:rFonts w:eastAsia="Times New Roman"/>
          <w:rtl/>
        </w:rPr>
        <w:t xml:space="preserve">، </w:t>
      </w:r>
      <w:r w:rsidRPr="0052634A">
        <w:rPr>
          <w:rFonts w:eastAsia="Times New Roman"/>
          <w:rtl/>
        </w:rPr>
        <w:t>وهذا فهم رديء</w:t>
      </w:r>
      <w:r w:rsidR="008D581A" w:rsidRPr="0052634A">
        <w:rPr>
          <w:rFonts w:eastAsia="Times New Roman"/>
          <w:rtl/>
        </w:rPr>
        <w:t xml:space="preserve">، </w:t>
      </w:r>
      <w:r w:rsidRPr="0052634A">
        <w:rPr>
          <w:rFonts w:eastAsia="Times New Roman"/>
          <w:rtl/>
        </w:rPr>
        <w:t>لأن المنتقل يكون من مكان إلى مكان</w:t>
      </w:r>
      <w:r w:rsidR="008D581A" w:rsidRPr="0052634A">
        <w:rPr>
          <w:rFonts w:eastAsia="Times New Roman"/>
          <w:rtl/>
        </w:rPr>
        <w:t xml:space="preserve">، </w:t>
      </w:r>
      <w:r w:rsidRPr="0052634A">
        <w:rPr>
          <w:rFonts w:eastAsia="Times New Roman"/>
          <w:rtl/>
        </w:rPr>
        <w:t>ويوجب ذلك كون المكان أكبر منه</w:t>
      </w:r>
      <w:r w:rsidR="008D581A" w:rsidRPr="0052634A">
        <w:rPr>
          <w:rFonts w:eastAsia="Times New Roman"/>
          <w:rtl/>
        </w:rPr>
        <w:t xml:space="preserve">، </w:t>
      </w:r>
      <w:r w:rsidRPr="0052634A">
        <w:rPr>
          <w:rFonts w:eastAsia="Times New Roman"/>
          <w:rtl/>
        </w:rPr>
        <w:t>ويلزم منه الحركة</w:t>
      </w:r>
      <w:r w:rsidR="008D581A" w:rsidRPr="0052634A">
        <w:rPr>
          <w:rFonts w:eastAsia="Times New Roman"/>
          <w:rtl/>
        </w:rPr>
        <w:t xml:space="preserve">، </w:t>
      </w:r>
      <w:r w:rsidRPr="0052634A">
        <w:rPr>
          <w:rFonts w:eastAsia="Times New Roman"/>
          <w:rtl/>
        </w:rPr>
        <w:t>وكل ذلك محال على الحق عز وجل</w:t>
      </w:r>
      <w:r w:rsidR="0074049C" w:rsidRPr="0052634A">
        <w:rPr>
          <w:rFonts w:eastAsia="Times New Roman"/>
          <w:rtl/>
        </w:rPr>
        <w:t>)</w:t>
      </w:r>
      <w:r w:rsidRPr="0052634A">
        <w:rPr>
          <w:rFonts w:eastAsia="Times New Roman"/>
          <w:rtl/>
        </w:rPr>
        <w:t xml:space="preserve"> اهـ [</w:t>
      </w:r>
      <w:r w:rsidRPr="0052634A">
        <w:rPr>
          <w:rtl/>
        </w:rPr>
        <w:t>صيد الخاطر</w:t>
      </w:r>
      <w:r w:rsidR="00507B6C" w:rsidRPr="0052634A">
        <w:rPr>
          <w:rtl/>
        </w:rPr>
        <w:t xml:space="preserve">: </w:t>
      </w:r>
      <w:r w:rsidRPr="0052634A">
        <w:rPr>
          <w:rtl/>
        </w:rPr>
        <w:t>ص/ 476]</w:t>
      </w:r>
      <w:r w:rsidR="008D581A" w:rsidRPr="0052634A">
        <w:rPr>
          <w:rtl/>
        </w:rPr>
        <w:t xml:space="preserve">، </w:t>
      </w:r>
      <w:r w:rsidRPr="0052634A">
        <w:rPr>
          <w:rFonts w:eastAsia="Times New Roman"/>
          <w:rtl/>
        </w:rPr>
        <w:t>وقال في الباز الأشهب</w:t>
      </w:r>
      <w:r w:rsidR="0074049C" w:rsidRPr="0052634A">
        <w:rPr>
          <w:rFonts w:eastAsia="Times New Roman"/>
          <w:rtl/>
        </w:rPr>
        <w:t xml:space="preserve">: </w:t>
      </w:r>
      <w:r w:rsidR="00DA0881" w:rsidRPr="0052634A">
        <w:rPr>
          <w:rFonts w:eastAsia="Times New Roman"/>
          <w:rtl/>
        </w:rPr>
        <w:t>(</w:t>
      </w:r>
      <w:r w:rsidRPr="0052634A">
        <w:rPr>
          <w:rFonts w:eastAsia="Times New Roman"/>
          <w:rtl/>
        </w:rPr>
        <w:t>كل من هو في جهة يكون مقدَّرًا محدودًا وهو يتعالى عن ذلك</w:t>
      </w:r>
      <w:r w:rsidR="008D581A" w:rsidRPr="0052634A">
        <w:rPr>
          <w:rFonts w:eastAsia="Times New Roman"/>
          <w:rtl/>
        </w:rPr>
        <w:t xml:space="preserve">، </w:t>
      </w:r>
      <w:r w:rsidRPr="0052634A">
        <w:rPr>
          <w:rFonts w:eastAsia="Times New Roman"/>
          <w:rtl/>
        </w:rPr>
        <w:t>وإنما الجهات للجواهر والأجسام لأنها أجرام تحتاج إلى جهة</w:t>
      </w:r>
      <w:r w:rsidR="008D581A" w:rsidRPr="0052634A">
        <w:rPr>
          <w:rFonts w:eastAsia="Times New Roman"/>
          <w:rtl/>
        </w:rPr>
        <w:t xml:space="preserve">، </w:t>
      </w:r>
      <w:r w:rsidRPr="0052634A">
        <w:rPr>
          <w:rFonts w:eastAsia="Times New Roman"/>
          <w:rtl/>
        </w:rPr>
        <w:t>وإذا ثبت بطلان الجهة ثبت بطلان المكان" اهـ.[الباز الأشهب ص 57]</w:t>
      </w:r>
      <w:r w:rsidR="008D581A" w:rsidRPr="0052634A">
        <w:rPr>
          <w:rFonts w:eastAsia="Times New Roman" w:hint="cs"/>
          <w:rtl/>
        </w:rPr>
        <w:t xml:space="preserve">، </w:t>
      </w:r>
      <w:r w:rsidRPr="0052634A">
        <w:rPr>
          <w:bCs/>
          <w:rtl/>
        </w:rPr>
        <w:t>وقال الحافظ ابن عساكر</w:t>
      </w:r>
      <w:r w:rsidRPr="0052634A">
        <w:rPr>
          <w:rtl/>
        </w:rPr>
        <w:t xml:space="preserve"> </w:t>
      </w:r>
      <w:r w:rsidR="00DA0881" w:rsidRPr="0052634A">
        <w:rPr>
          <w:rtl/>
        </w:rPr>
        <w:t>(</w:t>
      </w:r>
      <w:r w:rsidRPr="0052634A">
        <w:rPr>
          <w:rtl/>
        </w:rPr>
        <w:t>620 هـ</w:t>
      </w:r>
      <w:r w:rsidR="0074049C" w:rsidRPr="0052634A">
        <w:rPr>
          <w:rtl/>
        </w:rPr>
        <w:t>)</w:t>
      </w:r>
      <w:r w:rsidRPr="0052634A">
        <w:rPr>
          <w:rtl/>
        </w:rPr>
        <w:t xml:space="preserve"> – في درة من تنزيهات العلماء – </w:t>
      </w:r>
      <w:r w:rsidR="00DA0881" w:rsidRPr="0052634A">
        <w:rPr>
          <w:rtl/>
        </w:rPr>
        <w:t>(</w:t>
      </w:r>
      <w:r w:rsidRPr="0052634A">
        <w:rPr>
          <w:rtl/>
        </w:rPr>
        <w:t>موجود قبل الخلق ليس له قبل ولا بعد</w:t>
      </w:r>
      <w:r w:rsidR="008D581A" w:rsidRPr="0052634A">
        <w:rPr>
          <w:rtl/>
        </w:rPr>
        <w:t xml:space="preserve">، </w:t>
      </w:r>
      <w:r w:rsidRPr="0052634A">
        <w:rPr>
          <w:rtl/>
        </w:rPr>
        <w:t>ولا فوق ولا تحت</w:t>
      </w:r>
      <w:r w:rsidR="008D581A" w:rsidRPr="0052634A">
        <w:rPr>
          <w:rtl/>
        </w:rPr>
        <w:t xml:space="preserve">، </w:t>
      </w:r>
      <w:r w:rsidRPr="0052634A">
        <w:rPr>
          <w:rtl/>
        </w:rPr>
        <w:t>ولا يمين ولا شمال</w:t>
      </w:r>
      <w:r w:rsidR="008D581A" w:rsidRPr="0052634A">
        <w:rPr>
          <w:rtl/>
        </w:rPr>
        <w:t xml:space="preserve">، </w:t>
      </w:r>
      <w:r w:rsidRPr="0052634A">
        <w:rPr>
          <w:rtl/>
        </w:rPr>
        <w:t>ولا أمام ولا خلف</w:t>
      </w:r>
      <w:r w:rsidR="008D581A" w:rsidRPr="0052634A">
        <w:rPr>
          <w:rtl/>
        </w:rPr>
        <w:t xml:space="preserve">، </w:t>
      </w:r>
      <w:r w:rsidRPr="0052634A">
        <w:rPr>
          <w:rtl/>
        </w:rPr>
        <w:t>ولا كل ولا بعض</w:t>
      </w:r>
      <w:r w:rsidR="008D581A" w:rsidRPr="0052634A">
        <w:rPr>
          <w:rtl/>
        </w:rPr>
        <w:t xml:space="preserve">، </w:t>
      </w:r>
      <w:r w:rsidRPr="0052634A">
        <w:rPr>
          <w:rtl/>
        </w:rPr>
        <w:t>ولا يقال متى كان</w:t>
      </w:r>
      <w:r w:rsidR="008D581A" w:rsidRPr="0052634A">
        <w:rPr>
          <w:rtl/>
        </w:rPr>
        <w:t xml:space="preserve">، </w:t>
      </w:r>
      <w:r w:rsidRPr="0052634A">
        <w:rPr>
          <w:rtl/>
        </w:rPr>
        <w:t>ولا أين كـان ولا كيف</w:t>
      </w:r>
      <w:r w:rsidR="008D581A" w:rsidRPr="0052634A">
        <w:rPr>
          <w:rtl/>
        </w:rPr>
        <w:t xml:space="preserve">، </w:t>
      </w:r>
      <w:r w:rsidRPr="0052634A">
        <w:rPr>
          <w:rtl/>
        </w:rPr>
        <w:t>كان ولا مكان</w:t>
      </w:r>
      <w:r w:rsidR="008D581A" w:rsidRPr="0052634A">
        <w:rPr>
          <w:rtl/>
        </w:rPr>
        <w:t xml:space="preserve">، </w:t>
      </w:r>
      <w:r w:rsidRPr="0052634A">
        <w:rPr>
          <w:rtl/>
        </w:rPr>
        <w:t>كون الأكوان</w:t>
      </w:r>
      <w:r w:rsidR="008D581A" w:rsidRPr="0052634A">
        <w:rPr>
          <w:rtl/>
        </w:rPr>
        <w:t xml:space="preserve">، </w:t>
      </w:r>
      <w:r w:rsidRPr="0052634A">
        <w:rPr>
          <w:rtl/>
        </w:rPr>
        <w:t>ودبر الزمان</w:t>
      </w:r>
      <w:r w:rsidR="008D581A" w:rsidRPr="0052634A">
        <w:rPr>
          <w:rtl/>
        </w:rPr>
        <w:t xml:space="preserve">، </w:t>
      </w:r>
      <w:r w:rsidRPr="0052634A">
        <w:rPr>
          <w:rtl/>
        </w:rPr>
        <w:t>لا يتقيد بالزمان</w:t>
      </w:r>
      <w:r w:rsidR="008D581A" w:rsidRPr="0052634A">
        <w:rPr>
          <w:rtl/>
        </w:rPr>
        <w:t xml:space="preserve">، </w:t>
      </w:r>
      <w:r w:rsidRPr="0052634A">
        <w:rPr>
          <w:rtl/>
        </w:rPr>
        <w:t>ولا يتخصص بالمكان</w:t>
      </w:r>
      <w:r w:rsidR="0074049C" w:rsidRPr="0052634A">
        <w:rPr>
          <w:rtl/>
        </w:rPr>
        <w:t>)</w:t>
      </w:r>
      <w:r w:rsidRPr="0052634A">
        <w:rPr>
          <w:rtl/>
        </w:rPr>
        <w:t xml:space="preserve"> اهـ [طبقات الشافعية </w:t>
      </w:r>
      <w:r w:rsidR="00DA0881" w:rsidRPr="0052634A">
        <w:rPr>
          <w:rtl/>
        </w:rPr>
        <w:t>(</w:t>
      </w:r>
      <w:r w:rsidRPr="0052634A">
        <w:rPr>
          <w:rtl/>
        </w:rPr>
        <w:t>8/ 186</w:t>
      </w:r>
      <w:r w:rsidR="0074049C" w:rsidRPr="0052634A">
        <w:rPr>
          <w:rtl/>
        </w:rPr>
        <w:t>)</w:t>
      </w:r>
      <w:r w:rsidRPr="0052634A">
        <w:rPr>
          <w:rtl/>
        </w:rPr>
        <w:t>]</w:t>
      </w:r>
      <w:r w:rsidR="008D581A" w:rsidRPr="0052634A">
        <w:rPr>
          <w:rtl/>
        </w:rPr>
        <w:t xml:space="preserve">، </w:t>
      </w:r>
      <w:r w:rsidRPr="0052634A">
        <w:rPr>
          <w:rtl/>
        </w:rPr>
        <w:t xml:space="preserve">وقال سلطان العلماء عبد العزيز بن عبد السلام </w:t>
      </w:r>
      <w:r w:rsidR="00DA0881" w:rsidRPr="0052634A">
        <w:rPr>
          <w:rtl/>
        </w:rPr>
        <w:t>(</w:t>
      </w:r>
      <w:r w:rsidRPr="0052634A">
        <w:rPr>
          <w:rtl/>
        </w:rPr>
        <w:t>660 ه</w:t>
      </w:r>
      <w:r w:rsidR="0074049C" w:rsidRPr="0052634A">
        <w:rPr>
          <w:rtl/>
        </w:rPr>
        <w:t xml:space="preserve">): </w:t>
      </w:r>
      <w:r w:rsidR="00DA0881" w:rsidRPr="0052634A">
        <w:rPr>
          <w:rtl/>
        </w:rPr>
        <w:t>(</w:t>
      </w:r>
      <w:r w:rsidRPr="0052634A">
        <w:rPr>
          <w:rtl/>
        </w:rPr>
        <w:t>ليس [الله تعالى]بجسم مصوَّر</w:t>
      </w:r>
      <w:r w:rsidR="008D581A" w:rsidRPr="0052634A">
        <w:rPr>
          <w:rtl/>
        </w:rPr>
        <w:t xml:space="preserve">، </w:t>
      </w:r>
      <w:r w:rsidRPr="0052634A">
        <w:rPr>
          <w:rtl/>
        </w:rPr>
        <w:t>ولا جوهر محدود مُقدَّر</w:t>
      </w:r>
      <w:r w:rsidR="008D581A" w:rsidRPr="0052634A">
        <w:rPr>
          <w:rtl/>
        </w:rPr>
        <w:t xml:space="preserve">، </w:t>
      </w:r>
      <w:r w:rsidRPr="0052634A">
        <w:rPr>
          <w:rtl/>
        </w:rPr>
        <w:t>ولا يشبه شيئا</w:t>
      </w:r>
      <w:r w:rsidR="008D581A" w:rsidRPr="0052634A">
        <w:rPr>
          <w:rtl/>
        </w:rPr>
        <w:t xml:space="preserve">، </w:t>
      </w:r>
      <w:r w:rsidRPr="0052634A">
        <w:rPr>
          <w:rtl/>
        </w:rPr>
        <w:t>ولا يُشبهه شيء</w:t>
      </w:r>
      <w:r w:rsidR="008D581A" w:rsidRPr="0052634A">
        <w:rPr>
          <w:rtl/>
        </w:rPr>
        <w:t xml:space="preserve">، </w:t>
      </w:r>
      <w:r w:rsidRPr="0052634A">
        <w:rPr>
          <w:rtl/>
        </w:rPr>
        <w:t>ولا تحيط به الجهات</w:t>
      </w:r>
      <w:r w:rsidR="008D581A" w:rsidRPr="0052634A">
        <w:rPr>
          <w:rtl/>
        </w:rPr>
        <w:t xml:space="preserve">، </w:t>
      </w:r>
      <w:r w:rsidRPr="0052634A">
        <w:rPr>
          <w:rtl/>
        </w:rPr>
        <w:t>ولا تكتنفه الأرضون ولا السموات</w:t>
      </w:r>
      <w:r w:rsidR="008D581A" w:rsidRPr="0052634A">
        <w:rPr>
          <w:rtl/>
        </w:rPr>
        <w:t xml:space="preserve">، </w:t>
      </w:r>
      <w:r w:rsidRPr="0052634A">
        <w:rPr>
          <w:rtl/>
        </w:rPr>
        <w:t>كان قبل أن كوَّن المكان ودبَّر الزمان</w:t>
      </w:r>
      <w:r w:rsidR="008D581A" w:rsidRPr="0052634A">
        <w:rPr>
          <w:rtl/>
        </w:rPr>
        <w:t xml:space="preserve">، </w:t>
      </w:r>
      <w:r w:rsidRPr="0052634A">
        <w:rPr>
          <w:rtl/>
        </w:rPr>
        <w:t>وهو الآن على ما عليه كان</w:t>
      </w:r>
      <w:r w:rsidR="0074049C" w:rsidRPr="0052634A">
        <w:rPr>
          <w:rtl/>
        </w:rPr>
        <w:t>)</w:t>
      </w:r>
      <w:r w:rsidRPr="0052634A">
        <w:rPr>
          <w:rtl/>
        </w:rPr>
        <w:t xml:space="preserve"> أهـ [طبقات الشافعية</w:t>
      </w:r>
      <w:r w:rsidR="0074049C" w:rsidRPr="0052634A">
        <w:rPr>
          <w:rtl/>
        </w:rPr>
        <w:t xml:space="preserve">: </w:t>
      </w:r>
      <w:r w:rsidR="00DA0881" w:rsidRPr="0052634A">
        <w:rPr>
          <w:rtl/>
        </w:rPr>
        <w:t>(</w:t>
      </w:r>
      <w:r w:rsidRPr="0052634A">
        <w:rPr>
          <w:rtl/>
        </w:rPr>
        <w:t>8/ 219</w:t>
      </w:r>
      <w:r w:rsidR="0074049C" w:rsidRPr="0052634A">
        <w:rPr>
          <w:rtl/>
        </w:rPr>
        <w:t>)</w:t>
      </w:r>
      <w:r w:rsidRPr="0052634A">
        <w:rPr>
          <w:rtl/>
        </w:rPr>
        <w:t>]</w:t>
      </w:r>
      <w:r w:rsidR="008D581A" w:rsidRPr="0052634A">
        <w:rPr>
          <w:rFonts w:eastAsia="Times New Roman" w:hint="cs"/>
          <w:rtl/>
        </w:rPr>
        <w:t xml:space="preserve">، </w:t>
      </w:r>
      <w:r w:rsidRPr="0052634A">
        <w:rPr>
          <w:rFonts w:eastAsia="Times New Roman"/>
          <w:bCs/>
          <w:rtl/>
        </w:rPr>
        <w:t>وقال الإمام المفسّر محمد بن أحمد الأنصاري القرطبي المالكي</w:t>
      </w:r>
      <w:r w:rsidRPr="0052634A">
        <w:rPr>
          <w:rFonts w:eastAsia="Times New Roman"/>
          <w:rtl/>
        </w:rPr>
        <w:t xml:space="preserve"> </w:t>
      </w:r>
      <w:r w:rsidR="00DA0881" w:rsidRPr="0052634A">
        <w:rPr>
          <w:rFonts w:eastAsia="Times New Roman"/>
          <w:rtl/>
        </w:rPr>
        <w:t>(</w:t>
      </w:r>
      <w:r w:rsidRPr="0052634A">
        <w:rPr>
          <w:rFonts w:eastAsia="Times New Roman"/>
          <w:rtl/>
        </w:rPr>
        <w:t>671هـ</w:t>
      </w:r>
      <w:r w:rsidR="0074049C" w:rsidRPr="0052634A">
        <w:rPr>
          <w:rFonts w:eastAsia="Times New Roman"/>
          <w:rtl/>
        </w:rPr>
        <w:t xml:space="preserve">): </w:t>
      </w:r>
      <w:r w:rsidR="00DA0881" w:rsidRPr="0052634A">
        <w:rPr>
          <w:rFonts w:eastAsia="Times New Roman"/>
          <w:rtl/>
        </w:rPr>
        <w:t>(</w:t>
      </w:r>
      <w:r w:rsidRPr="0052634A">
        <w:rPr>
          <w:rFonts w:eastAsia="Times New Roman"/>
          <w:rtl/>
        </w:rPr>
        <w:t>و"العليّ" يراد به علو القدر والمنزلة لا علو المكان</w:t>
      </w:r>
      <w:r w:rsidR="008D581A" w:rsidRPr="0052634A">
        <w:rPr>
          <w:rFonts w:eastAsia="Times New Roman"/>
          <w:rtl/>
        </w:rPr>
        <w:t xml:space="preserve">، </w:t>
      </w:r>
      <w:r w:rsidRPr="0052634A">
        <w:rPr>
          <w:rFonts w:eastAsia="Times New Roman"/>
          <w:rtl/>
        </w:rPr>
        <w:t>لأنَّ الله منزه عن التحيز</w:t>
      </w:r>
      <w:r w:rsidR="0074049C" w:rsidRPr="0052634A">
        <w:rPr>
          <w:rFonts w:eastAsia="Times New Roman"/>
          <w:rtl/>
        </w:rPr>
        <w:t>)</w:t>
      </w:r>
      <w:r w:rsidRPr="0052634A">
        <w:rPr>
          <w:rFonts w:eastAsia="Times New Roman"/>
          <w:rtl/>
        </w:rPr>
        <w:t xml:space="preserve"> أهـ [</w:t>
      </w:r>
      <w:r w:rsidRPr="0052634A">
        <w:rPr>
          <w:rtl/>
        </w:rPr>
        <w:t>الجامع لأحكام القرءان</w:t>
      </w:r>
      <w:r w:rsidR="0074049C" w:rsidRPr="0052634A">
        <w:rPr>
          <w:rtl/>
        </w:rPr>
        <w:t xml:space="preserve">: </w:t>
      </w:r>
      <w:r w:rsidR="00DA0881" w:rsidRPr="0052634A">
        <w:rPr>
          <w:rtl/>
        </w:rPr>
        <w:t>(</w:t>
      </w:r>
      <w:r w:rsidRPr="0052634A">
        <w:rPr>
          <w:rtl/>
        </w:rPr>
        <w:t>3/ 278</w:t>
      </w:r>
      <w:r w:rsidR="0074049C" w:rsidRPr="0052634A">
        <w:rPr>
          <w:rtl/>
        </w:rPr>
        <w:t>)</w:t>
      </w:r>
      <w:r w:rsidRPr="0052634A">
        <w:rPr>
          <w:rtl/>
        </w:rPr>
        <w:t>]</w:t>
      </w:r>
      <w:r w:rsidR="008D581A" w:rsidRPr="0052634A">
        <w:rPr>
          <w:rtl/>
        </w:rPr>
        <w:t xml:space="preserve">، </w:t>
      </w:r>
      <w:r w:rsidRPr="0052634A">
        <w:rPr>
          <w:rFonts w:eastAsia="Times New Roman"/>
          <w:rtl/>
        </w:rPr>
        <w:t xml:space="preserve">وقال أيضًا </w:t>
      </w:r>
      <w:r w:rsidR="00DA0881" w:rsidRPr="0052634A">
        <w:rPr>
          <w:rFonts w:eastAsia="Times New Roman"/>
          <w:rtl/>
        </w:rPr>
        <w:t>(</w:t>
      </w:r>
      <w:r w:rsidRPr="0052634A">
        <w:rPr>
          <w:rFonts w:eastAsia="Times New Roman"/>
          <w:rtl/>
        </w:rPr>
        <w:t>والقاعدة تنزيهه سبحانه وتعالى عن الحركة والانتقال وشغل الأمكنة</w:t>
      </w:r>
      <w:r w:rsidR="0074049C" w:rsidRPr="0052634A">
        <w:rPr>
          <w:rFonts w:eastAsia="Times New Roman"/>
          <w:rtl/>
        </w:rPr>
        <w:t>)</w:t>
      </w:r>
      <w:r w:rsidRPr="0052634A">
        <w:rPr>
          <w:rFonts w:eastAsia="Times New Roman"/>
          <w:rtl/>
        </w:rPr>
        <w:t xml:space="preserve"> اهـ.</w:t>
      </w:r>
      <w:r w:rsidRPr="0052634A">
        <w:rPr>
          <w:rtl/>
        </w:rPr>
        <w:t xml:space="preserve"> [المصدر السابق</w:t>
      </w:r>
      <w:r w:rsidR="0074049C" w:rsidRPr="0052634A">
        <w:rPr>
          <w:rtl/>
        </w:rPr>
        <w:t xml:space="preserve">: </w:t>
      </w:r>
      <w:r w:rsidR="00DA0881" w:rsidRPr="0052634A">
        <w:rPr>
          <w:rtl/>
        </w:rPr>
        <w:t>(</w:t>
      </w:r>
      <w:r w:rsidRPr="0052634A">
        <w:rPr>
          <w:rtl/>
        </w:rPr>
        <w:t>6/ 390</w:t>
      </w:r>
      <w:r w:rsidR="0074049C" w:rsidRPr="0052634A">
        <w:rPr>
          <w:rtl/>
        </w:rPr>
        <w:t>)</w:t>
      </w:r>
      <w:r w:rsidRPr="0052634A">
        <w:rPr>
          <w:rtl/>
        </w:rPr>
        <w:t>]</w:t>
      </w:r>
      <w:r w:rsidR="008D581A" w:rsidRPr="0052634A">
        <w:rPr>
          <w:rtl/>
        </w:rPr>
        <w:t xml:space="preserve">، </w:t>
      </w:r>
      <w:r w:rsidRPr="0052634A">
        <w:rPr>
          <w:rFonts w:eastAsia="Times New Roman"/>
          <w:rtl/>
        </w:rPr>
        <w:t>وقال أيضًا</w:t>
      </w:r>
      <w:r w:rsidR="0074049C" w:rsidRPr="0052634A">
        <w:rPr>
          <w:rFonts w:eastAsia="Times New Roman"/>
          <w:rtl/>
        </w:rPr>
        <w:t xml:space="preserve">: </w:t>
      </w:r>
      <w:r w:rsidR="00DA0881" w:rsidRPr="0052634A">
        <w:rPr>
          <w:rFonts w:eastAsia="Times New Roman"/>
          <w:rtl/>
        </w:rPr>
        <w:t>(</w:t>
      </w:r>
      <w:r w:rsidRPr="0052634A">
        <w:rPr>
          <w:rFonts w:eastAsia="Times New Roman"/>
          <w:rtl/>
        </w:rPr>
        <w:t>ومعنى</w:t>
      </w:r>
      <w:r w:rsidR="00507B6C" w:rsidRPr="0052634A">
        <w:rPr>
          <w:rFonts w:eastAsia="Times New Roman"/>
          <w:rtl/>
        </w:rPr>
        <w:t>: {</w:t>
      </w:r>
      <w:r w:rsidRPr="0052634A">
        <w:rPr>
          <w:rFonts w:eastAsia="Times New Roman"/>
          <w:rtl/>
        </w:rPr>
        <w:t>فوق عباده</w:t>
      </w:r>
      <w:r w:rsidR="00507B6C" w:rsidRPr="0052634A">
        <w:rPr>
          <w:rFonts w:eastAsia="Times New Roman"/>
          <w:rtl/>
        </w:rPr>
        <w:t xml:space="preserve">} </w:t>
      </w:r>
      <w:r w:rsidRPr="0052634A">
        <w:rPr>
          <w:rFonts w:eastAsia="Times New Roman"/>
          <w:rtl/>
        </w:rPr>
        <w:t>[سورة الأنعام/18] فوقية الاستعلاء بالقهر والغلبة عليهم</w:t>
      </w:r>
      <w:r w:rsidR="008D581A" w:rsidRPr="0052634A">
        <w:rPr>
          <w:rFonts w:eastAsia="Times New Roman"/>
          <w:rtl/>
        </w:rPr>
        <w:t xml:space="preserve">، </w:t>
      </w:r>
      <w:r w:rsidRPr="0052634A">
        <w:rPr>
          <w:rFonts w:eastAsia="Times New Roman"/>
          <w:rtl/>
        </w:rPr>
        <w:t xml:space="preserve">أي هم تحت تسخيره لا فوقية مكان" اهـ. </w:t>
      </w:r>
      <w:r w:rsidRPr="0052634A">
        <w:rPr>
          <w:rtl/>
        </w:rPr>
        <w:t>[المصدر السابق</w:t>
      </w:r>
      <w:r w:rsidR="0074049C" w:rsidRPr="0052634A">
        <w:rPr>
          <w:rtl/>
        </w:rPr>
        <w:t xml:space="preserve">: </w:t>
      </w:r>
      <w:r w:rsidR="00DA0881" w:rsidRPr="0052634A">
        <w:rPr>
          <w:rtl/>
        </w:rPr>
        <w:t>(</w:t>
      </w:r>
      <w:r w:rsidRPr="0052634A">
        <w:rPr>
          <w:rtl/>
        </w:rPr>
        <w:t>6/ 399</w:t>
      </w:r>
      <w:r w:rsidR="0074049C" w:rsidRPr="0052634A">
        <w:rPr>
          <w:rtl/>
        </w:rPr>
        <w:t>)</w:t>
      </w:r>
      <w:r w:rsidRPr="0052634A">
        <w:rPr>
          <w:rtl/>
        </w:rPr>
        <w:t>]</w:t>
      </w:r>
      <w:r w:rsidR="008D581A" w:rsidRPr="0052634A">
        <w:rPr>
          <w:rtl/>
        </w:rPr>
        <w:t xml:space="preserve">، </w:t>
      </w:r>
      <w:r w:rsidRPr="0052634A">
        <w:rPr>
          <w:rFonts w:eastAsia="Times New Roman"/>
          <w:rtl/>
        </w:rPr>
        <w:t>وقال أيضًا عند تفسير ءاية</w:t>
      </w:r>
      <w:r w:rsidR="00507B6C" w:rsidRPr="0052634A">
        <w:rPr>
          <w:rFonts w:eastAsia="Times New Roman"/>
          <w:rtl/>
        </w:rPr>
        <w:t>: {</w:t>
      </w:r>
      <w:r w:rsidRPr="0052634A">
        <w:rPr>
          <w:rFonts w:eastAsia="Times New Roman"/>
          <w:rtl/>
        </w:rPr>
        <w:t>أَوْ يَأْتِيَ رَبُّكَ أَوْ يَأْتِيَ بَعْضُ ءايَاتِ رَبِّكَ</w:t>
      </w:r>
      <w:r w:rsidR="00507B6C" w:rsidRPr="0052634A">
        <w:rPr>
          <w:rFonts w:eastAsia="Times New Roman"/>
          <w:rtl/>
        </w:rPr>
        <w:t xml:space="preserve">} </w:t>
      </w:r>
      <w:r w:rsidRPr="0052634A">
        <w:rPr>
          <w:rFonts w:eastAsia="Times New Roman"/>
          <w:rtl/>
        </w:rPr>
        <w:t>[سورة الأنعام/158]</w:t>
      </w:r>
      <w:r w:rsidR="0074049C" w:rsidRPr="0052634A">
        <w:rPr>
          <w:rFonts w:eastAsia="Times New Roman"/>
          <w:rtl/>
        </w:rPr>
        <w:t xml:space="preserve">: </w:t>
      </w:r>
      <w:r w:rsidR="00DA0881" w:rsidRPr="0052634A">
        <w:rPr>
          <w:rFonts w:eastAsia="Times New Roman"/>
          <w:rtl/>
        </w:rPr>
        <w:t>(</w:t>
      </w:r>
      <w:r w:rsidRPr="0052634A">
        <w:rPr>
          <w:rFonts w:eastAsia="Times New Roman"/>
          <w:rtl/>
        </w:rPr>
        <w:t>وليس مجيئه تعالى حركةً ولا انتقالاً ولا زوالاً لأن ذلك إنما يكون إذا كان الجائي جسمًا أو جوهرًا</w:t>
      </w:r>
      <w:r w:rsidR="0074049C" w:rsidRPr="0052634A">
        <w:rPr>
          <w:rFonts w:eastAsia="Times New Roman"/>
          <w:rtl/>
        </w:rPr>
        <w:t>)</w:t>
      </w:r>
      <w:r w:rsidRPr="0052634A">
        <w:rPr>
          <w:rFonts w:eastAsia="Times New Roman"/>
          <w:rtl/>
        </w:rPr>
        <w:t xml:space="preserve"> اهـ.</w:t>
      </w:r>
      <w:r w:rsidRPr="0052634A">
        <w:rPr>
          <w:rtl/>
        </w:rPr>
        <w:t xml:space="preserve"> [المصدر السابق</w:t>
      </w:r>
      <w:r w:rsidR="0074049C" w:rsidRPr="0052634A">
        <w:rPr>
          <w:rtl/>
        </w:rPr>
        <w:t xml:space="preserve">: </w:t>
      </w:r>
      <w:r w:rsidR="00DA0881" w:rsidRPr="0052634A">
        <w:rPr>
          <w:rtl/>
        </w:rPr>
        <w:t>(</w:t>
      </w:r>
      <w:r w:rsidRPr="0052634A">
        <w:rPr>
          <w:rtl/>
        </w:rPr>
        <w:t>7/ 145</w:t>
      </w:r>
      <w:r w:rsidR="0074049C" w:rsidRPr="0052634A">
        <w:rPr>
          <w:rtl/>
        </w:rPr>
        <w:t>)</w:t>
      </w:r>
      <w:r w:rsidRPr="0052634A">
        <w:rPr>
          <w:rtl/>
        </w:rPr>
        <w:t>]</w:t>
      </w:r>
      <w:r w:rsidR="008D581A" w:rsidRPr="0052634A">
        <w:rPr>
          <w:rtl/>
        </w:rPr>
        <w:t xml:space="preserve">، </w:t>
      </w:r>
      <w:r w:rsidRPr="0052634A">
        <w:rPr>
          <w:rFonts w:eastAsia="Times New Roman"/>
          <w:rtl/>
        </w:rPr>
        <w:t>وقال أيضًا</w:t>
      </w:r>
      <w:r w:rsidR="00507B6C" w:rsidRPr="0052634A">
        <w:rPr>
          <w:rFonts w:eastAsia="Times New Roman"/>
          <w:rtl/>
        </w:rPr>
        <w:t xml:space="preserve">: </w:t>
      </w:r>
      <w:r w:rsidRPr="0052634A">
        <w:rPr>
          <w:rFonts w:eastAsia="Times New Roman"/>
          <w:rtl/>
        </w:rPr>
        <w:t>في تفسير آية {وجاء ربّك والملك صفًّا صفًّا}</w:t>
      </w:r>
      <w:r w:rsidR="0074049C" w:rsidRPr="0052634A">
        <w:rPr>
          <w:rFonts w:eastAsia="Times New Roman"/>
          <w:rtl/>
        </w:rPr>
        <w:t xml:space="preserve">: </w:t>
      </w:r>
      <w:r w:rsidR="00DA0881" w:rsidRPr="0052634A">
        <w:rPr>
          <w:rFonts w:eastAsia="Times New Roman"/>
          <w:rtl/>
        </w:rPr>
        <w:t>(</w:t>
      </w:r>
      <w:r w:rsidRPr="0052634A">
        <w:rPr>
          <w:rFonts w:eastAsia="Times New Roman"/>
          <w:rtl/>
        </w:rPr>
        <w:t>والله جل ثناؤه لا يوصف بالتحول من مكان إلى مكان</w:t>
      </w:r>
      <w:r w:rsidR="008D581A" w:rsidRPr="0052634A">
        <w:rPr>
          <w:rFonts w:eastAsia="Times New Roman"/>
          <w:rtl/>
        </w:rPr>
        <w:t xml:space="preserve">، </w:t>
      </w:r>
      <w:r w:rsidRPr="0052634A">
        <w:rPr>
          <w:rFonts w:eastAsia="Times New Roman"/>
          <w:rtl/>
        </w:rPr>
        <w:t>وأنَّى له التحول والانتقال ولا مكان له ولا أوان</w:t>
      </w:r>
      <w:r w:rsidR="008D581A" w:rsidRPr="0052634A">
        <w:rPr>
          <w:rFonts w:eastAsia="Times New Roman"/>
          <w:rtl/>
        </w:rPr>
        <w:t xml:space="preserve">، </w:t>
      </w:r>
      <w:r w:rsidRPr="0052634A">
        <w:rPr>
          <w:rFonts w:eastAsia="Times New Roman"/>
          <w:rtl/>
        </w:rPr>
        <w:t>ولا يجري عليه وقت ولا زمان</w:t>
      </w:r>
      <w:r w:rsidR="008D581A" w:rsidRPr="0052634A">
        <w:rPr>
          <w:rFonts w:eastAsia="Times New Roman"/>
          <w:rtl/>
        </w:rPr>
        <w:t xml:space="preserve">، </w:t>
      </w:r>
      <w:r w:rsidRPr="0052634A">
        <w:rPr>
          <w:rFonts w:eastAsia="Times New Roman"/>
          <w:rtl/>
        </w:rPr>
        <w:t>لأن في جريان الوقت على الشيء فوت الأوقات</w:t>
      </w:r>
      <w:r w:rsidR="008D581A" w:rsidRPr="0052634A">
        <w:rPr>
          <w:rFonts w:eastAsia="Times New Roman"/>
          <w:rtl/>
        </w:rPr>
        <w:t xml:space="preserve">، </w:t>
      </w:r>
      <w:r w:rsidRPr="0052634A">
        <w:rPr>
          <w:rFonts w:eastAsia="Times New Roman"/>
          <w:rtl/>
        </w:rPr>
        <w:t>ومن فاته شيء فهو عاجز" اهـ.</w:t>
      </w:r>
      <w:r w:rsidRPr="0052634A">
        <w:rPr>
          <w:rtl/>
        </w:rPr>
        <w:t xml:space="preserve"> [المصدر السابق</w:t>
      </w:r>
      <w:r w:rsidR="0074049C" w:rsidRPr="0052634A">
        <w:rPr>
          <w:rtl/>
        </w:rPr>
        <w:t xml:space="preserve">: </w:t>
      </w:r>
      <w:r w:rsidR="00DA0881" w:rsidRPr="0052634A">
        <w:rPr>
          <w:rtl/>
        </w:rPr>
        <w:t>(</w:t>
      </w:r>
      <w:r w:rsidRPr="0052634A">
        <w:rPr>
          <w:rFonts w:eastAsia="Times New Roman"/>
          <w:rtl/>
        </w:rPr>
        <w:t>20/55</w:t>
      </w:r>
      <w:r w:rsidR="0074049C" w:rsidRPr="0052634A">
        <w:rPr>
          <w:rFonts w:eastAsia="Times New Roman"/>
          <w:rtl/>
        </w:rPr>
        <w:t>)</w:t>
      </w:r>
      <w:r w:rsidRPr="0052634A">
        <w:rPr>
          <w:rtl/>
        </w:rPr>
        <w:t>]</w:t>
      </w:r>
      <w:r w:rsidR="008D581A" w:rsidRPr="0052634A">
        <w:rPr>
          <w:rFonts w:eastAsia="Times New Roman"/>
          <w:rtl/>
          <w:lang w:bidi="ar-KW"/>
        </w:rPr>
        <w:t xml:space="preserve">، </w:t>
      </w:r>
      <w:r w:rsidRPr="0052634A">
        <w:rPr>
          <w:rFonts w:eastAsia="Times New Roman"/>
          <w:rtl/>
        </w:rPr>
        <w:t>وقال أيضًا عند تفسير قوله تعالى</w:t>
      </w:r>
      <w:r w:rsidR="00507B6C" w:rsidRPr="0052634A">
        <w:rPr>
          <w:rFonts w:eastAsia="Times New Roman"/>
          <w:rtl/>
        </w:rPr>
        <w:t xml:space="preserve">: </w:t>
      </w:r>
      <w:r w:rsidR="00507B6C" w:rsidRPr="0052634A">
        <w:rPr>
          <w:rFonts w:eastAsia="Times New Roman"/>
          <w:rtl/>
        </w:rPr>
        <w:lastRenderedPageBreak/>
        <w:t>{</w:t>
      </w:r>
      <w:r w:rsidRPr="0052634A">
        <w:rPr>
          <w:rFonts w:eastAsia="Times New Roman"/>
          <w:rtl/>
        </w:rPr>
        <w:t>ءأمنتم من في السماء أن يخسف بكم الأرض</w:t>
      </w:r>
      <w:r w:rsidR="00507B6C" w:rsidRPr="0052634A">
        <w:rPr>
          <w:rFonts w:eastAsia="Times New Roman"/>
          <w:rtl/>
        </w:rPr>
        <w:t xml:space="preserve">} </w:t>
      </w:r>
      <w:r w:rsidRPr="0052634A">
        <w:rPr>
          <w:rFonts w:eastAsia="Times New Roman"/>
          <w:rtl/>
        </w:rPr>
        <w:t>[سورة المُلك/16]</w:t>
      </w:r>
      <w:r w:rsidR="0074049C" w:rsidRPr="0052634A">
        <w:rPr>
          <w:rFonts w:eastAsia="Times New Roman"/>
          <w:rtl/>
        </w:rPr>
        <w:t xml:space="preserve">: </w:t>
      </w:r>
      <w:r w:rsidR="00DA0881" w:rsidRPr="0052634A">
        <w:rPr>
          <w:rFonts w:eastAsia="Times New Roman"/>
          <w:rtl/>
        </w:rPr>
        <w:t>(</w:t>
      </w:r>
      <w:r w:rsidRPr="0052634A">
        <w:rPr>
          <w:rFonts w:eastAsia="Times New Roman"/>
          <w:rtl/>
        </w:rPr>
        <w:t>والمراد بها توقيره وتنزيهه عن السفل والتحت</w:t>
      </w:r>
      <w:r w:rsidR="008D581A" w:rsidRPr="0052634A">
        <w:rPr>
          <w:rFonts w:eastAsia="Times New Roman"/>
          <w:rtl/>
        </w:rPr>
        <w:t xml:space="preserve">، </w:t>
      </w:r>
      <w:r w:rsidRPr="0052634A">
        <w:rPr>
          <w:rFonts w:eastAsia="Times New Roman"/>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8D581A" w:rsidRPr="0052634A">
        <w:rPr>
          <w:rFonts w:eastAsia="Times New Roman"/>
          <w:rtl/>
        </w:rPr>
        <w:t xml:space="preserve">، </w:t>
      </w:r>
      <w:r w:rsidRPr="0052634A">
        <w:rPr>
          <w:rFonts w:eastAsia="Times New Roman"/>
          <w:rtl/>
        </w:rPr>
        <w:t>وإليها ترفع أعمال العباد</w:t>
      </w:r>
      <w:r w:rsidR="008D581A" w:rsidRPr="0052634A">
        <w:rPr>
          <w:rFonts w:eastAsia="Times New Roman"/>
          <w:rtl/>
        </w:rPr>
        <w:t xml:space="preserve">، </w:t>
      </w:r>
      <w:r w:rsidRPr="0052634A">
        <w:rPr>
          <w:rFonts w:eastAsia="Times New Roman"/>
          <w:rtl/>
        </w:rPr>
        <w:t>وفوقها عرشه وجنته</w:t>
      </w:r>
      <w:r w:rsidR="008D581A" w:rsidRPr="0052634A">
        <w:rPr>
          <w:rFonts w:eastAsia="Times New Roman"/>
          <w:rtl/>
        </w:rPr>
        <w:t xml:space="preserve">، </w:t>
      </w:r>
      <w:r w:rsidRPr="0052634A">
        <w:rPr>
          <w:rFonts w:eastAsia="Times New Roman"/>
          <w:rtl/>
        </w:rPr>
        <w:t>كما جعل الله الكعبة قِبلةً للدعاء والصلاة</w:t>
      </w:r>
      <w:r w:rsidR="008D581A" w:rsidRPr="0052634A">
        <w:rPr>
          <w:rFonts w:eastAsia="Times New Roman"/>
          <w:rtl/>
        </w:rPr>
        <w:t xml:space="preserve">، </w:t>
      </w:r>
      <w:r w:rsidRPr="0052634A">
        <w:rPr>
          <w:rFonts w:eastAsia="Times New Roman"/>
          <w:rtl/>
        </w:rPr>
        <w:t>ولأنه خلق الأمكنة وهو غير محتاج إليها</w:t>
      </w:r>
      <w:r w:rsidR="008D581A" w:rsidRPr="0052634A">
        <w:rPr>
          <w:rFonts w:eastAsia="Times New Roman"/>
          <w:rtl/>
        </w:rPr>
        <w:t xml:space="preserve">، </w:t>
      </w:r>
      <w:r w:rsidRPr="0052634A">
        <w:rPr>
          <w:rFonts w:eastAsia="Times New Roman"/>
          <w:rtl/>
        </w:rPr>
        <w:t>وكان في أزله قبل خلق المكان والزمان ولا مكان له ولا زمان</w:t>
      </w:r>
      <w:r w:rsidR="008D581A" w:rsidRPr="0052634A">
        <w:rPr>
          <w:rFonts w:eastAsia="Times New Roman"/>
          <w:rtl/>
        </w:rPr>
        <w:t xml:space="preserve">، </w:t>
      </w:r>
      <w:r w:rsidRPr="0052634A">
        <w:rPr>
          <w:rFonts w:eastAsia="Times New Roman"/>
          <w:rtl/>
        </w:rPr>
        <w:t>وهو الآن على ما عليه كان</w:t>
      </w:r>
      <w:r w:rsidR="0074049C" w:rsidRPr="0052634A">
        <w:rPr>
          <w:rFonts w:eastAsia="Times New Roman"/>
          <w:rtl/>
        </w:rPr>
        <w:t>)</w:t>
      </w:r>
      <w:r w:rsidRPr="0052634A">
        <w:rPr>
          <w:rFonts w:eastAsia="Times New Roman"/>
          <w:rtl/>
        </w:rPr>
        <w:t xml:space="preserve"> اهـ [المصدر السابق</w:t>
      </w:r>
      <w:r w:rsidR="0074049C" w:rsidRPr="0052634A">
        <w:rPr>
          <w:rFonts w:eastAsia="Times New Roman"/>
          <w:rtl/>
        </w:rPr>
        <w:t xml:space="preserve">: </w:t>
      </w:r>
      <w:r w:rsidR="00DA0881" w:rsidRPr="0052634A">
        <w:rPr>
          <w:rFonts w:eastAsia="Times New Roman"/>
          <w:rtl/>
        </w:rPr>
        <w:t>(</w:t>
      </w:r>
      <w:r w:rsidRPr="0052634A">
        <w:rPr>
          <w:rFonts w:eastAsia="Times New Roman"/>
          <w:rtl/>
        </w:rPr>
        <w:t>18/216</w:t>
      </w:r>
      <w:r w:rsidR="0074049C" w:rsidRPr="0052634A">
        <w:rPr>
          <w:rFonts w:eastAsia="Times New Roman"/>
          <w:rtl/>
        </w:rPr>
        <w:t>)</w:t>
      </w:r>
      <w:r w:rsidRPr="0052634A">
        <w:rPr>
          <w:rFonts w:eastAsia="Times New Roman"/>
          <w:rtl/>
        </w:rPr>
        <w:t>]</w:t>
      </w:r>
      <w:r w:rsidR="008D581A" w:rsidRPr="0052634A">
        <w:rPr>
          <w:rFonts w:eastAsia="Times New Roman" w:hint="cs"/>
          <w:rtl/>
        </w:rPr>
        <w:t xml:space="preserve">، </w:t>
      </w:r>
      <w:r w:rsidRPr="0052634A">
        <w:rPr>
          <w:rFonts w:eastAsia="Times New Roman"/>
          <w:bCs/>
          <w:rtl/>
        </w:rPr>
        <w:t>وقال الإمام الحافظ أبو زكريا محيي الدين النووي</w:t>
      </w:r>
      <w:r w:rsidRPr="0052634A">
        <w:rPr>
          <w:rFonts w:eastAsia="Times New Roman"/>
          <w:rtl/>
        </w:rPr>
        <w:t xml:space="preserve"> </w:t>
      </w:r>
      <w:r w:rsidR="00DA0881" w:rsidRPr="0052634A">
        <w:rPr>
          <w:rFonts w:eastAsia="Times New Roman"/>
          <w:rtl/>
        </w:rPr>
        <w:t>(</w:t>
      </w:r>
      <w:r w:rsidRPr="0052634A">
        <w:rPr>
          <w:rFonts w:eastAsia="Times New Roman"/>
          <w:rtl/>
        </w:rPr>
        <w:t>676هـ</w:t>
      </w:r>
      <w:r w:rsidR="0074049C" w:rsidRPr="0052634A">
        <w:rPr>
          <w:rFonts w:eastAsia="Times New Roman"/>
          <w:rtl/>
        </w:rPr>
        <w:t xml:space="preserve">): </w:t>
      </w:r>
      <w:r w:rsidR="00DA0881" w:rsidRPr="0052634A">
        <w:rPr>
          <w:rFonts w:eastAsia="Times New Roman"/>
          <w:rtl/>
        </w:rPr>
        <w:t>(</w:t>
      </w:r>
      <w:r w:rsidRPr="0052634A">
        <w:rPr>
          <w:rFonts w:eastAsia="Times New Roman"/>
          <w:rtl/>
        </w:rPr>
        <w:t xml:space="preserve">إن الله تعالى ليس كمثله </w:t>
      </w:r>
      <w:r w:rsidRPr="0052634A">
        <w:rPr>
          <w:rFonts w:eastAsia="Times New Roman" w:hint="cs"/>
          <w:rtl/>
        </w:rPr>
        <w:t>شيء</w:t>
      </w:r>
      <w:r w:rsidR="008D581A" w:rsidRPr="0052634A">
        <w:rPr>
          <w:rFonts w:eastAsia="Times New Roman" w:hint="cs"/>
          <w:rtl/>
        </w:rPr>
        <w:t xml:space="preserve">، </w:t>
      </w:r>
      <w:r w:rsidRPr="0052634A">
        <w:rPr>
          <w:rFonts w:eastAsia="Times New Roman"/>
          <w:rtl/>
        </w:rPr>
        <w:t>وإنه منزه عن التجسيم والانتقال والتحيز في جهة وعن سائر صفات المخلوق</w:t>
      </w:r>
      <w:r w:rsidR="0074049C" w:rsidRPr="0052634A">
        <w:rPr>
          <w:rFonts w:eastAsia="Times New Roman"/>
          <w:rtl/>
        </w:rPr>
        <w:t>)</w:t>
      </w:r>
      <w:r w:rsidRPr="0052634A">
        <w:rPr>
          <w:rFonts w:eastAsia="Times New Roman"/>
          <w:rtl/>
        </w:rPr>
        <w:t xml:space="preserve"> اهـ. [شرح صحيح مسلم 3/19]</w:t>
      </w:r>
      <w:r w:rsidR="008D581A" w:rsidRPr="0052634A">
        <w:rPr>
          <w:rFonts w:eastAsia="Times New Roman"/>
          <w:rtl/>
        </w:rPr>
        <w:t xml:space="preserve">، </w:t>
      </w:r>
      <w:r w:rsidRPr="0052634A">
        <w:rPr>
          <w:bCs/>
          <w:rtl/>
        </w:rPr>
        <w:t>وقال الإمام البيضاوي</w:t>
      </w:r>
      <w:r w:rsidRPr="0052634A">
        <w:rPr>
          <w:rtl/>
        </w:rPr>
        <w:t xml:space="preserve"> </w:t>
      </w:r>
      <w:r w:rsidR="00DA0881" w:rsidRPr="0052634A">
        <w:rPr>
          <w:rtl/>
        </w:rPr>
        <w:t>(</w:t>
      </w:r>
      <w:r w:rsidRPr="0052634A">
        <w:rPr>
          <w:rtl/>
        </w:rPr>
        <w:t>685 هـ</w:t>
      </w:r>
      <w:r w:rsidR="0074049C" w:rsidRPr="0052634A">
        <w:rPr>
          <w:rtl/>
        </w:rPr>
        <w:t xml:space="preserve">): </w:t>
      </w:r>
      <w:r w:rsidR="00DA0881" w:rsidRPr="0052634A">
        <w:rPr>
          <w:rtl/>
        </w:rPr>
        <w:t>(</w:t>
      </w:r>
      <w:r w:rsidRPr="0052634A">
        <w:rPr>
          <w:rtl/>
        </w:rPr>
        <w:t>ولما ثبت بالقواطع أنه سبحانه منزه عن الجسمية والتحيز امتنع عليه النزول على معنى الانتقال من موضع إلى موضع أخفض منه</w:t>
      </w:r>
      <w:r w:rsidR="0074049C" w:rsidRPr="0052634A">
        <w:rPr>
          <w:rtl/>
        </w:rPr>
        <w:t>)</w:t>
      </w:r>
      <w:r w:rsidRPr="0052634A">
        <w:rPr>
          <w:rtl/>
        </w:rPr>
        <w:t xml:space="preserve"> أهـ [فتح الباري </w:t>
      </w:r>
      <w:r w:rsidR="00DA0881" w:rsidRPr="0052634A">
        <w:rPr>
          <w:rtl/>
        </w:rPr>
        <w:t>(</w:t>
      </w:r>
      <w:r w:rsidRPr="0052634A">
        <w:rPr>
          <w:rtl/>
        </w:rPr>
        <w:t>3/ 31</w:t>
      </w:r>
      <w:r w:rsidR="0074049C" w:rsidRPr="0052634A">
        <w:rPr>
          <w:rtl/>
        </w:rPr>
        <w:t>)</w:t>
      </w:r>
      <w:r w:rsidRPr="0052634A">
        <w:rPr>
          <w:rtl/>
        </w:rPr>
        <w:t>]</w:t>
      </w:r>
      <w:r w:rsidR="008D581A" w:rsidRPr="0052634A">
        <w:rPr>
          <w:rtl/>
        </w:rPr>
        <w:t xml:space="preserve">، </w:t>
      </w:r>
      <w:r w:rsidRPr="0052634A">
        <w:rPr>
          <w:rtl/>
        </w:rPr>
        <w:t xml:space="preserve">وقال الإمام المفسر النسفي </w:t>
      </w:r>
      <w:r w:rsidR="00DA0881" w:rsidRPr="0052634A">
        <w:rPr>
          <w:rtl/>
        </w:rPr>
        <w:t>(</w:t>
      </w:r>
      <w:r w:rsidRPr="0052634A">
        <w:rPr>
          <w:rtl/>
        </w:rPr>
        <w:t>710 هـ</w:t>
      </w:r>
      <w:r w:rsidR="0074049C" w:rsidRPr="0052634A">
        <w:rPr>
          <w:rtl/>
        </w:rPr>
        <w:t xml:space="preserve">): </w:t>
      </w:r>
      <w:r w:rsidR="00DA0881" w:rsidRPr="0052634A">
        <w:rPr>
          <w:rtl/>
        </w:rPr>
        <w:t>(</w:t>
      </w:r>
      <w:r w:rsidRPr="0052634A">
        <w:rPr>
          <w:rtl/>
        </w:rPr>
        <w:t>إنه تعالى كان ولا مكان فهو على ما كان قبل خلق المكان</w:t>
      </w:r>
      <w:r w:rsidR="008D581A" w:rsidRPr="0052634A">
        <w:rPr>
          <w:rtl/>
        </w:rPr>
        <w:t xml:space="preserve">، </w:t>
      </w:r>
      <w:r w:rsidRPr="0052634A">
        <w:rPr>
          <w:rtl/>
        </w:rPr>
        <w:t>لم يتغير عما كان</w:t>
      </w:r>
      <w:r w:rsidR="0074049C" w:rsidRPr="0052634A">
        <w:rPr>
          <w:rtl/>
        </w:rPr>
        <w:t>)</w:t>
      </w:r>
      <w:r w:rsidRPr="0052634A">
        <w:rPr>
          <w:rtl/>
        </w:rPr>
        <w:t xml:space="preserve"> اهـ. [تفسير النسفي</w:t>
      </w:r>
      <w:r w:rsidR="0074049C" w:rsidRPr="0052634A">
        <w:rPr>
          <w:rtl/>
        </w:rPr>
        <w:t xml:space="preserve">: </w:t>
      </w:r>
      <w:r w:rsidR="00DA0881" w:rsidRPr="0052634A">
        <w:rPr>
          <w:rtl/>
        </w:rPr>
        <w:t>(</w:t>
      </w:r>
      <w:r w:rsidRPr="0052634A">
        <w:rPr>
          <w:rtl/>
        </w:rPr>
        <w:t>ج2/2</w:t>
      </w:r>
      <w:r w:rsidR="008D581A" w:rsidRPr="0052634A">
        <w:rPr>
          <w:rtl/>
        </w:rPr>
        <w:t xml:space="preserve">، </w:t>
      </w:r>
      <w:r w:rsidRPr="0052634A">
        <w:rPr>
          <w:rtl/>
        </w:rPr>
        <w:t>48</w:t>
      </w:r>
      <w:r w:rsidR="0074049C" w:rsidRPr="0052634A">
        <w:rPr>
          <w:rtl/>
        </w:rPr>
        <w:t>)</w:t>
      </w:r>
      <w:r w:rsidRPr="0052634A">
        <w:rPr>
          <w:rtl/>
        </w:rPr>
        <w:t>]</w:t>
      </w:r>
      <w:r w:rsidR="008D581A" w:rsidRPr="0052634A">
        <w:rPr>
          <w:rtl/>
        </w:rPr>
        <w:t xml:space="preserve">، </w:t>
      </w:r>
      <w:r w:rsidRPr="0052634A">
        <w:rPr>
          <w:rtl/>
        </w:rPr>
        <w:t xml:space="preserve">وقال العلامة ابن منظور </w:t>
      </w:r>
      <w:r w:rsidR="00DA0881" w:rsidRPr="0052634A">
        <w:rPr>
          <w:rtl/>
        </w:rPr>
        <w:t>(</w:t>
      </w:r>
      <w:r w:rsidRPr="0052634A">
        <w:rPr>
          <w:rtl/>
        </w:rPr>
        <w:t>711 هـ</w:t>
      </w:r>
      <w:r w:rsidR="0074049C" w:rsidRPr="0052634A">
        <w:rPr>
          <w:rtl/>
        </w:rPr>
        <w:t xml:space="preserve">): </w:t>
      </w:r>
      <w:r w:rsidR="00DA0881" w:rsidRPr="0052634A">
        <w:rPr>
          <w:rtl/>
        </w:rPr>
        <w:t>(</w:t>
      </w:r>
      <w:r w:rsidRPr="0052634A">
        <w:rPr>
          <w:rtl/>
        </w:rPr>
        <w:t>وفي الحديث</w:t>
      </w:r>
      <w:r w:rsidR="0074049C" w:rsidRPr="0052634A">
        <w:rPr>
          <w:rtl/>
        </w:rPr>
        <w:t xml:space="preserve">: </w:t>
      </w:r>
      <w:r w:rsidR="00DA0881" w:rsidRPr="0052634A">
        <w:rPr>
          <w:rtl/>
        </w:rPr>
        <w:t>((</w:t>
      </w:r>
      <w:r w:rsidRPr="0052634A">
        <w:rPr>
          <w:rtl/>
        </w:rPr>
        <w:t>من تقرب إليّ شبرا تقربت إليه ذراعًا</w:t>
      </w:r>
      <w:r w:rsidR="0074049C" w:rsidRPr="0052634A">
        <w:rPr>
          <w:rtl/>
        </w:rPr>
        <w:t>))</w:t>
      </w:r>
      <w:r w:rsidRPr="0052634A">
        <w:rPr>
          <w:rtl/>
        </w:rPr>
        <w:t xml:space="preserve"> المراد بقرب العبد من الله عز وجل</w:t>
      </w:r>
      <w:r w:rsidR="00507B6C" w:rsidRPr="0052634A">
        <w:rPr>
          <w:rtl/>
        </w:rPr>
        <w:t xml:space="preserve">: </w:t>
      </w:r>
      <w:r w:rsidRPr="0052634A">
        <w:rPr>
          <w:rtl/>
        </w:rPr>
        <w:t>القرب بالذكر والعمل الصالح لا قرب الذات والمكان لأن ذلك من صفات الأجسام</w:t>
      </w:r>
      <w:r w:rsidR="008D581A" w:rsidRPr="0052634A">
        <w:rPr>
          <w:rtl/>
        </w:rPr>
        <w:t xml:space="preserve">، </w:t>
      </w:r>
      <w:r w:rsidRPr="0052634A">
        <w:rPr>
          <w:rtl/>
        </w:rPr>
        <w:t>والله يتعالى عن ذلك ويتقدس</w:t>
      </w:r>
      <w:r w:rsidR="0074049C" w:rsidRPr="0052634A">
        <w:rPr>
          <w:rtl/>
        </w:rPr>
        <w:t>)</w:t>
      </w:r>
      <w:r w:rsidRPr="0052634A">
        <w:rPr>
          <w:rtl/>
        </w:rPr>
        <w:t xml:space="preserve"> [لسان العرب</w:t>
      </w:r>
      <w:r w:rsidR="008D581A" w:rsidRPr="0052634A">
        <w:rPr>
          <w:rtl/>
        </w:rPr>
        <w:t xml:space="preserve">، </w:t>
      </w:r>
      <w:r w:rsidRPr="0052634A">
        <w:rPr>
          <w:rtl/>
        </w:rPr>
        <w:t>مادة</w:t>
      </w:r>
      <w:r w:rsidR="00507B6C" w:rsidRPr="0052634A">
        <w:rPr>
          <w:rtl/>
        </w:rPr>
        <w:t xml:space="preserve">: </w:t>
      </w:r>
      <w:r w:rsidRPr="0052634A">
        <w:rPr>
          <w:rtl/>
        </w:rPr>
        <w:t xml:space="preserve">ق رب </w:t>
      </w:r>
      <w:r w:rsidR="00DA0881" w:rsidRPr="0052634A">
        <w:rPr>
          <w:rtl/>
        </w:rPr>
        <w:t>(</w:t>
      </w:r>
      <w:r w:rsidRPr="0052634A">
        <w:rPr>
          <w:rtl/>
        </w:rPr>
        <w:t>1/ 663- 664</w:t>
      </w:r>
      <w:r w:rsidR="0074049C" w:rsidRPr="0052634A">
        <w:rPr>
          <w:rtl/>
        </w:rPr>
        <w:t>)</w:t>
      </w:r>
      <w:r w:rsidRPr="0052634A">
        <w:rPr>
          <w:rtl/>
        </w:rPr>
        <w:t>]</w:t>
      </w:r>
      <w:r w:rsidR="008D581A" w:rsidRPr="0052634A">
        <w:rPr>
          <w:rFonts w:hint="cs"/>
          <w:rtl/>
        </w:rPr>
        <w:t xml:space="preserve">، </w:t>
      </w:r>
      <w:r w:rsidRPr="0052634A">
        <w:rPr>
          <w:bCs/>
          <w:rtl/>
        </w:rPr>
        <w:t>وقال الإمام القاضي بدر الدين ابن جماعة</w:t>
      </w:r>
      <w:r w:rsidRPr="0052634A">
        <w:rPr>
          <w:rtl/>
        </w:rPr>
        <w:t xml:space="preserve"> </w:t>
      </w:r>
      <w:r w:rsidR="00DA0881" w:rsidRPr="0052634A">
        <w:rPr>
          <w:rtl/>
        </w:rPr>
        <w:t>(</w:t>
      </w:r>
      <w:r w:rsidRPr="0052634A">
        <w:rPr>
          <w:rtl/>
        </w:rPr>
        <w:t>733 ه</w:t>
      </w:r>
      <w:r w:rsidR="0074049C" w:rsidRPr="0052634A">
        <w:rPr>
          <w:rtl/>
        </w:rPr>
        <w:t xml:space="preserve">): </w:t>
      </w:r>
      <w:r w:rsidR="00DA0881" w:rsidRPr="0052634A">
        <w:rPr>
          <w:rtl/>
        </w:rPr>
        <w:t>(</w:t>
      </w:r>
      <w:r w:rsidRPr="0052634A">
        <w:rPr>
          <w:rtl/>
        </w:rPr>
        <w:t>كان الله ولا زمان ولا مكان</w:t>
      </w:r>
      <w:r w:rsidR="008D581A" w:rsidRPr="0052634A">
        <w:rPr>
          <w:rtl/>
        </w:rPr>
        <w:t xml:space="preserve">، </w:t>
      </w:r>
      <w:r w:rsidRPr="0052634A">
        <w:rPr>
          <w:rtl/>
        </w:rPr>
        <w:t>وهو الان على ما عليه كان</w:t>
      </w:r>
      <w:r w:rsidR="0074049C" w:rsidRPr="0052634A">
        <w:rPr>
          <w:rtl/>
        </w:rPr>
        <w:t>)</w:t>
      </w:r>
      <w:r w:rsidRPr="0052634A">
        <w:rPr>
          <w:rtl/>
        </w:rPr>
        <w:t xml:space="preserve"> اهـ. [إيضاح الدليل </w:t>
      </w:r>
      <w:r w:rsidR="00DA0881" w:rsidRPr="0052634A">
        <w:rPr>
          <w:rtl/>
        </w:rPr>
        <w:t>(</w:t>
      </w:r>
      <w:r w:rsidRPr="0052634A">
        <w:rPr>
          <w:rtl/>
        </w:rPr>
        <w:t>ص/ 103- 4. 1</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فإن قيل</w:t>
      </w:r>
      <w:r w:rsidR="00507B6C" w:rsidRPr="0052634A">
        <w:rPr>
          <w:rtl/>
        </w:rPr>
        <w:t xml:space="preserve">: </w:t>
      </w:r>
      <w:r w:rsidRPr="0052634A">
        <w:rPr>
          <w:rtl/>
        </w:rPr>
        <w:t>نفي الجهة عن الموجود يوجب نفيه لاستحالة موجود في غير جهة. " قلنا</w:t>
      </w:r>
      <w:r w:rsidR="00507B6C" w:rsidRPr="0052634A">
        <w:rPr>
          <w:rtl/>
        </w:rPr>
        <w:t xml:space="preserve">: </w:t>
      </w:r>
      <w:r w:rsidRPr="0052634A">
        <w:rPr>
          <w:rtl/>
        </w:rPr>
        <w:t>الموجود قسمان</w:t>
      </w:r>
      <w:r w:rsidR="00507B6C" w:rsidRPr="0052634A">
        <w:rPr>
          <w:rtl/>
        </w:rPr>
        <w:t xml:space="preserve">: </w:t>
      </w:r>
      <w:r w:rsidRPr="0052634A">
        <w:rPr>
          <w:rtl/>
        </w:rPr>
        <w:t>موجود لا يتصرف فيه الوهم والحس والخيال والانفصال</w:t>
      </w:r>
      <w:r w:rsidR="008D581A" w:rsidRPr="0052634A">
        <w:rPr>
          <w:rtl/>
        </w:rPr>
        <w:t xml:space="preserve">، </w:t>
      </w:r>
      <w:r w:rsidRPr="0052634A">
        <w:rPr>
          <w:rtl/>
        </w:rPr>
        <w:t>وموجود يتصرف ذلك فيه ويقبله. فالأول ممنوع لاستحالته</w:t>
      </w:r>
      <w:r w:rsidR="008D581A" w:rsidRPr="0052634A">
        <w:rPr>
          <w:rtl/>
        </w:rPr>
        <w:t xml:space="preserve">، </w:t>
      </w:r>
      <w:r w:rsidRPr="0052634A">
        <w:rPr>
          <w:rtl/>
        </w:rPr>
        <w:t>والرب لا يتصرف فيه ذلك</w:t>
      </w:r>
      <w:r w:rsidR="008D581A" w:rsidRPr="0052634A">
        <w:rPr>
          <w:rtl/>
        </w:rPr>
        <w:t xml:space="preserve">، </w:t>
      </w:r>
      <w:r w:rsidRPr="0052634A">
        <w:rPr>
          <w:rtl/>
        </w:rPr>
        <w:t>إذ ليس بجسم ولا عرض ولا جوهر</w:t>
      </w:r>
      <w:r w:rsidR="008D581A" w:rsidRPr="0052634A">
        <w:rPr>
          <w:rtl/>
        </w:rPr>
        <w:t xml:space="preserve">، </w:t>
      </w:r>
      <w:r w:rsidRPr="0052634A">
        <w:rPr>
          <w:rtl/>
        </w:rPr>
        <w:t>فصح وجوده عقلا من غير جهة</w:t>
      </w:r>
      <w:r w:rsidRPr="0052634A">
        <w:rPr>
          <w:rFonts w:hint="cs"/>
        </w:rPr>
        <w:t xml:space="preserve"> </w:t>
      </w:r>
      <w:r w:rsidRPr="0052634A">
        <w:rPr>
          <w:rtl/>
        </w:rPr>
        <w:t>ولا حيز كما دل الدليل العقلي فيه</w:t>
      </w:r>
      <w:r w:rsidR="008D581A" w:rsidRPr="0052634A">
        <w:rPr>
          <w:rtl/>
        </w:rPr>
        <w:t xml:space="preserve">، </w:t>
      </w:r>
      <w:r w:rsidRPr="0052634A">
        <w:rPr>
          <w:rtl/>
        </w:rPr>
        <w:t>فوجب تصديقه عقلا</w:t>
      </w:r>
      <w:r w:rsidR="008D581A" w:rsidRPr="0052634A">
        <w:rPr>
          <w:rtl/>
        </w:rPr>
        <w:t xml:space="preserve">، </w:t>
      </w:r>
      <w:r w:rsidRPr="0052634A">
        <w:rPr>
          <w:rtl/>
        </w:rPr>
        <w:t>وكما دل الدليل العقلي على وجوده مع نفي الجسمية والعرضية مع بُعد الفهم الحسي له</w:t>
      </w:r>
      <w:r w:rsidR="008D581A" w:rsidRPr="0052634A">
        <w:rPr>
          <w:rtl/>
        </w:rPr>
        <w:t xml:space="preserve">، </w:t>
      </w:r>
      <w:r w:rsidRPr="0052634A">
        <w:rPr>
          <w:rtl/>
        </w:rPr>
        <w:t>فكذلك دلّ على نفي الجهة والحيز مع بُعد فهم الحسّ له</w:t>
      </w:r>
      <w:r w:rsidR="0074049C" w:rsidRPr="0052634A">
        <w:rPr>
          <w:rtl/>
        </w:rPr>
        <w:t>)</w:t>
      </w:r>
      <w:r w:rsidRPr="0052634A">
        <w:rPr>
          <w:rtl/>
        </w:rPr>
        <w:t xml:space="preserve"> اهـ [إيضاح الدليل </w:t>
      </w:r>
      <w:r w:rsidR="00DA0881" w:rsidRPr="0052634A">
        <w:rPr>
          <w:rtl/>
        </w:rPr>
        <w:t>(</w:t>
      </w:r>
      <w:r w:rsidRPr="0052634A">
        <w:rPr>
          <w:rtl/>
        </w:rPr>
        <w:t>ص/ 104- 105</w:t>
      </w:r>
      <w:r w:rsidR="0074049C" w:rsidRPr="0052634A">
        <w:rPr>
          <w:rtl/>
        </w:rPr>
        <w:t>)</w:t>
      </w:r>
      <w:r w:rsidRPr="0052634A">
        <w:rPr>
          <w:rtl/>
        </w:rPr>
        <w:t>]</w:t>
      </w:r>
      <w:r w:rsidR="008D581A" w:rsidRPr="0052634A">
        <w:rPr>
          <w:rtl/>
        </w:rPr>
        <w:t xml:space="preserve">، </w:t>
      </w:r>
      <w:r w:rsidRPr="0052634A">
        <w:rPr>
          <w:bCs/>
          <w:rtl/>
        </w:rPr>
        <w:t xml:space="preserve">وقال المفسِّر النحوي </w:t>
      </w:r>
      <w:r w:rsidRPr="0052634A">
        <w:rPr>
          <w:rFonts w:hint="cs"/>
          <w:bCs/>
          <w:rtl/>
        </w:rPr>
        <w:t xml:space="preserve">أبو </w:t>
      </w:r>
      <w:r w:rsidRPr="0052634A">
        <w:rPr>
          <w:bCs/>
          <w:rtl/>
        </w:rPr>
        <w:t>حيان الأندلسي</w:t>
      </w:r>
      <w:r w:rsidRPr="0052634A">
        <w:rPr>
          <w:rtl/>
        </w:rPr>
        <w:t xml:space="preserve"> </w:t>
      </w:r>
      <w:r w:rsidR="00DA0881" w:rsidRPr="0052634A">
        <w:rPr>
          <w:rtl/>
        </w:rPr>
        <w:t>(</w:t>
      </w:r>
      <w:r w:rsidRPr="0052634A">
        <w:rPr>
          <w:rtl/>
        </w:rPr>
        <w:t>745 هـ</w:t>
      </w:r>
      <w:r w:rsidR="0074049C" w:rsidRPr="0052634A">
        <w:rPr>
          <w:rtl/>
        </w:rPr>
        <w:t>)</w:t>
      </w:r>
      <w:r w:rsidRPr="0052634A">
        <w:rPr>
          <w:rtl/>
        </w:rPr>
        <w:t xml:space="preserve"> عند تفسير قوله تعالى</w:t>
      </w:r>
      <w:r w:rsidR="00507B6C" w:rsidRPr="0052634A">
        <w:rPr>
          <w:rtl/>
        </w:rPr>
        <w:t>: {</w:t>
      </w:r>
      <w:r w:rsidRPr="0052634A">
        <w:rPr>
          <w:rtl/>
        </w:rPr>
        <w:t>وَلَهُ مَن فِي السَّمَاوَاتِ وَالْأَرْضِ وَمَنْ عِندَهُ لَا يَسْتَكْبِرُونَ عَنْ عِبَادَتِه}</w:t>
      </w:r>
      <w:r w:rsidR="0074049C" w:rsidRPr="0052634A">
        <w:rPr>
          <w:rtl/>
        </w:rPr>
        <w:t xml:space="preserve">: </w:t>
      </w:r>
      <w:r w:rsidR="00DA0881" w:rsidRPr="0052634A">
        <w:rPr>
          <w:rtl/>
        </w:rPr>
        <w:t>(</w:t>
      </w:r>
      <w:r w:rsidRPr="0052634A">
        <w:rPr>
          <w:rtl/>
        </w:rPr>
        <w:t>وعند هنا لا يراد بها ظرف المكان لأنه تعالى منزه عن المكان</w:t>
      </w:r>
      <w:r w:rsidR="008D581A" w:rsidRPr="0052634A">
        <w:rPr>
          <w:rtl/>
        </w:rPr>
        <w:t xml:space="preserve">، </w:t>
      </w:r>
      <w:r w:rsidRPr="0052634A">
        <w:rPr>
          <w:rtl/>
        </w:rPr>
        <w:t>بل المعنى شرف المكانة وعلو المنزلة</w:t>
      </w:r>
      <w:r w:rsidR="0074049C" w:rsidRPr="0052634A">
        <w:rPr>
          <w:rtl/>
        </w:rPr>
        <w:t>)</w:t>
      </w:r>
      <w:r w:rsidRPr="0052634A">
        <w:rPr>
          <w:rtl/>
        </w:rPr>
        <w:t xml:space="preserve"> اهـ [البحر المحيط </w:t>
      </w:r>
      <w:r w:rsidR="00DA0881" w:rsidRPr="0052634A">
        <w:rPr>
          <w:rtl/>
        </w:rPr>
        <w:t>(</w:t>
      </w:r>
      <w:r w:rsidRPr="0052634A">
        <w:rPr>
          <w:rtl/>
        </w:rPr>
        <w:t>6/ 302</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قام البرهان العقلي على أنه تعالى ليس بمتحيز في جهة</w:t>
      </w:r>
      <w:r w:rsidR="0074049C" w:rsidRPr="0052634A">
        <w:rPr>
          <w:rtl/>
        </w:rPr>
        <w:t>)</w:t>
      </w:r>
      <w:r w:rsidRPr="0052634A">
        <w:rPr>
          <w:rtl/>
        </w:rPr>
        <w:t xml:space="preserve"> اهـ. [البحر المحيط</w:t>
      </w:r>
      <w:r w:rsidR="00507B6C" w:rsidRPr="0052634A">
        <w:rPr>
          <w:rtl/>
        </w:rPr>
        <w:t xml:space="preserve">: </w:t>
      </w:r>
      <w:r w:rsidRPr="0052634A">
        <w:rPr>
          <w:rtl/>
        </w:rPr>
        <w:t>16- 8/ 302</w:t>
      </w:r>
      <w:r w:rsidR="0074049C" w:rsidRPr="0052634A">
        <w:rPr>
          <w:rtl/>
        </w:rPr>
        <w:t>)</w:t>
      </w:r>
      <w:r w:rsidRPr="0052634A">
        <w:rPr>
          <w:rtl/>
        </w:rPr>
        <w:t>]</w:t>
      </w:r>
      <w:r w:rsidR="008D581A" w:rsidRPr="0052634A">
        <w:rPr>
          <w:rtl/>
        </w:rPr>
        <w:t xml:space="preserve">، </w:t>
      </w:r>
      <w:r w:rsidRPr="0052634A">
        <w:rPr>
          <w:bCs/>
          <w:rtl/>
        </w:rPr>
        <w:t xml:space="preserve">وقال الإمام الحافظ المحدث ولي الدين أبو </w:t>
      </w:r>
      <w:r w:rsidRPr="0052634A">
        <w:rPr>
          <w:bCs/>
          <w:rtl/>
        </w:rPr>
        <w:lastRenderedPageBreak/>
        <w:t>زرعة أحمد بن عبد الرحيم العراقي</w:t>
      </w:r>
      <w:r w:rsidRPr="0052634A">
        <w:rPr>
          <w:rtl/>
        </w:rPr>
        <w:t xml:space="preserve"> </w:t>
      </w:r>
      <w:r w:rsidR="00DA0881" w:rsidRPr="0052634A">
        <w:rPr>
          <w:rtl/>
        </w:rPr>
        <w:t>(</w:t>
      </w:r>
      <w:r w:rsidRPr="0052634A">
        <w:rPr>
          <w:rtl/>
        </w:rPr>
        <w:t>826 هـ</w:t>
      </w:r>
      <w:r w:rsidR="0074049C" w:rsidRPr="0052634A">
        <w:rPr>
          <w:rtl/>
        </w:rPr>
        <w:t xml:space="preserve">): </w:t>
      </w:r>
      <w:r w:rsidR="00DA0881" w:rsidRPr="0052634A">
        <w:rPr>
          <w:rtl/>
        </w:rPr>
        <w:t>(</w:t>
      </w:r>
      <w:r w:rsidRPr="0052634A">
        <w:rPr>
          <w:rtl/>
        </w:rPr>
        <w:t>"وقوله أي النبي- "فهو عنده فوق العرش "لا بد من تأويل ظاهر لفظة "عنده " لأن معناها حضرة الشيء والله تعالى منزه عن الاستقرار والتحيز والجهة</w:t>
      </w:r>
      <w:r w:rsidR="008D581A" w:rsidRPr="0052634A">
        <w:rPr>
          <w:rtl/>
        </w:rPr>
        <w:t xml:space="preserve">، </w:t>
      </w:r>
      <w:r w:rsidRPr="0052634A">
        <w:rPr>
          <w:rtl/>
        </w:rPr>
        <w:t>فالعندية ليست من حضرة المكان بل من حضرة الشرف</w:t>
      </w:r>
      <w:r w:rsidR="008D581A" w:rsidRPr="0052634A">
        <w:rPr>
          <w:rtl/>
        </w:rPr>
        <w:t xml:space="preserve">، </w:t>
      </w:r>
      <w:r w:rsidRPr="0052634A">
        <w:rPr>
          <w:rtl/>
        </w:rPr>
        <w:t>أي وضع ذلك الكتاب في محل مُعظّم عنده</w:t>
      </w:r>
      <w:r w:rsidR="0074049C" w:rsidRPr="0052634A">
        <w:rPr>
          <w:rtl/>
        </w:rPr>
        <w:t>)</w:t>
      </w:r>
      <w:r w:rsidRPr="0052634A">
        <w:rPr>
          <w:rtl/>
        </w:rPr>
        <w:t xml:space="preserve"> اهـ [طرح التثريب </w:t>
      </w:r>
      <w:r w:rsidR="00DA0881" w:rsidRPr="0052634A">
        <w:rPr>
          <w:rtl/>
        </w:rPr>
        <w:t>(</w:t>
      </w:r>
      <w:r w:rsidRPr="0052634A">
        <w:rPr>
          <w:rtl/>
        </w:rPr>
        <w:t>8/</w:t>
      </w:r>
      <w:r w:rsidR="008D581A" w:rsidRPr="0052634A">
        <w:rPr>
          <w:rtl/>
        </w:rPr>
        <w:t xml:space="preserve">، </w:t>
      </w:r>
      <w:r w:rsidRPr="0052634A">
        <w:rPr>
          <w:rtl/>
        </w:rPr>
        <w:t>84</w:t>
      </w:r>
      <w:r w:rsidR="0074049C" w:rsidRPr="0052634A">
        <w:rPr>
          <w:rtl/>
        </w:rPr>
        <w:t>)</w:t>
      </w:r>
      <w:r w:rsidRPr="0052634A">
        <w:rPr>
          <w:rtl/>
        </w:rPr>
        <w:t>]</w:t>
      </w:r>
      <w:r w:rsidR="008D581A" w:rsidRPr="0052634A">
        <w:rPr>
          <w:rFonts w:hint="cs"/>
          <w:rtl/>
        </w:rPr>
        <w:t xml:space="preserve">، </w:t>
      </w:r>
      <w:r w:rsidRPr="0052634A">
        <w:rPr>
          <w:bCs/>
          <w:rtl/>
        </w:rPr>
        <w:t>وقال إمام الدنيا في الحديث الحافظ ابن حجر العسقلاني</w:t>
      </w:r>
      <w:r w:rsidRPr="0052634A">
        <w:rPr>
          <w:rtl/>
        </w:rPr>
        <w:t xml:space="preserve"> </w:t>
      </w:r>
      <w:r w:rsidR="00DA0881" w:rsidRPr="0052634A">
        <w:rPr>
          <w:rtl/>
        </w:rPr>
        <w:t>(</w:t>
      </w:r>
      <w:r w:rsidRPr="0052634A">
        <w:rPr>
          <w:rtl/>
        </w:rPr>
        <w:t>852 هـ</w:t>
      </w:r>
      <w:r w:rsidR="0074049C" w:rsidRPr="0052634A">
        <w:rPr>
          <w:rtl/>
        </w:rPr>
        <w:t xml:space="preserve">): </w:t>
      </w:r>
      <w:r w:rsidR="00DA0881" w:rsidRPr="0052634A">
        <w:rPr>
          <w:rtl/>
        </w:rPr>
        <w:t>(</w:t>
      </w:r>
      <w:r w:rsidRPr="0052634A">
        <w:rPr>
          <w:rtl/>
        </w:rPr>
        <w:t>ولا يلزم من كون جهتي العلو والسفل محالا على الله أن لا يوصف بالعلو</w:t>
      </w:r>
      <w:r w:rsidR="008D581A" w:rsidRPr="0052634A">
        <w:rPr>
          <w:rtl/>
        </w:rPr>
        <w:t xml:space="preserve">، </w:t>
      </w:r>
      <w:r w:rsidRPr="0052634A">
        <w:rPr>
          <w:rtl/>
        </w:rPr>
        <w:t>لأن وصفه بالعلو من جهة المعنى</w:t>
      </w:r>
      <w:r w:rsidR="008D581A" w:rsidRPr="0052634A">
        <w:rPr>
          <w:rtl/>
        </w:rPr>
        <w:t xml:space="preserve">، </w:t>
      </w:r>
      <w:r w:rsidRPr="0052634A">
        <w:rPr>
          <w:rtl/>
        </w:rPr>
        <w:t>والمستحيل كون ذلك من جهة الحس</w:t>
      </w:r>
      <w:r w:rsidR="008D581A" w:rsidRPr="0052634A">
        <w:rPr>
          <w:rtl/>
        </w:rPr>
        <w:t xml:space="preserve">، </w:t>
      </w:r>
      <w:r w:rsidRPr="0052634A">
        <w:rPr>
          <w:rtl/>
        </w:rPr>
        <w:t>ولذلك ورد في صفته العالي والعلي والمتعالي</w:t>
      </w:r>
      <w:r w:rsidR="008D581A" w:rsidRPr="0052634A">
        <w:rPr>
          <w:rtl/>
        </w:rPr>
        <w:t xml:space="preserve">، </w:t>
      </w:r>
      <w:r w:rsidRPr="0052634A">
        <w:rPr>
          <w:rtl/>
        </w:rPr>
        <w:t>ولم يرد ضد ذلك وإن كان قد أحاط بكل شىء علما جلّ وعز</w:t>
      </w:r>
      <w:r w:rsidR="0074049C" w:rsidRPr="0052634A">
        <w:rPr>
          <w:rtl/>
        </w:rPr>
        <w:t>)</w:t>
      </w:r>
      <w:r w:rsidRPr="0052634A">
        <w:rPr>
          <w:rtl/>
        </w:rPr>
        <w:t xml:space="preserve"> أهـ [فتح الباري</w:t>
      </w:r>
      <w:r w:rsidR="00DA0881" w:rsidRPr="0052634A">
        <w:rPr>
          <w:rtl/>
        </w:rPr>
        <w:t>(</w:t>
      </w:r>
      <w:r w:rsidRPr="0052634A">
        <w:rPr>
          <w:rtl/>
        </w:rPr>
        <w:t>6/ 136</w:t>
      </w:r>
      <w:r w:rsidR="0074049C" w:rsidRPr="0052634A">
        <w:rPr>
          <w:rtl/>
        </w:rPr>
        <w:t>)</w:t>
      </w:r>
      <w:r w:rsidRPr="0052634A">
        <w:rPr>
          <w:rtl/>
        </w:rPr>
        <w:t>]</w:t>
      </w:r>
      <w:r w:rsidR="008D581A" w:rsidRPr="0052634A">
        <w:rPr>
          <w:rtl/>
        </w:rPr>
        <w:t xml:space="preserve">، </w:t>
      </w:r>
      <w:r w:rsidRPr="0052634A">
        <w:rPr>
          <w:bCs/>
          <w:rtl/>
        </w:rPr>
        <w:t>وقال الإمام العَيْني أحد شراح صحيح البخاري</w:t>
      </w:r>
      <w:r w:rsidRPr="0052634A">
        <w:rPr>
          <w:rtl/>
        </w:rPr>
        <w:t xml:space="preserve"> </w:t>
      </w:r>
      <w:r w:rsidR="00DA0881" w:rsidRPr="0052634A">
        <w:rPr>
          <w:rtl/>
        </w:rPr>
        <w:t>(</w:t>
      </w:r>
      <w:r w:rsidRPr="0052634A">
        <w:rPr>
          <w:rtl/>
        </w:rPr>
        <w:t>855 هـ</w:t>
      </w:r>
      <w:r w:rsidR="0074049C" w:rsidRPr="0052634A">
        <w:rPr>
          <w:rtl/>
        </w:rPr>
        <w:t xml:space="preserve">): </w:t>
      </w:r>
      <w:r w:rsidR="00DA0881" w:rsidRPr="0052634A">
        <w:rPr>
          <w:rtl/>
        </w:rPr>
        <w:t>(</w:t>
      </w:r>
      <w:r w:rsidRPr="0052634A">
        <w:rPr>
          <w:rtl/>
        </w:rPr>
        <w:t>ولا يدل قوله تعالى</w:t>
      </w:r>
      <w:r w:rsidR="00507B6C" w:rsidRPr="0052634A">
        <w:rPr>
          <w:rtl/>
        </w:rPr>
        <w:t>: {</w:t>
      </w:r>
      <w:r w:rsidRPr="0052634A">
        <w:rPr>
          <w:rtl/>
        </w:rPr>
        <w:t>وكان عرشه على الماء</w:t>
      </w:r>
      <w:r w:rsidR="00507B6C" w:rsidRPr="0052634A">
        <w:rPr>
          <w:rtl/>
        </w:rPr>
        <w:t xml:space="preserve">} </w:t>
      </w:r>
      <w:r w:rsidRPr="0052634A">
        <w:rPr>
          <w:rtl/>
        </w:rPr>
        <w:t>على أنه - تعالى- حالّ عليه</w:t>
      </w:r>
      <w:r w:rsidR="008D581A" w:rsidRPr="0052634A">
        <w:rPr>
          <w:rtl/>
        </w:rPr>
        <w:t xml:space="preserve">، </w:t>
      </w:r>
      <w:r w:rsidRPr="0052634A">
        <w:rPr>
          <w:rtl/>
        </w:rPr>
        <w:t>وإنما أخبر عن العرش خاصة بأنه على الماء</w:t>
      </w:r>
      <w:r w:rsidR="008D581A" w:rsidRPr="0052634A">
        <w:rPr>
          <w:rtl/>
        </w:rPr>
        <w:t xml:space="preserve">، </w:t>
      </w:r>
      <w:r w:rsidRPr="0052634A">
        <w:rPr>
          <w:rtl/>
        </w:rPr>
        <w:t>ولم يخبر عن نفسه بأنه حال عليه</w:t>
      </w:r>
      <w:r w:rsidR="008D581A" w:rsidRPr="0052634A">
        <w:rPr>
          <w:rtl/>
        </w:rPr>
        <w:t xml:space="preserve">، </w:t>
      </w:r>
      <w:r w:rsidRPr="0052634A">
        <w:rPr>
          <w:rtl/>
        </w:rPr>
        <w:t>تعالى الله عن ذلك</w:t>
      </w:r>
      <w:r w:rsidR="008D581A" w:rsidRPr="0052634A">
        <w:rPr>
          <w:rtl/>
        </w:rPr>
        <w:t xml:space="preserve">، </w:t>
      </w:r>
      <w:r w:rsidRPr="0052634A">
        <w:rPr>
          <w:rtl/>
        </w:rPr>
        <w:t xml:space="preserve">لأنه لم يكن له حاجة إليه " اهـ. [عمدة القاري </w:t>
      </w:r>
      <w:r w:rsidR="00DA0881" w:rsidRPr="0052634A">
        <w:rPr>
          <w:rtl/>
        </w:rPr>
        <w:t>(</w:t>
      </w:r>
      <w:r w:rsidRPr="0052634A">
        <w:rPr>
          <w:rtl/>
        </w:rPr>
        <w:t>مجلد 12/ 25/ 111</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تقرر أن الله ليس بجسم</w:t>
      </w:r>
      <w:r w:rsidR="008D581A" w:rsidRPr="0052634A">
        <w:rPr>
          <w:rtl/>
        </w:rPr>
        <w:t xml:space="preserve">، </w:t>
      </w:r>
      <w:r w:rsidRPr="0052634A">
        <w:rPr>
          <w:rtl/>
        </w:rPr>
        <w:t>فلا يحتاج إلى مكان يستقر فيه</w:t>
      </w:r>
      <w:r w:rsidR="008D581A" w:rsidRPr="0052634A">
        <w:rPr>
          <w:rtl/>
        </w:rPr>
        <w:t xml:space="preserve">، </w:t>
      </w:r>
      <w:r w:rsidRPr="0052634A">
        <w:rPr>
          <w:rtl/>
        </w:rPr>
        <w:t>فقد كان ولا مكان</w:t>
      </w:r>
      <w:r w:rsidR="0074049C" w:rsidRPr="0052634A">
        <w:rPr>
          <w:rtl/>
        </w:rPr>
        <w:t>)</w:t>
      </w:r>
      <w:r w:rsidRPr="0052634A">
        <w:rPr>
          <w:rtl/>
        </w:rPr>
        <w:t xml:space="preserve"> أ ه [عمدة القاري </w:t>
      </w:r>
      <w:r w:rsidR="00DA0881" w:rsidRPr="0052634A">
        <w:rPr>
          <w:rtl/>
        </w:rPr>
        <w:t>(</w:t>
      </w:r>
      <w:r w:rsidRPr="0052634A">
        <w:rPr>
          <w:rtl/>
        </w:rPr>
        <w:t>مجلد 12/ 25/ 117</w:t>
      </w:r>
      <w:r w:rsidR="0074049C" w:rsidRPr="0052634A">
        <w:rPr>
          <w:rtl/>
        </w:rPr>
        <w:t>)</w:t>
      </w:r>
      <w:r w:rsidRPr="0052634A">
        <w:rPr>
          <w:rtl/>
        </w:rPr>
        <w:t>]</w:t>
      </w:r>
      <w:r w:rsidR="008D581A" w:rsidRPr="0052634A">
        <w:rPr>
          <w:rFonts w:hint="cs"/>
          <w:rtl/>
        </w:rPr>
        <w:t xml:space="preserve">، </w:t>
      </w:r>
      <w:r w:rsidRPr="0052634A">
        <w:rPr>
          <w:bCs/>
          <w:rtl/>
        </w:rPr>
        <w:t>وقال الحافظ السخاوي</w:t>
      </w:r>
      <w:r w:rsidRPr="0052634A">
        <w:rPr>
          <w:rtl/>
        </w:rPr>
        <w:t xml:space="preserve"> </w:t>
      </w:r>
      <w:r w:rsidR="00DA0881" w:rsidRPr="0052634A">
        <w:rPr>
          <w:rtl/>
        </w:rPr>
        <w:t>(</w:t>
      </w:r>
      <w:r w:rsidRPr="0052634A">
        <w:rPr>
          <w:rtl/>
        </w:rPr>
        <w:t>902 هـ</w:t>
      </w:r>
      <w:r w:rsidR="0074049C" w:rsidRPr="0052634A">
        <w:rPr>
          <w:rtl/>
        </w:rPr>
        <w:t xml:space="preserve">): </w:t>
      </w:r>
      <w:r w:rsidR="00DA0881" w:rsidRPr="0052634A">
        <w:rPr>
          <w:rtl/>
        </w:rPr>
        <w:t>(</w:t>
      </w:r>
      <w:r w:rsidRPr="0052634A">
        <w:rPr>
          <w:rtl/>
        </w:rPr>
        <w:t>قال شيخنا- يعني الحافظ ابن حجر-</w:t>
      </w:r>
      <w:r w:rsidR="00507B6C" w:rsidRPr="0052634A">
        <w:rPr>
          <w:rtl/>
        </w:rPr>
        <w:t xml:space="preserve">: </w:t>
      </w:r>
      <w:r w:rsidRPr="0052634A">
        <w:rPr>
          <w:rtl/>
        </w:rPr>
        <w:t>إن علم الله يشمل جميع الأقطار</w:t>
      </w:r>
      <w:r w:rsidR="008D581A" w:rsidRPr="0052634A">
        <w:rPr>
          <w:rtl/>
        </w:rPr>
        <w:t xml:space="preserve">، </w:t>
      </w:r>
      <w:r w:rsidRPr="0052634A">
        <w:rPr>
          <w:rtl/>
        </w:rPr>
        <w:t>والله سبحانه وتعالى منزه عن الحلول في الأماكن</w:t>
      </w:r>
      <w:r w:rsidR="008D581A" w:rsidRPr="0052634A">
        <w:rPr>
          <w:rtl/>
        </w:rPr>
        <w:t xml:space="preserve">، </w:t>
      </w:r>
      <w:r w:rsidRPr="0052634A">
        <w:rPr>
          <w:rtl/>
        </w:rPr>
        <w:t>فإنه سبحانه وتعالى كان قبل أن تحدث الأماكن</w:t>
      </w:r>
      <w:r w:rsidR="0074049C" w:rsidRPr="0052634A">
        <w:rPr>
          <w:rtl/>
        </w:rPr>
        <w:t>)</w:t>
      </w:r>
      <w:r w:rsidRPr="0052634A">
        <w:rPr>
          <w:rtl/>
        </w:rPr>
        <w:t xml:space="preserve"> أهـ. [المقاصد الحسنة </w:t>
      </w:r>
      <w:r w:rsidR="00DA0881" w:rsidRPr="0052634A">
        <w:rPr>
          <w:rtl/>
        </w:rPr>
        <w:t>(</w:t>
      </w:r>
      <w:r w:rsidRPr="0052634A">
        <w:rPr>
          <w:rtl/>
        </w:rPr>
        <w:t>رقم 886</w:t>
      </w:r>
      <w:r w:rsidR="008D581A" w:rsidRPr="0052634A">
        <w:rPr>
          <w:rtl/>
        </w:rPr>
        <w:t xml:space="preserve">، </w:t>
      </w:r>
      <w:r w:rsidRPr="0052634A">
        <w:rPr>
          <w:rtl/>
        </w:rPr>
        <w:t>ص/ 342</w:t>
      </w:r>
      <w:r w:rsidR="0074049C" w:rsidRPr="0052634A">
        <w:rPr>
          <w:rtl/>
        </w:rPr>
        <w:t>)</w:t>
      </w:r>
      <w:r w:rsidRPr="0052634A">
        <w:rPr>
          <w:rtl/>
        </w:rPr>
        <w:t>]</w:t>
      </w:r>
      <w:r w:rsidR="008D581A" w:rsidRPr="0052634A">
        <w:rPr>
          <w:rtl/>
        </w:rPr>
        <w:t xml:space="preserve">، </w:t>
      </w:r>
      <w:r w:rsidRPr="0052634A">
        <w:rPr>
          <w:bCs/>
          <w:rtl/>
        </w:rPr>
        <w:t>وقال الحافظ جلال الدين السيوطي</w:t>
      </w:r>
      <w:r w:rsidRPr="0052634A">
        <w:rPr>
          <w:rtl/>
        </w:rPr>
        <w:t xml:space="preserve"> </w:t>
      </w:r>
      <w:r w:rsidR="00DA0881" w:rsidRPr="0052634A">
        <w:rPr>
          <w:rtl/>
        </w:rPr>
        <w:t>(</w:t>
      </w:r>
      <w:r w:rsidRPr="0052634A">
        <w:rPr>
          <w:rtl/>
        </w:rPr>
        <w:t>911 هـ</w:t>
      </w:r>
      <w:r w:rsidR="0074049C" w:rsidRPr="0052634A">
        <w:rPr>
          <w:rtl/>
        </w:rPr>
        <w:t>)</w:t>
      </w:r>
      <w:r w:rsidRPr="0052634A">
        <w:rPr>
          <w:rtl/>
        </w:rPr>
        <w:t xml:space="preserve"> عند شرح حديث</w:t>
      </w:r>
      <w:r w:rsidR="0074049C" w:rsidRPr="0052634A">
        <w:rPr>
          <w:rtl/>
        </w:rPr>
        <w:t xml:space="preserve">: </w:t>
      </w:r>
      <w:r w:rsidR="00DA0881" w:rsidRPr="0052634A">
        <w:rPr>
          <w:rtl/>
        </w:rPr>
        <w:t>(</w:t>
      </w:r>
      <w:r w:rsidRPr="0052634A">
        <w:rPr>
          <w:rtl/>
        </w:rPr>
        <w:t>أقرب ما يكون العبد من ربه وهو ساجد</w:t>
      </w:r>
      <w:r w:rsidR="0074049C" w:rsidRPr="0052634A">
        <w:rPr>
          <w:rtl/>
        </w:rPr>
        <w:t xml:space="preserve">): </w:t>
      </w:r>
      <w:r w:rsidR="00DA0881" w:rsidRPr="0052634A">
        <w:rPr>
          <w:rtl/>
        </w:rPr>
        <w:t>(</w:t>
      </w:r>
      <w:r w:rsidRPr="0052634A">
        <w:rPr>
          <w:rtl/>
        </w:rPr>
        <w:t>قال القرطبي</w:t>
      </w:r>
      <w:r w:rsidR="00507B6C" w:rsidRPr="0052634A">
        <w:rPr>
          <w:rtl/>
        </w:rPr>
        <w:t xml:space="preserve">: </w:t>
      </w:r>
      <w:r w:rsidRPr="0052634A">
        <w:rPr>
          <w:rtl/>
        </w:rPr>
        <w:t>هذا أقرب بالرتبة والكرامة لا بالمسافة</w:t>
      </w:r>
      <w:r w:rsidR="008D581A" w:rsidRPr="0052634A">
        <w:rPr>
          <w:rtl/>
        </w:rPr>
        <w:t xml:space="preserve">، </w:t>
      </w:r>
      <w:r w:rsidRPr="0052634A">
        <w:rPr>
          <w:rtl/>
        </w:rPr>
        <w:t>لأنه منزه عن المكان والمساحة والزمان. وقال البدر بن الصاحب في تذكرته</w:t>
      </w:r>
      <w:r w:rsidR="00507B6C" w:rsidRPr="0052634A">
        <w:rPr>
          <w:rtl/>
        </w:rPr>
        <w:t xml:space="preserve">: </w:t>
      </w:r>
      <w:r w:rsidRPr="0052634A">
        <w:rPr>
          <w:rtl/>
        </w:rPr>
        <w:t>في الحديث إشارة إلى نفي الجهة عن الله تعالى</w:t>
      </w:r>
      <w:r w:rsidR="0074049C" w:rsidRPr="0052634A">
        <w:rPr>
          <w:rtl/>
        </w:rPr>
        <w:t>)</w:t>
      </w:r>
      <w:r w:rsidRPr="0052634A">
        <w:rPr>
          <w:rtl/>
        </w:rPr>
        <w:t xml:space="preserve"> أهـ. [شرح السيوطي لسنن النساني </w:t>
      </w:r>
      <w:r w:rsidR="00DA0881" w:rsidRPr="0052634A">
        <w:rPr>
          <w:rtl/>
        </w:rPr>
        <w:t>(</w:t>
      </w:r>
      <w:r w:rsidRPr="0052634A">
        <w:rPr>
          <w:rtl/>
        </w:rPr>
        <w:t>1/ 576</w:t>
      </w:r>
      <w:r w:rsidR="0074049C" w:rsidRPr="0052634A">
        <w:rPr>
          <w:rtl/>
        </w:rPr>
        <w:t>)</w:t>
      </w:r>
      <w:r w:rsidRPr="0052634A">
        <w:rPr>
          <w:rtl/>
        </w:rPr>
        <w:t>]</w:t>
      </w:r>
      <w:r w:rsidR="008D581A" w:rsidRPr="0052634A">
        <w:rPr>
          <w:rtl/>
        </w:rPr>
        <w:t xml:space="preserve">، </w:t>
      </w:r>
      <w:r w:rsidRPr="0052634A">
        <w:rPr>
          <w:bCs/>
          <w:rtl/>
        </w:rPr>
        <w:t>وقال الإمام القسطلاني</w:t>
      </w:r>
      <w:r w:rsidRPr="0052634A">
        <w:rPr>
          <w:rtl/>
        </w:rPr>
        <w:t xml:space="preserve"> </w:t>
      </w:r>
      <w:r w:rsidR="00DA0881" w:rsidRPr="0052634A">
        <w:rPr>
          <w:rtl/>
        </w:rPr>
        <w:t>(</w:t>
      </w:r>
      <w:r w:rsidRPr="0052634A">
        <w:rPr>
          <w:rtl/>
        </w:rPr>
        <w:t>933هـ</w:t>
      </w:r>
      <w:r w:rsidR="0074049C" w:rsidRPr="0052634A">
        <w:rPr>
          <w:rtl/>
        </w:rPr>
        <w:t>)</w:t>
      </w:r>
      <w:r w:rsidRPr="0052634A">
        <w:rPr>
          <w:rtl/>
        </w:rPr>
        <w:t xml:space="preserve"> في شرحه على صحيح البخاري</w:t>
      </w:r>
      <w:r w:rsidR="0074049C" w:rsidRPr="0052634A">
        <w:rPr>
          <w:rtl/>
        </w:rPr>
        <w:t xml:space="preserve">: </w:t>
      </w:r>
      <w:r w:rsidR="00DA0881" w:rsidRPr="0052634A">
        <w:rPr>
          <w:rtl/>
        </w:rPr>
        <w:t>(</w:t>
      </w:r>
      <w:r w:rsidRPr="0052634A">
        <w:rPr>
          <w:rtl/>
        </w:rPr>
        <w:t>ذات الله منزه عن المكان والجهة</w:t>
      </w:r>
      <w:r w:rsidR="0074049C" w:rsidRPr="0052634A">
        <w:rPr>
          <w:rtl/>
        </w:rPr>
        <w:t>)</w:t>
      </w:r>
      <w:r w:rsidRPr="0052634A">
        <w:rPr>
          <w:rtl/>
        </w:rPr>
        <w:t xml:space="preserve"> أهـ. [إرشاد الساري </w:t>
      </w:r>
      <w:r w:rsidR="00DA0881" w:rsidRPr="0052634A">
        <w:rPr>
          <w:rtl/>
        </w:rPr>
        <w:t>(</w:t>
      </w:r>
      <w:r w:rsidRPr="0052634A">
        <w:rPr>
          <w:rtl/>
        </w:rPr>
        <w:t>15/ 451</w:t>
      </w:r>
      <w:r w:rsidR="0074049C" w:rsidRPr="0052634A">
        <w:rPr>
          <w:rtl/>
        </w:rPr>
        <w:t>)</w:t>
      </w:r>
      <w:r w:rsidRPr="0052634A">
        <w:rPr>
          <w:rtl/>
        </w:rPr>
        <w:t>]</w:t>
      </w:r>
      <w:r w:rsidR="008D581A" w:rsidRPr="0052634A">
        <w:rPr>
          <w:rFonts w:hint="cs"/>
          <w:rtl/>
        </w:rPr>
        <w:t xml:space="preserve">، </w:t>
      </w:r>
      <w:r w:rsidRPr="0052634A">
        <w:rPr>
          <w:bCs/>
          <w:rtl/>
        </w:rPr>
        <w:t>وقال الإمام القاضي أبو زكريا الأنصاري</w:t>
      </w:r>
      <w:r w:rsidRPr="0052634A">
        <w:rPr>
          <w:rtl/>
        </w:rPr>
        <w:t xml:space="preserve"> </w:t>
      </w:r>
      <w:r w:rsidR="00DA0881" w:rsidRPr="0052634A">
        <w:rPr>
          <w:rtl/>
        </w:rPr>
        <w:t>(</w:t>
      </w:r>
      <w:r w:rsidRPr="0052634A">
        <w:rPr>
          <w:rtl/>
        </w:rPr>
        <w:t>926 هـ</w:t>
      </w:r>
      <w:r w:rsidR="0074049C" w:rsidRPr="0052634A">
        <w:rPr>
          <w:rtl/>
        </w:rPr>
        <w:t xml:space="preserve">): </w:t>
      </w:r>
      <w:r w:rsidR="00DA0881" w:rsidRPr="0052634A">
        <w:rPr>
          <w:rtl/>
        </w:rPr>
        <w:t>(</w:t>
      </w:r>
      <w:r w:rsidRPr="0052634A">
        <w:rPr>
          <w:rtl/>
        </w:rPr>
        <w:t>إن الله ليس بجسم ولا عَرَض ولا في مكان ولا زمان</w:t>
      </w:r>
      <w:r w:rsidR="0074049C" w:rsidRPr="0052634A">
        <w:rPr>
          <w:rtl/>
        </w:rPr>
        <w:t>)</w:t>
      </w:r>
      <w:r w:rsidRPr="0052634A">
        <w:rPr>
          <w:rtl/>
        </w:rPr>
        <w:t xml:space="preserve"> أهـ [حاشية الرسالة القشيرية </w:t>
      </w:r>
      <w:r w:rsidR="00DA0881" w:rsidRPr="0052634A">
        <w:rPr>
          <w:rtl/>
        </w:rPr>
        <w:t>(</w:t>
      </w:r>
      <w:r w:rsidRPr="0052634A">
        <w:rPr>
          <w:rtl/>
        </w:rPr>
        <w:t>ص/ 2</w:t>
      </w:r>
      <w:r w:rsidR="0074049C" w:rsidRPr="0052634A">
        <w:rPr>
          <w:rtl/>
        </w:rPr>
        <w:t>)</w:t>
      </w:r>
      <w:r w:rsidRPr="0052634A">
        <w:rPr>
          <w:rtl/>
        </w:rPr>
        <w:t>]</w:t>
      </w:r>
      <w:r w:rsidR="008D581A" w:rsidRPr="0052634A">
        <w:rPr>
          <w:rtl/>
        </w:rPr>
        <w:t xml:space="preserve">، </w:t>
      </w:r>
      <w:r w:rsidRPr="0052634A">
        <w:rPr>
          <w:rtl/>
        </w:rPr>
        <w:t>وقال أيضا</w:t>
      </w:r>
      <w:r w:rsidR="0074049C" w:rsidRPr="0052634A">
        <w:rPr>
          <w:rtl/>
        </w:rPr>
        <w:t xml:space="preserve">: </w:t>
      </w:r>
      <w:r w:rsidR="00DA0881" w:rsidRPr="0052634A">
        <w:rPr>
          <w:rtl/>
        </w:rPr>
        <w:t>(</w:t>
      </w:r>
      <w:r w:rsidRPr="0052634A">
        <w:rPr>
          <w:rtl/>
        </w:rPr>
        <w:t>لا مكان له - سبحانه - كما لا زمان له لأنه الخالق لكل مكان وزمان</w:t>
      </w:r>
      <w:r w:rsidR="0074049C" w:rsidRPr="0052634A">
        <w:rPr>
          <w:rtl/>
        </w:rPr>
        <w:t>)</w:t>
      </w:r>
      <w:r w:rsidRPr="0052634A">
        <w:rPr>
          <w:rtl/>
        </w:rPr>
        <w:t xml:space="preserve"> أهـ [المصدر السابق</w:t>
      </w:r>
      <w:r w:rsidR="0074049C" w:rsidRPr="0052634A">
        <w:rPr>
          <w:rtl/>
        </w:rPr>
        <w:t xml:space="preserve">: </w:t>
      </w:r>
      <w:r w:rsidR="00DA0881" w:rsidRPr="0052634A">
        <w:rPr>
          <w:rtl/>
        </w:rPr>
        <w:t>(</w:t>
      </w:r>
      <w:r w:rsidRPr="0052634A">
        <w:rPr>
          <w:rtl/>
        </w:rPr>
        <w:t>ص/ 5</w:t>
      </w:r>
      <w:r w:rsidR="0074049C" w:rsidRPr="0052634A">
        <w:rPr>
          <w:rtl/>
        </w:rPr>
        <w:t>)</w:t>
      </w:r>
      <w:r w:rsidRPr="0052634A">
        <w:rPr>
          <w:rtl/>
        </w:rPr>
        <w:t>]</w:t>
      </w:r>
      <w:r w:rsidR="008D581A" w:rsidRPr="0052634A">
        <w:rPr>
          <w:rtl/>
        </w:rPr>
        <w:t xml:space="preserve">، </w:t>
      </w:r>
      <w:r w:rsidRPr="0052634A">
        <w:rPr>
          <w:bCs/>
          <w:rtl/>
        </w:rPr>
        <w:t>[ومن أقوال العلماء في تنزيه الله تعالى عن الزمان]</w:t>
      </w:r>
      <w:r w:rsidR="00507B6C" w:rsidRPr="0052634A">
        <w:rPr>
          <w:rtl/>
        </w:rPr>
        <w:t xml:space="preserve">: </w:t>
      </w:r>
      <w:r w:rsidRPr="0052634A">
        <w:rPr>
          <w:bCs/>
          <w:rtl/>
        </w:rPr>
        <w:t xml:space="preserve">ذكر عبد القاهر بن طاهر التميمى </w:t>
      </w:r>
      <w:r w:rsidRPr="0052634A">
        <w:rPr>
          <w:rtl/>
        </w:rPr>
        <w:t>البغدادى رحمه الله في كتابه الفرق بين الفرق صـ333 إجماع علماء أهل السنة على تنزيه الله تعالى عن الزمان فقال رحمه الله</w:t>
      </w:r>
      <w:r w:rsidR="00507B6C" w:rsidRPr="0052634A">
        <w:rPr>
          <w:rtl/>
        </w:rPr>
        <w:t xml:space="preserve">: </w:t>
      </w:r>
      <w:r w:rsidRPr="0052634A">
        <w:rPr>
          <w:rtl/>
        </w:rPr>
        <w:t>" وأجمعوا على</w:t>
      </w:r>
      <w:r w:rsidRPr="0052634A">
        <w:rPr>
          <w:rFonts w:hint="cs"/>
        </w:rPr>
        <w:t xml:space="preserve"> </w:t>
      </w:r>
      <w:r w:rsidRPr="0052634A">
        <w:rPr>
          <w:rtl/>
        </w:rPr>
        <w:t>أنه لا يحويه مكان ولا يجرى عليه زمان " أهـــ</w:t>
      </w:r>
      <w:r w:rsidR="008D581A" w:rsidRPr="0052634A">
        <w:rPr>
          <w:rtl/>
        </w:rPr>
        <w:t xml:space="preserve">، </w:t>
      </w:r>
      <w:r w:rsidRPr="0052634A">
        <w:rPr>
          <w:bCs/>
          <w:rtl/>
        </w:rPr>
        <w:t>وقال الإمام الشافعي</w:t>
      </w:r>
      <w:r w:rsidRPr="0052634A">
        <w:rPr>
          <w:rtl/>
        </w:rPr>
        <w:t xml:space="preserve"> رضي الله عنه</w:t>
      </w:r>
      <w:r w:rsidR="00507B6C" w:rsidRPr="0052634A">
        <w:rPr>
          <w:rtl/>
        </w:rPr>
        <w:t xml:space="preserve">: </w:t>
      </w:r>
      <w:r w:rsidRPr="0052634A">
        <w:rPr>
          <w:rtl/>
        </w:rPr>
        <w:t xml:space="preserve">في كتابه </w:t>
      </w:r>
      <w:r w:rsidR="00DA0881" w:rsidRPr="0052634A">
        <w:rPr>
          <w:rtl/>
        </w:rPr>
        <w:t>(</w:t>
      </w:r>
      <w:r w:rsidRPr="0052634A">
        <w:rPr>
          <w:rtl/>
        </w:rPr>
        <w:t>الفقه الأكبر صـ 17</w:t>
      </w:r>
      <w:r w:rsidR="0074049C" w:rsidRPr="0052634A">
        <w:rPr>
          <w:rtl/>
        </w:rPr>
        <w:t>)</w:t>
      </w:r>
      <w:r w:rsidRPr="0052634A">
        <w:rPr>
          <w:rtl/>
        </w:rPr>
        <w:t xml:space="preserve"> </w:t>
      </w:r>
      <w:r w:rsidR="00DA0881" w:rsidRPr="0052634A">
        <w:rPr>
          <w:rtl/>
        </w:rPr>
        <w:t>(</w:t>
      </w:r>
      <w:r w:rsidRPr="0052634A">
        <w:rPr>
          <w:rtl/>
        </w:rPr>
        <w:t>فصل</w:t>
      </w:r>
      <w:r w:rsidR="0074049C" w:rsidRPr="0052634A">
        <w:rPr>
          <w:rtl/>
        </w:rPr>
        <w:t>)</w:t>
      </w:r>
      <w:r w:rsidR="00507B6C" w:rsidRPr="0052634A">
        <w:rPr>
          <w:rtl/>
        </w:rPr>
        <w:t xml:space="preserve">: </w:t>
      </w:r>
      <w:r w:rsidRPr="0052634A">
        <w:rPr>
          <w:rtl/>
        </w:rPr>
        <w:t>واعلموا أن الباري لا مكان له</w:t>
      </w:r>
      <w:r w:rsidR="008D581A" w:rsidRPr="0052634A">
        <w:rPr>
          <w:rtl/>
        </w:rPr>
        <w:t xml:space="preserve">، </w:t>
      </w:r>
      <w:r w:rsidRPr="0052634A">
        <w:rPr>
          <w:rtl/>
        </w:rPr>
        <w:t>والدليل عليه هو أن الله تعالى كان ولا مكان</w:t>
      </w:r>
      <w:r w:rsidR="008D581A" w:rsidRPr="0052634A">
        <w:rPr>
          <w:rtl/>
        </w:rPr>
        <w:t xml:space="preserve">، </w:t>
      </w:r>
      <w:r w:rsidRPr="0052634A">
        <w:rPr>
          <w:rtl/>
        </w:rPr>
        <w:t xml:space="preserve">فخلق المكان </w:t>
      </w:r>
      <w:r w:rsidRPr="0052634A">
        <w:rPr>
          <w:rtl/>
        </w:rPr>
        <w:lastRenderedPageBreak/>
        <w:t>وهو على صفته الأزلية كما كان قبل خلق المكان</w:t>
      </w:r>
      <w:r w:rsidR="008D581A" w:rsidRPr="0052634A">
        <w:rPr>
          <w:rtl/>
        </w:rPr>
        <w:t xml:space="preserve">، </w:t>
      </w:r>
      <w:r w:rsidRPr="0052634A">
        <w:rPr>
          <w:rtl/>
        </w:rPr>
        <w:t>لا يجوز عليه التغيير في ذاته</w:t>
      </w:r>
      <w:r w:rsidR="008D581A" w:rsidRPr="0052634A">
        <w:rPr>
          <w:rtl/>
        </w:rPr>
        <w:t xml:space="preserve">، </w:t>
      </w:r>
      <w:r w:rsidRPr="0052634A">
        <w:rPr>
          <w:rtl/>
        </w:rPr>
        <w:t>والتبديل في صفاته</w:t>
      </w:r>
      <w:r w:rsidR="008D581A" w:rsidRPr="0052634A">
        <w:rPr>
          <w:rtl/>
        </w:rPr>
        <w:t xml:space="preserve">، </w:t>
      </w:r>
      <w:r w:rsidRPr="0052634A">
        <w:rPr>
          <w:rtl/>
        </w:rPr>
        <w:t>ولأن ماله مكان وله تحت متناهي الذات محدود</w:t>
      </w:r>
      <w:r w:rsidR="008D581A" w:rsidRPr="0052634A">
        <w:rPr>
          <w:rtl/>
        </w:rPr>
        <w:t xml:space="preserve">، </w:t>
      </w:r>
      <w:r w:rsidRPr="0052634A">
        <w:rPr>
          <w:rtl/>
        </w:rPr>
        <w:t>والمحدود مخلوق</w:t>
      </w:r>
      <w:r w:rsidR="008D581A" w:rsidRPr="0052634A">
        <w:rPr>
          <w:rtl/>
        </w:rPr>
        <w:t xml:space="preserve">، </w:t>
      </w:r>
      <w:r w:rsidRPr="0052634A">
        <w:rPr>
          <w:rtl/>
        </w:rPr>
        <w:t>تعالى الله عن ذلك</w:t>
      </w:r>
      <w:r w:rsidR="008D581A" w:rsidRPr="0052634A">
        <w:rPr>
          <w:rtl/>
        </w:rPr>
        <w:t xml:space="preserve">، </w:t>
      </w:r>
      <w:r w:rsidRPr="0052634A">
        <w:rPr>
          <w:rtl/>
        </w:rPr>
        <w:t>ولهذا المعنى استحال عليه الزوجة</w:t>
      </w:r>
      <w:r w:rsidR="008D581A" w:rsidRPr="0052634A">
        <w:rPr>
          <w:rtl/>
        </w:rPr>
        <w:t xml:space="preserve">، </w:t>
      </w:r>
      <w:r w:rsidRPr="0052634A">
        <w:rPr>
          <w:rtl/>
        </w:rPr>
        <w:t>والولد في حقه تعالى محال</w:t>
      </w:r>
      <w:r w:rsidR="00507B6C" w:rsidRPr="0052634A">
        <w:rPr>
          <w:rtl/>
        </w:rPr>
        <w:t xml:space="preserve">: </w:t>
      </w:r>
      <w:r w:rsidRPr="0052634A">
        <w:rPr>
          <w:rtl/>
        </w:rPr>
        <w:t>" فإن قيل " قال الله تعالى</w:t>
      </w:r>
      <w:r w:rsidR="00507B6C" w:rsidRPr="0052634A">
        <w:rPr>
          <w:rtl/>
        </w:rPr>
        <w:t>: {</w:t>
      </w:r>
      <w:r w:rsidRPr="0052634A">
        <w:rPr>
          <w:rtl/>
        </w:rPr>
        <w:t>الرحمن على العرش استوى}</w:t>
      </w:r>
      <w:r w:rsidR="008D581A" w:rsidRPr="0052634A">
        <w:rPr>
          <w:rtl/>
        </w:rPr>
        <w:t xml:space="preserve">، </w:t>
      </w:r>
      <w:r w:rsidRPr="0052634A">
        <w:rPr>
          <w:rtl/>
        </w:rPr>
        <w:t>يقال له</w:t>
      </w:r>
      <w:r w:rsidR="00507B6C" w:rsidRPr="0052634A">
        <w:rPr>
          <w:rtl/>
        </w:rPr>
        <w:t xml:space="preserve">: </w:t>
      </w:r>
      <w:r w:rsidRPr="0052634A">
        <w:rPr>
          <w:rtl/>
        </w:rPr>
        <w:t>إن هذه الآية من المتشابه التي يحار في الجواب عنها</w:t>
      </w:r>
      <w:r w:rsidR="008D581A" w:rsidRPr="0052634A">
        <w:rPr>
          <w:rtl/>
        </w:rPr>
        <w:t xml:space="preserve">، </w:t>
      </w:r>
      <w:r w:rsidRPr="0052634A">
        <w:rPr>
          <w:rtl/>
        </w:rPr>
        <w:t>وعن أمثالها لمن يريد التبحر في العلم أن يمر بها كما جاءت</w:t>
      </w:r>
      <w:r w:rsidR="008D581A" w:rsidRPr="0052634A">
        <w:rPr>
          <w:rtl/>
        </w:rPr>
        <w:t xml:space="preserve">، </w:t>
      </w:r>
      <w:r w:rsidRPr="0052634A">
        <w:rPr>
          <w:rtl/>
        </w:rPr>
        <w:t>ولا يبحث عنها</w:t>
      </w:r>
      <w:r w:rsidR="008D581A" w:rsidRPr="0052634A">
        <w:rPr>
          <w:rtl/>
        </w:rPr>
        <w:t xml:space="preserve">، </w:t>
      </w:r>
      <w:r w:rsidRPr="0052634A">
        <w:rPr>
          <w:rtl/>
        </w:rPr>
        <w:t>ولا يتكلم فيها لأنه لا يأمن الوقوع في الشبهة</w:t>
      </w:r>
      <w:r w:rsidR="008D581A" w:rsidRPr="0052634A">
        <w:rPr>
          <w:rtl/>
        </w:rPr>
        <w:t xml:space="preserve">، </w:t>
      </w:r>
      <w:r w:rsidRPr="0052634A">
        <w:rPr>
          <w:rtl/>
        </w:rPr>
        <w:t>والورطة إذا لم يكن راسخا في العلم</w:t>
      </w:r>
      <w:r w:rsidR="008D581A" w:rsidRPr="0052634A">
        <w:rPr>
          <w:rtl/>
        </w:rPr>
        <w:t xml:space="preserve">، </w:t>
      </w:r>
      <w:r w:rsidRPr="0052634A">
        <w:rPr>
          <w:rtl/>
        </w:rPr>
        <w:t>ويجب أن يعتقد في صفة الباري ما ذكرناه</w:t>
      </w:r>
      <w:r w:rsidR="008D581A" w:rsidRPr="0052634A">
        <w:rPr>
          <w:rtl/>
        </w:rPr>
        <w:t xml:space="preserve">، </w:t>
      </w:r>
      <w:r w:rsidRPr="0052634A">
        <w:rPr>
          <w:rtl/>
        </w:rPr>
        <w:t>وأنه لا يحويه مكان</w:t>
      </w:r>
      <w:r w:rsidR="008D581A" w:rsidRPr="0052634A">
        <w:rPr>
          <w:rtl/>
        </w:rPr>
        <w:t xml:space="preserve">، </w:t>
      </w:r>
      <w:r w:rsidRPr="0052634A">
        <w:rPr>
          <w:rtl/>
        </w:rPr>
        <w:t>ولا يجري عليه زمان منزه عن الحدود والنهايات</w:t>
      </w:r>
      <w:r w:rsidR="008D581A" w:rsidRPr="0052634A">
        <w:rPr>
          <w:rtl/>
        </w:rPr>
        <w:t xml:space="preserve">، </w:t>
      </w:r>
      <w:r w:rsidRPr="0052634A">
        <w:rPr>
          <w:rtl/>
        </w:rPr>
        <w:t xml:space="preserve">مستغن عن المكان والجهات . </w:t>
      </w:r>
      <w:r w:rsidR="00DA0881" w:rsidRPr="0052634A">
        <w:rPr>
          <w:rtl/>
        </w:rPr>
        <w:t>(</w:t>
      </w:r>
      <w:r w:rsidRPr="0052634A">
        <w:rPr>
          <w:rtl/>
        </w:rPr>
        <w:t>ليس كمثله شيء</w:t>
      </w:r>
      <w:r w:rsidR="0074049C" w:rsidRPr="0052634A">
        <w:rPr>
          <w:rtl/>
        </w:rPr>
        <w:t>)</w:t>
      </w:r>
      <w:r w:rsidRPr="0052634A">
        <w:rPr>
          <w:rtl/>
        </w:rPr>
        <w:t xml:space="preserve"> " أهــ</w:t>
      </w:r>
      <w:r w:rsidR="008D581A" w:rsidRPr="0052634A">
        <w:rPr>
          <w:rFonts w:hint="cs"/>
          <w:rtl/>
        </w:rPr>
        <w:t xml:space="preserve">، </w:t>
      </w:r>
      <w:r w:rsidRPr="0052634A">
        <w:rPr>
          <w:bCs/>
          <w:rtl/>
          <w:lang w:bidi="ar-KW"/>
        </w:rPr>
        <w:t>وقال إمام أهل السنة الماتريدي</w:t>
      </w:r>
      <w:r w:rsidR="0074049C" w:rsidRPr="0052634A">
        <w:rPr>
          <w:rtl/>
          <w:lang w:bidi="ar-KW"/>
        </w:rPr>
        <w:t xml:space="preserve">: </w:t>
      </w:r>
      <w:r w:rsidR="00DA0881" w:rsidRPr="0052634A">
        <w:rPr>
          <w:rtl/>
          <w:lang w:bidi="ar-KW"/>
        </w:rPr>
        <w:t>(</w:t>
      </w:r>
      <w:r w:rsidRPr="0052634A">
        <w:rPr>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sidR="0074049C" w:rsidRPr="0052634A">
        <w:rPr>
          <w:rtl/>
        </w:rPr>
        <w:t>)</w:t>
      </w:r>
      <w:r w:rsidRPr="0052634A">
        <w:rPr>
          <w:rtl/>
          <w:lang w:bidi="ar-KW"/>
        </w:rPr>
        <w:t xml:space="preserve"> أهـ [</w:t>
      </w:r>
      <w:r w:rsidRPr="0052634A">
        <w:rPr>
          <w:rtl/>
        </w:rPr>
        <w:t>التوحيد للماتريدي ج</w:t>
      </w:r>
      <w:r w:rsidR="00507B6C" w:rsidRPr="0052634A">
        <w:rPr>
          <w:rtl/>
        </w:rPr>
        <w:t xml:space="preserve">: </w:t>
      </w:r>
      <w:r w:rsidRPr="0052634A">
        <w:rPr>
          <w:rtl/>
        </w:rPr>
        <w:t>1 ص</w:t>
      </w:r>
      <w:r w:rsidR="00507B6C" w:rsidRPr="0052634A">
        <w:rPr>
          <w:rtl/>
        </w:rPr>
        <w:t xml:space="preserve">: </w:t>
      </w:r>
      <w:r w:rsidRPr="0052634A">
        <w:rPr>
          <w:rtl/>
        </w:rPr>
        <w:t>106]</w:t>
      </w:r>
      <w:r w:rsidR="008D581A" w:rsidRPr="0052634A">
        <w:rPr>
          <w:rFonts w:hint="cs"/>
          <w:rtl/>
        </w:rPr>
        <w:t xml:space="preserve">، </w:t>
      </w:r>
      <w:r w:rsidRPr="0052634A">
        <w:rPr>
          <w:bCs/>
          <w:rtl/>
        </w:rPr>
        <w:t>وقال ابن حزم</w:t>
      </w:r>
      <w:r w:rsidR="0074049C" w:rsidRPr="0052634A">
        <w:rPr>
          <w:rtl/>
        </w:rPr>
        <w:t xml:space="preserve">: </w:t>
      </w:r>
      <w:r w:rsidR="00DA0881" w:rsidRPr="0052634A">
        <w:rPr>
          <w:rtl/>
        </w:rPr>
        <w:t>(</w:t>
      </w:r>
      <w:r w:rsidRPr="0052634A">
        <w:rPr>
          <w:rtl/>
        </w:rPr>
        <w:t>الله تعالى لا في مكان ولا في زمان أصلا وهو قول</w:t>
      </w:r>
      <w:r w:rsidRPr="0052634A">
        <w:rPr>
          <w:rFonts w:hint="cs"/>
        </w:rPr>
        <w:t xml:space="preserve"> </w:t>
      </w:r>
      <w:r w:rsidRPr="0052634A">
        <w:rPr>
          <w:rtl/>
        </w:rPr>
        <w:t>الجمهور من أهل السنة وبه نقول وهو الذي لا يجوز غيره لبطلان كل ما عداه ولقوله</w:t>
      </w:r>
      <w:r w:rsidRPr="0052634A">
        <w:rPr>
          <w:rFonts w:hint="cs"/>
        </w:rPr>
        <w:t xml:space="preserve"> </w:t>
      </w:r>
      <w:r w:rsidRPr="0052634A">
        <w:rPr>
          <w:rtl/>
        </w:rPr>
        <w:t>تعالى</w:t>
      </w:r>
      <w:r w:rsidR="00507B6C" w:rsidRPr="0052634A">
        <w:rPr>
          <w:rtl/>
        </w:rPr>
        <w:t>: {</w:t>
      </w:r>
      <w:r w:rsidRPr="0052634A">
        <w:rPr>
          <w:rtl/>
        </w:rPr>
        <w:t>ألا</w:t>
      </w:r>
      <w:r w:rsidRPr="0052634A">
        <w:rPr>
          <w:rFonts w:hint="cs"/>
        </w:rPr>
        <w:t xml:space="preserve"> </w:t>
      </w:r>
      <w:r w:rsidRPr="0052634A">
        <w:rPr>
          <w:rtl/>
        </w:rPr>
        <w:t>أنه بكل شيء محيط}</w:t>
      </w:r>
      <w:r w:rsidR="008D581A" w:rsidRPr="0052634A">
        <w:rPr>
          <w:rtl/>
        </w:rPr>
        <w:t xml:space="preserve">، </w:t>
      </w:r>
      <w:r w:rsidRPr="0052634A">
        <w:rPr>
          <w:rtl/>
        </w:rPr>
        <w:t>فهذا</w:t>
      </w:r>
      <w:r w:rsidRPr="0052634A">
        <w:rPr>
          <w:rFonts w:hint="cs"/>
        </w:rPr>
        <w:t xml:space="preserve"> </w:t>
      </w:r>
      <w:r w:rsidRPr="0052634A">
        <w:rPr>
          <w:rtl/>
        </w:rPr>
        <w:t>يوجب ضرورة أنه تعالى لا في مكان</w:t>
      </w:r>
      <w:r w:rsidRPr="0052634A">
        <w:rPr>
          <w:rFonts w:hint="cs"/>
        </w:rPr>
        <w:t xml:space="preserve"> </w:t>
      </w:r>
      <w:r w:rsidRPr="0052634A">
        <w:rPr>
          <w:rtl/>
        </w:rPr>
        <w:t>إذ لو كان في المكان لكان المكان محيطا به من جهة ما أو من جهات وهذا منتف عن الباري</w:t>
      </w:r>
      <w:r w:rsidRPr="0052634A">
        <w:rPr>
          <w:rFonts w:hint="cs"/>
        </w:rPr>
        <w:t xml:space="preserve"> </w:t>
      </w:r>
      <w:r w:rsidRPr="0052634A">
        <w:rPr>
          <w:rtl/>
        </w:rPr>
        <w:t>تعالى بنص الآية المذكورة والمكان شيء بلا شك فلا يجوز أن يكون شيء في مكان ويكون</w:t>
      </w:r>
      <w:r w:rsidRPr="0052634A">
        <w:rPr>
          <w:rFonts w:hint="cs"/>
        </w:rPr>
        <w:t xml:space="preserve"> </w:t>
      </w:r>
      <w:r w:rsidRPr="0052634A">
        <w:rPr>
          <w:rtl/>
        </w:rPr>
        <w:t>هو محيطا بمكانه هذا محال في العقل يعلم امتناعه ضرورة وبالله تعالى التوفيق وأيضا</w:t>
      </w:r>
      <w:r w:rsidRPr="0052634A">
        <w:rPr>
          <w:rFonts w:hint="cs"/>
        </w:rPr>
        <w:t xml:space="preserve"> </w:t>
      </w:r>
      <w:r w:rsidRPr="0052634A">
        <w:rPr>
          <w:rtl/>
        </w:rPr>
        <w:t>فإنه لا يكون في مكان إلا ما كان جسما أو عرضا في جسم هذا الذي لا يجوز سواه ولا</w:t>
      </w:r>
      <w:r w:rsidRPr="0052634A">
        <w:rPr>
          <w:rFonts w:hint="cs"/>
        </w:rPr>
        <w:t xml:space="preserve"> </w:t>
      </w:r>
      <w:r w:rsidRPr="0052634A">
        <w:rPr>
          <w:rtl/>
        </w:rPr>
        <w:t>يتنكل في العقل والوهم غيره البتة وإذا انتفى أن يكون الله عز وجل جسما أو عرضا</w:t>
      </w:r>
      <w:r w:rsidRPr="0052634A">
        <w:rPr>
          <w:rFonts w:hint="cs"/>
        </w:rPr>
        <w:t xml:space="preserve"> </w:t>
      </w:r>
      <w:r w:rsidRPr="0052634A">
        <w:rPr>
          <w:rtl/>
        </w:rPr>
        <w:t>فقد انتفى أن يكون في مكان أصلا وبالله تعالى نتأيد</w:t>
      </w:r>
      <w:r w:rsidR="0074049C" w:rsidRPr="0052634A">
        <w:rPr>
          <w:rtl/>
        </w:rPr>
        <w:t>)</w:t>
      </w:r>
      <w:r w:rsidRPr="0052634A">
        <w:rPr>
          <w:rtl/>
        </w:rPr>
        <w:t xml:space="preserve"> أهـ [</w:t>
      </w:r>
      <w:r w:rsidRPr="0052634A">
        <w:rPr>
          <w:rtl/>
          <w:lang w:bidi="ar-KW"/>
        </w:rPr>
        <w:t>الفصل في</w:t>
      </w:r>
      <w:r w:rsidRPr="0052634A">
        <w:rPr>
          <w:rFonts w:hint="cs"/>
          <w:lang w:bidi="ar-KW"/>
        </w:rPr>
        <w:t xml:space="preserve"> </w:t>
      </w:r>
      <w:r w:rsidRPr="0052634A">
        <w:rPr>
          <w:rtl/>
          <w:lang w:bidi="ar-KW"/>
        </w:rPr>
        <w:t>الملل ج</w:t>
      </w:r>
      <w:r w:rsidR="00507B6C" w:rsidRPr="0052634A">
        <w:rPr>
          <w:rtl/>
          <w:lang w:bidi="ar-KW"/>
        </w:rPr>
        <w:t xml:space="preserve">: </w:t>
      </w:r>
      <w:r w:rsidRPr="0052634A">
        <w:rPr>
          <w:rtl/>
          <w:lang w:bidi="ar-KW"/>
        </w:rPr>
        <w:t>2 ص</w:t>
      </w:r>
      <w:r w:rsidR="00507B6C" w:rsidRPr="0052634A">
        <w:rPr>
          <w:rtl/>
          <w:lang w:bidi="ar-KW"/>
        </w:rPr>
        <w:t xml:space="preserve">: </w:t>
      </w:r>
      <w:r w:rsidRPr="0052634A">
        <w:rPr>
          <w:rtl/>
          <w:lang w:bidi="ar-KW"/>
        </w:rPr>
        <w:t>98]</w:t>
      </w:r>
      <w:r w:rsidR="008D581A" w:rsidRPr="0052634A">
        <w:rPr>
          <w:rFonts w:hint="cs"/>
          <w:rtl/>
          <w:lang w:bidi="ar-KW"/>
        </w:rPr>
        <w:t xml:space="preserve">، </w:t>
      </w:r>
      <w:r w:rsidRPr="0052634A">
        <w:rPr>
          <w:bCs/>
          <w:rtl/>
        </w:rPr>
        <w:t>وقال حجة الإسلام الغزالي</w:t>
      </w:r>
      <w:r w:rsidRPr="0052634A">
        <w:rPr>
          <w:rtl/>
        </w:rPr>
        <w:t xml:space="preserve"> ر حمه الله - في درة من علم التنزيه -</w:t>
      </w:r>
      <w:r w:rsidR="0074049C" w:rsidRPr="0052634A">
        <w:rPr>
          <w:rtl/>
        </w:rPr>
        <w:t xml:space="preserve">: </w:t>
      </w:r>
      <w:r w:rsidR="00DA0881" w:rsidRPr="0052634A">
        <w:rPr>
          <w:rtl/>
        </w:rPr>
        <w:t>(</w:t>
      </w:r>
      <w:r w:rsidRPr="0052634A">
        <w:rPr>
          <w:rtl/>
        </w:rPr>
        <w:t xml:space="preserve">أنه </w:t>
      </w:r>
      <w:r w:rsidR="00DA0881" w:rsidRPr="0052634A">
        <w:rPr>
          <w:rtl/>
        </w:rPr>
        <w:t>(</w:t>
      </w:r>
      <w:r w:rsidRPr="0052634A">
        <w:rPr>
          <w:rtl/>
        </w:rPr>
        <w:t>سبحانه</w:t>
      </w:r>
      <w:r w:rsidR="0074049C" w:rsidRPr="0052634A">
        <w:rPr>
          <w:rtl/>
        </w:rPr>
        <w:t>)</w:t>
      </w:r>
      <w:r w:rsidRPr="0052634A">
        <w:rPr>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8D581A" w:rsidRPr="0052634A">
        <w:rPr>
          <w:rtl/>
        </w:rPr>
        <w:t xml:space="preserve">، </w:t>
      </w:r>
      <w:r w:rsidRPr="0052634A">
        <w:rPr>
          <w:rtl/>
        </w:rPr>
        <w:t xml:space="preserve">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w:t>
      </w:r>
      <w:r w:rsidRPr="0052634A">
        <w:rPr>
          <w:rtl/>
        </w:rPr>
        <w:lastRenderedPageBreak/>
        <w:t>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 أهــ [</w:t>
      </w:r>
      <w:r w:rsidRPr="0052634A">
        <w:rPr>
          <w:rtl/>
          <w:lang w:bidi="ar-KW"/>
        </w:rPr>
        <w:t>الغزالي قواعد العقائد]</w:t>
      </w:r>
      <w:r w:rsidR="008D581A" w:rsidRPr="0052634A">
        <w:rPr>
          <w:rFonts w:hint="cs"/>
          <w:rtl/>
        </w:rPr>
        <w:t xml:space="preserve">، </w:t>
      </w:r>
      <w:r w:rsidRPr="0052634A">
        <w:rPr>
          <w:bCs/>
          <w:rtl/>
        </w:rPr>
        <w:t>وجاء في مناهل العرفان</w:t>
      </w:r>
      <w:r w:rsidR="0074049C" w:rsidRPr="0052634A">
        <w:rPr>
          <w:rtl/>
        </w:rPr>
        <w:t xml:space="preserve">: </w:t>
      </w:r>
      <w:r w:rsidR="00DA0881" w:rsidRPr="0052634A">
        <w:rPr>
          <w:rtl/>
        </w:rPr>
        <w:t>(</w:t>
      </w:r>
      <w:r w:rsidRPr="0052634A">
        <w:rPr>
          <w:rtl/>
        </w:rPr>
        <w:t>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 [مناهل العرفان</w:t>
      </w:r>
      <w:r w:rsidR="00507B6C" w:rsidRPr="0052634A">
        <w:rPr>
          <w:rtl/>
        </w:rPr>
        <w:t xml:space="preserve">: </w:t>
      </w:r>
      <w:r w:rsidRPr="0052634A">
        <w:rPr>
          <w:rtl/>
        </w:rPr>
        <w:t>ج2 ص 210]</w:t>
      </w:r>
      <w:r w:rsidR="008D581A" w:rsidRPr="0052634A">
        <w:rPr>
          <w:rFonts w:hint="cs"/>
          <w:rtl/>
        </w:rPr>
        <w:t xml:space="preserve">، </w:t>
      </w:r>
      <w:r w:rsidRPr="0052634A">
        <w:rPr>
          <w:bCs/>
          <w:rtl/>
        </w:rPr>
        <w:t>وقال ابن الجوزي الحنبلي في الباز الأشهب</w:t>
      </w:r>
      <w:r w:rsidR="0074049C" w:rsidRPr="0052634A">
        <w:rPr>
          <w:rtl/>
        </w:rPr>
        <w:t xml:space="preserve">: </w:t>
      </w:r>
      <w:r w:rsidR="00DA0881" w:rsidRPr="0052634A">
        <w:rPr>
          <w:rtl/>
        </w:rPr>
        <w:t>(</w:t>
      </w:r>
      <w:r w:rsidRPr="0052634A">
        <w:rPr>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74049C" w:rsidRPr="0052634A">
        <w:rPr>
          <w:rtl/>
        </w:rPr>
        <w:t>)</w:t>
      </w:r>
      <w:r w:rsidRPr="0052634A">
        <w:rPr>
          <w:rtl/>
        </w:rPr>
        <w:t xml:space="preserve"> أهـ [الباز الأشهب ص 57]</w:t>
      </w:r>
      <w:r w:rsidR="008D581A" w:rsidRPr="0052634A">
        <w:rPr>
          <w:rFonts w:hint="cs"/>
          <w:rtl/>
        </w:rPr>
        <w:t xml:space="preserve">، </w:t>
      </w:r>
      <w:r w:rsidRPr="0052634A">
        <w:rPr>
          <w:bCs/>
          <w:rtl/>
        </w:rPr>
        <w:t>وقال القرطبي في التفسير</w:t>
      </w:r>
      <w:r w:rsidR="0074049C" w:rsidRPr="0052634A">
        <w:rPr>
          <w:rtl/>
        </w:rPr>
        <w:t xml:space="preserve">: </w:t>
      </w:r>
      <w:r w:rsidR="00DA0881" w:rsidRPr="0052634A">
        <w:rPr>
          <w:rtl/>
        </w:rPr>
        <w:t>(</w:t>
      </w:r>
      <w:r w:rsidRPr="0052634A">
        <w:rPr>
          <w:rtl/>
        </w:rPr>
        <w:t>المكان لا يصح إطلاقه على الله تعالى بالحقيقة إذ الله تعالى منزه عن المكان كما هو منزه عن الزمان ...</w:t>
      </w:r>
      <w:r w:rsidR="0074049C" w:rsidRPr="0052634A">
        <w:rPr>
          <w:rtl/>
        </w:rPr>
        <w:t>)</w:t>
      </w:r>
      <w:r w:rsidRPr="0052634A">
        <w:rPr>
          <w:rtl/>
        </w:rPr>
        <w:t xml:space="preserve"> [تفسير القرطبي ج18 ص 315 تفسير سورة تبارك]</w:t>
      </w:r>
      <w:r w:rsidR="008D581A" w:rsidRPr="0052634A">
        <w:rPr>
          <w:rFonts w:hint="cs"/>
          <w:rtl/>
        </w:rPr>
        <w:t xml:space="preserve">، </w:t>
      </w:r>
      <w:r w:rsidRPr="0052634A">
        <w:rPr>
          <w:bCs/>
          <w:rtl/>
        </w:rPr>
        <w:t>وجاء في الفواكه الدواني</w:t>
      </w:r>
      <w:r w:rsidR="0074049C" w:rsidRPr="0052634A">
        <w:rPr>
          <w:rtl/>
        </w:rPr>
        <w:t xml:space="preserve">: </w:t>
      </w:r>
      <w:r w:rsidR="00DA0881" w:rsidRPr="0052634A">
        <w:rPr>
          <w:rtl/>
        </w:rPr>
        <w:t>(</w:t>
      </w:r>
      <w:r w:rsidRPr="0052634A">
        <w:rPr>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74049C" w:rsidRPr="0052634A">
        <w:rPr>
          <w:rtl/>
        </w:rPr>
        <w:t>)</w:t>
      </w:r>
      <w:r w:rsidRPr="0052634A">
        <w:rPr>
          <w:rtl/>
        </w:rPr>
        <w:t xml:space="preserve"> أهـ [الفواكه الدواني ج</w:t>
      </w:r>
      <w:r w:rsidR="00507B6C" w:rsidRPr="0052634A">
        <w:rPr>
          <w:rtl/>
        </w:rPr>
        <w:t xml:space="preserve">: </w:t>
      </w:r>
      <w:r w:rsidRPr="0052634A">
        <w:rPr>
          <w:rtl/>
        </w:rPr>
        <w:t>1 ص</w:t>
      </w:r>
      <w:r w:rsidR="00507B6C" w:rsidRPr="0052634A">
        <w:rPr>
          <w:rtl/>
        </w:rPr>
        <w:t xml:space="preserve">: </w:t>
      </w:r>
      <w:r w:rsidRPr="0052634A">
        <w:rPr>
          <w:rtl/>
        </w:rPr>
        <w:t>49]</w:t>
      </w:r>
      <w:r w:rsidR="008D581A" w:rsidRPr="0052634A">
        <w:rPr>
          <w:rtl/>
        </w:rPr>
        <w:t xml:space="preserve">، </w:t>
      </w:r>
      <w:r w:rsidRPr="0052634A">
        <w:rPr>
          <w:rtl/>
          <w:lang w:bidi="ar-KW"/>
        </w:rPr>
        <w:t>وجاء فيه أيضاً</w:t>
      </w:r>
      <w:r w:rsidR="0074049C" w:rsidRPr="0052634A">
        <w:rPr>
          <w:rtl/>
          <w:lang w:bidi="ar-KW"/>
        </w:rPr>
        <w:t xml:space="preserve">: </w:t>
      </w:r>
      <w:r w:rsidR="00DA0881" w:rsidRPr="0052634A">
        <w:rPr>
          <w:rtl/>
          <w:lang w:bidi="ar-KW"/>
        </w:rPr>
        <w:t>(</w:t>
      </w:r>
      <w:r w:rsidRPr="0052634A">
        <w:rPr>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sidR="0074049C" w:rsidRPr="0052634A">
        <w:rPr>
          <w:rtl/>
        </w:rPr>
        <w:t>)</w:t>
      </w:r>
      <w:r w:rsidRPr="0052634A">
        <w:rPr>
          <w:rtl/>
        </w:rPr>
        <w:t xml:space="preserve"> أهـ [الفواكه الدواني ج</w:t>
      </w:r>
      <w:r w:rsidR="00507B6C" w:rsidRPr="0052634A">
        <w:rPr>
          <w:rtl/>
        </w:rPr>
        <w:t xml:space="preserve">: </w:t>
      </w:r>
      <w:r w:rsidRPr="0052634A">
        <w:rPr>
          <w:rtl/>
        </w:rPr>
        <w:t>1 ص</w:t>
      </w:r>
      <w:r w:rsidR="00507B6C" w:rsidRPr="0052634A">
        <w:rPr>
          <w:rtl/>
        </w:rPr>
        <w:t xml:space="preserve">: </w:t>
      </w:r>
      <w:r w:rsidRPr="0052634A">
        <w:rPr>
          <w:rtl/>
        </w:rPr>
        <w:t>50]</w:t>
      </w:r>
      <w:r w:rsidR="008D581A" w:rsidRPr="0052634A">
        <w:rPr>
          <w:rtl/>
        </w:rPr>
        <w:t xml:space="preserve">، </w:t>
      </w:r>
      <w:r w:rsidRPr="0052634A">
        <w:rPr>
          <w:bCs/>
          <w:rtl/>
        </w:rPr>
        <w:t>وجاء في أقاويل الثقات</w:t>
      </w:r>
      <w:r w:rsidR="0074049C" w:rsidRPr="0052634A">
        <w:rPr>
          <w:rtl/>
        </w:rPr>
        <w:t xml:space="preserve">: </w:t>
      </w:r>
      <w:r w:rsidR="00DA0881" w:rsidRPr="0052634A">
        <w:rPr>
          <w:rtl/>
        </w:rPr>
        <w:t>(</w:t>
      </w:r>
      <w:r w:rsidRPr="0052634A">
        <w:rPr>
          <w:rtl/>
        </w:rPr>
        <w:t xml:space="preserve">باب في ذكر الوجه والعين واليد واليمين والأصابع والكف والأنامل والصورة والساق </w:t>
      </w:r>
      <w:r w:rsidRPr="0052634A">
        <w:rPr>
          <w:rtl/>
        </w:rPr>
        <w:lastRenderedPageBreak/>
        <w:t>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0074049C" w:rsidRPr="0052634A">
        <w:rPr>
          <w:rtl/>
        </w:rPr>
        <w:t>)</w:t>
      </w:r>
      <w:r w:rsidRPr="0052634A">
        <w:rPr>
          <w:rtl/>
        </w:rPr>
        <w:t xml:space="preserve"> [أقاويل الثقات ج</w:t>
      </w:r>
      <w:r w:rsidR="00507B6C" w:rsidRPr="0052634A">
        <w:rPr>
          <w:rtl/>
        </w:rPr>
        <w:t xml:space="preserve">: </w:t>
      </w:r>
      <w:r w:rsidRPr="0052634A">
        <w:rPr>
          <w:rtl/>
        </w:rPr>
        <w:t>1 ص</w:t>
      </w:r>
      <w:r w:rsidR="00507B6C" w:rsidRPr="0052634A">
        <w:rPr>
          <w:rtl/>
        </w:rPr>
        <w:t xml:space="preserve">: </w:t>
      </w:r>
      <w:r w:rsidRPr="0052634A">
        <w:rPr>
          <w:rtl/>
        </w:rPr>
        <w:t>134]</w:t>
      </w:r>
    </w:p>
    <w:p w14:paraId="649164DA" w14:textId="0C3866EE" w:rsidR="00FF36A4" w:rsidRPr="0052634A" w:rsidRDefault="00FF36A4" w:rsidP="00061E88">
      <w:pPr>
        <w:rPr>
          <w:rtl/>
          <w:lang w:bidi="ar-KW"/>
        </w:rPr>
      </w:pPr>
      <w:r w:rsidRPr="0052634A">
        <w:rPr>
          <w:rFonts w:cs="Monotype Koufi" w:hint="cs"/>
          <w:rtl/>
          <w:lang w:bidi="ar-KW"/>
        </w:rPr>
        <w:t>القاعدة الثالثة</w:t>
      </w:r>
      <w:r w:rsidR="00507B6C" w:rsidRPr="0052634A">
        <w:rPr>
          <w:rFonts w:cs="Monotype Koufi" w:hint="cs"/>
          <w:rtl/>
          <w:lang w:bidi="ar-KW"/>
        </w:rPr>
        <w:t xml:space="preserve">: </w:t>
      </w:r>
      <w:r w:rsidRPr="0052634A">
        <w:rPr>
          <w:rFonts w:cs="Monotype Koufi" w:hint="cs"/>
          <w:rtl/>
          <w:lang w:bidi="ar-KW"/>
        </w:rPr>
        <w:t>تنزيه ذات الله تعالى عن الحدوث أو الفناء</w:t>
      </w:r>
      <w:r w:rsidR="0074049C" w:rsidRPr="0052634A">
        <w:rPr>
          <w:rFonts w:cs="Monotype Koufi" w:hint="cs"/>
          <w:rtl/>
          <w:lang w:bidi="ar-KW"/>
        </w:rPr>
        <w:t xml:space="preserve">: </w:t>
      </w:r>
      <w:r w:rsidR="00DA0881" w:rsidRPr="0052634A">
        <w:rPr>
          <w:rFonts w:cs="Monotype Koufi" w:hint="cs"/>
          <w:rtl/>
          <w:lang w:bidi="ar-KW"/>
        </w:rPr>
        <w:t>(</w:t>
      </w:r>
      <w:r w:rsidRPr="0052634A">
        <w:rPr>
          <w:rtl/>
        </w:rPr>
        <w:t>أ</w:t>
      </w:r>
      <w:r w:rsidR="0074049C" w:rsidRPr="0052634A">
        <w:rPr>
          <w:rtl/>
        </w:rPr>
        <w:t>)</w:t>
      </w:r>
      <w:r w:rsidRPr="0052634A">
        <w:rPr>
          <w:rtl/>
        </w:rPr>
        <w:t xml:space="preserve"> الله تعالى له كمال الوجود الأول بلا ابتداء والآخر بلا انتهاء</w:t>
      </w:r>
      <w:r w:rsidR="008D581A" w:rsidRPr="0052634A">
        <w:rPr>
          <w:rtl/>
        </w:rPr>
        <w:t xml:space="preserve">، </w:t>
      </w:r>
      <w:r w:rsidRPr="0052634A">
        <w:rPr>
          <w:rtl/>
        </w:rPr>
        <w:t>كما في قوله تعالى</w:t>
      </w:r>
      <w:r w:rsidR="00507B6C" w:rsidRPr="0052634A">
        <w:rPr>
          <w:rtl/>
        </w:rPr>
        <w:t>: {</w:t>
      </w:r>
      <w:r w:rsidRPr="0052634A">
        <w:rPr>
          <w:rtl/>
        </w:rPr>
        <w:t>هُوَ الْأَوَّلُ وَالْآخِرُ وَالظَّاهِرُ وَالْبَاطِنُ وَهُوَ بِكُلِّ شَيْءٍ عَلِيمٌ}</w:t>
      </w:r>
      <w:r w:rsidR="008D581A" w:rsidRPr="0052634A">
        <w:rPr>
          <w:rtl/>
        </w:rPr>
        <w:t xml:space="preserve">، </w:t>
      </w:r>
      <w:r w:rsidRPr="0052634A">
        <w:rPr>
          <w:rtl/>
        </w:rPr>
        <w:t>وقوله صلى الله عليه وسلم</w:t>
      </w:r>
      <w:r w:rsidR="0074049C" w:rsidRPr="0052634A">
        <w:rPr>
          <w:rtl/>
        </w:rPr>
        <w:t xml:space="preserve">: </w:t>
      </w:r>
      <w:r w:rsidR="00DA0881" w:rsidRPr="0052634A">
        <w:rPr>
          <w:rtl/>
        </w:rPr>
        <w:t>(</w:t>
      </w:r>
      <w:r w:rsidRPr="0052634A">
        <w:rPr>
          <w:rtl/>
        </w:rPr>
        <w:t>اللهم أنت الأوَّلُ فليس قبلَك شيء</w:t>
      </w:r>
      <w:r w:rsidR="008D581A" w:rsidRPr="0052634A">
        <w:rPr>
          <w:rtl/>
        </w:rPr>
        <w:t xml:space="preserve">، </w:t>
      </w:r>
      <w:r w:rsidRPr="0052634A">
        <w:rPr>
          <w:rtl/>
        </w:rPr>
        <w:t>وأنت الآخِر فليس بعدَك شيء</w:t>
      </w:r>
      <w:r w:rsidR="008D581A" w:rsidRPr="0052634A">
        <w:rPr>
          <w:rtl/>
        </w:rPr>
        <w:t xml:space="preserve">، </w:t>
      </w:r>
      <w:r w:rsidRPr="0052634A">
        <w:rPr>
          <w:rtl/>
        </w:rPr>
        <w:t>وأنت الظاهرُ فليس فوقَكَ شيء</w:t>
      </w:r>
      <w:r w:rsidR="008D581A" w:rsidRPr="0052634A">
        <w:rPr>
          <w:rtl/>
        </w:rPr>
        <w:t xml:space="preserve">، </w:t>
      </w:r>
      <w:r w:rsidRPr="0052634A">
        <w:rPr>
          <w:rtl/>
        </w:rPr>
        <w:t>وأنت الباطن فليس دونَك شيء</w:t>
      </w:r>
      <w:r w:rsidR="0074049C" w:rsidRPr="0052634A">
        <w:rPr>
          <w:rtl/>
        </w:rPr>
        <w:t>)</w:t>
      </w:r>
      <w:r w:rsidRPr="0052634A">
        <w:rPr>
          <w:rtl/>
        </w:rPr>
        <w:t xml:space="preserve"> [أخرجه مسلم]</w:t>
      </w:r>
      <w:r w:rsidR="008D581A" w:rsidRPr="0052634A">
        <w:rPr>
          <w:rtl/>
        </w:rPr>
        <w:t xml:space="preserve">، </w:t>
      </w:r>
      <w:r w:rsidRPr="0052634A">
        <w:rPr>
          <w:rtl/>
        </w:rPr>
        <w:t>فهو سبحانه الأزلي القديم بذاته</w:t>
      </w:r>
      <w:r w:rsidR="008D581A" w:rsidRPr="0052634A">
        <w:rPr>
          <w:rtl/>
        </w:rPr>
        <w:t xml:space="preserve">، </w:t>
      </w:r>
      <w:r w:rsidRPr="0052634A">
        <w:rPr>
          <w:rtl/>
        </w:rPr>
        <w:t>منزه عن الحدوث إذ ليس لذاته ابتداء</w:t>
      </w:r>
      <w:r w:rsidR="008D581A" w:rsidRPr="0052634A">
        <w:rPr>
          <w:rtl/>
        </w:rPr>
        <w:t xml:space="preserve">، </w:t>
      </w:r>
      <w:r w:rsidRPr="0052634A">
        <w:rPr>
          <w:rtl/>
        </w:rPr>
        <w:t>وهو سبحانه الأبدي الباقي بذاته إذ ليس لذاته انتهاء</w:t>
      </w:r>
      <w:r w:rsidR="008D581A" w:rsidRPr="0052634A">
        <w:rPr>
          <w:rtl/>
        </w:rPr>
        <w:t xml:space="preserve">، </w:t>
      </w:r>
      <w:r w:rsidRPr="0052634A">
        <w:rPr>
          <w:rtl/>
        </w:rPr>
        <w:t>له سبحانه كمال الحياة</w:t>
      </w:r>
      <w:r w:rsidR="008D581A" w:rsidRPr="0052634A">
        <w:rPr>
          <w:rtl/>
        </w:rPr>
        <w:t xml:space="preserve">، </w:t>
      </w:r>
      <w:r w:rsidRPr="0052634A">
        <w:rPr>
          <w:rtl/>
        </w:rPr>
        <w:t xml:space="preserve">فهي حياة أزلية ذاتية ليس لها ابتداء </w:t>
      </w:r>
      <w:r w:rsidR="00DA0881" w:rsidRPr="0052634A">
        <w:rPr>
          <w:rtl/>
        </w:rPr>
        <w:t>((</w:t>
      </w:r>
      <w:r w:rsidRPr="0052634A">
        <w:rPr>
          <w:rtl/>
        </w:rPr>
        <w:t>الاول فليس قبلك شيء</w:t>
      </w:r>
      <w:r w:rsidR="0074049C" w:rsidRPr="0052634A">
        <w:rPr>
          <w:rtl/>
        </w:rPr>
        <w:t>))</w:t>
      </w:r>
      <w:r w:rsidR="008D581A" w:rsidRPr="0052634A">
        <w:rPr>
          <w:rtl/>
        </w:rPr>
        <w:t xml:space="preserve">، </w:t>
      </w:r>
      <w:r w:rsidRPr="0052634A">
        <w:rPr>
          <w:rtl/>
        </w:rPr>
        <w:t xml:space="preserve">وهي حياة أبدية ذاتية باقية ليس لها انتهاء </w:t>
      </w:r>
      <w:r w:rsidR="00DA0881" w:rsidRPr="0052634A">
        <w:rPr>
          <w:rtl/>
        </w:rPr>
        <w:t>((</w:t>
      </w:r>
      <w:r w:rsidRPr="0052634A">
        <w:rPr>
          <w:rtl/>
        </w:rPr>
        <w:t>الآخر فليس بعدك شيء</w:t>
      </w:r>
      <w:r w:rsidR="0074049C" w:rsidRPr="0052634A">
        <w:rPr>
          <w:rtl/>
        </w:rPr>
        <w:t>))</w:t>
      </w:r>
      <w:r w:rsidR="008D581A" w:rsidRPr="0052634A">
        <w:rPr>
          <w:rtl/>
        </w:rPr>
        <w:t xml:space="preserve">، </w:t>
      </w:r>
      <w:r w:rsidRPr="0052634A">
        <w:rPr>
          <w:rtl/>
        </w:rPr>
        <w:t>فهو ال</w:t>
      </w:r>
      <w:r w:rsidRPr="0052634A">
        <w:rPr>
          <w:rtl/>
          <w:lang w:bidi="ar-QA"/>
        </w:rPr>
        <w:t>حي</w:t>
      </w:r>
      <w:r w:rsidRPr="0052634A">
        <w:rPr>
          <w:rtl/>
        </w:rPr>
        <w:t xml:space="preserve"> قبل كل </w:t>
      </w:r>
      <w:r w:rsidRPr="0052634A">
        <w:rPr>
          <w:rtl/>
          <w:lang w:bidi="ar-QA"/>
        </w:rPr>
        <w:t xml:space="preserve">حي وهو الحي </w:t>
      </w:r>
      <w:r w:rsidRPr="0052634A">
        <w:rPr>
          <w:rtl/>
        </w:rPr>
        <w:t>الذي لا يموت</w:t>
      </w:r>
      <w:r w:rsidR="008D581A" w:rsidRPr="0052634A">
        <w:rPr>
          <w:rtl/>
        </w:rPr>
        <w:t xml:space="preserve">، </w:t>
      </w:r>
      <w:r w:rsidRPr="0052634A">
        <w:rPr>
          <w:rtl/>
        </w:rPr>
        <w:t>وهو الحي بعد كل ميت</w:t>
      </w:r>
      <w:r w:rsidR="008D581A" w:rsidRPr="0052634A">
        <w:rPr>
          <w:rtl/>
        </w:rPr>
        <w:t xml:space="preserve">، </w:t>
      </w:r>
      <w:r w:rsidRPr="0052634A">
        <w:rPr>
          <w:rtl/>
        </w:rPr>
        <w:t>حياته سبحانه تامة كاملة منزهة عن السنة والنوم والموت والفناء</w:t>
      </w:r>
      <w:r w:rsidR="008D581A" w:rsidRPr="0052634A">
        <w:rPr>
          <w:rtl/>
        </w:rPr>
        <w:t xml:space="preserve">، </w:t>
      </w:r>
      <w:r w:rsidRPr="0052634A">
        <w:rPr>
          <w:rtl/>
        </w:rPr>
        <w:t>كما في قوله تعالى</w:t>
      </w:r>
      <w:r w:rsidR="00507B6C" w:rsidRPr="0052634A">
        <w:rPr>
          <w:rtl/>
        </w:rPr>
        <w:t>: {</w:t>
      </w:r>
      <w:r w:rsidRPr="0052634A">
        <w:rPr>
          <w:rtl/>
        </w:rPr>
        <w:t>اللَّهُ لَا إِلَهَ إِلَّا هُوَ الْحَيُّ الْقَيُّومُ لَا تَأْخُذُهُ سِنَةٌ وَلَا نَوْمٌ لَهُ مَا فِي السَّمَوَاتِ وَمَا فِي الْأَرْضِ</w:t>
      </w:r>
      <w:r w:rsidR="00507B6C" w:rsidRPr="0052634A">
        <w:rPr>
          <w:rtl/>
        </w:rPr>
        <w:t xml:space="preserve">} </w:t>
      </w:r>
      <w:r w:rsidRPr="0052634A">
        <w:rPr>
          <w:rtl/>
        </w:rPr>
        <w:t>[البقرة</w:t>
      </w:r>
      <w:r w:rsidR="00507B6C" w:rsidRPr="0052634A">
        <w:rPr>
          <w:rtl/>
        </w:rPr>
        <w:t xml:space="preserve">: </w:t>
      </w:r>
      <w:r w:rsidRPr="0052634A">
        <w:rPr>
          <w:rtl/>
        </w:rPr>
        <w:t>255]</w:t>
      </w:r>
      <w:r w:rsidR="008D581A" w:rsidRPr="0052634A">
        <w:rPr>
          <w:rtl/>
        </w:rPr>
        <w:t xml:space="preserve">، </w:t>
      </w:r>
      <w:r w:rsidRPr="0052634A">
        <w:rPr>
          <w:rtl/>
        </w:rPr>
        <w:t>وقوله تعالى</w:t>
      </w:r>
      <w:r w:rsidR="00507B6C" w:rsidRPr="0052634A">
        <w:rPr>
          <w:rtl/>
        </w:rPr>
        <w:t>: {</w:t>
      </w:r>
      <w:r w:rsidRPr="0052634A">
        <w:rPr>
          <w:rtl/>
        </w:rPr>
        <w:t>وَتَوَكَّلْ عَلَى الْحَيِّ الَّذِي لَا يَمُوتُ وَسَبِّحْ بِحَمْدِهِ وَكَفَى بِهِ بِذُنُوبِ عِبَادِهِ خَبِيرًا</w:t>
      </w:r>
      <w:r w:rsidR="00507B6C" w:rsidRPr="0052634A">
        <w:rPr>
          <w:rtl/>
        </w:rPr>
        <w:t xml:space="preserve">} </w:t>
      </w:r>
      <w:r w:rsidRPr="0052634A">
        <w:rPr>
          <w:rtl/>
        </w:rPr>
        <w:t>[الفرقان</w:t>
      </w:r>
      <w:r w:rsidR="00507B6C" w:rsidRPr="0052634A">
        <w:rPr>
          <w:rtl/>
        </w:rPr>
        <w:t xml:space="preserve">: </w:t>
      </w:r>
      <w:r w:rsidRPr="0052634A">
        <w:rPr>
          <w:rtl/>
        </w:rPr>
        <w:t>58]</w:t>
      </w:r>
      <w:r w:rsidR="008D581A" w:rsidRPr="0052634A">
        <w:rPr>
          <w:rtl/>
        </w:rPr>
        <w:t xml:space="preserve">، </w:t>
      </w:r>
      <w:r w:rsidRPr="0052634A">
        <w:rPr>
          <w:rtl/>
        </w:rPr>
        <w:t>وقوله تعالى</w:t>
      </w:r>
      <w:r w:rsidR="00507B6C" w:rsidRPr="0052634A">
        <w:rPr>
          <w:rtl/>
        </w:rPr>
        <w:t>: {</w:t>
      </w:r>
      <w:r w:rsidRPr="0052634A">
        <w:rPr>
          <w:rtl/>
        </w:rPr>
        <w:t>كُلُّ شَيْءٍ هَالِكٌ إِلَّا وَجْهَهُ لَهُ الْحُكْمُ وَإِلَيْهِ تُرْجَعُونَ</w:t>
      </w:r>
      <w:r w:rsidR="00507B6C" w:rsidRPr="0052634A">
        <w:rPr>
          <w:rtl/>
        </w:rPr>
        <w:t xml:space="preserve">} </w:t>
      </w:r>
      <w:r w:rsidRPr="0052634A">
        <w:rPr>
          <w:rtl/>
        </w:rPr>
        <w:t>[القصص</w:t>
      </w:r>
      <w:r w:rsidR="00507B6C" w:rsidRPr="0052634A">
        <w:rPr>
          <w:rtl/>
        </w:rPr>
        <w:t xml:space="preserve">: </w:t>
      </w:r>
      <w:r w:rsidRPr="0052634A">
        <w:rPr>
          <w:rtl/>
        </w:rPr>
        <w:t>88]</w:t>
      </w:r>
      <w:r w:rsidR="008D581A" w:rsidRPr="0052634A">
        <w:rPr>
          <w:rtl/>
        </w:rPr>
        <w:t xml:space="preserve">، </w:t>
      </w:r>
      <w:r w:rsidRPr="0052634A">
        <w:rPr>
          <w:rtl/>
        </w:rPr>
        <w:t>وقوله تعالى</w:t>
      </w:r>
      <w:r w:rsidR="00507B6C" w:rsidRPr="0052634A">
        <w:rPr>
          <w:rtl/>
        </w:rPr>
        <w:t>: {</w:t>
      </w:r>
      <w:r w:rsidRPr="0052634A">
        <w:rPr>
          <w:rtl/>
        </w:rPr>
        <w:t>كُلُّ مَنْ عَلَيْهَا فَانٍ * وَيَبْقَى وَجْهُ رَبِّكَ ذُو الْجَلَالِ وَالْإِكْرَامِ</w:t>
      </w:r>
      <w:r w:rsidR="00507B6C" w:rsidRPr="0052634A">
        <w:rPr>
          <w:rtl/>
        </w:rPr>
        <w:t xml:space="preserve">} </w:t>
      </w:r>
      <w:r w:rsidRPr="0052634A">
        <w:rPr>
          <w:rtl/>
        </w:rPr>
        <w:t>[الرحمن</w:t>
      </w:r>
      <w:r w:rsidR="00507B6C" w:rsidRPr="0052634A">
        <w:rPr>
          <w:rtl/>
        </w:rPr>
        <w:t xml:space="preserve">: </w:t>
      </w:r>
      <w:r w:rsidRPr="0052634A">
        <w:rPr>
          <w:rtl/>
        </w:rPr>
        <w:t>26</w:t>
      </w:r>
      <w:r w:rsidR="008D581A" w:rsidRPr="0052634A">
        <w:rPr>
          <w:rtl/>
        </w:rPr>
        <w:t xml:space="preserve">، </w:t>
      </w:r>
      <w:r w:rsidRPr="0052634A">
        <w:rPr>
          <w:rtl/>
        </w:rPr>
        <w:t>27]</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من تنزيه الله تعالى عن الحدوث والفناء</w:t>
      </w:r>
      <w:r w:rsidR="008D581A" w:rsidRPr="0052634A">
        <w:rPr>
          <w:rtl/>
        </w:rPr>
        <w:t xml:space="preserve">، </w:t>
      </w:r>
      <w:r w:rsidRPr="0052634A">
        <w:rPr>
          <w:rtl/>
        </w:rPr>
        <w:t>وعدم قبول الذات للحدوث أو الفناء نستفيد أنّ ذات الله تعالى القديم الأزلي الباقي الأبدي لا يقبل الحدوث أو التغير والأفول أو قبول المحدثات</w:t>
      </w:r>
      <w:r w:rsidR="008D581A" w:rsidRPr="0052634A">
        <w:rPr>
          <w:rtl/>
        </w:rPr>
        <w:t xml:space="preserve">، </w:t>
      </w:r>
      <w:r w:rsidRPr="0052634A">
        <w:rPr>
          <w:rtl/>
        </w:rPr>
        <w:t>وذلك لأنه في علم الأصول فإن القديم الذاتي لا يقبل الحدوث</w:t>
      </w:r>
      <w:r w:rsidR="008D581A" w:rsidRPr="0052634A">
        <w:rPr>
          <w:rtl/>
        </w:rPr>
        <w:t xml:space="preserve">، </w:t>
      </w:r>
      <w:r w:rsidRPr="0052634A">
        <w:rPr>
          <w:rtl/>
        </w:rPr>
        <w:t>ولو قبل الحدوث لم يُؤمن عليه من الفناء</w:t>
      </w:r>
      <w:r w:rsidR="008D581A" w:rsidRPr="0052634A">
        <w:rPr>
          <w:rtl/>
        </w:rPr>
        <w:t xml:space="preserve">، </w:t>
      </w:r>
      <w:r w:rsidRPr="0052634A">
        <w:rPr>
          <w:rtl/>
        </w:rPr>
        <w:t>والحوادث نقص يضاد الكمال المتمثل في القدم الذاتي للذات</w:t>
      </w:r>
      <w:r w:rsidR="008D581A" w:rsidRPr="0052634A">
        <w:rPr>
          <w:rtl/>
        </w:rPr>
        <w:t xml:space="preserve">، </w:t>
      </w:r>
      <w:r w:rsidRPr="0052634A">
        <w:rPr>
          <w:rtl/>
        </w:rPr>
        <w:t xml:space="preserve">وسوف يأتي زيادة بيان للمسألة </w:t>
      </w:r>
      <w:r w:rsidRPr="0052634A">
        <w:rPr>
          <w:rtl/>
        </w:rPr>
        <w:lastRenderedPageBreak/>
        <w:t xml:space="preserve">عند الحديث على القاعدة الثامنة </w:t>
      </w:r>
      <w:r w:rsidR="00DA0881" w:rsidRPr="0052634A">
        <w:rPr>
          <w:rtl/>
        </w:rPr>
        <w:t>(</w:t>
      </w:r>
      <w:r w:rsidRPr="0052634A">
        <w:rPr>
          <w:rtl/>
        </w:rPr>
        <w:t xml:space="preserve">تنزيه الله تعالى </w:t>
      </w:r>
      <w:r w:rsidRPr="0052634A">
        <w:rPr>
          <w:rtl/>
          <w:lang w:bidi="ar-KW"/>
        </w:rPr>
        <w:t>عن التغير والحدوث و عن حلول الحوادث بذاته تقدس وتعالى لأنها صفات المخلوق</w:t>
      </w:r>
      <w:r w:rsidR="0074049C" w:rsidRPr="0052634A">
        <w:rPr>
          <w:rtl/>
          <w:lang w:bidi="ar-KW"/>
        </w:rPr>
        <w:t>)</w:t>
      </w:r>
    </w:p>
    <w:p w14:paraId="38D6EBFE" w14:textId="47EE5FB7" w:rsidR="00FF36A4" w:rsidRPr="0052634A" w:rsidRDefault="00FF36A4" w:rsidP="00061E88">
      <w:pPr>
        <w:rPr>
          <w:rtl/>
        </w:rPr>
      </w:pPr>
      <w:r w:rsidRPr="0052634A">
        <w:rPr>
          <w:rFonts w:cs="Monotype Koufi" w:hint="cs"/>
          <w:rtl/>
          <w:lang w:bidi="ar-KW"/>
        </w:rPr>
        <w:t>القاعدة الرابعة</w:t>
      </w:r>
      <w:r w:rsidR="00507B6C" w:rsidRPr="0052634A">
        <w:rPr>
          <w:rFonts w:cs="Monotype Koufi" w:hint="cs"/>
          <w:rtl/>
          <w:lang w:bidi="ar-KW"/>
        </w:rPr>
        <w:t xml:space="preserve">: </w:t>
      </w:r>
      <w:r w:rsidRPr="0052634A">
        <w:rPr>
          <w:rFonts w:cs="Monotype Koufi" w:hint="cs"/>
          <w:rtl/>
          <w:lang w:bidi="ar-KW"/>
        </w:rPr>
        <w:t>تنزيه ذات الله تعالى عن أي مثيل أو كفء أو شبيه</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w:t>
      </w:r>
      <w:r w:rsidRPr="0052634A">
        <w:rPr>
          <w:rtl/>
        </w:rPr>
        <w:t>الله عز وجل لا يشبهه شيء من المخلوقات</w:t>
      </w:r>
      <w:r w:rsidR="008D581A" w:rsidRPr="0052634A">
        <w:rPr>
          <w:rtl/>
        </w:rPr>
        <w:t xml:space="preserve">، </w:t>
      </w:r>
      <w:r w:rsidRPr="0052634A">
        <w:rPr>
          <w:rtl/>
        </w:rPr>
        <w:t>ولا هو يشبه شيئاً منها</w:t>
      </w:r>
      <w:r w:rsidR="008D581A" w:rsidRPr="0052634A">
        <w:rPr>
          <w:rtl/>
        </w:rPr>
        <w:t xml:space="preserve">، </w:t>
      </w:r>
      <w:r w:rsidRPr="0052634A">
        <w:rPr>
          <w:rtl/>
        </w:rPr>
        <w:t>لأنه لو أشبهه شيء لكان مثله قديماً</w:t>
      </w:r>
      <w:r w:rsidR="008D581A" w:rsidRPr="0052634A">
        <w:rPr>
          <w:rtl/>
        </w:rPr>
        <w:t xml:space="preserve">، </w:t>
      </w:r>
      <w:r w:rsidRPr="0052634A">
        <w:rPr>
          <w:rtl/>
        </w:rPr>
        <w:t>ولو أشبه شيئاً لكان مثله مخلوقاً</w:t>
      </w:r>
      <w:r w:rsidR="008D581A" w:rsidRPr="0052634A">
        <w:rPr>
          <w:rtl/>
        </w:rPr>
        <w:t xml:space="preserve">، </w:t>
      </w:r>
      <w:r w:rsidRPr="0052634A">
        <w:rPr>
          <w:rtl/>
        </w:rPr>
        <w:t>وكلا الحالين على الله محال</w:t>
      </w:r>
      <w:r w:rsidR="008D581A" w:rsidRPr="0052634A">
        <w:rPr>
          <w:rtl/>
        </w:rPr>
        <w:t xml:space="preserve">، </w:t>
      </w:r>
      <w:r w:rsidRPr="0052634A">
        <w:rPr>
          <w:rtl/>
        </w:rPr>
        <w:t>كما أن ذات المخلق تتصف بالنقص والعجز لأنها مخلوقة من عدم محدثة لم تكن ثم كانت</w:t>
      </w:r>
      <w:r w:rsidR="008D581A" w:rsidRPr="0052634A">
        <w:rPr>
          <w:rtl/>
        </w:rPr>
        <w:t xml:space="preserve">، </w:t>
      </w:r>
      <w:r w:rsidRPr="0052634A">
        <w:rPr>
          <w:rtl/>
        </w:rPr>
        <w:t>وهي إلى الفناء سائرة كما قال تعالى</w:t>
      </w:r>
      <w:r w:rsidR="00507B6C" w:rsidRPr="0052634A">
        <w:rPr>
          <w:rtl/>
        </w:rPr>
        <w:t>: {</w:t>
      </w:r>
      <w:r w:rsidRPr="0052634A">
        <w:rPr>
          <w:rtl/>
        </w:rPr>
        <w:t>كُلُّ مَنْ عَلَيْهَا فَانٍ * وَيَبْقَى وَجْهُ رَبِّكَ ذُو الْجَلَالِ وَالْإِكْرَامِ</w:t>
      </w:r>
      <w:r w:rsidR="00507B6C" w:rsidRPr="0052634A">
        <w:rPr>
          <w:rtl/>
        </w:rPr>
        <w:t xml:space="preserve">} </w:t>
      </w:r>
      <w:r w:rsidRPr="0052634A">
        <w:rPr>
          <w:rtl/>
        </w:rPr>
        <w:t>[الرحمن</w:t>
      </w:r>
      <w:r w:rsidR="00507B6C" w:rsidRPr="0052634A">
        <w:rPr>
          <w:rtl/>
        </w:rPr>
        <w:t xml:space="preserve">: </w:t>
      </w:r>
      <w:r w:rsidRPr="0052634A">
        <w:rPr>
          <w:rtl/>
        </w:rPr>
        <w:t>26</w:t>
      </w:r>
      <w:r w:rsidR="008D581A" w:rsidRPr="0052634A">
        <w:rPr>
          <w:rtl/>
        </w:rPr>
        <w:t xml:space="preserve">، </w:t>
      </w:r>
      <w:r w:rsidRPr="0052634A">
        <w:rPr>
          <w:rtl/>
        </w:rPr>
        <w:t>27]</w:t>
      </w:r>
      <w:r w:rsidR="008D581A" w:rsidRPr="0052634A">
        <w:rPr>
          <w:rtl/>
        </w:rPr>
        <w:t xml:space="preserve">، </w:t>
      </w:r>
      <w:r w:rsidRPr="0052634A">
        <w:rPr>
          <w:rtl/>
        </w:rPr>
        <w:t>وقوله تعالى</w:t>
      </w:r>
      <w:r w:rsidR="00507B6C" w:rsidRPr="0052634A">
        <w:rPr>
          <w:rtl/>
        </w:rPr>
        <w:t>: {</w:t>
      </w:r>
      <w:r w:rsidRPr="0052634A">
        <w:rPr>
          <w:rtl/>
        </w:rPr>
        <w:t>كُلُّ شَيْءٍ هَالِكٌ إِلَّا وَجْهَهُ لَهُ الْحُكْمُ وَإِلَيْهِ تُرْجَعُونَ</w:t>
      </w:r>
      <w:r w:rsidR="00507B6C" w:rsidRPr="0052634A">
        <w:rPr>
          <w:rtl/>
        </w:rPr>
        <w:t xml:space="preserve">} </w:t>
      </w:r>
      <w:r w:rsidRPr="0052634A">
        <w:rPr>
          <w:rtl/>
        </w:rPr>
        <w:t>[القصص</w:t>
      </w:r>
      <w:r w:rsidR="00507B6C" w:rsidRPr="0052634A">
        <w:rPr>
          <w:rtl/>
        </w:rPr>
        <w:t xml:space="preserve">: </w:t>
      </w:r>
      <w:r w:rsidRPr="0052634A">
        <w:rPr>
          <w:rtl/>
        </w:rPr>
        <w:t>88}</w:t>
      </w:r>
      <w:r w:rsidR="008D581A" w:rsidRPr="0052634A">
        <w:rPr>
          <w:rtl/>
        </w:rPr>
        <w:t xml:space="preserve">، </w:t>
      </w:r>
      <w:r w:rsidRPr="0052634A">
        <w:rPr>
          <w:rtl/>
        </w:rPr>
        <w:t>فلا يصح مشابهة الفاني للباقي</w:t>
      </w:r>
      <w:r w:rsidR="008D581A" w:rsidRPr="0052634A">
        <w:rPr>
          <w:rtl/>
        </w:rPr>
        <w:t xml:space="preserve">، </w:t>
      </w:r>
      <w:r w:rsidRPr="0052634A">
        <w:rPr>
          <w:rtl/>
        </w:rPr>
        <w:t>ولا المخلوق للخالق الباري</w:t>
      </w:r>
      <w:r w:rsidR="008D581A" w:rsidRPr="0052634A">
        <w:rPr>
          <w:rtl/>
        </w:rPr>
        <w:t xml:space="preserve">، </w:t>
      </w:r>
      <w:r w:rsidRPr="0052634A">
        <w:rPr>
          <w:rtl/>
          <w:lang w:bidi="ar-KW"/>
        </w:rPr>
        <w:t>من الأدلة القرآنية على تنزيه الله تعالى عن المثيل والكفء والشبيه والسمي</w:t>
      </w:r>
      <w:r w:rsidR="00507B6C" w:rsidRPr="0052634A">
        <w:rPr>
          <w:rtl/>
          <w:lang w:bidi="ar-KW"/>
        </w:rPr>
        <w:t xml:space="preserve">: </w:t>
      </w:r>
      <w:r w:rsidRPr="0052634A">
        <w:rPr>
          <w:rtl/>
          <w:lang w:bidi="ar-KW"/>
        </w:rPr>
        <w:t>قوله تعالى</w:t>
      </w:r>
      <w:r w:rsidR="00507B6C" w:rsidRPr="0052634A">
        <w:rPr>
          <w:rtl/>
          <w:lang w:bidi="ar-KW"/>
        </w:rPr>
        <w:t>: {</w:t>
      </w:r>
      <w:r w:rsidRPr="0052634A">
        <w:rPr>
          <w:rtl/>
        </w:rPr>
        <w:t>ليس كمثلِه شيء</w:t>
      </w:r>
      <w:r w:rsidR="00507B6C" w:rsidRPr="0052634A">
        <w:rPr>
          <w:rtl/>
        </w:rPr>
        <w:t xml:space="preserve">} </w:t>
      </w:r>
      <w:r w:rsidRPr="0052634A">
        <w:rPr>
          <w:rtl/>
        </w:rPr>
        <w:t>[سورة الشورى/11]</w:t>
      </w:r>
      <w:r w:rsidR="008D581A" w:rsidRPr="0052634A">
        <w:rPr>
          <w:rtl/>
        </w:rPr>
        <w:t xml:space="preserve">، </w:t>
      </w:r>
      <w:r w:rsidRPr="0052634A">
        <w:rPr>
          <w:rtl/>
        </w:rPr>
        <w:t>في هذه الآية نفي المشابهة والمماثلة بين الله تعالى وخلقه ومعناه أن الله تعالى لا يشبه شيئًا من خلقه بوجه من الوجوه</w:t>
      </w:r>
      <w:r w:rsidR="008D581A" w:rsidRPr="0052634A">
        <w:rPr>
          <w:rtl/>
        </w:rPr>
        <w:t xml:space="preserve">، </w:t>
      </w:r>
      <w:r w:rsidRPr="0052634A">
        <w:rPr>
          <w:rtl/>
        </w:rPr>
        <w:t>وقوله تعالى</w:t>
      </w:r>
      <w:r w:rsidR="00507B6C" w:rsidRPr="0052634A">
        <w:rPr>
          <w:rtl/>
        </w:rPr>
        <w:t>: {</w:t>
      </w:r>
      <w:r w:rsidRPr="0052634A">
        <w:rPr>
          <w:rtl/>
        </w:rPr>
        <w:t>وللهِ المثَلُ الأعلى</w:t>
      </w:r>
      <w:r w:rsidR="00507B6C" w:rsidRPr="0052634A">
        <w:rPr>
          <w:rtl/>
        </w:rPr>
        <w:t xml:space="preserve">} </w:t>
      </w:r>
      <w:r w:rsidRPr="0052634A">
        <w:rPr>
          <w:rtl/>
        </w:rPr>
        <w:t>[سورة النحل/60] أي الوصف الذي لا يشبه وصف غيره</w:t>
      </w:r>
      <w:r w:rsidR="008D581A" w:rsidRPr="0052634A">
        <w:rPr>
          <w:rtl/>
        </w:rPr>
        <w:t xml:space="preserve">، </w:t>
      </w:r>
      <w:r w:rsidRPr="0052634A">
        <w:rPr>
          <w:rtl/>
        </w:rPr>
        <w:t>فلا يوصف ربنا عزَّ وجلَّ بصفات المخلوقين</w:t>
      </w:r>
      <w:r w:rsidR="008D581A" w:rsidRPr="0052634A">
        <w:rPr>
          <w:rtl/>
        </w:rPr>
        <w:t xml:space="preserve">، </w:t>
      </w:r>
      <w:r w:rsidRPr="0052634A">
        <w:rPr>
          <w:rtl/>
        </w:rPr>
        <w:t>وقوله تعالى</w:t>
      </w:r>
      <w:r w:rsidR="00507B6C" w:rsidRPr="0052634A">
        <w:rPr>
          <w:rtl/>
        </w:rPr>
        <w:t>: {</w:t>
      </w:r>
      <w:r w:rsidRPr="0052634A">
        <w:rPr>
          <w:rtl/>
        </w:rPr>
        <w:t>فلا تضربوا للهِ الأمثال</w:t>
      </w:r>
      <w:r w:rsidR="00507B6C" w:rsidRPr="0052634A">
        <w:rPr>
          <w:rtl/>
        </w:rPr>
        <w:t xml:space="preserve">} </w:t>
      </w:r>
      <w:r w:rsidRPr="0052634A">
        <w:rPr>
          <w:rtl/>
        </w:rPr>
        <w:t>[سورة النحل/74]</w:t>
      </w:r>
      <w:r w:rsidR="008D581A" w:rsidRPr="0052634A">
        <w:rPr>
          <w:rtl/>
        </w:rPr>
        <w:t xml:space="preserve">، </w:t>
      </w:r>
      <w:r w:rsidRPr="0052634A">
        <w:rPr>
          <w:rtl/>
        </w:rPr>
        <w:t>أي لا تجعلوا لله الشبيهَ والمِثْل فإن اللهَ تعالى لا شبيه له ولا مثيل له</w:t>
      </w:r>
      <w:r w:rsidR="008D581A" w:rsidRPr="0052634A">
        <w:rPr>
          <w:rtl/>
        </w:rPr>
        <w:t xml:space="preserve">، </w:t>
      </w:r>
      <w:r w:rsidRPr="0052634A">
        <w:rPr>
          <w:rtl/>
        </w:rPr>
        <w:t>فذاتُه سبحانه لا يشبه الذواتِ ولا صفاتُه تشبه الصفاتِ</w:t>
      </w:r>
      <w:r w:rsidR="008D581A" w:rsidRPr="0052634A">
        <w:rPr>
          <w:rtl/>
        </w:rPr>
        <w:t xml:space="preserve">، </w:t>
      </w:r>
      <w:r w:rsidRPr="0052634A">
        <w:rPr>
          <w:rtl/>
        </w:rPr>
        <w:t>وقوله تعالى</w:t>
      </w:r>
      <w:r w:rsidR="00507B6C" w:rsidRPr="0052634A">
        <w:rPr>
          <w:rtl/>
        </w:rPr>
        <w:t>: {</w:t>
      </w:r>
      <w:r w:rsidRPr="0052634A">
        <w:rPr>
          <w:rtl/>
        </w:rPr>
        <w:t>هل تعلمُ لهُ سميًّا</w:t>
      </w:r>
      <w:r w:rsidR="0074049C" w:rsidRPr="0052634A">
        <w:rPr>
          <w:rtl/>
        </w:rPr>
        <w:t>)</w:t>
      </w:r>
      <w:r w:rsidRPr="0052634A">
        <w:rPr>
          <w:rtl/>
        </w:rPr>
        <w:t xml:space="preserve"> [سورة مريم/65] أي مِثلاً</w:t>
      </w:r>
      <w:r w:rsidR="008D581A" w:rsidRPr="0052634A">
        <w:rPr>
          <w:rtl/>
        </w:rPr>
        <w:t xml:space="preserve">، </w:t>
      </w:r>
      <w:r w:rsidRPr="0052634A">
        <w:rPr>
          <w:rtl/>
        </w:rPr>
        <w:t>فالله تعالى لا مِثْلَ له ولا شبيه ولا نظير</w:t>
      </w:r>
      <w:r w:rsidR="008D581A" w:rsidRPr="0052634A">
        <w:rPr>
          <w:rtl/>
        </w:rPr>
        <w:t xml:space="preserve">، </w:t>
      </w:r>
      <w:r w:rsidRPr="0052634A">
        <w:rPr>
          <w:rtl/>
        </w:rPr>
        <w:t>فذاتُه سبحانه لا يشبه الذواتِ ولا صفاتُه تشبه الصفاتِ</w:t>
      </w:r>
      <w:r w:rsidR="008D581A" w:rsidRPr="0052634A">
        <w:rPr>
          <w:rtl/>
        </w:rPr>
        <w:t xml:space="preserve">، </w:t>
      </w:r>
      <w:r w:rsidRPr="0052634A">
        <w:rPr>
          <w:rtl/>
        </w:rPr>
        <w:t>وقوله تعالى</w:t>
      </w:r>
      <w:r w:rsidR="00507B6C" w:rsidRPr="0052634A">
        <w:rPr>
          <w:rtl/>
        </w:rPr>
        <w:t>: {</w:t>
      </w:r>
      <w:r w:rsidRPr="0052634A">
        <w:rPr>
          <w:rtl/>
        </w:rPr>
        <w:t>وَلَمْ يَكُن لَّهُ كُفُوًا أَحَدٌ</w:t>
      </w:r>
      <w:r w:rsidR="00507B6C" w:rsidRPr="0052634A">
        <w:rPr>
          <w:rtl/>
        </w:rPr>
        <w:t xml:space="preserve">} </w:t>
      </w:r>
      <w:r w:rsidRPr="0052634A">
        <w:rPr>
          <w:rtl/>
        </w:rPr>
        <w:t>[سورة الإخلاص/4] أي لا نظير له بوجه من الوجوه</w:t>
      </w:r>
      <w:r w:rsidR="008D581A" w:rsidRPr="0052634A">
        <w:rPr>
          <w:rtl/>
        </w:rPr>
        <w:t xml:space="preserve">، </w:t>
      </w:r>
      <w:r w:rsidRPr="0052634A">
        <w:rPr>
          <w:rtl/>
        </w:rPr>
        <w:t>ولا كفء له ولا شبيه</w:t>
      </w:r>
      <w:r w:rsidR="008D581A" w:rsidRPr="0052634A">
        <w:rPr>
          <w:rtl/>
        </w:rPr>
        <w:t xml:space="preserve">، </w:t>
      </w:r>
      <w:r w:rsidRPr="0052634A">
        <w:rPr>
          <w:rtl/>
        </w:rPr>
        <w:t>وقوله تعالى</w:t>
      </w:r>
      <w:r w:rsidR="00507B6C" w:rsidRPr="0052634A">
        <w:rPr>
          <w:rtl/>
        </w:rPr>
        <w:t>: {</w:t>
      </w:r>
      <w:r w:rsidRPr="0052634A">
        <w:rPr>
          <w:rtl/>
        </w:rPr>
        <w:t>سُبْحَانَهُ وَتَعَالَى عَمَّا يَصِفُونَ</w:t>
      </w:r>
      <w:r w:rsidR="00507B6C" w:rsidRPr="0052634A">
        <w:rPr>
          <w:rtl/>
        </w:rPr>
        <w:t xml:space="preserve">} </w:t>
      </w:r>
      <w:r w:rsidRPr="0052634A">
        <w:rPr>
          <w:rtl/>
        </w:rPr>
        <w:t>[سورة الأنعام/100] تنزيه وتقديس لله تعالى عن كل وصف يخطر ببال بشر لأنه ليس كمثله شيء ولا نعلم له سميا</w:t>
      </w:r>
      <w:r w:rsidR="008D581A" w:rsidRPr="0052634A">
        <w:rPr>
          <w:rtl/>
        </w:rPr>
        <w:t xml:space="preserve">، </w:t>
      </w:r>
      <w:r w:rsidRPr="0052634A">
        <w:rPr>
          <w:rtl/>
        </w:rPr>
        <w:t>وقوله تعالى</w:t>
      </w:r>
      <w:r w:rsidR="00507B6C" w:rsidRPr="0052634A">
        <w:rPr>
          <w:rtl/>
        </w:rPr>
        <w:t>: {</w:t>
      </w:r>
      <w:r w:rsidRPr="0052634A">
        <w:rPr>
          <w:rtl/>
        </w:rPr>
        <w:t>وَلَا يُحِيطُونَ بِهِ عِلْمًا</w:t>
      </w:r>
      <w:r w:rsidR="00507B6C" w:rsidRPr="0052634A">
        <w:rPr>
          <w:rtl/>
        </w:rPr>
        <w:t xml:space="preserve">} </w:t>
      </w:r>
      <w:r w:rsidRPr="0052634A">
        <w:rPr>
          <w:rtl/>
        </w:rPr>
        <w:t>[سورة طه/110] ولو كان له مثيل لأحاطت به علوم البشر ولكنه سبحانه تنزه وتقدس عن كل وصف يخطر ببال بشر لأنه ليس كمثله شيء ولا نعلم له سميا</w:t>
      </w:r>
      <w:r w:rsidR="008D581A" w:rsidRPr="0052634A">
        <w:rPr>
          <w:rtl/>
        </w:rPr>
        <w:t xml:space="preserve">، </w:t>
      </w:r>
      <w:r w:rsidRPr="0052634A">
        <w:rPr>
          <w:rtl/>
        </w:rPr>
        <w:t>ومن الأدلة من السنة النبوية قوله صلى الله عليه وسلم</w:t>
      </w:r>
      <w:r w:rsidR="0074049C" w:rsidRPr="0052634A">
        <w:rPr>
          <w:rtl/>
        </w:rPr>
        <w:t xml:space="preserve">: </w:t>
      </w:r>
      <w:r w:rsidR="00DA0881" w:rsidRPr="0052634A">
        <w:rPr>
          <w:rtl/>
        </w:rPr>
        <w:t>(</w:t>
      </w:r>
      <w:r w:rsidRPr="0052634A">
        <w:rPr>
          <w:rtl/>
        </w:rPr>
        <w:t>اللهم أنت الأوَّلُ فليس قبلَك شىءٌ</w:t>
      </w:r>
      <w:r w:rsidR="008D581A" w:rsidRPr="0052634A">
        <w:rPr>
          <w:rtl/>
        </w:rPr>
        <w:t xml:space="preserve">، </w:t>
      </w:r>
      <w:r w:rsidRPr="0052634A">
        <w:rPr>
          <w:rtl/>
        </w:rPr>
        <w:t>وأنت الآخِر فليس بعدَك شىءٌ</w:t>
      </w:r>
      <w:r w:rsidR="008D581A" w:rsidRPr="0052634A">
        <w:rPr>
          <w:rtl/>
        </w:rPr>
        <w:t xml:space="preserve">، </w:t>
      </w:r>
      <w:r w:rsidRPr="0052634A">
        <w:rPr>
          <w:rtl/>
        </w:rPr>
        <w:t>وأنت الظاهرُ فليس فوقَكَ شيء</w:t>
      </w:r>
      <w:r w:rsidR="008D581A" w:rsidRPr="0052634A">
        <w:rPr>
          <w:rtl/>
        </w:rPr>
        <w:t xml:space="preserve">، </w:t>
      </w:r>
      <w:r w:rsidRPr="0052634A">
        <w:rPr>
          <w:rtl/>
        </w:rPr>
        <w:t>وأنت الباطن فليس دونَك شيء</w:t>
      </w:r>
      <w:r w:rsidR="0074049C" w:rsidRPr="0052634A">
        <w:rPr>
          <w:rtl/>
        </w:rPr>
        <w:t>)</w:t>
      </w:r>
      <w:r w:rsidRPr="0052634A">
        <w:rPr>
          <w:rtl/>
        </w:rPr>
        <w:t xml:space="preserve"> [أخرجه مسلم] وإذا لم يكن قبله شيء ولا بعده شيء ولا فوقه شيء ولا دونه شيء لم يكن له شبيه ولا مثيل</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وعلى ذلك</w:t>
      </w:r>
      <w:r w:rsidR="00507B6C" w:rsidRPr="0052634A">
        <w:rPr>
          <w:rtl/>
        </w:rPr>
        <w:t xml:space="preserve">: </w:t>
      </w:r>
      <w:r w:rsidRPr="0052634A">
        <w:rPr>
          <w:rtl/>
        </w:rPr>
        <w:t>فذات الله تعالى ليس كمثله شيء ولا له كفء ولا شبيه وليس له مثال يقاس عليه ولا نقدر على تصوره فضلا عن وصفه ولا نحيط به علما</w:t>
      </w:r>
      <w:r w:rsidR="008D581A" w:rsidRPr="0052634A">
        <w:rPr>
          <w:rtl/>
        </w:rPr>
        <w:t xml:space="preserve">، </w:t>
      </w:r>
      <w:r w:rsidRPr="0052634A">
        <w:rPr>
          <w:rtl/>
        </w:rPr>
        <w:t xml:space="preserve">فلا يقدره فهم ولا يصوره وهم ولا يدركه </w:t>
      </w:r>
      <w:r w:rsidRPr="0052634A">
        <w:rPr>
          <w:rtl/>
        </w:rPr>
        <w:lastRenderedPageBreak/>
        <w:t>بصر ولا عقل ولا يبلغه علم وكل ما خطر ببالك فهو باطل لأنه مخلوق في عقلك وخاطرك والله خالق كل شيء وليس بمخلوق فسبحان الله عما يصفون</w:t>
      </w:r>
      <w:r w:rsidR="008D581A" w:rsidRPr="0052634A">
        <w:rPr>
          <w:rtl/>
        </w:rPr>
        <w:t xml:space="preserve">، </w:t>
      </w:r>
      <w:r w:rsidRPr="0052634A">
        <w:rPr>
          <w:rtl/>
        </w:rPr>
        <w:t>والحمد لله أنه لا خلاف بين المسلمين - عدا المشبهة - بأنّ الله تبارك وتعالى لا يشبه شيئاً من مخلوقاته</w:t>
      </w:r>
      <w:r w:rsidR="008D581A" w:rsidRPr="0052634A">
        <w:rPr>
          <w:rtl/>
        </w:rPr>
        <w:t xml:space="preserve">، </w:t>
      </w:r>
      <w:r w:rsidRPr="0052634A">
        <w:rPr>
          <w:rtl/>
        </w:rPr>
        <w:t>إذ {ليس كمثله شيء}</w:t>
      </w:r>
      <w:r w:rsidR="008D581A" w:rsidRPr="0052634A">
        <w:rPr>
          <w:rtl/>
        </w:rPr>
        <w:t xml:space="preserve">، </w:t>
      </w:r>
      <w:bookmarkStart w:id="5" w:name="tohef128"/>
      <w:bookmarkStart w:id="6" w:name="tohej033"/>
      <w:bookmarkEnd w:id="5"/>
      <w:bookmarkEnd w:id="6"/>
    </w:p>
    <w:p w14:paraId="28283F39" w14:textId="28131881" w:rsidR="00FF36A4" w:rsidRPr="0052634A" w:rsidRDefault="00FF36A4" w:rsidP="00061E88">
      <w:pPr>
        <w:rPr>
          <w:rtl/>
          <w:lang w:bidi="ar-KW"/>
        </w:rPr>
      </w:pPr>
      <w:r w:rsidRPr="0052634A">
        <w:rPr>
          <w:rFonts w:cs="Monotype Koufi" w:hint="cs"/>
          <w:rtl/>
          <w:lang w:bidi="ar-KW"/>
        </w:rPr>
        <w:t>القاعدة الخامسة</w:t>
      </w:r>
      <w:r w:rsidR="00507B6C" w:rsidRPr="0052634A">
        <w:rPr>
          <w:rFonts w:cs="Monotype Koufi" w:hint="cs"/>
          <w:rtl/>
          <w:lang w:bidi="ar-KW"/>
        </w:rPr>
        <w:t xml:space="preserve">: </w:t>
      </w:r>
      <w:r w:rsidRPr="0052634A">
        <w:rPr>
          <w:rFonts w:cs="Monotype Koufi" w:hint="cs"/>
          <w:rtl/>
          <w:lang w:bidi="ar-KW"/>
        </w:rPr>
        <w:t>تنزيه ذات الله تعالى عن الجسمية التي تتصف بها ذات المخلوق</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w:t>
      </w:r>
      <w:r w:rsidR="00DA0881" w:rsidRPr="0052634A">
        <w:rPr>
          <w:rtl/>
          <w:lang w:bidi="ar-KW"/>
        </w:rPr>
        <w:t>(</w:t>
      </w:r>
      <w:r w:rsidRPr="0052634A">
        <w:rPr>
          <w:rtl/>
          <w:lang w:bidi="ar-KW"/>
        </w:rPr>
        <w:t>الجسم</w:t>
      </w:r>
      <w:r w:rsidR="0074049C" w:rsidRPr="0052634A">
        <w:rPr>
          <w:rtl/>
          <w:lang w:bidi="ar-KW"/>
        </w:rPr>
        <w:t>)</w:t>
      </w:r>
      <w:r w:rsidRPr="0052634A">
        <w:rPr>
          <w:rtl/>
          <w:lang w:bidi="ar-KW"/>
        </w:rPr>
        <w:t xml:space="preserve"> هو الشيء المؤلف المركب من أجزاء</w:t>
      </w:r>
      <w:r w:rsidR="008D581A" w:rsidRPr="0052634A">
        <w:rPr>
          <w:rtl/>
          <w:lang w:bidi="ar-KW"/>
        </w:rPr>
        <w:t xml:space="preserve">، </w:t>
      </w:r>
      <w:r w:rsidRPr="0052634A">
        <w:rPr>
          <w:rtl/>
          <w:lang w:bidi="ar-KW"/>
        </w:rPr>
        <w:t>وكلما كثرت تآليف ذلك الشيء وزاد حجمه كان أجسم من غيره</w:t>
      </w:r>
      <w:r w:rsidR="008D581A" w:rsidRPr="0052634A">
        <w:rPr>
          <w:rtl/>
          <w:lang w:bidi="ar-KW"/>
        </w:rPr>
        <w:t xml:space="preserve">، </w:t>
      </w:r>
      <w:r w:rsidRPr="0052634A">
        <w:rPr>
          <w:rtl/>
          <w:lang w:bidi="ar-KW"/>
        </w:rPr>
        <w:t>قال تعالى {وزاده بسطة في العلم والجسم}</w:t>
      </w:r>
      <w:r w:rsidR="008D581A" w:rsidRPr="0052634A">
        <w:rPr>
          <w:rtl/>
          <w:lang w:bidi="ar-KW"/>
        </w:rPr>
        <w:t xml:space="preserve">، </w:t>
      </w:r>
      <w:r w:rsidRPr="0052634A">
        <w:rPr>
          <w:rtl/>
          <w:lang w:bidi="ar-KW"/>
        </w:rPr>
        <w:t>ومن خصائص الجسم أنه مكون من أجزاء وأن له طول وعرض وعمق وحجم ومقدار يكسبه وصف الجسم</w:t>
      </w:r>
      <w:r w:rsidR="008D581A" w:rsidRPr="0052634A">
        <w:rPr>
          <w:rtl/>
          <w:lang w:bidi="ar-KW"/>
        </w:rPr>
        <w:t xml:space="preserve">، </w:t>
      </w:r>
      <w:r w:rsidRPr="0052634A">
        <w:rPr>
          <w:rtl/>
          <w:lang w:bidi="ar-KW"/>
        </w:rPr>
        <w:t>ومن خصائص الأجسام كذلك أنها محدودة متحيزة ومهما كبر حجمها فلا بد لها من حد تنتهي إليه وحيز يحصرها ومكان يحيط بها</w:t>
      </w:r>
      <w:r w:rsidR="008D581A" w:rsidRPr="0052634A">
        <w:rPr>
          <w:rtl/>
          <w:lang w:bidi="ar-KW"/>
        </w:rPr>
        <w:t xml:space="preserve">، </w:t>
      </w:r>
      <w:r w:rsidRPr="0052634A">
        <w:rPr>
          <w:rtl/>
          <w:lang w:bidi="ar-KW"/>
        </w:rPr>
        <w:t>وبالجملة فإن الجسمية دليل على كون صاحبها مخلوق محدود مقدر</w:t>
      </w:r>
      <w:r w:rsidR="008D581A" w:rsidRPr="0052634A">
        <w:rPr>
          <w:rtl/>
          <w:lang w:bidi="ar-KW"/>
        </w:rPr>
        <w:t xml:space="preserve">، </w:t>
      </w:r>
      <w:r w:rsidRPr="0052634A">
        <w:rPr>
          <w:rtl/>
          <w:lang w:bidi="ar-KW"/>
        </w:rPr>
        <w:t>ويستحيل وصف ذات الله تعالى بها ولهذا تواترت أقوال علماء الأمة على نفي الجسمية عن الله سبحانه ماعدا شرذمة حقيرة من أهل التجسيم</w:t>
      </w:r>
      <w:r w:rsidR="008D581A" w:rsidRPr="0052634A">
        <w:rPr>
          <w:rtl/>
          <w:lang w:bidi="ar-KW"/>
        </w:rPr>
        <w:t xml:space="preserve">، </w:t>
      </w:r>
      <w:r w:rsidRPr="0052634A">
        <w:rPr>
          <w:rtl/>
          <w:lang w:bidi="ar-KW"/>
        </w:rPr>
        <w:t>الجاهلين بما يستحيل وصف الله تعالى به من النقائص والعيوب التي تنزه الله عنها</w:t>
      </w:r>
      <w:r w:rsidR="008D581A" w:rsidRPr="0052634A">
        <w:rPr>
          <w:rtl/>
          <w:lang w:bidi="ar-KW"/>
        </w:rPr>
        <w:t xml:space="preserve">، </w:t>
      </w:r>
      <w:r w:rsidR="00DA0881" w:rsidRPr="0052634A">
        <w:rPr>
          <w:rtl/>
          <w:lang w:bidi="ar-KW"/>
        </w:rPr>
        <w:t>(</w:t>
      </w:r>
      <w:r w:rsidRPr="0052634A">
        <w:rPr>
          <w:rtl/>
          <w:lang w:bidi="ar-KW"/>
        </w:rPr>
        <w:t>ب</w:t>
      </w:r>
      <w:r w:rsidR="0074049C" w:rsidRPr="0052634A">
        <w:rPr>
          <w:rtl/>
          <w:lang w:bidi="ar-KW"/>
        </w:rPr>
        <w:t>)</w:t>
      </w:r>
      <w:r w:rsidRPr="0052634A">
        <w:rPr>
          <w:rtl/>
          <w:lang w:bidi="ar-KW"/>
        </w:rPr>
        <w:t xml:space="preserve"> </w:t>
      </w:r>
      <w:r w:rsidR="00DA0881" w:rsidRPr="0052634A">
        <w:rPr>
          <w:rtl/>
          <w:lang w:bidi="ar-KW"/>
        </w:rPr>
        <w:t>(</w:t>
      </w:r>
      <w:r w:rsidRPr="0052634A">
        <w:rPr>
          <w:rtl/>
          <w:lang w:bidi="ar-KW"/>
        </w:rPr>
        <w:t>الجسمية</w:t>
      </w:r>
      <w:r w:rsidR="0074049C" w:rsidRPr="0052634A">
        <w:rPr>
          <w:rtl/>
          <w:lang w:bidi="ar-KW"/>
        </w:rPr>
        <w:t>)</w:t>
      </w:r>
      <w:r w:rsidRPr="0052634A">
        <w:rPr>
          <w:rtl/>
          <w:lang w:bidi="ar-KW"/>
        </w:rPr>
        <w:t xml:space="preserve"> تعني صفات وخصائص يستحيل نسبتها إلى الله منها</w:t>
      </w:r>
      <w:r w:rsidR="00507B6C" w:rsidRPr="0052634A">
        <w:rPr>
          <w:rtl/>
          <w:lang w:bidi="ar-KW"/>
        </w:rPr>
        <w:t xml:space="preserve">: </w:t>
      </w:r>
      <w:r w:rsidRPr="0052634A">
        <w:rPr>
          <w:rtl/>
          <w:lang w:bidi="ar-KW"/>
        </w:rPr>
        <w:t>الحد والمقدار</w:t>
      </w:r>
      <w:r w:rsidR="008D581A" w:rsidRPr="0052634A">
        <w:rPr>
          <w:rtl/>
          <w:lang w:bidi="ar-KW"/>
        </w:rPr>
        <w:t xml:space="preserve">، </w:t>
      </w:r>
      <w:r w:rsidRPr="0052634A">
        <w:rPr>
          <w:rtl/>
          <w:lang w:bidi="ar-KW"/>
        </w:rPr>
        <w:t>وهذا _ كما سبق بيانه _ مما تنزه الله تعالى عنه لان الحد نقص عن الكمال والله سبحانه منزه عن النقص</w:t>
      </w:r>
      <w:r w:rsidR="008D581A" w:rsidRPr="0052634A">
        <w:rPr>
          <w:rtl/>
          <w:lang w:bidi="ar-KW"/>
        </w:rPr>
        <w:t xml:space="preserve">، </w:t>
      </w:r>
      <w:r w:rsidRPr="0052634A">
        <w:rPr>
          <w:rtl/>
          <w:lang w:bidi="ar-KW"/>
        </w:rPr>
        <w:t>ومنها التحيز والكون في المكان</w:t>
      </w:r>
      <w:r w:rsidR="008D581A" w:rsidRPr="0052634A">
        <w:rPr>
          <w:rtl/>
          <w:lang w:bidi="ar-KW"/>
        </w:rPr>
        <w:t xml:space="preserve">، </w:t>
      </w:r>
      <w:r w:rsidRPr="0052634A">
        <w:rPr>
          <w:rtl/>
          <w:lang w:bidi="ar-KW"/>
        </w:rPr>
        <w:t>وهذا _ كما سبق بيانه _ مما تنزه الله تعالى عنه لأن خالق المكان منزه عنه مستغن عنه</w:t>
      </w:r>
      <w:r w:rsidR="008D581A" w:rsidRPr="0052634A">
        <w:rPr>
          <w:rtl/>
          <w:lang w:bidi="ar-KW"/>
        </w:rPr>
        <w:t xml:space="preserve">، </w:t>
      </w:r>
      <w:r w:rsidRPr="0052634A">
        <w:rPr>
          <w:rtl/>
          <w:lang w:bidi="ar-KW"/>
        </w:rPr>
        <w:t>كما أنّ المكان يحيط بمن داخله</w:t>
      </w:r>
      <w:r w:rsidR="008D581A" w:rsidRPr="0052634A">
        <w:rPr>
          <w:rtl/>
          <w:lang w:bidi="ar-KW"/>
        </w:rPr>
        <w:t xml:space="preserve">، </w:t>
      </w:r>
      <w:r w:rsidRPr="0052634A">
        <w:rPr>
          <w:rtl/>
          <w:lang w:bidi="ar-KW"/>
        </w:rPr>
        <w:t>والله تعالى لا يحيط به شيء</w:t>
      </w:r>
      <w:r w:rsidR="008D581A" w:rsidRPr="0052634A">
        <w:rPr>
          <w:rtl/>
          <w:lang w:bidi="ar-KW"/>
        </w:rPr>
        <w:t xml:space="preserve">، </w:t>
      </w:r>
      <w:r w:rsidRPr="0052634A">
        <w:rPr>
          <w:rtl/>
          <w:lang w:bidi="ar-KW"/>
        </w:rPr>
        <w:t>ألا إنه بكل شيء محيط</w:t>
      </w:r>
      <w:r w:rsidR="008D581A" w:rsidRPr="0052634A">
        <w:rPr>
          <w:rtl/>
          <w:lang w:bidi="ar-KW"/>
        </w:rPr>
        <w:t xml:space="preserve">، </w:t>
      </w:r>
      <w:r w:rsidR="00DA0881" w:rsidRPr="0052634A">
        <w:rPr>
          <w:rtl/>
          <w:lang w:bidi="ar-KW"/>
        </w:rPr>
        <w:t>(</w:t>
      </w:r>
      <w:r w:rsidRPr="0052634A">
        <w:rPr>
          <w:rtl/>
          <w:lang w:bidi="ar-KW"/>
        </w:rPr>
        <w:t>ت</w:t>
      </w:r>
      <w:r w:rsidR="0074049C" w:rsidRPr="0052634A">
        <w:rPr>
          <w:rtl/>
          <w:lang w:bidi="ar-KW"/>
        </w:rPr>
        <w:t>)</w:t>
      </w:r>
      <w:r w:rsidRPr="0052634A">
        <w:rPr>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8D581A" w:rsidRPr="0052634A">
        <w:rPr>
          <w:rtl/>
          <w:lang w:bidi="ar-KW"/>
        </w:rPr>
        <w:t xml:space="preserve">، </w:t>
      </w:r>
      <w:r w:rsidRPr="0052634A">
        <w:rPr>
          <w:rtl/>
          <w:lang w:bidi="ar-KW"/>
        </w:rPr>
        <w:t>والجسمية تعني قابلية الانقسام 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8D581A" w:rsidRPr="0052634A">
        <w:rPr>
          <w:rtl/>
          <w:lang w:bidi="ar-KW"/>
        </w:rPr>
        <w:t xml:space="preserve">، </w:t>
      </w:r>
      <w:r w:rsidR="00DA0881" w:rsidRPr="0052634A">
        <w:rPr>
          <w:rtl/>
          <w:lang w:bidi="ar-KW"/>
        </w:rPr>
        <w:t>(</w:t>
      </w:r>
      <w:r w:rsidRPr="0052634A">
        <w:rPr>
          <w:rtl/>
          <w:lang w:bidi="ar-KW"/>
        </w:rPr>
        <w:t>ث</w:t>
      </w:r>
      <w:r w:rsidR="0074049C" w:rsidRPr="0052634A">
        <w:rPr>
          <w:rtl/>
          <w:lang w:bidi="ar-KW"/>
        </w:rPr>
        <w:t>)</w:t>
      </w:r>
      <w:r w:rsidRPr="0052634A">
        <w:rPr>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8D581A" w:rsidRPr="0052634A">
        <w:rPr>
          <w:rtl/>
          <w:lang w:bidi="ar-KW"/>
        </w:rPr>
        <w:t xml:space="preserve">، </w:t>
      </w:r>
      <w:r w:rsidR="00DA0881" w:rsidRPr="0052634A">
        <w:rPr>
          <w:rtl/>
          <w:lang w:bidi="ar-KW"/>
        </w:rPr>
        <w:t>(</w:t>
      </w:r>
      <w:r w:rsidRPr="0052634A">
        <w:rPr>
          <w:rtl/>
          <w:lang w:bidi="ar-KW"/>
        </w:rPr>
        <w:t>ج</w:t>
      </w:r>
      <w:r w:rsidR="0074049C" w:rsidRPr="0052634A">
        <w:rPr>
          <w:rtl/>
          <w:lang w:bidi="ar-KW"/>
        </w:rPr>
        <w:t>)</w:t>
      </w:r>
      <w:r w:rsidRPr="0052634A">
        <w:rPr>
          <w:rtl/>
          <w:lang w:bidi="ar-KW"/>
        </w:rPr>
        <w:t xml:space="preserve"> الجسم مادة</w:t>
      </w:r>
      <w:r w:rsidR="008D581A" w:rsidRPr="0052634A">
        <w:rPr>
          <w:rtl/>
          <w:lang w:bidi="ar-KW"/>
        </w:rPr>
        <w:t xml:space="preserve">، </w:t>
      </w:r>
      <w:r w:rsidRPr="0052634A">
        <w:rPr>
          <w:rtl/>
          <w:lang w:bidi="ar-KW"/>
        </w:rPr>
        <w:t>وذات الله تعالى لا تسري عليه قوانين المادة</w:t>
      </w:r>
      <w:r w:rsidR="008D581A" w:rsidRPr="0052634A">
        <w:rPr>
          <w:rtl/>
          <w:lang w:bidi="ar-KW"/>
        </w:rPr>
        <w:t xml:space="preserve">، </w:t>
      </w:r>
      <w:r w:rsidRPr="0052634A">
        <w:rPr>
          <w:rtl/>
          <w:lang w:bidi="ar-KW"/>
        </w:rPr>
        <w:t>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8D581A" w:rsidRPr="0052634A">
        <w:rPr>
          <w:rtl/>
          <w:lang w:bidi="ar-KW"/>
        </w:rPr>
        <w:t xml:space="preserve">، </w:t>
      </w:r>
      <w:r w:rsidRPr="0052634A">
        <w:rPr>
          <w:rtl/>
          <w:lang w:bidi="ar-KW"/>
        </w:rPr>
        <w:t>وأنّ الذي خلق المادة والجسم هو الله تعالى وهو الذي قهرها بتلك القوانين</w:t>
      </w:r>
      <w:r w:rsidR="008D581A" w:rsidRPr="0052634A">
        <w:rPr>
          <w:rtl/>
          <w:lang w:bidi="ar-KW"/>
        </w:rPr>
        <w:t xml:space="preserve">، </w:t>
      </w:r>
      <w:r w:rsidRPr="0052634A">
        <w:rPr>
          <w:rtl/>
          <w:lang w:bidi="ar-KW"/>
        </w:rPr>
        <w:t>ولكنّه هو القاهر فوق خلقه وفوق عباده وفوق كل شيء</w:t>
      </w:r>
      <w:r w:rsidR="008D581A" w:rsidRPr="0052634A">
        <w:rPr>
          <w:rtl/>
          <w:lang w:bidi="ar-KW"/>
        </w:rPr>
        <w:t xml:space="preserve">، </w:t>
      </w:r>
      <w:r w:rsidRPr="0052634A">
        <w:rPr>
          <w:rtl/>
          <w:lang w:bidi="ar-KW"/>
        </w:rPr>
        <w:t>فلا تسري عليه مفاهيم الأجسام</w:t>
      </w:r>
      <w:r w:rsidR="008D581A" w:rsidRPr="0052634A">
        <w:rPr>
          <w:rtl/>
          <w:lang w:bidi="ar-KW"/>
        </w:rPr>
        <w:t xml:space="preserve">، </w:t>
      </w:r>
      <w:r w:rsidRPr="0052634A">
        <w:rPr>
          <w:rtl/>
          <w:lang w:bidi="ar-KW"/>
        </w:rPr>
        <w:t>ولا الصور والأشكال</w:t>
      </w:r>
      <w:r w:rsidR="008D581A" w:rsidRPr="0052634A">
        <w:rPr>
          <w:rtl/>
          <w:lang w:bidi="ar-KW"/>
        </w:rPr>
        <w:t xml:space="preserve">، </w:t>
      </w:r>
      <w:r w:rsidRPr="0052634A">
        <w:rPr>
          <w:rtl/>
          <w:lang w:bidi="ar-KW"/>
        </w:rPr>
        <w:t>لأنّه ليس كمثله شيء</w:t>
      </w:r>
      <w:r w:rsidR="008D581A" w:rsidRPr="0052634A">
        <w:rPr>
          <w:rtl/>
          <w:lang w:bidi="ar-KW"/>
        </w:rPr>
        <w:t xml:space="preserve">، </w:t>
      </w:r>
      <w:r w:rsidRPr="0052634A">
        <w:rPr>
          <w:rtl/>
          <w:lang w:bidi="ar-KW"/>
        </w:rPr>
        <w:t>وكل ما خطر بالبال فالله خلافه</w:t>
      </w:r>
      <w:r w:rsidR="008D581A" w:rsidRPr="0052634A">
        <w:rPr>
          <w:rtl/>
        </w:rPr>
        <w:t xml:space="preserve">، </w:t>
      </w:r>
      <w:r w:rsidRPr="0052634A">
        <w:rPr>
          <w:rtl/>
          <w:lang w:bidi="ar-KW"/>
        </w:rPr>
        <w:t xml:space="preserve">و الجسمية </w:t>
      </w:r>
      <w:r w:rsidRPr="0052634A">
        <w:rPr>
          <w:rtl/>
          <w:lang w:bidi="ar-KW"/>
        </w:rPr>
        <w:lastRenderedPageBreak/>
        <w:t>تعني مماثلة الأجسام والله تعالى ليس كمثله شيء ولم يكن له كفوا احد</w:t>
      </w:r>
      <w:r w:rsidR="008D581A" w:rsidRPr="0052634A">
        <w:rPr>
          <w:rtl/>
          <w:lang w:bidi="ar-KW"/>
        </w:rPr>
        <w:t xml:space="preserve">، </w:t>
      </w:r>
      <w:r w:rsidRPr="0052634A">
        <w:rPr>
          <w:rtl/>
          <w:lang w:bidi="ar-KW"/>
        </w:rPr>
        <w:t>فهو سبحانه منزه عن الجسمية لقوله تعالى {ليس كمثلِه شيء</w:t>
      </w:r>
      <w:r w:rsidR="00507B6C" w:rsidRPr="0052634A">
        <w:rPr>
          <w:rtl/>
          <w:lang w:bidi="ar-KW"/>
        </w:rPr>
        <w:t xml:space="preserve">} </w:t>
      </w:r>
      <w:r w:rsidRPr="0052634A">
        <w:rPr>
          <w:rtl/>
          <w:lang w:bidi="ar-KW"/>
        </w:rPr>
        <w:t>[سورة الشورى</w:t>
      </w:r>
      <w:r w:rsidR="00507B6C" w:rsidRPr="0052634A">
        <w:rPr>
          <w:rtl/>
          <w:lang w:bidi="ar-KW"/>
        </w:rPr>
        <w:t xml:space="preserve">: </w:t>
      </w:r>
      <w:r w:rsidRPr="0052634A">
        <w:rPr>
          <w:rtl/>
          <w:lang w:bidi="ar-KW"/>
        </w:rPr>
        <w:t>11] ولو كان جسما لكان مثلا لسائر الأجسام</w:t>
      </w:r>
      <w:r w:rsidR="008D581A" w:rsidRPr="0052634A">
        <w:rPr>
          <w:rtl/>
          <w:lang w:bidi="ar-KW"/>
        </w:rPr>
        <w:t xml:space="preserve">، </w:t>
      </w:r>
      <w:r w:rsidRPr="0052634A">
        <w:rPr>
          <w:rtl/>
          <w:lang w:bidi="ar-KW"/>
        </w:rPr>
        <w:t>وقوله تعالى {هل تعلمُ لهُ سميًّا</w:t>
      </w:r>
      <w:r w:rsidR="00507B6C" w:rsidRPr="0052634A">
        <w:rPr>
          <w:rtl/>
          <w:lang w:bidi="ar-KW"/>
        </w:rPr>
        <w:t xml:space="preserve">} </w:t>
      </w:r>
      <w:r w:rsidRPr="0052634A">
        <w:rPr>
          <w:rtl/>
          <w:lang w:bidi="ar-KW"/>
        </w:rPr>
        <w:t>[سورة مريم</w:t>
      </w:r>
      <w:r w:rsidR="00507B6C" w:rsidRPr="0052634A">
        <w:rPr>
          <w:rtl/>
          <w:lang w:bidi="ar-KW"/>
        </w:rPr>
        <w:t xml:space="preserve">: </w:t>
      </w:r>
      <w:r w:rsidRPr="0052634A">
        <w:rPr>
          <w:rtl/>
          <w:lang w:bidi="ar-KW"/>
        </w:rPr>
        <w:t>65] قال المفسرون هل تعلم له سميا أي مِثلاً</w:t>
      </w:r>
      <w:r w:rsidR="008D581A" w:rsidRPr="0052634A">
        <w:rPr>
          <w:rtl/>
          <w:lang w:bidi="ar-KW"/>
        </w:rPr>
        <w:t xml:space="preserve">، </w:t>
      </w:r>
      <w:r w:rsidRPr="0052634A">
        <w:rPr>
          <w:rtl/>
          <w:lang w:bidi="ar-KW"/>
        </w:rPr>
        <w:t>فالله تعالى لا مِثْلَ له ولا شبيه ولا نظير</w:t>
      </w:r>
      <w:r w:rsidR="008D581A" w:rsidRPr="0052634A">
        <w:rPr>
          <w:rtl/>
          <w:lang w:bidi="ar-KW"/>
        </w:rPr>
        <w:t xml:space="preserve">، </w:t>
      </w:r>
      <w:r w:rsidRPr="0052634A">
        <w:rPr>
          <w:rtl/>
          <w:lang w:bidi="ar-KW"/>
        </w:rPr>
        <w:t>فمن وصفه بالجسمية فقد جعل له مثلا سبحانه وتعالى عما يصفون</w:t>
      </w:r>
      <w:r w:rsidR="008D581A" w:rsidRPr="0052634A">
        <w:rPr>
          <w:rtl/>
          <w:lang w:bidi="ar-KW"/>
        </w:rPr>
        <w:t xml:space="preserve">، </w:t>
      </w:r>
      <w:r w:rsidRPr="0052634A">
        <w:rPr>
          <w:rtl/>
          <w:lang w:bidi="ar-KW"/>
        </w:rPr>
        <w:t>وقوله تعالى {وللهِ المثَلُ الأعلى</w:t>
      </w:r>
      <w:r w:rsidR="00507B6C" w:rsidRPr="0052634A">
        <w:rPr>
          <w:rtl/>
          <w:lang w:bidi="ar-KW"/>
        </w:rPr>
        <w:t xml:space="preserve">} </w:t>
      </w:r>
      <w:r w:rsidRPr="0052634A">
        <w:rPr>
          <w:rtl/>
          <w:lang w:bidi="ar-KW"/>
        </w:rPr>
        <w:t>[سورة النحل</w:t>
      </w:r>
      <w:r w:rsidR="00507B6C" w:rsidRPr="0052634A">
        <w:rPr>
          <w:rtl/>
          <w:lang w:bidi="ar-KW"/>
        </w:rPr>
        <w:t xml:space="preserve">: </w:t>
      </w:r>
      <w:r w:rsidRPr="0052634A">
        <w:rPr>
          <w:rtl/>
          <w:lang w:bidi="ar-KW"/>
        </w:rPr>
        <w:t>60] قال المفسرون أي له سبحانه الوصف الذي لا يشبه وصف غيره</w:t>
      </w:r>
      <w:r w:rsidR="008D581A" w:rsidRPr="0052634A">
        <w:rPr>
          <w:rtl/>
          <w:lang w:bidi="ar-KW"/>
        </w:rPr>
        <w:t xml:space="preserve">، </w:t>
      </w:r>
      <w:r w:rsidRPr="0052634A">
        <w:rPr>
          <w:rtl/>
          <w:lang w:bidi="ar-KW"/>
        </w:rPr>
        <w:t>ومعنى ذلك أنه لا يوصف ربنا عزَّ وجلَّ بصفات المخلوقين من الجسمية ولوازم الجسمية</w:t>
      </w:r>
      <w:r w:rsidR="008D581A" w:rsidRPr="0052634A">
        <w:rPr>
          <w:rtl/>
          <w:lang w:bidi="ar-KW"/>
        </w:rPr>
        <w:t xml:space="preserve">، </w:t>
      </w:r>
      <w:r w:rsidRPr="0052634A">
        <w:rPr>
          <w:rtl/>
          <w:lang w:bidi="ar-KW"/>
        </w:rPr>
        <w:t>وقوله تعالى {فلا تضربوا للهِ الأمثال</w:t>
      </w:r>
      <w:r w:rsidR="00507B6C" w:rsidRPr="0052634A">
        <w:rPr>
          <w:rtl/>
          <w:lang w:bidi="ar-KW"/>
        </w:rPr>
        <w:t xml:space="preserve">} </w:t>
      </w:r>
      <w:r w:rsidRPr="0052634A">
        <w:rPr>
          <w:rtl/>
          <w:lang w:bidi="ar-KW"/>
        </w:rPr>
        <w:t>[سورة النحل</w:t>
      </w:r>
      <w:r w:rsidR="00507B6C" w:rsidRPr="0052634A">
        <w:rPr>
          <w:rtl/>
          <w:lang w:bidi="ar-KW"/>
        </w:rPr>
        <w:t xml:space="preserve">: </w:t>
      </w:r>
      <w:r w:rsidRPr="0052634A">
        <w:rPr>
          <w:rtl/>
          <w:lang w:bidi="ar-KW"/>
        </w:rPr>
        <w:t>74]</w:t>
      </w:r>
      <w:r w:rsidR="008D581A" w:rsidRPr="0052634A">
        <w:rPr>
          <w:rtl/>
          <w:lang w:bidi="ar-KW"/>
        </w:rPr>
        <w:t xml:space="preserve">، </w:t>
      </w:r>
      <w:r w:rsidRPr="0052634A">
        <w:rPr>
          <w:rtl/>
          <w:lang w:bidi="ar-KW"/>
        </w:rPr>
        <w:t>قال المفسرون أي لا تجعلوا لله الشبيهَ والمِثْل فإن اللهَ تعالى منزه عن الشبيه و المثيل</w:t>
      </w:r>
      <w:r w:rsidR="008D581A" w:rsidRPr="0052634A">
        <w:rPr>
          <w:rtl/>
          <w:lang w:bidi="ar-KW"/>
        </w:rPr>
        <w:t xml:space="preserve">، </w:t>
      </w:r>
      <w:r w:rsidRPr="0052634A">
        <w:rPr>
          <w:rtl/>
          <w:lang w:bidi="ar-KW"/>
        </w:rPr>
        <w:t>فلا ذاتُه يشبه الذوات ولا صفاتُه تشبه الصفات</w:t>
      </w:r>
      <w:r w:rsidR="008D581A" w:rsidRPr="0052634A">
        <w:rPr>
          <w:rtl/>
          <w:lang w:bidi="ar-KW"/>
        </w:rPr>
        <w:t xml:space="preserve">، </w:t>
      </w:r>
      <w:r w:rsidRPr="0052634A">
        <w:rPr>
          <w:rtl/>
          <w:lang w:bidi="ar-KW"/>
        </w:rPr>
        <w:t>فمن وصفه بالجسمية فقد جعل ذاته تشبه الذوات سبحانه وتعالى عما يصفون</w:t>
      </w:r>
      <w:r w:rsidR="008D581A" w:rsidRPr="0052634A">
        <w:rPr>
          <w:rtl/>
          <w:lang w:bidi="ar-KW"/>
        </w:rPr>
        <w:t xml:space="preserve">، </w:t>
      </w:r>
      <w:r w:rsidRPr="0052634A">
        <w:rPr>
          <w:rtl/>
        </w:rPr>
        <w:t>وقوله تعالى {</w:t>
      </w:r>
      <w:r w:rsidRPr="0052634A">
        <w:rPr>
          <w:rtl/>
          <w:lang w:bidi="ar-KW"/>
        </w:rPr>
        <w:t>فلا تجعلوا لله أندادا وأنتم تعلمون</w:t>
      </w:r>
      <w:r w:rsidR="00507B6C" w:rsidRPr="0052634A">
        <w:rPr>
          <w:rtl/>
          <w:lang w:bidi="ar-KW"/>
        </w:rPr>
        <w:t xml:space="preserve">} </w:t>
      </w:r>
      <w:r w:rsidRPr="0052634A">
        <w:rPr>
          <w:rtl/>
          <w:lang w:bidi="ar-KW"/>
        </w:rPr>
        <w:t>[سورة البقرة/22]</w:t>
      </w:r>
      <w:r w:rsidR="008D581A" w:rsidRPr="0052634A">
        <w:rPr>
          <w:rtl/>
          <w:lang w:bidi="ar-KW"/>
        </w:rPr>
        <w:t xml:space="preserve">، </w:t>
      </w:r>
      <w:r w:rsidRPr="0052634A">
        <w:rPr>
          <w:rtl/>
          <w:lang w:bidi="ar-KW"/>
        </w:rPr>
        <w:t>والند هو المثيل والشبيه ولو كان جسما لكان له أنداد والعياذ بالله من التشبيه والتمثيل</w:t>
      </w:r>
      <w:r w:rsidR="008D581A" w:rsidRPr="0052634A">
        <w:rPr>
          <w:rtl/>
          <w:lang w:bidi="ar-KW"/>
        </w:rPr>
        <w:t xml:space="preserve">، </w:t>
      </w:r>
      <w:r w:rsidR="00DA0881" w:rsidRPr="0052634A">
        <w:rPr>
          <w:rtl/>
        </w:rPr>
        <w:t>(</w:t>
      </w:r>
      <w:r w:rsidRPr="0052634A">
        <w:rPr>
          <w:rtl/>
        </w:rPr>
        <w:t>ج</w:t>
      </w:r>
      <w:r w:rsidR="0074049C" w:rsidRPr="0052634A">
        <w:rPr>
          <w:rtl/>
        </w:rPr>
        <w:t>)</w:t>
      </w:r>
      <w:r w:rsidRPr="0052634A">
        <w:rPr>
          <w:rtl/>
        </w:rPr>
        <w:t xml:space="preserve"> قوله تعالى {قل هو الله أحد الله الصمد لم يلد ولم يولد ولم يكن له كفواً أحد</w:t>
      </w:r>
      <w:r w:rsidR="00507B6C" w:rsidRPr="0052634A">
        <w:rPr>
          <w:rtl/>
        </w:rPr>
        <w:t xml:space="preserve">} </w:t>
      </w:r>
      <w:r w:rsidRPr="0052634A">
        <w:rPr>
          <w:rtl/>
        </w:rPr>
        <w:t xml:space="preserve">من أعظم الدلائل على تنزيه الله تعالى عن الجسمية فقوله تعالى </w:t>
      </w:r>
      <w:r w:rsidR="00DA0881" w:rsidRPr="0052634A">
        <w:rPr>
          <w:rtl/>
        </w:rPr>
        <w:t>(</w:t>
      </w:r>
      <w:r w:rsidRPr="0052634A">
        <w:rPr>
          <w:rtl/>
        </w:rPr>
        <w:t>أحد</w:t>
      </w:r>
      <w:r w:rsidR="0074049C" w:rsidRPr="0052634A">
        <w:rPr>
          <w:rtl/>
        </w:rPr>
        <w:t>)</w:t>
      </w:r>
      <w:r w:rsidRPr="0052634A">
        <w:rPr>
          <w:rtl/>
        </w:rPr>
        <w:t xml:space="preserve"> يدل على نفى الجسمية لأن الجسم أقله أنه يكون مركباً من جوهرين وذلك ينافى الوحدة ولما كان قوله {أحد</w:t>
      </w:r>
      <w:r w:rsidR="00507B6C" w:rsidRPr="0052634A">
        <w:rPr>
          <w:rtl/>
        </w:rPr>
        <w:t xml:space="preserve">} </w:t>
      </w:r>
      <w:r w:rsidRPr="0052634A">
        <w:rPr>
          <w:rtl/>
        </w:rPr>
        <w:t>مبالغة في الواحدية كان قوله {أحد</w:t>
      </w:r>
      <w:r w:rsidR="00507B6C" w:rsidRPr="0052634A">
        <w:rPr>
          <w:rtl/>
        </w:rPr>
        <w:t xml:space="preserve">} </w:t>
      </w:r>
      <w:r w:rsidRPr="0052634A">
        <w:rPr>
          <w:rtl/>
        </w:rPr>
        <w:t>منافي للجسمية وقوله تعالى {الله الصمد</w:t>
      </w:r>
      <w:r w:rsidR="00507B6C" w:rsidRPr="0052634A">
        <w:rPr>
          <w:rtl/>
        </w:rPr>
        <w:t xml:space="preserve">} </w:t>
      </w:r>
      <w:r w:rsidRPr="0052634A">
        <w:rPr>
          <w:rtl/>
        </w:rPr>
        <w:t>فالصمد هو السيد المصمود إليه في الحوائج وذلك يدل على أنه ليس بجسم لأن كل جسم مركب</w:t>
      </w:r>
      <w:r w:rsidR="008D581A" w:rsidRPr="0052634A">
        <w:rPr>
          <w:rtl/>
        </w:rPr>
        <w:t xml:space="preserve">، </w:t>
      </w:r>
      <w:r w:rsidRPr="0052634A">
        <w:rPr>
          <w:rtl/>
        </w:rPr>
        <w:t>وكل مركب فهو محتاج إلى كل واحد من أجزائه وكل واحد من أجزائه غيره</w:t>
      </w:r>
      <w:r w:rsidR="008D581A" w:rsidRPr="0052634A">
        <w:rPr>
          <w:rtl/>
        </w:rPr>
        <w:t xml:space="preserve">، </w:t>
      </w:r>
      <w:r w:rsidRPr="0052634A">
        <w:rPr>
          <w:rtl/>
        </w:rPr>
        <w:t>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8D581A" w:rsidRPr="0052634A">
        <w:rPr>
          <w:rtl/>
        </w:rPr>
        <w:t xml:space="preserve">، </w:t>
      </w:r>
      <w:r w:rsidRPr="0052634A">
        <w:rPr>
          <w:rtl/>
        </w:rPr>
        <w:t>وأما قوله تعالى {ولم يكن له كفواً أحد</w:t>
      </w:r>
      <w:r w:rsidR="00507B6C" w:rsidRPr="0052634A">
        <w:rPr>
          <w:rtl/>
        </w:rPr>
        <w:t xml:space="preserve">} </w:t>
      </w:r>
      <w:r w:rsidRPr="0052634A">
        <w:rPr>
          <w:rtl/>
        </w:rPr>
        <w:t>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8D581A" w:rsidRPr="0052634A">
        <w:rPr>
          <w:rtl/>
        </w:rPr>
        <w:t xml:space="preserve">، </w:t>
      </w:r>
      <w:r w:rsidR="00DA0881" w:rsidRPr="0052634A">
        <w:rPr>
          <w:rtl/>
        </w:rPr>
        <w:t>(</w:t>
      </w:r>
      <w:r w:rsidRPr="0052634A">
        <w:rPr>
          <w:rtl/>
        </w:rPr>
        <w:t>ح</w:t>
      </w:r>
      <w:r w:rsidR="0074049C" w:rsidRPr="0052634A">
        <w:rPr>
          <w:rtl/>
        </w:rPr>
        <w:t>)</w:t>
      </w:r>
      <w:r w:rsidRPr="0052634A">
        <w:rPr>
          <w:rtl/>
        </w:rPr>
        <w:t xml:space="preserve"> ومن الأدلة على تنزيه الله تعالى عن الجسمية قوله تعالى {والله الغنى وأنتم الفقراء}دلت هذه الآية على كونه تعالى غنى ولو كان جسماً لما كان غنياً لأن كل جسم مركب وكل مركب محتاج إلى كل واحد من أجزائه</w:t>
      </w:r>
      <w:r w:rsidR="008D581A" w:rsidRPr="0052634A">
        <w:rPr>
          <w:rtl/>
        </w:rPr>
        <w:t xml:space="preserve">، </w:t>
      </w:r>
      <w:r w:rsidRPr="0052634A">
        <w:rPr>
          <w:rtl/>
        </w:rPr>
        <w:t>وقوله تعالى {لا إله إلا هو الحى القيوم ؤ والقيوم مبالغة في كونه غنياً عن كل ما سواه</w:t>
      </w:r>
      <w:r w:rsidR="008D581A" w:rsidRPr="0052634A">
        <w:rPr>
          <w:rtl/>
        </w:rPr>
        <w:t xml:space="preserve">، </w:t>
      </w:r>
      <w:r w:rsidRPr="0052634A">
        <w:rPr>
          <w:rtl/>
        </w:rPr>
        <w:t>وكونه مقوماً لغيره</w:t>
      </w:r>
      <w:r w:rsidR="008D581A" w:rsidRPr="0052634A">
        <w:rPr>
          <w:rtl/>
        </w:rPr>
        <w:t xml:space="preserve">، </w:t>
      </w:r>
      <w:r w:rsidRPr="0052634A">
        <w:rPr>
          <w:rtl/>
        </w:rPr>
        <w:t>فلو كان جسماً لكان هو مفتقراً الى أجزائه</w:t>
      </w:r>
      <w:r w:rsidR="008D581A" w:rsidRPr="0052634A">
        <w:rPr>
          <w:rtl/>
        </w:rPr>
        <w:t xml:space="preserve">، </w:t>
      </w:r>
      <w:r w:rsidRPr="0052634A">
        <w:rPr>
          <w:rtl/>
        </w:rPr>
        <w:t>وحينئذ لا يكون قيوماً بإطلاق</w:t>
      </w:r>
      <w:r w:rsidR="008D581A" w:rsidRPr="0052634A">
        <w:rPr>
          <w:rtl/>
        </w:rPr>
        <w:t xml:space="preserve">، </w:t>
      </w:r>
      <w:r w:rsidRPr="0052634A">
        <w:rPr>
          <w:rtl/>
        </w:rPr>
        <w:t>وقوله تعالى {القدوس السلام</w:t>
      </w:r>
      <w:r w:rsidR="00507B6C" w:rsidRPr="0052634A">
        <w:rPr>
          <w:rtl/>
        </w:rPr>
        <w:t xml:space="preserve">} </w:t>
      </w:r>
      <w:r w:rsidRPr="0052634A">
        <w:rPr>
          <w:rtl/>
        </w:rPr>
        <w:t xml:space="preserve">والقدوس عز وجل هو المنزه عن كل ما ينافي كماله سبحانه في ذاته وصفاته وأفعاله والقدوس هو المنزه عن النقائص والعيوب </w:t>
      </w:r>
      <w:r w:rsidRPr="0052634A">
        <w:rPr>
          <w:rtl/>
        </w:rPr>
        <w:lastRenderedPageBreak/>
        <w:t>والقدوس هو المنزه عن أن يكون له مثيل أو شبيه</w:t>
      </w:r>
      <w:r w:rsidR="008D581A" w:rsidRPr="0052634A">
        <w:rPr>
          <w:rtl/>
        </w:rPr>
        <w:t xml:space="preserve">، </w:t>
      </w:r>
      <w:r w:rsidRPr="0052634A">
        <w:rPr>
          <w:rtl/>
        </w:rPr>
        <w:t>والجسمية على المعنى المراد منها من كونها تتآلف من أجزاء وصف بالنقص والعيب المنزه عنه القدوس سبحانه</w:t>
      </w:r>
      <w:r w:rsidR="008D581A" w:rsidRPr="0052634A">
        <w:rPr>
          <w:rtl/>
        </w:rPr>
        <w:t xml:space="preserve">، </w:t>
      </w:r>
      <w:r w:rsidRPr="0052634A">
        <w:rPr>
          <w:rtl/>
        </w:rPr>
        <w:t xml:space="preserve">وهي </w:t>
      </w:r>
      <w:r w:rsidR="00DA0881" w:rsidRPr="0052634A">
        <w:rPr>
          <w:rtl/>
        </w:rPr>
        <w:t>(</w:t>
      </w:r>
      <w:r w:rsidRPr="0052634A">
        <w:rPr>
          <w:rtl/>
        </w:rPr>
        <w:t>الجسمية</w:t>
      </w:r>
      <w:r w:rsidR="0074049C" w:rsidRPr="0052634A">
        <w:rPr>
          <w:rtl/>
        </w:rPr>
        <w:t>)</w:t>
      </w:r>
      <w:r w:rsidRPr="0052634A">
        <w:rPr>
          <w:rtl/>
        </w:rPr>
        <w:t xml:space="preserve"> ضد الكمال الذي يتصف به ذات القدوس</w:t>
      </w:r>
      <w:r w:rsidR="008D581A" w:rsidRPr="0052634A">
        <w:rPr>
          <w:rtl/>
        </w:rPr>
        <w:t xml:space="preserve">، </w:t>
      </w:r>
      <w:r w:rsidRPr="0052634A">
        <w:rPr>
          <w:rtl/>
        </w:rPr>
        <w:t>ولو كان جسما لكان له مثل من الأجسام والقدوس هو المنزه عن أن يكون له مثيل أو شبيه</w:t>
      </w:r>
      <w:r w:rsidR="008D581A" w:rsidRPr="0052634A">
        <w:rPr>
          <w:rtl/>
        </w:rPr>
        <w:t xml:space="preserve">، </w:t>
      </w:r>
      <w:r w:rsidRPr="0052634A">
        <w:rPr>
          <w:rtl/>
        </w:rPr>
        <w:t>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8D581A" w:rsidRPr="0052634A">
        <w:rPr>
          <w:rtl/>
        </w:rPr>
        <w:t xml:space="preserve">، </w:t>
      </w:r>
      <w:r w:rsidRPr="0052634A">
        <w:rPr>
          <w:rtl/>
        </w:rPr>
        <w:t>والسلام عز وجل هو الذي سلم ذاته عن المثل والسمي والشبيه</w:t>
      </w:r>
      <w:r w:rsidR="008D581A" w:rsidRPr="0052634A">
        <w:rPr>
          <w:rtl/>
        </w:rPr>
        <w:t xml:space="preserve">، </w:t>
      </w:r>
      <w:r w:rsidRPr="0052634A">
        <w:rPr>
          <w:rtl/>
        </w:rPr>
        <w:t>ولو كان جسما لكان له مثل من الأجسام والسلام هو الذي سلم ذاته عن أن يكون له مثيل أو شبيه</w:t>
      </w:r>
      <w:r w:rsidR="008D581A" w:rsidRPr="0052634A">
        <w:rPr>
          <w:rtl/>
        </w:rPr>
        <w:t xml:space="preserve">، </w:t>
      </w:r>
      <w:r w:rsidR="00DA0881" w:rsidRPr="0052634A">
        <w:rPr>
          <w:rtl/>
        </w:rPr>
        <w:t>(</w:t>
      </w:r>
      <w:r w:rsidRPr="0052634A">
        <w:rPr>
          <w:rtl/>
        </w:rPr>
        <w:t>خ</w:t>
      </w:r>
      <w:r w:rsidR="0074049C" w:rsidRPr="0052634A">
        <w:rPr>
          <w:rtl/>
        </w:rPr>
        <w:t>)</w:t>
      </w:r>
      <w:r w:rsidRPr="0052634A">
        <w:rPr>
          <w:rtl/>
        </w:rPr>
        <w:t xml:space="preserve"> ومن الأدلة على تنزيه الله تعالى عن الجسمية قوله تعالى {هو الله الخالق البارئ المصور</w:t>
      </w:r>
      <w:r w:rsidR="00507B6C" w:rsidRPr="0052634A">
        <w:rPr>
          <w:rtl/>
        </w:rPr>
        <w:t xml:space="preserve">} </w:t>
      </w:r>
      <w:r w:rsidRPr="0052634A">
        <w:rPr>
          <w:rtl/>
        </w:rPr>
        <w:t>والخالق هو المقدِرُ المنزه في ذاته عن الحد والنهاية والمقدار</w:t>
      </w:r>
      <w:r w:rsidR="008D581A" w:rsidRPr="0052634A">
        <w:rPr>
          <w:rtl/>
        </w:rPr>
        <w:t xml:space="preserve">، </w:t>
      </w:r>
      <w:r w:rsidRPr="0052634A">
        <w:rPr>
          <w:rtl/>
        </w:rPr>
        <w:t>ولو كان تعالى جسماً سبحانه لكان مقدَراً متناهياً محدوداً ولو كان متناهياً محدوداً لكان مخلوقا وليس خالقا</w:t>
      </w:r>
      <w:r w:rsidR="008D581A" w:rsidRPr="0052634A">
        <w:rPr>
          <w:rtl/>
        </w:rPr>
        <w:t xml:space="preserve">، </w:t>
      </w:r>
      <w:r w:rsidRPr="0052634A">
        <w:rPr>
          <w:rtl/>
        </w:rPr>
        <w:t>سبحانه هو وحده الخالق البارئ المصور سبحانه وتعالى عما يشركون</w:t>
      </w:r>
      <w:r w:rsidR="008D581A" w:rsidRPr="0052634A">
        <w:rPr>
          <w:rtl/>
        </w:rPr>
        <w:t xml:space="preserve">، </w:t>
      </w:r>
      <w:r w:rsidRPr="0052634A">
        <w:rPr>
          <w:rtl/>
        </w:rPr>
        <w:t>وقوله تعالى {هو الأول والأخر والظاهر والباطن}</w:t>
      </w:r>
      <w:r w:rsidR="008D581A" w:rsidRPr="0052634A">
        <w:rPr>
          <w:rtl/>
        </w:rPr>
        <w:t xml:space="preserve">، </w:t>
      </w:r>
      <w:r w:rsidR="00DA0881" w:rsidRPr="0052634A">
        <w:rPr>
          <w:rtl/>
        </w:rPr>
        <w:t>(</w:t>
      </w:r>
      <w:r w:rsidRPr="0052634A">
        <w:rPr>
          <w:rtl/>
        </w:rPr>
        <w:t>هو الأول والأخر</w:t>
      </w:r>
      <w:r w:rsidR="0074049C" w:rsidRPr="0052634A">
        <w:rPr>
          <w:rtl/>
        </w:rPr>
        <w:t>)</w:t>
      </w:r>
      <w:r w:rsidRPr="0052634A">
        <w:rPr>
          <w:rtl/>
        </w:rPr>
        <w:t xml:space="preserve"> فهو يقتضى أن يكون منزها عن الجسمية لأن الجسم حادث مؤلف من أجزاء تسبق وجوده فلا يكون الجسم أولا أبدا</w:t>
      </w:r>
      <w:r w:rsidR="008D581A" w:rsidRPr="0052634A">
        <w:rPr>
          <w:rtl/>
        </w:rPr>
        <w:t xml:space="preserve">، </w:t>
      </w:r>
      <w:r w:rsidR="00DA0881" w:rsidRPr="0052634A">
        <w:rPr>
          <w:rtl/>
        </w:rPr>
        <w:t>(</w:t>
      </w:r>
      <w:r w:rsidRPr="0052634A">
        <w:rPr>
          <w:rtl/>
        </w:rPr>
        <w:t>والظاهر والباطن</w:t>
      </w:r>
      <w:r w:rsidR="0074049C" w:rsidRPr="0052634A">
        <w:rPr>
          <w:rtl/>
        </w:rPr>
        <w:t>)</w:t>
      </w:r>
      <w:r w:rsidRPr="0052634A">
        <w:rPr>
          <w:rtl/>
        </w:rPr>
        <w:t xml:space="preserve"> معنى الباطن الذي لا يدركه الحس ولا يصل إليه الخيال</w:t>
      </w:r>
      <w:r w:rsidR="008D581A" w:rsidRPr="0052634A">
        <w:rPr>
          <w:rtl/>
        </w:rPr>
        <w:t xml:space="preserve">، </w:t>
      </w:r>
      <w:r w:rsidRPr="0052634A">
        <w:rPr>
          <w:rtl/>
        </w:rPr>
        <w:t>ولو كان جسماً لما أمكن وصفه بأنه لا يدركه الحس ولا يصل إليه الخيال</w:t>
      </w:r>
      <w:r w:rsidR="008D581A" w:rsidRPr="0052634A">
        <w:rPr>
          <w:rtl/>
        </w:rPr>
        <w:t xml:space="preserve">، </w:t>
      </w:r>
      <w:r w:rsidRPr="0052634A">
        <w:rPr>
          <w:rtl/>
        </w:rPr>
        <w:t xml:space="preserve">وقوله تعالى </w:t>
      </w:r>
      <w:r w:rsidR="00DA0881" w:rsidRPr="0052634A">
        <w:rPr>
          <w:rtl/>
        </w:rPr>
        <w:t>(</w:t>
      </w:r>
      <w:r w:rsidRPr="0052634A">
        <w:rPr>
          <w:rtl/>
        </w:rPr>
        <w:t>ولا يحيطون به علماً</w:t>
      </w:r>
      <w:r w:rsidR="0074049C" w:rsidRPr="0052634A">
        <w:rPr>
          <w:rtl/>
        </w:rPr>
        <w:t>)</w:t>
      </w:r>
      <w:r w:rsidRPr="0052634A">
        <w:rPr>
          <w:rtl/>
        </w:rPr>
        <w:t xml:space="preserve"> وذلك يدل على كونه تعالى منزهاً عن الجسمية وإلا لكان العلم محيطاً به فإن قيل</w:t>
      </w:r>
      <w:r w:rsidR="00507B6C" w:rsidRPr="0052634A">
        <w:rPr>
          <w:rtl/>
        </w:rPr>
        <w:t xml:space="preserve">: </w:t>
      </w:r>
      <w:r w:rsidRPr="0052634A">
        <w:rPr>
          <w:rtl/>
        </w:rPr>
        <w:t>لما لا يجوز أن يقال أنه وإن كان جسماً لكنه جسماً كبيراً فلهذا المعنى لا يحيط به العلم</w:t>
      </w:r>
      <w:r w:rsidR="006B05AE" w:rsidRPr="0052634A">
        <w:rPr>
          <w:rtl/>
        </w:rPr>
        <w:t>؟</w:t>
      </w:r>
      <w:r w:rsidRPr="0052634A">
        <w:rPr>
          <w:rtl/>
        </w:rPr>
        <w:t xml:space="preserve"> قلنا</w:t>
      </w:r>
      <w:r w:rsidR="00507B6C" w:rsidRPr="0052634A">
        <w:rPr>
          <w:rtl/>
        </w:rPr>
        <w:t xml:space="preserve">: </w:t>
      </w:r>
      <w:r w:rsidRPr="0052634A">
        <w:rPr>
          <w:rtl/>
        </w:rPr>
        <w:t>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8D581A" w:rsidRPr="0052634A">
        <w:rPr>
          <w:rtl/>
        </w:rPr>
        <w:t xml:space="preserve">، </w:t>
      </w:r>
      <w:r w:rsidRPr="0052634A">
        <w:rPr>
          <w:rtl/>
        </w:rPr>
        <w:t xml:space="preserve">وقوله تعالى </w:t>
      </w:r>
      <w:r w:rsidR="00DA0881" w:rsidRPr="0052634A">
        <w:rPr>
          <w:rtl/>
        </w:rPr>
        <w:t>(</w:t>
      </w:r>
      <w:r w:rsidRPr="0052634A">
        <w:rPr>
          <w:rtl/>
        </w:rPr>
        <w:t>لا تدركه الأبصار</w:t>
      </w:r>
      <w:r w:rsidR="0074049C" w:rsidRPr="0052634A">
        <w:rPr>
          <w:rtl/>
        </w:rPr>
        <w:t>)</w:t>
      </w:r>
      <w:r w:rsidRPr="0052634A">
        <w:rPr>
          <w:rtl/>
        </w:rPr>
        <w:t xml:space="preserve"> وذلك يدل على كونه تعالى منزهاً عن الجسمية وإلا لكان الإدراك بالأبصار محيطاً به حتى لو كان جسما كبيرا</w:t>
      </w:r>
      <w:r w:rsidR="008D581A" w:rsidRPr="0052634A">
        <w:rPr>
          <w:rtl/>
        </w:rPr>
        <w:t xml:space="preserve">، </w:t>
      </w:r>
      <w:r w:rsidR="00DA0881" w:rsidRPr="0052634A">
        <w:rPr>
          <w:rtl/>
        </w:rPr>
        <w:t>(</w:t>
      </w:r>
      <w:r w:rsidRPr="0052634A">
        <w:rPr>
          <w:rtl/>
        </w:rPr>
        <w:t>د</w:t>
      </w:r>
      <w:r w:rsidR="0074049C" w:rsidRPr="0052634A">
        <w:rPr>
          <w:rtl/>
        </w:rPr>
        <w:t>)</w:t>
      </w:r>
      <w:r w:rsidRPr="0052634A">
        <w:rPr>
          <w:rtl/>
        </w:rPr>
        <w:t xml:space="preserve"> ومن الأدلة على تنزيه الله تعالى عن الجسمية قوله تعالى {وإذا سألك عبادى عنى فإنى قريب</w:t>
      </w:r>
      <w:r w:rsidR="00507B6C" w:rsidRPr="0052634A">
        <w:rPr>
          <w:rtl/>
        </w:rPr>
        <w:t xml:space="preserve">} </w:t>
      </w:r>
      <w:r w:rsidRPr="0052634A">
        <w:rPr>
          <w:rtl/>
        </w:rPr>
        <w:t>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8D581A" w:rsidRPr="0052634A">
        <w:rPr>
          <w:rtl/>
        </w:rPr>
        <w:t xml:space="preserve">، </w:t>
      </w:r>
      <w:r w:rsidRPr="0052634A">
        <w:rPr>
          <w:rtl/>
        </w:rPr>
        <w:t>وقوله تعالى {وَنَحْنُ أَقْرَبُ إِلَيْهِ مِنْ حَبْلِ الْوَرِيدِ</w:t>
      </w:r>
      <w:r w:rsidR="00507B6C" w:rsidRPr="0052634A">
        <w:rPr>
          <w:rtl/>
        </w:rPr>
        <w:t xml:space="preserve">} </w:t>
      </w:r>
      <w:r w:rsidRPr="0052634A">
        <w:rPr>
          <w:rtl/>
        </w:rPr>
        <w:t>[سورة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8D581A" w:rsidRPr="0052634A">
        <w:rPr>
          <w:rtl/>
        </w:rPr>
        <w:t xml:space="preserve">، </w:t>
      </w:r>
      <w:r w:rsidR="00DA0881" w:rsidRPr="0052634A">
        <w:rPr>
          <w:rtl/>
          <w:lang w:bidi="ar-KW"/>
        </w:rPr>
        <w:t>(</w:t>
      </w:r>
      <w:r w:rsidRPr="0052634A">
        <w:rPr>
          <w:rtl/>
          <w:lang w:bidi="ar-KW"/>
        </w:rPr>
        <w:t>ذ</w:t>
      </w:r>
      <w:r w:rsidR="0074049C" w:rsidRPr="0052634A">
        <w:rPr>
          <w:rtl/>
          <w:lang w:bidi="ar-KW"/>
        </w:rPr>
        <w:t>)</w:t>
      </w:r>
      <w:r w:rsidRPr="0052634A">
        <w:rPr>
          <w:rtl/>
          <w:lang w:bidi="ar-KW"/>
        </w:rPr>
        <w:t xml:space="preserve"> أقوال العلماء على تنزيه الله تعالى عن الجسمية أكثر من أن تحصر</w:t>
      </w:r>
      <w:r w:rsidR="008D581A" w:rsidRPr="0052634A">
        <w:rPr>
          <w:rtl/>
          <w:lang w:bidi="ar-KW"/>
        </w:rPr>
        <w:t xml:space="preserve">، </w:t>
      </w:r>
      <w:r w:rsidRPr="0052634A">
        <w:rPr>
          <w:rtl/>
          <w:lang w:bidi="ar-KW"/>
        </w:rPr>
        <w:lastRenderedPageBreak/>
        <w:t>منها على سبيل المثال</w:t>
      </w:r>
      <w:r w:rsidR="00507B6C" w:rsidRPr="0052634A">
        <w:rPr>
          <w:rtl/>
          <w:lang w:bidi="ar-KW"/>
        </w:rPr>
        <w:t xml:space="preserve">: </w:t>
      </w:r>
      <w:r w:rsidRPr="0052634A">
        <w:rPr>
          <w:rtl/>
        </w:rPr>
        <w:t>جاء في عقيدة الإمام أحمد</w:t>
      </w:r>
      <w:r w:rsidRPr="0052634A">
        <w:rPr>
          <w:rFonts w:hint="cs"/>
        </w:rPr>
        <w:t xml:space="preserve"> </w:t>
      </w:r>
      <w:r w:rsidRPr="0052634A">
        <w:rPr>
          <w:rtl/>
        </w:rPr>
        <w:t>بن حنبل</w:t>
      </w:r>
      <w:r w:rsidR="00507B6C" w:rsidRPr="0052634A">
        <w:rPr>
          <w:rtl/>
        </w:rPr>
        <w:t xml:space="preserve">: </w:t>
      </w:r>
      <w:r w:rsidRPr="0052634A">
        <w:rPr>
          <w:rtl/>
        </w:rPr>
        <w:t>" بسم الله</w:t>
      </w:r>
      <w:r w:rsidRPr="0052634A">
        <w:rPr>
          <w:rFonts w:hint="cs"/>
        </w:rPr>
        <w:t xml:space="preserve"> </w:t>
      </w:r>
      <w:r w:rsidRPr="0052634A">
        <w:rPr>
          <w:rtl/>
        </w:rPr>
        <w:t>الرحمن الرحيم</w:t>
      </w:r>
      <w:r w:rsidR="008D581A" w:rsidRPr="0052634A">
        <w:rPr>
          <w:rtl/>
        </w:rPr>
        <w:t xml:space="preserve">، </w:t>
      </w:r>
      <w:r w:rsidRPr="0052634A">
        <w:rPr>
          <w:rtl/>
        </w:rPr>
        <w:t>نص</w:t>
      </w:r>
      <w:r w:rsidRPr="0052634A">
        <w:rPr>
          <w:rFonts w:hint="cs"/>
        </w:rPr>
        <w:t xml:space="preserve"> </w:t>
      </w:r>
      <w:r w:rsidRPr="0052634A">
        <w:rPr>
          <w:rtl/>
        </w:rPr>
        <w:t>اعتقاد الإمام أحمد</w:t>
      </w:r>
      <w:r w:rsidRPr="0052634A">
        <w:rPr>
          <w:rFonts w:hint="cs"/>
        </w:rPr>
        <w:t xml:space="preserve"> </w:t>
      </w:r>
      <w:r w:rsidRPr="0052634A">
        <w:rPr>
          <w:rtl/>
        </w:rPr>
        <w:t>بن حنبل</w:t>
      </w:r>
      <w:r w:rsidR="00507B6C" w:rsidRPr="0052634A">
        <w:rPr>
          <w:rtl/>
        </w:rPr>
        <w:t xml:space="preserve">: </w:t>
      </w:r>
      <w:r w:rsidRPr="0052634A">
        <w:rPr>
          <w:rtl/>
        </w:rPr>
        <w:t>أخبرنا</w:t>
      </w:r>
      <w:r w:rsidRPr="0052634A">
        <w:rPr>
          <w:rFonts w:hint="cs"/>
        </w:rPr>
        <w:t xml:space="preserve"> </w:t>
      </w:r>
      <w:r w:rsidRPr="0052634A">
        <w:rPr>
          <w:rtl/>
        </w:rPr>
        <w:t>الشيخ الإمام الحافظ</w:t>
      </w:r>
      <w:r w:rsidRPr="0052634A">
        <w:rPr>
          <w:rFonts w:hint="cs"/>
        </w:rPr>
        <w:t xml:space="preserve"> </w:t>
      </w:r>
      <w:r w:rsidRPr="0052634A">
        <w:rPr>
          <w:rtl/>
        </w:rPr>
        <w:t>أبو محمد المبارك بن علي بن الحسين بن عبد الله بن محمد المعروف بابن الطباخ</w:t>
      </w:r>
      <w:r w:rsidRPr="0052634A">
        <w:rPr>
          <w:rFonts w:hint="cs"/>
        </w:rPr>
        <w:t xml:space="preserve"> </w:t>
      </w:r>
      <w:r w:rsidRPr="0052634A">
        <w:rPr>
          <w:rtl/>
        </w:rPr>
        <w:t>البغدادي رحمه الله في الدنيا والآخرة إجازة قال حدثنا شيخنا الإمام الحافظ أبو</w:t>
      </w:r>
      <w:r w:rsidRPr="0052634A">
        <w:rPr>
          <w:rFonts w:hint="cs"/>
        </w:rPr>
        <w:t xml:space="preserve"> </w:t>
      </w:r>
      <w:r w:rsidRPr="0052634A">
        <w:rPr>
          <w:rtl/>
        </w:rPr>
        <w:t>الفضل محمد بن الناصر بن محمد بن محمد بن علي البغدادي بها قال أخبرنا الإمام جمال</w:t>
      </w:r>
      <w:r w:rsidRPr="0052634A">
        <w:rPr>
          <w:rFonts w:hint="cs"/>
        </w:rPr>
        <w:t xml:space="preserve"> </w:t>
      </w:r>
      <w:r w:rsidRPr="0052634A">
        <w:rPr>
          <w:rtl/>
        </w:rPr>
        <w:t>الإسلام أبو محمد رزق الله بن عبد الوهاب التميمي قال أخبرنا عمي أبو الفضل عبد</w:t>
      </w:r>
      <w:r w:rsidRPr="0052634A">
        <w:rPr>
          <w:rFonts w:hint="cs"/>
        </w:rPr>
        <w:t xml:space="preserve"> </w:t>
      </w:r>
      <w:r w:rsidRPr="0052634A">
        <w:rPr>
          <w:rtl/>
        </w:rPr>
        <w:t>الواحد بن عبد العزيز التميمي بجميع هذا الاعتقاد وقال جملة اعتقاد أحمد بن حنبل</w:t>
      </w:r>
      <w:r w:rsidRPr="0052634A">
        <w:rPr>
          <w:rFonts w:hint="cs"/>
        </w:rPr>
        <w:t xml:space="preserve"> </w:t>
      </w:r>
      <w:r w:rsidRPr="0052634A">
        <w:rPr>
          <w:rtl/>
        </w:rPr>
        <w:t>رضي الله عنه والذي كان يذهب إليه مجمل الاعتقاد</w:t>
      </w:r>
      <w:r w:rsidRPr="0052634A">
        <w:rPr>
          <w:rFonts w:hint="cs"/>
          <w:rtl/>
        </w:rPr>
        <w:t xml:space="preserve"> </w:t>
      </w:r>
      <w:r w:rsidRPr="0052634A">
        <w:rPr>
          <w:rtl/>
        </w:rPr>
        <w:t>...لا</w:t>
      </w:r>
      <w:r w:rsidRPr="0052634A">
        <w:rPr>
          <w:rFonts w:hint="cs"/>
        </w:rPr>
        <w:t xml:space="preserve"> </w:t>
      </w:r>
      <w:r w:rsidRPr="0052634A">
        <w:rPr>
          <w:rtl/>
        </w:rPr>
        <w:t>يجوز أن يسمى جسما</w:t>
      </w:r>
      <w:r w:rsidR="008D581A" w:rsidRPr="0052634A">
        <w:rPr>
          <w:rtl/>
        </w:rPr>
        <w:t xml:space="preserve">، </w:t>
      </w:r>
      <w:r w:rsidRPr="0052634A">
        <w:rPr>
          <w:rtl/>
        </w:rPr>
        <w:t>وأنكر</w:t>
      </w:r>
      <w:r w:rsidRPr="0052634A">
        <w:rPr>
          <w:rFonts w:hint="cs"/>
        </w:rPr>
        <w:t xml:space="preserve"> </w:t>
      </w:r>
      <w:r w:rsidRPr="0052634A">
        <w:rPr>
          <w:rtl/>
        </w:rPr>
        <w:t>على من يقول بالجسم وقال إن</w:t>
      </w:r>
      <w:r w:rsidRPr="0052634A">
        <w:rPr>
          <w:rFonts w:hint="cs"/>
        </w:rPr>
        <w:t xml:space="preserve"> </w:t>
      </w:r>
      <w:r w:rsidRPr="0052634A">
        <w:rPr>
          <w:rtl/>
        </w:rPr>
        <w:t>الأسماء مأخوذة بالشريعة واللغة وأهل اللغة وضعوا هذا الأسم على كل ذي طول وعرض وسمك</w:t>
      </w:r>
      <w:r w:rsidRPr="0052634A">
        <w:rPr>
          <w:rFonts w:hint="cs"/>
        </w:rPr>
        <w:t xml:space="preserve"> </w:t>
      </w:r>
      <w:r w:rsidRPr="0052634A">
        <w:rPr>
          <w:rtl/>
        </w:rPr>
        <w:t>وتركيب وصورة وتأليف والله تعالى خارج عن ذلك كله فلم يجز أن يسمى جسما لخروجه عن</w:t>
      </w:r>
      <w:r w:rsidRPr="0052634A">
        <w:rPr>
          <w:rFonts w:hint="cs"/>
        </w:rPr>
        <w:t xml:space="preserve"> </w:t>
      </w:r>
      <w:r w:rsidRPr="0052634A">
        <w:rPr>
          <w:rtl/>
        </w:rPr>
        <w:t>معنى الجسمية ولم يجىء في الشريعة ذلك فبطل " [العقيدة ج</w:t>
      </w:r>
      <w:r w:rsidR="00507B6C" w:rsidRPr="0052634A">
        <w:rPr>
          <w:rtl/>
        </w:rPr>
        <w:t xml:space="preserve">: </w:t>
      </w:r>
      <w:r w:rsidRPr="0052634A">
        <w:rPr>
          <w:rtl/>
        </w:rPr>
        <w:t>1 ص</w:t>
      </w:r>
      <w:r w:rsidR="00507B6C" w:rsidRPr="0052634A">
        <w:rPr>
          <w:rtl/>
        </w:rPr>
        <w:t xml:space="preserve">: </w:t>
      </w:r>
      <w:r w:rsidRPr="0052634A">
        <w:rPr>
          <w:rtl/>
        </w:rPr>
        <w:t>111]</w:t>
      </w:r>
      <w:r w:rsidR="008D581A" w:rsidRPr="0052634A">
        <w:rPr>
          <w:rtl/>
        </w:rPr>
        <w:t xml:space="preserve">، </w:t>
      </w:r>
      <w:r w:rsidRPr="0052634A">
        <w:rPr>
          <w:rtl/>
        </w:rPr>
        <w:t>وقال الإمام البيهقي في كتابه مناقب الإمام أحمد</w:t>
      </w:r>
      <w:r w:rsidR="00507B6C" w:rsidRPr="0052634A">
        <w:rPr>
          <w:rtl/>
        </w:rPr>
        <w:t xml:space="preserve">: </w:t>
      </w:r>
      <w:r w:rsidRPr="0052634A">
        <w:rPr>
          <w:rtl/>
        </w:rPr>
        <w:t>" عن رئيس الحنابلة وابن رئيسها أبي الفضل أبي الفضل</w:t>
      </w:r>
      <w:r w:rsidRPr="0052634A">
        <w:rPr>
          <w:rFonts w:hint="cs"/>
        </w:rPr>
        <w:t xml:space="preserve"> </w:t>
      </w:r>
      <w:r w:rsidRPr="0052634A">
        <w:rPr>
          <w:rtl/>
        </w:rPr>
        <w:t>التميمي أنه قال</w:t>
      </w:r>
      <w:r w:rsidR="00507B6C" w:rsidRPr="0052634A">
        <w:rPr>
          <w:rtl/>
        </w:rPr>
        <w:t xml:space="preserve">: </w:t>
      </w:r>
      <w:r w:rsidRPr="0052634A">
        <w:rPr>
          <w:rtl/>
        </w:rPr>
        <w:t>أنكر أحمد على من قال بالجسم وقال إن الأسماء مأخوذة من الشريعة</w:t>
      </w:r>
      <w:r w:rsidRPr="0052634A">
        <w:rPr>
          <w:rFonts w:hint="cs"/>
        </w:rPr>
        <w:t xml:space="preserve"> </w:t>
      </w:r>
      <w:r w:rsidRPr="0052634A">
        <w:rPr>
          <w:rtl/>
        </w:rPr>
        <w:t>واللغة</w:t>
      </w:r>
      <w:r w:rsidR="008D581A" w:rsidRPr="0052634A">
        <w:rPr>
          <w:rtl/>
        </w:rPr>
        <w:t xml:space="preserve">، </w:t>
      </w:r>
      <w:r w:rsidRPr="0052634A">
        <w:rPr>
          <w:rtl/>
        </w:rPr>
        <w:t>وأهل اللغة وضعوا هذا الاسم على ذي طول وعرض وسمك وتركيب وصورة وتأليف</w:t>
      </w:r>
      <w:r w:rsidR="008D581A" w:rsidRPr="0052634A">
        <w:rPr>
          <w:rFonts w:hint="cs"/>
          <w:rtl/>
        </w:rPr>
        <w:t xml:space="preserve">، </w:t>
      </w:r>
      <w:r w:rsidRPr="0052634A">
        <w:rPr>
          <w:rtl/>
        </w:rPr>
        <w:t>والله تعالى خارج عن ذلك كله</w:t>
      </w:r>
      <w:r w:rsidR="008D581A" w:rsidRPr="0052634A">
        <w:rPr>
          <w:rtl/>
        </w:rPr>
        <w:t xml:space="preserve">، </w:t>
      </w:r>
      <w:r w:rsidRPr="0052634A">
        <w:rPr>
          <w:rtl/>
        </w:rPr>
        <w:t>فلم يجز أن يسمى جسما لخروجه عن معنى الجسمية</w:t>
      </w:r>
      <w:r w:rsidR="008D581A" w:rsidRPr="0052634A">
        <w:rPr>
          <w:rFonts w:hint="cs"/>
          <w:rtl/>
        </w:rPr>
        <w:t xml:space="preserve">، </w:t>
      </w:r>
      <w:r w:rsidRPr="0052634A">
        <w:rPr>
          <w:rtl/>
        </w:rPr>
        <w:t>ولم يجئ في الشريعة ذاك فبطل ." أهـ [مناقب الإمام أحمد للبيهقي ص42]</w:t>
      </w:r>
      <w:r w:rsidR="008D581A" w:rsidRPr="0052634A">
        <w:rPr>
          <w:rtl/>
        </w:rPr>
        <w:t xml:space="preserve">، </w:t>
      </w:r>
      <w:r w:rsidRPr="0052634A">
        <w:rPr>
          <w:rtl/>
        </w:rPr>
        <w:t>وقال عبد الباقي</w:t>
      </w:r>
      <w:r w:rsidRPr="0052634A">
        <w:rPr>
          <w:rFonts w:hint="cs"/>
        </w:rPr>
        <w:t xml:space="preserve"> </w:t>
      </w:r>
      <w:r w:rsidRPr="0052634A">
        <w:rPr>
          <w:rtl/>
        </w:rPr>
        <w:t>بن عبد القادر الحنبلي في كتابه العين</w:t>
      </w:r>
      <w:r w:rsidRPr="0052634A">
        <w:rPr>
          <w:rFonts w:hint="cs"/>
        </w:rPr>
        <w:t xml:space="preserve"> </w:t>
      </w:r>
      <w:r w:rsidRPr="0052634A">
        <w:rPr>
          <w:rtl/>
        </w:rPr>
        <w:t>والأثر في عقائد أهل الأثر</w:t>
      </w:r>
      <w:r w:rsidR="00507B6C" w:rsidRPr="0052634A">
        <w:rPr>
          <w:rtl/>
        </w:rPr>
        <w:t xml:space="preserve">: </w:t>
      </w:r>
      <w:r w:rsidRPr="0052634A">
        <w:rPr>
          <w:rtl/>
        </w:rPr>
        <w:t>" فصل</w:t>
      </w:r>
      <w:r w:rsidR="00507B6C" w:rsidRPr="0052634A">
        <w:rPr>
          <w:rtl/>
        </w:rPr>
        <w:t xml:space="preserve">: </w:t>
      </w:r>
      <w:r w:rsidRPr="0052634A">
        <w:rPr>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8D581A" w:rsidRPr="0052634A">
        <w:rPr>
          <w:rtl/>
        </w:rPr>
        <w:t xml:space="preserve">، </w:t>
      </w:r>
      <w:r w:rsidRPr="0052634A">
        <w:rPr>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D581A" w:rsidRPr="0052634A">
        <w:rPr>
          <w:rtl/>
        </w:rPr>
        <w:t xml:space="preserve">، </w:t>
      </w:r>
      <w:r w:rsidRPr="0052634A">
        <w:rPr>
          <w:rtl/>
        </w:rPr>
        <w:t>وعلى كل حال مهما خطر بالبال أو توهمه الخيال فهو بخلاف ذي الإكرام والجلال " أهـ[العين والأثر في عقائد أهل الأثر ج</w:t>
      </w:r>
      <w:r w:rsidR="00507B6C" w:rsidRPr="0052634A">
        <w:rPr>
          <w:rtl/>
        </w:rPr>
        <w:t xml:space="preserve">: </w:t>
      </w:r>
      <w:r w:rsidRPr="0052634A">
        <w:rPr>
          <w:rtl/>
        </w:rPr>
        <w:t>1 ص</w:t>
      </w:r>
      <w:r w:rsidR="00507B6C" w:rsidRPr="0052634A">
        <w:rPr>
          <w:rtl/>
        </w:rPr>
        <w:t xml:space="preserve">: </w:t>
      </w:r>
      <w:r w:rsidRPr="0052634A">
        <w:rPr>
          <w:rtl/>
        </w:rPr>
        <w:t>34- 36]</w:t>
      </w:r>
      <w:r w:rsidR="008D581A" w:rsidRPr="0052634A">
        <w:rPr>
          <w:rFonts w:hint="cs"/>
          <w:rtl/>
        </w:rPr>
        <w:t xml:space="preserve">، </w:t>
      </w:r>
      <w:r w:rsidRPr="0052634A">
        <w:rPr>
          <w:rtl/>
        </w:rPr>
        <w:t>وقال الإمام النووي رحمه الله تعالى في شرحه لحديث الرؤية</w:t>
      </w:r>
      <w:r w:rsidR="00507B6C" w:rsidRPr="0052634A">
        <w:rPr>
          <w:rtl/>
        </w:rPr>
        <w:t xml:space="preserve">: </w:t>
      </w:r>
      <w:r w:rsidRPr="0052634A">
        <w:rPr>
          <w:rtl/>
        </w:rPr>
        <w:t>" اعلم أن لأهل العلم في أحاديث الصفات وآيات الصفات قولين</w:t>
      </w:r>
      <w:r w:rsidR="00507B6C" w:rsidRPr="0052634A">
        <w:rPr>
          <w:rtl/>
        </w:rPr>
        <w:t xml:space="preserve">: </w:t>
      </w:r>
      <w:r w:rsidRPr="0052634A">
        <w:rPr>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 ليس كمثله شيء وأنه منزه عن التجسيم والانتقال والتحيز في جهة وعن سائرصفات المخلوق " أهـ [شرح صحيح</w:t>
      </w:r>
      <w:r w:rsidRPr="0052634A">
        <w:rPr>
          <w:rFonts w:hint="cs"/>
        </w:rPr>
        <w:t xml:space="preserve"> </w:t>
      </w:r>
      <w:r w:rsidRPr="0052634A">
        <w:rPr>
          <w:rtl/>
        </w:rPr>
        <w:t>مسلم للنووى ج 3ص 19-20]</w:t>
      </w:r>
      <w:r w:rsidR="008D581A" w:rsidRPr="0052634A">
        <w:rPr>
          <w:rFonts w:hint="cs"/>
          <w:rtl/>
        </w:rPr>
        <w:t xml:space="preserve">، </w:t>
      </w:r>
      <w:r w:rsidRPr="0052634A">
        <w:rPr>
          <w:rtl/>
        </w:rPr>
        <w:t>قال الحافظ بن عبد البر رحمه الله</w:t>
      </w:r>
      <w:r w:rsidR="00507B6C" w:rsidRPr="0052634A">
        <w:rPr>
          <w:rtl/>
        </w:rPr>
        <w:t xml:space="preserve">: </w:t>
      </w:r>
      <w:r w:rsidRPr="0052634A">
        <w:rPr>
          <w:rtl/>
        </w:rPr>
        <w:t xml:space="preserve">" </w:t>
      </w:r>
      <w:r w:rsidRPr="0052634A">
        <w:rPr>
          <w:rtl/>
          <w:lang w:bidi="ar-KW"/>
        </w:rPr>
        <w:t xml:space="preserve">قد قال الله عز وجل وجاء ربك والملك صفا صفا وليس مجيئه حركة ولا زوالا ولا </w:t>
      </w:r>
      <w:r w:rsidRPr="0052634A">
        <w:rPr>
          <w:rtl/>
          <w:lang w:bidi="ar-KW"/>
        </w:rPr>
        <w:lastRenderedPageBreak/>
        <w:t xml:space="preserve">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sidRPr="0052634A">
        <w:rPr>
          <w:rtl/>
        </w:rPr>
        <w:t>" أهـ[</w:t>
      </w:r>
      <w:r w:rsidRPr="0052634A">
        <w:rPr>
          <w:rtl/>
          <w:lang w:bidi="ar-KW"/>
        </w:rPr>
        <w:t>التمهيد لابن عبد البر ج</w:t>
      </w:r>
      <w:r w:rsidR="00507B6C" w:rsidRPr="0052634A">
        <w:rPr>
          <w:rtl/>
          <w:lang w:bidi="ar-KW"/>
        </w:rPr>
        <w:t xml:space="preserve">: </w:t>
      </w:r>
      <w:r w:rsidRPr="0052634A">
        <w:rPr>
          <w:rtl/>
          <w:lang w:bidi="ar-KW"/>
        </w:rPr>
        <w:t>7 ص</w:t>
      </w:r>
      <w:r w:rsidR="00507B6C" w:rsidRPr="0052634A">
        <w:rPr>
          <w:rtl/>
          <w:lang w:bidi="ar-KW"/>
        </w:rPr>
        <w:t xml:space="preserve">: </w:t>
      </w:r>
      <w:r w:rsidRPr="0052634A">
        <w:rPr>
          <w:rtl/>
          <w:lang w:bidi="ar-KW"/>
        </w:rPr>
        <w:t>137]</w:t>
      </w:r>
      <w:r w:rsidR="008D581A" w:rsidRPr="0052634A">
        <w:rPr>
          <w:rFonts w:hint="cs"/>
          <w:rtl/>
        </w:rPr>
        <w:t xml:space="preserve">، </w:t>
      </w:r>
      <w:r w:rsidRPr="0052634A">
        <w:rPr>
          <w:rtl/>
        </w:rPr>
        <w:t>وقال بن الجوزي الحنبلي في زاد المسير</w:t>
      </w:r>
      <w:r w:rsidR="00507B6C" w:rsidRPr="0052634A">
        <w:rPr>
          <w:rtl/>
        </w:rPr>
        <w:t xml:space="preserve">: </w:t>
      </w:r>
      <w:r w:rsidRPr="0052634A">
        <w:rPr>
          <w:rtl/>
        </w:rPr>
        <w:t>" ليس كما يخطر بالبال من قرب الأجسام وقطع المسافة لأن ذلك يختص بالأجسام والله منزه عن ذلك "أهـ [زاد المسير ج</w:t>
      </w:r>
      <w:r w:rsidR="00507B6C" w:rsidRPr="0052634A">
        <w:rPr>
          <w:rtl/>
        </w:rPr>
        <w:t xml:space="preserve">: </w:t>
      </w:r>
      <w:r w:rsidRPr="0052634A">
        <w:rPr>
          <w:rtl/>
        </w:rPr>
        <w:t>8 ص</w:t>
      </w:r>
      <w:r w:rsidR="00507B6C" w:rsidRPr="0052634A">
        <w:rPr>
          <w:rtl/>
        </w:rPr>
        <w:t xml:space="preserve">: </w:t>
      </w:r>
      <w:r w:rsidRPr="0052634A">
        <w:rPr>
          <w:rtl/>
        </w:rPr>
        <w:t>65]</w:t>
      </w:r>
      <w:r w:rsidR="008D581A" w:rsidRPr="0052634A">
        <w:rPr>
          <w:rFonts w:hint="cs"/>
          <w:rtl/>
        </w:rPr>
        <w:t xml:space="preserve">، </w:t>
      </w:r>
      <w:r w:rsidRPr="0052634A">
        <w:rPr>
          <w:rtl/>
        </w:rPr>
        <w:t>وقال القرطبي رحمه الله</w:t>
      </w:r>
      <w:r w:rsidR="00507B6C" w:rsidRPr="0052634A">
        <w:rPr>
          <w:rtl/>
        </w:rPr>
        <w:t xml:space="preserve">: </w:t>
      </w:r>
      <w:r w:rsidRPr="0052634A">
        <w:rPr>
          <w:rtl/>
        </w:rPr>
        <w:t>" اعتقاد ظواهر المتشابه كما فعلته المجسمة 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w:t>
      </w:r>
      <w:r w:rsidR="00507B6C" w:rsidRPr="0052634A">
        <w:rPr>
          <w:rtl/>
        </w:rPr>
        <w:t xml:space="preserve">: </w:t>
      </w:r>
      <w:r w:rsidRPr="0052634A">
        <w:rPr>
          <w:rtl/>
        </w:rPr>
        <w:t>4 ص</w:t>
      </w:r>
      <w:r w:rsidR="00507B6C" w:rsidRPr="0052634A">
        <w:rPr>
          <w:rtl/>
        </w:rPr>
        <w:t xml:space="preserve">: </w:t>
      </w:r>
      <w:r w:rsidRPr="0052634A">
        <w:rPr>
          <w:rtl/>
        </w:rPr>
        <w:t>14]</w:t>
      </w:r>
      <w:r w:rsidR="008D581A" w:rsidRPr="0052634A">
        <w:rPr>
          <w:rFonts w:hint="cs"/>
          <w:rtl/>
        </w:rPr>
        <w:t xml:space="preserve">، </w:t>
      </w:r>
      <w:r w:rsidRPr="0052634A">
        <w:rPr>
          <w:rtl/>
        </w:rPr>
        <w:t>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507B6C" w:rsidRPr="0052634A">
        <w:rPr>
          <w:rtl/>
        </w:rPr>
        <w:t xml:space="preserve">: </w:t>
      </w:r>
      <w:r w:rsidRPr="0052634A">
        <w:rPr>
          <w:rtl/>
        </w:rPr>
        <w:t>1 ص</w:t>
      </w:r>
      <w:r w:rsidR="00507B6C" w:rsidRPr="0052634A">
        <w:rPr>
          <w:rtl/>
        </w:rPr>
        <w:t xml:space="preserve">: </w:t>
      </w:r>
      <w:r w:rsidRPr="0052634A">
        <w:rPr>
          <w:rtl/>
        </w:rPr>
        <w:t>103]</w:t>
      </w:r>
      <w:r w:rsidR="008D581A" w:rsidRPr="0052634A">
        <w:rPr>
          <w:rFonts w:hint="cs"/>
          <w:rtl/>
        </w:rPr>
        <w:t xml:space="preserve">، </w:t>
      </w:r>
      <w:r w:rsidRPr="0052634A">
        <w:rPr>
          <w:rtl/>
        </w:rPr>
        <w:t>وقال حافظ الدنيا ابن حجر رحمه الله</w:t>
      </w:r>
      <w:r w:rsidR="00507B6C" w:rsidRPr="0052634A">
        <w:rPr>
          <w:rtl/>
        </w:rPr>
        <w:t xml:space="preserve">: </w:t>
      </w:r>
      <w:r w:rsidRPr="0052634A">
        <w:rPr>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rsidRPr="0052634A">
        <w:t>"</w:t>
      </w:r>
      <w:r w:rsidRPr="0052634A">
        <w:rPr>
          <w:rtl/>
        </w:rPr>
        <w:t xml:space="preserve"> أهـ [فتح الباري ج</w:t>
      </w:r>
      <w:r w:rsidR="00507B6C" w:rsidRPr="0052634A">
        <w:rPr>
          <w:rtl/>
        </w:rPr>
        <w:t xml:space="preserve">: </w:t>
      </w:r>
      <w:r w:rsidRPr="0052634A">
        <w:rPr>
          <w:rtl/>
        </w:rPr>
        <w:t>13 ص</w:t>
      </w:r>
      <w:r w:rsidR="00507B6C" w:rsidRPr="0052634A">
        <w:rPr>
          <w:rtl/>
        </w:rPr>
        <w:t xml:space="preserve">: </w:t>
      </w:r>
      <w:r w:rsidRPr="0052634A">
        <w:rPr>
          <w:rtl/>
        </w:rPr>
        <w:t>416]</w:t>
      </w:r>
      <w:r w:rsidR="008D581A" w:rsidRPr="0052634A">
        <w:rPr>
          <w:rFonts w:hint="cs"/>
          <w:rtl/>
        </w:rPr>
        <w:t xml:space="preserve">، </w:t>
      </w:r>
      <w:r w:rsidRPr="0052634A">
        <w:rPr>
          <w:rtl/>
        </w:rPr>
        <w:t>وقال الزرقاني في مناهل العرفان</w:t>
      </w:r>
      <w:r w:rsidR="00507B6C" w:rsidRPr="0052634A">
        <w:rPr>
          <w:rtl/>
        </w:rPr>
        <w:t xml:space="preserve">: </w:t>
      </w:r>
      <w:r w:rsidRPr="0052634A">
        <w:rPr>
          <w:rtl/>
        </w:rPr>
        <w:t>"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أهــ [مناهل العرفان ج</w:t>
      </w:r>
      <w:r w:rsidR="00507B6C" w:rsidRPr="0052634A">
        <w:rPr>
          <w:rtl/>
        </w:rPr>
        <w:t xml:space="preserve">: </w:t>
      </w:r>
      <w:r w:rsidRPr="0052634A">
        <w:rPr>
          <w:rtl/>
        </w:rPr>
        <w:t>2 ص</w:t>
      </w:r>
      <w:r w:rsidR="00507B6C" w:rsidRPr="0052634A">
        <w:rPr>
          <w:rtl/>
        </w:rPr>
        <w:t xml:space="preserve">: </w:t>
      </w:r>
      <w:r w:rsidRPr="0052634A">
        <w:rPr>
          <w:rtl/>
        </w:rPr>
        <w:t>210]</w:t>
      </w:r>
    </w:p>
    <w:p w14:paraId="2B0E4048" w14:textId="51A6B569" w:rsidR="00FF36A4" w:rsidRPr="0052634A" w:rsidRDefault="00FF36A4" w:rsidP="00061E88">
      <w:pPr>
        <w:rPr>
          <w:rtl/>
          <w:lang w:bidi="ar-KW"/>
        </w:rPr>
      </w:pPr>
      <w:r w:rsidRPr="0052634A">
        <w:rPr>
          <w:rFonts w:cs="Monotype Koufi" w:hint="cs"/>
          <w:rtl/>
          <w:lang w:bidi="ar-KW"/>
        </w:rPr>
        <w:t>القاعدة السادسة</w:t>
      </w:r>
      <w:r w:rsidR="00507B6C" w:rsidRPr="0052634A">
        <w:rPr>
          <w:rFonts w:cs="Monotype Koufi" w:hint="cs"/>
          <w:rtl/>
          <w:lang w:bidi="ar-KW"/>
        </w:rPr>
        <w:t xml:space="preserve">: </w:t>
      </w:r>
      <w:r w:rsidRPr="0052634A">
        <w:rPr>
          <w:rFonts w:cs="Monotype Koufi" w:hint="cs"/>
          <w:rtl/>
          <w:lang w:bidi="ar-KW"/>
        </w:rPr>
        <w:t>تنزيه ذات الله تعالى عن الصورة والشكل الذي تتصف به ذات المخلوق</w:t>
      </w:r>
      <w:r w:rsidR="0074049C" w:rsidRPr="0052634A">
        <w:rPr>
          <w:rtl/>
          <w:lang w:bidi="ar-KW"/>
        </w:rPr>
        <w:t xml:space="preserve">: </w:t>
      </w:r>
      <w:r w:rsidR="00DA0881" w:rsidRPr="0052634A">
        <w:rPr>
          <w:rtl/>
          <w:lang w:bidi="ar-KW"/>
        </w:rPr>
        <w:t>(</w:t>
      </w:r>
      <w:r w:rsidRPr="0052634A">
        <w:rPr>
          <w:rtl/>
          <w:lang w:bidi="ar-KW"/>
        </w:rPr>
        <w:t>أ</w:t>
      </w:r>
      <w:r w:rsidR="0074049C" w:rsidRPr="0052634A">
        <w:rPr>
          <w:rtl/>
          <w:lang w:bidi="ar-KW"/>
        </w:rPr>
        <w:t>)</w:t>
      </w:r>
      <w:r w:rsidRPr="0052634A">
        <w:rPr>
          <w:rtl/>
          <w:lang w:bidi="ar-KW"/>
        </w:rPr>
        <w:t xml:space="preserve"> </w:t>
      </w:r>
      <w:r w:rsidRPr="0052634A">
        <w:rPr>
          <w:rtl/>
        </w:rPr>
        <w:t>ذات الله سبحانه منزه عن الصور والتخطيط والتركيب لأن الله تعالى هو المصور وجلّ المصوِرُ أن يكون مُصَورَاً وتعالى عن ذلك علوا كبيرا</w:t>
      </w:r>
      <w:r w:rsidR="008D581A" w:rsidRPr="0052634A">
        <w:rPr>
          <w:rtl/>
        </w:rPr>
        <w:t xml:space="preserve">، </w:t>
      </w:r>
      <w:r w:rsidRPr="0052634A">
        <w:rPr>
          <w:rtl/>
        </w:rPr>
        <w:t xml:space="preserve">لأن الهيئة والصورة والتركيب والتأليف كل ذلك إنما يصح </w:t>
      </w:r>
      <w:r w:rsidRPr="0052634A">
        <w:rPr>
          <w:rtl/>
        </w:rPr>
        <w:lastRenderedPageBreak/>
        <w:t>على الأجسام المحدودة والجواهر المخلوقة</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الصور لا تنتج إلا عن تأليف وتركيب والتركيب يستحيل على الله تعالى</w:t>
      </w:r>
      <w:r w:rsidR="008D581A" w:rsidRPr="0052634A">
        <w:rPr>
          <w:rtl/>
        </w:rPr>
        <w:t xml:space="preserve">، </w:t>
      </w:r>
      <w:r w:rsidRPr="0052634A">
        <w:rPr>
          <w:rtl/>
        </w:rPr>
        <w:t>وصاحب الصورة لا يختص بصورة إلا بمخصص</w:t>
      </w:r>
      <w:r w:rsidR="008D581A" w:rsidRPr="0052634A">
        <w:rPr>
          <w:rtl/>
        </w:rPr>
        <w:t xml:space="preserve">، </w:t>
      </w:r>
      <w:r w:rsidRPr="0052634A">
        <w:rPr>
          <w:rtl/>
        </w:rPr>
        <w:t>والمخصص هو الله تعالى المصور</w:t>
      </w:r>
      <w:r w:rsidR="008D581A" w:rsidRPr="0052634A">
        <w:rPr>
          <w:rtl/>
        </w:rPr>
        <w:t xml:space="preserve">، </w:t>
      </w:r>
      <w:r w:rsidRPr="0052634A">
        <w:rPr>
          <w:rtl/>
        </w:rPr>
        <w:t>وهو تعالى يصور مخلوقاته كيف شاء</w:t>
      </w:r>
      <w:r w:rsidR="008D581A" w:rsidRPr="0052634A">
        <w:rPr>
          <w:rtl/>
        </w:rPr>
        <w:t xml:space="preserve">، </w:t>
      </w:r>
      <w:r w:rsidRPr="0052634A">
        <w:rPr>
          <w:rtl/>
        </w:rPr>
        <w:t>وكل ما له صورة فهي علامة على كونه مخلوق مصور صوره خالقه</w:t>
      </w:r>
      <w:r w:rsidR="008D581A" w:rsidRPr="0052634A">
        <w:rPr>
          <w:rtl/>
        </w:rPr>
        <w:t xml:space="preserve">، </w:t>
      </w:r>
      <w:r w:rsidRPr="0052634A">
        <w:rPr>
          <w:rtl/>
        </w:rPr>
        <w:t xml:space="preserve">والله تعالى هو </w:t>
      </w:r>
      <w:r w:rsidR="00DA0881" w:rsidRPr="0052634A">
        <w:rPr>
          <w:rtl/>
        </w:rPr>
        <w:t>(</w:t>
      </w:r>
      <w:r w:rsidRPr="0052634A">
        <w:rPr>
          <w:rtl/>
        </w:rPr>
        <w:t>المصور</w:t>
      </w:r>
      <w:r w:rsidR="0074049C" w:rsidRPr="0052634A">
        <w:rPr>
          <w:rtl/>
        </w:rPr>
        <w:t>)</w:t>
      </w:r>
      <w:r w:rsidRPr="0052634A">
        <w:rPr>
          <w:rtl/>
        </w:rPr>
        <w:t xml:space="preserve"> خالق الصور </w:t>
      </w:r>
      <w:r w:rsidR="00DA0881" w:rsidRPr="0052634A">
        <w:rPr>
          <w:rtl/>
        </w:rPr>
        <w:t>(</w:t>
      </w:r>
      <w:r w:rsidRPr="0052634A">
        <w:rPr>
          <w:rtl/>
        </w:rPr>
        <w:t>ليس كمثله شيء</w:t>
      </w:r>
      <w:r w:rsidR="0074049C" w:rsidRPr="0052634A">
        <w:rPr>
          <w:rtl/>
        </w:rPr>
        <w:t>)</w:t>
      </w:r>
      <w:r w:rsidR="008D581A" w:rsidRPr="0052634A">
        <w:rPr>
          <w:rtl/>
        </w:rPr>
        <w:t xml:space="preserve">، </w:t>
      </w:r>
      <w:r w:rsidR="00DA0881" w:rsidRPr="0052634A">
        <w:rPr>
          <w:rtl/>
          <w:lang w:bidi="ar-KW"/>
        </w:rPr>
        <w:t>(</w:t>
      </w:r>
      <w:r w:rsidRPr="0052634A">
        <w:rPr>
          <w:rtl/>
          <w:lang w:bidi="ar-KW"/>
        </w:rPr>
        <w:t>ت</w:t>
      </w:r>
      <w:r w:rsidR="0074049C" w:rsidRPr="0052634A">
        <w:rPr>
          <w:rtl/>
          <w:lang w:bidi="ar-KW"/>
        </w:rPr>
        <w:t>)</w:t>
      </w:r>
      <w:r w:rsidRPr="0052634A">
        <w:rPr>
          <w:rtl/>
          <w:lang w:bidi="ar-KW"/>
        </w:rPr>
        <w:t xml:space="preserve"> ذات الله تعالى لا تسري عليها قوانين والمادة والأجسام</w:t>
      </w:r>
      <w:r w:rsidR="008D581A" w:rsidRPr="0052634A">
        <w:rPr>
          <w:rtl/>
          <w:lang w:bidi="ar-KW"/>
        </w:rPr>
        <w:t xml:space="preserve">، </w:t>
      </w:r>
      <w:r w:rsidRPr="0052634A">
        <w:rPr>
          <w:rtl/>
          <w:lang w:bidi="ar-KW"/>
        </w:rPr>
        <w:t>لأنّ الذي خلق المادة والجسم هو الله تعالى وهو الذي قهرها بالصور والأشكال</w:t>
      </w:r>
      <w:r w:rsidR="008D581A" w:rsidRPr="0052634A">
        <w:rPr>
          <w:rtl/>
          <w:lang w:bidi="ar-KW"/>
        </w:rPr>
        <w:t xml:space="preserve">، </w:t>
      </w:r>
      <w:r w:rsidRPr="0052634A">
        <w:rPr>
          <w:rtl/>
          <w:lang w:bidi="ar-KW"/>
        </w:rPr>
        <w:t>والله تعالى ليس كمثل خلقه وليس كمثله شيء</w:t>
      </w:r>
      <w:r w:rsidR="008D581A" w:rsidRPr="0052634A">
        <w:rPr>
          <w:rtl/>
          <w:lang w:bidi="ar-KW"/>
        </w:rPr>
        <w:t xml:space="preserve">، </w:t>
      </w:r>
      <w:r w:rsidRPr="0052634A">
        <w:rPr>
          <w:rtl/>
          <w:lang w:bidi="ar-KW"/>
        </w:rPr>
        <w:t>ولا تسري عليه مفاهيم المواد والأجسام</w:t>
      </w:r>
      <w:r w:rsidR="008D581A" w:rsidRPr="0052634A">
        <w:rPr>
          <w:rtl/>
          <w:lang w:bidi="ar-KW"/>
        </w:rPr>
        <w:t xml:space="preserve">، </w:t>
      </w:r>
      <w:r w:rsidRPr="0052634A">
        <w:rPr>
          <w:rtl/>
          <w:lang w:bidi="ar-KW"/>
        </w:rPr>
        <w:t>ولا الصور والأشكال</w:t>
      </w:r>
      <w:r w:rsidR="008D581A" w:rsidRPr="0052634A">
        <w:rPr>
          <w:rtl/>
          <w:lang w:bidi="ar-KW"/>
        </w:rPr>
        <w:t xml:space="preserve">، </w:t>
      </w:r>
      <w:r w:rsidRPr="0052634A">
        <w:rPr>
          <w:rtl/>
          <w:lang w:bidi="ar-KW"/>
        </w:rPr>
        <w:t>لأنّه ليس كمثله شيء</w:t>
      </w:r>
      <w:r w:rsidR="008D581A" w:rsidRPr="0052634A">
        <w:rPr>
          <w:rtl/>
          <w:lang w:bidi="ar-KW"/>
        </w:rPr>
        <w:t xml:space="preserve">، </w:t>
      </w:r>
      <w:r w:rsidRPr="0052634A">
        <w:rPr>
          <w:rtl/>
          <w:lang w:bidi="ar-KW"/>
        </w:rPr>
        <w:t>وكل ما خطر بالبال فالله خلافه</w:t>
      </w:r>
      <w:r w:rsidR="008D581A" w:rsidRPr="0052634A">
        <w:rPr>
          <w:rtl/>
          <w:lang w:bidi="ar-KW"/>
        </w:rPr>
        <w:t xml:space="preserve">، </w:t>
      </w:r>
      <w:r w:rsidR="00DA0881" w:rsidRPr="0052634A">
        <w:rPr>
          <w:rtl/>
        </w:rPr>
        <w:t>(</w:t>
      </w:r>
      <w:r w:rsidRPr="0052634A">
        <w:rPr>
          <w:rtl/>
        </w:rPr>
        <w:t>ث</w:t>
      </w:r>
      <w:r w:rsidR="0074049C" w:rsidRPr="0052634A">
        <w:rPr>
          <w:rtl/>
        </w:rPr>
        <w:t>)</w:t>
      </w:r>
      <w:r w:rsidRPr="0052634A">
        <w:rPr>
          <w:rtl/>
        </w:rPr>
        <w:t xml:space="preserve"> الصورة تقتضي الكيفية</w:t>
      </w:r>
      <w:r w:rsidR="008D581A" w:rsidRPr="0052634A">
        <w:rPr>
          <w:rtl/>
        </w:rPr>
        <w:t xml:space="preserve">، </w:t>
      </w:r>
      <w:r w:rsidRPr="0052634A">
        <w:rPr>
          <w:rtl/>
        </w:rPr>
        <w:t>وهي عن الله تعالى وعن صفاته منفية</w:t>
      </w:r>
      <w:r w:rsidR="008D581A" w:rsidRPr="0052634A">
        <w:rPr>
          <w:rtl/>
        </w:rPr>
        <w:t xml:space="preserve">، </w:t>
      </w:r>
      <w:r w:rsidRPr="0052634A">
        <w:rPr>
          <w:rtl/>
        </w:rPr>
        <w:t>لذلك فإن الذي يجب علينا وعلى كل مسلم أن يعلمه أن ربنا ليس بذي صورة ولا هيئة</w:t>
      </w:r>
      <w:r w:rsidR="008D581A" w:rsidRPr="0052634A">
        <w:rPr>
          <w:rtl/>
        </w:rPr>
        <w:t xml:space="preserve">، </w:t>
      </w:r>
      <w:r w:rsidR="00DA0881" w:rsidRPr="0052634A">
        <w:rPr>
          <w:rtl/>
        </w:rPr>
        <w:t>(</w:t>
      </w:r>
      <w:r w:rsidRPr="0052634A">
        <w:rPr>
          <w:rtl/>
        </w:rPr>
        <w:t>ج</w:t>
      </w:r>
      <w:r w:rsidR="0074049C" w:rsidRPr="0052634A">
        <w:rPr>
          <w:rtl/>
        </w:rPr>
        <w:t>)</w:t>
      </w:r>
      <w:r w:rsidRPr="0052634A">
        <w:rPr>
          <w:rtl/>
        </w:rPr>
        <w:t xml:space="preserve"> </w:t>
      </w:r>
      <w:r w:rsidRPr="0052634A">
        <w:rPr>
          <w:rtl/>
          <w:lang w:bidi="ar-KW"/>
        </w:rPr>
        <w:t>من أقوال العلماء على تنزيه الله تعالى عن الصورة أكثر من أن تحصر منها على سبيل المثال</w:t>
      </w:r>
      <w:r w:rsidR="00507B6C" w:rsidRPr="0052634A">
        <w:rPr>
          <w:rtl/>
          <w:lang w:bidi="ar-KW"/>
        </w:rPr>
        <w:t xml:space="preserve">: </w:t>
      </w:r>
      <w:r w:rsidRPr="0052634A">
        <w:rPr>
          <w:rtl/>
        </w:rPr>
        <w:t>جاء في كتاب عقيدة الإمام أحمد رحمه الله</w:t>
      </w:r>
      <w:r w:rsidR="00507B6C" w:rsidRPr="0052634A">
        <w:rPr>
          <w:rtl/>
        </w:rPr>
        <w:t xml:space="preserve">: </w:t>
      </w:r>
      <w:r w:rsidRPr="0052634A">
        <w:rPr>
          <w:rtl/>
        </w:rPr>
        <w:t>" نص</w:t>
      </w:r>
      <w:r w:rsidRPr="0052634A">
        <w:rPr>
          <w:rFonts w:hint="cs"/>
        </w:rPr>
        <w:t xml:space="preserve"> </w:t>
      </w:r>
      <w:r w:rsidRPr="0052634A">
        <w:rPr>
          <w:rtl/>
        </w:rPr>
        <w:t>اعتقاد الإمام أحمد</w:t>
      </w:r>
      <w:r w:rsidRPr="0052634A">
        <w:rPr>
          <w:rFonts w:hint="cs"/>
        </w:rPr>
        <w:t xml:space="preserve"> </w:t>
      </w:r>
      <w:r w:rsidRPr="0052634A">
        <w:rPr>
          <w:rtl/>
        </w:rPr>
        <w:t>بن حنبل ..</w:t>
      </w:r>
      <w:r w:rsidRPr="0052634A">
        <w:rPr>
          <w:rFonts w:hint="cs"/>
        </w:rPr>
        <w:t xml:space="preserve"> </w:t>
      </w:r>
      <w:r w:rsidRPr="0052634A">
        <w:rPr>
          <w:rtl/>
        </w:rPr>
        <w:t>ومذهب</w:t>
      </w:r>
      <w:r w:rsidRPr="0052634A">
        <w:rPr>
          <w:rFonts w:hint="cs"/>
        </w:rPr>
        <w:t xml:space="preserve"> </w:t>
      </w:r>
      <w:r w:rsidRPr="0052634A">
        <w:rPr>
          <w:rtl/>
        </w:rPr>
        <w:t>أبي عبد الله أحمد بن حنبل رضي الله عنه أن لله عز وجل</w:t>
      </w:r>
      <w:r w:rsidRPr="0052634A">
        <w:rPr>
          <w:rFonts w:hint="cs"/>
        </w:rPr>
        <w:t xml:space="preserve"> </w:t>
      </w:r>
      <w:r w:rsidRPr="0052634A">
        <w:rPr>
          <w:rtl/>
        </w:rPr>
        <w:t>وجها لا كالصور المصورة والأعيان المخططة بل وجهة وصفه ..ومن غير</w:t>
      </w:r>
      <w:r w:rsidRPr="0052634A">
        <w:rPr>
          <w:rFonts w:hint="cs"/>
        </w:rPr>
        <w:t xml:space="preserve"> </w:t>
      </w:r>
      <w:r w:rsidRPr="0052634A">
        <w:rPr>
          <w:rtl/>
        </w:rPr>
        <w:t>معناه فقد ألحد عنه وليس</w:t>
      </w:r>
      <w:r w:rsidRPr="0052634A">
        <w:rPr>
          <w:rFonts w:hint="cs"/>
        </w:rPr>
        <w:t xml:space="preserve"> </w:t>
      </w:r>
      <w:r w:rsidRPr="0052634A">
        <w:rPr>
          <w:rtl/>
        </w:rPr>
        <w:t>معنى وجه معنى جسد عنده ولا صورة ولا تخطيط ومن قال ذلك</w:t>
      </w:r>
      <w:r w:rsidRPr="0052634A">
        <w:rPr>
          <w:rFonts w:hint="cs"/>
        </w:rPr>
        <w:t xml:space="preserve"> </w:t>
      </w:r>
      <w:r w:rsidRPr="0052634A">
        <w:rPr>
          <w:rtl/>
        </w:rPr>
        <w:t xml:space="preserve">فقد ابتدع </w:t>
      </w:r>
      <w:r w:rsidR="00DA0881" w:rsidRPr="0052634A">
        <w:rPr>
          <w:rtl/>
        </w:rPr>
        <w:t>((</w:t>
      </w:r>
      <w:r w:rsidRPr="0052634A">
        <w:rPr>
          <w:rtl/>
        </w:rPr>
        <w:t>أهـ [العقيدة ج 1 /ص 110]وجاء فيه أيضا</w:t>
      </w:r>
      <w:r w:rsidR="00507B6C" w:rsidRPr="0052634A">
        <w:rPr>
          <w:rtl/>
        </w:rPr>
        <w:t xml:space="preserve">: </w:t>
      </w:r>
      <w:r w:rsidRPr="0052634A">
        <w:rPr>
          <w:rtl/>
        </w:rPr>
        <w:t>" لا</w:t>
      </w:r>
      <w:r w:rsidRPr="0052634A">
        <w:rPr>
          <w:rFonts w:hint="cs"/>
        </w:rPr>
        <w:t xml:space="preserve"> </w:t>
      </w:r>
      <w:r w:rsidRPr="0052634A">
        <w:rPr>
          <w:rtl/>
        </w:rPr>
        <w:t>يجوز أن يسمى جسما</w:t>
      </w:r>
      <w:r w:rsidRPr="0052634A">
        <w:rPr>
          <w:rFonts w:hint="cs"/>
          <w:rtl/>
        </w:rPr>
        <w:t xml:space="preserve"> </w:t>
      </w:r>
      <w:r w:rsidRPr="0052634A">
        <w:rPr>
          <w:rtl/>
        </w:rPr>
        <w:t>وأنكر</w:t>
      </w:r>
      <w:r w:rsidRPr="0052634A">
        <w:rPr>
          <w:rFonts w:hint="cs"/>
        </w:rPr>
        <w:t xml:space="preserve"> </w:t>
      </w:r>
      <w:r w:rsidR="00DA0881" w:rsidRPr="0052634A">
        <w:rPr>
          <w:rtl/>
        </w:rPr>
        <w:t>(</w:t>
      </w:r>
      <w:r w:rsidRPr="0052634A">
        <w:rPr>
          <w:rtl/>
        </w:rPr>
        <w:t>أي الإمام أحمد</w:t>
      </w:r>
      <w:r w:rsidR="0074049C" w:rsidRPr="0052634A">
        <w:rPr>
          <w:rtl/>
        </w:rPr>
        <w:t>)</w:t>
      </w:r>
      <w:r w:rsidRPr="0052634A">
        <w:rPr>
          <w:rtl/>
        </w:rPr>
        <w:t xml:space="preserve"> على من يقول بالجسم وقال إن</w:t>
      </w:r>
      <w:r w:rsidRPr="0052634A">
        <w:rPr>
          <w:rFonts w:hint="cs"/>
        </w:rPr>
        <w:t xml:space="preserve"> </w:t>
      </w:r>
      <w:r w:rsidRPr="0052634A">
        <w:rPr>
          <w:rtl/>
        </w:rPr>
        <w:t>الأسماء مأخوذة بالشريعة واللغة وأهل اللغة وضعوا هذا الاسم على كل ذي طول وعرض وسمك</w:t>
      </w:r>
      <w:r w:rsidRPr="0052634A">
        <w:rPr>
          <w:rFonts w:hint="cs"/>
        </w:rPr>
        <w:t xml:space="preserve"> </w:t>
      </w:r>
      <w:r w:rsidRPr="0052634A">
        <w:rPr>
          <w:rtl/>
        </w:rPr>
        <w:t xml:space="preserve">وتركيب </w:t>
      </w:r>
      <w:r w:rsidRPr="0052634A">
        <w:rPr>
          <w:u w:val="single"/>
          <w:rtl/>
        </w:rPr>
        <w:t>وصورة</w:t>
      </w:r>
      <w:r w:rsidRPr="0052634A">
        <w:rPr>
          <w:rtl/>
        </w:rPr>
        <w:t xml:space="preserve"> وتأليف والله تعالى خارج عن ذلك كله فلم يجز أن يسمى جسما لخروجه عن</w:t>
      </w:r>
      <w:r w:rsidRPr="0052634A">
        <w:rPr>
          <w:rFonts w:hint="cs"/>
        </w:rPr>
        <w:t xml:space="preserve"> </w:t>
      </w:r>
      <w:r w:rsidRPr="0052634A">
        <w:rPr>
          <w:rtl/>
        </w:rPr>
        <w:t>معنى الجسمية ولم يجيء في الشريعة ذلك فبطل " أهـ [العقيدة ج 1 /ص 111]</w:t>
      </w:r>
      <w:r w:rsidR="008D581A" w:rsidRPr="0052634A">
        <w:rPr>
          <w:rtl/>
        </w:rPr>
        <w:t xml:space="preserve">، </w:t>
      </w:r>
      <w:r w:rsidRPr="0052634A">
        <w:rPr>
          <w:rtl/>
        </w:rPr>
        <w:t>وقال شيخ المحدثين الحافظ البيهقي</w:t>
      </w:r>
      <w:r w:rsidR="00507B6C" w:rsidRPr="0052634A">
        <w:rPr>
          <w:rtl/>
        </w:rPr>
        <w:t xml:space="preserve">: </w:t>
      </w:r>
      <w:r w:rsidRPr="0052634A">
        <w:rPr>
          <w:rtl/>
        </w:rPr>
        <w:t>"قال أبو سليمان الخطابي</w:t>
      </w:r>
      <w:r w:rsidR="00507B6C" w:rsidRPr="0052634A">
        <w:rPr>
          <w:rtl/>
        </w:rPr>
        <w:t xml:space="preserve">: </w:t>
      </w:r>
      <w:r w:rsidRPr="0052634A">
        <w:rPr>
          <w:rtl/>
        </w:rPr>
        <w:t>وأما ذكر الصورة في هذه القصة ؛فإن الذي يجب علينا وعلى كل مسلم أن يعلمه أن ربنا ليس بذي صورة ولا هيئة</w:t>
      </w:r>
      <w:r w:rsidR="008D581A" w:rsidRPr="0052634A">
        <w:rPr>
          <w:rtl/>
        </w:rPr>
        <w:t xml:space="preserve">، </w:t>
      </w:r>
      <w:r w:rsidRPr="0052634A">
        <w:rPr>
          <w:rtl/>
        </w:rPr>
        <w:t>فإن الصورة تقتضي الكيفية</w:t>
      </w:r>
      <w:r w:rsidR="008D581A" w:rsidRPr="0052634A">
        <w:rPr>
          <w:rtl/>
        </w:rPr>
        <w:t xml:space="preserve">، </w:t>
      </w:r>
      <w:r w:rsidRPr="0052634A">
        <w:rPr>
          <w:rtl/>
        </w:rPr>
        <w:t>وهي عن الله تعالى وعن صفاته منفية " أهـ [الأسماء والصفات</w:t>
      </w:r>
      <w:r w:rsidR="00507B6C" w:rsidRPr="0052634A">
        <w:rPr>
          <w:rtl/>
        </w:rPr>
        <w:t xml:space="preserve">: </w:t>
      </w:r>
      <w:r w:rsidRPr="0052634A">
        <w:rPr>
          <w:rtl/>
        </w:rPr>
        <w:t>297]</w:t>
      </w:r>
      <w:r w:rsidR="008D581A" w:rsidRPr="0052634A">
        <w:rPr>
          <w:rtl/>
        </w:rPr>
        <w:t xml:space="preserve">، </w:t>
      </w:r>
      <w:r w:rsidRPr="0052634A">
        <w:rPr>
          <w:rtl/>
        </w:rPr>
        <w:t>وقال رحمه الله</w:t>
      </w:r>
      <w:r w:rsidR="00507B6C" w:rsidRPr="0052634A">
        <w:rPr>
          <w:rtl/>
        </w:rPr>
        <w:t xml:space="preserve">: </w:t>
      </w:r>
      <w:r w:rsidRPr="0052634A">
        <w:rPr>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الشافعي[صـ10] "فصل</w:t>
      </w:r>
      <w:r w:rsidR="00507B6C" w:rsidRPr="0052634A">
        <w:rPr>
          <w:rtl/>
        </w:rPr>
        <w:t xml:space="preserve">: </w:t>
      </w:r>
      <w:r w:rsidRPr="0052634A">
        <w:rPr>
          <w:rtl/>
        </w:rPr>
        <w:t>واعلموا أن الصور والتركيب تستحيل على الله تعالى للمعنى الذي ذكرنا في الجسم</w:t>
      </w:r>
      <w:r w:rsidR="008D581A" w:rsidRPr="0052634A">
        <w:rPr>
          <w:rtl/>
        </w:rPr>
        <w:t xml:space="preserve">، </w:t>
      </w:r>
      <w:r w:rsidRPr="0052634A">
        <w:rPr>
          <w:rtl/>
        </w:rPr>
        <w:t>ولأن ذا الصورة لا يختص بصورة إلا بمخصص هو فاعله</w:t>
      </w:r>
      <w:r w:rsidR="008D581A" w:rsidRPr="0052634A">
        <w:rPr>
          <w:rtl/>
        </w:rPr>
        <w:t xml:space="preserve">، </w:t>
      </w:r>
      <w:r w:rsidRPr="0052634A">
        <w:rPr>
          <w:rtl/>
        </w:rPr>
        <w:t>وخالقه</w:t>
      </w:r>
      <w:r w:rsidR="008D581A" w:rsidRPr="0052634A">
        <w:rPr>
          <w:rtl/>
        </w:rPr>
        <w:t xml:space="preserve">، </w:t>
      </w:r>
      <w:r w:rsidRPr="0052634A">
        <w:rPr>
          <w:rtl/>
        </w:rPr>
        <w:t>ومن يكون له صورة أيضا مخلوق لا إشكال فيه</w:t>
      </w:r>
      <w:r w:rsidR="008D581A" w:rsidRPr="0052634A">
        <w:rPr>
          <w:rtl/>
        </w:rPr>
        <w:t xml:space="preserve">، </w:t>
      </w:r>
      <w:r w:rsidRPr="0052634A">
        <w:rPr>
          <w:rtl/>
        </w:rPr>
        <w:t xml:space="preserve">ولأن الصورة لا تشبه </w:t>
      </w:r>
      <w:r w:rsidRPr="0052634A">
        <w:rPr>
          <w:rtl/>
        </w:rPr>
        <w:lastRenderedPageBreak/>
        <w:t>المصور</w:t>
      </w:r>
      <w:r w:rsidR="008D581A" w:rsidRPr="0052634A">
        <w:rPr>
          <w:rtl/>
        </w:rPr>
        <w:t xml:space="preserve">، </w:t>
      </w:r>
      <w:r w:rsidRPr="0052634A">
        <w:rPr>
          <w:rtl/>
        </w:rPr>
        <w:t xml:space="preserve">والله تعالى خالق الصور </w:t>
      </w:r>
      <w:r w:rsidR="00DA0881" w:rsidRPr="0052634A">
        <w:rPr>
          <w:rtl/>
        </w:rPr>
        <w:t>(</w:t>
      </w:r>
      <w:r w:rsidRPr="0052634A">
        <w:rPr>
          <w:rtl/>
        </w:rPr>
        <w:t>ليس كمثله شيء</w:t>
      </w:r>
      <w:r w:rsidR="0074049C" w:rsidRPr="0052634A">
        <w:rPr>
          <w:rtl/>
        </w:rPr>
        <w:t>)</w:t>
      </w:r>
      <w:r w:rsidRPr="0052634A">
        <w:rPr>
          <w:rtl/>
        </w:rPr>
        <w:t xml:space="preserve"> وقال الله تعالى {هو الله الخالق البارئ المصور</w:t>
      </w:r>
      <w:r w:rsidR="00507B6C" w:rsidRPr="0052634A">
        <w:rPr>
          <w:rtl/>
        </w:rPr>
        <w:t xml:space="preserve">} </w:t>
      </w:r>
      <w:r w:rsidRPr="0052634A">
        <w:rPr>
          <w:rtl/>
        </w:rPr>
        <w:t>" أهـ [الفقه الأكبر المنسوب للإمام الشافعي صـ10] وقال الإمام الحافظ أبى بكر بن فورك " فصل</w:t>
      </w:r>
      <w:r w:rsidR="00507B6C" w:rsidRPr="0052634A">
        <w:rPr>
          <w:rtl/>
        </w:rPr>
        <w:t xml:space="preserve">: </w:t>
      </w:r>
      <w:r w:rsidRPr="0052634A">
        <w:rPr>
          <w:rtl/>
        </w:rPr>
        <w:t>واعلم أن بعض أصحابنا المتكلمين في تأويل هذا الخبر حاد على وجه الصواب</w:t>
      </w:r>
      <w:r w:rsidR="008D581A" w:rsidRPr="0052634A">
        <w:rPr>
          <w:rtl/>
        </w:rPr>
        <w:t xml:space="preserve">، </w:t>
      </w:r>
      <w:r w:rsidRPr="0052634A">
        <w:rPr>
          <w:rtl/>
        </w:rPr>
        <w:t>وسلك طريق الخطأ والمحال فيه</w:t>
      </w:r>
      <w:r w:rsidR="008D581A" w:rsidRPr="0052634A">
        <w:rPr>
          <w:rtl/>
        </w:rPr>
        <w:t xml:space="preserve">، </w:t>
      </w:r>
      <w:r w:rsidRPr="0052634A">
        <w:rPr>
          <w:rtl/>
        </w:rPr>
        <w:t>وهو ابن قتيبه توهما أنه مستمسك بظاهره غير تارك له</w:t>
      </w:r>
      <w:r w:rsidR="008D581A" w:rsidRPr="0052634A">
        <w:rPr>
          <w:rtl/>
        </w:rPr>
        <w:t xml:space="preserve">، </w:t>
      </w:r>
      <w:r w:rsidRPr="0052634A">
        <w:rPr>
          <w:rtl/>
        </w:rPr>
        <w:t>فقال</w:t>
      </w:r>
      <w:r w:rsidR="0074049C" w:rsidRPr="0052634A">
        <w:rPr>
          <w:rtl/>
        </w:rPr>
        <w:t xml:space="preserve">: </w:t>
      </w:r>
      <w:r w:rsidR="00DA0881" w:rsidRPr="0052634A">
        <w:rPr>
          <w:rtl/>
        </w:rPr>
        <w:t>(</w:t>
      </w:r>
      <w:r w:rsidRPr="0052634A">
        <w:rPr>
          <w:rtl/>
        </w:rPr>
        <w:t>إن لله عز وجل صوره لا كالصور كما أنه شئ لا كالأشياء</w:t>
      </w:r>
      <w:r w:rsidR="0074049C" w:rsidRPr="0052634A">
        <w:rPr>
          <w:rtl/>
        </w:rPr>
        <w:t>)</w:t>
      </w:r>
      <w:r w:rsidRPr="0052634A">
        <w:rPr>
          <w:rtl/>
        </w:rPr>
        <w:t xml:space="preserve"> فأثبت لله تعالى صوره قديمه قديمه</w:t>
      </w:r>
      <w:r w:rsidR="008D581A" w:rsidRPr="0052634A">
        <w:rPr>
          <w:rtl/>
        </w:rPr>
        <w:t xml:space="preserve">، </w:t>
      </w:r>
      <w:r w:rsidRPr="0052634A">
        <w:rPr>
          <w:rtl/>
        </w:rPr>
        <w:t>زعم أنها لا كالصور</w:t>
      </w:r>
      <w:r w:rsidR="008D581A" w:rsidRPr="0052634A">
        <w:rPr>
          <w:rtl/>
        </w:rPr>
        <w:t xml:space="preserve">، </w:t>
      </w:r>
      <w:r w:rsidRPr="0052634A">
        <w:rPr>
          <w:rtl/>
        </w:rPr>
        <w:t>وأن الله خلق آدم على تلك الصوره</w:t>
      </w:r>
      <w:r w:rsidR="008D581A" w:rsidRPr="0052634A">
        <w:rPr>
          <w:rtl/>
        </w:rPr>
        <w:t xml:space="preserve">، </w:t>
      </w:r>
      <w:r w:rsidRPr="0052634A">
        <w:rPr>
          <w:rtl/>
        </w:rPr>
        <w:t>وهذا جهل من قائله 0 وتوغل في تشبيه الله تعالى بخلقه " أهـ [مشكل الحديث وبيانه ص 67 إلى 69]</w:t>
      </w:r>
      <w:r w:rsidR="008D581A" w:rsidRPr="0052634A">
        <w:rPr>
          <w:rtl/>
        </w:rPr>
        <w:t xml:space="preserve">، </w:t>
      </w:r>
      <w:r w:rsidRPr="0052634A">
        <w:rPr>
          <w:rtl/>
        </w:rPr>
        <w:t>وقال النووي في شرحه على صحيح مسلم</w:t>
      </w:r>
      <w:r w:rsidR="00507B6C" w:rsidRPr="0052634A">
        <w:rPr>
          <w:rtl/>
        </w:rPr>
        <w:t xml:space="preserve">: </w:t>
      </w:r>
      <w:r w:rsidRPr="0052634A">
        <w:rPr>
          <w:rtl/>
        </w:rPr>
        <w:t>" قال</w:t>
      </w:r>
      <w:r w:rsidRPr="0052634A">
        <w:rPr>
          <w:rFonts w:hint="cs"/>
        </w:rPr>
        <w:t xml:space="preserve"> </w:t>
      </w:r>
      <w:r w:rsidRPr="0052634A">
        <w:rPr>
          <w:rtl/>
        </w:rPr>
        <w:t>المازري هذا الحديث بهذا اللفظ ثابت ورواه بعضهم ان الله خلق آدم</w:t>
      </w:r>
      <w:r w:rsidRPr="0052634A">
        <w:rPr>
          <w:rFonts w:hint="cs"/>
        </w:rPr>
        <w:t xml:space="preserve"> </w:t>
      </w:r>
      <w:r w:rsidRPr="0052634A">
        <w:rPr>
          <w:rtl/>
        </w:rPr>
        <w:t>على صورة الرحمن وليس بثابت عند اهل الحديث وكأن من نقله رواه بالمعنى الذي وقع</w:t>
      </w:r>
      <w:r w:rsidRPr="0052634A">
        <w:rPr>
          <w:rFonts w:hint="cs"/>
        </w:rPr>
        <w:t xml:space="preserve"> </w:t>
      </w:r>
      <w:r w:rsidRPr="0052634A">
        <w:rPr>
          <w:rtl/>
        </w:rPr>
        <w:t>له وغلط في ذلك قال المازري وقد</w:t>
      </w:r>
      <w:r w:rsidRPr="0052634A">
        <w:rPr>
          <w:rFonts w:hint="cs"/>
        </w:rPr>
        <w:t xml:space="preserve"> </w:t>
      </w:r>
      <w:r w:rsidRPr="0052634A">
        <w:rPr>
          <w:rtl/>
        </w:rPr>
        <w:t>غلط ابن قتيبة في هذا الحديث فأجراه على ظاهره</w:t>
      </w:r>
      <w:r w:rsidRPr="0052634A">
        <w:rPr>
          <w:rFonts w:hint="cs"/>
        </w:rPr>
        <w:t xml:space="preserve"> </w:t>
      </w:r>
      <w:r w:rsidRPr="0052634A">
        <w:rPr>
          <w:rtl/>
        </w:rPr>
        <w:t>وقال لله تعالى صورة لا كالصور وهذا الذي قاله ظاهر الفساد لأن الصورة تفيد التركيب</w:t>
      </w:r>
      <w:r w:rsidRPr="0052634A">
        <w:rPr>
          <w:rFonts w:hint="cs"/>
        </w:rPr>
        <w:t xml:space="preserve"> </w:t>
      </w:r>
      <w:r w:rsidRPr="0052634A">
        <w:rPr>
          <w:rtl/>
        </w:rPr>
        <w:t>وكل مركب محدث والله تعالى ليس بمحدث فليس هو مركبا فليس مصورا .. قال له ايضا إن أردت بقولك صورة لا كالصور أنه ليس بمؤلف ولا مركب</w:t>
      </w:r>
      <w:r w:rsidRPr="0052634A">
        <w:rPr>
          <w:rFonts w:hint="cs"/>
        </w:rPr>
        <w:t xml:space="preserve"> </w:t>
      </w:r>
      <w:r w:rsidRPr="0052634A">
        <w:rPr>
          <w:rtl/>
        </w:rPr>
        <w:t>فليس بصورة حقيقة وليست اللفظة على ظاهرها " أهـ</w:t>
      </w:r>
      <w:r w:rsidRPr="0052634A">
        <w:rPr>
          <w:rFonts w:hint="cs"/>
        </w:rPr>
        <w:t xml:space="preserve"> </w:t>
      </w:r>
      <w:r w:rsidRPr="0052634A">
        <w:rPr>
          <w:rtl/>
        </w:rPr>
        <w:t>[شرح النووي على صحيح مسلم ج</w:t>
      </w:r>
      <w:r w:rsidR="00507B6C" w:rsidRPr="0052634A">
        <w:rPr>
          <w:rtl/>
        </w:rPr>
        <w:t xml:space="preserve">: </w:t>
      </w:r>
      <w:r w:rsidRPr="0052634A">
        <w:rPr>
          <w:rtl/>
        </w:rPr>
        <w:t>16 ص</w:t>
      </w:r>
      <w:r w:rsidR="00507B6C" w:rsidRPr="0052634A">
        <w:rPr>
          <w:rtl/>
        </w:rPr>
        <w:t xml:space="preserve">: </w:t>
      </w:r>
      <w:r w:rsidRPr="0052634A">
        <w:rPr>
          <w:rtl/>
        </w:rPr>
        <w:t>166]</w:t>
      </w:r>
      <w:r w:rsidR="008D581A" w:rsidRPr="0052634A">
        <w:rPr>
          <w:rtl/>
        </w:rPr>
        <w:t xml:space="preserve">، </w:t>
      </w:r>
      <w:r w:rsidRPr="0052634A">
        <w:rPr>
          <w:rtl/>
        </w:rPr>
        <w:t>وجاء في إكمال المعلم</w:t>
      </w:r>
      <w:r w:rsidR="00507B6C" w:rsidRPr="0052634A">
        <w:rPr>
          <w:rtl/>
        </w:rPr>
        <w:t xml:space="preserve">: </w:t>
      </w:r>
      <w:r w:rsidRPr="0052634A">
        <w:rPr>
          <w:rtl/>
        </w:rPr>
        <w:t>" قال القاضي عياض</w:t>
      </w:r>
      <w:r w:rsidR="00507B6C" w:rsidRPr="0052634A">
        <w:rPr>
          <w:rtl/>
        </w:rPr>
        <w:t xml:space="preserve">: </w:t>
      </w:r>
      <w:r w:rsidRPr="0052634A">
        <w:rPr>
          <w:rtl/>
        </w:rPr>
        <w:t>هذا حديث ثابت عند أهل النقل</w:t>
      </w:r>
      <w:r w:rsidR="008D581A" w:rsidRPr="0052634A">
        <w:rPr>
          <w:rtl/>
        </w:rPr>
        <w:t xml:space="preserve">، </w:t>
      </w:r>
      <w:r w:rsidRPr="0052634A">
        <w:rPr>
          <w:rtl/>
        </w:rPr>
        <w:t>وقد رواه بعضهم أن الله خلق آدم على صورة الرحمن ولا يليق هذا عند أهل النقل واعلم أن هذا الحديث غلط فيه ابن قتيبة وأجراه على ظاهره</w:t>
      </w:r>
      <w:r w:rsidR="008D581A" w:rsidRPr="0052634A">
        <w:rPr>
          <w:rtl/>
        </w:rPr>
        <w:t xml:space="preserve">، </w:t>
      </w:r>
      <w:r w:rsidRPr="0052634A">
        <w:rPr>
          <w:rtl/>
        </w:rPr>
        <w:t>وقال</w:t>
      </w:r>
      <w:r w:rsidR="00507B6C" w:rsidRPr="0052634A">
        <w:rPr>
          <w:rtl/>
        </w:rPr>
        <w:t xml:space="preserve">: </w:t>
      </w:r>
      <w:r w:rsidRPr="0052634A">
        <w:rPr>
          <w:rtl/>
        </w:rPr>
        <w:t>فإن الله سبحانه له صور لا كالصور وأجرى الحديث على ظاهره</w:t>
      </w:r>
      <w:r w:rsidR="008D581A" w:rsidRPr="0052634A">
        <w:rPr>
          <w:rtl/>
        </w:rPr>
        <w:t xml:space="preserve">، </w:t>
      </w:r>
      <w:r w:rsidRPr="0052634A">
        <w:rPr>
          <w:rtl/>
        </w:rPr>
        <w:t>والذي قاله لا يخفي فساده لأن الصورة تفيد التركيب وكل مركب محدث</w:t>
      </w:r>
      <w:r w:rsidR="008D581A" w:rsidRPr="0052634A">
        <w:rPr>
          <w:rtl/>
        </w:rPr>
        <w:t xml:space="preserve">، </w:t>
      </w:r>
      <w:r w:rsidRPr="0052634A">
        <w:rPr>
          <w:rtl/>
        </w:rPr>
        <w:t>والباري سبحانه وتعالى ليس بمحدث</w:t>
      </w:r>
      <w:r w:rsidR="008D581A" w:rsidRPr="0052634A">
        <w:rPr>
          <w:rtl/>
        </w:rPr>
        <w:t xml:space="preserve">، </w:t>
      </w:r>
      <w:r w:rsidRPr="0052634A">
        <w:rPr>
          <w:rtl/>
        </w:rPr>
        <w:t>فليس بمركب وما ليس بمركب فليس بمصور وهذا من جنس قول المبتدعة أن الله الباري جل وعز جسم لا كالأجسام " أهـ [إكمال المعلم ج8 من ص90</w:t>
      </w:r>
      <w:r w:rsidR="00507B6C" w:rsidRPr="0052634A">
        <w:rPr>
          <w:rtl/>
        </w:rPr>
        <w:t xml:space="preserve">: </w:t>
      </w:r>
      <w:r w:rsidRPr="0052634A">
        <w:rPr>
          <w:rtl/>
        </w:rPr>
        <w:t>87]</w:t>
      </w:r>
      <w:r w:rsidR="008D581A" w:rsidRPr="0052634A">
        <w:rPr>
          <w:rtl/>
        </w:rPr>
        <w:t xml:space="preserve">، </w:t>
      </w:r>
      <w:r w:rsidRPr="0052634A">
        <w:rPr>
          <w:rtl/>
        </w:rPr>
        <w:t>وقال مرعي بن يوسف المقدسي الحنبلي في كتابه أقاويل الثقات</w:t>
      </w:r>
      <w:r w:rsidR="00507B6C" w:rsidRPr="0052634A">
        <w:rPr>
          <w:rtl/>
        </w:rPr>
        <w:t xml:space="preserve">: </w:t>
      </w:r>
      <w:r w:rsidRPr="0052634A">
        <w:rPr>
          <w:rtl/>
        </w:rPr>
        <w:t>" وغلت طائفة أخرى في الإثبات فشبهته فأثبتت له الصورة والجوارح ..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 تعالى الله عن أقوالهم علو كبيرا وعن مثله نهى الله تعالى بقوله تعالى</w:t>
      </w:r>
      <w:r w:rsidR="0074049C" w:rsidRPr="0052634A">
        <w:rPr>
          <w:rtl/>
        </w:rPr>
        <w:t xml:space="preserve">: </w:t>
      </w:r>
      <w:r w:rsidR="00DA0881" w:rsidRPr="0052634A">
        <w:rPr>
          <w:rtl/>
        </w:rPr>
        <w:t>(</w:t>
      </w:r>
      <w:r w:rsidRPr="0052634A">
        <w:rPr>
          <w:rtl/>
        </w:rPr>
        <w:t>يا أهل الكتاب لا تغلو في دينكم ولا تقولوا على الله إلا الحق</w:t>
      </w:r>
      <w:r w:rsidR="0074049C" w:rsidRPr="0052634A">
        <w:rPr>
          <w:rtl/>
        </w:rPr>
        <w:t>)</w:t>
      </w:r>
      <w:r w:rsidRPr="0052634A">
        <w:rPr>
          <w:rtl/>
        </w:rPr>
        <w:t xml:space="preserve"> [النساء /171]" أهـ [أقاويل الثقات ج</w:t>
      </w:r>
      <w:r w:rsidR="00507B6C" w:rsidRPr="0052634A">
        <w:rPr>
          <w:rtl/>
        </w:rPr>
        <w:t xml:space="preserve">: </w:t>
      </w:r>
      <w:r w:rsidRPr="0052634A">
        <w:rPr>
          <w:rtl/>
        </w:rPr>
        <w:t>1 ص</w:t>
      </w:r>
      <w:r w:rsidR="00507B6C" w:rsidRPr="0052634A">
        <w:rPr>
          <w:rtl/>
        </w:rPr>
        <w:t xml:space="preserve">: </w:t>
      </w:r>
      <w:r w:rsidRPr="0052634A">
        <w:rPr>
          <w:rtl/>
        </w:rPr>
        <w:t>135]</w:t>
      </w:r>
      <w:r w:rsidR="008D581A" w:rsidRPr="0052634A">
        <w:rPr>
          <w:rtl/>
        </w:rPr>
        <w:t xml:space="preserve">، </w:t>
      </w:r>
      <w:r w:rsidRPr="0052634A">
        <w:rPr>
          <w:rtl/>
        </w:rPr>
        <w:t>وجاء في مرقاة المفاتيح</w:t>
      </w:r>
      <w:r w:rsidR="00DA0881" w:rsidRPr="0052634A">
        <w:rPr>
          <w:rtl/>
        </w:rPr>
        <w:t>(</w:t>
      </w:r>
      <w:r w:rsidRPr="0052634A">
        <w:rPr>
          <w:rtl/>
        </w:rPr>
        <w:t>باب الحوض والشفاعة</w:t>
      </w:r>
      <w:r w:rsidR="0074049C" w:rsidRPr="0052634A">
        <w:rPr>
          <w:rtl/>
        </w:rPr>
        <w:t>)</w:t>
      </w:r>
      <w:r w:rsidR="00507B6C" w:rsidRPr="0052634A">
        <w:rPr>
          <w:rtl/>
        </w:rPr>
        <w:t xml:space="preserve">: </w:t>
      </w:r>
      <w:r w:rsidRPr="0052634A">
        <w:rPr>
          <w:rtl/>
        </w:rPr>
        <w:t>" وفي رواية أبي هريرة فيقولون</w:t>
      </w:r>
      <w:r w:rsidR="00507B6C" w:rsidRPr="0052634A">
        <w:rPr>
          <w:rtl/>
        </w:rPr>
        <w:t xml:space="preserve">: </w:t>
      </w:r>
      <w:r w:rsidRPr="0052634A">
        <w:rPr>
          <w:rtl/>
        </w:rPr>
        <w:t>هذا مكاننا حتى يأتينا ربنا</w:t>
      </w:r>
      <w:r w:rsidR="0074049C" w:rsidRPr="0052634A">
        <w:rPr>
          <w:rtl/>
        </w:rPr>
        <w:t>)</w:t>
      </w:r>
      <w:r w:rsidRPr="0052634A">
        <w:rPr>
          <w:rtl/>
        </w:rPr>
        <w:t xml:space="preserve"> أي يتجلى علينا بوجه نعرفه </w:t>
      </w:r>
      <w:r w:rsidR="00DA0881" w:rsidRPr="0052634A">
        <w:rPr>
          <w:rtl/>
        </w:rPr>
        <w:t>(</w:t>
      </w:r>
      <w:r w:rsidRPr="0052634A">
        <w:rPr>
          <w:rtl/>
        </w:rPr>
        <w:t xml:space="preserve">فإذا جاء </w:t>
      </w:r>
      <w:r w:rsidRPr="0052634A">
        <w:rPr>
          <w:rtl/>
        </w:rPr>
        <w:lastRenderedPageBreak/>
        <w:t>ربنا</w:t>
      </w:r>
      <w:r w:rsidR="0074049C" w:rsidRPr="0052634A">
        <w:rPr>
          <w:rtl/>
        </w:rPr>
        <w:t>)</w:t>
      </w:r>
      <w:r w:rsidRPr="0052634A">
        <w:rPr>
          <w:rtl/>
        </w:rPr>
        <w:t xml:space="preserve"> أي على ما عرفناه من أنه منزه عن الصورة والكمية والكيفية والجهة وأمثالها</w:t>
      </w:r>
      <w:r w:rsidR="0074049C" w:rsidRPr="0052634A">
        <w:rPr>
          <w:rtl/>
        </w:rPr>
        <w:t>)</w:t>
      </w:r>
      <w:r w:rsidRPr="0052634A">
        <w:rPr>
          <w:rtl/>
        </w:rPr>
        <w:t xml:space="preserve"> أهـ [مرقاة المفاتيح</w:t>
      </w:r>
      <w:r w:rsidR="00DA0881" w:rsidRPr="0052634A">
        <w:rPr>
          <w:rtl/>
        </w:rPr>
        <w:t>(</w:t>
      </w:r>
      <w:r w:rsidRPr="0052634A">
        <w:rPr>
          <w:rtl/>
        </w:rPr>
        <w:t>باب الحوض والشفاعة</w:t>
      </w:r>
      <w:r w:rsidR="0074049C" w:rsidRPr="0052634A">
        <w:rPr>
          <w:rtl/>
        </w:rPr>
        <w:t>)</w:t>
      </w:r>
      <w:r w:rsidRPr="0052634A">
        <w:rPr>
          <w:rtl/>
        </w:rPr>
        <w:t>]</w:t>
      </w:r>
      <w:r w:rsidR="008D581A" w:rsidRPr="0052634A">
        <w:rPr>
          <w:rtl/>
        </w:rPr>
        <w:t xml:space="preserve">، </w:t>
      </w:r>
      <w:r w:rsidRPr="0052634A">
        <w:rPr>
          <w:rtl/>
        </w:rPr>
        <w:t>وقال القاضي بدر الدين بن جماعة في كتابه إيضاح الدليل</w:t>
      </w:r>
      <w:r w:rsidR="00507B6C" w:rsidRPr="0052634A">
        <w:rPr>
          <w:rtl/>
        </w:rPr>
        <w:t xml:space="preserve">: </w:t>
      </w:r>
      <w:r w:rsidRPr="0052634A">
        <w:rPr>
          <w:rtl/>
        </w:rPr>
        <w:t>ومن قال بأن لله تعالى صورة وخلق آدم عليها فمردود عليه لما فيه من التجسيم وكذلك من قال صورة لا كالصور " أهـ [إيضاح الدليل في قطع حجج أهل التعطيل ج</w:t>
      </w:r>
      <w:r w:rsidR="00507B6C" w:rsidRPr="0052634A">
        <w:rPr>
          <w:rtl/>
        </w:rPr>
        <w:t xml:space="preserve">: </w:t>
      </w:r>
      <w:r w:rsidRPr="0052634A">
        <w:rPr>
          <w:rtl/>
        </w:rPr>
        <w:t>1 ص</w:t>
      </w:r>
      <w:r w:rsidR="00507B6C" w:rsidRPr="0052634A">
        <w:rPr>
          <w:rtl/>
        </w:rPr>
        <w:t xml:space="preserve">: </w:t>
      </w:r>
      <w:r w:rsidRPr="0052634A">
        <w:rPr>
          <w:rtl/>
        </w:rPr>
        <w:t>155]</w:t>
      </w:r>
      <w:r w:rsidR="008D581A" w:rsidRPr="0052634A">
        <w:rPr>
          <w:rtl/>
        </w:rPr>
        <w:t xml:space="preserve">، </w:t>
      </w:r>
      <w:r w:rsidRPr="0052634A">
        <w:rPr>
          <w:rtl/>
        </w:rPr>
        <w:t>وقال رحمه الله</w:t>
      </w:r>
      <w:r w:rsidR="00507B6C" w:rsidRPr="0052634A">
        <w:rPr>
          <w:rtl/>
        </w:rPr>
        <w:t xml:space="preserve">: </w:t>
      </w:r>
      <w:r w:rsidRPr="0052634A">
        <w:rPr>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74049C" w:rsidRPr="0052634A">
        <w:rPr>
          <w:rtl/>
        </w:rPr>
        <w:t>)</w:t>
      </w:r>
      <w:r w:rsidRPr="0052634A">
        <w:rPr>
          <w:rtl/>
        </w:rPr>
        <w:t xml:space="preserve"> الحديث</w:t>
      </w:r>
      <w:r w:rsidR="00507B6C" w:rsidRPr="0052634A">
        <w:rPr>
          <w:rtl/>
        </w:rPr>
        <w:t xml:space="preserve">: </w:t>
      </w:r>
      <w:r w:rsidRPr="0052634A">
        <w:rPr>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74049C" w:rsidRPr="0052634A">
        <w:rPr>
          <w:rtl/>
        </w:rPr>
        <w:t>)</w:t>
      </w:r>
      <w:r w:rsidRPr="0052634A">
        <w:rPr>
          <w:rtl/>
        </w:rPr>
        <w:t xml:space="preserve"> أهـ [إيضاح الدليل في قطع حجج أهل التعطيل ج</w:t>
      </w:r>
      <w:r w:rsidR="00507B6C" w:rsidRPr="0052634A">
        <w:rPr>
          <w:rtl/>
        </w:rPr>
        <w:t xml:space="preserve">: </w:t>
      </w:r>
      <w:r w:rsidRPr="0052634A">
        <w:rPr>
          <w:rtl/>
        </w:rPr>
        <w:t>1 ص</w:t>
      </w:r>
      <w:r w:rsidR="00507B6C" w:rsidRPr="0052634A">
        <w:rPr>
          <w:rtl/>
        </w:rPr>
        <w:t xml:space="preserve">: </w:t>
      </w:r>
      <w:r w:rsidRPr="0052634A">
        <w:rPr>
          <w:rtl/>
        </w:rPr>
        <w:t>159]</w:t>
      </w:r>
    </w:p>
    <w:p w14:paraId="5CC4C413" w14:textId="3200C3D7" w:rsidR="00FF36A4" w:rsidRPr="0052634A" w:rsidRDefault="00FF36A4" w:rsidP="00061E88">
      <w:pPr>
        <w:rPr>
          <w:rtl/>
          <w:lang w:bidi="ar-KW"/>
        </w:rPr>
      </w:pPr>
      <w:r w:rsidRPr="0052634A">
        <w:rPr>
          <w:rFonts w:cs="Monotype Koufi" w:hint="cs"/>
          <w:rtl/>
          <w:lang w:bidi="ar-KW"/>
        </w:rPr>
        <w:t>القاعدة السابعة</w:t>
      </w:r>
      <w:r w:rsidR="00507B6C" w:rsidRPr="0052634A">
        <w:rPr>
          <w:rFonts w:cs="Monotype Koufi" w:hint="cs"/>
          <w:rtl/>
          <w:lang w:bidi="ar-KW"/>
        </w:rPr>
        <w:t xml:space="preserve">: </w:t>
      </w:r>
      <w:r w:rsidRPr="0052634A">
        <w:rPr>
          <w:rFonts w:cs="Monotype Koufi" w:hint="cs"/>
          <w:rtl/>
          <w:lang w:bidi="ar-KW"/>
        </w:rPr>
        <w:t>تنزيه ذات الله تعالى عن الجوارح والأجزاء والأعضاء التي تتصف به ذات المخلوق</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w:t>
      </w:r>
      <w:r w:rsidRPr="0052634A">
        <w:rPr>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w:t>
      </w:r>
      <w:r w:rsidR="008D581A" w:rsidRPr="0052634A">
        <w:rPr>
          <w:rtl/>
        </w:rPr>
        <w:t xml:space="preserve">، </w:t>
      </w:r>
      <w:r w:rsidRPr="0052634A">
        <w:rPr>
          <w:rtl/>
        </w:rPr>
        <w:t>فجلّ المقدِرُ أن يكونَ مقدَرَا</w:t>
      </w:r>
      <w:r w:rsidR="008D581A" w:rsidRPr="0052634A">
        <w:rPr>
          <w:rtl/>
        </w:rPr>
        <w:t xml:space="preserve">، </w:t>
      </w:r>
      <w:r w:rsidRPr="0052634A">
        <w:rPr>
          <w:rtl/>
        </w:rPr>
        <w:t>وذاته سبحانه منزهة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w:t>
      </w:r>
      <w:r w:rsidR="008D581A" w:rsidRPr="0052634A">
        <w:rPr>
          <w:rtl/>
        </w:rPr>
        <w:t xml:space="preserve">، </w:t>
      </w:r>
      <w:r w:rsidRPr="0052634A">
        <w:rPr>
          <w:rtl/>
        </w:rPr>
        <w:t>والتنزيه عن الصورة يعني بالضرورة التنزيه عن الأجزاء والأعضاء إذ الصورة تفيد</w:t>
      </w:r>
      <w:r w:rsidRPr="0052634A">
        <w:rPr>
          <w:rFonts w:hint="cs"/>
        </w:rPr>
        <w:t xml:space="preserve"> </w:t>
      </w:r>
      <w:r w:rsidRPr="0052634A">
        <w:rPr>
          <w:rtl/>
        </w:rPr>
        <w:t>التركيب وكل مركب محدث</w:t>
      </w:r>
      <w:r w:rsidR="008D581A" w:rsidRPr="0052634A">
        <w:rPr>
          <w:rtl/>
        </w:rPr>
        <w:t xml:space="preserve">، </w:t>
      </w:r>
      <w:r w:rsidRPr="0052634A">
        <w:rPr>
          <w:rtl/>
        </w:rPr>
        <w:t>والباري سبحانه وتعالى ليس بمحدث</w:t>
      </w:r>
      <w:r w:rsidR="008D581A" w:rsidRPr="0052634A">
        <w:rPr>
          <w:rtl/>
        </w:rPr>
        <w:t xml:space="preserve">، </w:t>
      </w:r>
      <w:r w:rsidRPr="0052634A">
        <w:rPr>
          <w:rtl/>
        </w:rPr>
        <w:t>فليس بمركب</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أجمع أهل القبلة عدا المجسمة والمشبهة على تنزيه الله تعالى عن الأجزاء والأعضاء والجوارح تعالى الله عن ذلك علوا كبيرا</w:t>
      </w:r>
      <w:r w:rsidR="008D581A" w:rsidRPr="0052634A">
        <w:rPr>
          <w:rtl/>
        </w:rPr>
        <w:t xml:space="preserve">، </w:t>
      </w:r>
      <w:r w:rsidRPr="0052634A">
        <w:rPr>
          <w:rtl/>
        </w:rPr>
        <w:t>قال تعالى</w:t>
      </w:r>
      <w:r w:rsidR="00507B6C" w:rsidRPr="0052634A">
        <w:rPr>
          <w:rtl/>
        </w:rPr>
        <w:t>: {</w:t>
      </w:r>
      <w:r w:rsidRPr="0052634A">
        <w:rPr>
          <w:rtl/>
        </w:rPr>
        <w:t>قل هو الله أحد</w:t>
      </w:r>
      <w:r w:rsidR="00507B6C" w:rsidRPr="0052634A">
        <w:rPr>
          <w:rtl/>
        </w:rPr>
        <w:t xml:space="preserve">} </w:t>
      </w:r>
      <w:r w:rsidR="00DA0881" w:rsidRPr="0052634A">
        <w:rPr>
          <w:rtl/>
        </w:rPr>
        <w:t>(</w:t>
      </w:r>
      <w:r w:rsidRPr="0052634A">
        <w:rPr>
          <w:rtl/>
        </w:rPr>
        <w:t>الإخلاص</w:t>
      </w:r>
      <w:r w:rsidR="00507B6C" w:rsidRPr="0052634A">
        <w:rPr>
          <w:rtl/>
        </w:rPr>
        <w:t xml:space="preserve">: </w:t>
      </w:r>
      <w:r w:rsidRPr="0052634A">
        <w:rPr>
          <w:rtl/>
        </w:rPr>
        <w:t>1</w:t>
      </w:r>
      <w:r w:rsidR="0074049C" w:rsidRPr="0052634A">
        <w:rPr>
          <w:rtl/>
        </w:rPr>
        <w:t>)</w:t>
      </w:r>
      <w:r w:rsidR="008D581A" w:rsidRPr="0052634A">
        <w:rPr>
          <w:rtl/>
        </w:rPr>
        <w:t xml:space="preserve">، </w:t>
      </w:r>
      <w:r w:rsidRPr="0052634A">
        <w:rPr>
          <w:rtl/>
        </w:rPr>
        <w:t>وقال تعالى</w:t>
      </w:r>
      <w:r w:rsidR="00507B6C" w:rsidRPr="0052634A">
        <w:rPr>
          <w:rtl/>
        </w:rPr>
        <w:t>: {</w:t>
      </w:r>
      <w:r w:rsidRPr="0052634A">
        <w:rPr>
          <w:rtl/>
        </w:rPr>
        <w:t>والله الغني وأنتم الفقراء</w:t>
      </w:r>
      <w:r w:rsidR="00507B6C" w:rsidRPr="0052634A">
        <w:rPr>
          <w:rtl/>
        </w:rPr>
        <w:t xml:space="preserve">} </w:t>
      </w:r>
      <w:r w:rsidR="00DA0881" w:rsidRPr="0052634A">
        <w:rPr>
          <w:rtl/>
        </w:rPr>
        <w:t>(</w:t>
      </w:r>
      <w:r w:rsidRPr="0052634A">
        <w:rPr>
          <w:rtl/>
        </w:rPr>
        <w:t>محمد</w:t>
      </w:r>
      <w:r w:rsidR="00507B6C" w:rsidRPr="0052634A">
        <w:rPr>
          <w:rtl/>
        </w:rPr>
        <w:t xml:space="preserve">: </w:t>
      </w:r>
      <w:r w:rsidRPr="0052634A">
        <w:rPr>
          <w:rtl/>
        </w:rPr>
        <w:t>38</w:t>
      </w:r>
      <w:r w:rsidR="0074049C" w:rsidRPr="0052634A">
        <w:rPr>
          <w:rtl/>
        </w:rPr>
        <w:t>)</w:t>
      </w:r>
      <w:r w:rsidRPr="0052634A">
        <w:rPr>
          <w:rtl/>
        </w:rPr>
        <w:t xml:space="preserve"> ولو كان مركباً من</w:t>
      </w:r>
      <w:r w:rsidRPr="0052634A">
        <w:rPr>
          <w:rFonts w:hint="cs"/>
        </w:rPr>
        <w:t xml:space="preserve"> </w:t>
      </w:r>
      <w:r w:rsidRPr="0052634A">
        <w:rPr>
          <w:rtl/>
        </w:rPr>
        <w:t>الأجزاء والأبعاض لكان محتاجاً إليها وذلك يمنع من كونه غنياً على الإطلاق</w:t>
      </w:r>
      <w:r w:rsidR="008D581A" w:rsidRPr="0052634A">
        <w:rPr>
          <w:rtl/>
        </w:rPr>
        <w:t xml:space="preserve">، </w:t>
      </w:r>
      <w:r w:rsidRPr="0052634A">
        <w:rPr>
          <w:rtl/>
        </w:rPr>
        <w:t>فثبت</w:t>
      </w:r>
      <w:r w:rsidRPr="0052634A">
        <w:rPr>
          <w:rFonts w:hint="cs"/>
        </w:rPr>
        <w:t xml:space="preserve"> </w:t>
      </w:r>
      <w:r w:rsidRPr="0052634A">
        <w:rPr>
          <w:rtl/>
        </w:rPr>
        <w:t>بهذه الوجوه أن القول بإثبات الأعضاء والأجزاء لله محال</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الأدلة النقلية المجملة على تنزيه الله تعالى عن الجوارح والأعضاء والأجزاء كثيرة منها</w:t>
      </w:r>
      <w:r w:rsidR="00507B6C" w:rsidRPr="0052634A">
        <w:rPr>
          <w:rtl/>
        </w:rPr>
        <w:t xml:space="preserve">: </w:t>
      </w:r>
      <w:r w:rsidRPr="0052634A">
        <w:rPr>
          <w:rtl/>
        </w:rPr>
        <w:t xml:space="preserve">قوله تعالى </w:t>
      </w:r>
      <w:r w:rsidR="00DA0881" w:rsidRPr="0052634A">
        <w:rPr>
          <w:rtl/>
        </w:rPr>
        <w:t>(</w:t>
      </w:r>
      <w:r w:rsidRPr="0052634A">
        <w:rPr>
          <w:rtl/>
        </w:rPr>
        <w:t>قل هو الله أحد الله الصمد لم يلد ولم يولد ولم يكن له كفواً أحد</w:t>
      </w:r>
      <w:r w:rsidR="0074049C" w:rsidRPr="0052634A">
        <w:rPr>
          <w:rtl/>
        </w:rPr>
        <w:t>)</w:t>
      </w:r>
      <w:r w:rsidRPr="0052634A">
        <w:rPr>
          <w:rtl/>
        </w:rPr>
        <w:t xml:space="preserve"> قوله تعالى </w:t>
      </w:r>
      <w:r w:rsidR="00DA0881" w:rsidRPr="0052634A">
        <w:rPr>
          <w:rtl/>
        </w:rPr>
        <w:t>(</w:t>
      </w:r>
      <w:r w:rsidRPr="0052634A">
        <w:rPr>
          <w:rtl/>
        </w:rPr>
        <w:t>أحد</w:t>
      </w:r>
      <w:r w:rsidR="0074049C" w:rsidRPr="0052634A">
        <w:rPr>
          <w:rtl/>
        </w:rPr>
        <w:t>)</w:t>
      </w:r>
      <w:r w:rsidRPr="0052634A">
        <w:rPr>
          <w:rtl/>
        </w:rPr>
        <w:t xml:space="preserve"> ولفظ الأحد مبالغة في الوحدة</w:t>
      </w:r>
      <w:r w:rsidR="008D581A" w:rsidRPr="0052634A">
        <w:rPr>
          <w:rtl/>
        </w:rPr>
        <w:t xml:space="preserve">، </w:t>
      </w:r>
      <w:r w:rsidRPr="0052634A">
        <w:rPr>
          <w:rtl/>
        </w:rPr>
        <w:t>وذلك ينافي كونه مركباً من الأجزاء والأبعاض</w:t>
      </w:r>
      <w:r w:rsidR="008D581A" w:rsidRPr="0052634A">
        <w:rPr>
          <w:rtl/>
        </w:rPr>
        <w:t xml:space="preserve">، </w:t>
      </w:r>
      <w:r w:rsidRPr="0052634A">
        <w:rPr>
          <w:rtl/>
        </w:rPr>
        <w:t xml:space="preserve">والأحدية تدل على نفى الأجزاء المتمثل في نفي التركيب والتأليف في الذات فلو كان تعالى </w:t>
      </w:r>
      <w:r w:rsidRPr="0052634A">
        <w:rPr>
          <w:rtl/>
        </w:rPr>
        <w:lastRenderedPageBreak/>
        <w:t>مركبا من جوارح وأجزاء لم يكن أحدا</w:t>
      </w:r>
      <w:r w:rsidR="008D581A" w:rsidRPr="0052634A">
        <w:rPr>
          <w:rtl/>
        </w:rPr>
        <w:t xml:space="preserve">، </w:t>
      </w:r>
      <w:r w:rsidRPr="0052634A">
        <w:rPr>
          <w:rtl/>
        </w:rPr>
        <w:t>لأن أجزاؤه توجب وقوع الكثرة في ذات الله تعالى والكثرة تنافي الأحدية في ذات الله</w:t>
      </w:r>
      <w:r w:rsidR="008D581A" w:rsidRPr="0052634A">
        <w:rPr>
          <w:rtl/>
        </w:rPr>
        <w:t xml:space="preserve">، </w:t>
      </w:r>
      <w:r w:rsidRPr="0052634A">
        <w:rPr>
          <w:rtl/>
        </w:rPr>
        <w:t xml:space="preserve">وقوله تعالى </w:t>
      </w:r>
      <w:r w:rsidR="00DA0881" w:rsidRPr="0052634A">
        <w:rPr>
          <w:rtl/>
        </w:rPr>
        <w:t>(</w:t>
      </w:r>
      <w:r w:rsidRPr="0052634A">
        <w:rPr>
          <w:rtl/>
        </w:rPr>
        <w:t>الله الصمد</w:t>
      </w:r>
      <w:r w:rsidR="0074049C" w:rsidRPr="0052634A">
        <w:rPr>
          <w:rtl/>
        </w:rPr>
        <w:t>)</w:t>
      </w:r>
      <w:r w:rsidRPr="0052634A">
        <w:rPr>
          <w:rtl/>
        </w:rPr>
        <w:t xml:space="preserve"> الصمدية كذلك تدل نفي الجارحة والأجزاء على الله بدليل</w:t>
      </w:r>
      <w:r w:rsidR="00507B6C" w:rsidRPr="0052634A">
        <w:rPr>
          <w:rtl/>
        </w:rPr>
        <w:t xml:space="preserve">: </w:t>
      </w:r>
      <w:r w:rsidRPr="0052634A">
        <w:rPr>
          <w:rtl/>
        </w:rPr>
        <w:t>أن كل جسم فهو مركب</w:t>
      </w:r>
      <w:r w:rsidR="008D581A" w:rsidRPr="0052634A">
        <w:rPr>
          <w:rtl/>
        </w:rPr>
        <w:t xml:space="preserve">، </w:t>
      </w:r>
      <w:r w:rsidRPr="0052634A">
        <w:rPr>
          <w:rtl/>
        </w:rPr>
        <w:t>وكل مركب فهو محتاج إلى كل واحد من أجزائه وكل واحد من أجزائه غيره</w:t>
      </w:r>
      <w:r w:rsidR="008D581A" w:rsidRPr="0052634A">
        <w:rPr>
          <w:rtl/>
        </w:rPr>
        <w:t xml:space="preserve">، </w:t>
      </w:r>
      <w:r w:rsidRPr="0052634A">
        <w:rPr>
          <w:rtl/>
        </w:rPr>
        <w:t xml:space="preserve">فكل مركب فهو محتاج إلى غيره والمحتاج إلى الغير لا يكون غنياً محتاجا </w:t>
      </w:r>
      <w:r w:rsidR="00DA0881" w:rsidRPr="0052634A">
        <w:rPr>
          <w:rtl/>
        </w:rPr>
        <w:t>(</w:t>
      </w:r>
      <w:r w:rsidRPr="0052634A">
        <w:rPr>
          <w:rtl/>
        </w:rPr>
        <w:t>إليه</w:t>
      </w:r>
      <w:r w:rsidR="0074049C" w:rsidRPr="0052634A">
        <w:rPr>
          <w:rtl/>
        </w:rPr>
        <w:t>)</w:t>
      </w:r>
      <w:r w:rsidRPr="0052634A">
        <w:rPr>
          <w:rtl/>
        </w:rPr>
        <w:t xml:space="preserve"> فلم يكن صمداً مطلقاً </w:t>
      </w:r>
      <w:r w:rsidRPr="0052634A">
        <w:rPr>
          <w:rtl/>
          <w:lang w:bidi="ar-KW"/>
        </w:rPr>
        <w:t xml:space="preserve">وكذلك </w:t>
      </w:r>
      <w:r w:rsidRPr="0052634A">
        <w:rPr>
          <w:rtl/>
        </w:rPr>
        <w:t>لو كان سبحانه مركباً من الجوارح والأعضاء لأحتاج في الإبصار إلى العين وفى الفعل إلي اليد</w:t>
      </w:r>
      <w:r w:rsidRPr="0052634A">
        <w:rPr>
          <w:rFonts w:hint="cs"/>
        </w:rPr>
        <w:t xml:space="preserve"> </w:t>
      </w:r>
      <w:r w:rsidRPr="0052634A">
        <w:rPr>
          <w:rtl/>
        </w:rPr>
        <w:t>وفى المشي إلي الرجل وذلك</w:t>
      </w:r>
      <w:r w:rsidRPr="0052634A">
        <w:rPr>
          <w:rFonts w:hint="cs"/>
        </w:rPr>
        <w:t xml:space="preserve"> </w:t>
      </w:r>
      <w:r w:rsidRPr="0052634A">
        <w:rPr>
          <w:rtl/>
        </w:rPr>
        <w:t>ينافى كونه صمداً مطلقاً له كمال الغني ونفي الاحتياج</w:t>
      </w:r>
      <w:r w:rsidR="008D581A" w:rsidRPr="0052634A">
        <w:rPr>
          <w:rtl/>
        </w:rPr>
        <w:t xml:space="preserve">، </w:t>
      </w:r>
      <w:r w:rsidRPr="0052634A">
        <w:rPr>
          <w:rtl/>
        </w:rPr>
        <w:t xml:space="preserve">وقوله تعالى </w:t>
      </w:r>
      <w:r w:rsidR="00DA0881" w:rsidRPr="0052634A">
        <w:rPr>
          <w:rtl/>
        </w:rPr>
        <w:t>(</w:t>
      </w:r>
      <w:r w:rsidRPr="0052634A">
        <w:rPr>
          <w:rtl/>
        </w:rPr>
        <w:t>ولم يكن له كفوا أحد</w:t>
      </w:r>
      <w:r w:rsidR="0074049C" w:rsidRPr="0052634A">
        <w:rPr>
          <w:rtl/>
        </w:rPr>
        <w:t>)</w:t>
      </w:r>
      <w:r w:rsidRPr="0052634A">
        <w:rPr>
          <w:rtl/>
        </w:rPr>
        <w:t xml:space="preserve"> نفي للمثلية كقوله تعالى </w:t>
      </w:r>
      <w:r w:rsidR="00DA0881" w:rsidRPr="0052634A">
        <w:rPr>
          <w:rtl/>
        </w:rPr>
        <w:t>(</w:t>
      </w:r>
      <w:r w:rsidRPr="0052634A">
        <w:rPr>
          <w:rtl/>
        </w:rPr>
        <w:t>ليس كمثله شيء</w:t>
      </w:r>
      <w:r w:rsidR="0074049C" w:rsidRPr="0052634A">
        <w:rPr>
          <w:rtl/>
        </w:rPr>
        <w:t>)</w:t>
      </w:r>
      <w:r w:rsidRPr="0052634A">
        <w:rPr>
          <w:rtl/>
        </w:rPr>
        <w:t xml:space="preserve"> ولو كان مركبا من أجزاء وجوارح لكان مثلاً لسائر المخلوقات المركبة من أجزاء وجوارح</w:t>
      </w:r>
      <w:r w:rsidR="008D581A" w:rsidRPr="0052634A">
        <w:rPr>
          <w:rtl/>
        </w:rPr>
        <w:t xml:space="preserve">، </w:t>
      </w:r>
      <w:r w:rsidRPr="0052634A">
        <w:rPr>
          <w:rtl/>
        </w:rPr>
        <w:t xml:space="preserve">وقوله تعالى </w:t>
      </w:r>
      <w:r w:rsidR="00DA0881" w:rsidRPr="0052634A">
        <w:rPr>
          <w:rtl/>
        </w:rPr>
        <w:t>(</w:t>
      </w:r>
      <w:r w:rsidRPr="0052634A">
        <w:rPr>
          <w:rtl/>
        </w:rPr>
        <w:t>والله الغنى وأنتم الفقراء</w:t>
      </w:r>
      <w:r w:rsidR="0074049C" w:rsidRPr="0052634A">
        <w:rPr>
          <w:rtl/>
        </w:rPr>
        <w:t>)</w:t>
      </w:r>
      <w:r w:rsidRPr="0052634A">
        <w:rPr>
          <w:rtl/>
        </w:rPr>
        <w:t xml:space="preserve"> دلت هذه الآية على كونه تعالى غنى ولو كان مركبا من أجزاء وجوارح لما كان غنياً لأن كل جسم مركب وكل مركب محتاج إلى كل واحد من أجزائه</w:t>
      </w:r>
      <w:r w:rsidR="008D581A" w:rsidRPr="0052634A">
        <w:rPr>
          <w:rtl/>
        </w:rPr>
        <w:t xml:space="preserve">، </w:t>
      </w:r>
      <w:r w:rsidRPr="0052634A">
        <w:rPr>
          <w:rtl/>
        </w:rPr>
        <w:t xml:space="preserve">وقوله تعالى </w:t>
      </w:r>
      <w:r w:rsidR="00DA0881" w:rsidRPr="0052634A">
        <w:rPr>
          <w:rtl/>
        </w:rPr>
        <w:t>(</w:t>
      </w:r>
      <w:r w:rsidRPr="0052634A">
        <w:rPr>
          <w:rtl/>
        </w:rPr>
        <w:t>لا إله إلا هو الحي القيوم</w:t>
      </w:r>
      <w:r w:rsidR="0074049C" w:rsidRPr="0052634A">
        <w:rPr>
          <w:rtl/>
        </w:rPr>
        <w:t>)</w:t>
      </w:r>
      <w:r w:rsidRPr="0052634A">
        <w:rPr>
          <w:rtl/>
        </w:rPr>
        <w:t xml:space="preserve"> والقيوم مبالغة في كونه غنياً عن كل ما سواه</w:t>
      </w:r>
      <w:r w:rsidR="008D581A" w:rsidRPr="0052634A">
        <w:rPr>
          <w:rtl/>
        </w:rPr>
        <w:t xml:space="preserve">، </w:t>
      </w:r>
      <w:r w:rsidRPr="0052634A">
        <w:rPr>
          <w:rtl/>
        </w:rPr>
        <w:t>وكونه مقوماً لغيره</w:t>
      </w:r>
      <w:r w:rsidR="00507B6C" w:rsidRPr="0052634A">
        <w:rPr>
          <w:rtl/>
        </w:rPr>
        <w:t xml:space="preserve">: </w:t>
      </w:r>
      <w:r w:rsidRPr="0052634A">
        <w:rPr>
          <w:rtl/>
        </w:rPr>
        <w:t>عبارة عن احتياج كل ما سواه إليه</w:t>
      </w:r>
      <w:r w:rsidR="008D581A" w:rsidRPr="0052634A">
        <w:rPr>
          <w:rtl/>
        </w:rPr>
        <w:t xml:space="preserve">، </w:t>
      </w:r>
      <w:r w:rsidRPr="0052634A">
        <w:rPr>
          <w:rtl/>
        </w:rPr>
        <w:t>فلو كان مركبا من جوارح وأجزاء لكان هو مفتقراً إلى غيره وهو جزؤه الذي منه يتألف</w:t>
      </w:r>
      <w:r w:rsidR="008D581A" w:rsidRPr="0052634A">
        <w:rPr>
          <w:rtl/>
        </w:rPr>
        <w:t xml:space="preserve">، </w:t>
      </w:r>
      <w:r w:rsidRPr="0052634A">
        <w:rPr>
          <w:rtl/>
        </w:rPr>
        <w:t>ولكان غيره غنياً عنه وهو جزئه وحينئذ لا يكون قيوماً</w:t>
      </w:r>
      <w:r w:rsidR="008D581A" w:rsidRPr="0052634A">
        <w:rPr>
          <w:rtl/>
        </w:rPr>
        <w:t xml:space="preserve">، </w:t>
      </w:r>
      <w:r w:rsidRPr="0052634A">
        <w:rPr>
          <w:rtl/>
        </w:rPr>
        <w:t xml:space="preserve">وقوله تعالى </w:t>
      </w:r>
      <w:r w:rsidR="00DA0881" w:rsidRPr="0052634A">
        <w:rPr>
          <w:rtl/>
        </w:rPr>
        <w:t>(</w:t>
      </w:r>
      <w:r w:rsidRPr="0052634A">
        <w:rPr>
          <w:rtl/>
        </w:rPr>
        <w:t>ليس كمثله شيء</w:t>
      </w:r>
      <w:r w:rsidR="0074049C" w:rsidRPr="0052634A">
        <w:rPr>
          <w:rtl/>
        </w:rPr>
        <w:t>)</w:t>
      </w:r>
      <w:r w:rsidRPr="0052634A">
        <w:rPr>
          <w:rtl/>
        </w:rPr>
        <w:t xml:space="preserve"> ولو كان مركبا من أجزاء وجوارح لكان مثلاً لسائر المخلوقات المركبة من أجزاء وجوارح</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ومن أقوال العلماء في تنزيه الله تعالى عن الجوارح والأعضاء</w:t>
      </w:r>
      <w:r w:rsidR="00507B6C" w:rsidRPr="0052634A">
        <w:rPr>
          <w:rtl/>
        </w:rPr>
        <w:t xml:space="preserve">: </w:t>
      </w:r>
      <w:r w:rsidRPr="0052634A">
        <w:rPr>
          <w:rtl/>
        </w:rPr>
        <w:t>قال النووي " قال المازري وقد</w:t>
      </w:r>
      <w:r w:rsidRPr="0052634A">
        <w:rPr>
          <w:rFonts w:hint="cs"/>
        </w:rPr>
        <w:t xml:space="preserve"> </w:t>
      </w:r>
      <w:r w:rsidRPr="0052634A">
        <w:rPr>
          <w:rtl/>
        </w:rPr>
        <w:t>غلط ابن قتيبة في هذا الحديث فأجراه على ظاهره</w:t>
      </w:r>
      <w:r w:rsidRPr="0052634A">
        <w:rPr>
          <w:rFonts w:hint="cs"/>
        </w:rPr>
        <w:t xml:space="preserve"> </w:t>
      </w:r>
      <w:r w:rsidRPr="0052634A">
        <w:rPr>
          <w:rtl/>
        </w:rPr>
        <w:t>وقال لله تعالى صورة لا كالصور وهذا الذي قاله ظاهر الفساد لأن الصورة تفيد التركيب</w:t>
      </w:r>
      <w:r w:rsidRPr="0052634A">
        <w:rPr>
          <w:rFonts w:hint="cs"/>
        </w:rPr>
        <w:t xml:space="preserve"> </w:t>
      </w:r>
      <w:r w:rsidRPr="0052634A">
        <w:rPr>
          <w:rtl/>
        </w:rPr>
        <w:t>وكل مركب محدث والله تعالى ليس بمحدث فليس هو مركبا فليس مصورا ..قال له ايضا إن أردت بقولك صورة لا كالصور أنه ليس بمؤلف ولا مركب</w:t>
      </w:r>
      <w:r w:rsidRPr="0052634A">
        <w:rPr>
          <w:rFonts w:hint="cs"/>
        </w:rPr>
        <w:t xml:space="preserve"> </w:t>
      </w:r>
      <w:r w:rsidRPr="0052634A">
        <w:rPr>
          <w:rtl/>
        </w:rPr>
        <w:t>فليس بصورة حقيقة وليست اللفظة على ظاهرها" أهـ</w:t>
      </w:r>
      <w:r w:rsidRPr="0052634A">
        <w:rPr>
          <w:rFonts w:hint="cs"/>
          <w:rtl/>
        </w:rPr>
        <w:t xml:space="preserve"> </w:t>
      </w:r>
      <w:r w:rsidRPr="0052634A">
        <w:rPr>
          <w:rtl/>
        </w:rPr>
        <w:t>[شرح النووي على صحيح مسلم ج</w:t>
      </w:r>
      <w:r w:rsidR="00507B6C" w:rsidRPr="0052634A">
        <w:rPr>
          <w:rtl/>
        </w:rPr>
        <w:t xml:space="preserve">: </w:t>
      </w:r>
      <w:r w:rsidRPr="0052634A">
        <w:rPr>
          <w:rtl/>
        </w:rPr>
        <w:t>16 ص</w:t>
      </w:r>
      <w:r w:rsidR="00507B6C" w:rsidRPr="0052634A">
        <w:rPr>
          <w:rtl/>
        </w:rPr>
        <w:t xml:space="preserve">: </w:t>
      </w:r>
      <w:r w:rsidRPr="0052634A">
        <w:rPr>
          <w:rtl/>
        </w:rPr>
        <w:t>166]</w:t>
      </w:r>
      <w:r w:rsidR="008D581A" w:rsidRPr="0052634A">
        <w:rPr>
          <w:rtl/>
        </w:rPr>
        <w:t xml:space="preserve">، </w:t>
      </w:r>
      <w:r w:rsidRPr="0052634A">
        <w:rPr>
          <w:rtl/>
        </w:rPr>
        <w:t>وقال ابن فورك</w:t>
      </w:r>
      <w:r w:rsidR="00507B6C" w:rsidRPr="0052634A">
        <w:rPr>
          <w:rtl/>
        </w:rPr>
        <w:t xml:space="preserve">: </w:t>
      </w:r>
      <w:r w:rsidRPr="0052634A">
        <w:rPr>
          <w:rtl/>
        </w:rPr>
        <w:t xml:space="preserve">" </w:t>
      </w:r>
      <w:r w:rsidR="00DA0881" w:rsidRPr="0052634A">
        <w:rPr>
          <w:rtl/>
        </w:rPr>
        <w:t>(</w:t>
      </w:r>
      <w:r w:rsidRPr="0052634A">
        <w:rPr>
          <w:rtl/>
        </w:rPr>
        <w:t>إن الله كان سميعا بصيرا</w:t>
      </w:r>
      <w:r w:rsidR="0074049C" w:rsidRPr="0052634A">
        <w:rPr>
          <w:rtl/>
        </w:rPr>
        <w:t>)</w:t>
      </w:r>
      <w:r w:rsidRPr="0052634A">
        <w:rPr>
          <w:rtl/>
        </w:rPr>
        <w:t xml:space="preserve"> إن الفائدة فيه إنكاره قول من ذهب إليه من البدع إلى إثبات جارحة</w:t>
      </w:r>
      <w:r w:rsidR="008D581A" w:rsidRPr="0052634A">
        <w:rPr>
          <w:rtl/>
        </w:rPr>
        <w:t xml:space="preserve">، </w:t>
      </w:r>
      <w:r w:rsidRPr="0052634A">
        <w:rPr>
          <w:rtl/>
        </w:rPr>
        <w:t>ولكن على أن معنى العين ما وصف به جل وعز أنه سميع بصير ... ولم يرد صلى الله عليه وسلم إثبات جارحة لاستحالة وصفه بالجوارح</w:t>
      </w:r>
      <w:r w:rsidR="0074049C" w:rsidRPr="0052634A">
        <w:rPr>
          <w:rtl/>
        </w:rPr>
        <w:t>)</w:t>
      </w:r>
      <w:r w:rsidRPr="0052634A">
        <w:rPr>
          <w:rtl/>
        </w:rPr>
        <w:t xml:space="preserve"> ابن فورك ص431</w:t>
      </w:r>
      <w:r w:rsidR="008D581A" w:rsidRPr="0052634A">
        <w:rPr>
          <w:rtl/>
        </w:rPr>
        <w:t xml:space="preserve">، </w:t>
      </w:r>
      <w:r w:rsidRPr="0052634A">
        <w:rPr>
          <w:rtl/>
        </w:rPr>
        <w:t>وقال القسطلاني</w:t>
      </w:r>
      <w:r w:rsidR="00507B6C" w:rsidRPr="0052634A">
        <w:rPr>
          <w:rtl/>
        </w:rPr>
        <w:t xml:space="preserve">: </w:t>
      </w:r>
      <w:r w:rsidRPr="0052634A">
        <w:rPr>
          <w:rtl/>
        </w:rPr>
        <w:t>" وتؤول الاصبع هنا بالقدرة إذ إرادة الجارحة مستحيلة " [إرشاد الساري</w:t>
      </w:r>
      <w:r w:rsidR="00507B6C" w:rsidRPr="0052634A">
        <w:rPr>
          <w:rtl/>
        </w:rPr>
        <w:t xml:space="preserve">: </w:t>
      </w:r>
      <w:r w:rsidRPr="0052634A">
        <w:rPr>
          <w:rtl/>
        </w:rPr>
        <w:t>ج15ص381] أهــ</w:t>
      </w:r>
      <w:r w:rsidR="008D581A" w:rsidRPr="0052634A">
        <w:rPr>
          <w:rtl/>
        </w:rPr>
        <w:t xml:space="preserve">، </w:t>
      </w:r>
      <w:r w:rsidRPr="0052634A">
        <w:rPr>
          <w:rtl/>
        </w:rPr>
        <w:t>وجاء في البحر المحيط</w:t>
      </w:r>
      <w:r w:rsidR="00507B6C" w:rsidRPr="0052634A">
        <w:rPr>
          <w:rtl/>
        </w:rPr>
        <w:t xml:space="preserve">: </w:t>
      </w:r>
      <w:r w:rsidRPr="0052634A">
        <w:rPr>
          <w:rtl/>
        </w:rPr>
        <w:t>" {بل يداه مبسوطتان ينفق كيف يشاء</w:t>
      </w:r>
      <w:r w:rsidR="00507B6C" w:rsidRPr="0052634A">
        <w:rPr>
          <w:rtl/>
        </w:rPr>
        <w:t xml:space="preserve">} </w:t>
      </w:r>
      <w:r w:rsidRPr="0052634A">
        <w:rPr>
          <w:rtl/>
        </w:rPr>
        <w:t>معتقد أهل الحق أن الله تعالى ليس بجسم ولا جارحة له</w:t>
      </w:r>
      <w:r w:rsidR="008D581A" w:rsidRPr="0052634A">
        <w:rPr>
          <w:rtl/>
        </w:rPr>
        <w:t xml:space="preserve">، </w:t>
      </w:r>
      <w:r w:rsidRPr="0052634A">
        <w:rPr>
          <w:rtl/>
        </w:rPr>
        <w:t>ولا يشبه بشيء من خلقه</w:t>
      </w:r>
      <w:r w:rsidR="008D581A" w:rsidRPr="0052634A">
        <w:rPr>
          <w:rtl/>
        </w:rPr>
        <w:t xml:space="preserve">، </w:t>
      </w:r>
      <w:r w:rsidRPr="0052634A">
        <w:rPr>
          <w:rtl/>
        </w:rPr>
        <w:t>ولا يكيف</w:t>
      </w:r>
      <w:r w:rsidR="008D581A" w:rsidRPr="0052634A">
        <w:rPr>
          <w:rtl/>
        </w:rPr>
        <w:t xml:space="preserve">، </w:t>
      </w:r>
      <w:r w:rsidRPr="0052634A">
        <w:rPr>
          <w:rtl/>
        </w:rPr>
        <w:t>ولا يتحيز</w:t>
      </w:r>
      <w:r w:rsidR="008D581A" w:rsidRPr="0052634A">
        <w:rPr>
          <w:rtl/>
        </w:rPr>
        <w:t xml:space="preserve">، </w:t>
      </w:r>
      <w:r w:rsidRPr="0052634A">
        <w:rPr>
          <w:rtl/>
        </w:rPr>
        <w:t>ولا تحله الحوادث</w:t>
      </w:r>
      <w:r w:rsidR="008D581A" w:rsidRPr="0052634A">
        <w:rPr>
          <w:rtl/>
        </w:rPr>
        <w:t xml:space="preserve">، </w:t>
      </w:r>
      <w:r w:rsidRPr="0052634A">
        <w:rPr>
          <w:rtl/>
        </w:rPr>
        <w:t>وكل هذا مقرر في علم أصول الدين. والجمهور على أن هذا استعارة عن جوده وإنعامه السابغ</w:t>
      </w:r>
      <w:r w:rsidR="008D581A" w:rsidRPr="0052634A">
        <w:rPr>
          <w:rtl/>
        </w:rPr>
        <w:t xml:space="preserve">، </w:t>
      </w:r>
      <w:r w:rsidRPr="0052634A">
        <w:rPr>
          <w:rtl/>
        </w:rPr>
        <w:t>وأضاف ذلك إلى اليدين جارياً على طريقة العرب في قولهم</w:t>
      </w:r>
      <w:r w:rsidR="00507B6C" w:rsidRPr="0052634A">
        <w:rPr>
          <w:rtl/>
        </w:rPr>
        <w:t xml:space="preserve">: </w:t>
      </w:r>
      <w:r w:rsidRPr="0052634A">
        <w:rPr>
          <w:rtl/>
        </w:rPr>
        <w:t xml:space="preserve">فلان ينفق بكلتا </w:t>
      </w:r>
      <w:r w:rsidRPr="0052634A">
        <w:rPr>
          <w:rtl/>
        </w:rPr>
        <w:lastRenderedPageBreak/>
        <w:t>يديه. ومنه قوله</w:t>
      </w:r>
      <w:r w:rsidR="0074049C" w:rsidRPr="0052634A">
        <w:rPr>
          <w:rtl/>
        </w:rPr>
        <w:t xml:space="preserve">: </w:t>
      </w:r>
      <w:r w:rsidR="00DA0881" w:rsidRPr="0052634A">
        <w:rPr>
          <w:rtl/>
        </w:rPr>
        <w:t>(</w:t>
      </w:r>
      <w:r w:rsidRPr="0052634A">
        <w:rPr>
          <w:rtl/>
        </w:rPr>
        <w:t>يداك يدا مجد فكف مفيدة</w:t>
      </w:r>
      <w:r w:rsidRPr="0052634A">
        <w:rPr>
          <w:rtl/>
        </w:rPr>
        <w:tab/>
        <w:t xml:space="preserve"> وكفّ إذا ما ضنّ بالمال تنفق</w:t>
      </w:r>
      <w:r w:rsidR="0074049C" w:rsidRPr="0052634A">
        <w:rPr>
          <w:rtl/>
        </w:rPr>
        <w:t>)</w:t>
      </w:r>
      <w:r w:rsidR="008D581A" w:rsidRPr="0052634A">
        <w:rPr>
          <w:rtl/>
        </w:rPr>
        <w:t xml:space="preserve">، </w:t>
      </w:r>
      <w:r w:rsidRPr="0052634A">
        <w:rPr>
          <w:rtl/>
        </w:rPr>
        <w:t>ويؤيد أنّ اليدين هنا بمعنى الإنعام قرينة الإنفاق." [</w:t>
      </w:r>
      <w:r w:rsidRPr="0052634A">
        <w:rPr>
          <w:rtl/>
          <w:lang w:bidi="ar-KW"/>
        </w:rPr>
        <w:t xml:space="preserve">تفسير البحر المحيط قوله تعالى </w:t>
      </w:r>
      <w:r w:rsidR="00DA0881" w:rsidRPr="0052634A">
        <w:rPr>
          <w:rtl/>
          <w:lang w:bidi="ar-KW"/>
        </w:rPr>
        <w:t>(</w:t>
      </w:r>
      <w:r w:rsidRPr="0052634A">
        <w:rPr>
          <w:rtl/>
          <w:lang w:bidi="ar-KW"/>
        </w:rPr>
        <w:t>بل يداه مبسوطتان ينفق كيف يشاء</w:t>
      </w:r>
      <w:r w:rsidR="0074049C" w:rsidRPr="0052634A">
        <w:rPr>
          <w:rtl/>
          <w:lang w:bidi="ar-KW"/>
        </w:rPr>
        <w:t>)</w:t>
      </w:r>
      <w:r w:rsidRPr="0052634A">
        <w:rPr>
          <w:rtl/>
        </w:rPr>
        <w:t>] أهـــ</w:t>
      </w:r>
      <w:r w:rsidR="008D581A" w:rsidRPr="0052634A">
        <w:rPr>
          <w:rtl/>
        </w:rPr>
        <w:t xml:space="preserve">، </w:t>
      </w:r>
      <w:r w:rsidRPr="0052634A">
        <w:rPr>
          <w:rtl/>
        </w:rPr>
        <w:t>وقال الرازي في التفسير</w:t>
      </w:r>
      <w:r w:rsidR="0074049C" w:rsidRPr="0052634A">
        <w:rPr>
          <w:rtl/>
        </w:rPr>
        <w:t xml:space="preserve">: </w:t>
      </w:r>
      <w:r w:rsidR="00DA0881" w:rsidRPr="0052634A">
        <w:rPr>
          <w:rtl/>
        </w:rPr>
        <w:t>(</w:t>
      </w:r>
      <w:r w:rsidRPr="0052634A">
        <w:rPr>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00DA0881" w:rsidRPr="0052634A">
        <w:rPr>
          <w:rtl/>
        </w:rPr>
        <w:t>(</w:t>
      </w:r>
      <w:r w:rsidRPr="0052634A">
        <w:rPr>
          <w:rtl/>
        </w:rPr>
        <w:t>أي تحت تسخيره وتدبيره</w:t>
      </w:r>
      <w:r w:rsidR="0074049C" w:rsidRPr="0052634A">
        <w:rPr>
          <w:rtl/>
        </w:rPr>
        <w:t>)</w:t>
      </w:r>
      <w:r w:rsidRPr="0052634A">
        <w:rPr>
          <w:rtl/>
        </w:rPr>
        <w:t xml:space="preserve"> وحاصل القول في القبضة واليمين هو القدرة الكاملة الوافية بحفظ هذه الأجسام العظيمة " [التفسير الكبير ج27ص16] أهـــ</w:t>
      </w:r>
      <w:r w:rsidR="008D581A" w:rsidRPr="0052634A">
        <w:rPr>
          <w:rtl/>
        </w:rPr>
        <w:t xml:space="preserve">، </w:t>
      </w:r>
      <w:r w:rsidRPr="0052634A">
        <w:rPr>
          <w:rtl/>
        </w:rPr>
        <w:t>وقال مرعي بن يوسف المقدسي الحنبلي في كتابه أقاويل الثقات</w:t>
      </w:r>
      <w:r w:rsidR="00507B6C" w:rsidRPr="0052634A">
        <w:rPr>
          <w:rtl/>
        </w:rPr>
        <w:t xml:space="preserve">: </w:t>
      </w:r>
      <w:r w:rsidRPr="0052634A">
        <w:rPr>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DA0881" w:rsidRPr="0052634A">
        <w:rPr>
          <w:rtl/>
        </w:rPr>
        <w:t>(</w:t>
      </w:r>
      <w:r w:rsidRPr="0052634A">
        <w:rPr>
          <w:rtl/>
        </w:rPr>
        <w:t>ليس كمثله شيء</w:t>
      </w:r>
      <w:r w:rsidR="0074049C" w:rsidRPr="0052634A">
        <w:rPr>
          <w:rtl/>
        </w:rPr>
        <w:t>)</w:t>
      </w:r>
      <w:r w:rsidRPr="0052634A">
        <w:rPr>
          <w:rtl/>
        </w:rPr>
        <w:t xml:space="preserve"> إلى أن قال</w:t>
      </w:r>
      <w:r w:rsidR="00507B6C" w:rsidRPr="0052634A">
        <w:rPr>
          <w:rtl/>
        </w:rPr>
        <w:t xml:space="preserve">: </w:t>
      </w:r>
      <w:r w:rsidRPr="0052634A">
        <w:rPr>
          <w:rtl/>
        </w:rPr>
        <w:t>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 جسم قال</w:t>
      </w:r>
      <w:r w:rsidR="00507B6C" w:rsidRPr="0052634A">
        <w:rPr>
          <w:rtl/>
        </w:rPr>
        <w:t xml:space="preserve">: </w:t>
      </w:r>
      <w:r w:rsidRPr="0052634A">
        <w:rPr>
          <w:rtl/>
        </w:rPr>
        <w:t>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sidR="0074049C" w:rsidRPr="0052634A">
        <w:rPr>
          <w:rtl/>
        </w:rPr>
        <w:t xml:space="preserve">: </w:t>
      </w:r>
      <w:r w:rsidR="00DA0881" w:rsidRPr="0052634A">
        <w:rPr>
          <w:rtl/>
        </w:rPr>
        <w:t>(</w:t>
      </w:r>
      <w:r w:rsidRPr="0052634A">
        <w:rPr>
          <w:rtl/>
        </w:rPr>
        <w:t>يا أهل الكتاب لا تغلو في دينكم ولا تقولوا على الله إلا الحق</w:t>
      </w:r>
      <w:r w:rsidR="0074049C" w:rsidRPr="0052634A">
        <w:rPr>
          <w:rtl/>
        </w:rPr>
        <w:t>)</w:t>
      </w:r>
      <w:r w:rsidRPr="0052634A">
        <w:rPr>
          <w:rtl/>
        </w:rPr>
        <w:t xml:space="preserve"> [النساء /171]" [أقاويل الثقات ج</w:t>
      </w:r>
      <w:r w:rsidR="00507B6C" w:rsidRPr="0052634A">
        <w:rPr>
          <w:rtl/>
        </w:rPr>
        <w:t xml:space="preserve">: </w:t>
      </w:r>
      <w:r w:rsidRPr="0052634A">
        <w:rPr>
          <w:rtl/>
        </w:rPr>
        <w:t>1 ص</w:t>
      </w:r>
      <w:r w:rsidR="00507B6C" w:rsidRPr="0052634A">
        <w:rPr>
          <w:rtl/>
        </w:rPr>
        <w:t xml:space="preserve">: </w:t>
      </w:r>
      <w:r w:rsidRPr="0052634A">
        <w:rPr>
          <w:rtl/>
        </w:rPr>
        <w:t>134\135]</w:t>
      </w:r>
      <w:r w:rsidR="008D581A" w:rsidRPr="0052634A">
        <w:rPr>
          <w:rtl/>
        </w:rPr>
        <w:t xml:space="preserve">، </w:t>
      </w:r>
      <w:r w:rsidRPr="0052634A">
        <w:rPr>
          <w:rtl/>
        </w:rPr>
        <w:t xml:space="preserve">وأختم هذه القاعدة بدرة </w:t>
      </w:r>
      <w:r w:rsidRPr="0052634A">
        <w:rPr>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74049C" w:rsidRPr="0052634A">
        <w:rPr>
          <w:rtl/>
          <w:lang w:bidi="ar-KW"/>
        </w:rPr>
        <w:t xml:space="preserve">: </w:t>
      </w:r>
      <w:r w:rsidR="00DA0881" w:rsidRPr="0052634A">
        <w:rPr>
          <w:rtl/>
          <w:lang w:bidi="ar-KW"/>
        </w:rPr>
        <w:t>(</w:t>
      </w:r>
      <w:r w:rsidRPr="0052634A">
        <w:rPr>
          <w:rtl/>
          <w:lang w:bidi="ar-KW"/>
        </w:rPr>
        <w:t>المسألة الرابعة</w:t>
      </w:r>
      <w:r w:rsidR="00507B6C" w:rsidRPr="0052634A">
        <w:rPr>
          <w:rtl/>
          <w:lang w:bidi="ar-KW"/>
        </w:rPr>
        <w:t xml:space="preserve">: </w:t>
      </w:r>
      <w:r w:rsidRPr="0052634A">
        <w:rPr>
          <w:rtl/>
          <w:lang w:bidi="ar-KW"/>
        </w:rPr>
        <w:t>احتج من أثبت الأعضاء والجوارح لله تعالى بقوله تعالى</w:t>
      </w:r>
      <w:r w:rsidR="00507B6C" w:rsidRPr="0052634A">
        <w:rPr>
          <w:rtl/>
          <w:lang w:bidi="ar-KW"/>
        </w:rPr>
        <w:t>: {</w:t>
      </w:r>
      <w:r w:rsidRPr="0052634A">
        <w:rPr>
          <w:rtl/>
          <w:lang w:bidi="ar-KW"/>
        </w:rPr>
        <w:t>ما منعك أن تسجد لما خلقت بيدى</w:t>
      </w:r>
      <w:r w:rsidR="00507B6C" w:rsidRPr="0052634A">
        <w:rPr>
          <w:rtl/>
          <w:lang w:bidi="ar-KW"/>
        </w:rPr>
        <w:t xml:space="preserve">} </w:t>
      </w:r>
      <w:r w:rsidRPr="0052634A">
        <w:rPr>
          <w:rtl/>
          <w:lang w:bidi="ar-KW"/>
        </w:rPr>
        <w:t>في إثبات يدين لله تعالى</w:t>
      </w:r>
      <w:r w:rsidR="008D581A" w:rsidRPr="0052634A">
        <w:rPr>
          <w:rtl/>
          <w:lang w:bidi="ar-KW"/>
        </w:rPr>
        <w:t xml:space="preserve">، </w:t>
      </w:r>
      <w:r w:rsidRPr="0052634A">
        <w:rPr>
          <w:rtl/>
          <w:lang w:bidi="ar-KW"/>
        </w:rPr>
        <w:t>بأن قالوا ظاهر الآية يدل عليه</w:t>
      </w:r>
      <w:r w:rsidR="008D581A" w:rsidRPr="0052634A">
        <w:rPr>
          <w:rtl/>
          <w:lang w:bidi="ar-KW"/>
        </w:rPr>
        <w:t xml:space="preserve">، </w:t>
      </w:r>
      <w:r w:rsidRPr="0052634A">
        <w:rPr>
          <w:rtl/>
          <w:lang w:bidi="ar-KW"/>
        </w:rPr>
        <w:t>فوجب المصير إليه</w:t>
      </w:r>
      <w:r w:rsidR="008D581A" w:rsidRPr="0052634A">
        <w:rPr>
          <w:rtl/>
          <w:lang w:bidi="ar-KW"/>
        </w:rPr>
        <w:t xml:space="preserve">، </w:t>
      </w:r>
      <w:r w:rsidRPr="0052634A">
        <w:rPr>
          <w:rtl/>
          <w:lang w:bidi="ar-KW"/>
        </w:rPr>
        <w:t>والآيات الكثيرة واردة على وفق هذه الآية</w:t>
      </w:r>
      <w:r w:rsidR="008D581A" w:rsidRPr="0052634A">
        <w:rPr>
          <w:rtl/>
          <w:lang w:bidi="ar-KW"/>
        </w:rPr>
        <w:t xml:space="preserve">، </w:t>
      </w:r>
      <w:r w:rsidRPr="0052634A">
        <w:rPr>
          <w:rtl/>
          <w:lang w:bidi="ar-KW"/>
        </w:rPr>
        <w:lastRenderedPageBreak/>
        <w:t>فوجب القطع به</w:t>
      </w:r>
      <w:r w:rsidR="008D581A" w:rsidRPr="0052634A">
        <w:rPr>
          <w:rtl/>
          <w:lang w:bidi="ar-KW"/>
        </w:rPr>
        <w:t xml:space="preserve">، </w:t>
      </w:r>
      <w:r w:rsidRPr="0052634A">
        <w:rPr>
          <w:rtl/>
          <w:lang w:bidi="ar-KW"/>
        </w:rPr>
        <w:t>واعلم أن الدلائل الدالة على نفي كونه تعالى جسما مركبا من الأجزاء والأعضاء</w:t>
      </w:r>
      <w:r w:rsidR="008D581A" w:rsidRPr="0052634A">
        <w:rPr>
          <w:rtl/>
          <w:lang w:bidi="ar-KW"/>
        </w:rPr>
        <w:t xml:space="preserve">، </w:t>
      </w:r>
      <w:r w:rsidRPr="0052634A">
        <w:rPr>
          <w:rtl/>
          <w:lang w:bidi="ar-KW"/>
        </w:rPr>
        <w:t>قد سبقت إلا أنا نذكر ههنا نكتا جارية مجرى الإلزامات الظاهرة</w:t>
      </w:r>
      <w:r w:rsidR="008D581A" w:rsidRPr="0052634A">
        <w:rPr>
          <w:rtl/>
          <w:lang w:bidi="ar-KW"/>
        </w:rPr>
        <w:t xml:space="preserve">، </w:t>
      </w:r>
      <w:r w:rsidR="00DA0881" w:rsidRPr="0052634A">
        <w:rPr>
          <w:rtl/>
          <w:lang w:bidi="ar-KW"/>
        </w:rPr>
        <w:t>(</w:t>
      </w:r>
      <w:r w:rsidRPr="0052634A">
        <w:rPr>
          <w:rtl/>
          <w:lang w:bidi="ar-KW"/>
        </w:rPr>
        <w:t>فالأول</w:t>
      </w:r>
      <w:r w:rsidR="0074049C" w:rsidRPr="0052634A">
        <w:rPr>
          <w:rtl/>
          <w:lang w:bidi="ar-KW"/>
        </w:rPr>
        <w:t>)</w:t>
      </w:r>
      <w:r w:rsidR="00507B6C" w:rsidRPr="0052634A">
        <w:rPr>
          <w:rtl/>
          <w:lang w:bidi="ar-KW"/>
        </w:rPr>
        <w:t xml:space="preserve">: </w:t>
      </w:r>
      <w:r w:rsidRPr="0052634A">
        <w:rPr>
          <w:rtl/>
          <w:lang w:bidi="ar-KW"/>
        </w:rPr>
        <w:t>أن من قال إنه مركب من الأعضاء والأجزاء</w:t>
      </w:r>
      <w:r w:rsidR="008D581A" w:rsidRPr="0052634A">
        <w:rPr>
          <w:rtl/>
          <w:lang w:bidi="ar-KW"/>
        </w:rPr>
        <w:t xml:space="preserve">، </w:t>
      </w:r>
      <w:r w:rsidRPr="0052634A">
        <w:rPr>
          <w:rtl/>
          <w:lang w:bidi="ar-KW"/>
        </w:rPr>
        <w:t>فإما أن يثبت الأعضاء التي ورد ذكرها في القرآن ولا يزيد عليها</w:t>
      </w:r>
      <w:r w:rsidR="008D581A" w:rsidRPr="0052634A">
        <w:rPr>
          <w:rtl/>
          <w:lang w:bidi="ar-KW"/>
        </w:rPr>
        <w:t xml:space="preserve">، </w:t>
      </w:r>
      <w:r w:rsidRPr="0052634A">
        <w:rPr>
          <w:rtl/>
          <w:lang w:bidi="ar-KW"/>
        </w:rPr>
        <w:t>وإما أن يزيد عليها</w:t>
      </w:r>
      <w:r w:rsidR="008D581A" w:rsidRPr="0052634A">
        <w:rPr>
          <w:rtl/>
          <w:lang w:bidi="ar-KW"/>
        </w:rPr>
        <w:t xml:space="preserve">، </w:t>
      </w:r>
      <w:r w:rsidRPr="0052634A">
        <w:rPr>
          <w:rtl/>
          <w:lang w:bidi="ar-KW"/>
        </w:rPr>
        <w:t>فإن كان الأول لزمه إثبات صورة لا يمكن أن يزاد عليها في القبح</w:t>
      </w:r>
      <w:r w:rsidR="008D581A" w:rsidRPr="0052634A">
        <w:rPr>
          <w:rtl/>
          <w:lang w:bidi="ar-KW"/>
        </w:rPr>
        <w:t xml:space="preserve">، </w:t>
      </w:r>
      <w:r w:rsidRPr="0052634A">
        <w:rPr>
          <w:rtl/>
          <w:lang w:bidi="ar-KW"/>
        </w:rPr>
        <w:t>لأنه يلزمه إثبات وجه بحيث لا يوجد منه إلا مجرد رقعة الوجه لقوله</w:t>
      </w:r>
      <w:r w:rsidR="00507B6C" w:rsidRPr="0052634A">
        <w:rPr>
          <w:rtl/>
          <w:lang w:bidi="ar-KW"/>
        </w:rPr>
        <w:t>: {</w:t>
      </w:r>
      <w:r w:rsidRPr="0052634A">
        <w:rPr>
          <w:rtl/>
          <w:lang w:bidi="ar-KW"/>
        </w:rPr>
        <w:t>كل شيء هالك إلا وجهه}</w:t>
      </w:r>
      <w:r w:rsidR="008D581A" w:rsidRPr="0052634A">
        <w:rPr>
          <w:rtl/>
          <w:lang w:bidi="ar-KW"/>
        </w:rPr>
        <w:t xml:space="preserve">، </w:t>
      </w:r>
      <w:r w:rsidRPr="0052634A">
        <w:rPr>
          <w:rtl/>
          <w:lang w:bidi="ar-KW"/>
        </w:rPr>
        <w:t>[القصص</w:t>
      </w:r>
      <w:r w:rsidR="00507B6C" w:rsidRPr="0052634A">
        <w:rPr>
          <w:rtl/>
          <w:lang w:bidi="ar-KW"/>
        </w:rPr>
        <w:t xml:space="preserve">: </w:t>
      </w:r>
      <w:r w:rsidRPr="0052634A">
        <w:rPr>
          <w:rtl/>
          <w:lang w:bidi="ar-KW"/>
        </w:rPr>
        <w:t>88]ويلزمه أن يثبت في تلك الرقعة عيونا كثيرة لقوله</w:t>
      </w:r>
      <w:r w:rsidR="00507B6C" w:rsidRPr="0052634A">
        <w:rPr>
          <w:rtl/>
          <w:lang w:bidi="ar-KW"/>
        </w:rPr>
        <w:t>: {</w:t>
      </w:r>
      <w:r w:rsidRPr="0052634A">
        <w:rPr>
          <w:rtl/>
          <w:lang w:bidi="ar-KW"/>
        </w:rPr>
        <w:t>تجرى بأعيننا</w:t>
      </w:r>
      <w:r w:rsidR="00507B6C" w:rsidRPr="0052634A">
        <w:rPr>
          <w:rtl/>
          <w:lang w:bidi="ar-KW"/>
        </w:rPr>
        <w:t xml:space="preserve">} </w:t>
      </w:r>
      <w:r w:rsidRPr="0052634A">
        <w:rPr>
          <w:rtl/>
          <w:lang w:bidi="ar-KW"/>
        </w:rPr>
        <w:t>[القمر</w:t>
      </w:r>
      <w:r w:rsidR="00507B6C" w:rsidRPr="0052634A">
        <w:rPr>
          <w:rtl/>
          <w:lang w:bidi="ar-KW"/>
        </w:rPr>
        <w:t xml:space="preserve">: </w:t>
      </w:r>
      <w:r w:rsidRPr="0052634A">
        <w:rPr>
          <w:rtl/>
          <w:lang w:bidi="ar-KW"/>
        </w:rPr>
        <w:t>14]وأن يثبت جنبا واحدا لقوله تعالى</w:t>
      </w:r>
      <w:r w:rsidR="00507B6C" w:rsidRPr="0052634A">
        <w:rPr>
          <w:rtl/>
          <w:lang w:bidi="ar-KW"/>
        </w:rPr>
        <w:t>: {</w:t>
      </w:r>
      <w:r w:rsidRPr="0052634A">
        <w:rPr>
          <w:rtl/>
          <w:lang w:bidi="ar-KW"/>
        </w:rPr>
        <w:t>ياحسرتى على ما فرطت في جنب الله</w:t>
      </w:r>
      <w:r w:rsidR="00507B6C" w:rsidRPr="0052634A">
        <w:rPr>
          <w:rtl/>
          <w:lang w:bidi="ar-KW"/>
        </w:rPr>
        <w:t xml:space="preserve">} </w:t>
      </w:r>
      <w:r w:rsidRPr="0052634A">
        <w:rPr>
          <w:rtl/>
          <w:lang w:bidi="ar-KW"/>
        </w:rPr>
        <w:t>[الزمر</w:t>
      </w:r>
      <w:r w:rsidR="00507B6C" w:rsidRPr="0052634A">
        <w:rPr>
          <w:rtl/>
          <w:lang w:bidi="ar-KW"/>
        </w:rPr>
        <w:t xml:space="preserve">: </w:t>
      </w:r>
      <w:r w:rsidRPr="0052634A">
        <w:rPr>
          <w:rtl/>
          <w:lang w:bidi="ar-KW"/>
        </w:rPr>
        <w:t>56]وأن يثبت على ذلك الجنب أيدي كثيرة لقوله تعالى</w:t>
      </w:r>
      <w:r w:rsidR="00507B6C" w:rsidRPr="0052634A">
        <w:rPr>
          <w:rtl/>
          <w:lang w:bidi="ar-KW"/>
        </w:rPr>
        <w:t>: {</w:t>
      </w:r>
      <w:r w:rsidRPr="0052634A">
        <w:rPr>
          <w:rtl/>
          <w:lang w:bidi="ar-KW"/>
        </w:rPr>
        <w:t>مما عملت أيدينا</w:t>
      </w:r>
      <w:r w:rsidR="00507B6C" w:rsidRPr="0052634A">
        <w:rPr>
          <w:rtl/>
          <w:lang w:bidi="ar-KW"/>
        </w:rPr>
        <w:t xml:space="preserve">} </w:t>
      </w:r>
      <w:r w:rsidRPr="0052634A">
        <w:rPr>
          <w:rtl/>
          <w:lang w:bidi="ar-KW"/>
        </w:rPr>
        <w:t>[يس</w:t>
      </w:r>
      <w:r w:rsidR="00507B6C" w:rsidRPr="0052634A">
        <w:rPr>
          <w:rtl/>
          <w:lang w:bidi="ar-KW"/>
        </w:rPr>
        <w:t xml:space="preserve">: </w:t>
      </w:r>
      <w:r w:rsidRPr="0052634A">
        <w:rPr>
          <w:rtl/>
          <w:lang w:bidi="ar-KW"/>
        </w:rPr>
        <w:t>71]وبتقدير أن يكون له يدان فإنه يجب أن يكون كلاهما على جانب واحد لقوله صلى الله عليه وسلم</w:t>
      </w:r>
      <w:r w:rsidR="0074049C" w:rsidRPr="0052634A">
        <w:rPr>
          <w:rtl/>
          <w:lang w:bidi="ar-KW"/>
        </w:rPr>
        <w:t xml:space="preserve">: </w:t>
      </w:r>
      <w:r w:rsidR="00DA0881" w:rsidRPr="0052634A">
        <w:rPr>
          <w:rtl/>
          <w:lang w:bidi="ar-KW"/>
        </w:rPr>
        <w:t>((</w:t>
      </w:r>
      <w:r w:rsidRPr="0052634A">
        <w:rPr>
          <w:rtl/>
          <w:lang w:bidi="ar-KW"/>
        </w:rPr>
        <w:t>وكلتا يديه يمين</w:t>
      </w:r>
      <w:r w:rsidR="0074049C" w:rsidRPr="0052634A">
        <w:rPr>
          <w:rtl/>
          <w:lang w:bidi="ar-KW"/>
        </w:rPr>
        <w:t>))</w:t>
      </w:r>
      <w:r w:rsidR="008D581A" w:rsidRPr="0052634A">
        <w:rPr>
          <w:rtl/>
          <w:lang w:bidi="ar-KW"/>
        </w:rPr>
        <w:t xml:space="preserve">، </w:t>
      </w:r>
      <w:r w:rsidRPr="0052634A">
        <w:rPr>
          <w:rtl/>
          <w:lang w:bidi="ar-KW"/>
        </w:rPr>
        <w:t>وقوله صلى الله عليه وسلم</w:t>
      </w:r>
      <w:r w:rsidR="0074049C" w:rsidRPr="0052634A">
        <w:rPr>
          <w:rtl/>
          <w:lang w:bidi="ar-KW"/>
        </w:rPr>
        <w:t xml:space="preserve">: </w:t>
      </w:r>
      <w:r w:rsidR="00DA0881" w:rsidRPr="0052634A">
        <w:rPr>
          <w:rtl/>
          <w:lang w:bidi="ar-KW"/>
        </w:rPr>
        <w:t>((</w:t>
      </w:r>
      <w:r w:rsidRPr="0052634A">
        <w:rPr>
          <w:rtl/>
          <w:lang w:bidi="ar-KW"/>
        </w:rPr>
        <w:t>الحجر الأسود يمين الله في الأرض</w:t>
      </w:r>
      <w:r w:rsidR="0074049C" w:rsidRPr="0052634A">
        <w:rPr>
          <w:rtl/>
          <w:lang w:bidi="ar-KW"/>
        </w:rPr>
        <w:t>))</w:t>
      </w:r>
      <w:r w:rsidRPr="0052634A">
        <w:rPr>
          <w:rtl/>
          <w:lang w:bidi="ar-KW"/>
        </w:rPr>
        <w:t xml:space="preserve"> وأن يثبت له ساقا واحدا لقوله تعالى</w:t>
      </w:r>
      <w:r w:rsidR="00507B6C" w:rsidRPr="0052634A">
        <w:rPr>
          <w:rtl/>
          <w:lang w:bidi="ar-KW"/>
        </w:rPr>
        <w:t>: {</w:t>
      </w:r>
      <w:r w:rsidRPr="0052634A">
        <w:rPr>
          <w:rtl/>
          <w:lang w:bidi="ar-KW"/>
        </w:rPr>
        <w:t>يوم يكشف عن ساق</w:t>
      </w:r>
      <w:r w:rsidR="00507B6C" w:rsidRPr="0052634A">
        <w:rPr>
          <w:rtl/>
          <w:lang w:bidi="ar-KW"/>
        </w:rPr>
        <w:t xml:space="preserve">} </w:t>
      </w:r>
      <w:r w:rsidRPr="0052634A">
        <w:rPr>
          <w:rtl/>
          <w:lang w:bidi="ar-KW"/>
        </w:rPr>
        <w:t>[القلم</w:t>
      </w:r>
      <w:r w:rsidR="00507B6C" w:rsidRPr="0052634A">
        <w:rPr>
          <w:rtl/>
          <w:lang w:bidi="ar-KW"/>
        </w:rPr>
        <w:t xml:space="preserve">: </w:t>
      </w:r>
      <w:r w:rsidRPr="0052634A">
        <w:rPr>
          <w:rtl/>
          <w:lang w:bidi="ar-KW"/>
        </w:rPr>
        <w:t>42]فيكون الحاصل من هذه الصورة</w:t>
      </w:r>
      <w:r w:rsidR="008D581A" w:rsidRPr="0052634A">
        <w:rPr>
          <w:rtl/>
          <w:lang w:bidi="ar-KW"/>
        </w:rPr>
        <w:t xml:space="preserve">، </w:t>
      </w:r>
      <w:r w:rsidRPr="0052634A">
        <w:rPr>
          <w:rtl/>
          <w:lang w:bidi="ar-KW"/>
        </w:rPr>
        <w:t>مجرد رقعة الوجه ويكون عليها عيون كثيرة</w:t>
      </w:r>
      <w:r w:rsidR="008D581A" w:rsidRPr="0052634A">
        <w:rPr>
          <w:rtl/>
          <w:lang w:bidi="ar-KW"/>
        </w:rPr>
        <w:t xml:space="preserve">، </w:t>
      </w:r>
      <w:r w:rsidRPr="0052634A">
        <w:rPr>
          <w:rtl/>
          <w:lang w:bidi="ar-KW"/>
        </w:rPr>
        <w:t>وجنب واحد ويكون عليه أيد كثيرة وساق واحد</w:t>
      </w:r>
      <w:r w:rsidR="008D581A" w:rsidRPr="0052634A">
        <w:rPr>
          <w:rtl/>
          <w:lang w:bidi="ar-KW"/>
        </w:rPr>
        <w:t xml:space="preserve">، </w:t>
      </w:r>
      <w:r w:rsidRPr="0052634A">
        <w:rPr>
          <w:rtl/>
          <w:lang w:bidi="ar-KW"/>
        </w:rPr>
        <w:t>ومعلوم أن هذه الصورة أقبح الصور</w:t>
      </w:r>
      <w:r w:rsidR="008D581A" w:rsidRPr="0052634A">
        <w:rPr>
          <w:rtl/>
          <w:lang w:bidi="ar-KW"/>
        </w:rPr>
        <w:t xml:space="preserve">، </w:t>
      </w:r>
      <w:r w:rsidRPr="0052634A">
        <w:rPr>
          <w:rtl/>
          <w:lang w:bidi="ar-KW"/>
        </w:rPr>
        <w:t>ولو كان هذا عبدا لم يرغب أحد في شرائه</w:t>
      </w:r>
      <w:r w:rsidR="008D581A" w:rsidRPr="0052634A">
        <w:rPr>
          <w:rtl/>
          <w:lang w:bidi="ar-KW"/>
        </w:rPr>
        <w:t xml:space="preserve">، </w:t>
      </w:r>
      <w:r w:rsidRPr="0052634A">
        <w:rPr>
          <w:rtl/>
          <w:lang w:bidi="ar-KW"/>
        </w:rPr>
        <w:t>فكيف يقول العاقل إن رب العالمين موصوف بهذه الصورة</w:t>
      </w:r>
      <w:r w:rsidR="008D581A" w:rsidRPr="0052634A">
        <w:rPr>
          <w:rtl/>
          <w:lang w:bidi="ar-KW"/>
        </w:rPr>
        <w:t xml:space="preserve">، </w:t>
      </w:r>
      <w:r w:rsidRPr="0052634A">
        <w:rPr>
          <w:rtl/>
          <w:lang w:bidi="ar-KW"/>
        </w:rPr>
        <w:t>وأما القسم الثاني</w:t>
      </w:r>
      <w:r w:rsidR="00507B6C" w:rsidRPr="0052634A">
        <w:rPr>
          <w:rtl/>
          <w:lang w:bidi="ar-KW"/>
        </w:rPr>
        <w:t xml:space="preserve">: </w:t>
      </w:r>
      <w:r w:rsidRPr="0052634A">
        <w:rPr>
          <w:rtl/>
          <w:lang w:bidi="ar-KW"/>
        </w:rPr>
        <w:t>وهو أن لا يقتصر على الأعضاء المذكورة في القرآن</w:t>
      </w:r>
      <w:r w:rsidR="008D581A" w:rsidRPr="0052634A">
        <w:rPr>
          <w:rtl/>
          <w:lang w:bidi="ar-KW"/>
        </w:rPr>
        <w:t xml:space="preserve">، </w:t>
      </w:r>
      <w:r w:rsidRPr="0052634A">
        <w:rPr>
          <w:rtl/>
          <w:lang w:bidi="ar-KW"/>
        </w:rPr>
        <w:t>بل يزيد وينقص على وفق التأويلات</w:t>
      </w:r>
      <w:r w:rsidR="008D581A" w:rsidRPr="0052634A">
        <w:rPr>
          <w:rtl/>
          <w:lang w:bidi="ar-KW"/>
        </w:rPr>
        <w:t xml:space="preserve">، </w:t>
      </w:r>
      <w:r w:rsidRPr="0052634A">
        <w:rPr>
          <w:rtl/>
          <w:lang w:bidi="ar-KW"/>
        </w:rPr>
        <w:t>فحينئذ يبطل مذهبه في الحمل على مجرد الظواهر</w:t>
      </w:r>
      <w:r w:rsidR="008D581A" w:rsidRPr="0052634A">
        <w:rPr>
          <w:rtl/>
          <w:lang w:bidi="ar-KW"/>
        </w:rPr>
        <w:t xml:space="preserve">، </w:t>
      </w:r>
      <w:r w:rsidRPr="0052634A">
        <w:rPr>
          <w:rtl/>
          <w:lang w:bidi="ar-KW"/>
        </w:rPr>
        <w:t>ولا بد له من قبول دلائل العقل</w:t>
      </w:r>
      <w:r w:rsidR="008D581A" w:rsidRPr="0052634A">
        <w:rPr>
          <w:rtl/>
          <w:lang w:bidi="ar-KW"/>
        </w:rPr>
        <w:t xml:space="preserve">، </w:t>
      </w:r>
      <w:r w:rsidR="00DA0881" w:rsidRPr="0052634A">
        <w:rPr>
          <w:rtl/>
          <w:lang w:bidi="ar-KW"/>
        </w:rPr>
        <w:t>(</w:t>
      </w:r>
      <w:r w:rsidRPr="0052634A">
        <w:rPr>
          <w:rtl/>
          <w:lang w:bidi="ar-KW"/>
        </w:rPr>
        <w:t>الحجة الثانية</w:t>
      </w:r>
      <w:r w:rsidR="0074049C" w:rsidRPr="0052634A">
        <w:rPr>
          <w:rtl/>
          <w:lang w:bidi="ar-KW"/>
        </w:rPr>
        <w:t>)</w:t>
      </w:r>
      <w:r w:rsidR="00507B6C" w:rsidRPr="0052634A">
        <w:rPr>
          <w:rtl/>
          <w:lang w:bidi="ar-KW"/>
        </w:rPr>
        <w:t xml:space="preserve">: </w:t>
      </w:r>
      <w:r w:rsidRPr="0052634A">
        <w:rPr>
          <w:rtl/>
          <w:lang w:bidi="ar-KW"/>
        </w:rPr>
        <w:t>في إبطال قولهم إنهم إذا أثبتوا الأعضاء لله تعالى</w:t>
      </w:r>
      <w:r w:rsidR="008D581A" w:rsidRPr="0052634A">
        <w:rPr>
          <w:rtl/>
          <w:lang w:bidi="ar-KW"/>
        </w:rPr>
        <w:t xml:space="preserve">، </w:t>
      </w:r>
      <w:r w:rsidRPr="0052634A">
        <w:rPr>
          <w:rtl/>
          <w:lang w:bidi="ar-KW"/>
        </w:rPr>
        <w:t>فإن أثبتوا له عضو الرجل فهو رجل وأن أثبتوا له عضو النساء فهو أنثى</w:t>
      </w:r>
      <w:r w:rsidR="008D581A" w:rsidRPr="0052634A">
        <w:rPr>
          <w:rtl/>
          <w:lang w:bidi="ar-KW"/>
        </w:rPr>
        <w:t xml:space="preserve">، </w:t>
      </w:r>
      <w:r w:rsidRPr="0052634A">
        <w:rPr>
          <w:rtl/>
          <w:lang w:bidi="ar-KW"/>
        </w:rPr>
        <w:t>وإن نفوهما فهو خصي أو عنين</w:t>
      </w:r>
      <w:r w:rsidR="008D581A" w:rsidRPr="0052634A">
        <w:rPr>
          <w:rtl/>
          <w:lang w:bidi="ar-KW"/>
        </w:rPr>
        <w:t xml:space="preserve">، </w:t>
      </w:r>
      <w:r w:rsidRPr="0052634A">
        <w:rPr>
          <w:rtl/>
          <w:lang w:bidi="ar-KW"/>
        </w:rPr>
        <w:t>وتعالى الله عما يقول الظالمون علوا كبيرا</w:t>
      </w:r>
      <w:r w:rsidR="008D581A" w:rsidRPr="0052634A">
        <w:rPr>
          <w:rtl/>
          <w:lang w:bidi="ar-KW"/>
        </w:rPr>
        <w:t xml:space="preserve">، </w:t>
      </w:r>
      <w:r w:rsidR="00DA0881" w:rsidRPr="0052634A">
        <w:rPr>
          <w:rtl/>
          <w:lang w:bidi="ar-KW"/>
        </w:rPr>
        <w:t>(</w:t>
      </w:r>
      <w:r w:rsidRPr="0052634A">
        <w:rPr>
          <w:rtl/>
          <w:lang w:bidi="ar-KW"/>
        </w:rPr>
        <w:t>الحجة الثالثة</w:t>
      </w:r>
      <w:r w:rsidR="0074049C" w:rsidRPr="0052634A">
        <w:rPr>
          <w:rtl/>
          <w:lang w:bidi="ar-KW"/>
        </w:rPr>
        <w:t>)</w:t>
      </w:r>
      <w:r w:rsidR="00507B6C" w:rsidRPr="0052634A">
        <w:rPr>
          <w:rtl/>
          <w:lang w:bidi="ar-KW"/>
        </w:rPr>
        <w:t xml:space="preserve">: </w:t>
      </w:r>
      <w:r w:rsidRPr="0052634A">
        <w:rPr>
          <w:rtl/>
          <w:lang w:bidi="ar-KW"/>
        </w:rPr>
        <w:t>أنه في ذاته سبحانه وتعالى</w:t>
      </w:r>
      <w:r w:rsidR="008D581A" w:rsidRPr="0052634A">
        <w:rPr>
          <w:rtl/>
          <w:lang w:bidi="ar-KW"/>
        </w:rPr>
        <w:t xml:space="preserve">، </w:t>
      </w:r>
      <w:r w:rsidRPr="0052634A">
        <w:rPr>
          <w:rtl/>
          <w:lang w:bidi="ar-KW"/>
        </w:rPr>
        <w:t>إما أن يكون جسما صلبا لا ينغمز البتة</w:t>
      </w:r>
      <w:r w:rsidR="008D581A" w:rsidRPr="0052634A">
        <w:rPr>
          <w:rtl/>
          <w:lang w:bidi="ar-KW"/>
        </w:rPr>
        <w:t xml:space="preserve">، </w:t>
      </w:r>
      <w:r w:rsidRPr="0052634A">
        <w:rPr>
          <w:rtl/>
          <w:lang w:bidi="ar-KW"/>
        </w:rPr>
        <w:t>فيكون حجرا صلبا</w:t>
      </w:r>
      <w:r w:rsidR="008D581A" w:rsidRPr="0052634A">
        <w:rPr>
          <w:rtl/>
          <w:lang w:bidi="ar-KW"/>
        </w:rPr>
        <w:t xml:space="preserve">، </w:t>
      </w:r>
      <w:r w:rsidRPr="0052634A">
        <w:rPr>
          <w:rtl/>
          <w:lang w:bidi="ar-KW"/>
        </w:rPr>
        <w:t>وإما أن يكون قابلا للانغماز</w:t>
      </w:r>
      <w:r w:rsidR="008D581A" w:rsidRPr="0052634A">
        <w:rPr>
          <w:rtl/>
          <w:lang w:bidi="ar-KW"/>
        </w:rPr>
        <w:t xml:space="preserve">، </w:t>
      </w:r>
      <w:r w:rsidRPr="0052634A">
        <w:rPr>
          <w:rtl/>
          <w:lang w:bidi="ar-KW"/>
        </w:rPr>
        <w:t>فيكون لينا قابلا للتفرق والتمزق . وتعالى الله عن ذلك</w:t>
      </w:r>
      <w:r w:rsidR="008D581A" w:rsidRPr="0052634A">
        <w:rPr>
          <w:rtl/>
          <w:lang w:bidi="ar-KW"/>
        </w:rPr>
        <w:t xml:space="preserve">، </w:t>
      </w:r>
      <w:r w:rsidR="00DA0881" w:rsidRPr="0052634A">
        <w:rPr>
          <w:rtl/>
          <w:lang w:bidi="ar-KW"/>
        </w:rPr>
        <w:t>(</w:t>
      </w:r>
      <w:r w:rsidRPr="0052634A">
        <w:rPr>
          <w:rtl/>
          <w:lang w:bidi="ar-KW"/>
        </w:rPr>
        <w:t>الحجة الرابعة</w:t>
      </w:r>
      <w:r w:rsidR="0074049C" w:rsidRPr="0052634A">
        <w:rPr>
          <w:rtl/>
          <w:lang w:bidi="ar-KW"/>
        </w:rPr>
        <w:t>)</w:t>
      </w:r>
      <w:r w:rsidR="00507B6C" w:rsidRPr="0052634A">
        <w:rPr>
          <w:rtl/>
          <w:lang w:bidi="ar-KW"/>
        </w:rPr>
        <w:t xml:space="preserve">: </w:t>
      </w:r>
      <w:r w:rsidRPr="0052634A">
        <w:rPr>
          <w:rtl/>
          <w:lang w:bidi="ar-KW"/>
        </w:rPr>
        <w:t>أنه إن كان بحيث لا يمكنه أن يتحرك عن مكانه</w:t>
      </w:r>
      <w:r w:rsidR="008D581A" w:rsidRPr="0052634A">
        <w:rPr>
          <w:rtl/>
          <w:lang w:bidi="ar-KW"/>
        </w:rPr>
        <w:t xml:space="preserve">، </w:t>
      </w:r>
      <w:r w:rsidRPr="0052634A">
        <w:rPr>
          <w:rtl/>
          <w:lang w:bidi="ar-KW"/>
        </w:rPr>
        <w:t>كان كالزمن المعقد العاجز</w:t>
      </w:r>
      <w:r w:rsidR="008D581A" w:rsidRPr="0052634A">
        <w:rPr>
          <w:rtl/>
          <w:lang w:bidi="ar-KW"/>
        </w:rPr>
        <w:t xml:space="preserve">، </w:t>
      </w:r>
      <w:r w:rsidRPr="0052634A">
        <w:rPr>
          <w:rtl/>
          <w:lang w:bidi="ar-KW"/>
        </w:rPr>
        <w:t>وإن كان بحيث يمكنه أن يتحرك عن مكانه</w:t>
      </w:r>
      <w:r w:rsidR="008D581A" w:rsidRPr="0052634A">
        <w:rPr>
          <w:rtl/>
          <w:lang w:bidi="ar-KW"/>
        </w:rPr>
        <w:t xml:space="preserve">، </w:t>
      </w:r>
      <w:r w:rsidRPr="0052634A">
        <w:rPr>
          <w:rtl/>
          <w:lang w:bidi="ar-KW"/>
        </w:rPr>
        <w:t>كان محلا للتغيرات</w:t>
      </w:r>
      <w:r w:rsidR="008D581A" w:rsidRPr="0052634A">
        <w:rPr>
          <w:rtl/>
          <w:lang w:bidi="ar-KW"/>
        </w:rPr>
        <w:t xml:space="preserve">، </w:t>
      </w:r>
      <w:r w:rsidRPr="0052634A">
        <w:rPr>
          <w:rtl/>
          <w:lang w:bidi="ar-KW"/>
        </w:rPr>
        <w:t>فدخل تحت قوله</w:t>
      </w:r>
      <w:r w:rsidR="00507B6C" w:rsidRPr="0052634A">
        <w:rPr>
          <w:rtl/>
          <w:lang w:bidi="ar-KW"/>
        </w:rPr>
        <w:t>: {</w:t>
      </w:r>
      <w:r w:rsidRPr="0052634A">
        <w:rPr>
          <w:rtl/>
          <w:lang w:bidi="ar-KW"/>
        </w:rPr>
        <w:t>لا أحب الآفلين</w:t>
      </w:r>
      <w:r w:rsidR="00507B6C" w:rsidRPr="0052634A">
        <w:rPr>
          <w:rtl/>
          <w:lang w:bidi="ar-KW"/>
        </w:rPr>
        <w:t xml:space="preserve">} </w:t>
      </w:r>
      <w:r w:rsidRPr="0052634A">
        <w:rPr>
          <w:rtl/>
          <w:lang w:bidi="ar-KW"/>
        </w:rPr>
        <w:t>[الأنعام</w:t>
      </w:r>
      <w:r w:rsidR="00507B6C" w:rsidRPr="0052634A">
        <w:rPr>
          <w:rtl/>
          <w:lang w:bidi="ar-KW"/>
        </w:rPr>
        <w:t xml:space="preserve">: </w:t>
      </w:r>
      <w:r w:rsidRPr="0052634A">
        <w:rPr>
          <w:rtl/>
          <w:lang w:bidi="ar-KW"/>
        </w:rPr>
        <w:t>76]</w:t>
      </w:r>
      <w:r w:rsidR="008D581A" w:rsidRPr="0052634A">
        <w:rPr>
          <w:rtl/>
          <w:lang w:bidi="ar-KW"/>
        </w:rPr>
        <w:t xml:space="preserve">، </w:t>
      </w:r>
      <w:r w:rsidR="00DA0881" w:rsidRPr="0052634A">
        <w:rPr>
          <w:rtl/>
          <w:lang w:bidi="ar-KW"/>
        </w:rPr>
        <w:t>(</w:t>
      </w:r>
      <w:r w:rsidRPr="0052634A">
        <w:rPr>
          <w:rtl/>
          <w:lang w:bidi="ar-KW"/>
        </w:rPr>
        <w:t>الحجة الخامسة</w:t>
      </w:r>
      <w:r w:rsidR="0074049C" w:rsidRPr="0052634A">
        <w:rPr>
          <w:rtl/>
          <w:lang w:bidi="ar-KW"/>
        </w:rPr>
        <w:t>)</w:t>
      </w:r>
      <w:r w:rsidR="00507B6C" w:rsidRPr="0052634A">
        <w:rPr>
          <w:rtl/>
          <w:lang w:bidi="ar-KW"/>
        </w:rPr>
        <w:t xml:space="preserve">: </w:t>
      </w:r>
      <w:r w:rsidRPr="0052634A">
        <w:rPr>
          <w:rtl/>
          <w:lang w:bidi="ar-KW"/>
        </w:rPr>
        <w:t>إن كان لا يأكل ولا يشرب ولا ينام ولا يتحرك كان كالميت</w:t>
      </w:r>
      <w:r w:rsidR="008D581A" w:rsidRPr="0052634A">
        <w:rPr>
          <w:rtl/>
          <w:lang w:bidi="ar-KW"/>
        </w:rPr>
        <w:t xml:space="preserve">، </w:t>
      </w:r>
      <w:r w:rsidRPr="0052634A">
        <w:rPr>
          <w:rtl/>
          <w:lang w:bidi="ar-KW"/>
        </w:rPr>
        <w:t>وإن كان يفعل هذه الأشياء</w:t>
      </w:r>
      <w:r w:rsidR="008D581A" w:rsidRPr="0052634A">
        <w:rPr>
          <w:rtl/>
          <w:lang w:bidi="ar-KW"/>
        </w:rPr>
        <w:t xml:space="preserve">، </w:t>
      </w:r>
      <w:r w:rsidRPr="0052634A">
        <w:rPr>
          <w:rtl/>
          <w:lang w:bidi="ar-KW"/>
        </w:rPr>
        <w:t>كان إنسانا كثير التهمة محتاجا إلى الأكل والشرب والوقاع وذلك باطل</w:t>
      </w:r>
      <w:r w:rsidR="008D581A" w:rsidRPr="0052634A">
        <w:rPr>
          <w:rtl/>
          <w:lang w:bidi="ar-KW"/>
        </w:rPr>
        <w:t xml:space="preserve">، </w:t>
      </w:r>
      <w:r w:rsidR="00DA0881" w:rsidRPr="0052634A">
        <w:rPr>
          <w:rtl/>
          <w:lang w:bidi="ar-KW"/>
        </w:rPr>
        <w:t>(</w:t>
      </w:r>
      <w:r w:rsidRPr="0052634A">
        <w:rPr>
          <w:rtl/>
          <w:lang w:bidi="ar-KW"/>
        </w:rPr>
        <w:t>الحجة السادسة</w:t>
      </w:r>
      <w:r w:rsidR="0074049C" w:rsidRPr="0052634A">
        <w:rPr>
          <w:rtl/>
          <w:lang w:bidi="ar-KW"/>
        </w:rPr>
        <w:t>)</w:t>
      </w:r>
      <w:r w:rsidR="00507B6C" w:rsidRPr="0052634A">
        <w:rPr>
          <w:rtl/>
          <w:lang w:bidi="ar-KW"/>
        </w:rPr>
        <w:t xml:space="preserve">: </w:t>
      </w:r>
      <w:r w:rsidRPr="0052634A">
        <w:rPr>
          <w:rtl/>
          <w:lang w:bidi="ar-KW"/>
        </w:rPr>
        <w:t>أنهم يقولون إنه ينزل كل ليلة من العرش إلى السماء الدنيا</w:t>
      </w:r>
      <w:r w:rsidR="008D581A" w:rsidRPr="0052634A">
        <w:rPr>
          <w:rtl/>
          <w:lang w:bidi="ar-KW"/>
        </w:rPr>
        <w:t xml:space="preserve">، </w:t>
      </w:r>
      <w:r w:rsidRPr="0052634A">
        <w:rPr>
          <w:rtl/>
          <w:lang w:bidi="ar-KW"/>
        </w:rPr>
        <w:t>فنقول لهم حين نزوله</w:t>
      </w:r>
      <w:r w:rsidR="00507B6C" w:rsidRPr="0052634A">
        <w:rPr>
          <w:rtl/>
          <w:lang w:bidi="ar-KW"/>
        </w:rPr>
        <w:t xml:space="preserve">: </w:t>
      </w:r>
      <w:r w:rsidRPr="0052634A">
        <w:rPr>
          <w:rtl/>
          <w:lang w:bidi="ar-KW"/>
        </w:rPr>
        <w:t>هل يبقى مدبرا للعرش ويبقى مدبرا للسماء الدنيا حين كان على العرش</w:t>
      </w:r>
      <w:r w:rsidR="008D581A" w:rsidRPr="0052634A">
        <w:rPr>
          <w:rtl/>
          <w:lang w:bidi="ar-KW"/>
        </w:rPr>
        <w:t xml:space="preserve">، </w:t>
      </w:r>
      <w:r w:rsidRPr="0052634A">
        <w:rPr>
          <w:rtl/>
          <w:lang w:bidi="ar-KW"/>
        </w:rPr>
        <w:t>وحينئذ لا يبقى في النزول فائدة</w:t>
      </w:r>
      <w:r w:rsidR="008D581A" w:rsidRPr="0052634A">
        <w:rPr>
          <w:rtl/>
          <w:lang w:bidi="ar-KW"/>
        </w:rPr>
        <w:t xml:space="preserve">، </w:t>
      </w:r>
      <w:r w:rsidRPr="0052634A">
        <w:rPr>
          <w:rtl/>
          <w:lang w:bidi="ar-KW"/>
        </w:rPr>
        <w:t>وإن لم يبق مدبرا للعرش فعند نزوله يصير معزولا عن إلهية العرش والسموات</w:t>
      </w:r>
      <w:r w:rsidR="008D581A" w:rsidRPr="0052634A">
        <w:rPr>
          <w:rtl/>
          <w:lang w:bidi="ar-KW"/>
        </w:rPr>
        <w:t xml:space="preserve">، </w:t>
      </w:r>
      <w:r w:rsidR="00DA0881" w:rsidRPr="0052634A">
        <w:rPr>
          <w:rtl/>
          <w:lang w:bidi="ar-KW"/>
        </w:rPr>
        <w:t>(</w:t>
      </w:r>
      <w:r w:rsidRPr="0052634A">
        <w:rPr>
          <w:rtl/>
          <w:lang w:bidi="ar-KW"/>
        </w:rPr>
        <w:t>الحجة السابعة</w:t>
      </w:r>
      <w:r w:rsidR="0074049C" w:rsidRPr="0052634A">
        <w:rPr>
          <w:rtl/>
          <w:lang w:bidi="ar-KW"/>
        </w:rPr>
        <w:t>)</w:t>
      </w:r>
      <w:r w:rsidR="00507B6C" w:rsidRPr="0052634A">
        <w:rPr>
          <w:rtl/>
          <w:lang w:bidi="ar-KW"/>
        </w:rPr>
        <w:t xml:space="preserve">: </w:t>
      </w:r>
      <w:r w:rsidRPr="0052634A">
        <w:rPr>
          <w:rtl/>
          <w:lang w:bidi="ar-KW"/>
        </w:rPr>
        <w:t>أنهم يقولون إنه تعالى أعظم من العرش</w:t>
      </w:r>
      <w:r w:rsidR="008D581A" w:rsidRPr="0052634A">
        <w:rPr>
          <w:rtl/>
          <w:lang w:bidi="ar-KW"/>
        </w:rPr>
        <w:t xml:space="preserve">، </w:t>
      </w:r>
      <w:r w:rsidRPr="0052634A">
        <w:rPr>
          <w:rtl/>
          <w:lang w:bidi="ar-KW"/>
        </w:rPr>
        <w:lastRenderedPageBreak/>
        <w:t>وإن العرش لا نسبة لعظمته إلى عظمة الكرسي</w:t>
      </w:r>
      <w:r w:rsidR="008D581A" w:rsidRPr="0052634A">
        <w:rPr>
          <w:rtl/>
          <w:lang w:bidi="ar-KW"/>
        </w:rPr>
        <w:t xml:space="preserve">، </w:t>
      </w:r>
      <w:r w:rsidRPr="0052634A">
        <w:rPr>
          <w:rtl/>
          <w:lang w:bidi="ar-KW"/>
        </w:rPr>
        <w:t>وعلى هذا الترتيب حتى ينتهي إلى السماء الدنيا</w:t>
      </w:r>
      <w:r w:rsidR="008D581A" w:rsidRPr="0052634A">
        <w:rPr>
          <w:rtl/>
          <w:lang w:bidi="ar-KW"/>
        </w:rPr>
        <w:t xml:space="preserve">، </w:t>
      </w:r>
      <w:r w:rsidRPr="0052634A">
        <w:rPr>
          <w:rtl/>
          <w:lang w:bidi="ar-KW"/>
        </w:rPr>
        <w:t>فإذا كان كذلك كانت السماء الدنيا بالنسبة إلى عظمة الله كالذرة بالنسبة إلى البحر</w:t>
      </w:r>
      <w:r w:rsidR="008D581A" w:rsidRPr="0052634A">
        <w:rPr>
          <w:rtl/>
          <w:lang w:bidi="ar-KW"/>
        </w:rPr>
        <w:t xml:space="preserve">، </w:t>
      </w:r>
      <w:r w:rsidRPr="0052634A">
        <w:rPr>
          <w:rtl/>
          <w:lang w:bidi="ar-KW"/>
        </w:rPr>
        <w:t>فإذا نزل فإما أن يقال إن الإله يصير صغيرا بحيث تسعه السماء الدنيا</w:t>
      </w:r>
      <w:r w:rsidR="008D581A" w:rsidRPr="0052634A">
        <w:rPr>
          <w:rtl/>
          <w:lang w:bidi="ar-KW"/>
        </w:rPr>
        <w:t xml:space="preserve">، </w:t>
      </w:r>
      <w:r w:rsidRPr="0052634A">
        <w:rPr>
          <w:rtl/>
          <w:lang w:bidi="ar-KW"/>
        </w:rPr>
        <w:t>وإما أن يقال إن السماء الدنيا تصير أعظم من العرش</w:t>
      </w:r>
      <w:r w:rsidR="008D581A" w:rsidRPr="0052634A">
        <w:rPr>
          <w:rtl/>
          <w:lang w:bidi="ar-KW"/>
        </w:rPr>
        <w:t xml:space="preserve">، </w:t>
      </w:r>
      <w:r w:rsidRPr="0052634A">
        <w:rPr>
          <w:rtl/>
          <w:lang w:bidi="ar-KW"/>
        </w:rPr>
        <w:t>وكل ذلك باطل</w:t>
      </w:r>
      <w:r w:rsidR="008D581A" w:rsidRPr="0052634A">
        <w:rPr>
          <w:rtl/>
          <w:lang w:bidi="ar-KW"/>
        </w:rPr>
        <w:t xml:space="preserve">، </w:t>
      </w:r>
      <w:r w:rsidR="00DA0881" w:rsidRPr="0052634A">
        <w:rPr>
          <w:rtl/>
          <w:lang w:bidi="ar-KW"/>
        </w:rPr>
        <w:t>(</w:t>
      </w:r>
      <w:r w:rsidRPr="0052634A">
        <w:rPr>
          <w:rtl/>
          <w:lang w:bidi="ar-KW"/>
        </w:rPr>
        <w:t>الحجة الثامنة</w:t>
      </w:r>
      <w:r w:rsidR="0074049C" w:rsidRPr="0052634A">
        <w:rPr>
          <w:rtl/>
          <w:lang w:bidi="ar-KW"/>
        </w:rPr>
        <w:t>)</w:t>
      </w:r>
      <w:r w:rsidR="00507B6C" w:rsidRPr="0052634A">
        <w:rPr>
          <w:rtl/>
          <w:lang w:bidi="ar-KW"/>
        </w:rPr>
        <w:t xml:space="preserve">: </w:t>
      </w:r>
      <w:r w:rsidRPr="0052634A">
        <w:rPr>
          <w:rtl/>
          <w:lang w:bidi="ar-KW"/>
        </w:rPr>
        <w:t>ثبت أن العالم كرة</w:t>
      </w:r>
      <w:r w:rsidR="008D581A" w:rsidRPr="0052634A">
        <w:rPr>
          <w:rtl/>
          <w:lang w:bidi="ar-KW"/>
        </w:rPr>
        <w:t xml:space="preserve">، </w:t>
      </w:r>
      <w:r w:rsidRPr="0052634A">
        <w:rPr>
          <w:rtl/>
          <w:lang w:bidi="ar-KW"/>
        </w:rPr>
        <w:t>فإن كان فوق بالنسبة إلى قوم كانت تحت بالنسبة إلى قوم آخرين وذلك باطل</w:t>
      </w:r>
      <w:r w:rsidR="008D581A" w:rsidRPr="0052634A">
        <w:rPr>
          <w:rtl/>
          <w:lang w:bidi="ar-KW"/>
        </w:rPr>
        <w:t xml:space="preserve">، </w:t>
      </w:r>
      <w:r w:rsidRPr="0052634A">
        <w:rPr>
          <w:rtl/>
          <w:lang w:bidi="ar-KW"/>
        </w:rPr>
        <w:t>وإن كان فوق بالنسبة إلى الكل</w:t>
      </w:r>
      <w:r w:rsidR="008D581A" w:rsidRPr="0052634A">
        <w:rPr>
          <w:rtl/>
          <w:lang w:bidi="ar-KW"/>
        </w:rPr>
        <w:t xml:space="preserve">، </w:t>
      </w:r>
      <w:r w:rsidRPr="0052634A">
        <w:rPr>
          <w:rtl/>
          <w:lang w:bidi="ar-KW"/>
        </w:rPr>
        <w:t>فحينئذ يكون جسما محيطا بهذا العالم من كل الجوانب</w:t>
      </w:r>
      <w:r w:rsidR="008D581A" w:rsidRPr="0052634A">
        <w:rPr>
          <w:rtl/>
          <w:lang w:bidi="ar-KW"/>
        </w:rPr>
        <w:t xml:space="preserve">، </w:t>
      </w:r>
      <w:r w:rsidRPr="0052634A">
        <w:rPr>
          <w:rtl/>
          <w:lang w:bidi="ar-KW"/>
        </w:rPr>
        <w:t>فيكون إله العالم على هذا القول فلكا من الأفلاك</w:t>
      </w:r>
      <w:r w:rsidR="008D581A" w:rsidRPr="0052634A">
        <w:rPr>
          <w:rtl/>
          <w:lang w:bidi="ar-KW"/>
        </w:rPr>
        <w:t xml:space="preserve">، </w:t>
      </w:r>
      <w:r w:rsidR="00DA0881" w:rsidRPr="0052634A">
        <w:rPr>
          <w:rtl/>
          <w:lang w:bidi="ar-KW"/>
        </w:rPr>
        <w:t>(</w:t>
      </w:r>
      <w:r w:rsidRPr="0052634A">
        <w:rPr>
          <w:rtl/>
          <w:lang w:bidi="ar-KW"/>
        </w:rPr>
        <w:t>الحجة التاسعة</w:t>
      </w:r>
      <w:r w:rsidR="0074049C" w:rsidRPr="0052634A">
        <w:rPr>
          <w:rtl/>
          <w:lang w:bidi="ar-KW"/>
        </w:rPr>
        <w:t>)</w:t>
      </w:r>
      <w:r w:rsidR="00507B6C" w:rsidRPr="0052634A">
        <w:rPr>
          <w:rtl/>
          <w:lang w:bidi="ar-KW"/>
        </w:rPr>
        <w:t xml:space="preserve">: </w:t>
      </w:r>
      <w:r w:rsidRPr="0052634A">
        <w:rPr>
          <w:rtl/>
          <w:lang w:bidi="ar-KW"/>
        </w:rPr>
        <w:t>لما كانت الأرض كرة</w:t>
      </w:r>
      <w:r w:rsidR="008D581A" w:rsidRPr="0052634A">
        <w:rPr>
          <w:rtl/>
          <w:lang w:bidi="ar-KW"/>
        </w:rPr>
        <w:t xml:space="preserve">، </w:t>
      </w:r>
      <w:r w:rsidRPr="0052634A">
        <w:rPr>
          <w:rtl/>
          <w:lang w:bidi="ar-KW"/>
        </w:rPr>
        <w:t>وكانت السموات كرات</w:t>
      </w:r>
      <w:r w:rsidR="008D581A" w:rsidRPr="0052634A">
        <w:rPr>
          <w:rtl/>
          <w:lang w:bidi="ar-KW"/>
        </w:rPr>
        <w:t xml:space="preserve">، </w:t>
      </w:r>
      <w:r w:rsidRPr="0052634A">
        <w:rPr>
          <w:rtl/>
          <w:lang w:bidi="ar-KW"/>
        </w:rPr>
        <w:t>فكل ساعة تفرض الساعات فإنها تكون ثلث الليل في حق أقوام معينين من سكان كرة العوارض</w:t>
      </w:r>
      <w:r w:rsidR="008D581A" w:rsidRPr="0052634A">
        <w:rPr>
          <w:rtl/>
          <w:lang w:bidi="ar-KW"/>
        </w:rPr>
        <w:t xml:space="preserve">، </w:t>
      </w:r>
      <w:r w:rsidRPr="0052634A">
        <w:rPr>
          <w:rtl/>
          <w:lang w:bidi="ar-KW"/>
        </w:rPr>
        <w:t>فلو نزل من العرش في ثلث الليل وجب أن يبقى أبدا نازلا عن العرش</w:t>
      </w:r>
      <w:r w:rsidR="008D581A" w:rsidRPr="0052634A">
        <w:rPr>
          <w:rtl/>
          <w:lang w:bidi="ar-KW"/>
        </w:rPr>
        <w:t xml:space="preserve">، </w:t>
      </w:r>
      <w:r w:rsidRPr="0052634A">
        <w:rPr>
          <w:rtl/>
          <w:lang w:bidi="ar-KW"/>
        </w:rPr>
        <w:t>وأن لا يرجع إلى العرش البتة</w:t>
      </w:r>
      <w:r w:rsidR="008D581A" w:rsidRPr="0052634A">
        <w:rPr>
          <w:rtl/>
          <w:lang w:bidi="ar-KW"/>
        </w:rPr>
        <w:t xml:space="preserve">، </w:t>
      </w:r>
      <w:r w:rsidR="00DA0881" w:rsidRPr="0052634A">
        <w:rPr>
          <w:rtl/>
          <w:lang w:bidi="ar-KW"/>
        </w:rPr>
        <w:t>(</w:t>
      </w:r>
      <w:r w:rsidRPr="0052634A">
        <w:rPr>
          <w:rtl/>
          <w:lang w:bidi="ar-KW"/>
        </w:rPr>
        <w:t>الحجة العاشرة</w:t>
      </w:r>
      <w:r w:rsidR="0074049C" w:rsidRPr="0052634A">
        <w:rPr>
          <w:rtl/>
          <w:lang w:bidi="ar-KW"/>
        </w:rPr>
        <w:t>)</w:t>
      </w:r>
      <w:r w:rsidR="00507B6C" w:rsidRPr="0052634A">
        <w:rPr>
          <w:rtl/>
          <w:lang w:bidi="ar-KW"/>
        </w:rPr>
        <w:t xml:space="preserve">: </w:t>
      </w:r>
      <w:r w:rsidRPr="0052634A">
        <w:rPr>
          <w:rtl/>
          <w:lang w:bidi="ar-KW"/>
        </w:rPr>
        <w:t>أنا إنما زيفنا إلهية الشمس والقمر لثلاثة أنواع من العيوب أولها</w:t>
      </w:r>
      <w:r w:rsidR="00507B6C" w:rsidRPr="0052634A">
        <w:rPr>
          <w:rtl/>
          <w:lang w:bidi="ar-KW"/>
        </w:rPr>
        <w:t xml:space="preserve">: </w:t>
      </w:r>
      <w:r w:rsidRPr="0052634A">
        <w:rPr>
          <w:rtl/>
          <w:lang w:bidi="ar-KW"/>
        </w:rPr>
        <w:t>كونه مؤلفا من الأجزاء والأبعاض وثانيها</w:t>
      </w:r>
      <w:r w:rsidR="00507B6C" w:rsidRPr="0052634A">
        <w:rPr>
          <w:rtl/>
          <w:lang w:bidi="ar-KW"/>
        </w:rPr>
        <w:t xml:space="preserve">: </w:t>
      </w:r>
      <w:r w:rsidRPr="0052634A">
        <w:rPr>
          <w:rtl/>
          <w:lang w:bidi="ar-KW"/>
        </w:rPr>
        <w:t>كونه محدودا متناهيا وثالثها</w:t>
      </w:r>
      <w:r w:rsidR="00507B6C" w:rsidRPr="0052634A">
        <w:rPr>
          <w:rtl/>
          <w:lang w:bidi="ar-KW"/>
        </w:rPr>
        <w:t xml:space="preserve">: </w:t>
      </w:r>
      <w:r w:rsidRPr="0052634A">
        <w:rPr>
          <w:rtl/>
          <w:lang w:bidi="ar-KW"/>
        </w:rPr>
        <w:t>كونه موصوفا بالحركة والسكون والطلوع والغروب</w:t>
      </w:r>
      <w:r w:rsidR="008D581A" w:rsidRPr="0052634A">
        <w:rPr>
          <w:rtl/>
          <w:lang w:bidi="ar-KW"/>
        </w:rPr>
        <w:t xml:space="preserve">، </w:t>
      </w:r>
      <w:r w:rsidRPr="0052634A">
        <w:rPr>
          <w:rtl/>
          <w:lang w:bidi="ar-KW"/>
        </w:rPr>
        <w:t>فإذا كان إله المشبهة مؤلفا من الأعضاء والأجزاء كان مركبا</w:t>
      </w:r>
      <w:r w:rsidR="008D581A" w:rsidRPr="0052634A">
        <w:rPr>
          <w:rtl/>
          <w:lang w:bidi="ar-KW"/>
        </w:rPr>
        <w:t xml:space="preserve">، </w:t>
      </w:r>
      <w:r w:rsidRPr="0052634A">
        <w:rPr>
          <w:rtl/>
          <w:lang w:bidi="ar-KW"/>
        </w:rPr>
        <w:t>فإذا كان العرش كان محدودا متناهيا</w:t>
      </w:r>
      <w:r w:rsidR="008D581A" w:rsidRPr="0052634A">
        <w:rPr>
          <w:rtl/>
          <w:lang w:bidi="ar-KW"/>
        </w:rPr>
        <w:t xml:space="preserve">، </w:t>
      </w:r>
      <w:r w:rsidRPr="0052634A">
        <w:rPr>
          <w:rtl/>
          <w:lang w:bidi="ar-KW"/>
        </w:rPr>
        <w:t>وإن كان ينزل من العرش ويرجع إليه كان موصوفا بالحركة والسكون</w:t>
      </w:r>
      <w:r w:rsidR="008D581A" w:rsidRPr="0052634A">
        <w:rPr>
          <w:rtl/>
          <w:lang w:bidi="ar-KW"/>
        </w:rPr>
        <w:t xml:space="preserve">، </w:t>
      </w:r>
      <w:r w:rsidRPr="0052634A">
        <w:rPr>
          <w:rtl/>
          <w:lang w:bidi="ar-KW"/>
        </w:rPr>
        <w:t>فهذه الصفات الثلاثة إن كانت منافية للإلهية وجب تنزيه الإله عنها بأسرها</w:t>
      </w:r>
      <w:r w:rsidR="008D581A" w:rsidRPr="0052634A">
        <w:rPr>
          <w:rtl/>
          <w:lang w:bidi="ar-KW"/>
        </w:rPr>
        <w:t xml:space="preserve">، </w:t>
      </w:r>
      <w:r w:rsidRPr="0052634A">
        <w:rPr>
          <w:rtl/>
          <w:lang w:bidi="ar-KW"/>
        </w:rPr>
        <w:t>وذلك يبطل قول المشبهة</w:t>
      </w:r>
      <w:r w:rsidR="008D581A" w:rsidRPr="0052634A">
        <w:rPr>
          <w:rtl/>
          <w:lang w:bidi="ar-KW"/>
        </w:rPr>
        <w:t xml:space="preserve">، </w:t>
      </w:r>
      <w:r w:rsidRPr="0052634A">
        <w:rPr>
          <w:rtl/>
          <w:lang w:bidi="ar-KW"/>
        </w:rPr>
        <w:t>وإن لم تكن منافية للإلهية فحينئذ لا يقدر أحد على الطعن في إلهية الشمس والقمر</w:t>
      </w:r>
      <w:r w:rsidR="008D581A" w:rsidRPr="0052634A">
        <w:rPr>
          <w:rtl/>
          <w:lang w:bidi="ar-KW"/>
        </w:rPr>
        <w:t xml:space="preserve">، </w:t>
      </w:r>
      <w:r w:rsidR="00DA0881" w:rsidRPr="0052634A">
        <w:rPr>
          <w:rtl/>
          <w:lang w:bidi="ar-KW"/>
        </w:rPr>
        <w:t>(</w:t>
      </w:r>
      <w:r w:rsidRPr="0052634A">
        <w:rPr>
          <w:rtl/>
          <w:lang w:bidi="ar-KW"/>
        </w:rPr>
        <w:t>الحجة الحادية عشرة</w:t>
      </w:r>
      <w:r w:rsidR="0074049C" w:rsidRPr="0052634A">
        <w:rPr>
          <w:rtl/>
          <w:lang w:bidi="ar-KW"/>
        </w:rPr>
        <w:t>)</w:t>
      </w:r>
      <w:r w:rsidR="00507B6C" w:rsidRPr="0052634A">
        <w:rPr>
          <w:rtl/>
          <w:lang w:bidi="ar-KW"/>
        </w:rPr>
        <w:t xml:space="preserve">: </w:t>
      </w:r>
      <w:r w:rsidRPr="0052634A">
        <w:rPr>
          <w:rtl/>
          <w:lang w:bidi="ar-KW"/>
        </w:rPr>
        <w:t>قوله تعالى</w:t>
      </w:r>
      <w:r w:rsidR="00507B6C" w:rsidRPr="0052634A">
        <w:rPr>
          <w:rtl/>
          <w:lang w:bidi="ar-KW"/>
        </w:rPr>
        <w:t>: {</w:t>
      </w:r>
      <w:r w:rsidRPr="0052634A">
        <w:rPr>
          <w:rtl/>
          <w:lang w:bidi="ar-KW"/>
        </w:rPr>
        <w:t>قل هو الله أحد</w:t>
      </w:r>
      <w:r w:rsidR="00507B6C" w:rsidRPr="0052634A">
        <w:rPr>
          <w:rtl/>
          <w:lang w:bidi="ar-KW"/>
        </w:rPr>
        <w:t xml:space="preserve">} </w:t>
      </w:r>
      <w:r w:rsidRPr="0052634A">
        <w:rPr>
          <w:rtl/>
          <w:lang w:bidi="ar-KW"/>
        </w:rPr>
        <w:t>[الإخلاص</w:t>
      </w:r>
      <w:r w:rsidR="00507B6C" w:rsidRPr="0052634A">
        <w:rPr>
          <w:rtl/>
          <w:lang w:bidi="ar-KW"/>
        </w:rPr>
        <w:t xml:space="preserve">: </w:t>
      </w:r>
      <w:r w:rsidRPr="0052634A">
        <w:rPr>
          <w:rtl/>
          <w:lang w:bidi="ar-KW"/>
        </w:rPr>
        <w:t>1]ولفظ الأحد مبالغة في الوحدة</w:t>
      </w:r>
      <w:r w:rsidR="008D581A" w:rsidRPr="0052634A">
        <w:rPr>
          <w:rtl/>
          <w:lang w:bidi="ar-KW"/>
        </w:rPr>
        <w:t xml:space="preserve">، </w:t>
      </w:r>
      <w:r w:rsidRPr="0052634A">
        <w:rPr>
          <w:rtl/>
          <w:lang w:bidi="ar-KW"/>
        </w:rPr>
        <w:t>وذلك ينافي كونه مركبا من الأجزاء والأبعاض</w:t>
      </w:r>
      <w:r w:rsidR="008D581A" w:rsidRPr="0052634A">
        <w:rPr>
          <w:rtl/>
          <w:lang w:bidi="ar-KW"/>
        </w:rPr>
        <w:t xml:space="preserve">، </w:t>
      </w:r>
      <w:r w:rsidR="00DA0881" w:rsidRPr="0052634A">
        <w:rPr>
          <w:rtl/>
          <w:lang w:bidi="ar-KW"/>
        </w:rPr>
        <w:t>(</w:t>
      </w:r>
      <w:r w:rsidRPr="0052634A">
        <w:rPr>
          <w:rtl/>
          <w:lang w:bidi="ar-KW"/>
        </w:rPr>
        <w:t>الحجة الثانية عشرة</w:t>
      </w:r>
      <w:r w:rsidR="0074049C" w:rsidRPr="0052634A">
        <w:rPr>
          <w:rtl/>
          <w:lang w:bidi="ar-KW"/>
        </w:rPr>
        <w:t>)</w:t>
      </w:r>
      <w:r w:rsidR="00507B6C" w:rsidRPr="0052634A">
        <w:rPr>
          <w:rtl/>
          <w:lang w:bidi="ar-KW"/>
        </w:rPr>
        <w:t xml:space="preserve">: </w:t>
      </w:r>
      <w:r w:rsidRPr="0052634A">
        <w:rPr>
          <w:rtl/>
          <w:lang w:bidi="ar-KW"/>
        </w:rPr>
        <w:t>قوله تعالى</w:t>
      </w:r>
      <w:r w:rsidR="00507B6C" w:rsidRPr="0052634A">
        <w:rPr>
          <w:rtl/>
          <w:lang w:bidi="ar-KW"/>
        </w:rPr>
        <w:t>: {</w:t>
      </w:r>
      <w:r w:rsidRPr="0052634A">
        <w:rPr>
          <w:rtl/>
          <w:lang w:bidi="ar-KW"/>
        </w:rPr>
        <w:t>والله الغني وأنتم الفقراء</w:t>
      </w:r>
      <w:r w:rsidR="00507B6C" w:rsidRPr="0052634A">
        <w:rPr>
          <w:rtl/>
          <w:lang w:bidi="ar-KW"/>
        </w:rPr>
        <w:t xml:space="preserve">} </w:t>
      </w:r>
      <w:r w:rsidRPr="0052634A">
        <w:rPr>
          <w:rtl/>
          <w:lang w:bidi="ar-KW"/>
        </w:rPr>
        <w:t>[محمد</w:t>
      </w:r>
      <w:r w:rsidR="00507B6C" w:rsidRPr="0052634A">
        <w:rPr>
          <w:rtl/>
          <w:lang w:bidi="ar-KW"/>
        </w:rPr>
        <w:t xml:space="preserve">: </w:t>
      </w:r>
      <w:r w:rsidRPr="0052634A">
        <w:rPr>
          <w:rtl/>
          <w:lang w:bidi="ar-KW"/>
        </w:rPr>
        <w:t>38]ولو كان مركبا من الأجزاء والأبعاض لكان محتاجا إليها وذلك يمنع من كونه غنيا على الإطلاق</w:t>
      </w:r>
      <w:r w:rsidR="008D581A" w:rsidRPr="0052634A">
        <w:rPr>
          <w:rtl/>
          <w:lang w:bidi="ar-KW"/>
        </w:rPr>
        <w:t xml:space="preserve">، </w:t>
      </w:r>
      <w:r w:rsidRPr="0052634A">
        <w:rPr>
          <w:rtl/>
          <w:lang w:bidi="ar-KW"/>
        </w:rPr>
        <w:t>فثبت بهذه الوجوه أن القول بإثبات الأعضاء والأجزاء لله محال</w:t>
      </w:r>
      <w:r w:rsidR="0074049C" w:rsidRPr="0052634A">
        <w:rPr>
          <w:rtl/>
          <w:lang w:bidi="ar-KW"/>
        </w:rPr>
        <w:t>)</w:t>
      </w:r>
      <w:r w:rsidRPr="0052634A">
        <w:rPr>
          <w:rtl/>
          <w:lang w:bidi="ar-KW"/>
        </w:rPr>
        <w:t xml:space="preserve"> أهـ [تفسير مفاتح الغيب</w:t>
      </w:r>
      <w:r w:rsidR="00507B6C" w:rsidRPr="0052634A">
        <w:rPr>
          <w:rtl/>
          <w:lang w:bidi="ar-KW"/>
        </w:rPr>
        <w:t xml:space="preserve">: </w:t>
      </w:r>
      <w:r w:rsidRPr="0052634A">
        <w:rPr>
          <w:rtl/>
          <w:lang w:bidi="ar-KW"/>
        </w:rPr>
        <w:t>ج 13</w:t>
      </w:r>
      <w:r w:rsidR="00507B6C" w:rsidRPr="0052634A">
        <w:rPr>
          <w:rtl/>
          <w:lang w:bidi="ar-KW"/>
        </w:rPr>
        <w:t xml:space="preserve">: </w:t>
      </w:r>
      <w:r w:rsidRPr="0052634A">
        <w:rPr>
          <w:rtl/>
          <w:lang w:bidi="ar-KW"/>
        </w:rPr>
        <w:t>ص 212 إلى 214]</w:t>
      </w:r>
      <w:r w:rsidR="008D581A" w:rsidRPr="0052634A">
        <w:rPr>
          <w:rtl/>
          <w:lang w:bidi="ar-KW"/>
        </w:rPr>
        <w:t xml:space="preserve">، </w:t>
      </w:r>
    </w:p>
    <w:p w14:paraId="03A2F668" w14:textId="5832879F" w:rsidR="00FF36A4" w:rsidRPr="0052634A" w:rsidRDefault="00FF36A4" w:rsidP="00061E88">
      <w:r w:rsidRPr="0052634A">
        <w:rPr>
          <w:rFonts w:cs="Monotype Koufi" w:hint="cs"/>
          <w:rtl/>
          <w:lang w:bidi="ar-KW"/>
        </w:rPr>
        <w:t>القاعدة الثامنة</w:t>
      </w:r>
      <w:r w:rsidR="00507B6C" w:rsidRPr="0052634A">
        <w:rPr>
          <w:rFonts w:cs="Monotype Koufi" w:hint="cs"/>
          <w:rtl/>
          <w:lang w:bidi="ar-KW"/>
        </w:rPr>
        <w:t xml:space="preserve">: </w:t>
      </w:r>
      <w:r w:rsidRPr="0052634A">
        <w:rPr>
          <w:rFonts w:cs="Monotype Koufi" w:hint="cs"/>
          <w:rtl/>
          <w:lang w:bidi="ar-KW"/>
        </w:rPr>
        <w:t>تنزيه ذات الله تعالى عن التغير والحدوث</w:t>
      </w:r>
      <w:r w:rsidR="008D581A" w:rsidRPr="0052634A">
        <w:rPr>
          <w:rFonts w:cs="Monotype Koufi" w:hint="cs"/>
          <w:rtl/>
          <w:lang w:bidi="ar-KW"/>
        </w:rPr>
        <w:t xml:space="preserve">، </w:t>
      </w:r>
      <w:r w:rsidRPr="0052634A">
        <w:rPr>
          <w:rFonts w:cs="Monotype Koufi" w:hint="cs"/>
          <w:rtl/>
          <w:lang w:bidi="ar-KW"/>
        </w:rPr>
        <w:t>وعن حلول الحوادث بذاته تقدس وتعالى لأنها صفات المخلوق</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الله عز وجل هو الأول فليس قبله شيء</w:t>
      </w:r>
      <w:r w:rsidR="008D581A" w:rsidRPr="0052634A">
        <w:rPr>
          <w:rtl/>
          <w:lang w:bidi="ar-KW"/>
        </w:rPr>
        <w:t xml:space="preserve">، </w:t>
      </w:r>
      <w:r w:rsidRPr="0052634A">
        <w:rPr>
          <w:rtl/>
          <w:lang w:bidi="ar-KW"/>
        </w:rPr>
        <w:t>متصف سبحانه بالأولية في ذاته وصفاته</w:t>
      </w:r>
      <w:r w:rsidR="008D581A" w:rsidRPr="0052634A">
        <w:rPr>
          <w:rtl/>
          <w:lang w:bidi="ar-KW"/>
        </w:rPr>
        <w:t xml:space="preserve">، </w:t>
      </w:r>
      <w:r w:rsidRPr="0052634A">
        <w:rPr>
          <w:rtl/>
          <w:lang w:bidi="ar-KW"/>
        </w:rPr>
        <w:t>ومعنى الأولية أنه سبحانه أزلي لا يقبل ذاته تغيرا أو حدوثا ويستحيل عليه قبول الحوادث لأن التغير والحدوث و حلول الحوادث</w:t>
      </w:r>
      <w:r w:rsidRPr="0052634A">
        <w:rPr>
          <w:rtl/>
        </w:rPr>
        <w:t xml:space="preserve"> نقص يتنزه عنه كمال الذات وبيان ذلك أن نقول</w:t>
      </w:r>
      <w:r w:rsidR="0074049C" w:rsidRPr="0052634A">
        <w:rPr>
          <w:rtl/>
        </w:rPr>
        <w:t xml:space="preserve">: </w:t>
      </w:r>
      <w:r w:rsidR="00DA0881" w:rsidRPr="0052634A">
        <w:rPr>
          <w:rtl/>
        </w:rPr>
        <w:t>(</w:t>
      </w:r>
      <w:r w:rsidRPr="0052634A">
        <w:rPr>
          <w:rtl/>
          <w:lang w:bidi="ar-KW"/>
        </w:rPr>
        <w:t>ب</w:t>
      </w:r>
      <w:r w:rsidR="0074049C" w:rsidRPr="0052634A">
        <w:rPr>
          <w:rtl/>
          <w:lang w:bidi="ar-KW"/>
        </w:rPr>
        <w:t>)</w:t>
      </w:r>
      <w:r w:rsidRPr="0052634A">
        <w:rPr>
          <w:rtl/>
          <w:lang w:bidi="ar-KW"/>
        </w:rPr>
        <w:t xml:space="preserve"> من الأدلة القرآنية على تنزيه الله تعالى عن التغير والحدوث و عن حلول الحوادث بذاته تقدس وتعالى</w:t>
      </w:r>
      <w:r w:rsidR="008D581A" w:rsidRPr="0052634A">
        <w:rPr>
          <w:rtl/>
          <w:lang w:bidi="ar-KW"/>
        </w:rPr>
        <w:t xml:space="preserve">، </w:t>
      </w:r>
      <w:r w:rsidRPr="0052634A">
        <w:rPr>
          <w:rtl/>
        </w:rPr>
        <w:t>قوله تعالى {ليس كمثلِه شيء</w:t>
      </w:r>
      <w:r w:rsidR="00507B6C" w:rsidRPr="0052634A">
        <w:rPr>
          <w:rtl/>
        </w:rPr>
        <w:t xml:space="preserve">} </w:t>
      </w:r>
      <w:r w:rsidRPr="0052634A">
        <w:rPr>
          <w:rtl/>
        </w:rPr>
        <w:t>[سورة الشورى</w:t>
      </w:r>
      <w:r w:rsidR="00507B6C" w:rsidRPr="0052634A">
        <w:rPr>
          <w:rtl/>
        </w:rPr>
        <w:t xml:space="preserve">: </w:t>
      </w:r>
      <w:r w:rsidRPr="0052634A">
        <w:rPr>
          <w:rtl/>
        </w:rPr>
        <w:t>11]</w:t>
      </w:r>
      <w:r w:rsidR="008D581A" w:rsidRPr="0052634A">
        <w:rPr>
          <w:rtl/>
        </w:rPr>
        <w:t xml:space="preserve">، </w:t>
      </w:r>
      <w:r w:rsidRPr="0052634A">
        <w:rPr>
          <w:rtl/>
        </w:rPr>
        <w:t xml:space="preserve">في هذه الآية نفي المشابهة والمماثلة بين </w:t>
      </w:r>
      <w:r w:rsidRPr="0052634A">
        <w:rPr>
          <w:rtl/>
        </w:rPr>
        <w:lastRenderedPageBreak/>
        <w:t>الله تعالى وخلقه ومعناه أن الله تعالى لا يشبه شيئًا من خلقه بوجه من الوجوه</w:t>
      </w:r>
      <w:r w:rsidR="008D581A" w:rsidRPr="0052634A">
        <w:rPr>
          <w:rtl/>
        </w:rPr>
        <w:t xml:space="preserve">، </w:t>
      </w:r>
      <w:r w:rsidRPr="0052634A">
        <w:rPr>
          <w:rtl/>
          <w:lang w:bidi="ar-KW"/>
        </w:rPr>
        <w:t>ومنها أنه يستحيل عليه التغير والحدوث وقبول الحوادث لأن التغير والحدوث و حلول الحوادث من صفات المخلوق</w:t>
      </w:r>
      <w:r w:rsidR="008D581A" w:rsidRPr="0052634A">
        <w:rPr>
          <w:rtl/>
          <w:lang w:bidi="ar-KW"/>
        </w:rPr>
        <w:t xml:space="preserve">، </w:t>
      </w:r>
      <w:r w:rsidRPr="0052634A">
        <w:rPr>
          <w:rtl/>
        </w:rPr>
        <w:t>وقوله تعالى</w:t>
      </w:r>
      <w:r w:rsidR="00507B6C" w:rsidRPr="0052634A">
        <w:rPr>
          <w:rtl/>
        </w:rPr>
        <w:t>: {</w:t>
      </w:r>
      <w:r w:rsidRPr="0052634A">
        <w:rPr>
          <w:rtl/>
        </w:rPr>
        <w:t>وللهِ المثَلُ الأعلى</w:t>
      </w:r>
      <w:r w:rsidR="00507B6C" w:rsidRPr="0052634A">
        <w:rPr>
          <w:rtl/>
        </w:rPr>
        <w:t xml:space="preserve">} </w:t>
      </w:r>
      <w:r w:rsidRPr="0052634A">
        <w:rPr>
          <w:rtl/>
        </w:rPr>
        <w:t>[سورة النحل</w:t>
      </w:r>
      <w:r w:rsidR="00507B6C" w:rsidRPr="0052634A">
        <w:rPr>
          <w:rtl/>
        </w:rPr>
        <w:t xml:space="preserve">: </w:t>
      </w:r>
      <w:r w:rsidRPr="0052634A">
        <w:rPr>
          <w:rtl/>
        </w:rPr>
        <w:t>60] أي الوصف الذي لا يشبه وصف غيره</w:t>
      </w:r>
      <w:r w:rsidR="008D581A" w:rsidRPr="0052634A">
        <w:rPr>
          <w:rtl/>
        </w:rPr>
        <w:t xml:space="preserve">، </w:t>
      </w:r>
      <w:r w:rsidRPr="0052634A">
        <w:rPr>
          <w:rtl/>
        </w:rPr>
        <w:t xml:space="preserve">فلا يوصف ربنا عزَّ وجلَّ بصفات المخلوقين من </w:t>
      </w:r>
      <w:r w:rsidRPr="0052634A">
        <w:rPr>
          <w:rtl/>
          <w:lang w:bidi="ar-KW"/>
        </w:rPr>
        <w:t>التغير والحدوث وقبول الحوادث</w:t>
      </w:r>
      <w:r w:rsidR="008D581A" w:rsidRPr="0052634A">
        <w:rPr>
          <w:rtl/>
          <w:lang w:bidi="ar-KW"/>
        </w:rPr>
        <w:t xml:space="preserve">، </w:t>
      </w:r>
      <w:r w:rsidRPr="0052634A">
        <w:rPr>
          <w:rtl/>
        </w:rPr>
        <w:t>وقوله تعالى</w:t>
      </w:r>
      <w:r w:rsidR="00507B6C" w:rsidRPr="0052634A">
        <w:rPr>
          <w:rtl/>
        </w:rPr>
        <w:t>: {</w:t>
      </w:r>
      <w:r w:rsidRPr="0052634A">
        <w:rPr>
          <w:rtl/>
        </w:rPr>
        <w:t>فلا تضربوا للهِ الأمثال</w:t>
      </w:r>
      <w:r w:rsidR="00507B6C" w:rsidRPr="0052634A">
        <w:rPr>
          <w:rtl/>
        </w:rPr>
        <w:t xml:space="preserve">} </w:t>
      </w:r>
      <w:r w:rsidRPr="0052634A">
        <w:rPr>
          <w:rtl/>
        </w:rPr>
        <w:t>[سورة النحل</w:t>
      </w:r>
      <w:r w:rsidR="00507B6C" w:rsidRPr="0052634A">
        <w:rPr>
          <w:rtl/>
        </w:rPr>
        <w:t xml:space="preserve">: </w:t>
      </w:r>
      <w:r w:rsidRPr="0052634A">
        <w:rPr>
          <w:rtl/>
        </w:rPr>
        <w:t>74]</w:t>
      </w:r>
      <w:r w:rsidR="008D581A" w:rsidRPr="0052634A">
        <w:rPr>
          <w:rtl/>
        </w:rPr>
        <w:t xml:space="preserve">، </w:t>
      </w:r>
      <w:r w:rsidRPr="0052634A">
        <w:rPr>
          <w:rtl/>
        </w:rPr>
        <w:t>أي لا تجعلوا لله الشبيهَ والمِثْل فإن اللهَ تعالى لا شبيه له ولا مثيل له</w:t>
      </w:r>
      <w:r w:rsidR="008D581A" w:rsidRPr="0052634A">
        <w:rPr>
          <w:rtl/>
        </w:rPr>
        <w:t xml:space="preserve">، </w:t>
      </w:r>
      <w:r w:rsidRPr="0052634A">
        <w:rPr>
          <w:rtl/>
        </w:rPr>
        <w:t>فذاتُه سبحانه لا يشبه الذواتِ</w:t>
      </w:r>
      <w:r w:rsidR="008D581A" w:rsidRPr="0052634A">
        <w:rPr>
          <w:rtl/>
        </w:rPr>
        <w:t xml:space="preserve">، </w:t>
      </w:r>
      <w:r w:rsidRPr="0052634A">
        <w:rPr>
          <w:rtl/>
        </w:rPr>
        <w:t>و</w:t>
      </w:r>
      <w:r w:rsidRPr="0052634A">
        <w:rPr>
          <w:rtl/>
          <w:lang w:bidi="ar-KW"/>
        </w:rPr>
        <w:t>يستحيل عليه التغير والحدوث وقبول الحوادث لأن التغير والحدوث و حلول الحوادث من صفات المخلوق</w:t>
      </w:r>
      <w:r w:rsidR="008D581A" w:rsidRPr="0052634A">
        <w:rPr>
          <w:rtl/>
          <w:lang w:bidi="ar-KW"/>
        </w:rPr>
        <w:t xml:space="preserve">، </w:t>
      </w:r>
      <w:r w:rsidRPr="0052634A">
        <w:rPr>
          <w:rtl/>
        </w:rPr>
        <w:t>وقوله تعالى</w:t>
      </w:r>
      <w:r w:rsidR="00507B6C" w:rsidRPr="0052634A">
        <w:rPr>
          <w:rtl/>
        </w:rPr>
        <w:t>: {</w:t>
      </w:r>
      <w:r w:rsidRPr="0052634A">
        <w:rPr>
          <w:rtl/>
        </w:rPr>
        <w:t>هل تعلمُ لهُ سميًّا</w:t>
      </w:r>
      <w:r w:rsidR="00507B6C" w:rsidRPr="0052634A">
        <w:rPr>
          <w:rtl/>
        </w:rPr>
        <w:t xml:space="preserve">} </w:t>
      </w:r>
      <w:r w:rsidRPr="0052634A">
        <w:rPr>
          <w:rtl/>
        </w:rPr>
        <w:t>[سورة مريم</w:t>
      </w:r>
      <w:r w:rsidR="00507B6C" w:rsidRPr="0052634A">
        <w:rPr>
          <w:rtl/>
        </w:rPr>
        <w:t xml:space="preserve">: </w:t>
      </w:r>
      <w:r w:rsidRPr="0052634A">
        <w:rPr>
          <w:rtl/>
        </w:rPr>
        <w:t>65]أي مِثلاً</w:t>
      </w:r>
      <w:r w:rsidR="008D581A" w:rsidRPr="0052634A">
        <w:rPr>
          <w:rtl/>
        </w:rPr>
        <w:t xml:space="preserve">، </w:t>
      </w:r>
      <w:r w:rsidRPr="0052634A">
        <w:rPr>
          <w:rtl/>
        </w:rPr>
        <w:t>فالله تعالى لا مِثْلَ له ولا شبيه ولا نظير</w:t>
      </w:r>
      <w:r w:rsidR="008D581A" w:rsidRPr="0052634A">
        <w:rPr>
          <w:rtl/>
        </w:rPr>
        <w:t xml:space="preserve">، </w:t>
      </w:r>
      <w:r w:rsidRPr="0052634A">
        <w:rPr>
          <w:rtl/>
        </w:rPr>
        <w:t>فذاتُه سبحانه لا يشبه الذواتِ و</w:t>
      </w:r>
      <w:r w:rsidRPr="0052634A">
        <w:rPr>
          <w:rtl/>
          <w:lang w:bidi="ar-KW"/>
        </w:rPr>
        <w:t>يستحيل عليه التغير والحدوث وقبول الحوادث لأن التغير والحدوث و حلول الحوادث من صفات المخلوق</w:t>
      </w:r>
      <w:r w:rsidR="008D581A" w:rsidRPr="0052634A">
        <w:rPr>
          <w:rtl/>
          <w:lang w:bidi="ar-KW"/>
        </w:rPr>
        <w:t xml:space="preserve">، </w:t>
      </w:r>
      <w:r w:rsidRPr="0052634A">
        <w:rPr>
          <w:rtl/>
        </w:rPr>
        <w:t>وقوله تعالى</w:t>
      </w:r>
      <w:r w:rsidR="00507B6C" w:rsidRPr="0052634A">
        <w:rPr>
          <w:rtl/>
        </w:rPr>
        <w:t>: {</w:t>
      </w:r>
      <w:r w:rsidRPr="0052634A">
        <w:rPr>
          <w:rtl/>
        </w:rPr>
        <w:t>وَلَمْ يَكُن لَّهُ كُفُوًا أَحَدٌ</w:t>
      </w:r>
      <w:r w:rsidR="00507B6C" w:rsidRPr="0052634A">
        <w:rPr>
          <w:rtl/>
        </w:rPr>
        <w:t xml:space="preserve">} </w:t>
      </w:r>
      <w:r w:rsidRPr="0052634A">
        <w:rPr>
          <w:rtl/>
        </w:rPr>
        <w:t>[سورة الإخلاص</w:t>
      </w:r>
      <w:r w:rsidR="00507B6C" w:rsidRPr="0052634A">
        <w:rPr>
          <w:rtl/>
        </w:rPr>
        <w:t xml:space="preserve">: </w:t>
      </w:r>
      <w:r w:rsidRPr="0052634A">
        <w:rPr>
          <w:rtl/>
        </w:rPr>
        <w:t>4] أي لا نظير له بوجه من الوجوه</w:t>
      </w:r>
      <w:r w:rsidR="008D581A" w:rsidRPr="0052634A">
        <w:rPr>
          <w:rtl/>
        </w:rPr>
        <w:t xml:space="preserve">، </w:t>
      </w:r>
      <w:r w:rsidRPr="0052634A">
        <w:rPr>
          <w:rtl/>
        </w:rPr>
        <w:t>ولا كفء له ولا شبيه</w:t>
      </w:r>
      <w:r w:rsidR="008D581A" w:rsidRPr="0052634A">
        <w:rPr>
          <w:rtl/>
        </w:rPr>
        <w:t xml:space="preserve">، </w:t>
      </w:r>
      <w:r w:rsidRPr="0052634A">
        <w:rPr>
          <w:rtl/>
        </w:rPr>
        <w:t xml:space="preserve">فلا يوصف ربنا عزَّ وجلَّ بصفات المخلوقين من </w:t>
      </w:r>
      <w:r w:rsidRPr="0052634A">
        <w:rPr>
          <w:rtl/>
          <w:lang w:bidi="ar-KW"/>
        </w:rPr>
        <w:t>التغير والحدوث وقبول الحوادث</w:t>
      </w:r>
      <w:r w:rsidR="008D581A" w:rsidRPr="0052634A">
        <w:rPr>
          <w:rtl/>
          <w:lang w:bidi="ar-KW"/>
        </w:rPr>
        <w:t xml:space="preserve">، </w:t>
      </w:r>
      <w:r w:rsidR="00DA0881" w:rsidRPr="0052634A">
        <w:rPr>
          <w:rtl/>
        </w:rPr>
        <w:t>(</w:t>
      </w:r>
      <w:r w:rsidRPr="0052634A">
        <w:rPr>
          <w:rtl/>
        </w:rPr>
        <w:t>ت</w:t>
      </w:r>
      <w:r w:rsidR="0074049C" w:rsidRPr="0052634A">
        <w:rPr>
          <w:rtl/>
        </w:rPr>
        <w:t>)</w:t>
      </w:r>
      <w:r w:rsidRPr="0052634A">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507B6C" w:rsidRPr="0052634A">
        <w:rPr>
          <w:rtl/>
        </w:rPr>
        <w:t>: {</w:t>
      </w:r>
      <w:r w:rsidRPr="0052634A">
        <w:rPr>
          <w:rtl/>
        </w:rPr>
        <w:t>قَالَ هَذَا رَبِّي فَلَمَّا أَفَلَ قَالَ لَا أُحِبُّ الْآفِلِينَ</w:t>
      </w:r>
      <w:r w:rsidR="00507B6C" w:rsidRPr="0052634A">
        <w:rPr>
          <w:rtl/>
        </w:rPr>
        <w:t xml:space="preserve">} </w:t>
      </w:r>
      <w:r w:rsidRPr="0052634A">
        <w:rPr>
          <w:rtl/>
        </w:rPr>
        <w:t>[الأنعام</w:t>
      </w:r>
      <w:r w:rsidR="00507B6C" w:rsidRPr="0052634A">
        <w:rPr>
          <w:rtl/>
        </w:rPr>
        <w:t xml:space="preserve">: </w:t>
      </w:r>
      <w:r w:rsidRPr="0052634A">
        <w:rPr>
          <w:rtl/>
        </w:rPr>
        <w:t>76]</w:t>
      </w:r>
      <w:r w:rsidR="008D581A" w:rsidRPr="0052634A">
        <w:rPr>
          <w:rtl/>
        </w:rPr>
        <w:t xml:space="preserve">، </w:t>
      </w:r>
      <w:r w:rsidRPr="0052634A">
        <w:rPr>
          <w:rtl/>
        </w:rPr>
        <w:t>قال المفسرون</w:t>
      </w:r>
      <w:r w:rsidR="00507B6C" w:rsidRPr="0052634A">
        <w:rPr>
          <w:rtl/>
        </w:rPr>
        <w:t xml:space="preserve">: </w:t>
      </w:r>
      <w:r w:rsidRPr="0052634A">
        <w:rPr>
          <w:rtl/>
        </w:rPr>
        <w:t>قال ذلك لقومه تنبيها لهم على أن القمر لتغير حاله لا يصلح للإلهية وأن من اتخذه إلها فهو ضال</w:t>
      </w:r>
      <w:r w:rsidR="008D581A" w:rsidRPr="0052634A">
        <w:rPr>
          <w:rtl/>
        </w:rPr>
        <w:t xml:space="preserve">، </w:t>
      </w:r>
      <w:r w:rsidRPr="0052634A">
        <w:rPr>
          <w:rtl/>
        </w:rPr>
        <w:t>وتنبيها لهم أن الله دائم لا يزول</w:t>
      </w:r>
      <w:r w:rsidR="008D581A" w:rsidRPr="0052634A">
        <w:rPr>
          <w:rtl/>
        </w:rPr>
        <w:t xml:space="preserve">، </w:t>
      </w:r>
      <w:r w:rsidRPr="0052634A">
        <w:rPr>
          <w:rtl/>
        </w:rPr>
        <w:t xml:space="preserve">وأن الزوال نقص لا يصلح للإله المتصف بالكمال وأن </w:t>
      </w:r>
      <w:r w:rsidR="00DA0881" w:rsidRPr="0052634A">
        <w:rPr>
          <w:rtl/>
        </w:rPr>
        <w:t>(</w:t>
      </w:r>
      <w:r w:rsidRPr="0052634A">
        <w:rPr>
          <w:rtl/>
        </w:rPr>
        <w:t>الآفلين</w:t>
      </w:r>
      <w:r w:rsidR="0074049C" w:rsidRPr="0052634A">
        <w:rPr>
          <w:rtl/>
        </w:rPr>
        <w:t>)</w:t>
      </w:r>
      <w:r w:rsidRPr="0052634A">
        <w:rPr>
          <w:rtl/>
        </w:rPr>
        <w:t xml:space="preserve"> أي الأرباب المنتقلين من مكان إلى مكان المتغيرين من حال إلى حال فإنهم بمعزل من استحقاق الربوبية والإلهية</w:t>
      </w:r>
      <w:r w:rsidR="008D581A" w:rsidRPr="0052634A">
        <w:rPr>
          <w:rtl/>
        </w:rPr>
        <w:t xml:space="preserve">، </w:t>
      </w:r>
      <w:r w:rsidRPr="0052634A">
        <w:rPr>
          <w:rtl/>
        </w:rPr>
        <w:t>وتنبيها على أن من غاب بعد الظهور كان حادثا مسخرا وليس برب أزلي أول ليس بمحدث</w:t>
      </w:r>
      <w:r w:rsidR="008D581A" w:rsidRPr="0052634A">
        <w:rPr>
          <w:rtl/>
        </w:rPr>
        <w:t xml:space="preserve">، </w:t>
      </w:r>
      <w:r w:rsidRPr="0052634A">
        <w:rPr>
          <w:rtl/>
        </w:rPr>
        <w:t>منزه عما لا يليق بذاته الأقدس من لوازم الإمكان ولواحق التغير والحدوث</w:t>
      </w:r>
      <w:r w:rsidR="008D581A" w:rsidRPr="0052634A">
        <w:rPr>
          <w:rtl/>
        </w:rPr>
        <w:t xml:space="preserve">، </w:t>
      </w:r>
      <w:r w:rsidRPr="0052634A">
        <w:rPr>
          <w:rtl/>
        </w:rPr>
        <w:t>ولهذا تبرأ من آلهتهم بقوله عليه السلام في سورة الأنعام</w:t>
      </w:r>
      <w:r w:rsidR="008D581A" w:rsidRPr="0052634A">
        <w:rPr>
          <w:rtl/>
        </w:rPr>
        <w:t xml:space="preserve">، </w:t>
      </w:r>
      <w:r w:rsidRPr="0052634A">
        <w:rPr>
          <w:rtl/>
        </w:rPr>
        <w:t>قال تعالى</w:t>
      </w:r>
      <w:r w:rsidR="00507B6C" w:rsidRPr="0052634A">
        <w:rPr>
          <w:rtl/>
        </w:rPr>
        <w:t>: {</w:t>
      </w:r>
      <w:r w:rsidRPr="0052634A">
        <w:rPr>
          <w:rtl/>
        </w:rPr>
        <w:t>قَالَ يَا قَوْمِ إِنِّي بَرِيءٌ مِمَّا تُشْرِكُونَ * إِنِّي وَجَّهْتُ وَجْهِيَ لِلَّذِي فَطَرَ السَّمَوَاتِ وَالْأَرْضَ حَنِيفًا وَمَا أَنَا مِنَ الْمُشْرِكِينَ</w:t>
      </w:r>
      <w:r w:rsidR="00507B6C" w:rsidRPr="0052634A">
        <w:rPr>
          <w:rtl/>
        </w:rPr>
        <w:t xml:space="preserve">} </w:t>
      </w:r>
      <w:r w:rsidRPr="0052634A">
        <w:rPr>
          <w:rtl/>
        </w:rPr>
        <w:t>[الأنعام</w:t>
      </w:r>
      <w:r w:rsidR="00507B6C" w:rsidRPr="0052634A">
        <w:rPr>
          <w:rtl/>
        </w:rPr>
        <w:t xml:space="preserve">: </w:t>
      </w:r>
      <w:r w:rsidRPr="0052634A">
        <w:rPr>
          <w:rtl/>
        </w:rPr>
        <w:t>78</w:t>
      </w:r>
      <w:r w:rsidR="008D581A" w:rsidRPr="0052634A">
        <w:rPr>
          <w:rtl/>
        </w:rPr>
        <w:t xml:space="preserve">، </w:t>
      </w:r>
      <w:r w:rsidRPr="0052634A">
        <w:rPr>
          <w:rtl/>
        </w:rPr>
        <w:t>79]</w:t>
      </w:r>
      <w:r w:rsidR="008D581A" w:rsidRPr="0052634A">
        <w:rPr>
          <w:rtl/>
        </w:rPr>
        <w:t xml:space="preserve">، </w:t>
      </w:r>
      <w:r w:rsidRPr="0052634A">
        <w:rPr>
          <w:rtl/>
        </w:rPr>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8D581A" w:rsidRPr="0052634A">
        <w:rPr>
          <w:rtl/>
        </w:rPr>
        <w:t xml:space="preserve">، </w:t>
      </w:r>
      <w:r w:rsidRPr="0052634A">
        <w:rPr>
          <w:rtl/>
        </w:rPr>
        <w:t>فكل متغير يقبل الظهور تارة و الاختفاء تارة والتأثير تارة والزوال تارة أخري لا يصلح أن يكون إلها البتة</w:t>
      </w:r>
      <w:r w:rsidR="008D581A" w:rsidRPr="0052634A">
        <w:rPr>
          <w:rFonts w:eastAsia="Times New Roman"/>
          <w:rtl/>
        </w:rPr>
        <w:t xml:space="preserve">، </w:t>
      </w:r>
      <w:r w:rsidR="00DA0881" w:rsidRPr="0052634A">
        <w:rPr>
          <w:rtl/>
        </w:rPr>
        <w:t>(</w:t>
      </w:r>
      <w:r w:rsidRPr="0052634A">
        <w:rPr>
          <w:rtl/>
        </w:rPr>
        <w:t>ج</w:t>
      </w:r>
      <w:r w:rsidR="0074049C" w:rsidRPr="0052634A">
        <w:rPr>
          <w:rtl/>
        </w:rPr>
        <w:t>)</w:t>
      </w:r>
      <w:r w:rsidRPr="0052634A">
        <w:rPr>
          <w:rtl/>
        </w:rPr>
        <w:t xml:space="preserve"> كما أن ذات الله تعالى منزه عن التغير والحدوث</w:t>
      </w:r>
      <w:r w:rsidR="008D581A" w:rsidRPr="0052634A">
        <w:rPr>
          <w:rtl/>
        </w:rPr>
        <w:t xml:space="preserve">، </w:t>
      </w:r>
      <w:r w:rsidRPr="0052634A">
        <w:rPr>
          <w:rtl/>
        </w:rPr>
        <w:t>فإنه سبحانه منزه عن قبول الحوادث</w:t>
      </w:r>
      <w:r w:rsidR="008D581A" w:rsidRPr="0052634A">
        <w:rPr>
          <w:rtl/>
        </w:rPr>
        <w:t xml:space="preserve">، </w:t>
      </w:r>
      <w:r w:rsidRPr="0052634A">
        <w:rPr>
          <w:rtl/>
        </w:rPr>
        <w:lastRenderedPageBreak/>
        <w:t>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8D581A" w:rsidRPr="0052634A">
        <w:rPr>
          <w:rtl/>
        </w:rPr>
        <w:t xml:space="preserve">، </w:t>
      </w:r>
      <w:r w:rsidRPr="0052634A">
        <w:rPr>
          <w:rtl/>
        </w:rPr>
        <w:t>ولهذا اتفق العارفون بأصول الدين وقواعد التنزيه بأن ما قبل الحوادث فهو حادث</w:t>
      </w:r>
      <w:r w:rsidR="008D581A" w:rsidRPr="0052634A">
        <w:rPr>
          <w:rtl/>
        </w:rPr>
        <w:t xml:space="preserve">، </w:t>
      </w:r>
      <w:r w:rsidRPr="0052634A">
        <w:rPr>
          <w:rtl/>
        </w:rPr>
        <w:t>وانه ليس في ذات الله تعالى محدث ولا مخلوق لأنه الأول الخالق سبحانه</w:t>
      </w:r>
      <w:r w:rsidR="008D581A" w:rsidRPr="0052634A">
        <w:rPr>
          <w:rFonts w:eastAsiaTheme="minorEastAsia"/>
          <w:rtl/>
        </w:rPr>
        <w:t xml:space="preserve">، </w:t>
      </w:r>
      <w:r w:rsidR="00DA0881" w:rsidRPr="0052634A">
        <w:rPr>
          <w:rtl/>
        </w:rPr>
        <w:t>(</w:t>
      </w:r>
      <w:r w:rsidRPr="0052634A">
        <w:rPr>
          <w:rtl/>
        </w:rPr>
        <w:t>ح</w:t>
      </w:r>
      <w:r w:rsidR="0074049C" w:rsidRPr="0052634A">
        <w:rPr>
          <w:rtl/>
        </w:rPr>
        <w:t>)</w:t>
      </w:r>
      <w:r w:rsidRPr="0052634A">
        <w:rPr>
          <w:rtl/>
        </w:rPr>
        <w:t xml:space="preserve"> قبول الحوادث ينافي الأولية والأزلية التي يتصف بها ذات الله تقدس وتعالى</w:t>
      </w:r>
      <w:r w:rsidR="008D581A" w:rsidRPr="0052634A">
        <w:rPr>
          <w:rtl/>
        </w:rPr>
        <w:t xml:space="preserve">، </w:t>
      </w:r>
      <w:r w:rsidRPr="0052634A">
        <w:rPr>
          <w:rtl/>
        </w:rPr>
        <w:t>وينافي كمال الذات والصفات</w:t>
      </w:r>
      <w:r w:rsidR="008D581A" w:rsidRPr="0052634A">
        <w:rPr>
          <w:rtl/>
        </w:rPr>
        <w:t xml:space="preserve">، </w:t>
      </w:r>
      <w:r w:rsidRPr="0052634A">
        <w:rPr>
          <w:rtl/>
        </w:rPr>
        <w:t>فإن الكمال المطلق لا يقبل الزيادة ولا النقصان ‘ لأنه لو قبل الزيادة كان قبل الزيادة نقصا ولو قبل النقص لم يكن إلها له كمال الذات والصفات</w:t>
      </w:r>
      <w:r w:rsidR="008D581A" w:rsidRPr="0052634A">
        <w:rPr>
          <w:rtl/>
        </w:rPr>
        <w:t xml:space="preserve">، </w:t>
      </w:r>
      <w:r w:rsidR="00DA0881" w:rsidRPr="0052634A">
        <w:rPr>
          <w:rtl/>
        </w:rPr>
        <w:t>(</w:t>
      </w:r>
      <w:r w:rsidRPr="0052634A">
        <w:rPr>
          <w:rtl/>
        </w:rPr>
        <w:t>خ</w:t>
      </w:r>
      <w:r w:rsidR="0074049C" w:rsidRPr="0052634A">
        <w:rPr>
          <w:rtl/>
        </w:rPr>
        <w:t>)</w:t>
      </w:r>
      <w:r w:rsidRPr="0052634A">
        <w:rPr>
          <w:rtl/>
        </w:rPr>
        <w:t xml:space="preserve"> دليل بطلان كونه تعالى محلاًّ للحوادث الحوادث هو ما يطرأ على الذات الحادثة من التغيّرات المختلفة</w:t>
      </w:r>
      <w:r w:rsidR="008D581A" w:rsidRPr="0052634A">
        <w:rPr>
          <w:rtl/>
        </w:rPr>
        <w:t xml:space="preserve">، </w:t>
      </w:r>
      <w:r w:rsidRPr="0052634A">
        <w:rPr>
          <w:rtl/>
        </w:rPr>
        <w:t>لأنّ الحوادث تستلزم التغيّر</w:t>
      </w:r>
      <w:r w:rsidR="008D581A" w:rsidRPr="0052634A">
        <w:rPr>
          <w:rtl/>
        </w:rPr>
        <w:t xml:space="preserve">، </w:t>
      </w:r>
      <w:r w:rsidRPr="0052634A">
        <w:rPr>
          <w:rtl/>
        </w:rPr>
        <w:t>والذات التي يطرأ عليها الحوادث تتغيّر وتنتقل من حالة إلى أخرى بسبب ما اكتسبته من الحوادث</w:t>
      </w:r>
      <w:r w:rsidR="008D581A" w:rsidRPr="0052634A">
        <w:rPr>
          <w:rtl/>
        </w:rPr>
        <w:t xml:space="preserve">، </w:t>
      </w:r>
      <w:r w:rsidRPr="0052634A">
        <w:rPr>
          <w:rtl/>
        </w:rPr>
        <w:t>والله تعالى منزه عن التغير والأفول</w:t>
      </w:r>
      <w:r w:rsidR="008D581A" w:rsidRPr="0052634A">
        <w:rPr>
          <w:rtl/>
        </w:rPr>
        <w:t xml:space="preserve">، </w:t>
      </w:r>
      <w:r w:rsidRPr="0052634A">
        <w:rPr>
          <w:rtl/>
        </w:rPr>
        <w:t>كما أنّ قبول الحوادث من صفات الأجسام الحادثة</w:t>
      </w:r>
      <w:r w:rsidR="008D581A" w:rsidRPr="0052634A">
        <w:rPr>
          <w:rtl/>
        </w:rPr>
        <w:t xml:space="preserve">، </w:t>
      </w:r>
      <w:r w:rsidRPr="0052634A">
        <w:rPr>
          <w:rtl/>
        </w:rPr>
        <w:t>وبما أنّه تعالى قديم الذات فلا يقبل الحادث لأنّ أخص صفات القديم أن لا يقبل الحادث وإلا كان حادثا مثله</w:t>
      </w:r>
      <w:r w:rsidR="008D581A" w:rsidRPr="0052634A">
        <w:rPr>
          <w:rtl/>
        </w:rPr>
        <w:t xml:space="preserve">، </w:t>
      </w:r>
      <w:r w:rsidRPr="0052634A">
        <w:rPr>
          <w:rtl/>
        </w:rPr>
        <w:t>وبما أنّه تعالى منزّه عن الأمور المادية والجسمانية</w:t>
      </w:r>
      <w:r w:rsidR="008D581A" w:rsidRPr="0052634A">
        <w:rPr>
          <w:rtl/>
        </w:rPr>
        <w:t xml:space="preserve">، </w:t>
      </w:r>
      <w:r w:rsidRPr="0052634A">
        <w:rPr>
          <w:rtl/>
        </w:rPr>
        <w:t>فلهذا يستحيل عليه أن يكون محلاًّ للحوادث</w:t>
      </w:r>
      <w:r w:rsidR="008D581A" w:rsidRPr="0052634A">
        <w:rPr>
          <w:rtl/>
        </w:rPr>
        <w:t xml:space="preserve">، </w:t>
      </w:r>
      <w:r w:rsidR="00DA0881" w:rsidRPr="0052634A">
        <w:rPr>
          <w:rtl/>
        </w:rPr>
        <w:t>(</w:t>
      </w:r>
      <w:r w:rsidRPr="0052634A">
        <w:rPr>
          <w:rtl/>
        </w:rPr>
        <w:t>د</w:t>
      </w:r>
      <w:r w:rsidR="0074049C" w:rsidRPr="0052634A">
        <w:rPr>
          <w:rtl/>
        </w:rPr>
        <w:t>)</w:t>
      </w:r>
      <w:r w:rsidRPr="0052634A">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8D581A" w:rsidRPr="0052634A">
        <w:rPr>
          <w:rtl/>
        </w:rPr>
        <w:t xml:space="preserve">، </w:t>
      </w:r>
      <w:r w:rsidRPr="0052634A">
        <w:rPr>
          <w:rtl/>
        </w:rPr>
        <w:t>ومحاذير قولهم عظيمة</w:t>
      </w:r>
      <w:r w:rsidR="008D581A" w:rsidRPr="0052634A">
        <w:rPr>
          <w:rtl/>
        </w:rPr>
        <w:t xml:space="preserve">، </w:t>
      </w:r>
      <w:r w:rsidRPr="0052634A">
        <w:rPr>
          <w:rtl/>
        </w:rPr>
        <w:t>منها</w:t>
      </w:r>
      <w:r w:rsidR="00507B6C" w:rsidRPr="0052634A">
        <w:rPr>
          <w:rtl/>
        </w:rPr>
        <w:t xml:space="preserve">: </w:t>
      </w:r>
      <w:r w:rsidRPr="0052634A">
        <w:rPr>
          <w:rtl/>
        </w:rPr>
        <w:t xml:space="preserve">أنهم يزعمون أن ذات الله تعالى تقبل الحوادث وهذا معارض بأحدية الذات فإن الله </w:t>
      </w:r>
      <w:r w:rsidR="00DA0881" w:rsidRPr="0052634A">
        <w:rPr>
          <w:rtl/>
        </w:rPr>
        <w:t>(</w:t>
      </w:r>
      <w:r w:rsidRPr="0052634A">
        <w:rPr>
          <w:rtl/>
        </w:rPr>
        <w:t>أحد صمد</w:t>
      </w:r>
      <w:r w:rsidR="0074049C" w:rsidRPr="0052634A">
        <w:rPr>
          <w:rtl/>
        </w:rPr>
        <w:t>)</w:t>
      </w:r>
      <w:r w:rsidRPr="0052634A">
        <w:rPr>
          <w:rtl/>
        </w:rPr>
        <w:t xml:space="preserve"> لا تتجزأ ذاته ولا تقبل شيئا محدثا فيها</w:t>
      </w:r>
      <w:r w:rsidR="008D581A" w:rsidRPr="0052634A">
        <w:rPr>
          <w:rtl/>
        </w:rPr>
        <w:t xml:space="preserve">، </w:t>
      </w:r>
      <w:r w:rsidRPr="0052634A">
        <w:rPr>
          <w:rtl/>
        </w:rPr>
        <w:t>ومنها أنّ</w:t>
      </w:r>
      <w:r w:rsidRPr="0052634A">
        <w:rPr>
          <w:rtl/>
        </w:rPr>
        <w:tab/>
        <w:t xml:space="preserve">القول بقبول ذات الله </w:t>
      </w:r>
      <w:r w:rsidR="00DA0881" w:rsidRPr="0052634A">
        <w:rPr>
          <w:rtl/>
        </w:rPr>
        <w:t>(</w:t>
      </w:r>
      <w:r w:rsidRPr="0052634A">
        <w:rPr>
          <w:rtl/>
        </w:rPr>
        <w:t>سبحانه</w:t>
      </w:r>
      <w:r w:rsidR="0074049C" w:rsidRPr="0052634A">
        <w:rPr>
          <w:rtl/>
        </w:rPr>
        <w:t>)</w:t>
      </w:r>
      <w:r w:rsidRPr="0052634A">
        <w:rPr>
          <w:rtl/>
        </w:rPr>
        <w:t xml:space="preserve"> للحادث مرادف للقول بقبول الذات للمخلوق لأن الحادث مخلوق وكل ما لم يكن ثم كان فإنه مخلوق لا معنى له إلا ذاك</w:t>
      </w:r>
      <w:r w:rsidR="008D581A" w:rsidRPr="0052634A">
        <w:rPr>
          <w:rtl/>
        </w:rPr>
        <w:t xml:space="preserve">، </w:t>
      </w:r>
      <w:r w:rsidRPr="0052634A">
        <w:rPr>
          <w:rtl/>
        </w:rPr>
        <w:t>فهل يقبلون بهذا القول الفاحش الذي يؤول إلى القول بالإتحاد والحلول للمخلوق والخالق سبحان الله عما يصفون</w:t>
      </w:r>
      <w:r w:rsidR="008D581A" w:rsidRPr="0052634A">
        <w:rPr>
          <w:rtl/>
        </w:rPr>
        <w:t xml:space="preserve">، </w:t>
      </w:r>
      <w:r w:rsidRPr="0052634A">
        <w:rPr>
          <w:rtl/>
        </w:rPr>
        <w:t xml:space="preserve">ومنها أنّ القول بقبول ذات الله </w:t>
      </w:r>
      <w:r w:rsidR="00DA0881" w:rsidRPr="0052634A">
        <w:rPr>
          <w:rtl/>
        </w:rPr>
        <w:t>(</w:t>
      </w:r>
      <w:r w:rsidRPr="0052634A">
        <w:rPr>
          <w:rtl/>
        </w:rPr>
        <w:t>سبحانه</w:t>
      </w:r>
      <w:r w:rsidR="0074049C" w:rsidRPr="0052634A">
        <w:rPr>
          <w:rtl/>
        </w:rPr>
        <w:t>)</w:t>
      </w:r>
      <w:r w:rsidRPr="0052634A">
        <w:rPr>
          <w:rtl/>
        </w:rPr>
        <w:t xml:space="preserve"> للحادث ما هو إلا تكييف لذات الله تقدس وتعالى بقياسها على ذات المخلوق</w:t>
      </w:r>
      <w:r w:rsidR="008D581A" w:rsidRPr="0052634A">
        <w:rPr>
          <w:rtl/>
        </w:rPr>
        <w:t xml:space="preserve">، </w:t>
      </w:r>
      <w:r w:rsidRPr="0052634A">
        <w:rPr>
          <w:rtl/>
        </w:rPr>
        <w:t>حيث أن المخلوق لا يقوم بعمل في الخارج إلا إذا حدثت الإرادة في الداخل</w:t>
      </w:r>
      <w:r w:rsidR="008D581A" w:rsidRPr="0052634A">
        <w:rPr>
          <w:rtl/>
        </w:rPr>
        <w:t xml:space="preserve">، </w:t>
      </w:r>
      <w:r w:rsidRPr="0052634A">
        <w:rPr>
          <w:rtl/>
        </w:rPr>
        <w:t>وهذا حال المخلوق لأنه كله محدث يقبل الحوادث</w:t>
      </w:r>
      <w:r w:rsidR="008D581A" w:rsidRPr="0052634A">
        <w:rPr>
          <w:rtl/>
        </w:rPr>
        <w:t xml:space="preserve">، </w:t>
      </w:r>
      <w:r w:rsidRPr="0052634A">
        <w:rPr>
          <w:rtl/>
        </w:rPr>
        <w:t>فهل يجوز قياس حالة الخالق الأزلي الذي ليس كمثله شيء على حالة المخلوق الحادث</w:t>
      </w:r>
      <w:r w:rsidR="008D581A" w:rsidRPr="0052634A">
        <w:rPr>
          <w:rtl/>
        </w:rPr>
        <w:t xml:space="preserve">، </w:t>
      </w:r>
      <w:r w:rsidRPr="0052634A">
        <w:rPr>
          <w:rtl/>
        </w:rPr>
        <w:t>وهل يجوز عند اولى الألباب قياس إرادة الله الأزلية القديمة على إرادة المخلوق المحدثة المخلوقة</w:t>
      </w:r>
      <w:r w:rsidR="008D581A" w:rsidRPr="0052634A">
        <w:rPr>
          <w:rtl/>
        </w:rPr>
        <w:t xml:space="preserve">، </w:t>
      </w:r>
      <w:r w:rsidRPr="0052634A">
        <w:rPr>
          <w:rtl/>
        </w:rPr>
        <w:t>سبحانك هذا بهتان عظيم</w:t>
      </w:r>
      <w:r w:rsidR="008D581A" w:rsidRPr="0052634A">
        <w:rPr>
          <w:rtl/>
        </w:rPr>
        <w:t xml:space="preserve">، </w:t>
      </w:r>
      <w:r w:rsidRPr="0052634A">
        <w:rPr>
          <w:rtl/>
        </w:rPr>
        <w:t>كما أنّهم يقيسون صفة الكلام لله تعالى وهي صفة أزلية قديمة لله لها الكمال المطلق</w:t>
      </w:r>
      <w:r w:rsidR="008D581A" w:rsidRPr="0052634A">
        <w:rPr>
          <w:rtl/>
        </w:rPr>
        <w:t xml:space="preserve">، </w:t>
      </w:r>
      <w:r w:rsidRPr="0052634A">
        <w:rPr>
          <w:rtl/>
        </w:rPr>
        <w:t>على كلام البشر فيقولون _ هداهم الله _ إن صفة الكلام لله صفة فعلية تتعلق بالإرادة وأن الله يتكلم بما شاء متى شاء</w:t>
      </w:r>
      <w:r w:rsidR="008D581A" w:rsidRPr="0052634A">
        <w:rPr>
          <w:rtl/>
        </w:rPr>
        <w:t xml:space="preserve">، </w:t>
      </w:r>
      <w:r w:rsidRPr="0052634A">
        <w:rPr>
          <w:rtl/>
        </w:rPr>
        <w:t>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507B6C" w:rsidRPr="0052634A">
        <w:rPr>
          <w:rtl/>
        </w:rPr>
        <w:t xml:space="preserve">: </w:t>
      </w:r>
      <w:r w:rsidRPr="0052634A">
        <w:rPr>
          <w:rtl/>
        </w:rPr>
        <w:t>إن القرآن محدث وليس قديما</w:t>
      </w:r>
      <w:r w:rsidR="008D581A" w:rsidRPr="0052634A">
        <w:rPr>
          <w:rtl/>
        </w:rPr>
        <w:t xml:space="preserve">، </w:t>
      </w:r>
      <w:r w:rsidRPr="0052634A">
        <w:rPr>
          <w:rtl/>
        </w:rPr>
        <w:lastRenderedPageBreak/>
        <w:t>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8D581A" w:rsidRPr="0052634A">
        <w:rPr>
          <w:rtl/>
        </w:rPr>
        <w:t xml:space="preserve">، </w:t>
      </w:r>
      <w:r w:rsidRPr="0052634A">
        <w:rPr>
          <w:rtl/>
        </w:rPr>
        <w:t>بمعنى أنه لا يجوز القول</w:t>
      </w:r>
      <w:r w:rsidR="00507B6C" w:rsidRPr="0052634A">
        <w:rPr>
          <w:rtl/>
        </w:rPr>
        <w:t xml:space="preserve">: </w:t>
      </w:r>
      <w:r w:rsidRPr="0052634A">
        <w:rPr>
          <w:rtl/>
        </w:rPr>
        <w:t>أنه سبحانه يعلم متى شاء ولا يعلم متى شاء</w:t>
      </w:r>
      <w:r w:rsidR="008D581A" w:rsidRPr="0052634A">
        <w:rPr>
          <w:rtl/>
        </w:rPr>
        <w:t xml:space="preserve">، </w:t>
      </w:r>
      <w:r w:rsidRPr="0052634A">
        <w:rPr>
          <w:rtl/>
        </w:rPr>
        <w:t>لأنه يحد علم الله الذي له الكمال</w:t>
      </w:r>
      <w:r w:rsidR="008D581A" w:rsidRPr="0052634A">
        <w:rPr>
          <w:rtl/>
        </w:rPr>
        <w:t xml:space="preserve">، </w:t>
      </w:r>
      <w:r w:rsidRPr="0052634A">
        <w:rPr>
          <w:rtl/>
        </w:rPr>
        <w:t>فكذلك الكلام صفة قديمة لله معنوية لا تتعلق بأفعال الله ولا بإرادة الله</w:t>
      </w:r>
      <w:r w:rsidR="008D581A" w:rsidRPr="0052634A">
        <w:rPr>
          <w:rtl/>
        </w:rPr>
        <w:t xml:space="preserve">، </w:t>
      </w:r>
      <w:r w:rsidRPr="0052634A">
        <w:rPr>
          <w:rtl/>
        </w:rPr>
        <w:t>وهم جعلوه محدثا يفعله الله متى شاء مثله مثل الخلق والرزق يخلق من شاء متى شاء</w:t>
      </w:r>
      <w:r w:rsidR="008D581A" w:rsidRPr="0052634A">
        <w:rPr>
          <w:rtl/>
        </w:rPr>
        <w:t xml:space="preserve">، </w:t>
      </w:r>
      <w:r w:rsidRPr="0052634A">
        <w:rPr>
          <w:rtl/>
        </w:rPr>
        <w:t>ويرزق من يشاء متى شاء</w:t>
      </w:r>
      <w:r w:rsidR="008D581A" w:rsidRPr="0052634A">
        <w:rPr>
          <w:rtl/>
        </w:rPr>
        <w:t xml:space="preserve">، </w:t>
      </w:r>
      <w:r w:rsidRPr="0052634A">
        <w:rPr>
          <w:rtl/>
        </w:rPr>
        <w:t>وصار القرآن الكريم كلام الله تعالى بلازم قولهم محدثا مخلوقا</w:t>
      </w:r>
      <w:r w:rsidR="008D581A" w:rsidRPr="0052634A">
        <w:rPr>
          <w:rtl/>
        </w:rPr>
        <w:t xml:space="preserve">، </w:t>
      </w:r>
      <w:r w:rsidRPr="0052634A">
        <w:rPr>
          <w:rtl/>
        </w:rPr>
        <w:t>فانظر هداك الله الفرق بين المذهبين</w:t>
      </w:r>
      <w:r w:rsidR="008D581A" w:rsidRPr="0052634A">
        <w:rPr>
          <w:rtl/>
        </w:rPr>
        <w:t xml:space="preserve">، </w:t>
      </w:r>
      <w:r w:rsidRPr="0052634A">
        <w:rPr>
          <w:rtl/>
        </w:rPr>
        <w:t>مذهب التنزيه والفقه في دين الله</w:t>
      </w:r>
      <w:r w:rsidR="008D581A" w:rsidRPr="0052634A">
        <w:rPr>
          <w:rtl/>
        </w:rPr>
        <w:t xml:space="preserve">، </w:t>
      </w:r>
      <w:r w:rsidRPr="0052634A">
        <w:rPr>
          <w:rtl/>
        </w:rPr>
        <w:t>ومذهب التكييف والجهل في ذات الله تعالى وصفاته وأفعاله</w:t>
      </w:r>
      <w:r w:rsidR="008D581A" w:rsidRPr="0052634A">
        <w:rPr>
          <w:rtl/>
        </w:rPr>
        <w:t xml:space="preserve">، </w:t>
      </w:r>
      <w:r w:rsidRPr="0052634A">
        <w:rPr>
          <w:rtl/>
        </w:rPr>
        <w:tab/>
        <w:t xml:space="preserve">وعلى مذهبهم لو جاز أن يقوم بذاته قول حادث جاز لغيرهم أن يقول بعلم حادث ويستدل بظاهر القرآن كقوله تعالى </w:t>
      </w:r>
      <w:r w:rsidR="00DA0881" w:rsidRPr="0052634A">
        <w:rPr>
          <w:rtl/>
        </w:rPr>
        <w:t>(</w:t>
      </w:r>
      <w:r w:rsidRPr="0052634A">
        <w:rPr>
          <w:rtl/>
        </w:rPr>
        <w:t>وَلَمَّا يَعْلَمِ اللَّهُ الَّذِينَ جَاهَدُوا مِنْكُمْ وَيَعْلَمَ الصَّابِرِينَ</w:t>
      </w:r>
      <w:r w:rsidR="0074049C" w:rsidRPr="0052634A">
        <w:rPr>
          <w:rtl/>
        </w:rPr>
        <w:t>)</w:t>
      </w:r>
      <w:r w:rsidRPr="0052634A">
        <w:rPr>
          <w:rtl/>
        </w:rPr>
        <w:t xml:space="preserve"> [آل عمران\142] وجاز لغيرهم أيضا أن يقول بإرادة حادثة ويستدل بظاهر القرآن كقوله تعالى </w:t>
      </w:r>
      <w:r w:rsidR="00DA0881" w:rsidRPr="0052634A">
        <w:rPr>
          <w:rtl/>
        </w:rPr>
        <w:t>(</w:t>
      </w:r>
      <w:r w:rsidRPr="0052634A">
        <w:rPr>
          <w:rtl/>
        </w:rPr>
        <w:t>يُرِيدُ اللَّهُ بِكُمُ الْيُسْرَ وَلَا يُرِيدُ بِكُمُ الْعُسْرَ</w:t>
      </w:r>
      <w:r w:rsidR="0074049C" w:rsidRPr="0052634A">
        <w:rPr>
          <w:rtl/>
        </w:rPr>
        <w:t>)</w:t>
      </w:r>
      <w:r w:rsidRPr="0052634A">
        <w:rPr>
          <w:rtl/>
        </w:rPr>
        <w:t xml:space="preserve"> ويتبجح بما أجازه أولئك من قيام الحوادث بذات الله تعالى</w:t>
      </w:r>
      <w:r w:rsidR="008D581A" w:rsidRPr="0052634A">
        <w:rPr>
          <w:rtl/>
        </w:rPr>
        <w:t xml:space="preserve">، </w:t>
      </w:r>
      <w:r w:rsidRPr="0052634A">
        <w:rPr>
          <w:rtl/>
        </w:rPr>
        <w:t xml:space="preserve">وهل هذا كله إلا جهل عظيم بالله تعالى وصفاته </w:t>
      </w:r>
      <w:r w:rsidR="00DA0881" w:rsidRPr="0052634A">
        <w:rPr>
          <w:rtl/>
        </w:rPr>
        <w:t>(</w:t>
      </w:r>
      <w:r w:rsidRPr="0052634A">
        <w:rPr>
          <w:rtl/>
        </w:rPr>
        <w:t>سُبْحَانَهُ وَتَعَالَى عَمَّا يَصِفُونَ</w:t>
      </w:r>
      <w:r w:rsidR="0074049C" w:rsidRPr="0052634A">
        <w:rPr>
          <w:rtl/>
        </w:rPr>
        <w:t>)</w:t>
      </w:r>
      <w:r w:rsidRPr="0052634A">
        <w:rPr>
          <w:rtl/>
        </w:rPr>
        <w:t xml:space="preserve"> .</w:t>
      </w:r>
    </w:p>
    <w:p w14:paraId="1DD39DAB" w14:textId="75C13E58" w:rsidR="00FF36A4" w:rsidRPr="0052634A" w:rsidRDefault="00FF36A4" w:rsidP="00061E88">
      <w:pPr>
        <w:rPr>
          <w:rtl/>
        </w:rPr>
      </w:pPr>
      <w:r w:rsidRPr="0052634A">
        <w:rPr>
          <w:rFonts w:cs="Monotype Koufi" w:hint="cs"/>
          <w:rtl/>
          <w:lang w:bidi="ar-KW"/>
        </w:rPr>
        <w:t>القاعدة التاسعة</w:t>
      </w:r>
      <w:r w:rsidR="00507B6C" w:rsidRPr="0052634A">
        <w:rPr>
          <w:rFonts w:cs="Monotype Koufi" w:hint="cs"/>
          <w:rtl/>
          <w:lang w:bidi="ar-KW"/>
        </w:rPr>
        <w:t xml:space="preserve">: </w:t>
      </w:r>
      <w:r w:rsidRPr="0052634A">
        <w:rPr>
          <w:rFonts w:cs="Monotype Koufi" w:hint="cs"/>
          <w:rtl/>
          <w:lang w:bidi="ar-KW"/>
        </w:rPr>
        <w:t>تنزيه ذات الله تعالى عن الاتحاد والحلول</w:t>
      </w:r>
      <w:r w:rsidR="008D581A" w:rsidRPr="0052634A">
        <w:rPr>
          <w:rFonts w:cs="Monotype Koufi" w:hint="cs"/>
          <w:rtl/>
          <w:lang w:bidi="ar-KW"/>
        </w:rPr>
        <w:t xml:space="preserve">، </w:t>
      </w:r>
      <w:r w:rsidRPr="0052634A">
        <w:rPr>
          <w:rFonts w:cs="Monotype Koufi" w:hint="cs"/>
          <w:rtl/>
          <w:lang w:bidi="ar-KW"/>
        </w:rPr>
        <w:t>وعن الاتصال والانفصال لأنها صفات المخلوق</w:t>
      </w:r>
      <w:r w:rsidR="0074049C" w:rsidRPr="0052634A">
        <w:rPr>
          <w:rFonts w:eastAsia="Times New Roman"/>
          <w:rtl/>
          <w:lang w:bidi="ar-KW"/>
        </w:rPr>
        <w:t xml:space="preserve">: </w:t>
      </w:r>
      <w:r w:rsidR="00DA0881" w:rsidRPr="0052634A">
        <w:rPr>
          <w:rFonts w:eastAsia="Times New Roman"/>
          <w:rtl/>
          <w:lang w:bidi="ar-KW"/>
        </w:rPr>
        <w:t>(</w:t>
      </w:r>
      <w:r w:rsidRPr="0052634A">
        <w:rPr>
          <w:rtl/>
          <w:lang w:bidi="ar-KW"/>
        </w:rPr>
        <w:t>أ</w:t>
      </w:r>
      <w:r w:rsidR="0074049C" w:rsidRPr="0052634A">
        <w:rPr>
          <w:rtl/>
          <w:lang w:bidi="ar-KW"/>
        </w:rPr>
        <w:t>)</w:t>
      </w:r>
      <w:r w:rsidRPr="0052634A">
        <w:rPr>
          <w:rtl/>
          <w:lang w:bidi="ar-KW"/>
        </w:rPr>
        <w:t xml:space="preserve"> الله تبارك وتعالى منزه عن الاتحاد والحلول وعن الاتصال والانفصال لأنها صفات المخلوق وبيان ذلك</w:t>
      </w:r>
      <w:r w:rsidR="00507B6C" w:rsidRPr="0052634A">
        <w:rPr>
          <w:rtl/>
          <w:lang w:bidi="ar-KW"/>
        </w:rPr>
        <w:t xml:space="preserve">: </w:t>
      </w:r>
      <w:r w:rsidRPr="0052634A">
        <w:rPr>
          <w:rtl/>
        </w:rPr>
        <w:t>ما ثم إلا خالق أو مخلوق فهل يتحد الخالق القديم الأزلي الباقي الذي ليس كمثله شيء بالمخلوق المحدث الفاني</w:t>
      </w:r>
      <w:r w:rsidR="008D581A" w:rsidRPr="0052634A">
        <w:rPr>
          <w:rtl/>
        </w:rPr>
        <w:t xml:space="preserve">، </w:t>
      </w:r>
      <w:r w:rsidRPr="0052634A">
        <w:rPr>
          <w:rtl/>
        </w:rPr>
        <w:t>أم هل يحل الذي تنزه عن الحد والمقدار في المخلوق المحدود المقدر</w:t>
      </w:r>
      <w:r w:rsidR="008D581A" w:rsidRPr="0052634A">
        <w:rPr>
          <w:rtl/>
        </w:rPr>
        <w:t xml:space="preserve">، </w:t>
      </w:r>
      <w:r w:rsidRPr="0052634A">
        <w:rPr>
          <w:rtl/>
        </w:rPr>
        <w:t>والله منزه</w:t>
      </w:r>
      <w:r w:rsidRPr="0052634A">
        <w:rPr>
          <w:rFonts w:hint="cs"/>
        </w:rPr>
        <w:t xml:space="preserve"> </w:t>
      </w:r>
      <w:r w:rsidRPr="0052634A">
        <w:rPr>
          <w:rtl/>
        </w:rPr>
        <w:t>عن الحلول في المواضع والأماكن لأن الحلول عرض يفنى وهو حادث والحادث لا يليق بالله</w:t>
      </w:r>
      <w:r w:rsidR="008D581A" w:rsidRPr="0052634A">
        <w:rPr>
          <w:rtl/>
        </w:rPr>
        <w:t xml:space="preserve">، </w:t>
      </w:r>
      <w:r w:rsidRPr="0052634A">
        <w:rPr>
          <w:rtl/>
        </w:rPr>
        <w:t>والاتصال والانفصال لا يكون إلا بين الأجسام والله منزه عن الجسمية ولوازم الجسمية كما مر بنا</w:t>
      </w:r>
      <w:r w:rsidR="008D581A" w:rsidRPr="0052634A">
        <w:rPr>
          <w:rFonts w:eastAsiaTheme="minorEastAsia"/>
          <w:rtl/>
        </w:rPr>
        <w:t xml:space="preserve">، </w:t>
      </w:r>
      <w:r w:rsidR="00DA0881" w:rsidRPr="0052634A">
        <w:rPr>
          <w:rtl/>
        </w:rPr>
        <w:t>(</w:t>
      </w:r>
      <w:r w:rsidRPr="0052634A">
        <w:rPr>
          <w:rtl/>
        </w:rPr>
        <w:t>ب</w:t>
      </w:r>
      <w:r w:rsidR="0074049C" w:rsidRPr="0052634A">
        <w:rPr>
          <w:rtl/>
        </w:rPr>
        <w:t>)</w:t>
      </w:r>
      <w:r w:rsidRPr="0052634A">
        <w:rPr>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8D581A" w:rsidRPr="0052634A">
        <w:rPr>
          <w:rtl/>
        </w:rPr>
        <w:t xml:space="preserve">، </w:t>
      </w:r>
      <w:r w:rsidRPr="0052634A">
        <w:rPr>
          <w:rtl/>
        </w:rPr>
        <w:t xml:space="preserve">قال ابن كثير _ عند قوله تعالى </w:t>
      </w:r>
      <w:r w:rsidR="00DA0881" w:rsidRPr="0052634A">
        <w:rPr>
          <w:rtl/>
        </w:rPr>
        <w:t>(</w:t>
      </w:r>
      <w:r w:rsidRPr="0052634A">
        <w:rPr>
          <w:rtl/>
        </w:rPr>
        <w:t>ونحن أقرب إليه من حبل الوريد</w:t>
      </w:r>
      <w:r w:rsidR="0074049C" w:rsidRPr="0052634A">
        <w:rPr>
          <w:rtl/>
        </w:rPr>
        <w:t>)</w:t>
      </w:r>
      <w:r w:rsidRPr="0052634A">
        <w:rPr>
          <w:rtl/>
        </w:rPr>
        <w:t xml:space="preserve"> _ " يعني ملائكته تعالى أقرب إلى الإنسان من حبل وريده إليه ومن تأوله على العلم فإنما فر لئلا يلزم حلول أو اتحاد وهما منفيان بالإجماع تعالى الله وتقدس " أهـ [تفسير ابن كثير ج</w:t>
      </w:r>
      <w:r w:rsidR="00507B6C" w:rsidRPr="0052634A">
        <w:rPr>
          <w:rtl/>
        </w:rPr>
        <w:t xml:space="preserve">: </w:t>
      </w:r>
      <w:r w:rsidRPr="0052634A">
        <w:rPr>
          <w:rtl/>
        </w:rPr>
        <w:t>4 ص</w:t>
      </w:r>
      <w:r w:rsidR="00507B6C" w:rsidRPr="0052634A">
        <w:rPr>
          <w:rtl/>
        </w:rPr>
        <w:t xml:space="preserve">: </w:t>
      </w:r>
      <w:r w:rsidRPr="0052634A">
        <w:rPr>
          <w:rtl/>
        </w:rPr>
        <w:t>224]</w:t>
      </w:r>
      <w:r w:rsidR="008D581A" w:rsidRPr="0052634A">
        <w:rPr>
          <w:rtl/>
        </w:rPr>
        <w:t xml:space="preserve">، </w:t>
      </w:r>
    </w:p>
    <w:p w14:paraId="5A547133" w14:textId="50D6C1F7" w:rsidR="00FF36A4" w:rsidRPr="0052634A" w:rsidRDefault="00FF36A4" w:rsidP="00061E88">
      <w:pPr>
        <w:rPr>
          <w:rtl/>
          <w:lang w:bidi="ar-KW"/>
        </w:rPr>
      </w:pPr>
      <w:r w:rsidRPr="0052634A">
        <w:rPr>
          <w:rFonts w:cs="Monotype Koufi" w:hint="cs"/>
          <w:rtl/>
          <w:lang w:bidi="ar-KW"/>
        </w:rPr>
        <w:t>القاعدة العاشرة</w:t>
      </w:r>
      <w:r w:rsidR="00507B6C" w:rsidRPr="0052634A">
        <w:rPr>
          <w:rFonts w:cs="Monotype Koufi" w:hint="cs"/>
          <w:rtl/>
          <w:lang w:bidi="ar-KW"/>
        </w:rPr>
        <w:t xml:space="preserve">: </w:t>
      </w:r>
      <w:r w:rsidRPr="0052634A">
        <w:rPr>
          <w:rFonts w:cs="Monotype Koufi" w:hint="cs"/>
          <w:rtl/>
          <w:lang w:bidi="ar-KW"/>
        </w:rPr>
        <w:t>تنزيه ذات الله تعالى عن الأعراض والكيفيات الحسية التي تتصف به ذات المخلوق</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المقصود ب</w:t>
      </w:r>
      <w:r w:rsidRPr="0052634A">
        <w:rPr>
          <w:rtl/>
        </w:rPr>
        <w:t>الأعراض مثل الألوان والأحجام والأشكال والطعوم والروائح</w:t>
      </w:r>
      <w:r w:rsidRPr="0052634A">
        <w:rPr>
          <w:rtl/>
          <w:lang w:bidi="ar-KW"/>
        </w:rPr>
        <w:t xml:space="preserve"> التي تتصف به ذات المخلوق</w:t>
      </w:r>
      <w:r w:rsidR="008D581A" w:rsidRPr="0052634A">
        <w:rPr>
          <w:rtl/>
        </w:rPr>
        <w:t xml:space="preserve">، </w:t>
      </w:r>
      <w:r w:rsidRPr="0052634A">
        <w:rPr>
          <w:rtl/>
        </w:rPr>
        <w:t xml:space="preserve">والمقصود بالكيفيات الحسية </w:t>
      </w:r>
      <w:r w:rsidRPr="0052634A">
        <w:rPr>
          <w:rtl/>
          <w:lang w:bidi="ar-KW"/>
        </w:rPr>
        <w:t xml:space="preserve">التي تتصف به ذات المخلوق كالجلوس والاستقرار والنزول </w:t>
      </w:r>
      <w:r w:rsidRPr="0052634A">
        <w:rPr>
          <w:rtl/>
          <w:lang w:bidi="ar-KW"/>
        </w:rPr>
        <w:lastRenderedPageBreak/>
        <w:t>والصعود على معنى التغير في ذاته</w:t>
      </w:r>
      <w:r w:rsidR="008D581A" w:rsidRPr="0052634A">
        <w:rPr>
          <w:rtl/>
          <w:lang w:bidi="ar-KW"/>
        </w:rPr>
        <w:t xml:space="preserve">، </w:t>
      </w:r>
      <w:r w:rsidRPr="0052634A">
        <w:rPr>
          <w:rtl/>
          <w:lang w:bidi="ar-KW"/>
        </w:rPr>
        <w:t>والذهاب والمجيء على معنى التغير في ذاته</w:t>
      </w:r>
      <w:r w:rsidR="008D581A" w:rsidRPr="0052634A">
        <w:rPr>
          <w:rtl/>
          <w:lang w:bidi="ar-KW"/>
        </w:rPr>
        <w:t xml:space="preserve">، </w:t>
      </w:r>
      <w:r w:rsidRPr="0052634A">
        <w:rPr>
          <w:rtl/>
          <w:lang w:bidi="ar-KW"/>
        </w:rPr>
        <w:t>والقبض والبسط على معنى التغير في ذاته</w:t>
      </w:r>
      <w:r w:rsidR="008D581A" w:rsidRPr="0052634A">
        <w:rPr>
          <w:rtl/>
          <w:lang w:bidi="ar-KW"/>
        </w:rPr>
        <w:t xml:space="preserve">، </w:t>
      </w:r>
      <w:r w:rsidRPr="0052634A">
        <w:rPr>
          <w:rtl/>
          <w:lang w:bidi="ar-KW"/>
        </w:rPr>
        <w:t>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D581A" w:rsidRPr="0052634A">
        <w:rPr>
          <w:rtl/>
          <w:lang w:bidi="ar-KW"/>
        </w:rPr>
        <w:t xml:space="preserve">، </w:t>
      </w:r>
      <w:r w:rsidRPr="0052634A">
        <w:rPr>
          <w:rtl/>
          <w:lang w:bidi="ar-KW"/>
        </w:rPr>
        <w:t>والسكون والتحرك والتماس والتباين والخروج والدخول على معنى التغير في ذاته</w:t>
      </w:r>
      <w:r w:rsidR="008D581A" w:rsidRPr="0052634A">
        <w:rPr>
          <w:rtl/>
          <w:lang w:bidi="ar-KW"/>
        </w:rPr>
        <w:t xml:space="preserve">، </w:t>
      </w:r>
      <w:r w:rsidRPr="0052634A">
        <w:rPr>
          <w:rtl/>
          <w:lang w:bidi="ar-KW"/>
        </w:rPr>
        <w:t>والقرب بالمسافة والبعد بالمسافة</w:t>
      </w:r>
      <w:r w:rsidR="008D581A" w:rsidRPr="0052634A">
        <w:rPr>
          <w:rtl/>
          <w:lang w:bidi="ar-KW"/>
        </w:rPr>
        <w:t xml:space="preserve">، </w:t>
      </w:r>
      <w:r w:rsidRPr="0052634A">
        <w:rPr>
          <w:rtl/>
          <w:lang w:bidi="ar-KW"/>
        </w:rPr>
        <w:t>والضحك على معنى التغير في ذاته والتبسم على معنى التغير في ذاته والقهقهة على معنى التغير في ذاته والسرور والحزن والغضب على معنى التغير في ذاته</w:t>
      </w:r>
      <w:r w:rsidR="008D581A" w:rsidRPr="0052634A">
        <w:rPr>
          <w:rtl/>
          <w:lang w:bidi="ar-KW"/>
        </w:rPr>
        <w:t xml:space="preserve">، </w:t>
      </w:r>
      <w:r w:rsidRPr="0052634A">
        <w:rPr>
          <w:rtl/>
          <w:lang w:bidi="ar-KW"/>
        </w:rPr>
        <w:t>والندم والتردد على معنى التغير في ذاته</w:t>
      </w:r>
      <w:r w:rsidR="008D581A" w:rsidRPr="0052634A">
        <w:rPr>
          <w:rtl/>
          <w:lang w:bidi="ar-KW"/>
        </w:rPr>
        <w:t xml:space="preserve">، </w:t>
      </w:r>
      <w:r w:rsidR="00DA0881" w:rsidRPr="0052634A">
        <w:rPr>
          <w:rtl/>
          <w:lang w:bidi="ar-KW"/>
        </w:rPr>
        <w:t>(</w:t>
      </w:r>
      <w:r w:rsidRPr="0052634A">
        <w:rPr>
          <w:rtl/>
          <w:lang w:bidi="ar-KW"/>
        </w:rPr>
        <w:t>ب</w:t>
      </w:r>
      <w:r w:rsidR="0074049C" w:rsidRPr="0052634A">
        <w:rPr>
          <w:rtl/>
          <w:lang w:bidi="ar-KW"/>
        </w:rPr>
        <w:t>)</w:t>
      </w:r>
      <w:r w:rsidRPr="0052634A">
        <w:rPr>
          <w:rtl/>
          <w:lang w:bidi="ar-KW"/>
        </w:rPr>
        <w:t xml:space="preserve"> الله تعالى منزه عن تلك الأعراض والكيفيات الحسية</w:t>
      </w:r>
      <w:r w:rsidR="008D581A" w:rsidRPr="0052634A">
        <w:rPr>
          <w:rtl/>
          <w:lang w:bidi="ar-KW"/>
        </w:rPr>
        <w:t xml:space="preserve">، </w:t>
      </w:r>
      <w:r w:rsidRPr="0052634A">
        <w:rPr>
          <w:rtl/>
          <w:lang w:bidi="ar-KW"/>
        </w:rPr>
        <w:t>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8D581A" w:rsidRPr="0052634A">
        <w:rPr>
          <w:rtl/>
          <w:lang w:bidi="ar-KW"/>
        </w:rPr>
        <w:t xml:space="preserve">، </w:t>
      </w:r>
      <w:r w:rsidRPr="0052634A">
        <w:rPr>
          <w:rtl/>
        </w:rPr>
        <w:t>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D581A" w:rsidRPr="0052634A">
        <w:rPr>
          <w:rtl/>
        </w:rPr>
        <w:t xml:space="preserve">، </w:t>
      </w:r>
      <w:bookmarkStart w:id="7" w:name="tohef136"/>
      <w:bookmarkEnd w:id="7"/>
      <w:r w:rsidR="00DA0881" w:rsidRPr="0052634A">
        <w:rPr>
          <w:rtl/>
        </w:rPr>
        <w:t>(</w:t>
      </w:r>
      <w:r w:rsidRPr="0052634A">
        <w:rPr>
          <w:rtl/>
        </w:rPr>
        <w:t>ت</w:t>
      </w:r>
      <w:r w:rsidR="0074049C" w:rsidRPr="0052634A">
        <w:rPr>
          <w:rtl/>
        </w:rPr>
        <w:t>)</w:t>
      </w:r>
      <w:r w:rsidRPr="0052634A">
        <w:rPr>
          <w:rtl/>
        </w:rPr>
        <w:t xml:space="preserve"> من أدلة تنزيه الله عن الكيفيات المحسوسة</w:t>
      </w:r>
      <w:r w:rsidR="00507B6C" w:rsidRPr="0052634A">
        <w:rPr>
          <w:rtl/>
        </w:rPr>
        <w:t xml:space="preserve">: </w:t>
      </w:r>
      <w:r w:rsidRPr="0052634A">
        <w:rPr>
          <w:rtl/>
        </w:rPr>
        <w:t>أنها من خواص الجسم والله تعالى منزّه عن الجسمانية</w:t>
      </w:r>
      <w:r w:rsidR="008D581A" w:rsidRPr="0052634A">
        <w:rPr>
          <w:rtl/>
        </w:rPr>
        <w:t xml:space="preserve">، </w:t>
      </w:r>
      <w:r w:rsidRPr="0052634A">
        <w:rPr>
          <w:rtl/>
        </w:rPr>
        <w:t>وأنها حادثة</w:t>
      </w:r>
      <w:r w:rsidR="008D581A" w:rsidRPr="0052634A">
        <w:rPr>
          <w:rtl/>
        </w:rPr>
        <w:t xml:space="preserve">، </w:t>
      </w:r>
      <w:r w:rsidRPr="0052634A">
        <w:rPr>
          <w:rtl/>
        </w:rPr>
        <w:t>لكن الباري غير حادث</w:t>
      </w:r>
      <w:r w:rsidR="008D581A" w:rsidRPr="0052634A">
        <w:rPr>
          <w:rtl/>
        </w:rPr>
        <w:t xml:space="preserve">، </w:t>
      </w:r>
      <w:r w:rsidRPr="0052634A">
        <w:rPr>
          <w:rtl/>
        </w:rPr>
        <w:t>فيمتنع أن يكون قابلاً للحوادث</w:t>
      </w:r>
      <w:r w:rsidR="008D581A" w:rsidRPr="0052634A">
        <w:rPr>
          <w:rtl/>
        </w:rPr>
        <w:t xml:space="preserve">، </w:t>
      </w:r>
      <w:r w:rsidRPr="0052634A">
        <w:rPr>
          <w:rtl/>
        </w:rPr>
        <w:t>وهي تستلزم التغير والانفعال</w:t>
      </w:r>
      <w:r w:rsidR="008D581A" w:rsidRPr="0052634A">
        <w:rPr>
          <w:rtl/>
        </w:rPr>
        <w:t xml:space="preserve">، </w:t>
      </w:r>
      <w:r w:rsidRPr="0052634A">
        <w:rPr>
          <w:rtl/>
        </w:rPr>
        <w:t>والله منزّه من التغير في ذاته</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ما جاء في الكتاب والسنة من إضافة الاستواء </w:t>
      </w:r>
      <w:r w:rsidRPr="0052634A">
        <w:rPr>
          <w:rtl/>
          <w:lang w:bidi="ar-KW"/>
        </w:rPr>
        <w:t>والنزول والذهاب والمجيء والقبض والبسط والضحك والتبسم والغضب والتردد إلى ذات الله تعالى</w:t>
      </w:r>
      <w:r w:rsidR="008D581A" w:rsidRPr="0052634A">
        <w:rPr>
          <w:rtl/>
          <w:lang w:bidi="ar-KW"/>
        </w:rPr>
        <w:t xml:space="preserve">، </w:t>
      </w:r>
      <w:r w:rsidRPr="0052634A">
        <w:rPr>
          <w:rtl/>
          <w:lang w:bidi="ar-KW"/>
        </w:rPr>
        <w:t>فإنه حق وصدق على مراد الله ومراد رسول الله</w:t>
      </w:r>
      <w:r w:rsidR="008D581A" w:rsidRPr="0052634A">
        <w:rPr>
          <w:rtl/>
          <w:lang w:bidi="ar-KW"/>
        </w:rPr>
        <w:t xml:space="preserve">، </w:t>
      </w:r>
      <w:r w:rsidRPr="0052634A">
        <w:rPr>
          <w:rtl/>
          <w:lang w:bidi="ar-KW"/>
        </w:rPr>
        <w:t>صفات تليق بالذات</w:t>
      </w:r>
      <w:r w:rsidR="008D581A" w:rsidRPr="0052634A">
        <w:rPr>
          <w:rtl/>
          <w:lang w:bidi="ar-KW"/>
        </w:rPr>
        <w:t xml:space="preserve">، </w:t>
      </w:r>
      <w:r w:rsidRPr="0052634A">
        <w:rPr>
          <w:rtl/>
          <w:lang w:bidi="ar-KW"/>
        </w:rPr>
        <w:t>وكما أنّ ذات الله تعالى ليس كمثله شيء</w:t>
      </w:r>
      <w:r w:rsidR="008D581A" w:rsidRPr="0052634A">
        <w:rPr>
          <w:rtl/>
          <w:lang w:bidi="ar-KW"/>
        </w:rPr>
        <w:t xml:space="preserve">، </w:t>
      </w:r>
      <w:r w:rsidRPr="0052634A">
        <w:rPr>
          <w:rtl/>
          <w:lang w:bidi="ar-KW"/>
        </w:rPr>
        <w:t>فإن ما أضيف إلى الذات يتبع الذات</w:t>
      </w:r>
      <w:r w:rsidR="008D581A" w:rsidRPr="0052634A">
        <w:rPr>
          <w:rtl/>
          <w:lang w:bidi="ar-KW"/>
        </w:rPr>
        <w:t xml:space="preserve">، </w:t>
      </w:r>
      <w:r w:rsidRPr="0052634A">
        <w:rPr>
          <w:rtl/>
          <w:lang w:bidi="ar-KW"/>
        </w:rPr>
        <w:t>منزه عن التغير والحدوث والانفعال الذي يعتري ذات الإنسان</w:t>
      </w:r>
      <w:r w:rsidR="008D581A" w:rsidRPr="0052634A">
        <w:rPr>
          <w:rtl/>
          <w:lang w:bidi="ar-KW"/>
        </w:rPr>
        <w:t xml:space="preserve">، </w:t>
      </w:r>
      <w:r w:rsidRPr="0052634A">
        <w:rPr>
          <w:rtl/>
          <w:lang w:bidi="ar-KW"/>
        </w:rPr>
        <w:t>لا نتقول على الله بغير علم</w:t>
      </w:r>
      <w:r w:rsidR="008D581A" w:rsidRPr="0052634A">
        <w:rPr>
          <w:rtl/>
          <w:lang w:bidi="ar-KW"/>
        </w:rPr>
        <w:t xml:space="preserve">، </w:t>
      </w:r>
      <w:r w:rsidRPr="0052634A">
        <w:rPr>
          <w:rtl/>
          <w:lang w:bidi="ar-KW"/>
        </w:rPr>
        <w:t>ولا ننفي ما جاء عن الله في كتاب الله وسنة نبيه صلى الله عليه وسلم</w:t>
      </w:r>
      <w:r w:rsidR="008D581A" w:rsidRPr="0052634A">
        <w:rPr>
          <w:rtl/>
          <w:lang w:bidi="ar-KW"/>
        </w:rPr>
        <w:t xml:space="preserve">، </w:t>
      </w:r>
      <w:r w:rsidRPr="0052634A">
        <w:rPr>
          <w:rtl/>
          <w:lang w:bidi="ar-KW"/>
        </w:rPr>
        <w:t>ولكن ننفي اللوازم التي لا تليق بذات الله تعالى من النقص والتغير والأفول وما يوحي بالحدوث الذي هو ضد القدم الذي اتصف به ذات الرحمن</w:t>
      </w:r>
      <w:r w:rsidR="008D581A" w:rsidRPr="0052634A">
        <w:rPr>
          <w:rtl/>
          <w:lang w:bidi="ar-KW"/>
        </w:rPr>
        <w:t xml:space="preserve">، </w:t>
      </w:r>
    </w:p>
    <w:p w14:paraId="7487A7B0" w14:textId="054132B0" w:rsidR="00FF36A4" w:rsidRPr="0052634A" w:rsidRDefault="00FF36A4" w:rsidP="00061E88">
      <w:pPr>
        <w:rPr>
          <w:rtl/>
        </w:rPr>
      </w:pPr>
      <w:r w:rsidRPr="0052634A">
        <w:rPr>
          <w:rFonts w:cs="Monotype Koufi" w:hint="cs"/>
          <w:rtl/>
          <w:lang w:bidi="ar-KW"/>
        </w:rPr>
        <w:t>القاعدة الحادية عشرة</w:t>
      </w:r>
      <w:r w:rsidR="00507B6C" w:rsidRPr="0052634A">
        <w:rPr>
          <w:rFonts w:cs="Monotype Koufi" w:hint="cs"/>
          <w:rtl/>
          <w:lang w:bidi="ar-KW"/>
        </w:rPr>
        <w:t xml:space="preserve">: </w:t>
      </w:r>
      <w:r w:rsidRPr="0052634A">
        <w:rPr>
          <w:rFonts w:cs="Monotype Koufi" w:hint="cs"/>
          <w:rtl/>
          <w:lang w:bidi="ar-KW"/>
        </w:rPr>
        <w:t>تنزيه ذات الله تعالى عن النقائص والعيوب التي تتصف به ذات المخلوق</w:t>
      </w:r>
      <w:r w:rsidR="0074049C" w:rsidRPr="0052634A">
        <w:rPr>
          <w:rtl/>
          <w:lang w:bidi="ar-KW"/>
        </w:rPr>
        <w:t xml:space="preserve">: </w:t>
      </w:r>
      <w:r w:rsidR="00DA0881" w:rsidRPr="0052634A">
        <w:rPr>
          <w:rtl/>
          <w:lang w:bidi="ar-KW"/>
        </w:rPr>
        <w:t>(</w:t>
      </w:r>
      <w:r w:rsidRPr="0052634A">
        <w:rPr>
          <w:rtl/>
          <w:lang w:bidi="ar-KW"/>
        </w:rPr>
        <w:t>أ</w:t>
      </w:r>
      <w:r w:rsidR="0074049C" w:rsidRPr="0052634A">
        <w:rPr>
          <w:rtl/>
          <w:lang w:bidi="ar-KW"/>
        </w:rPr>
        <w:t>)</w:t>
      </w:r>
      <w:r w:rsidRPr="0052634A">
        <w:rPr>
          <w:rtl/>
          <w:lang w:bidi="ar-KW"/>
        </w:rPr>
        <w:t xml:space="preserve"> الله تعالى منزه عن كل ما ينافي كمال الحياة كالسنة والنوم والموت والفناء والهلاك</w:t>
      </w:r>
      <w:r w:rsidR="008D581A" w:rsidRPr="0052634A">
        <w:rPr>
          <w:rtl/>
          <w:lang w:bidi="ar-KW"/>
        </w:rPr>
        <w:t xml:space="preserve">، </w:t>
      </w:r>
      <w:r w:rsidRPr="0052634A">
        <w:rPr>
          <w:rtl/>
          <w:lang w:bidi="ar-KW"/>
        </w:rPr>
        <w:t>وكل ما ينافي كمال العلم كالجهل والغفلة والنسيان</w:t>
      </w:r>
      <w:r w:rsidR="008D581A" w:rsidRPr="0052634A">
        <w:rPr>
          <w:rtl/>
          <w:lang w:bidi="ar-KW"/>
        </w:rPr>
        <w:t xml:space="preserve">، </w:t>
      </w:r>
      <w:r w:rsidRPr="0052634A">
        <w:rPr>
          <w:rtl/>
          <w:lang w:bidi="ar-KW"/>
        </w:rPr>
        <w:t>ومنزه عن كل ما ينافي كمال القدرة كالعجز والضعف والتعب واللغوب</w:t>
      </w:r>
      <w:r w:rsidR="008D581A" w:rsidRPr="0052634A">
        <w:rPr>
          <w:rtl/>
          <w:lang w:bidi="ar-KW"/>
        </w:rPr>
        <w:t xml:space="preserve">، </w:t>
      </w:r>
      <w:r w:rsidRPr="0052634A">
        <w:rPr>
          <w:rtl/>
        </w:rPr>
        <w:t xml:space="preserve">ليس خلق شيء بأهون عليه من خلق شيء أخر ولا بأصعب عليه </w:t>
      </w:r>
      <w:r w:rsidRPr="0052634A">
        <w:rPr>
          <w:rtl/>
          <w:lang w:bidi="ar-KW"/>
        </w:rPr>
        <w:t>منه لأن له كمال القدرة</w:t>
      </w:r>
      <w:r w:rsidR="008D581A" w:rsidRPr="0052634A">
        <w:rPr>
          <w:rtl/>
          <w:lang w:bidi="ar-KW"/>
        </w:rPr>
        <w:t xml:space="preserve">، </w:t>
      </w:r>
      <w:r w:rsidRPr="0052634A">
        <w:rPr>
          <w:rtl/>
          <w:lang w:bidi="ar-KW"/>
        </w:rPr>
        <w:t>ومنزه عن كل ما ينافي كمال الإرادة كالجبر والاضطرار وأن يكون في ملكه ما لا يريد</w:t>
      </w:r>
      <w:r w:rsidR="008D581A" w:rsidRPr="0052634A">
        <w:rPr>
          <w:rtl/>
          <w:lang w:bidi="ar-KW"/>
        </w:rPr>
        <w:t xml:space="preserve">، </w:t>
      </w:r>
      <w:r w:rsidRPr="0052634A">
        <w:rPr>
          <w:rtl/>
          <w:lang w:bidi="ar-KW"/>
        </w:rPr>
        <w:t xml:space="preserve">ومنزه </w:t>
      </w:r>
      <w:r w:rsidRPr="0052634A">
        <w:rPr>
          <w:rtl/>
          <w:lang w:bidi="ar-KW"/>
        </w:rPr>
        <w:lastRenderedPageBreak/>
        <w:t>عن كل ما ينافي كمال السمع كالصمم واختلاط الأصوات</w:t>
      </w:r>
      <w:r w:rsidR="008D581A" w:rsidRPr="0052634A">
        <w:rPr>
          <w:rtl/>
          <w:lang w:bidi="ar-KW"/>
        </w:rPr>
        <w:t xml:space="preserve">، </w:t>
      </w:r>
      <w:r w:rsidRPr="0052634A">
        <w:rPr>
          <w:rtl/>
          <w:lang w:bidi="ar-KW"/>
        </w:rPr>
        <w:t>ومنزه عن كل ما ينافي كمال البصر كالعمى واختلاط المبصرات</w:t>
      </w:r>
      <w:r w:rsidR="008D581A" w:rsidRPr="0052634A">
        <w:rPr>
          <w:rtl/>
          <w:lang w:bidi="ar-KW"/>
        </w:rPr>
        <w:t xml:space="preserve">، </w:t>
      </w:r>
      <w:r w:rsidRPr="0052634A">
        <w:rPr>
          <w:rtl/>
          <w:lang w:bidi="ar-KW"/>
        </w:rPr>
        <w:t>ومنزه عن كل ما ينافي كمال الكلام كالبكم والعي وتناهي الكلمات</w:t>
      </w:r>
      <w:r w:rsidR="008D581A" w:rsidRPr="0052634A">
        <w:rPr>
          <w:rtl/>
          <w:lang w:bidi="ar-KW"/>
        </w:rPr>
        <w:t xml:space="preserve">، </w:t>
      </w:r>
      <w:r w:rsidRPr="0052634A">
        <w:rPr>
          <w:rtl/>
          <w:lang w:bidi="ar-KW"/>
        </w:rPr>
        <w:t>ومنزه عن كل ما ينافي كمال الغنى كالحاجة والشهوة والآفة والعلة والأكل والشرب واجترار المنافع واحتراز المضار</w:t>
      </w:r>
      <w:r w:rsidR="008D581A" w:rsidRPr="0052634A">
        <w:rPr>
          <w:rtl/>
          <w:lang w:bidi="ar-KW"/>
        </w:rPr>
        <w:t xml:space="preserve">، </w:t>
      </w:r>
      <w:r w:rsidRPr="0052634A">
        <w:rPr>
          <w:rtl/>
          <w:lang w:bidi="ar-KW"/>
        </w:rPr>
        <w:t>ومنزه عن كل ما ينافي كمال الحكمة والعدل كالظلم وخلف الوعد</w:t>
      </w:r>
      <w:r w:rsidR="008D581A" w:rsidRPr="0052634A">
        <w:rPr>
          <w:rtl/>
          <w:lang w:bidi="ar-KW"/>
        </w:rPr>
        <w:t xml:space="preserve">، </w:t>
      </w:r>
      <w:r w:rsidRPr="0052634A">
        <w:rPr>
          <w:rtl/>
          <w:lang w:bidi="ar-KW"/>
        </w:rPr>
        <w:t>ومنزه عن كل ما يضاد الكمال ويدل على النقص كالحد والمقدار والكون في مكان وان يجري عليه زمان</w:t>
      </w:r>
      <w:r w:rsidR="008D581A" w:rsidRPr="0052634A">
        <w:rPr>
          <w:rtl/>
          <w:lang w:bidi="ar-KW"/>
        </w:rPr>
        <w:t xml:space="preserve">، </w:t>
      </w:r>
      <w:r w:rsidRPr="0052634A">
        <w:rPr>
          <w:rtl/>
          <w:lang w:bidi="ar-KW"/>
        </w:rPr>
        <w:t>وعن التغير والحدوث وقبول الحدث</w:t>
      </w:r>
      <w:r w:rsidR="008D581A" w:rsidRPr="0052634A">
        <w:rPr>
          <w:rtl/>
          <w:lang w:bidi="ar-KW"/>
        </w:rPr>
        <w:t xml:space="preserve">، </w:t>
      </w:r>
      <w:r w:rsidR="00DA0881" w:rsidRPr="0052634A">
        <w:rPr>
          <w:rtl/>
          <w:lang w:bidi="ar-KW"/>
        </w:rPr>
        <w:t>(</w:t>
      </w:r>
      <w:r w:rsidRPr="0052634A">
        <w:rPr>
          <w:rtl/>
          <w:lang w:bidi="ar-KW"/>
        </w:rPr>
        <w:t>ب</w:t>
      </w:r>
      <w:r w:rsidR="0074049C" w:rsidRPr="0052634A">
        <w:rPr>
          <w:rtl/>
          <w:lang w:bidi="ar-KW"/>
        </w:rPr>
        <w:t>)</w:t>
      </w:r>
      <w:r w:rsidRPr="0052634A">
        <w:rPr>
          <w:rtl/>
          <w:lang w:bidi="ar-KW"/>
        </w:rPr>
        <w:t xml:space="preserve"> تنزيه الله تعالى عن النقائص والعيوب التي تتصف به ذات المخلوق</w:t>
      </w:r>
      <w:r w:rsidR="00507B6C" w:rsidRPr="0052634A">
        <w:rPr>
          <w:rtl/>
          <w:lang w:bidi="ar-KW"/>
        </w:rPr>
        <w:t xml:space="preserve">: </w:t>
      </w:r>
      <w:r w:rsidRPr="0052634A">
        <w:rPr>
          <w:rtl/>
          <w:lang w:bidi="ar-KW"/>
        </w:rPr>
        <w:t>هو ما نطق به القرآن الكريم</w:t>
      </w:r>
      <w:r w:rsidR="008D581A" w:rsidRPr="0052634A">
        <w:rPr>
          <w:rtl/>
          <w:lang w:bidi="ar-KW"/>
        </w:rPr>
        <w:t xml:space="preserve">، </w:t>
      </w:r>
      <w:r w:rsidRPr="0052634A">
        <w:rPr>
          <w:rtl/>
          <w:lang w:bidi="ar-KW"/>
        </w:rPr>
        <w:t>ولا يخالف في ذلك مسلم أصلا</w:t>
      </w:r>
      <w:r w:rsidR="008D581A" w:rsidRPr="0052634A">
        <w:rPr>
          <w:rtl/>
          <w:lang w:bidi="ar-KW"/>
        </w:rPr>
        <w:t xml:space="preserve">، </w:t>
      </w:r>
      <w:r w:rsidRPr="0052634A">
        <w:rPr>
          <w:rtl/>
          <w:lang w:bidi="ar-KW"/>
        </w:rPr>
        <w:t xml:space="preserve">ومما يدل على </w:t>
      </w:r>
      <w:r w:rsidRPr="0052634A">
        <w:rPr>
          <w:rtl/>
        </w:rPr>
        <w:t>نفي السنة والنوم قوله تعالى</w:t>
      </w:r>
      <w:r w:rsidR="00507B6C" w:rsidRPr="0052634A">
        <w:rPr>
          <w:rtl/>
        </w:rPr>
        <w:t>: {</w:t>
      </w:r>
      <w:r w:rsidRPr="0052634A">
        <w:rPr>
          <w:rtl/>
        </w:rPr>
        <w:t>اللَّهُ لَا إِلَهَ إِلَّا هُوَ الْحَيُّ الْقَيُّومُ لَا تَأْخُذُهُ سِنَةٌ وَلَا نَوْمٌ</w:t>
      </w:r>
      <w:r w:rsidR="00507B6C" w:rsidRPr="0052634A">
        <w:rPr>
          <w:rtl/>
        </w:rPr>
        <w:t xml:space="preserve">} </w:t>
      </w:r>
      <w:r w:rsidRPr="0052634A">
        <w:rPr>
          <w:rtl/>
        </w:rPr>
        <w:t>[البقرة</w:t>
      </w:r>
      <w:r w:rsidR="00507B6C" w:rsidRPr="0052634A">
        <w:rPr>
          <w:rtl/>
        </w:rPr>
        <w:t xml:space="preserve">: </w:t>
      </w:r>
      <w:r w:rsidRPr="0052634A">
        <w:rPr>
          <w:rtl/>
        </w:rPr>
        <w:t>255]</w:t>
      </w:r>
      <w:r w:rsidR="008D581A" w:rsidRPr="0052634A">
        <w:rPr>
          <w:rtl/>
        </w:rPr>
        <w:t xml:space="preserve">، </w:t>
      </w:r>
      <w:r w:rsidRPr="0052634A">
        <w:rPr>
          <w:rtl/>
          <w:lang w:bidi="ar-KW"/>
        </w:rPr>
        <w:t xml:space="preserve">ومما يدل على </w:t>
      </w:r>
      <w:r w:rsidRPr="0052634A">
        <w:rPr>
          <w:rtl/>
        </w:rPr>
        <w:t>نفي العجز والتعب</w:t>
      </w:r>
      <w:r w:rsidR="008D581A" w:rsidRPr="0052634A">
        <w:rPr>
          <w:rtl/>
        </w:rPr>
        <w:t xml:space="preserve">، </w:t>
      </w:r>
      <w:r w:rsidRPr="0052634A">
        <w:rPr>
          <w:rtl/>
        </w:rPr>
        <w:t>قوله تعالى</w:t>
      </w:r>
      <w:r w:rsidR="00507B6C" w:rsidRPr="0052634A">
        <w:rPr>
          <w:rtl/>
        </w:rPr>
        <w:t>: {</w:t>
      </w:r>
      <w:r w:rsidRPr="0052634A">
        <w:rPr>
          <w:rtl/>
        </w:rPr>
        <w:t>وَلَقَدْ خَلَقْنَا السَّمَوَاتِ وَالْأَرْضَ وَمَا بَيْنَهُمَا فِي سِتَّةِ أَيَّامٍ وَمَا مَسَّنَا مِنْ لُغُوبٍ</w:t>
      </w:r>
      <w:r w:rsidR="00507B6C" w:rsidRPr="0052634A">
        <w:rPr>
          <w:rtl/>
        </w:rPr>
        <w:t xml:space="preserve">} </w:t>
      </w:r>
      <w:r w:rsidRPr="0052634A">
        <w:rPr>
          <w:rtl/>
        </w:rPr>
        <w:t>[ق</w:t>
      </w:r>
      <w:r w:rsidR="00507B6C" w:rsidRPr="0052634A">
        <w:rPr>
          <w:rtl/>
        </w:rPr>
        <w:t xml:space="preserve">: </w:t>
      </w:r>
      <w:r w:rsidRPr="0052634A">
        <w:rPr>
          <w:rtl/>
        </w:rPr>
        <w:t>38]</w:t>
      </w:r>
      <w:r w:rsidR="008D581A" w:rsidRPr="0052634A">
        <w:rPr>
          <w:rtl/>
        </w:rPr>
        <w:t xml:space="preserve">، </w:t>
      </w:r>
      <w:r w:rsidRPr="0052634A">
        <w:rPr>
          <w:rtl/>
          <w:lang w:bidi="ar-KW"/>
        </w:rPr>
        <w:t xml:space="preserve">ومما يدل على </w:t>
      </w:r>
      <w:r w:rsidRPr="0052634A">
        <w:rPr>
          <w:rtl/>
        </w:rPr>
        <w:t>نفي النسيان قوله تعالى</w:t>
      </w:r>
      <w:r w:rsidR="00507B6C" w:rsidRPr="0052634A">
        <w:rPr>
          <w:rtl/>
        </w:rPr>
        <w:t>: {</w:t>
      </w:r>
      <w:r w:rsidRPr="0052634A">
        <w:rPr>
          <w:rtl/>
        </w:rPr>
        <w:t>وَمَا كَانَ رَبُّكَ نَسِيًّا</w:t>
      </w:r>
      <w:r w:rsidR="00507B6C" w:rsidRPr="0052634A">
        <w:rPr>
          <w:rtl/>
        </w:rPr>
        <w:t xml:space="preserve">} </w:t>
      </w:r>
      <w:r w:rsidRPr="0052634A">
        <w:rPr>
          <w:rtl/>
        </w:rPr>
        <w:t>[مريم</w:t>
      </w:r>
      <w:r w:rsidR="00507B6C" w:rsidRPr="0052634A">
        <w:rPr>
          <w:rtl/>
        </w:rPr>
        <w:t xml:space="preserve">: </w:t>
      </w:r>
      <w:r w:rsidRPr="0052634A">
        <w:rPr>
          <w:rtl/>
        </w:rPr>
        <w:t>64]</w:t>
      </w:r>
      <w:r w:rsidR="008D581A" w:rsidRPr="0052634A">
        <w:rPr>
          <w:rtl/>
        </w:rPr>
        <w:t xml:space="preserve">، </w:t>
      </w:r>
      <w:r w:rsidRPr="0052634A">
        <w:rPr>
          <w:rtl/>
        </w:rPr>
        <w:t>وقوله تعالى</w:t>
      </w:r>
      <w:r w:rsidR="00507B6C" w:rsidRPr="0052634A">
        <w:rPr>
          <w:rtl/>
        </w:rPr>
        <w:t>: {</w:t>
      </w:r>
      <w:r w:rsidRPr="0052634A">
        <w:rPr>
          <w:rtl/>
        </w:rPr>
        <w:t>قَالَ عِلْمُهَا عِنْدَ رَبِّي فِي كِتَابٍ لَا يَضِلُّ رَبِّي وَلَا يَنْسَى</w:t>
      </w:r>
      <w:r w:rsidR="00507B6C" w:rsidRPr="0052634A">
        <w:rPr>
          <w:rtl/>
        </w:rPr>
        <w:t xml:space="preserve">} </w:t>
      </w:r>
      <w:r w:rsidRPr="0052634A">
        <w:rPr>
          <w:rtl/>
        </w:rPr>
        <w:t>[طه</w:t>
      </w:r>
      <w:r w:rsidR="00507B6C" w:rsidRPr="0052634A">
        <w:rPr>
          <w:rtl/>
        </w:rPr>
        <w:t xml:space="preserve">: </w:t>
      </w:r>
      <w:r w:rsidRPr="0052634A">
        <w:rPr>
          <w:rtl/>
        </w:rPr>
        <w:t>52]</w:t>
      </w:r>
      <w:r w:rsidR="008D581A" w:rsidRPr="0052634A">
        <w:rPr>
          <w:rtl/>
        </w:rPr>
        <w:t xml:space="preserve">، </w:t>
      </w:r>
      <w:r w:rsidRPr="0052634A">
        <w:rPr>
          <w:rtl/>
        </w:rPr>
        <w:t>ومما يدل على نفي الظلم</w:t>
      </w:r>
      <w:r w:rsidR="008D581A" w:rsidRPr="0052634A">
        <w:rPr>
          <w:rtl/>
        </w:rPr>
        <w:t xml:space="preserve">، </w:t>
      </w:r>
      <w:r w:rsidRPr="0052634A">
        <w:rPr>
          <w:rtl/>
        </w:rPr>
        <w:t>قوله تعالى</w:t>
      </w:r>
      <w:r w:rsidR="00507B6C" w:rsidRPr="0052634A">
        <w:rPr>
          <w:rtl/>
        </w:rPr>
        <w:t>: {</w:t>
      </w:r>
      <w:r w:rsidRPr="0052634A">
        <w:rPr>
          <w:rtl/>
        </w:rPr>
        <w:t>وَلَا يَظْلِمُ رَبُّكَ أَحَدًا</w:t>
      </w:r>
      <w:r w:rsidR="00507B6C" w:rsidRPr="0052634A">
        <w:rPr>
          <w:rtl/>
        </w:rPr>
        <w:t xml:space="preserve">} </w:t>
      </w:r>
      <w:r w:rsidRPr="0052634A">
        <w:rPr>
          <w:rtl/>
        </w:rPr>
        <w:t>[الكهف</w:t>
      </w:r>
      <w:r w:rsidR="00507B6C" w:rsidRPr="0052634A">
        <w:rPr>
          <w:rtl/>
        </w:rPr>
        <w:t xml:space="preserve">: </w:t>
      </w:r>
      <w:r w:rsidRPr="0052634A">
        <w:rPr>
          <w:rtl/>
        </w:rPr>
        <w:t>49]</w:t>
      </w:r>
      <w:r w:rsidR="008D581A" w:rsidRPr="0052634A">
        <w:rPr>
          <w:rtl/>
        </w:rPr>
        <w:t xml:space="preserve">، </w:t>
      </w:r>
      <w:r w:rsidRPr="0052634A">
        <w:rPr>
          <w:rtl/>
        </w:rPr>
        <w:t>وقوله تعالى</w:t>
      </w:r>
      <w:r w:rsidR="00507B6C" w:rsidRPr="0052634A">
        <w:rPr>
          <w:rtl/>
        </w:rPr>
        <w:t>: {</w:t>
      </w:r>
      <w:r w:rsidRPr="0052634A">
        <w:rPr>
          <w:rtl/>
        </w:rPr>
        <w:t>وَمَا رَبُّكُ بِظَلَّامٍ لِلْعَبِيدِ</w:t>
      </w:r>
      <w:r w:rsidR="00507B6C" w:rsidRPr="0052634A">
        <w:rPr>
          <w:rtl/>
        </w:rPr>
        <w:t xml:space="preserve">} </w:t>
      </w:r>
      <w:r w:rsidRPr="0052634A">
        <w:rPr>
          <w:rtl/>
        </w:rPr>
        <w:t>[فصلت</w:t>
      </w:r>
      <w:r w:rsidR="00507B6C" w:rsidRPr="0052634A">
        <w:rPr>
          <w:rtl/>
        </w:rPr>
        <w:t xml:space="preserve">: </w:t>
      </w:r>
      <w:r w:rsidRPr="0052634A">
        <w:rPr>
          <w:rtl/>
        </w:rPr>
        <w:t>46]</w:t>
      </w:r>
      <w:r w:rsidR="008D581A" w:rsidRPr="0052634A">
        <w:rPr>
          <w:rtl/>
        </w:rPr>
        <w:t xml:space="preserve">، </w:t>
      </w:r>
      <w:r w:rsidRPr="0052634A">
        <w:rPr>
          <w:rtl/>
        </w:rPr>
        <w:t>والقاعدة أنّ كل كمال نطق به الكتاب والسنّة فالله متصف به وكل نقص يضاد هذا الكمال فالله تعالى منزه عنه</w:t>
      </w:r>
      <w:r w:rsidR="008D581A" w:rsidRPr="0052634A">
        <w:rPr>
          <w:rtl/>
        </w:rPr>
        <w:t xml:space="preserve">، </w:t>
      </w:r>
      <w:r w:rsidRPr="0052634A">
        <w:rPr>
          <w:rtl/>
        </w:rPr>
        <w:t>وكل جلال وإكرام نطق به الكتاب والسنّة فالله تعالى متصف به</w:t>
      </w:r>
      <w:r w:rsidR="008D581A" w:rsidRPr="0052634A">
        <w:rPr>
          <w:rtl/>
        </w:rPr>
        <w:t xml:space="preserve">، </w:t>
      </w:r>
      <w:r w:rsidRPr="0052634A">
        <w:rPr>
          <w:rtl/>
        </w:rPr>
        <w:t>ومنزه عن كل عيب يضاده</w:t>
      </w:r>
      <w:r w:rsidR="008D581A" w:rsidRPr="0052634A">
        <w:rPr>
          <w:rtl/>
        </w:rPr>
        <w:t xml:space="preserve">، </w:t>
      </w:r>
    </w:p>
    <w:p w14:paraId="1338F5F0" w14:textId="7EC9AF8E" w:rsidR="00FF36A4" w:rsidRPr="0052634A" w:rsidRDefault="00FF36A4" w:rsidP="00061E88">
      <w:pPr>
        <w:rPr>
          <w:rtl/>
        </w:rPr>
      </w:pPr>
      <w:r w:rsidRPr="0052634A">
        <w:rPr>
          <w:rFonts w:cs="Monotype Koufi" w:hint="cs"/>
          <w:rtl/>
          <w:lang w:bidi="ar-KW"/>
        </w:rPr>
        <w:t>القاعدة الثانية عشرة</w:t>
      </w:r>
      <w:r w:rsidR="00507B6C" w:rsidRPr="0052634A">
        <w:rPr>
          <w:rFonts w:cs="Monotype Koufi" w:hint="cs"/>
          <w:rtl/>
          <w:lang w:bidi="ar-KW"/>
        </w:rPr>
        <w:t xml:space="preserve">: </w:t>
      </w:r>
      <w:r w:rsidRPr="0052634A">
        <w:rPr>
          <w:rFonts w:cs="Monotype Koufi" w:hint="cs"/>
          <w:rtl/>
          <w:lang w:bidi="ar-KW"/>
        </w:rPr>
        <w:t>تنزيه ذات الله تعالى عن الوالد والولد والصاحبة</w:t>
      </w:r>
      <w:r w:rsidR="0074049C" w:rsidRPr="0052634A">
        <w:rPr>
          <w:rFonts w:cs="Monotype Koufi" w:hint="cs"/>
          <w:rtl/>
          <w:lang w:bidi="ar-KW"/>
        </w:rPr>
        <w:t xml:space="preserve">: </w:t>
      </w:r>
      <w:r w:rsidR="00DA0881" w:rsidRPr="0052634A">
        <w:rPr>
          <w:rFonts w:cs="Monotype Koufi" w:hint="cs"/>
          <w:rtl/>
          <w:lang w:bidi="ar-KW"/>
        </w:rPr>
        <w:t>(</w:t>
      </w:r>
      <w:r w:rsidRPr="0052634A">
        <w:rPr>
          <w:rtl/>
        </w:rPr>
        <w:t>أ</w:t>
      </w:r>
      <w:r w:rsidR="0074049C" w:rsidRPr="0052634A">
        <w:rPr>
          <w:rtl/>
        </w:rPr>
        <w:t>)</w:t>
      </w:r>
      <w:r w:rsidRPr="0052634A">
        <w:rPr>
          <w:rtl/>
        </w:rPr>
        <w:t xml:space="preserve"> تقدس سبحانه عن ملامسة النساء وعن اتخاذ الصاحبة والابناء لم يلد ولم يولد ولم يكن له كفوا أحد</w:t>
      </w:r>
      <w:r w:rsidR="008D581A" w:rsidRPr="0052634A">
        <w:rPr>
          <w:rtl/>
        </w:rPr>
        <w:t xml:space="preserve">، </w:t>
      </w:r>
      <w:r w:rsidRPr="0052634A">
        <w:rPr>
          <w:rtl/>
        </w:rPr>
        <w:t>قال تعالى</w:t>
      </w:r>
      <w:r w:rsidR="00507B6C" w:rsidRPr="0052634A">
        <w:rPr>
          <w:rtl/>
        </w:rPr>
        <w:t>: {</w:t>
      </w:r>
      <w:r w:rsidRPr="0052634A">
        <w:rPr>
          <w:rtl/>
        </w:rPr>
        <w:t>قُلْ هُوَ اللَّهُ أَحَدٌ * اللَّهُ الصَّمَدُ * لَمْ يَلِدْ وَلَمْ يُولَدْ * وَلَمْ يَكُنْ لَهُ كُفُوًا أَحَدٌ</w:t>
      </w:r>
      <w:r w:rsidR="00507B6C" w:rsidRPr="0052634A">
        <w:rPr>
          <w:rtl/>
        </w:rPr>
        <w:t xml:space="preserve">} </w:t>
      </w:r>
      <w:r w:rsidRPr="0052634A">
        <w:rPr>
          <w:rtl/>
        </w:rPr>
        <w:t>[سورة الإخلاص]</w:t>
      </w:r>
      <w:r w:rsidR="008D581A" w:rsidRPr="0052634A">
        <w:rPr>
          <w:rtl/>
        </w:rPr>
        <w:t xml:space="preserve">، </w:t>
      </w:r>
      <w:r w:rsidRPr="0052634A">
        <w:rPr>
          <w:rtl/>
        </w:rPr>
        <w:t>وقال تعالى</w:t>
      </w:r>
      <w:r w:rsidR="00507B6C" w:rsidRPr="0052634A">
        <w:rPr>
          <w:rtl/>
        </w:rPr>
        <w:t>: {</w:t>
      </w:r>
      <w:r w:rsidRPr="0052634A">
        <w:rPr>
          <w:rtl/>
        </w:rPr>
        <w:t>بَدِيعُ السَّمَوَاتِ وَالْأَرْضِ أَنَّى يَكُونُ لَهُ وَلَدٌ وَلَمْ تَكُنْ لَهُ صَاحِبَةٌ وَخَلَقَ كُلَّ شَيْءٍ وَهُوَ بِكُلِّ شَيْءٍ عَلِيمٌ</w:t>
      </w:r>
      <w:r w:rsidR="00507B6C" w:rsidRPr="0052634A">
        <w:rPr>
          <w:rtl/>
        </w:rPr>
        <w:t xml:space="preserve">} </w:t>
      </w:r>
      <w:r w:rsidRPr="0052634A">
        <w:rPr>
          <w:rtl/>
        </w:rPr>
        <w:t>[الأنعام</w:t>
      </w:r>
      <w:r w:rsidR="00507B6C" w:rsidRPr="0052634A">
        <w:rPr>
          <w:rtl/>
        </w:rPr>
        <w:t xml:space="preserve">: </w:t>
      </w:r>
      <w:r w:rsidRPr="0052634A">
        <w:rPr>
          <w:rtl/>
        </w:rPr>
        <w:t>101]</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من الأشياء التي يستحيل نسبتها إلى الله تعالى </w:t>
      </w:r>
      <w:r w:rsidR="00DA0881" w:rsidRPr="0052634A">
        <w:rPr>
          <w:rtl/>
        </w:rPr>
        <w:t>(</w:t>
      </w:r>
      <w:r w:rsidRPr="0052634A">
        <w:rPr>
          <w:rtl/>
        </w:rPr>
        <w:t>الوالد والصاحبة والولد</w:t>
      </w:r>
      <w:r w:rsidR="0074049C" w:rsidRPr="0052634A">
        <w:rPr>
          <w:rtl/>
        </w:rPr>
        <w:t>)</w:t>
      </w:r>
      <w:r w:rsidRPr="0052634A">
        <w:rPr>
          <w:rtl/>
        </w:rPr>
        <w:t xml:space="preserve"> لأنّه تعالى خالق لكل موجود</w:t>
      </w:r>
      <w:r w:rsidR="008D581A" w:rsidRPr="0052634A">
        <w:rPr>
          <w:rtl/>
        </w:rPr>
        <w:t xml:space="preserve">، </w:t>
      </w:r>
      <w:r w:rsidRPr="0052634A">
        <w:rPr>
          <w:rtl/>
        </w:rPr>
        <w:t>هو القديم الأزلي ومن عداه محدث مخلوق</w:t>
      </w:r>
      <w:r w:rsidR="008D581A" w:rsidRPr="0052634A">
        <w:rPr>
          <w:rtl/>
        </w:rPr>
        <w:t xml:space="preserve">، </w:t>
      </w:r>
      <w:r w:rsidRPr="0052634A">
        <w:rPr>
          <w:rtl/>
        </w:rPr>
        <w:t>أحد صمد</w:t>
      </w:r>
      <w:r w:rsidR="008D581A" w:rsidRPr="0052634A">
        <w:rPr>
          <w:rtl/>
        </w:rPr>
        <w:t xml:space="preserve">، </w:t>
      </w:r>
      <w:r w:rsidRPr="0052634A">
        <w:rPr>
          <w:rtl/>
        </w:rPr>
        <w:t>لا ينفصل من شيء ولم ينفصل منه شيء</w:t>
      </w:r>
      <w:r w:rsidR="008D581A" w:rsidRPr="0052634A">
        <w:rPr>
          <w:rtl/>
        </w:rPr>
        <w:t xml:space="preserve">، </w:t>
      </w:r>
      <w:r w:rsidRPr="0052634A">
        <w:rPr>
          <w:rtl/>
        </w:rPr>
        <w:t>تنزه عن أن يكون منه جزء مخلوق {لَمْ يَلِدْ}</w:t>
      </w:r>
      <w:r w:rsidR="008D581A" w:rsidRPr="0052634A">
        <w:rPr>
          <w:rtl/>
        </w:rPr>
        <w:t xml:space="preserve">، </w:t>
      </w:r>
      <w:r w:rsidRPr="0052634A">
        <w:rPr>
          <w:rtl/>
        </w:rPr>
        <w:t>وتنزه عن أن يكون هو محدث مخلوق {وَلَمْ يُولَدْ}</w:t>
      </w:r>
      <w:r w:rsidR="008D581A" w:rsidRPr="0052634A">
        <w:rPr>
          <w:rtl/>
        </w:rPr>
        <w:t xml:space="preserve">، </w:t>
      </w:r>
      <w:r w:rsidRPr="0052634A">
        <w:rPr>
          <w:rtl/>
        </w:rPr>
        <w:t>بل هو الأول فليس قبله شيء وهو الآخر فليس بعده شيء</w:t>
      </w:r>
      <w:r w:rsidR="008D581A" w:rsidRPr="0052634A">
        <w:rPr>
          <w:rtl/>
        </w:rPr>
        <w:t xml:space="preserve">، </w:t>
      </w:r>
      <w:r w:rsidRPr="0052634A">
        <w:rPr>
          <w:rtl/>
        </w:rPr>
        <w:t>الخالق لكل شيء ومن عداه مخلوق</w:t>
      </w:r>
      <w:r w:rsidR="008D581A" w:rsidRPr="0052634A">
        <w:rPr>
          <w:rtl/>
        </w:rPr>
        <w:t xml:space="preserve">، </w:t>
      </w:r>
      <w:r w:rsidRPr="0052634A">
        <w:rPr>
          <w:rtl/>
        </w:rPr>
        <w:t>أحد لا نظير له</w:t>
      </w:r>
      <w:r w:rsidR="008D581A" w:rsidRPr="0052634A">
        <w:rPr>
          <w:rtl/>
        </w:rPr>
        <w:t xml:space="preserve">، </w:t>
      </w:r>
      <w:r w:rsidRPr="0052634A">
        <w:rPr>
          <w:rtl/>
        </w:rPr>
        <w:t>صمد لا ينفصل من شيء ولم ينفصل منه شيء</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النصارى من أجهل الناس بما يجب وما يجوز وما يستحيل نسبته إلى الله تعالى</w:t>
      </w:r>
      <w:r w:rsidR="008D581A" w:rsidRPr="0052634A">
        <w:rPr>
          <w:rtl/>
        </w:rPr>
        <w:t xml:space="preserve">، </w:t>
      </w:r>
      <w:r w:rsidRPr="0052634A">
        <w:rPr>
          <w:rtl/>
        </w:rPr>
        <w:t>فزعموا له الولد سبحانه</w:t>
      </w:r>
      <w:r w:rsidR="008D581A" w:rsidRPr="0052634A">
        <w:rPr>
          <w:rtl/>
        </w:rPr>
        <w:t xml:space="preserve">، </w:t>
      </w:r>
      <w:r w:rsidRPr="0052634A">
        <w:rPr>
          <w:rtl/>
        </w:rPr>
        <w:t>وهذا يستحيل نسبته إلى الله الاحد الصمد</w:t>
      </w:r>
      <w:r w:rsidR="008D581A" w:rsidRPr="0052634A">
        <w:rPr>
          <w:rtl/>
        </w:rPr>
        <w:t xml:space="preserve">، </w:t>
      </w:r>
      <w:r w:rsidRPr="0052634A">
        <w:rPr>
          <w:rtl/>
        </w:rPr>
        <w:t>لأن الولد جزء من أبيه</w:t>
      </w:r>
      <w:r w:rsidR="008D581A" w:rsidRPr="0052634A">
        <w:rPr>
          <w:rtl/>
        </w:rPr>
        <w:t xml:space="preserve">، </w:t>
      </w:r>
      <w:r w:rsidRPr="0052634A">
        <w:rPr>
          <w:rtl/>
        </w:rPr>
        <w:t>فالوالد لا يخلق ولده</w:t>
      </w:r>
      <w:r w:rsidR="008D581A" w:rsidRPr="0052634A">
        <w:rPr>
          <w:rtl/>
        </w:rPr>
        <w:t xml:space="preserve">، </w:t>
      </w:r>
      <w:r w:rsidRPr="0052634A">
        <w:rPr>
          <w:rtl/>
        </w:rPr>
        <w:t>وإنما هو جزء منه</w:t>
      </w:r>
      <w:r w:rsidR="008D581A" w:rsidRPr="0052634A">
        <w:rPr>
          <w:rtl/>
        </w:rPr>
        <w:t xml:space="preserve">، </w:t>
      </w:r>
      <w:r w:rsidRPr="0052634A">
        <w:rPr>
          <w:rtl/>
        </w:rPr>
        <w:lastRenderedPageBreak/>
        <w:t>وند له</w:t>
      </w:r>
      <w:r w:rsidR="008D581A" w:rsidRPr="0052634A">
        <w:rPr>
          <w:rtl/>
        </w:rPr>
        <w:t xml:space="preserve">، </w:t>
      </w:r>
      <w:r w:rsidRPr="0052634A">
        <w:rPr>
          <w:rtl/>
        </w:rPr>
        <w:t>ومثيل لذاته</w:t>
      </w:r>
      <w:r w:rsidR="008D581A" w:rsidRPr="0052634A">
        <w:rPr>
          <w:rtl/>
        </w:rPr>
        <w:t xml:space="preserve">، </w:t>
      </w:r>
      <w:r w:rsidRPr="0052634A">
        <w:rPr>
          <w:rtl/>
        </w:rPr>
        <w:t>وشبيه بذاته</w:t>
      </w:r>
      <w:r w:rsidR="008D581A" w:rsidRPr="0052634A">
        <w:rPr>
          <w:rtl/>
        </w:rPr>
        <w:t xml:space="preserve">، </w:t>
      </w:r>
      <w:r w:rsidRPr="0052634A">
        <w:rPr>
          <w:rtl/>
        </w:rPr>
        <w:t>والله تعالى ليس كمثله شيء</w:t>
      </w:r>
      <w:r w:rsidR="008D581A" w:rsidRPr="0052634A">
        <w:rPr>
          <w:rtl/>
        </w:rPr>
        <w:t xml:space="preserve">، </w:t>
      </w:r>
      <w:r w:rsidRPr="0052634A">
        <w:rPr>
          <w:rtl/>
        </w:rPr>
        <w:t>أحد صمد منزه عن الجزء والكل</w:t>
      </w:r>
      <w:r w:rsidR="008D581A" w:rsidRPr="0052634A">
        <w:rPr>
          <w:rtl/>
        </w:rPr>
        <w:t xml:space="preserve">، </w:t>
      </w:r>
      <w:r w:rsidRPr="0052634A">
        <w:rPr>
          <w:rtl/>
        </w:rPr>
        <w:t>لأنه لا يُعرف بالحس</w:t>
      </w:r>
      <w:r w:rsidR="008D581A" w:rsidRPr="0052634A">
        <w:rPr>
          <w:rtl/>
        </w:rPr>
        <w:t xml:space="preserve">، </w:t>
      </w:r>
      <w:r w:rsidRPr="0052634A">
        <w:rPr>
          <w:rtl/>
        </w:rPr>
        <w:t>فلا يكون منه الولد</w:t>
      </w:r>
      <w:r w:rsidR="008D581A" w:rsidRPr="0052634A">
        <w:rPr>
          <w:rtl/>
        </w:rPr>
        <w:t xml:space="preserve">، </w:t>
      </w:r>
      <w:r w:rsidRPr="0052634A">
        <w:rPr>
          <w:rtl/>
        </w:rPr>
        <w:t>ولو كان منه الولد - سبحانه - لكان الولد قديماً</w:t>
      </w:r>
      <w:r w:rsidR="008D581A" w:rsidRPr="0052634A">
        <w:rPr>
          <w:rtl/>
        </w:rPr>
        <w:t xml:space="preserve">، </w:t>
      </w:r>
      <w:r w:rsidRPr="0052634A">
        <w:rPr>
          <w:rtl/>
        </w:rPr>
        <w:t>مثل أبيه</w:t>
      </w:r>
      <w:r w:rsidR="008D581A" w:rsidRPr="0052634A">
        <w:rPr>
          <w:rtl/>
        </w:rPr>
        <w:t xml:space="preserve">، </w:t>
      </w:r>
      <w:r w:rsidRPr="0052634A">
        <w:rPr>
          <w:rtl/>
        </w:rPr>
        <w:t>وكيف يكون قديماً وهو حادث</w:t>
      </w:r>
      <w:r w:rsidR="008D581A" w:rsidRPr="0052634A">
        <w:rPr>
          <w:rtl/>
        </w:rPr>
        <w:t xml:space="preserve">، </w:t>
      </w:r>
      <w:r w:rsidRPr="0052634A">
        <w:rPr>
          <w:rtl/>
        </w:rPr>
        <w:t>وُجد بعد أن لم يكن موجوداً</w:t>
      </w:r>
      <w:r w:rsidR="008D581A" w:rsidRPr="0052634A">
        <w:rPr>
          <w:rtl/>
        </w:rPr>
        <w:t xml:space="preserve">، </w:t>
      </w:r>
      <w:r w:rsidRPr="0052634A">
        <w:rPr>
          <w:rtl/>
        </w:rPr>
        <w:t>ولذلك لا يجوز على الله تعالى الولد</w:t>
      </w:r>
      <w:r w:rsidR="008D581A" w:rsidRPr="0052634A">
        <w:rPr>
          <w:rtl/>
        </w:rPr>
        <w:t xml:space="preserve">، </w:t>
      </w:r>
      <w:r w:rsidRPr="0052634A">
        <w:rPr>
          <w:rtl/>
        </w:rPr>
        <w:t>ولذا نجد القرآن الكريم يعالج تلك القضية بقوله تعالى - آمراً رسوله صلى الله عليه وسلم - بقوله تعالى</w:t>
      </w:r>
      <w:r w:rsidR="00507B6C" w:rsidRPr="0052634A">
        <w:rPr>
          <w:rtl/>
        </w:rPr>
        <w:t>: {</w:t>
      </w:r>
      <w:r w:rsidRPr="0052634A">
        <w:rPr>
          <w:rtl/>
        </w:rPr>
        <w:t>قُلْ إِنْ كَانَ لِلرَّحْمَنِ وَلَدٌ فَأَنَا أَوَّلُ الْعَابِدِينَ * سُبْحَانَ رَبِّ السَّمَوَاتِ وَالْأَرْضِ رَبِّ الْعَرْشِ عَمَّا يَصِفُونَ</w:t>
      </w:r>
      <w:r w:rsidR="00507B6C" w:rsidRPr="0052634A">
        <w:rPr>
          <w:rtl/>
        </w:rPr>
        <w:t xml:space="preserve">} </w:t>
      </w:r>
      <w:r w:rsidRPr="0052634A">
        <w:rPr>
          <w:rtl/>
        </w:rPr>
        <w:t>[الزخرف</w:t>
      </w:r>
      <w:r w:rsidR="00507B6C" w:rsidRPr="0052634A">
        <w:rPr>
          <w:rtl/>
        </w:rPr>
        <w:t xml:space="preserve">: </w:t>
      </w:r>
      <w:r w:rsidRPr="0052634A">
        <w:rPr>
          <w:rtl/>
        </w:rPr>
        <w:t>81</w:t>
      </w:r>
      <w:r w:rsidR="008D581A" w:rsidRPr="0052634A">
        <w:rPr>
          <w:rtl/>
        </w:rPr>
        <w:t xml:space="preserve">، </w:t>
      </w:r>
      <w:r w:rsidRPr="0052634A">
        <w:rPr>
          <w:rtl/>
        </w:rPr>
        <w:t>82]</w:t>
      </w:r>
      <w:r w:rsidR="008D581A" w:rsidRPr="0052634A">
        <w:rPr>
          <w:rtl/>
        </w:rPr>
        <w:t xml:space="preserve">، </w:t>
      </w:r>
      <w:r w:rsidRPr="0052634A">
        <w:rPr>
          <w:rtl/>
        </w:rPr>
        <w:t>فالمعنى أنه لو كان ذلك جائزاً ممكناً حاصلاً فأنا أول المنقادين لأمر الله تعالى المتعبدين بطاعته</w:t>
      </w:r>
      <w:r w:rsidR="008D581A" w:rsidRPr="0052634A">
        <w:rPr>
          <w:rtl/>
        </w:rPr>
        <w:t xml:space="preserve">، </w:t>
      </w:r>
      <w:r w:rsidRPr="0052634A">
        <w:rPr>
          <w:rtl/>
        </w:rPr>
        <w:t>ولكنه لا ينبغي للرحمن أن يتخذ ولداً لان ذلك مستحيل في حق الأحد الصمد</w:t>
      </w:r>
      <w:r w:rsidR="008D581A" w:rsidRPr="0052634A">
        <w:rPr>
          <w:rtl/>
        </w:rPr>
        <w:t xml:space="preserve">، </w:t>
      </w:r>
      <w:r w:rsidRPr="0052634A">
        <w:rPr>
          <w:rtl/>
        </w:rPr>
        <w:t>ولهذا جاء التسبيح والتنزيه بقوله تعالى</w:t>
      </w:r>
      <w:r w:rsidR="00507B6C" w:rsidRPr="0052634A">
        <w:rPr>
          <w:rtl/>
        </w:rPr>
        <w:t>: {</w:t>
      </w:r>
      <w:r w:rsidRPr="0052634A">
        <w:rPr>
          <w:rtl/>
        </w:rPr>
        <w:t>سُبْحَانَ رَبِّ السَّمَوَاتِ وَالْأَرْضِ رَبِّ الْعَرْشِ عَمَّا يَصِفُونَ}</w:t>
      </w:r>
      <w:r w:rsidR="008D581A" w:rsidRPr="0052634A">
        <w:rPr>
          <w:rtl/>
        </w:rPr>
        <w:t xml:space="preserve">، </w:t>
      </w:r>
      <w:r w:rsidRPr="0052634A">
        <w:rPr>
          <w:rtl/>
        </w:rPr>
        <w:t>فالولد من الاشياء المستحيلة في حق الله تعالى</w:t>
      </w:r>
      <w:r w:rsidR="008D581A" w:rsidRPr="0052634A">
        <w:rPr>
          <w:rtl/>
        </w:rPr>
        <w:t xml:space="preserve">، </w:t>
      </w:r>
      <w:r w:rsidRPr="0052634A">
        <w:rPr>
          <w:rtl/>
        </w:rPr>
        <w:t>قال تعالى</w:t>
      </w:r>
      <w:r w:rsidR="00507B6C" w:rsidRPr="0052634A">
        <w:rPr>
          <w:rtl/>
        </w:rPr>
        <w:t>: {</w:t>
      </w:r>
      <w:r w:rsidRPr="0052634A">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07B6C" w:rsidRPr="0052634A">
        <w:rPr>
          <w:rtl/>
        </w:rPr>
        <w:t xml:space="preserve">} </w:t>
      </w:r>
      <w:r w:rsidRPr="0052634A">
        <w:rPr>
          <w:rtl/>
        </w:rPr>
        <w:t>[مريم</w:t>
      </w:r>
      <w:r w:rsidR="00507B6C" w:rsidRPr="0052634A">
        <w:rPr>
          <w:rtl/>
        </w:rPr>
        <w:t xml:space="preserve">: </w:t>
      </w:r>
      <w:r w:rsidRPr="0052634A">
        <w:rPr>
          <w:rtl/>
        </w:rPr>
        <w:t>88 إلى 95]</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من فقه الآية {لَمْ يَلِدْ وَلَمْ يُولَدْ</w:t>
      </w:r>
      <w:r w:rsidR="00507B6C" w:rsidRPr="0052634A">
        <w:rPr>
          <w:rtl/>
        </w:rPr>
        <w:t xml:space="preserve">} </w:t>
      </w:r>
      <w:r w:rsidRPr="0052634A">
        <w:rPr>
          <w:rtl/>
        </w:rPr>
        <w:t>استنبط علماء أهل السنة والجماعة المتخصصون في العقائد - ومن غيرها من الآيات كما سيأتي - تنزيه لله تعالى عن أن يكون محلاً للمخلوقات الحوادث</w:t>
      </w:r>
      <w:r w:rsidR="008D581A" w:rsidRPr="0052634A">
        <w:rPr>
          <w:rtl/>
        </w:rPr>
        <w:t xml:space="preserve">، </w:t>
      </w:r>
      <w:r w:rsidRPr="0052634A">
        <w:rPr>
          <w:rtl/>
        </w:rPr>
        <w:t>وتنزيه الله تعالى أن يكون منه شيء محدَثٌ مخلوق لأنه القديم الأزلي الأول الذي لا يقبل الحوادث ولا يكون منه جزء محدث مخلوق كما في قوله تعالى {لَمْ يَلِدْ}</w:t>
      </w:r>
      <w:r w:rsidR="00507B6C" w:rsidRPr="0052634A">
        <w:rPr>
          <w:rtl/>
        </w:rPr>
        <w:t>:</w:t>
      </w:r>
      <w:r w:rsidR="008D581A" w:rsidRPr="0052634A">
        <w:rPr>
          <w:rtl/>
        </w:rPr>
        <w:t xml:space="preserve">، </w:t>
      </w:r>
      <w:r w:rsidRPr="0052634A">
        <w:rPr>
          <w:rtl/>
        </w:rPr>
        <w:t>كما أنه منزه عن التغير والحدوث كما في قوله تعالى</w:t>
      </w:r>
      <w:r w:rsidR="00507B6C" w:rsidRPr="0052634A">
        <w:rPr>
          <w:rtl/>
        </w:rPr>
        <w:t>: {</w:t>
      </w:r>
      <w:r w:rsidRPr="0052634A">
        <w:rPr>
          <w:rtl/>
        </w:rPr>
        <w:t>وَلَمْ يُولَدْ}</w:t>
      </w:r>
      <w:r w:rsidR="008D581A" w:rsidRPr="0052634A">
        <w:rPr>
          <w:rtl/>
        </w:rPr>
        <w:t xml:space="preserve">، </w:t>
      </w:r>
      <w:r w:rsidRPr="0052634A">
        <w:rPr>
          <w:rtl/>
        </w:rPr>
        <w:t>وسياتي تفصيل ذلك عند شرح قوله تعالى</w:t>
      </w:r>
      <w:r w:rsidR="00507B6C" w:rsidRPr="0052634A">
        <w:rPr>
          <w:rtl/>
        </w:rPr>
        <w:t>: {</w:t>
      </w:r>
      <w:r w:rsidRPr="0052634A">
        <w:rPr>
          <w:rtl/>
        </w:rPr>
        <w:t xml:space="preserve">قَالَ هَذَا رَبِّي فَلَمَّا أَفَلَ قَالَ لَا أُحِبُّ الْآفِلِينَ </w:t>
      </w:r>
      <w:r w:rsidR="00DA0881" w:rsidRPr="0052634A">
        <w:rPr>
          <w:rtl/>
        </w:rPr>
        <w:t>(</w:t>
      </w:r>
      <w:r w:rsidRPr="0052634A">
        <w:rPr>
          <w:rtl/>
        </w:rPr>
        <w:t>76</w:t>
      </w:r>
      <w:r w:rsidR="0074049C" w:rsidRPr="0052634A">
        <w:rPr>
          <w:rtl/>
        </w:rPr>
        <w:t>)</w:t>
      </w:r>
      <w:r w:rsidR="00507B6C" w:rsidRPr="0052634A">
        <w:rPr>
          <w:rtl/>
        </w:rPr>
        <w:t xml:space="preserve">} </w:t>
      </w:r>
      <w:r w:rsidRPr="0052634A">
        <w:rPr>
          <w:rtl/>
        </w:rPr>
        <w:t>[الانعام</w:t>
      </w:r>
      <w:r w:rsidR="00507B6C" w:rsidRPr="0052634A">
        <w:rPr>
          <w:rtl/>
        </w:rPr>
        <w:t xml:space="preserve">: </w:t>
      </w:r>
      <w:r w:rsidRPr="0052634A">
        <w:rPr>
          <w:rtl/>
        </w:rPr>
        <w:t>76]</w:t>
      </w:r>
      <w:r w:rsidR="008D581A" w:rsidRPr="0052634A">
        <w:rPr>
          <w:rtl/>
        </w:rPr>
        <w:t xml:space="preserve">، </w:t>
      </w:r>
      <w:r w:rsidRPr="0052634A">
        <w:rPr>
          <w:rtl/>
        </w:rPr>
        <w:t>أي أن المتغير عن حاله الآفل الذي يقبل الحدوث والتغير من حال إلى حال</w:t>
      </w:r>
      <w:r w:rsidR="008D581A" w:rsidRPr="0052634A">
        <w:rPr>
          <w:rtl/>
        </w:rPr>
        <w:t xml:space="preserve">، </w:t>
      </w:r>
      <w:r w:rsidRPr="0052634A">
        <w:rPr>
          <w:rtl/>
        </w:rPr>
        <w:t>لا يصلح أن يكون رباً خالقاً</w:t>
      </w:r>
      <w:r w:rsidR="008D581A" w:rsidRPr="0052634A">
        <w:rPr>
          <w:rtl/>
        </w:rPr>
        <w:t xml:space="preserve">، </w:t>
      </w:r>
      <w:r w:rsidRPr="0052634A">
        <w:rPr>
          <w:rtl/>
        </w:rPr>
        <w:t>وإلهاً معبوداً</w:t>
      </w:r>
      <w:r w:rsidR="008D581A" w:rsidRPr="0052634A">
        <w:rPr>
          <w:rtl/>
        </w:rPr>
        <w:t xml:space="preserve">، </w:t>
      </w:r>
      <w:r w:rsidR="00DA0881" w:rsidRPr="0052634A">
        <w:rPr>
          <w:rtl/>
        </w:rPr>
        <w:t>(</w:t>
      </w:r>
      <w:r w:rsidRPr="0052634A">
        <w:rPr>
          <w:rtl/>
        </w:rPr>
        <w:t>ج</w:t>
      </w:r>
      <w:r w:rsidR="0074049C" w:rsidRPr="0052634A">
        <w:rPr>
          <w:rtl/>
        </w:rPr>
        <w:t>)</w:t>
      </w:r>
      <w:r w:rsidRPr="0052634A">
        <w:rPr>
          <w:rtl/>
        </w:rPr>
        <w:t xml:space="preserve"> خلاصة ما سبق أنّ الله تعالى يستحيل أن يكون شيء قديم مثله ولا معه</w:t>
      </w:r>
      <w:r w:rsidR="008D581A" w:rsidRPr="0052634A">
        <w:rPr>
          <w:rtl/>
        </w:rPr>
        <w:t xml:space="preserve">، </w:t>
      </w:r>
      <w:r w:rsidRPr="0052634A">
        <w:rPr>
          <w:rtl/>
        </w:rPr>
        <w:t>لأنّه الواحد الأحد الخالق ومن عداه مخلوق</w:t>
      </w:r>
      <w:r w:rsidR="008D581A" w:rsidRPr="0052634A">
        <w:rPr>
          <w:rtl/>
        </w:rPr>
        <w:t xml:space="preserve">، </w:t>
      </w:r>
      <w:r w:rsidRPr="0052634A">
        <w:rPr>
          <w:rtl/>
        </w:rPr>
        <w:t>فيستحيل في حقه الزوجة والوالد والولد</w:t>
      </w:r>
      <w:r w:rsidR="008D581A" w:rsidRPr="0052634A">
        <w:rPr>
          <w:rtl/>
        </w:rPr>
        <w:t xml:space="preserve">، </w:t>
      </w:r>
      <w:r w:rsidRPr="0052634A">
        <w:rPr>
          <w:rtl/>
        </w:rPr>
        <w:t>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8D581A" w:rsidRPr="0052634A">
        <w:rPr>
          <w:rtl/>
        </w:rPr>
        <w:t xml:space="preserve">، </w:t>
      </w:r>
      <w:r w:rsidRPr="0052634A">
        <w:rPr>
          <w:rtl/>
        </w:rPr>
        <w:t>ولهذا كان اعتقاد الولد لله من أفسد العقائد على وجه الأرض</w:t>
      </w:r>
      <w:r w:rsidR="008D581A" w:rsidRPr="0052634A">
        <w:rPr>
          <w:rtl/>
        </w:rPr>
        <w:t xml:space="preserve">، </w:t>
      </w:r>
      <w:r w:rsidRPr="0052634A">
        <w:rPr>
          <w:rtl/>
        </w:rPr>
        <w:t>حتى أن الجماد ليتأذى منها</w:t>
      </w:r>
      <w:r w:rsidR="008D581A" w:rsidRPr="0052634A">
        <w:rPr>
          <w:rtl/>
        </w:rPr>
        <w:t xml:space="preserve">، </w:t>
      </w:r>
      <w:r w:rsidRPr="0052634A">
        <w:rPr>
          <w:rtl/>
        </w:rPr>
        <w:t>قال تعالى</w:t>
      </w:r>
      <w:r w:rsidR="00507B6C" w:rsidRPr="0052634A">
        <w:rPr>
          <w:rtl/>
        </w:rPr>
        <w:t>: {</w:t>
      </w:r>
      <w:r w:rsidRPr="0052634A">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507B6C" w:rsidRPr="0052634A">
        <w:rPr>
          <w:rtl/>
        </w:rPr>
        <w:t xml:space="preserve">} </w:t>
      </w:r>
      <w:r w:rsidRPr="0052634A">
        <w:rPr>
          <w:rtl/>
        </w:rPr>
        <w:t>[مريم</w:t>
      </w:r>
      <w:r w:rsidR="00507B6C" w:rsidRPr="0052634A">
        <w:rPr>
          <w:rtl/>
        </w:rPr>
        <w:t xml:space="preserve">: </w:t>
      </w:r>
      <w:r w:rsidRPr="0052634A">
        <w:rPr>
          <w:rtl/>
        </w:rPr>
        <w:t>89 إلى 93]</w:t>
      </w:r>
      <w:r w:rsidR="008D581A" w:rsidRPr="0052634A">
        <w:rPr>
          <w:rtl/>
        </w:rPr>
        <w:t xml:space="preserve">، </w:t>
      </w:r>
    </w:p>
    <w:p w14:paraId="0B3FBA5A" w14:textId="2152E359" w:rsidR="00FF36A4" w:rsidRPr="0052634A" w:rsidRDefault="00FF36A4" w:rsidP="00061E88">
      <w:r w:rsidRPr="0052634A">
        <w:rPr>
          <w:rFonts w:cs="Monotype Koufi" w:hint="cs"/>
          <w:rtl/>
          <w:lang w:bidi="ar-KW"/>
        </w:rPr>
        <w:lastRenderedPageBreak/>
        <w:t>القاعدة الثالثة عشرة</w:t>
      </w:r>
      <w:r w:rsidR="00507B6C" w:rsidRPr="0052634A">
        <w:rPr>
          <w:rFonts w:cs="Monotype Koufi" w:hint="cs"/>
          <w:rtl/>
          <w:lang w:bidi="ar-KW"/>
        </w:rPr>
        <w:t xml:space="preserve">: </w:t>
      </w:r>
      <w:r w:rsidRPr="0052634A">
        <w:rPr>
          <w:rFonts w:cs="Monotype Koufi" w:hint="cs"/>
          <w:rtl/>
          <w:lang w:bidi="ar-KW"/>
        </w:rPr>
        <w:t>تنزيه ذات الله تعالى عن الند والشبيه والكف والمثيل</w:t>
      </w:r>
      <w:r w:rsidR="00507B6C" w:rsidRPr="0052634A">
        <w:rPr>
          <w:rFonts w:cs="Monotype Koufi" w:hint="cs"/>
          <w:rtl/>
          <w:lang w:bidi="ar-KW"/>
        </w:rPr>
        <w:t xml:space="preserve">: </w:t>
      </w:r>
      <w:r w:rsidRPr="0052634A">
        <w:rPr>
          <w:rtl/>
        </w:rPr>
        <w:t>قد سبق تقرير هذه القاعدة ولأهميتها في التنزيه أورد ها هنا الأدلة الموجزة عليها</w:t>
      </w:r>
      <w:r w:rsidR="008D581A" w:rsidRPr="0052634A">
        <w:rPr>
          <w:rtl/>
        </w:rPr>
        <w:t xml:space="preserve">، </w:t>
      </w:r>
      <w:r w:rsidRPr="0052634A">
        <w:rPr>
          <w:rtl/>
        </w:rPr>
        <w:t>ومنها قوله تعالى</w:t>
      </w:r>
      <w:r w:rsidR="00507B6C" w:rsidRPr="0052634A">
        <w:rPr>
          <w:rtl/>
        </w:rPr>
        <w:t>: {</w:t>
      </w:r>
      <w:r w:rsidRPr="0052634A">
        <w:rPr>
          <w:rtl/>
        </w:rPr>
        <w:t>وَلَمْ يَكُنْ لَهُ كُفُوًا أَحَدٌ</w:t>
      </w:r>
      <w:r w:rsidR="00507B6C" w:rsidRPr="0052634A">
        <w:rPr>
          <w:rtl/>
        </w:rPr>
        <w:t xml:space="preserve">} </w:t>
      </w:r>
      <w:r w:rsidRPr="0052634A">
        <w:rPr>
          <w:rtl/>
        </w:rPr>
        <w:t>أي لا نظير له بوجه من الوجوه</w:t>
      </w:r>
      <w:r w:rsidR="008D581A" w:rsidRPr="0052634A">
        <w:rPr>
          <w:rtl/>
        </w:rPr>
        <w:t xml:space="preserve">، </w:t>
      </w:r>
      <w:r w:rsidRPr="0052634A">
        <w:rPr>
          <w:rtl/>
        </w:rPr>
        <w:t>ولا كفء له ولا شبيه</w:t>
      </w:r>
      <w:r w:rsidR="008D581A" w:rsidRPr="0052634A">
        <w:rPr>
          <w:rtl/>
          <w:lang w:bidi="ar-KW"/>
        </w:rPr>
        <w:t xml:space="preserve">، </w:t>
      </w:r>
      <w:r w:rsidRPr="0052634A">
        <w:rPr>
          <w:rtl/>
          <w:lang w:bidi="ar-KW"/>
        </w:rPr>
        <w:t>وهذه الآية من الأدلة القرآنية على تنزيه الله تعالى عن المثيل والكفء والشبيه والسمي</w:t>
      </w:r>
      <w:r w:rsidR="00507B6C" w:rsidRPr="0052634A">
        <w:rPr>
          <w:rtl/>
          <w:lang w:bidi="ar-KW"/>
        </w:rPr>
        <w:t xml:space="preserve">: </w:t>
      </w:r>
      <w:r w:rsidRPr="0052634A">
        <w:rPr>
          <w:rtl/>
          <w:lang w:bidi="ar-KW"/>
        </w:rPr>
        <w:t>كقوله تعالى</w:t>
      </w:r>
      <w:r w:rsidR="00507B6C" w:rsidRPr="0052634A">
        <w:rPr>
          <w:rtl/>
          <w:lang w:bidi="ar-KW"/>
        </w:rPr>
        <w:t>: {</w:t>
      </w:r>
      <w:r w:rsidRPr="0052634A">
        <w:rPr>
          <w:rtl/>
        </w:rPr>
        <w:t>ليس كمثلِه شيء</w:t>
      </w:r>
      <w:r w:rsidR="00507B6C" w:rsidRPr="0052634A">
        <w:rPr>
          <w:rtl/>
        </w:rPr>
        <w:t xml:space="preserve">} </w:t>
      </w:r>
      <w:r w:rsidRPr="0052634A">
        <w:rPr>
          <w:rtl/>
        </w:rPr>
        <w:t>[سورة الشورى</w:t>
      </w:r>
      <w:r w:rsidR="00507B6C" w:rsidRPr="0052634A">
        <w:rPr>
          <w:rtl/>
        </w:rPr>
        <w:t xml:space="preserve">: </w:t>
      </w:r>
      <w:r w:rsidRPr="0052634A">
        <w:rPr>
          <w:rtl/>
        </w:rPr>
        <w:t>11]</w:t>
      </w:r>
      <w:r w:rsidR="008D581A" w:rsidRPr="0052634A">
        <w:rPr>
          <w:rtl/>
        </w:rPr>
        <w:t xml:space="preserve">، </w:t>
      </w:r>
      <w:r w:rsidRPr="0052634A">
        <w:rPr>
          <w:rtl/>
        </w:rPr>
        <w:t>نفي المشابهة والمماثلة بين الله تعالى وخلقه ومعناه أن الله تعالى لا يشبه شيئًا من خلقه بوجه من الوجوه</w:t>
      </w:r>
      <w:r w:rsidR="008D581A" w:rsidRPr="0052634A">
        <w:rPr>
          <w:rtl/>
        </w:rPr>
        <w:t xml:space="preserve">، </w:t>
      </w:r>
      <w:r w:rsidRPr="0052634A">
        <w:rPr>
          <w:rtl/>
        </w:rPr>
        <w:t>وكقوله تعالى</w:t>
      </w:r>
      <w:r w:rsidR="00507B6C" w:rsidRPr="0052634A">
        <w:rPr>
          <w:rtl/>
        </w:rPr>
        <w:t>: {</w:t>
      </w:r>
      <w:r w:rsidRPr="0052634A">
        <w:rPr>
          <w:rtl/>
        </w:rPr>
        <w:t>وللهِ المثَلُ الأعلى</w:t>
      </w:r>
      <w:r w:rsidR="00507B6C" w:rsidRPr="0052634A">
        <w:rPr>
          <w:rtl/>
        </w:rPr>
        <w:t xml:space="preserve">} </w:t>
      </w:r>
      <w:r w:rsidRPr="0052634A">
        <w:rPr>
          <w:rtl/>
        </w:rPr>
        <w:t>[سورة النحل</w:t>
      </w:r>
      <w:r w:rsidR="00507B6C" w:rsidRPr="0052634A">
        <w:rPr>
          <w:rtl/>
        </w:rPr>
        <w:t xml:space="preserve">: </w:t>
      </w:r>
      <w:r w:rsidRPr="0052634A">
        <w:rPr>
          <w:rtl/>
        </w:rPr>
        <w:t>60] أي الوصف الذي لا يشبه وصف غيره</w:t>
      </w:r>
      <w:r w:rsidR="008D581A" w:rsidRPr="0052634A">
        <w:rPr>
          <w:rtl/>
        </w:rPr>
        <w:t xml:space="preserve">، </w:t>
      </w:r>
      <w:r w:rsidRPr="0052634A">
        <w:rPr>
          <w:rtl/>
        </w:rPr>
        <w:t>فلا يوصف ربنا عزَّ وجلَّ بصفات المخلوقين</w:t>
      </w:r>
      <w:r w:rsidR="008D581A" w:rsidRPr="0052634A">
        <w:rPr>
          <w:rtl/>
        </w:rPr>
        <w:t xml:space="preserve">، </w:t>
      </w:r>
      <w:r w:rsidRPr="0052634A">
        <w:rPr>
          <w:rtl/>
        </w:rPr>
        <w:t>وكقوله تعالى</w:t>
      </w:r>
      <w:r w:rsidR="00507B6C" w:rsidRPr="0052634A">
        <w:rPr>
          <w:rtl/>
        </w:rPr>
        <w:t>: {</w:t>
      </w:r>
      <w:r w:rsidRPr="0052634A">
        <w:rPr>
          <w:rtl/>
        </w:rPr>
        <w:t>فلا تضربوا للهِ الأمثال</w:t>
      </w:r>
      <w:r w:rsidR="00507B6C" w:rsidRPr="0052634A">
        <w:rPr>
          <w:rtl/>
        </w:rPr>
        <w:t xml:space="preserve">} </w:t>
      </w:r>
      <w:r w:rsidRPr="0052634A">
        <w:rPr>
          <w:rtl/>
        </w:rPr>
        <w:t>[سورة النحل</w:t>
      </w:r>
      <w:r w:rsidR="00507B6C" w:rsidRPr="0052634A">
        <w:rPr>
          <w:rtl/>
        </w:rPr>
        <w:t xml:space="preserve">: </w:t>
      </w:r>
      <w:r w:rsidRPr="0052634A">
        <w:rPr>
          <w:rtl/>
        </w:rPr>
        <w:t>74]</w:t>
      </w:r>
      <w:r w:rsidR="008D581A" w:rsidRPr="0052634A">
        <w:rPr>
          <w:rtl/>
        </w:rPr>
        <w:t xml:space="preserve">، </w:t>
      </w:r>
      <w:r w:rsidRPr="0052634A">
        <w:rPr>
          <w:rtl/>
        </w:rPr>
        <w:t>أي لا تجعلوا لله الشبيهَ والمِثْل فإن اللهَ تعالى لا شبيه له ولا مثيل له</w:t>
      </w:r>
      <w:r w:rsidR="008D581A" w:rsidRPr="0052634A">
        <w:rPr>
          <w:rtl/>
        </w:rPr>
        <w:t xml:space="preserve">، </w:t>
      </w:r>
      <w:r w:rsidRPr="0052634A">
        <w:rPr>
          <w:rtl/>
        </w:rPr>
        <w:t>فذاتُه سبحانه لا يشبه الذواتِ ولا صفاتُه تشبه الصفاتِ</w:t>
      </w:r>
      <w:r w:rsidR="008D581A" w:rsidRPr="0052634A">
        <w:rPr>
          <w:rtl/>
        </w:rPr>
        <w:t xml:space="preserve">، </w:t>
      </w:r>
      <w:r w:rsidRPr="0052634A">
        <w:rPr>
          <w:rtl/>
        </w:rPr>
        <w:t>وكقوله تعالى</w:t>
      </w:r>
      <w:r w:rsidR="00507B6C" w:rsidRPr="0052634A">
        <w:rPr>
          <w:rtl/>
        </w:rPr>
        <w:t>: {</w:t>
      </w:r>
      <w:r w:rsidRPr="0052634A">
        <w:rPr>
          <w:rtl/>
        </w:rPr>
        <w:t>هل تعلمُ لهُ سميًّا</w:t>
      </w:r>
      <w:r w:rsidR="0074049C" w:rsidRPr="0052634A">
        <w:rPr>
          <w:rtl/>
        </w:rPr>
        <w:t>)</w:t>
      </w:r>
      <w:r w:rsidRPr="0052634A">
        <w:rPr>
          <w:rtl/>
        </w:rPr>
        <w:t xml:space="preserve"> [سورة مريم</w:t>
      </w:r>
      <w:r w:rsidR="00507B6C" w:rsidRPr="0052634A">
        <w:rPr>
          <w:rtl/>
        </w:rPr>
        <w:t xml:space="preserve">: </w:t>
      </w:r>
      <w:r w:rsidRPr="0052634A">
        <w:rPr>
          <w:rtl/>
        </w:rPr>
        <w:t>65] أي مِثلاً</w:t>
      </w:r>
      <w:r w:rsidR="008D581A" w:rsidRPr="0052634A">
        <w:rPr>
          <w:rtl/>
        </w:rPr>
        <w:t xml:space="preserve">، </w:t>
      </w:r>
      <w:r w:rsidRPr="0052634A">
        <w:rPr>
          <w:rtl/>
        </w:rPr>
        <w:t>فالله تعالى لا مِثْلَ له ولا شبيه ولا نظير</w:t>
      </w:r>
      <w:r w:rsidR="008D581A" w:rsidRPr="0052634A">
        <w:rPr>
          <w:rtl/>
        </w:rPr>
        <w:t xml:space="preserve">، </w:t>
      </w:r>
      <w:r w:rsidRPr="0052634A">
        <w:rPr>
          <w:rtl/>
        </w:rPr>
        <w:t>فذاتُه سبحانه لا يشبه الذواتِ ولا صفاتُه تشبه الصفاتِ</w:t>
      </w:r>
      <w:r w:rsidR="008D581A" w:rsidRPr="0052634A">
        <w:rPr>
          <w:rtl/>
        </w:rPr>
        <w:t xml:space="preserve">، </w:t>
      </w:r>
      <w:r w:rsidRPr="0052634A">
        <w:rPr>
          <w:rtl/>
        </w:rPr>
        <w:t>وكقوله تعالى</w:t>
      </w:r>
      <w:r w:rsidR="00507B6C" w:rsidRPr="0052634A">
        <w:rPr>
          <w:rtl/>
        </w:rPr>
        <w:t>: {</w:t>
      </w:r>
      <w:r w:rsidRPr="0052634A">
        <w:rPr>
          <w:rtl/>
        </w:rPr>
        <w:t>سُبْحَانَهُ وَتَعَالَى عَمَّا يَصِفُونَ</w:t>
      </w:r>
      <w:r w:rsidR="00507B6C" w:rsidRPr="0052634A">
        <w:rPr>
          <w:rtl/>
        </w:rPr>
        <w:t xml:space="preserve">} </w:t>
      </w:r>
      <w:r w:rsidRPr="0052634A">
        <w:rPr>
          <w:rtl/>
        </w:rPr>
        <w:t>[سورة الأنعام</w:t>
      </w:r>
      <w:r w:rsidR="00507B6C" w:rsidRPr="0052634A">
        <w:rPr>
          <w:rtl/>
        </w:rPr>
        <w:t xml:space="preserve">: </w:t>
      </w:r>
      <w:r w:rsidRPr="0052634A">
        <w:rPr>
          <w:rtl/>
        </w:rPr>
        <w:t>100] تنزيه وتقديس لله تعالى عن كل وصف يخطر ببال بشر لأنه ليس كمثله شيء ولا نعلم له سميا</w:t>
      </w:r>
      <w:r w:rsidR="008D581A" w:rsidRPr="0052634A">
        <w:rPr>
          <w:rtl/>
        </w:rPr>
        <w:t xml:space="preserve">، </w:t>
      </w:r>
      <w:r w:rsidRPr="0052634A">
        <w:rPr>
          <w:rtl/>
        </w:rPr>
        <w:t>وكقوله تعالى</w:t>
      </w:r>
      <w:r w:rsidR="00507B6C" w:rsidRPr="0052634A">
        <w:rPr>
          <w:rtl/>
        </w:rPr>
        <w:t>: {</w:t>
      </w:r>
      <w:r w:rsidRPr="0052634A">
        <w:rPr>
          <w:rtl/>
        </w:rPr>
        <w:t>وَلَا يُحِيطُونَ بِهِ عِلْمًا</w:t>
      </w:r>
      <w:r w:rsidR="00507B6C" w:rsidRPr="0052634A">
        <w:rPr>
          <w:rtl/>
        </w:rPr>
        <w:t xml:space="preserve">} </w:t>
      </w:r>
      <w:r w:rsidRPr="0052634A">
        <w:rPr>
          <w:rtl/>
        </w:rPr>
        <w:t>[سورة طه</w:t>
      </w:r>
      <w:r w:rsidR="00507B6C" w:rsidRPr="0052634A">
        <w:rPr>
          <w:rtl/>
        </w:rPr>
        <w:t xml:space="preserve">: </w:t>
      </w:r>
      <w:r w:rsidRPr="0052634A">
        <w:rPr>
          <w:rtl/>
        </w:rPr>
        <w:t>110] ولو كان له كفء أو شبيه أو مثيل لأحاطت به علوم البشر</w:t>
      </w:r>
      <w:r w:rsidR="008D581A" w:rsidRPr="0052634A">
        <w:rPr>
          <w:rtl/>
        </w:rPr>
        <w:t xml:space="preserve">، </w:t>
      </w:r>
      <w:r w:rsidRPr="0052634A">
        <w:rPr>
          <w:rtl/>
        </w:rPr>
        <w:t>ومنه نعلم مخالفة ذات الله تعالى لجميع المخلوقات والموجودات والمحدثات</w:t>
      </w:r>
      <w:r w:rsidR="008D581A" w:rsidRPr="0052634A">
        <w:rPr>
          <w:rtl/>
        </w:rPr>
        <w:t xml:space="preserve">، </w:t>
      </w:r>
      <w:r w:rsidRPr="0052634A">
        <w:rPr>
          <w:rtl/>
        </w:rPr>
        <w:t>وكافة الماديات والحسيات والمرئيات والعقليات والنفسيات والروحانيات</w:t>
      </w:r>
      <w:r w:rsidR="008D581A" w:rsidRPr="0052634A">
        <w:rPr>
          <w:rtl/>
        </w:rPr>
        <w:t xml:space="preserve">، </w:t>
      </w:r>
      <w:r w:rsidRPr="0052634A">
        <w:rPr>
          <w:rtl/>
        </w:rPr>
        <w:t>وكافة التصوزرات والمعلومات والتهيئات والتوهمات</w:t>
      </w:r>
      <w:r w:rsidR="008D581A" w:rsidRPr="0052634A">
        <w:rPr>
          <w:rtl/>
        </w:rPr>
        <w:t xml:space="preserve">، </w:t>
      </w:r>
      <w:r w:rsidRPr="0052634A">
        <w:rPr>
          <w:rtl/>
        </w:rPr>
        <w:t>لأنّ الذات لا تُدرك</w:t>
      </w:r>
      <w:r w:rsidR="008D581A" w:rsidRPr="0052634A">
        <w:rPr>
          <w:rtl/>
        </w:rPr>
        <w:t xml:space="preserve">، </w:t>
      </w:r>
      <w:r w:rsidRPr="0052634A">
        <w:rPr>
          <w:rtl/>
        </w:rPr>
        <w:t>وإذا كان المخلوق لا يحيط علماً بالروح التي تسكنه</w:t>
      </w:r>
      <w:r w:rsidR="008D581A" w:rsidRPr="0052634A">
        <w:rPr>
          <w:rtl/>
        </w:rPr>
        <w:t xml:space="preserve">، </w:t>
      </w:r>
      <w:r w:rsidRPr="0052634A">
        <w:rPr>
          <w:rtl/>
        </w:rPr>
        <w:t>{وَيَسْأَلُونَكَ عَنِ الرُّوحِ قُلِ الرُّوحُ مِنْ أَمْرِ رَبِّي وَمَا أُوتِيتُمْ مِنَ الْعِلْمِ إِلَّا قَلِيلًا</w:t>
      </w:r>
      <w:r w:rsidR="00507B6C" w:rsidRPr="0052634A">
        <w:rPr>
          <w:rtl/>
        </w:rPr>
        <w:t xml:space="preserve">} </w:t>
      </w:r>
      <w:r w:rsidRPr="0052634A">
        <w:rPr>
          <w:rtl/>
        </w:rPr>
        <w:t>[الاسراء</w:t>
      </w:r>
      <w:r w:rsidR="00507B6C" w:rsidRPr="0052634A">
        <w:rPr>
          <w:rtl/>
        </w:rPr>
        <w:t xml:space="preserve">: </w:t>
      </w:r>
      <w:r w:rsidRPr="0052634A">
        <w:rPr>
          <w:rtl/>
        </w:rPr>
        <w:t>85]فأنى له أن يُدرك شيئا عن ذات الإله</w:t>
      </w:r>
      <w:r w:rsidR="008D581A" w:rsidRPr="0052634A">
        <w:rPr>
          <w:rtl/>
        </w:rPr>
        <w:t xml:space="preserve">، </w:t>
      </w:r>
    </w:p>
    <w:p w14:paraId="26DCD115" w14:textId="7CF5B2D9" w:rsidR="00FF36A4" w:rsidRPr="0052634A" w:rsidRDefault="00FF36A4" w:rsidP="00061E88">
      <w:pPr>
        <w:rPr>
          <w:rStyle w:val="hd2"/>
          <w:color w:val="auto"/>
          <w:rtl/>
        </w:rPr>
      </w:pPr>
      <w:r w:rsidRPr="0052634A">
        <w:rPr>
          <w:rFonts w:cs="Monotype Koufi" w:hint="cs"/>
          <w:rtl/>
          <w:lang w:bidi="ar-KW"/>
        </w:rPr>
        <w:t>القاعدة الرابعة عشرة</w:t>
      </w:r>
      <w:r w:rsidR="00507B6C" w:rsidRPr="0052634A">
        <w:rPr>
          <w:rFonts w:cs="Monotype Koufi" w:hint="cs"/>
          <w:rtl/>
          <w:lang w:bidi="ar-KW"/>
        </w:rPr>
        <w:t xml:space="preserve">: </w:t>
      </w:r>
      <w:r w:rsidRPr="0052634A">
        <w:rPr>
          <w:rFonts w:cs="Monotype Koufi" w:hint="cs"/>
          <w:rtl/>
          <w:lang w:bidi="ar-KW"/>
        </w:rPr>
        <w:t>تنزيه ذات الله تعالى عن الشريك والوزير والناصر والمعين لكمال غناه وقهره</w:t>
      </w:r>
      <w:r w:rsidR="0074049C" w:rsidRPr="0052634A">
        <w:rPr>
          <w:rFonts w:cs="Monotype Koufi" w:hint="cs"/>
          <w:rtl/>
          <w:lang w:bidi="ar-KW"/>
        </w:rPr>
        <w:t xml:space="preserve">: </w:t>
      </w:r>
      <w:r w:rsidR="00DA0881" w:rsidRPr="0052634A">
        <w:rPr>
          <w:rFonts w:cs="Monotype Koufi" w:hint="cs"/>
          <w:rtl/>
          <w:lang w:bidi="ar-KW"/>
        </w:rPr>
        <w:t>(</w:t>
      </w:r>
      <w:r w:rsidRPr="0052634A">
        <w:rPr>
          <w:rtl/>
          <w:lang w:bidi="ar-KW"/>
        </w:rPr>
        <w:t>أ</w:t>
      </w:r>
      <w:r w:rsidR="0074049C" w:rsidRPr="0052634A">
        <w:rPr>
          <w:rtl/>
          <w:lang w:bidi="ar-KW"/>
        </w:rPr>
        <w:t>)</w:t>
      </w:r>
      <w:r w:rsidRPr="0052634A">
        <w:rPr>
          <w:rtl/>
          <w:lang w:bidi="ar-KW"/>
        </w:rPr>
        <w:t xml:space="preserve"> الإسلام دين التوحيد</w:t>
      </w:r>
      <w:r w:rsidR="008D581A" w:rsidRPr="0052634A">
        <w:rPr>
          <w:rtl/>
          <w:lang w:bidi="ar-KW"/>
        </w:rPr>
        <w:t xml:space="preserve">، </w:t>
      </w:r>
      <w:r w:rsidRPr="0052634A">
        <w:rPr>
          <w:rtl/>
          <w:lang w:bidi="ar-KW"/>
        </w:rPr>
        <w:t>والتوحيد ضد الشرك</w:t>
      </w:r>
      <w:r w:rsidR="008D581A" w:rsidRPr="0052634A">
        <w:rPr>
          <w:rtl/>
          <w:lang w:bidi="ar-KW"/>
        </w:rPr>
        <w:t xml:space="preserve">، </w:t>
      </w:r>
      <w:r w:rsidRPr="0052634A">
        <w:rPr>
          <w:rtl/>
          <w:lang w:bidi="ar-KW"/>
        </w:rPr>
        <w:t>والشرك اتخاذ الشركاء مع الله</w:t>
      </w:r>
      <w:r w:rsidR="008D581A" w:rsidRPr="0052634A">
        <w:rPr>
          <w:rtl/>
          <w:lang w:bidi="ar-KW"/>
        </w:rPr>
        <w:t xml:space="preserve">، </w:t>
      </w:r>
      <w:r w:rsidRPr="0052634A">
        <w:rPr>
          <w:rtl/>
          <w:lang w:bidi="ar-KW"/>
        </w:rPr>
        <w:t>أو اعتقاد وجود الشريك مع الله تعالى</w:t>
      </w:r>
      <w:r w:rsidR="008D581A" w:rsidRPr="0052634A">
        <w:rPr>
          <w:rtl/>
          <w:lang w:bidi="ar-KW"/>
        </w:rPr>
        <w:t xml:space="preserve">، </w:t>
      </w:r>
      <w:r w:rsidRPr="0052634A">
        <w:rPr>
          <w:rtl/>
          <w:lang w:bidi="ar-KW"/>
        </w:rPr>
        <w:t>وقد عالج القرآن الكريم قضية الشريك بأوضح بيان</w:t>
      </w:r>
      <w:r w:rsidR="008D581A" w:rsidRPr="0052634A">
        <w:rPr>
          <w:rtl/>
          <w:lang w:bidi="ar-KW"/>
        </w:rPr>
        <w:t xml:space="preserve">، </w:t>
      </w:r>
      <w:r w:rsidRPr="0052634A">
        <w:rPr>
          <w:rtl/>
          <w:lang w:bidi="ar-KW"/>
        </w:rPr>
        <w:t xml:space="preserve">ومن ذلك </w:t>
      </w:r>
      <w:r w:rsidRPr="0052634A">
        <w:rPr>
          <w:rtl/>
        </w:rPr>
        <w:t>قوله تعالى {لَوْ كَانَ فِيهِمَا آلِهَةٌ إِلَّا اللَّهُ لَفَسَدَتَا فَسُبْحَانَ اللَّهِ رَبِّ الْعَرْشِ عَمَّا يَصِفُونَ}[الأنبياء</w:t>
      </w:r>
      <w:r w:rsidR="00507B6C" w:rsidRPr="0052634A">
        <w:rPr>
          <w:rtl/>
        </w:rPr>
        <w:t xml:space="preserve">: </w:t>
      </w:r>
      <w:r w:rsidRPr="0052634A">
        <w:rPr>
          <w:rtl/>
        </w:rPr>
        <w:t>22] فإنه لو كان لله شريك في الملك والخلق والأمر وتدبير الكون لفسد النظام الكوني برمته</w:t>
      </w:r>
      <w:r w:rsidR="008D581A" w:rsidRPr="0052634A">
        <w:rPr>
          <w:rtl/>
        </w:rPr>
        <w:t xml:space="preserve">، </w:t>
      </w:r>
      <w:r w:rsidRPr="0052634A">
        <w:rPr>
          <w:rtl/>
        </w:rPr>
        <w:t>كما في قوله تعالى {مَا اتَّخَذَ اللَّهُ مِنْ وَلَدٍ وَمَا كَانَ مَعَهُ مِنْ إِلَهٍ إِذًا لَذَهَبَ كُلُّ إِلَهٍ بِمَا خَلَقَ وَلَعَلَا بَعْضُهُمْ عَلَى بَعْضٍ سُبْحَانَ اللَّهِ عَمَّا يَصِفُونَ</w:t>
      </w:r>
      <w:r w:rsidR="00507B6C" w:rsidRPr="0052634A">
        <w:rPr>
          <w:rtl/>
        </w:rPr>
        <w:t xml:space="preserve">} </w:t>
      </w:r>
      <w:r w:rsidRPr="0052634A">
        <w:rPr>
          <w:rtl/>
        </w:rPr>
        <w:t>[المؤمنون</w:t>
      </w:r>
      <w:r w:rsidR="00507B6C" w:rsidRPr="0052634A">
        <w:rPr>
          <w:rtl/>
        </w:rPr>
        <w:t xml:space="preserve">: </w:t>
      </w:r>
      <w:r w:rsidRPr="0052634A">
        <w:rPr>
          <w:rtl/>
        </w:rPr>
        <w:t>91]</w:t>
      </w:r>
      <w:r w:rsidR="008D581A" w:rsidRPr="0052634A">
        <w:rPr>
          <w:rtl/>
        </w:rPr>
        <w:t xml:space="preserve">، </w:t>
      </w:r>
      <w:r w:rsidRPr="0052634A">
        <w:rPr>
          <w:rtl/>
        </w:rPr>
        <w:t>وقوله تعالى {قُلْ لَوْ كَانَ مَعَهُ آلِهَةٌ كَمَا يَقُولُونَ إِذًا لَابْتَغَوْا إِلَى ذِي الْعَرْشِ سَبِيلًا * سُبْحَانَهُ وَتَعَالَى عَمَّا يَقُولُونَ عُلُوًّا كَبِيرًا</w:t>
      </w:r>
      <w:r w:rsidR="00507B6C" w:rsidRPr="0052634A">
        <w:rPr>
          <w:rtl/>
        </w:rPr>
        <w:t xml:space="preserve">} </w:t>
      </w:r>
      <w:r w:rsidRPr="0052634A">
        <w:rPr>
          <w:rtl/>
        </w:rPr>
        <w:t>[الإسراء</w:t>
      </w:r>
      <w:r w:rsidR="00507B6C" w:rsidRPr="0052634A">
        <w:rPr>
          <w:rtl/>
        </w:rPr>
        <w:t xml:space="preserve">: </w:t>
      </w:r>
      <w:r w:rsidRPr="0052634A">
        <w:rPr>
          <w:rtl/>
        </w:rPr>
        <w:t>42</w:t>
      </w:r>
      <w:r w:rsidR="008D581A" w:rsidRPr="0052634A">
        <w:rPr>
          <w:rtl/>
        </w:rPr>
        <w:t xml:space="preserve">، </w:t>
      </w:r>
      <w:r w:rsidRPr="0052634A">
        <w:rPr>
          <w:rtl/>
        </w:rPr>
        <w:t>43]</w:t>
      </w:r>
      <w:r w:rsidR="008D581A" w:rsidRPr="0052634A">
        <w:rPr>
          <w:rtl/>
        </w:rPr>
        <w:t xml:space="preserve">، </w:t>
      </w:r>
      <w:r w:rsidRPr="0052634A">
        <w:rPr>
          <w:rtl/>
        </w:rPr>
        <w:t xml:space="preserve">ولهذا خاطب الله تعالى البشرية </w:t>
      </w:r>
      <w:r w:rsidRPr="0052634A">
        <w:rPr>
          <w:rtl/>
        </w:rPr>
        <w:lastRenderedPageBreak/>
        <w:t>جمعاء بقوله تعالى</w:t>
      </w:r>
      <w:r w:rsidR="00507B6C" w:rsidRPr="0052634A">
        <w:rPr>
          <w:rtl/>
        </w:rPr>
        <w:t>: {</w:t>
      </w:r>
      <w:r w:rsidRPr="0052634A">
        <w:rPr>
          <w:rtl/>
        </w:rPr>
        <w:t>فَإِلَهُكُمْ إِلَهٌ وَاحِدٌ فَلَهُ أَسْلِمُوا وَبَشِّرِ الْمُخْبِتِينَ</w:t>
      </w:r>
      <w:r w:rsidR="00507B6C" w:rsidRPr="0052634A">
        <w:rPr>
          <w:rtl/>
        </w:rPr>
        <w:t xml:space="preserve">} </w:t>
      </w:r>
      <w:r w:rsidRPr="0052634A">
        <w:rPr>
          <w:rtl/>
        </w:rPr>
        <w:t>[الحج</w:t>
      </w:r>
      <w:r w:rsidR="00507B6C" w:rsidRPr="0052634A">
        <w:rPr>
          <w:rtl/>
        </w:rPr>
        <w:t xml:space="preserve">: </w:t>
      </w:r>
      <w:r w:rsidRPr="0052634A">
        <w:rPr>
          <w:rtl/>
        </w:rPr>
        <w:t>34]</w:t>
      </w:r>
      <w:r w:rsidR="008D581A" w:rsidRPr="0052634A">
        <w:rPr>
          <w:rtl/>
        </w:rPr>
        <w:t xml:space="preserve">، </w:t>
      </w:r>
      <w:r w:rsidRPr="0052634A">
        <w:rPr>
          <w:rtl/>
        </w:rPr>
        <w:t>وقوله تعالى {ذَلِكُمُ اللَّهُ رَبُّكُمْ لَا إِلَهَ إِلَّا هُوَ خَالِقُ كُلِّ شَيْءٍ فَاعْبُدُوهُ وَهُوَ عَلَى كُلِّ شَيْءٍ وَكِيلٌ</w:t>
      </w:r>
      <w:r w:rsidR="00507B6C" w:rsidRPr="0052634A">
        <w:rPr>
          <w:rtl/>
        </w:rPr>
        <w:t xml:space="preserve">} </w:t>
      </w:r>
      <w:r w:rsidRPr="0052634A">
        <w:rPr>
          <w:rtl/>
        </w:rPr>
        <w:t>[الْأَنعام</w:t>
      </w:r>
      <w:r w:rsidR="00507B6C" w:rsidRPr="0052634A">
        <w:rPr>
          <w:rtl/>
        </w:rPr>
        <w:t xml:space="preserve">: </w:t>
      </w:r>
      <w:r w:rsidRPr="0052634A">
        <w:rPr>
          <w:rtl/>
        </w:rPr>
        <w:t>102]</w:t>
      </w:r>
      <w:r w:rsidR="008D581A" w:rsidRPr="0052634A">
        <w:rPr>
          <w:rtl/>
        </w:rPr>
        <w:t xml:space="preserve">، </w:t>
      </w:r>
      <w:r w:rsidRPr="0052634A">
        <w:rPr>
          <w:rtl/>
          <w:lang w:bidi="ar-KW"/>
        </w:rPr>
        <w:t>والشرك الأكبر أقسام عديدة</w:t>
      </w:r>
      <w:r w:rsidR="00507B6C" w:rsidRPr="0052634A">
        <w:rPr>
          <w:rtl/>
          <w:lang w:bidi="ar-KW"/>
        </w:rPr>
        <w:t xml:space="preserve">: </w:t>
      </w:r>
      <w:r w:rsidRPr="0052634A">
        <w:rPr>
          <w:rtl/>
          <w:lang w:bidi="ar-KW"/>
        </w:rPr>
        <w:t>منها اتخاذ شركاء لله تعالي في ذاته أو في أسمائه وصفاته وأفعاله أو في ربوبيته لخلقه أجمعين أو في ألوهيته واستحقاقه للعبودية وحده</w:t>
      </w:r>
      <w:r w:rsidR="008D581A" w:rsidRPr="0052634A">
        <w:rPr>
          <w:rtl/>
          <w:lang w:bidi="ar-KW"/>
        </w:rPr>
        <w:t xml:space="preserve">، </w:t>
      </w:r>
      <w:r w:rsidRPr="0052634A">
        <w:rPr>
          <w:rtl/>
          <w:lang w:bidi="ar-KW"/>
        </w:rPr>
        <w:t>ومن الشرك الأكبر</w:t>
      </w:r>
      <w:r w:rsidR="00507B6C" w:rsidRPr="0052634A">
        <w:rPr>
          <w:rtl/>
          <w:lang w:bidi="ar-KW"/>
        </w:rPr>
        <w:t xml:space="preserve">: </w:t>
      </w:r>
      <w:r w:rsidRPr="0052634A">
        <w:rPr>
          <w:rtl/>
        </w:rPr>
        <w:t>اعتقاد الشريك</w:t>
      </w:r>
      <w:r w:rsidR="008D581A" w:rsidRPr="0052634A">
        <w:rPr>
          <w:rtl/>
        </w:rPr>
        <w:t xml:space="preserve">، </w:t>
      </w:r>
      <w:r w:rsidRPr="0052634A">
        <w:rPr>
          <w:rtl/>
        </w:rPr>
        <w:t>كالقول بإلهين اثنين</w:t>
      </w:r>
      <w:r w:rsidR="008D581A" w:rsidRPr="0052634A">
        <w:rPr>
          <w:rtl/>
        </w:rPr>
        <w:t xml:space="preserve">، </w:t>
      </w:r>
      <w:r w:rsidRPr="0052634A">
        <w:rPr>
          <w:rtl/>
        </w:rPr>
        <w:t>قال تعالى {وَقَالَ اللَّهُ لَا تَتَّخِذُوا إِلَهَيْنِ اثْنَيْنِ إِنَّمَا هُوَ إِلَهٌ وَاحِدٌ فَإِيَّايَ فَارْهَبُونِ</w:t>
      </w:r>
      <w:r w:rsidR="00507B6C" w:rsidRPr="0052634A">
        <w:rPr>
          <w:rtl/>
        </w:rPr>
        <w:t xml:space="preserve">} </w:t>
      </w:r>
      <w:r w:rsidRPr="0052634A">
        <w:rPr>
          <w:rtl/>
        </w:rPr>
        <w:t>[النحل</w:t>
      </w:r>
      <w:r w:rsidR="00507B6C" w:rsidRPr="0052634A">
        <w:rPr>
          <w:rtl/>
        </w:rPr>
        <w:t xml:space="preserve">: </w:t>
      </w:r>
      <w:r w:rsidRPr="0052634A">
        <w:rPr>
          <w:rtl/>
        </w:rPr>
        <w:t>51]</w:t>
      </w:r>
      <w:r w:rsidR="008D581A" w:rsidRPr="0052634A">
        <w:rPr>
          <w:rtl/>
        </w:rPr>
        <w:t xml:space="preserve">، </w:t>
      </w:r>
      <w:r w:rsidRPr="0052634A">
        <w:rPr>
          <w:rtl/>
        </w:rPr>
        <w:t>واعتقاد أن غير الله تعالى هو الإله مثل قول النصارى في نبي الله عيسى ابن مريم عليه السلام</w:t>
      </w:r>
      <w:r w:rsidR="008D581A" w:rsidRPr="0052634A">
        <w:rPr>
          <w:rtl/>
        </w:rPr>
        <w:t xml:space="preserve">، </w:t>
      </w:r>
      <w:r w:rsidRPr="0052634A">
        <w:rPr>
          <w:rtl/>
        </w:rPr>
        <w:t>قال تعالى {لَقَدْ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507B6C" w:rsidRPr="0052634A">
        <w:rPr>
          <w:rtl/>
        </w:rPr>
        <w:t xml:space="preserve">} </w:t>
      </w:r>
      <w:r w:rsidRPr="0052634A">
        <w:rPr>
          <w:rtl/>
        </w:rPr>
        <w:t>[المائدة</w:t>
      </w:r>
      <w:r w:rsidR="00507B6C" w:rsidRPr="0052634A">
        <w:rPr>
          <w:rtl/>
        </w:rPr>
        <w:t xml:space="preserve">: </w:t>
      </w:r>
      <w:r w:rsidRPr="0052634A">
        <w:rPr>
          <w:rtl/>
        </w:rPr>
        <w:t>72]واعتقاد أن ذات الله تعالى منقسمة إلى أقانيم مثل قول النصارى أن الله تعالى ثالث ثلاثة</w:t>
      </w:r>
      <w:r w:rsidR="008D581A" w:rsidRPr="0052634A">
        <w:rPr>
          <w:rtl/>
        </w:rPr>
        <w:t xml:space="preserve">، </w:t>
      </w:r>
      <w:r w:rsidRPr="0052634A">
        <w:rPr>
          <w:rtl/>
        </w:rPr>
        <w:t>قال تعالى {لَقَدْ كَفَرَ الَّذِينَ قَالُوا إِنَّ اللَّهَ ثَالِثُ ثَلَاثَةٍ وَمَا مِنْ إِلَهٍ إِلَّا إِلَهٌ وَاحِدٌ وَإِنْ لَمْ يَنْتَهُوا عَمَّا يَقُولُونَ لَيَمَسَّنَّ الَذِينَ كَفَرُوا مِنْهُمْ عَذَابٌ أَلِيمٌ</w:t>
      </w:r>
      <w:r w:rsidR="00507B6C" w:rsidRPr="0052634A">
        <w:rPr>
          <w:rtl/>
        </w:rPr>
        <w:t xml:space="preserve">} </w:t>
      </w:r>
      <w:r w:rsidRPr="0052634A">
        <w:rPr>
          <w:rtl/>
        </w:rPr>
        <w:t>[المائدة</w:t>
      </w:r>
      <w:r w:rsidR="00507B6C" w:rsidRPr="0052634A">
        <w:rPr>
          <w:rtl/>
        </w:rPr>
        <w:t xml:space="preserve">: </w:t>
      </w:r>
      <w:r w:rsidRPr="0052634A">
        <w:rPr>
          <w:rtl/>
        </w:rPr>
        <w:t>73]</w:t>
      </w:r>
      <w:r w:rsidR="008D581A" w:rsidRPr="0052634A">
        <w:rPr>
          <w:rtl/>
        </w:rPr>
        <w:t xml:space="preserve">، </w:t>
      </w:r>
      <w:r w:rsidRPr="0052634A">
        <w:rPr>
          <w:rtl/>
        </w:rPr>
        <w:t>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8D581A" w:rsidRPr="0052634A">
        <w:rPr>
          <w:rtl/>
        </w:rPr>
        <w:t xml:space="preserve">، </w:t>
      </w:r>
      <w:r w:rsidRPr="0052634A">
        <w:rPr>
          <w:rtl/>
        </w:rPr>
        <w:t>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07B6C" w:rsidRPr="0052634A">
        <w:rPr>
          <w:rtl/>
        </w:rPr>
        <w:t xml:space="preserve">} </w:t>
      </w:r>
      <w:r w:rsidRPr="0052634A">
        <w:rPr>
          <w:rtl/>
        </w:rPr>
        <w:t>[سورة مريم</w:t>
      </w:r>
      <w:r w:rsidR="00507B6C" w:rsidRPr="0052634A">
        <w:rPr>
          <w:rtl/>
        </w:rPr>
        <w:t xml:space="preserve">: </w:t>
      </w:r>
      <w:r w:rsidRPr="0052634A">
        <w:rPr>
          <w:rtl/>
        </w:rPr>
        <w:t>88</w:t>
      </w:r>
      <w:r w:rsidR="008D581A" w:rsidRPr="0052634A">
        <w:rPr>
          <w:rtl/>
        </w:rPr>
        <w:t xml:space="preserve">، </w:t>
      </w:r>
      <w:r w:rsidRPr="0052634A">
        <w:rPr>
          <w:rtl/>
        </w:rPr>
        <w:t>95]</w:t>
      </w:r>
      <w:r w:rsidR="008D581A" w:rsidRPr="0052634A">
        <w:rPr>
          <w:rtl/>
        </w:rPr>
        <w:t xml:space="preserve">، </w:t>
      </w:r>
      <w:r w:rsidRPr="0052634A">
        <w:rPr>
          <w:rtl/>
          <w:lang w:bidi="ar-OM"/>
        </w:rPr>
        <w:t>وكاعتقاد مشركي العرب في الجن</w:t>
      </w:r>
      <w:r w:rsidR="008D581A" w:rsidRPr="0052634A">
        <w:rPr>
          <w:rtl/>
          <w:lang w:bidi="ar-OM"/>
        </w:rPr>
        <w:t xml:space="preserve">، </w:t>
      </w:r>
      <w:r w:rsidRPr="0052634A">
        <w:rPr>
          <w:rtl/>
          <w:lang w:bidi="ar-OM"/>
        </w:rPr>
        <w:t>كما في قوله تعالى</w:t>
      </w:r>
      <w:r w:rsidR="00507B6C" w:rsidRPr="0052634A">
        <w:rPr>
          <w:rtl/>
          <w:lang w:bidi="ar-OM"/>
        </w:rPr>
        <w:t>: {</w:t>
      </w:r>
      <w:r w:rsidRPr="0052634A">
        <w:rPr>
          <w:rtl/>
          <w:lang w:bidi="ar-OM"/>
        </w:rPr>
        <w:t>وَجَعَلُوا لِلَّهِ شُرَكَاءَ الْجِنَّ وَخَلَقَهُمْ وَخَرَقُوا لَهُ بَنِينَ وَبَنَاتٍ بِغَيْرِ عِلْمٍ سُبْحَانَهُ وَتَعَالَى عَمَّا يَصِفُونَ</w:t>
      </w:r>
      <w:r w:rsidR="00507B6C" w:rsidRPr="0052634A">
        <w:rPr>
          <w:rtl/>
          <w:lang w:bidi="ar-OM"/>
        </w:rPr>
        <w:t xml:space="preserve">} </w:t>
      </w:r>
      <w:r w:rsidRPr="0052634A">
        <w:rPr>
          <w:rtl/>
          <w:lang w:bidi="ar-OM"/>
        </w:rPr>
        <w:t>[الأنعام</w:t>
      </w:r>
      <w:r w:rsidR="00507B6C" w:rsidRPr="0052634A">
        <w:rPr>
          <w:rtl/>
          <w:lang w:bidi="ar-OM"/>
        </w:rPr>
        <w:t xml:space="preserve">: </w:t>
      </w:r>
      <w:r w:rsidRPr="0052634A">
        <w:rPr>
          <w:rtl/>
          <w:lang w:bidi="ar-OM"/>
        </w:rPr>
        <w:t>100]</w:t>
      </w:r>
      <w:r w:rsidR="008D581A" w:rsidRPr="0052634A">
        <w:rPr>
          <w:rtl/>
          <w:lang w:bidi="ar-OM"/>
        </w:rPr>
        <w:t xml:space="preserve">، </w:t>
      </w:r>
      <w:r w:rsidRPr="0052634A">
        <w:rPr>
          <w:rtl/>
        </w:rPr>
        <w:t>وكاعتقاد هم وجود مؤثر آخر من دون الله تعالى في الكون ومتصرف آخر غير الله تعالى مستقل عنه</w:t>
      </w:r>
      <w:r w:rsidR="008D581A" w:rsidRPr="0052634A">
        <w:rPr>
          <w:rtl/>
        </w:rPr>
        <w:t xml:space="preserve">، </w:t>
      </w:r>
      <w:r w:rsidRPr="0052634A">
        <w:rPr>
          <w:rtl/>
        </w:rPr>
        <w:t>يستطيع نصر أتباعه وإعزازهم</w:t>
      </w:r>
      <w:r w:rsidR="008D581A" w:rsidRPr="0052634A">
        <w:rPr>
          <w:rtl/>
        </w:rPr>
        <w:t xml:space="preserve">، </w:t>
      </w:r>
      <w:r w:rsidRPr="0052634A">
        <w:rPr>
          <w:rtl/>
        </w:rPr>
        <w:t xml:space="preserve">كما </w:t>
      </w:r>
      <w:r w:rsidRPr="0052634A">
        <w:rPr>
          <w:rtl/>
          <w:lang w:bidi="ar-EG"/>
        </w:rPr>
        <w:t>في قوله تعالى</w:t>
      </w:r>
      <w:r w:rsidR="00507B6C" w:rsidRPr="0052634A">
        <w:rPr>
          <w:rtl/>
          <w:lang w:bidi="ar-EG"/>
        </w:rPr>
        <w:t>: {</w:t>
      </w:r>
      <w:r w:rsidRPr="0052634A">
        <w:rPr>
          <w:rtl/>
          <w:lang w:bidi="ar-EG"/>
        </w:rPr>
        <w:t>وَاتَّخَذُوا مِنْ دُونِ اللَّهِ آلِهَةً لَعَلَّهُمْ يُنْصَرُونَ</w:t>
      </w:r>
      <w:r w:rsidR="00507B6C" w:rsidRPr="0052634A">
        <w:rPr>
          <w:rtl/>
          <w:lang w:bidi="ar-EG"/>
        </w:rPr>
        <w:t xml:space="preserve">} </w:t>
      </w:r>
      <w:r w:rsidRPr="0052634A">
        <w:rPr>
          <w:rtl/>
          <w:lang w:bidi="ar-EG"/>
        </w:rPr>
        <w:t>[يس</w:t>
      </w:r>
      <w:r w:rsidR="00507B6C" w:rsidRPr="0052634A">
        <w:rPr>
          <w:rtl/>
          <w:lang w:bidi="ar-EG"/>
        </w:rPr>
        <w:t xml:space="preserve">: </w:t>
      </w:r>
      <w:r w:rsidRPr="0052634A">
        <w:rPr>
          <w:rtl/>
          <w:lang w:bidi="ar-EG"/>
        </w:rPr>
        <w:t>74]</w:t>
      </w:r>
      <w:r w:rsidR="008D581A" w:rsidRPr="0052634A">
        <w:rPr>
          <w:rtl/>
          <w:lang w:bidi="ar-EG"/>
        </w:rPr>
        <w:t xml:space="preserve">، </w:t>
      </w:r>
      <w:r w:rsidRPr="0052634A">
        <w:rPr>
          <w:rtl/>
          <w:lang w:bidi="ar-EG"/>
        </w:rPr>
        <w:t>وقال تعالى</w:t>
      </w:r>
      <w:r w:rsidR="00507B6C" w:rsidRPr="0052634A">
        <w:rPr>
          <w:rtl/>
          <w:lang w:bidi="ar-EG"/>
        </w:rPr>
        <w:t>: {</w:t>
      </w:r>
      <w:r w:rsidRPr="0052634A">
        <w:rPr>
          <w:rtl/>
          <w:lang w:bidi="ar-EG"/>
        </w:rPr>
        <w:t>وَاتَّخَذُوا مِنْ دُونِ اللَّهِ آلِهَةً لِيَكُونُوا لَهُمْ عِزًّا</w:t>
      </w:r>
      <w:r w:rsidR="00507B6C" w:rsidRPr="0052634A">
        <w:rPr>
          <w:rtl/>
          <w:lang w:bidi="ar-EG"/>
        </w:rPr>
        <w:t xml:space="preserve">} </w:t>
      </w:r>
      <w:r w:rsidRPr="0052634A">
        <w:rPr>
          <w:rtl/>
          <w:lang w:bidi="ar-EG"/>
        </w:rPr>
        <w:t>[مريم</w:t>
      </w:r>
      <w:r w:rsidR="00507B6C" w:rsidRPr="0052634A">
        <w:rPr>
          <w:rtl/>
          <w:lang w:bidi="ar-EG"/>
        </w:rPr>
        <w:t xml:space="preserve">: </w:t>
      </w:r>
      <w:r w:rsidRPr="0052634A">
        <w:rPr>
          <w:rtl/>
          <w:lang w:bidi="ar-EG"/>
        </w:rPr>
        <w:t>81]</w:t>
      </w:r>
      <w:r w:rsidR="008D581A" w:rsidRPr="0052634A">
        <w:rPr>
          <w:rtl/>
          <w:lang w:bidi="ar-EG"/>
        </w:rPr>
        <w:t xml:space="preserve">، </w:t>
      </w:r>
      <w:r w:rsidRPr="0052634A">
        <w:rPr>
          <w:rtl/>
        </w:rPr>
        <w:t>فمن اعتقد بأن لله شريكاً في التأثير أو التدبير على سبيل الاستقلال</w:t>
      </w:r>
      <w:r w:rsidR="008D581A" w:rsidRPr="0052634A">
        <w:rPr>
          <w:rtl/>
        </w:rPr>
        <w:t xml:space="preserve">، </w:t>
      </w:r>
      <w:r w:rsidRPr="0052634A">
        <w:rPr>
          <w:rtl/>
        </w:rPr>
        <w:t>فهذا شرك يضاد توحيد الأفعال</w:t>
      </w:r>
      <w:r w:rsidR="008D581A" w:rsidRPr="0052634A">
        <w:rPr>
          <w:rtl/>
        </w:rPr>
        <w:t xml:space="preserve">، </w:t>
      </w:r>
      <w:r w:rsidRPr="0052634A">
        <w:rPr>
          <w:rtl/>
        </w:rPr>
        <w:t>وأنّه لا يكون في ملك الله تعالى إلا ما خلقه الله</w:t>
      </w:r>
      <w:r w:rsidR="008D581A" w:rsidRPr="0052634A">
        <w:rPr>
          <w:rtl/>
        </w:rPr>
        <w:t xml:space="preserve">، </w:t>
      </w:r>
      <w:r w:rsidRPr="0052634A">
        <w:rPr>
          <w:rtl/>
        </w:rPr>
        <w:t>ومن الشرك الأكبر الشرك في ربوبية الله تعالى لخلقه أجمعين</w:t>
      </w:r>
      <w:r w:rsidR="008D581A" w:rsidRPr="0052634A">
        <w:rPr>
          <w:rtl/>
        </w:rPr>
        <w:t xml:space="preserve">، </w:t>
      </w:r>
      <w:r w:rsidRPr="0052634A">
        <w:rPr>
          <w:rtl/>
        </w:rPr>
        <w:t>وهذا الشرك يتناول كل ما يناقض توحيد الربوبية</w:t>
      </w:r>
      <w:r w:rsidR="008D581A" w:rsidRPr="0052634A">
        <w:rPr>
          <w:rtl/>
        </w:rPr>
        <w:t xml:space="preserve">، </w:t>
      </w:r>
      <w:r w:rsidRPr="0052634A">
        <w:rPr>
          <w:rtl/>
          <w:lang w:bidi="ar-KW"/>
        </w:rPr>
        <w:t xml:space="preserve">وتوحيد الربوبية </w:t>
      </w:r>
      <w:r w:rsidRPr="0052634A">
        <w:rPr>
          <w:rtl/>
        </w:rPr>
        <w:t>مصطلح شامل يحمل اعتقاد معاني أساسية لا يقوم بتلك المعاني مجتمعة إلا مسمى توحيد الربوبية</w:t>
      </w:r>
      <w:r w:rsidR="008D581A" w:rsidRPr="0052634A">
        <w:rPr>
          <w:rtl/>
        </w:rPr>
        <w:t xml:space="preserve">، </w:t>
      </w:r>
      <w:r w:rsidRPr="0052634A">
        <w:rPr>
          <w:rtl/>
        </w:rPr>
        <w:t>لا يصح مصطلح توحيد الربوبية إلا باعتقادها جميعا</w:t>
      </w:r>
      <w:r w:rsidR="008D581A" w:rsidRPr="0052634A">
        <w:rPr>
          <w:rtl/>
        </w:rPr>
        <w:t xml:space="preserve">، </w:t>
      </w:r>
      <w:r w:rsidRPr="0052634A">
        <w:rPr>
          <w:rtl/>
        </w:rPr>
        <w:t>وتتمثل تلك الاعتقادات فيما يلي</w:t>
      </w:r>
      <w:r w:rsidR="00507B6C" w:rsidRPr="0052634A">
        <w:rPr>
          <w:rtl/>
        </w:rPr>
        <w:t xml:space="preserve">: </w:t>
      </w:r>
      <w:r w:rsidRPr="0052634A">
        <w:rPr>
          <w:rtl/>
        </w:rPr>
        <w:t>اعتقاد أنه لا موجد ولا خالق ولا مكون لهذا الكون كله بما فيه إلا الله رب العالمين</w:t>
      </w:r>
      <w:r w:rsidR="008D581A" w:rsidRPr="0052634A">
        <w:rPr>
          <w:rtl/>
        </w:rPr>
        <w:t xml:space="preserve">، </w:t>
      </w:r>
      <w:r w:rsidRPr="0052634A">
        <w:rPr>
          <w:rtl/>
        </w:rPr>
        <w:t>واعتقاد أنه لا رازق على الحقيقة في الكون كله إلا الله رب العالمين</w:t>
      </w:r>
      <w:r w:rsidR="008D581A" w:rsidRPr="0052634A">
        <w:rPr>
          <w:rtl/>
        </w:rPr>
        <w:t xml:space="preserve">، </w:t>
      </w:r>
      <w:r w:rsidRPr="0052634A">
        <w:rPr>
          <w:rtl/>
        </w:rPr>
        <w:lastRenderedPageBreak/>
        <w:t>واعتقاد أنه لا مالك لا متصرف بيده ملكوت كل شيء ولا مدبر للكون كله على الحقيقة إلا الله رب العالمين</w:t>
      </w:r>
      <w:r w:rsidR="008D581A" w:rsidRPr="0052634A">
        <w:rPr>
          <w:rtl/>
        </w:rPr>
        <w:t xml:space="preserve">، </w:t>
      </w:r>
      <w:r w:rsidRPr="0052634A">
        <w:rPr>
          <w:rtl/>
        </w:rPr>
        <w:t>واعتقاد أنه لا سيد ولا مهيمن ولا حاكم ولا آمر في الكون كله على الحقيقة إلا الله رب العالمين</w:t>
      </w:r>
      <w:r w:rsidR="008D581A" w:rsidRPr="0052634A">
        <w:rPr>
          <w:rtl/>
        </w:rPr>
        <w:t xml:space="preserve">، </w:t>
      </w:r>
      <w:r w:rsidRPr="0052634A">
        <w:rPr>
          <w:rtl/>
        </w:rPr>
        <w:t>واعتقاد أنه لا ناصر ولا معين ولا معز ولا مذل ولا خافض ولا رافع ولا قابض ولا باسط إلا الله رب العالمين</w:t>
      </w:r>
      <w:r w:rsidR="008D581A" w:rsidRPr="0052634A">
        <w:rPr>
          <w:rtl/>
        </w:rPr>
        <w:t xml:space="preserve">، </w:t>
      </w:r>
      <w:r w:rsidRPr="0052634A">
        <w:rPr>
          <w:rtl/>
        </w:rPr>
        <w:t>واعتقاد أنه لا شفيع في شيء من أمور الكون كله إلا من بعد إذن الواحد الأحد الله رب العالمين</w:t>
      </w:r>
      <w:r w:rsidR="008D581A" w:rsidRPr="0052634A">
        <w:rPr>
          <w:rtl/>
        </w:rPr>
        <w:t xml:space="preserve">، </w:t>
      </w:r>
      <w:r w:rsidRPr="0052634A">
        <w:rPr>
          <w:rtl/>
        </w:rPr>
        <w:t>واعتقاد أنه لا شريك للرب الواحد الأحد الله رب العالمين في شيء من تلك المعاني التي يشملها توحيد الربوبية</w:t>
      </w:r>
      <w:r w:rsidR="008D581A" w:rsidRPr="0052634A">
        <w:rPr>
          <w:rtl/>
        </w:rPr>
        <w:t xml:space="preserve">، </w:t>
      </w:r>
      <w:r w:rsidRPr="0052634A">
        <w:rPr>
          <w:rtl/>
        </w:rPr>
        <w:t>لا يصح مصطلح توحيد الربوبية إلا بحصر معاني الربوبية في اللّهِ وحده</w:t>
      </w:r>
      <w:r w:rsidR="008D581A" w:rsidRPr="0052634A">
        <w:rPr>
          <w:rtl/>
        </w:rPr>
        <w:t xml:space="preserve">، </w:t>
      </w:r>
      <w:r w:rsidRPr="0052634A">
        <w:rPr>
          <w:rtl/>
        </w:rPr>
        <w:t>ولا يصح مصطلح توحيد الربوبية إلا باعتقادها جميعا لله رب العالمين وحده لا شريك له</w:t>
      </w:r>
      <w:r w:rsidR="008D581A" w:rsidRPr="0052634A">
        <w:rPr>
          <w:rtl/>
        </w:rPr>
        <w:t xml:space="preserve">، </w:t>
      </w:r>
      <w:r w:rsidRPr="0052634A">
        <w:rPr>
          <w:rtl/>
          <w:lang w:bidi="ar-KW"/>
        </w:rPr>
        <w:t>فمن صرف شيئا من تلك الاعتقادات التي تمثل توحيد الربوبية إلى غير الله تعالى</w:t>
      </w:r>
      <w:r w:rsidR="008D581A" w:rsidRPr="0052634A">
        <w:rPr>
          <w:rtl/>
          <w:lang w:bidi="ar-KW"/>
        </w:rPr>
        <w:t xml:space="preserve">، </w:t>
      </w:r>
      <w:r w:rsidRPr="0052634A">
        <w:rPr>
          <w:rtl/>
          <w:lang w:bidi="ar-KW"/>
        </w:rPr>
        <w:t>فقد وقع في شرك الربوبية</w:t>
      </w:r>
      <w:r w:rsidR="008D581A" w:rsidRPr="0052634A">
        <w:rPr>
          <w:rtl/>
          <w:lang w:bidi="ar-KW"/>
        </w:rPr>
        <w:t xml:space="preserve">، </w:t>
      </w:r>
      <w:r w:rsidRPr="0052634A">
        <w:rPr>
          <w:rtl/>
          <w:lang w:bidi="ar-KW"/>
        </w:rPr>
        <w:t xml:space="preserve">ومن الآيات </w:t>
      </w:r>
      <w:r w:rsidRPr="0052634A">
        <w:rPr>
          <w:rtl/>
        </w:rPr>
        <w:t>التي تنهى عن الشرك في الربوبية</w:t>
      </w:r>
      <w:r w:rsidR="00507B6C" w:rsidRPr="0052634A">
        <w:rPr>
          <w:rtl/>
        </w:rPr>
        <w:t xml:space="preserve">: </w:t>
      </w:r>
      <w:r w:rsidRPr="0052634A">
        <w:rPr>
          <w:rtl/>
        </w:rPr>
        <w:t>قوله تعالى {لَكِنَّ هُوَ اللَّهُ رَبِّي وَلَا أُشْرِكُ بِرَبِّي أَحَدًا</w:t>
      </w:r>
      <w:r w:rsidR="00507B6C" w:rsidRPr="0052634A">
        <w:rPr>
          <w:rtl/>
        </w:rPr>
        <w:t xml:space="preserve">} </w:t>
      </w:r>
      <w:r w:rsidRPr="0052634A">
        <w:rPr>
          <w:rtl/>
        </w:rPr>
        <w:t>[الكهف</w:t>
      </w:r>
      <w:r w:rsidR="00507B6C" w:rsidRPr="0052634A">
        <w:rPr>
          <w:rtl/>
        </w:rPr>
        <w:t xml:space="preserve">: </w:t>
      </w:r>
      <w:r w:rsidRPr="0052634A">
        <w:rPr>
          <w:rtl/>
        </w:rPr>
        <w:t>38]</w:t>
      </w:r>
      <w:r w:rsidR="008D581A" w:rsidRPr="0052634A">
        <w:rPr>
          <w:rtl/>
        </w:rPr>
        <w:t xml:space="preserve">، </w:t>
      </w:r>
      <w:r w:rsidRPr="0052634A">
        <w:rPr>
          <w:rtl/>
        </w:rPr>
        <w:t>وقوله تعالى {وَيَقُولُ يَا لَيْتَنِي لَمْ أُشْرِكْ بِرَبِّي أَحَدًا</w:t>
      </w:r>
      <w:r w:rsidR="00507B6C" w:rsidRPr="0052634A">
        <w:rPr>
          <w:rtl/>
        </w:rPr>
        <w:t xml:space="preserve">} </w:t>
      </w:r>
      <w:r w:rsidRPr="0052634A">
        <w:rPr>
          <w:rtl/>
        </w:rPr>
        <w:t>[الكهف</w:t>
      </w:r>
      <w:r w:rsidR="00507B6C" w:rsidRPr="0052634A">
        <w:rPr>
          <w:rtl/>
        </w:rPr>
        <w:t xml:space="preserve">: </w:t>
      </w:r>
      <w:r w:rsidRPr="0052634A">
        <w:rPr>
          <w:rtl/>
        </w:rPr>
        <w:t>42]</w:t>
      </w:r>
      <w:r w:rsidR="008D581A" w:rsidRPr="0052634A">
        <w:rPr>
          <w:rtl/>
        </w:rPr>
        <w:t xml:space="preserve">، </w:t>
      </w:r>
      <w:r w:rsidRPr="0052634A">
        <w:rPr>
          <w:rtl/>
        </w:rPr>
        <w:t>وقوله تعالى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يَعْلَمُونَ}[يوسف</w:t>
      </w:r>
      <w:r w:rsidR="00507B6C" w:rsidRPr="0052634A">
        <w:rPr>
          <w:rtl/>
        </w:rPr>
        <w:t xml:space="preserve">: </w:t>
      </w:r>
      <w:r w:rsidRPr="0052634A">
        <w:rPr>
          <w:rtl/>
        </w:rPr>
        <w:t>39</w:t>
      </w:r>
      <w:r w:rsidR="008D581A" w:rsidRPr="0052634A">
        <w:rPr>
          <w:rtl/>
        </w:rPr>
        <w:t xml:space="preserve">، </w:t>
      </w:r>
      <w:r w:rsidRPr="0052634A">
        <w:rPr>
          <w:rtl/>
        </w:rPr>
        <w:t>40]</w:t>
      </w:r>
      <w:r w:rsidR="008D581A" w:rsidRPr="0052634A">
        <w:rPr>
          <w:rtl/>
        </w:rPr>
        <w:t xml:space="preserve">، </w:t>
      </w:r>
      <w:r w:rsidRPr="0052634A">
        <w:rPr>
          <w:rtl/>
        </w:rPr>
        <w:t>وقوله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507B6C" w:rsidRPr="0052634A">
        <w:rPr>
          <w:rtl/>
        </w:rPr>
        <w:t xml:space="preserve">} </w:t>
      </w:r>
      <w:r w:rsidRPr="0052634A">
        <w:rPr>
          <w:rtl/>
        </w:rPr>
        <w:t>[آل عمران</w:t>
      </w:r>
      <w:r w:rsidR="00507B6C" w:rsidRPr="0052634A">
        <w:rPr>
          <w:rtl/>
        </w:rPr>
        <w:t xml:space="preserve">: </w:t>
      </w:r>
      <w:r w:rsidRPr="0052634A">
        <w:rPr>
          <w:rtl/>
        </w:rPr>
        <w:t>64]</w:t>
      </w:r>
      <w:r w:rsidR="008D581A" w:rsidRPr="0052634A">
        <w:rPr>
          <w:rtl/>
        </w:rPr>
        <w:t xml:space="preserve">، </w:t>
      </w:r>
      <w:r w:rsidRPr="0052634A">
        <w:rPr>
          <w:rtl/>
        </w:rPr>
        <w:t>وقوله تعالى {مَا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507B6C" w:rsidRPr="0052634A">
        <w:rPr>
          <w:rtl/>
        </w:rPr>
        <w:t xml:space="preserve">} </w:t>
      </w:r>
      <w:r w:rsidRPr="0052634A">
        <w:rPr>
          <w:rtl/>
        </w:rPr>
        <w:t>[آل عمران</w:t>
      </w:r>
      <w:r w:rsidR="00507B6C" w:rsidRPr="0052634A">
        <w:rPr>
          <w:rtl/>
        </w:rPr>
        <w:t xml:space="preserve">: </w:t>
      </w:r>
      <w:r w:rsidRPr="0052634A">
        <w:rPr>
          <w:rtl/>
        </w:rPr>
        <w:t>79</w:t>
      </w:r>
      <w:r w:rsidR="008D581A" w:rsidRPr="0052634A">
        <w:rPr>
          <w:rtl/>
        </w:rPr>
        <w:t xml:space="preserve">، </w:t>
      </w:r>
      <w:r w:rsidRPr="0052634A">
        <w:rPr>
          <w:rtl/>
        </w:rPr>
        <w:t>80]</w:t>
      </w:r>
      <w:r w:rsidR="008D581A" w:rsidRPr="0052634A">
        <w:rPr>
          <w:rtl/>
        </w:rPr>
        <w:t xml:space="preserve">، </w:t>
      </w:r>
      <w:r w:rsidRPr="0052634A">
        <w:rPr>
          <w:rtl/>
        </w:rPr>
        <w:t>وقوله تعالى {اتَّخَذُوا أَحْبَارَهُمْ وَرُهْبَانَهُمْ أَرْبَابًا مِنْ دُونِ اللَّهِ وَالْمَسِيحَ بْنَ مَرْيَمَ وَمَا أُمِرُوا إِلَّا لِيَعْبُدُوا إِلَهًا وَاحِدًا لَا إِلَهَ إِلَّا هُوَ سُبْحَانَهُ عَمَّا يُشْرِكُونَ}[التوبة</w:t>
      </w:r>
      <w:r w:rsidR="00507B6C" w:rsidRPr="0052634A">
        <w:rPr>
          <w:rtl/>
        </w:rPr>
        <w:t xml:space="preserve">: </w:t>
      </w:r>
      <w:r w:rsidRPr="0052634A">
        <w:rPr>
          <w:rtl/>
        </w:rPr>
        <w:t>31]</w:t>
      </w:r>
      <w:r w:rsidR="008D581A" w:rsidRPr="0052634A">
        <w:rPr>
          <w:rtl/>
        </w:rPr>
        <w:t xml:space="preserve">، </w:t>
      </w:r>
      <w:r w:rsidRPr="0052634A">
        <w:rPr>
          <w:rtl/>
        </w:rPr>
        <w:t>وقوله تعالى {قُلْ أَغَيْرَ اللَّهِ أَبْغِي رَبًّا وَهُوَ رَبُّ كُلِّ شَيْءٍ وَلَا تَكْسِبُ كُلُّ نَفْسٍ إِلَّا عَلَيْهَا وَلَا تَزِرُ وَازِرَةٌ وِزْرَ أُخْرَى ثُمَّ إِلَى رَبِّكُمْ مَرْجِعُكُمْ فَيُنَبِّئُكُمْ بِمَا كُنْتُمْ فِيهِ تَخْتَلِفُونَ}[الأنعام</w:t>
      </w:r>
      <w:r w:rsidR="00507B6C" w:rsidRPr="0052634A">
        <w:rPr>
          <w:rtl/>
        </w:rPr>
        <w:t xml:space="preserve">: </w:t>
      </w:r>
      <w:r w:rsidRPr="0052634A">
        <w:rPr>
          <w:rtl/>
        </w:rPr>
        <w:t>164]</w:t>
      </w:r>
      <w:r w:rsidR="008D581A" w:rsidRPr="0052634A">
        <w:rPr>
          <w:rtl/>
        </w:rPr>
        <w:t xml:space="preserve">، </w:t>
      </w:r>
      <w:r w:rsidRPr="0052634A">
        <w:rPr>
          <w:rtl/>
        </w:rPr>
        <w:t>وعلى ذلك فإنّ أنواع الشرك في الربوبية كثيرة منها</w:t>
      </w:r>
      <w:r w:rsidR="00507B6C" w:rsidRPr="0052634A">
        <w:rPr>
          <w:rtl/>
        </w:rPr>
        <w:t xml:space="preserve">: </w:t>
      </w:r>
      <w:r w:rsidRPr="0052634A">
        <w:rPr>
          <w:rtl/>
        </w:rPr>
        <w:t>من اعتقد أن غير الله شريك مع الله في شيء من الخلق والرزق</w:t>
      </w:r>
      <w:r w:rsidR="008D581A" w:rsidRPr="0052634A">
        <w:rPr>
          <w:rtl/>
        </w:rPr>
        <w:t xml:space="preserve">، </w:t>
      </w:r>
      <w:r w:rsidRPr="0052634A">
        <w:rPr>
          <w:rtl/>
        </w:rPr>
        <w:t>ومن اعتقد أن غير الله شريك مع الله في شيء من تدبير الكون والتصريف</w:t>
      </w:r>
      <w:r w:rsidR="008D581A" w:rsidRPr="0052634A">
        <w:rPr>
          <w:rtl/>
        </w:rPr>
        <w:t xml:space="preserve">، </w:t>
      </w:r>
      <w:r w:rsidRPr="0052634A">
        <w:rPr>
          <w:rtl/>
        </w:rPr>
        <w:t>ومن اعتقد أن غير الله شريك مع الله في شيء من النصر والتأييد والإعزاز والإذلال والنفع والضر والهداية والإضلال</w:t>
      </w:r>
      <w:r w:rsidR="008D581A" w:rsidRPr="0052634A">
        <w:rPr>
          <w:rtl/>
        </w:rPr>
        <w:t xml:space="preserve">، </w:t>
      </w:r>
      <w:r w:rsidRPr="0052634A">
        <w:rPr>
          <w:rtl/>
        </w:rPr>
        <w:t>ومن اعتقد أن غير الله شريك مع الله في شيء من الحكم والأمر والتشريع والتحليل والتحريم</w:t>
      </w:r>
      <w:r w:rsidR="008D581A" w:rsidRPr="0052634A">
        <w:rPr>
          <w:rtl/>
        </w:rPr>
        <w:t xml:space="preserve">، </w:t>
      </w:r>
      <w:r w:rsidRPr="0052634A">
        <w:rPr>
          <w:rtl/>
        </w:rPr>
        <w:t>ومن اعتقد أن أحدا يستطيع الشفاعة عند الله على سبيل الاستقلال أو الحق الجبري على الله</w:t>
      </w:r>
      <w:r w:rsidR="008D581A" w:rsidRPr="0052634A">
        <w:rPr>
          <w:rtl/>
        </w:rPr>
        <w:t xml:space="preserve">، </w:t>
      </w:r>
      <w:r w:rsidRPr="0052634A">
        <w:rPr>
          <w:rtl/>
        </w:rPr>
        <w:t>وأنّ المشركين كانوا على الشرك في أكثر مفردات الربوبية</w:t>
      </w:r>
      <w:r w:rsidR="008D581A" w:rsidRPr="0052634A">
        <w:rPr>
          <w:rtl/>
        </w:rPr>
        <w:t xml:space="preserve">، </w:t>
      </w:r>
      <w:r w:rsidRPr="0052634A">
        <w:rPr>
          <w:rtl/>
        </w:rPr>
        <w:t xml:space="preserve">وأنّ توحيد الربوبية </w:t>
      </w:r>
      <w:r w:rsidRPr="0052634A">
        <w:rPr>
          <w:rtl/>
        </w:rPr>
        <w:lastRenderedPageBreak/>
        <w:t>مصطلح عظيم لا يكون عليه إلا الموحدون الذين تبرؤا من كل شرك في الربوبية وتمثلوا قول الله تعالى {أفغير الله ابتغي ربا وهو رب كل شيء}</w:t>
      </w:r>
      <w:r w:rsidR="008D581A" w:rsidRPr="0052634A">
        <w:rPr>
          <w:rFonts w:eastAsiaTheme="minorEastAsia"/>
          <w:rtl/>
        </w:rPr>
        <w:t xml:space="preserve">، </w:t>
      </w:r>
      <w:r w:rsidRPr="0052634A">
        <w:rPr>
          <w:rFonts w:eastAsiaTheme="minorEastAsia"/>
          <w:rtl/>
        </w:rPr>
        <w:t>ومن أمثلة الشرك الاكبر</w:t>
      </w:r>
      <w:r w:rsidR="00507B6C" w:rsidRPr="0052634A">
        <w:rPr>
          <w:rFonts w:eastAsiaTheme="minorEastAsia"/>
          <w:rtl/>
        </w:rPr>
        <w:t xml:space="preserve">: </w:t>
      </w:r>
      <w:r w:rsidRPr="0052634A">
        <w:rPr>
          <w:rtl/>
        </w:rPr>
        <w:t>الشرك في ألوهية الله تعالى</w:t>
      </w:r>
      <w:r w:rsidR="008D581A" w:rsidRPr="0052634A">
        <w:rPr>
          <w:rtl/>
        </w:rPr>
        <w:t xml:space="preserve">، </w:t>
      </w:r>
      <w:r w:rsidRPr="0052634A">
        <w:rPr>
          <w:rtl/>
        </w:rPr>
        <w:t>واستحقاقه وحده للعبودية يتناول كل ما يناقض توحيد الألوهية</w:t>
      </w:r>
      <w:r w:rsidR="008D581A" w:rsidRPr="0052634A">
        <w:rPr>
          <w:rtl/>
        </w:rPr>
        <w:t xml:space="preserve">، </w:t>
      </w:r>
      <w:r w:rsidRPr="0052634A">
        <w:rPr>
          <w:rtl/>
        </w:rPr>
        <w:t>و توحيد الألوهية</w:t>
      </w:r>
      <w:r w:rsidR="00507B6C" w:rsidRPr="0052634A">
        <w:rPr>
          <w:rtl/>
        </w:rPr>
        <w:t xml:space="preserve">: </w:t>
      </w:r>
      <w:r w:rsidRPr="0052634A">
        <w:rPr>
          <w:rtl/>
        </w:rPr>
        <w:t>معناه اعتقاد استحقاق الله تعالى للعبادة وحده لأنّه هو الرب الإله الحق</w:t>
      </w:r>
      <w:r w:rsidR="008D581A" w:rsidRPr="0052634A">
        <w:rPr>
          <w:rtl/>
        </w:rPr>
        <w:t xml:space="preserve">، </w:t>
      </w:r>
      <w:r w:rsidRPr="0052634A">
        <w:rPr>
          <w:rtl/>
        </w:rPr>
        <w:t>فلا تصرف العبادات إلا إليه</w:t>
      </w:r>
      <w:r w:rsidR="008D581A" w:rsidRPr="0052634A">
        <w:rPr>
          <w:rtl/>
        </w:rPr>
        <w:t xml:space="preserve">، </w:t>
      </w:r>
      <w:r w:rsidRPr="0052634A">
        <w:rPr>
          <w:rtl/>
          <w:lang w:bidi="ar-KW"/>
        </w:rPr>
        <w:t>وعمدة هذا التوحيد قوله تعالى</w:t>
      </w:r>
      <w:r w:rsidR="00507B6C" w:rsidRPr="0052634A">
        <w:rPr>
          <w:rtl/>
          <w:lang w:bidi="ar-KW"/>
        </w:rPr>
        <w:t>: {</w:t>
      </w:r>
      <w:r w:rsidRPr="0052634A">
        <w:rPr>
          <w:rtl/>
          <w:lang w:bidi="ar-KW"/>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507B6C" w:rsidRPr="0052634A">
        <w:rPr>
          <w:rtl/>
          <w:lang w:bidi="ar-KW"/>
        </w:rPr>
        <w:t xml:space="preserve">} </w:t>
      </w:r>
      <w:r w:rsidRPr="0052634A">
        <w:rPr>
          <w:rtl/>
          <w:lang w:bidi="ar-KW"/>
        </w:rPr>
        <w:t>[آل عمران</w:t>
      </w:r>
      <w:r w:rsidR="00507B6C" w:rsidRPr="0052634A">
        <w:rPr>
          <w:rtl/>
          <w:lang w:bidi="ar-KW"/>
        </w:rPr>
        <w:t xml:space="preserve">: </w:t>
      </w:r>
      <w:r w:rsidRPr="0052634A">
        <w:rPr>
          <w:rtl/>
          <w:lang w:bidi="ar-KW"/>
        </w:rPr>
        <w:t>64]</w:t>
      </w:r>
      <w:r w:rsidR="008D581A" w:rsidRPr="0052634A">
        <w:rPr>
          <w:rtl/>
          <w:lang w:bidi="ar-KW"/>
        </w:rPr>
        <w:t xml:space="preserve">، </w:t>
      </w:r>
      <w:r w:rsidRPr="0052634A">
        <w:rPr>
          <w:rtl/>
          <w:lang w:bidi="ar-KW"/>
        </w:rPr>
        <w:t>و</w:t>
      </w:r>
      <w:r w:rsidRPr="0052634A">
        <w:rPr>
          <w:rtl/>
        </w:rPr>
        <w:t xml:space="preserve"> قوله تعالى {وَمَا أَرْسَلْنَا مِنْ قَبْلِكَ مِنْ رَسُولٍ إِلَّا نُوحِي إِلَيْهِ أَنَّهُ لَا إِلَهَ إِلَّا أَنَا فَاعْبُدُونِ</w:t>
      </w:r>
      <w:r w:rsidR="00507B6C" w:rsidRPr="0052634A">
        <w:rPr>
          <w:rtl/>
        </w:rPr>
        <w:t xml:space="preserve">} </w:t>
      </w:r>
      <w:r w:rsidRPr="0052634A">
        <w:rPr>
          <w:rtl/>
        </w:rPr>
        <w:t>[الْأَنْبياء</w:t>
      </w:r>
      <w:r w:rsidR="00507B6C" w:rsidRPr="0052634A">
        <w:rPr>
          <w:rtl/>
        </w:rPr>
        <w:t xml:space="preserve">: </w:t>
      </w:r>
      <w:r w:rsidRPr="0052634A">
        <w:rPr>
          <w:rtl/>
        </w:rPr>
        <w:t>25]</w:t>
      </w:r>
      <w:r w:rsidR="008D581A" w:rsidRPr="0052634A">
        <w:rPr>
          <w:rtl/>
        </w:rPr>
        <w:t xml:space="preserve">، </w:t>
      </w:r>
      <w:r w:rsidRPr="0052634A">
        <w:rPr>
          <w:rtl/>
        </w:rPr>
        <w:t>وقوله تعالى {وَلَقَدْ بَعَثْنَا فِي كُلِّ أُمَّةٍ رَسُولًا أَنِ اعْبُدُوا اللَّهَ وَاجْتَنِبُوا الطَّاغُوتَ</w:t>
      </w:r>
      <w:r w:rsidR="00507B6C" w:rsidRPr="0052634A">
        <w:rPr>
          <w:rtl/>
        </w:rPr>
        <w:t xml:space="preserve">} </w:t>
      </w:r>
      <w:r w:rsidRPr="0052634A">
        <w:rPr>
          <w:rtl/>
        </w:rPr>
        <w:t>[النحل</w:t>
      </w:r>
      <w:r w:rsidR="00507B6C" w:rsidRPr="0052634A">
        <w:rPr>
          <w:rtl/>
        </w:rPr>
        <w:t xml:space="preserve">: </w:t>
      </w:r>
      <w:r w:rsidRPr="0052634A">
        <w:rPr>
          <w:rtl/>
        </w:rPr>
        <w:t>36]</w:t>
      </w:r>
      <w:r w:rsidR="008D581A" w:rsidRPr="0052634A">
        <w:rPr>
          <w:rtl/>
        </w:rPr>
        <w:t xml:space="preserve">، </w:t>
      </w:r>
      <w:r w:rsidRPr="0052634A">
        <w:rPr>
          <w:rtl/>
        </w:rPr>
        <w:t>وقوله تعالى {لَقَدْ أَرْسَلْنَا نُوحًا إِلَى قَوْمِهِ فَقَالَ يَا قَوْمِ اعْبُدُوا اللَّهَ مَا لَكُمْ مِنْ إِلَهٍ غَيْرُهُ</w:t>
      </w:r>
      <w:r w:rsidR="00507B6C" w:rsidRPr="0052634A">
        <w:rPr>
          <w:rtl/>
        </w:rPr>
        <w:t xml:space="preserve">} </w:t>
      </w:r>
      <w:r w:rsidRPr="0052634A">
        <w:rPr>
          <w:rtl/>
        </w:rPr>
        <w:t>[الْأَعراف</w:t>
      </w:r>
      <w:r w:rsidR="00507B6C" w:rsidRPr="0052634A">
        <w:rPr>
          <w:rtl/>
        </w:rPr>
        <w:t xml:space="preserve">: </w:t>
      </w:r>
      <w:r w:rsidRPr="0052634A">
        <w:rPr>
          <w:rtl/>
        </w:rPr>
        <w:t>59]</w:t>
      </w:r>
      <w:r w:rsidR="008D581A" w:rsidRPr="0052634A">
        <w:rPr>
          <w:rtl/>
        </w:rPr>
        <w:t xml:space="preserve">، </w:t>
      </w:r>
      <w:r w:rsidRPr="0052634A">
        <w:rPr>
          <w:rtl/>
        </w:rPr>
        <w:t xml:space="preserve">وقوله تعالى {وَمَا خَلَقْتُ الْجِنَّ وَالْإِنْسَ إِلَّا لِيَعْبُدُونِ </w:t>
      </w:r>
      <w:r w:rsidR="00DA0881" w:rsidRPr="0052634A">
        <w:rPr>
          <w:rtl/>
        </w:rPr>
        <w:t>(</w:t>
      </w:r>
      <w:r w:rsidRPr="0052634A">
        <w:rPr>
          <w:rtl/>
        </w:rPr>
        <w:t>56</w:t>
      </w:r>
      <w:r w:rsidR="0074049C" w:rsidRPr="0052634A">
        <w:rPr>
          <w:rtl/>
        </w:rPr>
        <w:t>)</w:t>
      </w:r>
      <w:r w:rsidRPr="0052634A">
        <w:rPr>
          <w:rtl/>
        </w:rPr>
        <w:t xml:space="preserve"> [الذاريات</w:t>
      </w:r>
      <w:r w:rsidR="00507B6C" w:rsidRPr="0052634A">
        <w:rPr>
          <w:rtl/>
        </w:rPr>
        <w:t xml:space="preserve">: </w:t>
      </w:r>
      <w:r w:rsidRPr="0052634A">
        <w:rPr>
          <w:rtl/>
        </w:rPr>
        <w:t>56]</w:t>
      </w:r>
      <w:r w:rsidR="008D581A" w:rsidRPr="0052634A">
        <w:rPr>
          <w:rtl/>
        </w:rPr>
        <w:t xml:space="preserve">، </w:t>
      </w:r>
      <w:r w:rsidRPr="0052634A">
        <w:rPr>
          <w:rtl/>
        </w:rPr>
        <w:t>وقوله تعالى {وَمَا أُمِرُوا إِلَّا لِيَعْبُدُوا إِلَهًا وَاحِدًا لَا إِلَهَ إِلَّا هُوَ سُبْحَانَهُ عَمَّا يُشْرِكُونَ</w:t>
      </w:r>
      <w:r w:rsidR="00507B6C" w:rsidRPr="0052634A">
        <w:rPr>
          <w:rtl/>
        </w:rPr>
        <w:t xml:space="preserve">} </w:t>
      </w:r>
      <w:r w:rsidRPr="0052634A">
        <w:rPr>
          <w:rtl/>
        </w:rPr>
        <w:t>[التوبة</w:t>
      </w:r>
      <w:r w:rsidR="00507B6C" w:rsidRPr="0052634A">
        <w:rPr>
          <w:rtl/>
        </w:rPr>
        <w:t xml:space="preserve">: </w:t>
      </w:r>
      <w:r w:rsidRPr="0052634A">
        <w:rPr>
          <w:rtl/>
        </w:rPr>
        <w:t>31]</w:t>
      </w:r>
      <w:r w:rsidR="008D581A" w:rsidRPr="0052634A">
        <w:rPr>
          <w:rtl/>
        </w:rPr>
        <w:t xml:space="preserve">، </w:t>
      </w:r>
      <w:r w:rsidRPr="0052634A">
        <w:rPr>
          <w:rtl/>
        </w:rPr>
        <w:t>والشرك الأكبر المناقض لتوحيد الالوهية</w:t>
      </w:r>
      <w:r w:rsidR="00507B6C" w:rsidRPr="0052634A">
        <w:rPr>
          <w:rtl/>
        </w:rPr>
        <w:t xml:space="preserve">: </w:t>
      </w:r>
      <w:r w:rsidRPr="0052634A">
        <w:rPr>
          <w:rtl/>
        </w:rPr>
        <w:t>يتمثل في صرف العبادة إلى غير الله مع اعتقاد وجود نوع من شراكته مع الله في شيء الربوبية أو الألوهية</w:t>
      </w:r>
      <w:r w:rsidR="008D581A" w:rsidRPr="0052634A">
        <w:rPr>
          <w:rtl/>
        </w:rPr>
        <w:t xml:space="preserve">، </w:t>
      </w:r>
      <w:r w:rsidRPr="0052634A">
        <w:rPr>
          <w:rtl/>
        </w:rPr>
        <w:t>كأن يعتقد فيه نوع من التدبير والتصريف باستقلال عن الله</w:t>
      </w:r>
      <w:r w:rsidR="008D581A" w:rsidRPr="0052634A">
        <w:rPr>
          <w:rtl/>
        </w:rPr>
        <w:t xml:space="preserve">، </w:t>
      </w:r>
      <w:r w:rsidRPr="0052634A">
        <w:rPr>
          <w:rtl/>
        </w:rPr>
        <w:t>أو شفاعة ملزمة على الله</w:t>
      </w:r>
      <w:r w:rsidR="008D581A" w:rsidRPr="0052634A">
        <w:rPr>
          <w:rtl/>
        </w:rPr>
        <w:t xml:space="preserve">، </w:t>
      </w:r>
      <w:r w:rsidRPr="0052634A">
        <w:rPr>
          <w:rtl/>
        </w:rPr>
        <w:t>أو استحقاق أن يعبد من دون الله</w:t>
      </w:r>
      <w:r w:rsidR="008D581A" w:rsidRPr="0052634A">
        <w:rPr>
          <w:rtl/>
        </w:rPr>
        <w:t xml:space="preserve">، </w:t>
      </w:r>
      <w:r w:rsidRPr="0052634A">
        <w:rPr>
          <w:rtl/>
        </w:rPr>
        <w:t>فمن صرف السجود أو غيره من مفردات العبادة لمن يعتقد شراكته مع الله في صفات الربوبية أو الالوهية فقد أشرك في ألوهية الله تعالى</w:t>
      </w:r>
      <w:r w:rsidR="008D581A" w:rsidRPr="0052634A">
        <w:rPr>
          <w:rtl/>
        </w:rPr>
        <w:t xml:space="preserve">، </w:t>
      </w:r>
      <w:r w:rsidRPr="0052634A">
        <w:rPr>
          <w:rtl/>
        </w:rPr>
        <w:t>وأتى بالشرك الأكبر الناقض لأصل التوحيد</w:t>
      </w:r>
      <w:r w:rsidR="008D581A" w:rsidRPr="0052634A">
        <w:rPr>
          <w:rtl/>
        </w:rPr>
        <w:t xml:space="preserve">، </w:t>
      </w:r>
      <w:r w:rsidRPr="0052634A">
        <w:rPr>
          <w:rtl/>
        </w:rPr>
        <w:t>وهو الشرك الأكبر الذي لا يغفره الله لمن مات مصراً عليه</w:t>
      </w:r>
      <w:r w:rsidR="008D581A" w:rsidRPr="0052634A">
        <w:rPr>
          <w:rtl/>
        </w:rPr>
        <w:t xml:space="preserve">، </w:t>
      </w:r>
      <w:r w:rsidRPr="0052634A">
        <w:rPr>
          <w:rtl/>
        </w:rPr>
        <w:t>ومن صرفها بغير اعتقاد الشراكة مع الله تعالى في أي من صفات الربوبية أو الألوهية</w:t>
      </w:r>
      <w:r w:rsidR="008D581A" w:rsidRPr="0052634A">
        <w:rPr>
          <w:rtl/>
        </w:rPr>
        <w:t xml:space="preserve">، </w:t>
      </w:r>
      <w:r w:rsidRPr="0052634A">
        <w:rPr>
          <w:rtl/>
        </w:rPr>
        <w:t>فقد أتي بالشرك العملي الناقض للتوحيد الواجب</w:t>
      </w:r>
      <w:r w:rsidR="008D581A" w:rsidRPr="0052634A">
        <w:rPr>
          <w:rtl/>
        </w:rPr>
        <w:t xml:space="preserve">، </w:t>
      </w:r>
      <w:r w:rsidRPr="0052634A">
        <w:rPr>
          <w:rtl/>
        </w:rPr>
        <w:t>ووجب عليه التوبة إلى الله وتصحيح التوحيد بإفراد الله تعالى بمفردات العبادة وصورها التي لا ينبغي أن تصرف إلا لله</w:t>
      </w:r>
      <w:r w:rsidR="008D581A" w:rsidRPr="0052634A">
        <w:rPr>
          <w:rtl/>
        </w:rPr>
        <w:t xml:space="preserve">، </w:t>
      </w:r>
      <w:r w:rsidR="00DA0881" w:rsidRPr="0052634A">
        <w:rPr>
          <w:rtl/>
          <w:lang w:bidi="ar-KW"/>
        </w:rPr>
        <w:t>(</w:t>
      </w:r>
      <w:r w:rsidRPr="0052634A">
        <w:rPr>
          <w:rtl/>
          <w:lang w:bidi="ar-KW"/>
        </w:rPr>
        <w:t>ب</w:t>
      </w:r>
      <w:r w:rsidR="0074049C" w:rsidRPr="0052634A">
        <w:rPr>
          <w:rtl/>
          <w:lang w:bidi="ar-KW"/>
        </w:rPr>
        <w:t>)</w:t>
      </w:r>
      <w:r w:rsidRPr="0052634A">
        <w:rPr>
          <w:rtl/>
          <w:lang w:bidi="ar-KW"/>
        </w:rPr>
        <w:t xml:space="preserve"> أما تنزيه الله تعالى عن الوزير والناصر والمعين لكمال غناه وقهره</w:t>
      </w:r>
      <w:r w:rsidR="008D581A" w:rsidRPr="0052634A">
        <w:rPr>
          <w:rtl/>
          <w:lang w:bidi="ar-KW"/>
        </w:rPr>
        <w:t xml:space="preserve">، </w:t>
      </w:r>
      <w:r w:rsidRPr="0052634A">
        <w:rPr>
          <w:rtl/>
          <w:lang w:bidi="ar-KW"/>
        </w:rPr>
        <w:t>فالأدلة عليه كثيرة منها قوله تعالى</w:t>
      </w:r>
      <w:r w:rsidR="00507B6C" w:rsidRPr="0052634A">
        <w:rPr>
          <w:rtl/>
          <w:lang w:bidi="ar-KW"/>
        </w:rPr>
        <w:t>: {</w:t>
      </w:r>
      <w:r w:rsidRPr="0052634A">
        <w:rPr>
          <w:rStyle w:val="hd2"/>
          <w:rFonts w:hint="cs"/>
          <w:color w:val="auto"/>
          <w:rtl/>
        </w:rPr>
        <w:t>وَقُلِ الْحَمْدُ لِلّهِ الَّذِي لَمْ يَتَّخِذْ وَلَداً وَلَم يَكُن لَّهُ شَرِيكٌ فِي الْمُلْكِ وَلَمْ يَكُن لَّهُ وَلِيٌّ مِّنَ الذُّلَّ وَكَبِّرْهُ تَكْبِيراً</w:t>
      </w:r>
      <w:r w:rsidR="00507B6C" w:rsidRPr="0052634A">
        <w:rPr>
          <w:rStyle w:val="hd2"/>
          <w:rFonts w:hint="cs"/>
          <w:color w:val="auto"/>
          <w:rtl/>
        </w:rPr>
        <w:t xml:space="preserve">} </w:t>
      </w:r>
      <w:r w:rsidRPr="0052634A">
        <w:rPr>
          <w:rStyle w:val="hd2"/>
          <w:rFonts w:hint="cs"/>
          <w:color w:val="auto"/>
          <w:rtl/>
        </w:rPr>
        <w:t>[الإسراء 111]</w:t>
      </w:r>
      <w:r w:rsidR="008D581A" w:rsidRPr="0052634A">
        <w:rPr>
          <w:rStyle w:val="hd2"/>
          <w:rFonts w:hint="cs"/>
          <w:color w:val="auto"/>
          <w:rtl/>
        </w:rPr>
        <w:t xml:space="preserve">، </w:t>
      </w:r>
      <w:r w:rsidRPr="0052634A">
        <w:rPr>
          <w:rStyle w:val="hd2"/>
          <w:rFonts w:hint="cs"/>
          <w:color w:val="auto"/>
          <w:rtl/>
        </w:rPr>
        <w:t>فالله تعالى لم يتخذ ولدا ولم يكن له شريك في الملك</w:t>
      </w:r>
      <w:r w:rsidR="008D581A" w:rsidRPr="0052634A">
        <w:rPr>
          <w:rStyle w:val="hd2"/>
          <w:rFonts w:hint="cs"/>
          <w:color w:val="auto"/>
          <w:rtl/>
        </w:rPr>
        <w:t xml:space="preserve">، </w:t>
      </w:r>
      <w:r w:rsidRPr="0052634A">
        <w:rPr>
          <w:rStyle w:val="hd2"/>
          <w:rFonts w:hint="cs"/>
          <w:color w:val="auto"/>
          <w:rtl/>
        </w:rPr>
        <w:t>ثم قال تعالى</w:t>
      </w:r>
      <w:r w:rsidR="00507B6C" w:rsidRPr="0052634A">
        <w:rPr>
          <w:rStyle w:val="hd2"/>
          <w:rFonts w:hint="cs"/>
          <w:color w:val="auto"/>
          <w:rtl/>
        </w:rPr>
        <w:t>: {</w:t>
      </w:r>
      <w:r w:rsidRPr="0052634A">
        <w:rPr>
          <w:rStyle w:val="hd2"/>
          <w:rFonts w:hint="cs"/>
          <w:color w:val="auto"/>
          <w:rtl/>
        </w:rPr>
        <w:t>وَلَمْ يَكُن لَّهُ وَلِيٌّ مِّنَ الذُّلَّ}</w:t>
      </w:r>
      <w:r w:rsidR="008D581A" w:rsidRPr="0052634A">
        <w:rPr>
          <w:rStyle w:val="hd2"/>
          <w:rFonts w:hint="cs"/>
          <w:color w:val="auto"/>
          <w:rtl/>
        </w:rPr>
        <w:t xml:space="preserve">، </w:t>
      </w:r>
      <w:r w:rsidRPr="0052634A">
        <w:rPr>
          <w:rStyle w:val="hd2"/>
          <w:rFonts w:hint="cs"/>
          <w:color w:val="auto"/>
          <w:rtl/>
        </w:rPr>
        <w:t>أي ولم يكن له ناصر ولا وزير ولا معين يعينه من ضعف وعجز وذل</w:t>
      </w:r>
      <w:r w:rsidR="008D581A" w:rsidRPr="0052634A">
        <w:rPr>
          <w:rStyle w:val="hd2"/>
          <w:rFonts w:hint="cs"/>
          <w:color w:val="auto"/>
          <w:rtl/>
        </w:rPr>
        <w:t xml:space="preserve">، </w:t>
      </w:r>
      <w:r w:rsidRPr="0052634A">
        <w:rPr>
          <w:rStyle w:val="hd2"/>
          <w:rFonts w:hint="cs"/>
          <w:color w:val="auto"/>
          <w:rtl/>
        </w:rPr>
        <w:t>فيحتاج إلى ناصر</w:t>
      </w:r>
      <w:r w:rsidR="008D581A" w:rsidRPr="0052634A">
        <w:rPr>
          <w:rStyle w:val="hd2"/>
          <w:rFonts w:hint="cs"/>
          <w:color w:val="auto"/>
          <w:rtl/>
        </w:rPr>
        <w:t xml:space="preserve">، </w:t>
      </w:r>
      <w:r w:rsidRPr="0052634A">
        <w:rPr>
          <w:rStyle w:val="hd2"/>
          <w:rFonts w:hint="cs"/>
          <w:color w:val="auto"/>
          <w:rtl/>
        </w:rPr>
        <w:t>ثم قال تعالى</w:t>
      </w:r>
      <w:r w:rsidR="00507B6C" w:rsidRPr="0052634A">
        <w:rPr>
          <w:rStyle w:val="hd2"/>
          <w:rFonts w:hint="cs"/>
          <w:color w:val="auto"/>
          <w:rtl/>
        </w:rPr>
        <w:t>: {</w:t>
      </w:r>
      <w:r w:rsidRPr="0052634A">
        <w:rPr>
          <w:rStyle w:val="hd2"/>
          <w:rFonts w:hint="cs"/>
          <w:color w:val="auto"/>
          <w:rtl/>
        </w:rPr>
        <w:t>وَكَبِّرْهُ تَكْبِيراً}</w:t>
      </w:r>
      <w:r w:rsidR="008D581A" w:rsidRPr="0052634A">
        <w:rPr>
          <w:rStyle w:val="hd2"/>
          <w:rFonts w:hint="cs"/>
          <w:color w:val="auto"/>
          <w:rtl/>
        </w:rPr>
        <w:t xml:space="preserve">، </w:t>
      </w:r>
      <w:r w:rsidRPr="0052634A">
        <w:rPr>
          <w:rStyle w:val="hd2"/>
          <w:rFonts w:hint="cs"/>
          <w:color w:val="auto"/>
          <w:rtl/>
        </w:rPr>
        <w:t>أي عظمه عظمة تامة عن اتخاذ الولد والشريك والوزير والمعين</w:t>
      </w:r>
      <w:r w:rsidR="008D581A" w:rsidRPr="0052634A">
        <w:rPr>
          <w:rStyle w:val="hd2"/>
          <w:rFonts w:hint="cs"/>
          <w:color w:val="auto"/>
          <w:rtl/>
        </w:rPr>
        <w:t xml:space="preserve">، </w:t>
      </w:r>
      <w:r w:rsidRPr="0052634A">
        <w:rPr>
          <w:rStyle w:val="hd2"/>
          <w:rFonts w:hint="cs"/>
          <w:color w:val="auto"/>
          <w:rtl/>
        </w:rPr>
        <w:t>وقوله تعالى</w:t>
      </w:r>
      <w:r w:rsidR="00507B6C" w:rsidRPr="0052634A">
        <w:rPr>
          <w:rStyle w:val="hd2"/>
          <w:rFonts w:hint="cs"/>
          <w:color w:val="auto"/>
          <w:rtl/>
        </w:rPr>
        <w:t>: {</w:t>
      </w:r>
      <w:r w:rsidRPr="0052634A">
        <w:rPr>
          <w:rStyle w:val="hd2"/>
          <w:rFonts w:hint="cs"/>
          <w:color w:val="auto"/>
          <w:rtl/>
        </w:rPr>
        <w:t>قُلِ اللَّهُ أَعْلَمُ بِمَا لَبِثُوا لَهُ غَيْبُ السَّمَاوَاتِ وَالْأَرْضِ أَبْصِرْ بِهِ وَأَسْمِعْ مَا لَهُم مِّن دُونِهِ مِن وَلِيٍّ وَلَا يُشْرِكُ فِي حُكْمِهِ أَحَداً</w:t>
      </w:r>
      <w:r w:rsidR="00507B6C" w:rsidRPr="0052634A">
        <w:rPr>
          <w:rStyle w:val="hd2"/>
          <w:rFonts w:hint="cs"/>
          <w:color w:val="auto"/>
          <w:rtl/>
        </w:rPr>
        <w:t xml:space="preserve">} </w:t>
      </w:r>
      <w:r w:rsidRPr="0052634A">
        <w:rPr>
          <w:rStyle w:val="hd2"/>
          <w:rFonts w:hint="cs"/>
          <w:color w:val="auto"/>
          <w:rtl/>
        </w:rPr>
        <w:t>[الكهف 26]</w:t>
      </w:r>
      <w:r w:rsidR="008D581A" w:rsidRPr="0052634A">
        <w:rPr>
          <w:rStyle w:val="hd2"/>
          <w:rFonts w:hint="cs"/>
          <w:color w:val="auto"/>
          <w:rtl/>
        </w:rPr>
        <w:t xml:space="preserve">، </w:t>
      </w:r>
      <w:r w:rsidRPr="0052634A">
        <w:rPr>
          <w:rStyle w:val="hd2"/>
          <w:rFonts w:hint="cs"/>
          <w:color w:val="auto"/>
          <w:rtl/>
        </w:rPr>
        <w:t>{ما لهم</w:t>
      </w:r>
      <w:r w:rsidR="00507B6C" w:rsidRPr="0052634A">
        <w:rPr>
          <w:rStyle w:val="hd2"/>
          <w:rFonts w:hint="cs"/>
          <w:color w:val="auto"/>
          <w:rtl/>
        </w:rPr>
        <w:t xml:space="preserve">} </w:t>
      </w:r>
      <w:r w:rsidRPr="0052634A">
        <w:rPr>
          <w:rStyle w:val="hd2"/>
          <w:rFonts w:hint="cs"/>
          <w:color w:val="auto"/>
          <w:rtl/>
        </w:rPr>
        <w:t>أي لأهل السموات والأرض {من دونه من ولي</w:t>
      </w:r>
      <w:r w:rsidR="00507B6C" w:rsidRPr="0052634A">
        <w:rPr>
          <w:rStyle w:val="hd2"/>
          <w:rFonts w:hint="cs"/>
          <w:color w:val="auto"/>
          <w:rtl/>
        </w:rPr>
        <w:t xml:space="preserve">} </w:t>
      </w:r>
      <w:r w:rsidRPr="0052634A">
        <w:rPr>
          <w:rStyle w:val="hd2"/>
          <w:rFonts w:hint="cs"/>
          <w:color w:val="auto"/>
          <w:rtl/>
        </w:rPr>
        <w:t>ناصر ومعين لأنه لكمال قدرته غني عن المعين</w:t>
      </w:r>
      <w:r w:rsidR="008D581A" w:rsidRPr="0052634A">
        <w:rPr>
          <w:rStyle w:val="hd2"/>
          <w:rFonts w:hint="cs"/>
          <w:color w:val="auto"/>
          <w:rtl/>
        </w:rPr>
        <w:t xml:space="preserve">، </w:t>
      </w:r>
      <w:r w:rsidRPr="0052634A">
        <w:rPr>
          <w:rStyle w:val="hd2"/>
          <w:rFonts w:hint="cs"/>
          <w:color w:val="auto"/>
          <w:rtl/>
        </w:rPr>
        <w:t>{ولا يشرك في حكمه أحدا</w:t>
      </w:r>
      <w:r w:rsidR="00507B6C" w:rsidRPr="0052634A">
        <w:rPr>
          <w:rStyle w:val="hd2"/>
          <w:rFonts w:hint="cs"/>
          <w:color w:val="auto"/>
          <w:rtl/>
        </w:rPr>
        <w:t xml:space="preserve">} </w:t>
      </w:r>
      <w:r w:rsidRPr="0052634A">
        <w:rPr>
          <w:rStyle w:val="hd2"/>
          <w:rFonts w:hint="cs"/>
          <w:color w:val="auto"/>
          <w:rtl/>
        </w:rPr>
        <w:t>لأنه غني عن الشريك</w:t>
      </w:r>
      <w:r w:rsidR="008D581A" w:rsidRPr="0052634A">
        <w:rPr>
          <w:rStyle w:val="hd2"/>
          <w:rFonts w:hint="cs"/>
          <w:color w:val="auto"/>
          <w:rtl/>
        </w:rPr>
        <w:t xml:space="preserve">، </w:t>
      </w:r>
    </w:p>
    <w:p w14:paraId="004DE9ED" w14:textId="4F654F1A" w:rsidR="00FF36A4" w:rsidRPr="0052634A" w:rsidRDefault="00FF36A4" w:rsidP="00061E88">
      <w:pPr>
        <w:rPr>
          <w:rFonts w:ascii="Times New Roman" w:hAnsi="Times New Roman"/>
          <w:rtl/>
        </w:rPr>
      </w:pPr>
      <w:r w:rsidRPr="0052634A">
        <w:rPr>
          <w:rFonts w:cs="Monotype Koufi" w:hint="cs"/>
          <w:rtl/>
          <w:lang w:bidi="ar-KW"/>
        </w:rPr>
        <w:lastRenderedPageBreak/>
        <w:t>القاعدة الخامسة عشرة</w:t>
      </w:r>
      <w:r w:rsidR="00507B6C" w:rsidRPr="0052634A">
        <w:rPr>
          <w:rFonts w:cs="Monotype Koufi" w:hint="cs"/>
          <w:rtl/>
          <w:lang w:bidi="ar-KW"/>
        </w:rPr>
        <w:t xml:space="preserve">: </w:t>
      </w:r>
      <w:r w:rsidRPr="0052634A">
        <w:rPr>
          <w:rFonts w:cs="Monotype Koufi" w:hint="cs"/>
          <w:rtl/>
          <w:lang w:bidi="ar-KW"/>
        </w:rPr>
        <w:t>رؤية الله تعالى في الآخرة</w:t>
      </w:r>
      <w:r w:rsidR="00507B6C" w:rsidRPr="0052634A">
        <w:rPr>
          <w:rFonts w:cs="Monotype Koufi" w:hint="cs"/>
          <w:rtl/>
          <w:lang w:bidi="ar-KW"/>
        </w:rPr>
        <w:t xml:space="preserve">: </w:t>
      </w:r>
      <w:r w:rsidRPr="0052634A">
        <w:rPr>
          <w:rtl/>
          <w:lang w:bidi="ar-KW"/>
        </w:rPr>
        <w:t>اتفق أهل السنّة والجماعة على رؤية ذات الله تعالى في الآخرة</w:t>
      </w:r>
      <w:r w:rsidR="008D581A" w:rsidRPr="0052634A">
        <w:rPr>
          <w:rtl/>
          <w:lang w:bidi="ar-KW"/>
        </w:rPr>
        <w:t xml:space="preserve">، </w:t>
      </w:r>
      <w:r w:rsidRPr="0052634A">
        <w:rPr>
          <w:rtl/>
          <w:lang w:bidi="ar-KW"/>
        </w:rPr>
        <w:t>وأنها رؤية بغير احاطة</w:t>
      </w:r>
      <w:r w:rsidR="008D581A" w:rsidRPr="0052634A">
        <w:rPr>
          <w:rtl/>
          <w:lang w:bidi="ar-KW"/>
        </w:rPr>
        <w:t xml:space="preserve">، </w:t>
      </w:r>
      <w:r w:rsidRPr="0052634A">
        <w:rPr>
          <w:rtl/>
          <w:lang w:bidi="ar-KW"/>
        </w:rPr>
        <w:t>وأنها أعظم نعيم أهل الجنّة</w:t>
      </w:r>
      <w:r w:rsidR="008D581A" w:rsidRPr="0052634A">
        <w:rPr>
          <w:rtl/>
          <w:lang w:bidi="ar-KW"/>
        </w:rPr>
        <w:t xml:space="preserve">، </w:t>
      </w:r>
      <w:r w:rsidRPr="0052634A">
        <w:rPr>
          <w:rtl/>
          <w:lang w:bidi="ar-KW"/>
        </w:rPr>
        <w:t>وقولهم هو القول الصحيح الذي دلّ عليه الكتاب والسنّة الصحيحة والعقل الصريح</w:t>
      </w:r>
      <w:r w:rsidR="008D581A" w:rsidRPr="0052634A">
        <w:rPr>
          <w:rtl/>
          <w:lang w:bidi="ar-KW"/>
        </w:rPr>
        <w:t xml:space="preserve">، </w:t>
      </w:r>
      <w:r w:rsidR="00DA0881" w:rsidRPr="0052634A">
        <w:rPr>
          <w:rtl/>
        </w:rPr>
        <w:t>(</w:t>
      </w:r>
      <w:r w:rsidRPr="0052634A">
        <w:rPr>
          <w:rtl/>
        </w:rPr>
        <w:t>1</w:t>
      </w:r>
      <w:r w:rsidR="0074049C" w:rsidRPr="0052634A">
        <w:rPr>
          <w:rtl/>
        </w:rPr>
        <w:t>)</w:t>
      </w:r>
      <w:r w:rsidRPr="0052634A">
        <w:rPr>
          <w:rtl/>
        </w:rPr>
        <w:t xml:space="preserve"> الأدلة على رؤية الله سبحانه من الكتاب</w:t>
      </w:r>
      <w:r w:rsidR="00507B6C" w:rsidRPr="0052634A">
        <w:rPr>
          <w:rtl/>
        </w:rPr>
        <w:t xml:space="preserve">: </w:t>
      </w:r>
      <w:r w:rsidRPr="0052634A">
        <w:rPr>
          <w:rtl/>
        </w:rPr>
        <w:t>أدلة متعددة نذكر منها</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قوله تعالى</w:t>
      </w:r>
      <w:r w:rsidR="00507B6C" w:rsidRPr="0052634A">
        <w:rPr>
          <w:rtl/>
        </w:rPr>
        <w:t>: {</w:t>
      </w:r>
      <w:r w:rsidRPr="0052634A">
        <w:rPr>
          <w:rtl/>
        </w:rPr>
        <w:t>وجوه يومئذ ناضرة * إلى ربها ناظرة</w:t>
      </w:r>
      <w:r w:rsidR="00507B6C" w:rsidRPr="0052634A">
        <w:rPr>
          <w:rtl/>
        </w:rPr>
        <w:t xml:space="preserve">} </w:t>
      </w:r>
      <w:r w:rsidRPr="0052634A">
        <w:rPr>
          <w:rtl/>
        </w:rPr>
        <w:t>[القيامة</w:t>
      </w:r>
      <w:r w:rsidR="00507B6C" w:rsidRPr="0052634A">
        <w:rPr>
          <w:rtl/>
        </w:rPr>
        <w:t xml:space="preserve">: </w:t>
      </w:r>
      <w:r w:rsidRPr="0052634A">
        <w:rPr>
          <w:rtl/>
        </w:rPr>
        <w:t>22</w:t>
      </w:r>
      <w:r w:rsidR="008D581A" w:rsidRPr="0052634A">
        <w:rPr>
          <w:rtl/>
        </w:rPr>
        <w:t xml:space="preserve">، </w:t>
      </w:r>
      <w:r w:rsidRPr="0052634A">
        <w:rPr>
          <w:rtl/>
        </w:rPr>
        <w:t>23]</w:t>
      </w:r>
      <w:r w:rsidR="008D581A" w:rsidRPr="0052634A">
        <w:rPr>
          <w:rtl/>
        </w:rPr>
        <w:t xml:space="preserve">، </w:t>
      </w:r>
      <w:r w:rsidRPr="0052634A">
        <w:rPr>
          <w:rtl/>
        </w:rPr>
        <w:t>قال ابن عباس في تفسير الآية</w:t>
      </w:r>
      <w:r w:rsidR="0074049C" w:rsidRPr="0052634A">
        <w:rPr>
          <w:rtl/>
        </w:rPr>
        <w:t xml:space="preserve">: </w:t>
      </w:r>
      <w:r w:rsidR="00DA0881" w:rsidRPr="0052634A">
        <w:rPr>
          <w:rtl/>
        </w:rPr>
        <w:t>(</w:t>
      </w:r>
      <w:r w:rsidRPr="0052634A">
        <w:rPr>
          <w:rtl/>
        </w:rPr>
        <w:t>تنظر إلى وجه ربها</w:t>
      </w:r>
      <w:r w:rsidR="0074049C" w:rsidRPr="0052634A">
        <w:rPr>
          <w:rtl/>
        </w:rPr>
        <w:t>)</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وقوله تعالى</w:t>
      </w:r>
      <w:r w:rsidR="00507B6C" w:rsidRPr="0052634A">
        <w:rPr>
          <w:rtl/>
        </w:rPr>
        <w:t>: {</w:t>
      </w:r>
      <w:r w:rsidRPr="0052634A">
        <w:rPr>
          <w:rtl/>
        </w:rPr>
        <w:t>كلا إنهم عن ربهم يومئذ لمحجوبون</w:t>
      </w:r>
      <w:r w:rsidR="00507B6C" w:rsidRPr="0052634A">
        <w:rPr>
          <w:rtl/>
        </w:rPr>
        <w:t xml:space="preserve">} </w:t>
      </w:r>
      <w:r w:rsidRPr="0052634A">
        <w:rPr>
          <w:rtl/>
        </w:rPr>
        <w:t>[المطففين</w:t>
      </w:r>
      <w:r w:rsidR="00507B6C" w:rsidRPr="0052634A">
        <w:rPr>
          <w:rtl/>
        </w:rPr>
        <w:t xml:space="preserve">: </w:t>
      </w:r>
      <w:r w:rsidRPr="0052634A">
        <w:rPr>
          <w:rtl/>
        </w:rPr>
        <w:t>15]</w:t>
      </w:r>
      <w:r w:rsidR="008D581A" w:rsidRPr="0052634A">
        <w:rPr>
          <w:rtl/>
        </w:rPr>
        <w:t xml:space="preserve">، </w:t>
      </w:r>
      <w:r w:rsidRPr="0052634A">
        <w:rPr>
          <w:rtl/>
        </w:rPr>
        <w:t>قال الإمام الشافعي</w:t>
      </w:r>
      <w:r w:rsidR="0074049C" w:rsidRPr="0052634A">
        <w:rPr>
          <w:rtl/>
        </w:rPr>
        <w:t xml:space="preserve">: </w:t>
      </w:r>
      <w:r w:rsidR="00DA0881" w:rsidRPr="0052634A">
        <w:rPr>
          <w:rtl/>
        </w:rPr>
        <w:t>(</w:t>
      </w:r>
      <w:r w:rsidRPr="0052634A">
        <w:rPr>
          <w:rtl/>
        </w:rPr>
        <w:t>وفي هذه الآية دليل على أن المؤمنين يرونه عز وجل يومئذ</w:t>
      </w:r>
      <w:r w:rsidR="0074049C" w:rsidRPr="0052634A">
        <w:rPr>
          <w:rtl/>
        </w:rPr>
        <w:t>)</w:t>
      </w:r>
      <w:r w:rsidR="008D581A" w:rsidRPr="0052634A">
        <w:rPr>
          <w:rtl/>
        </w:rPr>
        <w:t xml:space="preserve">، </w:t>
      </w:r>
      <w:r w:rsidRPr="0052634A">
        <w:rPr>
          <w:rtl/>
        </w:rPr>
        <w:t>بدليل لّما حجب الرؤية عن أعداءه في حال السخط دل على أن رؤية أولياءه في حال الرضا أمر حاصل إذ لو كان الحجب عن الجميع لما كان الحجب عقوبة للكافرين</w:t>
      </w:r>
      <w:r w:rsidR="0074049C" w:rsidRPr="0052634A">
        <w:rPr>
          <w:rtl/>
        </w:rPr>
        <w:t>)</w:t>
      </w:r>
      <w:r w:rsidRPr="0052634A">
        <w:rPr>
          <w:rtl/>
        </w:rPr>
        <w:t xml:space="preserve"> أهـ</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وقوله تعالى</w:t>
      </w:r>
      <w:r w:rsidR="00507B6C" w:rsidRPr="0052634A">
        <w:rPr>
          <w:rtl/>
        </w:rPr>
        <w:t>: {</w:t>
      </w:r>
      <w:r w:rsidRPr="0052634A">
        <w:rPr>
          <w:rtl/>
        </w:rPr>
        <w:t>للذين أحسنوا الحسنى وزيادة</w:t>
      </w:r>
      <w:r w:rsidR="00507B6C" w:rsidRPr="0052634A">
        <w:rPr>
          <w:rtl/>
        </w:rPr>
        <w:t xml:space="preserve">} </w:t>
      </w:r>
      <w:r w:rsidRPr="0052634A">
        <w:rPr>
          <w:rtl/>
        </w:rPr>
        <w:t>[يونس</w:t>
      </w:r>
      <w:r w:rsidR="00507B6C" w:rsidRPr="0052634A">
        <w:rPr>
          <w:rtl/>
        </w:rPr>
        <w:t xml:space="preserve">: </w:t>
      </w:r>
      <w:r w:rsidRPr="0052634A">
        <w:rPr>
          <w:rtl/>
        </w:rPr>
        <w:t>26]</w:t>
      </w:r>
      <w:r w:rsidR="008D581A" w:rsidRPr="0052634A">
        <w:rPr>
          <w:rtl/>
        </w:rPr>
        <w:t xml:space="preserve">، </w:t>
      </w:r>
      <w:r w:rsidRPr="0052634A">
        <w:rPr>
          <w:rtl/>
        </w:rPr>
        <w:t>و تفسير الزيادة ورد في حديث النبي صلى الله عليه وسلم لها بالرؤية</w:t>
      </w:r>
      <w:r w:rsidR="008D581A" w:rsidRPr="0052634A">
        <w:rPr>
          <w:rtl/>
        </w:rPr>
        <w:t xml:space="preserve">، </w:t>
      </w:r>
      <w:r w:rsidRPr="0052634A">
        <w:rPr>
          <w:rtl/>
        </w:rPr>
        <w:t>كما أخرج مسلم في صحيحه عن صهيب رضي الله عنه عن النبي صلى الله عليه وسلم قال</w:t>
      </w:r>
      <w:r w:rsidR="0074049C" w:rsidRPr="0052634A">
        <w:rPr>
          <w:rtl/>
        </w:rPr>
        <w:t xml:space="preserve">: </w:t>
      </w:r>
      <w:r w:rsidR="00DA0881" w:rsidRPr="0052634A">
        <w:rPr>
          <w:rtl/>
        </w:rPr>
        <w:t>((</w:t>
      </w:r>
      <w:r w:rsidRPr="0052634A">
        <w:rPr>
          <w:rtl/>
        </w:rPr>
        <w:t>إذا دخل أهل الجنة الجنة</w:t>
      </w:r>
      <w:r w:rsidR="008D581A" w:rsidRPr="0052634A">
        <w:rPr>
          <w:rtl/>
        </w:rPr>
        <w:t xml:space="preserve">، </w:t>
      </w:r>
      <w:r w:rsidRPr="0052634A">
        <w:rPr>
          <w:rtl/>
        </w:rPr>
        <w:t>قال</w:t>
      </w:r>
      <w:r w:rsidR="00507B6C" w:rsidRPr="0052634A">
        <w:rPr>
          <w:rtl/>
        </w:rPr>
        <w:t xml:space="preserve">: </w:t>
      </w:r>
      <w:r w:rsidRPr="0052634A">
        <w:rPr>
          <w:rtl/>
        </w:rPr>
        <w:t>يقول الله تبارك وتعالى</w:t>
      </w:r>
      <w:r w:rsidR="00507B6C" w:rsidRPr="0052634A">
        <w:rPr>
          <w:rtl/>
        </w:rPr>
        <w:t xml:space="preserve">: </w:t>
      </w:r>
      <w:r w:rsidRPr="0052634A">
        <w:rPr>
          <w:rtl/>
        </w:rPr>
        <w:t>تريدون شيئا أزيدكم</w:t>
      </w:r>
      <w:r w:rsidR="008D581A" w:rsidRPr="0052634A">
        <w:rPr>
          <w:rtl/>
        </w:rPr>
        <w:t xml:space="preserve">، </w:t>
      </w:r>
      <w:r w:rsidRPr="0052634A">
        <w:rPr>
          <w:rtl/>
        </w:rPr>
        <w:t>فيقولون</w:t>
      </w:r>
      <w:r w:rsidR="00507B6C" w:rsidRPr="0052634A">
        <w:rPr>
          <w:rtl/>
        </w:rPr>
        <w:t xml:space="preserve">: </w:t>
      </w:r>
      <w:r w:rsidRPr="0052634A">
        <w:rPr>
          <w:rtl/>
        </w:rPr>
        <w:t>ألم تبيض وجوهنا</w:t>
      </w:r>
      <w:r w:rsidR="008D581A" w:rsidRPr="0052634A">
        <w:rPr>
          <w:rtl/>
        </w:rPr>
        <w:t xml:space="preserve">، </w:t>
      </w:r>
      <w:r w:rsidRPr="0052634A">
        <w:rPr>
          <w:rtl/>
        </w:rPr>
        <w:t>ألم تدخلنا الجنة</w:t>
      </w:r>
      <w:r w:rsidR="008D581A" w:rsidRPr="0052634A">
        <w:rPr>
          <w:rtl/>
        </w:rPr>
        <w:t xml:space="preserve">، </w:t>
      </w:r>
      <w:r w:rsidRPr="0052634A">
        <w:rPr>
          <w:rtl/>
        </w:rPr>
        <w:t>وتنجينا من النار</w:t>
      </w:r>
      <w:r w:rsidR="008D581A" w:rsidRPr="0052634A">
        <w:rPr>
          <w:rtl/>
        </w:rPr>
        <w:t xml:space="preserve">، </w:t>
      </w:r>
      <w:r w:rsidRPr="0052634A">
        <w:rPr>
          <w:rtl/>
        </w:rPr>
        <w:t>قال</w:t>
      </w:r>
      <w:r w:rsidR="00507B6C" w:rsidRPr="0052634A">
        <w:rPr>
          <w:rtl/>
        </w:rPr>
        <w:t xml:space="preserve">: </w:t>
      </w:r>
      <w:r w:rsidRPr="0052634A">
        <w:rPr>
          <w:rtl/>
        </w:rPr>
        <w:t>فيكشف الحجاب</w:t>
      </w:r>
      <w:r w:rsidR="008D581A" w:rsidRPr="0052634A">
        <w:rPr>
          <w:rtl/>
        </w:rPr>
        <w:t xml:space="preserve">، </w:t>
      </w:r>
      <w:r w:rsidRPr="0052634A">
        <w:rPr>
          <w:rtl/>
        </w:rPr>
        <w:t>فما أعطوا شيئا أحب إليهم من النظر إلى ربهم عز وجل</w:t>
      </w:r>
      <w:r w:rsidR="008D581A" w:rsidRPr="0052634A">
        <w:rPr>
          <w:rtl/>
        </w:rPr>
        <w:t xml:space="preserve">، </w:t>
      </w:r>
      <w:r w:rsidRPr="0052634A">
        <w:rPr>
          <w:rtl/>
        </w:rPr>
        <w:t>ثم تلا هذه الآية</w:t>
      </w:r>
      <w:r w:rsidR="00507B6C" w:rsidRPr="0052634A">
        <w:rPr>
          <w:rtl/>
        </w:rPr>
        <w:t>: {</w:t>
      </w:r>
      <w:r w:rsidRPr="0052634A">
        <w:rPr>
          <w:rtl/>
        </w:rPr>
        <w:t>للذين أحسنوا الحسنى وزيادة}</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وقوله تعالى</w:t>
      </w:r>
      <w:r w:rsidR="00507B6C" w:rsidRPr="0052634A">
        <w:rPr>
          <w:rtl/>
        </w:rPr>
        <w:t>: {</w:t>
      </w:r>
      <w:r w:rsidRPr="0052634A">
        <w:rPr>
          <w:rStyle w:val="aaya"/>
          <w:rtl/>
        </w:rPr>
        <w:t>لَهُم مَّا يَشَاؤُونَ فِيهَا وَلَدَيْنَا مَزِيدٌ</w:t>
      </w:r>
      <w:r w:rsidR="00507B6C" w:rsidRPr="0052634A">
        <w:rPr>
          <w:rtl/>
        </w:rPr>
        <w:t xml:space="preserve">} </w:t>
      </w:r>
      <w:r w:rsidRPr="0052634A">
        <w:rPr>
          <w:rStyle w:val="sora"/>
          <w:rtl/>
        </w:rPr>
        <w:t>[ق</w:t>
      </w:r>
      <w:r w:rsidR="00507B6C" w:rsidRPr="0052634A">
        <w:rPr>
          <w:rStyle w:val="sora"/>
          <w:rtl/>
        </w:rPr>
        <w:t xml:space="preserve">: </w:t>
      </w:r>
      <w:r w:rsidRPr="0052634A">
        <w:rPr>
          <w:rStyle w:val="sora"/>
          <w:rtl/>
        </w:rPr>
        <w:t>35]</w:t>
      </w:r>
      <w:r w:rsidRPr="0052634A">
        <w:rPr>
          <w:rtl/>
        </w:rPr>
        <w:t xml:space="preserve"> فقد فسر المفسرون ومنهم الطبري والقرطبي وابن كثير وغيرهم</w:t>
      </w:r>
      <w:r w:rsidR="00507B6C" w:rsidRPr="0052634A">
        <w:rPr>
          <w:rtl/>
        </w:rPr>
        <w:t xml:space="preserve">: </w:t>
      </w:r>
      <w:r w:rsidRPr="0052634A">
        <w:rPr>
          <w:rtl/>
        </w:rPr>
        <w:t>المزيد في هذه الآية بأنه النظر إلى الله تعالى</w:t>
      </w:r>
      <w:r w:rsidR="008D581A" w:rsidRPr="0052634A">
        <w:rPr>
          <w:rtl/>
        </w:rPr>
        <w:t xml:space="preserve">، </w:t>
      </w:r>
      <w:r w:rsidR="00DA0881" w:rsidRPr="0052634A">
        <w:rPr>
          <w:rtl/>
        </w:rPr>
        <w:t>(</w:t>
      </w:r>
      <w:r w:rsidRPr="0052634A">
        <w:rPr>
          <w:rtl/>
        </w:rPr>
        <w:t>ج</w:t>
      </w:r>
      <w:r w:rsidR="0074049C" w:rsidRPr="0052634A">
        <w:rPr>
          <w:rtl/>
        </w:rPr>
        <w:t>)</w:t>
      </w:r>
      <w:r w:rsidRPr="0052634A">
        <w:rPr>
          <w:rtl/>
        </w:rPr>
        <w:t xml:space="preserve"> وقوله تعالى</w:t>
      </w:r>
      <w:r w:rsidR="00507B6C" w:rsidRPr="0052634A">
        <w:rPr>
          <w:rtl/>
        </w:rPr>
        <w:t>: {</w:t>
      </w:r>
      <w:r w:rsidRPr="0052634A">
        <w:rPr>
          <w:rStyle w:val="aaya"/>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507B6C" w:rsidRPr="0052634A">
        <w:rPr>
          <w:rtl/>
        </w:rPr>
        <w:t xml:space="preserve">} </w:t>
      </w:r>
      <w:r w:rsidRPr="0052634A">
        <w:rPr>
          <w:rStyle w:val="sora"/>
          <w:rtl/>
        </w:rPr>
        <w:t>[الأعراف</w:t>
      </w:r>
      <w:r w:rsidR="00507B6C" w:rsidRPr="0052634A">
        <w:rPr>
          <w:rStyle w:val="sora"/>
          <w:rtl/>
        </w:rPr>
        <w:t xml:space="preserve">: </w:t>
      </w:r>
      <w:r w:rsidRPr="0052634A">
        <w:rPr>
          <w:rStyle w:val="sora"/>
          <w:rtl/>
        </w:rPr>
        <w:t>143]</w:t>
      </w:r>
      <w:r w:rsidR="008D581A" w:rsidRPr="0052634A">
        <w:rPr>
          <w:rtl/>
        </w:rPr>
        <w:t xml:space="preserve">، </w:t>
      </w:r>
      <w:r w:rsidRPr="0052634A">
        <w:rPr>
          <w:rtl/>
        </w:rPr>
        <w:t>والدليل على جواز الرؤية أنّ نبي الله موسى عليه السلام سأل الرؤية ولو امتنع كونه تعالى مرئيا لما سأل</w:t>
      </w:r>
      <w:r w:rsidR="008D581A" w:rsidRPr="0052634A">
        <w:rPr>
          <w:rtl/>
        </w:rPr>
        <w:t xml:space="preserve">، </w:t>
      </w:r>
      <w:r w:rsidRPr="0052634A">
        <w:rPr>
          <w:rtl/>
        </w:rPr>
        <w:t>لأنّ الأنبياء أعلم الناس بما يجوز وما يمتنع على الله</w:t>
      </w:r>
      <w:r w:rsidR="008D581A" w:rsidRPr="0052634A">
        <w:rPr>
          <w:rtl/>
        </w:rPr>
        <w:t xml:space="preserve">، </w:t>
      </w:r>
      <w:r w:rsidRPr="0052634A">
        <w:rPr>
          <w:rtl/>
        </w:rPr>
        <w:t>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8D581A" w:rsidRPr="0052634A">
        <w:rPr>
          <w:rtl/>
        </w:rPr>
        <w:t xml:space="preserve">، </w:t>
      </w:r>
      <w:r w:rsidRPr="0052634A">
        <w:rPr>
          <w:rtl/>
        </w:rPr>
        <w:t>كما أن الله تعالى أجابه بقوله {</w:t>
      </w:r>
      <w:r w:rsidRPr="0052634A">
        <w:rPr>
          <w:rStyle w:val="aaya"/>
          <w:rtl/>
        </w:rPr>
        <w:t>لَن تَرَانِي</w:t>
      </w:r>
      <w:r w:rsidR="00507B6C" w:rsidRPr="0052634A">
        <w:rPr>
          <w:rtl/>
        </w:rPr>
        <w:t xml:space="preserve">} </w:t>
      </w:r>
      <w:r w:rsidRPr="0052634A">
        <w:rPr>
          <w:rtl/>
        </w:rPr>
        <w:t>وهذا دليل على الجواز</w:t>
      </w:r>
      <w:r w:rsidR="008D581A" w:rsidRPr="0052634A">
        <w:rPr>
          <w:rtl/>
        </w:rPr>
        <w:t xml:space="preserve">، </w:t>
      </w:r>
      <w:r w:rsidRPr="0052634A">
        <w:rPr>
          <w:rtl/>
        </w:rPr>
        <w:t>فلو كانت الرؤية مستحيلة عليه لقال</w:t>
      </w:r>
      <w:r w:rsidR="0074049C" w:rsidRPr="0052634A">
        <w:rPr>
          <w:rtl/>
        </w:rPr>
        <w:t xml:space="preserve">: </w:t>
      </w:r>
      <w:r w:rsidR="00DA0881" w:rsidRPr="0052634A">
        <w:rPr>
          <w:rtl/>
        </w:rPr>
        <w:t>(</w:t>
      </w:r>
      <w:r w:rsidRPr="0052634A">
        <w:rPr>
          <w:rtl/>
        </w:rPr>
        <w:t>لست بمرئي</w:t>
      </w:r>
      <w:r w:rsidR="0074049C" w:rsidRPr="0052634A">
        <w:rPr>
          <w:rtl/>
        </w:rPr>
        <w:t>)</w:t>
      </w:r>
      <w:r w:rsidR="008D581A" w:rsidRPr="0052634A">
        <w:rPr>
          <w:rtl/>
        </w:rPr>
        <w:t xml:space="preserve">، </w:t>
      </w:r>
      <w:r w:rsidRPr="0052634A">
        <w:rPr>
          <w:rtl/>
        </w:rPr>
        <w:t xml:space="preserve">أو </w:t>
      </w:r>
      <w:r w:rsidR="00DA0881" w:rsidRPr="0052634A">
        <w:rPr>
          <w:rtl/>
        </w:rPr>
        <w:t>(</w:t>
      </w:r>
      <w:r w:rsidRPr="0052634A">
        <w:rPr>
          <w:rtl/>
        </w:rPr>
        <w:t>لا تجوز رؤيتي</w:t>
      </w:r>
      <w:r w:rsidR="0074049C" w:rsidRPr="0052634A">
        <w:rPr>
          <w:rtl/>
        </w:rPr>
        <w:t>)</w:t>
      </w:r>
      <w:r w:rsidRPr="0052634A">
        <w:rPr>
          <w:rtl/>
        </w:rPr>
        <w:t xml:space="preserve"> أو </w:t>
      </w:r>
      <w:r w:rsidR="00DA0881" w:rsidRPr="0052634A">
        <w:rPr>
          <w:rtl/>
        </w:rPr>
        <w:t>(</w:t>
      </w:r>
      <w:r w:rsidRPr="0052634A">
        <w:rPr>
          <w:rtl/>
        </w:rPr>
        <w:t>إن الرؤية تستحيل في حقي</w:t>
      </w:r>
      <w:r w:rsidR="0074049C" w:rsidRPr="0052634A">
        <w:rPr>
          <w:rtl/>
        </w:rPr>
        <w:t>)</w:t>
      </w:r>
      <w:r w:rsidRPr="0052634A">
        <w:rPr>
          <w:rtl/>
        </w:rPr>
        <w:t xml:space="preserve"> ولكان آنذاك تصحيحاً واجبا للعقيدة وللخطأ في طلب الرؤية التي لا تجوز في حق الإله</w:t>
      </w:r>
      <w:r w:rsidR="008D581A" w:rsidRPr="0052634A">
        <w:rPr>
          <w:rtl/>
        </w:rPr>
        <w:t xml:space="preserve">، </w:t>
      </w:r>
      <w:r w:rsidRPr="0052634A">
        <w:rPr>
          <w:rtl/>
        </w:rPr>
        <w:t>وكل هذا لم يحدث</w:t>
      </w:r>
      <w:r w:rsidR="008D581A" w:rsidRPr="0052634A">
        <w:rPr>
          <w:rtl/>
        </w:rPr>
        <w:t xml:space="preserve">، </w:t>
      </w:r>
      <w:r w:rsidRPr="0052634A">
        <w:rPr>
          <w:rtl/>
        </w:rPr>
        <w:t xml:space="preserve">فدل على جواز المبدأ </w:t>
      </w:r>
      <w:r w:rsidR="00DA0881" w:rsidRPr="0052634A">
        <w:rPr>
          <w:rtl/>
        </w:rPr>
        <w:t>(</w:t>
      </w:r>
      <w:r w:rsidRPr="0052634A">
        <w:rPr>
          <w:rtl/>
        </w:rPr>
        <w:t>إمكانية رؤية الله</w:t>
      </w:r>
      <w:r w:rsidR="0074049C" w:rsidRPr="0052634A">
        <w:rPr>
          <w:rtl/>
        </w:rPr>
        <w:t>)</w:t>
      </w:r>
      <w:r w:rsidR="008D581A" w:rsidRPr="0052634A">
        <w:rPr>
          <w:rtl/>
        </w:rPr>
        <w:t xml:space="preserve">، </w:t>
      </w:r>
      <w:r w:rsidRPr="0052634A">
        <w:rPr>
          <w:rtl/>
        </w:rPr>
        <w:t>كما أنّ الله تعالى علق الرؤية على أمر جائز</w:t>
      </w:r>
      <w:r w:rsidR="008D581A" w:rsidRPr="0052634A">
        <w:rPr>
          <w:rtl/>
        </w:rPr>
        <w:t xml:space="preserve">، </w:t>
      </w:r>
      <w:r w:rsidRPr="0052634A">
        <w:rPr>
          <w:rtl/>
        </w:rPr>
        <w:t>وهو استقرار الجبل والمعلق على الجائز جائز</w:t>
      </w:r>
      <w:r w:rsidR="008D581A" w:rsidRPr="0052634A">
        <w:rPr>
          <w:rtl/>
        </w:rPr>
        <w:t xml:space="preserve">، </w:t>
      </w:r>
      <w:r w:rsidRPr="0052634A">
        <w:rPr>
          <w:rtl/>
        </w:rPr>
        <w:t>فيلزم كون الرؤية في نفسها جائزة</w:t>
      </w:r>
      <w:r w:rsidR="008D581A" w:rsidRPr="0052634A">
        <w:rPr>
          <w:rtl/>
        </w:rPr>
        <w:t xml:space="preserve">، </w:t>
      </w:r>
      <w:r w:rsidR="00DA0881" w:rsidRPr="0052634A">
        <w:rPr>
          <w:rtl/>
        </w:rPr>
        <w:t>(</w:t>
      </w:r>
      <w:r w:rsidRPr="0052634A">
        <w:rPr>
          <w:rtl/>
        </w:rPr>
        <w:t>2</w:t>
      </w:r>
      <w:r w:rsidR="0074049C" w:rsidRPr="0052634A">
        <w:rPr>
          <w:rtl/>
        </w:rPr>
        <w:t>)</w:t>
      </w:r>
      <w:r w:rsidRPr="0052634A">
        <w:rPr>
          <w:rtl/>
        </w:rPr>
        <w:t xml:space="preserve"> الأدلة على رؤية الله سبحانه من السنّة</w:t>
      </w:r>
      <w:r w:rsidR="00507B6C" w:rsidRPr="0052634A">
        <w:rPr>
          <w:rtl/>
        </w:rPr>
        <w:t xml:space="preserve">: </w:t>
      </w:r>
      <w:r w:rsidRPr="0052634A">
        <w:rPr>
          <w:rtl/>
        </w:rPr>
        <w:t xml:space="preserve">تواترت الأدلة من السنّة على </w:t>
      </w:r>
      <w:r w:rsidRPr="0052634A">
        <w:rPr>
          <w:rtl/>
        </w:rPr>
        <w:lastRenderedPageBreak/>
        <w:t>رؤية الله تعالى في الآخرة منها</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ما أخرجه مسلم عن أبي هريرة رضي الله عنه</w:t>
      </w:r>
      <w:r w:rsidR="008D581A" w:rsidRPr="0052634A">
        <w:rPr>
          <w:rtl/>
        </w:rPr>
        <w:t xml:space="preserve">، </w:t>
      </w:r>
      <w:r w:rsidRPr="0052634A">
        <w:rPr>
          <w:rtl/>
        </w:rPr>
        <w:t>أن ناساً قالوا لرسول الله صلى الله عليه وسلم</w:t>
      </w:r>
      <w:r w:rsidR="00507B6C" w:rsidRPr="0052634A">
        <w:rPr>
          <w:rtl/>
        </w:rPr>
        <w:t xml:space="preserve">: </w:t>
      </w:r>
      <w:r w:rsidRPr="0052634A">
        <w:rPr>
          <w:rtl/>
        </w:rPr>
        <w:t>يا رسول الله هل نرى ربنا يوم القيامة</w:t>
      </w:r>
      <w:r w:rsidR="006B05AE" w:rsidRPr="0052634A">
        <w:rPr>
          <w:rtl/>
        </w:rPr>
        <w:t>؟</w:t>
      </w:r>
      <w:r w:rsidRPr="0052634A">
        <w:rPr>
          <w:rtl/>
        </w:rPr>
        <w:t xml:space="preserve"> فقال رسول الله صلى الله عليه وسلم</w:t>
      </w:r>
      <w:r w:rsidR="0074049C" w:rsidRPr="0052634A">
        <w:rPr>
          <w:rtl/>
        </w:rPr>
        <w:t xml:space="preserve">: </w:t>
      </w:r>
      <w:r w:rsidR="00DA0881" w:rsidRPr="0052634A">
        <w:rPr>
          <w:rtl/>
        </w:rPr>
        <w:t>((</w:t>
      </w:r>
      <w:r w:rsidRPr="0052634A">
        <w:rPr>
          <w:rtl/>
        </w:rPr>
        <w:t>هل تضارون في رؤية القمر ليلة البدر</w:t>
      </w:r>
      <w:r w:rsidR="008D581A" w:rsidRPr="0052634A">
        <w:rPr>
          <w:rtl/>
        </w:rPr>
        <w:t xml:space="preserve">، </w:t>
      </w:r>
      <w:r w:rsidRPr="0052634A">
        <w:rPr>
          <w:rtl/>
        </w:rPr>
        <w:t>قالوا</w:t>
      </w:r>
      <w:r w:rsidR="00507B6C" w:rsidRPr="0052634A">
        <w:rPr>
          <w:rtl/>
        </w:rPr>
        <w:t xml:space="preserve">: </w:t>
      </w:r>
      <w:r w:rsidRPr="0052634A">
        <w:rPr>
          <w:rtl/>
        </w:rPr>
        <w:t>لا</w:t>
      </w:r>
      <w:r w:rsidR="008D581A" w:rsidRPr="0052634A">
        <w:rPr>
          <w:rtl/>
        </w:rPr>
        <w:t xml:space="preserve">، </w:t>
      </w:r>
      <w:r w:rsidRPr="0052634A">
        <w:rPr>
          <w:rtl/>
        </w:rPr>
        <w:t>يا رسول الله</w:t>
      </w:r>
      <w:r w:rsidR="008D581A" w:rsidRPr="0052634A">
        <w:rPr>
          <w:rtl/>
        </w:rPr>
        <w:t xml:space="preserve">، </w:t>
      </w:r>
      <w:r w:rsidRPr="0052634A">
        <w:rPr>
          <w:rtl/>
        </w:rPr>
        <w:t>قال</w:t>
      </w:r>
      <w:r w:rsidR="00507B6C" w:rsidRPr="0052634A">
        <w:rPr>
          <w:rtl/>
        </w:rPr>
        <w:t xml:space="preserve">: </w:t>
      </w:r>
      <w:r w:rsidRPr="0052634A">
        <w:rPr>
          <w:rtl/>
        </w:rPr>
        <w:t>هل تضارون في الشمس ليس دونها سحاب</w:t>
      </w:r>
      <w:r w:rsidR="008D581A" w:rsidRPr="0052634A">
        <w:rPr>
          <w:rtl/>
        </w:rPr>
        <w:t xml:space="preserve">، </w:t>
      </w:r>
      <w:r w:rsidRPr="0052634A">
        <w:rPr>
          <w:rtl/>
        </w:rPr>
        <w:t>قالوا</w:t>
      </w:r>
      <w:r w:rsidR="00507B6C" w:rsidRPr="0052634A">
        <w:rPr>
          <w:rtl/>
        </w:rPr>
        <w:t xml:space="preserve">: </w:t>
      </w:r>
      <w:r w:rsidRPr="0052634A">
        <w:rPr>
          <w:rtl/>
        </w:rPr>
        <w:t>لا</w:t>
      </w:r>
      <w:r w:rsidR="008D581A" w:rsidRPr="0052634A">
        <w:rPr>
          <w:rtl/>
        </w:rPr>
        <w:t xml:space="preserve">، </w:t>
      </w:r>
      <w:r w:rsidRPr="0052634A">
        <w:rPr>
          <w:rtl/>
        </w:rPr>
        <w:t>يا رسول الله</w:t>
      </w:r>
      <w:r w:rsidR="008D581A" w:rsidRPr="0052634A">
        <w:rPr>
          <w:rtl/>
        </w:rPr>
        <w:t xml:space="preserve">، </w:t>
      </w:r>
      <w:r w:rsidRPr="0052634A">
        <w:rPr>
          <w:rtl/>
        </w:rPr>
        <w:t>قال</w:t>
      </w:r>
      <w:r w:rsidR="00507B6C" w:rsidRPr="0052634A">
        <w:rPr>
          <w:rtl/>
        </w:rPr>
        <w:t xml:space="preserve">: </w:t>
      </w:r>
      <w:r w:rsidRPr="0052634A">
        <w:rPr>
          <w:rtl/>
        </w:rPr>
        <w:t>فإنكم ترونه كذلك</w:t>
      </w:r>
      <w:r w:rsidR="0074049C" w:rsidRPr="0052634A">
        <w:rPr>
          <w:rtl/>
        </w:rPr>
        <w:t>))</w:t>
      </w:r>
      <w:r w:rsidRPr="0052634A">
        <w:rPr>
          <w:rtl/>
        </w:rPr>
        <w:t xml:space="preserve"> [أخرجه مسلم]</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وأخرج البخاري عن جرير بن عبد الله رضي الله عنه قال</w:t>
      </w:r>
      <w:r w:rsidR="00507B6C" w:rsidRPr="0052634A">
        <w:rPr>
          <w:rtl/>
        </w:rPr>
        <w:t xml:space="preserve">: </w:t>
      </w:r>
      <w:r w:rsidRPr="0052634A">
        <w:rPr>
          <w:rtl/>
        </w:rPr>
        <w:t>قال النبي صلى الله عليه وسلم</w:t>
      </w:r>
      <w:r w:rsidR="0074049C" w:rsidRPr="0052634A">
        <w:rPr>
          <w:rtl/>
        </w:rPr>
        <w:t xml:space="preserve">: </w:t>
      </w:r>
      <w:r w:rsidR="00DA0881" w:rsidRPr="0052634A">
        <w:rPr>
          <w:rtl/>
        </w:rPr>
        <w:t>((</w:t>
      </w:r>
      <w:r w:rsidRPr="0052634A">
        <w:rPr>
          <w:rtl/>
        </w:rPr>
        <w:t>إنكم سترون ربكم عيانا</w:t>
      </w:r>
      <w:r w:rsidR="0074049C" w:rsidRPr="0052634A">
        <w:rPr>
          <w:rtl/>
        </w:rPr>
        <w:t>))</w:t>
      </w:r>
      <w:r w:rsidRPr="0052634A">
        <w:rPr>
          <w:rtl/>
        </w:rPr>
        <w:t xml:space="preserve"> [أخرجه البخاري]</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وحديث مسلم السابق عن صهيب عن النبي صلى الله عليه وسلم قال</w:t>
      </w:r>
      <w:r w:rsidR="0074049C" w:rsidRPr="0052634A">
        <w:rPr>
          <w:rtl/>
        </w:rPr>
        <w:t xml:space="preserve">: </w:t>
      </w:r>
      <w:r w:rsidR="00DA0881" w:rsidRPr="0052634A">
        <w:rPr>
          <w:rtl/>
        </w:rPr>
        <w:t>((</w:t>
      </w:r>
      <w:r w:rsidRPr="0052634A">
        <w:rPr>
          <w:rtl/>
        </w:rPr>
        <w:t>إذا دخل أهل الجنة الجنة</w:t>
      </w:r>
      <w:r w:rsidR="008D581A" w:rsidRPr="0052634A">
        <w:rPr>
          <w:rtl/>
        </w:rPr>
        <w:t xml:space="preserve">، </w:t>
      </w:r>
      <w:r w:rsidRPr="0052634A">
        <w:rPr>
          <w:rtl/>
        </w:rPr>
        <w:t>قال</w:t>
      </w:r>
      <w:r w:rsidR="00507B6C" w:rsidRPr="0052634A">
        <w:rPr>
          <w:rtl/>
        </w:rPr>
        <w:t xml:space="preserve">: </w:t>
      </w:r>
      <w:r w:rsidRPr="0052634A">
        <w:rPr>
          <w:rtl/>
        </w:rPr>
        <w:t>يقول الله تبارك وتعالى</w:t>
      </w:r>
      <w:r w:rsidR="00507B6C" w:rsidRPr="0052634A">
        <w:rPr>
          <w:rtl/>
        </w:rPr>
        <w:t xml:space="preserve">: </w:t>
      </w:r>
      <w:r w:rsidRPr="0052634A">
        <w:rPr>
          <w:rtl/>
        </w:rPr>
        <w:t>تريدون شيئا أزيدكم</w:t>
      </w:r>
      <w:r w:rsidR="008D581A" w:rsidRPr="0052634A">
        <w:rPr>
          <w:rtl/>
        </w:rPr>
        <w:t xml:space="preserve">، </w:t>
      </w:r>
      <w:r w:rsidRPr="0052634A">
        <w:rPr>
          <w:rtl/>
        </w:rPr>
        <w:t>فيقولون</w:t>
      </w:r>
      <w:r w:rsidR="00507B6C" w:rsidRPr="0052634A">
        <w:rPr>
          <w:rtl/>
        </w:rPr>
        <w:t xml:space="preserve">: </w:t>
      </w:r>
      <w:r w:rsidRPr="0052634A">
        <w:rPr>
          <w:rtl/>
        </w:rPr>
        <w:t>ألم تبيض وجوهنا</w:t>
      </w:r>
      <w:r w:rsidR="008D581A" w:rsidRPr="0052634A">
        <w:rPr>
          <w:rtl/>
        </w:rPr>
        <w:t xml:space="preserve">، </w:t>
      </w:r>
      <w:r w:rsidRPr="0052634A">
        <w:rPr>
          <w:rtl/>
        </w:rPr>
        <w:t>ألم تدخلنا الجنة</w:t>
      </w:r>
      <w:r w:rsidR="008D581A" w:rsidRPr="0052634A">
        <w:rPr>
          <w:rtl/>
        </w:rPr>
        <w:t xml:space="preserve">، </w:t>
      </w:r>
      <w:r w:rsidRPr="0052634A">
        <w:rPr>
          <w:rtl/>
        </w:rPr>
        <w:t>وتنجينا من النار</w:t>
      </w:r>
      <w:r w:rsidR="008D581A" w:rsidRPr="0052634A">
        <w:rPr>
          <w:rtl/>
        </w:rPr>
        <w:t xml:space="preserve">، </w:t>
      </w:r>
      <w:r w:rsidRPr="0052634A">
        <w:rPr>
          <w:rtl/>
        </w:rPr>
        <w:t>قال</w:t>
      </w:r>
      <w:r w:rsidR="00507B6C" w:rsidRPr="0052634A">
        <w:rPr>
          <w:rtl/>
        </w:rPr>
        <w:t xml:space="preserve">: </w:t>
      </w:r>
      <w:r w:rsidRPr="0052634A">
        <w:rPr>
          <w:rtl/>
        </w:rPr>
        <w:t>فيكشف الحجاب</w:t>
      </w:r>
      <w:r w:rsidR="008D581A" w:rsidRPr="0052634A">
        <w:rPr>
          <w:rtl/>
        </w:rPr>
        <w:t xml:space="preserve">، </w:t>
      </w:r>
      <w:r w:rsidRPr="0052634A">
        <w:rPr>
          <w:rtl/>
        </w:rPr>
        <w:t>فما أعطوا شيئا أحب إليهم من النظر إلى ربهم عز وجل</w:t>
      </w:r>
      <w:r w:rsidR="008D581A" w:rsidRPr="0052634A">
        <w:rPr>
          <w:rtl/>
        </w:rPr>
        <w:t xml:space="preserve">، </w:t>
      </w:r>
      <w:r w:rsidRPr="0052634A">
        <w:rPr>
          <w:rtl/>
        </w:rPr>
        <w:t>ثم تلا هذه الآية {للذين أحسنوا الحسنى وزيادة}</w:t>
      </w:r>
      <w:r w:rsidR="0074049C" w:rsidRPr="0052634A">
        <w:rPr>
          <w:rtl/>
        </w:rPr>
        <w:t>))</w:t>
      </w:r>
      <w:r w:rsidRPr="0052634A">
        <w:rPr>
          <w:rtl/>
        </w:rPr>
        <w:t xml:space="preserve"> [أخرجه مسلم]</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وما أخرجه البخاري ومسلم عن أبي موسى الأشعري رضي الله عنه عن النبي صلى الله عليه وسلم أنه قال</w:t>
      </w:r>
      <w:r w:rsidR="0074049C" w:rsidRPr="0052634A">
        <w:rPr>
          <w:rtl/>
        </w:rPr>
        <w:t xml:space="preserve">: </w:t>
      </w:r>
      <w:r w:rsidR="00DA0881" w:rsidRPr="0052634A">
        <w:rPr>
          <w:rtl/>
        </w:rPr>
        <w:t>((</w:t>
      </w:r>
      <w:r w:rsidRPr="0052634A">
        <w:rPr>
          <w:rtl/>
        </w:rPr>
        <w:t>جنتان من فضة آنيتهما وما فيهما</w:t>
      </w:r>
      <w:r w:rsidR="008D581A" w:rsidRPr="0052634A">
        <w:rPr>
          <w:rtl/>
        </w:rPr>
        <w:t xml:space="preserve">، </w:t>
      </w:r>
      <w:r w:rsidRPr="0052634A">
        <w:rPr>
          <w:rtl/>
        </w:rPr>
        <w:t>وجنتان من ذهب آنيتهما وما فيهما</w:t>
      </w:r>
      <w:r w:rsidR="008D581A" w:rsidRPr="0052634A">
        <w:rPr>
          <w:rtl/>
        </w:rPr>
        <w:t xml:space="preserve">، </w:t>
      </w:r>
      <w:r w:rsidRPr="0052634A">
        <w:rPr>
          <w:rtl/>
        </w:rPr>
        <w:t>وما بين القوم وبين أن ينظروا إلى ربهم إلا رداء الكبرياء على وجهه في جنة عدن</w:t>
      </w:r>
      <w:r w:rsidR="0074049C" w:rsidRPr="0052634A">
        <w:rPr>
          <w:rtl/>
        </w:rPr>
        <w:t>))</w:t>
      </w:r>
      <w:r w:rsidRPr="0052634A">
        <w:rPr>
          <w:rtl/>
        </w:rPr>
        <w:t xml:space="preserve"> [متفق عليه]</w:t>
      </w:r>
      <w:r w:rsidR="008D581A" w:rsidRPr="0052634A">
        <w:rPr>
          <w:rtl/>
        </w:rPr>
        <w:t xml:space="preserve">، </w:t>
      </w:r>
      <w:r w:rsidRPr="0052634A">
        <w:rPr>
          <w:rtl/>
        </w:rPr>
        <w:t>وما أخرجه البخاري عن عدي بن حاتم رضي الله عنه قال</w:t>
      </w:r>
      <w:r w:rsidR="00507B6C" w:rsidRPr="0052634A">
        <w:rPr>
          <w:rtl/>
        </w:rPr>
        <w:t xml:space="preserve">: </w:t>
      </w:r>
      <w:r w:rsidRPr="0052634A">
        <w:rPr>
          <w:rtl/>
        </w:rPr>
        <w:t>قال رسول الله صلى الله عليه وسلم</w:t>
      </w:r>
      <w:r w:rsidR="0074049C" w:rsidRPr="0052634A">
        <w:rPr>
          <w:rtl/>
        </w:rPr>
        <w:t xml:space="preserve">: </w:t>
      </w:r>
      <w:r w:rsidR="00DA0881" w:rsidRPr="0052634A">
        <w:rPr>
          <w:rtl/>
        </w:rPr>
        <w:t>((</w:t>
      </w:r>
      <w:r w:rsidRPr="0052634A">
        <w:rPr>
          <w:rtl/>
        </w:rPr>
        <w:t>ما منكم من أحد إلا سيكلمه ربه</w:t>
      </w:r>
      <w:r w:rsidR="008D581A" w:rsidRPr="0052634A">
        <w:rPr>
          <w:rtl/>
        </w:rPr>
        <w:t xml:space="preserve">، </w:t>
      </w:r>
      <w:r w:rsidRPr="0052634A">
        <w:rPr>
          <w:rtl/>
        </w:rPr>
        <w:t>ليس بينه وبينه ترجمان</w:t>
      </w:r>
      <w:r w:rsidR="008D581A" w:rsidRPr="0052634A">
        <w:rPr>
          <w:rtl/>
        </w:rPr>
        <w:t xml:space="preserve">، </w:t>
      </w:r>
      <w:r w:rsidRPr="0052634A">
        <w:rPr>
          <w:rtl/>
        </w:rPr>
        <w:t>ولا حجاب يحجبه</w:t>
      </w:r>
      <w:r w:rsidR="0074049C" w:rsidRPr="0052634A">
        <w:rPr>
          <w:rtl/>
        </w:rPr>
        <w:t>))</w:t>
      </w:r>
      <w:r w:rsidRPr="0052634A">
        <w:rPr>
          <w:rtl/>
        </w:rPr>
        <w:t xml:space="preserve"> [أخرجه البخاري]</w:t>
      </w:r>
      <w:r w:rsidR="008D581A" w:rsidRPr="0052634A">
        <w:rPr>
          <w:rtl/>
        </w:rPr>
        <w:t xml:space="preserve">، </w:t>
      </w:r>
      <w:r w:rsidR="00DA0881" w:rsidRPr="0052634A">
        <w:rPr>
          <w:rtl/>
        </w:rPr>
        <w:t>(</w:t>
      </w:r>
      <w:r w:rsidRPr="0052634A">
        <w:rPr>
          <w:rtl/>
        </w:rPr>
        <w:t>3</w:t>
      </w:r>
      <w:r w:rsidR="0074049C" w:rsidRPr="0052634A">
        <w:rPr>
          <w:rtl/>
        </w:rPr>
        <w:t>)</w:t>
      </w:r>
      <w:r w:rsidRPr="0052634A">
        <w:rPr>
          <w:rtl/>
        </w:rPr>
        <w:t xml:space="preserve"> والأحاديث الواردة في رؤية المؤمنين ربهم في الآخرة متواترة</w:t>
      </w:r>
      <w:r w:rsidR="008D581A" w:rsidRPr="0052634A">
        <w:rPr>
          <w:rtl/>
        </w:rPr>
        <w:t xml:space="preserve">، </w:t>
      </w:r>
      <w:r w:rsidRPr="0052634A">
        <w:rPr>
          <w:rtl/>
        </w:rPr>
        <w:t>ذكر هذا التواتر الكتاني في نظم المتناثر</w:t>
      </w:r>
      <w:r w:rsidR="008D581A" w:rsidRPr="0052634A">
        <w:rPr>
          <w:rtl/>
        </w:rPr>
        <w:t xml:space="preserve">، </w:t>
      </w:r>
      <w:r w:rsidRPr="0052634A">
        <w:rPr>
          <w:rtl/>
        </w:rPr>
        <w:t>و ابن حجر في فتح الباري</w:t>
      </w:r>
      <w:r w:rsidR="008D581A" w:rsidRPr="0052634A">
        <w:rPr>
          <w:rtl/>
        </w:rPr>
        <w:t xml:space="preserve">، </w:t>
      </w:r>
      <w:r w:rsidRPr="0052634A">
        <w:rPr>
          <w:rtl/>
        </w:rPr>
        <w:t>و العيني في عمدة القاري</w:t>
      </w:r>
      <w:r w:rsidR="008D581A" w:rsidRPr="0052634A">
        <w:rPr>
          <w:rtl/>
        </w:rPr>
        <w:t xml:space="preserve">، </w:t>
      </w:r>
      <w:r w:rsidRPr="0052634A">
        <w:rPr>
          <w:rtl/>
        </w:rPr>
        <w:t>و ابن حزم في الفصل</w:t>
      </w:r>
      <w:r w:rsidR="008D581A" w:rsidRPr="0052634A">
        <w:rPr>
          <w:rtl/>
        </w:rPr>
        <w:t xml:space="preserve">، </w:t>
      </w:r>
      <w:r w:rsidRPr="0052634A">
        <w:rPr>
          <w:rtl/>
        </w:rPr>
        <w:t>و ابن تيمية في درء تعارض العقل والنقل وغيرهم</w:t>
      </w:r>
      <w:r w:rsidR="008D581A" w:rsidRPr="0052634A">
        <w:rPr>
          <w:rtl/>
        </w:rPr>
        <w:t xml:space="preserve">، </w:t>
      </w:r>
      <w:r w:rsidRPr="0052634A">
        <w:rPr>
          <w:rtl/>
        </w:rPr>
        <w:t>والحمد لله أنّ على رؤية المؤمنين ربهم في الآخرة إجماع أهل السنة والجماعة المقتدى بهم في الدين</w:t>
      </w:r>
      <w:r w:rsidR="008D581A" w:rsidRPr="0052634A">
        <w:rPr>
          <w:rtl/>
        </w:rPr>
        <w:t xml:space="preserve">، </w:t>
      </w:r>
      <w:r w:rsidRPr="0052634A">
        <w:rPr>
          <w:rtl/>
        </w:rPr>
        <w:t>نقله عنهم ابن تيمية فقال</w:t>
      </w:r>
      <w:r w:rsidR="0074049C" w:rsidRPr="0052634A">
        <w:rPr>
          <w:rtl/>
        </w:rPr>
        <w:t xml:space="preserve">: </w:t>
      </w:r>
      <w:r w:rsidR="00DA0881" w:rsidRPr="0052634A">
        <w:rPr>
          <w:rtl/>
        </w:rPr>
        <w:t>(</w:t>
      </w:r>
      <w:r w:rsidRPr="0052634A">
        <w:rPr>
          <w:rtl/>
        </w:rPr>
        <w:t>أجمع سلف الأمة وأئمتها على أن المؤمنين يرون الله بأبصارهم في الآخرة</w:t>
      </w:r>
      <w:r w:rsidR="0074049C" w:rsidRPr="0052634A">
        <w:rPr>
          <w:rtl/>
        </w:rPr>
        <w:t>)</w:t>
      </w:r>
      <w:r w:rsidRPr="0052634A">
        <w:rPr>
          <w:rtl/>
        </w:rPr>
        <w:t xml:space="preserve"> [مجموع الفتاوى 6/512]</w:t>
      </w:r>
      <w:r w:rsidR="008D581A" w:rsidRPr="0052634A">
        <w:rPr>
          <w:rtl/>
        </w:rPr>
        <w:t xml:space="preserve">، </w:t>
      </w:r>
      <w:r w:rsidR="00DA0881" w:rsidRPr="0052634A">
        <w:rPr>
          <w:rtl/>
        </w:rPr>
        <w:t>(</w:t>
      </w:r>
      <w:r w:rsidRPr="0052634A">
        <w:rPr>
          <w:rtl/>
        </w:rPr>
        <w:t>4</w:t>
      </w:r>
      <w:r w:rsidR="0074049C" w:rsidRPr="0052634A">
        <w:rPr>
          <w:rtl/>
        </w:rPr>
        <w:t>)</w:t>
      </w:r>
      <w:r w:rsidRPr="0052634A">
        <w:rPr>
          <w:rtl/>
        </w:rPr>
        <w:t xml:space="preserve"> وقد اتفقت كلمة مدارس أهل السنة والجماعة المتخصصة في العقيدة </w:t>
      </w:r>
      <w:r w:rsidR="00DA0881" w:rsidRPr="0052634A">
        <w:rPr>
          <w:rtl/>
        </w:rPr>
        <w:t>(</w:t>
      </w:r>
      <w:r w:rsidRPr="0052634A">
        <w:rPr>
          <w:rtl/>
        </w:rPr>
        <w:t>المدرسة الأثرية والمدرسة الأشعرية والمدرسة الماتريدية</w:t>
      </w:r>
      <w:r w:rsidR="0074049C" w:rsidRPr="0052634A">
        <w:rPr>
          <w:rtl/>
        </w:rPr>
        <w:t>)</w:t>
      </w:r>
      <w:r w:rsidRPr="0052634A">
        <w:rPr>
          <w:rtl/>
        </w:rPr>
        <w:t xml:space="preserve"> على رؤية الله تعالى في الآخرة</w:t>
      </w:r>
      <w:r w:rsidR="008D581A" w:rsidRPr="0052634A">
        <w:rPr>
          <w:rtl/>
        </w:rPr>
        <w:t xml:space="preserve">، </w:t>
      </w:r>
      <w:r w:rsidRPr="0052634A">
        <w:rPr>
          <w:rtl/>
        </w:rPr>
        <w:t>ومنع منها المعتزلة والإمامية والإباضية</w:t>
      </w:r>
      <w:r w:rsidR="008D581A" w:rsidRPr="0052634A">
        <w:rPr>
          <w:rtl/>
        </w:rPr>
        <w:t xml:space="preserve">، </w:t>
      </w:r>
      <w:r w:rsidRPr="0052634A">
        <w:rPr>
          <w:rtl/>
        </w:rPr>
        <w:t>وحججهم في الباب واهية لا تقوى على معارضة الأدلة من الكتاب والسنة والعقل</w:t>
      </w:r>
      <w:r w:rsidR="008D581A" w:rsidRPr="0052634A">
        <w:rPr>
          <w:rtl/>
        </w:rPr>
        <w:t xml:space="preserve">، </w:t>
      </w:r>
      <w:r w:rsidR="00DA0881" w:rsidRPr="0052634A">
        <w:rPr>
          <w:rtl/>
        </w:rPr>
        <w:t>(</w:t>
      </w:r>
      <w:r w:rsidRPr="0052634A">
        <w:rPr>
          <w:rtl/>
        </w:rPr>
        <w:t>5</w:t>
      </w:r>
      <w:r w:rsidR="0074049C" w:rsidRPr="0052634A">
        <w:rPr>
          <w:rtl/>
        </w:rPr>
        <w:t>)</w:t>
      </w:r>
      <w:r w:rsidRPr="0052634A">
        <w:rPr>
          <w:rtl/>
        </w:rPr>
        <w:t xml:space="preserve"> إمكانية رؤية الله تعالى عقلاً</w:t>
      </w:r>
      <w:r w:rsidR="00507B6C" w:rsidRPr="0052634A">
        <w:rPr>
          <w:rtl/>
        </w:rPr>
        <w:t xml:space="preserve">: </w:t>
      </w:r>
      <w:r w:rsidRPr="0052634A">
        <w:rPr>
          <w:rtl/>
        </w:rPr>
        <w:t>رؤية الله تعالى غير ممتنعة عقلاً للأسباب التالية</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الله تعالى موجود</w:t>
      </w:r>
      <w:r w:rsidR="008D581A" w:rsidRPr="0052634A">
        <w:rPr>
          <w:rtl/>
        </w:rPr>
        <w:t xml:space="preserve">، </w:t>
      </w:r>
      <w:r w:rsidRPr="0052634A">
        <w:rPr>
          <w:rtl/>
        </w:rPr>
        <w:t>وكل موجود تصح رؤيته</w:t>
      </w:r>
      <w:r w:rsidR="008D581A" w:rsidRPr="0052634A">
        <w:rPr>
          <w:rtl/>
        </w:rPr>
        <w:t xml:space="preserve">، </w:t>
      </w:r>
      <w:r w:rsidRPr="0052634A">
        <w:rPr>
          <w:rtl/>
        </w:rPr>
        <w:t>لأنّ المصحح للرؤية الوجود</w:t>
      </w:r>
      <w:r w:rsidR="008D581A" w:rsidRPr="0052634A">
        <w:rPr>
          <w:rtl/>
        </w:rPr>
        <w:t xml:space="preserve">، </w:t>
      </w:r>
      <w:r w:rsidRPr="0052634A">
        <w:rPr>
          <w:rtl/>
        </w:rPr>
        <w:t>وليس الجسم والشكل والصورة</w:t>
      </w:r>
      <w:r w:rsidR="008D581A" w:rsidRPr="0052634A">
        <w:rPr>
          <w:rtl/>
        </w:rPr>
        <w:t xml:space="preserve">، </w:t>
      </w:r>
      <w:r w:rsidRPr="0052634A">
        <w:rPr>
          <w:rtl/>
        </w:rPr>
        <w:t>وإذا كان الله تعالى منزها عن ذلك كله</w:t>
      </w:r>
      <w:r w:rsidR="008D581A" w:rsidRPr="0052634A">
        <w:rPr>
          <w:rtl/>
        </w:rPr>
        <w:t xml:space="preserve">، </w:t>
      </w:r>
      <w:r w:rsidRPr="0052634A">
        <w:rPr>
          <w:rtl/>
        </w:rPr>
        <w:t>لأنّه الخالق لها</w:t>
      </w:r>
      <w:r w:rsidR="008D581A" w:rsidRPr="0052634A">
        <w:rPr>
          <w:rtl/>
        </w:rPr>
        <w:t xml:space="preserve">، </w:t>
      </w:r>
      <w:r w:rsidRPr="0052634A">
        <w:rPr>
          <w:rtl/>
        </w:rPr>
        <w:t>فليس يعني ذلك انتفاء الرؤية لأنّ المصحح للرؤية هو الوجود والله تعالى موجود</w:t>
      </w:r>
      <w:r w:rsidR="008D581A" w:rsidRPr="0052634A">
        <w:rPr>
          <w:rtl/>
        </w:rPr>
        <w:t xml:space="preserve">، </w:t>
      </w:r>
      <w:r w:rsidRPr="0052634A">
        <w:rPr>
          <w:rtl/>
        </w:rPr>
        <w:t xml:space="preserve">وكما صح تفضله سبحانه بخلق إدراك للناس في قلوبهم يسمى العلم يتعلق به تعالى على ما هو عليه من غير جهة ولا مقابلة كذلك </w:t>
      </w:r>
      <w:r w:rsidRPr="0052634A">
        <w:rPr>
          <w:rtl/>
        </w:rPr>
        <w:lastRenderedPageBreak/>
        <w:t>يصح تفضله تعالى بخلق إدراك لهم في أعينهم يسمى ذلك الإدراك رؤية تتعلق به تعالى على ما يليق به</w:t>
      </w:r>
      <w:r w:rsidR="008D581A" w:rsidRPr="0052634A">
        <w:rPr>
          <w:rtl/>
        </w:rPr>
        <w:t xml:space="preserve">، </w:t>
      </w:r>
      <w:r w:rsidRPr="0052634A">
        <w:rPr>
          <w:rtl/>
        </w:rPr>
        <w:t>فهذه لا يحيلها العقل وقد جاء الشرع بإثباتها</w:t>
      </w:r>
      <w:r w:rsidR="008D581A" w:rsidRPr="0052634A">
        <w:rPr>
          <w:rtl/>
        </w:rPr>
        <w:t xml:space="preserve">، </w:t>
      </w:r>
      <w:r w:rsidRPr="0052634A">
        <w:rPr>
          <w:rtl/>
        </w:rPr>
        <w:t>فوجب اثباتها والايمان بها</w:t>
      </w:r>
      <w:r w:rsidR="008D581A" w:rsidRPr="0052634A">
        <w:rPr>
          <w:rtl/>
        </w:rPr>
        <w:t xml:space="preserve">، </w:t>
      </w:r>
      <w:r w:rsidRPr="0052634A">
        <w:rPr>
          <w:rtl/>
        </w:rPr>
        <w:t>مع ما يتعلق بها من تقديس وتنزيه</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المانعون من الرؤية عقلا كان دليلهم هو أنّ الله تعالى ليس كمثله شيء منزه عن المكان وسائر الأمكنة والجهات إليه سواء</w:t>
      </w:r>
      <w:r w:rsidR="008D581A" w:rsidRPr="0052634A">
        <w:rPr>
          <w:rtl/>
        </w:rPr>
        <w:t xml:space="preserve">، </w:t>
      </w:r>
      <w:r w:rsidRPr="0052634A">
        <w:rPr>
          <w:rtl/>
        </w:rPr>
        <w:t>والرؤية لا تكون إلا في جهة ومكان</w:t>
      </w:r>
      <w:r w:rsidR="008D581A" w:rsidRPr="0052634A">
        <w:rPr>
          <w:rtl/>
        </w:rPr>
        <w:t xml:space="preserve">، </w:t>
      </w:r>
      <w:r w:rsidRPr="0052634A">
        <w:rPr>
          <w:rtl/>
        </w:rPr>
        <w:t>والمكان مستحيل على الله لأنّ الله تعالى خالق المكان</w:t>
      </w:r>
      <w:r w:rsidR="008D581A" w:rsidRPr="0052634A">
        <w:rPr>
          <w:rtl/>
        </w:rPr>
        <w:t xml:space="preserve">، </w:t>
      </w:r>
      <w:r w:rsidRPr="0052634A">
        <w:rPr>
          <w:rtl/>
        </w:rPr>
        <w:t>ولا يحل الخالق في المخلوق</w:t>
      </w:r>
      <w:r w:rsidR="008D581A" w:rsidRPr="0052634A">
        <w:rPr>
          <w:rtl/>
        </w:rPr>
        <w:t xml:space="preserve">، </w:t>
      </w:r>
      <w:r w:rsidRPr="0052634A">
        <w:rPr>
          <w:rtl/>
        </w:rPr>
        <w:t>نقول نعم للتنزيه</w:t>
      </w:r>
      <w:r w:rsidR="008D581A" w:rsidRPr="0052634A">
        <w:rPr>
          <w:rtl/>
        </w:rPr>
        <w:t xml:space="preserve">، </w:t>
      </w:r>
      <w:r w:rsidRPr="0052634A">
        <w:rPr>
          <w:rtl/>
        </w:rPr>
        <w:t>ولكن ما علاقة الرؤية بالمكان والجهة</w:t>
      </w:r>
      <w:r w:rsidR="008D581A" w:rsidRPr="0052634A">
        <w:rPr>
          <w:rtl/>
        </w:rPr>
        <w:t xml:space="preserve">، </w:t>
      </w:r>
      <w:r w:rsidRPr="0052634A">
        <w:rPr>
          <w:rtl/>
        </w:rPr>
        <w:t>لأننا نقول رؤيته - سبحانه - لا في جهة ولا في مكان</w:t>
      </w:r>
      <w:r w:rsidR="008D581A" w:rsidRPr="0052634A">
        <w:rPr>
          <w:rtl/>
        </w:rPr>
        <w:t xml:space="preserve">، </w:t>
      </w:r>
      <w:r w:rsidRPr="0052634A">
        <w:rPr>
          <w:rtl/>
        </w:rPr>
        <w:t>لأنّ جميع المؤمنين لا يضامون في رؤيته والمعنى لا يتزاحمون لرؤيته</w:t>
      </w:r>
      <w:r w:rsidR="008D581A" w:rsidRPr="0052634A">
        <w:rPr>
          <w:rtl/>
        </w:rPr>
        <w:t xml:space="preserve">، </w:t>
      </w:r>
      <w:r w:rsidRPr="0052634A">
        <w:rPr>
          <w:rtl/>
        </w:rPr>
        <w:t>فالكل يراه لا في جهة ولا في مكان</w:t>
      </w:r>
      <w:r w:rsidR="008D581A" w:rsidRPr="0052634A">
        <w:rPr>
          <w:rtl/>
        </w:rPr>
        <w:t xml:space="preserve">، </w:t>
      </w:r>
      <w:r w:rsidRPr="0052634A">
        <w:rPr>
          <w:rtl/>
        </w:rPr>
        <w:t>قال تعالى {وَلِلَّهِ الْمَشْرِقُ وَالْمَغْرِبُ فَأَيْنَمَا تُوَلُّوا فَثَمَّ وَجْهُ اللَّهِ إِنَّ اللَّهَ وَاسِعٌ عَلِيمٌ</w:t>
      </w:r>
      <w:r w:rsidR="00507B6C" w:rsidRPr="0052634A">
        <w:rPr>
          <w:rtl/>
        </w:rPr>
        <w:t xml:space="preserve">} </w:t>
      </w:r>
      <w:r w:rsidRPr="0052634A">
        <w:rPr>
          <w:rtl/>
        </w:rPr>
        <w:t>[البقرة</w:t>
      </w:r>
      <w:r w:rsidR="00507B6C" w:rsidRPr="0052634A">
        <w:rPr>
          <w:rtl/>
        </w:rPr>
        <w:t xml:space="preserve">: </w:t>
      </w:r>
      <w:r w:rsidRPr="0052634A">
        <w:rPr>
          <w:rtl/>
        </w:rPr>
        <w:t>115]</w:t>
      </w:r>
      <w:r w:rsidR="008D581A" w:rsidRPr="0052634A">
        <w:rPr>
          <w:rtl/>
        </w:rPr>
        <w:t xml:space="preserve">، </w:t>
      </w:r>
      <w:r w:rsidRPr="0052634A">
        <w:rPr>
          <w:rtl/>
        </w:rPr>
        <w:t>فالأماكن كلها عند الله تعالى سواء</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المانعون من الرؤية عقلا كان دليلهم هو أنّ الرؤية لا تكون إلا بشعاع متصل بين العين والشيء المرئي</w:t>
      </w:r>
      <w:r w:rsidR="008D581A" w:rsidRPr="0052634A">
        <w:rPr>
          <w:rtl/>
        </w:rPr>
        <w:t xml:space="preserve">، </w:t>
      </w:r>
      <w:r w:rsidRPr="0052634A">
        <w:rPr>
          <w:rtl/>
        </w:rPr>
        <w:t>وهذا محال على الله لأنّه منزه عن قوانين المادة والجسم</w:t>
      </w:r>
      <w:r w:rsidR="008D581A" w:rsidRPr="0052634A">
        <w:rPr>
          <w:rtl/>
        </w:rPr>
        <w:t xml:space="preserve">، </w:t>
      </w:r>
      <w:r w:rsidRPr="0052634A">
        <w:rPr>
          <w:rtl/>
        </w:rPr>
        <w:t>والشعاع المتصل يكون بين الأجسام المادية</w:t>
      </w:r>
      <w:r w:rsidR="008D581A" w:rsidRPr="0052634A">
        <w:rPr>
          <w:rtl/>
        </w:rPr>
        <w:t xml:space="preserve">، </w:t>
      </w:r>
      <w:r w:rsidRPr="0052634A">
        <w:rPr>
          <w:rtl/>
        </w:rPr>
        <w:t>ونقول نعم للتنزيه والتقديس</w:t>
      </w:r>
      <w:r w:rsidR="008D581A" w:rsidRPr="0052634A">
        <w:rPr>
          <w:rtl/>
        </w:rPr>
        <w:t xml:space="preserve">، </w:t>
      </w:r>
      <w:r w:rsidRPr="0052634A">
        <w:rPr>
          <w:rtl/>
        </w:rPr>
        <w:t>ولكن لا علاقة أيضاً لإمكانية الرؤية بالأجسام والمواد واتصال الأشعة البصرية</w:t>
      </w:r>
      <w:r w:rsidR="008D581A" w:rsidRPr="0052634A">
        <w:rPr>
          <w:rtl/>
        </w:rPr>
        <w:t xml:space="preserve">، </w:t>
      </w:r>
      <w:r w:rsidRPr="0052634A">
        <w:rPr>
          <w:rtl/>
        </w:rPr>
        <w:t>فالرؤية ممكنة بغير تلك الأسباب</w:t>
      </w:r>
      <w:r w:rsidR="008D581A" w:rsidRPr="0052634A">
        <w:rPr>
          <w:rtl/>
        </w:rPr>
        <w:t xml:space="preserve">، </w:t>
      </w:r>
      <w:r w:rsidRPr="0052634A">
        <w:rPr>
          <w:rtl/>
        </w:rPr>
        <w:t>والله تعالى خالق الأسباب والمسببات</w:t>
      </w:r>
      <w:r w:rsidR="008D581A" w:rsidRPr="0052634A">
        <w:rPr>
          <w:rtl/>
        </w:rPr>
        <w:t xml:space="preserve">، </w:t>
      </w:r>
      <w:r w:rsidRPr="0052634A">
        <w:rPr>
          <w:rtl/>
        </w:rPr>
        <w:t>وعلى ذلك نؤمن بالرؤية بلا مقابلة</w:t>
      </w:r>
      <w:r w:rsidR="008D581A" w:rsidRPr="0052634A">
        <w:rPr>
          <w:rtl/>
        </w:rPr>
        <w:t xml:space="preserve">، </w:t>
      </w:r>
      <w:r w:rsidRPr="0052634A">
        <w:rPr>
          <w:rtl/>
        </w:rPr>
        <w:t>ولا اتصال أشعة البصر</w:t>
      </w:r>
      <w:r w:rsidR="008D581A" w:rsidRPr="0052634A">
        <w:rPr>
          <w:rtl/>
        </w:rPr>
        <w:t xml:space="preserve">، </w:t>
      </w:r>
      <w:r w:rsidRPr="0052634A">
        <w:rPr>
          <w:rtl/>
        </w:rPr>
        <w:t>ولا إحاطة بصر</w:t>
      </w:r>
      <w:r w:rsidR="008D581A" w:rsidRPr="0052634A">
        <w:rPr>
          <w:rtl/>
        </w:rPr>
        <w:t xml:space="preserve">، </w:t>
      </w:r>
      <w:r w:rsidR="00DA0881" w:rsidRPr="0052634A">
        <w:rPr>
          <w:rtl/>
        </w:rPr>
        <w:t>(</w:t>
      </w:r>
      <w:r w:rsidRPr="0052634A">
        <w:rPr>
          <w:rtl/>
        </w:rPr>
        <w:t>ث</w:t>
      </w:r>
      <w:r w:rsidR="0074049C" w:rsidRPr="0052634A">
        <w:rPr>
          <w:rtl/>
        </w:rPr>
        <w:t>)</w:t>
      </w:r>
      <w:r w:rsidRPr="0052634A">
        <w:rPr>
          <w:rtl/>
        </w:rPr>
        <w:t xml:space="preserve"> المانعون من الرؤية كان دليلهم من الشرع هو قوله تعالى</w:t>
      </w:r>
      <w:r w:rsidR="00507B6C" w:rsidRPr="0052634A">
        <w:rPr>
          <w:rtl/>
        </w:rPr>
        <w:t>: {</w:t>
      </w:r>
      <w:r w:rsidRPr="0052634A">
        <w:rPr>
          <w:rtl/>
        </w:rPr>
        <w:t>لَا تُدْرِكُهُ الْأَبْصَارُ وَهُوَ يُدْرِكُ الْأَبْصَارَ وَهُوَ اللَّطِيفُ الْخَبِيرُ</w:t>
      </w:r>
      <w:r w:rsidR="00507B6C" w:rsidRPr="0052634A">
        <w:rPr>
          <w:rtl/>
        </w:rPr>
        <w:t xml:space="preserve">} </w:t>
      </w:r>
      <w:r w:rsidRPr="0052634A">
        <w:rPr>
          <w:rtl/>
        </w:rPr>
        <w:t>[الأنعام</w:t>
      </w:r>
      <w:r w:rsidR="00507B6C" w:rsidRPr="0052634A">
        <w:rPr>
          <w:rtl/>
        </w:rPr>
        <w:t xml:space="preserve">: </w:t>
      </w:r>
      <w:r w:rsidRPr="0052634A">
        <w:rPr>
          <w:rtl/>
        </w:rPr>
        <w:t>103]</w:t>
      </w:r>
      <w:r w:rsidR="008D581A" w:rsidRPr="0052634A">
        <w:rPr>
          <w:rtl/>
        </w:rPr>
        <w:t xml:space="preserve">، </w:t>
      </w:r>
      <w:r w:rsidRPr="0052634A">
        <w:rPr>
          <w:rtl/>
        </w:rPr>
        <w:t>فقالوا ما لا تدركه الأبصار فليس بمرئي</w:t>
      </w:r>
      <w:r w:rsidR="008D581A" w:rsidRPr="0052634A">
        <w:rPr>
          <w:rtl/>
        </w:rPr>
        <w:t xml:space="preserve">، </w:t>
      </w:r>
      <w:r w:rsidRPr="0052634A">
        <w:rPr>
          <w:rtl/>
        </w:rPr>
        <w:t xml:space="preserve">وهذا فهم خاطئ للآية لأنّه لو كان المقصود نفي الرؤية لجاءت الآية </w:t>
      </w:r>
      <w:r w:rsidR="00DA0881" w:rsidRPr="0052634A">
        <w:rPr>
          <w:rtl/>
        </w:rPr>
        <w:t>(</w:t>
      </w:r>
      <w:r w:rsidRPr="0052634A">
        <w:rPr>
          <w:rtl/>
        </w:rPr>
        <w:t>لا تراه الأبصار</w:t>
      </w:r>
      <w:r w:rsidR="0074049C" w:rsidRPr="0052634A">
        <w:rPr>
          <w:rtl/>
        </w:rPr>
        <w:t>)</w:t>
      </w:r>
      <w:r w:rsidR="008D581A" w:rsidRPr="0052634A">
        <w:rPr>
          <w:rtl/>
        </w:rPr>
        <w:t xml:space="preserve">، </w:t>
      </w:r>
      <w:r w:rsidRPr="0052634A">
        <w:rPr>
          <w:rtl/>
        </w:rPr>
        <w:t>ولكن الآية نفت الإدراك ولم تنف الرؤية</w:t>
      </w:r>
      <w:r w:rsidR="008D581A" w:rsidRPr="0052634A">
        <w:rPr>
          <w:rtl/>
        </w:rPr>
        <w:t xml:space="preserve">، </w:t>
      </w:r>
      <w:r w:rsidRPr="0052634A">
        <w:rPr>
          <w:rtl/>
        </w:rPr>
        <w:t>{لَا تُدْرِكُهُ الْأَبْصَارُ</w:t>
      </w:r>
      <w:r w:rsidR="00507B6C" w:rsidRPr="0052634A">
        <w:rPr>
          <w:rtl/>
        </w:rPr>
        <w:t xml:space="preserve">} </w:t>
      </w:r>
      <w:r w:rsidRPr="0052634A">
        <w:rPr>
          <w:rtl/>
        </w:rPr>
        <w:t>ونحن نقول بجواز الرؤية ولكن بغير احاطة</w:t>
      </w:r>
      <w:r w:rsidR="008D581A" w:rsidRPr="0052634A">
        <w:rPr>
          <w:rtl/>
        </w:rPr>
        <w:t xml:space="preserve">، </w:t>
      </w:r>
      <w:r w:rsidRPr="0052634A">
        <w:rPr>
          <w:rtl/>
        </w:rPr>
        <w:t>إذ هناك مخلوقات محدودة من خلق الله تعالى كالبحر نراها ولا نحيط بها</w:t>
      </w:r>
      <w:r w:rsidR="008D581A" w:rsidRPr="0052634A">
        <w:rPr>
          <w:rtl/>
        </w:rPr>
        <w:t xml:space="preserve">، </w:t>
      </w:r>
      <w:r w:rsidRPr="0052634A">
        <w:rPr>
          <w:rtl/>
        </w:rPr>
        <w:t>فكيف نحيط برؤية الله وهو المنزه عن الحدود</w:t>
      </w:r>
      <w:r w:rsidR="008D581A" w:rsidRPr="0052634A">
        <w:rPr>
          <w:rtl/>
        </w:rPr>
        <w:t xml:space="preserve">، </w:t>
      </w:r>
      <w:r w:rsidRPr="0052634A">
        <w:rPr>
          <w:rtl/>
        </w:rPr>
        <w:t>لا تدركه الأبصار لأنّه منزه عن الحد والمقدار</w:t>
      </w:r>
      <w:r w:rsidR="008D581A" w:rsidRPr="0052634A">
        <w:rPr>
          <w:rtl/>
        </w:rPr>
        <w:t xml:space="preserve">، </w:t>
      </w:r>
      <w:r w:rsidRPr="0052634A">
        <w:rPr>
          <w:rtl/>
        </w:rPr>
        <w:t>واسع لا حد ولا نهاية لذاته</w:t>
      </w:r>
      <w:r w:rsidR="008D581A" w:rsidRPr="0052634A">
        <w:rPr>
          <w:rtl/>
        </w:rPr>
        <w:t xml:space="preserve">، </w:t>
      </w:r>
      <w:r w:rsidRPr="0052634A">
        <w:rPr>
          <w:rtl/>
        </w:rPr>
        <w:t>أكبر من كل تصور</w:t>
      </w:r>
      <w:r w:rsidR="008D581A" w:rsidRPr="0052634A">
        <w:rPr>
          <w:rtl/>
        </w:rPr>
        <w:t xml:space="preserve">، </w:t>
      </w:r>
      <w:r w:rsidRPr="0052634A">
        <w:rPr>
          <w:rtl/>
        </w:rPr>
        <w:t>وأعظم من أن تحيط به رؤية المحدود المخلوق</w:t>
      </w:r>
      <w:r w:rsidR="008D581A" w:rsidRPr="0052634A">
        <w:rPr>
          <w:rtl/>
        </w:rPr>
        <w:t xml:space="preserve">، </w:t>
      </w:r>
      <w:r w:rsidR="00DA0881" w:rsidRPr="0052634A">
        <w:rPr>
          <w:rtl/>
        </w:rPr>
        <w:t>(</w:t>
      </w:r>
      <w:r w:rsidRPr="0052634A">
        <w:rPr>
          <w:rtl/>
        </w:rPr>
        <w:t>6</w:t>
      </w:r>
      <w:r w:rsidR="0074049C" w:rsidRPr="0052634A">
        <w:rPr>
          <w:rtl/>
        </w:rPr>
        <w:t>)</w:t>
      </w:r>
      <w:r w:rsidRPr="0052634A">
        <w:rPr>
          <w:rtl/>
        </w:rPr>
        <w:t xml:space="preserve"> تنزيهات متعلقة بالرؤية</w:t>
      </w:r>
      <w:r w:rsidR="0074049C" w:rsidRPr="0052634A">
        <w:rPr>
          <w:rtl/>
        </w:rPr>
        <w:t xml:space="preserve">: </w:t>
      </w:r>
      <w:r w:rsidR="00DA0881" w:rsidRPr="0052634A">
        <w:rPr>
          <w:rtl/>
        </w:rPr>
        <w:t>(</w:t>
      </w:r>
      <w:r w:rsidRPr="0052634A">
        <w:rPr>
          <w:rtl/>
        </w:rPr>
        <w:t>أ</w:t>
      </w:r>
      <w:r w:rsidR="0074049C" w:rsidRPr="0052634A">
        <w:rPr>
          <w:rtl/>
        </w:rPr>
        <w:t>)</w:t>
      </w:r>
      <w:r w:rsidRPr="0052634A">
        <w:rPr>
          <w:rtl/>
        </w:rPr>
        <w:t xml:space="preserve"> رؤيه الله لا تحيط بذات الله</w:t>
      </w:r>
      <w:r w:rsidR="008D581A" w:rsidRPr="0052634A">
        <w:rPr>
          <w:rtl/>
        </w:rPr>
        <w:t xml:space="preserve">، </w:t>
      </w:r>
      <w:r w:rsidRPr="0052634A">
        <w:rPr>
          <w:rtl/>
        </w:rPr>
        <w:t>وكيف يحيط المخلوق المحدود برؤية المنزه عن الحدود</w:t>
      </w:r>
      <w:r w:rsidR="008D581A" w:rsidRPr="0052634A">
        <w:rPr>
          <w:rtl/>
        </w:rPr>
        <w:t xml:space="preserve">، </w:t>
      </w:r>
      <w:r w:rsidRPr="0052634A">
        <w:rPr>
          <w:rtl/>
        </w:rPr>
        <w:t>وكيف يحيط المخلوق المحدث برؤية الخالق القديم</w:t>
      </w:r>
      <w:r w:rsidR="008D581A" w:rsidRPr="0052634A">
        <w:rPr>
          <w:rtl/>
        </w:rPr>
        <w:t xml:space="preserve">، </w:t>
      </w:r>
      <w:r w:rsidRPr="0052634A">
        <w:rPr>
          <w:rtl/>
        </w:rPr>
        <w:t>لا تدركه الأبصار لأنّه منزه عن الحد والمقدار</w:t>
      </w:r>
      <w:r w:rsidR="008D581A" w:rsidRPr="0052634A">
        <w:rPr>
          <w:rtl/>
        </w:rPr>
        <w:t xml:space="preserve">، </w:t>
      </w:r>
      <w:r w:rsidRPr="0052634A">
        <w:rPr>
          <w:rtl/>
        </w:rPr>
        <w:t>واسع لا حد ولا نهاية لذاته</w:t>
      </w:r>
      <w:r w:rsidR="008D581A" w:rsidRPr="0052634A">
        <w:rPr>
          <w:rtl/>
        </w:rPr>
        <w:t xml:space="preserve">، </w:t>
      </w:r>
      <w:r w:rsidRPr="0052634A">
        <w:rPr>
          <w:rtl/>
        </w:rPr>
        <w:t>أكبر من كل تصور</w:t>
      </w:r>
      <w:r w:rsidR="008D581A" w:rsidRPr="0052634A">
        <w:rPr>
          <w:rtl/>
        </w:rPr>
        <w:t xml:space="preserve">، </w:t>
      </w:r>
      <w:r w:rsidRPr="0052634A">
        <w:rPr>
          <w:rtl/>
        </w:rPr>
        <w:t>وأعظم من أن تحيط به رؤية المحدود المخلوق</w:t>
      </w:r>
      <w:r w:rsidR="008D581A" w:rsidRPr="0052634A">
        <w:rPr>
          <w:rtl/>
        </w:rPr>
        <w:t xml:space="preserve">، </w:t>
      </w:r>
      <w:r w:rsidRPr="0052634A">
        <w:rPr>
          <w:rtl/>
        </w:rPr>
        <w:t>كما في قوله تعالى</w:t>
      </w:r>
      <w:r w:rsidR="00507B6C" w:rsidRPr="0052634A">
        <w:rPr>
          <w:rtl/>
        </w:rPr>
        <w:t>: {</w:t>
      </w:r>
      <w:r w:rsidRPr="0052634A">
        <w:rPr>
          <w:rtl/>
        </w:rPr>
        <w:t>لَا تُدْرِكُهُ الْأَبْصَارُ وَهُوَ يُدْرِكُ الْأَبْصَارَ وَهُوَ اللَّطِيفُ الْخَبِيرُ</w:t>
      </w:r>
      <w:r w:rsidR="00507B6C" w:rsidRPr="0052634A">
        <w:rPr>
          <w:rtl/>
        </w:rPr>
        <w:t xml:space="preserve">} </w:t>
      </w:r>
      <w:r w:rsidRPr="0052634A">
        <w:rPr>
          <w:rtl/>
        </w:rPr>
        <w:t>[الأنعام</w:t>
      </w:r>
      <w:r w:rsidR="00507B6C" w:rsidRPr="0052634A">
        <w:rPr>
          <w:rtl/>
        </w:rPr>
        <w:t xml:space="preserve">: </w:t>
      </w:r>
      <w:r w:rsidRPr="0052634A">
        <w:rPr>
          <w:rtl/>
        </w:rPr>
        <w:t>103]</w:t>
      </w:r>
      <w:r w:rsidR="008D581A" w:rsidRPr="0052634A">
        <w:rPr>
          <w:rtl/>
        </w:rPr>
        <w:t xml:space="preserve">، </w:t>
      </w:r>
      <w:r w:rsidR="00DA0881" w:rsidRPr="0052634A">
        <w:rPr>
          <w:rtl/>
        </w:rPr>
        <w:t>(</w:t>
      </w:r>
      <w:r w:rsidRPr="0052634A">
        <w:rPr>
          <w:rtl/>
        </w:rPr>
        <w:t>ب</w:t>
      </w:r>
      <w:r w:rsidR="0074049C" w:rsidRPr="0052634A">
        <w:rPr>
          <w:rtl/>
        </w:rPr>
        <w:t>)</w:t>
      </w:r>
      <w:r w:rsidRPr="0052634A">
        <w:rPr>
          <w:rtl/>
        </w:rPr>
        <w:t xml:space="preserve"> ورؤية الله تعالى ليست في جهة ولا في مكان لأنّ ذات القدوس تنزه عن المكان</w:t>
      </w:r>
      <w:r w:rsidR="008D581A" w:rsidRPr="0052634A">
        <w:rPr>
          <w:rtl/>
        </w:rPr>
        <w:t xml:space="preserve">، </w:t>
      </w:r>
      <w:r w:rsidRPr="0052634A">
        <w:rPr>
          <w:rtl/>
        </w:rPr>
        <w:t>لا تحيط به الجهات والأركان</w:t>
      </w:r>
      <w:r w:rsidR="008D581A" w:rsidRPr="0052634A">
        <w:rPr>
          <w:rtl/>
        </w:rPr>
        <w:t xml:space="preserve">، </w:t>
      </w:r>
      <w:r w:rsidRPr="0052634A">
        <w:rPr>
          <w:rtl/>
        </w:rPr>
        <w:t>فهي رؤية منزهة عن الجهة والمكان والحد والمقدار</w:t>
      </w:r>
      <w:r w:rsidR="008D581A" w:rsidRPr="0052634A">
        <w:rPr>
          <w:rtl/>
        </w:rPr>
        <w:t xml:space="preserve">، </w:t>
      </w:r>
      <w:r w:rsidRPr="0052634A">
        <w:rPr>
          <w:rtl/>
        </w:rPr>
        <w:t>منزهة عن الوصف</w:t>
      </w:r>
      <w:r w:rsidR="008D581A" w:rsidRPr="0052634A">
        <w:rPr>
          <w:rtl/>
        </w:rPr>
        <w:t xml:space="preserve">، </w:t>
      </w:r>
      <w:r w:rsidR="00DA0881" w:rsidRPr="0052634A">
        <w:rPr>
          <w:rtl/>
        </w:rPr>
        <w:t>(</w:t>
      </w:r>
      <w:r w:rsidRPr="0052634A">
        <w:rPr>
          <w:rtl/>
        </w:rPr>
        <w:t>ت</w:t>
      </w:r>
      <w:r w:rsidR="0074049C" w:rsidRPr="0052634A">
        <w:rPr>
          <w:rtl/>
        </w:rPr>
        <w:t>)</w:t>
      </w:r>
      <w:r w:rsidRPr="0052634A">
        <w:rPr>
          <w:rtl/>
        </w:rPr>
        <w:t xml:space="preserve"> ورؤية الله ناشئة عن تجلى الرحمن الذي ليس كمثله </w:t>
      </w:r>
      <w:r w:rsidRPr="0052634A">
        <w:rPr>
          <w:rtl/>
        </w:rPr>
        <w:lastRenderedPageBreak/>
        <w:t>شيء</w:t>
      </w:r>
      <w:r w:rsidR="008D581A" w:rsidRPr="0052634A">
        <w:rPr>
          <w:rtl/>
        </w:rPr>
        <w:t xml:space="preserve">، </w:t>
      </w:r>
      <w:r w:rsidRPr="0052634A">
        <w:rPr>
          <w:rtl/>
        </w:rPr>
        <w:t>وناشئة عن كشف الحجب عن الأبصار</w:t>
      </w:r>
      <w:r w:rsidR="008D581A" w:rsidRPr="0052634A">
        <w:rPr>
          <w:rtl/>
        </w:rPr>
        <w:t xml:space="preserve">، </w:t>
      </w:r>
      <w:r w:rsidRPr="0052634A">
        <w:rPr>
          <w:rtl/>
        </w:rPr>
        <w:t>لأنّ الحجب تحجب رؤيتنا للعلي الجبار</w:t>
      </w:r>
      <w:r w:rsidR="008D581A" w:rsidRPr="0052634A">
        <w:rPr>
          <w:rtl/>
        </w:rPr>
        <w:t xml:space="preserve">، </w:t>
      </w:r>
      <w:r w:rsidRPr="0052634A">
        <w:rPr>
          <w:rtl/>
        </w:rPr>
        <w:t>وهي تحجب المخلوق عن رؤية خالقه</w:t>
      </w:r>
      <w:r w:rsidR="008D581A" w:rsidRPr="0052634A">
        <w:rPr>
          <w:rtl/>
        </w:rPr>
        <w:t xml:space="preserve">، </w:t>
      </w:r>
      <w:r w:rsidRPr="0052634A">
        <w:rPr>
          <w:rtl/>
        </w:rPr>
        <w:t>و إلا فذات الله تعالى ظاهرة لا يحجبها شيء أبدا</w:t>
      </w:r>
      <w:r w:rsidR="008D581A" w:rsidRPr="0052634A">
        <w:rPr>
          <w:rtl/>
        </w:rPr>
        <w:t xml:space="preserve">، </w:t>
      </w:r>
      <w:r w:rsidRPr="0052634A">
        <w:rPr>
          <w:rtl/>
        </w:rPr>
        <w:t>إذ لا يحجب الحجاب المخلوق خالقة القاهر للحدود والواسع على كل محدود</w:t>
      </w:r>
      <w:r w:rsidR="008D581A" w:rsidRPr="0052634A">
        <w:rPr>
          <w:rtl/>
        </w:rPr>
        <w:t xml:space="preserve">، </w:t>
      </w:r>
      <w:r w:rsidRPr="0052634A">
        <w:rPr>
          <w:rtl/>
        </w:rPr>
        <w:t>وإنما هي حُجُب تحجب أبصار المخلوقين المحدودة عن رؤية الخالق الجليل الكبير المتعال</w:t>
      </w:r>
      <w:r w:rsidR="008D581A" w:rsidRPr="0052634A">
        <w:rPr>
          <w:rtl/>
        </w:rPr>
        <w:t xml:space="preserve">، </w:t>
      </w:r>
      <w:r w:rsidRPr="0052634A">
        <w:rPr>
          <w:rtl/>
        </w:rPr>
        <w:t>فإذا كانت الآخرة تجلى الرحمن للمؤمنين وقد أعطاهم قوة التحمل لرؤية الكريم</w:t>
      </w:r>
      <w:r w:rsidR="008D581A" w:rsidRPr="0052634A">
        <w:rPr>
          <w:rtl/>
        </w:rPr>
        <w:t xml:space="preserve">، </w:t>
      </w:r>
      <w:r w:rsidRPr="0052634A">
        <w:rPr>
          <w:rtl/>
        </w:rPr>
        <w:t>كما تجلى للجبل في الدنيا فجعله دكا</w:t>
      </w:r>
      <w:r w:rsidR="008D581A" w:rsidRPr="0052634A">
        <w:rPr>
          <w:rtl/>
        </w:rPr>
        <w:t xml:space="preserve">، </w:t>
      </w:r>
      <w:r w:rsidRPr="0052634A">
        <w:rPr>
          <w:rtl/>
        </w:rPr>
        <w:t>نسأل الله الكريم بوجهه الكريم أن يتفضل علينا برؤية وجهه الكريم في دار النعيم</w:t>
      </w:r>
      <w:r w:rsidR="008D581A" w:rsidRPr="0052634A">
        <w:rPr>
          <w:rtl/>
        </w:rPr>
        <w:t xml:space="preserve">، </w:t>
      </w:r>
      <w:r w:rsidRPr="0052634A">
        <w:rPr>
          <w:rtl/>
        </w:rPr>
        <w:t>فإنها أعلى نعيم أهل الجنّة</w:t>
      </w:r>
      <w:r w:rsidR="008D581A" w:rsidRPr="0052634A">
        <w:rPr>
          <w:rtl/>
        </w:rPr>
        <w:t xml:space="preserve">، </w:t>
      </w:r>
      <w:r w:rsidRPr="0052634A">
        <w:rPr>
          <w:rtl/>
        </w:rPr>
        <w:t>قال تعالى</w:t>
      </w:r>
      <w:r w:rsidR="00507B6C" w:rsidRPr="0052634A">
        <w:rPr>
          <w:rtl/>
        </w:rPr>
        <w:t>: {</w:t>
      </w:r>
      <w:r w:rsidRPr="0052634A">
        <w:rPr>
          <w:rtl/>
        </w:rPr>
        <w:t>للذين أحسنوا الحسنى وزيادة</w:t>
      </w:r>
      <w:r w:rsidR="00507B6C" w:rsidRPr="0052634A">
        <w:rPr>
          <w:rtl/>
        </w:rPr>
        <w:t xml:space="preserve">} </w:t>
      </w:r>
      <w:r w:rsidRPr="0052634A">
        <w:rPr>
          <w:rtl/>
        </w:rPr>
        <w:t>[يونس</w:t>
      </w:r>
      <w:r w:rsidR="00507B6C" w:rsidRPr="0052634A">
        <w:rPr>
          <w:rtl/>
        </w:rPr>
        <w:t xml:space="preserve">: </w:t>
      </w:r>
      <w:r w:rsidRPr="0052634A">
        <w:rPr>
          <w:rtl/>
        </w:rPr>
        <w:t>26]</w:t>
      </w:r>
      <w:r w:rsidR="008D581A" w:rsidRPr="0052634A">
        <w:rPr>
          <w:rtl/>
        </w:rPr>
        <w:t xml:space="preserve">، </w:t>
      </w:r>
      <w:r w:rsidRPr="0052634A">
        <w:rPr>
          <w:rtl/>
        </w:rPr>
        <w:t>والزيادة هي النظر إلى وجه الكريم</w:t>
      </w:r>
      <w:r w:rsidR="008D581A" w:rsidRPr="0052634A">
        <w:rPr>
          <w:rtl/>
        </w:rPr>
        <w:t xml:space="preserve">، </w:t>
      </w:r>
      <w:r w:rsidR="00DA0881" w:rsidRPr="0052634A">
        <w:rPr>
          <w:rtl/>
        </w:rPr>
        <w:t>(</w:t>
      </w:r>
      <w:r w:rsidRPr="0052634A">
        <w:rPr>
          <w:rtl/>
        </w:rPr>
        <w:t>7</w:t>
      </w:r>
      <w:r w:rsidR="0074049C" w:rsidRPr="0052634A">
        <w:rPr>
          <w:rtl/>
        </w:rPr>
        <w:t>)</w:t>
      </w:r>
      <w:r w:rsidRPr="0052634A">
        <w:rPr>
          <w:rtl/>
        </w:rPr>
        <w:t xml:space="preserve"> قال السنوسي في عقيدته الوسطى</w:t>
      </w:r>
      <w:r w:rsidR="0074049C" w:rsidRPr="0052634A">
        <w:rPr>
          <w:rtl/>
        </w:rPr>
        <w:t xml:space="preserve">: </w:t>
      </w:r>
      <w:r w:rsidR="00DA0881" w:rsidRPr="0052634A">
        <w:rPr>
          <w:rtl/>
        </w:rPr>
        <w:t>(</w:t>
      </w:r>
      <w:r w:rsidRPr="0052634A">
        <w:rPr>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8D581A" w:rsidRPr="0052634A">
        <w:rPr>
          <w:rtl/>
        </w:rPr>
        <w:t xml:space="preserve">، </w:t>
      </w:r>
      <w:r w:rsidRPr="0052634A">
        <w:rPr>
          <w:rtl/>
        </w:rPr>
        <w:t>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sidR="0074049C" w:rsidRPr="0052634A">
        <w:rPr>
          <w:rtl/>
        </w:rPr>
        <w:t>)</w:t>
      </w:r>
      <w:r w:rsidRPr="0052634A">
        <w:rPr>
          <w:rtl/>
        </w:rPr>
        <w:t xml:space="preserve"> أهـ </w:t>
      </w:r>
    </w:p>
    <w:p w14:paraId="4813CDAA" w14:textId="5143347E" w:rsidR="00FF36A4" w:rsidRPr="0052634A" w:rsidRDefault="0047403F" w:rsidP="00061E88">
      <w:pPr>
        <w:jc w:val="center"/>
        <w:rPr>
          <w:rtl/>
        </w:rPr>
      </w:pPr>
      <w:r w:rsidRPr="0052634A">
        <w:rPr>
          <w:rtl/>
        </w:rPr>
        <w:t>***</w:t>
      </w:r>
      <w:r w:rsidR="004E2F03" w:rsidRPr="0052634A">
        <w:rPr>
          <w:rFonts w:hint="cs"/>
          <w:rtl/>
        </w:rPr>
        <w:t xml:space="preserve"> </w:t>
      </w:r>
    </w:p>
    <w:p w14:paraId="1A41A2D7" w14:textId="77777777" w:rsidR="004E2F03" w:rsidRPr="0052634A" w:rsidRDefault="004E2F03" w:rsidP="00061E88">
      <w:pPr>
        <w:jc w:val="center"/>
        <w:rPr>
          <w:rtl/>
        </w:rPr>
      </w:pPr>
    </w:p>
    <w:p w14:paraId="65E1F14A" w14:textId="696EAA8D" w:rsidR="00FF36A4" w:rsidRPr="0052634A" w:rsidRDefault="00DA0881" w:rsidP="0052634A">
      <w:pPr>
        <w:pStyle w:val="2"/>
        <w:bidi/>
        <w:jc w:val="center"/>
        <w:rPr>
          <w:u w:val="none"/>
          <w:rtl/>
        </w:rPr>
      </w:pPr>
      <w:r w:rsidRPr="0052634A">
        <w:rPr>
          <w:rFonts w:hint="cs"/>
          <w:u w:val="none"/>
          <w:rtl/>
        </w:rPr>
        <w:lastRenderedPageBreak/>
        <w:t>(</w:t>
      </w:r>
      <w:r w:rsidR="004E2F03" w:rsidRPr="0052634A">
        <w:rPr>
          <w:rFonts w:hint="cs"/>
          <w:u w:val="none"/>
          <w:rtl/>
        </w:rPr>
        <w:t>المبحث السابع</w:t>
      </w:r>
      <w:r w:rsidR="0074049C" w:rsidRPr="0052634A">
        <w:rPr>
          <w:rFonts w:hint="cs"/>
          <w:u w:val="none"/>
          <w:rtl/>
        </w:rPr>
        <w:t>)</w:t>
      </w:r>
      <w:r w:rsidR="0052634A" w:rsidRPr="0052634A">
        <w:rPr>
          <w:rFonts w:hint="cs"/>
          <w:u w:val="none"/>
          <w:rtl/>
        </w:rPr>
        <w:t xml:space="preserve"> </w:t>
      </w:r>
      <w:r w:rsidR="00FF36A4" w:rsidRPr="0052634A">
        <w:rPr>
          <w:rFonts w:hint="cs"/>
          <w:u w:val="none"/>
          <w:rtl/>
        </w:rPr>
        <w:t>بيان خطأ الحشوية في عدم إعمال العقل في فهم نصوص التنزيه</w:t>
      </w:r>
    </w:p>
    <w:p w14:paraId="14E05DA8" w14:textId="77777777" w:rsidR="004E2F03" w:rsidRPr="0052634A" w:rsidRDefault="004E2F03" w:rsidP="00061E88">
      <w:pPr>
        <w:rPr>
          <w:rtl/>
        </w:rPr>
      </w:pPr>
    </w:p>
    <w:p w14:paraId="1E6341A5" w14:textId="47CFA91B" w:rsidR="00FF36A4" w:rsidRPr="0052634A" w:rsidRDefault="00FF36A4" w:rsidP="00061E88">
      <w:pPr>
        <w:rPr>
          <w:rtl/>
        </w:rPr>
      </w:pPr>
      <w:r w:rsidRPr="0052634A">
        <w:rPr>
          <w:rFonts w:hint="cs"/>
          <w:rtl/>
        </w:rPr>
        <w:t>[1]</w:t>
      </w:r>
      <w:r w:rsidR="00507B6C" w:rsidRPr="0052634A">
        <w:rPr>
          <w:rFonts w:hint="cs"/>
          <w:rtl/>
        </w:rPr>
        <w:t xml:space="preserve">: </w:t>
      </w:r>
      <w:r w:rsidRPr="0052634A">
        <w:rPr>
          <w:rFonts w:hint="cs"/>
          <w:rtl/>
        </w:rPr>
        <w:t>متسلفة اليوم ليسوا على منهج السلف الصافي وانتساب الحشوية إلى السلف نسبة خاطئة</w:t>
      </w:r>
      <w:r w:rsidR="00507B6C" w:rsidRPr="0052634A">
        <w:rPr>
          <w:rFonts w:hint="cs"/>
          <w:rtl/>
        </w:rPr>
        <w:t xml:space="preserve">: </w:t>
      </w:r>
      <w:r w:rsidRPr="0052634A">
        <w:rPr>
          <w:rFonts w:hint="cs"/>
          <w:rtl/>
        </w:rPr>
        <w:t>يقول الشيخ الزرقاني في كتابه مناهل العرفان</w:t>
      </w:r>
      <w:r w:rsidR="00507B6C" w:rsidRPr="0052634A">
        <w:rPr>
          <w:rFonts w:hint="cs"/>
          <w:rtl/>
        </w:rPr>
        <w:t xml:space="preserve">: </w:t>
      </w:r>
      <w:r w:rsidRPr="0052634A">
        <w:rPr>
          <w:rFonts w:hint="cs"/>
          <w:rtl/>
        </w:rPr>
        <w:t>" [الرأي الرشيد في متشابه الصفات]</w:t>
      </w:r>
      <w:r w:rsidR="00507B6C" w:rsidRPr="0052634A">
        <w:rPr>
          <w:rFonts w:hint="cs"/>
          <w:rtl/>
        </w:rPr>
        <w:t xml:space="preserve">: </w:t>
      </w:r>
      <w:r w:rsidRPr="0052634A">
        <w:rPr>
          <w:rFonts w:hint="cs"/>
          <w:rtl/>
        </w:rPr>
        <w:t>علماؤنا أجزل الله مثوبتهم قد اتفقوا على ثلاثة أمور تتعلق بهذه المتشابهات ثم اختلفوا فيما وراءها</w:t>
      </w:r>
      <w:r w:rsidR="008D581A" w:rsidRPr="0052634A">
        <w:rPr>
          <w:rFonts w:hint="cs"/>
          <w:rtl/>
        </w:rPr>
        <w:t xml:space="preserve">، </w:t>
      </w:r>
      <w:r w:rsidRPr="0052634A">
        <w:rPr>
          <w:rFonts w:hint="cs"/>
          <w:rtl/>
        </w:rPr>
        <w:t>فأول ما اتفقوا عليه</w:t>
      </w:r>
      <w:r w:rsidR="00507B6C" w:rsidRPr="0052634A">
        <w:rPr>
          <w:rFonts w:hint="cs"/>
          <w:rtl/>
        </w:rPr>
        <w:t xml:space="preserve">: </w:t>
      </w:r>
      <w:r w:rsidRPr="0052634A">
        <w:rPr>
          <w:rFonts w:hint="cs"/>
          <w:rtl/>
        </w:rPr>
        <w:t>صرفها عن ظواهرها المستحيلة واعتقاد أن هذه الظواهر غير مرادة للشارع قطعا كيف وهذه الظواهر باطلة بالأدلة القاطعة وبما هو معروف عن الشارع نفسه في محكماته</w:t>
      </w:r>
      <w:r w:rsidR="008D581A" w:rsidRPr="0052634A">
        <w:rPr>
          <w:rFonts w:hint="cs"/>
          <w:rtl/>
        </w:rPr>
        <w:t xml:space="preserve">، </w:t>
      </w:r>
      <w:r w:rsidRPr="0052634A">
        <w:rPr>
          <w:rFonts w:hint="cs"/>
          <w:rtl/>
        </w:rPr>
        <w:t>ثانيه</w:t>
      </w:r>
      <w:r w:rsidR="00507B6C" w:rsidRPr="0052634A">
        <w:rPr>
          <w:rFonts w:hint="cs"/>
          <w:rtl/>
        </w:rPr>
        <w:t xml:space="preserve">: </w:t>
      </w:r>
      <w:r w:rsidRPr="0052634A">
        <w:rPr>
          <w:rFonts w:hint="cs"/>
          <w:rtl/>
        </w:rPr>
        <w:t>أنه إذا توقف الدفاع عن الإسلام على التأويل لهذه المتشابهات وجب تأويلها بما يدفع شبهات المشتبهين ويدر طعن الطاعنين</w:t>
      </w:r>
      <w:r w:rsidR="008D581A" w:rsidRPr="0052634A">
        <w:rPr>
          <w:rFonts w:hint="cs"/>
          <w:rtl/>
        </w:rPr>
        <w:t xml:space="preserve">، </w:t>
      </w:r>
      <w:r w:rsidRPr="0052634A">
        <w:rPr>
          <w:rFonts w:hint="cs"/>
          <w:rtl/>
        </w:rPr>
        <w:t>ثالثه</w:t>
      </w:r>
      <w:r w:rsidR="00507B6C" w:rsidRPr="0052634A">
        <w:rPr>
          <w:rFonts w:hint="cs"/>
          <w:rtl/>
        </w:rPr>
        <w:t xml:space="preserve">: </w:t>
      </w:r>
      <w:r w:rsidRPr="0052634A">
        <w:rPr>
          <w:rFonts w:hint="cs"/>
          <w:rtl/>
        </w:rPr>
        <w:t>أن المتشابه إن كان له تأويل واحد يفهم منه فهما قريبا وجب القول به إجماعا وذلك كقوله سبحانه</w:t>
      </w:r>
      <w:r w:rsidR="00507B6C" w:rsidRPr="0052634A">
        <w:rPr>
          <w:rFonts w:hint="cs"/>
          <w:rtl/>
        </w:rPr>
        <w:t>: {</w:t>
      </w:r>
      <w:r w:rsidRPr="0052634A">
        <w:rPr>
          <w:rFonts w:hint="cs"/>
          <w:rtl/>
        </w:rPr>
        <w:t>وهو معكم أين ما كنتم}</w:t>
      </w:r>
      <w:r w:rsidR="008D581A" w:rsidRPr="0052634A">
        <w:rPr>
          <w:rFonts w:hint="cs"/>
          <w:rtl/>
        </w:rPr>
        <w:t xml:space="preserve">، </w:t>
      </w:r>
      <w:r w:rsidRPr="0052634A">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D581A" w:rsidRPr="0052634A">
        <w:rPr>
          <w:rFonts w:hint="cs"/>
          <w:rtl/>
        </w:rPr>
        <w:t xml:space="preserve">، </w:t>
      </w:r>
      <w:r w:rsidRPr="0052634A">
        <w:rPr>
          <w:rFonts w:hint="cs"/>
          <w:rtl/>
        </w:rPr>
        <w:t>وأما اختلاف العلماء فيما وراء ذلك فقد وقع على ثلاثة مذاهب</w:t>
      </w:r>
      <w:r w:rsidR="0074049C" w:rsidRPr="0052634A">
        <w:rPr>
          <w:rFonts w:hint="cs"/>
          <w:rtl/>
        </w:rPr>
        <w:t xml:space="preserve">: </w:t>
      </w:r>
      <w:r w:rsidR="00DA0881" w:rsidRPr="0052634A">
        <w:rPr>
          <w:rFonts w:hint="cs"/>
          <w:rtl/>
        </w:rPr>
        <w:t>(</w:t>
      </w:r>
      <w:r w:rsidRPr="0052634A">
        <w:rPr>
          <w:rFonts w:hint="cs"/>
          <w:rtl/>
        </w:rPr>
        <w:t>المذهب الأول</w:t>
      </w:r>
      <w:r w:rsidR="0074049C" w:rsidRPr="0052634A">
        <w:rPr>
          <w:rFonts w:hint="cs"/>
          <w:rtl/>
        </w:rPr>
        <w:t>)</w:t>
      </w:r>
      <w:r w:rsidR="00507B6C" w:rsidRPr="0052634A">
        <w:rPr>
          <w:rFonts w:hint="cs"/>
          <w:rtl/>
        </w:rPr>
        <w:t xml:space="preserve">: </w:t>
      </w:r>
      <w:r w:rsidRPr="0052634A">
        <w:rPr>
          <w:rFonts w:hint="cs"/>
          <w:rtl/>
        </w:rPr>
        <w:t>مذهب السلف</w:t>
      </w:r>
      <w:r w:rsidR="00507B6C" w:rsidRPr="0052634A">
        <w:rPr>
          <w:rFonts w:hint="cs"/>
          <w:rtl/>
        </w:rPr>
        <w:t xml:space="preserve">: </w:t>
      </w:r>
      <w:r w:rsidRPr="0052634A">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507B6C" w:rsidRPr="0052634A">
        <w:rPr>
          <w:rFonts w:hint="cs"/>
          <w:rtl/>
        </w:rPr>
        <w:t xml:space="preserve">: </w:t>
      </w:r>
      <w:r w:rsidRPr="0052634A">
        <w:rPr>
          <w:rFonts w:hint="cs"/>
          <w:rtl/>
        </w:rPr>
        <w:t>أحدهما عقلي</w:t>
      </w:r>
      <w:r w:rsidR="00507B6C" w:rsidRPr="0052634A">
        <w:rPr>
          <w:rFonts w:hint="cs"/>
          <w:rtl/>
        </w:rPr>
        <w:t xml:space="preserve">: </w:t>
      </w:r>
      <w:r w:rsidRPr="0052634A">
        <w:rPr>
          <w:rFonts w:hint="cs"/>
          <w:rtl/>
        </w:rPr>
        <w:t>وهو أن تعيين المراد من هذه المتشابهات إنما يجري على قوانين اللغة واستعمالات العرب وهي لا تفيد إلا الظن</w:t>
      </w:r>
      <w:r w:rsidR="008D581A" w:rsidRPr="0052634A">
        <w:rPr>
          <w:rFonts w:hint="cs"/>
          <w:rtl/>
        </w:rPr>
        <w:t xml:space="preserve">، </w:t>
      </w:r>
      <w:r w:rsidRPr="0052634A">
        <w:rPr>
          <w:rFonts w:hint="cs"/>
          <w:rtl/>
        </w:rPr>
        <w:t>مع أن صفات الله من العقائد التي لا يكفي فيها الظن بل لا بد فيها من اليقين ولا سبيل إليه فلنتوقف ولنكل التعيين إلى العليم الخبير</w:t>
      </w:r>
      <w:r w:rsidR="008D581A" w:rsidRPr="0052634A">
        <w:rPr>
          <w:rFonts w:hint="cs"/>
          <w:rtl/>
        </w:rPr>
        <w:t xml:space="preserve">، </w:t>
      </w:r>
      <w:r w:rsidRPr="0052634A">
        <w:rPr>
          <w:rFonts w:hint="cs"/>
          <w:rtl/>
        </w:rPr>
        <w:t>والدليل الثاني نقلي</w:t>
      </w:r>
      <w:r w:rsidR="00507B6C" w:rsidRPr="0052634A">
        <w:rPr>
          <w:rFonts w:hint="cs"/>
          <w:rtl/>
        </w:rPr>
        <w:t xml:space="preserve">: </w:t>
      </w:r>
      <w:r w:rsidRPr="0052634A">
        <w:rPr>
          <w:rFonts w:hint="cs"/>
          <w:rtl/>
        </w:rPr>
        <w:t>يعتمدون فيه على عدة أمور منها حديث عائشة السابق وفيه</w:t>
      </w:r>
      <w:r w:rsidR="0074049C" w:rsidRPr="0052634A">
        <w:rPr>
          <w:rFonts w:hint="cs"/>
          <w:rtl/>
        </w:rPr>
        <w:t xml:space="preserve">: </w:t>
      </w:r>
      <w:r w:rsidR="00DA0881" w:rsidRPr="0052634A">
        <w:rPr>
          <w:rFonts w:hint="cs"/>
          <w:rtl/>
        </w:rPr>
        <w:t>((</w:t>
      </w:r>
      <w:r w:rsidRPr="0052634A">
        <w:rPr>
          <w:rFonts w:hint="cs"/>
          <w:rtl/>
        </w:rPr>
        <w:t>فإذا رأيت الذين يتبعون ما تشابه منه فأولئك الذين سمى الله فاحذرهم</w:t>
      </w:r>
      <w:r w:rsidR="0074049C" w:rsidRPr="0052634A">
        <w:rPr>
          <w:rFonts w:hint="cs"/>
          <w:rtl/>
        </w:rPr>
        <w:t>))</w:t>
      </w:r>
      <w:r w:rsidR="008D581A" w:rsidRPr="0052634A">
        <w:rPr>
          <w:rFonts w:hint="cs"/>
          <w:rtl/>
        </w:rPr>
        <w:t xml:space="preserve">، </w:t>
      </w:r>
      <w:r w:rsidRPr="0052634A">
        <w:rPr>
          <w:rFonts w:hint="cs"/>
          <w:rtl/>
        </w:rPr>
        <w:t>ومنها ما رواه الطبراني في الكبير عن أبي مالك الأشعري أنه سمع رسول الله يقول</w:t>
      </w:r>
      <w:r w:rsidR="0074049C" w:rsidRPr="0052634A">
        <w:rPr>
          <w:rFonts w:hint="cs"/>
          <w:rtl/>
        </w:rPr>
        <w:t xml:space="preserve">: </w:t>
      </w:r>
      <w:r w:rsidR="00DA0881" w:rsidRPr="0052634A">
        <w:rPr>
          <w:rFonts w:hint="cs"/>
          <w:rtl/>
        </w:rPr>
        <w:t>((</w:t>
      </w:r>
      <w:r w:rsidRPr="0052634A">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74049C" w:rsidRPr="0052634A">
        <w:rPr>
          <w:rFonts w:hint="cs"/>
          <w:rtl/>
        </w:rPr>
        <w:t>))</w:t>
      </w:r>
      <w:r w:rsidRPr="0052634A">
        <w:rPr>
          <w:rFonts w:hint="cs"/>
          <w:rtl/>
        </w:rPr>
        <w:t xml:space="preserve"> الحديث</w:t>
      </w:r>
      <w:r w:rsidR="008D581A" w:rsidRPr="0052634A">
        <w:rPr>
          <w:rFonts w:hint="cs"/>
          <w:rtl/>
        </w:rPr>
        <w:t xml:space="preserve">، </w:t>
      </w:r>
      <w:r w:rsidRPr="0052634A">
        <w:rPr>
          <w:rFonts w:hint="cs"/>
          <w:rtl/>
        </w:rPr>
        <w:t>ومنها ما أخرجه ابن مردويه عن أبيه عن جده عن رسول الله قال</w:t>
      </w:r>
      <w:r w:rsidR="0074049C" w:rsidRPr="0052634A">
        <w:rPr>
          <w:rFonts w:hint="cs"/>
          <w:rtl/>
        </w:rPr>
        <w:t xml:space="preserve">: </w:t>
      </w:r>
      <w:r w:rsidR="00DA0881" w:rsidRPr="0052634A">
        <w:rPr>
          <w:rFonts w:hint="cs"/>
          <w:rtl/>
        </w:rPr>
        <w:t>((</w:t>
      </w:r>
      <w:r w:rsidRPr="0052634A">
        <w:rPr>
          <w:rFonts w:hint="cs"/>
          <w:rtl/>
        </w:rPr>
        <w:t xml:space="preserve">إن القرآن لم ينزل ليكذب بعضه </w:t>
      </w:r>
      <w:r w:rsidRPr="0052634A">
        <w:rPr>
          <w:rFonts w:hint="cs"/>
          <w:rtl/>
        </w:rPr>
        <w:lastRenderedPageBreak/>
        <w:t>بعضا فما عرفتم منه فاعملوا وما تشابه فآمنوا به</w:t>
      </w:r>
      <w:r w:rsidR="0074049C" w:rsidRPr="0052634A">
        <w:rPr>
          <w:rFonts w:hint="cs"/>
          <w:rtl/>
        </w:rPr>
        <w:t>))</w:t>
      </w:r>
      <w:r w:rsidR="008D581A" w:rsidRPr="0052634A">
        <w:rPr>
          <w:rFonts w:hint="cs"/>
          <w:rtl/>
        </w:rPr>
        <w:t xml:space="preserve">، </w:t>
      </w:r>
      <w:r w:rsidRPr="0052634A">
        <w:rPr>
          <w:rFonts w:hint="cs"/>
          <w:rtl/>
        </w:rPr>
        <w:t>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D581A" w:rsidRPr="0052634A">
        <w:rPr>
          <w:rFonts w:hint="cs"/>
          <w:rtl/>
        </w:rPr>
        <w:t xml:space="preserve">، </w:t>
      </w:r>
      <w:r w:rsidRPr="0052634A">
        <w:rPr>
          <w:rFonts w:hint="cs"/>
          <w:rtl/>
        </w:rPr>
        <w:t>ورضي الله عن عمر فإن هذا الأثر يدل على أن ابن صبيغ فتح أو حاول أن يفتح باب فتنة بتتبعه متشابهات القرآن يكثر الكلام فيها ويسأل الناس عنها</w:t>
      </w:r>
      <w:r w:rsidR="008D581A" w:rsidRPr="0052634A">
        <w:rPr>
          <w:rFonts w:hint="cs"/>
          <w:rtl/>
        </w:rPr>
        <w:t xml:space="preserve">، </w:t>
      </w:r>
      <w:r w:rsidRPr="0052634A">
        <w:rPr>
          <w:rFonts w:hint="cs"/>
          <w:rtl/>
        </w:rPr>
        <w:t>ومنها ما ورد من أن الإمام مالكا رضي الله عنه سأل عن الاستواء في قوله سبحانه</w:t>
      </w:r>
      <w:r w:rsidR="00507B6C" w:rsidRPr="0052634A">
        <w:rPr>
          <w:rFonts w:hint="cs"/>
          <w:rtl/>
        </w:rPr>
        <w:t>: {</w:t>
      </w:r>
      <w:r w:rsidRPr="0052634A">
        <w:rPr>
          <w:rFonts w:hint="cs"/>
          <w:rtl/>
        </w:rPr>
        <w:t>الرحمن على العرش استوى}</w:t>
      </w:r>
      <w:r w:rsidR="008D581A" w:rsidRPr="0052634A">
        <w:rPr>
          <w:rFonts w:hint="cs"/>
          <w:rtl/>
        </w:rPr>
        <w:t xml:space="preserve">، </w:t>
      </w:r>
      <w:r w:rsidRPr="0052634A">
        <w:rPr>
          <w:rFonts w:hint="cs"/>
          <w:rtl/>
        </w:rPr>
        <w:t>فقال</w:t>
      </w:r>
      <w:r w:rsidR="00507B6C" w:rsidRPr="0052634A">
        <w:rPr>
          <w:rFonts w:hint="cs"/>
          <w:rtl/>
        </w:rPr>
        <w:t xml:space="preserve">: </w:t>
      </w:r>
      <w:r w:rsidRPr="0052634A">
        <w:rPr>
          <w:rFonts w:hint="cs"/>
          <w:rtl/>
        </w:rPr>
        <w:t>الاستواء معلوم والكيف مجهول والسؤال عن هذا بدعة وأظنك رجل سوء أخرجوه عني</w:t>
      </w:r>
      <w:r w:rsidR="008D581A" w:rsidRPr="0052634A">
        <w:rPr>
          <w:rFonts w:hint="cs"/>
          <w:rtl/>
        </w:rPr>
        <w:t xml:space="preserve">، </w:t>
      </w:r>
      <w:r w:rsidRPr="0052634A">
        <w:rPr>
          <w:rFonts w:hint="cs"/>
          <w:rtl/>
        </w:rPr>
        <w:t>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D581A" w:rsidRPr="0052634A">
        <w:rPr>
          <w:rFonts w:hint="cs"/>
          <w:rtl/>
        </w:rPr>
        <w:t xml:space="preserve">، </w:t>
      </w:r>
      <w:r w:rsidRPr="0052634A">
        <w:rPr>
          <w:rFonts w:hint="cs"/>
          <w:rtl/>
        </w:rPr>
        <w:t>قال ابن الصلاح</w:t>
      </w:r>
      <w:r w:rsidR="00507B6C" w:rsidRPr="0052634A">
        <w:rPr>
          <w:rFonts w:hint="cs"/>
          <w:rtl/>
        </w:rPr>
        <w:t xml:space="preserve">: </w:t>
      </w:r>
      <w:r w:rsidRPr="0052634A">
        <w:rPr>
          <w:rFonts w:hint="cs"/>
          <w:rtl/>
        </w:rPr>
        <w:t>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8D581A" w:rsidRPr="0052634A">
        <w:rPr>
          <w:rFonts w:hint="cs"/>
          <w:rtl/>
        </w:rPr>
        <w:t xml:space="preserve">، </w:t>
      </w:r>
      <w:r w:rsidR="00DA0881" w:rsidRPr="0052634A">
        <w:rPr>
          <w:rFonts w:hint="cs"/>
          <w:rtl/>
        </w:rPr>
        <w:t>(</w:t>
      </w:r>
      <w:r w:rsidRPr="0052634A">
        <w:rPr>
          <w:rFonts w:hint="cs"/>
          <w:rtl/>
        </w:rPr>
        <w:t>المذهب الثاني</w:t>
      </w:r>
      <w:r w:rsidR="0074049C" w:rsidRPr="0052634A">
        <w:rPr>
          <w:rFonts w:hint="cs"/>
          <w:rtl/>
        </w:rPr>
        <w:t>)</w:t>
      </w:r>
      <w:r w:rsidR="00507B6C" w:rsidRPr="0052634A">
        <w:rPr>
          <w:rFonts w:hint="cs"/>
          <w:rtl/>
        </w:rPr>
        <w:t xml:space="preserve">: </w:t>
      </w:r>
      <w:r w:rsidRPr="0052634A">
        <w:rPr>
          <w:rFonts w:hint="cs"/>
          <w:rtl/>
        </w:rPr>
        <w:t>مذهب الخلف</w:t>
      </w:r>
      <w:r w:rsidR="008D581A" w:rsidRPr="0052634A">
        <w:rPr>
          <w:rFonts w:hint="cs"/>
          <w:rtl/>
        </w:rPr>
        <w:t xml:space="preserve">، </w:t>
      </w:r>
      <w:r w:rsidRPr="0052634A">
        <w:rPr>
          <w:rFonts w:hint="cs"/>
          <w:rtl/>
        </w:rPr>
        <w:t>ويسمى مذهب المؤولة بتشديد الواو وكسرها وهم فريقان</w:t>
      </w:r>
      <w:r w:rsidR="00507B6C" w:rsidRPr="0052634A">
        <w:rPr>
          <w:rFonts w:hint="cs"/>
          <w:rtl/>
        </w:rPr>
        <w:t xml:space="preserve">: </w:t>
      </w:r>
      <w:r w:rsidRPr="0052634A">
        <w:rPr>
          <w:rFonts w:hint="cs"/>
          <w:rtl/>
        </w:rPr>
        <w:t>فريق</w:t>
      </w:r>
      <w:r w:rsidR="00507B6C" w:rsidRPr="0052634A">
        <w:rPr>
          <w:rFonts w:hint="cs"/>
          <w:rtl/>
        </w:rPr>
        <w:t xml:space="preserve">: </w:t>
      </w:r>
      <w:r w:rsidRPr="0052634A">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008D581A" w:rsidRPr="0052634A">
        <w:rPr>
          <w:rFonts w:hint="cs"/>
          <w:rtl/>
        </w:rPr>
        <w:t xml:space="preserve">، </w:t>
      </w:r>
      <w:r w:rsidRPr="0052634A">
        <w:rPr>
          <w:rFonts w:hint="cs"/>
          <w:rtl/>
        </w:rPr>
        <w:t>وفريق</w:t>
      </w:r>
      <w:r w:rsidR="00507B6C" w:rsidRPr="0052634A">
        <w:rPr>
          <w:rFonts w:hint="cs"/>
          <w:rtl/>
        </w:rPr>
        <w:t xml:space="preserve">: </w:t>
      </w:r>
      <w:r w:rsidRPr="0052634A">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8D581A" w:rsidRPr="0052634A">
        <w:rPr>
          <w:rFonts w:hint="cs"/>
          <w:rtl/>
        </w:rPr>
        <w:t xml:space="preserve">، </w:t>
      </w:r>
      <w:r w:rsidRPr="0052634A">
        <w:rPr>
          <w:rFonts w:hint="cs"/>
          <w:rtl/>
        </w:rPr>
        <w:t>قال السيوطي</w:t>
      </w:r>
      <w:r w:rsidR="00507B6C" w:rsidRPr="0052634A">
        <w:rPr>
          <w:rFonts w:hint="cs"/>
          <w:rtl/>
        </w:rPr>
        <w:t xml:space="preserve">: </w:t>
      </w:r>
      <w:r w:rsidRPr="0052634A">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D581A" w:rsidRPr="0052634A">
        <w:rPr>
          <w:rFonts w:hint="cs"/>
          <w:rtl/>
        </w:rPr>
        <w:t xml:space="preserve">، </w:t>
      </w:r>
      <w:r w:rsidRPr="0052634A">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8D581A" w:rsidRPr="0052634A">
        <w:rPr>
          <w:rFonts w:hint="cs"/>
          <w:rtl/>
        </w:rPr>
        <w:t xml:space="preserve">، </w:t>
      </w:r>
      <w:r w:rsidR="00DA0881" w:rsidRPr="0052634A">
        <w:rPr>
          <w:rFonts w:hint="cs"/>
          <w:rtl/>
        </w:rPr>
        <w:lastRenderedPageBreak/>
        <w:t>(</w:t>
      </w:r>
      <w:r w:rsidRPr="0052634A">
        <w:rPr>
          <w:rFonts w:hint="cs"/>
          <w:rtl/>
        </w:rPr>
        <w:t>المذهب الثالث</w:t>
      </w:r>
      <w:r w:rsidR="0074049C" w:rsidRPr="0052634A">
        <w:rPr>
          <w:rFonts w:hint="cs"/>
          <w:rtl/>
        </w:rPr>
        <w:t>)</w:t>
      </w:r>
      <w:r w:rsidRPr="0052634A">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 تطبيق وتمثيل</w:t>
      </w:r>
      <w:r w:rsidR="008D581A" w:rsidRPr="0052634A">
        <w:rPr>
          <w:rFonts w:hint="cs"/>
          <w:rtl/>
        </w:rPr>
        <w:t xml:space="preserve">، </w:t>
      </w:r>
      <w:r w:rsidRPr="0052634A">
        <w:rPr>
          <w:rFonts w:hint="cs"/>
          <w:rtl/>
        </w:rPr>
        <w:t>ولنطبق هذه المذاهب على قوله سبحانه</w:t>
      </w:r>
      <w:r w:rsidR="00507B6C" w:rsidRPr="0052634A">
        <w:rPr>
          <w:rFonts w:hint="cs"/>
          <w:rtl/>
        </w:rPr>
        <w:t>: {</w:t>
      </w:r>
      <w:r w:rsidRPr="0052634A">
        <w:rPr>
          <w:rFonts w:hint="cs"/>
          <w:rtl/>
        </w:rPr>
        <w:t>الرحمن على العرش استوى}</w:t>
      </w:r>
      <w:r w:rsidR="008D581A" w:rsidRPr="0052634A">
        <w:rPr>
          <w:rFonts w:hint="cs"/>
          <w:rtl/>
        </w:rPr>
        <w:t xml:space="preserve">، </w:t>
      </w:r>
      <w:r w:rsidRPr="0052634A">
        <w:rPr>
          <w:rFonts w:hint="cs"/>
          <w:rtl/>
        </w:rPr>
        <w:t>فنقول</w:t>
      </w:r>
      <w:r w:rsidR="00507B6C" w:rsidRPr="0052634A">
        <w:rPr>
          <w:rFonts w:hint="cs"/>
          <w:rtl/>
        </w:rPr>
        <w:t xml:space="preserve">: </w:t>
      </w:r>
      <w:r w:rsidRPr="0052634A">
        <w:rPr>
          <w:rFonts w:hint="cs"/>
          <w:rtl/>
        </w:rPr>
        <w:t>يتفق الجميع من سلف وخلف على أن ظاهر الاستواء على العرش وهو الجلوس عليه مع التمكن والتحيز مستحيل</w:t>
      </w:r>
      <w:r w:rsidR="008D581A" w:rsidRPr="0052634A">
        <w:rPr>
          <w:rFonts w:hint="cs"/>
          <w:rtl/>
        </w:rPr>
        <w:t xml:space="preserve">، </w:t>
      </w:r>
      <w:r w:rsidRPr="0052634A">
        <w:rPr>
          <w:rFonts w:hint="cs"/>
          <w:rtl/>
        </w:rPr>
        <w:t>لأن الأدلة القاطعة تنزه الله عن أن يشبه خلقه أو يحتاج إلى شيء منه سواء أكان مكانا يحل فيه أم غيره</w:t>
      </w:r>
      <w:r w:rsidR="008D581A" w:rsidRPr="0052634A">
        <w:rPr>
          <w:rFonts w:hint="cs"/>
          <w:rtl/>
        </w:rPr>
        <w:t xml:space="preserve">، </w:t>
      </w:r>
      <w:r w:rsidRPr="0052634A">
        <w:rPr>
          <w:rFonts w:hint="cs"/>
          <w:rtl/>
        </w:rPr>
        <w:t>وكذلك اتفق السلف والخلف على أن هذا الظاهر غير مراد لله قطعا لأنه تعالى نفي عن نفسه المماثلة لخلقه وأثبت لنفسه الغنى عنهم فقال</w:t>
      </w:r>
      <w:r w:rsidR="00507B6C" w:rsidRPr="0052634A">
        <w:rPr>
          <w:rFonts w:hint="cs"/>
          <w:rtl/>
        </w:rPr>
        <w:t>: {</w:t>
      </w:r>
      <w:r w:rsidRPr="0052634A">
        <w:rPr>
          <w:rFonts w:hint="cs"/>
          <w:rtl/>
        </w:rPr>
        <w:t>ليس كمثله شيء}</w:t>
      </w:r>
      <w:r w:rsidR="008D581A" w:rsidRPr="0052634A">
        <w:rPr>
          <w:rFonts w:hint="cs"/>
          <w:rtl/>
        </w:rPr>
        <w:t xml:space="preserve">، </w:t>
      </w:r>
      <w:r w:rsidRPr="0052634A">
        <w:rPr>
          <w:rFonts w:hint="cs"/>
          <w:rtl/>
        </w:rPr>
        <w:t>وقال</w:t>
      </w:r>
      <w:r w:rsidR="00507B6C" w:rsidRPr="0052634A">
        <w:rPr>
          <w:rFonts w:hint="cs"/>
          <w:rtl/>
        </w:rPr>
        <w:t>: {</w:t>
      </w:r>
      <w:r w:rsidRPr="0052634A">
        <w:rPr>
          <w:rFonts w:hint="cs"/>
          <w:rtl/>
        </w:rPr>
        <w:t>هو الغني الحميد}</w:t>
      </w:r>
      <w:r w:rsidR="008D581A" w:rsidRPr="0052634A">
        <w:rPr>
          <w:rFonts w:hint="cs"/>
          <w:rtl/>
        </w:rPr>
        <w:t xml:space="preserve">، </w:t>
      </w:r>
      <w:r w:rsidRPr="0052634A">
        <w:rPr>
          <w:rFonts w:hint="cs"/>
          <w:rtl/>
        </w:rPr>
        <w:t>فلو أراد هذا الظاهر لكان متناقضا</w:t>
      </w:r>
      <w:r w:rsidR="008D581A" w:rsidRPr="0052634A">
        <w:rPr>
          <w:rFonts w:hint="cs"/>
          <w:rtl/>
        </w:rPr>
        <w:t xml:space="preserve">، </w:t>
      </w:r>
      <w:r w:rsidRPr="0052634A">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D581A" w:rsidRPr="0052634A">
        <w:rPr>
          <w:rFonts w:hint="cs"/>
          <w:rtl/>
        </w:rPr>
        <w:t xml:space="preserve">، </w:t>
      </w:r>
      <w:r w:rsidRPr="0052634A">
        <w:rPr>
          <w:rFonts w:hint="cs"/>
          <w:rtl/>
        </w:rPr>
        <w:t>بيد أنهم افترقوا في هذا التأويل فرقتين فطائفة الأشاعرة يؤولون من غير تعيين ويقولون</w:t>
      </w:r>
      <w:r w:rsidR="00507B6C" w:rsidRPr="0052634A">
        <w:rPr>
          <w:rFonts w:hint="cs"/>
          <w:rtl/>
        </w:rPr>
        <w:t xml:space="preserve">: </w:t>
      </w:r>
      <w:r w:rsidRPr="0052634A">
        <w:rPr>
          <w:rFonts w:hint="cs"/>
          <w:rtl/>
        </w:rPr>
        <w:t>إن المراد من الآية إثبات أنه تعالى متصف بصفة سمعية لا نعلمها على التعيين تسمى صفة الاستواء وطائفة المتأخرين يعينون فيقولون</w:t>
      </w:r>
      <w:r w:rsidR="00507B6C" w:rsidRPr="0052634A">
        <w:rPr>
          <w:rFonts w:hint="cs"/>
          <w:rtl/>
        </w:rPr>
        <w:t xml:space="preserve">: </w:t>
      </w:r>
      <w:r w:rsidRPr="0052634A">
        <w:rPr>
          <w:rFonts w:hint="cs"/>
          <w:rtl/>
        </w:rPr>
        <w:t>إن المراد بالاستواء هنا هو الاستيلاء والقهر من غير معاناة ولا تكلف لأن اللغة تتسع لهذا المعنى ومنه قول الشاعر العربي</w:t>
      </w:r>
      <w:r w:rsidR="00507B6C" w:rsidRPr="0052634A">
        <w:rPr>
          <w:rFonts w:hint="cs"/>
          <w:rtl/>
        </w:rPr>
        <w:t xml:space="preserve">: </w:t>
      </w:r>
      <w:r w:rsidRPr="0052634A">
        <w:rPr>
          <w:rFonts w:hint="cs"/>
          <w:rtl/>
        </w:rPr>
        <w:t>قد استوى بشر على العراق من غير سيف ودم مهراق أي استوى وقهر أو دبر وحكم فكذلك يكون معنى النص الكريم</w:t>
      </w:r>
      <w:r w:rsidR="00507B6C" w:rsidRPr="0052634A">
        <w:rPr>
          <w:rFonts w:hint="cs"/>
          <w:rtl/>
        </w:rPr>
        <w:t xml:space="preserve">: </w:t>
      </w:r>
      <w:r w:rsidRPr="0052634A">
        <w:rPr>
          <w:rFonts w:hint="cs"/>
          <w:rtl/>
        </w:rPr>
        <w:t>الرحمن استولى على عرش العالم وحكم العالم بقدرته ودبره بمشيئته</w:t>
      </w:r>
      <w:r w:rsidR="008D581A" w:rsidRPr="0052634A">
        <w:rPr>
          <w:rFonts w:hint="cs"/>
          <w:rtl/>
        </w:rPr>
        <w:t xml:space="preserve">، </w:t>
      </w:r>
      <w:r w:rsidRPr="0052634A">
        <w:rPr>
          <w:rFonts w:hint="cs"/>
          <w:rtl/>
        </w:rPr>
        <w:t>وابن دقيق العيد يقول بهذا التأويل إن رآه قريبا ويتوقف إن رآه بعيدا ومثل ذلك في نحو</w:t>
      </w:r>
      <w:r w:rsidR="00507B6C" w:rsidRPr="0052634A">
        <w:rPr>
          <w:rFonts w:hint="cs"/>
          <w:rtl/>
        </w:rPr>
        <w:t>: {</w:t>
      </w:r>
      <w:r w:rsidRPr="0052634A">
        <w:rPr>
          <w:rFonts w:hint="cs"/>
          <w:rtl/>
        </w:rPr>
        <w:t>ويبقى وجه ربك}</w:t>
      </w:r>
      <w:r w:rsidR="008D581A" w:rsidRPr="0052634A">
        <w:rPr>
          <w:rFonts w:hint="cs"/>
          <w:rtl/>
        </w:rPr>
        <w:t xml:space="preserve">، </w:t>
      </w:r>
      <w:r w:rsidRPr="0052634A">
        <w:rPr>
          <w:rFonts w:hint="cs"/>
          <w:rtl/>
        </w:rPr>
        <w:t>{ولتصنع على عيني}</w:t>
      </w:r>
      <w:r w:rsidR="008D581A" w:rsidRPr="0052634A">
        <w:rPr>
          <w:rFonts w:hint="cs"/>
          <w:rtl/>
        </w:rPr>
        <w:t xml:space="preserve">، </w:t>
      </w:r>
      <w:r w:rsidRPr="0052634A">
        <w:rPr>
          <w:rFonts w:hint="cs"/>
          <w:rtl/>
        </w:rPr>
        <w:t>{يد الله فوق أيديهم}</w:t>
      </w:r>
      <w:r w:rsidR="008D581A" w:rsidRPr="0052634A">
        <w:rPr>
          <w:rFonts w:hint="cs"/>
          <w:rtl/>
        </w:rPr>
        <w:t xml:space="preserve">، </w:t>
      </w:r>
      <w:r w:rsidRPr="0052634A">
        <w:rPr>
          <w:rFonts w:hint="cs"/>
          <w:rtl/>
        </w:rPr>
        <w:t>{والسموات مطويات بيمنه}</w:t>
      </w:r>
      <w:r w:rsidR="008D581A" w:rsidRPr="0052634A">
        <w:rPr>
          <w:rFonts w:hint="cs"/>
          <w:rtl/>
        </w:rPr>
        <w:t xml:space="preserve">، </w:t>
      </w:r>
      <w:r w:rsidRPr="0052634A">
        <w:rPr>
          <w:rFonts w:hint="cs"/>
          <w:rtl/>
        </w:rPr>
        <w:t>{يخافون ربهم من فوقهم}</w:t>
      </w:r>
      <w:r w:rsidR="008D581A" w:rsidRPr="0052634A">
        <w:rPr>
          <w:rFonts w:hint="cs"/>
          <w:rtl/>
        </w:rPr>
        <w:t xml:space="preserve">، </w:t>
      </w:r>
      <w:r w:rsidRPr="0052634A">
        <w:rPr>
          <w:rFonts w:hint="cs"/>
          <w:rtl/>
        </w:rPr>
        <w:t>{وجاء ربك}</w:t>
      </w:r>
      <w:r w:rsidR="008D581A" w:rsidRPr="0052634A">
        <w:rPr>
          <w:rFonts w:hint="cs"/>
          <w:rtl/>
        </w:rPr>
        <w:t xml:space="preserve">، </w:t>
      </w:r>
      <w:r w:rsidRPr="0052634A">
        <w:rPr>
          <w:rFonts w:hint="cs"/>
          <w:rtl/>
        </w:rPr>
        <w:t>{وعنده مفاتح الغيب}</w:t>
      </w:r>
      <w:r w:rsidR="008D581A" w:rsidRPr="0052634A">
        <w:rPr>
          <w:rFonts w:hint="cs"/>
          <w:rtl/>
        </w:rPr>
        <w:t xml:space="preserve">، </w:t>
      </w:r>
      <w:r w:rsidRPr="0052634A">
        <w:rPr>
          <w:rFonts w:hint="cs"/>
          <w:rtl/>
        </w:rPr>
        <w:t>فالسلف يفوضون في معانيها تفويضا مطلقا بعد تنزيه الله عن ظواهرها المستحيلة</w:t>
      </w:r>
      <w:r w:rsidR="008D581A" w:rsidRPr="0052634A">
        <w:rPr>
          <w:rFonts w:hint="cs"/>
          <w:rtl/>
        </w:rPr>
        <w:t xml:space="preserve">، </w:t>
      </w:r>
      <w:r w:rsidRPr="0052634A">
        <w:rPr>
          <w:rFonts w:hint="cs"/>
          <w:rtl/>
        </w:rPr>
        <w:t>والأشاعرة يفسرونها بصفات سمعية زائدة على الصفات التي نعلمها</w:t>
      </w:r>
      <w:r w:rsidR="008D581A" w:rsidRPr="0052634A">
        <w:rPr>
          <w:rFonts w:hint="cs"/>
          <w:rtl/>
        </w:rPr>
        <w:t xml:space="preserve">، </w:t>
      </w:r>
      <w:r w:rsidRPr="0052634A">
        <w:rPr>
          <w:rFonts w:hint="cs"/>
          <w:rtl/>
        </w:rPr>
        <w:t>ولكنهم يفوضون الأمر في تعيين هذه الصفات إلى الله فهم مؤولون من وجه مفوضون من وجه</w:t>
      </w:r>
      <w:r w:rsidR="008D581A" w:rsidRPr="0052634A">
        <w:rPr>
          <w:rFonts w:hint="cs"/>
          <w:rtl/>
        </w:rPr>
        <w:t xml:space="preserve">، </w:t>
      </w:r>
      <w:r w:rsidRPr="0052634A">
        <w:rPr>
          <w:rFonts w:hint="cs"/>
          <w:rtl/>
        </w:rPr>
        <w:t>والمتأخرون يفسرون الوجه بالذات</w:t>
      </w:r>
      <w:r w:rsidR="008D581A" w:rsidRPr="0052634A">
        <w:rPr>
          <w:rFonts w:hint="cs"/>
          <w:rtl/>
        </w:rPr>
        <w:t xml:space="preserve">، </w:t>
      </w:r>
      <w:r w:rsidRPr="0052634A">
        <w:rPr>
          <w:rFonts w:hint="cs"/>
          <w:rtl/>
        </w:rPr>
        <w:t>ولفظ ولتصنع على عيني بتربية موسى ملحوظا بعناية الله وجميل رعايته</w:t>
      </w:r>
      <w:r w:rsidR="008D581A" w:rsidRPr="0052634A">
        <w:rPr>
          <w:rFonts w:hint="cs"/>
          <w:rtl/>
        </w:rPr>
        <w:t xml:space="preserve">، </w:t>
      </w:r>
      <w:r w:rsidRPr="0052634A">
        <w:rPr>
          <w:rFonts w:hint="cs"/>
          <w:rtl/>
        </w:rPr>
        <w:t>ولفظ اليد بالقدرة</w:t>
      </w:r>
      <w:r w:rsidR="008D581A" w:rsidRPr="0052634A">
        <w:rPr>
          <w:rFonts w:hint="cs"/>
          <w:rtl/>
        </w:rPr>
        <w:t xml:space="preserve">، </w:t>
      </w:r>
      <w:r w:rsidRPr="0052634A">
        <w:rPr>
          <w:rFonts w:hint="cs"/>
          <w:rtl/>
        </w:rPr>
        <w:t>ولفظ اليمين بالقوة</w:t>
      </w:r>
      <w:r w:rsidR="008D581A" w:rsidRPr="0052634A">
        <w:rPr>
          <w:rFonts w:hint="cs"/>
          <w:rtl/>
        </w:rPr>
        <w:t xml:space="preserve">، </w:t>
      </w:r>
      <w:r w:rsidRPr="0052634A">
        <w:rPr>
          <w:rFonts w:hint="cs"/>
          <w:rtl/>
        </w:rPr>
        <w:t>والفوقية بالعلو المعنوي دون الحسي</w:t>
      </w:r>
      <w:r w:rsidR="008D581A" w:rsidRPr="0052634A">
        <w:rPr>
          <w:rFonts w:hint="cs"/>
          <w:rtl/>
        </w:rPr>
        <w:t xml:space="preserve">، </w:t>
      </w:r>
      <w:r w:rsidRPr="0052634A">
        <w:rPr>
          <w:rFonts w:hint="cs"/>
          <w:rtl/>
        </w:rPr>
        <w:t>والمجيء في قوله {وجاء ربك}</w:t>
      </w:r>
      <w:r w:rsidR="008D581A" w:rsidRPr="0052634A">
        <w:rPr>
          <w:rFonts w:hint="cs"/>
          <w:rtl/>
        </w:rPr>
        <w:t xml:space="preserve">، </w:t>
      </w:r>
      <w:r w:rsidRPr="0052634A">
        <w:rPr>
          <w:rFonts w:hint="cs"/>
          <w:rtl/>
        </w:rPr>
        <w:t>بمجيء أمره والعندية في قوله {وعنده مفاتح الغيب}</w:t>
      </w:r>
      <w:r w:rsidR="008D581A" w:rsidRPr="0052634A">
        <w:rPr>
          <w:rFonts w:hint="cs"/>
          <w:rtl/>
        </w:rPr>
        <w:t xml:space="preserve">، </w:t>
      </w:r>
      <w:r w:rsidRPr="0052634A">
        <w:rPr>
          <w:rFonts w:hint="cs"/>
          <w:rtl/>
        </w:rPr>
        <w:t>بالإحاطة والتمكن أو بمثل ذلك في الجميع</w:t>
      </w:r>
      <w:r w:rsidR="008D581A" w:rsidRPr="0052634A">
        <w:rPr>
          <w:rFonts w:hint="cs"/>
          <w:rtl/>
        </w:rPr>
        <w:t xml:space="preserve">، </w:t>
      </w:r>
      <w:r w:rsidRPr="0052634A">
        <w:rPr>
          <w:rFonts w:hint="cs"/>
          <w:rtl/>
        </w:rPr>
        <w:t>[إرشاد وتحذير]</w:t>
      </w:r>
      <w:r w:rsidR="00507B6C" w:rsidRPr="0052634A">
        <w:rPr>
          <w:rFonts w:hint="cs"/>
          <w:rtl/>
        </w:rPr>
        <w:t xml:space="preserve">: </w:t>
      </w:r>
      <w:r w:rsidRPr="0052634A">
        <w:rPr>
          <w:rFonts w:hint="cs"/>
          <w:rtl/>
        </w:rPr>
        <w:t xml:space="preserve">لقد أسرف </w:t>
      </w:r>
      <w:r w:rsidRPr="0052634A">
        <w:rPr>
          <w:rFonts w:hint="cs"/>
          <w:rtl/>
        </w:rPr>
        <w:lastRenderedPageBreak/>
        <w:t>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8D581A" w:rsidRPr="0052634A">
        <w:rPr>
          <w:rFonts w:hint="cs"/>
          <w:rtl/>
        </w:rPr>
        <w:t xml:space="preserve">، </w:t>
      </w:r>
      <w:r w:rsidRPr="0052634A">
        <w:rPr>
          <w:rFonts w:hint="cs"/>
          <w:rtl/>
        </w:rPr>
        <w:t>ومن المؤسف أنهم يواجهون العامة وأشباههم بهذا</w:t>
      </w:r>
      <w:r w:rsidR="008D581A" w:rsidRPr="0052634A">
        <w:rPr>
          <w:rFonts w:hint="cs"/>
          <w:rtl/>
        </w:rPr>
        <w:t xml:space="preserve">، </w:t>
      </w:r>
      <w:r w:rsidRPr="0052634A">
        <w:rPr>
          <w:rFonts w:hint="cs"/>
          <w:rtl/>
        </w:rPr>
        <w:t>ومن المحزن أنهم ينسبون ما يقولون إلى سلفنا الصالح ويخيلون إلى الناس أنهم سلفيون من ذلك قولهم</w:t>
      </w:r>
      <w:r w:rsidR="00507B6C" w:rsidRPr="0052634A">
        <w:rPr>
          <w:rFonts w:hint="cs"/>
          <w:rtl/>
        </w:rPr>
        <w:t xml:space="preserve">: </w:t>
      </w:r>
      <w:r w:rsidRPr="0052634A">
        <w:rPr>
          <w:rFonts w:hint="cs"/>
          <w:rtl/>
        </w:rPr>
        <w:t>إن الله تعالى يشار إليه بالإشارة الحسية</w:t>
      </w:r>
      <w:r w:rsidR="008D581A" w:rsidRPr="0052634A">
        <w:rPr>
          <w:rFonts w:hint="cs"/>
          <w:rtl/>
        </w:rPr>
        <w:t xml:space="preserve">، </w:t>
      </w:r>
      <w:r w:rsidRPr="0052634A">
        <w:rPr>
          <w:rFonts w:hint="cs"/>
          <w:rtl/>
        </w:rPr>
        <w:t>وله من الجهات الست جهة الفوق</w:t>
      </w:r>
      <w:r w:rsidR="008D581A" w:rsidRPr="0052634A">
        <w:rPr>
          <w:rFonts w:hint="cs"/>
          <w:rtl/>
        </w:rPr>
        <w:t xml:space="preserve">، </w:t>
      </w:r>
      <w:r w:rsidRPr="0052634A">
        <w:rPr>
          <w:rFonts w:hint="cs"/>
          <w:rtl/>
        </w:rPr>
        <w:t>ويقولون إنه استوى على عرشه بذاته استواء حقيقا</w:t>
      </w:r>
      <w:r w:rsidR="008D581A" w:rsidRPr="0052634A">
        <w:rPr>
          <w:rFonts w:hint="cs"/>
          <w:rtl/>
        </w:rPr>
        <w:t xml:space="preserve">، </w:t>
      </w:r>
      <w:r w:rsidRPr="0052634A">
        <w:rPr>
          <w:rFonts w:hint="cs"/>
          <w:rtl/>
        </w:rPr>
        <w:t>بمعنى أنه استقر فوقه استقرارا حقيقيا غير أنهم يعودون فيقولون</w:t>
      </w:r>
      <w:r w:rsidR="00507B6C" w:rsidRPr="0052634A">
        <w:rPr>
          <w:rFonts w:hint="cs"/>
          <w:rtl/>
        </w:rPr>
        <w:t xml:space="preserve">: </w:t>
      </w:r>
      <w:r w:rsidRPr="0052634A">
        <w:rPr>
          <w:rFonts w:hint="cs"/>
          <w:rtl/>
        </w:rPr>
        <w:t>ليس كاستقرارنا وليس على ما نعرف وهكذا يتناولون أمثال هذه الآية وليس لهم مستند فيما نعلم إلا التشبث بالظواهر</w:t>
      </w:r>
      <w:r w:rsidR="008D581A" w:rsidRPr="0052634A">
        <w:rPr>
          <w:rFonts w:hint="cs"/>
          <w:rtl/>
        </w:rPr>
        <w:t xml:space="preserve">، </w:t>
      </w:r>
      <w:r w:rsidRPr="0052634A">
        <w:rPr>
          <w:rFonts w:hint="cs"/>
          <w:rtl/>
        </w:rPr>
        <w:t>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D581A" w:rsidRPr="0052634A">
        <w:rPr>
          <w:rFonts w:hint="cs"/>
          <w:rtl/>
        </w:rPr>
        <w:t xml:space="preserve">، </w:t>
      </w:r>
      <w:r w:rsidRPr="0052634A">
        <w:rPr>
          <w:rFonts w:hint="cs"/>
          <w:rtl/>
        </w:rPr>
        <w:t>أما نحن معاشر المسلمين فالعمدة عندنا في أمور العقائد هي الأدلة القطعية التي توافرت على أنه تعالى ليس جسما</w:t>
      </w:r>
      <w:r w:rsidR="008D581A" w:rsidRPr="0052634A">
        <w:rPr>
          <w:rFonts w:hint="cs"/>
          <w:rtl/>
        </w:rPr>
        <w:t xml:space="preserve">، </w:t>
      </w:r>
      <w:r w:rsidRPr="0052634A">
        <w:rPr>
          <w:rFonts w:hint="cs"/>
          <w:rtl/>
        </w:rPr>
        <w:t>ولا متحيزا</w:t>
      </w:r>
      <w:r w:rsidR="008D581A" w:rsidRPr="0052634A">
        <w:rPr>
          <w:rFonts w:hint="cs"/>
          <w:rtl/>
        </w:rPr>
        <w:t xml:space="preserve">، </w:t>
      </w:r>
      <w:r w:rsidRPr="0052634A">
        <w:rPr>
          <w:rFonts w:hint="cs"/>
          <w:rtl/>
        </w:rPr>
        <w:t>ولا متجزئا</w:t>
      </w:r>
      <w:r w:rsidR="008D581A" w:rsidRPr="0052634A">
        <w:rPr>
          <w:rFonts w:hint="cs"/>
          <w:rtl/>
        </w:rPr>
        <w:t xml:space="preserve">، </w:t>
      </w:r>
      <w:r w:rsidRPr="0052634A">
        <w:rPr>
          <w:rFonts w:hint="cs"/>
          <w:rtl/>
        </w:rPr>
        <w:t>ولا متركبا</w:t>
      </w:r>
      <w:r w:rsidR="008D581A" w:rsidRPr="0052634A">
        <w:rPr>
          <w:rFonts w:hint="cs"/>
          <w:rtl/>
        </w:rPr>
        <w:t xml:space="preserve">، </w:t>
      </w:r>
      <w:r w:rsidRPr="0052634A">
        <w:rPr>
          <w:rFonts w:hint="cs"/>
          <w:rtl/>
        </w:rPr>
        <w:t>ولا محتاجا لأحد</w:t>
      </w:r>
      <w:r w:rsidR="008D581A" w:rsidRPr="0052634A">
        <w:rPr>
          <w:rFonts w:hint="cs"/>
          <w:rtl/>
        </w:rPr>
        <w:t xml:space="preserve">، </w:t>
      </w:r>
      <w:r w:rsidRPr="0052634A">
        <w:rPr>
          <w:rFonts w:hint="cs"/>
          <w:rtl/>
        </w:rPr>
        <w:t>ولا إلى مكان</w:t>
      </w:r>
      <w:r w:rsidR="008D581A" w:rsidRPr="0052634A">
        <w:rPr>
          <w:rFonts w:hint="cs"/>
          <w:rtl/>
        </w:rPr>
        <w:t xml:space="preserve">، </w:t>
      </w:r>
      <w:r w:rsidRPr="0052634A">
        <w:rPr>
          <w:rFonts w:hint="cs"/>
          <w:rtl/>
        </w:rPr>
        <w:t>ولا إلى زمان ولا نحو ذلك</w:t>
      </w:r>
      <w:r w:rsidR="008D581A" w:rsidRPr="0052634A">
        <w:rPr>
          <w:rFonts w:hint="cs"/>
          <w:rtl/>
        </w:rPr>
        <w:t xml:space="preserve">، </w:t>
      </w:r>
      <w:r w:rsidRPr="0052634A">
        <w:rPr>
          <w:rFonts w:hint="cs"/>
          <w:rtl/>
        </w:rPr>
        <w:t>ولقد جاء القرآن بهذا في محكماته إذ يقول</w:t>
      </w:r>
      <w:r w:rsidR="00507B6C" w:rsidRPr="0052634A">
        <w:rPr>
          <w:rFonts w:hint="cs"/>
          <w:rtl/>
        </w:rPr>
        <w:t>: {</w:t>
      </w:r>
      <w:r w:rsidRPr="0052634A">
        <w:rPr>
          <w:rFonts w:hint="cs"/>
          <w:rtl/>
        </w:rPr>
        <w:t>ليس كمثله شيء}</w:t>
      </w:r>
      <w:r w:rsidR="008D581A" w:rsidRPr="0052634A">
        <w:rPr>
          <w:rFonts w:hint="cs"/>
          <w:rtl/>
        </w:rPr>
        <w:t xml:space="preserve">، </w:t>
      </w:r>
      <w:r w:rsidRPr="0052634A">
        <w:rPr>
          <w:rFonts w:hint="cs"/>
          <w:rtl/>
        </w:rPr>
        <w:t>ويقول</w:t>
      </w:r>
      <w:r w:rsidR="00507B6C" w:rsidRPr="0052634A">
        <w:rPr>
          <w:rFonts w:hint="cs"/>
          <w:rtl/>
        </w:rPr>
        <w:t>: {</w:t>
      </w:r>
      <w:r w:rsidRPr="0052634A">
        <w:rPr>
          <w:rFonts w:hint="cs"/>
          <w:rtl/>
        </w:rPr>
        <w:t>قل هو الله أحد * الله الصمد * لم يلد ولم يولد * ولم يكن له كفوا أحد</w:t>
      </w:r>
      <w:r w:rsidR="00507B6C" w:rsidRPr="0052634A">
        <w:rPr>
          <w:rFonts w:hint="cs"/>
          <w:rtl/>
        </w:rPr>
        <w:t xml:space="preserve">} </w:t>
      </w:r>
      <w:r w:rsidRPr="0052634A">
        <w:rPr>
          <w:rFonts w:hint="cs"/>
          <w:rtl/>
        </w:rPr>
        <w:t>ويقول</w:t>
      </w:r>
      <w:r w:rsidR="00507B6C" w:rsidRPr="0052634A">
        <w:rPr>
          <w:rFonts w:hint="cs"/>
          <w:rtl/>
        </w:rPr>
        <w:t>: {</w:t>
      </w:r>
      <w:r w:rsidRPr="0052634A">
        <w:rPr>
          <w:rFonts w:hint="cs"/>
          <w:rtl/>
        </w:rPr>
        <w:t>إن تكفروا فإن الله غني عنكم ولا يرضى لعباده الكفر وإن تشكروا يرضه لكم}</w:t>
      </w:r>
      <w:r w:rsidR="008D581A" w:rsidRPr="0052634A">
        <w:rPr>
          <w:rFonts w:hint="cs"/>
          <w:rtl/>
        </w:rPr>
        <w:t xml:space="preserve">، </w:t>
      </w:r>
      <w:r w:rsidRPr="0052634A">
        <w:rPr>
          <w:rFonts w:hint="cs"/>
          <w:rtl/>
        </w:rPr>
        <w:t>ويقول</w:t>
      </w:r>
      <w:r w:rsidR="00507B6C" w:rsidRPr="0052634A">
        <w:rPr>
          <w:rFonts w:hint="cs"/>
          <w:rtl/>
        </w:rPr>
        <w:t>: {</w:t>
      </w:r>
      <w:r w:rsidRPr="0052634A">
        <w:rPr>
          <w:rFonts w:hint="cs"/>
          <w:rtl/>
        </w:rPr>
        <w:t>يأيها الناس أنتم الفقراء إلى الله والله هو الغني الحميد}</w:t>
      </w:r>
      <w:r w:rsidR="008D581A" w:rsidRPr="0052634A">
        <w:rPr>
          <w:rFonts w:hint="cs"/>
          <w:rtl/>
        </w:rPr>
        <w:t xml:space="preserve">، </w:t>
      </w:r>
      <w:r w:rsidRPr="0052634A">
        <w:rPr>
          <w:rFonts w:hint="cs"/>
          <w:rtl/>
        </w:rPr>
        <w:t>وغير هذا كثير في الكتاب والسنة فكل ما جاء مخالفا بظاهره لتلك القطعيات والمحكمات فهو من المتشابهات التي لا يجوز اتباعها كما تبين لك فيما سلف</w:t>
      </w:r>
      <w:r w:rsidR="008D581A" w:rsidRPr="0052634A">
        <w:rPr>
          <w:rFonts w:hint="cs"/>
          <w:rtl/>
        </w:rPr>
        <w:t xml:space="preserve">، </w:t>
      </w:r>
      <w:r w:rsidRPr="0052634A">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8D581A" w:rsidRPr="0052634A">
        <w:rPr>
          <w:rFonts w:hint="cs"/>
          <w:rtl/>
        </w:rPr>
        <w:t xml:space="preserve">، </w:t>
      </w:r>
      <w:r w:rsidRPr="0052634A">
        <w:rPr>
          <w:rFonts w:hint="cs"/>
          <w:rtl/>
        </w:rPr>
        <w:t>ينفون هذه اللوازم مع أن القول بثبوت الملزومات ونفي لوازمها تناقض لا يرضاه لنفسه عاقل</w:t>
      </w:r>
      <w:r w:rsidR="008D581A" w:rsidRPr="0052634A">
        <w:rPr>
          <w:rFonts w:hint="cs"/>
          <w:rtl/>
        </w:rPr>
        <w:t xml:space="preserve">، </w:t>
      </w:r>
      <w:r w:rsidRPr="0052634A">
        <w:rPr>
          <w:rFonts w:hint="cs"/>
          <w:rtl/>
        </w:rPr>
        <w:t>فضلا عن طالب أو عالم</w:t>
      </w:r>
      <w:r w:rsidR="008D581A" w:rsidRPr="0052634A">
        <w:rPr>
          <w:rFonts w:hint="cs"/>
          <w:rtl/>
        </w:rPr>
        <w:t xml:space="preserve">، </w:t>
      </w:r>
      <w:r w:rsidRPr="0052634A">
        <w:rPr>
          <w:rFonts w:hint="cs"/>
          <w:rtl/>
        </w:rPr>
        <w:t>فقولهم في مسألة الاستواء الآنفة إن الاستواء باق على حقيقته يفيد أنه الجلوس المعروف المستلزم للجسمية والتحيز وقولهم بعد ذلك</w:t>
      </w:r>
      <w:r w:rsidR="00507B6C" w:rsidRPr="0052634A">
        <w:rPr>
          <w:rFonts w:hint="cs"/>
          <w:rtl/>
        </w:rPr>
        <w:t xml:space="preserve">: </w:t>
      </w:r>
      <w:r w:rsidRPr="0052634A">
        <w:rPr>
          <w:rFonts w:hint="cs"/>
          <w:rtl/>
        </w:rPr>
        <w:t>ليس هذا الاستواء على ما نعرف يفيد أنه ليس الجلوس المعروف المستلزم للجسمية والتحيز</w:t>
      </w:r>
      <w:r w:rsidR="008D581A" w:rsidRPr="0052634A">
        <w:rPr>
          <w:rFonts w:hint="cs"/>
          <w:rtl/>
        </w:rPr>
        <w:t xml:space="preserve">، </w:t>
      </w:r>
      <w:r w:rsidRPr="0052634A">
        <w:rPr>
          <w:rFonts w:hint="cs"/>
          <w:rtl/>
        </w:rPr>
        <w:t>فكأنهم يقولون إنه مستو غير مستو</w:t>
      </w:r>
      <w:r w:rsidR="008D581A" w:rsidRPr="0052634A">
        <w:rPr>
          <w:rFonts w:hint="cs"/>
          <w:rtl/>
        </w:rPr>
        <w:t xml:space="preserve">، </w:t>
      </w:r>
      <w:r w:rsidRPr="0052634A">
        <w:rPr>
          <w:rFonts w:hint="cs"/>
          <w:rtl/>
        </w:rPr>
        <w:t>ومستقر فوق العرش غير مستقر</w:t>
      </w:r>
      <w:r w:rsidR="008D581A" w:rsidRPr="0052634A">
        <w:rPr>
          <w:rFonts w:hint="cs"/>
          <w:rtl/>
        </w:rPr>
        <w:t xml:space="preserve">، </w:t>
      </w:r>
      <w:r w:rsidRPr="0052634A">
        <w:rPr>
          <w:rFonts w:hint="cs"/>
          <w:rtl/>
        </w:rPr>
        <w:t>أو متحيز غير متحيز</w:t>
      </w:r>
      <w:r w:rsidR="008D581A" w:rsidRPr="0052634A">
        <w:rPr>
          <w:rFonts w:hint="cs"/>
          <w:rtl/>
        </w:rPr>
        <w:t xml:space="preserve">، </w:t>
      </w:r>
      <w:r w:rsidRPr="0052634A">
        <w:rPr>
          <w:rFonts w:hint="cs"/>
          <w:rtl/>
        </w:rPr>
        <w:t>وجسم غير جسم</w:t>
      </w:r>
      <w:r w:rsidR="008D581A" w:rsidRPr="0052634A">
        <w:rPr>
          <w:rFonts w:hint="cs"/>
          <w:rtl/>
        </w:rPr>
        <w:t xml:space="preserve">، </w:t>
      </w:r>
      <w:r w:rsidRPr="0052634A">
        <w:rPr>
          <w:rFonts w:hint="cs"/>
          <w:rtl/>
        </w:rPr>
        <w:t>أو أن الاستواء على العرش ليس هو الاستواء على العرش</w:t>
      </w:r>
      <w:r w:rsidR="008D581A" w:rsidRPr="0052634A">
        <w:rPr>
          <w:rFonts w:hint="cs"/>
          <w:rtl/>
        </w:rPr>
        <w:t xml:space="preserve">، </w:t>
      </w:r>
      <w:r w:rsidRPr="0052634A">
        <w:rPr>
          <w:rFonts w:hint="cs"/>
          <w:rtl/>
        </w:rPr>
        <w:t>والاستقرار فوقه ليس هو الاستقرار فوقه</w:t>
      </w:r>
      <w:r w:rsidR="008D581A" w:rsidRPr="0052634A">
        <w:rPr>
          <w:rFonts w:hint="cs"/>
          <w:rtl/>
        </w:rPr>
        <w:t xml:space="preserve">، </w:t>
      </w:r>
      <w:r w:rsidRPr="0052634A">
        <w:rPr>
          <w:rFonts w:hint="cs"/>
          <w:rtl/>
        </w:rPr>
        <w:t>إلى غير ذلك من الإسفاف والتهافت</w:t>
      </w:r>
      <w:r w:rsidR="008D581A" w:rsidRPr="0052634A">
        <w:rPr>
          <w:rFonts w:hint="cs"/>
          <w:rtl/>
        </w:rPr>
        <w:t xml:space="preserve">، </w:t>
      </w:r>
      <w:r w:rsidRPr="0052634A">
        <w:rPr>
          <w:rFonts w:hint="cs"/>
          <w:rtl/>
        </w:rPr>
        <w:t xml:space="preserve">فإن أرادوا بقولهم الاستواء على حقيقته أنه على حقيقته التي يعلمها الله ولا نعلمها نحن فقد اتفقنا لكن بقي أن </w:t>
      </w:r>
      <w:r w:rsidRPr="0052634A">
        <w:rPr>
          <w:rFonts w:hint="cs"/>
          <w:rtl/>
        </w:rPr>
        <w:lastRenderedPageBreak/>
        <w:t>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D581A" w:rsidRPr="0052634A">
        <w:rPr>
          <w:rFonts w:hint="cs"/>
          <w:rtl/>
        </w:rPr>
        <w:t xml:space="preserve">، </w:t>
      </w:r>
      <w:r w:rsidRPr="0052634A">
        <w:rPr>
          <w:rFonts w:hint="cs"/>
          <w:rtl/>
        </w:rPr>
        <w:t>لو أنصف هؤلاء</w:t>
      </w:r>
      <w:r w:rsidR="00507B6C" w:rsidRPr="0052634A">
        <w:rPr>
          <w:rFonts w:hint="cs"/>
          <w:rtl/>
        </w:rPr>
        <w:t xml:space="preserve">: </w:t>
      </w:r>
      <w:r w:rsidRPr="0052634A">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8D581A" w:rsidRPr="0052634A">
        <w:rPr>
          <w:rFonts w:hint="cs"/>
          <w:rtl/>
        </w:rPr>
        <w:t xml:space="preserve">، </w:t>
      </w:r>
      <w:r w:rsidRPr="0052634A">
        <w:rPr>
          <w:rFonts w:hint="cs"/>
          <w:rtl/>
        </w:rPr>
        <w:t>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8D581A" w:rsidRPr="0052634A">
        <w:rPr>
          <w:rFonts w:hint="cs"/>
          <w:rtl/>
        </w:rPr>
        <w:t xml:space="preserve">، </w:t>
      </w:r>
      <w:r w:rsidRPr="0052634A">
        <w:rPr>
          <w:rFonts w:hint="cs"/>
          <w:rtl/>
        </w:rPr>
        <w:t>[دفع الشبهات الواردة في هذا المقام]</w:t>
      </w:r>
      <w:r w:rsidR="0074049C" w:rsidRPr="0052634A">
        <w:rPr>
          <w:rFonts w:hint="cs"/>
          <w:rtl/>
        </w:rPr>
        <w:t xml:space="preserve">: </w:t>
      </w:r>
      <w:r w:rsidR="00DA0881" w:rsidRPr="0052634A">
        <w:rPr>
          <w:rFonts w:hint="cs"/>
          <w:rtl/>
        </w:rPr>
        <w:t>(</w:t>
      </w:r>
      <w:r w:rsidRPr="0052634A">
        <w:rPr>
          <w:rFonts w:hint="cs"/>
          <w:rtl/>
        </w:rPr>
        <w:t>الشبهة الأولى ودفعها</w:t>
      </w:r>
      <w:r w:rsidR="0074049C" w:rsidRPr="0052634A">
        <w:rPr>
          <w:rFonts w:hint="cs"/>
          <w:rtl/>
        </w:rPr>
        <w:t>)</w:t>
      </w:r>
      <w:r w:rsidR="00507B6C" w:rsidRPr="0052634A">
        <w:rPr>
          <w:rFonts w:hint="cs"/>
          <w:rtl/>
        </w:rPr>
        <w:t xml:space="preserve">: </w:t>
      </w:r>
      <w:r w:rsidRPr="0052634A">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8D581A" w:rsidRPr="0052634A">
        <w:rPr>
          <w:rFonts w:hint="cs"/>
          <w:rtl/>
        </w:rPr>
        <w:t xml:space="preserve">، </w:t>
      </w:r>
      <w:r w:rsidRPr="0052634A">
        <w:rPr>
          <w:rFonts w:hint="cs"/>
          <w:rtl/>
        </w:rPr>
        <w:t>وندفع هذه الشبهة بأمور</w:t>
      </w:r>
      <w:r w:rsidR="0074049C" w:rsidRPr="0052634A">
        <w:rPr>
          <w:rFonts w:hint="cs"/>
          <w:rtl/>
        </w:rPr>
        <w:t xml:space="preserve">: </w:t>
      </w:r>
      <w:r w:rsidR="00DA0881" w:rsidRPr="0052634A">
        <w:rPr>
          <w:rFonts w:hint="cs"/>
          <w:rtl/>
        </w:rPr>
        <w:t>(</w:t>
      </w:r>
      <w:r w:rsidRPr="0052634A">
        <w:rPr>
          <w:rFonts w:hint="cs"/>
          <w:rtl/>
        </w:rPr>
        <w:t>أولها</w:t>
      </w:r>
      <w:r w:rsidR="0074049C" w:rsidRPr="0052634A">
        <w:rPr>
          <w:rFonts w:hint="cs"/>
          <w:rtl/>
        </w:rPr>
        <w:t>)</w:t>
      </w:r>
      <w:r w:rsidR="00507B6C" w:rsidRPr="0052634A">
        <w:rPr>
          <w:rFonts w:hint="cs"/>
          <w:rtl/>
        </w:rPr>
        <w:t xml:space="preserve">: </w:t>
      </w:r>
      <w:r w:rsidRPr="0052634A">
        <w:rPr>
          <w:rFonts w:hint="cs"/>
          <w:rtl/>
        </w:rPr>
        <w:t>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8D581A" w:rsidRPr="0052634A">
        <w:rPr>
          <w:rFonts w:hint="cs"/>
          <w:rtl/>
        </w:rPr>
        <w:t xml:space="preserve">، </w:t>
      </w:r>
      <w:r w:rsidR="00DA0881" w:rsidRPr="0052634A">
        <w:rPr>
          <w:rFonts w:hint="cs"/>
          <w:rtl/>
        </w:rPr>
        <w:t>(</w:t>
      </w:r>
      <w:r w:rsidRPr="0052634A">
        <w:rPr>
          <w:rFonts w:hint="cs"/>
          <w:rtl/>
        </w:rPr>
        <w:t>ثانيا</w:t>
      </w:r>
      <w:r w:rsidR="0074049C" w:rsidRPr="0052634A">
        <w:rPr>
          <w:rFonts w:hint="cs"/>
          <w:rtl/>
        </w:rPr>
        <w:t>)</w:t>
      </w:r>
      <w:r w:rsidR="00507B6C" w:rsidRPr="0052634A">
        <w:rPr>
          <w:rFonts w:hint="cs"/>
          <w:rtl/>
        </w:rPr>
        <w:t xml:space="preserve">: </w:t>
      </w:r>
      <w:r w:rsidRPr="0052634A">
        <w:rPr>
          <w:rFonts w:hint="cs"/>
          <w:rtl/>
        </w:rPr>
        <w:t xml:space="preserve">نقول لهؤلاء أين كان الله قبل أن </w:t>
      </w:r>
      <w:r w:rsidRPr="0052634A">
        <w:rPr>
          <w:rFonts w:hint="cs"/>
          <w:rtl/>
        </w:rPr>
        <w:lastRenderedPageBreak/>
        <w:t>يخلق العرش والفرش والسماء والأرض</w:t>
      </w:r>
      <w:r w:rsidR="008D581A" w:rsidRPr="0052634A">
        <w:rPr>
          <w:rFonts w:hint="cs"/>
          <w:rtl/>
        </w:rPr>
        <w:t xml:space="preserve">، </w:t>
      </w:r>
      <w:r w:rsidRPr="0052634A">
        <w:rPr>
          <w:rFonts w:hint="cs"/>
          <w:rtl/>
        </w:rPr>
        <w:t>وقبل أن يخلق الزمان والمكان</w:t>
      </w:r>
      <w:r w:rsidR="008D581A" w:rsidRPr="0052634A">
        <w:rPr>
          <w:rFonts w:hint="cs"/>
          <w:rtl/>
        </w:rPr>
        <w:t xml:space="preserve">، </w:t>
      </w:r>
      <w:r w:rsidRPr="0052634A">
        <w:rPr>
          <w:rFonts w:hint="cs"/>
          <w:rtl/>
        </w:rPr>
        <w:t>وقبل أن تكون هناك جهات ست</w:t>
      </w:r>
      <w:r w:rsidR="006B05AE" w:rsidRPr="0052634A">
        <w:rPr>
          <w:rFonts w:hint="cs"/>
          <w:rtl/>
        </w:rPr>
        <w:t>؟</w:t>
      </w:r>
      <w:r w:rsidRPr="0052634A">
        <w:rPr>
          <w:rFonts w:hint="cs"/>
          <w:rtl/>
        </w:rPr>
        <w:t xml:space="preserve"> فإن قالوا</w:t>
      </w:r>
      <w:r w:rsidR="00507B6C" w:rsidRPr="0052634A">
        <w:rPr>
          <w:rFonts w:hint="cs"/>
          <w:rtl/>
        </w:rPr>
        <w:t xml:space="preserve">: </w:t>
      </w:r>
      <w:r w:rsidRPr="0052634A">
        <w:rPr>
          <w:rFonts w:hint="cs"/>
          <w:rtl/>
        </w:rPr>
        <w:t>لم يكن له جهة ولا مكان</w:t>
      </w:r>
      <w:r w:rsidR="008D581A" w:rsidRPr="0052634A">
        <w:rPr>
          <w:rFonts w:hint="cs"/>
          <w:rtl/>
        </w:rPr>
        <w:t xml:space="preserve">، </w:t>
      </w:r>
      <w:r w:rsidRPr="0052634A">
        <w:rPr>
          <w:rFonts w:hint="cs"/>
          <w:rtl/>
        </w:rPr>
        <w:t>نقول قد اعترفتم بما نقول نحن به وهو الآن على ما عليه كان</w:t>
      </w:r>
      <w:r w:rsidR="008D581A" w:rsidRPr="0052634A">
        <w:rPr>
          <w:rFonts w:hint="cs"/>
          <w:rtl/>
        </w:rPr>
        <w:t xml:space="preserve">، </w:t>
      </w:r>
      <w:r w:rsidRPr="0052634A">
        <w:rPr>
          <w:rFonts w:hint="cs"/>
          <w:rtl/>
        </w:rPr>
        <w:t>لا جهة له ولا مكان</w:t>
      </w:r>
      <w:r w:rsidR="008D581A" w:rsidRPr="0052634A">
        <w:rPr>
          <w:rFonts w:hint="cs"/>
          <w:rtl/>
        </w:rPr>
        <w:t xml:space="preserve">، </w:t>
      </w:r>
      <w:r w:rsidRPr="0052634A">
        <w:rPr>
          <w:rFonts w:hint="cs"/>
          <w:rtl/>
        </w:rPr>
        <w:t>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8D581A" w:rsidRPr="0052634A">
        <w:rPr>
          <w:rFonts w:hint="cs"/>
          <w:rtl/>
        </w:rPr>
        <w:t xml:space="preserve">، </w:t>
      </w:r>
      <w:r w:rsidR="00DA0881" w:rsidRPr="0052634A">
        <w:rPr>
          <w:rFonts w:hint="cs"/>
          <w:rtl/>
        </w:rPr>
        <w:t>(</w:t>
      </w:r>
      <w:r w:rsidRPr="0052634A">
        <w:rPr>
          <w:rFonts w:hint="cs"/>
          <w:rtl/>
        </w:rPr>
        <w:t>ثالثا</w:t>
      </w:r>
      <w:r w:rsidR="0074049C" w:rsidRPr="0052634A">
        <w:rPr>
          <w:rFonts w:hint="cs"/>
          <w:rtl/>
        </w:rPr>
        <w:t>)</w:t>
      </w:r>
      <w:r w:rsidR="00507B6C" w:rsidRPr="0052634A">
        <w:rPr>
          <w:rFonts w:hint="cs"/>
          <w:rtl/>
        </w:rPr>
        <w:t xml:space="preserve">: </w:t>
      </w:r>
      <w:r w:rsidRPr="0052634A">
        <w:rPr>
          <w:rFonts w:hint="cs"/>
          <w:rtl/>
        </w:rPr>
        <w:t>نقول لهؤلاء إذا كنتم تأخذون بظواهر النصوص على حقيقتها فماذا تفعلون بمثل قوله تعالى</w:t>
      </w:r>
      <w:r w:rsidR="00507B6C" w:rsidRPr="0052634A">
        <w:rPr>
          <w:rFonts w:hint="cs"/>
          <w:rtl/>
        </w:rPr>
        <w:t>: {</w:t>
      </w:r>
      <w:r w:rsidRPr="0052634A">
        <w:rPr>
          <w:rFonts w:hint="cs"/>
          <w:rtl/>
        </w:rPr>
        <w:t>ءأمنتم من في السماء}</w:t>
      </w:r>
      <w:r w:rsidR="008D581A" w:rsidRPr="0052634A">
        <w:rPr>
          <w:rFonts w:hint="cs"/>
          <w:rtl/>
        </w:rPr>
        <w:t xml:space="preserve">، </w:t>
      </w:r>
      <w:r w:rsidRPr="0052634A">
        <w:rPr>
          <w:rFonts w:hint="cs"/>
          <w:rtl/>
        </w:rPr>
        <w:t>مع قوله</w:t>
      </w:r>
      <w:r w:rsidR="00507B6C" w:rsidRPr="0052634A">
        <w:rPr>
          <w:rFonts w:hint="cs"/>
          <w:rtl/>
        </w:rPr>
        <w:t>: {</w:t>
      </w:r>
      <w:r w:rsidRPr="0052634A">
        <w:rPr>
          <w:rFonts w:hint="cs"/>
          <w:rtl/>
        </w:rPr>
        <w:t>وهو الله في السموات وفي الأرض}</w:t>
      </w:r>
      <w:r w:rsidR="008D581A" w:rsidRPr="0052634A">
        <w:rPr>
          <w:rFonts w:hint="cs"/>
          <w:rtl/>
        </w:rPr>
        <w:t xml:space="preserve">، </w:t>
      </w:r>
      <w:r w:rsidRPr="0052634A">
        <w:rPr>
          <w:rFonts w:hint="cs"/>
          <w:rtl/>
        </w:rPr>
        <w:t>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8D581A" w:rsidRPr="0052634A">
        <w:rPr>
          <w:rFonts w:hint="cs"/>
          <w:rtl/>
        </w:rPr>
        <w:t xml:space="preserve">، </w:t>
      </w:r>
      <w:r w:rsidRPr="0052634A">
        <w:rPr>
          <w:rFonts w:hint="cs"/>
          <w:rtl/>
        </w:rPr>
        <w:t>ثم ألا يعلمون أن الجهات أمور نسبية فما هو فوق بالنسبة إلينا يكون تحتا بالنسبة إلى غيرنا فأين يذهبون</w:t>
      </w:r>
      <w:r w:rsidR="008D581A" w:rsidRPr="0052634A">
        <w:rPr>
          <w:rFonts w:hint="cs"/>
          <w:rtl/>
        </w:rPr>
        <w:t xml:space="preserve">، </w:t>
      </w:r>
      <w:r w:rsidR="00DA0881" w:rsidRPr="0052634A">
        <w:rPr>
          <w:rFonts w:hint="cs"/>
          <w:rtl/>
        </w:rPr>
        <w:t>(</w:t>
      </w:r>
      <w:r w:rsidRPr="0052634A">
        <w:rPr>
          <w:rFonts w:hint="cs"/>
          <w:rtl/>
        </w:rPr>
        <w:t>رابعا</w:t>
      </w:r>
      <w:r w:rsidR="0074049C" w:rsidRPr="0052634A">
        <w:rPr>
          <w:rFonts w:hint="cs"/>
          <w:rtl/>
        </w:rPr>
        <w:t>)</w:t>
      </w:r>
      <w:r w:rsidR="00507B6C" w:rsidRPr="0052634A">
        <w:rPr>
          <w:rFonts w:hint="cs"/>
          <w:rtl/>
        </w:rPr>
        <w:t xml:space="preserve">: </w:t>
      </w:r>
      <w:r w:rsidRPr="0052634A">
        <w:rPr>
          <w:rFonts w:hint="cs"/>
          <w:rtl/>
        </w:rPr>
        <w:t>نقول لهؤلاء ماذا تقولون في قوله تعالى</w:t>
      </w:r>
      <w:r w:rsidR="00507B6C" w:rsidRPr="0052634A">
        <w:rPr>
          <w:rFonts w:hint="cs"/>
          <w:rtl/>
        </w:rPr>
        <w:t>: {</w:t>
      </w:r>
      <w:r w:rsidRPr="0052634A">
        <w:rPr>
          <w:rFonts w:hint="cs"/>
          <w:rtl/>
        </w:rPr>
        <w:t>يد الله فوق أيديهم</w:t>
      </w:r>
      <w:r w:rsidR="00507B6C" w:rsidRPr="0052634A">
        <w:rPr>
          <w:rFonts w:hint="cs"/>
          <w:rtl/>
        </w:rPr>
        <w:t xml:space="preserve">} </w:t>
      </w:r>
      <w:r w:rsidRPr="0052634A">
        <w:rPr>
          <w:rFonts w:hint="cs"/>
          <w:rtl/>
        </w:rPr>
        <w:t>بإفراد اليد مع قوله</w:t>
      </w:r>
      <w:r w:rsidR="00507B6C" w:rsidRPr="0052634A">
        <w:rPr>
          <w:rFonts w:hint="cs"/>
          <w:rtl/>
        </w:rPr>
        <w:t>: {</w:t>
      </w:r>
      <w:r w:rsidRPr="0052634A">
        <w:rPr>
          <w:rFonts w:hint="cs"/>
          <w:rtl/>
        </w:rPr>
        <w:t>لما خلقت بيدي</w:t>
      </w:r>
      <w:r w:rsidR="00507B6C" w:rsidRPr="0052634A">
        <w:rPr>
          <w:rFonts w:hint="cs"/>
          <w:rtl/>
        </w:rPr>
        <w:t xml:space="preserve">} </w:t>
      </w:r>
      <w:r w:rsidRPr="0052634A">
        <w:rPr>
          <w:rFonts w:hint="cs"/>
          <w:rtl/>
        </w:rPr>
        <w:t>بتثنيتها</w:t>
      </w:r>
      <w:r w:rsidR="008D581A" w:rsidRPr="0052634A">
        <w:rPr>
          <w:rFonts w:hint="cs"/>
          <w:rtl/>
        </w:rPr>
        <w:t xml:space="preserve">، </w:t>
      </w:r>
      <w:r w:rsidRPr="0052634A">
        <w:rPr>
          <w:rFonts w:hint="cs"/>
          <w:rtl/>
        </w:rPr>
        <w:t>ومع قوله</w:t>
      </w:r>
      <w:r w:rsidR="00507B6C" w:rsidRPr="0052634A">
        <w:rPr>
          <w:rFonts w:hint="cs"/>
          <w:rtl/>
        </w:rPr>
        <w:t>: {</w:t>
      </w:r>
      <w:r w:rsidRPr="0052634A">
        <w:rPr>
          <w:rFonts w:hint="cs"/>
          <w:rtl/>
        </w:rPr>
        <w:t>والسماء بنيناها بأيد}</w:t>
      </w:r>
      <w:r w:rsidR="008D581A" w:rsidRPr="0052634A">
        <w:rPr>
          <w:rFonts w:hint="cs"/>
          <w:rtl/>
        </w:rPr>
        <w:t xml:space="preserve">، </w:t>
      </w:r>
      <w:r w:rsidRPr="0052634A">
        <w:rPr>
          <w:rFonts w:hint="cs"/>
          <w:rtl/>
        </w:rPr>
        <w:t>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8D581A" w:rsidRPr="0052634A">
        <w:rPr>
          <w:rFonts w:hint="cs"/>
          <w:rtl/>
        </w:rPr>
        <w:t xml:space="preserve">، </w:t>
      </w:r>
      <w:r w:rsidR="00DA0881" w:rsidRPr="0052634A">
        <w:rPr>
          <w:rFonts w:hint="cs"/>
          <w:rtl/>
        </w:rPr>
        <w:t>(</w:t>
      </w:r>
      <w:r w:rsidRPr="0052634A">
        <w:rPr>
          <w:rFonts w:hint="cs"/>
          <w:rtl/>
        </w:rPr>
        <w:t>خامسا</w:t>
      </w:r>
      <w:r w:rsidR="0074049C" w:rsidRPr="0052634A">
        <w:rPr>
          <w:rFonts w:hint="cs"/>
          <w:rtl/>
        </w:rPr>
        <w:t>)</w:t>
      </w:r>
      <w:r w:rsidR="00507B6C" w:rsidRPr="0052634A">
        <w:rPr>
          <w:rFonts w:hint="cs"/>
          <w:rtl/>
        </w:rPr>
        <w:t xml:space="preserve">: </w:t>
      </w:r>
      <w:r w:rsidRPr="0052634A">
        <w:rPr>
          <w:rFonts w:hint="cs"/>
          <w:rtl/>
        </w:rPr>
        <w:t>نقول لهؤلاء قد ورد في الصحيح أن رسول الله قال</w:t>
      </w:r>
      <w:r w:rsidR="0074049C" w:rsidRPr="0052634A">
        <w:rPr>
          <w:rFonts w:hint="cs"/>
          <w:rtl/>
        </w:rPr>
        <w:t xml:space="preserve">: </w:t>
      </w:r>
      <w:r w:rsidR="00DA0881" w:rsidRPr="0052634A">
        <w:rPr>
          <w:rFonts w:hint="cs"/>
          <w:rtl/>
        </w:rPr>
        <w:t>((</w:t>
      </w:r>
      <w:r w:rsidRPr="0052634A">
        <w:rPr>
          <w:rFonts w:hint="cs"/>
          <w:rtl/>
        </w:rPr>
        <w:t>ينزل ربنا كل ليلة إلى سماء الدنيا حين يبقى ثلث الليل الآخر فيقول من يدعوني فأستجيب له من يسألني فأعطيه من يستغفرني فأغفر له</w:t>
      </w:r>
      <w:r w:rsidR="0074049C" w:rsidRPr="0052634A">
        <w:rPr>
          <w:rFonts w:hint="cs"/>
          <w:rtl/>
        </w:rPr>
        <w:t>))</w:t>
      </w:r>
      <w:r w:rsidRPr="0052634A">
        <w:rPr>
          <w:rFonts w:hint="cs"/>
          <w:rtl/>
        </w:rPr>
        <w:t xml:space="preserve"> رواه البخاري ومسلم وغيرهما</w:t>
      </w:r>
      <w:r w:rsidR="008D581A" w:rsidRPr="0052634A">
        <w:rPr>
          <w:rFonts w:hint="cs"/>
          <w:rtl/>
        </w:rPr>
        <w:t xml:space="preserve">، </w:t>
      </w:r>
      <w:r w:rsidRPr="0052634A">
        <w:rPr>
          <w:rFonts w:hint="cs"/>
          <w:rtl/>
        </w:rPr>
        <w:t>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8D581A" w:rsidRPr="0052634A">
        <w:rPr>
          <w:rFonts w:hint="cs"/>
          <w:rtl/>
        </w:rPr>
        <w:t xml:space="preserve">، </w:t>
      </w:r>
      <w:r w:rsidR="00DA0881" w:rsidRPr="0052634A">
        <w:rPr>
          <w:rFonts w:hint="cs"/>
          <w:rtl/>
        </w:rPr>
        <w:t>(</w:t>
      </w:r>
      <w:r w:rsidRPr="0052634A">
        <w:rPr>
          <w:rFonts w:hint="cs"/>
          <w:rtl/>
        </w:rPr>
        <w:t>سادسا</w:t>
      </w:r>
      <w:r w:rsidR="0074049C" w:rsidRPr="0052634A">
        <w:rPr>
          <w:rFonts w:hint="cs"/>
          <w:rtl/>
        </w:rPr>
        <w:t>)</w:t>
      </w:r>
      <w:r w:rsidR="00507B6C" w:rsidRPr="0052634A">
        <w:rPr>
          <w:rFonts w:hint="cs"/>
          <w:rtl/>
        </w:rPr>
        <w:t xml:space="preserve">: </w:t>
      </w:r>
      <w:r w:rsidRPr="0052634A">
        <w:rPr>
          <w:rFonts w:hint="cs"/>
          <w:rtl/>
        </w:rPr>
        <w:t>نقول لهؤلاء ما قاله حجة الإسلام الغزالي</w:t>
      </w:r>
      <w:r w:rsidR="008D581A" w:rsidRPr="0052634A">
        <w:rPr>
          <w:rFonts w:hint="cs"/>
          <w:rtl/>
        </w:rPr>
        <w:t xml:space="preserve">، </w:t>
      </w:r>
      <w:r w:rsidRPr="0052634A">
        <w:rPr>
          <w:rFonts w:hint="cs"/>
          <w:rtl/>
        </w:rPr>
        <w:t>ونصه</w:t>
      </w:r>
      <w:r w:rsidR="00507B6C" w:rsidRPr="0052634A">
        <w:rPr>
          <w:rFonts w:hint="cs"/>
          <w:rtl/>
        </w:rPr>
        <w:t xml:space="preserve">: </w:t>
      </w:r>
      <w:r w:rsidRPr="0052634A">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8D581A" w:rsidRPr="0052634A">
        <w:rPr>
          <w:rFonts w:hint="cs"/>
          <w:rtl/>
        </w:rPr>
        <w:t xml:space="preserve">، </w:t>
      </w:r>
      <w:r w:rsidR="00DA0881" w:rsidRPr="0052634A">
        <w:rPr>
          <w:rFonts w:hint="cs"/>
          <w:rtl/>
        </w:rPr>
        <w:t>(</w:t>
      </w:r>
      <w:r w:rsidRPr="0052634A">
        <w:rPr>
          <w:rFonts w:hint="cs"/>
          <w:rtl/>
        </w:rPr>
        <w:t>الشبهة الثانية ودفعها</w:t>
      </w:r>
      <w:r w:rsidR="0074049C" w:rsidRPr="0052634A">
        <w:rPr>
          <w:rFonts w:hint="cs"/>
          <w:rtl/>
        </w:rPr>
        <w:t>)</w:t>
      </w:r>
      <w:r w:rsidR="00507B6C" w:rsidRPr="0052634A">
        <w:rPr>
          <w:rFonts w:hint="cs"/>
          <w:rtl/>
        </w:rPr>
        <w:t xml:space="preserve">: </w:t>
      </w:r>
      <w:r w:rsidRPr="0052634A">
        <w:rPr>
          <w:rFonts w:hint="cs"/>
          <w:rtl/>
        </w:rPr>
        <w:t>قال الأستاذ الإمام الشيخ محمد عبده رحمه الله في حاشيته على العقائد العضدية</w:t>
      </w:r>
      <w:r w:rsidR="00507B6C" w:rsidRPr="0052634A">
        <w:rPr>
          <w:rFonts w:hint="cs"/>
          <w:rtl/>
        </w:rPr>
        <w:t xml:space="preserve">: </w:t>
      </w:r>
      <w:r w:rsidRPr="0052634A">
        <w:rPr>
          <w:rFonts w:hint="cs"/>
          <w:rtl/>
        </w:rPr>
        <w:t xml:space="preserve">فإن قلت إن كلام الله وكلام النبي مؤلف من </w:t>
      </w:r>
      <w:r w:rsidRPr="0052634A">
        <w:rPr>
          <w:rFonts w:hint="cs"/>
          <w:rtl/>
        </w:rPr>
        <w:lastRenderedPageBreak/>
        <w:t>الألفاظ العربية ومدلولاتها معلومة لدى أهل اللغة فيجب الأخذ بمدلول اللفظ كائنا ما كان</w:t>
      </w:r>
      <w:r w:rsidR="008D581A" w:rsidRPr="0052634A">
        <w:rPr>
          <w:rFonts w:hint="cs"/>
          <w:rtl/>
        </w:rPr>
        <w:t xml:space="preserve">، </w:t>
      </w:r>
      <w:r w:rsidRPr="0052634A">
        <w:rPr>
          <w:rFonts w:hint="cs"/>
          <w:rtl/>
        </w:rPr>
        <w:t>قلت</w:t>
      </w:r>
      <w:r w:rsidR="00507B6C" w:rsidRPr="0052634A">
        <w:rPr>
          <w:rFonts w:hint="cs"/>
          <w:rtl/>
        </w:rPr>
        <w:t xml:space="preserve">: </w:t>
      </w:r>
      <w:r w:rsidRPr="0052634A">
        <w:rPr>
          <w:rFonts w:hint="cs"/>
          <w:rtl/>
        </w:rPr>
        <w:t>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8D581A" w:rsidRPr="0052634A">
        <w:rPr>
          <w:rFonts w:hint="cs"/>
          <w:rtl/>
        </w:rPr>
        <w:t xml:space="preserve">، </w:t>
      </w:r>
      <w:r w:rsidRPr="0052634A">
        <w:rPr>
          <w:rFonts w:hint="cs"/>
          <w:rtl/>
        </w:rPr>
        <w:t>وقال في قوله تعالى</w:t>
      </w:r>
      <w:r w:rsidR="00507B6C" w:rsidRPr="0052634A">
        <w:rPr>
          <w:rFonts w:hint="cs"/>
          <w:rtl/>
        </w:rPr>
        <w:t>: {</w:t>
      </w:r>
      <w:r w:rsidRPr="0052634A">
        <w:rPr>
          <w:rFonts w:hint="cs"/>
          <w:rtl/>
        </w:rPr>
        <w:t>ولقد أنزلنا إليكم آيات مبينات}</w:t>
      </w:r>
      <w:r w:rsidR="00507B6C" w:rsidRPr="0052634A">
        <w:rPr>
          <w:rFonts w:hint="cs"/>
          <w:rtl/>
        </w:rPr>
        <w:t xml:space="preserve">: </w:t>
      </w:r>
      <w:r w:rsidRPr="0052634A">
        <w:rPr>
          <w:rFonts w:hint="cs"/>
          <w:rtl/>
        </w:rPr>
        <w:t>إن الوحي من الله للنبي تنزيلا وإنزالا ونزولا لبيان علو مرتبة الربوبية لا أن هناك نزولا حسيا من مكان مرتفع إلى مكان منخفض</w:t>
      </w:r>
      <w:r w:rsidR="008D581A" w:rsidRPr="0052634A">
        <w:rPr>
          <w:rFonts w:hint="cs"/>
          <w:rtl/>
        </w:rPr>
        <w:t xml:space="preserve">، </w:t>
      </w:r>
      <w:r w:rsidRPr="0052634A">
        <w:rPr>
          <w:rFonts w:hint="cs"/>
          <w:rtl/>
        </w:rPr>
        <w:t>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8D581A" w:rsidRPr="0052634A">
        <w:rPr>
          <w:rFonts w:hint="cs"/>
          <w:rtl/>
        </w:rPr>
        <w:t xml:space="preserve">، </w:t>
      </w:r>
      <w:r w:rsidRPr="0052634A">
        <w:rPr>
          <w:rFonts w:hint="cs"/>
          <w:rtl/>
        </w:rPr>
        <w:t>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8D581A" w:rsidRPr="0052634A">
        <w:rPr>
          <w:rFonts w:hint="cs"/>
          <w:rtl/>
        </w:rPr>
        <w:t xml:space="preserve">، </w:t>
      </w:r>
      <w:r w:rsidR="00DA0881" w:rsidRPr="0052634A">
        <w:rPr>
          <w:rFonts w:hint="cs"/>
          <w:rtl/>
        </w:rPr>
        <w:t>(</w:t>
      </w:r>
      <w:r w:rsidRPr="0052634A">
        <w:rPr>
          <w:rFonts w:hint="cs"/>
          <w:rtl/>
        </w:rPr>
        <w:t>الشبهة الثالثة ودفعها</w:t>
      </w:r>
      <w:r w:rsidR="0074049C" w:rsidRPr="0052634A">
        <w:rPr>
          <w:rFonts w:hint="cs"/>
          <w:rtl/>
        </w:rPr>
        <w:t>)</w:t>
      </w:r>
      <w:r w:rsidR="00507B6C" w:rsidRPr="0052634A">
        <w:rPr>
          <w:rFonts w:hint="cs"/>
          <w:rtl/>
        </w:rPr>
        <w:t xml:space="preserve">: </w:t>
      </w:r>
      <w:r w:rsidRPr="0052634A">
        <w:rPr>
          <w:rFonts w:hint="cs"/>
          <w:rtl/>
        </w:rPr>
        <w:t>نقل السيوطي عن بعضهم أنه قال</w:t>
      </w:r>
      <w:r w:rsidR="00507B6C" w:rsidRPr="0052634A">
        <w:rPr>
          <w:rFonts w:hint="cs"/>
          <w:rtl/>
        </w:rPr>
        <w:t xml:space="preserve">: </w:t>
      </w:r>
      <w:r w:rsidRPr="0052634A">
        <w:rPr>
          <w:rFonts w:hint="cs"/>
          <w:rtl/>
        </w:rPr>
        <w:t>إن قيل ما الحكمة في إنزال المتشابه ممن أراد لعباده البيان والهدى</w:t>
      </w:r>
      <w:r w:rsidR="008D581A" w:rsidRPr="0052634A">
        <w:rPr>
          <w:rFonts w:hint="cs"/>
          <w:rtl/>
        </w:rPr>
        <w:t xml:space="preserve">، </w:t>
      </w:r>
      <w:r w:rsidRPr="0052634A">
        <w:rPr>
          <w:rFonts w:hint="cs"/>
          <w:rtl/>
        </w:rPr>
        <w:t>قلنا</w:t>
      </w:r>
      <w:r w:rsidR="00507B6C" w:rsidRPr="0052634A">
        <w:rPr>
          <w:rFonts w:hint="cs"/>
          <w:rtl/>
        </w:rPr>
        <w:t xml:space="preserve">: </w:t>
      </w:r>
      <w:r w:rsidRPr="0052634A">
        <w:rPr>
          <w:rFonts w:hint="cs"/>
          <w:rtl/>
        </w:rPr>
        <w:t>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8D581A" w:rsidRPr="0052634A">
        <w:rPr>
          <w:rFonts w:hint="cs"/>
          <w:rtl/>
        </w:rPr>
        <w:t xml:space="preserve">، </w:t>
      </w:r>
      <w:r w:rsidRPr="0052634A">
        <w:rPr>
          <w:rFonts w:hint="cs"/>
          <w:rtl/>
        </w:rPr>
        <w:t>ونسترعي نظرك هنا إلى ما أسلفناه في الحكم الماضية</w:t>
      </w:r>
      <w:r w:rsidR="008D581A" w:rsidRPr="0052634A">
        <w:rPr>
          <w:rFonts w:hint="cs"/>
          <w:rtl/>
        </w:rPr>
        <w:t xml:space="preserve">، </w:t>
      </w:r>
      <w:r w:rsidRPr="0052634A">
        <w:rPr>
          <w:rFonts w:hint="cs"/>
          <w:rtl/>
        </w:rPr>
        <w:t>ثم إلى ما ذكره ابن اللبان في مقدمة كتابه رد الآيات المتشابهات إلى الآيات المحكمات</w:t>
      </w:r>
      <w:r w:rsidR="008D581A" w:rsidRPr="0052634A">
        <w:rPr>
          <w:rFonts w:hint="cs"/>
          <w:rtl/>
        </w:rPr>
        <w:t xml:space="preserve">، </w:t>
      </w:r>
      <w:r w:rsidRPr="0052634A">
        <w:rPr>
          <w:rFonts w:hint="cs"/>
          <w:rtl/>
        </w:rPr>
        <w:t>إذ قال ما خلاصته</w:t>
      </w:r>
      <w:r w:rsidR="00507B6C" w:rsidRPr="0052634A">
        <w:rPr>
          <w:rFonts w:hint="cs"/>
          <w:rtl/>
        </w:rPr>
        <w:t xml:space="preserve">: </w:t>
      </w:r>
      <w:r w:rsidRPr="0052634A">
        <w:rPr>
          <w:rFonts w:hint="cs"/>
          <w:rtl/>
        </w:rPr>
        <w:t xml:space="preserve">ليس في الوجود فاعل إلا الله وأفعال العباد منسوبة الوجود إليه تعالى بلا شريك ولا معين فهي في الحقيقة فعله </w:t>
      </w:r>
      <w:r w:rsidRPr="0052634A">
        <w:rPr>
          <w:rFonts w:hint="cs"/>
          <w:rtl/>
        </w:rPr>
        <w:lastRenderedPageBreak/>
        <w:t>وله بها عليهم الحجة لا يسأل عما يفعل وهم يسألون 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8D581A" w:rsidRPr="0052634A">
        <w:rPr>
          <w:rFonts w:hint="cs"/>
          <w:rtl/>
        </w:rPr>
        <w:t xml:space="preserve">، </w:t>
      </w:r>
      <w:r w:rsidR="00DA0881" w:rsidRPr="0052634A">
        <w:rPr>
          <w:rFonts w:hint="cs"/>
          <w:rtl/>
        </w:rPr>
        <w:t>(</w:t>
      </w:r>
      <w:r w:rsidRPr="0052634A">
        <w:rPr>
          <w:rFonts w:hint="cs"/>
          <w:rtl/>
        </w:rPr>
        <w:t>الشبهة الرابعة ودفعها</w:t>
      </w:r>
      <w:r w:rsidR="0074049C" w:rsidRPr="0052634A">
        <w:rPr>
          <w:rFonts w:hint="cs"/>
          <w:rtl/>
        </w:rPr>
        <w:t>)</w:t>
      </w:r>
      <w:r w:rsidR="00507B6C" w:rsidRPr="0052634A">
        <w:rPr>
          <w:rFonts w:hint="cs"/>
          <w:rtl/>
        </w:rPr>
        <w:t xml:space="preserve">: </w:t>
      </w:r>
      <w:r w:rsidRPr="0052634A">
        <w:rPr>
          <w:rFonts w:hint="cs"/>
          <w:rtl/>
        </w:rPr>
        <w:t>نقل السيوطي أيضا عن الإمام فخر الدين الرازي أنه قال</w:t>
      </w:r>
      <w:r w:rsidR="00507B6C" w:rsidRPr="0052634A">
        <w:rPr>
          <w:rFonts w:hint="cs"/>
          <w:rtl/>
        </w:rPr>
        <w:t xml:space="preserve">: </w:t>
      </w:r>
      <w:r w:rsidRPr="0052634A">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8D581A" w:rsidRPr="0052634A">
        <w:rPr>
          <w:rFonts w:hint="cs"/>
          <w:rtl/>
        </w:rPr>
        <w:t xml:space="preserve">، </w:t>
      </w:r>
      <w:r w:rsidRPr="0052634A">
        <w:rPr>
          <w:rFonts w:hint="cs"/>
          <w:rtl/>
        </w:rPr>
        <w:t>فالجبري متمسك بآيات الجبر كقوله تعالى</w:t>
      </w:r>
      <w:r w:rsidR="00507B6C" w:rsidRPr="0052634A">
        <w:rPr>
          <w:rFonts w:hint="cs"/>
          <w:rtl/>
        </w:rPr>
        <w:t>: {</w:t>
      </w:r>
      <w:r w:rsidRPr="0052634A">
        <w:rPr>
          <w:rFonts w:hint="cs"/>
          <w:rtl/>
        </w:rPr>
        <w:t>وجعلنا على قلوبهم أكنة أن يفقهوه وفي آذانهم وقرا}</w:t>
      </w:r>
      <w:r w:rsidR="008D581A" w:rsidRPr="0052634A">
        <w:rPr>
          <w:rFonts w:hint="cs"/>
          <w:rtl/>
        </w:rPr>
        <w:t xml:space="preserve">، </w:t>
      </w:r>
      <w:r w:rsidRPr="0052634A">
        <w:rPr>
          <w:rFonts w:hint="cs"/>
          <w:rtl/>
        </w:rPr>
        <w:t>والقدري يقول هذا مذهب الكفار بدليل أنه تعالى حكى عنهم ذلك في معرض الذم في قوله</w:t>
      </w:r>
      <w:r w:rsidR="00507B6C" w:rsidRPr="0052634A">
        <w:rPr>
          <w:rFonts w:hint="cs"/>
          <w:rtl/>
        </w:rPr>
        <w:t>: {</w:t>
      </w:r>
      <w:r w:rsidRPr="0052634A">
        <w:rPr>
          <w:rFonts w:hint="cs"/>
          <w:rtl/>
        </w:rPr>
        <w:t>وقالوا قلوبنا في أكنة مما تدعونا إليه وفي آذاننا وقر}</w:t>
      </w:r>
      <w:r w:rsidR="008D581A" w:rsidRPr="0052634A">
        <w:rPr>
          <w:rFonts w:hint="cs"/>
          <w:rtl/>
        </w:rPr>
        <w:t xml:space="preserve">، </w:t>
      </w:r>
      <w:r w:rsidRPr="0052634A">
        <w:rPr>
          <w:rFonts w:hint="cs"/>
          <w:rtl/>
        </w:rPr>
        <w:t>وفي موضع آخر</w:t>
      </w:r>
      <w:r w:rsidR="00507B6C" w:rsidRPr="0052634A">
        <w:rPr>
          <w:rFonts w:hint="cs"/>
          <w:rtl/>
        </w:rPr>
        <w:t>: {</w:t>
      </w:r>
      <w:r w:rsidRPr="0052634A">
        <w:rPr>
          <w:rFonts w:hint="cs"/>
          <w:rtl/>
        </w:rPr>
        <w:t>وقالوا قلوبنا غلف}</w:t>
      </w:r>
      <w:r w:rsidR="008D581A" w:rsidRPr="0052634A">
        <w:rPr>
          <w:rFonts w:hint="cs"/>
          <w:rtl/>
        </w:rPr>
        <w:t xml:space="preserve">، </w:t>
      </w:r>
      <w:r w:rsidRPr="0052634A">
        <w:rPr>
          <w:rFonts w:hint="cs"/>
          <w:rtl/>
        </w:rPr>
        <w:t>ومنكر الرؤية متمسك بقوله تعالى</w:t>
      </w:r>
      <w:r w:rsidR="00507B6C" w:rsidRPr="0052634A">
        <w:rPr>
          <w:rFonts w:hint="cs"/>
          <w:rtl/>
        </w:rPr>
        <w:t>: {</w:t>
      </w:r>
      <w:r w:rsidRPr="0052634A">
        <w:rPr>
          <w:rFonts w:hint="cs"/>
          <w:rtl/>
        </w:rPr>
        <w:t>لا تدركه الأبصار}</w:t>
      </w:r>
      <w:r w:rsidR="008D581A" w:rsidRPr="0052634A">
        <w:rPr>
          <w:rFonts w:hint="cs"/>
          <w:rtl/>
        </w:rPr>
        <w:t xml:space="preserve">، </w:t>
      </w:r>
      <w:r w:rsidRPr="0052634A">
        <w:rPr>
          <w:rFonts w:hint="cs"/>
          <w:rtl/>
        </w:rPr>
        <w:t>ومثبت الجهة متمسك بقوله تعالى</w:t>
      </w:r>
      <w:r w:rsidR="00507B6C" w:rsidRPr="0052634A">
        <w:rPr>
          <w:rFonts w:hint="cs"/>
          <w:rtl/>
        </w:rPr>
        <w:t>: {</w:t>
      </w:r>
      <w:r w:rsidRPr="0052634A">
        <w:rPr>
          <w:rFonts w:hint="cs"/>
          <w:rtl/>
        </w:rPr>
        <w:t>يخافون ربهم من فوقهم}</w:t>
      </w:r>
      <w:r w:rsidR="008D581A" w:rsidRPr="0052634A">
        <w:rPr>
          <w:rFonts w:hint="cs"/>
          <w:rtl/>
        </w:rPr>
        <w:t xml:space="preserve">، </w:t>
      </w:r>
      <w:r w:rsidRPr="0052634A">
        <w:rPr>
          <w:rFonts w:hint="cs"/>
          <w:rtl/>
        </w:rPr>
        <w:t>{الرحمن على العرش استوى}</w:t>
      </w:r>
      <w:r w:rsidR="008D581A" w:rsidRPr="0052634A">
        <w:rPr>
          <w:rFonts w:hint="cs"/>
          <w:rtl/>
        </w:rPr>
        <w:t xml:space="preserve">، </w:t>
      </w:r>
      <w:r w:rsidRPr="0052634A">
        <w:rPr>
          <w:rFonts w:hint="cs"/>
          <w:rtl/>
        </w:rPr>
        <w:t>والثاني متمسك بقوله تعالى</w:t>
      </w:r>
      <w:r w:rsidR="00507B6C" w:rsidRPr="0052634A">
        <w:rPr>
          <w:rFonts w:hint="cs"/>
          <w:rtl/>
        </w:rPr>
        <w:t>: {</w:t>
      </w:r>
      <w:r w:rsidRPr="0052634A">
        <w:rPr>
          <w:rFonts w:hint="cs"/>
          <w:rtl/>
        </w:rPr>
        <w:t>ليس كمثله شيء</w:t>
      </w:r>
      <w:r w:rsidR="00507B6C" w:rsidRPr="0052634A">
        <w:rPr>
          <w:rFonts w:hint="cs"/>
          <w:rtl/>
        </w:rPr>
        <w:t xml:space="preserve">} </w:t>
      </w:r>
      <w:r w:rsidRPr="0052634A">
        <w:rPr>
          <w:rFonts w:hint="cs"/>
          <w:rtl/>
        </w:rPr>
        <w:t>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8D581A" w:rsidRPr="0052634A">
        <w:rPr>
          <w:rFonts w:hint="cs"/>
          <w:rtl/>
        </w:rPr>
        <w:t xml:space="preserve">، </w:t>
      </w:r>
      <w:r w:rsidRPr="0052634A">
        <w:rPr>
          <w:rFonts w:hint="cs"/>
          <w:rtl/>
        </w:rPr>
        <w:t>والجواب أن العلماء ذكروا لوقوع المتشابه فيه فوائد</w:t>
      </w:r>
      <w:r w:rsidR="008D581A" w:rsidRPr="0052634A">
        <w:rPr>
          <w:rFonts w:hint="cs"/>
          <w:rtl/>
        </w:rPr>
        <w:t xml:space="preserve">، </w:t>
      </w:r>
      <w:r w:rsidRPr="0052634A">
        <w:rPr>
          <w:rFonts w:hint="cs"/>
          <w:rtl/>
        </w:rPr>
        <w:t>منها</w:t>
      </w:r>
      <w:r w:rsidR="00507B6C" w:rsidRPr="0052634A">
        <w:rPr>
          <w:rFonts w:hint="cs"/>
          <w:rtl/>
        </w:rPr>
        <w:t xml:space="preserve">: </w:t>
      </w:r>
      <w:r w:rsidRPr="0052634A">
        <w:rPr>
          <w:rFonts w:hint="cs"/>
          <w:rtl/>
        </w:rPr>
        <w:t xml:space="preserve">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w:t>
      </w:r>
      <w:r w:rsidRPr="0052634A">
        <w:rPr>
          <w:rFonts w:hint="cs"/>
          <w:rtl/>
        </w:rPr>
        <w:lastRenderedPageBreak/>
        <w:t>الكتاب</w:t>
      </w:r>
      <w:r w:rsidR="008D581A" w:rsidRPr="0052634A">
        <w:rPr>
          <w:rFonts w:hint="cs"/>
          <w:rtl/>
        </w:rPr>
        <w:t xml:space="preserve">، </w:t>
      </w:r>
      <w:r w:rsidR="00DA0881" w:rsidRPr="0052634A">
        <w:rPr>
          <w:rFonts w:hint="cs"/>
          <w:rtl/>
        </w:rPr>
        <w:t>(</w:t>
      </w:r>
      <w:r w:rsidRPr="0052634A">
        <w:rPr>
          <w:rFonts w:hint="cs"/>
          <w:rtl/>
        </w:rPr>
        <w:t>الشبهة الخامسة ودفعها</w:t>
      </w:r>
      <w:r w:rsidR="0074049C" w:rsidRPr="0052634A">
        <w:rPr>
          <w:rFonts w:hint="cs"/>
          <w:rtl/>
        </w:rPr>
        <w:t>)</w:t>
      </w:r>
      <w:r w:rsidR="00507B6C" w:rsidRPr="0052634A">
        <w:rPr>
          <w:rFonts w:hint="cs"/>
          <w:rtl/>
        </w:rPr>
        <w:t xml:space="preserve">: </w:t>
      </w:r>
      <w:r w:rsidRPr="0052634A">
        <w:rPr>
          <w:rFonts w:hint="cs"/>
          <w:rtl/>
        </w:rPr>
        <w:t>قال السيوطي في كتابه الإتقان</w:t>
      </w:r>
      <w:r w:rsidR="00507B6C" w:rsidRPr="0052634A">
        <w:rPr>
          <w:rFonts w:hint="cs"/>
          <w:rtl/>
        </w:rPr>
        <w:t xml:space="preserve">: </w:t>
      </w:r>
      <w:r w:rsidRPr="0052634A">
        <w:rPr>
          <w:rFonts w:hint="cs"/>
          <w:rtl/>
        </w:rPr>
        <w:t>أورد بعضهم سؤالا وهو أنه هل للمحكم مزية على المتشابه أو لا فإن قلتم بالثاني فهو خلاف الإجماع</w:t>
      </w:r>
      <w:r w:rsidR="008D581A" w:rsidRPr="0052634A">
        <w:rPr>
          <w:rFonts w:hint="cs"/>
          <w:rtl/>
        </w:rPr>
        <w:t xml:space="preserve">، </w:t>
      </w:r>
      <w:r w:rsidRPr="0052634A">
        <w:rPr>
          <w:rFonts w:hint="cs"/>
          <w:rtl/>
        </w:rPr>
        <w:t>وإلا فقد نقضتم أصلكم في أن جميع كلامه سبحانه سواء وإنه منزل بالحكمة</w:t>
      </w:r>
      <w:r w:rsidR="008D581A" w:rsidRPr="0052634A">
        <w:rPr>
          <w:rFonts w:hint="cs"/>
          <w:rtl/>
        </w:rPr>
        <w:t xml:space="preserve">، </w:t>
      </w:r>
      <w:r w:rsidRPr="0052634A">
        <w:rPr>
          <w:rFonts w:hint="cs"/>
          <w:rtl/>
        </w:rPr>
        <w:t>وأجاب أبو عبد الله النكرباذي</w:t>
      </w:r>
      <w:r w:rsidR="00507B6C" w:rsidRPr="0052634A">
        <w:rPr>
          <w:rFonts w:hint="cs"/>
          <w:rtl/>
        </w:rPr>
        <w:t xml:space="preserve">: </w:t>
      </w:r>
      <w:r w:rsidRPr="0052634A">
        <w:rPr>
          <w:rFonts w:hint="cs"/>
          <w:rtl/>
        </w:rPr>
        <w:t>بأن المحكم كالمتشابه من وجه ويخالفه من وجه</w:t>
      </w:r>
      <w:r w:rsidR="008D581A" w:rsidRPr="0052634A">
        <w:rPr>
          <w:rFonts w:hint="cs"/>
          <w:rtl/>
        </w:rPr>
        <w:t xml:space="preserve">، </w:t>
      </w:r>
      <w:r w:rsidRPr="0052634A">
        <w:rPr>
          <w:rFonts w:hint="cs"/>
          <w:rtl/>
        </w:rPr>
        <w:t>فيتفقان في أن الاستدلال بهما لا يمكن إلا بعد معرفة حكمة الواضع وأنه لا يختار القبيح</w:t>
      </w:r>
      <w:r w:rsidR="008D581A" w:rsidRPr="0052634A">
        <w:rPr>
          <w:rFonts w:hint="cs"/>
          <w:rtl/>
        </w:rPr>
        <w:t xml:space="preserve">، </w:t>
      </w:r>
      <w:r w:rsidRPr="0052634A">
        <w:rPr>
          <w:rFonts w:hint="cs"/>
          <w:rtl/>
        </w:rPr>
        <w:t>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8D581A" w:rsidRPr="0052634A">
        <w:rPr>
          <w:rFonts w:hint="cs"/>
          <w:rtl/>
        </w:rPr>
        <w:t xml:space="preserve">، </w:t>
      </w:r>
      <w:r w:rsidRPr="0052634A">
        <w:rPr>
          <w:rFonts w:hint="cs"/>
          <w:rtl/>
        </w:rPr>
        <w:t>ولأن المحكم أصل والعلم بالأصل أسبق ولأن المحكم يعلم مفصلا والمتشابه لا يعلم إلا مجملا اهـ</w:t>
      </w:r>
      <w:r w:rsidR="008D581A" w:rsidRPr="0052634A">
        <w:rPr>
          <w:rFonts w:hint="cs"/>
          <w:rtl/>
        </w:rPr>
        <w:t xml:space="preserve">، </w:t>
      </w:r>
      <w:r w:rsidRPr="0052634A">
        <w:rPr>
          <w:rFonts w:hint="cs"/>
          <w:rtl/>
        </w:rPr>
        <w:t>أقول</w:t>
      </w:r>
      <w:r w:rsidR="00507B6C" w:rsidRPr="0052634A">
        <w:rPr>
          <w:rFonts w:hint="cs"/>
          <w:rtl/>
        </w:rPr>
        <w:t xml:space="preserve">: </w:t>
      </w:r>
      <w:r w:rsidRPr="0052634A">
        <w:rPr>
          <w:rFonts w:hint="cs"/>
          <w:rtl/>
        </w:rPr>
        <w:t>ويمكن دفع هذه الشبهة بوجه أقرب</w:t>
      </w:r>
      <w:r w:rsidR="008D581A" w:rsidRPr="0052634A">
        <w:rPr>
          <w:rFonts w:hint="cs"/>
          <w:rtl/>
        </w:rPr>
        <w:t xml:space="preserve">، </w:t>
      </w:r>
      <w:r w:rsidRPr="0052634A">
        <w:rPr>
          <w:rFonts w:hint="cs"/>
          <w:rtl/>
        </w:rPr>
        <w:t>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8D581A" w:rsidRPr="0052634A">
        <w:rPr>
          <w:rFonts w:hint="cs"/>
          <w:rtl/>
        </w:rPr>
        <w:t xml:space="preserve">، </w:t>
      </w:r>
      <w:r w:rsidRPr="0052634A">
        <w:rPr>
          <w:rFonts w:hint="cs"/>
          <w:rtl/>
        </w:rPr>
        <w:t>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8D581A" w:rsidRPr="0052634A">
        <w:rPr>
          <w:rFonts w:hint="cs"/>
          <w:rtl/>
        </w:rPr>
        <w:t xml:space="preserve">، </w:t>
      </w:r>
      <w:r w:rsidR="00DA0881" w:rsidRPr="0052634A">
        <w:rPr>
          <w:rFonts w:hint="cs"/>
          <w:rtl/>
        </w:rPr>
        <w:t>(</w:t>
      </w:r>
      <w:r w:rsidRPr="0052634A">
        <w:rPr>
          <w:rFonts w:hint="cs"/>
          <w:rtl/>
        </w:rPr>
        <w:t>الشبهة السادسة ودفعها</w:t>
      </w:r>
      <w:r w:rsidR="0074049C" w:rsidRPr="0052634A">
        <w:rPr>
          <w:rFonts w:hint="cs"/>
          <w:rtl/>
        </w:rPr>
        <w:t>)</w:t>
      </w:r>
      <w:r w:rsidR="00507B6C" w:rsidRPr="0052634A">
        <w:rPr>
          <w:rFonts w:hint="cs"/>
          <w:rtl/>
        </w:rPr>
        <w:t xml:space="preserve">: </w:t>
      </w:r>
      <w:r w:rsidRPr="0052634A">
        <w:rPr>
          <w:rFonts w:hint="cs"/>
          <w:rtl/>
        </w:rPr>
        <w:t>يقولون إن الناظر في موقف السلف والخلف من المتشابه يجزم بأنهم جميعا مؤولون</w:t>
      </w:r>
      <w:r w:rsidR="008D581A" w:rsidRPr="0052634A">
        <w:rPr>
          <w:rFonts w:hint="cs"/>
          <w:rtl/>
        </w:rPr>
        <w:t xml:space="preserve">، </w:t>
      </w:r>
      <w:r w:rsidRPr="0052634A">
        <w:rPr>
          <w:rFonts w:hint="cs"/>
          <w:rtl/>
        </w:rPr>
        <w:t>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8D581A" w:rsidRPr="0052634A">
        <w:rPr>
          <w:rFonts w:hint="cs"/>
          <w:rtl/>
        </w:rPr>
        <w:t xml:space="preserve">، </w:t>
      </w:r>
      <w:r w:rsidRPr="0052634A">
        <w:rPr>
          <w:rFonts w:hint="cs"/>
          <w:rtl/>
        </w:rPr>
        <w:lastRenderedPageBreak/>
        <w:t>وندفع هذه الشبهة أولا</w:t>
      </w:r>
      <w:r w:rsidR="00507B6C" w:rsidRPr="0052634A">
        <w:rPr>
          <w:rFonts w:hint="cs"/>
          <w:rtl/>
        </w:rPr>
        <w:t xml:space="preserve">: </w:t>
      </w:r>
      <w:r w:rsidRPr="0052634A">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8D581A" w:rsidRPr="0052634A">
        <w:rPr>
          <w:rFonts w:hint="cs"/>
          <w:rtl/>
        </w:rPr>
        <w:t xml:space="preserve">، </w:t>
      </w:r>
      <w:r w:rsidRPr="0052634A">
        <w:rPr>
          <w:rFonts w:hint="cs"/>
          <w:rtl/>
        </w:rPr>
        <w:t>ثانيا</w:t>
      </w:r>
      <w:r w:rsidR="00507B6C" w:rsidRPr="0052634A">
        <w:rPr>
          <w:rFonts w:hint="cs"/>
          <w:rtl/>
        </w:rPr>
        <w:t xml:space="preserve">: </w:t>
      </w:r>
      <w:r w:rsidRPr="0052634A">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507B6C" w:rsidRPr="0052634A">
        <w:rPr>
          <w:rFonts w:hint="cs"/>
          <w:rtl/>
        </w:rPr>
        <w:t>: {</w:t>
      </w:r>
      <w:r w:rsidRPr="0052634A">
        <w:rPr>
          <w:rFonts w:hint="cs"/>
          <w:rtl/>
        </w:rPr>
        <w:t>وأما الذين في قلوبهم زيغ}</w:t>
      </w:r>
      <w:r w:rsidR="008D581A" w:rsidRPr="0052634A">
        <w:rPr>
          <w:rFonts w:hint="cs"/>
          <w:rtl/>
        </w:rPr>
        <w:t xml:space="preserve">، </w:t>
      </w:r>
      <w:r w:rsidRPr="0052634A">
        <w:rPr>
          <w:rFonts w:hint="cs"/>
          <w:rtl/>
        </w:rPr>
        <w:t>أي ميل عن الاستقامة والحجة إلى الهوى والشهوة</w:t>
      </w:r>
      <w:r w:rsidR="008D581A" w:rsidRPr="0052634A">
        <w:rPr>
          <w:rFonts w:hint="cs"/>
          <w:rtl/>
        </w:rPr>
        <w:t xml:space="preserve">، </w:t>
      </w:r>
      <w:r w:rsidRPr="0052634A">
        <w:rPr>
          <w:rFonts w:hint="cs"/>
          <w:rtl/>
        </w:rPr>
        <w:t>أما التأويل القائم على تحكيم البراهين القاطعة واتباع الهداية الراشدة فليس من هذا القبيل الذي حظره الله وحرمه</w:t>
      </w:r>
      <w:r w:rsidR="008D581A" w:rsidRPr="0052634A">
        <w:rPr>
          <w:rFonts w:hint="cs"/>
          <w:rtl/>
        </w:rPr>
        <w:t xml:space="preserve">، </w:t>
      </w:r>
      <w:r w:rsidRPr="0052634A">
        <w:rPr>
          <w:rFonts w:hint="cs"/>
          <w:rtl/>
        </w:rPr>
        <w:t>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74049C" w:rsidRPr="0052634A">
        <w:rPr>
          <w:rFonts w:hint="cs"/>
          <w:rtl/>
        </w:rPr>
        <w:t xml:space="preserve">: </w:t>
      </w:r>
      <w:r w:rsidR="00DA0881" w:rsidRPr="0052634A">
        <w:rPr>
          <w:rFonts w:hint="cs"/>
          <w:rtl/>
        </w:rPr>
        <w:t>((</w:t>
      </w:r>
      <w:r w:rsidRPr="0052634A">
        <w:rPr>
          <w:rFonts w:hint="cs"/>
          <w:rtl/>
        </w:rPr>
        <w:t>اللهم فقهه في الدين وعلمه التأويل</w:t>
      </w:r>
      <w:r w:rsidR="0074049C" w:rsidRPr="0052634A">
        <w:rPr>
          <w:rFonts w:hint="cs"/>
          <w:rtl/>
        </w:rPr>
        <w:t>))</w:t>
      </w:r>
      <w:r w:rsidR="008D581A" w:rsidRPr="0052634A">
        <w:rPr>
          <w:rFonts w:hint="cs"/>
          <w:rtl/>
        </w:rPr>
        <w:t xml:space="preserve">، </w:t>
      </w:r>
      <w:r w:rsidRPr="0052634A">
        <w:rPr>
          <w:rFonts w:hint="cs"/>
          <w:rtl/>
        </w:rPr>
        <w:t>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 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74049C" w:rsidRPr="0052634A">
        <w:rPr>
          <w:rFonts w:hint="cs"/>
          <w:rtl/>
        </w:rPr>
        <w:t>)</w:t>
      </w:r>
      <w:r w:rsidRPr="0052634A">
        <w:rPr>
          <w:rFonts w:hint="cs"/>
          <w:rtl/>
        </w:rPr>
        <w:t xml:space="preserve"> أهـ [مناهل العرفان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206 إلى 217]</w:t>
      </w:r>
      <w:r w:rsidR="008D581A" w:rsidRPr="0052634A">
        <w:rPr>
          <w:rFonts w:hint="cs"/>
          <w:rtl/>
        </w:rPr>
        <w:t xml:space="preserve">، </w:t>
      </w:r>
    </w:p>
    <w:p w14:paraId="60DA2AB6" w14:textId="3ED49EF1" w:rsidR="00FF36A4" w:rsidRPr="0052634A" w:rsidRDefault="00FF36A4" w:rsidP="00061E88">
      <w:pPr>
        <w:rPr>
          <w:rtl/>
        </w:rPr>
      </w:pPr>
      <w:r w:rsidRPr="0052634A">
        <w:rPr>
          <w:rFonts w:hint="cs"/>
          <w:b/>
          <w:bCs/>
          <w:rtl/>
        </w:rPr>
        <w:t>[2]</w:t>
      </w:r>
      <w:r w:rsidR="00507B6C" w:rsidRPr="0052634A">
        <w:rPr>
          <w:rFonts w:hint="cs"/>
          <w:b/>
          <w:bCs/>
          <w:rtl/>
        </w:rPr>
        <w:t xml:space="preserve">: </w:t>
      </w:r>
      <w:r w:rsidRPr="0052634A">
        <w:rPr>
          <w:rFonts w:hint="cs"/>
          <w:b/>
          <w:bCs/>
          <w:rtl/>
        </w:rPr>
        <w:t>يقول الشيخ عبد الله بن عبد الرحمن المكي الهاشمي في كتابه القيم [السلفية المعاصرة مناقشات وردود]</w:t>
      </w:r>
      <w:r w:rsidR="00507B6C" w:rsidRPr="0052634A">
        <w:rPr>
          <w:rFonts w:hint="cs"/>
          <w:b/>
          <w:bCs/>
          <w:rtl/>
        </w:rPr>
        <w:t xml:space="preserve">: </w:t>
      </w:r>
      <w:r w:rsidRPr="0052634A">
        <w:rPr>
          <w:rFonts w:hint="cs"/>
          <w:rtl/>
        </w:rPr>
        <w:t>" ما سماه الوهابيون توحيد الأسماء والصفات هو التشبيه والتجسيم عند جماهير العلماء</w:t>
      </w:r>
      <w:r w:rsidR="008D581A" w:rsidRPr="0052634A">
        <w:rPr>
          <w:rFonts w:hint="cs"/>
          <w:rtl/>
        </w:rPr>
        <w:t xml:space="preserve">، </w:t>
      </w:r>
      <w:r w:rsidRPr="0052634A">
        <w:rPr>
          <w:rFonts w:hint="cs"/>
          <w:rtl/>
        </w:rPr>
        <w:t>ما كنت أود الحوض في هذا المبحث .. ولكن تجريح أدعياء السلفية للأشاعرة في الأيام الأخيرة دعا إلى بيان حقيقة المسألة</w:t>
      </w:r>
      <w:r w:rsidR="008D581A" w:rsidRPr="0052634A">
        <w:rPr>
          <w:rFonts w:hint="cs"/>
          <w:rtl/>
        </w:rPr>
        <w:t xml:space="preserve">، </w:t>
      </w:r>
      <w:r w:rsidRPr="0052634A">
        <w:rPr>
          <w:rFonts w:hint="cs"/>
          <w:rtl/>
        </w:rPr>
        <w:t>وفضل الأشاعرة في إخماد فتنتها وإطفاء لهيبها</w:t>
      </w:r>
      <w:r w:rsidR="008D581A" w:rsidRPr="0052634A">
        <w:rPr>
          <w:rFonts w:hint="cs"/>
          <w:rtl/>
        </w:rPr>
        <w:t xml:space="preserve">، </w:t>
      </w:r>
      <w:r w:rsidRPr="0052634A">
        <w:rPr>
          <w:rFonts w:hint="cs"/>
          <w:rtl/>
        </w:rPr>
        <w:t xml:space="preserve">وأقتصر فقط </w:t>
      </w:r>
      <w:r w:rsidRPr="0052634A">
        <w:rPr>
          <w:rFonts w:hint="cs"/>
          <w:rtl/>
        </w:rPr>
        <w:lastRenderedPageBreak/>
        <w:t>على إشارات عابرة فيها مرتبة كما يلي</w:t>
      </w:r>
      <w:r w:rsidR="0074049C" w:rsidRPr="0052634A">
        <w:rPr>
          <w:rFonts w:hint="cs"/>
          <w:rtl/>
        </w:rPr>
        <w:t xml:space="preserve">: </w:t>
      </w:r>
      <w:r w:rsidR="00DA0881" w:rsidRPr="0052634A">
        <w:rPr>
          <w:rFonts w:hint="cs"/>
          <w:rtl/>
        </w:rPr>
        <w:t>(</w:t>
      </w:r>
      <w:r w:rsidRPr="0052634A">
        <w:rPr>
          <w:rFonts w:hint="cs"/>
          <w:rtl/>
        </w:rPr>
        <w:t>1</w:t>
      </w:r>
      <w:r w:rsidR="0074049C" w:rsidRPr="0052634A">
        <w:rPr>
          <w:rFonts w:hint="cs"/>
          <w:rtl/>
        </w:rPr>
        <w:t>)</w:t>
      </w:r>
      <w:r w:rsidRPr="0052634A">
        <w:rPr>
          <w:rFonts w:hint="cs"/>
          <w:rtl/>
        </w:rPr>
        <w:t xml:space="preserve"> ظهور الأشعرية والماتريدية وتصديهم للفرق الخارجة عن الجادة</w:t>
      </w:r>
      <w:r w:rsidR="00507B6C" w:rsidRPr="0052634A">
        <w:rPr>
          <w:rFonts w:hint="cs"/>
          <w:rtl/>
        </w:rPr>
        <w:t xml:space="preserve">: </w:t>
      </w:r>
      <w:r w:rsidRPr="0052634A">
        <w:rPr>
          <w:rFonts w:hint="cs"/>
          <w:rtl/>
        </w:rPr>
        <w:t>سبق ظهور أبي الحسن الأشعري فرق منحرفة من شيعة وخوارج وكرامية ومجسمة ومشبهة ومرجئة وجهمية وقدرية ودهرية وحلولية وباطنية وإسماعيلية ومعتزلة وغيرها . وكان أول ظهور الفرق بمقتل عثمان رضي الله عنه وكان لكل فرقة عقائدها وطريقة دفاعها عنها ومناظرتها ومؤلفاتها معولين على الأدلة العقلية</w:t>
      </w:r>
      <w:r w:rsidR="008D581A" w:rsidRPr="0052634A">
        <w:rPr>
          <w:rFonts w:hint="cs"/>
          <w:rtl/>
        </w:rPr>
        <w:t xml:space="preserve">، </w:t>
      </w:r>
      <w:r w:rsidRPr="0052634A">
        <w:rPr>
          <w:rFonts w:hint="cs"/>
          <w:rtl/>
        </w:rPr>
        <w:t>مستخدمين فيها ما اقتبسوه من منطق وفلسفة</w:t>
      </w:r>
      <w:r w:rsidR="008D581A" w:rsidRPr="0052634A">
        <w:rPr>
          <w:rFonts w:hint="cs"/>
          <w:rtl/>
        </w:rPr>
        <w:t xml:space="preserve">، </w:t>
      </w:r>
      <w:r w:rsidRPr="0052634A">
        <w:rPr>
          <w:rFonts w:hint="cs"/>
          <w:rtl/>
        </w:rPr>
        <w:t>مؤولين النصوص التي لا توافق آراءهم</w:t>
      </w:r>
      <w:r w:rsidR="008D581A" w:rsidRPr="0052634A">
        <w:rPr>
          <w:rFonts w:hint="cs"/>
          <w:rtl/>
        </w:rPr>
        <w:t xml:space="preserve">، </w:t>
      </w:r>
      <w:r w:rsidRPr="0052634A">
        <w:rPr>
          <w:rFonts w:hint="cs"/>
          <w:rtl/>
        </w:rPr>
        <w:t>فنهى السلف عما جاء به هؤلاء المبتدعة مما سموه علم الكلام وذموه</w:t>
      </w:r>
      <w:r w:rsidR="008D581A" w:rsidRPr="0052634A">
        <w:rPr>
          <w:rFonts w:hint="cs"/>
          <w:rtl/>
        </w:rPr>
        <w:t xml:space="preserve">، </w:t>
      </w:r>
      <w:r w:rsidRPr="0052634A">
        <w:rPr>
          <w:rFonts w:hint="cs"/>
          <w:rtl/>
        </w:rPr>
        <w:t>ونبت أبو الحسن الأشعري في وسط المعتزلة</w:t>
      </w:r>
      <w:r w:rsidR="008D581A" w:rsidRPr="0052634A">
        <w:rPr>
          <w:rFonts w:hint="cs"/>
          <w:rtl/>
        </w:rPr>
        <w:t xml:space="preserve">، </w:t>
      </w:r>
      <w:r w:rsidRPr="0052634A">
        <w:rPr>
          <w:rFonts w:hint="cs"/>
          <w:rtl/>
        </w:rPr>
        <w:t>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sidR="008D581A" w:rsidRPr="0052634A">
        <w:rPr>
          <w:rFonts w:hint="cs"/>
          <w:rtl/>
        </w:rPr>
        <w:t xml:space="preserve">، </w:t>
      </w:r>
      <w:r w:rsidRPr="0052634A">
        <w:rPr>
          <w:rFonts w:hint="cs"/>
          <w:rtl/>
        </w:rPr>
        <w:t>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والماتريدية على توالي القرون إلى اليوم</w:t>
      </w:r>
      <w:r w:rsidR="008D581A" w:rsidRPr="0052634A">
        <w:rPr>
          <w:rFonts w:hint="cs"/>
          <w:rtl/>
        </w:rPr>
        <w:t xml:space="preserve">، </w:t>
      </w:r>
      <w:r w:rsidRPr="0052634A">
        <w:rPr>
          <w:rFonts w:hint="cs"/>
          <w:rtl/>
        </w:rPr>
        <w:t>وقد أطلق على ما دونوه في تأليفهم علم الكلام</w:t>
      </w:r>
      <w:r w:rsidR="008D581A" w:rsidRPr="0052634A">
        <w:rPr>
          <w:rFonts w:hint="cs"/>
          <w:rtl/>
        </w:rPr>
        <w:t xml:space="preserve">، </w:t>
      </w:r>
      <w:r w:rsidRPr="0052634A">
        <w:rPr>
          <w:rFonts w:hint="cs"/>
          <w:rtl/>
        </w:rPr>
        <w:t>ولعلك قد استيقنت أن ما ورد من ذمه من علم الكلام على لسان السلف هو ما جاء به أولئك المبتدعة الذين كانوا يعاصرونهم لا ما جاء به الأشعرية والماتريدية من طريقة قصدوا بها نصر السنة وإخماد بدع المبتدعين وتأييد ما جاء في النصوص ولما تعرض الفلاسفة للمنازعات من أهل النظر في الدين</w:t>
      </w:r>
      <w:r w:rsidR="008D581A" w:rsidRPr="0052634A">
        <w:rPr>
          <w:rFonts w:hint="cs"/>
          <w:rtl/>
        </w:rPr>
        <w:t xml:space="preserve">، </w:t>
      </w:r>
      <w:r w:rsidRPr="0052634A">
        <w:rPr>
          <w:rFonts w:hint="cs"/>
          <w:rtl/>
        </w:rPr>
        <w:t>واحدثوا شبهاً وتشكيكات تصدى لهم علماء الأشعرية والماتريدية كالغزالي ومن بعده وأخذوا من كتبهم ما يظن أن له مساسا بالدين كالإلهيات وتركيب الجسم وحكم المادة والجوهر والعرض وغير ذلك</w:t>
      </w:r>
      <w:r w:rsidR="008D581A" w:rsidRPr="0052634A">
        <w:rPr>
          <w:rFonts w:hint="cs"/>
          <w:rtl/>
        </w:rPr>
        <w:t xml:space="preserve">، </w:t>
      </w:r>
      <w:r w:rsidRPr="0052634A">
        <w:rPr>
          <w:rFonts w:hint="cs"/>
          <w:rtl/>
        </w:rPr>
        <w:t>ثم وجهوا عنايتهم إلى نقد ما أتوا به من شبهات والرد عليها .وهذا هو سبب خلط الكلام بمذاهب الفلاسفة في كتب المتأخرين كالبيضاوي والعضد والسعد والإيجي وغيرهم</w:t>
      </w:r>
      <w:r w:rsidR="008D581A" w:rsidRPr="0052634A">
        <w:rPr>
          <w:rFonts w:hint="cs"/>
          <w:rtl/>
        </w:rPr>
        <w:t xml:space="preserve">، </w:t>
      </w:r>
      <w:r w:rsidRPr="0052634A">
        <w:rPr>
          <w:rFonts w:hint="cs"/>
          <w:rtl/>
        </w:rPr>
        <w:t>ولكثرة ما تصدى أبو الحسن الأشعري للفرق الضالة افترى عليه خصومه فتصدى العلماء لرد مفترياتهم عليه . ومن أهم ما كتب في الدفاع عنه "تبيين كذب المفتري على أبو الحسن الأشعري " للحافظ ابن عساكر .وفي طبقات السبكي تراجم رجال ذبوا عن أبي الحسن كأبي القاسم القشيري .كما في "الطبقات" وأيضاً عند ترجمة أبي الحسن ذكر لبعض من تصدى للدفاع عنه مما نسب إليه</w:t>
      </w:r>
      <w:r w:rsidR="008D581A" w:rsidRPr="0052634A">
        <w:rPr>
          <w:rFonts w:hint="cs"/>
          <w:rtl/>
        </w:rPr>
        <w:t xml:space="preserve">، </w:t>
      </w:r>
      <w:r w:rsidRPr="0052634A">
        <w:rPr>
          <w:rFonts w:hint="cs"/>
          <w:rtl/>
        </w:rPr>
        <w:t>وقد نبتت نابته ممن اعتنقت مذهب التشبيه في صفاته تعالى فزعمت أن الأشعري قد رجع إلى مذهبهم في كتابه "الإبانه" وزعموا أنها آخر مؤلفاته .وقد علق الإمام الكوثري على ذلك في تعليقه على نونية ابن القيم ص108 بقوله</w:t>
      </w:r>
      <w:r w:rsidR="00507B6C" w:rsidRPr="0052634A">
        <w:rPr>
          <w:rFonts w:hint="cs"/>
          <w:rtl/>
        </w:rPr>
        <w:t xml:space="preserve">: </w:t>
      </w:r>
      <w:r w:rsidRPr="0052634A">
        <w:rPr>
          <w:rFonts w:hint="cs"/>
          <w:rtl/>
        </w:rPr>
        <w:t>" والأشعري إن كنتم تعتقدون فيه أنه قائل بالفوقية المكانية فما سبب طعن الحشوية كلهم فيه .وإنماله رأيان أحدهما</w:t>
      </w:r>
      <w:r w:rsidR="00507B6C" w:rsidRPr="0052634A">
        <w:rPr>
          <w:rFonts w:hint="cs"/>
          <w:rtl/>
        </w:rPr>
        <w:t xml:space="preserve">: </w:t>
      </w:r>
      <w:r w:rsidRPr="0052634A">
        <w:rPr>
          <w:rFonts w:hint="cs"/>
          <w:rtl/>
        </w:rPr>
        <w:t xml:space="preserve">عدم الخوض في الصفات مع إثبات </w:t>
      </w:r>
      <w:r w:rsidRPr="0052634A">
        <w:rPr>
          <w:rFonts w:hint="cs"/>
          <w:rtl/>
        </w:rPr>
        <w:lastRenderedPageBreak/>
        <w:t>ما ثبت في الكتاب والسنة بدون تشبيه ولا تمثيل</w:t>
      </w:r>
      <w:r w:rsidR="008D581A" w:rsidRPr="0052634A">
        <w:rPr>
          <w:rFonts w:hint="cs"/>
          <w:rtl/>
        </w:rPr>
        <w:t xml:space="preserve">، </w:t>
      </w:r>
      <w:r w:rsidRPr="0052634A">
        <w:rPr>
          <w:rFonts w:hint="cs"/>
          <w:rtl/>
        </w:rPr>
        <w:t>والآخر تأويله بما يوافق التنزيه عند الضرورة .وليس في هذا ولافي ذاك القول بالفوقية المكانية</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وتأليف "الإبانة " كان في أوائل رجوعه عن الاعتزال لتدريج البربهاري إلى معتقد أهل السنة .ومن ظن أنها آخر مؤلفاته فقد ظن باطلاً .وقد تلاحقت أقلام الحشوية بالتصرف فيها ولاسيما بعد فتن بغداد .فلا تعويل على ما فيها مما يخالف نصوص أئمة المذهب من أصحابه وأصحاب أصحابه</w:t>
      </w:r>
      <w:r w:rsidR="008D581A" w:rsidRPr="0052634A">
        <w:rPr>
          <w:rFonts w:hint="cs"/>
          <w:rtl/>
        </w:rPr>
        <w:t xml:space="preserve">، </w:t>
      </w:r>
      <w:r w:rsidRPr="0052634A">
        <w:rPr>
          <w:rFonts w:hint="cs"/>
          <w:rtl/>
        </w:rPr>
        <w:t>وابن درباس غير مأمون في روايتها لأنه أفسده شيخه في التصوف مع تأخر طبقته "</w:t>
      </w:r>
      <w:r w:rsidR="008D581A" w:rsidRPr="0052634A">
        <w:rPr>
          <w:rFonts w:hint="cs"/>
          <w:rtl/>
        </w:rPr>
        <w:t xml:space="preserve">، </w:t>
      </w:r>
      <w:r w:rsidR="00DA0881" w:rsidRPr="0052634A">
        <w:rPr>
          <w:rFonts w:hint="cs"/>
          <w:rtl/>
        </w:rPr>
        <w:t>(</w:t>
      </w:r>
      <w:r w:rsidRPr="0052634A">
        <w:rPr>
          <w:rFonts w:hint="cs"/>
          <w:rtl/>
        </w:rPr>
        <w:t>2</w:t>
      </w:r>
      <w:r w:rsidR="0074049C" w:rsidRPr="0052634A">
        <w:rPr>
          <w:rFonts w:hint="cs"/>
          <w:rtl/>
        </w:rPr>
        <w:t>)</w:t>
      </w:r>
      <w:r w:rsidRPr="0052634A">
        <w:rPr>
          <w:rFonts w:hint="cs"/>
          <w:rtl/>
        </w:rPr>
        <w:t xml:space="preserve"> ما دونه علماء السنة في العقائد</w:t>
      </w:r>
      <w:r w:rsidR="00507B6C" w:rsidRPr="0052634A">
        <w:rPr>
          <w:rFonts w:hint="cs"/>
          <w:rtl/>
        </w:rPr>
        <w:t xml:space="preserve">: </w:t>
      </w:r>
      <w:r w:rsidRPr="0052634A">
        <w:rPr>
          <w:rFonts w:hint="cs"/>
          <w:rtl/>
        </w:rPr>
        <w:t>وما دونه علماء السنة من أشعرية وماتريدية يسمى أصول الدين أو الفقه الأكبر أو علم التوحيد أو علم الكلام</w:t>
      </w:r>
      <w:r w:rsidR="008D581A" w:rsidRPr="0052634A">
        <w:rPr>
          <w:rFonts w:hint="cs"/>
          <w:rtl/>
        </w:rPr>
        <w:t xml:space="preserve">، </w:t>
      </w:r>
      <w:r w:rsidRPr="0052634A">
        <w:rPr>
          <w:rFonts w:hint="cs"/>
          <w:rtl/>
        </w:rPr>
        <w:t>وإنما سمي علم الكلام لأن أشهر مسألة وقع فيها الخلاف هي أن كلام الله الذي يقرأه القارئ حادث أو قديم</w:t>
      </w:r>
      <w:r w:rsidR="008D581A" w:rsidRPr="0052634A">
        <w:rPr>
          <w:rFonts w:hint="cs"/>
          <w:rtl/>
        </w:rPr>
        <w:t xml:space="preserve">، </w:t>
      </w:r>
      <w:r w:rsidRPr="0052634A">
        <w:rPr>
          <w:rFonts w:hint="cs"/>
          <w:rtl/>
        </w:rPr>
        <w:t>أو لأن هذا العلم يدور على الدليل العقلي وأثر ذلك يظهر في كلام المتكلم</w:t>
      </w:r>
      <w:r w:rsidR="008D581A" w:rsidRPr="0052634A">
        <w:rPr>
          <w:rFonts w:hint="cs"/>
          <w:rtl/>
        </w:rPr>
        <w:t xml:space="preserve">، </w:t>
      </w:r>
      <w:r w:rsidRPr="0052634A">
        <w:rPr>
          <w:rFonts w:hint="cs"/>
          <w:rtl/>
        </w:rPr>
        <w:t>وأما تسميته بالتوحيد فهي تسمية بأهم أجزائه وهو إثبات وحدانية الله</w:t>
      </w:r>
      <w:r w:rsidR="008D581A" w:rsidRPr="0052634A">
        <w:rPr>
          <w:rFonts w:hint="cs"/>
          <w:rtl/>
        </w:rPr>
        <w:t xml:space="preserve">، </w:t>
      </w:r>
      <w:r w:rsidRPr="0052634A">
        <w:rPr>
          <w:rFonts w:hint="cs"/>
          <w:rtl/>
        </w:rPr>
        <w:t>وذلك هو المقصد الأعظم من بعثة الرسل</w:t>
      </w:r>
      <w:r w:rsidR="008D581A" w:rsidRPr="0052634A">
        <w:rPr>
          <w:rFonts w:hint="cs"/>
          <w:rtl/>
        </w:rPr>
        <w:t xml:space="preserve">، </w:t>
      </w:r>
      <w:r w:rsidRPr="0052634A">
        <w:rPr>
          <w:rFonts w:hint="cs"/>
          <w:rtl/>
        </w:rPr>
        <w:t>وأما تسميته بالفقه الأكبر فهي تسمية أبي حنيفة له</w:t>
      </w:r>
      <w:r w:rsidR="008D581A" w:rsidRPr="0052634A">
        <w:rPr>
          <w:rFonts w:hint="cs"/>
          <w:rtl/>
        </w:rPr>
        <w:t xml:space="preserve">، </w:t>
      </w:r>
      <w:r w:rsidRPr="0052634A">
        <w:rPr>
          <w:rFonts w:hint="cs"/>
          <w:rtl/>
        </w:rPr>
        <w:t>وأما تسميته علم أصول الدين فلأنه علم يبحث فيه جميع أقسام العقائد من إلهيات ونبوات وسمعيات وروحانيات</w:t>
      </w:r>
      <w:r w:rsidR="008D581A" w:rsidRPr="0052634A">
        <w:rPr>
          <w:rFonts w:hint="cs"/>
          <w:rtl/>
        </w:rPr>
        <w:t xml:space="preserve">، </w:t>
      </w:r>
      <w:r w:rsidRPr="0052634A">
        <w:rPr>
          <w:rFonts w:hint="cs"/>
          <w:rtl/>
        </w:rPr>
        <w:t>وقد عرفوا علم التوحيد بأنه علم يتضمن الحجاج عن العقائد الإيمانية والاسلامية بالأدلة العقلية والرد على المنحرفين في الاعتقاد عن مذهب أهل السنة</w:t>
      </w:r>
      <w:r w:rsidR="008D581A" w:rsidRPr="0052634A">
        <w:rPr>
          <w:rFonts w:hint="cs"/>
          <w:rtl/>
        </w:rPr>
        <w:t xml:space="preserve">، </w:t>
      </w:r>
      <w:r w:rsidRPr="0052634A">
        <w:rPr>
          <w:rFonts w:hint="cs"/>
          <w:rtl/>
        </w:rPr>
        <w:t>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008D581A" w:rsidRPr="0052634A">
        <w:rPr>
          <w:rFonts w:hint="cs"/>
          <w:rtl/>
        </w:rPr>
        <w:t xml:space="preserve">، </w:t>
      </w:r>
      <w:r w:rsidRPr="0052634A">
        <w:rPr>
          <w:rFonts w:hint="cs"/>
          <w:rtl/>
        </w:rPr>
        <w:t>وأساس العقائد الإسلامية ككل الأحكام الشرعية كتاب الله وسنة رسوله صلى الله عليه وسلم والعقل يؤيدها والنظر الصحيح يثبتها</w:t>
      </w:r>
      <w:r w:rsidR="008D581A" w:rsidRPr="0052634A">
        <w:rPr>
          <w:rFonts w:hint="cs"/>
          <w:rtl/>
        </w:rPr>
        <w:t xml:space="preserve">، </w:t>
      </w:r>
      <w:r w:rsidRPr="0052634A">
        <w:rPr>
          <w:rFonts w:hint="cs"/>
          <w:rtl/>
        </w:rPr>
        <w:t>ولذا ندب الله سبحانه وتعالى الإنسان إلى البحث والنظر والتفكير</w:t>
      </w:r>
      <w:r w:rsidR="008D581A" w:rsidRPr="0052634A">
        <w:rPr>
          <w:rFonts w:hint="cs"/>
          <w:rtl/>
        </w:rPr>
        <w:t xml:space="preserve">، </w:t>
      </w:r>
      <w:r w:rsidRPr="0052634A">
        <w:rPr>
          <w:rFonts w:hint="cs"/>
          <w:rtl/>
        </w:rPr>
        <w:t>وذم الذين لا يتفكرون ولا ينظرون</w:t>
      </w:r>
      <w:r w:rsidR="00507B6C" w:rsidRPr="0052634A">
        <w:rPr>
          <w:rFonts w:hint="cs"/>
          <w:rtl/>
        </w:rPr>
        <w:t>: {</w:t>
      </w:r>
      <w:r w:rsidRPr="0052634A">
        <w:rPr>
          <w:rFonts w:hint="cs"/>
          <w:rtl/>
        </w:rPr>
        <w:t>قل انظروا ماذا في السموات والأرض</w:t>
      </w:r>
      <w:r w:rsidR="00507B6C" w:rsidRPr="0052634A">
        <w:rPr>
          <w:rFonts w:hint="cs"/>
          <w:rtl/>
        </w:rPr>
        <w:t>}</w:t>
      </w:r>
      <w:r w:rsidR="008D581A" w:rsidRPr="0052634A">
        <w:rPr>
          <w:rFonts w:hint="cs"/>
          <w:rtl/>
        </w:rPr>
        <w:t xml:space="preserve">، </w:t>
      </w:r>
      <w:r w:rsidRPr="0052634A">
        <w:rPr>
          <w:rFonts w:hint="cs"/>
          <w:rtl/>
        </w:rPr>
        <w:t>{وكأين من آية في السموات والأرض يمرون عليها وهم عنها معرضون}</w:t>
      </w:r>
      <w:r w:rsidR="008D581A" w:rsidRPr="0052634A">
        <w:rPr>
          <w:rFonts w:hint="cs"/>
          <w:rtl/>
        </w:rPr>
        <w:t xml:space="preserve">، </w:t>
      </w:r>
      <w:r w:rsidRPr="0052634A">
        <w:rPr>
          <w:rFonts w:hint="cs"/>
          <w:rtl/>
        </w:rPr>
        <w:t>ومما يجب أن يعلم أن للعقول حداً فعلمها قليل</w:t>
      </w:r>
      <w:r w:rsidR="008D581A" w:rsidRPr="0052634A">
        <w:rPr>
          <w:rFonts w:hint="cs"/>
          <w:rtl/>
        </w:rPr>
        <w:t xml:space="preserve">، </w:t>
      </w:r>
      <w:r w:rsidRPr="0052634A">
        <w:rPr>
          <w:rFonts w:hint="cs"/>
          <w:rtl/>
        </w:rPr>
        <w:t>{ومآ أوتيتم من العلم إلا قليلا</w:t>
      </w:r>
      <w:r w:rsidR="00507B6C" w:rsidRPr="0052634A">
        <w:rPr>
          <w:rFonts w:hint="cs"/>
          <w:rtl/>
        </w:rPr>
        <w:t xml:space="preserve">} </w:t>
      </w:r>
      <w:r w:rsidRPr="0052634A">
        <w:rPr>
          <w:rFonts w:hint="cs"/>
          <w:rtl/>
        </w:rPr>
        <w:t>فمن أخذ عقيدته من طريق الفكر والنظر والمحض ولم يعتضد بالشرع فإنه يوشك أن يخطئ في أحكام الدين</w:t>
      </w:r>
      <w:r w:rsidR="008D581A" w:rsidRPr="0052634A">
        <w:rPr>
          <w:rFonts w:hint="cs"/>
          <w:rtl/>
        </w:rPr>
        <w:t xml:space="preserve">، </w:t>
      </w:r>
      <w:r w:rsidRPr="0052634A">
        <w:rPr>
          <w:rFonts w:hint="cs"/>
          <w:rtl/>
        </w:rPr>
        <w:t>والعوام على قواعد دين الإسلام لأن الله تعالى أبقاهم على صحة العقيدة</w:t>
      </w:r>
      <w:r w:rsidR="008D581A" w:rsidRPr="0052634A">
        <w:rPr>
          <w:rFonts w:hint="cs"/>
          <w:rtl/>
        </w:rPr>
        <w:t xml:space="preserve">، </w:t>
      </w:r>
      <w:r w:rsidRPr="0052634A">
        <w:rPr>
          <w:rFonts w:hint="cs"/>
          <w:rtl/>
        </w:rPr>
        <w:t>ولابأس من رد الشبهات والاستدلال على العقائد بالنظر لا على سبيل المزج والاختلاط ولكن على سبيل الاستئناس والاستنباط</w:t>
      </w:r>
      <w:r w:rsidR="008D581A" w:rsidRPr="0052634A">
        <w:rPr>
          <w:rFonts w:hint="cs"/>
          <w:rtl/>
        </w:rPr>
        <w:t xml:space="preserve">، </w:t>
      </w:r>
      <w:r w:rsidRPr="0052634A">
        <w:rPr>
          <w:rFonts w:hint="cs"/>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 .. والعقائد الاسلامية تتشعب إلى أربعة أقسام تحت كل قسم فروع عديدة</w:t>
      </w:r>
      <w:r w:rsidR="0074049C" w:rsidRPr="0052634A">
        <w:rPr>
          <w:rFonts w:hint="cs"/>
          <w:rtl/>
        </w:rPr>
        <w:t xml:space="preserve">: </w:t>
      </w:r>
      <w:r w:rsidR="00DA0881" w:rsidRPr="0052634A">
        <w:rPr>
          <w:rFonts w:hint="cs"/>
          <w:rtl/>
        </w:rPr>
        <w:t>(</w:t>
      </w:r>
      <w:r w:rsidRPr="0052634A">
        <w:rPr>
          <w:rFonts w:hint="cs"/>
          <w:rtl/>
        </w:rPr>
        <w:t>القسم الأول</w:t>
      </w:r>
      <w:r w:rsidR="0074049C" w:rsidRPr="0052634A">
        <w:rPr>
          <w:rFonts w:hint="cs"/>
          <w:rtl/>
        </w:rPr>
        <w:t>)</w:t>
      </w:r>
      <w:r w:rsidR="00507B6C" w:rsidRPr="0052634A">
        <w:rPr>
          <w:rFonts w:hint="cs"/>
          <w:rtl/>
        </w:rPr>
        <w:t xml:space="preserve">: </w:t>
      </w:r>
      <w:r w:rsidRPr="0052634A">
        <w:rPr>
          <w:rFonts w:hint="cs"/>
          <w:rtl/>
        </w:rPr>
        <w:t>الإلهيات</w:t>
      </w:r>
      <w:r w:rsidR="008D581A" w:rsidRPr="0052634A">
        <w:rPr>
          <w:rFonts w:hint="cs"/>
          <w:rtl/>
        </w:rPr>
        <w:t xml:space="preserve">، </w:t>
      </w:r>
      <w:r w:rsidRPr="0052634A">
        <w:rPr>
          <w:rFonts w:hint="cs"/>
          <w:rtl/>
        </w:rPr>
        <w:t xml:space="preserve">وتبحث فيما يتعلق بالإله سبحانه وتعالى من حيث صفاته </w:t>
      </w:r>
      <w:r w:rsidRPr="0052634A">
        <w:rPr>
          <w:rFonts w:hint="cs"/>
          <w:rtl/>
        </w:rPr>
        <w:lastRenderedPageBreak/>
        <w:t>وأسماؤه وأفعله</w:t>
      </w:r>
      <w:r w:rsidR="008D581A" w:rsidRPr="0052634A">
        <w:rPr>
          <w:rFonts w:hint="cs"/>
          <w:rtl/>
        </w:rPr>
        <w:t xml:space="preserve">، </w:t>
      </w:r>
      <w:r w:rsidRPr="0052634A">
        <w:rPr>
          <w:rFonts w:hint="cs"/>
          <w:rtl/>
        </w:rPr>
        <w:t>وما يلحق ذلك من الاعتقاد في الله</w:t>
      </w:r>
      <w:r w:rsidR="008D581A" w:rsidRPr="0052634A">
        <w:rPr>
          <w:rFonts w:hint="cs"/>
          <w:rtl/>
        </w:rPr>
        <w:t xml:space="preserve">، </w:t>
      </w:r>
      <w:r w:rsidR="00DA0881" w:rsidRPr="0052634A">
        <w:rPr>
          <w:rFonts w:hint="cs"/>
          <w:rtl/>
        </w:rPr>
        <w:t>(</w:t>
      </w:r>
      <w:r w:rsidRPr="0052634A">
        <w:rPr>
          <w:rFonts w:hint="cs"/>
          <w:rtl/>
        </w:rPr>
        <w:t>القسم الثاني</w:t>
      </w:r>
      <w:r w:rsidR="0074049C" w:rsidRPr="0052634A">
        <w:rPr>
          <w:rFonts w:hint="cs"/>
          <w:rtl/>
        </w:rPr>
        <w:t>)</w:t>
      </w:r>
      <w:r w:rsidR="00507B6C" w:rsidRPr="0052634A">
        <w:rPr>
          <w:rFonts w:hint="cs"/>
          <w:rtl/>
        </w:rPr>
        <w:t xml:space="preserve">: </w:t>
      </w:r>
      <w:r w:rsidRPr="0052634A">
        <w:rPr>
          <w:rFonts w:hint="cs"/>
          <w:rtl/>
        </w:rPr>
        <w:t>النبوات</w:t>
      </w:r>
      <w:r w:rsidR="008D581A" w:rsidRPr="0052634A">
        <w:rPr>
          <w:rFonts w:hint="cs"/>
          <w:rtl/>
        </w:rPr>
        <w:t xml:space="preserve">، </w:t>
      </w:r>
      <w:r w:rsidRPr="0052634A">
        <w:rPr>
          <w:rFonts w:hint="cs"/>
          <w:rtl/>
        </w:rPr>
        <w:t>وتبحث في كل ما يتعلق بالأنبياء من حيث صفاتهم وعصمتهم ومهمتهم والحاجة إلى رسالتهم</w:t>
      </w:r>
      <w:r w:rsidR="008D581A" w:rsidRPr="0052634A">
        <w:rPr>
          <w:rFonts w:hint="cs"/>
          <w:rtl/>
        </w:rPr>
        <w:t xml:space="preserve">، </w:t>
      </w:r>
      <w:r w:rsidRPr="0052634A">
        <w:rPr>
          <w:rFonts w:hint="cs"/>
          <w:rtl/>
        </w:rPr>
        <w:t>ويلحق بهذا القسم ما يتعلق بالأولياء والمعجزة والكرامة والكتب السماوية</w:t>
      </w:r>
      <w:r w:rsidR="008D581A" w:rsidRPr="0052634A">
        <w:rPr>
          <w:rFonts w:hint="cs"/>
          <w:rtl/>
        </w:rPr>
        <w:t xml:space="preserve">، </w:t>
      </w:r>
      <w:r w:rsidR="00DA0881" w:rsidRPr="0052634A">
        <w:rPr>
          <w:rFonts w:hint="cs"/>
          <w:rtl/>
        </w:rPr>
        <w:t>(</w:t>
      </w:r>
      <w:r w:rsidRPr="0052634A">
        <w:rPr>
          <w:rFonts w:hint="cs"/>
          <w:rtl/>
        </w:rPr>
        <w:t>القسم الثالث</w:t>
      </w:r>
      <w:r w:rsidR="0074049C" w:rsidRPr="0052634A">
        <w:rPr>
          <w:rFonts w:hint="cs"/>
          <w:rtl/>
        </w:rPr>
        <w:t>)</w:t>
      </w:r>
      <w:r w:rsidR="00507B6C" w:rsidRPr="0052634A">
        <w:rPr>
          <w:rFonts w:hint="cs"/>
          <w:rtl/>
        </w:rPr>
        <w:t xml:space="preserve">: </w:t>
      </w:r>
      <w:r w:rsidRPr="0052634A">
        <w:rPr>
          <w:rFonts w:hint="cs"/>
          <w:rtl/>
        </w:rPr>
        <w:t>الروحانيات وتبحث فيما يتعلق بالعالم غير المادي كالملائكة والروح والجن</w:t>
      </w:r>
      <w:r w:rsidR="008D581A" w:rsidRPr="0052634A">
        <w:rPr>
          <w:rFonts w:hint="cs"/>
          <w:rtl/>
        </w:rPr>
        <w:t xml:space="preserve">، </w:t>
      </w:r>
      <w:r w:rsidR="00DA0881" w:rsidRPr="0052634A">
        <w:rPr>
          <w:rFonts w:hint="cs"/>
          <w:rtl/>
        </w:rPr>
        <w:t>(</w:t>
      </w:r>
      <w:r w:rsidRPr="0052634A">
        <w:rPr>
          <w:rFonts w:hint="cs"/>
          <w:rtl/>
        </w:rPr>
        <w:t>القسم الرابع</w:t>
      </w:r>
      <w:r w:rsidR="0074049C" w:rsidRPr="0052634A">
        <w:rPr>
          <w:rFonts w:hint="cs"/>
          <w:rtl/>
        </w:rPr>
        <w:t>)</w:t>
      </w:r>
      <w:r w:rsidR="00507B6C" w:rsidRPr="0052634A">
        <w:rPr>
          <w:rFonts w:hint="cs"/>
          <w:rtl/>
        </w:rPr>
        <w:t xml:space="preserve">: </w:t>
      </w:r>
      <w:r w:rsidRPr="0052634A">
        <w:rPr>
          <w:rFonts w:hint="cs"/>
          <w:rtl/>
        </w:rPr>
        <w:t>السمعيات وتبحث فيما يتعلق بالحياة البرزخية والحياة الآخروية</w:t>
      </w:r>
      <w:r w:rsidR="008D581A" w:rsidRPr="0052634A">
        <w:rPr>
          <w:rFonts w:hint="cs"/>
          <w:rtl/>
        </w:rPr>
        <w:t xml:space="preserve">، </w:t>
      </w:r>
      <w:r w:rsidRPr="0052634A">
        <w:rPr>
          <w:rFonts w:hint="cs"/>
          <w:rtl/>
        </w:rPr>
        <w:t>كأحوال القبر وعلامات القيامة والبعث والموقف والحساب والميزان والجزاء والصراط والجنة والنار ونحو ذلك</w:t>
      </w:r>
      <w:r w:rsidR="008D581A" w:rsidRPr="0052634A">
        <w:rPr>
          <w:rFonts w:hint="cs"/>
          <w:rtl/>
        </w:rPr>
        <w:t xml:space="preserve">، </w:t>
      </w:r>
      <w:r w:rsidRPr="0052634A">
        <w:rPr>
          <w:rFonts w:hint="cs"/>
          <w:rtl/>
        </w:rPr>
        <w:t>واعلم أن ذات الله سبحانه وتعالى أكبر من أن تحيط بها العقول لأنها مهما بلغت العقول فإنها محدودة</w:t>
      </w:r>
      <w:r w:rsidR="008D581A" w:rsidRPr="0052634A">
        <w:rPr>
          <w:rFonts w:hint="cs"/>
          <w:rtl/>
        </w:rPr>
        <w:t xml:space="preserve">، </w:t>
      </w:r>
      <w:r w:rsidRPr="0052634A">
        <w:rPr>
          <w:rFonts w:hint="cs"/>
          <w:rtl/>
        </w:rPr>
        <w:t>القوة محصورة القدرة تعجز عن إدراك حقيقة نفسها وتجهل حقائق كثير مما يستخدمه وتنتفع به كالكهرباء والمغناطيس وغيرهما</w:t>
      </w:r>
      <w:r w:rsidR="008D581A" w:rsidRPr="0052634A">
        <w:rPr>
          <w:rFonts w:hint="cs"/>
          <w:rtl/>
        </w:rPr>
        <w:t xml:space="preserve">، </w:t>
      </w:r>
      <w:r w:rsidRPr="0052634A">
        <w:rPr>
          <w:rFonts w:hint="cs"/>
          <w:rtl/>
        </w:rPr>
        <w:t>فما بالك بذات الله التي لا تحسها .وقد ضل أقوام تكلموا في ذات الله فاحصر همتك في إدراك عظمة ربك بالتفكر في مخلوقاته</w:t>
      </w:r>
      <w:r w:rsidR="008D581A" w:rsidRPr="0052634A">
        <w:rPr>
          <w:rFonts w:hint="cs"/>
          <w:rtl/>
        </w:rPr>
        <w:t xml:space="preserve">، </w:t>
      </w:r>
      <w:r w:rsidRPr="0052634A">
        <w:rPr>
          <w:rFonts w:hint="cs"/>
          <w:rtl/>
        </w:rPr>
        <w:t>وفي حديث مسلم عن أبي هريرة رضي الله عنه قال</w:t>
      </w:r>
      <w:r w:rsidR="00507B6C" w:rsidRPr="0052634A">
        <w:rPr>
          <w:rFonts w:hint="cs"/>
          <w:rtl/>
        </w:rPr>
        <w:t xml:space="preserve">: </w:t>
      </w:r>
      <w:r w:rsidRPr="0052634A">
        <w:rPr>
          <w:rFonts w:hint="cs"/>
          <w:rtl/>
        </w:rPr>
        <w:t>قال رسول الله صلى الله عليه وسلم</w:t>
      </w:r>
      <w:r w:rsidR="0074049C" w:rsidRPr="0052634A">
        <w:rPr>
          <w:rFonts w:hint="cs"/>
          <w:rtl/>
        </w:rPr>
        <w:t xml:space="preserve">: </w:t>
      </w:r>
      <w:r w:rsidR="00DA0881" w:rsidRPr="0052634A">
        <w:rPr>
          <w:rFonts w:hint="cs"/>
          <w:rtl/>
        </w:rPr>
        <w:t>((</w:t>
      </w:r>
      <w:r w:rsidRPr="0052634A">
        <w:rPr>
          <w:rFonts w:hint="cs"/>
          <w:rtl/>
        </w:rPr>
        <w:t>لايزال الناس يتساءلون حتى يقال</w:t>
      </w:r>
      <w:r w:rsidR="00507B6C" w:rsidRPr="0052634A">
        <w:rPr>
          <w:rFonts w:hint="cs"/>
          <w:rtl/>
        </w:rPr>
        <w:t xml:space="preserve">: </w:t>
      </w:r>
      <w:r w:rsidRPr="0052634A">
        <w:rPr>
          <w:rFonts w:hint="cs"/>
          <w:rtl/>
        </w:rPr>
        <w:t>خلق الله الخلق فمن خلق الله</w:t>
      </w:r>
      <w:r w:rsidR="008D581A" w:rsidRPr="0052634A">
        <w:rPr>
          <w:rFonts w:hint="cs"/>
          <w:rtl/>
        </w:rPr>
        <w:t xml:space="preserve">، </w:t>
      </w:r>
      <w:r w:rsidRPr="0052634A">
        <w:rPr>
          <w:rFonts w:hint="cs"/>
          <w:rtl/>
        </w:rPr>
        <w:t>فمن وجد من ذلك شيئا فليقل</w:t>
      </w:r>
      <w:r w:rsidR="00507B6C" w:rsidRPr="0052634A">
        <w:rPr>
          <w:rFonts w:hint="cs"/>
          <w:rtl/>
        </w:rPr>
        <w:t xml:space="preserve">: </w:t>
      </w:r>
      <w:r w:rsidRPr="0052634A">
        <w:rPr>
          <w:rFonts w:hint="cs"/>
          <w:rtl/>
        </w:rPr>
        <w:t>آمنت بالله</w:t>
      </w:r>
      <w:r w:rsidR="0074049C" w:rsidRPr="0052634A">
        <w:rPr>
          <w:rFonts w:hint="cs"/>
          <w:rtl/>
        </w:rPr>
        <w:t>))</w:t>
      </w:r>
      <w:r w:rsidR="008D581A" w:rsidRPr="0052634A">
        <w:rPr>
          <w:rFonts w:hint="cs"/>
          <w:rtl/>
        </w:rPr>
        <w:t xml:space="preserve">، </w:t>
      </w:r>
      <w:r w:rsidRPr="0052634A">
        <w:rPr>
          <w:rFonts w:hint="cs"/>
          <w:rtl/>
        </w:rPr>
        <w:t>ويكفيك أن تعلم من طبائع المخلوقات وصفاتها أنها لا توجد بذاتها فعلمنا أن موجدها هو الله</w:t>
      </w:r>
      <w:r w:rsidR="008D581A" w:rsidRPr="0052634A">
        <w:rPr>
          <w:rFonts w:hint="cs"/>
          <w:rtl/>
        </w:rPr>
        <w:t xml:space="preserve">، </w:t>
      </w:r>
      <w:r w:rsidRPr="0052634A">
        <w:rPr>
          <w:rFonts w:hint="cs"/>
          <w:rtl/>
        </w:rPr>
        <w:t>ولما كان كمال الألوهية يقتضي عدم احتياج الإله إلى غيره حيث إن من صفاته قيامه بنفسه فعلمنا أنه تعالى موجود بذاته وغير محتاج إلى من يوجده . والخالق وعلا تعرف إلى خلقه بأفعاله وصفات تليق بجلاله . 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008D581A" w:rsidRPr="0052634A">
        <w:rPr>
          <w:rFonts w:hint="cs"/>
          <w:rtl/>
        </w:rPr>
        <w:t xml:space="preserve">، </w:t>
      </w:r>
      <w:r w:rsidRPr="0052634A">
        <w:rPr>
          <w:rFonts w:hint="cs"/>
          <w:rtl/>
        </w:rPr>
        <w:t>قال غير واحد من الأئمة منهم سفيان الثوري ومالك وابن عيينة وابن المبارك أنها تروى ونؤمن بها ولا يقال كيف</w:t>
      </w:r>
      <w:r w:rsidR="008D581A" w:rsidRPr="0052634A">
        <w:rPr>
          <w:rFonts w:hint="cs"/>
          <w:rtl/>
        </w:rPr>
        <w:t xml:space="preserve">، </w:t>
      </w:r>
      <w:r w:rsidR="00DA0881" w:rsidRPr="0052634A">
        <w:rPr>
          <w:rFonts w:hint="cs"/>
          <w:rtl/>
        </w:rPr>
        <w:t>(</w:t>
      </w:r>
      <w:r w:rsidRPr="0052634A">
        <w:rPr>
          <w:rFonts w:hint="cs"/>
          <w:rtl/>
        </w:rPr>
        <w:t>3</w:t>
      </w:r>
      <w:r w:rsidR="0074049C" w:rsidRPr="0052634A">
        <w:rPr>
          <w:rFonts w:hint="cs"/>
          <w:rtl/>
        </w:rPr>
        <w:t>)</w:t>
      </w:r>
      <w:r w:rsidRPr="0052634A">
        <w:rPr>
          <w:rFonts w:hint="cs"/>
          <w:rtl/>
        </w:rPr>
        <w:t xml:space="preserve"> عقيدة الهدى في تفسير ما يوهم تشبيها من صفاته تعالى</w:t>
      </w:r>
      <w:r w:rsidR="00507B6C" w:rsidRPr="0052634A">
        <w:rPr>
          <w:rFonts w:hint="cs"/>
          <w:rtl/>
        </w:rPr>
        <w:t xml:space="preserve">: </w:t>
      </w:r>
      <w:r w:rsidRPr="0052634A">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w:t>
      </w:r>
      <w:r w:rsidR="008D581A" w:rsidRPr="0052634A">
        <w:rPr>
          <w:rFonts w:hint="cs"/>
          <w:rtl/>
        </w:rPr>
        <w:t xml:space="preserve">، </w:t>
      </w:r>
      <w:r w:rsidRPr="0052634A">
        <w:rPr>
          <w:rFonts w:hint="cs"/>
          <w:rtl/>
        </w:rPr>
        <w:t>إلى سائر خصائص المادة "</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وخلق كل شيء فقدره تقديراً}</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جعل الله لكل شيء قدرا}</w:t>
      </w:r>
      <w:r w:rsidR="008D581A" w:rsidRPr="0052634A">
        <w:rPr>
          <w:rFonts w:hint="cs"/>
          <w:rtl/>
        </w:rPr>
        <w:t xml:space="preserve">، </w:t>
      </w:r>
      <w:r w:rsidRPr="0052634A">
        <w:rPr>
          <w:rFonts w:hint="cs"/>
          <w:rtl/>
        </w:rPr>
        <w:t>وقال تعالى</w:t>
      </w:r>
      <w:r w:rsidR="00507B6C" w:rsidRPr="0052634A">
        <w:rPr>
          <w:rFonts w:hint="cs"/>
          <w:rtl/>
        </w:rPr>
        <w:t>: {</w:t>
      </w:r>
      <w:r w:rsidRPr="0052634A">
        <w:rPr>
          <w:rFonts w:hint="cs"/>
          <w:rtl/>
        </w:rPr>
        <w:t>وإن من شيء إلاّ عندنا خزائنه وما ننزله إلا بقدر معلوم</w:t>
      </w:r>
      <w:r w:rsidR="00507B6C" w:rsidRPr="0052634A">
        <w:rPr>
          <w:rFonts w:hint="cs"/>
          <w:rtl/>
        </w:rPr>
        <w:t xml:space="preserve">} </w:t>
      </w:r>
      <w:r w:rsidRPr="0052634A">
        <w:rPr>
          <w:rFonts w:hint="cs"/>
          <w:rtl/>
        </w:rPr>
        <w:t>فهذه الآيات تعطيك أن كل مقدر بقدر محدود هو مخلوق</w:t>
      </w:r>
      <w:r w:rsidR="008D581A" w:rsidRPr="0052634A">
        <w:rPr>
          <w:rFonts w:hint="cs"/>
          <w:rtl/>
        </w:rPr>
        <w:t xml:space="preserve">، </w:t>
      </w:r>
      <w:r w:rsidRPr="0052634A">
        <w:rPr>
          <w:rFonts w:hint="cs"/>
          <w:rtl/>
        </w:rPr>
        <w:t>وتجعل ذلك التقدير سمة من سمات حدوثه</w:t>
      </w:r>
      <w:r w:rsidR="008D581A" w:rsidRPr="0052634A">
        <w:rPr>
          <w:rFonts w:hint="cs"/>
          <w:rtl/>
        </w:rPr>
        <w:t xml:space="preserve">، </w:t>
      </w:r>
      <w:r w:rsidRPr="0052634A">
        <w:rPr>
          <w:rFonts w:hint="cs"/>
          <w:rtl/>
        </w:rPr>
        <w:t>وبرهانا على كونه مخلوقا</w:t>
      </w:r>
      <w:r w:rsidR="008D581A" w:rsidRPr="0052634A">
        <w:rPr>
          <w:rFonts w:hint="cs"/>
          <w:rtl/>
        </w:rPr>
        <w:t xml:space="preserve">، </w:t>
      </w:r>
      <w:r w:rsidRPr="0052634A">
        <w:rPr>
          <w:rFonts w:hint="cs"/>
          <w:rtl/>
        </w:rPr>
        <w:t xml:space="preserve">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w:t>
      </w:r>
      <w:r w:rsidRPr="0052634A">
        <w:rPr>
          <w:rFonts w:hint="cs"/>
          <w:rtl/>
        </w:rPr>
        <w:lastRenderedPageBreak/>
        <w:t>والحركة والسكون . فاحتج الله على خلق الإنسان بتركيبه وصورته إذ قال</w:t>
      </w:r>
      <w:r w:rsidR="00507B6C" w:rsidRPr="0052634A">
        <w:rPr>
          <w:rFonts w:hint="cs"/>
          <w:rtl/>
        </w:rPr>
        <w:t>: {</w:t>
      </w:r>
      <w:r w:rsidRPr="0052634A">
        <w:rPr>
          <w:rFonts w:hint="cs"/>
          <w:rtl/>
        </w:rPr>
        <w:t>في أي صورة ما شاء ركبك}</w:t>
      </w:r>
      <w:r w:rsidR="008D581A" w:rsidRPr="0052634A">
        <w:rPr>
          <w:rFonts w:hint="cs"/>
          <w:rtl/>
        </w:rPr>
        <w:t xml:space="preserve">، </w:t>
      </w:r>
      <w:r w:rsidRPr="0052634A">
        <w:rPr>
          <w:rFonts w:hint="cs"/>
          <w:rtl/>
        </w:rPr>
        <w:t>وإمام الحنفاء إبراهيم عليه السلام الذي قال ربه</w:t>
      </w:r>
      <w:r w:rsidR="00507B6C" w:rsidRPr="0052634A">
        <w:rPr>
          <w:rFonts w:hint="cs"/>
          <w:rtl/>
        </w:rPr>
        <w:t>: {</w:t>
      </w:r>
      <w:r w:rsidRPr="0052634A">
        <w:rPr>
          <w:rFonts w:hint="cs"/>
          <w:rtl/>
        </w:rPr>
        <w:t>وتلك حجتنا ءاتيناها إبراهيم على قومه}</w:t>
      </w:r>
      <w:r w:rsidR="008D581A" w:rsidRPr="0052634A">
        <w:rPr>
          <w:rFonts w:hint="cs"/>
          <w:rtl/>
        </w:rPr>
        <w:t xml:space="preserve">، </w:t>
      </w:r>
      <w:r w:rsidRPr="0052634A">
        <w:rPr>
          <w:rFonts w:hint="cs"/>
          <w:rtl/>
        </w:rPr>
        <w:t>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8D581A" w:rsidRPr="0052634A">
        <w:rPr>
          <w:rFonts w:hint="cs"/>
          <w:rtl/>
        </w:rPr>
        <w:t xml:space="preserve">، </w:t>
      </w:r>
      <w:r w:rsidRPr="0052634A">
        <w:rPr>
          <w:rFonts w:hint="cs"/>
          <w:rtl/>
        </w:rPr>
        <w:t>فيتعالى عن الجسمية ولوازمها</w:t>
      </w:r>
      <w:r w:rsidR="00507B6C" w:rsidRPr="0052634A">
        <w:rPr>
          <w:rFonts w:hint="cs"/>
          <w:rtl/>
        </w:rPr>
        <w:t xml:space="preserve">: </w:t>
      </w:r>
      <w:r w:rsidRPr="0052634A">
        <w:rPr>
          <w:rFonts w:hint="cs"/>
          <w:rtl/>
        </w:rPr>
        <w:t>كالتركيب والأجزاء والصورة والمكان والجهة والقرب والبعد والحركة والسكون</w:t>
      </w:r>
      <w:r w:rsidR="008D581A" w:rsidRPr="0052634A">
        <w:rPr>
          <w:rFonts w:hint="cs"/>
          <w:rtl/>
        </w:rPr>
        <w:t xml:space="preserve">، </w:t>
      </w:r>
      <w:r w:rsidRPr="0052634A">
        <w:rPr>
          <w:rFonts w:hint="cs"/>
          <w:rtl/>
        </w:rPr>
        <w:t>من قال</w:t>
      </w:r>
      <w:r w:rsidR="006B05AE" w:rsidRPr="0052634A">
        <w:rPr>
          <w:rFonts w:hint="cs"/>
          <w:rtl/>
        </w:rPr>
        <w:t>؟</w:t>
      </w:r>
      <w:r w:rsidRPr="0052634A">
        <w:rPr>
          <w:rFonts w:hint="cs"/>
          <w:rtl/>
        </w:rPr>
        <w:t xml:space="preserve"> {سبحان ربك رب العزة عما يصفون}</w:t>
      </w:r>
      <w:r w:rsidR="008D581A" w:rsidRPr="0052634A">
        <w:rPr>
          <w:rFonts w:hint="cs"/>
          <w:rtl/>
        </w:rPr>
        <w:t xml:space="preserve">، </w:t>
      </w:r>
      <w:r w:rsidRPr="0052634A">
        <w:rPr>
          <w:rFonts w:hint="cs"/>
          <w:rtl/>
        </w:rPr>
        <w:t>ومن قال</w:t>
      </w:r>
      <w:r w:rsidR="006B05AE" w:rsidRPr="0052634A">
        <w:rPr>
          <w:rFonts w:hint="cs"/>
          <w:rtl/>
        </w:rPr>
        <w:t>؟</w:t>
      </w:r>
      <w:r w:rsidRPr="0052634A">
        <w:rPr>
          <w:rFonts w:hint="cs"/>
          <w:rtl/>
        </w:rPr>
        <w:t xml:space="preserve"> {ليس كمثله شيء وهو السميع البصير}</w:t>
      </w:r>
      <w:r w:rsidR="008D581A" w:rsidRPr="0052634A">
        <w:rPr>
          <w:rFonts w:hint="cs"/>
          <w:rtl/>
        </w:rPr>
        <w:t xml:space="preserve">، </w:t>
      </w:r>
      <w:r w:rsidRPr="0052634A">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008D581A" w:rsidRPr="0052634A">
        <w:rPr>
          <w:rFonts w:hint="cs"/>
          <w:rtl/>
        </w:rPr>
        <w:t xml:space="preserve">، </w:t>
      </w:r>
      <w:r w:rsidRPr="0052634A">
        <w:rPr>
          <w:rFonts w:hint="cs"/>
          <w:rtl/>
        </w:rPr>
        <w:t>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8D581A" w:rsidRPr="0052634A">
        <w:rPr>
          <w:rFonts w:hint="cs"/>
          <w:rtl/>
        </w:rPr>
        <w:t xml:space="preserve">، </w:t>
      </w:r>
      <w:r w:rsidRPr="0052634A">
        <w:rPr>
          <w:rFonts w:hint="cs"/>
          <w:rtl/>
        </w:rPr>
        <w:t>فلا يفسر الاستواء بالجلوس والاستقرار على العرش</w:t>
      </w:r>
      <w:r w:rsidR="008D581A" w:rsidRPr="0052634A">
        <w:rPr>
          <w:rFonts w:hint="cs"/>
          <w:rtl/>
        </w:rPr>
        <w:t xml:space="preserve">، </w:t>
      </w:r>
      <w:r w:rsidRPr="0052634A">
        <w:rPr>
          <w:rFonts w:hint="cs"/>
          <w:rtl/>
        </w:rPr>
        <w:t>ولا يفسر الوجه والعين والقدم واليد والساق وسواها من الجوارح والأعضاء . وحسبك أنهم سموها صفات ولم يسموها أعضاء</w:t>
      </w:r>
      <w:r w:rsidR="008D581A" w:rsidRPr="0052634A">
        <w:rPr>
          <w:rFonts w:hint="cs"/>
          <w:rtl/>
        </w:rPr>
        <w:t xml:space="preserve">، </w:t>
      </w:r>
      <w:r w:rsidRPr="0052634A">
        <w:rPr>
          <w:rFonts w:hint="cs"/>
          <w:rtl/>
        </w:rPr>
        <w:t>ولا يفسر العلو والنزول والانتقال على المعنى الظاهر الحسي الذي هو من لوازم الأجسام</w:t>
      </w:r>
      <w:r w:rsidR="008D581A" w:rsidRPr="0052634A">
        <w:rPr>
          <w:rFonts w:hint="cs"/>
          <w:rtl/>
        </w:rPr>
        <w:t xml:space="preserve">، </w:t>
      </w:r>
      <w:r w:rsidRPr="0052634A">
        <w:rPr>
          <w:rFonts w:hint="cs"/>
          <w:rtl/>
        </w:rPr>
        <w:t>وبعد اتفاق سواد العلماء سلفهم وخلفهم على أن المعنى الظاهر الحسي الذي هو من لوازم الأجسام غير مراد فهذا يعني اتفاق السلف والخلف على التنزيه</w:t>
      </w:r>
      <w:r w:rsidR="008D581A" w:rsidRPr="0052634A">
        <w:rPr>
          <w:rFonts w:hint="cs"/>
          <w:rtl/>
        </w:rPr>
        <w:t xml:space="preserve">، </w:t>
      </w:r>
      <w:r w:rsidRPr="0052634A">
        <w:rPr>
          <w:rFonts w:hint="cs"/>
          <w:rtl/>
        </w:rPr>
        <w:t>وعلى آيات الصفات وأحاديثها الصحيحة التي توهم تشبيها مصروفات عن كل ما يخطر في أوهام الواهمين</w:t>
      </w:r>
      <w:r w:rsidR="008D581A" w:rsidRPr="0052634A">
        <w:rPr>
          <w:rFonts w:hint="cs"/>
          <w:rtl/>
        </w:rPr>
        <w:t xml:space="preserve">، </w:t>
      </w:r>
      <w:r w:rsidRPr="0052634A">
        <w:rPr>
          <w:rFonts w:hint="cs"/>
          <w:rtl/>
        </w:rPr>
        <w:t>وما يرد على قلوب أولي التشبيه والتجسيم</w:t>
      </w:r>
      <w:r w:rsidR="008D581A" w:rsidRPr="0052634A">
        <w:rPr>
          <w:rFonts w:hint="cs"/>
          <w:rtl/>
        </w:rPr>
        <w:t xml:space="preserve">، </w:t>
      </w:r>
      <w:r w:rsidRPr="0052634A">
        <w:rPr>
          <w:rFonts w:hint="cs"/>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507B6C" w:rsidRPr="0052634A">
        <w:rPr>
          <w:rFonts w:hint="cs"/>
          <w:rtl/>
        </w:rPr>
        <w:t xml:space="preserve">: </w:t>
      </w:r>
      <w:r w:rsidRPr="0052634A">
        <w:rPr>
          <w:rFonts w:hint="cs"/>
          <w:rtl/>
        </w:rPr>
        <w:t>" أمروها كما جاءت" وبقولهم</w:t>
      </w:r>
      <w:r w:rsidR="00507B6C" w:rsidRPr="0052634A">
        <w:rPr>
          <w:rFonts w:hint="cs"/>
          <w:rtl/>
        </w:rPr>
        <w:t xml:space="preserve">: </w:t>
      </w:r>
      <w:r w:rsidRPr="0052634A">
        <w:rPr>
          <w:rFonts w:hint="cs"/>
          <w:rtl/>
        </w:rPr>
        <w:t>" نؤمن بها بلا كيف وبلا تشبيه " فإن نفي الكيف ونفي التشبيه وتسميتهما الوجه واليد ونحوهما صفات لا أجزاء ولا أعضاء مع ما أثر عنهم من قولهم</w:t>
      </w:r>
      <w:r w:rsidR="008D581A" w:rsidRPr="0052634A">
        <w:rPr>
          <w:rFonts w:hint="cs"/>
          <w:rtl/>
        </w:rPr>
        <w:t xml:space="preserve">، </w:t>
      </w:r>
      <w:r w:rsidRPr="0052634A">
        <w:rPr>
          <w:rFonts w:hint="cs"/>
          <w:rtl/>
        </w:rPr>
        <w:t>" قراءتها تفسيرها " صريح في براءة ساحة أئمة الدين مما ألصقه بهم أهل التشبيه والتجسيم</w:t>
      </w:r>
      <w:r w:rsidR="008D581A" w:rsidRPr="0052634A">
        <w:rPr>
          <w:rFonts w:hint="cs"/>
          <w:rtl/>
        </w:rPr>
        <w:t xml:space="preserve">، </w:t>
      </w:r>
      <w:r w:rsidRPr="0052634A">
        <w:rPr>
          <w:rFonts w:hint="cs"/>
          <w:rtl/>
        </w:rPr>
        <w:t>وتوقفهم في بيان المعنى المراد منها لم يكن عن جهل منهم بما يصح أن يراد بها في المعاني اللائقة به تعالى</w:t>
      </w:r>
      <w:r w:rsidR="008D581A" w:rsidRPr="0052634A">
        <w:rPr>
          <w:rFonts w:hint="cs"/>
          <w:rtl/>
        </w:rPr>
        <w:t xml:space="preserve">، </w:t>
      </w:r>
      <w:r w:rsidRPr="0052634A">
        <w:rPr>
          <w:rFonts w:hint="cs"/>
          <w:rtl/>
        </w:rPr>
        <w:t>وإنما لأن باب اللغة فقد يكون للفظ معنيان صحيحان فكان الحذر عندهم من تعيين المراد أسلم</w:t>
      </w:r>
      <w:r w:rsidR="008D581A" w:rsidRPr="0052634A">
        <w:rPr>
          <w:rFonts w:hint="cs"/>
          <w:rtl/>
        </w:rPr>
        <w:t xml:space="preserve">، </w:t>
      </w:r>
      <w:r w:rsidRPr="0052634A">
        <w:rPr>
          <w:rFonts w:hint="cs"/>
          <w:rtl/>
        </w:rPr>
        <w:t>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sidR="008D581A" w:rsidRPr="0052634A">
        <w:rPr>
          <w:rFonts w:hint="cs"/>
          <w:rtl/>
        </w:rPr>
        <w:t xml:space="preserve">، </w:t>
      </w:r>
      <w:r w:rsidRPr="0052634A">
        <w:rPr>
          <w:rFonts w:hint="cs"/>
          <w:rtl/>
        </w:rPr>
        <w:t>بالاستقرار على العرش</w:t>
      </w:r>
      <w:r w:rsidR="008D581A" w:rsidRPr="0052634A">
        <w:rPr>
          <w:rFonts w:hint="cs"/>
          <w:rtl/>
        </w:rPr>
        <w:t xml:space="preserve">، </w:t>
      </w:r>
      <w:r w:rsidRPr="0052634A">
        <w:rPr>
          <w:rFonts w:hint="cs"/>
          <w:rtl/>
        </w:rPr>
        <w:t>والوجه واليد بالأعضاء والجوارح</w:t>
      </w:r>
      <w:r w:rsidR="008D581A" w:rsidRPr="0052634A">
        <w:rPr>
          <w:rFonts w:hint="cs"/>
          <w:rtl/>
        </w:rPr>
        <w:t xml:space="preserve">، </w:t>
      </w:r>
      <w:r w:rsidRPr="0052634A">
        <w:rPr>
          <w:rFonts w:hint="cs"/>
          <w:rtl/>
        </w:rPr>
        <w:t>والنزول بالنزول الحسي المتعارف</w:t>
      </w:r>
      <w:r w:rsidR="008D581A" w:rsidRPr="0052634A">
        <w:rPr>
          <w:rFonts w:hint="cs"/>
          <w:rtl/>
        </w:rPr>
        <w:t xml:space="preserve">، </w:t>
      </w:r>
      <w:r w:rsidRPr="0052634A">
        <w:rPr>
          <w:rFonts w:hint="cs"/>
          <w:rtl/>
        </w:rPr>
        <w:t xml:space="preserve">فأفصح </w:t>
      </w:r>
      <w:r w:rsidRPr="0052634A">
        <w:rPr>
          <w:rFonts w:hint="cs"/>
          <w:rtl/>
        </w:rPr>
        <w:lastRenderedPageBreak/>
        <w:t>أحمد لما سئل في محنته عن قوله تعالى</w:t>
      </w:r>
      <w:r w:rsidR="00507B6C" w:rsidRPr="0052634A">
        <w:rPr>
          <w:rFonts w:hint="cs"/>
          <w:rtl/>
        </w:rPr>
        <w:t>: {</w:t>
      </w:r>
      <w:r w:rsidRPr="0052634A">
        <w:rPr>
          <w:rFonts w:hint="cs"/>
          <w:rtl/>
        </w:rPr>
        <w:t>وجاء ربك</w:t>
      </w:r>
      <w:r w:rsidR="00507B6C" w:rsidRPr="0052634A">
        <w:rPr>
          <w:rFonts w:hint="cs"/>
          <w:rtl/>
        </w:rPr>
        <w:t xml:space="preserve">} </w:t>
      </w:r>
      <w:r w:rsidRPr="0052634A">
        <w:rPr>
          <w:rFonts w:hint="cs"/>
          <w:rtl/>
        </w:rPr>
        <w:t>بأن المراد مجيء أمره</w:t>
      </w:r>
      <w:r w:rsidR="008D581A" w:rsidRPr="0052634A">
        <w:rPr>
          <w:rFonts w:hint="cs"/>
          <w:rtl/>
        </w:rPr>
        <w:t xml:space="preserve">، </w:t>
      </w:r>
      <w:r w:rsidRPr="0052634A">
        <w:rPr>
          <w:rFonts w:hint="cs"/>
          <w:rtl/>
        </w:rPr>
        <w:t>وأفصح مالك عن حديث نزول الرب تعالى فقال</w:t>
      </w:r>
      <w:r w:rsidR="00507B6C" w:rsidRPr="0052634A">
        <w:rPr>
          <w:rFonts w:hint="cs"/>
          <w:rtl/>
        </w:rPr>
        <w:t xml:space="preserve">: </w:t>
      </w:r>
      <w:r w:rsidRPr="0052634A">
        <w:rPr>
          <w:rFonts w:hint="cs"/>
          <w:rtl/>
        </w:rPr>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w:t>
      </w:r>
      <w:r w:rsidR="008D581A" w:rsidRPr="0052634A">
        <w:rPr>
          <w:rFonts w:hint="cs"/>
          <w:rtl/>
        </w:rPr>
        <w:t xml:space="preserve">، </w:t>
      </w:r>
      <w:r w:rsidRPr="0052634A">
        <w:rPr>
          <w:rFonts w:hint="cs"/>
          <w:rtl/>
        </w:rPr>
        <w:t>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507B6C" w:rsidRPr="0052634A">
        <w:rPr>
          <w:rFonts w:hint="cs"/>
          <w:rtl/>
        </w:rPr>
        <w:t xml:space="preserve">: </w:t>
      </w:r>
      <w:r w:rsidRPr="0052634A">
        <w:rPr>
          <w:rFonts w:hint="cs"/>
          <w:rtl/>
        </w:rPr>
        <w:t>نؤمن بها بلا كيف وبلا تشبيه وقولهم</w:t>
      </w:r>
      <w:r w:rsidR="00507B6C" w:rsidRPr="0052634A">
        <w:rPr>
          <w:rFonts w:hint="cs"/>
          <w:rtl/>
        </w:rPr>
        <w:t xml:space="preserve">: </w:t>
      </w:r>
      <w:r w:rsidRPr="0052634A">
        <w:rPr>
          <w:rFonts w:hint="cs"/>
          <w:rtl/>
        </w:rPr>
        <w:t>قراءتها تفسيرها</w:t>
      </w:r>
      <w:r w:rsidR="008D581A" w:rsidRPr="0052634A">
        <w:rPr>
          <w:rFonts w:hint="cs"/>
          <w:rtl/>
        </w:rPr>
        <w:t xml:space="preserve">، </w:t>
      </w:r>
      <w:r w:rsidRPr="0052634A">
        <w:rPr>
          <w:rFonts w:hint="cs"/>
          <w:rtl/>
        </w:rPr>
        <w:t>فلكل هذه الأسباب كانت طريقة أكثر الخلف هو تعيين المراد من تلك النصوص طبق ما تقتضيه اللغة العربية التي نزل بها القرآن</w:t>
      </w:r>
      <w:r w:rsidR="008D581A" w:rsidRPr="0052634A">
        <w:rPr>
          <w:rFonts w:hint="cs"/>
          <w:rtl/>
        </w:rPr>
        <w:t xml:space="preserve">، </w:t>
      </w:r>
      <w:r w:rsidRPr="0052634A">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8D581A" w:rsidRPr="0052634A">
        <w:rPr>
          <w:rFonts w:hint="cs"/>
          <w:rtl/>
        </w:rPr>
        <w:t xml:space="preserve">، </w:t>
      </w:r>
      <w:r w:rsidRPr="0052634A">
        <w:rPr>
          <w:rFonts w:hint="cs"/>
          <w:rtl/>
        </w:rPr>
        <w:t>قال الإمام ابن دقيق العيد</w:t>
      </w:r>
      <w:r w:rsidR="00507B6C" w:rsidRPr="0052634A">
        <w:rPr>
          <w:rFonts w:hint="cs"/>
          <w:rtl/>
        </w:rPr>
        <w:t xml:space="preserve">: </w:t>
      </w:r>
      <w:r w:rsidRPr="0052634A">
        <w:rPr>
          <w:rFonts w:hint="cs"/>
          <w:rtl/>
        </w:rPr>
        <w:t>" إن كان التأويل من المجاز البين الشائع فالحق سلوكه من غير توقف</w:t>
      </w:r>
      <w:r w:rsidR="008D581A" w:rsidRPr="0052634A">
        <w:rPr>
          <w:rFonts w:hint="cs"/>
          <w:rtl/>
        </w:rPr>
        <w:t xml:space="preserve">، </w:t>
      </w:r>
      <w:r w:rsidRPr="0052634A">
        <w:rPr>
          <w:rFonts w:hint="cs"/>
          <w:rtl/>
        </w:rPr>
        <w:t>وإن كان من المجاز البعيد الشاذ فالحق تركه</w:t>
      </w:r>
      <w:r w:rsidR="008D581A" w:rsidRPr="0052634A">
        <w:rPr>
          <w:rFonts w:hint="cs"/>
          <w:rtl/>
        </w:rPr>
        <w:t xml:space="preserve">، </w:t>
      </w:r>
      <w:r w:rsidRPr="0052634A">
        <w:rPr>
          <w:rFonts w:hint="cs"/>
          <w:rtl/>
        </w:rPr>
        <w:t>وإن استوى الأمران فالاختلاف في جوازه وعدم جوازه مسألة فقهية اجتهادية والأمر فيها ليس بالخطأ بالنسبة للفريقين " يريد المؤولين والمفوضين</w:t>
      </w:r>
      <w:r w:rsidR="008D581A" w:rsidRPr="0052634A">
        <w:rPr>
          <w:rFonts w:hint="cs"/>
          <w:rtl/>
        </w:rPr>
        <w:t xml:space="preserve">، </w:t>
      </w:r>
      <w:r w:rsidRPr="0052634A">
        <w:rPr>
          <w:rFonts w:hint="cs"/>
          <w:rtl/>
        </w:rPr>
        <w:t>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8D581A" w:rsidRPr="0052634A">
        <w:rPr>
          <w:rFonts w:hint="cs"/>
          <w:rtl/>
        </w:rPr>
        <w:t xml:space="preserve">، </w:t>
      </w:r>
      <w:r w:rsidRPr="0052634A">
        <w:rPr>
          <w:rFonts w:hint="cs"/>
          <w:rtl/>
        </w:rPr>
        <w:t>قال الشريف الجرجاني في " شرحه على المواقف "</w:t>
      </w:r>
      <w:r w:rsidR="00507B6C" w:rsidRPr="0052634A">
        <w:rPr>
          <w:rFonts w:hint="cs"/>
          <w:rtl/>
        </w:rPr>
        <w:t xml:space="preserve">: </w:t>
      </w:r>
      <w:r w:rsidRPr="0052634A">
        <w:rPr>
          <w:rFonts w:hint="cs"/>
          <w:rtl/>
        </w:rPr>
        <w:t>" من كان له رسوخ قدم في علم البيان حمل أكثر ما ذكر من الآيات والأحاديث المتشابهة على التمثيل والتصوير</w:t>
      </w:r>
      <w:r w:rsidR="008D581A" w:rsidRPr="0052634A">
        <w:rPr>
          <w:rFonts w:hint="cs"/>
          <w:rtl/>
        </w:rPr>
        <w:t xml:space="preserve">، </w:t>
      </w:r>
      <w:r w:rsidRPr="0052634A">
        <w:rPr>
          <w:rFonts w:hint="cs"/>
          <w:rtl/>
        </w:rPr>
        <w:t>وبعضها على الكناية</w:t>
      </w:r>
      <w:r w:rsidR="008D581A" w:rsidRPr="0052634A">
        <w:rPr>
          <w:rFonts w:hint="cs"/>
          <w:rtl/>
        </w:rPr>
        <w:t xml:space="preserve">، </w:t>
      </w:r>
      <w:r w:rsidRPr="0052634A">
        <w:rPr>
          <w:rFonts w:hint="cs"/>
          <w:rtl/>
        </w:rPr>
        <w:t>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w:t>
      </w:r>
      <w:r w:rsidR="008D581A" w:rsidRPr="0052634A">
        <w:rPr>
          <w:rFonts w:hint="cs"/>
          <w:rtl/>
        </w:rPr>
        <w:t xml:space="preserve">، </w:t>
      </w:r>
      <w:r w:rsidRPr="0052634A">
        <w:rPr>
          <w:rFonts w:hint="cs"/>
          <w:rtl/>
        </w:rPr>
        <w:t>وآخر عين</w:t>
      </w:r>
      <w:r w:rsidR="008D581A" w:rsidRPr="0052634A">
        <w:rPr>
          <w:rFonts w:hint="cs"/>
          <w:rtl/>
        </w:rPr>
        <w:t xml:space="preserve">، </w:t>
      </w:r>
      <w:r w:rsidRPr="0052634A">
        <w:rPr>
          <w:rFonts w:hint="cs"/>
          <w:rtl/>
        </w:rPr>
        <w:t>وثالث يد</w:t>
      </w:r>
      <w:r w:rsidR="008D581A" w:rsidRPr="0052634A">
        <w:rPr>
          <w:rFonts w:hint="cs"/>
          <w:rtl/>
        </w:rPr>
        <w:t xml:space="preserve">، </w:t>
      </w:r>
      <w:r w:rsidRPr="0052634A">
        <w:rPr>
          <w:rFonts w:hint="cs"/>
          <w:rtl/>
        </w:rPr>
        <w:t>ورابع رجل وهكذا</w:t>
      </w:r>
      <w:r w:rsidR="008D581A" w:rsidRPr="0052634A">
        <w:rPr>
          <w:rFonts w:hint="cs"/>
          <w:rtl/>
        </w:rPr>
        <w:t xml:space="preserve">، </w:t>
      </w:r>
      <w:r w:rsidRPr="0052634A">
        <w:rPr>
          <w:rFonts w:hint="cs"/>
          <w:rtl/>
        </w:rPr>
        <w:t>وأن تكون ذات جهة ومكان وحركة وانتقال وتحول من حال إلى حال</w:t>
      </w:r>
      <w:r w:rsidR="008D581A" w:rsidRPr="0052634A">
        <w:rPr>
          <w:rFonts w:hint="cs"/>
          <w:rtl/>
        </w:rPr>
        <w:t xml:space="preserve">، </w:t>
      </w:r>
      <w:r w:rsidRPr="0052634A">
        <w:rPr>
          <w:rFonts w:hint="cs"/>
          <w:rtl/>
        </w:rPr>
        <w:t>وقد علمت أن من قال أن التأويل هو طريقة الخلف وليس طريقة السلف إنما هو من ضيق اطلاعه</w:t>
      </w:r>
      <w:r w:rsidR="008D581A" w:rsidRPr="0052634A">
        <w:rPr>
          <w:rFonts w:hint="cs"/>
          <w:rtl/>
        </w:rPr>
        <w:t xml:space="preserve">، </w:t>
      </w:r>
      <w:r w:rsidRPr="0052634A">
        <w:rPr>
          <w:rFonts w:hint="cs"/>
          <w:rtl/>
        </w:rPr>
        <w:t>بل إن التأويل قد سلكه كلا الفريقين وغلب على السلف تركه لعدم الحاجة إليه</w:t>
      </w:r>
      <w:r w:rsidR="008D581A" w:rsidRPr="0052634A">
        <w:rPr>
          <w:rFonts w:hint="cs"/>
          <w:rtl/>
        </w:rPr>
        <w:t xml:space="preserve">، </w:t>
      </w:r>
      <w:r w:rsidRPr="0052634A">
        <w:rPr>
          <w:rFonts w:hint="cs"/>
          <w:rtl/>
        </w:rPr>
        <w:t xml:space="preserve">ومن سلكه </w:t>
      </w:r>
      <w:r w:rsidRPr="0052634A">
        <w:rPr>
          <w:rFonts w:hint="cs"/>
          <w:rtl/>
        </w:rPr>
        <w:lastRenderedPageBreak/>
        <w:t>منهم أو ممن بعدهم فإنما سلكوه لشدة الحاجة إليه كما نقلناه عن مالك في النزول</w:t>
      </w:r>
      <w:r w:rsidR="008D581A" w:rsidRPr="0052634A">
        <w:rPr>
          <w:rFonts w:hint="cs"/>
          <w:rtl/>
        </w:rPr>
        <w:t xml:space="preserve">، </w:t>
      </w:r>
      <w:r w:rsidRPr="0052634A">
        <w:rPr>
          <w:rFonts w:hint="cs"/>
          <w:rtl/>
        </w:rPr>
        <w:t>وعن أحمد في قوله</w:t>
      </w:r>
      <w:r w:rsidR="00507B6C" w:rsidRPr="0052634A">
        <w:rPr>
          <w:rFonts w:hint="cs"/>
          <w:rtl/>
        </w:rPr>
        <w:t>: {</w:t>
      </w:r>
      <w:r w:rsidRPr="0052634A">
        <w:rPr>
          <w:rFonts w:hint="cs"/>
          <w:rtl/>
        </w:rPr>
        <w:t>وجاء ربك}</w:t>
      </w:r>
      <w:r w:rsidR="008D581A" w:rsidRPr="0052634A">
        <w:rPr>
          <w:rFonts w:hint="cs"/>
          <w:rtl/>
        </w:rPr>
        <w:t xml:space="preserve">، </w:t>
      </w:r>
      <w:r w:rsidRPr="0052634A">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8D581A" w:rsidRPr="0052634A">
        <w:rPr>
          <w:rFonts w:hint="cs"/>
          <w:rtl/>
        </w:rPr>
        <w:t xml:space="preserve">، </w:t>
      </w:r>
      <w:r w:rsidRPr="0052634A">
        <w:rPr>
          <w:rFonts w:hint="cs"/>
          <w:rtl/>
        </w:rPr>
        <w:t>فمن قال بتركيب ذات الله من الأجزاء</w:t>
      </w:r>
      <w:r w:rsidR="008D581A" w:rsidRPr="0052634A">
        <w:rPr>
          <w:rFonts w:hint="cs"/>
          <w:rtl/>
        </w:rPr>
        <w:t xml:space="preserve">، </w:t>
      </w:r>
      <w:r w:rsidRPr="0052634A">
        <w:rPr>
          <w:rFonts w:hint="cs"/>
          <w:rtl/>
        </w:rPr>
        <w:t>وحمل الوارد من ذلك على الأعضاء</w:t>
      </w:r>
      <w:r w:rsidR="008D581A" w:rsidRPr="0052634A">
        <w:rPr>
          <w:rFonts w:hint="cs"/>
          <w:rtl/>
        </w:rPr>
        <w:t xml:space="preserve">، </w:t>
      </w:r>
      <w:r w:rsidRPr="0052634A">
        <w:rPr>
          <w:rFonts w:hint="cs"/>
          <w:rtl/>
        </w:rPr>
        <w:t>ونسب إليه تعالى الاستقرار على العرش أو الجلوس عليه</w:t>
      </w:r>
      <w:r w:rsidR="008D581A" w:rsidRPr="0052634A">
        <w:rPr>
          <w:rFonts w:hint="cs"/>
          <w:rtl/>
        </w:rPr>
        <w:t xml:space="preserve">، </w:t>
      </w:r>
      <w:r w:rsidRPr="0052634A">
        <w:rPr>
          <w:rFonts w:hint="cs"/>
          <w:rtl/>
        </w:rPr>
        <w:t>أو حمل العلو الحسيّ والنزول على النزول الحسي</w:t>
      </w:r>
      <w:r w:rsidR="008D581A" w:rsidRPr="0052634A">
        <w:rPr>
          <w:rFonts w:hint="cs"/>
          <w:rtl/>
        </w:rPr>
        <w:t xml:space="preserve">، </w:t>
      </w:r>
      <w:r w:rsidRPr="0052634A">
        <w:rPr>
          <w:rFonts w:hint="cs"/>
          <w:rtl/>
        </w:rPr>
        <w:t>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D581A" w:rsidRPr="0052634A">
        <w:rPr>
          <w:rFonts w:hint="cs"/>
          <w:rtl/>
        </w:rPr>
        <w:t xml:space="preserve">، </w:t>
      </w:r>
      <w:r w:rsidRPr="0052634A">
        <w:rPr>
          <w:rFonts w:hint="cs"/>
          <w:rtl/>
        </w:rPr>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w:t>
      </w:r>
      <w:r w:rsidR="008D581A" w:rsidRPr="0052634A">
        <w:rPr>
          <w:rFonts w:hint="cs"/>
          <w:rtl/>
        </w:rPr>
        <w:t xml:space="preserve">، </w:t>
      </w:r>
      <w:r w:rsidRPr="0052634A">
        <w:rPr>
          <w:rFonts w:hint="cs"/>
          <w:rtl/>
        </w:rPr>
        <w:t>ويتعالى عنها جميعا بموجب آيات التنزيه الكثيرة</w:t>
      </w:r>
      <w:r w:rsidR="008D581A" w:rsidRPr="0052634A">
        <w:rPr>
          <w:rFonts w:hint="cs"/>
          <w:rtl/>
        </w:rPr>
        <w:t xml:space="preserve">، </w:t>
      </w:r>
      <w:r w:rsidRPr="0052634A">
        <w:rPr>
          <w:rFonts w:hint="cs"/>
          <w:rtl/>
        </w:rPr>
        <w:t>والله تعالى الذي يقول</w:t>
      </w:r>
      <w:r w:rsidR="00507B6C" w:rsidRPr="0052634A">
        <w:rPr>
          <w:rFonts w:hint="cs"/>
          <w:rtl/>
        </w:rPr>
        <w:t>: {</w:t>
      </w:r>
      <w:r w:rsidRPr="0052634A">
        <w:rPr>
          <w:rFonts w:hint="cs"/>
          <w:rtl/>
        </w:rPr>
        <w:t>ليس كمثله شيء وهو السميع البصير}</w:t>
      </w:r>
      <w:r w:rsidR="008D581A" w:rsidRPr="0052634A">
        <w:rPr>
          <w:rFonts w:hint="cs"/>
          <w:rtl/>
        </w:rPr>
        <w:t xml:space="preserve">، </w:t>
      </w:r>
      <w:r w:rsidRPr="0052634A">
        <w:rPr>
          <w:rFonts w:hint="cs"/>
          <w:rtl/>
        </w:rPr>
        <w:t>لو كانت ذاته مقدرة بقدر أو مركبة من أجزاء لكان له من خلقه أمثال لا تحصى</w:t>
      </w:r>
      <w:r w:rsidR="008D581A" w:rsidRPr="0052634A">
        <w:rPr>
          <w:rFonts w:hint="cs"/>
          <w:rtl/>
        </w:rPr>
        <w:t xml:space="preserve">، </w:t>
      </w:r>
      <w:r w:rsidRPr="0052634A">
        <w:rPr>
          <w:rFonts w:hint="cs"/>
          <w:rtl/>
        </w:rPr>
        <w:t>تعالى الله عن ذلك علوا كبيرا</w:t>
      </w:r>
      <w:r w:rsidR="008D581A" w:rsidRPr="0052634A">
        <w:rPr>
          <w:rFonts w:hint="cs"/>
          <w:rtl/>
        </w:rPr>
        <w:t xml:space="preserve">، </w:t>
      </w:r>
      <w:r w:rsidR="00DA0881" w:rsidRPr="0052634A">
        <w:rPr>
          <w:rFonts w:hint="cs"/>
          <w:rtl/>
        </w:rPr>
        <w:t>(</w:t>
      </w:r>
      <w:r w:rsidRPr="0052634A">
        <w:rPr>
          <w:rFonts w:hint="cs"/>
          <w:rtl/>
        </w:rPr>
        <w:t>4</w:t>
      </w:r>
      <w:r w:rsidR="0074049C" w:rsidRPr="0052634A">
        <w:rPr>
          <w:rFonts w:hint="cs"/>
          <w:rtl/>
        </w:rPr>
        <w:t>)</w:t>
      </w:r>
      <w:r w:rsidRPr="0052634A">
        <w:rPr>
          <w:rFonts w:hint="cs"/>
          <w:rtl/>
        </w:rPr>
        <w:t xml:space="preserve"> الابتلاء بالتشبيه والتجسيم</w:t>
      </w:r>
      <w:r w:rsidR="00507B6C" w:rsidRPr="0052634A">
        <w:rPr>
          <w:rFonts w:hint="cs"/>
          <w:rtl/>
        </w:rPr>
        <w:t xml:space="preserve">: </w:t>
      </w:r>
      <w:r w:rsidRPr="0052634A">
        <w:rPr>
          <w:rFonts w:hint="cs"/>
          <w:rtl/>
        </w:rPr>
        <w:t>والابتلاء بالتشبيه والتجسيم قديم .إذ سبق به عباد العجل اليهود الذين جعلوا لله جزءا فقالوا</w:t>
      </w:r>
      <w:r w:rsidR="00507B6C" w:rsidRPr="0052634A">
        <w:rPr>
          <w:rFonts w:hint="cs"/>
          <w:rtl/>
        </w:rPr>
        <w:t xml:space="preserve">: </w:t>
      </w:r>
      <w:r w:rsidRPr="0052634A">
        <w:rPr>
          <w:rFonts w:hint="cs"/>
          <w:rtl/>
        </w:rPr>
        <w:t>عزيز ابن الله .كما سبق إليه النصارى الذين قالوا</w:t>
      </w:r>
      <w:r w:rsidR="00507B6C" w:rsidRPr="0052634A">
        <w:rPr>
          <w:rFonts w:hint="cs"/>
          <w:rtl/>
        </w:rPr>
        <w:t xml:space="preserve">: </w:t>
      </w:r>
      <w:r w:rsidRPr="0052634A">
        <w:rPr>
          <w:rFonts w:hint="cs"/>
          <w:rtl/>
        </w:rPr>
        <w:t>المسيح ابن الله</w:t>
      </w:r>
      <w:r w:rsidR="008D581A" w:rsidRPr="0052634A">
        <w:rPr>
          <w:rFonts w:hint="cs"/>
          <w:rtl/>
        </w:rPr>
        <w:t xml:space="preserve">، </w:t>
      </w:r>
      <w:r w:rsidRPr="0052634A">
        <w:rPr>
          <w:rFonts w:hint="cs"/>
          <w:rtl/>
        </w:rPr>
        <w:t xml:space="preserve">وفي الاسلام بدأت فرقة المشبهة في عصر التابعين ومن بعدهم . وقد أطلق العلماء عليهم لقب </w:t>
      </w:r>
      <w:r w:rsidR="00DA0881" w:rsidRPr="0052634A">
        <w:rPr>
          <w:rFonts w:hint="cs"/>
          <w:rtl/>
        </w:rPr>
        <w:t>(</w:t>
      </w:r>
      <w:r w:rsidRPr="0052634A">
        <w:rPr>
          <w:rFonts w:hint="cs"/>
          <w:rtl/>
        </w:rPr>
        <w:t>الحشوية</w:t>
      </w:r>
      <w:r w:rsidR="0074049C" w:rsidRPr="0052634A">
        <w:rPr>
          <w:rFonts w:hint="cs"/>
          <w:rtl/>
        </w:rPr>
        <w:t>)</w:t>
      </w:r>
      <w:r w:rsidRPr="0052634A">
        <w:rPr>
          <w:rFonts w:hint="cs"/>
          <w:rtl/>
        </w:rPr>
        <w:t xml:space="preserve"> نسبة إلى الحشو</w:t>
      </w:r>
      <w:r w:rsidR="008D581A" w:rsidRPr="0052634A">
        <w:rPr>
          <w:rFonts w:hint="cs"/>
          <w:rtl/>
        </w:rPr>
        <w:t xml:space="preserve">، </w:t>
      </w:r>
      <w:r w:rsidRPr="0052634A">
        <w:rPr>
          <w:rFonts w:hint="cs"/>
          <w:rtl/>
        </w:rPr>
        <w:t>وهو اللغو تنبها من أهل الحق للأمة بأن ما أتى به هؤلاء إنما هو اللغو الذي لا يعول عليه</w:t>
      </w:r>
      <w:r w:rsidR="008D581A" w:rsidRPr="0052634A">
        <w:rPr>
          <w:rFonts w:hint="cs"/>
          <w:rtl/>
        </w:rPr>
        <w:t xml:space="preserve">، </w:t>
      </w:r>
      <w:r w:rsidRPr="0052634A">
        <w:rPr>
          <w:rFonts w:hint="cs"/>
          <w:rtl/>
        </w:rPr>
        <w:t>قال السبكي في تعليقه على نونية ابن القيم</w:t>
      </w:r>
      <w:r w:rsidR="00507B6C" w:rsidRPr="0052634A">
        <w:rPr>
          <w:rFonts w:hint="cs"/>
          <w:rtl/>
        </w:rPr>
        <w:t xml:space="preserve">: </w:t>
      </w:r>
      <w:r w:rsidRPr="0052634A">
        <w:rPr>
          <w:rFonts w:hint="cs"/>
          <w:rtl/>
        </w:rPr>
        <w:t>" وأما الحشوية فهي طائفة رذيلة جهال ينتسبون إلى أحمد</w:t>
      </w:r>
      <w:r w:rsidR="008D581A" w:rsidRPr="0052634A">
        <w:rPr>
          <w:rFonts w:hint="cs"/>
          <w:rtl/>
        </w:rPr>
        <w:t xml:space="preserve">، </w:t>
      </w:r>
      <w:r w:rsidRPr="0052634A">
        <w:rPr>
          <w:rFonts w:hint="cs"/>
          <w:rtl/>
        </w:rPr>
        <w:t>وأحمد مبرأ منهم . وسبب نسبتهم إليه أنه قام في دفع المعتزلة وثبت في المحنة رضي الله عنه</w:t>
      </w:r>
      <w:r w:rsidR="008D581A" w:rsidRPr="0052634A">
        <w:rPr>
          <w:rFonts w:hint="cs"/>
          <w:rtl/>
        </w:rPr>
        <w:t xml:space="preserve">، </w:t>
      </w:r>
      <w:r w:rsidRPr="0052634A">
        <w:rPr>
          <w:rFonts w:hint="cs"/>
          <w:rtl/>
        </w:rPr>
        <w:t>ونقلت عنه كليمات ما فهمها هؤلاء الجهال فاعتقدوا هذا الاعتقاد السيئ</w:t>
      </w:r>
      <w:r w:rsidR="008D581A" w:rsidRPr="0052634A">
        <w:rPr>
          <w:rFonts w:hint="cs"/>
          <w:rtl/>
        </w:rPr>
        <w:t xml:space="preserve">، </w:t>
      </w:r>
      <w:r w:rsidRPr="0052634A">
        <w:rPr>
          <w:rFonts w:hint="cs"/>
          <w:rtl/>
        </w:rPr>
        <w:t>وصار المتأخر منهم يتبع المتقدم إلا من عصمه الله</w:t>
      </w:r>
      <w:r w:rsidR="008D581A" w:rsidRPr="0052634A">
        <w:rPr>
          <w:rFonts w:hint="cs"/>
          <w:rtl/>
        </w:rPr>
        <w:t xml:space="preserve">، </w:t>
      </w:r>
      <w:r w:rsidRPr="0052634A">
        <w:rPr>
          <w:rFonts w:hint="cs"/>
          <w:rtl/>
        </w:rPr>
        <w:t>وما زالوا من حين ظهور ليس لهم رأس ولا من يناظر</w:t>
      </w:r>
      <w:r w:rsidR="008D581A" w:rsidRPr="0052634A">
        <w:rPr>
          <w:rFonts w:hint="cs"/>
          <w:rtl/>
        </w:rPr>
        <w:t xml:space="preserve">، </w:t>
      </w:r>
      <w:r w:rsidRPr="0052634A">
        <w:rPr>
          <w:rFonts w:hint="cs"/>
          <w:rtl/>
        </w:rPr>
        <w:t>وإنما كانت لهم في كل وقت ثورات ويتعلقون ببعض أتباع الدول ويكفي الله شرهم "</w:t>
      </w:r>
      <w:r w:rsidR="008D581A" w:rsidRPr="0052634A">
        <w:rPr>
          <w:rFonts w:hint="cs"/>
          <w:rtl/>
        </w:rPr>
        <w:t xml:space="preserve">، </w:t>
      </w:r>
      <w:r w:rsidRPr="0052634A">
        <w:rPr>
          <w:rFonts w:hint="cs"/>
          <w:rtl/>
        </w:rPr>
        <w:t>وفتن الحشوية مشهورة مدونة في كتب التاريخ</w:t>
      </w:r>
      <w:r w:rsidR="008D581A" w:rsidRPr="0052634A">
        <w:rPr>
          <w:rFonts w:hint="cs"/>
          <w:rtl/>
        </w:rPr>
        <w:t xml:space="preserve">، </w:t>
      </w:r>
      <w:r w:rsidRPr="0052634A">
        <w:rPr>
          <w:rFonts w:hint="cs"/>
          <w:rtl/>
        </w:rPr>
        <w:t>كالكامل لابن الأثير</w:t>
      </w:r>
      <w:r w:rsidR="008D581A" w:rsidRPr="0052634A">
        <w:rPr>
          <w:rFonts w:hint="cs"/>
          <w:rtl/>
        </w:rPr>
        <w:t xml:space="preserve">، </w:t>
      </w:r>
      <w:r w:rsidRPr="0052634A">
        <w:rPr>
          <w:rFonts w:hint="cs"/>
          <w:rtl/>
        </w:rPr>
        <w:t>وتبين كذب المفتري لابن عساكر</w:t>
      </w:r>
      <w:r w:rsidR="008D581A" w:rsidRPr="0052634A">
        <w:rPr>
          <w:rFonts w:hint="cs"/>
          <w:rtl/>
        </w:rPr>
        <w:t xml:space="preserve">، </w:t>
      </w:r>
      <w:r w:rsidRPr="0052634A">
        <w:rPr>
          <w:rFonts w:hint="cs"/>
          <w:rtl/>
        </w:rPr>
        <w:t>وذيل الروضتين لأبي شامة</w:t>
      </w:r>
      <w:r w:rsidR="008D581A" w:rsidRPr="0052634A">
        <w:rPr>
          <w:rFonts w:hint="cs"/>
          <w:rtl/>
        </w:rPr>
        <w:t xml:space="preserve">، </w:t>
      </w:r>
      <w:r w:rsidRPr="0052634A">
        <w:rPr>
          <w:rFonts w:hint="cs"/>
          <w:rtl/>
        </w:rPr>
        <w:t>وطبقات السبكي</w:t>
      </w:r>
      <w:r w:rsidR="008D581A" w:rsidRPr="0052634A">
        <w:rPr>
          <w:rFonts w:hint="cs"/>
          <w:rtl/>
        </w:rPr>
        <w:t xml:space="preserve">، </w:t>
      </w:r>
      <w:r w:rsidRPr="0052634A">
        <w:rPr>
          <w:rFonts w:hint="cs"/>
          <w:rtl/>
        </w:rPr>
        <w:t>من ذلك</w:t>
      </w:r>
      <w:r w:rsidR="00507B6C" w:rsidRPr="0052634A">
        <w:rPr>
          <w:rFonts w:hint="cs"/>
          <w:rtl/>
        </w:rPr>
        <w:t xml:space="preserve">: </w:t>
      </w:r>
      <w:r w:rsidRPr="0052634A">
        <w:rPr>
          <w:rFonts w:hint="cs"/>
          <w:rtl/>
        </w:rPr>
        <w:t>فتن الكرامية منذ ظهورهم في القرن الثالث</w:t>
      </w:r>
      <w:r w:rsidR="008D581A" w:rsidRPr="0052634A">
        <w:rPr>
          <w:rFonts w:hint="cs"/>
          <w:rtl/>
        </w:rPr>
        <w:t xml:space="preserve">، </w:t>
      </w:r>
      <w:r w:rsidRPr="0052634A">
        <w:rPr>
          <w:rFonts w:hint="cs"/>
          <w:rtl/>
        </w:rPr>
        <w:t>وفتنة مجسمة الحنابلة ببغداد بزعامة البربهاري في القرن الرابع</w:t>
      </w:r>
      <w:r w:rsidR="008D581A" w:rsidRPr="0052634A">
        <w:rPr>
          <w:rFonts w:hint="cs"/>
          <w:rtl/>
        </w:rPr>
        <w:t xml:space="preserve">، </w:t>
      </w:r>
      <w:r w:rsidRPr="0052634A">
        <w:rPr>
          <w:rFonts w:hint="cs"/>
          <w:rtl/>
        </w:rPr>
        <w:t>ثم فتنتهم ببغداد أيضا في القرن الخامس في عهد أبي نصر القشيري</w:t>
      </w:r>
      <w:r w:rsidR="008D581A" w:rsidRPr="0052634A">
        <w:rPr>
          <w:rFonts w:hint="cs"/>
          <w:rtl/>
        </w:rPr>
        <w:t xml:space="preserve">، </w:t>
      </w:r>
      <w:r w:rsidRPr="0052634A">
        <w:rPr>
          <w:rFonts w:hint="cs"/>
          <w:rtl/>
        </w:rPr>
        <w:t xml:space="preserve">وفتنه </w:t>
      </w:r>
      <w:r w:rsidRPr="0052634A">
        <w:rPr>
          <w:rFonts w:hint="cs"/>
          <w:rtl/>
        </w:rPr>
        <w:lastRenderedPageBreak/>
        <w:t>ابن مرزوق وابن الكيزاني بالقاهرة في النصف الأخير من القرن السادس</w:t>
      </w:r>
      <w:r w:rsidR="008D581A" w:rsidRPr="0052634A">
        <w:rPr>
          <w:rFonts w:hint="cs"/>
          <w:rtl/>
        </w:rPr>
        <w:t xml:space="preserve">، </w:t>
      </w:r>
      <w:r w:rsidRPr="0052634A">
        <w:rPr>
          <w:rFonts w:hint="cs"/>
          <w:rtl/>
        </w:rPr>
        <w:t>وأعقبتها فتنة عبد الغني المقدسي الحنبلي في الصوت بالشام</w:t>
      </w:r>
      <w:r w:rsidR="008D581A" w:rsidRPr="0052634A">
        <w:rPr>
          <w:rFonts w:hint="cs"/>
          <w:rtl/>
        </w:rPr>
        <w:t xml:space="preserve">، </w:t>
      </w:r>
      <w:r w:rsidRPr="0052634A">
        <w:rPr>
          <w:rFonts w:hint="cs"/>
          <w:rtl/>
        </w:rPr>
        <w:t>وفتنة الصوتية بالشام أيضاً مع العز ابن عبد السلام في عهد الملك الأشرف ابن الملك العادل الأيوبي الذي كان يميل إليهم فمنع العز من الافتاء</w:t>
      </w:r>
      <w:r w:rsidR="008D581A" w:rsidRPr="0052634A">
        <w:rPr>
          <w:rFonts w:hint="cs"/>
          <w:rtl/>
        </w:rPr>
        <w:t xml:space="preserve">، </w:t>
      </w:r>
      <w:r w:rsidRPr="0052634A">
        <w:rPr>
          <w:rFonts w:hint="cs"/>
          <w:rtl/>
        </w:rPr>
        <w:t>ثم لما تبين له الحق أطلق الإفتاء للعز ومنع الصوتية من مزاعم الحرف والصوت</w:t>
      </w:r>
      <w:r w:rsidR="008D581A" w:rsidRPr="0052634A">
        <w:rPr>
          <w:rFonts w:hint="cs"/>
          <w:rtl/>
        </w:rPr>
        <w:t xml:space="preserve">، </w:t>
      </w:r>
      <w:r w:rsidRPr="0052634A">
        <w:rPr>
          <w:rFonts w:hint="cs"/>
          <w:rtl/>
        </w:rPr>
        <w:t>وهكذا توالت فتن الحشوية على مدى العصور</w:t>
      </w:r>
      <w:r w:rsidR="008D581A" w:rsidRPr="0052634A">
        <w:rPr>
          <w:rFonts w:hint="cs"/>
          <w:rtl/>
        </w:rPr>
        <w:t xml:space="preserve">، </w:t>
      </w:r>
      <w:r w:rsidRPr="0052634A">
        <w:rPr>
          <w:rFonts w:hint="cs"/>
          <w:rtl/>
        </w:rPr>
        <w:t>وقد زعم الحشويون أن ما أضيف إلى الباري عز وجل من الألفاظ الواردة التي فيها ذكر نحو اليد والساق والاستواء والضحك والنزول مما هو من دلائل الحدوث والمخلوقية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 .ونسبوا ذلك إلى مقتضى كتاب الله وسنة رسوله صلى الله عليه وسلم</w:t>
      </w:r>
      <w:r w:rsidR="008D581A" w:rsidRPr="0052634A">
        <w:rPr>
          <w:rFonts w:hint="cs"/>
          <w:rtl/>
        </w:rPr>
        <w:t xml:space="preserve">، </w:t>
      </w:r>
      <w:r w:rsidRPr="0052634A">
        <w:rPr>
          <w:rFonts w:hint="cs"/>
          <w:rtl/>
        </w:rPr>
        <w:t>وإلى أصحابه وسلف هذه الأمة ويحشرون في مصنفاتهم من النقول مالا يصح نسبته إليهم أو ما لم يفهموا ما أراده السلف منه ويحشرون كذلك من الحديث ما لا يصح أن يكون حجة في الفروع فضلا عن الأصول</w:t>
      </w:r>
      <w:r w:rsidR="008D581A" w:rsidRPr="0052634A">
        <w:rPr>
          <w:rFonts w:hint="cs"/>
          <w:rtl/>
        </w:rPr>
        <w:t xml:space="preserve">، </w:t>
      </w:r>
      <w:r w:rsidRPr="0052634A">
        <w:rPr>
          <w:rFonts w:hint="cs"/>
          <w:rtl/>
        </w:rPr>
        <w:t>وقد زادوا من عند أنفسهم ألفاظا على النص الوارد فقالوا مثلا</w:t>
      </w:r>
      <w:r w:rsidR="00507B6C" w:rsidRPr="0052634A">
        <w:rPr>
          <w:rFonts w:hint="cs"/>
          <w:rtl/>
        </w:rPr>
        <w:t xml:space="preserve">: </w:t>
      </w:r>
      <w:r w:rsidRPr="0052634A">
        <w:rPr>
          <w:rFonts w:hint="cs"/>
          <w:rtl/>
        </w:rPr>
        <w:t>استوى بذاته أو أستوى حقيقة ونحو ذلك من الألفاظ التي لم ترد في كتاب ولا سنة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والمخلوقية فيستحيل أن يكون وصفا للخالق على المعنى الذي توهموه</w:t>
      </w:r>
      <w:r w:rsidR="008D581A" w:rsidRPr="0052634A">
        <w:rPr>
          <w:rFonts w:hint="cs"/>
          <w:rtl/>
        </w:rPr>
        <w:t xml:space="preserve">، </w:t>
      </w:r>
      <w:r w:rsidRPr="0052634A">
        <w:rPr>
          <w:rFonts w:hint="cs"/>
          <w:rtl/>
        </w:rPr>
        <w:t>وهم يزعمون بعد هذا كله أنهم لا يشبهون ولا يجسمون وسموا ذلك التشبيه توحيد الأسماء والصفات ومن المضحكات أن المشبهة لنفي التشبيه عنهم يقولون مثلا</w:t>
      </w:r>
      <w:r w:rsidR="00507B6C" w:rsidRPr="0052634A">
        <w:rPr>
          <w:rFonts w:hint="cs"/>
          <w:rtl/>
        </w:rPr>
        <w:t xml:space="preserve">: </w:t>
      </w:r>
      <w:r w:rsidRPr="0052634A">
        <w:rPr>
          <w:rFonts w:hint="cs"/>
          <w:rtl/>
        </w:rPr>
        <w:t>له يد حقيقة</w:t>
      </w:r>
      <w:r w:rsidR="008D581A" w:rsidRPr="0052634A">
        <w:rPr>
          <w:rFonts w:hint="cs"/>
          <w:rtl/>
        </w:rPr>
        <w:t xml:space="preserve">، </w:t>
      </w:r>
      <w:r w:rsidRPr="0052634A">
        <w:rPr>
          <w:rFonts w:hint="cs"/>
          <w:rtl/>
        </w:rPr>
        <w:t>واستوى حقيقة ثم يضيفون عبارة</w:t>
      </w:r>
      <w:r w:rsidR="00507B6C" w:rsidRPr="0052634A">
        <w:rPr>
          <w:rFonts w:hint="cs"/>
          <w:rtl/>
        </w:rPr>
        <w:t xml:space="preserve">: </w:t>
      </w:r>
      <w:r w:rsidRPr="0052634A">
        <w:rPr>
          <w:rFonts w:hint="cs"/>
          <w:rtl/>
        </w:rPr>
        <w:t>" من غير تمثيل ولا تشبيه ولا تعطيل ولا تحريف " أو يقولون</w:t>
      </w:r>
      <w:r w:rsidR="00507B6C" w:rsidRPr="0052634A">
        <w:rPr>
          <w:rFonts w:hint="cs"/>
          <w:rtl/>
        </w:rPr>
        <w:t xml:space="preserve">: </w:t>
      </w:r>
      <w:r w:rsidRPr="0052634A">
        <w:rPr>
          <w:rFonts w:hint="cs"/>
          <w:rtl/>
        </w:rPr>
        <w:t>ينزل بلا كيف ويستقر بلا كيف</w:t>
      </w:r>
      <w:r w:rsidR="008D581A" w:rsidRPr="0052634A">
        <w:rPr>
          <w:rFonts w:hint="cs"/>
          <w:rtl/>
        </w:rPr>
        <w:t xml:space="preserve">، </w:t>
      </w:r>
      <w:r w:rsidRPr="0052634A">
        <w:rPr>
          <w:rFonts w:hint="cs"/>
          <w:rtl/>
        </w:rPr>
        <w:t>وكأن المراد عندهم في الوارد هو العضو والجلوس وإنما المجهول كيفية ذلك</w:t>
      </w:r>
      <w:r w:rsidR="008D581A" w:rsidRPr="0052634A">
        <w:rPr>
          <w:rFonts w:hint="cs"/>
          <w:rtl/>
        </w:rPr>
        <w:t xml:space="preserve">، </w:t>
      </w:r>
      <w:r w:rsidRPr="0052634A">
        <w:rPr>
          <w:rFonts w:hint="cs"/>
          <w:rtl/>
        </w:rPr>
        <w:t>وقد</w:t>
      </w:r>
      <w:r w:rsidRPr="0052634A">
        <w:rPr>
          <w:rFonts w:hint="cs"/>
        </w:rPr>
        <w:t xml:space="preserve"> </w:t>
      </w:r>
      <w:r w:rsidRPr="0052634A">
        <w:rPr>
          <w:rFonts w:hint="cs"/>
          <w:rtl/>
        </w:rPr>
        <w:t>فضحهم ابن</w:t>
      </w:r>
      <w:r w:rsidRPr="0052634A">
        <w:rPr>
          <w:rFonts w:hint="cs"/>
        </w:rPr>
        <w:t xml:space="preserve"> </w:t>
      </w:r>
      <w:r w:rsidRPr="0052634A">
        <w:rPr>
          <w:rFonts w:hint="cs"/>
          <w:rtl/>
        </w:rPr>
        <w:t xml:space="preserve">الجوزي في كتابه </w:t>
      </w:r>
      <w:r w:rsidRPr="0052634A">
        <w:t>"</w:t>
      </w:r>
      <w:r w:rsidRPr="0052634A">
        <w:rPr>
          <w:rFonts w:hint="cs"/>
          <w:rtl/>
        </w:rPr>
        <w:t>دفع</w:t>
      </w:r>
      <w:r w:rsidRPr="0052634A">
        <w:rPr>
          <w:rFonts w:hint="cs"/>
        </w:rPr>
        <w:t xml:space="preserve"> </w:t>
      </w:r>
      <w:r w:rsidRPr="0052634A">
        <w:rPr>
          <w:rFonts w:hint="cs"/>
          <w:rtl/>
        </w:rPr>
        <w:t>الشبه والتشبيه</w:t>
      </w:r>
      <w:r w:rsidRPr="0052634A">
        <w:t>"</w:t>
      </w:r>
      <w:r w:rsidRPr="0052634A">
        <w:rPr>
          <w:rFonts w:hint="cs"/>
          <w:rtl/>
        </w:rPr>
        <w:t xml:space="preserve"> إذ</w:t>
      </w:r>
      <w:r w:rsidRPr="0052634A">
        <w:rPr>
          <w:rFonts w:hint="cs"/>
        </w:rPr>
        <w:t xml:space="preserve"> </w:t>
      </w:r>
      <w:r w:rsidRPr="0052634A">
        <w:rPr>
          <w:rFonts w:hint="cs"/>
          <w:rtl/>
        </w:rPr>
        <w:t xml:space="preserve">قال قد وقع غلط من المصنفين </w:t>
      </w:r>
      <w:r w:rsidRPr="0052634A">
        <w:t>"</w:t>
      </w:r>
      <w:r w:rsidRPr="0052634A">
        <w:rPr>
          <w:rFonts w:hint="cs"/>
          <w:rtl/>
        </w:rPr>
        <w:t>أي</w:t>
      </w:r>
      <w:r w:rsidRPr="0052634A">
        <w:rPr>
          <w:rFonts w:hint="cs"/>
        </w:rPr>
        <w:t xml:space="preserve"> </w:t>
      </w:r>
      <w:r w:rsidRPr="0052634A">
        <w:rPr>
          <w:rFonts w:hint="cs"/>
          <w:rtl/>
        </w:rPr>
        <w:t>من الحنابلة " في سبعة أوجه عدها ثم قال</w:t>
      </w:r>
      <w:r w:rsidR="00507B6C" w:rsidRPr="0052634A">
        <w:rPr>
          <w:rFonts w:hint="cs"/>
          <w:rtl/>
        </w:rPr>
        <w:t xml:space="preserve">: </w:t>
      </w:r>
      <w:r w:rsidRPr="0052634A">
        <w:rPr>
          <w:rFonts w:hint="cs"/>
          <w:rtl/>
        </w:rPr>
        <w:t>" السابع</w:t>
      </w:r>
      <w:r w:rsidR="00507B6C" w:rsidRPr="0052634A">
        <w:rPr>
          <w:rFonts w:hint="cs"/>
          <w:rtl/>
        </w:rPr>
        <w:t xml:space="preserve">: </w:t>
      </w:r>
      <w:r w:rsidRPr="0052634A">
        <w:rPr>
          <w:rFonts w:hint="cs"/>
          <w:rtl/>
        </w:rPr>
        <w:t>أنهم حملوا الأحاديث على مقتضى الحس فقالوا</w:t>
      </w:r>
      <w:r w:rsidR="00507B6C" w:rsidRPr="0052634A">
        <w:rPr>
          <w:rFonts w:hint="cs"/>
          <w:rtl/>
        </w:rPr>
        <w:t xml:space="preserve">: </w:t>
      </w:r>
      <w:r w:rsidRPr="0052634A">
        <w:rPr>
          <w:rFonts w:hint="cs"/>
          <w:rtl/>
        </w:rPr>
        <w:t>ينزل بذاته وينتقل ويتحول</w:t>
      </w:r>
      <w:r w:rsidR="008D581A" w:rsidRPr="0052634A">
        <w:rPr>
          <w:rFonts w:hint="cs"/>
          <w:rtl/>
        </w:rPr>
        <w:t xml:space="preserve">، </w:t>
      </w:r>
      <w:r w:rsidRPr="0052634A">
        <w:rPr>
          <w:rFonts w:hint="cs"/>
          <w:rtl/>
        </w:rPr>
        <w:t>ثم قالوا</w:t>
      </w:r>
      <w:r w:rsidR="00507B6C" w:rsidRPr="0052634A">
        <w:rPr>
          <w:rFonts w:hint="cs"/>
          <w:rtl/>
        </w:rPr>
        <w:t xml:space="preserve">: </w:t>
      </w:r>
      <w:r w:rsidRPr="0052634A">
        <w:rPr>
          <w:rFonts w:hint="cs"/>
          <w:rtl/>
        </w:rPr>
        <w:t>لا كما يعقل .فغالطوا من يسمع وكابروا الحس والعقل فحملوا الأحاديث على الحسيات "</w:t>
      </w:r>
      <w:r w:rsidR="008D581A" w:rsidRPr="0052634A">
        <w:rPr>
          <w:rFonts w:hint="cs"/>
          <w:rtl/>
        </w:rPr>
        <w:t xml:space="preserve">، </w:t>
      </w:r>
      <w:r w:rsidRPr="0052634A">
        <w:rPr>
          <w:rFonts w:hint="cs"/>
          <w:rtl/>
        </w:rPr>
        <w:t>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sidR="008D581A" w:rsidRPr="0052634A">
        <w:rPr>
          <w:rFonts w:hint="cs"/>
          <w:rtl/>
        </w:rPr>
        <w:t xml:space="preserve">، </w:t>
      </w:r>
      <w:r w:rsidRPr="0052634A">
        <w:rPr>
          <w:rFonts w:hint="cs"/>
          <w:rtl/>
        </w:rPr>
        <w:t xml:space="preserve">ولو استقاموا لعلموا أنّ نفي المثلية </w:t>
      </w:r>
      <w:r w:rsidRPr="0052634A">
        <w:rPr>
          <w:rFonts w:hint="cs"/>
          <w:rtl/>
        </w:rPr>
        <w:lastRenderedPageBreak/>
        <w:t>عنه تعالى لا يتم إلا بتنزيهه تعالى عن التركيب والأجزاء والجلوس والحركة والنقلة المتعارفة</w:t>
      </w:r>
      <w:r w:rsidR="008D581A" w:rsidRPr="0052634A">
        <w:rPr>
          <w:rFonts w:hint="cs"/>
          <w:rtl/>
        </w:rPr>
        <w:t xml:space="preserve">، </w:t>
      </w:r>
      <w:r w:rsidRPr="0052634A">
        <w:rPr>
          <w:rFonts w:hint="cs"/>
          <w:rtl/>
        </w:rPr>
        <w:t>وأن الطريق المستقيم بعد التنزيه عن ذلك هو قراءة الوارد الموهم دون تفسيره أو تأويله بما لا يخرج عن أساليب اللغة</w:t>
      </w:r>
      <w:r w:rsidR="008D581A" w:rsidRPr="0052634A">
        <w:rPr>
          <w:rFonts w:hint="cs"/>
          <w:rtl/>
        </w:rPr>
        <w:t xml:space="preserve">، </w:t>
      </w:r>
      <w:r w:rsidRPr="0052634A">
        <w:rPr>
          <w:rFonts w:hint="cs"/>
          <w:rtl/>
        </w:rPr>
        <w:t>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507B6C" w:rsidRPr="0052634A">
        <w:rPr>
          <w:rFonts w:hint="cs"/>
          <w:rtl/>
        </w:rPr>
        <w:t>: {</w:t>
      </w:r>
      <w:r w:rsidRPr="0052634A">
        <w:rPr>
          <w:rFonts w:hint="cs"/>
          <w:rtl/>
        </w:rPr>
        <w:t>ليس كمثله شيء وهو السميع البصير}</w:t>
      </w:r>
      <w:r w:rsidR="008D581A" w:rsidRPr="0052634A">
        <w:rPr>
          <w:rFonts w:hint="cs"/>
          <w:rtl/>
        </w:rPr>
        <w:t xml:space="preserve">، </w:t>
      </w:r>
      <w:r w:rsidRPr="0052634A">
        <w:rPr>
          <w:rFonts w:hint="cs"/>
          <w:rtl/>
        </w:rPr>
        <w:t>وأنى يصح تفسير ذلك بالمعنى المتعارف من أجزاء وأعضاء وحركة وانتقال واستقرار وجلوس</w:t>
      </w:r>
      <w:r w:rsidR="008D581A" w:rsidRPr="0052634A">
        <w:rPr>
          <w:rFonts w:hint="cs"/>
          <w:rtl/>
        </w:rPr>
        <w:t xml:space="preserve">، </w:t>
      </w:r>
      <w:r w:rsidRPr="0052634A">
        <w:rPr>
          <w:rFonts w:hint="cs"/>
          <w:rtl/>
        </w:rPr>
        <w:t>وقد جعل الله ذلك في كتابه دليلا على الحدوث</w:t>
      </w:r>
      <w:r w:rsidR="008D581A" w:rsidRPr="0052634A">
        <w:rPr>
          <w:rFonts w:hint="cs"/>
          <w:rtl/>
        </w:rPr>
        <w:t xml:space="preserve">، </w:t>
      </w:r>
      <w:r w:rsidR="00DA0881" w:rsidRPr="0052634A">
        <w:rPr>
          <w:rFonts w:hint="cs"/>
          <w:rtl/>
        </w:rPr>
        <w:t>(</w:t>
      </w:r>
      <w:r w:rsidRPr="0052634A">
        <w:rPr>
          <w:rFonts w:hint="cs"/>
          <w:rtl/>
        </w:rPr>
        <w:t>5</w:t>
      </w:r>
      <w:r w:rsidR="0074049C" w:rsidRPr="0052634A">
        <w:rPr>
          <w:rFonts w:hint="cs"/>
          <w:rtl/>
        </w:rPr>
        <w:t>)</w:t>
      </w:r>
      <w:r w:rsidRPr="0052634A">
        <w:rPr>
          <w:rFonts w:hint="cs"/>
          <w:rtl/>
        </w:rPr>
        <w:t xml:space="preserve"> مغالطات للحشوية</w:t>
      </w:r>
      <w:r w:rsidR="0074049C"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قد علمت اتفاق السلف والخلف على أن ما ورد في الكتاب والسنة الصحيحة مما يوهم تشبيها مصروف عن ظاهره الحسي الموهم للتشبيه إلى معنى يليق به تعالى</w:t>
      </w:r>
      <w:r w:rsidR="008D581A" w:rsidRPr="0052634A">
        <w:rPr>
          <w:rFonts w:hint="cs"/>
          <w:rtl/>
        </w:rPr>
        <w:t xml:space="preserve">، </w:t>
      </w:r>
      <w:r w:rsidRPr="0052634A">
        <w:rPr>
          <w:rFonts w:hint="cs"/>
          <w:rtl/>
        </w:rPr>
        <w:t>وإن غالب حال السلف بعد هذا التنزيه</w:t>
      </w:r>
      <w:r w:rsidR="008D581A" w:rsidRPr="0052634A">
        <w:rPr>
          <w:rFonts w:hint="cs"/>
          <w:rtl/>
        </w:rPr>
        <w:t xml:space="preserve">، </w:t>
      </w:r>
      <w:r w:rsidRPr="0052634A">
        <w:rPr>
          <w:rFonts w:hint="cs"/>
          <w:rtl/>
        </w:rPr>
        <w:t>يفوضون علم هذا المعنى اللائق إلى الله تعالى . والخلف خوفا من التشبيه يؤولون اللفظ الموهم إلى معنى لائق به تعالى طبق ما تقتضيه أساليب اللغة العربية التي نزل بها القرآن</w:t>
      </w:r>
      <w:r w:rsidR="008D581A" w:rsidRPr="0052634A">
        <w:rPr>
          <w:rFonts w:hint="cs"/>
          <w:rtl/>
        </w:rPr>
        <w:t xml:space="preserve">، </w:t>
      </w:r>
      <w:r w:rsidRPr="0052634A">
        <w:rPr>
          <w:rFonts w:hint="cs"/>
          <w:rtl/>
        </w:rPr>
        <w:t>وأما الحشوية فيفسرون تلك النصوص بالمعاني الظاهرة الحسية الجسمية التي يتعالى عنها الخالق لدلالتها على الحدوث والمخلوقية</w:t>
      </w:r>
      <w:r w:rsidR="008D581A" w:rsidRPr="0052634A">
        <w:rPr>
          <w:rFonts w:hint="cs"/>
          <w:rtl/>
        </w:rPr>
        <w:t xml:space="preserve">، </w:t>
      </w:r>
      <w:r w:rsidRPr="0052634A">
        <w:rPr>
          <w:rFonts w:hint="cs"/>
          <w:rtl/>
        </w:rPr>
        <w:t>ومن مغالطاتهم أنه لما قال الله تعالى في المتشابه</w:t>
      </w:r>
      <w:r w:rsidR="00507B6C" w:rsidRPr="0052634A">
        <w:rPr>
          <w:rFonts w:hint="cs"/>
          <w:rtl/>
        </w:rPr>
        <w:t>: {</w:t>
      </w:r>
      <w:r w:rsidRPr="0052634A">
        <w:rPr>
          <w:rFonts w:hint="cs"/>
          <w:rtl/>
        </w:rPr>
        <w:t>وما يعلم تأويله إلا الله والراسخون في العلم يقولون ءامنا به كل من عند ربنا}</w:t>
      </w:r>
      <w:r w:rsidR="008D581A" w:rsidRPr="0052634A">
        <w:rPr>
          <w:rFonts w:hint="cs"/>
          <w:rtl/>
        </w:rPr>
        <w:t xml:space="preserve">، </w:t>
      </w:r>
      <w:r w:rsidRPr="0052634A">
        <w:rPr>
          <w:rFonts w:hint="cs"/>
          <w:rtl/>
        </w:rPr>
        <w:t>ذم الحشوية التأويل تارة ومدحوه أخرى تبعا لاختلاف تفسيراتهم له لمغالطة العامة</w:t>
      </w:r>
      <w:r w:rsidR="008D581A" w:rsidRPr="0052634A">
        <w:rPr>
          <w:rFonts w:hint="cs"/>
          <w:rtl/>
        </w:rPr>
        <w:t xml:space="preserve">، </w:t>
      </w:r>
      <w:r w:rsidRPr="0052634A">
        <w:rPr>
          <w:rFonts w:hint="cs"/>
          <w:rtl/>
        </w:rPr>
        <w:t>فذموه وفسروه بأنه صرف الوارد المتشابه عن ظاهره الحسي</w:t>
      </w:r>
      <w:r w:rsidR="008D581A" w:rsidRPr="0052634A">
        <w:rPr>
          <w:rFonts w:hint="cs"/>
          <w:rtl/>
        </w:rPr>
        <w:t xml:space="preserve">، </w:t>
      </w:r>
      <w:r w:rsidRPr="0052634A">
        <w:rPr>
          <w:rFonts w:hint="cs"/>
          <w:rtl/>
        </w:rPr>
        <w:t>ومدحوه وفسروه بأنه هو تفسير المتشابه بالمعاني الظاهرة المتعارفة وزعموا أن هذا التفسير هو المراد من قوله تعالى</w:t>
      </w:r>
      <w:r w:rsidR="00507B6C" w:rsidRPr="0052634A">
        <w:rPr>
          <w:rFonts w:hint="cs"/>
          <w:rtl/>
        </w:rPr>
        <w:t>: {</w:t>
      </w:r>
      <w:r w:rsidRPr="0052634A">
        <w:rPr>
          <w:rFonts w:hint="cs"/>
          <w:rtl/>
        </w:rPr>
        <w:t>وما يعلم تأويله إلا الله والراسخون في العلم}</w:t>
      </w:r>
      <w:r w:rsidR="008D581A" w:rsidRPr="0052634A">
        <w:rPr>
          <w:rFonts w:hint="cs"/>
          <w:rtl/>
        </w:rPr>
        <w:t xml:space="preserve">، </w:t>
      </w:r>
      <w:r w:rsidRPr="0052634A">
        <w:rPr>
          <w:rFonts w:hint="cs"/>
          <w:rtl/>
        </w:rPr>
        <w:t>لمن جعل الوقف على قوله تعالى</w:t>
      </w:r>
      <w:r w:rsidR="00507B6C" w:rsidRPr="0052634A">
        <w:rPr>
          <w:rFonts w:hint="cs"/>
          <w:rtl/>
        </w:rPr>
        <w:t>: {</w:t>
      </w:r>
      <w:r w:rsidRPr="0052634A">
        <w:rPr>
          <w:rFonts w:hint="cs"/>
          <w:rtl/>
        </w:rPr>
        <w:t>والراسخون في العلم}</w:t>
      </w:r>
      <w:r w:rsidR="008D581A" w:rsidRPr="0052634A">
        <w:rPr>
          <w:rFonts w:hint="cs"/>
          <w:rtl/>
        </w:rPr>
        <w:t xml:space="preserve">، </w:t>
      </w:r>
      <w:r w:rsidRPr="0052634A">
        <w:rPr>
          <w:rFonts w:hint="cs"/>
          <w:rtl/>
        </w:rPr>
        <w:t>وليت شعري هل التفسير بالظاهر المحسوس مما يحتاج إلى رسوخ في العلم</w:t>
      </w:r>
      <w:r w:rsidR="008D581A" w:rsidRPr="0052634A">
        <w:rPr>
          <w:rFonts w:hint="cs"/>
          <w:rtl/>
        </w:rPr>
        <w:t xml:space="preserve">، </w:t>
      </w:r>
      <w:r w:rsidRPr="0052634A">
        <w:rPr>
          <w:rFonts w:hint="cs"/>
          <w:rtl/>
        </w:rPr>
        <w:t>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 .كما هو الحال في اللفظ الوارد الموهم للتشبيه فإنه مصروف عن الظاهر الموهم إلى معنى لائق به تعالى</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أهل السنة ينزهون الله تعالى عن الجهة</w:t>
      </w:r>
      <w:r w:rsidR="008D581A" w:rsidRPr="0052634A">
        <w:rPr>
          <w:rFonts w:hint="cs"/>
          <w:rtl/>
        </w:rPr>
        <w:t xml:space="preserve">، </w:t>
      </w:r>
      <w:r w:rsidRPr="0052634A">
        <w:rPr>
          <w:rFonts w:hint="cs"/>
          <w:rtl/>
        </w:rPr>
        <w:t>وأنه تعالى لا يقال فيه أنه داخل العالم أو خارجه لاستحالة أن يحل تعالى في الحوادث أو تمازجه الحوادث أو تحل فيه . فقال الحشوية " تنزيهه تعالى عن الجهة أو أنه لا داخل العالم ولا خارجه معناه أنه معدوم " وذلك تعطيل أي إنكار للباري بزعمهم</w:t>
      </w:r>
      <w:r w:rsidR="008D581A" w:rsidRPr="0052634A">
        <w:rPr>
          <w:rFonts w:hint="cs"/>
          <w:rtl/>
        </w:rPr>
        <w:t xml:space="preserve">، </w:t>
      </w:r>
      <w:r w:rsidRPr="0052634A">
        <w:rPr>
          <w:rFonts w:hint="cs"/>
          <w:rtl/>
        </w:rPr>
        <w:t>ونقول</w:t>
      </w:r>
      <w:r w:rsidR="00507B6C" w:rsidRPr="0052634A">
        <w:rPr>
          <w:rFonts w:hint="cs"/>
          <w:rtl/>
        </w:rPr>
        <w:t xml:space="preserve">: </w:t>
      </w:r>
      <w:r w:rsidRPr="0052634A">
        <w:rPr>
          <w:rFonts w:hint="cs"/>
          <w:rtl/>
        </w:rPr>
        <w:t>هؤلاء الواهمون لما لم يروا ولم يلمسوا ولم يحسوا بموجود إلا وهو جسم ومن لوازمه أن يكون في مكان وفي جهة</w:t>
      </w:r>
      <w:r w:rsidR="008D581A" w:rsidRPr="0052634A">
        <w:rPr>
          <w:rFonts w:hint="cs"/>
          <w:rtl/>
        </w:rPr>
        <w:t xml:space="preserve">، </w:t>
      </w:r>
      <w:r w:rsidRPr="0052634A">
        <w:rPr>
          <w:rFonts w:hint="cs"/>
          <w:rtl/>
        </w:rPr>
        <w:t xml:space="preserve">وأن يكون بينه وبين إخوانه من الأجسام الأخرى إحدى النسب الجسمانية " من دخول وخروج واتصال وانفصال وقرب وبعد حسي " حكموا بذلك </w:t>
      </w:r>
      <w:r w:rsidRPr="0052634A">
        <w:rPr>
          <w:rFonts w:hint="cs"/>
          <w:rtl/>
        </w:rPr>
        <w:lastRenderedPageBreak/>
        <w:t>على الموجود الحق بما حكموا به على ما عرفوا من تلك الموجودات المحصورة في قيود الحدوث والمخلوقية</w:t>
      </w:r>
      <w:r w:rsidR="008D581A" w:rsidRPr="0052634A">
        <w:rPr>
          <w:rFonts w:hint="cs"/>
          <w:rtl/>
        </w:rPr>
        <w:t xml:space="preserve">، </w:t>
      </w:r>
      <w:r w:rsidRPr="0052634A">
        <w:rPr>
          <w:rFonts w:hint="cs"/>
          <w:rtl/>
        </w:rPr>
        <w:t>تعالى الله عن أن يحصره حاصر أو يقهره قاهر</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نقل عن بعض السلف</w:t>
      </w:r>
      <w:r w:rsidR="00507B6C" w:rsidRPr="0052634A">
        <w:rPr>
          <w:rFonts w:hint="cs"/>
          <w:rtl/>
        </w:rPr>
        <w:t xml:space="preserve">: </w:t>
      </w:r>
      <w:r w:rsidRPr="0052634A">
        <w:rPr>
          <w:rFonts w:hint="cs"/>
          <w:rtl/>
        </w:rPr>
        <w:t>" أنه تعالى مستو على عرشه بائن عن خلقه " فوهم الحشوية أن الكلمة تعني أنه تعالى بعيد عن خلقه بالمسافات</w:t>
      </w:r>
      <w:r w:rsidR="008D581A" w:rsidRPr="0052634A">
        <w:rPr>
          <w:rFonts w:hint="cs"/>
          <w:rtl/>
        </w:rPr>
        <w:t xml:space="preserve">، </w:t>
      </w:r>
      <w:r w:rsidRPr="0052634A">
        <w:rPr>
          <w:rFonts w:hint="cs"/>
          <w:rtl/>
        </w:rPr>
        <w:t>ومن قال هذه الكلمة لا يعني أنه تعالى بائن عن خلقه بالمسافات</w:t>
      </w:r>
      <w:r w:rsidR="008D581A" w:rsidRPr="0052634A">
        <w:rPr>
          <w:rFonts w:hint="cs"/>
          <w:rtl/>
        </w:rPr>
        <w:t xml:space="preserve">، </w:t>
      </w:r>
      <w:r w:rsidRPr="0052634A">
        <w:rPr>
          <w:rFonts w:hint="cs"/>
          <w:rtl/>
        </w:rPr>
        <w:t>وإنما يريد بما قال</w:t>
      </w:r>
      <w:r w:rsidR="00507B6C" w:rsidRPr="0052634A">
        <w:rPr>
          <w:rFonts w:hint="cs"/>
          <w:rtl/>
        </w:rPr>
        <w:t xml:space="preserve">: </w:t>
      </w:r>
      <w:r w:rsidRPr="0052634A">
        <w:rPr>
          <w:rFonts w:hint="cs"/>
          <w:rtl/>
        </w:rPr>
        <w:t>نفي الممازجة عنه تعالى</w:t>
      </w:r>
      <w:r w:rsidR="008D581A" w:rsidRPr="0052634A">
        <w:rPr>
          <w:rFonts w:hint="cs"/>
          <w:rtl/>
        </w:rPr>
        <w:t xml:space="preserve">، </w:t>
      </w:r>
      <w:r w:rsidRPr="0052634A">
        <w:rPr>
          <w:rFonts w:hint="cs"/>
          <w:rtl/>
        </w:rPr>
        <w:t>ردا على جهم</w:t>
      </w:r>
      <w:r w:rsidR="008D581A" w:rsidRPr="0052634A">
        <w:rPr>
          <w:rFonts w:hint="cs"/>
          <w:rtl/>
        </w:rPr>
        <w:t xml:space="preserve">، </w:t>
      </w:r>
      <w:r w:rsidRPr="0052634A">
        <w:rPr>
          <w:rFonts w:hint="cs"/>
          <w:rtl/>
        </w:rPr>
        <w:t>وأنه تعالى ممتاز عن خلقه بالانفراد بصفات الجلال</w:t>
      </w:r>
      <w:r w:rsidR="008D581A" w:rsidRPr="0052634A">
        <w:rPr>
          <w:rFonts w:hint="cs"/>
          <w:rtl/>
        </w:rPr>
        <w:t xml:space="preserve">، </w:t>
      </w:r>
      <w:r w:rsidRPr="0052634A">
        <w:rPr>
          <w:rFonts w:hint="cs"/>
          <w:rtl/>
        </w:rPr>
        <w:t>قال الكوثري في تعليقه على النونية</w:t>
      </w:r>
      <w:r w:rsidR="00507B6C" w:rsidRPr="0052634A">
        <w:rPr>
          <w:rFonts w:hint="cs"/>
          <w:rtl/>
        </w:rPr>
        <w:t xml:space="preserve">: </w:t>
      </w:r>
      <w:r w:rsidRPr="0052634A">
        <w:rPr>
          <w:rFonts w:hint="cs"/>
          <w:rtl/>
        </w:rPr>
        <w:t>" مما يقصر المسافة في الرد على الحشوية التي تدعي التمسك بالظاهر أن قوله تعالى</w:t>
      </w:r>
      <w:r w:rsidR="00507B6C" w:rsidRPr="0052634A">
        <w:rPr>
          <w:rFonts w:hint="cs"/>
          <w:rtl/>
        </w:rPr>
        <w:t>: {</w:t>
      </w:r>
      <w:r w:rsidRPr="0052634A">
        <w:rPr>
          <w:rFonts w:hint="cs"/>
          <w:rtl/>
        </w:rPr>
        <w:t>ثم استوى</w:t>
      </w:r>
      <w:r w:rsidR="00507B6C" w:rsidRPr="0052634A">
        <w:rPr>
          <w:rFonts w:hint="cs"/>
          <w:rtl/>
        </w:rPr>
        <w:t xml:space="preserve">} </w:t>
      </w:r>
      <w:r w:rsidRPr="0052634A">
        <w:rPr>
          <w:rFonts w:hint="cs"/>
          <w:rtl/>
        </w:rPr>
        <w:t>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ولم يرد مرفوعا أنه تعالى فوق العرش إلا في بعض طرق حيث الأوعال من رواية عبدالله بن عميرة مجهول الحال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 والمراد بالفوقية فوقية العزة والقهر والتنزه "</w:t>
      </w:r>
      <w:r w:rsidR="008D581A" w:rsidRPr="0052634A">
        <w:rPr>
          <w:rFonts w:hint="cs"/>
          <w:rtl/>
        </w:rPr>
        <w:t xml:space="preserve">،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ونقل الحشوية عن بعض السلف قولهم</w:t>
      </w:r>
      <w:r w:rsidR="00507B6C" w:rsidRPr="0052634A">
        <w:rPr>
          <w:rFonts w:hint="cs"/>
          <w:rtl/>
        </w:rPr>
        <w:t xml:space="preserve">: </w:t>
      </w:r>
      <w:r w:rsidRPr="0052634A">
        <w:rPr>
          <w:rFonts w:hint="cs"/>
          <w:rtl/>
        </w:rPr>
        <w:t>"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008D581A" w:rsidRPr="0052634A">
        <w:rPr>
          <w:rFonts w:hint="cs"/>
          <w:rtl/>
        </w:rPr>
        <w:t xml:space="preserve">، </w:t>
      </w:r>
      <w:r w:rsidRPr="0052634A">
        <w:rPr>
          <w:rFonts w:hint="cs"/>
          <w:rtl/>
        </w:rPr>
        <w:t>ونقول</w:t>
      </w:r>
      <w:r w:rsidR="00507B6C" w:rsidRPr="0052634A">
        <w:rPr>
          <w:rFonts w:hint="cs"/>
          <w:rtl/>
        </w:rPr>
        <w:t xml:space="preserve">: </w:t>
      </w:r>
      <w:r w:rsidRPr="0052634A">
        <w:rPr>
          <w:rFonts w:hint="cs"/>
          <w:rtl/>
        </w:rPr>
        <w:t>" السلف لا يريدون أنها جارحة لا تشبه الجوارح أو أنها جزء منه تعالى لا تشبه أجزاء الآدمي فإن هذا لا يقول به إلا اليهود الذين قال الله فيهم</w:t>
      </w:r>
      <w:r w:rsidR="00507B6C" w:rsidRPr="0052634A">
        <w:rPr>
          <w:rFonts w:hint="cs"/>
          <w:rtl/>
        </w:rPr>
        <w:t xml:space="preserve">: </w:t>
      </w:r>
      <w:r w:rsidRPr="0052634A">
        <w:rPr>
          <w:rFonts w:hint="cs"/>
          <w:rtl/>
        </w:rPr>
        <w:t>وجعلوا لله جزءا</w:t>
      </w:r>
      <w:r w:rsidR="008D581A" w:rsidRPr="0052634A">
        <w:rPr>
          <w:rFonts w:hint="cs"/>
          <w:rtl/>
        </w:rPr>
        <w:t xml:space="preserve">، </w:t>
      </w:r>
      <w:r w:rsidRPr="0052634A">
        <w:rPr>
          <w:rFonts w:hint="cs"/>
          <w:rtl/>
        </w:rPr>
        <w:t>وإنما مراد السلف بذلك أن له تعالى صفات سميت بهذه الأسماء فنفوض علمها إلى الله جازمين بأنه ليس مرادا بها ما هو من أعضاء المخلوقين وأجزائهم</w:t>
      </w:r>
      <w:r w:rsidR="008D581A" w:rsidRPr="0052634A">
        <w:rPr>
          <w:rFonts w:hint="cs"/>
          <w:rtl/>
        </w:rPr>
        <w:t xml:space="preserve">، </w:t>
      </w:r>
      <w:r w:rsidRPr="0052634A">
        <w:rPr>
          <w:rFonts w:hint="cs"/>
          <w:rtl/>
        </w:rPr>
        <w:t>وكذلك هم لا يعتقدون في الفوق الجهة المقابلة للتحت</w:t>
      </w:r>
      <w:r w:rsidR="008D581A" w:rsidRPr="0052634A">
        <w:rPr>
          <w:rFonts w:hint="cs"/>
          <w:rtl/>
        </w:rPr>
        <w:t xml:space="preserve">، </w:t>
      </w:r>
      <w:r w:rsidRPr="0052634A">
        <w:rPr>
          <w:rFonts w:hint="cs"/>
          <w:rtl/>
        </w:rPr>
        <w:t>ولا في النزول الحركة والانتقال</w:t>
      </w:r>
      <w:r w:rsidR="008D581A" w:rsidRPr="0052634A">
        <w:rPr>
          <w:rFonts w:hint="cs"/>
          <w:rtl/>
        </w:rPr>
        <w:t xml:space="preserve">، </w:t>
      </w:r>
      <w:r w:rsidRPr="0052634A">
        <w:rPr>
          <w:rFonts w:hint="cs"/>
          <w:rtl/>
        </w:rPr>
        <w:t>وهكذا في سائر ما ورد من المتشابه الموهم</w:t>
      </w:r>
      <w:r w:rsidR="008D581A" w:rsidRPr="0052634A">
        <w:rPr>
          <w:rFonts w:hint="cs"/>
          <w:rtl/>
        </w:rPr>
        <w:t xml:space="preserve">، </w:t>
      </w:r>
      <w:r w:rsidRPr="0052634A">
        <w:rPr>
          <w:rFonts w:hint="cs"/>
          <w:rtl/>
        </w:rPr>
        <w:t>وروى البيهقي في "السنن الكبرى" بسنده عن أبي داود الطيالسي قال</w:t>
      </w:r>
      <w:r w:rsidR="00507B6C" w:rsidRPr="0052634A">
        <w:rPr>
          <w:rFonts w:hint="cs"/>
          <w:rtl/>
        </w:rPr>
        <w:t xml:space="preserve">: </w:t>
      </w:r>
      <w:r w:rsidRPr="0052634A">
        <w:rPr>
          <w:rFonts w:hint="cs"/>
          <w:rtl/>
        </w:rPr>
        <w:t>كان سفيان وشعبه وحماد بن زيد وحماد بن سلمة وشريك وأبو عوانة لا يحددون . وفي نسخه "ولا يجسدون" ولا يشبهون ولا يمثلون</w:t>
      </w:r>
      <w:r w:rsidR="008D581A" w:rsidRPr="0052634A">
        <w:rPr>
          <w:rFonts w:hint="cs"/>
          <w:rtl/>
        </w:rPr>
        <w:t xml:space="preserve">، </w:t>
      </w:r>
      <w:r w:rsidRPr="0052634A">
        <w:rPr>
          <w:rFonts w:hint="cs"/>
          <w:rtl/>
        </w:rPr>
        <w:t>يروون الحديث ولا يقولون كيف وإذا سئلوا أجابوا بالأثر</w:t>
      </w:r>
      <w:r w:rsidR="008D581A" w:rsidRPr="0052634A">
        <w:rPr>
          <w:rFonts w:hint="cs"/>
          <w:rtl/>
        </w:rPr>
        <w:t xml:space="preserve">، </w:t>
      </w:r>
      <w:r w:rsidRPr="0052634A">
        <w:rPr>
          <w:rFonts w:hint="cs"/>
          <w:rtl/>
        </w:rPr>
        <w:t>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sidR="008D581A" w:rsidRPr="0052634A">
        <w:rPr>
          <w:rFonts w:hint="cs"/>
          <w:rtl/>
        </w:rPr>
        <w:t xml:space="preserve">، </w:t>
      </w:r>
      <w:r w:rsidRPr="0052634A">
        <w:rPr>
          <w:rFonts w:hint="cs"/>
          <w:rtl/>
        </w:rPr>
        <w:t>وقال الترمذي عند الكلام على حديث</w:t>
      </w:r>
      <w:r w:rsidR="00507B6C" w:rsidRPr="0052634A">
        <w:rPr>
          <w:rFonts w:hint="cs"/>
          <w:rtl/>
        </w:rPr>
        <w:t xml:space="preserve">: </w:t>
      </w:r>
      <w:r w:rsidRPr="0052634A">
        <w:rPr>
          <w:rFonts w:hint="cs"/>
          <w:rtl/>
        </w:rPr>
        <w:t>" يمين الرحمن ملآى سحاء" وهذا حديث قد روته الأئمة نؤمن به كما جاء من غير أن يفسر أو يتوهم</w:t>
      </w:r>
      <w:r w:rsidR="008D581A" w:rsidRPr="0052634A">
        <w:rPr>
          <w:rFonts w:hint="cs"/>
          <w:rtl/>
        </w:rPr>
        <w:t xml:space="preserve">، </w:t>
      </w:r>
      <w:r w:rsidRPr="0052634A">
        <w:rPr>
          <w:rFonts w:hint="cs"/>
          <w:rtl/>
        </w:rPr>
        <w:t>هكذا قال غير واحد من الأئمة منهم</w:t>
      </w:r>
      <w:r w:rsidR="00507B6C" w:rsidRPr="0052634A">
        <w:rPr>
          <w:rFonts w:hint="cs"/>
          <w:rtl/>
        </w:rPr>
        <w:t xml:space="preserve">: </w:t>
      </w:r>
      <w:r w:rsidRPr="0052634A">
        <w:rPr>
          <w:rFonts w:hint="cs"/>
          <w:rtl/>
        </w:rPr>
        <w:t>الثوري ومالك بن أنس وابن عيينة وابن المبارك</w:t>
      </w:r>
      <w:r w:rsidR="00507B6C" w:rsidRPr="0052634A">
        <w:rPr>
          <w:rFonts w:hint="cs"/>
          <w:rtl/>
        </w:rPr>
        <w:t xml:space="preserve">: </w:t>
      </w:r>
      <w:r w:rsidRPr="0052634A">
        <w:rPr>
          <w:rFonts w:hint="cs"/>
          <w:rtl/>
        </w:rPr>
        <w:t>" أنه تروى هذه الأشياء ونؤمن بها فلا يقال كيف "</w:t>
      </w:r>
      <w:r w:rsidR="008D581A" w:rsidRPr="0052634A">
        <w:rPr>
          <w:rFonts w:hint="cs"/>
          <w:rtl/>
        </w:rPr>
        <w:t xml:space="preserve">، </w:t>
      </w:r>
      <w:r w:rsidRPr="0052634A">
        <w:rPr>
          <w:rFonts w:hint="cs"/>
          <w:rtl/>
        </w:rPr>
        <w:t xml:space="preserve">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 </w:t>
      </w:r>
      <w:r w:rsidRPr="0052634A">
        <w:rPr>
          <w:rFonts w:hint="cs"/>
          <w:rtl/>
        </w:rPr>
        <w:lastRenderedPageBreak/>
        <w:t>.وإلا لما بقي وجه لتشددهما ضد أهل الحق</w:t>
      </w:r>
      <w:r w:rsidR="008D581A" w:rsidRPr="0052634A">
        <w:rPr>
          <w:rFonts w:hint="cs"/>
          <w:rtl/>
        </w:rPr>
        <w:t xml:space="preserve">، </w:t>
      </w:r>
      <w:r w:rsidRPr="0052634A">
        <w:rPr>
          <w:rFonts w:hint="cs"/>
          <w:rtl/>
        </w:rPr>
        <w:t>وابن تيمية يقول في " الأجوبة المصرية "</w:t>
      </w:r>
      <w:r w:rsidR="00507B6C" w:rsidRPr="0052634A">
        <w:rPr>
          <w:rFonts w:hint="cs"/>
          <w:rtl/>
        </w:rPr>
        <w:t xml:space="preserve">: </w:t>
      </w:r>
      <w:r w:rsidRPr="0052634A">
        <w:rPr>
          <w:rFonts w:hint="cs"/>
          <w:rtl/>
        </w:rPr>
        <w:t>"إن الله يقبض السموات والأرض باليدين اللتين هما اليدان " فماذا يجدي بعد هذا التصريح أن يسميها صفات</w:t>
      </w:r>
      <w:r w:rsidR="008D581A" w:rsidRPr="0052634A">
        <w:rPr>
          <w:rFonts w:hint="cs"/>
          <w:rtl/>
        </w:rPr>
        <w:t xml:space="preserve">، </w:t>
      </w:r>
      <w:r w:rsidRPr="0052634A">
        <w:rPr>
          <w:rFonts w:hint="cs"/>
          <w:rtl/>
        </w:rPr>
        <w:t>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sidR="00507B6C" w:rsidRPr="0052634A">
        <w:rPr>
          <w:rFonts w:hint="cs"/>
          <w:rtl/>
        </w:rPr>
        <w:t xml:space="preserve">: </w:t>
      </w:r>
      <w:r w:rsidRPr="0052634A">
        <w:rPr>
          <w:rFonts w:hint="cs"/>
          <w:rtl/>
        </w:rPr>
        <w:t>" وهو القابض الباسط " أي الموقف عن المسير متى شاء والمجري للأمور كما شاء</w:t>
      </w:r>
      <w:r w:rsidR="008D581A" w:rsidRPr="0052634A">
        <w:rPr>
          <w:rFonts w:hint="cs"/>
          <w:rtl/>
        </w:rPr>
        <w:t xml:space="preserve">، </w:t>
      </w:r>
      <w:r w:rsidR="00DA0881" w:rsidRPr="0052634A">
        <w:rPr>
          <w:rFonts w:hint="cs"/>
          <w:rtl/>
        </w:rPr>
        <w:t>(</w:t>
      </w:r>
      <w:r w:rsidRPr="0052634A">
        <w:rPr>
          <w:rFonts w:hint="cs"/>
          <w:rtl/>
        </w:rPr>
        <w:t>ج</w:t>
      </w:r>
      <w:r w:rsidR="0074049C" w:rsidRPr="0052634A">
        <w:rPr>
          <w:rFonts w:hint="cs"/>
          <w:rtl/>
        </w:rPr>
        <w:t>)</w:t>
      </w:r>
      <w:r w:rsidRPr="0052634A">
        <w:rPr>
          <w:rFonts w:hint="cs"/>
          <w:rtl/>
        </w:rPr>
        <w:t xml:space="preserve"> السلف يفوضون مع التنزيه</w:t>
      </w:r>
      <w:r w:rsidR="00507B6C" w:rsidRPr="0052634A">
        <w:rPr>
          <w:rFonts w:hint="cs"/>
          <w:rtl/>
        </w:rPr>
        <w:t xml:space="preserve">: </w:t>
      </w:r>
      <w:r w:rsidRPr="0052634A">
        <w:rPr>
          <w:rFonts w:hint="cs"/>
          <w:rtl/>
        </w:rPr>
        <w:t>وأما حمل القبض على القبض الحسي فقول بالتجسيم والجارحة تعالى الله عن ذلك وحاشا أن يكون قبض الله من قبيل احتواء الأنامل على شيء</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وما قدروا الله حق قدره والأرض جميعا قبضته يوم القيامة والسموات مطويات بيمينه سبحانه وتعالى عما يشركون}</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والأرض جميعا قبضته يوم القيامة}</w:t>
      </w:r>
      <w:r w:rsidR="008D581A" w:rsidRPr="0052634A">
        <w:rPr>
          <w:rFonts w:hint="cs"/>
          <w:rtl/>
        </w:rPr>
        <w:t xml:space="preserve">، </w:t>
      </w:r>
      <w:r w:rsidRPr="0052634A">
        <w:rPr>
          <w:rFonts w:hint="cs"/>
          <w:rtl/>
        </w:rPr>
        <w:t>أي تحت تصرف مالك يوم الدين لا يرى لأحد سواه حكم في ذلك اليوم</w:t>
      </w:r>
      <w:r w:rsidR="008D581A" w:rsidRPr="0052634A">
        <w:rPr>
          <w:rFonts w:hint="cs"/>
          <w:rtl/>
        </w:rPr>
        <w:t xml:space="preserve">، </w:t>
      </w:r>
      <w:r w:rsidRPr="0052634A">
        <w:rPr>
          <w:rFonts w:hint="cs"/>
          <w:rtl/>
        </w:rPr>
        <w:t>{والسموات مطويات بيمينه}</w:t>
      </w:r>
      <w:r w:rsidR="008D581A" w:rsidRPr="0052634A">
        <w:rPr>
          <w:rFonts w:hint="cs"/>
          <w:rtl/>
        </w:rPr>
        <w:t xml:space="preserve">، </w:t>
      </w:r>
      <w:r w:rsidRPr="0052634A">
        <w:rPr>
          <w:rFonts w:hint="cs"/>
          <w:rtl/>
        </w:rPr>
        <w:t>أي بقدرته</w:t>
      </w:r>
      <w:r w:rsidR="008D581A" w:rsidRPr="0052634A">
        <w:rPr>
          <w:rFonts w:hint="cs"/>
          <w:rtl/>
        </w:rPr>
        <w:t xml:space="preserve">، </w:t>
      </w:r>
      <w:r w:rsidRPr="0052634A">
        <w:rPr>
          <w:rFonts w:hint="cs"/>
          <w:rtl/>
        </w:rPr>
        <w:t>وصح أن حبرا من اليهود جاء إلى رسول الله صلى الله عليه وسلم فقال يا أبا القاسم</w:t>
      </w:r>
      <w:r w:rsidR="00507B6C" w:rsidRPr="0052634A">
        <w:rPr>
          <w:rFonts w:hint="cs"/>
          <w:rtl/>
        </w:rPr>
        <w:t xml:space="preserve">: </w:t>
      </w:r>
      <w:r w:rsidRPr="0052634A">
        <w:rPr>
          <w:rFonts w:hint="cs"/>
          <w:rtl/>
        </w:rPr>
        <w:t>إن الله يمسك السموات على أصبع والأرض على أصبع وكذا على أصبع حتى عد خمس أصابع فضحك رسول الله صلى الله عليه وسلم</w:t>
      </w:r>
      <w:r w:rsidR="008D581A" w:rsidRPr="0052634A">
        <w:rPr>
          <w:rFonts w:hint="cs"/>
          <w:rtl/>
        </w:rPr>
        <w:t xml:space="preserve">، </w:t>
      </w:r>
      <w:r w:rsidRPr="0052634A">
        <w:rPr>
          <w:rFonts w:hint="cs"/>
          <w:rtl/>
        </w:rPr>
        <w:t>ثم قرأ</w:t>
      </w:r>
      <w:r w:rsidR="00507B6C" w:rsidRPr="0052634A">
        <w:rPr>
          <w:rFonts w:hint="cs"/>
          <w:rtl/>
        </w:rPr>
        <w:t>: {</w:t>
      </w:r>
      <w:r w:rsidRPr="0052634A">
        <w:rPr>
          <w:rFonts w:hint="cs"/>
          <w:rtl/>
        </w:rPr>
        <w:t>وما قدروا الله حق قدره}</w:t>
      </w:r>
      <w:r w:rsidR="008D581A" w:rsidRPr="0052634A">
        <w:rPr>
          <w:rFonts w:hint="cs"/>
          <w:rtl/>
        </w:rPr>
        <w:t xml:space="preserve">، </w:t>
      </w:r>
      <w:r w:rsidRPr="0052634A">
        <w:rPr>
          <w:rFonts w:hint="cs"/>
          <w:rtl/>
        </w:rPr>
        <w:t>وظن بعض الرواة أنه ضحك تصديقا لقول الحبر وهو ظن منه لا مبرر له بل إن تلاوته صلى الله عليه وسلم للآية</w:t>
      </w:r>
      <w:r w:rsidR="00507B6C" w:rsidRPr="0052634A">
        <w:rPr>
          <w:rFonts w:hint="cs"/>
          <w:rtl/>
        </w:rPr>
        <w:t>: {</w:t>
      </w:r>
      <w:r w:rsidRPr="0052634A">
        <w:rPr>
          <w:rFonts w:hint="cs"/>
          <w:rtl/>
        </w:rPr>
        <w:t>وما قدروا الله حق قدره}</w:t>
      </w:r>
      <w:r w:rsidR="008D581A" w:rsidRPr="0052634A">
        <w:rPr>
          <w:rFonts w:hint="cs"/>
          <w:rtl/>
        </w:rPr>
        <w:t xml:space="preserve">، </w:t>
      </w:r>
      <w:r w:rsidRPr="0052634A">
        <w:rPr>
          <w:rFonts w:hint="cs"/>
          <w:rtl/>
        </w:rPr>
        <w:t>يدل على الإنكار والاستهجان</w:t>
      </w:r>
      <w:r w:rsidR="008D581A" w:rsidRPr="0052634A">
        <w:rPr>
          <w:rFonts w:hint="cs"/>
          <w:rtl/>
        </w:rPr>
        <w:t xml:space="preserve">، </w:t>
      </w:r>
      <w:r w:rsidRPr="0052634A">
        <w:rPr>
          <w:rFonts w:hint="cs"/>
          <w:rtl/>
        </w:rPr>
        <w:t>أي ما عرفوه حق معرفته</w:t>
      </w:r>
      <w:r w:rsidR="008D581A" w:rsidRPr="0052634A">
        <w:rPr>
          <w:rFonts w:hint="cs"/>
          <w:rtl/>
        </w:rPr>
        <w:t xml:space="preserve">، </w:t>
      </w:r>
      <w:r w:rsidRPr="0052634A">
        <w:rPr>
          <w:rFonts w:hint="cs"/>
          <w:rtl/>
        </w:rPr>
        <w:t>فضحكه كان تعجبا من جهلهم بصفات الله واعتقادهم فيه الجسمية والتركيب والأجزاء من الجوارح</w:t>
      </w:r>
      <w:r w:rsidR="008D581A" w:rsidRPr="0052634A">
        <w:rPr>
          <w:rFonts w:hint="cs"/>
          <w:rtl/>
        </w:rPr>
        <w:t xml:space="preserve">، </w:t>
      </w:r>
      <w:r w:rsidRPr="0052634A">
        <w:rPr>
          <w:rFonts w:hint="cs"/>
          <w:rtl/>
        </w:rPr>
        <w:t>وفي ختم الآية التي تلاها صلى الله عليه وسلم بقوله تعالى</w:t>
      </w:r>
      <w:r w:rsidR="00507B6C" w:rsidRPr="0052634A">
        <w:rPr>
          <w:rFonts w:hint="cs"/>
          <w:rtl/>
        </w:rPr>
        <w:t>: {</w:t>
      </w:r>
      <w:r w:rsidRPr="0052634A">
        <w:rPr>
          <w:rFonts w:hint="cs"/>
          <w:rtl/>
        </w:rPr>
        <w:t>سبحانه وتعالى عما يشركون</w:t>
      </w:r>
      <w:r w:rsidR="00507B6C" w:rsidRPr="0052634A">
        <w:rPr>
          <w:rFonts w:hint="cs"/>
          <w:rtl/>
        </w:rPr>
        <w:t xml:space="preserve">} </w:t>
      </w:r>
      <w:r w:rsidRPr="0052634A">
        <w:rPr>
          <w:rFonts w:hint="cs"/>
          <w:rtl/>
        </w:rPr>
        <w:t>فصل الخطاب</w:t>
      </w:r>
      <w:r w:rsidR="008D581A" w:rsidRPr="0052634A">
        <w:rPr>
          <w:rFonts w:hint="cs"/>
          <w:rtl/>
        </w:rPr>
        <w:t xml:space="preserve">، </w:t>
      </w:r>
      <w:r w:rsidRPr="0052634A">
        <w:rPr>
          <w:rFonts w:hint="cs"/>
          <w:rtl/>
        </w:rPr>
        <w:t>وفيه عظة لغلاة المشبهة الذين يفسرون ما ورد من مثل الوجه واليد والأصابع وغيرها بالمعاني الحسية في الإنسان</w:t>
      </w:r>
      <w:r w:rsidR="008D581A" w:rsidRPr="0052634A">
        <w:rPr>
          <w:rFonts w:hint="cs"/>
          <w:rtl/>
        </w:rPr>
        <w:t xml:space="preserve">، </w:t>
      </w:r>
      <w:r w:rsidRPr="0052634A">
        <w:rPr>
          <w:rFonts w:hint="cs"/>
          <w:rtl/>
        </w:rPr>
        <w:t>وقد ورد أن اليهود جاؤوا إلى رسول الله صلى الله عليه وسلم وسألوه عن الله كيف خلقه وكيف عضده وكيف ذراعه</w:t>
      </w:r>
      <w:r w:rsidR="006B05AE" w:rsidRPr="0052634A">
        <w:rPr>
          <w:rFonts w:hint="cs"/>
          <w:rtl/>
        </w:rPr>
        <w:t>؟</w:t>
      </w:r>
      <w:r w:rsidRPr="0052634A">
        <w:rPr>
          <w:rFonts w:hint="cs"/>
          <w:rtl/>
        </w:rPr>
        <w:t xml:space="preserve"> فغضب فجاءه جبريل بقول الله تعالى</w:t>
      </w:r>
      <w:r w:rsidR="00507B6C" w:rsidRPr="0052634A">
        <w:rPr>
          <w:rFonts w:hint="cs"/>
          <w:rtl/>
        </w:rPr>
        <w:t>: {</w:t>
      </w:r>
      <w:r w:rsidRPr="0052634A">
        <w:rPr>
          <w:rFonts w:hint="cs"/>
          <w:rtl/>
        </w:rPr>
        <w:t>وما قدروا الله حق قدره}</w:t>
      </w:r>
      <w:r w:rsidR="008D581A" w:rsidRPr="0052634A">
        <w:rPr>
          <w:rFonts w:hint="cs"/>
          <w:rtl/>
        </w:rPr>
        <w:t xml:space="preserve">، </w:t>
      </w:r>
      <w:r w:rsidRPr="0052634A">
        <w:rPr>
          <w:rFonts w:hint="cs"/>
          <w:rtl/>
        </w:rPr>
        <w:t>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8D581A" w:rsidRPr="0052634A">
        <w:rPr>
          <w:rFonts w:hint="cs"/>
          <w:rtl/>
        </w:rPr>
        <w:t xml:space="preserve">، </w:t>
      </w:r>
      <w:r w:rsidRPr="0052634A">
        <w:rPr>
          <w:rFonts w:hint="cs"/>
          <w:rtl/>
        </w:rPr>
        <w:t>بل قال بعضهم</w:t>
      </w:r>
      <w:r w:rsidR="00507B6C" w:rsidRPr="0052634A">
        <w:rPr>
          <w:rFonts w:hint="cs"/>
          <w:rtl/>
        </w:rPr>
        <w:t xml:space="preserve">: </w:t>
      </w:r>
      <w:r w:rsidRPr="0052634A">
        <w:rPr>
          <w:rFonts w:hint="cs"/>
          <w:rtl/>
        </w:rPr>
        <w:t>ما ذكر فيه اليد من آية أو حديث وأشار إلى يده عزر بقطعها</w:t>
      </w:r>
      <w:r w:rsidR="008D581A" w:rsidRPr="0052634A">
        <w:rPr>
          <w:rFonts w:hint="cs"/>
          <w:rtl/>
        </w:rPr>
        <w:t xml:space="preserve">، </w:t>
      </w:r>
      <w:r w:rsidRPr="0052634A">
        <w:rPr>
          <w:rFonts w:hint="cs"/>
          <w:rtl/>
        </w:rPr>
        <w:t>ومن قرأ ما به العين فأشار إلى عينه عزر بفقأ عينيه</w:t>
      </w:r>
      <w:r w:rsidR="008D581A" w:rsidRPr="0052634A">
        <w:rPr>
          <w:rFonts w:hint="cs"/>
          <w:rtl/>
        </w:rPr>
        <w:t xml:space="preserve">، </w:t>
      </w:r>
      <w:r w:rsidRPr="0052634A">
        <w:rPr>
          <w:rFonts w:hint="cs"/>
          <w:rtl/>
        </w:rPr>
        <w:t>وما روي عن أبي داود من وضعه صلى الله عليه وسلم إبهامه على أذنه والتي تليها على عينه حين تلا</w:t>
      </w:r>
      <w:r w:rsidR="00507B6C" w:rsidRPr="0052634A">
        <w:rPr>
          <w:rFonts w:hint="cs"/>
          <w:rtl/>
        </w:rPr>
        <w:t>: {</w:t>
      </w:r>
      <w:r w:rsidRPr="0052634A">
        <w:rPr>
          <w:rFonts w:hint="cs"/>
          <w:rtl/>
        </w:rPr>
        <w:t>إن الله سميع بصير}</w:t>
      </w:r>
      <w:r w:rsidR="008D581A" w:rsidRPr="0052634A">
        <w:rPr>
          <w:rFonts w:hint="cs"/>
          <w:rtl/>
        </w:rPr>
        <w:t xml:space="preserve">، </w:t>
      </w:r>
      <w:r w:rsidRPr="0052634A">
        <w:rPr>
          <w:rFonts w:hint="cs"/>
          <w:rtl/>
        </w:rPr>
        <w:t>فقال الخطابي في شرحه "المعالم"</w:t>
      </w:r>
      <w:r w:rsidR="00507B6C" w:rsidRPr="0052634A">
        <w:rPr>
          <w:rFonts w:hint="cs"/>
          <w:rtl/>
        </w:rPr>
        <w:t xml:space="preserve">: </w:t>
      </w:r>
      <w:r w:rsidRPr="0052634A">
        <w:rPr>
          <w:rFonts w:hint="cs"/>
          <w:rtl/>
        </w:rPr>
        <w:t>" معنى ذلك إثبات صفة السمع والبصر له تعالى لا إثبات الأذن والعين لأنهما جارحتان</w:t>
      </w:r>
      <w:r w:rsidR="008D581A" w:rsidRPr="0052634A">
        <w:rPr>
          <w:rFonts w:hint="cs"/>
          <w:rtl/>
        </w:rPr>
        <w:t xml:space="preserve">، </w:t>
      </w:r>
      <w:r w:rsidRPr="0052634A">
        <w:rPr>
          <w:rFonts w:hint="cs"/>
          <w:rtl/>
        </w:rPr>
        <w:t xml:space="preserve">والله سبحانه وتعالى موصوف بصفاته منفي عنه ما لا يليق به من صفات الآدميين ليس بذي جوارح </w:t>
      </w:r>
      <w:r w:rsidRPr="0052634A">
        <w:rPr>
          <w:rFonts w:hint="cs"/>
          <w:rtl/>
        </w:rPr>
        <w:lastRenderedPageBreak/>
        <w:t>ولا بذي أجزاء "</w:t>
      </w:r>
      <w:r w:rsidR="008D581A" w:rsidRPr="0052634A">
        <w:rPr>
          <w:rFonts w:hint="cs"/>
          <w:rtl/>
        </w:rPr>
        <w:t xml:space="preserve">، </w:t>
      </w:r>
      <w:r w:rsidRPr="0052634A">
        <w:rPr>
          <w:rFonts w:hint="cs"/>
          <w:rtl/>
        </w:rPr>
        <w:t>وفي " الأجوبة المصرية " لابن تيمية</w:t>
      </w:r>
      <w:r w:rsidR="00507B6C" w:rsidRPr="0052634A">
        <w:rPr>
          <w:rFonts w:hint="cs"/>
          <w:rtl/>
        </w:rPr>
        <w:t xml:space="preserve">: </w:t>
      </w:r>
      <w:r w:rsidRPr="0052634A">
        <w:rPr>
          <w:rFonts w:hint="cs"/>
          <w:rtl/>
        </w:rPr>
        <w:t>" ذكر أنه صلى الله عليه وسلم قبض كفيه فجعل يقبضها ويبسطها " ثم قال</w:t>
      </w:r>
      <w:r w:rsidR="00507B6C" w:rsidRPr="0052634A">
        <w:rPr>
          <w:rFonts w:hint="cs"/>
          <w:rtl/>
        </w:rPr>
        <w:t xml:space="preserve">: </w:t>
      </w:r>
      <w:r w:rsidRPr="0052634A">
        <w:rPr>
          <w:rFonts w:hint="cs"/>
          <w:rtl/>
        </w:rPr>
        <w:t>"وهنا القبض والبسط بقبضه وبسطه "</w:t>
      </w:r>
      <w:r w:rsidR="008D581A" w:rsidRPr="0052634A">
        <w:rPr>
          <w:rFonts w:hint="cs"/>
          <w:rtl/>
        </w:rPr>
        <w:t xml:space="preserve">، </w:t>
      </w:r>
      <w:r w:rsidRPr="0052634A">
        <w:rPr>
          <w:rFonts w:hint="cs"/>
          <w:rtl/>
        </w:rPr>
        <w:t>قال الكوثري</w:t>
      </w:r>
      <w:r w:rsidR="00507B6C" w:rsidRPr="0052634A">
        <w:rPr>
          <w:rFonts w:hint="cs"/>
          <w:rtl/>
        </w:rPr>
        <w:t xml:space="preserve">: </w:t>
      </w:r>
      <w:r w:rsidRPr="0052634A">
        <w:rPr>
          <w:rFonts w:hint="cs"/>
          <w:rtl/>
        </w:rPr>
        <w:t>وهذا تشبيه صريح من ابن تيمية واللفظ المذكور لم يقع إلا في بعض الروايات . والاضطراب في الحديث سندا ومتنا زيادة ونقصا ظاهر جدا لمن اطلع على طرقه .بحيث لا يصح الاستدلال به</w:t>
      </w:r>
      <w:r w:rsidR="008D581A" w:rsidRPr="0052634A">
        <w:rPr>
          <w:rFonts w:hint="cs"/>
          <w:rtl/>
        </w:rPr>
        <w:t xml:space="preserve">، </w:t>
      </w:r>
      <w:r w:rsidRPr="0052634A">
        <w:rPr>
          <w:rFonts w:hint="cs"/>
          <w:rtl/>
        </w:rPr>
        <w:t>ولاسيما في هذا المطلب .علاوة على أن ما يقع على المنبر أمام الجمهور تتوفر الدواعي إلى روايته فكيف ينفرد برواية مثله راو واحد</w:t>
      </w:r>
      <w:r w:rsidR="008D581A" w:rsidRPr="0052634A">
        <w:rPr>
          <w:rFonts w:hint="cs"/>
          <w:rtl/>
        </w:rPr>
        <w:t xml:space="preserve">، </w:t>
      </w:r>
      <w:r w:rsidRPr="0052634A">
        <w:rPr>
          <w:rFonts w:hint="cs"/>
          <w:rtl/>
        </w:rPr>
        <w:t>وعلى فرض ثبوت أن النبي صلى الله عليه وسلم قبض كفيه وبسطهما أثناء الخطبة لم ينسب إليه صلى الله عليه وسلم في حديث أنه قال</w:t>
      </w:r>
      <w:r w:rsidR="00507B6C" w:rsidRPr="0052634A">
        <w:rPr>
          <w:rFonts w:hint="cs"/>
          <w:rtl/>
        </w:rPr>
        <w:t xml:space="preserve">: </w:t>
      </w:r>
      <w:r w:rsidRPr="0052634A">
        <w:rPr>
          <w:rFonts w:hint="cs"/>
          <w:rtl/>
        </w:rPr>
        <w:t>" هكذا يقبض ويبسط " حتى يصح كلام ابن تيمية</w:t>
      </w:r>
      <w:r w:rsidR="008D581A" w:rsidRPr="0052634A">
        <w:rPr>
          <w:rFonts w:hint="cs"/>
          <w:rtl/>
        </w:rPr>
        <w:t xml:space="preserve">، </w:t>
      </w:r>
      <w:r w:rsidRPr="0052634A">
        <w:rPr>
          <w:rFonts w:hint="cs"/>
          <w:rtl/>
        </w:rPr>
        <w:t>بل البسط غير موجود فيما يروي عما يفعله سبحانه عند قيام الساعة حتى يظن به صلى الله عليه وسلم إذا قبض كفيه وبسطهما أنه أراد تشبيها بقبض الله وبسطه</w:t>
      </w:r>
      <w:r w:rsidR="008D581A" w:rsidRPr="0052634A">
        <w:rPr>
          <w:rFonts w:hint="cs"/>
          <w:rtl/>
        </w:rPr>
        <w:t xml:space="preserve">، </w:t>
      </w:r>
      <w:r w:rsidRPr="0052634A">
        <w:rPr>
          <w:rFonts w:hint="cs"/>
          <w:rtl/>
        </w:rPr>
        <w:t>على أن الخطيب كثيرا ما تصدر منه حركات وإشارات أثناء الخطبة .وحملها على معان لم ينطق هو بها تقويل للخطيب مالم يقله " من تعليق الكوثري على النونية</w:t>
      </w:r>
      <w:r w:rsidR="008D581A" w:rsidRPr="0052634A">
        <w:rPr>
          <w:rFonts w:hint="cs"/>
          <w:rtl/>
        </w:rPr>
        <w:t xml:space="preserve">، </w:t>
      </w:r>
      <w:r w:rsidRPr="0052634A">
        <w:rPr>
          <w:rFonts w:hint="cs"/>
          <w:rtl/>
        </w:rPr>
        <w:t>ومن مغالطاتهم قولهم</w:t>
      </w:r>
      <w:r w:rsidR="00507B6C" w:rsidRPr="0052634A">
        <w:rPr>
          <w:rFonts w:hint="cs"/>
          <w:rtl/>
        </w:rPr>
        <w:t xml:space="preserve">: </w:t>
      </w:r>
      <w:r w:rsidRPr="0052634A">
        <w:rPr>
          <w:rFonts w:hint="cs"/>
          <w:rtl/>
        </w:rPr>
        <w:t>" إنكم تثبتون لله الوجود والحياة والقدرة والإرادة والعلم والسمع البصر</w:t>
      </w:r>
      <w:r w:rsidR="008D581A" w:rsidRPr="0052634A">
        <w:rPr>
          <w:rFonts w:hint="cs"/>
          <w:rtl/>
        </w:rPr>
        <w:t xml:space="preserve">، </w:t>
      </w:r>
      <w:r w:rsidRPr="0052634A">
        <w:rPr>
          <w:rFonts w:hint="cs"/>
          <w:rtl/>
        </w:rPr>
        <w:t>وتقولون</w:t>
      </w:r>
      <w:r w:rsidR="00507B6C" w:rsidRPr="0052634A">
        <w:rPr>
          <w:rFonts w:hint="cs"/>
          <w:rtl/>
        </w:rPr>
        <w:t xml:space="preserve">: </w:t>
      </w:r>
      <w:r w:rsidRPr="0052634A">
        <w:rPr>
          <w:rFonts w:hint="cs"/>
          <w:rtl/>
        </w:rPr>
        <w:t>"لا كوجودنا وحياتنا وسمعنا وأبصارنا الخ</w:t>
      </w:r>
      <w:r w:rsidR="008D581A" w:rsidRPr="0052634A">
        <w:rPr>
          <w:rFonts w:hint="cs"/>
          <w:rtl/>
        </w:rPr>
        <w:t xml:space="preserve">، </w:t>
      </w:r>
      <w:r w:rsidRPr="0052634A">
        <w:rPr>
          <w:rFonts w:hint="cs"/>
          <w:rtl/>
        </w:rPr>
        <w:t>فقولوا</w:t>
      </w:r>
      <w:r w:rsidR="00507B6C" w:rsidRPr="0052634A">
        <w:rPr>
          <w:rFonts w:hint="cs"/>
          <w:rtl/>
        </w:rPr>
        <w:t xml:space="preserve">: </w:t>
      </w:r>
      <w:r w:rsidRPr="0052634A">
        <w:rPr>
          <w:rFonts w:hint="cs"/>
          <w:rtl/>
        </w:rPr>
        <w:t>يد لا كيدنا</w:t>
      </w:r>
      <w:r w:rsidR="008D581A" w:rsidRPr="0052634A">
        <w:rPr>
          <w:rFonts w:hint="cs"/>
          <w:rtl/>
        </w:rPr>
        <w:t xml:space="preserve">، </w:t>
      </w:r>
      <w:r w:rsidRPr="0052634A">
        <w:rPr>
          <w:rFonts w:hint="cs"/>
          <w:rtl/>
        </w:rPr>
        <w:t>ووجه لا كوجوهنا</w:t>
      </w:r>
      <w:r w:rsidR="008D581A" w:rsidRPr="0052634A">
        <w:rPr>
          <w:rFonts w:hint="cs"/>
          <w:rtl/>
        </w:rPr>
        <w:t xml:space="preserve">، </w:t>
      </w:r>
      <w:r w:rsidRPr="0052634A">
        <w:rPr>
          <w:rFonts w:hint="cs"/>
          <w:rtl/>
        </w:rPr>
        <w:t>قلنا قوله تعالى</w:t>
      </w:r>
      <w:r w:rsidR="00507B6C" w:rsidRPr="0052634A">
        <w:rPr>
          <w:rFonts w:hint="cs"/>
          <w:rtl/>
        </w:rPr>
        <w:t>: {</w:t>
      </w:r>
      <w:r w:rsidRPr="0052634A">
        <w:rPr>
          <w:rFonts w:hint="cs"/>
          <w:rtl/>
        </w:rPr>
        <w:t>ليس كمثله شيء وهو السميع البصير</w:t>
      </w:r>
      <w:r w:rsidR="00507B6C" w:rsidRPr="0052634A">
        <w:rPr>
          <w:rFonts w:hint="cs"/>
          <w:rtl/>
        </w:rPr>
        <w:t xml:space="preserve">} </w:t>
      </w:r>
      <w:r w:rsidRPr="0052634A">
        <w:rPr>
          <w:rFonts w:hint="cs"/>
          <w:rtl/>
        </w:rPr>
        <w:t>فيه السميع البصير تتميم لنفي المشابهة له عز وجل</w:t>
      </w:r>
      <w:r w:rsidR="008D581A" w:rsidRPr="0052634A">
        <w:rPr>
          <w:rFonts w:hint="cs"/>
          <w:rtl/>
        </w:rPr>
        <w:t xml:space="preserve">، </w:t>
      </w:r>
      <w:r w:rsidRPr="0052634A">
        <w:rPr>
          <w:rFonts w:hint="cs"/>
          <w:rtl/>
        </w:rPr>
        <w:t>فيكون ذلك بمنزلة الجواب عما يبدو من الصفات أنه مشترك بين الخلق والخالق</w:t>
      </w:r>
      <w:r w:rsidR="008D581A" w:rsidRPr="0052634A">
        <w:rPr>
          <w:rFonts w:hint="cs"/>
          <w:rtl/>
        </w:rPr>
        <w:t xml:space="preserve">، </w:t>
      </w:r>
      <w:r w:rsidRPr="0052634A">
        <w:rPr>
          <w:rFonts w:hint="cs"/>
          <w:rtl/>
        </w:rPr>
        <w:t>فكما نفت الآية ما يدل على الحدوث والافتقار كالجسمية ولوازمها من الكون في الجهة والمكان والتركيب والأعضاء والأجزاء مما جعله الله دليلا على المخلوقية والحدوث</w:t>
      </w:r>
      <w:r w:rsidR="008D581A" w:rsidRPr="0052634A">
        <w:rPr>
          <w:rFonts w:hint="cs"/>
          <w:rtl/>
        </w:rPr>
        <w:t xml:space="preserve">، </w:t>
      </w:r>
      <w:r w:rsidRPr="0052634A">
        <w:rPr>
          <w:rFonts w:hint="cs"/>
          <w:rtl/>
        </w:rPr>
        <w:t>فكذلك أثبتت الآية بقوله</w:t>
      </w:r>
      <w:r w:rsidR="00507B6C" w:rsidRPr="0052634A">
        <w:rPr>
          <w:rFonts w:hint="cs"/>
          <w:rtl/>
        </w:rPr>
        <w:t>: {</w:t>
      </w:r>
      <w:r w:rsidRPr="0052634A">
        <w:rPr>
          <w:rFonts w:hint="cs"/>
          <w:rtl/>
        </w:rPr>
        <w:t>وهو السميع البصير</w:t>
      </w:r>
      <w:r w:rsidR="00507B6C" w:rsidRPr="0052634A">
        <w:rPr>
          <w:rFonts w:hint="cs"/>
          <w:rtl/>
        </w:rPr>
        <w:t xml:space="preserve">} </w:t>
      </w:r>
      <w:r w:rsidRPr="0052634A">
        <w:rPr>
          <w:rFonts w:hint="cs"/>
          <w:rtl/>
        </w:rPr>
        <w:t>أن صفات الكمال له تعالى وحده بمعنى أن حقيقة تلك الصفات إنما هي لله وحده</w:t>
      </w:r>
      <w:r w:rsidR="008D581A" w:rsidRPr="0052634A">
        <w:rPr>
          <w:rFonts w:hint="cs"/>
          <w:rtl/>
        </w:rPr>
        <w:t xml:space="preserve">، </w:t>
      </w:r>
      <w:r w:rsidRPr="0052634A">
        <w:rPr>
          <w:rFonts w:hint="cs"/>
          <w:rtl/>
        </w:rPr>
        <w:t>وأما ما في الكائنات من تلك الصفات فليسوا في الحقيقة متصفين بها</w:t>
      </w:r>
      <w:r w:rsidR="008D581A" w:rsidRPr="0052634A">
        <w:rPr>
          <w:rFonts w:hint="cs"/>
          <w:rtl/>
        </w:rPr>
        <w:t xml:space="preserve">، </w:t>
      </w:r>
      <w:r w:rsidRPr="0052634A">
        <w:rPr>
          <w:rFonts w:hint="cs"/>
          <w:rtl/>
        </w:rPr>
        <w:t>بل هي مشابهة اسمية ولذا قال تعالى</w:t>
      </w:r>
      <w:r w:rsidR="00507B6C" w:rsidRPr="0052634A">
        <w:rPr>
          <w:rFonts w:hint="cs"/>
          <w:rtl/>
        </w:rPr>
        <w:t>: {</w:t>
      </w:r>
      <w:r w:rsidRPr="0052634A">
        <w:rPr>
          <w:rFonts w:hint="cs"/>
          <w:rtl/>
        </w:rPr>
        <w:t>وهو السميع البصير</w:t>
      </w:r>
      <w:r w:rsidR="00507B6C" w:rsidRPr="0052634A">
        <w:rPr>
          <w:rFonts w:hint="cs"/>
          <w:rtl/>
        </w:rPr>
        <w:t xml:space="preserve">} </w:t>
      </w:r>
      <w:r w:rsidRPr="0052634A">
        <w:rPr>
          <w:rFonts w:hint="cs"/>
          <w:rtl/>
        </w:rPr>
        <w:t>بصيغة الحصر .وكذلك قال</w:t>
      </w:r>
      <w:r w:rsidR="00507B6C" w:rsidRPr="0052634A">
        <w:rPr>
          <w:rFonts w:hint="cs"/>
          <w:rtl/>
        </w:rPr>
        <w:t>: {</w:t>
      </w:r>
      <w:r w:rsidRPr="0052634A">
        <w:rPr>
          <w:rFonts w:hint="cs"/>
          <w:rtl/>
        </w:rPr>
        <w:t>هو الحى</w:t>
      </w:r>
      <w:r w:rsidR="00507B6C" w:rsidRPr="0052634A">
        <w:rPr>
          <w:rFonts w:hint="cs"/>
          <w:rtl/>
        </w:rPr>
        <w:t xml:space="preserve">} </w:t>
      </w:r>
      <w:r w:rsidRPr="0052634A">
        <w:rPr>
          <w:rFonts w:hint="cs"/>
          <w:rtl/>
        </w:rPr>
        <w:t>وقال</w:t>
      </w:r>
      <w:r w:rsidR="00507B6C" w:rsidRPr="0052634A">
        <w:rPr>
          <w:rFonts w:hint="cs"/>
          <w:rtl/>
        </w:rPr>
        <w:t>: {</w:t>
      </w:r>
      <w:r w:rsidRPr="0052634A">
        <w:rPr>
          <w:rFonts w:hint="cs"/>
          <w:rtl/>
        </w:rPr>
        <w:t>وهو العليم القدير}</w:t>
      </w:r>
      <w:r w:rsidR="008D581A" w:rsidRPr="0052634A">
        <w:rPr>
          <w:rFonts w:hint="cs"/>
          <w:rtl/>
        </w:rPr>
        <w:t xml:space="preserve">، </w:t>
      </w:r>
      <w:r w:rsidRPr="0052634A">
        <w:rPr>
          <w:rFonts w:hint="cs"/>
          <w:rtl/>
        </w:rPr>
        <w:t>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w:t>
      </w:r>
      <w:r w:rsidR="008D581A" w:rsidRPr="0052634A">
        <w:rPr>
          <w:rFonts w:hint="cs"/>
          <w:rtl/>
        </w:rPr>
        <w:t xml:space="preserve">، </w:t>
      </w:r>
      <w:r w:rsidRPr="0052634A">
        <w:rPr>
          <w:rFonts w:hint="cs"/>
          <w:rtl/>
        </w:rPr>
        <w:t>وقديمة بقدمه</w:t>
      </w:r>
      <w:r w:rsidR="008D581A" w:rsidRPr="0052634A">
        <w:rPr>
          <w:rFonts w:hint="cs"/>
          <w:rtl/>
        </w:rPr>
        <w:t xml:space="preserve">، </w:t>
      </w:r>
      <w:r w:rsidRPr="0052634A">
        <w:rPr>
          <w:rFonts w:hint="cs"/>
          <w:rtl/>
        </w:rPr>
        <w:t>وأما ما للمخلوق فهو حادث فيه بإحداث الحق على درجة نازلة فلا مشابهة بينه وبين الخلق فيما يدور أنه مشترك من صفات الكمال ولا اشتراك إلا في اللفظ فقط</w:t>
      </w:r>
      <w:r w:rsidR="008D581A" w:rsidRPr="0052634A">
        <w:rPr>
          <w:rFonts w:hint="cs"/>
          <w:rtl/>
        </w:rPr>
        <w:t xml:space="preserve">، </w:t>
      </w:r>
      <w:r w:rsidR="00DA0881" w:rsidRPr="0052634A">
        <w:rPr>
          <w:rFonts w:hint="cs"/>
          <w:rtl/>
        </w:rPr>
        <w:t>(</w:t>
      </w:r>
      <w:r w:rsidRPr="0052634A">
        <w:rPr>
          <w:rFonts w:hint="cs"/>
          <w:rtl/>
        </w:rPr>
        <w:t>6</w:t>
      </w:r>
      <w:r w:rsidR="0074049C" w:rsidRPr="0052634A">
        <w:rPr>
          <w:rFonts w:hint="cs"/>
          <w:rtl/>
        </w:rPr>
        <w:t>)</w:t>
      </w:r>
      <w:r w:rsidRPr="0052634A">
        <w:rPr>
          <w:rFonts w:hint="cs"/>
          <w:rtl/>
        </w:rPr>
        <w:t xml:space="preserve"> بعض من المشبهة</w:t>
      </w:r>
      <w:r w:rsidR="00507B6C" w:rsidRPr="0052634A">
        <w:rPr>
          <w:rFonts w:hint="cs"/>
          <w:rtl/>
        </w:rPr>
        <w:t xml:space="preserve">: </w:t>
      </w:r>
      <w:r w:rsidRPr="0052634A">
        <w:rPr>
          <w:rFonts w:hint="cs"/>
          <w:rtl/>
        </w:rPr>
        <w:t>وقد اشتهر بالتشبيه في القرن الثالث الهجري محمد بن كرام السجستاني فلقب المنتمون إلى طريقته " الكرامية"</w:t>
      </w:r>
      <w:r w:rsidR="008D581A" w:rsidRPr="0052634A">
        <w:rPr>
          <w:rFonts w:hint="cs"/>
          <w:rtl/>
        </w:rPr>
        <w:t xml:space="preserve">، </w:t>
      </w:r>
      <w:r w:rsidRPr="0052634A">
        <w:rPr>
          <w:rFonts w:hint="cs"/>
          <w:rtl/>
        </w:rPr>
        <w:t xml:space="preserve">وتلاه أبو الحسن البربهاري الحنبلي في أوائل القرن الرابع الذي افتتن به العامة في بغداد وجد في الدعاية إلى الاعتقاد وعظمت المحنة بهذين وشيعتهما على أهل الحق .وقد تستروا ومن تبعهما </w:t>
      </w:r>
      <w:r w:rsidRPr="0052634A">
        <w:rPr>
          <w:rFonts w:hint="cs"/>
          <w:rtl/>
        </w:rPr>
        <w:lastRenderedPageBreak/>
        <w:t>بالزهد والتقشف وكثرة الصيام والقيام وتلاوة القرآن والتشاغل بجمع الحديث وروايته عملا بلا معرفة وحفظا بلا فقه</w:t>
      </w:r>
      <w:r w:rsidR="008D581A" w:rsidRPr="0052634A">
        <w:rPr>
          <w:rFonts w:hint="cs"/>
          <w:rtl/>
        </w:rPr>
        <w:t xml:space="preserve">، </w:t>
      </w:r>
      <w:r w:rsidRPr="0052634A">
        <w:rPr>
          <w:rFonts w:hint="cs"/>
          <w:rtl/>
        </w:rPr>
        <w:t>وانخدع بزخرف أقوالهم بعض المحدثين الذين قلت معرفتهم بعلم أصول الدين</w:t>
      </w:r>
      <w:r w:rsidR="008D581A" w:rsidRPr="0052634A">
        <w:rPr>
          <w:rFonts w:hint="cs"/>
          <w:rtl/>
        </w:rPr>
        <w:t xml:space="preserve">، </w:t>
      </w:r>
      <w:r w:rsidRPr="0052634A">
        <w:rPr>
          <w:rFonts w:hint="cs"/>
          <w:rtl/>
        </w:rPr>
        <w:t>ولم يتفقهوا في بيانات كتاب الله الفارقة بين صفات المخلوق وما يصح أن يوصف به الخالق وما يتنزه عنه</w:t>
      </w:r>
      <w:r w:rsidR="008D581A" w:rsidRPr="0052634A">
        <w:rPr>
          <w:rFonts w:hint="cs"/>
          <w:rtl/>
        </w:rPr>
        <w:t xml:space="preserve">، </w:t>
      </w:r>
      <w:r w:rsidRPr="0052634A">
        <w:rPr>
          <w:rFonts w:hint="cs"/>
          <w:rtl/>
        </w:rPr>
        <w:t>ولم يتفطنوا لما في آيات التنزيه من قرآئن واضحة على وجوب صرف الظواهر الموهمة عن هذه المعاني المتبادرة للعامة إلى معان تليق به عز وجل فدخلوا بذلك فيما لا يحسنون</w:t>
      </w:r>
      <w:r w:rsidR="008D581A" w:rsidRPr="0052634A">
        <w:rPr>
          <w:rFonts w:hint="cs"/>
          <w:rtl/>
        </w:rPr>
        <w:t xml:space="preserve">، </w:t>
      </w:r>
      <w:r w:rsidRPr="0052634A">
        <w:rPr>
          <w:rFonts w:hint="cs"/>
          <w:rtl/>
        </w:rPr>
        <w:t>فلا يعبأ بقولهم ما زالوا فيه مهما كانت مكانتهم في الفنون التي يحسنونها من حديث وفروع</w:t>
      </w:r>
      <w:r w:rsidR="008D581A" w:rsidRPr="0052634A">
        <w:rPr>
          <w:rFonts w:hint="cs"/>
          <w:rtl/>
        </w:rPr>
        <w:t xml:space="preserve">، </w:t>
      </w:r>
      <w:r w:rsidRPr="0052634A">
        <w:rPr>
          <w:rFonts w:hint="cs"/>
          <w:rtl/>
        </w:rPr>
        <w:t>قال الكوثري</w:t>
      </w:r>
      <w:r w:rsidR="00507B6C" w:rsidRPr="0052634A">
        <w:rPr>
          <w:rFonts w:hint="cs"/>
          <w:rtl/>
        </w:rPr>
        <w:t xml:space="preserve">: </w:t>
      </w:r>
      <w:r w:rsidRPr="0052634A">
        <w:rPr>
          <w:rFonts w:hint="cs"/>
          <w:rtl/>
        </w:rPr>
        <w:t>" يرثي لحال من يميل إلى التشبيه مع جلالة مقداره في الحديث</w:t>
      </w:r>
      <w:r w:rsidR="008D581A" w:rsidRPr="0052634A">
        <w:rPr>
          <w:rFonts w:hint="cs"/>
          <w:rtl/>
        </w:rPr>
        <w:t xml:space="preserve">، </w:t>
      </w:r>
      <w:r w:rsidRPr="0052634A">
        <w:rPr>
          <w:rFonts w:hint="cs"/>
          <w:rtl/>
        </w:rPr>
        <w:t>ولا يعول على الرجل إلا في العلم الذي يتقنه دون سائر العلوم .فكم بين أهل الحديث من هو أنزل منزلة من العامي في علم أصول الدين والفقه وكذلك سائر العلماء في غير علومهم "</w:t>
      </w:r>
      <w:r w:rsidR="008D581A" w:rsidRPr="0052634A">
        <w:rPr>
          <w:rFonts w:hint="cs"/>
          <w:rtl/>
        </w:rPr>
        <w:t xml:space="preserve">، </w:t>
      </w:r>
      <w:r w:rsidRPr="0052634A">
        <w:rPr>
          <w:rFonts w:hint="cs"/>
          <w:rtl/>
        </w:rPr>
        <w:t>وكذلك انجرف في تيار التشبيه طائفة من أتباع الإمام أحمد وأفراد قلة من المنتسبين إلى مالك والشافعي مخدوعين</w:t>
      </w:r>
      <w:r w:rsidR="008D581A" w:rsidRPr="0052634A">
        <w:rPr>
          <w:rFonts w:hint="cs"/>
          <w:rtl/>
        </w:rPr>
        <w:t xml:space="preserve">، </w:t>
      </w:r>
      <w:r w:rsidRPr="0052634A">
        <w:rPr>
          <w:rFonts w:hint="cs"/>
          <w:rtl/>
        </w:rPr>
        <w:t>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sidR="008D581A" w:rsidRPr="0052634A">
        <w:rPr>
          <w:rFonts w:hint="cs"/>
          <w:rtl/>
        </w:rPr>
        <w:t xml:space="preserve">، </w:t>
      </w:r>
      <w:r w:rsidRPr="0052634A">
        <w:rPr>
          <w:rFonts w:hint="cs"/>
          <w:rtl/>
        </w:rPr>
        <w:t>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sidR="00507B6C" w:rsidRPr="0052634A">
        <w:rPr>
          <w:rFonts w:hint="cs"/>
          <w:rtl/>
        </w:rPr>
        <w:t xml:space="preserve">: </w:t>
      </w:r>
      <w:r w:rsidRPr="0052634A">
        <w:rPr>
          <w:rFonts w:hint="cs"/>
          <w:rtl/>
        </w:rPr>
        <w:t>" أنكر أحمد على من قال بالجسم .وقال</w:t>
      </w:r>
      <w:r w:rsidR="00507B6C" w:rsidRPr="0052634A">
        <w:rPr>
          <w:rFonts w:hint="cs"/>
          <w:rtl/>
        </w:rPr>
        <w:t xml:space="preserve">: </w:t>
      </w:r>
      <w:r w:rsidRPr="0052634A">
        <w:rPr>
          <w:rFonts w:hint="cs"/>
          <w:rtl/>
        </w:rPr>
        <w:t>إن الأسماء مأخوذة من الشريعة واللغة .وأهل اللغة وضعوا هذا الاسم على ذي طول وعرض وسمك وتركيب وصورة وتأليف</w:t>
      </w:r>
      <w:r w:rsidR="008D581A" w:rsidRPr="0052634A">
        <w:rPr>
          <w:rFonts w:hint="cs"/>
          <w:rtl/>
        </w:rPr>
        <w:t xml:space="preserve">، </w:t>
      </w:r>
      <w:r w:rsidRPr="0052634A">
        <w:rPr>
          <w:rFonts w:hint="cs"/>
          <w:rtl/>
        </w:rPr>
        <w:t>والله تعالى خارج عن ذلك كله فلم يجز أن يسمي جسما لخروجه عن معنى الجسمية</w:t>
      </w:r>
      <w:r w:rsidR="008D581A" w:rsidRPr="0052634A">
        <w:rPr>
          <w:rFonts w:hint="cs"/>
          <w:rtl/>
        </w:rPr>
        <w:t xml:space="preserve">، </w:t>
      </w:r>
      <w:r w:rsidRPr="0052634A">
        <w:rPr>
          <w:rFonts w:hint="cs"/>
          <w:rtl/>
        </w:rPr>
        <w:t>ولم يجئ في الشريعة ذلك فبطل "</w:t>
      </w:r>
      <w:r w:rsidR="008D581A" w:rsidRPr="0052634A">
        <w:rPr>
          <w:rFonts w:hint="cs"/>
          <w:rtl/>
        </w:rPr>
        <w:t xml:space="preserve">، </w:t>
      </w:r>
      <w:r w:rsidRPr="0052634A">
        <w:rPr>
          <w:rFonts w:hint="cs"/>
          <w:rtl/>
        </w:rPr>
        <w:t>قال بعض الأفاضل</w:t>
      </w:r>
      <w:r w:rsidR="00507B6C" w:rsidRPr="0052634A">
        <w:rPr>
          <w:rFonts w:hint="cs"/>
          <w:rtl/>
        </w:rPr>
        <w:t xml:space="preserve">: </w:t>
      </w:r>
      <w:r w:rsidRPr="0052634A">
        <w:rPr>
          <w:rFonts w:hint="cs"/>
          <w:rtl/>
        </w:rPr>
        <w:t>" رجلان من أئمة هذه الأمة ابتليا بقوم سوء فنسبوا إليهما ما هما براء منه</w:t>
      </w:r>
      <w:r w:rsidR="00507B6C" w:rsidRPr="0052634A">
        <w:rPr>
          <w:rFonts w:hint="cs"/>
          <w:rtl/>
        </w:rPr>
        <w:t xml:space="preserve">: </w:t>
      </w:r>
      <w:r w:rsidRPr="0052634A">
        <w:rPr>
          <w:rFonts w:hint="cs"/>
          <w:rtl/>
        </w:rPr>
        <w:t>جعفر بن محمد الباقر وأحمد بن حنبل "</w:t>
      </w:r>
      <w:r w:rsidR="008D581A" w:rsidRPr="0052634A">
        <w:rPr>
          <w:rFonts w:hint="cs"/>
          <w:rtl/>
        </w:rPr>
        <w:t xml:space="preserve">، </w:t>
      </w:r>
      <w:r w:rsidRPr="0052634A">
        <w:rPr>
          <w:rFonts w:hint="cs"/>
          <w:rtl/>
        </w:rPr>
        <w:t>وألف الحشوية كتباً سموها بأسماء مغرية كالتوحيد</w:t>
      </w:r>
      <w:r w:rsidR="008D581A" w:rsidRPr="0052634A">
        <w:rPr>
          <w:rFonts w:hint="cs"/>
          <w:rtl/>
        </w:rPr>
        <w:t xml:space="preserve">، </w:t>
      </w:r>
      <w:r w:rsidRPr="0052634A">
        <w:rPr>
          <w:rFonts w:hint="cs"/>
          <w:rtl/>
        </w:rPr>
        <w:t>أو السنة</w:t>
      </w:r>
      <w:r w:rsidR="008D581A" w:rsidRPr="0052634A">
        <w:rPr>
          <w:rFonts w:hint="cs"/>
          <w:rtl/>
        </w:rPr>
        <w:t xml:space="preserve">، </w:t>
      </w:r>
      <w:r w:rsidRPr="0052634A">
        <w:rPr>
          <w:rFonts w:hint="cs"/>
          <w:rtl/>
        </w:rPr>
        <w:t>أو الصفات</w:t>
      </w:r>
      <w:r w:rsidR="008D581A" w:rsidRPr="0052634A">
        <w:rPr>
          <w:rFonts w:hint="cs"/>
          <w:rtl/>
        </w:rPr>
        <w:t xml:space="preserve">، </w:t>
      </w:r>
      <w:r w:rsidRPr="0052634A">
        <w:rPr>
          <w:rFonts w:hint="cs"/>
          <w:rtl/>
        </w:rPr>
        <w:t>وما ماثل ذلك من الأسماء والألقاب الخادعة منها كتاب " السنة" لابن الإمام أحمد</w:t>
      </w:r>
      <w:r w:rsidR="008D581A" w:rsidRPr="0052634A">
        <w:rPr>
          <w:rFonts w:hint="cs"/>
          <w:rtl/>
        </w:rPr>
        <w:t xml:space="preserve">، </w:t>
      </w:r>
      <w:r w:rsidRPr="0052634A">
        <w:rPr>
          <w:rFonts w:hint="cs"/>
          <w:rtl/>
        </w:rPr>
        <w:t>وكتاب عثمان بن سعيد الدرامي في " نقض كلام البشر" المعتزلي</w:t>
      </w:r>
      <w:r w:rsidR="008D581A" w:rsidRPr="0052634A">
        <w:rPr>
          <w:rFonts w:hint="cs"/>
          <w:rtl/>
        </w:rPr>
        <w:t xml:space="preserve">، </w:t>
      </w:r>
      <w:r w:rsidRPr="0052634A">
        <w:rPr>
          <w:rFonts w:hint="cs"/>
          <w:rtl/>
        </w:rPr>
        <w:t>وقد أشبعه الجهابذة نقدا لما احتوى عليه نقضه من تشبيه مضحك</w:t>
      </w:r>
      <w:r w:rsidR="008D581A" w:rsidRPr="0052634A">
        <w:rPr>
          <w:rFonts w:hint="cs"/>
          <w:rtl/>
        </w:rPr>
        <w:t xml:space="preserve">، </w:t>
      </w:r>
      <w:r w:rsidRPr="0052634A">
        <w:rPr>
          <w:rFonts w:hint="cs"/>
          <w:rtl/>
        </w:rPr>
        <w:t>وممن احتوى كتابه على التشبيه كتاب التوحيد لابن خزيمة مع اعتراف الناقدين له بإمامته في الفقه ومعرفة علل الحديث ورواته</w:t>
      </w:r>
      <w:r w:rsidR="008D581A" w:rsidRPr="0052634A">
        <w:rPr>
          <w:rFonts w:hint="cs"/>
          <w:rtl/>
        </w:rPr>
        <w:t xml:space="preserve">، </w:t>
      </w:r>
      <w:r w:rsidRPr="0052634A">
        <w:rPr>
          <w:rFonts w:hint="cs"/>
          <w:rtl/>
        </w:rPr>
        <w:t>قال البيهقي</w:t>
      </w:r>
      <w:r w:rsidR="00507B6C" w:rsidRPr="0052634A">
        <w:rPr>
          <w:rFonts w:hint="cs"/>
          <w:rtl/>
        </w:rPr>
        <w:t xml:space="preserve">: </w:t>
      </w:r>
      <w:r w:rsidRPr="0052634A">
        <w:rPr>
          <w:rFonts w:hint="cs"/>
          <w:rtl/>
        </w:rPr>
        <w:t>" وقد رجع ابن خزيمة إلى طريقة السلف وتلهف على ما قال "</w:t>
      </w:r>
      <w:r w:rsidR="008D581A" w:rsidRPr="0052634A">
        <w:rPr>
          <w:rFonts w:hint="cs"/>
          <w:rtl/>
        </w:rPr>
        <w:t xml:space="preserve">، </w:t>
      </w:r>
      <w:r w:rsidRPr="0052634A">
        <w:rPr>
          <w:rFonts w:hint="cs"/>
          <w:rtl/>
        </w:rPr>
        <w:t>وروى عنه البيهقي أيضا</w:t>
      </w:r>
      <w:r w:rsidR="00507B6C" w:rsidRPr="0052634A">
        <w:rPr>
          <w:rFonts w:hint="cs"/>
          <w:rtl/>
        </w:rPr>
        <w:t xml:space="preserve">: </w:t>
      </w:r>
      <w:r w:rsidRPr="0052634A">
        <w:rPr>
          <w:rFonts w:hint="cs"/>
          <w:rtl/>
        </w:rPr>
        <w:t>أنه قال لأصحابه وهو يمشي معهم</w:t>
      </w:r>
      <w:r w:rsidR="00507B6C" w:rsidRPr="0052634A">
        <w:rPr>
          <w:rFonts w:hint="cs"/>
          <w:rtl/>
        </w:rPr>
        <w:t xml:space="preserve">: </w:t>
      </w:r>
      <w:r w:rsidRPr="0052634A">
        <w:rPr>
          <w:rFonts w:hint="cs"/>
          <w:rtl/>
        </w:rPr>
        <w:t>" ما تنكرون على فقيه راوي حديث إنه لا يحسن الكلام وقد قال مؤدبي</w:t>
      </w:r>
      <w:r w:rsidR="00507B6C" w:rsidRPr="0052634A">
        <w:rPr>
          <w:rFonts w:hint="cs"/>
          <w:rtl/>
        </w:rPr>
        <w:t xml:space="preserve">: </w:t>
      </w:r>
      <w:r w:rsidRPr="0052634A">
        <w:rPr>
          <w:rFonts w:hint="cs"/>
          <w:rtl/>
        </w:rPr>
        <w:t>يعني المزني غير مرة كان الشافعي ينهانا عن الكلام "</w:t>
      </w:r>
      <w:r w:rsidR="008D581A" w:rsidRPr="0052634A">
        <w:rPr>
          <w:rFonts w:hint="cs"/>
          <w:rtl/>
        </w:rPr>
        <w:t xml:space="preserve">، </w:t>
      </w:r>
      <w:r w:rsidRPr="0052634A">
        <w:rPr>
          <w:rFonts w:hint="cs"/>
          <w:rtl/>
        </w:rPr>
        <w:t>ومن الكتب في الصفات التي بعد أصحابها عن الصواب كتاب "إبطال التأويلات" لأبي يعلى الشهير بابن الفراء الحنبلي</w:t>
      </w:r>
      <w:r w:rsidR="008D581A" w:rsidRPr="0052634A">
        <w:rPr>
          <w:rFonts w:hint="cs"/>
          <w:rtl/>
        </w:rPr>
        <w:t xml:space="preserve">، </w:t>
      </w:r>
      <w:r w:rsidRPr="0052634A">
        <w:rPr>
          <w:rFonts w:hint="cs"/>
          <w:rtl/>
        </w:rPr>
        <w:t xml:space="preserve">حتى قال عنه </w:t>
      </w:r>
      <w:r w:rsidRPr="0052634A">
        <w:rPr>
          <w:rFonts w:hint="cs"/>
          <w:rtl/>
        </w:rPr>
        <w:lastRenderedPageBreak/>
        <w:t>أبو محمد رزق الله التميمي الحنبلي</w:t>
      </w:r>
      <w:r w:rsidR="00507B6C" w:rsidRPr="0052634A">
        <w:rPr>
          <w:rFonts w:hint="cs"/>
          <w:rtl/>
        </w:rPr>
        <w:t xml:space="preserve">: </w:t>
      </w:r>
      <w:r w:rsidRPr="0052634A">
        <w:rPr>
          <w:rFonts w:hint="cs"/>
          <w:rtl/>
        </w:rPr>
        <w:t>" لقد بال أبو يعلى على الحنابلة بولة لا يغسلها ماء البحر " كما ذكره سبط ابن الجوزي في "مرآة الزمان " ولفظ ابن الأثير في الكامل أفظع</w:t>
      </w:r>
      <w:r w:rsidR="008D581A" w:rsidRPr="0052634A">
        <w:rPr>
          <w:rFonts w:hint="cs"/>
          <w:rtl/>
        </w:rPr>
        <w:t xml:space="preserve">، </w:t>
      </w:r>
      <w:r w:rsidRPr="0052634A">
        <w:rPr>
          <w:rFonts w:hint="cs"/>
          <w:rtl/>
        </w:rPr>
        <w:t>ومن الكتب في التشبيه كتاب " الجيوش الإسلامية في غزو المعطلة والجهمية " لابن القيم</w:t>
      </w:r>
      <w:r w:rsidR="008D581A" w:rsidRPr="0052634A">
        <w:rPr>
          <w:rFonts w:hint="cs"/>
          <w:rtl/>
        </w:rPr>
        <w:t xml:space="preserve">، </w:t>
      </w:r>
      <w:r w:rsidRPr="0052634A">
        <w:rPr>
          <w:rFonts w:hint="cs"/>
          <w:rtl/>
        </w:rPr>
        <w:t>والنونية له وهي من أبشع كتبه وكتاب "العرش" لابن تيمية وكتاب "التأسيس " له الذي رد به على كتاب "أساس التقديس" للرازي وفي كتاب "التأسيس" طامات .وكذلك لابن تيمية في هذا الباب "موافقة المعقول لصريح المنقول " جمع فيه ما دل بزعمه على أن الذات العلية ذات أجزاء وصورة وتعالى الله عما يتوهمون</w:t>
      </w:r>
      <w:r w:rsidR="008D581A" w:rsidRPr="0052634A">
        <w:rPr>
          <w:rFonts w:hint="cs"/>
          <w:rtl/>
        </w:rPr>
        <w:t xml:space="preserve">، </w:t>
      </w:r>
      <w:r w:rsidRPr="0052634A">
        <w:rPr>
          <w:rFonts w:hint="cs"/>
          <w:rtl/>
        </w:rPr>
        <w:t>وقد سبق لك أن اليهود كانوا يعتقدون في الله عز وجل ذلك المذهب الباطل حتى قال قائلون منهم صف لنا ربك يا محمد كيف خلقه وكيف عضده وكيف ذراعه</w:t>
      </w:r>
      <w:r w:rsidR="006B05AE" w:rsidRPr="0052634A">
        <w:rPr>
          <w:rFonts w:hint="cs"/>
          <w:rtl/>
        </w:rPr>
        <w:t>؟</w:t>
      </w:r>
      <w:r w:rsidRPr="0052634A">
        <w:rPr>
          <w:rFonts w:hint="cs"/>
          <w:rtl/>
        </w:rPr>
        <w:t xml:space="preserve"> وقال آخرون منهم</w:t>
      </w:r>
      <w:r w:rsidR="00507B6C" w:rsidRPr="0052634A">
        <w:rPr>
          <w:rFonts w:hint="cs"/>
          <w:rtl/>
        </w:rPr>
        <w:t xml:space="preserve">: </w:t>
      </w:r>
      <w:r w:rsidRPr="0052634A">
        <w:rPr>
          <w:rFonts w:hint="cs"/>
          <w:rtl/>
        </w:rPr>
        <w:t>" انسب لنا ربك وبين لنا ما هو ومم هو</w:t>
      </w:r>
      <w:r w:rsidR="006B05AE" w:rsidRPr="0052634A">
        <w:rPr>
          <w:rFonts w:hint="cs"/>
          <w:rtl/>
        </w:rPr>
        <w:t>؟</w:t>
      </w:r>
      <w:r w:rsidRPr="0052634A">
        <w:rPr>
          <w:rFonts w:hint="cs"/>
          <w:rtl/>
        </w:rPr>
        <w:t xml:space="preserve"> فأنزل الله تعالى في ذلك صورة الإخلاص وقوله تعالى </w:t>
      </w:r>
      <w:r w:rsidR="00DA0881" w:rsidRPr="0052634A">
        <w:rPr>
          <w:rFonts w:hint="cs"/>
          <w:rtl/>
        </w:rPr>
        <w:t>(</w:t>
      </w:r>
      <w:r w:rsidRPr="0052634A">
        <w:rPr>
          <w:rFonts w:hint="cs"/>
          <w:rtl/>
        </w:rPr>
        <w:t>وما قدروا الله حق قدره</w:t>
      </w:r>
      <w:r w:rsidR="0074049C" w:rsidRPr="0052634A">
        <w:rPr>
          <w:rFonts w:hint="cs"/>
          <w:rtl/>
        </w:rPr>
        <w:t>)</w:t>
      </w:r>
      <w:r w:rsidR="008D581A" w:rsidRPr="0052634A">
        <w:rPr>
          <w:rFonts w:hint="cs"/>
          <w:rtl/>
        </w:rPr>
        <w:t xml:space="preserve">، </w:t>
      </w:r>
      <w:r w:rsidRPr="0052634A">
        <w:rPr>
          <w:rFonts w:hint="cs"/>
          <w:rtl/>
        </w:rPr>
        <w:t>أليس في ذلك التصريح بأن من اعتقد تركب الذات العلية فما قدر الله حق قدره وما آمن بأحديته</w:t>
      </w:r>
      <w:r w:rsidR="008D581A" w:rsidRPr="0052634A">
        <w:rPr>
          <w:rFonts w:hint="cs"/>
          <w:rtl/>
        </w:rPr>
        <w:t xml:space="preserve">، </w:t>
      </w:r>
      <w:r w:rsidRPr="0052634A">
        <w:rPr>
          <w:rFonts w:hint="cs"/>
          <w:rtl/>
        </w:rPr>
        <w:t>والحاصل أن الباحثين من أهل الاسلام في هذه المسألة انقسموا إلى ثلاث فرق</w:t>
      </w:r>
      <w:r w:rsidR="00507B6C" w:rsidRPr="0052634A">
        <w:rPr>
          <w:rFonts w:hint="cs"/>
          <w:rtl/>
        </w:rPr>
        <w:t xml:space="preserve">: </w:t>
      </w:r>
      <w:r w:rsidRPr="0052634A">
        <w:rPr>
          <w:rFonts w:hint="cs"/>
          <w:rtl/>
        </w:rPr>
        <w:t>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تركبة من الأجزاء وقبوله للانقسام وتعالى الله عما قال الفريقان</w:t>
      </w:r>
      <w:r w:rsidR="008D581A" w:rsidRPr="0052634A">
        <w:rPr>
          <w:rFonts w:hint="cs"/>
          <w:rtl/>
        </w:rPr>
        <w:t xml:space="preserve">، </w:t>
      </w:r>
      <w:r w:rsidRPr="0052634A">
        <w:rPr>
          <w:rFonts w:hint="cs"/>
          <w:rtl/>
        </w:rPr>
        <w:t>وتوسط الفريق الثالث وهم أهل السنة والجماعة</w:t>
      </w:r>
      <w:r w:rsidR="008D581A" w:rsidRPr="0052634A">
        <w:rPr>
          <w:rFonts w:hint="cs"/>
          <w:rtl/>
        </w:rPr>
        <w:t xml:space="preserve">، </w:t>
      </w:r>
      <w:r w:rsidRPr="0052634A">
        <w:rPr>
          <w:rFonts w:hint="cs"/>
          <w:rtl/>
        </w:rPr>
        <w:t>فقالوا بما تقتضيه الأدلة الصحيحة من العقول والمنقول</w:t>
      </w:r>
      <w:r w:rsidR="008D581A" w:rsidRPr="0052634A">
        <w:rPr>
          <w:rFonts w:hint="cs"/>
          <w:rtl/>
        </w:rPr>
        <w:t xml:space="preserve">، </w:t>
      </w:r>
      <w:r w:rsidRPr="0052634A">
        <w:rPr>
          <w:rFonts w:hint="cs"/>
          <w:rtl/>
        </w:rPr>
        <w:t>وهو أن صفات الكمال في أعلى معانيها لا تنافي التوحيد</w:t>
      </w:r>
      <w:r w:rsidR="008D581A" w:rsidRPr="0052634A">
        <w:rPr>
          <w:rFonts w:hint="cs"/>
          <w:rtl/>
        </w:rPr>
        <w:t xml:space="preserve">، </w:t>
      </w:r>
      <w:r w:rsidRPr="0052634A">
        <w:rPr>
          <w:rFonts w:hint="cs"/>
          <w:rtl/>
        </w:rPr>
        <w:t>بل التوحيد يوجب اتصافه بها وأن صفات النقص كا لحدوث وما يستلزم ذلك من الجسمية والتركيب وما إليها فإن أحديته تعالى توجب التنزيه عنها</w:t>
      </w:r>
      <w:r w:rsidR="008D581A" w:rsidRPr="0052634A">
        <w:rPr>
          <w:rFonts w:hint="cs"/>
          <w:rtl/>
        </w:rPr>
        <w:t xml:space="preserve">، </w:t>
      </w:r>
      <w:r w:rsidRPr="0052634A">
        <w:rPr>
          <w:rFonts w:hint="cs"/>
          <w:rtl/>
        </w:rPr>
        <w:t>وهذا هو الذي يقتضيه الفهم الصحيح لسورة الإخلاص</w:t>
      </w:r>
      <w:r w:rsidR="008D581A" w:rsidRPr="0052634A">
        <w:rPr>
          <w:rFonts w:hint="cs"/>
          <w:rtl/>
        </w:rPr>
        <w:t xml:space="preserve">، </w:t>
      </w:r>
      <w:r w:rsidRPr="0052634A">
        <w:rPr>
          <w:rFonts w:hint="cs"/>
          <w:rtl/>
        </w:rPr>
        <w:t>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w:t>
      </w:r>
      <w:r w:rsidR="008D581A" w:rsidRPr="0052634A">
        <w:rPr>
          <w:rFonts w:hint="cs"/>
          <w:rtl/>
        </w:rPr>
        <w:t xml:space="preserve">، </w:t>
      </w:r>
      <w:r w:rsidRPr="0052634A">
        <w:rPr>
          <w:rFonts w:hint="cs"/>
          <w:rtl/>
        </w:rPr>
        <w:t>إنما هي الأفهام القاصرة التي غفلت عن أدلة التنزيه المبثوثة في الآيات والأحاديث</w:t>
      </w:r>
      <w:r w:rsidR="008D581A" w:rsidRPr="0052634A">
        <w:rPr>
          <w:rFonts w:hint="cs"/>
          <w:rtl/>
        </w:rPr>
        <w:t xml:space="preserve">، </w:t>
      </w:r>
      <w:r w:rsidRPr="0052634A">
        <w:rPr>
          <w:rFonts w:hint="cs"/>
          <w:rtl/>
        </w:rPr>
        <w:t>وفي "مقالات الكوثري" نماذج لما في كتاب " نقض الدارمي "</w:t>
      </w:r>
      <w:r w:rsidR="008D581A" w:rsidRPr="0052634A">
        <w:rPr>
          <w:rFonts w:hint="cs"/>
          <w:rtl/>
        </w:rPr>
        <w:t xml:space="preserve">، </w:t>
      </w:r>
      <w:r w:rsidRPr="0052634A">
        <w:rPr>
          <w:rFonts w:hint="cs"/>
          <w:rtl/>
        </w:rPr>
        <w:t>وكتاب "السنة " لابن الإمام أحمد</w:t>
      </w:r>
      <w:r w:rsidR="008D581A" w:rsidRPr="0052634A">
        <w:rPr>
          <w:rFonts w:hint="cs"/>
          <w:rtl/>
        </w:rPr>
        <w:t xml:space="preserve">، </w:t>
      </w:r>
      <w:r w:rsidRPr="0052634A">
        <w:rPr>
          <w:rFonts w:hint="cs"/>
          <w:rtl/>
        </w:rPr>
        <w:t>و"توحيد" ابن خزيمة</w:t>
      </w:r>
      <w:r w:rsidR="008D581A" w:rsidRPr="0052634A">
        <w:rPr>
          <w:rFonts w:hint="cs"/>
          <w:rtl/>
        </w:rPr>
        <w:t xml:space="preserve">، </w:t>
      </w:r>
      <w:r w:rsidRPr="0052634A">
        <w:rPr>
          <w:rFonts w:hint="cs"/>
          <w:rtl/>
        </w:rPr>
        <w:t>وكتاب "التأسيس " لابن تيمية فمن المفيد الرجوع إلى ما كتبه لتعلم حقيقة ما في هذه الكتب</w:t>
      </w:r>
      <w:r w:rsidR="008D581A" w:rsidRPr="0052634A">
        <w:rPr>
          <w:rFonts w:hint="cs"/>
          <w:rtl/>
        </w:rPr>
        <w:t xml:space="preserve">، </w:t>
      </w:r>
      <w:r w:rsidRPr="0052634A">
        <w:rPr>
          <w:rFonts w:hint="cs"/>
          <w:rtl/>
        </w:rPr>
        <w:t>وفي "تهذيب التهذيب" لابن حجر عن أبي حنيفة رضي الله عنه أنه قال</w:t>
      </w:r>
      <w:r w:rsidR="00507B6C" w:rsidRPr="0052634A">
        <w:rPr>
          <w:rFonts w:hint="cs"/>
          <w:rtl/>
        </w:rPr>
        <w:t xml:space="preserve">: </w:t>
      </w:r>
      <w:r w:rsidRPr="0052634A">
        <w:rPr>
          <w:rFonts w:hint="cs"/>
          <w:rtl/>
        </w:rPr>
        <w:t>" أتانا من المشرق رأيان خبيثان</w:t>
      </w:r>
      <w:r w:rsidR="00507B6C" w:rsidRPr="0052634A">
        <w:rPr>
          <w:rFonts w:hint="cs"/>
          <w:rtl/>
        </w:rPr>
        <w:t xml:space="preserve">: </w:t>
      </w:r>
      <w:r w:rsidRPr="0052634A">
        <w:rPr>
          <w:rFonts w:hint="cs"/>
          <w:rtl/>
        </w:rPr>
        <w:t>جهم معطل ومقاتل مشبه</w:t>
      </w:r>
      <w:r w:rsidR="008D581A" w:rsidRPr="0052634A">
        <w:rPr>
          <w:rFonts w:hint="cs"/>
          <w:rtl/>
        </w:rPr>
        <w:t xml:space="preserve">، </w:t>
      </w:r>
      <w:r w:rsidRPr="0052634A">
        <w:rPr>
          <w:rFonts w:hint="cs"/>
          <w:rtl/>
        </w:rPr>
        <w:t>أفرط جهم في النفي حتى قال</w:t>
      </w:r>
      <w:r w:rsidR="00507B6C" w:rsidRPr="0052634A">
        <w:rPr>
          <w:rFonts w:hint="cs"/>
          <w:rtl/>
        </w:rPr>
        <w:t xml:space="preserve">: </w:t>
      </w:r>
      <w:r w:rsidRPr="0052634A">
        <w:rPr>
          <w:rFonts w:hint="cs"/>
          <w:rtl/>
        </w:rPr>
        <w:t>إن الله ليس بشيء</w:t>
      </w:r>
      <w:r w:rsidR="008D581A" w:rsidRPr="0052634A">
        <w:rPr>
          <w:rFonts w:hint="cs"/>
          <w:rtl/>
        </w:rPr>
        <w:t xml:space="preserve">، </w:t>
      </w:r>
      <w:r w:rsidRPr="0052634A">
        <w:rPr>
          <w:rFonts w:hint="cs"/>
          <w:rtl/>
        </w:rPr>
        <w:t>وأفرط مقاتل في الإثبات حتى جعل الله تعالى مثل خلقه "</w:t>
      </w:r>
      <w:r w:rsidR="008D581A" w:rsidRPr="0052634A">
        <w:rPr>
          <w:rFonts w:hint="cs"/>
          <w:rtl/>
        </w:rPr>
        <w:t xml:space="preserve">، </w:t>
      </w:r>
      <w:r w:rsidRPr="0052634A">
        <w:rPr>
          <w:rFonts w:hint="cs"/>
          <w:rtl/>
        </w:rPr>
        <w:t>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008D581A" w:rsidRPr="0052634A">
        <w:rPr>
          <w:rFonts w:hint="cs"/>
          <w:rtl/>
        </w:rPr>
        <w:t xml:space="preserve">، </w:t>
      </w:r>
      <w:r w:rsidRPr="0052634A">
        <w:rPr>
          <w:rFonts w:hint="cs"/>
          <w:rtl/>
        </w:rPr>
        <w:t xml:space="preserve">وبالغ مقاتل في الاثبات </w:t>
      </w:r>
      <w:r w:rsidRPr="0052634A">
        <w:rPr>
          <w:rFonts w:hint="cs"/>
          <w:rtl/>
        </w:rPr>
        <w:lastRenderedPageBreak/>
        <w:t>حتى فسر الاستواء بالاستقرار</w:t>
      </w:r>
      <w:r w:rsidR="008D581A" w:rsidRPr="0052634A">
        <w:rPr>
          <w:rFonts w:hint="cs"/>
          <w:rtl/>
        </w:rPr>
        <w:t xml:space="preserve">، </w:t>
      </w:r>
      <w:r w:rsidRPr="0052634A">
        <w:rPr>
          <w:rFonts w:hint="cs"/>
          <w:rtl/>
        </w:rPr>
        <w:t>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sidR="008D581A" w:rsidRPr="0052634A">
        <w:rPr>
          <w:rFonts w:hint="cs"/>
          <w:rtl/>
        </w:rPr>
        <w:t xml:space="preserve">، </w:t>
      </w:r>
      <w:r w:rsidRPr="0052634A">
        <w:rPr>
          <w:rFonts w:hint="cs"/>
          <w:rtl/>
        </w:rPr>
        <w:t>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sidR="00507B6C" w:rsidRPr="0052634A">
        <w:rPr>
          <w:rFonts w:hint="cs"/>
          <w:rtl/>
        </w:rPr>
        <w:t xml:space="preserve">: </w:t>
      </w:r>
      <w:r w:rsidRPr="0052634A">
        <w:rPr>
          <w:rFonts w:hint="cs"/>
          <w:rtl/>
        </w:rPr>
        <w:t>وهي الإمساك عن التصرف في الألفاظ الواردة من ستة أوجه</w:t>
      </w:r>
      <w:r w:rsidR="00507B6C" w:rsidRPr="0052634A">
        <w:rPr>
          <w:rFonts w:hint="cs"/>
          <w:rtl/>
        </w:rPr>
        <w:t xml:space="preserve">: </w:t>
      </w:r>
      <w:r w:rsidRPr="0052634A">
        <w:rPr>
          <w:rFonts w:hint="cs"/>
          <w:rtl/>
        </w:rPr>
        <w:t>التفسير</w:t>
      </w:r>
      <w:r w:rsidR="008D581A" w:rsidRPr="0052634A">
        <w:rPr>
          <w:rFonts w:hint="cs"/>
          <w:rtl/>
        </w:rPr>
        <w:t xml:space="preserve">، </w:t>
      </w:r>
      <w:r w:rsidRPr="0052634A">
        <w:rPr>
          <w:rFonts w:hint="cs"/>
          <w:rtl/>
        </w:rPr>
        <w:t>التأويل</w:t>
      </w:r>
      <w:r w:rsidR="008D581A" w:rsidRPr="0052634A">
        <w:rPr>
          <w:rFonts w:hint="cs"/>
          <w:rtl/>
        </w:rPr>
        <w:t xml:space="preserve">، </w:t>
      </w:r>
      <w:r w:rsidRPr="0052634A">
        <w:rPr>
          <w:rFonts w:hint="cs"/>
          <w:rtl/>
        </w:rPr>
        <w:t>والتصريف</w:t>
      </w:r>
      <w:r w:rsidR="008D581A" w:rsidRPr="0052634A">
        <w:rPr>
          <w:rFonts w:hint="cs"/>
          <w:rtl/>
        </w:rPr>
        <w:t xml:space="preserve">، </w:t>
      </w:r>
      <w:r w:rsidRPr="0052634A">
        <w:rPr>
          <w:rFonts w:hint="cs"/>
          <w:rtl/>
        </w:rPr>
        <w:t>والتفريغ</w:t>
      </w:r>
      <w:r w:rsidR="008D581A" w:rsidRPr="0052634A">
        <w:rPr>
          <w:rFonts w:hint="cs"/>
          <w:rtl/>
        </w:rPr>
        <w:t xml:space="preserve">، </w:t>
      </w:r>
      <w:r w:rsidRPr="0052634A">
        <w:rPr>
          <w:rFonts w:hint="cs"/>
          <w:rtl/>
        </w:rPr>
        <w:t>والجمع</w:t>
      </w:r>
      <w:r w:rsidR="008D581A" w:rsidRPr="0052634A">
        <w:rPr>
          <w:rFonts w:hint="cs"/>
          <w:rtl/>
        </w:rPr>
        <w:t xml:space="preserve">، </w:t>
      </w:r>
      <w:r w:rsidRPr="0052634A">
        <w:rPr>
          <w:rFonts w:hint="cs"/>
          <w:rtl/>
        </w:rPr>
        <w:t>والتفريق وشرح ذلك كله</w:t>
      </w:r>
      <w:r w:rsidR="008D581A" w:rsidRPr="0052634A">
        <w:rPr>
          <w:rFonts w:hint="cs"/>
          <w:rtl/>
        </w:rPr>
        <w:t xml:space="preserve">، </w:t>
      </w:r>
      <w:r w:rsidRPr="0052634A">
        <w:rPr>
          <w:rFonts w:hint="cs"/>
          <w:rtl/>
        </w:rPr>
        <w:t>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 في أوقات متفرقة اعتمادا على قرائن مختلفة تفهم السامعين معاني صحيحة</w:t>
      </w:r>
      <w:r w:rsidR="008D581A" w:rsidRPr="0052634A">
        <w:rPr>
          <w:rFonts w:hint="cs"/>
          <w:rtl/>
        </w:rPr>
        <w:t xml:space="preserve">، </w:t>
      </w:r>
      <w:r w:rsidRPr="0052634A">
        <w:rPr>
          <w:rFonts w:hint="cs"/>
          <w:rtl/>
        </w:rPr>
        <w:t>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w:t>
      </w:r>
      <w:r w:rsidR="008D581A" w:rsidRPr="0052634A">
        <w:rPr>
          <w:rFonts w:hint="cs"/>
          <w:rtl/>
        </w:rPr>
        <w:t xml:space="preserve">، </w:t>
      </w:r>
      <w:r w:rsidRPr="0052634A">
        <w:rPr>
          <w:rFonts w:hint="cs"/>
          <w:rtl/>
        </w:rPr>
        <w:t>فإذا اتصل بها ثانية وثالثة ورابعة من جنس واحد صار تواليها يضعف الاحتمال بالإضافة إلى الجملة …</w:t>
      </w:r>
      <w:r w:rsidR="008D581A" w:rsidRPr="0052634A">
        <w:rPr>
          <w:rFonts w:hint="cs"/>
          <w:rtl/>
        </w:rPr>
        <w:t xml:space="preserve">، </w:t>
      </w:r>
      <w:r w:rsidRPr="0052634A">
        <w:rPr>
          <w:rFonts w:hint="cs"/>
          <w:rtl/>
        </w:rPr>
        <w:t>ثم قال</w:t>
      </w:r>
      <w:r w:rsidR="00507B6C" w:rsidRPr="0052634A">
        <w:rPr>
          <w:rFonts w:hint="cs"/>
          <w:rtl/>
        </w:rPr>
        <w:t xml:space="preserve">: </w:t>
      </w:r>
      <w:r w:rsidRPr="0052634A">
        <w:rPr>
          <w:rFonts w:hint="cs"/>
          <w:rtl/>
        </w:rPr>
        <w:t>والتصرف السادس التفريق بين المجتمعات فكما لا يجمع بين متفرقة فلا يفرق بين مجتمعه كقوله تعالى</w:t>
      </w:r>
      <w:r w:rsidR="00507B6C" w:rsidRPr="0052634A">
        <w:rPr>
          <w:rFonts w:hint="cs"/>
          <w:rtl/>
        </w:rPr>
        <w:t>: {</w:t>
      </w:r>
      <w:r w:rsidRPr="0052634A">
        <w:rPr>
          <w:rFonts w:hint="cs"/>
          <w:rtl/>
        </w:rPr>
        <w:t>وهو القاهر فوق عباده</w:t>
      </w:r>
      <w:r w:rsidR="00507B6C" w:rsidRPr="0052634A">
        <w:rPr>
          <w:rFonts w:hint="cs"/>
          <w:rtl/>
        </w:rPr>
        <w:t xml:space="preserve">} </w:t>
      </w:r>
      <w:r w:rsidRPr="0052634A">
        <w:rPr>
          <w:rFonts w:hint="cs"/>
          <w:rtl/>
        </w:rPr>
        <w:t>فليس للقائل أن يقول هو فوق لأن ذكر القاهر قبله فيه دلالة على الفوقية التي للقاهر مع المقهور وهي فوقية الرتبة</w:t>
      </w:r>
      <w:r w:rsidR="008D581A" w:rsidRPr="0052634A">
        <w:rPr>
          <w:rFonts w:hint="cs"/>
          <w:rtl/>
        </w:rPr>
        <w:t xml:space="preserve">، </w:t>
      </w:r>
      <w:r w:rsidRPr="0052634A">
        <w:rPr>
          <w:rFonts w:hint="cs"/>
          <w:rtl/>
        </w:rPr>
        <w:t>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sidR="00507B6C" w:rsidRPr="0052634A">
        <w:rPr>
          <w:rFonts w:hint="cs"/>
          <w:rtl/>
        </w:rPr>
        <w:t xml:space="preserve">: </w:t>
      </w:r>
      <w:r w:rsidRPr="0052634A">
        <w:rPr>
          <w:rFonts w:hint="cs"/>
          <w:rtl/>
        </w:rPr>
        <w:t>زيد فوق عمرو قبل أن يتبين تفاوتها في معنى السيادة والعبودية أو غلبة القهر أو نفوذ الأمر بالسلطة أو بالأبوة</w:t>
      </w:r>
      <w:r w:rsidR="008D581A" w:rsidRPr="0052634A">
        <w:rPr>
          <w:rFonts w:hint="cs"/>
          <w:rtl/>
        </w:rPr>
        <w:t xml:space="preserve">، </w:t>
      </w:r>
      <w:r w:rsidRPr="0052634A">
        <w:rPr>
          <w:rFonts w:hint="cs"/>
          <w:rtl/>
        </w:rPr>
        <w:t>فهذه الأمور يغفل عنها العلماء فضلا عن العوام "</w:t>
      </w:r>
      <w:r w:rsidR="008D581A" w:rsidRPr="0052634A">
        <w:rPr>
          <w:rFonts w:hint="cs"/>
          <w:rtl/>
        </w:rPr>
        <w:t xml:space="preserve">، </w:t>
      </w:r>
      <w:r w:rsidRPr="0052634A">
        <w:rPr>
          <w:rFonts w:hint="cs"/>
          <w:rtl/>
        </w:rPr>
        <w:t>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008D581A" w:rsidRPr="0052634A">
        <w:rPr>
          <w:rFonts w:hint="cs"/>
          <w:rtl/>
        </w:rPr>
        <w:t xml:space="preserve">، </w:t>
      </w:r>
      <w:r w:rsidRPr="0052634A">
        <w:rPr>
          <w:rFonts w:hint="cs"/>
          <w:rtl/>
        </w:rPr>
        <w:t>ومن باب النبذ بالألقاب وصف الحشوية للمنزهين أنهم جهمية ومعطلة أي أنهم لا يثبتون الصفات ويعطلون الباري منها . وما أنكر أحد من أهل السنة الصفات</w:t>
      </w:r>
      <w:r w:rsidR="008D581A" w:rsidRPr="0052634A">
        <w:rPr>
          <w:rFonts w:hint="cs"/>
          <w:rtl/>
        </w:rPr>
        <w:t xml:space="preserve">، </w:t>
      </w:r>
      <w:r w:rsidRPr="0052634A">
        <w:rPr>
          <w:rFonts w:hint="cs"/>
          <w:rtl/>
        </w:rPr>
        <w:t xml:space="preserve">وإنما أنكروا تفسيرات الحشوية لتلك الألفاظ وحملها على مقتضى </w:t>
      </w:r>
      <w:r w:rsidRPr="0052634A">
        <w:rPr>
          <w:rFonts w:hint="cs"/>
          <w:rtl/>
        </w:rPr>
        <w:lastRenderedPageBreak/>
        <w:t>المحسوس</w:t>
      </w:r>
      <w:r w:rsidR="008D581A" w:rsidRPr="0052634A">
        <w:rPr>
          <w:rFonts w:hint="cs"/>
          <w:rtl/>
        </w:rPr>
        <w:t xml:space="preserve">، </w:t>
      </w:r>
      <w:r w:rsidRPr="0052634A">
        <w:rPr>
          <w:rFonts w:hint="cs"/>
          <w:rtl/>
        </w:rPr>
        <w:t>قال الكوثري</w:t>
      </w:r>
      <w:r w:rsidR="00507B6C" w:rsidRPr="0052634A">
        <w:rPr>
          <w:rFonts w:hint="cs"/>
          <w:rtl/>
        </w:rPr>
        <w:t xml:space="preserve">: </w:t>
      </w:r>
      <w:r w:rsidRPr="0052634A">
        <w:rPr>
          <w:rFonts w:hint="cs"/>
          <w:rtl/>
        </w:rPr>
        <w:t>"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sidR="008D581A" w:rsidRPr="0052634A">
        <w:rPr>
          <w:rFonts w:hint="cs"/>
          <w:rtl/>
        </w:rPr>
        <w:t xml:space="preserve">، </w:t>
      </w:r>
      <w:r w:rsidRPr="0052634A">
        <w:rPr>
          <w:rFonts w:hint="cs"/>
          <w:rtl/>
        </w:rPr>
        <w:t>وجل الله سبحانه عن أن يكون له مكان يحويه فلا يقال</w:t>
      </w:r>
      <w:r w:rsidR="00507B6C" w:rsidRPr="0052634A">
        <w:rPr>
          <w:rFonts w:hint="cs"/>
          <w:rtl/>
        </w:rPr>
        <w:t xml:space="preserve">: </w:t>
      </w:r>
      <w:r w:rsidRPr="0052634A">
        <w:rPr>
          <w:rFonts w:hint="cs"/>
          <w:rtl/>
        </w:rPr>
        <w:t>أن السماء ظرف له ولا أن العرش مستقر ذاته</w:t>
      </w:r>
      <w:r w:rsidR="008D581A" w:rsidRPr="0052634A">
        <w:rPr>
          <w:rFonts w:hint="cs"/>
          <w:rtl/>
        </w:rPr>
        <w:t xml:space="preserve">، </w:t>
      </w:r>
      <w:r w:rsidRPr="0052634A">
        <w:rPr>
          <w:rFonts w:hint="cs"/>
          <w:rtl/>
        </w:rPr>
        <w:t>فأين في كتاب الله مثل ذلك . وتفسير الاستواء بالاستقرار</w:t>
      </w:r>
      <w:r w:rsidR="008D581A" w:rsidRPr="0052634A">
        <w:rPr>
          <w:rFonts w:hint="cs"/>
          <w:rtl/>
        </w:rPr>
        <w:t xml:space="preserve">، </w:t>
      </w:r>
      <w:r w:rsidRPr="0052634A">
        <w:rPr>
          <w:rFonts w:hint="cs"/>
          <w:rtl/>
        </w:rPr>
        <w:t>إنما هو قول مقاتل بن سليمان شيخ المجسمة وقول الكلبي الزائغ "</w:t>
      </w:r>
      <w:r w:rsidR="008D581A" w:rsidRPr="0052634A">
        <w:rPr>
          <w:rFonts w:hint="cs"/>
          <w:rtl/>
        </w:rPr>
        <w:t xml:space="preserve">، </w:t>
      </w:r>
      <w:r w:rsidR="00DA0881" w:rsidRPr="0052634A">
        <w:rPr>
          <w:rFonts w:hint="cs"/>
          <w:rtl/>
        </w:rPr>
        <w:t>(</w:t>
      </w:r>
      <w:r w:rsidRPr="0052634A">
        <w:rPr>
          <w:rFonts w:hint="cs"/>
          <w:rtl/>
        </w:rPr>
        <w:t>7</w:t>
      </w:r>
      <w:r w:rsidR="0074049C" w:rsidRPr="0052634A">
        <w:rPr>
          <w:rFonts w:hint="cs"/>
          <w:rtl/>
        </w:rPr>
        <w:t>)</w:t>
      </w:r>
      <w:r w:rsidRPr="0052634A">
        <w:rPr>
          <w:rFonts w:hint="cs"/>
          <w:rtl/>
        </w:rPr>
        <w:t xml:space="preserve"> جهود الأشعرية والماتريدية في القضاء على بدعة الحشو</w:t>
      </w:r>
      <w:r w:rsidR="00507B6C" w:rsidRPr="0052634A">
        <w:rPr>
          <w:rFonts w:hint="cs"/>
          <w:rtl/>
        </w:rPr>
        <w:t xml:space="preserve">: </w:t>
      </w:r>
      <w:r w:rsidRPr="0052634A">
        <w:rPr>
          <w:rFonts w:hint="cs"/>
          <w:rtl/>
        </w:rPr>
        <w:t>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sidR="008D581A" w:rsidRPr="0052634A">
        <w:rPr>
          <w:rFonts w:hint="cs"/>
          <w:rtl/>
        </w:rPr>
        <w:t xml:space="preserve">، </w:t>
      </w:r>
      <w:r w:rsidRPr="0052634A">
        <w:rPr>
          <w:rFonts w:hint="cs"/>
          <w:rtl/>
        </w:rPr>
        <w:t>حتى ظهر في أواخر القرن السابع ابن تيمية بدمشق فتجرد للدعوة إلى مذهب هؤلاء الحشوية متظاهرا بالجمع بين العقل والنقل على حسب فهمه</w:t>
      </w:r>
      <w:r w:rsidR="008D581A" w:rsidRPr="0052634A">
        <w:rPr>
          <w:rFonts w:hint="cs"/>
          <w:rtl/>
        </w:rPr>
        <w:t xml:space="preserve">، </w:t>
      </w:r>
      <w:r w:rsidRPr="0052634A">
        <w:rPr>
          <w:rFonts w:hint="cs"/>
          <w:rtl/>
        </w:rPr>
        <w:t>وحاشا العقل الناهض والنقل الصحيح أن يتضافرا في الدفاع عن تخريف السفهاء</w:t>
      </w:r>
      <w:r w:rsidR="008D581A" w:rsidRPr="0052634A">
        <w:rPr>
          <w:rFonts w:hint="cs"/>
          <w:rtl/>
        </w:rPr>
        <w:t xml:space="preserve">، </w:t>
      </w:r>
      <w:r w:rsidRPr="0052634A">
        <w:rPr>
          <w:rFonts w:hint="cs"/>
          <w:rtl/>
        </w:rPr>
        <w:t>وزاد ابن تيمية على من سبقه من الحشوية أن زعم أن الآيات والأحاديث التي فيها تلك الألفاظ الموهمة هي من المحكمات لا المتشابهات مخالفا بذلك السابقين واللاحقين بأن ذلك من المتشابه</w:t>
      </w:r>
      <w:r w:rsidR="008D581A" w:rsidRPr="0052634A">
        <w:rPr>
          <w:rFonts w:hint="cs"/>
          <w:rtl/>
        </w:rPr>
        <w:t xml:space="preserve">، </w:t>
      </w:r>
      <w:r w:rsidRPr="0052634A">
        <w:rPr>
          <w:rFonts w:hint="cs"/>
          <w:rtl/>
        </w:rPr>
        <w:t>وكذلك أكثر من نسبة تلك المعاني والتفسيرات بالظاهر المتعارف إلى مقتضى الكتاب والسنة وإلى الصحابة والتابعين والأئمة وأكثر من الخوض في تلك الأمور بالتأليف</w:t>
      </w:r>
      <w:r w:rsidR="008D581A" w:rsidRPr="0052634A">
        <w:rPr>
          <w:rFonts w:hint="cs"/>
          <w:rtl/>
        </w:rPr>
        <w:t xml:space="preserve">، </w:t>
      </w:r>
      <w:r w:rsidRPr="0052634A">
        <w:rPr>
          <w:rFonts w:hint="cs"/>
          <w:rtl/>
        </w:rPr>
        <w:t>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w:t>
      </w:r>
      <w:r w:rsidR="008D581A" w:rsidRPr="0052634A">
        <w:rPr>
          <w:rFonts w:hint="cs"/>
          <w:rtl/>
        </w:rPr>
        <w:t xml:space="preserve">، </w:t>
      </w:r>
      <w:r w:rsidRPr="0052634A">
        <w:rPr>
          <w:rFonts w:hint="cs"/>
          <w:rtl/>
        </w:rPr>
        <w:t>أن صرف الألفاظ عن تلك المعاني التي توهموها إنما هو رد لما جاء عن الله ورسوله صلى الله عليه وسلم</w:t>
      </w:r>
      <w:r w:rsidR="008D581A" w:rsidRPr="0052634A">
        <w:rPr>
          <w:rFonts w:hint="cs"/>
          <w:rtl/>
        </w:rPr>
        <w:t xml:space="preserve">، </w:t>
      </w:r>
      <w:r w:rsidRPr="0052634A">
        <w:rPr>
          <w:rFonts w:hint="cs"/>
          <w:rtl/>
        </w:rPr>
        <w:t>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sidR="008D581A" w:rsidRPr="0052634A">
        <w:rPr>
          <w:rFonts w:hint="cs"/>
          <w:rtl/>
        </w:rPr>
        <w:t xml:space="preserve">، </w:t>
      </w:r>
      <w:r w:rsidRPr="0052634A">
        <w:rPr>
          <w:rFonts w:hint="cs"/>
          <w:rtl/>
        </w:rPr>
        <w:t>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وفروعية مما أوجب محاكمته وسجنه</w:t>
      </w:r>
      <w:r w:rsidR="008D581A" w:rsidRPr="0052634A">
        <w:rPr>
          <w:rFonts w:hint="cs"/>
          <w:rtl/>
        </w:rPr>
        <w:t xml:space="preserve">، </w:t>
      </w:r>
      <w:r w:rsidRPr="0052634A">
        <w:rPr>
          <w:rFonts w:hint="cs"/>
          <w:rtl/>
        </w:rPr>
        <w:t>وتكرار إعلان توبته</w:t>
      </w:r>
      <w:r w:rsidR="008D581A" w:rsidRPr="0052634A">
        <w:rPr>
          <w:rFonts w:hint="cs"/>
          <w:rtl/>
        </w:rPr>
        <w:t xml:space="preserve">، </w:t>
      </w:r>
      <w:r w:rsidRPr="0052634A">
        <w:rPr>
          <w:rFonts w:hint="cs"/>
          <w:rtl/>
        </w:rPr>
        <w:t>فلعل من أثنى عليه لم يبلغه ما انتهى إليه أمره في العقائد أو</w:t>
      </w:r>
      <w:r w:rsidR="004E2F03" w:rsidRPr="0052634A">
        <w:rPr>
          <w:rFonts w:hint="cs"/>
          <w:rtl/>
        </w:rPr>
        <w:t xml:space="preserve"> </w:t>
      </w:r>
      <w:r w:rsidRPr="0052634A">
        <w:rPr>
          <w:rFonts w:hint="cs"/>
          <w:rtl/>
        </w:rPr>
        <w:t>بلغة إعلان توبته وظن أنه قام عليها</w:t>
      </w:r>
      <w:r w:rsidR="008D581A" w:rsidRPr="0052634A">
        <w:rPr>
          <w:rFonts w:hint="cs"/>
          <w:rtl/>
        </w:rPr>
        <w:t xml:space="preserve">، </w:t>
      </w:r>
      <w:r w:rsidRPr="0052634A">
        <w:rPr>
          <w:rFonts w:hint="cs"/>
          <w:rtl/>
        </w:rPr>
        <w:t>ولم تكن كتبه التي فيها هذه المخالفات متداولة إلا بين أتباعه</w:t>
      </w:r>
      <w:r w:rsidR="008D581A" w:rsidRPr="0052634A">
        <w:rPr>
          <w:rFonts w:hint="cs"/>
          <w:rtl/>
        </w:rPr>
        <w:t xml:space="preserve">، </w:t>
      </w:r>
      <w:r w:rsidRPr="0052634A">
        <w:rPr>
          <w:rFonts w:hint="cs"/>
          <w:rtl/>
        </w:rPr>
        <w:t>وكان ابن القيم يساير شيخه ابن تيمية في شواذه كلها حيا وميتا ويقلده</w:t>
      </w:r>
      <w:r w:rsidR="008D581A" w:rsidRPr="0052634A">
        <w:rPr>
          <w:rFonts w:hint="cs"/>
          <w:rtl/>
        </w:rPr>
        <w:t xml:space="preserve">، </w:t>
      </w:r>
      <w:r w:rsidRPr="0052634A">
        <w:rPr>
          <w:rFonts w:hint="cs"/>
          <w:rtl/>
        </w:rPr>
        <w:t>ونونيته من أبشع كتبه إغراءً للحشوية ضد أهل السنة</w:t>
      </w:r>
      <w:r w:rsidR="008D581A" w:rsidRPr="0052634A">
        <w:rPr>
          <w:rFonts w:hint="cs"/>
          <w:rtl/>
        </w:rPr>
        <w:t xml:space="preserve">، </w:t>
      </w:r>
      <w:r w:rsidRPr="0052634A">
        <w:rPr>
          <w:rFonts w:hint="cs"/>
          <w:rtl/>
        </w:rPr>
        <w:t>وبفضل جهود العلماء الموفقين من الأشعرية والماتريدية في عصرها وبعد عصرها خمدت أنفاس ما أحدثاه وخمد ذكر ما صنفاه إلى أن بدأت في هذا العصر آراءهما الشاذة للظهور من جديد</w:t>
      </w:r>
      <w:r w:rsidR="008D581A" w:rsidRPr="0052634A">
        <w:rPr>
          <w:rFonts w:hint="cs"/>
          <w:rtl/>
        </w:rPr>
        <w:t xml:space="preserve">، </w:t>
      </w:r>
      <w:r w:rsidRPr="0052634A">
        <w:rPr>
          <w:rFonts w:hint="cs"/>
          <w:rtl/>
        </w:rPr>
        <w:t>وحاول البعض إلى أن ينفي نسبة التجسيم والتشبيه إلى ابن تيمية وذلك لعدم شيوع كتبه وتداولها</w:t>
      </w:r>
      <w:r w:rsidR="008D581A" w:rsidRPr="0052634A">
        <w:rPr>
          <w:rFonts w:hint="cs"/>
          <w:rtl/>
        </w:rPr>
        <w:t xml:space="preserve">، </w:t>
      </w:r>
      <w:r w:rsidRPr="0052634A">
        <w:rPr>
          <w:rFonts w:hint="cs"/>
          <w:rtl/>
        </w:rPr>
        <w:t xml:space="preserve">ولكن في </w:t>
      </w:r>
      <w:r w:rsidRPr="0052634A">
        <w:rPr>
          <w:rFonts w:hint="cs"/>
          <w:rtl/>
        </w:rPr>
        <w:lastRenderedPageBreak/>
        <w:t>هذا الزمان</w:t>
      </w:r>
      <w:r w:rsidR="008D581A" w:rsidRPr="0052634A">
        <w:rPr>
          <w:rFonts w:hint="cs"/>
          <w:rtl/>
        </w:rPr>
        <w:t xml:space="preserve">، </w:t>
      </w:r>
      <w:r w:rsidRPr="0052634A">
        <w:rPr>
          <w:rFonts w:hint="cs"/>
          <w:rtl/>
        </w:rPr>
        <w:t>قيض الله من أتباعه لطبع الكثير من هذه الكتب حتى لم تبق ريبة فيما نسب إليه بما استبعد الأكابر في الماضي نسبته إليه</w:t>
      </w:r>
      <w:r w:rsidR="008D581A" w:rsidRPr="0052634A">
        <w:rPr>
          <w:rFonts w:hint="cs"/>
          <w:rtl/>
        </w:rPr>
        <w:t xml:space="preserve">، </w:t>
      </w:r>
      <w:r w:rsidRPr="0052634A">
        <w:rPr>
          <w:rFonts w:hint="cs"/>
          <w:rtl/>
        </w:rPr>
        <w:t>وذلك ككتاب "المنهاج" وكتاب "العرش"</w:t>
      </w:r>
      <w:r w:rsidR="008D581A" w:rsidRPr="0052634A">
        <w:rPr>
          <w:rFonts w:hint="cs"/>
          <w:rtl/>
        </w:rPr>
        <w:t xml:space="preserve">، </w:t>
      </w:r>
      <w:r w:rsidRPr="0052634A">
        <w:rPr>
          <w:rFonts w:hint="cs"/>
          <w:rtl/>
        </w:rPr>
        <w:t>وموافقة المعقول لصريح المنقول "</w:t>
      </w:r>
      <w:r w:rsidR="008D581A" w:rsidRPr="0052634A">
        <w:rPr>
          <w:rFonts w:hint="cs"/>
          <w:rtl/>
        </w:rPr>
        <w:t xml:space="preserve">، </w:t>
      </w:r>
      <w:r w:rsidRPr="0052634A">
        <w:rPr>
          <w:rFonts w:hint="cs"/>
          <w:rtl/>
        </w:rPr>
        <w:t>ومن كتبه التي لم تطبع "التأسيس " الذي رد به على كتاب "أساس التقديس" للرازي الذي يرد به على الكرامية القائلين في الله بالجهة ولوازمها</w:t>
      </w:r>
      <w:r w:rsidR="008D581A" w:rsidRPr="0052634A">
        <w:rPr>
          <w:rFonts w:hint="cs"/>
          <w:rtl/>
        </w:rPr>
        <w:t xml:space="preserve">، </w:t>
      </w:r>
      <w:r w:rsidRPr="0052634A">
        <w:rPr>
          <w:rFonts w:hint="cs"/>
          <w:rtl/>
        </w:rPr>
        <w:t>والذي جمع فيه الوارد من المتشابهات</w:t>
      </w:r>
      <w:r w:rsidR="008D581A" w:rsidRPr="0052634A">
        <w:rPr>
          <w:rFonts w:hint="cs"/>
          <w:rtl/>
        </w:rPr>
        <w:t xml:space="preserve">، </w:t>
      </w:r>
      <w:r w:rsidRPr="0052634A">
        <w:rPr>
          <w:rFonts w:hint="cs"/>
          <w:rtl/>
        </w:rPr>
        <w:t>وأجاب عنها وفسرها بما ينطق على العلم الصحيح وهو مطبوع</w:t>
      </w:r>
      <w:r w:rsidR="008D581A" w:rsidRPr="0052634A">
        <w:rPr>
          <w:rFonts w:hint="cs"/>
          <w:rtl/>
        </w:rPr>
        <w:t xml:space="preserve">، </w:t>
      </w:r>
      <w:r w:rsidRPr="0052634A">
        <w:rPr>
          <w:rFonts w:hint="cs"/>
          <w:rtl/>
        </w:rPr>
        <w:t>وممن رد على ابن تيمية تقي الدين الحصني الشافعي المتوفي سنة 829 في كتاب سماه</w:t>
      </w:r>
      <w:r w:rsidR="00507B6C" w:rsidRPr="0052634A">
        <w:rPr>
          <w:rFonts w:hint="cs"/>
          <w:rtl/>
        </w:rPr>
        <w:t xml:space="preserve">: </w:t>
      </w:r>
      <w:r w:rsidRPr="0052634A">
        <w:rPr>
          <w:rFonts w:hint="cs"/>
          <w:rtl/>
        </w:rPr>
        <w:t>" دفع سبه وتمرد ونسب ذلك إلى الإمام أحمد "</w:t>
      </w:r>
      <w:r w:rsidR="008D581A" w:rsidRPr="0052634A">
        <w:rPr>
          <w:rFonts w:hint="cs"/>
          <w:rtl/>
        </w:rPr>
        <w:t xml:space="preserve">، </w:t>
      </w:r>
      <w:r w:rsidRPr="0052634A">
        <w:rPr>
          <w:rFonts w:hint="cs"/>
          <w:rtl/>
        </w:rPr>
        <w:t>وممن رد عليه أيضا فخر الدين القرشي الشافعي في كتابه "نجم المهتدي ورجم المعتدي " وفيه صيغ من مرات إعلان توبته</w:t>
      </w:r>
      <w:r w:rsidR="008D581A" w:rsidRPr="0052634A">
        <w:rPr>
          <w:rFonts w:hint="cs"/>
          <w:rtl/>
        </w:rPr>
        <w:t xml:space="preserve">، </w:t>
      </w:r>
      <w:r w:rsidRPr="0052634A">
        <w:rPr>
          <w:rFonts w:hint="cs"/>
          <w:rtl/>
        </w:rPr>
        <w:t>وللإمام الكوثري عناية بالرد على ابن القيم وشيخه في تعليقه على نونية ابن القيم وغيرها من الكتب</w:t>
      </w:r>
      <w:r w:rsidR="008D581A" w:rsidRPr="0052634A">
        <w:rPr>
          <w:rFonts w:hint="cs"/>
          <w:rtl/>
        </w:rPr>
        <w:t xml:space="preserve">، </w:t>
      </w:r>
      <w:r w:rsidRPr="0052634A">
        <w:rPr>
          <w:rFonts w:hint="cs"/>
          <w:rtl/>
        </w:rPr>
        <w:t>وقد نقل من كتاب "التأسيس " لابن تيمية نصوصا تدل على أنه لا يرى مانعا من نسبة الجسم والتركيب إليه تعالى</w:t>
      </w:r>
      <w:r w:rsidR="008D581A" w:rsidRPr="0052634A">
        <w:rPr>
          <w:rFonts w:hint="cs"/>
          <w:rtl/>
        </w:rPr>
        <w:t xml:space="preserve">، </w:t>
      </w:r>
      <w:r w:rsidR="00DA0881" w:rsidRPr="0052634A">
        <w:rPr>
          <w:rFonts w:hint="cs"/>
          <w:rtl/>
        </w:rPr>
        <w:t>(</w:t>
      </w:r>
      <w:r w:rsidRPr="0052634A">
        <w:rPr>
          <w:rFonts w:hint="cs"/>
          <w:rtl/>
        </w:rPr>
        <w:t>8</w:t>
      </w:r>
      <w:r w:rsidR="0074049C" w:rsidRPr="0052634A">
        <w:rPr>
          <w:rFonts w:hint="cs"/>
          <w:rtl/>
        </w:rPr>
        <w:t>)</w:t>
      </w:r>
      <w:r w:rsidRPr="0052634A">
        <w:rPr>
          <w:rFonts w:hint="cs"/>
          <w:rtl/>
        </w:rPr>
        <w:t xml:space="preserve"> أمثلة من المتشابهات وردها إلى المحكم</w:t>
      </w:r>
      <w:r w:rsidR="00507B6C" w:rsidRPr="0052634A">
        <w:rPr>
          <w:rFonts w:hint="cs"/>
          <w:rtl/>
        </w:rPr>
        <w:t xml:space="preserve">: </w:t>
      </w:r>
      <w:r w:rsidRPr="0052634A">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w:t>
      </w:r>
      <w:r w:rsidR="008D581A" w:rsidRPr="0052634A">
        <w:rPr>
          <w:rFonts w:hint="cs"/>
          <w:rtl/>
        </w:rPr>
        <w:t xml:space="preserve">، </w:t>
      </w:r>
      <w:r w:rsidRPr="0052634A">
        <w:rPr>
          <w:rFonts w:hint="cs"/>
          <w:rtl/>
        </w:rPr>
        <w:t>كما جمع فيه الآيات والأحاديث المتشابهة وردها إلى المحكم</w:t>
      </w:r>
      <w:r w:rsidR="008D581A" w:rsidRPr="0052634A">
        <w:rPr>
          <w:rFonts w:hint="cs"/>
          <w:rtl/>
        </w:rPr>
        <w:t xml:space="preserve">، </w:t>
      </w:r>
      <w:r w:rsidRPr="0052634A">
        <w:rPr>
          <w:rFonts w:hint="cs"/>
          <w:rtl/>
        </w:rPr>
        <w:t>ولابن تيمية رد عليه سماه " التأسيس " لم يطبع</w:t>
      </w:r>
      <w:r w:rsidR="008D581A" w:rsidRPr="0052634A">
        <w:rPr>
          <w:rFonts w:hint="cs"/>
          <w:rtl/>
        </w:rPr>
        <w:t xml:space="preserve">، </w:t>
      </w:r>
      <w:r w:rsidRPr="0052634A">
        <w:rPr>
          <w:rFonts w:hint="cs"/>
          <w:rtl/>
        </w:rPr>
        <w:t>قال الكوثري</w:t>
      </w:r>
      <w:r w:rsidR="00507B6C" w:rsidRPr="0052634A">
        <w:rPr>
          <w:rFonts w:hint="cs"/>
          <w:rtl/>
        </w:rPr>
        <w:t xml:space="preserve">: </w:t>
      </w:r>
      <w:r w:rsidRPr="0052634A">
        <w:rPr>
          <w:rFonts w:hint="cs"/>
          <w:rtl/>
        </w:rPr>
        <w:t>" وهو موجود في ظاهرية دمشق ضمن مجلدات "الكواكب الدراري " . ونقل منه نماذج تدل على أن ابن تيمية لا يرى بأسا في نسبة الجسمية والجهة والمكان والتركيب إليه تعالى</w:t>
      </w:r>
      <w:r w:rsidR="008D581A" w:rsidRPr="0052634A">
        <w:rPr>
          <w:rFonts w:hint="cs"/>
          <w:rtl/>
        </w:rPr>
        <w:t xml:space="preserve">، </w:t>
      </w:r>
      <w:r w:rsidRPr="0052634A">
        <w:rPr>
          <w:rFonts w:hint="cs"/>
          <w:rtl/>
        </w:rPr>
        <w:t>ومن الكتب النافعة في الرد على المجسمة كتاب "دفع الشبه والتشبيه " لابن الجوزي الحنبلي ينكر فيه على مجسمة الحنابلة</w:t>
      </w:r>
      <w:r w:rsidR="008D581A" w:rsidRPr="0052634A">
        <w:rPr>
          <w:rFonts w:hint="cs"/>
          <w:rtl/>
        </w:rPr>
        <w:t xml:space="preserve">، </w:t>
      </w:r>
      <w:r w:rsidRPr="0052634A">
        <w:rPr>
          <w:rFonts w:hint="cs"/>
          <w:rtl/>
        </w:rPr>
        <w:t>ومن الكتب النافعة أيضا كتاب " قانون التأويل " للإمام الغزالي</w:t>
      </w:r>
      <w:r w:rsidR="008D581A" w:rsidRPr="0052634A">
        <w:rPr>
          <w:rFonts w:hint="cs"/>
          <w:rtl/>
        </w:rPr>
        <w:t xml:space="preserve">، </w:t>
      </w:r>
      <w:r w:rsidRPr="0052634A">
        <w:rPr>
          <w:rFonts w:hint="cs"/>
          <w:rtl/>
        </w:rPr>
        <w:t>ونورد هنا بعض ما ورد من المتشابهة ورده إلى المحكم مأخوذا من أقوال العلماء</w:t>
      </w:r>
      <w:r w:rsidR="0074049C"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الرحمن على العرش استوى</w:t>
      </w:r>
      <w:r w:rsidR="00507B6C" w:rsidRPr="0052634A">
        <w:rPr>
          <w:rFonts w:hint="cs"/>
          <w:rtl/>
        </w:rPr>
        <w:t xml:space="preserve">: </w:t>
      </w:r>
      <w:r w:rsidRPr="0052634A">
        <w:rPr>
          <w:rFonts w:hint="cs"/>
          <w:rtl/>
        </w:rPr>
        <w:t>قال العلامة الشيخ سلامة العزامي المتوفي سنة 1376في كتابه "البراهين الساطعة " ما مضمونه</w:t>
      </w:r>
      <w:r w:rsidR="00507B6C" w:rsidRPr="0052634A">
        <w:rPr>
          <w:rFonts w:hint="cs"/>
          <w:rtl/>
        </w:rPr>
        <w:t xml:space="preserve">: </w:t>
      </w:r>
      <w:r w:rsidRPr="0052634A">
        <w:rPr>
          <w:rFonts w:hint="cs"/>
          <w:rtl/>
        </w:rPr>
        <w:t>أجاب مالك لما سئل عن الاستواء بقوله</w:t>
      </w:r>
      <w:r w:rsidR="00507B6C" w:rsidRPr="0052634A">
        <w:rPr>
          <w:rFonts w:hint="cs"/>
          <w:rtl/>
        </w:rPr>
        <w:t xml:space="preserve">: </w:t>
      </w:r>
      <w:r w:rsidRPr="0052634A">
        <w:rPr>
          <w:rFonts w:hint="cs"/>
          <w:rtl/>
        </w:rPr>
        <w:t>" الاستواء معلوم والكيف غير معقول ". فأنت ترى أنه لو يفسر الاستواء بجلوس أو استقرار</w:t>
      </w:r>
      <w:r w:rsidR="008D581A" w:rsidRPr="0052634A">
        <w:rPr>
          <w:rFonts w:hint="cs"/>
          <w:rtl/>
        </w:rPr>
        <w:t xml:space="preserve">، </w:t>
      </w:r>
      <w:r w:rsidRPr="0052634A">
        <w:rPr>
          <w:rFonts w:hint="cs"/>
          <w:rtl/>
        </w:rPr>
        <w:t>بل أحاط السائل علما بأن الاستواء معلومة معانيه في لغة العرب</w:t>
      </w:r>
      <w:r w:rsidR="008D581A" w:rsidRPr="0052634A">
        <w:rPr>
          <w:rFonts w:hint="cs"/>
          <w:rtl/>
        </w:rPr>
        <w:t xml:space="preserve">، </w:t>
      </w:r>
      <w:r w:rsidRPr="0052634A">
        <w:rPr>
          <w:rFonts w:hint="cs"/>
          <w:rtl/>
        </w:rPr>
        <w:t>فنهج بذلك منهج السلف في عدم تعيين المراد من تلك المعاني</w:t>
      </w:r>
      <w:r w:rsidR="008D581A" w:rsidRPr="0052634A">
        <w:rPr>
          <w:rFonts w:hint="cs"/>
          <w:rtl/>
        </w:rPr>
        <w:t xml:space="preserve">، </w:t>
      </w:r>
      <w:r w:rsidRPr="0052634A">
        <w:rPr>
          <w:rFonts w:hint="cs"/>
          <w:rtl/>
        </w:rPr>
        <w:t>واعتبار أن تفسيره هو قراءته كما ورد .وفي قوله</w:t>
      </w:r>
      <w:r w:rsidR="00507B6C" w:rsidRPr="0052634A">
        <w:rPr>
          <w:rFonts w:hint="cs"/>
          <w:rtl/>
        </w:rPr>
        <w:t xml:space="preserve">: </w:t>
      </w:r>
      <w:r w:rsidRPr="0052634A">
        <w:rPr>
          <w:rFonts w:hint="cs"/>
          <w:rtl/>
        </w:rPr>
        <w:t>" والكيف غير معقول " إشارة إلى التنزيه عن توهم أن المراد معنى ينطبق على صفات المخلوقين</w:t>
      </w:r>
      <w:r w:rsidR="008D581A" w:rsidRPr="0052634A">
        <w:rPr>
          <w:rFonts w:hint="cs"/>
          <w:rtl/>
        </w:rPr>
        <w:t xml:space="preserve">، </w:t>
      </w:r>
      <w:r w:rsidRPr="0052634A">
        <w:rPr>
          <w:rFonts w:hint="cs"/>
          <w:rtl/>
        </w:rPr>
        <w:t>وأن من عرف ما يراد بالاستواء في حق الله لا يجد محلا للكيف أو السؤال لا أن المراد أنه استقرار أو جلوس لا نعلم كيفيته</w:t>
      </w:r>
      <w:r w:rsidR="008D581A" w:rsidRPr="0052634A">
        <w:rPr>
          <w:rFonts w:hint="cs"/>
          <w:rtl/>
        </w:rPr>
        <w:t xml:space="preserve">، </w:t>
      </w:r>
      <w:r w:rsidRPr="0052634A">
        <w:rPr>
          <w:rFonts w:hint="cs"/>
          <w:rtl/>
        </w:rPr>
        <w:t>ثم إنه لو قيل</w:t>
      </w:r>
      <w:r w:rsidR="00507B6C" w:rsidRPr="0052634A">
        <w:rPr>
          <w:rFonts w:hint="cs"/>
          <w:rtl/>
        </w:rPr>
        <w:t xml:space="preserve">: </w:t>
      </w:r>
      <w:r w:rsidRPr="0052634A">
        <w:rPr>
          <w:rFonts w:hint="cs"/>
          <w:rtl/>
        </w:rPr>
        <w:t>استوى على العرش المملكة</w:t>
      </w:r>
      <w:r w:rsidR="008D581A" w:rsidRPr="0052634A">
        <w:rPr>
          <w:rFonts w:hint="cs"/>
          <w:rtl/>
        </w:rPr>
        <w:t xml:space="preserve">، </w:t>
      </w:r>
      <w:r w:rsidRPr="0052634A">
        <w:rPr>
          <w:rFonts w:hint="cs"/>
          <w:rtl/>
        </w:rPr>
        <w:t>فمعناه تولى ملكها أو قيل</w:t>
      </w:r>
      <w:r w:rsidR="00507B6C" w:rsidRPr="0052634A">
        <w:rPr>
          <w:rFonts w:hint="cs"/>
          <w:rtl/>
        </w:rPr>
        <w:t xml:space="preserve">: </w:t>
      </w:r>
      <w:r w:rsidRPr="0052634A">
        <w:rPr>
          <w:rFonts w:hint="cs"/>
          <w:rtl/>
        </w:rPr>
        <w:t>تل عرشه فمعناه زال عنه الملك</w:t>
      </w:r>
      <w:r w:rsidR="008D581A" w:rsidRPr="0052634A">
        <w:rPr>
          <w:rFonts w:hint="cs"/>
          <w:rtl/>
        </w:rPr>
        <w:t xml:space="preserve">، </w:t>
      </w:r>
      <w:r w:rsidRPr="0052634A">
        <w:rPr>
          <w:rFonts w:hint="cs"/>
          <w:rtl/>
        </w:rPr>
        <w:t xml:space="preserve">وفي الحالتين لا يخطر بالبال </w:t>
      </w:r>
      <w:r w:rsidRPr="0052634A">
        <w:rPr>
          <w:rFonts w:hint="cs"/>
          <w:rtl/>
        </w:rPr>
        <w:lastRenderedPageBreak/>
        <w:t>قعود على العرش أو قيام عنه</w:t>
      </w:r>
      <w:r w:rsidR="008D581A" w:rsidRPr="0052634A">
        <w:rPr>
          <w:rFonts w:hint="cs"/>
          <w:rtl/>
        </w:rPr>
        <w:t xml:space="preserve">، </w:t>
      </w:r>
      <w:r w:rsidRPr="0052634A">
        <w:rPr>
          <w:rFonts w:hint="cs"/>
          <w:rtl/>
        </w:rPr>
        <w:t>بل يسبق إلى الفهم المعنى المراد بهذا التركيب وهو أنه تولى الملك ولو لم يكن له عرش</w:t>
      </w:r>
      <w:r w:rsidR="008D581A" w:rsidRPr="0052634A">
        <w:rPr>
          <w:rFonts w:hint="cs"/>
          <w:rtl/>
        </w:rPr>
        <w:t xml:space="preserve">، </w:t>
      </w:r>
      <w:r w:rsidRPr="0052634A">
        <w:rPr>
          <w:rFonts w:hint="cs"/>
          <w:rtl/>
        </w:rPr>
        <w:t>وإذا تقرر هذا في أساليب العرب</w:t>
      </w:r>
      <w:r w:rsidR="008D581A" w:rsidRPr="0052634A">
        <w:rPr>
          <w:rFonts w:hint="cs"/>
          <w:rtl/>
        </w:rPr>
        <w:t xml:space="preserve">، </w:t>
      </w:r>
      <w:r w:rsidRPr="0052634A">
        <w:rPr>
          <w:rFonts w:hint="cs"/>
          <w:rtl/>
        </w:rPr>
        <w:t>فلا بدع أن خاطبهم القرآن بمثل أسلوبهم</w:t>
      </w:r>
      <w:r w:rsidR="008D581A" w:rsidRPr="0052634A">
        <w:rPr>
          <w:rFonts w:hint="cs"/>
          <w:rtl/>
        </w:rPr>
        <w:t xml:space="preserve">، </w:t>
      </w:r>
      <w:r w:rsidRPr="0052634A">
        <w:rPr>
          <w:rFonts w:hint="cs"/>
          <w:rtl/>
        </w:rPr>
        <w:t>وكان مما شاع بين العرب الشرك على أنواع متنوعة</w:t>
      </w:r>
      <w:r w:rsidR="008D581A" w:rsidRPr="0052634A">
        <w:rPr>
          <w:rFonts w:hint="cs"/>
          <w:rtl/>
        </w:rPr>
        <w:t xml:space="preserve">، </w:t>
      </w:r>
      <w:r w:rsidRPr="0052634A">
        <w:rPr>
          <w:rFonts w:hint="cs"/>
          <w:rtl/>
        </w:rPr>
        <w:t>فمنهم من يقول بخالقين أو أكثر</w:t>
      </w:r>
      <w:r w:rsidR="008D581A" w:rsidRPr="0052634A">
        <w:rPr>
          <w:rFonts w:hint="cs"/>
          <w:rtl/>
        </w:rPr>
        <w:t xml:space="preserve">، </w:t>
      </w:r>
      <w:r w:rsidRPr="0052634A">
        <w:rPr>
          <w:rFonts w:hint="cs"/>
          <w:rtl/>
        </w:rPr>
        <w:t>ومنهم من يقول بأن له شركاء في ملك الأرض يتصرفون في الملك</w:t>
      </w:r>
      <w:r w:rsidR="008D581A" w:rsidRPr="0052634A">
        <w:rPr>
          <w:rFonts w:hint="cs"/>
          <w:rtl/>
        </w:rPr>
        <w:t xml:space="preserve">، </w:t>
      </w:r>
      <w:r w:rsidRPr="0052634A">
        <w:rPr>
          <w:rFonts w:hint="cs"/>
          <w:rtl/>
        </w:rPr>
        <w:t>فهدم الله تعالى ذلك الاعتقاد بقوله</w:t>
      </w:r>
      <w:r w:rsidR="00507B6C" w:rsidRPr="0052634A">
        <w:rPr>
          <w:rFonts w:hint="cs"/>
          <w:rtl/>
        </w:rPr>
        <w:t>: {</w:t>
      </w:r>
      <w:r w:rsidRPr="0052634A">
        <w:rPr>
          <w:rFonts w:hint="cs"/>
          <w:rtl/>
        </w:rPr>
        <w:t>إن ربكم الله الذي خلق السموات والأرض في ستة أيام ثم استوى على العرش</w:t>
      </w:r>
      <w:r w:rsidR="00507B6C" w:rsidRPr="0052634A">
        <w:rPr>
          <w:rFonts w:hint="cs"/>
          <w:rtl/>
        </w:rPr>
        <w:t xml:space="preserve">} </w:t>
      </w:r>
      <w:r w:rsidRPr="0052634A">
        <w:rPr>
          <w:rFonts w:hint="cs"/>
          <w:rtl/>
        </w:rPr>
        <w:t>فبين بالجملة الأولى أنه الواحد في الخلق ثم بين في الثانية أنه المنفرد بالملك</w:t>
      </w:r>
      <w:r w:rsidR="008D581A" w:rsidRPr="0052634A">
        <w:rPr>
          <w:rFonts w:hint="cs"/>
          <w:rtl/>
        </w:rPr>
        <w:t xml:space="preserve">، </w:t>
      </w:r>
      <w:r w:rsidRPr="0052634A">
        <w:rPr>
          <w:rFonts w:hint="cs"/>
          <w:rtl/>
        </w:rPr>
        <w:t>ثم أكد ذلك فختم الآية بقوله تعالى</w:t>
      </w:r>
      <w:r w:rsidR="00507B6C" w:rsidRPr="0052634A">
        <w:rPr>
          <w:rFonts w:hint="cs"/>
          <w:rtl/>
        </w:rPr>
        <w:t xml:space="preserve">: </w:t>
      </w:r>
      <w:r w:rsidRPr="0052634A">
        <w:rPr>
          <w:rFonts w:hint="cs"/>
          <w:rtl/>
        </w:rPr>
        <w:t>" ألا له الخلق والأمر ". والمعنى أن الخلق له لا لسواه وأن الأمر له لا لغيره</w:t>
      </w:r>
      <w:r w:rsidR="008D581A" w:rsidRPr="0052634A">
        <w:rPr>
          <w:rFonts w:hint="cs"/>
          <w:rtl/>
        </w:rPr>
        <w:t xml:space="preserve">، </w:t>
      </w:r>
      <w:r w:rsidRPr="0052634A">
        <w:rPr>
          <w:rFonts w:hint="cs"/>
          <w:rtl/>
        </w:rPr>
        <w:t>والأمر من لوازم الملك فحاصل الكلام أن ربكم هو الخالق لا خالق سواه</w:t>
      </w:r>
      <w:r w:rsidR="008D581A" w:rsidRPr="0052634A">
        <w:rPr>
          <w:rFonts w:hint="cs"/>
          <w:rtl/>
        </w:rPr>
        <w:t xml:space="preserve">، </w:t>
      </w:r>
      <w:r w:rsidRPr="0052634A">
        <w:rPr>
          <w:rFonts w:hint="cs"/>
          <w:rtl/>
        </w:rPr>
        <w:t>وهو الملك المنفرد بالملك لا ملك سواه</w:t>
      </w:r>
      <w:r w:rsidR="008D581A" w:rsidRPr="0052634A">
        <w:rPr>
          <w:rFonts w:hint="cs"/>
          <w:rtl/>
        </w:rPr>
        <w:t xml:space="preserve">، </w:t>
      </w:r>
      <w:r w:rsidRPr="0052634A">
        <w:rPr>
          <w:rFonts w:hint="cs"/>
          <w:rtl/>
        </w:rPr>
        <w:t>ومن الواضح ان الملك الذي هو التصرف من الملك في الأشياء إنما هو بعد إيجادها على ما شاء لها من أقدار وأشكال وصفات</w:t>
      </w:r>
      <w:r w:rsidR="008D581A" w:rsidRPr="0052634A">
        <w:rPr>
          <w:rFonts w:hint="cs"/>
          <w:rtl/>
        </w:rPr>
        <w:t xml:space="preserve">، </w:t>
      </w:r>
      <w:r w:rsidRPr="0052634A">
        <w:rPr>
          <w:rFonts w:hint="cs"/>
          <w:rtl/>
        </w:rPr>
        <w:t>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w:t>
      </w:r>
      <w:r w:rsidR="008D581A" w:rsidRPr="0052634A">
        <w:rPr>
          <w:rFonts w:hint="cs"/>
          <w:rtl/>
        </w:rPr>
        <w:t xml:space="preserve">، </w:t>
      </w:r>
      <w:r w:rsidRPr="0052634A">
        <w:rPr>
          <w:rFonts w:hint="cs"/>
          <w:rtl/>
        </w:rPr>
        <w:t>وإنما اختار استوى</w:t>
      </w:r>
      <w:r w:rsidR="008D581A" w:rsidRPr="0052634A">
        <w:rPr>
          <w:rFonts w:hint="cs"/>
          <w:rtl/>
        </w:rPr>
        <w:t xml:space="preserve">، </w:t>
      </w:r>
      <w:r w:rsidRPr="0052634A">
        <w:rPr>
          <w:rFonts w:hint="cs"/>
          <w:rtl/>
        </w:rPr>
        <w:t>فإن في معنى الاستواء على العرش فوق إفادة الملك إشارة إلى أنه تصرف فيما أوجد بالقسط والعدل</w:t>
      </w:r>
      <w:r w:rsidR="008D581A" w:rsidRPr="0052634A">
        <w:rPr>
          <w:rFonts w:hint="cs"/>
          <w:rtl/>
        </w:rPr>
        <w:t xml:space="preserve">، </w:t>
      </w:r>
      <w:r w:rsidRPr="0052634A">
        <w:rPr>
          <w:rFonts w:hint="cs"/>
          <w:rtl/>
        </w:rPr>
        <w:t>فمن أين لهم</w:t>
      </w:r>
      <w:r w:rsidR="00507B6C" w:rsidRPr="0052634A">
        <w:rPr>
          <w:rFonts w:hint="cs"/>
          <w:rtl/>
        </w:rPr>
        <w:t xml:space="preserve">: </w:t>
      </w:r>
      <w:r w:rsidRPr="0052634A">
        <w:rPr>
          <w:rFonts w:hint="cs"/>
          <w:rtl/>
        </w:rPr>
        <w:t>"إن هذا الاستواء يراد به جلوس جسم على جسم</w:t>
      </w:r>
      <w:r w:rsidR="008D581A" w:rsidRPr="0052634A">
        <w:rPr>
          <w:rFonts w:hint="cs"/>
          <w:rtl/>
        </w:rPr>
        <w:t xml:space="preserve">، </w:t>
      </w:r>
      <w:r w:rsidRPr="0052634A">
        <w:rPr>
          <w:rFonts w:hint="cs"/>
          <w:rtl/>
        </w:rPr>
        <w:t>أو أنه يدل على أنه تعالى جهة الفوق جالس على عرشه</w:t>
      </w:r>
      <w:r w:rsidR="008D581A" w:rsidRPr="0052634A">
        <w:rPr>
          <w:rFonts w:hint="cs"/>
          <w:rtl/>
        </w:rPr>
        <w:t xml:space="preserve">، </w:t>
      </w:r>
      <w:r w:rsidRPr="0052634A">
        <w:rPr>
          <w:rFonts w:hint="cs"/>
          <w:rtl/>
        </w:rPr>
        <w:t>أو أن أهل السماء أقرب إليه من أهل الأرض</w:t>
      </w:r>
      <w:r w:rsidR="008D581A" w:rsidRPr="0052634A">
        <w:rPr>
          <w:rFonts w:hint="cs"/>
          <w:rtl/>
        </w:rPr>
        <w:t xml:space="preserve">، </w:t>
      </w:r>
      <w:r w:rsidRPr="0052634A">
        <w:rPr>
          <w:rFonts w:hint="cs"/>
          <w:rtl/>
        </w:rPr>
        <w:t>بل قال عثمان الدارمي في كتابه " النقض " الذي طبع في مكة</w:t>
      </w:r>
      <w:r w:rsidR="00507B6C" w:rsidRPr="0052634A">
        <w:rPr>
          <w:rFonts w:hint="cs"/>
          <w:rtl/>
        </w:rPr>
        <w:t xml:space="preserve">: </w:t>
      </w:r>
      <w:r w:rsidRPr="0052634A">
        <w:rPr>
          <w:rFonts w:hint="cs"/>
          <w:rtl/>
        </w:rPr>
        <w:t>أن من هو على ظهر الجبل أقرب إلى الله ممن هو في أسفله</w:t>
      </w:r>
      <w:r w:rsidR="008D581A" w:rsidRPr="0052634A">
        <w:rPr>
          <w:rFonts w:hint="cs"/>
          <w:rtl/>
        </w:rPr>
        <w:t xml:space="preserve">، </w:t>
      </w:r>
      <w:r w:rsidRPr="0052634A">
        <w:rPr>
          <w:rFonts w:hint="cs"/>
          <w:rtl/>
        </w:rPr>
        <w:t>وكيف يمكن أن ينسب ذلك إلى كتاب الله الذي يقول</w:t>
      </w:r>
      <w:r w:rsidR="00507B6C" w:rsidRPr="0052634A">
        <w:rPr>
          <w:rFonts w:hint="cs"/>
          <w:rtl/>
        </w:rPr>
        <w:t xml:space="preserve">: </w:t>
      </w:r>
      <w:r w:rsidRPr="0052634A">
        <w:rPr>
          <w:rFonts w:hint="cs"/>
          <w:rtl/>
        </w:rPr>
        <w:t>" واسجد واقترب " والذي يقول رسول الله صلى الله عليه وسلم</w:t>
      </w:r>
      <w:r w:rsidR="00507B6C" w:rsidRPr="0052634A">
        <w:rPr>
          <w:rFonts w:hint="cs"/>
          <w:rtl/>
        </w:rPr>
        <w:t xml:space="preserve">: </w:t>
      </w:r>
      <w:r w:rsidRPr="0052634A">
        <w:rPr>
          <w:rFonts w:hint="cs"/>
          <w:rtl/>
        </w:rPr>
        <w:t>" أقرب ما يكون العبد من ربه وهو ساجد " والله تعالى يقول</w:t>
      </w:r>
      <w:r w:rsidR="00507B6C" w:rsidRPr="0052634A">
        <w:rPr>
          <w:rFonts w:hint="cs"/>
          <w:rtl/>
        </w:rPr>
        <w:t>: {</w:t>
      </w:r>
      <w:r w:rsidRPr="0052634A">
        <w:rPr>
          <w:rFonts w:hint="cs"/>
          <w:rtl/>
        </w:rPr>
        <w:t>ولقد خلقنا الإنسان ونعلم ما توسوس به نفسه ونحن أقرب إليه من حبل الوريد}</w:t>
      </w:r>
      <w:r w:rsidR="008D581A" w:rsidRPr="0052634A">
        <w:rPr>
          <w:rFonts w:hint="cs"/>
          <w:rtl/>
        </w:rPr>
        <w:t xml:space="preserve">، </w:t>
      </w:r>
      <w:r w:rsidRPr="0052634A">
        <w:rPr>
          <w:rFonts w:hint="cs"/>
          <w:rtl/>
        </w:rPr>
        <w:t>ويخاطب الله سبحانه وتعالى الحاضرين عند المحتضر</w:t>
      </w:r>
      <w:r w:rsidR="00507B6C" w:rsidRPr="0052634A">
        <w:rPr>
          <w:rFonts w:hint="cs"/>
          <w:rtl/>
        </w:rPr>
        <w:t>: {</w:t>
      </w:r>
      <w:r w:rsidRPr="0052634A">
        <w:rPr>
          <w:rFonts w:hint="cs"/>
          <w:rtl/>
        </w:rPr>
        <w:t>ونحن أقرب إليه منكم ولكن لا تبصرون}</w:t>
      </w:r>
      <w:r w:rsidR="008D581A" w:rsidRPr="0052634A">
        <w:rPr>
          <w:rFonts w:hint="cs"/>
          <w:rtl/>
        </w:rPr>
        <w:t xml:space="preserve">، </w:t>
      </w:r>
      <w:r w:rsidRPr="0052634A">
        <w:rPr>
          <w:rFonts w:hint="cs"/>
          <w:rtl/>
        </w:rPr>
        <w:t>فمن اعتقد في الله جهة الفوق أو الاستقرار على العرش أخذا من قوله تعالى</w:t>
      </w:r>
      <w:r w:rsidR="00507B6C" w:rsidRPr="0052634A">
        <w:rPr>
          <w:rFonts w:hint="cs"/>
          <w:rtl/>
        </w:rPr>
        <w:t>: {</w:t>
      </w:r>
      <w:r w:rsidRPr="0052634A">
        <w:rPr>
          <w:rFonts w:hint="cs"/>
          <w:rtl/>
        </w:rPr>
        <w:t>ثم استوى على العرش}</w:t>
      </w:r>
      <w:r w:rsidR="008D581A" w:rsidRPr="0052634A">
        <w:rPr>
          <w:rFonts w:hint="cs"/>
          <w:rtl/>
        </w:rPr>
        <w:t xml:space="preserve">، </w:t>
      </w:r>
      <w:r w:rsidRPr="0052634A">
        <w:rPr>
          <w:rFonts w:hint="cs"/>
          <w:rtl/>
        </w:rPr>
        <w:t>فقد أتى من قبل قلبه الأعمى وفهمه البليد</w:t>
      </w:r>
      <w:r w:rsidR="008D581A" w:rsidRPr="0052634A">
        <w:rPr>
          <w:rFonts w:hint="cs"/>
          <w:rtl/>
        </w:rPr>
        <w:t xml:space="preserve">، </w:t>
      </w:r>
      <w:r w:rsidRPr="0052634A">
        <w:rPr>
          <w:rFonts w:hint="cs"/>
          <w:rtl/>
        </w:rPr>
        <w:t>وفي المصباح في مادة سوى</w:t>
      </w:r>
      <w:r w:rsidR="00507B6C" w:rsidRPr="0052634A">
        <w:rPr>
          <w:rFonts w:hint="cs"/>
          <w:rtl/>
        </w:rPr>
        <w:t xml:space="preserve">: </w:t>
      </w:r>
      <w:r w:rsidRPr="0052634A">
        <w:rPr>
          <w:rFonts w:hint="cs"/>
          <w:rtl/>
        </w:rPr>
        <w:t>" واستوى على سرير الملك كناية عن الملك وإن لم يجلس عليه "</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وآية الاستواء هي عمدة ما أثبتوا به الجهة لله والاستقرار في المكان</w:t>
      </w:r>
      <w:r w:rsidR="008D581A" w:rsidRPr="0052634A">
        <w:rPr>
          <w:rFonts w:hint="cs"/>
          <w:rtl/>
        </w:rPr>
        <w:t xml:space="preserve">، </w:t>
      </w:r>
      <w:r w:rsidRPr="0052634A">
        <w:rPr>
          <w:rFonts w:hint="cs"/>
          <w:rtl/>
        </w:rPr>
        <w:t>ونقلوا ما بين أهل العلم بالحديث أنه موضوع أو ضعيف ولا يحتج بمثله في الفروع فضلا على أن يحتج به في أصول الدين</w:t>
      </w:r>
      <w:r w:rsidR="008D581A" w:rsidRPr="0052634A">
        <w:rPr>
          <w:rFonts w:hint="cs"/>
          <w:rtl/>
        </w:rPr>
        <w:t xml:space="preserve">، </w:t>
      </w:r>
      <w:r w:rsidRPr="0052634A">
        <w:rPr>
          <w:rFonts w:hint="cs"/>
          <w:rtl/>
        </w:rPr>
        <w:t>ويعتمد عليه في إثبات صفة الله لا تكون إلا لمخلوقاته</w:t>
      </w:r>
      <w:r w:rsidR="008D581A" w:rsidRPr="0052634A">
        <w:rPr>
          <w:rFonts w:hint="cs"/>
          <w:rtl/>
        </w:rPr>
        <w:t xml:space="preserve">، </w:t>
      </w:r>
      <w:r w:rsidRPr="0052634A">
        <w:rPr>
          <w:rFonts w:hint="cs"/>
          <w:rtl/>
        </w:rPr>
        <w:t>وأضافوا إلى هذا نقولا عن السلف كذبوا في بعضها ولم يفهموا المراد من البعض الآخر كما علمت ".مضمون ما في "البراهين الساطعة"</w:t>
      </w:r>
      <w:r w:rsidR="008D581A" w:rsidRPr="0052634A">
        <w:rPr>
          <w:rFonts w:hint="cs"/>
          <w:rtl/>
        </w:rPr>
        <w:t xml:space="preserve">، </w:t>
      </w:r>
      <w:r w:rsidRPr="0052634A">
        <w:rPr>
          <w:rFonts w:hint="cs"/>
          <w:rtl/>
        </w:rPr>
        <w:t xml:space="preserve">وقال قامع البدعة الشيخ الكوثري في "مقالاته " </w:t>
      </w:r>
      <w:r w:rsidR="00DA0881" w:rsidRPr="0052634A">
        <w:rPr>
          <w:rFonts w:hint="cs"/>
          <w:rtl/>
        </w:rPr>
        <w:t>(</w:t>
      </w:r>
      <w:r w:rsidRPr="0052634A">
        <w:rPr>
          <w:rFonts w:hint="cs"/>
          <w:rtl/>
        </w:rPr>
        <w:t xml:space="preserve">ص </w:t>
      </w:r>
      <w:r w:rsidRPr="0052634A">
        <w:rPr>
          <w:rFonts w:hint="cs"/>
          <w:rtl/>
        </w:rPr>
        <w:lastRenderedPageBreak/>
        <w:t>292</w:t>
      </w:r>
      <w:r w:rsidR="0074049C" w:rsidRPr="0052634A">
        <w:rPr>
          <w:rFonts w:hint="cs"/>
          <w:rtl/>
        </w:rPr>
        <w:t>)</w:t>
      </w:r>
      <w:r w:rsidR="00507B6C" w:rsidRPr="0052634A">
        <w:rPr>
          <w:rFonts w:hint="cs"/>
          <w:rtl/>
        </w:rPr>
        <w:t xml:space="preserve">: </w:t>
      </w:r>
      <w:r w:rsidRPr="0052634A">
        <w:rPr>
          <w:rFonts w:hint="cs"/>
          <w:rtl/>
        </w:rPr>
        <w:t>" قوله سبحانه وتعالى في سورة الحديد</w:t>
      </w:r>
      <w:r w:rsidR="00507B6C" w:rsidRPr="0052634A">
        <w:rPr>
          <w:rFonts w:hint="cs"/>
          <w:rtl/>
        </w:rPr>
        <w:t>: {</w:t>
      </w:r>
      <w:r w:rsidRPr="0052634A">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008D581A" w:rsidRPr="0052634A">
        <w:rPr>
          <w:rFonts w:hint="cs"/>
          <w:rtl/>
        </w:rPr>
        <w:t xml:space="preserve">، </w:t>
      </w:r>
      <w:r w:rsidRPr="0052634A">
        <w:rPr>
          <w:rFonts w:hint="cs"/>
          <w:rtl/>
        </w:rPr>
        <w:t>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ما قيل في العلو والفوقية المكانية</w:t>
      </w:r>
      <w:r w:rsidR="00507B6C" w:rsidRPr="0052634A">
        <w:rPr>
          <w:rFonts w:hint="cs"/>
          <w:rtl/>
        </w:rPr>
        <w:t xml:space="preserve">: </w:t>
      </w:r>
      <w:r w:rsidRPr="0052634A">
        <w:rPr>
          <w:rFonts w:hint="cs"/>
          <w:rtl/>
        </w:rPr>
        <w:t>علو المكان إنما هو من صفات الحدوث</w:t>
      </w:r>
      <w:r w:rsidR="008D581A" w:rsidRPr="0052634A">
        <w:rPr>
          <w:rFonts w:hint="cs"/>
          <w:rtl/>
        </w:rPr>
        <w:t xml:space="preserve">، </w:t>
      </w:r>
      <w:r w:rsidRPr="0052634A">
        <w:rPr>
          <w:rFonts w:hint="cs"/>
          <w:rtl/>
        </w:rPr>
        <w:t>وأهل السنة لا يعتقدون في الفوق الجهة المقابلة للتحت</w:t>
      </w:r>
      <w:r w:rsidR="008D581A"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قال الطبري</w:t>
      </w:r>
      <w:r w:rsidR="00507B6C" w:rsidRPr="0052634A">
        <w:rPr>
          <w:rFonts w:hint="cs"/>
          <w:rtl/>
        </w:rPr>
        <w:t xml:space="preserve">: </w:t>
      </w:r>
      <w:r w:rsidRPr="0052634A">
        <w:rPr>
          <w:rFonts w:hint="cs"/>
          <w:rtl/>
        </w:rPr>
        <w:t>زعمت أن تأويل قوله</w:t>
      </w:r>
      <w:r w:rsidR="00507B6C" w:rsidRPr="0052634A">
        <w:rPr>
          <w:rFonts w:hint="cs"/>
          <w:rtl/>
        </w:rPr>
        <w:t xml:space="preserve">: </w:t>
      </w:r>
      <w:r w:rsidRPr="0052634A">
        <w:rPr>
          <w:rFonts w:hint="cs"/>
          <w:rtl/>
        </w:rPr>
        <w:t>" استوى" أقبل أفكان مدبرا عن السماء فأقبل إليها</w:t>
      </w:r>
      <w:r w:rsidR="008D581A" w:rsidRPr="0052634A">
        <w:rPr>
          <w:rFonts w:hint="cs"/>
          <w:rtl/>
        </w:rPr>
        <w:t xml:space="preserve">، </w:t>
      </w:r>
      <w:r w:rsidRPr="0052634A">
        <w:rPr>
          <w:rFonts w:hint="cs"/>
          <w:rtl/>
        </w:rPr>
        <w:t>فإن زعم أن ذلك ليس بإقبال فعل ولكنه إقبال تدبير قيل إليها</w:t>
      </w:r>
      <w:r w:rsidR="008D581A" w:rsidRPr="0052634A">
        <w:rPr>
          <w:rFonts w:hint="cs"/>
          <w:rtl/>
        </w:rPr>
        <w:t xml:space="preserve">، </w:t>
      </w:r>
      <w:r w:rsidRPr="0052634A">
        <w:rPr>
          <w:rFonts w:hint="cs"/>
          <w:rtl/>
        </w:rPr>
        <w:t>فإن زعم أن ذلك ليس بإقبال فعل ولكنه إقبال تدبير قيل له</w:t>
      </w:r>
      <w:r w:rsidR="00507B6C" w:rsidRPr="0052634A">
        <w:rPr>
          <w:rFonts w:hint="cs"/>
          <w:rtl/>
        </w:rPr>
        <w:t xml:space="preserve">: </w:t>
      </w:r>
      <w:r w:rsidRPr="0052634A">
        <w:rPr>
          <w:rFonts w:hint="cs"/>
          <w:rtl/>
        </w:rPr>
        <w:t>فكذلك فقل علا عليها علو ملك وسلطان لا علو انتقال وزوال</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{وهو العلى}</w:t>
      </w:r>
      <w:r w:rsidR="008D581A" w:rsidRPr="0052634A">
        <w:rPr>
          <w:rFonts w:hint="cs"/>
          <w:rtl/>
        </w:rPr>
        <w:t xml:space="preserve">، </w:t>
      </w:r>
      <w:r w:rsidRPr="0052634A">
        <w:rPr>
          <w:rFonts w:hint="cs"/>
          <w:rtl/>
        </w:rPr>
        <w:t>{إن الله كان عليا كبيرا}</w:t>
      </w:r>
      <w:r w:rsidR="008D581A" w:rsidRPr="0052634A">
        <w:rPr>
          <w:rFonts w:hint="cs"/>
          <w:rtl/>
        </w:rPr>
        <w:t xml:space="preserve">، </w:t>
      </w:r>
      <w:r w:rsidRPr="0052634A">
        <w:rPr>
          <w:rFonts w:hint="cs"/>
          <w:rtl/>
        </w:rPr>
        <w:t>قال الطبري</w:t>
      </w:r>
      <w:r w:rsidR="00507B6C" w:rsidRPr="0052634A">
        <w:rPr>
          <w:rFonts w:hint="cs"/>
          <w:rtl/>
        </w:rPr>
        <w:t xml:space="preserve">: </w:t>
      </w:r>
      <w:r w:rsidRPr="0052634A">
        <w:rPr>
          <w:rFonts w:hint="cs"/>
          <w:rtl/>
        </w:rPr>
        <w:t>العلي هو ذو العلو والارتفاع على خلقه بقدرته</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{وهو القاهر فوق عباده}</w:t>
      </w:r>
      <w:r w:rsidR="00507B6C" w:rsidRPr="0052634A">
        <w:rPr>
          <w:rFonts w:hint="cs"/>
          <w:rtl/>
        </w:rPr>
        <w:t xml:space="preserve">: </w:t>
      </w:r>
      <w:r w:rsidRPr="0052634A">
        <w:rPr>
          <w:rFonts w:hint="cs"/>
          <w:rtl/>
        </w:rPr>
        <w:t>توسيط كلمة فوق بين اسم القاهر وبين كلمة عباده تدل على أن المراد فوقية المكانة والعزة وعلو العظمة والكبرياء وهل يظن عاقل من قوله تعالى عن القهر</w:t>
      </w:r>
      <w:r w:rsidR="00507B6C" w:rsidRPr="0052634A">
        <w:rPr>
          <w:rFonts w:hint="cs"/>
          <w:rtl/>
        </w:rPr>
        <w:t>: {</w:t>
      </w:r>
      <w:r w:rsidRPr="0052634A">
        <w:rPr>
          <w:rFonts w:hint="cs"/>
          <w:rtl/>
        </w:rPr>
        <w:t>وإنما فوقهم قاهرون</w:t>
      </w:r>
      <w:r w:rsidR="00507B6C" w:rsidRPr="0052634A">
        <w:rPr>
          <w:rFonts w:hint="cs"/>
          <w:rtl/>
        </w:rPr>
        <w:t xml:space="preserve">} </w:t>
      </w:r>
      <w:r w:rsidRPr="0052634A">
        <w:rPr>
          <w:rFonts w:hint="cs"/>
          <w:rtl/>
        </w:rPr>
        <w:t>إن ذلك يعني الفوقية المكانية</w:t>
      </w:r>
      <w:r w:rsidR="008D581A" w:rsidRPr="0052634A">
        <w:rPr>
          <w:rFonts w:hint="cs"/>
          <w:rtl/>
        </w:rPr>
        <w:t xml:space="preserve">،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رفع الأيدي إلى السماء في الدعاء</w:t>
      </w:r>
      <w:r w:rsidR="00507B6C" w:rsidRPr="0052634A">
        <w:rPr>
          <w:rFonts w:hint="cs"/>
          <w:rtl/>
        </w:rPr>
        <w:t xml:space="preserve">: </w:t>
      </w:r>
      <w:r w:rsidRPr="0052634A">
        <w:rPr>
          <w:rFonts w:hint="cs"/>
          <w:rtl/>
        </w:rPr>
        <w:t>ليس في شيء من الدلالة على استقرار وجود ذاته في السماء</w:t>
      </w:r>
      <w:r w:rsidR="008D581A" w:rsidRPr="0052634A">
        <w:rPr>
          <w:rFonts w:hint="cs"/>
          <w:rtl/>
        </w:rPr>
        <w:t xml:space="preserve">، </w:t>
      </w:r>
      <w:r w:rsidRPr="0052634A">
        <w:rPr>
          <w:rFonts w:hint="cs"/>
          <w:rtl/>
        </w:rPr>
        <w:t>وإنما ذلك لمجرد أن السماء قبلة الدعاء ومنزل الأنوار والأمطار والخيرات والبركات</w:t>
      </w:r>
      <w:r w:rsidR="008D581A" w:rsidRPr="0052634A">
        <w:rPr>
          <w:rFonts w:hint="cs"/>
          <w:rtl/>
        </w:rPr>
        <w:t xml:space="preserve">، </w:t>
      </w:r>
      <w:r w:rsidRPr="0052634A">
        <w:rPr>
          <w:rFonts w:hint="cs"/>
          <w:rtl/>
        </w:rPr>
        <w:t>{وفي السماء رزقكم}</w:t>
      </w:r>
      <w:r w:rsidR="008D581A" w:rsidRPr="0052634A">
        <w:rPr>
          <w:rFonts w:hint="cs"/>
          <w:rtl/>
        </w:rPr>
        <w:t xml:space="preserve">، </w:t>
      </w:r>
      <w:r w:rsidRPr="0052634A">
        <w:rPr>
          <w:rFonts w:hint="cs"/>
          <w:rtl/>
        </w:rPr>
        <w:t>وهل يقول عاقل أن الله في الكعبة لأنها قبلة المصلي</w:t>
      </w:r>
      <w:r w:rsidR="008D581A" w:rsidRPr="0052634A">
        <w:rPr>
          <w:rFonts w:hint="cs"/>
          <w:rtl/>
        </w:rPr>
        <w:t xml:space="preserve">، </w:t>
      </w:r>
      <w:r w:rsidR="00DA0881" w:rsidRPr="0052634A">
        <w:rPr>
          <w:rFonts w:hint="cs"/>
          <w:rtl/>
        </w:rPr>
        <w:t>(</w:t>
      </w:r>
      <w:r w:rsidRPr="0052634A">
        <w:rPr>
          <w:rFonts w:hint="cs"/>
          <w:rtl/>
        </w:rPr>
        <w:t>ج</w:t>
      </w:r>
      <w:r w:rsidR="0074049C" w:rsidRPr="0052634A">
        <w:rPr>
          <w:rFonts w:hint="cs"/>
          <w:rtl/>
        </w:rPr>
        <w:t>)</w:t>
      </w:r>
      <w:r w:rsidRPr="0052634A">
        <w:rPr>
          <w:rFonts w:hint="cs"/>
          <w:rtl/>
        </w:rPr>
        <w:t xml:space="preserve"> لم يكن معراج النبي صلى الله عليه وسلم ليغشي مكان الله سبحانه</w:t>
      </w:r>
      <w:r w:rsidR="008D581A" w:rsidRPr="0052634A">
        <w:rPr>
          <w:rFonts w:hint="cs"/>
          <w:rtl/>
        </w:rPr>
        <w:t xml:space="preserve">، </w:t>
      </w:r>
      <w:r w:rsidRPr="0052634A">
        <w:rPr>
          <w:rFonts w:hint="cs"/>
          <w:rtl/>
        </w:rPr>
        <w:t>بل عرج به كما نص القرآن ليريه من آياته الكبرى</w:t>
      </w:r>
      <w:r w:rsidR="008D581A" w:rsidRPr="0052634A">
        <w:rPr>
          <w:rFonts w:hint="cs"/>
          <w:rtl/>
        </w:rPr>
        <w:t xml:space="preserve">، </w:t>
      </w:r>
      <w:r w:rsidRPr="0052634A">
        <w:rPr>
          <w:rFonts w:hint="cs"/>
          <w:rtl/>
        </w:rPr>
        <w:t>ومقام عيسى بينه حديث المعراج</w:t>
      </w:r>
      <w:r w:rsidR="008D581A" w:rsidRPr="0052634A">
        <w:rPr>
          <w:rFonts w:hint="cs"/>
          <w:rtl/>
        </w:rPr>
        <w:t xml:space="preserve">، </w:t>
      </w:r>
      <w:r w:rsidRPr="0052634A">
        <w:rPr>
          <w:rFonts w:hint="cs"/>
          <w:rtl/>
        </w:rPr>
        <w:t>وليس كما زعم بعض النصارى بأنه رفع إلى السماء وجلس في جنب أبيه</w:t>
      </w:r>
      <w:r w:rsidR="008D581A" w:rsidRPr="0052634A">
        <w:rPr>
          <w:rFonts w:hint="cs"/>
          <w:rtl/>
        </w:rPr>
        <w:t xml:space="preserve">، </w:t>
      </w:r>
      <w:r w:rsidRPr="0052634A">
        <w:rPr>
          <w:rFonts w:hint="cs"/>
          <w:rtl/>
        </w:rPr>
        <w:t>تعالى الله عما يقول المجسمة والنصارى واليهود علوا كبيرا</w:t>
      </w:r>
      <w:r w:rsidR="008D581A" w:rsidRPr="0052634A">
        <w:rPr>
          <w:rFonts w:hint="cs"/>
          <w:rtl/>
        </w:rPr>
        <w:t xml:space="preserve">، </w:t>
      </w:r>
      <w:r w:rsidR="00DA0881" w:rsidRPr="0052634A">
        <w:rPr>
          <w:rFonts w:hint="cs"/>
          <w:rtl/>
        </w:rPr>
        <w:t>(</w:t>
      </w:r>
      <w:r w:rsidRPr="0052634A">
        <w:rPr>
          <w:rFonts w:hint="cs"/>
          <w:rtl/>
        </w:rPr>
        <w:t>ح</w:t>
      </w:r>
      <w:r w:rsidR="0074049C" w:rsidRPr="0052634A">
        <w:rPr>
          <w:rFonts w:hint="cs"/>
          <w:rtl/>
        </w:rPr>
        <w:t>)</w:t>
      </w:r>
      <w:r w:rsidRPr="0052634A">
        <w:rPr>
          <w:rFonts w:hint="cs"/>
          <w:rtl/>
        </w:rPr>
        <w:t xml:space="preserve"> صعود الأرواح إلى السماء</w:t>
      </w:r>
      <w:r w:rsidR="00507B6C" w:rsidRPr="0052634A">
        <w:rPr>
          <w:rFonts w:hint="cs"/>
          <w:rtl/>
        </w:rPr>
        <w:t xml:space="preserve">: </w:t>
      </w:r>
      <w:r w:rsidRPr="0052634A">
        <w:rPr>
          <w:rFonts w:hint="cs"/>
          <w:rtl/>
        </w:rPr>
        <w:t>من الذي يراه صالحا لاتخاذه دليلا على إثبات أن مكانه تعالى في السماء</w:t>
      </w:r>
      <w:r w:rsidR="008D581A" w:rsidRPr="0052634A">
        <w:rPr>
          <w:rFonts w:hint="cs"/>
          <w:rtl/>
        </w:rPr>
        <w:t xml:space="preserve">، </w:t>
      </w:r>
      <w:r w:rsidR="00DA0881" w:rsidRPr="0052634A">
        <w:rPr>
          <w:rFonts w:hint="cs"/>
          <w:rtl/>
        </w:rPr>
        <w:t>(</w:t>
      </w:r>
      <w:r w:rsidRPr="0052634A">
        <w:rPr>
          <w:rFonts w:hint="cs"/>
          <w:rtl/>
        </w:rPr>
        <w:t>خ</w:t>
      </w:r>
      <w:r w:rsidR="0074049C" w:rsidRPr="0052634A">
        <w:rPr>
          <w:rFonts w:hint="cs"/>
          <w:rtl/>
        </w:rPr>
        <w:t>)</w:t>
      </w:r>
      <w:r w:rsidRPr="0052634A">
        <w:rPr>
          <w:rFonts w:hint="cs"/>
          <w:rtl/>
        </w:rPr>
        <w:t xml:space="preserve"> {إليه يصعد الكلم الطيب}</w:t>
      </w:r>
      <w:r w:rsidR="00507B6C" w:rsidRPr="0052634A">
        <w:rPr>
          <w:rFonts w:hint="cs"/>
          <w:rtl/>
        </w:rPr>
        <w:t xml:space="preserve">: </w:t>
      </w:r>
      <w:r w:rsidRPr="0052634A">
        <w:rPr>
          <w:rFonts w:hint="cs"/>
          <w:rtl/>
        </w:rPr>
        <w:t>صعود الكلمات والأعمال وهي أعراض هل يعني عند من ذاق مسكة من علم أن مكانه تعالى في السماء إلا أن ذلك مجاز في قبولها .وهل يخفي على لبيب أن ما يكون من الرعية إلى الملك هو رفع إليه</w:t>
      </w:r>
      <w:r w:rsidR="008D581A" w:rsidRPr="0052634A">
        <w:rPr>
          <w:rFonts w:hint="cs"/>
          <w:rtl/>
        </w:rPr>
        <w:t xml:space="preserve">، </w:t>
      </w:r>
      <w:r w:rsidRPr="0052634A">
        <w:rPr>
          <w:rFonts w:hint="cs"/>
          <w:rtl/>
        </w:rPr>
        <w:t>وما يكون من الملك إلى الرعية فهو نزول ولو كانا في مكان واحد</w:t>
      </w:r>
      <w:r w:rsidR="008D581A" w:rsidRPr="0052634A">
        <w:rPr>
          <w:rFonts w:hint="cs"/>
          <w:rtl/>
        </w:rPr>
        <w:t xml:space="preserve">، </w:t>
      </w:r>
      <w:r w:rsidR="00DA0881" w:rsidRPr="0052634A">
        <w:rPr>
          <w:rFonts w:hint="cs"/>
          <w:rtl/>
        </w:rPr>
        <w:t>(</w:t>
      </w:r>
      <w:r w:rsidRPr="0052634A">
        <w:rPr>
          <w:rFonts w:hint="cs"/>
          <w:rtl/>
        </w:rPr>
        <w:t>د</w:t>
      </w:r>
      <w:r w:rsidR="0074049C" w:rsidRPr="0052634A">
        <w:rPr>
          <w:rFonts w:hint="cs"/>
          <w:rtl/>
        </w:rPr>
        <w:t>)</w:t>
      </w:r>
      <w:r w:rsidRPr="0052634A">
        <w:rPr>
          <w:rFonts w:hint="cs"/>
          <w:rtl/>
        </w:rPr>
        <w:t xml:space="preserve"> نزول الملائكة من السماء وعروجهم إليها أي دليل فيه على أنه تعالى في السماء</w:t>
      </w:r>
      <w:r w:rsidR="008D581A" w:rsidRPr="0052634A">
        <w:rPr>
          <w:rFonts w:hint="cs"/>
          <w:rtl/>
        </w:rPr>
        <w:t xml:space="preserve">، </w:t>
      </w:r>
      <w:r w:rsidR="00DA0881" w:rsidRPr="0052634A">
        <w:rPr>
          <w:rFonts w:hint="cs"/>
          <w:rtl/>
        </w:rPr>
        <w:t>(</w:t>
      </w:r>
      <w:r w:rsidRPr="0052634A">
        <w:rPr>
          <w:rFonts w:hint="cs"/>
          <w:rtl/>
        </w:rPr>
        <w:t>ذ</w:t>
      </w:r>
      <w:r w:rsidR="0074049C" w:rsidRPr="0052634A">
        <w:rPr>
          <w:rFonts w:hint="cs"/>
          <w:rtl/>
        </w:rPr>
        <w:t>)</w:t>
      </w:r>
      <w:r w:rsidRPr="0052634A">
        <w:rPr>
          <w:rFonts w:hint="cs"/>
          <w:rtl/>
        </w:rPr>
        <w:t xml:space="preserve"> حديث الجارية وهو أنه صلى الله عليه وسلم أتي بجارية ليتعرف أهي مؤمنة فقال</w:t>
      </w:r>
      <w:r w:rsidR="00507B6C" w:rsidRPr="0052634A">
        <w:rPr>
          <w:rFonts w:hint="cs"/>
          <w:rtl/>
        </w:rPr>
        <w:t xml:space="preserve">: </w:t>
      </w:r>
      <w:r w:rsidRPr="0052634A">
        <w:rPr>
          <w:rFonts w:hint="cs"/>
          <w:rtl/>
        </w:rPr>
        <w:t>أين الله</w:t>
      </w:r>
      <w:r w:rsidR="006B05AE" w:rsidRPr="0052634A">
        <w:rPr>
          <w:rFonts w:hint="cs"/>
          <w:rtl/>
        </w:rPr>
        <w:t>؟</w:t>
      </w:r>
      <w:r w:rsidRPr="0052634A">
        <w:rPr>
          <w:rFonts w:hint="cs"/>
          <w:rtl/>
        </w:rPr>
        <w:t xml:space="preserve"> فقالت</w:t>
      </w:r>
      <w:r w:rsidR="00507B6C" w:rsidRPr="0052634A">
        <w:rPr>
          <w:rFonts w:hint="cs"/>
          <w:rtl/>
        </w:rPr>
        <w:t xml:space="preserve">: </w:t>
      </w:r>
      <w:r w:rsidRPr="0052634A">
        <w:rPr>
          <w:rFonts w:hint="cs"/>
          <w:rtl/>
        </w:rPr>
        <w:t>في السماء</w:t>
      </w:r>
      <w:r w:rsidR="008D581A" w:rsidRPr="0052634A">
        <w:rPr>
          <w:rFonts w:hint="cs"/>
          <w:rtl/>
        </w:rPr>
        <w:t xml:space="preserve">، </w:t>
      </w:r>
      <w:r w:rsidRPr="0052634A">
        <w:rPr>
          <w:rFonts w:hint="cs"/>
          <w:rtl/>
        </w:rPr>
        <w:t>فقال</w:t>
      </w:r>
      <w:r w:rsidR="00507B6C" w:rsidRPr="0052634A">
        <w:rPr>
          <w:rFonts w:hint="cs"/>
          <w:rtl/>
        </w:rPr>
        <w:t xml:space="preserve">: </w:t>
      </w:r>
      <w:r w:rsidRPr="0052634A">
        <w:rPr>
          <w:rFonts w:hint="cs"/>
          <w:rtl/>
        </w:rPr>
        <w:t>إنها مؤمنة</w:t>
      </w:r>
      <w:r w:rsidR="008D581A" w:rsidRPr="0052634A">
        <w:rPr>
          <w:rFonts w:hint="cs"/>
          <w:rtl/>
        </w:rPr>
        <w:t xml:space="preserve">، </w:t>
      </w:r>
      <w:r w:rsidRPr="0052634A">
        <w:rPr>
          <w:rFonts w:hint="cs"/>
          <w:rtl/>
        </w:rPr>
        <w:t>والحديث مروي عن معاوية بن الحكم وراوية عنه هو عطاء بن يسار</w:t>
      </w:r>
      <w:r w:rsidR="008D581A" w:rsidRPr="0052634A">
        <w:rPr>
          <w:rFonts w:hint="cs"/>
          <w:rtl/>
        </w:rPr>
        <w:t xml:space="preserve">، </w:t>
      </w:r>
      <w:r w:rsidRPr="0052634A">
        <w:rPr>
          <w:rFonts w:hint="cs"/>
          <w:rtl/>
        </w:rPr>
        <w:t>وقد اختلفت ألفاظه فيه ففي لفظ له</w:t>
      </w:r>
      <w:r w:rsidR="00507B6C" w:rsidRPr="0052634A">
        <w:rPr>
          <w:rFonts w:hint="cs"/>
          <w:rtl/>
        </w:rPr>
        <w:t xml:space="preserve">: </w:t>
      </w:r>
      <w:r w:rsidRPr="0052634A">
        <w:rPr>
          <w:rFonts w:hint="cs"/>
          <w:rtl/>
        </w:rPr>
        <w:t>"فمد النبي صلى الله عليه وسلم يده إليها وأشار إليها اختلفت ألفاظه فيه ففي لفظ له</w:t>
      </w:r>
      <w:r w:rsidR="00507B6C" w:rsidRPr="0052634A">
        <w:rPr>
          <w:rFonts w:hint="cs"/>
          <w:rtl/>
        </w:rPr>
        <w:t xml:space="preserve">: </w:t>
      </w:r>
      <w:r w:rsidRPr="0052634A">
        <w:rPr>
          <w:rFonts w:hint="cs"/>
          <w:rtl/>
        </w:rPr>
        <w:lastRenderedPageBreak/>
        <w:t>"فمد النبي صلى الله عليه وسلم يده إليها وأشار إليها مستفهما</w:t>
      </w:r>
      <w:r w:rsidR="00507B6C" w:rsidRPr="0052634A">
        <w:rPr>
          <w:rFonts w:hint="cs"/>
          <w:rtl/>
        </w:rPr>
        <w:t xml:space="preserve">: </w:t>
      </w:r>
      <w:r w:rsidRPr="0052634A">
        <w:rPr>
          <w:rFonts w:hint="cs"/>
          <w:rtl/>
        </w:rPr>
        <w:t>من في السماء</w:t>
      </w:r>
      <w:r w:rsidR="006B05AE" w:rsidRPr="0052634A">
        <w:rPr>
          <w:rFonts w:hint="cs"/>
          <w:rtl/>
        </w:rPr>
        <w:t>؟</w:t>
      </w:r>
      <w:r w:rsidR="008D581A" w:rsidRPr="0052634A">
        <w:rPr>
          <w:rFonts w:hint="cs"/>
          <w:rtl/>
        </w:rPr>
        <w:t xml:space="preserve"> </w:t>
      </w:r>
      <w:r w:rsidR="00DA0881" w:rsidRPr="0052634A">
        <w:rPr>
          <w:rFonts w:hint="cs"/>
          <w:rtl/>
        </w:rPr>
        <w:t>(</w:t>
      </w:r>
      <w:r w:rsidRPr="0052634A">
        <w:rPr>
          <w:rFonts w:hint="cs"/>
          <w:rtl/>
        </w:rPr>
        <w:t>الحديث</w:t>
      </w:r>
      <w:r w:rsidR="0074049C" w:rsidRPr="0052634A">
        <w:rPr>
          <w:rFonts w:hint="cs"/>
          <w:rtl/>
        </w:rPr>
        <w:t>)</w:t>
      </w:r>
      <w:r w:rsidRPr="0052634A">
        <w:rPr>
          <w:rFonts w:hint="cs"/>
          <w:rtl/>
        </w:rPr>
        <w:t xml:space="preserve"> فتكون المحادثة بالإشارة على أن اللفظ يكون ضائعا مع الخرساء الصماء</w:t>
      </w:r>
      <w:r w:rsidR="008D581A" w:rsidRPr="0052634A">
        <w:rPr>
          <w:rFonts w:hint="cs"/>
          <w:rtl/>
        </w:rPr>
        <w:t xml:space="preserve">، </w:t>
      </w:r>
      <w:r w:rsidRPr="0052634A">
        <w:rPr>
          <w:rFonts w:hint="cs"/>
          <w:rtl/>
        </w:rPr>
        <w:t>وعلى هذا يكون لفظ أين الله</w:t>
      </w:r>
      <w:r w:rsidR="006B05AE" w:rsidRPr="0052634A">
        <w:rPr>
          <w:rFonts w:hint="cs"/>
          <w:rtl/>
        </w:rPr>
        <w:t>؟</w:t>
      </w:r>
      <w:r w:rsidRPr="0052634A">
        <w:rPr>
          <w:rFonts w:hint="cs"/>
          <w:rtl/>
        </w:rPr>
        <w:t xml:space="preserve"> لفظ أحد الرواة على حسب فهمه لا لفظ الرسول صلى الله عليه وسلم</w:t>
      </w:r>
      <w:r w:rsidR="008D581A" w:rsidRPr="0052634A">
        <w:rPr>
          <w:rFonts w:hint="cs"/>
          <w:rtl/>
        </w:rPr>
        <w:t xml:space="preserve">، </w:t>
      </w:r>
      <w:r w:rsidRPr="0052634A">
        <w:rPr>
          <w:rFonts w:hint="cs"/>
          <w:rtl/>
        </w:rPr>
        <w:t>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sidR="008D581A" w:rsidRPr="0052634A">
        <w:rPr>
          <w:rFonts w:hint="cs"/>
          <w:rtl/>
        </w:rPr>
        <w:t xml:space="preserve">، </w:t>
      </w:r>
      <w:r w:rsidRPr="0052634A">
        <w:rPr>
          <w:rFonts w:hint="cs"/>
          <w:rtl/>
        </w:rPr>
        <w:t>وقد روى الإمام مالك هذا الحديث أولا عن طريق هلال بن أسامة باللفظ المشكل ثم أتبع ذلك برواية ابن شهاب بلفظ أن النبي صلى الله عليه وسلم قال لها</w:t>
      </w:r>
      <w:r w:rsidR="00507B6C" w:rsidRPr="0052634A">
        <w:rPr>
          <w:rFonts w:hint="cs"/>
          <w:rtl/>
        </w:rPr>
        <w:t xml:space="preserve">: </w:t>
      </w:r>
      <w:r w:rsidRPr="0052634A">
        <w:rPr>
          <w:rFonts w:hint="cs"/>
          <w:rtl/>
        </w:rPr>
        <w:t>أتشهدين أن لا إله إلا الله . فقالت نعم</w:t>
      </w:r>
      <w:r w:rsidR="008D581A" w:rsidRPr="0052634A">
        <w:rPr>
          <w:rFonts w:hint="cs"/>
          <w:rtl/>
        </w:rPr>
        <w:t xml:space="preserve">، </w:t>
      </w:r>
      <w:r w:rsidRPr="0052634A">
        <w:rPr>
          <w:rFonts w:hint="cs"/>
          <w:rtl/>
        </w:rPr>
        <w:t>ثم قال أتشهدين أن محمدا رسول الله</w:t>
      </w:r>
      <w:r w:rsidR="006B05AE" w:rsidRPr="0052634A">
        <w:rPr>
          <w:rFonts w:hint="cs"/>
          <w:rtl/>
        </w:rPr>
        <w:t>؟</w:t>
      </w:r>
      <w:r w:rsidRPr="0052634A">
        <w:rPr>
          <w:rFonts w:hint="cs"/>
          <w:rtl/>
        </w:rPr>
        <w:t xml:space="preserve"> فقالت</w:t>
      </w:r>
      <w:r w:rsidR="00507B6C" w:rsidRPr="0052634A">
        <w:rPr>
          <w:rFonts w:hint="cs"/>
          <w:rtl/>
        </w:rPr>
        <w:t xml:space="preserve">: </w:t>
      </w:r>
      <w:r w:rsidRPr="0052634A">
        <w:rPr>
          <w:rFonts w:hint="cs"/>
          <w:rtl/>
        </w:rPr>
        <w:t>نعم</w:t>
      </w:r>
      <w:r w:rsidR="008D581A" w:rsidRPr="0052634A">
        <w:rPr>
          <w:rFonts w:hint="cs"/>
          <w:rtl/>
        </w:rPr>
        <w:t xml:space="preserve">، </w:t>
      </w:r>
      <w:r w:rsidRPr="0052634A">
        <w:rPr>
          <w:rFonts w:hint="cs"/>
          <w:rtl/>
        </w:rPr>
        <w:t>فعند ذلك قال لمالكها</w:t>
      </w:r>
      <w:r w:rsidR="00507B6C" w:rsidRPr="0052634A">
        <w:rPr>
          <w:rFonts w:hint="cs"/>
          <w:rtl/>
        </w:rPr>
        <w:t xml:space="preserve">: </w:t>
      </w:r>
      <w:r w:rsidRPr="0052634A">
        <w:rPr>
          <w:rFonts w:hint="cs"/>
          <w:rtl/>
        </w:rPr>
        <w:t>أعتقها فإنها مؤمنة</w:t>
      </w:r>
      <w:r w:rsidR="008D581A" w:rsidRPr="0052634A">
        <w:rPr>
          <w:rFonts w:hint="cs"/>
          <w:rtl/>
        </w:rPr>
        <w:t xml:space="preserve">، </w:t>
      </w:r>
      <w:r w:rsidRPr="0052634A">
        <w:rPr>
          <w:rFonts w:hint="cs"/>
          <w:rtl/>
        </w:rPr>
        <w:t>وهذه الرواية الأخيرة هو المعروف في حال رسول الله صلى الله عليه وسلم في تلقين الإيمان طول أداء رسالته السؤال بأين أو طلب اعتقاد أن الله في السماء في غير هذه القصة أجدر بأن يكون هو لفظ الرسول صلى الله عليه وسلم</w:t>
      </w:r>
      <w:r w:rsidR="008D581A" w:rsidRPr="0052634A">
        <w:rPr>
          <w:rFonts w:hint="cs"/>
          <w:rtl/>
        </w:rPr>
        <w:t xml:space="preserve">، </w:t>
      </w:r>
      <w:r w:rsidRPr="0052634A">
        <w:rPr>
          <w:rFonts w:hint="cs"/>
          <w:rtl/>
        </w:rPr>
        <w:t>قال ابن الجوزي</w:t>
      </w:r>
      <w:r w:rsidR="00507B6C" w:rsidRPr="0052634A">
        <w:rPr>
          <w:rFonts w:hint="cs"/>
          <w:rtl/>
        </w:rPr>
        <w:t xml:space="preserve">: </w:t>
      </w:r>
      <w:r w:rsidRPr="0052634A">
        <w:rPr>
          <w:rFonts w:hint="cs"/>
          <w:rtl/>
        </w:rPr>
        <w:t>قد ثبت عند العلماء أن الله لا تحويه السماء ولا الأرض ولا تضمه الأقطار وإنما عرف بإشارتها تعظيم الخالق جلاله عندها</w:t>
      </w:r>
      <w:r w:rsidR="008D581A" w:rsidRPr="0052634A">
        <w:rPr>
          <w:rFonts w:hint="cs"/>
          <w:rtl/>
        </w:rPr>
        <w:t xml:space="preserve">، </w:t>
      </w:r>
      <w:r w:rsidRPr="0052634A">
        <w:rPr>
          <w:rFonts w:hint="cs"/>
          <w:rtl/>
        </w:rPr>
        <w:t>هذا وإن الحديث باللفظ المشكل من رواية أبي رزين ففي سنده حماد بن سلمة وكان ربيباه يدخلان في حديثه ما شاؤوا</w:t>
      </w:r>
      <w:r w:rsidR="008D581A" w:rsidRPr="0052634A">
        <w:rPr>
          <w:rFonts w:hint="cs"/>
          <w:rtl/>
        </w:rPr>
        <w:t xml:space="preserve">، </w:t>
      </w:r>
      <w:r w:rsidRPr="0052634A">
        <w:rPr>
          <w:rFonts w:hint="cs"/>
          <w:rtl/>
        </w:rPr>
        <w:t>ويعلى بن عطاء تفرد عن أبي رزين</w:t>
      </w:r>
      <w:r w:rsidR="008D581A" w:rsidRPr="0052634A">
        <w:rPr>
          <w:rFonts w:hint="cs"/>
          <w:rtl/>
        </w:rPr>
        <w:t xml:space="preserve">، </w:t>
      </w:r>
      <w:r w:rsidRPr="0052634A">
        <w:rPr>
          <w:rFonts w:hint="cs"/>
          <w:rtl/>
        </w:rPr>
        <w:t>ولا شأن للمتفردات والوحدان في إثبات الصفات فضلا عن المجاهيل وعمن به اختلاط</w:t>
      </w:r>
      <w:r w:rsidR="008D581A" w:rsidRPr="0052634A">
        <w:rPr>
          <w:rFonts w:hint="cs"/>
          <w:rtl/>
        </w:rPr>
        <w:t xml:space="preserve">، </w:t>
      </w:r>
      <w:r w:rsidRPr="0052634A">
        <w:rPr>
          <w:rFonts w:hint="cs"/>
          <w:rtl/>
        </w:rPr>
        <w:t>مضمونه من تعليق الكوثري على النونية</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حديث النزول</w:t>
      </w:r>
      <w:r w:rsidR="00507B6C" w:rsidRPr="0052634A">
        <w:rPr>
          <w:rFonts w:hint="cs"/>
          <w:rtl/>
        </w:rPr>
        <w:t xml:space="preserve">: </w:t>
      </w:r>
      <w:r w:rsidRPr="0052634A">
        <w:rPr>
          <w:rFonts w:hint="cs"/>
          <w:rtl/>
        </w:rPr>
        <w:t>حديث نزول الرب إلى سماء الدنيا إذا مضى شطر الليل فيقول</w:t>
      </w:r>
      <w:r w:rsidR="00507B6C" w:rsidRPr="0052634A">
        <w:rPr>
          <w:rFonts w:hint="cs"/>
          <w:rtl/>
        </w:rPr>
        <w:t xml:space="preserve">: </w:t>
      </w:r>
      <w:r w:rsidRPr="0052634A">
        <w:rPr>
          <w:rFonts w:hint="cs"/>
          <w:rtl/>
        </w:rPr>
        <w:t xml:space="preserve">ألا من سائل فأعطيه </w:t>
      </w:r>
      <w:r w:rsidR="00DA0881" w:rsidRPr="0052634A">
        <w:rPr>
          <w:rFonts w:hint="cs"/>
          <w:rtl/>
        </w:rPr>
        <w:t>(</w:t>
      </w:r>
      <w:r w:rsidRPr="0052634A">
        <w:rPr>
          <w:rFonts w:hint="cs"/>
          <w:rtl/>
        </w:rPr>
        <w:t>الحديث</w:t>
      </w:r>
      <w:r w:rsidR="0074049C" w:rsidRPr="0052634A">
        <w:rPr>
          <w:rFonts w:hint="cs"/>
          <w:rtl/>
        </w:rPr>
        <w:t>)</w:t>
      </w:r>
      <w:r w:rsidR="008D581A" w:rsidRPr="0052634A">
        <w:rPr>
          <w:rFonts w:hint="cs"/>
          <w:rtl/>
        </w:rPr>
        <w:t xml:space="preserve">، </w:t>
      </w:r>
      <w:r w:rsidRPr="0052634A">
        <w:rPr>
          <w:rFonts w:hint="cs"/>
          <w:rtl/>
        </w:rPr>
        <w:t>قال مالك</w:t>
      </w:r>
      <w:r w:rsidR="00507B6C" w:rsidRPr="0052634A">
        <w:rPr>
          <w:rFonts w:hint="cs"/>
          <w:rtl/>
        </w:rPr>
        <w:t xml:space="preserve">: </w:t>
      </w:r>
      <w:r w:rsidRPr="0052634A">
        <w:rPr>
          <w:rFonts w:hint="cs"/>
          <w:rtl/>
        </w:rPr>
        <w:t>هو نزول رحمة لا نزول انتقال</w:t>
      </w:r>
      <w:r w:rsidR="008D581A" w:rsidRPr="0052634A">
        <w:rPr>
          <w:rFonts w:hint="cs"/>
          <w:rtl/>
        </w:rPr>
        <w:t xml:space="preserve">، </w:t>
      </w:r>
      <w:r w:rsidRPr="0052634A">
        <w:rPr>
          <w:rFonts w:hint="cs"/>
          <w:rtl/>
        </w:rPr>
        <w:t>قال الكوثري</w:t>
      </w:r>
      <w:r w:rsidR="00507B6C" w:rsidRPr="0052634A">
        <w:rPr>
          <w:rFonts w:hint="cs"/>
          <w:rtl/>
        </w:rPr>
        <w:t xml:space="preserve">: </w:t>
      </w:r>
      <w:r w:rsidRPr="0052634A">
        <w:rPr>
          <w:rFonts w:hint="cs"/>
          <w:rtl/>
        </w:rPr>
        <w:t>" لا يجهل أحد استمرار الثلث الأخير من الليل في البلاد باختلاف المطالع</w:t>
      </w:r>
      <w:r w:rsidR="008D581A" w:rsidRPr="0052634A">
        <w:rPr>
          <w:rFonts w:hint="cs"/>
          <w:rtl/>
        </w:rPr>
        <w:t xml:space="preserve">، </w:t>
      </w:r>
      <w:r w:rsidRPr="0052634A">
        <w:rPr>
          <w:rFonts w:hint="cs"/>
          <w:rtl/>
        </w:rPr>
        <w:t>فلا يتصور أن يحمل النزول إلى السماء الدنيا على النزول الحسي</w:t>
      </w:r>
      <w:r w:rsidR="008D581A" w:rsidRPr="0052634A">
        <w:rPr>
          <w:rFonts w:hint="cs"/>
          <w:rtl/>
        </w:rPr>
        <w:t xml:space="preserve">، </w:t>
      </w:r>
      <w:r w:rsidRPr="0052634A">
        <w:rPr>
          <w:rFonts w:hint="cs"/>
          <w:rtl/>
        </w:rPr>
        <w:t>وصح ضرورة أنه يفعله ربنا في السماء الدنيا في ذلك الوقت لأهل كل أفق فهو صفة فعل لا ذات</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وقد حمله حماد بن زيد وغيره على الإقبال</w:t>
      </w:r>
      <w:r w:rsidR="008D581A" w:rsidRPr="0052634A">
        <w:rPr>
          <w:rFonts w:hint="cs"/>
          <w:rtl/>
        </w:rPr>
        <w:t xml:space="preserve">، </w:t>
      </w:r>
      <w:r w:rsidRPr="0052634A">
        <w:rPr>
          <w:rFonts w:hint="cs"/>
          <w:rtl/>
        </w:rPr>
        <w:t>فالمراد من النزول في تلك الساعة فتحة لباب الإجابة لعباده</w:t>
      </w:r>
      <w:r w:rsidR="008D581A" w:rsidRPr="0052634A">
        <w:rPr>
          <w:rFonts w:hint="cs"/>
          <w:rtl/>
        </w:rPr>
        <w:t xml:space="preserve">، </w:t>
      </w:r>
      <w:r w:rsidRPr="0052634A">
        <w:rPr>
          <w:rFonts w:hint="cs"/>
          <w:rtl/>
        </w:rPr>
        <w:t>وقبول الدعاء فيها بالنسبة إلى كل افق .قال</w:t>
      </w:r>
      <w:r w:rsidR="00507B6C" w:rsidRPr="0052634A">
        <w:rPr>
          <w:rFonts w:hint="cs"/>
          <w:rtl/>
        </w:rPr>
        <w:t xml:space="preserve">: </w:t>
      </w:r>
      <w:r w:rsidRPr="0052634A">
        <w:rPr>
          <w:rFonts w:hint="cs"/>
          <w:rtl/>
        </w:rPr>
        <w:t>وحمله على الانتقال من فوق إلى تحت جهل بما يجوز في الله وما لا يجوز</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وفي بعض طرق الحديث ما يعين أنه إسناد مجازي .ففي سنن النسائي</w:t>
      </w:r>
      <w:r w:rsidR="00507B6C" w:rsidRPr="0052634A">
        <w:rPr>
          <w:rFonts w:hint="cs"/>
          <w:rtl/>
        </w:rPr>
        <w:t xml:space="preserve">: </w:t>
      </w:r>
      <w:r w:rsidRPr="0052634A">
        <w:rPr>
          <w:rFonts w:hint="cs"/>
          <w:rtl/>
        </w:rPr>
        <w:t>" أن الله يأمر ملكا ينادي أي ذلك النداء</w:t>
      </w:r>
      <w:r w:rsidR="006B05AE" w:rsidRPr="0052634A">
        <w:rPr>
          <w:rFonts w:hint="cs"/>
          <w:rtl/>
        </w:rPr>
        <w:t>؟</w:t>
      </w:r>
      <w:r w:rsidRPr="0052634A">
        <w:rPr>
          <w:rFonts w:hint="cs"/>
          <w:rtl/>
        </w:rPr>
        <w:t xml:space="preserve"> فيكون من قبيل الإسناد إلى السبب الآمر بذلك "</w:t>
      </w:r>
      <w:r w:rsidR="008D581A" w:rsidRPr="0052634A">
        <w:rPr>
          <w:rFonts w:hint="cs"/>
          <w:rtl/>
        </w:rPr>
        <w:t xml:space="preserve">، </w:t>
      </w:r>
      <w:r w:rsidRPr="0052634A">
        <w:rPr>
          <w:rFonts w:hint="cs"/>
          <w:rtl/>
        </w:rPr>
        <w:t>قال الإمام العزامي</w:t>
      </w:r>
      <w:r w:rsidR="00507B6C" w:rsidRPr="0052634A">
        <w:rPr>
          <w:rFonts w:hint="cs"/>
          <w:rtl/>
        </w:rPr>
        <w:t xml:space="preserve">: </w:t>
      </w:r>
      <w:r w:rsidRPr="0052634A">
        <w:rPr>
          <w:rFonts w:hint="cs"/>
          <w:rtl/>
        </w:rPr>
        <w:t>"وإسناد الفعل إلى الآمر به من المجازات الشهيرة في كتاب الله "</w:t>
      </w:r>
      <w:r w:rsidR="008D581A" w:rsidRPr="0052634A">
        <w:rPr>
          <w:rFonts w:hint="cs"/>
          <w:rtl/>
        </w:rPr>
        <w:t xml:space="preserve">، </w:t>
      </w:r>
      <w:r w:rsidRPr="0052634A">
        <w:rPr>
          <w:rFonts w:hint="cs"/>
          <w:rtl/>
        </w:rPr>
        <w:t>قال تعالى</w:t>
      </w:r>
      <w:r w:rsidR="00507B6C" w:rsidRPr="0052634A">
        <w:rPr>
          <w:rFonts w:hint="cs"/>
          <w:rtl/>
        </w:rPr>
        <w:t xml:space="preserve">: </w:t>
      </w:r>
      <w:r w:rsidRPr="0052634A">
        <w:rPr>
          <w:rFonts w:hint="cs"/>
          <w:rtl/>
        </w:rPr>
        <w:t>" فإذا قرأناه فاتبع قرءانه " والمباشرة للبطشة هم أهل بدر والله تعالى هو الذي أمر بالقراءة وأمر بالبطش بأعدائه "</w:t>
      </w:r>
      <w:r w:rsidR="008D581A" w:rsidRPr="0052634A">
        <w:rPr>
          <w:rFonts w:hint="cs"/>
          <w:rtl/>
        </w:rPr>
        <w:t xml:space="preserve">،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ما ورد من نصوص في نحو الوجه واليد وغيرهما</w:t>
      </w:r>
      <w:r w:rsidR="00507B6C" w:rsidRPr="0052634A">
        <w:rPr>
          <w:rFonts w:hint="cs"/>
          <w:rtl/>
        </w:rPr>
        <w:t xml:space="preserve">: </w:t>
      </w:r>
      <w:r w:rsidRPr="0052634A">
        <w:rPr>
          <w:rFonts w:hint="cs"/>
          <w:rtl/>
        </w:rPr>
        <w:t xml:space="preserve">من الألفاظ المتشابهة ما ورد من الوجه واليدين والعين واليمين والعضد والساعد والكف والأصابع والساق والقدم ونحو هذا مما هو </w:t>
      </w:r>
      <w:r w:rsidRPr="0052634A">
        <w:rPr>
          <w:rFonts w:hint="cs"/>
          <w:rtl/>
        </w:rPr>
        <w:lastRenderedPageBreak/>
        <w:t>موضوع في لغة العرب لأجزاء البدن وجوارحه</w:t>
      </w:r>
      <w:r w:rsidR="008D581A" w:rsidRPr="0052634A">
        <w:rPr>
          <w:rFonts w:hint="cs"/>
          <w:rtl/>
        </w:rPr>
        <w:t xml:space="preserve">، </w:t>
      </w:r>
      <w:r w:rsidRPr="0052634A">
        <w:rPr>
          <w:rFonts w:hint="cs"/>
          <w:rtl/>
        </w:rPr>
        <w:t>فانقسم الناس في فهم ذلك إلى ثلاثة أقسام</w:t>
      </w:r>
      <w:r w:rsidR="0074049C" w:rsidRPr="0052634A">
        <w:rPr>
          <w:rFonts w:hint="cs"/>
          <w:rtl/>
        </w:rPr>
        <w:t xml:space="preserve">: </w:t>
      </w:r>
      <w:r w:rsidR="00DA0881" w:rsidRPr="0052634A">
        <w:rPr>
          <w:rFonts w:hint="cs"/>
          <w:rtl/>
        </w:rPr>
        <w:t>(</w:t>
      </w:r>
      <w:r w:rsidRPr="0052634A">
        <w:rPr>
          <w:rFonts w:hint="cs"/>
          <w:rtl/>
        </w:rPr>
        <w:t>منهم</w:t>
      </w:r>
      <w:r w:rsidR="0074049C" w:rsidRPr="0052634A">
        <w:rPr>
          <w:rFonts w:hint="cs"/>
          <w:rtl/>
        </w:rPr>
        <w:t>)</w:t>
      </w:r>
      <w:r w:rsidR="00507B6C" w:rsidRPr="0052634A">
        <w:rPr>
          <w:rFonts w:hint="cs"/>
          <w:rtl/>
        </w:rPr>
        <w:t xml:space="preserve">: </w:t>
      </w:r>
      <w:r w:rsidRPr="0052634A">
        <w:rPr>
          <w:rFonts w:hint="cs"/>
          <w:rtl/>
        </w:rPr>
        <w:t>من حملها على حقائقها اللغوية واعتقد في الله الأجزاء والأعضاء وهم المجسمة . ومن هؤلاء من يتستر في إعلانه فيسميها صفات</w:t>
      </w:r>
      <w:r w:rsidR="008D581A" w:rsidRPr="0052634A">
        <w:rPr>
          <w:rFonts w:hint="cs"/>
          <w:rtl/>
        </w:rPr>
        <w:t xml:space="preserve">، </w:t>
      </w:r>
      <w:r w:rsidRPr="0052634A">
        <w:rPr>
          <w:rFonts w:hint="cs"/>
          <w:rtl/>
        </w:rPr>
        <w:t>أو يقول على وجه لا يعقل وعين لا كعين المخلوقين كابن تيمية وابن القيم ومن تبعهما</w:t>
      </w:r>
      <w:r w:rsidR="008D581A" w:rsidRPr="0052634A">
        <w:rPr>
          <w:rFonts w:hint="cs"/>
          <w:rtl/>
        </w:rPr>
        <w:t xml:space="preserve">، </w:t>
      </w:r>
      <w:r w:rsidRPr="0052634A">
        <w:rPr>
          <w:rFonts w:hint="cs"/>
          <w:rtl/>
        </w:rPr>
        <w:t>ولكنك إذا قرأت سياق كلامهما وسباقه جزمت بأنهما يريدان الأجزاء والأعضاء كما سبق نقله من كلام ابن تيمية</w:t>
      </w:r>
      <w:r w:rsidR="008D581A" w:rsidRPr="0052634A">
        <w:rPr>
          <w:rFonts w:hint="cs"/>
          <w:rtl/>
        </w:rPr>
        <w:t xml:space="preserve">، </w:t>
      </w:r>
      <w:r w:rsidR="00DA0881" w:rsidRPr="0052634A">
        <w:rPr>
          <w:rFonts w:hint="cs"/>
          <w:rtl/>
        </w:rPr>
        <w:t>(</w:t>
      </w:r>
      <w:r w:rsidRPr="0052634A">
        <w:rPr>
          <w:rFonts w:hint="cs"/>
          <w:rtl/>
        </w:rPr>
        <w:t>ومن العلماء</w:t>
      </w:r>
      <w:r w:rsidR="0074049C" w:rsidRPr="0052634A">
        <w:rPr>
          <w:rFonts w:hint="cs"/>
          <w:rtl/>
        </w:rPr>
        <w:t>)</w:t>
      </w:r>
      <w:r w:rsidRPr="0052634A">
        <w:rPr>
          <w:rFonts w:hint="cs"/>
          <w:rtl/>
        </w:rPr>
        <w:t xml:space="preserve"> من جزم</w:t>
      </w:r>
      <w:r w:rsidR="00507B6C" w:rsidRPr="0052634A">
        <w:rPr>
          <w:rFonts w:hint="cs"/>
          <w:rtl/>
        </w:rPr>
        <w:t xml:space="preserve">: </w:t>
      </w:r>
      <w:r w:rsidRPr="0052634A">
        <w:rPr>
          <w:rFonts w:hint="cs"/>
          <w:rtl/>
        </w:rPr>
        <w:t>بأن هذه الألفاظ مصروفة عن حقائقها اللغوية وظواهرها التي اعتقدها المجسمة</w:t>
      </w:r>
      <w:r w:rsidR="008D581A" w:rsidRPr="0052634A">
        <w:rPr>
          <w:rFonts w:hint="cs"/>
          <w:rtl/>
        </w:rPr>
        <w:t xml:space="preserve">، </w:t>
      </w:r>
      <w:r w:rsidRPr="0052634A">
        <w:rPr>
          <w:rFonts w:hint="cs"/>
          <w:rtl/>
        </w:rPr>
        <w:t>ولكنه فوض المعنى المراد منها إلى الله</w:t>
      </w:r>
      <w:r w:rsidR="008D581A" w:rsidRPr="0052634A">
        <w:rPr>
          <w:rFonts w:hint="cs"/>
          <w:rtl/>
        </w:rPr>
        <w:t xml:space="preserve">، </w:t>
      </w:r>
      <w:r w:rsidRPr="0052634A">
        <w:rPr>
          <w:rFonts w:hint="cs"/>
          <w:rtl/>
        </w:rPr>
        <w:t>وقرر بأن المعاني المرادة هي من قبيل الصفات حقيقة لا من قبيل الأجزاء والأعضاء والأمور الحسية الظاهرة للعوام التي يدعيها المجسمة .وهذا هو أغلب أحوال السلف أي التفويض</w:t>
      </w:r>
      <w:r w:rsidR="008D581A" w:rsidRPr="0052634A">
        <w:rPr>
          <w:rFonts w:hint="cs"/>
          <w:rtl/>
        </w:rPr>
        <w:t xml:space="preserve">، </w:t>
      </w:r>
      <w:r w:rsidR="00DA0881" w:rsidRPr="0052634A">
        <w:rPr>
          <w:rFonts w:hint="cs"/>
          <w:rtl/>
        </w:rPr>
        <w:t>(</w:t>
      </w:r>
      <w:r w:rsidRPr="0052634A">
        <w:rPr>
          <w:rFonts w:hint="cs"/>
          <w:rtl/>
        </w:rPr>
        <w:t>ومن العلماء</w:t>
      </w:r>
      <w:r w:rsidR="0074049C" w:rsidRPr="0052634A">
        <w:rPr>
          <w:rFonts w:hint="cs"/>
          <w:rtl/>
        </w:rPr>
        <w:t>)</w:t>
      </w:r>
      <w:r w:rsidRPr="0052634A">
        <w:rPr>
          <w:rFonts w:hint="cs"/>
          <w:rtl/>
        </w:rPr>
        <w:t xml:space="preserve"> من ألجأته الحاجة</w:t>
      </w:r>
      <w:r w:rsidR="00507B6C" w:rsidRPr="0052634A">
        <w:rPr>
          <w:rFonts w:hint="cs"/>
          <w:rtl/>
        </w:rPr>
        <w:t xml:space="preserve">: </w:t>
      </w:r>
      <w:r w:rsidRPr="0052634A">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8D581A" w:rsidRPr="0052634A">
        <w:rPr>
          <w:rFonts w:hint="cs"/>
          <w:rtl/>
        </w:rPr>
        <w:t xml:space="preserve">، </w:t>
      </w:r>
      <w:r w:rsidRPr="0052634A">
        <w:rPr>
          <w:rFonts w:hint="cs"/>
          <w:rtl/>
        </w:rPr>
        <w:t>يقول العربي</w:t>
      </w:r>
      <w:r w:rsidR="00507B6C" w:rsidRPr="0052634A">
        <w:rPr>
          <w:rFonts w:hint="cs"/>
          <w:rtl/>
        </w:rPr>
        <w:t xml:space="preserve">: </w:t>
      </w:r>
      <w:r w:rsidRPr="0052634A">
        <w:rPr>
          <w:rFonts w:hint="cs"/>
          <w:rtl/>
        </w:rPr>
        <w:t>غسلت وجهي يريد العضو المخصوص</w:t>
      </w:r>
      <w:r w:rsidR="008D581A" w:rsidRPr="0052634A">
        <w:rPr>
          <w:rFonts w:hint="cs"/>
          <w:rtl/>
        </w:rPr>
        <w:t xml:space="preserve">، </w:t>
      </w:r>
      <w:r w:rsidRPr="0052634A">
        <w:rPr>
          <w:rFonts w:hint="cs"/>
          <w:rtl/>
        </w:rPr>
        <w:t>ويقول قصدت وجهك لتأخذ بيدي</w:t>
      </w:r>
      <w:r w:rsidR="008D581A" w:rsidRPr="0052634A">
        <w:rPr>
          <w:rFonts w:hint="cs"/>
          <w:rtl/>
        </w:rPr>
        <w:t xml:space="preserve">، </w:t>
      </w:r>
      <w:r w:rsidRPr="0052634A">
        <w:rPr>
          <w:rFonts w:hint="cs"/>
          <w:rtl/>
        </w:rPr>
        <w:t>وأعوذ بوجهك من فلان</w:t>
      </w:r>
      <w:r w:rsidR="008D581A" w:rsidRPr="0052634A">
        <w:rPr>
          <w:rFonts w:hint="cs"/>
          <w:rtl/>
        </w:rPr>
        <w:t xml:space="preserve">، </w:t>
      </w:r>
      <w:r w:rsidRPr="0052634A">
        <w:rPr>
          <w:rFonts w:hint="cs"/>
          <w:rtl/>
        </w:rPr>
        <w:t>ولا يريد بالوجه إلا المخاطب نفسه لا الجزء الخاص</w:t>
      </w:r>
      <w:r w:rsidR="008D581A" w:rsidRPr="0052634A">
        <w:rPr>
          <w:rFonts w:hint="cs"/>
          <w:rtl/>
        </w:rPr>
        <w:t xml:space="preserve">، </w:t>
      </w:r>
      <w:r w:rsidRPr="0052634A">
        <w:rPr>
          <w:rFonts w:hint="cs"/>
          <w:rtl/>
        </w:rPr>
        <w:t>ويقول أيضا</w:t>
      </w:r>
      <w:r w:rsidR="00507B6C" w:rsidRPr="0052634A">
        <w:rPr>
          <w:rFonts w:hint="cs"/>
          <w:rtl/>
        </w:rPr>
        <w:t xml:space="preserve">: </w:t>
      </w:r>
      <w:r w:rsidRPr="0052634A">
        <w:rPr>
          <w:rFonts w:hint="cs"/>
          <w:rtl/>
        </w:rPr>
        <w:t>غسلت قدمي يريد العضو</w:t>
      </w:r>
      <w:r w:rsidR="008D581A" w:rsidRPr="0052634A">
        <w:rPr>
          <w:rFonts w:hint="cs"/>
          <w:rtl/>
        </w:rPr>
        <w:t xml:space="preserve">، </w:t>
      </w:r>
      <w:r w:rsidRPr="0052634A">
        <w:rPr>
          <w:rFonts w:hint="cs"/>
          <w:rtl/>
        </w:rPr>
        <w:t>ويقول وضعت قدمي على فلان يريد أنه اذله وإن لم يضع عليه قدمه</w:t>
      </w:r>
      <w:r w:rsidR="008D581A" w:rsidRPr="0052634A">
        <w:rPr>
          <w:rFonts w:hint="cs"/>
          <w:rtl/>
        </w:rPr>
        <w:t xml:space="preserve">، </w:t>
      </w:r>
      <w:r w:rsidRPr="0052634A">
        <w:rPr>
          <w:rFonts w:hint="cs"/>
          <w:rtl/>
        </w:rPr>
        <w:t>وهكذا في سائر الألفاظ</w:t>
      </w:r>
      <w:r w:rsidR="008D581A" w:rsidRPr="0052634A">
        <w:rPr>
          <w:rFonts w:hint="cs"/>
          <w:rtl/>
        </w:rPr>
        <w:t xml:space="preserve">، </w:t>
      </w:r>
      <w:r w:rsidRPr="0052634A">
        <w:rPr>
          <w:rFonts w:hint="cs"/>
          <w:rtl/>
        </w:rPr>
        <w:t>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والمخلوقية</w:t>
      </w:r>
      <w:r w:rsidR="008D581A" w:rsidRPr="0052634A">
        <w:rPr>
          <w:rFonts w:hint="cs"/>
          <w:rtl/>
        </w:rPr>
        <w:t xml:space="preserve">، </w:t>
      </w:r>
      <w:r w:rsidRPr="0052634A">
        <w:rPr>
          <w:rFonts w:hint="cs"/>
          <w:rtl/>
        </w:rPr>
        <w:t>فعلموا بذلك أنها مستعملة فيما شاع من المجازات وقد يكون منها ما بينه لشيوع استعمال اللفظ فيه</w:t>
      </w:r>
      <w:r w:rsidR="008D581A" w:rsidRPr="0052634A">
        <w:rPr>
          <w:rFonts w:hint="cs"/>
          <w:rtl/>
        </w:rPr>
        <w:t xml:space="preserve">، </w:t>
      </w:r>
      <w:r w:rsidRPr="0052634A">
        <w:rPr>
          <w:rFonts w:hint="cs"/>
          <w:rtl/>
        </w:rPr>
        <w:t>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sidR="008D581A" w:rsidRPr="0052634A">
        <w:rPr>
          <w:rFonts w:hint="cs"/>
          <w:rtl/>
        </w:rPr>
        <w:t xml:space="preserve">، </w:t>
      </w:r>
      <w:r w:rsidRPr="0052634A">
        <w:rPr>
          <w:rFonts w:hint="cs"/>
          <w:rtl/>
        </w:rPr>
        <w:t>- إلى أن قال عند حديثه على صفة اليد -</w:t>
      </w:r>
      <w:r w:rsidR="00507B6C" w:rsidRPr="0052634A">
        <w:rPr>
          <w:rFonts w:hint="cs"/>
          <w:rtl/>
        </w:rPr>
        <w:t xml:space="preserve">: </w:t>
      </w:r>
      <w:r w:rsidRPr="0052634A">
        <w:rPr>
          <w:rFonts w:hint="cs"/>
          <w:rtl/>
        </w:rPr>
        <w:t>وردت [صفة اليد]مفردة أيضا في حديث الشيخين من قوله صلى الله عليه وسلم في حديث الشفاعة</w:t>
      </w:r>
      <w:r w:rsidR="0074049C" w:rsidRPr="0052634A">
        <w:rPr>
          <w:rFonts w:hint="cs"/>
          <w:rtl/>
        </w:rPr>
        <w:t xml:space="preserve">: </w:t>
      </w:r>
      <w:r w:rsidR="00DA0881" w:rsidRPr="0052634A">
        <w:rPr>
          <w:rFonts w:hint="cs"/>
          <w:rtl/>
        </w:rPr>
        <w:t>((</w:t>
      </w:r>
      <w:r w:rsidRPr="0052634A">
        <w:rPr>
          <w:rFonts w:hint="cs"/>
          <w:rtl/>
        </w:rPr>
        <w:t>فيأتون آدم فيقولون يا آدم خلقك الله بيده ولم يثنها</w:t>
      </w:r>
      <w:r w:rsidR="0074049C" w:rsidRPr="0052634A">
        <w:rPr>
          <w:rFonts w:hint="cs"/>
          <w:rtl/>
        </w:rPr>
        <w:t>))</w:t>
      </w:r>
      <w:r w:rsidRPr="0052634A">
        <w:rPr>
          <w:rFonts w:hint="cs"/>
          <w:rtl/>
        </w:rPr>
        <w:t xml:space="preserve"> وكذلك جاءت مفردة في حديث الشيخين</w:t>
      </w:r>
      <w:r w:rsidR="0074049C" w:rsidRPr="0052634A">
        <w:rPr>
          <w:rFonts w:hint="cs"/>
          <w:rtl/>
        </w:rPr>
        <w:t xml:space="preserve">: </w:t>
      </w:r>
      <w:r w:rsidR="00DA0881" w:rsidRPr="0052634A">
        <w:rPr>
          <w:rFonts w:hint="cs"/>
          <w:rtl/>
        </w:rPr>
        <w:t>((</w:t>
      </w:r>
      <w:r w:rsidRPr="0052634A">
        <w:rPr>
          <w:rFonts w:hint="cs"/>
          <w:rtl/>
        </w:rPr>
        <w:t>يد الله ملأى لا يغيضها نفقة سحاء الليل والنهار أرأيتم ما أنفق منذ خلق الله السموات والأرض فإنه لم يغض ما في يده وبيده الأخرى الميزان يخفض ويرفع</w:t>
      </w:r>
      <w:r w:rsidR="0074049C" w:rsidRPr="0052634A">
        <w:rPr>
          <w:rFonts w:hint="cs"/>
          <w:rtl/>
        </w:rPr>
        <w:t>))</w:t>
      </w:r>
      <w:r w:rsidR="008D581A" w:rsidRPr="0052634A">
        <w:rPr>
          <w:rFonts w:hint="cs"/>
          <w:rtl/>
        </w:rPr>
        <w:t xml:space="preserve">، </w:t>
      </w:r>
      <w:r w:rsidRPr="0052634A">
        <w:rPr>
          <w:rFonts w:hint="cs"/>
          <w:rtl/>
        </w:rPr>
        <w:t>قال الطيبي</w:t>
      </w:r>
      <w:r w:rsidR="00507B6C" w:rsidRPr="0052634A">
        <w:rPr>
          <w:rFonts w:hint="cs"/>
          <w:rtl/>
        </w:rPr>
        <w:t xml:space="preserve">: </w:t>
      </w:r>
      <w:r w:rsidRPr="0052634A">
        <w:rPr>
          <w:rFonts w:hint="cs"/>
          <w:rtl/>
        </w:rPr>
        <w:t>وهذا الكلام إذا أخذ بجملته من غير نظر إلى مفرداته أبان زيادة الغني وكمال السعة والنهاية في الجود والبسط في العطاء</w:t>
      </w:r>
      <w:r w:rsidR="008D581A" w:rsidRPr="0052634A">
        <w:rPr>
          <w:rFonts w:hint="cs"/>
          <w:rtl/>
        </w:rPr>
        <w:t xml:space="preserve">، </w:t>
      </w:r>
      <w:r w:rsidRPr="0052634A">
        <w:rPr>
          <w:rFonts w:hint="cs"/>
          <w:rtl/>
        </w:rPr>
        <w:t>وقوله</w:t>
      </w:r>
      <w:r w:rsidR="00507B6C" w:rsidRPr="0052634A">
        <w:rPr>
          <w:rFonts w:hint="cs"/>
          <w:rtl/>
        </w:rPr>
        <w:t xml:space="preserve">: </w:t>
      </w:r>
      <w:r w:rsidRPr="0052634A">
        <w:rPr>
          <w:rFonts w:hint="cs"/>
          <w:rtl/>
        </w:rPr>
        <w:t>بيده الأخرى أشار إلى أن عادة المخاطبين تعاطي الأشياء باليدين معا فعبر عن قدرته على التصرف بذكر اليدين لتفهيم المعنى المراد بما اعتاده "</w:t>
      </w:r>
      <w:r w:rsidR="008D581A" w:rsidRPr="0052634A">
        <w:rPr>
          <w:rFonts w:hint="cs"/>
          <w:rtl/>
        </w:rPr>
        <w:t xml:space="preserve">، </w:t>
      </w:r>
      <w:r w:rsidRPr="0052634A">
        <w:rPr>
          <w:rFonts w:hint="cs"/>
          <w:rtl/>
        </w:rPr>
        <w:t xml:space="preserve">وأخرج مسلم عن عبد الله بن عمر أن النبي صلى الله </w:t>
      </w:r>
      <w:r w:rsidRPr="0052634A">
        <w:rPr>
          <w:rFonts w:hint="cs"/>
          <w:rtl/>
        </w:rPr>
        <w:lastRenderedPageBreak/>
        <w:t>عليه وسلم قال</w:t>
      </w:r>
      <w:r w:rsidR="0074049C" w:rsidRPr="0052634A">
        <w:rPr>
          <w:rFonts w:hint="cs"/>
          <w:rtl/>
        </w:rPr>
        <w:t xml:space="preserve">: </w:t>
      </w:r>
      <w:r w:rsidR="00DA0881" w:rsidRPr="0052634A">
        <w:rPr>
          <w:rFonts w:hint="cs"/>
          <w:rtl/>
        </w:rPr>
        <w:t>((</w:t>
      </w:r>
      <w:r w:rsidRPr="0052634A">
        <w:rPr>
          <w:rFonts w:hint="cs"/>
          <w:rtl/>
        </w:rPr>
        <w:t>يطوي الله السموات يوم القيامة ثم يأخذهن بيده اليمنى ويطوي الأرضين ثم يأخذهن بشمالة</w:t>
      </w:r>
      <w:r w:rsidR="0074049C" w:rsidRPr="0052634A">
        <w:rPr>
          <w:rFonts w:hint="cs"/>
          <w:rtl/>
        </w:rPr>
        <w:t>))</w:t>
      </w:r>
      <w:r w:rsidRPr="0052634A">
        <w:rPr>
          <w:rFonts w:hint="cs"/>
          <w:rtl/>
        </w:rPr>
        <w:t xml:space="preserve"> الحديث</w:t>
      </w:r>
      <w:r w:rsidR="008D581A" w:rsidRPr="0052634A">
        <w:rPr>
          <w:rFonts w:hint="cs"/>
          <w:rtl/>
        </w:rPr>
        <w:t xml:space="preserve">، </w:t>
      </w:r>
      <w:r w:rsidRPr="0052634A">
        <w:rPr>
          <w:rFonts w:hint="cs"/>
          <w:rtl/>
        </w:rPr>
        <w:t>قال المازري في شرح الحديث</w:t>
      </w:r>
      <w:r w:rsidR="00507B6C" w:rsidRPr="0052634A">
        <w:rPr>
          <w:rFonts w:hint="cs"/>
          <w:rtl/>
        </w:rPr>
        <w:t xml:space="preserve">: </w:t>
      </w:r>
      <w:r w:rsidRPr="0052634A">
        <w:rPr>
          <w:rFonts w:hint="cs"/>
          <w:rtl/>
        </w:rPr>
        <w:t>إن إطلاق اليدين لله تعالى مؤولة على القدرة</w:t>
      </w:r>
      <w:r w:rsidR="008D581A" w:rsidRPr="0052634A">
        <w:rPr>
          <w:rFonts w:hint="cs"/>
          <w:rtl/>
        </w:rPr>
        <w:t xml:space="preserve">، </w:t>
      </w:r>
      <w:r w:rsidRPr="0052634A">
        <w:rPr>
          <w:rFonts w:hint="cs"/>
          <w:rtl/>
        </w:rPr>
        <w:t>وكنى عن ذلك باليدين لأن أفعالنا تقع باليدين فخوطبنا بما تفهمه . وذكر اليمين والشمال حتى يتم التأويل لأننا نتناول باليمنى ما نكرمه وبالشمال ما دونه</w:t>
      </w:r>
      <w:r w:rsidR="008D581A" w:rsidRPr="0052634A">
        <w:rPr>
          <w:rFonts w:hint="cs"/>
          <w:rtl/>
        </w:rPr>
        <w:t xml:space="preserve">، </w:t>
      </w:r>
      <w:r w:rsidRPr="0052634A">
        <w:rPr>
          <w:rFonts w:hint="cs"/>
          <w:rtl/>
        </w:rPr>
        <w:t>ولأن اليمين والأرضين إلى الشمال ليظهر التقريب في الاستعارة</w:t>
      </w:r>
      <w:r w:rsidR="008D581A" w:rsidRPr="0052634A">
        <w:rPr>
          <w:rFonts w:hint="cs"/>
          <w:rtl/>
        </w:rPr>
        <w:t xml:space="preserve">، </w:t>
      </w:r>
      <w:r w:rsidRPr="0052634A">
        <w:rPr>
          <w:rFonts w:hint="cs"/>
          <w:rtl/>
        </w:rPr>
        <w:t>وإن كان الله سبحانه وتعالى لا يوصف بأن شيئا في حقه أخف عليه من عليه من شيء</w:t>
      </w:r>
      <w:r w:rsidR="008D581A" w:rsidRPr="0052634A">
        <w:rPr>
          <w:rFonts w:hint="cs"/>
          <w:rtl/>
        </w:rPr>
        <w:t xml:space="preserve">، </w:t>
      </w:r>
      <w:r w:rsidRPr="0052634A">
        <w:rPr>
          <w:rFonts w:hint="cs"/>
          <w:rtl/>
        </w:rPr>
        <w:t>ولا أثقل عليه من شيء "</w:t>
      </w:r>
      <w:r w:rsidR="008D581A" w:rsidRPr="0052634A">
        <w:rPr>
          <w:rFonts w:hint="cs"/>
          <w:rtl/>
        </w:rPr>
        <w:t xml:space="preserve">، </w:t>
      </w:r>
      <w:r w:rsidRPr="0052634A">
        <w:rPr>
          <w:rFonts w:hint="cs"/>
          <w:rtl/>
        </w:rPr>
        <w:t>وأكثر الرواة لهذا الحديث لم يأتوا بلفظ الشمال في حقه عز وجل وإنما قالوا وبيده الأخرى . ولا إشكال عند التأمل لما عرفت من كلام المازي أن المقصود الاستعارة التمثيلة</w:t>
      </w:r>
      <w:r w:rsidR="008D581A" w:rsidRPr="0052634A">
        <w:rPr>
          <w:rFonts w:hint="cs"/>
          <w:rtl/>
        </w:rPr>
        <w:t xml:space="preserve">، </w:t>
      </w:r>
      <w:r w:rsidRPr="0052634A">
        <w:rPr>
          <w:rFonts w:hint="cs"/>
          <w:rtl/>
        </w:rPr>
        <w:t>وقد ثبت من وجوه صحاح أن النبي صلى الله عليه وسلم قال</w:t>
      </w:r>
      <w:r w:rsidR="0074049C" w:rsidRPr="0052634A">
        <w:rPr>
          <w:rFonts w:hint="cs"/>
          <w:rtl/>
        </w:rPr>
        <w:t xml:space="preserve">: </w:t>
      </w:r>
      <w:r w:rsidR="00DA0881" w:rsidRPr="0052634A">
        <w:rPr>
          <w:rFonts w:hint="cs"/>
          <w:rtl/>
        </w:rPr>
        <w:t>((</w:t>
      </w:r>
      <w:r w:rsidRPr="0052634A">
        <w:rPr>
          <w:rFonts w:hint="cs"/>
          <w:rtl/>
        </w:rPr>
        <w:t>المقسطون يوم القيامة على منابر من نور عن يمين الرحمن وكلتا يديه يمين</w:t>
      </w:r>
      <w:r w:rsidR="0074049C" w:rsidRPr="0052634A">
        <w:rPr>
          <w:rFonts w:hint="cs"/>
          <w:rtl/>
        </w:rPr>
        <w:t>))</w:t>
      </w:r>
      <w:r w:rsidR="008D581A" w:rsidRPr="0052634A">
        <w:rPr>
          <w:rFonts w:hint="cs"/>
          <w:rtl/>
        </w:rPr>
        <w:t xml:space="preserve">، </w:t>
      </w:r>
      <w:r w:rsidRPr="0052634A">
        <w:rPr>
          <w:rFonts w:hint="cs"/>
          <w:rtl/>
        </w:rPr>
        <w:t>وهذا ظاهر في أنه لا يقال في حقه تعالى ما يقابل الشمال فلا تكون العضو المتعارف في الناس الله عن ذلك</w:t>
      </w:r>
      <w:r w:rsidR="008D581A" w:rsidRPr="0052634A">
        <w:rPr>
          <w:rFonts w:hint="cs"/>
          <w:rtl/>
        </w:rPr>
        <w:t xml:space="preserve">، </w:t>
      </w:r>
      <w:r w:rsidRPr="0052634A">
        <w:rPr>
          <w:rFonts w:hint="cs"/>
          <w:rtl/>
        </w:rPr>
        <w:t>وجاء لفظ اليمين في الكتاب والسنة بدون ذكر اليد الأخرى</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ولو تقول علينا بعض الأقاويل لأخذنا منه باليمين * ثم لقطعنا منه الوتين}</w:t>
      </w:r>
      <w:r w:rsidR="008D581A" w:rsidRPr="0052634A">
        <w:rPr>
          <w:rFonts w:hint="cs"/>
          <w:rtl/>
        </w:rPr>
        <w:t xml:space="preserve">، </w:t>
      </w:r>
      <w:r w:rsidRPr="0052634A">
        <w:rPr>
          <w:rFonts w:hint="cs"/>
          <w:rtl/>
        </w:rPr>
        <w:t>إذا حملت اليمين على يمينه عز وجل فقال ابن جرير في تفسيره</w:t>
      </w:r>
      <w:r w:rsidR="00507B6C" w:rsidRPr="0052634A">
        <w:rPr>
          <w:rFonts w:hint="cs"/>
          <w:rtl/>
        </w:rPr>
        <w:t xml:space="preserve">: </w:t>
      </w:r>
      <w:r w:rsidRPr="0052634A">
        <w:rPr>
          <w:rFonts w:hint="cs"/>
          <w:rtl/>
        </w:rPr>
        <w:t>" ولو تقول علينا محمد بعض الأقاويل الباطلة وتكذب علينا لأخذنا منه باليمين</w:t>
      </w:r>
      <w:r w:rsidR="008D581A" w:rsidRPr="0052634A">
        <w:rPr>
          <w:rFonts w:hint="cs"/>
          <w:rtl/>
        </w:rPr>
        <w:t xml:space="preserve">، </w:t>
      </w:r>
      <w:r w:rsidRPr="0052634A">
        <w:rPr>
          <w:rFonts w:hint="cs"/>
          <w:rtl/>
        </w:rPr>
        <w:t>يقول</w:t>
      </w:r>
      <w:r w:rsidR="00507B6C" w:rsidRPr="0052634A">
        <w:rPr>
          <w:rFonts w:hint="cs"/>
          <w:rtl/>
        </w:rPr>
        <w:t xml:space="preserve">: </w:t>
      </w:r>
      <w:r w:rsidRPr="0052634A">
        <w:rPr>
          <w:rFonts w:hint="cs"/>
          <w:rtl/>
        </w:rPr>
        <w:t>لأخذنا منه بالقوة منا والقدرة ثم لقطعنا منه نياط القلب</w:t>
      </w:r>
      <w:r w:rsidR="008D581A" w:rsidRPr="0052634A">
        <w:rPr>
          <w:rFonts w:hint="cs"/>
          <w:rtl/>
        </w:rPr>
        <w:t xml:space="preserve">، </w:t>
      </w:r>
      <w:r w:rsidRPr="0052634A">
        <w:rPr>
          <w:rFonts w:hint="cs"/>
          <w:rtl/>
        </w:rPr>
        <w:t>وإنما يعني بذلك أنه كان يعالجه بالعقوبة ولا يؤخره بها "</w:t>
      </w:r>
      <w:r w:rsidR="008D581A" w:rsidRPr="0052634A">
        <w:rPr>
          <w:rFonts w:hint="cs"/>
          <w:rtl/>
        </w:rPr>
        <w:t xml:space="preserve">، </w:t>
      </w:r>
      <w:r w:rsidRPr="0052634A">
        <w:rPr>
          <w:rFonts w:hint="cs"/>
          <w:rtl/>
        </w:rPr>
        <w:t>وأخرج الشيخان عن النبي صلى الله عليه وسلم قال</w:t>
      </w:r>
      <w:r w:rsidR="0074049C" w:rsidRPr="0052634A">
        <w:rPr>
          <w:rFonts w:hint="cs"/>
          <w:rtl/>
        </w:rPr>
        <w:t xml:space="preserve">: </w:t>
      </w:r>
      <w:r w:rsidR="00DA0881" w:rsidRPr="0052634A">
        <w:rPr>
          <w:rFonts w:hint="cs"/>
          <w:rtl/>
        </w:rPr>
        <w:t>((</w:t>
      </w:r>
      <w:r w:rsidRPr="0052634A">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sidR="0074049C" w:rsidRPr="0052634A">
        <w:rPr>
          <w:rFonts w:hint="cs"/>
          <w:rtl/>
        </w:rPr>
        <w:t>))</w:t>
      </w:r>
      <w:r w:rsidR="008D581A" w:rsidRPr="0052634A">
        <w:rPr>
          <w:rFonts w:hint="cs"/>
          <w:rtl/>
        </w:rPr>
        <w:t xml:space="preserve">، </w:t>
      </w:r>
      <w:r w:rsidRPr="0052634A">
        <w:rPr>
          <w:rFonts w:hint="cs"/>
          <w:rtl/>
        </w:rPr>
        <w:t>قال أبو سليمان الخطابي في شرح الحديث</w:t>
      </w:r>
      <w:r w:rsidR="00507B6C" w:rsidRPr="0052634A">
        <w:rPr>
          <w:rFonts w:hint="cs"/>
          <w:rtl/>
        </w:rPr>
        <w:t xml:space="preserve">: </w:t>
      </w:r>
      <w:r w:rsidRPr="0052634A">
        <w:rPr>
          <w:rFonts w:hint="cs"/>
          <w:rtl/>
        </w:rPr>
        <w:t>" ذكر اليمين في هذا الحديث معناه حسن القبول فإن العادة جرت من ذوي الأدب بأن تصان اليمنى عن الأشياء الدنية</w:t>
      </w:r>
      <w:r w:rsidR="008D581A" w:rsidRPr="0052634A">
        <w:rPr>
          <w:rFonts w:hint="cs"/>
          <w:rtl/>
        </w:rPr>
        <w:t xml:space="preserve">، </w:t>
      </w:r>
      <w:r w:rsidRPr="0052634A">
        <w:rPr>
          <w:rFonts w:hint="cs"/>
          <w:rtl/>
        </w:rPr>
        <w:t>وإنما تباشر بها الأشياء التي لها قدر ومزية</w:t>
      </w:r>
      <w:r w:rsidR="008D581A" w:rsidRPr="0052634A">
        <w:rPr>
          <w:rFonts w:hint="cs"/>
          <w:rtl/>
        </w:rPr>
        <w:t xml:space="preserve">، </w:t>
      </w:r>
      <w:r w:rsidRPr="0052634A">
        <w:rPr>
          <w:rFonts w:hint="cs"/>
          <w:rtl/>
        </w:rPr>
        <w:t>وصح عنه صلى الله عليه وسلم في الذي يتصدق مخلصا من كسب طيب "عن الصدقة تقع في كف الرحمن قبل أن تصل إلى يد المتصدق عليه "</w:t>
      </w:r>
      <w:r w:rsidR="008D581A" w:rsidRPr="0052634A">
        <w:rPr>
          <w:rFonts w:hint="cs"/>
          <w:rtl/>
        </w:rPr>
        <w:t xml:space="preserve">، </w:t>
      </w:r>
      <w:r w:rsidRPr="0052634A">
        <w:rPr>
          <w:rFonts w:hint="cs"/>
          <w:rtl/>
        </w:rPr>
        <w:t>قال أبو بكر بن العربي قوله صلى الله عليه وسلم</w:t>
      </w:r>
      <w:r w:rsidR="0074049C" w:rsidRPr="0052634A">
        <w:rPr>
          <w:rFonts w:hint="cs"/>
          <w:rtl/>
        </w:rPr>
        <w:t xml:space="preserve">: </w:t>
      </w:r>
      <w:r w:rsidR="00DA0881" w:rsidRPr="0052634A">
        <w:rPr>
          <w:rFonts w:hint="cs"/>
          <w:rtl/>
        </w:rPr>
        <w:t>((</w:t>
      </w:r>
      <w:r w:rsidRPr="0052634A">
        <w:rPr>
          <w:rFonts w:hint="cs"/>
          <w:rtl/>
        </w:rPr>
        <w:t>تقع في كف الرحمن</w:t>
      </w:r>
      <w:r w:rsidR="0074049C" w:rsidRPr="0052634A">
        <w:rPr>
          <w:rFonts w:hint="cs"/>
          <w:rtl/>
        </w:rPr>
        <w:t>))</w:t>
      </w:r>
      <w:r w:rsidRPr="0052634A">
        <w:rPr>
          <w:rFonts w:hint="cs"/>
          <w:rtl/>
        </w:rPr>
        <w:t xml:space="preserve"> كلام صحيح يشهد له القرآن والسنة فإن الله تعالى يقول في كتابه العزيز</w:t>
      </w:r>
      <w:r w:rsidR="00507B6C" w:rsidRPr="0052634A">
        <w:rPr>
          <w:rFonts w:hint="cs"/>
          <w:rtl/>
        </w:rPr>
        <w:t>: {</w:t>
      </w:r>
      <w:r w:rsidRPr="0052634A">
        <w:rPr>
          <w:rFonts w:hint="cs"/>
          <w:rtl/>
        </w:rPr>
        <w:t>من ذا الذى يقرض الله قرضا حسنا</w:t>
      </w:r>
      <w:r w:rsidR="00507B6C" w:rsidRPr="0052634A">
        <w:rPr>
          <w:rFonts w:hint="cs"/>
          <w:rtl/>
        </w:rPr>
        <w:t xml:space="preserve">} </w:t>
      </w:r>
      <w:r w:rsidRPr="0052634A">
        <w:rPr>
          <w:rFonts w:hint="cs"/>
          <w:rtl/>
        </w:rPr>
        <w:t>فعبر عن نفسه الكريمة بالمستقرض فمن دفع للمستقرض شيئا فقد دفع ما دفع في كف المستقرض كما أنه قال</w:t>
      </w:r>
      <w:r w:rsidR="0074049C" w:rsidRPr="0052634A">
        <w:rPr>
          <w:rFonts w:hint="cs"/>
          <w:rtl/>
        </w:rPr>
        <w:t xml:space="preserve">: </w:t>
      </w:r>
      <w:r w:rsidR="00DA0881" w:rsidRPr="0052634A">
        <w:rPr>
          <w:rFonts w:hint="cs"/>
          <w:rtl/>
        </w:rPr>
        <w:t>((</w:t>
      </w:r>
      <w:r w:rsidRPr="0052634A">
        <w:rPr>
          <w:rFonts w:hint="cs"/>
          <w:rtl/>
        </w:rPr>
        <w:t>مرضت فلم تعدني</w:t>
      </w:r>
      <w:r w:rsidR="0074049C" w:rsidRPr="0052634A">
        <w:rPr>
          <w:rFonts w:hint="cs"/>
          <w:rtl/>
        </w:rPr>
        <w:t>))</w:t>
      </w:r>
      <w:r w:rsidRPr="0052634A">
        <w:rPr>
          <w:rFonts w:hint="cs"/>
          <w:rtl/>
        </w:rPr>
        <w:t xml:space="preserve">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sidR="008D581A" w:rsidRPr="0052634A">
        <w:rPr>
          <w:rFonts w:hint="cs"/>
          <w:rtl/>
        </w:rPr>
        <w:t xml:space="preserve">، </w:t>
      </w:r>
      <w:r w:rsidR="00DA0881" w:rsidRPr="0052634A">
        <w:rPr>
          <w:rFonts w:hint="cs"/>
          <w:rtl/>
        </w:rPr>
        <w:t>(</w:t>
      </w:r>
      <w:r w:rsidRPr="0052634A">
        <w:rPr>
          <w:rFonts w:hint="cs"/>
          <w:rtl/>
        </w:rPr>
        <w:t>ج</w:t>
      </w:r>
      <w:r w:rsidR="0074049C" w:rsidRPr="0052634A">
        <w:rPr>
          <w:rFonts w:hint="cs"/>
          <w:rtl/>
        </w:rPr>
        <w:t>)</w:t>
      </w:r>
      <w:r w:rsidRPr="0052634A">
        <w:rPr>
          <w:rFonts w:hint="cs"/>
          <w:rtl/>
        </w:rPr>
        <w:t xml:space="preserve"> ما ورد في الكيفيات النفسانية</w:t>
      </w:r>
      <w:r w:rsidR="00507B6C" w:rsidRPr="0052634A">
        <w:rPr>
          <w:rFonts w:hint="cs"/>
          <w:rtl/>
        </w:rPr>
        <w:t xml:space="preserve">: </w:t>
      </w:r>
      <w:r w:rsidRPr="0052634A">
        <w:rPr>
          <w:rFonts w:hint="cs"/>
          <w:rtl/>
        </w:rPr>
        <w:t xml:space="preserve">ومن أمثلة ما ورد في ذلك الرحمة والفرح والضحك والتبشبش والتعجب والرضا والغضب والمكر </w:t>
      </w:r>
      <w:r w:rsidRPr="0052634A">
        <w:rPr>
          <w:rFonts w:hint="cs"/>
          <w:rtl/>
        </w:rPr>
        <w:lastRenderedPageBreak/>
        <w:t>والاستهزاء والكيد وغير ذلك من الكيفيات النفسانية . فكل ما ورد من ذلك ليس المراد به الانفعالات المتعارفة في الخلق بل المراد غاياتها . فجرى التعبير عن إفاضة الجود بالرحمة</w:t>
      </w:r>
      <w:r w:rsidR="008D581A" w:rsidRPr="0052634A">
        <w:rPr>
          <w:rFonts w:hint="cs"/>
          <w:rtl/>
        </w:rPr>
        <w:t xml:space="preserve">، </w:t>
      </w:r>
      <w:r w:rsidRPr="0052634A">
        <w:rPr>
          <w:rFonts w:hint="cs"/>
          <w:rtl/>
        </w:rPr>
        <w:t>وعن قبول الأعمال بالفرح والضحك والتبشيش والرضا</w:t>
      </w:r>
      <w:r w:rsidR="008D581A" w:rsidRPr="0052634A">
        <w:rPr>
          <w:rFonts w:hint="cs"/>
          <w:rtl/>
        </w:rPr>
        <w:t xml:space="preserve">، </w:t>
      </w:r>
      <w:r w:rsidRPr="0052634A">
        <w:rPr>
          <w:rFonts w:hint="cs"/>
          <w:rtl/>
        </w:rPr>
        <w:t>وعن ردها والعقاب عليها بالغضب</w:t>
      </w:r>
      <w:r w:rsidR="008D581A" w:rsidRPr="0052634A">
        <w:rPr>
          <w:rFonts w:hint="cs"/>
          <w:rtl/>
        </w:rPr>
        <w:t xml:space="preserve">، </w:t>
      </w:r>
      <w:r w:rsidRPr="0052634A">
        <w:rPr>
          <w:rFonts w:hint="cs"/>
          <w:rtl/>
        </w:rPr>
        <w:t>وأما التعجب فإنما هو تنزل للعقول يظهر منه شرف تلك الصفة التي وقع التعجب منها كما في الحديث</w:t>
      </w:r>
      <w:r w:rsidR="0074049C" w:rsidRPr="0052634A">
        <w:rPr>
          <w:rFonts w:hint="cs"/>
          <w:rtl/>
        </w:rPr>
        <w:t xml:space="preserve">: </w:t>
      </w:r>
      <w:r w:rsidR="00DA0881" w:rsidRPr="0052634A">
        <w:rPr>
          <w:rFonts w:hint="cs"/>
          <w:rtl/>
        </w:rPr>
        <w:t>((</w:t>
      </w:r>
      <w:r w:rsidRPr="0052634A">
        <w:rPr>
          <w:rFonts w:hint="cs"/>
          <w:rtl/>
        </w:rPr>
        <w:t>يعجب ربنا من شاب ليس له صبوة أي لا يقع في الزنا</w:t>
      </w:r>
      <w:r w:rsidR="0074049C" w:rsidRPr="0052634A">
        <w:rPr>
          <w:rFonts w:hint="cs"/>
          <w:rtl/>
        </w:rPr>
        <w:t>))</w:t>
      </w:r>
      <w:r w:rsidR="008D581A" w:rsidRPr="0052634A">
        <w:rPr>
          <w:rFonts w:hint="cs"/>
          <w:rtl/>
        </w:rPr>
        <w:t xml:space="preserve">، </w:t>
      </w:r>
      <w:r w:rsidRPr="0052634A">
        <w:rPr>
          <w:rFonts w:hint="cs"/>
          <w:rtl/>
        </w:rPr>
        <w:t>وأما المكر والاستهزاء والكيد</w:t>
      </w:r>
      <w:r w:rsidR="008D581A" w:rsidRPr="0052634A">
        <w:rPr>
          <w:rFonts w:hint="cs"/>
          <w:rtl/>
        </w:rPr>
        <w:t xml:space="preserve">، </w:t>
      </w:r>
      <w:r w:rsidRPr="0052634A">
        <w:rPr>
          <w:rFonts w:hint="cs"/>
          <w:rtl/>
        </w:rPr>
        <w:t>فالمراد أنه تعالى يعاملهم معاملة الماكر المستهزئ والكايد ويجازيهم على ذلك</w:t>
      </w:r>
      <w:r w:rsidR="008D581A" w:rsidRPr="0052634A">
        <w:rPr>
          <w:rFonts w:hint="cs"/>
          <w:rtl/>
        </w:rPr>
        <w:t xml:space="preserve">، </w:t>
      </w:r>
      <w:r w:rsidRPr="0052634A">
        <w:rPr>
          <w:rFonts w:hint="cs"/>
          <w:rtl/>
        </w:rPr>
        <w:t>قال تعالى</w:t>
      </w:r>
      <w:r w:rsidR="00507B6C" w:rsidRPr="0052634A">
        <w:rPr>
          <w:rFonts w:hint="cs"/>
          <w:rtl/>
        </w:rPr>
        <w:t xml:space="preserve">: </w:t>
      </w:r>
      <w:r w:rsidRPr="0052634A">
        <w:rPr>
          <w:rFonts w:hint="cs"/>
          <w:rtl/>
        </w:rPr>
        <w:t>" يكيدون كيدا " " وأكيد كيداً"</w:t>
      </w:r>
      <w:r w:rsidR="008D581A" w:rsidRPr="0052634A">
        <w:rPr>
          <w:rFonts w:hint="cs"/>
          <w:rtl/>
        </w:rPr>
        <w:t xml:space="preserve">، </w:t>
      </w:r>
      <w:r w:rsidRPr="0052634A">
        <w:rPr>
          <w:rFonts w:hint="cs"/>
          <w:rtl/>
        </w:rPr>
        <w:t>قال النسفي في تفسيرها</w:t>
      </w:r>
      <w:r w:rsidR="00507B6C" w:rsidRPr="0052634A">
        <w:rPr>
          <w:rFonts w:hint="cs"/>
          <w:rtl/>
        </w:rPr>
        <w:t xml:space="preserve">: </w:t>
      </w:r>
      <w:r w:rsidRPr="0052634A">
        <w:rPr>
          <w:rFonts w:hint="cs"/>
          <w:rtl/>
        </w:rPr>
        <w:t>يعملون المكايد في إبطال أمر الله وإطفاء نور الحق . وأكيد كيدا أي أجازيهم جزاء كيدهم … فسمي جزاء الكيد كيدا كما سمي جزاء الاعتداء والسيئة اعتداء وسيئة وإن لم يكن اعتداء وسيئة .ولا يجوز إطلاق هذا الوصف على الله إلا على وجه الجزاء كقوله تعالى</w:t>
      </w:r>
      <w:r w:rsidR="00507B6C" w:rsidRPr="0052634A">
        <w:rPr>
          <w:rFonts w:hint="cs"/>
          <w:rtl/>
        </w:rPr>
        <w:t>: {</w:t>
      </w:r>
      <w:r w:rsidRPr="0052634A">
        <w:rPr>
          <w:rFonts w:hint="cs"/>
          <w:rtl/>
        </w:rPr>
        <w:t>نسوا الله فنسيهم</w:t>
      </w:r>
      <w:r w:rsidR="00507B6C" w:rsidRPr="0052634A">
        <w:rPr>
          <w:rFonts w:hint="cs"/>
          <w:rtl/>
        </w:rPr>
        <w:t xml:space="preserve">} </w:t>
      </w:r>
      <w:r w:rsidRPr="0052634A">
        <w:rPr>
          <w:rFonts w:hint="cs"/>
          <w:rtl/>
        </w:rPr>
        <w:t>وقوله</w:t>
      </w:r>
      <w:r w:rsidR="00507B6C" w:rsidRPr="0052634A">
        <w:rPr>
          <w:rFonts w:hint="cs"/>
          <w:rtl/>
        </w:rPr>
        <w:t>: {</w:t>
      </w:r>
      <w:r w:rsidRPr="0052634A">
        <w:rPr>
          <w:rFonts w:hint="cs"/>
          <w:rtl/>
        </w:rPr>
        <w:t>يخادعون الله وهو خادعهم</w:t>
      </w:r>
      <w:r w:rsidR="00507B6C" w:rsidRPr="0052634A">
        <w:rPr>
          <w:rFonts w:hint="cs"/>
          <w:rtl/>
        </w:rPr>
        <w:t xml:space="preserve">} </w:t>
      </w:r>
      <w:r w:rsidRPr="0052634A">
        <w:rPr>
          <w:rFonts w:hint="cs"/>
          <w:rtl/>
        </w:rPr>
        <w:t>وقوله</w:t>
      </w:r>
      <w:r w:rsidR="00507B6C" w:rsidRPr="0052634A">
        <w:rPr>
          <w:rFonts w:hint="cs"/>
          <w:rtl/>
        </w:rPr>
        <w:t>: {</w:t>
      </w:r>
      <w:r w:rsidRPr="0052634A">
        <w:rPr>
          <w:rFonts w:hint="cs"/>
          <w:rtl/>
        </w:rPr>
        <w:t>الله يستهزئ بهم}</w:t>
      </w:r>
      <w:r w:rsidR="008D581A" w:rsidRPr="0052634A">
        <w:rPr>
          <w:rFonts w:hint="cs"/>
          <w:rtl/>
        </w:rPr>
        <w:t xml:space="preserve">، </w:t>
      </w:r>
      <w:r w:rsidRPr="0052634A">
        <w:rPr>
          <w:rFonts w:hint="cs"/>
          <w:rtl/>
        </w:rPr>
        <w:t>وأما النسيان فإن المراد منه أنه لما كان عذاب الكفار لا ينقضي كانوا كالمنسيين عند الله لكون رحمته لا تنالهم</w:t>
      </w:r>
      <w:r w:rsidR="008D581A" w:rsidRPr="0052634A">
        <w:rPr>
          <w:rFonts w:hint="cs"/>
          <w:rtl/>
        </w:rPr>
        <w:t xml:space="preserve">، </w:t>
      </w:r>
      <w:r w:rsidRPr="0052634A">
        <w:rPr>
          <w:rFonts w:hint="cs"/>
          <w:rtl/>
        </w:rPr>
        <w:t>ومجمل القول</w:t>
      </w:r>
      <w:r w:rsidR="00507B6C" w:rsidRPr="0052634A">
        <w:rPr>
          <w:rFonts w:hint="cs"/>
          <w:rtl/>
        </w:rPr>
        <w:t xml:space="preserve">: </w:t>
      </w:r>
      <w:r w:rsidRPr="0052634A">
        <w:rPr>
          <w:rFonts w:hint="cs"/>
          <w:rtl/>
        </w:rPr>
        <w:t>أن ما ورد في كتاب الله والسنة الصحيحة هو نعت صحيح لربنا على حد ما يعلمه وعلى حد ما تقبله ذاته وما يليق بها</w:t>
      </w:r>
      <w:r w:rsidR="008D581A" w:rsidRPr="0052634A">
        <w:rPr>
          <w:rFonts w:hint="cs"/>
          <w:rtl/>
        </w:rPr>
        <w:t xml:space="preserve">، </w:t>
      </w:r>
      <w:r w:rsidRPr="0052634A">
        <w:rPr>
          <w:rFonts w:hint="cs"/>
          <w:rtl/>
        </w:rPr>
        <w:t>وما يوهم ظاهره التشبيه ليس هو على بابه وإنما ذلك تنزل لعقول العرب الذي جاء القرآن على لغتهم وذلك مثل قوله تعالى</w:t>
      </w:r>
      <w:r w:rsidR="00507B6C" w:rsidRPr="0052634A">
        <w:rPr>
          <w:rFonts w:hint="cs"/>
          <w:rtl/>
        </w:rPr>
        <w:t>: {</w:t>
      </w:r>
      <w:r w:rsidRPr="0052634A">
        <w:rPr>
          <w:rFonts w:hint="cs"/>
          <w:rtl/>
        </w:rPr>
        <w:t>ثم دنا فتدلى فكان قاب قوسين أو أدنى</w:t>
      </w:r>
      <w:r w:rsidR="00507B6C" w:rsidRPr="0052634A">
        <w:rPr>
          <w:rFonts w:hint="cs"/>
          <w:rtl/>
        </w:rPr>
        <w:t xml:space="preserve">} </w:t>
      </w:r>
      <w:r w:rsidRPr="0052634A">
        <w:rPr>
          <w:rFonts w:hint="cs"/>
          <w:rtl/>
        </w:rPr>
        <w:t>فإن ملوك العرب عندها الكريم المقرب يجلس فيهم على هذا الحد فعقلت العرب بذلك قرب محمد صلى الله عليه وسلم عند ربه</w:t>
      </w:r>
      <w:r w:rsidR="008D581A" w:rsidRPr="0052634A">
        <w:rPr>
          <w:rFonts w:hint="cs"/>
          <w:rtl/>
        </w:rPr>
        <w:t xml:space="preserve">، </w:t>
      </w:r>
      <w:r w:rsidRPr="0052634A">
        <w:rPr>
          <w:rFonts w:hint="cs"/>
          <w:rtl/>
        </w:rPr>
        <w:t>ولا تبالي بما فهمت من ذلك سوى القرب</w:t>
      </w:r>
      <w:r w:rsidR="008D581A" w:rsidRPr="0052634A">
        <w:rPr>
          <w:rFonts w:hint="cs"/>
          <w:rtl/>
        </w:rPr>
        <w:t xml:space="preserve">، </w:t>
      </w:r>
      <w:r w:rsidRPr="0052634A">
        <w:rPr>
          <w:rFonts w:hint="cs"/>
          <w:rtl/>
        </w:rPr>
        <w:t>وكذلك قوله تعالى</w:t>
      </w:r>
      <w:r w:rsidR="00507B6C" w:rsidRPr="0052634A">
        <w:rPr>
          <w:rFonts w:hint="cs"/>
          <w:rtl/>
        </w:rPr>
        <w:t>: {</w:t>
      </w:r>
      <w:r w:rsidRPr="0052634A">
        <w:rPr>
          <w:rFonts w:hint="cs"/>
          <w:rtl/>
        </w:rPr>
        <w:t>والأرض جميعا قبضته يوم القيامة والسموات مطويات بيمينه}</w:t>
      </w:r>
      <w:r w:rsidR="008D581A" w:rsidRPr="0052634A">
        <w:rPr>
          <w:rFonts w:hint="cs"/>
          <w:rtl/>
        </w:rPr>
        <w:t xml:space="preserve">، </w:t>
      </w:r>
      <w:r w:rsidRPr="0052634A">
        <w:rPr>
          <w:rFonts w:hint="cs"/>
          <w:rtl/>
        </w:rPr>
        <w:t>فالعربي إذا قال فلان تحت قبضة يدي فإنما يريد أنه تحت حكمي بينما ليس في جارحته منه شيء</w:t>
      </w:r>
      <w:r w:rsidR="008D581A" w:rsidRPr="0052634A">
        <w:rPr>
          <w:rFonts w:hint="cs"/>
          <w:rtl/>
        </w:rPr>
        <w:t xml:space="preserve">، </w:t>
      </w:r>
      <w:r w:rsidRPr="0052634A">
        <w:rPr>
          <w:rFonts w:hint="cs"/>
          <w:rtl/>
        </w:rPr>
        <w:t>وإنما أمره وحكمه ماض فيه مثل حكمه على ما ملكته يده حسا وقبضت عليه</w:t>
      </w:r>
      <w:r w:rsidR="008D581A" w:rsidRPr="0052634A">
        <w:rPr>
          <w:rFonts w:hint="cs"/>
          <w:rtl/>
        </w:rPr>
        <w:t xml:space="preserve">، </w:t>
      </w:r>
      <w:r w:rsidRPr="0052634A">
        <w:rPr>
          <w:rFonts w:hint="cs"/>
          <w:rtl/>
        </w:rPr>
        <w:t>فكذلك المعنى في الآية يعني أن الوجود كله في قبضته تعالى أي أن العالم كله في قبضة تصريف الحق</w:t>
      </w:r>
      <w:r w:rsidR="008D581A" w:rsidRPr="0052634A">
        <w:rPr>
          <w:rFonts w:hint="cs"/>
          <w:rtl/>
        </w:rPr>
        <w:t xml:space="preserve">، </w:t>
      </w:r>
      <w:r w:rsidRPr="0052634A">
        <w:rPr>
          <w:rFonts w:hint="cs"/>
          <w:rtl/>
        </w:rPr>
        <w:t>وأما قوله</w:t>
      </w:r>
      <w:r w:rsidR="00507B6C" w:rsidRPr="0052634A">
        <w:rPr>
          <w:rFonts w:hint="cs"/>
          <w:rtl/>
        </w:rPr>
        <w:t>: {</w:t>
      </w:r>
      <w:r w:rsidRPr="0052634A">
        <w:rPr>
          <w:rFonts w:hint="cs"/>
          <w:rtl/>
        </w:rPr>
        <w:t>بيمينه</w:t>
      </w:r>
      <w:r w:rsidR="00507B6C" w:rsidRPr="0052634A">
        <w:rPr>
          <w:rFonts w:hint="cs"/>
          <w:rtl/>
        </w:rPr>
        <w:t xml:space="preserve">} </w:t>
      </w:r>
      <w:r w:rsidRPr="0052634A">
        <w:rPr>
          <w:rFonts w:hint="cs"/>
          <w:rtl/>
        </w:rPr>
        <w:t>فإنما ذكرها لأن اليمين محل التصريف المطلق القوي إذ اليسار لا تقوى في العادة قوة اليمين فكنى باليمين عن التمكن من الطي</w:t>
      </w:r>
      <w:r w:rsidR="008D581A" w:rsidRPr="0052634A">
        <w:rPr>
          <w:rFonts w:hint="cs"/>
          <w:rtl/>
        </w:rPr>
        <w:t xml:space="preserve">، </w:t>
      </w:r>
      <w:r w:rsidRPr="0052634A">
        <w:rPr>
          <w:rFonts w:hint="cs"/>
          <w:rtl/>
        </w:rPr>
        <w:t>وقد تقدم قريبا الكلام على هذه الآية وعلى ما ورد فيها من أحاديث</w:t>
      </w:r>
      <w:r w:rsidR="008D581A" w:rsidRPr="0052634A">
        <w:rPr>
          <w:rFonts w:hint="cs"/>
          <w:rtl/>
        </w:rPr>
        <w:t xml:space="preserve">، </w:t>
      </w:r>
      <w:r w:rsidRPr="0052634A">
        <w:rPr>
          <w:rFonts w:hint="cs"/>
          <w:rtl/>
        </w:rPr>
        <w:t>وكذلك ما جاء في الحديث</w:t>
      </w:r>
      <w:r w:rsidR="00507B6C" w:rsidRPr="0052634A">
        <w:rPr>
          <w:rFonts w:hint="cs"/>
          <w:rtl/>
        </w:rPr>
        <w:t xml:space="preserve">: </w:t>
      </w:r>
      <w:r w:rsidRPr="0052634A">
        <w:rPr>
          <w:rFonts w:hint="cs"/>
          <w:rtl/>
        </w:rPr>
        <w:t>لما خلق الله الكرسي تدلت إليه القدمان</w:t>
      </w:r>
      <w:r w:rsidR="008D581A" w:rsidRPr="0052634A">
        <w:rPr>
          <w:rFonts w:hint="cs"/>
          <w:rtl/>
        </w:rPr>
        <w:t xml:space="preserve">، </w:t>
      </w:r>
      <w:r w:rsidRPr="0052634A">
        <w:rPr>
          <w:rFonts w:hint="cs"/>
          <w:rtl/>
        </w:rPr>
        <w:t>فإنه لما خصص الاستواء على العرش بالاسم الرحمن</w:t>
      </w:r>
      <w:r w:rsidR="008D581A" w:rsidRPr="0052634A">
        <w:rPr>
          <w:rFonts w:hint="cs"/>
          <w:rtl/>
        </w:rPr>
        <w:t xml:space="preserve">، </w:t>
      </w:r>
      <w:r w:rsidRPr="0052634A">
        <w:rPr>
          <w:rFonts w:hint="cs"/>
          <w:rtl/>
        </w:rPr>
        <w:t>وكان الكرسي هو محل الأوامر والنواهي</w:t>
      </w:r>
      <w:r w:rsidR="008D581A" w:rsidRPr="0052634A">
        <w:rPr>
          <w:rFonts w:hint="cs"/>
          <w:rtl/>
        </w:rPr>
        <w:t xml:space="preserve">، </w:t>
      </w:r>
      <w:r w:rsidRPr="0052634A">
        <w:rPr>
          <w:rFonts w:hint="cs"/>
          <w:rtl/>
        </w:rPr>
        <w:t>جاء التعبير عنهما بتدلي القدمين من العرش إليه</w:t>
      </w:r>
      <w:r w:rsidR="008D581A" w:rsidRPr="0052634A">
        <w:rPr>
          <w:rFonts w:hint="cs"/>
          <w:rtl/>
        </w:rPr>
        <w:t xml:space="preserve">، </w:t>
      </w:r>
      <w:r w:rsidRPr="0052634A">
        <w:rPr>
          <w:rFonts w:hint="cs"/>
          <w:rtl/>
        </w:rPr>
        <w:t>وكذلك ما جاء في الحديث</w:t>
      </w:r>
      <w:r w:rsidR="0074049C" w:rsidRPr="0052634A">
        <w:rPr>
          <w:rFonts w:hint="cs"/>
          <w:rtl/>
        </w:rPr>
        <w:t xml:space="preserve">: </w:t>
      </w:r>
      <w:r w:rsidR="00DA0881" w:rsidRPr="0052634A">
        <w:rPr>
          <w:rFonts w:hint="cs"/>
          <w:rtl/>
        </w:rPr>
        <w:t>((</w:t>
      </w:r>
      <w:r w:rsidRPr="0052634A">
        <w:rPr>
          <w:rFonts w:hint="cs"/>
          <w:rtl/>
        </w:rPr>
        <w:t>قلب المؤمن بين أصبعين من أصابع الرحمن</w:t>
      </w:r>
      <w:r w:rsidR="0074049C" w:rsidRPr="0052634A">
        <w:rPr>
          <w:rFonts w:hint="cs"/>
          <w:rtl/>
        </w:rPr>
        <w:t>))</w:t>
      </w:r>
      <w:r w:rsidRPr="0052634A">
        <w:rPr>
          <w:rFonts w:hint="cs"/>
          <w:rtl/>
        </w:rPr>
        <w:t xml:space="preserve"> فسروا معناه أنه يراد بذلك النعمة والأثر الحسن</w:t>
      </w:r>
      <w:r w:rsidR="008D581A" w:rsidRPr="0052634A">
        <w:rPr>
          <w:rFonts w:hint="cs"/>
          <w:rtl/>
        </w:rPr>
        <w:t xml:space="preserve">، </w:t>
      </w:r>
      <w:r w:rsidRPr="0052634A">
        <w:rPr>
          <w:rFonts w:hint="cs"/>
          <w:rtl/>
        </w:rPr>
        <w:t>والمراد</w:t>
      </w:r>
      <w:r w:rsidR="00507B6C" w:rsidRPr="0052634A">
        <w:rPr>
          <w:rFonts w:hint="cs"/>
          <w:rtl/>
        </w:rPr>
        <w:t xml:space="preserve">: </w:t>
      </w:r>
      <w:r w:rsidRPr="0052634A">
        <w:rPr>
          <w:rFonts w:hint="cs"/>
          <w:rtl/>
        </w:rPr>
        <w:t>أن قلب المؤمن بين نعمتين من نعم الرحمن</w:t>
      </w:r>
      <w:r w:rsidR="00507B6C" w:rsidRPr="0052634A">
        <w:rPr>
          <w:rFonts w:hint="cs"/>
          <w:rtl/>
        </w:rPr>
        <w:t xml:space="preserve">: </w:t>
      </w:r>
      <w:r w:rsidRPr="0052634A">
        <w:rPr>
          <w:rFonts w:hint="cs"/>
          <w:rtl/>
        </w:rPr>
        <w:t>وهما نعمة الإيجاد ونعمة الإمداد</w:t>
      </w:r>
      <w:r w:rsidR="008D581A" w:rsidRPr="0052634A">
        <w:rPr>
          <w:rFonts w:hint="cs"/>
          <w:rtl/>
        </w:rPr>
        <w:t xml:space="preserve">، </w:t>
      </w:r>
      <w:r w:rsidRPr="0052634A">
        <w:rPr>
          <w:rFonts w:hint="cs"/>
          <w:rtl/>
        </w:rPr>
        <w:t>وكذلك ما جاء في الحديث</w:t>
      </w:r>
      <w:r w:rsidR="0074049C" w:rsidRPr="0052634A">
        <w:rPr>
          <w:rFonts w:hint="cs"/>
          <w:rtl/>
        </w:rPr>
        <w:t xml:space="preserve">: </w:t>
      </w:r>
      <w:r w:rsidR="00DA0881" w:rsidRPr="0052634A">
        <w:rPr>
          <w:rFonts w:hint="cs"/>
          <w:rtl/>
        </w:rPr>
        <w:t>((</w:t>
      </w:r>
      <w:r w:rsidRPr="0052634A">
        <w:rPr>
          <w:rFonts w:hint="cs"/>
          <w:rtl/>
        </w:rPr>
        <w:t xml:space="preserve">إني أجد نفس الرحمن يأتيني من قبل </w:t>
      </w:r>
      <w:r w:rsidRPr="0052634A">
        <w:rPr>
          <w:rFonts w:hint="cs"/>
          <w:rtl/>
        </w:rPr>
        <w:lastRenderedPageBreak/>
        <w:t>اليمن</w:t>
      </w:r>
      <w:r w:rsidR="0074049C" w:rsidRPr="0052634A">
        <w:rPr>
          <w:rFonts w:hint="cs"/>
          <w:rtl/>
        </w:rPr>
        <w:t>))</w:t>
      </w:r>
      <w:r w:rsidR="008D581A" w:rsidRPr="0052634A">
        <w:rPr>
          <w:rFonts w:hint="cs"/>
          <w:rtl/>
        </w:rPr>
        <w:t xml:space="preserve">، </w:t>
      </w:r>
      <w:r w:rsidRPr="0052634A">
        <w:rPr>
          <w:rFonts w:hint="cs"/>
          <w:rtl/>
        </w:rPr>
        <w:t>المراد التنفيس عنه صلى الله عليه وسلم فإن الله نفس عنه بالأنصار وهم من أهل اليمن</w:t>
      </w:r>
      <w:r w:rsidR="008D581A" w:rsidRPr="0052634A">
        <w:rPr>
          <w:rFonts w:hint="cs"/>
          <w:rtl/>
        </w:rPr>
        <w:t xml:space="preserve">، </w:t>
      </w:r>
      <w:r w:rsidRPr="0052634A">
        <w:rPr>
          <w:rFonts w:hint="cs"/>
          <w:rtl/>
        </w:rPr>
        <w:t>أما الله فإنه يتنزه عن النفس إذ هو الغني عما خلق من هواء وغيره</w:t>
      </w:r>
      <w:r w:rsidR="008D581A" w:rsidRPr="0052634A">
        <w:rPr>
          <w:rFonts w:hint="cs"/>
          <w:rtl/>
        </w:rPr>
        <w:t xml:space="preserve">، </w:t>
      </w:r>
      <w:r w:rsidRPr="0052634A">
        <w:rPr>
          <w:rFonts w:hint="cs"/>
          <w:rtl/>
        </w:rPr>
        <w:t>وكذلك ما روى الترمذي وحسنه أن رسول الله صلى الله عليه وسلم أخبر</w:t>
      </w:r>
      <w:r w:rsidR="0074049C" w:rsidRPr="0052634A">
        <w:rPr>
          <w:rFonts w:hint="cs"/>
          <w:rtl/>
        </w:rPr>
        <w:t xml:space="preserve">: </w:t>
      </w:r>
      <w:r w:rsidR="00DA0881" w:rsidRPr="0052634A">
        <w:rPr>
          <w:rFonts w:hint="cs"/>
          <w:rtl/>
        </w:rPr>
        <w:t>((</w:t>
      </w:r>
      <w:r w:rsidRPr="0052634A">
        <w:rPr>
          <w:rFonts w:hint="cs"/>
          <w:rtl/>
        </w:rPr>
        <w:t>أنه نعس حتى استثقل قال</w:t>
      </w:r>
      <w:r w:rsidR="00507B6C" w:rsidRPr="0052634A">
        <w:rPr>
          <w:rFonts w:hint="cs"/>
          <w:rtl/>
        </w:rPr>
        <w:t xml:space="preserve">: </w:t>
      </w:r>
      <w:r w:rsidRPr="0052634A">
        <w:rPr>
          <w:rFonts w:hint="cs"/>
          <w:rtl/>
        </w:rPr>
        <w:t>فإذا أنا بربي في أحسن صورة فقال</w:t>
      </w:r>
      <w:r w:rsidR="00507B6C" w:rsidRPr="0052634A">
        <w:rPr>
          <w:rFonts w:hint="cs"/>
          <w:rtl/>
        </w:rPr>
        <w:t xml:space="preserve">: </w:t>
      </w:r>
      <w:r w:rsidRPr="0052634A">
        <w:rPr>
          <w:rFonts w:hint="cs"/>
          <w:rtl/>
        </w:rPr>
        <w:t>يا محمد قلت</w:t>
      </w:r>
      <w:r w:rsidR="00507B6C" w:rsidRPr="0052634A">
        <w:rPr>
          <w:rFonts w:hint="cs"/>
          <w:rtl/>
        </w:rPr>
        <w:t xml:space="preserve">: </w:t>
      </w:r>
      <w:r w:rsidRPr="0052634A">
        <w:rPr>
          <w:rFonts w:hint="cs"/>
          <w:rtl/>
        </w:rPr>
        <w:t>لبيك ربي . قال</w:t>
      </w:r>
      <w:r w:rsidR="00507B6C" w:rsidRPr="0052634A">
        <w:rPr>
          <w:rFonts w:hint="cs"/>
          <w:rtl/>
        </w:rPr>
        <w:t xml:space="preserve">: </w:t>
      </w:r>
      <w:r w:rsidRPr="0052634A">
        <w:rPr>
          <w:rFonts w:hint="cs"/>
          <w:rtl/>
        </w:rPr>
        <w:t>فيم يختصم الملأ الأعلى</w:t>
      </w:r>
      <w:r w:rsidR="006B05AE" w:rsidRPr="0052634A">
        <w:rPr>
          <w:rFonts w:hint="cs"/>
          <w:rtl/>
        </w:rPr>
        <w:t>؟</w:t>
      </w:r>
      <w:r w:rsidRPr="0052634A">
        <w:rPr>
          <w:rFonts w:hint="cs"/>
          <w:rtl/>
        </w:rPr>
        <w:t xml:space="preserve"> قلت</w:t>
      </w:r>
      <w:r w:rsidR="00507B6C" w:rsidRPr="0052634A">
        <w:rPr>
          <w:rFonts w:hint="cs"/>
          <w:rtl/>
        </w:rPr>
        <w:t xml:space="preserve">: </w:t>
      </w:r>
      <w:r w:rsidRPr="0052634A">
        <w:rPr>
          <w:rFonts w:hint="cs"/>
          <w:rtl/>
        </w:rPr>
        <w:t>لا أدري</w:t>
      </w:r>
      <w:r w:rsidR="008D581A" w:rsidRPr="0052634A">
        <w:rPr>
          <w:rFonts w:hint="cs"/>
          <w:rtl/>
        </w:rPr>
        <w:t xml:space="preserve">، </w:t>
      </w:r>
      <w:r w:rsidRPr="0052634A">
        <w:rPr>
          <w:rFonts w:hint="cs"/>
          <w:rtl/>
        </w:rPr>
        <w:t>قالها ثلاثا قال</w:t>
      </w:r>
      <w:r w:rsidR="00507B6C" w:rsidRPr="0052634A">
        <w:rPr>
          <w:rFonts w:hint="cs"/>
          <w:rtl/>
        </w:rPr>
        <w:t xml:space="preserve">: </w:t>
      </w:r>
      <w:r w:rsidRPr="0052634A">
        <w:rPr>
          <w:rFonts w:hint="cs"/>
          <w:rtl/>
        </w:rPr>
        <w:t>ورأيته وضع كفه بين كتفي فوجدت برد أنامله بين ثديي فتخيل لي كل شيء</w:t>
      </w:r>
      <w:r w:rsidR="0074049C" w:rsidRPr="0052634A">
        <w:rPr>
          <w:rFonts w:hint="cs"/>
          <w:rtl/>
        </w:rPr>
        <w:t>))</w:t>
      </w:r>
      <w:r w:rsidR="008D581A" w:rsidRPr="0052634A">
        <w:rPr>
          <w:rFonts w:hint="cs"/>
          <w:rtl/>
        </w:rPr>
        <w:t xml:space="preserve">، </w:t>
      </w:r>
      <w:r w:rsidRPr="0052634A">
        <w:rPr>
          <w:rFonts w:hint="cs"/>
          <w:rtl/>
        </w:rPr>
        <w:t>وفي لفظ آخر</w:t>
      </w:r>
      <w:r w:rsidR="0074049C" w:rsidRPr="0052634A">
        <w:rPr>
          <w:rFonts w:hint="cs"/>
          <w:rtl/>
        </w:rPr>
        <w:t xml:space="preserve">: </w:t>
      </w:r>
      <w:r w:rsidR="00DA0881" w:rsidRPr="0052634A">
        <w:rPr>
          <w:rFonts w:hint="cs"/>
          <w:rtl/>
        </w:rPr>
        <w:t>((</w:t>
      </w:r>
      <w:r w:rsidRPr="0052634A">
        <w:rPr>
          <w:rFonts w:hint="cs"/>
          <w:rtl/>
        </w:rPr>
        <w:t>فتمثل لي كل شيء وعلمت ما في السموات وما في الأرض</w:t>
      </w:r>
      <w:r w:rsidR="008D581A" w:rsidRPr="0052634A">
        <w:rPr>
          <w:rFonts w:hint="cs"/>
          <w:rtl/>
        </w:rPr>
        <w:t xml:space="preserve">، </w:t>
      </w:r>
      <w:r w:rsidRPr="0052634A">
        <w:rPr>
          <w:rFonts w:hint="cs"/>
          <w:rtl/>
        </w:rPr>
        <w:t>وما بين المشرق والمغرب</w:t>
      </w:r>
      <w:r w:rsidR="0074049C" w:rsidRPr="0052634A">
        <w:rPr>
          <w:rFonts w:hint="cs"/>
          <w:rtl/>
        </w:rPr>
        <w:t>))</w:t>
      </w:r>
      <w:r w:rsidR="008D581A" w:rsidRPr="0052634A">
        <w:rPr>
          <w:rFonts w:hint="cs"/>
          <w:rtl/>
        </w:rPr>
        <w:t xml:space="preserve">، </w:t>
      </w:r>
      <w:r w:rsidRPr="0052634A">
        <w:rPr>
          <w:rFonts w:hint="cs"/>
          <w:rtl/>
        </w:rPr>
        <w:t>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 لبرد الأنامل هوما أحس به من سرور بالعطاءات التي وصلت إليه .وذكر الأنامل لأن بها تكون المناولة عادة والصورة مراد بها الصفة أي في احسن صفة</w:t>
      </w:r>
      <w:r w:rsidR="008D581A" w:rsidRPr="0052634A">
        <w:rPr>
          <w:rFonts w:hint="cs"/>
          <w:rtl/>
        </w:rPr>
        <w:t xml:space="preserve">، </w:t>
      </w:r>
      <w:r w:rsidRPr="0052634A">
        <w:rPr>
          <w:rFonts w:hint="cs"/>
          <w:rtl/>
        </w:rPr>
        <w:t>وهكذا يقاس ما لم نذكره على ما ذكرناه وهو سبحانه الملهم الوهاب</w:t>
      </w:r>
      <w:r w:rsidR="008D581A" w:rsidRPr="0052634A">
        <w:rPr>
          <w:rFonts w:hint="cs"/>
          <w:rtl/>
        </w:rPr>
        <w:t xml:space="preserve">، </w:t>
      </w:r>
      <w:r w:rsidR="00DA0881" w:rsidRPr="0052634A">
        <w:rPr>
          <w:rFonts w:hint="cs"/>
          <w:rtl/>
        </w:rPr>
        <w:t>(</w:t>
      </w:r>
      <w:r w:rsidRPr="0052634A">
        <w:rPr>
          <w:rFonts w:hint="cs"/>
          <w:rtl/>
        </w:rPr>
        <w:t>ح</w:t>
      </w:r>
      <w:r w:rsidR="0074049C" w:rsidRPr="0052634A">
        <w:rPr>
          <w:rFonts w:hint="cs"/>
          <w:rtl/>
        </w:rPr>
        <w:t>)</w:t>
      </w:r>
      <w:r w:rsidRPr="0052634A">
        <w:rPr>
          <w:rFonts w:hint="cs"/>
          <w:rtl/>
        </w:rPr>
        <w:t xml:space="preserve"> مقتطفات في رد بدعة التشبيه</w:t>
      </w:r>
      <w:r w:rsidR="00507B6C" w:rsidRPr="0052634A">
        <w:rPr>
          <w:rFonts w:hint="cs"/>
          <w:rtl/>
        </w:rPr>
        <w:t xml:space="preserve">: </w:t>
      </w:r>
      <w:r w:rsidRPr="0052634A">
        <w:rPr>
          <w:rFonts w:hint="cs"/>
          <w:rtl/>
        </w:rPr>
        <w:t>للعلامة المرحوم الشيخ سلامة القضاعي العزامي المتوفي سنة 1376عناية برد بدعة التشبيه</w:t>
      </w:r>
      <w:r w:rsidR="008D581A" w:rsidRPr="0052634A">
        <w:rPr>
          <w:rFonts w:hint="cs"/>
          <w:rtl/>
        </w:rPr>
        <w:t xml:space="preserve">، </w:t>
      </w:r>
      <w:r w:rsidRPr="0052634A">
        <w:rPr>
          <w:rFonts w:hint="cs"/>
          <w:rtl/>
        </w:rPr>
        <w:t>وجل ما قدمناه في ذلك هو تلخيص لما أورده من ذلك في كتابه "البراهين الساطعة في رد بعض البدع الشائعة "إلا نزرا يسيرا</w:t>
      </w:r>
      <w:r w:rsidR="008D581A" w:rsidRPr="0052634A">
        <w:rPr>
          <w:rFonts w:hint="cs"/>
          <w:rtl/>
        </w:rPr>
        <w:t xml:space="preserve">، </w:t>
      </w:r>
      <w:r w:rsidRPr="0052634A">
        <w:rPr>
          <w:rFonts w:hint="cs"/>
          <w:rtl/>
        </w:rPr>
        <w:t>ونختتم البحث في هذا الباب بمقتطفات من كلام عالمين جليلين</w:t>
      </w:r>
      <w:r w:rsidR="008D581A" w:rsidRPr="0052634A">
        <w:rPr>
          <w:rFonts w:hint="cs"/>
          <w:rtl/>
        </w:rPr>
        <w:t xml:space="preserve">، </w:t>
      </w:r>
      <w:r w:rsidR="00DA0881" w:rsidRPr="0052634A">
        <w:rPr>
          <w:rFonts w:hint="cs"/>
          <w:rtl/>
        </w:rPr>
        <w:t>(</w:t>
      </w:r>
      <w:r w:rsidRPr="0052634A">
        <w:rPr>
          <w:rFonts w:hint="cs"/>
          <w:rtl/>
        </w:rPr>
        <w:t>أما أولهما</w:t>
      </w:r>
      <w:r w:rsidR="0074049C" w:rsidRPr="0052634A">
        <w:rPr>
          <w:rFonts w:hint="cs"/>
          <w:rtl/>
        </w:rPr>
        <w:t>)</w:t>
      </w:r>
      <w:r w:rsidR="00507B6C" w:rsidRPr="0052634A">
        <w:rPr>
          <w:rFonts w:hint="cs"/>
          <w:rtl/>
        </w:rPr>
        <w:t xml:space="preserve">: </w:t>
      </w:r>
      <w:r w:rsidRPr="0052634A">
        <w:rPr>
          <w:rFonts w:hint="cs"/>
          <w:rtl/>
        </w:rPr>
        <w:t>فهو المرحوم قامع البدعة في هذا العصر العلامة المحدث الفقيه المتكلم النظار الشيخ محمد زاهد الكوثري المتوفي سنة 1371</w:t>
      </w:r>
      <w:r w:rsidR="008D581A" w:rsidRPr="0052634A">
        <w:rPr>
          <w:rFonts w:hint="cs"/>
          <w:rtl/>
        </w:rPr>
        <w:t xml:space="preserve">، </w:t>
      </w:r>
      <w:r w:rsidR="00DA0881" w:rsidRPr="0052634A">
        <w:rPr>
          <w:rFonts w:hint="cs"/>
          <w:rtl/>
        </w:rPr>
        <w:t>(</w:t>
      </w:r>
      <w:r w:rsidRPr="0052634A">
        <w:rPr>
          <w:rFonts w:hint="cs"/>
          <w:rtl/>
        </w:rPr>
        <w:t>وأما الثاني</w:t>
      </w:r>
      <w:r w:rsidR="0074049C" w:rsidRPr="0052634A">
        <w:rPr>
          <w:rFonts w:hint="cs"/>
          <w:rtl/>
        </w:rPr>
        <w:t>)</w:t>
      </w:r>
      <w:r w:rsidR="00507B6C" w:rsidRPr="0052634A">
        <w:rPr>
          <w:rFonts w:hint="cs"/>
          <w:rtl/>
        </w:rPr>
        <w:t xml:space="preserve">: </w:t>
      </w:r>
      <w:r w:rsidRPr="0052634A">
        <w:rPr>
          <w:rFonts w:hint="cs"/>
          <w:rtl/>
        </w:rPr>
        <w:t>فهو المرحوم الشيخ يوسف الدجوي أحد أكابر علماء القرن الرابع عشر المتوفي سنة 1365</w:t>
      </w:r>
      <w:r w:rsidR="008D581A" w:rsidRPr="0052634A">
        <w:rPr>
          <w:rFonts w:hint="cs"/>
          <w:rtl/>
        </w:rPr>
        <w:t xml:space="preserve">، </w:t>
      </w:r>
      <w:r w:rsidRPr="0052634A">
        <w:rPr>
          <w:rFonts w:hint="cs"/>
          <w:rtl/>
        </w:rPr>
        <w:t>والذي قال تأبينه الإمام الكوثري</w:t>
      </w:r>
      <w:r w:rsidR="00507B6C" w:rsidRPr="0052634A">
        <w:rPr>
          <w:rFonts w:hint="cs"/>
          <w:rtl/>
        </w:rPr>
        <w:t xml:space="preserve">: </w:t>
      </w:r>
      <w:r w:rsidRPr="0052634A">
        <w:rPr>
          <w:rFonts w:hint="cs"/>
          <w:rtl/>
        </w:rPr>
        <w:t>" كان هو مفسر الأزهر ومحدثه وفيلسوفه وكاتبه وخطيبه بحق بين اهل طبقته العليا "</w:t>
      </w:r>
      <w:r w:rsidR="008D581A" w:rsidRPr="0052634A">
        <w:rPr>
          <w:rFonts w:hint="cs"/>
          <w:rtl/>
        </w:rPr>
        <w:t xml:space="preserve">، </w:t>
      </w:r>
      <w:r w:rsidRPr="0052634A">
        <w:rPr>
          <w:rFonts w:hint="cs"/>
          <w:rtl/>
        </w:rPr>
        <w:t>وإليك هذه المقتطفات</w:t>
      </w:r>
      <w:r w:rsidR="00507B6C" w:rsidRPr="0052634A">
        <w:rPr>
          <w:rFonts w:hint="cs"/>
          <w:rtl/>
        </w:rPr>
        <w:t xml:space="preserve">: </w:t>
      </w:r>
      <w:r w:rsidRPr="0052634A">
        <w:rPr>
          <w:rFonts w:hint="cs"/>
          <w:rtl/>
        </w:rPr>
        <w:t>قال الإمام الدجوي رحمه الله</w:t>
      </w:r>
      <w:r w:rsidR="00507B6C" w:rsidRPr="0052634A">
        <w:rPr>
          <w:rFonts w:hint="cs"/>
          <w:rtl/>
        </w:rPr>
        <w:t xml:space="preserve">: </w:t>
      </w:r>
      <w:r w:rsidRPr="0052634A">
        <w:rPr>
          <w:rFonts w:hint="cs"/>
          <w:rtl/>
        </w:rPr>
        <w:t>"السلف في آيات الصفات وأحاديثها يفوضون بعد التنزيه</w:t>
      </w:r>
      <w:r w:rsidR="008D581A" w:rsidRPr="0052634A">
        <w:rPr>
          <w:rFonts w:hint="cs"/>
          <w:rtl/>
        </w:rPr>
        <w:t xml:space="preserve">، </w:t>
      </w:r>
      <w:r w:rsidRPr="0052634A">
        <w:rPr>
          <w:rFonts w:hint="cs"/>
          <w:rtl/>
        </w:rPr>
        <w:t>أي ينزهونه عن الجارحة وما لا يليق ولا يعينون بعد ذلك شيئا خاصا من المعاني التنزيهية</w:t>
      </w:r>
      <w:r w:rsidR="008D581A" w:rsidRPr="0052634A">
        <w:rPr>
          <w:rFonts w:hint="cs"/>
          <w:rtl/>
        </w:rPr>
        <w:t xml:space="preserve">، </w:t>
      </w:r>
      <w:r w:rsidRPr="0052634A">
        <w:rPr>
          <w:rFonts w:hint="cs"/>
          <w:rtl/>
        </w:rPr>
        <w:t>والخلف يؤولون خوفا من التشبيه</w:t>
      </w:r>
      <w:r w:rsidR="008D581A" w:rsidRPr="0052634A">
        <w:rPr>
          <w:rFonts w:hint="cs"/>
          <w:rtl/>
        </w:rPr>
        <w:t xml:space="preserve">، </w:t>
      </w:r>
      <w:r w:rsidRPr="0052634A">
        <w:rPr>
          <w:rFonts w:hint="cs"/>
          <w:rtl/>
        </w:rPr>
        <w:t>فالكل أي السلف والخلف متفقون على التنزيه</w:t>
      </w:r>
      <w:r w:rsidR="008D581A" w:rsidRPr="0052634A">
        <w:rPr>
          <w:rFonts w:hint="cs"/>
          <w:rtl/>
        </w:rPr>
        <w:t xml:space="preserve">، </w:t>
      </w:r>
      <w:r w:rsidRPr="0052634A">
        <w:rPr>
          <w:rFonts w:hint="cs"/>
          <w:rtl/>
        </w:rPr>
        <w:t>أما أولئك المتفيهقون الذين يشبهون</w:t>
      </w:r>
      <w:r w:rsidR="008D581A" w:rsidRPr="0052634A">
        <w:rPr>
          <w:rFonts w:hint="cs"/>
          <w:rtl/>
        </w:rPr>
        <w:t xml:space="preserve">، </w:t>
      </w:r>
      <w:r w:rsidRPr="0052634A">
        <w:rPr>
          <w:rFonts w:hint="cs"/>
          <w:rtl/>
        </w:rPr>
        <w:t>فهم مجسمون يبرأ منهم السلف والخلف جميعا فهم كراميون لا سلفيون ولا خلفيون</w:t>
      </w:r>
      <w:r w:rsidR="008D581A" w:rsidRPr="0052634A">
        <w:rPr>
          <w:rFonts w:hint="cs"/>
          <w:rtl/>
        </w:rPr>
        <w:t xml:space="preserve">، </w:t>
      </w:r>
      <w:r w:rsidRPr="0052634A">
        <w:rPr>
          <w:rFonts w:hint="cs"/>
          <w:rtl/>
        </w:rPr>
        <w:t>وليت شعري أيثبت هؤلاء الجاهلون كل ما ورد من تلك الظواهر</w:t>
      </w:r>
      <w:r w:rsidR="008D581A" w:rsidRPr="0052634A">
        <w:rPr>
          <w:rFonts w:hint="cs"/>
          <w:rtl/>
        </w:rPr>
        <w:t xml:space="preserve">، </w:t>
      </w:r>
      <w:r w:rsidRPr="0052634A">
        <w:rPr>
          <w:rFonts w:hint="cs"/>
          <w:rtl/>
        </w:rPr>
        <w:t>فيثبتون له تعالى يدا بمقتضى قوله تعالى</w:t>
      </w:r>
      <w:r w:rsidR="00507B6C" w:rsidRPr="0052634A">
        <w:rPr>
          <w:rFonts w:hint="cs"/>
          <w:rtl/>
        </w:rPr>
        <w:t>: {</w:t>
      </w:r>
      <w:r w:rsidRPr="0052634A">
        <w:rPr>
          <w:rFonts w:hint="cs"/>
          <w:rtl/>
        </w:rPr>
        <w:t>يد الله فوق أيديهم}</w:t>
      </w:r>
      <w:r w:rsidR="008D581A" w:rsidRPr="0052634A">
        <w:rPr>
          <w:rFonts w:hint="cs"/>
          <w:rtl/>
        </w:rPr>
        <w:t xml:space="preserve">، </w:t>
      </w:r>
      <w:r w:rsidRPr="0052634A">
        <w:rPr>
          <w:rFonts w:hint="cs"/>
          <w:rtl/>
        </w:rPr>
        <w:t>أم يدين بمقتضى قوله صلى الله عليه وسلم</w:t>
      </w:r>
      <w:r w:rsidR="0074049C" w:rsidRPr="0052634A">
        <w:rPr>
          <w:rFonts w:hint="cs"/>
          <w:rtl/>
        </w:rPr>
        <w:t xml:space="preserve">: </w:t>
      </w:r>
      <w:r w:rsidR="00DA0881" w:rsidRPr="0052634A">
        <w:rPr>
          <w:rFonts w:hint="cs"/>
          <w:rtl/>
        </w:rPr>
        <w:t>((</w:t>
      </w:r>
      <w:r w:rsidRPr="0052634A">
        <w:rPr>
          <w:rFonts w:hint="cs"/>
          <w:rtl/>
        </w:rPr>
        <w:t>كلتا يديه يمين</w:t>
      </w:r>
      <w:r w:rsidR="0074049C" w:rsidRPr="0052634A">
        <w:rPr>
          <w:rFonts w:hint="cs"/>
          <w:rtl/>
        </w:rPr>
        <w:t>))</w:t>
      </w:r>
      <w:r w:rsidRPr="0052634A">
        <w:rPr>
          <w:rFonts w:hint="cs"/>
          <w:rtl/>
        </w:rPr>
        <w:t xml:space="preserve"> أم أيادي عديدة بمقتضى قوله تعالى</w:t>
      </w:r>
      <w:r w:rsidR="00507B6C" w:rsidRPr="0052634A">
        <w:rPr>
          <w:rFonts w:hint="cs"/>
          <w:rtl/>
        </w:rPr>
        <w:t>: {</w:t>
      </w:r>
      <w:r w:rsidRPr="0052634A">
        <w:rPr>
          <w:rFonts w:hint="cs"/>
          <w:rtl/>
        </w:rPr>
        <w:t>أولم يروا أنا خلقنا لهم مما عملت أيدينا أنعاما}</w:t>
      </w:r>
      <w:r w:rsidR="008D581A" w:rsidRPr="0052634A">
        <w:rPr>
          <w:rFonts w:hint="cs"/>
          <w:rtl/>
        </w:rPr>
        <w:t xml:space="preserve">، </w:t>
      </w:r>
      <w:r w:rsidRPr="0052634A">
        <w:rPr>
          <w:rFonts w:hint="cs"/>
          <w:rtl/>
        </w:rPr>
        <w:t>أو عينا بمقتضى قوله تعالى</w:t>
      </w:r>
      <w:r w:rsidR="00507B6C" w:rsidRPr="0052634A">
        <w:rPr>
          <w:rFonts w:hint="cs"/>
          <w:rtl/>
        </w:rPr>
        <w:t>: {</w:t>
      </w:r>
      <w:r w:rsidRPr="0052634A">
        <w:rPr>
          <w:rFonts w:hint="cs"/>
          <w:rtl/>
        </w:rPr>
        <w:t>ولتصنع على عيني}</w:t>
      </w:r>
      <w:r w:rsidR="008D581A" w:rsidRPr="0052634A">
        <w:rPr>
          <w:rFonts w:hint="cs"/>
          <w:rtl/>
        </w:rPr>
        <w:t xml:space="preserve">، </w:t>
      </w:r>
      <w:r w:rsidRPr="0052634A">
        <w:rPr>
          <w:rFonts w:hint="cs"/>
          <w:rtl/>
        </w:rPr>
        <w:t>أو اعينا بمقتضى قوله تعالى {تجري بأعيننا}</w:t>
      </w:r>
      <w:r w:rsidR="008D581A" w:rsidRPr="0052634A">
        <w:rPr>
          <w:rFonts w:hint="cs"/>
          <w:rtl/>
        </w:rPr>
        <w:t xml:space="preserve">، </w:t>
      </w:r>
      <w:r w:rsidRPr="0052634A">
        <w:rPr>
          <w:rFonts w:hint="cs"/>
          <w:rtl/>
        </w:rPr>
        <w:t>أو يقولون أن الله في السماء بمقتضى قوله تعالى</w:t>
      </w:r>
      <w:r w:rsidR="00507B6C" w:rsidRPr="0052634A">
        <w:rPr>
          <w:rFonts w:hint="cs"/>
          <w:rtl/>
        </w:rPr>
        <w:t>: {</w:t>
      </w:r>
      <w:r w:rsidRPr="0052634A">
        <w:rPr>
          <w:rFonts w:hint="cs"/>
          <w:rtl/>
        </w:rPr>
        <w:t>ءأمنتم من في السماء</w:t>
      </w:r>
      <w:r w:rsidR="00507B6C" w:rsidRPr="0052634A">
        <w:rPr>
          <w:rFonts w:hint="cs"/>
          <w:rtl/>
        </w:rPr>
        <w:t xml:space="preserve">} </w:t>
      </w:r>
      <w:r w:rsidRPr="0052634A">
        <w:rPr>
          <w:rFonts w:hint="cs"/>
          <w:rtl/>
        </w:rPr>
        <w:t>أم على العرش بمقتضى قوله</w:t>
      </w:r>
      <w:r w:rsidR="00507B6C" w:rsidRPr="0052634A">
        <w:rPr>
          <w:rFonts w:hint="cs"/>
          <w:rtl/>
        </w:rPr>
        <w:t>: {</w:t>
      </w:r>
      <w:r w:rsidRPr="0052634A">
        <w:rPr>
          <w:rFonts w:hint="cs"/>
          <w:rtl/>
        </w:rPr>
        <w:t>الرحمن على العرش استوى</w:t>
      </w:r>
      <w:r w:rsidR="00507B6C" w:rsidRPr="0052634A">
        <w:rPr>
          <w:rFonts w:hint="cs"/>
          <w:rtl/>
        </w:rPr>
        <w:t xml:space="preserve">} </w:t>
      </w:r>
      <w:r w:rsidRPr="0052634A">
        <w:rPr>
          <w:rFonts w:hint="cs"/>
          <w:rtl/>
        </w:rPr>
        <w:t xml:space="preserve">أم في </w:t>
      </w:r>
      <w:r w:rsidRPr="0052634A">
        <w:rPr>
          <w:rFonts w:hint="cs"/>
          <w:rtl/>
        </w:rPr>
        <w:lastRenderedPageBreak/>
        <w:t>الآفاق بمقتضى قوله</w:t>
      </w:r>
      <w:r w:rsidR="00507B6C" w:rsidRPr="0052634A">
        <w:rPr>
          <w:rFonts w:hint="cs"/>
          <w:rtl/>
        </w:rPr>
        <w:t>: {</w:t>
      </w:r>
      <w:r w:rsidRPr="0052634A">
        <w:rPr>
          <w:rFonts w:hint="cs"/>
          <w:rtl/>
        </w:rPr>
        <w:t>ولله المشرق والمغرب فأينما تولوا فثم وجه الله</w:t>
      </w:r>
      <w:r w:rsidR="00507B6C" w:rsidRPr="0052634A">
        <w:rPr>
          <w:rFonts w:hint="cs"/>
          <w:rtl/>
        </w:rPr>
        <w:t xml:space="preserve">} </w:t>
      </w:r>
      <w:r w:rsidRPr="0052634A">
        <w:rPr>
          <w:rFonts w:hint="cs"/>
          <w:rtl/>
        </w:rPr>
        <w:t>أم في أماكننا بمقتضى قوله</w:t>
      </w:r>
      <w:r w:rsidR="00507B6C" w:rsidRPr="0052634A">
        <w:rPr>
          <w:rFonts w:hint="cs"/>
          <w:rtl/>
        </w:rPr>
        <w:t>: {</w:t>
      </w:r>
      <w:r w:rsidRPr="0052634A">
        <w:rPr>
          <w:rFonts w:hint="cs"/>
          <w:rtl/>
        </w:rPr>
        <w:t>وهو معكم أين ما كنتم}</w:t>
      </w:r>
      <w:r w:rsidR="008D581A" w:rsidRPr="0052634A">
        <w:rPr>
          <w:rFonts w:hint="cs"/>
          <w:rtl/>
        </w:rPr>
        <w:t xml:space="preserve">، </w:t>
      </w:r>
      <w:r w:rsidRPr="0052634A">
        <w:rPr>
          <w:rFonts w:hint="cs"/>
          <w:rtl/>
        </w:rPr>
        <w:t>أم يثبتون له أصابع بمقتضى الحديث</w:t>
      </w:r>
      <w:r w:rsidR="0074049C" w:rsidRPr="0052634A">
        <w:rPr>
          <w:rFonts w:hint="cs"/>
          <w:rtl/>
        </w:rPr>
        <w:t xml:space="preserve">: </w:t>
      </w:r>
      <w:r w:rsidR="00DA0881" w:rsidRPr="0052634A">
        <w:rPr>
          <w:rFonts w:hint="cs"/>
          <w:rtl/>
        </w:rPr>
        <w:t>((</w:t>
      </w:r>
      <w:r w:rsidRPr="0052634A">
        <w:rPr>
          <w:rFonts w:hint="cs"/>
          <w:rtl/>
        </w:rPr>
        <w:t>قلب المؤمن بين أصبعين من أصابع الرحمن</w:t>
      </w:r>
      <w:r w:rsidR="0074049C" w:rsidRPr="0052634A">
        <w:rPr>
          <w:rFonts w:hint="cs"/>
          <w:rtl/>
        </w:rPr>
        <w:t>))</w:t>
      </w:r>
      <w:r w:rsidR="008D581A" w:rsidRPr="0052634A">
        <w:rPr>
          <w:rFonts w:hint="cs"/>
          <w:rtl/>
        </w:rPr>
        <w:t xml:space="preserve">، </w:t>
      </w:r>
      <w:r w:rsidRPr="0052634A">
        <w:rPr>
          <w:rFonts w:hint="cs"/>
          <w:rtl/>
        </w:rPr>
        <w:t>أم يثبتون له يمينا في الأرض من حجر بمقتضى الحديث</w:t>
      </w:r>
      <w:r w:rsidR="0074049C" w:rsidRPr="0052634A">
        <w:rPr>
          <w:rFonts w:hint="cs"/>
          <w:rtl/>
        </w:rPr>
        <w:t xml:space="preserve">: </w:t>
      </w:r>
      <w:r w:rsidR="00DA0881" w:rsidRPr="0052634A">
        <w:rPr>
          <w:rFonts w:hint="cs"/>
          <w:rtl/>
        </w:rPr>
        <w:t>((</w:t>
      </w:r>
      <w:r w:rsidRPr="0052634A">
        <w:rPr>
          <w:rFonts w:hint="cs"/>
          <w:rtl/>
        </w:rPr>
        <w:t>الحجر الأسود يمين الله في أرضه</w:t>
      </w:r>
      <w:r w:rsidR="0074049C" w:rsidRPr="0052634A">
        <w:rPr>
          <w:rFonts w:hint="cs"/>
          <w:rtl/>
        </w:rPr>
        <w:t>))</w:t>
      </w:r>
      <w:r w:rsidR="008D581A" w:rsidRPr="0052634A">
        <w:rPr>
          <w:rFonts w:hint="cs"/>
          <w:rtl/>
        </w:rPr>
        <w:t xml:space="preserve">، </w:t>
      </w:r>
      <w:r w:rsidRPr="0052634A">
        <w:rPr>
          <w:rFonts w:hint="cs"/>
          <w:rtl/>
        </w:rPr>
        <w:t>والخلاصة</w:t>
      </w:r>
      <w:r w:rsidR="00507B6C" w:rsidRPr="0052634A">
        <w:rPr>
          <w:rFonts w:hint="cs"/>
          <w:rtl/>
        </w:rPr>
        <w:t xml:space="preserve">: </w:t>
      </w:r>
      <w:r w:rsidRPr="0052634A">
        <w:rPr>
          <w:rFonts w:hint="cs"/>
          <w:rtl/>
        </w:rPr>
        <w:t>أن أحاديث الصفات الموهمة ليست على ظاهرها</w:t>
      </w:r>
      <w:r w:rsidR="008D581A" w:rsidRPr="0052634A">
        <w:rPr>
          <w:rFonts w:hint="cs"/>
          <w:rtl/>
        </w:rPr>
        <w:t xml:space="preserve">، </w:t>
      </w:r>
      <w:r w:rsidRPr="0052634A">
        <w:rPr>
          <w:rFonts w:hint="cs"/>
          <w:rtl/>
        </w:rPr>
        <w:t>وإن لها تأويلات تليق بجلال الله ولا نقطع بيقين تأويل شيء منها</w:t>
      </w:r>
      <w:r w:rsidR="008D581A" w:rsidRPr="0052634A">
        <w:rPr>
          <w:rFonts w:hint="cs"/>
          <w:rtl/>
        </w:rPr>
        <w:t xml:space="preserve">، </w:t>
      </w:r>
      <w:r w:rsidRPr="0052634A">
        <w:rPr>
          <w:rFonts w:hint="cs"/>
          <w:rtl/>
        </w:rPr>
        <w:t>بل نكل ذلك إلى العليم الخبير</w:t>
      </w:r>
      <w:r w:rsidR="008D581A" w:rsidRPr="0052634A">
        <w:rPr>
          <w:rFonts w:hint="cs"/>
          <w:rtl/>
        </w:rPr>
        <w:t xml:space="preserve">، </w:t>
      </w:r>
      <w:r w:rsidRPr="0052634A">
        <w:rPr>
          <w:rFonts w:hint="cs"/>
          <w:rtl/>
        </w:rPr>
        <w:t>ولكن لابد من التنزيه على كل حال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 مراد مالك في الاستواء من قوله الاستواء معلوم أنه معلوم الثبوت والورود فإنه نطق به القرآن لا أنه معلوم الحقيقة والمعنى "</w:t>
      </w:r>
      <w:r w:rsidR="008D581A" w:rsidRPr="0052634A">
        <w:rPr>
          <w:rFonts w:hint="cs"/>
          <w:rtl/>
        </w:rPr>
        <w:t xml:space="preserve">، </w:t>
      </w:r>
      <w:r w:rsidRPr="0052634A">
        <w:rPr>
          <w:rFonts w:hint="cs"/>
          <w:rtl/>
        </w:rPr>
        <w:t>وقال ما مضمونه</w:t>
      </w:r>
      <w:r w:rsidR="00507B6C" w:rsidRPr="0052634A">
        <w:rPr>
          <w:rFonts w:hint="cs"/>
          <w:rtl/>
        </w:rPr>
        <w:t xml:space="preserve">: </w:t>
      </w:r>
      <w:r w:rsidRPr="0052634A">
        <w:rPr>
          <w:rFonts w:hint="cs"/>
          <w:rtl/>
        </w:rPr>
        <w:t>قالوا</w:t>
      </w:r>
      <w:r w:rsidR="00507B6C" w:rsidRPr="0052634A">
        <w:rPr>
          <w:rFonts w:hint="cs"/>
          <w:rtl/>
        </w:rPr>
        <w:t xml:space="preserve">: </w:t>
      </w:r>
      <w:r w:rsidRPr="0052634A">
        <w:rPr>
          <w:rFonts w:hint="cs"/>
          <w:rtl/>
        </w:rPr>
        <w:t>" لم يثبت عن رسول الله صلى الله عليه وسلم ولا عن أصحابه حرف واحد يفيد صرف هذه الآيات والأحاديث عن ظاهرها</w:t>
      </w:r>
      <w:r w:rsidR="008D581A" w:rsidRPr="0052634A">
        <w:rPr>
          <w:rFonts w:hint="cs"/>
          <w:rtl/>
        </w:rPr>
        <w:t xml:space="preserve">، </w:t>
      </w:r>
      <w:r w:rsidRPr="0052634A">
        <w:rPr>
          <w:rFonts w:hint="cs"/>
          <w:rtl/>
        </w:rPr>
        <w:t>نعم التشبيه غير مراد قطعا "</w:t>
      </w:r>
      <w:r w:rsidR="008D581A" w:rsidRPr="0052634A">
        <w:rPr>
          <w:rFonts w:hint="cs"/>
          <w:rtl/>
        </w:rPr>
        <w:t xml:space="preserve">، </w:t>
      </w:r>
      <w:r w:rsidRPr="0052634A">
        <w:rPr>
          <w:rFonts w:hint="cs"/>
          <w:rtl/>
        </w:rPr>
        <w:t>قلنا</w:t>
      </w:r>
      <w:r w:rsidR="00507B6C" w:rsidRPr="0052634A">
        <w:rPr>
          <w:rFonts w:hint="cs"/>
          <w:rtl/>
        </w:rPr>
        <w:t xml:space="preserve">: </w:t>
      </w:r>
      <w:r w:rsidRPr="0052634A">
        <w:rPr>
          <w:rFonts w:hint="cs"/>
          <w:rtl/>
        </w:rPr>
        <w:t>وكذلك لم يرد عنه صلى الله عليه وسلم ولا عن أصحابه حرف يفيد أنها باقية على حقيقتها كما تقولون</w:t>
      </w:r>
      <w:r w:rsidR="008D581A" w:rsidRPr="0052634A">
        <w:rPr>
          <w:rFonts w:hint="cs"/>
          <w:rtl/>
        </w:rPr>
        <w:t xml:space="preserve">، </w:t>
      </w:r>
      <w:r w:rsidRPr="0052634A">
        <w:rPr>
          <w:rFonts w:hint="cs"/>
          <w:rtl/>
        </w:rPr>
        <w:t>بل ترك ذلك للعقول وتصرفاتها وللنصوص المنزهة الكثيرة</w:t>
      </w:r>
      <w:r w:rsidR="008D581A" w:rsidRPr="0052634A">
        <w:rPr>
          <w:rFonts w:hint="cs"/>
          <w:rtl/>
        </w:rPr>
        <w:t xml:space="preserve">، </w:t>
      </w:r>
      <w:r w:rsidRPr="0052634A">
        <w:rPr>
          <w:rFonts w:hint="cs"/>
          <w:rtl/>
        </w:rPr>
        <w:t>فضلا عن البراهين العقلية ولما تعرفه العرب من مجازاتها وكناياتها</w:t>
      </w:r>
      <w:r w:rsidR="008D581A" w:rsidRPr="0052634A">
        <w:rPr>
          <w:rFonts w:hint="cs"/>
          <w:rtl/>
        </w:rPr>
        <w:t xml:space="preserve">، </w:t>
      </w:r>
      <w:r w:rsidRPr="0052634A">
        <w:rPr>
          <w:rFonts w:hint="cs"/>
          <w:rtl/>
        </w:rPr>
        <w:t>وقد عرفت أن السلف في آيات الصفات وأحاديثها يفوضون بعد التنزيه وأن الخلف يؤولون خوفا من التشبيه فكلهم متفقون على التنزيه</w:t>
      </w:r>
      <w:r w:rsidR="008D581A" w:rsidRPr="0052634A">
        <w:rPr>
          <w:rFonts w:hint="cs"/>
          <w:rtl/>
        </w:rPr>
        <w:t xml:space="preserve">، </w:t>
      </w:r>
      <w:r w:rsidRPr="0052634A">
        <w:rPr>
          <w:rFonts w:hint="cs"/>
          <w:rtl/>
        </w:rPr>
        <w:t>وربما قالوا</w:t>
      </w:r>
      <w:r w:rsidR="00507B6C" w:rsidRPr="0052634A">
        <w:rPr>
          <w:rFonts w:hint="cs"/>
          <w:rtl/>
        </w:rPr>
        <w:t xml:space="preserve">: </w:t>
      </w:r>
      <w:r w:rsidRPr="0052634A">
        <w:rPr>
          <w:rFonts w:hint="cs"/>
          <w:rtl/>
        </w:rPr>
        <w:t>" إن كل ما وصف الله به نفسه من الوجه والعين واليدين والاستواء على العرش</w:t>
      </w:r>
      <w:r w:rsidR="008D581A" w:rsidRPr="0052634A">
        <w:rPr>
          <w:rFonts w:hint="cs"/>
          <w:rtl/>
        </w:rPr>
        <w:t xml:space="preserve">، </w:t>
      </w:r>
      <w:r w:rsidRPr="0052634A">
        <w:rPr>
          <w:rFonts w:hint="cs"/>
          <w:rtl/>
        </w:rPr>
        <w:t>أو وصفه به رسول الله صلى الله عليه وسلم كنزوله إلى سماء الدنيا كل ليلة</w:t>
      </w:r>
      <w:r w:rsidR="008D581A" w:rsidRPr="0052634A">
        <w:rPr>
          <w:rFonts w:hint="cs"/>
          <w:rtl/>
        </w:rPr>
        <w:t xml:space="preserve">، </w:t>
      </w:r>
      <w:r w:rsidRPr="0052634A">
        <w:rPr>
          <w:rFonts w:hint="cs"/>
          <w:rtl/>
        </w:rPr>
        <w:t>فهو عندهم حق على حقيقته التي تليق به تعالى من غير تشبيه ولا تكييف</w:t>
      </w:r>
      <w:r w:rsidR="008D581A" w:rsidRPr="0052634A">
        <w:rPr>
          <w:rFonts w:hint="cs"/>
          <w:rtl/>
        </w:rPr>
        <w:t xml:space="preserve">، </w:t>
      </w:r>
      <w:r w:rsidRPr="0052634A">
        <w:rPr>
          <w:rFonts w:hint="cs"/>
          <w:rtl/>
        </w:rPr>
        <w:t>قلنا</w:t>
      </w:r>
      <w:r w:rsidR="00507B6C" w:rsidRPr="0052634A">
        <w:rPr>
          <w:rFonts w:hint="cs"/>
          <w:rtl/>
        </w:rPr>
        <w:t xml:space="preserve">: </w:t>
      </w:r>
      <w:r w:rsidRPr="0052634A">
        <w:rPr>
          <w:rFonts w:hint="cs"/>
          <w:rtl/>
        </w:rPr>
        <w:t>ما معنى كون النزول حقا وعلى حقيقته</w:t>
      </w:r>
      <w:r w:rsidR="006B05AE" w:rsidRPr="0052634A">
        <w:rPr>
          <w:rFonts w:hint="cs"/>
          <w:rtl/>
        </w:rPr>
        <w:t>؟</w:t>
      </w:r>
      <w:r w:rsidRPr="0052634A">
        <w:rPr>
          <w:rFonts w:hint="cs"/>
          <w:rtl/>
        </w:rPr>
        <w:t xml:space="preserve"> هل هناك حقيقة للنزول غير الهبوط من أعلى إلى أسفل</w:t>
      </w:r>
      <w:r w:rsidR="008D581A" w:rsidRPr="0052634A">
        <w:rPr>
          <w:rFonts w:hint="cs"/>
          <w:rtl/>
        </w:rPr>
        <w:t xml:space="preserve">، </w:t>
      </w:r>
      <w:r w:rsidRPr="0052634A">
        <w:rPr>
          <w:rFonts w:hint="cs"/>
          <w:rtl/>
        </w:rPr>
        <w:t>كذلك اليد لا معنى لها على سبيل الحقيقة عندهم إلا الجارحة المخصوصة . وإن جاز استعمالها في غيرها فعلى سبيل المجاز وهكذا</w:t>
      </w:r>
      <w:r w:rsidR="008D581A" w:rsidRPr="0052634A">
        <w:rPr>
          <w:rFonts w:hint="cs"/>
          <w:rtl/>
        </w:rPr>
        <w:t xml:space="preserve">، </w:t>
      </w:r>
      <w:r w:rsidRPr="0052634A">
        <w:rPr>
          <w:rFonts w:hint="cs"/>
          <w:rtl/>
        </w:rPr>
        <w:t>فما معنى كونها عندكم على سبيل الحقيقة</w:t>
      </w:r>
      <w:r w:rsidR="006B05AE" w:rsidRPr="0052634A">
        <w:rPr>
          <w:rFonts w:hint="cs"/>
          <w:rtl/>
        </w:rPr>
        <w:t>؟</w:t>
      </w:r>
      <w:r w:rsidRPr="0052634A">
        <w:rPr>
          <w:rFonts w:hint="cs"/>
          <w:rtl/>
        </w:rPr>
        <w:t xml:space="preserve"> وهل عرفتم لها معنى في حق الله حتى تحكموا بأنها حقيقة فيه . فإن بينتم معنى تنزيهي لا تشبيه فيه</w:t>
      </w:r>
      <w:r w:rsidR="008D581A" w:rsidRPr="0052634A">
        <w:rPr>
          <w:rFonts w:hint="cs"/>
          <w:rtl/>
        </w:rPr>
        <w:t xml:space="preserve">، </w:t>
      </w:r>
      <w:r w:rsidRPr="0052634A">
        <w:rPr>
          <w:rFonts w:hint="cs"/>
          <w:rtl/>
        </w:rPr>
        <w:t>وافقتم الخلف في هذا وكانت حينئذ على سبيل المجاز لا على سبيل الحقيقة</w:t>
      </w:r>
      <w:r w:rsidR="008D581A" w:rsidRPr="0052634A">
        <w:rPr>
          <w:rFonts w:hint="cs"/>
          <w:rtl/>
        </w:rPr>
        <w:t xml:space="preserve">، </w:t>
      </w:r>
      <w:r w:rsidRPr="0052634A">
        <w:rPr>
          <w:rFonts w:hint="cs"/>
          <w:rtl/>
        </w:rPr>
        <w:t>وليت شعري أي شيء أثبتوا لله تعالى إذا كانت اليد في حقه ليست على ما نعرف</w:t>
      </w:r>
      <w:r w:rsidR="008D581A" w:rsidRPr="0052634A">
        <w:rPr>
          <w:rFonts w:hint="cs"/>
          <w:rtl/>
        </w:rPr>
        <w:t xml:space="preserve">، </w:t>
      </w:r>
      <w:r w:rsidRPr="0052634A">
        <w:rPr>
          <w:rFonts w:hint="cs"/>
          <w:rtl/>
        </w:rPr>
        <w:t>والاستواء والنزول بالنسبة إليه على غير ما نعهد</w:t>
      </w:r>
      <w:r w:rsidR="008D581A" w:rsidRPr="0052634A">
        <w:rPr>
          <w:rFonts w:hint="cs"/>
          <w:rtl/>
        </w:rPr>
        <w:t xml:space="preserve">، </w:t>
      </w:r>
      <w:r w:rsidRPr="0052634A">
        <w:rPr>
          <w:rFonts w:hint="cs"/>
          <w:rtl/>
        </w:rPr>
        <w:t>وهل يمكن التصديق بثبوت شيء لا نفهمه ولا نعقل له معنى</w:t>
      </w:r>
      <w:r w:rsidR="006B05AE" w:rsidRPr="0052634A">
        <w:rPr>
          <w:rFonts w:hint="cs"/>
          <w:rtl/>
        </w:rPr>
        <w:t>؟</w:t>
      </w:r>
      <w:r w:rsidRPr="0052634A">
        <w:rPr>
          <w:rFonts w:hint="cs"/>
          <w:rtl/>
        </w:rPr>
        <w:t xml:space="preserve"> وهل بيننا وبينهم خلاف إذا كانوا سلفيين حقا كما يقولون</w:t>
      </w:r>
      <w:r w:rsidR="006B05AE" w:rsidRPr="0052634A">
        <w:rPr>
          <w:rFonts w:hint="cs"/>
          <w:rtl/>
        </w:rPr>
        <w:t>؟</w:t>
      </w:r>
      <w:r w:rsidRPr="0052634A">
        <w:rPr>
          <w:rFonts w:hint="cs"/>
          <w:rtl/>
        </w:rPr>
        <w:t xml:space="preserve"> فإن الاستواء عندهم وصف كمالي تنزيهي ثابت لله وكذلك اليد والعين الخ</w:t>
      </w:r>
      <w:r w:rsidR="008D581A" w:rsidRPr="0052634A">
        <w:rPr>
          <w:rFonts w:hint="cs"/>
          <w:rtl/>
        </w:rPr>
        <w:t xml:space="preserve">، </w:t>
      </w:r>
      <w:r w:rsidRPr="0052634A">
        <w:rPr>
          <w:rFonts w:hint="cs"/>
          <w:rtl/>
        </w:rPr>
        <w:t>ونحن نقول بثبوت كل كمال لله تعالى فما الذي أثبتوه زائدا على ذلك</w:t>
      </w:r>
      <w:r w:rsidR="008D581A" w:rsidRPr="0052634A">
        <w:rPr>
          <w:rFonts w:hint="cs"/>
          <w:rtl/>
        </w:rPr>
        <w:t xml:space="preserve">، </w:t>
      </w:r>
      <w:r w:rsidRPr="0052634A">
        <w:rPr>
          <w:rFonts w:hint="cs"/>
          <w:rtl/>
        </w:rPr>
        <w:t>وقولهم أنه تعالى عال على خلقه بائن منهم بلا حد ولا صفة الحسي الذي يستلزم الجهة أم هو شيء لا نعرفه نحن ولا هم</w:t>
      </w:r>
      <w:r w:rsidR="006B05AE" w:rsidRPr="0052634A">
        <w:rPr>
          <w:rFonts w:hint="cs"/>
          <w:rtl/>
        </w:rPr>
        <w:t>؟</w:t>
      </w:r>
      <w:r w:rsidRPr="0052634A">
        <w:rPr>
          <w:rFonts w:hint="cs"/>
          <w:rtl/>
        </w:rPr>
        <w:t xml:space="preserve"> وهل يظنون أنهم قد بينوا شيئا إذا قالوا فوق سمائه على عرشه ما دامت الفوقية غير معروفة "</w:t>
      </w:r>
      <w:r w:rsidR="008D581A" w:rsidRPr="0052634A">
        <w:rPr>
          <w:rFonts w:hint="cs"/>
          <w:rtl/>
        </w:rPr>
        <w:t xml:space="preserve">، </w:t>
      </w:r>
      <w:r w:rsidRPr="0052634A">
        <w:rPr>
          <w:rFonts w:hint="cs"/>
          <w:rtl/>
        </w:rPr>
        <w:t>وقال الإمام الكوثري</w:t>
      </w:r>
      <w:r w:rsidR="00507B6C" w:rsidRPr="0052634A">
        <w:rPr>
          <w:rFonts w:hint="cs"/>
          <w:rtl/>
        </w:rPr>
        <w:t xml:space="preserve">: </w:t>
      </w:r>
      <w:r w:rsidRPr="0052634A">
        <w:rPr>
          <w:rFonts w:hint="cs"/>
          <w:rtl/>
        </w:rPr>
        <w:t xml:space="preserve">" وصفه سبحانه بالصفات الواردة في الكتاب والسنة المشهورة لم </w:t>
      </w:r>
      <w:r w:rsidRPr="0052634A">
        <w:rPr>
          <w:rFonts w:hint="cs"/>
          <w:rtl/>
        </w:rPr>
        <w:lastRenderedPageBreak/>
        <w:t>ينفه أحد من أهل الحق "</w:t>
      </w:r>
      <w:r w:rsidR="008D581A" w:rsidRPr="0052634A">
        <w:rPr>
          <w:rFonts w:hint="cs"/>
          <w:rtl/>
        </w:rPr>
        <w:t xml:space="preserve">، </w:t>
      </w:r>
      <w:r w:rsidRPr="0052634A">
        <w:rPr>
          <w:rFonts w:hint="cs"/>
          <w:rtl/>
        </w:rPr>
        <w:t>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8D581A" w:rsidRPr="0052634A">
        <w:rPr>
          <w:rFonts w:hint="cs"/>
          <w:rtl/>
        </w:rPr>
        <w:t xml:space="preserve">، </w:t>
      </w:r>
      <w:r w:rsidRPr="0052634A">
        <w:rPr>
          <w:rFonts w:hint="cs"/>
          <w:rtl/>
        </w:rPr>
        <w:t>وقد أول أحمد</w:t>
      </w:r>
      <w:r w:rsidR="00507B6C" w:rsidRPr="0052634A">
        <w:rPr>
          <w:rFonts w:hint="cs"/>
          <w:rtl/>
        </w:rPr>
        <w:t xml:space="preserve">: </w:t>
      </w:r>
      <w:r w:rsidRPr="0052634A">
        <w:rPr>
          <w:rFonts w:hint="cs"/>
          <w:rtl/>
        </w:rPr>
        <w:t>" {وجاء ربك</w:t>
      </w:r>
      <w:r w:rsidR="00507B6C"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أي أمره</w:t>
      </w:r>
      <w:r w:rsidR="008D581A" w:rsidRPr="0052634A">
        <w:rPr>
          <w:rFonts w:hint="cs"/>
          <w:rtl/>
        </w:rPr>
        <w:t xml:space="preserve">، </w:t>
      </w:r>
      <w:r w:rsidRPr="0052634A">
        <w:rPr>
          <w:rFonts w:hint="cs"/>
          <w:rtl/>
        </w:rPr>
        <w:t>وسئل عن أحاديث النزول في الرؤية ووضع القدم فقال</w:t>
      </w:r>
      <w:r w:rsidR="00507B6C" w:rsidRPr="0052634A">
        <w:rPr>
          <w:rFonts w:hint="cs"/>
          <w:rtl/>
        </w:rPr>
        <w:t xml:space="preserve">: </w:t>
      </w:r>
      <w:r w:rsidRPr="0052634A">
        <w:rPr>
          <w:rFonts w:hint="cs"/>
          <w:rtl/>
        </w:rPr>
        <w:t>نؤمن بها ونصدق بها بلا كيف ولا معنى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507B6C" w:rsidRPr="0052634A">
        <w:rPr>
          <w:rFonts w:hint="cs"/>
          <w:rtl/>
        </w:rPr>
        <w:t xml:space="preserve">: </w:t>
      </w:r>
      <w:r w:rsidRPr="0052634A">
        <w:rPr>
          <w:rFonts w:hint="cs"/>
          <w:rtl/>
        </w:rPr>
        <w:t>"ليس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 .وهم لم يخالفوا في أصل التنزيه</w:t>
      </w:r>
      <w:r w:rsidR="008D581A" w:rsidRPr="0052634A">
        <w:rPr>
          <w:rFonts w:hint="cs"/>
          <w:rtl/>
        </w:rPr>
        <w:t xml:space="preserve">، </w:t>
      </w:r>
      <w:r w:rsidRPr="0052634A">
        <w:rPr>
          <w:rFonts w:hint="cs"/>
          <w:rtl/>
        </w:rPr>
        <w:t>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8D581A" w:rsidRPr="0052634A">
        <w:rPr>
          <w:rFonts w:hint="cs"/>
          <w:rtl/>
        </w:rPr>
        <w:t xml:space="preserve">، </w:t>
      </w:r>
      <w:r w:rsidRPr="0052634A">
        <w:rPr>
          <w:rFonts w:hint="cs"/>
          <w:rtl/>
        </w:rPr>
        <w:t>فالخلاف بين الفريقين هين يسير وكلاهما منزه</w:t>
      </w:r>
      <w:r w:rsidR="008D581A" w:rsidRPr="0052634A">
        <w:rPr>
          <w:rFonts w:hint="cs"/>
          <w:rtl/>
        </w:rPr>
        <w:t xml:space="preserve">، </w:t>
      </w:r>
      <w:r w:rsidRPr="0052634A">
        <w:rPr>
          <w:rFonts w:hint="cs"/>
          <w:rtl/>
        </w:rPr>
        <w:t>وإنما السبيل على الذين يحملون تلك الألفاظ على المعاني المتعارفة بينهم عند إطلاقها على الخلق يستبدلون بها ألفاظا يظنون أنها مرادفة</w:t>
      </w:r>
      <w:r w:rsidR="008D581A" w:rsidRPr="0052634A">
        <w:rPr>
          <w:rFonts w:hint="cs"/>
          <w:rtl/>
        </w:rPr>
        <w:t xml:space="preserve">، </w:t>
      </w:r>
      <w:r w:rsidRPr="0052634A">
        <w:rPr>
          <w:rFonts w:hint="cs"/>
          <w:rtl/>
        </w:rPr>
        <w:t>ويستبدلون بالمفاريد والمناكير والشواذ والموضوعات من الروايات</w:t>
      </w:r>
      <w:r w:rsidR="008D581A" w:rsidRPr="0052634A">
        <w:rPr>
          <w:rFonts w:hint="cs"/>
          <w:rtl/>
        </w:rPr>
        <w:t xml:space="preserve">، </w:t>
      </w:r>
      <w:r w:rsidRPr="0052634A">
        <w:rPr>
          <w:rFonts w:hint="cs"/>
          <w:rtl/>
        </w:rPr>
        <w:t>ويزيدون في الكتاب والسنة أشياء من عند أنفسهم</w:t>
      </w:r>
      <w:r w:rsidR="008D581A" w:rsidRPr="0052634A">
        <w:rPr>
          <w:rFonts w:hint="cs"/>
          <w:rtl/>
        </w:rPr>
        <w:t xml:space="preserve">، </w:t>
      </w:r>
      <w:r w:rsidRPr="0052634A">
        <w:rPr>
          <w:rFonts w:hint="cs"/>
          <w:rtl/>
        </w:rPr>
        <w:t>ويجعلون الفعل الوارد صفة إلى نحو ذلك . فهؤلاء يلزمون بمقتضى كلامهم وهم الحشوية</w:t>
      </w:r>
      <w:r w:rsidR="008D581A" w:rsidRPr="0052634A">
        <w:rPr>
          <w:rFonts w:hint="cs"/>
          <w:rtl/>
        </w:rPr>
        <w:t xml:space="preserve">، </w:t>
      </w:r>
      <w:r w:rsidRPr="0052634A">
        <w:rPr>
          <w:rFonts w:hint="cs"/>
          <w:rtl/>
        </w:rPr>
        <w:t>فمن قال</w:t>
      </w:r>
      <w:r w:rsidR="00507B6C" w:rsidRPr="0052634A">
        <w:rPr>
          <w:rFonts w:hint="cs"/>
          <w:rtl/>
        </w:rPr>
        <w:t xml:space="preserve">: </w:t>
      </w:r>
      <w:r w:rsidRPr="0052634A">
        <w:rPr>
          <w:rFonts w:hint="cs"/>
          <w:rtl/>
        </w:rPr>
        <w:t>إنه استقر بذاته على العرش</w:t>
      </w:r>
      <w:r w:rsidR="008D581A" w:rsidRPr="0052634A">
        <w:rPr>
          <w:rFonts w:hint="cs"/>
          <w:rtl/>
        </w:rPr>
        <w:t xml:space="preserve">، </w:t>
      </w:r>
      <w:r w:rsidRPr="0052634A">
        <w:rPr>
          <w:rFonts w:hint="cs"/>
          <w:rtl/>
        </w:rPr>
        <w:t>وينزل بذاته من العرش</w:t>
      </w:r>
      <w:r w:rsidR="008D581A" w:rsidRPr="0052634A">
        <w:rPr>
          <w:rFonts w:hint="cs"/>
          <w:rtl/>
        </w:rPr>
        <w:t xml:space="preserve">، </w:t>
      </w:r>
      <w:r w:rsidRPr="0052634A">
        <w:rPr>
          <w:rFonts w:hint="cs"/>
          <w:rtl/>
        </w:rPr>
        <w:t>ويقعد الرسول معه على العرش</w:t>
      </w:r>
      <w:r w:rsidR="008D581A" w:rsidRPr="0052634A">
        <w:rPr>
          <w:rFonts w:hint="cs"/>
          <w:rtl/>
        </w:rPr>
        <w:t xml:space="preserve">، </w:t>
      </w:r>
      <w:r w:rsidRPr="0052634A">
        <w:rPr>
          <w:rFonts w:hint="cs"/>
          <w:rtl/>
        </w:rPr>
        <w:t>وأن كلامه القائم بذاته صوت</w:t>
      </w:r>
      <w:r w:rsidR="008D581A" w:rsidRPr="0052634A">
        <w:rPr>
          <w:rFonts w:hint="cs"/>
          <w:rtl/>
        </w:rPr>
        <w:t xml:space="preserve">، </w:t>
      </w:r>
      <w:r w:rsidRPr="0052634A">
        <w:rPr>
          <w:rFonts w:hint="cs"/>
          <w:rtl/>
        </w:rPr>
        <w:t>وأن نزوله بالحركة والنقلة وبالذات</w:t>
      </w:r>
      <w:r w:rsidR="008D581A" w:rsidRPr="0052634A">
        <w:rPr>
          <w:rFonts w:hint="cs"/>
          <w:rtl/>
        </w:rPr>
        <w:t xml:space="preserve">، </w:t>
      </w:r>
      <w:r w:rsidRPr="0052634A">
        <w:rPr>
          <w:rFonts w:hint="cs"/>
          <w:rtl/>
        </w:rPr>
        <w:t>وأن له ثقلا يثقل على حملة العرش</w:t>
      </w:r>
      <w:r w:rsidR="008D581A" w:rsidRPr="0052634A">
        <w:rPr>
          <w:rFonts w:hint="cs"/>
          <w:rtl/>
        </w:rPr>
        <w:t xml:space="preserve">، </w:t>
      </w:r>
      <w:r w:rsidRPr="0052634A">
        <w:rPr>
          <w:rFonts w:hint="cs"/>
          <w:rtl/>
        </w:rPr>
        <w:t>وأنه متمكن بالسماء والعرش</w:t>
      </w:r>
      <w:r w:rsidR="008D581A" w:rsidRPr="0052634A">
        <w:rPr>
          <w:rFonts w:hint="cs"/>
          <w:rtl/>
        </w:rPr>
        <w:t xml:space="preserve">، </w:t>
      </w:r>
      <w:r w:rsidRPr="0052634A">
        <w:rPr>
          <w:rFonts w:hint="cs"/>
          <w:rtl/>
        </w:rPr>
        <w:t>وأن له جهة وحدا وغاية ومكانا وأن الحوادث تقوم به</w:t>
      </w:r>
      <w:r w:rsidR="008D581A" w:rsidRPr="0052634A">
        <w:rPr>
          <w:rFonts w:hint="cs"/>
          <w:rtl/>
        </w:rPr>
        <w:t xml:space="preserve">، </w:t>
      </w:r>
      <w:r w:rsidRPr="0052634A">
        <w:rPr>
          <w:rFonts w:hint="cs"/>
          <w:rtl/>
        </w:rPr>
        <w:t>وأنه يماس العرش أو أحدا من خلقه ونحو ذلك من المخازي فلا نشك في زيفه وخروجه وبعده عما يجوز في الله سبحانه وتعالى</w:t>
      </w:r>
      <w:r w:rsidR="008D581A" w:rsidRPr="0052634A">
        <w:rPr>
          <w:rFonts w:hint="cs"/>
          <w:rtl/>
        </w:rPr>
        <w:t xml:space="preserve">، </w:t>
      </w:r>
      <w:r w:rsidRPr="0052634A">
        <w:rPr>
          <w:rFonts w:hint="cs"/>
          <w:rtl/>
        </w:rPr>
        <w:t>وهذا مكشوف جدا فلا يمكن ستر تلك المخازي بدعوى السلفية والذين يدينون بها هم الذين نستنكر عقائدهم ونستخف أحلامهم ونذكرهم بأنهم نوابت حشوية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 يزعمون أنهم متمسكون بالقرآن والسنة وهم يسندون إليهما ما لم يقله كتاب ولا سنة</w:t>
      </w:r>
      <w:r w:rsidR="008D581A" w:rsidRPr="0052634A">
        <w:rPr>
          <w:rFonts w:hint="cs"/>
          <w:rtl/>
        </w:rPr>
        <w:t xml:space="preserve">، </w:t>
      </w:r>
      <w:r w:rsidRPr="0052634A">
        <w:rPr>
          <w:rFonts w:hint="cs"/>
          <w:rtl/>
        </w:rPr>
        <w:t>وأين قال الله في القرآن</w:t>
      </w:r>
      <w:r w:rsidR="00507B6C" w:rsidRPr="0052634A">
        <w:rPr>
          <w:rFonts w:hint="cs"/>
          <w:rtl/>
        </w:rPr>
        <w:t xml:space="preserve">: </w:t>
      </w:r>
      <w:r w:rsidRPr="0052634A">
        <w:rPr>
          <w:rFonts w:hint="cs"/>
          <w:rtl/>
        </w:rPr>
        <w:t>أنه فوق السماء</w:t>
      </w:r>
      <w:r w:rsidR="006B05AE" w:rsidRPr="0052634A">
        <w:rPr>
          <w:rFonts w:hint="cs"/>
          <w:rtl/>
        </w:rPr>
        <w:t>؟</w:t>
      </w:r>
      <w:r w:rsidRPr="0052634A">
        <w:rPr>
          <w:rFonts w:hint="cs"/>
          <w:rtl/>
        </w:rPr>
        <w:t xml:space="preserve"> وأين قال</w:t>
      </w:r>
      <w:r w:rsidR="00507B6C" w:rsidRPr="0052634A">
        <w:rPr>
          <w:rFonts w:hint="cs"/>
          <w:rtl/>
        </w:rPr>
        <w:t xml:space="preserve">: </w:t>
      </w:r>
      <w:r w:rsidRPr="0052634A">
        <w:rPr>
          <w:rFonts w:hint="cs"/>
          <w:rtl/>
        </w:rPr>
        <w:t>أنه فوق العرش بهذا اللفظ</w:t>
      </w:r>
      <w:r w:rsidR="006B05AE" w:rsidRPr="0052634A">
        <w:rPr>
          <w:rFonts w:hint="cs"/>
          <w:rtl/>
        </w:rPr>
        <w:t>؟</w:t>
      </w:r>
      <w:r w:rsidRPr="0052634A">
        <w:rPr>
          <w:rFonts w:hint="cs"/>
          <w:rtl/>
        </w:rPr>
        <w:t xml:space="preserve"> وأين قال</w:t>
      </w:r>
      <w:r w:rsidR="00507B6C" w:rsidRPr="0052634A">
        <w:rPr>
          <w:rFonts w:hint="cs"/>
          <w:rtl/>
        </w:rPr>
        <w:t xml:space="preserve">: </w:t>
      </w:r>
      <w:r w:rsidRPr="0052634A">
        <w:rPr>
          <w:rFonts w:hint="cs"/>
          <w:rtl/>
        </w:rPr>
        <w:t>أنه بائن من خلقه</w:t>
      </w:r>
      <w:r w:rsidR="006B05AE" w:rsidRPr="0052634A">
        <w:rPr>
          <w:rFonts w:hint="cs"/>
          <w:rtl/>
        </w:rPr>
        <w:t>؟</w:t>
      </w:r>
      <w:r w:rsidRPr="0052634A">
        <w:rPr>
          <w:rFonts w:hint="cs"/>
          <w:rtl/>
        </w:rPr>
        <w:t xml:space="preserve"> وأين قال</w:t>
      </w:r>
      <w:r w:rsidR="00507B6C" w:rsidRPr="0052634A">
        <w:rPr>
          <w:rFonts w:hint="cs"/>
          <w:rtl/>
        </w:rPr>
        <w:t xml:space="preserve">: </w:t>
      </w:r>
      <w:r w:rsidRPr="0052634A">
        <w:rPr>
          <w:rFonts w:hint="cs"/>
          <w:rtl/>
        </w:rPr>
        <w:t>إن القدمين فوق الكرسي</w:t>
      </w:r>
      <w:r w:rsidR="006B05AE" w:rsidRPr="0052634A">
        <w:rPr>
          <w:rFonts w:hint="cs"/>
          <w:rtl/>
        </w:rPr>
        <w:t>؟</w:t>
      </w:r>
      <w:r w:rsidR="008D581A" w:rsidRPr="0052634A">
        <w:rPr>
          <w:rFonts w:hint="cs"/>
          <w:rtl/>
        </w:rPr>
        <w:t xml:space="preserve">، </w:t>
      </w:r>
      <w:r w:rsidRPr="0052634A">
        <w:rPr>
          <w:rFonts w:hint="cs"/>
          <w:rtl/>
        </w:rPr>
        <w:t>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507B6C" w:rsidRPr="0052634A">
        <w:rPr>
          <w:rFonts w:hint="cs"/>
          <w:rtl/>
        </w:rPr>
        <w:t xml:space="preserve">: </w:t>
      </w:r>
      <w:r w:rsidRPr="0052634A">
        <w:rPr>
          <w:rFonts w:hint="cs"/>
          <w:rtl/>
        </w:rPr>
        <w:t>عينان</w:t>
      </w:r>
      <w:r w:rsidR="008D581A" w:rsidRPr="0052634A">
        <w:rPr>
          <w:rFonts w:hint="cs"/>
          <w:rtl/>
        </w:rPr>
        <w:t xml:space="preserve">، </w:t>
      </w:r>
      <w:r w:rsidRPr="0052634A">
        <w:rPr>
          <w:rFonts w:hint="cs"/>
          <w:rtl/>
        </w:rPr>
        <w:t>ولا هو مستو</w:t>
      </w:r>
      <w:r w:rsidR="008D581A" w:rsidRPr="0052634A">
        <w:rPr>
          <w:rFonts w:hint="cs"/>
          <w:rtl/>
        </w:rPr>
        <w:t xml:space="preserve">، </w:t>
      </w:r>
      <w:r w:rsidRPr="0052634A">
        <w:rPr>
          <w:rFonts w:hint="cs"/>
          <w:rtl/>
        </w:rPr>
        <w:t>فإبدال الفعل صفة والمجموع مثنى</w:t>
      </w:r>
      <w:r w:rsidR="008D581A" w:rsidRPr="0052634A">
        <w:rPr>
          <w:rFonts w:hint="cs"/>
          <w:rtl/>
        </w:rPr>
        <w:t xml:space="preserve">، </w:t>
      </w:r>
      <w:r w:rsidRPr="0052634A">
        <w:rPr>
          <w:rFonts w:hint="cs"/>
          <w:rtl/>
        </w:rPr>
        <w:t>وإبدال اللفظ بما يظن مرادفا له مما يجب أن يتهيبه كل مسلم</w:t>
      </w:r>
      <w:r w:rsidR="008D581A" w:rsidRPr="0052634A">
        <w:rPr>
          <w:rFonts w:hint="cs"/>
          <w:rtl/>
        </w:rPr>
        <w:t xml:space="preserve">، </w:t>
      </w:r>
      <w:r w:rsidRPr="0052634A">
        <w:rPr>
          <w:rFonts w:hint="cs"/>
          <w:rtl/>
        </w:rPr>
        <w:t>والذين يسلكون هذا ليخيلوا أن صفات الله من قبيل صفات العبد فلا مانع عندهم أن يكون الباري ينظر بعين ويسمع بأذن</w:t>
      </w:r>
      <w:r w:rsidR="008D581A" w:rsidRPr="0052634A">
        <w:rPr>
          <w:rFonts w:hint="cs"/>
          <w:rtl/>
        </w:rPr>
        <w:t xml:space="preserve">، </w:t>
      </w:r>
      <w:r w:rsidRPr="0052634A">
        <w:rPr>
          <w:rFonts w:hint="cs"/>
          <w:rtl/>
        </w:rPr>
        <w:t xml:space="preserve">إلى آخر تلك </w:t>
      </w:r>
      <w:r w:rsidRPr="0052634A">
        <w:rPr>
          <w:rFonts w:hint="cs"/>
          <w:rtl/>
        </w:rPr>
        <w:lastRenderedPageBreak/>
        <w:t>المخازي مع أن تلك الصفات في العبد بآلات وجوارح فهي في العبد مقرونة بالنقائص والاحتياج</w:t>
      </w:r>
      <w:r w:rsidR="008D581A" w:rsidRPr="0052634A">
        <w:rPr>
          <w:rFonts w:hint="cs"/>
          <w:rtl/>
        </w:rPr>
        <w:t xml:space="preserve">، </w:t>
      </w:r>
      <w:r w:rsidRPr="0052634A">
        <w:rPr>
          <w:rFonts w:hint="cs"/>
          <w:rtl/>
        </w:rPr>
        <w:t>تعالى الله عن ذلك "</w:t>
      </w:r>
      <w:r w:rsidR="008D581A" w:rsidRPr="0052634A">
        <w:rPr>
          <w:rFonts w:hint="cs"/>
          <w:rtl/>
        </w:rPr>
        <w:t xml:space="preserve">، </w:t>
      </w:r>
      <w:r w:rsidRPr="0052634A">
        <w:rPr>
          <w:rFonts w:hint="cs"/>
          <w:rtl/>
        </w:rPr>
        <w:t>قلت</w:t>
      </w:r>
      <w:r w:rsidR="00507B6C" w:rsidRPr="0052634A">
        <w:rPr>
          <w:rFonts w:hint="cs"/>
          <w:rtl/>
        </w:rPr>
        <w:t xml:space="preserve">: </w:t>
      </w:r>
      <w:r w:rsidRPr="0052634A">
        <w:rPr>
          <w:rFonts w:hint="cs"/>
          <w:rtl/>
        </w:rPr>
        <w:t>هو تعالى لكل شيء سميع وبكل شيء بصير يتنزه سمعه عن الحاجة إلى العصب والأصمخة والآذان</w:t>
      </w:r>
      <w:r w:rsidR="008D581A" w:rsidRPr="0052634A">
        <w:rPr>
          <w:rFonts w:hint="cs"/>
          <w:rtl/>
        </w:rPr>
        <w:t xml:space="preserve">، </w:t>
      </w:r>
      <w:r w:rsidRPr="0052634A">
        <w:rPr>
          <w:rFonts w:hint="cs"/>
          <w:rtl/>
        </w:rPr>
        <w:t>ويتقدس بصره عن الحاجة إلى الأحداق والأجفان</w:t>
      </w:r>
      <w:r w:rsidR="008D581A" w:rsidRPr="0052634A">
        <w:rPr>
          <w:rFonts w:hint="cs"/>
          <w:rtl/>
        </w:rPr>
        <w:t xml:space="preserve">، </w:t>
      </w:r>
      <w:r w:rsidRPr="0052634A">
        <w:rPr>
          <w:rFonts w:hint="cs"/>
          <w:rtl/>
        </w:rPr>
        <w:t>وهو المتكلم من غير احتياج إلى شفة ولسان</w:t>
      </w:r>
      <w:r w:rsidR="008D581A" w:rsidRPr="0052634A">
        <w:rPr>
          <w:rFonts w:hint="cs"/>
          <w:rtl/>
        </w:rPr>
        <w:t xml:space="preserve">، </w:t>
      </w:r>
      <w:r w:rsidRPr="0052634A">
        <w:rPr>
          <w:rFonts w:hint="cs"/>
          <w:rtl/>
        </w:rPr>
        <w:t>تنزه عن الجوارح والآلات وتعالت صفاته عن مشابهة صفات الكائنات</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 ليست حياة الله كحياة العباد ولا فعله كأفعالهم</w:t>
      </w:r>
      <w:r w:rsidR="008D581A" w:rsidRPr="0052634A">
        <w:rPr>
          <w:rFonts w:hint="cs"/>
          <w:rtl/>
        </w:rPr>
        <w:t xml:space="preserve">، </w:t>
      </w:r>
      <w:r w:rsidRPr="0052634A">
        <w:rPr>
          <w:rFonts w:hint="cs"/>
          <w:rtl/>
        </w:rPr>
        <w:t>وهو تعالى منزه عن الجسمية ولوازم الجسميات لم يشك في ذلك سوى من عنده نزعة الوثنية</w:t>
      </w:r>
      <w:r w:rsidR="008D581A" w:rsidRPr="0052634A">
        <w:rPr>
          <w:rFonts w:hint="cs"/>
          <w:rtl/>
        </w:rPr>
        <w:t xml:space="preserve">، </w:t>
      </w:r>
      <w:r w:rsidRPr="0052634A">
        <w:rPr>
          <w:rFonts w:hint="cs"/>
          <w:rtl/>
        </w:rPr>
        <w:t>ولا يقال</w:t>
      </w:r>
      <w:r w:rsidR="00507B6C" w:rsidRPr="0052634A">
        <w:rPr>
          <w:rFonts w:hint="cs"/>
          <w:rtl/>
        </w:rPr>
        <w:t xml:space="preserve">: </w:t>
      </w:r>
      <w:r w:rsidRPr="0052634A">
        <w:rPr>
          <w:rFonts w:hint="cs"/>
          <w:rtl/>
        </w:rPr>
        <w:t>إنه مستقر على العرش لأن ذلك لم يرد في الكتاب والسنة</w:t>
      </w:r>
      <w:r w:rsidR="008D581A" w:rsidRPr="0052634A">
        <w:rPr>
          <w:rFonts w:hint="cs"/>
          <w:rtl/>
        </w:rPr>
        <w:t xml:space="preserve">، </w:t>
      </w:r>
      <w:r w:rsidRPr="0052634A">
        <w:rPr>
          <w:rFonts w:hint="cs"/>
          <w:rtl/>
        </w:rPr>
        <w:t>ولأن ذلك شأن الأجسام</w:t>
      </w:r>
      <w:r w:rsidR="008D581A" w:rsidRPr="0052634A">
        <w:rPr>
          <w:rFonts w:hint="cs"/>
          <w:rtl/>
        </w:rPr>
        <w:t xml:space="preserve">، </w:t>
      </w:r>
      <w:r w:rsidRPr="0052634A">
        <w:rPr>
          <w:rFonts w:hint="cs"/>
          <w:rtl/>
        </w:rPr>
        <w:t>ومن جوز في معبوده الدخول والخروج والاستقرار فهو عابد وثن ويؤيدهم البراهين الواردة في التنزيه</w:t>
      </w:r>
      <w:r w:rsidR="008D581A" w:rsidRPr="0052634A">
        <w:rPr>
          <w:rFonts w:hint="cs"/>
          <w:rtl/>
        </w:rPr>
        <w:t xml:space="preserve">، </w:t>
      </w:r>
      <w:r w:rsidRPr="0052634A">
        <w:rPr>
          <w:rFonts w:hint="cs"/>
          <w:rtl/>
        </w:rPr>
        <w:t>ومثله من زعم أن لمعبوده صورة</w:t>
      </w:r>
      <w:r w:rsidR="008D581A" w:rsidRPr="0052634A">
        <w:rPr>
          <w:rFonts w:hint="cs"/>
          <w:rtl/>
        </w:rPr>
        <w:t xml:space="preserve">، </w:t>
      </w:r>
      <w:r w:rsidRPr="0052634A">
        <w:rPr>
          <w:rFonts w:hint="cs"/>
          <w:rtl/>
        </w:rPr>
        <w:t>وأن له حدا ونهاية أو أنه يجوز عليه الحركة والسكون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الوارد في الكتاب أنه تعالى كلم موسى بدون ذكر الصوت أصلا والتكلم لا يستلزم الصوت</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وما كان لبشر أن يكلمه الله إلا وحيا او من وراء حجاب أو يرسل رسولا}</w:t>
      </w:r>
      <w:r w:rsidR="008D581A" w:rsidRPr="0052634A">
        <w:rPr>
          <w:rFonts w:hint="cs"/>
          <w:rtl/>
        </w:rPr>
        <w:t xml:space="preserve">، </w:t>
      </w:r>
      <w:r w:rsidRPr="0052634A">
        <w:rPr>
          <w:rFonts w:hint="cs"/>
          <w:rtl/>
        </w:rPr>
        <w:t>إذ لا صوت في الوحي إلى القلب</w:t>
      </w:r>
      <w:r w:rsidR="008D581A" w:rsidRPr="0052634A">
        <w:rPr>
          <w:rFonts w:hint="cs"/>
          <w:rtl/>
        </w:rPr>
        <w:t xml:space="preserve">، </w:t>
      </w:r>
      <w:r w:rsidRPr="0052634A">
        <w:rPr>
          <w:rFonts w:hint="cs"/>
          <w:rtl/>
        </w:rPr>
        <w:t>والصوت في الثالث صوت الرسول دون المتكلم فليكن الكلام من وراء حجاب كذلك</w:t>
      </w:r>
      <w:r w:rsidR="008D581A" w:rsidRPr="0052634A">
        <w:rPr>
          <w:rFonts w:hint="cs"/>
          <w:rtl/>
        </w:rPr>
        <w:t xml:space="preserve">، </w:t>
      </w:r>
      <w:r w:rsidRPr="0052634A">
        <w:rPr>
          <w:rFonts w:hint="cs"/>
          <w:rtl/>
        </w:rPr>
        <w:t>وهو الذي حصل لموسى</w:t>
      </w:r>
      <w:r w:rsidR="008D581A" w:rsidRPr="0052634A">
        <w:rPr>
          <w:rFonts w:hint="cs"/>
          <w:rtl/>
        </w:rPr>
        <w:t xml:space="preserve">، </w:t>
      </w:r>
      <w:r w:rsidRPr="0052634A">
        <w:rPr>
          <w:rFonts w:hint="cs"/>
          <w:rtl/>
        </w:rPr>
        <w:t>فمهما كان النبي بسماعه صوت الرسول إليه يعد أن الله كلمه فلا يكون أي مانع من أن يعد موسى كلمه ربه إذا نودي من الشجرة</w:t>
      </w:r>
      <w:r w:rsidR="008D581A" w:rsidRPr="0052634A">
        <w:rPr>
          <w:rFonts w:hint="cs"/>
          <w:rtl/>
        </w:rPr>
        <w:t xml:space="preserve">، </w:t>
      </w:r>
      <w:r w:rsidRPr="0052634A">
        <w:rPr>
          <w:rFonts w:hint="cs"/>
          <w:rtl/>
        </w:rPr>
        <w:t>فأي زائغ يتصور حلول الله في الشجرة حتى يقول</w:t>
      </w:r>
      <w:r w:rsidR="00507B6C" w:rsidRPr="0052634A">
        <w:rPr>
          <w:rFonts w:hint="cs"/>
          <w:rtl/>
        </w:rPr>
        <w:t xml:space="preserve">: </w:t>
      </w:r>
      <w:r w:rsidRPr="0052634A">
        <w:rPr>
          <w:rFonts w:hint="cs"/>
          <w:rtl/>
        </w:rPr>
        <w:t>إن الذي سمعه صوت الله</w:t>
      </w:r>
      <w:r w:rsidR="008D581A" w:rsidRPr="0052634A">
        <w:rPr>
          <w:rFonts w:hint="cs"/>
          <w:rtl/>
        </w:rPr>
        <w:t xml:space="preserve">، </w:t>
      </w:r>
      <w:r w:rsidRPr="0052634A">
        <w:rPr>
          <w:rFonts w:hint="cs"/>
          <w:rtl/>
        </w:rPr>
        <w:t>تعالى الله أن يكون كلامه صوتا</w:t>
      </w:r>
      <w:r w:rsidR="008D581A" w:rsidRPr="0052634A">
        <w:rPr>
          <w:rFonts w:hint="cs"/>
          <w:rtl/>
        </w:rPr>
        <w:t xml:space="preserve">، </w:t>
      </w:r>
      <w:r w:rsidRPr="0052634A">
        <w:rPr>
          <w:rFonts w:hint="cs"/>
          <w:rtl/>
        </w:rPr>
        <w:t>والآية قاضية على جميع الاوهام في هذا البحث لمن أحسن التدبر فيها "</w:t>
      </w:r>
      <w:r w:rsidR="008D581A" w:rsidRPr="0052634A">
        <w:rPr>
          <w:rFonts w:hint="cs"/>
          <w:rtl/>
        </w:rPr>
        <w:t xml:space="preserve">، </w:t>
      </w:r>
      <w:r w:rsidRPr="0052634A">
        <w:rPr>
          <w:rFonts w:hint="cs"/>
          <w:rtl/>
        </w:rPr>
        <w:t>وقال</w:t>
      </w:r>
      <w:r w:rsidR="00507B6C" w:rsidRPr="0052634A">
        <w:rPr>
          <w:rFonts w:hint="cs"/>
          <w:rtl/>
        </w:rPr>
        <w:t xml:space="preserve">: </w:t>
      </w:r>
      <w:r w:rsidRPr="0052634A">
        <w:rPr>
          <w:rFonts w:hint="cs"/>
          <w:rtl/>
        </w:rPr>
        <w:t>حديث</w:t>
      </w:r>
      <w:r w:rsidR="0074049C" w:rsidRPr="0052634A">
        <w:rPr>
          <w:rFonts w:hint="cs"/>
          <w:rtl/>
        </w:rPr>
        <w:t xml:space="preserve">: </w:t>
      </w:r>
      <w:r w:rsidR="00DA0881" w:rsidRPr="0052634A">
        <w:rPr>
          <w:rFonts w:hint="cs"/>
          <w:rtl/>
        </w:rPr>
        <w:t>((</w:t>
      </w:r>
      <w:r w:rsidRPr="0052634A">
        <w:rPr>
          <w:rFonts w:hint="cs"/>
          <w:rtl/>
        </w:rPr>
        <w:t>يحشر العباد فيناديهم بصوت يسمعه من بعد كما يسمعه من قرب</w:t>
      </w:r>
      <w:r w:rsidR="0074049C" w:rsidRPr="0052634A">
        <w:rPr>
          <w:rFonts w:hint="cs"/>
          <w:rtl/>
        </w:rPr>
        <w:t>))</w:t>
      </w:r>
      <w:r w:rsidRPr="0052634A">
        <w:rPr>
          <w:rFonts w:hint="cs"/>
          <w:rtl/>
        </w:rPr>
        <w:t xml:space="preserve"> هو حديث ضعيف علقه البخاري بقوله</w:t>
      </w:r>
      <w:r w:rsidR="00507B6C" w:rsidRPr="0052634A">
        <w:rPr>
          <w:rFonts w:hint="cs"/>
          <w:rtl/>
        </w:rPr>
        <w:t xml:space="preserve">: </w:t>
      </w:r>
      <w:r w:rsidRPr="0052634A">
        <w:rPr>
          <w:rFonts w:hint="cs"/>
          <w:rtl/>
        </w:rPr>
        <w:t>ويذكر عن جابر دلالة على أنه ليس على شرطه</w:t>
      </w:r>
      <w:r w:rsidR="008D581A" w:rsidRPr="0052634A">
        <w:rPr>
          <w:rFonts w:hint="cs"/>
          <w:rtl/>
        </w:rPr>
        <w:t xml:space="preserve">، </w:t>
      </w:r>
      <w:r w:rsidRPr="0052634A">
        <w:rPr>
          <w:rFonts w:hint="cs"/>
          <w:rtl/>
        </w:rPr>
        <w:t>وللحافظ ابي الحسن المقدسي جزء في تبيين وجوه الضعف فيه وقال حديث أبي سعيد</w:t>
      </w:r>
      <w:r w:rsidR="0074049C" w:rsidRPr="0052634A">
        <w:rPr>
          <w:rFonts w:hint="cs"/>
          <w:rtl/>
        </w:rPr>
        <w:t xml:space="preserve">: </w:t>
      </w:r>
      <w:r w:rsidR="00DA0881" w:rsidRPr="0052634A">
        <w:rPr>
          <w:rFonts w:hint="cs"/>
          <w:rtl/>
        </w:rPr>
        <w:t>((</w:t>
      </w:r>
      <w:r w:rsidRPr="0052634A">
        <w:rPr>
          <w:rFonts w:hint="cs"/>
          <w:rtl/>
        </w:rPr>
        <w:t>يقول الله يا آدم يقول</w:t>
      </w:r>
      <w:r w:rsidR="00507B6C" w:rsidRPr="0052634A">
        <w:rPr>
          <w:rFonts w:hint="cs"/>
          <w:rtl/>
        </w:rPr>
        <w:t xml:space="preserve">: </w:t>
      </w:r>
      <w:r w:rsidRPr="0052634A">
        <w:rPr>
          <w:rFonts w:hint="cs"/>
          <w:rtl/>
        </w:rPr>
        <w:t>لبيك وسعديك فينادي بصوت</w:t>
      </w:r>
      <w:r w:rsidR="00507B6C" w:rsidRPr="0052634A">
        <w:rPr>
          <w:rFonts w:hint="cs"/>
          <w:rtl/>
        </w:rPr>
        <w:t xml:space="preserve">: </w:t>
      </w:r>
      <w:r w:rsidRPr="0052634A">
        <w:rPr>
          <w:rFonts w:hint="cs"/>
          <w:rtl/>
        </w:rPr>
        <w:t>إن الله يأمرك</w:t>
      </w:r>
      <w:r w:rsidR="0074049C" w:rsidRPr="0052634A">
        <w:rPr>
          <w:rFonts w:hint="cs"/>
          <w:rtl/>
        </w:rPr>
        <w:t>))</w:t>
      </w:r>
      <w:r w:rsidR="008D581A" w:rsidRPr="0052634A">
        <w:rPr>
          <w:rFonts w:hint="cs"/>
          <w:rtl/>
        </w:rPr>
        <w:t xml:space="preserve">، </w:t>
      </w:r>
      <w:r w:rsidRPr="0052634A">
        <w:rPr>
          <w:rFonts w:hint="cs"/>
          <w:rtl/>
        </w:rPr>
        <w:t>فلفظ ينادي في الحديث على صيغة المفعول جزما بدليل قوله</w:t>
      </w:r>
      <w:r w:rsidR="00507B6C" w:rsidRPr="0052634A">
        <w:rPr>
          <w:rFonts w:hint="cs"/>
          <w:rtl/>
        </w:rPr>
        <w:t xml:space="preserve">: </w:t>
      </w:r>
      <w:r w:rsidRPr="0052634A">
        <w:rPr>
          <w:rFonts w:hint="cs"/>
          <w:rtl/>
        </w:rPr>
        <w:t>" إن الله يأمرك " ولو كان على صيغة الفاعل لكان</w:t>
      </w:r>
      <w:r w:rsidR="00507B6C" w:rsidRPr="0052634A">
        <w:rPr>
          <w:rFonts w:hint="cs"/>
          <w:rtl/>
        </w:rPr>
        <w:t xml:space="preserve">: </w:t>
      </w:r>
      <w:r w:rsidRPr="0052634A">
        <w:rPr>
          <w:rFonts w:hint="cs"/>
          <w:rtl/>
        </w:rPr>
        <w:t>إني آمرك</w:t>
      </w:r>
      <w:r w:rsidR="0074049C" w:rsidRPr="0052634A">
        <w:rPr>
          <w:rFonts w:hint="cs"/>
          <w:rtl/>
        </w:rPr>
        <w:t>)</w:t>
      </w:r>
      <w:r w:rsidRPr="0052634A">
        <w:rPr>
          <w:rFonts w:hint="cs"/>
          <w:rtl/>
        </w:rPr>
        <w:t xml:space="preserve"> " أهـ [السلفية المعاصرة مناقشات وردود صـ175إلى صـ227]</w:t>
      </w:r>
      <w:r w:rsidR="008D581A" w:rsidRPr="0052634A">
        <w:rPr>
          <w:rFonts w:hint="cs"/>
          <w:rtl/>
        </w:rPr>
        <w:t xml:space="preserve">، </w:t>
      </w:r>
    </w:p>
    <w:p w14:paraId="2CA564CE" w14:textId="11B5C135" w:rsidR="00FF36A4" w:rsidRPr="0052634A" w:rsidRDefault="0047403F" w:rsidP="00061E88">
      <w:pPr>
        <w:jc w:val="center"/>
        <w:rPr>
          <w:b/>
          <w:rtl/>
        </w:rPr>
      </w:pPr>
      <w:r w:rsidRPr="0052634A">
        <w:rPr>
          <w:rFonts w:hint="cs"/>
          <w:bCs/>
          <w:rtl/>
        </w:rPr>
        <w:t>***</w:t>
      </w:r>
    </w:p>
    <w:p w14:paraId="601900C2" w14:textId="77777777" w:rsidR="00FF36A4" w:rsidRPr="0052634A" w:rsidRDefault="00FF36A4" w:rsidP="00061E88">
      <w:pPr>
        <w:rPr>
          <w:rtl/>
        </w:rPr>
      </w:pPr>
    </w:p>
    <w:p w14:paraId="3A3F0F15" w14:textId="77777777" w:rsidR="00FF36A4" w:rsidRPr="0052634A" w:rsidRDefault="00FF36A4" w:rsidP="00061E88">
      <w:pPr>
        <w:rPr>
          <w:rtl/>
        </w:rPr>
      </w:pPr>
    </w:p>
    <w:p w14:paraId="20327518" w14:textId="77777777" w:rsidR="00FF36A4" w:rsidRPr="0052634A" w:rsidRDefault="00FF36A4" w:rsidP="00061E88">
      <w:pPr>
        <w:rPr>
          <w:rtl/>
        </w:rPr>
      </w:pPr>
    </w:p>
    <w:p w14:paraId="5A1DAAB2" w14:textId="67321811" w:rsidR="00FF36A4" w:rsidRPr="00C27F5D" w:rsidRDefault="00FF36A4" w:rsidP="00C27F5D">
      <w:pPr>
        <w:pStyle w:val="1"/>
        <w:rPr>
          <w:u w:val="none"/>
          <w:rtl/>
        </w:rPr>
      </w:pPr>
      <w:r w:rsidRPr="00C27F5D">
        <w:rPr>
          <w:u w:val="none"/>
          <w:rtl/>
        </w:rPr>
        <w:lastRenderedPageBreak/>
        <w:t xml:space="preserve">الباب </w:t>
      </w:r>
      <w:r w:rsidR="008D581A" w:rsidRPr="00C27F5D">
        <w:rPr>
          <w:u w:val="none"/>
          <w:rtl/>
        </w:rPr>
        <w:t>الخامس</w:t>
      </w:r>
      <w:r w:rsidR="00C27F5D" w:rsidRPr="00C27F5D">
        <w:rPr>
          <w:rFonts w:hint="cs"/>
          <w:u w:val="none"/>
          <w:rtl/>
        </w:rPr>
        <w:t xml:space="preserve"> </w:t>
      </w:r>
      <w:r w:rsidRPr="00C27F5D">
        <w:rPr>
          <w:u w:val="none"/>
          <w:rtl/>
        </w:rPr>
        <w:t>حل إشكالات ظواهر النصوص غير المرادة والتي قد يُفهم منها التغير والحدوث وقبول الحوادث</w:t>
      </w:r>
    </w:p>
    <w:p w14:paraId="54A66A60" w14:textId="77777777" w:rsidR="00FF36A4" w:rsidRPr="0052634A" w:rsidRDefault="00FF36A4" w:rsidP="008D581A">
      <w:pPr>
        <w:rPr>
          <w:rtl/>
          <w:lang w:bidi="ar-KW"/>
        </w:rPr>
      </w:pPr>
    </w:p>
    <w:p w14:paraId="0F4BC0BE" w14:textId="7423FD59" w:rsidR="00FF36A4" w:rsidRPr="0052634A" w:rsidRDefault="008D581A" w:rsidP="008D581A">
      <w:pPr>
        <w:rPr>
          <w:kern w:val="0"/>
          <w:rtl/>
          <w:lang w:bidi="ar-KW"/>
        </w:rPr>
      </w:pPr>
      <w:r w:rsidRPr="0052634A">
        <w:rPr>
          <w:rFonts w:hint="cs"/>
          <w:b/>
          <w:bCs/>
          <w:rtl/>
          <w:lang w:bidi="ar-KW"/>
        </w:rPr>
        <w:t>ويشتمل على تلك المباحث</w:t>
      </w:r>
      <w:r w:rsidRPr="0052634A">
        <w:rPr>
          <w:rFonts w:hint="cs"/>
          <w:rtl/>
          <w:lang w:bidi="ar-KW"/>
        </w:rPr>
        <w:t xml:space="preserve">: (1) فقه الأخبار التي جاء فيها ذكر الاستواء والقرب والاحاطة، (2) تحقيق القول في حديث النزول والقضاء على شبه المجسمة المتعلقة به من حيث اثبات الحركة السكون والتغير والحدوث، (3) تنزيه الله تعالى عن الكيفيات الحسية وحل اشكالية الحدوث وحلول الحوادث المتعلقة بتلك الكيفيات، </w:t>
      </w:r>
      <w:r w:rsidRPr="0052634A">
        <w:rPr>
          <w:kern w:val="0"/>
          <w:rtl/>
          <w:lang w:bidi="ar-KW"/>
        </w:rPr>
        <w:t>(4) ابن تيمية يخالف اهل السنّة ويوافق الكرّامية في عقيدة قيام الحوادث بذات الله تعالى وتقدس</w:t>
      </w:r>
      <w:r w:rsidRPr="0052634A">
        <w:rPr>
          <w:rFonts w:hint="cs"/>
          <w:kern w:val="0"/>
          <w:rtl/>
          <w:lang w:bidi="ar-KW"/>
        </w:rPr>
        <w:t xml:space="preserve">، </w:t>
      </w:r>
      <w:r w:rsidR="00CA4BF7" w:rsidRPr="0052634A">
        <w:rPr>
          <w:kern w:val="0"/>
          <w:rtl/>
          <w:lang w:bidi="ar-KW"/>
        </w:rPr>
        <w:t>(5) ابن تيمية يؤلف كتابا كاملا في اثبات النزول الحسي فإنا لله وإنا إليه راجعون،</w:t>
      </w:r>
    </w:p>
    <w:p w14:paraId="26BD56FE" w14:textId="48BF1980" w:rsidR="008D581A" w:rsidRPr="0052634A" w:rsidRDefault="008D581A" w:rsidP="008D581A">
      <w:pPr>
        <w:rPr>
          <w:kern w:val="0"/>
          <w:rtl/>
          <w:lang w:bidi="ar-KW"/>
        </w:rPr>
      </w:pPr>
    </w:p>
    <w:p w14:paraId="66422B6C" w14:textId="77777777" w:rsidR="008D581A" w:rsidRPr="0052634A" w:rsidRDefault="008D581A" w:rsidP="008D581A">
      <w:pPr>
        <w:rPr>
          <w:b/>
          <w:rtl/>
          <w:lang w:bidi="ar-KW"/>
        </w:rPr>
      </w:pPr>
    </w:p>
    <w:p w14:paraId="682DE0A9" w14:textId="77777777" w:rsidR="00FF36A4" w:rsidRPr="0052634A" w:rsidRDefault="00FF36A4" w:rsidP="008D581A">
      <w:pPr>
        <w:rPr>
          <w:b/>
          <w:rtl/>
          <w:lang w:bidi="ar-KW"/>
        </w:rPr>
      </w:pPr>
    </w:p>
    <w:p w14:paraId="4310909B" w14:textId="77777777" w:rsidR="00FF36A4" w:rsidRPr="0052634A" w:rsidRDefault="00FF36A4" w:rsidP="008D581A">
      <w:pPr>
        <w:rPr>
          <w:b/>
          <w:rtl/>
          <w:lang w:bidi="ar-KW"/>
        </w:rPr>
      </w:pPr>
    </w:p>
    <w:p w14:paraId="410FFB6F" w14:textId="4C07ECD2" w:rsidR="00FF36A4" w:rsidRPr="00C27F5D" w:rsidRDefault="00DA0881" w:rsidP="00C27F5D">
      <w:pPr>
        <w:pStyle w:val="2"/>
        <w:bidi/>
        <w:jc w:val="center"/>
        <w:rPr>
          <w:u w:val="none"/>
          <w:rtl/>
          <w:lang w:bidi="ar-KW"/>
        </w:rPr>
      </w:pPr>
      <w:r w:rsidRPr="00C27F5D">
        <w:rPr>
          <w:rFonts w:hint="cs"/>
          <w:u w:val="none"/>
          <w:rtl/>
        </w:rPr>
        <w:t>(</w:t>
      </w:r>
      <w:r w:rsidR="00CA4BF7" w:rsidRPr="00C27F5D">
        <w:rPr>
          <w:rFonts w:hint="cs"/>
          <w:u w:val="none"/>
          <w:rtl/>
        </w:rPr>
        <w:t>المبحث الاول</w:t>
      </w:r>
      <w:r w:rsidR="0074049C" w:rsidRPr="00C27F5D">
        <w:rPr>
          <w:rFonts w:hint="cs"/>
          <w:u w:val="none"/>
          <w:rtl/>
        </w:rPr>
        <w:t>)</w:t>
      </w:r>
      <w:r w:rsidR="00C27F5D" w:rsidRPr="00C27F5D">
        <w:rPr>
          <w:rFonts w:hint="cs"/>
          <w:u w:val="none"/>
          <w:rtl/>
        </w:rPr>
        <w:t xml:space="preserve"> </w:t>
      </w:r>
      <w:r w:rsidR="00FF36A4" w:rsidRPr="00C27F5D">
        <w:rPr>
          <w:rFonts w:hint="cs"/>
          <w:u w:val="none"/>
          <w:rtl/>
        </w:rPr>
        <w:t>فقه الأخبار التي توحي بالتغير والحدوث</w:t>
      </w:r>
      <w:r w:rsidR="00C27F5D" w:rsidRPr="00C27F5D">
        <w:rPr>
          <w:rFonts w:hint="cs"/>
          <w:u w:val="none"/>
          <w:rtl/>
        </w:rPr>
        <w:t xml:space="preserve"> </w:t>
      </w:r>
      <w:r w:rsidR="00FF36A4" w:rsidRPr="00C27F5D">
        <w:rPr>
          <w:rFonts w:hint="cs"/>
          <w:u w:val="none"/>
          <w:rtl/>
        </w:rPr>
        <w:t>والتي جاء فيها ذكر الاستواء والقرب والاحاطة</w:t>
      </w:r>
    </w:p>
    <w:p w14:paraId="7B3A655E" w14:textId="77777777" w:rsidR="00FF36A4" w:rsidRPr="0052634A" w:rsidRDefault="00FF36A4" w:rsidP="00061E88">
      <w:pPr>
        <w:rPr>
          <w:rtl/>
          <w:lang w:bidi="ar-KW"/>
        </w:rPr>
      </w:pPr>
    </w:p>
    <w:p w14:paraId="0A4FC0D6" w14:textId="43CC18A8" w:rsidR="00FF36A4" w:rsidRPr="0052634A" w:rsidRDefault="00FF36A4" w:rsidP="00061E88">
      <w:pPr>
        <w:rPr>
          <w:lang w:bidi="ar-KW"/>
        </w:rPr>
      </w:pPr>
      <w:r w:rsidRPr="0052634A">
        <w:rPr>
          <w:rFonts w:hint="cs"/>
          <w:rtl/>
          <w:lang w:bidi="ar-KW"/>
        </w:rPr>
        <w:lastRenderedPageBreak/>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8D581A" w:rsidRPr="0052634A">
        <w:rPr>
          <w:rFonts w:hint="cs"/>
          <w:rtl/>
          <w:lang w:bidi="ar-KW"/>
        </w:rPr>
        <w:t xml:space="preserve">، </w:t>
      </w:r>
    </w:p>
    <w:p w14:paraId="30A5849F" w14:textId="2090DA35" w:rsidR="00FF36A4" w:rsidRPr="0052634A" w:rsidRDefault="00DA0881" w:rsidP="00061E88">
      <w:pPr>
        <w:rPr>
          <w:rtl/>
        </w:rPr>
      </w:pPr>
      <w:r w:rsidRPr="0052634A">
        <w:rPr>
          <w:rFonts w:hint="cs"/>
          <w:bCs/>
          <w:rtl/>
          <w:lang w:bidi="ar-KW"/>
        </w:rPr>
        <w:t>(</w:t>
      </w:r>
      <w:r w:rsidR="00FF36A4" w:rsidRPr="0052634A">
        <w:rPr>
          <w:rFonts w:hint="cs"/>
          <w:bCs/>
          <w:rtl/>
          <w:lang w:bidi="ar-KW"/>
        </w:rPr>
        <w:t>1</w:t>
      </w:r>
      <w:r w:rsidR="0074049C" w:rsidRPr="0052634A">
        <w:rPr>
          <w:rFonts w:hint="cs"/>
          <w:bCs/>
          <w:rtl/>
          <w:lang w:bidi="ar-KW"/>
        </w:rPr>
        <w:t>)</w:t>
      </w:r>
      <w:r w:rsidR="00FF36A4" w:rsidRPr="0052634A">
        <w:rPr>
          <w:rFonts w:hint="cs"/>
          <w:bCs/>
          <w:rtl/>
          <w:lang w:bidi="ar-KW"/>
        </w:rPr>
        <w:t xml:space="preserve"> آيات القرب والمعنى المراد منها</w:t>
      </w:r>
      <w:r w:rsidR="00507B6C" w:rsidRPr="0052634A">
        <w:rPr>
          <w:rFonts w:hint="cs"/>
          <w:rtl/>
          <w:lang w:bidi="ar-KW"/>
        </w:rPr>
        <w:t xml:space="preserve">: </w:t>
      </w:r>
      <w:r w:rsidR="00FF36A4" w:rsidRPr="0052634A">
        <w:rPr>
          <w:rFonts w:hint="cs"/>
          <w:rtl/>
          <w:lang w:bidi="ar-KW"/>
        </w:rPr>
        <w:t>جاء في القرب آيات عديدة منها قول الله تعالى</w:t>
      </w:r>
      <w:r w:rsidR="00507B6C" w:rsidRPr="0052634A">
        <w:rPr>
          <w:rFonts w:hint="cs"/>
          <w:rtl/>
          <w:lang w:bidi="ar-KW"/>
        </w:rPr>
        <w:t>: {</w:t>
      </w:r>
      <w:r w:rsidR="00FF36A4" w:rsidRPr="0052634A">
        <w:rPr>
          <w:rFonts w:hint="cs"/>
          <w:rtl/>
        </w:rPr>
        <w:t>وَإِذَا سَأَلَكَ عِبَادِي عَنِّي فَإِنِّي قَرِيبٌ أُجِيبُ دَعْوَةَ الدَّاعِ إِذَا دَعَانِ</w:t>
      </w:r>
      <w:r w:rsidR="00507B6C" w:rsidRPr="0052634A">
        <w:rPr>
          <w:rFonts w:hint="cs"/>
          <w:rtl/>
        </w:rPr>
        <w:t xml:space="preserve">} </w:t>
      </w:r>
      <w:r w:rsidR="00FF36A4" w:rsidRPr="0052634A">
        <w:rPr>
          <w:rFonts w:hint="cs"/>
          <w:rtl/>
        </w:rPr>
        <w:t>[البقرة</w:t>
      </w:r>
      <w:r w:rsidR="00507B6C" w:rsidRPr="0052634A">
        <w:rPr>
          <w:rFonts w:hint="cs"/>
          <w:rtl/>
        </w:rPr>
        <w:t xml:space="preserve">: </w:t>
      </w:r>
      <w:r w:rsidR="006B05AE" w:rsidRPr="0052634A">
        <w:rPr>
          <w:rFonts w:hint="cs"/>
          <w:rtl/>
        </w:rPr>
        <w:t>]</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 xml:space="preserve">فَاسْتَغْفِرُوهُ ثُمَّ تُوبُوا إِلَيْهِ إِنَّ رَبِّي قَرِيبٌ مُجِيبٌ </w:t>
      </w:r>
      <w:r w:rsidRPr="0052634A">
        <w:rPr>
          <w:rFonts w:hint="cs"/>
          <w:rtl/>
        </w:rPr>
        <w:t>(</w:t>
      </w:r>
      <w:r w:rsidR="00FF36A4" w:rsidRPr="0052634A">
        <w:rPr>
          <w:rFonts w:hint="cs"/>
          <w:rtl/>
        </w:rPr>
        <w:t>61</w:t>
      </w:r>
      <w:r w:rsidR="0074049C" w:rsidRPr="0052634A">
        <w:rPr>
          <w:rFonts w:hint="cs"/>
          <w:rtl/>
        </w:rPr>
        <w:t>)</w:t>
      </w:r>
      <w:r w:rsidR="00507B6C" w:rsidRPr="0052634A">
        <w:rPr>
          <w:rFonts w:hint="cs"/>
          <w:rtl/>
        </w:rPr>
        <w:t xml:space="preserve">} </w:t>
      </w:r>
      <w:r w:rsidR="00FF36A4" w:rsidRPr="0052634A">
        <w:rPr>
          <w:rFonts w:hint="cs"/>
          <w:rtl/>
        </w:rPr>
        <w:t>[هود</w:t>
      </w:r>
      <w:r w:rsidR="00507B6C" w:rsidRPr="0052634A">
        <w:rPr>
          <w:rFonts w:hint="cs"/>
          <w:rtl/>
        </w:rPr>
        <w:t xml:space="preserve">: </w:t>
      </w:r>
      <w:r w:rsidR="00FF36A4" w:rsidRPr="0052634A">
        <w:rPr>
          <w:rFonts w:hint="cs"/>
          <w:rtl/>
        </w:rPr>
        <w:t>61]</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 xml:space="preserve">قُلْ إِنْ ضَلَلْتُ فَإِنَّمَا أَضِلُّ عَلَى نَفْسِي وَإِنِ اهْتَدَيْتُ فَبِمَا يُوحِي إِلَيَّ رَبِّي إِنَّهُ سَمِيعٌ قَرِيبٌ </w:t>
      </w:r>
      <w:r w:rsidRPr="0052634A">
        <w:rPr>
          <w:rFonts w:hint="cs"/>
          <w:rtl/>
        </w:rPr>
        <w:t>(</w:t>
      </w:r>
      <w:r w:rsidR="00FF36A4" w:rsidRPr="0052634A">
        <w:rPr>
          <w:rFonts w:hint="cs"/>
          <w:rtl/>
        </w:rPr>
        <w:t>50</w:t>
      </w:r>
      <w:r w:rsidR="0074049C" w:rsidRPr="0052634A">
        <w:rPr>
          <w:rFonts w:hint="cs"/>
          <w:rtl/>
        </w:rPr>
        <w:t>)</w:t>
      </w:r>
      <w:r w:rsidR="00507B6C" w:rsidRPr="0052634A">
        <w:rPr>
          <w:rFonts w:hint="cs"/>
          <w:rtl/>
        </w:rPr>
        <w:t xml:space="preserve">} </w:t>
      </w:r>
      <w:r w:rsidR="00FF36A4" w:rsidRPr="0052634A">
        <w:rPr>
          <w:rFonts w:hint="cs"/>
          <w:rtl/>
        </w:rPr>
        <w:t>[سبأ</w:t>
      </w:r>
      <w:r w:rsidR="00507B6C" w:rsidRPr="0052634A">
        <w:rPr>
          <w:rFonts w:hint="cs"/>
          <w:rtl/>
        </w:rPr>
        <w:t xml:space="preserve">: </w:t>
      </w:r>
      <w:r w:rsidR="00FF36A4" w:rsidRPr="0052634A">
        <w:rPr>
          <w:rFonts w:hint="cs"/>
          <w:rtl/>
        </w:rPr>
        <w:t>50]</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 xml:space="preserve">وَلَقَدْ خَلَقْنَا الْإِنْسَانَ وَنَعْلَمُ مَا تُوَسْوِسُ بِهِ نَفْسُهُ وَنَحْنُ أَقْرَبُ إِلَيْهِ مِنْ حَبْلِ الْوَرِيدِ </w:t>
      </w:r>
      <w:r w:rsidRPr="0052634A">
        <w:rPr>
          <w:rFonts w:hint="cs"/>
          <w:rtl/>
        </w:rPr>
        <w:t>(</w:t>
      </w:r>
      <w:r w:rsidR="00FF36A4" w:rsidRPr="0052634A">
        <w:rPr>
          <w:rFonts w:hint="cs"/>
          <w:rtl/>
        </w:rPr>
        <w:t>16</w:t>
      </w:r>
      <w:r w:rsidR="0074049C" w:rsidRPr="0052634A">
        <w:rPr>
          <w:rFonts w:hint="cs"/>
          <w:rtl/>
        </w:rPr>
        <w:t>)</w:t>
      </w:r>
      <w:r w:rsidR="00507B6C" w:rsidRPr="0052634A">
        <w:rPr>
          <w:rFonts w:hint="cs"/>
          <w:rtl/>
        </w:rPr>
        <w:t xml:space="preserve">} </w:t>
      </w:r>
      <w:r w:rsidR="00FF36A4" w:rsidRPr="0052634A">
        <w:rPr>
          <w:rFonts w:hint="cs"/>
          <w:rtl/>
        </w:rPr>
        <w:t>[ق</w:t>
      </w:r>
      <w:r w:rsidR="00507B6C" w:rsidRPr="0052634A">
        <w:rPr>
          <w:rFonts w:hint="cs"/>
          <w:rtl/>
        </w:rPr>
        <w:t xml:space="preserve">: </w:t>
      </w:r>
      <w:r w:rsidR="00FF36A4" w:rsidRPr="0052634A">
        <w:rPr>
          <w:rFonts w:hint="cs"/>
          <w:rtl/>
        </w:rPr>
        <w:t>16]</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 xml:space="preserve">وَنَحْنُ أَقْرَبُ إِلَيْهِ مِنْكُمْ وَلَكِنْ لَا تُبْصِرُونَ </w:t>
      </w:r>
      <w:r w:rsidRPr="0052634A">
        <w:rPr>
          <w:rFonts w:hint="cs"/>
          <w:rtl/>
        </w:rPr>
        <w:t>(</w:t>
      </w:r>
      <w:r w:rsidR="00FF36A4" w:rsidRPr="0052634A">
        <w:rPr>
          <w:rFonts w:hint="cs"/>
          <w:rtl/>
        </w:rPr>
        <w:t>85</w:t>
      </w:r>
      <w:r w:rsidR="0074049C" w:rsidRPr="0052634A">
        <w:rPr>
          <w:rFonts w:hint="cs"/>
          <w:rtl/>
        </w:rPr>
        <w:t>)</w:t>
      </w:r>
      <w:r w:rsidR="00507B6C" w:rsidRPr="0052634A">
        <w:rPr>
          <w:rFonts w:hint="cs"/>
          <w:rtl/>
        </w:rPr>
        <w:t xml:space="preserve">} </w:t>
      </w:r>
      <w:r w:rsidR="00FF36A4" w:rsidRPr="0052634A">
        <w:rPr>
          <w:rFonts w:hint="cs"/>
          <w:rtl/>
        </w:rPr>
        <w:t>[الواقعة</w:t>
      </w:r>
      <w:r w:rsidR="00507B6C" w:rsidRPr="0052634A">
        <w:rPr>
          <w:rFonts w:hint="cs"/>
          <w:rtl/>
        </w:rPr>
        <w:t xml:space="preserve">: </w:t>
      </w:r>
      <w:r w:rsidR="00FF36A4" w:rsidRPr="0052634A">
        <w:rPr>
          <w:rFonts w:hint="cs"/>
          <w:rtl/>
        </w:rPr>
        <w:t>85]وما أخرجه الشيخان عن أبي موسى الأشعري قال</w:t>
      </w:r>
      <w:r w:rsidR="00507B6C" w:rsidRPr="0052634A">
        <w:rPr>
          <w:rFonts w:hint="cs"/>
          <w:rtl/>
        </w:rPr>
        <w:t xml:space="preserve">: </w:t>
      </w:r>
      <w:r w:rsidR="00FF36A4" w:rsidRPr="0052634A">
        <w:rPr>
          <w:rFonts w:hint="cs"/>
          <w:rtl/>
        </w:rPr>
        <w:t>كنا مع رسول الله صلى الله عليه وسلم في غزاة فجعلنا لا نصعد شرفا ولا نهبط واديا إلا رفعنا أصواتنا بالتكبير فدنا منا فقال</w:t>
      </w:r>
      <w:r w:rsidR="0074049C" w:rsidRPr="0052634A">
        <w:rPr>
          <w:rFonts w:hint="cs"/>
          <w:rtl/>
        </w:rPr>
        <w:t xml:space="preserve">: </w:t>
      </w:r>
      <w:r w:rsidRPr="0052634A">
        <w:rPr>
          <w:rFonts w:hint="cs"/>
          <w:rtl/>
        </w:rPr>
        <w:t>((</w:t>
      </w:r>
      <w:r w:rsidR="00FF36A4" w:rsidRPr="0052634A">
        <w:rPr>
          <w:rFonts w:hint="cs"/>
          <w:rtl/>
        </w:rPr>
        <w:t>يا أيها الناس أربعوا على أنفسكم فإنكم لا تدعون أصم ولا غائبا إنما تدعون سميعا بصيرا إن الذي تدعون أقرب إلى أحدكم من عنق راحلته</w:t>
      </w:r>
      <w:r w:rsidR="0074049C" w:rsidRPr="0052634A">
        <w:rPr>
          <w:rFonts w:hint="cs"/>
          <w:rtl/>
        </w:rPr>
        <w:t>))</w:t>
      </w:r>
      <w:r w:rsidR="00FF36A4" w:rsidRPr="0052634A">
        <w:rPr>
          <w:rFonts w:hint="cs"/>
          <w:rtl/>
        </w:rPr>
        <w:t xml:space="preserve"> [متفق عليه]</w:t>
      </w:r>
      <w:r w:rsidR="008D581A" w:rsidRPr="0052634A">
        <w:rPr>
          <w:rFonts w:hint="cs"/>
          <w:rtl/>
        </w:rPr>
        <w:t xml:space="preserve">، </w:t>
      </w:r>
      <w:r w:rsidR="00FF36A4" w:rsidRPr="0052634A">
        <w:rPr>
          <w:rFonts w:hint="cs"/>
          <w:rtl/>
        </w:rPr>
        <w:t>وهذه الادلة تدل على قرب الله تعالى من عباده</w:t>
      </w:r>
      <w:r w:rsidR="008D581A" w:rsidRPr="0052634A">
        <w:rPr>
          <w:rFonts w:hint="cs"/>
          <w:rtl/>
        </w:rPr>
        <w:t xml:space="preserve">، </w:t>
      </w:r>
      <w:r w:rsidR="00FF36A4" w:rsidRPr="0052634A">
        <w:rPr>
          <w:rFonts w:hint="cs"/>
          <w:rtl/>
        </w:rPr>
        <w:t>قرب منزه عن الاتحاد والحلول والاتصال والانفصال مع خلقه ليس كمثله شيء</w:t>
      </w:r>
      <w:r w:rsidR="008D581A" w:rsidRPr="0052634A">
        <w:rPr>
          <w:rFonts w:hint="cs"/>
          <w:rtl/>
        </w:rPr>
        <w:t xml:space="preserve">، </w:t>
      </w:r>
      <w:r w:rsidR="00FF36A4" w:rsidRPr="0052634A">
        <w:rPr>
          <w:rFonts w:hint="cs"/>
          <w:rtl/>
        </w:rPr>
        <w:t>وقد حمل العلماء المتخصصون في العقيدة القرب على قرب العلم والسمع والبصر والقدرة</w:t>
      </w:r>
      <w:r w:rsidR="008D581A" w:rsidRPr="0052634A">
        <w:rPr>
          <w:rFonts w:hint="cs"/>
          <w:rtl/>
        </w:rPr>
        <w:t xml:space="preserve">، </w:t>
      </w:r>
      <w:r w:rsidR="00FF36A4" w:rsidRPr="0052634A">
        <w:rPr>
          <w:rFonts w:hint="cs"/>
          <w:rtl/>
        </w:rPr>
        <w:t>وقرب الملائكة</w:t>
      </w:r>
      <w:r w:rsidR="008D581A" w:rsidRPr="0052634A">
        <w:rPr>
          <w:rFonts w:hint="cs"/>
          <w:rtl/>
        </w:rPr>
        <w:t xml:space="preserve">، </w:t>
      </w:r>
      <w:r w:rsidR="00FF36A4" w:rsidRPr="0052634A">
        <w:rPr>
          <w:rFonts w:hint="cs"/>
          <w:rtl/>
        </w:rPr>
        <w:t>وذلك للتنزيه وابعاد شبهة الحلول والاتحاد مع المخلوقات</w:t>
      </w:r>
      <w:r w:rsidR="008D581A" w:rsidRPr="0052634A">
        <w:rPr>
          <w:rFonts w:hint="cs"/>
          <w:rtl/>
        </w:rPr>
        <w:t xml:space="preserve">، </w:t>
      </w:r>
    </w:p>
    <w:p w14:paraId="58DD880D" w14:textId="6CC15838" w:rsidR="00FF36A4" w:rsidRPr="0052634A" w:rsidRDefault="00DA0881" w:rsidP="00061E88">
      <w:pPr>
        <w:rPr>
          <w:rtl/>
        </w:rPr>
      </w:pPr>
      <w:r w:rsidRPr="0052634A">
        <w:rPr>
          <w:rFonts w:hint="cs"/>
          <w:bCs/>
          <w:rtl/>
          <w:lang w:bidi="ar-KW"/>
        </w:rPr>
        <w:t>(</w:t>
      </w:r>
      <w:r w:rsidR="00FF36A4" w:rsidRPr="0052634A">
        <w:rPr>
          <w:rFonts w:hint="cs"/>
          <w:bCs/>
          <w:rtl/>
          <w:lang w:bidi="ar-KW"/>
        </w:rPr>
        <w:t>2</w:t>
      </w:r>
      <w:r w:rsidR="0074049C" w:rsidRPr="0052634A">
        <w:rPr>
          <w:rFonts w:hint="cs"/>
          <w:bCs/>
          <w:rtl/>
          <w:lang w:bidi="ar-KW"/>
        </w:rPr>
        <w:t>)</w:t>
      </w:r>
      <w:r w:rsidR="00FF36A4" w:rsidRPr="0052634A">
        <w:rPr>
          <w:rFonts w:hint="cs"/>
          <w:bCs/>
          <w:rtl/>
          <w:lang w:bidi="ar-KW"/>
        </w:rPr>
        <w:t xml:space="preserve"> آيات الإحاطة والمعنى المراد منها</w:t>
      </w:r>
      <w:r w:rsidR="00507B6C" w:rsidRPr="0052634A">
        <w:rPr>
          <w:rFonts w:hint="cs"/>
          <w:bCs/>
          <w:rtl/>
          <w:lang w:bidi="ar-KW"/>
        </w:rPr>
        <w:t xml:space="preserve">: </w:t>
      </w:r>
      <w:r w:rsidR="00FF36A4" w:rsidRPr="0052634A">
        <w:rPr>
          <w:rFonts w:hint="cs"/>
          <w:rtl/>
          <w:lang w:bidi="ar-KW"/>
        </w:rPr>
        <w:t>قال تعالى</w:t>
      </w:r>
      <w:r w:rsidR="00507B6C" w:rsidRPr="0052634A">
        <w:rPr>
          <w:rFonts w:hint="cs"/>
          <w:rtl/>
          <w:lang w:bidi="ar-KW"/>
        </w:rPr>
        <w:t>: {</w:t>
      </w:r>
      <w:r w:rsidR="00FF36A4" w:rsidRPr="0052634A">
        <w:rPr>
          <w:rFonts w:hint="cs"/>
          <w:rtl/>
        </w:rPr>
        <w:t xml:space="preserve">وَلِلَّهِ مَا فِي السَّمَوَاتِ وَمَا فِي الْأَرْضِ وَكَانَ اللَّهُ بِكُلِّ شَيْءٍ مُحِيطًا </w:t>
      </w:r>
      <w:r w:rsidRPr="0052634A">
        <w:rPr>
          <w:rFonts w:hint="cs"/>
          <w:rtl/>
        </w:rPr>
        <w:t>(</w:t>
      </w:r>
      <w:r w:rsidR="00FF36A4" w:rsidRPr="0052634A">
        <w:rPr>
          <w:rFonts w:hint="cs"/>
          <w:rtl/>
        </w:rPr>
        <w:t>126</w:t>
      </w:r>
      <w:r w:rsidR="0074049C" w:rsidRPr="0052634A">
        <w:rPr>
          <w:rFonts w:hint="cs"/>
          <w:rtl/>
        </w:rPr>
        <w:t>)</w:t>
      </w:r>
      <w:r w:rsidR="00507B6C" w:rsidRPr="0052634A">
        <w:rPr>
          <w:rFonts w:hint="cs"/>
          <w:rtl/>
        </w:rPr>
        <w:t xml:space="preserve">} </w:t>
      </w:r>
      <w:r w:rsidR="00FF36A4" w:rsidRPr="0052634A">
        <w:rPr>
          <w:rFonts w:hint="cs"/>
          <w:rtl/>
        </w:rPr>
        <w:t>[النساء</w:t>
      </w:r>
      <w:r w:rsidR="00507B6C" w:rsidRPr="0052634A">
        <w:rPr>
          <w:rFonts w:hint="cs"/>
          <w:rtl/>
        </w:rPr>
        <w:t xml:space="preserve">: </w:t>
      </w:r>
      <w:r w:rsidR="00FF36A4" w:rsidRPr="0052634A">
        <w:rPr>
          <w:rFonts w:hint="cs"/>
          <w:rtl/>
        </w:rPr>
        <w:t>126]</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 xml:space="preserve">أَلَا إِنَّهُمْ فِي مِرْيَةٍ مِنْ لِقَاءِ رَبِّهِمْ أَلَا إِنَّهُ بِكُلِّ شَيْءٍ مُحِيطٌ </w:t>
      </w:r>
      <w:r w:rsidRPr="0052634A">
        <w:rPr>
          <w:rFonts w:hint="cs"/>
          <w:rtl/>
        </w:rPr>
        <w:t>(</w:t>
      </w:r>
      <w:r w:rsidR="00FF36A4" w:rsidRPr="0052634A">
        <w:rPr>
          <w:rFonts w:hint="cs"/>
          <w:rtl/>
        </w:rPr>
        <w:t>54</w:t>
      </w:r>
      <w:r w:rsidR="0074049C" w:rsidRPr="0052634A">
        <w:rPr>
          <w:rFonts w:hint="cs"/>
          <w:rtl/>
        </w:rPr>
        <w:t>)</w:t>
      </w:r>
      <w:r w:rsidR="00507B6C" w:rsidRPr="0052634A">
        <w:rPr>
          <w:rFonts w:hint="cs"/>
          <w:rtl/>
        </w:rPr>
        <w:t xml:space="preserve">} </w:t>
      </w:r>
      <w:r w:rsidR="00FF36A4" w:rsidRPr="0052634A">
        <w:rPr>
          <w:rFonts w:hint="cs"/>
          <w:rtl/>
        </w:rPr>
        <w:t>[فصلت</w:t>
      </w:r>
      <w:r w:rsidR="00507B6C" w:rsidRPr="0052634A">
        <w:rPr>
          <w:rFonts w:hint="cs"/>
          <w:rtl/>
        </w:rPr>
        <w:t xml:space="preserve">: </w:t>
      </w:r>
      <w:r w:rsidR="00FF36A4" w:rsidRPr="0052634A">
        <w:rPr>
          <w:rFonts w:hint="cs"/>
          <w:rtl/>
        </w:rPr>
        <w:t>54]</w:t>
      </w:r>
      <w:r w:rsidR="008D581A" w:rsidRPr="0052634A">
        <w:rPr>
          <w:rFonts w:hint="cs"/>
          <w:rtl/>
        </w:rPr>
        <w:t xml:space="preserve">، </w:t>
      </w:r>
      <w:r w:rsidR="00FF36A4" w:rsidRPr="0052634A">
        <w:rPr>
          <w:rFonts w:hint="cs"/>
          <w:rtl/>
        </w:rPr>
        <w:t>وهذه الادلة تفيد إحاطة الله تعالى بكل شيء</w:t>
      </w:r>
      <w:r w:rsidR="008D581A" w:rsidRPr="0052634A">
        <w:rPr>
          <w:rFonts w:hint="cs"/>
          <w:rtl/>
        </w:rPr>
        <w:t xml:space="preserve">، </w:t>
      </w:r>
      <w:r w:rsidR="00FF36A4" w:rsidRPr="0052634A">
        <w:rPr>
          <w:rFonts w:hint="cs"/>
          <w:rtl/>
        </w:rPr>
        <w:t xml:space="preserve">والإحاطة ليس معناها أن الكون كله داخل في ذات الله </w:t>
      </w:r>
      <w:r w:rsidRPr="0052634A">
        <w:rPr>
          <w:rFonts w:hint="cs"/>
          <w:rtl/>
        </w:rPr>
        <w:t>(</w:t>
      </w:r>
      <w:r w:rsidR="00FF36A4" w:rsidRPr="0052634A">
        <w:rPr>
          <w:rFonts w:hint="cs"/>
          <w:rtl/>
        </w:rPr>
        <w:t>سبحانه</w:t>
      </w:r>
      <w:r w:rsidR="0074049C" w:rsidRPr="0052634A">
        <w:rPr>
          <w:rFonts w:hint="cs"/>
          <w:rtl/>
        </w:rPr>
        <w:t>)</w:t>
      </w:r>
      <w:r w:rsidR="00FF36A4" w:rsidRPr="0052634A">
        <w:rPr>
          <w:rFonts w:hint="cs"/>
          <w:rtl/>
        </w:rPr>
        <w:t xml:space="preserve">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8D581A" w:rsidRPr="0052634A">
        <w:rPr>
          <w:rFonts w:hint="cs"/>
          <w:rtl/>
        </w:rPr>
        <w:t xml:space="preserve">، </w:t>
      </w:r>
      <w:r w:rsidR="00FF36A4" w:rsidRPr="0052634A">
        <w:rPr>
          <w:rFonts w:hint="cs"/>
          <w:rtl/>
        </w:rPr>
        <w:t>نعجز عن ادراك ذاته</w:t>
      </w:r>
      <w:r w:rsidR="008D581A" w:rsidRPr="0052634A">
        <w:rPr>
          <w:rFonts w:hint="cs"/>
          <w:rtl/>
        </w:rPr>
        <w:t xml:space="preserve">، </w:t>
      </w:r>
      <w:r w:rsidR="00FF36A4" w:rsidRPr="0052634A">
        <w:rPr>
          <w:rFonts w:hint="cs"/>
          <w:rtl/>
        </w:rPr>
        <w:t>وما نستطيع ان نقدره قدره</w:t>
      </w:r>
      <w:r w:rsidR="008D581A" w:rsidRPr="0052634A">
        <w:rPr>
          <w:rFonts w:hint="cs"/>
          <w:rtl/>
        </w:rPr>
        <w:t xml:space="preserve">، </w:t>
      </w:r>
      <w:r w:rsidR="00FF36A4" w:rsidRPr="0052634A">
        <w:rPr>
          <w:rFonts w:hint="cs"/>
          <w:rtl/>
        </w:rPr>
        <w:t>لا نحصي ثناءً عليه</w:t>
      </w:r>
      <w:r w:rsidR="008D581A" w:rsidRPr="0052634A">
        <w:rPr>
          <w:rFonts w:hint="cs"/>
          <w:rtl/>
        </w:rPr>
        <w:t xml:space="preserve">، </w:t>
      </w:r>
      <w:r w:rsidR="00FF36A4" w:rsidRPr="0052634A">
        <w:rPr>
          <w:rFonts w:hint="cs"/>
          <w:rtl/>
        </w:rPr>
        <w:t>هو كما أثنى على نفسه</w:t>
      </w:r>
      <w:r w:rsidR="008D581A" w:rsidRPr="0052634A">
        <w:rPr>
          <w:rFonts w:hint="cs"/>
          <w:rtl/>
        </w:rPr>
        <w:t xml:space="preserve">، </w:t>
      </w:r>
      <w:r w:rsidR="00FF36A4" w:rsidRPr="0052634A">
        <w:rPr>
          <w:rFonts w:hint="cs"/>
          <w:rtl/>
        </w:rPr>
        <w:t>وقد حمل العلماء المتخصصون في العقيدة الإحاطة على إحاطة العلم والسمع والبصر والقدرة</w:t>
      </w:r>
      <w:r w:rsidR="008D581A" w:rsidRPr="0052634A">
        <w:rPr>
          <w:rFonts w:hint="cs"/>
          <w:rtl/>
        </w:rPr>
        <w:t xml:space="preserve">، </w:t>
      </w:r>
      <w:r w:rsidR="00FF36A4" w:rsidRPr="0052634A">
        <w:rPr>
          <w:rFonts w:hint="cs"/>
          <w:rtl/>
        </w:rPr>
        <w:t>وذلك للتنزيه وابعاد شبهة الحلول والاتحاد مع المخلوقات</w:t>
      </w:r>
      <w:r w:rsidR="008D581A" w:rsidRPr="0052634A">
        <w:rPr>
          <w:rFonts w:hint="cs"/>
          <w:rtl/>
        </w:rPr>
        <w:t xml:space="preserve">، </w:t>
      </w:r>
    </w:p>
    <w:p w14:paraId="45B92EB8" w14:textId="45B94FCE" w:rsidR="00FF36A4" w:rsidRPr="0052634A" w:rsidRDefault="00DA0881" w:rsidP="00061E88">
      <w:pPr>
        <w:rPr>
          <w:rtl/>
          <w:lang w:bidi="ar-KW"/>
        </w:rPr>
      </w:pPr>
      <w:r w:rsidRPr="0052634A">
        <w:rPr>
          <w:rFonts w:hint="cs"/>
          <w:bCs/>
          <w:rtl/>
          <w:lang w:bidi="ar-KW"/>
        </w:rPr>
        <w:t>(</w:t>
      </w:r>
      <w:r w:rsidR="00FF36A4" w:rsidRPr="0052634A">
        <w:rPr>
          <w:rFonts w:hint="cs"/>
          <w:bCs/>
          <w:rtl/>
          <w:lang w:bidi="ar-KW"/>
        </w:rPr>
        <w:t>3</w:t>
      </w:r>
      <w:r w:rsidR="0074049C" w:rsidRPr="0052634A">
        <w:rPr>
          <w:rFonts w:hint="cs"/>
          <w:bCs/>
          <w:rtl/>
          <w:lang w:bidi="ar-KW"/>
        </w:rPr>
        <w:t>)</w:t>
      </w:r>
      <w:r w:rsidR="00FF36A4" w:rsidRPr="0052634A">
        <w:rPr>
          <w:rFonts w:hint="cs"/>
          <w:bCs/>
          <w:rtl/>
          <w:lang w:bidi="ar-KW"/>
        </w:rPr>
        <w:t xml:space="preserve"> آيات الاستواء والمعنى المراد منها</w:t>
      </w:r>
      <w:r w:rsidR="00507B6C" w:rsidRPr="0052634A">
        <w:rPr>
          <w:rFonts w:hint="cs"/>
          <w:bCs/>
          <w:rtl/>
          <w:lang w:bidi="ar-KW"/>
        </w:rPr>
        <w:t xml:space="preserve">: </w:t>
      </w:r>
      <w:r w:rsidR="00FF36A4" w:rsidRPr="0052634A">
        <w:rPr>
          <w:rFonts w:hint="cs"/>
          <w:rtl/>
          <w:lang w:bidi="ar-KW"/>
        </w:rPr>
        <w:t>الجميع متفق على حمل القرب على قرب العلم والسمع والبصر</w:t>
      </w:r>
      <w:r w:rsidR="008D581A" w:rsidRPr="0052634A">
        <w:rPr>
          <w:rFonts w:hint="cs"/>
          <w:rtl/>
          <w:lang w:bidi="ar-KW"/>
        </w:rPr>
        <w:t xml:space="preserve">، </w:t>
      </w:r>
      <w:r w:rsidR="00FF36A4" w:rsidRPr="0052634A">
        <w:rPr>
          <w:rFonts w:hint="cs"/>
          <w:rtl/>
          <w:lang w:bidi="ar-KW"/>
        </w:rPr>
        <w:t>والجميع متفق على حمل الإحاطة على العلم والسمع والبصر</w:t>
      </w:r>
      <w:r w:rsidR="008D581A" w:rsidRPr="0052634A">
        <w:rPr>
          <w:rFonts w:hint="cs"/>
          <w:rtl/>
          <w:lang w:bidi="ar-KW"/>
        </w:rPr>
        <w:t xml:space="preserve">، </w:t>
      </w:r>
      <w:r w:rsidR="00FF36A4" w:rsidRPr="0052634A">
        <w:rPr>
          <w:rFonts w:hint="cs"/>
          <w:rtl/>
          <w:lang w:bidi="ar-KW"/>
        </w:rPr>
        <w:t>ولكن عند الاستواء اختلفوا</w:t>
      </w:r>
      <w:r w:rsidR="008D581A" w:rsidRPr="0052634A">
        <w:rPr>
          <w:rFonts w:hint="cs"/>
          <w:rtl/>
          <w:lang w:bidi="ar-KW"/>
        </w:rPr>
        <w:t xml:space="preserve">، </w:t>
      </w:r>
      <w:r w:rsidR="00FF36A4" w:rsidRPr="0052634A">
        <w:rPr>
          <w:rFonts w:hint="cs"/>
          <w:rtl/>
          <w:lang w:bidi="ar-KW"/>
        </w:rPr>
        <w:lastRenderedPageBreak/>
        <w:t xml:space="preserve">فحمل علماء الأصول المتخصصون في العقيدة الاستواء على معاني </w:t>
      </w:r>
      <w:r w:rsidR="00FF36A4" w:rsidRPr="0052634A">
        <w:rPr>
          <w:rFonts w:hint="cs"/>
          <w:rtl/>
        </w:rPr>
        <w:t>استواء الملك والقهر والتسخير والهيمنة والربوبية للعالم</w:t>
      </w:r>
      <w:r w:rsidR="008D581A" w:rsidRPr="0052634A">
        <w:rPr>
          <w:rFonts w:hint="cs"/>
          <w:rtl/>
        </w:rPr>
        <w:t xml:space="preserve">، </w:t>
      </w:r>
      <w:r w:rsidR="00FF36A4" w:rsidRPr="0052634A">
        <w:rPr>
          <w:rFonts w:hint="cs"/>
          <w:rtl/>
        </w:rPr>
        <w:t>وبيان</w:t>
      </w:r>
      <w:r w:rsidR="00FF36A4" w:rsidRPr="0052634A">
        <w:rPr>
          <w:rFonts w:hint="cs"/>
        </w:rPr>
        <w:t xml:space="preserve"> </w:t>
      </w:r>
      <w:r w:rsidR="00FF36A4" w:rsidRPr="0052634A">
        <w:rPr>
          <w:rFonts w:hint="cs"/>
          <w:rtl/>
        </w:rPr>
        <w:t>كمال قدرته التامة سبحانه في تدابير الملك والملكوت</w:t>
      </w:r>
      <w:r w:rsidR="008D581A" w:rsidRPr="0052634A">
        <w:rPr>
          <w:rFonts w:hint="cs"/>
          <w:rtl/>
        </w:rPr>
        <w:t xml:space="preserve">، </w:t>
      </w:r>
      <w:r w:rsidR="00FF36A4" w:rsidRPr="0052634A">
        <w:rPr>
          <w:rFonts w:hint="cs"/>
          <w:rtl/>
          <w:lang w:bidi="ar-KW"/>
        </w:rPr>
        <w:t>وحملها غير المتخصصين على معاني الجلوس والاستقرار</w:t>
      </w:r>
      <w:r w:rsidR="008D581A" w:rsidRPr="0052634A">
        <w:rPr>
          <w:rFonts w:hint="cs"/>
          <w:rtl/>
          <w:lang w:bidi="ar-KW"/>
        </w:rPr>
        <w:t xml:space="preserve">، </w:t>
      </w:r>
      <w:r w:rsidR="00FF36A4" w:rsidRPr="0052634A">
        <w:rPr>
          <w:rFonts w:hint="cs"/>
          <w:rtl/>
          <w:lang w:bidi="ar-KW"/>
        </w:rPr>
        <w:t>وقالوا</w:t>
      </w:r>
      <w:r w:rsidR="00507B6C" w:rsidRPr="0052634A">
        <w:rPr>
          <w:rFonts w:hint="cs"/>
          <w:rtl/>
          <w:lang w:bidi="ar-KW"/>
        </w:rPr>
        <w:t xml:space="preserve">: </w:t>
      </w:r>
      <w:r w:rsidR="00FF36A4" w:rsidRPr="0052634A">
        <w:rPr>
          <w:rFonts w:hint="cs"/>
          <w:rtl/>
          <w:lang w:bidi="ar-KW"/>
        </w:rPr>
        <w:t xml:space="preserve">مستو على العرش بذاته </w:t>
      </w:r>
      <w:r w:rsidRPr="0052634A">
        <w:rPr>
          <w:rFonts w:hint="cs"/>
          <w:rtl/>
          <w:lang w:bidi="ar-KW"/>
        </w:rPr>
        <w:t>(</w:t>
      </w:r>
      <w:r w:rsidR="00FF36A4" w:rsidRPr="0052634A">
        <w:rPr>
          <w:rFonts w:hint="cs"/>
          <w:rtl/>
          <w:lang w:bidi="ar-KW"/>
        </w:rPr>
        <w:t>سبحانه</w:t>
      </w:r>
      <w:r w:rsidR="0074049C" w:rsidRPr="0052634A">
        <w:rPr>
          <w:rFonts w:hint="cs"/>
          <w:rtl/>
          <w:lang w:bidi="ar-KW"/>
        </w:rPr>
        <w:t>)</w:t>
      </w:r>
      <w:r w:rsidR="00FF36A4" w:rsidRPr="0052634A">
        <w:rPr>
          <w:rFonts w:hint="cs"/>
          <w:rtl/>
          <w:lang w:bidi="ar-KW"/>
        </w:rPr>
        <w:t xml:space="preserve"> فمن أين جاءوا من كتاب أو سنة أنه </w:t>
      </w:r>
      <w:r w:rsidRPr="0052634A">
        <w:rPr>
          <w:rFonts w:hint="cs"/>
          <w:rtl/>
          <w:lang w:bidi="ar-KW"/>
        </w:rPr>
        <w:t>(</w:t>
      </w:r>
      <w:r w:rsidR="00FF36A4" w:rsidRPr="0052634A">
        <w:rPr>
          <w:rFonts w:hint="cs"/>
          <w:rtl/>
          <w:lang w:bidi="ar-KW"/>
        </w:rPr>
        <w:t>بذاته</w:t>
      </w:r>
      <w:r w:rsidR="0074049C" w:rsidRPr="0052634A">
        <w:rPr>
          <w:rFonts w:hint="cs"/>
          <w:rtl/>
          <w:lang w:bidi="ar-KW"/>
        </w:rPr>
        <w:t>)</w:t>
      </w:r>
      <w:r w:rsidR="008D581A" w:rsidRPr="0052634A">
        <w:rPr>
          <w:rFonts w:hint="cs"/>
          <w:rtl/>
          <w:lang w:bidi="ar-KW"/>
        </w:rPr>
        <w:t xml:space="preserve">، </w:t>
      </w:r>
      <w:r w:rsidR="00FF36A4" w:rsidRPr="0052634A">
        <w:rPr>
          <w:rFonts w:hint="cs"/>
          <w:rtl/>
          <w:lang w:bidi="ar-KW"/>
        </w:rPr>
        <w:t>ولم لا يكون استواء ربوبية وقهر كما أن القرب قرب علم وقدرة</w:t>
      </w:r>
      <w:r w:rsidR="008D581A" w:rsidRPr="0052634A">
        <w:rPr>
          <w:rFonts w:hint="cs"/>
          <w:rtl/>
          <w:lang w:bidi="ar-KW"/>
        </w:rPr>
        <w:t xml:space="preserve">، </w:t>
      </w:r>
      <w:r w:rsidR="00FF36A4" w:rsidRPr="0052634A">
        <w:rPr>
          <w:rFonts w:hint="cs"/>
          <w:rtl/>
          <w:lang w:bidi="ar-KW"/>
        </w:rPr>
        <w:t>وقد قال الله تعالى _ مرشدا إياهم أن الأماكن كلها ملك لله _ {ولله المشرق والمغرب فأينما تولوا فثم وجه الله إن الله واسع عليم}</w:t>
      </w:r>
    </w:p>
    <w:p w14:paraId="6C421412" w14:textId="03108FF9" w:rsidR="00FF36A4" w:rsidRPr="0052634A" w:rsidRDefault="00DA0881" w:rsidP="00061E88">
      <w:pPr>
        <w:rPr>
          <w:rtl/>
        </w:rPr>
      </w:pPr>
      <w:r w:rsidRPr="0052634A">
        <w:rPr>
          <w:rFonts w:hint="cs"/>
          <w:bCs/>
          <w:rtl/>
        </w:rPr>
        <w:t>(</w:t>
      </w:r>
      <w:r w:rsidR="00FF36A4" w:rsidRPr="0052634A">
        <w:rPr>
          <w:rFonts w:hint="cs"/>
          <w:bCs/>
          <w:rtl/>
        </w:rPr>
        <w:t>4</w:t>
      </w:r>
      <w:r w:rsidR="0074049C" w:rsidRPr="0052634A">
        <w:rPr>
          <w:rFonts w:hint="cs"/>
          <w:bCs/>
          <w:rtl/>
        </w:rPr>
        <w:t>)</w:t>
      </w:r>
      <w:r w:rsidR="00FF36A4" w:rsidRPr="0052634A">
        <w:rPr>
          <w:rFonts w:hint="cs"/>
          <w:bCs/>
          <w:rtl/>
        </w:rPr>
        <w:t xml:space="preserve"> آيات الاستواء ومفاتيح الفهم لها</w:t>
      </w:r>
      <w:r w:rsidR="00507B6C" w:rsidRPr="0052634A">
        <w:rPr>
          <w:rFonts w:hint="cs"/>
          <w:bCs/>
          <w:rtl/>
        </w:rPr>
        <w:t xml:space="preserve">: </w:t>
      </w:r>
      <w:r w:rsidR="00FF36A4" w:rsidRPr="0052634A">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8D581A" w:rsidRPr="0052634A">
        <w:rPr>
          <w:rFonts w:hint="cs"/>
          <w:rtl/>
        </w:rPr>
        <w:t xml:space="preserve">، </w:t>
      </w:r>
      <w:r w:rsidR="00FF36A4" w:rsidRPr="0052634A">
        <w:rPr>
          <w:rFonts w:hint="cs"/>
          <w:rtl/>
        </w:rPr>
        <w:t>وبيان</w:t>
      </w:r>
      <w:r w:rsidR="00FF36A4" w:rsidRPr="0052634A">
        <w:rPr>
          <w:rFonts w:hint="cs"/>
        </w:rPr>
        <w:t xml:space="preserve"> </w:t>
      </w:r>
      <w:r w:rsidR="00FF36A4" w:rsidRPr="0052634A">
        <w:rPr>
          <w:rFonts w:hint="cs"/>
          <w:rtl/>
        </w:rPr>
        <w:t>كمال قدرته التامة سبحانه في تدابير الملك والملكوت</w:t>
      </w:r>
      <w:r w:rsidR="008D581A" w:rsidRPr="0052634A">
        <w:rPr>
          <w:rFonts w:hint="cs"/>
          <w:rtl/>
        </w:rPr>
        <w:t xml:space="preserve">، </w:t>
      </w:r>
      <w:r w:rsidR="00FF36A4" w:rsidRPr="0052634A">
        <w:rPr>
          <w:rFonts w:hint="cs"/>
          <w:rtl/>
        </w:rPr>
        <w:t>فهذا هو التمدح المقصود بالاستواء</w:t>
      </w:r>
      <w:r w:rsidR="008D581A" w:rsidRPr="0052634A">
        <w:rPr>
          <w:rFonts w:hint="cs"/>
          <w:rtl/>
        </w:rPr>
        <w:t xml:space="preserve">، </w:t>
      </w:r>
      <w:r w:rsidR="00FF36A4" w:rsidRPr="0052634A">
        <w:rPr>
          <w:rFonts w:hint="cs"/>
          <w:rtl/>
        </w:rPr>
        <w:t>أما تفسير الاستواء بالجلوس والاستقرار فهذا ليس فيه من المدح شيء وليس فيه من الكمال شيء</w:t>
      </w:r>
      <w:r w:rsidR="008D581A" w:rsidRPr="0052634A">
        <w:rPr>
          <w:rFonts w:hint="cs"/>
          <w:rtl/>
        </w:rPr>
        <w:t xml:space="preserve">، </w:t>
      </w:r>
      <w:r w:rsidR="00FF36A4" w:rsidRPr="0052634A">
        <w:rPr>
          <w:rFonts w:hint="cs"/>
          <w:rtl/>
        </w:rPr>
        <w:t>وآيات الكتاب الكريم جاءت لبيان كمال عظمة الخالق وجليل قدرته</w:t>
      </w:r>
      <w:r w:rsidR="008D581A" w:rsidRPr="0052634A">
        <w:rPr>
          <w:rFonts w:hint="cs"/>
          <w:rtl/>
        </w:rPr>
        <w:t xml:space="preserve">، </w:t>
      </w:r>
      <w:r w:rsidR="00FF36A4" w:rsidRPr="0052634A">
        <w:rPr>
          <w:rFonts w:hint="cs"/>
          <w:rtl/>
        </w:rPr>
        <w:t>أما</w:t>
      </w:r>
      <w:r w:rsidR="00FF36A4" w:rsidRPr="0052634A">
        <w:rPr>
          <w:rFonts w:hint="cs"/>
        </w:rPr>
        <w:t xml:space="preserve"> </w:t>
      </w:r>
      <w:r w:rsidR="00FF36A4" w:rsidRPr="0052634A">
        <w:rPr>
          <w:rFonts w:hint="cs"/>
          <w:rtl/>
        </w:rPr>
        <w:t>ما يزعمون من أنه استواء مكان فالله خالق المكان ومالكه</w:t>
      </w:r>
      <w:r w:rsidR="00FF36A4" w:rsidRPr="0052634A">
        <w:rPr>
          <w:rFonts w:hint="cs"/>
        </w:rPr>
        <w:t xml:space="preserve"> </w:t>
      </w:r>
      <w:r w:rsidR="00FF36A4" w:rsidRPr="0052634A">
        <w:rPr>
          <w:rFonts w:hint="cs"/>
          <w:rtl/>
        </w:rPr>
        <w:t>وهو منزه عن المكان والمكان محدود مهما كبر والله تعالى كما أنه لا حد لصفاته</w:t>
      </w:r>
      <w:r w:rsidR="00FF36A4" w:rsidRPr="0052634A">
        <w:rPr>
          <w:rFonts w:hint="cs"/>
        </w:rPr>
        <w:t xml:space="preserve"> </w:t>
      </w:r>
      <w:r w:rsidR="00FF36A4" w:rsidRPr="0052634A">
        <w:rPr>
          <w:rFonts w:hint="cs"/>
          <w:rtl/>
        </w:rPr>
        <w:t>من العلم والقدرة وغيرها فلا حد لذاته</w:t>
      </w:r>
      <w:r w:rsidR="008D581A" w:rsidRPr="0052634A">
        <w:rPr>
          <w:rFonts w:hint="cs"/>
          <w:rtl/>
        </w:rPr>
        <w:t xml:space="preserve">، </w:t>
      </w:r>
      <w:r w:rsidR="00FF36A4" w:rsidRPr="0052634A">
        <w:rPr>
          <w:rFonts w:hint="cs"/>
          <w:rtl/>
        </w:rPr>
        <w:t>وأما ما يزعمون من أنه استواء استقرار</w:t>
      </w:r>
      <w:r w:rsidR="00FF36A4" w:rsidRPr="0052634A">
        <w:rPr>
          <w:rFonts w:hint="cs"/>
        </w:rPr>
        <w:t xml:space="preserve"> </w:t>
      </w:r>
      <w:r w:rsidR="00FF36A4" w:rsidRPr="0052634A">
        <w:rPr>
          <w:rFonts w:hint="cs"/>
          <w:rtl/>
        </w:rPr>
        <w:t>فهو باطل لأن الله عز وجل منزه عن التغير والحدوث</w:t>
      </w:r>
      <w:r w:rsidR="008D581A" w:rsidRPr="0052634A">
        <w:rPr>
          <w:rFonts w:hint="cs"/>
          <w:rtl/>
        </w:rPr>
        <w:t xml:space="preserve">، </w:t>
      </w:r>
      <w:r w:rsidR="00FF36A4" w:rsidRPr="0052634A">
        <w:rPr>
          <w:rFonts w:hint="cs"/>
          <w:rtl/>
        </w:rPr>
        <w:t>والاستقرار يوحي بمعنى الحاجة وهل</w:t>
      </w:r>
      <w:r w:rsidR="00FF36A4" w:rsidRPr="0052634A">
        <w:rPr>
          <w:rFonts w:hint="cs"/>
        </w:rPr>
        <w:t xml:space="preserve"> </w:t>
      </w:r>
      <w:r w:rsidR="00FF36A4" w:rsidRPr="0052634A">
        <w:rPr>
          <w:rFonts w:hint="cs"/>
          <w:rtl/>
        </w:rPr>
        <w:t>يحتاج الله لمخلوق حتى يستقر عليه وقبل الاستقرار أخبرونا ماذا كان حاله تعالى الله عما</w:t>
      </w:r>
      <w:r w:rsidR="00FF36A4" w:rsidRPr="0052634A">
        <w:rPr>
          <w:rFonts w:hint="cs"/>
        </w:rPr>
        <w:t xml:space="preserve"> </w:t>
      </w:r>
      <w:r w:rsidR="00FF36A4" w:rsidRPr="0052634A">
        <w:rPr>
          <w:rFonts w:hint="cs"/>
          <w:rtl/>
        </w:rPr>
        <w:t>يقولون علوا كبيراً</w:t>
      </w:r>
      <w:r w:rsidR="008D581A" w:rsidRPr="0052634A">
        <w:rPr>
          <w:rFonts w:hint="cs"/>
          <w:rtl/>
        </w:rPr>
        <w:t xml:space="preserve">، </w:t>
      </w:r>
      <w:r w:rsidR="00FF36A4" w:rsidRPr="0052634A">
        <w:rPr>
          <w:rFonts w:hint="cs"/>
          <w:rtl/>
        </w:rPr>
        <w:t>والتمدح لا يكون بالكون في المكان ولا بالاستقرار ولكن ببيان</w:t>
      </w:r>
      <w:r w:rsidR="00FF36A4" w:rsidRPr="0052634A">
        <w:rPr>
          <w:rFonts w:hint="cs"/>
        </w:rPr>
        <w:t xml:space="preserve"> </w:t>
      </w:r>
      <w:r w:rsidR="00FF36A4" w:rsidRPr="0052634A">
        <w:rPr>
          <w:rFonts w:hint="cs"/>
          <w:rtl/>
        </w:rPr>
        <w:t>صفات القدرة والعظمة وهذا هو مقصود آيات القرآن كما سيتبين .</w:t>
      </w:r>
    </w:p>
    <w:p w14:paraId="3E08DE77" w14:textId="3856038C" w:rsidR="00FF36A4" w:rsidRPr="0052634A" w:rsidRDefault="00FF36A4" w:rsidP="00061E88">
      <w:pPr>
        <w:rPr>
          <w:rtl/>
        </w:rPr>
      </w:pPr>
      <w:r w:rsidRPr="0052634A">
        <w:rPr>
          <w:rFonts w:hint="cs"/>
          <w:bCs/>
          <w:rtl/>
        </w:rPr>
        <w:t>الآية الاولى</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507B6C" w:rsidRPr="0052634A">
        <w:rPr>
          <w:rFonts w:hint="cs"/>
          <w:rtl/>
        </w:rPr>
        <w:t xml:space="preserve">} </w:t>
      </w:r>
      <w:r w:rsidRPr="0052634A">
        <w:rPr>
          <w:rFonts w:hint="cs"/>
          <w:rtl/>
        </w:rPr>
        <w:t>[الأعراف 54-55]</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754B52AB" w14:textId="503C44F4" w:rsidR="00FF36A4" w:rsidRPr="0052634A" w:rsidRDefault="00FF36A4" w:rsidP="00061E88">
      <w:pPr>
        <w:rPr>
          <w:rtl/>
        </w:rPr>
      </w:pPr>
      <w:r w:rsidRPr="0052634A">
        <w:rPr>
          <w:rFonts w:hint="cs"/>
          <w:bCs/>
          <w:rtl/>
        </w:rPr>
        <w:lastRenderedPageBreak/>
        <w:t>الآية الثانية</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507B6C" w:rsidRPr="0052634A">
        <w:rPr>
          <w:rFonts w:hint="cs"/>
          <w:rtl/>
        </w:rPr>
        <w:t xml:space="preserve">} </w:t>
      </w:r>
      <w:r w:rsidRPr="0052634A">
        <w:rPr>
          <w:rFonts w:hint="cs"/>
          <w:rtl/>
        </w:rPr>
        <w:t>[يونس 3]</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ربوبية وتدبير وقهر لقرينته افتتاح الآية بالتذكير بالربوبية في قوله إن ربكم</w:t>
      </w:r>
      <w:r w:rsidR="008D581A" w:rsidRPr="0052634A">
        <w:rPr>
          <w:rFonts w:hint="cs"/>
          <w:rtl/>
        </w:rPr>
        <w:t xml:space="preserve">، </w:t>
      </w:r>
      <w:r w:rsidRPr="0052634A">
        <w:rPr>
          <w:rFonts w:hint="cs"/>
          <w:rtl/>
        </w:rPr>
        <w:t>ثم ذكر التدبير بعد الاستواء مباشرة للدلالة على أنه استواء تدبير للمملكة التي تشمل السموات والأرض لا استواء جلوس كما تقوله الحشوية</w:t>
      </w:r>
      <w:r w:rsidR="008D581A" w:rsidRPr="0052634A">
        <w:rPr>
          <w:rFonts w:hint="cs"/>
          <w:rtl/>
        </w:rPr>
        <w:t xml:space="preserve">، </w:t>
      </w:r>
      <w:r w:rsidRPr="0052634A">
        <w:rPr>
          <w:rFonts w:hint="cs"/>
          <w:rtl/>
        </w:rPr>
        <w:t>فقوله تعالى</w:t>
      </w:r>
      <w:r w:rsidR="0074049C" w:rsidRPr="0052634A">
        <w:rPr>
          <w:rFonts w:hint="cs"/>
          <w:rtl/>
        </w:rPr>
        <w:t xml:space="preserve">: </w:t>
      </w:r>
      <w:r w:rsidR="00DA0881" w:rsidRPr="0052634A">
        <w:rPr>
          <w:rFonts w:hint="cs"/>
          <w:rtl/>
        </w:rPr>
        <w:t>(</w:t>
      </w:r>
      <w:r w:rsidRPr="0052634A">
        <w:rPr>
          <w:rFonts w:hint="cs"/>
          <w:rtl/>
        </w:rPr>
        <w:t>يدبر الأمر</w:t>
      </w:r>
      <w:r w:rsidR="0074049C" w:rsidRPr="0052634A">
        <w:rPr>
          <w:rFonts w:hint="cs"/>
          <w:rtl/>
        </w:rPr>
        <w:t>)</w:t>
      </w:r>
      <w:r w:rsidRPr="0052634A">
        <w:rPr>
          <w:rFonts w:hint="cs"/>
          <w:rtl/>
        </w:rPr>
        <w:t xml:space="preserve"> جرى مجرى التفسير لقوله</w:t>
      </w:r>
      <w:r w:rsidR="0074049C" w:rsidRPr="0052634A">
        <w:rPr>
          <w:rFonts w:hint="cs"/>
          <w:rtl/>
        </w:rPr>
        <w:t xml:space="preserve">: </w:t>
      </w:r>
      <w:r w:rsidR="00DA0881" w:rsidRPr="0052634A">
        <w:rPr>
          <w:rFonts w:hint="cs"/>
          <w:rtl/>
        </w:rPr>
        <w:t>(</w:t>
      </w:r>
      <w:r w:rsidRPr="0052634A">
        <w:rPr>
          <w:rFonts w:hint="cs"/>
          <w:rtl/>
        </w:rPr>
        <w:t>استوى على العرش</w:t>
      </w:r>
      <w:r w:rsidR="0074049C" w:rsidRPr="0052634A">
        <w:rPr>
          <w:rFonts w:hint="cs"/>
          <w:rtl/>
        </w:rPr>
        <w:t>)</w:t>
      </w:r>
      <w:r w:rsidRPr="0052634A">
        <w:rPr>
          <w:rFonts w:hint="cs"/>
          <w:rtl/>
        </w:rPr>
        <w:t xml:space="preserve"> على أنه استواء تدبير وربوبية</w:t>
      </w:r>
      <w:r w:rsidR="008D581A" w:rsidRPr="0052634A">
        <w:rPr>
          <w:rFonts w:hint="cs"/>
          <w:rtl/>
        </w:rPr>
        <w:t xml:space="preserve">، </w:t>
      </w:r>
      <w:r w:rsidRPr="0052634A">
        <w:rPr>
          <w:rFonts w:hint="cs"/>
          <w:rtl/>
        </w:rPr>
        <w:t>على أن المدح لا يكون بمجرد الجلوس إذ المخلوق موصوف بالجلوس والإتكاء ولكن المدح والثناء يكون بذكر الربوبية والقهر والهيمنة والتدبير</w:t>
      </w:r>
    </w:p>
    <w:p w14:paraId="65AF6959" w14:textId="0A6870F7" w:rsidR="00FF36A4" w:rsidRPr="0052634A" w:rsidRDefault="00FF36A4" w:rsidP="00061E88">
      <w:pPr>
        <w:rPr>
          <w:b/>
          <w:bCs/>
          <w:rtl/>
        </w:rPr>
      </w:pPr>
      <w:r w:rsidRPr="0052634A">
        <w:rPr>
          <w:rFonts w:hint="cs"/>
          <w:bCs/>
          <w:rtl/>
        </w:rPr>
        <w:t>الآية الثالثة</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507B6C" w:rsidRPr="0052634A">
        <w:rPr>
          <w:rFonts w:hint="cs"/>
          <w:rtl/>
        </w:rPr>
        <w:t xml:space="preserve">} </w:t>
      </w:r>
      <w:r w:rsidRPr="0052634A">
        <w:rPr>
          <w:rFonts w:hint="cs"/>
          <w:rtl/>
        </w:rPr>
        <w:t>[الرعد 2]</w:t>
      </w:r>
      <w:r w:rsidR="008D581A" w:rsidRPr="0052634A">
        <w:rPr>
          <w:rFonts w:hint="cs"/>
          <w:rtl/>
        </w:rPr>
        <w:t xml:space="preserve">، </w:t>
      </w:r>
      <w:r w:rsidRPr="0052634A">
        <w:rPr>
          <w:rFonts w:hint="cs"/>
          <w:rtl/>
        </w:rPr>
        <w:t>المفتاح</w:t>
      </w:r>
      <w:r w:rsidR="00507B6C" w:rsidRPr="0052634A">
        <w:rPr>
          <w:rFonts w:hint="cs"/>
          <w:rtl/>
        </w:rPr>
        <w:t xml:space="preserve">: </w:t>
      </w:r>
      <w:r w:rsidRPr="0052634A">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8D581A" w:rsidRPr="0052634A">
        <w:rPr>
          <w:rFonts w:hint="cs"/>
          <w:rtl/>
        </w:rPr>
        <w:t xml:space="preserve">، </w:t>
      </w:r>
    </w:p>
    <w:p w14:paraId="156965A8" w14:textId="71EB5956" w:rsidR="00FF36A4" w:rsidRPr="0052634A" w:rsidRDefault="00FF36A4" w:rsidP="00061E88">
      <w:pPr>
        <w:rPr>
          <w:rtl/>
        </w:rPr>
      </w:pPr>
      <w:r w:rsidRPr="0052634A">
        <w:rPr>
          <w:rFonts w:hint="cs"/>
          <w:bCs/>
          <w:rtl/>
        </w:rPr>
        <w:t>الآية الرابعة</w:t>
      </w:r>
      <w:r w:rsidR="00507B6C" w:rsidRPr="0052634A">
        <w:rPr>
          <w:rFonts w:hint="cs"/>
          <w:bCs/>
          <w:rtl/>
        </w:rPr>
        <w:t xml:space="preserve">: </w:t>
      </w:r>
      <w:r w:rsidRPr="0052634A">
        <w:rPr>
          <w:rFonts w:hint="cs"/>
          <w:bCs/>
          <w:rtl/>
        </w:rPr>
        <w:t>قوله تعالى</w:t>
      </w:r>
      <w:r w:rsidR="00507B6C" w:rsidRPr="0052634A">
        <w:rPr>
          <w:rFonts w:hint="cs"/>
          <w:rtl/>
        </w:rPr>
        <w:t>: {</w:t>
      </w:r>
      <w:r w:rsidRPr="0052634A">
        <w:rPr>
          <w:rFonts w:hint="cs"/>
          <w:bCs/>
          <w:rtl/>
        </w:rPr>
        <w:t>تنزيلاً ممن خلق الأرض والسموات العلى الرحمن على العرش استوى له ما في السموات وما في الأرض وما بينهما وما تحت الثرى</w:t>
      </w:r>
      <w:r w:rsidR="00507B6C" w:rsidRPr="0052634A">
        <w:rPr>
          <w:rFonts w:hint="cs"/>
          <w:rtl/>
        </w:rPr>
        <w:t xml:space="preserve">} </w:t>
      </w:r>
      <w:r w:rsidRPr="0052634A">
        <w:rPr>
          <w:rFonts w:hint="cs"/>
          <w:rtl/>
        </w:rPr>
        <w:t>[طه 4</w:t>
      </w:r>
      <w:r w:rsidR="008D581A" w:rsidRPr="0052634A">
        <w:rPr>
          <w:rFonts w:hint="cs"/>
          <w:rtl/>
        </w:rPr>
        <w:t xml:space="preserve">، </w:t>
      </w:r>
      <w:r w:rsidRPr="0052634A">
        <w:rPr>
          <w:rFonts w:hint="cs"/>
          <w:rtl/>
        </w:rPr>
        <w:t>5</w:t>
      </w:r>
      <w:r w:rsidR="008D581A" w:rsidRPr="0052634A">
        <w:rPr>
          <w:rFonts w:hint="cs"/>
          <w:rtl/>
        </w:rPr>
        <w:t xml:space="preserve">، </w:t>
      </w:r>
      <w:r w:rsidRPr="0052634A">
        <w:rPr>
          <w:rFonts w:hint="cs"/>
          <w:rtl/>
        </w:rPr>
        <w:t>6]</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ملك وتدبير وربوبية بقرائن ذكر الخلق في قوله ممن خلق الأرض والسموات</w:t>
      </w:r>
      <w:r w:rsidR="008D581A" w:rsidRPr="0052634A">
        <w:rPr>
          <w:rFonts w:hint="cs"/>
          <w:rtl/>
        </w:rPr>
        <w:t xml:space="preserve">، </w:t>
      </w:r>
      <w:r w:rsidRPr="0052634A">
        <w:rPr>
          <w:rFonts w:hint="cs"/>
          <w:rtl/>
        </w:rPr>
        <w:t xml:space="preserve">وقوله تعالى </w:t>
      </w:r>
      <w:r w:rsidR="00DA0881" w:rsidRPr="0052634A">
        <w:rPr>
          <w:rFonts w:hint="cs"/>
          <w:rtl/>
        </w:rPr>
        <w:t>(</w:t>
      </w:r>
      <w:r w:rsidRPr="0052634A">
        <w:rPr>
          <w:rFonts w:hint="cs"/>
          <w:rtl/>
        </w:rPr>
        <w:t>له ما في السموات وما في الأرض</w:t>
      </w:r>
      <w:r w:rsidR="0074049C" w:rsidRPr="0052634A">
        <w:rPr>
          <w:rFonts w:hint="cs"/>
          <w:rtl/>
        </w:rPr>
        <w:t>)</w:t>
      </w:r>
      <w:r w:rsidRPr="0052634A">
        <w:rPr>
          <w:rFonts w:hint="cs"/>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D581A" w:rsidRPr="0052634A">
        <w:rPr>
          <w:rFonts w:hint="cs"/>
          <w:rtl/>
        </w:rPr>
        <w:t xml:space="preserve">، </w:t>
      </w:r>
      <w:r w:rsidRPr="0052634A">
        <w:rPr>
          <w:rFonts w:hint="cs"/>
          <w:rtl/>
        </w:rPr>
        <w:t>أما ما يزعمونه من أنه استواء استقرار فهو باطل لأن الله عز وجل منزه عن التغير</w:t>
      </w:r>
      <w:r w:rsidR="008D581A" w:rsidRPr="0052634A">
        <w:rPr>
          <w:rFonts w:hint="cs"/>
          <w:rtl/>
        </w:rPr>
        <w:t xml:space="preserve">، </w:t>
      </w:r>
      <w:r w:rsidRPr="0052634A">
        <w:rPr>
          <w:rFonts w:hint="cs"/>
          <w:rtl/>
        </w:rPr>
        <w:t>والاستقرار يوحي بمعنى الحاجة وهل يحتاج الله لمخلوق حتى يستقر عليه وقبل الاستقرار أخبرونا ماذا كان حاله تعالى عما يقولون علوا كبيراً</w:t>
      </w:r>
      <w:r w:rsidR="008D581A" w:rsidRPr="0052634A">
        <w:rPr>
          <w:rFonts w:hint="cs"/>
          <w:rtl/>
        </w:rPr>
        <w:t xml:space="preserve">، </w:t>
      </w:r>
      <w:r w:rsidRPr="0052634A">
        <w:rPr>
          <w:rFonts w:hint="cs"/>
          <w:rtl/>
        </w:rPr>
        <w:t>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sidR="008D581A" w:rsidRPr="0052634A">
        <w:rPr>
          <w:rFonts w:hint="cs"/>
          <w:rtl/>
        </w:rPr>
        <w:t xml:space="preserve">، </w:t>
      </w:r>
      <w:r w:rsidRPr="0052634A">
        <w:rPr>
          <w:rFonts w:hint="cs"/>
          <w:rtl/>
        </w:rPr>
        <w:t>ثم علموا بعقولهم نفي التشبيه</w:t>
      </w:r>
      <w:r w:rsidR="008D581A" w:rsidRPr="0052634A">
        <w:rPr>
          <w:rFonts w:hint="cs"/>
          <w:rtl/>
        </w:rPr>
        <w:t xml:space="preserve">، </w:t>
      </w:r>
      <w:r w:rsidRPr="0052634A">
        <w:rPr>
          <w:rFonts w:hint="cs"/>
          <w:rtl/>
        </w:rPr>
        <w:t>وإنه لم يجعل ذلك البيت مسكناً لنفسه</w:t>
      </w:r>
      <w:r w:rsidR="008D581A" w:rsidRPr="0052634A">
        <w:rPr>
          <w:rFonts w:hint="cs"/>
          <w:rtl/>
        </w:rPr>
        <w:t xml:space="preserve">، </w:t>
      </w:r>
      <w:r w:rsidRPr="0052634A">
        <w:rPr>
          <w:rFonts w:hint="cs"/>
          <w:rtl/>
        </w:rPr>
        <w:t>إذا عرفت هذه المقدمة فنقول</w:t>
      </w:r>
      <w:r w:rsidR="00507B6C" w:rsidRPr="0052634A">
        <w:rPr>
          <w:rFonts w:hint="cs"/>
          <w:rtl/>
        </w:rPr>
        <w:t xml:space="preserve">: </w:t>
      </w:r>
      <w:r w:rsidRPr="0052634A">
        <w:rPr>
          <w:rFonts w:hint="cs"/>
          <w:rtl/>
        </w:rPr>
        <w:t xml:space="preserve">إنه تعالى أخبر أنه خلق السموات </w:t>
      </w:r>
      <w:r w:rsidRPr="0052634A">
        <w:rPr>
          <w:rFonts w:hint="cs"/>
          <w:rtl/>
        </w:rPr>
        <w:lastRenderedPageBreak/>
        <w:t>والأرض كما أراد وشاء من غير منازع ولا مدافع</w:t>
      </w:r>
      <w:r w:rsidR="008D581A" w:rsidRPr="0052634A">
        <w:rPr>
          <w:rFonts w:hint="cs"/>
          <w:rtl/>
        </w:rPr>
        <w:t xml:space="preserve">، </w:t>
      </w:r>
      <w:r w:rsidRPr="0052634A">
        <w:rPr>
          <w:rFonts w:hint="cs"/>
          <w:rtl/>
        </w:rPr>
        <w:t>ثم أخبر بعده أنه استوى على العرش</w:t>
      </w:r>
      <w:r w:rsidR="008D581A" w:rsidRPr="0052634A">
        <w:rPr>
          <w:rFonts w:hint="cs"/>
          <w:rtl/>
        </w:rPr>
        <w:t xml:space="preserve">، </w:t>
      </w:r>
      <w:r w:rsidRPr="0052634A">
        <w:rPr>
          <w:rFonts w:hint="cs"/>
          <w:rtl/>
        </w:rPr>
        <w:t>أي حصل له تدبير المخلوقات على ما شاء وأراد</w:t>
      </w:r>
      <w:r w:rsidR="008D581A" w:rsidRPr="0052634A">
        <w:rPr>
          <w:rFonts w:hint="cs"/>
          <w:rtl/>
        </w:rPr>
        <w:t xml:space="preserve">، </w:t>
      </w:r>
      <w:r w:rsidRPr="0052634A">
        <w:rPr>
          <w:rFonts w:hint="cs"/>
          <w:rtl/>
        </w:rPr>
        <w:t>فكان قوله</w:t>
      </w:r>
      <w:r w:rsidR="0074049C" w:rsidRPr="0052634A">
        <w:rPr>
          <w:rFonts w:hint="cs"/>
          <w:rtl/>
        </w:rPr>
        <w:t xml:space="preserve">: </w:t>
      </w:r>
      <w:r w:rsidR="00DA0881" w:rsidRPr="0052634A">
        <w:rPr>
          <w:rFonts w:hint="cs"/>
          <w:rtl/>
        </w:rPr>
        <w:t>(</w:t>
      </w:r>
      <w:r w:rsidRPr="0052634A">
        <w:rPr>
          <w:rFonts w:hint="cs"/>
          <w:rtl/>
        </w:rPr>
        <w:t>ثم استوى على العرش</w:t>
      </w:r>
      <w:r w:rsidR="0074049C" w:rsidRPr="0052634A">
        <w:rPr>
          <w:rFonts w:hint="cs"/>
          <w:rtl/>
        </w:rPr>
        <w:t>)</w:t>
      </w:r>
      <w:r w:rsidRPr="0052634A">
        <w:rPr>
          <w:rFonts w:hint="cs"/>
          <w:rtl/>
        </w:rPr>
        <w:t xml:space="preserve"> أي بعد أن خلقها استوى على عرش الملك والجلال</w:t>
      </w:r>
      <w:r w:rsidR="008D581A" w:rsidRPr="0052634A">
        <w:rPr>
          <w:rFonts w:hint="cs"/>
          <w:rtl/>
        </w:rPr>
        <w:t xml:space="preserve">، </w:t>
      </w:r>
      <w:r w:rsidRPr="0052634A">
        <w:rPr>
          <w:rFonts w:hint="cs"/>
          <w:rtl/>
        </w:rPr>
        <w:t>فإن قيل</w:t>
      </w:r>
      <w:r w:rsidR="00507B6C" w:rsidRPr="0052634A">
        <w:rPr>
          <w:rFonts w:hint="cs"/>
          <w:rtl/>
        </w:rPr>
        <w:t xml:space="preserve">: </w:t>
      </w:r>
      <w:r w:rsidRPr="0052634A">
        <w:rPr>
          <w:rFonts w:hint="cs"/>
          <w:rtl/>
        </w:rPr>
        <w:t>فإذا حمل قوله تعالى</w:t>
      </w:r>
      <w:r w:rsidR="0074049C" w:rsidRPr="0052634A">
        <w:rPr>
          <w:rFonts w:hint="cs"/>
          <w:rtl/>
        </w:rPr>
        <w:t xml:space="preserve">: </w:t>
      </w:r>
      <w:r w:rsidR="00DA0881" w:rsidRPr="0052634A">
        <w:rPr>
          <w:rFonts w:hint="cs"/>
          <w:rtl/>
        </w:rPr>
        <w:t>(</w:t>
      </w:r>
      <w:r w:rsidRPr="0052634A">
        <w:rPr>
          <w:rFonts w:hint="cs"/>
          <w:rtl/>
        </w:rPr>
        <w:t>ثم استوى على العرش</w:t>
      </w:r>
      <w:r w:rsidR="0074049C" w:rsidRPr="0052634A">
        <w:rPr>
          <w:rFonts w:hint="cs"/>
          <w:rtl/>
        </w:rPr>
        <w:t>)</w:t>
      </w:r>
      <w:r w:rsidRPr="0052634A">
        <w:rPr>
          <w:rFonts w:hint="cs"/>
          <w:rtl/>
        </w:rPr>
        <w:t xml:space="preserve"> على أن المراد</w:t>
      </w:r>
      <w:r w:rsidR="00507B6C" w:rsidRPr="0052634A">
        <w:rPr>
          <w:rFonts w:hint="cs"/>
          <w:rtl/>
        </w:rPr>
        <w:t xml:space="preserve">: </w:t>
      </w:r>
      <w:r w:rsidRPr="0052634A">
        <w:rPr>
          <w:rFonts w:hint="cs"/>
          <w:rtl/>
        </w:rPr>
        <w:t>استوى على الملك بالقهر والتدبير وجب أن يقال</w:t>
      </w:r>
      <w:r w:rsidR="00507B6C" w:rsidRPr="0052634A">
        <w:rPr>
          <w:rFonts w:hint="cs"/>
          <w:rtl/>
        </w:rPr>
        <w:t xml:space="preserve">: </w:t>
      </w:r>
      <w:r w:rsidRPr="0052634A">
        <w:rPr>
          <w:rFonts w:hint="cs"/>
          <w:rtl/>
        </w:rPr>
        <w:t>الله لم يكن مستوياً إستواء ملك وربوبية وتدبير قبل خلق السموات والأرض. قلنا</w:t>
      </w:r>
      <w:r w:rsidR="00507B6C" w:rsidRPr="0052634A">
        <w:rPr>
          <w:rFonts w:hint="cs"/>
          <w:rtl/>
        </w:rPr>
        <w:t xml:space="preserve">: </w:t>
      </w:r>
      <w:r w:rsidRPr="0052634A">
        <w:rPr>
          <w:rFonts w:hint="cs"/>
          <w:rtl/>
        </w:rPr>
        <w:t>إنه تعالى إنما كان قبل خلق العوالم قادراً على تخليقها وتكوينها. وما كان مكوناً ولا موجداً لها بأعيانها بالفعل</w:t>
      </w:r>
      <w:r w:rsidR="008D581A" w:rsidRPr="0052634A">
        <w:rPr>
          <w:rFonts w:hint="cs"/>
          <w:rtl/>
        </w:rPr>
        <w:t xml:space="preserve">، </w:t>
      </w:r>
      <w:r w:rsidRPr="0052634A">
        <w:rPr>
          <w:rFonts w:hint="cs"/>
          <w:rtl/>
        </w:rPr>
        <w:t>لأن إحياء زيد</w:t>
      </w:r>
      <w:r w:rsidR="008D581A" w:rsidRPr="0052634A">
        <w:rPr>
          <w:rFonts w:hint="cs"/>
          <w:rtl/>
        </w:rPr>
        <w:t xml:space="preserve">، </w:t>
      </w:r>
      <w:r w:rsidRPr="0052634A">
        <w:rPr>
          <w:rFonts w:hint="cs"/>
          <w:rtl/>
        </w:rPr>
        <w:t>وإماتة عمرو</w:t>
      </w:r>
      <w:r w:rsidR="008D581A" w:rsidRPr="0052634A">
        <w:rPr>
          <w:rFonts w:hint="cs"/>
          <w:rtl/>
        </w:rPr>
        <w:t xml:space="preserve">، </w:t>
      </w:r>
      <w:r w:rsidRPr="0052634A">
        <w:rPr>
          <w:rFonts w:hint="cs"/>
          <w:rtl/>
        </w:rPr>
        <w:t>وإطعام هذا و إرواء ذلك لا يحصل إلا عند هذه الأحوال</w:t>
      </w:r>
      <w:r w:rsidR="008D581A" w:rsidRPr="0052634A">
        <w:rPr>
          <w:rFonts w:hint="cs"/>
          <w:rtl/>
        </w:rPr>
        <w:t xml:space="preserve">، </w:t>
      </w:r>
      <w:r w:rsidRPr="0052634A">
        <w:rPr>
          <w:rFonts w:hint="cs"/>
          <w:rtl/>
        </w:rPr>
        <w:t>فإذا فسرنا العرش بالملك والملك بهذه الأحوال</w:t>
      </w:r>
      <w:r w:rsidR="008D581A" w:rsidRPr="0052634A">
        <w:rPr>
          <w:rFonts w:hint="cs"/>
          <w:rtl/>
        </w:rPr>
        <w:t xml:space="preserve">، </w:t>
      </w:r>
      <w:r w:rsidRPr="0052634A">
        <w:rPr>
          <w:rFonts w:hint="cs"/>
          <w:rtl/>
        </w:rPr>
        <w:t>صح أن يقال</w:t>
      </w:r>
      <w:r w:rsidR="00507B6C" w:rsidRPr="0052634A">
        <w:rPr>
          <w:rFonts w:hint="cs"/>
          <w:rtl/>
        </w:rPr>
        <w:t xml:space="preserve">: </w:t>
      </w:r>
      <w:r w:rsidRPr="0052634A">
        <w:rPr>
          <w:rFonts w:hint="cs"/>
          <w:rtl/>
        </w:rPr>
        <w:t>إنه تعالى إنما استوى على ملكه بعد خلق السموات والأرض بمعنى أنه إنما ظهر تصرفه في هذه الأشياء وتدبيره وقهره لها بعد خلق السموات والأرض</w:t>
      </w:r>
      <w:r w:rsidR="008D581A" w:rsidRPr="0052634A">
        <w:rPr>
          <w:rFonts w:hint="cs"/>
          <w:rtl/>
        </w:rPr>
        <w:t xml:space="preserve">، </w:t>
      </w:r>
      <w:r w:rsidRPr="0052634A">
        <w:rPr>
          <w:rFonts w:hint="cs"/>
          <w:rtl/>
        </w:rPr>
        <w:t>وهذا جواب حق صحيح في هذا الموضع</w:t>
      </w:r>
      <w:r w:rsidR="008D581A" w:rsidRPr="0052634A">
        <w:rPr>
          <w:rFonts w:hint="cs"/>
          <w:rtl/>
        </w:rPr>
        <w:t xml:space="preserve">، </w:t>
      </w:r>
      <w:r w:rsidRPr="0052634A">
        <w:rPr>
          <w:rFonts w:hint="cs"/>
          <w:rtl/>
        </w:rPr>
        <w:t>ثم لا ننسى قوله تعالى</w:t>
      </w:r>
      <w:r w:rsidR="0074049C" w:rsidRPr="0052634A">
        <w:rPr>
          <w:rFonts w:hint="cs"/>
          <w:rtl/>
        </w:rPr>
        <w:t xml:space="preserve">: </w:t>
      </w:r>
      <w:r w:rsidR="00DA0881" w:rsidRPr="0052634A">
        <w:rPr>
          <w:rFonts w:hint="cs"/>
          <w:rtl/>
        </w:rPr>
        <w:t>(</w:t>
      </w:r>
      <w:r w:rsidRPr="0052634A">
        <w:rPr>
          <w:rFonts w:hint="cs"/>
          <w:rtl/>
        </w:rPr>
        <w:t>ويحمل عرش ربك فوقهم يومئذ ثمانية</w:t>
      </w:r>
      <w:r w:rsidR="0074049C" w:rsidRPr="0052634A">
        <w:rPr>
          <w:rFonts w:hint="cs"/>
          <w:rtl/>
        </w:rPr>
        <w:t>)</w:t>
      </w:r>
      <w:r w:rsidRPr="0052634A">
        <w:rPr>
          <w:rFonts w:hint="cs"/>
          <w:rtl/>
        </w:rPr>
        <w:t xml:space="preserve"> [الحاقة</w:t>
      </w:r>
      <w:r w:rsidR="00507B6C" w:rsidRPr="0052634A">
        <w:rPr>
          <w:rFonts w:hint="cs"/>
          <w:rtl/>
        </w:rPr>
        <w:t xml:space="preserve">: </w:t>
      </w:r>
      <w:r w:rsidRPr="0052634A">
        <w:rPr>
          <w:rFonts w:hint="cs"/>
          <w:rtl/>
        </w:rPr>
        <w:t>17]فإذا كانوا حاملين للعرش والعرش مكان المعبود كما يتوهم المخطئون</w:t>
      </w:r>
      <w:r w:rsidR="008D581A" w:rsidRPr="0052634A">
        <w:rPr>
          <w:rFonts w:hint="cs"/>
          <w:rtl/>
        </w:rPr>
        <w:t xml:space="preserve">، </w:t>
      </w:r>
      <w:r w:rsidRPr="0052634A">
        <w:rPr>
          <w:rFonts w:hint="cs"/>
          <w:rtl/>
        </w:rPr>
        <w:t>فيلزم أن تكون الملائكة حاملين لخالقهم ومعبودهم وذلك غير معقول لأن الخالق هو الذي يحفظ المخلوق أما المخلوق فلا يحفظ الخالق ولا يحمله. والحاصل أن الاستواء المقصود هو استواء على الملك بالقهر والتدبير .</w:t>
      </w:r>
    </w:p>
    <w:p w14:paraId="076DAE35" w14:textId="60B34E24" w:rsidR="00FF36A4" w:rsidRPr="0052634A" w:rsidRDefault="00FF36A4" w:rsidP="00061E88">
      <w:pPr>
        <w:rPr>
          <w:rtl/>
        </w:rPr>
      </w:pPr>
      <w:r w:rsidRPr="0052634A">
        <w:rPr>
          <w:rFonts w:hint="cs"/>
          <w:bCs/>
          <w:rtl/>
        </w:rPr>
        <w:t>الآية الخامسة</w:t>
      </w:r>
      <w:r w:rsidR="00507B6C" w:rsidRPr="0052634A">
        <w:rPr>
          <w:rFonts w:hint="cs"/>
          <w:bCs/>
          <w:rtl/>
        </w:rPr>
        <w:t xml:space="preserve">: </w:t>
      </w:r>
      <w:r w:rsidRPr="0052634A">
        <w:rPr>
          <w:rFonts w:hint="cs"/>
          <w:bCs/>
          <w:rtl/>
        </w:rPr>
        <w:t>قال تعالى</w:t>
      </w:r>
      <w:r w:rsidR="00507B6C" w:rsidRPr="0052634A">
        <w:rPr>
          <w:rFonts w:hint="cs"/>
          <w:rtl/>
        </w:rPr>
        <w:t>: {</w:t>
      </w:r>
      <w:r w:rsidRPr="0052634A">
        <w:rPr>
          <w:rFonts w:hint="cs"/>
          <w:bCs/>
          <w:rtl/>
        </w:rPr>
        <w:t>الذي خلق السموات والارض وما بينهما في ستة أيام ثم استوى على العرش الرحمن فاسأل به خبيرا</w:t>
      </w:r>
      <w:r w:rsidR="00507B6C" w:rsidRPr="0052634A">
        <w:rPr>
          <w:rFonts w:hint="cs"/>
          <w:rtl/>
        </w:rPr>
        <w:t xml:space="preserve">} </w:t>
      </w:r>
      <w:r w:rsidRPr="0052634A">
        <w:rPr>
          <w:rFonts w:hint="cs"/>
          <w:rtl/>
        </w:rPr>
        <w:t>[الفرقان 59]</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8D581A" w:rsidRPr="0052634A">
        <w:rPr>
          <w:rFonts w:hint="cs"/>
          <w:rtl/>
        </w:rPr>
        <w:t xml:space="preserve">، </w:t>
      </w:r>
      <w:r w:rsidRPr="0052634A">
        <w:rPr>
          <w:rFonts w:hint="cs"/>
          <w:rtl/>
        </w:rPr>
        <w:t>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15C0E85F" w14:textId="27E0FBCC" w:rsidR="00FF36A4" w:rsidRPr="0052634A" w:rsidRDefault="00FF36A4" w:rsidP="00061E88">
      <w:pPr>
        <w:rPr>
          <w:rtl/>
        </w:rPr>
      </w:pPr>
      <w:r w:rsidRPr="0052634A">
        <w:rPr>
          <w:rFonts w:hint="cs"/>
          <w:bCs/>
          <w:rtl/>
        </w:rPr>
        <w:t>الآية السادسة</w:t>
      </w:r>
      <w:r w:rsidR="00507B6C" w:rsidRPr="0052634A">
        <w:rPr>
          <w:rFonts w:hint="cs"/>
          <w:bCs/>
          <w:rtl/>
        </w:rPr>
        <w:t xml:space="preserve">: </w:t>
      </w:r>
      <w:r w:rsidRPr="0052634A">
        <w:rPr>
          <w:rFonts w:hint="cs"/>
          <w:bCs/>
          <w:rtl/>
        </w:rPr>
        <w:t>وقال تعالى</w:t>
      </w:r>
      <w:r w:rsidR="00507B6C" w:rsidRPr="0052634A">
        <w:rPr>
          <w:rFonts w:hint="cs"/>
          <w:rtl/>
        </w:rPr>
        <w:t>: {</w:t>
      </w:r>
      <w:r w:rsidRPr="0052634A">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507B6C" w:rsidRPr="0052634A">
        <w:rPr>
          <w:rFonts w:hint="cs"/>
          <w:rtl/>
        </w:rPr>
        <w:t xml:space="preserve">} </w:t>
      </w:r>
      <w:r w:rsidRPr="0052634A">
        <w:rPr>
          <w:rFonts w:hint="cs"/>
          <w:rtl/>
        </w:rPr>
        <w:t>[السجدة 4 إلى 7]</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 xml:space="preserve">الاستواء في الآية استواء تدبير لنص الآية بقوله تعالى يدبر الأمر وهو استواء ربوبية وخلق بدلالة قوله خلق السموات </w:t>
      </w:r>
      <w:r w:rsidRPr="0052634A">
        <w:rPr>
          <w:rFonts w:hint="cs"/>
          <w:rtl/>
        </w:rPr>
        <w:lastRenderedPageBreak/>
        <w:t xml:space="preserve">والأرض وما بينهما وقوله أحسن كل شيء خلقه وهو استواء ربوبية بقرينة نفي الولاية والشفاعة لغير الله أو من أذن فيه الله </w:t>
      </w:r>
      <w:r w:rsidR="00DA0881" w:rsidRPr="0052634A">
        <w:rPr>
          <w:rFonts w:hint="cs"/>
          <w:rtl/>
        </w:rPr>
        <w:t>(</w:t>
      </w:r>
      <w:r w:rsidRPr="0052634A">
        <w:rPr>
          <w:rFonts w:hint="cs"/>
          <w:rtl/>
        </w:rPr>
        <w:t>ما لكم من دونه من ولي ولا شفيع</w:t>
      </w:r>
      <w:r w:rsidR="0074049C" w:rsidRPr="0052634A">
        <w:rPr>
          <w:rFonts w:hint="cs"/>
          <w:rtl/>
        </w:rPr>
        <w:t>)</w:t>
      </w:r>
    </w:p>
    <w:p w14:paraId="249F3212" w14:textId="054764B6" w:rsidR="00FF36A4" w:rsidRPr="0052634A" w:rsidRDefault="00FF36A4" w:rsidP="00061E88">
      <w:pPr>
        <w:rPr>
          <w:rtl/>
        </w:rPr>
      </w:pPr>
      <w:r w:rsidRPr="0052634A">
        <w:rPr>
          <w:rFonts w:hint="cs"/>
          <w:bCs/>
          <w:rtl/>
        </w:rPr>
        <w:t>الآية السابعة</w:t>
      </w:r>
      <w:r w:rsidR="00507B6C" w:rsidRPr="0052634A">
        <w:rPr>
          <w:rFonts w:hint="cs"/>
          <w:bCs/>
          <w:rtl/>
        </w:rPr>
        <w:t xml:space="preserve">: </w:t>
      </w:r>
      <w:r w:rsidRPr="0052634A">
        <w:rPr>
          <w:rFonts w:hint="cs"/>
          <w:bCs/>
          <w:rtl/>
        </w:rPr>
        <w:t>قوله تعالى</w:t>
      </w:r>
      <w:r w:rsidR="00507B6C" w:rsidRPr="0052634A">
        <w:rPr>
          <w:rFonts w:hint="cs"/>
          <w:rtl/>
        </w:rPr>
        <w:t>: {</w:t>
      </w:r>
      <w:r w:rsidRPr="0052634A">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507B6C" w:rsidRPr="0052634A">
        <w:rPr>
          <w:rFonts w:hint="cs"/>
          <w:rtl/>
        </w:rPr>
        <w:t xml:space="preserve">} </w:t>
      </w:r>
      <w:r w:rsidRPr="0052634A">
        <w:rPr>
          <w:rFonts w:hint="cs"/>
          <w:rtl/>
        </w:rPr>
        <w:t>[الحديد</w:t>
      </w:r>
      <w:r w:rsidR="00507B6C" w:rsidRPr="0052634A">
        <w:rPr>
          <w:rFonts w:hint="cs"/>
          <w:rtl/>
        </w:rPr>
        <w:t xml:space="preserve">: </w:t>
      </w:r>
      <w:r w:rsidRPr="0052634A">
        <w:rPr>
          <w:rFonts w:hint="cs"/>
          <w:rtl/>
        </w:rPr>
        <w:t>2 إلى 5]</w:t>
      </w:r>
      <w:r w:rsidR="008D581A" w:rsidRPr="0052634A">
        <w:rPr>
          <w:rFonts w:hint="cs"/>
          <w:rtl/>
        </w:rPr>
        <w:t xml:space="preserve">، </w:t>
      </w:r>
      <w:r w:rsidRPr="0052634A">
        <w:rPr>
          <w:rFonts w:hint="cs"/>
          <w:rtl/>
        </w:rPr>
        <w:t>والمفتاح</w:t>
      </w:r>
      <w:r w:rsidR="00507B6C" w:rsidRPr="0052634A">
        <w:rPr>
          <w:rFonts w:hint="cs"/>
          <w:rtl/>
        </w:rPr>
        <w:t xml:space="preserve">: </w:t>
      </w:r>
      <w:r w:rsidRPr="0052634A">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8D581A" w:rsidRPr="0052634A">
        <w:rPr>
          <w:rFonts w:hint="cs"/>
          <w:rtl/>
        </w:rPr>
        <w:t xml:space="preserve">، </w:t>
      </w:r>
      <w:r w:rsidRPr="0052634A">
        <w:rPr>
          <w:rFonts w:hint="cs"/>
          <w:bCs/>
          <w:rtl/>
        </w:rPr>
        <w:t>أولا</w:t>
      </w:r>
      <w:r w:rsidR="00507B6C" w:rsidRPr="0052634A">
        <w:rPr>
          <w:rFonts w:hint="cs"/>
          <w:bCs/>
          <w:rtl/>
        </w:rPr>
        <w:t xml:space="preserve">: </w:t>
      </w:r>
      <w:r w:rsidRPr="0052634A">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DA0881" w:rsidRPr="0052634A">
        <w:rPr>
          <w:rFonts w:hint="cs"/>
          <w:rtl/>
        </w:rPr>
        <w:t>(</w:t>
      </w:r>
      <w:r w:rsidRPr="0052634A">
        <w:rPr>
          <w:rFonts w:hint="cs"/>
          <w:rtl/>
        </w:rPr>
        <w:t>أي له بداية</w:t>
      </w:r>
      <w:r w:rsidR="0074049C" w:rsidRPr="0052634A">
        <w:rPr>
          <w:rFonts w:hint="cs"/>
          <w:rtl/>
        </w:rPr>
        <w:t>)</w:t>
      </w:r>
      <w:r w:rsidRPr="0052634A">
        <w:rPr>
          <w:rFonts w:hint="cs"/>
          <w:rtl/>
        </w:rPr>
        <w:t xml:space="preserve"> فهو أبدي </w:t>
      </w:r>
      <w:r w:rsidR="00DA0881" w:rsidRPr="0052634A">
        <w:rPr>
          <w:rFonts w:hint="cs"/>
          <w:rtl/>
        </w:rPr>
        <w:t>(</w:t>
      </w:r>
      <w:r w:rsidRPr="0052634A">
        <w:rPr>
          <w:rFonts w:hint="cs"/>
          <w:rtl/>
        </w:rPr>
        <w:t>أي لا نهاية له</w:t>
      </w:r>
      <w:r w:rsidR="0074049C" w:rsidRPr="0052634A">
        <w:rPr>
          <w:rFonts w:hint="cs"/>
          <w:rtl/>
        </w:rPr>
        <w:t>)</w:t>
      </w:r>
      <w:r w:rsidRPr="0052634A">
        <w:rPr>
          <w:rFonts w:hint="cs"/>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D581A" w:rsidRPr="0052634A">
        <w:rPr>
          <w:rFonts w:hint="cs"/>
          <w:rtl/>
        </w:rPr>
        <w:t xml:space="preserve">، </w:t>
      </w:r>
      <w:r w:rsidRPr="0052634A">
        <w:rPr>
          <w:rFonts w:hint="cs"/>
          <w:bCs/>
          <w:rtl/>
        </w:rPr>
        <w:t>ثانيا</w:t>
      </w:r>
      <w:r w:rsidR="00507B6C" w:rsidRPr="0052634A">
        <w:rPr>
          <w:rFonts w:hint="cs"/>
          <w:bCs/>
          <w:rtl/>
        </w:rPr>
        <w:t xml:space="preserve">: </w:t>
      </w:r>
      <w:r w:rsidRPr="0052634A">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 ليس كمثله شيء ولم يكن له كفوا أحد</w:t>
      </w:r>
      <w:r w:rsidR="008D581A" w:rsidRPr="0052634A">
        <w:rPr>
          <w:rFonts w:hint="cs"/>
          <w:rtl/>
        </w:rPr>
        <w:t xml:space="preserve">، </w:t>
      </w:r>
      <w:r w:rsidRPr="0052634A">
        <w:rPr>
          <w:rFonts w:hint="cs"/>
          <w:bCs/>
          <w:rtl/>
        </w:rPr>
        <w:t>ثالثا</w:t>
      </w:r>
      <w:r w:rsidR="00507B6C" w:rsidRPr="0052634A">
        <w:rPr>
          <w:rFonts w:hint="cs"/>
          <w:bCs/>
          <w:rtl/>
        </w:rPr>
        <w:t xml:space="preserve">: </w:t>
      </w:r>
      <w:r w:rsidRPr="0052634A">
        <w:rPr>
          <w:rFonts w:hint="cs"/>
          <w:rtl/>
        </w:rPr>
        <w:t>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8D581A" w:rsidRPr="0052634A">
        <w:rPr>
          <w:rFonts w:hint="cs"/>
          <w:rtl/>
        </w:rPr>
        <w:t xml:space="preserve">، </w:t>
      </w:r>
      <w:r w:rsidRPr="0052634A">
        <w:rPr>
          <w:rFonts w:hint="cs"/>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8D581A" w:rsidRPr="0052634A">
        <w:rPr>
          <w:rFonts w:hint="cs"/>
          <w:rtl/>
        </w:rPr>
        <w:t xml:space="preserve">، </w:t>
      </w:r>
      <w:r w:rsidRPr="0052634A">
        <w:rPr>
          <w:rFonts w:hint="cs"/>
          <w:bCs/>
          <w:rtl/>
        </w:rPr>
        <w:t>رابعاً</w:t>
      </w:r>
      <w:r w:rsidR="00507B6C" w:rsidRPr="0052634A">
        <w:rPr>
          <w:rFonts w:hint="cs"/>
          <w:bCs/>
          <w:rtl/>
        </w:rPr>
        <w:t xml:space="preserve">: </w:t>
      </w:r>
      <w:r w:rsidRPr="0052634A">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00DA0881" w:rsidRPr="0052634A">
        <w:rPr>
          <w:rFonts w:hint="cs"/>
          <w:rtl/>
        </w:rPr>
        <w:t>(</w:t>
      </w:r>
      <w:r w:rsidRPr="0052634A">
        <w:rPr>
          <w:rFonts w:hint="cs"/>
          <w:rtl/>
        </w:rPr>
        <w:t>المعية</w:t>
      </w:r>
      <w:r w:rsidR="0074049C" w:rsidRPr="0052634A">
        <w:rPr>
          <w:rFonts w:hint="cs"/>
          <w:rtl/>
        </w:rPr>
        <w:t>)</w:t>
      </w:r>
      <w:r w:rsidR="008D581A" w:rsidRPr="0052634A">
        <w:rPr>
          <w:rFonts w:hint="cs"/>
          <w:rtl/>
        </w:rPr>
        <w:t xml:space="preserve">، </w:t>
      </w:r>
      <w:r w:rsidRPr="0052634A">
        <w:rPr>
          <w:rFonts w:hint="cs"/>
          <w:rtl/>
        </w:rPr>
        <w:t>وليست المعية بأجدر بالتأويل من الاستواء</w:t>
      </w:r>
      <w:r w:rsidR="008D581A" w:rsidRPr="0052634A">
        <w:rPr>
          <w:rFonts w:hint="cs"/>
          <w:rtl/>
        </w:rPr>
        <w:t xml:space="preserve">، </w:t>
      </w:r>
      <w:r w:rsidRPr="0052634A">
        <w:rPr>
          <w:rFonts w:hint="cs"/>
          <w:rtl/>
        </w:rPr>
        <w:t xml:space="preserve">فإنّ تأويل المعية </w:t>
      </w:r>
      <w:r w:rsidRPr="0052634A">
        <w:rPr>
          <w:rFonts w:hint="cs"/>
          <w:rtl/>
        </w:rPr>
        <w:lastRenderedPageBreak/>
        <w:t>بمعية العلم والسمع والبصر</w:t>
      </w:r>
      <w:r w:rsidR="008D581A" w:rsidRPr="0052634A">
        <w:rPr>
          <w:rFonts w:hint="cs"/>
          <w:rtl/>
        </w:rPr>
        <w:t xml:space="preserve">، </w:t>
      </w:r>
      <w:r w:rsidRPr="0052634A">
        <w:rPr>
          <w:rFonts w:hint="cs"/>
          <w:rtl/>
        </w:rPr>
        <w:t>ليس بأولى من تأويل الاستواء بالربوبية والهيمنة والتدبير والتصريف</w:t>
      </w:r>
      <w:r w:rsidR="008D581A" w:rsidRPr="0052634A">
        <w:rPr>
          <w:rFonts w:hint="cs"/>
          <w:rtl/>
        </w:rPr>
        <w:t xml:space="preserve">، </w:t>
      </w:r>
      <w:r w:rsidRPr="0052634A">
        <w:rPr>
          <w:rFonts w:hint="cs"/>
          <w:rtl/>
        </w:rPr>
        <w:t>والمنهج الصحيح السوي يقتضي تأويل الجميع</w:t>
      </w:r>
      <w:r w:rsidR="008D581A" w:rsidRPr="0052634A">
        <w:rPr>
          <w:rFonts w:hint="cs"/>
          <w:rtl/>
        </w:rPr>
        <w:t xml:space="preserve">، </w:t>
      </w:r>
      <w:r w:rsidRPr="0052634A">
        <w:rPr>
          <w:rFonts w:hint="cs"/>
          <w:rtl/>
        </w:rPr>
        <w:t>بمعنى حمل الجميع على المجاز اللغوي</w:t>
      </w:r>
      <w:r w:rsidR="008D581A" w:rsidRPr="0052634A">
        <w:rPr>
          <w:rFonts w:hint="cs"/>
          <w:rtl/>
        </w:rPr>
        <w:t xml:space="preserve">، </w:t>
      </w:r>
      <w:r w:rsidRPr="0052634A">
        <w:rPr>
          <w:rFonts w:hint="cs"/>
          <w:rtl/>
        </w:rPr>
        <w:t>فلا القرب قرب الذات</w:t>
      </w:r>
      <w:r w:rsidR="008D581A" w:rsidRPr="0052634A">
        <w:rPr>
          <w:rFonts w:hint="cs"/>
          <w:rtl/>
        </w:rPr>
        <w:t xml:space="preserve">، </w:t>
      </w:r>
      <w:r w:rsidRPr="0052634A">
        <w:rPr>
          <w:rFonts w:hint="cs"/>
          <w:rtl/>
        </w:rPr>
        <w:t>ولا الاستواء استواء الذات بالمعنى الحسي الذي يلائم المخلوق ولا يلائم الخالق</w:t>
      </w:r>
      <w:r w:rsidR="008D581A" w:rsidRPr="0052634A">
        <w:rPr>
          <w:rFonts w:hint="cs"/>
          <w:rtl/>
        </w:rPr>
        <w:t xml:space="preserve">، </w:t>
      </w:r>
      <w:r w:rsidRPr="0052634A">
        <w:rPr>
          <w:rFonts w:hint="cs"/>
          <w:rtl/>
        </w:rPr>
        <w:t>أو التفويض في الجميع</w:t>
      </w:r>
      <w:r w:rsidR="008D581A" w:rsidRPr="0052634A">
        <w:rPr>
          <w:rFonts w:hint="cs"/>
          <w:rtl/>
        </w:rPr>
        <w:t xml:space="preserve">، </w:t>
      </w:r>
      <w:r w:rsidRPr="0052634A">
        <w:rPr>
          <w:rFonts w:hint="cs"/>
          <w:rtl/>
        </w:rPr>
        <w:t>قرب ليس كمثله شيء</w:t>
      </w:r>
      <w:r w:rsidR="008D581A" w:rsidRPr="0052634A">
        <w:rPr>
          <w:rFonts w:hint="cs"/>
          <w:rtl/>
        </w:rPr>
        <w:t xml:space="preserve">، </w:t>
      </w:r>
      <w:r w:rsidRPr="0052634A">
        <w:rPr>
          <w:rFonts w:hint="cs"/>
          <w:rtl/>
        </w:rPr>
        <w:t>واستواء ليس كمثله شيء</w:t>
      </w:r>
      <w:r w:rsidR="008D581A" w:rsidRPr="0052634A">
        <w:rPr>
          <w:rFonts w:hint="cs"/>
          <w:rtl/>
        </w:rPr>
        <w:t xml:space="preserve">، </w:t>
      </w:r>
      <w:r w:rsidRPr="0052634A">
        <w:rPr>
          <w:rFonts w:hint="cs"/>
          <w:rtl/>
        </w:rPr>
        <w:t>والحاصل أن القول الفصل في الاستواء أنه على منهاج أهل السنة والجماعة</w:t>
      </w:r>
      <w:r w:rsidR="008D581A" w:rsidRPr="0052634A">
        <w:rPr>
          <w:rFonts w:hint="cs"/>
          <w:rtl/>
        </w:rPr>
        <w:t xml:space="preserve">، </w:t>
      </w:r>
      <w:r w:rsidRPr="0052634A">
        <w:rPr>
          <w:rFonts w:hint="cs"/>
          <w:rtl/>
        </w:rPr>
        <w:t>لا يخرج عن ثلاثة أقوال جميعها عند أهل السنة صحيحة</w:t>
      </w:r>
      <w:r w:rsidR="008D581A" w:rsidRPr="0052634A">
        <w:rPr>
          <w:rFonts w:hint="cs"/>
          <w:rtl/>
        </w:rPr>
        <w:t xml:space="preserve">، </w:t>
      </w:r>
      <w:r w:rsidRPr="0052634A">
        <w:rPr>
          <w:rFonts w:hint="cs"/>
          <w:rtl/>
        </w:rPr>
        <w:t>هي</w:t>
      </w:r>
      <w:r w:rsidR="00507B6C" w:rsidRPr="0052634A">
        <w:rPr>
          <w:rFonts w:hint="cs"/>
          <w:rtl/>
        </w:rPr>
        <w:t xml:space="preserve">: </w:t>
      </w:r>
      <w:r w:rsidRPr="0052634A">
        <w:rPr>
          <w:rFonts w:hint="cs"/>
          <w:bCs/>
          <w:rtl/>
        </w:rPr>
        <w:t>أولا</w:t>
      </w:r>
      <w:r w:rsidR="00507B6C" w:rsidRPr="0052634A">
        <w:rPr>
          <w:rFonts w:hint="cs"/>
          <w:rtl/>
        </w:rPr>
        <w:t xml:space="preserve">: </w:t>
      </w:r>
      <w:r w:rsidRPr="0052634A">
        <w:rPr>
          <w:rFonts w:hint="cs"/>
          <w:rtl/>
        </w:rPr>
        <w:t xml:space="preserve">أنه من باب الاستعارة التمثيلية </w:t>
      </w:r>
      <w:r w:rsidR="00DA0881" w:rsidRPr="0052634A">
        <w:rPr>
          <w:rFonts w:hint="cs"/>
          <w:rtl/>
        </w:rPr>
        <w:t>(</w:t>
      </w:r>
      <w:r w:rsidRPr="0052634A">
        <w:rPr>
          <w:rFonts w:hint="cs"/>
          <w:rtl/>
        </w:rPr>
        <w:t>وهي أعلى مراتب البلاغة عند العرب</w:t>
      </w:r>
      <w:r w:rsidR="0074049C" w:rsidRPr="0052634A">
        <w:rPr>
          <w:rFonts w:hint="cs"/>
          <w:rtl/>
        </w:rPr>
        <w:t>)</w:t>
      </w:r>
      <w:r w:rsidRPr="0052634A">
        <w:rPr>
          <w:rFonts w:hint="cs"/>
          <w:rtl/>
        </w:rPr>
        <w:t xml:space="preserve">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8D581A" w:rsidRPr="0052634A">
        <w:rPr>
          <w:rFonts w:hint="cs"/>
          <w:rtl/>
        </w:rPr>
        <w:t xml:space="preserve">، </w:t>
      </w:r>
      <w:r w:rsidRPr="0052634A">
        <w:rPr>
          <w:rFonts w:hint="cs"/>
          <w:rtl/>
        </w:rPr>
        <w:t xml:space="preserve">وعلى ذلك فالمقصود من الاستواء الدلالة على الاستعلاء والقهر وعلو الربوبية والتدبير بقرينة </w:t>
      </w:r>
      <w:r w:rsidR="00DA0881" w:rsidRPr="0052634A">
        <w:rPr>
          <w:rFonts w:hint="cs"/>
          <w:rtl/>
        </w:rPr>
        <w:t>(</w:t>
      </w:r>
      <w:r w:rsidRPr="0052634A">
        <w:rPr>
          <w:rFonts w:hint="cs"/>
          <w:rtl/>
        </w:rPr>
        <w:t>يدبر الأمر</w:t>
      </w:r>
      <w:r w:rsidR="0074049C" w:rsidRPr="0052634A">
        <w:rPr>
          <w:rFonts w:hint="cs"/>
          <w:rtl/>
        </w:rPr>
        <w:t>)</w:t>
      </w:r>
      <w:r w:rsidRPr="0052634A">
        <w:rPr>
          <w:rFonts w:hint="cs"/>
          <w:rtl/>
        </w:rPr>
        <w:t>والتي تعقب ذكر الاستواء عادة والله تعالى أعلم</w:t>
      </w:r>
      <w:r w:rsidR="008D581A" w:rsidRPr="0052634A">
        <w:rPr>
          <w:rFonts w:hint="cs"/>
          <w:rtl/>
        </w:rPr>
        <w:t xml:space="preserve">، </w:t>
      </w:r>
      <w:r w:rsidRPr="0052634A">
        <w:rPr>
          <w:rFonts w:hint="cs"/>
          <w:rtl/>
        </w:rPr>
        <w:t>وفي بيان الاستعارة التمثيلية جاء في فتح الباري</w:t>
      </w:r>
      <w:r w:rsidR="00507B6C" w:rsidRPr="0052634A">
        <w:rPr>
          <w:rFonts w:hint="cs"/>
          <w:rtl/>
        </w:rPr>
        <w:t xml:space="preserve">: </w:t>
      </w:r>
      <w:r w:rsidRPr="0052634A">
        <w:rPr>
          <w:rFonts w:hint="cs"/>
          <w:rtl/>
        </w:rPr>
        <w:t>" قال الحافظ</w:t>
      </w:r>
      <w:r w:rsidRPr="0052634A">
        <w:rPr>
          <w:rFonts w:hint="cs"/>
        </w:rPr>
        <w:t xml:space="preserve"> </w:t>
      </w:r>
      <w:r w:rsidRPr="0052634A">
        <w:rPr>
          <w:rFonts w:hint="cs"/>
          <w:rtl/>
        </w:rPr>
        <w:t>صلاح الدين العلائي</w:t>
      </w:r>
      <w:r w:rsidR="00507B6C" w:rsidRPr="0052634A">
        <w:rPr>
          <w:rFonts w:hint="cs"/>
          <w:rtl/>
        </w:rPr>
        <w:t xml:space="preserve">: </w:t>
      </w:r>
      <w:r w:rsidRPr="0052634A">
        <w:rPr>
          <w:rFonts w:hint="cs"/>
          <w:bCs/>
          <w:rtl/>
        </w:rPr>
        <w:t>ويتخرج</w:t>
      </w:r>
      <w:r w:rsidRPr="0052634A">
        <w:rPr>
          <w:rFonts w:hint="cs"/>
          <w:bCs/>
        </w:rPr>
        <w:t xml:space="preserve"> </w:t>
      </w:r>
      <w:r w:rsidRPr="0052634A">
        <w:rPr>
          <w:rFonts w:hint="cs"/>
          <w:bCs/>
          <w:rtl/>
        </w:rPr>
        <w:t>كثير من أحاديث الصفات</w:t>
      </w:r>
      <w:r w:rsidRPr="0052634A">
        <w:rPr>
          <w:rFonts w:hint="cs"/>
          <w:bCs/>
        </w:rPr>
        <w:t xml:space="preserve"> </w:t>
      </w:r>
      <w:r w:rsidRPr="0052634A">
        <w:rPr>
          <w:rFonts w:hint="cs"/>
          <w:bCs/>
          <w:rtl/>
        </w:rPr>
        <w:t>على الاستعارة</w:t>
      </w:r>
      <w:r w:rsidRPr="0052634A">
        <w:rPr>
          <w:rFonts w:hint="cs"/>
          <w:bCs/>
        </w:rPr>
        <w:t xml:space="preserve"> </w:t>
      </w:r>
      <w:r w:rsidRPr="0052634A">
        <w:rPr>
          <w:rFonts w:hint="cs"/>
          <w:bCs/>
          <w:rtl/>
        </w:rPr>
        <w:t>التخييلية</w:t>
      </w:r>
      <w:r w:rsidRPr="0052634A">
        <w:rPr>
          <w:rFonts w:hint="cs"/>
          <w:rtl/>
        </w:rPr>
        <w:t xml:space="preserve"> وهي ان يشترك شيئان في وصف ثم يعتمد لوازم أحدهما حيث</w:t>
      </w:r>
      <w:r w:rsidRPr="0052634A">
        <w:rPr>
          <w:rFonts w:hint="cs"/>
        </w:rPr>
        <w:t xml:space="preserve"> </w:t>
      </w:r>
      <w:r w:rsidRPr="0052634A">
        <w:rPr>
          <w:rFonts w:hint="cs"/>
          <w:rtl/>
        </w:rPr>
        <w:t>تكون جهة</w:t>
      </w:r>
      <w:r w:rsidRPr="0052634A">
        <w:rPr>
          <w:rFonts w:hint="cs"/>
        </w:rPr>
        <w:t xml:space="preserve"> </w:t>
      </w:r>
      <w:r w:rsidRPr="0052634A">
        <w:rPr>
          <w:rFonts w:hint="cs"/>
          <w:rtl/>
        </w:rPr>
        <w:t>الاشتراك وصفا فيثبت كماله في المستعار بواسطة شيء آخر فيثبت ذلك للمستعار</w:t>
      </w:r>
      <w:r w:rsidRPr="0052634A">
        <w:rPr>
          <w:rFonts w:hint="cs"/>
        </w:rPr>
        <w:t xml:space="preserve"> </w:t>
      </w:r>
      <w:r w:rsidRPr="0052634A">
        <w:rPr>
          <w:rFonts w:hint="cs"/>
          <w:rtl/>
        </w:rPr>
        <w:t>مبالغة في</w:t>
      </w:r>
      <w:r w:rsidRPr="0052634A">
        <w:rPr>
          <w:rFonts w:hint="cs"/>
        </w:rPr>
        <w:t xml:space="preserve"> </w:t>
      </w:r>
      <w:r w:rsidRPr="0052634A">
        <w:rPr>
          <w:rFonts w:hint="cs"/>
          <w:rtl/>
        </w:rPr>
        <w:t xml:space="preserve">اثبات المشترك قال </w:t>
      </w:r>
      <w:r w:rsidRPr="0052634A">
        <w:rPr>
          <w:rFonts w:hint="cs"/>
          <w:bCs/>
          <w:rtl/>
        </w:rPr>
        <w:t>وبالحمل على هذه الاستعارة التخييلية يحصل التخلص</w:t>
      </w:r>
      <w:r w:rsidRPr="0052634A">
        <w:rPr>
          <w:rFonts w:hint="cs"/>
          <w:bCs/>
        </w:rPr>
        <w:t xml:space="preserve"> </w:t>
      </w:r>
      <w:r w:rsidRPr="0052634A">
        <w:rPr>
          <w:rFonts w:hint="cs"/>
          <w:bCs/>
          <w:rtl/>
        </w:rPr>
        <w:t>من مهاوي</w:t>
      </w:r>
      <w:r w:rsidRPr="0052634A">
        <w:rPr>
          <w:rFonts w:hint="cs"/>
          <w:bCs/>
        </w:rPr>
        <w:t xml:space="preserve"> </w:t>
      </w:r>
      <w:r w:rsidRPr="0052634A">
        <w:rPr>
          <w:rFonts w:hint="cs"/>
          <w:bCs/>
          <w:rtl/>
        </w:rPr>
        <w:t>التجسيم</w:t>
      </w:r>
      <w:r w:rsidRPr="0052634A">
        <w:rPr>
          <w:rFonts w:hint="cs"/>
          <w:rtl/>
        </w:rPr>
        <w:t xml:space="preserve"> " أ هـ [فتح</w:t>
      </w:r>
      <w:r w:rsidRPr="0052634A">
        <w:rPr>
          <w:rFonts w:hint="cs"/>
        </w:rPr>
        <w:t xml:space="preserve"> </w:t>
      </w:r>
      <w:r w:rsidRPr="0052634A">
        <w:rPr>
          <w:rFonts w:hint="cs"/>
          <w:rtl/>
        </w:rPr>
        <w:t>الباري ج</w:t>
      </w:r>
      <w:r w:rsidR="00507B6C" w:rsidRPr="0052634A">
        <w:rPr>
          <w:rFonts w:hint="cs"/>
          <w:rtl/>
        </w:rPr>
        <w:t xml:space="preserve">: </w:t>
      </w:r>
      <w:r w:rsidRPr="0052634A">
        <w:rPr>
          <w:rFonts w:hint="cs"/>
          <w:rtl/>
        </w:rPr>
        <w:t>13 ص</w:t>
      </w:r>
      <w:r w:rsidR="00507B6C" w:rsidRPr="0052634A">
        <w:rPr>
          <w:rFonts w:hint="cs"/>
          <w:rtl/>
        </w:rPr>
        <w:t xml:space="preserve">: </w:t>
      </w:r>
      <w:r w:rsidRPr="0052634A">
        <w:rPr>
          <w:rFonts w:hint="cs"/>
          <w:rtl/>
        </w:rPr>
        <w:t>431]</w:t>
      </w:r>
      <w:r w:rsidR="008D581A" w:rsidRPr="0052634A">
        <w:rPr>
          <w:rFonts w:hint="cs"/>
          <w:rtl/>
        </w:rPr>
        <w:t xml:space="preserve">، </w:t>
      </w:r>
      <w:r w:rsidRPr="0052634A">
        <w:rPr>
          <w:rFonts w:hint="cs"/>
          <w:rtl/>
        </w:rPr>
        <w:t>والثاني</w:t>
      </w:r>
      <w:r w:rsidR="00507B6C" w:rsidRPr="0052634A">
        <w:rPr>
          <w:rFonts w:hint="cs"/>
          <w:rtl/>
        </w:rPr>
        <w:t xml:space="preserve">: </w:t>
      </w:r>
      <w:r w:rsidRPr="0052634A">
        <w:rPr>
          <w:rFonts w:hint="cs"/>
          <w:rtl/>
        </w:rPr>
        <w:t xml:space="preserve">أنه </w:t>
      </w:r>
      <w:r w:rsidR="00DA0881" w:rsidRPr="0052634A">
        <w:rPr>
          <w:rFonts w:hint="cs"/>
          <w:rtl/>
        </w:rPr>
        <w:t>(</w:t>
      </w:r>
      <w:r w:rsidRPr="0052634A">
        <w:rPr>
          <w:rFonts w:hint="cs"/>
          <w:rtl/>
        </w:rPr>
        <w:t>استواء</w:t>
      </w:r>
      <w:r w:rsidR="0074049C" w:rsidRPr="0052634A">
        <w:rPr>
          <w:rFonts w:hint="cs"/>
          <w:rtl/>
        </w:rPr>
        <w:t>)</w:t>
      </w:r>
      <w:r w:rsidRPr="0052634A">
        <w:rPr>
          <w:rFonts w:hint="cs"/>
          <w:rtl/>
        </w:rPr>
        <w:t xml:space="preserve"> على مراد الله تعالى ومراد رسوله</w:t>
      </w:r>
      <w:r w:rsidR="008D581A" w:rsidRPr="0052634A">
        <w:rPr>
          <w:rFonts w:hint="cs"/>
          <w:rtl/>
        </w:rPr>
        <w:t xml:space="preserve">، </w:t>
      </w:r>
      <w:r w:rsidRPr="0052634A">
        <w:rPr>
          <w:rFonts w:hint="cs"/>
          <w:rtl/>
        </w:rPr>
        <w:t>ليس كمثل استوائه استواء</w:t>
      </w:r>
      <w:r w:rsidR="008D581A" w:rsidRPr="0052634A">
        <w:rPr>
          <w:rFonts w:hint="cs"/>
          <w:rtl/>
        </w:rPr>
        <w:t xml:space="preserve">، </w:t>
      </w:r>
      <w:r w:rsidRPr="0052634A">
        <w:rPr>
          <w:rFonts w:hint="cs"/>
          <w:rtl/>
        </w:rPr>
        <w:t>كما أنه ليس كمثل ذاته ذات</w:t>
      </w:r>
      <w:r w:rsidR="008D581A" w:rsidRPr="0052634A">
        <w:rPr>
          <w:rFonts w:hint="cs"/>
          <w:rtl/>
        </w:rPr>
        <w:t xml:space="preserve">، </w:t>
      </w:r>
      <w:r w:rsidRPr="0052634A">
        <w:rPr>
          <w:rFonts w:hint="cs"/>
          <w:rtl/>
        </w:rPr>
        <w:t>وليس كمثل صفاته صفات</w:t>
      </w:r>
      <w:r w:rsidR="008D581A" w:rsidRPr="0052634A">
        <w:rPr>
          <w:rFonts w:hint="cs"/>
          <w:rtl/>
        </w:rPr>
        <w:t xml:space="preserve">، </w:t>
      </w:r>
      <w:r w:rsidRPr="0052634A">
        <w:rPr>
          <w:rFonts w:hint="cs"/>
          <w:rtl/>
        </w:rPr>
        <w:t>والثالث</w:t>
      </w:r>
      <w:r w:rsidR="00507B6C" w:rsidRPr="0052634A">
        <w:rPr>
          <w:rFonts w:hint="cs"/>
          <w:rtl/>
        </w:rPr>
        <w:t xml:space="preserve">: </w:t>
      </w:r>
      <w:r w:rsidRPr="0052634A">
        <w:rPr>
          <w:rFonts w:hint="cs"/>
          <w:rtl/>
        </w:rPr>
        <w:t>معاملة صفات القرب والإحاطة والاستواء معاملة واحدة</w:t>
      </w:r>
      <w:r w:rsidR="008D581A" w:rsidRPr="0052634A">
        <w:rPr>
          <w:rFonts w:hint="cs"/>
          <w:rtl/>
        </w:rPr>
        <w:t xml:space="preserve">، </w:t>
      </w:r>
      <w:r w:rsidRPr="0052634A">
        <w:rPr>
          <w:rFonts w:hint="cs"/>
          <w:rtl/>
        </w:rPr>
        <w:t>فإذا أثبتنا الاستواء أثبتنا القرب</w:t>
      </w:r>
      <w:r w:rsidR="008D581A" w:rsidRPr="0052634A">
        <w:rPr>
          <w:rFonts w:hint="cs"/>
          <w:rtl/>
        </w:rPr>
        <w:t xml:space="preserve">، </w:t>
      </w:r>
      <w:r w:rsidRPr="0052634A">
        <w:rPr>
          <w:rFonts w:hint="cs"/>
          <w:rtl/>
        </w:rPr>
        <w:t>وأثبتنا الإحاطة</w:t>
      </w:r>
      <w:r w:rsidR="008D581A" w:rsidRPr="0052634A">
        <w:rPr>
          <w:rFonts w:hint="cs"/>
          <w:rtl/>
        </w:rPr>
        <w:t xml:space="preserve">، </w:t>
      </w:r>
      <w:r w:rsidRPr="0052634A">
        <w:rPr>
          <w:rFonts w:hint="cs"/>
          <w:rtl/>
        </w:rPr>
        <w:t>وآنذاك</w:t>
      </w:r>
      <w:r w:rsidR="008D581A" w:rsidRPr="0052634A">
        <w:rPr>
          <w:rFonts w:hint="cs"/>
          <w:rtl/>
        </w:rPr>
        <w:t xml:space="preserve">، </w:t>
      </w:r>
      <w:r w:rsidRPr="0052634A">
        <w:rPr>
          <w:rFonts w:hint="cs"/>
          <w:rtl/>
        </w:rPr>
        <w:t>يمتنع التكييف لأنه جمع بين الأضداد</w:t>
      </w:r>
      <w:r w:rsidR="008D581A" w:rsidRPr="0052634A">
        <w:rPr>
          <w:rFonts w:hint="cs"/>
          <w:rtl/>
        </w:rPr>
        <w:t xml:space="preserve">، </w:t>
      </w:r>
    </w:p>
    <w:p w14:paraId="0A50A0CD" w14:textId="36CDDF5C" w:rsidR="00FF36A4" w:rsidRPr="0052634A" w:rsidRDefault="00DA0881" w:rsidP="00061E88">
      <w:pPr>
        <w:rPr>
          <w:rtl/>
        </w:rPr>
      </w:pPr>
      <w:r w:rsidRPr="0052634A">
        <w:rPr>
          <w:rFonts w:hint="cs"/>
          <w:bCs/>
          <w:rtl/>
        </w:rPr>
        <w:t>(</w:t>
      </w:r>
      <w:r w:rsidR="00FF36A4" w:rsidRPr="0052634A">
        <w:rPr>
          <w:rFonts w:hint="cs"/>
          <w:bCs/>
          <w:rtl/>
        </w:rPr>
        <w:t>5</w:t>
      </w:r>
      <w:r w:rsidR="0074049C" w:rsidRPr="0052634A">
        <w:rPr>
          <w:rFonts w:hint="cs"/>
          <w:bCs/>
          <w:rtl/>
        </w:rPr>
        <w:t>)</w:t>
      </w:r>
      <w:r w:rsidR="00FF36A4" w:rsidRPr="0052634A">
        <w:rPr>
          <w:rFonts w:hint="cs"/>
          <w:bCs/>
          <w:rtl/>
        </w:rPr>
        <w:t xml:space="preserve"> تبقى تنبيهات</w:t>
      </w:r>
      <w:r w:rsidR="0074049C" w:rsidRPr="0052634A">
        <w:rPr>
          <w:rFonts w:hint="cs"/>
          <w:rtl/>
        </w:rPr>
        <w:t xml:space="preserve">: </w:t>
      </w:r>
      <w:r w:rsidRPr="0052634A">
        <w:rPr>
          <w:rFonts w:hint="cs"/>
          <w:rtl/>
        </w:rPr>
        <w:t>(</w:t>
      </w:r>
      <w:r w:rsidR="00FF36A4" w:rsidRPr="0052634A">
        <w:rPr>
          <w:rFonts w:hint="cs"/>
          <w:bCs/>
          <w:rtl/>
        </w:rPr>
        <w:t>التنبيه الأول</w:t>
      </w:r>
      <w:r w:rsidR="0074049C" w:rsidRPr="0052634A">
        <w:rPr>
          <w:rFonts w:hint="cs"/>
          <w:bCs/>
          <w:rtl/>
        </w:rPr>
        <w:t>)</w:t>
      </w:r>
      <w:r w:rsidR="00507B6C" w:rsidRPr="0052634A">
        <w:rPr>
          <w:rFonts w:hint="cs"/>
          <w:bCs/>
          <w:rtl/>
        </w:rPr>
        <w:t xml:space="preserve">: </w:t>
      </w:r>
      <w:r w:rsidR="00FF36A4" w:rsidRPr="0052634A">
        <w:rPr>
          <w:rFonts w:hint="cs"/>
          <w:rtl/>
        </w:rPr>
        <w:t>استدلت المشبهة على أنّ الاستواء استواء جلوس على العرش</w:t>
      </w:r>
      <w:r w:rsidR="008D581A" w:rsidRPr="0052634A">
        <w:rPr>
          <w:rFonts w:hint="cs"/>
          <w:rtl/>
        </w:rPr>
        <w:t xml:space="preserve">، </w:t>
      </w:r>
      <w:r w:rsidR="00FF36A4" w:rsidRPr="0052634A">
        <w:rPr>
          <w:rFonts w:hint="cs"/>
          <w:rtl/>
        </w:rPr>
        <w:t>واختلفوا هل بمماسة أو من غير مماسة</w:t>
      </w:r>
      <w:r w:rsidR="008D581A" w:rsidRPr="0052634A">
        <w:rPr>
          <w:rFonts w:hint="cs"/>
          <w:rtl/>
        </w:rPr>
        <w:t xml:space="preserve">، </w:t>
      </w:r>
      <w:r w:rsidR="00FF36A4" w:rsidRPr="0052634A">
        <w:rPr>
          <w:rFonts w:hint="cs"/>
          <w:rtl/>
        </w:rPr>
        <w:t>وهل بحد ونهاية أم من غير حد ونهاية</w:t>
      </w:r>
      <w:r w:rsidR="008D581A" w:rsidRPr="0052634A">
        <w:rPr>
          <w:rFonts w:hint="cs"/>
          <w:rtl/>
        </w:rPr>
        <w:t xml:space="preserve">، </w:t>
      </w:r>
      <w:r w:rsidR="00FF36A4" w:rsidRPr="0052634A">
        <w:rPr>
          <w:rFonts w:hint="cs"/>
          <w:rtl/>
        </w:rPr>
        <w:t>وهل إذا نزل إلى السماء الدنيا يخلو منه العرش أم لا</w:t>
      </w:r>
      <w:r w:rsidR="008D581A" w:rsidRPr="0052634A">
        <w:rPr>
          <w:rFonts w:hint="cs"/>
          <w:rtl/>
        </w:rPr>
        <w:t xml:space="preserve">، </w:t>
      </w:r>
      <w:r w:rsidR="00FF36A4" w:rsidRPr="0052634A">
        <w:rPr>
          <w:rFonts w:hint="cs"/>
          <w:rtl/>
        </w:rPr>
        <w:t>وكل هذه المصائب العقائدية أتت عليهم من تكييف الاستواء</w:t>
      </w:r>
      <w:r w:rsidR="008D581A" w:rsidRPr="0052634A">
        <w:rPr>
          <w:rFonts w:hint="cs"/>
          <w:rtl/>
        </w:rPr>
        <w:t xml:space="preserve">، </w:t>
      </w:r>
      <w:r w:rsidR="00FF36A4" w:rsidRPr="0052634A">
        <w:rPr>
          <w:rFonts w:hint="cs"/>
          <w:rtl/>
        </w:rPr>
        <w:t>وأنه يشبه جلوس الملك على كرسيه</w:t>
      </w:r>
      <w:r w:rsidR="008D581A" w:rsidRPr="0052634A">
        <w:rPr>
          <w:rFonts w:hint="cs"/>
          <w:rtl/>
        </w:rPr>
        <w:t xml:space="preserve">، </w:t>
      </w:r>
      <w:r w:rsidR="00FF36A4" w:rsidRPr="0052634A">
        <w:rPr>
          <w:rFonts w:hint="cs"/>
          <w:rtl/>
        </w:rPr>
        <w:t>وتناسوا أن ليس كمثله شيء</w:t>
      </w:r>
      <w:r w:rsidR="008D581A" w:rsidRPr="0052634A">
        <w:rPr>
          <w:rFonts w:hint="cs"/>
          <w:rtl/>
        </w:rPr>
        <w:t xml:space="preserve">، </w:t>
      </w:r>
      <w:r w:rsidR="00FF36A4" w:rsidRPr="0052634A">
        <w:rPr>
          <w:rFonts w:hint="cs"/>
          <w:rtl/>
        </w:rPr>
        <w:t>تعالى عن الحد والتشبيه والتمثيل والتكييف</w:t>
      </w:r>
      <w:r w:rsidR="008D581A" w:rsidRPr="0052634A">
        <w:rPr>
          <w:rFonts w:hint="cs"/>
          <w:rtl/>
        </w:rPr>
        <w:t xml:space="preserve">، </w:t>
      </w:r>
      <w:r w:rsidR="00FF36A4" w:rsidRPr="0052634A">
        <w:rPr>
          <w:rFonts w:hint="cs"/>
          <w:rtl/>
        </w:rPr>
        <w:t>وهل عقول البشر المحدودة تستطيع أن تحيط علماً باستواء الرحمن على العرش</w:t>
      </w:r>
      <w:r w:rsidR="008D581A" w:rsidRPr="0052634A">
        <w:rPr>
          <w:rFonts w:hint="cs"/>
          <w:rtl/>
        </w:rPr>
        <w:t xml:space="preserve">، </w:t>
      </w:r>
      <w:r w:rsidRPr="0052634A">
        <w:rPr>
          <w:rFonts w:hint="cs"/>
          <w:bCs/>
          <w:rtl/>
        </w:rPr>
        <w:t>(</w:t>
      </w:r>
      <w:r w:rsidR="00FF36A4" w:rsidRPr="0052634A">
        <w:rPr>
          <w:rFonts w:hint="cs"/>
          <w:bCs/>
          <w:rtl/>
        </w:rPr>
        <w:t>التنبيه الثاني</w:t>
      </w:r>
      <w:r w:rsidR="0074049C" w:rsidRPr="0052634A">
        <w:rPr>
          <w:rFonts w:hint="cs"/>
          <w:bCs/>
          <w:rtl/>
        </w:rPr>
        <w:t>)</w:t>
      </w:r>
      <w:r w:rsidR="00507B6C" w:rsidRPr="0052634A">
        <w:rPr>
          <w:rFonts w:hint="cs"/>
          <w:bCs/>
          <w:rtl/>
        </w:rPr>
        <w:t xml:space="preserve">: </w:t>
      </w:r>
      <w:r w:rsidR="00FF36A4" w:rsidRPr="0052634A">
        <w:rPr>
          <w:rFonts w:hint="cs"/>
          <w:rtl/>
        </w:rPr>
        <w:t xml:space="preserve">استدلت الجهمية من هذه الآيات على أن الله موجود بذاته في كل مكان لأنه الظاهر والباطن وأنه معنا حيث كنا فأنتصب السلف للرد على هذه البدعة وأوضحوا أن كلمة بذاته زيادة شنيعة زادتها الجهمية في دين الله وأن الله تعالى قريب لا يغيب عنه مكان ولا يبعد عنه مخلوق ولكنه منزه عن </w:t>
      </w:r>
      <w:r w:rsidR="00FF36A4" w:rsidRPr="0052634A">
        <w:rPr>
          <w:rFonts w:hint="cs"/>
          <w:rtl/>
        </w:rPr>
        <w:lastRenderedPageBreak/>
        <w:t>الحلول بذاته في أي مكان</w:t>
      </w:r>
      <w:r w:rsidR="008D581A" w:rsidRPr="0052634A">
        <w:rPr>
          <w:rFonts w:hint="cs"/>
          <w:rtl/>
        </w:rPr>
        <w:t xml:space="preserve">، </w:t>
      </w:r>
      <w:r w:rsidR="00FF36A4" w:rsidRPr="0052634A">
        <w:rPr>
          <w:rFonts w:hint="cs"/>
          <w:rtl/>
        </w:rPr>
        <w:t>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8D581A" w:rsidRPr="0052634A">
        <w:rPr>
          <w:rFonts w:hint="cs"/>
          <w:rtl/>
        </w:rPr>
        <w:t xml:space="preserve">، </w:t>
      </w:r>
      <w:r w:rsidRPr="0052634A">
        <w:rPr>
          <w:rFonts w:hint="cs"/>
          <w:rtl/>
        </w:rPr>
        <w:t>(</w:t>
      </w:r>
      <w:r w:rsidR="00FF36A4" w:rsidRPr="0052634A">
        <w:rPr>
          <w:rFonts w:hint="cs"/>
          <w:bCs/>
          <w:u w:val="single"/>
          <w:rtl/>
        </w:rPr>
        <w:t>التنبيه الثالث</w:t>
      </w:r>
      <w:r w:rsidR="0074049C" w:rsidRPr="0052634A">
        <w:rPr>
          <w:rFonts w:hint="cs"/>
          <w:bCs/>
          <w:u w:val="single"/>
          <w:rtl/>
        </w:rPr>
        <w:t>)</w:t>
      </w:r>
      <w:r w:rsidR="00507B6C" w:rsidRPr="0052634A">
        <w:rPr>
          <w:rFonts w:hint="cs"/>
          <w:rtl/>
        </w:rPr>
        <w:t xml:space="preserve">: </w:t>
      </w:r>
      <w:r w:rsidR="00FF36A4" w:rsidRPr="0052634A">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FF36A4" w:rsidRPr="0052634A">
        <w:rPr>
          <w:rFonts w:hint="cs"/>
          <w:bCs/>
          <w:u w:val="single"/>
          <w:rtl/>
        </w:rPr>
        <w:t>فمتى يستوي على عرشه حقيقة كما يقولون</w:t>
      </w:r>
      <w:r w:rsidR="00FF36A4" w:rsidRPr="0052634A">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8D581A" w:rsidRPr="0052634A">
        <w:rPr>
          <w:rFonts w:hint="cs"/>
          <w:rtl/>
        </w:rPr>
        <w:t xml:space="preserve">، </w:t>
      </w:r>
      <w:r w:rsidRPr="0052634A">
        <w:rPr>
          <w:rFonts w:hint="cs"/>
          <w:rtl/>
        </w:rPr>
        <w:t>(</w:t>
      </w:r>
      <w:r w:rsidR="00FF36A4" w:rsidRPr="0052634A">
        <w:rPr>
          <w:rFonts w:hint="cs"/>
          <w:bCs/>
          <w:rtl/>
        </w:rPr>
        <w:t>التنبيه الر ابع</w:t>
      </w:r>
      <w:r w:rsidR="0074049C" w:rsidRPr="0052634A">
        <w:rPr>
          <w:rFonts w:hint="cs"/>
          <w:bCs/>
          <w:rtl/>
        </w:rPr>
        <w:t>)</w:t>
      </w:r>
      <w:r w:rsidR="00507B6C" w:rsidRPr="0052634A">
        <w:rPr>
          <w:rFonts w:hint="cs"/>
          <w:bCs/>
          <w:rtl/>
        </w:rPr>
        <w:t xml:space="preserve">: </w:t>
      </w:r>
      <w:r w:rsidR="00FF36A4" w:rsidRPr="0052634A">
        <w:rPr>
          <w:rFonts w:hint="cs"/>
          <w:rtl/>
        </w:rPr>
        <w:t xml:space="preserve">و نقول لهؤلاء الذين يفهمون من الاستواء إلى السماء أنه الإنتقال من الأرض إلى السماء وذلك في قوله تعالى </w:t>
      </w:r>
      <w:r w:rsidRPr="0052634A">
        <w:rPr>
          <w:rFonts w:hint="cs"/>
          <w:rtl/>
        </w:rPr>
        <w:t>((</w:t>
      </w:r>
      <w:r w:rsidR="00FF36A4" w:rsidRPr="0052634A">
        <w:rPr>
          <w:rFonts w:hint="cs"/>
          <w:bCs/>
          <w:rtl/>
        </w:rPr>
        <w:t>هو الذي خلق لكم ما في الأرض جميعا ثم استوى إلى السماء فسواهن سبع سموات وهو بكل شيء عليم</w:t>
      </w:r>
      <w:r w:rsidR="0074049C" w:rsidRPr="0052634A">
        <w:rPr>
          <w:rFonts w:hint="cs"/>
          <w:rtl/>
        </w:rPr>
        <w:t>)</w:t>
      </w:r>
      <w:r w:rsidR="00FF36A4" w:rsidRPr="0052634A">
        <w:rPr>
          <w:rFonts w:hint="cs"/>
          <w:rtl/>
        </w:rPr>
        <w:t>[البقرة 29] أن 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 وليس صعد من الأرض إلى السماء تعالى الله عن ذلك علوا كبيرا</w:t>
      </w:r>
      <w:r w:rsidR="008D581A" w:rsidRPr="0052634A">
        <w:rPr>
          <w:rFonts w:hint="cs"/>
          <w:rtl/>
        </w:rPr>
        <w:t xml:space="preserve">، </w:t>
      </w:r>
    </w:p>
    <w:p w14:paraId="4D532878" w14:textId="77777777" w:rsidR="00CA4BF7" w:rsidRPr="0052634A" w:rsidRDefault="00DA0881" w:rsidP="00CA4BF7">
      <w:pPr>
        <w:rPr>
          <w:rtl/>
        </w:rPr>
      </w:pPr>
      <w:r w:rsidRPr="0052634A">
        <w:rPr>
          <w:rFonts w:hint="cs"/>
          <w:bCs/>
          <w:rtl/>
        </w:rPr>
        <w:t>(</w:t>
      </w:r>
      <w:r w:rsidR="00FF36A4" w:rsidRPr="0052634A">
        <w:rPr>
          <w:rFonts w:hint="cs"/>
          <w:bCs/>
          <w:rtl/>
        </w:rPr>
        <w:t>6</w:t>
      </w:r>
      <w:r w:rsidR="0074049C" w:rsidRPr="0052634A">
        <w:rPr>
          <w:rFonts w:hint="cs"/>
          <w:bCs/>
          <w:rtl/>
        </w:rPr>
        <w:t>)</w:t>
      </w:r>
      <w:r w:rsidR="00FF36A4" w:rsidRPr="0052634A">
        <w:rPr>
          <w:rFonts w:hint="cs"/>
          <w:bCs/>
          <w:rtl/>
        </w:rPr>
        <w:t xml:space="preserve"> وأختم هذا المبحث بنقلين جليلين في هذا الباب</w:t>
      </w:r>
      <w:r w:rsidR="008D581A" w:rsidRPr="0052634A">
        <w:rPr>
          <w:rFonts w:hint="cs"/>
          <w:bCs/>
          <w:rtl/>
        </w:rPr>
        <w:t xml:space="preserve">، </w:t>
      </w:r>
      <w:r w:rsidR="00FF36A4" w:rsidRPr="0052634A">
        <w:rPr>
          <w:rFonts w:hint="cs"/>
          <w:bCs/>
          <w:rtl/>
        </w:rPr>
        <w:t>الأول للزرقاني رحمه الله والثاني للمكي الهاشمي رحمه الله</w:t>
      </w:r>
      <w:r w:rsidR="00507B6C" w:rsidRPr="0052634A">
        <w:rPr>
          <w:rFonts w:hint="cs"/>
          <w:bCs/>
          <w:rtl/>
        </w:rPr>
        <w:t xml:space="preserve">: </w:t>
      </w:r>
      <w:r w:rsidR="00FF36A4" w:rsidRPr="0052634A">
        <w:rPr>
          <w:rFonts w:hint="cs"/>
          <w:bCs/>
          <w:rtl/>
        </w:rPr>
        <w:t>[الأول</w:t>
      </w:r>
      <w:r w:rsidR="00507B6C" w:rsidRPr="0052634A">
        <w:rPr>
          <w:rFonts w:hint="cs"/>
          <w:bCs/>
          <w:rtl/>
        </w:rPr>
        <w:t xml:space="preserve">: </w:t>
      </w:r>
      <w:r w:rsidR="00FF36A4" w:rsidRPr="0052634A">
        <w:rPr>
          <w:rFonts w:hint="cs"/>
          <w:bCs/>
          <w:rtl/>
        </w:rPr>
        <w:t>قول الزرقاني رحمه الله</w:t>
      </w:r>
      <w:r w:rsidR="00FF36A4" w:rsidRPr="0052634A">
        <w:rPr>
          <w:rFonts w:hint="cs"/>
          <w:rtl/>
        </w:rPr>
        <w:t>]</w:t>
      </w:r>
      <w:r w:rsidR="00507B6C" w:rsidRPr="0052634A">
        <w:rPr>
          <w:rFonts w:hint="cs"/>
          <w:rtl/>
        </w:rPr>
        <w:t xml:space="preserve">: </w:t>
      </w:r>
      <w:r w:rsidR="00FF36A4" w:rsidRPr="0052634A">
        <w:rPr>
          <w:rFonts w:hint="cs"/>
          <w:rtl/>
        </w:rPr>
        <w:t>قال في [مناهل العرفان ج</w:t>
      </w:r>
      <w:r w:rsidR="00507B6C" w:rsidRPr="0052634A">
        <w:rPr>
          <w:rFonts w:hint="cs"/>
          <w:rtl/>
        </w:rPr>
        <w:t xml:space="preserve">: </w:t>
      </w:r>
      <w:r w:rsidR="00FF36A4" w:rsidRPr="0052634A">
        <w:rPr>
          <w:rFonts w:hint="cs"/>
          <w:rtl/>
        </w:rPr>
        <w:t>2 ص</w:t>
      </w:r>
      <w:r w:rsidR="00507B6C" w:rsidRPr="0052634A">
        <w:rPr>
          <w:rFonts w:hint="cs"/>
          <w:rtl/>
        </w:rPr>
        <w:t xml:space="preserve">: </w:t>
      </w:r>
      <w:r w:rsidR="00FF36A4" w:rsidRPr="0052634A">
        <w:rPr>
          <w:rFonts w:hint="cs"/>
          <w:rtl/>
        </w:rPr>
        <w:t xml:space="preserve">208/211] </w:t>
      </w:r>
      <w:r w:rsidRPr="0052634A">
        <w:rPr>
          <w:rFonts w:hint="cs"/>
          <w:rtl/>
        </w:rPr>
        <w:t>(</w:t>
      </w:r>
      <w:r w:rsidR="00FF36A4" w:rsidRPr="0052634A">
        <w:rPr>
          <w:rFonts w:hint="cs"/>
          <w:rtl/>
        </w:rPr>
        <w:t>{الرحمن على العرش استوى}</w:t>
      </w:r>
      <w:r w:rsidR="00507B6C" w:rsidRPr="0052634A">
        <w:rPr>
          <w:rFonts w:hint="cs"/>
          <w:rtl/>
        </w:rPr>
        <w:t xml:space="preserve">: </w:t>
      </w:r>
      <w:r w:rsidR="00FF36A4" w:rsidRPr="0052634A">
        <w:rPr>
          <w:rFonts w:hint="cs"/>
          <w:rtl/>
        </w:rPr>
        <w:t xml:space="preserve">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w:t>
      </w:r>
      <w:r w:rsidR="00FF36A4" w:rsidRPr="0052634A">
        <w:rPr>
          <w:rFonts w:hint="cs"/>
          <w:rtl/>
        </w:rPr>
        <w:lastRenderedPageBreak/>
        <w:t>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507B6C" w:rsidRPr="0052634A">
        <w:rPr>
          <w:rFonts w:hint="cs"/>
          <w:rtl/>
        </w:rPr>
        <w:t xml:space="preserve">: </w:t>
      </w:r>
      <w:r w:rsidR="00FF36A4" w:rsidRPr="0052634A">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FF36A4" w:rsidRPr="0052634A">
        <w:rPr>
          <w:rFonts w:hint="cs"/>
          <w:rtl/>
        </w:rPr>
        <w:t xml:space="preserve">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w:t>
      </w:r>
      <w:r w:rsidR="00FF36A4" w:rsidRPr="0052634A">
        <w:rPr>
          <w:rFonts w:hint="cs"/>
          <w:rtl/>
        </w:rPr>
        <w:lastRenderedPageBreak/>
        <w:t>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D581A" w:rsidRPr="0052634A">
        <w:rPr>
          <w:rFonts w:hint="cs"/>
          <w:rtl/>
        </w:rPr>
        <w:t xml:space="preserve">، </w:t>
      </w:r>
      <w:r w:rsidR="00FF36A4" w:rsidRPr="0052634A">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r w:rsidR="008D581A" w:rsidRPr="0052634A">
        <w:rPr>
          <w:rFonts w:hint="cs"/>
          <w:rtl/>
        </w:rPr>
        <w:t xml:space="preserve">، </w:t>
      </w:r>
      <w:r w:rsidR="00FF36A4" w:rsidRPr="0052634A">
        <w:rPr>
          <w:rFonts w:hint="cs"/>
          <w:rtl/>
        </w:rPr>
        <w:t>[</w:t>
      </w:r>
      <w:r w:rsidR="00FF36A4" w:rsidRPr="0052634A">
        <w:rPr>
          <w:rFonts w:hint="cs"/>
          <w:bCs/>
          <w:rtl/>
        </w:rPr>
        <w:t>الثاني</w:t>
      </w:r>
      <w:r w:rsidR="00507B6C" w:rsidRPr="0052634A">
        <w:rPr>
          <w:rFonts w:hint="cs"/>
          <w:bCs/>
          <w:rtl/>
        </w:rPr>
        <w:t xml:space="preserve">: </w:t>
      </w:r>
      <w:r w:rsidR="00FF36A4" w:rsidRPr="0052634A">
        <w:rPr>
          <w:rFonts w:hint="cs"/>
          <w:bCs/>
          <w:rtl/>
        </w:rPr>
        <w:t>قول الشيخ عبد الله بن عبد الرحمن المكي الهاشمي رحمه الله</w:t>
      </w:r>
      <w:r w:rsidR="00FF36A4" w:rsidRPr="0052634A">
        <w:rPr>
          <w:rFonts w:hint="cs"/>
          <w:rtl/>
        </w:rPr>
        <w:t>]</w:t>
      </w:r>
      <w:r w:rsidR="00507B6C" w:rsidRPr="0052634A">
        <w:rPr>
          <w:rFonts w:hint="cs"/>
          <w:rtl/>
        </w:rPr>
        <w:t xml:space="preserve">: </w:t>
      </w:r>
      <w:r w:rsidR="00FF36A4" w:rsidRPr="0052634A">
        <w:rPr>
          <w:rFonts w:hint="cs"/>
          <w:rtl/>
        </w:rPr>
        <w:t>في كتابه السلفية المعاصرة مناقشات وردود</w:t>
      </w:r>
      <w:r w:rsidR="00507B6C" w:rsidRPr="0052634A">
        <w:rPr>
          <w:rFonts w:hint="cs"/>
          <w:rtl/>
        </w:rPr>
        <w:t xml:space="preserve">: </w:t>
      </w:r>
      <w:r w:rsidR="00FF36A4" w:rsidRPr="0052634A">
        <w:rPr>
          <w:rFonts w:hint="cs"/>
          <w:rtl/>
        </w:rPr>
        <w:t>[ص</w:t>
      </w:r>
      <w:r w:rsidR="00507B6C" w:rsidRPr="0052634A">
        <w:rPr>
          <w:rFonts w:hint="cs"/>
          <w:rtl/>
        </w:rPr>
        <w:t xml:space="preserve">: </w:t>
      </w:r>
      <w:r w:rsidR="00FF36A4" w:rsidRPr="0052634A">
        <w:rPr>
          <w:rFonts w:hint="cs"/>
          <w:rtl/>
        </w:rPr>
        <w:t>203]</w:t>
      </w:r>
      <w:r w:rsidR="0074049C" w:rsidRPr="0052634A">
        <w:rPr>
          <w:rFonts w:hint="cs"/>
          <w:rtl/>
        </w:rPr>
        <w:t xml:space="preserve">: </w:t>
      </w:r>
      <w:r w:rsidRPr="0052634A">
        <w:rPr>
          <w:rFonts w:hint="cs"/>
          <w:rtl/>
        </w:rPr>
        <w:t>(</w:t>
      </w:r>
      <w:r w:rsidR="00FF36A4" w:rsidRPr="0052634A">
        <w:rPr>
          <w:rFonts w:hint="cs"/>
          <w:rtl/>
        </w:rPr>
        <w:t>ونورد هنا بعض ما ورد من المتشابهة ورده إلى المحكم مأخوذا من أقوال العلماء</w:t>
      </w:r>
      <w:r w:rsidR="0074049C" w:rsidRPr="0052634A">
        <w:rPr>
          <w:rFonts w:hint="cs"/>
          <w:rtl/>
        </w:rPr>
        <w:t xml:space="preserve">: </w:t>
      </w:r>
      <w:r w:rsidRPr="0052634A">
        <w:rPr>
          <w:rFonts w:hint="cs"/>
          <w:rtl/>
        </w:rPr>
        <w:t>(</w:t>
      </w:r>
      <w:r w:rsidR="00FF36A4" w:rsidRPr="0052634A">
        <w:rPr>
          <w:rFonts w:hint="cs"/>
          <w:bCs/>
          <w:rtl/>
        </w:rPr>
        <w:t>1</w:t>
      </w:r>
      <w:r w:rsidR="0074049C" w:rsidRPr="0052634A">
        <w:rPr>
          <w:rFonts w:hint="cs"/>
          <w:bCs/>
          <w:rtl/>
        </w:rPr>
        <w:t>)</w:t>
      </w:r>
      <w:r w:rsidR="00FF36A4" w:rsidRPr="0052634A">
        <w:rPr>
          <w:rFonts w:hint="cs"/>
          <w:bCs/>
          <w:rtl/>
        </w:rPr>
        <w:t xml:space="preserve"> الرحمن على العرش استوى</w:t>
      </w:r>
      <w:r w:rsidR="00507B6C" w:rsidRPr="0052634A">
        <w:rPr>
          <w:rFonts w:hint="cs"/>
          <w:bCs/>
          <w:rtl/>
        </w:rPr>
        <w:t xml:space="preserve">: </w:t>
      </w:r>
      <w:r w:rsidR="00FF36A4" w:rsidRPr="0052634A">
        <w:rPr>
          <w:rFonts w:hint="cs"/>
          <w:rtl/>
        </w:rPr>
        <w:t>قال العلامة الشيخ سلامة العزامي المتوفي سنة 1376في كتابه "البراهين الساطعة " ما مضمونه</w:t>
      </w:r>
      <w:r w:rsidR="00507B6C" w:rsidRPr="0052634A">
        <w:rPr>
          <w:rFonts w:hint="cs"/>
          <w:rtl/>
        </w:rPr>
        <w:t xml:space="preserve">: </w:t>
      </w:r>
      <w:r w:rsidR="00FF36A4" w:rsidRPr="0052634A">
        <w:rPr>
          <w:rFonts w:hint="cs"/>
          <w:rtl/>
        </w:rPr>
        <w:t>أجاب مالك لما سئل عن الاستواء بقوله</w:t>
      </w:r>
      <w:r w:rsidR="00507B6C" w:rsidRPr="0052634A">
        <w:rPr>
          <w:rFonts w:hint="cs"/>
          <w:rtl/>
        </w:rPr>
        <w:t xml:space="preserve">: </w:t>
      </w:r>
      <w:r w:rsidR="00FF36A4" w:rsidRPr="0052634A">
        <w:rPr>
          <w:rFonts w:hint="cs"/>
          <w:rtl/>
        </w:rPr>
        <w:t>" الاستواء معلوم والكيف غير معقول ". فأنت ترى أنه لو يفسر الاستواء بجلوس أواستقرار</w:t>
      </w:r>
      <w:r w:rsidR="008D581A" w:rsidRPr="0052634A">
        <w:rPr>
          <w:rFonts w:hint="cs"/>
          <w:rtl/>
        </w:rPr>
        <w:t xml:space="preserve">، </w:t>
      </w:r>
      <w:r w:rsidR="00FF36A4" w:rsidRPr="0052634A">
        <w:rPr>
          <w:rFonts w:hint="cs"/>
          <w:rtl/>
        </w:rPr>
        <w:t>بل أحاط السائل علما بأن الاستواء معلومة معانيه في لغة العرب</w:t>
      </w:r>
      <w:r w:rsidR="008D581A" w:rsidRPr="0052634A">
        <w:rPr>
          <w:rFonts w:hint="cs"/>
          <w:rtl/>
        </w:rPr>
        <w:t xml:space="preserve">، </w:t>
      </w:r>
      <w:r w:rsidR="00FF36A4" w:rsidRPr="0052634A">
        <w:rPr>
          <w:rFonts w:hint="cs"/>
          <w:rtl/>
        </w:rPr>
        <w:t>فنهج بذلك منهج السلف في عدم تعيين المراد من تلك المعاني</w:t>
      </w:r>
      <w:r w:rsidR="008D581A" w:rsidRPr="0052634A">
        <w:rPr>
          <w:rFonts w:hint="cs"/>
          <w:rtl/>
        </w:rPr>
        <w:t xml:space="preserve">، </w:t>
      </w:r>
      <w:r w:rsidR="00FF36A4" w:rsidRPr="0052634A">
        <w:rPr>
          <w:rFonts w:hint="cs"/>
          <w:rtl/>
        </w:rPr>
        <w:t>واعتبار أن تفسيره هو قراءته كما ورد .وفي قوله</w:t>
      </w:r>
      <w:r w:rsidR="00507B6C" w:rsidRPr="0052634A">
        <w:rPr>
          <w:rFonts w:hint="cs"/>
          <w:rtl/>
        </w:rPr>
        <w:t xml:space="preserve">: </w:t>
      </w:r>
      <w:r w:rsidR="00FF36A4" w:rsidRPr="0052634A">
        <w:rPr>
          <w:rFonts w:hint="cs"/>
          <w:rtl/>
        </w:rPr>
        <w:t>" والكيف غير معقول " إشارة إلى التنزيه عن توهم أن المراد معنى ينطبق على صفات المخلوقين</w:t>
      </w:r>
      <w:r w:rsidR="008D581A" w:rsidRPr="0052634A">
        <w:rPr>
          <w:rFonts w:hint="cs"/>
          <w:rtl/>
        </w:rPr>
        <w:t xml:space="preserve">، </w:t>
      </w:r>
      <w:r w:rsidR="00FF36A4" w:rsidRPr="0052634A">
        <w:rPr>
          <w:rFonts w:hint="cs"/>
          <w:rtl/>
        </w:rPr>
        <w:t>وأن من عرف ما يراد بالاستواء في حق الله لايجد محلا للكيف أو السؤال لا أن المراد أنه استقرار أو جلوس لا نعلم كيفيته</w:t>
      </w:r>
      <w:r w:rsidR="008D581A" w:rsidRPr="0052634A">
        <w:rPr>
          <w:rFonts w:hint="cs"/>
          <w:rtl/>
        </w:rPr>
        <w:t xml:space="preserve">، </w:t>
      </w:r>
      <w:r w:rsidR="00FF36A4" w:rsidRPr="0052634A">
        <w:rPr>
          <w:rFonts w:hint="cs"/>
          <w:rtl/>
        </w:rPr>
        <w:t>ثم إنه لو قيل</w:t>
      </w:r>
      <w:r w:rsidR="00507B6C" w:rsidRPr="0052634A">
        <w:rPr>
          <w:rFonts w:hint="cs"/>
          <w:rtl/>
        </w:rPr>
        <w:t xml:space="preserve">: </w:t>
      </w:r>
      <w:r w:rsidR="00FF36A4" w:rsidRPr="0052634A">
        <w:rPr>
          <w:rFonts w:hint="cs"/>
          <w:rtl/>
        </w:rPr>
        <w:t>استوى على عرش المملكة</w:t>
      </w:r>
      <w:r w:rsidR="008D581A" w:rsidRPr="0052634A">
        <w:rPr>
          <w:rFonts w:hint="cs"/>
          <w:rtl/>
        </w:rPr>
        <w:t xml:space="preserve">، </w:t>
      </w:r>
      <w:r w:rsidR="00FF36A4" w:rsidRPr="0052634A">
        <w:rPr>
          <w:rFonts w:hint="cs"/>
          <w:rtl/>
        </w:rPr>
        <w:t xml:space="preserve">فمعناه تولى </w:t>
      </w:r>
      <w:r w:rsidR="00FF36A4" w:rsidRPr="0052634A">
        <w:rPr>
          <w:rFonts w:hint="cs"/>
          <w:rtl/>
        </w:rPr>
        <w:lastRenderedPageBreak/>
        <w:t>ملكها أوقيل</w:t>
      </w:r>
      <w:r w:rsidR="00507B6C" w:rsidRPr="0052634A">
        <w:rPr>
          <w:rFonts w:hint="cs"/>
          <w:rtl/>
        </w:rPr>
        <w:t xml:space="preserve">: </w:t>
      </w:r>
      <w:r w:rsidR="00FF36A4" w:rsidRPr="0052634A">
        <w:rPr>
          <w:rFonts w:hint="cs"/>
          <w:rtl/>
        </w:rPr>
        <w:t>ثل عرشه فمعناه زال عنه الملك</w:t>
      </w:r>
      <w:r w:rsidR="008D581A" w:rsidRPr="0052634A">
        <w:rPr>
          <w:rFonts w:hint="cs"/>
          <w:rtl/>
        </w:rPr>
        <w:t xml:space="preserve">، </w:t>
      </w:r>
      <w:r w:rsidR="00FF36A4" w:rsidRPr="0052634A">
        <w:rPr>
          <w:rFonts w:hint="cs"/>
          <w:rtl/>
        </w:rPr>
        <w:t>وفي الحالتين لايخطر بالبال قعود على العرش أوقيام عنه</w:t>
      </w:r>
      <w:r w:rsidR="008D581A" w:rsidRPr="0052634A">
        <w:rPr>
          <w:rFonts w:hint="cs"/>
          <w:rtl/>
        </w:rPr>
        <w:t xml:space="preserve">، </w:t>
      </w:r>
      <w:r w:rsidR="00FF36A4" w:rsidRPr="0052634A">
        <w:rPr>
          <w:rFonts w:hint="cs"/>
          <w:rtl/>
        </w:rPr>
        <w:t>بل يسبق إلى الفهم المعنى المراد بهذا التركيب وهو أنه تولى الملك ولو لم يكن له عرش</w:t>
      </w:r>
      <w:r w:rsidR="008D581A" w:rsidRPr="0052634A">
        <w:rPr>
          <w:rFonts w:hint="cs"/>
          <w:rtl/>
        </w:rPr>
        <w:t xml:space="preserve">، </w:t>
      </w:r>
      <w:r w:rsidR="00FF36A4" w:rsidRPr="0052634A">
        <w:rPr>
          <w:rFonts w:hint="cs"/>
          <w:rtl/>
        </w:rPr>
        <w:t>وإذا تقرر هذا في أساليب العرب</w:t>
      </w:r>
      <w:r w:rsidR="008D581A" w:rsidRPr="0052634A">
        <w:rPr>
          <w:rFonts w:hint="cs"/>
          <w:rtl/>
        </w:rPr>
        <w:t xml:space="preserve">، </w:t>
      </w:r>
      <w:r w:rsidR="00FF36A4" w:rsidRPr="0052634A">
        <w:rPr>
          <w:rFonts w:hint="cs"/>
          <w:rtl/>
        </w:rPr>
        <w:t>فلا بدع أن خاطبهم القرآن بمثل أسلوبهم</w:t>
      </w:r>
      <w:r w:rsidR="008D581A" w:rsidRPr="0052634A">
        <w:rPr>
          <w:rFonts w:hint="cs"/>
          <w:rtl/>
        </w:rPr>
        <w:t xml:space="preserve">، </w:t>
      </w:r>
      <w:r w:rsidR="00FF36A4" w:rsidRPr="0052634A">
        <w:rPr>
          <w:rFonts w:hint="cs"/>
          <w:rtl/>
        </w:rPr>
        <w:t>وكان مما شاع بين العرب الشرك على أنواع متنوعة</w:t>
      </w:r>
      <w:r w:rsidR="008D581A" w:rsidRPr="0052634A">
        <w:rPr>
          <w:rFonts w:hint="cs"/>
          <w:rtl/>
        </w:rPr>
        <w:t xml:space="preserve">، </w:t>
      </w:r>
      <w:r w:rsidR="00FF36A4" w:rsidRPr="0052634A">
        <w:rPr>
          <w:rFonts w:hint="cs"/>
          <w:rtl/>
        </w:rPr>
        <w:t>فمنهم من يقول بخالقين أو أكثر</w:t>
      </w:r>
      <w:r w:rsidR="008D581A" w:rsidRPr="0052634A">
        <w:rPr>
          <w:rFonts w:hint="cs"/>
          <w:rtl/>
        </w:rPr>
        <w:t xml:space="preserve">، </w:t>
      </w:r>
      <w:r w:rsidR="00FF36A4" w:rsidRPr="0052634A">
        <w:rPr>
          <w:rFonts w:hint="cs"/>
          <w:rtl/>
        </w:rPr>
        <w:t>ومنهم من يقول بأن له شركاء في ملك الأرض يتصرفون في الملك .فهدم الله تعالى ذلك الاعتقاد بقوله</w:t>
      </w:r>
      <w:r w:rsidR="00507B6C" w:rsidRPr="0052634A">
        <w:rPr>
          <w:rFonts w:hint="cs"/>
          <w:rtl/>
        </w:rPr>
        <w:t xml:space="preserve">: </w:t>
      </w:r>
      <w:r w:rsidR="00FF36A4" w:rsidRPr="0052634A">
        <w:rPr>
          <w:rFonts w:hint="cs"/>
          <w:rtl/>
        </w:rPr>
        <w:t>" إن ربكم الله الذي خلق السموات والأرض فى ستة أيام ثم استوى على العرش " فبين بالجملة الأولى أنه الواحد في الخلق ثم بين في الثانية أنه المنفرد بالملك</w:t>
      </w:r>
      <w:r w:rsidR="008D581A" w:rsidRPr="0052634A">
        <w:rPr>
          <w:rFonts w:hint="cs"/>
          <w:rtl/>
        </w:rPr>
        <w:t xml:space="preserve">، </w:t>
      </w:r>
      <w:r w:rsidR="00FF36A4" w:rsidRPr="0052634A">
        <w:rPr>
          <w:rFonts w:hint="cs"/>
          <w:rtl/>
        </w:rPr>
        <w:t>ثم أكد ذلك فختم الآية بقوله تعالى</w:t>
      </w:r>
      <w:r w:rsidR="00507B6C" w:rsidRPr="0052634A">
        <w:rPr>
          <w:rFonts w:hint="cs"/>
          <w:rtl/>
        </w:rPr>
        <w:t xml:space="preserve">: </w:t>
      </w:r>
      <w:r w:rsidR="00FF36A4" w:rsidRPr="0052634A">
        <w:rPr>
          <w:rFonts w:hint="cs"/>
          <w:rtl/>
        </w:rPr>
        <w:t>" ألا له الخلق والأمر " والمعنى أن الخلق له لا لسواه وأن الأمر له لا لغيره .والأمر من لوازم الملك فحاصل الكلام أن ربكم هو الخالق لا خالق سواه</w:t>
      </w:r>
      <w:r w:rsidR="008D581A" w:rsidRPr="0052634A">
        <w:rPr>
          <w:rFonts w:hint="cs"/>
          <w:rtl/>
        </w:rPr>
        <w:t xml:space="preserve">، </w:t>
      </w:r>
      <w:r w:rsidR="00FF36A4" w:rsidRPr="0052634A">
        <w:rPr>
          <w:rFonts w:hint="cs"/>
          <w:rtl/>
        </w:rPr>
        <w:t>وهو الملك المنفرد بالملك لا ملك سواه</w:t>
      </w:r>
      <w:r w:rsidR="008D581A" w:rsidRPr="0052634A">
        <w:rPr>
          <w:rFonts w:hint="cs"/>
          <w:rtl/>
        </w:rPr>
        <w:t xml:space="preserve">، </w:t>
      </w:r>
      <w:r w:rsidR="00FF36A4" w:rsidRPr="0052634A">
        <w:rPr>
          <w:rFonts w:hint="cs"/>
          <w:rtl/>
        </w:rPr>
        <w:t>ومن الواضح ان الملك الذي هو التصرف من الملك في الأشياء إنما هو بعد إيجادها على ما شاء لها من أقدار وأشكال وصفات</w:t>
      </w:r>
      <w:r w:rsidR="008D581A" w:rsidRPr="0052634A">
        <w:rPr>
          <w:rFonts w:hint="cs"/>
          <w:rtl/>
        </w:rPr>
        <w:t xml:space="preserve">، </w:t>
      </w:r>
      <w:r w:rsidR="00FF36A4" w:rsidRPr="0052634A">
        <w:rPr>
          <w:rFonts w:hint="cs"/>
          <w:rtl/>
        </w:rPr>
        <w:t>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w:t>
      </w:r>
      <w:r w:rsidR="008D581A" w:rsidRPr="0052634A">
        <w:rPr>
          <w:rFonts w:hint="cs"/>
          <w:rtl/>
        </w:rPr>
        <w:t xml:space="preserve">، </w:t>
      </w:r>
      <w:r w:rsidR="00FF36A4" w:rsidRPr="0052634A">
        <w:rPr>
          <w:rFonts w:hint="cs"/>
          <w:rtl/>
        </w:rPr>
        <w:t>وإنما اختار استوى</w:t>
      </w:r>
      <w:r w:rsidR="008D581A" w:rsidRPr="0052634A">
        <w:rPr>
          <w:rFonts w:hint="cs"/>
          <w:rtl/>
        </w:rPr>
        <w:t xml:space="preserve">، </w:t>
      </w:r>
      <w:r w:rsidR="00FF36A4" w:rsidRPr="0052634A">
        <w:rPr>
          <w:rFonts w:hint="cs"/>
          <w:rtl/>
        </w:rPr>
        <w:t>فإن في معنى الاستواء على العرش فوق إفادة الملك إشارة إلى أنه تصرف فيما أوجد بالقسط والعدل</w:t>
      </w:r>
      <w:r w:rsidR="008D581A" w:rsidRPr="0052634A">
        <w:rPr>
          <w:rFonts w:hint="cs"/>
          <w:rtl/>
        </w:rPr>
        <w:t xml:space="preserve">، </w:t>
      </w:r>
      <w:r w:rsidR="00FF36A4" w:rsidRPr="0052634A">
        <w:rPr>
          <w:rFonts w:hint="cs"/>
          <w:bCs/>
          <w:rtl/>
        </w:rPr>
        <w:t>فمن أين لهم</w:t>
      </w:r>
      <w:r w:rsidR="00507B6C" w:rsidRPr="0052634A">
        <w:rPr>
          <w:rFonts w:hint="cs"/>
          <w:rtl/>
        </w:rPr>
        <w:t xml:space="preserve">: </w:t>
      </w:r>
      <w:r w:rsidR="00FF36A4" w:rsidRPr="0052634A">
        <w:rPr>
          <w:rFonts w:hint="cs"/>
          <w:rtl/>
        </w:rPr>
        <w:t>"إن هذا الاستواء يراد به جلوس جسم على جسم</w:t>
      </w:r>
      <w:r w:rsidR="008D581A" w:rsidRPr="0052634A">
        <w:rPr>
          <w:rFonts w:hint="cs"/>
          <w:rtl/>
        </w:rPr>
        <w:t xml:space="preserve">، </w:t>
      </w:r>
      <w:r w:rsidR="00FF36A4" w:rsidRPr="0052634A">
        <w:rPr>
          <w:rFonts w:hint="cs"/>
          <w:rtl/>
        </w:rPr>
        <w:t>أو أنه يدل على أنه تعالى جهة الفوق جالس على عرشه</w:t>
      </w:r>
      <w:r w:rsidR="008D581A" w:rsidRPr="0052634A">
        <w:rPr>
          <w:rFonts w:hint="cs"/>
          <w:rtl/>
        </w:rPr>
        <w:t xml:space="preserve">، </w:t>
      </w:r>
      <w:r w:rsidR="00FF36A4" w:rsidRPr="0052634A">
        <w:rPr>
          <w:rFonts w:hint="cs"/>
          <w:rtl/>
        </w:rPr>
        <w:t>أو أن أهل السماء أقرب إليه من أهل الأرض</w:t>
      </w:r>
      <w:r w:rsidR="008D581A" w:rsidRPr="0052634A">
        <w:rPr>
          <w:rFonts w:hint="cs"/>
          <w:rtl/>
        </w:rPr>
        <w:t xml:space="preserve">، </w:t>
      </w:r>
      <w:r w:rsidR="00FF36A4" w:rsidRPr="0052634A">
        <w:rPr>
          <w:rFonts w:hint="cs"/>
          <w:rtl/>
        </w:rPr>
        <w:t>بل قال عثمان الدارمي في كتابه " النقض " الذي طبع في مكة</w:t>
      </w:r>
      <w:r w:rsidR="00507B6C" w:rsidRPr="0052634A">
        <w:rPr>
          <w:rFonts w:hint="cs"/>
          <w:rtl/>
        </w:rPr>
        <w:t xml:space="preserve">: </w:t>
      </w:r>
      <w:r w:rsidR="00FF36A4" w:rsidRPr="0052634A">
        <w:rPr>
          <w:rFonts w:hint="cs"/>
          <w:rtl/>
        </w:rPr>
        <w:t>أن من هو على ظهر الجبل أقرب إلى الله ممن هو في أسفله</w:t>
      </w:r>
      <w:r w:rsidR="008D581A" w:rsidRPr="0052634A">
        <w:rPr>
          <w:rFonts w:hint="cs"/>
          <w:rtl/>
        </w:rPr>
        <w:t xml:space="preserve">، </w:t>
      </w:r>
      <w:r w:rsidR="00FF36A4" w:rsidRPr="0052634A">
        <w:rPr>
          <w:rFonts w:hint="cs"/>
          <w:rtl/>
        </w:rPr>
        <w:t>وكيف يمكن أن ينسب ذلك إلى كتاب الله الذي يقول</w:t>
      </w:r>
      <w:r w:rsidR="00507B6C" w:rsidRPr="0052634A">
        <w:rPr>
          <w:rFonts w:hint="cs"/>
          <w:rtl/>
        </w:rPr>
        <w:t xml:space="preserve">: </w:t>
      </w:r>
      <w:r w:rsidR="00FF36A4" w:rsidRPr="0052634A">
        <w:rPr>
          <w:rFonts w:hint="cs"/>
          <w:rtl/>
        </w:rPr>
        <w:t>" واسجد واقترب " والذي يقول رسول الله صلى الله عليه وسلم</w:t>
      </w:r>
      <w:r w:rsidR="00507B6C" w:rsidRPr="0052634A">
        <w:rPr>
          <w:rFonts w:hint="cs"/>
          <w:rtl/>
        </w:rPr>
        <w:t xml:space="preserve">: </w:t>
      </w:r>
      <w:r w:rsidR="00FF36A4" w:rsidRPr="0052634A">
        <w:rPr>
          <w:rFonts w:hint="cs"/>
          <w:rtl/>
        </w:rPr>
        <w:t>" أقرب ما يكون العبد من ربه وهوساجد " .والله تعالى يقول</w:t>
      </w:r>
      <w:r w:rsidR="00507B6C" w:rsidRPr="0052634A">
        <w:rPr>
          <w:rFonts w:hint="cs"/>
          <w:rtl/>
        </w:rPr>
        <w:t xml:space="preserve">: </w:t>
      </w:r>
      <w:r w:rsidR="00FF36A4" w:rsidRPr="0052634A">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507B6C" w:rsidRPr="0052634A">
        <w:rPr>
          <w:rFonts w:hint="cs"/>
          <w:rtl/>
        </w:rPr>
        <w:t xml:space="preserve">: </w:t>
      </w:r>
      <w:r w:rsidR="00FF36A4" w:rsidRPr="0052634A">
        <w:rPr>
          <w:rFonts w:hint="cs"/>
          <w:rtl/>
        </w:rPr>
        <w:t>" ثم استوى على العرش " فقد أتى من قبل قلبه الأعمى وفهمه البليد</w:t>
      </w:r>
      <w:r w:rsidR="008D581A" w:rsidRPr="0052634A">
        <w:rPr>
          <w:rFonts w:hint="cs"/>
          <w:rtl/>
        </w:rPr>
        <w:t xml:space="preserve">، </w:t>
      </w:r>
      <w:r w:rsidR="00FF36A4" w:rsidRPr="0052634A">
        <w:rPr>
          <w:rFonts w:hint="cs"/>
          <w:rtl/>
        </w:rPr>
        <w:t>وفي المصباح في مادة سوى</w:t>
      </w:r>
      <w:r w:rsidR="00507B6C" w:rsidRPr="0052634A">
        <w:rPr>
          <w:rFonts w:hint="cs"/>
          <w:rtl/>
        </w:rPr>
        <w:t xml:space="preserve">: </w:t>
      </w:r>
      <w:r w:rsidR="00FF36A4" w:rsidRPr="0052634A">
        <w:rPr>
          <w:rFonts w:hint="cs"/>
          <w:rtl/>
        </w:rPr>
        <w:t>" واستوى على سرير الملك كناية عن الملك وإن لم يجلس عليه ". قال</w:t>
      </w:r>
      <w:r w:rsidR="00507B6C" w:rsidRPr="0052634A">
        <w:rPr>
          <w:rFonts w:hint="cs"/>
          <w:rtl/>
        </w:rPr>
        <w:t xml:space="preserve">: </w:t>
      </w:r>
      <w:r w:rsidR="00FF36A4" w:rsidRPr="0052634A">
        <w:rPr>
          <w:rFonts w:hint="cs"/>
          <w:rtl/>
        </w:rPr>
        <w:t>وآية الاستواء هي عمدة ما أثبتوا به الجهة لله والاستقرار في المكان</w:t>
      </w:r>
      <w:r w:rsidR="008D581A" w:rsidRPr="0052634A">
        <w:rPr>
          <w:rFonts w:hint="cs"/>
          <w:rtl/>
        </w:rPr>
        <w:t xml:space="preserve">، </w:t>
      </w:r>
      <w:r w:rsidR="00FF36A4" w:rsidRPr="0052634A">
        <w:rPr>
          <w:rFonts w:hint="cs"/>
          <w:rtl/>
        </w:rPr>
        <w:t>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w:t>
      </w:r>
      <w:r w:rsidR="008D581A" w:rsidRPr="0052634A">
        <w:rPr>
          <w:rFonts w:hint="cs"/>
          <w:rtl/>
        </w:rPr>
        <w:t xml:space="preserve">، </w:t>
      </w:r>
      <w:r w:rsidR="00FF36A4" w:rsidRPr="0052634A">
        <w:rPr>
          <w:rFonts w:hint="cs"/>
          <w:rtl/>
        </w:rPr>
        <w:t>وأضافوا إلى هذا نقولا عن السلف كذبوا في بعضها ولم يفهموا المراد من البعض الآخر كما علمت ".مضمون ما في "البراهين الساطعة". أهـ</w:t>
      </w:r>
      <w:r w:rsidR="00CA4BF7" w:rsidRPr="0052634A">
        <w:rPr>
          <w:rFonts w:hint="cs"/>
          <w:rtl/>
        </w:rPr>
        <w:t xml:space="preserve"> </w:t>
      </w:r>
    </w:p>
    <w:p w14:paraId="6E013B85" w14:textId="1C380721" w:rsidR="00FF36A4" w:rsidRPr="0052634A" w:rsidRDefault="00DA0881" w:rsidP="00CA4BF7">
      <w:pPr>
        <w:rPr>
          <w:rtl/>
        </w:rPr>
      </w:pPr>
      <w:r w:rsidRPr="0052634A">
        <w:rPr>
          <w:rFonts w:hint="cs"/>
          <w:bCs/>
          <w:rtl/>
        </w:rPr>
        <w:lastRenderedPageBreak/>
        <w:t>(</w:t>
      </w:r>
      <w:r w:rsidR="00FF36A4" w:rsidRPr="0052634A">
        <w:rPr>
          <w:rFonts w:hint="cs"/>
          <w:bCs/>
          <w:rtl/>
        </w:rPr>
        <w:t>7</w:t>
      </w:r>
      <w:r w:rsidR="0074049C" w:rsidRPr="0052634A">
        <w:rPr>
          <w:rFonts w:hint="cs"/>
          <w:bCs/>
          <w:rtl/>
        </w:rPr>
        <w:t>)</w:t>
      </w:r>
      <w:r w:rsidR="00FF36A4" w:rsidRPr="0052634A">
        <w:rPr>
          <w:rFonts w:hint="cs"/>
          <w:bCs/>
          <w:rtl/>
        </w:rPr>
        <w:t xml:space="preserve"> </w:t>
      </w:r>
      <w:r w:rsidR="00FF36A4" w:rsidRPr="0052634A">
        <w:rPr>
          <w:bCs/>
          <w:rtl/>
        </w:rPr>
        <w:t>أقوال الأئمة العلماء في الاستواء</w:t>
      </w:r>
      <w:r w:rsidR="00507B6C" w:rsidRPr="0052634A">
        <w:rPr>
          <w:bCs/>
          <w:rtl/>
        </w:rPr>
        <w:t xml:space="preserve">: </w:t>
      </w:r>
      <w:r w:rsidR="00FF36A4" w:rsidRPr="0052634A">
        <w:rPr>
          <w:rFonts w:ascii="Traditional Arabic" w:hAnsi="Traditional Arabic"/>
          <w:bCs/>
          <w:sz w:val="32"/>
          <w:rtl/>
        </w:rPr>
        <w:t>قال بن كثير في تفسيره</w:t>
      </w:r>
      <w:r w:rsidR="0074049C" w:rsidRPr="0052634A">
        <w:rPr>
          <w:rFonts w:ascii="Traditional Arabic" w:hAnsi="Traditional Arabic"/>
          <w:bCs/>
          <w:sz w:val="32"/>
          <w:rtl/>
        </w:rPr>
        <w:t xml:space="preserve">: </w:t>
      </w:r>
      <w:r w:rsidRPr="0052634A">
        <w:rPr>
          <w:rFonts w:ascii="Traditional Arabic" w:hAnsi="Traditional Arabic"/>
          <w:bCs/>
          <w:sz w:val="32"/>
          <w:rtl/>
        </w:rPr>
        <w:t>(</w:t>
      </w:r>
      <w:r w:rsidR="00FF36A4" w:rsidRPr="0052634A">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FF36A4" w:rsidRPr="0052634A">
        <w:rPr>
          <w:rFonts w:ascii="Traditional Arabic" w:hAnsi="Traditional Arabic"/>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FF36A4" w:rsidRPr="0052634A">
        <w:rPr>
          <w:rFonts w:ascii="Traditional Arabic" w:hAnsi="Traditional Arabic"/>
          <w:sz w:val="32"/>
          <w:rtl/>
        </w:rPr>
        <w:t>"[تفسير بن كثير [الاعراف</w:t>
      </w:r>
      <w:r w:rsidR="00507B6C" w:rsidRPr="0052634A">
        <w:rPr>
          <w:rFonts w:ascii="Traditional Arabic" w:hAnsi="Traditional Arabic"/>
          <w:sz w:val="32"/>
          <w:rtl/>
        </w:rPr>
        <w:t xml:space="preserve">: </w:t>
      </w:r>
      <w:r w:rsidR="00FF36A4" w:rsidRPr="0052634A">
        <w:rPr>
          <w:rFonts w:ascii="Traditional Arabic" w:hAnsi="Traditional Arabic"/>
          <w:sz w:val="32"/>
          <w:rtl/>
        </w:rPr>
        <w:t>54]] أهـ</w:t>
      </w:r>
      <w:r w:rsidR="008D581A" w:rsidRPr="0052634A">
        <w:rPr>
          <w:rFonts w:ascii="Traditional Arabic" w:hAnsi="Traditional Arabic" w:cs="Traditional Arabic"/>
          <w:sz w:val="32"/>
          <w:rtl/>
        </w:rPr>
        <w:t xml:space="preserve">، </w:t>
      </w:r>
      <w:r w:rsidR="00FF36A4" w:rsidRPr="0052634A">
        <w:rPr>
          <w:rFonts w:ascii="Traditional Arabic" w:hAnsi="Traditional Arabic"/>
          <w:bCs/>
          <w:sz w:val="32"/>
          <w:rtl/>
        </w:rPr>
        <w:t>وقال رحمه الله</w:t>
      </w:r>
      <w:r w:rsidR="00507B6C" w:rsidRPr="0052634A">
        <w:rPr>
          <w:rFonts w:ascii="Traditional Arabic" w:hAnsi="Traditional Arabic"/>
          <w:bCs/>
          <w:sz w:val="32"/>
          <w:rtl/>
        </w:rPr>
        <w:t xml:space="preserve">: </w:t>
      </w:r>
      <w:r w:rsidR="00FF36A4" w:rsidRPr="0052634A">
        <w:rPr>
          <w:rFonts w:ascii="Traditional Arabic" w:hAnsi="Traditional Arabic"/>
          <w:sz w:val="32"/>
          <w:rtl/>
        </w:rPr>
        <w:t xml:space="preserve">" وقوله </w:t>
      </w:r>
      <w:r w:rsidRPr="0052634A">
        <w:rPr>
          <w:rFonts w:ascii="Traditional Arabic" w:hAnsi="Traditional Arabic"/>
          <w:sz w:val="32"/>
          <w:rtl/>
        </w:rPr>
        <w:t>(</w:t>
      </w:r>
      <w:r w:rsidR="00FF36A4" w:rsidRPr="0052634A">
        <w:rPr>
          <w:rFonts w:ascii="Traditional Arabic" w:hAnsi="Traditional Arabic"/>
          <w:sz w:val="32"/>
          <w:rtl/>
        </w:rPr>
        <w:t>الرحمن على العرش استوى</w:t>
      </w:r>
      <w:r w:rsidR="0074049C" w:rsidRPr="0052634A">
        <w:rPr>
          <w:rFonts w:ascii="Traditional Arabic" w:hAnsi="Traditional Arabic"/>
          <w:sz w:val="32"/>
          <w:rtl/>
        </w:rPr>
        <w:t>)</w:t>
      </w:r>
      <w:r w:rsidR="00FF36A4" w:rsidRPr="0052634A">
        <w:rPr>
          <w:rFonts w:ascii="Traditional Arabic" w:hAnsi="Traditional Arabic"/>
          <w:sz w:val="32"/>
          <w:rtl/>
        </w:rPr>
        <w:t xml:space="preserve"> تقدم الكلام على ذلك في سورة الأعراف بما أغنى عن إعادته أيضا </w:t>
      </w:r>
      <w:r w:rsidR="00FF36A4" w:rsidRPr="0052634A">
        <w:rPr>
          <w:rFonts w:ascii="Traditional Arabic" w:hAnsi="Traditional Arabic"/>
          <w:bCs/>
          <w:sz w:val="32"/>
          <w:rtl/>
        </w:rPr>
        <w:t>وأن المسلك الأسلم في ذلك طريقة السلف إمرار ما جاء في ذلك من الكتاب والسنة من غير تكييف ولا تحريف ولا تشبيه ولا تعطيل ولا تمثيل." [</w:t>
      </w:r>
      <w:r w:rsidR="00FF36A4" w:rsidRPr="0052634A">
        <w:rPr>
          <w:rFonts w:ascii="Traditional Arabic" w:hAnsi="Traditional Arabic"/>
          <w:sz w:val="32"/>
          <w:rtl/>
        </w:rPr>
        <w:t>تفسير بن كثير [طه / 5]</w:t>
      </w:r>
      <w:r w:rsidR="00FF36A4" w:rsidRPr="0052634A">
        <w:rPr>
          <w:rFonts w:ascii="Traditional Arabic" w:hAnsi="Traditional Arabic"/>
          <w:bCs/>
          <w:sz w:val="32"/>
          <w:rtl/>
        </w:rPr>
        <w:t xml:space="preserve">] </w:t>
      </w:r>
      <w:r w:rsidR="00FF36A4" w:rsidRPr="0052634A">
        <w:rPr>
          <w:rFonts w:ascii="Traditional Arabic" w:hAnsi="Traditional Arabic"/>
          <w:sz w:val="32"/>
          <w:rtl/>
        </w:rPr>
        <w:t>أهـ</w:t>
      </w:r>
      <w:r w:rsidR="008D581A" w:rsidRPr="0052634A">
        <w:rPr>
          <w:rFonts w:ascii="Traditional Arabic" w:hAnsi="Traditional Arabic" w:cs="Traditional Arabic"/>
          <w:sz w:val="32"/>
          <w:rtl/>
        </w:rPr>
        <w:t xml:space="preserve">، </w:t>
      </w:r>
      <w:r w:rsidR="00FF36A4" w:rsidRPr="0052634A">
        <w:rPr>
          <w:rFonts w:hint="cs"/>
          <w:bCs/>
          <w:rtl/>
        </w:rPr>
        <w:t>وقال مرعي بن يوسف</w:t>
      </w:r>
      <w:r w:rsidR="00FF36A4" w:rsidRPr="0052634A">
        <w:rPr>
          <w:rFonts w:hint="cs"/>
          <w:rtl/>
        </w:rPr>
        <w:t xml:space="preserve"> الكرمي المقدسي الحنبلي في كتابه أقاويل</w:t>
      </w:r>
      <w:r w:rsidR="00FF36A4" w:rsidRPr="0052634A">
        <w:rPr>
          <w:rFonts w:hint="cs"/>
        </w:rPr>
        <w:t xml:space="preserve"> </w:t>
      </w:r>
      <w:r w:rsidR="00FF36A4" w:rsidRPr="0052634A">
        <w:rPr>
          <w:rFonts w:hint="cs"/>
          <w:rtl/>
        </w:rPr>
        <w:t>الثقات في تأويل الأسماء والصفات والآيات المحكمات</w:t>
      </w:r>
      <w:r w:rsidR="00FF36A4" w:rsidRPr="0052634A">
        <w:rPr>
          <w:rFonts w:hint="cs"/>
        </w:rPr>
        <w:t xml:space="preserve"> </w:t>
      </w:r>
      <w:r w:rsidR="00FF36A4" w:rsidRPr="0052634A">
        <w:rPr>
          <w:rFonts w:hint="cs"/>
          <w:rtl/>
        </w:rPr>
        <w:t>والمشتبهات</w:t>
      </w:r>
      <w:r w:rsidR="00507B6C" w:rsidRPr="0052634A">
        <w:rPr>
          <w:rFonts w:hint="cs"/>
          <w:rtl/>
        </w:rPr>
        <w:t xml:space="preserve">: </w:t>
      </w:r>
      <w:r w:rsidR="00FF36A4" w:rsidRPr="0052634A">
        <w:rPr>
          <w:rFonts w:hint="cs"/>
          <w:rtl/>
        </w:rPr>
        <w:t xml:space="preserve">" ومن المتشابه الاستواء في قوله تعالى الرحمن على العرش استوى وقوله ثم استوى على العرش الأعراف 54 وهو مذكور في سبع آيات من القرآن </w:t>
      </w:r>
      <w:r w:rsidR="00FF36A4" w:rsidRPr="0052634A">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FF36A4" w:rsidRPr="0052634A">
        <w:rPr>
          <w:rFonts w:hint="cs"/>
          <w:rtl/>
        </w:rPr>
        <w:t xml:space="preserve"> ..ويروى</w:t>
      </w:r>
      <w:r w:rsidR="00FF36A4" w:rsidRPr="0052634A">
        <w:rPr>
          <w:rFonts w:hint="cs"/>
        </w:rPr>
        <w:t xml:space="preserve"> </w:t>
      </w:r>
      <w:r w:rsidR="00FF36A4" w:rsidRPr="0052634A">
        <w:rPr>
          <w:rFonts w:hint="cs"/>
          <w:rtl/>
        </w:rPr>
        <w:t>عن الشعبي أنه</w:t>
      </w:r>
      <w:r w:rsidR="00FF36A4" w:rsidRPr="0052634A">
        <w:rPr>
          <w:rFonts w:hint="cs"/>
        </w:rPr>
        <w:t xml:space="preserve"> </w:t>
      </w:r>
      <w:r w:rsidR="00FF36A4" w:rsidRPr="0052634A">
        <w:rPr>
          <w:rFonts w:hint="cs"/>
          <w:rtl/>
        </w:rPr>
        <w:t>سئل عن الإستواء فقال</w:t>
      </w:r>
      <w:r w:rsidR="00507B6C" w:rsidRPr="0052634A">
        <w:rPr>
          <w:rFonts w:hint="cs"/>
          <w:rtl/>
        </w:rPr>
        <w:t xml:space="preserve">: </w:t>
      </w:r>
      <w:r w:rsidR="00FF36A4" w:rsidRPr="0052634A">
        <w:rPr>
          <w:rFonts w:hint="cs"/>
          <w:rtl/>
        </w:rPr>
        <w:t xml:space="preserve">هذا من </w:t>
      </w:r>
      <w:r w:rsidR="00FF36A4" w:rsidRPr="0052634A">
        <w:rPr>
          <w:rFonts w:hint="cs"/>
          <w:bCs/>
          <w:u w:val="single"/>
          <w:rtl/>
        </w:rPr>
        <w:t>متشابه القرآن نؤمن به ولا نتعرض لمعناه</w:t>
      </w:r>
      <w:r w:rsidR="00FF36A4" w:rsidRPr="0052634A">
        <w:rPr>
          <w:rFonts w:hint="cs"/>
          <w:rtl/>
        </w:rPr>
        <w:t xml:space="preserve"> وعن</w:t>
      </w:r>
      <w:r w:rsidR="00FF36A4" w:rsidRPr="0052634A">
        <w:rPr>
          <w:rFonts w:hint="cs"/>
        </w:rPr>
        <w:t xml:space="preserve"> </w:t>
      </w:r>
      <w:r w:rsidR="00FF36A4" w:rsidRPr="0052634A">
        <w:rPr>
          <w:rFonts w:hint="cs"/>
          <w:rtl/>
        </w:rPr>
        <w:t>الشافعي أنه قال لما سئل عن الإستواء آمنت</w:t>
      </w:r>
      <w:r w:rsidR="00FF36A4" w:rsidRPr="0052634A">
        <w:rPr>
          <w:rFonts w:hint="cs"/>
        </w:rPr>
        <w:t xml:space="preserve"> </w:t>
      </w:r>
      <w:r w:rsidR="00FF36A4" w:rsidRPr="0052634A">
        <w:rPr>
          <w:rFonts w:hint="cs"/>
          <w:rtl/>
        </w:rPr>
        <w:t>بلا تشبيه وصدقت بلا تمثيل واتهمت نفسي في الإدراك وأمسكت عن الخوض غاية الإمساك</w:t>
      </w:r>
      <w:r w:rsidR="00FF36A4" w:rsidRPr="0052634A">
        <w:rPr>
          <w:rFonts w:hint="cs"/>
        </w:rPr>
        <w:t xml:space="preserve"> </w:t>
      </w:r>
      <w:r w:rsidR="00FF36A4" w:rsidRPr="0052634A">
        <w:rPr>
          <w:rFonts w:hint="cs"/>
          <w:rtl/>
        </w:rPr>
        <w:t>وعن</w:t>
      </w:r>
      <w:r w:rsidR="00FF36A4" w:rsidRPr="0052634A">
        <w:rPr>
          <w:rFonts w:hint="cs"/>
        </w:rPr>
        <w:t xml:space="preserve"> </w:t>
      </w:r>
      <w:r w:rsidR="00FF36A4" w:rsidRPr="0052634A">
        <w:rPr>
          <w:rFonts w:hint="cs"/>
          <w:rtl/>
        </w:rPr>
        <w:t>أحمد بن حنبل أنه قال استوى</w:t>
      </w:r>
      <w:r w:rsidR="00FF36A4" w:rsidRPr="0052634A">
        <w:rPr>
          <w:rFonts w:hint="cs"/>
        </w:rPr>
        <w:t xml:space="preserve"> </w:t>
      </w:r>
      <w:r w:rsidR="00FF36A4" w:rsidRPr="0052634A">
        <w:rPr>
          <w:rFonts w:hint="cs"/>
          <w:rtl/>
        </w:rPr>
        <w:t>كما ذكر لا كما يخطر للبشر</w:t>
      </w:r>
      <w:r w:rsidR="00FF36A4" w:rsidRPr="0052634A">
        <w:rPr>
          <w:rtl/>
        </w:rPr>
        <w:t xml:space="preserve"> </w:t>
      </w:r>
      <w:r w:rsidR="00FF36A4" w:rsidRPr="0052634A">
        <w:rPr>
          <w:rFonts w:hint="cs"/>
          <w:rtl/>
        </w:rPr>
        <w:t>وكلام</w:t>
      </w:r>
      <w:r w:rsidR="00FF36A4" w:rsidRPr="0052634A">
        <w:rPr>
          <w:rFonts w:hint="cs"/>
        </w:rPr>
        <w:t xml:space="preserve"> </w:t>
      </w:r>
      <w:r w:rsidR="00FF36A4" w:rsidRPr="0052634A">
        <w:rPr>
          <w:rFonts w:hint="cs"/>
          <w:rtl/>
        </w:rPr>
        <w:t>السلف مستفيض بمثل هذا "[أقاويل الثقات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120/121] أ هـ</w:t>
      </w:r>
      <w:r w:rsidR="008D581A" w:rsidRPr="0052634A">
        <w:rPr>
          <w:rFonts w:cs="Traditional Arabic" w:hint="cs"/>
          <w:rtl/>
        </w:rPr>
        <w:t xml:space="preserve">، </w:t>
      </w:r>
      <w:r w:rsidR="00FF36A4" w:rsidRPr="0052634A">
        <w:rPr>
          <w:rFonts w:hint="cs"/>
          <w:bCs/>
          <w:rtl/>
        </w:rPr>
        <w:t>وقال عبد الباقي بن إبراهيم الحنبلي</w:t>
      </w:r>
      <w:r w:rsidR="00FF36A4" w:rsidRPr="0052634A">
        <w:rPr>
          <w:rFonts w:hint="cs"/>
          <w:rtl/>
        </w:rPr>
        <w:t xml:space="preserve"> في كتابه العين والأثر في عقائد أهل الأثر</w:t>
      </w:r>
      <w:r w:rsidR="00507B6C" w:rsidRPr="0052634A">
        <w:rPr>
          <w:rFonts w:hint="cs"/>
          <w:rtl/>
        </w:rPr>
        <w:t xml:space="preserve">: </w:t>
      </w:r>
      <w:r w:rsidR="00FF36A4" w:rsidRPr="0052634A">
        <w:rPr>
          <w:rFonts w:hint="cs"/>
          <w:rtl/>
        </w:rPr>
        <w:t>" فصل</w:t>
      </w:r>
      <w:r w:rsidR="00507B6C" w:rsidRPr="0052634A">
        <w:rPr>
          <w:rFonts w:hint="cs"/>
          <w:rtl/>
        </w:rPr>
        <w:t xml:space="preserve">: </w:t>
      </w:r>
      <w:r w:rsidR="00FF36A4" w:rsidRPr="0052634A">
        <w:rPr>
          <w:rFonts w:hint="cs"/>
          <w:rtl/>
        </w:rPr>
        <w:t xml:space="preserve">ويجب الجزم بأن الله تعالى ليس بجوهر ولا جسم ولا عرض ولا تحله الحوادث ولا يحل في حادث ولا ينحصر فيه </w:t>
      </w:r>
      <w:r w:rsidR="00FF36A4" w:rsidRPr="0052634A">
        <w:rPr>
          <w:rFonts w:hint="cs"/>
          <w:bCs/>
          <w:rtl/>
        </w:rPr>
        <w:t xml:space="preserve">فمن اعتقد أو قال إن الله بذاته في مكان فكافر </w:t>
      </w:r>
      <w:r w:rsidR="00FF36A4" w:rsidRPr="0052634A">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FF36A4" w:rsidRPr="0052634A">
        <w:rPr>
          <w:rFonts w:hint="cs"/>
          <w:bCs/>
          <w:rtl/>
        </w:rPr>
        <w:t>وعلى كل حال مهما خطر بالبال أو توهمه الخيال فهو بخلاف ذي الإكرام والجلال فيحرم تأويل ما يتعلق به تعالى وتفسيره كآية الاستواء وحديث النزول</w:t>
      </w:r>
      <w:r w:rsidR="00FF36A4" w:rsidRPr="0052634A">
        <w:rPr>
          <w:rFonts w:hint="cs"/>
          <w:bCs/>
        </w:rPr>
        <w:t xml:space="preserve"> </w:t>
      </w:r>
      <w:r w:rsidR="00FF36A4" w:rsidRPr="0052634A">
        <w:rPr>
          <w:rFonts w:hint="cs"/>
          <w:bCs/>
          <w:rtl/>
        </w:rPr>
        <w:t>وغير ذلك من آيات الصفات إلا بصادر عن النبي أو بعض الصحابة وهذا مذهب السلف</w:t>
      </w:r>
      <w:r w:rsidR="00FF36A4" w:rsidRPr="0052634A">
        <w:rPr>
          <w:rFonts w:hint="cs"/>
          <w:bCs/>
        </w:rPr>
        <w:t xml:space="preserve"> </w:t>
      </w:r>
      <w:r w:rsidR="00FF36A4" w:rsidRPr="0052634A">
        <w:rPr>
          <w:rFonts w:hint="cs"/>
          <w:bCs/>
          <w:rtl/>
        </w:rPr>
        <w:t>قاطبة</w:t>
      </w:r>
      <w:r w:rsidR="00FF36A4" w:rsidRPr="0052634A">
        <w:rPr>
          <w:rFonts w:hint="cs"/>
          <w:rtl/>
        </w:rPr>
        <w:t xml:space="preserve"> " </w:t>
      </w:r>
      <w:r w:rsidR="00FF36A4" w:rsidRPr="0052634A">
        <w:rPr>
          <w:rFonts w:hint="cs"/>
          <w:rtl/>
          <w:lang w:bidi="ar-KW"/>
        </w:rPr>
        <w:t>[</w:t>
      </w:r>
      <w:r w:rsidR="00FF36A4" w:rsidRPr="0052634A">
        <w:rPr>
          <w:rFonts w:hint="cs"/>
          <w:rtl/>
        </w:rPr>
        <w:t>تفسير بن كثير [طه / 5]</w:t>
      </w:r>
      <w:r w:rsidR="00FF36A4" w:rsidRPr="0052634A">
        <w:rPr>
          <w:rFonts w:hint="cs"/>
          <w:rtl/>
          <w:lang w:bidi="ar-KW"/>
        </w:rPr>
        <w:t>]</w:t>
      </w:r>
      <w:r w:rsidR="00FF36A4" w:rsidRPr="0052634A">
        <w:rPr>
          <w:rFonts w:hint="cs"/>
          <w:rtl/>
        </w:rPr>
        <w:t xml:space="preserve"> أهـ</w:t>
      </w:r>
      <w:r w:rsidR="008D581A" w:rsidRPr="0052634A">
        <w:rPr>
          <w:rFonts w:cs="Traditional Arabic" w:hint="cs"/>
          <w:rtl/>
        </w:rPr>
        <w:t xml:space="preserve">، </w:t>
      </w:r>
      <w:r w:rsidR="00FF36A4" w:rsidRPr="0052634A">
        <w:rPr>
          <w:rFonts w:hint="cs"/>
          <w:bCs/>
          <w:rtl/>
        </w:rPr>
        <w:t>وقال رحمه الله</w:t>
      </w:r>
      <w:r w:rsidR="00507B6C" w:rsidRPr="0052634A">
        <w:rPr>
          <w:rFonts w:hint="cs"/>
          <w:bCs/>
          <w:rtl/>
        </w:rPr>
        <w:t xml:space="preserve">: </w:t>
      </w:r>
      <w:r w:rsidR="00FF36A4" w:rsidRPr="0052634A">
        <w:rPr>
          <w:rFonts w:hint="cs"/>
          <w:bCs/>
          <w:rtl/>
        </w:rPr>
        <w:t xml:space="preserve">" </w:t>
      </w:r>
      <w:r w:rsidR="00FF36A4" w:rsidRPr="0052634A">
        <w:rPr>
          <w:rFonts w:hint="cs"/>
          <w:rtl/>
        </w:rPr>
        <w:t xml:space="preserve">وقد أعلمنا جل ذكره أنه استوى على عرشه ولم يخبر كيف استوى ومن اعتقد أن الله مفتقر للعرش أو لغيره من المخلوقات أو </w:t>
      </w:r>
      <w:r w:rsidR="00FF36A4" w:rsidRPr="0052634A">
        <w:rPr>
          <w:rFonts w:hint="cs"/>
          <w:rtl/>
        </w:rPr>
        <w:lastRenderedPageBreak/>
        <w:t>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60-61]أهـ</w:t>
      </w:r>
      <w:r w:rsidR="008D581A" w:rsidRPr="0052634A">
        <w:rPr>
          <w:rFonts w:cs="Traditional Arabic" w:hint="cs"/>
          <w:rtl/>
        </w:rPr>
        <w:t xml:space="preserve">، </w:t>
      </w:r>
      <w:r w:rsidR="00FF36A4" w:rsidRPr="0052634A">
        <w:rPr>
          <w:rFonts w:hint="cs"/>
          <w:bCs/>
          <w:rtl/>
        </w:rPr>
        <w:t>وقال شيخ محدثي زمانه الإمام البيهقي</w:t>
      </w:r>
      <w:r w:rsidR="00507B6C" w:rsidRPr="0052634A">
        <w:rPr>
          <w:rFonts w:hint="cs"/>
          <w:rtl/>
        </w:rPr>
        <w:t xml:space="preserve">: </w:t>
      </w:r>
      <w:r w:rsidR="00FF36A4" w:rsidRPr="0052634A">
        <w:rPr>
          <w:rFonts w:hint="cs"/>
          <w:rtl/>
        </w:rPr>
        <w:t>_وهو يوضح مذهب السلف وأهل الحديث في الإستواء _</w:t>
      </w:r>
      <w:r w:rsidR="00507B6C" w:rsidRPr="0052634A">
        <w:rPr>
          <w:rFonts w:hint="cs"/>
          <w:rtl/>
        </w:rPr>
        <w:t xml:space="preserve">: </w:t>
      </w:r>
      <w:r w:rsidR="00FF36A4" w:rsidRPr="0052634A">
        <w:rPr>
          <w:rFonts w:hint="cs"/>
          <w:rtl/>
        </w:rPr>
        <w:t xml:space="preserve">"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FF36A4" w:rsidRPr="0052634A">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D581A" w:rsidRPr="0052634A">
        <w:rPr>
          <w:rFonts w:cs="Traditional Arabic" w:hint="cs"/>
          <w:rtl/>
        </w:rPr>
        <w:t xml:space="preserve">، </w:t>
      </w:r>
      <w:r w:rsidR="00FF36A4" w:rsidRPr="0052634A">
        <w:rPr>
          <w:rFonts w:hint="cs"/>
          <w:rtl/>
        </w:rPr>
        <w:t xml:space="preserve">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sidR="00FF36A4" w:rsidRPr="0052634A">
        <w:rPr>
          <w:rFonts w:hint="cs"/>
          <w:bCs/>
          <w:rtl/>
        </w:rPr>
        <w:t>مالك بن أنس</w:t>
      </w:r>
      <w:r w:rsidR="00FF36A4" w:rsidRPr="0052634A">
        <w:rPr>
          <w:rFonts w:hint="cs"/>
          <w:rtl/>
        </w:rPr>
        <w:t xml:space="preserve"> فجاء رجل فقال يا أبا عبد الله الرحمن على العرش استوى كيف استوى فأطرق مالك رأسه ثم علاه الرحضاء ثم قال</w:t>
      </w:r>
      <w:r w:rsidR="00507B6C" w:rsidRPr="0052634A">
        <w:rPr>
          <w:rFonts w:hint="cs"/>
          <w:rtl/>
        </w:rPr>
        <w:t xml:space="preserve">: </w:t>
      </w:r>
      <w:r w:rsidR="00FF36A4" w:rsidRPr="0052634A">
        <w:rPr>
          <w:rFonts w:hint="cs"/>
          <w:rtl/>
        </w:rPr>
        <w:t>الاستواء غير مجهول والكيف غير معقول والإيمان به واجب والسؤال عنه بدعة وما أراك إلا مبتدعا فأمر به أن يخرج</w:t>
      </w:r>
      <w:r w:rsidR="008D581A" w:rsidRPr="0052634A">
        <w:rPr>
          <w:rFonts w:cs="Traditional Arabic" w:hint="cs"/>
          <w:rtl/>
        </w:rPr>
        <w:t xml:space="preserve">، </w:t>
      </w:r>
      <w:r w:rsidR="00FF36A4" w:rsidRPr="0052634A">
        <w:rPr>
          <w:rFonts w:hint="cs"/>
          <w:bCs/>
          <w:rtl/>
        </w:rPr>
        <w:t>وعلى مثل هذا درج أكثر علمائنا في مسألة الاستواء وفي مسألة المجيء والإتيان والنزول</w:t>
      </w:r>
      <w:r w:rsidR="00FF36A4" w:rsidRPr="0052634A">
        <w:rPr>
          <w:rFonts w:hint="cs"/>
          <w:rtl/>
        </w:rPr>
        <w:t xml:space="preserve"> قال الله عز وجل </w:t>
      </w:r>
      <w:r w:rsidRPr="0052634A">
        <w:rPr>
          <w:rFonts w:hint="cs"/>
          <w:rtl/>
        </w:rPr>
        <w:t>(</w:t>
      </w:r>
      <w:r w:rsidR="00FF36A4" w:rsidRPr="0052634A">
        <w:rPr>
          <w:rFonts w:hint="cs"/>
          <w:rtl/>
        </w:rPr>
        <w:t>وجاء ربك والملك صفا صفا</w:t>
      </w:r>
      <w:r w:rsidR="0074049C" w:rsidRPr="0052634A">
        <w:rPr>
          <w:rFonts w:hint="cs"/>
          <w:rtl/>
        </w:rPr>
        <w:t>)</w:t>
      </w:r>
      <w:r w:rsidR="00FF36A4" w:rsidRPr="0052634A">
        <w:rPr>
          <w:rFonts w:hint="cs"/>
          <w:rtl/>
        </w:rPr>
        <w:t xml:space="preserve"> وقال </w:t>
      </w:r>
      <w:r w:rsidRPr="0052634A">
        <w:rPr>
          <w:rFonts w:hint="cs"/>
          <w:rtl/>
        </w:rPr>
        <w:t>(</w:t>
      </w:r>
      <w:r w:rsidR="00FF36A4" w:rsidRPr="0052634A">
        <w:rPr>
          <w:rFonts w:hint="cs"/>
          <w:rtl/>
        </w:rPr>
        <w:t>هل ينظرون إلا أن يأتيهم الله في ظلل من الغمام</w:t>
      </w:r>
      <w:r w:rsidR="0074049C" w:rsidRPr="0052634A">
        <w:rPr>
          <w:rFonts w:hint="cs"/>
          <w:rtl/>
        </w:rPr>
        <w:t>)</w:t>
      </w:r>
      <w:r w:rsidR="00FF36A4" w:rsidRPr="0052634A">
        <w:rPr>
          <w:rFonts w:hint="cs"/>
          <w:rtl/>
        </w:rPr>
        <w:t xml:space="preserve"> و..عن أبي هريرة رضي الله عنه أن رسول الله صلى الله عليه وسلم قال </w:t>
      </w:r>
      <w:r w:rsidRPr="0052634A">
        <w:rPr>
          <w:rFonts w:hint="cs"/>
          <w:rtl/>
        </w:rPr>
        <w:t>(</w:t>
      </w:r>
      <w:r w:rsidR="00FF36A4" w:rsidRPr="0052634A">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74049C" w:rsidRPr="0052634A">
        <w:rPr>
          <w:rFonts w:hint="cs"/>
          <w:rtl/>
        </w:rPr>
        <w:t>)</w:t>
      </w:r>
      <w:r w:rsidR="00FF36A4" w:rsidRPr="0052634A">
        <w:rPr>
          <w:rFonts w:hint="cs"/>
          <w:rtl/>
        </w:rPr>
        <w:t xml:space="preserve"> وهذا حديث صحيح رواه جماعة من الصحابة عن النبي صلى الله عليه وسلم</w:t>
      </w:r>
      <w:r w:rsidR="008D581A" w:rsidRPr="0052634A">
        <w:rPr>
          <w:rFonts w:cs="Traditional Arabic" w:hint="cs"/>
          <w:rtl/>
        </w:rPr>
        <w:t xml:space="preserve">، </w:t>
      </w:r>
      <w:r w:rsidR="00FF36A4" w:rsidRPr="0052634A">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00FF36A4" w:rsidRPr="0052634A">
        <w:rPr>
          <w:rFonts w:hint="cs"/>
          <w:bCs/>
          <w:u w:val="single"/>
          <w:rtl/>
        </w:rPr>
        <w:t>ووكل علمه إلى الله</w:t>
      </w:r>
      <w:r w:rsidR="00FF36A4" w:rsidRPr="0052634A">
        <w:rPr>
          <w:rFonts w:hint="cs"/>
          <w:bCs/>
          <w:rtl/>
        </w:rPr>
        <w:t xml:space="preserve"> ونفى الكيفية والتشبيه عنه ومنهم من قبله وآمن به وحمله على وجه يصح استعماله في اللغة ولا يناقض التوحيد</w:t>
      </w:r>
      <w:r w:rsidR="008D581A" w:rsidRPr="0052634A">
        <w:rPr>
          <w:rFonts w:cs="Traditional Arabic" w:hint="cs"/>
          <w:rtl/>
        </w:rPr>
        <w:t xml:space="preserve">، </w:t>
      </w:r>
      <w:r w:rsidR="00FF36A4" w:rsidRPr="0052634A">
        <w:rPr>
          <w:rFonts w:hint="cs"/>
          <w:bCs/>
          <w:rtl/>
        </w:rPr>
        <w:t>وقد ذكرنا هاتين الطريقتين في كتاب الأسماء والصفات في المسائل التي تكلموا فيها من هذا الباب</w:t>
      </w:r>
      <w:r w:rsidR="008D581A" w:rsidRPr="0052634A">
        <w:rPr>
          <w:rFonts w:cs="Traditional Arabic" w:hint="cs"/>
          <w:bCs/>
          <w:rtl/>
        </w:rPr>
        <w:t xml:space="preserve">، </w:t>
      </w:r>
      <w:r w:rsidR="00FF36A4" w:rsidRPr="0052634A">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D581A" w:rsidRPr="0052634A">
        <w:rPr>
          <w:rFonts w:cs="Traditional Arabic" w:hint="cs"/>
          <w:bCs/>
          <w:rtl/>
        </w:rPr>
        <w:t xml:space="preserve">، </w:t>
      </w:r>
      <w:r w:rsidR="00FF36A4" w:rsidRPr="0052634A">
        <w:rPr>
          <w:rFonts w:hint="cs"/>
          <w:rtl/>
        </w:rPr>
        <w:t xml:space="preserve">أخبرنا محمد بن عبد الله الحافظ </w:t>
      </w:r>
      <w:r w:rsidR="00FF36A4" w:rsidRPr="0052634A">
        <w:rPr>
          <w:rFonts w:hint="cs"/>
          <w:rtl/>
        </w:rPr>
        <w:lastRenderedPageBreak/>
        <w:t>أنا أبو بكر محمد بن أحمد بن بالويه ثنا محمد بن بشر بن مطر ثنا الهيثم بن خارجة حدثنا الوليد بن مسلم قال</w:t>
      </w:r>
      <w:r w:rsidR="00507B6C" w:rsidRPr="0052634A">
        <w:rPr>
          <w:rFonts w:hint="cs"/>
          <w:rtl/>
        </w:rPr>
        <w:t xml:space="preserve">: </w:t>
      </w:r>
      <w:r w:rsidR="00FF36A4" w:rsidRPr="0052634A">
        <w:rPr>
          <w:rFonts w:hint="cs"/>
          <w:rtl/>
        </w:rPr>
        <w:t xml:space="preserve">سئل الأوزاعي ومالك وسفيان الثوري والليث بن سعد عن هذه الأحاديث </w:t>
      </w:r>
      <w:r w:rsidR="00FF36A4" w:rsidRPr="0052634A">
        <w:rPr>
          <w:rFonts w:hint="cs"/>
          <w:bCs/>
          <w:u w:val="single"/>
          <w:rtl/>
        </w:rPr>
        <w:t>فقالوا أمروها كما جاءت بلا كيفية</w:t>
      </w:r>
      <w:r w:rsidR="008D581A" w:rsidRPr="0052634A">
        <w:rPr>
          <w:rFonts w:cs="Traditional Arabic" w:hint="cs"/>
          <w:u w:val="single"/>
          <w:rtl/>
        </w:rPr>
        <w:t xml:space="preserve">، </w:t>
      </w:r>
      <w:r w:rsidR="00FF36A4" w:rsidRPr="0052634A">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FF36A4" w:rsidRPr="0052634A">
        <w:rPr>
          <w:rFonts w:hint="cs"/>
          <w:bCs/>
          <w:u w:val="single"/>
          <w:rtl/>
        </w:rPr>
        <w:t>فتفسيره تلاوته</w:t>
      </w:r>
      <w:r w:rsidR="00FF36A4" w:rsidRPr="0052634A">
        <w:rPr>
          <w:rFonts w:hint="cs"/>
          <w:u w:val="single"/>
          <w:rtl/>
        </w:rPr>
        <w:t xml:space="preserve"> </w:t>
      </w:r>
      <w:r w:rsidR="00FF36A4" w:rsidRPr="0052634A">
        <w:rPr>
          <w:rFonts w:hint="cs"/>
          <w:bCs/>
          <w:u w:val="single"/>
          <w:rtl/>
        </w:rPr>
        <w:t>والسكوت عليه</w:t>
      </w:r>
      <w:r w:rsidR="00FF36A4" w:rsidRPr="0052634A">
        <w:rPr>
          <w:rFonts w:hint="cs"/>
          <w:rtl/>
        </w:rPr>
        <w:t xml:space="preserve"> وإنما أراد به والله أعلم فيما تفسيره يؤدي إلى تكييف وتكييفه يقتضي تشبيهه له بخلقه في أوصاف الحدوث "[الاعتقاد للبيهقي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114- 118] أ هـ</w:t>
      </w:r>
      <w:r w:rsidR="008D581A" w:rsidRPr="0052634A">
        <w:rPr>
          <w:rFonts w:cs="Traditional Arabic" w:hint="cs"/>
          <w:rtl/>
        </w:rPr>
        <w:t xml:space="preserve">، </w:t>
      </w:r>
      <w:r w:rsidR="00FF36A4" w:rsidRPr="0052634A">
        <w:rPr>
          <w:rFonts w:hint="cs"/>
          <w:bCs/>
          <w:rtl/>
        </w:rPr>
        <w:t>وقال الزركشي في البرهان</w:t>
      </w:r>
      <w:r w:rsidR="00507B6C" w:rsidRPr="0052634A">
        <w:rPr>
          <w:rFonts w:hint="cs"/>
          <w:bCs/>
          <w:rtl/>
        </w:rPr>
        <w:t xml:space="preserve">: </w:t>
      </w:r>
      <w:r w:rsidR="00FF36A4" w:rsidRPr="0052634A">
        <w:rPr>
          <w:rFonts w:hint="cs"/>
          <w:rtl/>
        </w:rPr>
        <w:t xml:space="preserve">" فصل في حكم الآيات المتشابهات الواردة في الصفات وقد اختلف الناس في الوارد منها في الآيات والأحاديث على ثلاث فرق أحدها أنه لا مدخل للتأويل فيها بل تجري على ظاهرها ولا تؤول شيئا منها وهم المشبهة </w:t>
      </w:r>
      <w:r w:rsidR="00FF36A4" w:rsidRPr="0052634A">
        <w:rPr>
          <w:rFonts w:hint="cs"/>
          <w:bCs/>
          <w:rtl/>
        </w:rPr>
        <w:t>والثاني أن لها تأويلا ولكنا نمسك عنه مع تنزيه اعتقادنا عن الشبه والتعطيل ونقول لا يعلمه إلا الله وهو قول السلف</w:t>
      </w:r>
      <w:r w:rsidR="00FF36A4" w:rsidRPr="0052634A">
        <w:rPr>
          <w:rFonts w:hint="cs"/>
          <w:rtl/>
        </w:rPr>
        <w:t xml:space="preserve"> والثالث أنها مؤولة وأولوها على ما يليق به والأول باطل والأخيران منقولان عن الصحابة </w:t>
      </w:r>
      <w:r w:rsidR="00FF36A4" w:rsidRPr="0052634A">
        <w:rPr>
          <w:rFonts w:hint="cs"/>
          <w:bCs/>
          <w:rtl/>
        </w:rPr>
        <w:t xml:space="preserve">فنقل الإمساك عن أم سلمة </w:t>
      </w:r>
      <w:r w:rsidR="00FF36A4" w:rsidRPr="0052634A">
        <w:rPr>
          <w:rFonts w:hint="cs"/>
          <w:rtl/>
        </w:rPr>
        <w:t xml:space="preserve">أنها سئلت عن الاستواء فقالت الاستواء معلوم والكيف مجهول والإيمان به واجب والسؤال عنه بدعة وكذلك </w:t>
      </w:r>
      <w:r w:rsidR="00FF36A4" w:rsidRPr="0052634A">
        <w:rPr>
          <w:rFonts w:hint="cs"/>
          <w:bCs/>
          <w:rtl/>
        </w:rPr>
        <w:t>سئل عنه مالك</w:t>
      </w:r>
      <w:r w:rsidR="00FF36A4" w:rsidRPr="0052634A">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 على العرش استوى ما أفهم من قوله ثم استوى إلى السماء </w:t>
      </w:r>
      <w:r w:rsidR="00FF36A4" w:rsidRPr="0052634A">
        <w:rPr>
          <w:rFonts w:hint="cs"/>
          <w:bCs/>
          <w:rtl/>
        </w:rPr>
        <w:t>وسئل الأوزاعي</w:t>
      </w:r>
      <w:r w:rsidR="00FF36A4" w:rsidRPr="0052634A">
        <w:rPr>
          <w:rFonts w:hint="cs"/>
          <w:rtl/>
        </w:rPr>
        <w:t xml:space="preserve"> عن تفسير هذه الآية فقال الرحمن على العرش استوى كما قال وإني لأراك ضالا </w:t>
      </w:r>
      <w:r w:rsidR="00FF36A4" w:rsidRPr="0052634A">
        <w:rPr>
          <w:rFonts w:hint="cs"/>
          <w:bCs/>
          <w:rtl/>
        </w:rPr>
        <w:t>وسئل ابن راهويه</w:t>
      </w:r>
      <w:r w:rsidR="00FF36A4" w:rsidRPr="0052634A">
        <w:rPr>
          <w:rFonts w:hint="cs"/>
          <w:rtl/>
        </w:rPr>
        <w:t xml:space="preserve"> عن الاستواء أقائم هو أم قاعد فقال لا يمل القيام حتى يقعد ولا يمل القعود حتى يقوم وأنت إلى هذا السؤال أحوج </w:t>
      </w:r>
      <w:r w:rsidR="00FF36A4" w:rsidRPr="0052634A">
        <w:rPr>
          <w:rFonts w:hint="cs"/>
          <w:bCs/>
          <w:rtl/>
        </w:rPr>
        <w:t>قال الشيخ أبو عمرو بن الصلاح</w:t>
      </w:r>
      <w:r w:rsidR="00507B6C" w:rsidRPr="0052634A">
        <w:rPr>
          <w:rFonts w:hint="cs"/>
          <w:bCs/>
          <w:rtl/>
        </w:rPr>
        <w:t xml:space="preserve">: </w:t>
      </w:r>
      <w:r w:rsidR="00FF36A4" w:rsidRPr="0052634A">
        <w:rPr>
          <w:rFonts w:hint="cs"/>
          <w:bCs/>
          <w:rtl/>
        </w:rPr>
        <w:t>وعلى هذه الطريقة مضى صدر الأمة وسادتها</w:t>
      </w:r>
      <w:r w:rsidR="00FF36A4" w:rsidRPr="0052634A">
        <w:rPr>
          <w:rFonts w:hint="cs"/>
          <w:rtl/>
        </w:rPr>
        <w:t xml:space="preserve"> " [البرهان في علوم القرآن ج</w:t>
      </w:r>
      <w:r w:rsidR="00507B6C" w:rsidRPr="0052634A">
        <w:rPr>
          <w:rFonts w:hint="cs"/>
          <w:rtl/>
        </w:rPr>
        <w:t xml:space="preserve">: </w:t>
      </w:r>
      <w:r w:rsidR="00FF36A4" w:rsidRPr="0052634A">
        <w:rPr>
          <w:rFonts w:hint="cs"/>
          <w:rtl/>
        </w:rPr>
        <w:t>2 ص</w:t>
      </w:r>
      <w:r w:rsidR="00507B6C" w:rsidRPr="0052634A">
        <w:rPr>
          <w:rFonts w:hint="cs"/>
          <w:rtl/>
        </w:rPr>
        <w:t xml:space="preserve">: </w:t>
      </w:r>
      <w:r w:rsidR="00FF36A4" w:rsidRPr="0052634A">
        <w:rPr>
          <w:rFonts w:hint="cs"/>
          <w:rtl/>
        </w:rPr>
        <w:t>78] أهـ</w:t>
      </w:r>
      <w:r w:rsidR="008D581A" w:rsidRPr="0052634A">
        <w:rPr>
          <w:rFonts w:cs="Traditional Arabic" w:hint="cs"/>
          <w:rtl/>
        </w:rPr>
        <w:t xml:space="preserve">، </w:t>
      </w:r>
      <w:r w:rsidR="00FF36A4" w:rsidRPr="0052634A">
        <w:rPr>
          <w:rFonts w:ascii="Traditional Arabic" w:hAnsi="Traditional Arabic"/>
          <w:bCs/>
          <w:sz w:val="32"/>
          <w:rtl/>
        </w:rPr>
        <w:t>وقال السيوطي في الإتقان</w:t>
      </w:r>
      <w:r w:rsidR="00507B6C" w:rsidRPr="0052634A">
        <w:rPr>
          <w:rFonts w:ascii="Traditional Arabic" w:hAnsi="Traditional Arabic"/>
          <w:bCs/>
          <w:sz w:val="32"/>
          <w:rtl/>
        </w:rPr>
        <w:t xml:space="preserve">: </w:t>
      </w:r>
      <w:r w:rsidR="00FF36A4" w:rsidRPr="0052634A">
        <w:rPr>
          <w:rFonts w:ascii="Traditional Arabic" w:hAnsi="Traditional Arabic"/>
          <w:sz w:val="32"/>
          <w:rtl/>
        </w:rPr>
        <w:t xml:space="preserve">" </w:t>
      </w:r>
      <w:r w:rsidR="00FF36A4" w:rsidRPr="0052634A">
        <w:rPr>
          <w:rFonts w:ascii="Traditional Arabic" w:hAnsi="Traditional Arabic"/>
          <w:sz w:val="32"/>
          <w:u w:val="single"/>
          <w:rtl/>
        </w:rPr>
        <w:t xml:space="preserve">وجمهور أهل السنة منهم السلف وأهل الحديث على الإيمان بها وتفويض معناها المراد منها إلى الله تعالى ولا نفسرها مع تنزيهنا له عن حقيقتها </w:t>
      </w:r>
      <w:r w:rsidR="00FF36A4" w:rsidRPr="0052634A">
        <w:rPr>
          <w:rFonts w:ascii="Traditional Arabic" w:hAnsi="Traditional Arabic"/>
          <w:sz w:val="32"/>
          <w:rtl/>
        </w:rPr>
        <w:t>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 وأخرج اللالكائي عن محمد بن الحسن قال اتفق الفقهاء كلهم من المشرق إلى المغرب على الإيمان بالصفات من غير تفسير ولا تشبيه .. وقال الترمذي</w:t>
      </w:r>
      <w:r w:rsidR="00507B6C" w:rsidRPr="0052634A">
        <w:rPr>
          <w:rFonts w:ascii="Traditional Arabic" w:hAnsi="Traditional Arabic"/>
          <w:sz w:val="32"/>
          <w:rtl/>
        </w:rPr>
        <w:t xml:space="preserve">: </w:t>
      </w:r>
      <w:r w:rsidR="00FF36A4" w:rsidRPr="0052634A">
        <w:rPr>
          <w:rFonts w:ascii="Traditional Arabic" w:hAnsi="Traditional Arabic"/>
          <w:sz w:val="32"/>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507B6C" w:rsidRPr="0052634A">
        <w:rPr>
          <w:rFonts w:ascii="Traditional Arabic" w:hAnsi="Traditional Arabic"/>
          <w:sz w:val="32"/>
          <w:rtl/>
        </w:rPr>
        <w:t xml:space="preserve">: </w:t>
      </w:r>
      <w:r w:rsidR="00FF36A4" w:rsidRPr="0052634A">
        <w:rPr>
          <w:rFonts w:ascii="Traditional Arabic" w:hAnsi="Traditional Arabic"/>
          <w:sz w:val="32"/>
          <w:rtl/>
        </w:rPr>
        <w:t>2 ص</w:t>
      </w:r>
      <w:r w:rsidR="00507B6C" w:rsidRPr="0052634A">
        <w:rPr>
          <w:rFonts w:ascii="Traditional Arabic" w:hAnsi="Traditional Arabic"/>
          <w:sz w:val="32"/>
          <w:rtl/>
        </w:rPr>
        <w:t xml:space="preserve">: </w:t>
      </w:r>
      <w:r w:rsidR="00FF36A4" w:rsidRPr="0052634A">
        <w:rPr>
          <w:rFonts w:ascii="Traditional Arabic" w:hAnsi="Traditional Arabic"/>
          <w:sz w:val="32"/>
          <w:rtl/>
        </w:rPr>
        <w:t>14] أهـ</w:t>
      </w:r>
      <w:r w:rsidR="008D581A" w:rsidRPr="0052634A">
        <w:rPr>
          <w:rFonts w:ascii="Traditional Arabic" w:hAnsi="Traditional Arabic" w:cs="Traditional Arabic"/>
          <w:sz w:val="32"/>
          <w:rtl/>
        </w:rPr>
        <w:t xml:space="preserve">، </w:t>
      </w:r>
      <w:r w:rsidR="00FF36A4" w:rsidRPr="0052634A">
        <w:rPr>
          <w:bCs/>
          <w:rtl/>
        </w:rPr>
        <w:t>وقال رحمه الله</w:t>
      </w:r>
      <w:r w:rsidR="00507B6C" w:rsidRPr="0052634A">
        <w:rPr>
          <w:bCs/>
          <w:rtl/>
        </w:rPr>
        <w:t xml:space="preserve">: </w:t>
      </w:r>
      <w:r w:rsidR="00FF36A4" w:rsidRPr="0052634A">
        <w:rPr>
          <w:rtl/>
        </w:rPr>
        <w:t xml:space="preserve">" سأل رجل فقال يا </w:t>
      </w:r>
      <w:r w:rsidR="00FF36A4" w:rsidRPr="0052634A">
        <w:rPr>
          <w:rtl/>
        </w:rPr>
        <w:lastRenderedPageBreak/>
        <w:t>أبا عبد الله الرحمن على العرش استوى كيف استواؤه فأطرق مالك وأخذته الرحضاء ثم رفع رأسه فقال الرحمن على العرش استوى كما وصف نفسه ولا يقال له كيف وكيف عنه مرفوع وأنت رجل سوء صاحب بدعة أخرجوه قال فأخرج الرجل وأخرج البيهقي عن أحمد بن أبي الحواري قال سمعت سفيان بن عيينة يقول كلما وصف الله من نفسه في كتابه فتفسيره تلاوته والسكوت عليه وأخرج البيهقي عن اسحق بن موسى قال سمعت ابن عيينة يقول ما وصف الله به نفسه فتفسيره قراءته ليس لأحد أن يفسره إلا الله تعالى ورسله صلوات الله عليهم "[الدر المنثور ج</w:t>
      </w:r>
      <w:r w:rsidR="00507B6C" w:rsidRPr="0052634A">
        <w:rPr>
          <w:rtl/>
        </w:rPr>
        <w:t xml:space="preserve">: </w:t>
      </w:r>
      <w:r w:rsidR="00FF36A4" w:rsidRPr="0052634A">
        <w:rPr>
          <w:rtl/>
        </w:rPr>
        <w:t>3 ص</w:t>
      </w:r>
      <w:r w:rsidR="00507B6C" w:rsidRPr="0052634A">
        <w:rPr>
          <w:rtl/>
        </w:rPr>
        <w:t xml:space="preserve">: </w:t>
      </w:r>
      <w:r w:rsidR="00FF36A4" w:rsidRPr="0052634A">
        <w:rPr>
          <w:rtl/>
        </w:rPr>
        <w:t>474] أهـ</w:t>
      </w:r>
      <w:r w:rsidR="008D581A" w:rsidRPr="0052634A">
        <w:rPr>
          <w:rFonts w:cs="Traditional Arabic"/>
          <w:rtl/>
        </w:rPr>
        <w:t xml:space="preserve">، </w:t>
      </w:r>
      <w:r w:rsidR="00FF36A4" w:rsidRPr="0052634A">
        <w:rPr>
          <w:bCs/>
          <w:rtl/>
        </w:rPr>
        <w:t>وقال في تفسير الجلالين</w:t>
      </w:r>
      <w:r w:rsidR="00507B6C" w:rsidRPr="0052634A">
        <w:rPr>
          <w:rtl/>
        </w:rPr>
        <w:t xml:space="preserve">: </w:t>
      </w:r>
      <w:r w:rsidR="00FF36A4" w:rsidRPr="0052634A">
        <w:rPr>
          <w:rtl/>
        </w:rPr>
        <w:t xml:space="preserve">" </w:t>
      </w:r>
      <w:r w:rsidRPr="0052634A">
        <w:rPr>
          <w:rtl/>
        </w:rPr>
        <w:t>(</w:t>
      </w:r>
      <w:r w:rsidR="00FF36A4" w:rsidRPr="0052634A">
        <w:rPr>
          <w:rtl/>
        </w:rPr>
        <w:t>ثم استوى على العرش</w:t>
      </w:r>
      <w:r w:rsidR="0074049C" w:rsidRPr="0052634A">
        <w:rPr>
          <w:rtl/>
        </w:rPr>
        <w:t>)</w:t>
      </w:r>
      <w:r w:rsidR="00FF36A4" w:rsidRPr="0052634A">
        <w:rPr>
          <w:rtl/>
        </w:rPr>
        <w:t xml:space="preserve"> هو في اللغة</w:t>
      </w:r>
      <w:r w:rsidR="00507B6C" w:rsidRPr="0052634A">
        <w:rPr>
          <w:rtl/>
        </w:rPr>
        <w:t xml:space="preserve">: </w:t>
      </w:r>
      <w:r w:rsidR="00FF36A4" w:rsidRPr="0052634A">
        <w:rPr>
          <w:rtl/>
        </w:rPr>
        <w:t>سرير الملك إستواء يليق به " [الجلالين</w:t>
      </w:r>
      <w:r w:rsidR="00507B6C" w:rsidRPr="0052634A">
        <w:rPr>
          <w:rtl/>
        </w:rPr>
        <w:t xml:space="preserve">: </w:t>
      </w:r>
      <w:r w:rsidR="00FF36A4" w:rsidRPr="0052634A">
        <w:rPr>
          <w:rtl/>
        </w:rPr>
        <w:t>[الاعراف</w:t>
      </w:r>
      <w:r w:rsidR="00507B6C" w:rsidRPr="0052634A">
        <w:rPr>
          <w:rtl/>
        </w:rPr>
        <w:t xml:space="preserve">: </w:t>
      </w:r>
      <w:r w:rsidR="00FF36A4" w:rsidRPr="0052634A">
        <w:rPr>
          <w:rtl/>
        </w:rPr>
        <w:t>54]] أهـ</w:t>
      </w:r>
      <w:r w:rsidR="008D581A" w:rsidRPr="0052634A">
        <w:rPr>
          <w:rFonts w:cs="Traditional Arabic"/>
          <w:rtl/>
        </w:rPr>
        <w:t xml:space="preserve">، </w:t>
      </w:r>
      <w:r w:rsidR="00FF36A4" w:rsidRPr="0052634A">
        <w:rPr>
          <w:bCs/>
          <w:rtl/>
        </w:rPr>
        <w:t>وقال رحمه الله</w:t>
      </w:r>
      <w:r w:rsidR="00FF36A4" w:rsidRPr="0052634A">
        <w:rPr>
          <w:rtl/>
        </w:rPr>
        <w:t xml:space="preserve"> " 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00FF36A4" w:rsidRPr="0052634A">
        <w:rPr>
          <w:bCs/>
          <w:u w:val="single"/>
          <w:rtl/>
        </w:rPr>
        <w:t xml:space="preserve">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 التجسيم 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00FF36A4" w:rsidRPr="0052634A">
        <w:rPr>
          <w:rtl/>
        </w:rPr>
        <w:t>"[الديباج ج</w:t>
      </w:r>
      <w:r w:rsidR="00507B6C" w:rsidRPr="0052634A">
        <w:rPr>
          <w:rtl/>
        </w:rPr>
        <w:t xml:space="preserve">: </w:t>
      </w:r>
      <w:r w:rsidR="00FF36A4" w:rsidRPr="0052634A">
        <w:rPr>
          <w:rtl/>
        </w:rPr>
        <w:t>1 ص</w:t>
      </w:r>
      <w:r w:rsidR="00507B6C" w:rsidRPr="0052634A">
        <w:rPr>
          <w:rtl/>
        </w:rPr>
        <w:t xml:space="preserve">: </w:t>
      </w:r>
      <w:r w:rsidR="00FF36A4" w:rsidRPr="0052634A">
        <w:rPr>
          <w:rtl/>
        </w:rPr>
        <w:t>232] أهـ</w:t>
      </w:r>
      <w:r w:rsidR="008D581A" w:rsidRPr="0052634A">
        <w:rPr>
          <w:rFonts w:cs="Traditional Arabic"/>
          <w:rtl/>
        </w:rPr>
        <w:t xml:space="preserve">، </w:t>
      </w:r>
      <w:r w:rsidR="00FF36A4" w:rsidRPr="0052634A">
        <w:rPr>
          <w:rFonts w:hint="cs"/>
          <w:bCs/>
          <w:rtl/>
        </w:rPr>
        <w:t>وقال</w:t>
      </w:r>
      <w:r w:rsidR="00FF36A4" w:rsidRPr="0052634A">
        <w:rPr>
          <w:rFonts w:hint="cs"/>
          <w:bCs/>
        </w:rPr>
        <w:t xml:space="preserve"> </w:t>
      </w:r>
      <w:r w:rsidR="00FF36A4" w:rsidRPr="0052634A">
        <w:rPr>
          <w:rFonts w:hint="cs"/>
          <w:bCs/>
          <w:rtl/>
        </w:rPr>
        <w:t>الزرقاني</w:t>
      </w:r>
      <w:r w:rsidR="00FF36A4" w:rsidRPr="0052634A">
        <w:rPr>
          <w:rFonts w:hint="cs"/>
          <w:rtl/>
        </w:rPr>
        <w:t xml:space="preserve"> في مناهل</w:t>
      </w:r>
      <w:r w:rsidR="00FF36A4" w:rsidRPr="0052634A">
        <w:rPr>
          <w:rFonts w:hint="cs"/>
        </w:rPr>
        <w:t xml:space="preserve"> </w:t>
      </w:r>
      <w:r w:rsidR="00FF36A4" w:rsidRPr="0052634A">
        <w:rPr>
          <w:rFonts w:hint="cs"/>
          <w:rtl/>
        </w:rPr>
        <w:t>العرفان</w:t>
      </w:r>
      <w:r w:rsidR="00507B6C" w:rsidRPr="0052634A">
        <w:rPr>
          <w:rFonts w:hint="cs"/>
          <w:rtl/>
        </w:rPr>
        <w:t xml:space="preserve">: </w:t>
      </w:r>
      <w:r w:rsidR="00FF36A4" w:rsidRPr="0052634A">
        <w:t>"</w:t>
      </w:r>
      <w:r w:rsidR="00FF36A4" w:rsidRPr="0052634A">
        <w:rPr>
          <w:rFonts w:hint="cs"/>
          <w:rtl/>
        </w:rPr>
        <w:t xml:space="preserve"> ومنها</w:t>
      </w:r>
      <w:r w:rsidR="00FF36A4" w:rsidRPr="0052634A">
        <w:rPr>
          <w:rFonts w:hint="cs"/>
        </w:rPr>
        <w:t xml:space="preserve"> </w:t>
      </w:r>
      <w:r w:rsidR="00FF36A4" w:rsidRPr="0052634A">
        <w:rPr>
          <w:rFonts w:hint="cs"/>
          <w:rtl/>
        </w:rPr>
        <w:t>ما ورد من أن الإمام مالكا رضي الله عنه سأل</w:t>
      </w:r>
      <w:r w:rsidR="00FF36A4" w:rsidRPr="0052634A">
        <w:rPr>
          <w:rFonts w:hint="cs"/>
        </w:rPr>
        <w:t xml:space="preserve"> </w:t>
      </w:r>
      <w:r w:rsidR="00FF36A4" w:rsidRPr="0052634A">
        <w:rPr>
          <w:rFonts w:hint="cs"/>
          <w:rtl/>
        </w:rPr>
        <w:t>عن الاستواء في قوله سبحانه الرحمن على</w:t>
      </w:r>
      <w:r w:rsidR="00FF36A4" w:rsidRPr="0052634A">
        <w:rPr>
          <w:rtl/>
        </w:rPr>
        <w:t xml:space="preserve"> </w:t>
      </w:r>
      <w:r w:rsidR="00FF36A4" w:rsidRPr="0052634A">
        <w:rPr>
          <w:rFonts w:hint="cs"/>
          <w:rtl/>
        </w:rPr>
        <w:t>العرش</w:t>
      </w:r>
      <w:r w:rsidR="00FF36A4" w:rsidRPr="0052634A">
        <w:rPr>
          <w:rtl/>
        </w:rPr>
        <w:t xml:space="preserve"> </w:t>
      </w:r>
      <w:r w:rsidR="00FF36A4" w:rsidRPr="0052634A">
        <w:rPr>
          <w:rFonts w:hint="cs"/>
          <w:rtl/>
        </w:rPr>
        <w:t>استوى</w:t>
      </w:r>
      <w:r w:rsidR="00FF36A4" w:rsidRPr="0052634A">
        <w:rPr>
          <w:rFonts w:hint="cs"/>
        </w:rPr>
        <w:t xml:space="preserve"> </w:t>
      </w:r>
      <w:r w:rsidR="00FF36A4" w:rsidRPr="0052634A">
        <w:rPr>
          <w:rFonts w:hint="cs"/>
          <w:rtl/>
        </w:rPr>
        <w:t>فقال الاستواء معلوم والكيف</w:t>
      </w:r>
      <w:r w:rsidR="00FF36A4" w:rsidRPr="0052634A">
        <w:rPr>
          <w:rFonts w:hint="cs"/>
        </w:rPr>
        <w:t xml:space="preserve"> </w:t>
      </w:r>
      <w:r w:rsidR="00FF36A4" w:rsidRPr="0052634A">
        <w:rPr>
          <w:rFonts w:hint="cs"/>
          <w:rtl/>
        </w:rPr>
        <w:t>مجهول والسؤال عن هذا بدعة وأظنك رجل سوء أخرجوه عني يريد رحمة الله عليه أن الاستواء</w:t>
      </w:r>
      <w:r w:rsidR="00FF36A4" w:rsidRPr="0052634A">
        <w:rPr>
          <w:rFonts w:hint="cs"/>
        </w:rPr>
        <w:t xml:space="preserve"> </w:t>
      </w:r>
      <w:r w:rsidR="00FF36A4" w:rsidRPr="0052634A">
        <w:rPr>
          <w:rFonts w:hint="cs"/>
          <w:rtl/>
        </w:rPr>
        <w:t xml:space="preserve">معلوم الظاهر بحسب ما تدل عليه الأوضاع اللغوية </w:t>
      </w:r>
      <w:r w:rsidR="00FF36A4" w:rsidRPr="0052634A">
        <w:rPr>
          <w:rFonts w:hint="cs"/>
          <w:bCs/>
          <w:u w:val="single"/>
          <w:rtl/>
        </w:rPr>
        <w:t>ولكن</w:t>
      </w:r>
      <w:r w:rsidR="00FF36A4" w:rsidRPr="0052634A">
        <w:rPr>
          <w:rFonts w:hint="cs"/>
          <w:bCs/>
          <w:u w:val="single"/>
        </w:rPr>
        <w:t xml:space="preserve"> </w:t>
      </w:r>
      <w:r w:rsidR="00FF36A4" w:rsidRPr="0052634A">
        <w:rPr>
          <w:rFonts w:hint="cs"/>
          <w:bCs/>
          <w:u w:val="single"/>
          <w:rtl/>
        </w:rPr>
        <w:t>هذا الظاهر غير مراد</w:t>
      </w:r>
      <w:r w:rsidR="00FF36A4" w:rsidRPr="0052634A">
        <w:rPr>
          <w:rFonts w:hint="cs"/>
          <w:bCs/>
          <w:u w:val="single"/>
        </w:rPr>
        <w:t xml:space="preserve"> </w:t>
      </w:r>
      <w:r w:rsidR="00FF36A4" w:rsidRPr="0052634A">
        <w:rPr>
          <w:rFonts w:hint="cs"/>
          <w:bCs/>
          <w:u w:val="single"/>
          <w:rtl/>
        </w:rPr>
        <w:t>قطعا لأنه يستلزم التشبيه المحال على الله بالدليل القاطع والكيف مجهول أي تعيين</w:t>
      </w:r>
      <w:r w:rsidR="00FF36A4" w:rsidRPr="0052634A">
        <w:rPr>
          <w:rFonts w:hint="cs"/>
          <w:bCs/>
          <w:u w:val="single"/>
        </w:rPr>
        <w:t xml:space="preserve"> </w:t>
      </w:r>
      <w:r w:rsidR="00FF36A4" w:rsidRPr="0052634A">
        <w:rPr>
          <w:rFonts w:hint="cs"/>
          <w:bCs/>
          <w:u w:val="single"/>
          <w:rtl/>
        </w:rPr>
        <w:t>مراد الشارع مجهول لنا لا دليل عندنا عليه ولا سلطان لنا به والسؤال عنه بدعة أي</w:t>
      </w:r>
      <w:r w:rsidR="00FF36A4" w:rsidRPr="0052634A">
        <w:rPr>
          <w:rFonts w:hint="cs"/>
          <w:bCs/>
          <w:u w:val="single"/>
        </w:rPr>
        <w:t xml:space="preserve"> </w:t>
      </w:r>
      <w:r w:rsidR="00FF36A4" w:rsidRPr="0052634A">
        <w:rPr>
          <w:rFonts w:hint="cs"/>
          <w:bCs/>
          <w:u w:val="single"/>
          <w:rtl/>
        </w:rPr>
        <w:t>الاستفسار عن تعيين هذا المراد اعتقاد أنه مما شرعه الله بدعة لأنه طريقة في الدين</w:t>
      </w:r>
      <w:r w:rsidR="00FF36A4" w:rsidRPr="0052634A">
        <w:rPr>
          <w:rFonts w:hint="cs"/>
          <w:bCs/>
          <w:u w:val="single"/>
        </w:rPr>
        <w:t xml:space="preserve"> </w:t>
      </w:r>
      <w:r w:rsidR="00FF36A4" w:rsidRPr="0052634A">
        <w:rPr>
          <w:rFonts w:hint="cs"/>
          <w:bCs/>
          <w:u w:val="single"/>
          <w:rtl/>
        </w:rPr>
        <w:t>مخترعة مخالفة لما أرشدنا إليه الشارع من وجوب تقديم المحكمات وعدم اتباع المتشابهات وما</w:t>
      </w:r>
      <w:r w:rsidR="00FF36A4" w:rsidRPr="0052634A">
        <w:rPr>
          <w:rFonts w:hint="cs"/>
          <w:bCs/>
          <w:u w:val="single"/>
        </w:rPr>
        <w:t xml:space="preserve"> </w:t>
      </w:r>
      <w:r w:rsidR="00FF36A4" w:rsidRPr="0052634A">
        <w:rPr>
          <w:rFonts w:hint="cs"/>
          <w:bCs/>
          <w:u w:val="single"/>
          <w:rtl/>
        </w:rPr>
        <w:t>جزاء المبتدع إلا أن يطرد ويبعد عن الناس خوف أن يفتنهم لأنه رجل سوء وذلك سر قوله</w:t>
      </w:r>
      <w:r w:rsidR="00FF36A4" w:rsidRPr="0052634A">
        <w:rPr>
          <w:rFonts w:hint="cs"/>
          <w:bCs/>
          <w:u w:val="single"/>
        </w:rPr>
        <w:t xml:space="preserve"> </w:t>
      </w:r>
      <w:r w:rsidR="00FF36A4" w:rsidRPr="0052634A">
        <w:rPr>
          <w:rFonts w:hint="cs"/>
          <w:bCs/>
          <w:u w:val="single"/>
          <w:rtl/>
        </w:rPr>
        <w:t>وأظنك رجل سوء</w:t>
      </w:r>
      <w:r w:rsidR="00FF36A4" w:rsidRPr="0052634A">
        <w:rPr>
          <w:rFonts w:hint="cs"/>
          <w:rtl/>
        </w:rPr>
        <w:t xml:space="preserve"> أخرجوه</w:t>
      </w:r>
      <w:r w:rsidR="00FF36A4" w:rsidRPr="0052634A">
        <w:rPr>
          <w:rFonts w:hint="cs"/>
        </w:rPr>
        <w:t xml:space="preserve"> </w:t>
      </w:r>
      <w:r w:rsidR="00FF36A4" w:rsidRPr="0052634A">
        <w:rPr>
          <w:rFonts w:hint="cs"/>
          <w:rtl/>
        </w:rPr>
        <w:t>عني</w:t>
      </w:r>
      <w:r w:rsidR="00FF36A4" w:rsidRPr="0052634A">
        <w:rPr>
          <w:rtl/>
        </w:rPr>
        <w:t xml:space="preserve"> </w:t>
      </w:r>
      <w:r w:rsidR="00FF36A4" w:rsidRPr="0052634A">
        <w:rPr>
          <w:rFonts w:hint="cs"/>
          <w:rtl/>
        </w:rPr>
        <w:t>قال</w:t>
      </w:r>
      <w:r w:rsidR="00FF36A4" w:rsidRPr="0052634A">
        <w:rPr>
          <w:rFonts w:hint="cs"/>
        </w:rPr>
        <w:t xml:space="preserve"> </w:t>
      </w:r>
      <w:r w:rsidR="00FF36A4" w:rsidRPr="0052634A">
        <w:rPr>
          <w:rFonts w:hint="cs"/>
          <w:rtl/>
        </w:rPr>
        <w:t>ابن الصلاح على هذه الطريقة مضى صدر الأمة وساداتها وإياها اختار أئمة الفقهاء</w:t>
      </w:r>
      <w:r w:rsidR="00FF36A4" w:rsidRPr="0052634A">
        <w:rPr>
          <w:rFonts w:hint="cs"/>
        </w:rPr>
        <w:t xml:space="preserve"> </w:t>
      </w:r>
      <w:r w:rsidR="00FF36A4" w:rsidRPr="0052634A">
        <w:rPr>
          <w:rFonts w:hint="cs"/>
          <w:rtl/>
        </w:rPr>
        <w:t>وقادتها وإليها دعا أئمة الحديث وأعلامه ولا أحد من المتكلمين من أصحابنا يصدف</w:t>
      </w:r>
      <w:r w:rsidR="00FF36A4" w:rsidRPr="0052634A">
        <w:rPr>
          <w:rFonts w:hint="cs"/>
        </w:rPr>
        <w:t xml:space="preserve"> </w:t>
      </w:r>
      <w:r w:rsidR="00FF36A4" w:rsidRPr="0052634A">
        <w:rPr>
          <w:rFonts w:hint="cs"/>
          <w:rtl/>
        </w:rPr>
        <w:t xml:space="preserve">عنها ويأباها </w:t>
      </w:r>
      <w:r w:rsidR="00FF36A4" w:rsidRPr="0052634A">
        <w:t>"</w:t>
      </w:r>
      <w:r w:rsidR="00FF36A4" w:rsidRPr="0052634A">
        <w:rPr>
          <w:rtl/>
        </w:rPr>
        <w:t xml:space="preserve"> </w:t>
      </w:r>
      <w:r w:rsidR="00FF36A4" w:rsidRPr="0052634A">
        <w:rPr>
          <w:rFonts w:hint="cs"/>
          <w:rtl/>
        </w:rPr>
        <w:t>[الديباج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232] أهـ</w:t>
      </w:r>
      <w:r w:rsidR="008D581A" w:rsidRPr="0052634A">
        <w:rPr>
          <w:rFonts w:cs="Traditional Arabic" w:hint="cs"/>
          <w:rtl/>
        </w:rPr>
        <w:t xml:space="preserve">، </w:t>
      </w:r>
      <w:r w:rsidR="00FF36A4" w:rsidRPr="0052634A">
        <w:rPr>
          <w:rFonts w:hint="cs"/>
          <w:rtl/>
        </w:rPr>
        <w:t>و</w:t>
      </w:r>
      <w:r w:rsidR="00FF36A4" w:rsidRPr="0052634A">
        <w:rPr>
          <w:rFonts w:hint="cs"/>
          <w:bCs/>
          <w:rtl/>
        </w:rPr>
        <w:t>قال ابن الجوزي رحمه الله</w:t>
      </w:r>
      <w:r w:rsidR="00507B6C" w:rsidRPr="0052634A">
        <w:rPr>
          <w:rFonts w:hint="cs"/>
          <w:rtl/>
        </w:rPr>
        <w:t xml:space="preserve">: </w:t>
      </w:r>
      <w:r w:rsidR="00FF36A4" w:rsidRPr="0052634A">
        <w:rPr>
          <w:rFonts w:hint="cs"/>
          <w:rtl/>
        </w:rPr>
        <w:t>" ومنها قوله تعالي</w:t>
      </w:r>
      <w:r w:rsidR="00507B6C" w:rsidRPr="0052634A">
        <w:rPr>
          <w:rFonts w:hint="cs"/>
          <w:rtl/>
        </w:rPr>
        <w:t xml:space="preserve">: </w:t>
      </w:r>
      <w:r w:rsidR="00FF36A4" w:rsidRPr="0052634A">
        <w:rPr>
          <w:rFonts w:hint="cs"/>
          <w:rtl/>
        </w:rPr>
        <w:t xml:space="preserve">" ثم </w:t>
      </w:r>
      <w:r w:rsidR="00FF36A4" w:rsidRPr="0052634A">
        <w:rPr>
          <w:rFonts w:hint="cs"/>
          <w:rtl/>
        </w:rPr>
        <w:lastRenderedPageBreak/>
        <w:t>استوي علي العرش " ..قلت</w:t>
      </w:r>
      <w:r w:rsidR="00507B6C" w:rsidRPr="0052634A">
        <w:rPr>
          <w:rFonts w:hint="cs"/>
          <w:rtl/>
        </w:rPr>
        <w:t xml:space="preserve">: </w:t>
      </w:r>
      <w:r w:rsidR="00FF36A4" w:rsidRPr="0052634A">
        <w:rPr>
          <w:rFonts w:hint="cs"/>
          <w:rtl/>
        </w:rPr>
        <w:t>وجميع السلف علي امرار هذه الآية كما جاءت من غير تفسير ولا تأويل . قال عبد الله بن وهب</w:t>
      </w:r>
      <w:r w:rsidR="00507B6C" w:rsidRPr="0052634A">
        <w:rPr>
          <w:rFonts w:hint="cs"/>
          <w:rtl/>
        </w:rPr>
        <w:t xml:space="preserve">: </w:t>
      </w:r>
      <w:r w:rsidR="00FF36A4" w:rsidRPr="0052634A">
        <w:rPr>
          <w:rFonts w:hint="cs"/>
          <w:rtl/>
        </w:rPr>
        <w:t>كنا عند مالك بن أنس فدخل رجل فقال</w:t>
      </w:r>
      <w:r w:rsidR="00507B6C" w:rsidRPr="0052634A">
        <w:rPr>
          <w:rFonts w:hint="cs"/>
          <w:rtl/>
        </w:rPr>
        <w:t xml:space="preserve">: </w:t>
      </w:r>
      <w:r w:rsidR="00FF36A4" w:rsidRPr="0052634A">
        <w:rPr>
          <w:rFonts w:hint="cs"/>
          <w:rtl/>
        </w:rPr>
        <w:t>يا أبا عبد الله " الرحمن علي العرش استوي " كيف استوي</w:t>
      </w:r>
      <w:r w:rsidR="006B05AE" w:rsidRPr="0052634A">
        <w:rPr>
          <w:rFonts w:hint="cs"/>
          <w:rtl/>
        </w:rPr>
        <w:t>؟</w:t>
      </w:r>
      <w:r w:rsidR="00FF36A4" w:rsidRPr="0052634A">
        <w:rPr>
          <w:rFonts w:hint="cs"/>
          <w:rtl/>
        </w:rPr>
        <w:t xml:space="preserve"> فأطرق مالك وأخذته الرحضاء ثم رفع رأسه فقال</w:t>
      </w:r>
      <w:r w:rsidR="00507B6C" w:rsidRPr="0052634A">
        <w:rPr>
          <w:rFonts w:hint="cs"/>
          <w:rtl/>
        </w:rPr>
        <w:t xml:space="preserve">: </w:t>
      </w:r>
      <w:r w:rsidR="00FF36A4" w:rsidRPr="0052634A">
        <w:rPr>
          <w:rFonts w:hint="cs"/>
          <w:rtl/>
        </w:rPr>
        <w:t>الرحمن علي العرش استوي كما وصف نفسه ولا يقال له كيف وكيف عنه مرفوع وأنت رجل سوء صاحب بدعة فأخرجوه فأخرج</w:t>
      </w:r>
      <w:r w:rsidR="008D581A" w:rsidRPr="0052634A">
        <w:rPr>
          <w:rFonts w:cs="Traditional Arabic" w:hint="cs"/>
          <w:rtl/>
        </w:rPr>
        <w:t xml:space="preserve">، </w:t>
      </w:r>
      <w:r w:rsidR="00FF36A4" w:rsidRPr="0052634A">
        <w:rPr>
          <w:rFonts w:hint="cs"/>
          <w:bCs/>
          <w:rtl/>
        </w:rPr>
        <w:t>ثم تكلم عن حشوية الحنابلة أبي حامد وابن الزاغوني والقاضي أبي يعلى الذين يظنون أنهم على مذهب السلف والسلف بريئون منهم فقال</w:t>
      </w:r>
      <w:r w:rsidR="00507B6C" w:rsidRPr="0052634A">
        <w:rPr>
          <w:rFonts w:hint="cs"/>
          <w:rtl/>
        </w:rPr>
        <w:t xml:space="preserve">: </w:t>
      </w:r>
      <w:r w:rsidR="00FF36A4" w:rsidRPr="0052634A">
        <w:rPr>
          <w:rFonts w:hint="cs"/>
          <w:rtl/>
        </w:rPr>
        <w:t>وقد حمل قوم من المتأخرين هذه الصفة علي مقتضي الحس فقالوا</w:t>
      </w:r>
      <w:r w:rsidR="00507B6C" w:rsidRPr="0052634A">
        <w:rPr>
          <w:rFonts w:hint="cs"/>
          <w:rtl/>
        </w:rPr>
        <w:t xml:space="preserve">: </w:t>
      </w:r>
      <w:r w:rsidR="00FF36A4" w:rsidRPr="0052634A">
        <w:rPr>
          <w:rFonts w:hint="cs"/>
          <w:rtl/>
        </w:rPr>
        <w:t>" استوي علي العرش بذاته "</w:t>
      </w:r>
      <w:r w:rsidR="008D581A" w:rsidRPr="0052634A">
        <w:rPr>
          <w:rFonts w:cs="Traditional Arabic" w:hint="cs"/>
          <w:rtl/>
        </w:rPr>
        <w:t xml:space="preserve">، </w:t>
      </w:r>
      <w:r w:rsidR="00FF36A4" w:rsidRPr="0052634A">
        <w:rPr>
          <w:rFonts w:hint="cs"/>
          <w:rtl/>
        </w:rPr>
        <w:t>وهي زيادة لم تنقل</w:t>
      </w:r>
      <w:r w:rsidR="008D581A" w:rsidRPr="0052634A">
        <w:rPr>
          <w:rFonts w:cs="Traditional Arabic" w:hint="cs"/>
          <w:rtl/>
        </w:rPr>
        <w:t xml:space="preserve">، </w:t>
      </w:r>
      <w:r w:rsidR="00FF36A4" w:rsidRPr="0052634A">
        <w:rPr>
          <w:rFonts w:hint="cs"/>
          <w:rtl/>
        </w:rPr>
        <w:t>إنما فهموها من احساسهم</w:t>
      </w:r>
      <w:r w:rsidR="008D581A" w:rsidRPr="0052634A">
        <w:rPr>
          <w:rFonts w:cs="Traditional Arabic" w:hint="cs"/>
          <w:rtl/>
        </w:rPr>
        <w:t xml:space="preserve">، </w:t>
      </w:r>
      <w:r w:rsidR="00FF36A4" w:rsidRPr="0052634A">
        <w:rPr>
          <w:rFonts w:hint="cs"/>
          <w:rtl/>
        </w:rPr>
        <w:t>وهو أن المستوي علي الشيء إنما تستوي عليه ذاته</w:t>
      </w:r>
      <w:r w:rsidR="008D581A" w:rsidRPr="0052634A">
        <w:rPr>
          <w:rFonts w:cs="Traditional Arabic" w:hint="cs"/>
          <w:rtl/>
        </w:rPr>
        <w:t xml:space="preserve">، </w:t>
      </w:r>
      <w:r w:rsidR="00FF36A4" w:rsidRPr="0052634A">
        <w:rPr>
          <w:rFonts w:hint="cs"/>
          <w:u w:val="single"/>
          <w:rtl/>
        </w:rPr>
        <w:t>قال أبو حامد</w:t>
      </w:r>
      <w:r w:rsidR="00507B6C" w:rsidRPr="0052634A">
        <w:rPr>
          <w:rFonts w:hint="cs"/>
          <w:rtl/>
        </w:rPr>
        <w:t xml:space="preserve">: </w:t>
      </w:r>
      <w:r w:rsidR="00FF36A4" w:rsidRPr="0052634A">
        <w:rPr>
          <w:rFonts w:hint="cs"/>
          <w:rtl/>
        </w:rPr>
        <w:t>الاستواء مماسته وصف لذاته</w:t>
      </w:r>
      <w:r w:rsidR="008D581A" w:rsidRPr="0052634A">
        <w:rPr>
          <w:rFonts w:cs="Traditional Arabic" w:hint="cs"/>
          <w:rtl/>
        </w:rPr>
        <w:t xml:space="preserve">، </w:t>
      </w:r>
      <w:r w:rsidR="00FF36A4" w:rsidRPr="0052634A">
        <w:rPr>
          <w:rFonts w:hint="cs"/>
          <w:rtl/>
        </w:rPr>
        <w:t>والمراد به القعود</w:t>
      </w:r>
      <w:r w:rsidR="008D581A" w:rsidRPr="0052634A">
        <w:rPr>
          <w:rFonts w:cs="Traditional Arabic"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وقد ذهبت طائفة من أصحابنا إلي أن الله سبحانه وتعالي علي عرشه ما ملأ</w:t>
      </w:r>
      <w:r w:rsidR="008D581A" w:rsidRPr="0052634A">
        <w:rPr>
          <w:rFonts w:cs="Traditional Arabic" w:hint="cs"/>
          <w:rtl/>
        </w:rPr>
        <w:t xml:space="preserve">، </w:t>
      </w:r>
      <w:r w:rsidR="00FF36A4" w:rsidRPr="0052634A">
        <w:rPr>
          <w:rFonts w:hint="cs"/>
          <w:rtl/>
        </w:rPr>
        <w:t>وانه يقعد فيه</w:t>
      </w:r>
      <w:r w:rsidR="008D581A" w:rsidRPr="0052634A">
        <w:rPr>
          <w:rFonts w:cs="Traditional Arabic" w:hint="cs"/>
          <w:rtl/>
        </w:rPr>
        <w:t xml:space="preserve">، </w:t>
      </w:r>
      <w:r w:rsidR="00FF36A4" w:rsidRPr="0052634A">
        <w:rPr>
          <w:rFonts w:hint="cs"/>
          <w:rtl/>
        </w:rPr>
        <w:t>ويقعد نبيه الله صلى الله عليه وسلم معه علي العرش .</w:t>
      </w:r>
      <w:r w:rsidR="00FF36A4" w:rsidRPr="0052634A">
        <w:rPr>
          <w:rFonts w:hint="cs"/>
          <w:u w:val="single"/>
          <w:rtl/>
        </w:rPr>
        <w:t>قال أبو حامد</w:t>
      </w:r>
      <w:r w:rsidR="00507B6C" w:rsidRPr="0052634A">
        <w:rPr>
          <w:rFonts w:hint="cs"/>
          <w:rtl/>
        </w:rPr>
        <w:t xml:space="preserve">: </w:t>
      </w:r>
      <w:r w:rsidR="00FF36A4" w:rsidRPr="0052634A">
        <w:rPr>
          <w:rFonts w:hint="cs"/>
          <w:rtl/>
        </w:rPr>
        <w:t>والنزول انتقال</w:t>
      </w:r>
      <w:r w:rsidR="008D581A" w:rsidRPr="0052634A">
        <w:rPr>
          <w:rFonts w:cs="Traditional Arabic" w:hint="cs"/>
          <w:rtl/>
        </w:rPr>
        <w:t xml:space="preserve">، </w:t>
      </w:r>
      <w:r w:rsidRPr="0052634A">
        <w:rPr>
          <w:rFonts w:hint="cs"/>
          <w:rtl/>
        </w:rPr>
        <w:t>(</w:t>
      </w:r>
      <w:r w:rsidR="00FF36A4" w:rsidRPr="0052634A">
        <w:rPr>
          <w:rFonts w:hint="cs"/>
          <w:bCs/>
          <w:rtl/>
        </w:rPr>
        <w:t>قلت</w:t>
      </w:r>
      <w:r w:rsidR="0074049C" w:rsidRPr="0052634A">
        <w:rPr>
          <w:rFonts w:hint="cs"/>
          <w:bCs/>
          <w:rtl/>
        </w:rPr>
        <w:t>)</w:t>
      </w:r>
      <w:r w:rsidR="00507B6C" w:rsidRPr="0052634A">
        <w:rPr>
          <w:rFonts w:hint="cs"/>
          <w:bCs/>
          <w:rtl/>
        </w:rPr>
        <w:t xml:space="preserve">: </w:t>
      </w:r>
      <w:r w:rsidR="00FF36A4" w:rsidRPr="0052634A">
        <w:rPr>
          <w:rFonts w:hint="cs"/>
          <w:bCs/>
          <w:rtl/>
        </w:rPr>
        <w:t>وعلي ما حكي تكون ذاته أصغر من العرش فالعجب من قول هذا</w:t>
      </w:r>
      <w:r w:rsidR="008D581A" w:rsidRPr="0052634A">
        <w:rPr>
          <w:rFonts w:cs="Traditional Arabic" w:hint="cs"/>
          <w:bCs/>
          <w:rtl/>
        </w:rPr>
        <w:t xml:space="preserve">، </w:t>
      </w:r>
      <w:r w:rsidR="00FF36A4" w:rsidRPr="0052634A">
        <w:rPr>
          <w:rFonts w:hint="cs"/>
          <w:bCs/>
          <w:rtl/>
        </w:rPr>
        <w:t>ما نحن مجسمة</w:t>
      </w:r>
      <w:r w:rsidR="00FF36A4" w:rsidRPr="0052634A">
        <w:rPr>
          <w:rFonts w:hint="cs"/>
          <w:rtl/>
        </w:rPr>
        <w:t xml:space="preserve"> ..؟ </w:t>
      </w:r>
      <w:r w:rsidR="00FF36A4" w:rsidRPr="0052634A">
        <w:rPr>
          <w:rFonts w:hint="cs"/>
          <w:u w:val="single"/>
          <w:rtl/>
        </w:rPr>
        <w:t>وقيل لابن الزاغوني</w:t>
      </w:r>
      <w:r w:rsidR="00507B6C" w:rsidRPr="0052634A">
        <w:rPr>
          <w:rFonts w:hint="cs"/>
          <w:rtl/>
        </w:rPr>
        <w:t xml:space="preserve">: </w:t>
      </w:r>
      <w:r w:rsidR="00FF36A4" w:rsidRPr="0052634A">
        <w:rPr>
          <w:rFonts w:hint="cs"/>
          <w:rtl/>
        </w:rPr>
        <w:t>هل تجدون له صفة لم تكن له بعد خلق العرش ..؟ قال</w:t>
      </w:r>
      <w:r w:rsidR="00507B6C" w:rsidRPr="0052634A">
        <w:rPr>
          <w:rFonts w:hint="cs"/>
          <w:rtl/>
        </w:rPr>
        <w:t xml:space="preserve">: </w:t>
      </w:r>
      <w:r w:rsidR="00FF36A4" w:rsidRPr="0052634A">
        <w:rPr>
          <w:rFonts w:hint="cs"/>
          <w:rtl/>
        </w:rPr>
        <w:t>لا إنما خلق العالم بصفة التحت</w:t>
      </w:r>
      <w:r w:rsidR="008D581A" w:rsidRPr="0052634A">
        <w:rPr>
          <w:rFonts w:cs="Traditional Arabic" w:hint="cs"/>
          <w:rtl/>
        </w:rPr>
        <w:t xml:space="preserve">، </w:t>
      </w:r>
      <w:r w:rsidR="00FF36A4" w:rsidRPr="0052634A">
        <w:rPr>
          <w:rFonts w:hint="cs"/>
          <w:rtl/>
        </w:rPr>
        <w:t>فصار العالم بالإضافة إليه أسفل فإذا ثبت لإحدي الذاتين صفة التحت تثبت لأخري صفة استحقاق الفوق قال</w:t>
      </w:r>
      <w:r w:rsidR="00507B6C" w:rsidRPr="0052634A">
        <w:rPr>
          <w:rFonts w:hint="cs"/>
          <w:rtl/>
        </w:rPr>
        <w:t xml:space="preserve">: </w:t>
      </w:r>
      <w:r w:rsidR="00FF36A4" w:rsidRPr="0052634A">
        <w:rPr>
          <w:rFonts w:hint="cs"/>
          <w:rtl/>
        </w:rPr>
        <w:t>وقد ثبت أن الأماكن ليست في ذاته</w:t>
      </w:r>
      <w:r w:rsidR="008D581A" w:rsidRPr="0052634A">
        <w:rPr>
          <w:rFonts w:cs="Traditional Arabic" w:hint="cs"/>
          <w:rtl/>
        </w:rPr>
        <w:t xml:space="preserve">، </w:t>
      </w:r>
      <w:r w:rsidR="00FF36A4" w:rsidRPr="0052634A">
        <w:rPr>
          <w:rFonts w:hint="cs"/>
          <w:rtl/>
        </w:rPr>
        <w:t>ولا ذاته فيها</w:t>
      </w:r>
      <w:r w:rsidR="008D581A" w:rsidRPr="0052634A">
        <w:rPr>
          <w:rFonts w:cs="Traditional Arabic" w:hint="cs"/>
          <w:rtl/>
        </w:rPr>
        <w:t xml:space="preserve">، </w:t>
      </w:r>
      <w:r w:rsidR="00FF36A4" w:rsidRPr="0052634A">
        <w:rPr>
          <w:rFonts w:hint="cs"/>
          <w:rtl/>
        </w:rPr>
        <w:t>فثبت انفصاله عنها</w:t>
      </w:r>
      <w:r w:rsidR="008D581A" w:rsidRPr="0052634A">
        <w:rPr>
          <w:rFonts w:cs="Traditional Arabic" w:hint="cs"/>
          <w:rtl/>
        </w:rPr>
        <w:t xml:space="preserve">، </w:t>
      </w:r>
      <w:r w:rsidR="00FF36A4" w:rsidRPr="0052634A">
        <w:rPr>
          <w:rFonts w:hint="cs"/>
          <w:rtl/>
        </w:rPr>
        <w:t>ولا بد من شيء يحصل به الفصل</w:t>
      </w:r>
      <w:r w:rsidR="008D581A" w:rsidRPr="0052634A">
        <w:rPr>
          <w:rFonts w:cs="Traditional Arabic" w:hint="cs"/>
          <w:rtl/>
        </w:rPr>
        <w:t xml:space="preserve">، </w:t>
      </w:r>
      <w:r w:rsidR="00FF36A4" w:rsidRPr="0052634A">
        <w:rPr>
          <w:rFonts w:hint="cs"/>
          <w:rtl/>
        </w:rPr>
        <w:t>فلما قال</w:t>
      </w:r>
      <w:r w:rsidR="00507B6C" w:rsidRPr="0052634A">
        <w:rPr>
          <w:rFonts w:hint="cs"/>
          <w:rtl/>
        </w:rPr>
        <w:t xml:space="preserve">: </w:t>
      </w:r>
      <w:r w:rsidR="00FF36A4" w:rsidRPr="0052634A">
        <w:rPr>
          <w:rFonts w:hint="cs"/>
          <w:rtl/>
        </w:rPr>
        <w:t>" ثم استوي " علمنا اختصاصه بتلك الجهة</w:t>
      </w:r>
      <w:r w:rsidR="008D581A" w:rsidRPr="0052634A">
        <w:rPr>
          <w:rFonts w:cs="Traditional Arabic" w:hint="cs"/>
          <w:rtl/>
        </w:rPr>
        <w:t xml:space="preserve">، </w:t>
      </w:r>
      <w:r w:rsidR="00FF36A4" w:rsidRPr="0052634A">
        <w:rPr>
          <w:rFonts w:hint="cs"/>
          <w:u w:val="single"/>
          <w:rtl/>
        </w:rPr>
        <w:t>قال بن الزاغوني</w:t>
      </w:r>
      <w:r w:rsidR="00507B6C" w:rsidRPr="0052634A">
        <w:rPr>
          <w:rFonts w:hint="cs"/>
          <w:rtl/>
        </w:rPr>
        <w:t xml:space="preserve">: </w:t>
      </w:r>
      <w:r w:rsidR="00FF36A4" w:rsidRPr="0052634A">
        <w:rPr>
          <w:rFonts w:hint="cs"/>
          <w:rtl/>
        </w:rPr>
        <w:t>ولابد أن تكون لذاته نهاية وغاية نعلمها</w:t>
      </w:r>
      <w:r w:rsidR="008D581A" w:rsidRPr="0052634A">
        <w:rPr>
          <w:rFonts w:cs="Traditional Arabic" w:hint="cs"/>
          <w:rtl/>
        </w:rPr>
        <w:t xml:space="preserve">، </w:t>
      </w:r>
      <w:r w:rsidRPr="0052634A">
        <w:rPr>
          <w:rFonts w:hint="cs"/>
          <w:rtl/>
        </w:rPr>
        <w:t>(</w:t>
      </w:r>
      <w:r w:rsidR="00FF36A4" w:rsidRPr="0052634A">
        <w:rPr>
          <w:rFonts w:hint="cs"/>
          <w:bCs/>
          <w:rtl/>
        </w:rPr>
        <w:t>قلت</w:t>
      </w:r>
      <w:r w:rsidR="0074049C" w:rsidRPr="0052634A">
        <w:rPr>
          <w:rFonts w:hint="cs"/>
          <w:bCs/>
          <w:rtl/>
        </w:rPr>
        <w:t>)</w:t>
      </w:r>
      <w:r w:rsidR="00507B6C" w:rsidRPr="0052634A">
        <w:rPr>
          <w:rFonts w:hint="cs"/>
          <w:bCs/>
          <w:rtl/>
        </w:rPr>
        <w:t xml:space="preserve">: </w:t>
      </w:r>
      <w:r w:rsidR="00FF36A4" w:rsidRPr="0052634A">
        <w:rPr>
          <w:rFonts w:hint="cs"/>
          <w:bCs/>
          <w:rtl/>
        </w:rPr>
        <w:t>وهذا رجل لا يدري ما يقول لأنه إذا قدر غاية وفصلا بين الخالق والمخلوق فقد حدده</w:t>
      </w:r>
      <w:r w:rsidR="008D581A" w:rsidRPr="0052634A">
        <w:rPr>
          <w:rFonts w:cs="Traditional Arabic" w:hint="cs"/>
          <w:bCs/>
          <w:rtl/>
        </w:rPr>
        <w:t xml:space="preserve">، </w:t>
      </w:r>
      <w:r w:rsidR="00FF36A4" w:rsidRPr="0052634A">
        <w:rPr>
          <w:rFonts w:hint="cs"/>
          <w:bCs/>
          <w:rtl/>
        </w:rPr>
        <w:t>وأقر بأنه جسم</w:t>
      </w:r>
      <w:r w:rsidR="008D581A" w:rsidRPr="0052634A">
        <w:rPr>
          <w:rFonts w:cs="Traditional Arabic" w:hint="cs"/>
          <w:rtl/>
        </w:rPr>
        <w:t xml:space="preserve">، </w:t>
      </w:r>
      <w:r w:rsidR="00FF36A4" w:rsidRPr="0052634A">
        <w:rPr>
          <w:rFonts w:hint="cs"/>
          <w:rtl/>
        </w:rPr>
        <w:t>وهو يقول في كتابه أنه ليس بجوهر</w:t>
      </w:r>
      <w:r w:rsidR="008D581A" w:rsidRPr="0052634A">
        <w:rPr>
          <w:rFonts w:cs="Traditional Arabic" w:hint="cs"/>
          <w:rtl/>
        </w:rPr>
        <w:t xml:space="preserve">، </w:t>
      </w:r>
      <w:r w:rsidR="00FF36A4" w:rsidRPr="0052634A">
        <w:rPr>
          <w:rFonts w:hint="cs"/>
          <w:rtl/>
        </w:rPr>
        <w:t xml:space="preserve">لأن الجوهر ما تحيز ثم يثبت له مكانا يتحيز فيه . قلت </w:t>
      </w:r>
      <w:r w:rsidRPr="0052634A">
        <w:rPr>
          <w:rFonts w:hint="cs"/>
          <w:rtl/>
        </w:rPr>
        <w:t>(</w:t>
      </w:r>
      <w:r w:rsidR="00FF36A4" w:rsidRPr="0052634A">
        <w:rPr>
          <w:rFonts w:hint="cs"/>
          <w:rtl/>
        </w:rPr>
        <w:t>القائل ابن الجوزي</w:t>
      </w:r>
      <w:r w:rsidR="0074049C" w:rsidRPr="0052634A">
        <w:rPr>
          <w:rFonts w:hint="cs"/>
          <w:rtl/>
        </w:rPr>
        <w:t>)</w:t>
      </w:r>
      <w:r w:rsidR="00507B6C" w:rsidRPr="0052634A">
        <w:rPr>
          <w:rFonts w:hint="cs"/>
          <w:rtl/>
        </w:rPr>
        <w:t xml:space="preserve">: </w:t>
      </w:r>
      <w:r w:rsidR="00FF36A4" w:rsidRPr="0052634A">
        <w:rPr>
          <w:rFonts w:hint="cs"/>
          <w:rtl/>
        </w:rPr>
        <w:t>وهنا كلام جهل من قائله</w:t>
      </w:r>
      <w:r w:rsidR="008D581A" w:rsidRPr="0052634A">
        <w:rPr>
          <w:rFonts w:cs="Traditional Arabic" w:hint="cs"/>
          <w:rtl/>
        </w:rPr>
        <w:t xml:space="preserve">، </w:t>
      </w:r>
      <w:r w:rsidR="00FF36A4" w:rsidRPr="0052634A">
        <w:rPr>
          <w:rFonts w:hint="cs"/>
          <w:rtl/>
        </w:rPr>
        <w:t>وتشبيه محض</w:t>
      </w:r>
      <w:r w:rsidR="008D581A" w:rsidRPr="0052634A">
        <w:rPr>
          <w:rFonts w:cs="Traditional Arabic" w:hint="cs"/>
          <w:rtl/>
        </w:rPr>
        <w:t xml:space="preserve">، </w:t>
      </w:r>
      <w:r w:rsidR="00FF36A4" w:rsidRPr="0052634A">
        <w:rPr>
          <w:rFonts w:hint="cs"/>
          <w:rtl/>
        </w:rPr>
        <w:t>فما عرف هذا الشيخ ما يجب للخالق</w:t>
      </w:r>
      <w:r w:rsidR="008D581A" w:rsidRPr="0052634A">
        <w:rPr>
          <w:rFonts w:cs="Traditional Arabic" w:hint="cs"/>
          <w:rtl/>
        </w:rPr>
        <w:t xml:space="preserve">، </w:t>
      </w:r>
      <w:r w:rsidR="00FF36A4" w:rsidRPr="0052634A">
        <w:rPr>
          <w:rFonts w:hint="cs"/>
          <w:rtl/>
        </w:rPr>
        <w:t>وما يستحيل عليه . فإن وجوده تعالي ليس كوجود الجواهر والأجسام التي لابد لها من حيز</w:t>
      </w:r>
      <w:r w:rsidR="008D581A" w:rsidRPr="0052634A">
        <w:rPr>
          <w:rFonts w:cs="Traditional Arabic" w:hint="cs"/>
          <w:rtl/>
        </w:rPr>
        <w:t xml:space="preserve">، </w:t>
      </w:r>
      <w:r w:rsidR="00FF36A4" w:rsidRPr="0052634A">
        <w:rPr>
          <w:rFonts w:hint="cs"/>
          <w:rtl/>
        </w:rPr>
        <w:t>والتحت والفوق إنما يكون فيما يقابل ويحازي</w:t>
      </w:r>
      <w:r w:rsidR="008D581A" w:rsidRPr="0052634A">
        <w:rPr>
          <w:rFonts w:cs="Traditional Arabic" w:hint="cs"/>
          <w:rtl/>
        </w:rPr>
        <w:t xml:space="preserve">، </w:t>
      </w:r>
      <w:r w:rsidR="00FF36A4" w:rsidRPr="0052634A">
        <w:rPr>
          <w:rFonts w:hint="cs"/>
          <w:rtl/>
        </w:rPr>
        <w:t>ومن ضرورة المحازي أن يكون أكبر من المحازي أو أصغر أو مثله</w:t>
      </w:r>
      <w:r w:rsidR="008D581A" w:rsidRPr="0052634A">
        <w:rPr>
          <w:rFonts w:cs="Traditional Arabic" w:hint="cs"/>
          <w:rtl/>
        </w:rPr>
        <w:t xml:space="preserve">، </w:t>
      </w:r>
      <w:r w:rsidR="00FF36A4" w:rsidRPr="0052634A">
        <w:rPr>
          <w:rFonts w:hint="cs"/>
          <w:rtl/>
        </w:rPr>
        <w:t>وإن هذا ومثله إنما يكون في الأجسام</w:t>
      </w:r>
      <w:r w:rsidR="008D581A" w:rsidRPr="0052634A">
        <w:rPr>
          <w:rFonts w:cs="Traditional Arabic" w:hint="cs"/>
          <w:rtl/>
        </w:rPr>
        <w:t xml:space="preserve">، </w:t>
      </w:r>
      <w:r w:rsidR="00FF36A4" w:rsidRPr="0052634A">
        <w:rPr>
          <w:rFonts w:hint="cs"/>
          <w:rtl/>
        </w:rPr>
        <w:t>وكل ما يحازي الأجسام يجوز أن يمسها</w:t>
      </w:r>
      <w:r w:rsidR="008D581A" w:rsidRPr="0052634A">
        <w:rPr>
          <w:rFonts w:cs="Traditional Arabic" w:hint="cs"/>
          <w:rtl/>
        </w:rPr>
        <w:t xml:space="preserve">، </w:t>
      </w:r>
      <w:r w:rsidR="00FF36A4" w:rsidRPr="0052634A">
        <w:rPr>
          <w:rFonts w:hint="cs"/>
          <w:rtl/>
        </w:rPr>
        <w:t>وما جاز عليه مماسة الأجسام ومباينتها فهو حادث</w:t>
      </w:r>
      <w:r w:rsidR="008D581A" w:rsidRPr="0052634A">
        <w:rPr>
          <w:rFonts w:cs="Traditional Arabic" w:hint="cs"/>
          <w:rtl/>
        </w:rPr>
        <w:t xml:space="preserve">، </w:t>
      </w:r>
      <w:r w:rsidR="00FF36A4" w:rsidRPr="0052634A">
        <w:rPr>
          <w:rFonts w:hint="cs"/>
          <w:rtl/>
        </w:rPr>
        <w:t>إذا ثبت أن الدليل علي حدوث الجواهر قبولها للمباينة والمماسة . فإذا أجازوا هذا عليه</w:t>
      </w:r>
      <w:r w:rsidR="008D581A" w:rsidRPr="0052634A">
        <w:rPr>
          <w:rFonts w:cs="Traditional Arabic" w:hint="cs"/>
          <w:rtl/>
        </w:rPr>
        <w:t xml:space="preserve">، </w:t>
      </w:r>
      <w:r w:rsidR="00FF36A4" w:rsidRPr="0052634A">
        <w:rPr>
          <w:rFonts w:hint="cs"/>
          <w:rtl/>
        </w:rPr>
        <w:t>قالوا بجواز حدوثه</w:t>
      </w:r>
      <w:r w:rsidR="008D581A" w:rsidRPr="0052634A">
        <w:rPr>
          <w:rFonts w:cs="Traditional Arabic" w:hint="cs"/>
          <w:rtl/>
        </w:rPr>
        <w:t xml:space="preserve">، </w:t>
      </w:r>
      <w:r w:rsidR="00FF36A4" w:rsidRPr="0052634A">
        <w:rPr>
          <w:rFonts w:hint="cs"/>
          <w:rtl/>
        </w:rPr>
        <w:t>وإن منعوا جواز هذا عليه</w:t>
      </w:r>
      <w:r w:rsidR="008D581A" w:rsidRPr="0052634A">
        <w:rPr>
          <w:rFonts w:cs="Traditional Arabic" w:hint="cs"/>
          <w:rtl/>
        </w:rPr>
        <w:t xml:space="preserve">، </w:t>
      </w:r>
      <w:r w:rsidR="00FF36A4" w:rsidRPr="0052634A">
        <w:rPr>
          <w:rFonts w:hint="cs"/>
          <w:rtl/>
        </w:rPr>
        <w:t>لم يبق لنا طريق لإثبات حدوث الجواهر</w:t>
      </w:r>
      <w:r w:rsidR="008D581A" w:rsidRPr="0052634A">
        <w:rPr>
          <w:rFonts w:cs="Traditional Arabic" w:hint="cs"/>
          <w:rtl/>
        </w:rPr>
        <w:t xml:space="preserve">، </w:t>
      </w:r>
      <w:r w:rsidR="00FF36A4" w:rsidRPr="0052634A">
        <w:rPr>
          <w:rFonts w:hint="cs"/>
          <w:rtl/>
        </w:rPr>
        <w:t>ومتي قدرنا مستغنيا عن المحل والحيز محتاجا إلي الحيز</w:t>
      </w:r>
      <w:r w:rsidR="008D581A" w:rsidRPr="0052634A">
        <w:rPr>
          <w:rFonts w:cs="Traditional Arabic" w:hint="cs"/>
          <w:rtl/>
        </w:rPr>
        <w:t xml:space="preserve">، </w:t>
      </w:r>
      <w:r w:rsidR="00FF36A4" w:rsidRPr="0052634A">
        <w:rPr>
          <w:rFonts w:hint="cs"/>
          <w:rtl/>
        </w:rPr>
        <w:t>ثم قلنا</w:t>
      </w:r>
      <w:r w:rsidR="008D581A" w:rsidRPr="0052634A">
        <w:rPr>
          <w:rFonts w:cs="Traditional Arabic" w:hint="cs"/>
          <w:rtl/>
        </w:rPr>
        <w:t xml:space="preserve">، </w:t>
      </w:r>
      <w:r w:rsidR="00FF36A4" w:rsidRPr="0052634A">
        <w:rPr>
          <w:rFonts w:hint="cs"/>
          <w:rtl/>
        </w:rPr>
        <w:t>إما أن يكون متج اورين ومتباين</w:t>
      </w:r>
      <w:r w:rsidR="008D581A" w:rsidRPr="0052634A">
        <w:rPr>
          <w:rFonts w:cs="Traditional Arabic" w:hint="cs"/>
          <w:rtl/>
        </w:rPr>
        <w:t xml:space="preserve">، </w:t>
      </w:r>
      <w:r w:rsidR="00FF36A4" w:rsidRPr="0052634A">
        <w:rPr>
          <w:rFonts w:hint="cs"/>
          <w:rtl/>
        </w:rPr>
        <w:t xml:space="preserve">كان ذلك محالا . فإن المتجاور والمتباين </w:t>
      </w:r>
      <w:r w:rsidR="00FF36A4" w:rsidRPr="0052634A">
        <w:rPr>
          <w:rFonts w:hint="cs"/>
          <w:rtl/>
        </w:rPr>
        <w:lastRenderedPageBreak/>
        <w:t>من لوازم المتحيز في المتحيزات</w:t>
      </w:r>
      <w:r w:rsidR="008D581A" w:rsidRPr="0052634A">
        <w:rPr>
          <w:rFonts w:cs="Traditional Arabic" w:hint="cs"/>
          <w:rtl/>
        </w:rPr>
        <w:t xml:space="preserve">، </w:t>
      </w:r>
      <w:r w:rsidR="00FF36A4" w:rsidRPr="0052634A">
        <w:rPr>
          <w:rFonts w:hint="cs"/>
          <w:rtl/>
        </w:rPr>
        <w:t>وقد ثبت أن الاجتماع والافتراق من لوازم المتحيز</w:t>
      </w:r>
      <w:r w:rsidR="008D581A" w:rsidRPr="0052634A">
        <w:rPr>
          <w:rFonts w:cs="Traditional Arabic" w:hint="cs"/>
          <w:rtl/>
        </w:rPr>
        <w:t xml:space="preserve">، </w:t>
      </w:r>
      <w:r w:rsidR="00FF36A4" w:rsidRPr="0052634A">
        <w:rPr>
          <w:rFonts w:hint="cs"/>
          <w:rtl/>
        </w:rPr>
        <w:t>والحق سبحانه وتعالي لا يوصف بالتحيز</w:t>
      </w:r>
      <w:r w:rsidR="008D581A" w:rsidRPr="0052634A">
        <w:rPr>
          <w:rFonts w:cs="Traditional Arabic" w:hint="cs"/>
          <w:rtl/>
        </w:rPr>
        <w:t xml:space="preserve">، </w:t>
      </w:r>
      <w:r w:rsidR="00FF36A4" w:rsidRPr="0052634A">
        <w:rPr>
          <w:rFonts w:hint="cs"/>
          <w:rtl/>
        </w:rPr>
        <w:t>لأنه لو كان متحيزا لم يخل إما أن يكون ساكنا في حيزه</w:t>
      </w:r>
      <w:r w:rsidR="008D581A" w:rsidRPr="0052634A">
        <w:rPr>
          <w:rFonts w:cs="Traditional Arabic" w:hint="cs"/>
          <w:rtl/>
        </w:rPr>
        <w:t xml:space="preserve">، </w:t>
      </w:r>
      <w:r w:rsidR="00FF36A4" w:rsidRPr="0052634A">
        <w:rPr>
          <w:rFonts w:hint="cs"/>
          <w:rtl/>
        </w:rPr>
        <w:t>أومتحركا عنه</w:t>
      </w:r>
      <w:r w:rsidR="008D581A" w:rsidRPr="0052634A">
        <w:rPr>
          <w:rFonts w:cs="Traditional Arabic" w:hint="cs"/>
          <w:rtl/>
        </w:rPr>
        <w:t xml:space="preserve">، </w:t>
      </w:r>
      <w:r w:rsidR="00FF36A4" w:rsidRPr="0052634A">
        <w:rPr>
          <w:rFonts w:hint="cs"/>
          <w:rtl/>
        </w:rPr>
        <w:t>ولا يجوز أن يوصف بحركة أو سكون</w:t>
      </w:r>
      <w:r w:rsidR="008D581A" w:rsidRPr="0052634A">
        <w:rPr>
          <w:rFonts w:cs="Traditional Arabic" w:hint="cs"/>
          <w:rtl/>
        </w:rPr>
        <w:t xml:space="preserve">، </w:t>
      </w:r>
      <w:r w:rsidR="00FF36A4" w:rsidRPr="0052634A">
        <w:rPr>
          <w:rFonts w:hint="cs"/>
          <w:rtl/>
        </w:rPr>
        <w:t>ولا اجتماع ولا افتراق</w:t>
      </w:r>
      <w:r w:rsidR="008D581A" w:rsidRPr="0052634A">
        <w:rPr>
          <w:rFonts w:cs="Traditional Arabic" w:hint="cs"/>
          <w:rtl/>
        </w:rPr>
        <w:t xml:space="preserve">، </w:t>
      </w:r>
      <w:r w:rsidR="00FF36A4" w:rsidRPr="0052634A">
        <w:rPr>
          <w:rFonts w:hint="cs"/>
          <w:rtl/>
        </w:rPr>
        <w:t>وما جاور أو باين</w:t>
      </w:r>
      <w:r w:rsidR="008D581A" w:rsidRPr="0052634A">
        <w:rPr>
          <w:rFonts w:cs="Traditional Arabic" w:hint="cs"/>
          <w:rtl/>
        </w:rPr>
        <w:t xml:space="preserve">، </w:t>
      </w:r>
      <w:r w:rsidR="00FF36A4" w:rsidRPr="0052634A">
        <w:rPr>
          <w:rFonts w:hint="cs"/>
          <w:rtl/>
        </w:rPr>
        <w:t>فقد تناهي ذاتيا</w:t>
      </w:r>
      <w:r w:rsidR="008D581A" w:rsidRPr="0052634A">
        <w:rPr>
          <w:rFonts w:cs="Traditional Arabic" w:hint="cs"/>
          <w:rtl/>
        </w:rPr>
        <w:t xml:space="preserve">، </w:t>
      </w:r>
      <w:r w:rsidR="00FF36A4" w:rsidRPr="0052634A">
        <w:rPr>
          <w:rFonts w:hint="cs"/>
          <w:rtl/>
        </w:rPr>
        <w:t>والمتناهي إذا خص بمقدار</w:t>
      </w:r>
      <w:r w:rsidR="008D581A" w:rsidRPr="0052634A">
        <w:rPr>
          <w:rFonts w:cs="Traditional Arabic" w:hint="cs"/>
          <w:rtl/>
        </w:rPr>
        <w:t xml:space="preserve">، </w:t>
      </w:r>
      <w:r w:rsidR="00FF36A4" w:rsidRPr="0052634A">
        <w:rPr>
          <w:rFonts w:hint="cs"/>
          <w:rtl/>
        </w:rPr>
        <w:t>استدعي مخصصا</w:t>
      </w:r>
      <w:r w:rsidR="008D581A" w:rsidRPr="0052634A">
        <w:rPr>
          <w:rFonts w:cs="Traditional Arabic" w:hint="cs"/>
          <w:rtl/>
        </w:rPr>
        <w:t xml:space="preserve">، </w:t>
      </w:r>
      <w:r w:rsidR="00FF36A4" w:rsidRPr="0052634A">
        <w:rPr>
          <w:rFonts w:hint="cs"/>
          <w:rtl/>
        </w:rPr>
        <w:t>وكذا ينبغي أن لا يقال</w:t>
      </w:r>
      <w:r w:rsidR="008D581A" w:rsidRPr="0052634A">
        <w:rPr>
          <w:rFonts w:cs="Traditional Arabic" w:hint="cs"/>
          <w:rtl/>
        </w:rPr>
        <w:t xml:space="preserve">، </w:t>
      </w:r>
      <w:r w:rsidR="00FF36A4" w:rsidRPr="0052634A">
        <w:rPr>
          <w:rFonts w:hint="cs"/>
          <w:rtl/>
        </w:rPr>
        <w:t>ليس بداخل العالم</w:t>
      </w:r>
      <w:r w:rsidR="008D581A" w:rsidRPr="0052634A">
        <w:rPr>
          <w:rFonts w:cs="Traditional Arabic" w:hint="cs"/>
          <w:rtl/>
        </w:rPr>
        <w:t xml:space="preserve">، </w:t>
      </w:r>
      <w:r w:rsidR="00FF36A4" w:rsidRPr="0052634A">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008D581A" w:rsidRPr="0052634A">
        <w:rPr>
          <w:rFonts w:cs="Traditional Arabic" w:hint="cs"/>
          <w:rtl/>
        </w:rPr>
        <w:t xml:space="preserve">، </w:t>
      </w:r>
      <w:r w:rsidR="00FF36A4" w:rsidRPr="0052634A">
        <w:rPr>
          <w:rFonts w:hint="cs"/>
          <w:rtl/>
        </w:rPr>
        <w:t>فثبت انفصاله عنها</w:t>
      </w:r>
      <w:r w:rsidR="008D581A" w:rsidRPr="0052634A">
        <w:rPr>
          <w:rFonts w:cs="Traditional Arabic" w:hint="cs"/>
          <w:rtl/>
        </w:rPr>
        <w:t xml:space="preserve">، </w:t>
      </w:r>
      <w:r w:rsidRPr="0052634A">
        <w:rPr>
          <w:rFonts w:hint="cs"/>
          <w:rtl/>
        </w:rPr>
        <w:t>(</w:t>
      </w:r>
      <w:r w:rsidR="00FF36A4" w:rsidRPr="0052634A">
        <w:rPr>
          <w:rFonts w:hint="cs"/>
          <w:rtl/>
        </w:rPr>
        <w:t>قلنا</w:t>
      </w:r>
      <w:r w:rsidR="0074049C" w:rsidRPr="0052634A">
        <w:rPr>
          <w:rFonts w:hint="cs"/>
          <w:rtl/>
        </w:rPr>
        <w:t>)</w:t>
      </w:r>
      <w:r w:rsidR="00507B6C" w:rsidRPr="0052634A">
        <w:rPr>
          <w:rFonts w:hint="cs"/>
          <w:rtl/>
        </w:rPr>
        <w:t xml:space="preserve">: </w:t>
      </w:r>
      <w:r w:rsidR="00FF36A4" w:rsidRPr="0052634A">
        <w:rPr>
          <w:rFonts w:hint="cs"/>
          <w:rtl/>
        </w:rPr>
        <w:t>ذاته تعالي لا يقبل أن يخلق منها شيء</w:t>
      </w:r>
      <w:r w:rsidR="008D581A" w:rsidRPr="0052634A">
        <w:rPr>
          <w:rFonts w:cs="Traditional Arabic" w:hint="cs"/>
          <w:rtl/>
        </w:rPr>
        <w:t xml:space="preserve">، </w:t>
      </w:r>
      <w:r w:rsidR="00FF36A4" w:rsidRPr="0052634A">
        <w:rPr>
          <w:rFonts w:hint="cs"/>
          <w:rtl/>
        </w:rPr>
        <w:t>ولا أن يحل فيها شيء</w:t>
      </w:r>
      <w:r w:rsidR="008D581A" w:rsidRPr="0052634A">
        <w:rPr>
          <w:rFonts w:cs="Traditional Arabic" w:hint="cs"/>
          <w:rtl/>
        </w:rPr>
        <w:t xml:space="preserve">، </w:t>
      </w:r>
      <w:r w:rsidRPr="0052634A">
        <w:rPr>
          <w:rFonts w:hint="cs"/>
          <w:rtl/>
        </w:rPr>
        <w:t>(</w:t>
      </w:r>
      <w:r w:rsidR="00FF36A4" w:rsidRPr="0052634A">
        <w:rPr>
          <w:rFonts w:hint="cs"/>
          <w:rtl/>
        </w:rPr>
        <w:t>والفصل من حيث الحس يوجب عليه ما يوجب علي الجواهر</w:t>
      </w:r>
      <w:r w:rsidR="008D581A" w:rsidRPr="0052634A">
        <w:rPr>
          <w:rFonts w:cs="Traditional Arabic" w:hint="cs"/>
          <w:rtl/>
        </w:rPr>
        <w:t xml:space="preserve">، </w:t>
      </w:r>
      <w:r w:rsidR="00FF36A4" w:rsidRPr="0052634A">
        <w:rPr>
          <w:rFonts w:hint="cs"/>
          <w:rtl/>
        </w:rPr>
        <w:t>ومعني الحيز أن الذي يختص به يمنع مثله أن يوجد</w:t>
      </w:r>
      <w:r w:rsidR="008D581A" w:rsidRPr="0052634A">
        <w:rPr>
          <w:rFonts w:cs="Traditional Arabic" w:hint="cs"/>
          <w:rtl/>
        </w:rPr>
        <w:t xml:space="preserve">، </w:t>
      </w:r>
      <w:r w:rsidR="00FF36A4" w:rsidRPr="0052634A">
        <w:rPr>
          <w:rFonts w:hint="cs"/>
          <w:rtl/>
        </w:rPr>
        <w:t>وكلام هؤلاء كله مبني علي الحس</w:t>
      </w:r>
      <w:r w:rsidR="008D581A" w:rsidRPr="0052634A">
        <w:rPr>
          <w:rFonts w:cs="Traditional Arabic" w:hint="cs"/>
          <w:rtl/>
        </w:rPr>
        <w:t xml:space="preserve">، </w:t>
      </w:r>
      <w:r w:rsidR="00FF36A4" w:rsidRPr="0052634A">
        <w:rPr>
          <w:rFonts w:hint="cs"/>
          <w:rtl/>
        </w:rPr>
        <w:t>وقد حملهم الحس علي التشبيه والتخليط حتي قال بعضهم</w:t>
      </w:r>
      <w:r w:rsidR="00507B6C" w:rsidRPr="0052634A">
        <w:rPr>
          <w:rFonts w:hint="cs"/>
          <w:rtl/>
        </w:rPr>
        <w:t xml:space="preserve">: </w:t>
      </w:r>
      <w:r w:rsidR="00FF36A4" w:rsidRPr="0052634A">
        <w:rPr>
          <w:rFonts w:hint="cs"/>
          <w:rtl/>
        </w:rPr>
        <w:t>إنما ذكر الاستواء علي العرش لأنه أقرب الموجودات إليه . وهذا جهل أيضا . لأن قرب المساحة لا يتصور إلا في حق الجسم</w:t>
      </w:r>
      <w:r w:rsidR="008D581A" w:rsidRPr="0052634A">
        <w:rPr>
          <w:rFonts w:cs="Traditional Arabic" w:hint="cs"/>
          <w:rtl/>
        </w:rPr>
        <w:t xml:space="preserve">، </w:t>
      </w:r>
      <w:r w:rsidR="00FF36A4" w:rsidRPr="0052634A">
        <w:rPr>
          <w:rFonts w:hint="cs"/>
          <w:rtl/>
        </w:rPr>
        <w:t>وقال بعضهم</w:t>
      </w:r>
      <w:r w:rsidR="00507B6C" w:rsidRPr="0052634A">
        <w:rPr>
          <w:rFonts w:hint="cs"/>
          <w:rtl/>
        </w:rPr>
        <w:t xml:space="preserve">: </w:t>
      </w:r>
      <w:r w:rsidR="00FF36A4" w:rsidRPr="0052634A">
        <w:rPr>
          <w:rFonts w:hint="cs"/>
          <w:rtl/>
        </w:rPr>
        <w:t>جهة العرش تحازي ما يقابله من الذات ولا تحازي جميع الذات وهذا صريح في التجسيم والتبعيض</w:t>
      </w:r>
      <w:r w:rsidR="0074049C" w:rsidRPr="0052634A">
        <w:rPr>
          <w:rFonts w:hint="cs"/>
          <w:rtl/>
        </w:rPr>
        <w:t>)</w:t>
      </w:r>
      <w:r w:rsidR="008D581A" w:rsidRPr="0052634A">
        <w:rPr>
          <w:rFonts w:cs="Traditional Arabic" w:hint="cs"/>
          <w:rtl/>
        </w:rPr>
        <w:t xml:space="preserve">، </w:t>
      </w:r>
      <w:r w:rsidR="00FF36A4" w:rsidRPr="0052634A">
        <w:rPr>
          <w:rFonts w:hint="cs"/>
          <w:bCs/>
          <w:rtl/>
        </w:rPr>
        <w:t>ويعز علينا كيف هذا القائل ينسب إلي مذهبنا</w:t>
      </w:r>
      <w:r w:rsidR="006B05AE" w:rsidRPr="0052634A">
        <w:rPr>
          <w:rFonts w:hint="cs"/>
          <w:bCs/>
          <w:rtl/>
        </w:rPr>
        <w:t>؟</w:t>
      </w:r>
      <w:r w:rsidR="00FF36A4" w:rsidRPr="0052634A">
        <w:rPr>
          <w:rFonts w:hint="cs"/>
          <w:rtl/>
        </w:rPr>
        <w:t xml:space="preserve"> واحتج بعضهم بأنه علي العرش بقوله تعالي</w:t>
      </w:r>
      <w:r w:rsidR="00507B6C" w:rsidRPr="0052634A">
        <w:rPr>
          <w:rFonts w:hint="cs"/>
          <w:rtl/>
        </w:rPr>
        <w:t xml:space="preserve">: </w:t>
      </w:r>
      <w:r w:rsidR="00FF36A4" w:rsidRPr="0052634A">
        <w:rPr>
          <w:rFonts w:hint="cs"/>
          <w:rtl/>
        </w:rPr>
        <w:t>" إليه يصعد الكلم الطيب والعمل الصالح يرفعه " وبقوله تعالي " وهو القاهر فوق عباده " وجعلوا ذلك فوقيه حسية</w:t>
      </w:r>
      <w:r w:rsidR="008D581A" w:rsidRPr="0052634A">
        <w:rPr>
          <w:rFonts w:cs="Traditional Arabic" w:hint="cs"/>
          <w:rtl/>
        </w:rPr>
        <w:t xml:space="preserve">، </w:t>
      </w:r>
      <w:r w:rsidR="00FF36A4" w:rsidRPr="0052634A">
        <w:rPr>
          <w:rFonts w:hint="cs"/>
          <w:rtl/>
        </w:rPr>
        <w:t>ونسوا أن الفوقية الحسية إنما تكون لجسم أو جوهر وأن الفوقية قد تطلق لعلو المرتبة فيقال</w:t>
      </w:r>
      <w:r w:rsidR="00507B6C" w:rsidRPr="0052634A">
        <w:rPr>
          <w:rFonts w:hint="cs"/>
          <w:rtl/>
        </w:rPr>
        <w:t xml:space="preserve">: </w:t>
      </w:r>
      <w:r w:rsidR="00FF36A4" w:rsidRPr="0052634A">
        <w:rPr>
          <w:rFonts w:hint="cs"/>
          <w:rtl/>
        </w:rPr>
        <w:t>فلان فوق فلان</w:t>
      </w:r>
      <w:r w:rsidR="008D581A" w:rsidRPr="0052634A">
        <w:rPr>
          <w:rFonts w:cs="Traditional Arabic" w:hint="cs"/>
          <w:rtl/>
        </w:rPr>
        <w:t xml:space="preserve">، </w:t>
      </w:r>
      <w:r w:rsidR="00FF36A4" w:rsidRPr="0052634A">
        <w:rPr>
          <w:rFonts w:hint="cs"/>
          <w:rtl/>
        </w:rPr>
        <w:t>ثم أنه كما قال</w:t>
      </w:r>
      <w:r w:rsidR="00507B6C" w:rsidRPr="0052634A">
        <w:rPr>
          <w:rFonts w:hint="cs"/>
          <w:rtl/>
        </w:rPr>
        <w:t>: {</w:t>
      </w:r>
      <w:r w:rsidR="00FF36A4" w:rsidRPr="0052634A">
        <w:rPr>
          <w:rFonts w:hint="cs"/>
          <w:rtl/>
        </w:rPr>
        <w:t>فوق عباده</w:t>
      </w:r>
      <w:r w:rsidR="00507B6C" w:rsidRPr="0052634A">
        <w:rPr>
          <w:rFonts w:hint="cs"/>
          <w:rtl/>
        </w:rPr>
        <w:t xml:space="preserve">} </w:t>
      </w:r>
      <w:r w:rsidR="00FF36A4" w:rsidRPr="0052634A">
        <w:rPr>
          <w:rFonts w:hint="cs"/>
          <w:rtl/>
        </w:rPr>
        <w:t>قال</w:t>
      </w:r>
      <w:r w:rsidR="00507B6C" w:rsidRPr="0052634A">
        <w:rPr>
          <w:rFonts w:hint="cs"/>
          <w:rtl/>
        </w:rPr>
        <w:t>: {</w:t>
      </w:r>
      <w:r w:rsidR="00FF36A4" w:rsidRPr="0052634A">
        <w:rPr>
          <w:rFonts w:hint="cs"/>
          <w:rtl/>
        </w:rPr>
        <w:t>وهو معكم}</w:t>
      </w:r>
      <w:r w:rsidR="008D581A" w:rsidRPr="0052634A">
        <w:rPr>
          <w:rFonts w:cs="Traditional Arabic" w:hint="cs"/>
          <w:rtl/>
        </w:rPr>
        <w:t xml:space="preserve">، </w:t>
      </w:r>
      <w:r w:rsidR="00FF36A4" w:rsidRPr="0052634A">
        <w:rPr>
          <w:rFonts w:hint="cs"/>
          <w:rtl/>
        </w:rPr>
        <w:t>فمن حملها علي العلم</w:t>
      </w:r>
      <w:r w:rsidR="008D581A" w:rsidRPr="0052634A">
        <w:rPr>
          <w:rFonts w:cs="Traditional Arabic" w:hint="cs"/>
          <w:rtl/>
        </w:rPr>
        <w:t xml:space="preserve">، </w:t>
      </w:r>
      <w:r w:rsidR="00FF36A4" w:rsidRPr="0052634A">
        <w:rPr>
          <w:rFonts w:hint="cs"/>
          <w:rtl/>
        </w:rPr>
        <w:t>حمل خصمه الاستواء علي القهر . أخبرنا علي بن محمد بن عمر الدباس</w:t>
      </w:r>
      <w:r w:rsidR="008D581A" w:rsidRPr="0052634A">
        <w:rPr>
          <w:rFonts w:cs="Traditional Arabic" w:hint="cs"/>
          <w:rtl/>
        </w:rPr>
        <w:t xml:space="preserve">، </w:t>
      </w:r>
      <w:r w:rsidR="00FF36A4" w:rsidRPr="0052634A">
        <w:rPr>
          <w:rFonts w:hint="cs"/>
          <w:rtl/>
        </w:rPr>
        <w:t>قال أنبأنا رزق الله بن عبد الوهاب التميمي قال</w:t>
      </w:r>
      <w:r w:rsidR="00507B6C" w:rsidRPr="0052634A">
        <w:rPr>
          <w:rFonts w:hint="cs"/>
          <w:rtl/>
        </w:rPr>
        <w:t xml:space="preserve">: </w:t>
      </w:r>
      <w:r w:rsidR="00FF36A4" w:rsidRPr="0052634A">
        <w:rPr>
          <w:rFonts w:hint="cs"/>
          <w:rtl/>
        </w:rPr>
        <w:t>كان أحمد بن حنبل يقول</w:t>
      </w:r>
      <w:r w:rsidR="00507B6C" w:rsidRPr="0052634A">
        <w:rPr>
          <w:rFonts w:hint="cs"/>
          <w:rtl/>
        </w:rPr>
        <w:t xml:space="preserve">: </w:t>
      </w:r>
      <w:r w:rsidR="00FF36A4" w:rsidRPr="0052634A">
        <w:rPr>
          <w:rFonts w:hint="cs"/>
          <w:rtl/>
        </w:rPr>
        <w:t>الاستواء صفة مسلمة وليست بمعني القصد ولا الاستعلاء . قال ابن حامد</w:t>
      </w:r>
      <w:r w:rsidR="00507B6C" w:rsidRPr="0052634A">
        <w:rPr>
          <w:rFonts w:hint="cs"/>
          <w:rtl/>
        </w:rPr>
        <w:t xml:space="preserve">: </w:t>
      </w:r>
      <w:r w:rsidR="00FF36A4" w:rsidRPr="0052634A">
        <w:rPr>
          <w:rFonts w:hint="cs"/>
          <w:rtl/>
        </w:rPr>
        <w:t>الحق يختص بمكان دون مكان ومكانه الذي هو فيه وجود ذاته علي عرشه وقال</w:t>
      </w:r>
      <w:r w:rsidR="00507B6C" w:rsidRPr="0052634A">
        <w:rPr>
          <w:rFonts w:hint="cs"/>
          <w:rtl/>
        </w:rPr>
        <w:t xml:space="preserve">: </w:t>
      </w:r>
      <w:r w:rsidR="00FF36A4" w:rsidRPr="0052634A">
        <w:rPr>
          <w:rFonts w:hint="cs"/>
          <w:rtl/>
        </w:rPr>
        <w:t>وذهبت طائفة أن الاستواء علي عرشه قد ملأ</w:t>
      </w:r>
      <w:r w:rsidR="008D581A" w:rsidRPr="0052634A">
        <w:rPr>
          <w:rFonts w:cs="Traditional Arabic" w:hint="cs"/>
          <w:rtl/>
        </w:rPr>
        <w:t xml:space="preserve">، </w:t>
      </w:r>
      <w:r w:rsidR="00FF36A4" w:rsidRPr="0052634A">
        <w:rPr>
          <w:rFonts w:hint="cs"/>
          <w:rtl/>
        </w:rPr>
        <w:t>والأشبه أنه مماس للعرش الكرسي بوضع قدميه . قلت المماسة إنما تقع بين جسمين</w:t>
      </w:r>
      <w:r w:rsidR="008D581A" w:rsidRPr="0052634A">
        <w:rPr>
          <w:rFonts w:cs="Traditional Arabic" w:hint="cs"/>
          <w:rtl/>
        </w:rPr>
        <w:t xml:space="preserve">، </w:t>
      </w:r>
      <w:r w:rsidR="00FF36A4" w:rsidRPr="0052634A">
        <w:rPr>
          <w:rFonts w:hint="cs"/>
          <w:rtl/>
        </w:rPr>
        <w:t xml:space="preserve">وما أبقي هذا في التجسيم بقية ..؟ </w:t>
      </w:r>
      <w:r w:rsidR="00FF36A4" w:rsidRPr="0052634A">
        <w:rPr>
          <w:rFonts w:hint="cs"/>
          <w:bCs/>
          <w:rtl/>
        </w:rPr>
        <w:t>فصل</w:t>
      </w:r>
      <w:r w:rsidR="00507B6C" w:rsidRPr="0052634A">
        <w:rPr>
          <w:rFonts w:hint="cs"/>
          <w:rtl/>
        </w:rPr>
        <w:t xml:space="preserve">: </w:t>
      </w:r>
      <w:r w:rsidR="00FF36A4" w:rsidRPr="0052634A">
        <w:rPr>
          <w:rFonts w:hint="cs"/>
          <w:rtl/>
        </w:rPr>
        <w:t xml:space="preserve">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ليست في جهة وإذا ثبت بطلان الجهة </w:t>
      </w:r>
      <w:r w:rsidR="00FF36A4" w:rsidRPr="0052634A">
        <w:rPr>
          <w:rFonts w:hint="cs"/>
          <w:rtl/>
        </w:rPr>
        <w:lastRenderedPageBreak/>
        <w:t>ثبت بطلان المكان ويوضحه أن المكان إذا كان يحيط بمن فيه والخالق لا يحويه شيء ولا تحدث له صفة</w:t>
      </w:r>
      <w:r w:rsidR="008D581A" w:rsidRPr="0052634A">
        <w:rPr>
          <w:rFonts w:cs="Traditional Arabic" w:hint="cs"/>
          <w:rtl/>
        </w:rPr>
        <w:t xml:space="preserve">، </w:t>
      </w:r>
      <w:r w:rsidR="00FF36A4" w:rsidRPr="0052634A">
        <w:rPr>
          <w:rFonts w:hint="cs"/>
          <w:rtl/>
        </w:rPr>
        <w:t>فإن قيل</w:t>
      </w:r>
      <w:r w:rsidR="00507B6C" w:rsidRPr="0052634A">
        <w:rPr>
          <w:rFonts w:hint="cs"/>
          <w:rtl/>
        </w:rPr>
        <w:t xml:space="preserve">: </w:t>
      </w:r>
      <w:r w:rsidR="00FF36A4" w:rsidRPr="0052634A">
        <w:rPr>
          <w:rFonts w:hint="cs"/>
          <w:rtl/>
        </w:rPr>
        <w:t>" فقد أخرج في الصحيحين عن شريك عن أبي نمر عن أنس بن مالك</w:t>
      </w:r>
      <w:r w:rsidR="00FF36A4" w:rsidRPr="0052634A">
        <w:rPr>
          <w:rFonts w:hint="cs"/>
          <w:rtl/>
          <w:lang w:bidi="ar-KW"/>
        </w:rPr>
        <w:t xml:space="preserve"> رضي الله عنه</w:t>
      </w:r>
      <w:r w:rsidR="00507B6C" w:rsidRPr="0052634A">
        <w:rPr>
          <w:rFonts w:hint="cs"/>
          <w:rtl/>
        </w:rPr>
        <w:t xml:space="preserve">: </w:t>
      </w:r>
      <w:r w:rsidR="00FF36A4" w:rsidRPr="0052634A">
        <w:rPr>
          <w:rFonts w:hint="cs"/>
          <w:rtl/>
        </w:rPr>
        <w:t>أنه ذكر المعراج فقال فيه</w:t>
      </w:r>
      <w:r w:rsidR="00507B6C" w:rsidRPr="0052634A">
        <w:rPr>
          <w:rFonts w:hint="cs"/>
          <w:rtl/>
        </w:rPr>
        <w:t xml:space="preserve">: </w:t>
      </w:r>
      <w:r w:rsidR="00FF36A4" w:rsidRPr="0052634A">
        <w:rPr>
          <w:rFonts w:hint="cs"/>
          <w:rtl/>
        </w:rPr>
        <w:t>"فعلا به الجبار تعالي " فقال</w:t>
      </w:r>
      <w:r w:rsidR="00507B6C" w:rsidRPr="0052634A">
        <w:rPr>
          <w:rFonts w:hint="cs"/>
          <w:rtl/>
        </w:rPr>
        <w:t xml:space="preserve">: </w:t>
      </w:r>
      <w:r w:rsidR="00FF36A4" w:rsidRPr="0052634A">
        <w:rPr>
          <w:rFonts w:hint="cs"/>
          <w:rtl/>
        </w:rPr>
        <w:t>" وهو في مكانه يا رب خفف عنا "</w:t>
      </w:r>
      <w:r w:rsidR="008D581A" w:rsidRPr="0052634A">
        <w:rPr>
          <w:rFonts w:cs="Traditional Arabic" w:hint="cs"/>
          <w:rtl/>
        </w:rPr>
        <w:t xml:space="preserve">، </w:t>
      </w:r>
      <w:r w:rsidR="00FF36A4" w:rsidRPr="0052634A">
        <w:rPr>
          <w:rFonts w:hint="cs"/>
          <w:rtl/>
        </w:rPr>
        <w:t>فالجواب</w:t>
      </w:r>
      <w:r w:rsidR="00507B6C" w:rsidRPr="0052634A">
        <w:rPr>
          <w:rFonts w:hint="cs"/>
          <w:rtl/>
        </w:rPr>
        <w:t xml:space="preserve">: </w:t>
      </w:r>
      <w:r w:rsidR="00FF36A4" w:rsidRPr="0052634A">
        <w:rPr>
          <w:rFonts w:hint="cs"/>
          <w:rtl/>
        </w:rPr>
        <w:t>إن أبا سليمان الخطابي قال</w:t>
      </w:r>
      <w:r w:rsidR="00507B6C" w:rsidRPr="0052634A">
        <w:rPr>
          <w:rFonts w:hint="cs"/>
          <w:rtl/>
        </w:rPr>
        <w:t xml:space="preserve">: </w:t>
      </w:r>
      <w:r w:rsidR="00FF36A4" w:rsidRPr="0052634A">
        <w:rPr>
          <w:rFonts w:hint="cs"/>
          <w:rtl/>
        </w:rPr>
        <w:t>هذه لفظة تفرد بها شريك</w:t>
      </w:r>
      <w:r w:rsidR="008D581A" w:rsidRPr="0052634A">
        <w:rPr>
          <w:rFonts w:cs="Traditional Arabic" w:hint="cs"/>
          <w:rtl/>
        </w:rPr>
        <w:t xml:space="preserve">، </w:t>
      </w:r>
      <w:r w:rsidR="00FF36A4" w:rsidRPr="0052634A">
        <w:rPr>
          <w:rFonts w:hint="cs"/>
          <w:rtl/>
        </w:rPr>
        <w:t>ولم يذكرها غيره وهو كثير التفرد بمناكير الألفاظ</w:t>
      </w:r>
      <w:r w:rsidR="008D581A" w:rsidRPr="0052634A">
        <w:rPr>
          <w:rFonts w:cs="Traditional Arabic" w:hint="cs"/>
          <w:rtl/>
        </w:rPr>
        <w:t xml:space="preserve">، </w:t>
      </w:r>
      <w:r w:rsidR="00FF36A4" w:rsidRPr="0052634A">
        <w:rPr>
          <w:rFonts w:hint="cs"/>
          <w:rtl/>
        </w:rPr>
        <w:t>والمكان لا يضاف إلي الله عز وجل</w:t>
      </w:r>
      <w:r w:rsidR="008D581A" w:rsidRPr="0052634A">
        <w:rPr>
          <w:rFonts w:cs="Traditional Arabic" w:hint="cs"/>
          <w:rtl/>
        </w:rPr>
        <w:t xml:space="preserve">، </w:t>
      </w:r>
      <w:r w:rsidR="00FF36A4" w:rsidRPr="0052634A">
        <w:rPr>
          <w:rFonts w:hint="cs"/>
          <w:rtl/>
        </w:rPr>
        <w:t>إنما هو مكان النبي صلى الله عليه وسلم – ومعناه</w:t>
      </w:r>
      <w:r w:rsidR="00507B6C" w:rsidRPr="0052634A">
        <w:rPr>
          <w:rFonts w:hint="cs"/>
          <w:rtl/>
        </w:rPr>
        <w:t xml:space="preserve">: </w:t>
      </w:r>
      <w:r w:rsidR="00FF36A4" w:rsidRPr="0052634A">
        <w:rPr>
          <w:rFonts w:hint="cs"/>
          <w:rtl/>
        </w:rPr>
        <w:t>مقامه الأول الذي أقيم فيه</w:t>
      </w:r>
      <w:r w:rsidR="008D581A" w:rsidRPr="0052634A">
        <w:rPr>
          <w:rFonts w:cs="Traditional Arabic" w:hint="cs"/>
          <w:rtl/>
        </w:rPr>
        <w:t xml:space="preserve">، </w:t>
      </w:r>
      <w:r w:rsidR="00FF36A4" w:rsidRPr="0052634A">
        <w:rPr>
          <w:rFonts w:hint="cs"/>
          <w:rtl/>
        </w:rPr>
        <w:t>قال الخطابي</w:t>
      </w:r>
      <w:r w:rsidR="00507B6C" w:rsidRPr="0052634A">
        <w:rPr>
          <w:rFonts w:hint="cs"/>
          <w:rtl/>
        </w:rPr>
        <w:t xml:space="preserve">: </w:t>
      </w:r>
      <w:r w:rsidR="00FF36A4" w:rsidRPr="0052634A">
        <w:rPr>
          <w:rFonts w:hint="cs"/>
          <w:rtl/>
        </w:rPr>
        <w:t>وفي هذا الحديث " فاستأذنت علي ربي وهو في داره ". توهم مكانا</w:t>
      </w:r>
      <w:r w:rsidR="008D581A" w:rsidRPr="0052634A">
        <w:rPr>
          <w:rFonts w:cs="Traditional Arabic" w:hint="cs"/>
          <w:rtl/>
        </w:rPr>
        <w:t xml:space="preserve">، </w:t>
      </w:r>
      <w:r w:rsidR="00FF36A4" w:rsidRPr="0052634A">
        <w:rPr>
          <w:rFonts w:hint="cs"/>
          <w:rtl/>
        </w:rPr>
        <w:t>وإنما المعني</w:t>
      </w:r>
      <w:r w:rsidR="008D581A" w:rsidRPr="0052634A">
        <w:rPr>
          <w:rFonts w:cs="Traditional Arabic" w:hint="cs"/>
          <w:rtl/>
        </w:rPr>
        <w:t xml:space="preserve">، </w:t>
      </w:r>
      <w:r w:rsidR="00FF36A4" w:rsidRPr="0052634A">
        <w:rPr>
          <w:rFonts w:hint="cs"/>
          <w:rtl/>
        </w:rPr>
        <w:t>في داره التي دورها لأوليائه</w:t>
      </w:r>
      <w:r w:rsidR="008D581A" w:rsidRPr="0052634A">
        <w:rPr>
          <w:rFonts w:cs="Traditional Arabic" w:hint="cs"/>
          <w:rtl/>
        </w:rPr>
        <w:t xml:space="preserve">، </w:t>
      </w:r>
      <w:r w:rsidR="00FF36A4" w:rsidRPr="0052634A">
        <w:rPr>
          <w:rFonts w:hint="cs"/>
          <w:rtl/>
        </w:rPr>
        <w:t>وقد قال القاضي</w:t>
      </w:r>
      <w:r w:rsidR="00507B6C" w:rsidRPr="0052634A">
        <w:rPr>
          <w:rFonts w:hint="cs"/>
          <w:rtl/>
        </w:rPr>
        <w:t xml:space="preserve">: </w:t>
      </w:r>
      <w:r w:rsidR="00FF36A4" w:rsidRPr="0052634A">
        <w:rPr>
          <w:rFonts w:hint="cs"/>
          <w:rtl/>
        </w:rPr>
        <w:t>أبو يعلي في كتابه المعتمد إن الله عز وجل لا يوصف بالمكان . فإن قيل نفي الجهات يحيل وجوده</w:t>
      </w:r>
      <w:r w:rsidR="008D581A" w:rsidRPr="0052634A">
        <w:rPr>
          <w:rFonts w:cs="Traditional Arabic" w:hint="cs"/>
          <w:rtl/>
        </w:rPr>
        <w:t xml:space="preserve">، </w:t>
      </w:r>
      <w:r w:rsidR="00FF36A4" w:rsidRPr="0052634A">
        <w:rPr>
          <w:rFonts w:hint="cs"/>
          <w:rtl/>
        </w:rPr>
        <w:t>قلنا إن كان الوجود يقبل الاتصال والانفصال فقد صدقت</w:t>
      </w:r>
      <w:r w:rsidR="008D581A" w:rsidRPr="0052634A">
        <w:rPr>
          <w:rFonts w:cs="Traditional Arabic" w:hint="cs"/>
          <w:rtl/>
        </w:rPr>
        <w:t xml:space="preserve">، </w:t>
      </w:r>
      <w:r w:rsidR="00FF36A4" w:rsidRPr="0052634A">
        <w:rPr>
          <w:rFonts w:hint="cs"/>
          <w:rtl/>
        </w:rPr>
        <w:t>فاما إذا لم يقبلها فليس خلوه من طرق النقيض بمحال</w:t>
      </w:r>
      <w:r w:rsidR="008D581A" w:rsidRPr="0052634A">
        <w:rPr>
          <w:rFonts w:cs="Traditional Arabic" w:hint="cs"/>
          <w:rtl/>
        </w:rPr>
        <w:t xml:space="preserve">، </w:t>
      </w:r>
      <w:r w:rsidR="00FF36A4" w:rsidRPr="0052634A">
        <w:rPr>
          <w:rFonts w:hint="cs"/>
          <w:bCs/>
          <w:rtl/>
        </w:rPr>
        <w:t>فإن قيل</w:t>
      </w:r>
      <w:r w:rsidR="00FF36A4" w:rsidRPr="0052634A">
        <w:rPr>
          <w:rFonts w:hint="cs"/>
          <w:rtl/>
        </w:rPr>
        <w:t xml:space="preserve"> أنتم تلزموننا أن نقر بما لا يدخل تحت الفهم</w:t>
      </w:r>
      <w:r w:rsidR="008D581A" w:rsidRPr="0052634A">
        <w:rPr>
          <w:rFonts w:cs="Traditional Arabic" w:hint="cs"/>
          <w:rtl/>
        </w:rPr>
        <w:t xml:space="preserve">، </w:t>
      </w:r>
      <w:r w:rsidR="00FF36A4" w:rsidRPr="0052634A">
        <w:rPr>
          <w:rFonts w:hint="cs"/>
          <w:bCs/>
          <w:rtl/>
        </w:rPr>
        <w:t>قلنا</w:t>
      </w:r>
      <w:r w:rsidR="00507B6C" w:rsidRPr="0052634A">
        <w:rPr>
          <w:rFonts w:hint="cs"/>
          <w:bCs/>
          <w:rtl/>
        </w:rPr>
        <w:t xml:space="preserve">: </w:t>
      </w:r>
      <w:r w:rsidR="00FF36A4" w:rsidRPr="0052634A">
        <w:rPr>
          <w:rFonts w:hint="cs"/>
          <w:rtl/>
        </w:rPr>
        <w:t>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8D581A" w:rsidRPr="0052634A">
        <w:rPr>
          <w:rFonts w:cs="Traditional Arabic" w:hint="cs"/>
          <w:rtl/>
        </w:rPr>
        <w:t xml:space="preserve">، </w:t>
      </w:r>
      <w:r w:rsidR="00FF36A4" w:rsidRPr="0052634A">
        <w:rPr>
          <w:rFonts w:hint="cs"/>
          <w:rtl/>
        </w:rPr>
        <w:t>وإن أردت أنه لا يعلم بالعقل فقد دللنا أنه ثابت بالعقل لأن العقل مضطر إلي التصديق بموجب الدليل</w:t>
      </w:r>
      <w:r w:rsidR="008D581A" w:rsidRPr="0052634A">
        <w:rPr>
          <w:rFonts w:cs="Traditional Arabic" w:hint="cs"/>
          <w:rtl/>
        </w:rPr>
        <w:t xml:space="preserve">، </w:t>
      </w:r>
      <w:r w:rsidR="00FF36A4" w:rsidRPr="0052634A">
        <w:rPr>
          <w:rFonts w:hint="cs"/>
          <w:rtl/>
        </w:rPr>
        <w:t>واعلم أنك لما لم تجد إلا حسا أو عرضا وعلمت تنزيه الخالق عن ذلك بدليل العقل الذي صرفك عن ذلك فينبغي أن يصرفك عن كونه متحيزا أو متحركا أو متنقلا</w:t>
      </w:r>
      <w:r w:rsidR="008D581A" w:rsidRPr="0052634A">
        <w:rPr>
          <w:rFonts w:cs="Traditional Arabic" w:hint="cs"/>
          <w:rtl/>
        </w:rPr>
        <w:t xml:space="preserve">، </w:t>
      </w:r>
      <w:r w:rsidR="00FF36A4" w:rsidRPr="0052634A">
        <w:rPr>
          <w:rFonts w:hint="cs"/>
          <w:rtl/>
        </w:rPr>
        <w:t>ولما كان مثل هذا الكلام لا يفهمه العامي قلنا</w:t>
      </w:r>
      <w:r w:rsidR="00507B6C" w:rsidRPr="0052634A">
        <w:rPr>
          <w:rFonts w:hint="cs"/>
          <w:rtl/>
        </w:rPr>
        <w:t xml:space="preserve">: </w:t>
      </w:r>
      <w:r w:rsidR="00FF36A4" w:rsidRPr="0052634A">
        <w:rPr>
          <w:rFonts w:hint="cs"/>
          <w:rtl/>
        </w:rPr>
        <w:t>لا تسمعوه ما لا يفهمه ودعوا اعتقاده لا تحركوه بل يسروه أن لا يساكن الجبال</w:t>
      </w:r>
      <w:r w:rsidR="008D581A" w:rsidRPr="0052634A">
        <w:rPr>
          <w:rFonts w:cs="Traditional Arabic" w:hint="cs"/>
          <w:rtl/>
        </w:rPr>
        <w:t xml:space="preserve">، </w:t>
      </w:r>
      <w:r w:rsidR="00FF36A4" w:rsidRPr="0052634A">
        <w:rPr>
          <w:rFonts w:hint="cs"/>
          <w:rtl/>
        </w:rPr>
        <w:t>ويقال إن الله تعالي استوي علي عرشه كما يليق به " [الباز الأشهب ص51-59] أهـ</w:t>
      </w:r>
      <w:r w:rsidR="008D581A" w:rsidRPr="0052634A">
        <w:rPr>
          <w:rFonts w:cs="Traditional Arabic" w:hint="cs"/>
          <w:rtl/>
        </w:rPr>
        <w:t xml:space="preserve">، </w:t>
      </w:r>
      <w:r w:rsidR="00FF36A4" w:rsidRPr="0052634A">
        <w:rPr>
          <w:rFonts w:hint="cs"/>
          <w:bCs/>
          <w:rtl/>
        </w:rPr>
        <w:t>وقال رحمه الله</w:t>
      </w:r>
      <w:r w:rsidR="00FF36A4" w:rsidRPr="0052634A">
        <w:rPr>
          <w:rFonts w:hint="cs"/>
          <w:rtl/>
        </w:rPr>
        <w:t xml:space="preserve"> _ في شرحه لحديث ينزل ربنا</w:t>
      </w:r>
      <w:r w:rsidR="00FF36A4" w:rsidRPr="0052634A">
        <w:rPr>
          <w:rFonts w:hint="cs"/>
        </w:rPr>
        <w:t xml:space="preserve"> </w:t>
      </w:r>
      <w:r w:rsidR="00FF36A4" w:rsidRPr="0052634A">
        <w:rPr>
          <w:rFonts w:hint="cs"/>
          <w:rtl/>
        </w:rPr>
        <w:t>كل ليلة إلى السماء الدنيا حتى يبقى ثلث الليل الأخير يقول</w:t>
      </w:r>
      <w:r w:rsidR="00507B6C" w:rsidRPr="0052634A">
        <w:rPr>
          <w:rFonts w:hint="cs"/>
          <w:rtl/>
        </w:rPr>
        <w:t xml:space="preserve">: </w:t>
      </w:r>
      <w:r w:rsidR="00FF36A4" w:rsidRPr="0052634A">
        <w:rPr>
          <w:rFonts w:hint="cs"/>
          <w:rtl/>
        </w:rPr>
        <w:t>من يدعوني</w:t>
      </w:r>
      <w:r w:rsidR="00FF36A4" w:rsidRPr="0052634A">
        <w:rPr>
          <w:rFonts w:hint="cs"/>
        </w:rPr>
        <w:t xml:space="preserve"> </w:t>
      </w:r>
      <w:r w:rsidR="00FF36A4" w:rsidRPr="0052634A">
        <w:rPr>
          <w:rFonts w:hint="cs"/>
          <w:rtl/>
        </w:rPr>
        <w:t>فأستجيب له_ " قلت</w:t>
      </w:r>
      <w:r w:rsidR="00507B6C" w:rsidRPr="0052634A">
        <w:rPr>
          <w:rFonts w:hint="cs"/>
          <w:rtl/>
        </w:rPr>
        <w:t xml:space="preserve">: </w:t>
      </w:r>
      <w:r w:rsidR="00FF36A4" w:rsidRPr="0052634A">
        <w:rPr>
          <w:rFonts w:hint="cs"/>
          <w:rtl/>
        </w:rPr>
        <w:t>وقد روى حديث النزول عشرون صحابيا</w:t>
      </w:r>
      <w:r w:rsidR="008D581A" w:rsidRPr="0052634A">
        <w:rPr>
          <w:rFonts w:cs="Traditional Arabic" w:hint="cs"/>
          <w:rtl/>
        </w:rPr>
        <w:t xml:space="preserve">، </w:t>
      </w:r>
      <w:r w:rsidR="00FF36A4" w:rsidRPr="0052634A">
        <w:rPr>
          <w:rFonts w:hint="cs"/>
          <w:rtl/>
        </w:rPr>
        <w:t>وقد سبق القول أنه يستحيل على الله عز وجل الحركة والنقلة والتغيير</w:t>
      </w:r>
      <w:r w:rsidR="008D581A" w:rsidRPr="0052634A">
        <w:rPr>
          <w:rFonts w:cs="Traditional Arabic" w:hint="cs"/>
          <w:rtl/>
        </w:rPr>
        <w:t xml:space="preserve">، </w:t>
      </w:r>
      <w:r w:rsidR="00FF36A4" w:rsidRPr="0052634A">
        <w:rPr>
          <w:rFonts w:hint="cs"/>
          <w:rtl/>
        </w:rPr>
        <w:t>فيبقى الناس رجلين</w:t>
      </w:r>
      <w:r w:rsidR="00507B6C" w:rsidRPr="0052634A">
        <w:rPr>
          <w:rFonts w:hint="cs"/>
          <w:rtl/>
        </w:rPr>
        <w:t xml:space="preserve">: </w:t>
      </w:r>
      <w:r w:rsidR="00FF36A4" w:rsidRPr="0052634A">
        <w:rPr>
          <w:rFonts w:hint="cs"/>
          <w:bCs/>
          <w:rtl/>
        </w:rPr>
        <w:t>أحدهما</w:t>
      </w:r>
      <w:r w:rsidR="00FF36A4" w:rsidRPr="0052634A">
        <w:rPr>
          <w:rFonts w:hint="cs"/>
          <w:rtl/>
        </w:rPr>
        <w:t xml:space="preserve"> المتأول له بمعنى</w:t>
      </w:r>
      <w:r w:rsidR="00507B6C" w:rsidRPr="0052634A">
        <w:rPr>
          <w:rFonts w:hint="cs"/>
          <w:rtl/>
        </w:rPr>
        <w:t xml:space="preserve">: </w:t>
      </w:r>
      <w:r w:rsidR="00FF36A4" w:rsidRPr="0052634A">
        <w:rPr>
          <w:rFonts w:hint="cs"/>
          <w:rtl/>
        </w:rPr>
        <w:t>أنه يقرب رحمته . وقد ذكر أشباء بالنزول فقال تعالى</w:t>
      </w:r>
      <w:r w:rsidR="00507B6C" w:rsidRPr="0052634A">
        <w:rPr>
          <w:rFonts w:hint="cs"/>
          <w:rtl/>
        </w:rPr>
        <w:t xml:space="preserve">: </w:t>
      </w:r>
      <w:r w:rsidR="00FF36A4" w:rsidRPr="0052634A">
        <w:rPr>
          <w:rFonts w:hint="cs"/>
          <w:rtl/>
        </w:rPr>
        <w:t>" وأنزلنا الحديد فيه بأس شديد " . وإن كان معدنه بالأرض وقال " وأنزلنا لكم من الأنعام ثمانية أزواج " ومن لم يعرف كيف نزول الجمل كيف يتكلم في تفصيل هذه الجمل ..؟</w:t>
      </w:r>
      <w:r w:rsidR="008D581A" w:rsidRPr="0052634A">
        <w:rPr>
          <w:rFonts w:cs="Traditional Arabic" w:hint="cs"/>
          <w:rtl/>
        </w:rPr>
        <w:t xml:space="preserve">، </w:t>
      </w:r>
      <w:r w:rsidR="00FF36A4" w:rsidRPr="0052634A">
        <w:rPr>
          <w:rFonts w:hint="cs"/>
          <w:bCs/>
          <w:rtl/>
        </w:rPr>
        <w:t>والثاني</w:t>
      </w:r>
      <w:r w:rsidR="00507B6C" w:rsidRPr="0052634A">
        <w:rPr>
          <w:rFonts w:hint="cs"/>
          <w:rtl/>
        </w:rPr>
        <w:t xml:space="preserve">: </w:t>
      </w:r>
      <w:r w:rsidR="00FF36A4" w:rsidRPr="0052634A">
        <w:rPr>
          <w:rFonts w:hint="cs"/>
          <w:rtl/>
        </w:rPr>
        <w:t>الساكت عن الكلام في ذلك . روي أبو عيسي الترمذي عن مالك بن أنس وسفيان بن عيينة وابن المبارك انهم قالوا</w:t>
      </w:r>
      <w:r w:rsidR="00507B6C" w:rsidRPr="0052634A">
        <w:rPr>
          <w:rFonts w:hint="cs"/>
          <w:rtl/>
        </w:rPr>
        <w:t xml:space="preserve">: </w:t>
      </w:r>
      <w:r w:rsidR="00FF36A4" w:rsidRPr="0052634A">
        <w:rPr>
          <w:rFonts w:hint="cs"/>
          <w:bCs/>
          <w:u w:val="single"/>
          <w:rtl/>
        </w:rPr>
        <w:t>أمروا هذه الأحاديث بلا كيف</w:t>
      </w:r>
      <w:r w:rsidR="00FF36A4" w:rsidRPr="0052634A">
        <w:rPr>
          <w:rFonts w:hint="cs"/>
          <w:rtl/>
        </w:rPr>
        <w:t xml:space="preserve"> </w:t>
      </w:r>
      <w:r w:rsidR="00FF36A4" w:rsidRPr="0052634A">
        <w:rPr>
          <w:rFonts w:hint="cs"/>
          <w:bCs/>
          <w:rtl/>
        </w:rPr>
        <w:t>قلت</w:t>
      </w:r>
      <w:r w:rsidR="00507B6C" w:rsidRPr="0052634A">
        <w:rPr>
          <w:rFonts w:hint="cs"/>
          <w:bCs/>
          <w:rtl/>
        </w:rPr>
        <w:t xml:space="preserve">: </w:t>
      </w:r>
      <w:r w:rsidR="00FF36A4" w:rsidRPr="0052634A">
        <w:rPr>
          <w:rFonts w:hint="cs"/>
          <w:bCs/>
          <w:rtl/>
        </w:rPr>
        <w:t>وواجب علي الخلق اعتقاد التنزيه وامتناع تجويز النقلة</w:t>
      </w:r>
      <w:r w:rsidR="008D581A" w:rsidRPr="0052634A">
        <w:rPr>
          <w:rFonts w:cs="Traditional Arabic" w:hint="cs"/>
          <w:rtl/>
        </w:rPr>
        <w:t xml:space="preserve">، </w:t>
      </w:r>
      <w:r w:rsidR="00FF36A4" w:rsidRPr="0052634A">
        <w:rPr>
          <w:rFonts w:hint="cs"/>
          <w:rtl/>
        </w:rPr>
        <w:t>وأن النزول الذي هو انتقال من مكان إلي مكان يقتقر إلي ثلاثة أجسام</w:t>
      </w:r>
      <w:r w:rsidR="00507B6C" w:rsidRPr="0052634A">
        <w:rPr>
          <w:rFonts w:hint="cs"/>
          <w:rtl/>
        </w:rPr>
        <w:t xml:space="preserve">: </w:t>
      </w:r>
      <w:r w:rsidR="00FF36A4" w:rsidRPr="0052634A">
        <w:rPr>
          <w:rFonts w:hint="cs"/>
          <w:rtl/>
        </w:rPr>
        <w:t>جسم عالي</w:t>
      </w:r>
      <w:r w:rsidR="008D581A" w:rsidRPr="0052634A">
        <w:rPr>
          <w:rFonts w:cs="Traditional Arabic" w:hint="cs"/>
          <w:rtl/>
        </w:rPr>
        <w:t xml:space="preserve">، </w:t>
      </w:r>
      <w:r w:rsidR="00FF36A4" w:rsidRPr="0052634A">
        <w:rPr>
          <w:rFonts w:hint="cs"/>
          <w:rtl/>
        </w:rPr>
        <w:t>وهو مكان الساكن</w:t>
      </w:r>
      <w:r w:rsidR="008D581A" w:rsidRPr="0052634A">
        <w:rPr>
          <w:rFonts w:cs="Traditional Arabic" w:hint="cs"/>
          <w:rtl/>
        </w:rPr>
        <w:t xml:space="preserve">، </w:t>
      </w:r>
      <w:r w:rsidR="00FF36A4" w:rsidRPr="0052634A">
        <w:rPr>
          <w:rFonts w:hint="cs"/>
          <w:rtl/>
        </w:rPr>
        <w:t xml:space="preserve">وجسم </w:t>
      </w:r>
      <w:r w:rsidR="00FF36A4" w:rsidRPr="0052634A">
        <w:rPr>
          <w:rFonts w:hint="cs"/>
          <w:rtl/>
        </w:rPr>
        <w:lastRenderedPageBreak/>
        <w:t>سافل</w:t>
      </w:r>
      <w:r w:rsidR="008D581A" w:rsidRPr="0052634A">
        <w:rPr>
          <w:rFonts w:cs="Traditional Arabic" w:hint="cs"/>
          <w:rtl/>
        </w:rPr>
        <w:t xml:space="preserve">، </w:t>
      </w:r>
      <w:r w:rsidR="00FF36A4" w:rsidRPr="0052634A">
        <w:rPr>
          <w:rFonts w:hint="cs"/>
          <w:rtl/>
        </w:rPr>
        <w:t>وجسم ينتقل من علو إلي أسفل</w:t>
      </w:r>
      <w:r w:rsidR="008D581A" w:rsidRPr="0052634A">
        <w:rPr>
          <w:rFonts w:cs="Traditional Arabic" w:hint="cs"/>
          <w:rtl/>
        </w:rPr>
        <w:t xml:space="preserve">، </w:t>
      </w:r>
      <w:r w:rsidR="00FF36A4" w:rsidRPr="0052634A">
        <w:rPr>
          <w:rFonts w:hint="cs"/>
          <w:rtl/>
        </w:rPr>
        <w:t>وهذا لا يجوز علي الله تعالي قطعا . فإن قال العامي</w:t>
      </w:r>
      <w:r w:rsidR="00507B6C" w:rsidRPr="0052634A">
        <w:rPr>
          <w:rFonts w:hint="cs"/>
          <w:rtl/>
        </w:rPr>
        <w:t xml:space="preserve">: </w:t>
      </w:r>
      <w:r w:rsidR="00FF36A4" w:rsidRPr="0052634A">
        <w:rPr>
          <w:rFonts w:hint="cs"/>
          <w:rtl/>
        </w:rPr>
        <w:t>فما الذي أراد بالنزول</w:t>
      </w:r>
      <w:r w:rsidR="006B05AE" w:rsidRPr="0052634A">
        <w:rPr>
          <w:rFonts w:hint="cs"/>
          <w:rtl/>
        </w:rPr>
        <w:t>؟</w:t>
      </w:r>
      <w:r w:rsidR="00FF36A4" w:rsidRPr="0052634A">
        <w:rPr>
          <w:rFonts w:hint="cs"/>
          <w:rtl/>
        </w:rPr>
        <w:t xml:space="preserve"> قيل</w:t>
      </w:r>
      <w:r w:rsidR="00507B6C" w:rsidRPr="0052634A">
        <w:rPr>
          <w:rFonts w:hint="cs"/>
          <w:rtl/>
        </w:rPr>
        <w:t xml:space="preserve">: </w:t>
      </w:r>
      <w:r w:rsidR="00FF36A4" w:rsidRPr="0052634A">
        <w:rPr>
          <w:rFonts w:hint="cs"/>
          <w:rtl/>
        </w:rPr>
        <w:t>أراد به معني يليق بجلاله لا يلزمك التفتيش عنه</w:t>
      </w:r>
      <w:r w:rsidR="008D581A" w:rsidRPr="0052634A">
        <w:rPr>
          <w:rFonts w:cs="Traditional Arabic" w:hint="cs"/>
          <w:rtl/>
        </w:rPr>
        <w:t xml:space="preserve">، </w:t>
      </w:r>
      <w:r w:rsidR="00FF36A4" w:rsidRPr="0052634A">
        <w:rPr>
          <w:rFonts w:hint="cs"/>
          <w:rtl/>
        </w:rPr>
        <w:t>فإن قال</w:t>
      </w:r>
      <w:r w:rsidR="00507B6C" w:rsidRPr="0052634A">
        <w:rPr>
          <w:rFonts w:hint="cs"/>
          <w:rtl/>
        </w:rPr>
        <w:t xml:space="preserve">: </w:t>
      </w:r>
      <w:r w:rsidR="00FF36A4" w:rsidRPr="0052634A">
        <w:rPr>
          <w:rFonts w:hint="cs"/>
          <w:rtl/>
        </w:rPr>
        <w:t>كيف حدث بما لا أفهمه؟ قلنا</w:t>
      </w:r>
      <w:r w:rsidR="00507B6C" w:rsidRPr="0052634A">
        <w:rPr>
          <w:rFonts w:hint="cs"/>
          <w:rtl/>
        </w:rPr>
        <w:t xml:space="preserve">: </w:t>
      </w:r>
      <w:r w:rsidR="00FF36A4" w:rsidRPr="0052634A">
        <w:rPr>
          <w:rFonts w:hint="cs"/>
          <w:rtl/>
        </w:rPr>
        <w:t>قد علمت أن النازل إليك قريب منك</w:t>
      </w:r>
      <w:r w:rsidR="008D581A" w:rsidRPr="0052634A">
        <w:rPr>
          <w:rFonts w:cs="Traditional Arabic" w:hint="cs"/>
          <w:rtl/>
        </w:rPr>
        <w:t xml:space="preserve">، </w:t>
      </w:r>
      <w:r w:rsidR="00FF36A4" w:rsidRPr="0052634A">
        <w:rPr>
          <w:rFonts w:hint="cs"/>
          <w:rtl/>
        </w:rPr>
        <w:t>فاقنع بالقرب ولا تظنه كقرب الأجسام</w:t>
      </w:r>
      <w:r w:rsidR="008D581A" w:rsidRPr="0052634A">
        <w:rPr>
          <w:rFonts w:cs="Traditional Arabic" w:hint="cs"/>
          <w:rtl/>
        </w:rPr>
        <w:t xml:space="preserve">، </w:t>
      </w:r>
      <w:r w:rsidR="00FF36A4" w:rsidRPr="0052634A">
        <w:rPr>
          <w:rFonts w:hint="cs"/>
          <w:u w:val="single"/>
          <w:rtl/>
        </w:rPr>
        <w:t>قال ابن حامد</w:t>
      </w:r>
      <w:r w:rsidR="00507B6C" w:rsidRPr="0052634A">
        <w:rPr>
          <w:rFonts w:hint="cs"/>
          <w:u w:val="single"/>
          <w:rtl/>
        </w:rPr>
        <w:t xml:space="preserve">: </w:t>
      </w:r>
      <w:r w:rsidR="00FF36A4" w:rsidRPr="0052634A">
        <w:rPr>
          <w:rFonts w:hint="cs"/>
          <w:u w:val="single"/>
          <w:rtl/>
        </w:rPr>
        <w:t>هوعلي العرش بذاته</w:t>
      </w:r>
      <w:r w:rsidR="008D581A" w:rsidRPr="0052634A">
        <w:rPr>
          <w:rFonts w:cs="Traditional Arabic" w:hint="cs"/>
          <w:u w:val="single"/>
          <w:rtl/>
        </w:rPr>
        <w:t xml:space="preserve">، </w:t>
      </w:r>
      <w:r w:rsidR="00FF36A4" w:rsidRPr="0052634A">
        <w:rPr>
          <w:rFonts w:hint="cs"/>
          <w:u w:val="single"/>
          <w:rtl/>
        </w:rPr>
        <w:t>مماس له</w:t>
      </w:r>
      <w:r w:rsidR="008D581A" w:rsidRPr="0052634A">
        <w:rPr>
          <w:rFonts w:cs="Traditional Arabic" w:hint="cs"/>
          <w:u w:val="single"/>
          <w:rtl/>
        </w:rPr>
        <w:t xml:space="preserve">، </w:t>
      </w:r>
      <w:r w:rsidR="00FF36A4" w:rsidRPr="0052634A">
        <w:rPr>
          <w:rFonts w:hint="cs"/>
          <w:u w:val="single"/>
          <w:rtl/>
        </w:rPr>
        <w:t xml:space="preserve">وينزل من مكانه الذي هو فيه فيزول وينتقل </w:t>
      </w:r>
      <w:r w:rsidR="00FF36A4" w:rsidRPr="0052634A">
        <w:rPr>
          <w:rFonts w:hint="cs"/>
          <w:bCs/>
          <w:u w:val="single"/>
          <w:rtl/>
        </w:rPr>
        <w:t>. قلت</w:t>
      </w:r>
      <w:r w:rsidR="00507B6C" w:rsidRPr="0052634A">
        <w:rPr>
          <w:rFonts w:hint="cs"/>
          <w:bCs/>
          <w:u w:val="single"/>
          <w:rtl/>
        </w:rPr>
        <w:t xml:space="preserve">: </w:t>
      </w:r>
      <w:r w:rsidR="00FF36A4" w:rsidRPr="0052634A">
        <w:rPr>
          <w:rFonts w:hint="cs"/>
          <w:bCs/>
          <w:u w:val="single"/>
          <w:rtl/>
        </w:rPr>
        <w:t>وهذا رجل لا يعرف ما يجوز علي الله تعالي</w:t>
      </w:r>
      <w:r w:rsidR="008D581A" w:rsidRPr="0052634A">
        <w:rPr>
          <w:rFonts w:cs="Traditional Arabic" w:hint="cs"/>
          <w:rtl/>
        </w:rPr>
        <w:t xml:space="preserve">، </w:t>
      </w:r>
      <w:r w:rsidR="00FF36A4" w:rsidRPr="0052634A">
        <w:rPr>
          <w:rFonts w:hint="cs"/>
          <w:u w:val="single"/>
          <w:rtl/>
        </w:rPr>
        <w:t>وقال القاضي</w:t>
      </w:r>
      <w:r w:rsidR="00507B6C" w:rsidRPr="0052634A">
        <w:rPr>
          <w:rFonts w:hint="cs"/>
          <w:u w:val="single"/>
          <w:rtl/>
        </w:rPr>
        <w:t xml:space="preserve">: </w:t>
      </w:r>
      <w:r w:rsidR="00FF36A4" w:rsidRPr="0052634A">
        <w:rPr>
          <w:rFonts w:hint="cs"/>
          <w:u w:val="single"/>
          <w:rtl/>
        </w:rPr>
        <w:t>النزول صفة ذاتية</w:t>
      </w:r>
      <w:r w:rsidR="008D581A" w:rsidRPr="0052634A">
        <w:rPr>
          <w:rFonts w:cs="Traditional Arabic" w:hint="cs"/>
          <w:u w:val="single"/>
          <w:rtl/>
        </w:rPr>
        <w:t xml:space="preserve">، </w:t>
      </w:r>
      <w:r w:rsidR="00FF36A4" w:rsidRPr="0052634A">
        <w:rPr>
          <w:rFonts w:hint="cs"/>
          <w:u w:val="single"/>
          <w:rtl/>
        </w:rPr>
        <w:t xml:space="preserve">ولا نقول نزوله انتقال . </w:t>
      </w:r>
      <w:r w:rsidR="00FF36A4" w:rsidRPr="0052634A">
        <w:rPr>
          <w:rFonts w:hint="cs"/>
          <w:bCs/>
          <w:u w:val="single"/>
          <w:rtl/>
        </w:rPr>
        <w:t>قلت وهذا مغالطة</w:t>
      </w:r>
      <w:r w:rsidR="008D581A" w:rsidRPr="0052634A">
        <w:rPr>
          <w:rFonts w:cs="Traditional Arabic" w:hint="cs"/>
          <w:u w:val="single"/>
          <w:rtl/>
        </w:rPr>
        <w:t xml:space="preserve">، </w:t>
      </w:r>
      <w:r w:rsidR="00FF36A4" w:rsidRPr="0052634A">
        <w:rPr>
          <w:rFonts w:hint="cs"/>
          <w:rtl/>
        </w:rPr>
        <w:t>ومنهم من قال</w:t>
      </w:r>
      <w:r w:rsidR="00507B6C" w:rsidRPr="0052634A">
        <w:rPr>
          <w:rFonts w:hint="cs"/>
          <w:rtl/>
        </w:rPr>
        <w:t xml:space="preserve">: </w:t>
      </w:r>
      <w:r w:rsidR="00FF36A4" w:rsidRPr="0052634A">
        <w:rPr>
          <w:rFonts w:hint="cs"/>
          <w:rtl/>
        </w:rPr>
        <w:t>يتحرك إذا نزل</w:t>
      </w:r>
      <w:r w:rsidR="008D581A" w:rsidRPr="0052634A">
        <w:rPr>
          <w:rFonts w:cs="Traditional Arabic" w:hint="cs"/>
          <w:rtl/>
        </w:rPr>
        <w:t xml:space="preserve">، </w:t>
      </w:r>
      <w:r w:rsidR="00FF36A4" w:rsidRPr="0052634A">
        <w:rPr>
          <w:rFonts w:hint="cs"/>
          <w:rtl/>
        </w:rPr>
        <w:t>ولا يدري أن الحركة لا تجوز علي الخالق . وقد حكوا عن أحمد ذلك وهو كذب عليه . ولو كان النزول صفة لذاته</w:t>
      </w:r>
      <w:r w:rsidR="008D581A" w:rsidRPr="0052634A">
        <w:rPr>
          <w:rFonts w:cs="Traditional Arabic" w:hint="cs"/>
          <w:rtl/>
        </w:rPr>
        <w:t xml:space="preserve">، </w:t>
      </w:r>
      <w:r w:rsidR="00FF36A4" w:rsidRPr="0052634A">
        <w:rPr>
          <w:rFonts w:hint="cs"/>
          <w:rtl/>
        </w:rPr>
        <w:t>لكانت صفاته كل ليلة تتجدد وصفاته قديمة . " [الباز الأشهب ص95-96] أهـ</w:t>
      </w:r>
      <w:r w:rsidR="008D581A" w:rsidRPr="0052634A">
        <w:rPr>
          <w:rFonts w:cs="Traditional Arabic" w:hint="cs"/>
          <w:rtl/>
        </w:rPr>
        <w:t xml:space="preserve">، </w:t>
      </w:r>
      <w:r w:rsidR="00FF36A4" w:rsidRPr="0052634A">
        <w:rPr>
          <w:rFonts w:hint="cs"/>
          <w:bCs/>
          <w:rtl/>
        </w:rPr>
        <w:t>وجاء في حاشية جواهر القرآن للغزالي</w:t>
      </w:r>
      <w:r w:rsidR="00507B6C" w:rsidRPr="0052634A">
        <w:rPr>
          <w:rFonts w:hint="cs"/>
          <w:bCs/>
          <w:rtl/>
        </w:rPr>
        <w:t xml:space="preserve">: </w:t>
      </w:r>
      <w:r w:rsidR="00FF36A4" w:rsidRPr="0052634A">
        <w:rPr>
          <w:rFonts w:hint="cs"/>
          <w:rtl/>
        </w:rPr>
        <w:t xml:space="preserve">"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 ثم اختلف السلف والخلف بعد ما تقدم فرأى السلفيون أن </w:t>
      </w:r>
      <w:r w:rsidR="00FF36A4" w:rsidRPr="0052634A">
        <w:rPr>
          <w:rFonts w:hint="cs"/>
          <w:bCs/>
          <w:u w:val="single"/>
          <w:rtl/>
        </w:rPr>
        <w:t xml:space="preserve">يفوضوا تعيين معنى الاستواء إلى الله </w:t>
      </w:r>
      <w:r w:rsidR="00FF36A4" w:rsidRPr="0052634A">
        <w:rPr>
          <w:rFonts w:hint="cs"/>
          <w:rtl/>
        </w:rPr>
        <w:t xml:space="preserve">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 قد استوى بشر على العراق من غير سيف ودم مهراق 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 ومثل ذلك في نحو ويبقى وجه ربك ولتصنع على عيني يد الله فوق أيديهم والسموات مطويات بيمنه يخافون ربهم من فوقهم وجاء ربك وعنده مفاتح الغيب </w:t>
      </w:r>
      <w:r w:rsidR="00FF36A4" w:rsidRPr="0052634A">
        <w:rPr>
          <w:rFonts w:hint="cs"/>
          <w:bCs/>
          <w:u w:val="single"/>
          <w:rtl/>
        </w:rPr>
        <w:t xml:space="preserve">فالسلف يفوضون في معانيها تفويضا مطلقا بعد تنزيه الله عن ظواهرها المستحيلة </w:t>
      </w:r>
      <w:r w:rsidR="00FF36A4" w:rsidRPr="0052634A">
        <w:rPr>
          <w:rFonts w:hint="cs"/>
          <w:rtl/>
        </w:rPr>
        <w:t>والأشاعرة يفسرونها بصفات سمعية زائدة على الصفات التي نعلمها ولكنهم يفوضون الأمر في تعيين هذه الصفات إلى الله فهم مؤولون من وجه مفوضون من وجه</w:t>
      </w:r>
      <w:r w:rsidR="00FF36A4" w:rsidRPr="0052634A">
        <w:rPr>
          <w:rFonts w:hint="cs"/>
          <w:u w:val="single"/>
          <w:rtl/>
        </w:rPr>
        <w:t xml:space="preserve"> </w:t>
      </w:r>
      <w:r w:rsidR="00FF36A4" w:rsidRPr="0052634A">
        <w:rPr>
          <w:rFonts w:hint="cs"/>
          <w:rtl/>
        </w:rPr>
        <w:t xml:space="preserve">والمتأخرون يفسرون الوجه بالذات ولفظ ولتصنع على عيني بتربية موسى ملحوظا بعناية الله </w:t>
      </w:r>
      <w:r w:rsidR="00FF36A4" w:rsidRPr="0052634A">
        <w:rPr>
          <w:rFonts w:hint="cs"/>
          <w:rtl/>
        </w:rPr>
        <w:lastRenderedPageBreak/>
        <w:t>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 " [حاشية جواهر القرآن ج</w:t>
      </w:r>
      <w:r w:rsidR="00507B6C" w:rsidRPr="0052634A">
        <w:rPr>
          <w:rFonts w:hint="cs"/>
          <w:rtl/>
        </w:rPr>
        <w:t xml:space="preserve">: </w:t>
      </w:r>
      <w:r w:rsidR="00FF36A4" w:rsidRPr="0052634A">
        <w:rPr>
          <w:rFonts w:hint="cs"/>
          <w:rtl/>
        </w:rPr>
        <w:t>2 ص</w:t>
      </w:r>
      <w:r w:rsidR="00507B6C" w:rsidRPr="0052634A">
        <w:rPr>
          <w:rFonts w:hint="cs"/>
          <w:rtl/>
        </w:rPr>
        <w:t xml:space="preserve">: </w:t>
      </w:r>
      <w:r w:rsidR="00FF36A4" w:rsidRPr="0052634A">
        <w:rPr>
          <w:rFonts w:hint="cs"/>
          <w:rtl/>
        </w:rPr>
        <w:t>208/209] أهـ</w:t>
      </w:r>
      <w:r w:rsidR="008D581A" w:rsidRPr="0052634A">
        <w:rPr>
          <w:rFonts w:cs="Traditional Arabic" w:hint="cs"/>
          <w:rtl/>
        </w:rPr>
        <w:t xml:space="preserve">، </w:t>
      </w:r>
      <w:r w:rsidR="00FF36A4" w:rsidRPr="0052634A">
        <w:rPr>
          <w:rFonts w:hint="cs"/>
          <w:bCs/>
          <w:rtl/>
        </w:rPr>
        <w:t>وقال القاضي بدر الدين بن جماعة</w:t>
      </w:r>
      <w:r w:rsidR="00507B6C" w:rsidRPr="0052634A">
        <w:rPr>
          <w:rFonts w:hint="cs"/>
          <w:bCs/>
          <w:rtl/>
        </w:rPr>
        <w:t xml:space="preserve">: </w:t>
      </w:r>
      <w:r w:rsidR="00FF36A4" w:rsidRPr="0052634A">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00FF36A4" w:rsidRPr="0052634A">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103] أ هـ</w:t>
      </w:r>
      <w:r w:rsidR="00CA4BF7" w:rsidRPr="0052634A">
        <w:rPr>
          <w:rFonts w:hint="cs"/>
          <w:rtl/>
        </w:rPr>
        <w:t xml:space="preserve"> </w:t>
      </w:r>
    </w:p>
    <w:p w14:paraId="2C764FA3" w14:textId="2AD64A12" w:rsidR="00CA4BF7" w:rsidRPr="0052634A" w:rsidRDefault="00CA4BF7" w:rsidP="00CA4BF7">
      <w:pPr>
        <w:jc w:val="center"/>
        <w:rPr>
          <w:rtl/>
        </w:rPr>
      </w:pPr>
      <w:r w:rsidRPr="0052634A">
        <w:rPr>
          <w:rFonts w:hint="cs"/>
          <w:rtl/>
        </w:rPr>
        <w:t>***</w:t>
      </w:r>
    </w:p>
    <w:p w14:paraId="0E4C93FF" w14:textId="77777777" w:rsidR="00CA4BF7" w:rsidRPr="0052634A" w:rsidRDefault="00CA4BF7" w:rsidP="00CA4BF7">
      <w:pPr>
        <w:rPr>
          <w:rtl/>
        </w:rPr>
      </w:pPr>
    </w:p>
    <w:p w14:paraId="62B48882" w14:textId="369EDCB5" w:rsidR="00FF36A4" w:rsidRPr="00C27F5D" w:rsidRDefault="00DA0881" w:rsidP="00C27F5D">
      <w:pPr>
        <w:pStyle w:val="2"/>
        <w:bidi/>
        <w:jc w:val="center"/>
        <w:rPr>
          <w:u w:val="none"/>
          <w:rtl/>
        </w:rPr>
      </w:pPr>
      <w:r w:rsidRPr="00C27F5D">
        <w:rPr>
          <w:u w:val="none"/>
          <w:rtl/>
        </w:rPr>
        <w:t>(</w:t>
      </w:r>
      <w:r w:rsidR="00CA4BF7" w:rsidRPr="00C27F5D">
        <w:rPr>
          <w:rFonts w:hint="cs"/>
          <w:u w:val="none"/>
          <w:rtl/>
        </w:rPr>
        <w:t>المبحث الثاني</w:t>
      </w:r>
      <w:r w:rsidR="0074049C" w:rsidRPr="00C27F5D">
        <w:rPr>
          <w:u w:val="none"/>
          <w:rtl/>
        </w:rPr>
        <w:t>)</w:t>
      </w:r>
      <w:r w:rsidR="00C27F5D" w:rsidRPr="00C27F5D">
        <w:rPr>
          <w:rFonts w:hint="cs"/>
          <w:u w:val="none"/>
          <w:rtl/>
        </w:rPr>
        <w:t xml:space="preserve"> </w:t>
      </w:r>
      <w:r w:rsidR="00FF36A4" w:rsidRPr="00C27F5D">
        <w:rPr>
          <w:u w:val="none"/>
          <w:rtl/>
        </w:rPr>
        <w:t xml:space="preserve">تحقيق القول في حديث </w:t>
      </w:r>
      <w:r w:rsidR="00FF36A4" w:rsidRPr="00C27F5D">
        <w:rPr>
          <w:rFonts w:hint="cs"/>
          <w:u w:val="none"/>
          <w:rtl/>
        </w:rPr>
        <w:t>النزول</w:t>
      </w:r>
      <w:r w:rsidR="00C27F5D" w:rsidRPr="00C27F5D">
        <w:rPr>
          <w:rFonts w:hint="cs"/>
          <w:u w:val="none"/>
          <w:rtl/>
        </w:rPr>
        <w:t xml:space="preserve"> </w:t>
      </w:r>
      <w:r w:rsidR="00FF36A4" w:rsidRPr="00C27F5D">
        <w:rPr>
          <w:u w:val="none"/>
          <w:rtl/>
        </w:rPr>
        <w:t>والقضاء على شبه المجسمة المتعلقة به</w:t>
      </w:r>
      <w:r w:rsidR="00C27F5D" w:rsidRPr="00C27F5D">
        <w:rPr>
          <w:rFonts w:hint="cs"/>
          <w:u w:val="none"/>
          <w:rtl/>
        </w:rPr>
        <w:t xml:space="preserve"> </w:t>
      </w:r>
      <w:r w:rsidR="00FF36A4" w:rsidRPr="00C27F5D">
        <w:rPr>
          <w:u w:val="none"/>
          <w:rtl/>
        </w:rPr>
        <w:t xml:space="preserve">من حيث اثبات التغير والحدوث </w:t>
      </w:r>
      <w:r w:rsidR="00FF36A4" w:rsidRPr="00C27F5D">
        <w:rPr>
          <w:rFonts w:hint="cs"/>
          <w:u w:val="none"/>
          <w:rtl/>
        </w:rPr>
        <w:t>و</w:t>
      </w:r>
      <w:r w:rsidR="00FF36A4" w:rsidRPr="00C27F5D">
        <w:rPr>
          <w:u w:val="none"/>
          <w:rtl/>
        </w:rPr>
        <w:t>الحركة</w:t>
      </w:r>
      <w:r w:rsidR="00FF36A4" w:rsidRPr="00C27F5D">
        <w:rPr>
          <w:rFonts w:hint="cs"/>
          <w:u w:val="none"/>
          <w:rtl/>
        </w:rPr>
        <w:t xml:space="preserve"> و</w:t>
      </w:r>
      <w:r w:rsidR="00FF36A4" w:rsidRPr="00C27F5D">
        <w:rPr>
          <w:u w:val="none"/>
          <w:rtl/>
        </w:rPr>
        <w:t xml:space="preserve"> السكون</w:t>
      </w:r>
    </w:p>
    <w:p w14:paraId="0475F120" w14:textId="77777777" w:rsidR="00FF36A4" w:rsidRPr="0052634A" w:rsidRDefault="00FF36A4" w:rsidP="00061E88">
      <w:pPr>
        <w:rPr>
          <w:rtl/>
        </w:rPr>
      </w:pPr>
    </w:p>
    <w:p w14:paraId="3BB009DA" w14:textId="07C77AA4" w:rsidR="00FF36A4" w:rsidRPr="0052634A" w:rsidRDefault="00DA0881" w:rsidP="00061E88">
      <w:pPr>
        <w:rPr>
          <w:rtl/>
        </w:rPr>
      </w:pPr>
      <w:r w:rsidRPr="0052634A">
        <w:rPr>
          <w:rFonts w:hint="cs"/>
          <w:bCs/>
          <w:rtl/>
        </w:rPr>
        <w:t>(</w:t>
      </w:r>
      <w:r w:rsidR="00FF36A4" w:rsidRPr="0052634A">
        <w:rPr>
          <w:rFonts w:hint="cs"/>
          <w:bCs/>
          <w:rtl/>
        </w:rPr>
        <w:t>1</w:t>
      </w:r>
      <w:r w:rsidR="0074049C" w:rsidRPr="0052634A">
        <w:rPr>
          <w:rFonts w:hint="cs"/>
          <w:bCs/>
          <w:rtl/>
        </w:rPr>
        <w:t>)</w:t>
      </w:r>
      <w:r w:rsidR="00FF36A4" w:rsidRPr="0052634A">
        <w:rPr>
          <w:rFonts w:hint="cs"/>
          <w:bCs/>
          <w:rtl/>
        </w:rPr>
        <w:t xml:space="preserve"> أخرج البخاري</w:t>
      </w:r>
      <w:r w:rsidR="00FF36A4" w:rsidRPr="0052634A">
        <w:rPr>
          <w:rFonts w:hint="cs"/>
          <w:rtl/>
        </w:rPr>
        <w:t xml:space="preserve"> عن أبي هريرة رضي الله عنه أَنَّ رَسُولَ اللَّهِ صَلَّى اللَّهُ عَلَيْهِ وَسَلَّمَ قَالَ</w:t>
      </w:r>
      <w:r w:rsidR="0074049C" w:rsidRPr="0052634A">
        <w:rPr>
          <w:rFonts w:hint="cs"/>
          <w:rtl/>
        </w:rPr>
        <w:t xml:space="preserve">: </w:t>
      </w:r>
      <w:r w:rsidRPr="0052634A">
        <w:rPr>
          <w:rFonts w:hint="cs"/>
          <w:rtl/>
        </w:rPr>
        <w:t>((</w:t>
      </w:r>
      <w:r w:rsidR="00FF36A4" w:rsidRPr="0052634A">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sidR="0074049C" w:rsidRPr="0052634A">
        <w:rPr>
          <w:rFonts w:hint="cs"/>
          <w:rtl/>
        </w:rPr>
        <w:t>))</w:t>
      </w:r>
      <w:r w:rsidR="00FF36A4" w:rsidRPr="0052634A">
        <w:rPr>
          <w:rFonts w:hint="cs"/>
          <w:rtl/>
        </w:rPr>
        <w:t xml:space="preserve"> [البخاري ح 1077]</w:t>
      </w:r>
      <w:r w:rsidR="008D581A" w:rsidRPr="0052634A">
        <w:rPr>
          <w:rFonts w:hint="cs"/>
          <w:rtl/>
        </w:rPr>
        <w:t xml:space="preserve">، </w:t>
      </w:r>
      <w:r w:rsidR="00FF36A4" w:rsidRPr="0052634A">
        <w:rPr>
          <w:rFonts w:hint="cs"/>
          <w:bCs/>
          <w:rtl/>
        </w:rPr>
        <w:t>قال ابن حجر</w:t>
      </w:r>
      <w:r w:rsidR="00FF36A4" w:rsidRPr="0052634A">
        <w:rPr>
          <w:rFonts w:hint="cs"/>
          <w:rtl/>
        </w:rPr>
        <w:t xml:space="preserve"> - في درة تنزيهية من كلامه - في شرح الحديث</w:t>
      </w:r>
      <w:r w:rsidR="0074049C" w:rsidRPr="0052634A">
        <w:rPr>
          <w:rFonts w:hint="cs"/>
          <w:rtl/>
        </w:rPr>
        <w:t xml:space="preserve">: </w:t>
      </w:r>
      <w:r w:rsidRPr="0052634A">
        <w:rPr>
          <w:rFonts w:hint="cs"/>
          <w:rtl/>
        </w:rPr>
        <w:t>(</w:t>
      </w:r>
      <w:r w:rsidR="00FF36A4" w:rsidRPr="0052634A">
        <w:rPr>
          <w:rFonts w:hint="cs"/>
          <w:rtl/>
        </w:rPr>
        <w:t>قوله</w:t>
      </w:r>
      <w:r w:rsidR="0074049C" w:rsidRPr="0052634A">
        <w:rPr>
          <w:rFonts w:hint="cs"/>
          <w:rtl/>
        </w:rPr>
        <w:t xml:space="preserve">: </w:t>
      </w:r>
      <w:r w:rsidRPr="0052634A">
        <w:rPr>
          <w:rFonts w:hint="cs"/>
          <w:rtl/>
        </w:rPr>
        <w:t>(</w:t>
      </w:r>
      <w:r w:rsidR="00FF36A4" w:rsidRPr="0052634A">
        <w:rPr>
          <w:rFonts w:hint="cs"/>
          <w:rtl/>
        </w:rPr>
        <w:t>ينزل ربنا إلى السماء الدنيا</w:t>
      </w:r>
      <w:r w:rsidR="0074049C" w:rsidRPr="0052634A">
        <w:rPr>
          <w:rFonts w:hint="cs"/>
          <w:rtl/>
        </w:rPr>
        <w:t>)</w:t>
      </w:r>
      <w:r w:rsidR="00FF36A4" w:rsidRPr="0052634A">
        <w:rPr>
          <w:rFonts w:hint="cs"/>
          <w:rtl/>
        </w:rPr>
        <w:t xml:space="preserve"> استدل به من أثبت الجهة وقال</w:t>
      </w:r>
      <w:r w:rsidR="00507B6C" w:rsidRPr="0052634A">
        <w:rPr>
          <w:rFonts w:hint="cs"/>
          <w:rtl/>
        </w:rPr>
        <w:t xml:space="preserve">: </w:t>
      </w:r>
      <w:r w:rsidR="00FF36A4" w:rsidRPr="0052634A">
        <w:rPr>
          <w:rFonts w:hint="cs"/>
          <w:rtl/>
        </w:rPr>
        <w:t>هي جهة العلو</w:t>
      </w:r>
      <w:r w:rsidR="008D581A" w:rsidRPr="0052634A">
        <w:rPr>
          <w:rFonts w:hint="cs"/>
          <w:rtl/>
        </w:rPr>
        <w:t xml:space="preserve">، </w:t>
      </w:r>
      <w:r w:rsidR="00FF36A4" w:rsidRPr="0052634A">
        <w:rPr>
          <w:rFonts w:hint="cs"/>
          <w:rtl/>
        </w:rPr>
        <w:t>وأنكر ذلك الجمهور لأن القول بذلك يفضي إلى التحيز تعالى الله عن ذلك</w:t>
      </w:r>
      <w:r w:rsidR="008D581A" w:rsidRPr="0052634A">
        <w:rPr>
          <w:rFonts w:hint="cs"/>
          <w:rtl/>
        </w:rPr>
        <w:t xml:space="preserve">، </w:t>
      </w:r>
      <w:r w:rsidR="00FF36A4" w:rsidRPr="0052634A">
        <w:rPr>
          <w:rFonts w:hint="cs"/>
          <w:rtl/>
        </w:rPr>
        <w:t>وقد اختلف في معنى النزول على أقوال</w:t>
      </w:r>
      <w:r w:rsidR="00507B6C" w:rsidRPr="0052634A">
        <w:rPr>
          <w:rFonts w:hint="cs"/>
          <w:rtl/>
        </w:rPr>
        <w:t xml:space="preserve">: </w:t>
      </w:r>
      <w:r w:rsidR="00FF36A4" w:rsidRPr="0052634A">
        <w:rPr>
          <w:rFonts w:hint="cs"/>
          <w:rtl/>
        </w:rPr>
        <w:t>فمنهم من حمله على ظاهره وحقيقته وهم المشبهة تعالى الله عن قولهم</w:t>
      </w:r>
      <w:r w:rsidR="008D581A" w:rsidRPr="0052634A">
        <w:rPr>
          <w:rFonts w:hint="cs"/>
          <w:rtl/>
        </w:rPr>
        <w:t xml:space="preserve">، </w:t>
      </w:r>
      <w:r w:rsidR="00FF36A4" w:rsidRPr="0052634A">
        <w:rPr>
          <w:rFonts w:hint="cs"/>
          <w:rtl/>
        </w:rPr>
        <w:lastRenderedPageBreak/>
        <w:t>ومنهم من أنكر صحة الأحاديث الواردة في ذلك جملة وهم الخوارج والمعتزلة وهو مكابرة</w:t>
      </w:r>
      <w:r w:rsidR="008D581A" w:rsidRPr="0052634A">
        <w:rPr>
          <w:rFonts w:hint="cs"/>
          <w:rtl/>
        </w:rPr>
        <w:t xml:space="preserve">، </w:t>
      </w:r>
      <w:r w:rsidR="00FF36A4" w:rsidRPr="0052634A">
        <w:rPr>
          <w:rFonts w:hint="cs"/>
          <w:rtl/>
        </w:rPr>
        <w:t>والعجب أنهم أولوا ما في القرآن من نحو ذلك وأنكروا ما في الحديث إما جهلا وإما عنادا</w:t>
      </w:r>
      <w:r w:rsidR="008D581A" w:rsidRPr="0052634A">
        <w:rPr>
          <w:rFonts w:hint="cs"/>
          <w:rtl/>
        </w:rPr>
        <w:t xml:space="preserve">، </w:t>
      </w:r>
      <w:r w:rsidR="00FF36A4" w:rsidRPr="0052634A">
        <w:rPr>
          <w:rFonts w:hint="cs"/>
          <w:rtl/>
        </w:rPr>
        <w:t>ومنهم من أجراه على ما ورد مؤمنا به على طريق الإجمال منزها الله تعالى عن الكيفية والتشبيه وهم جمهور السلف</w:t>
      </w:r>
      <w:r w:rsidR="008D581A" w:rsidRPr="0052634A">
        <w:rPr>
          <w:rFonts w:hint="cs"/>
          <w:rtl/>
        </w:rPr>
        <w:t xml:space="preserve">، </w:t>
      </w:r>
      <w:r w:rsidR="00FF36A4" w:rsidRPr="0052634A">
        <w:rPr>
          <w:rFonts w:hint="cs"/>
          <w:rtl/>
        </w:rPr>
        <w:t>ونقله البيهقي وغيره عن الأئمة الأربعة والسفيانين والحمادين والأوزاعي والليث وغيرهم</w:t>
      </w:r>
      <w:r w:rsidR="008D581A" w:rsidRPr="0052634A">
        <w:rPr>
          <w:rFonts w:hint="cs"/>
          <w:rtl/>
        </w:rPr>
        <w:t xml:space="preserve">، </w:t>
      </w:r>
      <w:r w:rsidR="00FF36A4" w:rsidRPr="0052634A">
        <w:rPr>
          <w:rFonts w:hint="cs"/>
          <w:rtl/>
        </w:rPr>
        <w:t>ومنهم من أوله على وجه يليق مستعمل في كلام العرب</w:t>
      </w:r>
      <w:r w:rsidR="008D581A" w:rsidRPr="0052634A">
        <w:rPr>
          <w:rFonts w:hint="cs"/>
          <w:rtl/>
        </w:rPr>
        <w:t xml:space="preserve">، </w:t>
      </w:r>
      <w:r w:rsidR="00FF36A4" w:rsidRPr="0052634A">
        <w:rPr>
          <w:rFonts w:hint="cs"/>
          <w:rtl/>
        </w:rPr>
        <w:t>ومنهم من أفرط في التأويل حتى كاد أن يخرج إلى نوع من التحريف</w:t>
      </w:r>
      <w:r w:rsidR="008D581A" w:rsidRPr="0052634A">
        <w:rPr>
          <w:rFonts w:hint="cs"/>
          <w:rtl/>
        </w:rPr>
        <w:t xml:space="preserve">، </w:t>
      </w:r>
      <w:r w:rsidR="00FF36A4" w:rsidRPr="0052634A">
        <w:rPr>
          <w:rFonts w:hint="cs"/>
          <w:rtl/>
        </w:rPr>
        <w:t>ومنهم من فصل بين ما يكون تأويله قريبا مستعملا في كلام العرب وبين ما يكون بعيدا مهجورا فأول في بعض وفوض في بعض</w:t>
      </w:r>
      <w:r w:rsidR="008D581A" w:rsidRPr="0052634A">
        <w:rPr>
          <w:rFonts w:hint="cs"/>
          <w:rtl/>
        </w:rPr>
        <w:t xml:space="preserve">، </w:t>
      </w:r>
      <w:r w:rsidR="00FF36A4" w:rsidRPr="0052634A">
        <w:rPr>
          <w:rFonts w:hint="cs"/>
          <w:rtl/>
        </w:rPr>
        <w:t>وهو منقول عن مالك وجزم به من المتأخرين ابن دقيق العيد</w:t>
      </w:r>
      <w:r w:rsidR="008D581A" w:rsidRPr="0052634A">
        <w:rPr>
          <w:rFonts w:hint="cs"/>
          <w:rtl/>
        </w:rPr>
        <w:t xml:space="preserve">، </w:t>
      </w:r>
      <w:r w:rsidR="00FF36A4" w:rsidRPr="0052634A">
        <w:rPr>
          <w:rFonts w:hint="cs"/>
          <w:rtl/>
        </w:rPr>
        <w:t>قال البيهقي</w:t>
      </w:r>
      <w:r w:rsidR="00507B6C" w:rsidRPr="0052634A">
        <w:rPr>
          <w:rFonts w:hint="cs"/>
          <w:rtl/>
        </w:rPr>
        <w:t xml:space="preserve">: </w:t>
      </w:r>
      <w:r w:rsidR="00FF36A4" w:rsidRPr="0052634A">
        <w:rPr>
          <w:rFonts w:hint="cs"/>
          <w:rtl/>
        </w:rPr>
        <w:t>وأسلمها الإيمان بلا كيف والسكوت عن المراد إلا أن يرد ذلك عن الصادق فيصار إليه</w:t>
      </w:r>
      <w:r w:rsidR="008D581A" w:rsidRPr="0052634A">
        <w:rPr>
          <w:rFonts w:hint="cs"/>
          <w:rtl/>
        </w:rPr>
        <w:t xml:space="preserve">، </w:t>
      </w:r>
      <w:r w:rsidR="00FF36A4" w:rsidRPr="0052634A">
        <w:rPr>
          <w:rFonts w:hint="cs"/>
          <w:rtl/>
        </w:rPr>
        <w:t>ومن الدليل على ذلك اتفاقهم على أن التأويل المعين غير واجب فحينئذ التفويض أسلم . وسيأتي مزيد بسط في ذلك في كتاب التوحيد إن شاء الله تعالى . وقال ابن العربي</w:t>
      </w:r>
      <w:r w:rsidR="00507B6C" w:rsidRPr="0052634A">
        <w:rPr>
          <w:rFonts w:hint="cs"/>
          <w:rtl/>
        </w:rPr>
        <w:t xml:space="preserve">: </w:t>
      </w:r>
      <w:r w:rsidR="00FF36A4" w:rsidRPr="0052634A">
        <w:rPr>
          <w:rFonts w:hint="cs"/>
          <w:rtl/>
        </w:rPr>
        <w:t>حكي عن المبتدعة رد هذه الأحاديث</w:t>
      </w:r>
      <w:r w:rsidR="008D581A" w:rsidRPr="0052634A">
        <w:rPr>
          <w:rFonts w:hint="cs"/>
          <w:rtl/>
        </w:rPr>
        <w:t xml:space="preserve">، </w:t>
      </w:r>
      <w:r w:rsidR="00FF36A4" w:rsidRPr="0052634A">
        <w:rPr>
          <w:rFonts w:hint="cs"/>
          <w:rtl/>
        </w:rPr>
        <w:t>وعن السلف إمرارها</w:t>
      </w:r>
      <w:r w:rsidR="008D581A" w:rsidRPr="0052634A">
        <w:rPr>
          <w:rFonts w:hint="cs"/>
          <w:rtl/>
        </w:rPr>
        <w:t xml:space="preserve">، </w:t>
      </w:r>
      <w:r w:rsidR="00FF36A4" w:rsidRPr="0052634A">
        <w:rPr>
          <w:rFonts w:hint="cs"/>
          <w:rtl/>
        </w:rPr>
        <w:t>وعن قوم تأويلها وبه أقول . فأما قوله ينزل فهو راجع إلى أفعاله لا إلى ذاته</w:t>
      </w:r>
      <w:r w:rsidR="008D581A" w:rsidRPr="0052634A">
        <w:rPr>
          <w:rFonts w:hint="cs"/>
          <w:rtl/>
        </w:rPr>
        <w:t xml:space="preserve">، </w:t>
      </w:r>
      <w:r w:rsidR="00FF36A4" w:rsidRPr="0052634A">
        <w:rPr>
          <w:rFonts w:hint="cs"/>
          <w:rtl/>
        </w:rPr>
        <w:t>بل ذلك عبارة عن ملكه الذي ينزل بأمره ونهيه</w:t>
      </w:r>
      <w:r w:rsidR="008D581A" w:rsidRPr="0052634A">
        <w:rPr>
          <w:rFonts w:hint="cs"/>
          <w:rtl/>
        </w:rPr>
        <w:t xml:space="preserve">، </w:t>
      </w:r>
      <w:r w:rsidR="00FF36A4" w:rsidRPr="0052634A">
        <w:rPr>
          <w:rFonts w:hint="cs"/>
          <w:rtl/>
        </w:rPr>
        <w:t>والنزول كما يكون في الأجسام يكون في المعاني</w:t>
      </w:r>
      <w:r w:rsidR="008D581A" w:rsidRPr="0052634A">
        <w:rPr>
          <w:rFonts w:hint="cs"/>
          <w:rtl/>
        </w:rPr>
        <w:t xml:space="preserve">، </w:t>
      </w:r>
      <w:r w:rsidR="00FF36A4" w:rsidRPr="0052634A">
        <w:rPr>
          <w:rFonts w:hint="cs"/>
          <w:rtl/>
        </w:rPr>
        <w:t>فإن حملته في الحديث على الحسي فتلك صفة الملك المبعوث بذلك</w:t>
      </w:r>
      <w:r w:rsidR="008D581A" w:rsidRPr="0052634A">
        <w:rPr>
          <w:rFonts w:hint="cs"/>
          <w:rtl/>
        </w:rPr>
        <w:t xml:space="preserve">، </w:t>
      </w:r>
      <w:r w:rsidR="00FF36A4" w:rsidRPr="0052634A">
        <w:rPr>
          <w:rFonts w:hint="cs"/>
          <w:rtl/>
        </w:rPr>
        <w:t>وإن حملته على المعنوي بمعنى أنه لم يفعل ثم فعل فيسمى ذلك نزولا عن مرتبة إلى مرتبة</w:t>
      </w:r>
      <w:r w:rsidR="008D581A" w:rsidRPr="0052634A">
        <w:rPr>
          <w:rFonts w:hint="cs"/>
          <w:rtl/>
        </w:rPr>
        <w:t xml:space="preserve">، </w:t>
      </w:r>
      <w:r w:rsidR="00FF36A4" w:rsidRPr="0052634A">
        <w:rPr>
          <w:rFonts w:hint="cs"/>
          <w:rtl/>
        </w:rPr>
        <w:t>فهي عربية صحيحة انتهى . والحاصل أنه تأوله بوجهين</w:t>
      </w:r>
      <w:r w:rsidR="00507B6C" w:rsidRPr="0052634A">
        <w:rPr>
          <w:rFonts w:hint="cs"/>
          <w:rtl/>
        </w:rPr>
        <w:t xml:space="preserve">: </w:t>
      </w:r>
      <w:r w:rsidR="00FF36A4" w:rsidRPr="0052634A">
        <w:rPr>
          <w:rFonts w:hint="cs"/>
          <w:rtl/>
        </w:rPr>
        <w:t>إما بأن المعنى ينزل أمره أو الملك بأمره</w:t>
      </w:r>
      <w:r w:rsidR="008D581A" w:rsidRPr="0052634A">
        <w:rPr>
          <w:rFonts w:hint="cs"/>
          <w:rtl/>
        </w:rPr>
        <w:t xml:space="preserve">، </w:t>
      </w:r>
      <w:r w:rsidR="00FF36A4" w:rsidRPr="0052634A">
        <w:rPr>
          <w:rFonts w:hint="cs"/>
          <w:rtl/>
        </w:rPr>
        <w:t>وإما بأنه استعارة بمعنى التلطف بالداعين والإجابة لهم ونحوه . وقد حكى أبو بكر بن فورك أن بعض المشايخ ضبطه بضم أوله على حذف المفعول أي ينزل ملكا</w:t>
      </w:r>
      <w:r w:rsidR="008D581A" w:rsidRPr="0052634A">
        <w:rPr>
          <w:rFonts w:hint="cs"/>
          <w:rtl/>
        </w:rPr>
        <w:t xml:space="preserve">، </w:t>
      </w:r>
      <w:r w:rsidR="00FF36A4" w:rsidRPr="0052634A">
        <w:rPr>
          <w:rFonts w:hint="cs"/>
          <w:rtl/>
        </w:rPr>
        <w:t>ويقويه ما رواه النسائي من طريق الأغر عن أبي هريرة وأبي سعيد بلفظ</w:t>
      </w:r>
      <w:r w:rsidR="0074049C" w:rsidRPr="0052634A">
        <w:rPr>
          <w:rFonts w:hint="cs"/>
          <w:rtl/>
        </w:rPr>
        <w:t xml:space="preserve">: </w:t>
      </w:r>
      <w:r w:rsidRPr="0052634A">
        <w:rPr>
          <w:rFonts w:hint="cs"/>
          <w:rtl/>
        </w:rPr>
        <w:t>((</w:t>
      </w:r>
      <w:r w:rsidR="00FF36A4" w:rsidRPr="0052634A">
        <w:rPr>
          <w:rFonts w:hint="cs"/>
          <w:rtl/>
        </w:rPr>
        <w:t>إن الله يمهل حتى يمضي شطر الليل</w:t>
      </w:r>
      <w:r w:rsidR="008D581A" w:rsidRPr="0052634A">
        <w:rPr>
          <w:rFonts w:hint="cs"/>
          <w:rtl/>
        </w:rPr>
        <w:t xml:space="preserve">، </w:t>
      </w:r>
      <w:r w:rsidR="00FF36A4" w:rsidRPr="0052634A">
        <w:rPr>
          <w:rFonts w:hint="cs"/>
          <w:rtl/>
        </w:rPr>
        <w:t>ثم يأمر مناديا يقول</w:t>
      </w:r>
      <w:r w:rsidR="00507B6C" w:rsidRPr="0052634A">
        <w:rPr>
          <w:rFonts w:hint="cs"/>
          <w:rtl/>
        </w:rPr>
        <w:t xml:space="preserve">: </w:t>
      </w:r>
      <w:r w:rsidR="00FF36A4" w:rsidRPr="0052634A">
        <w:rPr>
          <w:rFonts w:hint="cs"/>
          <w:rtl/>
        </w:rPr>
        <w:t>هل من داع فيستجاب له</w:t>
      </w:r>
      <w:r w:rsidR="0074049C" w:rsidRPr="0052634A">
        <w:rPr>
          <w:rFonts w:hint="cs"/>
          <w:rtl/>
        </w:rPr>
        <w:t>))</w:t>
      </w:r>
      <w:r w:rsidR="00FF36A4" w:rsidRPr="0052634A">
        <w:rPr>
          <w:rFonts w:hint="cs"/>
          <w:rtl/>
        </w:rPr>
        <w:t xml:space="preserve"> الحديث</w:t>
      </w:r>
      <w:r w:rsidR="008D581A" w:rsidRPr="0052634A">
        <w:rPr>
          <w:rFonts w:hint="cs"/>
          <w:rtl/>
        </w:rPr>
        <w:t xml:space="preserve">، </w:t>
      </w:r>
      <w:r w:rsidR="00FF36A4" w:rsidRPr="0052634A">
        <w:rPr>
          <w:rFonts w:hint="cs"/>
          <w:rtl/>
        </w:rPr>
        <w:t>وفي حديث عثمان بن أبي العاص</w:t>
      </w:r>
      <w:r w:rsidR="0074049C" w:rsidRPr="0052634A">
        <w:rPr>
          <w:rFonts w:hint="cs"/>
          <w:rtl/>
        </w:rPr>
        <w:t xml:space="preserve">: </w:t>
      </w:r>
      <w:r w:rsidRPr="0052634A">
        <w:rPr>
          <w:rFonts w:hint="cs"/>
          <w:rtl/>
        </w:rPr>
        <w:t>((</w:t>
      </w:r>
      <w:r w:rsidR="00FF36A4" w:rsidRPr="0052634A">
        <w:rPr>
          <w:rFonts w:hint="cs"/>
          <w:rtl/>
        </w:rPr>
        <w:t>ينادي مناد هل من داع يستجاب له</w:t>
      </w:r>
      <w:r w:rsidR="0074049C" w:rsidRPr="0052634A">
        <w:rPr>
          <w:rFonts w:hint="cs"/>
          <w:rtl/>
        </w:rPr>
        <w:t>))</w:t>
      </w:r>
      <w:r w:rsidR="00FF36A4" w:rsidRPr="0052634A">
        <w:rPr>
          <w:rFonts w:hint="cs"/>
          <w:rtl/>
        </w:rPr>
        <w:t xml:space="preserve"> الحديث . قال القرطبي</w:t>
      </w:r>
      <w:r w:rsidR="00507B6C" w:rsidRPr="0052634A">
        <w:rPr>
          <w:rFonts w:hint="cs"/>
          <w:rtl/>
        </w:rPr>
        <w:t xml:space="preserve">: </w:t>
      </w:r>
      <w:r w:rsidR="00FF36A4" w:rsidRPr="0052634A">
        <w:rPr>
          <w:rFonts w:hint="cs"/>
          <w:rtl/>
        </w:rPr>
        <w:t>وبهذا يرتفع الإشكال</w:t>
      </w:r>
      <w:r w:rsidR="008D581A" w:rsidRPr="0052634A">
        <w:rPr>
          <w:rFonts w:hint="cs"/>
          <w:rtl/>
        </w:rPr>
        <w:t xml:space="preserve">، </w:t>
      </w:r>
      <w:r w:rsidR="00FF36A4" w:rsidRPr="0052634A">
        <w:rPr>
          <w:rFonts w:hint="cs"/>
          <w:rtl/>
        </w:rPr>
        <w:t>ولا يعكر عليه ما في رواية رفاعة الجهني</w:t>
      </w:r>
      <w:r w:rsidR="0074049C" w:rsidRPr="0052634A">
        <w:rPr>
          <w:rFonts w:hint="cs"/>
          <w:rtl/>
        </w:rPr>
        <w:t xml:space="preserve">: </w:t>
      </w:r>
      <w:r w:rsidRPr="0052634A">
        <w:rPr>
          <w:rFonts w:hint="cs"/>
          <w:rtl/>
        </w:rPr>
        <w:t>((</w:t>
      </w:r>
      <w:r w:rsidR="00FF36A4" w:rsidRPr="0052634A">
        <w:rPr>
          <w:rFonts w:hint="cs"/>
          <w:rtl/>
        </w:rPr>
        <w:t>ينزل الله إلى السماء الدنيا فيقول</w:t>
      </w:r>
      <w:r w:rsidR="00507B6C" w:rsidRPr="0052634A">
        <w:rPr>
          <w:rFonts w:hint="cs"/>
          <w:rtl/>
        </w:rPr>
        <w:t xml:space="preserve">: </w:t>
      </w:r>
      <w:r w:rsidR="00FF36A4" w:rsidRPr="0052634A">
        <w:rPr>
          <w:rFonts w:hint="cs"/>
          <w:rtl/>
        </w:rPr>
        <w:t>لا أسأل عن عبادي غيري</w:t>
      </w:r>
      <w:r w:rsidR="0074049C" w:rsidRPr="0052634A">
        <w:rPr>
          <w:rFonts w:hint="cs"/>
          <w:rtl/>
        </w:rPr>
        <w:t>))</w:t>
      </w:r>
      <w:r w:rsidR="00FF36A4" w:rsidRPr="0052634A">
        <w:rPr>
          <w:rFonts w:hint="cs"/>
          <w:rtl/>
        </w:rPr>
        <w:t xml:space="preserve"> لأنه ليس في ذلك ما يدفع التأويل المذكور . وقال البيضاوي</w:t>
      </w:r>
      <w:r w:rsidR="00507B6C" w:rsidRPr="0052634A">
        <w:rPr>
          <w:rFonts w:hint="cs"/>
          <w:rtl/>
        </w:rPr>
        <w:t xml:space="preserve">: </w:t>
      </w:r>
      <w:r w:rsidR="00FF36A4" w:rsidRPr="0052634A">
        <w:rPr>
          <w:rFonts w:hint="cs"/>
          <w:rtl/>
        </w:rPr>
        <w:t>ولما ثبت بالقواطع أنه سبحانه منزه عن الجسمية والتحيز امتنع عليه النزول على معنى الانتقال من موضع إلى موضع أخفض منه</w:t>
      </w:r>
      <w:r w:rsidR="008D581A" w:rsidRPr="0052634A">
        <w:rPr>
          <w:rFonts w:hint="cs"/>
          <w:rtl/>
        </w:rPr>
        <w:t xml:space="preserve">، </w:t>
      </w:r>
      <w:r w:rsidR="00FF36A4" w:rsidRPr="0052634A">
        <w:rPr>
          <w:rFonts w:hint="cs"/>
          <w:rtl/>
        </w:rPr>
        <w:t>فالمراد نور رحمته</w:t>
      </w:r>
      <w:r w:rsidR="008D581A" w:rsidRPr="0052634A">
        <w:rPr>
          <w:rFonts w:hint="cs"/>
          <w:rtl/>
        </w:rPr>
        <w:t xml:space="preserve">، </w:t>
      </w:r>
      <w:r w:rsidR="00FF36A4" w:rsidRPr="0052634A">
        <w:rPr>
          <w:rFonts w:hint="cs"/>
          <w:rtl/>
        </w:rPr>
        <w:t>أي ينتقل من مقتضى صفة الجلال التي تقتضي الغضب والانتقام إلى مقتضى صفة الإكرام التي تقتضي الرأفة والرحمة</w:t>
      </w:r>
      <w:r w:rsidR="0074049C" w:rsidRPr="0052634A">
        <w:rPr>
          <w:rFonts w:hint="cs"/>
          <w:rtl/>
        </w:rPr>
        <w:t>)</w:t>
      </w:r>
      <w:r w:rsidR="00FF36A4" w:rsidRPr="0052634A">
        <w:rPr>
          <w:rFonts w:hint="cs"/>
          <w:rtl/>
        </w:rPr>
        <w:t xml:space="preserve"> أهـ [فتح الباري</w:t>
      </w:r>
      <w:r w:rsidR="00507B6C" w:rsidRPr="0052634A">
        <w:rPr>
          <w:rFonts w:hint="cs"/>
          <w:rtl/>
        </w:rPr>
        <w:t xml:space="preserve">: </w:t>
      </w:r>
      <w:r w:rsidR="00FF36A4" w:rsidRPr="0052634A">
        <w:rPr>
          <w:rFonts w:hint="cs"/>
          <w:rtl/>
        </w:rPr>
        <w:t>ج</w:t>
      </w:r>
      <w:r w:rsidR="00507B6C" w:rsidRPr="0052634A">
        <w:rPr>
          <w:rFonts w:hint="cs"/>
          <w:rtl/>
        </w:rPr>
        <w:t xml:space="preserve">: </w:t>
      </w:r>
      <w:r w:rsidR="00FF36A4" w:rsidRPr="0052634A">
        <w:rPr>
          <w:rFonts w:hint="cs"/>
          <w:rtl/>
        </w:rPr>
        <w:t>3 ص</w:t>
      </w:r>
      <w:r w:rsidR="00507B6C" w:rsidRPr="0052634A">
        <w:rPr>
          <w:rFonts w:hint="cs"/>
          <w:rtl/>
        </w:rPr>
        <w:t xml:space="preserve">: </w:t>
      </w:r>
      <w:r w:rsidR="00FF36A4" w:rsidRPr="0052634A">
        <w:rPr>
          <w:rFonts w:hint="cs"/>
          <w:rtl/>
        </w:rPr>
        <w:t>30]</w:t>
      </w:r>
      <w:r w:rsidR="008D581A" w:rsidRPr="0052634A">
        <w:rPr>
          <w:rFonts w:hint="cs"/>
          <w:rtl/>
        </w:rPr>
        <w:t xml:space="preserve">، </w:t>
      </w:r>
    </w:p>
    <w:p w14:paraId="6B76D6FF" w14:textId="33689E99" w:rsidR="00FF36A4" w:rsidRPr="0052634A" w:rsidRDefault="00DA0881" w:rsidP="00061E88">
      <w:pPr>
        <w:rPr>
          <w:rtl/>
        </w:rPr>
      </w:pPr>
      <w:r w:rsidRPr="0052634A">
        <w:rPr>
          <w:rFonts w:hint="cs"/>
          <w:bCs/>
          <w:rtl/>
        </w:rPr>
        <w:lastRenderedPageBreak/>
        <w:t>(</w:t>
      </w:r>
      <w:r w:rsidR="00FF36A4" w:rsidRPr="0052634A">
        <w:rPr>
          <w:rFonts w:hint="cs"/>
          <w:bCs/>
          <w:rtl/>
        </w:rPr>
        <w:t>2</w:t>
      </w:r>
      <w:r w:rsidR="0074049C" w:rsidRPr="0052634A">
        <w:rPr>
          <w:rFonts w:hint="cs"/>
          <w:bCs/>
          <w:rtl/>
        </w:rPr>
        <w:t>)</w:t>
      </w:r>
      <w:r w:rsidR="00FF36A4" w:rsidRPr="0052634A">
        <w:rPr>
          <w:rFonts w:hint="cs"/>
          <w:bCs/>
          <w:rtl/>
        </w:rPr>
        <w:t xml:space="preserve"> وأخرج البخاري </w:t>
      </w:r>
      <w:r w:rsidR="00FF36A4" w:rsidRPr="0052634A">
        <w:rPr>
          <w:rFonts w:hint="cs"/>
          <w:rtl/>
        </w:rPr>
        <w:t>أيضاً عن أَبِي هُرَيْرَةَ رضي الله عنه أَنَّ رَسُولَ اللَّهِ صَلَّى اللَّهُ عَلَيْهِ وَسَلَّمَ قَالَ</w:t>
      </w:r>
      <w:r w:rsidR="0074049C" w:rsidRPr="0052634A">
        <w:rPr>
          <w:rFonts w:hint="cs"/>
          <w:rtl/>
        </w:rPr>
        <w:t xml:space="preserve">: </w:t>
      </w:r>
      <w:r w:rsidRPr="0052634A">
        <w:rPr>
          <w:rFonts w:hint="cs"/>
          <w:rtl/>
        </w:rPr>
        <w:t>((</w:t>
      </w:r>
      <w:r w:rsidR="00FF36A4" w:rsidRPr="0052634A">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sidR="0074049C" w:rsidRPr="0052634A">
        <w:rPr>
          <w:rFonts w:hint="cs"/>
          <w:rtl/>
        </w:rPr>
        <w:t>)</w:t>
      </w:r>
      <w:r w:rsidR="00FF36A4" w:rsidRPr="0052634A">
        <w:rPr>
          <w:rFonts w:hint="cs"/>
          <w:rtl/>
        </w:rPr>
        <w:t xml:space="preserve"> [البخاري ح 6940]</w:t>
      </w:r>
      <w:r w:rsidR="008D581A" w:rsidRPr="0052634A">
        <w:rPr>
          <w:rFonts w:hint="cs"/>
          <w:rtl/>
        </w:rPr>
        <w:t xml:space="preserve">، </w:t>
      </w:r>
      <w:r w:rsidR="00FF36A4" w:rsidRPr="0052634A">
        <w:rPr>
          <w:rFonts w:hint="cs"/>
          <w:bCs/>
          <w:rtl/>
        </w:rPr>
        <w:t>وقال ابن حجر</w:t>
      </w:r>
      <w:r w:rsidR="00FF36A4" w:rsidRPr="0052634A">
        <w:rPr>
          <w:rFonts w:hint="cs"/>
          <w:rtl/>
        </w:rPr>
        <w:t xml:space="preserve"> - في درة تنزيهية من كلامه - في شرح الحديث</w:t>
      </w:r>
      <w:r w:rsidR="0074049C" w:rsidRPr="0052634A">
        <w:rPr>
          <w:rFonts w:hint="cs"/>
          <w:rtl/>
        </w:rPr>
        <w:t xml:space="preserve">: </w:t>
      </w:r>
      <w:r w:rsidRPr="0052634A">
        <w:rPr>
          <w:rFonts w:hint="cs"/>
          <w:rtl/>
        </w:rPr>
        <w:t>(</w:t>
      </w:r>
      <w:r w:rsidR="00FF36A4" w:rsidRPr="0052634A">
        <w:rPr>
          <w:rFonts w:hint="cs"/>
          <w:rtl/>
        </w:rPr>
        <w:t>قد تقدم شرحه في كتاب التهجد في باب الدعاء في الصلاة في آخر الليل</w:t>
      </w:r>
      <w:r w:rsidR="008D581A" w:rsidRPr="0052634A">
        <w:rPr>
          <w:rFonts w:hint="cs"/>
          <w:rtl/>
        </w:rPr>
        <w:t xml:space="preserve">، </w:t>
      </w:r>
      <w:r w:rsidR="00FF36A4" w:rsidRPr="0052634A">
        <w:rPr>
          <w:rFonts w:hint="cs"/>
          <w:rtl/>
        </w:rPr>
        <w:t xml:space="preserve">وتقدم هناك مناسبة الترجمة لحديث الباب مع أن لفظه </w:t>
      </w:r>
      <w:r w:rsidRPr="0052634A">
        <w:rPr>
          <w:rFonts w:hint="cs"/>
          <w:rtl/>
        </w:rPr>
        <w:t>(</w:t>
      </w:r>
      <w:r w:rsidR="00FF36A4" w:rsidRPr="0052634A">
        <w:rPr>
          <w:rFonts w:hint="cs"/>
          <w:rtl/>
        </w:rPr>
        <w:t>حين يبقى ثلث الليل</w:t>
      </w:r>
      <w:r w:rsidR="0074049C" w:rsidRPr="0052634A">
        <w:rPr>
          <w:rFonts w:hint="cs"/>
          <w:rtl/>
        </w:rPr>
        <w:t>)</w:t>
      </w:r>
      <w:r w:rsidR="00FF36A4" w:rsidRPr="0052634A">
        <w:rPr>
          <w:rFonts w:hint="cs"/>
          <w:rtl/>
        </w:rPr>
        <w:t xml:space="preserve"> ومضى بيان الاختلاف فيما يتعلق بأحاديث الصفات في أوائل " كتاب التوحيد " في باب وكان عرشه على الماء</w:t>
      </w:r>
      <w:r w:rsidR="008D581A" w:rsidRPr="0052634A">
        <w:rPr>
          <w:rFonts w:hint="cs"/>
          <w:rtl/>
        </w:rPr>
        <w:t xml:space="preserve">، </w:t>
      </w:r>
      <w:r w:rsidR="00FF36A4" w:rsidRPr="0052634A">
        <w:rPr>
          <w:rFonts w:hint="cs"/>
          <w:rtl/>
        </w:rPr>
        <w:t>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w:t>
      </w:r>
      <w:r w:rsidR="008D581A" w:rsidRPr="0052634A">
        <w:rPr>
          <w:rFonts w:hint="cs"/>
          <w:rtl/>
        </w:rPr>
        <w:t xml:space="preserve">، </w:t>
      </w:r>
      <w:r w:rsidR="00FF36A4" w:rsidRPr="0052634A">
        <w:rPr>
          <w:rFonts w:hint="cs"/>
          <w:rtl/>
        </w:rPr>
        <w:t>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w:t>
      </w:r>
      <w:r w:rsidR="008D581A" w:rsidRPr="0052634A">
        <w:rPr>
          <w:rFonts w:hint="cs"/>
          <w:rtl/>
        </w:rPr>
        <w:t xml:space="preserve">، </w:t>
      </w:r>
      <w:r w:rsidR="00FF36A4" w:rsidRPr="0052634A">
        <w:rPr>
          <w:rFonts w:hint="cs"/>
          <w:rtl/>
        </w:rPr>
        <w:t>تقول</w:t>
      </w:r>
      <w:r w:rsidR="00507B6C" w:rsidRPr="0052634A">
        <w:rPr>
          <w:rFonts w:hint="cs"/>
          <w:rtl/>
        </w:rPr>
        <w:t xml:space="preserve">: </w:t>
      </w:r>
      <w:r w:rsidR="00FF36A4" w:rsidRPr="0052634A">
        <w:rPr>
          <w:rFonts w:hint="cs"/>
          <w:rtl/>
        </w:rPr>
        <w:t>فلان نزل لي عن حقه بمعنى وهبه</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والدليل على أنها صفة فعل تعليقه بوقت محدود ومن لم يزل لا يتعلق بالزمان فصح أنه فعل حادث</w:t>
      </w:r>
      <w:r w:rsidR="008D581A" w:rsidRPr="0052634A">
        <w:rPr>
          <w:rFonts w:hint="cs"/>
          <w:rtl/>
        </w:rPr>
        <w:t xml:space="preserve">، </w:t>
      </w:r>
      <w:r w:rsidR="00FF36A4" w:rsidRPr="0052634A">
        <w:rPr>
          <w:rFonts w:hint="cs"/>
          <w:rtl/>
        </w:rPr>
        <w:t>وقد عقد شيخ الإسلام أبو إسماعيل الهروي وهو من المبالغين في الإثبات حتى طعن فيه بعضهم بسبب ذلك في كتابه الفاروق بابا لهذا الحديث</w:t>
      </w:r>
      <w:r w:rsidR="008D581A" w:rsidRPr="0052634A">
        <w:rPr>
          <w:rFonts w:hint="cs"/>
          <w:rtl/>
        </w:rPr>
        <w:t xml:space="preserve">، </w:t>
      </w:r>
      <w:r w:rsidR="00FF36A4" w:rsidRPr="0052634A">
        <w:rPr>
          <w:rFonts w:hint="cs"/>
          <w:rtl/>
        </w:rPr>
        <w:t>وأورده من طرق كثيرة ثم ذكره من طرق زعم أنها لا تقبل التأويل</w:t>
      </w:r>
      <w:r w:rsidR="008D581A" w:rsidRPr="0052634A">
        <w:rPr>
          <w:rFonts w:hint="cs"/>
          <w:rtl/>
        </w:rPr>
        <w:t xml:space="preserve">، </w:t>
      </w:r>
      <w:r w:rsidR="00FF36A4" w:rsidRPr="0052634A">
        <w:rPr>
          <w:rFonts w:hint="cs"/>
          <w:rtl/>
        </w:rPr>
        <w:t>إلى أن قال</w:t>
      </w:r>
      <w:r w:rsidR="00507B6C" w:rsidRPr="0052634A">
        <w:rPr>
          <w:rFonts w:hint="cs"/>
          <w:rtl/>
        </w:rPr>
        <w:t xml:space="preserve">: </w:t>
      </w:r>
      <w:r w:rsidR="00FF36A4" w:rsidRPr="0052634A">
        <w:rPr>
          <w:rFonts w:hint="cs"/>
          <w:rtl/>
        </w:rPr>
        <w:t>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w:t>
      </w:r>
      <w:r w:rsidR="008D581A" w:rsidRPr="0052634A">
        <w:rPr>
          <w:rFonts w:hint="cs"/>
          <w:rtl/>
        </w:rPr>
        <w:t xml:space="preserve">، </w:t>
      </w:r>
      <w:r w:rsidR="00FF36A4" w:rsidRPr="0052634A">
        <w:rPr>
          <w:rFonts w:hint="cs"/>
          <w:rtl/>
        </w:rPr>
        <w:t>والتسليم أسلم كما تقدم والله أعلم . وقد أجاد هو في قوله في آخر كتابه فأشار إلى ما ورد من الصفات وكلها من التقريب لا من التمثيل</w:t>
      </w:r>
      <w:r w:rsidR="008D581A" w:rsidRPr="0052634A">
        <w:rPr>
          <w:rFonts w:hint="cs"/>
          <w:rtl/>
        </w:rPr>
        <w:t xml:space="preserve">، </w:t>
      </w:r>
      <w:r w:rsidR="00FF36A4" w:rsidRPr="0052634A">
        <w:rPr>
          <w:rFonts w:hint="cs"/>
          <w:rtl/>
        </w:rPr>
        <w:t>وفي مذاهب العرب سعة</w:t>
      </w:r>
      <w:r w:rsidR="008D581A" w:rsidRPr="0052634A">
        <w:rPr>
          <w:rFonts w:hint="cs"/>
          <w:rtl/>
        </w:rPr>
        <w:t xml:space="preserve">، </w:t>
      </w:r>
      <w:r w:rsidR="00FF36A4" w:rsidRPr="0052634A">
        <w:rPr>
          <w:rFonts w:hint="cs"/>
          <w:rtl/>
        </w:rPr>
        <w:t>يقولون أمر بين كالشمس وجواد كالريح وحق كالنهار</w:t>
      </w:r>
      <w:r w:rsidR="008D581A" w:rsidRPr="0052634A">
        <w:rPr>
          <w:rFonts w:hint="cs"/>
          <w:rtl/>
        </w:rPr>
        <w:t xml:space="preserve">، </w:t>
      </w:r>
      <w:r w:rsidR="00FF36A4" w:rsidRPr="0052634A">
        <w:rPr>
          <w:rFonts w:hint="cs"/>
          <w:rtl/>
        </w:rPr>
        <w:t>ولا تريد تحقيق الاشتباه وإنما تريد تحقيق الإثبات والتقريب على الأفهام</w:t>
      </w:r>
      <w:r w:rsidR="008D581A" w:rsidRPr="0052634A">
        <w:rPr>
          <w:rFonts w:hint="cs"/>
          <w:rtl/>
        </w:rPr>
        <w:t xml:space="preserve">، </w:t>
      </w:r>
      <w:r w:rsidR="00FF36A4" w:rsidRPr="0052634A">
        <w:rPr>
          <w:rFonts w:hint="cs"/>
          <w:rtl/>
        </w:rPr>
        <w:t>فقد علم من عقل أن الماء أبعد الأشياء شبها بالصخر</w:t>
      </w:r>
      <w:r w:rsidR="008D581A" w:rsidRPr="0052634A">
        <w:rPr>
          <w:rFonts w:hint="cs"/>
          <w:rtl/>
        </w:rPr>
        <w:t xml:space="preserve">، </w:t>
      </w:r>
      <w:r w:rsidR="00FF36A4" w:rsidRPr="0052634A">
        <w:rPr>
          <w:rFonts w:hint="cs"/>
          <w:rtl/>
        </w:rPr>
        <w:t xml:space="preserve">والله يقول </w:t>
      </w:r>
      <w:r w:rsidRPr="0052634A">
        <w:rPr>
          <w:rFonts w:hint="cs"/>
          <w:rtl/>
        </w:rPr>
        <w:t>(</w:t>
      </w:r>
      <w:r w:rsidR="00FF36A4" w:rsidRPr="0052634A">
        <w:rPr>
          <w:rFonts w:hint="cs"/>
          <w:rtl/>
        </w:rPr>
        <w:t>في موج كالجبال</w:t>
      </w:r>
      <w:r w:rsidR="0074049C" w:rsidRPr="0052634A">
        <w:rPr>
          <w:rFonts w:hint="cs"/>
          <w:rtl/>
        </w:rPr>
        <w:t>)</w:t>
      </w:r>
      <w:r w:rsidR="00FF36A4" w:rsidRPr="0052634A">
        <w:rPr>
          <w:rFonts w:hint="cs"/>
          <w:rtl/>
        </w:rPr>
        <w:t xml:space="preserve"> فأراد العظم والعلو لا الشبه في الحقيقة</w:t>
      </w:r>
      <w:r w:rsidR="008D581A" w:rsidRPr="0052634A">
        <w:rPr>
          <w:rFonts w:hint="cs"/>
          <w:rtl/>
        </w:rPr>
        <w:t xml:space="preserve">، </w:t>
      </w:r>
      <w:r w:rsidR="00FF36A4" w:rsidRPr="0052634A">
        <w:rPr>
          <w:rFonts w:hint="cs"/>
          <w:rtl/>
        </w:rPr>
        <w:t>والعرب تشبه الصورة بالشمس والقمر</w:t>
      </w:r>
      <w:r w:rsidR="008D581A" w:rsidRPr="0052634A">
        <w:rPr>
          <w:rFonts w:hint="cs"/>
          <w:rtl/>
        </w:rPr>
        <w:t xml:space="preserve">، </w:t>
      </w:r>
      <w:r w:rsidR="00FF36A4" w:rsidRPr="0052634A">
        <w:rPr>
          <w:rFonts w:hint="cs"/>
          <w:rtl/>
        </w:rPr>
        <w:t>واللفظ بالسحر</w:t>
      </w:r>
      <w:r w:rsidR="008D581A" w:rsidRPr="0052634A">
        <w:rPr>
          <w:rFonts w:hint="cs"/>
          <w:rtl/>
        </w:rPr>
        <w:t xml:space="preserve">، </w:t>
      </w:r>
      <w:r w:rsidR="00FF36A4" w:rsidRPr="0052634A">
        <w:rPr>
          <w:rFonts w:hint="cs"/>
          <w:rtl/>
        </w:rPr>
        <w:t>والمواعيد الكاذبة بالرياح</w:t>
      </w:r>
      <w:r w:rsidR="008D581A" w:rsidRPr="0052634A">
        <w:rPr>
          <w:rFonts w:hint="cs"/>
          <w:rtl/>
        </w:rPr>
        <w:t xml:space="preserve">، </w:t>
      </w:r>
      <w:r w:rsidR="00FF36A4" w:rsidRPr="0052634A">
        <w:rPr>
          <w:rFonts w:hint="cs"/>
          <w:rtl/>
        </w:rPr>
        <w:t>ولا تعد شيئا من ذلك كذبا ولا توجب حقيقة وبالله التوفيق</w:t>
      </w:r>
      <w:r w:rsidR="0074049C" w:rsidRPr="0052634A">
        <w:rPr>
          <w:rFonts w:hint="cs"/>
          <w:rtl/>
        </w:rPr>
        <w:t>)</w:t>
      </w:r>
      <w:r w:rsidR="00FF36A4" w:rsidRPr="0052634A">
        <w:rPr>
          <w:rFonts w:hint="cs"/>
          <w:rtl/>
        </w:rPr>
        <w:t xml:space="preserve"> أهـ [فتح الباري ج</w:t>
      </w:r>
      <w:r w:rsidR="00507B6C" w:rsidRPr="0052634A">
        <w:rPr>
          <w:rFonts w:hint="cs"/>
          <w:rtl/>
        </w:rPr>
        <w:t xml:space="preserve">: </w:t>
      </w:r>
      <w:r w:rsidR="00FF36A4" w:rsidRPr="0052634A">
        <w:rPr>
          <w:rFonts w:hint="cs"/>
          <w:rtl/>
        </w:rPr>
        <w:t>13 ص</w:t>
      </w:r>
      <w:r w:rsidR="00507B6C" w:rsidRPr="0052634A">
        <w:rPr>
          <w:rFonts w:hint="cs"/>
          <w:rtl/>
        </w:rPr>
        <w:t xml:space="preserve">: </w:t>
      </w:r>
      <w:r w:rsidR="00FF36A4" w:rsidRPr="0052634A">
        <w:rPr>
          <w:rFonts w:hint="cs"/>
          <w:rtl/>
        </w:rPr>
        <w:t>468]</w:t>
      </w:r>
      <w:r w:rsidR="008D581A" w:rsidRPr="0052634A">
        <w:rPr>
          <w:rFonts w:hint="cs"/>
          <w:rtl/>
        </w:rPr>
        <w:t xml:space="preserve">، </w:t>
      </w:r>
    </w:p>
    <w:p w14:paraId="4922D691" w14:textId="13FF130E" w:rsidR="00FF36A4" w:rsidRPr="0052634A" w:rsidRDefault="00DA0881" w:rsidP="00061E88">
      <w:pPr>
        <w:rPr>
          <w:bCs/>
          <w:rtl/>
        </w:rPr>
      </w:pPr>
      <w:r w:rsidRPr="0052634A">
        <w:rPr>
          <w:rFonts w:hint="cs"/>
          <w:bCs/>
          <w:rtl/>
        </w:rPr>
        <w:t>(</w:t>
      </w:r>
      <w:r w:rsidR="00FF36A4" w:rsidRPr="0052634A">
        <w:rPr>
          <w:rFonts w:hint="cs"/>
          <w:bCs/>
          <w:rtl/>
        </w:rPr>
        <w:t>3</w:t>
      </w:r>
      <w:r w:rsidR="0074049C" w:rsidRPr="0052634A">
        <w:rPr>
          <w:rFonts w:hint="cs"/>
          <w:bCs/>
          <w:rtl/>
        </w:rPr>
        <w:t>)</w:t>
      </w:r>
      <w:r w:rsidR="00FF36A4" w:rsidRPr="0052634A">
        <w:rPr>
          <w:rFonts w:hint="cs"/>
          <w:bCs/>
          <w:rtl/>
        </w:rPr>
        <w:t xml:space="preserve"> وأخرج مسلم في صحيحه</w:t>
      </w:r>
      <w:r w:rsidR="00FF36A4" w:rsidRPr="0052634A">
        <w:rPr>
          <w:rFonts w:hint="cs"/>
          <w:rtl/>
        </w:rPr>
        <w:t xml:space="preserve"> عن أَبِي هُرَيْرَةَ رضي الله عنه أَنَّ رَسُولَ اللَّهِ صَلَّى اللَّهُ عَلَيْهِ وَسَلَّمَ قَالَ</w:t>
      </w:r>
      <w:r w:rsidR="0074049C" w:rsidRPr="0052634A">
        <w:rPr>
          <w:rFonts w:hint="cs"/>
          <w:rtl/>
        </w:rPr>
        <w:t xml:space="preserve">: </w:t>
      </w:r>
      <w:r w:rsidRPr="0052634A">
        <w:rPr>
          <w:rFonts w:hint="cs"/>
          <w:rtl/>
        </w:rPr>
        <w:t>((</w:t>
      </w:r>
      <w:r w:rsidR="00FF36A4" w:rsidRPr="0052634A">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sidR="0074049C" w:rsidRPr="0052634A">
        <w:rPr>
          <w:rFonts w:hint="cs"/>
          <w:rtl/>
        </w:rPr>
        <w:t>))</w:t>
      </w:r>
      <w:r w:rsidR="00FF36A4" w:rsidRPr="0052634A">
        <w:rPr>
          <w:rFonts w:hint="cs"/>
          <w:rtl/>
        </w:rPr>
        <w:t xml:space="preserve"> [مسلم</w:t>
      </w:r>
      <w:r w:rsidR="00507B6C" w:rsidRPr="0052634A">
        <w:rPr>
          <w:rFonts w:hint="cs"/>
          <w:rtl/>
        </w:rPr>
        <w:t xml:space="preserve">: </w:t>
      </w:r>
      <w:r w:rsidR="00FF36A4" w:rsidRPr="0052634A">
        <w:rPr>
          <w:rFonts w:hint="cs"/>
          <w:rtl/>
        </w:rPr>
        <w:t>ح</w:t>
      </w:r>
      <w:r w:rsidR="00507B6C" w:rsidRPr="0052634A">
        <w:rPr>
          <w:rFonts w:hint="cs"/>
          <w:rtl/>
        </w:rPr>
        <w:t xml:space="preserve">: </w:t>
      </w:r>
      <w:r w:rsidR="00FF36A4" w:rsidRPr="0052634A">
        <w:rPr>
          <w:rFonts w:hint="cs"/>
          <w:rtl/>
        </w:rPr>
        <w:t>1261]</w:t>
      </w:r>
      <w:r w:rsidR="008D581A" w:rsidRPr="0052634A">
        <w:rPr>
          <w:rFonts w:hint="cs"/>
          <w:rtl/>
        </w:rPr>
        <w:t xml:space="preserve">، </w:t>
      </w:r>
      <w:r w:rsidR="00FF36A4" w:rsidRPr="0052634A">
        <w:rPr>
          <w:rFonts w:hint="cs"/>
          <w:bCs/>
          <w:rtl/>
        </w:rPr>
        <w:t>وقال النووي</w:t>
      </w:r>
      <w:r w:rsidR="00FF36A4" w:rsidRPr="0052634A">
        <w:rPr>
          <w:rFonts w:hint="cs"/>
          <w:rtl/>
        </w:rPr>
        <w:t xml:space="preserve"> - في </w:t>
      </w:r>
      <w:r w:rsidR="00FF36A4" w:rsidRPr="0052634A">
        <w:rPr>
          <w:rFonts w:hint="cs"/>
          <w:rtl/>
        </w:rPr>
        <w:lastRenderedPageBreak/>
        <w:t>درة من تنزيهاته - في شرح الحديث</w:t>
      </w:r>
      <w:r w:rsidR="0074049C" w:rsidRPr="0052634A">
        <w:rPr>
          <w:rFonts w:hint="cs"/>
          <w:rtl/>
        </w:rPr>
        <w:t xml:space="preserve">: </w:t>
      </w:r>
      <w:r w:rsidRPr="0052634A">
        <w:rPr>
          <w:rFonts w:hint="cs"/>
          <w:rtl/>
        </w:rPr>
        <w:t>(</w:t>
      </w:r>
      <w:r w:rsidR="00FF36A4" w:rsidRPr="0052634A">
        <w:rPr>
          <w:rFonts w:hint="cs"/>
          <w:rtl/>
        </w:rPr>
        <w:t>قوله صلى الله عليه وسلم</w:t>
      </w:r>
      <w:r w:rsidR="0074049C" w:rsidRPr="0052634A">
        <w:rPr>
          <w:rFonts w:hint="cs"/>
          <w:rtl/>
        </w:rPr>
        <w:t xml:space="preserve">: </w:t>
      </w:r>
      <w:r w:rsidRPr="0052634A">
        <w:rPr>
          <w:rFonts w:hint="cs"/>
          <w:rtl/>
        </w:rPr>
        <w:t>((</w:t>
      </w:r>
      <w:r w:rsidR="00FF36A4" w:rsidRPr="0052634A">
        <w:rPr>
          <w:rFonts w:hint="cs"/>
          <w:rtl/>
        </w:rPr>
        <w:t>ينزل ربنا كل ليلة إلى السماء الدنيا فيقول</w:t>
      </w:r>
      <w:r w:rsidR="00507B6C" w:rsidRPr="0052634A">
        <w:rPr>
          <w:rFonts w:hint="cs"/>
          <w:rtl/>
        </w:rPr>
        <w:t xml:space="preserve">: </w:t>
      </w:r>
      <w:r w:rsidR="00FF36A4" w:rsidRPr="0052634A">
        <w:rPr>
          <w:rFonts w:hint="cs"/>
          <w:rtl/>
        </w:rPr>
        <w:t>من يدعوني فأستجيب له</w:t>
      </w:r>
      <w:r w:rsidR="0074049C" w:rsidRPr="0052634A">
        <w:rPr>
          <w:rFonts w:hint="cs"/>
          <w:rtl/>
        </w:rPr>
        <w:t>))</w:t>
      </w:r>
      <w:r w:rsidR="00FF36A4" w:rsidRPr="0052634A">
        <w:rPr>
          <w:rFonts w:hint="cs"/>
          <w:rtl/>
        </w:rPr>
        <w:t xml:space="preserve"> هذا الحديث من أحاديث الصفات</w:t>
      </w:r>
      <w:r w:rsidR="008D581A" w:rsidRPr="0052634A">
        <w:rPr>
          <w:rFonts w:hint="cs"/>
          <w:rtl/>
        </w:rPr>
        <w:t xml:space="preserve">، </w:t>
      </w:r>
      <w:r w:rsidR="00FF36A4" w:rsidRPr="0052634A">
        <w:rPr>
          <w:rFonts w:hint="cs"/>
          <w:rtl/>
        </w:rPr>
        <w:t>وفيه مذهبان مشهوران للعلماء سبق إيضاحهما في كتاب الإيمان ومختصرهما أن أحدهما وهو مذهب جمهور السلف وبعض المتكلمين</w:t>
      </w:r>
      <w:r w:rsidR="00507B6C" w:rsidRPr="0052634A">
        <w:rPr>
          <w:rFonts w:hint="cs"/>
          <w:rtl/>
        </w:rPr>
        <w:t xml:space="preserve">: </w:t>
      </w:r>
      <w:r w:rsidR="00FF36A4" w:rsidRPr="0052634A">
        <w:rPr>
          <w:rFonts w:hint="cs"/>
          <w:rtl/>
        </w:rPr>
        <w:t>أنه يؤمن بأنها حق على ما يليق بالله تعالى</w:t>
      </w:r>
      <w:r w:rsidR="008D581A" w:rsidRPr="0052634A">
        <w:rPr>
          <w:rFonts w:hint="cs"/>
          <w:rtl/>
        </w:rPr>
        <w:t xml:space="preserve">، </w:t>
      </w:r>
      <w:r w:rsidR="00FF36A4" w:rsidRPr="0052634A">
        <w:rPr>
          <w:rFonts w:hint="cs"/>
          <w:rtl/>
        </w:rPr>
        <w:t>وأن ظاهرها المتعارف في حقنا غير مراد</w:t>
      </w:r>
      <w:r w:rsidR="008D581A" w:rsidRPr="0052634A">
        <w:rPr>
          <w:rFonts w:hint="cs"/>
          <w:rtl/>
        </w:rPr>
        <w:t xml:space="preserve">، </w:t>
      </w:r>
      <w:r w:rsidR="00FF36A4" w:rsidRPr="0052634A">
        <w:rPr>
          <w:rFonts w:hint="cs"/>
          <w:rtl/>
        </w:rPr>
        <w:t>ولا يتكلم في تأويلها مع اعتقاد تنزيه الله تعالى عن صفات المخلوق</w:t>
      </w:r>
      <w:r w:rsidR="008D581A" w:rsidRPr="0052634A">
        <w:rPr>
          <w:rFonts w:hint="cs"/>
          <w:rtl/>
        </w:rPr>
        <w:t xml:space="preserve">، </w:t>
      </w:r>
      <w:r w:rsidR="00FF36A4" w:rsidRPr="0052634A">
        <w:rPr>
          <w:rFonts w:hint="cs"/>
          <w:rtl/>
        </w:rPr>
        <w:t>وعن الانتقال والحركات وسائر سمات الخلق . والثاني</w:t>
      </w:r>
      <w:r w:rsidR="00507B6C" w:rsidRPr="0052634A">
        <w:rPr>
          <w:rFonts w:hint="cs"/>
          <w:rtl/>
        </w:rPr>
        <w:t xml:space="preserve">: </w:t>
      </w:r>
      <w:r w:rsidR="00FF36A4" w:rsidRPr="0052634A">
        <w:rPr>
          <w:rFonts w:hint="cs"/>
          <w:rtl/>
        </w:rPr>
        <w:t>مذهب أكثر المتكلمين وجماعات من السلف وهو محكي هنا عن مالك والأوزاعي</w:t>
      </w:r>
      <w:r w:rsidR="00507B6C" w:rsidRPr="0052634A">
        <w:rPr>
          <w:rFonts w:hint="cs"/>
          <w:rtl/>
        </w:rPr>
        <w:t xml:space="preserve">: </w:t>
      </w:r>
      <w:r w:rsidR="00FF36A4" w:rsidRPr="0052634A">
        <w:rPr>
          <w:rFonts w:hint="cs"/>
          <w:rtl/>
        </w:rPr>
        <w:t>أنها تتأول على ما يليق بها بحسب مواطنها . فعلى هذا تأولوا هذا الحديث تأويلين أحدهما</w:t>
      </w:r>
      <w:r w:rsidR="00507B6C" w:rsidRPr="0052634A">
        <w:rPr>
          <w:rFonts w:hint="cs"/>
          <w:rtl/>
        </w:rPr>
        <w:t xml:space="preserve">: </w:t>
      </w:r>
      <w:r w:rsidR="00FF36A4" w:rsidRPr="0052634A">
        <w:rPr>
          <w:rFonts w:hint="cs"/>
          <w:rtl/>
        </w:rPr>
        <w:t>تأويل مالك بن أنس وغيره معناه</w:t>
      </w:r>
      <w:r w:rsidR="00507B6C" w:rsidRPr="0052634A">
        <w:rPr>
          <w:rFonts w:hint="cs"/>
          <w:rtl/>
        </w:rPr>
        <w:t xml:space="preserve">: </w:t>
      </w:r>
      <w:r w:rsidR="00FF36A4" w:rsidRPr="0052634A">
        <w:rPr>
          <w:rFonts w:hint="cs"/>
          <w:rtl/>
        </w:rPr>
        <w:t>تنزل رحمته وأمره وملائكته كما يقال</w:t>
      </w:r>
      <w:r w:rsidR="00507B6C" w:rsidRPr="0052634A">
        <w:rPr>
          <w:rFonts w:hint="cs"/>
          <w:rtl/>
        </w:rPr>
        <w:t xml:space="preserve">: </w:t>
      </w:r>
      <w:r w:rsidR="00FF36A4" w:rsidRPr="0052634A">
        <w:rPr>
          <w:rFonts w:hint="cs"/>
          <w:rtl/>
        </w:rPr>
        <w:t>فعل السلطان كذا إذا فعله أتباعه بأمره . والثاني</w:t>
      </w:r>
      <w:r w:rsidR="00507B6C" w:rsidRPr="0052634A">
        <w:rPr>
          <w:rFonts w:hint="cs"/>
          <w:rtl/>
        </w:rPr>
        <w:t xml:space="preserve">: </w:t>
      </w:r>
      <w:r w:rsidR="00FF36A4" w:rsidRPr="0052634A">
        <w:rPr>
          <w:rFonts w:hint="cs"/>
          <w:rtl/>
        </w:rPr>
        <w:t>أنه على الاستعارة</w:t>
      </w:r>
      <w:r w:rsidR="008D581A" w:rsidRPr="0052634A">
        <w:rPr>
          <w:rFonts w:hint="cs"/>
          <w:rtl/>
        </w:rPr>
        <w:t xml:space="preserve">، </w:t>
      </w:r>
      <w:r w:rsidR="00FF36A4" w:rsidRPr="0052634A">
        <w:rPr>
          <w:rFonts w:hint="cs"/>
          <w:rtl/>
        </w:rPr>
        <w:t>ومعناه</w:t>
      </w:r>
      <w:r w:rsidR="00507B6C" w:rsidRPr="0052634A">
        <w:rPr>
          <w:rFonts w:hint="cs"/>
          <w:rtl/>
        </w:rPr>
        <w:t xml:space="preserve">: </w:t>
      </w:r>
      <w:r w:rsidR="00FF36A4" w:rsidRPr="0052634A">
        <w:rPr>
          <w:rFonts w:hint="cs"/>
          <w:rtl/>
        </w:rPr>
        <w:t>الإقبال على الداعين بالإجابة واللطف</w:t>
      </w:r>
      <w:r w:rsidR="008D581A" w:rsidRPr="0052634A">
        <w:rPr>
          <w:rFonts w:hint="cs"/>
          <w:rtl/>
        </w:rPr>
        <w:t xml:space="preserve">، </w:t>
      </w:r>
      <w:r w:rsidR="00FF36A4" w:rsidRPr="0052634A">
        <w:rPr>
          <w:rFonts w:hint="cs"/>
          <w:rtl/>
        </w:rPr>
        <w:t>والله أعلم</w:t>
      </w:r>
      <w:r w:rsidR="0074049C" w:rsidRPr="0052634A">
        <w:rPr>
          <w:rFonts w:hint="cs"/>
          <w:rtl/>
        </w:rPr>
        <w:t>)</w:t>
      </w:r>
      <w:r w:rsidR="00FF36A4" w:rsidRPr="0052634A">
        <w:rPr>
          <w:rFonts w:hint="cs"/>
          <w:rtl/>
        </w:rPr>
        <w:t xml:space="preserve"> أهـ [شرح النووي على صحيح مسلم]</w:t>
      </w:r>
      <w:r w:rsidR="008D581A" w:rsidRPr="0052634A">
        <w:rPr>
          <w:rFonts w:hint="cs"/>
          <w:rtl/>
        </w:rPr>
        <w:t xml:space="preserve">، </w:t>
      </w:r>
      <w:r w:rsidR="00FF36A4" w:rsidRPr="0052634A">
        <w:rPr>
          <w:rFonts w:hint="cs"/>
          <w:bCs/>
          <w:rtl/>
        </w:rPr>
        <w:t>وقال رحمه الله في المجموع</w:t>
      </w:r>
      <w:r w:rsidR="0074049C" w:rsidRPr="0052634A">
        <w:rPr>
          <w:rFonts w:hint="cs"/>
          <w:rtl/>
        </w:rPr>
        <w:t xml:space="preserve">: </w:t>
      </w:r>
      <w:r w:rsidRPr="0052634A">
        <w:rPr>
          <w:rFonts w:hint="cs"/>
          <w:rtl/>
        </w:rPr>
        <w:t>(</w:t>
      </w:r>
      <w:r w:rsidR="00FF36A4" w:rsidRPr="0052634A">
        <w:rPr>
          <w:rFonts w:hint="cs"/>
          <w:rtl/>
        </w:rPr>
        <w:t>وعن جابر رضي الله عنه قال سمعت رسول الله صلى الله عليه وسلم يقول «إن في الليل لساعة لا يوافقها رجل مسلم يسأل الله خيراً من أمر الدنيا والآخرة إلا أعطاه إياه وذلك كل ليلة» رواه مسلم وعن أبي هريرة رضي الله عنه رسول الله صلى الله عليه وسلم قال ينزل ربنا تبارك وتعالى في كل ليلة حين يبقى من ثلث الليل الآخر يقول من يدعو فأستجيب له</w:t>
      </w:r>
      <w:r w:rsidR="008D581A" w:rsidRPr="0052634A">
        <w:rPr>
          <w:rFonts w:hint="cs"/>
          <w:rtl/>
        </w:rPr>
        <w:t xml:space="preserve">، </w:t>
      </w:r>
      <w:r w:rsidR="00FF36A4" w:rsidRPr="0052634A">
        <w:rPr>
          <w:rFonts w:hint="cs"/>
          <w:rtl/>
        </w:rPr>
        <w:t>من يسألني فأعطيه</w:t>
      </w:r>
      <w:r w:rsidR="008D581A" w:rsidRPr="0052634A">
        <w:rPr>
          <w:rFonts w:hint="cs"/>
          <w:rtl/>
        </w:rPr>
        <w:t xml:space="preserve">، </w:t>
      </w:r>
      <w:r w:rsidR="00FF36A4" w:rsidRPr="0052634A">
        <w:rPr>
          <w:rFonts w:hint="cs"/>
          <w:rtl/>
        </w:rPr>
        <w:t xml:space="preserve">من يستغفرني فأغفر له» رواه البخاري ومسلم </w:t>
      </w:r>
      <w:r w:rsidR="00FF36A4" w:rsidRPr="0052634A">
        <w:rPr>
          <w:rFonts w:hint="cs"/>
          <w:bCs/>
          <w:rtl/>
        </w:rPr>
        <w:t>وفي هذا الحديث وشبهه من أحاديث الصفات وآياتها مذهبان مشهوران</w:t>
      </w:r>
      <w:r w:rsidR="0074049C" w:rsidRPr="0052634A">
        <w:rPr>
          <w:rFonts w:hint="cs"/>
          <w:bCs/>
          <w:rtl/>
        </w:rPr>
        <w:t xml:space="preserve">: </w:t>
      </w:r>
      <w:r w:rsidRPr="0052634A">
        <w:rPr>
          <w:rFonts w:hint="cs"/>
          <w:bCs/>
          <w:rtl/>
        </w:rPr>
        <w:t>(</w:t>
      </w:r>
      <w:r w:rsidR="00FF36A4" w:rsidRPr="0052634A">
        <w:rPr>
          <w:rFonts w:hint="cs"/>
          <w:bCs/>
          <w:rtl/>
        </w:rPr>
        <w:t>أحدهما</w:t>
      </w:r>
      <w:r w:rsidR="0074049C" w:rsidRPr="0052634A">
        <w:rPr>
          <w:rFonts w:hint="cs"/>
          <w:bCs/>
          <w:rtl/>
        </w:rPr>
        <w:t>)</w:t>
      </w:r>
      <w:r w:rsidR="00FF36A4" w:rsidRPr="0052634A">
        <w:rPr>
          <w:rFonts w:hint="cs"/>
          <w:bCs/>
          <w:rtl/>
        </w:rPr>
        <w:t xml:space="preserve"> تأويله على ما يليق بصفات الله سبحانه وتعالى وتنزيهه عن الانتقال وسائر صفات المحدث</w:t>
      </w:r>
      <w:r w:rsidR="008D581A" w:rsidRPr="0052634A">
        <w:rPr>
          <w:rFonts w:hint="cs"/>
          <w:bCs/>
          <w:rtl/>
        </w:rPr>
        <w:t xml:space="preserve">، </w:t>
      </w:r>
      <w:r w:rsidR="00FF36A4" w:rsidRPr="0052634A">
        <w:rPr>
          <w:rFonts w:hint="cs"/>
          <w:bCs/>
          <w:rtl/>
        </w:rPr>
        <w:t xml:space="preserve">وهذا هو الأشهر عن المتكلمين و </w:t>
      </w:r>
      <w:r w:rsidRPr="0052634A">
        <w:rPr>
          <w:rFonts w:hint="cs"/>
          <w:bCs/>
          <w:rtl/>
        </w:rPr>
        <w:t>(</w:t>
      </w:r>
      <w:r w:rsidR="00FF36A4" w:rsidRPr="0052634A">
        <w:rPr>
          <w:rFonts w:hint="cs"/>
          <w:bCs/>
          <w:rtl/>
        </w:rPr>
        <w:t>الثاني</w:t>
      </w:r>
      <w:r w:rsidR="0074049C" w:rsidRPr="0052634A">
        <w:rPr>
          <w:rFonts w:hint="cs"/>
          <w:bCs/>
          <w:rtl/>
        </w:rPr>
        <w:t>)</w:t>
      </w:r>
      <w:r w:rsidR="00507B6C" w:rsidRPr="0052634A">
        <w:rPr>
          <w:rFonts w:hint="cs"/>
          <w:bCs/>
          <w:rtl/>
        </w:rPr>
        <w:t xml:space="preserve">: </w:t>
      </w:r>
      <w:r w:rsidR="00FF36A4" w:rsidRPr="0052634A">
        <w:rPr>
          <w:rFonts w:hint="cs"/>
          <w:bCs/>
          <w:rtl/>
        </w:rPr>
        <w:t>الإمساك عن تأويلها مع اعتقاد تنزيه الله سبحانه عن صفات المحدث لقوله تعالى {ليس كمثله شيء</w:t>
      </w:r>
      <w:r w:rsidR="00507B6C" w:rsidRPr="0052634A">
        <w:rPr>
          <w:rFonts w:hint="cs"/>
          <w:bCs/>
          <w:rtl/>
        </w:rPr>
        <w:t xml:space="preserve">} </w:t>
      </w:r>
      <w:r w:rsidR="00FF36A4" w:rsidRPr="0052634A">
        <w:rPr>
          <w:rFonts w:hint="cs"/>
          <w:bCs/>
          <w:rtl/>
        </w:rPr>
        <w:t>وهذا مذهب السلف وجماعة من المتكلمين</w:t>
      </w:r>
      <w:r w:rsidR="008D581A" w:rsidRPr="0052634A">
        <w:rPr>
          <w:rFonts w:hint="cs"/>
          <w:bCs/>
          <w:rtl/>
        </w:rPr>
        <w:t xml:space="preserve">، </w:t>
      </w:r>
      <w:r w:rsidR="00FF36A4" w:rsidRPr="0052634A">
        <w:rPr>
          <w:rFonts w:hint="cs"/>
          <w:bCs/>
          <w:rtl/>
        </w:rPr>
        <w:t>وحاصله أن يقال لا نعلم المراد بهذا ولكن نؤمن به مع اعتقادنا أن ظاهره غير مراد</w:t>
      </w:r>
      <w:r w:rsidR="008D581A" w:rsidRPr="0052634A">
        <w:rPr>
          <w:rFonts w:hint="cs"/>
          <w:bCs/>
          <w:rtl/>
        </w:rPr>
        <w:t xml:space="preserve">، </w:t>
      </w:r>
      <w:r w:rsidR="00FF36A4" w:rsidRPr="0052634A">
        <w:rPr>
          <w:rFonts w:hint="cs"/>
          <w:bCs/>
          <w:rtl/>
        </w:rPr>
        <w:t>وله معنى يليق بالله تعالى والله أعلم</w:t>
      </w:r>
      <w:r w:rsidR="0074049C" w:rsidRPr="0052634A">
        <w:rPr>
          <w:rFonts w:hint="cs"/>
          <w:bCs/>
          <w:rtl/>
        </w:rPr>
        <w:t>)</w:t>
      </w:r>
      <w:r w:rsidR="00FF36A4" w:rsidRPr="0052634A">
        <w:rPr>
          <w:rFonts w:hint="cs"/>
          <w:bCs/>
          <w:rtl/>
        </w:rPr>
        <w:t xml:space="preserve"> أهـ [</w:t>
      </w:r>
      <w:r w:rsidR="00FF36A4" w:rsidRPr="0052634A">
        <w:rPr>
          <w:rFonts w:hint="cs"/>
          <w:rtl/>
        </w:rPr>
        <w:t>المجموع ج</w:t>
      </w:r>
      <w:r w:rsidR="00507B6C" w:rsidRPr="0052634A">
        <w:rPr>
          <w:rFonts w:hint="cs"/>
          <w:rtl/>
        </w:rPr>
        <w:t xml:space="preserve">: </w:t>
      </w:r>
      <w:r w:rsidR="00FF36A4" w:rsidRPr="0052634A">
        <w:rPr>
          <w:rFonts w:hint="cs"/>
          <w:rtl/>
        </w:rPr>
        <w:t>4 ص</w:t>
      </w:r>
      <w:r w:rsidR="00507B6C" w:rsidRPr="0052634A">
        <w:rPr>
          <w:rFonts w:hint="cs"/>
          <w:rtl/>
        </w:rPr>
        <w:t xml:space="preserve">: </w:t>
      </w:r>
      <w:r w:rsidR="00FF36A4" w:rsidRPr="0052634A">
        <w:rPr>
          <w:rFonts w:hint="cs"/>
          <w:rtl/>
        </w:rPr>
        <w:t>51]</w:t>
      </w:r>
      <w:r w:rsidR="008D581A" w:rsidRPr="0052634A">
        <w:rPr>
          <w:rFonts w:hint="cs"/>
          <w:rtl/>
        </w:rPr>
        <w:t xml:space="preserve">، </w:t>
      </w:r>
    </w:p>
    <w:p w14:paraId="588E6219" w14:textId="45B660D4" w:rsidR="00FF36A4" w:rsidRPr="0052634A" w:rsidRDefault="00DA0881" w:rsidP="00061E88">
      <w:pPr>
        <w:rPr>
          <w:rtl/>
          <w:lang w:bidi="ar-KW"/>
        </w:rPr>
      </w:pPr>
      <w:r w:rsidRPr="0052634A">
        <w:rPr>
          <w:rFonts w:hint="cs"/>
          <w:bCs/>
          <w:rtl/>
        </w:rPr>
        <w:t>(</w:t>
      </w:r>
      <w:r w:rsidR="00FF36A4" w:rsidRPr="0052634A">
        <w:rPr>
          <w:rFonts w:hint="cs"/>
          <w:bCs/>
          <w:rtl/>
        </w:rPr>
        <w:t>4</w:t>
      </w:r>
      <w:r w:rsidR="0074049C" w:rsidRPr="0052634A">
        <w:rPr>
          <w:rFonts w:hint="cs"/>
          <w:bCs/>
          <w:rtl/>
        </w:rPr>
        <w:t>)</w:t>
      </w:r>
      <w:r w:rsidR="00FF36A4" w:rsidRPr="0052634A">
        <w:rPr>
          <w:rFonts w:hint="cs"/>
          <w:bCs/>
          <w:rtl/>
        </w:rPr>
        <w:t xml:space="preserve"> ومن أقوال شرّاح الحديث في بيان معانيه</w:t>
      </w:r>
      <w:r w:rsidR="008D581A" w:rsidRPr="0052634A">
        <w:rPr>
          <w:rFonts w:hint="cs"/>
          <w:bCs/>
          <w:rtl/>
        </w:rPr>
        <w:t xml:space="preserve">، </w:t>
      </w:r>
      <w:r w:rsidR="00FF36A4" w:rsidRPr="0052634A">
        <w:rPr>
          <w:rFonts w:hint="cs"/>
          <w:bCs/>
          <w:rtl/>
        </w:rPr>
        <w:t>دون الغوص في الحشو والتشبيه</w:t>
      </w:r>
      <w:r w:rsidR="00507B6C" w:rsidRPr="0052634A">
        <w:rPr>
          <w:rFonts w:hint="cs"/>
          <w:bCs/>
          <w:rtl/>
        </w:rPr>
        <w:t xml:space="preserve">: </w:t>
      </w:r>
      <w:r w:rsidR="00FF36A4" w:rsidRPr="0052634A">
        <w:rPr>
          <w:rFonts w:hint="cs"/>
          <w:bCs/>
          <w:rtl/>
        </w:rPr>
        <w:t>قال الإمام البيهقي</w:t>
      </w:r>
      <w:r w:rsidR="00FF36A4" w:rsidRPr="0052634A">
        <w:rPr>
          <w:rFonts w:hint="cs"/>
          <w:rtl/>
        </w:rPr>
        <w:t xml:space="preserve"> في كتابه القيم </w:t>
      </w:r>
      <w:r w:rsidRPr="0052634A">
        <w:rPr>
          <w:rFonts w:hint="cs"/>
          <w:rtl/>
        </w:rPr>
        <w:t>(</w:t>
      </w:r>
      <w:r w:rsidR="00FF36A4" w:rsidRPr="0052634A">
        <w:rPr>
          <w:rFonts w:hint="cs"/>
          <w:rtl/>
        </w:rPr>
        <w:t>الاسماء والصفات</w:t>
      </w:r>
      <w:r w:rsidR="0074049C" w:rsidRPr="0052634A">
        <w:rPr>
          <w:rFonts w:hint="cs"/>
          <w:rtl/>
        </w:rPr>
        <w:t>)</w:t>
      </w:r>
      <w:r w:rsidR="00FF36A4" w:rsidRPr="0052634A">
        <w:rPr>
          <w:rFonts w:hint="cs"/>
          <w:rtl/>
        </w:rPr>
        <w:t xml:space="preserve"> - بعد أن نقل قول القتيبي</w:t>
      </w:r>
      <w:r w:rsidR="00507B6C" w:rsidRPr="0052634A">
        <w:rPr>
          <w:rFonts w:hint="cs"/>
          <w:rtl/>
        </w:rPr>
        <w:t xml:space="preserve">: </w:t>
      </w:r>
      <w:r w:rsidR="00FF36A4" w:rsidRPr="0052634A">
        <w:rPr>
          <w:rFonts w:hint="cs"/>
          <w:rtl/>
        </w:rPr>
        <w:t xml:space="preserve">قد يكون النزول بمعنى إقبالك على الشيء </w:t>
      </w:r>
      <w:r w:rsidR="00CA4BF7" w:rsidRPr="0052634A">
        <w:rPr>
          <w:rFonts w:hint="cs"/>
          <w:rtl/>
        </w:rPr>
        <w:t>بالإرادة</w:t>
      </w:r>
      <w:r w:rsidR="00FF36A4" w:rsidRPr="0052634A">
        <w:rPr>
          <w:rFonts w:hint="cs"/>
          <w:rtl/>
        </w:rPr>
        <w:t xml:space="preserve"> والنية</w:t>
      </w:r>
      <w:r w:rsidR="008D581A" w:rsidRPr="0052634A">
        <w:rPr>
          <w:rFonts w:hint="cs"/>
          <w:rtl/>
        </w:rPr>
        <w:t xml:space="preserve">، </w:t>
      </w:r>
      <w:r w:rsidR="00FF36A4" w:rsidRPr="0052634A">
        <w:rPr>
          <w:rFonts w:hint="cs"/>
          <w:rtl/>
        </w:rPr>
        <w:t>وقل الإمام أبي حنيفة عنه</w:t>
      </w:r>
      <w:r w:rsidR="00507B6C" w:rsidRPr="0052634A">
        <w:rPr>
          <w:rFonts w:hint="cs"/>
          <w:rtl/>
        </w:rPr>
        <w:t xml:space="preserve">: </w:t>
      </w:r>
      <w:r w:rsidR="00FF36A4" w:rsidRPr="0052634A">
        <w:rPr>
          <w:rFonts w:hint="cs"/>
          <w:rtl/>
        </w:rPr>
        <w:t>ينزل بلا كيف</w:t>
      </w:r>
      <w:r w:rsidR="008D581A" w:rsidRPr="0052634A">
        <w:rPr>
          <w:rFonts w:hint="cs"/>
          <w:rtl/>
        </w:rPr>
        <w:t xml:space="preserve">، </w:t>
      </w:r>
      <w:r w:rsidR="00FF36A4" w:rsidRPr="0052634A">
        <w:rPr>
          <w:rFonts w:hint="cs"/>
          <w:rtl/>
        </w:rPr>
        <w:t>وقول حماد بن زيد</w:t>
      </w:r>
      <w:r w:rsidR="00507B6C" w:rsidRPr="0052634A">
        <w:rPr>
          <w:rFonts w:hint="cs"/>
          <w:rtl/>
        </w:rPr>
        <w:t xml:space="preserve">: </w:t>
      </w:r>
      <w:r w:rsidR="00FF36A4" w:rsidRPr="0052634A">
        <w:rPr>
          <w:rFonts w:hint="cs"/>
          <w:rtl/>
        </w:rPr>
        <w:t>نزوله إقباله</w:t>
      </w:r>
      <w:r w:rsidR="008D581A" w:rsidRPr="0052634A">
        <w:rPr>
          <w:rFonts w:hint="cs"/>
          <w:rtl/>
        </w:rPr>
        <w:t xml:space="preserve">، </w:t>
      </w:r>
      <w:r w:rsidR="00FF36A4" w:rsidRPr="0052634A">
        <w:rPr>
          <w:rFonts w:hint="cs"/>
          <w:rtl/>
        </w:rPr>
        <w:t>قال البيهقي</w:t>
      </w:r>
      <w:r w:rsidR="0074049C" w:rsidRPr="0052634A">
        <w:rPr>
          <w:rFonts w:hint="cs"/>
          <w:rtl/>
        </w:rPr>
        <w:t xml:space="preserve">: </w:t>
      </w:r>
      <w:r w:rsidRPr="0052634A">
        <w:rPr>
          <w:rFonts w:hint="cs"/>
          <w:rtl/>
        </w:rPr>
        <w:t>(</w:t>
      </w:r>
      <w:r w:rsidR="00FF36A4" w:rsidRPr="0052634A">
        <w:rPr>
          <w:rFonts w:hint="cs"/>
          <w:rtl/>
        </w:rPr>
        <w:t>وأخبرنا عبدالله الحافظ</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سمعت أبا محمد أحمد بن عبد الله المزني</w:t>
      </w:r>
      <w:r w:rsidR="008D581A" w:rsidRPr="0052634A">
        <w:rPr>
          <w:rFonts w:hint="cs"/>
          <w:rtl/>
        </w:rPr>
        <w:t xml:space="preserve">، </w:t>
      </w:r>
      <w:r w:rsidR="00FF36A4" w:rsidRPr="0052634A">
        <w:rPr>
          <w:rFonts w:hint="cs"/>
          <w:rtl/>
        </w:rPr>
        <w:t>يقول</w:t>
      </w:r>
      <w:r w:rsidR="00507B6C" w:rsidRPr="0052634A">
        <w:rPr>
          <w:rFonts w:hint="cs"/>
          <w:rtl/>
        </w:rPr>
        <w:t xml:space="preserve">: </w:t>
      </w:r>
      <w:r w:rsidR="00FF36A4" w:rsidRPr="0052634A">
        <w:rPr>
          <w:rFonts w:hint="cs"/>
          <w:rtl/>
        </w:rPr>
        <w:t>حديث النزول قد ثبت عن رسول الله صلى الله عليه وسلم من وجوه صحيحة</w:t>
      </w:r>
      <w:r w:rsidR="008D581A" w:rsidRPr="0052634A">
        <w:rPr>
          <w:rFonts w:hint="cs"/>
          <w:rtl/>
        </w:rPr>
        <w:t xml:space="preserve">، </w:t>
      </w:r>
      <w:r w:rsidR="00FF36A4" w:rsidRPr="0052634A">
        <w:rPr>
          <w:rFonts w:hint="cs"/>
          <w:rtl/>
        </w:rPr>
        <w:t>وورد في التنزيل ما يصدقه</w:t>
      </w:r>
      <w:r w:rsidR="008D581A" w:rsidRPr="0052634A">
        <w:rPr>
          <w:rFonts w:hint="cs"/>
          <w:rtl/>
        </w:rPr>
        <w:t xml:space="preserve">، </w:t>
      </w:r>
      <w:r w:rsidR="00FF36A4" w:rsidRPr="0052634A">
        <w:rPr>
          <w:rFonts w:hint="cs"/>
          <w:rtl/>
        </w:rPr>
        <w:lastRenderedPageBreak/>
        <w:t>وهو قوله تعالى</w:t>
      </w:r>
      <w:r w:rsidR="00507B6C" w:rsidRPr="0052634A">
        <w:rPr>
          <w:rFonts w:hint="cs"/>
          <w:rtl/>
        </w:rPr>
        <w:t>: {</w:t>
      </w:r>
      <w:r w:rsidR="00FF36A4" w:rsidRPr="0052634A">
        <w:rPr>
          <w:rFonts w:hint="cs"/>
          <w:rtl/>
        </w:rPr>
        <w:t>وجاء ربك والملك صفا صفا}</w:t>
      </w:r>
      <w:r w:rsidR="008D581A" w:rsidRPr="0052634A">
        <w:rPr>
          <w:rFonts w:hint="cs"/>
          <w:rtl/>
        </w:rPr>
        <w:t xml:space="preserve">، </w:t>
      </w:r>
      <w:r w:rsidR="00CA4BF7" w:rsidRPr="0052634A">
        <w:rPr>
          <w:rFonts w:hint="cs"/>
          <w:rtl/>
        </w:rPr>
        <w:t>والمجيء</w:t>
      </w:r>
      <w:r w:rsidR="00FF36A4" w:rsidRPr="0052634A">
        <w:rPr>
          <w:rFonts w:hint="cs"/>
          <w:rtl/>
        </w:rPr>
        <w:t xml:space="preserve"> والنزول صفتان منفيتان عن الله تعالى من طريق الحركة</w:t>
      </w:r>
      <w:r w:rsidR="008D581A" w:rsidRPr="0052634A">
        <w:rPr>
          <w:rFonts w:hint="cs"/>
          <w:rtl/>
        </w:rPr>
        <w:t xml:space="preserve">، </w:t>
      </w:r>
      <w:r w:rsidR="00FF36A4" w:rsidRPr="0052634A">
        <w:rPr>
          <w:rFonts w:hint="cs"/>
          <w:rtl/>
        </w:rPr>
        <w:t>والانتقال من حال الى حال</w:t>
      </w:r>
      <w:r w:rsidR="008D581A" w:rsidRPr="0052634A">
        <w:rPr>
          <w:rFonts w:hint="cs"/>
          <w:rtl/>
        </w:rPr>
        <w:t xml:space="preserve">، </w:t>
      </w:r>
      <w:r w:rsidR="00FF36A4" w:rsidRPr="0052634A">
        <w:rPr>
          <w:rFonts w:hint="cs"/>
          <w:rtl/>
        </w:rPr>
        <w:t>بل هما صفتان من صفات الله تعالى بلا تشبيه</w:t>
      </w:r>
      <w:r w:rsidR="008D581A" w:rsidRPr="0052634A">
        <w:rPr>
          <w:rFonts w:hint="cs"/>
          <w:rtl/>
        </w:rPr>
        <w:t xml:space="preserve">، </w:t>
      </w:r>
      <w:r w:rsidR="00FF36A4" w:rsidRPr="0052634A">
        <w:rPr>
          <w:rFonts w:hint="cs"/>
          <w:rtl/>
        </w:rPr>
        <w:t>جل الله عما يقول المعطلة لصفاته والمشبهة بها علوا كبيرا ً</w:t>
      </w:r>
      <w:r w:rsidR="0074049C" w:rsidRPr="0052634A">
        <w:rPr>
          <w:rFonts w:hint="cs"/>
          <w:rtl/>
        </w:rPr>
        <w:t>)</w:t>
      </w:r>
      <w:r w:rsidR="00FF36A4" w:rsidRPr="0052634A">
        <w:rPr>
          <w:rFonts w:hint="cs"/>
          <w:rtl/>
        </w:rPr>
        <w:t xml:space="preserve"> أهـ [الاسماء والصفات صـ317]</w:t>
      </w:r>
      <w:r w:rsidR="008D581A" w:rsidRPr="0052634A">
        <w:rPr>
          <w:rFonts w:hint="cs"/>
          <w:rtl/>
        </w:rPr>
        <w:t xml:space="preserve">، </w:t>
      </w:r>
      <w:r w:rsidR="00FF36A4" w:rsidRPr="0052634A">
        <w:rPr>
          <w:rFonts w:hint="cs"/>
          <w:rtl/>
        </w:rPr>
        <w:t>وقال أيضاً</w:t>
      </w:r>
      <w:r w:rsidR="0074049C" w:rsidRPr="0052634A">
        <w:rPr>
          <w:rFonts w:hint="cs"/>
          <w:rtl/>
        </w:rPr>
        <w:t xml:space="preserve">: </w:t>
      </w:r>
      <w:r w:rsidRPr="0052634A">
        <w:rPr>
          <w:rFonts w:hint="cs"/>
          <w:rtl/>
        </w:rPr>
        <w:t>(</w:t>
      </w:r>
      <w:r w:rsidR="00FF36A4" w:rsidRPr="0052634A">
        <w:rPr>
          <w:rFonts w:hint="cs"/>
          <w:rtl/>
        </w:rPr>
        <w:t>قال أبو سليمان الخطابي في حديث النزول</w:t>
      </w:r>
      <w:r w:rsidR="00507B6C" w:rsidRPr="0052634A">
        <w:rPr>
          <w:rFonts w:hint="cs"/>
          <w:rtl/>
        </w:rPr>
        <w:t xml:space="preserve">: </w:t>
      </w:r>
      <w:r w:rsidR="00FF36A4" w:rsidRPr="0052634A">
        <w:rPr>
          <w:rFonts w:hint="cs"/>
          <w:rtl/>
        </w:rPr>
        <w:t>وقد زل بعض شيوخ أهل الحديث ممن يرجع إلى معرفته بالحديث والرجال</w:t>
      </w:r>
      <w:r w:rsidR="008D581A" w:rsidRPr="0052634A">
        <w:rPr>
          <w:rFonts w:hint="cs"/>
          <w:rtl/>
        </w:rPr>
        <w:t xml:space="preserve">، </w:t>
      </w:r>
      <w:r w:rsidR="00FF36A4" w:rsidRPr="0052634A">
        <w:rPr>
          <w:rFonts w:hint="cs"/>
          <w:rtl/>
        </w:rPr>
        <w:t>فحاد عن هذه الطريقة _ طريقة السلف _ حين روى حديث النزول</w:t>
      </w:r>
      <w:r w:rsidR="00507B6C" w:rsidRPr="0052634A">
        <w:rPr>
          <w:rFonts w:hint="cs"/>
          <w:rtl/>
        </w:rPr>
        <w:t xml:space="preserve">: </w:t>
      </w:r>
      <w:r w:rsidR="00FF36A4" w:rsidRPr="0052634A">
        <w:rPr>
          <w:rFonts w:hint="cs"/>
          <w:rtl/>
        </w:rPr>
        <w:t>أقبل على نفسه فقال</w:t>
      </w:r>
      <w:r w:rsidR="00507B6C" w:rsidRPr="0052634A">
        <w:rPr>
          <w:rFonts w:hint="cs"/>
          <w:rtl/>
        </w:rPr>
        <w:t xml:space="preserve">: </w:t>
      </w:r>
      <w:r w:rsidR="00FF36A4" w:rsidRPr="0052634A">
        <w:rPr>
          <w:rFonts w:hint="cs"/>
          <w:rtl/>
        </w:rPr>
        <w:t>إن قال قائل</w:t>
      </w:r>
      <w:r w:rsidR="00507B6C" w:rsidRPr="0052634A">
        <w:rPr>
          <w:rFonts w:hint="cs"/>
          <w:rtl/>
        </w:rPr>
        <w:t xml:space="preserve">: </w:t>
      </w:r>
      <w:r w:rsidR="00FF36A4" w:rsidRPr="0052634A">
        <w:rPr>
          <w:rFonts w:hint="cs"/>
          <w:rtl/>
        </w:rPr>
        <w:t>كيف نزل ربنا إلى السماء</w:t>
      </w:r>
      <w:r w:rsidR="006B05AE" w:rsidRPr="0052634A">
        <w:rPr>
          <w:rFonts w:hint="cs"/>
          <w:rtl/>
        </w:rPr>
        <w:t>؟</w:t>
      </w:r>
      <w:r w:rsidR="00FF36A4" w:rsidRPr="0052634A">
        <w:rPr>
          <w:rFonts w:hint="cs"/>
          <w:rtl/>
        </w:rPr>
        <w:t xml:space="preserve"> قيل له</w:t>
      </w:r>
      <w:r w:rsidR="00507B6C" w:rsidRPr="0052634A">
        <w:rPr>
          <w:rFonts w:hint="cs"/>
          <w:rtl/>
        </w:rPr>
        <w:t xml:space="preserve">: </w:t>
      </w:r>
      <w:r w:rsidR="00FF36A4" w:rsidRPr="0052634A">
        <w:rPr>
          <w:rFonts w:hint="cs"/>
          <w:rtl/>
        </w:rPr>
        <w:t>ينزل كيف يشاء فإن قال</w:t>
      </w:r>
      <w:r w:rsidR="00507B6C" w:rsidRPr="0052634A">
        <w:rPr>
          <w:rFonts w:hint="cs"/>
          <w:rtl/>
        </w:rPr>
        <w:t xml:space="preserve">: </w:t>
      </w:r>
      <w:r w:rsidR="00FF36A4" w:rsidRPr="0052634A">
        <w:rPr>
          <w:rFonts w:hint="cs"/>
          <w:rtl/>
        </w:rPr>
        <w:t>هل يتحرك إذا نزل</w:t>
      </w:r>
      <w:r w:rsidR="006B05AE" w:rsidRPr="0052634A">
        <w:rPr>
          <w:rFonts w:hint="cs"/>
          <w:rtl/>
        </w:rPr>
        <w:t>؟</w:t>
      </w:r>
      <w:r w:rsidR="00FF36A4" w:rsidRPr="0052634A">
        <w:rPr>
          <w:rFonts w:hint="cs"/>
          <w:rtl/>
        </w:rPr>
        <w:t xml:space="preserve"> فقال</w:t>
      </w:r>
      <w:r w:rsidR="00507B6C" w:rsidRPr="0052634A">
        <w:rPr>
          <w:rFonts w:hint="cs"/>
          <w:rtl/>
        </w:rPr>
        <w:t xml:space="preserve">: </w:t>
      </w:r>
      <w:r w:rsidR="00FF36A4" w:rsidRPr="0052634A">
        <w:rPr>
          <w:rFonts w:hint="cs"/>
          <w:rtl/>
        </w:rPr>
        <w:t>إن شاء يتحرك</w:t>
      </w:r>
      <w:r w:rsidR="008D581A" w:rsidRPr="0052634A">
        <w:rPr>
          <w:rFonts w:hint="cs"/>
          <w:rtl/>
        </w:rPr>
        <w:t xml:space="preserve">، </w:t>
      </w:r>
      <w:r w:rsidR="00FF36A4" w:rsidRPr="0052634A">
        <w:rPr>
          <w:rFonts w:hint="cs"/>
          <w:rtl/>
        </w:rPr>
        <w:t>وإن لم يشأ</w:t>
      </w:r>
      <w:r w:rsidR="00CA4BF7" w:rsidRPr="0052634A">
        <w:rPr>
          <w:rFonts w:hint="cs"/>
          <w:rtl/>
        </w:rPr>
        <w:t xml:space="preserve"> </w:t>
      </w:r>
      <w:r w:rsidR="00FF36A4" w:rsidRPr="0052634A">
        <w:rPr>
          <w:rFonts w:hint="cs"/>
          <w:rtl/>
        </w:rPr>
        <w:t>لم يتحرك</w:t>
      </w:r>
      <w:r w:rsidR="008D581A" w:rsidRPr="0052634A">
        <w:rPr>
          <w:rFonts w:hint="cs"/>
          <w:rtl/>
        </w:rPr>
        <w:t xml:space="preserve">، </w:t>
      </w:r>
      <w:r w:rsidR="00FF36A4" w:rsidRPr="0052634A">
        <w:rPr>
          <w:rFonts w:hint="cs"/>
          <w:rtl/>
        </w:rPr>
        <w:t>وهذا خطأ فاحش عظيم</w:t>
      </w:r>
      <w:r w:rsidR="008D581A" w:rsidRPr="0052634A">
        <w:rPr>
          <w:rFonts w:hint="cs"/>
          <w:rtl/>
        </w:rPr>
        <w:t xml:space="preserve">، </w:t>
      </w:r>
      <w:r w:rsidR="00FF36A4" w:rsidRPr="0052634A">
        <w:rPr>
          <w:rFonts w:hint="cs"/>
          <w:rtl/>
        </w:rPr>
        <w:t>والله تعالى لا يوصف بالحركة</w:t>
      </w:r>
      <w:r w:rsidR="008D581A" w:rsidRPr="0052634A">
        <w:rPr>
          <w:rFonts w:hint="cs"/>
          <w:rtl/>
        </w:rPr>
        <w:t xml:space="preserve">، </w:t>
      </w:r>
      <w:r w:rsidR="00FF36A4" w:rsidRPr="0052634A">
        <w:rPr>
          <w:rFonts w:hint="cs"/>
          <w:rtl/>
        </w:rPr>
        <w:t>لأن الحركة والسكون يتعاقبان في محل واحد</w:t>
      </w:r>
      <w:r w:rsidR="008D581A" w:rsidRPr="0052634A">
        <w:rPr>
          <w:rFonts w:hint="cs"/>
          <w:rtl/>
        </w:rPr>
        <w:t xml:space="preserve">، </w:t>
      </w:r>
      <w:r w:rsidR="00FF36A4" w:rsidRPr="0052634A">
        <w:rPr>
          <w:rFonts w:hint="cs"/>
          <w:rtl/>
        </w:rPr>
        <w:t>وإنما يجوز أن يوصف بالحركة من يجوز أن يوصف بالسكون</w:t>
      </w:r>
      <w:r w:rsidR="008D581A" w:rsidRPr="0052634A">
        <w:rPr>
          <w:rFonts w:hint="cs"/>
          <w:rtl/>
        </w:rPr>
        <w:t xml:space="preserve">، </w:t>
      </w:r>
      <w:r w:rsidR="00FF36A4" w:rsidRPr="0052634A">
        <w:rPr>
          <w:rFonts w:hint="cs"/>
          <w:rtl/>
        </w:rPr>
        <w:t>وكلاهما من أعراض الحدث وأوصاف المخلوقين</w:t>
      </w:r>
      <w:r w:rsidR="008D581A" w:rsidRPr="0052634A">
        <w:rPr>
          <w:rFonts w:hint="cs"/>
          <w:rtl/>
        </w:rPr>
        <w:t xml:space="preserve">، </w:t>
      </w:r>
      <w:r w:rsidR="00FF36A4" w:rsidRPr="0052634A">
        <w:rPr>
          <w:rFonts w:hint="cs"/>
          <w:rtl/>
        </w:rPr>
        <w:t xml:space="preserve">والله تبارك وتعالى متعال عنهما </w:t>
      </w:r>
      <w:r w:rsidRPr="0052634A">
        <w:rPr>
          <w:rFonts w:hint="cs"/>
          <w:rtl/>
        </w:rPr>
        <w:t>(</w:t>
      </w:r>
      <w:r w:rsidR="00FF36A4" w:rsidRPr="0052634A">
        <w:rPr>
          <w:rFonts w:hint="cs"/>
          <w:rtl/>
        </w:rPr>
        <w:t>ليس كمثله شيء</w:t>
      </w:r>
      <w:r w:rsidR="0074049C" w:rsidRPr="0052634A">
        <w:rPr>
          <w:rFonts w:hint="cs"/>
          <w:rtl/>
        </w:rPr>
        <w:t>)</w:t>
      </w:r>
      <w:r w:rsidR="008D581A" w:rsidRPr="0052634A">
        <w:rPr>
          <w:rFonts w:hint="cs"/>
          <w:rtl/>
        </w:rPr>
        <w:t xml:space="preserve">، </w:t>
      </w:r>
      <w:r w:rsidR="00FF36A4" w:rsidRPr="0052634A">
        <w:rPr>
          <w:rFonts w:hint="cs"/>
          <w:rtl/>
        </w:rPr>
        <w:t xml:space="preserve">فلو جرى هذا الشيخ على طريقة السلف الصالح ولم يدخل فيما </w:t>
      </w:r>
      <w:r w:rsidR="00CA4BF7" w:rsidRPr="0052634A">
        <w:rPr>
          <w:rFonts w:hint="cs"/>
          <w:rtl/>
        </w:rPr>
        <w:t>لا يعني</w:t>
      </w:r>
      <w:r w:rsidR="00CA4BF7" w:rsidRPr="0052634A">
        <w:rPr>
          <w:rFonts w:hint="eastAsia"/>
          <w:rtl/>
        </w:rPr>
        <w:t>ه</w:t>
      </w:r>
      <w:r w:rsidR="00FF36A4" w:rsidRPr="0052634A">
        <w:rPr>
          <w:rFonts w:hint="cs"/>
          <w:rtl/>
        </w:rPr>
        <w:t xml:space="preserve"> لم يكن يخرج به القول إلى مثل هذا الخطأ الفاحش .قال</w:t>
      </w:r>
      <w:r w:rsidR="00507B6C" w:rsidRPr="0052634A">
        <w:rPr>
          <w:rFonts w:hint="cs"/>
          <w:rtl/>
        </w:rPr>
        <w:t xml:space="preserve">: </w:t>
      </w:r>
      <w:r w:rsidR="00FF36A4" w:rsidRPr="0052634A">
        <w:rPr>
          <w:rFonts w:hint="cs"/>
          <w:rtl/>
        </w:rPr>
        <w:t xml:space="preserve">وإنما ذكرت هذا لكي يتوقى الكلام فيما كان من هذا النوع فإنه </w:t>
      </w:r>
      <w:r w:rsidR="00CA4BF7" w:rsidRPr="0052634A">
        <w:rPr>
          <w:rFonts w:hint="cs"/>
          <w:rtl/>
        </w:rPr>
        <w:t>لا يثم</w:t>
      </w:r>
      <w:r w:rsidR="00CA4BF7" w:rsidRPr="0052634A">
        <w:rPr>
          <w:rFonts w:hint="eastAsia"/>
          <w:rtl/>
        </w:rPr>
        <w:t>ر</w:t>
      </w:r>
      <w:r w:rsidR="00FF36A4" w:rsidRPr="0052634A">
        <w:rPr>
          <w:rFonts w:hint="cs"/>
          <w:rtl/>
        </w:rPr>
        <w:t xml:space="preserve"> خيرا ولا يفيد رشدا .ونسأل الله العصمة من الضلال</w:t>
      </w:r>
      <w:r w:rsidR="008D581A" w:rsidRPr="0052634A">
        <w:rPr>
          <w:rFonts w:hint="cs"/>
          <w:rtl/>
        </w:rPr>
        <w:t xml:space="preserve">، </w:t>
      </w:r>
      <w:r w:rsidR="00FF36A4" w:rsidRPr="0052634A">
        <w:rPr>
          <w:rFonts w:hint="cs"/>
          <w:rtl/>
        </w:rPr>
        <w:t>والقول بما لا يجوز من الفاسد والمحال</w:t>
      </w:r>
      <w:r w:rsidR="0074049C" w:rsidRPr="0052634A">
        <w:rPr>
          <w:rFonts w:hint="cs"/>
          <w:rtl/>
        </w:rPr>
        <w:t>)</w:t>
      </w:r>
      <w:r w:rsidR="00FF36A4" w:rsidRPr="0052634A">
        <w:rPr>
          <w:rFonts w:hint="cs"/>
          <w:rtl/>
        </w:rPr>
        <w:t xml:space="preserve"> أهـ [الأسماء والصفات</w:t>
      </w:r>
      <w:r w:rsidR="00507B6C" w:rsidRPr="0052634A">
        <w:rPr>
          <w:rFonts w:hint="cs"/>
          <w:rtl/>
        </w:rPr>
        <w:t xml:space="preserve">: </w:t>
      </w:r>
      <w:r w:rsidR="00FF36A4" w:rsidRPr="0052634A">
        <w:rPr>
          <w:rFonts w:hint="cs"/>
          <w:rtl/>
        </w:rPr>
        <w:t>454]</w:t>
      </w:r>
      <w:r w:rsidR="008D581A" w:rsidRPr="0052634A">
        <w:rPr>
          <w:rFonts w:hint="cs"/>
          <w:rtl/>
        </w:rPr>
        <w:t xml:space="preserve">، </w:t>
      </w:r>
      <w:r w:rsidR="00FF36A4" w:rsidRPr="0052634A">
        <w:rPr>
          <w:rFonts w:hint="cs"/>
          <w:bCs/>
          <w:rtl/>
        </w:rPr>
        <w:t>وقال الإمام</w:t>
      </w:r>
      <w:r w:rsidR="00FF36A4" w:rsidRPr="0052634A">
        <w:rPr>
          <w:rFonts w:hint="cs"/>
          <w:bCs/>
        </w:rPr>
        <w:t xml:space="preserve"> </w:t>
      </w:r>
      <w:r w:rsidR="00FF36A4" w:rsidRPr="0052634A">
        <w:rPr>
          <w:rFonts w:hint="cs"/>
          <w:bCs/>
          <w:rtl/>
        </w:rPr>
        <w:t>العيني</w:t>
      </w:r>
      <w:r w:rsidR="00FF36A4" w:rsidRPr="0052634A">
        <w:rPr>
          <w:rFonts w:hint="cs"/>
          <w:rtl/>
        </w:rPr>
        <w:t xml:space="preserve"> - في درة من تنزيهاته - في شرح حديث النزول من صحيح البخاري</w:t>
      </w:r>
      <w:r w:rsidR="0074049C" w:rsidRPr="0052634A">
        <w:rPr>
          <w:rFonts w:hint="cs"/>
          <w:rtl/>
        </w:rPr>
        <w:t xml:space="preserve">: </w:t>
      </w:r>
      <w:r w:rsidRPr="0052634A">
        <w:rPr>
          <w:rFonts w:hint="cs"/>
          <w:rtl/>
        </w:rPr>
        <w:t>(</w:t>
      </w:r>
      <w:r w:rsidR="00FF36A4" w:rsidRPr="0052634A">
        <w:rPr>
          <w:rFonts w:hint="cs"/>
          <w:rtl/>
        </w:rPr>
        <w:t xml:space="preserve">حمل صاحب </w:t>
      </w:r>
      <w:r w:rsidRPr="0052634A">
        <w:rPr>
          <w:rFonts w:hint="cs"/>
          <w:rtl/>
        </w:rPr>
        <w:t>(</w:t>
      </w:r>
      <w:r w:rsidR="00FF36A4" w:rsidRPr="0052634A">
        <w:rPr>
          <w:rFonts w:hint="cs"/>
          <w:rtl/>
        </w:rPr>
        <w:t>المفهم</w:t>
      </w:r>
      <w:r w:rsidR="0074049C" w:rsidRPr="0052634A">
        <w:rPr>
          <w:rFonts w:hint="cs"/>
          <w:rtl/>
        </w:rPr>
        <w:t>)</w:t>
      </w:r>
      <w:r w:rsidR="00FF36A4" w:rsidRPr="0052634A">
        <w:rPr>
          <w:rFonts w:hint="cs"/>
          <w:rtl/>
        </w:rPr>
        <w:t xml:space="preserve"> الحديث على النزول المعنوي على رواية مالك عنه عند مسلم</w:t>
      </w:r>
      <w:r w:rsidR="008D581A" w:rsidRPr="0052634A">
        <w:rPr>
          <w:rFonts w:hint="cs"/>
          <w:rtl/>
        </w:rPr>
        <w:t xml:space="preserve">، </w:t>
      </w:r>
      <w:r w:rsidR="00FF36A4" w:rsidRPr="0052634A">
        <w:rPr>
          <w:rFonts w:hint="cs"/>
          <w:rtl/>
        </w:rPr>
        <w:t>فإنه قال فيها</w:t>
      </w:r>
      <w:r w:rsidR="0074049C" w:rsidRPr="0052634A">
        <w:rPr>
          <w:rFonts w:hint="cs"/>
          <w:rtl/>
        </w:rPr>
        <w:t xml:space="preserve">: </w:t>
      </w:r>
      <w:r w:rsidRPr="0052634A">
        <w:rPr>
          <w:rFonts w:hint="cs"/>
          <w:rtl/>
        </w:rPr>
        <w:t>((</w:t>
      </w:r>
      <w:r w:rsidR="00FF36A4" w:rsidRPr="0052634A">
        <w:rPr>
          <w:rFonts w:hint="cs"/>
          <w:rtl/>
        </w:rPr>
        <w:t>يتنزل ربنا</w:t>
      </w:r>
      <w:r w:rsidR="0074049C" w:rsidRPr="0052634A">
        <w:rPr>
          <w:rFonts w:hint="cs"/>
          <w:rtl/>
        </w:rPr>
        <w:t>))</w:t>
      </w:r>
      <w:r w:rsidR="008D581A" w:rsidRPr="0052634A">
        <w:rPr>
          <w:rFonts w:hint="cs"/>
          <w:rtl/>
        </w:rPr>
        <w:t xml:space="preserve">، </w:t>
      </w:r>
      <w:r w:rsidR="00FF36A4" w:rsidRPr="0052634A">
        <w:rPr>
          <w:rFonts w:hint="cs"/>
          <w:rtl/>
        </w:rPr>
        <w:t>بزيادة</w:t>
      </w:r>
      <w:r w:rsidR="00507B6C" w:rsidRPr="0052634A">
        <w:rPr>
          <w:rFonts w:hint="cs"/>
          <w:rtl/>
        </w:rPr>
        <w:t xml:space="preserve">: </w:t>
      </w:r>
      <w:r w:rsidR="00FF36A4" w:rsidRPr="0052634A">
        <w:rPr>
          <w:rFonts w:hint="cs"/>
          <w:rtl/>
        </w:rPr>
        <w:t>تاء</w:t>
      </w:r>
      <w:r w:rsidR="008D581A" w:rsidRPr="0052634A">
        <w:rPr>
          <w:rFonts w:hint="cs"/>
          <w:rtl/>
        </w:rPr>
        <w:t xml:space="preserve">، </w:t>
      </w:r>
      <w:r w:rsidR="00FF36A4" w:rsidRPr="0052634A">
        <w:rPr>
          <w:rFonts w:hint="cs"/>
          <w:rtl/>
        </w:rPr>
        <w:t>بعد</w:t>
      </w:r>
      <w:r w:rsidR="00507B6C" w:rsidRPr="0052634A">
        <w:rPr>
          <w:rFonts w:hint="cs"/>
          <w:rtl/>
        </w:rPr>
        <w:t xml:space="preserve">: </w:t>
      </w:r>
      <w:r w:rsidR="00FF36A4" w:rsidRPr="0052634A">
        <w:rPr>
          <w:rFonts w:hint="cs"/>
          <w:rtl/>
        </w:rPr>
        <w:t>ياء المضارعة</w:t>
      </w:r>
      <w:r w:rsidR="008D581A" w:rsidRPr="0052634A">
        <w:rPr>
          <w:rFonts w:hint="cs"/>
          <w:rtl/>
        </w:rPr>
        <w:t xml:space="preserve">، </w:t>
      </w:r>
      <w:r w:rsidR="00FF36A4" w:rsidRPr="0052634A">
        <w:rPr>
          <w:rFonts w:hint="cs"/>
          <w:rtl/>
        </w:rPr>
        <w:t>فقال</w:t>
      </w:r>
      <w:r w:rsidR="00507B6C" w:rsidRPr="0052634A">
        <w:rPr>
          <w:rFonts w:hint="cs"/>
          <w:rtl/>
        </w:rPr>
        <w:t xml:space="preserve">: </w:t>
      </w:r>
      <w:r w:rsidR="00FF36A4" w:rsidRPr="0052634A">
        <w:rPr>
          <w:rFonts w:hint="cs"/>
          <w:rtl/>
        </w:rPr>
        <w:t>كذا صحت الرواية هنا</w:t>
      </w:r>
      <w:r w:rsidR="008D581A" w:rsidRPr="0052634A">
        <w:rPr>
          <w:rFonts w:hint="cs"/>
          <w:rtl/>
        </w:rPr>
        <w:t xml:space="preserve">، </w:t>
      </w:r>
      <w:r w:rsidR="00FF36A4" w:rsidRPr="0052634A">
        <w:rPr>
          <w:rFonts w:hint="cs"/>
          <w:rtl/>
        </w:rPr>
        <w:t xml:space="preserve">وهي ظاهرة في النزول المعنوي وإليها يرد </w:t>
      </w:r>
      <w:r w:rsidRPr="0052634A">
        <w:rPr>
          <w:rFonts w:hint="cs"/>
          <w:rtl/>
        </w:rPr>
        <w:t>((</w:t>
      </w:r>
      <w:r w:rsidR="00FF36A4" w:rsidRPr="0052634A">
        <w:rPr>
          <w:rFonts w:hint="cs"/>
          <w:rtl/>
        </w:rPr>
        <w:t>ينزل</w:t>
      </w:r>
      <w:r w:rsidR="0074049C" w:rsidRPr="0052634A">
        <w:rPr>
          <w:rFonts w:hint="cs"/>
          <w:rtl/>
        </w:rPr>
        <w:t>))</w:t>
      </w:r>
      <w:r w:rsidR="00FF36A4" w:rsidRPr="0052634A">
        <w:rPr>
          <w:rFonts w:hint="cs"/>
          <w:rtl/>
        </w:rPr>
        <w:t xml:space="preserve"> على أحد التأويلات</w:t>
      </w:r>
      <w:r w:rsidR="008D581A" w:rsidRPr="0052634A">
        <w:rPr>
          <w:rFonts w:hint="cs"/>
          <w:rtl/>
        </w:rPr>
        <w:t xml:space="preserve">، </w:t>
      </w:r>
      <w:r w:rsidR="00FF36A4" w:rsidRPr="0052634A">
        <w:rPr>
          <w:rFonts w:hint="cs"/>
          <w:rtl/>
        </w:rPr>
        <w:t>ومعنى ذلك أن مقتضى عظمة الله وجلاله واستغنائه أن لا يعبأ بحقير ذليل فقير</w:t>
      </w:r>
      <w:r w:rsidR="008D581A" w:rsidRPr="0052634A">
        <w:rPr>
          <w:rFonts w:hint="cs"/>
          <w:rtl/>
        </w:rPr>
        <w:t xml:space="preserve">، </w:t>
      </w:r>
      <w:r w:rsidR="00FF36A4" w:rsidRPr="0052634A">
        <w:rPr>
          <w:rFonts w:hint="cs"/>
          <w:rtl/>
        </w:rPr>
        <w:t>لكن ينزل بمقتضى كرمه ولطفه لأن يقول</w:t>
      </w:r>
      <w:r w:rsidR="00507B6C" w:rsidRPr="0052634A">
        <w:rPr>
          <w:rFonts w:hint="cs"/>
          <w:rtl/>
        </w:rPr>
        <w:t xml:space="preserve">: </w:t>
      </w:r>
      <w:r w:rsidR="00FF36A4" w:rsidRPr="0052634A">
        <w:rPr>
          <w:rFonts w:hint="cs"/>
          <w:rtl/>
        </w:rPr>
        <w:t>من يقرض غير عدوم ولا ظلوم</w:t>
      </w:r>
      <w:r w:rsidR="008D581A" w:rsidRPr="0052634A">
        <w:rPr>
          <w:rFonts w:hint="cs"/>
          <w:rtl/>
        </w:rPr>
        <w:t xml:space="preserve">، </w:t>
      </w:r>
      <w:r w:rsidR="00FF36A4" w:rsidRPr="0052634A">
        <w:rPr>
          <w:rFonts w:hint="cs"/>
          <w:rtl/>
        </w:rPr>
        <w:t>ويكون قوله</w:t>
      </w:r>
      <w:r w:rsidR="00507B6C" w:rsidRPr="0052634A">
        <w:rPr>
          <w:rFonts w:hint="cs"/>
          <w:rtl/>
        </w:rPr>
        <w:t xml:space="preserve">: </w:t>
      </w:r>
      <w:r w:rsidR="00FF36A4" w:rsidRPr="0052634A">
        <w:rPr>
          <w:rFonts w:hint="cs"/>
          <w:rtl/>
        </w:rPr>
        <w:t>«إلى السماء الدنيا»</w:t>
      </w:r>
      <w:r w:rsidR="008D581A" w:rsidRPr="0052634A">
        <w:rPr>
          <w:rFonts w:hint="cs"/>
          <w:rtl/>
        </w:rPr>
        <w:t xml:space="preserve">، </w:t>
      </w:r>
      <w:r w:rsidR="00FF36A4" w:rsidRPr="0052634A">
        <w:rPr>
          <w:rFonts w:hint="cs"/>
          <w:rtl/>
        </w:rPr>
        <w:t>عبارة عن الحالة القريبة إلينا</w:t>
      </w:r>
      <w:r w:rsidR="008D581A" w:rsidRPr="0052634A">
        <w:rPr>
          <w:rFonts w:hint="cs"/>
          <w:rtl/>
        </w:rPr>
        <w:t xml:space="preserve">، </w:t>
      </w:r>
      <w:r w:rsidR="00FF36A4" w:rsidRPr="0052634A">
        <w:rPr>
          <w:rFonts w:hint="cs"/>
          <w:rtl/>
        </w:rPr>
        <w:t>والدنيا بمعنى</w:t>
      </w:r>
      <w:r w:rsidR="00507B6C" w:rsidRPr="0052634A">
        <w:rPr>
          <w:rFonts w:hint="cs"/>
          <w:rtl/>
        </w:rPr>
        <w:t xml:space="preserve">: </w:t>
      </w:r>
      <w:r w:rsidR="00FF36A4" w:rsidRPr="0052634A">
        <w:rPr>
          <w:rFonts w:hint="cs"/>
          <w:rtl/>
        </w:rPr>
        <w:t>القربى</w:t>
      </w:r>
      <w:r w:rsidR="008D581A" w:rsidRPr="0052634A">
        <w:rPr>
          <w:rFonts w:hint="cs"/>
          <w:rtl/>
        </w:rPr>
        <w:t xml:space="preserve">، </w:t>
      </w:r>
      <w:r w:rsidR="00FF36A4" w:rsidRPr="0052634A">
        <w:rPr>
          <w:rFonts w:hint="cs"/>
          <w:rtl/>
        </w:rPr>
        <w:t>والله أعلم</w:t>
      </w:r>
      <w:r w:rsidR="008D581A" w:rsidRPr="0052634A">
        <w:rPr>
          <w:rFonts w:hint="cs"/>
          <w:rtl/>
        </w:rPr>
        <w:t xml:space="preserve">، </w:t>
      </w:r>
      <w:r w:rsidR="00FF36A4" w:rsidRPr="0052634A">
        <w:rPr>
          <w:rFonts w:hint="cs"/>
          <w:rtl/>
        </w:rPr>
        <w:t>ثم الكلام هنا على أنواع. الأول</w:t>
      </w:r>
      <w:r w:rsidR="00507B6C" w:rsidRPr="0052634A">
        <w:rPr>
          <w:rFonts w:hint="cs"/>
          <w:rtl/>
        </w:rPr>
        <w:t xml:space="preserve">: </w:t>
      </w:r>
      <w:r w:rsidR="00FF36A4" w:rsidRPr="0052634A">
        <w:rPr>
          <w:rFonts w:hint="cs"/>
          <w:bCs/>
          <w:u w:val="single"/>
          <w:rtl/>
        </w:rPr>
        <w:t>احتج به قوم على إثبات الجهة لله تعالى</w:t>
      </w:r>
      <w:r w:rsidR="008D581A" w:rsidRPr="0052634A">
        <w:rPr>
          <w:rFonts w:hint="cs"/>
          <w:bCs/>
          <w:u w:val="single"/>
          <w:rtl/>
        </w:rPr>
        <w:t xml:space="preserve">، </w:t>
      </w:r>
      <w:r w:rsidR="00FF36A4" w:rsidRPr="0052634A">
        <w:rPr>
          <w:rFonts w:hint="cs"/>
          <w:bCs/>
          <w:u w:val="single"/>
          <w:rtl/>
        </w:rPr>
        <w:t>وقالوا</w:t>
      </w:r>
      <w:r w:rsidR="00507B6C" w:rsidRPr="0052634A">
        <w:rPr>
          <w:rFonts w:hint="cs"/>
          <w:bCs/>
          <w:u w:val="single"/>
          <w:rtl/>
        </w:rPr>
        <w:t xml:space="preserve">: </w:t>
      </w:r>
      <w:r w:rsidR="00FF36A4" w:rsidRPr="0052634A">
        <w:rPr>
          <w:rFonts w:hint="cs"/>
          <w:bCs/>
          <w:u w:val="single"/>
          <w:rtl/>
        </w:rPr>
        <w:t>هي جهة العلو</w:t>
      </w:r>
      <w:r w:rsidR="008D581A" w:rsidRPr="0052634A">
        <w:rPr>
          <w:rFonts w:hint="cs"/>
          <w:bCs/>
          <w:u w:val="single"/>
          <w:rtl/>
        </w:rPr>
        <w:t xml:space="preserve">، </w:t>
      </w:r>
      <w:r w:rsidR="00FF36A4" w:rsidRPr="0052634A">
        <w:rPr>
          <w:rFonts w:hint="cs"/>
          <w:bCs/>
          <w:u w:val="single"/>
          <w:rtl/>
        </w:rPr>
        <w:t>وممن قال بذلك</w:t>
      </w:r>
      <w:r w:rsidR="00507B6C" w:rsidRPr="0052634A">
        <w:rPr>
          <w:rFonts w:hint="cs"/>
          <w:bCs/>
          <w:u w:val="single"/>
          <w:rtl/>
        </w:rPr>
        <w:t xml:space="preserve">: </w:t>
      </w:r>
      <w:r w:rsidR="00FF36A4" w:rsidRPr="0052634A">
        <w:rPr>
          <w:rFonts w:hint="cs"/>
          <w:bCs/>
          <w:u w:val="single"/>
          <w:rtl/>
        </w:rPr>
        <w:t>ابن قتيبة وابن عبد البر</w:t>
      </w:r>
      <w:r w:rsidR="008D581A" w:rsidRPr="0052634A">
        <w:rPr>
          <w:rFonts w:hint="cs"/>
          <w:bCs/>
          <w:u w:val="single"/>
          <w:rtl/>
        </w:rPr>
        <w:t xml:space="preserve">، </w:t>
      </w:r>
      <w:r w:rsidR="00FF36A4" w:rsidRPr="0052634A">
        <w:rPr>
          <w:rFonts w:hint="cs"/>
          <w:bCs/>
          <w:u w:val="single"/>
          <w:rtl/>
        </w:rPr>
        <w:t>وحكي أيضا عن أبي محمد بن أبي زيد القيرواني</w:t>
      </w:r>
      <w:r w:rsidR="008D581A" w:rsidRPr="0052634A">
        <w:rPr>
          <w:rFonts w:hint="cs"/>
          <w:bCs/>
          <w:u w:val="single"/>
          <w:rtl/>
        </w:rPr>
        <w:t xml:space="preserve">، </w:t>
      </w:r>
      <w:r w:rsidR="00FF36A4" w:rsidRPr="0052634A">
        <w:rPr>
          <w:rFonts w:hint="cs"/>
          <w:bCs/>
          <w:u w:val="single"/>
          <w:rtl/>
        </w:rPr>
        <w:t>وأنكر ذلك جمهور العلماء لأن القول بالجهة يؤدي إلى تحيز وإحاطة</w:t>
      </w:r>
      <w:r w:rsidR="008D581A" w:rsidRPr="0052634A">
        <w:rPr>
          <w:rFonts w:hint="cs"/>
          <w:bCs/>
          <w:u w:val="single"/>
          <w:rtl/>
        </w:rPr>
        <w:t xml:space="preserve">، </w:t>
      </w:r>
      <w:r w:rsidR="00FF36A4" w:rsidRPr="0052634A">
        <w:rPr>
          <w:rFonts w:hint="cs"/>
          <w:bCs/>
          <w:u w:val="single"/>
          <w:rtl/>
        </w:rPr>
        <w:t>وقد تعالى الله عن ذلك</w:t>
      </w:r>
      <w:r w:rsidR="008D581A" w:rsidRPr="0052634A">
        <w:rPr>
          <w:rFonts w:hint="cs"/>
          <w:bCs/>
          <w:u w:val="single"/>
          <w:rtl/>
        </w:rPr>
        <w:t xml:space="preserve">، </w:t>
      </w:r>
      <w:r w:rsidR="00FF36A4" w:rsidRPr="0052634A">
        <w:rPr>
          <w:rFonts w:hint="cs"/>
          <w:rtl/>
        </w:rPr>
        <w:t>الثاني</w:t>
      </w:r>
      <w:r w:rsidR="00507B6C" w:rsidRPr="0052634A">
        <w:rPr>
          <w:rFonts w:hint="cs"/>
          <w:rtl/>
        </w:rPr>
        <w:t xml:space="preserve">: </w:t>
      </w:r>
      <w:r w:rsidR="00FF36A4" w:rsidRPr="0052634A">
        <w:rPr>
          <w:rFonts w:hint="cs"/>
          <w:rtl/>
        </w:rPr>
        <w:t>أن المعتزلة أو أكثرهم</w:t>
      </w:r>
      <w:r w:rsidR="00507B6C" w:rsidRPr="0052634A">
        <w:rPr>
          <w:rFonts w:hint="cs"/>
          <w:rtl/>
        </w:rPr>
        <w:t xml:space="preserve">: </w:t>
      </w:r>
      <w:r w:rsidR="00FF36A4" w:rsidRPr="0052634A">
        <w:rPr>
          <w:rFonts w:hint="cs"/>
          <w:rtl/>
        </w:rPr>
        <w:t>كجهم بن صفوان وإبراهيم بن صالح ومنصور بن طلحة والخوارج</w:t>
      </w:r>
      <w:r w:rsidR="008D581A" w:rsidRPr="0052634A">
        <w:rPr>
          <w:rFonts w:hint="cs"/>
          <w:rtl/>
        </w:rPr>
        <w:t xml:space="preserve">، </w:t>
      </w:r>
      <w:r w:rsidR="00FF36A4" w:rsidRPr="0052634A">
        <w:rPr>
          <w:rFonts w:hint="cs"/>
          <w:rtl/>
        </w:rPr>
        <w:t>أنكروا صحة تلك الأحاديث الواردة في هذا الباب</w:t>
      </w:r>
      <w:r w:rsidR="008D581A" w:rsidRPr="0052634A">
        <w:rPr>
          <w:rFonts w:hint="cs"/>
          <w:rtl/>
        </w:rPr>
        <w:t xml:space="preserve">، </w:t>
      </w:r>
      <w:r w:rsidR="00FF36A4" w:rsidRPr="0052634A">
        <w:rPr>
          <w:rFonts w:hint="cs"/>
          <w:rtl/>
        </w:rPr>
        <w:t>وهو مكابرة</w:t>
      </w:r>
      <w:r w:rsidR="008D581A" w:rsidRPr="0052634A">
        <w:rPr>
          <w:rFonts w:hint="cs"/>
          <w:rtl/>
        </w:rPr>
        <w:t xml:space="preserve">، </w:t>
      </w:r>
      <w:r w:rsidR="00FF36A4" w:rsidRPr="0052634A">
        <w:rPr>
          <w:rFonts w:hint="cs"/>
          <w:rtl/>
        </w:rPr>
        <w:t>والعجب أنهم أولوا ما ورد من ذلك في القرآن وأنكروا ما ورد في الحديث إما جعلاً وإما عنادا... [و]</w:t>
      </w:r>
      <w:r w:rsidR="00FF36A4" w:rsidRPr="0052634A">
        <w:rPr>
          <w:rFonts w:hint="cs"/>
          <w:bCs/>
          <w:rtl/>
        </w:rPr>
        <w:t>الجمهور سلكوا في هذا الباب الطريق الواضحة السالمة</w:t>
      </w:r>
      <w:r w:rsidR="008D581A" w:rsidRPr="0052634A">
        <w:rPr>
          <w:rFonts w:hint="cs"/>
          <w:bCs/>
          <w:rtl/>
        </w:rPr>
        <w:t xml:space="preserve">، </w:t>
      </w:r>
      <w:r w:rsidR="00FF36A4" w:rsidRPr="0052634A">
        <w:rPr>
          <w:rFonts w:hint="cs"/>
          <w:bCs/>
          <w:rtl/>
        </w:rPr>
        <w:t>وأجروا على ما ورد مؤمنين به منزهين لله تعالى عن التشبيه والكيفية</w:t>
      </w:r>
      <w:r w:rsidR="008D581A" w:rsidRPr="0052634A">
        <w:rPr>
          <w:rFonts w:hint="cs"/>
          <w:bCs/>
          <w:rtl/>
        </w:rPr>
        <w:t xml:space="preserve">، </w:t>
      </w:r>
      <w:r w:rsidR="00FF36A4" w:rsidRPr="0052634A">
        <w:rPr>
          <w:rFonts w:hint="cs"/>
          <w:bCs/>
          <w:rtl/>
        </w:rPr>
        <w:t>وهم</w:t>
      </w:r>
      <w:r w:rsidR="00507B6C" w:rsidRPr="0052634A">
        <w:rPr>
          <w:rFonts w:hint="cs"/>
          <w:bCs/>
          <w:rtl/>
        </w:rPr>
        <w:t xml:space="preserve">: </w:t>
      </w:r>
      <w:r w:rsidR="00FF36A4" w:rsidRPr="0052634A">
        <w:rPr>
          <w:rFonts w:hint="cs"/>
          <w:bCs/>
          <w:rtl/>
        </w:rPr>
        <w:t xml:space="preserve">الزهري والأوزاعي وابن المبارك ومكحول وسفيان الثوري وسفيان بن </w:t>
      </w:r>
      <w:r w:rsidR="00FF36A4" w:rsidRPr="0052634A">
        <w:rPr>
          <w:rFonts w:hint="cs"/>
          <w:bCs/>
          <w:rtl/>
        </w:rPr>
        <w:lastRenderedPageBreak/>
        <w:t>عيينة والليث بن سعد وحماد بن زيد وحماد بن سلمة وغيرهم من أئمة الدين. ومنهم الأئمة الأربعة</w:t>
      </w:r>
      <w:r w:rsidR="00507B6C" w:rsidRPr="0052634A">
        <w:rPr>
          <w:rFonts w:hint="cs"/>
          <w:bCs/>
          <w:rtl/>
        </w:rPr>
        <w:t xml:space="preserve">: </w:t>
      </w:r>
      <w:r w:rsidR="00FF36A4" w:rsidRPr="0052634A">
        <w:rPr>
          <w:rFonts w:hint="cs"/>
          <w:bCs/>
          <w:rtl/>
        </w:rPr>
        <w:t>مالك وأبو حنيفة والشافعي وأحمد</w:t>
      </w:r>
      <w:r w:rsidR="00FF36A4" w:rsidRPr="0052634A">
        <w:rPr>
          <w:rFonts w:hint="cs"/>
          <w:rtl/>
        </w:rPr>
        <w:t xml:space="preserve">. قال البيهقي في </w:t>
      </w:r>
      <w:r w:rsidRPr="0052634A">
        <w:rPr>
          <w:rFonts w:hint="cs"/>
          <w:rtl/>
        </w:rPr>
        <w:t>(</w:t>
      </w:r>
      <w:r w:rsidR="00FF36A4" w:rsidRPr="0052634A">
        <w:rPr>
          <w:rFonts w:hint="cs"/>
          <w:rtl/>
        </w:rPr>
        <w:t>كتاب الأسماء والصفات</w:t>
      </w:r>
      <w:r w:rsidR="0074049C" w:rsidRPr="0052634A">
        <w:rPr>
          <w:rFonts w:hint="cs"/>
          <w:rtl/>
        </w:rPr>
        <w:t>)</w:t>
      </w:r>
      <w:r w:rsidR="00507B6C" w:rsidRPr="0052634A">
        <w:rPr>
          <w:rFonts w:hint="cs"/>
          <w:rtl/>
        </w:rPr>
        <w:t xml:space="preserve">: </w:t>
      </w:r>
      <w:r w:rsidR="00FF36A4" w:rsidRPr="0052634A">
        <w:rPr>
          <w:rFonts w:hint="cs"/>
          <w:rtl/>
        </w:rPr>
        <w:t>قرأت بخط الإمام أبي عثمان الصابوني</w:t>
      </w:r>
      <w:r w:rsidR="008D581A" w:rsidRPr="0052634A">
        <w:rPr>
          <w:rFonts w:hint="cs"/>
          <w:rtl/>
        </w:rPr>
        <w:t xml:space="preserve">، </w:t>
      </w:r>
      <w:r w:rsidR="00FF36A4" w:rsidRPr="0052634A">
        <w:rPr>
          <w:rFonts w:hint="cs"/>
          <w:rtl/>
        </w:rPr>
        <w:t>عقيب حديث النزول</w:t>
      </w:r>
      <w:r w:rsidR="00507B6C" w:rsidRPr="0052634A">
        <w:rPr>
          <w:rFonts w:hint="cs"/>
          <w:rtl/>
        </w:rPr>
        <w:t xml:space="preserve">: </w:t>
      </w:r>
      <w:r w:rsidR="00FF36A4" w:rsidRPr="0052634A">
        <w:rPr>
          <w:rFonts w:hint="cs"/>
          <w:rtl/>
        </w:rPr>
        <w:t xml:space="preserve">قال الاستاذ أبو منصور </w:t>
      </w:r>
      <w:r w:rsidRPr="0052634A">
        <w:rPr>
          <w:rFonts w:hint="cs"/>
          <w:rtl/>
        </w:rPr>
        <w:t>(</w:t>
      </w:r>
      <w:r w:rsidR="00FF36A4" w:rsidRPr="0052634A">
        <w:rPr>
          <w:rFonts w:hint="cs"/>
          <w:rtl/>
        </w:rPr>
        <w:t>يعني</w:t>
      </w:r>
      <w:r w:rsidR="0074049C" w:rsidRPr="0052634A">
        <w:rPr>
          <w:rFonts w:hint="cs"/>
          <w:rtl/>
        </w:rPr>
        <w:t>)</w:t>
      </w:r>
      <w:r w:rsidR="00FF36A4" w:rsidRPr="0052634A">
        <w:rPr>
          <w:rFonts w:hint="cs"/>
          <w:rtl/>
        </w:rPr>
        <w:t>الجمشاذي</w:t>
      </w:r>
      <w:r w:rsidR="00507B6C" w:rsidRPr="0052634A">
        <w:rPr>
          <w:rFonts w:hint="cs"/>
          <w:rtl/>
        </w:rPr>
        <w:t xml:space="preserve">: </w:t>
      </w:r>
      <w:r w:rsidR="00FF36A4" w:rsidRPr="0052634A">
        <w:rPr>
          <w:rFonts w:hint="cs"/>
          <w:rtl/>
        </w:rPr>
        <w:t>وقد اختلف العلماء في قوله</w:t>
      </w:r>
      <w:r w:rsidR="00507B6C" w:rsidRPr="0052634A">
        <w:rPr>
          <w:rFonts w:hint="cs"/>
          <w:rtl/>
        </w:rPr>
        <w:t xml:space="preserve">: </w:t>
      </w:r>
      <w:r w:rsidR="00FF36A4" w:rsidRPr="0052634A">
        <w:rPr>
          <w:rFonts w:hint="cs"/>
          <w:rtl/>
        </w:rPr>
        <w:t>«ينزل الله»</w:t>
      </w:r>
      <w:r w:rsidR="008D581A" w:rsidRPr="0052634A">
        <w:rPr>
          <w:rFonts w:hint="cs"/>
          <w:rtl/>
        </w:rPr>
        <w:t xml:space="preserve">، </w:t>
      </w:r>
      <w:r w:rsidR="00FF36A4" w:rsidRPr="0052634A">
        <w:rPr>
          <w:rFonts w:hint="cs"/>
          <w:rtl/>
        </w:rPr>
        <w:t>فسئل أبو حنيفة فقال</w:t>
      </w:r>
      <w:r w:rsidR="00507B6C" w:rsidRPr="0052634A">
        <w:rPr>
          <w:rFonts w:hint="cs"/>
          <w:rtl/>
        </w:rPr>
        <w:t xml:space="preserve">: </w:t>
      </w:r>
      <w:r w:rsidR="00FF36A4" w:rsidRPr="0052634A">
        <w:rPr>
          <w:rFonts w:hint="cs"/>
          <w:rtl/>
        </w:rPr>
        <w:t>بلا كيف</w:t>
      </w:r>
      <w:r w:rsidR="008D581A" w:rsidRPr="0052634A">
        <w:rPr>
          <w:rFonts w:hint="cs"/>
          <w:rtl/>
        </w:rPr>
        <w:t xml:space="preserve">، </w:t>
      </w:r>
      <w:r w:rsidR="00FF36A4" w:rsidRPr="0052634A">
        <w:rPr>
          <w:rFonts w:hint="cs"/>
          <w:rtl/>
        </w:rPr>
        <w:t>وقال حماد بن زيد</w:t>
      </w:r>
      <w:r w:rsidR="00507B6C" w:rsidRPr="0052634A">
        <w:rPr>
          <w:rFonts w:hint="cs"/>
          <w:rtl/>
        </w:rPr>
        <w:t xml:space="preserve">: </w:t>
      </w:r>
      <w:r w:rsidR="00FF36A4" w:rsidRPr="0052634A">
        <w:rPr>
          <w:rFonts w:hint="cs"/>
          <w:rtl/>
        </w:rPr>
        <w:t xml:space="preserve">نزوله إقباله. وروى البيهقي في </w:t>
      </w:r>
      <w:r w:rsidRPr="0052634A">
        <w:rPr>
          <w:rFonts w:hint="cs"/>
          <w:rtl/>
        </w:rPr>
        <w:t>(</w:t>
      </w:r>
      <w:r w:rsidR="00FF36A4" w:rsidRPr="0052634A">
        <w:rPr>
          <w:rFonts w:hint="cs"/>
          <w:rtl/>
        </w:rPr>
        <w:t>كتاب الاعتقاد</w:t>
      </w:r>
      <w:r w:rsidR="0074049C" w:rsidRPr="0052634A">
        <w:rPr>
          <w:rFonts w:hint="cs"/>
          <w:rtl/>
        </w:rPr>
        <w:t>)</w:t>
      </w:r>
      <w:r w:rsidR="00FF36A4" w:rsidRPr="0052634A">
        <w:rPr>
          <w:rFonts w:hint="cs"/>
          <w:rtl/>
        </w:rPr>
        <w:t xml:space="preserve"> بإسناده إلى يونس بن عبد الأعلى</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قال لي محمد بن إدريس الشافعي</w:t>
      </w:r>
      <w:r w:rsidR="00507B6C" w:rsidRPr="0052634A">
        <w:rPr>
          <w:rFonts w:hint="cs"/>
          <w:rtl/>
        </w:rPr>
        <w:t xml:space="preserve">: </w:t>
      </w:r>
      <w:r w:rsidR="00FF36A4" w:rsidRPr="0052634A">
        <w:rPr>
          <w:rFonts w:hint="cs"/>
          <w:rtl/>
        </w:rPr>
        <w:t>لا يقال للأصل</w:t>
      </w:r>
      <w:r w:rsidR="00507B6C" w:rsidRPr="0052634A">
        <w:rPr>
          <w:rFonts w:hint="cs"/>
          <w:rtl/>
        </w:rPr>
        <w:t xml:space="preserve">: </w:t>
      </w:r>
      <w:r w:rsidR="00FF36A4" w:rsidRPr="0052634A">
        <w:rPr>
          <w:rFonts w:hint="cs"/>
          <w:rtl/>
        </w:rPr>
        <w:t>لِمَ ولا كيف</w:t>
      </w:r>
      <w:r w:rsidR="008D581A" w:rsidRPr="0052634A">
        <w:rPr>
          <w:rFonts w:hint="cs"/>
          <w:rtl/>
        </w:rPr>
        <w:t xml:space="preserve">، </w:t>
      </w:r>
      <w:r w:rsidR="00FF36A4" w:rsidRPr="0052634A">
        <w:rPr>
          <w:rFonts w:hint="cs"/>
          <w:rtl/>
        </w:rPr>
        <w:t>وروى بإسناده إلى الربيع بن سليمان</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قال الشافعي</w:t>
      </w:r>
      <w:r w:rsidR="00507B6C" w:rsidRPr="0052634A">
        <w:rPr>
          <w:rFonts w:hint="cs"/>
          <w:rtl/>
        </w:rPr>
        <w:t xml:space="preserve">: </w:t>
      </w:r>
      <w:r w:rsidR="00FF36A4" w:rsidRPr="0052634A">
        <w:rPr>
          <w:rFonts w:hint="cs"/>
          <w:rtl/>
        </w:rPr>
        <w:t>الأصل كتاب أو سنة أو قول بعض أصحاب رسول الله أو إجماع الناس</w:t>
      </w:r>
      <w:r w:rsidR="008D581A" w:rsidRPr="0052634A">
        <w:rPr>
          <w:rFonts w:hint="cs"/>
          <w:rtl/>
        </w:rPr>
        <w:t xml:space="preserve">، </w:t>
      </w:r>
      <w:r w:rsidRPr="0052634A">
        <w:rPr>
          <w:rFonts w:hint="cs"/>
          <w:rtl/>
        </w:rPr>
        <w:t>(</w:t>
      </w:r>
      <w:r w:rsidR="00FF36A4" w:rsidRPr="0052634A">
        <w:rPr>
          <w:rFonts w:hint="cs"/>
          <w:bCs/>
          <w:rtl/>
        </w:rPr>
        <w:t>قلت</w:t>
      </w:r>
      <w:r w:rsidR="0074049C" w:rsidRPr="0052634A">
        <w:rPr>
          <w:rFonts w:hint="cs"/>
          <w:bCs/>
          <w:rtl/>
        </w:rPr>
        <w:t>)</w:t>
      </w:r>
      <w:r w:rsidR="00507B6C" w:rsidRPr="0052634A">
        <w:rPr>
          <w:rFonts w:hint="cs"/>
          <w:bCs/>
          <w:rtl/>
        </w:rPr>
        <w:t xml:space="preserve">: </w:t>
      </w:r>
      <w:r w:rsidR="00FF36A4" w:rsidRPr="0052634A">
        <w:rPr>
          <w:rFonts w:hint="cs"/>
          <w:bCs/>
          <w:u w:val="single"/>
          <w:rtl/>
        </w:rPr>
        <w:t>لا شك أن النزول انتقال الجسم من فوق إلى تحت</w:t>
      </w:r>
      <w:r w:rsidR="008D581A" w:rsidRPr="0052634A">
        <w:rPr>
          <w:rFonts w:hint="cs"/>
          <w:bCs/>
          <w:u w:val="single"/>
          <w:rtl/>
        </w:rPr>
        <w:t xml:space="preserve">، </w:t>
      </w:r>
      <w:r w:rsidR="00FF36A4" w:rsidRPr="0052634A">
        <w:rPr>
          <w:rFonts w:hint="cs"/>
          <w:bCs/>
          <w:u w:val="single"/>
          <w:rtl/>
        </w:rPr>
        <w:t>والله منزه عن ذلك</w:t>
      </w:r>
      <w:r w:rsidR="008D581A" w:rsidRPr="0052634A">
        <w:rPr>
          <w:rFonts w:hint="cs"/>
          <w:bCs/>
          <w:u w:val="single"/>
          <w:rtl/>
        </w:rPr>
        <w:t xml:space="preserve">، </w:t>
      </w:r>
      <w:r w:rsidR="00FF36A4" w:rsidRPr="0052634A">
        <w:rPr>
          <w:rFonts w:hint="cs"/>
          <w:bCs/>
          <w:u w:val="single"/>
          <w:rtl/>
        </w:rPr>
        <w:t>فما ورد من ذلك فهو من المتشابهات</w:t>
      </w:r>
      <w:r w:rsidR="008D581A" w:rsidRPr="0052634A">
        <w:rPr>
          <w:rFonts w:hint="cs"/>
          <w:bCs/>
          <w:u w:val="single"/>
          <w:rtl/>
        </w:rPr>
        <w:t xml:space="preserve">، </w:t>
      </w:r>
      <w:r w:rsidR="00FF36A4" w:rsidRPr="0052634A">
        <w:rPr>
          <w:rFonts w:hint="cs"/>
          <w:bCs/>
          <w:u w:val="single"/>
          <w:rtl/>
        </w:rPr>
        <w:t>فالعلماء فيه على قسمين</w:t>
      </w:r>
      <w:r w:rsidR="00507B6C" w:rsidRPr="0052634A">
        <w:rPr>
          <w:rFonts w:hint="cs"/>
          <w:bCs/>
          <w:u w:val="single"/>
          <w:rtl/>
        </w:rPr>
        <w:t xml:space="preserve">: </w:t>
      </w:r>
      <w:r w:rsidR="00FF36A4" w:rsidRPr="0052634A">
        <w:rPr>
          <w:rFonts w:hint="cs"/>
          <w:bCs/>
          <w:u w:val="single"/>
          <w:rtl/>
        </w:rPr>
        <w:t>الأول</w:t>
      </w:r>
      <w:r w:rsidR="00507B6C" w:rsidRPr="0052634A">
        <w:rPr>
          <w:rFonts w:hint="cs"/>
          <w:bCs/>
          <w:u w:val="single"/>
          <w:rtl/>
        </w:rPr>
        <w:t xml:space="preserve">: </w:t>
      </w:r>
      <w:r w:rsidR="00FF36A4" w:rsidRPr="0052634A">
        <w:rPr>
          <w:rFonts w:hint="cs"/>
          <w:bCs/>
          <w:u w:val="single"/>
          <w:rtl/>
        </w:rPr>
        <w:t>المفوضة</w:t>
      </w:r>
      <w:r w:rsidR="00507B6C" w:rsidRPr="0052634A">
        <w:rPr>
          <w:rFonts w:hint="cs"/>
          <w:bCs/>
          <w:u w:val="single"/>
          <w:rtl/>
        </w:rPr>
        <w:t xml:space="preserve">: </w:t>
      </w:r>
      <w:r w:rsidR="00FF36A4" w:rsidRPr="0052634A">
        <w:rPr>
          <w:rFonts w:hint="cs"/>
          <w:bCs/>
          <w:u w:val="single"/>
          <w:rtl/>
        </w:rPr>
        <w:t>يؤمنون بها ويفوضون تأويلها إلى الله</w:t>
      </w:r>
      <w:r w:rsidR="008D581A" w:rsidRPr="0052634A">
        <w:rPr>
          <w:rFonts w:hint="cs"/>
          <w:bCs/>
          <w:u w:val="single"/>
          <w:rtl/>
        </w:rPr>
        <w:t xml:space="preserve">، </w:t>
      </w:r>
      <w:r w:rsidR="00FF36A4" w:rsidRPr="0052634A">
        <w:rPr>
          <w:rFonts w:hint="cs"/>
          <w:bCs/>
          <w:u w:val="single"/>
          <w:rtl/>
        </w:rPr>
        <w:t>عز وجل</w:t>
      </w:r>
      <w:r w:rsidR="008D581A" w:rsidRPr="0052634A">
        <w:rPr>
          <w:rFonts w:hint="cs"/>
          <w:bCs/>
          <w:u w:val="single"/>
          <w:rtl/>
        </w:rPr>
        <w:t xml:space="preserve">، </w:t>
      </w:r>
      <w:r w:rsidR="00FF36A4" w:rsidRPr="0052634A">
        <w:rPr>
          <w:rFonts w:hint="cs"/>
          <w:bCs/>
          <w:u w:val="single"/>
          <w:rtl/>
        </w:rPr>
        <w:t>مع الجزم بتنزيهه عن صفات النقصان. والثاني</w:t>
      </w:r>
      <w:r w:rsidR="00507B6C" w:rsidRPr="0052634A">
        <w:rPr>
          <w:rFonts w:hint="cs"/>
          <w:bCs/>
          <w:u w:val="single"/>
          <w:rtl/>
        </w:rPr>
        <w:t xml:space="preserve">: </w:t>
      </w:r>
      <w:r w:rsidR="00FF36A4" w:rsidRPr="0052634A">
        <w:rPr>
          <w:rFonts w:hint="cs"/>
          <w:bCs/>
          <w:u w:val="single"/>
          <w:rtl/>
        </w:rPr>
        <w:t>المؤولة</w:t>
      </w:r>
      <w:r w:rsidR="00507B6C" w:rsidRPr="0052634A">
        <w:rPr>
          <w:rFonts w:hint="cs"/>
          <w:bCs/>
          <w:u w:val="single"/>
          <w:rtl/>
        </w:rPr>
        <w:t xml:space="preserve">: </w:t>
      </w:r>
      <w:r w:rsidR="00FF36A4" w:rsidRPr="0052634A">
        <w:rPr>
          <w:rFonts w:hint="cs"/>
          <w:bCs/>
          <w:u w:val="single"/>
          <w:rtl/>
        </w:rPr>
        <w:t>يؤولون بها على ما يليق به بحسب المواطن</w:t>
      </w:r>
      <w:r w:rsidR="008D581A" w:rsidRPr="0052634A">
        <w:rPr>
          <w:rFonts w:hint="cs"/>
          <w:bCs/>
          <w:u w:val="single"/>
          <w:rtl/>
        </w:rPr>
        <w:t xml:space="preserve">، </w:t>
      </w:r>
      <w:r w:rsidR="00FF36A4" w:rsidRPr="0052634A">
        <w:rPr>
          <w:rFonts w:hint="cs"/>
          <w:bCs/>
          <w:u w:val="single"/>
          <w:rtl/>
        </w:rPr>
        <w:t>فأولوا بأن معنى</w:t>
      </w:r>
      <w:r w:rsidR="00507B6C" w:rsidRPr="0052634A">
        <w:rPr>
          <w:rFonts w:hint="cs"/>
          <w:bCs/>
          <w:u w:val="single"/>
          <w:rtl/>
        </w:rPr>
        <w:t xml:space="preserve">: </w:t>
      </w:r>
      <w:r w:rsidR="00FF36A4" w:rsidRPr="0052634A">
        <w:rPr>
          <w:rFonts w:hint="cs"/>
          <w:bCs/>
          <w:u w:val="single"/>
          <w:rtl/>
        </w:rPr>
        <w:t>ينزل الله</w:t>
      </w:r>
      <w:r w:rsidR="00507B6C" w:rsidRPr="0052634A">
        <w:rPr>
          <w:rFonts w:hint="cs"/>
          <w:bCs/>
          <w:u w:val="single"/>
          <w:rtl/>
        </w:rPr>
        <w:t xml:space="preserve">: </w:t>
      </w:r>
      <w:r w:rsidR="00FF36A4" w:rsidRPr="0052634A">
        <w:rPr>
          <w:rFonts w:hint="cs"/>
          <w:bCs/>
          <w:u w:val="single"/>
          <w:rtl/>
        </w:rPr>
        <w:t>ينزل أمره أو ملائكته وبأنه استعارة</w:t>
      </w:r>
      <w:r w:rsidR="008D581A" w:rsidRPr="0052634A">
        <w:rPr>
          <w:rFonts w:hint="cs"/>
          <w:bCs/>
          <w:u w:val="single"/>
          <w:rtl/>
        </w:rPr>
        <w:t xml:space="preserve">، </w:t>
      </w:r>
      <w:r w:rsidR="00FF36A4" w:rsidRPr="0052634A">
        <w:rPr>
          <w:rFonts w:hint="cs"/>
          <w:bCs/>
          <w:u w:val="single"/>
          <w:rtl/>
        </w:rPr>
        <w:t>ومعناه</w:t>
      </w:r>
      <w:r w:rsidR="00507B6C" w:rsidRPr="0052634A">
        <w:rPr>
          <w:rFonts w:hint="cs"/>
          <w:bCs/>
          <w:u w:val="single"/>
          <w:rtl/>
        </w:rPr>
        <w:t xml:space="preserve">: </w:t>
      </w:r>
      <w:r w:rsidR="00FF36A4" w:rsidRPr="0052634A">
        <w:rPr>
          <w:rFonts w:hint="cs"/>
          <w:bCs/>
          <w:u w:val="single"/>
          <w:rtl/>
        </w:rPr>
        <w:t>التلطف بالداعين والإجابة لهم ونحو ذلك</w:t>
      </w:r>
      <w:r w:rsidR="008D581A" w:rsidRPr="0052634A">
        <w:rPr>
          <w:rFonts w:hint="cs"/>
          <w:rtl/>
        </w:rPr>
        <w:t xml:space="preserve">، </w:t>
      </w:r>
      <w:r w:rsidR="00FF36A4" w:rsidRPr="0052634A">
        <w:rPr>
          <w:rFonts w:hint="cs"/>
          <w:rtl/>
        </w:rPr>
        <w:t>.. وقال القاضي البيضاوي</w:t>
      </w:r>
      <w:r w:rsidR="008D581A" w:rsidRPr="0052634A">
        <w:rPr>
          <w:rFonts w:hint="cs"/>
          <w:rtl/>
        </w:rPr>
        <w:t xml:space="preserve">، </w:t>
      </w:r>
      <w:r w:rsidR="00FF36A4" w:rsidRPr="0052634A">
        <w:rPr>
          <w:rFonts w:hint="cs"/>
          <w:rtl/>
        </w:rPr>
        <w:t>لما ثبت بالقواطع العقلية أنه منزه عن الجسمية والتحيز امتنع عليه النزول على معنى الانتقال من موضع أعلى إلى ما هو أخفض منه</w:t>
      </w:r>
      <w:r w:rsidR="008D581A" w:rsidRPr="0052634A">
        <w:rPr>
          <w:rFonts w:hint="cs"/>
          <w:rtl/>
        </w:rPr>
        <w:t xml:space="preserve">، </w:t>
      </w:r>
      <w:r w:rsidR="00FF36A4" w:rsidRPr="0052634A">
        <w:rPr>
          <w:rFonts w:hint="cs"/>
          <w:rtl/>
        </w:rPr>
        <w:t>فالمراد دنو رحمته</w:t>
      </w:r>
      <w:r w:rsidR="008D581A" w:rsidRPr="0052634A">
        <w:rPr>
          <w:rFonts w:hint="cs"/>
          <w:rtl/>
        </w:rPr>
        <w:t xml:space="preserve">، </w:t>
      </w:r>
      <w:r w:rsidR="00FF36A4" w:rsidRPr="0052634A">
        <w:rPr>
          <w:rFonts w:hint="cs"/>
          <w:rtl/>
        </w:rPr>
        <w:t>وقد روي</w:t>
      </w:r>
      <w:r w:rsidR="00507B6C" w:rsidRPr="0052634A">
        <w:rPr>
          <w:rFonts w:hint="cs"/>
          <w:rtl/>
        </w:rPr>
        <w:t xml:space="preserve">: </w:t>
      </w:r>
      <w:r w:rsidR="00FF36A4" w:rsidRPr="0052634A">
        <w:rPr>
          <w:rFonts w:hint="cs"/>
          <w:rtl/>
        </w:rPr>
        <w:t>يهبط الله من السماء العليا إلى السماء الدنيا</w:t>
      </w:r>
      <w:r w:rsidR="008D581A" w:rsidRPr="0052634A">
        <w:rPr>
          <w:rFonts w:hint="cs"/>
          <w:rtl/>
        </w:rPr>
        <w:t xml:space="preserve">، </w:t>
      </w:r>
      <w:r w:rsidR="00FF36A4" w:rsidRPr="0052634A">
        <w:rPr>
          <w:rFonts w:hint="cs"/>
          <w:rtl/>
        </w:rPr>
        <w:t>أي</w:t>
      </w:r>
      <w:r w:rsidR="00507B6C" w:rsidRPr="0052634A">
        <w:rPr>
          <w:rFonts w:hint="cs"/>
          <w:rtl/>
        </w:rPr>
        <w:t xml:space="preserve">: </w:t>
      </w:r>
      <w:r w:rsidR="00FF36A4" w:rsidRPr="0052634A">
        <w:rPr>
          <w:rFonts w:hint="cs"/>
          <w:rtl/>
        </w:rPr>
        <w:t>ينتقل من مقتضى صفات الجلال التي تقتضي الأنفة من الأراذل وقهر الأعداء والانتقام من العصاة إلى مقتضى صفات الإكرام للرأفة والرحمة والعفو</w:t>
      </w:r>
      <w:r w:rsidR="008D581A" w:rsidRPr="0052634A">
        <w:rPr>
          <w:rFonts w:hint="cs"/>
          <w:rtl/>
        </w:rPr>
        <w:t xml:space="preserve">، </w:t>
      </w:r>
      <w:r w:rsidR="00FF36A4" w:rsidRPr="0052634A">
        <w:rPr>
          <w:rFonts w:hint="cs"/>
          <w:rtl/>
        </w:rPr>
        <w:t>ويقال</w:t>
      </w:r>
      <w:r w:rsidR="00507B6C" w:rsidRPr="0052634A">
        <w:rPr>
          <w:rFonts w:hint="cs"/>
          <w:rtl/>
        </w:rPr>
        <w:t xml:space="preserve">: </w:t>
      </w:r>
      <w:r w:rsidR="00FF36A4" w:rsidRPr="0052634A">
        <w:rPr>
          <w:rFonts w:hint="cs"/>
          <w:rtl/>
        </w:rPr>
        <w:t>لا فرق بين المجيء والإتيان والنزول إذا أضيف إلى جسم يجوز عليه الحركة والسكون والنقلة التي هي تفريغ مكان وشغل غيره</w:t>
      </w:r>
      <w:r w:rsidR="008D581A" w:rsidRPr="0052634A">
        <w:rPr>
          <w:rFonts w:hint="cs"/>
          <w:rtl/>
        </w:rPr>
        <w:t xml:space="preserve">، </w:t>
      </w:r>
      <w:r w:rsidR="00FF36A4" w:rsidRPr="0052634A">
        <w:rPr>
          <w:rFonts w:hint="cs"/>
          <w:rtl/>
        </w:rPr>
        <w:t>فإذا أضيف ذلك إلى من لا ليق به الانتقال والحركة</w:t>
      </w:r>
      <w:r w:rsidR="008D581A" w:rsidRPr="0052634A">
        <w:rPr>
          <w:rFonts w:hint="cs"/>
          <w:rtl/>
        </w:rPr>
        <w:t xml:space="preserve">، </w:t>
      </w:r>
      <w:r w:rsidR="00FF36A4" w:rsidRPr="0052634A">
        <w:rPr>
          <w:rFonts w:hint="cs"/>
          <w:rtl/>
        </w:rPr>
        <w:t>كان تأويل ذلك على حسب ما يليق بنعته وصفته تعالى. فالنزول</w:t>
      </w:r>
      <w:r w:rsidR="00507B6C" w:rsidRPr="0052634A">
        <w:rPr>
          <w:rFonts w:hint="cs"/>
          <w:rtl/>
        </w:rPr>
        <w:t xml:space="preserve">: </w:t>
      </w:r>
      <w:r w:rsidR="00FF36A4" w:rsidRPr="0052634A">
        <w:rPr>
          <w:rFonts w:hint="cs"/>
          <w:rtl/>
        </w:rPr>
        <w:t>لغة</w:t>
      </w:r>
      <w:r w:rsidR="008D581A" w:rsidRPr="0052634A">
        <w:rPr>
          <w:rFonts w:hint="cs"/>
          <w:rtl/>
        </w:rPr>
        <w:t xml:space="preserve">، </w:t>
      </w:r>
      <w:r w:rsidR="00FF36A4" w:rsidRPr="0052634A">
        <w:rPr>
          <w:rFonts w:hint="cs"/>
          <w:rtl/>
        </w:rPr>
        <w:t>يستعمل لمعان خمسة مختلفة</w:t>
      </w:r>
      <w:r w:rsidR="00507B6C" w:rsidRPr="0052634A">
        <w:rPr>
          <w:rFonts w:hint="cs"/>
          <w:rtl/>
        </w:rPr>
        <w:t xml:space="preserve">: </w:t>
      </w:r>
      <w:r w:rsidR="00FF36A4" w:rsidRPr="0052634A">
        <w:rPr>
          <w:rFonts w:hint="cs"/>
          <w:rtl/>
        </w:rPr>
        <w:t>بمعنى الانتقال</w:t>
      </w:r>
      <w:r w:rsidR="00507B6C" w:rsidRPr="0052634A">
        <w:rPr>
          <w:rFonts w:hint="cs"/>
          <w:rtl/>
        </w:rPr>
        <w:t>: {</w:t>
      </w:r>
      <w:r w:rsidR="00FF36A4" w:rsidRPr="0052634A">
        <w:rPr>
          <w:rFonts w:hint="cs"/>
          <w:rtl/>
        </w:rPr>
        <w:t>وأنزلنا من السماء ماء طهورا</w:t>
      </w:r>
      <w:r w:rsidR="00507B6C" w:rsidRPr="0052634A">
        <w:rPr>
          <w:rFonts w:hint="cs"/>
          <w:rtl/>
        </w:rPr>
        <w:t xml:space="preserve">} </w:t>
      </w:r>
      <w:r w:rsidR="00FF36A4" w:rsidRPr="0052634A">
        <w:rPr>
          <w:rFonts w:hint="cs"/>
          <w:rtl/>
        </w:rPr>
        <w:t>[الفرقان</w:t>
      </w:r>
      <w:r w:rsidR="00507B6C" w:rsidRPr="0052634A">
        <w:rPr>
          <w:rFonts w:hint="cs"/>
          <w:rtl/>
        </w:rPr>
        <w:t xml:space="preserve">: </w:t>
      </w:r>
      <w:r w:rsidR="00FF36A4" w:rsidRPr="0052634A">
        <w:rPr>
          <w:rFonts w:hint="cs"/>
          <w:rtl/>
        </w:rPr>
        <w:t>84]</w:t>
      </w:r>
      <w:r w:rsidR="008D581A" w:rsidRPr="0052634A">
        <w:rPr>
          <w:rFonts w:hint="cs"/>
          <w:rtl/>
        </w:rPr>
        <w:t xml:space="preserve">، </w:t>
      </w:r>
      <w:r w:rsidR="00FF36A4" w:rsidRPr="0052634A">
        <w:rPr>
          <w:rFonts w:hint="cs"/>
          <w:rtl/>
        </w:rPr>
        <w:t>و</w:t>
      </w:r>
      <w:r w:rsidR="00507B6C" w:rsidRPr="0052634A">
        <w:rPr>
          <w:rFonts w:hint="cs"/>
          <w:rtl/>
        </w:rPr>
        <w:t xml:space="preserve">: </w:t>
      </w:r>
      <w:r w:rsidR="00FF36A4" w:rsidRPr="0052634A">
        <w:rPr>
          <w:rFonts w:hint="cs"/>
          <w:rtl/>
        </w:rPr>
        <w:t>الإعلام {نزل به الروح الأمين</w:t>
      </w:r>
      <w:r w:rsidR="00507B6C" w:rsidRPr="0052634A">
        <w:rPr>
          <w:rFonts w:hint="cs"/>
          <w:rtl/>
        </w:rPr>
        <w:t xml:space="preserve">} </w:t>
      </w:r>
      <w:r w:rsidR="00FF36A4" w:rsidRPr="0052634A">
        <w:rPr>
          <w:rFonts w:hint="cs"/>
          <w:rtl/>
        </w:rPr>
        <w:t>[الشعراء</w:t>
      </w:r>
      <w:r w:rsidR="00507B6C" w:rsidRPr="0052634A">
        <w:rPr>
          <w:rFonts w:hint="cs"/>
          <w:rtl/>
        </w:rPr>
        <w:t xml:space="preserve">: </w:t>
      </w:r>
      <w:r w:rsidR="00FF36A4" w:rsidRPr="0052634A">
        <w:rPr>
          <w:rFonts w:hint="cs"/>
          <w:rtl/>
        </w:rPr>
        <w:t>391]أي</w:t>
      </w:r>
      <w:r w:rsidR="00507B6C" w:rsidRPr="0052634A">
        <w:rPr>
          <w:rFonts w:hint="cs"/>
          <w:rtl/>
        </w:rPr>
        <w:t xml:space="preserve">: </w:t>
      </w:r>
      <w:r w:rsidR="00FF36A4" w:rsidRPr="0052634A">
        <w:rPr>
          <w:rFonts w:hint="cs"/>
          <w:rtl/>
        </w:rPr>
        <w:t>أعلم به الروح الأمين محمدا</w:t>
      </w:r>
      <w:r w:rsidR="008D581A" w:rsidRPr="0052634A">
        <w:rPr>
          <w:rFonts w:hint="cs"/>
          <w:rtl/>
        </w:rPr>
        <w:t xml:space="preserve">، </w:t>
      </w:r>
      <w:r w:rsidR="00FF36A4" w:rsidRPr="0052634A">
        <w:rPr>
          <w:rFonts w:hint="cs"/>
          <w:rtl/>
        </w:rPr>
        <w:t>وبمعنى</w:t>
      </w:r>
      <w:r w:rsidR="00507B6C" w:rsidRPr="0052634A">
        <w:rPr>
          <w:rFonts w:hint="cs"/>
          <w:rtl/>
        </w:rPr>
        <w:t xml:space="preserve">: </w:t>
      </w:r>
      <w:r w:rsidR="00FF36A4" w:rsidRPr="0052634A">
        <w:rPr>
          <w:rFonts w:hint="cs"/>
          <w:rtl/>
        </w:rPr>
        <w:t>القول {سأنزل مثل ما أنزل الله</w:t>
      </w:r>
      <w:r w:rsidR="00507B6C" w:rsidRPr="0052634A">
        <w:rPr>
          <w:rFonts w:hint="cs"/>
          <w:rtl/>
        </w:rPr>
        <w:t xml:space="preserve">} </w:t>
      </w:r>
      <w:r w:rsidR="00FF36A4" w:rsidRPr="0052634A">
        <w:rPr>
          <w:rFonts w:hint="cs"/>
          <w:rtl/>
        </w:rPr>
        <w:t>[الأنعام</w:t>
      </w:r>
      <w:r w:rsidR="00507B6C" w:rsidRPr="0052634A">
        <w:rPr>
          <w:rFonts w:hint="cs"/>
          <w:rtl/>
        </w:rPr>
        <w:t xml:space="preserve">: </w:t>
      </w:r>
      <w:r w:rsidR="00FF36A4" w:rsidRPr="0052634A">
        <w:rPr>
          <w:rFonts w:hint="cs"/>
          <w:rtl/>
        </w:rPr>
        <w:t>39]</w:t>
      </w:r>
      <w:r w:rsidR="008D581A" w:rsidRPr="0052634A">
        <w:rPr>
          <w:rFonts w:hint="cs"/>
          <w:rtl/>
        </w:rPr>
        <w:t xml:space="preserve">، </w:t>
      </w:r>
      <w:r w:rsidR="00FF36A4" w:rsidRPr="0052634A">
        <w:rPr>
          <w:rFonts w:hint="cs"/>
          <w:rtl/>
        </w:rPr>
        <w:t>أي سأقول مثل ما قال</w:t>
      </w:r>
      <w:r w:rsidR="008D581A" w:rsidRPr="0052634A">
        <w:rPr>
          <w:rFonts w:hint="cs"/>
          <w:rtl/>
        </w:rPr>
        <w:t xml:space="preserve">، </w:t>
      </w:r>
      <w:r w:rsidR="00FF36A4" w:rsidRPr="0052634A">
        <w:rPr>
          <w:rFonts w:hint="cs"/>
          <w:rtl/>
        </w:rPr>
        <w:t>والإقبال على الشيء</w:t>
      </w:r>
      <w:r w:rsidR="008D581A" w:rsidRPr="0052634A">
        <w:rPr>
          <w:rFonts w:hint="cs"/>
          <w:rtl/>
        </w:rPr>
        <w:t xml:space="preserve">، </w:t>
      </w:r>
      <w:r w:rsidR="00FF36A4" w:rsidRPr="0052634A">
        <w:rPr>
          <w:rFonts w:hint="cs"/>
          <w:rtl/>
        </w:rPr>
        <w:t>وذلك مستعمل في كلامهم</w:t>
      </w:r>
      <w:r w:rsidR="008D581A" w:rsidRPr="0052634A">
        <w:rPr>
          <w:rFonts w:hint="cs"/>
          <w:rtl/>
        </w:rPr>
        <w:t xml:space="preserve">، </w:t>
      </w:r>
      <w:r w:rsidR="00FF36A4" w:rsidRPr="0052634A">
        <w:rPr>
          <w:rFonts w:hint="cs"/>
          <w:rtl/>
        </w:rPr>
        <w:t>جار في عرفهم</w:t>
      </w:r>
      <w:r w:rsidR="008D581A" w:rsidRPr="0052634A">
        <w:rPr>
          <w:rFonts w:hint="cs"/>
          <w:rtl/>
        </w:rPr>
        <w:t xml:space="preserve">، </w:t>
      </w:r>
      <w:r w:rsidR="00FF36A4" w:rsidRPr="0052634A">
        <w:rPr>
          <w:rFonts w:hint="cs"/>
          <w:rtl/>
        </w:rPr>
        <w:t>يقولون</w:t>
      </w:r>
      <w:r w:rsidR="00507B6C" w:rsidRPr="0052634A">
        <w:rPr>
          <w:rFonts w:hint="cs"/>
          <w:rtl/>
        </w:rPr>
        <w:t xml:space="preserve">: </w:t>
      </w:r>
      <w:r w:rsidR="00FF36A4" w:rsidRPr="0052634A">
        <w:rPr>
          <w:rFonts w:hint="cs"/>
          <w:rtl/>
        </w:rPr>
        <w:t>نزل فلان من مكارم الأخلاف إلى دنيها</w:t>
      </w:r>
      <w:r w:rsidR="008D581A" w:rsidRPr="0052634A">
        <w:rPr>
          <w:rFonts w:hint="cs"/>
          <w:rtl/>
        </w:rPr>
        <w:t xml:space="preserve">، </w:t>
      </w:r>
      <w:r w:rsidR="00FF36A4" w:rsidRPr="0052634A">
        <w:rPr>
          <w:rFonts w:hint="cs"/>
          <w:rtl/>
        </w:rPr>
        <w:t>ونزل قدر فلان عند فلان إذا انخفض</w:t>
      </w:r>
      <w:r w:rsidR="008D581A" w:rsidRPr="0052634A">
        <w:rPr>
          <w:rFonts w:hint="cs"/>
          <w:rtl/>
        </w:rPr>
        <w:t xml:space="preserve">، </w:t>
      </w:r>
      <w:r w:rsidR="00FF36A4" w:rsidRPr="0052634A">
        <w:rPr>
          <w:rFonts w:hint="cs"/>
          <w:rtl/>
        </w:rPr>
        <w:t>وبمعنى</w:t>
      </w:r>
      <w:r w:rsidR="00507B6C" w:rsidRPr="0052634A">
        <w:rPr>
          <w:rFonts w:hint="cs"/>
          <w:rtl/>
        </w:rPr>
        <w:t xml:space="preserve">: </w:t>
      </w:r>
      <w:r w:rsidR="00FF36A4" w:rsidRPr="0052634A">
        <w:rPr>
          <w:rFonts w:hint="cs"/>
          <w:rtl/>
        </w:rPr>
        <w:t>نزول الحكم</w:t>
      </w:r>
      <w:r w:rsidR="008D581A" w:rsidRPr="0052634A">
        <w:rPr>
          <w:rFonts w:hint="cs"/>
          <w:rtl/>
        </w:rPr>
        <w:t xml:space="preserve">، </w:t>
      </w:r>
      <w:r w:rsidR="00FF36A4" w:rsidRPr="0052634A">
        <w:rPr>
          <w:rFonts w:hint="cs"/>
          <w:rtl/>
        </w:rPr>
        <w:t>من ذلك قولهم</w:t>
      </w:r>
      <w:r w:rsidR="00507B6C" w:rsidRPr="0052634A">
        <w:rPr>
          <w:rFonts w:hint="cs"/>
          <w:rtl/>
        </w:rPr>
        <w:t xml:space="preserve">: </w:t>
      </w:r>
      <w:r w:rsidR="00FF36A4" w:rsidRPr="0052634A">
        <w:rPr>
          <w:rFonts w:hint="cs"/>
          <w:rtl/>
        </w:rPr>
        <w:t>كنا في خير وعدل حتى نزل بنا بنو فلان</w:t>
      </w:r>
      <w:r w:rsidR="008D581A" w:rsidRPr="0052634A">
        <w:rPr>
          <w:rFonts w:hint="cs"/>
          <w:rtl/>
        </w:rPr>
        <w:t xml:space="preserve">، </w:t>
      </w:r>
      <w:r w:rsidR="00FF36A4" w:rsidRPr="0052634A">
        <w:rPr>
          <w:rFonts w:hint="cs"/>
          <w:rtl/>
        </w:rPr>
        <w:t>أي</w:t>
      </w:r>
      <w:r w:rsidR="00507B6C" w:rsidRPr="0052634A">
        <w:rPr>
          <w:rFonts w:hint="cs"/>
          <w:rtl/>
        </w:rPr>
        <w:t xml:space="preserve">: </w:t>
      </w:r>
      <w:r w:rsidR="00FF36A4" w:rsidRPr="0052634A">
        <w:rPr>
          <w:rFonts w:hint="cs"/>
          <w:rtl/>
        </w:rPr>
        <w:t>حكم</w:t>
      </w:r>
      <w:r w:rsidR="008D581A" w:rsidRPr="0052634A">
        <w:rPr>
          <w:rFonts w:hint="cs"/>
          <w:rtl/>
        </w:rPr>
        <w:t xml:space="preserve">، </w:t>
      </w:r>
      <w:r w:rsidR="00FF36A4" w:rsidRPr="0052634A">
        <w:rPr>
          <w:rFonts w:hint="cs"/>
          <w:rtl/>
        </w:rPr>
        <w:t>وذلك كله متعارف عند أهل اللغة</w:t>
      </w:r>
      <w:r w:rsidR="00507B6C" w:rsidRPr="0052634A">
        <w:rPr>
          <w:rFonts w:hint="cs"/>
          <w:rtl/>
        </w:rPr>
        <w:t xml:space="preserve">: </w:t>
      </w:r>
      <w:r w:rsidR="00FF36A4" w:rsidRPr="0052634A">
        <w:rPr>
          <w:rFonts w:hint="cs"/>
          <w:rtl/>
        </w:rPr>
        <w:t>وإذا كانت مشتركة في المعنى وجب حمل ما وصف به الرب جل جلاله من النزول على ما يليق به من بعض هذه المعاني</w:t>
      </w:r>
      <w:r w:rsidR="008D581A" w:rsidRPr="0052634A">
        <w:rPr>
          <w:rFonts w:hint="cs"/>
          <w:rtl/>
        </w:rPr>
        <w:t xml:space="preserve">، </w:t>
      </w:r>
      <w:r w:rsidR="00FF36A4" w:rsidRPr="0052634A">
        <w:rPr>
          <w:rFonts w:hint="cs"/>
          <w:rtl/>
        </w:rPr>
        <w:t>وهو</w:t>
      </w:r>
      <w:r w:rsidR="00507B6C" w:rsidRPr="0052634A">
        <w:rPr>
          <w:rFonts w:hint="cs"/>
          <w:rtl/>
        </w:rPr>
        <w:t xml:space="preserve">: </w:t>
      </w:r>
      <w:r w:rsidR="00FF36A4" w:rsidRPr="0052634A">
        <w:rPr>
          <w:rFonts w:hint="cs"/>
          <w:rtl/>
        </w:rPr>
        <w:t>إقباله على أهل الأرض بالرحمة</w:t>
      </w:r>
      <w:r w:rsidR="0074049C" w:rsidRPr="0052634A">
        <w:rPr>
          <w:rFonts w:hint="cs"/>
          <w:rtl/>
        </w:rPr>
        <w:t>)</w:t>
      </w:r>
      <w:r w:rsidR="00FF36A4" w:rsidRPr="0052634A">
        <w:rPr>
          <w:rFonts w:hint="cs"/>
          <w:rtl/>
        </w:rPr>
        <w:t xml:space="preserve"> أهـ </w:t>
      </w:r>
      <w:r w:rsidR="00FF36A4" w:rsidRPr="0052634A">
        <w:rPr>
          <w:rFonts w:hint="cs"/>
          <w:rtl/>
          <w:lang w:bidi="ar-KW"/>
        </w:rPr>
        <w:t>[شرح العيني على صحيح البخاري</w:t>
      </w:r>
      <w:r w:rsidR="00507B6C" w:rsidRPr="0052634A">
        <w:rPr>
          <w:rFonts w:hint="cs"/>
          <w:rtl/>
          <w:lang w:bidi="ar-KW"/>
        </w:rPr>
        <w:t xml:space="preserve">: </w:t>
      </w:r>
      <w:r w:rsidR="00FF36A4" w:rsidRPr="0052634A">
        <w:rPr>
          <w:rFonts w:hint="cs"/>
          <w:rtl/>
          <w:lang w:bidi="ar-KW"/>
        </w:rPr>
        <w:t>ج 3</w:t>
      </w:r>
      <w:r w:rsidR="00507B6C" w:rsidRPr="0052634A">
        <w:rPr>
          <w:rFonts w:hint="cs"/>
          <w:rtl/>
          <w:lang w:bidi="ar-KW"/>
        </w:rPr>
        <w:t xml:space="preserve">: </w:t>
      </w:r>
      <w:r w:rsidR="00FF36A4" w:rsidRPr="0052634A">
        <w:rPr>
          <w:rFonts w:hint="cs"/>
          <w:rtl/>
          <w:lang w:bidi="ar-KW"/>
        </w:rPr>
        <w:t>ص</w:t>
      </w:r>
      <w:r w:rsidR="00507B6C" w:rsidRPr="0052634A">
        <w:rPr>
          <w:rFonts w:hint="cs"/>
          <w:rtl/>
          <w:lang w:bidi="ar-KW"/>
        </w:rPr>
        <w:t xml:space="preserve">: </w:t>
      </w:r>
      <w:r w:rsidR="00FF36A4" w:rsidRPr="0052634A">
        <w:rPr>
          <w:rFonts w:hint="cs"/>
          <w:rtl/>
          <w:lang w:bidi="ar-KW"/>
        </w:rPr>
        <w:t>622</w:t>
      </w:r>
      <w:r w:rsidR="008D581A" w:rsidRPr="0052634A">
        <w:rPr>
          <w:rFonts w:hint="cs"/>
          <w:rtl/>
          <w:lang w:bidi="ar-KW"/>
        </w:rPr>
        <w:t xml:space="preserve">، </w:t>
      </w:r>
      <w:r w:rsidR="00FF36A4" w:rsidRPr="0052634A">
        <w:rPr>
          <w:rFonts w:hint="cs"/>
          <w:rtl/>
          <w:lang w:bidi="ar-KW"/>
        </w:rPr>
        <w:t>623]</w:t>
      </w:r>
      <w:r w:rsidR="008D581A" w:rsidRPr="0052634A">
        <w:rPr>
          <w:rFonts w:hint="cs"/>
          <w:rtl/>
          <w:lang w:bidi="ar-KW"/>
        </w:rPr>
        <w:t xml:space="preserve">، </w:t>
      </w:r>
      <w:r w:rsidR="00FF36A4" w:rsidRPr="0052634A">
        <w:rPr>
          <w:rFonts w:hint="cs"/>
          <w:bCs/>
          <w:rtl/>
        </w:rPr>
        <w:t>وقال السندي في شرحه للحديث علي سنن بن ماجة</w:t>
      </w:r>
      <w:r w:rsidR="0074049C" w:rsidRPr="0052634A">
        <w:rPr>
          <w:rFonts w:hint="cs"/>
          <w:rtl/>
        </w:rPr>
        <w:t xml:space="preserve">: </w:t>
      </w:r>
      <w:r w:rsidRPr="0052634A">
        <w:rPr>
          <w:rFonts w:hint="cs"/>
          <w:rtl/>
        </w:rPr>
        <w:t>(</w:t>
      </w:r>
      <w:r w:rsidR="00FF36A4" w:rsidRPr="0052634A">
        <w:rPr>
          <w:rFonts w:hint="cs"/>
          <w:rtl/>
        </w:rPr>
        <w:t>قوله</w:t>
      </w:r>
      <w:r w:rsidR="0074049C" w:rsidRPr="0052634A">
        <w:rPr>
          <w:rFonts w:hint="cs"/>
          <w:rtl/>
        </w:rPr>
        <w:t xml:space="preserve">: </w:t>
      </w:r>
      <w:r w:rsidRPr="0052634A">
        <w:rPr>
          <w:rFonts w:hint="cs"/>
          <w:rtl/>
        </w:rPr>
        <w:t>((</w:t>
      </w:r>
      <w:r w:rsidR="00FF36A4" w:rsidRPr="0052634A">
        <w:rPr>
          <w:rFonts w:hint="cs"/>
          <w:rtl/>
        </w:rPr>
        <w:t>ينزل ربنا</w:t>
      </w:r>
      <w:r w:rsidR="0074049C" w:rsidRPr="0052634A">
        <w:rPr>
          <w:rFonts w:hint="cs"/>
          <w:rtl/>
        </w:rPr>
        <w:t>))</w:t>
      </w:r>
      <w:r w:rsidR="00FF36A4" w:rsidRPr="0052634A">
        <w:rPr>
          <w:rFonts w:hint="cs"/>
          <w:rtl/>
        </w:rPr>
        <w:t xml:space="preserve"> </w:t>
      </w:r>
      <w:r w:rsidR="00FF36A4" w:rsidRPr="0052634A">
        <w:rPr>
          <w:rFonts w:hint="cs"/>
          <w:rtl/>
        </w:rPr>
        <w:lastRenderedPageBreak/>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74049C" w:rsidRPr="0052634A">
        <w:rPr>
          <w:rFonts w:hint="cs"/>
          <w:rtl/>
        </w:rPr>
        <w:t>)</w:t>
      </w:r>
      <w:r w:rsidR="00FF36A4" w:rsidRPr="0052634A">
        <w:rPr>
          <w:rFonts w:hint="cs"/>
          <w:rtl/>
        </w:rPr>
        <w:t xml:space="preserve"> أهـ</w:t>
      </w:r>
      <w:r w:rsidR="008D581A" w:rsidRPr="0052634A">
        <w:rPr>
          <w:rFonts w:hint="cs"/>
          <w:rtl/>
        </w:rPr>
        <w:t xml:space="preserve">، </w:t>
      </w:r>
      <w:r w:rsidR="00FF36A4" w:rsidRPr="0052634A">
        <w:rPr>
          <w:rFonts w:hint="cs"/>
          <w:bCs/>
          <w:rtl/>
        </w:rPr>
        <w:t>وجاء في المنتقي شرح الموطأ</w:t>
      </w:r>
      <w:r w:rsidR="0074049C" w:rsidRPr="0052634A">
        <w:rPr>
          <w:rFonts w:hint="cs"/>
          <w:rtl/>
        </w:rPr>
        <w:t xml:space="preserve">: </w:t>
      </w:r>
      <w:r w:rsidRPr="0052634A">
        <w:rPr>
          <w:rFonts w:hint="cs"/>
          <w:rtl/>
        </w:rPr>
        <w:t>(</w:t>
      </w:r>
      <w:r w:rsidR="00FF36A4" w:rsidRPr="0052634A">
        <w:rPr>
          <w:rFonts w:hint="cs"/>
          <w:rtl/>
        </w:rPr>
        <w:t>قوله صلى الله عليه وسلم</w:t>
      </w:r>
      <w:r w:rsidR="0074049C" w:rsidRPr="0052634A">
        <w:rPr>
          <w:rFonts w:hint="cs"/>
          <w:rtl/>
        </w:rPr>
        <w:t xml:space="preserve">: </w:t>
      </w:r>
      <w:r w:rsidRPr="0052634A">
        <w:rPr>
          <w:rFonts w:hint="cs"/>
          <w:rtl/>
        </w:rPr>
        <w:t>((</w:t>
      </w:r>
      <w:r w:rsidR="00FF36A4" w:rsidRPr="0052634A">
        <w:rPr>
          <w:rFonts w:hint="cs"/>
          <w:rtl/>
        </w:rPr>
        <w:t>ينزل ربنا عز وجل كل ليلة إلى السماء الدنيا</w:t>
      </w:r>
      <w:r w:rsidR="0074049C" w:rsidRPr="0052634A">
        <w:rPr>
          <w:rFonts w:hint="cs"/>
          <w:rtl/>
        </w:rPr>
        <w:t>))</w:t>
      </w:r>
      <w:r w:rsidR="00FF36A4" w:rsidRPr="0052634A">
        <w:rPr>
          <w:rFonts w:hint="cs"/>
          <w:rtl/>
        </w:rPr>
        <w:t xml:space="preserve"> إخبار عن إجابة الدعاء في ذلك الوقت وإعطاء السائلين ما سألوه وغفرانه للمستغفرين</w:t>
      </w:r>
      <w:r w:rsidR="008D581A" w:rsidRPr="0052634A">
        <w:rPr>
          <w:rFonts w:hint="cs"/>
          <w:rtl/>
        </w:rPr>
        <w:t xml:space="preserve">، </w:t>
      </w:r>
      <w:r w:rsidR="00FF36A4" w:rsidRPr="0052634A">
        <w:rPr>
          <w:rFonts w:hint="cs"/>
          <w:rtl/>
        </w:rPr>
        <w:t>وتنبيه على فضيلة ذلك الوقت</w:t>
      </w:r>
      <w:r w:rsidR="008D581A" w:rsidRPr="0052634A">
        <w:rPr>
          <w:rFonts w:hint="cs"/>
          <w:rtl/>
        </w:rPr>
        <w:t xml:space="preserve">، </w:t>
      </w:r>
      <w:r w:rsidR="00FF36A4" w:rsidRPr="0052634A">
        <w:rPr>
          <w:rFonts w:hint="cs"/>
          <w:rtl/>
        </w:rPr>
        <w:t>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وما يدعو الإنسان إلى أن يتحدث به وهو يرى ما فيه من التغرير</w:t>
      </w:r>
      <w:r w:rsidR="008D581A" w:rsidRPr="0052634A">
        <w:rPr>
          <w:rFonts w:hint="cs"/>
          <w:rtl/>
        </w:rPr>
        <w:t xml:space="preserve">، </w:t>
      </w:r>
      <w:r w:rsidR="00FF36A4" w:rsidRPr="0052634A">
        <w:rPr>
          <w:rFonts w:hint="cs"/>
          <w:rtl/>
        </w:rPr>
        <w:t>وحديث إن الله خلق آدم على صورته</w:t>
      </w:r>
      <w:r w:rsidR="008D581A" w:rsidRPr="0052634A">
        <w:rPr>
          <w:rFonts w:hint="cs"/>
          <w:rtl/>
        </w:rPr>
        <w:t xml:space="preserve">، </w:t>
      </w:r>
      <w:r w:rsidR="00FF36A4" w:rsidRPr="0052634A">
        <w:rPr>
          <w:rFonts w:hint="cs"/>
          <w:rtl/>
        </w:rPr>
        <w:t>وحديث الساق قال ابن القاسم لا ينبغي لمن يتقي الله أن يحدث بمثل هذا</w:t>
      </w:r>
      <w:r w:rsidR="0074049C" w:rsidRPr="0052634A">
        <w:rPr>
          <w:rFonts w:hint="cs"/>
          <w:rtl/>
        </w:rPr>
        <w:t>)</w:t>
      </w:r>
      <w:r w:rsidR="00FF36A4" w:rsidRPr="0052634A">
        <w:rPr>
          <w:rFonts w:hint="cs"/>
          <w:rtl/>
        </w:rPr>
        <w:t xml:space="preserve"> أهـ</w:t>
      </w:r>
      <w:r w:rsidR="008D581A" w:rsidRPr="0052634A">
        <w:rPr>
          <w:rFonts w:hint="cs"/>
          <w:rtl/>
        </w:rPr>
        <w:t xml:space="preserve">، </w:t>
      </w:r>
      <w:r w:rsidR="00FF36A4" w:rsidRPr="0052634A">
        <w:rPr>
          <w:rFonts w:hint="cs"/>
          <w:bCs/>
          <w:rtl/>
        </w:rPr>
        <w:t>وقال الشيخ شهاب الدين القسطلاني</w:t>
      </w:r>
      <w:r w:rsidR="00FF36A4" w:rsidRPr="0052634A">
        <w:rPr>
          <w:rFonts w:hint="cs"/>
          <w:rtl/>
        </w:rPr>
        <w:t xml:space="preserve"> في إرشاد الساري شرح صحيح البخاري</w:t>
      </w:r>
      <w:r w:rsidR="0074049C" w:rsidRPr="0052634A">
        <w:rPr>
          <w:rFonts w:hint="cs"/>
          <w:rtl/>
        </w:rPr>
        <w:t xml:space="preserve">: </w:t>
      </w:r>
      <w:r w:rsidRPr="0052634A">
        <w:rPr>
          <w:rFonts w:hint="cs"/>
          <w:rtl/>
        </w:rPr>
        <w:t>(</w:t>
      </w:r>
      <w:r w:rsidR="00FF36A4" w:rsidRPr="0052634A">
        <w:rPr>
          <w:rFonts w:hint="cs"/>
          <w:rtl/>
        </w:rPr>
        <w:t>قولـه</w:t>
      </w:r>
      <w:r w:rsidR="0074049C" w:rsidRPr="0052634A">
        <w:rPr>
          <w:rtl/>
        </w:rPr>
        <w:t xml:space="preserve">: </w:t>
      </w:r>
      <w:r w:rsidRPr="0052634A">
        <w:rPr>
          <w:rtl/>
        </w:rPr>
        <w:t>(</w:t>
      </w:r>
      <w:r w:rsidRPr="0052634A">
        <w:rPr>
          <w:rFonts w:hint="cs"/>
          <w:rtl/>
        </w:rPr>
        <w:t>(</w:t>
      </w:r>
      <w:r w:rsidR="00FF36A4" w:rsidRPr="0052634A">
        <w:rPr>
          <w:rFonts w:hint="cs"/>
          <w:rtl/>
        </w:rPr>
        <w:t>ينـزل ربنا</w:t>
      </w:r>
      <w:r w:rsidR="0074049C" w:rsidRPr="0052634A">
        <w:rPr>
          <w:rFonts w:hint="cs"/>
          <w:rtl/>
        </w:rPr>
        <w:t>))</w:t>
      </w:r>
      <w:r w:rsidR="00FF36A4" w:rsidRPr="0052634A">
        <w:rPr>
          <w:rFonts w:hint="cs"/>
          <w:rtl/>
        </w:rPr>
        <w:t xml:space="preserve">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8D581A" w:rsidRPr="0052634A">
        <w:rPr>
          <w:rFonts w:hint="cs"/>
          <w:rtl/>
        </w:rPr>
        <w:t xml:space="preserve">، </w:t>
      </w:r>
      <w:r w:rsidR="00FF36A4" w:rsidRPr="0052634A">
        <w:rPr>
          <w:rFonts w:hint="cs"/>
          <w:rtl/>
        </w:rPr>
        <w:t>نعم يجوز حمله على الحسي ويكون راجعا إلى أفعاله لا إلى ذاته بل هو عبارة عن ملكه الـذي يـنـزل بأمره ونهيه</w:t>
      </w:r>
      <w:r w:rsidR="008D581A" w:rsidRPr="0052634A">
        <w:rPr>
          <w:rFonts w:hint="cs"/>
          <w:rtl/>
        </w:rPr>
        <w:t xml:space="preserve">، </w:t>
      </w:r>
      <w:r w:rsidR="00FF36A4" w:rsidRPr="0052634A">
        <w:rPr>
          <w:rFonts w:hint="cs"/>
          <w:rtl/>
        </w:rPr>
        <w:t>قال الزركشي لكن روى ابن حبان في صحيحه</w:t>
      </w:r>
      <w:r w:rsidR="00507B6C" w:rsidRPr="0052634A">
        <w:rPr>
          <w:rtl/>
        </w:rPr>
        <w:t xml:space="preserve">: </w:t>
      </w:r>
      <w:r w:rsidR="00FF36A4" w:rsidRPr="0052634A">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8D581A" w:rsidRPr="0052634A">
        <w:rPr>
          <w:rFonts w:hint="cs"/>
          <w:rtl/>
        </w:rPr>
        <w:t xml:space="preserve">، </w:t>
      </w:r>
      <w:r w:rsidR="00FF36A4" w:rsidRPr="0052634A">
        <w:rPr>
          <w:rFonts w:hint="cs"/>
          <w:rtl/>
        </w:rPr>
        <w:t>وقوله جملتان معترضتان بين الفعل وظرفه وهو قوله</w:t>
      </w:r>
      <w:r w:rsidR="0074049C" w:rsidRPr="0052634A">
        <w:rPr>
          <w:rtl/>
        </w:rPr>
        <w:t xml:space="preserve">: </w:t>
      </w:r>
      <w:r w:rsidRPr="0052634A">
        <w:rPr>
          <w:rtl/>
        </w:rPr>
        <w:t>(</w:t>
      </w:r>
      <w:r w:rsidRPr="0052634A">
        <w:rPr>
          <w:rFonts w:hint="cs"/>
          <w:rtl/>
        </w:rPr>
        <w:t>(</w:t>
      </w:r>
      <w:r w:rsidR="00FF36A4" w:rsidRPr="0052634A">
        <w:rPr>
          <w:rFonts w:hint="cs"/>
          <w:rtl/>
        </w:rPr>
        <w:t>كل ليلة إلى سماء الدنيا</w:t>
      </w:r>
      <w:r w:rsidR="0074049C" w:rsidRPr="0052634A">
        <w:rPr>
          <w:rFonts w:hint="cs"/>
          <w:rtl/>
        </w:rPr>
        <w:t>))</w:t>
      </w:r>
      <w:r w:rsidR="00FF36A4" w:rsidRPr="0052634A">
        <w:rPr>
          <w:rFonts w:hint="cs"/>
          <w:rtl/>
        </w:rPr>
        <w:t xml:space="preserve">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74049C" w:rsidRPr="0052634A">
        <w:rPr>
          <w:rFonts w:hint="cs"/>
          <w:rtl/>
        </w:rPr>
        <w:t>)</w:t>
      </w:r>
      <w:r w:rsidR="00FF36A4" w:rsidRPr="0052634A">
        <w:rPr>
          <w:rFonts w:hint="cs"/>
          <w:rtl/>
        </w:rPr>
        <w:t xml:space="preserve"> أهـ</w:t>
      </w:r>
      <w:r w:rsidR="008D581A" w:rsidRPr="0052634A">
        <w:rPr>
          <w:rFonts w:hint="cs"/>
          <w:rtl/>
        </w:rPr>
        <w:t xml:space="preserve">، </w:t>
      </w:r>
      <w:r w:rsidR="00FF36A4" w:rsidRPr="0052634A">
        <w:rPr>
          <w:rFonts w:hint="cs"/>
          <w:bCs/>
          <w:rtl/>
        </w:rPr>
        <w:t>وقال الشيخ ملا علي القاري</w:t>
      </w:r>
      <w:r w:rsidR="00FF36A4" w:rsidRPr="0052634A">
        <w:rPr>
          <w:rFonts w:hint="cs"/>
          <w:rtl/>
        </w:rPr>
        <w:t xml:space="preserve"> في شرح الشفا</w:t>
      </w:r>
      <w:r w:rsidR="0074049C" w:rsidRPr="0052634A">
        <w:rPr>
          <w:rFonts w:hint="cs"/>
          <w:rtl/>
        </w:rPr>
        <w:t xml:space="preserve">: </w:t>
      </w:r>
      <w:r w:rsidRPr="0052634A">
        <w:rPr>
          <w:rFonts w:hint="cs"/>
          <w:rtl/>
        </w:rPr>
        <w:t>(</w:t>
      </w:r>
      <w:r w:rsidR="00FF36A4" w:rsidRPr="0052634A">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74049C" w:rsidRPr="0052634A">
        <w:rPr>
          <w:rFonts w:hint="cs"/>
          <w:rtl/>
        </w:rPr>
        <w:t xml:space="preserve">: </w:t>
      </w:r>
      <w:r w:rsidRPr="0052634A">
        <w:rPr>
          <w:rFonts w:hint="cs"/>
          <w:rtl/>
        </w:rPr>
        <w:t>((</w:t>
      </w:r>
      <w:r w:rsidR="00FF36A4" w:rsidRPr="0052634A">
        <w:rPr>
          <w:rFonts w:hint="cs"/>
          <w:rtl/>
        </w:rPr>
        <w:t xml:space="preserve">ينـزل ربنا تبارك وتعالى كل ليلة إلى سماء </w:t>
      </w:r>
      <w:r w:rsidR="00FF36A4" w:rsidRPr="0052634A">
        <w:rPr>
          <w:rFonts w:hint="cs"/>
          <w:rtl/>
        </w:rPr>
        <w:lastRenderedPageBreak/>
        <w:t>الدنيا حين يبقى ثلث الليل الأخير فيقول هل من داع فأستجيب له هل من سائل فأعطيه هل من مستغفر فأغفر لـه</w:t>
      </w:r>
      <w:r w:rsidR="0074049C" w:rsidRPr="0052634A">
        <w:rPr>
          <w:rFonts w:hint="cs"/>
          <w:rtl/>
        </w:rPr>
        <w:t>))</w:t>
      </w:r>
      <w:r w:rsidR="008D581A" w:rsidRPr="0052634A">
        <w:rPr>
          <w:rFonts w:hint="cs"/>
          <w:rtl/>
        </w:rPr>
        <w:t xml:space="preserve">، </w:t>
      </w:r>
      <w:r w:rsidR="00FF36A4" w:rsidRPr="0052634A">
        <w:rPr>
          <w:rFonts w:hint="cs"/>
          <w:rtl/>
        </w:rPr>
        <w:t>فإن نـزوله 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74049C" w:rsidRPr="0052634A">
        <w:rPr>
          <w:rFonts w:hint="cs"/>
          <w:rtl/>
        </w:rPr>
        <w:t>)</w:t>
      </w:r>
      <w:r w:rsidR="00FF36A4" w:rsidRPr="0052634A">
        <w:rPr>
          <w:rFonts w:hint="cs"/>
          <w:rtl/>
        </w:rPr>
        <w:t xml:space="preserve"> أهـ</w:t>
      </w:r>
      <w:r w:rsidR="008D581A" w:rsidRPr="0052634A">
        <w:rPr>
          <w:rFonts w:hint="cs"/>
          <w:rtl/>
          <w:lang w:bidi="ar-KW"/>
        </w:rPr>
        <w:t xml:space="preserve">، </w:t>
      </w:r>
      <w:r w:rsidR="00FF36A4" w:rsidRPr="0052634A">
        <w:rPr>
          <w:rFonts w:hint="cs"/>
          <w:bCs/>
          <w:rtl/>
        </w:rPr>
        <w:t>وقال الإمام ابن فورك في كتابه مشكل الحديث</w:t>
      </w:r>
      <w:r w:rsidR="00FF36A4" w:rsidRPr="0052634A">
        <w:rPr>
          <w:rFonts w:hint="cs"/>
          <w:bCs/>
        </w:rPr>
        <w:t xml:space="preserve"> </w:t>
      </w:r>
      <w:r w:rsidR="00FF36A4" w:rsidRPr="0052634A">
        <w:rPr>
          <w:rFonts w:hint="cs"/>
          <w:bCs/>
          <w:rtl/>
        </w:rPr>
        <w:t>وبيانه</w:t>
      </w:r>
      <w:r w:rsidR="0074049C" w:rsidRPr="0052634A">
        <w:rPr>
          <w:rFonts w:hint="cs"/>
          <w:rtl/>
        </w:rPr>
        <w:t xml:space="preserve">: </w:t>
      </w:r>
      <w:r w:rsidRPr="0052634A">
        <w:rPr>
          <w:rFonts w:hint="cs"/>
          <w:rtl/>
        </w:rPr>
        <w:t>(</w:t>
      </w:r>
      <w:r w:rsidR="00FF36A4" w:rsidRPr="0052634A">
        <w:rPr>
          <w:rFonts w:hint="cs"/>
          <w:rtl/>
        </w:rPr>
        <w:t>قوله تعالى</w:t>
      </w:r>
      <w:r w:rsidR="00507B6C" w:rsidRPr="0052634A">
        <w:rPr>
          <w:rFonts w:hint="cs"/>
          <w:rtl/>
        </w:rPr>
        <w:t>: {</w:t>
      </w:r>
      <w:r w:rsidR="00FF36A4" w:rsidRPr="0052634A">
        <w:rPr>
          <w:rFonts w:hint="cs"/>
          <w:rtl/>
        </w:rPr>
        <w:t>فأتى الله بنيانهم من القواعد فخر عليهم السقف من فوقهم</w:t>
      </w:r>
      <w:r w:rsidR="00507B6C" w:rsidRPr="0052634A">
        <w:rPr>
          <w:rFonts w:hint="cs"/>
          <w:rtl/>
        </w:rPr>
        <w:t xml:space="preserve">} </w:t>
      </w:r>
      <w:r w:rsidR="00FF36A4" w:rsidRPr="0052634A">
        <w:rPr>
          <w:rFonts w:hint="cs"/>
          <w:rtl/>
        </w:rPr>
        <w:t>[النحل 26]</w:t>
      </w:r>
      <w:r w:rsidR="008D581A" w:rsidRPr="0052634A">
        <w:rPr>
          <w:rFonts w:hint="cs"/>
          <w:rtl/>
        </w:rPr>
        <w:t xml:space="preserve">، </w:t>
      </w:r>
      <w:r w:rsidR="00FF36A4" w:rsidRPr="0052634A">
        <w:rPr>
          <w:rFonts w:hint="cs"/>
          <w:rtl/>
        </w:rPr>
        <w:t>وقوله تعالى {هل ينظرون إلا أن يأتهم الله في ظلل من الغمام والملائكة</w:t>
      </w:r>
      <w:r w:rsidR="00507B6C" w:rsidRPr="0052634A">
        <w:rPr>
          <w:rFonts w:hint="cs"/>
          <w:rtl/>
        </w:rPr>
        <w:t xml:space="preserve">} </w:t>
      </w:r>
      <w:r w:rsidR="00FF36A4" w:rsidRPr="0052634A">
        <w:rPr>
          <w:rFonts w:hint="cs"/>
          <w:rtl/>
        </w:rPr>
        <w:t>[البقرة</w:t>
      </w:r>
      <w:r w:rsidR="00507B6C" w:rsidRPr="0052634A">
        <w:rPr>
          <w:rFonts w:hint="cs"/>
          <w:rtl/>
        </w:rPr>
        <w:t xml:space="preserve">: </w:t>
      </w:r>
      <w:r w:rsidR="00FF36A4" w:rsidRPr="0052634A">
        <w:rPr>
          <w:rFonts w:hint="cs"/>
          <w:rtl/>
        </w:rPr>
        <w:t>210]</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وجاء ربك والملك صفا صفا</w:t>
      </w:r>
      <w:r w:rsidR="00507B6C" w:rsidRPr="0052634A">
        <w:rPr>
          <w:rFonts w:hint="cs"/>
          <w:rtl/>
        </w:rPr>
        <w:t xml:space="preserve">} </w:t>
      </w:r>
      <w:r w:rsidR="00FF36A4" w:rsidRPr="0052634A">
        <w:rPr>
          <w:rFonts w:hint="cs"/>
          <w:rtl/>
        </w:rPr>
        <w:t>[الفجر]</w:t>
      </w:r>
      <w:r w:rsidR="00507B6C" w:rsidRPr="0052634A">
        <w:rPr>
          <w:rFonts w:hint="cs"/>
          <w:rtl/>
        </w:rPr>
        <w:t xml:space="preserve">: </w:t>
      </w:r>
      <w:r w:rsidR="00FF36A4" w:rsidRPr="0052634A">
        <w:rPr>
          <w:rFonts w:hint="cs"/>
          <w:rtl/>
        </w:rPr>
        <w:t>اعلم أنه لا فرق بين الاتيان والمجيء والنزول إذا أضيف جميع ذلك إلى الأجسام التي تتحرك وتنتقل وتحازي مكانا</w:t>
      </w:r>
      <w:r w:rsidR="008D581A" w:rsidRPr="0052634A">
        <w:rPr>
          <w:rFonts w:hint="cs"/>
          <w:rtl/>
        </w:rPr>
        <w:t xml:space="preserve">، </w:t>
      </w:r>
      <w:r w:rsidR="00FF36A4" w:rsidRPr="0052634A">
        <w:rPr>
          <w:rFonts w:hint="cs"/>
          <w:rtl/>
        </w:rPr>
        <w:t>إن جميع ذلك يعقل من ظاهرها</w:t>
      </w:r>
      <w:r w:rsidR="008D581A" w:rsidRPr="0052634A">
        <w:rPr>
          <w:rFonts w:hint="cs"/>
          <w:rtl/>
        </w:rPr>
        <w:t xml:space="preserve">، </w:t>
      </w:r>
      <w:r w:rsidR="00FF36A4" w:rsidRPr="0052634A">
        <w:rPr>
          <w:rFonts w:hint="cs"/>
          <w:rtl/>
        </w:rPr>
        <w:t>والمعنى الذي هو الحركة والنقل</w:t>
      </w:r>
      <w:r w:rsidR="008D581A" w:rsidRPr="0052634A">
        <w:rPr>
          <w:rFonts w:hint="cs"/>
          <w:rtl/>
        </w:rPr>
        <w:t xml:space="preserve">، </w:t>
      </w:r>
      <w:r w:rsidR="00FF36A4" w:rsidRPr="0052634A">
        <w:rPr>
          <w:rFonts w:hint="cs"/>
          <w:rtl/>
        </w:rPr>
        <w:t>التي هي تفريغ مكان وشغل مكان .وإذا أضيف إلى ما لايليق به الانتقال من مكان إلى مكان لاستحالة وصفه كان معنى ما يضاف إليه من الإتيان والمجيء على حسب ما يليق بنعته وصفته</w:t>
      </w:r>
      <w:r w:rsidR="008D581A" w:rsidRPr="0052634A">
        <w:rPr>
          <w:rFonts w:hint="cs"/>
          <w:rtl/>
        </w:rPr>
        <w:t xml:space="preserve">، </w:t>
      </w:r>
      <w:r w:rsidR="00FF36A4" w:rsidRPr="0052634A">
        <w:rPr>
          <w:rFonts w:hint="cs"/>
          <w:rtl/>
        </w:rPr>
        <w:t>إذا ورد به الكتاب</w:t>
      </w:r>
      <w:r w:rsidR="008D581A" w:rsidRPr="0052634A">
        <w:rPr>
          <w:rFonts w:hint="cs"/>
          <w:rtl/>
        </w:rPr>
        <w:t xml:space="preserve">، </w:t>
      </w:r>
      <w:r w:rsidR="00FF36A4" w:rsidRPr="0052634A">
        <w:rPr>
          <w:rFonts w:hint="cs"/>
          <w:rtl/>
        </w:rPr>
        <w:t>وكذلك إذا أضيف النزول إليه</w:t>
      </w:r>
      <w:r w:rsidR="008D581A" w:rsidRPr="0052634A">
        <w:rPr>
          <w:rFonts w:hint="cs"/>
          <w:rtl/>
        </w:rPr>
        <w:t xml:space="preserve">، </w:t>
      </w:r>
      <w:r w:rsidR="00FF36A4" w:rsidRPr="0052634A">
        <w:rPr>
          <w:rFonts w:hint="cs"/>
          <w:rtl/>
        </w:rPr>
        <w:t>وورد الخبر الصحيح الموثوق بروايته ونقله وصحته</w:t>
      </w:r>
      <w:r w:rsidR="008D581A" w:rsidRPr="0052634A">
        <w:rPr>
          <w:rFonts w:hint="cs"/>
          <w:rtl/>
        </w:rPr>
        <w:t xml:space="preserve">، </w:t>
      </w:r>
      <w:r w:rsidR="00FF36A4" w:rsidRPr="0052634A">
        <w:rPr>
          <w:rFonts w:hint="cs"/>
          <w:rtl/>
        </w:rPr>
        <w:t>في باب أنه يحمل على نحو ما حمل عليه معنى المجيء</w:t>
      </w:r>
      <w:r w:rsidR="008D581A" w:rsidRPr="0052634A">
        <w:rPr>
          <w:rFonts w:hint="cs"/>
          <w:rtl/>
        </w:rPr>
        <w:t xml:space="preserve">، </w:t>
      </w:r>
      <w:r w:rsidR="00FF36A4" w:rsidRPr="0052634A">
        <w:rPr>
          <w:rFonts w:hint="cs"/>
          <w:rtl/>
        </w:rPr>
        <w:t>والإتيان إذا ذكرا في أوصافه في الكتاب</w:t>
      </w:r>
      <w:r w:rsidR="008D581A" w:rsidRPr="0052634A">
        <w:rPr>
          <w:rFonts w:hint="cs"/>
          <w:rtl/>
        </w:rPr>
        <w:t xml:space="preserve">، </w:t>
      </w:r>
      <w:r w:rsidR="00FF36A4" w:rsidRPr="0052634A">
        <w:rPr>
          <w:rFonts w:hint="cs"/>
          <w:rtl/>
        </w:rPr>
        <w:t>وإذا كان كذلك تأملنا معنى ما ورد في الخبر من لفظ النزول</w:t>
      </w:r>
      <w:r w:rsidR="008D581A" w:rsidRPr="0052634A">
        <w:rPr>
          <w:rFonts w:hint="cs"/>
          <w:rtl/>
        </w:rPr>
        <w:t xml:space="preserve">، </w:t>
      </w:r>
      <w:r w:rsidR="00FF36A4" w:rsidRPr="0052634A">
        <w:rPr>
          <w:rFonts w:hint="cs"/>
          <w:rtl/>
        </w:rPr>
        <w:t>ونزلناه على الوجه الذي يليق بوصفه</w:t>
      </w:r>
      <w:r w:rsidR="008D581A" w:rsidRPr="0052634A">
        <w:rPr>
          <w:rFonts w:hint="cs"/>
          <w:rtl/>
        </w:rPr>
        <w:t xml:space="preserve">، </w:t>
      </w:r>
      <w:r w:rsidR="00FF36A4" w:rsidRPr="0052634A">
        <w:rPr>
          <w:rFonts w:hint="cs"/>
          <w:rtl/>
        </w:rPr>
        <w:t>وعلى المعنى الذي لا ينكر استعمال مثله في اللسان في مثل معناه ولا أن يرد الخبر بمثله</w:t>
      </w:r>
      <w:r w:rsidR="008D581A" w:rsidRPr="0052634A">
        <w:rPr>
          <w:rFonts w:hint="cs"/>
          <w:rtl/>
        </w:rPr>
        <w:t xml:space="preserve">، </w:t>
      </w:r>
      <w:r w:rsidR="00FF36A4" w:rsidRPr="0052634A">
        <w:rPr>
          <w:rFonts w:hint="cs"/>
          <w:rtl/>
        </w:rPr>
        <w:t>فمن ذلك أنا وجدنا لفظة النزول في اللغة مستعملة على معان مختلفة</w:t>
      </w:r>
      <w:r w:rsidR="008D581A" w:rsidRPr="0052634A">
        <w:rPr>
          <w:rFonts w:hint="cs"/>
          <w:rtl/>
        </w:rPr>
        <w:t xml:space="preserve">، </w:t>
      </w:r>
      <w:r w:rsidR="00FF36A4" w:rsidRPr="0052634A">
        <w:rPr>
          <w:rFonts w:hint="cs"/>
          <w:rtl/>
        </w:rPr>
        <w:t>ولم تكن هذه اللفظة مما يخص أمرا واحداً</w:t>
      </w:r>
      <w:r w:rsidR="008D581A" w:rsidRPr="0052634A">
        <w:rPr>
          <w:rFonts w:hint="cs"/>
          <w:rtl/>
        </w:rPr>
        <w:t xml:space="preserve">، </w:t>
      </w:r>
      <w:r w:rsidR="00FF36A4" w:rsidRPr="0052634A">
        <w:rPr>
          <w:rFonts w:hint="cs"/>
          <w:rtl/>
        </w:rPr>
        <w:t>حتى لا يمكن العدول عنه إلى غيره بل وجدناه مشترك المعنى واحتمل التأويل والتخريج والترتيب</w:t>
      </w:r>
      <w:r w:rsidR="008D581A" w:rsidRPr="0052634A">
        <w:rPr>
          <w:rFonts w:hint="cs"/>
          <w:rtl/>
        </w:rPr>
        <w:t xml:space="preserve">، </w:t>
      </w:r>
      <w:r w:rsidR="00FF36A4" w:rsidRPr="0052634A">
        <w:rPr>
          <w:rFonts w:hint="cs"/>
          <w:rtl/>
        </w:rPr>
        <w:t>فمن ذلك</w:t>
      </w:r>
      <w:r w:rsidR="00507B6C" w:rsidRPr="0052634A">
        <w:rPr>
          <w:rFonts w:hint="cs"/>
          <w:rtl/>
        </w:rPr>
        <w:t xml:space="preserve">: </w:t>
      </w:r>
      <w:r w:rsidR="00FF36A4" w:rsidRPr="0052634A">
        <w:rPr>
          <w:rFonts w:hint="cs"/>
          <w:rtl/>
        </w:rPr>
        <w:t>النزول بمعنى الانتقال</w:t>
      </w:r>
      <w:r w:rsidR="008D581A" w:rsidRPr="0052634A">
        <w:rPr>
          <w:rFonts w:hint="cs"/>
          <w:rtl/>
        </w:rPr>
        <w:t xml:space="preserve">، </w:t>
      </w:r>
      <w:r w:rsidR="00FF36A4" w:rsidRPr="0052634A">
        <w:rPr>
          <w:rFonts w:hint="cs"/>
          <w:rtl/>
        </w:rPr>
        <w:t>وذلك في قوله سبحانه</w:t>
      </w:r>
      <w:r w:rsidR="0074049C" w:rsidRPr="0052634A">
        <w:rPr>
          <w:rFonts w:hint="cs"/>
          <w:rtl/>
        </w:rPr>
        <w:t xml:space="preserve">: </w:t>
      </w:r>
      <w:r w:rsidRPr="0052634A">
        <w:rPr>
          <w:rFonts w:hint="cs"/>
          <w:rtl/>
        </w:rPr>
        <w:t>(</w:t>
      </w:r>
      <w:r w:rsidR="00FF36A4" w:rsidRPr="0052634A">
        <w:rPr>
          <w:rFonts w:hint="cs"/>
          <w:rtl/>
        </w:rPr>
        <w:t>وأنزلنا من السماء ماء طهورا</w:t>
      </w:r>
      <w:r w:rsidR="0074049C" w:rsidRPr="0052634A">
        <w:rPr>
          <w:rFonts w:hint="cs"/>
          <w:rtl/>
        </w:rPr>
        <w:t>)</w:t>
      </w:r>
      <w:r w:rsidR="00FF36A4" w:rsidRPr="0052634A">
        <w:rPr>
          <w:rFonts w:hint="cs"/>
          <w:rtl/>
        </w:rPr>
        <w:t xml:space="preserve"> الفرقان على معنى النقلة والتحويل</w:t>
      </w:r>
      <w:r w:rsidR="008D581A" w:rsidRPr="0052634A">
        <w:rPr>
          <w:rFonts w:hint="cs"/>
          <w:rtl/>
        </w:rPr>
        <w:t xml:space="preserve">، </w:t>
      </w:r>
      <w:r w:rsidR="00FF36A4" w:rsidRPr="0052634A">
        <w:rPr>
          <w:rFonts w:hint="cs"/>
          <w:rtl/>
        </w:rPr>
        <w:t>ومن ذلك النزول بمعنى الاعلام كقوله عز وجل</w:t>
      </w:r>
      <w:r w:rsidR="0074049C" w:rsidRPr="0052634A">
        <w:rPr>
          <w:rFonts w:hint="cs"/>
          <w:rtl/>
        </w:rPr>
        <w:t xml:space="preserve">: </w:t>
      </w:r>
      <w:r w:rsidRPr="0052634A">
        <w:rPr>
          <w:rFonts w:hint="cs"/>
          <w:rtl/>
        </w:rPr>
        <w:t>(</w:t>
      </w:r>
      <w:r w:rsidR="00FF36A4" w:rsidRPr="0052634A">
        <w:rPr>
          <w:rFonts w:hint="cs"/>
          <w:rtl/>
        </w:rPr>
        <w:t>نزل به الروح الأمين على قلبك</w:t>
      </w:r>
      <w:r w:rsidR="0074049C" w:rsidRPr="0052634A">
        <w:rPr>
          <w:rFonts w:hint="cs"/>
          <w:rtl/>
        </w:rPr>
        <w:t>)</w:t>
      </w:r>
      <w:r w:rsidR="00FF36A4" w:rsidRPr="0052634A">
        <w:rPr>
          <w:rFonts w:hint="cs"/>
          <w:rtl/>
        </w:rPr>
        <w:t xml:space="preserve"> الشعراء.أي اعلم به الروح الأمين محمداً صلى الله عليه وسلم</w:t>
      </w:r>
      <w:r w:rsidR="008D581A" w:rsidRPr="0052634A">
        <w:rPr>
          <w:rFonts w:hint="cs"/>
          <w:rtl/>
        </w:rPr>
        <w:t xml:space="preserve">، </w:t>
      </w:r>
      <w:r w:rsidR="00FF36A4" w:rsidRPr="0052634A">
        <w:rPr>
          <w:rFonts w:hint="cs"/>
          <w:rtl/>
        </w:rPr>
        <w:t>والنزول مثل ما أنزل الله</w:t>
      </w:r>
      <w:r w:rsidR="0074049C" w:rsidRPr="0052634A">
        <w:rPr>
          <w:rFonts w:hint="cs"/>
          <w:rtl/>
        </w:rPr>
        <w:t>)</w:t>
      </w:r>
      <w:r w:rsidR="00FF36A4" w:rsidRPr="0052634A">
        <w:rPr>
          <w:rFonts w:hint="cs"/>
          <w:rtl/>
        </w:rPr>
        <w:t xml:space="preserve"> الأنعام</w:t>
      </w:r>
      <w:r w:rsidR="008D581A" w:rsidRPr="0052634A">
        <w:rPr>
          <w:rFonts w:hint="cs"/>
          <w:rtl/>
        </w:rPr>
        <w:t xml:space="preserve">، </w:t>
      </w:r>
      <w:r w:rsidR="00FF36A4" w:rsidRPr="0052634A">
        <w:rPr>
          <w:rFonts w:hint="cs"/>
          <w:rtl/>
        </w:rPr>
        <w:t>والنزول أيضا بمعنى الإقبال على الشيء وذلك هو المستعمل في قولهم والجاري في عرفهم</w:t>
      </w:r>
      <w:r w:rsidR="008D581A" w:rsidRPr="0052634A">
        <w:rPr>
          <w:rFonts w:hint="cs"/>
          <w:rtl/>
        </w:rPr>
        <w:t xml:space="preserve">، </w:t>
      </w:r>
      <w:r w:rsidR="00FF36A4" w:rsidRPr="0052634A">
        <w:rPr>
          <w:rFonts w:hint="cs"/>
          <w:rtl/>
        </w:rPr>
        <w:t>وهو أنهم يقولون</w:t>
      </w:r>
      <w:r w:rsidR="00507B6C" w:rsidRPr="0052634A">
        <w:rPr>
          <w:rFonts w:hint="cs"/>
          <w:rtl/>
        </w:rPr>
        <w:t xml:space="preserve">: </w:t>
      </w:r>
      <w:r w:rsidR="00FF36A4" w:rsidRPr="0052634A">
        <w:rPr>
          <w:rFonts w:hint="cs"/>
          <w:rtl/>
        </w:rPr>
        <w:t>إن فلانا أخذ بمكارم الأخلاق ثم نزل منها إلى سفاسفها أي أقبل منها إلى رديئها</w:t>
      </w:r>
      <w:r w:rsidR="008D581A" w:rsidRPr="0052634A">
        <w:rPr>
          <w:rFonts w:hint="cs"/>
          <w:rtl/>
        </w:rPr>
        <w:t xml:space="preserve">، </w:t>
      </w:r>
      <w:r w:rsidR="00FF36A4" w:rsidRPr="0052634A">
        <w:rPr>
          <w:rFonts w:hint="cs"/>
          <w:rtl/>
        </w:rPr>
        <w:t>ومثله في نقصان الدرجة والمرتبة لأنهم يقولون</w:t>
      </w:r>
      <w:r w:rsidR="00507B6C" w:rsidRPr="0052634A">
        <w:rPr>
          <w:rFonts w:hint="cs"/>
          <w:rtl/>
        </w:rPr>
        <w:t xml:space="preserve">: </w:t>
      </w:r>
      <w:r w:rsidR="00FF36A4" w:rsidRPr="0052634A">
        <w:rPr>
          <w:rFonts w:hint="cs"/>
          <w:rtl/>
        </w:rPr>
        <w:t>نزلت منزله فلان عن فلان عما كانت عليه إلى ما دونها إذا انحط قدره عنده</w:t>
      </w:r>
      <w:r w:rsidR="008D581A" w:rsidRPr="0052634A">
        <w:rPr>
          <w:rFonts w:hint="cs"/>
          <w:rtl/>
        </w:rPr>
        <w:t xml:space="preserve">، </w:t>
      </w:r>
      <w:r w:rsidR="00FF36A4" w:rsidRPr="0052634A">
        <w:rPr>
          <w:rFonts w:hint="cs"/>
          <w:rtl/>
        </w:rPr>
        <w:t>ومن ذلك أيضا النزول بمعنى نزول الحكم من ذلك قول الناس قد كنا في عدل وخير</w:t>
      </w:r>
      <w:r w:rsidR="008D581A" w:rsidRPr="0052634A">
        <w:rPr>
          <w:rFonts w:hint="cs"/>
          <w:rtl/>
        </w:rPr>
        <w:t xml:space="preserve">، </w:t>
      </w:r>
      <w:r w:rsidR="00FF36A4" w:rsidRPr="0052634A">
        <w:rPr>
          <w:rFonts w:hint="cs"/>
          <w:rtl/>
        </w:rPr>
        <w:t>حتى نزل بنا بنو فلان إلى حكمهم</w:t>
      </w:r>
      <w:r w:rsidR="008D581A" w:rsidRPr="0052634A">
        <w:rPr>
          <w:rFonts w:hint="cs"/>
          <w:rtl/>
        </w:rPr>
        <w:t xml:space="preserve">، </w:t>
      </w:r>
      <w:r w:rsidR="00FF36A4" w:rsidRPr="0052634A">
        <w:rPr>
          <w:rFonts w:hint="cs"/>
          <w:rtl/>
        </w:rPr>
        <w:t xml:space="preserve">وكل ذلك في ذلك في معنى النزول متعارف </w:t>
      </w:r>
      <w:r w:rsidR="00FF36A4" w:rsidRPr="0052634A">
        <w:rPr>
          <w:rFonts w:hint="cs"/>
          <w:rtl/>
        </w:rPr>
        <w:lastRenderedPageBreak/>
        <w:t>بين أهل اللغة غير مرفوع عنهم اشتراك معناه</w:t>
      </w:r>
      <w:r w:rsidR="0074049C" w:rsidRPr="0052634A">
        <w:rPr>
          <w:rFonts w:hint="cs"/>
          <w:rtl/>
        </w:rPr>
        <w:t>)</w:t>
      </w:r>
      <w:r w:rsidR="00FF36A4" w:rsidRPr="0052634A">
        <w:rPr>
          <w:rFonts w:hint="cs"/>
          <w:rtl/>
        </w:rPr>
        <w:t xml:space="preserve"> أهـ [مشكل الحديث</w:t>
      </w:r>
      <w:r w:rsidR="00FF36A4" w:rsidRPr="0052634A">
        <w:rPr>
          <w:rFonts w:hint="cs"/>
        </w:rPr>
        <w:t xml:space="preserve"> </w:t>
      </w:r>
      <w:r w:rsidR="00FF36A4" w:rsidRPr="0052634A">
        <w:rPr>
          <w:rFonts w:hint="cs"/>
          <w:rtl/>
        </w:rPr>
        <w:t>وبيانه</w:t>
      </w:r>
      <w:r w:rsidR="008D581A" w:rsidRPr="0052634A">
        <w:rPr>
          <w:rFonts w:hint="cs"/>
          <w:rtl/>
        </w:rPr>
        <w:t xml:space="preserve">، </w:t>
      </w:r>
      <w:r w:rsidR="00FF36A4" w:rsidRPr="0052634A">
        <w:rPr>
          <w:rFonts w:hint="cs"/>
          <w:rtl/>
        </w:rPr>
        <w:t>ص200</w:t>
      </w:r>
      <w:r w:rsidR="00507B6C" w:rsidRPr="0052634A">
        <w:rPr>
          <w:rFonts w:hint="cs"/>
          <w:rtl/>
        </w:rPr>
        <w:t xml:space="preserve">: </w:t>
      </w:r>
      <w:r w:rsidR="00FF36A4" w:rsidRPr="0052634A">
        <w:rPr>
          <w:rFonts w:hint="cs"/>
          <w:rtl/>
        </w:rPr>
        <w:t>202]</w:t>
      </w:r>
      <w:r w:rsidR="008D581A" w:rsidRPr="0052634A">
        <w:rPr>
          <w:rFonts w:hint="cs"/>
          <w:rtl/>
        </w:rPr>
        <w:t xml:space="preserve">، </w:t>
      </w:r>
      <w:r w:rsidR="00FF36A4" w:rsidRPr="0052634A">
        <w:rPr>
          <w:rFonts w:hint="cs"/>
          <w:bCs/>
          <w:rtl/>
        </w:rPr>
        <w:t>وقال ابن حزم في الفصل في الملل</w:t>
      </w:r>
      <w:r w:rsidR="0074049C" w:rsidRPr="0052634A">
        <w:rPr>
          <w:rFonts w:hint="cs"/>
          <w:rtl/>
        </w:rPr>
        <w:t xml:space="preserve">: </w:t>
      </w:r>
      <w:r w:rsidRPr="0052634A">
        <w:rPr>
          <w:rFonts w:hint="cs"/>
          <w:rtl/>
        </w:rPr>
        <w:t>(</w:t>
      </w:r>
      <w:r w:rsidR="00FF36A4" w:rsidRPr="0052634A">
        <w:rPr>
          <w:rFonts w:hint="cs"/>
          <w:rtl/>
        </w:rPr>
        <w:t>وصح عن رسول الله صلى الله عليه وسلم أنه أخبر أن الله تعالى ينزل كل ليلة إذا بقي ثلث الليل إلى سماء الدنيا 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8D581A" w:rsidRPr="0052634A">
        <w:rPr>
          <w:rFonts w:hint="cs"/>
          <w:rtl/>
        </w:rPr>
        <w:t xml:space="preserve">، </w:t>
      </w:r>
      <w:r w:rsidR="00FF36A4" w:rsidRPr="0052634A">
        <w:rPr>
          <w:rFonts w:hint="cs"/>
          <w:u w:val="single"/>
          <w:rtl/>
        </w:rPr>
        <w:t xml:space="preserve">فقد قدمنا بطلان قوله في أبطال القول 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 </w:t>
      </w:r>
      <w:r w:rsidR="00FF36A4" w:rsidRPr="0052634A">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74049C" w:rsidRPr="0052634A">
        <w:rPr>
          <w:rFonts w:hint="cs"/>
          <w:rtl/>
        </w:rPr>
        <w:t>)</w:t>
      </w:r>
      <w:r w:rsidR="00FF36A4" w:rsidRPr="0052634A">
        <w:rPr>
          <w:rFonts w:hint="cs"/>
          <w:rtl/>
        </w:rPr>
        <w:t xml:space="preserve"> أهـ [الفصل في الملل ج</w:t>
      </w:r>
      <w:r w:rsidR="00507B6C" w:rsidRPr="0052634A">
        <w:rPr>
          <w:rFonts w:hint="cs"/>
          <w:rtl/>
        </w:rPr>
        <w:t xml:space="preserve">: </w:t>
      </w:r>
      <w:r w:rsidR="00FF36A4" w:rsidRPr="0052634A">
        <w:rPr>
          <w:rFonts w:hint="cs"/>
          <w:rtl/>
        </w:rPr>
        <w:t xml:space="preserve">2 </w:t>
      </w:r>
      <w:r w:rsidR="00FF36A4" w:rsidRPr="0052634A">
        <w:rPr>
          <w:rFonts w:hint="cs"/>
          <w:rtl/>
        </w:rPr>
        <w:lastRenderedPageBreak/>
        <w:t>ص</w:t>
      </w:r>
      <w:r w:rsidR="00507B6C" w:rsidRPr="0052634A">
        <w:rPr>
          <w:rFonts w:hint="cs"/>
          <w:rtl/>
        </w:rPr>
        <w:t xml:space="preserve">: </w:t>
      </w:r>
      <w:r w:rsidR="00FF36A4" w:rsidRPr="0052634A">
        <w:rPr>
          <w:rFonts w:hint="cs"/>
          <w:rtl/>
        </w:rPr>
        <w:t>132]</w:t>
      </w:r>
      <w:r w:rsidR="008D581A" w:rsidRPr="0052634A">
        <w:rPr>
          <w:rFonts w:hint="cs"/>
          <w:rtl/>
        </w:rPr>
        <w:t xml:space="preserve">، </w:t>
      </w:r>
      <w:r w:rsidR="00FF36A4" w:rsidRPr="0052634A">
        <w:rPr>
          <w:rFonts w:hint="cs"/>
          <w:bCs/>
          <w:rtl/>
        </w:rPr>
        <w:t>وقال الإمام بن جهبل وهو يرد على من زعم حقيقة النزول</w:t>
      </w:r>
      <w:r w:rsidR="0074049C" w:rsidRPr="0052634A">
        <w:rPr>
          <w:rFonts w:hint="cs"/>
          <w:rtl/>
        </w:rPr>
        <w:t xml:space="preserve">: </w:t>
      </w:r>
      <w:r w:rsidRPr="0052634A">
        <w:rPr>
          <w:rFonts w:hint="cs"/>
          <w:rtl/>
        </w:rPr>
        <w:t>(</w:t>
      </w:r>
      <w:r w:rsidR="00FF36A4" w:rsidRPr="0052634A">
        <w:rPr>
          <w:rFonts w:hint="cs"/>
          <w:rtl/>
        </w:rPr>
        <w:t>وكما تطلق العرب النزول على الانتقال تطلقه على غيره كما جاء في كتابه العزيز</w:t>
      </w:r>
      <w:r w:rsidR="00507B6C" w:rsidRPr="0052634A">
        <w:rPr>
          <w:rFonts w:hint="cs"/>
          <w:rtl/>
        </w:rPr>
        <w:t>: {</w:t>
      </w:r>
      <w:r w:rsidR="00FF36A4" w:rsidRPr="0052634A">
        <w:rPr>
          <w:rFonts w:hint="cs"/>
          <w:rtl/>
        </w:rPr>
        <w:t>وأنزلنا الحديد فيه بأس شديد}</w:t>
      </w:r>
      <w:r w:rsidR="008D581A" w:rsidRPr="0052634A">
        <w:rPr>
          <w:rFonts w:hint="cs"/>
          <w:rtl/>
        </w:rPr>
        <w:t xml:space="preserve">، </w:t>
      </w:r>
      <w:r w:rsidR="00FF36A4" w:rsidRPr="0052634A">
        <w:rPr>
          <w:rFonts w:hint="cs"/>
          <w:rtl/>
        </w:rPr>
        <w:t>وقوله تعالى</w:t>
      </w:r>
      <w:r w:rsidR="00507B6C" w:rsidRPr="0052634A">
        <w:rPr>
          <w:rFonts w:hint="cs"/>
          <w:rtl/>
        </w:rPr>
        <w:t>: {</w:t>
      </w:r>
      <w:r w:rsidR="00FF36A4" w:rsidRPr="0052634A">
        <w:rPr>
          <w:rFonts w:hint="cs"/>
          <w:rtl/>
        </w:rPr>
        <w:t>وأنزل لكم من الأنعام ثمانية أزواج}</w:t>
      </w:r>
      <w:r w:rsidR="008D581A" w:rsidRPr="0052634A">
        <w:rPr>
          <w:rFonts w:hint="cs"/>
          <w:rtl/>
        </w:rPr>
        <w:t xml:space="preserve">، </w:t>
      </w:r>
      <w:r w:rsidR="00FF36A4" w:rsidRPr="0052634A">
        <w:rPr>
          <w:rFonts w:hint="cs"/>
          <w:rtl/>
        </w:rPr>
        <w:t>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74049C" w:rsidRPr="0052634A">
        <w:rPr>
          <w:rFonts w:hint="cs"/>
          <w:rtl/>
        </w:rPr>
        <w:t>)</w:t>
      </w:r>
      <w:r w:rsidR="00FF36A4" w:rsidRPr="0052634A">
        <w:rPr>
          <w:rFonts w:hint="cs"/>
          <w:rtl/>
        </w:rPr>
        <w:t xml:space="preserve"> أهـ [طبقات الشافعية الكبرى ج</w:t>
      </w:r>
      <w:r w:rsidR="00507B6C" w:rsidRPr="0052634A">
        <w:rPr>
          <w:rFonts w:hint="cs"/>
          <w:rtl/>
        </w:rPr>
        <w:t xml:space="preserve">: </w:t>
      </w:r>
      <w:r w:rsidR="00FF36A4" w:rsidRPr="0052634A">
        <w:rPr>
          <w:rFonts w:hint="cs"/>
          <w:rtl/>
        </w:rPr>
        <w:t>9 ص</w:t>
      </w:r>
      <w:r w:rsidR="00507B6C" w:rsidRPr="0052634A">
        <w:rPr>
          <w:rFonts w:hint="cs"/>
          <w:rtl/>
        </w:rPr>
        <w:t xml:space="preserve">: </w:t>
      </w:r>
      <w:r w:rsidR="00FF36A4" w:rsidRPr="0052634A">
        <w:rPr>
          <w:rFonts w:hint="cs"/>
          <w:rtl/>
        </w:rPr>
        <w:t>51]</w:t>
      </w:r>
      <w:r w:rsidR="008D581A" w:rsidRPr="0052634A">
        <w:rPr>
          <w:rFonts w:hint="cs"/>
          <w:rtl/>
        </w:rPr>
        <w:t xml:space="preserve">، </w:t>
      </w:r>
      <w:r w:rsidR="00FF36A4" w:rsidRPr="0052634A">
        <w:rPr>
          <w:rFonts w:hint="cs"/>
          <w:bCs/>
          <w:rtl/>
        </w:rPr>
        <w:t>وقال الزرقاني في شرح حديث النزول في الموطأ</w:t>
      </w:r>
      <w:r w:rsidR="0074049C" w:rsidRPr="0052634A">
        <w:rPr>
          <w:rFonts w:hint="cs"/>
          <w:rtl/>
        </w:rPr>
        <w:t xml:space="preserve">: </w:t>
      </w:r>
      <w:r w:rsidRPr="0052634A">
        <w:rPr>
          <w:rFonts w:hint="cs"/>
          <w:rtl/>
        </w:rPr>
        <w:t>(</w:t>
      </w:r>
      <w:r w:rsidR="00FF36A4" w:rsidRPr="0052634A">
        <w:rPr>
          <w:rFonts w:hint="cs"/>
          <w:rtl/>
        </w:rPr>
        <w:t>وعن أبي سلمة بن عبد الرحمن بن عوف القرشي الزهري عن أبي هريرة أن رسول الله قال</w:t>
      </w:r>
      <w:r w:rsidR="0074049C" w:rsidRPr="0052634A">
        <w:rPr>
          <w:rFonts w:hint="cs"/>
          <w:rtl/>
        </w:rPr>
        <w:t xml:space="preserve">: </w:t>
      </w:r>
      <w:r w:rsidRPr="0052634A">
        <w:rPr>
          <w:rFonts w:hint="cs"/>
          <w:rtl/>
        </w:rPr>
        <w:t>((</w:t>
      </w:r>
      <w:r w:rsidR="00FF36A4" w:rsidRPr="0052634A">
        <w:rPr>
          <w:rFonts w:hint="cs"/>
          <w:rtl/>
        </w:rPr>
        <w:t>ينزل ربنا</w:t>
      </w:r>
      <w:r w:rsidR="0074049C" w:rsidRPr="0052634A">
        <w:rPr>
          <w:rFonts w:hint="cs"/>
          <w:rtl/>
        </w:rPr>
        <w:t>))</w:t>
      </w:r>
      <w:r w:rsidR="00FF36A4" w:rsidRPr="0052634A">
        <w:rPr>
          <w:rFonts w:hint="cs"/>
          <w:rtl/>
        </w:rPr>
        <w:t xml:space="preserve"> اختلف فيه فالراسخون في العلم يقولون آمنا به كل من عند ربنا على طريق الإجمال منزهين لله تعالى عن الكيفية والتشبيه</w:t>
      </w:r>
      <w:r w:rsidR="008D581A" w:rsidRPr="0052634A">
        <w:rPr>
          <w:rFonts w:hint="cs"/>
          <w:rtl/>
        </w:rPr>
        <w:t xml:space="preserve">، </w:t>
      </w:r>
      <w:r w:rsidR="00FF36A4" w:rsidRPr="0052634A">
        <w:rPr>
          <w:rFonts w:hint="cs"/>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8D581A" w:rsidRPr="0052634A">
        <w:rPr>
          <w:rFonts w:hint="cs"/>
          <w:rtl/>
        </w:rPr>
        <w:t xml:space="preserve">، </w:t>
      </w:r>
      <w:r w:rsidR="00FF36A4" w:rsidRPr="0052634A">
        <w:rPr>
          <w:rFonts w:hint="cs"/>
          <w:rtl/>
        </w:rPr>
        <w:t>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8D581A" w:rsidRPr="0052634A">
        <w:rPr>
          <w:rFonts w:hint="cs"/>
          <w:rtl/>
        </w:rPr>
        <w:t xml:space="preserve">، </w:t>
      </w:r>
      <w:r w:rsidR="00FF36A4" w:rsidRPr="0052634A">
        <w:rPr>
          <w:rFonts w:hint="cs"/>
          <w:rtl/>
        </w:rPr>
        <w:t>وحديث عثمان بن أبي العاص عند أحمد ينادي مناد هل من داع يستجاب له الحديث قال القرطبي</w:t>
      </w:r>
      <w:r w:rsidR="00507B6C" w:rsidRPr="0052634A">
        <w:rPr>
          <w:rFonts w:hint="cs"/>
          <w:rtl/>
        </w:rPr>
        <w:t xml:space="preserve">: </w:t>
      </w:r>
      <w:r w:rsidR="00FF36A4" w:rsidRPr="0052634A">
        <w:rPr>
          <w:rFonts w:hint="cs"/>
          <w:rtl/>
        </w:rPr>
        <w:t>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8D581A" w:rsidRPr="0052634A">
        <w:rPr>
          <w:rFonts w:hint="cs"/>
          <w:rtl/>
        </w:rPr>
        <w:t xml:space="preserve">، </w:t>
      </w:r>
      <w:r w:rsidR="00FF36A4" w:rsidRPr="0052634A">
        <w:rPr>
          <w:rFonts w:hint="cs"/>
          <w:bCs/>
          <w:rtl/>
        </w:rPr>
        <w:t>هذا وقد حمل المشبهة الحديث وأحاديث التشبيه كلها على ظاهرها تعالى الله عن قولهم</w:t>
      </w:r>
      <w:r w:rsidR="008D581A" w:rsidRPr="0052634A">
        <w:rPr>
          <w:rFonts w:hint="cs"/>
          <w:bCs/>
          <w:rtl/>
        </w:rPr>
        <w:t xml:space="preserve">، </w:t>
      </w:r>
      <w:r w:rsidR="00FF36A4" w:rsidRPr="0052634A">
        <w:rPr>
          <w:rFonts w:hint="cs"/>
          <w:bCs/>
          <w:rtl/>
        </w:rPr>
        <w:t>وأما المعتزلة والخوارج فأنكروا صحتها جملة وهو مكابرة والعجب أنهم أولوا ما في القرآن من نحو ذلك وأنكروا الأحاديث جهلا أو عنادا</w:t>
      </w:r>
      <w:r w:rsidR="0074049C" w:rsidRPr="0052634A">
        <w:rPr>
          <w:rFonts w:hint="cs"/>
          <w:bCs/>
          <w:rtl/>
        </w:rPr>
        <w:t>)</w:t>
      </w:r>
      <w:r w:rsidR="00FF36A4" w:rsidRPr="0052634A">
        <w:rPr>
          <w:rFonts w:hint="cs"/>
          <w:bCs/>
          <w:rtl/>
        </w:rPr>
        <w:t xml:space="preserve"> أهـ [</w:t>
      </w:r>
      <w:r w:rsidR="00FF36A4" w:rsidRPr="0052634A">
        <w:rPr>
          <w:rFonts w:hint="cs"/>
          <w:rtl/>
        </w:rPr>
        <w:t>شرح الزرقاني ج</w:t>
      </w:r>
      <w:r w:rsidR="00507B6C" w:rsidRPr="0052634A">
        <w:rPr>
          <w:rFonts w:hint="cs"/>
          <w:rtl/>
        </w:rPr>
        <w:t xml:space="preserve">: </w:t>
      </w:r>
      <w:r w:rsidR="00FF36A4" w:rsidRPr="0052634A">
        <w:rPr>
          <w:rFonts w:hint="cs"/>
          <w:rtl/>
        </w:rPr>
        <w:t>2 ص</w:t>
      </w:r>
      <w:r w:rsidR="00507B6C" w:rsidRPr="0052634A">
        <w:rPr>
          <w:rFonts w:hint="cs"/>
          <w:rtl/>
        </w:rPr>
        <w:t xml:space="preserve">: </w:t>
      </w:r>
      <w:r w:rsidR="00FF36A4" w:rsidRPr="0052634A">
        <w:rPr>
          <w:rFonts w:hint="cs"/>
          <w:rtl/>
        </w:rPr>
        <w:t>49</w:t>
      </w:r>
      <w:r w:rsidR="008D581A" w:rsidRPr="0052634A">
        <w:rPr>
          <w:rFonts w:hint="cs"/>
          <w:rtl/>
        </w:rPr>
        <w:t xml:space="preserve">، </w:t>
      </w:r>
      <w:r w:rsidR="00FF36A4" w:rsidRPr="0052634A">
        <w:rPr>
          <w:rFonts w:hint="cs"/>
          <w:rtl/>
        </w:rPr>
        <w:t>50]</w:t>
      </w:r>
      <w:r w:rsidR="008D581A" w:rsidRPr="0052634A">
        <w:rPr>
          <w:rFonts w:hint="cs"/>
          <w:rtl/>
        </w:rPr>
        <w:t xml:space="preserve">، </w:t>
      </w:r>
      <w:r w:rsidR="00FF36A4" w:rsidRPr="0052634A">
        <w:rPr>
          <w:rFonts w:hint="cs"/>
          <w:bCs/>
          <w:rtl/>
        </w:rPr>
        <w:t>وقال العلامة ابن الجوزي</w:t>
      </w:r>
      <w:r w:rsidR="008D581A" w:rsidRPr="0052634A">
        <w:rPr>
          <w:rFonts w:hint="cs"/>
          <w:rtl/>
        </w:rPr>
        <w:t xml:space="preserve">، </w:t>
      </w:r>
      <w:r w:rsidR="00FF36A4" w:rsidRPr="0052634A">
        <w:rPr>
          <w:rFonts w:hint="cs"/>
          <w:rtl/>
        </w:rPr>
        <w:t>وهو من خير الحنابلة وأعلمهم بعد الإمام أحمد</w:t>
      </w:r>
      <w:r w:rsidR="00507B6C" w:rsidRPr="0052634A">
        <w:rPr>
          <w:rFonts w:hint="cs"/>
          <w:rtl/>
        </w:rPr>
        <w:t xml:space="preserve">: </w:t>
      </w:r>
      <w:r w:rsidR="00FF36A4" w:rsidRPr="0052634A">
        <w:rPr>
          <w:rFonts w:hint="cs"/>
          <w:rtl/>
        </w:rPr>
        <w:t>وهو يرد على حشوية الحنابلة ويصحح عقائدهم وذلك في كتابه القيم - الذي أنصح كل مسلم بقراءته - الباز الأشهب</w:t>
      </w:r>
      <w:r w:rsidR="0074049C" w:rsidRPr="0052634A">
        <w:rPr>
          <w:rFonts w:hint="cs"/>
          <w:rtl/>
        </w:rPr>
        <w:t xml:space="preserve">: </w:t>
      </w:r>
      <w:r w:rsidRPr="0052634A">
        <w:rPr>
          <w:rFonts w:hint="cs"/>
          <w:rtl/>
        </w:rPr>
        <w:t>(</w:t>
      </w:r>
      <w:r w:rsidR="00FF36A4" w:rsidRPr="0052634A">
        <w:rPr>
          <w:rFonts w:hint="cs"/>
          <w:rtl/>
        </w:rPr>
        <w:t>ومنها قوله تعالي</w:t>
      </w:r>
      <w:r w:rsidR="00507B6C" w:rsidRPr="0052634A">
        <w:rPr>
          <w:rFonts w:hint="cs"/>
          <w:rtl/>
        </w:rPr>
        <w:t>: {</w:t>
      </w:r>
      <w:r w:rsidR="00FF36A4" w:rsidRPr="0052634A">
        <w:rPr>
          <w:rFonts w:hint="cs"/>
          <w:rtl/>
        </w:rPr>
        <w:t>هل ينظرون إلا أن يأتيهم الله في ظلل من الغمام</w:t>
      </w:r>
      <w:r w:rsidR="00507B6C" w:rsidRPr="0052634A">
        <w:rPr>
          <w:rFonts w:hint="cs"/>
          <w:rtl/>
        </w:rPr>
        <w:t xml:space="preserve">} </w:t>
      </w:r>
      <w:r w:rsidR="00FF36A4" w:rsidRPr="0052634A">
        <w:rPr>
          <w:rFonts w:hint="cs"/>
          <w:rtl/>
        </w:rPr>
        <w:t>أي بظل</w:t>
      </w:r>
      <w:r w:rsidR="008D581A" w:rsidRPr="0052634A">
        <w:rPr>
          <w:rFonts w:hint="cs"/>
          <w:rtl/>
        </w:rPr>
        <w:t xml:space="preserve">، </w:t>
      </w:r>
      <w:r w:rsidR="00FF36A4" w:rsidRPr="0052634A">
        <w:rPr>
          <w:rFonts w:hint="cs"/>
          <w:rtl/>
        </w:rPr>
        <w:t>وكذلك قوله تعالي</w:t>
      </w:r>
      <w:r w:rsidR="00507B6C" w:rsidRPr="0052634A">
        <w:rPr>
          <w:rFonts w:hint="cs"/>
          <w:rtl/>
        </w:rPr>
        <w:t>: {</w:t>
      </w:r>
      <w:r w:rsidR="00FF36A4" w:rsidRPr="0052634A">
        <w:rPr>
          <w:rFonts w:hint="cs"/>
          <w:rtl/>
        </w:rPr>
        <w:t>وجاء ربك}</w:t>
      </w:r>
      <w:r w:rsidR="008D581A" w:rsidRPr="0052634A">
        <w:rPr>
          <w:rFonts w:hint="cs"/>
          <w:rtl/>
        </w:rPr>
        <w:t xml:space="preserve">، </w:t>
      </w:r>
      <w:r w:rsidRPr="0052634A">
        <w:rPr>
          <w:rFonts w:hint="cs"/>
          <w:rtl/>
        </w:rPr>
        <w:t>(</w:t>
      </w:r>
      <w:r w:rsidR="00FF36A4" w:rsidRPr="0052634A">
        <w:rPr>
          <w:rFonts w:hint="cs"/>
          <w:rtl/>
        </w:rPr>
        <w:t>قلت</w:t>
      </w:r>
      <w:r w:rsidR="0074049C" w:rsidRPr="0052634A">
        <w:rPr>
          <w:rFonts w:hint="cs"/>
          <w:rtl/>
        </w:rPr>
        <w:t>)</w:t>
      </w:r>
      <w:r w:rsidR="00507B6C" w:rsidRPr="0052634A">
        <w:rPr>
          <w:rFonts w:hint="cs"/>
          <w:rtl/>
        </w:rPr>
        <w:t xml:space="preserve">: </w:t>
      </w:r>
      <w:r w:rsidR="00FF36A4" w:rsidRPr="0052634A">
        <w:rPr>
          <w:rFonts w:hint="cs"/>
          <w:rtl/>
        </w:rPr>
        <w:t>قال القاضي أبو يعلي عن أحمد بن حنبل أنه قال</w:t>
      </w:r>
      <w:r w:rsidR="00507B6C" w:rsidRPr="0052634A">
        <w:rPr>
          <w:rFonts w:hint="cs"/>
          <w:rtl/>
        </w:rPr>
        <w:t xml:space="preserve">: </w:t>
      </w:r>
      <w:r w:rsidR="00FF36A4" w:rsidRPr="0052634A">
        <w:rPr>
          <w:rFonts w:hint="cs"/>
          <w:rtl/>
        </w:rPr>
        <w:t>في قوله تعالي " يأتيهم " قال المراد به</w:t>
      </w:r>
      <w:r w:rsidR="00507B6C" w:rsidRPr="0052634A">
        <w:rPr>
          <w:rFonts w:hint="cs"/>
          <w:rtl/>
        </w:rPr>
        <w:t xml:space="preserve">: </w:t>
      </w:r>
      <w:r w:rsidR="00FF36A4" w:rsidRPr="0052634A">
        <w:rPr>
          <w:rFonts w:hint="cs"/>
          <w:rtl/>
        </w:rPr>
        <w:t>قدرته وأمره</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وقد بينه في قوله تعالي</w:t>
      </w:r>
      <w:r w:rsidR="00507B6C" w:rsidRPr="0052634A">
        <w:rPr>
          <w:rFonts w:hint="cs"/>
          <w:rtl/>
        </w:rPr>
        <w:t>: {</w:t>
      </w:r>
      <w:r w:rsidR="00FF36A4" w:rsidRPr="0052634A">
        <w:rPr>
          <w:rFonts w:hint="cs"/>
          <w:rtl/>
        </w:rPr>
        <w:t>أو يأتي أمر ربك}</w:t>
      </w:r>
      <w:r w:rsidR="008D581A" w:rsidRPr="0052634A">
        <w:rPr>
          <w:rFonts w:hint="cs"/>
          <w:rtl/>
        </w:rPr>
        <w:t xml:space="preserve">، </w:t>
      </w:r>
      <w:r w:rsidR="00FF36A4" w:rsidRPr="0052634A">
        <w:rPr>
          <w:rFonts w:hint="cs"/>
          <w:rtl/>
        </w:rPr>
        <w:t>ومثل هذا في التوراة</w:t>
      </w:r>
      <w:r w:rsidR="00507B6C" w:rsidRPr="0052634A">
        <w:rPr>
          <w:rFonts w:hint="cs"/>
          <w:rtl/>
        </w:rPr>
        <w:t>: {</w:t>
      </w:r>
      <w:r w:rsidR="00FF36A4" w:rsidRPr="0052634A">
        <w:rPr>
          <w:rFonts w:hint="cs"/>
          <w:rtl/>
        </w:rPr>
        <w:t>وجاء ربك</w:t>
      </w:r>
      <w:r w:rsidR="00507B6C" w:rsidRPr="0052634A">
        <w:rPr>
          <w:rFonts w:hint="cs"/>
          <w:rtl/>
        </w:rPr>
        <w:t xml:space="preserve">} </w:t>
      </w:r>
      <w:r w:rsidR="00FF36A4" w:rsidRPr="0052634A">
        <w:rPr>
          <w:rFonts w:hint="cs"/>
          <w:rtl/>
        </w:rPr>
        <w:t>قال إنما هو قدرته . قال بن حامد</w:t>
      </w:r>
      <w:r w:rsidR="00507B6C" w:rsidRPr="0052634A">
        <w:rPr>
          <w:rFonts w:hint="cs"/>
          <w:rtl/>
        </w:rPr>
        <w:t xml:space="preserve">: </w:t>
      </w:r>
      <w:r w:rsidR="00FF36A4" w:rsidRPr="0052634A">
        <w:rPr>
          <w:rFonts w:hint="cs"/>
          <w:rtl/>
        </w:rPr>
        <w:t>هذا خطأ</w:t>
      </w:r>
      <w:r w:rsidR="008D581A" w:rsidRPr="0052634A">
        <w:rPr>
          <w:rFonts w:hint="cs"/>
          <w:rtl/>
        </w:rPr>
        <w:t xml:space="preserve">، </w:t>
      </w:r>
      <w:r w:rsidR="00FF36A4" w:rsidRPr="0052634A">
        <w:rPr>
          <w:rFonts w:hint="cs"/>
          <w:bCs/>
          <w:rtl/>
        </w:rPr>
        <w:t>إنما ينزل بذاته بانتقال .</w:t>
      </w:r>
      <w:r w:rsidR="008D581A" w:rsidRPr="0052634A">
        <w:rPr>
          <w:rFonts w:hint="cs"/>
          <w:bCs/>
          <w:rtl/>
        </w:rPr>
        <w:t xml:space="preserve">، </w:t>
      </w:r>
      <w:r w:rsidRPr="0052634A">
        <w:rPr>
          <w:rFonts w:hint="cs"/>
          <w:bCs/>
          <w:rtl/>
        </w:rPr>
        <w:t>(</w:t>
      </w:r>
      <w:r w:rsidR="00FF36A4" w:rsidRPr="0052634A">
        <w:rPr>
          <w:rFonts w:hint="cs"/>
          <w:rtl/>
        </w:rPr>
        <w:t>قلت</w:t>
      </w:r>
      <w:r w:rsidR="0074049C" w:rsidRPr="0052634A">
        <w:rPr>
          <w:rFonts w:hint="cs"/>
          <w:rtl/>
        </w:rPr>
        <w:t>)</w:t>
      </w:r>
      <w:r w:rsidR="00507B6C" w:rsidRPr="0052634A">
        <w:rPr>
          <w:rFonts w:hint="cs"/>
          <w:rtl/>
        </w:rPr>
        <w:t xml:space="preserve">: </w:t>
      </w:r>
      <w:r w:rsidR="00FF36A4" w:rsidRPr="0052634A">
        <w:rPr>
          <w:rFonts w:hint="cs"/>
          <w:rtl/>
        </w:rPr>
        <w:t>وهذا الكلام في ذاته تعالي بمقتضي الحس</w:t>
      </w:r>
      <w:r w:rsidR="008D581A" w:rsidRPr="0052634A">
        <w:rPr>
          <w:rFonts w:hint="cs"/>
          <w:rtl/>
        </w:rPr>
        <w:t xml:space="preserve">، </w:t>
      </w:r>
      <w:r w:rsidR="00FF36A4" w:rsidRPr="0052634A">
        <w:rPr>
          <w:rFonts w:hint="cs"/>
          <w:rtl/>
        </w:rPr>
        <w:t>كما يتكلم في الأجسام</w:t>
      </w:r>
      <w:r w:rsidR="008D581A" w:rsidRPr="0052634A">
        <w:rPr>
          <w:rFonts w:hint="cs"/>
          <w:rtl/>
        </w:rPr>
        <w:t xml:space="preserve">، </w:t>
      </w:r>
      <w:r w:rsidR="00FF36A4" w:rsidRPr="0052634A">
        <w:rPr>
          <w:rFonts w:hint="cs"/>
          <w:rtl/>
        </w:rPr>
        <w:t>قال ابن عقيل في قوله تعالي {قل الروح من أمر ربي}</w:t>
      </w:r>
      <w:r w:rsidR="008D581A" w:rsidRPr="0052634A">
        <w:rPr>
          <w:rFonts w:hint="cs"/>
          <w:rtl/>
        </w:rPr>
        <w:t xml:space="preserve">، </w:t>
      </w:r>
      <w:r w:rsidR="00FF36A4" w:rsidRPr="0052634A">
        <w:rPr>
          <w:rFonts w:hint="cs"/>
          <w:rtl/>
        </w:rPr>
        <w:t>قال</w:t>
      </w:r>
      <w:r w:rsidR="00507B6C" w:rsidRPr="0052634A">
        <w:rPr>
          <w:rFonts w:hint="cs"/>
          <w:rtl/>
        </w:rPr>
        <w:t xml:space="preserve">: </w:t>
      </w:r>
      <w:r w:rsidR="00FF36A4" w:rsidRPr="0052634A">
        <w:rPr>
          <w:rFonts w:hint="cs"/>
          <w:rtl/>
        </w:rPr>
        <w:t>من كف خلقه عن السؤال عن مخلوق</w:t>
      </w:r>
      <w:r w:rsidR="008D581A" w:rsidRPr="0052634A">
        <w:rPr>
          <w:rFonts w:hint="cs"/>
          <w:rtl/>
        </w:rPr>
        <w:t xml:space="preserve">، </w:t>
      </w:r>
      <w:r w:rsidR="00FF36A4" w:rsidRPr="0052634A">
        <w:rPr>
          <w:rFonts w:hint="cs"/>
          <w:rtl/>
        </w:rPr>
        <w:t xml:space="preserve">فكفهم </w:t>
      </w:r>
      <w:r w:rsidR="00FF36A4" w:rsidRPr="0052634A">
        <w:rPr>
          <w:rFonts w:hint="cs"/>
          <w:rtl/>
        </w:rPr>
        <w:lastRenderedPageBreak/>
        <w:t>عن الخالق وصفاته أولي</w:t>
      </w:r>
      <w:r w:rsidR="008D581A" w:rsidRPr="0052634A">
        <w:rPr>
          <w:rFonts w:hint="cs"/>
          <w:rtl/>
        </w:rPr>
        <w:t xml:space="preserve">، </w:t>
      </w:r>
      <w:r w:rsidR="00FF36A4" w:rsidRPr="0052634A">
        <w:rPr>
          <w:rFonts w:hint="cs"/>
          <w:rtl/>
        </w:rPr>
        <w:t>و أنشده</w:t>
      </w:r>
      <w:r w:rsidR="00507B6C" w:rsidRPr="0052634A">
        <w:rPr>
          <w:rFonts w:hint="cs"/>
          <w:rtl/>
        </w:rPr>
        <w:t xml:space="preserve">: </w:t>
      </w:r>
      <w:r w:rsidR="00FF36A4" w:rsidRPr="0052634A">
        <w:rPr>
          <w:rFonts w:hint="cs"/>
          <w:rtl/>
        </w:rPr>
        <w:t>" كيفية النفس ليس المرء يدركها * فكيف كيفية الجبار في القدم " [الباز الأشهب ص61]</w:t>
      </w:r>
      <w:r w:rsidR="008D581A" w:rsidRPr="0052634A">
        <w:rPr>
          <w:rFonts w:hint="cs"/>
          <w:rtl/>
        </w:rPr>
        <w:t xml:space="preserve">، </w:t>
      </w:r>
      <w:r w:rsidRPr="0052634A">
        <w:rPr>
          <w:rFonts w:hint="cs"/>
          <w:rtl/>
        </w:rPr>
        <w:t>(</w:t>
      </w:r>
      <w:r w:rsidR="00FF36A4" w:rsidRPr="0052634A">
        <w:rPr>
          <w:rFonts w:hint="cs"/>
          <w:rtl/>
        </w:rPr>
        <w:t>تنبيه</w:t>
      </w:r>
      <w:r w:rsidR="0074049C" w:rsidRPr="0052634A">
        <w:rPr>
          <w:rFonts w:hint="cs"/>
          <w:rtl/>
        </w:rPr>
        <w:t>)</w:t>
      </w:r>
      <w:r w:rsidR="00507B6C" w:rsidRPr="0052634A">
        <w:rPr>
          <w:rFonts w:hint="cs"/>
          <w:rtl/>
        </w:rPr>
        <w:t xml:space="preserve">: </w:t>
      </w:r>
      <w:r w:rsidR="00FF36A4" w:rsidRPr="0052634A">
        <w:rPr>
          <w:rFonts w:hint="cs"/>
          <w:rtl/>
        </w:rPr>
        <w:t xml:space="preserve">روى البيهقي عن الإمام أحمد أنه قال في قوله تعالي </w:t>
      </w:r>
      <w:r w:rsidRPr="0052634A">
        <w:rPr>
          <w:rFonts w:hint="cs"/>
          <w:rtl/>
        </w:rPr>
        <w:t>(</w:t>
      </w:r>
      <w:r w:rsidR="00FF36A4" w:rsidRPr="0052634A">
        <w:rPr>
          <w:rFonts w:hint="cs"/>
          <w:rtl/>
        </w:rPr>
        <w:t>وجاء ربك</w:t>
      </w:r>
      <w:r w:rsidR="0074049C" w:rsidRPr="0052634A">
        <w:rPr>
          <w:rFonts w:hint="cs"/>
          <w:rtl/>
        </w:rPr>
        <w:t>)</w:t>
      </w:r>
      <w:r w:rsidR="00FF36A4" w:rsidRPr="0052634A">
        <w:rPr>
          <w:rFonts w:hint="cs"/>
          <w:rtl/>
        </w:rPr>
        <w:t>جاءت قدرته بسند لا غبار عليه</w:t>
      </w:r>
      <w:r w:rsidR="008D581A" w:rsidRPr="0052634A">
        <w:rPr>
          <w:rFonts w:hint="cs"/>
          <w:rtl/>
        </w:rPr>
        <w:t xml:space="preserve">، </w:t>
      </w:r>
      <w:r w:rsidR="00FF36A4" w:rsidRPr="0052634A">
        <w:rPr>
          <w:rFonts w:hint="cs"/>
          <w:bCs/>
          <w:rtl/>
        </w:rPr>
        <w:t>وقال في نفس الكتاب</w:t>
      </w:r>
      <w:r w:rsidR="00FF36A4" w:rsidRPr="0052634A">
        <w:rPr>
          <w:rFonts w:hint="cs"/>
          <w:rtl/>
        </w:rPr>
        <w:t xml:space="preserve"> [ص95-96]</w:t>
      </w:r>
      <w:r w:rsidR="0074049C" w:rsidRPr="0052634A">
        <w:rPr>
          <w:rFonts w:hint="cs"/>
          <w:rtl/>
        </w:rPr>
        <w:t xml:space="preserve">: </w:t>
      </w:r>
      <w:r w:rsidRPr="0052634A">
        <w:rPr>
          <w:rFonts w:hint="cs"/>
          <w:rtl/>
        </w:rPr>
        <w:t>(</w:t>
      </w:r>
      <w:r w:rsidR="00FF36A4" w:rsidRPr="0052634A">
        <w:rPr>
          <w:rFonts w:hint="cs"/>
          <w:rtl/>
        </w:rPr>
        <w:t>الحديث التاسع عشر</w:t>
      </w:r>
      <w:r w:rsidR="00507B6C" w:rsidRPr="0052634A">
        <w:rPr>
          <w:rFonts w:hint="cs"/>
          <w:rtl/>
        </w:rPr>
        <w:t xml:space="preserve">: </w:t>
      </w:r>
      <w:r w:rsidR="00FF36A4" w:rsidRPr="0052634A">
        <w:rPr>
          <w:rFonts w:hint="cs"/>
          <w:rtl/>
        </w:rPr>
        <w:t>روى البخاري ومسلم في الصحيحين من حديث أبي هريرة رضي الله عنه عن النبي صلى الله عليه وسلم أنه قال</w:t>
      </w:r>
      <w:r w:rsidR="0074049C" w:rsidRPr="0052634A">
        <w:rPr>
          <w:rFonts w:hint="cs"/>
          <w:rtl/>
        </w:rPr>
        <w:t xml:space="preserve">: </w:t>
      </w:r>
      <w:r w:rsidRPr="0052634A">
        <w:rPr>
          <w:rFonts w:hint="cs"/>
          <w:rtl/>
        </w:rPr>
        <w:t>((</w:t>
      </w:r>
      <w:r w:rsidR="00FF36A4" w:rsidRPr="0052634A">
        <w:rPr>
          <w:rFonts w:hint="cs"/>
          <w:rtl/>
        </w:rPr>
        <w:t>ينزل ربنا كل ليلة إلى السماء الدنيا حتى يبقى ثلث الليل الأخير يقول</w:t>
      </w:r>
      <w:r w:rsidR="00507B6C" w:rsidRPr="0052634A">
        <w:rPr>
          <w:rFonts w:hint="cs"/>
          <w:rtl/>
        </w:rPr>
        <w:t xml:space="preserve">: </w:t>
      </w:r>
      <w:r w:rsidR="00FF36A4" w:rsidRPr="0052634A">
        <w:rPr>
          <w:rFonts w:hint="cs"/>
          <w:rtl/>
        </w:rPr>
        <w:t>من يدعوني فأستجيب له</w:t>
      </w:r>
      <w:r w:rsidR="0074049C" w:rsidRPr="0052634A">
        <w:rPr>
          <w:rFonts w:hint="cs"/>
          <w:rtl/>
        </w:rPr>
        <w:t>))</w:t>
      </w:r>
      <w:r w:rsidR="00FF36A4" w:rsidRPr="0052634A">
        <w:rPr>
          <w:rFonts w:hint="cs"/>
          <w:rtl/>
        </w:rPr>
        <w:t xml:space="preserve"> </w:t>
      </w:r>
      <w:r w:rsidRPr="0052634A">
        <w:rPr>
          <w:rFonts w:hint="cs"/>
          <w:rtl/>
        </w:rPr>
        <w:t>(</w:t>
      </w:r>
      <w:r w:rsidR="00FF36A4" w:rsidRPr="0052634A">
        <w:rPr>
          <w:rFonts w:hint="cs"/>
          <w:rtl/>
        </w:rPr>
        <w:t>قلت</w:t>
      </w:r>
      <w:r w:rsidR="0074049C" w:rsidRPr="0052634A">
        <w:rPr>
          <w:rFonts w:hint="cs"/>
          <w:rtl/>
        </w:rPr>
        <w:t>)</w:t>
      </w:r>
      <w:r w:rsidR="00507B6C" w:rsidRPr="0052634A">
        <w:rPr>
          <w:rFonts w:hint="cs"/>
          <w:rtl/>
        </w:rPr>
        <w:t xml:space="preserve">: </w:t>
      </w:r>
      <w:r w:rsidR="00FF36A4" w:rsidRPr="0052634A">
        <w:rPr>
          <w:rFonts w:hint="cs"/>
          <w:rtl/>
        </w:rPr>
        <w:t>وقد روى حديث النزول عشرون صحابيا</w:t>
      </w:r>
      <w:r w:rsidR="008D581A" w:rsidRPr="0052634A">
        <w:rPr>
          <w:rFonts w:hint="cs"/>
          <w:rtl/>
        </w:rPr>
        <w:t xml:space="preserve">، </w:t>
      </w:r>
      <w:r w:rsidR="00FF36A4" w:rsidRPr="0052634A">
        <w:rPr>
          <w:rFonts w:hint="cs"/>
          <w:rtl/>
        </w:rPr>
        <w:t>وقد سبق القول أنه يستحيل على الله عز وجل الحركة والنقلة والتغيير</w:t>
      </w:r>
      <w:r w:rsidR="008D581A" w:rsidRPr="0052634A">
        <w:rPr>
          <w:rFonts w:hint="cs"/>
          <w:rtl/>
        </w:rPr>
        <w:t xml:space="preserve">، </w:t>
      </w:r>
      <w:r w:rsidR="00FF36A4" w:rsidRPr="0052634A">
        <w:rPr>
          <w:rFonts w:hint="cs"/>
          <w:rtl/>
        </w:rPr>
        <w:t>فيبقى الناس رجلين أحدهما المتأول له بمعنى</w:t>
      </w:r>
      <w:r w:rsidR="00507B6C" w:rsidRPr="0052634A">
        <w:rPr>
          <w:rFonts w:hint="cs"/>
          <w:rtl/>
        </w:rPr>
        <w:t xml:space="preserve">: </w:t>
      </w:r>
      <w:r w:rsidR="00FF36A4" w:rsidRPr="0052634A">
        <w:rPr>
          <w:rFonts w:hint="cs"/>
          <w:rtl/>
        </w:rPr>
        <w:t>أنه يقرب رحمته . وقد ذكر أشباء بالنزول فقال تعالى</w:t>
      </w:r>
      <w:r w:rsidR="00507B6C" w:rsidRPr="0052634A">
        <w:rPr>
          <w:rFonts w:hint="cs"/>
          <w:rtl/>
        </w:rPr>
        <w:t>: {</w:t>
      </w:r>
      <w:r w:rsidR="00FF36A4" w:rsidRPr="0052634A">
        <w:rPr>
          <w:rFonts w:hint="cs"/>
          <w:rtl/>
        </w:rPr>
        <w:t>وأنزلنا الحديد فيه بأس شديد}</w:t>
      </w:r>
      <w:r w:rsidR="008D581A" w:rsidRPr="0052634A">
        <w:rPr>
          <w:rFonts w:hint="cs"/>
          <w:rtl/>
        </w:rPr>
        <w:t xml:space="preserve">، </w:t>
      </w:r>
      <w:r w:rsidR="00FF36A4" w:rsidRPr="0052634A">
        <w:rPr>
          <w:rFonts w:hint="cs"/>
          <w:rtl/>
        </w:rPr>
        <w:t>وإن كان معدنه بالأرض وقال {وأنزلنا لكم من الأنعام ثمانية أزواج}</w:t>
      </w:r>
      <w:r w:rsidR="008D581A" w:rsidRPr="0052634A">
        <w:rPr>
          <w:rFonts w:hint="cs"/>
          <w:rtl/>
        </w:rPr>
        <w:t xml:space="preserve">، </w:t>
      </w:r>
      <w:r w:rsidR="00FF36A4" w:rsidRPr="0052634A">
        <w:rPr>
          <w:rFonts w:hint="cs"/>
          <w:rtl/>
        </w:rPr>
        <w:t>ومن لم يعرف كيف نزول الجمل كيف يتكلم في تفصيل هذه الجمل ..؟ و الثاني</w:t>
      </w:r>
      <w:r w:rsidR="00507B6C" w:rsidRPr="0052634A">
        <w:rPr>
          <w:rFonts w:hint="cs"/>
          <w:rtl/>
        </w:rPr>
        <w:t xml:space="preserve">: </w:t>
      </w:r>
      <w:r w:rsidR="00FF36A4" w:rsidRPr="0052634A">
        <w:rPr>
          <w:rFonts w:hint="cs"/>
          <w:rtl/>
        </w:rPr>
        <w:t xml:space="preserve">الساكت عن الكلام في ذلك . </w:t>
      </w:r>
      <w:r w:rsidRPr="0052634A">
        <w:rPr>
          <w:rFonts w:hint="cs"/>
          <w:rtl/>
        </w:rPr>
        <w:t>(</w:t>
      </w:r>
      <w:r w:rsidR="00FF36A4" w:rsidRPr="0052634A">
        <w:rPr>
          <w:rFonts w:hint="cs"/>
          <w:rtl/>
        </w:rPr>
        <w:t>روي أبو عيسي الترمذي عن مالك بن أنس وسفيان بن عيينة وابن المبارك انهم قالوا</w:t>
      </w:r>
      <w:r w:rsidR="00507B6C" w:rsidRPr="0052634A">
        <w:rPr>
          <w:rFonts w:hint="cs"/>
          <w:rtl/>
        </w:rPr>
        <w:t xml:space="preserve">: </w:t>
      </w:r>
      <w:r w:rsidR="00FF36A4" w:rsidRPr="0052634A">
        <w:rPr>
          <w:rFonts w:hint="cs"/>
          <w:rtl/>
        </w:rPr>
        <w:t>أمروا هذه الأحاديث بلا كيف قلت</w:t>
      </w:r>
      <w:r w:rsidR="00507B6C" w:rsidRPr="0052634A">
        <w:rPr>
          <w:rFonts w:hint="cs"/>
          <w:rtl/>
        </w:rPr>
        <w:t xml:space="preserve">: </w:t>
      </w:r>
      <w:r w:rsidR="00FF36A4" w:rsidRPr="0052634A">
        <w:rPr>
          <w:rFonts w:hint="cs"/>
          <w:rtl/>
        </w:rPr>
        <w:t>وواجب علي الخلق اعتقاد التنزيه وامتناع تجويز النقلة</w:t>
      </w:r>
      <w:r w:rsidR="008D581A" w:rsidRPr="0052634A">
        <w:rPr>
          <w:rFonts w:hint="cs"/>
          <w:rtl/>
        </w:rPr>
        <w:t xml:space="preserve">، </w:t>
      </w:r>
      <w:r w:rsidR="00FF36A4" w:rsidRPr="0052634A">
        <w:rPr>
          <w:rFonts w:hint="cs"/>
          <w:rtl/>
        </w:rPr>
        <w:t>وأن النزول الذي هو انتقال من مكان إلي مكان يقتقر إلي ثلاثة أجسام</w:t>
      </w:r>
      <w:r w:rsidR="00507B6C" w:rsidRPr="0052634A">
        <w:rPr>
          <w:rFonts w:hint="cs"/>
          <w:rtl/>
        </w:rPr>
        <w:t xml:space="preserve">: </w:t>
      </w:r>
      <w:r w:rsidR="00FF36A4" w:rsidRPr="0052634A">
        <w:rPr>
          <w:rFonts w:hint="cs"/>
          <w:rtl/>
        </w:rPr>
        <w:t>جسم عالي</w:t>
      </w:r>
      <w:r w:rsidR="008D581A" w:rsidRPr="0052634A">
        <w:rPr>
          <w:rFonts w:hint="cs"/>
          <w:rtl/>
        </w:rPr>
        <w:t xml:space="preserve">، </w:t>
      </w:r>
      <w:r w:rsidR="00FF36A4" w:rsidRPr="0052634A">
        <w:rPr>
          <w:rFonts w:hint="cs"/>
          <w:rtl/>
        </w:rPr>
        <w:t>وهو مكان الساكن</w:t>
      </w:r>
      <w:r w:rsidR="008D581A" w:rsidRPr="0052634A">
        <w:rPr>
          <w:rFonts w:hint="cs"/>
          <w:rtl/>
        </w:rPr>
        <w:t xml:space="preserve">، </w:t>
      </w:r>
      <w:r w:rsidR="00FF36A4" w:rsidRPr="0052634A">
        <w:rPr>
          <w:rFonts w:hint="cs"/>
          <w:rtl/>
        </w:rPr>
        <w:t>وجسم سافل</w:t>
      </w:r>
      <w:r w:rsidR="008D581A" w:rsidRPr="0052634A">
        <w:rPr>
          <w:rFonts w:hint="cs"/>
          <w:rtl/>
        </w:rPr>
        <w:t xml:space="preserve">، </w:t>
      </w:r>
      <w:r w:rsidR="00FF36A4" w:rsidRPr="0052634A">
        <w:rPr>
          <w:rFonts w:hint="cs"/>
          <w:rtl/>
        </w:rPr>
        <w:t>وجسم ينتقل من علو إلي أسفل</w:t>
      </w:r>
      <w:r w:rsidR="008D581A" w:rsidRPr="0052634A">
        <w:rPr>
          <w:rFonts w:hint="cs"/>
          <w:rtl/>
        </w:rPr>
        <w:t xml:space="preserve">، </w:t>
      </w:r>
      <w:r w:rsidR="00FF36A4" w:rsidRPr="0052634A">
        <w:rPr>
          <w:rFonts w:hint="cs"/>
          <w:rtl/>
        </w:rPr>
        <w:t xml:space="preserve">وهذا لا يجوز علي الله تعالي قطعا . </w:t>
      </w:r>
      <w:r w:rsidRPr="0052634A">
        <w:rPr>
          <w:rFonts w:hint="cs"/>
          <w:rtl/>
        </w:rPr>
        <w:t>(</w:t>
      </w:r>
      <w:r w:rsidR="00FF36A4" w:rsidRPr="0052634A">
        <w:rPr>
          <w:rFonts w:hint="cs"/>
          <w:rtl/>
        </w:rPr>
        <w:t>فإن قال العامي</w:t>
      </w:r>
      <w:r w:rsidR="00507B6C" w:rsidRPr="0052634A">
        <w:rPr>
          <w:rFonts w:hint="cs"/>
          <w:rtl/>
        </w:rPr>
        <w:t xml:space="preserve">: </w:t>
      </w:r>
      <w:r w:rsidR="00FF36A4" w:rsidRPr="0052634A">
        <w:rPr>
          <w:rFonts w:hint="cs"/>
          <w:rtl/>
        </w:rPr>
        <w:t>فما الذي أراد بالنزول</w:t>
      </w:r>
      <w:r w:rsidR="006B05AE" w:rsidRPr="0052634A">
        <w:rPr>
          <w:rFonts w:hint="cs"/>
          <w:rtl/>
        </w:rPr>
        <w:t>؟</w:t>
      </w:r>
      <w:r w:rsidR="00FF36A4" w:rsidRPr="0052634A">
        <w:rPr>
          <w:rFonts w:hint="cs"/>
          <w:rtl/>
        </w:rPr>
        <w:t xml:space="preserve"> قيل</w:t>
      </w:r>
      <w:r w:rsidR="00507B6C" w:rsidRPr="0052634A">
        <w:rPr>
          <w:rFonts w:hint="cs"/>
          <w:rtl/>
        </w:rPr>
        <w:t xml:space="preserve">: </w:t>
      </w:r>
      <w:r w:rsidR="00FF36A4" w:rsidRPr="0052634A">
        <w:rPr>
          <w:rFonts w:hint="cs"/>
          <w:rtl/>
        </w:rPr>
        <w:t>أراد به معني يليق بجلاله لا يلزمك التفتيش عنه</w:t>
      </w:r>
      <w:r w:rsidR="008D581A" w:rsidRPr="0052634A">
        <w:rPr>
          <w:rFonts w:hint="cs"/>
          <w:rtl/>
        </w:rPr>
        <w:t xml:space="preserve">، </w:t>
      </w:r>
      <w:r w:rsidR="00FF36A4" w:rsidRPr="0052634A">
        <w:rPr>
          <w:rFonts w:hint="cs"/>
          <w:rtl/>
        </w:rPr>
        <w:t>فإن قال</w:t>
      </w:r>
      <w:r w:rsidR="00507B6C" w:rsidRPr="0052634A">
        <w:rPr>
          <w:rFonts w:hint="cs"/>
          <w:rtl/>
        </w:rPr>
        <w:t xml:space="preserve">: </w:t>
      </w:r>
      <w:r w:rsidR="00FF36A4" w:rsidRPr="0052634A">
        <w:rPr>
          <w:rFonts w:hint="cs"/>
          <w:rtl/>
        </w:rPr>
        <w:t>كيف حدث بما لا أفهمه؟ قلنا</w:t>
      </w:r>
      <w:r w:rsidR="00507B6C" w:rsidRPr="0052634A">
        <w:rPr>
          <w:rFonts w:hint="cs"/>
          <w:rtl/>
        </w:rPr>
        <w:t xml:space="preserve">: </w:t>
      </w:r>
      <w:r w:rsidR="00FF36A4" w:rsidRPr="0052634A">
        <w:rPr>
          <w:rFonts w:hint="cs"/>
          <w:rtl/>
        </w:rPr>
        <w:t>قد علمت أن النازل إليك قريب منك</w:t>
      </w:r>
      <w:r w:rsidR="008D581A" w:rsidRPr="0052634A">
        <w:rPr>
          <w:rFonts w:hint="cs"/>
          <w:rtl/>
        </w:rPr>
        <w:t xml:space="preserve">، </w:t>
      </w:r>
      <w:r w:rsidR="00FF36A4" w:rsidRPr="0052634A">
        <w:rPr>
          <w:rFonts w:hint="cs"/>
          <w:rtl/>
        </w:rPr>
        <w:t>فاقنع بالقرب ولا تظنه كقرب الأجسام</w:t>
      </w:r>
      <w:r w:rsidR="008D581A" w:rsidRPr="0052634A">
        <w:rPr>
          <w:rFonts w:hint="cs"/>
          <w:rtl/>
        </w:rPr>
        <w:t xml:space="preserve">، </w:t>
      </w:r>
      <w:r w:rsidR="00FF36A4" w:rsidRPr="0052634A">
        <w:rPr>
          <w:rFonts w:hint="cs"/>
          <w:rtl/>
        </w:rPr>
        <w:t>قال ابن حامد</w:t>
      </w:r>
      <w:r w:rsidR="00507B6C" w:rsidRPr="0052634A">
        <w:rPr>
          <w:rFonts w:hint="cs"/>
          <w:rtl/>
        </w:rPr>
        <w:t xml:space="preserve">: </w:t>
      </w:r>
      <w:r w:rsidR="00FF36A4" w:rsidRPr="0052634A">
        <w:rPr>
          <w:rFonts w:hint="cs"/>
          <w:rtl/>
        </w:rPr>
        <w:t>هو علي العرش بذاته</w:t>
      </w:r>
      <w:r w:rsidR="008D581A" w:rsidRPr="0052634A">
        <w:rPr>
          <w:rFonts w:hint="cs"/>
          <w:rtl/>
        </w:rPr>
        <w:t xml:space="preserve">، </w:t>
      </w:r>
      <w:r w:rsidR="00FF36A4" w:rsidRPr="0052634A">
        <w:rPr>
          <w:rFonts w:hint="cs"/>
          <w:rtl/>
        </w:rPr>
        <w:t>مماس له</w:t>
      </w:r>
      <w:r w:rsidR="008D581A" w:rsidRPr="0052634A">
        <w:rPr>
          <w:rFonts w:hint="cs"/>
          <w:rtl/>
        </w:rPr>
        <w:t xml:space="preserve">، </w:t>
      </w:r>
      <w:r w:rsidR="00FF36A4" w:rsidRPr="0052634A">
        <w:rPr>
          <w:rFonts w:hint="cs"/>
          <w:rtl/>
        </w:rPr>
        <w:t>وينزل من مكانه الذي هو فيه فيزول وينتقل</w:t>
      </w:r>
      <w:r w:rsidR="008D581A" w:rsidRPr="0052634A">
        <w:rPr>
          <w:rFonts w:hint="cs"/>
          <w:rtl/>
        </w:rPr>
        <w:t xml:space="preserve">، </w:t>
      </w:r>
      <w:r w:rsidRPr="0052634A">
        <w:rPr>
          <w:rFonts w:hint="cs"/>
          <w:rtl/>
        </w:rPr>
        <w:t>(</w:t>
      </w:r>
      <w:r w:rsidR="00FF36A4" w:rsidRPr="0052634A">
        <w:rPr>
          <w:rFonts w:hint="cs"/>
          <w:rtl/>
        </w:rPr>
        <w:t>قلت</w:t>
      </w:r>
      <w:r w:rsidR="0074049C" w:rsidRPr="0052634A">
        <w:rPr>
          <w:rFonts w:hint="cs"/>
          <w:rtl/>
        </w:rPr>
        <w:t>)</w:t>
      </w:r>
      <w:r w:rsidR="00507B6C" w:rsidRPr="0052634A">
        <w:rPr>
          <w:rFonts w:hint="cs"/>
          <w:rtl/>
        </w:rPr>
        <w:t xml:space="preserve">: </w:t>
      </w:r>
      <w:r w:rsidR="00FF36A4" w:rsidRPr="0052634A">
        <w:rPr>
          <w:rFonts w:hint="cs"/>
          <w:rtl/>
        </w:rPr>
        <w:t>وهذا رجل لا يعرف ما يجوز علي الله تعالي</w:t>
      </w:r>
      <w:r w:rsidR="008D581A" w:rsidRPr="0052634A">
        <w:rPr>
          <w:rFonts w:hint="cs"/>
          <w:rtl/>
        </w:rPr>
        <w:t xml:space="preserve">، </w:t>
      </w:r>
      <w:r w:rsidR="00FF36A4" w:rsidRPr="0052634A">
        <w:rPr>
          <w:rFonts w:hint="cs"/>
          <w:rtl/>
        </w:rPr>
        <w:t>وقال القاضي</w:t>
      </w:r>
      <w:r w:rsidR="00507B6C" w:rsidRPr="0052634A">
        <w:rPr>
          <w:rFonts w:hint="cs"/>
          <w:rtl/>
        </w:rPr>
        <w:t xml:space="preserve">: </w:t>
      </w:r>
      <w:r w:rsidR="00FF36A4" w:rsidRPr="0052634A">
        <w:rPr>
          <w:rFonts w:hint="cs"/>
          <w:rtl/>
        </w:rPr>
        <w:t>النزول صفة ذاتية</w:t>
      </w:r>
      <w:r w:rsidR="008D581A" w:rsidRPr="0052634A">
        <w:rPr>
          <w:rFonts w:hint="cs"/>
          <w:rtl/>
        </w:rPr>
        <w:t xml:space="preserve">، </w:t>
      </w:r>
      <w:r w:rsidR="00FF36A4" w:rsidRPr="0052634A">
        <w:rPr>
          <w:rFonts w:hint="cs"/>
          <w:rtl/>
        </w:rPr>
        <w:t xml:space="preserve">ولا نقول نزوله انتقال . </w:t>
      </w:r>
      <w:r w:rsidRPr="0052634A">
        <w:rPr>
          <w:rFonts w:hint="cs"/>
          <w:rtl/>
        </w:rPr>
        <w:t>(</w:t>
      </w:r>
      <w:r w:rsidR="00FF36A4" w:rsidRPr="0052634A">
        <w:rPr>
          <w:rFonts w:hint="cs"/>
          <w:rtl/>
        </w:rPr>
        <w:t>قلت</w:t>
      </w:r>
      <w:r w:rsidR="0074049C" w:rsidRPr="0052634A">
        <w:rPr>
          <w:rFonts w:hint="cs"/>
          <w:rtl/>
        </w:rPr>
        <w:t>)</w:t>
      </w:r>
      <w:r w:rsidR="00FF36A4" w:rsidRPr="0052634A">
        <w:rPr>
          <w:rFonts w:hint="cs"/>
          <w:rtl/>
        </w:rPr>
        <w:t xml:space="preserve"> وهذا مغالطة</w:t>
      </w:r>
      <w:r w:rsidR="008D581A" w:rsidRPr="0052634A">
        <w:rPr>
          <w:rFonts w:hint="cs"/>
          <w:rtl/>
        </w:rPr>
        <w:t xml:space="preserve">، </w:t>
      </w:r>
      <w:r w:rsidR="00FF36A4" w:rsidRPr="0052634A">
        <w:rPr>
          <w:rFonts w:hint="cs"/>
          <w:rtl/>
        </w:rPr>
        <w:t>ومنهم من قال</w:t>
      </w:r>
      <w:r w:rsidR="00507B6C" w:rsidRPr="0052634A">
        <w:rPr>
          <w:rFonts w:hint="cs"/>
          <w:rtl/>
        </w:rPr>
        <w:t xml:space="preserve">: </w:t>
      </w:r>
      <w:r w:rsidR="00FF36A4" w:rsidRPr="0052634A">
        <w:rPr>
          <w:rFonts w:hint="cs"/>
          <w:rtl/>
        </w:rPr>
        <w:t>يتحرك إذا نزل</w:t>
      </w:r>
      <w:r w:rsidR="008D581A" w:rsidRPr="0052634A">
        <w:rPr>
          <w:rFonts w:hint="cs"/>
          <w:rtl/>
        </w:rPr>
        <w:t xml:space="preserve">، </w:t>
      </w:r>
      <w:r w:rsidR="00FF36A4" w:rsidRPr="0052634A">
        <w:rPr>
          <w:rFonts w:hint="cs"/>
          <w:rtl/>
        </w:rPr>
        <w:t>ولا يدري أن الحركة لا تجوز علي الخالق</w:t>
      </w:r>
      <w:r w:rsidR="008D581A" w:rsidRPr="0052634A">
        <w:rPr>
          <w:rFonts w:hint="cs"/>
          <w:rtl/>
        </w:rPr>
        <w:t xml:space="preserve">، </w:t>
      </w:r>
      <w:r w:rsidR="00FF36A4" w:rsidRPr="0052634A">
        <w:rPr>
          <w:rFonts w:hint="cs"/>
          <w:rtl/>
        </w:rPr>
        <w:t>وقد حكوا عن أحمد ذلك وهو كذب عليه . ولو كان النزول صفة لذاته</w:t>
      </w:r>
      <w:r w:rsidR="008D581A" w:rsidRPr="0052634A">
        <w:rPr>
          <w:rFonts w:hint="cs"/>
          <w:rtl/>
        </w:rPr>
        <w:t xml:space="preserve">، </w:t>
      </w:r>
      <w:r w:rsidR="00FF36A4" w:rsidRPr="0052634A">
        <w:rPr>
          <w:rFonts w:hint="cs"/>
          <w:rtl/>
        </w:rPr>
        <w:t>لكانت صفاته كل ليلة تتجدد وصفاته قديمة</w:t>
      </w:r>
      <w:r w:rsidR="0074049C" w:rsidRPr="0052634A">
        <w:rPr>
          <w:rFonts w:hint="cs"/>
          <w:rtl/>
        </w:rPr>
        <w:t>)</w:t>
      </w:r>
      <w:r w:rsidR="00FF36A4" w:rsidRPr="0052634A">
        <w:rPr>
          <w:rFonts w:hint="cs"/>
          <w:rtl/>
        </w:rPr>
        <w:t xml:space="preserve"> أهـ [الباز الأشهب ص95-96]</w:t>
      </w:r>
      <w:r w:rsidR="008D581A" w:rsidRPr="0052634A">
        <w:rPr>
          <w:rFonts w:hint="cs"/>
          <w:rtl/>
        </w:rPr>
        <w:t xml:space="preserve">، </w:t>
      </w:r>
      <w:r w:rsidR="00FF36A4" w:rsidRPr="0052634A">
        <w:rPr>
          <w:rFonts w:hint="cs"/>
          <w:snapToGrid w:val="0"/>
          <w:rtl/>
        </w:rPr>
        <w:t>‏</w:t>
      </w:r>
      <w:r w:rsidR="00FF36A4" w:rsidRPr="0052634A">
        <w:rPr>
          <w:rFonts w:hint="cs"/>
          <w:bCs/>
          <w:snapToGrid w:val="0"/>
          <w:rtl/>
        </w:rPr>
        <w:t>وقال الإمام القرطبي في كتابه الجامع لأحكام القرآن</w:t>
      </w:r>
      <w:r w:rsidR="0074049C" w:rsidRPr="0052634A">
        <w:rPr>
          <w:rFonts w:hint="cs"/>
          <w:snapToGrid w:val="0"/>
          <w:rtl/>
        </w:rPr>
        <w:t xml:space="preserve">: </w:t>
      </w:r>
      <w:r w:rsidRPr="0052634A">
        <w:rPr>
          <w:rFonts w:hint="cs"/>
          <w:snapToGrid w:val="0"/>
          <w:rtl/>
        </w:rPr>
        <w:t>(</w:t>
      </w:r>
      <w:r w:rsidR="00FF36A4" w:rsidRPr="0052634A">
        <w:rPr>
          <w:rFonts w:hint="cs"/>
          <w:rtl/>
        </w:rPr>
        <w:t>قال القاضي</w:t>
      </w:r>
      <w:r w:rsidR="00FF36A4" w:rsidRPr="0052634A">
        <w:rPr>
          <w:rFonts w:hint="cs"/>
        </w:rPr>
        <w:t xml:space="preserve"> </w:t>
      </w:r>
      <w:r w:rsidR="00FF36A4" w:rsidRPr="0052634A">
        <w:rPr>
          <w:rFonts w:hint="cs"/>
          <w:rtl/>
        </w:rPr>
        <w:t>عياض إعلم</w:t>
      </w:r>
      <w:r w:rsidR="00FF36A4" w:rsidRPr="0052634A">
        <w:rPr>
          <w:rFonts w:hint="cs"/>
        </w:rPr>
        <w:t xml:space="preserve"> </w:t>
      </w:r>
      <w:r w:rsidR="00FF36A4" w:rsidRPr="0052634A">
        <w:rPr>
          <w:rFonts w:hint="cs"/>
          <w:rtl/>
        </w:rPr>
        <w:t>أن الله ما وقع من إضافة</w:t>
      </w:r>
      <w:r w:rsidR="00FF36A4" w:rsidRPr="0052634A">
        <w:rPr>
          <w:rFonts w:hint="cs"/>
        </w:rPr>
        <w:t xml:space="preserve"> </w:t>
      </w:r>
      <w:r w:rsidR="00FF36A4" w:rsidRPr="0052634A">
        <w:rPr>
          <w:rFonts w:hint="cs"/>
          <w:rtl/>
        </w:rPr>
        <w:t>الدنو والقرب من الله أو إلى الله فليس بدنو مكان ولا قرب مدى وإنما دنو النبي</w:t>
      </w:r>
      <w:r w:rsidR="00FF36A4" w:rsidRPr="0052634A">
        <w:rPr>
          <w:rFonts w:hint="cs"/>
        </w:rPr>
        <w:t xml:space="preserve"> </w:t>
      </w:r>
      <w:r w:rsidR="00FF36A4" w:rsidRPr="0052634A">
        <w:rPr>
          <w:rFonts w:hint="cs"/>
          <w:rtl/>
        </w:rPr>
        <w:t>ص من ربه لقربه منه إبناه</w:t>
      </w:r>
      <w:r w:rsidR="00FF36A4" w:rsidRPr="0052634A">
        <w:rPr>
          <w:rFonts w:hint="cs"/>
        </w:rPr>
        <w:t xml:space="preserve"> </w:t>
      </w:r>
      <w:r w:rsidR="00FF36A4" w:rsidRPr="0052634A">
        <w:rPr>
          <w:rFonts w:hint="cs"/>
          <w:rtl/>
        </w:rPr>
        <w:t>عظيم منزلته</w:t>
      </w:r>
      <w:r w:rsidR="00FF36A4" w:rsidRPr="0052634A">
        <w:rPr>
          <w:rFonts w:hint="cs"/>
        </w:rPr>
        <w:t xml:space="preserve"> </w:t>
      </w:r>
      <w:r w:rsidR="00FF36A4" w:rsidRPr="0052634A">
        <w:rPr>
          <w:rFonts w:hint="cs"/>
          <w:rtl/>
        </w:rPr>
        <w:t>وتشريف رتبته وإشراق أنوار معرفته ومشاهدة أسرار غيبته وقدرته من الله تعالى له مبرة</w:t>
      </w:r>
      <w:r w:rsidR="00FF36A4" w:rsidRPr="0052634A">
        <w:rPr>
          <w:rFonts w:hint="cs"/>
        </w:rPr>
        <w:t xml:space="preserve"> </w:t>
      </w:r>
      <w:r w:rsidR="00FF36A4" w:rsidRPr="0052634A">
        <w:rPr>
          <w:rFonts w:hint="cs"/>
          <w:rtl/>
        </w:rPr>
        <w:t xml:space="preserve">وتأنيس وبسط وإكرام </w:t>
      </w:r>
      <w:r w:rsidR="00FF36A4" w:rsidRPr="0052634A">
        <w:rPr>
          <w:rFonts w:hint="cs"/>
          <w:bCs/>
          <w:rtl/>
        </w:rPr>
        <w:t>ويتأول في قوله</w:t>
      </w:r>
      <w:r w:rsidR="00FF36A4" w:rsidRPr="0052634A">
        <w:rPr>
          <w:rFonts w:hint="cs"/>
          <w:bCs/>
        </w:rPr>
        <w:t xml:space="preserve"> </w:t>
      </w:r>
      <w:r w:rsidR="00FF36A4" w:rsidRPr="0052634A">
        <w:rPr>
          <w:rFonts w:hint="cs"/>
          <w:bCs/>
          <w:rtl/>
        </w:rPr>
        <w:t>عليه السلام ينزل</w:t>
      </w:r>
      <w:r w:rsidR="00FF36A4" w:rsidRPr="0052634A">
        <w:rPr>
          <w:rFonts w:hint="cs"/>
          <w:bCs/>
        </w:rPr>
        <w:t xml:space="preserve"> </w:t>
      </w:r>
      <w:r w:rsidR="00FF36A4" w:rsidRPr="0052634A">
        <w:rPr>
          <w:rFonts w:hint="cs"/>
          <w:bCs/>
          <w:rtl/>
        </w:rPr>
        <w:t>ربنا إلى السماء الدنيا</w:t>
      </w:r>
      <w:r w:rsidR="00FF36A4" w:rsidRPr="0052634A">
        <w:rPr>
          <w:rFonts w:hint="cs"/>
          <w:bCs/>
        </w:rPr>
        <w:t xml:space="preserve"> </w:t>
      </w:r>
      <w:r w:rsidR="00FF36A4" w:rsidRPr="0052634A">
        <w:rPr>
          <w:rFonts w:hint="cs"/>
          <w:bCs/>
          <w:rtl/>
        </w:rPr>
        <w:t>على أحد الوجوه نزول</w:t>
      </w:r>
      <w:r w:rsidR="00FF36A4" w:rsidRPr="0052634A">
        <w:rPr>
          <w:rFonts w:hint="cs"/>
          <w:bCs/>
        </w:rPr>
        <w:t xml:space="preserve"> </w:t>
      </w:r>
      <w:r w:rsidR="00FF36A4" w:rsidRPr="0052634A">
        <w:rPr>
          <w:rFonts w:hint="cs"/>
          <w:bCs/>
          <w:rtl/>
        </w:rPr>
        <w:t>إجمال وقبول وإحسان</w:t>
      </w:r>
      <w:r w:rsidR="0074049C" w:rsidRPr="0052634A">
        <w:rPr>
          <w:rFonts w:hint="cs"/>
          <w:rtl/>
        </w:rPr>
        <w:t>)</w:t>
      </w:r>
      <w:r w:rsidR="00FF36A4" w:rsidRPr="0052634A">
        <w:rPr>
          <w:rFonts w:hint="cs"/>
          <w:rtl/>
        </w:rPr>
        <w:t xml:space="preserve"> أهـ [تفسير القرطبي ج</w:t>
      </w:r>
      <w:r w:rsidR="00507B6C" w:rsidRPr="0052634A">
        <w:rPr>
          <w:rFonts w:hint="cs"/>
          <w:rtl/>
        </w:rPr>
        <w:t xml:space="preserve">: </w:t>
      </w:r>
      <w:r w:rsidR="00FF36A4" w:rsidRPr="0052634A">
        <w:rPr>
          <w:rFonts w:hint="cs"/>
          <w:rtl/>
        </w:rPr>
        <w:t>17 ص</w:t>
      </w:r>
      <w:r w:rsidR="00507B6C" w:rsidRPr="0052634A">
        <w:rPr>
          <w:rFonts w:hint="cs"/>
          <w:rtl/>
        </w:rPr>
        <w:t xml:space="preserve">: </w:t>
      </w:r>
      <w:r w:rsidR="00FF36A4" w:rsidRPr="0052634A">
        <w:rPr>
          <w:rFonts w:hint="cs"/>
          <w:rtl/>
        </w:rPr>
        <w:t>90]</w:t>
      </w:r>
      <w:r w:rsidR="008D581A" w:rsidRPr="0052634A">
        <w:rPr>
          <w:rFonts w:hint="cs"/>
          <w:rtl/>
        </w:rPr>
        <w:t xml:space="preserve">، </w:t>
      </w:r>
      <w:r w:rsidR="00FF36A4" w:rsidRPr="0052634A">
        <w:rPr>
          <w:rFonts w:hint="cs"/>
          <w:bCs/>
          <w:snapToGrid w:val="0"/>
          <w:rtl/>
        </w:rPr>
        <w:t xml:space="preserve">وجاء في </w:t>
      </w:r>
      <w:r w:rsidR="00FF36A4" w:rsidRPr="0052634A">
        <w:rPr>
          <w:rFonts w:hint="cs"/>
          <w:bCs/>
          <w:rtl/>
        </w:rPr>
        <w:t>الفواكه الدواني</w:t>
      </w:r>
      <w:r w:rsidR="0074049C" w:rsidRPr="0052634A">
        <w:rPr>
          <w:rFonts w:hint="cs"/>
          <w:rtl/>
        </w:rPr>
        <w:t xml:space="preserve">: </w:t>
      </w:r>
      <w:r w:rsidRPr="0052634A">
        <w:rPr>
          <w:rFonts w:hint="cs"/>
          <w:rtl/>
        </w:rPr>
        <w:t>(</w:t>
      </w:r>
      <w:r w:rsidR="00FF36A4" w:rsidRPr="0052634A">
        <w:rPr>
          <w:rFonts w:hint="cs"/>
          <w:rtl/>
        </w:rPr>
        <w:t>من الصفات ما يصح أن يوصف به الخالق والمخلوق</w:t>
      </w:r>
      <w:r w:rsidR="00FF36A4" w:rsidRPr="0052634A">
        <w:rPr>
          <w:rFonts w:hint="cs"/>
        </w:rPr>
        <w:t xml:space="preserve"> </w:t>
      </w:r>
      <w:r w:rsidR="00FF36A4" w:rsidRPr="0052634A">
        <w:rPr>
          <w:rFonts w:hint="cs"/>
          <w:rtl/>
        </w:rPr>
        <w:t xml:space="preserve">على وجه الحقيقة كالعلم بوحدانية الله تعالى فالله </w:t>
      </w:r>
      <w:r w:rsidR="00FF36A4" w:rsidRPr="0052634A">
        <w:rPr>
          <w:rFonts w:hint="cs"/>
          <w:rtl/>
        </w:rPr>
        <w:lastRenderedPageBreak/>
        <w:t>نعلم أنه واحد والعبد الموحد</w:t>
      </w:r>
      <w:r w:rsidR="00FF36A4" w:rsidRPr="0052634A">
        <w:rPr>
          <w:rFonts w:hint="cs"/>
        </w:rPr>
        <w:t xml:space="preserve"> </w:t>
      </w:r>
      <w:r w:rsidR="00FF36A4" w:rsidRPr="0052634A">
        <w:rPr>
          <w:rFonts w:hint="cs"/>
          <w:rtl/>
        </w:rPr>
        <w:t>أيضا يعلم ذلك بطريق الحقيقة فيهما وكالعلم بحرارة النار وإن كان علم الله قديما</w:t>
      </w:r>
      <w:r w:rsidR="00FF36A4" w:rsidRPr="0052634A">
        <w:rPr>
          <w:rFonts w:hint="cs"/>
        </w:rPr>
        <w:t xml:space="preserve"> </w:t>
      </w:r>
      <w:r w:rsidR="00FF36A4" w:rsidRPr="0052634A">
        <w:rPr>
          <w:rFonts w:hint="cs"/>
          <w:rtl/>
        </w:rPr>
        <w:t>وعلم العبد حادثا ومنها ما يوصف به تعالى حقيقة والعبد مجازا كالمعطي والرازق</w:t>
      </w:r>
      <w:r w:rsidR="00FF36A4" w:rsidRPr="0052634A">
        <w:rPr>
          <w:rFonts w:hint="cs"/>
        </w:rPr>
        <w:t xml:space="preserve"> </w:t>
      </w:r>
      <w:r w:rsidR="00FF36A4" w:rsidRPr="0052634A">
        <w:rPr>
          <w:rFonts w:hint="cs"/>
          <w:rtl/>
        </w:rPr>
        <w:t>فإن العبد إذا أعطى غيره شيئا يقال له معط مجازا لحصول صورة العطاء منه كما</w:t>
      </w:r>
      <w:r w:rsidR="00FF36A4" w:rsidRPr="0052634A">
        <w:rPr>
          <w:rFonts w:hint="cs"/>
        </w:rPr>
        <w:t xml:space="preserve"> </w:t>
      </w:r>
      <w:r w:rsidR="00FF36A4" w:rsidRPr="0052634A">
        <w:rPr>
          <w:rFonts w:hint="cs"/>
          <w:rtl/>
        </w:rPr>
        <w:t>يقال لصورة الفرس فرس ومن ثم أجات بعض المفسرين عن خير الرازقين وأحسن الخالقين</w:t>
      </w:r>
      <w:r w:rsidR="00FF36A4" w:rsidRPr="0052634A">
        <w:rPr>
          <w:rFonts w:hint="cs"/>
        </w:rPr>
        <w:t xml:space="preserve"> </w:t>
      </w:r>
      <w:r w:rsidR="00FF36A4" w:rsidRPr="0052634A">
        <w:rPr>
          <w:rFonts w:hint="cs"/>
          <w:rtl/>
        </w:rPr>
        <w:t>مع أنه لا رازق ولا خلق إلا هو سبحانه وتعالى بأن الرازق يطلق على الله حقيقة</w:t>
      </w:r>
      <w:r w:rsidR="00FF36A4" w:rsidRPr="0052634A">
        <w:rPr>
          <w:rFonts w:hint="cs"/>
        </w:rPr>
        <w:t xml:space="preserve"> </w:t>
      </w:r>
      <w:r w:rsidR="00FF36A4" w:rsidRPr="0052634A">
        <w:rPr>
          <w:rFonts w:hint="cs"/>
          <w:rtl/>
        </w:rPr>
        <w:t>وعلى المخلوق مجازا أو أن المراد خير من تزعمونهم رازقين ويجري نحو هذين الجوابيين</w:t>
      </w:r>
      <w:r w:rsidR="00FF36A4" w:rsidRPr="0052634A">
        <w:rPr>
          <w:rFonts w:hint="cs"/>
        </w:rPr>
        <w:t xml:space="preserve"> </w:t>
      </w:r>
      <w:r w:rsidR="00FF36A4" w:rsidRPr="0052634A">
        <w:rPr>
          <w:rFonts w:hint="cs"/>
          <w:rtl/>
        </w:rPr>
        <w:t>في أحسن الخالقين ومنها ما يوصف به الباري بطريق الحقيقة ولا يوصف به المخلوق</w:t>
      </w:r>
      <w:r w:rsidR="00FF36A4" w:rsidRPr="0052634A">
        <w:rPr>
          <w:rFonts w:hint="cs"/>
        </w:rPr>
        <w:t xml:space="preserve"> </w:t>
      </w:r>
      <w:r w:rsidR="00FF36A4" w:rsidRPr="0052634A">
        <w:rPr>
          <w:rFonts w:hint="cs"/>
          <w:rtl/>
        </w:rPr>
        <w:t>لا حقيقة ولا مجازا كالأزلي ومنها ما يوصف به العبد حقيقة ويوصف به الباري مجازا</w:t>
      </w:r>
      <w:r w:rsidR="00FF36A4" w:rsidRPr="0052634A">
        <w:rPr>
          <w:rFonts w:hint="cs"/>
        </w:rPr>
        <w:t xml:space="preserve"> </w:t>
      </w:r>
      <w:r w:rsidR="00FF36A4" w:rsidRPr="0052634A">
        <w:rPr>
          <w:rFonts w:hint="cs"/>
          <w:rtl/>
        </w:rPr>
        <w:t>كالاستواء والنزول والمعية والفوقية</w:t>
      </w:r>
      <w:r w:rsidR="0074049C" w:rsidRPr="0052634A">
        <w:rPr>
          <w:rFonts w:hint="cs"/>
          <w:rtl/>
        </w:rPr>
        <w:t>)</w:t>
      </w:r>
      <w:r w:rsidR="00FF36A4" w:rsidRPr="0052634A">
        <w:rPr>
          <w:rFonts w:hint="cs"/>
          <w:rtl/>
        </w:rPr>
        <w:t xml:space="preserve"> أهـ [الفواكه الدواني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48]</w:t>
      </w:r>
      <w:r w:rsidR="008D581A" w:rsidRPr="0052634A">
        <w:rPr>
          <w:rFonts w:hint="cs"/>
          <w:rtl/>
        </w:rPr>
        <w:t xml:space="preserve">، </w:t>
      </w:r>
      <w:r w:rsidR="00FF36A4" w:rsidRPr="0052634A">
        <w:rPr>
          <w:rFonts w:hint="cs"/>
          <w:bCs/>
          <w:rtl/>
        </w:rPr>
        <w:t>وقال القاضي ابن جماعة في كتابه القيم إيضاح الدليل في قطع حجج أهل التعطيل</w:t>
      </w:r>
      <w:r w:rsidR="00FF36A4" w:rsidRPr="0052634A">
        <w:rPr>
          <w:rFonts w:hint="cs"/>
          <w:rtl/>
        </w:rPr>
        <w:t xml:space="preserve"> - وهو يرد على اشكالات الحشوية</w:t>
      </w:r>
      <w:r w:rsidR="0074049C" w:rsidRPr="0052634A">
        <w:rPr>
          <w:rFonts w:hint="cs"/>
          <w:rtl/>
        </w:rPr>
        <w:t xml:space="preserve">: </w:t>
      </w:r>
      <w:r w:rsidRPr="0052634A">
        <w:rPr>
          <w:rFonts w:hint="cs"/>
          <w:rtl/>
        </w:rPr>
        <w:t>(</w:t>
      </w:r>
      <w:r w:rsidR="00FF36A4" w:rsidRPr="0052634A">
        <w:rPr>
          <w:rFonts w:hint="cs"/>
          <w:bCs/>
          <w:rtl/>
        </w:rPr>
        <w:t>الحديث الرابع</w:t>
      </w:r>
      <w:r w:rsidR="00507B6C" w:rsidRPr="0052634A">
        <w:rPr>
          <w:rFonts w:hint="cs"/>
          <w:bCs/>
          <w:rtl/>
        </w:rPr>
        <w:t xml:space="preserve">: </w:t>
      </w:r>
      <w:r w:rsidR="00FF36A4" w:rsidRPr="0052634A">
        <w:rPr>
          <w:rFonts w:hint="cs"/>
          <w:rtl/>
        </w:rPr>
        <w:t>عن ابي هريرة عن النبي صلى الله عليه وسلم</w:t>
      </w:r>
      <w:r w:rsidR="0074049C" w:rsidRPr="0052634A">
        <w:rPr>
          <w:rFonts w:hint="cs"/>
          <w:rtl/>
        </w:rPr>
        <w:t xml:space="preserve">: </w:t>
      </w:r>
      <w:r w:rsidRPr="0052634A">
        <w:rPr>
          <w:rFonts w:hint="cs"/>
          <w:rtl/>
        </w:rPr>
        <w:t>((</w:t>
      </w:r>
      <w:r w:rsidR="00FF36A4" w:rsidRPr="0052634A">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74049C" w:rsidRPr="0052634A">
        <w:rPr>
          <w:rFonts w:hint="cs"/>
          <w:rtl/>
        </w:rPr>
        <w:t>))</w:t>
      </w:r>
      <w:r w:rsidR="00FF36A4" w:rsidRPr="0052634A">
        <w:rPr>
          <w:rFonts w:hint="cs"/>
          <w:rtl/>
        </w:rPr>
        <w:t xml:space="preserve"> </w:t>
      </w:r>
      <w:r w:rsidR="00FF36A4" w:rsidRPr="0052634A">
        <w:rPr>
          <w:rFonts w:hint="cs"/>
          <w:bCs/>
          <w:rtl/>
        </w:rPr>
        <w:t>اعلم أن النزول الذي هو الانتقال من علو إلى سفل لا يجوز حمل الحديث عليه لوجوه</w:t>
      </w:r>
      <w:r w:rsidR="0074049C" w:rsidRPr="0052634A">
        <w:rPr>
          <w:rFonts w:hint="cs"/>
          <w:rtl/>
        </w:rPr>
        <w:t xml:space="preserve">: </w:t>
      </w:r>
      <w:r w:rsidRPr="0052634A">
        <w:rPr>
          <w:rFonts w:hint="cs"/>
          <w:rtl/>
        </w:rPr>
        <w:t>(</w:t>
      </w:r>
      <w:r w:rsidR="00FF36A4" w:rsidRPr="0052634A">
        <w:rPr>
          <w:rFonts w:hint="cs"/>
          <w:bCs/>
          <w:rtl/>
        </w:rPr>
        <w:t>الأول</w:t>
      </w:r>
      <w:r w:rsidR="0074049C" w:rsidRPr="0052634A">
        <w:rPr>
          <w:rFonts w:hint="cs"/>
          <w:bCs/>
          <w:rtl/>
        </w:rPr>
        <w:t>)</w:t>
      </w:r>
      <w:r w:rsidR="00507B6C" w:rsidRPr="0052634A">
        <w:rPr>
          <w:rFonts w:hint="cs"/>
          <w:rtl/>
        </w:rPr>
        <w:t xml:space="preserve">: </w:t>
      </w:r>
      <w:r w:rsidR="00FF36A4" w:rsidRPr="0052634A">
        <w:rPr>
          <w:rFonts w:hint="cs"/>
          <w:rtl/>
        </w:rPr>
        <w:t>النزول من صفات الأجسام والمحدثات ويحتاج إلى ثلاثة أجسام منتقل ومنتقل عنه ومنتقل إليه وذلك على الله تعالى محال</w:t>
      </w:r>
      <w:r w:rsidR="008D581A" w:rsidRPr="0052634A">
        <w:rPr>
          <w:rFonts w:hint="cs"/>
          <w:rtl/>
        </w:rPr>
        <w:t xml:space="preserve">، </w:t>
      </w:r>
      <w:r w:rsidRPr="0052634A">
        <w:rPr>
          <w:rFonts w:hint="cs"/>
          <w:bCs/>
          <w:rtl/>
        </w:rPr>
        <w:t>(</w:t>
      </w:r>
      <w:r w:rsidR="00FF36A4" w:rsidRPr="0052634A">
        <w:rPr>
          <w:rFonts w:hint="cs"/>
          <w:bCs/>
          <w:rtl/>
        </w:rPr>
        <w:t>الثاني</w:t>
      </w:r>
      <w:r w:rsidR="0074049C" w:rsidRPr="0052634A">
        <w:rPr>
          <w:rFonts w:hint="cs"/>
          <w:bCs/>
          <w:rtl/>
        </w:rPr>
        <w:t>)</w:t>
      </w:r>
      <w:r w:rsidR="00507B6C" w:rsidRPr="0052634A">
        <w:rPr>
          <w:rFonts w:hint="cs"/>
          <w:rtl/>
        </w:rPr>
        <w:t xml:space="preserve">: </w:t>
      </w:r>
      <w:r w:rsidR="00FF36A4" w:rsidRPr="0052634A">
        <w:rPr>
          <w:rFonts w:hint="cs"/>
          <w:rtl/>
        </w:rPr>
        <w:t>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8D581A" w:rsidRPr="0052634A">
        <w:rPr>
          <w:rFonts w:hint="cs"/>
          <w:rtl/>
        </w:rPr>
        <w:t xml:space="preserve">، </w:t>
      </w:r>
      <w:r w:rsidRPr="0052634A">
        <w:rPr>
          <w:rFonts w:hint="cs"/>
          <w:rtl/>
        </w:rPr>
        <w:t>(</w:t>
      </w:r>
      <w:r w:rsidR="00FF36A4" w:rsidRPr="0052634A">
        <w:rPr>
          <w:rFonts w:hint="cs"/>
          <w:rtl/>
        </w:rPr>
        <w:t>ا</w:t>
      </w:r>
      <w:r w:rsidR="00FF36A4" w:rsidRPr="0052634A">
        <w:rPr>
          <w:rFonts w:hint="cs"/>
          <w:bCs/>
          <w:rtl/>
        </w:rPr>
        <w:t>لثالث</w:t>
      </w:r>
      <w:r w:rsidR="0074049C" w:rsidRPr="0052634A">
        <w:rPr>
          <w:rFonts w:hint="cs"/>
          <w:rtl/>
        </w:rPr>
        <w:t>)</w:t>
      </w:r>
      <w:r w:rsidR="00507B6C" w:rsidRPr="0052634A">
        <w:rPr>
          <w:rFonts w:hint="cs"/>
          <w:rtl/>
        </w:rPr>
        <w:t xml:space="preserve">: </w:t>
      </w:r>
      <w:r w:rsidR="00FF36A4" w:rsidRPr="0052634A">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8D581A" w:rsidRPr="0052634A">
        <w:rPr>
          <w:rFonts w:hint="cs"/>
          <w:rtl/>
        </w:rPr>
        <w:t xml:space="preserve">، </w:t>
      </w:r>
      <w:r w:rsidRPr="0052634A">
        <w:rPr>
          <w:rFonts w:hint="cs"/>
          <w:bCs/>
          <w:rtl/>
        </w:rPr>
        <w:t>(</w:t>
      </w:r>
      <w:r w:rsidR="00FF36A4" w:rsidRPr="0052634A">
        <w:rPr>
          <w:rFonts w:hint="cs"/>
          <w:bCs/>
          <w:rtl/>
        </w:rPr>
        <w:t>الرابع</w:t>
      </w:r>
      <w:r w:rsidR="0074049C" w:rsidRPr="0052634A">
        <w:rPr>
          <w:rFonts w:hint="cs"/>
          <w:bCs/>
          <w:rtl/>
        </w:rPr>
        <w:t>)</w:t>
      </w:r>
      <w:r w:rsidR="00FF36A4" w:rsidRPr="0052634A">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8D581A" w:rsidRPr="0052634A">
        <w:rPr>
          <w:rFonts w:hint="cs"/>
          <w:rtl/>
        </w:rPr>
        <w:t xml:space="preserve">، </w:t>
      </w:r>
      <w:r w:rsidR="00FF36A4" w:rsidRPr="0052634A">
        <w:rPr>
          <w:rFonts w:hint="cs"/>
          <w:rtl/>
        </w:rPr>
        <w:t>إذا ثبت ذلك فقد ذهب جماعة من السلف إلى السكوت عن المراد بذلك النزول مع قطعهم بأن مالا يليق بجلاله تعالى غير مراد و تنزيهه عن الحركة والانتقال</w:t>
      </w:r>
      <w:r w:rsidR="008D581A" w:rsidRPr="0052634A">
        <w:rPr>
          <w:rFonts w:hint="cs"/>
          <w:rtl/>
        </w:rPr>
        <w:t xml:space="preserve">، </w:t>
      </w:r>
      <w:r w:rsidR="00FF36A4" w:rsidRPr="0052634A">
        <w:rPr>
          <w:rFonts w:hint="cs"/>
          <w:bCs/>
          <w:rtl/>
        </w:rPr>
        <w:t>قال الأوزاعي وقد سئل عن ذلك فقال يفعل الله ما يشاء</w:t>
      </w:r>
      <w:r w:rsidR="0074049C" w:rsidRPr="0052634A">
        <w:rPr>
          <w:rFonts w:hint="cs"/>
          <w:bCs/>
          <w:rtl/>
        </w:rPr>
        <w:t>)</w:t>
      </w:r>
      <w:r w:rsidR="00FF36A4" w:rsidRPr="0052634A">
        <w:rPr>
          <w:rFonts w:hint="cs"/>
          <w:bCs/>
          <w:rtl/>
        </w:rPr>
        <w:t xml:space="preserve"> أهـ [</w:t>
      </w:r>
      <w:r w:rsidR="00FF36A4" w:rsidRPr="0052634A">
        <w:rPr>
          <w:rFonts w:hint="cs"/>
          <w:rtl/>
        </w:rPr>
        <w:t>إيضاح الدليل في قطع حجج أهل التعطيل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163]</w:t>
      </w:r>
      <w:r w:rsidR="008D581A" w:rsidRPr="0052634A">
        <w:rPr>
          <w:rFonts w:hint="cs"/>
          <w:rtl/>
        </w:rPr>
        <w:t xml:space="preserve">، </w:t>
      </w:r>
      <w:r w:rsidR="00FF36A4" w:rsidRPr="0052634A">
        <w:rPr>
          <w:rFonts w:hint="cs"/>
          <w:bCs/>
          <w:rtl/>
        </w:rPr>
        <w:t>وقال العلامة عبد الباقي بن عبد القادر</w:t>
      </w:r>
      <w:r w:rsidR="00FF36A4" w:rsidRPr="0052634A">
        <w:rPr>
          <w:rFonts w:hint="cs"/>
          <w:rtl/>
        </w:rPr>
        <w:t xml:space="preserve"> - في درة من كلامه - في كتابه العين والأثر في عقائد أهل الأثر</w:t>
      </w:r>
      <w:r w:rsidR="0074049C" w:rsidRPr="0052634A">
        <w:rPr>
          <w:rFonts w:hint="cs"/>
          <w:rtl/>
        </w:rPr>
        <w:t xml:space="preserve">: </w:t>
      </w:r>
      <w:r w:rsidRPr="0052634A">
        <w:rPr>
          <w:rFonts w:hint="cs"/>
          <w:rtl/>
        </w:rPr>
        <w:t>(</w:t>
      </w:r>
      <w:r w:rsidR="00FF36A4" w:rsidRPr="0052634A">
        <w:rPr>
          <w:rFonts w:hint="cs"/>
          <w:rtl/>
        </w:rPr>
        <w:t>فصل</w:t>
      </w:r>
      <w:r w:rsidR="00507B6C" w:rsidRPr="0052634A">
        <w:rPr>
          <w:rFonts w:hint="cs"/>
          <w:rtl/>
        </w:rPr>
        <w:t xml:space="preserve">: </w:t>
      </w:r>
      <w:r w:rsidR="00FF36A4" w:rsidRPr="0052634A">
        <w:rPr>
          <w:rFonts w:hint="cs"/>
          <w:rtl/>
        </w:rPr>
        <w:t xml:space="preserve">ويجب الجزم بأن الله تعالى ليس بجوهر ولا جسم ولا عرض ولا تحله الحوادث ولا يحل في حادث ولا </w:t>
      </w:r>
      <w:r w:rsidR="00FF36A4" w:rsidRPr="0052634A">
        <w:rPr>
          <w:rFonts w:hint="cs"/>
          <w:rtl/>
        </w:rPr>
        <w:lastRenderedPageBreak/>
        <w:t>ينحصر فيه فمن اعتقد أو قال إن الله بذاته في مكان فكافر</w:t>
      </w:r>
      <w:r w:rsidR="008D581A" w:rsidRPr="0052634A">
        <w:rPr>
          <w:rFonts w:hint="cs"/>
          <w:rtl/>
        </w:rPr>
        <w:t xml:space="preserve">، </w:t>
      </w:r>
      <w:r w:rsidR="00FF36A4" w:rsidRPr="0052634A">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w:t>
      </w:r>
      <w:r w:rsidR="008D581A" w:rsidRPr="0052634A">
        <w:rPr>
          <w:rFonts w:hint="cs"/>
          <w:rtl/>
        </w:rPr>
        <w:t xml:space="preserve">، </w:t>
      </w:r>
      <w:r w:rsidR="00FF36A4" w:rsidRPr="0052634A">
        <w:rPr>
          <w:rFonts w:hint="cs"/>
          <w:rtl/>
        </w:rPr>
        <w:t>فيحرم تأويل ما يتعلق به تعالى وتفسيره كآية الاستواء</w:t>
      </w:r>
      <w:r w:rsidR="008D581A" w:rsidRPr="0052634A">
        <w:rPr>
          <w:rFonts w:hint="cs"/>
          <w:rtl/>
        </w:rPr>
        <w:t xml:space="preserve">، </w:t>
      </w:r>
      <w:r w:rsidR="00FF36A4" w:rsidRPr="0052634A">
        <w:rPr>
          <w:rFonts w:hint="cs"/>
          <w:rtl/>
        </w:rPr>
        <w:t>وحديث النزول</w:t>
      </w:r>
      <w:r w:rsidR="00FF36A4" w:rsidRPr="0052634A">
        <w:rPr>
          <w:rFonts w:hint="cs"/>
        </w:rPr>
        <w:t xml:space="preserve"> </w:t>
      </w:r>
      <w:r w:rsidR="00FF36A4" w:rsidRPr="0052634A">
        <w:rPr>
          <w:rFonts w:hint="cs"/>
          <w:rtl/>
        </w:rPr>
        <w:t>وغير ذلك من آيات الصفات إلا بصادر عن النبي أو بعض الصحابة وهذا مذهب السلف</w:t>
      </w:r>
      <w:r w:rsidR="00FF36A4" w:rsidRPr="0052634A">
        <w:rPr>
          <w:rFonts w:hint="cs"/>
        </w:rPr>
        <w:t xml:space="preserve"> </w:t>
      </w:r>
      <w:r w:rsidR="00FF36A4" w:rsidRPr="0052634A">
        <w:rPr>
          <w:rFonts w:hint="cs"/>
          <w:rtl/>
        </w:rPr>
        <w:t>قاطبة</w:t>
      </w:r>
      <w:r w:rsidR="0074049C" w:rsidRPr="0052634A">
        <w:rPr>
          <w:rFonts w:hint="cs"/>
          <w:rtl/>
        </w:rPr>
        <w:t>)</w:t>
      </w:r>
      <w:r w:rsidR="00FF36A4" w:rsidRPr="0052634A">
        <w:rPr>
          <w:rFonts w:hint="cs"/>
          <w:rtl/>
        </w:rPr>
        <w:t xml:space="preserve"> أهـ [عقائد أهل الأثر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34</w:t>
      </w:r>
      <w:r w:rsidR="008D581A" w:rsidRPr="0052634A">
        <w:rPr>
          <w:rFonts w:hint="cs"/>
          <w:rtl/>
        </w:rPr>
        <w:t xml:space="preserve">، </w:t>
      </w:r>
      <w:r w:rsidR="00FF36A4" w:rsidRPr="0052634A">
        <w:rPr>
          <w:rFonts w:hint="cs"/>
          <w:rtl/>
        </w:rPr>
        <w:t>36]</w:t>
      </w:r>
      <w:r w:rsidR="008D581A" w:rsidRPr="0052634A">
        <w:rPr>
          <w:rFonts w:hint="cs"/>
          <w:rtl/>
        </w:rPr>
        <w:t xml:space="preserve">، </w:t>
      </w:r>
      <w:r w:rsidR="00FF36A4" w:rsidRPr="0052634A">
        <w:rPr>
          <w:rFonts w:hint="cs"/>
          <w:bCs/>
          <w:rtl/>
        </w:rPr>
        <w:t>وقال رحمه الله</w:t>
      </w:r>
      <w:r w:rsidR="0074049C" w:rsidRPr="0052634A">
        <w:rPr>
          <w:rFonts w:hint="cs"/>
          <w:rtl/>
        </w:rPr>
        <w:t xml:space="preserve">: </w:t>
      </w:r>
      <w:r w:rsidRPr="0052634A">
        <w:rPr>
          <w:rFonts w:hint="cs"/>
          <w:rtl/>
        </w:rPr>
        <w:t>(</w:t>
      </w:r>
      <w:r w:rsidR="00FF36A4" w:rsidRPr="0052634A">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D581A" w:rsidRPr="0052634A">
        <w:rPr>
          <w:rFonts w:hint="cs"/>
          <w:rtl/>
        </w:rPr>
        <w:t xml:space="preserve">، </w:t>
      </w:r>
      <w:r w:rsidR="00FF36A4" w:rsidRPr="0052634A">
        <w:rPr>
          <w:rFonts w:hint="cs"/>
          <w:rtl/>
        </w:rPr>
        <w:t>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8D581A" w:rsidRPr="0052634A">
        <w:rPr>
          <w:rFonts w:hint="cs"/>
          <w:rtl/>
        </w:rPr>
        <w:t xml:space="preserve">، </w:t>
      </w:r>
      <w:r w:rsidR="00FF36A4" w:rsidRPr="0052634A">
        <w:rPr>
          <w:rFonts w:hint="cs"/>
          <w:rtl/>
        </w:rPr>
        <w:t>ويكلون علمه</w:t>
      </w:r>
      <w:r w:rsidR="00FF36A4" w:rsidRPr="0052634A">
        <w:rPr>
          <w:rFonts w:hint="cs"/>
        </w:rPr>
        <w:t xml:space="preserve"> </w:t>
      </w:r>
      <w:r w:rsidR="00FF36A4" w:rsidRPr="0052634A">
        <w:rPr>
          <w:rFonts w:hint="cs"/>
          <w:rtl/>
        </w:rPr>
        <w:t>إلى الله تعالى وكذلك</w:t>
      </w:r>
      <w:r w:rsidR="00FF36A4" w:rsidRPr="0052634A">
        <w:rPr>
          <w:rFonts w:hint="cs"/>
        </w:rPr>
        <w:t xml:space="preserve"> </w:t>
      </w:r>
      <w:r w:rsidR="00FF36A4" w:rsidRPr="0052634A">
        <w:rPr>
          <w:rFonts w:hint="cs"/>
          <w:rtl/>
        </w:rPr>
        <w:t>ما أنزل الله</w:t>
      </w:r>
      <w:r w:rsidR="00FF36A4" w:rsidRPr="0052634A">
        <w:rPr>
          <w:rFonts w:hint="cs"/>
        </w:rPr>
        <w:t xml:space="preserve"> </w:t>
      </w:r>
      <w:r w:rsidR="00FF36A4" w:rsidRPr="0052634A">
        <w:rPr>
          <w:rFonts w:hint="cs"/>
          <w:rtl/>
        </w:rPr>
        <w:t>عز اسمه في كتابه من ذكر المجيء والإتيان المذكورين في قوله تعالى</w:t>
      </w:r>
      <w:r w:rsidR="00507B6C" w:rsidRPr="0052634A">
        <w:rPr>
          <w:rFonts w:hint="cs"/>
          <w:rtl/>
        </w:rPr>
        <w:t>: {</w:t>
      </w:r>
      <w:r w:rsidR="00FF36A4" w:rsidRPr="0052634A">
        <w:rPr>
          <w:rFonts w:hint="cs"/>
          <w:rtl/>
        </w:rPr>
        <w:t>وجاء</w:t>
      </w:r>
      <w:r w:rsidR="00FF36A4" w:rsidRPr="0052634A">
        <w:rPr>
          <w:rFonts w:hint="cs"/>
        </w:rPr>
        <w:t xml:space="preserve"> </w:t>
      </w:r>
      <w:r w:rsidR="00FF36A4" w:rsidRPr="0052634A">
        <w:rPr>
          <w:rFonts w:hint="cs"/>
          <w:rtl/>
        </w:rPr>
        <w:t>ربك والملك</w:t>
      </w:r>
      <w:r w:rsidR="00507B6C" w:rsidRPr="0052634A">
        <w:rPr>
          <w:rFonts w:hint="cs"/>
          <w:rtl/>
        </w:rPr>
        <w:t xml:space="preserve">} </w:t>
      </w:r>
      <w:r w:rsidR="00FF36A4" w:rsidRPr="0052634A">
        <w:rPr>
          <w:rFonts w:hint="cs"/>
          <w:rtl/>
        </w:rPr>
        <w:t>الآية</w:t>
      </w:r>
      <w:r w:rsidR="008D581A" w:rsidRPr="0052634A">
        <w:rPr>
          <w:rFonts w:hint="cs"/>
          <w:rtl/>
        </w:rPr>
        <w:t xml:space="preserve">، </w:t>
      </w:r>
      <w:r w:rsidR="00FF36A4" w:rsidRPr="0052634A">
        <w:rPr>
          <w:rFonts w:hint="cs"/>
          <w:rtl/>
        </w:rPr>
        <w:t>وفي قوله</w:t>
      </w:r>
      <w:r w:rsidR="00507B6C" w:rsidRPr="0052634A">
        <w:rPr>
          <w:rFonts w:hint="cs"/>
          <w:rtl/>
        </w:rPr>
        <w:t>: {</w:t>
      </w:r>
      <w:r w:rsidR="00FF36A4" w:rsidRPr="0052634A">
        <w:rPr>
          <w:rFonts w:hint="cs"/>
          <w:rtl/>
        </w:rPr>
        <w:t>ينظرون</w:t>
      </w:r>
      <w:r w:rsidR="00FF36A4" w:rsidRPr="0052634A">
        <w:rPr>
          <w:rFonts w:hint="cs"/>
        </w:rPr>
        <w:t xml:space="preserve"> </w:t>
      </w:r>
      <w:r w:rsidR="00FF36A4" w:rsidRPr="0052634A">
        <w:rPr>
          <w:rFonts w:hint="cs"/>
          <w:rtl/>
        </w:rPr>
        <w:t>إلا أن يأتيهم الله في ظلل من الغمام</w:t>
      </w:r>
      <w:r w:rsidR="00507B6C" w:rsidRPr="0052634A">
        <w:rPr>
          <w:rFonts w:hint="cs"/>
          <w:rtl/>
        </w:rPr>
        <w:t xml:space="preserve">} </w:t>
      </w:r>
      <w:r w:rsidR="00FF36A4" w:rsidRPr="0052634A">
        <w:rPr>
          <w:rFonts w:hint="cs"/>
          <w:rtl/>
        </w:rPr>
        <w:t>الآية</w:t>
      </w:r>
      <w:r w:rsidR="008D581A" w:rsidRPr="0052634A">
        <w:rPr>
          <w:rFonts w:hint="cs"/>
          <w:rtl/>
        </w:rPr>
        <w:t xml:space="preserve">، </w:t>
      </w:r>
      <w:r w:rsidR="00FF36A4" w:rsidRPr="0052634A">
        <w:rPr>
          <w:rFonts w:hint="cs"/>
          <w:rtl/>
        </w:rPr>
        <w:t>ونؤمن</w:t>
      </w:r>
      <w:r w:rsidR="00FF36A4" w:rsidRPr="0052634A">
        <w:rPr>
          <w:rFonts w:hint="cs"/>
        </w:rPr>
        <w:t xml:space="preserve"> </w:t>
      </w:r>
      <w:r w:rsidR="00FF36A4" w:rsidRPr="0052634A">
        <w:rPr>
          <w:rFonts w:hint="cs"/>
          <w:rtl/>
        </w:rPr>
        <w:t>بذلك بلا كيف فلو شاء سبحانه أن يبين لنا كيفية ذلك فعل فانتهينا إلى ما</w:t>
      </w:r>
      <w:r w:rsidR="00FF36A4" w:rsidRPr="0052634A">
        <w:rPr>
          <w:rFonts w:hint="cs"/>
        </w:rPr>
        <w:t xml:space="preserve"> </w:t>
      </w:r>
      <w:r w:rsidR="00FF36A4" w:rsidRPr="0052634A">
        <w:rPr>
          <w:rFonts w:hint="cs"/>
          <w:rtl/>
        </w:rPr>
        <w:t>أحكمه وكففنا عن الذي يتشابه</w:t>
      </w:r>
      <w:r w:rsidR="0074049C" w:rsidRPr="0052634A">
        <w:rPr>
          <w:rFonts w:hint="cs"/>
          <w:rtl/>
        </w:rPr>
        <w:t>)</w:t>
      </w:r>
      <w:r w:rsidR="00FF36A4" w:rsidRPr="0052634A">
        <w:rPr>
          <w:rFonts w:hint="cs"/>
          <w:rtl/>
        </w:rPr>
        <w:t xml:space="preserve"> أهـ [العين والأثر في عقائد أهل الأثر ج</w:t>
      </w:r>
      <w:r w:rsidR="00507B6C" w:rsidRPr="0052634A">
        <w:rPr>
          <w:rFonts w:hint="cs"/>
          <w:rtl/>
        </w:rPr>
        <w:t xml:space="preserve">: </w:t>
      </w:r>
      <w:r w:rsidR="00FF36A4" w:rsidRPr="0052634A">
        <w:rPr>
          <w:rFonts w:hint="cs"/>
          <w:rtl/>
        </w:rPr>
        <w:t>1 ص</w:t>
      </w:r>
      <w:r w:rsidR="00507B6C" w:rsidRPr="0052634A">
        <w:rPr>
          <w:rFonts w:hint="cs"/>
          <w:rtl/>
        </w:rPr>
        <w:t xml:space="preserve">: </w:t>
      </w:r>
      <w:r w:rsidR="00FF36A4" w:rsidRPr="0052634A">
        <w:rPr>
          <w:rFonts w:hint="cs"/>
          <w:rtl/>
        </w:rPr>
        <w:t>60]</w:t>
      </w:r>
      <w:r w:rsidR="008D581A" w:rsidRPr="0052634A">
        <w:rPr>
          <w:rFonts w:hint="cs"/>
          <w:rtl/>
        </w:rPr>
        <w:t xml:space="preserve">، </w:t>
      </w:r>
      <w:r w:rsidR="00FF36A4" w:rsidRPr="0052634A">
        <w:rPr>
          <w:rFonts w:hint="cs"/>
          <w:bCs/>
          <w:rtl/>
        </w:rPr>
        <w:t>وقال العلامة الكوثري</w:t>
      </w:r>
      <w:r w:rsidR="00FF36A4" w:rsidRPr="0052634A">
        <w:rPr>
          <w:rFonts w:hint="cs"/>
          <w:rtl/>
        </w:rPr>
        <w:t xml:space="preserve"> - وهو يرد علي إستدلال البعض على العلو الحسي بحديث النزول -</w:t>
      </w:r>
      <w:r w:rsidR="0074049C" w:rsidRPr="0052634A">
        <w:rPr>
          <w:rFonts w:hint="cs"/>
          <w:rtl/>
        </w:rPr>
        <w:t xml:space="preserve">: </w:t>
      </w:r>
      <w:r w:rsidRPr="0052634A">
        <w:rPr>
          <w:rFonts w:hint="cs"/>
          <w:rtl/>
        </w:rPr>
        <w:t>((</w:t>
      </w:r>
      <w:r w:rsidR="00FF36A4" w:rsidRPr="0052634A">
        <w:rPr>
          <w:rFonts w:hint="cs"/>
          <w:rtl/>
        </w:rPr>
        <w:t>قاتل الله الجهل</w:t>
      </w:r>
      <w:r w:rsidR="008D581A" w:rsidRPr="0052634A">
        <w:rPr>
          <w:rFonts w:hint="cs"/>
          <w:rtl/>
        </w:rPr>
        <w:t xml:space="preserve">، </w:t>
      </w:r>
      <w:r w:rsidR="00FF36A4" w:rsidRPr="0052634A">
        <w:rPr>
          <w:rFonts w:hint="cs"/>
          <w:rtl/>
        </w:rPr>
        <w:t>ما أفتكه</w:t>
      </w:r>
      <w:r w:rsidR="008D581A" w:rsidRPr="0052634A">
        <w:rPr>
          <w:rFonts w:hint="cs"/>
          <w:rtl/>
        </w:rPr>
        <w:t xml:space="preserve">، </w:t>
      </w:r>
      <w:r w:rsidR="00FF36A4" w:rsidRPr="0052634A">
        <w:rPr>
          <w:rFonts w:hint="cs"/>
          <w:rtl/>
        </w:rPr>
        <w:t>فمن الذي يجهل استمرار الثلث الأخير من الليل في البلاد باختلاف المطالع حتى يحمل</w:t>
      </w:r>
      <w:r w:rsidR="00FF36A4" w:rsidRPr="0052634A">
        <w:rPr>
          <w:rFonts w:hint="cs"/>
        </w:rPr>
        <w:t xml:space="preserve"> </w:t>
      </w:r>
      <w:r w:rsidR="00FF36A4" w:rsidRPr="0052634A">
        <w:rPr>
          <w:rFonts w:hint="cs"/>
          <w:rtl/>
        </w:rPr>
        <w:t>النـزول إلى السماء الدنيا على النـزول الحسي</w:t>
      </w:r>
      <w:r w:rsidR="008D581A" w:rsidRPr="0052634A">
        <w:rPr>
          <w:rFonts w:hint="cs"/>
          <w:rtl/>
        </w:rPr>
        <w:t xml:space="preserve">، </w:t>
      </w:r>
      <w:r w:rsidR="00FF36A4" w:rsidRPr="0052634A">
        <w:rPr>
          <w:rFonts w:hint="cs"/>
          <w:rtl/>
        </w:rPr>
        <w:t>وقد حمل حماد بن زيد النـزول في</w:t>
      </w:r>
      <w:r w:rsidR="00FF36A4" w:rsidRPr="0052634A">
        <w:rPr>
          <w:rFonts w:hint="cs"/>
        </w:rPr>
        <w:t xml:space="preserve"> </w:t>
      </w:r>
      <w:r w:rsidR="00FF36A4" w:rsidRPr="0052634A">
        <w:rPr>
          <w:rFonts w:hint="cs"/>
          <w:rtl/>
        </w:rPr>
        <w:t>الحديث على معنى الإقبال ومن أهل العلم من حمل الحديث على أن الإسناد فيه مجازي من</w:t>
      </w:r>
      <w:r w:rsidR="00FF36A4" w:rsidRPr="0052634A">
        <w:rPr>
          <w:rFonts w:hint="cs"/>
        </w:rPr>
        <w:t xml:space="preserve"> </w:t>
      </w:r>
      <w:r w:rsidR="00FF36A4" w:rsidRPr="0052634A">
        <w:rPr>
          <w:rFonts w:hint="cs"/>
          <w:rtl/>
        </w:rPr>
        <w:t xml:space="preserve">قبيل الإسناد إلى السبب الآمر ويؤيده حديث أبي هريرة في سنن النسائي وفيه </w:t>
      </w:r>
      <w:r w:rsidRPr="0052634A">
        <w:rPr>
          <w:rFonts w:hint="cs"/>
          <w:rtl/>
        </w:rPr>
        <w:t>(</w:t>
      </w:r>
      <w:r w:rsidR="00FF36A4" w:rsidRPr="0052634A">
        <w:rPr>
          <w:rFonts w:hint="cs"/>
          <w:rtl/>
        </w:rPr>
        <w:t>ثم يأمر</w:t>
      </w:r>
      <w:r w:rsidR="00FF36A4" w:rsidRPr="0052634A">
        <w:rPr>
          <w:rFonts w:hint="cs"/>
        </w:rPr>
        <w:t xml:space="preserve"> </w:t>
      </w:r>
      <w:r w:rsidR="00FF36A4" w:rsidRPr="0052634A">
        <w:rPr>
          <w:rFonts w:hint="cs"/>
          <w:rtl/>
        </w:rPr>
        <w:t>منادياً يقول هل من داع فيستجاب له</w:t>
      </w:r>
      <w:r w:rsidR="0074049C" w:rsidRPr="0052634A">
        <w:rPr>
          <w:rFonts w:hint="cs"/>
          <w:rtl/>
        </w:rPr>
        <w:t>)</w:t>
      </w:r>
      <w:r w:rsidR="00FF36A4" w:rsidRPr="0052634A">
        <w:rPr>
          <w:rFonts w:hint="cs"/>
          <w:rtl/>
        </w:rPr>
        <w:t xml:space="preserve"> وليس في استطاعة من يخاف الله غير أن يفوض</w:t>
      </w:r>
      <w:r w:rsidR="00FF36A4" w:rsidRPr="0052634A">
        <w:rPr>
          <w:rFonts w:hint="cs"/>
        </w:rPr>
        <w:t xml:space="preserve"> </w:t>
      </w:r>
      <w:r w:rsidR="00FF36A4" w:rsidRPr="0052634A">
        <w:rPr>
          <w:rFonts w:hint="cs"/>
          <w:rtl/>
        </w:rPr>
        <w:t>معنى النـزول إلى الله مع التنـزيه أو أن يحمل الحديث على المجاز في الطرف أو في</w:t>
      </w:r>
      <w:r w:rsidR="00FF36A4" w:rsidRPr="0052634A">
        <w:rPr>
          <w:rFonts w:hint="cs"/>
        </w:rPr>
        <w:t xml:space="preserve"> </w:t>
      </w:r>
      <w:r w:rsidR="00FF36A4" w:rsidRPr="0052634A">
        <w:rPr>
          <w:rFonts w:hint="cs"/>
          <w:rtl/>
        </w:rPr>
        <w:t>الإسناد</w:t>
      </w:r>
      <w:r w:rsidR="008D581A" w:rsidRPr="0052634A">
        <w:rPr>
          <w:rFonts w:hint="cs"/>
          <w:rtl/>
        </w:rPr>
        <w:t xml:space="preserve">، </w:t>
      </w:r>
      <w:r w:rsidR="00FF36A4" w:rsidRPr="0052634A">
        <w:rPr>
          <w:rFonts w:hint="cs"/>
          <w:rtl/>
        </w:rPr>
        <w:t>بل الأخير هو المتعين لحديث النسائي المذكور فيخرج حديث النـزول من عداد</w:t>
      </w:r>
      <w:r w:rsidR="00FF36A4" w:rsidRPr="0052634A">
        <w:rPr>
          <w:rFonts w:hint="cs"/>
        </w:rPr>
        <w:t xml:space="preserve"> </w:t>
      </w:r>
      <w:r w:rsidR="00FF36A4" w:rsidRPr="0052634A">
        <w:rPr>
          <w:rFonts w:hint="cs"/>
          <w:rtl/>
        </w:rPr>
        <w:t>أحاديث الصفات بالمرة عند من فكر وتدبر تعالى الله عن النقلة التي يقول بها المجسمــة</w:t>
      </w:r>
      <w:r w:rsidR="0074049C" w:rsidRPr="0052634A">
        <w:rPr>
          <w:rFonts w:hint="cs"/>
          <w:rtl/>
        </w:rPr>
        <w:t>))</w:t>
      </w:r>
      <w:r w:rsidR="00FF36A4" w:rsidRPr="0052634A">
        <w:rPr>
          <w:rFonts w:hint="cs"/>
          <w:rtl/>
        </w:rPr>
        <w:t xml:space="preserve"> أهـ [السيف الصقيل ص 102]</w:t>
      </w:r>
      <w:r w:rsidR="008D581A" w:rsidRPr="0052634A">
        <w:rPr>
          <w:rFonts w:hint="cs"/>
          <w:rtl/>
        </w:rPr>
        <w:t xml:space="preserve">، </w:t>
      </w:r>
      <w:r w:rsidR="00FF36A4" w:rsidRPr="0052634A">
        <w:rPr>
          <w:rFonts w:hint="cs"/>
          <w:rtl/>
        </w:rPr>
        <w:t>و</w:t>
      </w:r>
      <w:r w:rsidR="00FF36A4" w:rsidRPr="0052634A">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74049C" w:rsidRPr="0052634A">
        <w:rPr>
          <w:rFonts w:hint="cs"/>
          <w:bCs/>
          <w:rtl/>
          <w:lang w:bidi="ar-KW"/>
        </w:rPr>
        <w:t xml:space="preserve">: </w:t>
      </w:r>
      <w:r w:rsidRPr="0052634A">
        <w:rPr>
          <w:rFonts w:hint="cs"/>
          <w:bCs/>
          <w:rtl/>
          <w:lang w:bidi="ar-KW"/>
        </w:rPr>
        <w:t>(</w:t>
      </w:r>
      <w:r w:rsidR="00FF36A4" w:rsidRPr="0052634A">
        <w:rPr>
          <w:rFonts w:hint="cs"/>
          <w:rtl/>
          <w:lang w:bidi="ar-KW"/>
        </w:rPr>
        <w:t>المسألة الرابعة</w:t>
      </w:r>
      <w:r w:rsidR="00507B6C" w:rsidRPr="0052634A">
        <w:rPr>
          <w:rFonts w:hint="cs"/>
          <w:rtl/>
          <w:lang w:bidi="ar-KW"/>
        </w:rPr>
        <w:t xml:space="preserve">: </w:t>
      </w:r>
      <w:r w:rsidR="00FF36A4" w:rsidRPr="0052634A">
        <w:rPr>
          <w:rFonts w:hint="cs"/>
          <w:rtl/>
          <w:lang w:bidi="ar-KW"/>
        </w:rPr>
        <w:t>احتج من أثبت الأعضاء والجوارح لله تعالى بقوله تعالى</w:t>
      </w:r>
      <w:r w:rsidR="00507B6C" w:rsidRPr="0052634A">
        <w:rPr>
          <w:rFonts w:hint="cs"/>
          <w:rtl/>
          <w:lang w:bidi="ar-KW"/>
        </w:rPr>
        <w:t>: {</w:t>
      </w:r>
      <w:r w:rsidR="00FF36A4" w:rsidRPr="0052634A">
        <w:rPr>
          <w:rFonts w:hint="cs"/>
          <w:rtl/>
          <w:lang w:bidi="ar-KW"/>
        </w:rPr>
        <w:t>ما منعك أن تسجد لما خلقت بيدى</w:t>
      </w:r>
      <w:r w:rsidR="00507B6C" w:rsidRPr="0052634A">
        <w:rPr>
          <w:rFonts w:hint="cs"/>
          <w:rtl/>
          <w:lang w:bidi="ar-KW"/>
        </w:rPr>
        <w:t xml:space="preserve">} </w:t>
      </w:r>
      <w:r w:rsidR="00FF36A4" w:rsidRPr="0052634A">
        <w:rPr>
          <w:rFonts w:hint="cs"/>
          <w:rtl/>
          <w:lang w:bidi="ar-KW"/>
        </w:rPr>
        <w:t>في إثبات يدين لله تعالى</w:t>
      </w:r>
      <w:r w:rsidR="008D581A" w:rsidRPr="0052634A">
        <w:rPr>
          <w:rFonts w:hint="cs"/>
          <w:rtl/>
          <w:lang w:bidi="ar-KW"/>
        </w:rPr>
        <w:t xml:space="preserve">، </w:t>
      </w:r>
      <w:r w:rsidR="00FF36A4" w:rsidRPr="0052634A">
        <w:rPr>
          <w:rFonts w:hint="cs"/>
          <w:rtl/>
          <w:lang w:bidi="ar-KW"/>
        </w:rPr>
        <w:t xml:space="preserve">بأن </w:t>
      </w:r>
      <w:r w:rsidR="00FF36A4" w:rsidRPr="0052634A">
        <w:rPr>
          <w:rFonts w:hint="cs"/>
          <w:rtl/>
          <w:lang w:bidi="ar-KW"/>
        </w:rPr>
        <w:lastRenderedPageBreak/>
        <w:t>قالوا ظاهر الآية يدل عليه</w:t>
      </w:r>
      <w:r w:rsidR="008D581A" w:rsidRPr="0052634A">
        <w:rPr>
          <w:rFonts w:hint="cs"/>
          <w:rtl/>
          <w:lang w:bidi="ar-KW"/>
        </w:rPr>
        <w:t xml:space="preserve">، </w:t>
      </w:r>
      <w:r w:rsidR="00FF36A4" w:rsidRPr="0052634A">
        <w:rPr>
          <w:rFonts w:hint="cs"/>
          <w:rtl/>
          <w:lang w:bidi="ar-KW"/>
        </w:rPr>
        <w:t>فوجب المصير إليه</w:t>
      </w:r>
      <w:r w:rsidR="008D581A" w:rsidRPr="0052634A">
        <w:rPr>
          <w:rFonts w:hint="cs"/>
          <w:rtl/>
          <w:lang w:bidi="ar-KW"/>
        </w:rPr>
        <w:t xml:space="preserve">، </w:t>
      </w:r>
      <w:r w:rsidR="00FF36A4" w:rsidRPr="0052634A">
        <w:rPr>
          <w:rFonts w:hint="cs"/>
          <w:rtl/>
          <w:lang w:bidi="ar-KW"/>
        </w:rPr>
        <w:t>والآيات الكثيرة واردة على وفق هذه الآية</w:t>
      </w:r>
      <w:r w:rsidR="008D581A" w:rsidRPr="0052634A">
        <w:rPr>
          <w:rFonts w:hint="cs"/>
          <w:rtl/>
          <w:lang w:bidi="ar-KW"/>
        </w:rPr>
        <w:t xml:space="preserve">، </w:t>
      </w:r>
      <w:r w:rsidR="00FF36A4" w:rsidRPr="0052634A">
        <w:rPr>
          <w:rFonts w:hint="cs"/>
          <w:rtl/>
          <w:lang w:bidi="ar-KW"/>
        </w:rPr>
        <w:t>فوجب القطع به</w:t>
      </w:r>
      <w:r w:rsidR="008D581A" w:rsidRPr="0052634A">
        <w:rPr>
          <w:rFonts w:hint="cs"/>
          <w:rtl/>
          <w:lang w:bidi="ar-KW"/>
        </w:rPr>
        <w:t xml:space="preserve">، </w:t>
      </w:r>
      <w:r w:rsidR="00FF36A4" w:rsidRPr="0052634A">
        <w:rPr>
          <w:rFonts w:hint="cs"/>
          <w:bCs/>
          <w:rtl/>
          <w:lang w:bidi="ar-KW"/>
        </w:rPr>
        <w:t>واعلم أن الدلائل الدالة على نفي كونه تعالى جسما مركبا من الأجزاء والأعضاء</w:t>
      </w:r>
      <w:r w:rsidR="008D581A" w:rsidRPr="0052634A">
        <w:rPr>
          <w:rFonts w:hint="cs"/>
          <w:bCs/>
          <w:rtl/>
          <w:lang w:bidi="ar-KW"/>
        </w:rPr>
        <w:t xml:space="preserve">، </w:t>
      </w:r>
      <w:r w:rsidR="00FF36A4" w:rsidRPr="0052634A">
        <w:rPr>
          <w:rFonts w:hint="cs"/>
          <w:bCs/>
          <w:rtl/>
          <w:lang w:bidi="ar-KW"/>
        </w:rPr>
        <w:t>قد سبقت إلا أنا نذكر ههنا نكتا جارية مجرى الإلزامات الظاهرة</w:t>
      </w:r>
      <w:r w:rsidR="008D581A" w:rsidRPr="0052634A">
        <w:rPr>
          <w:rFonts w:hint="cs"/>
          <w:rtl/>
          <w:lang w:bidi="ar-KW"/>
        </w:rPr>
        <w:t xml:space="preserve">، </w:t>
      </w:r>
      <w:r w:rsidRPr="0052634A">
        <w:rPr>
          <w:rFonts w:hint="cs"/>
          <w:rtl/>
          <w:lang w:bidi="ar-KW"/>
        </w:rPr>
        <w:t>(</w:t>
      </w:r>
      <w:r w:rsidR="00FF36A4" w:rsidRPr="0052634A">
        <w:rPr>
          <w:rFonts w:hint="cs"/>
          <w:rtl/>
          <w:lang w:bidi="ar-KW"/>
        </w:rPr>
        <w:t>فالأول</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أن من قال إنه مركب من الأعضاء والأجزاء</w:t>
      </w:r>
      <w:r w:rsidR="008D581A" w:rsidRPr="0052634A">
        <w:rPr>
          <w:rFonts w:hint="cs"/>
          <w:rtl/>
          <w:lang w:bidi="ar-KW"/>
        </w:rPr>
        <w:t xml:space="preserve">، </w:t>
      </w:r>
      <w:r w:rsidR="00FF36A4" w:rsidRPr="0052634A">
        <w:rPr>
          <w:rFonts w:hint="cs"/>
          <w:rtl/>
          <w:lang w:bidi="ar-KW"/>
        </w:rPr>
        <w:t>فإما أن يثبت الأعضاء التي ورد ذكرها في القرآن ولا يزيد عليها</w:t>
      </w:r>
      <w:r w:rsidR="008D581A" w:rsidRPr="0052634A">
        <w:rPr>
          <w:rFonts w:hint="cs"/>
          <w:rtl/>
          <w:lang w:bidi="ar-KW"/>
        </w:rPr>
        <w:t xml:space="preserve">، </w:t>
      </w:r>
      <w:r w:rsidR="00FF36A4" w:rsidRPr="0052634A">
        <w:rPr>
          <w:rFonts w:hint="cs"/>
          <w:rtl/>
          <w:lang w:bidi="ar-KW"/>
        </w:rPr>
        <w:t>وإما أن يزيد عليها</w:t>
      </w:r>
      <w:r w:rsidR="008D581A" w:rsidRPr="0052634A">
        <w:rPr>
          <w:rFonts w:hint="cs"/>
          <w:rtl/>
          <w:lang w:bidi="ar-KW"/>
        </w:rPr>
        <w:t xml:space="preserve">، </w:t>
      </w:r>
      <w:r w:rsidR="00FF36A4" w:rsidRPr="0052634A">
        <w:rPr>
          <w:rFonts w:hint="cs"/>
          <w:rtl/>
          <w:lang w:bidi="ar-KW"/>
        </w:rPr>
        <w:t>فإن كان الأول لزمه إثبات صورة لا يمكن أن يزاد عليها في القبح</w:t>
      </w:r>
      <w:r w:rsidR="008D581A" w:rsidRPr="0052634A">
        <w:rPr>
          <w:rFonts w:hint="cs"/>
          <w:rtl/>
          <w:lang w:bidi="ar-KW"/>
        </w:rPr>
        <w:t xml:space="preserve">، </w:t>
      </w:r>
      <w:r w:rsidR="00FF36A4" w:rsidRPr="0052634A">
        <w:rPr>
          <w:rFonts w:hint="cs"/>
          <w:rtl/>
          <w:lang w:bidi="ar-KW"/>
        </w:rPr>
        <w:t>لأنه يلزمه إثبات وجه بحيث لا يوجد منه إلا مجرد رقعة الوجه لقوله</w:t>
      </w:r>
      <w:r w:rsidR="00507B6C" w:rsidRPr="0052634A">
        <w:rPr>
          <w:rFonts w:hint="cs"/>
          <w:rtl/>
          <w:lang w:bidi="ar-KW"/>
        </w:rPr>
        <w:t>: {</w:t>
      </w:r>
      <w:r w:rsidR="00FF36A4" w:rsidRPr="0052634A">
        <w:rPr>
          <w:rFonts w:hint="cs"/>
          <w:rtl/>
          <w:lang w:bidi="ar-KW"/>
        </w:rPr>
        <w:t>كل شيء هالك إلا وجهه}</w:t>
      </w:r>
      <w:r w:rsidR="008D581A" w:rsidRPr="0052634A">
        <w:rPr>
          <w:rFonts w:hint="cs"/>
          <w:rtl/>
          <w:lang w:bidi="ar-KW"/>
        </w:rPr>
        <w:t xml:space="preserve">، </w:t>
      </w:r>
      <w:r w:rsidR="00FF36A4" w:rsidRPr="0052634A">
        <w:rPr>
          <w:rFonts w:hint="cs"/>
          <w:rtl/>
          <w:lang w:bidi="ar-KW"/>
        </w:rPr>
        <w:t>[القصص</w:t>
      </w:r>
      <w:r w:rsidR="00507B6C" w:rsidRPr="0052634A">
        <w:rPr>
          <w:rFonts w:hint="cs"/>
          <w:rtl/>
          <w:lang w:bidi="ar-KW"/>
        </w:rPr>
        <w:t xml:space="preserve">: </w:t>
      </w:r>
      <w:r w:rsidR="00FF36A4" w:rsidRPr="0052634A">
        <w:rPr>
          <w:rFonts w:hint="cs"/>
          <w:rtl/>
          <w:lang w:bidi="ar-KW"/>
        </w:rPr>
        <w:t>88]ويلزمه أن يثبت في تلك الرقعة عيونا كثيرة لقوله</w:t>
      </w:r>
      <w:r w:rsidR="00507B6C" w:rsidRPr="0052634A">
        <w:rPr>
          <w:rFonts w:hint="cs"/>
          <w:rtl/>
          <w:lang w:bidi="ar-KW"/>
        </w:rPr>
        <w:t>: {</w:t>
      </w:r>
      <w:r w:rsidR="00FF36A4" w:rsidRPr="0052634A">
        <w:rPr>
          <w:rFonts w:hint="cs"/>
          <w:rtl/>
          <w:lang w:bidi="ar-KW"/>
        </w:rPr>
        <w:t>تجرى بأعيننا</w:t>
      </w:r>
      <w:r w:rsidR="00507B6C" w:rsidRPr="0052634A">
        <w:rPr>
          <w:rFonts w:hint="cs"/>
          <w:rtl/>
          <w:lang w:bidi="ar-KW"/>
        </w:rPr>
        <w:t xml:space="preserve">} </w:t>
      </w:r>
      <w:r w:rsidR="00FF36A4" w:rsidRPr="0052634A">
        <w:rPr>
          <w:rFonts w:hint="cs"/>
          <w:rtl/>
          <w:lang w:bidi="ar-KW"/>
        </w:rPr>
        <w:t>[القمر</w:t>
      </w:r>
      <w:r w:rsidR="00507B6C" w:rsidRPr="0052634A">
        <w:rPr>
          <w:rFonts w:hint="cs"/>
          <w:rtl/>
          <w:lang w:bidi="ar-KW"/>
        </w:rPr>
        <w:t xml:space="preserve">: </w:t>
      </w:r>
      <w:r w:rsidR="00FF36A4" w:rsidRPr="0052634A">
        <w:rPr>
          <w:rFonts w:hint="cs"/>
          <w:rtl/>
          <w:lang w:bidi="ar-KW"/>
        </w:rPr>
        <w:t>14]وأن يثبت جنبا واحدا لقوله تعالى</w:t>
      </w:r>
      <w:r w:rsidR="00507B6C" w:rsidRPr="0052634A">
        <w:rPr>
          <w:rFonts w:hint="cs"/>
          <w:rtl/>
          <w:lang w:bidi="ar-KW"/>
        </w:rPr>
        <w:t>: {</w:t>
      </w:r>
      <w:r w:rsidR="00FF36A4" w:rsidRPr="0052634A">
        <w:rPr>
          <w:rFonts w:hint="cs"/>
          <w:rtl/>
          <w:lang w:bidi="ar-KW"/>
        </w:rPr>
        <w:t>ياحسرتى على ما فرطت في جنب الله</w:t>
      </w:r>
      <w:r w:rsidR="00507B6C" w:rsidRPr="0052634A">
        <w:rPr>
          <w:rFonts w:hint="cs"/>
          <w:rtl/>
          <w:lang w:bidi="ar-KW"/>
        </w:rPr>
        <w:t xml:space="preserve">} </w:t>
      </w:r>
      <w:r w:rsidR="00FF36A4" w:rsidRPr="0052634A">
        <w:rPr>
          <w:rFonts w:hint="cs"/>
          <w:rtl/>
          <w:lang w:bidi="ar-KW"/>
        </w:rPr>
        <w:t>[الزمر</w:t>
      </w:r>
      <w:r w:rsidR="00507B6C" w:rsidRPr="0052634A">
        <w:rPr>
          <w:rFonts w:hint="cs"/>
          <w:rtl/>
          <w:lang w:bidi="ar-KW"/>
        </w:rPr>
        <w:t xml:space="preserve">: </w:t>
      </w:r>
      <w:r w:rsidR="00FF36A4" w:rsidRPr="0052634A">
        <w:rPr>
          <w:rFonts w:hint="cs"/>
          <w:rtl/>
          <w:lang w:bidi="ar-KW"/>
        </w:rPr>
        <w:t>56]وأن يثبت على ذلك الجنب أيدي كثيرة لقوله تعالى</w:t>
      </w:r>
      <w:r w:rsidR="00507B6C" w:rsidRPr="0052634A">
        <w:rPr>
          <w:rFonts w:hint="cs"/>
          <w:rtl/>
          <w:lang w:bidi="ar-KW"/>
        </w:rPr>
        <w:t>: {</w:t>
      </w:r>
      <w:r w:rsidR="00FF36A4" w:rsidRPr="0052634A">
        <w:rPr>
          <w:rFonts w:hint="cs"/>
          <w:rtl/>
          <w:lang w:bidi="ar-KW"/>
        </w:rPr>
        <w:t>مما عملت أيدينا</w:t>
      </w:r>
      <w:r w:rsidR="00507B6C" w:rsidRPr="0052634A">
        <w:rPr>
          <w:rFonts w:hint="cs"/>
          <w:rtl/>
          <w:lang w:bidi="ar-KW"/>
        </w:rPr>
        <w:t xml:space="preserve">} </w:t>
      </w:r>
      <w:r w:rsidR="00FF36A4" w:rsidRPr="0052634A">
        <w:rPr>
          <w:rFonts w:hint="cs"/>
          <w:rtl/>
          <w:lang w:bidi="ar-KW"/>
        </w:rPr>
        <w:t>[يس</w:t>
      </w:r>
      <w:r w:rsidR="00507B6C" w:rsidRPr="0052634A">
        <w:rPr>
          <w:rFonts w:hint="cs"/>
          <w:rtl/>
          <w:lang w:bidi="ar-KW"/>
        </w:rPr>
        <w:t xml:space="preserve">: </w:t>
      </w:r>
      <w:r w:rsidR="00FF36A4" w:rsidRPr="0052634A">
        <w:rPr>
          <w:rFonts w:hint="cs"/>
          <w:rtl/>
          <w:lang w:bidi="ar-KW"/>
        </w:rPr>
        <w:t>71]وبتقدير أن يكون له يدان فإنه يجب أن يكون كلاهما على جانب واحد لقوله صلى الله عليه وسلم</w:t>
      </w:r>
      <w:r w:rsidR="0074049C" w:rsidRPr="0052634A">
        <w:rPr>
          <w:rFonts w:hint="cs"/>
          <w:rtl/>
          <w:lang w:bidi="ar-KW"/>
        </w:rPr>
        <w:t xml:space="preserve">: </w:t>
      </w:r>
      <w:r w:rsidRPr="0052634A">
        <w:rPr>
          <w:rFonts w:hint="cs"/>
          <w:rtl/>
          <w:lang w:bidi="ar-KW"/>
        </w:rPr>
        <w:t>((</w:t>
      </w:r>
      <w:r w:rsidR="00FF36A4" w:rsidRPr="0052634A">
        <w:rPr>
          <w:rFonts w:hint="cs"/>
          <w:rtl/>
          <w:lang w:bidi="ar-KW"/>
        </w:rPr>
        <w:t>وكلتا يديه يمين</w:t>
      </w:r>
      <w:r w:rsidR="0074049C" w:rsidRPr="0052634A">
        <w:rPr>
          <w:rFonts w:hint="cs"/>
          <w:rtl/>
          <w:lang w:bidi="ar-KW"/>
        </w:rPr>
        <w:t>))</w:t>
      </w:r>
      <w:r w:rsidR="008D581A" w:rsidRPr="0052634A">
        <w:rPr>
          <w:rFonts w:hint="cs"/>
          <w:rtl/>
          <w:lang w:bidi="ar-KW"/>
        </w:rPr>
        <w:t xml:space="preserve">، </w:t>
      </w:r>
      <w:r w:rsidR="00FF36A4" w:rsidRPr="0052634A">
        <w:rPr>
          <w:rFonts w:hint="cs"/>
          <w:rtl/>
          <w:lang w:bidi="ar-KW"/>
        </w:rPr>
        <w:t>وقوله صلى الله عليه وسلم</w:t>
      </w:r>
      <w:r w:rsidR="0074049C" w:rsidRPr="0052634A">
        <w:rPr>
          <w:rFonts w:hint="cs"/>
          <w:rtl/>
          <w:lang w:bidi="ar-KW"/>
        </w:rPr>
        <w:t xml:space="preserve">: </w:t>
      </w:r>
      <w:r w:rsidRPr="0052634A">
        <w:rPr>
          <w:rFonts w:hint="cs"/>
          <w:rtl/>
          <w:lang w:bidi="ar-KW"/>
        </w:rPr>
        <w:t>((</w:t>
      </w:r>
      <w:r w:rsidR="00FF36A4" w:rsidRPr="0052634A">
        <w:rPr>
          <w:rFonts w:hint="cs"/>
          <w:rtl/>
          <w:lang w:bidi="ar-KW"/>
        </w:rPr>
        <w:t>الحجر الأسود يمين الله في الأرض</w:t>
      </w:r>
      <w:r w:rsidR="0074049C" w:rsidRPr="0052634A">
        <w:rPr>
          <w:rFonts w:hint="cs"/>
          <w:rtl/>
          <w:lang w:bidi="ar-KW"/>
        </w:rPr>
        <w:t>))</w:t>
      </w:r>
      <w:r w:rsidR="00FF36A4" w:rsidRPr="0052634A">
        <w:rPr>
          <w:rFonts w:hint="cs"/>
          <w:rtl/>
          <w:lang w:bidi="ar-KW"/>
        </w:rPr>
        <w:t xml:space="preserve"> وأن يثبت له ساقا واحدا لقوله تعالى</w:t>
      </w:r>
      <w:r w:rsidR="00507B6C" w:rsidRPr="0052634A">
        <w:rPr>
          <w:rFonts w:hint="cs"/>
          <w:rtl/>
          <w:lang w:bidi="ar-KW"/>
        </w:rPr>
        <w:t>: {</w:t>
      </w:r>
      <w:r w:rsidR="00FF36A4" w:rsidRPr="0052634A">
        <w:rPr>
          <w:rFonts w:hint="cs"/>
          <w:rtl/>
          <w:lang w:bidi="ar-KW"/>
        </w:rPr>
        <w:t>يوم يكشف عن ساق</w:t>
      </w:r>
      <w:r w:rsidR="00507B6C" w:rsidRPr="0052634A">
        <w:rPr>
          <w:rFonts w:hint="cs"/>
          <w:rtl/>
          <w:lang w:bidi="ar-KW"/>
        </w:rPr>
        <w:t xml:space="preserve">} </w:t>
      </w:r>
      <w:r w:rsidR="00FF36A4" w:rsidRPr="0052634A">
        <w:rPr>
          <w:rFonts w:hint="cs"/>
          <w:rtl/>
          <w:lang w:bidi="ar-KW"/>
        </w:rPr>
        <w:t>[القلم</w:t>
      </w:r>
      <w:r w:rsidR="00507B6C" w:rsidRPr="0052634A">
        <w:rPr>
          <w:rFonts w:hint="cs"/>
          <w:rtl/>
          <w:lang w:bidi="ar-KW"/>
        </w:rPr>
        <w:t xml:space="preserve">: </w:t>
      </w:r>
      <w:r w:rsidR="00FF36A4" w:rsidRPr="0052634A">
        <w:rPr>
          <w:rFonts w:hint="cs"/>
          <w:rtl/>
          <w:lang w:bidi="ar-KW"/>
        </w:rPr>
        <w:t>42]فيكون الحاصل من هذه الصورة</w:t>
      </w:r>
      <w:r w:rsidR="008D581A" w:rsidRPr="0052634A">
        <w:rPr>
          <w:rFonts w:hint="cs"/>
          <w:rtl/>
          <w:lang w:bidi="ar-KW"/>
        </w:rPr>
        <w:t xml:space="preserve">، </w:t>
      </w:r>
      <w:r w:rsidR="00FF36A4" w:rsidRPr="0052634A">
        <w:rPr>
          <w:rFonts w:hint="cs"/>
          <w:rtl/>
          <w:lang w:bidi="ar-KW"/>
        </w:rPr>
        <w:t>مجرد رقعة الوجه ويكون عليها عيون كثيرة</w:t>
      </w:r>
      <w:r w:rsidR="008D581A" w:rsidRPr="0052634A">
        <w:rPr>
          <w:rFonts w:hint="cs"/>
          <w:rtl/>
          <w:lang w:bidi="ar-KW"/>
        </w:rPr>
        <w:t xml:space="preserve">، </w:t>
      </w:r>
      <w:r w:rsidR="00FF36A4" w:rsidRPr="0052634A">
        <w:rPr>
          <w:rFonts w:hint="cs"/>
          <w:rtl/>
          <w:lang w:bidi="ar-KW"/>
        </w:rPr>
        <w:t>وجنب واحد ويكون عليه أيد كثيرة وساق واحد</w:t>
      </w:r>
      <w:r w:rsidR="008D581A" w:rsidRPr="0052634A">
        <w:rPr>
          <w:rFonts w:hint="cs"/>
          <w:rtl/>
          <w:lang w:bidi="ar-KW"/>
        </w:rPr>
        <w:t xml:space="preserve">، </w:t>
      </w:r>
      <w:r w:rsidR="00FF36A4" w:rsidRPr="0052634A">
        <w:rPr>
          <w:rFonts w:hint="cs"/>
          <w:rtl/>
          <w:lang w:bidi="ar-KW"/>
        </w:rPr>
        <w:t>ومعلوم أن هذه الصورة أقبح الصور</w:t>
      </w:r>
      <w:r w:rsidR="008D581A" w:rsidRPr="0052634A">
        <w:rPr>
          <w:rFonts w:hint="cs"/>
          <w:rtl/>
          <w:lang w:bidi="ar-KW"/>
        </w:rPr>
        <w:t xml:space="preserve">، </w:t>
      </w:r>
      <w:r w:rsidR="00FF36A4" w:rsidRPr="0052634A">
        <w:rPr>
          <w:rFonts w:hint="cs"/>
          <w:rtl/>
          <w:lang w:bidi="ar-KW"/>
        </w:rPr>
        <w:t>ولو كان هذا عبدا لم يرغب أحد في شرائه</w:t>
      </w:r>
      <w:r w:rsidR="008D581A" w:rsidRPr="0052634A">
        <w:rPr>
          <w:rFonts w:hint="cs"/>
          <w:rtl/>
          <w:lang w:bidi="ar-KW"/>
        </w:rPr>
        <w:t xml:space="preserve">، </w:t>
      </w:r>
      <w:r w:rsidR="00FF36A4" w:rsidRPr="0052634A">
        <w:rPr>
          <w:rFonts w:hint="cs"/>
          <w:rtl/>
          <w:lang w:bidi="ar-KW"/>
        </w:rPr>
        <w:t>فكيف يقول العاقل إن رب العالمين موصوف بهذه الصورة</w:t>
      </w:r>
      <w:r w:rsidR="008D581A" w:rsidRPr="0052634A">
        <w:rPr>
          <w:rFonts w:hint="cs"/>
          <w:rtl/>
          <w:lang w:bidi="ar-KW"/>
        </w:rPr>
        <w:t xml:space="preserve">، </w:t>
      </w:r>
      <w:r w:rsidR="00FF36A4" w:rsidRPr="0052634A">
        <w:rPr>
          <w:rFonts w:hint="cs"/>
          <w:rtl/>
          <w:lang w:bidi="ar-KW"/>
        </w:rPr>
        <w:t>وأما القسم الثاني</w:t>
      </w:r>
      <w:r w:rsidR="00507B6C" w:rsidRPr="0052634A">
        <w:rPr>
          <w:rFonts w:hint="cs"/>
          <w:rtl/>
          <w:lang w:bidi="ar-KW"/>
        </w:rPr>
        <w:t xml:space="preserve">: </w:t>
      </w:r>
      <w:r w:rsidR="00FF36A4" w:rsidRPr="0052634A">
        <w:rPr>
          <w:rFonts w:hint="cs"/>
          <w:rtl/>
          <w:lang w:bidi="ar-KW"/>
        </w:rPr>
        <w:t>وهو أن لا يقتصر على الأعضاء المذكورة في القرآن</w:t>
      </w:r>
      <w:r w:rsidR="008D581A" w:rsidRPr="0052634A">
        <w:rPr>
          <w:rFonts w:hint="cs"/>
          <w:rtl/>
          <w:lang w:bidi="ar-KW"/>
        </w:rPr>
        <w:t xml:space="preserve">، </w:t>
      </w:r>
      <w:r w:rsidR="00FF36A4" w:rsidRPr="0052634A">
        <w:rPr>
          <w:rFonts w:hint="cs"/>
          <w:rtl/>
          <w:lang w:bidi="ar-KW"/>
        </w:rPr>
        <w:t>بل يزيد وينقص على وفق التأويلات</w:t>
      </w:r>
      <w:r w:rsidR="008D581A" w:rsidRPr="0052634A">
        <w:rPr>
          <w:rFonts w:hint="cs"/>
          <w:rtl/>
          <w:lang w:bidi="ar-KW"/>
        </w:rPr>
        <w:t xml:space="preserve">، </w:t>
      </w:r>
      <w:r w:rsidR="00FF36A4" w:rsidRPr="0052634A">
        <w:rPr>
          <w:rFonts w:hint="cs"/>
          <w:rtl/>
          <w:lang w:bidi="ar-KW"/>
        </w:rPr>
        <w:t>فحينئذ يبطل مذهبه في الحمل على مجرد الظواهر</w:t>
      </w:r>
      <w:r w:rsidR="008D581A" w:rsidRPr="0052634A">
        <w:rPr>
          <w:rFonts w:hint="cs"/>
          <w:rtl/>
          <w:lang w:bidi="ar-KW"/>
        </w:rPr>
        <w:t xml:space="preserve">، </w:t>
      </w:r>
      <w:r w:rsidR="00FF36A4" w:rsidRPr="0052634A">
        <w:rPr>
          <w:rFonts w:hint="cs"/>
          <w:rtl/>
          <w:lang w:bidi="ar-KW"/>
        </w:rPr>
        <w:t>ولا بد له من قبول دلائل العقل</w:t>
      </w:r>
      <w:r w:rsidR="008D581A" w:rsidRPr="0052634A">
        <w:rPr>
          <w:rFonts w:hint="cs"/>
          <w:rtl/>
          <w:lang w:bidi="ar-KW"/>
        </w:rPr>
        <w:t xml:space="preserve">، </w:t>
      </w:r>
      <w:r w:rsidRPr="0052634A">
        <w:rPr>
          <w:rFonts w:hint="cs"/>
          <w:bCs/>
          <w:rtl/>
          <w:lang w:bidi="ar-KW"/>
        </w:rPr>
        <w:t>(</w:t>
      </w:r>
      <w:r w:rsidR="00FF36A4" w:rsidRPr="0052634A">
        <w:rPr>
          <w:rFonts w:hint="cs"/>
          <w:bCs/>
          <w:rtl/>
          <w:lang w:bidi="ar-KW"/>
        </w:rPr>
        <w:t>الحجة الثانية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في إبطال قولهم إنهم إذا أثبتوا الأعضاء لله تعالى</w:t>
      </w:r>
      <w:r w:rsidR="008D581A" w:rsidRPr="0052634A">
        <w:rPr>
          <w:rFonts w:hint="cs"/>
          <w:rtl/>
          <w:lang w:bidi="ar-KW"/>
        </w:rPr>
        <w:t xml:space="preserve">، </w:t>
      </w:r>
      <w:r w:rsidR="00FF36A4" w:rsidRPr="0052634A">
        <w:rPr>
          <w:rFonts w:hint="cs"/>
          <w:rtl/>
          <w:lang w:bidi="ar-KW"/>
        </w:rPr>
        <w:t>فإن أثبتوا له عضو الرجل فهو رجل وأن أثبتوا له عضو النساء فهو أنثى</w:t>
      </w:r>
      <w:r w:rsidR="008D581A" w:rsidRPr="0052634A">
        <w:rPr>
          <w:rFonts w:hint="cs"/>
          <w:rtl/>
          <w:lang w:bidi="ar-KW"/>
        </w:rPr>
        <w:t xml:space="preserve">، </w:t>
      </w:r>
      <w:r w:rsidR="00FF36A4" w:rsidRPr="0052634A">
        <w:rPr>
          <w:rFonts w:hint="cs"/>
          <w:rtl/>
          <w:lang w:bidi="ar-KW"/>
        </w:rPr>
        <w:t>وإن نفوهما فهو خصي أو عنين</w:t>
      </w:r>
      <w:r w:rsidR="008D581A" w:rsidRPr="0052634A">
        <w:rPr>
          <w:rFonts w:hint="cs"/>
          <w:rtl/>
          <w:lang w:bidi="ar-KW"/>
        </w:rPr>
        <w:t xml:space="preserve">، </w:t>
      </w:r>
      <w:r w:rsidR="00FF36A4" w:rsidRPr="0052634A">
        <w:rPr>
          <w:rFonts w:hint="cs"/>
          <w:rtl/>
          <w:lang w:bidi="ar-KW"/>
        </w:rPr>
        <w:t>وتعالى الله عما يقول الظالمون علوا كبيرا</w:t>
      </w:r>
      <w:r w:rsidR="008D581A" w:rsidRPr="0052634A">
        <w:rPr>
          <w:rFonts w:hint="cs"/>
          <w:rtl/>
          <w:lang w:bidi="ar-KW"/>
        </w:rPr>
        <w:t xml:space="preserve">، </w:t>
      </w:r>
      <w:r w:rsidRPr="0052634A">
        <w:rPr>
          <w:rFonts w:hint="cs"/>
          <w:rtl/>
          <w:lang w:bidi="ar-KW"/>
        </w:rPr>
        <w:t>(</w:t>
      </w:r>
      <w:r w:rsidR="00FF36A4" w:rsidRPr="0052634A">
        <w:rPr>
          <w:rFonts w:hint="cs"/>
          <w:bCs/>
          <w:rtl/>
          <w:lang w:bidi="ar-KW"/>
        </w:rPr>
        <w:t>الحجة الثالثة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أنه في ذاته سبحانه وتعالى</w:t>
      </w:r>
      <w:r w:rsidR="008D581A" w:rsidRPr="0052634A">
        <w:rPr>
          <w:rFonts w:hint="cs"/>
          <w:rtl/>
          <w:lang w:bidi="ar-KW"/>
        </w:rPr>
        <w:t xml:space="preserve">، </w:t>
      </w:r>
      <w:r w:rsidR="00FF36A4" w:rsidRPr="0052634A">
        <w:rPr>
          <w:rFonts w:hint="cs"/>
          <w:rtl/>
          <w:lang w:bidi="ar-KW"/>
        </w:rPr>
        <w:t>إما أن يكون جسما صلبا لا ينغمز البتة</w:t>
      </w:r>
      <w:r w:rsidR="008D581A" w:rsidRPr="0052634A">
        <w:rPr>
          <w:rFonts w:hint="cs"/>
          <w:rtl/>
          <w:lang w:bidi="ar-KW"/>
        </w:rPr>
        <w:t xml:space="preserve">، </w:t>
      </w:r>
      <w:r w:rsidR="00FF36A4" w:rsidRPr="0052634A">
        <w:rPr>
          <w:rFonts w:hint="cs"/>
          <w:rtl/>
          <w:lang w:bidi="ar-KW"/>
        </w:rPr>
        <w:t>فيكون حجرا صلبا</w:t>
      </w:r>
      <w:r w:rsidR="008D581A" w:rsidRPr="0052634A">
        <w:rPr>
          <w:rFonts w:hint="cs"/>
          <w:rtl/>
          <w:lang w:bidi="ar-KW"/>
        </w:rPr>
        <w:t xml:space="preserve">، </w:t>
      </w:r>
      <w:r w:rsidR="00FF36A4" w:rsidRPr="0052634A">
        <w:rPr>
          <w:rFonts w:hint="cs"/>
          <w:rtl/>
          <w:lang w:bidi="ar-KW"/>
        </w:rPr>
        <w:t>وإما أن يكون قابلا للانغماز</w:t>
      </w:r>
      <w:r w:rsidR="008D581A" w:rsidRPr="0052634A">
        <w:rPr>
          <w:rFonts w:hint="cs"/>
          <w:rtl/>
          <w:lang w:bidi="ar-KW"/>
        </w:rPr>
        <w:t xml:space="preserve">، </w:t>
      </w:r>
      <w:r w:rsidR="00FF36A4" w:rsidRPr="0052634A">
        <w:rPr>
          <w:rFonts w:hint="cs"/>
          <w:rtl/>
          <w:lang w:bidi="ar-KW"/>
        </w:rPr>
        <w:t>فيكون لينا قابلا للتفرق والتمزق . وتعالى الله عن ذلك</w:t>
      </w:r>
      <w:r w:rsidR="008D581A" w:rsidRPr="0052634A">
        <w:rPr>
          <w:rFonts w:hint="cs"/>
          <w:rtl/>
          <w:lang w:bidi="ar-KW"/>
        </w:rPr>
        <w:t xml:space="preserve">، </w:t>
      </w:r>
      <w:r w:rsidRPr="0052634A">
        <w:rPr>
          <w:rFonts w:hint="cs"/>
          <w:rtl/>
          <w:lang w:bidi="ar-KW"/>
        </w:rPr>
        <w:t>(</w:t>
      </w:r>
      <w:r w:rsidR="00FF36A4" w:rsidRPr="0052634A">
        <w:rPr>
          <w:rFonts w:hint="cs"/>
          <w:bCs/>
          <w:rtl/>
          <w:lang w:bidi="ar-KW"/>
        </w:rPr>
        <w:t>الحجة الرابعة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أنه إن كان بحيث لا يمكنه أن يتحرك عن مكانه</w:t>
      </w:r>
      <w:r w:rsidR="008D581A" w:rsidRPr="0052634A">
        <w:rPr>
          <w:rFonts w:hint="cs"/>
          <w:rtl/>
          <w:lang w:bidi="ar-KW"/>
        </w:rPr>
        <w:t xml:space="preserve">، </w:t>
      </w:r>
      <w:r w:rsidR="00FF36A4" w:rsidRPr="0052634A">
        <w:rPr>
          <w:rFonts w:hint="cs"/>
          <w:rtl/>
          <w:lang w:bidi="ar-KW"/>
        </w:rPr>
        <w:t>كان كالزمن المعقد العاجز</w:t>
      </w:r>
      <w:r w:rsidR="008D581A" w:rsidRPr="0052634A">
        <w:rPr>
          <w:rFonts w:hint="cs"/>
          <w:rtl/>
          <w:lang w:bidi="ar-KW"/>
        </w:rPr>
        <w:t xml:space="preserve">، </w:t>
      </w:r>
      <w:r w:rsidR="00FF36A4" w:rsidRPr="0052634A">
        <w:rPr>
          <w:rFonts w:hint="cs"/>
          <w:rtl/>
          <w:lang w:bidi="ar-KW"/>
        </w:rPr>
        <w:t>وإن كان بحيث يمكنه أن يتحرك عن مكانه</w:t>
      </w:r>
      <w:r w:rsidR="008D581A" w:rsidRPr="0052634A">
        <w:rPr>
          <w:rFonts w:hint="cs"/>
          <w:rtl/>
          <w:lang w:bidi="ar-KW"/>
        </w:rPr>
        <w:t xml:space="preserve">، </w:t>
      </w:r>
      <w:r w:rsidR="00FF36A4" w:rsidRPr="0052634A">
        <w:rPr>
          <w:rFonts w:hint="cs"/>
          <w:rtl/>
          <w:lang w:bidi="ar-KW"/>
        </w:rPr>
        <w:t>كان محلا للتغيرات</w:t>
      </w:r>
      <w:r w:rsidR="008D581A" w:rsidRPr="0052634A">
        <w:rPr>
          <w:rFonts w:hint="cs"/>
          <w:rtl/>
          <w:lang w:bidi="ar-KW"/>
        </w:rPr>
        <w:t xml:space="preserve">، </w:t>
      </w:r>
      <w:r w:rsidR="00FF36A4" w:rsidRPr="0052634A">
        <w:rPr>
          <w:rFonts w:hint="cs"/>
          <w:rtl/>
          <w:lang w:bidi="ar-KW"/>
        </w:rPr>
        <w:t>فدخل تحت قوله</w:t>
      </w:r>
      <w:r w:rsidR="00507B6C" w:rsidRPr="0052634A">
        <w:rPr>
          <w:rFonts w:hint="cs"/>
          <w:rtl/>
          <w:lang w:bidi="ar-KW"/>
        </w:rPr>
        <w:t>: {</w:t>
      </w:r>
      <w:r w:rsidR="00FF36A4" w:rsidRPr="0052634A">
        <w:rPr>
          <w:rFonts w:hint="cs"/>
          <w:rtl/>
          <w:lang w:bidi="ar-KW"/>
        </w:rPr>
        <w:t>لا أحب الآفلين</w:t>
      </w:r>
      <w:r w:rsidR="00507B6C" w:rsidRPr="0052634A">
        <w:rPr>
          <w:rFonts w:hint="cs"/>
          <w:rtl/>
          <w:lang w:bidi="ar-KW"/>
        </w:rPr>
        <w:t xml:space="preserve">} </w:t>
      </w:r>
      <w:r w:rsidR="00FF36A4" w:rsidRPr="0052634A">
        <w:rPr>
          <w:rFonts w:hint="cs"/>
          <w:rtl/>
          <w:lang w:bidi="ar-KW"/>
        </w:rPr>
        <w:t>[الأنعام</w:t>
      </w:r>
      <w:r w:rsidR="00507B6C" w:rsidRPr="0052634A">
        <w:rPr>
          <w:rFonts w:hint="cs"/>
          <w:rtl/>
          <w:lang w:bidi="ar-KW"/>
        </w:rPr>
        <w:t xml:space="preserve">: </w:t>
      </w:r>
      <w:r w:rsidR="00FF36A4" w:rsidRPr="0052634A">
        <w:rPr>
          <w:rFonts w:hint="cs"/>
          <w:rtl/>
          <w:lang w:bidi="ar-KW"/>
        </w:rPr>
        <w:t>76]</w:t>
      </w:r>
      <w:r w:rsidR="008D581A" w:rsidRPr="0052634A">
        <w:rPr>
          <w:rFonts w:hint="cs"/>
          <w:rtl/>
          <w:lang w:bidi="ar-KW"/>
        </w:rPr>
        <w:t xml:space="preserve">، </w:t>
      </w:r>
      <w:r w:rsidRPr="0052634A">
        <w:rPr>
          <w:rFonts w:hint="cs"/>
          <w:rtl/>
          <w:lang w:bidi="ar-KW"/>
        </w:rPr>
        <w:t>(</w:t>
      </w:r>
      <w:r w:rsidR="00FF36A4" w:rsidRPr="0052634A">
        <w:rPr>
          <w:rFonts w:hint="cs"/>
          <w:bCs/>
          <w:rtl/>
          <w:lang w:bidi="ar-KW"/>
        </w:rPr>
        <w:t>الحجة الخامسة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إن كان لا يأكل ولا يشرب ولا ينام ولا يتحرك كان كالميت</w:t>
      </w:r>
      <w:r w:rsidR="008D581A" w:rsidRPr="0052634A">
        <w:rPr>
          <w:rFonts w:hint="cs"/>
          <w:rtl/>
          <w:lang w:bidi="ar-KW"/>
        </w:rPr>
        <w:t xml:space="preserve">، </w:t>
      </w:r>
      <w:r w:rsidR="00FF36A4" w:rsidRPr="0052634A">
        <w:rPr>
          <w:rFonts w:hint="cs"/>
          <w:rtl/>
          <w:lang w:bidi="ar-KW"/>
        </w:rPr>
        <w:t>وإن كان يفعل هذه الأشياء</w:t>
      </w:r>
      <w:r w:rsidR="008D581A" w:rsidRPr="0052634A">
        <w:rPr>
          <w:rFonts w:hint="cs"/>
          <w:rtl/>
          <w:lang w:bidi="ar-KW"/>
        </w:rPr>
        <w:t xml:space="preserve">، </w:t>
      </w:r>
      <w:r w:rsidR="00FF36A4" w:rsidRPr="0052634A">
        <w:rPr>
          <w:rFonts w:hint="cs"/>
          <w:rtl/>
          <w:lang w:bidi="ar-KW"/>
        </w:rPr>
        <w:t>كان إنسانا كثير التهمة محتاجا إلى الأكل والشرب والوقاع وذلك باطل</w:t>
      </w:r>
      <w:r w:rsidR="008D581A" w:rsidRPr="0052634A">
        <w:rPr>
          <w:rFonts w:hint="cs"/>
          <w:rtl/>
          <w:lang w:bidi="ar-KW"/>
        </w:rPr>
        <w:t xml:space="preserve">، </w:t>
      </w:r>
      <w:r w:rsidRPr="0052634A">
        <w:rPr>
          <w:rFonts w:hint="cs"/>
          <w:rtl/>
          <w:lang w:bidi="ar-KW"/>
        </w:rPr>
        <w:t>(</w:t>
      </w:r>
      <w:r w:rsidR="00FF36A4" w:rsidRPr="0052634A">
        <w:rPr>
          <w:rFonts w:hint="cs"/>
          <w:bCs/>
          <w:rtl/>
          <w:lang w:bidi="ar-KW"/>
        </w:rPr>
        <w:t>الحجة السادسة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أنهم يقولون إنه ينزل كل ليلة من العرش إلى السماء الدنيا</w:t>
      </w:r>
      <w:r w:rsidR="008D581A" w:rsidRPr="0052634A">
        <w:rPr>
          <w:rFonts w:hint="cs"/>
          <w:rtl/>
          <w:lang w:bidi="ar-KW"/>
        </w:rPr>
        <w:t xml:space="preserve">، </w:t>
      </w:r>
      <w:r w:rsidR="00FF36A4" w:rsidRPr="0052634A">
        <w:rPr>
          <w:rFonts w:hint="cs"/>
          <w:rtl/>
          <w:lang w:bidi="ar-KW"/>
        </w:rPr>
        <w:t>فنقول لهم حين نزوله</w:t>
      </w:r>
      <w:r w:rsidR="00507B6C" w:rsidRPr="0052634A">
        <w:rPr>
          <w:rFonts w:hint="cs"/>
          <w:rtl/>
          <w:lang w:bidi="ar-KW"/>
        </w:rPr>
        <w:t xml:space="preserve">: </w:t>
      </w:r>
      <w:r w:rsidR="00FF36A4" w:rsidRPr="0052634A">
        <w:rPr>
          <w:rFonts w:hint="cs"/>
          <w:rtl/>
          <w:lang w:bidi="ar-KW"/>
        </w:rPr>
        <w:t>هل يبقى مدبرا للعرش ويبقى مدبرا للسماء الدنيا حين كان على العرش</w:t>
      </w:r>
      <w:r w:rsidR="008D581A" w:rsidRPr="0052634A">
        <w:rPr>
          <w:rFonts w:hint="cs"/>
          <w:rtl/>
          <w:lang w:bidi="ar-KW"/>
        </w:rPr>
        <w:t xml:space="preserve">، </w:t>
      </w:r>
      <w:r w:rsidR="00FF36A4" w:rsidRPr="0052634A">
        <w:rPr>
          <w:rFonts w:hint="cs"/>
          <w:rtl/>
          <w:lang w:bidi="ar-KW"/>
        </w:rPr>
        <w:t>وحينئذ لا يبقى في النزول فائدة</w:t>
      </w:r>
      <w:r w:rsidR="008D581A" w:rsidRPr="0052634A">
        <w:rPr>
          <w:rFonts w:hint="cs"/>
          <w:rtl/>
          <w:lang w:bidi="ar-KW"/>
        </w:rPr>
        <w:t xml:space="preserve">، </w:t>
      </w:r>
      <w:r w:rsidR="00FF36A4" w:rsidRPr="0052634A">
        <w:rPr>
          <w:rFonts w:hint="cs"/>
          <w:rtl/>
          <w:lang w:bidi="ar-KW"/>
        </w:rPr>
        <w:t xml:space="preserve">وإن لم يبق مدبرا للعرش فعند نزوله </w:t>
      </w:r>
      <w:r w:rsidR="00FF36A4" w:rsidRPr="0052634A">
        <w:rPr>
          <w:rFonts w:hint="cs"/>
          <w:rtl/>
          <w:lang w:bidi="ar-KW"/>
        </w:rPr>
        <w:lastRenderedPageBreak/>
        <w:t>يصير معزولا عن إلهية العرش والسموات</w:t>
      </w:r>
      <w:r w:rsidR="008D581A" w:rsidRPr="0052634A">
        <w:rPr>
          <w:rFonts w:hint="cs"/>
          <w:rtl/>
          <w:lang w:bidi="ar-KW"/>
        </w:rPr>
        <w:t xml:space="preserve">، </w:t>
      </w:r>
      <w:r w:rsidRPr="0052634A">
        <w:rPr>
          <w:rFonts w:hint="cs"/>
          <w:bCs/>
          <w:u w:val="single"/>
          <w:rtl/>
          <w:lang w:bidi="ar-KW"/>
        </w:rPr>
        <w:t>(</w:t>
      </w:r>
      <w:r w:rsidR="00FF36A4" w:rsidRPr="0052634A">
        <w:rPr>
          <w:rFonts w:hint="cs"/>
          <w:bCs/>
          <w:u w:val="single"/>
          <w:rtl/>
          <w:lang w:bidi="ar-KW"/>
        </w:rPr>
        <w:t>الحجة السابعة</w:t>
      </w:r>
      <w:r w:rsidR="0074049C" w:rsidRPr="0052634A">
        <w:rPr>
          <w:rFonts w:hint="cs"/>
          <w:u w:val="single"/>
          <w:rtl/>
          <w:lang w:bidi="ar-KW"/>
        </w:rPr>
        <w:t>)</w:t>
      </w:r>
      <w:r w:rsidR="00507B6C" w:rsidRPr="0052634A">
        <w:rPr>
          <w:rFonts w:hint="cs"/>
          <w:u w:val="single"/>
          <w:rtl/>
          <w:lang w:bidi="ar-KW"/>
        </w:rPr>
        <w:t xml:space="preserve">: </w:t>
      </w:r>
      <w:r w:rsidR="00FF36A4" w:rsidRPr="0052634A">
        <w:rPr>
          <w:rFonts w:hint="cs"/>
          <w:u w:val="single"/>
          <w:rtl/>
          <w:lang w:bidi="ar-KW"/>
        </w:rPr>
        <w:t>أنهم يقولون إنه تعالى أعظم من العرش</w:t>
      </w:r>
      <w:r w:rsidR="008D581A" w:rsidRPr="0052634A">
        <w:rPr>
          <w:rFonts w:hint="cs"/>
          <w:u w:val="single"/>
          <w:rtl/>
          <w:lang w:bidi="ar-KW"/>
        </w:rPr>
        <w:t xml:space="preserve">، </w:t>
      </w:r>
      <w:r w:rsidR="00FF36A4" w:rsidRPr="0052634A">
        <w:rPr>
          <w:rFonts w:hint="cs"/>
          <w:u w:val="single"/>
          <w:rtl/>
          <w:lang w:bidi="ar-KW"/>
        </w:rPr>
        <w:t>وإن العرش لا نسبة لعظمته إلى عظمة الكرسي</w:t>
      </w:r>
      <w:r w:rsidR="008D581A" w:rsidRPr="0052634A">
        <w:rPr>
          <w:rFonts w:hint="cs"/>
          <w:u w:val="single"/>
          <w:rtl/>
          <w:lang w:bidi="ar-KW"/>
        </w:rPr>
        <w:t xml:space="preserve">، </w:t>
      </w:r>
      <w:r w:rsidR="00FF36A4" w:rsidRPr="0052634A">
        <w:rPr>
          <w:rFonts w:hint="cs"/>
          <w:u w:val="single"/>
          <w:rtl/>
          <w:lang w:bidi="ar-KW"/>
        </w:rPr>
        <w:t>وعلى هذا الترتيب حتى ينتهي إلى السماء الدنيا</w:t>
      </w:r>
      <w:r w:rsidR="008D581A" w:rsidRPr="0052634A">
        <w:rPr>
          <w:rFonts w:hint="cs"/>
          <w:u w:val="single"/>
          <w:rtl/>
          <w:lang w:bidi="ar-KW"/>
        </w:rPr>
        <w:t xml:space="preserve">، </w:t>
      </w:r>
      <w:r w:rsidR="00FF36A4" w:rsidRPr="0052634A">
        <w:rPr>
          <w:rFonts w:hint="cs"/>
          <w:u w:val="single"/>
          <w:rtl/>
          <w:lang w:bidi="ar-KW"/>
        </w:rPr>
        <w:t>فإذا كان كذلك كانت السماء الدنيا بالنسبة إلى عظمة الله كالذرة بالنسبة إلى البحر</w:t>
      </w:r>
      <w:r w:rsidR="008D581A" w:rsidRPr="0052634A">
        <w:rPr>
          <w:rFonts w:hint="cs"/>
          <w:u w:val="single"/>
          <w:rtl/>
          <w:lang w:bidi="ar-KW"/>
        </w:rPr>
        <w:t xml:space="preserve">، </w:t>
      </w:r>
      <w:r w:rsidR="00FF36A4" w:rsidRPr="0052634A">
        <w:rPr>
          <w:rFonts w:hint="cs"/>
          <w:u w:val="single"/>
          <w:rtl/>
          <w:lang w:bidi="ar-KW"/>
        </w:rPr>
        <w:t>فإذا نزل فإما أن يقال إن الإله يصير صغيرا بحيث تسعه السماء الدنيا</w:t>
      </w:r>
      <w:r w:rsidR="008D581A" w:rsidRPr="0052634A">
        <w:rPr>
          <w:rFonts w:hint="cs"/>
          <w:u w:val="single"/>
          <w:rtl/>
          <w:lang w:bidi="ar-KW"/>
        </w:rPr>
        <w:t xml:space="preserve">، </w:t>
      </w:r>
      <w:r w:rsidR="00FF36A4" w:rsidRPr="0052634A">
        <w:rPr>
          <w:rFonts w:hint="cs"/>
          <w:u w:val="single"/>
          <w:rtl/>
          <w:lang w:bidi="ar-KW"/>
        </w:rPr>
        <w:t>وإما أن يقال إن السماء الدنيا تصير أعظم من العرش</w:t>
      </w:r>
      <w:r w:rsidR="008D581A" w:rsidRPr="0052634A">
        <w:rPr>
          <w:rFonts w:hint="cs"/>
          <w:u w:val="single"/>
          <w:rtl/>
          <w:lang w:bidi="ar-KW"/>
        </w:rPr>
        <w:t xml:space="preserve">، </w:t>
      </w:r>
      <w:r w:rsidR="00FF36A4" w:rsidRPr="0052634A">
        <w:rPr>
          <w:rFonts w:hint="cs"/>
          <w:u w:val="single"/>
          <w:rtl/>
          <w:lang w:bidi="ar-KW"/>
        </w:rPr>
        <w:t>وكل ذلك باطل</w:t>
      </w:r>
      <w:r w:rsidR="008D581A" w:rsidRPr="0052634A">
        <w:rPr>
          <w:rFonts w:hint="cs"/>
          <w:u w:val="single"/>
          <w:rtl/>
          <w:lang w:bidi="ar-KW"/>
        </w:rPr>
        <w:t xml:space="preserve">، </w:t>
      </w:r>
      <w:r w:rsidRPr="0052634A">
        <w:rPr>
          <w:rFonts w:hint="cs"/>
          <w:u w:val="single"/>
          <w:rtl/>
          <w:lang w:bidi="ar-KW"/>
        </w:rPr>
        <w:t>(</w:t>
      </w:r>
      <w:r w:rsidR="00FF36A4" w:rsidRPr="0052634A">
        <w:rPr>
          <w:rFonts w:hint="cs"/>
          <w:bCs/>
          <w:u w:val="single"/>
          <w:rtl/>
          <w:lang w:bidi="ar-KW"/>
        </w:rPr>
        <w:t>الحجة الثامنة</w:t>
      </w:r>
      <w:r w:rsidR="0074049C" w:rsidRPr="0052634A">
        <w:rPr>
          <w:rFonts w:hint="cs"/>
          <w:u w:val="single"/>
          <w:rtl/>
          <w:lang w:bidi="ar-KW"/>
        </w:rPr>
        <w:t>)</w:t>
      </w:r>
      <w:r w:rsidR="00507B6C" w:rsidRPr="0052634A">
        <w:rPr>
          <w:rFonts w:hint="cs"/>
          <w:u w:val="single"/>
          <w:rtl/>
          <w:lang w:bidi="ar-KW"/>
        </w:rPr>
        <w:t xml:space="preserve">: </w:t>
      </w:r>
      <w:r w:rsidR="00FF36A4" w:rsidRPr="0052634A">
        <w:rPr>
          <w:rFonts w:hint="cs"/>
          <w:u w:val="single"/>
          <w:rtl/>
          <w:lang w:bidi="ar-KW"/>
        </w:rPr>
        <w:t>ثبت أن العالم كرة</w:t>
      </w:r>
      <w:r w:rsidR="008D581A" w:rsidRPr="0052634A">
        <w:rPr>
          <w:rFonts w:hint="cs"/>
          <w:u w:val="single"/>
          <w:rtl/>
          <w:lang w:bidi="ar-KW"/>
        </w:rPr>
        <w:t xml:space="preserve">، </w:t>
      </w:r>
      <w:r w:rsidR="00FF36A4" w:rsidRPr="0052634A">
        <w:rPr>
          <w:rFonts w:hint="cs"/>
          <w:u w:val="single"/>
          <w:rtl/>
          <w:lang w:bidi="ar-KW"/>
        </w:rPr>
        <w:t>فإن كان فوق بالنسبة إلى قوم كانت تحت بالنسبة إلى قوم آخرين وذلك باطل</w:t>
      </w:r>
      <w:r w:rsidR="008D581A" w:rsidRPr="0052634A">
        <w:rPr>
          <w:rFonts w:hint="cs"/>
          <w:u w:val="single"/>
          <w:rtl/>
          <w:lang w:bidi="ar-KW"/>
        </w:rPr>
        <w:t xml:space="preserve">، </w:t>
      </w:r>
      <w:r w:rsidR="00FF36A4" w:rsidRPr="0052634A">
        <w:rPr>
          <w:rFonts w:hint="cs"/>
          <w:u w:val="single"/>
          <w:rtl/>
          <w:lang w:bidi="ar-KW"/>
        </w:rPr>
        <w:t>وإن كان فوق بالنسبة إلى الكل</w:t>
      </w:r>
      <w:r w:rsidR="008D581A" w:rsidRPr="0052634A">
        <w:rPr>
          <w:rFonts w:hint="cs"/>
          <w:u w:val="single"/>
          <w:rtl/>
          <w:lang w:bidi="ar-KW"/>
        </w:rPr>
        <w:t xml:space="preserve">، </w:t>
      </w:r>
      <w:r w:rsidR="00FF36A4" w:rsidRPr="0052634A">
        <w:rPr>
          <w:rFonts w:hint="cs"/>
          <w:u w:val="single"/>
          <w:rtl/>
          <w:lang w:bidi="ar-KW"/>
        </w:rPr>
        <w:t>فحينئذ يكون جسما محيطا بهذا العالم من كل الجوانب</w:t>
      </w:r>
      <w:r w:rsidR="008D581A" w:rsidRPr="0052634A">
        <w:rPr>
          <w:rFonts w:hint="cs"/>
          <w:u w:val="single"/>
          <w:rtl/>
          <w:lang w:bidi="ar-KW"/>
        </w:rPr>
        <w:t xml:space="preserve">، </w:t>
      </w:r>
      <w:r w:rsidR="00FF36A4" w:rsidRPr="0052634A">
        <w:rPr>
          <w:rFonts w:hint="cs"/>
          <w:u w:val="single"/>
          <w:rtl/>
          <w:lang w:bidi="ar-KW"/>
        </w:rPr>
        <w:t>فيكون إله العالم على هذا القول فلكا من الأفلاك</w:t>
      </w:r>
      <w:r w:rsidR="008D581A" w:rsidRPr="0052634A">
        <w:rPr>
          <w:rFonts w:hint="cs"/>
          <w:u w:val="single"/>
          <w:rtl/>
          <w:lang w:bidi="ar-KW"/>
        </w:rPr>
        <w:t xml:space="preserve">، </w:t>
      </w:r>
      <w:r w:rsidRPr="0052634A">
        <w:rPr>
          <w:rFonts w:hint="cs"/>
          <w:u w:val="single"/>
          <w:rtl/>
          <w:lang w:bidi="ar-KW"/>
        </w:rPr>
        <w:t>(</w:t>
      </w:r>
      <w:r w:rsidR="00FF36A4" w:rsidRPr="0052634A">
        <w:rPr>
          <w:rFonts w:hint="cs"/>
          <w:bCs/>
          <w:u w:val="single"/>
          <w:rtl/>
          <w:lang w:bidi="ar-KW"/>
        </w:rPr>
        <w:t>الحجة التاسعة</w:t>
      </w:r>
      <w:r w:rsidR="0074049C" w:rsidRPr="0052634A">
        <w:rPr>
          <w:rFonts w:hint="cs"/>
          <w:u w:val="single"/>
          <w:rtl/>
          <w:lang w:bidi="ar-KW"/>
        </w:rPr>
        <w:t>)</w:t>
      </w:r>
      <w:r w:rsidR="00507B6C" w:rsidRPr="0052634A">
        <w:rPr>
          <w:rFonts w:hint="cs"/>
          <w:u w:val="single"/>
          <w:rtl/>
          <w:lang w:bidi="ar-KW"/>
        </w:rPr>
        <w:t xml:space="preserve">: </w:t>
      </w:r>
      <w:r w:rsidR="00FF36A4" w:rsidRPr="0052634A">
        <w:rPr>
          <w:rFonts w:hint="cs"/>
          <w:u w:val="single"/>
          <w:rtl/>
          <w:lang w:bidi="ar-KW"/>
        </w:rPr>
        <w:t>لما كانت الأرض كرة</w:t>
      </w:r>
      <w:r w:rsidR="008D581A" w:rsidRPr="0052634A">
        <w:rPr>
          <w:rFonts w:hint="cs"/>
          <w:u w:val="single"/>
          <w:rtl/>
          <w:lang w:bidi="ar-KW"/>
        </w:rPr>
        <w:t xml:space="preserve">، </w:t>
      </w:r>
      <w:r w:rsidR="00FF36A4" w:rsidRPr="0052634A">
        <w:rPr>
          <w:rFonts w:hint="cs"/>
          <w:u w:val="single"/>
          <w:rtl/>
          <w:lang w:bidi="ar-KW"/>
        </w:rPr>
        <w:t>وكانت السموات كرات</w:t>
      </w:r>
      <w:r w:rsidR="008D581A" w:rsidRPr="0052634A">
        <w:rPr>
          <w:rFonts w:hint="cs"/>
          <w:u w:val="single"/>
          <w:rtl/>
          <w:lang w:bidi="ar-KW"/>
        </w:rPr>
        <w:t xml:space="preserve">، </w:t>
      </w:r>
      <w:r w:rsidR="00FF36A4" w:rsidRPr="0052634A">
        <w:rPr>
          <w:rFonts w:hint="cs"/>
          <w:u w:val="single"/>
          <w:rtl/>
          <w:lang w:bidi="ar-KW"/>
        </w:rPr>
        <w:t>فكل ساعة تفرض الساعات فإنها تكون ثلث الليل في حق أقوام معينين من سكان كرة العوارض</w:t>
      </w:r>
      <w:r w:rsidR="008D581A" w:rsidRPr="0052634A">
        <w:rPr>
          <w:rFonts w:hint="cs"/>
          <w:u w:val="single"/>
          <w:rtl/>
          <w:lang w:bidi="ar-KW"/>
        </w:rPr>
        <w:t xml:space="preserve">، </w:t>
      </w:r>
      <w:r w:rsidR="00FF36A4" w:rsidRPr="0052634A">
        <w:rPr>
          <w:rFonts w:hint="cs"/>
          <w:u w:val="single"/>
          <w:rtl/>
          <w:lang w:bidi="ar-KW"/>
        </w:rPr>
        <w:t>فلو نزل من العرش في ثلث الليل وجب أن يبقى أبدا نازلا عن العرش</w:t>
      </w:r>
      <w:r w:rsidR="008D581A" w:rsidRPr="0052634A">
        <w:rPr>
          <w:rFonts w:hint="cs"/>
          <w:u w:val="single"/>
          <w:rtl/>
          <w:lang w:bidi="ar-KW"/>
        </w:rPr>
        <w:t xml:space="preserve">، </w:t>
      </w:r>
      <w:r w:rsidR="00FF36A4" w:rsidRPr="0052634A">
        <w:rPr>
          <w:rFonts w:hint="cs"/>
          <w:u w:val="single"/>
          <w:rtl/>
          <w:lang w:bidi="ar-KW"/>
        </w:rPr>
        <w:t>وأن لا يرجع إلى العرش البتة</w:t>
      </w:r>
      <w:r w:rsidR="008D581A" w:rsidRPr="0052634A">
        <w:rPr>
          <w:rFonts w:hint="cs"/>
          <w:u w:val="single"/>
          <w:rtl/>
          <w:lang w:bidi="ar-KW"/>
        </w:rPr>
        <w:t xml:space="preserve">، </w:t>
      </w:r>
      <w:r w:rsidRPr="0052634A">
        <w:rPr>
          <w:rFonts w:hint="cs"/>
          <w:rtl/>
          <w:lang w:bidi="ar-KW"/>
        </w:rPr>
        <w:t>(</w:t>
      </w:r>
      <w:r w:rsidR="00FF36A4" w:rsidRPr="0052634A">
        <w:rPr>
          <w:rFonts w:hint="cs"/>
          <w:bCs/>
          <w:rtl/>
          <w:lang w:bidi="ar-KW"/>
        </w:rPr>
        <w:t>الحجة العاشرة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أنا إنما زيفنا إلهية الشمس والقمر لثلاثة أنواع من العيوب أولها</w:t>
      </w:r>
      <w:r w:rsidR="00507B6C" w:rsidRPr="0052634A">
        <w:rPr>
          <w:rFonts w:hint="cs"/>
          <w:rtl/>
          <w:lang w:bidi="ar-KW"/>
        </w:rPr>
        <w:t xml:space="preserve">: </w:t>
      </w:r>
      <w:r w:rsidR="00FF36A4" w:rsidRPr="0052634A">
        <w:rPr>
          <w:rFonts w:hint="cs"/>
          <w:rtl/>
          <w:lang w:bidi="ar-KW"/>
        </w:rPr>
        <w:t>كونه مؤلفا من الأجزاء والأبعاض وثانيها</w:t>
      </w:r>
      <w:r w:rsidR="00507B6C" w:rsidRPr="0052634A">
        <w:rPr>
          <w:rFonts w:hint="cs"/>
          <w:rtl/>
          <w:lang w:bidi="ar-KW"/>
        </w:rPr>
        <w:t xml:space="preserve">: </w:t>
      </w:r>
      <w:r w:rsidR="00FF36A4" w:rsidRPr="0052634A">
        <w:rPr>
          <w:rFonts w:hint="cs"/>
          <w:rtl/>
          <w:lang w:bidi="ar-KW"/>
        </w:rPr>
        <w:t>كونه محدودا متناهيا وثالثها</w:t>
      </w:r>
      <w:r w:rsidR="00507B6C" w:rsidRPr="0052634A">
        <w:rPr>
          <w:rFonts w:hint="cs"/>
          <w:rtl/>
          <w:lang w:bidi="ar-KW"/>
        </w:rPr>
        <w:t xml:space="preserve">: </w:t>
      </w:r>
      <w:r w:rsidR="00FF36A4" w:rsidRPr="0052634A">
        <w:rPr>
          <w:rFonts w:hint="cs"/>
          <w:rtl/>
          <w:lang w:bidi="ar-KW"/>
        </w:rPr>
        <w:t>كونه موصوفا بالحركة والسكون والطلوع والغروب</w:t>
      </w:r>
      <w:r w:rsidR="008D581A" w:rsidRPr="0052634A">
        <w:rPr>
          <w:rFonts w:hint="cs"/>
          <w:rtl/>
          <w:lang w:bidi="ar-KW"/>
        </w:rPr>
        <w:t xml:space="preserve">، </w:t>
      </w:r>
      <w:r w:rsidR="00FF36A4" w:rsidRPr="0052634A">
        <w:rPr>
          <w:rFonts w:hint="cs"/>
          <w:rtl/>
          <w:lang w:bidi="ar-KW"/>
        </w:rPr>
        <w:t>فإذا كان إله المشبهة مؤلفا من الأعضاء والأجزاء كان مركبا</w:t>
      </w:r>
      <w:r w:rsidR="008D581A" w:rsidRPr="0052634A">
        <w:rPr>
          <w:rFonts w:hint="cs"/>
          <w:rtl/>
          <w:lang w:bidi="ar-KW"/>
        </w:rPr>
        <w:t xml:space="preserve">، </w:t>
      </w:r>
      <w:r w:rsidR="00FF36A4" w:rsidRPr="0052634A">
        <w:rPr>
          <w:rFonts w:hint="cs"/>
          <w:rtl/>
          <w:lang w:bidi="ar-KW"/>
        </w:rPr>
        <w:t>فإذا كان العرش كان محدودا متناهيا</w:t>
      </w:r>
      <w:r w:rsidR="008D581A" w:rsidRPr="0052634A">
        <w:rPr>
          <w:rFonts w:hint="cs"/>
          <w:rtl/>
          <w:lang w:bidi="ar-KW"/>
        </w:rPr>
        <w:t xml:space="preserve">، </w:t>
      </w:r>
      <w:r w:rsidR="00FF36A4" w:rsidRPr="0052634A">
        <w:rPr>
          <w:rFonts w:hint="cs"/>
          <w:rtl/>
          <w:lang w:bidi="ar-KW"/>
        </w:rPr>
        <w:t>وإن كان ينزل من العرش ويرجع إليه كان موصوفا بالحركة والسكون</w:t>
      </w:r>
      <w:r w:rsidR="008D581A" w:rsidRPr="0052634A">
        <w:rPr>
          <w:rFonts w:hint="cs"/>
          <w:rtl/>
          <w:lang w:bidi="ar-KW"/>
        </w:rPr>
        <w:t xml:space="preserve">، </w:t>
      </w:r>
      <w:r w:rsidR="00FF36A4" w:rsidRPr="0052634A">
        <w:rPr>
          <w:rFonts w:hint="cs"/>
          <w:rtl/>
          <w:lang w:bidi="ar-KW"/>
        </w:rPr>
        <w:t>فهذه الصفات الثلاثة إن كانت منافية للإلهية وجب تنزيه الإله عنها بأسرها</w:t>
      </w:r>
      <w:r w:rsidR="008D581A" w:rsidRPr="0052634A">
        <w:rPr>
          <w:rFonts w:hint="cs"/>
          <w:rtl/>
          <w:lang w:bidi="ar-KW"/>
        </w:rPr>
        <w:t xml:space="preserve">، </w:t>
      </w:r>
      <w:r w:rsidR="00FF36A4" w:rsidRPr="0052634A">
        <w:rPr>
          <w:rFonts w:hint="cs"/>
          <w:rtl/>
          <w:lang w:bidi="ar-KW"/>
        </w:rPr>
        <w:t>وذلك يبطل قول المشبهة</w:t>
      </w:r>
      <w:r w:rsidR="008D581A" w:rsidRPr="0052634A">
        <w:rPr>
          <w:rFonts w:hint="cs"/>
          <w:rtl/>
          <w:lang w:bidi="ar-KW"/>
        </w:rPr>
        <w:t xml:space="preserve">، </w:t>
      </w:r>
      <w:r w:rsidR="00FF36A4" w:rsidRPr="0052634A">
        <w:rPr>
          <w:rFonts w:hint="cs"/>
          <w:rtl/>
          <w:lang w:bidi="ar-KW"/>
        </w:rPr>
        <w:t>وإن لم تكن منافية للإلهية فحينئذ لا يقدر أحد على الطعن في إلهية الشمس والقمر</w:t>
      </w:r>
      <w:r w:rsidR="008D581A" w:rsidRPr="0052634A">
        <w:rPr>
          <w:rFonts w:hint="cs"/>
          <w:rtl/>
          <w:lang w:bidi="ar-KW"/>
        </w:rPr>
        <w:t xml:space="preserve">، </w:t>
      </w:r>
      <w:r w:rsidRPr="0052634A">
        <w:rPr>
          <w:rFonts w:hint="cs"/>
          <w:rtl/>
          <w:lang w:bidi="ar-KW"/>
        </w:rPr>
        <w:t>(</w:t>
      </w:r>
      <w:r w:rsidR="00FF36A4" w:rsidRPr="0052634A">
        <w:rPr>
          <w:rFonts w:hint="cs"/>
          <w:bCs/>
          <w:rtl/>
          <w:lang w:bidi="ar-KW"/>
        </w:rPr>
        <w:t>الحجة الحادية عشرة</w:t>
      </w:r>
      <w:r w:rsidR="0074049C" w:rsidRPr="0052634A">
        <w:rPr>
          <w:rFonts w:hint="cs"/>
          <w:rtl/>
          <w:lang w:bidi="ar-KW"/>
        </w:rPr>
        <w:t>)</w:t>
      </w:r>
      <w:r w:rsidR="00507B6C" w:rsidRPr="0052634A">
        <w:rPr>
          <w:rFonts w:hint="cs"/>
          <w:rtl/>
          <w:lang w:bidi="ar-KW"/>
        </w:rPr>
        <w:t xml:space="preserve">: </w:t>
      </w:r>
      <w:r w:rsidR="00FF36A4" w:rsidRPr="0052634A">
        <w:rPr>
          <w:rFonts w:hint="cs"/>
          <w:rtl/>
          <w:lang w:bidi="ar-KW"/>
        </w:rPr>
        <w:t>قوله تعالى</w:t>
      </w:r>
      <w:r w:rsidR="00507B6C" w:rsidRPr="0052634A">
        <w:rPr>
          <w:rFonts w:hint="cs"/>
          <w:rtl/>
          <w:lang w:bidi="ar-KW"/>
        </w:rPr>
        <w:t>: {</w:t>
      </w:r>
      <w:r w:rsidR="00FF36A4" w:rsidRPr="0052634A">
        <w:rPr>
          <w:rFonts w:hint="cs"/>
          <w:rtl/>
          <w:lang w:bidi="ar-KW"/>
        </w:rPr>
        <w:t>قل هو الله أحد</w:t>
      </w:r>
      <w:r w:rsidR="00507B6C" w:rsidRPr="0052634A">
        <w:rPr>
          <w:rFonts w:hint="cs"/>
          <w:rtl/>
          <w:lang w:bidi="ar-KW"/>
        </w:rPr>
        <w:t xml:space="preserve">} </w:t>
      </w:r>
      <w:r w:rsidR="00FF36A4" w:rsidRPr="0052634A">
        <w:rPr>
          <w:rFonts w:hint="cs"/>
          <w:rtl/>
          <w:lang w:bidi="ar-KW"/>
        </w:rPr>
        <w:t>[الإخلاص</w:t>
      </w:r>
      <w:r w:rsidR="00507B6C" w:rsidRPr="0052634A">
        <w:rPr>
          <w:rFonts w:hint="cs"/>
          <w:rtl/>
          <w:lang w:bidi="ar-KW"/>
        </w:rPr>
        <w:t xml:space="preserve">: </w:t>
      </w:r>
      <w:r w:rsidR="00FF36A4" w:rsidRPr="0052634A">
        <w:rPr>
          <w:rFonts w:hint="cs"/>
          <w:rtl/>
          <w:lang w:bidi="ar-KW"/>
        </w:rPr>
        <w:t>1]ولفظ الأحد مبالغة في الوحدة</w:t>
      </w:r>
      <w:r w:rsidR="008D581A" w:rsidRPr="0052634A">
        <w:rPr>
          <w:rFonts w:hint="cs"/>
          <w:rtl/>
          <w:lang w:bidi="ar-KW"/>
        </w:rPr>
        <w:t xml:space="preserve">، </w:t>
      </w:r>
      <w:r w:rsidR="00FF36A4" w:rsidRPr="0052634A">
        <w:rPr>
          <w:rFonts w:hint="cs"/>
          <w:rtl/>
          <w:lang w:bidi="ar-KW"/>
        </w:rPr>
        <w:t>وذلك ينافي كونه مركبا من الأجزاء والأبعاض</w:t>
      </w:r>
      <w:r w:rsidR="008D581A" w:rsidRPr="0052634A">
        <w:rPr>
          <w:rFonts w:hint="cs"/>
          <w:rtl/>
          <w:lang w:bidi="ar-KW"/>
        </w:rPr>
        <w:t xml:space="preserve">، </w:t>
      </w:r>
      <w:r w:rsidRPr="0052634A">
        <w:rPr>
          <w:rFonts w:hint="cs"/>
          <w:bCs/>
          <w:rtl/>
          <w:lang w:bidi="ar-KW"/>
        </w:rPr>
        <w:t>(</w:t>
      </w:r>
      <w:r w:rsidR="00FF36A4" w:rsidRPr="0052634A">
        <w:rPr>
          <w:rFonts w:hint="cs"/>
          <w:bCs/>
          <w:rtl/>
          <w:lang w:bidi="ar-KW"/>
        </w:rPr>
        <w:t>الحجة الثانية عشرة</w:t>
      </w:r>
      <w:r w:rsidR="0074049C" w:rsidRPr="0052634A">
        <w:rPr>
          <w:rFonts w:hint="cs"/>
          <w:bCs/>
          <w:rtl/>
          <w:lang w:bidi="ar-KW"/>
        </w:rPr>
        <w:t>)</w:t>
      </w:r>
      <w:r w:rsidR="00507B6C" w:rsidRPr="0052634A">
        <w:rPr>
          <w:rFonts w:hint="cs"/>
          <w:rtl/>
          <w:lang w:bidi="ar-KW"/>
        </w:rPr>
        <w:t xml:space="preserve">: </w:t>
      </w:r>
      <w:r w:rsidR="00FF36A4" w:rsidRPr="0052634A">
        <w:rPr>
          <w:rFonts w:hint="cs"/>
          <w:rtl/>
          <w:lang w:bidi="ar-KW"/>
        </w:rPr>
        <w:t>قوله تعالى</w:t>
      </w:r>
      <w:r w:rsidR="00507B6C" w:rsidRPr="0052634A">
        <w:rPr>
          <w:rFonts w:hint="cs"/>
          <w:rtl/>
          <w:lang w:bidi="ar-KW"/>
        </w:rPr>
        <w:t>: {</w:t>
      </w:r>
      <w:r w:rsidR="00FF36A4" w:rsidRPr="0052634A">
        <w:rPr>
          <w:rFonts w:hint="cs"/>
          <w:rtl/>
          <w:lang w:bidi="ar-KW"/>
        </w:rPr>
        <w:t>والله الغني وأنتم الفقراء</w:t>
      </w:r>
      <w:r w:rsidR="00507B6C" w:rsidRPr="0052634A">
        <w:rPr>
          <w:rFonts w:hint="cs"/>
          <w:rtl/>
          <w:lang w:bidi="ar-KW"/>
        </w:rPr>
        <w:t xml:space="preserve">} </w:t>
      </w:r>
      <w:r w:rsidR="00FF36A4" w:rsidRPr="0052634A">
        <w:rPr>
          <w:rFonts w:hint="cs"/>
          <w:rtl/>
          <w:lang w:bidi="ar-KW"/>
        </w:rPr>
        <w:t>[محمد</w:t>
      </w:r>
      <w:r w:rsidR="00507B6C" w:rsidRPr="0052634A">
        <w:rPr>
          <w:rFonts w:hint="cs"/>
          <w:rtl/>
          <w:lang w:bidi="ar-KW"/>
        </w:rPr>
        <w:t xml:space="preserve">: </w:t>
      </w:r>
      <w:r w:rsidR="00FF36A4" w:rsidRPr="0052634A">
        <w:rPr>
          <w:rFonts w:hint="cs"/>
          <w:rtl/>
          <w:lang w:bidi="ar-KW"/>
        </w:rPr>
        <w:t>38]ولو كان مركبا من الأجزاء والأبعاض لكان محتاجا إليها وذلك يمنع من كونه غنيا على الإطلاق</w:t>
      </w:r>
      <w:r w:rsidR="008D581A" w:rsidRPr="0052634A">
        <w:rPr>
          <w:rFonts w:hint="cs"/>
          <w:rtl/>
          <w:lang w:bidi="ar-KW"/>
        </w:rPr>
        <w:t xml:space="preserve">، </w:t>
      </w:r>
      <w:r w:rsidR="00FF36A4" w:rsidRPr="0052634A">
        <w:rPr>
          <w:rFonts w:hint="cs"/>
          <w:rtl/>
          <w:lang w:bidi="ar-KW"/>
        </w:rPr>
        <w:t>فثبت بهذه الوجوه أن القول بإثبات الأعضاء والأجزاء لله محال</w:t>
      </w:r>
      <w:r w:rsidR="0074049C" w:rsidRPr="0052634A">
        <w:rPr>
          <w:rFonts w:hint="cs"/>
          <w:rtl/>
          <w:lang w:bidi="ar-KW"/>
        </w:rPr>
        <w:t>)</w:t>
      </w:r>
      <w:r w:rsidR="00FF36A4" w:rsidRPr="0052634A">
        <w:rPr>
          <w:rFonts w:hint="cs"/>
          <w:rtl/>
          <w:lang w:bidi="ar-KW"/>
        </w:rPr>
        <w:t xml:space="preserve"> أهـ [تفسير مفاتح الغيب</w:t>
      </w:r>
      <w:r w:rsidR="00507B6C" w:rsidRPr="0052634A">
        <w:rPr>
          <w:rFonts w:hint="cs"/>
          <w:rtl/>
          <w:lang w:bidi="ar-KW"/>
        </w:rPr>
        <w:t xml:space="preserve">: </w:t>
      </w:r>
      <w:r w:rsidR="00FF36A4" w:rsidRPr="0052634A">
        <w:rPr>
          <w:rFonts w:hint="cs"/>
          <w:rtl/>
          <w:lang w:bidi="ar-KW"/>
        </w:rPr>
        <w:t>ج 13</w:t>
      </w:r>
      <w:r w:rsidR="00507B6C" w:rsidRPr="0052634A">
        <w:rPr>
          <w:rFonts w:hint="cs"/>
          <w:rtl/>
          <w:lang w:bidi="ar-KW"/>
        </w:rPr>
        <w:t xml:space="preserve">: </w:t>
      </w:r>
      <w:r w:rsidR="00FF36A4" w:rsidRPr="0052634A">
        <w:rPr>
          <w:rFonts w:hint="cs"/>
          <w:rtl/>
          <w:lang w:bidi="ar-KW"/>
        </w:rPr>
        <w:t>ص 212 إلى 214]</w:t>
      </w:r>
      <w:r w:rsidR="008D581A" w:rsidRPr="0052634A">
        <w:rPr>
          <w:rFonts w:hint="cs"/>
          <w:rtl/>
          <w:lang w:bidi="ar-KW"/>
        </w:rPr>
        <w:t xml:space="preserve">، </w:t>
      </w:r>
      <w:r w:rsidR="00FF36A4" w:rsidRPr="0052634A">
        <w:rPr>
          <w:rFonts w:hint="cs"/>
          <w:bCs/>
          <w:rtl/>
        </w:rPr>
        <w:t xml:space="preserve">وقال رحمه الله - في درة من كلامه - في كتابه الذي لم أر في التقديس كتاباً مثله </w:t>
      </w:r>
      <w:r w:rsidRPr="0052634A">
        <w:rPr>
          <w:rFonts w:hint="cs"/>
          <w:bCs/>
          <w:rtl/>
        </w:rPr>
        <w:t>(</w:t>
      </w:r>
      <w:r w:rsidR="00FF36A4" w:rsidRPr="0052634A">
        <w:rPr>
          <w:rFonts w:hint="cs"/>
          <w:bCs/>
          <w:rtl/>
        </w:rPr>
        <w:t>كتاب أساس التقديس</w:t>
      </w:r>
      <w:r w:rsidR="0074049C" w:rsidRPr="0052634A">
        <w:rPr>
          <w:rFonts w:hint="cs"/>
          <w:bCs/>
          <w:rtl/>
        </w:rPr>
        <w:t xml:space="preserve">): </w:t>
      </w:r>
      <w:r w:rsidRPr="0052634A">
        <w:rPr>
          <w:rFonts w:hint="cs"/>
          <w:bCs/>
          <w:rtl/>
        </w:rPr>
        <w:t>(</w:t>
      </w:r>
      <w:r w:rsidR="00FF36A4" w:rsidRPr="0052634A">
        <w:rPr>
          <w:rFonts w:hint="cs"/>
          <w:rtl/>
        </w:rPr>
        <w:t>الفصل التاسع في المجيء والنـزول</w:t>
      </w:r>
      <w:r w:rsidR="00FF36A4" w:rsidRPr="0052634A">
        <w:rPr>
          <w:rtl/>
        </w:rPr>
        <w:t xml:space="preserve"> </w:t>
      </w:r>
      <w:r w:rsidR="00FF36A4" w:rsidRPr="0052634A">
        <w:rPr>
          <w:rFonts w:hint="cs"/>
          <w:rtl/>
        </w:rPr>
        <w:t>احتجوا بقوله تعالى</w:t>
      </w:r>
      <w:r w:rsidR="00507B6C" w:rsidRPr="0052634A">
        <w:rPr>
          <w:rFonts w:hint="cs"/>
          <w:rtl/>
        </w:rPr>
        <w:t>: {</w:t>
      </w:r>
      <w:r w:rsidR="00FF36A4" w:rsidRPr="0052634A">
        <w:rPr>
          <w:rFonts w:hint="cs"/>
          <w:rtl/>
        </w:rPr>
        <w:t>هل ينظرون إلا أن يأتيهم الله في ظلل من الغمام}</w:t>
      </w:r>
      <w:r w:rsidR="008D581A" w:rsidRPr="0052634A">
        <w:rPr>
          <w:rFonts w:hint="cs"/>
          <w:rtl/>
        </w:rPr>
        <w:t xml:space="preserve">، </w:t>
      </w:r>
      <w:r w:rsidR="00FF36A4" w:rsidRPr="0052634A">
        <w:rPr>
          <w:rFonts w:hint="cs"/>
          <w:rtl/>
        </w:rPr>
        <w:t>وبقوله تعالى</w:t>
      </w:r>
      <w:r w:rsidR="00507B6C" w:rsidRPr="0052634A">
        <w:rPr>
          <w:rFonts w:hint="cs"/>
          <w:rtl/>
        </w:rPr>
        <w:t>: {</w:t>
      </w:r>
      <w:r w:rsidR="00FF36A4" w:rsidRPr="0052634A">
        <w:rPr>
          <w:rFonts w:hint="cs"/>
          <w:rtl/>
        </w:rPr>
        <w:t>وجاء ربك}</w:t>
      </w:r>
      <w:r w:rsidR="008D581A" w:rsidRPr="0052634A">
        <w:rPr>
          <w:rFonts w:hint="cs"/>
          <w:rtl/>
        </w:rPr>
        <w:t xml:space="preserve">، </w:t>
      </w:r>
      <w:r w:rsidR="00FF36A4" w:rsidRPr="0052634A">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0074049C" w:rsidRPr="0052634A">
        <w:rPr>
          <w:rFonts w:hint="cs"/>
          <w:rtl/>
        </w:rPr>
        <w:t xml:space="preserve">: </w:t>
      </w:r>
      <w:r w:rsidRPr="0052634A">
        <w:rPr>
          <w:rFonts w:hint="cs"/>
          <w:rtl/>
        </w:rPr>
        <w:t>((</w:t>
      </w:r>
      <w:r w:rsidR="00FF36A4" w:rsidRPr="0052634A">
        <w:rPr>
          <w:rFonts w:hint="cs"/>
          <w:rtl/>
        </w:rPr>
        <w:t>ما اجتمع قوم يذكرون الله إلا حفتهم الملائكة وغشيتهم الرحمة وتنـزلت عليهم السكينة وذكرهم الله فيمن عنده</w:t>
      </w:r>
      <w:r w:rsidR="0074049C" w:rsidRPr="0052634A">
        <w:rPr>
          <w:rFonts w:hint="cs"/>
          <w:rtl/>
        </w:rPr>
        <w:t>))</w:t>
      </w:r>
      <w:r w:rsidR="008D581A" w:rsidRPr="0052634A">
        <w:rPr>
          <w:rFonts w:hint="cs"/>
          <w:rtl/>
        </w:rPr>
        <w:t xml:space="preserve">، </w:t>
      </w:r>
      <w:r w:rsidR="00FF36A4" w:rsidRPr="0052634A">
        <w:rPr>
          <w:rFonts w:hint="cs"/>
          <w:rtl/>
        </w:rPr>
        <w:t>ثم قال</w:t>
      </w:r>
      <w:r w:rsidR="0074049C" w:rsidRPr="0052634A">
        <w:rPr>
          <w:rFonts w:hint="cs"/>
          <w:rtl/>
        </w:rPr>
        <w:t xml:space="preserve">: </w:t>
      </w:r>
      <w:r w:rsidRPr="0052634A">
        <w:rPr>
          <w:rFonts w:hint="cs"/>
          <w:rtl/>
        </w:rPr>
        <w:t>(</w:t>
      </w:r>
      <w:r w:rsidRPr="0052634A">
        <w:rPr>
          <w:rFonts w:hint="cs"/>
          <w:rtl/>
          <w:lang w:bidi="ar-KW"/>
        </w:rPr>
        <w:t>(</w:t>
      </w:r>
      <w:r w:rsidR="00FF36A4" w:rsidRPr="0052634A">
        <w:rPr>
          <w:rFonts w:hint="cs"/>
          <w:rtl/>
        </w:rPr>
        <w:t xml:space="preserve">إن الله تعالى يمهل حتى إذا كان ثلث الليل الأخير ينـزل إلى هذه السماء الدنيا </w:t>
      </w:r>
      <w:r w:rsidR="00FF36A4" w:rsidRPr="0052634A">
        <w:rPr>
          <w:rFonts w:hint="cs"/>
          <w:rtl/>
        </w:rPr>
        <w:lastRenderedPageBreak/>
        <w:t>فينادي هل من مـذنـب يتوب هل من مستغفر هل من داع هل من سائل إلى الفجر</w:t>
      </w:r>
      <w:r w:rsidR="0074049C" w:rsidRPr="0052634A">
        <w:rPr>
          <w:rFonts w:hint="cs"/>
          <w:rtl/>
        </w:rPr>
        <w:t>))</w:t>
      </w:r>
      <w:r w:rsidR="00FF36A4" w:rsidRPr="0052634A">
        <w:rPr>
          <w:rFonts w:hint="cs"/>
          <w:rtl/>
        </w:rPr>
        <w:t xml:space="preserve"> قال صاحب هذا الكتاب هذا حديث متفق على صحته</w:t>
      </w:r>
      <w:r w:rsidR="008D581A" w:rsidRPr="0052634A">
        <w:rPr>
          <w:rFonts w:hint="cs"/>
          <w:rtl/>
        </w:rPr>
        <w:t xml:space="preserve">، </w:t>
      </w:r>
      <w:r w:rsidR="00FF36A4" w:rsidRPr="0052634A">
        <w:rPr>
          <w:rFonts w:hint="cs"/>
          <w:rtl/>
        </w:rPr>
        <w:t>وفي هذا الباب أيضا عن أبي هريرة أن النبي صلى الله عليه وسلم قال</w:t>
      </w:r>
      <w:r w:rsidR="00507B6C" w:rsidRPr="0052634A">
        <w:rPr>
          <w:rFonts w:hint="cs"/>
          <w:rtl/>
        </w:rPr>
        <w:t xml:space="preserve">: </w:t>
      </w:r>
      <w:r w:rsidR="00FF36A4" w:rsidRPr="0052634A">
        <w:rPr>
          <w:rFonts w:hint="cs"/>
          <w:rtl/>
        </w:rPr>
        <w:t>ينـزل ربنا كل ليلة إلى سماء الدنيا .. الحديث</w:t>
      </w:r>
      <w:r w:rsidR="008D581A" w:rsidRPr="0052634A">
        <w:rPr>
          <w:rFonts w:hint="cs"/>
          <w:rtl/>
        </w:rPr>
        <w:t xml:space="preserve">، </w:t>
      </w:r>
      <w:r w:rsidR="00FF36A4" w:rsidRPr="0052634A">
        <w:rPr>
          <w:rFonts w:hint="cs"/>
          <w:rtl/>
        </w:rPr>
        <w:t>واعلم أن الكلام في قوله</w:t>
      </w:r>
      <w:r w:rsidR="00507B6C" w:rsidRPr="0052634A">
        <w:rPr>
          <w:rFonts w:hint="cs"/>
          <w:rtl/>
        </w:rPr>
        <w:t>: {</w:t>
      </w:r>
      <w:r w:rsidR="00FF36A4" w:rsidRPr="0052634A">
        <w:rPr>
          <w:rFonts w:hint="cs"/>
          <w:rtl/>
        </w:rPr>
        <w:t>هل ينظرون إلا أن يأتيهم الله في ظلل من الغمام</w:t>
      </w:r>
      <w:r w:rsidR="00507B6C" w:rsidRPr="0052634A">
        <w:rPr>
          <w:rFonts w:hint="cs"/>
          <w:rtl/>
        </w:rPr>
        <w:t xml:space="preserve">} </w:t>
      </w:r>
      <w:r w:rsidR="00FF36A4" w:rsidRPr="0052634A">
        <w:rPr>
          <w:rFonts w:hint="cs"/>
          <w:rtl/>
        </w:rPr>
        <w:t>من وجهين</w:t>
      </w:r>
      <w:r w:rsidR="0074049C" w:rsidRPr="0052634A">
        <w:rPr>
          <w:rFonts w:hint="cs"/>
          <w:rtl/>
        </w:rPr>
        <w:t xml:space="preserve">: </w:t>
      </w:r>
      <w:r w:rsidRPr="0052634A">
        <w:rPr>
          <w:rFonts w:hint="cs"/>
          <w:rtl/>
        </w:rPr>
        <w:t>(</w:t>
      </w:r>
      <w:r w:rsidR="00FF36A4" w:rsidRPr="0052634A">
        <w:rPr>
          <w:rFonts w:hint="cs"/>
          <w:rtl/>
        </w:rPr>
        <w:t>الأول</w:t>
      </w:r>
      <w:r w:rsidR="0074049C" w:rsidRPr="0052634A">
        <w:rPr>
          <w:rFonts w:hint="cs"/>
          <w:rtl/>
        </w:rPr>
        <w:t>)</w:t>
      </w:r>
      <w:r w:rsidR="00507B6C" w:rsidRPr="0052634A">
        <w:rPr>
          <w:rFonts w:hint="cs"/>
          <w:rtl/>
        </w:rPr>
        <w:t xml:space="preserve">: </w:t>
      </w:r>
      <w:r w:rsidR="00FF36A4" w:rsidRPr="0052634A">
        <w:rPr>
          <w:rFonts w:hint="cs"/>
          <w:rtl/>
        </w:rPr>
        <w:t>أن نبين بالدلائل القاهرة أنه سبحانه وتعالى منـزه عن المجيء والذهاب</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أن نذكر التأويلات في هذه الآيات</w:t>
      </w:r>
      <w:r w:rsidR="008D581A" w:rsidRPr="0052634A">
        <w:rPr>
          <w:rFonts w:hint="cs"/>
          <w:rtl/>
        </w:rPr>
        <w:t xml:space="preserve">، </w:t>
      </w:r>
      <w:r w:rsidR="00FF36A4" w:rsidRPr="0052634A">
        <w:rPr>
          <w:rFonts w:hint="cs"/>
          <w:rtl/>
        </w:rPr>
        <w:t>أما النوع الأول فنقول</w:t>
      </w:r>
      <w:r w:rsidR="00507B6C" w:rsidRPr="0052634A">
        <w:rPr>
          <w:rFonts w:hint="cs"/>
          <w:rtl/>
        </w:rPr>
        <w:t xml:space="preserve">: </w:t>
      </w:r>
      <w:r w:rsidR="00FF36A4" w:rsidRPr="0052634A">
        <w:rPr>
          <w:rFonts w:hint="cs"/>
          <w:rtl/>
        </w:rPr>
        <w:t>الذي يدل على امتناع المجيء والذهاب على الله تعالى وجوه</w:t>
      </w:r>
      <w:r w:rsidR="0074049C" w:rsidRPr="0052634A">
        <w:rPr>
          <w:rFonts w:hint="cs"/>
          <w:rtl/>
        </w:rPr>
        <w:t xml:space="preserve">: </w:t>
      </w:r>
      <w:r w:rsidRPr="0052634A">
        <w:rPr>
          <w:rFonts w:hint="cs"/>
          <w:rtl/>
        </w:rPr>
        <w:t>(</w:t>
      </w:r>
      <w:r w:rsidR="00FF36A4" w:rsidRPr="0052634A">
        <w:rPr>
          <w:rFonts w:hint="cs"/>
          <w:rtl/>
        </w:rPr>
        <w:t>الأول</w:t>
      </w:r>
      <w:r w:rsidR="0074049C" w:rsidRPr="0052634A">
        <w:rPr>
          <w:rFonts w:hint="cs"/>
          <w:rtl/>
        </w:rPr>
        <w:t>)</w:t>
      </w:r>
      <w:r w:rsidR="00507B6C" w:rsidRPr="0052634A">
        <w:rPr>
          <w:rFonts w:hint="cs"/>
          <w:rtl/>
        </w:rPr>
        <w:t xml:space="preserve">: </w:t>
      </w:r>
      <w:r w:rsidR="00FF36A4" w:rsidRPr="0052634A">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الثالث</w:t>
      </w:r>
      <w:r w:rsidR="0074049C" w:rsidRPr="0052634A">
        <w:rPr>
          <w:rFonts w:hint="cs"/>
          <w:rtl/>
        </w:rPr>
        <w:t>)</w:t>
      </w:r>
      <w:r w:rsidR="00507B6C" w:rsidRPr="0052634A">
        <w:rPr>
          <w:rFonts w:hint="cs"/>
          <w:rtl/>
        </w:rPr>
        <w:t xml:space="preserve">: </w:t>
      </w:r>
      <w:r w:rsidR="00FF36A4" w:rsidRPr="0052634A">
        <w:rPr>
          <w:rFonts w:hint="cs"/>
          <w:rtl/>
        </w:rPr>
        <w:t>وهـو أنا لو جوزنا فيما يصح عليه المجيء والذهاب أن يكون إلها قديما أزليا فحينئذ لا يمكننا أن نحكم بنفي إلهية الشمس والقمر</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الرابع</w:t>
      </w:r>
      <w:r w:rsidR="0074049C" w:rsidRPr="0052634A">
        <w:rPr>
          <w:rFonts w:hint="cs"/>
          <w:rtl/>
        </w:rPr>
        <w:t>)</w:t>
      </w:r>
      <w:r w:rsidR="00507B6C" w:rsidRPr="0052634A">
        <w:rPr>
          <w:rFonts w:hint="cs"/>
          <w:rtl/>
        </w:rPr>
        <w:t xml:space="preserve">: </w:t>
      </w:r>
      <w:r w:rsidR="00FF36A4" w:rsidRPr="0052634A">
        <w:rPr>
          <w:rFonts w:hint="cs"/>
          <w:rtl/>
        </w:rPr>
        <w:t>أنه تعالى حكى عن الخليل عليه السلام أنه طعن في إلهية الكواكب والقمر والشمس بقوله</w:t>
      </w:r>
      <w:r w:rsidR="00507B6C" w:rsidRPr="0052634A">
        <w:rPr>
          <w:rFonts w:hint="cs"/>
          <w:rtl/>
          <w:lang w:bidi="ar-KW"/>
        </w:rPr>
        <w:t>: {</w:t>
      </w:r>
      <w:r w:rsidR="00FF36A4" w:rsidRPr="0052634A">
        <w:rPr>
          <w:rFonts w:hint="cs"/>
          <w:rtl/>
        </w:rPr>
        <w:t>لا أحب الآفلين}</w:t>
      </w:r>
      <w:r w:rsidR="008D581A" w:rsidRPr="0052634A">
        <w:rPr>
          <w:rFonts w:hint="cs"/>
          <w:rtl/>
        </w:rPr>
        <w:t xml:space="preserve">، </w:t>
      </w:r>
      <w:r w:rsidR="00FF36A4" w:rsidRPr="0052634A">
        <w:rPr>
          <w:rFonts w:hint="cs"/>
          <w:rtl/>
        </w:rPr>
        <w:t>ولا معنى للأفول إلا الغيبة والحضور</w:t>
      </w:r>
      <w:r w:rsidR="008D581A" w:rsidRPr="0052634A">
        <w:rPr>
          <w:rFonts w:hint="cs"/>
          <w:rtl/>
        </w:rPr>
        <w:t xml:space="preserve">، </w:t>
      </w:r>
      <w:r w:rsidR="00FF36A4" w:rsidRPr="0052634A">
        <w:rPr>
          <w:rFonts w:hint="cs"/>
          <w:rtl/>
        </w:rPr>
        <w:t>فمن جوز الغيبة والحضور على الإله تعالى فقد طعن في دليل الخليل وكذب الله تعالى في تصديق الخليل في ذلك حيث قال</w:t>
      </w:r>
      <w:r w:rsidR="00507B6C" w:rsidRPr="0052634A">
        <w:rPr>
          <w:rFonts w:hint="cs"/>
          <w:rtl/>
        </w:rPr>
        <w:t>: {</w:t>
      </w:r>
      <w:r w:rsidR="00FF36A4" w:rsidRPr="0052634A">
        <w:rPr>
          <w:rFonts w:hint="cs"/>
          <w:rtl/>
        </w:rPr>
        <w:t>وتلك حجتنا آتيناها إبراهيم على قومه}</w:t>
      </w:r>
      <w:r w:rsidR="008D581A" w:rsidRPr="0052634A">
        <w:rPr>
          <w:rFonts w:hint="cs"/>
          <w:rtl/>
        </w:rPr>
        <w:t xml:space="preserve">، </w:t>
      </w:r>
      <w:r w:rsidR="00FF36A4" w:rsidRPr="0052634A">
        <w:rPr>
          <w:rFonts w:hint="cs"/>
          <w:rtl/>
        </w:rPr>
        <w:t>وأما النوع الثاني في بيان التأويلات المذكورة في هذه الآية فنقول فيه وجهان</w:t>
      </w:r>
      <w:r w:rsidR="0074049C" w:rsidRPr="0052634A">
        <w:rPr>
          <w:rFonts w:hint="cs"/>
          <w:rtl/>
        </w:rPr>
        <w:t xml:space="preserve">: </w:t>
      </w:r>
      <w:r w:rsidRPr="0052634A">
        <w:rPr>
          <w:rFonts w:hint="cs"/>
          <w:rtl/>
        </w:rPr>
        <w:t>(</w:t>
      </w:r>
      <w:r w:rsidR="00FF36A4" w:rsidRPr="0052634A">
        <w:rPr>
          <w:rFonts w:hint="cs"/>
          <w:rtl/>
        </w:rPr>
        <w:t>الأول</w:t>
      </w:r>
      <w:r w:rsidR="0074049C" w:rsidRPr="0052634A">
        <w:rPr>
          <w:rFonts w:hint="cs"/>
          <w:rtl/>
        </w:rPr>
        <w:t>)</w:t>
      </w:r>
      <w:r w:rsidR="00507B6C" w:rsidRPr="0052634A">
        <w:rPr>
          <w:rFonts w:hint="cs"/>
          <w:rtl/>
        </w:rPr>
        <w:t xml:space="preserve">: </w:t>
      </w:r>
      <w:r w:rsidR="00FF36A4" w:rsidRPr="0052634A">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bCs/>
          <w:rtl/>
        </w:rPr>
        <w:t>الوجه الثاني</w:t>
      </w:r>
      <w:r w:rsidR="0074049C" w:rsidRPr="0052634A">
        <w:rPr>
          <w:rFonts w:hint="cs"/>
          <w:rtl/>
        </w:rPr>
        <w:t>)</w:t>
      </w:r>
      <w:r w:rsidR="00507B6C" w:rsidRPr="0052634A">
        <w:rPr>
          <w:rFonts w:hint="cs"/>
          <w:rtl/>
        </w:rPr>
        <w:t xml:space="preserve">: </w:t>
      </w:r>
      <w:r w:rsidR="00FF36A4" w:rsidRPr="0052634A">
        <w:rPr>
          <w:rFonts w:hint="cs"/>
          <w:rtl/>
        </w:rPr>
        <w:t>أن يكون المراد هل ينظرون إلا أن يأتيهم أمر الله</w:t>
      </w:r>
      <w:r w:rsidR="008D581A" w:rsidRPr="0052634A">
        <w:rPr>
          <w:rFonts w:hint="cs"/>
          <w:rtl/>
        </w:rPr>
        <w:t xml:space="preserve">، </w:t>
      </w:r>
      <w:r w:rsidR="00FF36A4" w:rsidRPr="0052634A">
        <w:rPr>
          <w:rFonts w:hint="cs"/>
          <w:rtl/>
        </w:rPr>
        <w:t>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00507B6C" w:rsidRPr="0052634A">
        <w:rPr>
          <w:rFonts w:hint="cs"/>
          <w:rtl/>
        </w:rPr>
        <w:t>: {</w:t>
      </w:r>
      <w:r w:rsidR="00FF36A4" w:rsidRPr="0052634A">
        <w:rPr>
          <w:rFonts w:hint="cs"/>
          <w:rtl/>
        </w:rPr>
        <w:t>إن الذين يحادون الله</w:t>
      </w:r>
      <w:r w:rsidR="00507B6C" w:rsidRPr="0052634A">
        <w:rPr>
          <w:rtl/>
        </w:rPr>
        <w:t xml:space="preserve">} </w:t>
      </w:r>
      <w:r w:rsidR="00FF36A4" w:rsidRPr="0052634A">
        <w:rPr>
          <w:rFonts w:hint="cs"/>
          <w:rtl/>
        </w:rPr>
        <w:t>المراد يحادون أولياءه وقد قال تعالى</w:t>
      </w:r>
      <w:r w:rsidR="00507B6C" w:rsidRPr="0052634A">
        <w:rPr>
          <w:rFonts w:hint="cs"/>
          <w:rtl/>
        </w:rPr>
        <w:t>: {</w:t>
      </w:r>
      <w:r w:rsidR="00FF36A4" w:rsidRPr="0052634A">
        <w:rPr>
          <w:rFonts w:hint="cs"/>
          <w:rtl/>
        </w:rPr>
        <w:t>وَاسْأَلِ الْقَرْيَةَ</w:t>
      </w:r>
      <w:r w:rsidR="00507B6C" w:rsidRPr="0052634A">
        <w:rPr>
          <w:rFonts w:hint="cs"/>
          <w:rtl/>
        </w:rPr>
        <w:t xml:space="preserve">} </w:t>
      </w:r>
      <w:r w:rsidR="00FF36A4" w:rsidRPr="0052634A">
        <w:rPr>
          <w:rFonts w:hint="cs"/>
          <w:rtl/>
        </w:rPr>
        <w:t>والمراد أهل القرية فكذا قوله تعالى</w:t>
      </w:r>
      <w:r w:rsidR="00507B6C" w:rsidRPr="0052634A">
        <w:rPr>
          <w:rFonts w:hint="cs"/>
          <w:rtl/>
        </w:rPr>
        <w:t>: {</w:t>
      </w:r>
      <w:r w:rsidR="00FF36A4" w:rsidRPr="0052634A">
        <w:rPr>
          <w:rFonts w:hint="cs"/>
          <w:rtl/>
        </w:rPr>
        <w:t>يأتيهم الله}</w:t>
      </w:r>
      <w:r w:rsidR="008D581A" w:rsidRPr="0052634A">
        <w:rPr>
          <w:rFonts w:hint="cs"/>
          <w:rtl/>
        </w:rPr>
        <w:t xml:space="preserve">، </w:t>
      </w:r>
      <w:r w:rsidR="00FF36A4" w:rsidRPr="0052634A">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74049C" w:rsidRPr="0052634A">
        <w:rPr>
          <w:rFonts w:hint="cs"/>
          <w:rtl/>
        </w:rPr>
        <w:t xml:space="preserve">: </w:t>
      </w:r>
      <w:r w:rsidRPr="0052634A">
        <w:rPr>
          <w:rFonts w:hint="cs"/>
          <w:rtl/>
        </w:rPr>
        <w:t>(</w:t>
      </w:r>
      <w:r w:rsidR="00FF36A4" w:rsidRPr="0052634A">
        <w:rPr>
          <w:rFonts w:hint="cs"/>
          <w:rtl/>
        </w:rPr>
        <w:t>الأول</w:t>
      </w:r>
      <w:r w:rsidR="0074049C" w:rsidRPr="0052634A">
        <w:rPr>
          <w:rFonts w:hint="cs"/>
          <w:rtl/>
        </w:rPr>
        <w:t>)</w:t>
      </w:r>
      <w:r w:rsidR="00507B6C" w:rsidRPr="0052634A">
        <w:rPr>
          <w:rFonts w:hint="cs"/>
          <w:rtl/>
        </w:rPr>
        <w:t xml:space="preserve">: </w:t>
      </w:r>
      <w:r w:rsidR="00FF36A4" w:rsidRPr="0052634A">
        <w:rPr>
          <w:rFonts w:hint="cs"/>
          <w:rtl/>
        </w:rPr>
        <w:t>أن قوله تعالى</w:t>
      </w:r>
      <w:r w:rsidR="00507B6C" w:rsidRPr="0052634A">
        <w:rPr>
          <w:rFonts w:hint="cs"/>
          <w:rtl/>
        </w:rPr>
        <w:t>: {</w:t>
      </w:r>
      <w:r w:rsidR="00FF36A4" w:rsidRPr="0052634A">
        <w:rPr>
          <w:rFonts w:hint="cs"/>
          <w:rtl/>
        </w:rPr>
        <w:t>يأتيهم الله}</w:t>
      </w:r>
      <w:r w:rsidR="008D581A" w:rsidRPr="0052634A">
        <w:rPr>
          <w:rFonts w:hint="cs"/>
          <w:rtl/>
        </w:rPr>
        <w:t xml:space="preserve">، </w:t>
      </w:r>
      <w:r w:rsidR="00FF36A4" w:rsidRPr="0052634A">
        <w:rPr>
          <w:rFonts w:hint="cs"/>
          <w:rtl/>
        </w:rPr>
        <w:t>وقوله</w:t>
      </w:r>
      <w:r w:rsidR="00507B6C" w:rsidRPr="0052634A">
        <w:rPr>
          <w:rFonts w:hint="cs"/>
          <w:rtl/>
        </w:rPr>
        <w:t>: {</w:t>
      </w:r>
      <w:r w:rsidR="00FF36A4" w:rsidRPr="0052634A">
        <w:rPr>
          <w:rFonts w:hint="cs"/>
          <w:rtl/>
        </w:rPr>
        <w:t>وجاء ربك‏}</w:t>
      </w:r>
      <w:r w:rsidR="008D581A" w:rsidRPr="0052634A">
        <w:rPr>
          <w:rFonts w:hint="cs"/>
          <w:rtl/>
        </w:rPr>
        <w:t xml:space="preserve">، </w:t>
      </w:r>
      <w:r w:rsidR="00FF36A4" w:rsidRPr="0052634A">
        <w:rPr>
          <w:rFonts w:hint="cs"/>
          <w:rtl/>
        </w:rPr>
        <w:t>إخبار عن حال القيامة ثم إن الله تعالى ذكر هذه الواقعة بعينها في سورة النحل فقال</w:t>
      </w:r>
      <w:r w:rsidR="00507B6C" w:rsidRPr="0052634A">
        <w:rPr>
          <w:rFonts w:hint="cs"/>
          <w:rtl/>
        </w:rPr>
        <w:t>: {</w:t>
      </w:r>
      <w:r w:rsidR="00FF36A4" w:rsidRPr="0052634A">
        <w:rPr>
          <w:rFonts w:hint="cs"/>
          <w:rtl/>
        </w:rPr>
        <w:t>هل ينظرون إلا أن تأتيهم الملائكة أو يأتي أمر ربك}</w:t>
      </w:r>
      <w:r w:rsidR="008D581A" w:rsidRPr="0052634A">
        <w:rPr>
          <w:rFonts w:hint="cs"/>
          <w:rtl/>
        </w:rPr>
        <w:t xml:space="preserve">، </w:t>
      </w:r>
      <w:r w:rsidR="00FF36A4" w:rsidRPr="0052634A">
        <w:rPr>
          <w:rFonts w:hint="cs"/>
          <w:rtl/>
        </w:rPr>
        <w:t xml:space="preserve">فصار هذا مفسرا لذلك المتشابه لأن كل </w:t>
      </w:r>
      <w:r w:rsidR="00FF36A4" w:rsidRPr="0052634A">
        <w:rPr>
          <w:rFonts w:hint="cs"/>
          <w:rtl/>
        </w:rPr>
        <w:lastRenderedPageBreak/>
        <w:t>هذه الآيات لما وردت في واقعة واحدة لم يبعد حمل بعضها على البعض</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أنه تعالى قال بعد هذه الآية</w:t>
      </w:r>
      <w:r w:rsidR="00507B6C" w:rsidRPr="0052634A">
        <w:rPr>
          <w:rFonts w:hint="cs"/>
          <w:rtl/>
        </w:rPr>
        <w:t>: {</w:t>
      </w:r>
      <w:r w:rsidR="00FF36A4" w:rsidRPr="0052634A">
        <w:rPr>
          <w:rFonts w:hint="cs"/>
          <w:rtl/>
        </w:rPr>
        <w:t>وقضى الأمر}</w:t>
      </w:r>
      <w:r w:rsidR="008D581A" w:rsidRPr="0052634A">
        <w:rPr>
          <w:rFonts w:hint="cs"/>
          <w:rtl/>
        </w:rPr>
        <w:t xml:space="preserve">، </w:t>
      </w:r>
      <w:r w:rsidR="00FF36A4" w:rsidRPr="0052634A">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507B6C" w:rsidRPr="0052634A">
        <w:rPr>
          <w:rFonts w:hint="cs"/>
          <w:rtl/>
        </w:rPr>
        <w:t>: {</w:t>
      </w:r>
      <w:r w:rsidR="00FF36A4" w:rsidRPr="0052634A">
        <w:rPr>
          <w:rFonts w:hint="cs"/>
          <w:rtl/>
        </w:rPr>
        <w:t>يأتيهم الله</w:t>
      </w:r>
      <w:r w:rsidR="00507B6C" w:rsidRPr="0052634A">
        <w:rPr>
          <w:rFonts w:hint="cs"/>
          <w:rtl/>
        </w:rPr>
        <w:t xml:space="preserve">} </w:t>
      </w:r>
      <w:r w:rsidR="00FF36A4" w:rsidRPr="0052634A">
        <w:rPr>
          <w:rFonts w:hint="cs"/>
          <w:rtl/>
        </w:rPr>
        <w:t>أي يأتي أمر الله</w:t>
      </w:r>
      <w:r w:rsidR="008D581A" w:rsidRPr="0052634A">
        <w:rPr>
          <w:rFonts w:hint="cs"/>
          <w:rtl/>
        </w:rPr>
        <w:t xml:space="preserve">، </w:t>
      </w:r>
      <w:r w:rsidR="00FF36A4" w:rsidRPr="0052634A">
        <w:rPr>
          <w:rFonts w:hint="cs"/>
          <w:bCs/>
          <w:rtl/>
        </w:rPr>
        <w:t>فأما الحديث المشتمل على النـزول إلى السماء الدنيا فالكلام عليه من وجهين</w:t>
      </w:r>
      <w:r w:rsidR="0074049C" w:rsidRPr="0052634A">
        <w:rPr>
          <w:rFonts w:hint="cs"/>
          <w:bCs/>
          <w:rtl/>
        </w:rPr>
        <w:t xml:space="preserve">: </w:t>
      </w:r>
      <w:r w:rsidRPr="0052634A">
        <w:rPr>
          <w:rFonts w:hint="cs"/>
          <w:bCs/>
          <w:rtl/>
        </w:rPr>
        <w:t>(</w:t>
      </w:r>
      <w:r w:rsidR="00FF36A4" w:rsidRPr="0052634A">
        <w:rPr>
          <w:rFonts w:hint="cs"/>
          <w:bCs/>
          <w:rtl/>
        </w:rPr>
        <w:t>الوجه الأول</w:t>
      </w:r>
      <w:r w:rsidR="0074049C" w:rsidRPr="0052634A">
        <w:rPr>
          <w:rFonts w:hint="cs"/>
          <w:bCs/>
          <w:rtl/>
        </w:rPr>
        <w:t>)</w:t>
      </w:r>
      <w:r w:rsidR="00507B6C" w:rsidRPr="0052634A">
        <w:rPr>
          <w:rFonts w:hint="cs"/>
          <w:rtl/>
        </w:rPr>
        <w:t xml:space="preserve">: </w:t>
      </w:r>
      <w:r w:rsidR="00FF36A4" w:rsidRPr="0052634A">
        <w:rPr>
          <w:rFonts w:hint="cs"/>
          <w:rtl/>
        </w:rPr>
        <w:t>بيان أن النـزول قد يستعمل في غير الانتقال وتقريره من وجوه</w:t>
      </w:r>
      <w:r w:rsidR="0074049C" w:rsidRPr="0052634A">
        <w:rPr>
          <w:rFonts w:hint="cs"/>
          <w:rtl/>
        </w:rPr>
        <w:t xml:space="preserve">: </w:t>
      </w:r>
      <w:r w:rsidRPr="0052634A">
        <w:rPr>
          <w:rFonts w:hint="cs"/>
          <w:rtl/>
        </w:rPr>
        <w:t>(</w:t>
      </w:r>
      <w:r w:rsidR="00FF36A4" w:rsidRPr="0052634A">
        <w:rPr>
          <w:rFonts w:hint="cs"/>
          <w:rtl/>
        </w:rPr>
        <w:t>أحدها</w:t>
      </w:r>
      <w:r w:rsidR="0074049C" w:rsidRPr="0052634A">
        <w:rPr>
          <w:rFonts w:hint="cs"/>
          <w:rtl/>
        </w:rPr>
        <w:t>)</w:t>
      </w:r>
      <w:r w:rsidR="00507B6C" w:rsidRPr="0052634A">
        <w:rPr>
          <w:rFonts w:hint="cs"/>
          <w:rtl/>
        </w:rPr>
        <w:t xml:space="preserve">: </w:t>
      </w:r>
      <w:r w:rsidR="00FF36A4" w:rsidRPr="0052634A">
        <w:rPr>
          <w:rFonts w:hint="cs"/>
          <w:rtl/>
        </w:rPr>
        <w:t>قوله تعالى</w:t>
      </w:r>
      <w:r w:rsidR="00507B6C" w:rsidRPr="0052634A">
        <w:rPr>
          <w:rFonts w:hint="cs"/>
          <w:rtl/>
        </w:rPr>
        <w:t>: {</w:t>
      </w:r>
      <w:r w:rsidR="00FF36A4" w:rsidRPr="0052634A">
        <w:rPr>
          <w:rFonts w:hint="cs"/>
          <w:rtl/>
        </w:rPr>
        <w:t>وأنزل لكم من الأنعام ثمانية أزواج}</w:t>
      </w:r>
      <w:r w:rsidR="008D581A" w:rsidRPr="0052634A">
        <w:rPr>
          <w:rFonts w:hint="cs"/>
          <w:rtl/>
        </w:rPr>
        <w:t xml:space="preserve">، </w:t>
      </w:r>
      <w:r w:rsidR="00FF36A4" w:rsidRPr="0052634A">
        <w:rPr>
          <w:rFonts w:hint="cs"/>
          <w:rtl/>
        </w:rPr>
        <w:t>ونحن نعلم بالضرورة أن الجمل والبقر ما نزل من السماء إلى الأرض على سبيل الانتقال</w:t>
      </w:r>
      <w:r w:rsidR="008D581A" w:rsidRPr="0052634A">
        <w:rPr>
          <w:rFonts w:hint="cs"/>
          <w:rtl/>
        </w:rPr>
        <w:t xml:space="preserve">، </w:t>
      </w:r>
      <w:r w:rsidR="00FF36A4" w:rsidRPr="0052634A">
        <w:rPr>
          <w:rFonts w:hint="cs"/>
          <w:rtl/>
        </w:rPr>
        <w:t>وقال الله تعالى</w:t>
      </w:r>
      <w:r w:rsidR="00507B6C" w:rsidRPr="0052634A">
        <w:rPr>
          <w:rFonts w:hint="cs"/>
          <w:rtl/>
        </w:rPr>
        <w:t>: {</w:t>
      </w:r>
      <w:r w:rsidR="00FF36A4" w:rsidRPr="0052634A">
        <w:rPr>
          <w:rFonts w:hint="cs"/>
          <w:rtl/>
        </w:rPr>
        <w:t>فأنزل الله سكينته على رسوله}</w:t>
      </w:r>
      <w:r w:rsidR="008D581A" w:rsidRPr="0052634A">
        <w:rPr>
          <w:rFonts w:hint="cs"/>
          <w:rtl/>
        </w:rPr>
        <w:t xml:space="preserve">، </w:t>
      </w:r>
      <w:r w:rsidR="00FF36A4" w:rsidRPr="0052634A">
        <w:rPr>
          <w:rFonts w:hint="cs"/>
          <w:rtl/>
        </w:rPr>
        <w:t>والانتقال على السكينة محال</w:t>
      </w:r>
      <w:r w:rsidR="008D581A" w:rsidRPr="0052634A">
        <w:rPr>
          <w:rFonts w:hint="cs"/>
          <w:rtl/>
        </w:rPr>
        <w:t xml:space="preserve">، </w:t>
      </w:r>
      <w:r w:rsidR="00FF36A4" w:rsidRPr="0052634A">
        <w:rPr>
          <w:rFonts w:hint="cs"/>
          <w:rtl/>
        </w:rPr>
        <w:t>وقال الله تعالى</w:t>
      </w:r>
      <w:r w:rsidR="00507B6C" w:rsidRPr="0052634A">
        <w:rPr>
          <w:rFonts w:hint="cs"/>
          <w:rtl/>
        </w:rPr>
        <w:t>: {</w:t>
      </w:r>
      <w:r w:rsidR="00FF36A4" w:rsidRPr="0052634A">
        <w:rPr>
          <w:rFonts w:hint="cs"/>
          <w:rtl/>
        </w:rPr>
        <w:t>نزل به الروح الأمين على قلبك}</w:t>
      </w:r>
      <w:r w:rsidR="008D581A" w:rsidRPr="0052634A">
        <w:rPr>
          <w:rFonts w:hint="cs"/>
          <w:rtl/>
        </w:rPr>
        <w:t xml:space="preserve">، </w:t>
      </w:r>
      <w:r w:rsidR="00FF36A4" w:rsidRPr="0052634A">
        <w:rPr>
          <w:rFonts w:hint="cs"/>
          <w:rtl/>
        </w:rPr>
        <w:t>والقرآن سواء قلنا إنه عبارة عن صفة قديمة أو قلنا إنه عبارة عن الحروف والصوت والانتقال عليه محال</w:t>
      </w:r>
      <w:r w:rsidR="008D581A" w:rsidRPr="0052634A">
        <w:rPr>
          <w:rFonts w:hint="cs"/>
          <w:rtl/>
        </w:rPr>
        <w:t xml:space="preserve">، </w:t>
      </w:r>
      <w:r w:rsidR="00FF36A4" w:rsidRPr="0052634A">
        <w:rPr>
          <w:rFonts w:hint="cs"/>
          <w:rtl/>
        </w:rPr>
        <w:t>وقال الشافعي المطلبي رضي الله عنه</w:t>
      </w:r>
      <w:r w:rsidR="00507B6C" w:rsidRPr="0052634A">
        <w:rPr>
          <w:rFonts w:hint="cs"/>
          <w:rtl/>
        </w:rPr>
        <w:t xml:space="preserve">: </w:t>
      </w:r>
      <w:r w:rsidR="00FF36A4" w:rsidRPr="0052634A">
        <w:rPr>
          <w:rFonts w:hint="cs"/>
          <w:rtl/>
        </w:rPr>
        <w:t>دخلت مصر فلم يفهموا كلامي فنـزلت ثم نزلت ولم يكن المراد من هذا النزول الانتقال</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8D581A" w:rsidRPr="0052634A">
        <w:rPr>
          <w:rFonts w:hint="cs"/>
          <w:rtl/>
        </w:rPr>
        <w:t xml:space="preserve">، </w:t>
      </w:r>
      <w:r w:rsidRPr="0052634A">
        <w:rPr>
          <w:rFonts w:hint="cs"/>
          <w:rtl/>
        </w:rPr>
        <w:t>(</w:t>
      </w:r>
      <w:r w:rsidR="00FF36A4" w:rsidRPr="0052634A">
        <w:rPr>
          <w:rFonts w:hint="cs"/>
          <w:rtl/>
        </w:rPr>
        <w:t>الثالث</w:t>
      </w:r>
      <w:r w:rsidR="0074049C" w:rsidRPr="0052634A">
        <w:rPr>
          <w:rFonts w:hint="cs"/>
          <w:rtl/>
        </w:rPr>
        <w:t>)</w:t>
      </w:r>
      <w:r w:rsidR="00507B6C" w:rsidRPr="0052634A">
        <w:rPr>
          <w:rFonts w:hint="cs"/>
          <w:rtl/>
        </w:rPr>
        <w:t xml:space="preserve">: </w:t>
      </w:r>
      <w:r w:rsidR="00FF36A4" w:rsidRPr="0052634A">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الرابع</w:t>
      </w:r>
      <w:r w:rsidR="0074049C" w:rsidRPr="0052634A">
        <w:rPr>
          <w:rFonts w:hint="cs"/>
          <w:rtl/>
        </w:rPr>
        <w:t>)</w:t>
      </w:r>
      <w:r w:rsidR="00507B6C" w:rsidRPr="0052634A">
        <w:rPr>
          <w:rFonts w:hint="cs"/>
          <w:rtl/>
        </w:rPr>
        <w:t xml:space="preserve">: </w:t>
      </w:r>
      <w:r w:rsidR="00FF36A4" w:rsidRPr="0052634A">
        <w:rPr>
          <w:rFonts w:hint="cs"/>
          <w:rtl/>
        </w:rPr>
        <w:t>أنا قد دللنا على أن العالم كرة فإذا كان كذلك وجب القطع بأنه أبداً يكون الحاصل في أحد نصفي الأرض هو الليل</w:t>
      </w:r>
      <w:r w:rsidR="008D581A" w:rsidRPr="0052634A">
        <w:rPr>
          <w:rFonts w:hint="cs"/>
          <w:rtl/>
        </w:rPr>
        <w:t xml:space="preserve">، </w:t>
      </w:r>
      <w:r w:rsidR="00FF36A4" w:rsidRPr="0052634A">
        <w:rPr>
          <w:rFonts w:hint="cs"/>
          <w:rtl/>
        </w:rPr>
        <w:t>وفي النصف الآخر هو النهار</w:t>
      </w:r>
      <w:r w:rsidR="008D581A" w:rsidRPr="0052634A">
        <w:rPr>
          <w:rFonts w:hint="cs"/>
          <w:rtl/>
        </w:rPr>
        <w:t xml:space="preserve">، </w:t>
      </w:r>
      <w:r w:rsidR="00FF36A4" w:rsidRPr="0052634A">
        <w:rPr>
          <w:rFonts w:hint="cs"/>
          <w:rtl/>
        </w:rPr>
        <w:t>فإذا وجب نزوله إلى السـماء الدنيا في الليل</w:t>
      </w:r>
      <w:r w:rsidR="008D581A" w:rsidRPr="0052634A">
        <w:rPr>
          <w:rFonts w:hint="cs"/>
          <w:rtl/>
        </w:rPr>
        <w:t xml:space="preserve">، </w:t>
      </w:r>
      <w:r w:rsidR="00FF36A4" w:rsidRPr="0052634A">
        <w:rPr>
          <w:rFonts w:hint="cs"/>
          <w:rtl/>
        </w:rPr>
        <w:t xml:space="preserve">وقد دللنا على أن الليل حاصل أبداً فهذا يقتضي أن يبقى أبداً في السماء الدنيا إلا أنه يستدير على </w:t>
      </w:r>
      <w:r w:rsidR="00FF36A4" w:rsidRPr="0052634A">
        <w:rPr>
          <w:rFonts w:hint="cs"/>
          <w:rtl/>
        </w:rPr>
        <w:lastRenderedPageBreak/>
        <w:t>ظهر الفلك بحسب استدارة الفلك وبحسب انتقال الليل من جانب من الأرض إلى جانب ءاخر</w:t>
      </w:r>
      <w:r w:rsidR="008D581A" w:rsidRPr="0052634A">
        <w:rPr>
          <w:rFonts w:hint="cs"/>
          <w:rtl/>
        </w:rPr>
        <w:t xml:space="preserve">، </w:t>
      </w:r>
      <w:r w:rsidR="00FF36A4" w:rsidRPr="0052634A">
        <w:rPr>
          <w:rFonts w:hint="cs"/>
          <w:rtl/>
        </w:rPr>
        <w:t>ولو جاز أن يكون الشيء المستدير مع الفلك أبداً إلهاً للعالم فلم لا يجوز أن يكون إله العالم هو الفلك ومعلوم أن ذلك لا يقوله عاقل</w:t>
      </w:r>
      <w:r w:rsidR="008D581A" w:rsidRPr="0052634A">
        <w:rPr>
          <w:rFonts w:hint="cs"/>
          <w:rtl/>
        </w:rPr>
        <w:t xml:space="preserve">، </w:t>
      </w:r>
      <w:r w:rsidRPr="0052634A">
        <w:rPr>
          <w:rFonts w:hint="cs"/>
          <w:bCs/>
          <w:rtl/>
        </w:rPr>
        <w:t>(</w:t>
      </w:r>
      <w:r w:rsidR="00FF36A4" w:rsidRPr="0052634A">
        <w:rPr>
          <w:rFonts w:hint="cs"/>
          <w:bCs/>
          <w:rtl/>
        </w:rPr>
        <w:t>النوع الثاني</w:t>
      </w:r>
      <w:r w:rsidR="0074049C" w:rsidRPr="0052634A">
        <w:rPr>
          <w:rFonts w:hint="cs"/>
          <w:rtl/>
        </w:rPr>
        <w:t>)</w:t>
      </w:r>
      <w:r w:rsidR="00507B6C" w:rsidRPr="0052634A">
        <w:rPr>
          <w:rFonts w:hint="cs"/>
          <w:rtl/>
        </w:rPr>
        <w:t xml:space="preserve">: </w:t>
      </w:r>
      <w:r w:rsidR="00FF36A4" w:rsidRPr="0052634A">
        <w:rPr>
          <w:rFonts w:hint="cs"/>
          <w:rtl/>
        </w:rPr>
        <w:t>من الكلام في هذا الحديث بناؤه على التأويل على سبيل التفصيل</w:t>
      </w:r>
      <w:r w:rsidR="008D581A" w:rsidRPr="0052634A">
        <w:rPr>
          <w:rFonts w:hint="cs"/>
          <w:rtl/>
        </w:rPr>
        <w:t xml:space="preserve">، </w:t>
      </w:r>
      <w:r w:rsidR="00FF36A4" w:rsidRPr="0052634A">
        <w:rPr>
          <w:rFonts w:hint="cs"/>
          <w:rtl/>
        </w:rPr>
        <w:t>وهو أن يحمل هذا النـزول على نزول رحمته إلى الأرض في ذلك الوقت والسبب في تخصيص ذلك الوقت بهذا الفعل وجوه</w:t>
      </w:r>
      <w:r w:rsidR="0074049C" w:rsidRPr="0052634A">
        <w:rPr>
          <w:rFonts w:hint="cs"/>
          <w:rtl/>
        </w:rPr>
        <w:t xml:space="preserve">: </w:t>
      </w:r>
      <w:r w:rsidRPr="0052634A">
        <w:rPr>
          <w:rFonts w:hint="cs"/>
          <w:rtl/>
        </w:rPr>
        <w:t>(</w:t>
      </w:r>
      <w:r w:rsidR="00FF36A4" w:rsidRPr="0052634A">
        <w:rPr>
          <w:rFonts w:hint="cs"/>
          <w:rtl/>
        </w:rPr>
        <w:t>الأول</w:t>
      </w:r>
      <w:r w:rsidR="0074049C" w:rsidRPr="0052634A">
        <w:rPr>
          <w:rFonts w:hint="cs"/>
          <w:rtl/>
        </w:rPr>
        <w:t>)</w:t>
      </w:r>
      <w:r w:rsidR="00507B6C" w:rsidRPr="0052634A">
        <w:rPr>
          <w:rFonts w:hint="cs"/>
          <w:rtl/>
        </w:rPr>
        <w:t xml:space="preserve">: </w:t>
      </w:r>
      <w:r w:rsidR="00FF36A4" w:rsidRPr="0052634A">
        <w:rPr>
          <w:rFonts w:hint="cs"/>
          <w:rtl/>
        </w:rPr>
        <w:t>أن التوبة التي يؤتى بها في قلب الليل الظاهر أنها تكون خالية عن شوائب الدنيا لأن الأغيار لا يطلعون عليها فتكون أقرب إلى القبول</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الثاني</w:t>
      </w:r>
      <w:r w:rsidR="0074049C" w:rsidRPr="0052634A">
        <w:rPr>
          <w:rFonts w:hint="cs"/>
          <w:rtl/>
        </w:rPr>
        <w:t>)</w:t>
      </w:r>
      <w:r w:rsidR="00507B6C" w:rsidRPr="0052634A">
        <w:rPr>
          <w:rFonts w:hint="cs"/>
          <w:rtl/>
        </w:rPr>
        <w:t xml:space="preserve">: </w:t>
      </w:r>
      <w:r w:rsidR="00FF36A4" w:rsidRPr="0052634A">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w:t>
      </w:r>
      <w:r w:rsidR="008D581A" w:rsidRPr="0052634A">
        <w:rPr>
          <w:rFonts w:hint="cs"/>
          <w:rtl/>
        </w:rPr>
        <w:t xml:space="preserve">، </w:t>
      </w:r>
      <w:r w:rsidR="00FF36A4" w:rsidRPr="0052634A">
        <w:rPr>
          <w:rFonts w:hint="cs"/>
          <w:rtl/>
        </w:rPr>
        <w:t>ومتى كان الجد والرغبة والإخلاص أتم وأكمل كان الثواب أوفر</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الثالث</w:t>
      </w:r>
      <w:r w:rsidR="0074049C" w:rsidRPr="0052634A">
        <w:rPr>
          <w:rFonts w:hint="cs"/>
          <w:rtl/>
        </w:rPr>
        <w:t>)</w:t>
      </w:r>
      <w:r w:rsidR="00507B6C" w:rsidRPr="0052634A">
        <w:rPr>
          <w:rFonts w:hint="cs"/>
          <w:rtl/>
        </w:rPr>
        <w:t xml:space="preserve">: </w:t>
      </w:r>
      <w:r w:rsidR="00FF36A4" w:rsidRPr="0052634A">
        <w:rPr>
          <w:rFonts w:hint="cs"/>
          <w:rtl/>
        </w:rPr>
        <w:t>أن الليل وقت الكسل والفتور فاحتيج في الترغيب في الاشتغال بالعبادة في الليل إلى مزيد أمور تؤثر في تحريك دواعي الاشتغال والتهجد</w:t>
      </w:r>
      <w:r w:rsidR="008D581A" w:rsidRPr="0052634A">
        <w:rPr>
          <w:rFonts w:hint="cs"/>
          <w:rtl/>
        </w:rPr>
        <w:t xml:space="preserve">، </w:t>
      </w:r>
      <w:r w:rsidR="00FF36A4" w:rsidRPr="0052634A">
        <w:rPr>
          <w:rFonts w:hint="cs"/>
          <w:rtl/>
        </w:rPr>
        <w:t>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507B6C" w:rsidRPr="0052634A">
        <w:rPr>
          <w:rFonts w:hint="cs"/>
          <w:rtl/>
        </w:rPr>
        <w:t>: {</w:t>
      </w:r>
      <w:r w:rsidR="00FF36A4" w:rsidRPr="0052634A">
        <w:rPr>
          <w:rFonts w:hint="cs"/>
          <w:rtl/>
        </w:rPr>
        <w:t>وبالأسحار هم يستغفرون}</w:t>
      </w:r>
      <w:r w:rsidR="008D581A" w:rsidRPr="0052634A">
        <w:rPr>
          <w:rFonts w:hint="cs"/>
          <w:rtl/>
        </w:rPr>
        <w:t xml:space="preserve">، </w:t>
      </w:r>
      <w:r w:rsidR="00FF36A4" w:rsidRPr="0052634A">
        <w:rPr>
          <w:rFonts w:hint="cs"/>
          <w:rtl/>
        </w:rPr>
        <w:t>وقال تعالى</w:t>
      </w:r>
      <w:r w:rsidR="00507B6C" w:rsidRPr="0052634A">
        <w:rPr>
          <w:rFonts w:hint="cs"/>
          <w:rtl/>
        </w:rPr>
        <w:t>: {</w:t>
      </w:r>
      <w:r w:rsidR="00FF36A4" w:rsidRPr="0052634A">
        <w:rPr>
          <w:rFonts w:hint="cs"/>
          <w:rtl/>
        </w:rPr>
        <w:t>والمستغفرين بالأسحار}</w:t>
      </w:r>
      <w:r w:rsidR="008D581A" w:rsidRPr="0052634A">
        <w:rPr>
          <w:rFonts w:hint="cs"/>
          <w:rtl/>
        </w:rPr>
        <w:t xml:space="preserve">، </w:t>
      </w:r>
      <w:r w:rsidR="00FF36A4" w:rsidRPr="0052634A">
        <w:rPr>
          <w:rFonts w:hint="cs"/>
          <w:rtl/>
        </w:rPr>
        <w:t xml:space="preserve">و </w:t>
      </w:r>
      <w:r w:rsidRPr="0052634A">
        <w:rPr>
          <w:rFonts w:hint="cs"/>
          <w:rtl/>
        </w:rPr>
        <w:t>(</w:t>
      </w:r>
      <w:r w:rsidR="00FF36A4" w:rsidRPr="0052634A">
        <w:rPr>
          <w:rFonts w:hint="cs"/>
          <w:rtl/>
        </w:rPr>
        <w:t>الوجه الرابع</w:t>
      </w:r>
      <w:r w:rsidR="0074049C" w:rsidRPr="0052634A">
        <w:rPr>
          <w:rFonts w:hint="cs"/>
          <w:rtl/>
        </w:rPr>
        <w:t>)</w:t>
      </w:r>
      <w:r w:rsidR="00507B6C" w:rsidRPr="0052634A">
        <w:rPr>
          <w:rFonts w:hint="cs"/>
          <w:rtl/>
        </w:rPr>
        <w:t xml:space="preserve">: </w:t>
      </w:r>
      <w:r w:rsidR="00FF36A4" w:rsidRPr="0052634A">
        <w:rPr>
          <w:rFonts w:hint="cs"/>
          <w:rtl/>
        </w:rPr>
        <w:t>إن جمعا من أشراف الملائكة ينـزلون في ذلك الوقت بأمر الله تعالى فأضيف ذلـك إلى الله تعالى لأنه حصل بسبب أمر الله تعالى كما يقال</w:t>
      </w:r>
      <w:r w:rsidR="00507B6C" w:rsidRPr="0052634A">
        <w:rPr>
          <w:rFonts w:hint="cs"/>
          <w:rtl/>
        </w:rPr>
        <w:t xml:space="preserve">: </w:t>
      </w:r>
      <w:r w:rsidR="00FF36A4" w:rsidRPr="0052634A">
        <w:rPr>
          <w:rFonts w:hint="cs"/>
          <w:rtl/>
        </w:rPr>
        <w:t>بنى الأمير داراً وضرب ديناراً</w:t>
      </w:r>
      <w:r w:rsidR="00FF36A4" w:rsidRPr="0052634A">
        <w:t xml:space="preserve">. </w:t>
      </w:r>
      <w:r w:rsidR="00FF36A4" w:rsidRPr="0052634A">
        <w:rPr>
          <w:rFonts w:hint="cs"/>
          <w:rtl/>
        </w:rPr>
        <w:t>وممن ذهب إلى هذا التأويل من يروي الخبر بضم الياء تحقيقاً لهذا المعنى</w:t>
      </w:r>
      <w:r w:rsidR="008D581A" w:rsidRPr="0052634A">
        <w:rPr>
          <w:rFonts w:hint="cs"/>
          <w:rtl/>
        </w:rPr>
        <w:t xml:space="preserve">، </w:t>
      </w:r>
      <w:r w:rsidR="00FF36A4" w:rsidRPr="0052634A">
        <w:rPr>
          <w:rFonts w:hint="cs"/>
          <w:rtl/>
        </w:rPr>
        <w:t>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w:t>
      </w:r>
      <w:r w:rsidR="008D581A" w:rsidRPr="0052634A">
        <w:rPr>
          <w:rFonts w:hint="cs"/>
          <w:rtl/>
        </w:rPr>
        <w:t xml:space="preserve">، </w:t>
      </w:r>
      <w:r w:rsidR="00FF36A4" w:rsidRPr="0052634A">
        <w:rPr>
          <w:rFonts w:hint="cs"/>
          <w:rtl/>
        </w:rPr>
        <w:t>وهذا أيضاً هو المراد بقوله تعالى</w:t>
      </w:r>
      <w:r w:rsidR="00507B6C" w:rsidRPr="0052634A">
        <w:rPr>
          <w:rFonts w:hint="cs"/>
          <w:rtl/>
        </w:rPr>
        <w:t>: {</w:t>
      </w:r>
      <w:r w:rsidR="00FF36A4" w:rsidRPr="0052634A">
        <w:rPr>
          <w:rFonts w:hint="cs"/>
          <w:rtl/>
        </w:rPr>
        <w:t>وجاء ربــك والملك صفاً صفا}</w:t>
      </w:r>
      <w:r w:rsidR="008D581A" w:rsidRPr="0052634A">
        <w:rPr>
          <w:rFonts w:hint="cs"/>
          <w:rtl/>
        </w:rPr>
        <w:t xml:space="preserve">، </w:t>
      </w:r>
      <w:r w:rsidR="00FF36A4" w:rsidRPr="0052634A">
        <w:rPr>
          <w:rFonts w:hint="cs"/>
          <w:rtl/>
        </w:rPr>
        <w:t>وذلك أن الملك إذا جاء وحضر لفصل الخصومات عظم وقعه واشتدت هيبته والله أعلم</w:t>
      </w:r>
      <w:r w:rsidR="0074049C" w:rsidRPr="0052634A">
        <w:rPr>
          <w:rFonts w:hint="cs"/>
          <w:rtl/>
        </w:rPr>
        <w:t>)</w:t>
      </w:r>
      <w:r w:rsidR="00FF36A4" w:rsidRPr="0052634A">
        <w:rPr>
          <w:rFonts w:hint="cs"/>
          <w:rtl/>
          <w:lang w:bidi="ar-KW"/>
        </w:rPr>
        <w:t xml:space="preserve"> أهـ</w:t>
      </w:r>
    </w:p>
    <w:p w14:paraId="695648B9" w14:textId="2F630429" w:rsidR="00FF36A4" w:rsidRPr="0052634A" w:rsidRDefault="00DA0881" w:rsidP="00061E88">
      <w:pPr>
        <w:rPr>
          <w:rtl/>
        </w:rPr>
      </w:pPr>
      <w:r w:rsidRPr="0052634A">
        <w:rPr>
          <w:rFonts w:hint="cs"/>
          <w:bCs/>
          <w:rtl/>
        </w:rPr>
        <w:t>(</w:t>
      </w:r>
      <w:r w:rsidR="00FF36A4" w:rsidRPr="0052634A">
        <w:rPr>
          <w:rFonts w:hint="cs"/>
          <w:bCs/>
          <w:rtl/>
        </w:rPr>
        <w:t>5</w:t>
      </w:r>
      <w:r w:rsidR="0074049C" w:rsidRPr="0052634A">
        <w:rPr>
          <w:rFonts w:hint="cs"/>
          <w:bCs/>
          <w:rtl/>
        </w:rPr>
        <w:t>)</w:t>
      </w:r>
      <w:r w:rsidR="00FF36A4" w:rsidRPr="0052634A">
        <w:rPr>
          <w:rFonts w:hint="cs"/>
          <w:bCs/>
          <w:rtl/>
        </w:rPr>
        <w:t xml:space="preserve"> اللوازم الفاسدة للقول بالنزول الحقيقي</w:t>
      </w:r>
      <w:r w:rsidR="00507B6C" w:rsidRPr="0052634A">
        <w:rPr>
          <w:rFonts w:hint="cs"/>
          <w:rtl/>
        </w:rPr>
        <w:t xml:space="preserve">: </w:t>
      </w:r>
      <w:r w:rsidR="00FF36A4" w:rsidRPr="0052634A">
        <w:rPr>
          <w:rFonts w:hint="cs"/>
          <w:rtl/>
        </w:rPr>
        <w:t>من تلك اللوازم</w:t>
      </w:r>
      <w:r w:rsidR="0074049C" w:rsidRPr="0052634A">
        <w:rPr>
          <w:rFonts w:hint="cs"/>
          <w:rtl/>
        </w:rPr>
        <w:t xml:space="preserve">: </w:t>
      </w:r>
      <w:r w:rsidRPr="0052634A">
        <w:rPr>
          <w:rFonts w:hint="cs"/>
          <w:rtl/>
        </w:rPr>
        <w:t>(</w:t>
      </w:r>
      <w:r w:rsidR="00FF36A4" w:rsidRPr="0052634A">
        <w:rPr>
          <w:rFonts w:hint="cs"/>
          <w:rtl/>
        </w:rPr>
        <w:t>أ</w:t>
      </w:r>
      <w:r w:rsidR="0074049C" w:rsidRPr="0052634A">
        <w:rPr>
          <w:rFonts w:hint="cs"/>
          <w:rtl/>
        </w:rPr>
        <w:t>)</w:t>
      </w:r>
      <w:r w:rsidR="00FF36A4" w:rsidRPr="0052634A">
        <w:rPr>
          <w:rFonts w:hint="cs"/>
          <w:rtl/>
        </w:rPr>
        <w:t xml:space="preserve"> الحلول في السماء</w:t>
      </w:r>
      <w:r w:rsidR="008D581A" w:rsidRPr="0052634A">
        <w:rPr>
          <w:rFonts w:hint="cs"/>
          <w:rtl/>
        </w:rPr>
        <w:t xml:space="preserve">، </w:t>
      </w:r>
      <w:r w:rsidR="00FF36A4" w:rsidRPr="0052634A">
        <w:rPr>
          <w:rFonts w:hint="cs"/>
          <w:rtl/>
        </w:rPr>
        <w:t>وقد أجمع علماء أهل السنّة والجماعة على تنزيه الله تعالى عن الاتحاد والحلول</w:t>
      </w:r>
      <w:r w:rsidR="008D581A" w:rsidRPr="0052634A">
        <w:rPr>
          <w:rFonts w:hint="cs"/>
          <w:rtl/>
        </w:rPr>
        <w:t xml:space="preserve">، </w:t>
      </w:r>
      <w:r w:rsidRPr="0052634A">
        <w:rPr>
          <w:rFonts w:hint="cs"/>
          <w:rtl/>
        </w:rPr>
        <w:t>(</w:t>
      </w:r>
      <w:r w:rsidR="00FF36A4" w:rsidRPr="0052634A">
        <w:rPr>
          <w:rFonts w:hint="cs"/>
          <w:rtl/>
        </w:rPr>
        <w:t>ب</w:t>
      </w:r>
      <w:r w:rsidR="0074049C" w:rsidRPr="0052634A">
        <w:rPr>
          <w:rFonts w:hint="cs"/>
          <w:rtl/>
        </w:rPr>
        <w:t>)</w:t>
      </w:r>
      <w:r w:rsidR="00FF36A4" w:rsidRPr="0052634A">
        <w:rPr>
          <w:rFonts w:hint="cs"/>
          <w:rtl/>
        </w:rPr>
        <w:t xml:space="preserve"> الصعود بعد النزول بمعنى أن يكون أسفل العرش ثم يصعد</w:t>
      </w:r>
      <w:r w:rsidR="008D581A" w:rsidRPr="0052634A">
        <w:rPr>
          <w:rFonts w:hint="cs"/>
          <w:rtl/>
        </w:rPr>
        <w:t xml:space="preserve">، </w:t>
      </w:r>
      <w:r w:rsidR="00FF36A4" w:rsidRPr="0052634A">
        <w:rPr>
          <w:rFonts w:hint="cs"/>
          <w:rtl/>
        </w:rPr>
        <w:t>وهو محال على العلي العظيم</w:t>
      </w:r>
      <w:r w:rsidR="008D581A" w:rsidRPr="0052634A">
        <w:rPr>
          <w:rFonts w:hint="cs"/>
          <w:rtl/>
        </w:rPr>
        <w:t xml:space="preserve">، </w:t>
      </w:r>
      <w:r w:rsidR="00FF36A4" w:rsidRPr="0052634A">
        <w:rPr>
          <w:rFonts w:hint="cs"/>
          <w:rtl/>
        </w:rPr>
        <w:t>ووصف الله تعالى بالسفل كفر وضلال</w:t>
      </w:r>
      <w:r w:rsidR="008D581A" w:rsidRPr="0052634A">
        <w:rPr>
          <w:rFonts w:hint="cs"/>
          <w:rtl/>
        </w:rPr>
        <w:t xml:space="preserve">، </w:t>
      </w:r>
      <w:r w:rsidRPr="0052634A">
        <w:rPr>
          <w:rFonts w:hint="cs"/>
          <w:rtl/>
        </w:rPr>
        <w:t>(</w:t>
      </w:r>
      <w:r w:rsidR="00FF36A4" w:rsidRPr="0052634A">
        <w:rPr>
          <w:rFonts w:hint="cs"/>
          <w:rtl/>
        </w:rPr>
        <w:t>ت</w:t>
      </w:r>
      <w:r w:rsidR="0074049C" w:rsidRPr="0052634A">
        <w:rPr>
          <w:rFonts w:hint="cs"/>
          <w:rtl/>
        </w:rPr>
        <w:t>)</w:t>
      </w:r>
      <w:r w:rsidR="00FF36A4" w:rsidRPr="0052634A">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8D581A" w:rsidRPr="0052634A">
        <w:rPr>
          <w:rFonts w:hint="cs"/>
          <w:rtl/>
        </w:rPr>
        <w:t xml:space="preserve">، </w:t>
      </w:r>
      <w:r w:rsidR="00FF36A4" w:rsidRPr="0052634A">
        <w:rPr>
          <w:rFonts w:hint="cs"/>
          <w:rtl/>
        </w:rPr>
        <w:t xml:space="preserve">فلو كان النزول حقيقيا فيلزم </w:t>
      </w:r>
      <w:r w:rsidR="00FF36A4" w:rsidRPr="0052634A">
        <w:rPr>
          <w:rFonts w:hint="cs"/>
          <w:rtl/>
        </w:rPr>
        <w:lastRenderedPageBreak/>
        <w:t>انتقاله إلى السماء الدنيا في كل لحظة وحين</w:t>
      </w:r>
      <w:r w:rsidR="008D581A" w:rsidRPr="0052634A">
        <w:rPr>
          <w:rFonts w:hint="cs"/>
          <w:rtl/>
        </w:rPr>
        <w:t xml:space="preserve">، </w:t>
      </w:r>
      <w:r w:rsidR="00FF36A4" w:rsidRPr="0052634A">
        <w:rPr>
          <w:rFonts w:hint="cs"/>
          <w:rtl/>
        </w:rPr>
        <w:t xml:space="preserve">والنتيجة الحتمية هي النزول والصعود على مدار اليوم </w:t>
      </w:r>
      <w:r w:rsidRPr="0052634A">
        <w:rPr>
          <w:rFonts w:hint="cs"/>
          <w:rtl/>
        </w:rPr>
        <w:t>(</w:t>
      </w:r>
      <w:r w:rsidR="00FF36A4" w:rsidRPr="0052634A">
        <w:rPr>
          <w:rFonts w:hint="cs"/>
          <w:rtl/>
        </w:rPr>
        <w:t>أربعة وعشرون ساعة نازل صاعد</w:t>
      </w:r>
      <w:r w:rsidR="0074049C" w:rsidRPr="0052634A">
        <w:rPr>
          <w:rFonts w:hint="cs"/>
          <w:rtl/>
        </w:rPr>
        <w:t>)</w:t>
      </w:r>
      <w:r w:rsidR="00FF36A4" w:rsidRPr="0052634A">
        <w:rPr>
          <w:rFonts w:hint="cs"/>
          <w:rtl/>
        </w:rPr>
        <w:t xml:space="preserve"> وهل يقول بهذا إلا أحمق مجنون</w:t>
      </w:r>
      <w:r w:rsidR="008D581A" w:rsidRPr="0052634A">
        <w:rPr>
          <w:rFonts w:hint="cs"/>
          <w:rtl/>
        </w:rPr>
        <w:t xml:space="preserve">، </w:t>
      </w:r>
      <w:r w:rsidR="00FF36A4" w:rsidRPr="0052634A">
        <w:rPr>
          <w:rFonts w:hint="cs"/>
          <w:rtl/>
        </w:rPr>
        <w:t>إذن الفهم الصحيح للحديث لابد وأن يكون غير ذلك</w:t>
      </w:r>
      <w:r w:rsidR="008D581A" w:rsidRPr="0052634A">
        <w:rPr>
          <w:rFonts w:hint="cs"/>
          <w:rtl/>
        </w:rPr>
        <w:t xml:space="preserve">، </w:t>
      </w:r>
      <w:r w:rsidRPr="0052634A">
        <w:rPr>
          <w:rFonts w:hint="cs"/>
          <w:rtl/>
        </w:rPr>
        <w:t>(</w:t>
      </w:r>
      <w:r w:rsidR="00FF36A4" w:rsidRPr="0052634A">
        <w:rPr>
          <w:rFonts w:hint="cs"/>
          <w:rtl/>
        </w:rPr>
        <w:t>ث</w:t>
      </w:r>
      <w:r w:rsidR="0074049C" w:rsidRPr="0052634A">
        <w:rPr>
          <w:rFonts w:hint="cs"/>
          <w:rtl/>
        </w:rPr>
        <w:t>)</w:t>
      </w:r>
      <w:r w:rsidR="00FF36A4" w:rsidRPr="0052634A">
        <w:rPr>
          <w:rFonts w:hint="cs"/>
          <w:rtl/>
        </w:rPr>
        <w:t xml:space="preserve"> كما يقول الرازي</w:t>
      </w:r>
      <w:r w:rsidR="00507B6C" w:rsidRPr="0052634A">
        <w:rPr>
          <w:rFonts w:hint="cs"/>
          <w:rtl/>
        </w:rPr>
        <w:t xml:space="preserve">: </w:t>
      </w:r>
      <w:r w:rsidR="00FF36A4" w:rsidRPr="0052634A">
        <w:rPr>
          <w:rFonts w:hint="cs"/>
          <w:rtl/>
        </w:rPr>
        <w:t>أنه إن كان المقصود من النـزول من العرش إلى السماء الدنيا أن يُسْمَعَ نداؤه فهذا المقصود ما حصل</w:t>
      </w:r>
      <w:r w:rsidR="008D581A" w:rsidRPr="0052634A">
        <w:rPr>
          <w:rFonts w:hint="cs"/>
          <w:rtl/>
        </w:rPr>
        <w:t xml:space="preserve">، </w:t>
      </w:r>
      <w:r w:rsidR="00FF36A4" w:rsidRPr="0052634A">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8D581A" w:rsidRPr="0052634A">
        <w:rPr>
          <w:rFonts w:hint="cs"/>
          <w:rtl/>
        </w:rPr>
        <w:t xml:space="preserve">، </w:t>
      </w:r>
      <w:r w:rsidRPr="0052634A">
        <w:rPr>
          <w:rFonts w:hint="cs"/>
          <w:rtl/>
          <w:lang w:bidi="ar-KW"/>
        </w:rPr>
        <w:t>(</w:t>
      </w:r>
      <w:r w:rsidR="00FF36A4" w:rsidRPr="0052634A">
        <w:rPr>
          <w:rFonts w:hint="cs"/>
          <w:rtl/>
          <w:lang w:bidi="ar-KW"/>
        </w:rPr>
        <w:t>ج</w:t>
      </w:r>
      <w:r w:rsidR="0074049C" w:rsidRPr="0052634A">
        <w:rPr>
          <w:rFonts w:hint="cs"/>
          <w:rtl/>
          <w:lang w:bidi="ar-KW"/>
        </w:rPr>
        <w:t>)</w:t>
      </w:r>
      <w:r w:rsidR="00FF36A4" w:rsidRPr="0052634A">
        <w:rPr>
          <w:rFonts w:hint="cs"/>
          <w:rtl/>
          <w:lang w:bidi="ar-KW"/>
        </w:rPr>
        <w:t xml:space="preserve"> </w:t>
      </w:r>
      <w:r w:rsidR="00FF36A4" w:rsidRPr="0052634A">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8D581A" w:rsidRPr="0052634A">
        <w:rPr>
          <w:rFonts w:hint="cs"/>
          <w:rtl/>
        </w:rPr>
        <w:t xml:space="preserve">، </w:t>
      </w:r>
      <w:r w:rsidR="00FF36A4" w:rsidRPr="0052634A">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8D581A" w:rsidRPr="0052634A">
        <w:rPr>
          <w:rFonts w:hint="cs"/>
          <w:rtl/>
        </w:rPr>
        <w:t xml:space="preserve">، </w:t>
      </w:r>
      <w:r w:rsidRPr="0052634A">
        <w:rPr>
          <w:rFonts w:hint="cs"/>
          <w:rtl/>
        </w:rPr>
        <w:t>(</w:t>
      </w:r>
      <w:r w:rsidR="00FF36A4" w:rsidRPr="0052634A">
        <w:rPr>
          <w:rFonts w:hint="cs"/>
          <w:rtl/>
        </w:rPr>
        <w:t>ح</w:t>
      </w:r>
      <w:r w:rsidR="0074049C" w:rsidRPr="0052634A">
        <w:rPr>
          <w:rFonts w:hint="cs"/>
          <w:rtl/>
        </w:rPr>
        <w:t>)</w:t>
      </w:r>
      <w:r w:rsidR="00FF36A4" w:rsidRPr="0052634A">
        <w:rPr>
          <w:rFonts w:hint="cs"/>
          <w:rtl/>
        </w:rPr>
        <w:t xml:space="preserve"> النزول الحقيقي يستلزم التغير والحدوث والحركة والسكون والقيام والجلوس</w:t>
      </w:r>
      <w:r w:rsidR="008D581A" w:rsidRPr="0052634A">
        <w:rPr>
          <w:rFonts w:hint="cs"/>
          <w:rtl/>
        </w:rPr>
        <w:t xml:space="preserve">، </w:t>
      </w:r>
      <w:r w:rsidR="00FF36A4" w:rsidRPr="0052634A">
        <w:rPr>
          <w:rFonts w:hint="cs"/>
          <w:rtl/>
        </w:rPr>
        <w:t>وهذه كلها محال نسبتها إلى الله المنزه عن الجسمية ولوازمها عند اهل الأصول المتخصصين في العقيدة</w:t>
      </w:r>
      <w:r w:rsidR="008D581A" w:rsidRPr="0052634A">
        <w:rPr>
          <w:rFonts w:hint="cs"/>
          <w:rtl/>
        </w:rPr>
        <w:t xml:space="preserve">، </w:t>
      </w:r>
      <w:r w:rsidR="00FF36A4" w:rsidRPr="0052634A">
        <w:rPr>
          <w:rFonts w:hint="cs"/>
          <w:rtl/>
        </w:rPr>
        <w:t>وإن كان الحشوية الجهال لا يرون باساً من نسبة تلك العظائم إلى الله</w:t>
      </w:r>
      <w:r w:rsidR="008D581A" w:rsidRPr="0052634A">
        <w:rPr>
          <w:rFonts w:hint="cs"/>
          <w:rtl/>
        </w:rPr>
        <w:t xml:space="preserve">، </w:t>
      </w:r>
      <w:r w:rsidR="00FF36A4" w:rsidRPr="0052634A">
        <w:rPr>
          <w:rFonts w:hint="cs"/>
          <w:rtl/>
        </w:rPr>
        <w:t>وهم يقولون على الله تعالى بغير علم</w:t>
      </w:r>
      <w:r w:rsidR="008D581A" w:rsidRPr="0052634A">
        <w:rPr>
          <w:rFonts w:hint="cs"/>
          <w:rtl/>
        </w:rPr>
        <w:t xml:space="preserve">، </w:t>
      </w:r>
      <w:r w:rsidR="00FF36A4" w:rsidRPr="0052634A">
        <w:rPr>
          <w:rFonts w:hint="cs"/>
          <w:rtl/>
        </w:rPr>
        <w:t>وحقاً إذا لم تستح فاصنع ما شئت</w:t>
      </w:r>
      <w:r w:rsidR="008D581A" w:rsidRPr="0052634A">
        <w:rPr>
          <w:rFonts w:hint="cs"/>
          <w:rtl/>
        </w:rPr>
        <w:t xml:space="preserve">، </w:t>
      </w:r>
    </w:p>
    <w:p w14:paraId="2E30D3C6" w14:textId="2742D11A" w:rsidR="00FF36A4" w:rsidRPr="0052634A" w:rsidRDefault="00DA0881" w:rsidP="00061E88">
      <w:pPr>
        <w:rPr>
          <w:rtl/>
        </w:rPr>
      </w:pPr>
      <w:r w:rsidRPr="0052634A">
        <w:rPr>
          <w:rFonts w:hint="cs"/>
          <w:bCs/>
          <w:rtl/>
        </w:rPr>
        <w:t>(</w:t>
      </w:r>
      <w:r w:rsidR="00FF36A4" w:rsidRPr="0052634A">
        <w:rPr>
          <w:rFonts w:hint="cs"/>
          <w:bCs/>
          <w:rtl/>
        </w:rPr>
        <w:t>6</w:t>
      </w:r>
      <w:r w:rsidR="0074049C" w:rsidRPr="0052634A">
        <w:rPr>
          <w:rFonts w:hint="cs"/>
          <w:bCs/>
          <w:rtl/>
        </w:rPr>
        <w:t>)</w:t>
      </w:r>
      <w:r w:rsidR="00FF36A4" w:rsidRPr="0052634A">
        <w:rPr>
          <w:rFonts w:hint="cs"/>
          <w:bCs/>
          <w:rtl/>
        </w:rPr>
        <w:t xml:space="preserve"> حل إشكالية حديث النزول</w:t>
      </w:r>
      <w:r w:rsidR="00507B6C" w:rsidRPr="0052634A">
        <w:rPr>
          <w:rFonts w:hint="cs"/>
          <w:bCs/>
          <w:rtl/>
        </w:rPr>
        <w:t xml:space="preserve">: </w:t>
      </w:r>
      <w:r w:rsidR="00FF36A4" w:rsidRPr="0052634A">
        <w:rPr>
          <w:rFonts w:hint="cs"/>
          <w:rtl/>
        </w:rPr>
        <w:t>أخرج النسائي</w:t>
      </w:r>
      <w:r w:rsidR="00FF36A4" w:rsidRPr="0052634A">
        <w:rPr>
          <w:rFonts w:hint="cs"/>
          <w:rtl/>
          <w:lang w:bidi="ar-KW"/>
        </w:rPr>
        <w:t xml:space="preserve"> حديث النزول بلفظ</w:t>
      </w:r>
      <w:r w:rsidR="0074049C" w:rsidRPr="0052634A">
        <w:rPr>
          <w:rFonts w:hint="cs"/>
          <w:rtl/>
          <w:lang w:bidi="ar-KW"/>
        </w:rPr>
        <w:t xml:space="preserve">: </w:t>
      </w:r>
      <w:r w:rsidRPr="0052634A">
        <w:rPr>
          <w:rFonts w:hint="cs"/>
          <w:rtl/>
          <w:lang w:bidi="ar-KW"/>
        </w:rPr>
        <w:t>((</w:t>
      </w:r>
      <w:r w:rsidR="00FF36A4" w:rsidRPr="0052634A">
        <w:rPr>
          <w:rFonts w:hint="cs"/>
          <w:rtl/>
        </w:rPr>
        <w:t>إن الله عز وجل يمهل حتى يمضي شطر الليل الأول ثم يأمر مناديا فيقول هل من داع يستجاب له هل من مستغفر يغفر له هل من سائل يعطى</w:t>
      </w:r>
      <w:r w:rsidR="0074049C" w:rsidRPr="0052634A">
        <w:rPr>
          <w:rFonts w:hint="cs"/>
          <w:rtl/>
        </w:rPr>
        <w:t>))</w:t>
      </w:r>
      <w:r w:rsidR="008D581A" w:rsidRPr="0052634A">
        <w:rPr>
          <w:rFonts w:hint="cs"/>
          <w:rtl/>
        </w:rPr>
        <w:t xml:space="preserve">، </w:t>
      </w:r>
      <w:r w:rsidR="00FF36A4" w:rsidRPr="0052634A">
        <w:rPr>
          <w:rFonts w:hint="cs"/>
          <w:rtl/>
        </w:rPr>
        <w:t>وهذا اللفظ هو المحكم</w:t>
      </w:r>
      <w:r w:rsidR="008D581A" w:rsidRPr="0052634A">
        <w:rPr>
          <w:rFonts w:hint="cs"/>
          <w:rtl/>
        </w:rPr>
        <w:t xml:space="preserve">، </w:t>
      </w:r>
      <w:r w:rsidR="00FF36A4" w:rsidRPr="0052634A">
        <w:rPr>
          <w:rFonts w:hint="cs"/>
          <w:rtl/>
        </w:rPr>
        <w:t>ولفظ حديث البخاري ومسلم متشابه</w:t>
      </w:r>
      <w:r w:rsidR="008D581A" w:rsidRPr="0052634A">
        <w:rPr>
          <w:rFonts w:hint="cs"/>
          <w:rtl/>
        </w:rPr>
        <w:t xml:space="preserve">، </w:t>
      </w:r>
      <w:r w:rsidR="00FF36A4" w:rsidRPr="0052634A">
        <w:rPr>
          <w:rFonts w:hint="cs"/>
          <w:rtl/>
        </w:rPr>
        <w:t>وعند علماء الأصول يلزم حمل المتشابه على المحكم</w:t>
      </w:r>
      <w:r w:rsidR="008D581A" w:rsidRPr="0052634A">
        <w:rPr>
          <w:rFonts w:hint="cs"/>
          <w:rtl/>
        </w:rPr>
        <w:t xml:space="preserve">، </w:t>
      </w:r>
      <w:r w:rsidR="00FF36A4" w:rsidRPr="0052634A">
        <w:rPr>
          <w:rFonts w:hint="cs"/>
          <w:rtl/>
        </w:rPr>
        <w:t>وعلى ذلك فإنّ النازل ملك من الملائكة يُنادي باسم الله تعالى</w:t>
      </w:r>
      <w:r w:rsidR="008D581A" w:rsidRPr="0052634A">
        <w:rPr>
          <w:rFonts w:hint="cs"/>
          <w:rtl/>
        </w:rPr>
        <w:t xml:space="preserve">، </w:t>
      </w:r>
      <w:r w:rsidR="00FF36A4" w:rsidRPr="0052634A">
        <w:rPr>
          <w:rFonts w:hint="cs"/>
          <w:rtl/>
        </w:rPr>
        <w:t>وقد فسر الكثير من العلماء حديث البخاري بحديث النسائي</w:t>
      </w:r>
      <w:r w:rsidR="008D581A" w:rsidRPr="0052634A">
        <w:rPr>
          <w:rFonts w:hint="cs"/>
          <w:rtl/>
        </w:rPr>
        <w:t xml:space="preserve">، </w:t>
      </w:r>
      <w:r w:rsidR="00FF36A4" w:rsidRPr="0052634A">
        <w:rPr>
          <w:rFonts w:hint="cs"/>
          <w:rtl/>
        </w:rPr>
        <w:t>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sidR="008D581A" w:rsidRPr="0052634A">
        <w:rPr>
          <w:rFonts w:hint="cs"/>
          <w:rtl/>
        </w:rPr>
        <w:t xml:space="preserve">، </w:t>
      </w:r>
      <w:r w:rsidR="00FF36A4" w:rsidRPr="0052634A">
        <w:rPr>
          <w:rFonts w:hint="cs"/>
          <w:rtl/>
        </w:rPr>
        <w:t>كذلك ينـزل ربنا أي ينـزل الملك بأمر ربنا</w:t>
      </w:r>
      <w:r w:rsidR="008D581A" w:rsidRPr="0052634A">
        <w:rPr>
          <w:rFonts w:hint="cs"/>
          <w:rtl/>
        </w:rPr>
        <w:t xml:space="preserve">، </w:t>
      </w:r>
      <w:r w:rsidR="00FF36A4" w:rsidRPr="0052634A">
        <w:rPr>
          <w:rFonts w:hint="cs"/>
          <w:rtl/>
          <w:lang w:bidi="ar-KW"/>
        </w:rPr>
        <w:t>ومعلوم أن الإمام في الصلاة إذا قرأ القرآن وقال</w:t>
      </w:r>
      <w:r w:rsidR="00507B6C" w:rsidRPr="0052634A">
        <w:rPr>
          <w:rFonts w:hint="cs"/>
          <w:rtl/>
          <w:lang w:bidi="ar-KW"/>
        </w:rPr>
        <w:t>: {</w:t>
      </w:r>
      <w:r w:rsidR="00FF36A4" w:rsidRPr="0052634A">
        <w:rPr>
          <w:rFonts w:hint="cs"/>
          <w:rtl/>
        </w:rPr>
        <w:t>إِنَّنِي أَنَا اللَّهُ لَا إِلَهَ إِلَّا أَنَا فَاعْبُدْنِي وَأَقِمِ الصَّلَاةَ لِذِكْرِي</w:t>
      </w:r>
      <w:r w:rsidR="00507B6C" w:rsidRPr="0052634A">
        <w:rPr>
          <w:rFonts w:hint="cs"/>
          <w:rtl/>
        </w:rPr>
        <w:t xml:space="preserve">} </w:t>
      </w:r>
      <w:r w:rsidR="00FF36A4" w:rsidRPr="0052634A">
        <w:rPr>
          <w:rFonts w:hint="cs"/>
          <w:rtl/>
        </w:rPr>
        <w:t>[طه</w:t>
      </w:r>
      <w:r w:rsidR="00507B6C" w:rsidRPr="0052634A">
        <w:rPr>
          <w:rFonts w:hint="cs"/>
          <w:rtl/>
        </w:rPr>
        <w:t xml:space="preserve">: </w:t>
      </w:r>
      <w:r w:rsidR="00FF36A4" w:rsidRPr="0052634A">
        <w:rPr>
          <w:rFonts w:hint="cs"/>
          <w:rtl/>
        </w:rPr>
        <w:t>14]</w:t>
      </w:r>
      <w:r w:rsidR="008D581A" w:rsidRPr="0052634A">
        <w:rPr>
          <w:rFonts w:hint="cs"/>
          <w:rtl/>
        </w:rPr>
        <w:t xml:space="preserve">، </w:t>
      </w:r>
      <w:r w:rsidR="00FF36A4" w:rsidRPr="0052634A">
        <w:rPr>
          <w:rFonts w:hint="cs"/>
          <w:rtl/>
        </w:rPr>
        <w:t xml:space="preserve">فإنّه لا يأمر </w:t>
      </w:r>
      <w:r w:rsidR="00FF36A4" w:rsidRPr="0052634A">
        <w:rPr>
          <w:rFonts w:hint="cs"/>
          <w:rtl/>
        </w:rPr>
        <w:lastRenderedPageBreak/>
        <w:t>المأمومين بعباده</w:t>
      </w:r>
      <w:r w:rsidR="008D581A" w:rsidRPr="0052634A">
        <w:rPr>
          <w:rFonts w:hint="cs"/>
          <w:rtl/>
        </w:rPr>
        <w:t xml:space="preserve">، </w:t>
      </w:r>
      <w:r w:rsidR="00FF36A4" w:rsidRPr="0052634A">
        <w:rPr>
          <w:rFonts w:hint="cs"/>
          <w:rtl/>
        </w:rPr>
        <w:t>ولا أحد يعرف العربية يفهم ذلك</w:t>
      </w:r>
      <w:r w:rsidR="008D581A" w:rsidRPr="0052634A">
        <w:rPr>
          <w:rFonts w:hint="cs"/>
          <w:rtl/>
        </w:rPr>
        <w:t xml:space="preserve">، </w:t>
      </w:r>
      <w:r w:rsidR="00FF36A4" w:rsidRPr="0052634A">
        <w:rPr>
          <w:rFonts w:hint="cs"/>
          <w:rtl/>
        </w:rPr>
        <w:t>وإنما هو كلام الله تعالى على لسان الإمام</w:t>
      </w:r>
      <w:r w:rsidR="008D581A" w:rsidRPr="0052634A">
        <w:rPr>
          <w:rFonts w:hint="cs"/>
          <w:rtl/>
        </w:rPr>
        <w:t xml:space="preserve">، </w:t>
      </w:r>
      <w:r w:rsidR="00FF36A4" w:rsidRPr="0052634A">
        <w:rPr>
          <w:rFonts w:hint="cs"/>
          <w:rtl/>
        </w:rPr>
        <w:t>وهكذا الملك ينقل قول الله تعالى</w:t>
      </w:r>
      <w:r w:rsidR="0074049C" w:rsidRPr="0052634A">
        <w:rPr>
          <w:rFonts w:hint="cs"/>
          <w:rtl/>
        </w:rPr>
        <w:t xml:space="preserve">: </w:t>
      </w:r>
      <w:r w:rsidRPr="0052634A">
        <w:rPr>
          <w:rFonts w:hint="cs"/>
          <w:rtl/>
        </w:rPr>
        <w:t>((</w:t>
      </w:r>
      <w:r w:rsidR="00FF36A4" w:rsidRPr="0052634A">
        <w:rPr>
          <w:rFonts w:hint="cs"/>
          <w:rtl/>
        </w:rPr>
        <w:t>مَنْ يَدْعُونِي فَأَسْتَجِيبَ لَهُ مَنْ يَسْأَلُنِي فَأُعْطِيَهُ مَنْ يَسْتَغْفِرُنِي فَأَغْفِرَ لَهُ</w:t>
      </w:r>
      <w:r w:rsidR="0074049C" w:rsidRPr="0052634A">
        <w:rPr>
          <w:rFonts w:hint="cs"/>
          <w:rtl/>
        </w:rPr>
        <w:t>))</w:t>
      </w:r>
      <w:r w:rsidR="008D581A" w:rsidRPr="0052634A">
        <w:rPr>
          <w:rFonts w:hint="cs"/>
          <w:rtl/>
        </w:rPr>
        <w:t xml:space="preserve">، </w:t>
      </w:r>
      <w:r w:rsidR="00FF36A4" w:rsidRPr="0052634A">
        <w:rPr>
          <w:rFonts w:hint="cs"/>
          <w:rtl/>
        </w:rPr>
        <w:t>قال الشيخ محمد السفاريني الحنبلي في كتاب لوامع الأنوار البهية شرح الدرة المضية في عقيدة الفرقة المرضية ما نصه</w:t>
      </w:r>
      <w:r w:rsidR="0074049C" w:rsidRPr="0052634A">
        <w:rPr>
          <w:rFonts w:hint="cs"/>
          <w:rtl/>
        </w:rPr>
        <w:t xml:space="preserve">: </w:t>
      </w:r>
      <w:r w:rsidRPr="0052634A">
        <w:rPr>
          <w:rFonts w:hint="cs"/>
          <w:rtl/>
        </w:rPr>
        <w:t>(</w:t>
      </w:r>
      <w:r w:rsidR="00FF36A4" w:rsidRPr="0052634A">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74049C" w:rsidRPr="0052634A">
        <w:rPr>
          <w:rFonts w:hint="cs"/>
          <w:rtl/>
        </w:rPr>
        <w:t xml:space="preserve">: </w:t>
      </w:r>
      <w:r w:rsidRPr="0052634A">
        <w:rPr>
          <w:rFonts w:hint="cs"/>
          <w:rtl/>
        </w:rPr>
        <w:t>((</w:t>
      </w:r>
      <w:r w:rsidR="00FF36A4" w:rsidRPr="0052634A">
        <w:rPr>
          <w:rFonts w:hint="cs"/>
          <w:rtl/>
        </w:rPr>
        <w:t>ينـزل</w:t>
      </w:r>
      <w:r w:rsidR="0074049C" w:rsidRPr="0052634A">
        <w:rPr>
          <w:rFonts w:hint="cs"/>
          <w:rtl/>
        </w:rPr>
        <w:t>))</w:t>
      </w:r>
      <w:r w:rsidR="00FF36A4" w:rsidRPr="0052634A">
        <w:rPr>
          <w:rFonts w:hint="cs"/>
          <w:rtl/>
        </w:rPr>
        <w:t xml:space="preserve"> راجع إلى أفعاله لا إلى ذاته المقدس فإن النـزول كما يكون في الأجساد يكون في المعاني أو راجـع إلى المَلَك الذي ينـزل بأمره ونهيه تعالى</w:t>
      </w:r>
      <w:r w:rsidR="008D581A" w:rsidRPr="0052634A">
        <w:rPr>
          <w:rFonts w:hint="cs"/>
          <w:rtl/>
        </w:rPr>
        <w:t xml:space="preserve">، </w:t>
      </w:r>
      <w:r w:rsidR="00FF36A4" w:rsidRPr="0052634A">
        <w:rPr>
          <w:rFonts w:hint="cs"/>
          <w:rtl/>
        </w:rPr>
        <w:t>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8D581A" w:rsidRPr="0052634A">
        <w:rPr>
          <w:rFonts w:hint="cs"/>
          <w:rtl/>
        </w:rPr>
        <w:t xml:space="preserve">، </w:t>
      </w:r>
      <w:r w:rsidR="00FF36A4" w:rsidRPr="0052634A">
        <w:rPr>
          <w:rFonts w:hint="cs"/>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8D581A" w:rsidRPr="0052634A">
        <w:rPr>
          <w:rFonts w:hint="cs"/>
          <w:rtl/>
        </w:rPr>
        <w:t xml:space="preserve">، </w:t>
      </w:r>
      <w:r w:rsidR="00FF36A4" w:rsidRPr="0052634A">
        <w:rPr>
          <w:rFonts w:hint="cs"/>
          <w:rtl/>
        </w:rPr>
        <w:t>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74049C" w:rsidRPr="0052634A">
        <w:rPr>
          <w:rFonts w:hint="cs"/>
          <w:rtl/>
        </w:rPr>
        <w:t xml:space="preserve">: </w:t>
      </w:r>
      <w:r w:rsidRPr="0052634A">
        <w:rPr>
          <w:rFonts w:hint="cs"/>
          <w:rtl/>
        </w:rPr>
        <w:t>((</w:t>
      </w:r>
      <w:r w:rsidR="00FF36A4" w:rsidRPr="0052634A">
        <w:rPr>
          <w:rFonts w:hint="cs"/>
          <w:rtl/>
        </w:rPr>
        <w:t>إن الله عز وجل يُمهل حتى يمضي شطر الليل الأول ثم يأمر مناديا يقول هل من داع يستجاب له هل من مستغفر يغفر له هل من سائل يعطى</w:t>
      </w:r>
      <w:r w:rsidR="0074049C" w:rsidRPr="0052634A">
        <w:rPr>
          <w:rFonts w:hint="cs"/>
          <w:rtl/>
        </w:rPr>
        <w:t>))</w:t>
      </w:r>
      <w:r w:rsidR="00FF36A4" w:rsidRPr="0052634A">
        <w:rPr>
          <w:rFonts w:hint="cs"/>
          <w:rtl/>
        </w:rPr>
        <w:t xml:space="preserve"> </w:t>
      </w:r>
      <w:r w:rsidR="00FF36A4" w:rsidRPr="0052634A">
        <w:rPr>
          <w:rFonts w:hint="cs"/>
          <w:bCs/>
          <w:rtl/>
        </w:rPr>
        <w:t>قال القرطبي</w:t>
      </w:r>
      <w:r w:rsidR="00507B6C" w:rsidRPr="0052634A">
        <w:rPr>
          <w:rFonts w:hint="cs"/>
          <w:bCs/>
          <w:rtl/>
        </w:rPr>
        <w:t xml:space="preserve">: </w:t>
      </w:r>
      <w:r w:rsidR="00FF36A4" w:rsidRPr="0052634A">
        <w:rPr>
          <w:rFonts w:hint="cs"/>
          <w:bCs/>
          <w:rtl/>
        </w:rPr>
        <w:t>صححه عبد الحق</w:t>
      </w:r>
      <w:r w:rsidR="008D581A" w:rsidRPr="0052634A">
        <w:rPr>
          <w:rFonts w:hint="cs"/>
          <w:rtl/>
        </w:rPr>
        <w:t xml:space="preserve">، </w:t>
      </w:r>
      <w:r w:rsidR="00FF36A4" w:rsidRPr="0052634A">
        <w:rPr>
          <w:rFonts w:hint="cs"/>
          <w:bCs/>
          <w:rtl/>
        </w:rPr>
        <w:t>قالوا</w:t>
      </w:r>
      <w:r w:rsidR="00507B6C" w:rsidRPr="0052634A">
        <w:rPr>
          <w:rFonts w:hint="cs"/>
          <w:bCs/>
          <w:rtl/>
        </w:rPr>
        <w:t xml:space="preserve">: </w:t>
      </w:r>
      <w:r w:rsidR="00FF36A4" w:rsidRPr="0052634A">
        <w:rPr>
          <w:rFonts w:hint="cs"/>
          <w:bCs/>
          <w:rtl/>
        </w:rPr>
        <w:t>وهذا يرفع الإشكال ويُـزيل كل احتمال والسنة يُفسر بعضها بعضا وكذا الآيات</w:t>
      </w:r>
      <w:r w:rsidR="008D581A" w:rsidRPr="0052634A">
        <w:rPr>
          <w:rFonts w:hint="cs"/>
          <w:bCs/>
          <w:rtl/>
        </w:rPr>
        <w:t xml:space="preserve">، </w:t>
      </w:r>
      <w:r w:rsidR="00FF36A4" w:rsidRPr="0052634A">
        <w:rPr>
          <w:rFonts w:hint="cs"/>
          <w:rtl/>
        </w:rPr>
        <w:t>قالوا</w:t>
      </w:r>
      <w:r w:rsidR="00507B6C" w:rsidRPr="0052634A">
        <w:rPr>
          <w:rFonts w:hint="cs"/>
          <w:rtl/>
        </w:rPr>
        <w:t xml:space="preserve">: </w:t>
      </w:r>
      <w:r w:rsidR="00FF36A4" w:rsidRPr="0052634A">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sidR="008D581A" w:rsidRPr="0052634A">
        <w:rPr>
          <w:rFonts w:hint="cs"/>
          <w:rtl/>
        </w:rPr>
        <w:t xml:space="preserve">، </w:t>
      </w:r>
      <w:r w:rsidR="00FF36A4" w:rsidRPr="0052634A">
        <w:rPr>
          <w:rFonts w:hint="cs"/>
          <w:rtl/>
        </w:rPr>
        <w:t>قالوا</w:t>
      </w:r>
      <w:r w:rsidR="00507B6C" w:rsidRPr="0052634A">
        <w:rPr>
          <w:rFonts w:hint="cs"/>
          <w:rtl/>
        </w:rPr>
        <w:t xml:space="preserve">: </w:t>
      </w:r>
      <w:r w:rsidR="00FF36A4" w:rsidRPr="0052634A">
        <w:rPr>
          <w:rFonts w:hint="cs"/>
          <w:rtl/>
        </w:rPr>
        <w:t>وكل ما لم يكن فكان أو لم يثبت فثبت من أوصافه تعالى فهو من قبيل صفة الأفعال</w:t>
      </w:r>
      <w:r w:rsidR="008D581A" w:rsidRPr="0052634A">
        <w:rPr>
          <w:rFonts w:hint="cs"/>
          <w:rtl/>
        </w:rPr>
        <w:t xml:space="preserve">، </w:t>
      </w:r>
      <w:r w:rsidR="00FF36A4" w:rsidRPr="0052634A">
        <w:rPr>
          <w:rFonts w:hint="cs"/>
          <w:rtl/>
        </w:rPr>
        <w:t>قالوا</w:t>
      </w:r>
      <w:r w:rsidR="00507B6C" w:rsidRPr="0052634A">
        <w:rPr>
          <w:rFonts w:hint="cs"/>
          <w:rtl/>
        </w:rPr>
        <w:t xml:space="preserve">: </w:t>
      </w:r>
      <w:r w:rsidR="00FF36A4" w:rsidRPr="0052634A">
        <w:rPr>
          <w:rFonts w:hint="cs"/>
          <w:rtl/>
        </w:rPr>
        <w:t>فالنـزول والاستواء من صفات الأفعال " أهـ</w:t>
      </w:r>
      <w:r w:rsidR="008D581A" w:rsidRPr="0052634A">
        <w:rPr>
          <w:rFonts w:hint="cs"/>
          <w:rtl/>
        </w:rPr>
        <w:t xml:space="preserve">، </w:t>
      </w:r>
      <w:r w:rsidR="00FF36A4" w:rsidRPr="0052634A">
        <w:rPr>
          <w:rFonts w:hint="cs"/>
          <w:rtl/>
        </w:rPr>
        <w:t>وللمزيد حول تحقيق القول في حديث</w:t>
      </w:r>
      <w:r w:rsidR="0074049C" w:rsidRPr="0052634A">
        <w:rPr>
          <w:rFonts w:hint="cs"/>
          <w:rtl/>
        </w:rPr>
        <w:t xml:space="preserve">: </w:t>
      </w:r>
      <w:r w:rsidRPr="0052634A">
        <w:rPr>
          <w:rFonts w:hint="cs"/>
          <w:rtl/>
        </w:rPr>
        <w:t>((</w:t>
      </w:r>
      <w:r w:rsidR="00FF36A4" w:rsidRPr="0052634A">
        <w:rPr>
          <w:rFonts w:hint="cs"/>
          <w:rtl/>
        </w:rPr>
        <w:t>ينزل ربنا كل ليلة</w:t>
      </w:r>
      <w:r w:rsidR="0074049C" w:rsidRPr="0052634A">
        <w:rPr>
          <w:rFonts w:hint="cs"/>
          <w:rtl/>
        </w:rPr>
        <w:t>))</w:t>
      </w:r>
      <w:r w:rsidR="00FF36A4" w:rsidRPr="0052634A">
        <w:rPr>
          <w:rFonts w:hint="cs"/>
          <w:rtl/>
        </w:rPr>
        <w:t xml:space="preserve"> والقضاء على شبه المجسمة المتعلقة به من اثبات المكان والحركة والسكون</w:t>
      </w:r>
      <w:r w:rsidR="008D581A" w:rsidRPr="0052634A">
        <w:rPr>
          <w:rFonts w:hint="cs"/>
          <w:rtl/>
        </w:rPr>
        <w:t xml:space="preserve">، </w:t>
      </w:r>
      <w:r w:rsidR="00FF36A4" w:rsidRPr="0052634A">
        <w:rPr>
          <w:rFonts w:hint="cs"/>
          <w:rtl/>
        </w:rPr>
        <w:t>وبيان أقوال علماء أهل السنّة والجماعة حول الحديث</w:t>
      </w:r>
      <w:r w:rsidR="00507B6C" w:rsidRPr="0052634A">
        <w:rPr>
          <w:rFonts w:hint="cs"/>
          <w:rtl/>
        </w:rPr>
        <w:t xml:space="preserve">: </w:t>
      </w:r>
      <w:r w:rsidR="00FF36A4" w:rsidRPr="0052634A">
        <w:rPr>
          <w:rFonts w:hint="cs"/>
          <w:rtl/>
        </w:rPr>
        <w:t>انظر كتابي</w:t>
      </w:r>
      <w:r w:rsidR="0074049C" w:rsidRPr="0052634A">
        <w:rPr>
          <w:rFonts w:hint="cs"/>
          <w:rtl/>
        </w:rPr>
        <w:t xml:space="preserve">: </w:t>
      </w:r>
      <w:r w:rsidRPr="0052634A">
        <w:rPr>
          <w:rFonts w:hint="cs"/>
          <w:rtl/>
        </w:rPr>
        <w:t>(</w:t>
      </w:r>
      <w:r w:rsidR="00FF36A4" w:rsidRPr="0052634A">
        <w:rPr>
          <w:rFonts w:hint="cs"/>
          <w:rtl/>
        </w:rPr>
        <w:t>كتاب شرح حديث النزول في ضوء قواعد التنزيه</w:t>
      </w:r>
      <w:r w:rsidR="0074049C" w:rsidRPr="0052634A">
        <w:rPr>
          <w:rFonts w:hint="cs"/>
          <w:rtl/>
        </w:rPr>
        <w:t>)</w:t>
      </w:r>
      <w:r w:rsidR="008D581A" w:rsidRPr="0052634A">
        <w:rPr>
          <w:rFonts w:hint="cs"/>
          <w:rtl/>
        </w:rPr>
        <w:t xml:space="preserve">، </w:t>
      </w:r>
      <w:r w:rsidR="00FF36A4" w:rsidRPr="0052634A">
        <w:rPr>
          <w:rFonts w:hint="cs"/>
          <w:rtl/>
        </w:rPr>
        <w:t xml:space="preserve">وهو ضمن </w:t>
      </w:r>
      <w:r w:rsidRPr="0052634A">
        <w:rPr>
          <w:rFonts w:hint="cs"/>
          <w:rtl/>
        </w:rPr>
        <w:t>(</w:t>
      </w:r>
      <w:r w:rsidR="00FF36A4" w:rsidRPr="0052634A">
        <w:rPr>
          <w:rFonts w:hint="cs"/>
          <w:rtl/>
        </w:rPr>
        <w:t>مجموعة الرسائل المتعلقة بالتقديس والتنزيه وفهم العقيدة الصحيحة</w:t>
      </w:r>
      <w:r w:rsidR="0074049C" w:rsidRPr="0052634A">
        <w:rPr>
          <w:rFonts w:hint="cs"/>
          <w:rtl/>
        </w:rPr>
        <w:t>)</w:t>
      </w:r>
    </w:p>
    <w:p w14:paraId="2239225B" w14:textId="3758120B" w:rsidR="00FF36A4" w:rsidRPr="0052634A" w:rsidRDefault="00CA4BF7" w:rsidP="00061E88">
      <w:pPr>
        <w:jc w:val="center"/>
        <w:rPr>
          <w:rtl/>
          <w:lang w:bidi="ar-KW"/>
        </w:rPr>
      </w:pPr>
      <w:r w:rsidRPr="0052634A">
        <w:rPr>
          <w:rFonts w:hint="cs"/>
          <w:rtl/>
          <w:lang w:bidi="ar-KW"/>
        </w:rPr>
        <w:lastRenderedPageBreak/>
        <w:t>***</w:t>
      </w:r>
    </w:p>
    <w:p w14:paraId="61DD2216" w14:textId="77777777" w:rsidR="00FF36A4" w:rsidRPr="0052634A" w:rsidRDefault="00FF36A4" w:rsidP="00061E88">
      <w:pPr>
        <w:rPr>
          <w:b/>
          <w:rtl/>
          <w:lang w:bidi="ar-KW"/>
        </w:rPr>
      </w:pPr>
    </w:p>
    <w:p w14:paraId="51500A06" w14:textId="06C6598B" w:rsidR="00FF36A4" w:rsidRPr="00C27F5D" w:rsidRDefault="00DA0881" w:rsidP="00C27F5D">
      <w:pPr>
        <w:pStyle w:val="2"/>
        <w:bidi/>
        <w:jc w:val="center"/>
        <w:rPr>
          <w:u w:val="none"/>
          <w:rtl/>
        </w:rPr>
      </w:pPr>
      <w:r w:rsidRPr="00C27F5D">
        <w:rPr>
          <w:u w:val="none"/>
          <w:rtl/>
        </w:rPr>
        <w:t>(</w:t>
      </w:r>
      <w:r w:rsidR="00CA4BF7" w:rsidRPr="00C27F5D">
        <w:rPr>
          <w:rFonts w:hint="cs"/>
          <w:u w:val="none"/>
          <w:rtl/>
        </w:rPr>
        <w:t>المبحث الثالث</w:t>
      </w:r>
      <w:r w:rsidR="0074049C" w:rsidRPr="00C27F5D">
        <w:rPr>
          <w:u w:val="none"/>
          <w:rtl/>
        </w:rPr>
        <w:t>)</w:t>
      </w:r>
      <w:r w:rsidR="00C27F5D" w:rsidRPr="00C27F5D">
        <w:rPr>
          <w:rFonts w:hint="cs"/>
          <w:u w:val="none"/>
          <w:rtl/>
        </w:rPr>
        <w:t xml:space="preserve"> </w:t>
      </w:r>
      <w:r w:rsidR="00FF36A4" w:rsidRPr="00C27F5D">
        <w:rPr>
          <w:u w:val="none"/>
          <w:rtl/>
        </w:rPr>
        <w:t>تنزيه الله تعالى عن الكيفيات الحسية وحل اشكالية الحدوث</w:t>
      </w:r>
      <w:r w:rsidR="00C27F5D" w:rsidRPr="00C27F5D">
        <w:rPr>
          <w:rFonts w:hint="cs"/>
          <w:u w:val="none"/>
          <w:rtl/>
        </w:rPr>
        <w:t xml:space="preserve"> </w:t>
      </w:r>
      <w:r w:rsidR="00FF36A4" w:rsidRPr="00C27F5D">
        <w:rPr>
          <w:u w:val="none"/>
          <w:rtl/>
        </w:rPr>
        <w:t>وحلول الحوادث المتعلقة بتلك الكيفيات</w:t>
      </w:r>
      <w:r w:rsidR="00FF36A4" w:rsidRPr="00C27F5D">
        <w:rPr>
          <w:rFonts w:hint="cs"/>
          <w:u w:val="none"/>
          <w:rtl/>
        </w:rPr>
        <w:t xml:space="preserve"> </w:t>
      </w:r>
      <w:r w:rsidR="00FF36A4" w:rsidRPr="00C27F5D">
        <w:rPr>
          <w:u w:val="none"/>
          <w:rtl/>
        </w:rPr>
        <w:t>التي تتصف بها ذات المخلوق</w:t>
      </w:r>
    </w:p>
    <w:p w14:paraId="5E8CAE13" w14:textId="77777777" w:rsidR="00FF36A4" w:rsidRPr="0052634A" w:rsidRDefault="00FF36A4" w:rsidP="00061E88">
      <w:pPr>
        <w:rPr>
          <w:rtl/>
          <w:lang w:bidi="ar-KW"/>
        </w:rPr>
      </w:pPr>
    </w:p>
    <w:p w14:paraId="55FEEDFC" w14:textId="7ECC4E17" w:rsidR="00FF36A4" w:rsidRPr="0052634A" w:rsidRDefault="00FF36A4" w:rsidP="00061E88">
      <w:pPr>
        <w:rPr>
          <w:b/>
          <w:rtl/>
          <w:lang w:bidi="ar-KW"/>
        </w:rPr>
      </w:pPr>
      <w:r w:rsidRPr="0052634A">
        <w:rPr>
          <w:rFonts w:hint="cs"/>
          <w:bCs/>
          <w:rtl/>
          <w:lang w:bidi="ar-KW"/>
        </w:rPr>
        <w:t>[1]</w:t>
      </w:r>
      <w:r w:rsidR="00507B6C" w:rsidRPr="0052634A">
        <w:rPr>
          <w:rFonts w:hint="cs"/>
          <w:bCs/>
          <w:rtl/>
          <w:lang w:bidi="ar-KW"/>
        </w:rPr>
        <w:t xml:space="preserve">: </w:t>
      </w:r>
      <w:r w:rsidRPr="0052634A">
        <w:rPr>
          <w:rFonts w:hint="cs"/>
          <w:bCs/>
          <w:rtl/>
          <w:lang w:bidi="ar-KW"/>
        </w:rPr>
        <w:t>من قواعد تنزيه الله تعالى عن النقص ومماثلة الخلائق قاعدة أنّ الله تعالى منزه عن الكيفيات الحسية التي تتصف بها ذات المخلوق</w:t>
      </w:r>
      <w:r w:rsidR="008D581A" w:rsidRPr="0052634A">
        <w:rPr>
          <w:rFonts w:hint="cs"/>
          <w:rtl/>
          <w:lang w:bidi="ar-KW"/>
        </w:rPr>
        <w:t xml:space="preserve">، </w:t>
      </w:r>
      <w:r w:rsidRPr="0052634A">
        <w:rPr>
          <w:rFonts w:hint="cs"/>
          <w:rtl/>
        </w:rPr>
        <w:t>لأنها محدثات لا تكون إلا عند الذي يقبل الحوادث</w:t>
      </w:r>
      <w:r w:rsidR="008D581A" w:rsidRPr="0052634A">
        <w:rPr>
          <w:rFonts w:hint="cs"/>
          <w:rtl/>
        </w:rPr>
        <w:t xml:space="preserve">، </w:t>
      </w:r>
      <w:r w:rsidRPr="0052634A">
        <w:rPr>
          <w:rFonts w:hint="cs"/>
          <w:rtl/>
        </w:rPr>
        <w:t xml:space="preserve">أما القديم الأزلي الأبدي فلا تقبل ذاته الحوادث فلا تقبل الكيفيات الحسية التي من أمثلتها </w:t>
      </w:r>
      <w:r w:rsidRPr="0052634A">
        <w:rPr>
          <w:rFonts w:hint="cs"/>
          <w:rtl/>
          <w:lang w:bidi="ar-KW"/>
        </w:rPr>
        <w:t>الجلوس والاستقرار ولأنها لا تحدث إلا بالجوارح</w:t>
      </w:r>
      <w:r w:rsidR="008D581A" w:rsidRPr="0052634A">
        <w:rPr>
          <w:rFonts w:hint="cs"/>
          <w:rtl/>
          <w:lang w:bidi="ar-KW"/>
        </w:rPr>
        <w:t xml:space="preserve">، </w:t>
      </w:r>
      <w:r w:rsidRPr="0052634A">
        <w:rPr>
          <w:rFonts w:hint="cs"/>
          <w:rtl/>
          <w:lang w:bidi="ar-KW"/>
        </w:rPr>
        <w:t>وتنزيه الله تعالى عن النزول الحسي والصعود الحسي على معنى التغير في ذاته</w:t>
      </w:r>
      <w:r w:rsidR="008D581A" w:rsidRPr="0052634A">
        <w:rPr>
          <w:rFonts w:hint="cs"/>
          <w:rtl/>
          <w:lang w:bidi="ar-KW"/>
        </w:rPr>
        <w:t xml:space="preserve">، </w:t>
      </w:r>
      <w:r w:rsidRPr="0052634A">
        <w:rPr>
          <w:rFonts w:hint="cs"/>
          <w:rtl/>
          <w:lang w:bidi="ar-KW"/>
        </w:rPr>
        <w:t>والذهاب والمجيء على معنى التغير في ذاته</w:t>
      </w:r>
      <w:r w:rsidR="008D581A" w:rsidRPr="0052634A">
        <w:rPr>
          <w:rFonts w:hint="cs"/>
          <w:rtl/>
          <w:lang w:bidi="ar-KW"/>
        </w:rPr>
        <w:t xml:space="preserve">، </w:t>
      </w:r>
      <w:r w:rsidRPr="0052634A">
        <w:rPr>
          <w:rFonts w:hint="cs"/>
          <w:rtl/>
          <w:lang w:bidi="ar-KW"/>
        </w:rPr>
        <w:t>ولأنها صفات المحدود الذي يتحرك في المكان المحدود والمقهور بالمكان والزمان</w:t>
      </w:r>
      <w:r w:rsidR="008D581A" w:rsidRPr="0052634A">
        <w:rPr>
          <w:rFonts w:hint="cs"/>
          <w:rtl/>
          <w:lang w:bidi="ar-KW"/>
        </w:rPr>
        <w:t xml:space="preserve">، </w:t>
      </w:r>
      <w:r w:rsidRPr="0052634A">
        <w:rPr>
          <w:rFonts w:hint="cs"/>
          <w:rtl/>
          <w:lang w:bidi="ar-KW"/>
        </w:rPr>
        <w:t>لأنّ الكون في المكان قهر من المكان</w:t>
      </w:r>
      <w:r w:rsidR="008D581A" w:rsidRPr="0052634A">
        <w:rPr>
          <w:rFonts w:hint="cs"/>
          <w:rtl/>
          <w:lang w:bidi="ar-KW"/>
        </w:rPr>
        <w:t xml:space="preserve">، </w:t>
      </w:r>
      <w:r w:rsidRPr="0052634A">
        <w:rPr>
          <w:rFonts w:hint="cs"/>
          <w:rtl/>
          <w:lang w:bidi="ar-KW"/>
        </w:rPr>
        <w:t>ولأنّ الحركة قهر من الزمان</w:t>
      </w:r>
      <w:r w:rsidR="008D581A" w:rsidRPr="0052634A">
        <w:rPr>
          <w:rFonts w:hint="cs"/>
          <w:rtl/>
          <w:lang w:bidi="ar-KW"/>
        </w:rPr>
        <w:t xml:space="preserve">، </w:t>
      </w:r>
      <w:r w:rsidRPr="0052634A">
        <w:rPr>
          <w:rFonts w:hint="cs"/>
          <w:rtl/>
          <w:lang w:bidi="ar-KW"/>
        </w:rPr>
        <w:t>لأنّ الزمان ما هو عند التحقيق إلا تغير يحدث في اطار السكون والحركة</w:t>
      </w:r>
      <w:r w:rsidR="008D581A" w:rsidRPr="0052634A">
        <w:rPr>
          <w:rFonts w:hint="cs"/>
          <w:rtl/>
          <w:lang w:bidi="ar-KW"/>
        </w:rPr>
        <w:t xml:space="preserve">، </w:t>
      </w:r>
      <w:r w:rsidRPr="0052634A">
        <w:rPr>
          <w:rFonts w:hint="cs"/>
          <w:rtl/>
          <w:lang w:bidi="ar-KW"/>
        </w:rPr>
        <w:t>ولولاهما لما استطعنا تمييز الزمان</w:t>
      </w:r>
      <w:r w:rsidR="008D581A" w:rsidRPr="0052634A">
        <w:rPr>
          <w:rFonts w:hint="cs"/>
          <w:rtl/>
          <w:lang w:bidi="ar-KW"/>
        </w:rPr>
        <w:t xml:space="preserve">، </w:t>
      </w:r>
      <w:r w:rsidRPr="0052634A">
        <w:rPr>
          <w:rFonts w:hint="cs"/>
          <w:rtl/>
          <w:lang w:bidi="ar-KW"/>
        </w:rPr>
        <w:t>والقهار لا يجري عليه زمان لأنّه قاهر الزمان والمكان</w:t>
      </w:r>
      <w:r w:rsidR="008D581A" w:rsidRPr="0052634A">
        <w:rPr>
          <w:rFonts w:hint="cs"/>
          <w:rtl/>
          <w:lang w:bidi="ar-KW"/>
        </w:rPr>
        <w:t xml:space="preserve">، </w:t>
      </w:r>
      <w:r w:rsidRPr="0052634A">
        <w:rPr>
          <w:rFonts w:hint="cs"/>
          <w:rtl/>
          <w:lang w:bidi="ar-KW"/>
        </w:rPr>
        <w:t>وكذلك يتنزه سبحانه عن القبض والبسط على معنى التغير في ذاته</w:t>
      </w:r>
      <w:r w:rsidR="008D581A" w:rsidRPr="0052634A">
        <w:rPr>
          <w:rFonts w:hint="cs"/>
          <w:rtl/>
          <w:lang w:bidi="ar-KW"/>
        </w:rPr>
        <w:t xml:space="preserve">، </w:t>
      </w:r>
      <w:r w:rsidRPr="0052634A">
        <w:rPr>
          <w:rFonts w:hint="cs"/>
          <w:rtl/>
          <w:lang w:bidi="ar-KW"/>
        </w:rPr>
        <w:t>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D581A" w:rsidRPr="0052634A">
        <w:rPr>
          <w:rFonts w:hint="cs"/>
          <w:rtl/>
          <w:lang w:bidi="ar-KW"/>
        </w:rPr>
        <w:t xml:space="preserve">، </w:t>
      </w:r>
      <w:r w:rsidRPr="0052634A">
        <w:rPr>
          <w:rFonts w:hint="cs"/>
          <w:rtl/>
          <w:lang w:bidi="ar-KW"/>
        </w:rPr>
        <w:t>والسكون والتحرك والتماس والتباين والخروج والدخول على معنى التغير في ذاته</w:t>
      </w:r>
      <w:r w:rsidR="008D581A" w:rsidRPr="0052634A">
        <w:rPr>
          <w:rFonts w:hint="cs"/>
          <w:rtl/>
          <w:lang w:bidi="ar-KW"/>
        </w:rPr>
        <w:t xml:space="preserve">، </w:t>
      </w:r>
      <w:r w:rsidRPr="0052634A">
        <w:rPr>
          <w:rFonts w:hint="cs"/>
          <w:rtl/>
          <w:lang w:bidi="ar-KW"/>
        </w:rPr>
        <w:t>والقرب بالمسافة والبعد بالمسافة</w:t>
      </w:r>
      <w:r w:rsidR="008D581A" w:rsidRPr="0052634A">
        <w:rPr>
          <w:rFonts w:hint="cs"/>
          <w:rtl/>
          <w:lang w:bidi="ar-KW"/>
        </w:rPr>
        <w:t xml:space="preserve">، </w:t>
      </w:r>
      <w:r w:rsidRPr="0052634A">
        <w:rPr>
          <w:rFonts w:hint="cs"/>
          <w:rtl/>
          <w:lang w:bidi="ar-KW"/>
        </w:rPr>
        <w:t>والضحك على معنى التغير في ذاته والتبسم على معنى التغير في ذاته والقهقهة على معنى التغير في ذاته والسرور والحزن والغضب على معنى التغير في ذاته</w:t>
      </w:r>
      <w:r w:rsidR="008D581A" w:rsidRPr="0052634A">
        <w:rPr>
          <w:rFonts w:hint="cs"/>
          <w:rtl/>
          <w:lang w:bidi="ar-KW"/>
        </w:rPr>
        <w:t xml:space="preserve">، </w:t>
      </w:r>
      <w:r w:rsidRPr="0052634A">
        <w:rPr>
          <w:rFonts w:hint="cs"/>
          <w:rtl/>
          <w:lang w:bidi="ar-KW"/>
        </w:rPr>
        <w:t>والندم والتردد على معنى التغير في ذاته</w:t>
      </w:r>
      <w:r w:rsidR="008D581A" w:rsidRPr="0052634A">
        <w:rPr>
          <w:rFonts w:hint="cs"/>
          <w:rtl/>
          <w:lang w:bidi="ar-KW"/>
        </w:rPr>
        <w:t xml:space="preserve">، </w:t>
      </w:r>
      <w:r w:rsidRPr="0052634A">
        <w:rPr>
          <w:rFonts w:hint="cs"/>
          <w:rtl/>
          <w:lang w:bidi="ar-KW"/>
        </w:rPr>
        <w:t>فالله تعالى منزه عن تلك الكيفيات الحسية</w:t>
      </w:r>
      <w:r w:rsidR="008D581A" w:rsidRPr="0052634A">
        <w:rPr>
          <w:rFonts w:hint="cs"/>
          <w:rtl/>
          <w:lang w:bidi="ar-KW"/>
        </w:rPr>
        <w:t xml:space="preserve">، </w:t>
      </w:r>
      <w:r w:rsidRPr="0052634A">
        <w:rPr>
          <w:rFonts w:hint="cs"/>
          <w:rtl/>
          <w:lang w:bidi="ar-KW"/>
        </w:rPr>
        <w:t xml:space="preserve">ومنزه </w:t>
      </w:r>
      <w:r w:rsidRPr="0052634A">
        <w:rPr>
          <w:rFonts w:hint="cs"/>
          <w:rtl/>
          <w:lang w:bidi="ar-KW"/>
        </w:rPr>
        <w:lastRenderedPageBreak/>
        <w:t>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8D581A" w:rsidRPr="0052634A">
        <w:rPr>
          <w:rFonts w:hint="cs"/>
          <w:rtl/>
          <w:lang w:bidi="ar-KW"/>
        </w:rPr>
        <w:t xml:space="preserve">، </w:t>
      </w:r>
      <w:r w:rsidRPr="0052634A">
        <w:rPr>
          <w:rFonts w:hint="cs"/>
          <w:rtl/>
        </w:rPr>
        <w:t>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D581A" w:rsidRPr="0052634A">
        <w:rPr>
          <w:rFonts w:hint="cs"/>
          <w:rtl/>
        </w:rPr>
        <w:t xml:space="preserve">، </w:t>
      </w:r>
      <w:r w:rsidRPr="0052634A">
        <w:rPr>
          <w:rFonts w:hint="cs"/>
          <w:rtl/>
        </w:rPr>
        <w:t>ومن أدلة تنزيه الله عن الكيفيات المحسوسة</w:t>
      </w:r>
      <w:r w:rsidR="00507B6C" w:rsidRPr="0052634A">
        <w:rPr>
          <w:rFonts w:hint="cs"/>
          <w:rtl/>
        </w:rPr>
        <w:t xml:space="preserve">: </w:t>
      </w:r>
      <w:r w:rsidRPr="0052634A">
        <w:rPr>
          <w:rFonts w:hint="cs"/>
          <w:rtl/>
        </w:rPr>
        <w:t>أنها من خواص الجسم والجوارح والله تعالى منزّه عن الجسمانية</w:t>
      </w:r>
      <w:r w:rsidR="008D581A" w:rsidRPr="0052634A">
        <w:rPr>
          <w:rFonts w:hint="cs"/>
          <w:rtl/>
        </w:rPr>
        <w:t xml:space="preserve">، </w:t>
      </w:r>
      <w:r w:rsidRPr="0052634A">
        <w:rPr>
          <w:rFonts w:hint="cs"/>
          <w:rtl/>
        </w:rPr>
        <w:t>وأنها حادثة</w:t>
      </w:r>
      <w:r w:rsidR="008D581A" w:rsidRPr="0052634A">
        <w:rPr>
          <w:rFonts w:hint="cs"/>
          <w:rtl/>
        </w:rPr>
        <w:t xml:space="preserve">، </w:t>
      </w:r>
      <w:r w:rsidRPr="0052634A">
        <w:rPr>
          <w:rFonts w:hint="cs"/>
          <w:rtl/>
        </w:rPr>
        <w:t>لكن الباري غير حادث</w:t>
      </w:r>
      <w:r w:rsidR="008D581A" w:rsidRPr="0052634A">
        <w:rPr>
          <w:rFonts w:hint="cs"/>
          <w:rtl/>
        </w:rPr>
        <w:t xml:space="preserve">، </w:t>
      </w:r>
      <w:r w:rsidRPr="0052634A">
        <w:rPr>
          <w:rFonts w:hint="cs"/>
          <w:rtl/>
        </w:rPr>
        <w:t>فيمتنع أن يكون قابلاً للحوادث</w:t>
      </w:r>
      <w:r w:rsidR="008D581A" w:rsidRPr="0052634A">
        <w:rPr>
          <w:rFonts w:hint="cs"/>
          <w:rtl/>
        </w:rPr>
        <w:t xml:space="preserve">، </w:t>
      </w:r>
      <w:r w:rsidRPr="0052634A">
        <w:rPr>
          <w:rFonts w:hint="cs"/>
          <w:rtl/>
        </w:rPr>
        <w:t>وهي تستلزم التغير والانفعال</w:t>
      </w:r>
      <w:r w:rsidR="008D581A" w:rsidRPr="0052634A">
        <w:rPr>
          <w:rFonts w:hint="cs"/>
          <w:rtl/>
        </w:rPr>
        <w:t xml:space="preserve">، </w:t>
      </w:r>
      <w:r w:rsidRPr="0052634A">
        <w:rPr>
          <w:rFonts w:hint="cs"/>
          <w:rtl/>
        </w:rPr>
        <w:t>والله منزّه من التغير في ذاته</w:t>
      </w:r>
      <w:r w:rsidR="008D581A" w:rsidRPr="0052634A">
        <w:rPr>
          <w:rFonts w:hint="cs"/>
          <w:rtl/>
        </w:rPr>
        <w:t xml:space="preserve">، </w:t>
      </w:r>
      <w:r w:rsidRPr="0052634A">
        <w:rPr>
          <w:rFonts w:hint="cs"/>
          <w:rtl/>
        </w:rPr>
        <w:t xml:space="preserve">وكل ما جاء في الكتاب والسنة من إضافة الاستواء </w:t>
      </w:r>
      <w:r w:rsidRPr="0052634A">
        <w:rPr>
          <w:rFonts w:hint="cs"/>
          <w:rtl/>
          <w:lang w:bidi="ar-KW"/>
        </w:rPr>
        <w:t>والنزول والذهاب والمجيء والقبض والبسط والضحك والتبسم والغضب والتردد إلى ذات الله تعالى</w:t>
      </w:r>
      <w:r w:rsidR="008D581A" w:rsidRPr="0052634A">
        <w:rPr>
          <w:rFonts w:hint="cs"/>
          <w:rtl/>
          <w:lang w:bidi="ar-KW"/>
        </w:rPr>
        <w:t xml:space="preserve">، </w:t>
      </w:r>
      <w:r w:rsidRPr="0052634A">
        <w:rPr>
          <w:rFonts w:hint="cs"/>
          <w:rtl/>
          <w:lang w:bidi="ar-KW"/>
        </w:rPr>
        <w:t>فإنه حق وصدق على مراد الله ومراد رسول الله</w:t>
      </w:r>
      <w:r w:rsidR="008D581A" w:rsidRPr="0052634A">
        <w:rPr>
          <w:rFonts w:hint="cs"/>
          <w:rtl/>
          <w:lang w:bidi="ar-KW"/>
        </w:rPr>
        <w:t xml:space="preserve">، </w:t>
      </w:r>
      <w:r w:rsidRPr="0052634A">
        <w:rPr>
          <w:rFonts w:hint="cs"/>
          <w:rtl/>
          <w:lang w:bidi="ar-KW"/>
        </w:rPr>
        <w:t>صفات تليق بالذات</w:t>
      </w:r>
      <w:r w:rsidR="008D581A" w:rsidRPr="0052634A">
        <w:rPr>
          <w:rFonts w:hint="cs"/>
          <w:rtl/>
          <w:lang w:bidi="ar-KW"/>
        </w:rPr>
        <w:t xml:space="preserve">، </w:t>
      </w:r>
      <w:r w:rsidRPr="0052634A">
        <w:rPr>
          <w:rFonts w:hint="cs"/>
          <w:rtl/>
          <w:lang w:bidi="ar-KW"/>
        </w:rPr>
        <w:t>وكما أنّ ذات الله تعالى ليس كمثله شيء</w:t>
      </w:r>
      <w:r w:rsidR="008D581A" w:rsidRPr="0052634A">
        <w:rPr>
          <w:rFonts w:hint="cs"/>
          <w:rtl/>
          <w:lang w:bidi="ar-KW"/>
        </w:rPr>
        <w:t xml:space="preserve">، </w:t>
      </w:r>
      <w:r w:rsidRPr="0052634A">
        <w:rPr>
          <w:rFonts w:hint="cs"/>
          <w:rtl/>
          <w:lang w:bidi="ar-KW"/>
        </w:rPr>
        <w:t>فإن ما أضيف إلى الذات يتبع الذات</w:t>
      </w:r>
      <w:r w:rsidR="008D581A" w:rsidRPr="0052634A">
        <w:rPr>
          <w:rFonts w:hint="cs"/>
          <w:rtl/>
          <w:lang w:bidi="ar-KW"/>
        </w:rPr>
        <w:t xml:space="preserve">، </w:t>
      </w:r>
      <w:r w:rsidRPr="0052634A">
        <w:rPr>
          <w:rFonts w:hint="cs"/>
          <w:rtl/>
          <w:lang w:bidi="ar-KW"/>
        </w:rPr>
        <w:t>منزه عن التغير والحدوث والانفعال الذي يعتري ذات الإنسان</w:t>
      </w:r>
      <w:r w:rsidR="008D581A" w:rsidRPr="0052634A">
        <w:rPr>
          <w:rFonts w:hint="cs"/>
          <w:rtl/>
          <w:lang w:bidi="ar-KW"/>
        </w:rPr>
        <w:t xml:space="preserve">، </w:t>
      </w:r>
      <w:r w:rsidRPr="0052634A">
        <w:rPr>
          <w:rFonts w:hint="cs"/>
          <w:rtl/>
          <w:lang w:bidi="ar-KW"/>
        </w:rPr>
        <w:t>لا نتقول على الله بغير علم</w:t>
      </w:r>
      <w:r w:rsidR="008D581A" w:rsidRPr="0052634A">
        <w:rPr>
          <w:rFonts w:hint="cs"/>
          <w:rtl/>
          <w:lang w:bidi="ar-KW"/>
        </w:rPr>
        <w:t xml:space="preserve">، </w:t>
      </w:r>
      <w:r w:rsidRPr="0052634A">
        <w:rPr>
          <w:rFonts w:hint="cs"/>
          <w:rtl/>
          <w:lang w:bidi="ar-KW"/>
        </w:rPr>
        <w:t>ولا ننفي ما جاء عن الله في كتاب الله وسنة نبيه صلى الله عليه وسلم</w:t>
      </w:r>
      <w:r w:rsidR="008D581A" w:rsidRPr="0052634A">
        <w:rPr>
          <w:rFonts w:hint="cs"/>
          <w:rtl/>
          <w:lang w:bidi="ar-KW"/>
        </w:rPr>
        <w:t xml:space="preserve">، </w:t>
      </w:r>
      <w:r w:rsidRPr="0052634A">
        <w:rPr>
          <w:rFonts w:hint="cs"/>
          <w:rtl/>
          <w:lang w:bidi="ar-KW"/>
        </w:rPr>
        <w:t>ولكن ننفي اللوازم التي لا تليق بذات الله تعالى من النقص والتغير والأفول وما يوحي بالحدوث الذي هو ضد القدم الذي اتصف به ذات الرحمن</w:t>
      </w:r>
      <w:r w:rsidR="008D581A" w:rsidRPr="0052634A">
        <w:rPr>
          <w:rFonts w:hint="cs"/>
          <w:rtl/>
          <w:lang w:bidi="ar-KW"/>
        </w:rPr>
        <w:t xml:space="preserve">، </w:t>
      </w:r>
    </w:p>
    <w:p w14:paraId="2FFCC9A5" w14:textId="180FFCE7" w:rsidR="00FF36A4" w:rsidRPr="0052634A" w:rsidRDefault="00FF36A4" w:rsidP="00061E88">
      <w:pPr>
        <w:rPr>
          <w:b/>
        </w:rPr>
      </w:pPr>
      <w:r w:rsidRPr="0052634A">
        <w:rPr>
          <w:rFonts w:hint="cs"/>
          <w:bCs/>
          <w:rtl/>
          <w:lang w:bidi="ar-KW"/>
        </w:rPr>
        <w:t>[2]</w:t>
      </w:r>
      <w:r w:rsidR="00507B6C" w:rsidRPr="0052634A">
        <w:rPr>
          <w:rFonts w:hint="cs"/>
          <w:bCs/>
          <w:rtl/>
          <w:lang w:bidi="ar-KW"/>
        </w:rPr>
        <w:t xml:space="preserve">: </w:t>
      </w:r>
      <w:r w:rsidRPr="0052634A">
        <w:rPr>
          <w:rFonts w:hint="cs"/>
          <w:bCs/>
          <w:rtl/>
        </w:rPr>
        <w:t>كما أن ذات الله تعالى منزه عن التغير والحدوث</w:t>
      </w:r>
      <w:r w:rsidR="008D581A" w:rsidRPr="0052634A">
        <w:rPr>
          <w:rFonts w:hint="cs"/>
          <w:bCs/>
          <w:rtl/>
        </w:rPr>
        <w:t xml:space="preserve">، </w:t>
      </w:r>
      <w:r w:rsidRPr="0052634A">
        <w:rPr>
          <w:rFonts w:hint="cs"/>
          <w:bCs/>
          <w:rtl/>
        </w:rPr>
        <w:t>فإنه سبحانه منزه عن قبول الحوادث</w:t>
      </w:r>
      <w:r w:rsidR="008D581A" w:rsidRPr="0052634A">
        <w:rPr>
          <w:rFonts w:hint="cs"/>
          <w:rtl/>
        </w:rPr>
        <w:t xml:space="preserve">، </w:t>
      </w:r>
      <w:r w:rsidRPr="0052634A">
        <w:rPr>
          <w:rFonts w:hint="cs"/>
          <w:rtl/>
        </w:rPr>
        <w:t>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8D581A" w:rsidRPr="0052634A">
        <w:rPr>
          <w:rFonts w:hint="cs"/>
          <w:rtl/>
        </w:rPr>
        <w:t xml:space="preserve">، </w:t>
      </w:r>
      <w:r w:rsidRPr="0052634A">
        <w:rPr>
          <w:rFonts w:hint="cs"/>
          <w:rtl/>
        </w:rPr>
        <w:t>ولهذا اتفق العارفون بأصول الدين وقواعد التنزيه بأن ما قبل الحوادث فهو حادث</w:t>
      </w:r>
      <w:r w:rsidR="008D581A" w:rsidRPr="0052634A">
        <w:rPr>
          <w:rFonts w:hint="cs"/>
          <w:rtl/>
        </w:rPr>
        <w:t xml:space="preserve">، </w:t>
      </w:r>
      <w:r w:rsidRPr="0052634A">
        <w:rPr>
          <w:rFonts w:hint="cs"/>
          <w:rtl/>
        </w:rPr>
        <w:t>وانه ليس في ذات الله تعالى محدث ولا مخلوق لأنه الأول الخالق سبحانه</w:t>
      </w:r>
      <w:r w:rsidR="008D581A" w:rsidRPr="0052634A">
        <w:rPr>
          <w:rFonts w:eastAsiaTheme="minorEastAsia" w:hint="cs"/>
          <w:rtl/>
        </w:rPr>
        <w:t xml:space="preserve">، </w:t>
      </w:r>
      <w:r w:rsidRPr="0052634A">
        <w:rPr>
          <w:rFonts w:eastAsiaTheme="minorEastAsia" w:hint="cs"/>
          <w:rtl/>
        </w:rPr>
        <w:t xml:space="preserve">كما أنّ </w:t>
      </w:r>
      <w:r w:rsidRPr="0052634A">
        <w:rPr>
          <w:rFonts w:hint="cs"/>
          <w:rtl/>
        </w:rPr>
        <w:t>قبول الحوادث ينافي الأولية والأزلية التي يتصف بها ذات الله تقدس وتعالى</w:t>
      </w:r>
      <w:r w:rsidR="008D581A" w:rsidRPr="0052634A">
        <w:rPr>
          <w:rFonts w:hint="cs"/>
          <w:rtl/>
        </w:rPr>
        <w:t xml:space="preserve">، </w:t>
      </w:r>
      <w:r w:rsidRPr="0052634A">
        <w:rPr>
          <w:rFonts w:hint="cs"/>
          <w:rtl/>
        </w:rPr>
        <w:t>وينافي كمال الذات والصفات</w:t>
      </w:r>
      <w:r w:rsidR="008D581A" w:rsidRPr="0052634A">
        <w:rPr>
          <w:rFonts w:hint="cs"/>
          <w:rtl/>
        </w:rPr>
        <w:t xml:space="preserve">، </w:t>
      </w:r>
      <w:r w:rsidRPr="0052634A">
        <w:rPr>
          <w:rFonts w:hint="cs"/>
          <w:rtl/>
        </w:rPr>
        <w:t>فإن الكمال المطلق لا يقبل الزيادة ولا النقصان ‘ لأنه لو قبل الزيادة كان قبل الزيادة نقصا ولو قبل النقص لم يكن إلها له كمال الذات والصفات</w:t>
      </w:r>
      <w:r w:rsidR="008D581A" w:rsidRPr="0052634A">
        <w:rPr>
          <w:rFonts w:hint="cs"/>
          <w:rtl/>
        </w:rPr>
        <w:t xml:space="preserve">، </w:t>
      </w:r>
      <w:r w:rsidRPr="0052634A">
        <w:rPr>
          <w:rFonts w:hint="cs"/>
          <w:rtl/>
        </w:rPr>
        <w:t>ومن أدلة بطلان كونه تعالى محلاًّ للحوادث</w:t>
      </w:r>
      <w:r w:rsidR="00507B6C" w:rsidRPr="0052634A">
        <w:rPr>
          <w:rFonts w:hint="cs"/>
          <w:rtl/>
        </w:rPr>
        <w:t xml:space="preserve">: </w:t>
      </w:r>
      <w:r w:rsidRPr="0052634A">
        <w:rPr>
          <w:rFonts w:hint="cs"/>
          <w:rtl/>
        </w:rPr>
        <w:t>أنّ الحوادث هي ما يطرأ على الذات الحادثة من التغيّرات المختلفة</w:t>
      </w:r>
      <w:r w:rsidR="008D581A" w:rsidRPr="0052634A">
        <w:rPr>
          <w:rFonts w:hint="cs"/>
          <w:rtl/>
        </w:rPr>
        <w:t xml:space="preserve">، </w:t>
      </w:r>
      <w:r w:rsidRPr="0052634A">
        <w:rPr>
          <w:rFonts w:hint="cs"/>
          <w:rtl/>
        </w:rPr>
        <w:t>والذات الذي يطرأ عليه الحوادث يتغيّر وينتقل من حالة إلى أخرى بسبب ما اكتسبه من الحوادث</w:t>
      </w:r>
      <w:r w:rsidR="008D581A" w:rsidRPr="0052634A">
        <w:rPr>
          <w:rFonts w:hint="cs"/>
          <w:rtl/>
        </w:rPr>
        <w:t xml:space="preserve">، </w:t>
      </w:r>
      <w:r w:rsidRPr="0052634A">
        <w:rPr>
          <w:rFonts w:hint="cs"/>
          <w:rtl/>
        </w:rPr>
        <w:t>والله تعالى منزه عن التغير والأفول</w:t>
      </w:r>
      <w:r w:rsidR="008D581A" w:rsidRPr="0052634A">
        <w:rPr>
          <w:rFonts w:hint="cs"/>
          <w:rtl/>
        </w:rPr>
        <w:t xml:space="preserve">، </w:t>
      </w:r>
      <w:r w:rsidRPr="0052634A">
        <w:rPr>
          <w:rFonts w:hint="cs"/>
          <w:rtl/>
        </w:rPr>
        <w:t>كما أنّ قبول الحوادث من صفات الأجسام الحادثة</w:t>
      </w:r>
      <w:r w:rsidR="008D581A" w:rsidRPr="0052634A">
        <w:rPr>
          <w:rFonts w:hint="cs"/>
          <w:rtl/>
        </w:rPr>
        <w:t xml:space="preserve">، </w:t>
      </w:r>
      <w:r w:rsidRPr="0052634A">
        <w:rPr>
          <w:rFonts w:hint="cs"/>
          <w:rtl/>
        </w:rPr>
        <w:t xml:space="preserve">وبما أنّه تعالى قديم الذات فلا يقبل الحادث لأنّ أخص صفات القديم أن لا يقبل </w:t>
      </w:r>
      <w:r w:rsidRPr="0052634A">
        <w:rPr>
          <w:rFonts w:hint="cs"/>
          <w:rtl/>
        </w:rPr>
        <w:lastRenderedPageBreak/>
        <w:t>الحادث وإلا كان حادثا مثله</w:t>
      </w:r>
      <w:r w:rsidR="008D581A" w:rsidRPr="0052634A">
        <w:rPr>
          <w:rFonts w:hint="cs"/>
          <w:rtl/>
        </w:rPr>
        <w:t xml:space="preserve">، </w:t>
      </w:r>
      <w:r w:rsidRPr="0052634A">
        <w:rPr>
          <w:rFonts w:hint="cs"/>
          <w:rtl/>
        </w:rPr>
        <w:t>وبما أنّه تعالى منزّه عن الأمور المادية والجسمانية</w:t>
      </w:r>
      <w:r w:rsidR="008D581A" w:rsidRPr="0052634A">
        <w:rPr>
          <w:rFonts w:hint="cs"/>
          <w:rtl/>
        </w:rPr>
        <w:t xml:space="preserve">، </w:t>
      </w:r>
      <w:r w:rsidRPr="0052634A">
        <w:rPr>
          <w:rFonts w:hint="cs"/>
          <w:rtl/>
        </w:rPr>
        <w:t>فلهذا يستحيل عليه أن يكون محلاًّ للحوادث</w:t>
      </w:r>
      <w:r w:rsidR="008D581A" w:rsidRPr="0052634A">
        <w:rPr>
          <w:rFonts w:hint="cs"/>
          <w:rtl/>
        </w:rPr>
        <w:t xml:space="preserve">، </w:t>
      </w:r>
    </w:p>
    <w:p w14:paraId="0FD08467" w14:textId="69F2209F" w:rsidR="00FF36A4" w:rsidRPr="0052634A" w:rsidRDefault="00FF36A4" w:rsidP="00061E88">
      <w:pPr>
        <w:rPr>
          <w:b/>
          <w:rtl/>
        </w:rPr>
      </w:pPr>
      <w:r w:rsidRPr="0052634A">
        <w:rPr>
          <w:rFonts w:hint="cs"/>
          <w:bCs/>
          <w:rtl/>
        </w:rPr>
        <w:t>[3]</w:t>
      </w:r>
      <w:r w:rsidR="00507B6C" w:rsidRPr="0052634A">
        <w:rPr>
          <w:rFonts w:hint="cs"/>
          <w:bCs/>
          <w:rtl/>
        </w:rPr>
        <w:t xml:space="preserve">: </w:t>
      </w:r>
      <w:r w:rsidRPr="0052634A">
        <w:rPr>
          <w:rFonts w:hint="cs"/>
          <w:bCs/>
          <w:rtl/>
        </w:rPr>
        <w:t>إنّ كل ما يقوله غير المتخصصون في العقيدة عن حلول الحوادث بذات الله جهل عظيم بالله تعالى وبالواجب والجائز والمستحيل في حق الله سبحانه</w:t>
      </w:r>
      <w:r w:rsidR="008D581A" w:rsidRPr="0052634A">
        <w:rPr>
          <w:rFonts w:hint="cs"/>
          <w:rtl/>
        </w:rPr>
        <w:t xml:space="preserve">، </w:t>
      </w:r>
      <w:r w:rsidRPr="0052634A">
        <w:rPr>
          <w:rFonts w:hint="cs"/>
          <w:rtl/>
        </w:rPr>
        <w:t>ومحاذير قولهم عظيمة</w:t>
      </w:r>
      <w:r w:rsidR="008D581A" w:rsidRPr="0052634A">
        <w:rPr>
          <w:rFonts w:hint="cs"/>
          <w:rtl/>
        </w:rPr>
        <w:t xml:space="preserve">، </w:t>
      </w:r>
      <w:r w:rsidRPr="0052634A">
        <w:rPr>
          <w:rFonts w:hint="cs"/>
          <w:rtl/>
        </w:rPr>
        <w:t>منها</w:t>
      </w:r>
      <w:r w:rsidR="00507B6C" w:rsidRPr="0052634A">
        <w:rPr>
          <w:rFonts w:hint="cs"/>
          <w:rtl/>
        </w:rPr>
        <w:t xml:space="preserve">: </w:t>
      </w:r>
      <w:r w:rsidRPr="0052634A">
        <w:rPr>
          <w:rFonts w:hint="cs"/>
          <w:rtl/>
        </w:rPr>
        <w:t xml:space="preserve">أنهم يزعمون أن ذات الله تعالى تقبل الحوادث وهذا معارض بأحدية الذات فإن الله </w:t>
      </w:r>
      <w:r w:rsidR="00DA0881" w:rsidRPr="0052634A">
        <w:rPr>
          <w:rFonts w:hint="cs"/>
          <w:rtl/>
        </w:rPr>
        <w:t>(</w:t>
      </w:r>
      <w:r w:rsidRPr="0052634A">
        <w:rPr>
          <w:rFonts w:hint="cs"/>
          <w:rtl/>
        </w:rPr>
        <w:t>أحد صمد</w:t>
      </w:r>
      <w:r w:rsidR="0074049C" w:rsidRPr="0052634A">
        <w:rPr>
          <w:rFonts w:hint="cs"/>
          <w:rtl/>
        </w:rPr>
        <w:t>)</w:t>
      </w:r>
      <w:r w:rsidRPr="0052634A">
        <w:rPr>
          <w:rFonts w:hint="cs"/>
          <w:rtl/>
        </w:rPr>
        <w:t xml:space="preserve"> لا تتجزأ ذاته ولا تقبل شيئا محدثا فيها</w:t>
      </w:r>
      <w:r w:rsidR="008D581A" w:rsidRPr="0052634A">
        <w:rPr>
          <w:rFonts w:hint="cs"/>
          <w:rtl/>
        </w:rPr>
        <w:t xml:space="preserve">، </w:t>
      </w:r>
      <w:r w:rsidRPr="0052634A">
        <w:rPr>
          <w:rFonts w:hint="cs"/>
          <w:rtl/>
        </w:rPr>
        <w:t xml:space="preserve">ومنها أنّ القول بقبول ذات الله </w:t>
      </w:r>
      <w:r w:rsidR="00DA0881" w:rsidRPr="0052634A">
        <w:rPr>
          <w:rFonts w:hint="cs"/>
          <w:rtl/>
        </w:rPr>
        <w:t>(</w:t>
      </w:r>
      <w:r w:rsidRPr="0052634A">
        <w:rPr>
          <w:rFonts w:hint="cs"/>
          <w:rtl/>
        </w:rPr>
        <w:t>سبحانه</w:t>
      </w:r>
      <w:r w:rsidR="0074049C" w:rsidRPr="0052634A">
        <w:rPr>
          <w:rFonts w:hint="cs"/>
          <w:rtl/>
        </w:rPr>
        <w:t>)</w:t>
      </w:r>
      <w:r w:rsidRPr="0052634A">
        <w:rPr>
          <w:rFonts w:hint="cs"/>
          <w:rtl/>
        </w:rPr>
        <w:t xml:space="preserve"> للحادث مرادف للقول بقبول الذات للمخلوق لأن الحادث مخلوق وكل ما لم يكن ثم كان فإنه مخلوق لا معنى له إلا ذاك</w:t>
      </w:r>
      <w:r w:rsidR="008D581A" w:rsidRPr="0052634A">
        <w:rPr>
          <w:rFonts w:hint="cs"/>
          <w:rtl/>
        </w:rPr>
        <w:t xml:space="preserve">، </w:t>
      </w:r>
      <w:r w:rsidRPr="0052634A">
        <w:rPr>
          <w:rFonts w:hint="cs"/>
          <w:rtl/>
        </w:rPr>
        <w:t>فهل يقبلون بهذا القول الفاحش الذي يؤول إلى القول بالاتحاد والحلول بين المخلوق والخالق سبحان الله عما يصفون</w:t>
      </w:r>
      <w:r w:rsidR="008D581A" w:rsidRPr="0052634A">
        <w:rPr>
          <w:rFonts w:hint="cs"/>
          <w:rtl/>
        </w:rPr>
        <w:t xml:space="preserve">، </w:t>
      </w:r>
      <w:r w:rsidRPr="0052634A">
        <w:rPr>
          <w:rFonts w:hint="cs"/>
          <w:rtl/>
        </w:rPr>
        <w:t xml:space="preserve">ومنها أنّ القول بقبول ذات الله </w:t>
      </w:r>
      <w:r w:rsidR="00DA0881" w:rsidRPr="0052634A">
        <w:rPr>
          <w:rFonts w:hint="cs"/>
          <w:rtl/>
        </w:rPr>
        <w:t>(</w:t>
      </w:r>
      <w:r w:rsidRPr="0052634A">
        <w:rPr>
          <w:rFonts w:hint="cs"/>
          <w:rtl/>
        </w:rPr>
        <w:t>سبحانه</w:t>
      </w:r>
      <w:r w:rsidR="0074049C" w:rsidRPr="0052634A">
        <w:rPr>
          <w:rFonts w:hint="cs"/>
          <w:rtl/>
        </w:rPr>
        <w:t>)</w:t>
      </w:r>
      <w:r w:rsidRPr="0052634A">
        <w:rPr>
          <w:rFonts w:hint="cs"/>
          <w:rtl/>
        </w:rPr>
        <w:t xml:space="preserve"> للحادث ما هو إلا تكييف لذات الله تقدس وتعالى بقياسها على ذات المخلوق</w:t>
      </w:r>
      <w:r w:rsidR="008D581A" w:rsidRPr="0052634A">
        <w:rPr>
          <w:rFonts w:hint="cs"/>
          <w:rtl/>
        </w:rPr>
        <w:t xml:space="preserve">، </w:t>
      </w:r>
      <w:r w:rsidRPr="0052634A">
        <w:rPr>
          <w:rFonts w:hint="cs"/>
          <w:rtl/>
        </w:rPr>
        <w:t>حيث أن المخلوق لا يقوم بعمل في الخارج إلا إذا حدثت الإرادة في الداخل</w:t>
      </w:r>
      <w:r w:rsidR="008D581A" w:rsidRPr="0052634A">
        <w:rPr>
          <w:rFonts w:hint="cs"/>
          <w:rtl/>
        </w:rPr>
        <w:t xml:space="preserve">، </w:t>
      </w:r>
      <w:r w:rsidRPr="0052634A">
        <w:rPr>
          <w:rFonts w:hint="cs"/>
          <w:rtl/>
        </w:rPr>
        <w:t>وهذا حال المخلوق لأنه كله محدث يقبل الحوادث</w:t>
      </w:r>
      <w:r w:rsidR="008D581A" w:rsidRPr="0052634A">
        <w:rPr>
          <w:rFonts w:hint="cs"/>
          <w:rtl/>
        </w:rPr>
        <w:t xml:space="preserve">، </w:t>
      </w:r>
      <w:r w:rsidRPr="0052634A">
        <w:rPr>
          <w:rFonts w:hint="cs"/>
          <w:rtl/>
        </w:rPr>
        <w:t>فهل يجوز قياس حالة الخالق الأزلي الذي ليس كمثله شيء على حالة المخلوق الحادث</w:t>
      </w:r>
      <w:r w:rsidR="008D581A" w:rsidRPr="0052634A">
        <w:rPr>
          <w:rFonts w:hint="cs"/>
          <w:rtl/>
        </w:rPr>
        <w:t xml:space="preserve">، </w:t>
      </w:r>
      <w:r w:rsidRPr="0052634A">
        <w:rPr>
          <w:rFonts w:hint="cs"/>
          <w:rtl/>
        </w:rPr>
        <w:t>وهل يجوز عند اولى الألباب قياس إرادة الله الأزلية القديمة على إرادة المخلوق المحدثة المخلوقة</w:t>
      </w:r>
      <w:r w:rsidR="008D581A" w:rsidRPr="0052634A">
        <w:rPr>
          <w:rFonts w:hint="cs"/>
          <w:rtl/>
        </w:rPr>
        <w:t xml:space="preserve">، </w:t>
      </w:r>
      <w:r w:rsidRPr="0052634A">
        <w:rPr>
          <w:rFonts w:hint="cs"/>
          <w:rtl/>
        </w:rPr>
        <w:t>سبحانك هذا بهتان عظيم</w:t>
      </w:r>
      <w:r w:rsidR="008D581A" w:rsidRPr="0052634A">
        <w:rPr>
          <w:rFonts w:hint="cs"/>
          <w:rtl/>
        </w:rPr>
        <w:t xml:space="preserve">، </w:t>
      </w:r>
      <w:r w:rsidRPr="0052634A">
        <w:rPr>
          <w:rFonts w:hint="cs"/>
          <w:rtl/>
        </w:rPr>
        <w:t>كما أنّهم يقيسون صفة الكلام لله تعالى وهي صفة أزلية قديمة لله لها الكمال المطلق</w:t>
      </w:r>
      <w:r w:rsidR="008D581A" w:rsidRPr="0052634A">
        <w:rPr>
          <w:rFonts w:hint="cs"/>
          <w:rtl/>
        </w:rPr>
        <w:t xml:space="preserve">، </w:t>
      </w:r>
      <w:r w:rsidRPr="0052634A">
        <w:rPr>
          <w:rFonts w:hint="cs"/>
          <w:rtl/>
        </w:rPr>
        <w:t>على كلام البشر فيقولون _ هداهم الله _ إن صفة الكلام لله صفة فعلية تتعلق بالإرادة وأن الله يتكلم بما شاء متى شاء</w:t>
      </w:r>
      <w:r w:rsidR="008D581A" w:rsidRPr="0052634A">
        <w:rPr>
          <w:rFonts w:hint="cs"/>
          <w:rtl/>
        </w:rPr>
        <w:t xml:space="preserve">، </w:t>
      </w:r>
      <w:r w:rsidRPr="0052634A">
        <w:rPr>
          <w:rFonts w:hint="cs"/>
          <w:rtl/>
        </w:rPr>
        <w:t>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507B6C" w:rsidRPr="0052634A">
        <w:rPr>
          <w:rFonts w:hint="cs"/>
          <w:rtl/>
        </w:rPr>
        <w:t xml:space="preserve">: </w:t>
      </w:r>
      <w:r w:rsidRPr="0052634A">
        <w:rPr>
          <w:rFonts w:hint="cs"/>
          <w:rtl/>
        </w:rPr>
        <w:t>إن القرآن محدث وليس قديما</w:t>
      </w:r>
      <w:r w:rsidR="008D581A" w:rsidRPr="0052634A">
        <w:rPr>
          <w:rFonts w:hint="cs"/>
          <w:rtl/>
        </w:rPr>
        <w:t xml:space="preserve">، </w:t>
      </w:r>
      <w:r w:rsidRPr="0052634A">
        <w:rPr>
          <w:rFonts w:hint="cs"/>
          <w:rtl/>
        </w:rPr>
        <w:t>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8D581A" w:rsidRPr="0052634A">
        <w:rPr>
          <w:rFonts w:hint="cs"/>
          <w:rtl/>
        </w:rPr>
        <w:t xml:space="preserve">، </w:t>
      </w:r>
      <w:r w:rsidRPr="0052634A">
        <w:rPr>
          <w:rFonts w:hint="cs"/>
          <w:rtl/>
        </w:rPr>
        <w:t>بمعنى أنه لا يجوز القول</w:t>
      </w:r>
      <w:r w:rsidR="00507B6C" w:rsidRPr="0052634A">
        <w:rPr>
          <w:rFonts w:hint="cs"/>
          <w:rtl/>
        </w:rPr>
        <w:t xml:space="preserve">: </w:t>
      </w:r>
      <w:r w:rsidRPr="0052634A">
        <w:rPr>
          <w:rFonts w:hint="cs"/>
          <w:rtl/>
        </w:rPr>
        <w:t>أنه سبحانه يعلم متى شاء ولا يعلم متى شاء</w:t>
      </w:r>
      <w:r w:rsidR="008D581A" w:rsidRPr="0052634A">
        <w:rPr>
          <w:rFonts w:hint="cs"/>
          <w:rtl/>
        </w:rPr>
        <w:t xml:space="preserve">، </w:t>
      </w:r>
      <w:r w:rsidRPr="0052634A">
        <w:rPr>
          <w:rFonts w:hint="cs"/>
          <w:rtl/>
        </w:rPr>
        <w:t>لأنه يحد علم الله الذي له الكمال</w:t>
      </w:r>
      <w:r w:rsidR="008D581A" w:rsidRPr="0052634A">
        <w:rPr>
          <w:rFonts w:hint="cs"/>
          <w:rtl/>
        </w:rPr>
        <w:t xml:space="preserve">، </w:t>
      </w:r>
      <w:r w:rsidRPr="0052634A">
        <w:rPr>
          <w:rFonts w:hint="cs"/>
          <w:rtl/>
        </w:rPr>
        <w:t>فكذلك الكلام صفة قديمة لله معنوية لا تتعلق بأفعال الله ولا بإرادة الله</w:t>
      </w:r>
      <w:r w:rsidR="008D581A" w:rsidRPr="0052634A">
        <w:rPr>
          <w:rFonts w:hint="cs"/>
          <w:rtl/>
        </w:rPr>
        <w:t xml:space="preserve">، </w:t>
      </w:r>
      <w:r w:rsidRPr="0052634A">
        <w:rPr>
          <w:rFonts w:hint="cs"/>
          <w:rtl/>
        </w:rPr>
        <w:t>وهم جعلوه محدثا يفعله الله متى شاء مثله مثل الخلق والرزق يخلق من شاء متى شاء</w:t>
      </w:r>
      <w:r w:rsidR="008D581A" w:rsidRPr="0052634A">
        <w:rPr>
          <w:rFonts w:hint="cs"/>
          <w:rtl/>
        </w:rPr>
        <w:t xml:space="preserve">، </w:t>
      </w:r>
      <w:r w:rsidRPr="0052634A">
        <w:rPr>
          <w:rFonts w:hint="cs"/>
          <w:rtl/>
        </w:rPr>
        <w:t>ويرزق من يشاء متى شاء</w:t>
      </w:r>
      <w:r w:rsidR="008D581A" w:rsidRPr="0052634A">
        <w:rPr>
          <w:rFonts w:hint="cs"/>
          <w:rtl/>
        </w:rPr>
        <w:t xml:space="preserve">، </w:t>
      </w:r>
      <w:r w:rsidRPr="0052634A">
        <w:rPr>
          <w:rFonts w:hint="cs"/>
          <w:rtl/>
        </w:rPr>
        <w:t>وصار القرآن الكريم كلام الله تعالى بلازم قولهم محدثا مخلوقا</w:t>
      </w:r>
      <w:r w:rsidR="008D581A" w:rsidRPr="0052634A">
        <w:rPr>
          <w:rFonts w:hint="cs"/>
          <w:rtl/>
        </w:rPr>
        <w:t xml:space="preserve">، </w:t>
      </w:r>
      <w:r w:rsidRPr="0052634A">
        <w:rPr>
          <w:rFonts w:hint="cs"/>
          <w:rtl/>
        </w:rPr>
        <w:t>فانظر هداك الله الفرق بين المذهبين</w:t>
      </w:r>
      <w:r w:rsidR="008D581A" w:rsidRPr="0052634A">
        <w:rPr>
          <w:rFonts w:hint="cs"/>
          <w:rtl/>
        </w:rPr>
        <w:t xml:space="preserve">، </w:t>
      </w:r>
      <w:r w:rsidRPr="0052634A">
        <w:rPr>
          <w:rFonts w:hint="cs"/>
          <w:rtl/>
        </w:rPr>
        <w:t>مذهب التنزيه والفقه في دين الله</w:t>
      </w:r>
      <w:r w:rsidR="008D581A" w:rsidRPr="0052634A">
        <w:rPr>
          <w:rFonts w:hint="cs"/>
          <w:rtl/>
        </w:rPr>
        <w:t xml:space="preserve">، </w:t>
      </w:r>
      <w:r w:rsidRPr="0052634A">
        <w:rPr>
          <w:rFonts w:hint="cs"/>
          <w:rtl/>
        </w:rPr>
        <w:t>ومذهب التكييف والجهل في ذات الله تعالى وصفاته وأفعاله</w:t>
      </w:r>
      <w:r w:rsidR="008D581A" w:rsidRPr="0052634A">
        <w:rPr>
          <w:rFonts w:hint="cs"/>
          <w:rtl/>
        </w:rPr>
        <w:t xml:space="preserve">، </w:t>
      </w:r>
      <w:r w:rsidRPr="0052634A">
        <w:rPr>
          <w:rFonts w:hint="cs"/>
          <w:rtl/>
        </w:rPr>
        <w:tab/>
        <w:t>وعلى مذهبهم لو جاز أن يقوم بذاته قول حادث جاز لغيرهم أن يقول بعلم حادث ويستدل بظاهر القرآن كقوله تعالى {وَلَمَّا يَعْلَمِ اللَّهُ الَّذِينَ جَاهَدُوا مِنْكُمْ وَيَعْلَمَ الصَّابِرِينَ</w:t>
      </w:r>
      <w:r w:rsidR="00507B6C" w:rsidRPr="0052634A">
        <w:rPr>
          <w:rFonts w:hint="cs"/>
          <w:rtl/>
        </w:rPr>
        <w:t xml:space="preserve">} </w:t>
      </w:r>
      <w:r w:rsidRPr="0052634A">
        <w:rPr>
          <w:rFonts w:hint="cs"/>
          <w:rtl/>
        </w:rPr>
        <w:t xml:space="preserve">[آل </w:t>
      </w:r>
      <w:r w:rsidRPr="0052634A">
        <w:rPr>
          <w:rFonts w:hint="cs"/>
          <w:rtl/>
        </w:rPr>
        <w:lastRenderedPageBreak/>
        <w:t>عمران</w:t>
      </w:r>
      <w:r w:rsidR="00507B6C" w:rsidRPr="0052634A">
        <w:rPr>
          <w:rFonts w:hint="cs"/>
          <w:rtl/>
        </w:rPr>
        <w:t xml:space="preserve">: </w:t>
      </w:r>
      <w:r w:rsidRPr="0052634A">
        <w:rPr>
          <w:rFonts w:hint="cs"/>
          <w:rtl/>
        </w:rPr>
        <w:t>142] وجاز لغيرهم أيضا أن يقول بإرادة حادثة ويستدل بظاهر القرآن كقوله تعالى</w:t>
      </w:r>
      <w:r w:rsidR="00507B6C" w:rsidRPr="0052634A">
        <w:rPr>
          <w:rFonts w:hint="cs"/>
          <w:rtl/>
        </w:rPr>
        <w:t>: {</w:t>
      </w:r>
      <w:r w:rsidRPr="0052634A">
        <w:rPr>
          <w:rFonts w:hint="cs"/>
          <w:rtl/>
        </w:rPr>
        <w:t>يُرِيدُ اللَّهُ بِكُمُ الْيُسْرَ وَلَا يُرِيدُ بِكُمُ الْعُسْرَ</w:t>
      </w:r>
      <w:r w:rsidR="00507B6C" w:rsidRPr="0052634A">
        <w:rPr>
          <w:rFonts w:hint="cs"/>
          <w:rtl/>
        </w:rPr>
        <w:t xml:space="preserve">} </w:t>
      </w:r>
      <w:r w:rsidRPr="0052634A">
        <w:rPr>
          <w:rFonts w:hint="cs"/>
          <w:rtl/>
        </w:rPr>
        <w:t>ويتبجح بما أجازه أولئك من قيام الحوادث بذات الله تعالى</w:t>
      </w:r>
      <w:r w:rsidR="008D581A" w:rsidRPr="0052634A">
        <w:rPr>
          <w:rFonts w:hint="cs"/>
          <w:rtl/>
        </w:rPr>
        <w:t xml:space="preserve">، </w:t>
      </w:r>
      <w:r w:rsidRPr="0052634A">
        <w:rPr>
          <w:rFonts w:hint="cs"/>
          <w:rtl/>
        </w:rPr>
        <w:t>وهل هذا كله إلا جهل عظيم بالله تعالى وصفاته {سُبْحَانَهُ وَتَعَالَى عَمَّا يَصِفُونَ}</w:t>
      </w:r>
      <w:r w:rsidR="008D581A" w:rsidRPr="0052634A">
        <w:rPr>
          <w:rFonts w:hint="cs"/>
          <w:rtl/>
        </w:rPr>
        <w:t xml:space="preserve">، </w:t>
      </w:r>
      <w:r w:rsidRPr="0052634A">
        <w:rPr>
          <w:rFonts w:hint="cs"/>
          <w:rtl/>
        </w:rPr>
        <w:t>و {سُبْحَانَهُ وَتَعَالَى عَمَّا يَقُولُونَ عُلُوًّا كَبِيرًا}</w:t>
      </w:r>
      <w:r w:rsidR="008D581A" w:rsidRPr="0052634A">
        <w:rPr>
          <w:rFonts w:hint="cs"/>
          <w:rtl/>
        </w:rPr>
        <w:t xml:space="preserve">، </w:t>
      </w:r>
    </w:p>
    <w:p w14:paraId="4D742581" w14:textId="5CEB5EA6" w:rsidR="00FF36A4" w:rsidRPr="0052634A" w:rsidRDefault="0047403F" w:rsidP="00061E88">
      <w:pPr>
        <w:jc w:val="center"/>
        <w:rPr>
          <w:b/>
          <w:rtl/>
          <w:lang w:bidi="ar-KW"/>
        </w:rPr>
      </w:pPr>
      <w:r w:rsidRPr="0052634A">
        <w:rPr>
          <w:rFonts w:hint="cs"/>
          <w:rtl/>
          <w:lang w:bidi="ar-KW"/>
        </w:rPr>
        <w:t>***</w:t>
      </w:r>
    </w:p>
    <w:p w14:paraId="2CF5253B" w14:textId="53A208CC" w:rsidR="00CA4BF7" w:rsidRPr="0052634A" w:rsidRDefault="00CA4BF7" w:rsidP="00061E88">
      <w:pPr>
        <w:rPr>
          <w:rtl/>
          <w:lang w:bidi="ar-KW"/>
        </w:rPr>
      </w:pPr>
    </w:p>
    <w:p w14:paraId="0A385513" w14:textId="77777777" w:rsidR="00CA4BF7" w:rsidRPr="0052634A" w:rsidRDefault="00CA4BF7" w:rsidP="00061E88">
      <w:pPr>
        <w:rPr>
          <w:rtl/>
          <w:lang w:bidi="ar-KW"/>
        </w:rPr>
      </w:pPr>
    </w:p>
    <w:p w14:paraId="308AB2BB" w14:textId="34E45C69" w:rsidR="00FF36A4" w:rsidRPr="00C27F5D" w:rsidRDefault="00DA0881" w:rsidP="00C27F5D">
      <w:pPr>
        <w:pStyle w:val="2"/>
        <w:bidi/>
        <w:jc w:val="center"/>
        <w:rPr>
          <w:u w:val="none"/>
          <w:rtl/>
        </w:rPr>
      </w:pPr>
      <w:r w:rsidRPr="00C27F5D">
        <w:rPr>
          <w:u w:val="none"/>
          <w:rtl/>
        </w:rPr>
        <w:t>(</w:t>
      </w:r>
      <w:r w:rsidR="00CA4BF7" w:rsidRPr="00C27F5D">
        <w:rPr>
          <w:rFonts w:hint="cs"/>
          <w:u w:val="none"/>
          <w:rtl/>
        </w:rPr>
        <w:t>المبحث الرابع</w:t>
      </w:r>
      <w:r w:rsidR="0074049C" w:rsidRPr="00C27F5D">
        <w:rPr>
          <w:u w:val="none"/>
          <w:rtl/>
        </w:rPr>
        <w:t>)</w:t>
      </w:r>
      <w:r w:rsidR="00C27F5D" w:rsidRPr="00C27F5D">
        <w:rPr>
          <w:rFonts w:hint="cs"/>
          <w:u w:val="none"/>
          <w:rtl/>
        </w:rPr>
        <w:t xml:space="preserve"> </w:t>
      </w:r>
      <w:r w:rsidR="00FF36A4" w:rsidRPr="00C27F5D">
        <w:rPr>
          <w:u w:val="none"/>
          <w:rtl/>
        </w:rPr>
        <w:t>ابن تيمية يخالف اهل السنّة ويوافق الكرّامية</w:t>
      </w:r>
      <w:r w:rsidR="00C27F5D" w:rsidRPr="00C27F5D">
        <w:rPr>
          <w:rFonts w:hint="cs"/>
          <w:u w:val="none"/>
          <w:rtl/>
        </w:rPr>
        <w:t xml:space="preserve"> </w:t>
      </w:r>
      <w:r w:rsidR="00FF36A4" w:rsidRPr="00C27F5D">
        <w:rPr>
          <w:u w:val="none"/>
          <w:rtl/>
        </w:rPr>
        <w:t>في عقيدة قيام الحوادث بذات الله تعالى وتقدس</w:t>
      </w:r>
    </w:p>
    <w:p w14:paraId="56BE6D05" w14:textId="77777777" w:rsidR="00FF36A4" w:rsidRPr="0052634A" w:rsidRDefault="00FF36A4" w:rsidP="00061E88">
      <w:pPr>
        <w:rPr>
          <w:rtl/>
          <w:lang w:bidi="ar-KW"/>
        </w:rPr>
      </w:pPr>
    </w:p>
    <w:p w14:paraId="62693B32" w14:textId="66A3504E" w:rsidR="00FF36A4" w:rsidRPr="0052634A" w:rsidRDefault="00FF36A4" w:rsidP="00061E88">
      <w:pPr>
        <w:rPr>
          <w:rFonts w:eastAsia="Times New Roman"/>
          <w:bCs/>
        </w:rPr>
      </w:pPr>
      <w:r w:rsidRPr="0052634A">
        <w:rPr>
          <w:rFonts w:hint="cs"/>
          <w:bCs/>
          <w:rtl/>
        </w:rPr>
        <w:t xml:space="preserve">[1]ابن تيمية </w:t>
      </w:r>
      <w:r w:rsidRPr="0052634A">
        <w:rPr>
          <w:rFonts w:hint="cs"/>
          <w:bCs/>
          <w:rtl/>
          <w:lang w:bidi="ar-KW"/>
        </w:rPr>
        <w:t>لم يحترم تخصص أهل العلم</w:t>
      </w:r>
      <w:r w:rsidR="008D581A" w:rsidRPr="0052634A">
        <w:rPr>
          <w:rFonts w:hint="cs"/>
          <w:bCs/>
          <w:rtl/>
          <w:lang w:bidi="ar-KW"/>
        </w:rPr>
        <w:t xml:space="preserve">، </w:t>
      </w:r>
      <w:r w:rsidRPr="0052634A">
        <w:rPr>
          <w:rFonts w:hint="cs"/>
          <w:bCs/>
          <w:rtl/>
          <w:lang w:bidi="ar-KW"/>
        </w:rPr>
        <w:t>لاسيما علم الأصول</w:t>
      </w:r>
      <w:r w:rsidR="00507B6C" w:rsidRPr="0052634A">
        <w:rPr>
          <w:rFonts w:hint="cs"/>
          <w:bCs/>
          <w:rtl/>
          <w:lang w:bidi="ar-KW"/>
        </w:rPr>
        <w:t xml:space="preserve">: </w:t>
      </w:r>
      <w:r w:rsidRPr="0052634A">
        <w:rPr>
          <w:rFonts w:hint="cs"/>
          <w:rtl/>
          <w:lang w:bidi="ar-KW"/>
        </w:rPr>
        <w:t>ابن تيمية لم يكن متخصصاً تخصصاً دقيقاً في أحد علوم الإسلام بحيث يُشار إليه فيه بالبنان</w:t>
      </w:r>
      <w:r w:rsidR="008D581A" w:rsidRPr="0052634A">
        <w:rPr>
          <w:rFonts w:hint="cs"/>
          <w:rtl/>
          <w:lang w:bidi="ar-KW"/>
        </w:rPr>
        <w:t xml:space="preserve">، </w:t>
      </w:r>
      <w:r w:rsidRPr="0052634A">
        <w:rPr>
          <w:rFonts w:hint="cs"/>
          <w:rtl/>
        </w:rPr>
        <w:t>ومع ذلك لم يدع علماً من علوم الإسلام إلا تكلم فيه وخالف أهله بما يراه هو حقاً</w:t>
      </w:r>
      <w:r w:rsidR="008D581A" w:rsidRPr="0052634A">
        <w:rPr>
          <w:rFonts w:hint="cs"/>
          <w:rtl/>
        </w:rPr>
        <w:t xml:space="preserve">، </w:t>
      </w:r>
      <w:r w:rsidRPr="0052634A">
        <w:rPr>
          <w:rFonts w:hint="cs"/>
          <w:rtl/>
        </w:rPr>
        <w:t>ولكن كانت تنقصه في غالب الأحيان دقة المتخصصين في ذلك العلم</w:t>
      </w:r>
      <w:r w:rsidR="008D581A" w:rsidRPr="0052634A">
        <w:rPr>
          <w:rFonts w:hint="cs"/>
          <w:rtl/>
        </w:rPr>
        <w:t xml:space="preserve">، </w:t>
      </w:r>
      <w:r w:rsidRPr="0052634A">
        <w:rPr>
          <w:rFonts w:hint="cs"/>
          <w:rtl/>
        </w:rPr>
        <w:t xml:space="preserve">كما أنّه ذهل ذهولاً شديداً عن علم التقديس </w:t>
      </w:r>
      <w:r w:rsidR="00DA0881" w:rsidRPr="0052634A">
        <w:rPr>
          <w:rFonts w:hint="cs"/>
          <w:rtl/>
        </w:rPr>
        <w:t>(</w:t>
      </w:r>
      <w:r w:rsidRPr="0052634A">
        <w:rPr>
          <w:rFonts w:hint="cs"/>
          <w:rtl/>
        </w:rPr>
        <w:t>قسم توحيد الذات</w:t>
      </w:r>
      <w:r w:rsidR="0074049C" w:rsidRPr="0052634A">
        <w:rPr>
          <w:rFonts w:hint="cs"/>
          <w:rtl/>
        </w:rPr>
        <w:t>)</w:t>
      </w:r>
      <w:r w:rsidR="008D581A" w:rsidRPr="0052634A">
        <w:rPr>
          <w:rFonts w:hint="cs"/>
          <w:rtl/>
        </w:rPr>
        <w:t xml:space="preserve">، </w:t>
      </w:r>
      <w:r w:rsidRPr="0052634A">
        <w:rPr>
          <w:rFonts w:hint="cs"/>
          <w:rtl/>
        </w:rPr>
        <w:t>ولم يستطع هضمه</w:t>
      </w:r>
      <w:r w:rsidR="008D581A" w:rsidRPr="0052634A">
        <w:rPr>
          <w:rFonts w:hint="cs"/>
          <w:rtl/>
        </w:rPr>
        <w:t xml:space="preserve">، </w:t>
      </w:r>
      <w:r w:rsidRPr="0052634A">
        <w:rPr>
          <w:rFonts w:hint="cs"/>
          <w:rtl/>
        </w:rPr>
        <w:t>ولا معرفة قواعده فآل به ذلك إلى عداوة قلبية للسادة الأشاعرة حماة العقيدة والمؤصلين بحق لكل أبوابها على منهاج أهل السنّة والجماعة</w:t>
      </w:r>
      <w:r w:rsidR="008D581A" w:rsidRPr="0052634A">
        <w:rPr>
          <w:rFonts w:hint="cs"/>
          <w:rtl/>
        </w:rPr>
        <w:t xml:space="preserve">، </w:t>
      </w:r>
      <w:r w:rsidRPr="0052634A">
        <w:rPr>
          <w:rFonts w:hint="cs"/>
          <w:rtl/>
        </w:rPr>
        <w:t>وأدت تلك العداوة إلى الانتقاص من قدرهم بمناسبة وغير مناسبة</w:t>
      </w:r>
      <w:r w:rsidR="008D581A" w:rsidRPr="0052634A">
        <w:rPr>
          <w:rFonts w:hint="cs"/>
          <w:rtl/>
        </w:rPr>
        <w:t xml:space="preserve">، </w:t>
      </w:r>
      <w:r w:rsidRPr="0052634A">
        <w:rPr>
          <w:rFonts w:hint="cs"/>
          <w:rtl/>
        </w:rPr>
        <w:t>كما أنّها سببت خللاً عميقاً عنده عند الحديث عن اهل السنّة والجماعة وأهم صفاتهم وأهم أعلامهم</w:t>
      </w:r>
      <w:r w:rsidR="008D581A" w:rsidRPr="0052634A">
        <w:rPr>
          <w:rFonts w:hint="cs"/>
          <w:rtl/>
        </w:rPr>
        <w:t xml:space="preserve">، </w:t>
      </w:r>
      <w:r w:rsidRPr="0052634A">
        <w:rPr>
          <w:rFonts w:hint="cs"/>
          <w:rtl/>
        </w:rPr>
        <w:t>فأدخل الحشوية في إطار أهل السنّة</w:t>
      </w:r>
      <w:r w:rsidR="008D581A" w:rsidRPr="0052634A">
        <w:rPr>
          <w:rFonts w:hint="cs"/>
          <w:rtl/>
        </w:rPr>
        <w:t xml:space="preserve">، </w:t>
      </w:r>
      <w:r w:rsidRPr="0052634A">
        <w:rPr>
          <w:rFonts w:hint="cs"/>
          <w:rtl/>
        </w:rPr>
        <w:t>وأثنى على مؤلفاتهم</w:t>
      </w:r>
      <w:r w:rsidR="008D581A" w:rsidRPr="0052634A">
        <w:rPr>
          <w:rFonts w:hint="cs"/>
          <w:rtl/>
        </w:rPr>
        <w:t xml:space="preserve">، </w:t>
      </w:r>
      <w:r w:rsidRPr="0052634A">
        <w:rPr>
          <w:rFonts w:hint="cs"/>
          <w:rtl/>
        </w:rPr>
        <w:t>وفي المقابل صال وجال على علماء الأشاعرة المتخصصين في العقيدة دون أن يفهم منطلقاتهم التي استقوها من الكتاب والسنّة</w:t>
      </w:r>
      <w:r w:rsidR="008D581A" w:rsidRPr="0052634A">
        <w:rPr>
          <w:rFonts w:hint="cs"/>
          <w:rtl/>
        </w:rPr>
        <w:t xml:space="preserve">، </w:t>
      </w:r>
      <w:r w:rsidRPr="0052634A">
        <w:rPr>
          <w:rFonts w:hint="cs"/>
          <w:rtl/>
        </w:rPr>
        <w:t>والتي أجبرتهم على تبني مذهبهم في شتى أبواب علم العقيدة</w:t>
      </w:r>
      <w:r w:rsidR="008D581A" w:rsidRPr="0052634A">
        <w:rPr>
          <w:rFonts w:hint="cs"/>
          <w:rtl/>
        </w:rPr>
        <w:t xml:space="preserve">، </w:t>
      </w:r>
      <w:r w:rsidRPr="0052634A">
        <w:rPr>
          <w:rFonts w:hint="cs"/>
          <w:rtl/>
        </w:rPr>
        <w:t xml:space="preserve">كما أنّه ذهل عن حمل المتشابه على </w:t>
      </w:r>
      <w:r w:rsidRPr="0052634A">
        <w:rPr>
          <w:rFonts w:hint="cs"/>
          <w:rtl/>
        </w:rPr>
        <w:lastRenderedPageBreak/>
        <w:t>المحكم في أبواب الإيمان والكفر والتوحيد والشرك والسنّة والبدعة</w:t>
      </w:r>
      <w:r w:rsidR="008D581A" w:rsidRPr="0052634A">
        <w:rPr>
          <w:rFonts w:hint="cs"/>
          <w:rtl/>
        </w:rPr>
        <w:t xml:space="preserve">، </w:t>
      </w:r>
      <w:r w:rsidRPr="0052634A">
        <w:rPr>
          <w:rFonts w:hint="cs"/>
          <w:rtl/>
        </w:rPr>
        <w:t>كما يفعل المتخصصون</w:t>
      </w:r>
      <w:r w:rsidR="008D581A" w:rsidRPr="0052634A">
        <w:rPr>
          <w:rFonts w:hint="cs"/>
          <w:rtl/>
        </w:rPr>
        <w:t xml:space="preserve">، </w:t>
      </w:r>
      <w:r w:rsidRPr="0052634A">
        <w:rPr>
          <w:rFonts w:hint="cs"/>
          <w:rtl/>
        </w:rPr>
        <w:t>فصال وجال في باب الاسماء والاحكام بأخطاء آلت بمتبعيه إلى الغلو في جميع تلك الأبواب</w:t>
      </w:r>
      <w:r w:rsidR="008D581A" w:rsidRPr="0052634A">
        <w:rPr>
          <w:rFonts w:hint="cs"/>
          <w:rtl/>
        </w:rPr>
        <w:t xml:space="preserve">، </w:t>
      </w:r>
      <w:r w:rsidRPr="0052634A">
        <w:rPr>
          <w:rFonts w:hint="cs"/>
          <w:bCs/>
          <w:rtl/>
        </w:rPr>
        <w:t>ففي مجال علوم العقيدة</w:t>
      </w:r>
      <w:r w:rsidR="008D581A" w:rsidRPr="0052634A">
        <w:rPr>
          <w:rFonts w:hint="cs"/>
          <w:rtl/>
        </w:rPr>
        <w:t xml:space="preserve">، </w:t>
      </w:r>
      <w:r w:rsidRPr="0052634A">
        <w:rPr>
          <w:rFonts w:hint="cs"/>
          <w:rtl/>
        </w:rPr>
        <w:t>وقع في أخطاء أبرزها</w:t>
      </w:r>
      <w:r w:rsidR="0074049C" w:rsidRPr="0052634A">
        <w:rPr>
          <w:rFonts w:hint="cs"/>
          <w:rtl/>
        </w:rPr>
        <w:t xml:space="preserve">: </w:t>
      </w:r>
      <w:r w:rsidR="00DA0881" w:rsidRPr="0052634A">
        <w:rPr>
          <w:rFonts w:hint="cs"/>
          <w:rtl/>
        </w:rPr>
        <w:t>(</w:t>
      </w:r>
      <w:r w:rsidRPr="0052634A">
        <w:rPr>
          <w:rFonts w:hint="cs"/>
          <w:rtl/>
        </w:rPr>
        <w:t>أ</w:t>
      </w:r>
      <w:r w:rsidR="0074049C" w:rsidRPr="0052634A">
        <w:rPr>
          <w:rFonts w:hint="cs"/>
          <w:rtl/>
        </w:rPr>
        <w:t>)</w:t>
      </w:r>
      <w:r w:rsidRPr="0052634A">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8D581A" w:rsidRPr="0052634A">
        <w:rPr>
          <w:rFonts w:hint="cs"/>
          <w:rtl/>
        </w:rPr>
        <w:t xml:space="preserve">، </w:t>
      </w:r>
      <w:r w:rsidR="00DA0881" w:rsidRPr="0052634A">
        <w:rPr>
          <w:rFonts w:hint="cs"/>
          <w:rtl/>
        </w:rPr>
        <w:t>(</w:t>
      </w:r>
      <w:r w:rsidRPr="0052634A">
        <w:rPr>
          <w:rFonts w:hint="cs"/>
          <w:rtl/>
        </w:rPr>
        <w:t>ب</w:t>
      </w:r>
      <w:r w:rsidR="0074049C" w:rsidRPr="0052634A">
        <w:rPr>
          <w:rFonts w:hint="cs"/>
          <w:rtl/>
        </w:rPr>
        <w:t>)</w:t>
      </w:r>
      <w:r w:rsidRPr="0052634A">
        <w:rPr>
          <w:rFonts w:hint="cs"/>
          <w:rtl/>
        </w:rPr>
        <w:t xml:space="preserve"> نسب إلى السلف مذهب إثبات المعنى عموماً</w:t>
      </w:r>
      <w:r w:rsidR="008D581A" w:rsidRPr="0052634A">
        <w:rPr>
          <w:rFonts w:hint="cs"/>
          <w:rtl/>
        </w:rPr>
        <w:t xml:space="preserve">، </w:t>
      </w:r>
      <w:r w:rsidRPr="0052634A">
        <w:rPr>
          <w:rFonts w:hint="cs"/>
          <w:rtl/>
        </w:rPr>
        <w:t>وقد كان هذا مذهبهم حقاً إلا في المتشابهات فقد كان مذهبهم تفويض المعنى</w:t>
      </w:r>
      <w:r w:rsidR="008D581A" w:rsidRPr="0052634A">
        <w:rPr>
          <w:rFonts w:hint="cs"/>
          <w:rtl/>
        </w:rPr>
        <w:t xml:space="preserve">، </w:t>
      </w:r>
      <w:r w:rsidRPr="0052634A">
        <w:rPr>
          <w:rFonts w:hint="cs"/>
          <w:rtl/>
        </w:rPr>
        <w:t>وليس اثباته لأنّ المتشابه ليس له معنى فيدرك</w:t>
      </w:r>
      <w:r w:rsidR="008D581A" w:rsidRPr="0052634A">
        <w:rPr>
          <w:rFonts w:hint="cs"/>
          <w:rtl/>
        </w:rPr>
        <w:t xml:space="preserve">، </w:t>
      </w:r>
      <w:r w:rsidRPr="0052634A">
        <w:rPr>
          <w:rFonts w:hint="cs"/>
          <w:rtl/>
        </w:rPr>
        <w:t>ولو كان له معنى لما كان متشابها</w:t>
      </w:r>
      <w:r w:rsidR="008D581A" w:rsidRPr="0052634A">
        <w:rPr>
          <w:rFonts w:hint="cs"/>
          <w:rtl/>
        </w:rPr>
        <w:t xml:space="preserve">، </w:t>
      </w:r>
      <w:r w:rsidRPr="0052634A">
        <w:rPr>
          <w:rFonts w:hint="cs"/>
          <w:rtl/>
        </w:rPr>
        <w:t>ثم لم يكتف بذلك حتى جعل مذهب التفويض - وهو لا يدرك أنه مذهب السلف الحقيقي - من شر مذاهب الفرق الضالة</w:t>
      </w:r>
      <w:r w:rsidR="008D581A" w:rsidRPr="0052634A">
        <w:rPr>
          <w:rFonts w:hint="cs"/>
          <w:rtl/>
        </w:rPr>
        <w:t xml:space="preserve">، </w:t>
      </w:r>
      <w:r w:rsidR="00DA0881" w:rsidRPr="0052634A">
        <w:rPr>
          <w:rFonts w:hint="cs"/>
          <w:rtl/>
        </w:rPr>
        <w:t>(</w:t>
      </w:r>
      <w:r w:rsidRPr="0052634A">
        <w:rPr>
          <w:rFonts w:hint="cs"/>
          <w:rtl/>
        </w:rPr>
        <w:t>ت</w:t>
      </w:r>
      <w:r w:rsidR="0074049C" w:rsidRPr="0052634A">
        <w:rPr>
          <w:rFonts w:hint="cs"/>
          <w:rtl/>
        </w:rPr>
        <w:t>)</w:t>
      </w:r>
      <w:r w:rsidRPr="0052634A">
        <w:rPr>
          <w:rFonts w:hint="cs"/>
          <w:rtl/>
        </w:rPr>
        <w:t xml:space="preserve"> نسب إلى السلف اثبات المعنى الظاهر مع أنّه متعذر في كل الصفات </w:t>
      </w:r>
      <w:r w:rsidR="00DA0881" w:rsidRPr="0052634A">
        <w:rPr>
          <w:rFonts w:hint="cs"/>
          <w:rtl/>
        </w:rPr>
        <w:t>(</w:t>
      </w:r>
      <w:r w:rsidRPr="0052634A">
        <w:rPr>
          <w:rFonts w:hint="cs"/>
          <w:rtl/>
        </w:rPr>
        <w:t>ث</w:t>
      </w:r>
      <w:r w:rsidR="0074049C" w:rsidRPr="0052634A">
        <w:rPr>
          <w:rFonts w:hint="cs"/>
          <w:rtl/>
        </w:rPr>
        <w:t>)</w:t>
      </w:r>
      <w:r w:rsidRPr="0052634A">
        <w:rPr>
          <w:rFonts w:hint="cs"/>
          <w:rtl/>
        </w:rPr>
        <w:t xml:space="preserve"> شنّ حرباً على التأويل مع أنّه لا مناص منه عند التعارض</w:t>
      </w:r>
      <w:r w:rsidR="008D581A" w:rsidRPr="0052634A">
        <w:rPr>
          <w:rFonts w:hint="cs"/>
          <w:rtl/>
        </w:rPr>
        <w:t xml:space="preserve">، </w:t>
      </w:r>
      <w:r w:rsidR="00DA0881" w:rsidRPr="0052634A">
        <w:rPr>
          <w:rFonts w:hint="cs"/>
          <w:rtl/>
        </w:rPr>
        <w:t>(</w:t>
      </w:r>
      <w:r w:rsidRPr="0052634A">
        <w:rPr>
          <w:rFonts w:hint="cs"/>
          <w:rtl/>
        </w:rPr>
        <w:t>ج</w:t>
      </w:r>
      <w:r w:rsidR="0074049C" w:rsidRPr="0052634A">
        <w:rPr>
          <w:rFonts w:hint="cs"/>
          <w:rtl/>
        </w:rPr>
        <w:t>)</w:t>
      </w:r>
      <w:r w:rsidRPr="0052634A">
        <w:rPr>
          <w:rFonts w:hint="cs"/>
          <w:rtl/>
        </w:rPr>
        <w:t xml:space="preserve"> جهله العميق بقواعد التقديس والتنزيه المستفادة من الكتاب والسنّة</w:t>
      </w:r>
      <w:r w:rsidR="008D581A" w:rsidRPr="0052634A">
        <w:rPr>
          <w:rFonts w:hint="cs"/>
          <w:rtl/>
        </w:rPr>
        <w:t xml:space="preserve">، </w:t>
      </w:r>
      <w:r w:rsidRPr="0052634A">
        <w:rPr>
          <w:rFonts w:hint="cs"/>
          <w:rtl/>
        </w:rPr>
        <w:t>فسبب خللا في استيعابه لمذهب أهل السنّة والجماعة في العقيدة</w:t>
      </w:r>
      <w:r w:rsidR="008D581A" w:rsidRPr="0052634A">
        <w:rPr>
          <w:rFonts w:hint="cs"/>
          <w:rtl/>
        </w:rPr>
        <w:t xml:space="preserve">، </w:t>
      </w:r>
      <w:r w:rsidR="00DA0881" w:rsidRPr="0052634A">
        <w:rPr>
          <w:rFonts w:hint="cs"/>
          <w:rtl/>
        </w:rPr>
        <w:t>(</w:t>
      </w:r>
      <w:r w:rsidRPr="0052634A">
        <w:rPr>
          <w:rFonts w:hint="cs"/>
          <w:rtl/>
        </w:rPr>
        <w:t>ح</w:t>
      </w:r>
      <w:r w:rsidR="0074049C" w:rsidRPr="0052634A">
        <w:rPr>
          <w:rFonts w:hint="cs"/>
          <w:rtl/>
        </w:rPr>
        <w:t>)</w:t>
      </w:r>
      <w:r w:rsidRPr="0052634A">
        <w:rPr>
          <w:rFonts w:hint="cs"/>
          <w:rtl/>
        </w:rPr>
        <w:t xml:space="preserve"> بسبب عدم تخصصه في العقيدة مال إلى مذاهب المجسمة والحشوية وأثنى على أهلها ومؤلفاتهم ونسبهم إلى السنّة والسنّة منهم براء</w:t>
      </w:r>
      <w:r w:rsidR="008D581A" w:rsidRPr="0052634A">
        <w:rPr>
          <w:rFonts w:hint="cs"/>
          <w:rtl/>
        </w:rPr>
        <w:t xml:space="preserve">، </w:t>
      </w:r>
      <w:r w:rsidR="00DA0881" w:rsidRPr="0052634A">
        <w:rPr>
          <w:rFonts w:hint="cs"/>
          <w:rtl/>
        </w:rPr>
        <w:t>(</w:t>
      </w:r>
      <w:r w:rsidRPr="0052634A">
        <w:rPr>
          <w:rFonts w:hint="cs"/>
          <w:rtl/>
        </w:rPr>
        <w:t>خ</w:t>
      </w:r>
      <w:r w:rsidR="0074049C" w:rsidRPr="0052634A">
        <w:rPr>
          <w:rFonts w:hint="cs"/>
          <w:rtl/>
        </w:rPr>
        <w:t>)</w:t>
      </w:r>
      <w:r w:rsidRPr="0052634A">
        <w:rPr>
          <w:rFonts w:hint="cs"/>
          <w:rtl/>
        </w:rPr>
        <w:t xml:space="preserve"> تورط في نسبة الحد والجهة والمكان والحركة والانتقال إلى الله</w:t>
      </w:r>
      <w:r w:rsidR="008D581A" w:rsidRPr="0052634A">
        <w:rPr>
          <w:rFonts w:hint="cs"/>
          <w:rtl/>
        </w:rPr>
        <w:t xml:space="preserve">، </w:t>
      </w:r>
      <w:r w:rsidRPr="0052634A">
        <w:rPr>
          <w:rFonts w:hint="cs"/>
          <w:rtl/>
        </w:rPr>
        <w:t>مع أنها من المحال عند المتخصصين في علم العقيدة</w:t>
      </w:r>
      <w:r w:rsidR="008D581A" w:rsidRPr="0052634A">
        <w:rPr>
          <w:rFonts w:hint="cs"/>
          <w:rtl/>
        </w:rPr>
        <w:t xml:space="preserve">، </w:t>
      </w:r>
      <w:r w:rsidR="00DA0881" w:rsidRPr="0052634A">
        <w:rPr>
          <w:rFonts w:hint="cs"/>
          <w:rtl/>
        </w:rPr>
        <w:t>(</w:t>
      </w:r>
      <w:r w:rsidRPr="0052634A">
        <w:rPr>
          <w:rFonts w:hint="cs"/>
          <w:rtl/>
        </w:rPr>
        <w:t>د</w:t>
      </w:r>
      <w:r w:rsidR="0074049C" w:rsidRPr="0052634A">
        <w:rPr>
          <w:rFonts w:hint="cs"/>
          <w:rtl/>
        </w:rPr>
        <w:t>)</w:t>
      </w:r>
      <w:r w:rsidRPr="0052634A">
        <w:rPr>
          <w:rFonts w:hint="cs"/>
          <w:rtl/>
        </w:rPr>
        <w:t xml:space="preserve"> نسب علم </w:t>
      </w:r>
      <w:r w:rsidR="00DA0881" w:rsidRPr="0052634A">
        <w:rPr>
          <w:rFonts w:hint="cs"/>
          <w:rtl/>
        </w:rPr>
        <w:t>(</w:t>
      </w:r>
      <w:r w:rsidRPr="0052634A">
        <w:rPr>
          <w:rFonts w:hint="cs"/>
          <w:rtl/>
        </w:rPr>
        <w:t>التقديس وقواعد التنزيه المستمدة من الكتاب والسنّة</w:t>
      </w:r>
      <w:r w:rsidR="0074049C" w:rsidRPr="0052634A">
        <w:rPr>
          <w:rFonts w:hint="cs"/>
          <w:rtl/>
        </w:rPr>
        <w:t>)</w:t>
      </w:r>
      <w:r w:rsidRPr="0052634A">
        <w:rPr>
          <w:rFonts w:hint="cs"/>
          <w:rtl/>
        </w:rPr>
        <w:t xml:space="preserve"> إلى علوم اليونان وفلسفتهم</w:t>
      </w:r>
      <w:r w:rsidR="008D581A" w:rsidRPr="0052634A">
        <w:rPr>
          <w:rFonts w:hint="cs"/>
          <w:rtl/>
        </w:rPr>
        <w:t xml:space="preserve">، </w:t>
      </w:r>
      <w:r w:rsidRPr="0052634A">
        <w:rPr>
          <w:rFonts w:hint="cs"/>
          <w:rtl/>
        </w:rPr>
        <w:t>مع أنّه مستنبط من أدله الكتاب والسنًة</w:t>
      </w:r>
      <w:r w:rsidR="008D581A" w:rsidRPr="0052634A">
        <w:rPr>
          <w:rFonts w:hint="cs"/>
          <w:rtl/>
        </w:rPr>
        <w:t xml:space="preserve">، </w:t>
      </w:r>
      <w:r w:rsidRPr="0052634A">
        <w:rPr>
          <w:rFonts w:hint="cs"/>
          <w:rtl/>
        </w:rPr>
        <w:t>وسار عليه أعلام الأئمة من علماء أهل السنّة والجماعة على مر عصور الإسلام</w:t>
      </w:r>
      <w:r w:rsidR="008D581A" w:rsidRPr="0052634A">
        <w:rPr>
          <w:rFonts w:hint="cs"/>
          <w:rtl/>
        </w:rPr>
        <w:t xml:space="preserve">، </w:t>
      </w:r>
      <w:r w:rsidRPr="0052634A">
        <w:rPr>
          <w:rFonts w:hint="cs"/>
          <w:rtl/>
        </w:rPr>
        <w:t>قال تعالى</w:t>
      </w:r>
      <w:r w:rsidR="00507B6C" w:rsidRPr="0052634A">
        <w:rPr>
          <w:rFonts w:hint="cs"/>
          <w:rtl/>
        </w:rPr>
        <w:t>: {</w:t>
      </w:r>
      <w:r w:rsidRPr="0052634A">
        <w:rPr>
          <w:rFonts w:hint="cs"/>
          <w:rtl/>
        </w:rPr>
        <w:t>لَعَلِمَهُ الَّذِينَ يَسْتَنْبِطُونَهُ مِنْهُمْ</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84]</w:t>
      </w:r>
      <w:r w:rsidR="008D581A" w:rsidRPr="0052634A">
        <w:rPr>
          <w:rFonts w:hint="cs"/>
          <w:rtl/>
        </w:rPr>
        <w:t xml:space="preserve">، </w:t>
      </w:r>
      <w:r w:rsidRPr="0052634A">
        <w:rPr>
          <w:rFonts w:hint="cs"/>
          <w:rtl/>
        </w:rPr>
        <w:t>ولأنهم متخصصون علموه</w:t>
      </w:r>
      <w:r w:rsidR="008D581A" w:rsidRPr="0052634A">
        <w:rPr>
          <w:rFonts w:hint="cs"/>
          <w:rtl/>
        </w:rPr>
        <w:t xml:space="preserve">، </w:t>
      </w:r>
      <w:r w:rsidRPr="0052634A">
        <w:rPr>
          <w:rFonts w:hint="cs"/>
          <w:rtl/>
        </w:rPr>
        <w:t>وهو لمّا لم يكن متخصصا لم يعلمه</w:t>
      </w:r>
      <w:r w:rsidR="008D581A" w:rsidRPr="0052634A">
        <w:rPr>
          <w:rFonts w:hint="cs"/>
          <w:rtl/>
        </w:rPr>
        <w:t xml:space="preserve">، </w:t>
      </w:r>
      <w:r w:rsidRPr="0052634A">
        <w:rPr>
          <w:rFonts w:hint="cs"/>
          <w:rtl/>
        </w:rPr>
        <w:t>فأضر كثيرا بمن تأثر بكلامه فحرمه من أعظم علوم الإسلام الفقه الأكبر في الدين</w:t>
      </w:r>
      <w:r w:rsidR="008D581A" w:rsidRPr="0052634A">
        <w:rPr>
          <w:rFonts w:hint="cs"/>
          <w:rtl/>
        </w:rPr>
        <w:t xml:space="preserve">، </w:t>
      </w:r>
      <w:r w:rsidR="00DA0881" w:rsidRPr="0052634A">
        <w:rPr>
          <w:rFonts w:hint="cs"/>
          <w:rtl/>
        </w:rPr>
        <w:t>(</w:t>
      </w:r>
      <w:r w:rsidRPr="0052634A">
        <w:rPr>
          <w:rFonts w:hint="cs"/>
          <w:rtl/>
        </w:rPr>
        <w:t>ذ</w:t>
      </w:r>
      <w:r w:rsidR="0074049C" w:rsidRPr="0052634A">
        <w:rPr>
          <w:rFonts w:hint="cs"/>
          <w:rtl/>
        </w:rPr>
        <w:t>)</w:t>
      </w:r>
      <w:r w:rsidRPr="0052634A">
        <w:rPr>
          <w:rFonts w:hint="cs"/>
          <w:rtl/>
        </w:rPr>
        <w:t xml:space="preserve"> شنّ حملته الشعواء على علماء أهل السنّة والجماعة المتخصصين في العقيدة جميعا</w:t>
      </w:r>
      <w:r w:rsidR="008D581A" w:rsidRPr="0052634A">
        <w:rPr>
          <w:rFonts w:hint="cs"/>
          <w:rtl/>
        </w:rPr>
        <w:t xml:space="preserve">، </w:t>
      </w:r>
      <w:r w:rsidRPr="0052634A">
        <w:rPr>
          <w:rFonts w:hint="cs"/>
          <w:rtl/>
        </w:rPr>
        <w:t>ودمّر تخصصاتهم</w:t>
      </w:r>
      <w:r w:rsidR="008D581A" w:rsidRPr="0052634A">
        <w:rPr>
          <w:rFonts w:hint="cs"/>
          <w:rtl/>
        </w:rPr>
        <w:t xml:space="preserve">، </w:t>
      </w:r>
      <w:r w:rsidRPr="0052634A">
        <w:rPr>
          <w:rFonts w:hint="cs"/>
          <w:rtl/>
        </w:rPr>
        <w:t>فوصف الأثرية أتباع الإمام أحمد رحمه الله الحقيقيون بأنهم أهل التجهيل</w:t>
      </w:r>
      <w:r w:rsidR="008D581A" w:rsidRPr="0052634A">
        <w:rPr>
          <w:rFonts w:hint="cs"/>
          <w:rtl/>
        </w:rPr>
        <w:t xml:space="preserve">، </w:t>
      </w:r>
      <w:r w:rsidRPr="0052634A">
        <w:rPr>
          <w:rFonts w:hint="cs"/>
          <w:rtl/>
        </w:rPr>
        <w:t>وأنهم شر فرق الإسلام لأنّهم مفوضة لعلم المتشابه</w:t>
      </w:r>
      <w:r w:rsidR="008D581A" w:rsidRPr="0052634A">
        <w:rPr>
          <w:rFonts w:hint="cs"/>
          <w:rtl/>
        </w:rPr>
        <w:t xml:space="preserve">، </w:t>
      </w:r>
      <w:r w:rsidRPr="0052634A">
        <w:rPr>
          <w:rFonts w:hint="cs"/>
          <w:rtl/>
        </w:rPr>
        <w:t>ونسب أعلام الأشاعرة والماتريدية إلى البدعة في العقيدة وإلى التوبة المزعومة عند الموت</w:t>
      </w:r>
      <w:r w:rsidR="008D581A" w:rsidRPr="0052634A">
        <w:rPr>
          <w:rFonts w:hint="cs"/>
          <w:rtl/>
        </w:rPr>
        <w:t xml:space="preserve">، </w:t>
      </w:r>
      <w:r w:rsidRPr="0052634A">
        <w:rPr>
          <w:rFonts w:hint="cs"/>
          <w:rtl/>
        </w:rPr>
        <w:t>وهي توبة مكذوبة موهومة إذ كيف يتوبوا مما يعد أفضل حسناتهم في الرد على المجسمة والمشبهة والحشوية والمعتزلة وسائر الفرق الضالة</w:t>
      </w:r>
      <w:r w:rsidR="008D581A" w:rsidRPr="0052634A">
        <w:rPr>
          <w:rFonts w:hint="cs"/>
          <w:rtl/>
        </w:rPr>
        <w:t xml:space="preserve">، </w:t>
      </w:r>
      <w:r w:rsidRPr="0052634A">
        <w:rPr>
          <w:rFonts w:hint="cs"/>
          <w:rtl/>
        </w:rPr>
        <w:t>ونقل أقوال الحشوية فيهم بأنّهم الجهمية الإناث وأنّهم مخانيث المعتزلة</w:t>
      </w:r>
      <w:r w:rsidR="008D581A" w:rsidRPr="0052634A">
        <w:rPr>
          <w:rFonts w:hint="cs"/>
          <w:rtl/>
        </w:rPr>
        <w:t xml:space="preserve">، </w:t>
      </w:r>
      <w:r w:rsidRPr="0052634A">
        <w:rPr>
          <w:rFonts w:hint="cs"/>
          <w:rtl/>
        </w:rPr>
        <w:t>مع أنهم حصون الإسلام في علم العقيدة</w:t>
      </w:r>
      <w:r w:rsidR="008D581A" w:rsidRPr="0052634A">
        <w:rPr>
          <w:rFonts w:hint="cs"/>
          <w:rtl/>
        </w:rPr>
        <w:t xml:space="preserve">، </w:t>
      </w:r>
      <w:r w:rsidR="00DA0881" w:rsidRPr="0052634A">
        <w:rPr>
          <w:rFonts w:hint="cs"/>
          <w:rtl/>
        </w:rPr>
        <w:t>(</w:t>
      </w:r>
      <w:r w:rsidRPr="0052634A">
        <w:rPr>
          <w:rFonts w:hint="cs"/>
          <w:rtl/>
        </w:rPr>
        <w:t>ر</w:t>
      </w:r>
      <w:r w:rsidR="0074049C" w:rsidRPr="0052634A">
        <w:rPr>
          <w:rFonts w:hint="cs"/>
          <w:rtl/>
        </w:rPr>
        <w:t>)</w:t>
      </w:r>
      <w:r w:rsidRPr="0052634A">
        <w:rPr>
          <w:rFonts w:hint="cs"/>
          <w:rtl/>
        </w:rPr>
        <w:t xml:space="preserve"> لم يضبط مسائل الإيمان والكفر على طريقة الفقهاء ولا على طريقة أهل الأصول</w:t>
      </w:r>
      <w:r w:rsidR="008D581A" w:rsidRPr="0052634A">
        <w:rPr>
          <w:rFonts w:hint="cs"/>
          <w:rtl/>
        </w:rPr>
        <w:t xml:space="preserve">، </w:t>
      </w:r>
      <w:r w:rsidRPr="0052634A">
        <w:rPr>
          <w:rFonts w:hint="cs"/>
          <w:rtl/>
        </w:rPr>
        <w:t>وكتب فيه على طريقة الحشوية دون ضبط لأصل الإيمان وأهم عناصره</w:t>
      </w:r>
      <w:r w:rsidR="008D581A" w:rsidRPr="0052634A">
        <w:rPr>
          <w:rFonts w:hint="cs"/>
          <w:rtl/>
        </w:rPr>
        <w:t xml:space="preserve">، </w:t>
      </w:r>
      <w:r w:rsidRPr="0052634A">
        <w:rPr>
          <w:rFonts w:hint="cs"/>
          <w:rtl/>
        </w:rPr>
        <w:t>ودون تفريق واضح للأصل عن الواجب</w:t>
      </w:r>
      <w:r w:rsidR="008D581A" w:rsidRPr="0052634A">
        <w:rPr>
          <w:rFonts w:hint="cs"/>
          <w:rtl/>
        </w:rPr>
        <w:t xml:space="preserve">، </w:t>
      </w:r>
      <w:r w:rsidRPr="0052634A">
        <w:rPr>
          <w:rFonts w:hint="cs"/>
          <w:rtl/>
        </w:rPr>
        <w:t xml:space="preserve">وأدخل عمل الجارحة في أصل الإيمان </w:t>
      </w:r>
      <w:r w:rsidRPr="0052634A">
        <w:rPr>
          <w:rFonts w:hint="cs"/>
          <w:rtl/>
        </w:rPr>
        <w:lastRenderedPageBreak/>
        <w:t>فاقترب من مذهب المعتزلة</w:t>
      </w:r>
      <w:r w:rsidR="008D581A" w:rsidRPr="0052634A">
        <w:rPr>
          <w:rFonts w:hint="cs"/>
          <w:rtl/>
        </w:rPr>
        <w:t xml:space="preserve">، </w:t>
      </w:r>
      <w:r w:rsidRPr="0052634A">
        <w:rPr>
          <w:rFonts w:hint="cs"/>
          <w:rtl/>
        </w:rPr>
        <w:t>وسبب لدى تلامذته غلواً في التكفير</w:t>
      </w:r>
      <w:r w:rsidR="008D581A" w:rsidRPr="0052634A">
        <w:rPr>
          <w:rFonts w:hint="cs"/>
          <w:rtl/>
        </w:rPr>
        <w:t xml:space="preserve">، </w:t>
      </w:r>
      <w:r w:rsidR="00DA0881" w:rsidRPr="0052634A">
        <w:rPr>
          <w:rFonts w:hint="cs"/>
          <w:rtl/>
        </w:rPr>
        <w:t>(</w:t>
      </w:r>
      <w:r w:rsidRPr="0052634A">
        <w:rPr>
          <w:rFonts w:hint="cs"/>
          <w:rtl/>
        </w:rPr>
        <w:t>ز</w:t>
      </w:r>
      <w:r w:rsidR="0074049C" w:rsidRPr="0052634A">
        <w:rPr>
          <w:rFonts w:hint="cs"/>
          <w:rtl/>
        </w:rPr>
        <w:t>)</w:t>
      </w:r>
      <w:r w:rsidRPr="0052634A">
        <w:rPr>
          <w:rFonts w:hint="cs"/>
          <w:rtl/>
        </w:rPr>
        <w:t xml:space="preserve"> لم يضبط مسائل التوحيد والشرك على طريقة الفقهاء ولا على طريقة أهل الأصول وسبب لدى تلامذته غلواً في اتهام المسلمين بالشرك</w:t>
      </w:r>
      <w:r w:rsidR="008D581A" w:rsidRPr="0052634A">
        <w:rPr>
          <w:rFonts w:hint="cs"/>
          <w:rtl/>
        </w:rPr>
        <w:t xml:space="preserve">، </w:t>
      </w:r>
      <w:r w:rsidR="00DA0881" w:rsidRPr="0052634A">
        <w:rPr>
          <w:rFonts w:hint="cs"/>
          <w:rtl/>
        </w:rPr>
        <w:t>(</w:t>
      </w:r>
      <w:r w:rsidRPr="0052634A">
        <w:rPr>
          <w:rFonts w:hint="cs"/>
          <w:rtl/>
        </w:rPr>
        <w:t>س</w:t>
      </w:r>
      <w:r w:rsidR="0074049C" w:rsidRPr="0052634A">
        <w:rPr>
          <w:rFonts w:hint="cs"/>
          <w:rtl/>
        </w:rPr>
        <w:t>)</w:t>
      </w:r>
      <w:r w:rsidRPr="0052634A">
        <w:rPr>
          <w:rFonts w:hint="cs"/>
          <w:rtl/>
        </w:rPr>
        <w:t xml:space="preserve"> لم يضبط مسائل البدعة والسنّة على طريقة الفقهاء ولا على طريقة أهل الأصول وسبب لدى تلامذته غلواً في التبديع</w:t>
      </w:r>
      <w:r w:rsidR="008D581A" w:rsidRPr="0052634A">
        <w:rPr>
          <w:rFonts w:hint="cs"/>
          <w:rtl/>
        </w:rPr>
        <w:t xml:space="preserve">، </w:t>
      </w:r>
      <w:r w:rsidRPr="0052634A">
        <w:rPr>
          <w:rFonts w:hint="cs"/>
          <w:bCs/>
          <w:rtl/>
          <w:lang w:bidi="ar-KW"/>
        </w:rPr>
        <w:t>كما انفرد عن جمهور علماء أهل السنّة والجماعة بأقوال شاذة وأطال في تقريرها مع أنّها مهما أطال في الكلام عنها لا يمكن أن تكون صحيحة</w:t>
      </w:r>
      <w:r w:rsidR="008D581A" w:rsidRPr="0052634A">
        <w:rPr>
          <w:rFonts w:hint="cs"/>
          <w:rtl/>
          <w:lang w:bidi="ar-KW"/>
        </w:rPr>
        <w:t xml:space="preserve">، </w:t>
      </w:r>
      <w:r w:rsidRPr="0052634A">
        <w:rPr>
          <w:rFonts w:hint="cs"/>
          <w:rtl/>
          <w:lang w:bidi="ar-KW"/>
        </w:rPr>
        <w:t>ومن ذلك</w:t>
      </w:r>
      <w:r w:rsidR="0074049C" w:rsidRPr="0052634A">
        <w:rPr>
          <w:rFonts w:hint="cs"/>
          <w:rtl/>
          <w:lang w:bidi="ar-KW"/>
        </w:rPr>
        <w:t xml:space="preserve">: </w:t>
      </w:r>
      <w:r w:rsidR="00DA0881" w:rsidRPr="0052634A">
        <w:rPr>
          <w:rFonts w:hint="cs"/>
          <w:rtl/>
          <w:lang w:bidi="ar-KW"/>
        </w:rPr>
        <w:t>(</w:t>
      </w:r>
      <w:r w:rsidRPr="0052634A">
        <w:rPr>
          <w:rFonts w:hint="cs"/>
          <w:bCs/>
          <w:rtl/>
          <w:lang w:bidi="ar-KW"/>
        </w:rPr>
        <w:t>أ</w:t>
      </w:r>
      <w:r w:rsidR="0074049C" w:rsidRPr="0052634A">
        <w:rPr>
          <w:rFonts w:hint="cs"/>
          <w:bCs/>
          <w:rtl/>
          <w:lang w:bidi="ar-KW"/>
        </w:rPr>
        <w:t>)</w:t>
      </w:r>
      <w:r w:rsidRPr="0052634A">
        <w:rPr>
          <w:rFonts w:hint="cs"/>
          <w:bCs/>
          <w:rtl/>
          <w:lang w:bidi="ar-KW"/>
        </w:rPr>
        <w:t xml:space="preserve"> إنكاره المجاز في القرآن</w:t>
      </w:r>
      <w:r w:rsidR="008D581A" w:rsidRPr="0052634A">
        <w:rPr>
          <w:rFonts w:hint="cs"/>
          <w:bCs/>
          <w:rtl/>
          <w:lang w:bidi="ar-KW"/>
        </w:rPr>
        <w:t xml:space="preserve">، </w:t>
      </w:r>
      <w:r w:rsidRPr="0052634A">
        <w:rPr>
          <w:rFonts w:hint="cs"/>
          <w:rtl/>
          <w:lang w:bidi="ar-KW"/>
        </w:rPr>
        <w:t xml:space="preserve">مع أنّه </w:t>
      </w:r>
      <w:r w:rsidRPr="0052634A">
        <w:rPr>
          <w:rFonts w:hint="cs"/>
          <w:rtl/>
        </w:rPr>
        <w:t>ذروة البلاغة والفصاحة وهو سنام اللغة والبيان بما فيه من الاستعارة والكناية والخيال</w:t>
      </w:r>
      <w:r w:rsidR="008D581A" w:rsidRPr="0052634A">
        <w:rPr>
          <w:rFonts w:hint="cs"/>
          <w:rtl/>
        </w:rPr>
        <w:t xml:space="preserve">، </w:t>
      </w:r>
      <w:r w:rsidRPr="0052634A">
        <w:rPr>
          <w:rFonts w:hint="cs"/>
          <w:rtl/>
        </w:rPr>
        <w:t>ولما كانت البلاغة هي ذروة البيان العربي</w:t>
      </w:r>
      <w:r w:rsidR="008D581A" w:rsidRPr="0052634A">
        <w:rPr>
          <w:rFonts w:hint="cs"/>
          <w:rtl/>
        </w:rPr>
        <w:t xml:space="preserve">، </w:t>
      </w:r>
      <w:r w:rsidRPr="0052634A">
        <w:rPr>
          <w:rFonts w:hint="cs"/>
          <w:rtl/>
        </w:rPr>
        <w:t>فلا غرابة في أن يكون القرآن الكريم هو مصدر البلاغة التي تحدى الله تعالى بها بلغاء العرب وفصحائهم</w:t>
      </w:r>
      <w:r w:rsidR="008D581A" w:rsidRPr="0052634A">
        <w:rPr>
          <w:rFonts w:hint="cs"/>
          <w:rtl/>
        </w:rPr>
        <w:t xml:space="preserve">، </w:t>
      </w:r>
      <w:r w:rsidRPr="0052634A">
        <w:rPr>
          <w:rFonts w:hint="cs"/>
          <w:rtl/>
        </w:rPr>
        <w:t>والقرآن الكريم لا تكاد تخلو منه سورة من المجاز</w:t>
      </w:r>
      <w:r w:rsidR="008D581A" w:rsidRPr="0052634A">
        <w:rPr>
          <w:rFonts w:hint="cs"/>
          <w:rtl/>
        </w:rPr>
        <w:t xml:space="preserve">، </w:t>
      </w:r>
      <w:r w:rsidRPr="0052634A">
        <w:rPr>
          <w:rFonts w:hint="cs"/>
          <w:rtl/>
        </w:rPr>
        <w:t>وهذا ما دعا عبد القاهر أن يقول</w:t>
      </w:r>
      <w:r w:rsidR="0074049C" w:rsidRPr="0052634A">
        <w:rPr>
          <w:rFonts w:hint="cs"/>
          <w:rtl/>
        </w:rPr>
        <w:t xml:space="preserve">: </w:t>
      </w:r>
      <w:r w:rsidR="00DA0881" w:rsidRPr="0052634A">
        <w:rPr>
          <w:rFonts w:hint="cs"/>
          <w:rtl/>
        </w:rPr>
        <w:t>(</w:t>
      </w:r>
      <w:r w:rsidRPr="0052634A">
        <w:rPr>
          <w:rFonts w:hint="cs"/>
          <w:rtl/>
        </w:rPr>
        <w:t>ومن قدح في المجاز</w:t>
      </w:r>
      <w:r w:rsidR="008D581A" w:rsidRPr="0052634A">
        <w:rPr>
          <w:rFonts w:hint="cs"/>
          <w:rtl/>
        </w:rPr>
        <w:t xml:space="preserve">، </w:t>
      </w:r>
      <w:r w:rsidRPr="0052634A">
        <w:rPr>
          <w:rFonts w:hint="cs"/>
          <w:rtl/>
        </w:rPr>
        <w:t>وهم أن يصفه بغير الصدق</w:t>
      </w:r>
      <w:r w:rsidR="008D581A" w:rsidRPr="0052634A">
        <w:rPr>
          <w:rFonts w:hint="cs"/>
          <w:rtl/>
        </w:rPr>
        <w:t xml:space="preserve">، </w:t>
      </w:r>
      <w:r w:rsidRPr="0052634A">
        <w:rPr>
          <w:rFonts w:hint="cs"/>
          <w:rtl/>
        </w:rPr>
        <w:t>فقد خبط خبطا عظيما</w:t>
      </w:r>
      <w:r w:rsidR="0074049C" w:rsidRPr="0052634A">
        <w:rPr>
          <w:rFonts w:hint="cs"/>
          <w:rtl/>
        </w:rPr>
        <w:t>)</w:t>
      </w:r>
      <w:r w:rsidRPr="0052634A">
        <w:rPr>
          <w:rFonts w:hint="cs"/>
          <w:rtl/>
        </w:rPr>
        <w:t xml:space="preserve"> أهـ [أسرار البلاغة</w:t>
      </w:r>
      <w:r w:rsidR="00507B6C" w:rsidRPr="0052634A">
        <w:rPr>
          <w:rFonts w:hint="cs"/>
          <w:rtl/>
        </w:rPr>
        <w:t xml:space="preserve">: </w:t>
      </w:r>
      <w:r w:rsidRPr="0052634A">
        <w:rPr>
          <w:rFonts w:hint="cs"/>
          <w:rtl/>
        </w:rPr>
        <w:t>صـ ٣٦١]</w:t>
      </w:r>
      <w:r w:rsidR="008D581A" w:rsidRPr="0052634A">
        <w:rPr>
          <w:rFonts w:hint="cs"/>
          <w:rtl/>
        </w:rPr>
        <w:t xml:space="preserve">، </w:t>
      </w:r>
      <w:r w:rsidRPr="0052634A">
        <w:rPr>
          <w:rFonts w:hint="cs"/>
          <w:rtl/>
        </w:rPr>
        <w:t>وقال الزركشي</w:t>
      </w:r>
      <w:r w:rsidR="0074049C" w:rsidRPr="0052634A">
        <w:rPr>
          <w:rFonts w:hint="cs"/>
          <w:rtl/>
        </w:rPr>
        <w:t xml:space="preserve">: </w:t>
      </w:r>
      <w:r w:rsidR="00DA0881" w:rsidRPr="0052634A">
        <w:rPr>
          <w:rFonts w:hint="cs"/>
          <w:rtl/>
        </w:rPr>
        <w:t>(</w:t>
      </w:r>
      <w:r w:rsidRPr="0052634A">
        <w:rPr>
          <w:rFonts w:hint="cs"/>
          <w:rtl/>
        </w:rPr>
        <w:t>ولو وجب خلو القرآن من المجاز لوجب خلوه من التوكيد والحذف وتثنية القصص وغيره</w:t>
      </w:r>
      <w:r w:rsidR="008D581A" w:rsidRPr="0052634A">
        <w:rPr>
          <w:rFonts w:hint="cs"/>
          <w:rtl/>
        </w:rPr>
        <w:t xml:space="preserve">، </w:t>
      </w:r>
      <w:r w:rsidRPr="0052634A">
        <w:rPr>
          <w:rFonts w:hint="cs"/>
          <w:rtl/>
        </w:rPr>
        <w:t>ولو سقط المجاز من القرآن سقط شطر الحسن</w:t>
      </w:r>
      <w:r w:rsidR="0074049C" w:rsidRPr="0052634A">
        <w:rPr>
          <w:rFonts w:hint="cs"/>
          <w:rtl/>
        </w:rPr>
        <w:t>)</w:t>
      </w:r>
      <w:r w:rsidRPr="0052634A">
        <w:rPr>
          <w:rFonts w:hint="cs"/>
          <w:rtl/>
        </w:rPr>
        <w:t xml:space="preserve"> [البرهان في علوم القرآن</w:t>
      </w:r>
      <w:r w:rsidR="00507B6C" w:rsidRPr="0052634A">
        <w:rPr>
          <w:rFonts w:hint="cs"/>
          <w:rtl/>
        </w:rPr>
        <w:t xml:space="preserve">: </w:t>
      </w:r>
      <w:r w:rsidRPr="0052634A">
        <w:rPr>
          <w:rFonts w:hint="cs"/>
          <w:rtl/>
        </w:rPr>
        <w:t>٢</w:t>
      </w:r>
      <w:r w:rsidR="00507B6C" w:rsidRPr="0052634A">
        <w:rPr>
          <w:rFonts w:hint="cs"/>
          <w:rtl/>
        </w:rPr>
        <w:t xml:space="preserve">: </w:t>
      </w:r>
      <w:r w:rsidRPr="0052634A">
        <w:rPr>
          <w:rFonts w:hint="cs"/>
          <w:rtl/>
        </w:rPr>
        <w:t>٢٥٥]</w:t>
      </w:r>
      <w:r w:rsidR="008D581A" w:rsidRPr="0052634A">
        <w:rPr>
          <w:rFonts w:hint="cs"/>
          <w:rtl/>
        </w:rPr>
        <w:t xml:space="preserve">، </w:t>
      </w:r>
      <w:r w:rsidRPr="0052634A">
        <w:rPr>
          <w:rFonts w:hint="cs"/>
          <w:rtl/>
        </w:rPr>
        <w:t>وقال السيوطي</w:t>
      </w:r>
      <w:r w:rsidR="0074049C" w:rsidRPr="0052634A">
        <w:rPr>
          <w:rFonts w:hint="cs"/>
          <w:rtl/>
        </w:rPr>
        <w:t xml:space="preserve">: </w:t>
      </w:r>
      <w:r w:rsidR="00DA0881" w:rsidRPr="0052634A">
        <w:rPr>
          <w:rFonts w:hint="cs"/>
          <w:rtl/>
        </w:rPr>
        <w:t>(</w:t>
      </w:r>
      <w:r w:rsidRPr="0052634A">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74049C" w:rsidRPr="0052634A">
        <w:rPr>
          <w:rFonts w:hint="cs"/>
          <w:rtl/>
        </w:rPr>
        <w:t>)</w:t>
      </w:r>
      <w:r w:rsidRPr="0052634A">
        <w:rPr>
          <w:rFonts w:hint="cs"/>
          <w:rtl/>
        </w:rPr>
        <w:t xml:space="preserve"> أهـ [الإتقان ج</w:t>
      </w:r>
      <w:r w:rsidR="00507B6C" w:rsidRPr="0052634A">
        <w:rPr>
          <w:rFonts w:hint="cs"/>
          <w:rtl/>
        </w:rPr>
        <w:t xml:space="preserve">: </w:t>
      </w:r>
      <w:r w:rsidRPr="0052634A">
        <w:rPr>
          <w:rFonts w:hint="cs"/>
          <w:rtl/>
        </w:rPr>
        <w:t>2 ص</w:t>
      </w:r>
      <w:r w:rsidR="00507B6C" w:rsidRPr="0052634A">
        <w:rPr>
          <w:rFonts w:hint="cs"/>
          <w:rtl/>
        </w:rPr>
        <w:t xml:space="preserve">: </w:t>
      </w:r>
      <w:r w:rsidRPr="0052634A">
        <w:rPr>
          <w:rFonts w:hint="cs"/>
          <w:rtl/>
        </w:rPr>
        <w:t>97]</w:t>
      </w:r>
      <w:r w:rsidR="008D581A" w:rsidRPr="0052634A">
        <w:rPr>
          <w:rFonts w:hint="cs"/>
          <w:rtl/>
        </w:rPr>
        <w:t xml:space="preserve">، </w:t>
      </w:r>
      <w:r w:rsidRPr="0052634A">
        <w:rPr>
          <w:rFonts w:hint="cs"/>
          <w:rtl/>
        </w:rPr>
        <w:t>وقال أبو حيان في تفسيره البحر المحيط</w:t>
      </w:r>
      <w:r w:rsidR="0074049C" w:rsidRPr="0052634A">
        <w:rPr>
          <w:rFonts w:hint="cs"/>
          <w:rtl/>
        </w:rPr>
        <w:t xml:space="preserve">: </w:t>
      </w:r>
      <w:r w:rsidR="00DA0881" w:rsidRPr="0052634A">
        <w:rPr>
          <w:rFonts w:hint="cs"/>
          <w:rtl/>
        </w:rPr>
        <w:t>(</w:t>
      </w:r>
      <w:r w:rsidRPr="0052634A">
        <w:rPr>
          <w:rFonts w:hint="cs"/>
          <w:rtl/>
        </w:rPr>
        <w:t>والمجاز في كلام العرب أكثر من رمل يبرين ونهر فلسطين</w:t>
      </w:r>
      <w:r w:rsidR="0074049C" w:rsidRPr="0052634A">
        <w:rPr>
          <w:rFonts w:hint="cs"/>
          <w:rtl/>
        </w:rPr>
        <w:t>)</w:t>
      </w:r>
      <w:r w:rsidRPr="0052634A">
        <w:rPr>
          <w:rFonts w:hint="cs"/>
          <w:rtl/>
        </w:rPr>
        <w:t xml:space="preserve"> أهـ [تفسير البحر المحيط</w:t>
      </w:r>
      <w:r w:rsidR="008D581A" w:rsidRPr="0052634A">
        <w:rPr>
          <w:rFonts w:hint="cs"/>
          <w:rtl/>
        </w:rPr>
        <w:t xml:space="preserve">، </w:t>
      </w:r>
      <w:r w:rsidRPr="0052634A">
        <w:rPr>
          <w:rFonts w:hint="cs"/>
          <w:rtl/>
        </w:rPr>
        <w:t>سورة البقرة</w:t>
      </w:r>
      <w:r w:rsidR="008D581A" w:rsidRPr="0052634A">
        <w:rPr>
          <w:rFonts w:hint="cs"/>
          <w:rtl/>
        </w:rPr>
        <w:t xml:space="preserve">، </w:t>
      </w:r>
      <w:r w:rsidRPr="0052634A">
        <w:rPr>
          <w:rFonts w:hint="cs"/>
          <w:rtl/>
        </w:rPr>
        <w:t>آية 115]</w:t>
      </w:r>
      <w:r w:rsidR="008D581A" w:rsidRPr="0052634A">
        <w:rPr>
          <w:rFonts w:hint="cs"/>
          <w:rtl/>
        </w:rPr>
        <w:t xml:space="preserve">، </w:t>
      </w:r>
      <w:r w:rsidRPr="0052634A">
        <w:rPr>
          <w:rFonts w:hint="cs"/>
          <w:rtl/>
        </w:rPr>
        <w:t>وقال الشوكاني</w:t>
      </w:r>
      <w:r w:rsidR="0074049C" w:rsidRPr="0052634A">
        <w:rPr>
          <w:rFonts w:hint="cs"/>
          <w:rtl/>
        </w:rPr>
        <w:t xml:space="preserve">: </w:t>
      </w:r>
      <w:r w:rsidR="00DA0881" w:rsidRPr="0052634A">
        <w:rPr>
          <w:rFonts w:hint="cs"/>
          <w:rtl/>
        </w:rPr>
        <w:t>(</w:t>
      </w:r>
      <w:r w:rsidRPr="0052634A">
        <w:rPr>
          <w:rFonts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74049C" w:rsidRPr="0052634A">
        <w:rPr>
          <w:rFonts w:hint="cs"/>
          <w:rtl/>
        </w:rPr>
        <w:t>)</w:t>
      </w:r>
      <w:r w:rsidRPr="0052634A">
        <w:rPr>
          <w:rFonts w:hint="cs"/>
          <w:rtl/>
        </w:rPr>
        <w:t xml:space="preserve"> [إرشاد الفحول</w:t>
      </w:r>
      <w:r w:rsidR="00507B6C" w:rsidRPr="0052634A">
        <w:rPr>
          <w:rFonts w:hint="cs"/>
          <w:rtl/>
        </w:rPr>
        <w:t xml:space="preserve">: </w:t>
      </w:r>
      <w:r w:rsidRPr="0052634A">
        <w:rPr>
          <w:rFonts w:hint="cs"/>
          <w:rtl/>
        </w:rPr>
        <w:t>50</w:t>
      </w:r>
      <w:r w:rsidR="008D581A" w:rsidRPr="0052634A">
        <w:rPr>
          <w:rFonts w:hint="cs"/>
          <w:rtl/>
        </w:rPr>
        <w:t xml:space="preserve">، </w:t>
      </w:r>
      <w:r w:rsidRPr="0052634A">
        <w:rPr>
          <w:rFonts w:hint="cs"/>
          <w:rtl/>
        </w:rPr>
        <w:t>51]</w:t>
      </w:r>
      <w:r w:rsidR="008D581A" w:rsidRPr="0052634A">
        <w:rPr>
          <w:rFonts w:hint="cs"/>
          <w:rtl/>
        </w:rPr>
        <w:t xml:space="preserve">، </w:t>
      </w:r>
      <w:r w:rsidRPr="0052634A">
        <w:rPr>
          <w:rFonts w:hint="cs"/>
          <w:bCs/>
          <w:rtl/>
          <w:lang w:bidi="ar-KW"/>
        </w:rPr>
        <w:t>والقرآن الكريم يمتلئ بالمجاز الذي هو ذروة اللغة وسنام بلاغتها</w:t>
      </w:r>
      <w:r w:rsidR="008D581A" w:rsidRPr="0052634A">
        <w:rPr>
          <w:rFonts w:hint="cs"/>
          <w:bCs/>
          <w:rtl/>
          <w:lang w:bidi="ar-KW"/>
        </w:rPr>
        <w:t xml:space="preserve">، </w:t>
      </w:r>
      <w:r w:rsidRPr="0052634A">
        <w:rPr>
          <w:rFonts w:hint="cs"/>
          <w:bCs/>
          <w:rtl/>
          <w:lang w:bidi="ar-KW"/>
        </w:rPr>
        <w:t>ولولا أنّ مجال الحديث هنا لا يتناسب مع الإطالة في باب المجاز لسردت ستمائة آية تدل على المجاز</w:t>
      </w:r>
      <w:r w:rsidR="008D581A" w:rsidRPr="0052634A">
        <w:rPr>
          <w:rFonts w:hint="cs"/>
          <w:bCs/>
          <w:rtl/>
          <w:lang w:bidi="ar-KW"/>
        </w:rPr>
        <w:t xml:space="preserve">، </w:t>
      </w:r>
      <w:r w:rsidRPr="0052634A">
        <w:rPr>
          <w:rFonts w:hint="cs"/>
          <w:rtl/>
        </w:rPr>
        <w:t>ومن ذلك</w:t>
      </w:r>
      <w:r w:rsidR="00507B6C" w:rsidRPr="0052634A">
        <w:rPr>
          <w:rFonts w:hint="cs"/>
          <w:rtl/>
        </w:rPr>
        <w:t xml:space="preserve">: </w:t>
      </w:r>
      <w:r w:rsidRPr="0052634A">
        <w:rPr>
          <w:rFonts w:hint="cs"/>
          <w:rtl/>
        </w:rPr>
        <w:t>التعبير عن الإيمان بالنور وعن الكفر بالظلمات</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 xml:space="preserve">اللَّهُ وَلِيُّ الَّذِينَ آمَنُوا يُخْرِجُهُمْ مِنَ الظُّلُمَاتِ إِلَى النُّورِ وَالَّذِينَ كَفَرُوا أَوْلِيَاؤُهُمُ الطَّاغُوتُ يُخْرِجُونَهُمْ مِنَ </w:t>
      </w:r>
      <w:r w:rsidRPr="0052634A">
        <w:rPr>
          <w:rFonts w:hint="cs"/>
          <w:rtl/>
        </w:rPr>
        <w:lastRenderedPageBreak/>
        <w:t>النُّورِ إِلَى الظُّلُمَاتِ أُولَئِكَ أَصْحَابُ النَّارِ هُمْ فِيهَا خَالِدُونَ</w:t>
      </w:r>
      <w:r w:rsidR="00507B6C" w:rsidRPr="0052634A">
        <w:rPr>
          <w:rFonts w:hint="cs"/>
          <w:rtl/>
        </w:rPr>
        <w:t xml:space="preserve">} </w:t>
      </w:r>
      <w:r w:rsidRPr="0052634A">
        <w:rPr>
          <w:rFonts w:hint="cs"/>
          <w:rtl/>
        </w:rPr>
        <w:t>[البقرة</w:t>
      </w:r>
      <w:r w:rsidR="00507B6C" w:rsidRPr="0052634A">
        <w:rPr>
          <w:rFonts w:hint="cs"/>
          <w:rtl/>
        </w:rPr>
        <w:t xml:space="preserve">: </w:t>
      </w:r>
      <w:r w:rsidRPr="0052634A">
        <w:rPr>
          <w:rFonts w:hint="cs"/>
          <w:rtl/>
        </w:rPr>
        <w:t>257]</w:t>
      </w:r>
      <w:r w:rsidR="008D581A" w:rsidRPr="0052634A">
        <w:rPr>
          <w:rFonts w:hint="cs"/>
          <w:rtl/>
        </w:rPr>
        <w:t xml:space="preserve">، </w:t>
      </w:r>
      <w:r w:rsidRPr="0052634A">
        <w:rPr>
          <w:rFonts w:hint="cs"/>
          <w:rtl/>
        </w:rPr>
        <w:t>والتعبير عن القرآن بالحبل لأنّ فيه النجاة</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وَاعْتَصِمُوا بِحَبْلِ اللَّهِ جَمِيعًا وَلَا تَفَرَّقُوا</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103]</w:t>
      </w:r>
      <w:r w:rsidR="008D581A" w:rsidRPr="0052634A">
        <w:rPr>
          <w:rFonts w:hint="cs"/>
          <w:rtl/>
        </w:rPr>
        <w:t xml:space="preserve">، </w:t>
      </w:r>
      <w:r w:rsidRPr="0052634A">
        <w:rPr>
          <w:rFonts w:hint="cs"/>
          <w:rtl/>
        </w:rPr>
        <w:t>والتعبير عنه بالنور لأنّ فيه الهداية</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507B6C" w:rsidRPr="0052634A">
        <w:rPr>
          <w:rFonts w:hint="cs"/>
          <w:rtl/>
        </w:rPr>
        <w:t xml:space="preserve">} </w:t>
      </w:r>
      <w:r w:rsidRPr="0052634A">
        <w:rPr>
          <w:rFonts w:hint="cs"/>
          <w:rtl/>
        </w:rPr>
        <w:t>[الشورى</w:t>
      </w:r>
      <w:r w:rsidR="00507B6C" w:rsidRPr="0052634A">
        <w:rPr>
          <w:rFonts w:hint="cs"/>
          <w:rtl/>
        </w:rPr>
        <w:t xml:space="preserve">: </w:t>
      </w:r>
      <w:r w:rsidRPr="0052634A">
        <w:rPr>
          <w:rFonts w:hint="cs"/>
          <w:rtl/>
        </w:rPr>
        <w:t>52]</w:t>
      </w:r>
      <w:r w:rsidR="008D581A" w:rsidRPr="0052634A">
        <w:rPr>
          <w:rFonts w:hint="cs"/>
          <w:rtl/>
        </w:rPr>
        <w:t xml:space="preserve">، </w:t>
      </w:r>
      <w:r w:rsidRPr="0052634A">
        <w:rPr>
          <w:rFonts w:hint="cs"/>
          <w:rtl/>
        </w:rPr>
        <w:t>والتعبير عن المؤمن بالحي الذي يسمع ويبصر فيستفيد بما يسمع ويبصر</w:t>
      </w:r>
      <w:r w:rsidR="008D581A" w:rsidRPr="0052634A">
        <w:rPr>
          <w:rFonts w:hint="cs"/>
          <w:rtl/>
        </w:rPr>
        <w:t xml:space="preserve">، </w:t>
      </w:r>
      <w:r w:rsidRPr="0052634A">
        <w:rPr>
          <w:rFonts w:hint="cs"/>
          <w:rtl/>
        </w:rPr>
        <w:t>وعن الكافر بالميت الذي لا يسمع ولا يبصر لأنّه لا يستفيد بهما</w:t>
      </w:r>
      <w:r w:rsidR="008D581A" w:rsidRPr="0052634A">
        <w:rPr>
          <w:rFonts w:hint="cs"/>
          <w:rtl/>
        </w:rPr>
        <w:t xml:space="preserve">، </w:t>
      </w:r>
      <w:r w:rsidRPr="0052634A">
        <w:rPr>
          <w:rFonts w:hint="cs"/>
          <w:rtl/>
        </w:rPr>
        <w:t>وهذا كما في قوله تعالى</w:t>
      </w:r>
      <w:r w:rsidR="00507B6C" w:rsidRPr="0052634A">
        <w:rPr>
          <w:rFonts w:hint="cs"/>
          <w:rtl/>
        </w:rPr>
        <w:t>: {</w:t>
      </w:r>
      <w:r w:rsidRPr="0052634A">
        <w:rPr>
          <w:rFonts w:hint="cs"/>
          <w:rtl/>
        </w:rPr>
        <w:t>إِنَّكَ لَا تُسْمِعُ الْمَوْتَى وَلَا تُسْمِعُ الصُّمَّ الدُّعَاءَ إِذَا وَلَّوْا مُدْبِرِينَ * وَمَا أَنْتَ بِهَادِي الْعُمْيِ عَنْ ضَلَالَتِهِمْ إِنْ تُسْمِعُ إِلَّا مَنْ يُؤْمِنُ بِآيَاتِنَا فَهُمْ مُسْلِمُونَ</w:t>
      </w:r>
      <w:r w:rsidR="00507B6C" w:rsidRPr="0052634A">
        <w:rPr>
          <w:rFonts w:hint="cs"/>
          <w:rtl/>
        </w:rPr>
        <w:t xml:space="preserve">} </w:t>
      </w:r>
      <w:r w:rsidRPr="0052634A">
        <w:rPr>
          <w:rFonts w:hint="cs"/>
          <w:rtl/>
        </w:rPr>
        <w:t>[النمل</w:t>
      </w:r>
      <w:r w:rsidR="00507B6C" w:rsidRPr="0052634A">
        <w:rPr>
          <w:rFonts w:hint="cs"/>
          <w:rtl/>
        </w:rPr>
        <w:t xml:space="preserve">: </w:t>
      </w:r>
      <w:r w:rsidRPr="0052634A">
        <w:rPr>
          <w:rFonts w:hint="cs"/>
          <w:rtl/>
        </w:rPr>
        <w:t>80</w:t>
      </w:r>
      <w:r w:rsidR="008D581A" w:rsidRPr="0052634A">
        <w:rPr>
          <w:rFonts w:hint="cs"/>
          <w:rtl/>
        </w:rPr>
        <w:t xml:space="preserve">، </w:t>
      </w:r>
      <w:r w:rsidRPr="0052634A">
        <w:rPr>
          <w:rFonts w:hint="cs"/>
          <w:rtl/>
        </w:rPr>
        <w:t>81]</w:t>
      </w:r>
      <w:r w:rsidR="008D581A" w:rsidRPr="0052634A">
        <w:rPr>
          <w:rFonts w:hint="cs"/>
          <w:rtl/>
        </w:rPr>
        <w:t xml:space="preserve">، </w:t>
      </w:r>
      <w:r w:rsidRPr="0052634A">
        <w:rPr>
          <w:rFonts w:hint="cs"/>
          <w:rtl/>
        </w:rPr>
        <w:t>والتعبير عن التواضع ولين الجانب بخفض الجناح</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وَاخْفِضْ لَهُمَا جَنَاحَ الذُّلِّ مِنَ الرَّحْمَةِ وَقُلْ رَبِّ ارْحَمْهُمَا كَمَا رَبَّيَانِي صَغِيرًا</w:t>
      </w:r>
      <w:r w:rsidR="00507B6C" w:rsidRPr="0052634A">
        <w:rPr>
          <w:rFonts w:hint="cs"/>
          <w:rtl/>
        </w:rPr>
        <w:t xml:space="preserve">} </w:t>
      </w:r>
      <w:r w:rsidRPr="0052634A">
        <w:rPr>
          <w:rFonts w:hint="cs"/>
          <w:rtl/>
        </w:rPr>
        <w:t>[الإسراء</w:t>
      </w:r>
      <w:r w:rsidR="00507B6C" w:rsidRPr="0052634A">
        <w:rPr>
          <w:rFonts w:hint="cs"/>
          <w:rtl/>
        </w:rPr>
        <w:t xml:space="preserve">: </w:t>
      </w:r>
      <w:r w:rsidRPr="0052634A">
        <w:rPr>
          <w:rFonts w:hint="cs"/>
          <w:rtl/>
        </w:rPr>
        <w:t>24]</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وَاخْفِضْ جَنَاحَكَ لِمَنِ اتَّبَعَكَ مِنَ الْمُؤْمِنِينَ</w:t>
      </w:r>
      <w:r w:rsidR="00507B6C" w:rsidRPr="0052634A">
        <w:rPr>
          <w:rFonts w:hint="cs"/>
          <w:rtl/>
        </w:rPr>
        <w:t xml:space="preserve">} </w:t>
      </w:r>
      <w:r w:rsidRPr="0052634A">
        <w:rPr>
          <w:rFonts w:hint="cs"/>
          <w:rtl/>
        </w:rPr>
        <w:t>[الشعراء</w:t>
      </w:r>
      <w:r w:rsidR="00507B6C" w:rsidRPr="0052634A">
        <w:rPr>
          <w:rFonts w:hint="cs"/>
          <w:rtl/>
        </w:rPr>
        <w:t xml:space="preserve">: </w:t>
      </w:r>
      <w:r w:rsidRPr="0052634A">
        <w:rPr>
          <w:rFonts w:hint="cs"/>
          <w:rtl/>
        </w:rPr>
        <w:t>215]</w:t>
      </w:r>
      <w:r w:rsidR="008D581A" w:rsidRPr="0052634A">
        <w:rPr>
          <w:rFonts w:hint="cs"/>
          <w:rtl/>
        </w:rPr>
        <w:t xml:space="preserve">، </w:t>
      </w:r>
      <w:r w:rsidRPr="0052634A">
        <w:rPr>
          <w:rFonts w:hint="cs"/>
          <w:rtl/>
        </w:rPr>
        <w:t>ومعلوم أنّه ليس للمؤمن جناح يخفضه عند والديه</w:t>
      </w:r>
      <w:r w:rsidR="008D581A" w:rsidRPr="0052634A">
        <w:rPr>
          <w:rFonts w:hint="cs"/>
          <w:rtl/>
        </w:rPr>
        <w:t xml:space="preserve">، </w:t>
      </w:r>
      <w:r w:rsidRPr="0052634A">
        <w:rPr>
          <w:rFonts w:hint="cs"/>
          <w:rtl/>
        </w:rPr>
        <w:t>ولا للرسول صلى الله عليه وسلم جناح يخفضه للمؤمنين</w:t>
      </w:r>
      <w:r w:rsidR="008D581A" w:rsidRPr="0052634A">
        <w:rPr>
          <w:rFonts w:hint="cs"/>
          <w:rtl/>
        </w:rPr>
        <w:t xml:space="preserve">، </w:t>
      </w:r>
      <w:r w:rsidRPr="0052634A">
        <w:rPr>
          <w:rFonts w:hint="cs"/>
          <w:rtl/>
        </w:rPr>
        <w:t>وإنما هو مجاز عن التواضع ولين الجانب</w:t>
      </w:r>
      <w:r w:rsidR="008D581A" w:rsidRPr="0052634A">
        <w:rPr>
          <w:rFonts w:hint="cs"/>
          <w:rtl/>
        </w:rPr>
        <w:t xml:space="preserve">، </w:t>
      </w:r>
      <w:r w:rsidRPr="0052634A">
        <w:rPr>
          <w:rFonts w:hint="cs"/>
          <w:rtl/>
        </w:rPr>
        <w:t>كما يعبر عن التواضع باللين</w:t>
      </w:r>
      <w:r w:rsidR="008D581A" w:rsidRPr="0052634A">
        <w:rPr>
          <w:rFonts w:hint="cs"/>
          <w:rtl/>
        </w:rPr>
        <w:t xml:space="preserve">، </w:t>
      </w:r>
      <w:r w:rsidRPr="0052634A">
        <w:rPr>
          <w:rFonts w:hint="cs"/>
          <w:rtl/>
        </w:rPr>
        <w:t>وعن القسوة بغلظة القلب كما في قوله تعالى</w:t>
      </w:r>
      <w:r w:rsidR="00507B6C" w:rsidRPr="0052634A">
        <w:rPr>
          <w:rFonts w:hint="cs"/>
          <w:rtl/>
        </w:rPr>
        <w:t>: {</w:t>
      </w:r>
      <w:r w:rsidRPr="0052634A">
        <w:rPr>
          <w:rFonts w:hint="cs"/>
          <w:rtl/>
        </w:rPr>
        <w:t>فَبِمَا رَحْمَةٍ مِنَ اللَّهِ لِنْتَ لَهُمْ وَلَوْ كُنْتَ فَظًّا غَلِيظَ الْقَلْبِ لَانْفَضُّوا مِنْ حَوْلِكَ</w:t>
      </w:r>
      <w:r w:rsidR="00507B6C" w:rsidRPr="0052634A">
        <w:rPr>
          <w:rFonts w:hint="cs"/>
          <w:rtl/>
        </w:rPr>
        <w:t xml:space="preserve">} </w:t>
      </w:r>
      <w:r w:rsidRPr="0052634A">
        <w:rPr>
          <w:rFonts w:hint="cs"/>
          <w:rtl/>
        </w:rPr>
        <w:t>[آل عمران</w:t>
      </w:r>
      <w:r w:rsidR="00507B6C" w:rsidRPr="0052634A">
        <w:rPr>
          <w:rFonts w:hint="cs"/>
          <w:rtl/>
        </w:rPr>
        <w:t xml:space="preserve">: </w:t>
      </w:r>
      <w:r w:rsidRPr="0052634A">
        <w:rPr>
          <w:rFonts w:hint="cs"/>
          <w:rtl/>
        </w:rPr>
        <w:t>159]</w:t>
      </w:r>
      <w:r w:rsidR="008D581A" w:rsidRPr="0052634A">
        <w:rPr>
          <w:rFonts w:hint="cs"/>
          <w:rtl/>
        </w:rPr>
        <w:t xml:space="preserve">، </w:t>
      </w:r>
      <w:r w:rsidRPr="0052634A">
        <w:rPr>
          <w:rFonts w:hint="cs"/>
          <w:rtl/>
        </w:rPr>
        <w:t>والتعبير بالقبض عن البخل كما في قوله تعالى</w:t>
      </w:r>
      <w:r w:rsidR="00507B6C" w:rsidRPr="0052634A">
        <w:rPr>
          <w:rFonts w:hint="cs"/>
          <w:rtl/>
        </w:rPr>
        <w:t>: {</w:t>
      </w:r>
      <w:r w:rsidRPr="0052634A">
        <w:rPr>
          <w:rFonts w:hint="cs"/>
          <w:rtl/>
        </w:rPr>
        <w:t xml:space="preserve">الْمُنَافِقُونَ وَالْمُنَافِقَاتُ بَعْضُهُمْ مِنْ بَعْضٍ يَأْمُرُونَ بِالْمُنْكَرِ وَيَنْهَوْنَ عَنِ الْمَعْرُوفِ وَيَقْبِضُونَ أَيْدِيَهُمْ نَسُوا اللَّهَ فَنَسِيَهُمْ إِنَّ الْمُنَافِقِينَ هُمُ الْفَاسِقُونَ </w:t>
      </w:r>
      <w:r w:rsidR="00DA0881" w:rsidRPr="0052634A">
        <w:rPr>
          <w:rFonts w:hint="cs"/>
          <w:rtl/>
        </w:rPr>
        <w:t>(</w:t>
      </w:r>
      <w:r w:rsidRPr="0052634A">
        <w:rPr>
          <w:rFonts w:hint="cs"/>
          <w:rtl/>
        </w:rPr>
        <w:t>67</w:t>
      </w:r>
      <w:r w:rsidR="00507B6C" w:rsidRPr="0052634A">
        <w:rPr>
          <w:rFonts w:hint="cs"/>
          <w:rtl/>
        </w:rPr>
        <w:t xml:space="preserve">} </w:t>
      </w:r>
      <w:r w:rsidRPr="0052634A">
        <w:rPr>
          <w:rFonts w:hint="cs"/>
          <w:rtl/>
        </w:rPr>
        <w:t>[التوبة</w:t>
      </w:r>
      <w:r w:rsidR="00507B6C" w:rsidRPr="0052634A">
        <w:rPr>
          <w:rFonts w:hint="cs"/>
          <w:rtl/>
        </w:rPr>
        <w:t xml:space="preserve">: </w:t>
      </w:r>
      <w:r w:rsidRPr="0052634A">
        <w:rPr>
          <w:rFonts w:hint="cs"/>
          <w:rtl/>
        </w:rPr>
        <w:t>67]</w:t>
      </w:r>
      <w:r w:rsidR="008D581A" w:rsidRPr="0052634A">
        <w:rPr>
          <w:rFonts w:hint="cs"/>
          <w:rtl/>
        </w:rPr>
        <w:t xml:space="preserve">، </w:t>
      </w:r>
      <w:r w:rsidRPr="0052634A">
        <w:rPr>
          <w:rFonts w:hint="cs"/>
          <w:rtl/>
        </w:rPr>
        <w:t>والتعبير بالبسط عن غاية الكرم والسخاء كما في قوله تعالى</w:t>
      </w:r>
      <w:r w:rsidR="00507B6C" w:rsidRPr="0052634A">
        <w:rPr>
          <w:rFonts w:hint="cs"/>
          <w:rtl/>
        </w:rPr>
        <w:t>: {</w:t>
      </w:r>
      <w:r w:rsidRPr="0052634A">
        <w:rPr>
          <w:rFonts w:hint="cs"/>
          <w:rtl/>
        </w:rPr>
        <w:t>وَقَالَتِ الْيَهُودُ يَدُ اللَّهِ مَغْلُولَةٌ غُلَّتْ أَيْدِيهِمْ وَلُعِنُوا بِمَا قَالُوا بَلْ يَدَاهُ مَبْسُوطَتَانِ يُنْفِقُ كَيْفَ يَشَاءُ</w:t>
      </w:r>
      <w:r w:rsidR="00507B6C" w:rsidRPr="0052634A">
        <w:rPr>
          <w:rFonts w:hint="cs"/>
          <w:rtl/>
        </w:rPr>
        <w:t xml:space="preserve">} </w:t>
      </w:r>
      <w:r w:rsidRPr="0052634A">
        <w:rPr>
          <w:rFonts w:hint="cs"/>
          <w:rtl/>
        </w:rPr>
        <w:t>[المائدة</w:t>
      </w:r>
      <w:r w:rsidR="00507B6C" w:rsidRPr="0052634A">
        <w:rPr>
          <w:rFonts w:hint="cs"/>
          <w:rtl/>
        </w:rPr>
        <w:t xml:space="preserve">: </w:t>
      </w:r>
      <w:r w:rsidRPr="0052634A">
        <w:rPr>
          <w:rFonts w:hint="cs"/>
          <w:rtl/>
        </w:rPr>
        <w:t>64]</w:t>
      </w:r>
      <w:r w:rsidR="008D581A" w:rsidRPr="0052634A">
        <w:rPr>
          <w:rFonts w:hint="cs"/>
          <w:rtl/>
        </w:rPr>
        <w:t xml:space="preserve">، </w:t>
      </w:r>
      <w:r w:rsidRPr="0052634A">
        <w:rPr>
          <w:rFonts w:hint="cs"/>
          <w:rtl/>
        </w:rPr>
        <w:t>فاليهود قصدوا بالغل وصف الله تعالى بالبخل {غُلَّتْ أَيْدِيهِمْ وَلُعِنُوا بِمَا قَالُوا بَلْ يَدَاهُ مَبْسُوطَتَانِ</w:t>
      </w:r>
      <w:r w:rsidR="00507B6C" w:rsidRPr="0052634A">
        <w:rPr>
          <w:rFonts w:hint="cs"/>
          <w:rtl/>
        </w:rPr>
        <w:t xml:space="preserve">} </w:t>
      </w:r>
      <w:r w:rsidRPr="0052634A">
        <w:rPr>
          <w:rFonts w:hint="cs"/>
          <w:rtl/>
        </w:rPr>
        <w:t>أي غاية السخاء والكرم {يُنْفِقُ كَيْفَ يَشَاءُ}</w:t>
      </w:r>
      <w:r w:rsidR="008D581A" w:rsidRPr="0052634A">
        <w:rPr>
          <w:rFonts w:hint="cs"/>
          <w:rtl/>
        </w:rPr>
        <w:t xml:space="preserve">، </w:t>
      </w:r>
      <w:r w:rsidRPr="0052634A">
        <w:rPr>
          <w:rFonts w:hint="cs"/>
          <w:rtl/>
        </w:rPr>
        <w:t>والتعبير عن الرعاية والحفظ والكلاءة بالعين</w:t>
      </w:r>
      <w:r w:rsidR="008D581A" w:rsidRPr="0052634A">
        <w:rPr>
          <w:rFonts w:hint="cs"/>
          <w:rtl/>
        </w:rPr>
        <w:t xml:space="preserve">، </w:t>
      </w:r>
      <w:r w:rsidRPr="0052634A">
        <w:rPr>
          <w:rFonts w:hint="cs"/>
          <w:rtl/>
        </w:rPr>
        <w:t>كما في قوله تعالى</w:t>
      </w:r>
      <w:r w:rsidR="00507B6C" w:rsidRPr="0052634A">
        <w:rPr>
          <w:rFonts w:hint="cs"/>
          <w:rtl/>
        </w:rPr>
        <w:t>: {</w:t>
      </w:r>
      <w:r w:rsidRPr="0052634A">
        <w:rPr>
          <w:rFonts w:hint="cs"/>
          <w:rtl/>
        </w:rPr>
        <w:t>وَاصْنَعِ الْفُلْكَ بِأَعْيُنِنَا وَوَحْيِنَا وَلَا تُخَاطِبْنِي فِي الَّذِينَ ظَلَمُوا إِنَّهُمْ مُغْرَقُونَ</w:t>
      </w:r>
      <w:r w:rsidR="00507B6C" w:rsidRPr="0052634A">
        <w:rPr>
          <w:rFonts w:hint="cs"/>
          <w:rtl/>
        </w:rPr>
        <w:t xml:space="preserve">} </w:t>
      </w:r>
      <w:r w:rsidRPr="0052634A">
        <w:rPr>
          <w:rFonts w:hint="cs"/>
          <w:rtl/>
        </w:rPr>
        <w:t>[هود</w:t>
      </w:r>
      <w:r w:rsidR="00507B6C" w:rsidRPr="0052634A">
        <w:rPr>
          <w:rFonts w:hint="cs"/>
          <w:rtl/>
        </w:rPr>
        <w:t xml:space="preserve">: </w:t>
      </w:r>
      <w:r w:rsidRPr="0052634A">
        <w:rPr>
          <w:rFonts w:hint="cs"/>
          <w:rtl/>
        </w:rPr>
        <w:t>37]</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وَحَمَلْنَاهُ عَلَى ذَاتِ أَلْوَاحٍ وَدُسُرٍ * تَجْرِي بِأَعْيُنِنَا جَزَاءً لِمَنْ كَانَ كُفِرَ</w:t>
      </w:r>
      <w:r w:rsidR="00507B6C" w:rsidRPr="0052634A">
        <w:rPr>
          <w:rFonts w:hint="cs"/>
          <w:rtl/>
        </w:rPr>
        <w:t xml:space="preserve">} </w:t>
      </w:r>
      <w:r w:rsidRPr="0052634A">
        <w:rPr>
          <w:rFonts w:hint="cs"/>
          <w:rtl/>
        </w:rPr>
        <w:t>[القمر</w:t>
      </w:r>
      <w:r w:rsidR="00507B6C" w:rsidRPr="0052634A">
        <w:rPr>
          <w:rFonts w:hint="cs"/>
          <w:rtl/>
        </w:rPr>
        <w:t xml:space="preserve">: </w:t>
      </w:r>
      <w:r w:rsidRPr="0052634A">
        <w:rPr>
          <w:rFonts w:hint="cs"/>
          <w:rtl/>
        </w:rPr>
        <w:t>13</w:t>
      </w:r>
      <w:r w:rsidR="008D581A" w:rsidRPr="0052634A">
        <w:rPr>
          <w:rFonts w:hint="cs"/>
          <w:rtl/>
        </w:rPr>
        <w:t xml:space="preserve">، </w:t>
      </w:r>
      <w:r w:rsidRPr="0052634A">
        <w:rPr>
          <w:rFonts w:hint="cs"/>
          <w:rtl/>
        </w:rPr>
        <w:t>14]</w:t>
      </w:r>
      <w:r w:rsidR="008D581A" w:rsidRPr="0052634A">
        <w:rPr>
          <w:rFonts w:hint="cs"/>
          <w:rtl/>
        </w:rPr>
        <w:t xml:space="preserve">، </w:t>
      </w:r>
      <w:r w:rsidRPr="0052634A">
        <w:rPr>
          <w:rFonts w:hint="cs"/>
          <w:rtl/>
        </w:rPr>
        <w:t>والسفينة لا تجري في أعين الله</w:t>
      </w:r>
      <w:r w:rsidR="008D581A" w:rsidRPr="0052634A">
        <w:rPr>
          <w:rFonts w:hint="cs"/>
          <w:rtl/>
        </w:rPr>
        <w:t xml:space="preserve">، </w:t>
      </w:r>
      <w:r w:rsidRPr="0052634A">
        <w:rPr>
          <w:rFonts w:hint="cs"/>
          <w:rtl/>
        </w:rPr>
        <w:t>تعالى الله</w:t>
      </w:r>
      <w:r w:rsidR="008D581A" w:rsidRPr="0052634A">
        <w:rPr>
          <w:rFonts w:hint="cs"/>
          <w:rtl/>
        </w:rPr>
        <w:t xml:space="preserve">، </w:t>
      </w:r>
      <w:r w:rsidRPr="0052634A">
        <w:rPr>
          <w:rFonts w:hint="cs"/>
          <w:rtl/>
        </w:rPr>
        <w:t>وإنما هو تعبير مجازي عن رعاية الله تعالى وحفظه لأهل السفينة</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وَأَلْقَيْتُ عَلَيْكَ مَحَبَّةً مِنِّي وَلِتُصْنَعَ عَلَى عَيْنِي</w:t>
      </w:r>
      <w:r w:rsidR="00507B6C" w:rsidRPr="0052634A">
        <w:rPr>
          <w:rFonts w:hint="cs"/>
          <w:rtl/>
        </w:rPr>
        <w:t xml:space="preserve">} </w:t>
      </w:r>
      <w:r w:rsidRPr="0052634A">
        <w:rPr>
          <w:rFonts w:hint="cs"/>
          <w:rtl/>
        </w:rPr>
        <w:t>[طه</w:t>
      </w:r>
      <w:r w:rsidR="00507B6C" w:rsidRPr="0052634A">
        <w:rPr>
          <w:rFonts w:hint="cs"/>
          <w:rtl/>
        </w:rPr>
        <w:t xml:space="preserve">: </w:t>
      </w:r>
      <w:r w:rsidRPr="0052634A">
        <w:rPr>
          <w:rFonts w:hint="cs"/>
          <w:rtl/>
        </w:rPr>
        <w:t>39]</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وَاصْبِرْ لِحُكْمِ رَبِّكَ فَإِنَّكَ بِأَعْيُنِنَا وَسَبِّحْ بِحَمْدِ رَبِّكَ حِينَ تَقُومُ</w:t>
      </w:r>
      <w:r w:rsidR="00507B6C" w:rsidRPr="0052634A">
        <w:rPr>
          <w:rFonts w:hint="cs"/>
          <w:rtl/>
        </w:rPr>
        <w:t xml:space="preserve">} </w:t>
      </w:r>
      <w:r w:rsidRPr="0052634A">
        <w:rPr>
          <w:rFonts w:hint="cs"/>
          <w:rtl/>
        </w:rPr>
        <w:t>[الطور</w:t>
      </w:r>
      <w:r w:rsidR="00507B6C" w:rsidRPr="0052634A">
        <w:rPr>
          <w:rFonts w:hint="cs"/>
          <w:rtl/>
        </w:rPr>
        <w:t xml:space="preserve">: </w:t>
      </w:r>
      <w:r w:rsidRPr="0052634A">
        <w:rPr>
          <w:rFonts w:hint="cs"/>
          <w:rtl/>
        </w:rPr>
        <w:t>48]</w:t>
      </w:r>
      <w:r w:rsidR="008D581A" w:rsidRPr="0052634A">
        <w:rPr>
          <w:rFonts w:hint="cs"/>
          <w:rtl/>
        </w:rPr>
        <w:t xml:space="preserve">، </w:t>
      </w:r>
      <w:r w:rsidRPr="0052634A">
        <w:rPr>
          <w:rFonts w:hint="cs"/>
          <w:rtl/>
        </w:rPr>
        <w:t>ومعلوم أنّ موسى عليه السلام لم يصنع على عين الله تعالى</w:t>
      </w:r>
      <w:r w:rsidR="008D581A" w:rsidRPr="0052634A">
        <w:rPr>
          <w:rFonts w:hint="cs"/>
          <w:rtl/>
        </w:rPr>
        <w:t xml:space="preserve">، </w:t>
      </w:r>
      <w:r w:rsidRPr="0052634A">
        <w:rPr>
          <w:rFonts w:hint="cs"/>
          <w:rtl/>
        </w:rPr>
        <w:t>{وَلِتُصْنَعَ عَلَى عَيْنِي}</w:t>
      </w:r>
      <w:r w:rsidR="008D581A" w:rsidRPr="0052634A">
        <w:rPr>
          <w:rFonts w:hint="cs"/>
          <w:rtl/>
        </w:rPr>
        <w:t xml:space="preserve">، </w:t>
      </w:r>
      <w:r w:rsidRPr="0052634A">
        <w:rPr>
          <w:rFonts w:hint="cs"/>
          <w:rtl/>
        </w:rPr>
        <w:t>ومعلوم أنّ الرسول صلى الله عليه وسلم لم يكن في عين الله</w:t>
      </w:r>
      <w:r w:rsidR="008D581A" w:rsidRPr="0052634A">
        <w:rPr>
          <w:rFonts w:hint="cs"/>
          <w:rtl/>
        </w:rPr>
        <w:t xml:space="preserve">، </w:t>
      </w:r>
      <w:r w:rsidRPr="0052634A">
        <w:rPr>
          <w:rFonts w:hint="cs"/>
          <w:rtl/>
        </w:rPr>
        <w:t>{فَإِنَّكَ بِأَعْيُنِنَا}</w:t>
      </w:r>
      <w:r w:rsidR="008D581A" w:rsidRPr="0052634A">
        <w:rPr>
          <w:rFonts w:hint="cs"/>
          <w:rtl/>
        </w:rPr>
        <w:t xml:space="preserve">، </w:t>
      </w:r>
      <w:r w:rsidRPr="0052634A">
        <w:rPr>
          <w:rFonts w:hint="cs"/>
          <w:rtl/>
        </w:rPr>
        <w:t>وإنما هو تعبير مجازي عن الرعاية والحفظ والكلاءة</w:t>
      </w:r>
      <w:r w:rsidR="008D581A" w:rsidRPr="0052634A">
        <w:rPr>
          <w:rFonts w:hint="cs"/>
          <w:rtl/>
        </w:rPr>
        <w:t xml:space="preserve">، </w:t>
      </w:r>
      <w:r w:rsidRPr="0052634A">
        <w:rPr>
          <w:rFonts w:hint="cs"/>
          <w:rtl/>
        </w:rPr>
        <w:t xml:space="preserve">والحاصل أنّه تكلف نفيه ولم </w:t>
      </w:r>
      <w:r w:rsidRPr="0052634A">
        <w:rPr>
          <w:rFonts w:hint="cs"/>
          <w:rtl/>
        </w:rPr>
        <w:lastRenderedPageBreak/>
        <w:t>يكن صوابا</w:t>
      </w:r>
      <w:r w:rsidR="008D581A" w:rsidRPr="0052634A">
        <w:rPr>
          <w:rFonts w:hint="cs"/>
          <w:rtl/>
        </w:rPr>
        <w:t xml:space="preserve">، </w:t>
      </w:r>
      <w:r w:rsidR="00DA0881" w:rsidRPr="0052634A">
        <w:rPr>
          <w:rFonts w:hint="cs"/>
          <w:bCs/>
          <w:rtl/>
        </w:rPr>
        <w:t>(</w:t>
      </w:r>
      <w:r w:rsidRPr="0052634A">
        <w:rPr>
          <w:rFonts w:hint="cs"/>
          <w:bCs/>
          <w:rtl/>
        </w:rPr>
        <w:t>ب</w:t>
      </w:r>
      <w:r w:rsidR="0074049C" w:rsidRPr="0052634A">
        <w:rPr>
          <w:rFonts w:hint="cs"/>
          <w:bCs/>
          <w:rtl/>
        </w:rPr>
        <w:t>)</w:t>
      </w:r>
      <w:r w:rsidRPr="0052634A">
        <w:rPr>
          <w:rFonts w:hint="cs"/>
          <w:bCs/>
          <w:rtl/>
        </w:rPr>
        <w:t xml:space="preserve"> ومخالفته لجمهور الأصوليين والفقهاء في زعمه بأنّ خبر الآحاد يفيد اليقين</w:t>
      </w:r>
      <w:r w:rsidR="008D581A" w:rsidRPr="0052634A">
        <w:rPr>
          <w:rFonts w:hint="cs"/>
          <w:bCs/>
          <w:rtl/>
        </w:rPr>
        <w:t xml:space="preserve">، </w:t>
      </w:r>
      <w:r w:rsidRPr="0052634A">
        <w:rPr>
          <w:rFonts w:hint="cs"/>
          <w:bCs/>
          <w:rtl/>
        </w:rPr>
        <w:t>وليس يفيده بحال</w:t>
      </w:r>
      <w:r w:rsidR="008D581A" w:rsidRPr="0052634A">
        <w:rPr>
          <w:rFonts w:hint="cs"/>
          <w:rtl/>
        </w:rPr>
        <w:t xml:space="preserve">، </w:t>
      </w:r>
      <w:r w:rsidRPr="0052634A">
        <w:rPr>
          <w:rFonts w:hint="cs"/>
          <w:rtl/>
        </w:rPr>
        <w:t>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8D581A" w:rsidRPr="0052634A">
        <w:rPr>
          <w:rFonts w:hint="cs"/>
          <w:rtl/>
        </w:rPr>
        <w:t xml:space="preserve">، </w:t>
      </w:r>
      <w:r w:rsidRPr="0052634A">
        <w:rPr>
          <w:rFonts w:hint="cs"/>
          <w:rtl/>
        </w:rPr>
        <w:t>ومع هذا الاحتمال</w:t>
      </w:r>
      <w:r w:rsidR="008D581A" w:rsidRPr="0052634A">
        <w:rPr>
          <w:rFonts w:hint="cs"/>
          <w:rtl/>
        </w:rPr>
        <w:t xml:space="preserve">، </w:t>
      </w:r>
      <w:r w:rsidRPr="0052634A">
        <w:rPr>
          <w:rFonts w:hint="cs"/>
          <w:rtl/>
        </w:rPr>
        <w:t>فلا يبلغ بحال ما يفيد المتواتر من مرتبة اليقين</w:t>
      </w:r>
      <w:r w:rsidR="008D581A" w:rsidRPr="0052634A">
        <w:rPr>
          <w:rFonts w:hint="cs"/>
          <w:rtl/>
        </w:rPr>
        <w:t xml:space="preserve">، </w:t>
      </w:r>
      <w:r w:rsidRPr="0052634A">
        <w:rPr>
          <w:rFonts w:hint="cs"/>
          <w:rtl/>
        </w:rPr>
        <w:t>لاشك أنّه يوجب العمل</w:t>
      </w:r>
      <w:r w:rsidR="008D581A" w:rsidRPr="0052634A">
        <w:rPr>
          <w:rFonts w:hint="cs"/>
          <w:rtl/>
        </w:rPr>
        <w:t xml:space="preserve">، </w:t>
      </w:r>
      <w:r w:rsidRPr="0052634A">
        <w:rPr>
          <w:rFonts w:hint="cs"/>
          <w:rtl/>
        </w:rPr>
        <w:t>ولكنّه لا يفيد اليقين ما كان في مرتبة الآحاد</w:t>
      </w:r>
      <w:r w:rsidR="008D581A" w:rsidRPr="0052634A">
        <w:rPr>
          <w:rFonts w:hint="cs"/>
          <w:rtl/>
        </w:rPr>
        <w:t xml:space="preserve">، </w:t>
      </w:r>
      <w:r w:rsidR="00DA0881" w:rsidRPr="0052634A">
        <w:rPr>
          <w:rFonts w:hint="cs"/>
          <w:bCs/>
          <w:rtl/>
        </w:rPr>
        <w:t>(</w:t>
      </w:r>
      <w:r w:rsidRPr="0052634A">
        <w:rPr>
          <w:rFonts w:hint="cs"/>
          <w:bCs/>
          <w:rtl/>
        </w:rPr>
        <w:t>ت</w:t>
      </w:r>
      <w:r w:rsidR="0074049C" w:rsidRPr="0052634A">
        <w:rPr>
          <w:rFonts w:hint="cs"/>
          <w:bCs/>
          <w:rtl/>
        </w:rPr>
        <w:t>)</w:t>
      </w:r>
      <w:r w:rsidRPr="0052634A">
        <w:rPr>
          <w:rFonts w:hint="cs"/>
          <w:bCs/>
          <w:rtl/>
        </w:rPr>
        <w:t xml:space="preserve"> دندن حول قدم بعض المخلوقات ووجودها مع الله كالعرش</w:t>
      </w:r>
      <w:r w:rsidR="008D581A" w:rsidRPr="0052634A">
        <w:rPr>
          <w:rFonts w:hint="cs"/>
          <w:bCs/>
          <w:rtl/>
        </w:rPr>
        <w:t xml:space="preserve">، </w:t>
      </w:r>
      <w:r w:rsidRPr="0052634A">
        <w:rPr>
          <w:rFonts w:hint="cs"/>
          <w:rtl/>
        </w:rPr>
        <w:t>وهذا يضاهي</w:t>
      </w:r>
      <w:r w:rsidRPr="0052634A">
        <w:rPr>
          <w:rFonts w:hint="cs"/>
          <w:bCs/>
          <w:rtl/>
        </w:rPr>
        <w:t xml:space="preserve"> </w:t>
      </w:r>
      <w:r w:rsidRPr="0052634A">
        <w:rPr>
          <w:rFonts w:hint="cs"/>
          <w:rtl/>
        </w:rPr>
        <w:t>الفلاسفة بقدم العالم</w:t>
      </w:r>
      <w:r w:rsidR="008D581A" w:rsidRPr="0052634A">
        <w:rPr>
          <w:rFonts w:hint="cs"/>
          <w:rtl/>
        </w:rPr>
        <w:t xml:space="preserve">، </w:t>
      </w:r>
      <w:r w:rsidRPr="0052634A">
        <w:rPr>
          <w:rFonts w:hint="cs"/>
          <w:bCs/>
          <w:rtl/>
        </w:rPr>
        <w:t>وأجاز التسلسل إلى ما لا بداية</w:t>
      </w:r>
      <w:r w:rsidR="008D581A" w:rsidRPr="0052634A">
        <w:rPr>
          <w:rFonts w:hint="cs"/>
          <w:bCs/>
          <w:rtl/>
        </w:rPr>
        <w:t xml:space="preserve">، </w:t>
      </w:r>
      <w:r w:rsidRPr="0052634A">
        <w:rPr>
          <w:rFonts w:hint="cs"/>
          <w:rtl/>
        </w:rPr>
        <w:t>كما أجاز العقلاء التسلسل إلى ما لا نهاية</w:t>
      </w:r>
      <w:r w:rsidR="008D581A" w:rsidRPr="0052634A">
        <w:rPr>
          <w:rFonts w:hint="cs"/>
          <w:rtl/>
        </w:rPr>
        <w:t xml:space="preserve">، </w:t>
      </w:r>
      <w:r w:rsidRPr="0052634A">
        <w:rPr>
          <w:rFonts w:hint="cs"/>
          <w:rtl/>
        </w:rPr>
        <w:t>مع أنّ الفرق بينهما عظيم</w:t>
      </w:r>
      <w:r w:rsidR="008D581A" w:rsidRPr="0052634A">
        <w:rPr>
          <w:rFonts w:hint="cs"/>
          <w:rtl/>
        </w:rPr>
        <w:t xml:space="preserve">، </w:t>
      </w:r>
      <w:r w:rsidRPr="0052634A">
        <w:rPr>
          <w:rFonts w:hint="cs"/>
          <w:rtl/>
        </w:rPr>
        <w:t>والاول مستحيل لأنّه يؤول إلى قدم العالم</w:t>
      </w:r>
      <w:r w:rsidR="008D581A" w:rsidRPr="0052634A">
        <w:rPr>
          <w:rFonts w:hint="cs"/>
          <w:rtl/>
        </w:rPr>
        <w:t xml:space="preserve">، </w:t>
      </w:r>
      <w:r w:rsidRPr="0052634A">
        <w:rPr>
          <w:rFonts w:hint="cs"/>
          <w:rtl/>
        </w:rPr>
        <w:t>والثاني جائز كبقاء اهل الجنّة واهل النار إلى ما لا نهاية</w:t>
      </w:r>
      <w:r w:rsidR="008D581A" w:rsidRPr="0052634A">
        <w:rPr>
          <w:rFonts w:hint="cs"/>
          <w:rtl/>
        </w:rPr>
        <w:t xml:space="preserve">، </w:t>
      </w:r>
      <w:r w:rsidR="00DA0881" w:rsidRPr="0052634A">
        <w:rPr>
          <w:rFonts w:hint="cs"/>
          <w:bCs/>
          <w:rtl/>
        </w:rPr>
        <w:t>(</w:t>
      </w:r>
      <w:r w:rsidRPr="0052634A">
        <w:rPr>
          <w:rFonts w:hint="cs"/>
          <w:bCs/>
          <w:rtl/>
        </w:rPr>
        <w:t>ث</w:t>
      </w:r>
      <w:r w:rsidR="0074049C" w:rsidRPr="0052634A">
        <w:rPr>
          <w:rFonts w:hint="cs"/>
          <w:bCs/>
          <w:rtl/>
        </w:rPr>
        <w:t>)</w:t>
      </w:r>
      <w:r w:rsidRPr="0052634A">
        <w:rPr>
          <w:rFonts w:hint="cs"/>
          <w:bCs/>
          <w:rtl/>
        </w:rPr>
        <w:t xml:space="preserve"> وقال بحدوث القرآن</w:t>
      </w:r>
      <w:r w:rsidR="008D581A" w:rsidRPr="0052634A">
        <w:rPr>
          <w:rFonts w:hint="cs"/>
          <w:rtl/>
        </w:rPr>
        <w:t xml:space="preserve">، </w:t>
      </w:r>
      <w:r w:rsidRPr="0052634A">
        <w:rPr>
          <w:rFonts w:hint="cs"/>
          <w:rtl/>
        </w:rPr>
        <w:t>وحدوث صفة الكلام</w:t>
      </w:r>
      <w:r w:rsidR="008D581A" w:rsidRPr="0052634A">
        <w:rPr>
          <w:rFonts w:hint="cs"/>
          <w:rtl/>
        </w:rPr>
        <w:t xml:space="preserve">، </w:t>
      </w:r>
      <w:r w:rsidRPr="0052634A">
        <w:rPr>
          <w:rFonts w:hint="cs"/>
          <w:rtl/>
        </w:rPr>
        <w:t>ووصف الله تعالى بالسكوت قياساً على صفة الكلام عند البشر</w:t>
      </w:r>
      <w:r w:rsidR="008D581A" w:rsidRPr="0052634A">
        <w:rPr>
          <w:rFonts w:hint="cs"/>
          <w:rtl/>
        </w:rPr>
        <w:t xml:space="preserve">، </w:t>
      </w:r>
      <w:r w:rsidR="00DA0881" w:rsidRPr="0052634A">
        <w:rPr>
          <w:rFonts w:hint="cs"/>
          <w:bCs/>
          <w:rtl/>
        </w:rPr>
        <w:t>(</w:t>
      </w:r>
      <w:r w:rsidRPr="0052634A">
        <w:rPr>
          <w:rFonts w:hint="cs"/>
          <w:bCs/>
          <w:rtl/>
        </w:rPr>
        <w:t>ج</w:t>
      </w:r>
      <w:r w:rsidR="0074049C" w:rsidRPr="0052634A">
        <w:rPr>
          <w:rFonts w:hint="cs"/>
          <w:bCs/>
          <w:rtl/>
        </w:rPr>
        <w:t>)</w:t>
      </w:r>
      <w:r w:rsidRPr="0052634A">
        <w:rPr>
          <w:rFonts w:hint="cs"/>
          <w:bCs/>
          <w:rtl/>
        </w:rPr>
        <w:t xml:space="preserve"> وصرح بقيام الحوادث بذات الله تعالى</w:t>
      </w:r>
      <w:r w:rsidR="008D581A" w:rsidRPr="0052634A">
        <w:rPr>
          <w:rFonts w:hint="cs"/>
          <w:rtl/>
        </w:rPr>
        <w:t xml:space="preserve">، </w:t>
      </w:r>
      <w:r w:rsidRPr="0052634A">
        <w:rPr>
          <w:rFonts w:hint="cs"/>
          <w:rtl/>
        </w:rPr>
        <w:t xml:space="preserve">حتى قال في منهاج السنّة النبوية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224</w:t>
      </w:r>
      <w:r w:rsidR="0074049C" w:rsidRPr="0052634A">
        <w:rPr>
          <w:rFonts w:hint="cs"/>
          <w:rtl/>
        </w:rPr>
        <w:t xml:space="preserve">): </w:t>
      </w:r>
      <w:r w:rsidR="00DA0881" w:rsidRPr="0052634A">
        <w:rPr>
          <w:rFonts w:hint="cs"/>
          <w:rtl/>
        </w:rPr>
        <w:t>(</w:t>
      </w:r>
      <w:r w:rsidRPr="0052634A">
        <w:rPr>
          <w:rFonts w:hint="cs"/>
          <w:rtl/>
        </w:rPr>
        <w:t>فإن قلتم لنا</w:t>
      </w:r>
      <w:r w:rsidR="00507B6C" w:rsidRPr="0052634A">
        <w:rPr>
          <w:rFonts w:hint="cs"/>
          <w:rtl/>
        </w:rPr>
        <w:t xml:space="preserve">: </w:t>
      </w:r>
      <w:r w:rsidRPr="0052634A">
        <w:rPr>
          <w:rFonts w:hint="cs"/>
          <w:rtl/>
        </w:rPr>
        <w:t>فقد قلتم بقيام الحوادث بالربّ</w:t>
      </w:r>
      <w:r w:rsidR="008D581A" w:rsidRPr="0052634A">
        <w:rPr>
          <w:rFonts w:hint="cs"/>
          <w:rtl/>
        </w:rPr>
        <w:t xml:space="preserve">، </w:t>
      </w:r>
      <w:r w:rsidRPr="0052634A">
        <w:rPr>
          <w:rFonts w:hint="cs"/>
          <w:rtl/>
        </w:rPr>
        <w:t>قلنا لكـم</w:t>
      </w:r>
      <w:r w:rsidR="00507B6C" w:rsidRPr="0052634A">
        <w:rPr>
          <w:rFonts w:hint="cs"/>
          <w:rtl/>
        </w:rPr>
        <w:t xml:space="preserve">: </w:t>
      </w:r>
      <w:r w:rsidRPr="0052634A">
        <w:rPr>
          <w:rFonts w:hint="cs"/>
          <w:rtl/>
        </w:rPr>
        <w:t>نعم</w:t>
      </w:r>
      <w:r w:rsidR="008D581A" w:rsidRPr="0052634A">
        <w:rPr>
          <w:rFonts w:hint="cs"/>
          <w:rtl/>
        </w:rPr>
        <w:t xml:space="preserve">، </w:t>
      </w:r>
      <w:r w:rsidRPr="0052634A">
        <w:rPr>
          <w:rFonts w:hint="cs"/>
          <w:rtl/>
        </w:rPr>
        <w:t>وهذا قولنا الذي دلّ عليه الشرع والعقل</w:t>
      </w:r>
      <w:r w:rsidR="0074049C" w:rsidRPr="0052634A">
        <w:rPr>
          <w:rFonts w:hint="cs"/>
          <w:rtl/>
        </w:rPr>
        <w:t>)</w:t>
      </w:r>
      <w:r w:rsidR="008D581A" w:rsidRPr="0052634A">
        <w:rPr>
          <w:rFonts w:hint="cs"/>
          <w:rtl/>
        </w:rPr>
        <w:t xml:space="preserve">، </w:t>
      </w:r>
      <w:r w:rsidR="00DA0881" w:rsidRPr="0052634A">
        <w:rPr>
          <w:rFonts w:hint="cs"/>
          <w:bCs/>
          <w:rtl/>
        </w:rPr>
        <w:t>(</w:t>
      </w:r>
      <w:r w:rsidRPr="0052634A">
        <w:rPr>
          <w:rFonts w:hint="cs"/>
          <w:bCs/>
          <w:rtl/>
        </w:rPr>
        <w:t>ح</w:t>
      </w:r>
      <w:r w:rsidR="0074049C" w:rsidRPr="0052634A">
        <w:rPr>
          <w:rFonts w:hint="cs"/>
          <w:bCs/>
          <w:rtl/>
        </w:rPr>
        <w:t>)</w:t>
      </w:r>
      <w:r w:rsidRPr="0052634A">
        <w:rPr>
          <w:rFonts w:hint="cs"/>
          <w:bCs/>
          <w:rtl/>
        </w:rPr>
        <w:t xml:space="preserve"> ودندن حول فعل الأسباب بقوة جعلها الله تعالى في طبعها</w:t>
      </w:r>
      <w:r w:rsidR="008D581A" w:rsidRPr="0052634A">
        <w:rPr>
          <w:rFonts w:hint="cs"/>
          <w:rtl/>
        </w:rPr>
        <w:t xml:space="preserve">، </w:t>
      </w:r>
      <w:r w:rsidRPr="0052634A">
        <w:rPr>
          <w:rFonts w:hint="cs"/>
          <w:rtl/>
        </w:rPr>
        <w:t>وهو قول يجرح توحيد الأفعال عند من يفهم أبعاده</w:t>
      </w:r>
      <w:r w:rsidR="008D581A" w:rsidRPr="0052634A">
        <w:rPr>
          <w:rFonts w:hint="cs"/>
          <w:rtl/>
        </w:rPr>
        <w:t xml:space="preserve">، </w:t>
      </w:r>
      <w:r w:rsidR="00DA0881" w:rsidRPr="0052634A">
        <w:rPr>
          <w:rFonts w:hint="cs"/>
          <w:bCs/>
          <w:rtl/>
        </w:rPr>
        <w:t>(</w:t>
      </w:r>
      <w:r w:rsidRPr="0052634A">
        <w:rPr>
          <w:rFonts w:hint="cs"/>
          <w:bCs/>
          <w:rtl/>
        </w:rPr>
        <w:t>خ</w:t>
      </w:r>
      <w:r w:rsidR="0074049C" w:rsidRPr="0052634A">
        <w:rPr>
          <w:rFonts w:hint="cs"/>
          <w:bCs/>
          <w:rtl/>
        </w:rPr>
        <w:t>)</w:t>
      </w:r>
      <w:r w:rsidRPr="0052634A">
        <w:rPr>
          <w:rFonts w:hint="cs"/>
          <w:bCs/>
          <w:rtl/>
        </w:rPr>
        <w:t xml:space="preserve"> ودندن حول الصلاح والعدل من مبادئ المعتزلة</w:t>
      </w:r>
      <w:r w:rsidR="008D581A" w:rsidRPr="0052634A">
        <w:rPr>
          <w:rFonts w:hint="cs"/>
          <w:rtl/>
        </w:rPr>
        <w:t xml:space="preserve">، </w:t>
      </w:r>
      <w:r w:rsidRPr="0052634A">
        <w:rPr>
          <w:rFonts w:hint="cs"/>
          <w:rtl/>
        </w:rPr>
        <w:t>وهي أقوالٌ لا يرضى بها المتخصصون في العقيدة على منهاج أهل السنّة والجماعة</w:t>
      </w:r>
      <w:r w:rsidR="008D581A" w:rsidRPr="0052634A">
        <w:rPr>
          <w:rFonts w:hint="cs"/>
          <w:rtl/>
        </w:rPr>
        <w:t xml:space="preserve">، </w:t>
      </w:r>
      <w:r w:rsidR="00DA0881" w:rsidRPr="0052634A">
        <w:rPr>
          <w:rFonts w:hint="cs"/>
          <w:bCs/>
          <w:rtl/>
        </w:rPr>
        <w:t>(</w:t>
      </w:r>
      <w:r w:rsidRPr="0052634A">
        <w:rPr>
          <w:rFonts w:hint="cs"/>
          <w:bCs/>
          <w:rtl/>
        </w:rPr>
        <w:t>د</w:t>
      </w:r>
      <w:r w:rsidR="0074049C" w:rsidRPr="0052634A">
        <w:rPr>
          <w:rFonts w:hint="cs"/>
          <w:bCs/>
          <w:rtl/>
        </w:rPr>
        <w:t>)</w:t>
      </w:r>
      <w:r w:rsidRPr="0052634A">
        <w:rPr>
          <w:rFonts w:hint="cs"/>
          <w:bCs/>
          <w:rtl/>
        </w:rPr>
        <w:t xml:space="preserve"> كما حام حول عدم عصمة الانبياء</w:t>
      </w:r>
      <w:r w:rsidRPr="0052634A">
        <w:rPr>
          <w:rFonts w:hint="cs"/>
          <w:rtl/>
        </w:rPr>
        <w:t xml:space="preserve"> من الذنوب</w:t>
      </w:r>
      <w:r w:rsidR="008D581A" w:rsidRPr="0052634A">
        <w:rPr>
          <w:rFonts w:hint="cs"/>
          <w:rtl/>
        </w:rPr>
        <w:t xml:space="preserve">، </w:t>
      </w:r>
      <w:r w:rsidRPr="0052634A">
        <w:rPr>
          <w:rFonts w:hint="cs"/>
          <w:rtl/>
        </w:rPr>
        <w:t>واقتراف بعضهم للذنوب والتوبة منها</w:t>
      </w:r>
      <w:r w:rsidR="008D581A" w:rsidRPr="0052634A">
        <w:rPr>
          <w:rFonts w:hint="cs"/>
          <w:rtl/>
        </w:rPr>
        <w:t xml:space="preserve">، </w:t>
      </w:r>
      <w:r w:rsidRPr="0052634A">
        <w:rPr>
          <w:rFonts w:hint="cs"/>
          <w:rtl/>
        </w:rPr>
        <w:t>ينقل في ذلك الخلاف بما لا ينبغي حفظا لمقام الأنبياء</w:t>
      </w:r>
      <w:r w:rsidR="008D581A" w:rsidRPr="0052634A">
        <w:rPr>
          <w:rFonts w:hint="cs"/>
          <w:rtl/>
        </w:rPr>
        <w:t xml:space="preserve">، </w:t>
      </w:r>
      <w:r w:rsidR="00DA0881" w:rsidRPr="0052634A">
        <w:rPr>
          <w:rFonts w:hint="cs"/>
          <w:bCs/>
          <w:rtl/>
        </w:rPr>
        <w:t>(</w:t>
      </w:r>
      <w:r w:rsidRPr="0052634A">
        <w:rPr>
          <w:rFonts w:hint="cs"/>
          <w:bCs/>
          <w:rtl/>
        </w:rPr>
        <w:t>ذ</w:t>
      </w:r>
      <w:r w:rsidR="0074049C" w:rsidRPr="0052634A">
        <w:rPr>
          <w:rFonts w:hint="cs"/>
          <w:bCs/>
          <w:rtl/>
        </w:rPr>
        <w:t>)</w:t>
      </w:r>
      <w:r w:rsidRPr="0052634A">
        <w:rPr>
          <w:rFonts w:hint="cs"/>
          <w:bCs/>
          <w:rtl/>
        </w:rPr>
        <w:t xml:space="preserve"> كما دندن حول فناء عذاب اهل النار</w:t>
      </w:r>
      <w:r w:rsidRPr="0052634A">
        <w:rPr>
          <w:rFonts w:hint="cs"/>
          <w:rtl/>
        </w:rPr>
        <w:t xml:space="preserve"> هو وتلميذه ابن القيم مع ورود الخلود فيها في قريب من أربعين آية من آيات الذكر الحكيم منها قوله تعالى</w:t>
      </w:r>
      <w:r w:rsidR="00507B6C" w:rsidRPr="0052634A">
        <w:rPr>
          <w:rFonts w:hint="cs"/>
          <w:rtl/>
        </w:rPr>
        <w:t>: {</w:t>
      </w:r>
      <w:r w:rsidRPr="0052634A">
        <w:rPr>
          <w:rFonts w:hint="cs"/>
          <w:rtl/>
        </w:rPr>
        <w:t>إِنَّ الَّذِينَ كَفَرُوا وَظَلَمُوا لَمْ يَكُنِ اللَّهُ لِيَغْفِرَ لَهُمْ وَلَا لِيَهْدِيَهُمْ طَرِيقًا * إِلَّا طَرِيقَ جَهَنَّمَ خَالِدِينَ فِيهَا أَبَدًا وَكَانَ ذَلِكَ عَلَى اللَّهِ يَسِيرًا</w:t>
      </w:r>
      <w:r w:rsidR="00507B6C" w:rsidRPr="0052634A">
        <w:rPr>
          <w:rFonts w:hint="cs"/>
          <w:rtl/>
        </w:rPr>
        <w:t xml:space="preserve">} </w:t>
      </w:r>
      <w:r w:rsidRPr="0052634A">
        <w:rPr>
          <w:rFonts w:hint="cs"/>
          <w:rtl/>
        </w:rPr>
        <w:t>[النساء</w:t>
      </w:r>
      <w:r w:rsidR="00507B6C" w:rsidRPr="0052634A">
        <w:rPr>
          <w:rFonts w:hint="cs"/>
          <w:rtl/>
        </w:rPr>
        <w:t xml:space="preserve">: </w:t>
      </w:r>
      <w:r w:rsidRPr="0052634A">
        <w:rPr>
          <w:rFonts w:hint="cs"/>
          <w:rtl/>
        </w:rPr>
        <w:t>168</w:t>
      </w:r>
      <w:r w:rsidR="008D581A" w:rsidRPr="0052634A">
        <w:rPr>
          <w:rFonts w:hint="cs"/>
          <w:rtl/>
        </w:rPr>
        <w:t xml:space="preserve">، </w:t>
      </w:r>
      <w:r w:rsidRPr="0052634A">
        <w:rPr>
          <w:rFonts w:hint="cs"/>
          <w:rtl/>
        </w:rPr>
        <w:t>169]</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إِنَّ اللَّهَ لَعَنَ الْكَافِرِينَ وَأَعَدَّ لَهُمْ سَعِيرًا * خَالِدِينَ فِيهَا أَبَدًا لَا يَجِدُونَ وَلِيًّا وَلَا نَصِيرًا</w:t>
      </w:r>
      <w:r w:rsidR="00507B6C" w:rsidRPr="0052634A">
        <w:rPr>
          <w:rFonts w:hint="cs"/>
          <w:rtl/>
        </w:rPr>
        <w:t xml:space="preserve">} </w:t>
      </w:r>
      <w:r w:rsidRPr="0052634A">
        <w:rPr>
          <w:rFonts w:hint="cs"/>
          <w:rtl/>
        </w:rPr>
        <w:t>[الأحزاب</w:t>
      </w:r>
      <w:r w:rsidR="00507B6C" w:rsidRPr="0052634A">
        <w:rPr>
          <w:rFonts w:hint="cs"/>
          <w:rtl/>
        </w:rPr>
        <w:t xml:space="preserve">: </w:t>
      </w:r>
      <w:r w:rsidRPr="0052634A">
        <w:rPr>
          <w:rFonts w:hint="cs"/>
          <w:rtl/>
        </w:rPr>
        <w:t>64</w:t>
      </w:r>
      <w:r w:rsidR="008D581A" w:rsidRPr="0052634A">
        <w:rPr>
          <w:rFonts w:hint="cs"/>
          <w:rtl/>
        </w:rPr>
        <w:t xml:space="preserve">، </w:t>
      </w:r>
      <w:r w:rsidRPr="0052634A">
        <w:rPr>
          <w:rFonts w:hint="cs"/>
          <w:rtl/>
        </w:rPr>
        <w:t>65]</w:t>
      </w:r>
      <w:r w:rsidR="008D581A" w:rsidRPr="0052634A">
        <w:rPr>
          <w:rFonts w:hint="cs"/>
          <w:rtl/>
        </w:rPr>
        <w:t xml:space="preserve">، </w:t>
      </w:r>
      <w:r w:rsidRPr="0052634A">
        <w:rPr>
          <w:rFonts w:hint="cs"/>
          <w:rtl/>
        </w:rPr>
        <w:t>وقوله تعالى</w:t>
      </w:r>
      <w:r w:rsidR="00507B6C" w:rsidRPr="0052634A">
        <w:rPr>
          <w:rFonts w:hint="cs"/>
          <w:rtl/>
        </w:rPr>
        <w:t>: {</w:t>
      </w:r>
      <w:r w:rsidRPr="0052634A">
        <w:rPr>
          <w:rFonts w:hint="cs"/>
          <w:rtl/>
        </w:rPr>
        <w:t>وَمَنْ يَعْصِ اللَّهَ وَرَسُولَهُ فَإِنَّ لَهُ نَارَ جَهَنَّمَ خَالِدِينَ فِيهَا أَبَدًا</w:t>
      </w:r>
      <w:r w:rsidR="00507B6C" w:rsidRPr="0052634A">
        <w:rPr>
          <w:rFonts w:hint="cs"/>
          <w:rtl/>
        </w:rPr>
        <w:t xml:space="preserve">} </w:t>
      </w:r>
      <w:r w:rsidRPr="0052634A">
        <w:rPr>
          <w:rFonts w:hint="cs"/>
          <w:rtl/>
        </w:rPr>
        <w:t>[الجن</w:t>
      </w:r>
      <w:r w:rsidR="00507B6C" w:rsidRPr="0052634A">
        <w:rPr>
          <w:rFonts w:hint="cs"/>
          <w:rtl/>
        </w:rPr>
        <w:t xml:space="preserve">: </w:t>
      </w:r>
      <w:r w:rsidRPr="0052634A">
        <w:rPr>
          <w:rFonts w:hint="cs"/>
          <w:rtl/>
        </w:rPr>
        <w:t>23]</w:t>
      </w:r>
      <w:r w:rsidR="008D581A" w:rsidRPr="0052634A">
        <w:rPr>
          <w:rFonts w:hint="cs"/>
          <w:rtl/>
        </w:rPr>
        <w:t xml:space="preserve">، </w:t>
      </w:r>
      <w:r w:rsidRPr="0052634A">
        <w:rPr>
          <w:rFonts w:hint="cs"/>
          <w:bCs/>
          <w:rtl/>
        </w:rPr>
        <w:t>وفي مجال الفقه</w:t>
      </w:r>
      <w:r w:rsidR="00507B6C" w:rsidRPr="0052634A">
        <w:rPr>
          <w:rFonts w:hint="cs"/>
          <w:bCs/>
          <w:rtl/>
        </w:rPr>
        <w:t xml:space="preserve">: </w:t>
      </w:r>
      <w:r w:rsidRPr="0052634A">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008D581A" w:rsidRPr="0052634A">
        <w:rPr>
          <w:rFonts w:hint="cs"/>
          <w:rtl/>
        </w:rPr>
        <w:t xml:space="preserve">، </w:t>
      </w:r>
      <w:r w:rsidRPr="0052634A">
        <w:rPr>
          <w:rFonts w:hint="cs"/>
          <w:rtl/>
        </w:rPr>
        <w:t>وخالف الأئمة المجتهدين في مسائل عديدة</w:t>
      </w:r>
      <w:r w:rsidR="008D581A" w:rsidRPr="0052634A">
        <w:rPr>
          <w:rFonts w:hint="cs"/>
          <w:rtl/>
        </w:rPr>
        <w:t xml:space="preserve">، </w:t>
      </w:r>
      <w:r w:rsidRPr="0052634A">
        <w:rPr>
          <w:rFonts w:hint="cs"/>
          <w:rtl/>
        </w:rPr>
        <w:t>وأكثر المسائل التي خالفهم فيها كان الصواب معهم باتفاق الفقهاء</w:t>
      </w:r>
      <w:r w:rsidR="008D581A" w:rsidRPr="0052634A">
        <w:rPr>
          <w:rFonts w:hint="cs"/>
          <w:rtl/>
        </w:rPr>
        <w:t xml:space="preserve">، </w:t>
      </w:r>
      <w:r w:rsidRPr="0052634A">
        <w:rPr>
          <w:rFonts w:hint="cs"/>
          <w:rtl/>
        </w:rPr>
        <w:t>وكانت مخالفاته عبئا على المسلمين تزيد من فرقتهم بدلا من وفاقهم</w:t>
      </w:r>
      <w:r w:rsidR="008D581A" w:rsidRPr="0052634A">
        <w:rPr>
          <w:rFonts w:hint="cs"/>
          <w:rtl/>
        </w:rPr>
        <w:t xml:space="preserve">، </w:t>
      </w:r>
      <w:r w:rsidRPr="0052634A">
        <w:rPr>
          <w:rFonts w:hint="cs"/>
          <w:rtl/>
        </w:rPr>
        <w:t>مع أن أئمة هذه المذاهب الفقهية المعتمدة بلغوا القمة العالية في الفقه والعلم والورع</w:t>
      </w:r>
      <w:r w:rsidR="008D581A" w:rsidRPr="0052634A">
        <w:rPr>
          <w:rFonts w:hint="cs"/>
          <w:rtl/>
        </w:rPr>
        <w:t xml:space="preserve">، </w:t>
      </w:r>
      <w:r w:rsidRPr="0052634A">
        <w:rPr>
          <w:rFonts w:hint="cs"/>
          <w:rtl/>
        </w:rPr>
        <w:t>واتباع الكتاب والسنّة</w:t>
      </w:r>
      <w:r w:rsidR="008D581A" w:rsidRPr="0052634A">
        <w:rPr>
          <w:rFonts w:hint="cs"/>
          <w:rtl/>
        </w:rPr>
        <w:t xml:space="preserve">، </w:t>
      </w:r>
      <w:r w:rsidRPr="0052634A">
        <w:rPr>
          <w:rFonts w:hint="cs"/>
          <w:rtl/>
        </w:rPr>
        <w:t>أضف إلى ذلك قيام أصحابهم على ضبط أقوالهم</w:t>
      </w:r>
      <w:r w:rsidR="008D581A" w:rsidRPr="0052634A">
        <w:rPr>
          <w:rFonts w:hint="cs"/>
          <w:rtl/>
        </w:rPr>
        <w:t xml:space="preserve">، </w:t>
      </w:r>
      <w:r w:rsidRPr="0052634A">
        <w:rPr>
          <w:rFonts w:hint="cs"/>
          <w:rtl/>
        </w:rPr>
        <w:t>وكان من بركاتهم أن صقلت مدارسهم الفقهية - على مر عصور الإسلام - كل ما يتعلق بالفقه ومسائله</w:t>
      </w:r>
      <w:r w:rsidR="008D581A" w:rsidRPr="0052634A">
        <w:rPr>
          <w:rFonts w:hint="cs"/>
          <w:rtl/>
        </w:rPr>
        <w:t xml:space="preserve">، </w:t>
      </w:r>
      <w:r w:rsidRPr="0052634A">
        <w:rPr>
          <w:rFonts w:hint="cs"/>
          <w:rtl/>
        </w:rPr>
        <w:t xml:space="preserve">هذا علاوة على خرقه </w:t>
      </w:r>
      <w:r w:rsidRPr="0052634A">
        <w:rPr>
          <w:rFonts w:hint="cs"/>
          <w:rtl/>
        </w:rPr>
        <w:lastRenderedPageBreak/>
        <w:t>الإجماع في كثير من مسائل الفروع</w:t>
      </w:r>
      <w:r w:rsidR="008D581A" w:rsidRPr="0052634A">
        <w:rPr>
          <w:rFonts w:hint="cs"/>
          <w:rtl/>
        </w:rPr>
        <w:t xml:space="preserve">، </w:t>
      </w:r>
      <w:r w:rsidRPr="0052634A">
        <w:rPr>
          <w:rFonts w:hint="cs"/>
          <w:rtl/>
        </w:rPr>
        <w:t xml:space="preserve">حتى قال الإمام المجتهد الورع تقي الدين أبي الحسن علي بن عبد الكافي السبكي الأنصاري الشافعي </w:t>
      </w:r>
      <w:r w:rsidR="00DA0881" w:rsidRPr="0052634A">
        <w:rPr>
          <w:rFonts w:hint="cs"/>
          <w:rtl/>
        </w:rPr>
        <w:t>(</w:t>
      </w:r>
      <w:r w:rsidRPr="0052634A">
        <w:rPr>
          <w:rFonts w:hint="cs"/>
          <w:rtl/>
        </w:rPr>
        <w:t>683 – 756 هـ</w:t>
      </w:r>
      <w:r w:rsidR="0074049C" w:rsidRPr="0052634A">
        <w:rPr>
          <w:rFonts w:hint="cs"/>
          <w:rtl/>
        </w:rPr>
        <w:t>)</w:t>
      </w:r>
      <w:r w:rsidRPr="0052634A">
        <w:rPr>
          <w:rFonts w:hint="cs"/>
          <w:rtl/>
        </w:rPr>
        <w:t xml:space="preserve"> في مقدمة كتابه الدرة المضية في الرد على ابن تيمية</w:t>
      </w:r>
      <w:r w:rsidR="0074049C" w:rsidRPr="0052634A">
        <w:rPr>
          <w:rFonts w:hint="cs"/>
          <w:rtl/>
        </w:rPr>
        <w:t xml:space="preserve">: </w:t>
      </w:r>
      <w:r w:rsidR="00DA0881" w:rsidRPr="0052634A">
        <w:rPr>
          <w:rFonts w:hint="cs"/>
          <w:rtl/>
        </w:rPr>
        <w:t>(</w:t>
      </w:r>
      <w:r w:rsidRPr="0052634A">
        <w:rPr>
          <w:rFonts w:hint="cs"/>
          <w:rtl/>
        </w:rPr>
        <w:t>أما بعد</w:t>
      </w:r>
      <w:r w:rsidR="00507B6C" w:rsidRPr="0052634A">
        <w:rPr>
          <w:rFonts w:hint="cs"/>
          <w:rtl/>
        </w:rPr>
        <w:t xml:space="preserve">: </w:t>
      </w:r>
      <w:r w:rsidRPr="0052634A">
        <w:rPr>
          <w:rFonts w:hint="cs"/>
          <w:rtl/>
        </w:rPr>
        <w:t>فإنه لما أحدثَ ابنُ تيمية ما أحدثَ في أصول العقائد</w:t>
      </w:r>
      <w:r w:rsidR="008D581A" w:rsidRPr="0052634A">
        <w:rPr>
          <w:rFonts w:hint="cs"/>
          <w:rtl/>
        </w:rPr>
        <w:t xml:space="preserve">، </w:t>
      </w:r>
      <w:r w:rsidRPr="0052634A">
        <w:rPr>
          <w:rFonts w:hint="cs"/>
          <w:rtl/>
        </w:rPr>
        <w:t>ونقضَ من دعائم الإسلام الأركان والمعاقد</w:t>
      </w:r>
      <w:r w:rsidR="008D581A" w:rsidRPr="0052634A">
        <w:rPr>
          <w:rFonts w:hint="cs"/>
          <w:rtl/>
        </w:rPr>
        <w:t xml:space="preserve">، </w:t>
      </w:r>
      <w:r w:rsidRPr="0052634A">
        <w:rPr>
          <w:rFonts w:hint="cs"/>
          <w:rtl/>
        </w:rPr>
        <w:t>بعد أن كان مستتراً بتبعية الكتاب والسنة</w:t>
      </w:r>
      <w:r w:rsidR="008D581A" w:rsidRPr="0052634A">
        <w:rPr>
          <w:rFonts w:hint="cs"/>
          <w:rtl/>
        </w:rPr>
        <w:t xml:space="preserve">، </w:t>
      </w:r>
      <w:r w:rsidRPr="0052634A">
        <w:rPr>
          <w:rFonts w:hint="cs"/>
          <w:rtl/>
        </w:rPr>
        <w:t>مظهراً أنه داعٍ إلى الحق هادٍ إلى الجنة</w:t>
      </w:r>
      <w:r w:rsidR="008D581A" w:rsidRPr="0052634A">
        <w:rPr>
          <w:rFonts w:hint="cs"/>
          <w:rtl/>
        </w:rPr>
        <w:t xml:space="preserve">، </w:t>
      </w:r>
      <w:r w:rsidRPr="0052634A">
        <w:rPr>
          <w:rFonts w:hint="cs"/>
          <w:rtl/>
        </w:rPr>
        <w:t>فخرج عن الاتِّباع إلى الابتداع</w:t>
      </w:r>
      <w:r w:rsidR="008D581A" w:rsidRPr="0052634A">
        <w:rPr>
          <w:rFonts w:hint="cs"/>
          <w:rtl/>
        </w:rPr>
        <w:t xml:space="preserve">، </w:t>
      </w:r>
      <w:r w:rsidRPr="0052634A">
        <w:rPr>
          <w:rFonts w:hint="cs"/>
          <w:rtl/>
        </w:rPr>
        <w:t>وشذَّ عن جماعة المسلمين بمخالفة الإجماع</w:t>
      </w:r>
      <w:r w:rsidR="008D581A" w:rsidRPr="0052634A">
        <w:rPr>
          <w:rFonts w:hint="cs"/>
          <w:rtl/>
        </w:rPr>
        <w:t xml:space="preserve">، </w:t>
      </w:r>
      <w:r w:rsidRPr="0052634A">
        <w:rPr>
          <w:rFonts w:hint="cs"/>
          <w:rtl/>
        </w:rPr>
        <w:t>وقال بما يقتضي الجسمية والتركيب في الذات المقدسة</w:t>
      </w:r>
      <w:r w:rsidR="008D581A" w:rsidRPr="0052634A">
        <w:rPr>
          <w:rFonts w:hint="cs"/>
          <w:rtl/>
        </w:rPr>
        <w:t xml:space="preserve">، </w:t>
      </w:r>
      <w:r w:rsidRPr="0052634A">
        <w:rPr>
          <w:rFonts w:hint="cs"/>
          <w:rtl/>
        </w:rPr>
        <w:t>وأن الافتقار إلى الجزء ليس بمحال</w:t>
      </w:r>
      <w:r w:rsidR="008D581A" w:rsidRPr="0052634A">
        <w:rPr>
          <w:rFonts w:hint="cs"/>
          <w:rtl/>
        </w:rPr>
        <w:t xml:space="preserve">، </w:t>
      </w:r>
      <w:r w:rsidRPr="0052634A">
        <w:rPr>
          <w:rFonts w:hint="cs"/>
          <w:rtl/>
        </w:rPr>
        <w:t>وقال بحلول الحوادث بذات الله تعالى</w:t>
      </w:r>
      <w:r w:rsidR="008D581A" w:rsidRPr="0052634A">
        <w:rPr>
          <w:rFonts w:hint="cs"/>
          <w:rtl/>
        </w:rPr>
        <w:t xml:space="preserve">، </w:t>
      </w:r>
      <w:r w:rsidRPr="0052634A">
        <w:rPr>
          <w:rFonts w:hint="cs"/>
          <w:rtl/>
        </w:rPr>
        <w:t>وأنَّ القرآن محدَثٌ تكلَّم اللهُ به بعد أن لم يكن</w:t>
      </w:r>
      <w:r w:rsidR="008D581A" w:rsidRPr="0052634A">
        <w:rPr>
          <w:rFonts w:hint="cs"/>
          <w:rtl/>
        </w:rPr>
        <w:t xml:space="preserve">، </w:t>
      </w:r>
      <w:r w:rsidRPr="0052634A">
        <w:rPr>
          <w:rFonts w:hint="cs"/>
          <w:rtl/>
        </w:rPr>
        <w:t>وأنه يتكلم ويسكت ويحدث في ذاته الإرادات بحسب المخلوقات</w:t>
      </w:r>
      <w:r w:rsidR="008D581A" w:rsidRPr="0052634A">
        <w:rPr>
          <w:rFonts w:hint="cs"/>
          <w:rtl/>
        </w:rPr>
        <w:t xml:space="preserve">، </w:t>
      </w:r>
      <w:r w:rsidRPr="0052634A">
        <w:rPr>
          <w:rFonts w:hint="cs"/>
          <w:rtl/>
        </w:rPr>
        <w:t>وتعدى في ذلك إلى استلزام قدم العالم والتزامه بالقول بأنه لا أول للمخلوقات</w:t>
      </w:r>
      <w:r w:rsidR="008D581A" w:rsidRPr="0052634A">
        <w:rPr>
          <w:rFonts w:hint="cs"/>
          <w:rtl/>
        </w:rPr>
        <w:t xml:space="preserve">، </w:t>
      </w:r>
      <w:r w:rsidRPr="0052634A">
        <w:rPr>
          <w:rFonts w:hint="cs"/>
          <w:rtl/>
        </w:rPr>
        <w:t>فقال بحوادث لا أول لها فأثبت الصفة القديمة حادثة</w:t>
      </w:r>
      <w:r w:rsidR="008D581A" w:rsidRPr="0052634A">
        <w:rPr>
          <w:rFonts w:hint="cs"/>
          <w:rtl/>
        </w:rPr>
        <w:t xml:space="preserve">، </w:t>
      </w:r>
      <w:r w:rsidRPr="0052634A">
        <w:rPr>
          <w:rFonts w:hint="cs"/>
          <w:rtl/>
        </w:rPr>
        <w:t>والمخلوق الحادث قديماً</w:t>
      </w:r>
      <w:r w:rsidR="008D581A" w:rsidRPr="0052634A">
        <w:rPr>
          <w:rFonts w:hint="cs"/>
          <w:rtl/>
        </w:rPr>
        <w:t xml:space="preserve">، </w:t>
      </w:r>
      <w:r w:rsidRPr="0052634A">
        <w:rPr>
          <w:rFonts w:hint="cs"/>
          <w:rtl/>
        </w:rPr>
        <w:t>ولم يجمع أحد هذين القولين في ملّةٍ من الملل</w:t>
      </w:r>
      <w:r w:rsidR="008D581A" w:rsidRPr="0052634A">
        <w:rPr>
          <w:rFonts w:hint="cs"/>
          <w:rtl/>
        </w:rPr>
        <w:t xml:space="preserve">، </w:t>
      </w:r>
      <w:r w:rsidRPr="0052634A">
        <w:rPr>
          <w:rFonts w:hint="cs"/>
          <w:rtl/>
        </w:rPr>
        <w:t>ولا نحلة من النحل</w:t>
      </w:r>
      <w:r w:rsidR="008D581A" w:rsidRPr="0052634A">
        <w:rPr>
          <w:rFonts w:hint="cs"/>
          <w:rtl/>
        </w:rPr>
        <w:t xml:space="preserve">، </w:t>
      </w:r>
      <w:r w:rsidRPr="0052634A">
        <w:rPr>
          <w:rFonts w:hint="cs"/>
          <w:rtl/>
        </w:rPr>
        <w:t>فلم يدخل في فرقة من الفرق الثلاثة والسبعين التي افترقت عليها الأمة</w:t>
      </w:r>
      <w:r w:rsidR="008D581A" w:rsidRPr="0052634A">
        <w:rPr>
          <w:rFonts w:hint="cs"/>
          <w:rtl/>
        </w:rPr>
        <w:t xml:space="preserve">، </w:t>
      </w:r>
      <w:r w:rsidRPr="0052634A">
        <w:rPr>
          <w:rFonts w:hint="cs"/>
          <w:rtl/>
        </w:rPr>
        <w:t>ولا وقفت به مع أمة من الأمم همة</w:t>
      </w:r>
      <w:r w:rsidR="008D581A" w:rsidRPr="0052634A">
        <w:rPr>
          <w:rFonts w:hint="cs"/>
          <w:rtl/>
        </w:rPr>
        <w:t xml:space="preserve">، </w:t>
      </w:r>
      <w:r w:rsidRPr="0052634A">
        <w:rPr>
          <w:rFonts w:hint="cs"/>
          <w:rtl/>
        </w:rPr>
        <w:t>وكلُّ ذلك وإن كان كفراً شنيعاً مما تَقِلُّ جملته بالنسبة إلى ما أحدث في الفروع</w:t>
      </w:r>
      <w:r w:rsidR="008D581A" w:rsidRPr="0052634A">
        <w:rPr>
          <w:rFonts w:hint="cs"/>
          <w:rtl/>
        </w:rPr>
        <w:t xml:space="preserve">، </w:t>
      </w:r>
      <w:r w:rsidRPr="0052634A">
        <w:rPr>
          <w:rFonts w:hint="cs"/>
          <w:rtl/>
        </w:rPr>
        <w:t>فإن متلقي الأصول عنه وفَاهِمَ ذلك منه هم الأقلُّون</w:t>
      </w:r>
      <w:r w:rsidR="008D581A" w:rsidRPr="0052634A">
        <w:rPr>
          <w:rFonts w:hint="cs"/>
          <w:rtl/>
        </w:rPr>
        <w:t xml:space="preserve">، </w:t>
      </w:r>
      <w:r w:rsidRPr="0052634A">
        <w:rPr>
          <w:rFonts w:hint="cs"/>
          <w:rtl/>
        </w:rPr>
        <w:t>والداعي إليه من أصحابه هم الأرذلون</w:t>
      </w:r>
      <w:r w:rsidR="008D581A" w:rsidRPr="0052634A">
        <w:rPr>
          <w:rFonts w:hint="cs"/>
          <w:rtl/>
        </w:rPr>
        <w:t xml:space="preserve">، </w:t>
      </w:r>
      <w:r w:rsidRPr="0052634A">
        <w:rPr>
          <w:rFonts w:hint="cs"/>
          <w:rtl/>
        </w:rPr>
        <w:t>وإذا حُوققوا في ذلك أنكروه وفروا منه كما يفرون من المكروه</w:t>
      </w:r>
      <w:r w:rsidR="008D581A" w:rsidRPr="0052634A">
        <w:rPr>
          <w:rFonts w:hint="cs"/>
          <w:rtl/>
        </w:rPr>
        <w:t xml:space="preserve">، </w:t>
      </w:r>
      <w:r w:rsidRPr="0052634A">
        <w:rPr>
          <w:rFonts w:hint="cs"/>
          <w:rtl/>
        </w:rPr>
        <w:t>ونبهاء أصحابه ومتدينوهم لا يظهر لهم إلا مجرَّد التبعية للكتاب والسنة والوقوف عند ما دلت عليه من غير زيادة ولا تشبيه ولا تمثيل</w:t>
      </w:r>
      <w:r w:rsidR="008D581A" w:rsidRPr="0052634A">
        <w:rPr>
          <w:rFonts w:hint="cs"/>
          <w:rtl/>
        </w:rPr>
        <w:t xml:space="preserve">، </w:t>
      </w:r>
      <w:r w:rsidRPr="0052634A">
        <w:rPr>
          <w:rFonts w:hint="cs"/>
          <w:rtl/>
        </w:rPr>
        <w:t>وأما ما أحدثه في الفروع فأمرٌ قد عمَّت به البلوى</w:t>
      </w:r>
      <w:r w:rsidR="008D581A" w:rsidRPr="0052634A">
        <w:rPr>
          <w:rFonts w:hint="cs"/>
          <w:rtl/>
        </w:rPr>
        <w:t xml:space="preserve">، </w:t>
      </w:r>
      <w:r w:rsidRPr="0052634A">
        <w:rPr>
          <w:rFonts w:hint="cs"/>
          <w:rtl/>
        </w:rPr>
        <w:t>وهو الإفتاء في تعليق الطلاق على وجه اليمين بالكفارة عند الحنث</w:t>
      </w:r>
      <w:r w:rsidR="008D581A" w:rsidRPr="0052634A">
        <w:rPr>
          <w:rFonts w:hint="cs"/>
          <w:rtl/>
        </w:rPr>
        <w:t xml:space="preserve">، </w:t>
      </w:r>
      <w:r w:rsidRPr="0052634A">
        <w:rPr>
          <w:rFonts w:hint="cs"/>
          <w:rtl/>
        </w:rPr>
        <w:t>وقد استروحَ العامَّة إلى قوله وتسارعوا إليه وخَفَّت عليهم أحكام الطلاق</w:t>
      </w:r>
      <w:r w:rsidR="008D581A" w:rsidRPr="0052634A">
        <w:rPr>
          <w:rFonts w:hint="cs"/>
          <w:rtl/>
        </w:rPr>
        <w:t xml:space="preserve">، </w:t>
      </w:r>
      <w:r w:rsidRPr="0052634A">
        <w:rPr>
          <w:rFonts w:hint="cs"/>
          <w:rtl/>
        </w:rPr>
        <w:t>وتعدى إلى القول بأن الثلاثَ لا تقع مجموعة إذا أرسلها الزوج على الزوجة</w:t>
      </w:r>
      <w:r w:rsidR="008D581A" w:rsidRPr="0052634A">
        <w:rPr>
          <w:rFonts w:hint="cs"/>
          <w:rtl/>
        </w:rPr>
        <w:t xml:space="preserve">، </w:t>
      </w:r>
      <w:r w:rsidRPr="0052634A">
        <w:rPr>
          <w:rFonts w:hint="cs"/>
          <w:rtl/>
        </w:rPr>
        <w:t>وكتب في المسألتين كراريسَ مطوَّلة ومختصرة</w:t>
      </w:r>
      <w:r w:rsidR="008D581A" w:rsidRPr="0052634A">
        <w:rPr>
          <w:rFonts w:hint="cs"/>
          <w:rtl/>
        </w:rPr>
        <w:t xml:space="preserve">، </w:t>
      </w:r>
      <w:r w:rsidRPr="0052634A">
        <w:rPr>
          <w:rFonts w:hint="cs"/>
          <w:rtl/>
        </w:rPr>
        <w:t>أتى فيها بالعجب العجاب</w:t>
      </w:r>
      <w:r w:rsidR="008D581A" w:rsidRPr="0052634A">
        <w:rPr>
          <w:rFonts w:hint="cs"/>
          <w:rtl/>
        </w:rPr>
        <w:t xml:space="preserve">، </w:t>
      </w:r>
      <w:r w:rsidRPr="0052634A">
        <w:rPr>
          <w:rFonts w:hint="cs"/>
          <w:rtl/>
        </w:rPr>
        <w:t>وفتح من الباطل كلَّ باب</w:t>
      </w:r>
      <w:r w:rsidR="008D581A" w:rsidRPr="0052634A">
        <w:rPr>
          <w:rFonts w:hint="cs"/>
          <w:rtl/>
        </w:rPr>
        <w:t xml:space="preserve">، </w:t>
      </w:r>
      <w:r w:rsidRPr="0052634A">
        <w:rPr>
          <w:rFonts w:hint="cs"/>
          <w:rtl/>
        </w:rPr>
        <w:t>وكان الله تعالى قد وفَّقَ لبيان خطئه وتهافت قوله ومخالفته لكتاب الله وسنة رسوله صلى الله عليه وسلم وإجماع الأمة</w:t>
      </w:r>
      <w:r w:rsidR="008D581A" w:rsidRPr="0052634A">
        <w:rPr>
          <w:rFonts w:hint="cs"/>
          <w:rtl/>
        </w:rPr>
        <w:t xml:space="preserve">، </w:t>
      </w:r>
      <w:r w:rsidRPr="0052634A">
        <w:rPr>
          <w:rFonts w:hint="cs"/>
          <w:rtl/>
        </w:rPr>
        <w:t>وقد عرف ذلك خواصُّ العلماء ومن يفهم من عوام الفقهاء</w:t>
      </w:r>
      <w:r w:rsidR="008D581A" w:rsidRPr="0052634A">
        <w:rPr>
          <w:rFonts w:hint="cs"/>
          <w:rtl/>
        </w:rPr>
        <w:t xml:space="preserve">، </w:t>
      </w:r>
      <w:r w:rsidRPr="0052634A">
        <w:rPr>
          <w:rFonts w:hint="cs"/>
          <w:rtl/>
        </w:rPr>
        <w:t>ثم بلغني أنه بثَّ دعاته في أقطار الأرض لنشر دعوته الخبيثة</w:t>
      </w:r>
      <w:r w:rsidR="008D581A" w:rsidRPr="0052634A">
        <w:rPr>
          <w:rFonts w:hint="cs"/>
          <w:rtl/>
        </w:rPr>
        <w:t xml:space="preserve">، </w:t>
      </w:r>
      <w:r w:rsidRPr="0052634A">
        <w:rPr>
          <w:rFonts w:hint="cs"/>
          <w:rtl/>
        </w:rPr>
        <w:t>وأضلَّ بذلك جماعة من العوام</w:t>
      </w:r>
      <w:r w:rsidR="0074049C" w:rsidRPr="0052634A">
        <w:rPr>
          <w:rFonts w:hint="cs"/>
          <w:rtl/>
        </w:rPr>
        <w:t>)</w:t>
      </w:r>
      <w:r w:rsidRPr="0052634A">
        <w:rPr>
          <w:rFonts w:hint="cs"/>
          <w:rtl/>
        </w:rPr>
        <w:t xml:space="preserve"> أهـ [مقدمة الدرة المضية]</w:t>
      </w:r>
      <w:r w:rsidR="008D581A" w:rsidRPr="0052634A">
        <w:rPr>
          <w:rFonts w:hint="cs"/>
          <w:rtl/>
        </w:rPr>
        <w:t xml:space="preserve">، </w:t>
      </w:r>
      <w:r w:rsidRPr="0052634A">
        <w:rPr>
          <w:rFonts w:hint="cs"/>
          <w:bCs/>
          <w:rtl/>
        </w:rPr>
        <w:t>وفي مجال التزكية والتصوف</w:t>
      </w:r>
      <w:r w:rsidR="00507B6C" w:rsidRPr="0052634A">
        <w:rPr>
          <w:rFonts w:hint="cs"/>
          <w:bCs/>
          <w:rtl/>
        </w:rPr>
        <w:t xml:space="preserve">: </w:t>
      </w:r>
      <w:r w:rsidRPr="0052634A">
        <w:rPr>
          <w:rFonts w:hint="cs"/>
          <w:rtl/>
        </w:rPr>
        <w:t>أفنى قسطا كبيرا من عمره في شن الحروب على مدارس التصوف</w:t>
      </w:r>
      <w:r w:rsidR="008D581A" w:rsidRPr="0052634A">
        <w:rPr>
          <w:rFonts w:hint="cs"/>
          <w:rtl/>
        </w:rPr>
        <w:t xml:space="preserve">، </w:t>
      </w:r>
      <w:r w:rsidRPr="0052634A">
        <w:rPr>
          <w:rFonts w:hint="cs"/>
          <w:rtl/>
        </w:rPr>
        <w:t>مع أنّ الاولى كان ترشيدها بالنصح والإرشاد واللين والرفق لا محاربتها</w:t>
      </w:r>
      <w:r w:rsidR="008D581A" w:rsidRPr="0052634A">
        <w:rPr>
          <w:rFonts w:hint="cs"/>
          <w:rtl/>
        </w:rPr>
        <w:t xml:space="preserve">، </w:t>
      </w:r>
      <w:r w:rsidRPr="0052634A">
        <w:rPr>
          <w:rFonts w:hint="cs"/>
          <w:rtl/>
        </w:rPr>
        <w:t>وتجريح أكابرها</w:t>
      </w:r>
      <w:r w:rsidR="008D581A" w:rsidRPr="0052634A">
        <w:rPr>
          <w:rFonts w:hint="cs"/>
          <w:rtl/>
        </w:rPr>
        <w:t xml:space="preserve">، </w:t>
      </w:r>
      <w:r w:rsidRPr="0052634A">
        <w:rPr>
          <w:rFonts w:hint="cs"/>
          <w:bCs/>
          <w:rtl/>
        </w:rPr>
        <w:t>وفي مجال تعلق المسلمين بالرسول صلى الله عليه وسلم وآل بيت الرسول</w:t>
      </w:r>
      <w:r w:rsidR="00507B6C" w:rsidRPr="0052634A">
        <w:rPr>
          <w:rFonts w:hint="cs"/>
          <w:bCs/>
          <w:rtl/>
        </w:rPr>
        <w:t xml:space="preserve">: </w:t>
      </w:r>
      <w:r w:rsidRPr="0052634A">
        <w:rPr>
          <w:rFonts w:hint="cs"/>
          <w:rtl/>
        </w:rPr>
        <w:t>أفتى بحرمة شد الرحال إلى زيارته صلى الله عليه وسلم</w:t>
      </w:r>
      <w:r w:rsidR="008D581A" w:rsidRPr="0052634A">
        <w:rPr>
          <w:rFonts w:hint="cs"/>
          <w:rtl/>
        </w:rPr>
        <w:t xml:space="preserve">، </w:t>
      </w:r>
      <w:r w:rsidRPr="0052634A">
        <w:rPr>
          <w:rFonts w:hint="cs"/>
          <w:rtl/>
        </w:rPr>
        <w:t>مع أنّه لا علاقة لحديث شد الرحال بزيارة قبر الرسول صلى الله عليه وسلم</w:t>
      </w:r>
      <w:r w:rsidR="008D581A" w:rsidRPr="0052634A">
        <w:rPr>
          <w:rFonts w:hint="cs"/>
          <w:rtl/>
        </w:rPr>
        <w:t xml:space="preserve">، </w:t>
      </w:r>
      <w:r w:rsidRPr="0052634A">
        <w:rPr>
          <w:rFonts w:hint="cs"/>
          <w:rtl/>
        </w:rPr>
        <w:t>وزيارة المقابر كلها مسنونة</w:t>
      </w:r>
      <w:r w:rsidR="008D581A" w:rsidRPr="0052634A">
        <w:rPr>
          <w:rFonts w:hint="cs"/>
          <w:rtl/>
        </w:rPr>
        <w:t xml:space="preserve">، </w:t>
      </w:r>
      <w:r w:rsidRPr="0052634A">
        <w:rPr>
          <w:rFonts w:hint="cs"/>
          <w:rtl/>
        </w:rPr>
        <w:t>فكيف بالنبي صلى الله عليه وسلم</w:t>
      </w:r>
      <w:r w:rsidR="008D581A" w:rsidRPr="0052634A">
        <w:rPr>
          <w:rFonts w:hint="cs"/>
          <w:rtl/>
        </w:rPr>
        <w:t xml:space="preserve">، </w:t>
      </w:r>
      <w:r w:rsidRPr="0052634A">
        <w:rPr>
          <w:rFonts w:hint="cs"/>
          <w:rtl/>
        </w:rPr>
        <w:t xml:space="preserve">أمّا حديث </w:t>
      </w:r>
      <w:r w:rsidR="00DA0881" w:rsidRPr="0052634A">
        <w:rPr>
          <w:rFonts w:hint="cs"/>
          <w:rtl/>
        </w:rPr>
        <w:t>((</w:t>
      </w:r>
      <w:r w:rsidRPr="0052634A">
        <w:rPr>
          <w:rFonts w:hint="cs"/>
          <w:rtl/>
        </w:rPr>
        <w:t xml:space="preserve">لا تشد الرحال إلا إلى ثلاث مساجد المسجد </w:t>
      </w:r>
      <w:r w:rsidRPr="0052634A">
        <w:rPr>
          <w:rFonts w:hint="cs"/>
          <w:rtl/>
        </w:rPr>
        <w:lastRenderedPageBreak/>
        <w:t>الحرام ومسجدي هذا والمسجد</w:t>
      </w:r>
      <w:r w:rsidRPr="0052634A">
        <w:rPr>
          <w:rFonts w:hint="cs"/>
        </w:rPr>
        <w:t xml:space="preserve"> </w:t>
      </w:r>
      <w:r w:rsidRPr="0052634A">
        <w:rPr>
          <w:rFonts w:hint="cs"/>
          <w:rtl/>
        </w:rPr>
        <w:t>الأقصى</w:t>
      </w:r>
      <w:r w:rsidR="0074049C" w:rsidRPr="0052634A">
        <w:rPr>
          <w:rFonts w:hint="cs"/>
          <w:rtl/>
        </w:rPr>
        <w:t>)</w:t>
      </w:r>
      <w:r w:rsidR="0074049C" w:rsidRPr="0052634A">
        <w:rPr>
          <w:rFonts w:hint="cs"/>
          <w:rtl/>
          <w:lang w:bidi="ar-KW"/>
        </w:rPr>
        <w:t>)</w:t>
      </w:r>
      <w:r w:rsidRPr="0052634A">
        <w:rPr>
          <w:rFonts w:hint="cs"/>
          <w:rtl/>
          <w:lang w:bidi="ar-KW"/>
        </w:rPr>
        <w:t xml:space="preserve"> [متفق عليه]</w:t>
      </w:r>
      <w:r w:rsidRPr="0052634A">
        <w:rPr>
          <w:rFonts w:hint="cs"/>
          <w:rtl/>
        </w:rPr>
        <w:t>فالمعنى المقصود منه فهو بتقدير محذوف معناه</w:t>
      </w:r>
      <w:r w:rsidR="00507B6C" w:rsidRPr="0052634A">
        <w:rPr>
          <w:rFonts w:hint="cs"/>
          <w:rtl/>
        </w:rPr>
        <w:t xml:space="preserve">: </w:t>
      </w:r>
      <w:r w:rsidRPr="0052634A">
        <w:rPr>
          <w:rFonts w:hint="cs"/>
          <w:rtl/>
        </w:rPr>
        <w:t>لا تشد الرحال إلى مسجد للصلاة فيه بسبب فضلها فيه على غيره من المساجد إلا</w:t>
      </w:r>
      <w:r w:rsidRPr="0052634A">
        <w:rPr>
          <w:rFonts w:hint="cs"/>
        </w:rPr>
        <w:t xml:space="preserve"> </w:t>
      </w:r>
      <w:r w:rsidRPr="0052634A">
        <w:rPr>
          <w:rFonts w:hint="cs"/>
          <w:rtl/>
        </w:rPr>
        <w:t>إلى ثلاثة مساجد فقد فضل الله تعالى الصلاة فيها على سائر المساجد</w:t>
      </w:r>
      <w:r w:rsidR="008D581A" w:rsidRPr="0052634A">
        <w:rPr>
          <w:rFonts w:hint="cs"/>
          <w:rtl/>
        </w:rPr>
        <w:t xml:space="preserve">، </w:t>
      </w:r>
      <w:r w:rsidRPr="0052634A">
        <w:rPr>
          <w:rFonts w:hint="cs"/>
          <w:rtl/>
        </w:rPr>
        <w:t>وهي المذكورة في الحديث المسجد الحرام والمسجد النبوي الشريف والمسجد</w:t>
      </w:r>
      <w:r w:rsidRPr="0052634A">
        <w:rPr>
          <w:rFonts w:hint="cs"/>
        </w:rPr>
        <w:t xml:space="preserve"> </w:t>
      </w:r>
      <w:r w:rsidRPr="0052634A">
        <w:rPr>
          <w:rFonts w:hint="cs"/>
          <w:rtl/>
        </w:rPr>
        <w:t>الأقصى</w:t>
      </w:r>
      <w:r w:rsidR="008D581A" w:rsidRPr="0052634A">
        <w:rPr>
          <w:rFonts w:hint="cs"/>
          <w:rtl/>
        </w:rPr>
        <w:t xml:space="preserve">، </w:t>
      </w:r>
      <w:r w:rsidRPr="0052634A">
        <w:rPr>
          <w:rFonts w:hint="cs"/>
          <w:rtl/>
          <w:lang w:bidi="ar-KW"/>
        </w:rPr>
        <w:t>أما سوء الفهم في بيان المراد من الحديث هو ظن أن المراد من الحديث هو النهي عن زيارة قبر الرسول صلى الله عليه وسلم</w:t>
      </w:r>
      <w:r w:rsidR="008D581A" w:rsidRPr="0052634A">
        <w:rPr>
          <w:rFonts w:hint="cs"/>
          <w:rtl/>
          <w:lang w:bidi="ar-KW"/>
        </w:rPr>
        <w:t xml:space="preserve">، </w:t>
      </w:r>
      <w:r w:rsidRPr="0052634A">
        <w:rPr>
          <w:rFonts w:hint="cs"/>
          <w:rtl/>
          <w:lang w:bidi="ar-KW"/>
        </w:rPr>
        <w:t>بحجة أنه شد للرحال لذلك</w:t>
      </w:r>
      <w:r w:rsidR="008D581A" w:rsidRPr="0052634A">
        <w:rPr>
          <w:rFonts w:hint="cs"/>
          <w:rtl/>
          <w:lang w:bidi="ar-KW"/>
        </w:rPr>
        <w:t xml:space="preserve">، </w:t>
      </w:r>
      <w:r w:rsidRPr="0052634A">
        <w:rPr>
          <w:rFonts w:hint="cs"/>
          <w:rtl/>
          <w:lang w:bidi="ar-KW"/>
        </w:rPr>
        <w:t>ولا علاقة بين الحديث وبين زيارة القبر الشريف</w:t>
      </w:r>
      <w:r w:rsidR="008D581A" w:rsidRPr="0052634A">
        <w:rPr>
          <w:rFonts w:hint="cs"/>
          <w:rtl/>
          <w:lang w:bidi="ar-KW"/>
        </w:rPr>
        <w:t xml:space="preserve">، </w:t>
      </w:r>
      <w:r w:rsidRPr="0052634A">
        <w:rPr>
          <w:rFonts w:hint="cs"/>
          <w:rtl/>
          <w:lang w:bidi="ar-KW"/>
        </w:rPr>
        <w:t>إذ النهي متعلق بالمساجد فقط</w:t>
      </w:r>
      <w:r w:rsidR="008D581A" w:rsidRPr="0052634A">
        <w:rPr>
          <w:rFonts w:hint="cs"/>
          <w:rtl/>
          <w:lang w:bidi="ar-KW"/>
        </w:rPr>
        <w:t xml:space="preserve">، </w:t>
      </w:r>
      <w:r w:rsidRPr="0052634A">
        <w:rPr>
          <w:rFonts w:hint="cs"/>
          <w:rtl/>
          <w:lang w:bidi="ar-KW"/>
        </w:rPr>
        <w:t>ومتعلق بالصلاة فيها بسبب أفضلية الصلاة فيها</w:t>
      </w:r>
      <w:r w:rsidR="008D581A" w:rsidRPr="0052634A">
        <w:rPr>
          <w:rFonts w:hint="cs"/>
          <w:rtl/>
          <w:lang w:bidi="ar-KW"/>
        </w:rPr>
        <w:t xml:space="preserve">، </w:t>
      </w:r>
      <w:r w:rsidRPr="0052634A">
        <w:rPr>
          <w:rFonts w:hint="cs"/>
          <w:rtl/>
          <w:lang w:bidi="ar-KW"/>
        </w:rPr>
        <w:t>وإلا فشد الرحال إلى مساجد يتواجد فيها علماء لأجل طلب العلم</w:t>
      </w:r>
      <w:r w:rsidR="008D581A" w:rsidRPr="0052634A">
        <w:rPr>
          <w:rFonts w:hint="cs"/>
          <w:rtl/>
          <w:lang w:bidi="ar-KW"/>
        </w:rPr>
        <w:t xml:space="preserve">، </w:t>
      </w:r>
      <w:r w:rsidRPr="0052634A">
        <w:rPr>
          <w:rFonts w:hint="cs"/>
          <w:rtl/>
          <w:lang w:bidi="ar-KW"/>
        </w:rPr>
        <w:t>لا شيء فيها</w:t>
      </w:r>
      <w:r w:rsidR="008D581A" w:rsidRPr="0052634A">
        <w:rPr>
          <w:rFonts w:hint="cs"/>
          <w:rtl/>
          <w:lang w:bidi="ar-KW"/>
        </w:rPr>
        <w:t xml:space="preserve">، </w:t>
      </w:r>
      <w:r w:rsidRPr="0052634A">
        <w:rPr>
          <w:rFonts w:hint="cs"/>
          <w:rtl/>
          <w:lang w:bidi="ar-KW"/>
        </w:rPr>
        <w:t>بل جميع اهل العلم على مر عصور الإسلام</w:t>
      </w:r>
      <w:r w:rsidR="008D581A" w:rsidRPr="0052634A">
        <w:rPr>
          <w:rFonts w:hint="cs"/>
          <w:rtl/>
          <w:lang w:bidi="ar-KW"/>
        </w:rPr>
        <w:t xml:space="preserve">، </w:t>
      </w:r>
      <w:r w:rsidRPr="0052634A">
        <w:rPr>
          <w:rFonts w:hint="cs"/>
          <w:rtl/>
          <w:lang w:bidi="ar-KW"/>
        </w:rPr>
        <w:t>ما جمعوا العلم الشريف إلا بشد الرحال إلى المساجد لتلقي العلم من علمائها حيث لم توجد جامعات ولا مدارس يطلبون فيها العلم سوى المساجد</w:t>
      </w:r>
      <w:r w:rsidR="008D581A" w:rsidRPr="0052634A">
        <w:rPr>
          <w:rFonts w:hint="cs"/>
          <w:rtl/>
          <w:lang w:bidi="ar-KW"/>
        </w:rPr>
        <w:t xml:space="preserve">، </w:t>
      </w:r>
      <w:r w:rsidRPr="0052634A">
        <w:rPr>
          <w:rFonts w:hint="cs"/>
          <w:rtl/>
        </w:rPr>
        <w:t>كما أن شد الرحال للتجارة جائز</w:t>
      </w:r>
      <w:r w:rsidR="008D581A" w:rsidRPr="0052634A">
        <w:rPr>
          <w:rFonts w:hint="cs"/>
          <w:rtl/>
        </w:rPr>
        <w:t xml:space="preserve">، </w:t>
      </w:r>
      <w:r w:rsidRPr="0052634A">
        <w:rPr>
          <w:rFonts w:hint="cs"/>
          <w:rtl/>
        </w:rPr>
        <w:t>وشد الرحال للسفر والاستمتاع جائز</w:t>
      </w:r>
      <w:r w:rsidR="008D581A" w:rsidRPr="0052634A">
        <w:rPr>
          <w:rFonts w:hint="cs"/>
          <w:rtl/>
        </w:rPr>
        <w:t xml:space="preserve">، </w:t>
      </w:r>
      <w:r w:rsidRPr="0052634A">
        <w:rPr>
          <w:rFonts w:hint="cs"/>
          <w:rtl/>
        </w:rPr>
        <w:t>وشد الرحال لزيارة الإخوان في الله تعالى جائز</w:t>
      </w:r>
      <w:r w:rsidR="008D581A" w:rsidRPr="0052634A">
        <w:rPr>
          <w:rFonts w:hint="cs"/>
          <w:rtl/>
        </w:rPr>
        <w:t xml:space="preserve">، </w:t>
      </w:r>
      <w:r w:rsidRPr="0052634A">
        <w:rPr>
          <w:rFonts w:hint="cs"/>
          <w:rtl/>
        </w:rPr>
        <w:t>فهل كل ذلك جائز</w:t>
      </w:r>
      <w:r w:rsidR="008D581A" w:rsidRPr="0052634A">
        <w:rPr>
          <w:rFonts w:hint="cs"/>
          <w:rtl/>
        </w:rPr>
        <w:t xml:space="preserve">، </w:t>
      </w:r>
      <w:r w:rsidRPr="0052634A">
        <w:rPr>
          <w:rFonts w:hint="cs"/>
          <w:rtl/>
        </w:rPr>
        <w:t>وشد الرحال لزيارة الرسول صلى الله عليه وسلم غير جائز</w:t>
      </w:r>
      <w:r w:rsidR="008D581A" w:rsidRPr="0052634A">
        <w:rPr>
          <w:rFonts w:hint="cs"/>
          <w:rtl/>
        </w:rPr>
        <w:t xml:space="preserve">، </w:t>
      </w:r>
      <w:r w:rsidRPr="0052634A">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008D581A" w:rsidRPr="0052634A">
        <w:rPr>
          <w:rFonts w:hint="cs"/>
          <w:rtl/>
        </w:rPr>
        <w:t xml:space="preserve">، </w:t>
      </w:r>
      <w:r w:rsidRPr="0052634A">
        <w:rPr>
          <w:rFonts w:hint="cs"/>
          <w:rtl/>
        </w:rPr>
        <w:t>والجمهور على ندبها</w:t>
      </w:r>
      <w:r w:rsidR="008D581A" w:rsidRPr="0052634A">
        <w:rPr>
          <w:rFonts w:hint="cs"/>
          <w:rtl/>
        </w:rPr>
        <w:t xml:space="preserve">، </w:t>
      </w:r>
      <w:r w:rsidRPr="0052634A">
        <w:rPr>
          <w:rFonts w:hint="cs"/>
          <w:rtl/>
        </w:rPr>
        <w:t>وقال بعض المالكية</w:t>
      </w:r>
      <w:r w:rsidR="00507B6C" w:rsidRPr="0052634A">
        <w:rPr>
          <w:rFonts w:hint="cs"/>
          <w:rtl/>
        </w:rPr>
        <w:t xml:space="preserve">: </w:t>
      </w:r>
      <w:r w:rsidRPr="0052634A">
        <w:rPr>
          <w:rFonts w:hint="cs"/>
          <w:rtl/>
        </w:rPr>
        <w:t>إنها واجبة وقال أكثر الحنفية أنها قريبة من الواجب</w:t>
      </w:r>
      <w:r w:rsidR="008D581A" w:rsidRPr="0052634A">
        <w:rPr>
          <w:rFonts w:hint="cs"/>
          <w:rtl/>
        </w:rPr>
        <w:t xml:space="preserve">، </w:t>
      </w:r>
      <w:r w:rsidRPr="0052634A">
        <w:rPr>
          <w:rFonts w:hint="cs"/>
          <w:rtl/>
        </w:rPr>
        <w:t>وقريب الواجب عندهم في حكم الواجب</w:t>
      </w:r>
      <w:r w:rsidR="008D581A" w:rsidRPr="0052634A">
        <w:rPr>
          <w:rFonts w:hint="cs"/>
          <w:rtl/>
        </w:rPr>
        <w:t xml:space="preserve">، </w:t>
      </w:r>
      <w:r w:rsidRPr="0052634A">
        <w:rPr>
          <w:rFonts w:hint="cs"/>
          <w:rtl/>
        </w:rPr>
        <w:t>وأول من خرق الإجماع فيه وأتى بشيء لم يسبق إليه عالم قبله في هذه المسألة هو ابن تيمية</w:t>
      </w:r>
      <w:r w:rsidR="008D581A" w:rsidRPr="0052634A">
        <w:rPr>
          <w:rFonts w:hint="cs"/>
          <w:rtl/>
        </w:rPr>
        <w:t xml:space="preserve">، </w:t>
      </w:r>
      <w:r w:rsidRPr="0052634A">
        <w:rPr>
          <w:rFonts w:hint="cs"/>
          <w:rtl/>
        </w:rPr>
        <w:t>وقد تقدم أنّ عمدة ابن تيمية على هذا المنع حديث</w:t>
      </w:r>
      <w:r w:rsidR="0074049C" w:rsidRPr="0052634A">
        <w:rPr>
          <w:rFonts w:hint="cs"/>
          <w:rtl/>
        </w:rPr>
        <w:t xml:space="preserve">: </w:t>
      </w:r>
      <w:r w:rsidR="00DA0881" w:rsidRPr="0052634A">
        <w:rPr>
          <w:rFonts w:hint="cs"/>
          <w:rtl/>
        </w:rPr>
        <w:t>(</w:t>
      </w:r>
      <w:r w:rsidRPr="0052634A">
        <w:rPr>
          <w:rFonts w:hint="cs"/>
          <w:rtl/>
        </w:rPr>
        <w:t>لا تشدُّ الرحال إلا إلى ثلاثة مساجد</w:t>
      </w:r>
      <w:r w:rsidR="0074049C" w:rsidRPr="0052634A">
        <w:rPr>
          <w:rFonts w:hint="cs"/>
          <w:rtl/>
        </w:rPr>
        <w:t>)</w:t>
      </w:r>
      <w:r w:rsidR="008D581A" w:rsidRPr="0052634A">
        <w:rPr>
          <w:rFonts w:hint="cs"/>
          <w:rtl/>
        </w:rPr>
        <w:t xml:space="preserve">، </w:t>
      </w:r>
      <w:r w:rsidRPr="0052634A">
        <w:rPr>
          <w:rFonts w:hint="cs"/>
          <w:rtl/>
        </w:rPr>
        <w:t>مع أنّه لا علاقة له أصلاً بزيارة القبر الشريف</w:t>
      </w:r>
      <w:r w:rsidR="008D581A" w:rsidRPr="0052634A">
        <w:rPr>
          <w:rFonts w:hint="cs"/>
          <w:rtl/>
        </w:rPr>
        <w:t xml:space="preserve">، </w:t>
      </w:r>
      <w:r w:rsidRPr="0052634A">
        <w:rPr>
          <w:rFonts w:hint="cs"/>
          <w:bCs/>
          <w:rtl/>
        </w:rPr>
        <w:t>وفي مجال الموقف من آل البيت رضوان الله تعالى عليهم</w:t>
      </w:r>
      <w:r w:rsidR="008D581A" w:rsidRPr="0052634A">
        <w:rPr>
          <w:rFonts w:hint="cs"/>
          <w:bCs/>
          <w:rtl/>
        </w:rPr>
        <w:t xml:space="preserve">، </w:t>
      </w:r>
      <w:r w:rsidRPr="0052634A">
        <w:rPr>
          <w:rFonts w:hint="cs"/>
          <w:rtl/>
        </w:rPr>
        <w:t>أدى رده على الشيعة الضالة إلى الانحراف قليلاً عن آل البيت</w:t>
      </w:r>
      <w:r w:rsidR="008D581A" w:rsidRPr="0052634A">
        <w:rPr>
          <w:rFonts w:hint="cs"/>
          <w:rtl/>
        </w:rPr>
        <w:t xml:space="preserve">، </w:t>
      </w:r>
      <w:r w:rsidRPr="0052634A">
        <w:rPr>
          <w:rFonts w:hint="cs"/>
          <w:rtl/>
        </w:rPr>
        <w:t>فخانته ألفاظه عند الحديث عن أمير المؤمنين خليفة المسلمين الرابع علي رضي الله عنه</w:t>
      </w:r>
      <w:r w:rsidR="008D581A" w:rsidRPr="0052634A">
        <w:rPr>
          <w:rFonts w:hint="cs"/>
          <w:rtl/>
        </w:rPr>
        <w:t xml:space="preserve">، </w:t>
      </w:r>
      <w:r w:rsidRPr="0052634A">
        <w:rPr>
          <w:rFonts w:hint="cs"/>
          <w:rtl/>
        </w:rPr>
        <w:t>وضعّف في فضائله أحاديثاً ليست بضعيفة</w:t>
      </w:r>
      <w:r w:rsidR="008D581A" w:rsidRPr="0052634A">
        <w:rPr>
          <w:rFonts w:hint="cs"/>
          <w:rtl/>
        </w:rPr>
        <w:t xml:space="preserve">، </w:t>
      </w:r>
      <w:r w:rsidRPr="0052634A">
        <w:rPr>
          <w:rFonts w:hint="cs"/>
          <w:rtl/>
        </w:rPr>
        <w:t>وحكم على أخرى بالوضع</w:t>
      </w:r>
      <w:r w:rsidR="008D581A" w:rsidRPr="0052634A">
        <w:rPr>
          <w:rFonts w:hint="cs"/>
          <w:rtl/>
        </w:rPr>
        <w:t xml:space="preserve">، </w:t>
      </w:r>
      <w:r w:rsidRPr="0052634A">
        <w:rPr>
          <w:rFonts w:hint="cs"/>
          <w:rtl/>
        </w:rPr>
        <w:t>ولا تبلغ هذا الحد</w:t>
      </w:r>
      <w:r w:rsidR="008D581A" w:rsidRPr="0052634A">
        <w:rPr>
          <w:rFonts w:hint="cs"/>
          <w:rtl/>
        </w:rPr>
        <w:t xml:space="preserve">، </w:t>
      </w:r>
      <w:r w:rsidRPr="0052634A">
        <w:rPr>
          <w:rFonts w:hint="cs"/>
          <w:rtl/>
        </w:rPr>
        <w:t xml:space="preserve">حتى قال الحافظ ابن حجر في لسان الميزان </w:t>
      </w:r>
      <w:r w:rsidR="00DA0881" w:rsidRPr="0052634A">
        <w:rPr>
          <w:rFonts w:hint="cs"/>
          <w:rtl/>
        </w:rPr>
        <w:t>(</w:t>
      </w:r>
      <w:r w:rsidRPr="0052634A">
        <w:rPr>
          <w:rFonts w:hint="cs"/>
          <w:rtl/>
        </w:rPr>
        <w:t>6</w:t>
      </w:r>
      <w:r w:rsidR="00507B6C" w:rsidRPr="0052634A">
        <w:rPr>
          <w:rFonts w:hint="cs"/>
          <w:rtl/>
        </w:rPr>
        <w:t xml:space="preserve">: </w:t>
      </w:r>
      <w:r w:rsidRPr="0052634A">
        <w:rPr>
          <w:rFonts w:hint="cs"/>
          <w:rtl/>
        </w:rPr>
        <w:t>319</w:t>
      </w:r>
      <w:r w:rsidR="0074049C" w:rsidRPr="0052634A">
        <w:rPr>
          <w:rFonts w:hint="cs"/>
          <w:rtl/>
        </w:rPr>
        <w:t>)</w:t>
      </w:r>
      <w:r w:rsidRPr="0052634A">
        <w:rPr>
          <w:rFonts w:hint="cs"/>
          <w:rtl/>
        </w:rPr>
        <w:t xml:space="preserve"> عند ترجمة والد الحلي الذي ألف ابن تيمية كتابه منهاج السنة النبوية في الرد عليه</w:t>
      </w:r>
      <w:r w:rsidR="0074049C" w:rsidRPr="0052634A">
        <w:rPr>
          <w:rFonts w:hint="cs"/>
          <w:rtl/>
        </w:rPr>
        <w:t xml:space="preserve">: </w:t>
      </w:r>
      <w:r w:rsidR="00DA0881" w:rsidRPr="0052634A">
        <w:rPr>
          <w:rFonts w:hint="cs"/>
          <w:rtl/>
        </w:rPr>
        <w:t>(</w:t>
      </w:r>
      <w:r w:rsidRPr="0052634A">
        <w:rPr>
          <w:rFonts w:hint="cs"/>
          <w:rtl/>
        </w:rPr>
        <w:t>وكم من مبالغة له لتوهين كلام الحلي أدت به أحيانا إلى تنقيص علي رضي الله عنه</w:t>
      </w:r>
      <w:r w:rsidR="0074049C" w:rsidRPr="0052634A">
        <w:rPr>
          <w:rFonts w:hint="cs"/>
          <w:rtl/>
        </w:rPr>
        <w:t>)</w:t>
      </w:r>
      <w:r w:rsidRPr="0052634A">
        <w:rPr>
          <w:rFonts w:hint="cs"/>
          <w:rtl/>
        </w:rPr>
        <w:t xml:space="preserve"> أهـ</w:t>
      </w:r>
      <w:r w:rsidR="008D581A" w:rsidRPr="0052634A">
        <w:rPr>
          <w:rFonts w:hint="cs"/>
          <w:rtl/>
        </w:rPr>
        <w:t xml:space="preserve">، </w:t>
      </w:r>
      <w:r w:rsidRPr="0052634A">
        <w:rPr>
          <w:rFonts w:hint="cs"/>
          <w:rtl/>
        </w:rPr>
        <w:t>وقال في الدرر الكامنة</w:t>
      </w:r>
      <w:r w:rsidR="00507B6C" w:rsidRPr="0052634A">
        <w:rPr>
          <w:rFonts w:hint="cs"/>
          <w:rtl/>
        </w:rPr>
        <w:t xml:space="preserve">: </w:t>
      </w:r>
      <w:r w:rsidRPr="0052634A">
        <w:rPr>
          <w:rFonts w:hint="cs"/>
          <w:rtl/>
        </w:rPr>
        <w:t>أن ابن تيمية خطأ أمير المؤمنين عليًا كرم الله وجهه في سبعة عشر موضعا خالف فيها نص الكتاب</w:t>
      </w:r>
      <w:r w:rsidR="008D581A" w:rsidRPr="0052634A">
        <w:rPr>
          <w:rFonts w:hint="cs"/>
          <w:rtl/>
        </w:rPr>
        <w:t xml:space="preserve">، </w:t>
      </w:r>
      <w:r w:rsidRPr="0052634A">
        <w:rPr>
          <w:rFonts w:hint="cs"/>
          <w:rtl/>
        </w:rPr>
        <w:t>وأن العلماء نسبوه إلى النفاق لقوله هذا في علي كرم الله وجهه</w:t>
      </w:r>
      <w:r w:rsidR="008D581A" w:rsidRPr="0052634A">
        <w:rPr>
          <w:rFonts w:hint="cs"/>
          <w:rtl/>
        </w:rPr>
        <w:t xml:space="preserve">، </w:t>
      </w:r>
      <w:r w:rsidRPr="0052634A">
        <w:rPr>
          <w:rFonts w:hint="cs"/>
          <w:rtl/>
        </w:rPr>
        <w:t>ولقوله أيضا فيه</w:t>
      </w:r>
      <w:r w:rsidR="00507B6C" w:rsidRPr="0052634A">
        <w:rPr>
          <w:rFonts w:hint="cs"/>
          <w:rtl/>
        </w:rPr>
        <w:t xml:space="preserve">: </w:t>
      </w:r>
      <w:r w:rsidRPr="0052634A">
        <w:rPr>
          <w:rFonts w:hint="cs"/>
          <w:rtl/>
        </w:rPr>
        <w:t>أنه كان مخذولا</w:t>
      </w:r>
      <w:r w:rsidR="008D581A" w:rsidRPr="0052634A">
        <w:rPr>
          <w:rFonts w:hint="cs"/>
          <w:rtl/>
        </w:rPr>
        <w:t xml:space="preserve">، </w:t>
      </w:r>
      <w:r w:rsidRPr="0052634A">
        <w:rPr>
          <w:rFonts w:hint="cs"/>
          <w:rtl/>
        </w:rPr>
        <w:t>وأنه قاتل للرئاسة لا للديانة</w:t>
      </w:r>
      <w:r w:rsidR="0074049C" w:rsidRPr="0052634A">
        <w:rPr>
          <w:rFonts w:hint="cs"/>
          <w:rtl/>
        </w:rPr>
        <w:t>)</w:t>
      </w:r>
      <w:r w:rsidRPr="0052634A">
        <w:rPr>
          <w:rFonts w:hint="cs"/>
          <w:rtl/>
        </w:rPr>
        <w:t xml:space="preserve"> أهـ</w:t>
      </w:r>
      <w:r w:rsidR="008D581A" w:rsidRPr="0052634A">
        <w:rPr>
          <w:rFonts w:hint="cs"/>
          <w:rtl/>
        </w:rPr>
        <w:t xml:space="preserve">، </w:t>
      </w:r>
      <w:r w:rsidRPr="0052634A">
        <w:rPr>
          <w:rFonts w:hint="cs"/>
          <w:rtl/>
        </w:rPr>
        <w:t>[الدرر الكامنة</w:t>
      </w:r>
      <w:r w:rsidR="00507B6C" w:rsidRPr="0052634A">
        <w:rPr>
          <w:rFonts w:hint="cs"/>
          <w:rtl/>
        </w:rPr>
        <w:t xml:space="preserve">: </w:t>
      </w:r>
      <w:r w:rsidRPr="0052634A">
        <w:rPr>
          <w:rFonts w:hint="cs"/>
          <w:rtl/>
        </w:rPr>
        <w:t>1</w:t>
      </w:r>
      <w:r w:rsidR="00507B6C" w:rsidRPr="0052634A">
        <w:rPr>
          <w:rFonts w:hint="cs"/>
          <w:rtl/>
        </w:rPr>
        <w:t xml:space="preserve">: </w:t>
      </w:r>
      <w:r w:rsidRPr="0052634A">
        <w:rPr>
          <w:rFonts w:hint="cs"/>
          <w:rtl/>
        </w:rPr>
        <w:t>114]</w:t>
      </w:r>
      <w:r w:rsidR="008D581A" w:rsidRPr="0052634A">
        <w:rPr>
          <w:rFonts w:hint="cs"/>
          <w:rtl/>
        </w:rPr>
        <w:t xml:space="preserve">، </w:t>
      </w:r>
      <w:r w:rsidRPr="0052634A">
        <w:rPr>
          <w:rFonts w:hint="cs"/>
          <w:rtl/>
        </w:rPr>
        <w:t>كما خانته ألفاظه عند الحديث عن سيد شباب أهل الجنّة الحسين رضي الله عنه</w:t>
      </w:r>
      <w:r w:rsidR="008D581A" w:rsidRPr="0052634A">
        <w:rPr>
          <w:rFonts w:hint="cs"/>
          <w:rtl/>
        </w:rPr>
        <w:t xml:space="preserve">، </w:t>
      </w:r>
      <w:r w:rsidRPr="0052634A">
        <w:rPr>
          <w:rFonts w:hint="cs"/>
          <w:rtl/>
        </w:rPr>
        <w:t>وموقفه من أوضاع الأمة زمان يزيد</w:t>
      </w:r>
      <w:r w:rsidR="008D581A" w:rsidRPr="0052634A">
        <w:rPr>
          <w:rFonts w:hint="cs"/>
          <w:rtl/>
        </w:rPr>
        <w:t xml:space="preserve">، </w:t>
      </w:r>
      <w:r w:rsidRPr="0052634A">
        <w:rPr>
          <w:rFonts w:hint="cs"/>
          <w:bCs/>
          <w:rtl/>
        </w:rPr>
        <w:t xml:space="preserve">وفي مجال المعاملة مع أكابر علماء </w:t>
      </w:r>
      <w:r w:rsidRPr="0052634A">
        <w:rPr>
          <w:rFonts w:hint="cs"/>
          <w:bCs/>
          <w:rtl/>
        </w:rPr>
        <w:lastRenderedPageBreak/>
        <w:t>عصره</w:t>
      </w:r>
      <w:r w:rsidR="008D581A" w:rsidRPr="0052634A">
        <w:rPr>
          <w:rFonts w:hint="cs"/>
          <w:rtl/>
        </w:rPr>
        <w:t xml:space="preserve">، </w:t>
      </w:r>
      <w:r w:rsidRPr="0052634A">
        <w:rPr>
          <w:rFonts w:hint="cs"/>
          <w:rtl/>
        </w:rPr>
        <w:t>هاجم الأكابر ولم يتحر الأدب الواجب مع أكابرهم كحجة الإسلام الغزالي والإمام الرازي وغيرهما من الأكابر</w:t>
      </w:r>
      <w:r w:rsidR="008D581A" w:rsidRPr="0052634A">
        <w:rPr>
          <w:rFonts w:hint="cs"/>
          <w:rtl/>
        </w:rPr>
        <w:t xml:space="preserve">، </w:t>
      </w:r>
      <w:r w:rsidRPr="0052634A">
        <w:rPr>
          <w:rFonts w:hint="cs"/>
          <w:rtl/>
        </w:rPr>
        <w:t>وصال علي خيرة علماء عصره ونال منهم</w:t>
      </w:r>
      <w:r w:rsidR="008D581A" w:rsidRPr="0052634A">
        <w:rPr>
          <w:rFonts w:hint="cs"/>
          <w:rtl/>
        </w:rPr>
        <w:t xml:space="preserve">، </w:t>
      </w:r>
      <w:r w:rsidRPr="0052634A">
        <w:rPr>
          <w:rFonts w:hint="cs"/>
          <w:rtl/>
        </w:rPr>
        <w:t>واحتاطوا في تأديبه فلم يأمروا بقتله وإنما امروا بسجنه حتى يحفظون الناس من أخطائه</w:t>
      </w:r>
      <w:r w:rsidR="008D581A" w:rsidRPr="0052634A">
        <w:rPr>
          <w:rFonts w:hint="cs"/>
          <w:rtl/>
        </w:rPr>
        <w:t xml:space="preserve">، </w:t>
      </w:r>
    </w:p>
    <w:p w14:paraId="7A10D9F5" w14:textId="208B3720" w:rsidR="00FF36A4" w:rsidRPr="0052634A" w:rsidRDefault="00FF36A4" w:rsidP="00061E88">
      <w:pPr>
        <w:spacing w:after="240"/>
        <w:rPr>
          <w:b/>
          <w:rtl/>
          <w:lang w:bidi="ar-KW"/>
        </w:rPr>
      </w:pPr>
      <w:r w:rsidRPr="0052634A">
        <w:rPr>
          <w:rFonts w:hint="cs"/>
          <w:bCs/>
          <w:rtl/>
        </w:rPr>
        <w:t>[2]</w:t>
      </w:r>
      <w:r w:rsidR="00507B6C" w:rsidRPr="0052634A">
        <w:rPr>
          <w:rFonts w:hint="cs"/>
          <w:bCs/>
          <w:rtl/>
        </w:rPr>
        <w:t xml:space="preserve">: </w:t>
      </w:r>
      <w:r w:rsidRPr="0052634A">
        <w:rPr>
          <w:rFonts w:hint="cs"/>
          <w:bCs/>
          <w:rtl/>
        </w:rPr>
        <w:t>ما يهمنا في هذا المبحث قوله بقيام الحوادث بذات الله تعالى</w:t>
      </w:r>
      <w:r w:rsidR="00507B6C" w:rsidRPr="0052634A">
        <w:rPr>
          <w:rFonts w:hint="cs"/>
          <w:rtl/>
        </w:rPr>
        <w:t xml:space="preserve">: </w:t>
      </w:r>
      <w:r w:rsidRPr="0052634A">
        <w:rPr>
          <w:rFonts w:hint="cs"/>
          <w:rtl/>
        </w:rPr>
        <w:t>وهذه من أبشع انحرافاته عن منهاج اهل السنّة</w:t>
      </w:r>
      <w:r w:rsidR="008D581A" w:rsidRPr="0052634A">
        <w:rPr>
          <w:rFonts w:hint="cs"/>
          <w:rtl/>
        </w:rPr>
        <w:t xml:space="preserve">، </w:t>
      </w:r>
      <w:r w:rsidRPr="0052634A">
        <w:rPr>
          <w:rFonts w:hint="cs"/>
          <w:rtl/>
        </w:rPr>
        <w:t>حيث كان يعتقد أن الحوادث تقوم بذات الله تعالى أي أن الله تعالى لم يكن متصفاً بصفة ثم اتصف بها ولذلك يقول بأن كلام الله تعالى حروف وأصوات وأنه تعالى يصعد وينزل والعياذ بالله من هذه الطامات التي لا يقول بها مسلم عاقل</w:t>
      </w:r>
      <w:r w:rsidR="008D581A" w:rsidRPr="0052634A">
        <w:rPr>
          <w:rFonts w:hint="cs"/>
          <w:rtl/>
        </w:rPr>
        <w:t xml:space="preserve">، </w:t>
      </w:r>
      <w:r w:rsidRPr="0052634A">
        <w:rPr>
          <w:rFonts w:hint="cs"/>
          <w:rtl/>
        </w:rPr>
        <w:t>قال ابن</w:t>
      </w:r>
      <w:r w:rsidRPr="0052634A">
        <w:rPr>
          <w:rFonts w:hint="cs"/>
        </w:rPr>
        <w:t xml:space="preserve"> </w:t>
      </w:r>
      <w:r w:rsidRPr="0052634A">
        <w:rPr>
          <w:rStyle w:val="highlight1"/>
          <w:rFonts w:hint="cs"/>
          <w:color w:val="auto"/>
          <w:rtl/>
        </w:rPr>
        <w:t>تيمية</w:t>
      </w:r>
      <w:r w:rsidRPr="0052634A">
        <w:rPr>
          <w:rFonts w:hint="cs"/>
        </w:rPr>
        <w:t xml:space="preserve"> </w:t>
      </w:r>
      <w:r w:rsidRPr="0052634A">
        <w:rPr>
          <w:rFonts w:hint="cs"/>
          <w:rtl/>
        </w:rPr>
        <w:t xml:space="preserve">في منهاج السنّة النبوية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224</w:t>
      </w:r>
      <w:r w:rsidR="0074049C" w:rsidRPr="0052634A">
        <w:rPr>
          <w:rFonts w:hint="cs"/>
          <w:rtl/>
        </w:rPr>
        <w:t xml:space="preserve">): </w:t>
      </w:r>
      <w:r w:rsidR="00DA0881" w:rsidRPr="0052634A">
        <w:rPr>
          <w:rFonts w:hint="cs"/>
          <w:rtl/>
        </w:rPr>
        <w:t>(</w:t>
      </w:r>
      <w:r w:rsidRPr="0052634A">
        <w:rPr>
          <w:rFonts w:hint="cs"/>
          <w:rtl/>
        </w:rPr>
        <w:t>فإن قلتم لنا</w:t>
      </w:r>
      <w:r w:rsidR="00507B6C" w:rsidRPr="0052634A">
        <w:rPr>
          <w:rFonts w:hint="cs"/>
          <w:rtl/>
        </w:rPr>
        <w:t xml:space="preserve">: </w:t>
      </w:r>
      <w:r w:rsidRPr="0052634A">
        <w:rPr>
          <w:rFonts w:hint="cs"/>
          <w:rtl/>
        </w:rPr>
        <w:t>فقد قلتم بقيام الحوادث بالربّ</w:t>
      </w:r>
      <w:r w:rsidR="008D581A" w:rsidRPr="0052634A">
        <w:rPr>
          <w:rFonts w:hint="cs"/>
          <w:rtl/>
        </w:rPr>
        <w:t xml:space="preserve">، </w:t>
      </w:r>
      <w:r w:rsidRPr="0052634A">
        <w:rPr>
          <w:rFonts w:hint="cs"/>
          <w:rtl/>
        </w:rPr>
        <w:t>قلنا</w:t>
      </w:r>
      <w:r w:rsidRPr="0052634A">
        <w:rPr>
          <w:rFonts w:hint="cs"/>
        </w:rPr>
        <w:t xml:space="preserve"> </w:t>
      </w:r>
      <w:r w:rsidRPr="0052634A">
        <w:rPr>
          <w:rFonts w:hint="cs"/>
          <w:rtl/>
        </w:rPr>
        <w:t>لكـم</w:t>
      </w:r>
      <w:r w:rsidR="00507B6C" w:rsidRPr="0052634A">
        <w:rPr>
          <w:rFonts w:hint="cs"/>
          <w:rtl/>
        </w:rPr>
        <w:t xml:space="preserve">: </w:t>
      </w:r>
      <w:r w:rsidRPr="0052634A">
        <w:rPr>
          <w:rFonts w:hint="cs"/>
          <w:rtl/>
        </w:rPr>
        <w:t>نعم</w:t>
      </w:r>
      <w:r w:rsidR="008D581A" w:rsidRPr="0052634A">
        <w:rPr>
          <w:rFonts w:hint="cs"/>
          <w:rtl/>
        </w:rPr>
        <w:t xml:space="preserve">، </w:t>
      </w:r>
      <w:r w:rsidRPr="0052634A">
        <w:rPr>
          <w:rFonts w:hint="cs"/>
          <w:rtl/>
        </w:rPr>
        <w:t>وهذا قولنا الذي دلّ عليه الشرع والعقل</w:t>
      </w:r>
      <w:r w:rsidR="0074049C" w:rsidRPr="0052634A">
        <w:rPr>
          <w:rFonts w:hint="cs"/>
          <w:rtl/>
        </w:rPr>
        <w:t>)</w:t>
      </w:r>
      <w:r w:rsidR="008D581A" w:rsidRPr="0052634A">
        <w:rPr>
          <w:rFonts w:hint="cs"/>
          <w:rtl/>
        </w:rPr>
        <w:t xml:space="preserve">، </w:t>
      </w:r>
      <w:r w:rsidRPr="0052634A">
        <w:rPr>
          <w:rFonts w:hint="cs"/>
          <w:bCs/>
          <w:rtl/>
        </w:rPr>
        <w:t>وقال في كتابه الموافقة</w:t>
      </w:r>
      <w:r w:rsidR="00507B6C" w:rsidRPr="0052634A">
        <w:rPr>
          <w:rFonts w:hint="cs"/>
          <w:rtl/>
        </w:rPr>
        <w:t xml:space="preserve">: </w:t>
      </w:r>
      <w:r w:rsidRPr="0052634A">
        <w:rPr>
          <w:rFonts w:hint="cs"/>
          <w:rtl/>
        </w:rPr>
        <w:t xml:space="preserve">" </w:t>
      </w:r>
      <w:r w:rsidRPr="0052634A">
        <w:rPr>
          <w:rFonts w:hint="cs"/>
          <w:bCs/>
          <w:rtl/>
        </w:rPr>
        <w:t>فمن أين في القرءان ما يدل دلالة ظاهرة على أن كل متحرك محدَث أو ممكن</w:t>
      </w:r>
      <w:r w:rsidR="008D581A" w:rsidRPr="0052634A">
        <w:rPr>
          <w:rFonts w:hint="cs"/>
          <w:bCs/>
          <w:rtl/>
        </w:rPr>
        <w:t xml:space="preserve">، </w:t>
      </w:r>
      <w:r w:rsidRPr="0052634A">
        <w:rPr>
          <w:rFonts w:hint="cs"/>
          <w:bCs/>
          <w:rtl/>
        </w:rPr>
        <w:t>وأن الحركة لا تقوم إلا بحادث أو ممكن</w:t>
      </w:r>
      <w:r w:rsidR="008D581A" w:rsidRPr="0052634A">
        <w:rPr>
          <w:rFonts w:hint="cs"/>
          <w:bCs/>
          <w:rtl/>
        </w:rPr>
        <w:t xml:space="preserve">، </w:t>
      </w:r>
      <w:r w:rsidRPr="0052634A">
        <w:rPr>
          <w:rFonts w:hint="cs"/>
          <w:bCs/>
          <w:rtl/>
        </w:rPr>
        <w:t>وأن ما قامت به الحوادث لم يخل منها</w:t>
      </w:r>
      <w:r w:rsidR="008D581A" w:rsidRPr="0052634A">
        <w:rPr>
          <w:rFonts w:hint="cs"/>
          <w:bCs/>
          <w:rtl/>
        </w:rPr>
        <w:t xml:space="preserve">، </w:t>
      </w:r>
      <w:r w:rsidRPr="0052634A">
        <w:rPr>
          <w:rFonts w:hint="cs"/>
          <w:bCs/>
          <w:rtl/>
        </w:rPr>
        <w:t>وأن ما لا يخلو من الحوادث فهو حادث " أهــ [</w:t>
      </w:r>
      <w:r w:rsidRPr="0052634A">
        <w:rPr>
          <w:rFonts w:hint="cs"/>
          <w:rtl/>
        </w:rPr>
        <w:t xml:space="preserve">أنظر الموافقة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64</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وقال في موضع ءاخر منه ما نصه</w:t>
      </w:r>
      <w:r w:rsidR="00507B6C" w:rsidRPr="0052634A">
        <w:rPr>
          <w:rFonts w:hint="cs"/>
          <w:rtl/>
        </w:rPr>
        <w:t xml:space="preserve">: </w:t>
      </w:r>
      <w:r w:rsidRPr="0052634A">
        <w:rPr>
          <w:rFonts w:hint="cs"/>
          <w:rtl/>
        </w:rPr>
        <w:t>" أما الشرع فليس فيه ذكر هذه الأسماء في حق الله لا بنفي ولا إثبات</w:t>
      </w:r>
      <w:r w:rsidR="008D581A" w:rsidRPr="0052634A">
        <w:rPr>
          <w:rFonts w:hint="cs"/>
          <w:rtl/>
        </w:rPr>
        <w:t xml:space="preserve">، </w:t>
      </w:r>
      <w:r w:rsidRPr="0052634A">
        <w:rPr>
          <w:rFonts w:hint="cs"/>
          <w:rtl/>
        </w:rPr>
        <w:t>ولم ينطق أحد من سلف الأمة وأئمتها في حق الله تعالى بذلك لا نفيًا ولا إثباتًا</w:t>
      </w:r>
      <w:r w:rsidR="008D581A" w:rsidRPr="0052634A">
        <w:rPr>
          <w:rFonts w:hint="cs"/>
          <w:rtl/>
        </w:rPr>
        <w:t xml:space="preserve">، </w:t>
      </w:r>
      <w:r w:rsidRPr="0052634A">
        <w:rPr>
          <w:rFonts w:hint="cs"/>
          <w:rtl/>
        </w:rPr>
        <w:t>بل قول القائل</w:t>
      </w:r>
      <w:r w:rsidR="00507B6C" w:rsidRPr="0052634A">
        <w:rPr>
          <w:rFonts w:hint="cs"/>
          <w:rtl/>
        </w:rPr>
        <w:t xml:space="preserve">: </w:t>
      </w:r>
      <w:r w:rsidRPr="0052634A">
        <w:rPr>
          <w:rFonts w:hint="cs"/>
          <w:rtl/>
        </w:rPr>
        <w:t>إن الله جسم أو ليس بجسم</w:t>
      </w:r>
      <w:r w:rsidR="008D581A" w:rsidRPr="0052634A">
        <w:rPr>
          <w:rFonts w:hint="cs"/>
          <w:rtl/>
        </w:rPr>
        <w:t xml:space="preserve">، </w:t>
      </w:r>
      <w:r w:rsidRPr="0052634A">
        <w:rPr>
          <w:rFonts w:hint="cs"/>
          <w:rtl/>
        </w:rPr>
        <w:t>أو جوهر أو ليس بجوهر</w:t>
      </w:r>
      <w:r w:rsidR="008D581A" w:rsidRPr="0052634A">
        <w:rPr>
          <w:rFonts w:hint="cs"/>
          <w:rtl/>
        </w:rPr>
        <w:t xml:space="preserve">، </w:t>
      </w:r>
      <w:r w:rsidRPr="0052634A">
        <w:rPr>
          <w:rFonts w:hint="cs"/>
          <w:rtl/>
        </w:rPr>
        <w:t>أو متحيز أو ليس بمتحيز</w:t>
      </w:r>
      <w:r w:rsidR="008D581A" w:rsidRPr="0052634A">
        <w:rPr>
          <w:rFonts w:hint="cs"/>
          <w:rtl/>
        </w:rPr>
        <w:t xml:space="preserve">، </w:t>
      </w:r>
      <w:r w:rsidRPr="0052634A">
        <w:rPr>
          <w:rFonts w:hint="cs"/>
          <w:rtl/>
        </w:rPr>
        <w:t>أو في جهة أو ليس في جهة</w:t>
      </w:r>
      <w:r w:rsidR="008D581A" w:rsidRPr="0052634A">
        <w:rPr>
          <w:rFonts w:hint="cs"/>
          <w:rtl/>
        </w:rPr>
        <w:t xml:space="preserve">، </w:t>
      </w:r>
      <w:r w:rsidRPr="0052634A">
        <w:rPr>
          <w:rFonts w:hint="cs"/>
          <w:rtl/>
        </w:rPr>
        <w:t xml:space="preserve">أو تقوم به الأعراض والحوادث أو لا تقوم به ونحو ذلك كل هذه الأقوال محدثة بين أهل الكلام المحدث لم يتكلم السلف والأئمة فيها لا بإطلاق النفي ولا بإطلاق ا لإثبات " أهــ [أنظر الموافقة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142</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وقال في المنهاج ما نصه</w:t>
      </w:r>
      <w:r w:rsidR="00507B6C" w:rsidRPr="0052634A">
        <w:rPr>
          <w:rFonts w:hint="cs"/>
          <w:rtl/>
        </w:rPr>
        <w:t xml:space="preserve">: </w:t>
      </w:r>
      <w:r w:rsidRPr="0052634A">
        <w:rPr>
          <w:rFonts w:hint="cs"/>
          <w:rtl/>
        </w:rPr>
        <w:t>" فإنا نقول إنه يتحرك وتقوم به الحوادث والأعراض فما الدليل على بطلان قولنا</w:t>
      </w:r>
      <w:r w:rsidR="006B05AE" w:rsidRPr="0052634A">
        <w:rPr>
          <w:rFonts w:hint="cs"/>
          <w:rtl/>
        </w:rPr>
        <w:t>؟</w:t>
      </w:r>
      <w:r w:rsidRPr="0052634A">
        <w:rPr>
          <w:rFonts w:hint="cs"/>
          <w:rtl/>
        </w:rPr>
        <w:t xml:space="preserve"> أهــ [أنظر المنهاج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210</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قال أيضا ما نصه</w:t>
      </w:r>
      <w:r w:rsidR="00507B6C" w:rsidRPr="0052634A">
        <w:rPr>
          <w:rFonts w:hint="cs"/>
          <w:rtl/>
        </w:rPr>
        <w:t xml:space="preserve">: </w:t>
      </w:r>
      <w:r w:rsidRPr="0052634A">
        <w:rPr>
          <w:rFonts w:hint="cs"/>
          <w:rtl/>
        </w:rPr>
        <w:t>" ومن قال</w:t>
      </w:r>
      <w:r w:rsidR="00507B6C" w:rsidRPr="0052634A">
        <w:rPr>
          <w:rFonts w:hint="cs"/>
          <w:rtl/>
        </w:rPr>
        <w:t xml:space="preserve">: </w:t>
      </w:r>
      <w:r w:rsidRPr="0052634A">
        <w:rPr>
          <w:rFonts w:hint="cs"/>
          <w:rtl/>
        </w:rPr>
        <w:t>إن الخلق حادث كالهشامية والكرّامية قال</w:t>
      </w:r>
      <w:r w:rsidR="00507B6C" w:rsidRPr="0052634A">
        <w:rPr>
          <w:rFonts w:hint="cs"/>
          <w:rtl/>
        </w:rPr>
        <w:t xml:space="preserve">: </w:t>
      </w:r>
      <w:r w:rsidRPr="0052634A">
        <w:rPr>
          <w:rFonts w:hint="cs"/>
          <w:rtl/>
        </w:rPr>
        <w:t>نحن نقول بقيام الحوادث به</w:t>
      </w:r>
      <w:r w:rsidR="008D581A" w:rsidRPr="0052634A">
        <w:rPr>
          <w:rFonts w:hint="cs"/>
          <w:rtl/>
        </w:rPr>
        <w:t xml:space="preserve">، </w:t>
      </w:r>
      <w:r w:rsidRPr="0052634A">
        <w:rPr>
          <w:rFonts w:hint="cs"/>
          <w:rtl/>
        </w:rPr>
        <w:t>ولا دليل على بطلان ذلك</w:t>
      </w:r>
      <w:r w:rsidR="008D581A" w:rsidRPr="0052634A">
        <w:rPr>
          <w:rFonts w:hint="cs"/>
          <w:rtl/>
        </w:rPr>
        <w:t xml:space="preserve">، </w:t>
      </w:r>
      <w:r w:rsidRPr="0052634A">
        <w:rPr>
          <w:rFonts w:hint="cs"/>
          <w:rtl/>
        </w:rPr>
        <w:t>بل العقل والنقل والكتاب والسنة واجماع السلف يدل على تحقيق ذلك</w:t>
      </w:r>
      <w:r w:rsidR="008D581A" w:rsidRPr="0052634A">
        <w:rPr>
          <w:rFonts w:hint="cs"/>
          <w:rtl/>
        </w:rPr>
        <w:t xml:space="preserve">، </w:t>
      </w:r>
      <w:r w:rsidRPr="0052634A">
        <w:rPr>
          <w:rFonts w:hint="cs"/>
          <w:rtl/>
        </w:rPr>
        <w:t>كما قد بسط في موضعه</w:t>
      </w:r>
      <w:r w:rsidR="008D581A" w:rsidRPr="0052634A">
        <w:rPr>
          <w:rFonts w:hint="cs"/>
          <w:rtl/>
        </w:rPr>
        <w:t xml:space="preserve">، </w:t>
      </w:r>
      <w:r w:rsidRPr="0052634A">
        <w:rPr>
          <w:rFonts w:hint="cs"/>
          <w:rtl/>
        </w:rPr>
        <w:t>ولا يمكن القول بأن الله يدير هذا العالم إلا بذلك</w:t>
      </w:r>
      <w:r w:rsidR="008D581A" w:rsidRPr="0052634A">
        <w:rPr>
          <w:rFonts w:hint="cs"/>
          <w:rtl/>
        </w:rPr>
        <w:t xml:space="preserve">، </w:t>
      </w:r>
      <w:r w:rsidRPr="0052634A">
        <w:rPr>
          <w:rFonts w:hint="cs"/>
          <w:rtl/>
        </w:rPr>
        <w:t xml:space="preserve">كما اعترف بذلك أقرب الفلاسفة إلى الحق كأبي البركات صاحب " المعتبر" وغيره" أهــ [مجموعة التفسير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309</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وقال ما نصه</w:t>
      </w:r>
      <w:r w:rsidR="00507B6C" w:rsidRPr="0052634A">
        <w:rPr>
          <w:rFonts w:hint="cs"/>
          <w:rtl/>
        </w:rPr>
        <w:t xml:space="preserve">: </w:t>
      </w:r>
      <w:r w:rsidRPr="0052634A">
        <w:rPr>
          <w:rFonts w:hint="cs"/>
          <w:rtl/>
        </w:rPr>
        <w:t>" بخلاف ما إذا قيل</w:t>
      </w:r>
      <w:r w:rsidR="00507B6C" w:rsidRPr="0052634A">
        <w:rPr>
          <w:rFonts w:hint="cs"/>
          <w:rtl/>
        </w:rPr>
        <w:t xml:space="preserve">: </w:t>
      </w:r>
      <w:r w:rsidRPr="0052634A">
        <w:rPr>
          <w:rFonts w:hint="cs"/>
          <w:rtl/>
        </w:rPr>
        <w:t>كان قبل هذا الكلام كلام وقبل هذا الفعل فعل جائز عند أكثر العقلاء أئمة السنة</w:t>
      </w:r>
      <w:r w:rsidR="008D581A" w:rsidRPr="0052634A">
        <w:rPr>
          <w:rFonts w:hint="cs"/>
          <w:rtl/>
        </w:rPr>
        <w:t xml:space="preserve">، </w:t>
      </w:r>
      <w:r w:rsidRPr="0052634A">
        <w:rPr>
          <w:rFonts w:hint="cs"/>
          <w:rtl/>
        </w:rPr>
        <w:t xml:space="preserve">أئمة الفلاسفة وغيرهم" أهــ [مجموعة التفسير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312-313</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ثم قال</w:t>
      </w:r>
      <w:r w:rsidR="00507B6C" w:rsidRPr="0052634A">
        <w:rPr>
          <w:rFonts w:hint="cs"/>
          <w:rtl/>
        </w:rPr>
        <w:t xml:space="preserve">: </w:t>
      </w:r>
      <w:r w:rsidRPr="0052634A">
        <w:rPr>
          <w:rFonts w:hint="cs"/>
          <w:rtl/>
        </w:rPr>
        <w:t>" وأما إذا قيل</w:t>
      </w:r>
      <w:r w:rsidR="00507B6C" w:rsidRPr="0052634A">
        <w:rPr>
          <w:rFonts w:hint="cs"/>
          <w:rtl/>
        </w:rPr>
        <w:t xml:space="preserve">: </w:t>
      </w:r>
      <w:r w:rsidRPr="0052634A">
        <w:rPr>
          <w:rFonts w:hint="cs"/>
          <w:rtl/>
        </w:rPr>
        <w:t>قال " كن" وقبل " كن" " كن"</w:t>
      </w:r>
      <w:r w:rsidR="008D581A" w:rsidRPr="0052634A">
        <w:rPr>
          <w:rFonts w:hint="cs"/>
          <w:rtl/>
        </w:rPr>
        <w:t xml:space="preserve">، </w:t>
      </w:r>
      <w:r w:rsidRPr="0052634A">
        <w:rPr>
          <w:rFonts w:hint="cs"/>
          <w:rtl/>
        </w:rPr>
        <w:t>وقبل " كن" " كن"</w:t>
      </w:r>
      <w:r w:rsidR="008D581A" w:rsidRPr="0052634A">
        <w:rPr>
          <w:rFonts w:hint="cs"/>
          <w:rtl/>
        </w:rPr>
        <w:t xml:space="preserve">، </w:t>
      </w:r>
      <w:r w:rsidRPr="0052634A">
        <w:rPr>
          <w:rFonts w:hint="cs"/>
          <w:rtl/>
        </w:rPr>
        <w:t>فهذا ليس بممتنع</w:t>
      </w:r>
      <w:r w:rsidR="008D581A" w:rsidRPr="0052634A">
        <w:rPr>
          <w:rFonts w:hint="cs"/>
          <w:rtl/>
        </w:rPr>
        <w:t xml:space="preserve">، </w:t>
      </w:r>
      <w:r w:rsidRPr="0052634A">
        <w:rPr>
          <w:rFonts w:hint="cs"/>
          <w:rtl/>
        </w:rPr>
        <w:t>فإن هذا تسلسل في آحاد التأثير لا في جنسه</w:t>
      </w:r>
      <w:r w:rsidR="008D581A" w:rsidRPr="0052634A">
        <w:rPr>
          <w:rFonts w:hint="cs"/>
          <w:rtl/>
        </w:rPr>
        <w:t xml:space="preserve">، </w:t>
      </w:r>
      <w:r w:rsidRPr="0052634A">
        <w:rPr>
          <w:rFonts w:hint="cs"/>
          <w:rtl/>
        </w:rPr>
        <w:t xml:space="preserve">كما أنه في المستقبل يقول " كن" بعد " </w:t>
      </w:r>
      <w:r w:rsidRPr="0052634A">
        <w:rPr>
          <w:rFonts w:hint="cs"/>
          <w:rtl/>
        </w:rPr>
        <w:lastRenderedPageBreak/>
        <w:t>كن"</w:t>
      </w:r>
      <w:r w:rsidR="008D581A" w:rsidRPr="0052634A">
        <w:rPr>
          <w:rFonts w:hint="cs"/>
          <w:rtl/>
        </w:rPr>
        <w:t xml:space="preserve">، </w:t>
      </w:r>
      <w:r w:rsidRPr="0052634A">
        <w:rPr>
          <w:rFonts w:hint="cs"/>
          <w:rtl/>
        </w:rPr>
        <w:t xml:space="preserve">ويخلق شيئا بعد شيء إلى غير نهاية" أهــ [مجموعة التفسير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313- 314</w:t>
      </w:r>
      <w:r w:rsidR="0074049C" w:rsidRPr="0052634A">
        <w:rPr>
          <w:rFonts w:hint="cs"/>
          <w:rtl/>
        </w:rPr>
        <w:t>)</w:t>
      </w:r>
      <w:r w:rsidRPr="0052634A">
        <w:rPr>
          <w:rFonts w:hint="cs"/>
          <w:rtl/>
        </w:rPr>
        <w:t>]</w:t>
      </w:r>
      <w:r w:rsidR="008D581A" w:rsidRPr="0052634A">
        <w:rPr>
          <w:rFonts w:hint="cs"/>
          <w:rtl/>
        </w:rPr>
        <w:t xml:space="preserve">، </w:t>
      </w:r>
      <w:r w:rsidRPr="0052634A">
        <w:rPr>
          <w:rFonts w:hint="cs"/>
          <w:bCs/>
          <w:rtl/>
        </w:rPr>
        <w:t>وقال في المنهاج</w:t>
      </w:r>
      <w:r w:rsidRPr="0052634A">
        <w:rPr>
          <w:rFonts w:hint="cs"/>
          <w:rtl/>
        </w:rPr>
        <w:t xml:space="preserve"> ما نصه</w:t>
      </w:r>
      <w:r w:rsidR="0074049C" w:rsidRPr="0052634A">
        <w:rPr>
          <w:rFonts w:hint="cs"/>
          <w:rtl/>
        </w:rPr>
        <w:t xml:space="preserve">: </w:t>
      </w:r>
      <w:r w:rsidR="00DA0881" w:rsidRPr="0052634A">
        <w:rPr>
          <w:rFonts w:hint="cs"/>
          <w:rtl/>
        </w:rPr>
        <w:t>(</w:t>
      </w:r>
      <w:r w:rsidRPr="0052634A">
        <w:rPr>
          <w:rFonts w:hint="cs"/>
          <w:rtl/>
        </w:rPr>
        <w:t>فإن قلتم لنا</w:t>
      </w:r>
      <w:r w:rsidR="00507B6C" w:rsidRPr="0052634A">
        <w:rPr>
          <w:rFonts w:hint="cs"/>
          <w:rtl/>
        </w:rPr>
        <w:t xml:space="preserve">: </w:t>
      </w:r>
      <w:r w:rsidRPr="0052634A">
        <w:rPr>
          <w:rFonts w:hint="cs"/>
          <w:rtl/>
        </w:rPr>
        <w:t>فقد قلتم بقيام الحرادث بالرب</w:t>
      </w:r>
      <w:r w:rsidR="008D581A" w:rsidRPr="0052634A">
        <w:rPr>
          <w:rFonts w:hint="cs"/>
          <w:rtl/>
        </w:rPr>
        <w:t xml:space="preserve">، </w:t>
      </w:r>
      <w:r w:rsidRPr="0052634A">
        <w:rPr>
          <w:rFonts w:hint="cs"/>
          <w:rtl/>
        </w:rPr>
        <w:t>قلنا لكم</w:t>
      </w:r>
      <w:r w:rsidR="00507B6C" w:rsidRPr="0052634A">
        <w:rPr>
          <w:rFonts w:hint="cs"/>
          <w:rtl/>
        </w:rPr>
        <w:t xml:space="preserve">: </w:t>
      </w:r>
      <w:r w:rsidRPr="0052634A">
        <w:rPr>
          <w:rFonts w:hint="cs"/>
          <w:rtl/>
        </w:rPr>
        <w:t xml:space="preserve">نعم وهذا قولنا الذي دل عليه الشرع العقل" أهــ [أنظر الكتاب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224</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ثم قال فيه ما نصه</w:t>
      </w:r>
      <w:r w:rsidR="0074049C" w:rsidRPr="0052634A">
        <w:rPr>
          <w:rFonts w:hint="cs"/>
          <w:rtl/>
        </w:rPr>
        <w:t xml:space="preserve">: </w:t>
      </w:r>
      <w:r w:rsidR="00DA0881" w:rsidRPr="0052634A">
        <w:rPr>
          <w:rFonts w:hint="cs"/>
          <w:rtl/>
        </w:rPr>
        <w:t>(</w:t>
      </w:r>
      <w:r w:rsidRPr="0052634A">
        <w:rPr>
          <w:rFonts w:hint="cs"/>
          <w:rtl/>
        </w:rPr>
        <w:t>وقد أخذنا بما في قول كل من الطائفتين من الصواب وعدلنا عما يرده الشرع والعقل من قول كل منهما</w:t>
      </w:r>
      <w:r w:rsidR="008D581A" w:rsidRPr="0052634A">
        <w:rPr>
          <w:rFonts w:hint="cs"/>
          <w:rtl/>
        </w:rPr>
        <w:t xml:space="preserve">، </w:t>
      </w:r>
      <w:r w:rsidRPr="0052634A">
        <w:rPr>
          <w:rFonts w:hint="cs"/>
          <w:rtl/>
        </w:rPr>
        <w:t>فإذا قالوا لنا</w:t>
      </w:r>
      <w:r w:rsidR="00507B6C" w:rsidRPr="0052634A">
        <w:rPr>
          <w:rFonts w:hint="cs"/>
          <w:rtl/>
        </w:rPr>
        <w:t xml:space="preserve">: </w:t>
      </w:r>
      <w:r w:rsidRPr="0052634A">
        <w:rPr>
          <w:rFonts w:hint="cs"/>
          <w:rtl/>
        </w:rPr>
        <w:t>فهذا يلزم منه أن تكون الحوادث قامت به قلنا</w:t>
      </w:r>
      <w:r w:rsidR="00507B6C" w:rsidRPr="0052634A">
        <w:rPr>
          <w:rFonts w:hint="cs"/>
          <w:rtl/>
        </w:rPr>
        <w:t xml:space="preserve">: </w:t>
      </w:r>
      <w:r w:rsidRPr="0052634A">
        <w:rPr>
          <w:rFonts w:hint="cs"/>
          <w:rtl/>
        </w:rPr>
        <w:t>ومن أنكر هذا قبلكم</w:t>
      </w:r>
      <w:r w:rsidR="008D581A" w:rsidRPr="0052634A">
        <w:rPr>
          <w:rFonts w:hint="cs"/>
          <w:rtl/>
        </w:rPr>
        <w:t xml:space="preserve">، </w:t>
      </w:r>
      <w:r w:rsidRPr="0052634A">
        <w:rPr>
          <w:rFonts w:hint="cs"/>
          <w:rtl/>
        </w:rPr>
        <w:t>السلف الأئمة</w:t>
      </w:r>
      <w:r w:rsidR="008D581A" w:rsidRPr="0052634A">
        <w:rPr>
          <w:rFonts w:hint="cs"/>
          <w:rtl/>
        </w:rPr>
        <w:t xml:space="preserve">، </w:t>
      </w:r>
      <w:r w:rsidRPr="0052634A">
        <w:rPr>
          <w:rFonts w:hint="cs"/>
          <w:rtl/>
        </w:rPr>
        <w:t>ونصوص القرءان والسنة تتضمن ذلك مع صريح العقل وهو قول لازم لجميع الطوائف</w:t>
      </w:r>
      <w:r w:rsidR="008D581A" w:rsidRPr="0052634A">
        <w:rPr>
          <w:rFonts w:hint="cs"/>
          <w:rtl/>
        </w:rPr>
        <w:t xml:space="preserve">، </w:t>
      </w:r>
      <w:r w:rsidRPr="0052634A">
        <w:rPr>
          <w:rFonts w:hint="cs"/>
          <w:rtl/>
        </w:rPr>
        <w:t>ومن أنكره فلم يعرف لوازمه</w:t>
      </w:r>
      <w:r w:rsidR="008D581A" w:rsidRPr="0052634A">
        <w:rPr>
          <w:rFonts w:hint="cs"/>
          <w:rtl/>
        </w:rPr>
        <w:t xml:space="preserve">، </w:t>
      </w:r>
      <w:r w:rsidRPr="0052634A">
        <w:rPr>
          <w:rFonts w:hint="cs"/>
          <w:rtl/>
        </w:rPr>
        <w:t>ولفظ الحوادث مجمل فقد يراد به الأعراض والنقائص والله منزه عن ذلك</w:t>
      </w:r>
      <w:r w:rsidR="008D581A" w:rsidRPr="0052634A">
        <w:rPr>
          <w:rFonts w:hint="cs"/>
          <w:rtl/>
        </w:rPr>
        <w:t xml:space="preserve">، </w:t>
      </w:r>
      <w:r w:rsidRPr="0052634A">
        <w:rPr>
          <w:rFonts w:hint="cs"/>
          <w:rtl/>
        </w:rPr>
        <w:t xml:space="preserve">ولكن يقوم به ما شاءه ويقدر عليه من كلامه وأفعاله ونحو ذلك مما دل عليه الكتاب والسنة" أهــ [أنظر الكتاب </w:t>
      </w:r>
      <w:r w:rsidR="00DA0881" w:rsidRPr="0052634A">
        <w:rPr>
          <w:rFonts w:hint="cs"/>
          <w:rtl/>
        </w:rPr>
        <w:t>(</w:t>
      </w:r>
      <w:r w:rsidRPr="0052634A">
        <w:rPr>
          <w:rFonts w:hint="cs"/>
          <w:rtl/>
        </w:rPr>
        <w:t>1</w:t>
      </w:r>
      <w:r w:rsidR="00507B6C" w:rsidRPr="0052634A">
        <w:rPr>
          <w:rFonts w:hint="cs"/>
          <w:rtl/>
        </w:rPr>
        <w:t xml:space="preserve">: </w:t>
      </w:r>
      <w:r w:rsidRPr="0052634A">
        <w:rPr>
          <w:rFonts w:hint="cs"/>
          <w:rtl/>
        </w:rPr>
        <w:t>224</w:t>
      </w:r>
      <w:r w:rsidR="0074049C" w:rsidRPr="0052634A">
        <w:rPr>
          <w:rFonts w:hint="cs"/>
          <w:rtl/>
        </w:rPr>
        <w:t>)</w:t>
      </w:r>
      <w:r w:rsidRPr="0052634A">
        <w:rPr>
          <w:rFonts w:hint="cs"/>
          <w:rtl/>
        </w:rPr>
        <w:t>]</w:t>
      </w:r>
      <w:r w:rsidR="008D581A" w:rsidRPr="0052634A">
        <w:rPr>
          <w:rFonts w:hint="cs"/>
          <w:rtl/>
        </w:rPr>
        <w:t xml:space="preserve">، </w:t>
      </w:r>
      <w:r w:rsidRPr="0052634A">
        <w:rPr>
          <w:rFonts w:hint="cs"/>
          <w:bCs/>
          <w:rtl/>
        </w:rPr>
        <w:t>وقال أيضا</w:t>
      </w:r>
      <w:r w:rsidRPr="0052634A">
        <w:rPr>
          <w:rFonts w:hint="cs"/>
          <w:rtl/>
        </w:rPr>
        <w:t xml:space="preserve"> ما نصه</w:t>
      </w:r>
      <w:r w:rsidR="00507B6C" w:rsidRPr="0052634A">
        <w:rPr>
          <w:rFonts w:hint="cs"/>
          <w:rtl/>
        </w:rPr>
        <w:t xml:space="preserve">: </w:t>
      </w:r>
      <w:r w:rsidRPr="0052634A">
        <w:rPr>
          <w:rFonts w:hint="cs"/>
          <w:rtl/>
        </w:rPr>
        <w:t>" وأما قولهم</w:t>
      </w:r>
      <w:r w:rsidR="00507B6C" w:rsidRPr="0052634A">
        <w:rPr>
          <w:rFonts w:hint="cs"/>
          <w:rtl/>
        </w:rPr>
        <w:t xml:space="preserve">: </w:t>
      </w:r>
      <w:r w:rsidRPr="0052634A">
        <w:rPr>
          <w:rFonts w:hint="cs"/>
          <w:rtl/>
        </w:rPr>
        <w:t>وجود ما لا يتناهى من الحوادث محال</w:t>
      </w:r>
      <w:r w:rsidR="008D581A" w:rsidRPr="0052634A">
        <w:rPr>
          <w:rFonts w:hint="cs"/>
          <w:rtl/>
        </w:rPr>
        <w:t xml:space="preserve">، </w:t>
      </w:r>
      <w:r w:rsidRPr="0052634A">
        <w:rPr>
          <w:rFonts w:hint="cs"/>
          <w:rtl/>
        </w:rPr>
        <w:t>فهذا بناء على دليلهم الذي استدلوا به على حدوث العالم وحدوث الأجسام</w:t>
      </w:r>
      <w:r w:rsidR="008D581A" w:rsidRPr="0052634A">
        <w:rPr>
          <w:rFonts w:hint="cs"/>
          <w:rtl/>
        </w:rPr>
        <w:t xml:space="preserve">، </w:t>
      </w:r>
      <w:r w:rsidRPr="0052634A">
        <w:rPr>
          <w:rFonts w:hint="cs"/>
          <w:rtl/>
        </w:rPr>
        <w:t>وهو أنها لا تخلو من الحوادث وما لا يخلو عن الحوادث فهو حادث</w:t>
      </w:r>
      <w:r w:rsidR="008D581A" w:rsidRPr="0052634A">
        <w:rPr>
          <w:rFonts w:hint="cs"/>
          <w:rtl/>
        </w:rPr>
        <w:t xml:space="preserve">، </w:t>
      </w:r>
      <w:r w:rsidRPr="0052634A">
        <w:rPr>
          <w:rFonts w:hint="cs"/>
          <w:rtl/>
        </w:rPr>
        <w:t>وهذا الدليل باطل عقلاً وشرعًا</w:t>
      </w:r>
      <w:r w:rsidR="008D581A" w:rsidRPr="0052634A">
        <w:rPr>
          <w:rFonts w:hint="cs"/>
          <w:rtl/>
        </w:rPr>
        <w:t xml:space="preserve">، </w:t>
      </w:r>
      <w:r w:rsidRPr="0052634A">
        <w:rPr>
          <w:rFonts w:hint="cs"/>
          <w:rtl/>
        </w:rPr>
        <w:t>وهو أصل الكلام الذي ذمه السلف والأئمة</w:t>
      </w:r>
      <w:r w:rsidR="008D581A" w:rsidRPr="0052634A">
        <w:rPr>
          <w:rFonts w:hint="cs"/>
          <w:rtl/>
        </w:rPr>
        <w:t xml:space="preserve">، </w:t>
      </w:r>
      <w:r w:rsidRPr="0052634A">
        <w:rPr>
          <w:rFonts w:hint="cs"/>
          <w:rtl/>
        </w:rPr>
        <w:t>وهو أصل قول الجهمية نفاة الصفات</w:t>
      </w:r>
      <w:r w:rsidR="008D581A" w:rsidRPr="0052634A">
        <w:rPr>
          <w:rFonts w:hint="cs"/>
          <w:rtl/>
        </w:rPr>
        <w:t xml:space="preserve">، </w:t>
      </w:r>
      <w:r w:rsidRPr="0052634A">
        <w:rPr>
          <w:rFonts w:hint="cs"/>
          <w:rtl/>
        </w:rPr>
        <w:t xml:space="preserve">وقد تبين فساده في مواضع " أهــ [مجموع الفتاوى </w:t>
      </w:r>
      <w:r w:rsidR="00DA0881" w:rsidRPr="0052634A">
        <w:rPr>
          <w:rFonts w:hint="cs"/>
          <w:rtl/>
        </w:rPr>
        <w:t>(</w:t>
      </w:r>
      <w:r w:rsidRPr="0052634A">
        <w:rPr>
          <w:rFonts w:hint="cs"/>
          <w:rtl/>
        </w:rPr>
        <w:t>6</w:t>
      </w:r>
      <w:r w:rsidR="00507B6C" w:rsidRPr="0052634A">
        <w:rPr>
          <w:rFonts w:hint="cs"/>
          <w:rtl/>
        </w:rPr>
        <w:t xml:space="preserve">: </w:t>
      </w:r>
      <w:r w:rsidRPr="0052634A">
        <w:rPr>
          <w:rFonts w:hint="cs"/>
          <w:rtl/>
        </w:rPr>
        <w:t>299</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ومعنى قوله قيام الحوادث بذات الله فهو أنه يعتقد أن الله تعالى تقوم به الحركة والسكون أي أنه متصف بالحركة والسكون الحادثين وشبه ذلك مما يقوم بذوات المخلوقين</w:t>
      </w:r>
      <w:r w:rsidR="008D581A" w:rsidRPr="0052634A">
        <w:rPr>
          <w:rFonts w:hint="cs"/>
          <w:rtl/>
        </w:rPr>
        <w:t xml:space="preserve">، </w:t>
      </w:r>
      <w:r w:rsidRPr="0052634A">
        <w:rPr>
          <w:rFonts w:hint="cs"/>
          <w:rtl/>
        </w:rPr>
        <w:t>ومن هنا يتضح قول الحافظ تقي الدين السبكي وغيره كما قدمنا أنه- أي ابن تيمية- جعل الحادث قديمًا والقديمُ حادثًا</w:t>
      </w:r>
      <w:r w:rsidR="008D581A" w:rsidRPr="0052634A">
        <w:rPr>
          <w:rFonts w:hint="cs"/>
          <w:rtl/>
        </w:rPr>
        <w:t xml:space="preserve">، </w:t>
      </w:r>
      <w:r w:rsidRPr="0052634A">
        <w:rPr>
          <w:rFonts w:hint="cs"/>
          <w:rtl/>
        </w:rPr>
        <w:t>ولم يوافق في قوله هذا أحدًا من أئمة الحديث إلا المجسمة</w:t>
      </w:r>
      <w:r w:rsidR="008D581A" w:rsidRPr="0052634A">
        <w:rPr>
          <w:rFonts w:hint="cs"/>
          <w:rtl/>
        </w:rPr>
        <w:t xml:space="preserve">، </w:t>
      </w:r>
      <w:r w:rsidRPr="0052634A">
        <w:rPr>
          <w:rFonts w:hint="cs"/>
          <w:rtl/>
        </w:rPr>
        <w:t>ومن العجب افتراء ابن تيمية هذا معرضا عن حجة إبراهيم المذكورة في القرءان من احتجاجه بقيام الحوادث بالقمر والكوكب والشمس على عدم ألوهيتهم</w:t>
      </w:r>
      <w:r w:rsidR="008D581A" w:rsidRPr="0052634A">
        <w:rPr>
          <w:rFonts w:hint="cs"/>
          <w:rtl/>
        </w:rPr>
        <w:t xml:space="preserve">، </w:t>
      </w:r>
      <w:r w:rsidRPr="0052634A">
        <w:rPr>
          <w:rFonts w:hint="cs"/>
          <w:rtl/>
        </w:rPr>
        <w:t>وبقيام دلاثل الحدوث بهم وهو التحول من حال إلى حال</w:t>
      </w:r>
      <w:r w:rsidR="008D581A" w:rsidRPr="0052634A">
        <w:rPr>
          <w:rFonts w:hint="cs"/>
          <w:rtl/>
        </w:rPr>
        <w:t xml:space="preserve">، </w:t>
      </w:r>
      <w:r w:rsidRPr="0052634A">
        <w:rPr>
          <w:rFonts w:hint="cs"/>
          <w:bCs/>
          <w:rtl/>
        </w:rPr>
        <w:t>وقد اتبع ابن تيمية في عقيدته هذه الكرّامية شبرًا بشبر</w:t>
      </w:r>
      <w:r w:rsidR="008D581A" w:rsidRPr="0052634A">
        <w:rPr>
          <w:rFonts w:hint="cs"/>
          <w:rtl/>
        </w:rPr>
        <w:t xml:space="preserve">، </w:t>
      </w:r>
      <w:r w:rsidRPr="0052634A">
        <w:rPr>
          <w:rFonts w:hint="cs"/>
          <w:rtl/>
        </w:rPr>
        <w:t>وقد ذكر ابن التلمساني شيئًا من معتقداتهم الفاسدة التي تبنّاها ابن تيمية</w:t>
      </w:r>
      <w:r w:rsidR="008D581A" w:rsidRPr="0052634A">
        <w:rPr>
          <w:rFonts w:hint="cs"/>
          <w:rtl/>
        </w:rPr>
        <w:t xml:space="preserve">، </w:t>
      </w:r>
      <w:r w:rsidRPr="0052634A">
        <w:rPr>
          <w:rFonts w:hint="cs"/>
          <w:rtl/>
        </w:rPr>
        <w:t>فقال الشيخ شرف الدين بن التلمساني في شرح لمع الأدلة للجويني ما نصه</w:t>
      </w:r>
      <w:r w:rsidR="00507B6C" w:rsidRPr="0052634A">
        <w:rPr>
          <w:rFonts w:hint="cs"/>
          <w:rtl/>
        </w:rPr>
        <w:t xml:space="preserve">: </w:t>
      </w:r>
      <w:r w:rsidRPr="0052634A">
        <w:rPr>
          <w:rFonts w:hint="cs"/>
          <w:rtl/>
        </w:rPr>
        <w:t>" وخالف إجماع الأمة طائفة نبغوا من سِجستان لقبوا بالكرامية نسبة إلى محمد بن كرّام</w:t>
      </w:r>
      <w:r w:rsidR="008D581A" w:rsidRPr="0052634A">
        <w:rPr>
          <w:rFonts w:hint="cs"/>
          <w:rtl/>
        </w:rPr>
        <w:t xml:space="preserve">، </w:t>
      </w:r>
      <w:r w:rsidRPr="0052634A">
        <w:rPr>
          <w:rFonts w:hint="cs"/>
          <w:rtl/>
        </w:rPr>
        <w:t>وزعموا أن الحوادث تطرأ يعني تتجدد على ذات الله</w:t>
      </w:r>
      <w:r w:rsidR="008D581A" w:rsidRPr="0052634A">
        <w:rPr>
          <w:rFonts w:hint="cs"/>
          <w:rtl/>
        </w:rPr>
        <w:t xml:space="preserve">، </w:t>
      </w:r>
      <w:r w:rsidRPr="0052634A">
        <w:rPr>
          <w:rFonts w:hint="cs"/>
          <w:rtl/>
        </w:rPr>
        <w:t>تعالى عن قولهم</w:t>
      </w:r>
      <w:r w:rsidR="008D581A" w:rsidRPr="0052634A">
        <w:rPr>
          <w:rFonts w:hint="cs"/>
          <w:rtl/>
        </w:rPr>
        <w:t xml:space="preserve">، </w:t>
      </w:r>
      <w:r w:rsidRPr="0052634A">
        <w:rPr>
          <w:rFonts w:hint="cs"/>
          <w:rtl/>
        </w:rPr>
        <w:t>وهذا المذهب نظير مذهب المجوس</w:t>
      </w:r>
      <w:r w:rsidR="008D581A" w:rsidRPr="0052634A">
        <w:rPr>
          <w:rFonts w:hint="cs"/>
          <w:rtl/>
        </w:rPr>
        <w:t xml:space="preserve">، </w:t>
      </w:r>
      <w:r w:rsidRPr="0052634A">
        <w:rPr>
          <w:rFonts w:hint="cs"/>
          <w:rtl/>
        </w:rPr>
        <w:t>ووجه مضاهاته لمذهب المجوس أن طائفة منهم تقول بقدم النور وحدوث الظلمة</w:t>
      </w:r>
      <w:r w:rsidR="008D581A" w:rsidRPr="0052634A">
        <w:rPr>
          <w:rFonts w:hint="cs"/>
          <w:rtl/>
        </w:rPr>
        <w:t xml:space="preserve">، </w:t>
      </w:r>
      <w:r w:rsidRPr="0052634A">
        <w:rPr>
          <w:rFonts w:hint="cs"/>
          <w:rtl/>
        </w:rPr>
        <w:t>وأن سبب حدوثها أن يَزْدَان فكَّر فكرة فَحَدَثَ منها شخص من أشخاص الظلمة فأبعده وأقصاه وهو هُرمز</w:t>
      </w:r>
      <w:r w:rsidR="008D581A" w:rsidRPr="0052634A">
        <w:rPr>
          <w:rFonts w:hint="cs"/>
          <w:rtl/>
        </w:rPr>
        <w:t xml:space="preserve">، </w:t>
      </w:r>
      <w:r w:rsidRPr="0052634A">
        <w:rPr>
          <w:rFonts w:hint="cs"/>
          <w:rtl/>
        </w:rPr>
        <w:t>وجميع الشر ينسب إليه</w:t>
      </w:r>
      <w:r w:rsidR="008D581A" w:rsidRPr="0052634A">
        <w:rPr>
          <w:rFonts w:hint="cs"/>
          <w:rtl/>
        </w:rPr>
        <w:t xml:space="preserve">، </w:t>
      </w:r>
      <w:r w:rsidRPr="0052634A">
        <w:rPr>
          <w:rFonts w:hint="cs"/>
          <w:rtl/>
        </w:rPr>
        <w:t>وكذلك الكرّامية تزعم أن الله تعالى إذا أراد إحداث محدَث أوجد في ذاته كافًا ونونًا وإرادة حادثة</w:t>
      </w:r>
      <w:r w:rsidR="008D581A" w:rsidRPr="0052634A">
        <w:rPr>
          <w:rFonts w:hint="cs"/>
          <w:rtl/>
        </w:rPr>
        <w:t xml:space="preserve">، </w:t>
      </w:r>
      <w:r w:rsidRPr="0052634A">
        <w:rPr>
          <w:rFonts w:hint="cs"/>
          <w:rtl/>
        </w:rPr>
        <w:t xml:space="preserve">وعن ذلك تصدر سائر المخلوقات المباينة لذاته " أهــ [شرح لمع الأدلة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80- 81</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وقال الإمام أبو المظفر الإسفراييني ما نصه</w:t>
      </w:r>
      <w:r w:rsidR="00507B6C" w:rsidRPr="0052634A">
        <w:rPr>
          <w:rFonts w:hint="cs"/>
          <w:rtl/>
        </w:rPr>
        <w:t xml:space="preserve">: </w:t>
      </w:r>
      <w:r w:rsidRPr="0052634A">
        <w:rPr>
          <w:rFonts w:hint="cs"/>
          <w:rtl/>
        </w:rPr>
        <w:t xml:space="preserve">" ومما </w:t>
      </w:r>
      <w:r w:rsidRPr="0052634A">
        <w:rPr>
          <w:rFonts w:hint="cs"/>
          <w:rtl/>
        </w:rPr>
        <w:lastRenderedPageBreak/>
        <w:t>ابتدعوه- أي الكرَّامية- من الضلالات مما لم يتجاسر على إطلاقه قبلهم واحد من الأمم لعلمهم بافتضاحه هو قولهم</w:t>
      </w:r>
      <w:r w:rsidR="00507B6C" w:rsidRPr="0052634A">
        <w:rPr>
          <w:rFonts w:hint="cs"/>
          <w:rtl/>
        </w:rPr>
        <w:t xml:space="preserve">: </w:t>
      </w:r>
      <w:r w:rsidRPr="0052634A">
        <w:rPr>
          <w:rFonts w:hint="cs"/>
          <w:rtl/>
        </w:rPr>
        <w:t>بأن معبودهم محل الحوادث تحدث في ذاته أقواله وإرادته وإدراكه للمسموعات والمبصرات</w:t>
      </w:r>
      <w:r w:rsidR="008D581A" w:rsidRPr="0052634A">
        <w:rPr>
          <w:rFonts w:hint="cs"/>
          <w:rtl/>
        </w:rPr>
        <w:t xml:space="preserve">، </w:t>
      </w:r>
      <w:r w:rsidRPr="0052634A">
        <w:rPr>
          <w:rFonts w:hint="cs"/>
          <w:rtl/>
        </w:rPr>
        <w:t>وسموا ذلك سمعًا وتبصرًا</w:t>
      </w:r>
      <w:r w:rsidR="008D581A" w:rsidRPr="0052634A">
        <w:rPr>
          <w:rFonts w:hint="cs"/>
          <w:rtl/>
        </w:rPr>
        <w:t xml:space="preserve">، </w:t>
      </w:r>
      <w:r w:rsidRPr="0052634A">
        <w:rPr>
          <w:rFonts w:hint="cs"/>
          <w:rtl/>
        </w:rPr>
        <w:t>وكذلك قالوا</w:t>
      </w:r>
      <w:r w:rsidR="00507B6C" w:rsidRPr="0052634A">
        <w:rPr>
          <w:rFonts w:hint="cs"/>
          <w:rtl/>
        </w:rPr>
        <w:t xml:space="preserve">: </w:t>
      </w:r>
      <w:r w:rsidRPr="0052634A">
        <w:rPr>
          <w:rFonts w:hint="cs"/>
          <w:rtl/>
        </w:rPr>
        <w:t>تحدث في ذاته ملاقاته للصفحة العليا من العرش</w:t>
      </w:r>
      <w:r w:rsidR="008D581A" w:rsidRPr="0052634A">
        <w:rPr>
          <w:rFonts w:hint="cs"/>
          <w:rtl/>
        </w:rPr>
        <w:t xml:space="preserve">، </w:t>
      </w:r>
      <w:r w:rsidRPr="0052634A">
        <w:rPr>
          <w:rFonts w:hint="cs"/>
          <w:rtl/>
        </w:rPr>
        <w:t>زعموا أن هذه أعراض تحدث في ذاته</w:t>
      </w:r>
      <w:r w:rsidR="008D581A" w:rsidRPr="0052634A">
        <w:rPr>
          <w:rFonts w:hint="cs"/>
          <w:rtl/>
        </w:rPr>
        <w:t xml:space="preserve">، </w:t>
      </w:r>
      <w:r w:rsidRPr="0052634A">
        <w:rPr>
          <w:rFonts w:hint="cs"/>
          <w:rtl/>
        </w:rPr>
        <w:t xml:space="preserve">تعالى الله عن قولهم " أهــ [التبصير في الدين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66- 67</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فتبين مما أوردناه أن ابن تيمية ليس له سلف إلا الكرامية ونحوهم</w:t>
      </w:r>
      <w:r w:rsidR="008D581A" w:rsidRPr="0052634A">
        <w:rPr>
          <w:rFonts w:hint="cs"/>
          <w:rtl/>
        </w:rPr>
        <w:t xml:space="preserve">، </w:t>
      </w:r>
      <w:r w:rsidRPr="0052634A">
        <w:rPr>
          <w:rFonts w:hint="cs"/>
          <w:rtl/>
        </w:rPr>
        <w:t>وليس كما يدعي أنه يتبع السلف الصالح</w:t>
      </w:r>
      <w:r w:rsidR="008D581A" w:rsidRPr="0052634A">
        <w:rPr>
          <w:rFonts w:hint="cs"/>
          <w:rtl/>
        </w:rPr>
        <w:t xml:space="preserve">، </w:t>
      </w:r>
      <w:r w:rsidRPr="0052634A">
        <w:rPr>
          <w:rFonts w:hint="cs"/>
          <w:rtl/>
        </w:rPr>
        <w:t>ومن المصيبة أن يأخذ مثل ابن تيمية بمثل هذه الفضيحة</w:t>
      </w:r>
      <w:r w:rsidR="008D581A" w:rsidRPr="0052634A">
        <w:rPr>
          <w:rFonts w:hint="cs"/>
          <w:rtl/>
        </w:rPr>
        <w:t xml:space="preserve">، </w:t>
      </w:r>
      <w:r w:rsidRPr="0052634A">
        <w:rPr>
          <w:rFonts w:hint="cs"/>
          <w:rtl/>
        </w:rPr>
        <w:t>فمذهبه خليط من مذهب ابن كرّام واليهود والمجسمة</w:t>
      </w:r>
      <w:r w:rsidR="008D581A" w:rsidRPr="0052634A">
        <w:rPr>
          <w:rFonts w:hint="cs"/>
          <w:rtl/>
        </w:rPr>
        <w:t xml:space="preserve">، </w:t>
      </w:r>
      <w:r w:rsidRPr="0052634A">
        <w:rPr>
          <w:rFonts w:hint="cs"/>
          <w:rtl/>
        </w:rPr>
        <w:t>نعوذ بالله من ذلك</w:t>
      </w:r>
      <w:r w:rsidR="008D581A" w:rsidRPr="0052634A">
        <w:rPr>
          <w:rFonts w:hint="cs"/>
          <w:rtl/>
        </w:rPr>
        <w:t xml:space="preserve">، </w:t>
      </w:r>
      <w:r w:rsidRPr="0052634A">
        <w:rPr>
          <w:rFonts w:hint="cs"/>
          <w:rtl/>
        </w:rPr>
        <w:t>وقد أجاب الإمام الحجة الإسفراييني في دحض هذه الفرية بقوله</w:t>
      </w:r>
      <w:r w:rsidR="00507B6C" w:rsidRPr="0052634A">
        <w:rPr>
          <w:rFonts w:hint="cs"/>
          <w:rtl/>
        </w:rPr>
        <w:t xml:space="preserve">: </w:t>
      </w:r>
      <w:r w:rsidRPr="0052634A">
        <w:rPr>
          <w:rFonts w:hint="cs"/>
          <w:rtl/>
        </w:rPr>
        <w:t>" هو أن تعلم أن الحوادث لا يجوز حلولها في ذاته وصفاته لأن ما كان محلاً للحوادث لم يخل منها</w:t>
      </w:r>
      <w:r w:rsidR="008D581A" w:rsidRPr="0052634A">
        <w:rPr>
          <w:rFonts w:hint="cs"/>
          <w:rtl/>
        </w:rPr>
        <w:t xml:space="preserve">، </w:t>
      </w:r>
      <w:r w:rsidRPr="0052634A">
        <w:rPr>
          <w:rFonts w:hint="cs"/>
          <w:rtl/>
        </w:rPr>
        <w:t>وإذا لم يخل منها كان محدثًا مثلها</w:t>
      </w:r>
      <w:r w:rsidR="008D581A" w:rsidRPr="0052634A">
        <w:rPr>
          <w:rFonts w:hint="cs"/>
          <w:rtl/>
        </w:rPr>
        <w:t xml:space="preserve">، </w:t>
      </w:r>
      <w:r w:rsidRPr="0052634A">
        <w:rPr>
          <w:rFonts w:hint="cs"/>
          <w:rtl/>
        </w:rPr>
        <w:t>ولهذا قال الخليل عليه الصلاة والسلام</w:t>
      </w:r>
      <w:r w:rsidR="0074049C" w:rsidRPr="0052634A">
        <w:rPr>
          <w:rFonts w:hint="cs"/>
          <w:rtl/>
        </w:rPr>
        <w:t xml:space="preserve">: </w:t>
      </w:r>
      <w:r w:rsidR="00DA0881" w:rsidRPr="0052634A">
        <w:rPr>
          <w:rFonts w:hint="cs"/>
          <w:rtl/>
        </w:rPr>
        <w:t>(</w:t>
      </w:r>
      <w:r w:rsidRPr="0052634A">
        <w:rPr>
          <w:rFonts w:hint="cs"/>
          <w:rtl/>
        </w:rPr>
        <w:t>لاَ أُحِبُّ الآَفِلينَ</w:t>
      </w:r>
      <w:r w:rsidR="0074049C" w:rsidRPr="0052634A">
        <w:rPr>
          <w:rFonts w:hint="cs"/>
          <w:rtl/>
        </w:rPr>
        <w:t>)</w:t>
      </w:r>
      <w:r w:rsidRPr="0052634A">
        <w:rPr>
          <w:rFonts w:hint="cs"/>
          <w:rtl/>
        </w:rPr>
        <w:t xml:space="preserve"> </w:t>
      </w:r>
      <w:r w:rsidR="00DA0881" w:rsidRPr="0052634A">
        <w:rPr>
          <w:rFonts w:hint="cs"/>
          <w:rtl/>
        </w:rPr>
        <w:t>(</w:t>
      </w:r>
      <w:r w:rsidRPr="0052634A">
        <w:rPr>
          <w:rFonts w:hint="cs"/>
          <w:rtl/>
        </w:rPr>
        <w:t>سورة الأنعام</w:t>
      </w:r>
      <w:r w:rsidR="00507B6C" w:rsidRPr="0052634A">
        <w:rPr>
          <w:rFonts w:hint="cs"/>
          <w:rtl/>
        </w:rPr>
        <w:t xml:space="preserve">: </w:t>
      </w:r>
      <w:r w:rsidRPr="0052634A">
        <w:rPr>
          <w:rFonts w:hint="cs"/>
          <w:rtl/>
        </w:rPr>
        <w:t>76</w:t>
      </w:r>
      <w:r w:rsidR="0074049C" w:rsidRPr="0052634A">
        <w:rPr>
          <w:rFonts w:hint="cs"/>
          <w:rtl/>
        </w:rPr>
        <w:t>)</w:t>
      </w:r>
      <w:r w:rsidR="008D581A" w:rsidRPr="0052634A">
        <w:rPr>
          <w:rFonts w:hint="cs"/>
          <w:rtl/>
        </w:rPr>
        <w:t xml:space="preserve">، </w:t>
      </w:r>
      <w:r w:rsidRPr="0052634A">
        <w:rPr>
          <w:rFonts w:hint="cs"/>
          <w:rtl/>
        </w:rPr>
        <w:t xml:space="preserve">بيَّن به أن من حلّ به من المعاني ما يغيره من حال إلى حال كان محدَثا لا يصح أن يكون إلهًا" أهــ [التبصير في الدين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97- 98</w:t>
      </w:r>
      <w:r w:rsidR="0074049C" w:rsidRPr="0052634A">
        <w:rPr>
          <w:rFonts w:hint="cs"/>
          <w:rtl/>
        </w:rPr>
        <w:t>)</w:t>
      </w:r>
      <w:r w:rsidRPr="0052634A">
        <w:rPr>
          <w:rFonts w:hint="cs"/>
          <w:rtl/>
        </w:rPr>
        <w:t>]</w:t>
      </w:r>
      <w:r w:rsidR="008D581A" w:rsidRPr="0052634A">
        <w:rPr>
          <w:rFonts w:hint="cs"/>
          <w:rtl/>
        </w:rPr>
        <w:t xml:space="preserve">، </w:t>
      </w:r>
      <w:r w:rsidRPr="0052634A">
        <w:rPr>
          <w:rFonts w:hint="cs"/>
          <w:rtl/>
        </w:rPr>
        <w:t>فيكون بهذا ما توسع به ابن تيمية في كتبه من تجويز قيام الحوادث به تعالى وحلولها فيه خارجًا عن معتقد أهل السنة والجماعة</w:t>
      </w:r>
      <w:r w:rsidR="008D581A" w:rsidRPr="0052634A">
        <w:rPr>
          <w:rFonts w:hint="cs"/>
          <w:rtl/>
        </w:rPr>
        <w:t xml:space="preserve">، </w:t>
      </w:r>
      <w:r w:rsidRPr="0052634A">
        <w:rPr>
          <w:rFonts w:hint="cs"/>
          <w:rtl/>
        </w:rPr>
        <w:t>أهل الحق</w:t>
      </w:r>
      <w:r w:rsidR="008D581A" w:rsidRPr="0052634A">
        <w:rPr>
          <w:rFonts w:hint="cs"/>
          <w:rtl/>
        </w:rPr>
        <w:t xml:space="preserve">، </w:t>
      </w:r>
      <w:r w:rsidR="00DA0881" w:rsidRPr="0052634A">
        <w:rPr>
          <w:rFonts w:hint="cs"/>
          <w:rtl/>
          <w:lang w:bidi="ar-KW"/>
        </w:rPr>
        <w:t>(</w:t>
      </w:r>
      <w:r w:rsidRPr="0052634A">
        <w:rPr>
          <w:rFonts w:hint="cs"/>
          <w:rtl/>
        </w:rPr>
        <w:t>فائدة</w:t>
      </w:r>
      <w:r w:rsidR="0074049C" w:rsidRPr="0052634A">
        <w:rPr>
          <w:rFonts w:hint="cs"/>
          <w:rtl/>
        </w:rPr>
        <w:t>)</w:t>
      </w:r>
      <w:r w:rsidR="00507B6C" w:rsidRPr="0052634A">
        <w:rPr>
          <w:rFonts w:hint="cs"/>
          <w:rtl/>
        </w:rPr>
        <w:t xml:space="preserve">: </w:t>
      </w:r>
      <w:r w:rsidRPr="0052634A">
        <w:rPr>
          <w:rFonts w:hint="cs"/>
          <w:rtl/>
        </w:rPr>
        <w:t>قال سيف الدين الآمدي في كتاب غاية المرام في علم الكلام ما نصه</w:t>
      </w:r>
      <w:r w:rsidR="00507B6C" w:rsidRPr="0052634A">
        <w:rPr>
          <w:rFonts w:hint="cs"/>
          <w:rtl/>
        </w:rPr>
        <w:t xml:space="preserve">: </w:t>
      </w:r>
      <w:r w:rsidRPr="0052634A">
        <w:rPr>
          <w:rFonts w:hint="cs"/>
          <w:rtl/>
        </w:rPr>
        <w:t>" فالرأي الحق والسبيل الصدق والأقرب إلى التحقيق أن يقال</w:t>
      </w:r>
      <w:r w:rsidR="00507B6C" w:rsidRPr="0052634A">
        <w:rPr>
          <w:rFonts w:hint="cs"/>
          <w:rtl/>
        </w:rPr>
        <w:t xml:space="preserve">: </w:t>
      </w:r>
      <w:r w:rsidRPr="0052634A">
        <w:rPr>
          <w:rFonts w:hint="cs"/>
          <w:rtl/>
        </w:rPr>
        <w:t>لو جاز قيام الحوادث به لم يخل عند اتصافه بها إما أن توجب له نقصًا أو كمالا أو لا نقص ولا كمال</w:t>
      </w:r>
      <w:r w:rsidR="008D581A" w:rsidRPr="0052634A">
        <w:rPr>
          <w:rFonts w:hint="cs"/>
          <w:rtl/>
        </w:rPr>
        <w:t xml:space="preserve">، </w:t>
      </w:r>
      <w:r w:rsidRPr="0052634A">
        <w:rPr>
          <w:rFonts w:hint="cs"/>
          <w:rtl/>
        </w:rPr>
        <w:t>لا جائر أن يقال بكونها غيرَ موجبة للكمال ولا النقصان فان وجود الشىء بالتسبة إلى نفسه أشرف له من عدمه</w:t>
      </w:r>
      <w:r w:rsidR="008D581A" w:rsidRPr="0052634A">
        <w:rPr>
          <w:rFonts w:hint="cs"/>
          <w:rtl/>
        </w:rPr>
        <w:t xml:space="preserve">، </w:t>
      </w:r>
      <w:r w:rsidRPr="0052634A">
        <w:rPr>
          <w:rFonts w:hint="cs"/>
          <w:rtl/>
        </w:rPr>
        <w:t>فما اتصف بوجود الشىء له وهو مما لا يوجب فوات الموصوف ولا فوات كمال له</w:t>
      </w:r>
      <w:r w:rsidR="008D581A" w:rsidRPr="0052634A">
        <w:rPr>
          <w:rFonts w:hint="cs"/>
          <w:rtl/>
        </w:rPr>
        <w:t xml:space="preserve">، </w:t>
      </w:r>
      <w:r w:rsidRPr="0052634A">
        <w:rPr>
          <w:rFonts w:hint="cs"/>
          <w:rtl/>
        </w:rPr>
        <w:t>وبالجملة لا يوجب له نقصًا فلا محالة أن اتصافه بوجود ذلك الوصف له أولى من اتصافه بعدمه لضرورة كون العدم في نفسه مشروفا بالنسبة إلى مقابله من الوجود</w:t>
      </w:r>
      <w:r w:rsidR="008D581A" w:rsidRPr="0052634A">
        <w:rPr>
          <w:rFonts w:hint="cs"/>
          <w:rtl/>
        </w:rPr>
        <w:t xml:space="preserve">، </w:t>
      </w:r>
      <w:r w:rsidRPr="0052634A">
        <w:rPr>
          <w:rFonts w:hint="cs"/>
          <w:rtl/>
        </w:rPr>
        <w:t>والوجود أشرف منه</w:t>
      </w:r>
      <w:r w:rsidR="008D581A" w:rsidRPr="0052634A">
        <w:rPr>
          <w:rFonts w:hint="cs"/>
          <w:rtl/>
        </w:rPr>
        <w:t xml:space="preserve">، </w:t>
      </w:r>
      <w:r w:rsidRPr="0052634A">
        <w:rPr>
          <w:rFonts w:hint="cs"/>
          <w:rtl/>
        </w:rPr>
        <w:t>وما اتصف بأشرف الأمرين من غير أن يوجب له في ذاته نقصًا تكون نسبة الوجود إليه مما يرجع إلى النقص والكمال على نحو نسبة مقابله من العدم</w:t>
      </w:r>
      <w:r w:rsidR="008D581A" w:rsidRPr="0052634A">
        <w:rPr>
          <w:rFonts w:hint="cs"/>
          <w:rtl/>
        </w:rPr>
        <w:t xml:space="preserve">، </w:t>
      </w:r>
      <w:r w:rsidRPr="0052634A">
        <w:rPr>
          <w:rFonts w:hint="cs"/>
          <w:rtl/>
        </w:rPr>
        <w:t>ولا محالة من كانت نسبته إلى ذلك وجود ذلك الوصف أشرف منه بالنسبة إلى عدمه</w:t>
      </w:r>
      <w:r w:rsidR="008D581A" w:rsidRPr="0052634A">
        <w:rPr>
          <w:rFonts w:hint="cs"/>
          <w:rtl/>
        </w:rPr>
        <w:t xml:space="preserve">، </w:t>
      </w:r>
      <w:r w:rsidRPr="0052634A">
        <w:rPr>
          <w:rFonts w:hint="cs"/>
          <w:rtl/>
        </w:rPr>
        <w:t>ولا جائز أن يقال</w:t>
      </w:r>
      <w:r w:rsidR="00507B6C" w:rsidRPr="0052634A">
        <w:rPr>
          <w:rFonts w:hint="cs"/>
          <w:rtl/>
        </w:rPr>
        <w:t xml:space="preserve">: </w:t>
      </w:r>
      <w:r w:rsidRPr="0052634A">
        <w:rPr>
          <w:rFonts w:hint="cs"/>
          <w:rtl/>
        </w:rPr>
        <w:t>إنها موجبة لكماله</w:t>
      </w:r>
      <w:r w:rsidR="008D581A" w:rsidRPr="0052634A">
        <w:rPr>
          <w:rFonts w:hint="cs"/>
          <w:rtl/>
        </w:rPr>
        <w:t xml:space="preserve">، </w:t>
      </w:r>
      <w:r w:rsidRPr="0052634A">
        <w:rPr>
          <w:rFonts w:hint="cs"/>
          <w:rtl/>
        </w:rPr>
        <w:t>وإلا لوجب قدمها لضرورة أن لا يكون البارىء ناقصًا محتاجًا إلى ناحية كمال في حال عدمها</w:t>
      </w:r>
      <w:r w:rsidR="008D581A" w:rsidRPr="0052634A">
        <w:rPr>
          <w:rFonts w:hint="cs"/>
          <w:rtl/>
        </w:rPr>
        <w:t xml:space="preserve">، </w:t>
      </w:r>
      <w:r w:rsidRPr="0052634A">
        <w:rPr>
          <w:rFonts w:hint="cs"/>
          <w:rtl/>
        </w:rPr>
        <w:t>فبقي أن يكون اتصافه بها مما يوجب القول بنقصه بالنسبة إلى حاله قبل أن يتصف بها</w:t>
      </w:r>
      <w:r w:rsidR="008D581A" w:rsidRPr="0052634A">
        <w:rPr>
          <w:rFonts w:hint="cs"/>
          <w:rtl/>
        </w:rPr>
        <w:t xml:space="preserve">، </w:t>
      </w:r>
      <w:r w:rsidRPr="0052634A">
        <w:rPr>
          <w:rFonts w:hint="cs"/>
          <w:rtl/>
        </w:rPr>
        <w:t>وبالنسبة إلى ما لم يتصف بها من الموجودات</w:t>
      </w:r>
      <w:r w:rsidR="008D581A" w:rsidRPr="0052634A">
        <w:rPr>
          <w:rFonts w:hint="cs"/>
          <w:rtl/>
        </w:rPr>
        <w:t xml:space="preserve">، </w:t>
      </w:r>
      <w:r w:rsidRPr="0052634A">
        <w:rPr>
          <w:rFonts w:hint="cs"/>
          <w:rtl/>
        </w:rPr>
        <w:t>ومحال أن يكون الخالق مشروفًا أو ناقضا بالنسبة إلى المخلوق</w:t>
      </w:r>
      <w:r w:rsidR="008D581A" w:rsidRPr="0052634A">
        <w:rPr>
          <w:rFonts w:hint="cs"/>
          <w:rtl/>
        </w:rPr>
        <w:t xml:space="preserve">، </w:t>
      </w:r>
      <w:r w:rsidRPr="0052634A">
        <w:rPr>
          <w:rFonts w:hint="cs"/>
          <w:rtl/>
        </w:rPr>
        <w:t xml:space="preserve">ولا من جهة ما كما مضى" أهــ [غاية المرام في علم الكلام </w:t>
      </w:r>
      <w:r w:rsidR="00DA0881" w:rsidRPr="0052634A">
        <w:rPr>
          <w:rFonts w:hint="cs"/>
          <w:rtl/>
        </w:rPr>
        <w:t>(</w:t>
      </w:r>
      <w:r w:rsidRPr="0052634A">
        <w:rPr>
          <w:rFonts w:hint="cs"/>
          <w:rtl/>
        </w:rPr>
        <w:t>ص</w:t>
      </w:r>
      <w:r w:rsidR="00507B6C" w:rsidRPr="0052634A">
        <w:rPr>
          <w:rFonts w:hint="cs"/>
          <w:rtl/>
        </w:rPr>
        <w:t xml:space="preserve">: </w:t>
      </w:r>
      <w:r w:rsidRPr="0052634A">
        <w:rPr>
          <w:rFonts w:hint="cs"/>
          <w:rtl/>
        </w:rPr>
        <w:t>191</w:t>
      </w:r>
      <w:r w:rsidR="008D581A" w:rsidRPr="0052634A">
        <w:rPr>
          <w:rFonts w:hint="cs"/>
          <w:rtl/>
        </w:rPr>
        <w:t xml:space="preserve">، </w:t>
      </w:r>
      <w:r w:rsidRPr="0052634A">
        <w:rPr>
          <w:rFonts w:hint="cs"/>
          <w:rtl/>
        </w:rPr>
        <w:t>192</w:t>
      </w:r>
      <w:r w:rsidR="0074049C" w:rsidRPr="0052634A">
        <w:rPr>
          <w:rFonts w:hint="cs"/>
          <w:rtl/>
        </w:rPr>
        <w:t>)</w:t>
      </w:r>
      <w:r w:rsidRPr="0052634A">
        <w:rPr>
          <w:rFonts w:hint="cs"/>
          <w:rtl/>
        </w:rPr>
        <w:t>]</w:t>
      </w:r>
      <w:r w:rsidR="008D581A" w:rsidRPr="0052634A">
        <w:rPr>
          <w:rFonts w:hint="cs"/>
          <w:rtl/>
        </w:rPr>
        <w:t xml:space="preserve">، </w:t>
      </w:r>
    </w:p>
    <w:p w14:paraId="73868250" w14:textId="79950A2D" w:rsidR="00FF36A4" w:rsidRPr="0052634A" w:rsidRDefault="00FF36A4" w:rsidP="00061E88">
      <w:pPr>
        <w:rPr>
          <w:b/>
          <w:shd w:val="clear" w:color="auto" w:fill="FFFFFF"/>
        </w:rPr>
      </w:pPr>
      <w:r w:rsidRPr="0052634A">
        <w:rPr>
          <w:rFonts w:hint="cs"/>
          <w:bCs/>
          <w:rtl/>
          <w:lang w:bidi="ar-KW"/>
        </w:rPr>
        <w:lastRenderedPageBreak/>
        <w:t>[3]</w:t>
      </w:r>
      <w:r w:rsidR="00507B6C" w:rsidRPr="0052634A">
        <w:rPr>
          <w:rFonts w:hint="cs"/>
          <w:bCs/>
          <w:rtl/>
          <w:lang w:bidi="ar-KW"/>
        </w:rPr>
        <w:t xml:space="preserve">: </w:t>
      </w:r>
      <w:r w:rsidRPr="0052634A">
        <w:rPr>
          <w:rFonts w:hint="cs"/>
          <w:bCs/>
          <w:rtl/>
          <w:lang w:bidi="ar-KW"/>
        </w:rPr>
        <w:t>ابن تيمية يفني عمره في الرد على أهل الحق الأشاعرة</w:t>
      </w:r>
      <w:r w:rsidR="00507B6C" w:rsidRPr="0052634A">
        <w:rPr>
          <w:rFonts w:hint="cs"/>
          <w:bCs/>
          <w:rtl/>
          <w:lang w:bidi="ar-KW"/>
        </w:rPr>
        <w:t xml:space="preserve">: </w:t>
      </w:r>
      <w:r w:rsidRPr="0052634A">
        <w:rPr>
          <w:rFonts w:hint="cs"/>
          <w:rtl/>
          <w:lang w:bidi="ar-KW"/>
        </w:rPr>
        <w:t>ابن تيمية يفني عمره في الرد على أهل الحق الأشاعرة</w:t>
      </w:r>
      <w:r w:rsidR="008D581A" w:rsidRPr="0052634A">
        <w:rPr>
          <w:rFonts w:hint="cs"/>
          <w:rtl/>
          <w:lang w:bidi="ar-KW"/>
        </w:rPr>
        <w:t xml:space="preserve">، </w:t>
      </w:r>
      <w:r w:rsidRPr="0052634A">
        <w:rPr>
          <w:rFonts w:hint="cs"/>
          <w:rtl/>
          <w:lang w:bidi="ar-KW"/>
        </w:rPr>
        <w:t>وهو لم يستوعب علمهم ولم يصل إلى شيء من رسوخهم في علم العقيدة والأصول</w:t>
      </w:r>
      <w:r w:rsidR="008D581A" w:rsidRPr="0052634A">
        <w:rPr>
          <w:rFonts w:hint="cs"/>
          <w:rtl/>
          <w:lang w:bidi="ar-KW"/>
        </w:rPr>
        <w:t xml:space="preserve">، </w:t>
      </w:r>
      <w:r w:rsidRPr="0052634A">
        <w:rPr>
          <w:rFonts w:hint="cs"/>
          <w:shd w:val="clear" w:color="auto" w:fill="FFFFFF"/>
          <w:rtl/>
          <w:lang w:bidi="ar-KW"/>
        </w:rPr>
        <w:t xml:space="preserve">ومن ذلك كتابه </w:t>
      </w:r>
      <w:r w:rsidR="00DA0881" w:rsidRPr="0052634A">
        <w:rPr>
          <w:rFonts w:hint="cs"/>
          <w:shd w:val="clear" w:color="auto" w:fill="FFFFFF"/>
          <w:rtl/>
          <w:lang w:bidi="ar-KW"/>
        </w:rPr>
        <w:t>(</w:t>
      </w:r>
      <w:r w:rsidRPr="0052634A">
        <w:rPr>
          <w:rFonts w:hint="cs"/>
          <w:shd w:val="clear" w:color="auto" w:fill="FFFFFF"/>
          <w:rtl/>
        </w:rPr>
        <w:t>العقيدة الحموية</w:t>
      </w:r>
      <w:r w:rsidR="0074049C" w:rsidRPr="0052634A">
        <w:rPr>
          <w:rFonts w:hint="cs"/>
          <w:shd w:val="clear" w:color="auto" w:fill="FFFFFF"/>
          <w:rtl/>
        </w:rPr>
        <w:t>)</w:t>
      </w:r>
      <w:r w:rsidR="00507B6C" w:rsidRPr="0052634A">
        <w:rPr>
          <w:rFonts w:hint="cs"/>
          <w:shd w:val="clear" w:color="auto" w:fill="FFFFFF"/>
          <w:rtl/>
          <w:lang w:bidi="ar-KW"/>
        </w:rPr>
        <w:t xml:space="preserve">: </w:t>
      </w:r>
      <w:r w:rsidRPr="0052634A">
        <w:rPr>
          <w:rFonts w:hint="cs"/>
          <w:shd w:val="clear" w:color="auto" w:fill="FFFFFF"/>
          <w:rtl/>
        </w:rPr>
        <w:t>وهي جواب لسؤال ورد من حماه حول آيات الصفات كالاستواء وأحاديث الصفات كالأصابع والقدم</w:t>
      </w:r>
      <w:r w:rsidR="008D581A" w:rsidRPr="0052634A">
        <w:rPr>
          <w:rFonts w:hint="cs"/>
          <w:shd w:val="clear" w:color="auto" w:fill="FFFFFF"/>
          <w:rtl/>
        </w:rPr>
        <w:t xml:space="preserve">، </w:t>
      </w:r>
      <w:r w:rsidRPr="0052634A">
        <w:rPr>
          <w:rFonts w:hint="cs"/>
          <w:shd w:val="clear" w:color="auto" w:fill="FFFFFF"/>
          <w:rtl/>
        </w:rPr>
        <w:t>فتتطاول على مذهب أهل السنّة والجماعة من الأشاعرة بما لم يفهمه ولم يفرق بين المحكمات والمتشابهات من الصفات ومال إلى مذهب الحشو والتجسيم</w:t>
      </w:r>
      <w:r w:rsidR="008D581A" w:rsidRPr="0052634A">
        <w:rPr>
          <w:rFonts w:hint="cs"/>
          <w:shd w:val="clear" w:color="auto" w:fill="FFFFFF"/>
          <w:rtl/>
        </w:rPr>
        <w:t xml:space="preserve">، </w:t>
      </w:r>
      <w:r w:rsidRPr="0052634A">
        <w:rPr>
          <w:rFonts w:hint="cs"/>
          <w:shd w:val="clear" w:color="auto" w:fill="FFFFFF"/>
          <w:rtl/>
        </w:rPr>
        <w:t>واستطال به على اهل التخصص</w:t>
      </w:r>
      <w:r w:rsidR="008D581A" w:rsidRPr="0052634A">
        <w:rPr>
          <w:rFonts w:hint="cs"/>
          <w:shd w:val="clear" w:color="auto" w:fill="FFFFFF"/>
          <w:rtl/>
        </w:rPr>
        <w:t xml:space="preserve">، </w:t>
      </w:r>
      <w:r w:rsidRPr="0052634A">
        <w:rPr>
          <w:rFonts w:hint="cs"/>
          <w:shd w:val="clear" w:color="auto" w:fill="FFFFFF"/>
          <w:rtl/>
        </w:rPr>
        <w:t>وتطاول على الأشاعرة بأنّهم يقولون</w:t>
      </w:r>
      <w:r w:rsidR="00507B6C" w:rsidRPr="0052634A">
        <w:rPr>
          <w:rFonts w:hint="cs"/>
          <w:shd w:val="clear" w:color="auto" w:fill="FFFFFF"/>
          <w:rtl/>
        </w:rPr>
        <w:t xml:space="preserve">: </w:t>
      </w:r>
      <w:r w:rsidRPr="0052634A">
        <w:rPr>
          <w:rFonts w:hint="cs"/>
          <w:shd w:val="clear" w:color="auto" w:fill="FFFFFF"/>
          <w:rtl/>
        </w:rPr>
        <w:t>مذهب السلف أسلم ومذهب الخلف أعلم وأحكم</w:t>
      </w:r>
      <w:r w:rsidR="008D581A" w:rsidRPr="0052634A">
        <w:rPr>
          <w:rFonts w:hint="cs"/>
          <w:shd w:val="clear" w:color="auto" w:fill="FFFFFF"/>
          <w:rtl/>
        </w:rPr>
        <w:t xml:space="preserve">، </w:t>
      </w:r>
      <w:r w:rsidRPr="0052634A">
        <w:rPr>
          <w:rFonts w:hint="cs"/>
          <w:shd w:val="clear" w:color="auto" w:fill="FFFFFF"/>
          <w:rtl/>
        </w:rPr>
        <w:t>وهم لم يُطلقوا القول بذلك</w:t>
      </w:r>
      <w:r w:rsidR="008D581A" w:rsidRPr="0052634A">
        <w:rPr>
          <w:rFonts w:hint="cs"/>
          <w:shd w:val="clear" w:color="auto" w:fill="FFFFFF"/>
          <w:rtl/>
        </w:rPr>
        <w:t xml:space="preserve">، </w:t>
      </w:r>
      <w:r w:rsidRPr="0052634A">
        <w:rPr>
          <w:rFonts w:hint="cs"/>
          <w:shd w:val="clear" w:color="auto" w:fill="FFFFFF"/>
          <w:rtl/>
        </w:rPr>
        <w:t>وحاشاهم وهم أهل الرسوخ في العلم والحق</w:t>
      </w:r>
      <w:r w:rsidR="008D581A" w:rsidRPr="0052634A">
        <w:rPr>
          <w:rFonts w:hint="cs"/>
          <w:shd w:val="clear" w:color="auto" w:fill="FFFFFF"/>
          <w:rtl/>
        </w:rPr>
        <w:t xml:space="preserve">، </w:t>
      </w:r>
      <w:r w:rsidRPr="0052634A">
        <w:rPr>
          <w:rFonts w:hint="cs"/>
          <w:shd w:val="clear" w:color="auto" w:fill="FFFFFF"/>
          <w:rtl/>
        </w:rPr>
        <w:t>ولكنّهم خصوه بما يتعلق بالرد على أهل البدع كالمعتزلة والحشوية وبما يتعلق بتقرير مذهب الفرقة الناجية</w:t>
      </w:r>
      <w:r w:rsidR="008D581A" w:rsidRPr="0052634A">
        <w:rPr>
          <w:rFonts w:hint="cs"/>
          <w:shd w:val="clear" w:color="auto" w:fill="FFFFFF"/>
          <w:rtl/>
        </w:rPr>
        <w:t xml:space="preserve">، </w:t>
      </w:r>
      <w:r w:rsidRPr="0052634A">
        <w:rPr>
          <w:rFonts w:hint="cs"/>
          <w:shd w:val="clear" w:color="auto" w:fill="FFFFFF"/>
          <w:rtl/>
        </w:rPr>
        <w:t>والانتصار لمذهب التسبيح والتقديس مذهب أهل الحق على مذاهب أهل الباطل والفرق الضالة</w:t>
      </w:r>
      <w:r w:rsidR="008D581A" w:rsidRPr="0052634A">
        <w:rPr>
          <w:rFonts w:hint="cs"/>
          <w:shd w:val="clear" w:color="auto" w:fill="FFFFFF"/>
          <w:rtl/>
        </w:rPr>
        <w:t xml:space="preserve">، </w:t>
      </w:r>
      <w:r w:rsidRPr="0052634A">
        <w:rPr>
          <w:rFonts w:hint="cs"/>
          <w:shd w:val="clear" w:color="auto" w:fill="FFFFFF"/>
          <w:rtl/>
        </w:rPr>
        <w:t>وإلا فهم يقولون بالتفويض كما هو حال السلف</w:t>
      </w:r>
      <w:r w:rsidR="008D581A" w:rsidRPr="0052634A">
        <w:rPr>
          <w:rFonts w:hint="cs"/>
          <w:shd w:val="clear" w:color="auto" w:fill="FFFFFF"/>
          <w:rtl/>
        </w:rPr>
        <w:t xml:space="preserve">، </w:t>
      </w:r>
      <w:r w:rsidRPr="0052634A">
        <w:rPr>
          <w:rFonts w:hint="cs"/>
          <w:shd w:val="clear" w:color="auto" w:fill="FFFFFF"/>
          <w:rtl/>
        </w:rPr>
        <w:t>وهل كان يسع السلف السكوت على بدع الحشو التشبيه</w:t>
      </w:r>
      <w:r w:rsidR="008D581A" w:rsidRPr="0052634A">
        <w:rPr>
          <w:rFonts w:hint="cs"/>
          <w:shd w:val="clear" w:color="auto" w:fill="FFFFFF"/>
          <w:rtl/>
        </w:rPr>
        <w:t xml:space="preserve">، </w:t>
      </w:r>
      <w:r w:rsidRPr="0052634A">
        <w:rPr>
          <w:rFonts w:hint="cs"/>
          <w:shd w:val="clear" w:color="auto" w:fill="FFFFFF"/>
          <w:rtl/>
        </w:rPr>
        <w:t>وهم أرقى الناس تنزيها وتقديسا لله</w:t>
      </w:r>
      <w:r w:rsidR="008D581A" w:rsidRPr="0052634A">
        <w:rPr>
          <w:rFonts w:hint="cs"/>
          <w:shd w:val="clear" w:color="auto" w:fill="FFFFFF"/>
          <w:rtl/>
        </w:rPr>
        <w:t xml:space="preserve">، </w:t>
      </w:r>
      <w:r w:rsidRPr="0052634A">
        <w:rPr>
          <w:rFonts w:hint="cs"/>
          <w:shd w:val="clear" w:color="auto" w:fill="FFFFFF"/>
          <w:rtl/>
        </w:rPr>
        <w:t>ومن ذلك أيضا كتابه</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نقض أساس التقديس</w:t>
      </w:r>
      <w:r w:rsidR="0074049C" w:rsidRPr="0052634A">
        <w:rPr>
          <w:rFonts w:hint="cs"/>
          <w:shd w:val="clear" w:color="auto" w:fill="FFFFFF"/>
          <w:rtl/>
        </w:rPr>
        <w:t>)</w:t>
      </w:r>
      <w:r w:rsidR="00507B6C" w:rsidRPr="0052634A">
        <w:rPr>
          <w:rFonts w:hint="cs"/>
          <w:shd w:val="clear" w:color="auto" w:fill="FFFFFF"/>
          <w:rtl/>
        </w:rPr>
        <w:t xml:space="preserve">: </w:t>
      </w:r>
      <w:r w:rsidRPr="0052634A">
        <w:rPr>
          <w:rFonts w:hint="cs"/>
          <w:shd w:val="clear" w:color="auto" w:fill="FFFFFF"/>
          <w:rtl/>
        </w:rPr>
        <w:t xml:space="preserve">ويسمونه أحيانا </w:t>
      </w:r>
      <w:r w:rsidR="00DA0881" w:rsidRPr="0052634A">
        <w:rPr>
          <w:rFonts w:hint="cs"/>
          <w:shd w:val="clear" w:color="auto" w:fill="FFFFFF"/>
          <w:rtl/>
        </w:rPr>
        <w:t>(</w:t>
      </w:r>
      <w:r w:rsidRPr="0052634A">
        <w:rPr>
          <w:rFonts w:hint="cs"/>
          <w:shd w:val="clear" w:color="auto" w:fill="FFFFFF"/>
          <w:rtl/>
        </w:rPr>
        <w:t>كتاب تلبيس الجهمية في تأسيس بدعهم الكلامية</w:t>
      </w:r>
      <w:r w:rsidR="0074049C" w:rsidRPr="0052634A">
        <w:rPr>
          <w:rFonts w:hint="cs"/>
          <w:shd w:val="clear" w:color="auto" w:fill="FFFFFF"/>
          <w:rtl/>
        </w:rPr>
        <w:t>)</w:t>
      </w:r>
      <w:r w:rsidRPr="0052634A">
        <w:rPr>
          <w:rFonts w:hint="cs"/>
          <w:shd w:val="clear" w:color="auto" w:fill="FFFFFF"/>
          <w:rtl/>
        </w:rPr>
        <w:t xml:space="preserve"> وأحياناً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نقض تأسيس الجهمية</w:t>
      </w:r>
      <w:r w:rsidR="0074049C" w:rsidRPr="0052634A">
        <w:rPr>
          <w:rFonts w:hint="cs"/>
          <w:shd w:val="clear" w:color="auto" w:fill="FFFFFF"/>
          <w:rtl/>
        </w:rPr>
        <w:t>)</w:t>
      </w:r>
      <w:r w:rsidR="008D581A" w:rsidRPr="0052634A">
        <w:rPr>
          <w:rFonts w:hint="cs"/>
          <w:shd w:val="clear" w:color="auto" w:fill="FFFFFF"/>
          <w:rtl/>
        </w:rPr>
        <w:t xml:space="preserve">، </w:t>
      </w:r>
      <w:r w:rsidRPr="0052634A">
        <w:rPr>
          <w:rFonts w:hint="cs"/>
          <w:shd w:val="clear" w:color="auto" w:fill="FFFFFF"/>
          <w:rtl/>
        </w:rPr>
        <w:t>والكتاب من أسوأ كتب ابن تيمية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w:t>
      </w:r>
      <w:r w:rsidR="008D581A" w:rsidRPr="0052634A">
        <w:rPr>
          <w:rFonts w:hint="cs"/>
          <w:shd w:val="clear" w:color="auto" w:fill="FFFFFF"/>
          <w:rtl/>
        </w:rPr>
        <w:t xml:space="preserve">، </w:t>
      </w:r>
      <w:r w:rsidRPr="0052634A">
        <w:rPr>
          <w:rFonts w:hint="cs"/>
          <w:shd w:val="clear" w:color="auto" w:fill="FFFFFF"/>
          <w:rtl/>
        </w:rPr>
        <w:t>ويا ويله منه ومن أهل السنّة جميعا يوم القيامة</w:t>
      </w:r>
      <w:r w:rsidR="008D581A" w:rsidRPr="0052634A">
        <w:rPr>
          <w:rFonts w:hint="cs"/>
          <w:shd w:val="clear" w:color="auto" w:fill="FFFFFF"/>
          <w:rtl/>
        </w:rPr>
        <w:t xml:space="preserve">، </w:t>
      </w:r>
      <w:r w:rsidRPr="0052634A">
        <w:rPr>
          <w:rFonts w:hint="cs"/>
          <w:shd w:val="clear" w:color="auto" w:fill="FFFFFF"/>
          <w:rtl/>
        </w:rPr>
        <w:t>الأشاعرة</w:t>
      </w:r>
      <w:r w:rsidR="008D581A" w:rsidRPr="0052634A">
        <w:rPr>
          <w:rFonts w:hint="cs"/>
          <w:shd w:val="clear" w:color="auto" w:fill="FFFFFF"/>
          <w:rtl/>
        </w:rPr>
        <w:t xml:space="preserve">، </w:t>
      </w:r>
      <w:r w:rsidRPr="0052634A">
        <w:rPr>
          <w:rFonts w:hint="cs"/>
          <w:shd w:val="clear" w:color="auto" w:fill="FFFFFF"/>
          <w:rtl/>
        </w:rPr>
        <w:t>ومن ذلك أيضا</w:t>
      </w:r>
      <w:r w:rsidR="00507B6C" w:rsidRPr="0052634A">
        <w:rPr>
          <w:rFonts w:hint="cs"/>
          <w:shd w:val="clear" w:color="auto" w:fill="FFFFFF"/>
          <w:rtl/>
        </w:rPr>
        <w:t xml:space="preserve">: </w:t>
      </w:r>
      <w:r w:rsidRPr="0052634A">
        <w:rPr>
          <w:rFonts w:hint="cs"/>
          <w:shd w:val="clear" w:color="auto" w:fill="FFFFFF"/>
          <w:rtl/>
        </w:rPr>
        <w:t xml:space="preserve">كتاب </w:t>
      </w:r>
      <w:r w:rsidR="00DA0881" w:rsidRPr="0052634A">
        <w:rPr>
          <w:rFonts w:hint="cs"/>
          <w:shd w:val="clear" w:color="auto" w:fill="FFFFFF"/>
          <w:rtl/>
        </w:rPr>
        <w:t>(</w:t>
      </w:r>
      <w:r w:rsidRPr="0052634A">
        <w:rPr>
          <w:rFonts w:hint="cs"/>
          <w:shd w:val="clear" w:color="auto" w:fill="FFFFFF"/>
          <w:rtl/>
        </w:rPr>
        <w:t>درء تعارض العقل والنقل</w:t>
      </w:r>
      <w:r w:rsidR="0074049C" w:rsidRPr="0052634A">
        <w:rPr>
          <w:rFonts w:hint="cs"/>
          <w:shd w:val="clear" w:color="auto" w:fill="FFFFFF"/>
          <w:rtl/>
        </w:rPr>
        <w:t>)</w:t>
      </w:r>
      <w:r w:rsidR="008D581A" w:rsidRPr="0052634A">
        <w:rPr>
          <w:rFonts w:hint="cs"/>
          <w:shd w:val="clear" w:color="auto" w:fill="FFFFFF"/>
          <w:rtl/>
        </w:rPr>
        <w:t xml:space="preserve">، </w:t>
      </w:r>
      <w:r w:rsidRPr="0052634A">
        <w:rPr>
          <w:rFonts w:hint="cs"/>
          <w:shd w:val="clear" w:color="auto" w:fill="FFFFFF"/>
          <w:rtl/>
        </w:rPr>
        <w:t>ألفه وهو لا يعلم ما هو العقل الصريح ولا ما هو النقل الصحيح ومعناه المقصود في الشرع والذي فهمه أهل التخصص من الأشاعرة والأثرية والماتريدية</w:t>
      </w:r>
      <w:r w:rsidR="008D581A" w:rsidRPr="0052634A">
        <w:rPr>
          <w:rFonts w:hint="cs"/>
          <w:shd w:val="clear" w:color="auto" w:fill="FFFFFF"/>
          <w:rtl/>
        </w:rPr>
        <w:t xml:space="preserve">، </w:t>
      </w:r>
      <w:r w:rsidRPr="0052634A">
        <w:rPr>
          <w:rFonts w:hint="cs"/>
          <w:shd w:val="clear" w:color="auto" w:fill="FFFFFF"/>
          <w:rtl/>
          <w:lang w:bidi="ar-KW"/>
        </w:rPr>
        <w:t>فما كان أغناه عن الحديث عن علم لا يعلم أسسه ولا قواعده</w:t>
      </w:r>
      <w:r w:rsidR="008D581A" w:rsidRPr="0052634A">
        <w:rPr>
          <w:rFonts w:hint="cs"/>
          <w:shd w:val="clear" w:color="auto" w:fill="FFFFFF"/>
          <w:rtl/>
          <w:lang w:bidi="ar-KW"/>
        </w:rPr>
        <w:t xml:space="preserve">، </w:t>
      </w:r>
      <w:r w:rsidRPr="0052634A">
        <w:rPr>
          <w:rFonts w:hint="cs"/>
          <w:shd w:val="clear" w:color="auto" w:fill="FFFFFF"/>
          <w:rtl/>
          <w:lang w:bidi="ar-KW"/>
        </w:rPr>
        <w:t>ومن أفتى بغير علم لازمه الخطأ وفتن الناس عن الصواب</w:t>
      </w:r>
      <w:r w:rsidR="008D581A" w:rsidRPr="0052634A">
        <w:rPr>
          <w:rFonts w:hint="cs"/>
          <w:shd w:val="clear" w:color="auto" w:fill="FFFFFF"/>
          <w:rtl/>
          <w:lang w:bidi="ar-KW"/>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القاعدة المراكشية</w:t>
      </w:r>
      <w:r w:rsidR="0074049C" w:rsidRPr="0052634A">
        <w:rPr>
          <w:rFonts w:hint="cs"/>
          <w:shd w:val="clear" w:color="auto" w:fill="FFFFFF"/>
          <w:rtl/>
        </w:rPr>
        <w:t>)</w:t>
      </w:r>
      <w:r w:rsidRPr="0052634A">
        <w:rPr>
          <w:rFonts w:hint="cs"/>
          <w:shd w:val="clear" w:color="auto" w:fill="FFFFFF"/>
          <w:rtl/>
        </w:rPr>
        <w:t xml:space="preserve"> ألفها لإثبات العلو الحسي</w:t>
      </w:r>
      <w:r w:rsidR="008D581A" w:rsidRPr="0052634A">
        <w:rPr>
          <w:rFonts w:hint="cs"/>
          <w:shd w:val="clear" w:color="auto" w:fill="FFFFFF"/>
          <w:rtl/>
        </w:rPr>
        <w:t xml:space="preserve">، </w:t>
      </w:r>
      <w:r w:rsidRPr="0052634A">
        <w:rPr>
          <w:rFonts w:hint="cs"/>
          <w:shd w:val="clear" w:color="auto" w:fill="FFFFFF"/>
          <w:rtl/>
        </w:rPr>
        <w:t>والرد على أهل الحق فيما أصلوه من قواعد التقديس التي تعصم من الحشو في مسائل</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العلو</w:t>
      </w:r>
      <w:r w:rsidR="0074049C" w:rsidRPr="0052634A">
        <w:rPr>
          <w:rFonts w:hint="cs"/>
          <w:shd w:val="clear" w:color="auto" w:fill="FFFFFF"/>
          <w:rtl/>
        </w:rPr>
        <w:t>)</w:t>
      </w:r>
      <w:r w:rsidRPr="0052634A">
        <w:rPr>
          <w:rFonts w:hint="cs"/>
          <w:shd w:val="clear" w:color="auto" w:fill="FFFFFF"/>
          <w:rtl/>
        </w:rPr>
        <w:t xml:space="preserve"> و </w:t>
      </w:r>
      <w:r w:rsidR="00DA0881" w:rsidRPr="0052634A">
        <w:rPr>
          <w:rFonts w:hint="cs"/>
          <w:shd w:val="clear" w:color="auto" w:fill="FFFFFF"/>
          <w:rtl/>
        </w:rPr>
        <w:t>(</w:t>
      </w:r>
      <w:r w:rsidRPr="0052634A">
        <w:rPr>
          <w:rFonts w:hint="cs"/>
          <w:shd w:val="clear" w:color="auto" w:fill="FFFFFF"/>
          <w:rtl/>
        </w:rPr>
        <w:t>الاستواء على العرش</w:t>
      </w:r>
      <w:r w:rsidR="0074049C" w:rsidRPr="0052634A">
        <w:rPr>
          <w:rFonts w:hint="cs"/>
          <w:shd w:val="clear" w:color="auto" w:fill="FFFFFF"/>
          <w:rtl/>
        </w:rPr>
        <w:t>)</w:t>
      </w:r>
      <w:r w:rsidR="008D581A" w:rsidRPr="0052634A">
        <w:rPr>
          <w:rFonts w:hint="cs"/>
          <w:shd w:val="clear" w:color="auto" w:fill="FFFFFF"/>
          <w:rtl/>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الرسالة التدمرية</w:t>
      </w:r>
      <w:r w:rsidR="0074049C" w:rsidRPr="0052634A">
        <w:rPr>
          <w:rFonts w:hint="cs"/>
          <w:shd w:val="clear" w:color="auto" w:fill="FFFFFF"/>
          <w:rtl/>
        </w:rPr>
        <w:t>)</w:t>
      </w:r>
      <w:r w:rsidRPr="0052634A">
        <w:rPr>
          <w:rFonts w:hint="cs"/>
          <w:shd w:val="clear" w:color="auto" w:fill="FFFFFF"/>
          <w:rtl/>
          <w:lang w:bidi="ar-KW"/>
        </w:rPr>
        <w:t xml:space="preserve"> دندن فيها حول المتشابه من الصفات بقصد إثباتها على ظاهرها</w:t>
      </w:r>
      <w:r w:rsidR="008D581A" w:rsidRPr="0052634A">
        <w:rPr>
          <w:rFonts w:hint="cs"/>
          <w:shd w:val="clear" w:color="auto" w:fill="FFFFFF"/>
          <w:rtl/>
          <w:lang w:bidi="ar-KW"/>
        </w:rPr>
        <w:t xml:space="preserve">، </w:t>
      </w:r>
      <w:r w:rsidRPr="0052634A">
        <w:rPr>
          <w:rFonts w:hint="cs"/>
          <w:shd w:val="clear" w:color="auto" w:fill="FFFFFF"/>
          <w:rtl/>
          <w:lang w:bidi="ar-KW"/>
        </w:rPr>
        <w:t>وخاض في القدر بما لا يعلم من عواقب ولوازم الفساد في قوله</w:t>
      </w:r>
      <w:r w:rsidR="008D581A" w:rsidRPr="0052634A">
        <w:rPr>
          <w:rFonts w:hint="cs"/>
          <w:shd w:val="clear" w:color="auto" w:fill="FFFFFF"/>
          <w:rtl/>
          <w:lang w:bidi="ar-KW"/>
        </w:rPr>
        <w:t xml:space="preserve">، </w:t>
      </w:r>
      <w:r w:rsidRPr="0052634A">
        <w:rPr>
          <w:rFonts w:hint="cs"/>
          <w:shd w:val="clear" w:color="auto" w:fill="FFFFFF"/>
          <w:rtl/>
          <w:lang w:bidi="ar-KW"/>
        </w:rPr>
        <w:t>وأقله نصرة مذاهب المعتزلة والاقتراب منها</w:t>
      </w:r>
      <w:r w:rsidR="008D581A" w:rsidRPr="0052634A">
        <w:rPr>
          <w:rFonts w:hint="cs"/>
          <w:shd w:val="clear" w:color="auto" w:fill="FFFFFF"/>
          <w:rtl/>
          <w:lang w:bidi="ar-KW"/>
        </w:rPr>
        <w:t xml:space="preserve">، </w:t>
      </w:r>
      <w:r w:rsidRPr="0052634A">
        <w:rPr>
          <w:rFonts w:hint="cs"/>
          <w:shd w:val="clear" w:color="auto" w:fill="FFFFFF"/>
          <w:rtl/>
          <w:lang w:bidi="ar-KW"/>
        </w:rPr>
        <w:t>وما ألجأه إلى الخوض في ذلك كله إلا الجدال والخصومة مع أهل السنّة الأشاعرة</w:t>
      </w:r>
      <w:r w:rsidR="008D581A" w:rsidRPr="0052634A">
        <w:rPr>
          <w:rFonts w:hint="cs"/>
          <w:shd w:val="clear" w:color="auto" w:fill="FFFFFF"/>
          <w:rtl/>
          <w:lang w:bidi="ar-KW"/>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شرح الأصفهانية</w:t>
      </w:r>
      <w:r w:rsidR="0074049C" w:rsidRPr="0052634A">
        <w:rPr>
          <w:rFonts w:hint="cs"/>
          <w:shd w:val="clear" w:color="auto" w:fill="FFFFFF"/>
          <w:rtl/>
        </w:rPr>
        <w:t>)</w:t>
      </w:r>
      <w:r w:rsidR="008D581A" w:rsidRPr="0052634A">
        <w:rPr>
          <w:rFonts w:hint="cs"/>
          <w:shd w:val="clear" w:color="auto" w:fill="FFFFFF"/>
          <w:rtl/>
          <w:lang w:bidi="ar-KW"/>
        </w:rPr>
        <w:t xml:space="preserve">، </w:t>
      </w:r>
      <w:r w:rsidRPr="0052634A">
        <w:rPr>
          <w:rFonts w:hint="cs"/>
          <w:shd w:val="clear" w:color="auto" w:fill="FFFFFF"/>
          <w:rtl/>
        </w:rPr>
        <w:t>والاصفهانية متن في العقيدة مختصر لشمس الدين محمد بن محمود بن عباد الاصبهاني</w:t>
      </w:r>
      <w:r w:rsidR="008D581A" w:rsidRPr="0052634A">
        <w:rPr>
          <w:rFonts w:hint="cs"/>
          <w:shd w:val="clear" w:color="auto" w:fill="FFFFFF"/>
          <w:rtl/>
        </w:rPr>
        <w:t xml:space="preserve">، </w:t>
      </w:r>
      <w:r w:rsidRPr="0052634A">
        <w:rPr>
          <w:rFonts w:hint="cs"/>
          <w:shd w:val="clear" w:color="auto" w:fill="FFFFFF"/>
          <w:rtl/>
        </w:rPr>
        <w:t>على منهاج الأشاعرة</w:t>
      </w:r>
      <w:r w:rsidR="008D581A" w:rsidRPr="0052634A">
        <w:rPr>
          <w:rFonts w:hint="cs"/>
          <w:shd w:val="clear" w:color="auto" w:fill="FFFFFF"/>
          <w:rtl/>
        </w:rPr>
        <w:t xml:space="preserve">، </w:t>
      </w:r>
      <w:r w:rsidRPr="0052634A">
        <w:rPr>
          <w:rFonts w:hint="cs"/>
          <w:shd w:val="clear" w:color="auto" w:fill="FFFFFF"/>
          <w:rtl/>
        </w:rPr>
        <w:t>وهو لم يشرحها وإنما ألف شرح الأصفهانية بقصد الرد عليها</w:t>
      </w:r>
      <w:r w:rsidR="008D581A" w:rsidRPr="0052634A">
        <w:rPr>
          <w:rFonts w:hint="cs"/>
          <w:shd w:val="clear" w:color="auto" w:fill="FFFFFF"/>
          <w:rtl/>
        </w:rPr>
        <w:t xml:space="preserve">، </w:t>
      </w:r>
      <w:r w:rsidRPr="0052634A">
        <w:rPr>
          <w:rFonts w:hint="cs"/>
          <w:shd w:val="clear" w:color="auto" w:fill="FFFFFF"/>
          <w:rtl/>
        </w:rPr>
        <w:t>كما ألف تلميذه ابن أبي العز الطحاوية للرد على ما فيها من التقديس والتنزيه كقوله - أي الطحاوي - رحمه الله</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rtl/>
        </w:rPr>
        <w:t xml:space="preserve">ومن لم يتوقَ النفيَ والتشبيهَ زلَّ ولم </w:t>
      </w:r>
      <w:r w:rsidRPr="0052634A">
        <w:rPr>
          <w:rFonts w:hint="cs"/>
          <w:rtl/>
        </w:rPr>
        <w:lastRenderedPageBreak/>
        <w:t>يصبِ التنزيهَ</w:t>
      </w:r>
      <w:r w:rsidR="008D581A" w:rsidRPr="0052634A">
        <w:rPr>
          <w:rFonts w:hint="cs"/>
          <w:rtl/>
        </w:rPr>
        <w:t xml:space="preserve">، </w:t>
      </w:r>
      <w:r w:rsidRPr="0052634A">
        <w:rPr>
          <w:rFonts w:hint="cs"/>
          <w:rtl/>
        </w:rPr>
        <w:t>فإنَّ ربّنا جلَّ وعلا موصوفٌ بصفات الوَحدانية</w:t>
      </w:r>
      <w:r w:rsidR="008D581A" w:rsidRPr="0052634A">
        <w:rPr>
          <w:rFonts w:hint="cs"/>
          <w:rtl/>
        </w:rPr>
        <w:t xml:space="preserve">، </w:t>
      </w:r>
      <w:r w:rsidRPr="0052634A">
        <w:rPr>
          <w:rFonts w:hint="cs"/>
          <w:rtl/>
        </w:rPr>
        <w:t>منعوتٌ بنُعُوتِ الفَرْدانية</w:t>
      </w:r>
      <w:r w:rsidR="008D581A" w:rsidRPr="0052634A">
        <w:rPr>
          <w:rFonts w:hint="cs"/>
          <w:rtl/>
        </w:rPr>
        <w:t xml:space="preserve">، </w:t>
      </w:r>
      <w:r w:rsidRPr="0052634A">
        <w:rPr>
          <w:rFonts w:hint="cs"/>
          <w:rtl/>
        </w:rPr>
        <w:t>ليس في معناهُ أحدٌ من البَرِيَّة</w:t>
      </w:r>
      <w:r w:rsidR="008D581A" w:rsidRPr="0052634A">
        <w:rPr>
          <w:rFonts w:hint="cs"/>
          <w:rtl/>
        </w:rPr>
        <w:t xml:space="preserve">، </w:t>
      </w:r>
      <w:r w:rsidRPr="0052634A">
        <w:rPr>
          <w:rFonts w:hint="cs"/>
          <w:rtl/>
        </w:rPr>
        <w:t>وتعالى عن الحدودِ والغاياتِ والأركانِ والأعضاءِ والأدوات</w:t>
      </w:r>
      <w:r w:rsidR="008D581A" w:rsidRPr="0052634A">
        <w:rPr>
          <w:rFonts w:hint="cs"/>
          <w:rtl/>
        </w:rPr>
        <w:t xml:space="preserve">، </w:t>
      </w:r>
      <w:r w:rsidRPr="0052634A">
        <w:rPr>
          <w:rFonts w:hint="cs"/>
          <w:rtl/>
        </w:rPr>
        <w:t>لا تحويهِ الجهاتُ الستُّ كسائرِ المبتدعات</w:t>
      </w:r>
      <w:r w:rsidR="0074049C" w:rsidRPr="0052634A">
        <w:rPr>
          <w:rFonts w:hint="cs"/>
          <w:rtl/>
        </w:rPr>
        <w:t>)</w:t>
      </w:r>
      <w:r w:rsidRPr="0052634A">
        <w:rPr>
          <w:rFonts w:hint="cs"/>
          <w:shd w:val="clear" w:color="auto" w:fill="FFFFFF"/>
          <w:rtl/>
        </w:rPr>
        <w:t xml:space="preserve"> أهـ</w:t>
      </w:r>
      <w:r w:rsidR="008D581A" w:rsidRPr="0052634A">
        <w:rPr>
          <w:rFonts w:hint="cs"/>
          <w:shd w:val="clear" w:color="auto" w:fill="FFFFFF"/>
          <w:rtl/>
        </w:rPr>
        <w:t xml:space="preserve">، </w:t>
      </w:r>
      <w:r w:rsidRPr="0052634A">
        <w:rPr>
          <w:rFonts w:hint="cs"/>
          <w:shd w:val="clear" w:color="auto" w:fill="FFFFFF"/>
          <w:rtl/>
        </w:rPr>
        <w:t>وها هنا رد ابن تيمية على الأصفهاني في كل مسائل التنزيه من كلامه في الصفات والإيمان والنبوات</w:t>
      </w:r>
      <w:r w:rsidR="008D581A" w:rsidRPr="0052634A">
        <w:rPr>
          <w:rFonts w:hint="cs"/>
          <w:shd w:val="clear" w:color="auto" w:fill="FFFFFF"/>
          <w:rtl/>
        </w:rPr>
        <w:t xml:space="preserve">، </w:t>
      </w:r>
      <w:r w:rsidRPr="0052634A">
        <w:rPr>
          <w:rFonts w:hint="cs"/>
          <w:shd w:val="clear" w:color="auto" w:fill="FFFFFF"/>
          <w:rtl/>
        </w:rPr>
        <w:t>وكأنّه لا يرضى عن الحشو بديلا</w:t>
      </w:r>
      <w:r w:rsidR="008D581A" w:rsidRPr="0052634A">
        <w:rPr>
          <w:rFonts w:hint="cs"/>
          <w:shd w:val="clear" w:color="auto" w:fill="FFFFFF"/>
          <w:rtl/>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المناظرة حول الواسطية</w:t>
      </w:r>
      <w:r w:rsidR="0074049C" w:rsidRPr="0052634A">
        <w:rPr>
          <w:rFonts w:hint="cs"/>
          <w:shd w:val="clear" w:color="auto" w:fill="FFFFFF"/>
          <w:rtl/>
        </w:rPr>
        <w:t>)</w:t>
      </w:r>
      <w:r w:rsidR="008D581A" w:rsidRPr="0052634A">
        <w:rPr>
          <w:rFonts w:hint="cs"/>
          <w:shd w:val="clear" w:color="auto" w:fill="FFFFFF"/>
          <w:rtl/>
        </w:rPr>
        <w:t xml:space="preserve">، </w:t>
      </w:r>
      <w:r w:rsidRPr="0052634A">
        <w:rPr>
          <w:rFonts w:hint="cs"/>
          <w:shd w:val="clear" w:color="auto" w:fill="FFFFFF"/>
          <w:rtl/>
        </w:rPr>
        <w:t xml:space="preserve">وهي تسجيل لما جرى حول كتابه </w:t>
      </w:r>
      <w:r w:rsidR="00DA0881" w:rsidRPr="0052634A">
        <w:rPr>
          <w:rFonts w:hint="cs"/>
          <w:shd w:val="clear" w:color="auto" w:fill="FFFFFF"/>
          <w:rtl/>
        </w:rPr>
        <w:t>(</w:t>
      </w:r>
      <w:r w:rsidRPr="0052634A">
        <w:rPr>
          <w:rFonts w:hint="cs"/>
          <w:shd w:val="clear" w:color="auto" w:fill="FFFFFF"/>
          <w:rtl/>
        </w:rPr>
        <w:t>الواسطية</w:t>
      </w:r>
      <w:r w:rsidR="0074049C" w:rsidRPr="0052634A">
        <w:rPr>
          <w:rFonts w:hint="cs"/>
          <w:shd w:val="clear" w:color="auto" w:fill="FFFFFF"/>
          <w:rtl/>
        </w:rPr>
        <w:t>)</w:t>
      </w:r>
      <w:r w:rsidRPr="0052634A">
        <w:rPr>
          <w:rFonts w:hint="cs"/>
          <w:shd w:val="clear" w:color="auto" w:fill="FFFFFF"/>
          <w:rtl/>
        </w:rPr>
        <w:t xml:space="preserve"> من مجالس ناقشه فيها الأشاعرة وبينوا له الصواب فلم يفهمه</w:t>
      </w:r>
      <w:r w:rsidR="008D581A" w:rsidRPr="0052634A">
        <w:rPr>
          <w:rFonts w:hint="cs"/>
          <w:shd w:val="clear" w:color="auto" w:fill="FFFFFF"/>
          <w:rtl/>
        </w:rPr>
        <w:t xml:space="preserve">، </w:t>
      </w:r>
      <w:r w:rsidRPr="0052634A">
        <w:rPr>
          <w:rFonts w:hint="cs"/>
          <w:shd w:val="clear" w:color="auto" w:fill="FFFFFF"/>
          <w:rtl/>
        </w:rPr>
        <w:t>ثم حشا مناظرته بالحشو في مسائل التأويل</w:t>
      </w:r>
      <w:r w:rsidR="008D581A" w:rsidRPr="0052634A">
        <w:rPr>
          <w:rFonts w:hint="cs"/>
          <w:shd w:val="clear" w:color="auto" w:fill="FFFFFF"/>
          <w:rtl/>
        </w:rPr>
        <w:t xml:space="preserve">، </w:t>
      </w:r>
      <w:r w:rsidRPr="0052634A">
        <w:rPr>
          <w:rFonts w:hint="cs"/>
          <w:shd w:val="clear" w:color="auto" w:fill="FFFFFF"/>
          <w:rtl/>
        </w:rPr>
        <w:t>والحرف والصوت</w:t>
      </w:r>
      <w:r w:rsidR="008D581A" w:rsidRPr="0052634A">
        <w:rPr>
          <w:rFonts w:hint="cs"/>
          <w:shd w:val="clear" w:color="auto" w:fill="FFFFFF"/>
          <w:rtl/>
        </w:rPr>
        <w:t xml:space="preserve">، </w:t>
      </w:r>
      <w:r w:rsidRPr="0052634A">
        <w:rPr>
          <w:rFonts w:hint="cs"/>
          <w:shd w:val="clear" w:color="auto" w:fill="FFFFFF"/>
          <w:rtl/>
        </w:rPr>
        <w:t>والاستواء</w:t>
      </w:r>
      <w:r w:rsidR="008D581A" w:rsidRPr="0052634A">
        <w:rPr>
          <w:rFonts w:hint="cs"/>
          <w:shd w:val="clear" w:color="auto" w:fill="FFFFFF"/>
          <w:rtl/>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الرسالة المدنية في الحقيقة والمجاز في الصفات</w:t>
      </w:r>
      <w:r w:rsidR="0074049C" w:rsidRPr="0052634A">
        <w:rPr>
          <w:rFonts w:hint="cs"/>
          <w:shd w:val="clear" w:color="auto" w:fill="FFFFFF"/>
          <w:rtl/>
        </w:rPr>
        <w:t>)</w:t>
      </w:r>
      <w:r w:rsidRPr="0052634A">
        <w:rPr>
          <w:rFonts w:hint="cs"/>
          <w:shd w:val="clear" w:color="auto" w:fill="FFFFFF"/>
          <w:rtl/>
        </w:rPr>
        <w:t xml:space="preserve"> نفى فيها المجاز وهو شطر اللغة الحسن وكابر الجمهور في إثباتهم للمجاز</w:t>
      </w:r>
      <w:r w:rsidR="008D581A" w:rsidRPr="0052634A">
        <w:rPr>
          <w:rFonts w:hint="cs"/>
          <w:shd w:val="clear" w:color="auto" w:fill="FFFFFF"/>
          <w:rtl/>
        </w:rPr>
        <w:t xml:space="preserve">، </w:t>
      </w:r>
      <w:r w:rsidRPr="0052634A">
        <w:rPr>
          <w:rFonts w:hint="cs"/>
          <w:shd w:val="clear" w:color="auto" w:fill="FFFFFF"/>
          <w:rtl/>
        </w:rPr>
        <w:t>وآل به نفي المجاز إلى الحشو في باب المتشابهات</w:t>
      </w:r>
      <w:r w:rsidR="008D581A" w:rsidRPr="0052634A">
        <w:rPr>
          <w:rFonts w:hint="cs"/>
          <w:shd w:val="clear" w:color="auto" w:fill="FFFFFF"/>
          <w:rtl/>
        </w:rPr>
        <w:t xml:space="preserve">، </w:t>
      </w:r>
      <w:r w:rsidRPr="0052634A">
        <w:rPr>
          <w:rFonts w:hint="cs"/>
          <w:shd w:val="clear" w:color="auto" w:fill="FFFFFF"/>
          <w:rtl/>
        </w:rPr>
        <w:t>وإثبات ظاهر المتشابهات بما يؤول إلى الفتنة والبدعة والتجسيم</w:t>
      </w:r>
      <w:r w:rsidR="008D581A" w:rsidRPr="0052634A">
        <w:rPr>
          <w:rFonts w:hint="cs"/>
          <w:shd w:val="clear" w:color="auto" w:fill="FFFFFF"/>
          <w:rtl/>
        </w:rPr>
        <w:t xml:space="preserve">، </w:t>
      </w:r>
      <w:r w:rsidRPr="0052634A">
        <w:rPr>
          <w:rFonts w:hint="cs"/>
          <w:shd w:val="clear" w:color="auto" w:fill="FFFFFF"/>
          <w:rtl/>
        </w:rPr>
        <w:t>ووصف الله تعالى بما يُفيد العلو الحسي على العرش</w:t>
      </w:r>
      <w:r w:rsidR="008D581A" w:rsidRPr="0052634A">
        <w:rPr>
          <w:rFonts w:hint="cs"/>
          <w:shd w:val="clear" w:color="auto" w:fill="FFFFFF"/>
          <w:rtl/>
        </w:rPr>
        <w:t xml:space="preserve">، </w:t>
      </w:r>
      <w:r w:rsidRPr="0052634A">
        <w:rPr>
          <w:rFonts w:hint="cs"/>
          <w:shd w:val="clear" w:color="auto" w:fill="FFFFFF"/>
          <w:rtl/>
        </w:rPr>
        <w:t>وبالغ في رد التاويل مع أنّه لا مناص منه</w:t>
      </w:r>
      <w:r w:rsidR="008D581A" w:rsidRPr="0052634A">
        <w:rPr>
          <w:rFonts w:hint="cs"/>
          <w:shd w:val="clear" w:color="auto" w:fill="FFFFFF"/>
          <w:rtl/>
        </w:rPr>
        <w:t xml:space="preserve">، </w:t>
      </w:r>
      <w:r w:rsidRPr="0052634A">
        <w:rPr>
          <w:rFonts w:hint="cs"/>
          <w:shd w:val="clear" w:color="auto" w:fill="FFFFFF"/>
          <w:rtl/>
        </w:rPr>
        <w:t>فإن أثبت العلو الحسي أول القرب والمعية لا محالة</w:t>
      </w:r>
      <w:r w:rsidR="008D581A" w:rsidRPr="0052634A">
        <w:rPr>
          <w:rFonts w:hint="cs"/>
          <w:shd w:val="clear" w:color="auto" w:fill="FFFFFF"/>
          <w:rtl/>
        </w:rPr>
        <w:t xml:space="preserve">، </w:t>
      </w:r>
      <w:r w:rsidRPr="0052634A">
        <w:rPr>
          <w:rFonts w:hint="cs"/>
          <w:shd w:val="clear" w:color="auto" w:fill="FFFFFF"/>
          <w:rtl/>
        </w:rPr>
        <w:t>وإن فهم المجاز في كليهما استراح وأراح</w:t>
      </w:r>
      <w:r w:rsidR="008D581A" w:rsidRPr="0052634A">
        <w:rPr>
          <w:rFonts w:hint="cs"/>
          <w:shd w:val="clear" w:color="auto" w:fill="FFFFFF"/>
          <w:rtl/>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التسعينية</w:t>
      </w:r>
      <w:r w:rsidR="0074049C" w:rsidRPr="0052634A">
        <w:rPr>
          <w:rFonts w:hint="cs"/>
          <w:shd w:val="clear" w:color="auto" w:fill="FFFFFF"/>
          <w:rtl/>
        </w:rPr>
        <w:t>)</w:t>
      </w:r>
      <w:r w:rsidRPr="0052634A">
        <w:rPr>
          <w:rFonts w:hint="cs"/>
          <w:shd w:val="clear" w:color="auto" w:fill="FFFFFF"/>
          <w:rtl/>
        </w:rPr>
        <w:t xml:space="preserve"> خصصها للحديث عن أنّ كلام الله تعالى لابد ان يكون بحرف وصوت</w:t>
      </w:r>
      <w:r w:rsidR="008D581A" w:rsidRPr="0052634A">
        <w:rPr>
          <w:rFonts w:hint="cs"/>
          <w:shd w:val="clear" w:color="auto" w:fill="FFFFFF"/>
          <w:rtl/>
        </w:rPr>
        <w:t xml:space="preserve">، </w:t>
      </w:r>
      <w:r w:rsidRPr="0052634A">
        <w:rPr>
          <w:rFonts w:hint="cs"/>
          <w:shd w:val="clear" w:color="auto" w:fill="FFFFFF"/>
          <w:rtl/>
        </w:rPr>
        <w:t>وأن الكلام إن لم يكن بصوت فلا يسمى كلاما</w:t>
      </w:r>
      <w:r w:rsidR="008D581A" w:rsidRPr="0052634A">
        <w:rPr>
          <w:rFonts w:hint="cs"/>
          <w:shd w:val="clear" w:color="auto" w:fill="FFFFFF"/>
          <w:rtl/>
        </w:rPr>
        <w:t xml:space="preserve">، </w:t>
      </w:r>
      <w:r w:rsidRPr="0052634A">
        <w:rPr>
          <w:rFonts w:hint="cs"/>
          <w:shd w:val="clear" w:color="auto" w:fill="FFFFFF"/>
          <w:rtl/>
        </w:rPr>
        <w:t xml:space="preserve">وخصصها للرد على أهل الحق </w:t>
      </w:r>
      <w:r w:rsidR="00DA0881" w:rsidRPr="0052634A">
        <w:rPr>
          <w:rFonts w:hint="cs"/>
          <w:shd w:val="clear" w:color="auto" w:fill="FFFFFF"/>
          <w:rtl/>
        </w:rPr>
        <w:t>(</w:t>
      </w:r>
      <w:r w:rsidRPr="0052634A">
        <w:rPr>
          <w:rFonts w:hint="cs"/>
          <w:shd w:val="clear" w:color="auto" w:fill="FFFFFF"/>
          <w:rtl/>
        </w:rPr>
        <w:t>الأشاعرة</w:t>
      </w:r>
      <w:r w:rsidR="0074049C" w:rsidRPr="0052634A">
        <w:rPr>
          <w:rFonts w:hint="cs"/>
          <w:shd w:val="clear" w:color="auto" w:fill="FFFFFF"/>
          <w:rtl/>
        </w:rPr>
        <w:t>)</w:t>
      </w:r>
      <w:r w:rsidRPr="0052634A">
        <w:rPr>
          <w:rFonts w:hint="cs"/>
          <w:shd w:val="clear" w:color="auto" w:fill="FFFFFF"/>
          <w:rtl/>
        </w:rPr>
        <w:t xml:space="preserve"> في مسألة الكلام النفسي التي جاء بها أولاً القرآن الكريم في قوله تعالى</w:t>
      </w:r>
      <w:r w:rsidR="00507B6C" w:rsidRPr="0052634A">
        <w:rPr>
          <w:rFonts w:hint="cs"/>
          <w:shd w:val="clear" w:color="auto" w:fill="FFFFFF"/>
          <w:rtl/>
        </w:rPr>
        <w:t>: {</w:t>
      </w:r>
      <w:r w:rsidRPr="0052634A">
        <w:rPr>
          <w:rFonts w:hint="cs"/>
          <w:rtl/>
        </w:rPr>
        <w:t>وَيَقُولُونَ فِي أَنْفُسِهِمْ لَوْلَا يُعَذِّبُنَا اللَّهُ بِمَا نَقُولُ حَسْبُهُمْ جَهَنَّمُ يَصْلَوْنَهَا فَبِئْسَ الْمَصِيرُ</w:t>
      </w:r>
      <w:r w:rsidR="00507B6C" w:rsidRPr="0052634A">
        <w:rPr>
          <w:rFonts w:hint="cs"/>
          <w:rtl/>
        </w:rPr>
        <w:t xml:space="preserve">} </w:t>
      </w:r>
      <w:r w:rsidRPr="0052634A">
        <w:rPr>
          <w:rFonts w:hint="cs"/>
          <w:rtl/>
        </w:rPr>
        <w:t>[المجادلة</w:t>
      </w:r>
      <w:r w:rsidR="00507B6C" w:rsidRPr="0052634A">
        <w:rPr>
          <w:rFonts w:hint="cs"/>
          <w:rtl/>
        </w:rPr>
        <w:t xml:space="preserve">: </w:t>
      </w:r>
      <w:r w:rsidRPr="0052634A">
        <w:rPr>
          <w:rFonts w:hint="cs"/>
          <w:rtl/>
        </w:rPr>
        <w:t>8]</w:t>
      </w:r>
      <w:r w:rsidR="008D581A" w:rsidRPr="0052634A">
        <w:rPr>
          <w:rFonts w:hint="cs"/>
          <w:rtl/>
        </w:rPr>
        <w:t xml:space="preserve">، </w:t>
      </w:r>
      <w:r w:rsidRPr="0052634A">
        <w:rPr>
          <w:rFonts w:hint="cs"/>
          <w:rtl/>
        </w:rPr>
        <w:t>فقد نسب الله تعالى إليهم القول</w:t>
      </w:r>
      <w:r w:rsidR="00507B6C" w:rsidRPr="0052634A">
        <w:rPr>
          <w:rFonts w:hint="cs"/>
          <w:rtl/>
        </w:rPr>
        <w:t>: {</w:t>
      </w:r>
      <w:r w:rsidRPr="0052634A">
        <w:rPr>
          <w:rFonts w:hint="cs"/>
          <w:rtl/>
        </w:rPr>
        <w:t>وَيَقُولُونَ}</w:t>
      </w:r>
      <w:r w:rsidR="008D581A" w:rsidRPr="0052634A">
        <w:rPr>
          <w:rFonts w:hint="cs"/>
          <w:rtl/>
        </w:rPr>
        <w:t xml:space="preserve">، </w:t>
      </w:r>
      <w:r w:rsidRPr="0052634A">
        <w:rPr>
          <w:rFonts w:hint="cs"/>
          <w:rtl/>
        </w:rPr>
        <w:t>ولم يكن بصوت</w:t>
      </w:r>
      <w:r w:rsidR="008D581A" w:rsidRPr="0052634A">
        <w:rPr>
          <w:rFonts w:hint="cs"/>
          <w:rtl/>
        </w:rPr>
        <w:t xml:space="preserve">، </w:t>
      </w:r>
      <w:r w:rsidRPr="0052634A">
        <w:rPr>
          <w:rFonts w:hint="cs"/>
          <w:rtl/>
        </w:rPr>
        <w:t>{فِي أَنْفُسِهِمْ}</w:t>
      </w:r>
      <w:r w:rsidR="008D581A" w:rsidRPr="0052634A">
        <w:rPr>
          <w:rFonts w:hint="cs"/>
          <w:rtl/>
        </w:rPr>
        <w:t xml:space="preserve">، </w:t>
      </w:r>
      <w:r w:rsidRPr="0052634A">
        <w:rPr>
          <w:rFonts w:hint="cs"/>
          <w:rtl/>
        </w:rPr>
        <w:t>فلم يسمعهم أحد لأنّه كان كلاما نفسيا في أنفسهم وضمائرهم لم يسمعه أحد</w:t>
      </w:r>
      <w:r w:rsidR="008D581A" w:rsidRPr="0052634A">
        <w:rPr>
          <w:rFonts w:hint="cs"/>
          <w:rtl/>
        </w:rPr>
        <w:t xml:space="preserve">، </w:t>
      </w:r>
      <w:r w:rsidRPr="0052634A">
        <w:rPr>
          <w:rFonts w:hint="cs"/>
          <w:rtl/>
        </w:rPr>
        <w:t>ولكن سمعهم الله السميع العليم</w:t>
      </w:r>
      <w:r w:rsidR="008D581A" w:rsidRPr="0052634A">
        <w:rPr>
          <w:rFonts w:hint="cs"/>
          <w:rtl/>
        </w:rPr>
        <w:t xml:space="preserve">، </w:t>
      </w:r>
      <w:r w:rsidRPr="0052634A">
        <w:rPr>
          <w:rFonts w:hint="cs"/>
          <w:rtl/>
        </w:rPr>
        <w:t>فإذا جاز أن يُنسب إليهم قول النفس بلا صوت</w:t>
      </w:r>
      <w:r w:rsidR="008D581A" w:rsidRPr="0052634A">
        <w:rPr>
          <w:rFonts w:hint="cs"/>
          <w:rtl/>
        </w:rPr>
        <w:t xml:space="preserve">، </w:t>
      </w:r>
      <w:r w:rsidRPr="0052634A">
        <w:rPr>
          <w:rFonts w:hint="cs"/>
          <w:rtl/>
        </w:rPr>
        <w:t>أفلا نقدس كلام الله تعالى عن أن يشبه كلام البشر</w:t>
      </w:r>
      <w:r w:rsidR="008D581A" w:rsidRPr="0052634A">
        <w:rPr>
          <w:rFonts w:hint="cs"/>
          <w:rtl/>
        </w:rPr>
        <w:t xml:space="preserve">، </w:t>
      </w:r>
      <w:r w:rsidRPr="0052634A">
        <w:rPr>
          <w:rFonts w:hint="cs"/>
          <w:rtl/>
        </w:rPr>
        <w:t>ولو تدبر قوله تعالى</w:t>
      </w:r>
      <w:r w:rsidR="00507B6C" w:rsidRPr="0052634A">
        <w:rPr>
          <w:rFonts w:hint="cs"/>
          <w:rtl/>
        </w:rPr>
        <w:t>: {</w:t>
      </w:r>
      <w:r w:rsidRPr="0052634A">
        <w:rPr>
          <w:rFonts w:hint="cs"/>
          <w:rtl/>
        </w:rPr>
        <w:t>وَأَسِرُّوا قَوْلَكُمْ أَوِ اجْهَرُوا بِهِ إِنَّهُ عَلِيمٌ بِذَاتِ الصُّدُورِ</w:t>
      </w:r>
      <w:r w:rsidR="00507B6C" w:rsidRPr="0052634A">
        <w:rPr>
          <w:rFonts w:hint="cs"/>
          <w:rtl/>
        </w:rPr>
        <w:t xml:space="preserve">} </w:t>
      </w:r>
      <w:r w:rsidRPr="0052634A">
        <w:rPr>
          <w:rFonts w:hint="cs"/>
          <w:rtl/>
        </w:rPr>
        <w:t>[الملك</w:t>
      </w:r>
      <w:r w:rsidR="00507B6C" w:rsidRPr="0052634A">
        <w:rPr>
          <w:rFonts w:hint="cs"/>
          <w:rtl/>
        </w:rPr>
        <w:t xml:space="preserve">: </w:t>
      </w:r>
      <w:r w:rsidRPr="0052634A">
        <w:rPr>
          <w:rFonts w:hint="cs"/>
          <w:rtl/>
        </w:rPr>
        <w:t>13]</w:t>
      </w:r>
      <w:r w:rsidR="008D581A" w:rsidRPr="0052634A">
        <w:rPr>
          <w:rFonts w:hint="cs"/>
          <w:rtl/>
        </w:rPr>
        <w:t xml:space="preserve">، </w:t>
      </w:r>
      <w:r w:rsidRPr="0052634A">
        <w:rPr>
          <w:rFonts w:hint="cs"/>
          <w:rtl/>
        </w:rPr>
        <w:t>لعلم أنّ القول منه ما هو بصوت يُسمع</w:t>
      </w:r>
      <w:r w:rsidR="008D581A" w:rsidRPr="0052634A">
        <w:rPr>
          <w:rFonts w:hint="cs"/>
          <w:rtl/>
        </w:rPr>
        <w:t xml:space="preserve">، </w:t>
      </w:r>
      <w:r w:rsidRPr="0052634A">
        <w:rPr>
          <w:rFonts w:hint="cs"/>
          <w:rtl/>
        </w:rPr>
        <w:t>ومنه ما هو ليس بصوت فلا يُسمع</w:t>
      </w:r>
      <w:r w:rsidR="008D581A" w:rsidRPr="0052634A">
        <w:rPr>
          <w:rFonts w:hint="cs"/>
          <w:rtl/>
        </w:rPr>
        <w:t xml:space="preserve">، </w:t>
      </w:r>
      <w:r w:rsidRPr="0052634A">
        <w:rPr>
          <w:rFonts w:hint="cs"/>
          <w:rtl/>
        </w:rPr>
        <w:t>فقول النفس</w:t>
      </w:r>
      <w:r w:rsidR="00507B6C" w:rsidRPr="0052634A">
        <w:rPr>
          <w:rFonts w:hint="cs"/>
          <w:rtl/>
        </w:rPr>
        <w:t>: {</w:t>
      </w:r>
      <w:r w:rsidRPr="0052634A">
        <w:rPr>
          <w:rFonts w:hint="cs"/>
          <w:rtl/>
        </w:rPr>
        <w:t>وَأَسِرُّوا قَوْلَكُمْ}</w:t>
      </w:r>
      <w:r w:rsidR="008D581A" w:rsidRPr="0052634A">
        <w:rPr>
          <w:rFonts w:hint="cs"/>
          <w:rtl/>
        </w:rPr>
        <w:t xml:space="preserve">، </w:t>
      </w:r>
      <w:r w:rsidRPr="0052634A">
        <w:rPr>
          <w:rFonts w:hint="cs"/>
          <w:rtl/>
        </w:rPr>
        <w:t>قول ليس بصوت ولا يُسمع</w:t>
      </w:r>
      <w:r w:rsidR="008D581A" w:rsidRPr="0052634A">
        <w:rPr>
          <w:rFonts w:hint="cs"/>
          <w:rtl/>
        </w:rPr>
        <w:t xml:space="preserve">، </w:t>
      </w:r>
      <w:r w:rsidRPr="0052634A">
        <w:rPr>
          <w:rFonts w:hint="cs"/>
          <w:rtl/>
        </w:rPr>
        <w:t>وقول الجهر بصوت يُسمع</w:t>
      </w:r>
      <w:r w:rsidR="00507B6C" w:rsidRPr="0052634A">
        <w:rPr>
          <w:rFonts w:hint="cs"/>
          <w:rtl/>
        </w:rPr>
        <w:t>: {</w:t>
      </w:r>
      <w:r w:rsidRPr="0052634A">
        <w:rPr>
          <w:rFonts w:hint="cs"/>
          <w:rtl/>
        </w:rPr>
        <w:t>أَوِ اجْهَرُوا بِهِ}</w:t>
      </w:r>
      <w:r w:rsidR="008D581A" w:rsidRPr="0052634A">
        <w:rPr>
          <w:rFonts w:hint="cs"/>
          <w:rtl/>
        </w:rPr>
        <w:t xml:space="preserve">، </w:t>
      </w:r>
      <w:r w:rsidRPr="0052634A">
        <w:rPr>
          <w:rFonts w:hint="cs"/>
          <w:rtl/>
        </w:rPr>
        <w:t>فلماذا المكابرة والجهل ومعاداة أهل القرآن وأهل التخصص العلمي في العقيدة</w:t>
      </w:r>
      <w:r w:rsidR="008D581A" w:rsidRPr="0052634A">
        <w:rPr>
          <w:rFonts w:hint="cs"/>
          <w:rtl/>
        </w:rPr>
        <w:t xml:space="preserve">، </w:t>
      </w:r>
      <w:r w:rsidRPr="0052634A">
        <w:rPr>
          <w:rFonts w:hint="cs"/>
          <w:rtl/>
        </w:rPr>
        <w:t>والمكابرة بزعم أن القول لا يكون إلا بصوت وأنّ القول لابد وأن يُسمع وإلا لم يكن قولا</w:t>
      </w:r>
      <w:r w:rsidR="008D581A" w:rsidRPr="0052634A">
        <w:rPr>
          <w:rFonts w:hint="cs"/>
          <w:rtl/>
        </w:rPr>
        <w:t xml:space="preserve">، </w:t>
      </w:r>
      <w:r w:rsidRPr="0052634A">
        <w:rPr>
          <w:rFonts w:hint="cs"/>
          <w:rtl/>
        </w:rPr>
        <w:t>وهذا القرآن ينطق بذلك</w:t>
      </w:r>
      <w:r w:rsidR="008D581A" w:rsidRPr="0052634A">
        <w:rPr>
          <w:rFonts w:hint="cs"/>
          <w:rtl/>
        </w:rPr>
        <w:t xml:space="preserve">، </w:t>
      </w:r>
      <w:r w:rsidRPr="0052634A">
        <w:rPr>
          <w:rFonts w:hint="cs"/>
          <w:rtl/>
        </w:rPr>
        <w:t>ولو تدبر قوله تعالى</w:t>
      </w:r>
      <w:r w:rsidR="00507B6C" w:rsidRPr="0052634A">
        <w:rPr>
          <w:rFonts w:hint="cs"/>
          <w:rtl/>
        </w:rPr>
        <w:t>: {</w:t>
      </w:r>
      <w:r w:rsidRPr="0052634A">
        <w:rPr>
          <w:rFonts w:hint="cs"/>
          <w:rtl/>
        </w:rPr>
        <w:t>فَأَسَرَّهَا يُوسُفُ فِي نَفْسِهِ وَلَمْ يُبْدِهَا لَهُمْ قَالَ أَنْتُمْ شَرٌّ مَكَانًا وَاللَّهُ أَعْلَمُ بِمَا تَصِفُونَ</w:t>
      </w:r>
      <w:r w:rsidR="00507B6C" w:rsidRPr="0052634A">
        <w:rPr>
          <w:rFonts w:hint="cs"/>
          <w:rtl/>
        </w:rPr>
        <w:t xml:space="preserve">} </w:t>
      </w:r>
      <w:r w:rsidRPr="0052634A">
        <w:rPr>
          <w:rFonts w:hint="cs"/>
          <w:rtl/>
        </w:rPr>
        <w:t>[يوسف</w:t>
      </w:r>
      <w:r w:rsidR="00507B6C" w:rsidRPr="0052634A">
        <w:rPr>
          <w:rFonts w:hint="cs"/>
          <w:rtl/>
        </w:rPr>
        <w:t xml:space="preserve">: </w:t>
      </w:r>
      <w:r w:rsidRPr="0052634A">
        <w:rPr>
          <w:rFonts w:hint="cs"/>
          <w:rtl/>
        </w:rPr>
        <w:t>77]</w:t>
      </w:r>
      <w:r w:rsidR="008D581A" w:rsidRPr="0052634A">
        <w:rPr>
          <w:rFonts w:hint="cs"/>
          <w:rtl/>
        </w:rPr>
        <w:t xml:space="preserve">، </w:t>
      </w:r>
      <w:r w:rsidRPr="0052634A">
        <w:rPr>
          <w:rFonts w:hint="cs"/>
          <w:rtl/>
        </w:rPr>
        <w:t>لعلم أنّ من القول قول السر</w:t>
      </w:r>
      <w:r w:rsidR="00507B6C" w:rsidRPr="0052634A">
        <w:rPr>
          <w:rFonts w:hint="cs"/>
          <w:rtl/>
        </w:rPr>
        <w:t>: {</w:t>
      </w:r>
      <w:r w:rsidRPr="0052634A">
        <w:rPr>
          <w:rFonts w:hint="cs"/>
          <w:rtl/>
        </w:rPr>
        <w:t>فَأَسَرَّهَا يُوسُفُ فِي نَفْسِهِ وَلَمْ يُبْدِهَا لَهُمْ}</w:t>
      </w:r>
      <w:r w:rsidR="008D581A" w:rsidRPr="0052634A">
        <w:rPr>
          <w:rFonts w:hint="cs"/>
          <w:rtl/>
        </w:rPr>
        <w:t xml:space="preserve">، </w:t>
      </w:r>
      <w:r w:rsidRPr="0052634A">
        <w:rPr>
          <w:rFonts w:hint="cs"/>
          <w:rtl/>
        </w:rPr>
        <w:t>{قَالَ</w:t>
      </w:r>
      <w:r w:rsidR="00507B6C" w:rsidRPr="0052634A">
        <w:rPr>
          <w:rFonts w:hint="cs"/>
          <w:rtl/>
        </w:rPr>
        <w:t xml:space="preserve">: </w:t>
      </w:r>
      <w:r w:rsidRPr="0052634A">
        <w:rPr>
          <w:rFonts w:hint="cs"/>
          <w:rtl/>
        </w:rPr>
        <w:t>أَنْتُمْ شَرٌّ مَكَانًا}</w:t>
      </w:r>
      <w:r w:rsidR="008D581A" w:rsidRPr="0052634A">
        <w:rPr>
          <w:rFonts w:hint="cs"/>
          <w:rtl/>
        </w:rPr>
        <w:t xml:space="preserve">، </w:t>
      </w:r>
      <w:r w:rsidRPr="0052634A">
        <w:rPr>
          <w:rFonts w:hint="cs"/>
          <w:rtl/>
        </w:rPr>
        <w:t>فالقول قول النفس لأنّ يوسف عليه السلام لم يقل لهم هذا القول وإنما قاله في نفسه فقد</w:t>
      </w:r>
      <w:r w:rsidR="008D581A" w:rsidRPr="0052634A">
        <w:rPr>
          <w:rFonts w:hint="cs"/>
          <w:rtl/>
        </w:rPr>
        <w:t xml:space="preserve">، </w:t>
      </w:r>
      <w:r w:rsidRPr="0052634A">
        <w:rPr>
          <w:rFonts w:hint="cs"/>
          <w:rtl/>
        </w:rPr>
        <w:t>وعبر عنه القرآن الكريم بقوله</w:t>
      </w:r>
      <w:r w:rsidR="00507B6C" w:rsidRPr="0052634A">
        <w:rPr>
          <w:rFonts w:hint="cs"/>
          <w:rtl/>
        </w:rPr>
        <w:t>: {</w:t>
      </w:r>
      <w:r w:rsidRPr="0052634A">
        <w:rPr>
          <w:rFonts w:hint="cs"/>
          <w:rtl/>
        </w:rPr>
        <w:t>قَالَ}</w:t>
      </w:r>
      <w:r w:rsidR="008D581A" w:rsidRPr="0052634A">
        <w:rPr>
          <w:rFonts w:hint="cs"/>
          <w:rtl/>
        </w:rPr>
        <w:t xml:space="preserve">، </w:t>
      </w:r>
      <w:r w:rsidRPr="0052634A">
        <w:rPr>
          <w:rFonts w:hint="cs"/>
          <w:rtl/>
        </w:rPr>
        <w:t>ومثله تماماً قوله تعالى</w:t>
      </w:r>
      <w:r w:rsidR="00507B6C" w:rsidRPr="0052634A">
        <w:rPr>
          <w:rFonts w:hint="cs"/>
          <w:rtl/>
        </w:rPr>
        <w:t>: {</w:t>
      </w:r>
      <w:r w:rsidRPr="0052634A">
        <w:rPr>
          <w:rFonts w:hint="cs"/>
          <w:rtl/>
        </w:rPr>
        <w:t>يُخْفُونَ فِي أَنْفُسِهِمْ مَا لَا يُبْدُونَ لَكَ يَقُولُونَ لَوْ كَانَ لَنَا مِنَ الْأَمْرِ شَيْءٌ مَا قُتِلْنَا هَا هُنَا</w:t>
      </w:r>
      <w:r w:rsidR="00507B6C" w:rsidRPr="0052634A">
        <w:rPr>
          <w:rFonts w:hint="cs"/>
          <w:rtl/>
        </w:rPr>
        <w:t xml:space="preserve">} </w:t>
      </w:r>
      <w:r w:rsidRPr="0052634A">
        <w:rPr>
          <w:rFonts w:hint="cs"/>
          <w:rtl/>
        </w:rPr>
        <w:lastRenderedPageBreak/>
        <w:t>[آل عمران</w:t>
      </w:r>
      <w:r w:rsidR="00507B6C" w:rsidRPr="0052634A">
        <w:rPr>
          <w:rFonts w:hint="cs"/>
          <w:rtl/>
        </w:rPr>
        <w:t xml:space="preserve">: </w:t>
      </w:r>
      <w:r w:rsidRPr="0052634A">
        <w:rPr>
          <w:rFonts w:hint="cs"/>
          <w:rtl/>
        </w:rPr>
        <w:t>154]</w:t>
      </w:r>
      <w:r w:rsidR="008D581A" w:rsidRPr="0052634A">
        <w:rPr>
          <w:rFonts w:hint="cs"/>
          <w:rtl/>
        </w:rPr>
        <w:t xml:space="preserve">، </w:t>
      </w:r>
      <w:r w:rsidRPr="0052634A">
        <w:rPr>
          <w:rFonts w:hint="cs"/>
          <w:rtl/>
        </w:rPr>
        <w:t>فالقول هاهنا هو القول النفسي بغير صوت</w:t>
      </w:r>
      <w:r w:rsidR="008D581A" w:rsidRPr="0052634A">
        <w:rPr>
          <w:rFonts w:hint="cs"/>
          <w:rtl/>
        </w:rPr>
        <w:t xml:space="preserve">، </w:t>
      </w:r>
      <w:r w:rsidRPr="0052634A">
        <w:rPr>
          <w:rFonts w:hint="cs"/>
          <w:rtl/>
        </w:rPr>
        <w:t>ولو تدبر قوله تعالى</w:t>
      </w:r>
      <w:r w:rsidR="00507B6C" w:rsidRPr="0052634A">
        <w:rPr>
          <w:rFonts w:hint="cs"/>
          <w:rtl/>
        </w:rPr>
        <w:t>: {</w:t>
      </w:r>
      <w:r w:rsidRPr="0052634A">
        <w:rPr>
          <w:rFonts w:hint="cs"/>
          <w:rtl/>
        </w:rPr>
        <w:t>أَمْ يَحْسَبُونَ أَنَّا لَا نَسْمَعُ سِرَّهُمْ وَنَجْوَاهُمْ</w:t>
      </w:r>
      <w:r w:rsidR="00507B6C" w:rsidRPr="0052634A">
        <w:rPr>
          <w:rFonts w:hint="cs"/>
          <w:rtl/>
        </w:rPr>
        <w:t xml:space="preserve">} </w:t>
      </w:r>
      <w:r w:rsidRPr="0052634A">
        <w:rPr>
          <w:rFonts w:hint="cs"/>
          <w:rtl/>
        </w:rPr>
        <w:t>[الزخرف</w:t>
      </w:r>
      <w:r w:rsidR="00507B6C" w:rsidRPr="0052634A">
        <w:rPr>
          <w:rFonts w:hint="cs"/>
          <w:rtl/>
        </w:rPr>
        <w:t xml:space="preserve">: </w:t>
      </w:r>
      <w:r w:rsidRPr="0052634A">
        <w:rPr>
          <w:rFonts w:hint="cs"/>
          <w:rtl/>
        </w:rPr>
        <w:t>80]</w:t>
      </w:r>
      <w:r w:rsidR="008D581A" w:rsidRPr="0052634A">
        <w:rPr>
          <w:rFonts w:hint="cs"/>
          <w:rtl/>
        </w:rPr>
        <w:t xml:space="preserve">، </w:t>
      </w:r>
      <w:r w:rsidRPr="0052634A">
        <w:rPr>
          <w:rFonts w:hint="cs"/>
          <w:rtl/>
        </w:rPr>
        <w:t>فالله تعالى يسمع السر وأخفى</w:t>
      </w:r>
      <w:r w:rsidR="008D581A" w:rsidRPr="0052634A">
        <w:rPr>
          <w:rFonts w:hint="cs"/>
          <w:rtl/>
        </w:rPr>
        <w:t xml:space="preserve">، </w:t>
      </w:r>
      <w:r w:rsidRPr="0052634A">
        <w:rPr>
          <w:rFonts w:hint="cs"/>
          <w:rtl/>
        </w:rPr>
        <w:t>والسمع هاهنا لا يُشترط له الصوت</w:t>
      </w:r>
      <w:r w:rsidR="008D581A" w:rsidRPr="0052634A">
        <w:rPr>
          <w:rFonts w:hint="cs"/>
          <w:rtl/>
        </w:rPr>
        <w:t xml:space="preserve">، </w:t>
      </w:r>
      <w:r w:rsidRPr="0052634A">
        <w:rPr>
          <w:rFonts w:hint="cs"/>
          <w:rtl/>
        </w:rPr>
        <w:t>فلماذا التشنيع على أهل الأصول والتخصص</w:t>
      </w:r>
      <w:r w:rsidR="008D581A" w:rsidRPr="0052634A">
        <w:rPr>
          <w:rFonts w:hint="cs"/>
          <w:rtl/>
        </w:rPr>
        <w:t xml:space="preserve">، </w:t>
      </w:r>
      <w:r w:rsidRPr="0052634A">
        <w:rPr>
          <w:rFonts w:hint="cs"/>
          <w:shd w:val="clear" w:color="auto" w:fill="FFFFFF"/>
          <w:rtl/>
          <w:lang w:bidi="ar-KW"/>
        </w:rPr>
        <w:t>ولكنّه بالغ في الرد على أهل الحق من تسعين وجها من حشو الكلام وهرطقته مما لا يفهم هو المقصود منه</w:t>
      </w:r>
      <w:r w:rsidR="008D581A" w:rsidRPr="0052634A">
        <w:rPr>
          <w:rFonts w:hint="cs"/>
          <w:shd w:val="clear" w:color="auto" w:fill="FFFFFF"/>
          <w:rtl/>
          <w:lang w:bidi="ar-KW"/>
        </w:rPr>
        <w:t xml:space="preserve">، </w:t>
      </w:r>
      <w:r w:rsidRPr="0052634A">
        <w:rPr>
          <w:rFonts w:hint="cs"/>
          <w:shd w:val="clear" w:color="auto" w:fill="FFFFFF"/>
          <w:rtl/>
          <w:lang w:bidi="ar-KW"/>
        </w:rPr>
        <w:t>ومما يُضحك المتخصصين على سوء فهمه ورداءة تصوره في كل ما يتعلق بالتقديس فإن قلبه أُشرب بالتشبيه</w:t>
      </w:r>
      <w:r w:rsidR="008D581A" w:rsidRPr="0052634A">
        <w:rPr>
          <w:rFonts w:hint="cs"/>
          <w:shd w:val="clear" w:color="auto" w:fill="FFFFFF"/>
          <w:rtl/>
          <w:lang w:bidi="ar-KW"/>
        </w:rPr>
        <w:t xml:space="preserve">، </w:t>
      </w:r>
      <w:r w:rsidRPr="0052634A">
        <w:rPr>
          <w:rFonts w:hint="cs"/>
          <w:shd w:val="clear" w:color="auto" w:fill="FFFFFF"/>
          <w:rtl/>
          <w:lang w:bidi="ar-KW"/>
        </w:rPr>
        <w:t>وهو لا يدرك أبعاد ذلكم التشبيه والذي لا يدركه إلا اهل التخصص الراسخين في علم التقديس</w:t>
      </w:r>
      <w:r w:rsidR="008D581A" w:rsidRPr="0052634A">
        <w:rPr>
          <w:rFonts w:hint="cs"/>
          <w:shd w:val="clear" w:color="auto" w:fill="FFFFFF"/>
          <w:rtl/>
          <w:lang w:bidi="ar-KW"/>
        </w:rPr>
        <w:t xml:space="preserve">، </w:t>
      </w:r>
      <w:r w:rsidRPr="0052634A">
        <w:rPr>
          <w:rFonts w:hint="cs"/>
          <w:shd w:val="clear" w:color="auto" w:fill="FFFFFF"/>
          <w:rtl/>
        </w:rPr>
        <w:t>ومن ذلك ايضاً</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shd w:val="clear" w:color="auto" w:fill="FFFFFF"/>
          <w:rtl/>
        </w:rPr>
        <w:t>النبوات</w:t>
      </w:r>
      <w:r w:rsidR="0074049C" w:rsidRPr="0052634A">
        <w:rPr>
          <w:rFonts w:hint="cs"/>
          <w:shd w:val="clear" w:color="auto" w:fill="FFFFFF"/>
          <w:rtl/>
        </w:rPr>
        <w:t>)</w:t>
      </w:r>
      <w:r w:rsidR="00507B6C" w:rsidRPr="0052634A">
        <w:rPr>
          <w:rFonts w:hint="cs"/>
          <w:shd w:val="clear" w:color="auto" w:fill="FFFFFF"/>
          <w:rtl/>
        </w:rPr>
        <w:t xml:space="preserve">: </w:t>
      </w:r>
      <w:r w:rsidRPr="0052634A">
        <w:rPr>
          <w:rFonts w:hint="cs"/>
          <w:shd w:val="clear" w:color="auto" w:fill="FFFFFF"/>
          <w:rtl/>
          <w:lang w:bidi="ar-KW"/>
        </w:rPr>
        <w:t>ما أتى فيه بشيء مفيد فالصواب فيه ما قاله المتخصصون من الأشاعرة وكل ما خالفهم فيه نصر فيه قول الحشوية ممن لا خلاق لهم ولا عقل ولا خلق</w:t>
      </w:r>
      <w:r w:rsidR="008D581A" w:rsidRPr="0052634A">
        <w:rPr>
          <w:rFonts w:hint="cs"/>
          <w:shd w:val="clear" w:color="auto" w:fill="FFFFFF"/>
          <w:rtl/>
          <w:lang w:bidi="ar-KW"/>
        </w:rPr>
        <w:t xml:space="preserve">، </w:t>
      </w:r>
      <w:r w:rsidRPr="0052634A">
        <w:rPr>
          <w:rFonts w:hint="cs"/>
          <w:shd w:val="clear" w:color="auto" w:fill="FFFFFF"/>
          <w:rtl/>
          <w:lang w:bidi="ar-KW"/>
        </w:rPr>
        <w:t>وبدلا من أن يشكر الأشاعرة على تقرير الحق في مسائل النبوات</w:t>
      </w:r>
      <w:r w:rsidR="008D581A" w:rsidRPr="0052634A">
        <w:rPr>
          <w:rFonts w:hint="cs"/>
          <w:shd w:val="clear" w:color="auto" w:fill="FFFFFF"/>
          <w:rtl/>
          <w:lang w:bidi="ar-KW"/>
        </w:rPr>
        <w:t xml:space="preserve">، </w:t>
      </w:r>
      <w:r w:rsidR="00DA0881" w:rsidRPr="0052634A">
        <w:rPr>
          <w:rFonts w:hint="cs"/>
          <w:shd w:val="clear" w:color="auto" w:fill="FFFFFF"/>
          <w:rtl/>
          <w:lang w:bidi="ar-KW"/>
        </w:rPr>
        <w:t>(</w:t>
      </w:r>
      <w:r w:rsidRPr="0052634A">
        <w:rPr>
          <w:rFonts w:hint="cs"/>
          <w:shd w:val="clear" w:color="auto" w:fill="FFFFFF"/>
          <w:rtl/>
          <w:lang w:bidi="ar-KW"/>
        </w:rPr>
        <w:t>ومن لا يشكر الناس على المعروف لا يشكر الله</w:t>
      </w:r>
      <w:r w:rsidR="0074049C" w:rsidRPr="0052634A">
        <w:rPr>
          <w:rFonts w:hint="cs"/>
          <w:shd w:val="clear" w:color="auto" w:fill="FFFFFF"/>
          <w:rtl/>
          <w:lang w:bidi="ar-KW"/>
        </w:rPr>
        <w:t>)</w:t>
      </w:r>
      <w:r w:rsidRPr="0052634A">
        <w:rPr>
          <w:rFonts w:hint="cs"/>
          <w:shd w:val="clear" w:color="auto" w:fill="FFFFFF"/>
          <w:rtl/>
          <w:lang w:bidi="ar-KW"/>
        </w:rPr>
        <w:t xml:space="preserve"> أخذ ينشر الزلات التي افتراها المغرضون على الباقلاني والغزالي مما يبرؤون من الفهم السقيم لها</w:t>
      </w:r>
      <w:r w:rsidR="008D581A" w:rsidRPr="0052634A">
        <w:rPr>
          <w:rFonts w:hint="cs"/>
          <w:shd w:val="clear" w:color="auto" w:fill="FFFFFF"/>
          <w:rtl/>
          <w:lang w:bidi="ar-KW"/>
        </w:rPr>
        <w:t xml:space="preserve">، </w:t>
      </w:r>
      <w:r w:rsidRPr="0052634A">
        <w:rPr>
          <w:rFonts w:hint="cs"/>
          <w:shd w:val="clear" w:color="auto" w:fill="FFFFFF"/>
          <w:rtl/>
        </w:rPr>
        <w:t>ومن ذلك ايضاً</w:t>
      </w:r>
      <w:r w:rsidR="00507B6C" w:rsidRPr="0052634A">
        <w:rPr>
          <w:rFonts w:hint="cs"/>
          <w:shd w:val="clear" w:color="auto" w:fill="FFFFFF"/>
          <w:rtl/>
        </w:rPr>
        <w:t xml:space="preserve">: </w:t>
      </w:r>
      <w:r w:rsidRPr="0052634A">
        <w:rPr>
          <w:rFonts w:hint="cs"/>
          <w:shd w:val="clear" w:color="auto" w:fill="FFFFFF"/>
          <w:rtl/>
        </w:rPr>
        <w:t xml:space="preserve">كتابه </w:t>
      </w:r>
      <w:r w:rsidR="00DA0881" w:rsidRPr="0052634A">
        <w:rPr>
          <w:rFonts w:hint="cs"/>
          <w:shd w:val="clear" w:color="auto" w:fill="FFFFFF"/>
          <w:rtl/>
        </w:rPr>
        <w:t>(</w:t>
      </w:r>
      <w:r w:rsidRPr="0052634A">
        <w:rPr>
          <w:rFonts w:hint="cs"/>
          <w:shd w:val="clear" w:color="auto" w:fill="FFFFFF"/>
          <w:rtl/>
        </w:rPr>
        <w:t>الإيمان</w:t>
      </w:r>
      <w:r w:rsidR="0074049C" w:rsidRPr="0052634A">
        <w:rPr>
          <w:rFonts w:hint="cs"/>
          <w:shd w:val="clear" w:color="auto" w:fill="FFFFFF"/>
          <w:rtl/>
        </w:rPr>
        <w:t>)</w:t>
      </w:r>
      <w:r w:rsidR="00507B6C" w:rsidRPr="0052634A">
        <w:rPr>
          <w:rFonts w:hint="cs"/>
          <w:shd w:val="clear" w:color="auto" w:fill="FFFFFF"/>
          <w:rtl/>
        </w:rPr>
        <w:t xml:space="preserve">: </w:t>
      </w:r>
      <w:r w:rsidRPr="0052634A">
        <w:rPr>
          <w:rFonts w:hint="cs"/>
          <w:shd w:val="clear" w:color="auto" w:fill="FFFFFF"/>
          <w:rtl/>
          <w:lang w:bidi="ar-KW"/>
        </w:rPr>
        <w:t>غالى فيه بما يُقربه من مذهب المعتزلة وهرف فيه بما يردده الحشوية</w:t>
      </w:r>
      <w:r w:rsidR="008D581A" w:rsidRPr="0052634A">
        <w:rPr>
          <w:rFonts w:hint="cs"/>
          <w:shd w:val="clear" w:color="auto" w:fill="FFFFFF"/>
          <w:rtl/>
          <w:lang w:bidi="ar-KW"/>
        </w:rPr>
        <w:t xml:space="preserve">، </w:t>
      </w:r>
      <w:r w:rsidRPr="0052634A">
        <w:rPr>
          <w:rFonts w:hint="cs"/>
          <w:shd w:val="clear" w:color="auto" w:fill="FFFFFF"/>
          <w:rtl/>
          <w:lang w:bidi="ar-KW"/>
        </w:rPr>
        <w:t>وهاجم فيه الأشاعرة وصنفهم فيه ضمن المرجئة والجهمية</w:t>
      </w:r>
      <w:r w:rsidR="008D581A" w:rsidRPr="0052634A">
        <w:rPr>
          <w:rFonts w:hint="cs"/>
          <w:shd w:val="clear" w:color="auto" w:fill="FFFFFF"/>
          <w:rtl/>
          <w:lang w:bidi="ar-KW"/>
        </w:rPr>
        <w:t xml:space="preserve">، </w:t>
      </w:r>
      <w:r w:rsidRPr="0052634A">
        <w:rPr>
          <w:rFonts w:hint="cs"/>
          <w:shd w:val="clear" w:color="auto" w:fill="FFFFFF"/>
          <w:rtl/>
          <w:lang w:bidi="ar-KW"/>
        </w:rPr>
        <w:t>وهو والله لا يعرف أصول الإيمان ولا حده الادنى ولا أصله الفاصل بين الإيمان والكفر</w:t>
      </w:r>
      <w:r w:rsidR="008D581A" w:rsidRPr="0052634A">
        <w:rPr>
          <w:rFonts w:hint="cs"/>
          <w:shd w:val="clear" w:color="auto" w:fill="FFFFFF"/>
          <w:rtl/>
          <w:lang w:bidi="ar-KW"/>
        </w:rPr>
        <w:t xml:space="preserve">، </w:t>
      </w:r>
      <w:r w:rsidRPr="0052634A">
        <w:rPr>
          <w:rFonts w:hint="cs"/>
          <w:shd w:val="clear" w:color="auto" w:fill="FFFFFF"/>
          <w:rtl/>
          <w:lang w:bidi="ar-KW"/>
        </w:rPr>
        <w:t>ولا يفهم مراد الأشاعرة ولا حتى الماتريدية من قولهم في الإيمان مع أنّه الجمع العدل بين الآيات المتعددة</w:t>
      </w:r>
      <w:r w:rsidR="008D581A" w:rsidRPr="0052634A">
        <w:rPr>
          <w:rFonts w:hint="cs"/>
          <w:shd w:val="clear" w:color="auto" w:fill="FFFFFF"/>
          <w:rtl/>
          <w:lang w:bidi="ar-KW"/>
        </w:rPr>
        <w:t xml:space="preserve">، </w:t>
      </w:r>
      <w:r w:rsidRPr="0052634A">
        <w:rPr>
          <w:rFonts w:hint="cs"/>
          <w:shd w:val="clear" w:color="auto" w:fill="FFFFFF"/>
          <w:rtl/>
          <w:lang w:bidi="ar-KW"/>
        </w:rPr>
        <w:t>وهو الحمل المتقن للمتشابهات على محكماتها في باب الإيمان</w:t>
      </w:r>
      <w:r w:rsidR="008D581A" w:rsidRPr="0052634A">
        <w:rPr>
          <w:rFonts w:hint="cs"/>
          <w:shd w:val="clear" w:color="auto" w:fill="FFFFFF"/>
          <w:rtl/>
          <w:lang w:bidi="ar-KW"/>
        </w:rPr>
        <w:t xml:space="preserve">، </w:t>
      </w:r>
      <w:r w:rsidRPr="0052634A">
        <w:rPr>
          <w:rFonts w:hint="cs"/>
          <w:shd w:val="clear" w:color="auto" w:fill="FFFFFF"/>
          <w:rtl/>
        </w:rPr>
        <w:t>ولقد كلفت من جهة شرعية بتلخيص كتاب الإيمان له</w:t>
      </w:r>
      <w:r w:rsidR="008D581A" w:rsidRPr="0052634A">
        <w:rPr>
          <w:rFonts w:hint="cs"/>
          <w:shd w:val="clear" w:color="auto" w:fill="FFFFFF"/>
          <w:rtl/>
        </w:rPr>
        <w:t xml:space="preserve">، </w:t>
      </w:r>
      <w:r w:rsidRPr="0052634A">
        <w:rPr>
          <w:rFonts w:hint="cs"/>
          <w:shd w:val="clear" w:color="auto" w:fill="FFFFFF"/>
          <w:rtl/>
        </w:rPr>
        <w:t>فوجده - إحقاقا للحق - يتكلم في علم لم يضبط لأصوله وقواعده</w:t>
      </w:r>
      <w:r w:rsidR="008D581A" w:rsidRPr="0052634A">
        <w:rPr>
          <w:rFonts w:hint="cs"/>
          <w:shd w:val="clear" w:color="auto" w:fill="FFFFFF"/>
          <w:rtl/>
        </w:rPr>
        <w:t xml:space="preserve">، </w:t>
      </w:r>
      <w:r w:rsidRPr="0052634A">
        <w:rPr>
          <w:rFonts w:hint="cs"/>
          <w:shd w:val="clear" w:color="auto" w:fill="FFFFFF"/>
          <w:rtl/>
        </w:rPr>
        <w:t>وهي عنده مشوشة غير منضبطة</w:t>
      </w:r>
      <w:r w:rsidR="008D581A" w:rsidRPr="0052634A">
        <w:rPr>
          <w:rFonts w:hint="cs"/>
          <w:shd w:val="clear" w:color="auto" w:fill="FFFFFF"/>
          <w:rtl/>
        </w:rPr>
        <w:t xml:space="preserve">، </w:t>
      </w:r>
      <w:r w:rsidRPr="0052634A">
        <w:rPr>
          <w:rFonts w:hint="cs"/>
          <w:shd w:val="clear" w:color="auto" w:fill="FFFFFF"/>
          <w:rtl/>
        </w:rPr>
        <w:t>يصنف فيه الطوائف على خلفية أهل الحشو لا أهل الأصول</w:t>
      </w:r>
      <w:r w:rsidR="008D581A" w:rsidRPr="0052634A">
        <w:rPr>
          <w:rFonts w:hint="cs"/>
          <w:shd w:val="clear" w:color="auto" w:fill="FFFFFF"/>
          <w:rtl/>
        </w:rPr>
        <w:t xml:space="preserve">، </w:t>
      </w:r>
      <w:r w:rsidRPr="0052634A">
        <w:rPr>
          <w:rFonts w:hint="cs"/>
          <w:shd w:val="clear" w:color="auto" w:fill="FFFFFF"/>
          <w:rtl/>
        </w:rPr>
        <w:t>بما لا يعرف عقباه من الانحراف نحو الغلو في التكفير</w:t>
      </w:r>
      <w:r w:rsidR="008D581A" w:rsidRPr="0052634A">
        <w:rPr>
          <w:rFonts w:hint="cs"/>
          <w:shd w:val="clear" w:color="auto" w:fill="FFFFFF"/>
          <w:rtl/>
        </w:rPr>
        <w:t xml:space="preserve">، </w:t>
      </w:r>
      <w:r w:rsidRPr="0052634A">
        <w:rPr>
          <w:rFonts w:hint="cs"/>
          <w:shd w:val="clear" w:color="auto" w:fill="FFFFFF"/>
          <w:rtl/>
        </w:rPr>
        <w:t>وكان يكفيه أن يقرأ قراءة فهم دقائق معدودة لما كتبه علماء الغقيدة الحقيقيون المتخصصون من الأشاعرة والماتريدية</w:t>
      </w:r>
      <w:r w:rsidR="008D581A" w:rsidRPr="0052634A">
        <w:rPr>
          <w:rFonts w:hint="cs"/>
          <w:shd w:val="clear" w:color="auto" w:fill="FFFFFF"/>
          <w:rtl/>
        </w:rPr>
        <w:t xml:space="preserve">، </w:t>
      </w:r>
      <w:r w:rsidRPr="0052634A">
        <w:rPr>
          <w:rFonts w:hint="cs"/>
          <w:shd w:val="clear" w:color="auto" w:fill="FFFFFF"/>
          <w:rtl/>
        </w:rPr>
        <w:t>ويفهمه على يد مبتدئ من تلامذتهم ليستريح وليريح الامة من اللجاج والفرقة والغلو في كل أبواب الإيمان</w:t>
      </w:r>
      <w:r w:rsidR="008D581A" w:rsidRPr="0052634A">
        <w:rPr>
          <w:rFonts w:hint="cs"/>
          <w:shd w:val="clear" w:color="auto" w:fill="FFFFFF"/>
          <w:rtl/>
        </w:rPr>
        <w:t xml:space="preserve">، </w:t>
      </w:r>
      <w:r w:rsidRPr="0052634A">
        <w:rPr>
          <w:rFonts w:hint="cs"/>
          <w:shd w:val="clear" w:color="auto" w:fill="FFFFFF"/>
          <w:rtl/>
        </w:rPr>
        <w:t>ومن ذلك ايضاً</w:t>
      </w:r>
      <w:r w:rsidR="00507B6C" w:rsidRPr="0052634A">
        <w:rPr>
          <w:rFonts w:hint="cs"/>
          <w:shd w:val="clear" w:color="auto" w:fill="FFFFFF"/>
          <w:rtl/>
        </w:rPr>
        <w:t xml:space="preserve">: </w:t>
      </w:r>
      <w:r w:rsidRPr="0052634A">
        <w:rPr>
          <w:rFonts w:hint="cs"/>
          <w:shd w:val="clear" w:color="auto" w:fill="FFFFFF"/>
          <w:rtl/>
        </w:rPr>
        <w:t xml:space="preserve">كلامه في </w:t>
      </w:r>
      <w:r w:rsidR="00DA0881" w:rsidRPr="0052634A">
        <w:rPr>
          <w:rFonts w:hint="cs"/>
          <w:shd w:val="clear" w:color="auto" w:fill="FFFFFF"/>
          <w:rtl/>
        </w:rPr>
        <w:t>(</w:t>
      </w:r>
      <w:r w:rsidRPr="0052634A">
        <w:rPr>
          <w:rFonts w:hint="cs"/>
          <w:shd w:val="clear" w:color="auto" w:fill="FFFFFF"/>
          <w:rtl/>
        </w:rPr>
        <w:t>شرح حديث النزول</w:t>
      </w:r>
      <w:r w:rsidR="0074049C" w:rsidRPr="0052634A">
        <w:rPr>
          <w:rFonts w:hint="cs"/>
          <w:shd w:val="clear" w:color="auto" w:fill="FFFFFF"/>
          <w:rtl/>
        </w:rPr>
        <w:t>)</w:t>
      </w:r>
      <w:r w:rsidRPr="0052634A">
        <w:rPr>
          <w:rFonts w:hint="cs"/>
          <w:shd w:val="clear" w:color="auto" w:fill="FFFFFF"/>
          <w:rtl/>
        </w:rPr>
        <w:t xml:space="preserve"> فسود الصفحات تلو الصفحات بالنزول الحسي وأنّه على حقيقته نزولا من العرش إلى السماء الدّنيا</w:t>
      </w:r>
      <w:r w:rsidR="008D581A" w:rsidRPr="0052634A">
        <w:rPr>
          <w:rFonts w:hint="cs"/>
          <w:shd w:val="clear" w:color="auto" w:fill="FFFFFF"/>
          <w:rtl/>
        </w:rPr>
        <w:t xml:space="preserve">، </w:t>
      </w:r>
      <w:r w:rsidRPr="0052634A">
        <w:rPr>
          <w:rFonts w:hint="cs"/>
          <w:shd w:val="clear" w:color="auto" w:fill="FFFFFF"/>
          <w:rtl/>
        </w:rPr>
        <w:t>وكأنّه يتكلم على ملك مجسم محدود ينزل ويصعد</w:t>
      </w:r>
      <w:r w:rsidR="008D581A" w:rsidRPr="0052634A">
        <w:rPr>
          <w:rFonts w:hint="cs"/>
          <w:shd w:val="clear" w:color="auto" w:fill="FFFFFF"/>
          <w:rtl/>
        </w:rPr>
        <w:t xml:space="preserve">، </w:t>
      </w:r>
      <w:r w:rsidRPr="0052634A">
        <w:rPr>
          <w:rFonts w:hint="cs"/>
          <w:shd w:val="clear" w:color="auto" w:fill="FFFFFF"/>
          <w:rtl/>
        </w:rPr>
        <w:t xml:space="preserve">وإن لم يكن كلامه في </w:t>
      </w:r>
      <w:r w:rsidR="00DA0881" w:rsidRPr="0052634A">
        <w:rPr>
          <w:rFonts w:hint="cs"/>
          <w:shd w:val="clear" w:color="auto" w:fill="FFFFFF"/>
          <w:rtl/>
        </w:rPr>
        <w:t>(</w:t>
      </w:r>
      <w:r w:rsidRPr="0052634A">
        <w:rPr>
          <w:rFonts w:hint="cs"/>
          <w:shd w:val="clear" w:color="auto" w:fill="FFFFFF"/>
          <w:rtl/>
        </w:rPr>
        <w:t>شرح حديث النزول</w:t>
      </w:r>
      <w:r w:rsidR="0074049C" w:rsidRPr="0052634A">
        <w:rPr>
          <w:rFonts w:hint="cs"/>
          <w:shd w:val="clear" w:color="auto" w:fill="FFFFFF"/>
          <w:rtl/>
        </w:rPr>
        <w:t>)</w:t>
      </w:r>
      <w:r w:rsidRPr="0052634A">
        <w:rPr>
          <w:rFonts w:hint="cs"/>
          <w:shd w:val="clear" w:color="auto" w:fill="FFFFFF"/>
          <w:rtl/>
        </w:rPr>
        <w:t xml:space="preserve"> من الحشو المرذول فليس في الدُنيا حشو ولا تحسيم</w:t>
      </w:r>
      <w:r w:rsidR="008D581A" w:rsidRPr="0052634A">
        <w:rPr>
          <w:rFonts w:hint="cs"/>
          <w:shd w:val="clear" w:color="auto" w:fill="FFFFFF"/>
          <w:rtl/>
        </w:rPr>
        <w:t xml:space="preserve">، </w:t>
      </w:r>
      <w:r w:rsidRPr="0052634A">
        <w:rPr>
          <w:rFonts w:hint="cs"/>
          <w:shd w:val="clear" w:color="auto" w:fill="FFFFFF"/>
          <w:rtl/>
        </w:rPr>
        <w:t>وما الفائدة من اثبات النزول على حقيقته</w:t>
      </w:r>
      <w:r w:rsidR="008D581A" w:rsidRPr="0052634A">
        <w:rPr>
          <w:rFonts w:hint="cs"/>
          <w:shd w:val="clear" w:color="auto" w:fill="FFFFFF"/>
          <w:rtl/>
        </w:rPr>
        <w:t xml:space="preserve">، </w:t>
      </w:r>
      <w:r w:rsidRPr="0052634A">
        <w:rPr>
          <w:rFonts w:hint="cs"/>
          <w:shd w:val="clear" w:color="auto" w:fill="FFFFFF"/>
          <w:rtl/>
        </w:rPr>
        <w:t>وحقيقته الهبوط من علو إلى سفل</w:t>
      </w:r>
      <w:r w:rsidR="008D581A" w:rsidRPr="0052634A">
        <w:rPr>
          <w:rFonts w:hint="cs"/>
          <w:shd w:val="clear" w:color="auto" w:fill="FFFFFF"/>
          <w:rtl/>
        </w:rPr>
        <w:t xml:space="preserve">، </w:t>
      </w:r>
      <w:r w:rsidRPr="0052634A">
        <w:rPr>
          <w:rFonts w:hint="cs"/>
          <w:shd w:val="clear" w:color="auto" w:fill="FFFFFF"/>
          <w:rtl/>
        </w:rPr>
        <w:t>فبالله هل تلك عقائد اهل السنّة المنزهين لله تعالى عن الشبيه والمثيل</w:t>
      </w:r>
      <w:r w:rsidR="008D581A" w:rsidRPr="0052634A">
        <w:rPr>
          <w:rFonts w:hint="cs"/>
          <w:shd w:val="clear" w:color="auto" w:fill="FFFFFF"/>
          <w:rtl/>
        </w:rPr>
        <w:t xml:space="preserve">، </w:t>
      </w:r>
      <w:r w:rsidRPr="0052634A">
        <w:rPr>
          <w:rFonts w:hint="cs"/>
          <w:shd w:val="clear" w:color="auto" w:fill="FFFFFF"/>
          <w:rtl/>
        </w:rPr>
        <w:t>أم عقائد المشبهين الذين يشبهون الله تعالى بخلقه في حركاتهم وسكناتهم ونزولهم وصعودهم</w:t>
      </w:r>
      <w:r w:rsidR="008D581A" w:rsidRPr="0052634A">
        <w:rPr>
          <w:rFonts w:hint="cs"/>
          <w:shd w:val="clear" w:color="auto" w:fill="FFFFFF"/>
          <w:rtl/>
        </w:rPr>
        <w:t xml:space="preserve">، </w:t>
      </w:r>
      <w:r w:rsidRPr="0052634A">
        <w:rPr>
          <w:rFonts w:hint="cs"/>
          <w:shd w:val="clear" w:color="auto" w:fill="FFFFFF"/>
          <w:rtl/>
        </w:rPr>
        <w:t>بالله عليك يا رجل إنّ الخالق لا يُشبه المخلوق في شيء</w:t>
      </w:r>
      <w:r w:rsidR="008D581A" w:rsidRPr="0052634A">
        <w:rPr>
          <w:rFonts w:hint="cs"/>
          <w:shd w:val="clear" w:color="auto" w:fill="FFFFFF"/>
          <w:rtl/>
        </w:rPr>
        <w:t xml:space="preserve">، </w:t>
      </w:r>
      <w:r w:rsidRPr="0052634A">
        <w:rPr>
          <w:rFonts w:hint="cs"/>
          <w:shd w:val="clear" w:color="auto" w:fill="FFFFFF"/>
          <w:rtl/>
        </w:rPr>
        <w:t>فالمخلوق محدود بالمكان يتحرك فيه ويصعد وينزل فيه</w:t>
      </w:r>
      <w:r w:rsidR="008D581A" w:rsidRPr="0052634A">
        <w:rPr>
          <w:rFonts w:hint="cs"/>
          <w:shd w:val="clear" w:color="auto" w:fill="FFFFFF"/>
          <w:rtl/>
        </w:rPr>
        <w:t xml:space="preserve">، </w:t>
      </w:r>
      <w:r w:rsidRPr="0052634A">
        <w:rPr>
          <w:rFonts w:hint="cs"/>
          <w:shd w:val="clear" w:color="auto" w:fill="FFFFFF"/>
          <w:rtl/>
        </w:rPr>
        <w:t>والله تعالى أن يحده حد او يوفيه مقدار مهما كبر</w:t>
      </w:r>
      <w:r w:rsidR="008D581A" w:rsidRPr="0052634A">
        <w:rPr>
          <w:rFonts w:hint="cs"/>
          <w:shd w:val="clear" w:color="auto" w:fill="FFFFFF"/>
          <w:rtl/>
        </w:rPr>
        <w:t xml:space="preserve">، </w:t>
      </w:r>
      <w:r w:rsidRPr="0052634A">
        <w:rPr>
          <w:rFonts w:hint="cs"/>
          <w:shd w:val="clear" w:color="auto" w:fill="FFFFFF"/>
          <w:rtl/>
        </w:rPr>
        <w:t xml:space="preserve">فالله اكبر وأعظم </w:t>
      </w:r>
      <w:r w:rsidRPr="0052634A">
        <w:rPr>
          <w:rFonts w:hint="cs"/>
          <w:shd w:val="clear" w:color="auto" w:fill="FFFFFF"/>
          <w:rtl/>
        </w:rPr>
        <w:lastRenderedPageBreak/>
        <w:t>واجل أن تحده الحدود</w:t>
      </w:r>
      <w:r w:rsidR="008D581A" w:rsidRPr="0052634A">
        <w:rPr>
          <w:rFonts w:hint="cs"/>
          <w:shd w:val="clear" w:color="auto" w:fill="FFFFFF"/>
          <w:rtl/>
        </w:rPr>
        <w:t xml:space="preserve">، </w:t>
      </w:r>
      <w:r w:rsidRPr="0052634A">
        <w:rPr>
          <w:rFonts w:hint="cs"/>
          <w:shd w:val="clear" w:color="auto" w:fill="FFFFFF"/>
          <w:rtl/>
        </w:rPr>
        <w:t>قال الطحاوي في عقيدة المسلمين</w:t>
      </w:r>
      <w:r w:rsidR="0074049C" w:rsidRPr="0052634A">
        <w:rPr>
          <w:rFonts w:hint="cs"/>
          <w:shd w:val="clear" w:color="auto" w:fill="FFFFFF"/>
          <w:rtl/>
        </w:rPr>
        <w:t xml:space="preserve">: </w:t>
      </w:r>
      <w:r w:rsidR="00DA0881" w:rsidRPr="0052634A">
        <w:rPr>
          <w:rFonts w:hint="cs"/>
          <w:shd w:val="clear" w:color="auto" w:fill="FFFFFF"/>
          <w:rtl/>
        </w:rPr>
        <w:t>(</w:t>
      </w:r>
      <w:r w:rsidRPr="0052634A">
        <w:rPr>
          <w:rFonts w:hint="cs"/>
          <w:rtl/>
        </w:rPr>
        <w:t>فإنَّ ربّنا جلَّ وعلا موصوفٌ بصفات الوَحدانية</w:t>
      </w:r>
      <w:r w:rsidR="008D581A" w:rsidRPr="0052634A">
        <w:rPr>
          <w:rFonts w:hint="cs"/>
          <w:rtl/>
        </w:rPr>
        <w:t xml:space="preserve">، </w:t>
      </w:r>
      <w:r w:rsidRPr="0052634A">
        <w:rPr>
          <w:rFonts w:hint="cs"/>
          <w:rtl/>
        </w:rPr>
        <w:t>منعوتٌ بنُعُوتِ الفَرْدانية</w:t>
      </w:r>
      <w:r w:rsidR="008D581A" w:rsidRPr="0052634A">
        <w:rPr>
          <w:rFonts w:hint="cs"/>
          <w:rtl/>
        </w:rPr>
        <w:t xml:space="preserve">، </w:t>
      </w:r>
      <w:r w:rsidRPr="0052634A">
        <w:rPr>
          <w:rFonts w:hint="cs"/>
          <w:rtl/>
        </w:rPr>
        <w:t>ليس في معناهُ أحدٌ من البَرِيَّة</w:t>
      </w:r>
      <w:r w:rsidR="008D581A" w:rsidRPr="0052634A">
        <w:rPr>
          <w:rFonts w:hint="cs"/>
          <w:rtl/>
        </w:rPr>
        <w:t xml:space="preserve">، </w:t>
      </w:r>
      <w:r w:rsidRPr="0052634A">
        <w:rPr>
          <w:rFonts w:hint="cs"/>
          <w:rtl/>
        </w:rPr>
        <w:t>وتعالى عن الحدودِ والغاياتِ والأركانِ والأعضاءِ والأدوات</w:t>
      </w:r>
      <w:r w:rsidR="008D581A" w:rsidRPr="0052634A">
        <w:rPr>
          <w:rFonts w:hint="cs"/>
          <w:rtl/>
        </w:rPr>
        <w:t xml:space="preserve">، </w:t>
      </w:r>
      <w:r w:rsidRPr="0052634A">
        <w:rPr>
          <w:rFonts w:hint="cs"/>
          <w:rtl/>
        </w:rPr>
        <w:t>لا تحويهِ الجهاتُ الستُّ كسائرِ المبتدعات</w:t>
      </w:r>
      <w:r w:rsidR="0074049C" w:rsidRPr="0052634A">
        <w:rPr>
          <w:rFonts w:hint="cs"/>
          <w:rtl/>
        </w:rPr>
        <w:t>)</w:t>
      </w:r>
      <w:r w:rsidRPr="0052634A">
        <w:rPr>
          <w:rFonts w:hint="cs"/>
          <w:shd w:val="clear" w:color="auto" w:fill="FFFFFF"/>
          <w:rtl/>
        </w:rPr>
        <w:t xml:space="preserve"> أهـ</w:t>
      </w:r>
      <w:r w:rsidR="008D581A" w:rsidRPr="0052634A">
        <w:rPr>
          <w:rFonts w:hint="cs"/>
          <w:shd w:val="clear" w:color="auto" w:fill="FFFFFF"/>
          <w:rtl/>
        </w:rPr>
        <w:t xml:space="preserve">، </w:t>
      </w:r>
      <w:r w:rsidRPr="0052634A">
        <w:rPr>
          <w:rFonts w:hint="cs"/>
          <w:shd w:val="clear" w:color="auto" w:fill="FFFFFF"/>
          <w:rtl/>
        </w:rPr>
        <w:t>تنزه عن كل ما يخطر بأذهان البشر</w:t>
      </w:r>
      <w:r w:rsidR="008D581A" w:rsidRPr="0052634A">
        <w:rPr>
          <w:rFonts w:hint="cs"/>
          <w:shd w:val="clear" w:color="auto" w:fill="FFFFFF"/>
          <w:rtl/>
        </w:rPr>
        <w:t xml:space="preserve">، </w:t>
      </w:r>
      <w:r w:rsidRPr="0052634A">
        <w:rPr>
          <w:rFonts w:hint="cs"/>
          <w:shd w:val="clear" w:color="auto" w:fill="FFFFFF"/>
          <w:rtl/>
        </w:rPr>
        <w:t>ومنه النزول الحسي الذي يتوهمه أهل الحشو</w:t>
      </w:r>
      <w:r w:rsidR="008D581A" w:rsidRPr="0052634A">
        <w:rPr>
          <w:rFonts w:hint="cs"/>
          <w:shd w:val="clear" w:color="auto" w:fill="FFFFFF"/>
          <w:rtl/>
        </w:rPr>
        <w:t xml:space="preserve">، </w:t>
      </w:r>
      <w:r w:rsidRPr="0052634A">
        <w:rPr>
          <w:rFonts w:hint="cs"/>
          <w:shd w:val="clear" w:color="auto" w:fill="FFFFFF"/>
          <w:rtl/>
        </w:rPr>
        <w:t>وهل حديث النزول كان مراده تخيل النزول ومن ثم الصعود</w:t>
      </w:r>
      <w:r w:rsidR="008D581A" w:rsidRPr="0052634A">
        <w:rPr>
          <w:rFonts w:hint="cs"/>
          <w:shd w:val="clear" w:color="auto" w:fill="FFFFFF"/>
          <w:rtl/>
        </w:rPr>
        <w:t xml:space="preserve">، </w:t>
      </w:r>
      <w:r w:rsidRPr="0052634A">
        <w:rPr>
          <w:rFonts w:hint="cs"/>
          <w:shd w:val="clear" w:color="auto" w:fill="FFFFFF"/>
          <w:rtl/>
        </w:rPr>
        <w:t>أم مراده بيان فضيلة ثلث الليل والاستغفار فيه والتهجد فيه</w:t>
      </w:r>
      <w:r w:rsidR="008D581A" w:rsidRPr="0052634A">
        <w:rPr>
          <w:rFonts w:hint="cs"/>
          <w:shd w:val="clear" w:color="auto" w:fill="FFFFFF"/>
          <w:rtl/>
        </w:rPr>
        <w:t xml:space="preserve">، </w:t>
      </w:r>
      <w:r w:rsidRPr="0052634A">
        <w:rPr>
          <w:rFonts w:hint="cs"/>
          <w:shd w:val="clear" w:color="auto" w:fill="FFFFFF"/>
          <w:rtl/>
        </w:rPr>
        <w:t>لأنّ عبادة الليل أبعد ما تكون عن الرياء والنفاق</w:t>
      </w:r>
      <w:r w:rsidR="008D581A" w:rsidRPr="0052634A">
        <w:rPr>
          <w:rFonts w:hint="cs"/>
          <w:shd w:val="clear" w:color="auto" w:fill="FFFFFF"/>
          <w:rtl/>
        </w:rPr>
        <w:t xml:space="preserve">، </w:t>
      </w:r>
      <w:r w:rsidRPr="0052634A">
        <w:rPr>
          <w:rFonts w:hint="cs"/>
          <w:shd w:val="clear" w:color="auto" w:fill="FFFFFF"/>
          <w:rtl/>
        </w:rPr>
        <w:t>ولأنّ ثلث الليل يتوزع على انحاء الأرض كل لحظة</w:t>
      </w:r>
      <w:r w:rsidR="008D581A" w:rsidRPr="0052634A">
        <w:rPr>
          <w:rFonts w:hint="cs"/>
          <w:shd w:val="clear" w:color="auto" w:fill="FFFFFF"/>
          <w:rtl/>
        </w:rPr>
        <w:t xml:space="preserve">، </w:t>
      </w:r>
      <w:r w:rsidRPr="0052634A">
        <w:rPr>
          <w:rFonts w:hint="cs"/>
          <w:shd w:val="clear" w:color="auto" w:fill="FFFFFF"/>
          <w:rtl/>
        </w:rPr>
        <w:t>فلنا أن نتخيل النزول والصعود على مدار لحظات الليل والنهار</w:t>
      </w:r>
      <w:r w:rsidR="008D581A" w:rsidRPr="0052634A">
        <w:rPr>
          <w:rFonts w:hint="cs"/>
          <w:shd w:val="clear" w:color="auto" w:fill="FFFFFF"/>
          <w:rtl/>
        </w:rPr>
        <w:t xml:space="preserve">، </w:t>
      </w:r>
      <w:r w:rsidRPr="0052634A">
        <w:rPr>
          <w:rFonts w:hint="cs"/>
          <w:shd w:val="clear" w:color="auto" w:fill="FFFFFF"/>
          <w:rtl/>
        </w:rPr>
        <w:t>لأنّ الليل في الأمريكتين هو النهار في بلاد العرب</w:t>
      </w:r>
      <w:r w:rsidR="008D581A" w:rsidRPr="0052634A">
        <w:rPr>
          <w:rFonts w:hint="cs"/>
          <w:shd w:val="clear" w:color="auto" w:fill="FFFFFF"/>
          <w:rtl/>
        </w:rPr>
        <w:t xml:space="preserve">، </w:t>
      </w:r>
      <w:r w:rsidRPr="0052634A">
        <w:rPr>
          <w:rFonts w:hint="cs"/>
          <w:shd w:val="clear" w:color="auto" w:fill="FFFFFF"/>
          <w:rtl/>
        </w:rPr>
        <w:t>وثلث الليل في حق مسلمي امريكا كما هو في حق مسلمي البلاد العربية</w:t>
      </w:r>
      <w:r w:rsidR="008D581A" w:rsidRPr="0052634A">
        <w:rPr>
          <w:rFonts w:hint="cs"/>
          <w:shd w:val="clear" w:color="auto" w:fill="FFFFFF"/>
          <w:rtl/>
        </w:rPr>
        <w:t xml:space="preserve">، </w:t>
      </w:r>
      <w:r w:rsidRPr="0052634A">
        <w:rPr>
          <w:rFonts w:hint="cs"/>
          <w:shd w:val="clear" w:color="auto" w:fill="FFFFFF"/>
          <w:rtl/>
        </w:rPr>
        <w:t>فهل هذا هو ما يرمي إليه الحشو في شرح حديث النزول</w:t>
      </w:r>
      <w:r w:rsidR="008D581A" w:rsidRPr="0052634A">
        <w:rPr>
          <w:rFonts w:hint="cs"/>
          <w:shd w:val="clear" w:color="auto" w:fill="FFFFFF"/>
          <w:rtl/>
        </w:rPr>
        <w:t xml:space="preserve">، </w:t>
      </w:r>
      <w:r w:rsidRPr="0052634A">
        <w:rPr>
          <w:rFonts w:hint="cs"/>
          <w:shd w:val="clear" w:color="auto" w:fill="FFFFFF"/>
          <w:rtl/>
        </w:rPr>
        <w:t>وهل هذا هو الطريق الأمثل لشرح المتشابهات</w:t>
      </w:r>
      <w:r w:rsidR="008D581A" w:rsidRPr="0052634A">
        <w:rPr>
          <w:rFonts w:hint="cs"/>
          <w:shd w:val="clear" w:color="auto" w:fill="FFFFFF"/>
          <w:rtl/>
        </w:rPr>
        <w:t xml:space="preserve">، </w:t>
      </w:r>
      <w:r w:rsidRPr="0052634A">
        <w:rPr>
          <w:rFonts w:hint="cs"/>
          <w:shd w:val="clear" w:color="auto" w:fill="FFFFFF"/>
          <w:rtl/>
        </w:rPr>
        <w:t>التي كان السلف الصالح حقاً ينهون عن مجرد السؤال عنها</w:t>
      </w:r>
      <w:r w:rsidR="008D581A" w:rsidRPr="0052634A">
        <w:rPr>
          <w:rFonts w:hint="cs"/>
          <w:shd w:val="clear" w:color="auto" w:fill="FFFFFF"/>
          <w:rtl/>
        </w:rPr>
        <w:t xml:space="preserve">، </w:t>
      </w:r>
      <w:r w:rsidRPr="0052634A">
        <w:rPr>
          <w:rFonts w:hint="cs"/>
          <w:shd w:val="clear" w:color="auto" w:fill="FFFFFF"/>
          <w:rtl/>
        </w:rPr>
        <w:t>أن نشرح الحديث في قريب من مجلد نحشوه بالتشبيه والتجسيم</w:t>
      </w:r>
      <w:r w:rsidR="008D581A" w:rsidRPr="0052634A">
        <w:rPr>
          <w:rFonts w:hint="cs"/>
          <w:shd w:val="clear" w:color="auto" w:fill="FFFFFF"/>
          <w:rtl/>
        </w:rPr>
        <w:t xml:space="preserve">، </w:t>
      </w:r>
    </w:p>
    <w:p w14:paraId="0A423013" w14:textId="19CA10B6" w:rsidR="00FF36A4" w:rsidRPr="0052634A" w:rsidRDefault="00FF36A4" w:rsidP="00061E88">
      <w:pPr>
        <w:rPr>
          <w:rFonts w:eastAsia="Times New Roman"/>
          <w:b/>
          <w:bCs/>
        </w:rPr>
      </w:pPr>
      <w:r w:rsidRPr="0052634A">
        <w:rPr>
          <w:rFonts w:hint="cs"/>
          <w:bCs/>
          <w:rtl/>
          <w:lang w:bidi="ar-KW"/>
        </w:rPr>
        <w:t>[4]</w:t>
      </w:r>
      <w:r w:rsidR="00507B6C" w:rsidRPr="0052634A">
        <w:rPr>
          <w:rFonts w:hint="cs"/>
          <w:bCs/>
          <w:rtl/>
          <w:lang w:bidi="ar-KW"/>
        </w:rPr>
        <w:t xml:space="preserve">: </w:t>
      </w:r>
      <w:r w:rsidRPr="0052634A">
        <w:rPr>
          <w:rFonts w:hint="cs"/>
          <w:bCs/>
          <w:rtl/>
          <w:lang w:bidi="ar-KW"/>
        </w:rPr>
        <w:t>ابن تيمية يفني عمره في</w:t>
      </w:r>
      <w:r w:rsidRPr="0052634A">
        <w:rPr>
          <w:rFonts w:eastAsia="Times New Roman" w:hint="cs"/>
          <w:bCs/>
          <w:rtl/>
        </w:rPr>
        <w:t xml:space="preserve"> نصرة أقوال أهل الحشو التشبيه</w:t>
      </w:r>
      <w:r w:rsidR="00507B6C" w:rsidRPr="0052634A">
        <w:rPr>
          <w:rFonts w:eastAsia="Times New Roman" w:hint="cs"/>
          <w:bCs/>
          <w:rtl/>
        </w:rPr>
        <w:t xml:space="preserve">: </w:t>
      </w:r>
      <w:r w:rsidRPr="0052634A">
        <w:rPr>
          <w:rFonts w:eastAsia="Times New Roman" w:hint="cs"/>
          <w:bCs/>
          <w:rtl/>
        </w:rPr>
        <w:t>لقد اهتم ابن تيمية بإحياء مذهب السلفية على المفهوم الذي ظنه صحيحا</w:t>
      </w:r>
      <w:r w:rsidR="008D581A" w:rsidRPr="0052634A">
        <w:rPr>
          <w:rFonts w:eastAsia="Times New Roman" w:hint="cs"/>
          <w:bCs/>
          <w:rtl/>
        </w:rPr>
        <w:t xml:space="preserve">، </w:t>
      </w:r>
      <w:r w:rsidRPr="0052634A">
        <w:rPr>
          <w:rFonts w:eastAsia="Times New Roman" w:hint="cs"/>
          <w:bCs/>
          <w:rtl/>
        </w:rPr>
        <w:t>ولم يتبين الأفكار التي تسربت إليه بفعل احسان ظنه بالحشوية وروادها الأوائل الذين انتسبوا زورا إلى الحنابلة وإلى أهل الحديث</w:t>
      </w:r>
      <w:r w:rsidR="008D581A" w:rsidRPr="0052634A">
        <w:rPr>
          <w:rFonts w:eastAsia="Times New Roman" w:hint="cs"/>
          <w:rtl/>
        </w:rPr>
        <w:t xml:space="preserve">، </w:t>
      </w:r>
      <w:r w:rsidRPr="0052634A">
        <w:rPr>
          <w:rFonts w:eastAsia="Times New Roman" w:hint="cs"/>
          <w:rtl/>
        </w:rPr>
        <w:t>وبسبب عدم قدرته على فهم علم التنزيه وعدم مقدرته على هضم مفرداته</w:t>
      </w:r>
      <w:r w:rsidR="008D581A" w:rsidRPr="0052634A">
        <w:rPr>
          <w:rFonts w:eastAsia="Times New Roman" w:hint="cs"/>
          <w:rtl/>
        </w:rPr>
        <w:t xml:space="preserve">، </w:t>
      </w:r>
      <w:r w:rsidRPr="0052634A">
        <w:rPr>
          <w:rFonts w:eastAsia="Times New Roman" w:hint="cs"/>
          <w:rtl/>
        </w:rPr>
        <w:t>فهجم عليها دون فهم حقيقي لمغزاها</w:t>
      </w:r>
      <w:r w:rsidR="008D581A" w:rsidRPr="0052634A">
        <w:rPr>
          <w:rFonts w:eastAsia="Times New Roman" w:hint="cs"/>
          <w:rtl/>
        </w:rPr>
        <w:t xml:space="preserve">، </w:t>
      </w:r>
      <w:r w:rsidRPr="0052634A">
        <w:rPr>
          <w:rFonts w:eastAsia="Times New Roman" w:hint="cs"/>
          <w:rtl/>
        </w:rPr>
        <w:t>وبسبب جهله العارم بقواعد التقديس ومباحث علم أصول الدين لاسيما في باب الإلهيات</w:t>
      </w:r>
      <w:r w:rsidR="008D581A" w:rsidRPr="0052634A">
        <w:rPr>
          <w:rFonts w:eastAsia="Times New Roman" w:hint="cs"/>
          <w:rtl/>
        </w:rPr>
        <w:t xml:space="preserve">، </w:t>
      </w:r>
      <w:r w:rsidRPr="0052634A">
        <w:rPr>
          <w:rFonts w:eastAsia="Times New Roman" w:hint="cs"/>
          <w:rtl/>
        </w:rPr>
        <w:t>لذلك أصرّ على إبقاء أحاديث التشبيه والجهة بحالها من دون توجيه وتصرف</w:t>
      </w:r>
      <w:r w:rsidR="008D581A" w:rsidRPr="0052634A">
        <w:rPr>
          <w:rFonts w:eastAsia="Times New Roman" w:hint="cs"/>
          <w:rtl/>
        </w:rPr>
        <w:t xml:space="preserve">، </w:t>
      </w:r>
      <w:r w:rsidRPr="0052634A">
        <w:rPr>
          <w:rFonts w:eastAsia="Times New Roman" w:hint="cs"/>
          <w:rtl/>
        </w:rPr>
        <w:t>بل ودعا إلى حملها على ظاهرها المحال على الله</w:t>
      </w:r>
      <w:r w:rsidR="008D581A" w:rsidRPr="0052634A">
        <w:rPr>
          <w:rFonts w:eastAsia="Times New Roman" w:hint="cs"/>
          <w:rtl/>
        </w:rPr>
        <w:t xml:space="preserve">، </w:t>
      </w:r>
      <w:r w:rsidRPr="0052634A">
        <w:rPr>
          <w:rFonts w:eastAsia="Times New Roman" w:hint="cs"/>
          <w:rtl/>
        </w:rPr>
        <w:t>وهو لا يدرك أسباب استحالتها</w:t>
      </w:r>
      <w:r w:rsidR="008D581A" w:rsidRPr="0052634A">
        <w:rPr>
          <w:rFonts w:eastAsia="Times New Roman" w:hint="cs"/>
          <w:rtl/>
        </w:rPr>
        <w:t xml:space="preserve">، </w:t>
      </w:r>
      <w:r w:rsidRPr="0052634A">
        <w:rPr>
          <w:rFonts w:eastAsia="Times New Roman" w:hint="cs"/>
          <w:rtl/>
        </w:rPr>
        <w:t>ثم لم يكتف بذلك حتى هاجم التأويلات التي ذكرها الأصوليون في كتبهم لمنع التشبيه</w:t>
      </w:r>
      <w:r w:rsidR="008D581A" w:rsidRPr="0052634A">
        <w:rPr>
          <w:rFonts w:eastAsia="Times New Roman" w:hint="cs"/>
          <w:rtl/>
        </w:rPr>
        <w:t xml:space="preserve">، </w:t>
      </w:r>
      <w:r w:rsidRPr="0052634A">
        <w:rPr>
          <w:rFonts w:eastAsia="Times New Roman" w:hint="cs"/>
          <w:rtl/>
        </w:rPr>
        <w:t>والتوجيه لحمل الآيات والأحاديث على المعنى والذي لأجله سيقت تلك الآيات والاحاديث</w:t>
      </w:r>
      <w:r w:rsidR="008D581A" w:rsidRPr="0052634A">
        <w:rPr>
          <w:rFonts w:eastAsia="Times New Roman" w:hint="cs"/>
          <w:rtl/>
        </w:rPr>
        <w:t xml:space="preserve">، </w:t>
      </w:r>
      <w:r w:rsidRPr="0052634A">
        <w:rPr>
          <w:rFonts w:eastAsia="Times New Roman" w:hint="cs"/>
          <w:rtl/>
        </w:rPr>
        <w:t>فإن حديث النزول ليس الهدف منه الحركة والنزول من علو إلى سفل</w:t>
      </w:r>
      <w:r w:rsidR="008D581A" w:rsidRPr="0052634A">
        <w:rPr>
          <w:rFonts w:eastAsia="Times New Roman" w:hint="cs"/>
          <w:rtl/>
        </w:rPr>
        <w:t xml:space="preserve">، </w:t>
      </w:r>
      <w:r w:rsidRPr="0052634A">
        <w:rPr>
          <w:rFonts w:eastAsia="Times New Roman" w:hint="cs"/>
          <w:rtl/>
        </w:rPr>
        <w:t>ولكن الهدف منه بيان أفضلية ثلث الليل الأخير في إجابة الدعاء</w:t>
      </w:r>
      <w:r w:rsidR="008D581A" w:rsidRPr="0052634A">
        <w:rPr>
          <w:rFonts w:eastAsia="Times New Roman" w:hint="cs"/>
          <w:rtl/>
        </w:rPr>
        <w:t xml:space="preserve">، </w:t>
      </w:r>
      <w:r w:rsidRPr="0052634A">
        <w:rPr>
          <w:rFonts w:eastAsia="Times New Roman" w:hint="cs"/>
          <w:rtl/>
        </w:rPr>
        <w:t>ثم لم يهدأ حتى رفض تفويض معاني الآيات المتشابهات في الذات والصفات</w:t>
      </w:r>
      <w:r w:rsidR="008D581A" w:rsidRPr="0052634A">
        <w:rPr>
          <w:rFonts w:eastAsia="Times New Roman" w:hint="cs"/>
          <w:rtl/>
        </w:rPr>
        <w:t xml:space="preserve">، </w:t>
      </w:r>
      <w:r w:rsidRPr="0052634A">
        <w:rPr>
          <w:rFonts w:eastAsia="Times New Roman" w:hint="cs"/>
          <w:rtl/>
        </w:rPr>
        <w:t>والذي هو مذهب السلف الصحيح</w:t>
      </w:r>
      <w:r w:rsidR="008D581A" w:rsidRPr="0052634A">
        <w:rPr>
          <w:rFonts w:eastAsia="Times New Roman" w:hint="cs"/>
          <w:rtl/>
        </w:rPr>
        <w:t xml:space="preserve">، </w:t>
      </w:r>
      <w:r w:rsidRPr="0052634A">
        <w:rPr>
          <w:rFonts w:eastAsia="Times New Roman" w:hint="cs"/>
          <w:rtl/>
        </w:rPr>
        <w:t>والذي ليس لهم مذهب سواه</w:t>
      </w:r>
      <w:r w:rsidR="008D581A" w:rsidRPr="0052634A">
        <w:rPr>
          <w:rFonts w:eastAsia="Times New Roman" w:hint="cs"/>
          <w:rtl/>
        </w:rPr>
        <w:t xml:space="preserve">، </w:t>
      </w:r>
      <w:r w:rsidRPr="0052634A">
        <w:rPr>
          <w:rFonts w:eastAsia="Times New Roman" w:hint="cs"/>
          <w:rtl/>
        </w:rPr>
        <w:t>وهاجم الأثرية أتباع السلف وذلك بزعم أنّه مذهب التجهيل وأنّه من شر أقوال أهل البدع</w:t>
      </w:r>
      <w:r w:rsidR="008D581A" w:rsidRPr="0052634A">
        <w:rPr>
          <w:rFonts w:eastAsia="Times New Roman" w:hint="cs"/>
          <w:rtl/>
        </w:rPr>
        <w:t xml:space="preserve">، </w:t>
      </w:r>
      <w:r w:rsidRPr="0052634A">
        <w:rPr>
          <w:rFonts w:eastAsia="Times New Roman" w:hint="cs"/>
          <w:rtl/>
        </w:rPr>
        <w:t>ثم أوجب حمل الآيات والاحاديث المتشابهات في الذات والصفات الواردة في القرآن والسنة</w:t>
      </w:r>
      <w:r w:rsidRPr="0052634A">
        <w:rPr>
          <w:rFonts w:hint="cs"/>
          <w:rtl/>
        </w:rPr>
        <w:t xml:space="preserve"> على ظاهرها الحقيقي في اللغة أي المعنى المادي الحسي</w:t>
      </w:r>
      <w:r w:rsidR="008D581A" w:rsidRPr="0052634A">
        <w:rPr>
          <w:rFonts w:hint="cs"/>
          <w:rtl/>
        </w:rPr>
        <w:t xml:space="preserve">، </w:t>
      </w:r>
      <w:r w:rsidRPr="0052634A">
        <w:rPr>
          <w:rFonts w:hint="cs"/>
          <w:rtl/>
        </w:rPr>
        <w:t>ويرفض حملها على المجاز</w:t>
      </w:r>
      <w:r w:rsidR="008D581A" w:rsidRPr="0052634A">
        <w:rPr>
          <w:rFonts w:hint="cs"/>
          <w:rtl/>
        </w:rPr>
        <w:t xml:space="preserve">، </w:t>
      </w:r>
      <w:r w:rsidRPr="0052634A">
        <w:rPr>
          <w:rFonts w:hint="cs"/>
          <w:rtl/>
        </w:rPr>
        <w:t>لأنه لا مجاز في القرآن والحديث!</w:t>
      </w:r>
      <w:r w:rsidR="008D581A" w:rsidRPr="0052634A">
        <w:rPr>
          <w:rFonts w:hint="cs"/>
          <w:rtl/>
        </w:rPr>
        <w:t xml:space="preserve">، </w:t>
      </w:r>
      <w:r w:rsidRPr="0052634A">
        <w:rPr>
          <w:rFonts w:hint="cs"/>
          <w:rtl/>
        </w:rPr>
        <w:lastRenderedPageBreak/>
        <w:t>ومذهبه هو أنّ الله تعالى موجود بذاته فوق العالم</w:t>
      </w:r>
      <w:r w:rsidR="008D581A" w:rsidRPr="0052634A">
        <w:rPr>
          <w:rFonts w:hint="cs"/>
          <w:rtl/>
        </w:rPr>
        <w:t xml:space="preserve">، </w:t>
      </w:r>
      <w:r w:rsidRPr="0052634A">
        <w:rPr>
          <w:rFonts w:hint="cs"/>
          <w:rtl/>
        </w:rPr>
        <w:t>والعالم المخلوق تحته</w:t>
      </w:r>
      <w:r w:rsidR="008D581A" w:rsidRPr="0052634A">
        <w:rPr>
          <w:rFonts w:hint="cs"/>
          <w:rtl/>
        </w:rPr>
        <w:t xml:space="preserve">، </w:t>
      </w:r>
      <w:r w:rsidRPr="0052634A">
        <w:rPr>
          <w:rFonts w:hint="cs"/>
          <w:rtl/>
        </w:rPr>
        <w:t>وهو موجود على عرشه</w:t>
      </w:r>
      <w:r w:rsidR="008D581A" w:rsidRPr="0052634A">
        <w:rPr>
          <w:rFonts w:hint="cs"/>
          <w:rtl/>
        </w:rPr>
        <w:t xml:space="preserve">، </w:t>
      </w:r>
      <w:r w:rsidRPr="0052634A">
        <w:rPr>
          <w:rFonts w:hint="cs"/>
          <w:rtl/>
        </w:rPr>
        <w:t>وأنه متناه من جهة تحت</w:t>
      </w:r>
      <w:r w:rsidR="008D581A" w:rsidRPr="0052634A">
        <w:rPr>
          <w:rFonts w:hint="cs"/>
          <w:rtl/>
        </w:rPr>
        <w:t xml:space="preserve">، </w:t>
      </w:r>
      <w:r w:rsidRPr="0052634A">
        <w:rPr>
          <w:rFonts w:hint="cs"/>
          <w:rtl/>
        </w:rPr>
        <w:t>أما من جهة فوق فليس فوقه شيء</w:t>
      </w:r>
      <w:r w:rsidR="008D581A" w:rsidRPr="0052634A">
        <w:rPr>
          <w:rFonts w:hint="cs"/>
          <w:rtl/>
        </w:rPr>
        <w:t xml:space="preserve">، </w:t>
      </w:r>
      <w:r w:rsidRPr="0052634A">
        <w:rPr>
          <w:rFonts w:hint="cs"/>
          <w:rtl/>
        </w:rPr>
        <w:t>وأنّه يتحرك ويقبل الحوادث وينزل إلى السماء الدنيا نزولاً حقيقياً بذاته</w:t>
      </w:r>
      <w:r w:rsidR="008D581A" w:rsidRPr="0052634A">
        <w:rPr>
          <w:rFonts w:hint="cs"/>
          <w:rtl/>
        </w:rPr>
        <w:t xml:space="preserve">، </w:t>
      </w:r>
      <w:r w:rsidRPr="0052634A">
        <w:rPr>
          <w:rFonts w:hint="cs"/>
          <w:rtl/>
        </w:rPr>
        <w:t xml:space="preserve">فقد قال </w:t>
      </w:r>
      <w:r w:rsidR="00DA0881" w:rsidRPr="0052634A">
        <w:rPr>
          <w:rFonts w:hint="cs"/>
          <w:rtl/>
        </w:rPr>
        <w:t>(</w:t>
      </w:r>
      <w:r w:rsidRPr="0052634A">
        <w:rPr>
          <w:rFonts w:hint="cs"/>
          <w:rtl/>
        </w:rPr>
        <w:t>وتفسير النزول بفعل يقوم بذاته</w:t>
      </w:r>
      <w:r w:rsidR="0074049C" w:rsidRPr="0052634A">
        <w:rPr>
          <w:rFonts w:hint="cs"/>
          <w:rtl/>
        </w:rPr>
        <w:t>)</w:t>
      </w:r>
      <w:r w:rsidR="008D581A" w:rsidRPr="0052634A">
        <w:rPr>
          <w:rFonts w:hint="cs"/>
          <w:rtl/>
        </w:rPr>
        <w:t xml:space="preserve">، </w:t>
      </w:r>
      <w:r w:rsidRPr="0052634A">
        <w:rPr>
          <w:rFonts w:hint="cs"/>
          <w:rtl/>
        </w:rPr>
        <w:t>وعلى هذا المذهب فإنّه سبحانه يبقى نازلاً أبداً</w:t>
      </w:r>
      <w:r w:rsidR="008D581A" w:rsidRPr="0052634A">
        <w:rPr>
          <w:rFonts w:hint="cs"/>
          <w:rtl/>
        </w:rPr>
        <w:t xml:space="preserve">، </w:t>
      </w:r>
      <w:r w:rsidRPr="0052634A">
        <w:rPr>
          <w:rFonts w:hint="cs"/>
          <w:rtl/>
        </w:rPr>
        <w:t>لأنّ ثلث الليل لا ينقطع عن الارض لحظه واحدة بل يدور في أجزاء الأرض بدورانها</w:t>
      </w:r>
      <w:r w:rsidR="008D581A" w:rsidRPr="0052634A">
        <w:rPr>
          <w:rFonts w:hint="cs"/>
          <w:rtl/>
        </w:rPr>
        <w:t xml:space="preserve">، </w:t>
      </w:r>
      <w:r w:rsidRPr="0052634A">
        <w:rPr>
          <w:rFonts w:hint="cs"/>
          <w:rtl/>
        </w:rPr>
        <w:t>كما دلت الدراسات الجغرافية</w:t>
      </w:r>
      <w:r w:rsidR="008D581A" w:rsidRPr="0052634A">
        <w:rPr>
          <w:rFonts w:hint="cs"/>
          <w:rtl/>
        </w:rPr>
        <w:t xml:space="preserve">، </w:t>
      </w:r>
      <w:r w:rsidRPr="0052634A">
        <w:rPr>
          <w:rFonts w:hint="cs"/>
          <w:rtl/>
        </w:rPr>
        <w:t>كما دندن حول صفات الوجه واليدين والعينين والقدم والساق بما يُخيل إلى العوام أنّها أجزاء من الذات</w:t>
      </w:r>
      <w:r w:rsidR="008D581A" w:rsidRPr="0052634A">
        <w:rPr>
          <w:rFonts w:hint="cs"/>
          <w:rtl/>
        </w:rPr>
        <w:t xml:space="preserve">، </w:t>
      </w:r>
      <w:r w:rsidRPr="0052634A">
        <w:rPr>
          <w:rFonts w:hint="cs"/>
          <w:rtl/>
        </w:rPr>
        <w:t>وليست صفات منزهة عن الجارحة والجسمية</w:t>
      </w:r>
      <w:r w:rsidR="008D581A" w:rsidRPr="0052634A">
        <w:rPr>
          <w:rFonts w:hint="cs"/>
          <w:rtl/>
        </w:rPr>
        <w:t xml:space="preserve">، </w:t>
      </w:r>
      <w:r w:rsidRPr="0052634A">
        <w:rPr>
          <w:rFonts w:hint="cs"/>
          <w:rtl/>
          <w:lang w:bidi="ar-KW"/>
        </w:rPr>
        <w:t>كما دندن حول الجسمية والتجسيم</w:t>
      </w:r>
      <w:r w:rsidR="008D581A" w:rsidRPr="0052634A">
        <w:rPr>
          <w:rFonts w:hint="cs"/>
          <w:rtl/>
          <w:lang w:bidi="ar-KW"/>
        </w:rPr>
        <w:t xml:space="preserve">، </w:t>
      </w:r>
      <w:r w:rsidRPr="0052634A">
        <w:rPr>
          <w:rFonts w:hint="cs"/>
          <w:rtl/>
          <w:lang w:bidi="ar-KW"/>
        </w:rPr>
        <w:t>وأنه لا يوجد شرعاً أو عقلاً ما يمنع من أن يكون الله جسماً</w:t>
      </w:r>
      <w:r w:rsidR="006B05AE" w:rsidRPr="0052634A">
        <w:rPr>
          <w:rFonts w:hint="cs"/>
          <w:rtl/>
          <w:lang w:bidi="ar-KW"/>
        </w:rPr>
        <w:t>!</w:t>
      </w:r>
      <w:r w:rsidRPr="0052634A">
        <w:rPr>
          <w:rFonts w:hint="cs"/>
          <w:rtl/>
          <w:lang w:bidi="ar-KW"/>
        </w:rPr>
        <w:t>!</w:t>
      </w:r>
      <w:r w:rsidR="008D581A" w:rsidRPr="0052634A">
        <w:rPr>
          <w:rFonts w:hint="cs"/>
          <w:rtl/>
          <w:lang w:bidi="ar-KW"/>
        </w:rPr>
        <w:t xml:space="preserve">، </w:t>
      </w:r>
      <w:r w:rsidRPr="0052634A">
        <w:rPr>
          <w:rFonts w:hint="cs"/>
          <w:rtl/>
          <w:lang w:bidi="ar-KW"/>
        </w:rPr>
        <w:t>فقال في كتابه بيان تلبيس الجهمية</w:t>
      </w:r>
      <w:r w:rsidR="0074049C" w:rsidRPr="0052634A">
        <w:rPr>
          <w:rFonts w:hint="cs"/>
          <w:rtl/>
          <w:lang w:bidi="ar-KW"/>
        </w:rPr>
        <w:t xml:space="preserve">: </w:t>
      </w:r>
      <w:r w:rsidR="00DA0881" w:rsidRPr="0052634A">
        <w:rPr>
          <w:rFonts w:hint="cs"/>
          <w:rtl/>
          <w:lang w:bidi="ar-KW"/>
        </w:rPr>
        <w:t>(</w:t>
      </w:r>
      <w:r w:rsidRPr="0052634A">
        <w:rPr>
          <w:rFonts w:hint="cs"/>
          <w:rtl/>
          <w:lang w:bidi="ar-KW"/>
        </w:rPr>
        <w:t>وليس في كتاب الله ولا سنة رسوله ولا قول أحد من سلف ‏الأمة وأئمتها أنه ليس</w:t>
      </w:r>
      <w:r w:rsidRPr="0052634A">
        <w:rPr>
          <w:rFonts w:hint="cs"/>
          <w:lang w:bidi="ar-KW"/>
        </w:rPr>
        <w:t xml:space="preserve"> </w:t>
      </w:r>
      <w:r w:rsidRPr="0052634A">
        <w:rPr>
          <w:rFonts w:hint="cs"/>
          <w:rtl/>
          <w:lang w:bidi="ar-KW"/>
        </w:rPr>
        <w:t>بجسم</w:t>
      </w:r>
      <w:r w:rsidR="008D581A" w:rsidRPr="0052634A">
        <w:rPr>
          <w:rFonts w:hint="cs"/>
          <w:rtl/>
          <w:lang w:bidi="ar-KW"/>
        </w:rPr>
        <w:t xml:space="preserve">، </w:t>
      </w:r>
      <w:r w:rsidRPr="0052634A">
        <w:rPr>
          <w:rFonts w:hint="cs"/>
          <w:rtl/>
          <w:lang w:bidi="ar-KW"/>
        </w:rPr>
        <w:t>وأن صفاته ليست أجسامًا وأعراضًا</w:t>
      </w:r>
      <w:r w:rsidR="008D581A" w:rsidRPr="0052634A">
        <w:rPr>
          <w:rFonts w:hint="cs"/>
          <w:rtl/>
          <w:lang w:bidi="ar-KW"/>
        </w:rPr>
        <w:t xml:space="preserve">، </w:t>
      </w:r>
      <w:r w:rsidRPr="0052634A">
        <w:rPr>
          <w:rFonts w:hint="cs"/>
          <w:rtl/>
          <w:lang w:bidi="ar-KW"/>
        </w:rPr>
        <w:t>فنفي المعاني الثابتة بالشرع والعقل بنفي</w:t>
      </w:r>
      <w:r w:rsidRPr="0052634A">
        <w:rPr>
          <w:rFonts w:hint="cs"/>
          <w:lang w:bidi="ar-KW"/>
        </w:rPr>
        <w:t xml:space="preserve"> </w:t>
      </w:r>
      <w:r w:rsidRPr="0052634A">
        <w:rPr>
          <w:rFonts w:hint="cs"/>
          <w:rtl/>
          <w:lang w:bidi="ar-KW"/>
        </w:rPr>
        <w:t>ألفاظ لم ‏ينف معناها شرع ولا عقل جهل وضلال</w:t>
      </w:r>
      <w:r w:rsidR="0074049C" w:rsidRPr="0052634A">
        <w:rPr>
          <w:rFonts w:hint="cs"/>
          <w:rtl/>
          <w:lang w:bidi="ar-KW"/>
        </w:rPr>
        <w:t>)</w:t>
      </w:r>
      <w:r w:rsidRPr="0052634A">
        <w:rPr>
          <w:rFonts w:hint="cs"/>
          <w:rtl/>
          <w:lang w:bidi="ar-KW"/>
        </w:rPr>
        <w:t xml:space="preserve"> أهـ [بيان تلبيس الجهمية</w:t>
      </w:r>
      <w:r w:rsidR="00507B6C" w:rsidRPr="0052634A">
        <w:rPr>
          <w:rFonts w:hint="cs"/>
          <w:rtl/>
          <w:lang w:bidi="ar-KW"/>
        </w:rPr>
        <w:t xml:space="preserve">: </w:t>
      </w:r>
      <w:r w:rsidRPr="0052634A">
        <w:rPr>
          <w:rFonts w:hint="cs"/>
          <w:rtl/>
          <w:lang w:bidi="ar-KW"/>
        </w:rPr>
        <w:t>1</w:t>
      </w:r>
      <w:r w:rsidR="00507B6C" w:rsidRPr="0052634A">
        <w:rPr>
          <w:rFonts w:hint="cs"/>
          <w:rtl/>
          <w:lang w:bidi="ar-KW"/>
        </w:rPr>
        <w:t xml:space="preserve">: </w:t>
      </w:r>
      <w:r w:rsidRPr="0052634A">
        <w:rPr>
          <w:rFonts w:hint="cs"/>
          <w:rtl/>
          <w:lang w:bidi="ar-KW"/>
        </w:rPr>
        <w:t>101</w:t>
      </w:r>
      <w:r w:rsidR="0074049C" w:rsidRPr="0052634A">
        <w:rPr>
          <w:rFonts w:hint="cs"/>
          <w:rtl/>
          <w:lang w:bidi="ar-KW"/>
        </w:rPr>
        <w:t>)</w:t>
      </w:r>
      <w:r w:rsidRPr="0052634A">
        <w:rPr>
          <w:rFonts w:hint="cs"/>
          <w:rtl/>
          <w:lang w:bidi="ar-KW"/>
        </w:rPr>
        <w:t>]</w:t>
      </w:r>
      <w:r w:rsidR="008D581A" w:rsidRPr="0052634A">
        <w:rPr>
          <w:rFonts w:hint="cs"/>
          <w:rtl/>
          <w:lang w:bidi="ar-KW"/>
        </w:rPr>
        <w:t xml:space="preserve">، </w:t>
      </w:r>
      <w:r w:rsidRPr="0052634A">
        <w:rPr>
          <w:rFonts w:hint="cs"/>
          <w:rtl/>
          <w:lang w:bidi="ar-KW"/>
        </w:rPr>
        <w:t>وقال في الموافقة</w:t>
      </w:r>
      <w:r w:rsidR="0074049C" w:rsidRPr="0052634A">
        <w:rPr>
          <w:rFonts w:hint="cs"/>
          <w:rtl/>
          <w:lang w:bidi="ar-KW"/>
        </w:rPr>
        <w:t xml:space="preserve">: </w:t>
      </w:r>
      <w:r w:rsidR="00DA0881" w:rsidRPr="0052634A">
        <w:rPr>
          <w:rFonts w:hint="cs"/>
          <w:rtl/>
          <w:lang w:bidi="ar-KW"/>
        </w:rPr>
        <w:t>(</w:t>
      </w:r>
      <w:r w:rsidRPr="0052634A">
        <w:rPr>
          <w:rFonts w:hint="cs"/>
          <w:rtl/>
          <w:lang w:bidi="ar-KW"/>
        </w:rPr>
        <w:t>كذلك قوله - تعالى - {لَيسَ</w:t>
      </w:r>
      <w:r w:rsidRPr="0052634A">
        <w:rPr>
          <w:rFonts w:hint="cs"/>
          <w:lang w:bidi="ar-KW"/>
        </w:rPr>
        <w:t xml:space="preserve"> </w:t>
      </w:r>
      <w:r w:rsidRPr="0052634A">
        <w:rPr>
          <w:rFonts w:hint="cs"/>
          <w:rtl/>
          <w:lang w:bidi="ar-KW"/>
        </w:rPr>
        <w:t>كَمِثلِهِ شَيءٌ وهو السَّمِيعُ البَصِيرُ}</w:t>
      </w:r>
      <w:r w:rsidR="008D581A" w:rsidRPr="0052634A">
        <w:rPr>
          <w:rFonts w:hint="cs"/>
          <w:rtl/>
          <w:lang w:bidi="ar-KW"/>
        </w:rPr>
        <w:t xml:space="preserve">، </w:t>
      </w:r>
      <w:r w:rsidRPr="0052634A">
        <w:rPr>
          <w:rFonts w:hint="cs"/>
          <w:rtl/>
          <w:lang w:bidi="ar-KW"/>
        </w:rPr>
        <w:t>‏وقوله {هَل</w:t>
      </w:r>
      <w:r w:rsidRPr="0052634A">
        <w:rPr>
          <w:rFonts w:hint="cs"/>
          <w:lang w:bidi="ar-KW"/>
        </w:rPr>
        <w:t xml:space="preserve"> </w:t>
      </w:r>
      <w:r w:rsidRPr="0052634A">
        <w:rPr>
          <w:rFonts w:hint="cs"/>
          <w:rtl/>
          <w:lang w:bidi="ar-KW"/>
        </w:rPr>
        <w:t>تَعْلَمُ لَهُ سَمِيًّا}</w:t>
      </w:r>
      <w:r w:rsidR="008D581A" w:rsidRPr="0052634A">
        <w:rPr>
          <w:rFonts w:hint="cs"/>
          <w:rtl/>
          <w:lang w:bidi="ar-KW"/>
        </w:rPr>
        <w:t xml:space="preserve">، </w:t>
      </w:r>
      <w:r w:rsidRPr="0052634A">
        <w:rPr>
          <w:rFonts w:hint="cs"/>
          <w:rtl/>
          <w:lang w:bidi="ar-KW"/>
        </w:rPr>
        <w:t>ونحو ذلك فإنه لا يدل على</w:t>
      </w:r>
      <w:r w:rsidRPr="0052634A">
        <w:rPr>
          <w:rFonts w:hint="cs"/>
          <w:lang w:bidi="ar-KW"/>
        </w:rPr>
        <w:t xml:space="preserve"> </w:t>
      </w:r>
      <w:r w:rsidRPr="0052634A">
        <w:rPr>
          <w:rFonts w:hint="cs"/>
          <w:rtl/>
          <w:lang w:bidi="ar-KW"/>
        </w:rPr>
        <w:t>نفي الصفات بوجه من الوجوه بل ولا ‏على نفي ما يسميه أهل الاصطلاح جسماً بوجه من</w:t>
      </w:r>
      <w:r w:rsidRPr="0052634A">
        <w:rPr>
          <w:rFonts w:hint="cs"/>
          <w:lang w:bidi="ar-KW"/>
        </w:rPr>
        <w:t xml:space="preserve"> </w:t>
      </w:r>
      <w:r w:rsidRPr="0052634A">
        <w:rPr>
          <w:rFonts w:hint="cs"/>
          <w:rtl/>
          <w:lang w:bidi="ar-KW"/>
        </w:rPr>
        <w:t>الوجوه</w:t>
      </w:r>
      <w:r w:rsidR="0074049C" w:rsidRPr="0052634A">
        <w:rPr>
          <w:rFonts w:hint="cs"/>
          <w:rtl/>
          <w:lang w:bidi="ar-KW"/>
        </w:rPr>
        <w:t>)</w:t>
      </w:r>
      <w:r w:rsidRPr="0052634A">
        <w:rPr>
          <w:rFonts w:hint="cs"/>
          <w:rtl/>
          <w:lang w:bidi="ar-KW"/>
        </w:rPr>
        <w:t xml:space="preserve"> أهـ [موافقة صحيح المنقول لصريح المعقول</w:t>
      </w:r>
      <w:r w:rsidR="00507B6C" w:rsidRPr="0052634A">
        <w:rPr>
          <w:rFonts w:hint="cs"/>
          <w:rtl/>
          <w:lang w:bidi="ar-KW"/>
        </w:rPr>
        <w:t xml:space="preserve">: </w:t>
      </w:r>
      <w:r w:rsidRPr="0052634A">
        <w:rPr>
          <w:rFonts w:hint="cs"/>
          <w:rtl/>
          <w:lang w:bidi="ar-KW"/>
        </w:rPr>
        <w:t>1</w:t>
      </w:r>
      <w:r w:rsidR="00507B6C" w:rsidRPr="0052634A">
        <w:rPr>
          <w:rFonts w:hint="cs"/>
          <w:rtl/>
          <w:lang w:bidi="ar-KW"/>
        </w:rPr>
        <w:t xml:space="preserve">: </w:t>
      </w:r>
      <w:r w:rsidRPr="0052634A">
        <w:rPr>
          <w:rFonts w:hint="cs"/>
          <w:rtl/>
          <w:lang w:bidi="ar-KW"/>
        </w:rPr>
        <w:t>62]</w:t>
      </w:r>
      <w:r w:rsidR="008D581A" w:rsidRPr="0052634A">
        <w:rPr>
          <w:rFonts w:hint="cs"/>
          <w:rtl/>
          <w:lang w:bidi="ar-KW"/>
        </w:rPr>
        <w:t xml:space="preserve">، </w:t>
      </w:r>
      <w:r w:rsidRPr="0052634A">
        <w:rPr>
          <w:rFonts w:hint="cs"/>
          <w:rtl/>
          <w:lang w:bidi="ar-KW"/>
        </w:rPr>
        <w:t>وعلى ذلك فهو لا يرى في كتاب الله ولا سنة رسوله ولا في قول أحد من السلف ما يمنع أن يكون الله جسماً</w:t>
      </w:r>
      <w:r w:rsidR="008D581A" w:rsidRPr="0052634A">
        <w:rPr>
          <w:rFonts w:hint="cs"/>
          <w:rtl/>
          <w:lang w:bidi="ar-KW"/>
        </w:rPr>
        <w:t xml:space="preserve">، </w:t>
      </w:r>
      <w:r w:rsidRPr="0052634A">
        <w:rPr>
          <w:rFonts w:hint="cs"/>
          <w:rtl/>
          <w:lang w:bidi="ar-KW"/>
        </w:rPr>
        <w:t>مع أنّ إجماع أهل الأصول ممن يؤخذ بقولهم في العقيدة على تنزيه الله تعالى عن الجسمية ومعاني الجسمية</w:t>
      </w:r>
      <w:r w:rsidR="008D581A" w:rsidRPr="0052634A">
        <w:rPr>
          <w:rFonts w:hint="cs"/>
          <w:rtl/>
          <w:lang w:bidi="ar-KW"/>
        </w:rPr>
        <w:t xml:space="preserve">، </w:t>
      </w:r>
      <w:r w:rsidRPr="0052634A">
        <w:rPr>
          <w:rFonts w:hint="cs"/>
          <w:rtl/>
          <w:lang w:bidi="ar-KW"/>
        </w:rPr>
        <w:t>ومن ذلك قولا الإمام أحمد</w:t>
      </w:r>
      <w:r w:rsidR="008D581A" w:rsidRPr="0052634A">
        <w:rPr>
          <w:rFonts w:hint="cs"/>
          <w:rtl/>
          <w:lang w:bidi="ar-KW"/>
        </w:rPr>
        <w:t xml:space="preserve">، </w:t>
      </w:r>
      <w:r w:rsidRPr="0052634A">
        <w:rPr>
          <w:rFonts w:hint="cs"/>
          <w:rtl/>
          <w:lang w:bidi="ar-KW"/>
        </w:rPr>
        <w:t>فقد نقل أبو الفضل التميمي رئيس الحنابلة ببغداد وابن رئيسها عن الإمام أحمد قال</w:t>
      </w:r>
      <w:r w:rsidRPr="0052634A">
        <w:rPr>
          <w:rFonts w:hint="cs"/>
          <w:lang w:bidi="ar-KW"/>
        </w:rPr>
        <w:t xml:space="preserve"> </w:t>
      </w:r>
      <w:r w:rsidRPr="0052634A">
        <w:rPr>
          <w:rFonts w:hint="cs"/>
          <w:rtl/>
          <w:lang w:bidi="ar-KW"/>
        </w:rPr>
        <w:t>‏‏</w:t>
      </w:r>
      <w:r w:rsidR="0074049C" w:rsidRPr="0052634A">
        <w:rPr>
          <w:rFonts w:hint="cs"/>
          <w:rtl/>
          <w:lang w:bidi="ar-KW"/>
        </w:rPr>
        <w:t xml:space="preserve">: </w:t>
      </w:r>
      <w:r w:rsidR="00DA0881" w:rsidRPr="0052634A">
        <w:rPr>
          <w:rFonts w:hint="cs"/>
          <w:rtl/>
          <w:lang w:bidi="ar-KW"/>
        </w:rPr>
        <w:t>(</w:t>
      </w:r>
      <w:r w:rsidRPr="0052634A">
        <w:rPr>
          <w:rFonts w:hint="cs"/>
          <w:rtl/>
          <w:lang w:bidi="ar-KW"/>
        </w:rPr>
        <w:t>وأنكر أحمد على من يقول بالجسم وقال</w:t>
      </w:r>
      <w:r w:rsidR="00507B6C" w:rsidRPr="0052634A">
        <w:rPr>
          <w:rFonts w:hint="cs"/>
          <w:rtl/>
          <w:lang w:bidi="ar-KW"/>
        </w:rPr>
        <w:t xml:space="preserve">: </w:t>
      </w:r>
      <w:r w:rsidRPr="0052634A">
        <w:rPr>
          <w:rFonts w:hint="cs"/>
          <w:rtl/>
          <w:lang w:bidi="ar-KW"/>
        </w:rPr>
        <w:t>إن الأسماء مأخوذة</w:t>
      </w:r>
      <w:r w:rsidRPr="0052634A">
        <w:rPr>
          <w:rFonts w:hint="cs"/>
          <w:lang w:bidi="ar-KW"/>
        </w:rPr>
        <w:t xml:space="preserve"> </w:t>
      </w:r>
      <w:r w:rsidRPr="0052634A">
        <w:rPr>
          <w:rFonts w:hint="cs"/>
          <w:rtl/>
          <w:lang w:bidi="ar-KW"/>
        </w:rPr>
        <w:t>من الشريعة واللغة</w:t>
      </w:r>
      <w:r w:rsidR="008D581A" w:rsidRPr="0052634A">
        <w:rPr>
          <w:rFonts w:hint="cs"/>
          <w:rtl/>
          <w:lang w:bidi="ar-KW"/>
        </w:rPr>
        <w:t xml:space="preserve">، </w:t>
      </w:r>
      <w:r w:rsidRPr="0052634A">
        <w:rPr>
          <w:rFonts w:hint="cs"/>
          <w:rtl/>
          <w:lang w:bidi="ar-KW"/>
        </w:rPr>
        <w:t>وأهل اللغة وضعوا هذا ‏الاسم على ذي طولٍ وعرضٍ وسمكٍ وتركيبٍ</w:t>
      </w:r>
      <w:r w:rsidRPr="0052634A">
        <w:rPr>
          <w:rFonts w:hint="cs"/>
          <w:lang w:bidi="ar-KW"/>
        </w:rPr>
        <w:t xml:space="preserve"> </w:t>
      </w:r>
      <w:r w:rsidRPr="0052634A">
        <w:rPr>
          <w:rFonts w:hint="cs"/>
          <w:rtl/>
          <w:lang w:bidi="ar-KW"/>
        </w:rPr>
        <w:t>وصورةٍ وتأليف والله تعالى خارج عن ذلك كله</w:t>
      </w:r>
      <w:r w:rsidR="008D581A" w:rsidRPr="0052634A">
        <w:rPr>
          <w:rFonts w:hint="cs"/>
          <w:rtl/>
          <w:lang w:bidi="ar-KW"/>
        </w:rPr>
        <w:t xml:space="preserve">، </w:t>
      </w:r>
      <w:r w:rsidRPr="0052634A">
        <w:rPr>
          <w:rFonts w:hint="cs"/>
          <w:rtl/>
          <w:lang w:bidi="ar-KW"/>
        </w:rPr>
        <w:t>فلم يجز أن يسمى ‏جسمًا لخروجه عن معنى</w:t>
      </w:r>
      <w:r w:rsidRPr="0052634A">
        <w:rPr>
          <w:rFonts w:hint="cs"/>
          <w:lang w:bidi="ar-KW"/>
        </w:rPr>
        <w:t xml:space="preserve"> </w:t>
      </w:r>
      <w:r w:rsidRPr="0052634A">
        <w:rPr>
          <w:rFonts w:hint="cs"/>
          <w:rtl/>
          <w:lang w:bidi="ar-KW"/>
        </w:rPr>
        <w:t>الجسمية</w:t>
      </w:r>
      <w:r w:rsidR="008D581A" w:rsidRPr="0052634A">
        <w:rPr>
          <w:rFonts w:hint="cs"/>
          <w:rtl/>
          <w:lang w:bidi="ar-KW"/>
        </w:rPr>
        <w:t xml:space="preserve">، </w:t>
      </w:r>
      <w:r w:rsidRPr="0052634A">
        <w:rPr>
          <w:rFonts w:hint="cs"/>
          <w:rtl/>
          <w:lang w:bidi="ar-KW"/>
        </w:rPr>
        <w:t>ولم يجىء في الشريعة ذلك فبطل</w:t>
      </w:r>
      <w:r w:rsidR="008D581A" w:rsidRPr="0052634A">
        <w:rPr>
          <w:rFonts w:hint="cs"/>
          <w:rtl/>
          <w:lang w:bidi="ar-KW"/>
        </w:rPr>
        <w:t xml:space="preserve">، </w:t>
      </w:r>
      <w:r w:rsidR="0074049C" w:rsidRPr="0052634A">
        <w:rPr>
          <w:rFonts w:hint="cs"/>
          <w:rtl/>
          <w:lang w:bidi="ar-KW"/>
        </w:rPr>
        <w:t>)</w:t>
      </w:r>
      <w:r w:rsidRPr="0052634A">
        <w:rPr>
          <w:rFonts w:hint="cs"/>
          <w:rtl/>
          <w:lang w:bidi="ar-KW"/>
        </w:rPr>
        <w:t xml:space="preserve"> اهـ [اعتقاد الإمام أحمد </w:t>
      </w:r>
      <w:r w:rsidR="00DA0881" w:rsidRPr="0052634A">
        <w:rPr>
          <w:rFonts w:hint="cs"/>
          <w:rtl/>
          <w:lang w:bidi="ar-KW"/>
        </w:rPr>
        <w:t>(</w:t>
      </w:r>
      <w:r w:rsidRPr="0052634A">
        <w:rPr>
          <w:rFonts w:hint="cs"/>
          <w:rtl/>
          <w:lang w:bidi="ar-KW"/>
        </w:rPr>
        <w:t>ص 7- 8</w:t>
      </w:r>
      <w:r w:rsidR="0074049C" w:rsidRPr="0052634A">
        <w:rPr>
          <w:rFonts w:hint="cs"/>
          <w:rtl/>
          <w:lang w:bidi="ar-KW"/>
        </w:rPr>
        <w:t>)</w:t>
      </w:r>
      <w:r w:rsidR="008D581A" w:rsidRPr="0052634A">
        <w:rPr>
          <w:rtl/>
          <w:lang w:bidi="ar-KW"/>
        </w:rPr>
        <w:t xml:space="preserve">، </w:t>
      </w:r>
      <w:r w:rsidRPr="0052634A">
        <w:rPr>
          <w:rFonts w:hint="cs"/>
          <w:rtl/>
          <w:lang w:bidi="ar-KW"/>
        </w:rPr>
        <w:t>ونقله الحافظ البيهقي عنه في مناقب الإمام ‏أحمد]</w:t>
      </w:r>
      <w:r w:rsidR="008D581A" w:rsidRPr="0052634A">
        <w:rPr>
          <w:rFonts w:hint="cs"/>
          <w:rtl/>
          <w:lang w:bidi="ar-KW"/>
        </w:rPr>
        <w:t xml:space="preserve">، </w:t>
      </w:r>
      <w:r w:rsidRPr="0052634A">
        <w:rPr>
          <w:rFonts w:hint="cs"/>
          <w:rtl/>
        </w:rPr>
        <w:t>ودندن حول حديث خلق آدم على صورته</w:t>
      </w:r>
      <w:r w:rsidR="008D581A" w:rsidRPr="0052634A">
        <w:rPr>
          <w:rFonts w:hint="cs"/>
          <w:rtl/>
        </w:rPr>
        <w:t xml:space="preserve">، </w:t>
      </w:r>
      <w:r w:rsidRPr="0052634A">
        <w:rPr>
          <w:rFonts w:hint="cs"/>
          <w:rtl/>
        </w:rPr>
        <w:t>بما يُشعر أنّ آدم على صورة الرحمن</w:t>
      </w:r>
      <w:r w:rsidR="008D581A" w:rsidRPr="0052634A">
        <w:rPr>
          <w:rFonts w:hint="cs"/>
          <w:rtl/>
        </w:rPr>
        <w:t xml:space="preserve">، </w:t>
      </w:r>
      <w:r w:rsidRPr="0052634A">
        <w:rPr>
          <w:rFonts w:hint="cs"/>
          <w:rtl/>
        </w:rPr>
        <w:t>وأنّ كل ذلك على الظاهر الذي يليق بذات الله تعالى</w:t>
      </w:r>
      <w:r w:rsidR="008D581A" w:rsidRPr="0052634A">
        <w:rPr>
          <w:rFonts w:hint="cs"/>
          <w:rtl/>
        </w:rPr>
        <w:t xml:space="preserve">، </w:t>
      </w:r>
      <w:r w:rsidRPr="0052634A">
        <w:rPr>
          <w:rFonts w:hint="cs"/>
          <w:rtl/>
        </w:rPr>
        <w:t>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w:t>
      </w:r>
      <w:r w:rsidR="008D581A" w:rsidRPr="0052634A">
        <w:rPr>
          <w:rFonts w:hint="cs"/>
          <w:rtl/>
        </w:rPr>
        <w:t xml:space="preserve">، </w:t>
      </w:r>
      <w:r w:rsidRPr="0052634A">
        <w:rPr>
          <w:rFonts w:hint="cs"/>
          <w:rtl/>
        </w:rPr>
        <w:t>ووصف لله تعالى بالحد والنهاية والحدوث</w:t>
      </w:r>
      <w:r w:rsidR="008D581A" w:rsidRPr="0052634A">
        <w:rPr>
          <w:rFonts w:hint="cs"/>
          <w:rtl/>
        </w:rPr>
        <w:t xml:space="preserve">، </w:t>
      </w:r>
      <w:r w:rsidRPr="0052634A">
        <w:rPr>
          <w:rFonts w:hint="cs"/>
          <w:rtl/>
        </w:rPr>
        <w:t>وهل بعد تلك العقائد يبقى لنا شيء من التقديس الذي حبى الله تعالى به أمة التسبيح والتنزيه والتوحيد</w:t>
      </w:r>
      <w:r w:rsidR="008D581A" w:rsidRPr="0052634A">
        <w:rPr>
          <w:rFonts w:hint="cs"/>
          <w:rtl/>
        </w:rPr>
        <w:t xml:space="preserve">، </w:t>
      </w:r>
      <w:r w:rsidRPr="0052634A">
        <w:rPr>
          <w:rFonts w:eastAsia="Times New Roman" w:hint="cs"/>
          <w:rtl/>
        </w:rPr>
        <w:t>ومن العجيب الذي تدمى له القلوب</w:t>
      </w:r>
      <w:r w:rsidR="008D581A" w:rsidRPr="0052634A">
        <w:rPr>
          <w:rFonts w:eastAsia="Times New Roman" w:hint="cs"/>
          <w:rtl/>
        </w:rPr>
        <w:t xml:space="preserve">، </w:t>
      </w:r>
      <w:r w:rsidRPr="0052634A">
        <w:rPr>
          <w:rFonts w:eastAsia="Times New Roman" w:hint="cs"/>
          <w:rtl/>
        </w:rPr>
        <w:t>أنّه لم يقنع بمفردات العقيدة الحشوية حتى أضاف إليها أُموراً تزيد الطين بلة</w:t>
      </w:r>
      <w:r w:rsidR="008D581A" w:rsidRPr="0052634A">
        <w:rPr>
          <w:rFonts w:eastAsia="Times New Roman" w:hint="cs"/>
          <w:rtl/>
        </w:rPr>
        <w:t xml:space="preserve">، </w:t>
      </w:r>
      <w:r w:rsidRPr="0052634A">
        <w:rPr>
          <w:rFonts w:eastAsia="Times New Roman" w:hint="cs"/>
          <w:rtl/>
        </w:rPr>
        <w:t>فعد السفر لزيارة الرسول الأعظم بدعة وشركاً</w:t>
      </w:r>
      <w:r w:rsidR="008D581A" w:rsidRPr="0052634A">
        <w:rPr>
          <w:rFonts w:eastAsia="Times New Roman" w:hint="cs"/>
          <w:rtl/>
        </w:rPr>
        <w:t xml:space="preserve">، </w:t>
      </w:r>
      <w:r w:rsidRPr="0052634A">
        <w:rPr>
          <w:rFonts w:eastAsia="Times New Roman" w:hint="cs"/>
          <w:rtl/>
        </w:rPr>
        <w:t xml:space="preserve">كما </w:t>
      </w:r>
      <w:r w:rsidRPr="0052634A">
        <w:rPr>
          <w:rFonts w:eastAsia="Times New Roman" w:hint="cs"/>
          <w:rtl/>
        </w:rPr>
        <w:lastRenderedPageBreak/>
        <w:t>عدّ التبرّك بآثارهم والتوسّل بهم شيئاً يضاد التوحيد في العبادة</w:t>
      </w:r>
      <w:r w:rsidR="008D581A" w:rsidRPr="0052634A">
        <w:rPr>
          <w:rFonts w:eastAsia="Times New Roman" w:hint="cs"/>
          <w:rtl/>
        </w:rPr>
        <w:t xml:space="preserve">، </w:t>
      </w:r>
      <w:r w:rsidRPr="0052634A">
        <w:rPr>
          <w:rFonts w:eastAsia="Times New Roman" w:hint="cs"/>
          <w:rtl/>
        </w:rPr>
        <w:t>ومن أجل ذلك عادى وخالف أكابر أهل العلم في زمانه وما سبقه من أزمان</w:t>
      </w:r>
      <w:r w:rsidR="008D581A" w:rsidRPr="0052634A">
        <w:rPr>
          <w:rFonts w:eastAsia="Times New Roman" w:hint="cs"/>
          <w:rtl/>
        </w:rPr>
        <w:t xml:space="preserve">، </w:t>
      </w:r>
      <w:r w:rsidRPr="0052634A">
        <w:rPr>
          <w:rFonts w:eastAsia="Times New Roman" w:hint="cs"/>
          <w:rtl/>
        </w:rPr>
        <w:t>ولم يسلم من قلمه ولسانه الكثير من الهداة المهديين من علماء أهل السنّة والجماعة</w:t>
      </w:r>
      <w:r w:rsidR="008D581A" w:rsidRPr="0052634A">
        <w:rPr>
          <w:rFonts w:eastAsia="Times New Roman" w:hint="cs"/>
          <w:rtl/>
        </w:rPr>
        <w:t xml:space="preserve">، </w:t>
      </w:r>
      <w:r w:rsidRPr="0052634A">
        <w:rPr>
          <w:rFonts w:eastAsia="Times New Roman" w:hint="cs"/>
          <w:rtl/>
        </w:rPr>
        <w:t>نصحوه فلم يرعوى</w:t>
      </w:r>
      <w:r w:rsidR="008D581A" w:rsidRPr="0052634A">
        <w:rPr>
          <w:rFonts w:eastAsia="Times New Roman" w:hint="cs"/>
          <w:rtl/>
        </w:rPr>
        <w:t xml:space="preserve">، </w:t>
      </w:r>
      <w:r w:rsidRPr="0052634A">
        <w:rPr>
          <w:rFonts w:eastAsia="Times New Roman" w:hint="cs"/>
          <w:rtl/>
        </w:rPr>
        <w:t>ولم يتعظ من قوة ناصحه المشفق حتى أدركته المنية في سجن دمشق</w:t>
      </w:r>
      <w:r w:rsidR="008D581A" w:rsidRPr="0052634A">
        <w:rPr>
          <w:rFonts w:eastAsia="Times New Roman" w:hint="cs"/>
          <w:rtl/>
        </w:rPr>
        <w:t xml:space="preserve">، </w:t>
      </w:r>
      <w:r w:rsidRPr="0052634A">
        <w:rPr>
          <w:rFonts w:eastAsia="Times New Roman" w:hint="cs"/>
          <w:rtl/>
        </w:rPr>
        <w:t>وقد تأثر به عدد قليل من تلامذته</w:t>
      </w:r>
      <w:r w:rsidR="008D581A" w:rsidRPr="0052634A">
        <w:rPr>
          <w:rFonts w:eastAsia="Times New Roman" w:hint="cs"/>
          <w:rtl/>
        </w:rPr>
        <w:t xml:space="preserve">، </w:t>
      </w:r>
      <w:r w:rsidRPr="0052634A">
        <w:rPr>
          <w:rFonts w:eastAsia="Times New Roman" w:hint="cs"/>
          <w:rtl/>
        </w:rPr>
        <w:t>ولكن لكثرة مؤلفاتهم ودندنتهم حول ما تسرب إليهم من مفردات الحشوية</w:t>
      </w:r>
      <w:r w:rsidR="008D581A" w:rsidRPr="0052634A">
        <w:rPr>
          <w:rFonts w:eastAsia="Times New Roman" w:hint="cs"/>
          <w:rtl/>
        </w:rPr>
        <w:t xml:space="preserve">، </w:t>
      </w:r>
      <w:r w:rsidRPr="0052634A">
        <w:rPr>
          <w:rFonts w:eastAsia="Times New Roman" w:hint="cs"/>
          <w:rtl/>
        </w:rPr>
        <w:t>سحبوا أهل السنّة والجماعة نحو بعض مفردات الحشو والخلاف</w:t>
      </w:r>
      <w:r w:rsidR="008D581A" w:rsidRPr="0052634A">
        <w:rPr>
          <w:rFonts w:eastAsia="Times New Roman" w:hint="cs"/>
          <w:rtl/>
        </w:rPr>
        <w:t xml:space="preserve">، </w:t>
      </w:r>
    </w:p>
    <w:p w14:paraId="283B09DE" w14:textId="029C6589" w:rsidR="00FF36A4" w:rsidRPr="0052634A" w:rsidRDefault="00FF36A4" w:rsidP="00061E88">
      <w:pPr>
        <w:rPr>
          <w:rFonts w:eastAsia="Times New Roman"/>
          <w:b/>
          <w:bCs/>
          <w:rtl/>
        </w:rPr>
      </w:pPr>
      <w:r w:rsidRPr="0052634A">
        <w:rPr>
          <w:rFonts w:eastAsia="Times New Roman" w:hint="cs"/>
          <w:bCs/>
          <w:rtl/>
        </w:rPr>
        <w:t>[5]</w:t>
      </w:r>
      <w:r w:rsidR="00507B6C" w:rsidRPr="0052634A">
        <w:rPr>
          <w:rFonts w:eastAsia="Times New Roman" w:hint="cs"/>
          <w:bCs/>
          <w:rtl/>
        </w:rPr>
        <w:t xml:space="preserve">: </w:t>
      </w:r>
      <w:r w:rsidRPr="0052634A">
        <w:rPr>
          <w:rFonts w:eastAsia="Times New Roman" w:hint="cs"/>
          <w:bCs/>
          <w:rtl/>
        </w:rPr>
        <w:t>من</w:t>
      </w:r>
      <w:r w:rsidRPr="0052634A">
        <w:rPr>
          <w:rFonts w:eastAsia="Times New Roman" w:hint="cs"/>
          <w:rtl/>
        </w:rPr>
        <w:t xml:space="preserve"> </w:t>
      </w:r>
      <w:r w:rsidRPr="0052634A">
        <w:rPr>
          <w:rFonts w:eastAsia="Times New Roman" w:hint="cs"/>
          <w:bCs/>
          <w:rtl/>
        </w:rPr>
        <w:t>رؤوس المسائل الّتي طرحها ابن تيمية وأصرّ عليها وخالف الرأي العام لجمهور علماء المسلمين</w:t>
      </w:r>
      <w:r w:rsidR="008D581A" w:rsidRPr="0052634A">
        <w:rPr>
          <w:rFonts w:eastAsia="Times New Roman" w:hint="cs"/>
          <w:bCs/>
          <w:rtl/>
        </w:rPr>
        <w:t xml:space="preserve">، </w:t>
      </w:r>
      <w:r w:rsidRPr="0052634A">
        <w:rPr>
          <w:rFonts w:eastAsia="Times New Roman" w:hint="cs"/>
          <w:bCs/>
          <w:rtl/>
        </w:rPr>
        <w:t>ولأجلها اعتقل مرات عديدة ونفي إلى مصر وسجن ومات بسجنه</w:t>
      </w:r>
      <w:r w:rsidR="0074049C" w:rsidRPr="0052634A">
        <w:rPr>
          <w:rFonts w:eastAsia="Times New Roman" w:hint="cs"/>
          <w:rtl/>
        </w:rPr>
        <w:t xml:space="preserve">: </w:t>
      </w:r>
      <w:r w:rsidR="00DA0881" w:rsidRPr="0052634A">
        <w:rPr>
          <w:rFonts w:eastAsia="Times New Roman" w:hint="cs"/>
          <w:rtl/>
        </w:rPr>
        <w:t>(</w:t>
      </w:r>
      <w:r w:rsidRPr="0052634A">
        <w:rPr>
          <w:rFonts w:eastAsia="Times New Roman" w:hint="cs"/>
          <w:bCs/>
          <w:rtl/>
        </w:rPr>
        <w:t>أ</w:t>
      </w:r>
      <w:r w:rsidR="0074049C" w:rsidRPr="0052634A">
        <w:rPr>
          <w:rFonts w:eastAsia="Times New Roman" w:hint="cs"/>
          <w:bCs/>
          <w:rtl/>
        </w:rPr>
        <w:t>)</w:t>
      </w:r>
      <w:r w:rsidRPr="0052634A">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008D581A" w:rsidRPr="0052634A">
        <w:rPr>
          <w:rFonts w:eastAsia="Times New Roman" w:hint="cs"/>
          <w:rtl/>
        </w:rPr>
        <w:t xml:space="preserve">، </w:t>
      </w:r>
      <w:r w:rsidRPr="0052634A">
        <w:rPr>
          <w:rFonts w:eastAsia="Times New Roman" w:hint="cs"/>
          <w:rtl/>
        </w:rPr>
        <w:t>مع أنّها أمور متشابهة لابد من ردها إلى أمهاتها من المحكم</w:t>
      </w:r>
      <w:r w:rsidR="008D581A" w:rsidRPr="0052634A">
        <w:rPr>
          <w:rFonts w:eastAsia="Times New Roman" w:hint="cs"/>
          <w:rtl/>
        </w:rPr>
        <w:t xml:space="preserve">، </w:t>
      </w:r>
      <w:r w:rsidRPr="0052634A">
        <w:rPr>
          <w:rFonts w:eastAsia="Times New Roman" w:hint="cs"/>
          <w:rtl/>
        </w:rPr>
        <w:t>وقد قام بذلك علماء الأصول مفاخر الإسلام ومعاقد الإيمان</w:t>
      </w:r>
      <w:r w:rsidR="008D581A" w:rsidRPr="0052634A">
        <w:rPr>
          <w:rFonts w:eastAsia="Times New Roman" w:hint="cs"/>
          <w:rtl/>
        </w:rPr>
        <w:t xml:space="preserve">، </w:t>
      </w:r>
      <w:r w:rsidRPr="0052634A">
        <w:rPr>
          <w:rFonts w:eastAsia="Times New Roman" w:hint="cs"/>
          <w:rtl/>
        </w:rPr>
        <w:t>فضبطوا علمها وابن تيمية لا يعلم عن هذا العلم شيئاً</w:t>
      </w:r>
      <w:r w:rsidR="008D581A" w:rsidRPr="0052634A">
        <w:rPr>
          <w:rFonts w:eastAsia="Times New Roman" w:hint="cs"/>
          <w:rtl/>
        </w:rPr>
        <w:t xml:space="preserve">، </w:t>
      </w:r>
      <w:r w:rsidR="00DA0881" w:rsidRPr="0052634A">
        <w:rPr>
          <w:rFonts w:eastAsia="Times New Roman" w:hint="cs"/>
          <w:bCs/>
          <w:rtl/>
        </w:rPr>
        <w:t>(</w:t>
      </w:r>
      <w:r w:rsidRPr="0052634A">
        <w:rPr>
          <w:rFonts w:eastAsia="Times New Roman" w:hint="cs"/>
          <w:bCs/>
          <w:rtl/>
        </w:rPr>
        <w:t>ب</w:t>
      </w:r>
      <w:r w:rsidR="0074049C" w:rsidRPr="0052634A">
        <w:rPr>
          <w:rFonts w:eastAsia="Times New Roman" w:hint="cs"/>
          <w:bCs/>
          <w:rtl/>
        </w:rPr>
        <w:t>)</w:t>
      </w:r>
      <w:r w:rsidRPr="0052634A">
        <w:rPr>
          <w:rFonts w:eastAsia="Times New Roman" w:hint="cs"/>
          <w:rtl/>
        </w:rPr>
        <w:t xml:space="preserve"> تحريم التوسّل بالأولياء والصالحين</w:t>
      </w:r>
      <w:r w:rsidR="008D581A" w:rsidRPr="0052634A">
        <w:rPr>
          <w:rFonts w:eastAsia="Times New Roman" w:hint="cs"/>
          <w:rtl/>
        </w:rPr>
        <w:t xml:space="preserve">، </w:t>
      </w:r>
      <w:r w:rsidRPr="0052634A">
        <w:rPr>
          <w:rFonts w:eastAsia="Times New Roman" w:hint="cs"/>
          <w:rtl/>
        </w:rPr>
        <w:t>وتحريم الاستغاثة بالأولياء ودعوتهم لأنّها شرك بالله</w:t>
      </w:r>
      <w:r w:rsidR="008D581A" w:rsidRPr="0052634A">
        <w:rPr>
          <w:rFonts w:eastAsia="Times New Roman" w:hint="cs"/>
          <w:rtl/>
        </w:rPr>
        <w:t xml:space="preserve">، </w:t>
      </w:r>
      <w:r w:rsidRPr="0052634A">
        <w:rPr>
          <w:rFonts w:eastAsia="Times New Roman" w:hint="cs"/>
          <w:rtl/>
        </w:rPr>
        <w:t>مع أنّ الشرك ضد التوحيد</w:t>
      </w:r>
      <w:r w:rsidR="008D581A" w:rsidRPr="0052634A">
        <w:rPr>
          <w:rFonts w:eastAsia="Times New Roman" w:hint="cs"/>
          <w:rtl/>
        </w:rPr>
        <w:t xml:space="preserve">، </w:t>
      </w:r>
      <w:r w:rsidRPr="0052634A">
        <w:rPr>
          <w:rFonts w:eastAsia="Times New Roman" w:hint="cs"/>
          <w:rtl/>
        </w:rPr>
        <w:t>والتوحيد هو افراد الله تعالى بالعبادة</w:t>
      </w:r>
      <w:r w:rsidR="008D581A" w:rsidRPr="0052634A">
        <w:rPr>
          <w:rFonts w:eastAsia="Times New Roman" w:hint="cs"/>
          <w:rtl/>
        </w:rPr>
        <w:t xml:space="preserve">، </w:t>
      </w:r>
      <w:r w:rsidRPr="0052634A">
        <w:rPr>
          <w:rFonts w:eastAsia="Times New Roman" w:hint="cs"/>
          <w:rtl/>
        </w:rPr>
        <w:t>وللعبادة جانب أهم وهو اعتقاد الإلهية والربوبية في المعبود</w:t>
      </w:r>
      <w:r w:rsidR="008D581A" w:rsidRPr="0052634A">
        <w:rPr>
          <w:rFonts w:eastAsia="Times New Roman" w:hint="cs"/>
          <w:rtl/>
        </w:rPr>
        <w:t xml:space="preserve">، </w:t>
      </w:r>
      <w:r w:rsidRPr="0052634A">
        <w:rPr>
          <w:rFonts w:eastAsia="Times New Roman" w:hint="cs"/>
          <w:rtl/>
        </w:rPr>
        <w:t>وجانب آخر هو العمل العبادي كالسجود والدعاء وغيرهما من مفردات العبادة</w:t>
      </w:r>
      <w:r w:rsidR="008D581A" w:rsidRPr="0052634A">
        <w:rPr>
          <w:rFonts w:eastAsia="Times New Roman" w:hint="cs"/>
          <w:rtl/>
        </w:rPr>
        <w:t xml:space="preserve">، </w:t>
      </w:r>
      <w:r w:rsidRPr="0052634A">
        <w:rPr>
          <w:rFonts w:eastAsia="Times New Roman" w:hint="cs"/>
          <w:rtl/>
        </w:rPr>
        <w:t>فمن صرفها باعتقادها كان عابدا</w:t>
      </w:r>
      <w:r w:rsidR="008D581A" w:rsidRPr="0052634A">
        <w:rPr>
          <w:rFonts w:eastAsia="Times New Roman" w:hint="cs"/>
          <w:rtl/>
        </w:rPr>
        <w:t xml:space="preserve">، </w:t>
      </w:r>
      <w:r w:rsidRPr="0052634A">
        <w:rPr>
          <w:rFonts w:eastAsia="Times New Roman" w:hint="cs"/>
          <w:rtl/>
        </w:rPr>
        <w:t>ومن صرفها بغير اعتقاد</w:t>
      </w:r>
      <w:r w:rsidR="008D581A" w:rsidRPr="0052634A">
        <w:rPr>
          <w:rFonts w:eastAsia="Times New Roman" w:hint="cs"/>
          <w:rtl/>
        </w:rPr>
        <w:t xml:space="preserve">، </w:t>
      </w:r>
      <w:r w:rsidRPr="0052634A">
        <w:rPr>
          <w:rFonts w:eastAsia="Times New Roman" w:hint="cs"/>
          <w:rtl/>
        </w:rPr>
        <w:t>فهي أبعد ما تكون عن العبادة ومنه سجود الملائكة لآدم</w:t>
      </w:r>
      <w:r w:rsidR="008D581A" w:rsidRPr="0052634A">
        <w:rPr>
          <w:rFonts w:eastAsia="Times New Roman" w:hint="cs"/>
          <w:rtl/>
        </w:rPr>
        <w:t xml:space="preserve">، </w:t>
      </w:r>
      <w:r w:rsidRPr="0052634A">
        <w:rPr>
          <w:rFonts w:eastAsia="Times New Roman" w:hint="cs"/>
          <w:rtl/>
        </w:rPr>
        <w:t>فأين كل هذا من التوسل بالصالحين إلى الله تعالى لنيل الشفاعة عند الله</w:t>
      </w:r>
      <w:r w:rsidR="008D581A" w:rsidRPr="0052634A">
        <w:rPr>
          <w:rFonts w:eastAsia="Times New Roman" w:hint="cs"/>
          <w:rtl/>
        </w:rPr>
        <w:t xml:space="preserve">، </w:t>
      </w:r>
      <w:r w:rsidRPr="0052634A">
        <w:rPr>
          <w:rFonts w:eastAsia="Times New Roman" w:hint="cs"/>
          <w:rtl/>
        </w:rPr>
        <w:t>ومع ذلك وعلى سبيل التنزل فقصاراها مسائل خلافية لا يجوز الاحتساب فيها</w:t>
      </w:r>
      <w:r w:rsidR="008D581A" w:rsidRPr="0052634A">
        <w:rPr>
          <w:rFonts w:eastAsia="Times New Roman" w:hint="cs"/>
          <w:rtl/>
        </w:rPr>
        <w:t xml:space="preserve">، </w:t>
      </w:r>
      <w:r w:rsidRPr="0052634A">
        <w:rPr>
          <w:rFonts w:eastAsia="Times New Roman" w:hint="cs"/>
          <w:rtl/>
        </w:rPr>
        <w:t>ولا الأمر والنهي فيما ومع ذلك أفنى ابن تيمية حياته في نصرتها في أوقات كانت الأمة تنزف دماءها بسبب ضعفها أمام التتار</w:t>
      </w:r>
      <w:r w:rsidR="008D581A" w:rsidRPr="0052634A">
        <w:rPr>
          <w:rFonts w:eastAsia="Times New Roman" w:hint="cs"/>
          <w:rtl/>
        </w:rPr>
        <w:t xml:space="preserve">، </w:t>
      </w:r>
      <w:r w:rsidRPr="0052634A">
        <w:rPr>
          <w:rFonts w:eastAsia="Times New Roman" w:hint="cs"/>
          <w:rtl/>
        </w:rPr>
        <w:t>فهل كان صوابا أن يشغب على الأمة بمفردات حشوية لا تمت إلى الأصول بنسب ولا صلة</w:t>
      </w:r>
      <w:r w:rsidR="008D581A" w:rsidRPr="0052634A">
        <w:rPr>
          <w:rFonts w:eastAsia="Times New Roman" w:hint="cs"/>
          <w:rtl/>
        </w:rPr>
        <w:t xml:space="preserve">، </w:t>
      </w:r>
      <w:r w:rsidR="00DA0881" w:rsidRPr="0052634A">
        <w:rPr>
          <w:rFonts w:eastAsia="Times New Roman" w:hint="cs"/>
          <w:bCs/>
          <w:rtl/>
        </w:rPr>
        <w:t>(</w:t>
      </w:r>
      <w:r w:rsidRPr="0052634A">
        <w:rPr>
          <w:rFonts w:eastAsia="Times New Roman" w:hint="cs"/>
          <w:bCs/>
          <w:rtl/>
        </w:rPr>
        <w:t>ت</w:t>
      </w:r>
      <w:r w:rsidR="0074049C" w:rsidRPr="0052634A">
        <w:rPr>
          <w:rFonts w:eastAsia="Times New Roman" w:hint="cs"/>
          <w:bCs/>
          <w:rtl/>
        </w:rPr>
        <w:t>)</w:t>
      </w:r>
      <w:r w:rsidRPr="0052634A">
        <w:rPr>
          <w:rFonts w:eastAsia="Times New Roman" w:hint="cs"/>
          <w:rtl/>
        </w:rPr>
        <w:t xml:space="preserve"> تحريم شدّ الرحال إلى زيارة النبي وتعظيمه بحجّة أنّها تؤدّي إلى الشرك</w:t>
      </w:r>
      <w:r w:rsidR="008D581A" w:rsidRPr="0052634A">
        <w:rPr>
          <w:rFonts w:eastAsia="Times New Roman" w:hint="cs"/>
          <w:rtl/>
        </w:rPr>
        <w:t xml:space="preserve">، </w:t>
      </w:r>
      <w:r w:rsidRPr="0052634A">
        <w:rPr>
          <w:rFonts w:eastAsia="Times New Roman" w:hint="cs"/>
          <w:rtl/>
        </w:rPr>
        <w:t>وهذا أطم الطامات</w:t>
      </w:r>
      <w:r w:rsidR="008D581A" w:rsidRPr="0052634A">
        <w:rPr>
          <w:rFonts w:eastAsia="Times New Roman" w:hint="cs"/>
          <w:rtl/>
        </w:rPr>
        <w:t xml:space="preserve">، </w:t>
      </w:r>
      <w:r w:rsidRPr="0052634A">
        <w:rPr>
          <w:rFonts w:eastAsia="Times New Roman" w:hint="cs"/>
          <w:rtl/>
        </w:rPr>
        <w:t>حيث انفرد به عن علماء الإسلام</w:t>
      </w:r>
      <w:r w:rsidR="008D581A" w:rsidRPr="0052634A">
        <w:rPr>
          <w:rFonts w:eastAsia="Times New Roman" w:hint="cs"/>
          <w:rtl/>
        </w:rPr>
        <w:t xml:space="preserve">، </w:t>
      </w:r>
      <w:r w:rsidRPr="0052634A">
        <w:rPr>
          <w:rFonts w:eastAsia="Times New Roman" w:hint="cs"/>
          <w:rtl/>
        </w:rPr>
        <w:t xml:space="preserve">وحمل حديث </w:t>
      </w:r>
      <w:r w:rsidR="00DA0881" w:rsidRPr="0052634A">
        <w:rPr>
          <w:rFonts w:eastAsia="Times New Roman" w:hint="cs"/>
          <w:rtl/>
        </w:rPr>
        <w:t>((</w:t>
      </w:r>
      <w:r w:rsidRPr="0052634A">
        <w:rPr>
          <w:rFonts w:eastAsia="Times New Roman" w:hint="cs"/>
          <w:rtl/>
        </w:rPr>
        <w:t>لا تشد الرحال</w:t>
      </w:r>
      <w:r w:rsidR="0074049C" w:rsidRPr="0052634A">
        <w:rPr>
          <w:rFonts w:eastAsia="Times New Roman" w:hint="cs"/>
          <w:rtl/>
        </w:rPr>
        <w:t>))</w:t>
      </w:r>
      <w:r w:rsidRPr="0052634A">
        <w:rPr>
          <w:rFonts w:eastAsia="Times New Roman" w:hint="cs"/>
          <w:rtl/>
        </w:rPr>
        <w:t xml:space="preserve"> على غير محامله</w:t>
      </w:r>
      <w:r w:rsidR="008D581A" w:rsidRPr="0052634A">
        <w:rPr>
          <w:rFonts w:eastAsia="Times New Roman" w:hint="cs"/>
          <w:rtl/>
        </w:rPr>
        <w:t xml:space="preserve">، </w:t>
      </w:r>
      <w:r w:rsidRPr="0052634A">
        <w:rPr>
          <w:rFonts w:eastAsia="Times New Roman" w:hint="cs"/>
          <w:rtl/>
        </w:rPr>
        <w:t>فقد سيق في بيان فضل المساجد الثلاث على غيرها</w:t>
      </w:r>
      <w:r w:rsidR="008D581A" w:rsidRPr="0052634A">
        <w:rPr>
          <w:rFonts w:eastAsia="Times New Roman" w:hint="cs"/>
          <w:rtl/>
        </w:rPr>
        <w:t xml:space="preserve">، </w:t>
      </w:r>
      <w:r w:rsidRPr="0052634A">
        <w:rPr>
          <w:rFonts w:eastAsia="Times New Roman" w:hint="cs"/>
          <w:rtl/>
        </w:rPr>
        <w:t>فادخل فيها زيارة النبي صلى الله عليه وسلم</w:t>
      </w:r>
      <w:r w:rsidR="008D581A" w:rsidRPr="0052634A">
        <w:rPr>
          <w:rFonts w:eastAsia="Times New Roman" w:hint="cs"/>
          <w:rtl/>
        </w:rPr>
        <w:t xml:space="preserve">، </w:t>
      </w:r>
      <w:r w:rsidRPr="0052634A">
        <w:rPr>
          <w:rFonts w:eastAsia="Times New Roman" w:hint="cs"/>
          <w:rtl/>
        </w:rPr>
        <w:t>ولا علاقة للزيارة بالحديث</w:t>
      </w:r>
      <w:r w:rsidR="008D581A" w:rsidRPr="0052634A">
        <w:rPr>
          <w:rFonts w:eastAsia="Times New Roman" w:hint="cs"/>
          <w:rtl/>
        </w:rPr>
        <w:t xml:space="preserve">، </w:t>
      </w:r>
      <w:r w:rsidRPr="0052634A">
        <w:rPr>
          <w:rFonts w:eastAsia="Times New Roman" w:hint="cs"/>
          <w:rtl/>
        </w:rPr>
        <w:t>بل علاقته أقرب إلى زيارة القبور</w:t>
      </w:r>
      <w:r w:rsidR="008D581A" w:rsidRPr="0052634A">
        <w:rPr>
          <w:rFonts w:eastAsia="Times New Roman" w:hint="cs"/>
          <w:rtl/>
        </w:rPr>
        <w:t xml:space="preserve">، </w:t>
      </w:r>
      <w:r w:rsidRPr="0052634A">
        <w:rPr>
          <w:rFonts w:eastAsia="Times New Roman" w:hint="cs"/>
          <w:rtl/>
        </w:rPr>
        <w:t>وهي جائزة باتفاق</w:t>
      </w:r>
      <w:r w:rsidR="008D581A" w:rsidRPr="0052634A">
        <w:rPr>
          <w:rFonts w:eastAsia="Times New Roman" w:hint="cs"/>
          <w:rtl/>
        </w:rPr>
        <w:t xml:space="preserve">، </w:t>
      </w:r>
      <w:r w:rsidRPr="0052634A">
        <w:rPr>
          <w:rFonts w:eastAsia="Times New Roman" w:hint="cs"/>
          <w:rtl/>
        </w:rPr>
        <w:t>وأولاها قبر سيد الأولين والآخرين الذي به صلى الله عليه وسلم أخرجنا الله تعالى من الظلمات إلى النور</w:t>
      </w:r>
      <w:r w:rsidR="008D581A" w:rsidRPr="0052634A">
        <w:rPr>
          <w:rFonts w:eastAsia="Times New Roman" w:hint="cs"/>
          <w:rtl/>
        </w:rPr>
        <w:t xml:space="preserve">، </w:t>
      </w:r>
      <w:r w:rsidRPr="0052634A">
        <w:rPr>
          <w:rFonts w:eastAsia="Times New Roman" w:hint="cs"/>
          <w:rtl/>
        </w:rPr>
        <w:t>وما المانع أن يأتي بعده من يحرم شد الرحال للعمل أو طلب العلم</w:t>
      </w:r>
      <w:r w:rsidR="008D581A" w:rsidRPr="0052634A">
        <w:rPr>
          <w:rFonts w:eastAsia="Times New Roman" w:hint="cs"/>
          <w:rtl/>
        </w:rPr>
        <w:t xml:space="preserve">، </w:t>
      </w:r>
      <w:r w:rsidRPr="0052634A">
        <w:rPr>
          <w:rFonts w:eastAsia="Times New Roman" w:hint="cs"/>
          <w:rtl/>
        </w:rPr>
        <w:t>لأنّ مآخذها ومآخذ الزيارة سواء</w:t>
      </w:r>
      <w:r w:rsidR="008D581A" w:rsidRPr="0052634A">
        <w:rPr>
          <w:rFonts w:eastAsia="Times New Roman" w:hint="cs"/>
          <w:rtl/>
        </w:rPr>
        <w:t xml:space="preserve">، </w:t>
      </w:r>
      <w:r w:rsidRPr="0052634A">
        <w:rPr>
          <w:rFonts w:eastAsia="Times New Roman" w:hint="cs"/>
          <w:rtl/>
        </w:rPr>
        <w:t>وجميعها أجنبي عن فتوى تحريم شد الرحال</w:t>
      </w:r>
      <w:r w:rsidR="008D581A" w:rsidRPr="0052634A">
        <w:rPr>
          <w:rFonts w:eastAsia="Times New Roman" w:hint="cs"/>
          <w:rtl/>
        </w:rPr>
        <w:t xml:space="preserve">، </w:t>
      </w:r>
      <w:r w:rsidRPr="0052634A">
        <w:rPr>
          <w:rFonts w:eastAsia="Times New Roman" w:hint="cs"/>
          <w:rtl/>
        </w:rPr>
        <w:t>إنّ المسلمين - على مر عصور الإسلام - كانوا يحترمون قبر النبي ويزورونه</w:t>
      </w:r>
      <w:r w:rsidR="008D581A" w:rsidRPr="0052634A">
        <w:rPr>
          <w:rFonts w:eastAsia="Times New Roman" w:hint="cs"/>
          <w:rtl/>
        </w:rPr>
        <w:t xml:space="preserve">، </w:t>
      </w:r>
      <w:r w:rsidRPr="0052634A">
        <w:rPr>
          <w:rFonts w:eastAsia="Times New Roman" w:hint="cs"/>
          <w:rtl/>
        </w:rPr>
        <w:lastRenderedPageBreak/>
        <w:t>ولم تك الزيارة في تلك العصور أبداً ذريعة إلى الشرك</w:t>
      </w:r>
      <w:r w:rsidR="008D581A" w:rsidRPr="0052634A">
        <w:rPr>
          <w:rFonts w:eastAsia="Times New Roman" w:hint="cs"/>
          <w:rtl/>
        </w:rPr>
        <w:t xml:space="preserve">، </w:t>
      </w:r>
      <w:r w:rsidRPr="0052634A">
        <w:rPr>
          <w:rFonts w:eastAsia="Times New Roman" w:hint="cs"/>
          <w:rtl/>
        </w:rPr>
        <w:t>بل كان الهدف منها توقير النبي صلى الله عليه وسلم وتعظيم قدره</w:t>
      </w:r>
      <w:r w:rsidR="008D581A" w:rsidRPr="0052634A">
        <w:rPr>
          <w:rFonts w:eastAsia="Times New Roman" w:hint="cs"/>
          <w:rtl/>
        </w:rPr>
        <w:t xml:space="preserve">، </w:t>
      </w:r>
      <w:r w:rsidRPr="0052634A">
        <w:rPr>
          <w:rFonts w:eastAsia="Times New Roman" w:hint="cs"/>
          <w:rtl/>
        </w:rPr>
        <w:t>وهو مطلب قرآني</w:t>
      </w:r>
      <w:r w:rsidR="008D581A" w:rsidRPr="0052634A">
        <w:rPr>
          <w:rFonts w:eastAsia="Times New Roman" w:hint="cs"/>
          <w:rtl/>
        </w:rPr>
        <w:t xml:space="preserve">، </w:t>
      </w:r>
      <w:r w:rsidRPr="0052634A">
        <w:rPr>
          <w:rFonts w:eastAsia="Times New Roman" w:hint="cs"/>
          <w:rtl/>
        </w:rPr>
        <w:t>قال تعالى</w:t>
      </w:r>
      <w:r w:rsidR="00507B6C" w:rsidRPr="0052634A">
        <w:rPr>
          <w:rFonts w:eastAsia="Times New Roman" w:hint="cs"/>
          <w:rtl/>
        </w:rPr>
        <w:t>: {</w:t>
      </w:r>
      <w:r w:rsidRPr="0052634A">
        <w:rPr>
          <w:rFonts w:hint="cs"/>
          <w:rtl/>
        </w:rPr>
        <w:t>إِنَّا أَرْسَلْنَاكَ شَاهِدًا وَمُبَشِّرًا وَنَذِيرًا * لِتُؤْمِنُوا بِاللَّهِ وَرَسُولِهِ وَتُعَزِّرُوهُ وَتُوَقِّرُوهُ</w:t>
      </w:r>
      <w:r w:rsidR="00507B6C" w:rsidRPr="0052634A">
        <w:rPr>
          <w:rFonts w:eastAsia="Times New Roman" w:hint="cs"/>
          <w:rtl/>
        </w:rPr>
        <w:t xml:space="preserve">} </w:t>
      </w:r>
      <w:r w:rsidRPr="0052634A">
        <w:rPr>
          <w:rFonts w:eastAsia="Times New Roman" w:hint="cs"/>
          <w:rtl/>
        </w:rPr>
        <w:t>الآية</w:t>
      </w:r>
      <w:r w:rsidR="008D581A" w:rsidRPr="0052634A">
        <w:rPr>
          <w:rFonts w:eastAsia="Times New Roman" w:hint="cs"/>
          <w:rtl/>
        </w:rPr>
        <w:t xml:space="preserve">، </w:t>
      </w:r>
      <w:r w:rsidRPr="0052634A">
        <w:rPr>
          <w:rFonts w:eastAsia="Times New Roman" w:hint="cs"/>
          <w:rtl/>
        </w:rPr>
        <w:t>ولكن ابن تيمية</w:t>
      </w:r>
      <w:r w:rsidR="008D581A" w:rsidRPr="0052634A">
        <w:rPr>
          <w:rFonts w:eastAsia="Times New Roman" w:hint="cs"/>
          <w:rtl/>
        </w:rPr>
        <w:t xml:space="preserve">، </w:t>
      </w:r>
      <w:r w:rsidRPr="0052634A">
        <w:rPr>
          <w:rFonts w:eastAsia="Times New Roman" w:hint="cs"/>
          <w:rtl/>
        </w:rPr>
        <w:t>يُخالف ذلك كله</w:t>
      </w:r>
      <w:r w:rsidR="008D581A" w:rsidRPr="0052634A">
        <w:rPr>
          <w:rFonts w:eastAsia="Times New Roman" w:hint="cs"/>
          <w:rtl/>
        </w:rPr>
        <w:t xml:space="preserve">، </w:t>
      </w:r>
      <w:r w:rsidRPr="0052634A">
        <w:rPr>
          <w:rFonts w:eastAsia="Times New Roman" w:hint="cs"/>
          <w:rtl/>
        </w:rPr>
        <w:t>ويحرّم شدّ الرحال إلى زيارته صلى الله عليه وسلم تمسكاً بحديث غير دال على ما ذهب إليه</w:t>
      </w:r>
      <w:r w:rsidR="008D581A" w:rsidRPr="0052634A">
        <w:rPr>
          <w:rFonts w:eastAsia="Times New Roman" w:hint="cs"/>
          <w:rtl/>
        </w:rPr>
        <w:t xml:space="preserve">، </w:t>
      </w:r>
      <w:r w:rsidRPr="0052634A">
        <w:rPr>
          <w:rFonts w:eastAsia="Times New Roman" w:hint="cs"/>
          <w:rtl/>
        </w:rPr>
        <w:t>فما ذنب الإسلام إن كانت بعض الأفكار الحشوية والخاطئة قد تسربت إلى عقل ابن تيمية ومن ثم إلى أتباعه</w:t>
      </w:r>
      <w:r w:rsidR="008D581A" w:rsidRPr="0052634A">
        <w:rPr>
          <w:rFonts w:eastAsia="Times New Roman" w:hint="cs"/>
          <w:rtl/>
        </w:rPr>
        <w:t xml:space="preserve">، </w:t>
      </w:r>
      <w:r w:rsidRPr="0052634A">
        <w:rPr>
          <w:rFonts w:eastAsia="Times New Roman" w:hint="cs"/>
          <w:rtl/>
        </w:rPr>
        <w:t>والحقيقة المؤسفة أنّ ابن تيمية لم يكن سلفياً واعيا</w:t>
      </w:r>
      <w:r w:rsidR="008D581A" w:rsidRPr="0052634A">
        <w:rPr>
          <w:rFonts w:eastAsia="Times New Roman" w:hint="cs"/>
          <w:rtl/>
        </w:rPr>
        <w:t xml:space="preserve">، </w:t>
      </w:r>
      <w:r w:rsidRPr="0052634A">
        <w:rPr>
          <w:rFonts w:eastAsia="Times New Roman" w:hint="cs"/>
          <w:rtl/>
        </w:rPr>
        <w:t>بل تسربت إليه العديد من مفردات المذهب الحشوي</w:t>
      </w:r>
      <w:r w:rsidR="008D581A" w:rsidRPr="0052634A">
        <w:rPr>
          <w:rFonts w:eastAsia="Times New Roman" w:hint="cs"/>
          <w:rtl/>
        </w:rPr>
        <w:t xml:space="preserve">، </w:t>
      </w:r>
      <w:r w:rsidRPr="0052634A">
        <w:rPr>
          <w:rFonts w:eastAsia="Times New Roman" w:hint="cs"/>
          <w:rtl/>
        </w:rPr>
        <w:t>تسربت إليه من مؤلفات الحشو التي سماها أصحابها بكتب السنّة والشريعة والتوحيد</w:t>
      </w:r>
      <w:r w:rsidR="008D581A" w:rsidRPr="0052634A">
        <w:rPr>
          <w:rFonts w:eastAsia="Times New Roman" w:hint="cs"/>
          <w:rtl/>
        </w:rPr>
        <w:t xml:space="preserve">، </w:t>
      </w:r>
      <w:r w:rsidRPr="0052634A">
        <w:rPr>
          <w:rFonts w:eastAsia="Times New Roman" w:hint="cs"/>
          <w:rtl/>
        </w:rPr>
        <w:t>وظن هو أنّ لها من اسمها نصيب</w:t>
      </w:r>
      <w:r w:rsidR="008D581A" w:rsidRPr="0052634A">
        <w:rPr>
          <w:rFonts w:eastAsia="Times New Roman" w:hint="cs"/>
          <w:rtl/>
        </w:rPr>
        <w:t xml:space="preserve">، </w:t>
      </w:r>
      <w:r w:rsidRPr="0052634A">
        <w:rPr>
          <w:rFonts w:eastAsia="Times New Roman" w:hint="cs"/>
          <w:rtl/>
        </w:rPr>
        <w:t>مع أنّ فيها من الحشو ومحاربة الأصول وهدم الصروح العلمية والقواعد التقديسية والأصول التنزيهية الكثير والكثير مما أضر به</w:t>
      </w:r>
      <w:r w:rsidR="008D581A" w:rsidRPr="0052634A">
        <w:rPr>
          <w:rFonts w:eastAsia="Times New Roman" w:hint="cs"/>
          <w:rtl/>
        </w:rPr>
        <w:t xml:space="preserve">، </w:t>
      </w:r>
      <w:r w:rsidRPr="0052634A">
        <w:rPr>
          <w:rFonts w:eastAsia="Times New Roman" w:hint="cs"/>
          <w:rtl/>
        </w:rPr>
        <w:t>وبأتباعه من بعده</w:t>
      </w:r>
      <w:r w:rsidR="008D581A" w:rsidRPr="0052634A">
        <w:rPr>
          <w:rFonts w:eastAsia="Times New Roman" w:hint="cs"/>
          <w:rtl/>
        </w:rPr>
        <w:t xml:space="preserve">، </w:t>
      </w:r>
    </w:p>
    <w:p w14:paraId="7BF64FA1" w14:textId="1A7C3D77" w:rsidR="00FF36A4" w:rsidRPr="0052634A" w:rsidRDefault="00FF36A4" w:rsidP="00061E88">
      <w:pPr>
        <w:rPr>
          <w:b/>
          <w:bCs/>
          <w:rtl/>
        </w:rPr>
      </w:pPr>
      <w:r w:rsidRPr="0052634A">
        <w:rPr>
          <w:rFonts w:eastAsia="Times New Roman" w:hint="cs"/>
          <w:bCs/>
          <w:rtl/>
        </w:rPr>
        <w:t>[6]</w:t>
      </w:r>
      <w:r w:rsidR="00507B6C" w:rsidRPr="0052634A">
        <w:rPr>
          <w:rFonts w:eastAsia="Times New Roman" w:hint="cs"/>
          <w:bCs/>
          <w:rtl/>
        </w:rPr>
        <w:t xml:space="preserve">: </w:t>
      </w:r>
      <w:r w:rsidRPr="0052634A">
        <w:rPr>
          <w:rFonts w:eastAsia="Times New Roman" w:hint="cs"/>
          <w:bCs/>
          <w:rtl/>
        </w:rPr>
        <w:t>إنّ الموالين لابن تيمية والمقتفين أثره يصفونه بالسلفية</w:t>
      </w:r>
      <w:r w:rsidR="008D581A" w:rsidRPr="0052634A">
        <w:rPr>
          <w:rFonts w:eastAsia="Times New Roman" w:hint="cs"/>
          <w:bCs/>
          <w:rtl/>
        </w:rPr>
        <w:t xml:space="preserve">، </w:t>
      </w:r>
      <w:r w:rsidRPr="0052634A">
        <w:rPr>
          <w:rFonts w:eastAsia="Times New Roman" w:hint="cs"/>
          <w:bCs/>
          <w:rtl/>
        </w:rPr>
        <w:t>ويعتقدون فيه بأنّه محيي مذهب السلف</w:t>
      </w:r>
      <w:r w:rsidR="008D581A" w:rsidRPr="0052634A">
        <w:rPr>
          <w:rFonts w:eastAsia="Times New Roman" w:hint="cs"/>
          <w:bCs/>
          <w:rtl/>
        </w:rPr>
        <w:t xml:space="preserve">، </w:t>
      </w:r>
      <w:r w:rsidRPr="0052634A">
        <w:rPr>
          <w:rFonts w:eastAsia="Times New Roman" w:hint="cs"/>
          <w:bCs/>
          <w:rtl/>
        </w:rPr>
        <w:t>ومجدد السلفية</w:t>
      </w:r>
      <w:r w:rsidR="008D581A" w:rsidRPr="0052634A">
        <w:rPr>
          <w:rFonts w:eastAsia="Times New Roman" w:hint="cs"/>
          <w:bCs/>
          <w:rtl/>
        </w:rPr>
        <w:t xml:space="preserve">، </w:t>
      </w:r>
      <w:r w:rsidRPr="0052634A">
        <w:rPr>
          <w:rFonts w:eastAsia="Times New Roman" w:hint="cs"/>
          <w:bCs/>
          <w:rtl/>
        </w:rPr>
        <w:t>ولكنّه للأسف جدد معها بناء المدرسة الحشوية ببعض مفرداتها</w:t>
      </w:r>
      <w:r w:rsidR="008D581A" w:rsidRPr="0052634A">
        <w:rPr>
          <w:rFonts w:eastAsia="Times New Roman" w:hint="cs"/>
          <w:bCs/>
          <w:rtl/>
        </w:rPr>
        <w:t xml:space="preserve">، </w:t>
      </w:r>
      <w:r w:rsidRPr="0052634A">
        <w:rPr>
          <w:rFonts w:eastAsia="Times New Roman" w:hint="cs"/>
          <w:rtl/>
        </w:rPr>
        <w:t>وأخص صفاتها من محاربة التخصص العلمي والاستهانة به والجهل المطبق بقواعد التقديس والتنزيه والتوحيد</w:t>
      </w:r>
      <w:r w:rsidR="008D581A" w:rsidRPr="0052634A">
        <w:rPr>
          <w:rFonts w:eastAsia="Times New Roman" w:hint="cs"/>
          <w:rtl/>
        </w:rPr>
        <w:t xml:space="preserve">، </w:t>
      </w:r>
      <w:r w:rsidRPr="0052634A">
        <w:rPr>
          <w:rFonts w:eastAsia="Times New Roman" w:hint="cs"/>
          <w:rtl/>
        </w:rPr>
        <w:t>هاجم الأصول والفروع والوسائل</w:t>
      </w:r>
      <w:r w:rsidR="008D581A" w:rsidRPr="0052634A">
        <w:rPr>
          <w:rFonts w:eastAsia="Times New Roman" w:hint="cs"/>
          <w:rtl/>
        </w:rPr>
        <w:t xml:space="preserve">، </w:t>
      </w:r>
      <w:r w:rsidRPr="0052634A">
        <w:rPr>
          <w:rFonts w:eastAsia="Times New Roman" w:hint="cs"/>
          <w:rtl/>
        </w:rPr>
        <w:t>وأخذ يهوش على المتخصصين</w:t>
      </w:r>
      <w:r w:rsidR="008D581A" w:rsidRPr="0052634A">
        <w:rPr>
          <w:rFonts w:eastAsia="Times New Roman" w:hint="cs"/>
          <w:rtl/>
        </w:rPr>
        <w:t xml:space="preserve">، </w:t>
      </w:r>
      <w:r w:rsidRPr="0052634A">
        <w:rPr>
          <w:rFonts w:eastAsia="Times New Roman" w:hint="cs"/>
          <w:rtl/>
        </w:rPr>
        <w:t>فنصحوه ووعظوه</w:t>
      </w:r>
      <w:r w:rsidR="008D581A" w:rsidRPr="0052634A">
        <w:rPr>
          <w:rFonts w:eastAsia="Times New Roman" w:hint="cs"/>
          <w:rtl/>
        </w:rPr>
        <w:t xml:space="preserve">، </w:t>
      </w:r>
      <w:r w:rsidRPr="0052634A">
        <w:rPr>
          <w:rFonts w:eastAsia="Times New Roman" w:hint="cs"/>
          <w:rtl/>
        </w:rPr>
        <w:t>فلما خافوا من فتنته للعامة والجهلاء سجنوه وخافوا الله تعالى فيه فلم يقتلوه</w:t>
      </w:r>
      <w:r w:rsidR="008D581A" w:rsidRPr="0052634A">
        <w:rPr>
          <w:rFonts w:eastAsia="Times New Roman" w:hint="cs"/>
          <w:rtl/>
        </w:rPr>
        <w:t xml:space="preserve">، </w:t>
      </w:r>
      <w:r w:rsidRPr="0052634A">
        <w:rPr>
          <w:rFonts w:eastAsia="Times New Roman" w:hint="cs"/>
          <w:rtl/>
        </w:rPr>
        <w:t>ثم لم يهدأ حتى دخل في دهاليز مظلمة من الحديث عن علم الكلام والمعقول والمنقول</w:t>
      </w:r>
      <w:r w:rsidR="008D581A" w:rsidRPr="0052634A">
        <w:rPr>
          <w:rFonts w:eastAsia="Times New Roman" w:hint="cs"/>
          <w:rtl/>
        </w:rPr>
        <w:t xml:space="preserve">، </w:t>
      </w:r>
      <w:r w:rsidRPr="0052634A">
        <w:rPr>
          <w:rFonts w:eastAsia="Times New Roman" w:hint="cs"/>
          <w:rtl/>
        </w:rPr>
        <w:t>وهو لا يدرك المعقول ولم تتهيأ له الفرصة في تعلمه على يد المتخصصين</w:t>
      </w:r>
      <w:r w:rsidR="008D581A" w:rsidRPr="0052634A">
        <w:rPr>
          <w:rFonts w:eastAsia="Times New Roman" w:hint="cs"/>
          <w:rtl/>
        </w:rPr>
        <w:t xml:space="preserve">، </w:t>
      </w:r>
      <w:r w:rsidRPr="0052634A">
        <w:rPr>
          <w:rFonts w:eastAsia="Times New Roman" w:hint="cs"/>
          <w:rtl/>
        </w:rPr>
        <w:t>فجال وصال وقطع الطريق على العلماء والفقهاء والعارفين ثم لم يهدأ حتى نال من منزلة سيد الأنام بأن حرّم التبرك والتوسل به إلى الله تعالى</w:t>
      </w:r>
      <w:r w:rsidR="008D581A" w:rsidRPr="0052634A">
        <w:rPr>
          <w:rFonts w:eastAsia="Times New Roman" w:hint="cs"/>
          <w:rtl/>
        </w:rPr>
        <w:t xml:space="preserve">، </w:t>
      </w:r>
      <w:r w:rsidRPr="0052634A">
        <w:rPr>
          <w:rFonts w:eastAsia="Times New Roman" w:hint="cs"/>
          <w:rtl/>
        </w:rPr>
        <w:t>مع أنّه أفضل الوسائل وأقصر الطرق إلى رضا الله</w:t>
      </w:r>
      <w:r w:rsidR="008D581A" w:rsidRPr="0052634A">
        <w:rPr>
          <w:rFonts w:eastAsia="Times New Roman" w:hint="cs"/>
          <w:rtl/>
        </w:rPr>
        <w:t xml:space="preserve">، </w:t>
      </w:r>
      <w:r w:rsidRPr="0052634A">
        <w:rPr>
          <w:rFonts w:eastAsia="Times New Roman" w:hint="cs"/>
          <w:rtl/>
        </w:rPr>
        <w:t>ثم أضحك الثكلى بتحريم التبرك وقصد زيارته عليه الصلاة والسلام</w:t>
      </w:r>
      <w:r w:rsidR="008D581A" w:rsidRPr="0052634A">
        <w:rPr>
          <w:rFonts w:eastAsia="Times New Roman" w:hint="cs"/>
          <w:rtl/>
        </w:rPr>
        <w:t xml:space="preserve">، </w:t>
      </w:r>
      <w:r w:rsidRPr="0052634A">
        <w:rPr>
          <w:rFonts w:eastAsia="Times New Roman" w:hint="cs"/>
          <w:rtl/>
        </w:rPr>
        <w:t>في زمان كانت الأمة جميعا على جواز تلك الأعمال وأنّها من فضائل الأعمال</w:t>
      </w:r>
      <w:r w:rsidR="008D581A" w:rsidRPr="0052634A">
        <w:rPr>
          <w:rFonts w:eastAsia="Times New Roman" w:hint="cs"/>
          <w:rtl/>
        </w:rPr>
        <w:t xml:space="preserve">، </w:t>
      </w:r>
      <w:r w:rsidRPr="0052634A">
        <w:rPr>
          <w:rFonts w:eastAsia="Times New Roman" w:hint="cs"/>
          <w:rtl/>
        </w:rPr>
        <w:t>فهل كانت الأمة في زمانه على ضلال مبين</w:t>
      </w:r>
      <w:r w:rsidR="008D581A" w:rsidRPr="0052634A">
        <w:rPr>
          <w:rFonts w:eastAsia="Times New Roman" w:hint="cs"/>
          <w:rtl/>
        </w:rPr>
        <w:t xml:space="preserve">، </w:t>
      </w:r>
      <w:r w:rsidRPr="0052634A">
        <w:rPr>
          <w:rFonts w:eastAsia="Times New Roman" w:hint="cs"/>
          <w:rtl/>
        </w:rPr>
        <w:t>حتى انتشلها من الظلام</w:t>
      </w:r>
      <w:r w:rsidR="008D581A" w:rsidRPr="0052634A">
        <w:rPr>
          <w:rFonts w:eastAsia="Times New Roman" w:hint="cs"/>
          <w:rtl/>
        </w:rPr>
        <w:t xml:space="preserve">، </w:t>
      </w:r>
      <w:r w:rsidRPr="0052634A">
        <w:rPr>
          <w:rFonts w:eastAsia="Times New Roman" w:hint="cs"/>
          <w:rtl/>
        </w:rPr>
        <w:t>ثم دخل هو في دهاليز الألغام بان تحدث عن ليث بني غالب وباب العلوم والمعارف أمير المؤمنين على ابن أبي طالب رضي الله عنه وأرضاه</w:t>
      </w:r>
      <w:r w:rsidR="008D581A" w:rsidRPr="0052634A">
        <w:rPr>
          <w:rFonts w:eastAsia="Times New Roman" w:hint="cs"/>
          <w:rtl/>
        </w:rPr>
        <w:t xml:space="preserve">، </w:t>
      </w:r>
      <w:r w:rsidRPr="0052634A">
        <w:rPr>
          <w:rFonts w:eastAsia="Times New Roman" w:hint="cs"/>
          <w:rtl/>
        </w:rPr>
        <w:t>بما لا ينبغي</w:t>
      </w:r>
      <w:r w:rsidR="008D581A" w:rsidRPr="0052634A">
        <w:rPr>
          <w:rFonts w:eastAsia="Times New Roman" w:hint="cs"/>
          <w:rtl/>
        </w:rPr>
        <w:t xml:space="preserve">، </w:t>
      </w:r>
      <w:r w:rsidRPr="0052634A">
        <w:rPr>
          <w:rFonts w:eastAsia="Times New Roman" w:hint="cs"/>
          <w:rtl/>
        </w:rPr>
        <w:t>إذ لكل مقام مقال</w:t>
      </w:r>
      <w:r w:rsidR="008D581A" w:rsidRPr="0052634A">
        <w:rPr>
          <w:rFonts w:eastAsia="Times New Roman" w:hint="cs"/>
          <w:rtl/>
        </w:rPr>
        <w:t xml:space="preserve">، </w:t>
      </w:r>
      <w:r w:rsidRPr="0052634A">
        <w:rPr>
          <w:rFonts w:eastAsia="Times New Roman" w:hint="cs"/>
          <w:rtl/>
        </w:rPr>
        <w:t>وهل الرد على الروافض يُجيز له رفع الحشمة والادب مع أمير المؤمنين علي بن أبي طالب رضي الله عنه</w:t>
      </w:r>
      <w:r w:rsidR="008D581A" w:rsidRPr="0052634A">
        <w:rPr>
          <w:rFonts w:eastAsia="Times New Roman" w:hint="cs"/>
          <w:rtl/>
        </w:rPr>
        <w:t xml:space="preserve">، </w:t>
      </w:r>
      <w:r w:rsidRPr="0052634A">
        <w:rPr>
          <w:rFonts w:eastAsia="Times New Roman" w:hint="cs"/>
          <w:rtl/>
        </w:rPr>
        <w:t>ثم تكلم عن الطاهر المطهر سيدنا الحسين</w:t>
      </w:r>
      <w:r w:rsidR="008D581A" w:rsidRPr="0052634A">
        <w:rPr>
          <w:rFonts w:eastAsia="Times New Roman" w:hint="cs"/>
          <w:rtl/>
        </w:rPr>
        <w:t xml:space="preserve">، </w:t>
      </w:r>
      <w:r w:rsidRPr="0052634A">
        <w:rPr>
          <w:rFonts w:eastAsia="Times New Roman" w:hint="cs"/>
          <w:rtl/>
        </w:rPr>
        <w:t>بكلام لا ينبغي</w:t>
      </w:r>
      <w:r w:rsidR="008D581A" w:rsidRPr="0052634A">
        <w:rPr>
          <w:rFonts w:eastAsia="Times New Roman" w:hint="cs"/>
          <w:rtl/>
        </w:rPr>
        <w:t xml:space="preserve">، </w:t>
      </w:r>
      <w:r w:rsidRPr="0052634A">
        <w:rPr>
          <w:rFonts w:eastAsia="Times New Roman" w:hint="cs"/>
          <w:rtl/>
        </w:rPr>
        <w:t>وهل التمحل في الدفاع عن يزيد يُجير سوء الأدب مع السادة الكرام</w:t>
      </w:r>
      <w:r w:rsidR="008D581A" w:rsidRPr="0052634A">
        <w:rPr>
          <w:rFonts w:eastAsia="Times New Roman" w:hint="cs"/>
          <w:rtl/>
        </w:rPr>
        <w:t xml:space="preserve">، </w:t>
      </w:r>
      <w:r w:rsidRPr="0052634A">
        <w:rPr>
          <w:rFonts w:eastAsia="Times New Roman" w:hint="cs"/>
          <w:rtl/>
        </w:rPr>
        <w:t>فهذه كلها من مفردات الحشو التي لم يتنبه إليها ابن تيمية</w:t>
      </w:r>
      <w:r w:rsidR="008D581A" w:rsidRPr="0052634A">
        <w:rPr>
          <w:rFonts w:eastAsia="Times New Roman" w:hint="cs"/>
          <w:rtl/>
        </w:rPr>
        <w:t xml:space="preserve">، </w:t>
      </w:r>
      <w:r w:rsidRPr="0052634A">
        <w:rPr>
          <w:rFonts w:eastAsia="Times New Roman" w:hint="cs"/>
          <w:rtl/>
        </w:rPr>
        <w:t>فتعجل بتبنيها ونشرها</w:t>
      </w:r>
      <w:r w:rsidR="008D581A" w:rsidRPr="0052634A">
        <w:rPr>
          <w:rFonts w:eastAsia="Times New Roman" w:hint="cs"/>
          <w:rtl/>
        </w:rPr>
        <w:t xml:space="preserve">، </w:t>
      </w:r>
      <w:r w:rsidRPr="0052634A">
        <w:rPr>
          <w:rFonts w:eastAsia="Times New Roman" w:hint="cs"/>
          <w:rtl/>
        </w:rPr>
        <w:t>وهي لا تمت إلى السلفية بنسب ولا صلة</w:t>
      </w:r>
      <w:r w:rsidR="008D581A" w:rsidRPr="0052634A">
        <w:rPr>
          <w:rFonts w:eastAsia="Times New Roman" w:hint="cs"/>
          <w:rtl/>
        </w:rPr>
        <w:t xml:space="preserve">، </w:t>
      </w:r>
      <w:r w:rsidRPr="0052634A">
        <w:rPr>
          <w:rFonts w:eastAsia="Times New Roman" w:hint="cs"/>
          <w:rtl/>
        </w:rPr>
        <w:t xml:space="preserve">فهل من السلفية اتهام </w:t>
      </w:r>
      <w:r w:rsidRPr="0052634A">
        <w:rPr>
          <w:rFonts w:eastAsia="Times New Roman" w:hint="cs"/>
          <w:rtl/>
        </w:rPr>
        <w:lastRenderedPageBreak/>
        <w:t>المسلمين بالشرك بدعوى التوسل</w:t>
      </w:r>
      <w:r w:rsidR="008D581A" w:rsidRPr="0052634A">
        <w:rPr>
          <w:rFonts w:eastAsia="Times New Roman" w:hint="cs"/>
          <w:rtl/>
        </w:rPr>
        <w:t xml:space="preserve">، </w:t>
      </w:r>
      <w:r w:rsidRPr="0052634A">
        <w:rPr>
          <w:rFonts w:eastAsia="Times New Roman" w:hint="cs"/>
          <w:rtl/>
        </w:rPr>
        <w:t>والتوسل مسالة فقهية على مر عصور الإسلام</w:t>
      </w:r>
      <w:r w:rsidR="008D581A" w:rsidRPr="0052634A">
        <w:rPr>
          <w:rFonts w:eastAsia="Times New Roman" w:hint="cs"/>
          <w:rtl/>
        </w:rPr>
        <w:t xml:space="preserve">، </w:t>
      </w:r>
      <w:r w:rsidRPr="0052634A">
        <w:rPr>
          <w:rFonts w:eastAsia="Times New Roman" w:hint="cs"/>
          <w:rtl/>
        </w:rPr>
        <w:t>ولم يجعلها من أبواب العقيدة والتوحيد والشرك</w:t>
      </w:r>
      <w:r w:rsidR="008D581A" w:rsidRPr="0052634A">
        <w:rPr>
          <w:rFonts w:eastAsia="Times New Roman" w:hint="cs"/>
          <w:rtl/>
        </w:rPr>
        <w:t xml:space="preserve">، </w:t>
      </w:r>
      <w:r w:rsidRPr="0052634A">
        <w:rPr>
          <w:rFonts w:eastAsia="Times New Roman" w:hint="cs"/>
          <w:rtl/>
        </w:rPr>
        <w:t>أحد قبل ابن تيمية</w:t>
      </w:r>
      <w:r w:rsidR="008D581A" w:rsidRPr="0052634A">
        <w:rPr>
          <w:rFonts w:eastAsia="Times New Roman" w:hint="cs"/>
          <w:rtl/>
        </w:rPr>
        <w:t xml:space="preserve">، </w:t>
      </w:r>
      <w:r w:rsidRPr="0052634A">
        <w:rPr>
          <w:rFonts w:eastAsia="Times New Roman" w:hint="cs"/>
          <w:rtl/>
        </w:rPr>
        <w:t>فهل كان السلف قبله على ضلالة عندما اوردوها في أبواب الفقه</w:t>
      </w:r>
      <w:r w:rsidR="008D581A" w:rsidRPr="0052634A">
        <w:rPr>
          <w:rFonts w:eastAsia="Times New Roman" w:hint="cs"/>
          <w:rtl/>
        </w:rPr>
        <w:t xml:space="preserve">، </w:t>
      </w:r>
      <w:r w:rsidRPr="0052634A">
        <w:rPr>
          <w:rFonts w:eastAsia="Times New Roman" w:hint="cs"/>
          <w:rtl/>
        </w:rPr>
        <w:t>وكيف تكون سلفية في مسالة نُخالف فيها السلف</w:t>
      </w:r>
      <w:r w:rsidR="008D581A" w:rsidRPr="0052634A">
        <w:rPr>
          <w:rFonts w:eastAsia="Times New Roman" w:hint="cs"/>
          <w:rtl/>
        </w:rPr>
        <w:t xml:space="preserve">، </w:t>
      </w:r>
      <w:r w:rsidRPr="0052634A">
        <w:rPr>
          <w:rFonts w:eastAsia="Times New Roman" w:hint="cs"/>
          <w:rtl/>
        </w:rPr>
        <w:t>إنّ السلف الصالح في حياة النبي وبعده كانوا يتوسلون بالنبي صلى الله عليه وسلم</w:t>
      </w:r>
      <w:r w:rsidR="008D581A" w:rsidRPr="0052634A">
        <w:rPr>
          <w:rFonts w:eastAsia="Times New Roman" w:hint="cs"/>
          <w:rtl/>
        </w:rPr>
        <w:t xml:space="preserve">، </w:t>
      </w:r>
      <w:r w:rsidRPr="0052634A">
        <w:rPr>
          <w:rFonts w:eastAsia="Times New Roman" w:hint="cs"/>
          <w:rtl/>
        </w:rPr>
        <w:t>لما له من كرامة عند اللّه</w:t>
      </w:r>
      <w:r w:rsidR="008D581A" w:rsidRPr="0052634A">
        <w:rPr>
          <w:rFonts w:eastAsia="Times New Roman" w:hint="cs"/>
          <w:rtl/>
        </w:rPr>
        <w:t xml:space="preserve">، </w:t>
      </w:r>
      <w:r w:rsidRPr="0052634A">
        <w:rPr>
          <w:rFonts w:eastAsia="Times New Roman" w:hint="cs"/>
          <w:rtl/>
        </w:rPr>
        <w:t>ولم يخطر ببال أحد أن التوسل إلى الله تعالى بالنبي صلى الله عليه وسلم شرك أو ذريعة إلى الشرك</w:t>
      </w:r>
      <w:r w:rsidR="008D581A" w:rsidRPr="0052634A">
        <w:rPr>
          <w:rFonts w:eastAsia="Times New Roman" w:hint="cs"/>
          <w:rtl/>
        </w:rPr>
        <w:t xml:space="preserve">، </w:t>
      </w:r>
      <w:r w:rsidRPr="0052634A">
        <w:rPr>
          <w:rFonts w:eastAsia="Times New Roman" w:hint="cs"/>
          <w:rtl/>
        </w:rPr>
        <w:t>وكان هذا ديدن السلف في جميع العصور</w:t>
      </w:r>
      <w:r w:rsidR="008D581A" w:rsidRPr="0052634A">
        <w:rPr>
          <w:rFonts w:eastAsia="Times New Roman" w:hint="cs"/>
          <w:rtl/>
        </w:rPr>
        <w:t xml:space="preserve">، </w:t>
      </w:r>
      <w:r w:rsidRPr="0052634A">
        <w:rPr>
          <w:rFonts w:eastAsia="Times New Roman" w:hint="cs"/>
          <w:rtl/>
        </w:rPr>
        <w:t>فهل لمنكر التوسل أن يصف نفسه بالسلفية</w:t>
      </w:r>
      <w:r w:rsidR="008D581A" w:rsidRPr="0052634A">
        <w:rPr>
          <w:rFonts w:eastAsia="Times New Roman" w:hint="cs"/>
          <w:rtl/>
        </w:rPr>
        <w:t xml:space="preserve">، </w:t>
      </w:r>
      <w:r w:rsidRPr="0052634A">
        <w:rPr>
          <w:rFonts w:eastAsia="Times New Roman" w:hint="cs"/>
          <w:rtl/>
        </w:rPr>
        <w:t>ثم يتطاول على بقية المسلمين باللقب</w:t>
      </w:r>
      <w:r w:rsidR="008D581A" w:rsidRPr="0052634A">
        <w:rPr>
          <w:rFonts w:eastAsia="Times New Roman" w:hint="cs"/>
          <w:rtl/>
        </w:rPr>
        <w:t xml:space="preserve">، </w:t>
      </w:r>
      <w:r w:rsidRPr="0052634A">
        <w:rPr>
          <w:rFonts w:eastAsia="Times New Roman" w:hint="cs"/>
          <w:rtl/>
        </w:rPr>
        <w:t>فيرميهم بالشرك والضلالة والبدعة والكفران</w:t>
      </w:r>
      <w:r w:rsidR="008D581A" w:rsidRPr="0052634A">
        <w:rPr>
          <w:rFonts w:eastAsia="Times New Roman" w:hint="cs"/>
          <w:rtl/>
        </w:rPr>
        <w:t xml:space="preserve">، </w:t>
      </w:r>
      <w:r w:rsidRPr="0052634A">
        <w:rPr>
          <w:rFonts w:eastAsia="Times New Roman" w:hint="cs"/>
          <w:rtl/>
        </w:rPr>
        <w:t>ثم هل من السلفية في شيء أن يأتي أحدهم بجمع الاحاديث التي تتعلق بالصفات الخبرية</w:t>
      </w:r>
      <w:r w:rsidR="008D581A" w:rsidRPr="0052634A">
        <w:rPr>
          <w:rFonts w:eastAsia="Times New Roman" w:hint="cs"/>
          <w:rtl/>
        </w:rPr>
        <w:t xml:space="preserve">، </w:t>
      </w:r>
      <w:r w:rsidRPr="0052634A">
        <w:rPr>
          <w:rFonts w:eastAsia="Times New Roman" w:hint="cs"/>
          <w:rtl/>
        </w:rPr>
        <w:t>ويسردها في مؤلف واحد يُوهم التشبيه والتجسيم</w:t>
      </w:r>
      <w:r w:rsidR="008D581A" w:rsidRPr="0052634A">
        <w:rPr>
          <w:rFonts w:eastAsia="Times New Roman" w:hint="cs"/>
          <w:rtl/>
        </w:rPr>
        <w:t xml:space="preserve">، </w:t>
      </w:r>
      <w:r w:rsidRPr="0052634A">
        <w:rPr>
          <w:rFonts w:eastAsia="Times New Roman" w:hint="cs"/>
          <w:rtl/>
        </w:rPr>
        <w:t>ويمتحن الناس باعتقادها</w:t>
      </w:r>
      <w:r w:rsidR="008D581A" w:rsidRPr="0052634A">
        <w:rPr>
          <w:rFonts w:eastAsia="Times New Roman" w:hint="cs"/>
          <w:rtl/>
        </w:rPr>
        <w:t xml:space="preserve">، </w:t>
      </w:r>
      <w:r w:rsidRPr="0052634A">
        <w:rPr>
          <w:rFonts w:eastAsia="Times New Roman" w:hint="cs"/>
          <w:rtl/>
        </w:rPr>
        <w:t>هل هذه سلفية</w:t>
      </w:r>
      <w:r w:rsidR="008D581A" w:rsidRPr="0052634A">
        <w:rPr>
          <w:rFonts w:eastAsia="Times New Roman" w:hint="cs"/>
          <w:rtl/>
        </w:rPr>
        <w:t xml:space="preserve">، </w:t>
      </w:r>
      <w:r w:rsidRPr="0052634A">
        <w:rPr>
          <w:rFonts w:eastAsia="Times New Roman" w:hint="cs"/>
          <w:rtl/>
        </w:rPr>
        <w:t>أم حشوية</w:t>
      </w:r>
      <w:r w:rsidR="008D581A" w:rsidRPr="0052634A">
        <w:rPr>
          <w:rFonts w:eastAsia="Times New Roman" w:hint="cs"/>
          <w:rtl/>
        </w:rPr>
        <w:t xml:space="preserve">، </w:t>
      </w:r>
      <w:r w:rsidRPr="0052634A">
        <w:rPr>
          <w:rFonts w:eastAsia="Times New Roman" w:hint="cs"/>
          <w:rtl/>
        </w:rPr>
        <w:t>لقد كان الإمام مالك ابن أنس إمام السلفية بحق عندما كان يمنع من رواية الاحاديث التي تتعلق بالصفات الخبرية</w:t>
      </w:r>
      <w:r w:rsidR="008D581A" w:rsidRPr="0052634A">
        <w:rPr>
          <w:rFonts w:eastAsia="Times New Roman" w:hint="cs"/>
          <w:rtl/>
        </w:rPr>
        <w:t xml:space="preserve">، </w:t>
      </w:r>
      <w:r w:rsidRPr="0052634A">
        <w:rPr>
          <w:rFonts w:eastAsia="Times New Roman" w:hint="cs"/>
          <w:rtl/>
        </w:rPr>
        <w:t>خوفا من تتبع المتشابهات</w:t>
      </w:r>
      <w:r w:rsidR="008D581A" w:rsidRPr="0052634A">
        <w:rPr>
          <w:rFonts w:eastAsia="Times New Roman" w:hint="cs"/>
          <w:rtl/>
        </w:rPr>
        <w:t xml:space="preserve">، </w:t>
      </w:r>
      <w:r w:rsidRPr="0052634A">
        <w:rPr>
          <w:rFonts w:eastAsia="Times New Roman" w:hint="cs"/>
          <w:rtl/>
        </w:rPr>
        <w:t>وكان يمنع في مجلسه من مجرد السؤال عنها</w:t>
      </w:r>
      <w:r w:rsidR="008D581A" w:rsidRPr="0052634A">
        <w:rPr>
          <w:rFonts w:eastAsia="Times New Roman" w:hint="cs"/>
          <w:rtl/>
        </w:rPr>
        <w:t xml:space="preserve">، </w:t>
      </w:r>
      <w:r w:rsidRPr="0052634A">
        <w:rPr>
          <w:rFonts w:eastAsia="Times New Roman" w:hint="cs"/>
          <w:rtl/>
        </w:rPr>
        <w:t>فكيف ينتسب إلى السلفية من يجمع تلك المتشابهات ويسردها في مؤلف واحد يُوهم التشبيه والتجسيم</w:t>
      </w:r>
      <w:r w:rsidR="008D581A" w:rsidRPr="0052634A">
        <w:rPr>
          <w:rFonts w:eastAsia="Times New Roman" w:hint="cs"/>
          <w:rtl/>
        </w:rPr>
        <w:t xml:space="preserve">، </w:t>
      </w:r>
      <w:r w:rsidRPr="0052634A">
        <w:rPr>
          <w:rFonts w:eastAsia="Times New Roman" w:hint="cs"/>
          <w:rtl/>
        </w:rPr>
        <w:t>ثم ينسب ذلك إلى السلف</w:t>
      </w:r>
      <w:r w:rsidR="008D581A" w:rsidRPr="0052634A">
        <w:rPr>
          <w:rFonts w:eastAsia="Times New Roman" w:hint="cs"/>
          <w:rtl/>
        </w:rPr>
        <w:t xml:space="preserve">، </w:t>
      </w:r>
      <w:r w:rsidRPr="0052634A">
        <w:rPr>
          <w:rFonts w:eastAsia="Times New Roman" w:hint="cs"/>
          <w:rtl/>
        </w:rPr>
        <w:t>ما أشد حاجة السلفية المعاصرة من تنقيتها من أدران الحشو والتجسيم والغلو في التكفير والتشريك والتبديع</w:t>
      </w:r>
      <w:r w:rsidR="008D581A" w:rsidRPr="0052634A">
        <w:rPr>
          <w:rFonts w:eastAsia="Times New Roman" w:hint="cs"/>
          <w:rtl/>
        </w:rPr>
        <w:t xml:space="preserve">، </w:t>
      </w:r>
      <w:r w:rsidRPr="0052634A">
        <w:rPr>
          <w:rFonts w:eastAsia="Times New Roman" w:hint="cs"/>
          <w:rtl/>
        </w:rPr>
        <w:t>والله الهادي إلى سواء السبيل</w:t>
      </w:r>
      <w:r w:rsidR="008D581A" w:rsidRPr="0052634A">
        <w:rPr>
          <w:rFonts w:eastAsia="Times New Roman" w:hint="cs"/>
          <w:rtl/>
        </w:rPr>
        <w:t xml:space="preserve">، </w:t>
      </w:r>
    </w:p>
    <w:p w14:paraId="3359C65B" w14:textId="0ED82C52" w:rsidR="00FF36A4" w:rsidRPr="0052634A" w:rsidRDefault="00FF36A4" w:rsidP="00061E88">
      <w:pPr>
        <w:rPr>
          <w:b/>
          <w:rtl/>
        </w:rPr>
      </w:pPr>
      <w:r w:rsidRPr="0052634A">
        <w:rPr>
          <w:rFonts w:hint="cs"/>
          <w:bCs/>
          <w:rtl/>
        </w:rPr>
        <w:t>[7]</w:t>
      </w:r>
      <w:r w:rsidR="00507B6C" w:rsidRPr="0052634A">
        <w:rPr>
          <w:rFonts w:hint="cs"/>
          <w:bCs/>
          <w:rtl/>
        </w:rPr>
        <w:t xml:space="preserve">: </w:t>
      </w:r>
      <w:r w:rsidRPr="0052634A">
        <w:rPr>
          <w:rFonts w:hint="cs"/>
          <w:bCs/>
          <w:rtl/>
        </w:rPr>
        <w:t>هل يصح بعد تلك المخالفات والمجازفات</w:t>
      </w:r>
      <w:r w:rsidR="00507B6C" w:rsidRPr="0052634A">
        <w:rPr>
          <w:rFonts w:hint="cs"/>
          <w:rtl/>
        </w:rPr>
        <w:t xml:space="preserve">: </w:t>
      </w:r>
      <w:r w:rsidRPr="0052634A">
        <w:rPr>
          <w:rFonts w:hint="cs"/>
          <w:rtl/>
        </w:rPr>
        <w:t>أن يعتبر مذهبه هو الممثل والمتحدث الرسمي الصحيح عن الدين واهله</w:t>
      </w:r>
      <w:r w:rsidR="008D581A" w:rsidRPr="0052634A">
        <w:rPr>
          <w:rFonts w:hint="cs"/>
          <w:rtl/>
        </w:rPr>
        <w:t xml:space="preserve">، </w:t>
      </w:r>
      <w:r w:rsidRPr="0052634A">
        <w:rPr>
          <w:rFonts w:hint="cs"/>
          <w:rtl/>
        </w:rPr>
        <w:t>وعن السلفية والسلف</w:t>
      </w:r>
      <w:r w:rsidR="008D581A" w:rsidRPr="0052634A">
        <w:rPr>
          <w:rFonts w:hint="cs"/>
          <w:rtl/>
        </w:rPr>
        <w:t xml:space="preserve">، </w:t>
      </w:r>
      <w:r w:rsidRPr="0052634A">
        <w:rPr>
          <w:rFonts w:hint="cs"/>
          <w:rtl/>
        </w:rPr>
        <w:t>وعن العقيدة المنجية وأصولها</w:t>
      </w:r>
      <w:r w:rsidR="008D581A" w:rsidRPr="0052634A">
        <w:rPr>
          <w:rFonts w:hint="cs"/>
          <w:rtl/>
        </w:rPr>
        <w:t xml:space="preserve">، </w:t>
      </w:r>
      <w:r w:rsidRPr="0052634A">
        <w:rPr>
          <w:rFonts w:hint="cs"/>
          <w:rtl/>
        </w:rPr>
        <w:t>وعن الفقه وأدلته</w:t>
      </w:r>
      <w:r w:rsidR="008D581A" w:rsidRPr="0052634A">
        <w:rPr>
          <w:rFonts w:hint="cs"/>
          <w:rtl/>
        </w:rPr>
        <w:t xml:space="preserve">، </w:t>
      </w:r>
      <w:r w:rsidRPr="0052634A">
        <w:rPr>
          <w:rFonts w:hint="cs"/>
          <w:rtl/>
        </w:rPr>
        <w:t>وعن التزكية وأسرارها</w:t>
      </w:r>
      <w:r w:rsidR="008D581A" w:rsidRPr="0052634A">
        <w:rPr>
          <w:rFonts w:hint="cs"/>
          <w:rtl/>
        </w:rPr>
        <w:t xml:space="preserve">، </w:t>
      </w:r>
      <w:r w:rsidRPr="0052634A">
        <w:rPr>
          <w:rFonts w:hint="cs"/>
          <w:rtl/>
        </w:rPr>
        <w:t>نعم نقدر له مكانته</w:t>
      </w:r>
      <w:r w:rsidR="008D581A" w:rsidRPr="0052634A">
        <w:rPr>
          <w:rFonts w:hint="cs"/>
          <w:rtl/>
        </w:rPr>
        <w:t xml:space="preserve">، </w:t>
      </w:r>
      <w:r w:rsidRPr="0052634A">
        <w:rPr>
          <w:rFonts w:hint="cs"/>
          <w:rtl/>
        </w:rPr>
        <w:t>ولكنّه ليس بالمعصوم</w:t>
      </w:r>
      <w:r w:rsidR="008D581A" w:rsidRPr="0052634A">
        <w:rPr>
          <w:rFonts w:hint="cs"/>
          <w:rtl/>
        </w:rPr>
        <w:t xml:space="preserve">، </w:t>
      </w:r>
      <w:r w:rsidRPr="0052634A">
        <w:rPr>
          <w:rFonts w:hint="cs"/>
          <w:rtl/>
        </w:rPr>
        <w:t>ولا بالمتخصص في علم معين يُقتدى به فيه</w:t>
      </w:r>
      <w:r w:rsidR="008D581A" w:rsidRPr="0052634A">
        <w:rPr>
          <w:rFonts w:hint="cs"/>
          <w:rtl/>
        </w:rPr>
        <w:t xml:space="preserve">، </w:t>
      </w:r>
      <w:r w:rsidRPr="0052634A">
        <w:rPr>
          <w:rFonts w:hint="cs"/>
          <w:rtl/>
        </w:rPr>
        <w:t>نحترم علمه ونذكر أخطاءه</w:t>
      </w:r>
      <w:r w:rsidR="008D581A" w:rsidRPr="0052634A">
        <w:rPr>
          <w:rFonts w:hint="cs"/>
          <w:rtl/>
        </w:rPr>
        <w:t xml:space="preserve">، </w:t>
      </w:r>
      <w:r w:rsidRPr="0052634A">
        <w:rPr>
          <w:rFonts w:hint="cs"/>
          <w:rtl/>
        </w:rPr>
        <w:t>ونضيف علمه إلى تراث علم أهل السنّة والجماعة</w:t>
      </w:r>
      <w:r w:rsidR="008D581A" w:rsidRPr="0052634A">
        <w:rPr>
          <w:rFonts w:hint="cs"/>
          <w:rtl/>
        </w:rPr>
        <w:t xml:space="preserve">، </w:t>
      </w:r>
      <w:r w:rsidRPr="0052634A">
        <w:rPr>
          <w:rFonts w:hint="cs"/>
          <w:rtl/>
        </w:rPr>
        <w:t>بعد غربلته على أيدي المتخصصين</w:t>
      </w:r>
      <w:r w:rsidR="008D581A" w:rsidRPr="0052634A">
        <w:rPr>
          <w:rFonts w:hint="cs"/>
          <w:rtl/>
        </w:rPr>
        <w:t xml:space="preserve">، </w:t>
      </w:r>
      <w:r w:rsidRPr="0052634A">
        <w:rPr>
          <w:rFonts w:hint="cs"/>
          <w:rtl/>
        </w:rPr>
        <w:t>ونستدل بأقواله</w:t>
      </w:r>
      <w:r w:rsidR="008D581A" w:rsidRPr="0052634A">
        <w:rPr>
          <w:rFonts w:hint="cs"/>
          <w:rtl/>
        </w:rPr>
        <w:t xml:space="preserve">، </w:t>
      </w:r>
      <w:r w:rsidRPr="0052634A">
        <w:rPr>
          <w:rFonts w:hint="cs"/>
          <w:rtl/>
        </w:rPr>
        <w:t>ولا مانع عند الخطأ أن نقول</w:t>
      </w:r>
      <w:r w:rsidR="00507B6C" w:rsidRPr="0052634A">
        <w:rPr>
          <w:rFonts w:hint="cs"/>
          <w:rtl/>
        </w:rPr>
        <w:t xml:space="preserve">: </w:t>
      </w:r>
      <w:r w:rsidRPr="0052634A">
        <w:rPr>
          <w:rFonts w:hint="cs"/>
          <w:rtl/>
        </w:rPr>
        <w:t>أخطأ في تقرير تلك المسألة</w:t>
      </w:r>
      <w:r w:rsidR="008D581A" w:rsidRPr="0052634A">
        <w:rPr>
          <w:rFonts w:hint="cs"/>
          <w:rtl/>
        </w:rPr>
        <w:t xml:space="preserve">، </w:t>
      </w:r>
      <w:r w:rsidRPr="0052634A">
        <w:rPr>
          <w:rFonts w:hint="cs"/>
          <w:rtl/>
        </w:rPr>
        <w:t>ولا زلت أقول وأوقن أنّ ابن تيمية لو فهم علم التقديس وقواعد التنزيه على يد متخصص</w:t>
      </w:r>
      <w:r w:rsidR="008D581A" w:rsidRPr="0052634A">
        <w:rPr>
          <w:rFonts w:hint="cs"/>
          <w:rtl/>
        </w:rPr>
        <w:t xml:space="preserve">، </w:t>
      </w:r>
      <w:r w:rsidRPr="0052634A">
        <w:rPr>
          <w:rFonts w:hint="cs"/>
          <w:rtl/>
        </w:rPr>
        <w:t>لكان آية في العلم</w:t>
      </w:r>
      <w:r w:rsidR="008D581A" w:rsidRPr="0052634A">
        <w:rPr>
          <w:rFonts w:hint="cs"/>
          <w:rtl/>
        </w:rPr>
        <w:t xml:space="preserve">، </w:t>
      </w:r>
      <w:r w:rsidRPr="0052634A">
        <w:rPr>
          <w:rFonts w:hint="cs"/>
          <w:rtl/>
        </w:rPr>
        <w:t>ولتغيرت الكثير من موازين التقييم عنده</w:t>
      </w:r>
      <w:r w:rsidR="008D581A" w:rsidRPr="0052634A">
        <w:rPr>
          <w:rFonts w:hint="cs"/>
          <w:rtl/>
        </w:rPr>
        <w:t xml:space="preserve">، </w:t>
      </w:r>
      <w:r w:rsidRPr="0052634A">
        <w:rPr>
          <w:rFonts w:hint="cs"/>
          <w:rtl/>
        </w:rPr>
        <w:t>ولا يغرنّك رده على الأكابر في علم التقديس والتنزيه كالرازي وفحول الأشاعرة</w:t>
      </w:r>
      <w:r w:rsidR="008D581A" w:rsidRPr="0052634A">
        <w:rPr>
          <w:rFonts w:hint="cs"/>
          <w:rtl/>
        </w:rPr>
        <w:t xml:space="preserve">، </w:t>
      </w:r>
      <w:r w:rsidRPr="0052634A">
        <w:rPr>
          <w:rFonts w:hint="cs"/>
          <w:rtl/>
        </w:rPr>
        <w:t>فردوده خواء عن معرفة مقصود تنزيههم لأنّه ولج علما لا يتقن أصوله</w:t>
      </w:r>
      <w:r w:rsidR="008D581A" w:rsidRPr="0052634A">
        <w:rPr>
          <w:rFonts w:hint="cs"/>
          <w:rtl/>
        </w:rPr>
        <w:t xml:space="preserve">، </w:t>
      </w:r>
      <w:r w:rsidRPr="0052634A">
        <w:rPr>
          <w:rFonts w:hint="cs"/>
          <w:rtl/>
        </w:rPr>
        <w:t>فأخذ يحشو في الردود حشواً</w:t>
      </w:r>
      <w:r w:rsidR="008D581A" w:rsidRPr="0052634A">
        <w:rPr>
          <w:rFonts w:hint="cs"/>
          <w:rtl/>
        </w:rPr>
        <w:t xml:space="preserve">، </w:t>
      </w:r>
      <w:r w:rsidRPr="0052634A">
        <w:rPr>
          <w:rFonts w:hint="cs"/>
          <w:rtl/>
        </w:rPr>
        <w:t>وما أسوأ ردّه على كتاب تقديس الرازي</w:t>
      </w:r>
      <w:r w:rsidR="008D581A" w:rsidRPr="0052634A">
        <w:rPr>
          <w:rFonts w:hint="cs"/>
          <w:rtl/>
        </w:rPr>
        <w:t xml:space="preserve">، </w:t>
      </w:r>
      <w:r w:rsidRPr="0052634A">
        <w:rPr>
          <w:rFonts w:hint="cs"/>
          <w:rtl/>
        </w:rPr>
        <w:t>يرد الصواب بالخطأ ويجول ويصول ويجادل في اثبات خطأ الصواب وصواب الخطأ</w:t>
      </w:r>
      <w:r w:rsidR="008D581A" w:rsidRPr="0052634A">
        <w:rPr>
          <w:rFonts w:hint="cs"/>
          <w:rtl/>
        </w:rPr>
        <w:t xml:space="preserve">، </w:t>
      </w:r>
      <w:r w:rsidRPr="0052634A">
        <w:rPr>
          <w:rFonts w:hint="cs"/>
          <w:rtl/>
        </w:rPr>
        <w:t>ولا يغرنك محاولة اثباته عدم التعارض بين النقل والعقل</w:t>
      </w:r>
      <w:r w:rsidR="008D581A" w:rsidRPr="0052634A">
        <w:rPr>
          <w:rFonts w:hint="cs"/>
          <w:rtl/>
        </w:rPr>
        <w:t xml:space="preserve">، </w:t>
      </w:r>
      <w:r w:rsidRPr="0052634A">
        <w:rPr>
          <w:rFonts w:hint="cs"/>
          <w:rtl/>
        </w:rPr>
        <w:t>بجر ما توهمه معقولاً</w:t>
      </w:r>
      <w:r w:rsidR="008D581A" w:rsidRPr="0052634A">
        <w:rPr>
          <w:rFonts w:hint="cs"/>
          <w:rtl/>
        </w:rPr>
        <w:t xml:space="preserve">، </w:t>
      </w:r>
      <w:r w:rsidRPr="0052634A">
        <w:rPr>
          <w:rFonts w:hint="cs"/>
          <w:rtl/>
        </w:rPr>
        <w:t>إلى فهمه القاصر الذي فهمه بالخطأ من المنقول</w:t>
      </w:r>
      <w:r w:rsidR="008D581A" w:rsidRPr="0052634A">
        <w:rPr>
          <w:rFonts w:hint="cs"/>
          <w:rtl/>
        </w:rPr>
        <w:t xml:space="preserve">، </w:t>
      </w:r>
      <w:r w:rsidRPr="0052634A">
        <w:rPr>
          <w:rFonts w:hint="cs"/>
          <w:rtl/>
        </w:rPr>
        <w:t>فلا هو - يرحمه الله - يدرك المعقول على وجهه لأنّه غير متخصص فيه</w:t>
      </w:r>
      <w:r w:rsidR="008D581A" w:rsidRPr="0052634A">
        <w:rPr>
          <w:rFonts w:hint="cs"/>
          <w:rtl/>
        </w:rPr>
        <w:t xml:space="preserve">، </w:t>
      </w:r>
      <w:r w:rsidRPr="0052634A">
        <w:rPr>
          <w:rFonts w:hint="cs"/>
          <w:rtl/>
        </w:rPr>
        <w:t xml:space="preserve">وهل أقل المعقول إلا </w:t>
      </w:r>
      <w:r w:rsidRPr="0052634A">
        <w:rPr>
          <w:rFonts w:hint="cs"/>
          <w:rtl/>
        </w:rPr>
        <w:lastRenderedPageBreak/>
        <w:t>معرفة ما يجوز وما يجب وما يستحيل في حق الخالق سبحانه</w:t>
      </w:r>
      <w:r w:rsidR="008D581A" w:rsidRPr="0052634A">
        <w:rPr>
          <w:rFonts w:hint="cs"/>
          <w:rtl/>
        </w:rPr>
        <w:t xml:space="preserve">، </w:t>
      </w:r>
      <w:r w:rsidRPr="0052634A">
        <w:rPr>
          <w:rFonts w:hint="cs"/>
          <w:rtl/>
        </w:rPr>
        <w:t>وهل أقل المعقول إلا التفريق الأصولي بين القديم والمحدث وهو لا يدركه</w:t>
      </w:r>
      <w:r w:rsidR="008D581A" w:rsidRPr="0052634A">
        <w:rPr>
          <w:rFonts w:hint="cs"/>
          <w:rtl/>
        </w:rPr>
        <w:t xml:space="preserve">، </w:t>
      </w:r>
      <w:r w:rsidRPr="0052634A">
        <w:rPr>
          <w:rFonts w:hint="cs"/>
          <w:rtl/>
        </w:rPr>
        <w:t>وهل أقل المعقول إلا معرفة قواعد التنزيه التي تمنع التمثيل والتشبيه والتجسيم والحشو عند الحديث عن ما يتعلق بالله تعالى</w:t>
      </w:r>
      <w:r w:rsidR="008D581A" w:rsidRPr="0052634A">
        <w:rPr>
          <w:rFonts w:hint="cs"/>
          <w:rtl/>
        </w:rPr>
        <w:t xml:space="preserve">، </w:t>
      </w:r>
      <w:r w:rsidRPr="0052634A">
        <w:rPr>
          <w:rFonts w:hint="cs"/>
          <w:rtl/>
        </w:rPr>
        <w:t>وهو يرحمه الله لا يدرك ذلك البته</w:t>
      </w:r>
      <w:r w:rsidR="008D581A" w:rsidRPr="0052634A">
        <w:rPr>
          <w:rFonts w:hint="cs"/>
          <w:rtl/>
        </w:rPr>
        <w:t xml:space="preserve">، </w:t>
      </w:r>
      <w:r w:rsidRPr="0052634A">
        <w:rPr>
          <w:rFonts w:hint="cs"/>
          <w:rtl/>
        </w:rPr>
        <w:t>وأنا لا أتجنى عليه</w:t>
      </w:r>
      <w:r w:rsidR="008D581A" w:rsidRPr="0052634A">
        <w:rPr>
          <w:rFonts w:hint="cs"/>
          <w:rtl/>
        </w:rPr>
        <w:t xml:space="preserve">، </w:t>
      </w:r>
      <w:r w:rsidRPr="0052634A">
        <w:rPr>
          <w:rFonts w:hint="cs"/>
          <w:rtl/>
        </w:rPr>
        <w:t>يرحمه الله فقد أمضيت ثلاثين سنة في دراسة كتبه ومعرفة مداركها ووجه المخالفة فيها لأكابر المتخصصين من علماء أهل السنّة والجماعة</w:t>
      </w:r>
      <w:r w:rsidR="008D581A" w:rsidRPr="0052634A">
        <w:rPr>
          <w:rFonts w:hint="cs"/>
          <w:rtl/>
        </w:rPr>
        <w:t xml:space="preserve">، </w:t>
      </w:r>
      <w:r w:rsidRPr="0052634A">
        <w:rPr>
          <w:rFonts w:hint="cs"/>
          <w:rtl/>
        </w:rPr>
        <w:t>وأعلم علم اليقين أنّه لو درس المعقول على وجهه لما كان هذا حاله في التنزيه والتقديس</w:t>
      </w:r>
      <w:r w:rsidR="008D581A" w:rsidRPr="0052634A">
        <w:rPr>
          <w:rFonts w:hint="cs"/>
          <w:rtl/>
        </w:rPr>
        <w:t xml:space="preserve">، </w:t>
      </w:r>
      <w:r w:rsidRPr="0052634A">
        <w:rPr>
          <w:rFonts w:hint="cs"/>
          <w:rtl/>
        </w:rPr>
        <w:t>وإنما كان يجعل المحسوس مكان المعقول وهو يتحدث عن المعقول</w:t>
      </w:r>
      <w:r w:rsidR="008D581A" w:rsidRPr="0052634A">
        <w:rPr>
          <w:rFonts w:hint="cs"/>
          <w:rtl/>
        </w:rPr>
        <w:t xml:space="preserve">، </w:t>
      </w:r>
      <w:r w:rsidRPr="0052634A">
        <w:rPr>
          <w:rFonts w:hint="cs"/>
          <w:rtl/>
        </w:rPr>
        <w:t>ولا يتبين الفارق بينهما مع أنّه فارق عظيم عند أهلا التخصص والعرفان</w:t>
      </w:r>
      <w:r w:rsidR="008D581A" w:rsidRPr="0052634A">
        <w:rPr>
          <w:rFonts w:hint="cs"/>
          <w:rtl/>
        </w:rPr>
        <w:t xml:space="preserve">، </w:t>
      </w:r>
      <w:r w:rsidRPr="0052634A">
        <w:rPr>
          <w:rFonts w:hint="cs"/>
          <w:rtl/>
        </w:rPr>
        <w:t>ثم ما يفهمه من المنقول ليس هو بفهم الاكابر الذين ضبطوا الأصول في العقيدة</w:t>
      </w:r>
      <w:r w:rsidR="008D581A" w:rsidRPr="0052634A">
        <w:rPr>
          <w:rFonts w:hint="cs"/>
          <w:rtl/>
        </w:rPr>
        <w:t xml:space="preserve">، </w:t>
      </w:r>
      <w:r w:rsidRPr="0052634A">
        <w:rPr>
          <w:rFonts w:hint="cs"/>
          <w:rtl/>
        </w:rPr>
        <w:t>لأنّه لا يمتلك أدواتهم ولا حواجزهم في منع الولوج في الفهم الممنوع</w:t>
      </w:r>
      <w:r w:rsidR="008D581A" w:rsidRPr="0052634A">
        <w:rPr>
          <w:rFonts w:hint="cs"/>
          <w:rtl/>
        </w:rPr>
        <w:t xml:space="preserve">، </w:t>
      </w:r>
      <w:r w:rsidRPr="0052634A">
        <w:rPr>
          <w:rFonts w:hint="cs"/>
          <w:rtl/>
        </w:rPr>
        <w:t>ولذلك وقع في بعض المخالفات التي حاول فيها سحب الأمة بعيدا عن وسطيتها بين المعتزلة والمجسمة</w:t>
      </w:r>
      <w:r w:rsidR="008D581A" w:rsidRPr="0052634A">
        <w:rPr>
          <w:rFonts w:hint="cs"/>
          <w:rtl/>
        </w:rPr>
        <w:t xml:space="preserve">، </w:t>
      </w:r>
      <w:r w:rsidRPr="0052634A">
        <w:rPr>
          <w:rFonts w:hint="cs"/>
          <w:rtl/>
        </w:rPr>
        <w:t>إلى ناحية المجسمة</w:t>
      </w:r>
      <w:r w:rsidR="008D581A" w:rsidRPr="0052634A">
        <w:rPr>
          <w:rFonts w:hint="cs"/>
          <w:rtl/>
        </w:rPr>
        <w:t xml:space="preserve">، </w:t>
      </w:r>
      <w:r w:rsidRPr="0052634A">
        <w:rPr>
          <w:rFonts w:hint="cs"/>
          <w:rtl/>
        </w:rPr>
        <w:t>- وهو لا يدرك ذلك - بحسن ظن أنّه يريد سحبها إلى السلفية التي فهمها وعاش حياته من أجلها</w:t>
      </w:r>
      <w:r w:rsidR="008D581A" w:rsidRPr="0052634A">
        <w:rPr>
          <w:rFonts w:hint="cs"/>
          <w:rtl/>
        </w:rPr>
        <w:t xml:space="preserve">، </w:t>
      </w:r>
      <w:r w:rsidRPr="0052634A">
        <w:rPr>
          <w:rFonts w:hint="cs"/>
          <w:rtl/>
        </w:rPr>
        <w:t>وهل كان السلف إلا أكابر المقدسين والمنزهين والمسبحين</w:t>
      </w:r>
      <w:r w:rsidR="008D581A" w:rsidRPr="0052634A">
        <w:rPr>
          <w:rFonts w:hint="cs"/>
          <w:rtl/>
        </w:rPr>
        <w:t xml:space="preserve">، </w:t>
      </w:r>
      <w:r w:rsidRPr="0052634A">
        <w:rPr>
          <w:rFonts w:hint="cs"/>
          <w:rtl/>
        </w:rPr>
        <w:t>ولكن أبى الله تعالى العصمة إلا لرسوله</w:t>
      </w:r>
      <w:r w:rsidR="008D581A" w:rsidRPr="0052634A">
        <w:rPr>
          <w:rFonts w:hint="cs"/>
          <w:rtl/>
        </w:rPr>
        <w:t xml:space="preserve">، </w:t>
      </w:r>
      <w:r w:rsidRPr="0052634A">
        <w:rPr>
          <w:rFonts w:hint="cs"/>
          <w:rtl/>
        </w:rPr>
        <w:t>وأبى الصحة والكمال إلا للمتخصصين من أهل العلم كلٌ في علمه الذي تخصص فيه</w:t>
      </w:r>
      <w:r w:rsidR="008D581A" w:rsidRPr="0052634A">
        <w:rPr>
          <w:rFonts w:hint="cs"/>
          <w:rtl/>
        </w:rPr>
        <w:t xml:space="preserve">، </w:t>
      </w:r>
      <w:r w:rsidRPr="0052634A">
        <w:rPr>
          <w:rFonts w:hint="cs"/>
          <w:rtl/>
        </w:rPr>
        <w:t>وأتمنى أن تتكامل اللحمة بين طوائف أهل السنّة والجماعة</w:t>
      </w:r>
      <w:r w:rsidR="008D581A" w:rsidRPr="0052634A">
        <w:rPr>
          <w:rFonts w:hint="cs"/>
          <w:rtl/>
        </w:rPr>
        <w:t xml:space="preserve">، </w:t>
      </w:r>
      <w:r w:rsidRPr="0052634A">
        <w:rPr>
          <w:rFonts w:hint="cs"/>
          <w:rtl/>
        </w:rPr>
        <w:t>فنأخذ بأحسن ما خط قلم الإمام أحمد بن تيمية ونتجنب غرائبه وأخطاءه</w:t>
      </w:r>
      <w:r w:rsidR="008D581A" w:rsidRPr="0052634A">
        <w:rPr>
          <w:rFonts w:hint="cs"/>
          <w:rtl/>
        </w:rPr>
        <w:t xml:space="preserve">، </w:t>
      </w:r>
      <w:r w:rsidRPr="0052634A">
        <w:rPr>
          <w:rFonts w:hint="cs"/>
          <w:rtl/>
        </w:rPr>
        <w:t>ونقول أصاب في كذا</w:t>
      </w:r>
      <w:r w:rsidR="008D581A" w:rsidRPr="0052634A">
        <w:rPr>
          <w:rFonts w:hint="cs"/>
          <w:rtl/>
        </w:rPr>
        <w:t xml:space="preserve">، </w:t>
      </w:r>
      <w:r w:rsidRPr="0052634A">
        <w:rPr>
          <w:rFonts w:hint="cs"/>
          <w:rtl/>
        </w:rPr>
        <w:t>وأخطأ في كذا</w:t>
      </w:r>
      <w:r w:rsidR="008D581A" w:rsidRPr="0052634A">
        <w:rPr>
          <w:rFonts w:hint="cs"/>
          <w:rtl/>
        </w:rPr>
        <w:t xml:space="preserve">، </w:t>
      </w:r>
      <w:r w:rsidRPr="0052634A">
        <w:rPr>
          <w:rFonts w:hint="cs"/>
          <w:rtl/>
        </w:rPr>
        <w:t>وخالف الجمهور في كذا</w:t>
      </w:r>
      <w:r w:rsidR="008D581A" w:rsidRPr="0052634A">
        <w:rPr>
          <w:rFonts w:hint="cs"/>
          <w:rtl/>
        </w:rPr>
        <w:t xml:space="preserve">، </w:t>
      </w:r>
      <w:r w:rsidRPr="0052634A">
        <w:rPr>
          <w:rFonts w:hint="cs"/>
          <w:rtl/>
        </w:rPr>
        <w:t>ونأخذ بقوله في كذا</w:t>
      </w:r>
      <w:r w:rsidR="008D581A" w:rsidRPr="0052634A">
        <w:rPr>
          <w:rFonts w:hint="cs"/>
          <w:rtl/>
        </w:rPr>
        <w:t xml:space="preserve">، </w:t>
      </w:r>
      <w:r w:rsidRPr="0052634A">
        <w:rPr>
          <w:rFonts w:hint="cs"/>
          <w:rtl/>
        </w:rPr>
        <w:t>ونخالفه في كذا</w:t>
      </w:r>
      <w:r w:rsidR="008D581A" w:rsidRPr="0052634A">
        <w:rPr>
          <w:rFonts w:hint="cs"/>
          <w:rtl/>
        </w:rPr>
        <w:t xml:space="preserve">، </w:t>
      </w:r>
      <w:r w:rsidRPr="0052634A">
        <w:rPr>
          <w:rFonts w:hint="cs"/>
          <w:rtl/>
        </w:rPr>
        <w:t>فتتقارب الصفوف بدلاً من شقها وتنازعها ليس على مدى القرب والبعد عن أصول الإسلام</w:t>
      </w:r>
      <w:r w:rsidR="008D581A" w:rsidRPr="0052634A">
        <w:rPr>
          <w:rFonts w:hint="cs"/>
          <w:rtl/>
        </w:rPr>
        <w:t xml:space="preserve">، </w:t>
      </w:r>
      <w:r w:rsidRPr="0052634A">
        <w:rPr>
          <w:rFonts w:hint="cs"/>
          <w:rtl/>
        </w:rPr>
        <w:t>وإنما على أساس الولاء والبراء لدعوة ابن تيمية</w:t>
      </w:r>
      <w:r w:rsidR="008D581A" w:rsidRPr="0052634A">
        <w:rPr>
          <w:rFonts w:hint="cs"/>
          <w:rtl/>
        </w:rPr>
        <w:t xml:space="preserve">، </w:t>
      </w:r>
      <w:r w:rsidRPr="0052634A">
        <w:rPr>
          <w:rFonts w:hint="cs"/>
          <w:rtl/>
        </w:rPr>
        <w:t>أما انتصارا لها وإما انتصارا لرافضيها ومحاربيها</w:t>
      </w:r>
      <w:r w:rsidR="008D581A" w:rsidRPr="0052634A">
        <w:rPr>
          <w:rFonts w:hint="cs"/>
          <w:rtl/>
        </w:rPr>
        <w:t xml:space="preserve">، </w:t>
      </w:r>
      <w:r w:rsidR="00DA0881" w:rsidRPr="0052634A">
        <w:rPr>
          <w:rFonts w:hint="cs"/>
          <w:bCs/>
          <w:rtl/>
        </w:rPr>
        <w:t>(</w:t>
      </w:r>
      <w:r w:rsidRPr="0052634A">
        <w:rPr>
          <w:rFonts w:hint="cs"/>
          <w:bCs/>
          <w:rtl/>
        </w:rPr>
        <w:t>تنبيه</w:t>
      </w:r>
      <w:r w:rsidR="0074049C" w:rsidRPr="0052634A">
        <w:rPr>
          <w:rFonts w:hint="cs"/>
          <w:bCs/>
          <w:rtl/>
        </w:rPr>
        <w:t>)</w:t>
      </w:r>
      <w:r w:rsidR="00507B6C" w:rsidRPr="0052634A">
        <w:rPr>
          <w:rFonts w:hint="cs"/>
          <w:rtl/>
        </w:rPr>
        <w:t xml:space="preserve">: </w:t>
      </w:r>
      <w:r w:rsidRPr="0052634A">
        <w:rPr>
          <w:rFonts w:hint="cs"/>
          <w:rtl/>
        </w:rPr>
        <w:t>الفرق الجوهري بين مدارس المتخصصين في علوم الإسلام</w:t>
      </w:r>
      <w:r w:rsidR="008D581A" w:rsidRPr="0052634A">
        <w:rPr>
          <w:rFonts w:hint="cs"/>
          <w:rtl/>
        </w:rPr>
        <w:t xml:space="preserve">، </w:t>
      </w:r>
      <w:r w:rsidRPr="0052634A">
        <w:rPr>
          <w:rFonts w:hint="cs"/>
          <w:rtl/>
        </w:rPr>
        <w:t>وبين مدرسة الإمام ابن تيمية العلمية</w:t>
      </w:r>
      <w:r w:rsidR="008D581A" w:rsidRPr="0052634A">
        <w:rPr>
          <w:rFonts w:hint="cs"/>
          <w:rtl/>
        </w:rPr>
        <w:t xml:space="preserve">، </w:t>
      </w:r>
      <w:r w:rsidRPr="0052634A">
        <w:rPr>
          <w:rFonts w:hint="cs"/>
          <w:rtl/>
        </w:rPr>
        <w:t>أنّ مدارس المتخصصين في علوم الإسلام</w:t>
      </w:r>
      <w:r w:rsidR="008D581A" w:rsidRPr="0052634A">
        <w:rPr>
          <w:rFonts w:hint="cs"/>
          <w:rtl/>
        </w:rPr>
        <w:t xml:space="preserve">، </w:t>
      </w:r>
      <w:r w:rsidRPr="0052634A">
        <w:rPr>
          <w:rFonts w:hint="cs"/>
          <w:rtl/>
        </w:rPr>
        <w:t>سواء في العقيدة أو الفقه أو التزكية</w:t>
      </w:r>
      <w:r w:rsidR="008D581A" w:rsidRPr="0052634A">
        <w:rPr>
          <w:rFonts w:hint="cs"/>
          <w:rtl/>
        </w:rPr>
        <w:t xml:space="preserve">، </w:t>
      </w:r>
      <w:r w:rsidRPr="0052634A">
        <w:rPr>
          <w:rFonts w:hint="cs"/>
          <w:rtl/>
        </w:rPr>
        <w:t>أنّ كل واحدة منها تخصص في علم معين</w:t>
      </w:r>
      <w:r w:rsidR="008D581A" w:rsidRPr="0052634A">
        <w:rPr>
          <w:rFonts w:hint="cs"/>
          <w:rtl/>
        </w:rPr>
        <w:t xml:space="preserve">، </w:t>
      </w:r>
      <w:r w:rsidRPr="0052634A">
        <w:rPr>
          <w:rFonts w:hint="cs"/>
          <w:rtl/>
        </w:rPr>
        <w:t>ثم كان التمحيص والتأصيل والتهذيب في النور على أيدي مئات إن لم يكن آلاف المتخصصين المنتسبين إلى تلك المدارس</w:t>
      </w:r>
      <w:r w:rsidR="008D581A" w:rsidRPr="0052634A">
        <w:rPr>
          <w:rFonts w:hint="cs"/>
          <w:rtl/>
        </w:rPr>
        <w:t xml:space="preserve">، </w:t>
      </w:r>
      <w:r w:rsidRPr="0052634A">
        <w:rPr>
          <w:rFonts w:hint="cs"/>
          <w:rtl/>
        </w:rPr>
        <w:t>فصنعت في النور</w:t>
      </w:r>
      <w:r w:rsidR="008D581A" w:rsidRPr="0052634A">
        <w:rPr>
          <w:rFonts w:hint="cs"/>
          <w:rtl/>
        </w:rPr>
        <w:t xml:space="preserve">، </w:t>
      </w:r>
      <w:r w:rsidRPr="0052634A">
        <w:rPr>
          <w:rFonts w:hint="cs"/>
          <w:rtl/>
        </w:rPr>
        <w:t>وهذبت في النور</w:t>
      </w:r>
      <w:r w:rsidR="008D581A" w:rsidRPr="0052634A">
        <w:rPr>
          <w:rFonts w:hint="cs"/>
          <w:rtl/>
        </w:rPr>
        <w:t xml:space="preserve">، </w:t>
      </w:r>
      <w:r w:rsidRPr="0052634A">
        <w:rPr>
          <w:rFonts w:hint="cs"/>
          <w:rtl/>
        </w:rPr>
        <w:t>وانتشرت في النور</w:t>
      </w:r>
      <w:r w:rsidR="008D581A" w:rsidRPr="0052634A">
        <w:rPr>
          <w:rFonts w:hint="cs"/>
          <w:rtl/>
        </w:rPr>
        <w:t xml:space="preserve">، </w:t>
      </w:r>
      <w:r w:rsidRPr="0052634A">
        <w:rPr>
          <w:rFonts w:hint="cs"/>
          <w:rtl/>
        </w:rPr>
        <w:t>فكانت في مأمن من الخطأ الكبير والخلل الجسيم</w:t>
      </w:r>
      <w:r w:rsidR="008D581A" w:rsidRPr="0052634A">
        <w:rPr>
          <w:rFonts w:hint="cs"/>
          <w:rtl/>
        </w:rPr>
        <w:t xml:space="preserve">، </w:t>
      </w:r>
      <w:r w:rsidRPr="0052634A">
        <w:rPr>
          <w:rFonts w:hint="cs"/>
          <w:rtl/>
        </w:rPr>
        <w:t>وها هي مدارس العقيدة</w:t>
      </w:r>
      <w:r w:rsidR="00507B6C" w:rsidRPr="0052634A">
        <w:rPr>
          <w:rFonts w:hint="cs"/>
          <w:rtl/>
        </w:rPr>
        <w:t xml:space="preserve">: </w:t>
      </w:r>
      <w:r w:rsidRPr="0052634A">
        <w:rPr>
          <w:rFonts w:hint="cs"/>
          <w:rtl/>
        </w:rPr>
        <w:t>الأثرية والأشعرية والماتريدية ملئت الأرض نوراً وانتسب إليها على مر العصور أكابر العلماء</w:t>
      </w:r>
      <w:r w:rsidR="008D581A" w:rsidRPr="0052634A">
        <w:rPr>
          <w:rFonts w:hint="cs"/>
          <w:rtl/>
        </w:rPr>
        <w:t xml:space="preserve">، </w:t>
      </w:r>
      <w:r w:rsidRPr="0052634A">
        <w:rPr>
          <w:rFonts w:hint="cs"/>
          <w:rtl/>
        </w:rPr>
        <w:t>وأساطين أهل العلم</w:t>
      </w:r>
      <w:r w:rsidR="008D581A" w:rsidRPr="0052634A">
        <w:rPr>
          <w:rFonts w:hint="cs"/>
          <w:rtl/>
        </w:rPr>
        <w:t xml:space="preserve">، </w:t>
      </w:r>
      <w:r w:rsidRPr="0052634A">
        <w:rPr>
          <w:rFonts w:hint="cs"/>
          <w:rtl/>
        </w:rPr>
        <w:t>وها هي مدارس الفقه عمت أرجاء الأرض وانتسب إليها سواد أهل السنّة والجماعة</w:t>
      </w:r>
      <w:r w:rsidR="008D581A" w:rsidRPr="0052634A">
        <w:rPr>
          <w:rFonts w:hint="cs"/>
          <w:rtl/>
        </w:rPr>
        <w:t xml:space="preserve">، </w:t>
      </w:r>
      <w:r w:rsidRPr="0052634A">
        <w:rPr>
          <w:rFonts w:hint="cs"/>
          <w:rtl/>
        </w:rPr>
        <w:t>وهكذا مدارس التربية والتزكية التي نشرت الإسلام شمالا وجنوبا وشرقا وغربا</w:t>
      </w:r>
      <w:r w:rsidR="008D581A" w:rsidRPr="0052634A">
        <w:rPr>
          <w:rFonts w:hint="cs"/>
          <w:rtl/>
        </w:rPr>
        <w:t xml:space="preserve">، </w:t>
      </w:r>
      <w:r w:rsidRPr="0052634A">
        <w:rPr>
          <w:rFonts w:hint="cs"/>
          <w:rtl/>
        </w:rPr>
        <w:t>أمّا مدرسة ابن تيمية فبسبب مخالفة ابن تيمية لعلماء أهل عصره من شتى الطوائف</w:t>
      </w:r>
      <w:r w:rsidR="008D581A" w:rsidRPr="0052634A">
        <w:rPr>
          <w:rFonts w:hint="cs"/>
          <w:rtl/>
        </w:rPr>
        <w:t xml:space="preserve">، </w:t>
      </w:r>
      <w:r w:rsidRPr="0052634A">
        <w:rPr>
          <w:rFonts w:hint="cs"/>
          <w:rtl/>
        </w:rPr>
        <w:t>ولا يعقل فسادهم جميعا وصلاحه قد صُنعت في السجون والخفاء</w:t>
      </w:r>
      <w:r w:rsidR="008D581A" w:rsidRPr="0052634A">
        <w:rPr>
          <w:rFonts w:hint="cs"/>
          <w:rtl/>
        </w:rPr>
        <w:t xml:space="preserve">، </w:t>
      </w:r>
      <w:r w:rsidRPr="0052634A">
        <w:rPr>
          <w:rFonts w:hint="cs"/>
          <w:rtl/>
        </w:rPr>
        <w:t xml:space="preserve">ولم يطلع </w:t>
      </w:r>
      <w:r w:rsidRPr="0052634A">
        <w:rPr>
          <w:rFonts w:hint="cs"/>
          <w:rtl/>
        </w:rPr>
        <w:lastRenderedPageBreak/>
        <w:t>عليها سوى فئة قليلة من اتباعه</w:t>
      </w:r>
      <w:r w:rsidR="008D581A" w:rsidRPr="0052634A">
        <w:rPr>
          <w:rFonts w:hint="cs"/>
          <w:rtl/>
        </w:rPr>
        <w:t xml:space="preserve">، </w:t>
      </w:r>
      <w:r w:rsidRPr="0052634A">
        <w:rPr>
          <w:rFonts w:hint="cs"/>
          <w:rtl/>
        </w:rPr>
        <w:t>ولم تُؤصل في النور</w:t>
      </w:r>
      <w:r w:rsidR="008D581A" w:rsidRPr="0052634A">
        <w:rPr>
          <w:rFonts w:hint="cs"/>
          <w:rtl/>
        </w:rPr>
        <w:t xml:space="preserve">، </w:t>
      </w:r>
      <w:r w:rsidRPr="0052634A">
        <w:rPr>
          <w:rFonts w:hint="cs"/>
          <w:rtl/>
        </w:rPr>
        <w:t>ولم تهذب كما كان يفعل علماء المذاهب في تخصصهم</w:t>
      </w:r>
      <w:r w:rsidR="008D581A" w:rsidRPr="0052634A">
        <w:rPr>
          <w:rFonts w:hint="cs"/>
          <w:rtl/>
        </w:rPr>
        <w:t xml:space="preserve">، </w:t>
      </w:r>
      <w:r w:rsidRPr="0052634A">
        <w:rPr>
          <w:rFonts w:hint="cs"/>
          <w:rtl/>
        </w:rPr>
        <w:t>ثم اختفت كتبه ومعارفه حتى تبناها ونشرها الشيخ محمد ابن عبد الوهاب بقوة السيف والسنان</w:t>
      </w:r>
      <w:r w:rsidR="008D581A" w:rsidRPr="0052634A">
        <w:rPr>
          <w:rFonts w:hint="cs"/>
          <w:rtl/>
        </w:rPr>
        <w:t xml:space="preserve">، </w:t>
      </w:r>
      <w:r w:rsidRPr="0052634A">
        <w:rPr>
          <w:rFonts w:hint="cs"/>
          <w:rtl/>
        </w:rPr>
        <w:t>وفي ظل هذا الجو الملبد بغيوم الارهاب الفكري بالتكفير والتبديع لمن يخالف هذه المنظومة الفكرية والعقدية</w:t>
      </w:r>
      <w:r w:rsidR="008D581A" w:rsidRPr="0052634A">
        <w:rPr>
          <w:rFonts w:hint="cs"/>
          <w:rtl/>
        </w:rPr>
        <w:t xml:space="preserve">، </w:t>
      </w:r>
      <w:r w:rsidRPr="0052634A">
        <w:rPr>
          <w:rFonts w:hint="cs"/>
          <w:rtl/>
        </w:rPr>
        <w:t>استكان من استكان ونشأ جيل لا يعرف إلا ما رأى</w:t>
      </w:r>
      <w:r w:rsidR="008D581A" w:rsidRPr="0052634A">
        <w:rPr>
          <w:rFonts w:hint="cs"/>
          <w:rtl/>
        </w:rPr>
        <w:t xml:space="preserve">، </w:t>
      </w:r>
      <w:r w:rsidRPr="0052634A">
        <w:rPr>
          <w:rFonts w:hint="cs"/>
          <w:rtl/>
        </w:rPr>
        <w:t>فلم تُؤصل الأفكار في أجواء حرية الفكر ودقة التخصص</w:t>
      </w:r>
      <w:r w:rsidR="008D581A" w:rsidRPr="0052634A">
        <w:rPr>
          <w:rFonts w:hint="cs"/>
          <w:rtl/>
        </w:rPr>
        <w:t xml:space="preserve">، </w:t>
      </w:r>
      <w:r w:rsidRPr="0052634A">
        <w:rPr>
          <w:rFonts w:hint="cs"/>
          <w:rtl/>
        </w:rPr>
        <w:t>كما حدث مع سائر مدارس التخصص الفكري الإسلامي</w:t>
      </w:r>
      <w:r w:rsidR="008D581A" w:rsidRPr="0052634A">
        <w:rPr>
          <w:rFonts w:hint="cs"/>
          <w:rtl/>
        </w:rPr>
        <w:t xml:space="preserve">، </w:t>
      </w:r>
      <w:r w:rsidRPr="0052634A">
        <w:rPr>
          <w:rFonts w:hint="cs"/>
          <w:rtl/>
        </w:rPr>
        <w:t>وقد أشار الإمام الحافظ تقي الدين علي بن عبد الكافي السبكي في مقدمة رسالته الدرة المضية إلى أخطاء ابن تيمية وشذوذاته فقال</w:t>
      </w:r>
      <w:r w:rsidR="0074049C" w:rsidRPr="0052634A">
        <w:rPr>
          <w:rFonts w:hint="cs"/>
          <w:rtl/>
        </w:rPr>
        <w:t xml:space="preserve">: </w:t>
      </w:r>
      <w:r w:rsidR="00DA0881" w:rsidRPr="0052634A">
        <w:rPr>
          <w:rFonts w:hint="cs"/>
          <w:rtl/>
        </w:rPr>
        <w:t>(</w:t>
      </w:r>
      <w:r w:rsidRPr="0052634A">
        <w:rPr>
          <w:rFonts w:hint="cs"/>
          <w:rtl/>
        </w:rPr>
        <w:t>أما بعد</w:t>
      </w:r>
      <w:r w:rsidR="008D581A" w:rsidRPr="0052634A">
        <w:rPr>
          <w:rFonts w:hint="cs"/>
          <w:rtl/>
        </w:rPr>
        <w:t xml:space="preserve">، </w:t>
      </w:r>
      <w:r w:rsidRPr="0052634A">
        <w:rPr>
          <w:rFonts w:hint="cs"/>
          <w:rtl/>
        </w:rPr>
        <w:t>فإنه لمّا أحدث ابن تيمية ما أحدث في أصول العقائد</w:t>
      </w:r>
      <w:r w:rsidR="008D581A" w:rsidRPr="0052634A">
        <w:rPr>
          <w:rFonts w:hint="cs"/>
          <w:rtl/>
        </w:rPr>
        <w:t xml:space="preserve">، </w:t>
      </w:r>
      <w:r w:rsidRPr="0052634A">
        <w:rPr>
          <w:rFonts w:hint="cs"/>
          <w:rtl/>
        </w:rPr>
        <w:t>ونقض من دعائم الإسلام الأركان والمعاقد</w:t>
      </w:r>
      <w:r w:rsidR="008D581A" w:rsidRPr="0052634A">
        <w:rPr>
          <w:rFonts w:hint="cs"/>
          <w:rtl/>
        </w:rPr>
        <w:t xml:space="preserve">، </w:t>
      </w:r>
      <w:r w:rsidRPr="0052634A">
        <w:rPr>
          <w:rFonts w:hint="cs"/>
          <w:rtl/>
        </w:rPr>
        <w:t>بعد أن كان مستتراً بتبعية الكتاب والسنة</w:t>
      </w:r>
      <w:r w:rsidR="008D581A" w:rsidRPr="0052634A">
        <w:rPr>
          <w:rFonts w:hint="cs"/>
          <w:rtl/>
        </w:rPr>
        <w:t xml:space="preserve">، </w:t>
      </w:r>
      <w:r w:rsidRPr="0052634A">
        <w:rPr>
          <w:rFonts w:hint="cs"/>
          <w:rtl/>
        </w:rPr>
        <w:t>مظهراً أنه داع إلى الحق هادٍ إلى الجنة</w:t>
      </w:r>
      <w:r w:rsidR="008D581A" w:rsidRPr="0052634A">
        <w:rPr>
          <w:rFonts w:hint="cs"/>
          <w:rtl/>
        </w:rPr>
        <w:t xml:space="preserve">، </w:t>
      </w:r>
      <w:r w:rsidRPr="0052634A">
        <w:rPr>
          <w:rFonts w:hint="cs"/>
          <w:rtl/>
        </w:rPr>
        <w:t>فخرج عن الإتباع إلى الابتداع</w:t>
      </w:r>
      <w:r w:rsidR="008D581A" w:rsidRPr="0052634A">
        <w:rPr>
          <w:rFonts w:hint="cs"/>
          <w:rtl/>
        </w:rPr>
        <w:t xml:space="preserve">، </w:t>
      </w:r>
      <w:r w:rsidRPr="0052634A">
        <w:rPr>
          <w:rFonts w:hint="cs"/>
          <w:rtl/>
        </w:rPr>
        <w:t>وشذّ عن جماعة المسلمين بمخالفة الإجماع</w:t>
      </w:r>
      <w:r w:rsidR="008D581A" w:rsidRPr="0052634A">
        <w:rPr>
          <w:rFonts w:hint="cs"/>
          <w:rtl/>
        </w:rPr>
        <w:t xml:space="preserve">، </w:t>
      </w:r>
      <w:r w:rsidRPr="0052634A">
        <w:rPr>
          <w:rFonts w:hint="cs"/>
          <w:rtl/>
        </w:rPr>
        <w:t>وقال بما يقتضي الجسمية والتركيب في الذات المقدّس</w:t>
      </w:r>
      <w:r w:rsidR="008D581A" w:rsidRPr="0052634A">
        <w:rPr>
          <w:rFonts w:hint="cs"/>
          <w:rtl/>
        </w:rPr>
        <w:t xml:space="preserve">، </w:t>
      </w:r>
      <w:r w:rsidRPr="0052634A">
        <w:rPr>
          <w:rFonts w:hint="cs"/>
          <w:rtl/>
        </w:rPr>
        <w:t>وأن الافتقار إلى الجزء -أي افتقار الله إلى الجزء- ليس بمحال</w:t>
      </w:r>
      <w:r w:rsidR="008D581A" w:rsidRPr="0052634A">
        <w:rPr>
          <w:rFonts w:hint="cs"/>
          <w:rtl/>
        </w:rPr>
        <w:t xml:space="preserve">، </w:t>
      </w:r>
      <w:r w:rsidRPr="0052634A">
        <w:rPr>
          <w:rFonts w:hint="cs"/>
          <w:rtl/>
        </w:rPr>
        <w:t>وقال بحلول الحوادث بذات الله تعالى</w:t>
      </w:r>
      <w:r w:rsidR="008D581A" w:rsidRPr="0052634A">
        <w:rPr>
          <w:rFonts w:hint="cs"/>
          <w:rtl/>
        </w:rPr>
        <w:t xml:space="preserve">، </w:t>
      </w:r>
      <w:r w:rsidRPr="0052634A">
        <w:rPr>
          <w:rFonts w:hint="cs"/>
          <w:rtl/>
        </w:rPr>
        <w:t>وأن القرءان محدَث تكلم الله به بعد أن لم يكن</w:t>
      </w:r>
      <w:r w:rsidR="008D581A" w:rsidRPr="0052634A">
        <w:rPr>
          <w:rFonts w:hint="cs"/>
          <w:rtl/>
        </w:rPr>
        <w:t xml:space="preserve">، </w:t>
      </w:r>
      <w:r w:rsidRPr="0052634A">
        <w:rPr>
          <w:rFonts w:hint="cs"/>
          <w:rtl/>
        </w:rPr>
        <w:t>وأنه يتكلم ويسكت ويحدث في ذاته الإرادات بحسب المخلوقات</w:t>
      </w:r>
      <w:r w:rsidR="008D581A" w:rsidRPr="0052634A">
        <w:rPr>
          <w:rFonts w:hint="cs"/>
          <w:rtl/>
        </w:rPr>
        <w:t xml:space="preserve">، </w:t>
      </w:r>
      <w:r w:rsidRPr="0052634A">
        <w:rPr>
          <w:rFonts w:hint="cs"/>
          <w:rtl/>
        </w:rPr>
        <w:t>وتعدّى في ذلك إلى استلزام قدم العالم</w:t>
      </w:r>
      <w:r w:rsidR="008D581A" w:rsidRPr="0052634A">
        <w:rPr>
          <w:rFonts w:hint="cs"/>
          <w:rtl/>
        </w:rPr>
        <w:t xml:space="preserve">، </w:t>
      </w:r>
      <w:r w:rsidRPr="0052634A">
        <w:rPr>
          <w:rFonts w:hint="cs"/>
          <w:rtl/>
        </w:rPr>
        <w:t>والتزامه بالقول بأنه لا أوّل للمخلوقات فقال بحوادث لا أول لها‍</w:t>
      </w:r>
      <w:r w:rsidR="008D581A" w:rsidRPr="0052634A">
        <w:rPr>
          <w:rFonts w:hint="cs"/>
          <w:rtl/>
        </w:rPr>
        <w:t xml:space="preserve">، </w:t>
      </w:r>
      <w:r w:rsidRPr="0052634A">
        <w:rPr>
          <w:rFonts w:hint="cs"/>
          <w:rtl/>
        </w:rPr>
        <w:t>فأثبت الصفة القديمة حادثة والمخلوق الحادث قديماً</w:t>
      </w:r>
      <w:r w:rsidR="008D581A" w:rsidRPr="0052634A">
        <w:rPr>
          <w:rFonts w:hint="cs"/>
          <w:rtl/>
        </w:rPr>
        <w:t xml:space="preserve">، </w:t>
      </w:r>
      <w:r w:rsidRPr="0052634A">
        <w:rPr>
          <w:rFonts w:hint="cs"/>
          <w:rtl/>
        </w:rPr>
        <w:t>ولم يجمع أحد هذين القولين في ملّة من الملل ولا نِحلة من النحل</w:t>
      </w:r>
      <w:r w:rsidR="008D581A" w:rsidRPr="0052634A">
        <w:rPr>
          <w:rFonts w:hint="cs"/>
          <w:rtl/>
        </w:rPr>
        <w:t xml:space="preserve">، </w:t>
      </w:r>
      <w:r w:rsidRPr="0052634A">
        <w:rPr>
          <w:rFonts w:hint="cs"/>
          <w:rtl/>
        </w:rPr>
        <w:t>لم يدخل في فرقة من الثلاث والسبعين التي افترقت عليها الأمة</w:t>
      </w:r>
      <w:r w:rsidR="008D581A" w:rsidRPr="0052634A">
        <w:rPr>
          <w:rFonts w:hint="cs"/>
          <w:rtl/>
        </w:rPr>
        <w:t xml:space="preserve">، </w:t>
      </w:r>
      <w:r w:rsidRPr="0052634A">
        <w:rPr>
          <w:rFonts w:hint="cs"/>
          <w:rtl/>
        </w:rPr>
        <w:t>ولا وقفت به مع أمة من الأمم هِمة</w:t>
      </w:r>
      <w:r w:rsidR="008D581A" w:rsidRPr="0052634A">
        <w:rPr>
          <w:rFonts w:hint="cs"/>
          <w:rtl/>
        </w:rPr>
        <w:t xml:space="preserve">، </w:t>
      </w:r>
      <w:r w:rsidRPr="0052634A">
        <w:rPr>
          <w:rFonts w:hint="cs"/>
          <w:rtl/>
        </w:rPr>
        <w:t>وكل ذلك وإن كان كفراً شنيعاً مما تَقِل جملته بالنسبة لما أَحدث في الفروع</w:t>
      </w:r>
      <w:r w:rsidR="0074049C" w:rsidRPr="0052634A">
        <w:rPr>
          <w:rFonts w:hint="cs"/>
          <w:rtl/>
        </w:rPr>
        <w:t>)</w:t>
      </w:r>
      <w:r w:rsidRPr="0052634A">
        <w:rPr>
          <w:rFonts w:hint="cs"/>
          <w:rtl/>
        </w:rPr>
        <w:t xml:space="preserve"> اهـ</w:t>
      </w:r>
      <w:r w:rsidR="008D581A" w:rsidRPr="0052634A">
        <w:rPr>
          <w:rFonts w:hint="cs"/>
          <w:rtl/>
        </w:rPr>
        <w:t xml:space="preserve">، </w:t>
      </w:r>
      <w:r w:rsidRPr="0052634A">
        <w:rPr>
          <w:rFonts w:hint="cs"/>
          <w:rtl/>
        </w:rPr>
        <w:t>وهي كما سماها درة مضية فلله دره من أمام</w:t>
      </w:r>
      <w:r w:rsidR="008D581A" w:rsidRPr="0052634A">
        <w:rPr>
          <w:rFonts w:hint="cs"/>
          <w:rtl/>
        </w:rPr>
        <w:t xml:space="preserve">، </w:t>
      </w:r>
    </w:p>
    <w:p w14:paraId="161B5612" w14:textId="4481E863" w:rsidR="00FF36A4" w:rsidRPr="0052634A" w:rsidRDefault="0047403F" w:rsidP="00061E88">
      <w:pPr>
        <w:jc w:val="center"/>
        <w:rPr>
          <w:rtl/>
        </w:rPr>
      </w:pPr>
      <w:r w:rsidRPr="0052634A">
        <w:rPr>
          <w:rFonts w:hint="cs"/>
          <w:rtl/>
        </w:rPr>
        <w:t>***</w:t>
      </w:r>
      <w:r w:rsidR="00085EB6" w:rsidRPr="0052634A">
        <w:rPr>
          <w:rFonts w:hint="cs"/>
          <w:rtl/>
        </w:rPr>
        <w:t xml:space="preserve"> </w:t>
      </w:r>
    </w:p>
    <w:p w14:paraId="46BCE8BE" w14:textId="41998BB1" w:rsidR="00085EB6" w:rsidRPr="0052634A" w:rsidRDefault="00085EB6" w:rsidP="00061E88">
      <w:pPr>
        <w:jc w:val="center"/>
        <w:rPr>
          <w:rtl/>
        </w:rPr>
      </w:pPr>
    </w:p>
    <w:p w14:paraId="3A90DE2B" w14:textId="62A7DB6E" w:rsidR="00085EB6" w:rsidRPr="0052634A" w:rsidRDefault="00085EB6" w:rsidP="00061E88">
      <w:pPr>
        <w:jc w:val="center"/>
        <w:rPr>
          <w:rtl/>
        </w:rPr>
      </w:pPr>
    </w:p>
    <w:p w14:paraId="5C99F38F" w14:textId="1921A4AC" w:rsidR="00085EB6" w:rsidRPr="0052634A" w:rsidRDefault="00085EB6" w:rsidP="00061E88">
      <w:pPr>
        <w:jc w:val="center"/>
        <w:rPr>
          <w:rtl/>
        </w:rPr>
      </w:pPr>
    </w:p>
    <w:p w14:paraId="3AB7074B" w14:textId="1A9F938D" w:rsidR="00085EB6" w:rsidRPr="0052634A" w:rsidRDefault="00085EB6" w:rsidP="00061E88">
      <w:pPr>
        <w:jc w:val="center"/>
        <w:rPr>
          <w:rtl/>
        </w:rPr>
      </w:pPr>
    </w:p>
    <w:p w14:paraId="3239CEC5" w14:textId="77777777" w:rsidR="00085EB6" w:rsidRPr="0052634A" w:rsidRDefault="00085EB6" w:rsidP="00061E88">
      <w:pPr>
        <w:jc w:val="center"/>
        <w:rPr>
          <w:rtl/>
        </w:rPr>
      </w:pPr>
    </w:p>
    <w:p w14:paraId="6A77945E" w14:textId="5AB4E884" w:rsidR="00085EB6" w:rsidRPr="00C27F5D" w:rsidRDefault="00085EB6" w:rsidP="00C27F5D">
      <w:pPr>
        <w:pStyle w:val="2"/>
        <w:bidi/>
        <w:jc w:val="center"/>
        <w:rPr>
          <w:u w:val="none"/>
          <w:rtl/>
        </w:rPr>
      </w:pPr>
      <w:r w:rsidRPr="00C27F5D">
        <w:rPr>
          <w:rFonts w:hint="cs"/>
          <w:u w:val="none"/>
          <w:rtl/>
        </w:rPr>
        <w:lastRenderedPageBreak/>
        <w:t>(المبحث الخامس)</w:t>
      </w:r>
      <w:r w:rsidR="00C27F5D" w:rsidRPr="00C27F5D">
        <w:rPr>
          <w:rFonts w:hint="cs"/>
          <w:u w:val="none"/>
          <w:rtl/>
        </w:rPr>
        <w:t xml:space="preserve"> </w:t>
      </w:r>
      <w:r w:rsidRPr="00C27F5D">
        <w:rPr>
          <w:rFonts w:hint="cs"/>
          <w:u w:val="none"/>
          <w:rtl/>
        </w:rPr>
        <w:t xml:space="preserve">ابن تيمية </w:t>
      </w:r>
      <w:r w:rsidRPr="00C27F5D">
        <w:rPr>
          <w:u w:val="none"/>
          <w:rtl/>
        </w:rPr>
        <w:t>يؤلف كتابا كاملا في اثبات النزول الحسي</w:t>
      </w:r>
      <w:r w:rsidR="00C27F5D" w:rsidRPr="00C27F5D">
        <w:rPr>
          <w:rFonts w:hint="cs"/>
          <w:u w:val="none"/>
          <w:rtl/>
        </w:rPr>
        <w:t xml:space="preserve"> </w:t>
      </w:r>
      <w:r w:rsidRPr="00C27F5D">
        <w:rPr>
          <w:rFonts w:hint="cs"/>
          <w:u w:val="none"/>
          <w:rtl/>
        </w:rPr>
        <w:t>يوافق فيه الكرّامية في عقيدة النزول الحسي</w:t>
      </w:r>
      <w:r w:rsidR="00C27F5D" w:rsidRPr="00C27F5D">
        <w:rPr>
          <w:rFonts w:hint="cs"/>
          <w:u w:val="none"/>
          <w:rtl/>
        </w:rPr>
        <w:t xml:space="preserve"> </w:t>
      </w:r>
      <w:r w:rsidRPr="00C27F5D">
        <w:rPr>
          <w:rFonts w:hint="cs"/>
          <w:u w:val="none"/>
          <w:rtl/>
        </w:rPr>
        <w:t xml:space="preserve">وقيام الحوادث بذات الله تعالى </w:t>
      </w:r>
      <w:r w:rsidRPr="00C27F5D">
        <w:rPr>
          <w:u w:val="none"/>
          <w:rtl/>
        </w:rPr>
        <w:t>فإنا لله وإنا إليه راجعون،</w:t>
      </w:r>
    </w:p>
    <w:p w14:paraId="22F3DD17" w14:textId="5199DDCA" w:rsidR="007D2D47" w:rsidRPr="0052634A" w:rsidRDefault="007D2D47" w:rsidP="007D2D47">
      <w:pPr>
        <w:rPr>
          <w:lang w:bidi="ar-SY"/>
        </w:rPr>
      </w:pPr>
      <w:r w:rsidRPr="0052634A">
        <w:rPr>
          <w:rFonts w:hint="cs"/>
          <w:rtl/>
          <w:lang w:bidi="ar-SY"/>
        </w:rPr>
        <w:t>ابن تيمية يؤلف كتابا كاملا يزعم انه في شرح حديث النزول، وهو لم يشرح حديث النزول وإنما كان كما قال تعالى: {</w:t>
      </w:r>
      <w:r w:rsidRPr="0052634A">
        <w:rPr>
          <w:rFonts w:hint="cs"/>
          <w:rtl/>
        </w:rPr>
        <w:t xml:space="preserve">فَأَمَّا الَّذِينَ فِي قُلُوبِهِمْ زَيْغٌ فَيَتَّبِعُونَ مَا تَشَابَهَ مِنْهُ ابْتِغَاءَ الْفِتْنَةِ} [آل عمران: 7]، أخذ ينسب من خلال فهمه التجسيمي للحديث إلى الله تعالى المحال، من نسبة المكان والحركة والسكون والنزول الحسي والصعود الحسي إلى الله، تعالى الله عما يقولون علوا كبيرا، وقد ذهل بالكلية عن الدليل الذي استعمله نبي الله إبراهيم عليه السلام في إثبات عدم ألوهية الشمس والقمر والكواكب، قال تعالى: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فعلة الكوكب الافول {رَأَى كَوْكَبًا قَالَ هَذَا رَبِّي فَلَمَّا أَفَلَ قَالَ لَا أُحِبُّ الْآفِلِينَ}، وعلة القمر الافول {فَلَمَّا رَأَى الْقَمَرَ بَازِغًا قَالَ هَذَا رَبِّي فَلَمَّا أَفَلَ قَالَ لَئِنْ لَمْ يَهْدِنِي رَبِّي لَأَكُونَنَّ مِنَ الْقَوْمِ الضَّالِّينَ}، وعلة الشمس الافول: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w:t>
      </w:r>
      <w:r w:rsidRPr="0052634A">
        <w:rPr>
          <w:rFonts w:hint="cs"/>
          <w:rtl/>
        </w:rPr>
        <w:lastRenderedPageBreak/>
        <w:t xml:space="preserve">آلهتهم بقوله عليه السلام في سورة الأنعام، قال تعالى: {قَالَ يَا قَوْمِ إِنِّي بَرِيءٌ مِمَّا تُشْرِكُونَ * إِنِّي 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إنّ ملة الخليل إبراهيم تقوم على تقديس ذات الله عن الافول، ولا معنى للأفول إلا التغير والحدوث وقبول الحوادث، وإنّ من جوز على ذات الله تعالى التغير والحدوث وقبول الحوادث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وابن تيمية يثبت الأفول لله في مسمى النزول لانه لا معنى للنزول والصعود سوى التغير والحدوث والحركة والسكون: وهو (الافول) في أظهر معانيه، وحديث النزول ورد </w:t>
      </w:r>
      <w:r w:rsidRPr="0052634A">
        <w:rPr>
          <w:rFonts w:hint="cs"/>
          <w:rtl/>
          <w:lang w:bidi="ar-SY"/>
        </w:rPr>
        <w:t xml:space="preserve">في صحيحي البخاري ومسلم: (يتنزّل ربنا تبارك وتعالى كل ليلة إلى السماء الدنيا حين يبقى ثلث الليل الآخر، فيقول: من يدعوني فأستجب له من يسألني فأعطيه ومن يستغفرني فأغفر له)، وسياق الحديث يدل على أن الهدف منه اثبات فضل ثلث الليل الآخر في إجابة الدعاء، بقرينة ( من يدعوني فأستجب له من يسألني فأعطيه ومن يستغفرني فأغفر له)، وواضح لكل ذي عينين أنّه ليس الهدف من سياق الحديث اثبات نزول حسي ولا اثبات حركة والنزول من علو إلى سفل، ولكن الهدف منه بيان أفضلية ثلث الليل الأخير في إجابة الدعاء، اما ابن تيمية فإنّ حديث النزول عنده الهدف منه </w:t>
      </w:r>
      <w:r w:rsidRPr="0052634A">
        <w:rPr>
          <w:rFonts w:hint="cs"/>
          <w:rtl/>
          <w:lang w:bidi="ar-KW"/>
        </w:rPr>
        <w:t>هو إثبات النزول والصعود ولوازمهما من الحركة والسكون فسبحان من بيده الهداية يهدي من يشاء فضلا ويضل من يشاء عدلا، و ((الإمام مالك )) إمام السلفية بحق تأول ا</w:t>
      </w:r>
      <w:r w:rsidRPr="0052634A">
        <w:rPr>
          <w:rFonts w:hint="cs"/>
          <w:rtl/>
          <w:lang w:val="uz-Latn-UZ"/>
        </w:rPr>
        <w:t xml:space="preserve">لنزول في حديث النزول، بقوله: </w:t>
      </w:r>
      <w:r w:rsidRPr="0052634A">
        <w:rPr>
          <w:rFonts w:hint="cs"/>
          <w:b/>
          <w:bCs/>
          <w:u w:val="single"/>
          <w:rtl/>
          <w:lang w:val="uz-Latn-UZ"/>
        </w:rPr>
        <w:t>(ينزل أمره - تعالى - كل سَحَر، فأما هو عزّ وجلّ فإنه دائم لا يزول ولا ينتقل سبحانه لا إله إلى هو)</w:t>
      </w:r>
      <w:r w:rsidRPr="0052634A">
        <w:rPr>
          <w:rFonts w:hint="cs"/>
          <w:rtl/>
          <w:lang w:val="uz-Latn-UZ"/>
        </w:rPr>
        <w:t xml:space="preserve"> اهـ [التمهيد 7: 143، سير أعلام النبلاء 8: 105، الرسالة الوافية لأبي عمرو الداني ص: 136، شرح النووي على صحيح مسلم 6: 37، الإنصاف لابن السيد البطليوسي ص: 82]، فشتان ما بين فقه الإمام مالك للحديث وفهم ابن تيمية له ، ثم </w:t>
      </w:r>
      <w:r w:rsidRPr="0052634A">
        <w:rPr>
          <w:rFonts w:hint="cs"/>
          <w:rtl/>
        </w:rPr>
        <w:t xml:space="preserve">يؤلف فيه مجلدا، يستغله في ترسيخ المعنى الباطل، أضاع عمره في ترميم وإعادة بناء مذهب الحشو والتجسيم الذي اماته العلماء،  وللنزول في القرآن معان متعددة لابد من فقهها: منها قوله تعالى: { وَأَنْزَلَ لَكُمْ مِنَ الْأَنْعَامِ ثَمَانِيَةَ أَزْوَاجٍ } [ سورة الزمر ]، ولم نر جملا نازلا من السماء، وقوله تعالى: { وَأَنْزَلْنَا الْحَدِيدَ فِيهِ بَأْسٌ شَدِيدٌ وَمَنَافِعُ </w:t>
      </w:r>
      <w:r w:rsidRPr="0052634A">
        <w:rPr>
          <w:rFonts w:hint="cs"/>
          <w:rtl/>
        </w:rPr>
        <w:lastRenderedPageBreak/>
        <w:t>لِلنَّاسِ } [ سورة الحديد ]، والحديد يستخرج من باطن الأرض ولم نر معدن الحديد ينزل من السماء، ولا ندري لماذا يصر ابن تيمية على إثبات النزول الحقيقي وع أنذ للنزول الحسي الحقيقي لوازم فاسدة: ومن تلك اللوازم: ( أ ) الحلول في السماء، ( ب ) الصعود بعد النزول ووصف الله تعالى بالسفل كفر وضلال، ( ت )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ولا يقول بهذا إلا أحمق ، إذن الفهم الصحيح للحديث لابد وأن يكون غير ذلك، ثم 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واهل التقديس وعلماء الأصول يقطعون بانتفاء الأمرين،</w:t>
      </w:r>
      <w:r w:rsidRPr="0052634A">
        <w:rPr>
          <w:rFonts w:hint="cs"/>
          <w:rtl/>
          <w:lang w:bidi="ar-KW"/>
        </w:rPr>
        <w:t xml:space="preserve"> </w:t>
      </w:r>
      <w:r w:rsidRPr="0052634A">
        <w:rPr>
          <w:rFonts w:hint="cs"/>
          <w:rtl/>
        </w:rPr>
        <w:t xml:space="preserve"> كما أنّ النزول الحقيقي يستلزم التغير والحدوث والحركة والسكون والقيام والجلوس، وهذه كلها محال نسبتها إلى الله المنزه عن الجسمية ولوازمها عند اهل الأصول المتخصصين في العقيدة، وإن كان ابن تيمية الجاهل بقواعد التقديس ومقدمات الالهيات لا يرى باساً من نسبة تلك العظائم إلى الله، وهو يقول على الله تعالى بغير علم، وإذا لم تستح فاصنع ما شئت، أمّا حل إشكالية حديث النزول فتتمثل فيما أخرجه النسائي</w:t>
      </w:r>
      <w:r w:rsidRPr="0052634A">
        <w:rPr>
          <w:rFonts w:hint="cs"/>
          <w:rtl/>
          <w:lang w:bidi="ar-KW"/>
        </w:rPr>
        <w:t xml:space="preserve"> لحديث النزول بلفظ: (( </w:t>
      </w:r>
      <w:r w:rsidRPr="0052634A">
        <w:rPr>
          <w:rFonts w:hint="cs"/>
          <w:rtl/>
        </w:rPr>
        <w:t>إن الله عز وجل يمهل حتى يمضي شطر الليل الأول ثم يأمر مناديا فيقول هل من داع يستجاب له هل من مستغفر يغفر له هل من سائل يعطى ))،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بأمر الله ومعلوم أنّ العرب تنسب الفعل إلى من أمر به كما تنسبه إلى من فعله وباشره بنفسه، فلو صلى الامام بقوله تعالى {إنني انا الله فاعبدني} هل يشك احد في انه كلام الله،  وجمهور اهل الأصول على أنه مجاز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أما ((ابن تيمية)) فإنه في كتابه (شرح حديث النزول) سود الصفحات تلو</w:t>
      </w:r>
      <w:r w:rsidRPr="0052634A">
        <w:rPr>
          <w:rFonts w:hint="cs"/>
          <w:shd w:val="clear" w:color="auto" w:fill="FFFFFF"/>
          <w:rtl/>
        </w:rPr>
        <w:t xml:space="preserve"> الصفحات بالنزول الحسي وأنّه على حقيقته نزولا من العرش إلى السماء الدّنيا، وكأنّه يتكلم على ملك محدود له جسم ينزل ويصعد، ولنا ان نتساءل : ما الفائدة من اثبات النزول على حقيقته، وحقيقته الهبوط من </w:t>
      </w:r>
      <w:r w:rsidRPr="0052634A">
        <w:rPr>
          <w:rFonts w:hint="cs"/>
          <w:shd w:val="clear" w:color="auto" w:fill="FFFFFF"/>
          <w:rtl/>
        </w:rPr>
        <w:lastRenderedPageBreak/>
        <w:t>علو إلى سفل، ثم يلزم منه الصعود من سفل إلى علو ، فبالله هل تلك عقائد أهل السنّة المنزهين لله تعالى عن الشبيه والمثيل، أم عقائد المشبهين الذين يشبهون الله تعالى بخلقه في حركاتهم وسكناتهم ونزولهم وصعودهم، و</w:t>
      </w:r>
      <w:r w:rsidRPr="0052634A">
        <w:rPr>
          <w:rFonts w:hint="cs"/>
          <w:b/>
          <w:bCs/>
          <w:u w:val="single"/>
          <w:shd w:val="clear" w:color="auto" w:fill="FFFFFF"/>
          <w:rtl/>
        </w:rPr>
        <w:t>الخالق لا يُشبه المخلوق في شيء</w:t>
      </w:r>
      <w:r w:rsidRPr="0052634A">
        <w:rPr>
          <w:rFonts w:hint="cs"/>
          <w:shd w:val="clear" w:color="auto" w:fill="FFFFFF"/>
          <w:rtl/>
        </w:rPr>
        <w:t>، فالمخلوق محدود بالمكان يتحرك فيه ويصعد وينزل فيه، والله تعالى أن يحده حد او يوفيه مقدار مهما كبر، فالله اكبر وأعظم واجل أن تحده الحدود، قال الطحاوي في عقيدة المسلمين: (</w:t>
      </w:r>
      <w:r w:rsidRPr="0052634A">
        <w:rPr>
          <w:rFonts w:hint="cs"/>
          <w:rtl/>
        </w:rPr>
        <w:t>تعالى عن الحدودِ والغاياتِ والأركانِ والأعضاءِ والأدوات، لا تحويهِ الجهاتُ الستُّ كسائرِ المبتدعات)</w:t>
      </w:r>
      <w:r w:rsidRPr="0052634A">
        <w:rPr>
          <w:rFonts w:hint="cs"/>
          <w:shd w:val="clear" w:color="auto" w:fill="FFFFFF"/>
          <w:rtl/>
        </w:rPr>
        <w:t xml:space="preserve"> أهـ، تنزه عن كل ما يخطر بأذهان البشر، ومنه النزول الحسي الذي يتوهمه أهل الحشو، وهل حديث النزول كان مراده تخيل النزول ومن ثم الصعود، أم مراده بيان فضيلة ثلث الليل والاستغفار فيه والتهجد فيه، لأنّ عبادة الليل أبعد ما تكون عن الرياء والنفاق، ولأنّ ثلث الليل يتوزع على انحاء الأرض كل لحظة، فلنا أن نتخيل النزول والصعود على مدار لحظات الليل والنهار، لأنّ الليل في الأمريكتين هو النهار في بلاد العرب، وثلث الليل في حق مسلمي امريكا كما هو في حق مسلمي البلاد العربية، فهل هذا هو ما يرمي إليه الحشو في شرح حديث النزول، وهل هذا هو الطريق الأمثل لشرح المتشابهات، التي كان السلف الصالح حقاً ينهون عن مجرد السؤال عنها، أن نشرح الحديث في قريب من مجلد نحشوه بالتشبيه والتجسيم، وأساسا </w:t>
      </w:r>
      <w:r w:rsidRPr="0052634A">
        <w:rPr>
          <w:rFonts w:hint="cs"/>
          <w:rtl/>
          <w:lang w:bidi="ar-KW"/>
        </w:rPr>
        <w:t xml:space="preserve">حديث النزول لإثبات أفضلية الثلث الآخر من الليل وهو عندهم  لإثبات النزول والصعود ولوازمهما من الحركة والسكون فسبحان من بيده الهداية يهدي من يشاء فضلا ويضل من يشاء عدلا، فهل ما فعله ابن تيمية من تسويد الصفحات في تتبع المتشابهات كان رسوخا في العلم ام فتنة وبدعة وضلالة،  </w:t>
      </w:r>
      <w:r w:rsidRPr="0052634A">
        <w:rPr>
          <w:rFonts w:hint="cs"/>
          <w:shd w:val="clear" w:color="auto" w:fill="FFFFFF"/>
          <w:rtl/>
        </w:rPr>
        <w:t xml:space="preserve">وهل هذا الذي فعله هو الطريق الأمثل لشرح المتشابهات، التي كان السلف الصالح حقاً ينهون عن مجرد السؤال عنها، أن نشرح الحديث في قريب من مجلد نحشوه بالتشبيه والتجسيم،  ومما اعجبني مقالا للشيخ </w:t>
      </w:r>
      <w:r w:rsidRPr="0052634A">
        <w:rPr>
          <w:lang w:bidi="ar-SY"/>
        </w:rPr>
        <w:t> </w:t>
      </w:r>
      <w:r w:rsidRPr="0052634A">
        <w:rPr>
          <w:rFonts w:hint="cs"/>
          <w:rtl/>
          <w:lang w:bidi="ar-SY"/>
        </w:rPr>
        <w:t xml:space="preserve">محمد عبد الشافي القوصي بعنوان: [الخطايا العشر لابن تيمية]: يقول فيه: (خطاياه أقرب إلى المئة منها إلى العشرة ... لكنَّنا اكتفينا بالوقوف على “الخطايا الكبرى” التي لا يجوز التّسامح فيها بحالٍ من الأحوال، أيْ: الخطايا التي تمسّ أركان الدِّين ومعالم الشّريعة، وليست الأخطاء الفقهيّة والمسائل الفكريّة التي تتباين حولها الآراء مِن عصرٍ إلى عصر، حسب العُرف والمصلحة، وما شابه ذلك، وهنا سوف نذكُر هذه الخطايا والافتراءات جُملةً، وسيأتي الردُّ عليها واحدة تلو الأخرى تباعًا ـ بإذن الله تعالى، (1) عقيدته في (التجسيم) وقوله بالجهة والانتقال في حق الله، وهيَ خطيئته الكبرى؛ والتي دافع عنها مرارًا، بقوله: «وليس في كتاب الله ولا سنَّة رسوله ولا قول أحد من سلف ‏الأمّة وأئمتها أنّه ليس بجسم، وأنّ صفاته ليست أجسامًا وأعراضًا، فنفي المعاني الثابتة بالشرع والعقل بنفي ألفاظ لم ‏ينفِ معناها شرع ولا </w:t>
      </w:r>
      <w:r w:rsidRPr="0052634A">
        <w:rPr>
          <w:rFonts w:hint="cs"/>
          <w:rtl/>
          <w:lang w:bidi="ar-SY"/>
        </w:rPr>
        <w:lastRenderedPageBreak/>
        <w:t>عقل جهل وضلال</w:t>
      </w:r>
      <w:r w:rsidRPr="0052634A">
        <w:rPr>
          <w:lang w:bidi="ar-SY"/>
        </w:rPr>
        <w:t>»!</w:t>
      </w:r>
      <w:r w:rsidRPr="0052634A">
        <w:rPr>
          <w:rFonts w:hint="cs"/>
          <w:rtl/>
          <w:lang w:bidi="ar-SY"/>
        </w:rPr>
        <w:t xml:space="preserve"> ، (2) </w:t>
      </w:r>
      <w:r w:rsidRPr="0052634A">
        <w:rPr>
          <w:rFonts w:hint="cs"/>
          <w:lang w:bidi="ar-SY"/>
        </w:rPr>
        <w:t xml:space="preserve"> </w:t>
      </w:r>
      <w:r w:rsidRPr="0052634A">
        <w:rPr>
          <w:rFonts w:hint="cs"/>
          <w:rtl/>
          <w:lang w:bidi="ar-SY"/>
        </w:rPr>
        <w:t>زعمه بأنَّ الله سبحانه محلّ الحوادث، وأنّه مركَّب مفتقر إلى ذاته افتقار الكلّ إلى الجزء. وأنَّ العالم قديم بالنّوع ولم يزل مع الله مخلوق دائمًا، فجعله موجبًا بالذات لا فاعلاً بالاختيار، وأنَّ الله تعالى بقدر العرش لا أكبر منه ولا أصغر، وأنّه لا يحيط بالمتناهى</w:t>
      </w:r>
      <w:r w:rsidRPr="0052634A">
        <w:rPr>
          <w:lang w:bidi="ar-SY"/>
        </w:rPr>
        <w:t>!</w:t>
      </w:r>
      <w:r w:rsidRPr="0052634A">
        <w:rPr>
          <w:rFonts w:hint="cs"/>
          <w:rtl/>
          <w:lang w:bidi="ar-SY"/>
        </w:rPr>
        <w:t xml:space="preserve"> (3) </w:t>
      </w:r>
      <w:r w:rsidRPr="0052634A">
        <w:rPr>
          <w:rFonts w:hint="cs"/>
          <w:lang w:bidi="ar-SY"/>
        </w:rPr>
        <w:t xml:space="preserve"> </w:t>
      </w:r>
      <w:r w:rsidRPr="0052634A">
        <w:rPr>
          <w:rFonts w:hint="cs"/>
          <w:rtl/>
          <w:lang w:bidi="ar-SY"/>
        </w:rPr>
        <w:t xml:space="preserve">جنايته على القرآن، وزعمه بأنّه مُحدَث في ذاته، وتصديقه بـ «قصّة الغرانيق» المدسوسة التي وضعها الزنادقة، ودفاعه المستميت عنها، بلْ وإسناد إثباتها إلى السلف! والتي لوْ صدقتْ لنقضتْ عصمة النبيّ(صلى الله عليه وآله) في تبليغ رسالات ربّه، (4) </w:t>
      </w:r>
      <w:r w:rsidRPr="0052634A">
        <w:rPr>
          <w:rFonts w:hint="cs"/>
          <w:lang w:bidi="ar-SY"/>
        </w:rPr>
        <w:t xml:space="preserve"> </w:t>
      </w:r>
      <w:r w:rsidRPr="0052634A">
        <w:rPr>
          <w:rFonts w:hint="cs"/>
          <w:rtl/>
          <w:lang w:bidi="ar-SY"/>
        </w:rPr>
        <w:t>قوله: بأنَّ النّار ليست أبديّة، وأنّها ستفنى يومًا بمشيئة الله وأمره، وأنّها سيأتي عليها زمن لا يكون فيها أحد، وأنَّ عذاب أهل النار ينقطع ولا يتأبّد، مُنكِرًا عشرات الآيات التي تتحدّث عن خلود الداريْن، (5) تطاوله على الأنبياء، وقوله: بأنَّهم غير معصومين، وأنَّ نبينا -عليه الصلاة والسلام- ليس له جاه، ولا يتوسَّل به أحد إلاَّ ويكون مخطئًا. وأنَّ السفر لزيارة النبيّ معصية لا يقصر فيها الصلاة، ولا تشدُّ إليه الرحال، (6)</w:t>
      </w:r>
      <w:r w:rsidRPr="0052634A">
        <w:rPr>
          <w:rFonts w:hint="cs"/>
          <w:lang w:bidi="ar-SY"/>
        </w:rPr>
        <w:t xml:space="preserve"> </w:t>
      </w:r>
      <w:r w:rsidRPr="0052634A">
        <w:rPr>
          <w:rFonts w:hint="cs"/>
          <w:rtl/>
          <w:lang w:bidi="ar-SY"/>
        </w:rPr>
        <w:t>إنكاره للأحاديث النبويّة الصحيحة التي لا توافق هواه، تارة بقوله: لم أقف على هذا الحديث، وتارة بقوله: لم أسمع عن هذه الرواية، وتارة بقوله: هذا من كلام الشيعة، وما شابه ذلك من العبارات التي يطلقها عند ردِّهِ للنصوص النبوية الصحيحة، في الوقت ذاته يأخذ بأحاديث واهية وموضوعة، ويدافع عنها بشراسة</w:t>
      </w:r>
      <w:r w:rsidRPr="0052634A">
        <w:rPr>
          <w:lang w:bidi="ar-SY"/>
        </w:rPr>
        <w:t>!</w:t>
      </w:r>
      <w:r w:rsidRPr="0052634A">
        <w:rPr>
          <w:rFonts w:hint="cs"/>
          <w:rtl/>
          <w:lang w:bidi="ar-SY"/>
        </w:rPr>
        <w:t xml:space="preserve"> (7) </w:t>
      </w:r>
      <w:r w:rsidRPr="0052634A">
        <w:rPr>
          <w:rFonts w:hint="cs"/>
          <w:lang w:bidi="ar-SY"/>
        </w:rPr>
        <w:t xml:space="preserve"> </w:t>
      </w:r>
      <w:r w:rsidRPr="0052634A">
        <w:rPr>
          <w:rFonts w:hint="cs"/>
          <w:rtl/>
          <w:lang w:bidi="ar-SY"/>
        </w:rPr>
        <w:t>أخطاؤه في حقّ آل بيت النبيّ والعترة الطاهرة، وإنكاره مناقب السيدة فاطمة بنت النبيّ، وتقليل فضائل الإمام عليّ، وطعنه في خلافته ـ كرَّمَ اللهُ وجهه ـ، واتّهامه بالفساد، وتقليله من شأن الحسن والحسيْن، وغير ذلك</w:t>
      </w:r>
      <w:r w:rsidRPr="0052634A">
        <w:rPr>
          <w:lang w:bidi="ar-SY"/>
        </w:rPr>
        <w:t>!</w:t>
      </w:r>
      <w:r w:rsidRPr="0052634A">
        <w:rPr>
          <w:rFonts w:hint="cs"/>
          <w:rtl/>
          <w:lang w:bidi="ar-SY"/>
        </w:rPr>
        <w:t xml:space="preserve"> (8) افتراؤه على كبار الصحابة؛ كعمر بن الخطاب، وزعمه أنّه سبَّ كعب الأحبار، واتّهامه لعبد الله بن عمر بالتبديع، وتقليله مِن مكانة الحسن والحسين، واتّهامه لسيدنا عثمان بأنّه كان يحبّ المال، وأنَّ «عليًّا» أسلم صبيًّا، فلا يَصِحّ إسلامه! وأنَّ كثيرًا من الصحابة والتابعين كانوا يبغضون عليًّا ويسبونه ويقاتلونه، وأنّه قاتل للرئاسة لا للديانة</w:t>
      </w:r>
      <w:r w:rsidRPr="0052634A">
        <w:rPr>
          <w:lang w:bidi="ar-SY"/>
        </w:rPr>
        <w:t>!</w:t>
      </w:r>
      <w:r w:rsidRPr="0052634A">
        <w:rPr>
          <w:rFonts w:hint="cs"/>
          <w:rtl/>
          <w:lang w:bidi="ar-SY"/>
        </w:rPr>
        <w:t xml:space="preserve"> (9) </w:t>
      </w:r>
      <w:r w:rsidRPr="0052634A">
        <w:rPr>
          <w:rFonts w:hint="cs"/>
          <w:lang w:bidi="ar-SY"/>
        </w:rPr>
        <w:t xml:space="preserve"> </w:t>
      </w:r>
      <w:r w:rsidRPr="0052634A">
        <w:rPr>
          <w:rFonts w:hint="cs"/>
          <w:rtl/>
          <w:lang w:bidi="ar-SY"/>
        </w:rPr>
        <w:t>أقواله في تكفير العلماء والفلاسفة والمتصوفّة، وتكفير مذاهب وفِرَق بأكملها، والحُكم عليها بالردَّة، والزندقة، وإخراجها من المِلَّة، والفتوى بقتالهم، (10) اعتداؤه على اللّغة، ونفيه (المجاز)، وزعمه بأنَّ: تقسيم الكلام إلى حقيقة ومجاز؛ حادث لم يقل به أحد من السلف، وأنّه ظهر بعد المئة الثالثة، وأنّ الأئمّة المشهورين لم يقولوا بالمجاز، وأنّ الذين قسّموا هذا التقسيم، ليس فيهم إمام في فنّ من فنون الإسلام، لا التفسير ولا الحديث، ولا الفقه، ولا اللغة، ولا النحو، بل أئمّة النحاة وأهل اللّغة كالخليل وسيبويه والكسائي والفرَّاء وأمثالهم كأبي عمرو الشيباني وغيرهم، لم يقسِّموا تقسيم هؤلاء». وقد نسب القول المجاز إلى المعتزلة والمتكلمين، هذه (الخطايا العشْر) لابن تيميّة الحرَّاني</w:t>
      </w:r>
      <w:r w:rsidRPr="0052634A">
        <w:rPr>
          <w:lang w:bidi="ar-SY"/>
        </w:rPr>
        <w:t>!</w:t>
      </w:r>
      <w:r w:rsidRPr="0052634A">
        <w:rPr>
          <w:rtl/>
          <w:lang w:bidi="ar-SY"/>
        </w:rPr>
        <w:t xml:space="preserve"> </w:t>
      </w:r>
      <w:r w:rsidRPr="0052634A">
        <w:rPr>
          <w:rFonts w:hint="cs"/>
          <w:rtl/>
          <w:lang w:bidi="ar-SY"/>
        </w:rPr>
        <w:t xml:space="preserve">هـذه «الكـوارث العشْر» التي لا تُغتفَر له، والتي فتحت عليه أبواب جهنّم من الردود، والشتائم، </w:t>
      </w:r>
      <w:r w:rsidRPr="0052634A">
        <w:rPr>
          <w:rFonts w:hint="cs"/>
          <w:rtl/>
          <w:lang w:bidi="ar-SY"/>
        </w:rPr>
        <w:lastRenderedPageBreak/>
        <w:t>والاتّهامات لمعتقده، والطعن في دِينه؛ منذ أنْ أفتى بها وإلى يومنا هذا ... لأنّها تُخالف ما هو معلوم من الدِّين بالضرورة، وتُعارِض معتقَد سلف الأمة وخَلَفِها، وتنقض ميراث الأمّة الفكري كلّه، وتنسِف هُويَّتها العقدية كلّها، هذه «المصـائب العشْر» التي ابتدعها ابن تيمية، والتي ما سبقه بها أحد من العالمين، وقد أدخلَ بها الأمّة في دوَّامة من التشاحن والتخاصم والتناحر والجدل العقيم، وجنَى بها على آلافٍ مؤلَّفة مِن الخراف الضالّة التي سارت على دربه</w:t>
      </w:r>
      <w:r w:rsidRPr="0052634A">
        <w:rPr>
          <w:lang w:bidi="ar-SY"/>
        </w:rPr>
        <w:t>!</w:t>
      </w:r>
      <w:r w:rsidRPr="0052634A">
        <w:rPr>
          <w:rtl/>
          <w:lang w:bidi="ar-SY"/>
        </w:rPr>
        <w:t xml:space="preserve">  </w:t>
      </w:r>
      <w:r w:rsidRPr="0052634A">
        <w:rPr>
          <w:rFonts w:hint="cs"/>
          <w:rtl/>
          <w:lang w:bidi="ar-SY"/>
        </w:rPr>
        <w:t>هذه «الجرائــم العشْر» التي اقترفها ابن تيمية، ودوَّنها في كثيرٍ من كُتبهِ، ودافع عنها باستماتة؛ رافضًا نصائح مَن نصحوه، ومعترِضًا على استتابة مَن استتابوه، ولاعنًا أشدّ اللّعن مَن خالفوه، ومُكفِّرًا مَن انتقدوه .... ولا زال المغفَّلون من الأعراب يعتنقون هذه الآراء الكاذبة الخاطئة، ويؤمنون بها، ويتعبَّدون بها ... ويحسبون أنّهم يُحسِنونَ صُنعًا</w:t>
      </w:r>
      <w:r w:rsidRPr="0052634A">
        <w:rPr>
          <w:lang w:bidi="ar-SY"/>
        </w:rPr>
        <w:t>!!</w:t>
      </w:r>
      <w:r w:rsidRPr="0052634A">
        <w:rPr>
          <w:rtl/>
          <w:lang w:bidi="ar-SY"/>
        </w:rPr>
        <w:t xml:space="preserve"> </w:t>
      </w:r>
      <w:r w:rsidRPr="0052634A">
        <w:rPr>
          <w:rFonts w:hint="cs"/>
          <w:rtl/>
          <w:lang w:bidi="ar-SY"/>
        </w:rPr>
        <w:t>خطيئة ابن تيمية الكبرى على الرغم مِن كثرة الأخطاء العقديّة والفقهيّة والفكريّة التي انزلق فيها ابنُ تيمية، والتي قادته إلى المنافي وغياهب السجون؛ إلاَّ أنَّ خطيئته الكبرى تجلَّتْ في القول بـ(التجسيم)! والتي لا يستطيع أحد من أتباعه أن ينفيها عنه بشكلٍ من الأشكال</w:t>
      </w:r>
      <w:r w:rsidRPr="0052634A">
        <w:rPr>
          <w:lang w:bidi="ar-SY"/>
        </w:rPr>
        <w:t>!</w:t>
      </w:r>
      <w:r w:rsidRPr="0052634A">
        <w:rPr>
          <w:rtl/>
          <w:lang w:bidi="ar-SY"/>
        </w:rPr>
        <w:t xml:space="preserve"> </w:t>
      </w:r>
      <w:r w:rsidRPr="0052634A">
        <w:rPr>
          <w:rFonts w:hint="cs"/>
          <w:rtl/>
          <w:lang w:bidi="ar-SY"/>
        </w:rPr>
        <w:t>معروف أنَّ هناك فِرقة من الحنابلة، تُسمَّى (المجسِّمة) أيْ: تقول بالتجسيم، بمعنى أنّ للهِ تعالى يدًا، ووجهًا، وعينًا، وساقًا، وأنّه متربّع على العرش شأنه شأن الملوك والسلاطين، واستدلّوا على ذلك بآيات من القرآن الكريم، كقوله تعالى: {إِنَّ الَّذِينَ يُبَايِعُونَكَ إِنَّمَا يُبَايِعُونَ اللَّـهَ يَدُ اللَّـهِ فَوْقَ أَيْدِيهِمْ ۚ فَمَن نَّكَثَ فَإِنَّمَا يَنكُثُ عَلَىٰ نَفْسِهِ ۖ وَمَنْ أَوْفَىٰ بِمَا عَاهَدَ عَلَيْهُ اللَّـهَ فَسَيُؤْتِيهِ أَجْرًا عَظِيمًا} [الفتح:10]، {وَلَا تَدْعُ مَعَ اللَّـهِ إِلَـٰهًا آخَرَ ۘ لَا إِلَـٰهَ إِلَّا هُوَ ۚ كُلُّ شَيْءٍ هَالِكٌ إِلَّا وَجْهَهُ ۚ لَهُ الْحُكْمُ وَإِلَيْهِ تُرْجَعُونَ} [القصص:88]، {يَوْمَ يُكْشَفُ عَن سَاقٍ وَيُدْعَوْنَ إِلَى السُّجُودِ فَلَا يَسْتَطِيعُونَ} [القلم:42]، {الرَّحْمَـٰنُ عَلَى الْعَرْشِ اسْتَوَىٰ} [طه:5]، وغيرها من الآيات، وقالوا: إنّ اليد والوجه والساق والاستواء، جاءت في القرآن على وجه الحقيقة في معانيها، وليست مصروفة إلى معانيها المجازية. وقالوا: نعم يد الله ليست كيدنا، ووجهه ليس كوجهنا، وساقه ليس كساقنا، بدليل قوله تعالى: (فَاطِرُ السَّمَاوَاتِ وَالْأَرْضِ ۚ جَعَلَ لَكُم مِّنْ أَنفُسِكُمْ أَزْوَاجًا وَمِنَ الْأَنْعَامِ أَزْوَاجًا ۖ يَذْرَؤُكُمْ فِيهِ ۚ لَيْسَ كَمِثْلِهِ شَيْءٌ ۖ وَهُوَ السَّمِيعُ الْبَصِيرُ) (الشورى:11)، وقد كان ابن تيميّة مِن هؤلاء (المجسِّمة) أيْ: يقول بالتجسيم، بلْ يقول بالحرف الواحد: “وإنّه لايوجد شرع أو عقل ما يمنع من أن يكون الله جسمًا</w:t>
      </w:r>
      <w:r w:rsidRPr="0052634A">
        <w:rPr>
          <w:lang w:bidi="ar-SY"/>
        </w:rPr>
        <w:t>”!</w:t>
      </w:r>
      <w:r w:rsidRPr="0052634A">
        <w:rPr>
          <w:rtl/>
        </w:rPr>
        <w:br/>
      </w:r>
      <w:r w:rsidRPr="0052634A">
        <w:rPr>
          <w:rFonts w:hint="cs"/>
          <w:rtl/>
          <w:lang w:bidi="ar-SY"/>
        </w:rPr>
        <w:t>وأقواله في التجسيم كثيرة جدًّا، مثلما جاء في : كتابه (الفتوى الحموية الكبرى)، وفي (مجموعة الفتاوى: كتاب الأسماء والصفات)، وفي (الموافقة)، وفي كتابه (بيان تلبيس الجهمية)، وغيرها</w:t>
      </w:r>
      <w:r w:rsidR="00507788" w:rsidRPr="0052634A">
        <w:rPr>
          <w:rFonts w:hint="cs"/>
          <w:rtl/>
          <w:lang w:bidi="ar-SY"/>
        </w:rPr>
        <w:t xml:space="preserve">، </w:t>
      </w:r>
      <w:r w:rsidRPr="0052634A">
        <w:rPr>
          <w:rFonts w:hint="cs"/>
          <w:rtl/>
          <w:lang w:bidi="ar-SY"/>
        </w:rPr>
        <w:t xml:space="preserve">ففي كتاب (الإيمان) قال: “وكذلك ضحكه إلى رَجُليْن، يقتل أحدهما الآخر، كلاهما يدخل الجنّة. وضحكه إلى الذي يدخل الجنّة آخِر النّاس ويقول: أتسخر بي وأنت ربّ العالمين، فيقول: لا، ولكنّي على ما أشاء </w:t>
      </w:r>
      <w:r w:rsidRPr="0052634A">
        <w:rPr>
          <w:rFonts w:hint="cs"/>
          <w:rtl/>
          <w:lang w:bidi="ar-SY"/>
        </w:rPr>
        <w:lastRenderedPageBreak/>
        <w:t>قادر. وكلّ ذلك في الصحيح...”. وفي رسالته (العقيدة الواسطية) قوله: “لا تزال جهنّم يلقى فيها وهي تقول: هل من مزيد؟ حتّى يضع ربّ العزّة فيها رِجله، وفي رواية: عليها قدمه، فينزوي بعضها إلى بعض وتقول: قط قط</w:t>
      </w:r>
      <w:r w:rsidRPr="0052634A">
        <w:rPr>
          <w:rFonts w:hint="cs"/>
          <w:lang w:bidi="ar-SY"/>
        </w:rPr>
        <w:t>”.</w:t>
      </w:r>
      <w:r w:rsidRPr="0052634A">
        <w:rPr>
          <w:rtl/>
          <w:lang w:bidi="ar-SY"/>
        </w:rPr>
        <w:t xml:space="preserve"> </w:t>
      </w:r>
      <w:r w:rsidRPr="0052634A">
        <w:rPr>
          <w:rFonts w:hint="cs"/>
          <w:rtl/>
          <w:lang w:bidi="ar-SY"/>
        </w:rPr>
        <w:t xml:space="preserve">فقد حمل “ابن تيمية” هذه الصفات على ظاهرها، لجهلِهِ بمرامي اللّغة ودلالاتها البعيدة ، وفي كتابه (تلبيس الجهمية) يقول: (والبارئ سبحانه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هو قبله حقيقة، فكذلك العلوّ على العالم، قد يقال: إنّه يكون بمجرّد الرتبة، كما يقال: العالم فوق الجاهل، وعلوّ الله على العالم ليس بمجرّد ذلك، بل هو عالٍ عليه علوًّا حقيقيًّا، وهو العلو المعروف والتقدّم المعروف،  </w:t>
      </w:r>
      <w:r w:rsidRPr="0052634A">
        <w:rPr>
          <w:rFonts w:hint="cs"/>
          <w:b/>
          <w:bCs/>
          <w:rtl/>
          <w:lang w:bidi="ar-SY"/>
        </w:rPr>
        <w:t>قال الكوثري في تعليقه على هذا النّص</w:t>
      </w:r>
      <w:r w:rsidRPr="0052634A">
        <w:rPr>
          <w:rFonts w:hint="cs"/>
          <w:rtl/>
          <w:lang w:bidi="ar-SY"/>
        </w:rPr>
        <w:t>: “فهل يشكّ عاقل أنّ ابن تيمية يريد بذلك الفوقيّة الحسّية، والعلوّ الحسّي ـ تعالى الله عمّا يؤفكون ـ واستعمال العلوّ ومشتقّاته في اللّغة العربية بمعنى: علوّ الشأن، في غاية الشهرة، رغم تقوّل المجسّمة</w:t>
      </w:r>
      <w:r w:rsidRPr="0052634A">
        <w:rPr>
          <w:lang w:bidi="ar-SY"/>
        </w:rPr>
        <w:t>”.</w:t>
      </w:r>
      <w:r w:rsidRPr="0052634A">
        <w:rPr>
          <w:rtl/>
          <w:lang w:bidi="ar-SY"/>
        </w:rPr>
        <w:t xml:space="preserve"> </w:t>
      </w:r>
      <w:r w:rsidRPr="0052634A">
        <w:rPr>
          <w:rFonts w:hint="cs"/>
          <w:rtl/>
          <w:lang w:bidi="ar-SY"/>
        </w:rPr>
        <w:t>وذكر الحافظ أبو حيّان في تفسيره (النهر الماد) عند تفسير قوله تعالى:(للَّـهُ لَا إِلَـٰهَ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 (البقرة:255)، أنّه قرأ في رسالة بخطّ ابن تيمية قوله: “إنّ الله يجلس على العرش، وقد أخلى مكانًا يقعد فيه معه رسول الله(صلى الله عليه وآله)</w:t>
      </w:r>
      <w:r w:rsidRPr="0052634A">
        <w:rPr>
          <w:lang w:bidi="ar-SY"/>
        </w:rPr>
        <w:t>” .</w:t>
      </w:r>
      <w:r w:rsidRPr="0052634A">
        <w:rPr>
          <w:rtl/>
          <w:lang w:bidi="ar-SY"/>
        </w:rPr>
        <w:t xml:space="preserve"> </w:t>
      </w:r>
      <w:r w:rsidRPr="0052634A">
        <w:rPr>
          <w:rFonts w:hint="cs"/>
          <w:b/>
          <w:bCs/>
          <w:rtl/>
          <w:lang w:bidi="ar-SY"/>
        </w:rPr>
        <w:t>قال الزبيدي</w:t>
      </w:r>
      <w:r w:rsidRPr="0052634A">
        <w:rPr>
          <w:rFonts w:hint="cs"/>
          <w:rtl/>
          <w:lang w:bidi="ar-SY"/>
        </w:rPr>
        <w:t xml:space="preserve"> في (إتحاف السادة المتّقين بشرح إحياء علوم الدين): “قال السبكي: وكتاب العرش من أقبح كتبه، ولمّا وقف عليه الشيخ “أبو حيّان” ما زال يلعنه حتّى مات، بعد أن كان يعظّمه</w:t>
      </w:r>
      <w:r w:rsidRPr="0052634A">
        <w:rPr>
          <w:lang w:bidi="ar-SY"/>
        </w:rPr>
        <w:t>”.</w:t>
      </w:r>
      <w:r w:rsidRPr="0052634A">
        <w:rPr>
          <w:rtl/>
          <w:lang w:bidi="ar-SY"/>
        </w:rPr>
        <w:t xml:space="preserve"> </w:t>
      </w:r>
      <w:r w:rsidRPr="0052634A">
        <w:rPr>
          <w:rFonts w:hint="cs"/>
          <w:rtl/>
          <w:lang w:bidi="ar-SY"/>
        </w:rPr>
        <w:t>وقد ذكر هذا الكتاب ـ أيْ كتاب العرش ـ صاحب (كشف الظنون) الذي جمع أسماء الكتب ومصنّفيها، حيث قال: (كتاب العرش وصفته لابن تيمية، ذكر فيه أنّ الله تعالى يجلس على الكرسي، وقد أخلى مكانًا يقعد معه فيه رسول الله (صلى الله عليه وآله))</w:t>
      </w:r>
      <w:r w:rsidR="00507788" w:rsidRPr="0052634A">
        <w:rPr>
          <w:rFonts w:hint="cs"/>
          <w:rtl/>
          <w:lang w:bidi="ar-SY"/>
        </w:rPr>
        <w:t xml:space="preserve">، </w:t>
      </w:r>
      <w:r w:rsidRPr="0052634A">
        <w:rPr>
          <w:rFonts w:hint="cs"/>
          <w:rtl/>
          <w:lang w:bidi="ar-SY"/>
        </w:rPr>
        <w:t xml:space="preserve">لمْ يكتفِ “ابنُ تيمية” عند هذا الحد، بلْ نسب إلى الله ـ سبحانه ـ كالنزول والصعود والحركة وغير ذلك، فيقول في (منهاجه): (وأمّا أحاديث النزول إلى السماء الدنيا كلّ ليلة، فهي الأحاديث المعروفة الثابتة عند أهل العلم بالحديث، وكذلك حديث دنوّه عشيّة عرفة. رواه مسلم في صحيحه. وأمّا النزول ليلة النصف من شعبان، ففيه حديث اختلف فيه إسناده. ثمّ إنّ جمهور أهل السُنّة يقولون: إنّه ينزل ولا يخلو منه العرش، كما نقل مثل ذلك عن إسحاق بن راهويه، وحمّاد بن زيد، وغيرهما، ونقلوه عن أحمد بن حنبل في رسالته إلى مسدّد)، وقال: (وأمّا دعواك أنّ تفسير القيّوم: الذي لا يزول عن مكانه ولا يتحرّك، فلا يقبل منك هذا </w:t>
      </w:r>
      <w:r w:rsidRPr="0052634A">
        <w:rPr>
          <w:rFonts w:hint="cs"/>
          <w:rtl/>
          <w:lang w:bidi="ar-SY"/>
        </w:rPr>
        <w:lastRenderedPageBreak/>
        <w:t>التفسير إلاّ بأثر صحيح مأثور عن النبيّ(صلى الله عليه وآله)، أو عن بعض الصحابة، أو التابعين؛ لأنّ الحيّ القيّوم يفعل ما يشاء، ويتحرّك إذا يشاء، ويهبط ويرتفع إذا شاء، ويقبض ويبسط ويقوم ويجلس إذا شاء؛ لأنّ ذلك إمارة ما بين الحيّ والميت، لأنّ كلّ متحرّك لا محالة حيّ، وكلّ ميت غير متحرّك لا محالة، ومن يلتفت إلى تفسيرك وتفسير صاحبك مع تفسير نبيّ الرحمة ورسول ربّ العزّة، إذ فسّر نزوله مشروطًا منصوصًا، ووقّت له وقتًا موضوحًا، لم يدع لك ولا لأصحابك فيه لبسًا ولا عويصًا)، ويؤكّد ذلك، فيقول: “وكلام أهل الحديث والسُنّة في هذا الأصل كثير جدًّا، وأمّا الآيات والأحاديث الدالّة على هذا الأصل فكثيرة جدًّا</w:t>
      </w:r>
      <w:r w:rsidRPr="0052634A">
        <w:rPr>
          <w:rFonts w:hint="cs"/>
          <w:lang w:bidi="ar-SY"/>
        </w:rPr>
        <w:t>”.</w:t>
      </w:r>
      <w:r w:rsidRPr="0052634A">
        <w:rPr>
          <w:rtl/>
          <w:lang w:bidi="ar-SY"/>
        </w:rPr>
        <w:t xml:space="preserve"> </w:t>
      </w:r>
      <w:r w:rsidRPr="0052634A">
        <w:rPr>
          <w:rFonts w:hint="cs"/>
          <w:rtl/>
          <w:lang w:bidi="ar-SY"/>
        </w:rPr>
        <w:t>وابن تيمية لا يكتفي بأن يثبت الحركة فقط، بل يعتبر نفيها من ابتداع الجهميّة، يقول في فتاويه: “فهذا لا يصحّ إلاّ بما ابتدعته الجهميّة من قولهم: لا يتحرّك، ولا تحلّ به الحوادث، وبذلك نفوا أن يكون استوى على العرش بعد أن لم يكن مستويًا، وأن يجيء يوم القيامة، وغير ذلك</w:t>
      </w:r>
      <w:r w:rsidRPr="0052634A">
        <w:rPr>
          <w:lang w:bidi="ar-SY"/>
        </w:rPr>
        <w:t>..”.</w:t>
      </w:r>
      <w:r w:rsidRPr="0052634A">
        <w:rPr>
          <w:rtl/>
          <w:lang w:bidi="ar-SY"/>
        </w:rPr>
        <w:t xml:space="preserve"> </w:t>
      </w:r>
      <w:r w:rsidRPr="0052634A">
        <w:rPr>
          <w:rFonts w:hint="cs"/>
          <w:b/>
          <w:bCs/>
          <w:rtl/>
          <w:lang w:bidi="ar-SY"/>
        </w:rPr>
        <w:t>وللردّ على ابن تيمية في ما زعمه</w:t>
      </w:r>
      <w:r w:rsidRPr="0052634A">
        <w:rPr>
          <w:rFonts w:hint="cs"/>
          <w:rtl/>
          <w:lang w:bidi="ar-SY"/>
        </w:rPr>
        <w:t xml:space="preserve">، ننقل أوّلاً بعض أقوال العلماء في مسألة النزول: يقول الفخر الرازي: إنّ الله ـ سبحانه ـ حكى عن الخليل أنّه طعن في إلهيّة الكواكب والقمر والشمس بقوله:( فَلَمَّا جَنَّ عَلَيْهِ اللَّيْلُ رَأَىٰ كَوْكَبًا ۖ قَالَ هَـٰذَا رَبِّي ۖ فَلَمَّا أَفَلَ قَالَ لَا أُحِبُّ الْآفِلِينَ) (الأنعام:76)، ولا معنى للأُفول إلاّ الغيبة والحضور، فمن جوّز الغيبة والحضور على الإله تعالى، فقد طعن في دليل الخليل، وكذّب اللهَ تعالى في تصديق الخليل في ذلك؛ حيث قال: (وَتِلْكَ حُجَّتُنَا آتَيْنَاهَا إِبْرَاهِيمَ عَلَىٰ قَوْمِهِ ۚ نَرْفَعُ دَرَجَاتٍ مَّن نَّشَاءُ ۗ إِنَّ رَبَّكَ حَكِيمٌ عَلِيمٌ) (الأنعام:83)، ويقول الغزالي في (إلجام العوام): “إذا قرع سمعه النزول في قوله (صلّى الله عليه وسلّم): (ينزل الله تعالى في كلّ ليلة إلى السماء الدنيا)، فالواجب عليه أن يعلم: أنّ النزول اسم مشترك، قد يطلق إطلاقًا يفتقر فيه إلى ثلاثة أجسام، جسم عالٍ هو مكان لساكنه، وجسم سافل كذلك، وجسم متنقّل من السافل إلى العالي، ومن العالي إلى السافل. فإن كان من أسفل إلى علوّ سمّي: صعودًا وعروجًا ورقيًّا، وإن كان من علوّ إلى أسفل سمّي: نزولاً وهبوطًا، وقد يطلق على معنى آخَر ولا يفتقر فيه إلى تقدير انتقال وحركة في جسم، كما قال تعالى: (خَلَقَكُم مِّن نَّفْسٍ وَاحِدَةٍ ثُمَّ جَعَلَ مِنْهَا زَوْجَهَا وَأَنزَلَ لَكُم مِّنَ الْأَنْعَامِ ثَمَانِيَةَ أَزْوَاجٍ ۚ يَخْلُقُكُمْ فِي بُطُونِ أُمَّهَاتِكُمْ خَلْقًا مِّن بَعْدِ خَلْقٍ فِي ظُلُمَاتٍ ثَلَاثٍ ۚ ذَٰلِكُمُ اللَّـهُ رَبُّكُمْ لَهُ الْمُلْكُ ۖ لَا إِلَـٰهَ إِلَّا هُوَ ۖ فَأَنَّىٰ تُصْرَفُونَ) (الزمر:6)، وما رؤي البعير والبقر نازلاً من السماء بالانتقال، بلى مخلوقة في الأرحام، ولإنزالها معنى لا محالة. كما قال الإمام الشافعي: (دخلتُ مصر فلم يفهموا كلامي، فنزلت، ثمّ نزلت، ثمّ نزلت)، فلم يرد به انتقال جسده إلى أسفل، فتحقّق للمؤمن أنّ النزول في حقّ الله تعالى ليس بالمعنى الأوّل، وهو انتقال شخص وجسد من علوّ إلى أسفل.. فإنّ الشخص والجسد أجسام، </w:t>
      </w:r>
      <w:r w:rsidRPr="0052634A">
        <w:rPr>
          <w:rFonts w:hint="cs"/>
          <w:rtl/>
          <w:lang w:bidi="ar-SY"/>
        </w:rPr>
        <w:lastRenderedPageBreak/>
        <w:t>والربّ جلّ جلاله ليس بجسم، فإن خطر له أنّه لم يرد هذا فما الذي أراد؟</w:t>
      </w:r>
      <w:r w:rsidRPr="0052634A">
        <w:rPr>
          <w:rtl/>
          <w:lang w:bidi="ar-SY"/>
        </w:rPr>
        <w:t xml:space="preserve"> فيقال له: أنت إذا عجزت عن فهم نزول البعير، فأنت عن فهم نزول الله تعالى أعجز، (فليس هذا بعشّك فأدرجي)، واشتغل بعبادتك أو حرفتك واسكت، واعلم أنّه أُريد به معنى من المعاني التي يجوز أن تراد بالنزول في لغة العرب، ويليق ذلك المعنى بجلال الله تعالى وعظمته، وإن كنت لا تعلم حقيقته وكيفيته، وفي (مناهل العرفان) يقول الشيخ الزرقاني: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ساعة من الساعات، كما هو ثابت مسطور، لا يماري فيه إلاّ جهول مأفون)، ومن ناحية أُخرى يقال لهؤلاء: إنّ حديث النزول قد فسّره الحديث الذي رواه النسائي بسند صحيح من حديث أبي هريرة: أنّ رسول الله (صلى الله عليه وآله) قال: (إنّ الله يمهل حتّى إذا مضى شطر من الليل الأوّل أمر مناديًا فينادى: هل من داع فيستجاب له...) الحديث، وعلى هذا يكون النزول معناه: نزول الملك بأمر الله. وهذا التفسير أولى من تفسير الإمام مالك وغيره للنزول بأنّه: نزول رحمة، لا نزول نقلة. وغير ذلك؛ لأنّ خير ما يفسّر به الحديث هو ما ورد من الحديث.. يقول الحافظ العراقي في ألفيّته في المصطلح: (وخير ما فسّرته بالوارد)، أمّا ما نسبه ابن تيمية إلى الأئمّة بإثبات الحركة لله تعالى، فحسبنا ما رواه البيهقي في (مناقب أحمد) بإسناده عن أحمد، أنّه قال: (احتجّوا علَيَّ يومئذ- يعني: يوم نوظر في دار أمير المؤمنين - فقالوا: تجيء سورة البقرة يوم القيامة، وتجيء سورة تبارك؟ فقلت لهم: إنّما هو الثواب؛ قال الله تعالى:(أَلَمْ تَرَ كَيْفَ فَعَلَ رَبُّكَ بِعَادٍ) (الفجر:6): إنّما تأتي قدرته، وإنّما القرآن أمثال ومواعظ). قال البيهقي: (وهذا إسناد صحيح، لا غبار عليه)، </w:t>
      </w:r>
      <w:r w:rsidRPr="0052634A">
        <w:rPr>
          <w:rFonts w:hint="cs"/>
          <w:lang w:bidi="ar-SY"/>
        </w:rPr>
        <w:t xml:space="preserve"> </w:t>
      </w:r>
      <w:r w:rsidRPr="0052634A">
        <w:rPr>
          <w:rFonts w:hint="cs"/>
          <w:rtl/>
          <w:lang w:bidi="ar-SY"/>
        </w:rPr>
        <w:t xml:space="preserve">قال العلماء: (وقوله: إنّما تأتي قدرته: أراد بذلك أثر قدرته، وهذا من باب مجاز الحذف). وروى البيهقي فيه أيضًا، نقلاً عن إمام الحنابلة أبي الفضل التميمي، ما نصّه: (أنكر أحمد على من قال بالجسم، وقال: إنّ الأسماء مأخوذة من الشريعة واللّغة، وأهل اللّغة وضعوا هذا الاسم على ذي طول وعرض وسمكٍ وتركيب وصورة وتأليف، والله خارج عن ذلك كلّه، فلم يجز أن يسمّى جسمًا لخروجه عن معنى الجسميّة.. ولم يجيء في الشريعة ذلك، فبطل)، انتهى بحروفه،  </w:t>
      </w:r>
      <w:r w:rsidRPr="0052634A">
        <w:rPr>
          <w:rFonts w:hint="cs"/>
          <w:b/>
          <w:bCs/>
          <w:rtl/>
          <w:lang w:bidi="ar-SY"/>
        </w:rPr>
        <w:t>[أهمّ محاور الصراع الفكري</w:t>
      </w:r>
      <w:r w:rsidRPr="0052634A">
        <w:rPr>
          <w:b/>
          <w:bCs/>
          <w:rtl/>
        </w:rPr>
        <w:t>]:</w:t>
      </w:r>
      <w:r w:rsidRPr="0052634A">
        <w:rPr>
          <w:rtl/>
        </w:rPr>
        <w:t xml:space="preserve"> لقد كانت عقيدة (ابن تيمية) في التجسيم من أهمّ محاور الصراع الذي خاضه مع علماء عصره؛ فهي السبب الوحيد لِما دار بينه وبين المالكيّة من فتن في دمشق، وهي سبب استدعائه إلى مصر ثمّ سجنه هناك، كما كانت سببًا في مجالس عدّة عقدت هنا وهناك لمناقشة أقواله، ولم تنفرد المالكيّة في الردّ </w:t>
      </w:r>
      <w:r w:rsidRPr="0052634A">
        <w:rPr>
          <w:rtl/>
        </w:rPr>
        <w:lastRenderedPageBreak/>
        <w:t>عليه، بل كان هذا هو شأن الحنفيّة والشافعيّة أيضًا، وأمّا الحنابلة فقد نصّوا على شذوذه عنهم، قال الشيخ الكوثري في وصف عقيدة مَن أثبت الحركة والانتقال والجهة ونحوها: «تجسيمٌ صريح بغير كتاب ولا سُنّة، وكذا إثبات الحدّ والجلوس والمماسّة، تعالى الله عن ذلك</w:t>
      </w:r>
      <w:r w:rsidRPr="0052634A">
        <w:rPr>
          <w:lang w:bidi="ar-SY"/>
        </w:rPr>
        <w:t>».</w:t>
      </w:r>
      <w:r w:rsidRPr="0052634A">
        <w:rPr>
          <w:rtl/>
          <w:lang w:bidi="ar-SY"/>
        </w:rPr>
        <w:t xml:space="preserve"> </w:t>
      </w:r>
      <w:r w:rsidRPr="0052634A">
        <w:rPr>
          <w:rFonts w:hint="cs"/>
          <w:rtl/>
          <w:lang w:bidi="ar-SY"/>
        </w:rPr>
        <w:t>وللشافعيّة دورهم البارز في مواجهة هذه العقيدة، فقد صنّفوا في بيان أخطاء ابن تيميّة مصنّفات كثيرةٍ، وربّما يعدّ من أهمّ تصانيفهم تلك: ما كتبه شيخهم شهاب الدّين ابن جَهبَل، المتوفّى سنة 733هـ، ويكتسب هذا التصنيف أهميّته لسببيْن</w:t>
      </w:r>
      <w:r w:rsidRPr="0052634A">
        <w:rPr>
          <w:lang w:bidi="ar-SY"/>
        </w:rPr>
        <w:t>:</w:t>
      </w:r>
      <w:r w:rsidRPr="0052634A">
        <w:rPr>
          <w:rtl/>
          <w:lang w:bidi="ar-SY"/>
        </w:rPr>
        <w:t xml:space="preserve"> </w:t>
      </w:r>
      <w:r w:rsidRPr="0052634A">
        <w:rPr>
          <w:rFonts w:hint="cs"/>
          <w:rtl/>
          <w:lang w:bidi="ar-SY"/>
        </w:rPr>
        <w:t>أوّلهما: أنّ هذا الفقيه كان معاصرًا لابن تيميّة، وقد كتب ردّه هذا في حياة ابن تيميّة موجّهًا إليه، والثاني: أنّه ختمه بتحدٍّ صريح، قال فيه: «ونحن ننتظر ما يَرفد من تمويهه وفساده، لنبيّن مدارج زيغه وعناده، ونجاهد في الله حقّ جهاده». ثمّ لم يذكر لابن تيميّة جوابًا عليه رغم أنّه قد وضعه ردًّا على (الحمويّة الكبرى) التي ألقاها الشيخ ابن تيميّة على المنبر في سنة 698هـ، وأمّا دفاع ابن تيمية عن التجسيم، فهو دفاع المجسّمة الصرحاء!! فيقول ردًّا على القائلين بتنزيه الله تعالى عن الأعضاء والأجزاء: «إنّهم جعلوا عمدتهم في تنزيه الربّ عن النقائص على نفي التجسيم، ومن سلك هذا المسلك لم ينزّه الله عن شيء من النقائص البتة" ، قال ابن تيمية في الموافقة(1/ 62) ما نصّه: «وكذلك قوله: (فَاطِرُ السَّمَاوَاتِ وَالْأَرْضِ ۚ جَعَلَ لَكُم مِّنْ أَنفُسِكُمْ أَزْوَاجًا وَمِنَ الْأَنْعَامِ أَزْوَاجًا ۖ يَذْرَؤُكُمْ فِيهِ ۚ لَيْسَ كَمِثْلِهِ شَيْءٌ ۖ وَهُوَ السَّمِيعُ الْبَصِيرُ) (الشورى/11)، ‏وقوله: (رَّبُّ السَّمَاوَاتِ وَالْأَرْضِ وَمَا بَيْنَهُمَا فَاعْبُدْهُ وَاصْطَبِرْ لِعِبَادَتِهِ ۚ هَلْ تَعْلَمُ لَهُ سَمِيًّا) (مريم/65)، ونحو ذلك فإنّه لا يدلّ على نفي الصفات بوجه من الوجوه، بل ولا ‏على نفي ما يسميه أهل الاصطلاح جسمًا بوجه من الوجوه</w:t>
      </w:r>
      <w:r w:rsidRPr="0052634A">
        <w:rPr>
          <w:lang w:bidi="ar-SY"/>
        </w:rPr>
        <w:t>!</w:t>
      </w:r>
      <w:r w:rsidRPr="0052634A">
        <w:rPr>
          <w:rtl/>
          <w:lang w:bidi="ar-SY"/>
        </w:rPr>
        <w:t xml:space="preserve"> </w:t>
      </w:r>
      <w:r w:rsidRPr="0052634A">
        <w:rPr>
          <w:rFonts w:hint="cs"/>
          <w:rtl/>
          <w:lang w:bidi="ar-SY"/>
        </w:rPr>
        <w:t>وقال في كتابه: بيان تلبيس الجهمية(1/101) ما نصّه: وليس في كتاب الله ولا سنَّة رسوله ولا قول أحد من سلف ‏الأمة وأئمتها أنّه ليس بجسم، وأنّ صفاته ليست أجسامًا وأعراضًا، فنفي المعاني الثابتة بالشرع والعقل بنفي ألفاظ لم ‏ينف معناها شرع ولا عقل جهل وضلال</w:t>
      </w:r>
      <w:r w:rsidRPr="0052634A">
        <w:rPr>
          <w:lang w:bidi="ar-SY"/>
        </w:rPr>
        <w:t>!</w:t>
      </w:r>
      <w:r w:rsidRPr="0052634A">
        <w:rPr>
          <w:rtl/>
          <w:lang w:bidi="ar-SY"/>
        </w:rPr>
        <w:t xml:space="preserve"> </w:t>
      </w:r>
      <w:r w:rsidRPr="0052634A">
        <w:rPr>
          <w:rFonts w:hint="cs"/>
          <w:rtl/>
          <w:lang w:bidi="ar-SY"/>
        </w:rPr>
        <w:t xml:space="preserve">إذًا؛ فابن تيميّة لا يرى في كتاب الله ولا سنَّة رسوله ولا في قول أحد من السلف ما يمنع أن يكون الله جسمًا، بل معنى الجسمية كما يقول: «ثابتة بالعقل والشرع»، ولذلك فإنَّ نفيها عنده جهل وضلال! بينما حقيقة الأمر أنّ أئمّة السلف نفوا كلّ ما يُوهِم مشابهة الحقّ تعالى لخلْقِه، فالإمام «أحمد بن حنبل» الذي يزعم ابنُ تيمية أنّه سائر على مذهبه واعتقاده ينفي إطلاق الجسم على الله تعالى نفيًا باتًا، فقد نقل أبو الفضل التميمي -رئيس الحنابلة ببغداد وابن رئيسها- عن الإمام أحمد، قال: وأنكر أحمد على مَن يقول بالجسم وقال: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يجىء في الشريعة ذلك </w:t>
      </w:r>
      <w:r w:rsidRPr="0052634A">
        <w:rPr>
          <w:rFonts w:hint="cs"/>
          <w:rtl/>
          <w:lang w:bidi="ar-SY"/>
        </w:rPr>
        <w:lastRenderedPageBreak/>
        <w:t xml:space="preserve">فبطل. انظر اعتقاد الإمام أحمد، ونقله الحافظ البيهقي عنه في «مناقب ‏أحمد» وغيرُه ، وهنا يفتضح أمر ابن تيمية الذي يزعم أنّه من أتباع مذهب الإمام أحمد، بينما هو يخالفه في أكبر قضيّة عقيديّة، وهي التشبيه والتجسيم فيقع فيها، لا جَرَمَ أنَّ إثبات شيء على المتّهم لا يتمّ بإقراره فقط ومن كتبه؛ فإنّه قد لا يذكر ذلك صريحًا خوفًا من المسلمين، ولكن هناك طريقة أُخرى، وهي: شهادة شهود عليه؛ فإنّ هذا من أقوى أدلّة الإثبات، خاصّة إذا كانوا كثيرين، فقد شهد على ابن تيميّة الكثير، منهم: ابن بطوطة في كتابه (رحلة ابن بطوطة)؛ إذْ يقول تحت عنوان (حكاية الفقيه ذي اللّوثة) ـ اللّوثة بالضمّ: مَسّ جنون ـ : «كان بدمشق من كبار الفقهاء الحنابلة تقيّ الدين بن تيميّة، كبير الشام، يتكلّم في الفنون، إلاّ أنّ في عقله شيئًا! وكان أهل دمشق يعظّمونه أشدّ التعظيم، ويعظهم على المنبر، وتكلّم مرّة بأمر أنكره الفقهاء... ثمّ قال: وكنت إذ ذاك بدمشق فحضرته يوم الجمعة وهو يعظ الناس على منبر الجامع ويذكّرهم، فكان من جملة كلامه أن قال: إنّ الله ينزل إلى سماء الدنيا كنزولي هذا، ونزل درجةً من المنبر! فعارضه فقيه مالكي يعرف بابن الزهراء، وأنكر ما تكلّم به، فقامت العامّة إلى هذا الفقيه وضربوه بالأيدي والنعال ضربًا كثيرًا حتّى سقطت عمامته وظهر على رأسه شاشيّة حرير، فأنكروا عليه لباسها واحتملوه إلى دار عزّ الدين بن مسلم قاضي الحنابلة، فأمر بسجنه، وعزّره بعد ذلك، فأنكر فقهاءُ المالكيّة والشافعيّة ما كان من تعزيره، ورفعوا الأمر إلى ملِك الأمراء سيف الدين تنكيز، وكان من خيار الأمراء وصلحائهم، فكتب إلى الملك ناصر بذلك، وكتب عقدًا شرعيًّا على ابن تيميّة بأُمور منكرة، منها: إنّ المطلّق بالثلاث في كلمة واحدة لا تلزم إلاّ طلقة واحدة. ومنها: المسافر الذي ينوي بسفره زيارة القبر الشريف ـ زاده الله طيبًا ـ لا يقصّر الصلاة. وسوى ذلك ما يشبهه. وبعث العقد إلى الملك الناصر، فأمر بسجن ابن تيمية بالقلعة، فسجن بها حتّى مات في السجن" ، ومقولة ابن تيميّة هذه، ذكرها ابن حجر العسقلاني أيضًا في (الدرر الكامنة)، وابن شاكر في (عيون التواريخ) نقل ذلك عنه الحصني الدمشقي في (دفع شُبه مَن تشبّه وتمرّد)، وقال الحصني الدمشقي في (دفع شُبه مَن شبّه وتمرّد) نقلاً عن صاحب (عيون التواريخ) ابن شاكر ـ وهو من تلاميذ ابن تيمية ـ : فمن ذلك ما أخبر به أبو الحسن علي الدمشقي في صحن الجامع الأُموي، عن أبيه، قال: كنّا جلوسًا في مجلس ابن تيمية، فذكر ووعظ وتعرّض لآيات الاستواء، ثمّ قال: (واستوى الله على عرشه كاستوائي هذا). قال: فوثب النّاسُ عليه وثبة واحدة، وأنزلوه من الكرسي، وبادروا إليه ضربًا باللّكم والنعال وغير ذلك، حتّى أوصلوه إلى بعض الحكّام. واجتمع في ذلك المجلس العلماء، فشرع يناظرهم، فقالوا: ما الدليل على ما صدر منك؟ فقال: قوله تعالى: { </w:t>
      </w:r>
      <w:r w:rsidRPr="0052634A">
        <w:rPr>
          <w:rFonts w:hint="cs"/>
          <w:rtl/>
        </w:rPr>
        <w:t>الرَّحْمَنُ عَلَى الْعَرْشِ اسْتَوَى } [</w:t>
      </w:r>
      <w:r w:rsidRPr="0052634A">
        <w:rPr>
          <w:rFonts w:hint="cs"/>
          <w:rtl/>
          <w:lang w:bidi="ar-SY"/>
        </w:rPr>
        <w:t xml:space="preserve">طه:5]، فضحكوا منه، وعرفوا أنّه </w:t>
      </w:r>
      <w:r w:rsidRPr="0052634A">
        <w:rPr>
          <w:rFonts w:hint="cs"/>
          <w:rtl/>
          <w:lang w:bidi="ar-SY"/>
        </w:rPr>
        <w:lastRenderedPageBreak/>
        <w:t>جاهل لا يجري على قواعد العلم، ونسبة ابن تيمية إلى التجسيم ذكرها الحافظ ابن حجر العسقلاني في كتابه (الدرر الكامنة) حين قال: “وافترق الناس فيه ـ أي: ابن تيمية ـ شيعًا: فمنهم من نسبه إلى التجسيم لما ذكر في العقيدة الحمويّة والواسطيّة وغيرهما من ذلك، كقوله: إنّ اليد والقدم والساق والوجه صفات حقيقية لله، وأنّه مستوٍ على العرش بذاته. فقيل له: يلزم من ذلك التحيّز والانقسام، فقال: أنا لا أُسلّم أنّ التحيّز والانقسام من خواص الأجسام. فألزم بأنّه يقول بتحيّز في ذات الله</w:t>
      </w:r>
      <w:r w:rsidRPr="0052634A">
        <w:rPr>
          <w:lang w:bidi="ar-SY"/>
        </w:rPr>
        <w:t>...”.</w:t>
      </w:r>
      <w:r w:rsidRPr="0052634A">
        <w:rPr>
          <w:rtl/>
          <w:lang w:bidi="ar-SY"/>
        </w:rPr>
        <w:t xml:space="preserve"> </w:t>
      </w:r>
      <w:r w:rsidRPr="0052634A">
        <w:rPr>
          <w:rFonts w:hint="cs"/>
          <w:rtl/>
          <w:lang w:bidi="ar-SY"/>
        </w:rPr>
        <w:t>وجاء في (تاريخ أبي الفداء): “وفيها استدعيَ ابنُ تيميّة من دمشق إلى مصر، وعقد له مجلس، وأُمسك وأُودع الاعتقال بسبب عقيدته؛ فإنّه كان يقول بالتجسيم</w:t>
      </w:r>
      <w:r w:rsidRPr="0052634A">
        <w:rPr>
          <w:lang w:bidi="ar-SY"/>
        </w:rPr>
        <w:t>”.</w:t>
      </w:r>
      <w:r w:rsidRPr="0052634A">
        <w:rPr>
          <w:rFonts w:hint="cs"/>
          <w:rtl/>
          <w:lang w:bidi="ar-SY"/>
        </w:rPr>
        <w:t xml:space="preserve"> ، وعن اليافعي في (مرآة الجنان) عند ذكره لحوادث سنة 705هـ وما جرى فيها لابن تيميّة: “وكان ابن تيمية يقول: إنّ الرحمن على العرش استوى حقيقة، وإنّه يتكلّم بحرف وصوت، ثمّ نودي بدمشق وغيرها: من كان على عقيدة ابن تيمية حلّ ماله ودمه</w:t>
      </w:r>
      <w:r w:rsidRPr="0052634A">
        <w:rPr>
          <w:lang w:bidi="ar-SY"/>
        </w:rPr>
        <w:t>”.</w:t>
      </w:r>
      <w:r w:rsidRPr="0052634A">
        <w:rPr>
          <w:rtl/>
          <w:lang w:bidi="ar-SY"/>
        </w:rPr>
        <w:t xml:space="preserve"> </w:t>
      </w:r>
      <w:r w:rsidRPr="0052634A">
        <w:rPr>
          <w:rFonts w:hint="cs"/>
          <w:rtl/>
          <w:lang w:bidi="ar-SY"/>
        </w:rPr>
        <w:t>وقال الصفدي ـ تلميذ ابن تيمية ـ: «وطُلِبَ إلى مصر أيام ركن الدين بيبرس الجاشنكير، وعُقِد له مجلس في مقالة قال بها، فطال الأمر فحكموا بحبسه، فحبس بالإسكندرية" [الوافي بالوفيات: ترجمة تقيّ الدين ابن تيميّة</w:t>
      </w:r>
      <w:r w:rsidRPr="0052634A">
        <w:rPr>
          <w:rtl/>
          <w:lang w:bidi="ar-SY"/>
        </w:rPr>
        <w:t>]، وكشف «ابن الوردي» النّقاب عن ذلك، بقوله: «في حوادث سنة خمس وسبعمئة؛ استدعيَ ابنُ تيميّة من دمشق إلى مصر، وعقد له مجلس، واعتقل بما نُسب إليه من التجسيم" [تاريخ ابن الوردي: حوادث سنة 705هـ</w:t>
      </w:r>
      <w:r w:rsidRPr="0052634A">
        <w:rPr>
          <w:rtl/>
        </w:rPr>
        <w:t xml:space="preserve">]، وقد ذكر بعض من ترجم لابن تيمية أنّ سبب استدعائه إلى مصر وسجنه: ما أفتاه في مسألة عرش الله والصوت والحرف بما يلزم من التجسيم؛ فقد أورد النويري في (نهاية الإرب) ـ وهو شاهد عيان ـ نصّ فتوى ابن تيمية واستدعاءه إلى مصر بسببها، وكتاب سلطان مصر المقروء في دمشق، وفيه: «وكان التقيّ الشقيّ ابن تيمية في هذه المدّة قد بسط لسان قلمه، ومدّ عنان كلمه، وتحدّث في مسائل الذات والصفات، ونصّ في كلامه على أُمور منكرات، وتكلّم في ما سكت عنه الصحابة والتابعون، وفاه بما تجنّبه السلف الصالحون، وأتى في ذلك بما أنكره أئمّة الإسلام، واتّفق على خلافه إجماع العلماء والحكّام، وشهر من فتاويه في البلاد ما استخفّ به عقول العوام، وخالف في ذلك علماء عصره وفقهاء شامه ومصره، وبعث رسائله إلى كلّ مكان، وسمّى كتبه أسماء ما أنزل الله بها من سلطان .. ولمّا اتّصل بنا ذلك، وما سلكه مريدوه من هذه المسائل، وأظهروه من هذه الأحوال، وأشاعوه، وعلمنا أنّه استخفّ قومه فأطاعوه، حتّى اتّصل بنا أنّهم صرّحوا في حقّ الله بالحرف والصوت والتجسيم، قمنا في حقّ الله تعالى، مشفقين من هذا النبأ العظيم»، إلى أن قال: «ولمّا وصل إلينا، أمرنا بجمع أُولي الحلّ والعقد، وذوي التحقيق والنقد، وحضر قضاة الإسلام وحكّام الأنام وعلماء الدين، وفقهاء المسلمين، وعقدوا له مجلس شرع في ملأ من الأئمّة وجمع، فثبت عند ذلك عليه </w:t>
      </w:r>
      <w:r w:rsidRPr="0052634A">
        <w:rPr>
          <w:rtl/>
        </w:rPr>
        <w:lastRenderedPageBreak/>
        <w:t xml:space="preserve">جميع ما نسبه إليه بمقتضى خط يده الدال على سوء معتقده» [نهاية الإرب في فنون الأدب، حوادث سنة خمس وسبعمائة ]، ونقل خادمُ ابن تيمية «إبراهيم بن أحمد الغياني» ما طلبه مشايخ التدامرة من ابن تيمية، وهو في سجنه في قاعة الترسيم، أن ينزل عمّا قاله في مسألة العرش ومسألة القرآن بخطّه إلى السلطان، حتّى يطلق سراحه، ورفض ابن تيمية ذلك" [الجامع لسيرة ابن تيمية: نقلاً عن (الكوكب الدراري)]، وأمّا سبب سجنه الأخير في قلعة دمشق بأمر السلطان، والذي مات فيه، فهو: إفتاءه بحرمة شدّ الرحال إلى قبر رسول الله (صلى الله عليه وآله) </w:t>
      </w:r>
      <w:r w:rsidRPr="0052634A">
        <w:rPr>
          <w:lang w:bidi="ar-SY"/>
        </w:rPr>
        <w:t>!</w:t>
      </w:r>
      <w:r w:rsidRPr="0052634A">
        <w:rPr>
          <w:rtl/>
          <w:lang w:bidi="ar-SY"/>
        </w:rPr>
        <w:t xml:space="preserve"> </w:t>
      </w:r>
      <w:r w:rsidRPr="0052634A">
        <w:rPr>
          <w:rFonts w:hint="cs"/>
          <w:rtl/>
          <w:lang w:bidi="ar-SY"/>
        </w:rPr>
        <w:t>قال النويري في (نهاية الإرب)، «في أحداث سنة ستّة وعشرين وسبعمئة: في يوم الاثنين السادس من شعبان اعتقل ابن تيمية بقلعة دمشق المحروسة، حسب الأمر الشريف السلطاني، واعتقل معه أخوه زين الدين عبد الرحمن، ومُنِع من الفتيا واجتماع الناس به، وسبب ذلك: أنّه أفتى أنّه لا يجوز زيارة قبر رسول الله(صلى الله عليه وآله)، ولا قبر إبراهيم الخليل، ولا غيرهم من قبور الأنبياء والصالحين" [نهاية الإرب في فنون الأدب، حوادث سنة خمس وسبعمائة</w:t>
      </w:r>
      <w:r w:rsidRPr="0052634A">
        <w:rPr>
          <w:rtl/>
          <w:lang w:bidi="ar-SY"/>
        </w:rPr>
        <w:t>]، وقال ابنُ عبد الهادي تلميذه: «ولم يزل كذلك إلى أن ظفروا له بجواب يتعلّق بمسألة شدّ الرّحال إلى قبور الأنبياء والصالحين، وكان قد أجاب به من نحو عشرين سنة، فشنّعوا عليه بسبب ذلك، وكبرت القضية، وورد مرسوم السلطان في شعبان من سنة ستّ وعشرين بجعله في القلعة " [طبقات علماء الحديث: ابن تيمية</w:t>
      </w:r>
      <w:r w:rsidRPr="0052634A">
        <w:rPr>
          <w:rtl/>
        </w:rPr>
        <w:t xml:space="preserve">]، والظاهر أنّه أجمع عليه في سجنه الأخير ثلاث أشياء: قوله في مسألة العرش بما يلزم التجسيم، وقوله في مسألة الطلاق بأنّ الطلاق بالثلاث يلزم واحدة، وقوله بحرمة شدّ الرحال إلى قبر رسول الله(صلى الله عليه وآله)، هذه كلمة موجزة عن عقيدة ابن تيمية في الله تعالى، وتلك هي خطيئته الكبرى! فهو يجيز على المولى ـ سبحانه وتعالى ـ الانتقال والتحوّل والنزول، وفي هذا التصوّر من التجسيم ما لا يخفى، فالذي ينتقل من مكان إلى مكان، وينزل ويصعد، فلا بدّ أنّه كان أوّلاً في مكان ثمّ انتقل إلى مكان آخَر، فخلا منه المكان الأوّل، واحتواه المكان الثاني، والذي يحويه المكان لا يكون إلاّ محدودًا! فتعالى الله عمّا يصفون) أهــ </w:t>
      </w:r>
    </w:p>
    <w:p w14:paraId="5883E651" w14:textId="5F362931" w:rsidR="00085EB6" w:rsidRPr="0052634A" w:rsidRDefault="007D2D47" w:rsidP="007D2D47">
      <w:pPr>
        <w:jc w:val="center"/>
        <w:rPr>
          <w:rFonts w:cs="Monotype Koufi"/>
          <w:rtl/>
        </w:rPr>
      </w:pPr>
      <w:r w:rsidRPr="0052634A">
        <w:rPr>
          <w:rFonts w:cs="Monotype Koufi" w:hint="cs"/>
          <w:rtl/>
        </w:rPr>
        <w:t>***</w:t>
      </w:r>
    </w:p>
    <w:p w14:paraId="31C1AF2E" w14:textId="1F16A74A" w:rsidR="00FF36A4" w:rsidRPr="00C27F5D" w:rsidRDefault="00FF36A4" w:rsidP="00C27F5D">
      <w:pPr>
        <w:pStyle w:val="1"/>
        <w:rPr>
          <w:u w:val="none"/>
          <w:rtl/>
        </w:rPr>
      </w:pPr>
      <w:r w:rsidRPr="00C27F5D">
        <w:rPr>
          <w:rFonts w:hint="cs"/>
          <w:u w:val="none"/>
          <w:rtl/>
        </w:rPr>
        <w:lastRenderedPageBreak/>
        <w:t>الخاتمة</w:t>
      </w:r>
      <w:r w:rsidR="00507788" w:rsidRPr="00C27F5D">
        <w:rPr>
          <w:rFonts w:hint="cs"/>
          <w:u w:val="none"/>
          <w:rtl/>
        </w:rPr>
        <w:t xml:space="preserve"> واهم التوصيات </w:t>
      </w:r>
    </w:p>
    <w:p w14:paraId="4F8AE8ED" w14:textId="77777777" w:rsidR="00507788" w:rsidRPr="0052634A" w:rsidRDefault="00507788" w:rsidP="00061E88">
      <w:pPr>
        <w:jc w:val="center"/>
        <w:rPr>
          <w:rFonts w:cs="Monotype Koufi"/>
          <w:b/>
          <w:rtl/>
        </w:rPr>
      </w:pPr>
    </w:p>
    <w:p w14:paraId="1E7F17B4" w14:textId="77777777" w:rsidR="00507788" w:rsidRPr="0052634A" w:rsidRDefault="00507788" w:rsidP="00507788">
      <w:pPr>
        <w:rPr>
          <w:bCs/>
        </w:rPr>
      </w:pPr>
      <w:r w:rsidRPr="0052634A">
        <w:rPr>
          <w:rFonts w:hint="cs"/>
          <w:bCs/>
          <w:kern w:val="0"/>
          <w:rtl/>
        </w:rPr>
        <w:t>[1] تمهيد يُساعد على الفهم الصحيح للحديث ويمنع من الحشو في معانيه</w:t>
      </w:r>
      <w:r w:rsidRPr="0052634A">
        <w:rPr>
          <w:rFonts w:hint="cs"/>
          <w:kern w:val="0"/>
          <w:rtl/>
        </w:rPr>
        <w:t xml:space="preserve">: العرب كما تطلق لفظ (النزول) على الانتقال من مكان عال إلى مكان أسفل منه، فإنها تطلقه على غيره من المعاني المجازية، فالعرب تقول نزلت الأسعار، وليس معانه انتقال الأسعار كمن مكان إلى مكان، والعرب تقول نزل البائع في عرضه لسلعته، وليس المقصد سوى أنّه ترفق بالمشتري وخفض السعر له، والعرب تقول نزل فلان عن حقه بمعنى وهبه او سامح فيه، ولا يحمل أي معنى للانتقال من علو على سفل، ومن هذا المعنى قول الشافعي رحمه الله: - وهو أمام في اللغة كما هو أمام في الفقه - " دخلت مصر فلم يفهموا كلامي فنزلت ثم نزلت ثم نزلت "، ولم يرد حينئذ الانتقال من علو إلى سفل وإنما مراده الترفق في استعمال اللغة معهم حتى يفهموا حديثه، والقرآن الكريم يُشير إلى معان أخرى للنزول، كما في قوله تعالى: {وأنزلنا الحديد فيه بأس شديد}، بمعنى: وجعلنا الحديد فيه بأس شديد، إذ لم ير أحد قط قطعة حديد نازلة من السماء في الهواء، والجميع يستخرجون الحديد من باطن الأرض، ولم ينزل كما المطر من السماء، وكما في قوله تعالى: {وأنزل لكم من الأنعام ثمانية أزواج}، بمعنى: وخلقنا لكم من الأنعام ثمانية أزواج، إذ لم أحد من الناس جملا يحلق من السماء إلى الأرض، </w:t>
      </w:r>
      <w:r w:rsidRPr="0052634A">
        <w:rPr>
          <w:rFonts w:hint="cs"/>
          <w:bCs/>
          <w:kern w:val="0"/>
          <w:rtl/>
        </w:rPr>
        <w:t>أضف إلى ذلك أنّ من اللوازم الفاسدة للقول بالنزول الحقيقي</w:t>
      </w:r>
      <w:r w:rsidRPr="0052634A">
        <w:rPr>
          <w:rFonts w:hint="cs"/>
          <w:kern w:val="0"/>
          <w:rtl/>
        </w:rPr>
        <w:t xml:space="preserve">: (أ) الحلول في السماء، وقد أجمع علماء أهل السنّة والجماعة على تنزيه الله تعالى عن الاتحاد بخلقه أو الحلول في شيء من خلقه، والسماء خلقه كما الأرض خلقه، (ب) الصعود بعد النزول بمعنى أن يكون أسفل العرش ثم يصعد، وهو محال على العلي العظيم، ووصف الله تعالى بالسفل كفر وضلال، (ت)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والنتيجة الحتمية هي النزول والصعود على مدار اليوم (أربعة وعشرون ساعة نازل صاعد) وهل يقول بهذا إلا أحمق مجنون، إذن الفهم الصحيح للحديث لابد وأن يكون غير ذلك، (ث) إن كان المقصود </w:t>
      </w:r>
      <w:r w:rsidRPr="0052634A">
        <w:rPr>
          <w:rFonts w:hint="cs"/>
          <w:kern w:val="0"/>
          <w:rtl/>
        </w:rPr>
        <w:lastRenderedPageBreak/>
        <w:t xml:space="preserve">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 </w:t>
      </w:r>
      <w:r w:rsidRPr="0052634A">
        <w:rPr>
          <w:rFonts w:hint="cs"/>
          <w:kern w:val="0"/>
          <w:rtl/>
          <w:lang w:bidi="ar-KW"/>
        </w:rPr>
        <w:t xml:space="preserve">(ج) </w:t>
      </w:r>
      <w:r w:rsidRPr="0052634A">
        <w:rPr>
          <w:rFonts w:hint="cs"/>
          <w:kern w:val="0"/>
          <w:rtl/>
        </w:rPr>
        <w:t xml:space="preserve">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 وإذا ثبت ذلك فقد ذهب جماعة من السلف إلى السكوت عن المراد بذلك النـزول مع قطعهم بأن ما لا يليق بجلاله تعالى غير مراد وتنـزيهه عن الحركة والانتقال، (ح) النزول الحقيقي يستلزم التغير والحدوث والحركة والسكون والقيام والجلوس والحلول في المكان الذي ينزل فيه، وهذه كلها محال نسبتها إلى الله المنزه عن الجسمية ولوازمها عند اهل الأصول المتخصصين في العقيدة، وإن كان الحشوية الجهال لا يرون باساً من نسبة تلك العظائم إلى الله، وهم يقولون على الله تعالى بغير علم، وحقاً إذا لم تستح فاصنع ما شئت، وإني لأتعجب إذا كانت تلك محاذير القول بالنزول الحسي، فلما الظاهرية المقيتة في فهم النزول، وهو يأتي في اللفة لمعانٍ أخرى ليس فيها محاذير القول بالنزول الحسي من العرش إلى السماء، فليس أمامنا إلا حل من تلك الحلول الجائزة، إمّا أن يكون الحل بتفويض المعنى المراد من النزول، مع التنزيه عن النزول الحسي، بأن نقول نزول على مراد الله ومراد رسوله صلى الله عليه وسلم، أو أن يكون الحل بأن نحمل الحديث على المعنى الذي سيق من أجله ألا وهو أفضلية وقت السحر " ثلث الليل الأخير " وأنّه وقت الاستجابة ونزول الرحمة والمغفرة وهي من صفات الله تعالى، أو أن نحمل الحديث المتشابه معلى محكمه، ألا وهو حديث النسائي: </w:t>
      </w:r>
      <w:r w:rsidRPr="0052634A">
        <w:rPr>
          <w:rFonts w:hint="cs"/>
          <w:kern w:val="0"/>
          <w:rtl/>
          <w:lang w:bidi="ar-KW"/>
        </w:rPr>
        <w:t>بلفظ: ((</w:t>
      </w:r>
      <w:r w:rsidRPr="0052634A">
        <w:rPr>
          <w:rFonts w:hint="cs"/>
          <w:kern w:val="0"/>
          <w:rtl/>
        </w:rPr>
        <w:t xml:space="preserve">إن الله عز وجل يمهل حتى يمضي شطر الليل الأول ثم يأمر مناديا فيقول هل من داع يستجاب له هل من مستغفر يغفر له هل من سائل يعطى))،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w:t>
      </w:r>
      <w:r w:rsidRPr="0052634A">
        <w:rPr>
          <w:rFonts w:hint="cs"/>
          <w:kern w:val="0"/>
          <w:rtl/>
        </w:rPr>
        <w:lastRenderedPageBreak/>
        <w:t xml:space="preserve">أي ينـزل الملك بأمر ربنا، </w:t>
      </w:r>
      <w:r w:rsidRPr="0052634A">
        <w:rPr>
          <w:rFonts w:hint="cs"/>
          <w:kern w:val="0"/>
          <w:rtl/>
          <w:lang w:bidi="ar-KW"/>
        </w:rPr>
        <w:t>ومعلوم أن الإمام في الصلاة إذا قرأ القرآن وقال: {</w:t>
      </w:r>
      <w:r w:rsidRPr="0052634A">
        <w:rPr>
          <w:rFonts w:hint="cs"/>
          <w:kern w:val="0"/>
          <w:rtl/>
        </w:rPr>
        <w:t>إِنَّنِي أَنَا اللَّهُ لَا إِلَهَ إِلَّا أَنَا فَاعْبُدْنِي وَأَقِمِ الصَّلَاةَ لِذِكْرِي} [طه: 14]، فإنّه لا يأمر المأمومين بعبادته، ولا أحد يعرف العربية يفهم ذلك، وإنما هو كلام الله تعالى على لسان الإمام، وهكذا الملك ينقل قول الله تعالى: ((مَنْ يَدْعُونِي فَأَسْتَجِيبَ لَهُ مَنْ يَسْأَلُنِي فَأُعْطِيَهُ مَنْ يَسْتَغْفِرُنِي فَأَغْفِرَ لَهُ))، قال الشيخ محمد السفاريني الحنبلي في كتاب لوامع الأنوار البهية شرح الدرة المضية في عقيدة الفرقة المرضية ما نصه: (قال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w:t>
      </w:r>
      <w:r w:rsidRPr="0052634A">
        <w:rPr>
          <w:rFonts w:hint="cs"/>
          <w:kern w:val="0"/>
          <w:rtl/>
          <w:lang w:bidi="ar-KW"/>
        </w:rPr>
        <w:t xml:space="preserve"> أهــ، </w:t>
      </w:r>
    </w:p>
    <w:p w14:paraId="1E603CE4" w14:textId="141FA4E5" w:rsidR="00507788" w:rsidRPr="0052634A" w:rsidRDefault="00743731" w:rsidP="00061E88">
      <w:pPr>
        <w:rPr>
          <w:kern w:val="0"/>
          <w:rtl/>
        </w:rPr>
      </w:pPr>
      <w:r w:rsidRPr="0052634A">
        <w:rPr>
          <w:rFonts w:hint="cs"/>
          <w:bCs/>
          <w:kern w:val="0"/>
          <w:rtl/>
        </w:rPr>
        <w:t xml:space="preserve">[2] </w:t>
      </w:r>
      <w:r w:rsidR="00507788" w:rsidRPr="0052634A">
        <w:rPr>
          <w:bCs/>
          <w:kern w:val="0"/>
          <w:rtl/>
        </w:rPr>
        <w:t>قال القاضي ابن جماعة في كتابه القيم إيضاح الدليل في قطع حجج أهل التعطيل</w:t>
      </w:r>
      <w:r w:rsidR="00507788" w:rsidRPr="0052634A">
        <w:rPr>
          <w:kern w:val="0"/>
          <w:rtl/>
        </w:rPr>
        <w:t xml:space="preserve"> - وهو يرد على اشكالات الحشوية: (</w:t>
      </w:r>
      <w:r w:rsidR="00507788" w:rsidRPr="0052634A">
        <w:rPr>
          <w:bCs/>
          <w:kern w:val="0"/>
          <w:rtl/>
        </w:rPr>
        <w:t xml:space="preserve">الحديث الرابع: </w:t>
      </w:r>
      <w:r w:rsidR="00507788" w:rsidRPr="0052634A">
        <w:rPr>
          <w:kern w:val="0"/>
          <w:rtl/>
        </w:rPr>
        <w:t xml:space="preserve">عن ابي هريرة عن النبي صلى الله عليه وسلم: ((ينزل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 </w:t>
      </w:r>
      <w:r w:rsidR="00507788" w:rsidRPr="0052634A">
        <w:rPr>
          <w:bCs/>
          <w:kern w:val="0"/>
          <w:rtl/>
        </w:rPr>
        <w:t>اعلم أن النزول الذي هو الانتقال من علو إلى سفل لا يجوز حمل الحديث عليه لوجوه</w:t>
      </w:r>
      <w:r w:rsidR="00507788" w:rsidRPr="0052634A">
        <w:rPr>
          <w:kern w:val="0"/>
          <w:rtl/>
        </w:rPr>
        <w:t>: (</w:t>
      </w:r>
      <w:r w:rsidR="00507788" w:rsidRPr="0052634A">
        <w:rPr>
          <w:bCs/>
          <w:kern w:val="0"/>
          <w:rtl/>
        </w:rPr>
        <w:t>الأول)</w:t>
      </w:r>
      <w:r w:rsidR="00507788" w:rsidRPr="0052634A">
        <w:rPr>
          <w:kern w:val="0"/>
          <w:rtl/>
        </w:rPr>
        <w:t xml:space="preserve">: النزول من صفات الأجسام والمحدثات ويحتاج إلى ثلاثة أجسام منتقل ومنتقل عنه ومنتقل إليه وذلك على الله تعالى محال، </w:t>
      </w:r>
      <w:r w:rsidR="00507788" w:rsidRPr="0052634A">
        <w:rPr>
          <w:bCs/>
          <w:kern w:val="0"/>
          <w:rtl/>
        </w:rPr>
        <w:t>(الثاني)</w:t>
      </w:r>
      <w:r w:rsidR="00507788" w:rsidRPr="0052634A">
        <w:rPr>
          <w:kern w:val="0"/>
          <w:rtl/>
        </w:rPr>
        <w:t>: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 (ا</w:t>
      </w:r>
      <w:r w:rsidR="00507788" w:rsidRPr="0052634A">
        <w:rPr>
          <w:bCs/>
          <w:kern w:val="0"/>
          <w:rtl/>
        </w:rPr>
        <w:t>لثالث</w:t>
      </w:r>
      <w:r w:rsidR="00507788" w:rsidRPr="0052634A">
        <w:rPr>
          <w:kern w:val="0"/>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 </w:t>
      </w:r>
      <w:r w:rsidR="00507788" w:rsidRPr="0052634A">
        <w:rPr>
          <w:bCs/>
          <w:kern w:val="0"/>
          <w:rtl/>
        </w:rPr>
        <w:t>(الرابع)</w:t>
      </w:r>
      <w:r w:rsidR="00507788" w:rsidRPr="0052634A">
        <w:rPr>
          <w:kern w:val="0"/>
          <w:rtl/>
        </w:rPr>
        <w:t xml:space="preserve"> إن كان المراد بالنزول استماع الخلق إليه فذلك لم يحصل باتفاق وإن كان المراد به النداء من غير إسماع فلا فائدة فيه ويتعالى الله عن ذلك، إذا ثبت ذلك فقد ذهب جماعة من السلف إلى السكوت عن المراد بذلك النزول مع قطعهم بأن مالا يليق بجلاله تعالى غير مراد و تنزيهه عن الحركة والانتقال، </w:t>
      </w:r>
      <w:r w:rsidR="00507788" w:rsidRPr="0052634A">
        <w:rPr>
          <w:bCs/>
          <w:kern w:val="0"/>
          <w:rtl/>
        </w:rPr>
        <w:t>قال الأوزاعي وقد سئل عن ذلك فقال يفعل الله ما يشاء) أهـ [</w:t>
      </w:r>
      <w:r w:rsidR="00507788" w:rsidRPr="0052634A">
        <w:rPr>
          <w:kern w:val="0"/>
          <w:rtl/>
        </w:rPr>
        <w:t>إيضاح الدليل في قطع حجج أهل التعطيل ج: 1 ص: 163]،</w:t>
      </w:r>
    </w:p>
    <w:p w14:paraId="0A9FAB61" w14:textId="24E77295" w:rsidR="00743731" w:rsidRPr="0052634A" w:rsidRDefault="00743731" w:rsidP="00743731">
      <w:pPr>
        <w:rPr>
          <w:b/>
          <w:lang w:bidi="ar-KW"/>
        </w:rPr>
      </w:pPr>
      <w:r w:rsidRPr="0052634A">
        <w:rPr>
          <w:rFonts w:hint="cs"/>
          <w:bCs/>
          <w:rtl/>
        </w:rPr>
        <w:lastRenderedPageBreak/>
        <w:t xml:space="preserve">[3] </w:t>
      </w:r>
      <w:r w:rsidR="00507788" w:rsidRPr="0052634A">
        <w:rPr>
          <w:rFonts w:hint="cs"/>
          <w:bCs/>
          <w:rtl/>
        </w:rPr>
        <w:t xml:space="preserve">قال </w:t>
      </w:r>
      <w:r w:rsidRPr="0052634A">
        <w:rPr>
          <w:rFonts w:hint="cs"/>
          <w:bCs/>
          <w:rtl/>
        </w:rPr>
        <w:t xml:space="preserve">امام الدنيا في علم التقديس الإمام فخر الدين الرازي </w:t>
      </w:r>
      <w:r w:rsidR="00507788" w:rsidRPr="0052634A">
        <w:rPr>
          <w:rFonts w:hint="cs"/>
          <w:bCs/>
          <w:rtl/>
        </w:rPr>
        <w:t xml:space="preserve">رحمه الله - في درة من كلامه - في كتابه الذي لم أر في التقديس كتاباً مثله </w:t>
      </w:r>
      <w:r w:rsidRPr="0052634A">
        <w:rPr>
          <w:rFonts w:hint="cs"/>
          <w:bCs/>
          <w:rtl/>
        </w:rPr>
        <w:t>(كتاب أساس التقديس): (</w:t>
      </w:r>
      <w:r w:rsidRPr="0052634A">
        <w:rPr>
          <w:rFonts w:hint="cs"/>
          <w:rtl/>
        </w:rPr>
        <w:t>الفصل التاسع في المجيء والنـزول احتجوا بقوله تعالى: {هل ينظرون إلا أن يأتيهم الله في ظلل من الغمام}، وبقوله تعالى: {وجاء ربك}، 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 ((ما اجتمع قوم يذكرون الله إلا حفتهم الملائكة وغشيتهم الرحمة وتنـزلت عليهم السكينة وذكرهم الله فيمن عنده))، ثم قال: (</w:t>
      </w:r>
      <w:r w:rsidRPr="0052634A">
        <w:rPr>
          <w:rFonts w:hint="cs"/>
          <w:rtl/>
          <w:lang w:bidi="ar-KW"/>
        </w:rPr>
        <w:t>(</w:t>
      </w:r>
      <w:r w:rsidRPr="0052634A">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 قال صاحب هذا الكتاب هذا حديث متفق على صحته، وفي هذا الباب أيضا عن أبي هريرة أن النبي صلى الله عليه وسلم قال: ينـزل ربنا كل ليلة إلى سماء الدنيا، الحديث، واعلم أن الكلام في قوله: {هل ينظرون إلا أن يأتيهم الله في ظلل من الغمام} من وجهين: (الأول): أن نبين بالدلائل القاهرة أنه سبحانه وتعالى منـزه عن المجيء والذهاب، و (الثاني): أن نذكر التأويلات في هذه الآيات، أما النوع الأول فنقول: الذي يدل على امتناع المجيء والذهاب على الله تعالى وجوه: (الأول): 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 و (الثاني): 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 و (الثالث): وهـو أنا لو جوزنا فيما يصح عليه المجيء والذهاب أن يكون إلها قديما أزليا فحينئذ لا يمكننا أن نحكم بنفي إلهية الشمس والقمر، و (الرابع): أنه تعالى حكى عن الخليل عليه السلام أنه طعن في إلهية الكواكب والقمر والشمس بقوله</w:t>
      </w:r>
      <w:r w:rsidRPr="0052634A">
        <w:rPr>
          <w:rFonts w:hint="cs"/>
          <w:rtl/>
          <w:lang w:bidi="ar-KW"/>
        </w:rPr>
        <w:t>: {</w:t>
      </w:r>
      <w:r w:rsidRPr="0052634A">
        <w:rPr>
          <w:rFonts w:hint="cs"/>
          <w:rtl/>
        </w:rPr>
        <w:t>لا أحب الآفلين}، ولا معنى للأفول إلا الغيبة والحضور، فمن جوز الغيبة والحضور على الإله تعالى فقد طعن في دليل الخليل وكذب الله تعالى في تصديق الخليل في ذلك حيث قال: {وتلك حجتنا آتيناها إبراهيم على قومه}، وأما النوع الثاني في بيان التأويلات المذكورة في هذه الآية فنقول فيه وجهان: (الأول): المراد هل ينظرون إلا أن يأتيهم ءايات الله فجعل مجيء ءايات الله مجيئا له على التفخيم لشأن الآيات كما يقال جاء الملك إذا جاء جيش عظيم من جهته، و (</w:t>
      </w:r>
      <w:r w:rsidRPr="0052634A">
        <w:rPr>
          <w:rFonts w:hint="cs"/>
          <w:bCs/>
          <w:rtl/>
        </w:rPr>
        <w:t>الوجه الثاني</w:t>
      </w:r>
      <w:r w:rsidRPr="0052634A">
        <w:rPr>
          <w:rFonts w:hint="cs"/>
          <w:rtl/>
        </w:rPr>
        <w:t xml:space="preserve">): أن يكون المراد هل ينظرون إلا أن يأتيهم أمر الله، ومدار الكلام في هذا </w:t>
      </w:r>
      <w:r w:rsidRPr="0052634A">
        <w:rPr>
          <w:rFonts w:hint="cs"/>
          <w:rtl/>
        </w:rPr>
        <w:lastRenderedPageBreak/>
        <w:t xml:space="preserve">الباب أنه تعالى إذا أضاف فعلا إلى شيء فإن كان ظاهر تلك الإضافة ممتنعا فالواجب صرف ذلك الظاهر إلى التأويل كما قال العلماء في قوله تعالى: {إن الذين يحادون الله} المراد يحادون أولياءه وقد قال تعالى: {وَاسْأَلِ الْقَرْيَةَ} والمراد أهل القرية فكذا قوله تعالى: {يأتيهم الله}، 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 (الأول): أن قوله تعالى: {يأتيهم الله}، وقوله: {وجاء ربك‏}، إخبار عن حال القيامة ثم إن الله تعالى ذكر هذه الواقعة بعينها في سورة النحل فقال: {هل ينظرون إلا أن تأتيهم الملائكة أو يأتي أمر ربك}، فصار هذا مفسرا لذلك المتشابه لأن كل هذه الآيات لما وردت في واقعة واحدة لم يبعد حمل بعضها على البعض، و (الثاني): أنه تعالى قال بعد هذه الآية: {وقضى الأمر}، ولا شك أن الألف واللام للمعهود السابق وهذا يستدعي أن يكون قد جرى ذكره من قبل ذلك حتى يكون الألف واللام إشارة إليه وما ذاك إلا الذي أضمرناه من أن قوله: {يأتيهم الله} أي يأتي أمر الله، </w:t>
      </w:r>
      <w:r w:rsidRPr="0052634A">
        <w:rPr>
          <w:rFonts w:hint="cs"/>
          <w:bCs/>
          <w:rtl/>
        </w:rPr>
        <w:t>فأما الحديث المشتمل على النـزول إلى السماء الدنيا فالكلام عليه من وجهين: (الوجه الأول)</w:t>
      </w:r>
      <w:r w:rsidRPr="0052634A">
        <w:rPr>
          <w:rFonts w:hint="cs"/>
          <w:rtl/>
        </w:rPr>
        <w:t xml:space="preserve">: بيان أن النـزول قد يستعمل في غير الانتقال وتقريره من وجوه: (أحدها): قوله تعالى: {وأنزل لكم من الأنعام ثمانية أزواج}، ونحن نعلم بالضرورة أن الجمل والبقر ما نزل من السماء إلى الأرض على سبيل الانتقال، وقال الله تعالى: {فأنزل الله سكينته على رسوله}، والانتقال على السكينة محال، وقال الله تعالى: {نزل به الروح الأمين على قلبك}، والقرآن سواء قلنا إنه عبارة عن صفة قديمة أو قلنا إنه عبارة عن الحروف والصوت والانتقال عليه محال، وقال الشافعي المطلبي رضي الله عنه: دخلت مصر فلم يفهموا كلامي فنـزلت ثم نزلت ولم يكن المراد من هذا النزول الانتقال، و (الثاني): 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 (الثالث): 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w:t>
      </w:r>
      <w:r w:rsidRPr="0052634A">
        <w:rPr>
          <w:rFonts w:hint="cs"/>
          <w:rtl/>
        </w:rPr>
        <w:lastRenderedPageBreak/>
        <w:t xml:space="preserve">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 و (الرابع): 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 </w:t>
      </w:r>
      <w:r w:rsidRPr="0052634A">
        <w:rPr>
          <w:rFonts w:hint="cs"/>
          <w:bCs/>
          <w:rtl/>
        </w:rPr>
        <w:t>(النوع الثاني</w:t>
      </w:r>
      <w:r w:rsidRPr="0052634A">
        <w:rPr>
          <w:rFonts w:hint="cs"/>
          <w:rtl/>
        </w:rPr>
        <w:t>): 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 (الأول): أن التوبة التي يؤتى بها في قلب الليل الظاهر أنها تكون خالية عن شوائب الدنيا لأن الأغيار لا يطلعون عليها فتكون أقرب إلى القبول، و (الثاني): 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 و (الثالث): 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 {وبالأسحار هم يستغفرون}، وقال تعالى: {والمستغفرين بالأسحار}، و (الوجه الرابع): إن جمعا من أشراف الملائكة ينـزلون في ذلك الوقت بأمر الله تعالى فأضيف ذلـك إلى الله تعالى لأنه حصل بسبب أمر الله تعالى كما يقال: بنى الأمير داراً وضرب ديناراً، فلما كان النـزول موجباً للإكرام أطلق اسم النـزول على الإكرام، وهذا أيضاً هو المراد بقوله تعالى: {وجاء ربــك والملك صفاً صفا}، وذلك أن الملك إذا جاء وحضر لفصل الخصومات عظم وقعه واشتدت هيبته والله أعلم)</w:t>
      </w:r>
      <w:r w:rsidRPr="0052634A">
        <w:rPr>
          <w:rFonts w:hint="cs"/>
          <w:rtl/>
          <w:lang w:bidi="ar-KW"/>
        </w:rPr>
        <w:t xml:space="preserve"> أهـ</w:t>
      </w:r>
    </w:p>
    <w:p w14:paraId="1E8B03B0" w14:textId="10E6EEB1" w:rsidR="00507788" w:rsidRPr="0052634A" w:rsidRDefault="00507788" w:rsidP="00507788">
      <w:pPr>
        <w:rPr>
          <w:b/>
          <w:lang w:bidi="ar-KW"/>
        </w:rPr>
      </w:pPr>
      <w:r w:rsidRPr="0052634A">
        <w:rPr>
          <w:bCs/>
          <w:kern w:val="0"/>
          <w:rtl/>
        </w:rPr>
        <w:lastRenderedPageBreak/>
        <w:t>[</w:t>
      </w:r>
      <w:r w:rsidR="00743731" w:rsidRPr="0052634A">
        <w:rPr>
          <w:rFonts w:hint="cs"/>
          <w:bCs/>
          <w:kern w:val="0"/>
          <w:rtl/>
        </w:rPr>
        <w:t>4</w:t>
      </w:r>
      <w:r w:rsidRPr="0052634A">
        <w:rPr>
          <w:bCs/>
          <w:kern w:val="0"/>
          <w:rtl/>
        </w:rPr>
        <w:t xml:space="preserve">] حل إشكالية حديث النزول: </w:t>
      </w:r>
      <w:r w:rsidRPr="0052634A">
        <w:rPr>
          <w:kern w:val="0"/>
          <w:rtl/>
        </w:rPr>
        <w:t>أخرج النسائي</w:t>
      </w:r>
      <w:r w:rsidRPr="0052634A">
        <w:rPr>
          <w:kern w:val="0"/>
          <w:rtl/>
          <w:lang w:bidi="ar-KW"/>
        </w:rPr>
        <w:t xml:space="preserve"> حديث النزول بلفظ: ((</w:t>
      </w:r>
      <w:r w:rsidRPr="0052634A">
        <w:rPr>
          <w:kern w:val="0"/>
          <w:rtl/>
        </w:rPr>
        <w:t xml:space="preserve">إن الله عز وجل يمهل حتى يمضي شطر الليل الأول ثم يأمر مناديا فيقول هل من داع يستجاب له هل من مستغفر يغفر له هل من سائل يعطى))،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 </w:t>
      </w:r>
      <w:r w:rsidRPr="0052634A">
        <w:rPr>
          <w:kern w:val="0"/>
          <w:rtl/>
          <w:lang w:bidi="ar-KW"/>
        </w:rPr>
        <w:t>ومعلوم أن الإمام في الصلاة إذا قرأ القرآن وقال: {</w:t>
      </w:r>
      <w:r w:rsidRPr="0052634A">
        <w:rPr>
          <w:kern w:val="0"/>
          <w:rtl/>
        </w:rPr>
        <w:t xml:space="preserve">إِنَّنِي أَنَا اللَّهُ لَا إِلَهَ إِلَّا أَنَا فَاعْبُدْنِي وَأَقِمِ الصَّلَاةَ لِذِكْرِي} [طه: 14]، فإنّه لا يأمر المأمومين بعباده، ولا أحد يعرف العربية يفهم ذلك، وإنما هو كلام الله تعالى على لسان الإمام، وهكذا الملك ينقل قول الله تعالى: ((مَنْ يَدْعُونِي فَأَسْتَجِيبَ لَهُ مَنْ يَسْأَلُنِي فَأُعْطِيَهُ مَنْ يَسْتَغْفِرُنِي فَأَغْفِرَ لَهُ))، قال الشيخ محمد السفاريني الحنبلي في كتاب لوامع الأنوار البهية شرح الدرة المضية في عقيدة الفرقة المرضية ما نصه: (قال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 ((ينـزل))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 ((إن الله عز وجل يُمهل حتى يمضي شطر الليل الأول ثم يأمر مناديا يقول هل من داع يستجاب له هل من مستغفر يغفر له هل من سائل يعطى)) </w:t>
      </w:r>
      <w:r w:rsidRPr="0052634A">
        <w:rPr>
          <w:bCs/>
          <w:kern w:val="0"/>
          <w:rtl/>
        </w:rPr>
        <w:t>قال القرطبي: صححه عبد الحق</w:t>
      </w:r>
      <w:r w:rsidRPr="0052634A">
        <w:rPr>
          <w:kern w:val="0"/>
          <w:rtl/>
        </w:rPr>
        <w:t xml:space="preserve">، </w:t>
      </w:r>
      <w:r w:rsidRPr="0052634A">
        <w:rPr>
          <w:bCs/>
          <w:kern w:val="0"/>
          <w:rtl/>
        </w:rPr>
        <w:t xml:space="preserve">قالوا: وهذا يرفع </w:t>
      </w:r>
      <w:r w:rsidRPr="0052634A">
        <w:rPr>
          <w:bCs/>
          <w:kern w:val="0"/>
          <w:rtl/>
        </w:rPr>
        <w:lastRenderedPageBreak/>
        <w:t xml:space="preserve">الإشكال ويُـزيل كل احتمال والسنة يُفسر بعضها بعضا وكذا الآيات، </w:t>
      </w:r>
      <w:r w:rsidRPr="0052634A">
        <w:rPr>
          <w:kern w:val="0"/>
          <w:rtl/>
        </w:rPr>
        <w:t xml:space="preserve">قالوا: 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w:t>
      </w:r>
      <w:r w:rsidRPr="0052634A">
        <w:rPr>
          <w:rFonts w:hint="cs"/>
          <w:rtl/>
        </w:rPr>
        <w:t>يكون نزوله عنده مبالغة في إكرامه فلما كان النـزول موجباً للإكرام أطلق اسم النـزول على الإكرام، وهذا أيضاً هو المراد بقوله تعالى: {وجاء ربــك والملك صفاً صفا}، وذلك أن الملك إذا جاء وحضر لفصل الخصومات عظم وقعه واشتدت هيبته والله أعلم)</w:t>
      </w:r>
      <w:r w:rsidRPr="0052634A">
        <w:rPr>
          <w:rFonts w:hint="cs"/>
          <w:rtl/>
          <w:lang w:bidi="ar-KW"/>
        </w:rPr>
        <w:t xml:space="preserve"> أهـ</w:t>
      </w:r>
    </w:p>
    <w:p w14:paraId="171D8238" w14:textId="385C1755" w:rsidR="00FF36A4" w:rsidRPr="0052634A" w:rsidRDefault="00743731" w:rsidP="00743731">
      <w:pPr>
        <w:rPr>
          <w:b/>
          <w:rtl/>
        </w:rPr>
      </w:pPr>
      <w:r w:rsidRPr="0052634A">
        <w:rPr>
          <w:rFonts w:hint="cs"/>
          <w:b/>
          <w:bCs/>
          <w:kern w:val="0"/>
          <w:rtl/>
          <w:lang w:bidi="ar-SY"/>
        </w:rPr>
        <w:t xml:space="preserve">[5] </w:t>
      </w:r>
      <w:r w:rsidR="00507788" w:rsidRPr="0052634A">
        <w:rPr>
          <w:b/>
          <w:bCs/>
          <w:kern w:val="0"/>
          <w:rtl/>
          <w:lang w:bidi="ar-SY"/>
        </w:rPr>
        <w:t>ابن تيمية يؤلف كتابا كاملا يزعم انه في شرح حديث النزول</w:t>
      </w:r>
      <w:r w:rsidR="00507788" w:rsidRPr="0052634A">
        <w:rPr>
          <w:kern w:val="0"/>
          <w:rtl/>
          <w:lang w:bidi="ar-SY"/>
        </w:rPr>
        <w:t>، وهو لم يشرح حديث النزول وإنما كان كما قال تعالى: {</w:t>
      </w:r>
      <w:r w:rsidR="00507788" w:rsidRPr="0052634A">
        <w:rPr>
          <w:kern w:val="0"/>
          <w:rtl/>
        </w:rPr>
        <w:t xml:space="preserve">فَأَمَّا الَّذِينَ فِي قُلُوبِهِمْ زَيْغٌ فَيَتَّبِعُونَ مَا تَشَابَهَ مِنْهُ ابْتِغَاءَ الْفِتْنَةِ} [آل عمران: 7]، أخذ ينسب من خلال فهمه التجسيمي للحديث إلى الله تعالى المحال، من نسبة المكان والحركة والسكون والنزول الحسي والصعود الحسي إلى الله، تعالى الله عما يقولون علوا كبيرا، وقد ذهل بالكلية عن الدليل الذي استعمله نبي الله إبراهيم عليه السلام في إثبات عدم ألوهية الشمس والقمر والكواكب، قال تعالى: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 تماشى الخليل عليه السلام مع قومه ليقيم لهم الحجة بأنّ الكواكب والقمر والشمس لا تصلح للإلهية لأنها حادثة متغيرة علتها الافول، فعلة الكوكب الافول {رَأَى كَوْكَبًا قَالَ هَذَا رَبِّي فَلَمَّا أَفَلَ قَالَ لَا أُحِبُّ الْآفِلِينَ}، وعلة القمر الافول {فَلَمَّا رَأَى الْقَمَرَ بَازِغًا قَالَ هَذَا رَبِّي فَلَمَّا أَفَلَ قَالَ لَئِنْ لَمْ يَهْدِنِي رَبِّي لَأَكُونَنَّ مِنَ الْقَوْمِ الضَّالِّينَ}، وعلة الشمس الافول: {فَلَمَّا رَأَى الشَّمْسَ بَازِغَةً قَالَ هَذَا رَبِّي هَذَا أَكْبَرُ فَلَمَّا أَفَلَتْ قَالَ يَا قَوْمِ إِنِّي بَرِيءٌ مِمَّا تُشْرِكُونَ}، قال المفسرون: قال ذلك لقومه تنبيها لهم على أن القمر لتغير حاله لا يصلح للإلهية وأن من اتخذه إلها فهو ضال، وتنبيها لهم أن الله دائم لا يزول، وأن الزوال نقص لا يصلح للإله المتصف بالكمال وأن (الآفلين) أي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قال تعالى: {قَالَ يَا قَوْمِ إِنِّي بَرِيءٌ مِمَّا تُشْرِكُونَ * إِنِّي </w:t>
      </w:r>
      <w:r w:rsidR="00507788" w:rsidRPr="0052634A">
        <w:rPr>
          <w:kern w:val="0"/>
          <w:rtl/>
        </w:rPr>
        <w:lastRenderedPageBreak/>
        <w:t xml:space="preserve">وَجَّهْتُ وَجْهِيَ لِلَّذِي فَطَرَ السَّمَوَاتِ وَالْأَرْضَ حَنِيفًا وَمَا أَنَا مِنَ الْمُشْرِكِينَ} [الأنعام: 78، 79]،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 إنّ ملة الخليل إبراهيم تقوم على تقديس ذات الله عن الافول، ولا معنى للأفول إلا التغير والحدوث وقبول الحوادث، وإنّ من جوز على ذات الله تعالى التغير والحدوث وقبول الحوادث فقد رغب عن ملة إبراهيم حيث خالف الحجة التي آتاها الله إبراهيم على قومه، من كون المتغير الذي يقبل الحوادث لا يكون إلها البته، وانّ قبول الحوادث بمعزل عن قدس الله الأعلى لدلالته على الحدوث والافتقار، وقد قال تعالى: {وَمَنْ يَرْغَبُ عَنْ مِلَّةِ إِبْرَاهِيمَ إِلَّا مَنْ سَفِهَ نَفْسَهُ} [البقرة:130]،  وابن تيمية يثبت الأفول لله في مسمى النزول لانه لا معنى للنزول والصعود سوى التغير والحدوث والحركة والسكون: وهو (الافول) في أظهر معانيه، وحديث النزول ورد </w:t>
      </w:r>
      <w:r w:rsidR="00507788" w:rsidRPr="0052634A">
        <w:rPr>
          <w:kern w:val="0"/>
          <w:rtl/>
          <w:lang w:bidi="ar-SY"/>
        </w:rPr>
        <w:t xml:space="preserve">في صحيحي البخاري ومسلم: (يتنزّل ربنا تبارك وتعالى كل ليلة إلى السماء الدنيا حين يبقى ثلث الليل الآخر، فيقول: من يدعوني فأستجب له من يسألني فأعطيه ومن يستغفرني فأغفر له)، وسياق الحديث يدل على أن الهدف منه اثبات فضل ثلث الليل الآخر في إجابة الدعاء، بقرينة ( من يدعوني فأستجب له من يسألني فأعطيه ومن يستغفرني فأغفر له)، وواضح لكل ذي عينين أنّه ليس الهدف من سياق الحديث اثبات نزول حسي ولا اثبات حركة والنزول من علو إلى سفل، ولكن الهدف منه بيان أفضلية ثلث الليل الأخير في إجابة الدعاء، اما ابن تيمية فإنّ حديث النزول عنده الهدف منه </w:t>
      </w:r>
      <w:r w:rsidR="00507788" w:rsidRPr="0052634A">
        <w:rPr>
          <w:kern w:val="0"/>
          <w:rtl/>
          <w:lang w:bidi="ar-KW"/>
        </w:rPr>
        <w:t>هو إثبات النزول والصعود ولوازمهما من الحركة والسكون فسبحان من بيده الهداية يهدي من يشاء فضلا ويضل من يشاء عدلا، و ((الإمام مالك )) إمام السلفية بحق تأول ا</w:t>
      </w:r>
      <w:r w:rsidR="00507788" w:rsidRPr="0052634A">
        <w:rPr>
          <w:kern w:val="0"/>
          <w:rtl/>
          <w:lang w:val="uz-Latn-UZ"/>
        </w:rPr>
        <w:t xml:space="preserve">لنزول في حديث النزول، بقوله: </w:t>
      </w:r>
      <w:r w:rsidR="00507788" w:rsidRPr="0052634A">
        <w:rPr>
          <w:b/>
          <w:bCs/>
          <w:kern w:val="0"/>
          <w:u w:val="single"/>
          <w:rtl/>
          <w:lang w:val="uz-Latn-UZ"/>
        </w:rPr>
        <w:t>(ينزل أمره - تعالى - كل سَحَر، فأما هو عزّ وجلّ فإنه دائم لا يزول ولا ينتقل سبحانه لا إله إلى هو)</w:t>
      </w:r>
      <w:r w:rsidR="00507788" w:rsidRPr="0052634A">
        <w:rPr>
          <w:kern w:val="0"/>
          <w:rtl/>
          <w:lang w:val="uz-Latn-UZ"/>
        </w:rPr>
        <w:t xml:space="preserve"> اهـ [التمهيد 7: 143، سير أعلام النبلاء 8: 105، الرسالة الوافية لأبي عمرو الداني ص: 136، شرح النووي على صحيح مسلم 6: 37، الإنصاف لابن السيد البطليوسي ص: 82]، فشتان ما بين فقه الإمام مالك للحديث وفهم ابن تيمية له ، ثم </w:t>
      </w:r>
      <w:r w:rsidR="00507788" w:rsidRPr="0052634A">
        <w:rPr>
          <w:kern w:val="0"/>
          <w:rtl/>
        </w:rPr>
        <w:t xml:space="preserve">يؤلف فيه مجلدا، يستغله في ترسيخ المعنى الباطل، أضاع عمره في ترميم وإعادة بناء مذهب الحشو والتجسيم الذي اماته العلماء،  وللنزول في القرآن معان متعددة لابد من فقهها: منها قوله تعالى: { وَأَنْزَلَ لَكُمْ مِنَ الْأَنْعَامِ ثَمَانِيَةَ أَزْوَاجٍ } [ سورة الزمر ]، ولم نر جملا نازلا من السماء، وقوله تعالى: { وَأَنْزَلْنَا الْحَدِيدَ فِيهِ بَأْسٌ شَدِيدٌ وَمَنَافِعُ لِلنَّاسِ } [ سورة الحديد ]، والحديد يستخرج من باطن الأرض ولم نر معدن الحديد ينزل من السماء، </w:t>
      </w:r>
      <w:r w:rsidR="00507788" w:rsidRPr="0052634A">
        <w:rPr>
          <w:kern w:val="0"/>
          <w:rtl/>
        </w:rPr>
        <w:lastRenderedPageBreak/>
        <w:t>ولا ندري لماذا يصر ابن تيمية على إثبات النزول الحقيقي وع أنذ للنزول الحسي الحقيقي لوازم فاسدة: ومن تلك اللوازم: ( أ ) الحلول في السماء، ( ب ) الصعود بعد النزول ووصف الله تعالى بالسفل كفر وضلال، ( ت )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ولا يقول بهذا إلا أحمق ، إذن الفهم الصحيح للحديث لابد وأن يكون غير ذلك، ثم 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واهل التقديس وعلماء الأصول يقطعون بانتفاء الأمرين،</w:t>
      </w:r>
      <w:r w:rsidR="00507788" w:rsidRPr="0052634A">
        <w:rPr>
          <w:kern w:val="0"/>
          <w:rtl/>
          <w:lang w:bidi="ar-KW"/>
        </w:rPr>
        <w:t xml:space="preserve"> </w:t>
      </w:r>
      <w:r w:rsidR="00507788" w:rsidRPr="0052634A">
        <w:rPr>
          <w:kern w:val="0"/>
          <w:rtl/>
        </w:rPr>
        <w:t xml:space="preserve"> كما أنّ النزول الحقيقي يستلزم التغير والحدوث والحركة والسكون والقيام والجلوس، وهذه كلها محال نسبتها إلى الله المنزه عن الجسمية ولوازمها عند اهل الأصول المتخصصين في العقيدة، وإن كان ابن تيمية الجاهل بقواعد التقديس ومقدمات الالهيات لا يرى باساً من نسبة تلك العظائم إلى الله، وهو يقول على الله تعالى بغير علم، وإذا لم تستح فاصنع ما شئت، أمّا حل إشكالية حديث النزول فتتمثل فيما أخرجه النسائي</w:t>
      </w:r>
      <w:r w:rsidR="00507788" w:rsidRPr="0052634A">
        <w:rPr>
          <w:kern w:val="0"/>
          <w:rtl/>
          <w:lang w:bidi="ar-KW"/>
        </w:rPr>
        <w:t xml:space="preserve"> لحديث النزول بلفظ: (( </w:t>
      </w:r>
      <w:r w:rsidR="00507788" w:rsidRPr="0052634A">
        <w:rPr>
          <w:kern w:val="0"/>
          <w:rtl/>
        </w:rPr>
        <w:t>إن الله عز وجل يمهل حتى يمضي شطر الليل الأول ثم يأمر مناديا فيقول هل من داع يستجاب له هل من مستغفر يغفر له هل من سائل يعطى ))،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بأمر الله ومعلوم أنّ العرب تنسب الفعل إلى من أمر به كما تنسبه إلى من فعله وباشره بنفسه، فلو صلى الامام بقوله تعالى {إنني انا الله فاعبدني} هل يشك احد في انه كلام الله،  وجمهور اهل الأصول على أنه مجاز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أما ((ابن تيمية)) فإنه في كتابه (شرح حديث النزول) سود الصفحات تلو</w:t>
      </w:r>
      <w:r w:rsidR="00507788" w:rsidRPr="0052634A">
        <w:rPr>
          <w:kern w:val="0"/>
          <w:shd w:val="clear" w:color="auto" w:fill="FFFFFF"/>
          <w:rtl/>
        </w:rPr>
        <w:t xml:space="preserve"> الصفحات بالنزول الحسي وأنّه على حقيقته نزولا من العرش إلى السماء الدّنيا، وكأنّه يتكلم على ملك محدود له جسم ينزل ويصعد، ولنا ان نتساءل : ما الفائدة من اثبات النزول على حقيقته، وحقيقته الهبوط من علو إلى سفل، ثم يلزم منه الصعود من سفل إلى علو ، فبالله هل تلك عقائد أهل السنّة المنزهين لله </w:t>
      </w:r>
      <w:r w:rsidR="00507788" w:rsidRPr="0052634A">
        <w:rPr>
          <w:kern w:val="0"/>
          <w:shd w:val="clear" w:color="auto" w:fill="FFFFFF"/>
          <w:rtl/>
        </w:rPr>
        <w:lastRenderedPageBreak/>
        <w:t>تعالى عن الشبيه والمثيل، أم عقائد المشبهين الذين يشبهون الله تعالى بخلقه في حركاتهم وسكناتهم ونزولهم وصعودهم، و</w:t>
      </w:r>
      <w:r w:rsidR="00507788" w:rsidRPr="0052634A">
        <w:rPr>
          <w:b/>
          <w:bCs/>
          <w:kern w:val="0"/>
          <w:u w:val="single"/>
          <w:shd w:val="clear" w:color="auto" w:fill="FFFFFF"/>
          <w:rtl/>
        </w:rPr>
        <w:t>الخالق لا يُشبه المخلوق في شيء</w:t>
      </w:r>
      <w:r w:rsidR="00507788" w:rsidRPr="0052634A">
        <w:rPr>
          <w:kern w:val="0"/>
          <w:shd w:val="clear" w:color="auto" w:fill="FFFFFF"/>
          <w:rtl/>
        </w:rPr>
        <w:t>، فالمخلوق محدود بالمكان يتحرك فيه ويصعد وينزل فيه، والله تعالى أن يحده حد او يوفيه مقدار مهما كبر، فالله اكبر وأعظم واجل أن تحده الحدود، قال الطحاوي في عقيدة المسلمين: (</w:t>
      </w:r>
      <w:r w:rsidR="00507788" w:rsidRPr="0052634A">
        <w:rPr>
          <w:kern w:val="0"/>
          <w:rtl/>
        </w:rPr>
        <w:t>تعالى عن الحدودِ والغاياتِ والأركانِ والأعضاءِ والأدوات، لا تحويهِ الجهاتُ الستُّ كسائرِ المبتدعات)</w:t>
      </w:r>
      <w:r w:rsidR="00507788" w:rsidRPr="0052634A">
        <w:rPr>
          <w:kern w:val="0"/>
          <w:shd w:val="clear" w:color="auto" w:fill="FFFFFF"/>
          <w:rtl/>
        </w:rPr>
        <w:t xml:space="preserve"> أهـ، تنزه عن كل ما يخطر بأذهان البشر، ومنه النزول الحسي الذي يتوهمه أهل الحشو، وهل حديث النزول كان مراده تخيل النزول ومن ثم الصعود، أم مراده بيان فضيلة ثلث الليل والاستغفار فيه والتهجد فيه، لأنّ عبادة الليل أبعد ما تكون عن الرياء والنفاق، ولأنّ ثلث الليل يتوزع على انحاء الأرض كل لحظة، فلنا أن نتخيل النزول والصعود على مدار لحظات الليل والنهار، لأنّ الليل في الأمريكتين هو النهار في بلاد العرب، وثلث الليل في حق مسلمي امريكا كما هو في حق مسلمي البلاد العربية، فهل هذا هو ما يرمي إليه الحشو في شرح حديث النزول، وهل هذا هو الطريق الأمثل لشرح المتشابهات، التي كان السلف الصالح حقاً ينهون عن مجرد السؤال عنها، أن نشرح الحديث في قريب من مجلد نحشوه بالتشبيه والتجسيم، وأساسا </w:t>
      </w:r>
      <w:r w:rsidR="00507788" w:rsidRPr="0052634A">
        <w:rPr>
          <w:kern w:val="0"/>
          <w:rtl/>
          <w:lang w:bidi="ar-KW"/>
        </w:rPr>
        <w:t xml:space="preserve">حديث النزول لإثبات أفضلية الثلث الآخر من الليل وهو عندهم  لإثبات النزول والصعود ولوازمهما من الحركة والسكون فسبحان من بيده الهداية يهدي من يشاء فضلا ويضل من يشاء عدلا، فهل ما فعله ابن تيمية من تسويد الصفحات في تتبع المتشابهات كان رسوخا في العلم ام فتنة وبدعة وضلالة،  </w:t>
      </w:r>
      <w:r w:rsidR="00507788" w:rsidRPr="0052634A">
        <w:rPr>
          <w:kern w:val="0"/>
          <w:shd w:val="clear" w:color="auto" w:fill="FFFFFF"/>
          <w:rtl/>
        </w:rPr>
        <w:t xml:space="preserve">وهل هذا الذي فعله هو الطريق الأمثل لشرح المتشابهات، التي كان السلف الصالح حقاً ينهون عن مجرد السؤال عنها، أن نشرح الحديث في قريب من مجلد نحشوه بالتشبيه والتجسيم،  </w:t>
      </w:r>
      <w:r w:rsidRPr="0052634A">
        <w:rPr>
          <w:rFonts w:hint="cs"/>
          <w:kern w:val="0"/>
          <w:shd w:val="clear" w:color="auto" w:fill="FFFFFF"/>
          <w:rtl/>
        </w:rPr>
        <w:t>و</w:t>
      </w:r>
      <w:r w:rsidR="00FF36A4" w:rsidRPr="0052634A">
        <w:rPr>
          <w:rFonts w:hint="cs"/>
          <w:bCs/>
          <w:rtl/>
          <w:lang w:bidi="ar-KW"/>
        </w:rPr>
        <w:t>ابن تيمية يخالف اهل السنّة ويوافق الكرّامية في عقائد كثيرة</w:t>
      </w:r>
      <w:r w:rsidR="008D581A" w:rsidRPr="0052634A">
        <w:rPr>
          <w:rFonts w:hint="cs"/>
          <w:bCs/>
          <w:rtl/>
          <w:lang w:bidi="ar-KW"/>
        </w:rPr>
        <w:t xml:space="preserve">، </w:t>
      </w:r>
      <w:r w:rsidR="00FF36A4" w:rsidRPr="0052634A">
        <w:rPr>
          <w:rFonts w:hint="cs"/>
          <w:bCs/>
          <w:rtl/>
          <w:lang w:bidi="ar-KW"/>
        </w:rPr>
        <w:t>من أشنعها وأبشعها</w:t>
      </w:r>
      <w:r w:rsidR="00507B6C" w:rsidRPr="0052634A">
        <w:rPr>
          <w:rFonts w:hint="cs"/>
          <w:bCs/>
          <w:rtl/>
          <w:lang w:bidi="ar-KW"/>
        </w:rPr>
        <w:t xml:space="preserve">: </w:t>
      </w:r>
      <w:r w:rsidR="00FF36A4" w:rsidRPr="0052634A">
        <w:rPr>
          <w:rFonts w:hint="cs"/>
          <w:bCs/>
          <w:rtl/>
          <w:lang w:bidi="ar-KW"/>
        </w:rPr>
        <w:t>عقيدة قيام الحوادث بذات الله تعالى وتقدس</w:t>
      </w:r>
      <w:r w:rsidR="008D581A" w:rsidRPr="0052634A">
        <w:rPr>
          <w:rFonts w:hint="cs"/>
          <w:rtl/>
          <w:lang w:bidi="ar-KW"/>
        </w:rPr>
        <w:t xml:space="preserve">، </w:t>
      </w:r>
      <w:r w:rsidR="00FF36A4" w:rsidRPr="0052634A">
        <w:rPr>
          <w:rFonts w:hint="cs"/>
          <w:rtl/>
        </w:rPr>
        <w:t>وقد أشار الإمام الحافظ تقي الدين علي بن عبد الكافي السبكي في مقدمة رسالته الدرة المضية إلى أخطاء ابن تيمية وشذوذاته فقال</w:t>
      </w:r>
      <w:r w:rsidR="0074049C" w:rsidRPr="0052634A">
        <w:rPr>
          <w:rFonts w:hint="cs"/>
          <w:rtl/>
        </w:rPr>
        <w:t xml:space="preserve">: </w:t>
      </w:r>
      <w:r w:rsidR="00DA0881" w:rsidRPr="0052634A">
        <w:rPr>
          <w:rFonts w:hint="cs"/>
          <w:rtl/>
        </w:rPr>
        <w:t>(</w:t>
      </w:r>
      <w:r w:rsidR="00FF36A4" w:rsidRPr="0052634A">
        <w:rPr>
          <w:rFonts w:hint="cs"/>
          <w:rtl/>
        </w:rPr>
        <w:t>أما بعد</w:t>
      </w:r>
      <w:r w:rsidR="008D581A" w:rsidRPr="0052634A">
        <w:rPr>
          <w:rFonts w:hint="cs"/>
          <w:rtl/>
        </w:rPr>
        <w:t xml:space="preserve">، </w:t>
      </w:r>
      <w:r w:rsidR="00FF36A4" w:rsidRPr="0052634A">
        <w:rPr>
          <w:rFonts w:hint="cs"/>
          <w:rtl/>
        </w:rPr>
        <w:t>فإنه لمّا أحدث ابن تيمية ما أحدث في أصول العقائد</w:t>
      </w:r>
      <w:r w:rsidR="008D581A" w:rsidRPr="0052634A">
        <w:rPr>
          <w:rFonts w:hint="cs"/>
          <w:rtl/>
        </w:rPr>
        <w:t xml:space="preserve">، </w:t>
      </w:r>
      <w:r w:rsidR="00FF36A4" w:rsidRPr="0052634A">
        <w:rPr>
          <w:rFonts w:hint="cs"/>
          <w:rtl/>
        </w:rPr>
        <w:t>ونقض من دعائم الإسلام الأركان والمعاقد</w:t>
      </w:r>
      <w:r w:rsidR="008D581A" w:rsidRPr="0052634A">
        <w:rPr>
          <w:rFonts w:hint="cs"/>
          <w:rtl/>
        </w:rPr>
        <w:t xml:space="preserve">، </w:t>
      </w:r>
      <w:r w:rsidR="00FF36A4" w:rsidRPr="0052634A">
        <w:rPr>
          <w:rFonts w:hint="cs"/>
          <w:rtl/>
        </w:rPr>
        <w:t>بعد أن كان مستتراً بتبعية الكتاب والسنة</w:t>
      </w:r>
      <w:r w:rsidR="008D581A" w:rsidRPr="0052634A">
        <w:rPr>
          <w:rFonts w:hint="cs"/>
          <w:rtl/>
        </w:rPr>
        <w:t xml:space="preserve">، </w:t>
      </w:r>
      <w:r w:rsidR="00FF36A4" w:rsidRPr="0052634A">
        <w:rPr>
          <w:rFonts w:hint="cs"/>
          <w:rtl/>
        </w:rPr>
        <w:t>مظهراً أنه داع إلى الحق هادٍ إلى الجنة</w:t>
      </w:r>
      <w:r w:rsidR="008D581A" w:rsidRPr="0052634A">
        <w:rPr>
          <w:rFonts w:hint="cs"/>
          <w:rtl/>
        </w:rPr>
        <w:t xml:space="preserve">، </w:t>
      </w:r>
      <w:r w:rsidR="00FF36A4" w:rsidRPr="0052634A">
        <w:rPr>
          <w:rFonts w:hint="cs"/>
          <w:rtl/>
        </w:rPr>
        <w:t>فخرج عن الإتباع إلى الابتداع</w:t>
      </w:r>
      <w:r w:rsidR="008D581A" w:rsidRPr="0052634A">
        <w:rPr>
          <w:rFonts w:hint="cs"/>
          <w:rtl/>
        </w:rPr>
        <w:t xml:space="preserve">، </w:t>
      </w:r>
      <w:r w:rsidR="00FF36A4" w:rsidRPr="0052634A">
        <w:rPr>
          <w:rFonts w:hint="cs"/>
          <w:rtl/>
        </w:rPr>
        <w:t>وشذّ عن جماعة المسلمين بمخالفة الإجماع</w:t>
      </w:r>
      <w:r w:rsidR="008D581A" w:rsidRPr="0052634A">
        <w:rPr>
          <w:rFonts w:hint="cs"/>
          <w:rtl/>
        </w:rPr>
        <w:t xml:space="preserve">، </w:t>
      </w:r>
      <w:r w:rsidR="00FF36A4" w:rsidRPr="0052634A">
        <w:rPr>
          <w:rFonts w:hint="cs"/>
          <w:rtl/>
        </w:rPr>
        <w:t>وقال بما يقتضي الجسمية والتركيب في الذات المقدّس</w:t>
      </w:r>
      <w:r w:rsidR="008D581A" w:rsidRPr="0052634A">
        <w:rPr>
          <w:rFonts w:hint="cs"/>
          <w:rtl/>
        </w:rPr>
        <w:t xml:space="preserve">، </w:t>
      </w:r>
      <w:r w:rsidR="00FF36A4" w:rsidRPr="0052634A">
        <w:rPr>
          <w:rFonts w:hint="cs"/>
          <w:rtl/>
        </w:rPr>
        <w:t>وأن الافتقار إلى الجزء -أي افتقار الله إلى الجزء- ليس بمحال</w:t>
      </w:r>
      <w:r w:rsidR="008D581A" w:rsidRPr="0052634A">
        <w:rPr>
          <w:rFonts w:hint="cs"/>
          <w:rtl/>
        </w:rPr>
        <w:t xml:space="preserve">، </w:t>
      </w:r>
      <w:r w:rsidR="00FF36A4" w:rsidRPr="0052634A">
        <w:rPr>
          <w:rFonts w:hint="cs"/>
          <w:rtl/>
        </w:rPr>
        <w:t>وقال بحلول الحوادث بذات الله تعالى</w:t>
      </w:r>
      <w:r w:rsidR="008D581A" w:rsidRPr="0052634A">
        <w:rPr>
          <w:rFonts w:hint="cs"/>
          <w:rtl/>
        </w:rPr>
        <w:t xml:space="preserve">، </w:t>
      </w:r>
      <w:r w:rsidR="00FF36A4" w:rsidRPr="0052634A">
        <w:rPr>
          <w:rFonts w:hint="cs"/>
          <w:rtl/>
        </w:rPr>
        <w:t>وأن القرءان محدَث تكلم الله به بعد أن لم يكن</w:t>
      </w:r>
      <w:r w:rsidR="008D581A" w:rsidRPr="0052634A">
        <w:rPr>
          <w:rFonts w:hint="cs"/>
          <w:rtl/>
        </w:rPr>
        <w:t xml:space="preserve">، </w:t>
      </w:r>
      <w:r w:rsidR="00FF36A4" w:rsidRPr="0052634A">
        <w:rPr>
          <w:rFonts w:hint="cs"/>
          <w:rtl/>
        </w:rPr>
        <w:t>وأنه يتكلم ويسكت ويحدث في ذاته الإرادات بحسب المخلوقات</w:t>
      </w:r>
      <w:r w:rsidR="008D581A" w:rsidRPr="0052634A">
        <w:rPr>
          <w:rFonts w:hint="cs"/>
          <w:rtl/>
        </w:rPr>
        <w:t xml:space="preserve">، </w:t>
      </w:r>
      <w:r w:rsidR="00FF36A4" w:rsidRPr="0052634A">
        <w:rPr>
          <w:rFonts w:hint="cs"/>
          <w:rtl/>
        </w:rPr>
        <w:t>وتعدّى في ذلك إلى استلزام قدم العالم</w:t>
      </w:r>
      <w:r w:rsidR="008D581A" w:rsidRPr="0052634A">
        <w:rPr>
          <w:rFonts w:hint="cs"/>
          <w:rtl/>
        </w:rPr>
        <w:t xml:space="preserve">، </w:t>
      </w:r>
      <w:r w:rsidR="00FF36A4" w:rsidRPr="0052634A">
        <w:rPr>
          <w:rFonts w:hint="cs"/>
          <w:rtl/>
        </w:rPr>
        <w:t>والتزامه بالقول بأنه لا أوّل للمخلوقات فقال بحوادث لا أول لها‍</w:t>
      </w:r>
      <w:r w:rsidR="008D581A" w:rsidRPr="0052634A">
        <w:rPr>
          <w:rFonts w:hint="cs"/>
          <w:rtl/>
        </w:rPr>
        <w:t xml:space="preserve">، </w:t>
      </w:r>
      <w:r w:rsidR="00FF36A4" w:rsidRPr="0052634A">
        <w:rPr>
          <w:rFonts w:hint="cs"/>
          <w:rtl/>
        </w:rPr>
        <w:t xml:space="preserve">فأثبت الصفة القديمة حادثة والمخلوق </w:t>
      </w:r>
      <w:r w:rsidR="00FF36A4" w:rsidRPr="0052634A">
        <w:rPr>
          <w:rFonts w:hint="cs"/>
          <w:rtl/>
        </w:rPr>
        <w:lastRenderedPageBreak/>
        <w:t>الحادث قديماً</w:t>
      </w:r>
      <w:r w:rsidR="008D581A" w:rsidRPr="0052634A">
        <w:rPr>
          <w:rFonts w:hint="cs"/>
          <w:rtl/>
        </w:rPr>
        <w:t xml:space="preserve">، </w:t>
      </w:r>
      <w:r w:rsidR="00FF36A4" w:rsidRPr="0052634A">
        <w:rPr>
          <w:rFonts w:hint="cs"/>
          <w:rtl/>
        </w:rPr>
        <w:t>ولم يجمع أحد هذين القولين في ملّة من الملل ولا نِحلة من النحل</w:t>
      </w:r>
      <w:r w:rsidR="008D581A" w:rsidRPr="0052634A">
        <w:rPr>
          <w:rFonts w:hint="cs"/>
          <w:rtl/>
        </w:rPr>
        <w:t xml:space="preserve">، </w:t>
      </w:r>
      <w:r w:rsidR="00FF36A4" w:rsidRPr="0052634A">
        <w:rPr>
          <w:rFonts w:hint="cs"/>
          <w:rtl/>
        </w:rPr>
        <w:t>لم يدخل في فرقة من الثلاث والسبعين التي افترقت عليها الأمة</w:t>
      </w:r>
      <w:r w:rsidR="008D581A" w:rsidRPr="0052634A">
        <w:rPr>
          <w:rFonts w:hint="cs"/>
          <w:rtl/>
        </w:rPr>
        <w:t xml:space="preserve">، </w:t>
      </w:r>
      <w:r w:rsidR="00FF36A4" w:rsidRPr="0052634A">
        <w:rPr>
          <w:rFonts w:hint="cs"/>
          <w:rtl/>
        </w:rPr>
        <w:t>ولا وقفت به مع أمة من الأمم هِمة</w:t>
      </w:r>
      <w:r w:rsidR="008D581A" w:rsidRPr="0052634A">
        <w:rPr>
          <w:rFonts w:hint="cs"/>
          <w:rtl/>
        </w:rPr>
        <w:t xml:space="preserve">، </w:t>
      </w:r>
      <w:r w:rsidR="00FF36A4" w:rsidRPr="0052634A">
        <w:rPr>
          <w:rFonts w:hint="cs"/>
          <w:rtl/>
        </w:rPr>
        <w:t>وكل ذلك وإن كان كفراً شنيعاً مما تَقِل جملته بالنسبة لما أَحدث في الفروع</w:t>
      </w:r>
      <w:r w:rsidR="0074049C" w:rsidRPr="0052634A">
        <w:rPr>
          <w:rFonts w:hint="cs"/>
          <w:rtl/>
        </w:rPr>
        <w:t>)</w:t>
      </w:r>
      <w:r w:rsidR="00FF36A4" w:rsidRPr="0052634A">
        <w:rPr>
          <w:rFonts w:hint="cs"/>
          <w:rtl/>
        </w:rPr>
        <w:t xml:space="preserve"> اهـ</w:t>
      </w:r>
      <w:r w:rsidR="008D581A" w:rsidRPr="0052634A">
        <w:rPr>
          <w:rFonts w:hint="cs"/>
          <w:rtl/>
        </w:rPr>
        <w:t xml:space="preserve">، </w:t>
      </w:r>
      <w:r w:rsidR="00FF36A4" w:rsidRPr="0052634A">
        <w:rPr>
          <w:rFonts w:hint="cs"/>
          <w:rtl/>
        </w:rPr>
        <w:t>وهي كما سماها درة مضية</w:t>
      </w:r>
      <w:r w:rsidRPr="0052634A">
        <w:rPr>
          <w:rFonts w:hint="cs"/>
          <w:rtl/>
        </w:rPr>
        <w:t xml:space="preserve">، </w:t>
      </w:r>
    </w:p>
    <w:p w14:paraId="621967FF" w14:textId="10C5C875" w:rsidR="00FF36A4" w:rsidRPr="0052634A" w:rsidRDefault="0047403F" w:rsidP="00061E88">
      <w:pPr>
        <w:jc w:val="center"/>
        <w:rPr>
          <w:b/>
          <w:rtl/>
        </w:rPr>
      </w:pPr>
      <w:r w:rsidRPr="0052634A">
        <w:rPr>
          <w:rFonts w:hint="cs"/>
          <w:rtl/>
        </w:rPr>
        <w:t>***</w:t>
      </w:r>
    </w:p>
    <w:p w14:paraId="67668387" w14:textId="53501B4E" w:rsidR="005E7A13" w:rsidRPr="0052634A" w:rsidRDefault="005E7A13" w:rsidP="00061E88">
      <w:pPr>
        <w:jc w:val="center"/>
        <w:rPr>
          <w:rFonts w:cs="Monotype Koufi"/>
          <w:rtl/>
        </w:rPr>
      </w:pPr>
    </w:p>
    <w:p w14:paraId="03B790AF" w14:textId="33DAAE89" w:rsidR="00FF36A4" w:rsidRPr="00C27F5D" w:rsidRDefault="00FF36A4" w:rsidP="00C27F5D">
      <w:pPr>
        <w:pStyle w:val="1"/>
        <w:rPr>
          <w:u w:val="none"/>
          <w:rtl/>
        </w:rPr>
      </w:pPr>
      <w:r w:rsidRPr="00C27F5D">
        <w:rPr>
          <w:rFonts w:hint="cs"/>
          <w:u w:val="none"/>
          <w:rtl/>
        </w:rPr>
        <w:t>الفهارس</w:t>
      </w:r>
    </w:p>
    <w:p w14:paraId="53ADEAF8" w14:textId="77777777" w:rsidR="005E7A13" w:rsidRPr="0052634A" w:rsidRDefault="005E7A13" w:rsidP="005E7A13">
      <w:pPr>
        <w:rPr>
          <w:bCs/>
          <w:kern w:val="0"/>
        </w:rPr>
      </w:pPr>
      <w:r w:rsidRPr="0052634A">
        <w:rPr>
          <w:rFonts w:hint="cs"/>
          <w:kern w:val="0"/>
          <w:rtl/>
        </w:rPr>
        <w:t>[</w:t>
      </w:r>
      <w:r w:rsidRPr="0052634A">
        <w:rPr>
          <w:rFonts w:hint="cs"/>
          <w:bCs/>
          <w:kern w:val="0"/>
          <w:rtl/>
        </w:rPr>
        <w:t>مدخل إلى فهم حديث النزول في ضوء قواعد التنزيه</w:t>
      </w:r>
    </w:p>
    <w:p w14:paraId="521C15D1" w14:textId="77777777" w:rsidR="005E7A13" w:rsidRPr="0052634A" w:rsidRDefault="005E7A13" w:rsidP="005E7A13">
      <w:pPr>
        <w:rPr>
          <w:bCs/>
          <w:kern w:val="0"/>
          <w:rtl/>
          <w:lang w:bidi="ar-KW"/>
        </w:rPr>
      </w:pPr>
      <w:r w:rsidRPr="0052634A">
        <w:rPr>
          <w:rFonts w:hint="cs"/>
          <w:bCs/>
          <w:kern w:val="0"/>
          <w:rtl/>
          <w:lang w:bidi="ar-KW"/>
        </w:rPr>
        <w:t>[الباب الأول]: مباحث لأهل التقديس في شرح حديث النزول</w:t>
      </w:r>
    </w:p>
    <w:p w14:paraId="1A7DD815" w14:textId="77777777" w:rsidR="005E7A13" w:rsidRPr="0052634A" w:rsidRDefault="005E7A13" w:rsidP="005E7A13">
      <w:pPr>
        <w:rPr>
          <w:kern w:val="0"/>
          <w:rtl/>
          <w:lang w:bidi="ar-KW"/>
        </w:rPr>
      </w:pPr>
      <w:r w:rsidRPr="0052634A">
        <w:rPr>
          <w:rFonts w:hint="cs"/>
          <w:kern w:val="0"/>
          <w:rtl/>
          <w:lang w:bidi="ar-KW"/>
        </w:rPr>
        <w:t>(المبحث الأول): الجوهر المكنون في شرح حديث النزول</w:t>
      </w:r>
    </w:p>
    <w:p w14:paraId="68D75958" w14:textId="77777777" w:rsidR="005E7A13" w:rsidRPr="0052634A" w:rsidRDefault="005E7A13" w:rsidP="005E7A13">
      <w:pPr>
        <w:rPr>
          <w:kern w:val="0"/>
          <w:rtl/>
          <w:lang w:bidi="ar-KW"/>
        </w:rPr>
      </w:pPr>
      <w:r w:rsidRPr="0052634A">
        <w:rPr>
          <w:rFonts w:hint="cs"/>
          <w:kern w:val="0"/>
          <w:rtl/>
          <w:lang w:bidi="ar-KW"/>
        </w:rPr>
        <w:t>(المبحث الثاني): شرح حديث النزول في العارضة لابن العربي</w:t>
      </w:r>
    </w:p>
    <w:p w14:paraId="288B7C42" w14:textId="77777777" w:rsidR="005E7A13" w:rsidRPr="0052634A" w:rsidRDefault="005E7A13" w:rsidP="005E7A13">
      <w:pPr>
        <w:rPr>
          <w:kern w:val="0"/>
          <w:rtl/>
          <w:lang w:bidi="ar-KW"/>
        </w:rPr>
      </w:pPr>
      <w:r w:rsidRPr="0052634A">
        <w:rPr>
          <w:rFonts w:hint="cs"/>
          <w:kern w:val="0"/>
          <w:rtl/>
          <w:lang w:bidi="ar-KW"/>
        </w:rPr>
        <w:t>(المبحث الثالث): نيل المأمول في شرح حديث النزول</w:t>
      </w:r>
    </w:p>
    <w:p w14:paraId="0A2AAA0D" w14:textId="77777777" w:rsidR="005E7A13" w:rsidRPr="0052634A" w:rsidRDefault="005E7A13" w:rsidP="005E7A13">
      <w:pPr>
        <w:rPr>
          <w:kern w:val="0"/>
          <w:rtl/>
          <w:lang w:bidi="ar-KW"/>
        </w:rPr>
      </w:pPr>
      <w:r w:rsidRPr="0052634A">
        <w:rPr>
          <w:rFonts w:hint="cs"/>
          <w:kern w:val="0"/>
          <w:rtl/>
          <w:lang w:bidi="ar-KW"/>
        </w:rPr>
        <w:t>(المبحث الرابع): بيان معنى حديث النـزول للسقاف</w:t>
      </w:r>
    </w:p>
    <w:p w14:paraId="21CA5F6F" w14:textId="77777777" w:rsidR="005E7A13" w:rsidRPr="0052634A" w:rsidRDefault="005E7A13" w:rsidP="005E7A13">
      <w:pPr>
        <w:rPr>
          <w:kern w:val="0"/>
          <w:rtl/>
          <w:lang w:bidi="ar-KW"/>
        </w:rPr>
      </w:pPr>
      <w:r w:rsidRPr="0052634A">
        <w:rPr>
          <w:rFonts w:hint="cs"/>
          <w:kern w:val="0"/>
          <w:rtl/>
          <w:lang w:bidi="ar-KW"/>
        </w:rPr>
        <w:t>(المبحث الخامس): الرد المفحم على الحركة الوهابية في قضية شرح حديث النزول</w:t>
      </w:r>
    </w:p>
    <w:p w14:paraId="6BBBED54" w14:textId="77777777" w:rsidR="005E7A13" w:rsidRPr="0052634A" w:rsidRDefault="005E7A13" w:rsidP="005E7A13">
      <w:pPr>
        <w:rPr>
          <w:kern w:val="0"/>
          <w:rtl/>
          <w:lang w:bidi="ar-KW"/>
        </w:rPr>
      </w:pPr>
      <w:r w:rsidRPr="0052634A">
        <w:rPr>
          <w:rFonts w:hint="cs"/>
          <w:kern w:val="0"/>
          <w:rtl/>
          <w:lang w:bidi="ar-KW"/>
        </w:rPr>
        <w:t>(المبحث السادس: دك حصون الحشوية وإثبات التزوير في موضوع النزول</w:t>
      </w:r>
    </w:p>
    <w:p w14:paraId="238C9EB6" w14:textId="77777777" w:rsidR="005E7A13" w:rsidRPr="0052634A" w:rsidRDefault="005E7A13" w:rsidP="005E7A13">
      <w:pPr>
        <w:rPr>
          <w:bCs/>
          <w:kern w:val="0"/>
          <w:rtl/>
        </w:rPr>
      </w:pPr>
      <w:r w:rsidRPr="0052634A">
        <w:rPr>
          <w:rFonts w:hint="cs"/>
          <w:bCs/>
          <w:kern w:val="0"/>
          <w:rtl/>
          <w:lang w:bidi="ar-KW"/>
        </w:rPr>
        <w:t>[الباب الثاني]: أدلة الشرع، و</w:t>
      </w:r>
      <w:r w:rsidRPr="0052634A">
        <w:rPr>
          <w:rFonts w:hint="cs"/>
          <w:bCs/>
          <w:kern w:val="0"/>
          <w:rtl/>
        </w:rPr>
        <w:t>أقوال الأئمة العلماء</w:t>
      </w:r>
      <w:r w:rsidRPr="0052634A">
        <w:rPr>
          <w:rFonts w:hint="cs"/>
          <w:kern w:val="0"/>
          <w:rtl/>
        </w:rPr>
        <w:t xml:space="preserve"> </w:t>
      </w:r>
      <w:r w:rsidRPr="0052634A">
        <w:rPr>
          <w:rFonts w:hint="cs"/>
          <w:bCs/>
          <w:kern w:val="0"/>
          <w:rtl/>
          <w:lang w:bidi="ar-KW"/>
        </w:rPr>
        <w:t xml:space="preserve">على تنزيه الله تعالى عن </w:t>
      </w:r>
      <w:r w:rsidRPr="0052634A">
        <w:rPr>
          <w:rFonts w:hint="cs"/>
          <w:bCs/>
          <w:kern w:val="0"/>
          <w:rtl/>
        </w:rPr>
        <w:t>التغير والحدوث</w:t>
      </w:r>
    </w:p>
    <w:p w14:paraId="64B174DF" w14:textId="77777777" w:rsidR="005E7A13" w:rsidRPr="0052634A" w:rsidRDefault="005E7A13" w:rsidP="005E7A13">
      <w:pPr>
        <w:rPr>
          <w:kern w:val="0"/>
          <w:rtl/>
        </w:rPr>
      </w:pPr>
      <w:r w:rsidRPr="0052634A">
        <w:rPr>
          <w:rFonts w:hint="cs"/>
          <w:kern w:val="0"/>
          <w:rtl/>
        </w:rPr>
        <w:t xml:space="preserve">(المبحث الأول): الادلة من القرآن والسنّة على </w:t>
      </w:r>
      <w:r w:rsidRPr="0052634A">
        <w:rPr>
          <w:rFonts w:hint="cs"/>
          <w:kern w:val="0"/>
          <w:rtl/>
          <w:lang w:bidi="ar-KW"/>
        </w:rPr>
        <w:t xml:space="preserve">تنزيه الله تعالى </w:t>
      </w:r>
      <w:r w:rsidRPr="0052634A">
        <w:rPr>
          <w:rFonts w:hint="cs"/>
          <w:kern w:val="0"/>
          <w:rtl/>
        </w:rPr>
        <w:t>عن التغير والحدوث</w:t>
      </w:r>
    </w:p>
    <w:p w14:paraId="06DD772A" w14:textId="77777777" w:rsidR="005E7A13" w:rsidRPr="0052634A" w:rsidRDefault="005E7A13" w:rsidP="005E7A13">
      <w:pPr>
        <w:rPr>
          <w:kern w:val="0"/>
          <w:rtl/>
        </w:rPr>
      </w:pPr>
      <w:r w:rsidRPr="0052634A">
        <w:rPr>
          <w:rFonts w:hint="cs"/>
          <w:kern w:val="0"/>
          <w:rtl/>
        </w:rPr>
        <w:t xml:space="preserve">(المبحث الثاني): أقوال الأئمة العلماء في </w:t>
      </w:r>
      <w:r w:rsidRPr="0052634A">
        <w:rPr>
          <w:rFonts w:hint="cs"/>
          <w:kern w:val="0"/>
          <w:rtl/>
          <w:lang w:bidi="ar-KW"/>
        </w:rPr>
        <w:t xml:space="preserve">تنزيه الله تعالى </w:t>
      </w:r>
      <w:r w:rsidRPr="0052634A">
        <w:rPr>
          <w:rFonts w:hint="cs"/>
          <w:kern w:val="0"/>
          <w:rtl/>
        </w:rPr>
        <w:t>عن التغير والحدوث وقبول الحوادث</w:t>
      </w:r>
    </w:p>
    <w:p w14:paraId="79314C2A" w14:textId="77777777" w:rsidR="005E7A13" w:rsidRPr="0052634A" w:rsidRDefault="005E7A13" w:rsidP="005E7A13">
      <w:pPr>
        <w:rPr>
          <w:kern w:val="0"/>
          <w:rtl/>
        </w:rPr>
      </w:pPr>
      <w:r w:rsidRPr="0052634A">
        <w:rPr>
          <w:rFonts w:hint="cs"/>
          <w:kern w:val="0"/>
          <w:rtl/>
        </w:rPr>
        <w:t>(المبحث الثالث): مباحث أهل الأصول في تنزيه الله تعالى عن التغير والحدوث وقبول الحوادث</w:t>
      </w:r>
    </w:p>
    <w:p w14:paraId="7343D327" w14:textId="77777777" w:rsidR="005E7A13" w:rsidRPr="0052634A" w:rsidRDefault="005E7A13" w:rsidP="005E7A13">
      <w:pPr>
        <w:rPr>
          <w:b/>
          <w:bCs/>
          <w:kern w:val="0"/>
          <w:rtl/>
        </w:rPr>
      </w:pPr>
      <w:r w:rsidRPr="0052634A">
        <w:rPr>
          <w:rFonts w:hint="cs"/>
          <w:b/>
          <w:bCs/>
          <w:kern w:val="0"/>
          <w:rtl/>
        </w:rPr>
        <w:lastRenderedPageBreak/>
        <w:t>[الباب الثالث]: تقديس الله تعالى عن الحركة والسكون ليس كمثله شيء</w:t>
      </w:r>
    </w:p>
    <w:p w14:paraId="0C086E97" w14:textId="77777777" w:rsidR="005E7A13" w:rsidRPr="0052634A" w:rsidRDefault="005E7A13" w:rsidP="005E7A13">
      <w:pPr>
        <w:rPr>
          <w:bCs/>
          <w:kern w:val="0"/>
          <w:rtl/>
        </w:rPr>
      </w:pPr>
      <w:r w:rsidRPr="0052634A">
        <w:rPr>
          <w:rFonts w:hint="cs"/>
          <w:bCs/>
          <w:kern w:val="0"/>
          <w:rtl/>
        </w:rPr>
        <w:t>[الباب الرابع]</w:t>
      </w:r>
      <w:r w:rsidRPr="0052634A">
        <w:rPr>
          <w:rFonts w:hint="cs"/>
          <w:kern w:val="0"/>
          <w:rtl/>
        </w:rPr>
        <w:t xml:space="preserve">: </w:t>
      </w:r>
      <w:r w:rsidRPr="0052634A">
        <w:rPr>
          <w:rFonts w:hint="cs"/>
          <w:bCs/>
          <w:kern w:val="0"/>
          <w:rtl/>
        </w:rPr>
        <w:t>التأسيس لعلم التقديس وبيان القواعد العامة لقسم توحيد الذات</w:t>
      </w:r>
    </w:p>
    <w:p w14:paraId="3A874E3A" w14:textId="77777777" w:rsidR="005E7A13" w:rsidRPr="0052634A" w:rsidRDefault="005E7A13" w:rsidP="005E7A13">
      <w:pPr>
        <w:rPr>
          <w:kern w:val="0"/>
          <w:rtl/>
          <w:lang w:bidi="ar-KW"/>
        </w:rPr>
      </w:pPr>
      <w:r w:rsidRPr="0052634A">
        <w:rPr>
          <w:rFonts w:hint="cs"/>
          <w:kern w:val="0"/>
          <w:rtl/>
          <w:lang w:bidi="ar-KW"/>
        </w:rPr>
        <w:t>(المبحث الأول): دراسة بلاغة القرآن فقه عظيم وفتح مبين لعلم التقديس والتنزيه</w:t>
      </w:r>
    </w:p>
    <w:p w14:paraId="73D0E9D3" w14:textId="77777777" w:rsidR="005E7A13" w:rsidRPr="0052634A" w:rsidRDefault="005E7A13" w:rsidP="005E7A13">
      <w:pPr>
        <w:rPr>
          <w:kern w:val="0"/>
          <w:rtl/>
          <w:lang w:bidi="ar-KW"/>
        </w:rPr>
      </w:pPr>
      <w:r w:rsidRPr="0052634A">
        <w:rPr>
          <w:rFonts w:hint="cs"/>
          <w:kern w:val="0"/>
          <w:rtl/>
          <w:lang w:bidi="ar-KW"/>
        </w:rPr>
        <w:t>(المبحث الثاني): خطأ اعتماد ظواهر النصوص في فهم علم التقديس والتنزيه</w:t>
      </w:r>
    </w:p>
    <w:p w14:paraId="30A72CEE" w14:textId="77777777" w:rsidR="005E7A13" w:rsidRPr="0052634A" w:rsidRDefault="005E7A13" w:rsidP="005E7A13">
      <w:pPr>
        <w:rPr>
          <w:kern w:val="0"/>
          <w:rtl/>
          <w:lang w:bidi="ar-KW"/>
        </w:rPr>
      </w:pPr>
      <w:r w:rsidRPr="0052634A">
        <w:rPr>
          <w:rFonts w:hint="cs"/>
          <w:kern w:val="0"/>
          <w:rtl/>
          <w:lang w:bidi="ar-KW"/>
        </w:rPr>
        <w:t>(المبحث الثالث):رد المتشابهات إلى المحكمات فيما يتعلق بقواعد تنزيه ذات الله عن مماثلة الذوات</w:t>
      </w:r>
    </w:p>
    <w:p w14:paraId="187361E2" w14:textId="77777777" w:rsidR="005E7A13" w:rsidRPr="0052634A" w:rsidRDefault="005E7A13" w:rsidP="005E7A13">
      <w:pPr>
        <w:rPr>
          <w:kern w:val="0"/>
          <w:rtl/>
          <w:lang w:bidi="ar-KW"/>
        </w:rPr>
      </w:pPr>
      <w:r w:rsidRPr="0052634A">
        <w:rPr>
          <w:rFonts w:hint="cs"/>
          <w:kern w:val="0"/>
          <w:rtl/>
          <w:lang w:bidi="ar-KW"/>
        </w:rPr>
        <w:t>(المبحث الرابع): بيان دور العقل في فهم نصوص التنزيه والتقديس</w:t>
      </w:r>
    </w:p>
    <w:p w14:paraId="1D7ED027" w14:textId="77777777" w:rsidR="005E7A13" w:rsidRPr="0052634A" w:rsidRDefault="005E7A13" w:rsidP="005E7A13">
      <w:pPr>
        <w:rPr>
          <w:kern w:val="0"/>
          <w:rtl/>
          <w:lang w:bidi="ar-KW"/>
        </w:rPr>
      </w:pPr>
      <w:r w:rsidRPr="0052634A">
        <w:rPr>
          <w:rFonts w:hint="cs"/>
          <w:kern w:val="0"/>
          <w:rtl/>
          <w:lang w:bidi="ar-KW"/>
        </w:rPr>
        <w:t xml:space="preserve">(المبحث الخامس): لماذا يجب دراسة وفهم قواعد التنزيه </w:t>
      </w:r>
    </w:p>
    <w:p w14:paraId="250432B9" w14:textId="77777777" w:rsidR="005E7A13" w:rsidRPr="0052634A" w:rsidRDefault="005E7A13" w:rsidP="005E7A13">
      <w:pPr>
        <w:rPr>
          <w:kern w:val="0"/>
          <w:rtl/>
          <w:lang w:bidi="ar-KW"/>
        </w:rPr>
      </w:pPr>
      <w:r w:rsidRPr="0052634A">
        <w:rPr>
          <w:rFonts w:hint="cs"/>
          <w:kern w:val="0"/>
          <w:rtl/>
          <w:lang w:bidi="ar-KW"/>
        </w:rPr>
        <w:t>(المبحث السادس): قواعد التوحيد والتقديس والتنزيه العامة المتعلقة بتوحيد ذات الله تعالى</w:t>
      </w:r>
    </w:p>
    <w:p w14:paraId="2D1AB2C8" w14:textId="77777777" w:rsidR="005E7A13" w:rsidRPr="0052634A" w:rsidRDefault="005E7A13" w:rsidP="005E7A13">
      <w:pPr>
        <w:rPr>
          <w:kern w:val="0"/>
          <w:rtl/>
          <w:lang w:bidi="ar-KW"/>
        </w:rPr>
      </w:pPr>
      <w:r w:rsidRPr="0052634A">
        <w:rPr>
          <w:rFonts w:hint="cs"/>
          <w:kern w:val="0"/>
          <w:rtl/>
          <w:lang w:bidi="ar-KW"/>
        </w:rPr>
        <w:t>(المبحث السابع): بيان خطأ الحشوية في عدم إعمال العقل في فهم نصوص التنزيه</w:t>
      </w:r>
    </w:p>
    <w:p w14:paraId="744978BF" w14:textId="77777777" w:rsidR="005E7A13" w:rsidRPr="0052634A" w:rsidRDefault="005E7A13" w:rsidP="005E7A13">
      <w:pPr>
        <w:rPr>
          <w:bCs/>
          <w:rtl/>
          <w:lang w:bidi="ar-KW"/>
        </w:rPr>
      </w:pPr>
      <w:r w:rsidRPr="0052634A">
        <w:rPr>
          <w:rFonts w:hint="cs"/>
          <w:bCs/>
          <w:rtl/>
        </w:rPr>
        <w:t>[الباب الخامس]</w:t>
      </w:r>
      <w:r w:rsidRPr="0052634A">
        <w:rPr>
          <w:rFonts w:hint="cs"/>
          <w:rtl/>
        </w:rPr>
        <w:t xml:space="preserve">: </w:t>
      </w:r>
      <w:r w:rsidRPr="0052634A">
        <w:rPr>
          <w:rFonts w:hint="cs"/>
          <w:bCs/>
          <w:rtl/>
          <w:lang w:bidi="ar-KW"/>
        </w:rPr>
        <w:t>حل إشكالات ظواهر النصوص غير المرادة والتي قد يُفهم منها قبول الحوادث</w:t>
      </w:r>
    </w:p>
    <w:p w14:paraId="41AA2C46" w14:textId="77777777" w:rsidR="005E7A13" w:rsidRPr="0052634A" w:rsidRDefault="005E7A13" w:rsidP="005E7A13">
      <w:pPr>
        <w:rPr>
          <w:kern w:val="0"/>
          <w:rtl/>
          <w:lang w:bidi="ar-KW"/>
        </w:rPr>
      </w:pPr>
      <w:r w:rsidRPr="0052634A">
        <w:rPr>
          <w:rFonts w:hint="cs"/>
          <w:kern w:val="0"/>
          <w:rtl/>
          <w:lang w:bidi="ar-KW"/>
        </w:rPr>
        <w:t>(المبحث الأول): فقه الأخبار التي جاء فيها ذكر الاستواء والقرب والاحاطة</w:t>
      </w:r>
    </w:p>
    <w:p w14:paraId="3871610E" w14:textId="77777777" w:rsidR="005E7A13" w:rsidRPr="0052634A" w:rsidRDefault="005E7A13" w:rsidP="005E7A13">
      <w:pPr>
        <w:rPr>
          <w:kern w:val="0"/>
          <w:rtl/>
          <w:lang w:bidi="ar-KW"/>
        </w:rPr>
      </w:pPr>
      <w:r w:rsidRPr="0052634A">
        <w:rPr>
          <w:rFonts w:hint="cs"/>
          <w:kern w:val="0"/>
          <w:rtl/>
          <w:lang w:bidi="ar-KW"/>
        </w:rPr>
        <w:t xml:space="preserve">(المبحث الثاني): تحقيق القول في حديث النزول والقضاء على شبه المجسمة المتعلقة به </w:t>
      </w:r>
    </w:p>
    <w:p w14:paraId="70A537F1" w14:textId="77777777" w:rsidR="005E7A13" w:rsidRPr="0052634A" w:rsidRDefault="005E7A13" w:rsidP="005E7A13">
      <w:pPr>
        <w:rPr>
          <w:kern w:val="0"/>
          <w:rtl/>
          <w:lang w:bidi="ar-KW"/>
        </w:rPr>
      </w:pPr>
      <w:r w:rsidRPr="0052634A">
        <w:rPr>
          <w:rFonts w:hint="cs"/>
          <w:kern w:val="0"/>
          <w:rtl/>
          <w:lang w:bidi="ar-KW"/>
        </w:rPr>
        <w:t xml:space="preserve">(المبحث الثالث): تنزيه الله تعالى عن الكيفيات الحسية </w:t>
      </w:r>
    </w:p>
    <w:p w14:paraId="0D5FFAEF" w14:textId="77777777" w:rsidR="005E7A13" w:rsidRPr="0052634A" w:rsidRDefault="005E7A13" w:rsidP="005E7A13">
      <w:pPr>
        <w:rPr>
          <w:kern w:val="0"/>
          <w:rtl/>
          <w:lang w:bidi="ar-KW"/>
        </w:rPr>
      </w:pPr>
      <w:r w:rsidRPr="0052634A">
        <w:rPr>
          <w:rFonts w:hint="cs"/>
          <w:kern w:val="0"/>
          <w:rtl/>
          <w:lang w:bidi="ar-KW"/>
        </w:rPr>
        <w:t>(المبحث الرابع): ابن تيمية يخالف اهل السنّة ويوافق الكرّامية في عقيدة قيام الحوادث بذات الله تعالى</w:t>
      </w:r>
    </w:p>
    <w:p w14:paraId="362A6955" w14:textId="77777777" w:rsidR="005E7A13" w:rsidRPr="0052634A" w:rsidRDefault="005E7A13" w:rsidP="005E7A13">
      <w:pPr>
        <w:rPr>
          <w:kern w:val="0"/>
          <w:rtl/>
          <w:lang w:bidi="ar-KW"/>
        </w:rPr>
      </w:pPr>
      <w:r w:rsidRPr="0052634A">
        <w:rPr>
          <w:rFonts w:hint="cs"/>
          <w:kern w:val="0"/>
          <w:rtl/>
          <w:lang w:bidi="ar-KW"/>
        </w:rPr>
        <w:t xml:space="preserve">(المبحث الخامس): ابن تيمية يؤلف كتابا كاملا في اثبات النزول الحسي </w:t>
      </w:r>
    </w:p>
    <w:p w14:paraId="1417B8CC" w14:textId="77777777" w:rsidR="005E7A13" w:rsidRPr="0052634A" w:rsidRDefault="005E7A13" w:rsidP="005E7A13">
      <w:pPr>
        <w:rPr>
          <w:bCs/>
          <w:rtl/>
        </w:rPr>
      </w:pPr>
      <w:r w:rsidRPr="0052634A">
        <w:rPr>
          <w:rFonts w:hint="cs"/>
          <w:rtl/>
          <w:lang w:bidi="ar-KW"/>
        </w:rPr>
        <w:t>[</w:t>
      </w:r>
      <w:r w:rsidRPr="0052634A">
        <w:rPr>
          <w:rFonts w:hint="cs"/>
          <w:bCs/>
          <w:rtl/>
        </w:rPr>
        <w:t>الخاتمة والفهارس]</w:t>
      </w:r>
    </w:p>
    <w:p w14:paraId="5B9B75BA" w14:textId="0E05D756" w:rsidR="00FF36A4" w:rsidRPr="0052634A" w:rsidRDefault="0047403F" w:rsidP="005E7A13">
      <w:pPr>
        <w:jc w:val="center"/>
      </w:pPr>
      <w:r w:rsidRPr="0052634A">
        <w:rPr>
          <w:rFonts w:hint="cs"/>
          <w:rtl/>
        </w:rPr>
        <w:t>***</w:t>
      </w:r>
      <w:r w:rsidR="005E7A13" w:rsidRPr="0052634A">
        <w:rPr>
          <w:rFonts w:hint="cs"/>
          <w:rtl/>
        </w:rPr>
        <w:t xml:space="preserve"> </w:t>
      </w:r>
    </w:p>
    <w:p w14:paraId="5899C159" w14:textId="77777777" w:rsidR="008271BF" w:rsidRPr="0052634A" w:rsidRDefault="008271BF" w:rsidP="008271BF">
      <w:pPr>
        <w:jc w:val="left"/>
        <w:rPr>
          <w:rtl/>
          <w:lang w:bidi="ar-KW"/>
        </w:rPr>
      </w:pPr>
    </w:p>
    <w:sectPr w:rsidR="008271BF" w:rsidRPr="0052634A" w:rsidSect="00E53AEB">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7835E" w14:textId="77777777" w:rsidR="00E32F16" w:rsidRDefault="00E32F16" w:rsidP="00BA0538">
      <w:pPr>
        <w:spacing w:after="0" w:line="240" w:lineRule="auto"/>
      </w:pPr>
      <w:r>
        <w:separator/>
      </w:r>
    </w:p>
  </w:endnote>
  <w:endnote w:type="continuationSeparator" w:id="0">
    <w:p w14:paraId="099439FE" w14:textId="77777777" w:rsidR="00E32F16" w:rsidRDefault="00E32F16" w:rsidP="00BA0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521017698"/>
      <w:docPartObj>
        <w:docPartGallery w:val="Page Numbers (Bottom of Page)"/>
        <w:docPartUnique/>
      </w:docPartObj>
    </w:sdtPr>
    <w:sdtContent>
      <w:p w14:paraId="3EB8BBC5" w14:textId="68DA4748" w:rsidR="00F40AFC" w:rsidRDefault="00F40AFC">
        <w:pPr>
          <w:pStyle w:val="aa"/>
          <w:jc w:val="center"/>
        </w:pPr>
        <w:r>
          <w:fldChar w:fldCharType="begin"/>
        </w:r>
        <w:r>
          <w:instrText>PAGE   \* MERGEFORMAT</w:instrText>
        </w:r>
        <w:r>
          <w:fldChar w:fldCharType="separate"/>
        </w:r>
        <w:r>
          <w:rPr>
            <w:rtl/>
            <w:lang w:val="ar-SA"/>
          </w:rPr>
          <w:t>2</w:t>
        </w:r>
        <w:r>
          <w:fldChar w:fldCharType="end"/>
        </w:r>
      </w:p>
    </w:sdtContent>
  </w:sdt>
  <w:p w14:paraId="17A4BAD7" w14:textId="77777777" w:rsidR="00F40AFC" w:rsidRDefault="00F40AF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BB426" w14:textId="77777777" w:rsidR="00E32F16" w:rsidRDefault="00E32F16" w:rsidP="00BA0538">
      <w:pPr>
        <w:spacing w:after="0" w:line="240" w:lineRule="auto"/>
      </w:pPr>
      <w:r>
        <w:separator/>
      </w:r>
    </w:p>
  </w:footnote>
  <w:footnote w:type="continuationSeparator" w:id="0">
    <w:p w14:paraId="50198F2F" w14:textId="77777777" w:rsidR="00E32F16" w:rsidRDefault="00E32F16" w:rsidP="00BA0538">
      <w:pPr>
        <w:spacing w:after="0" w:line="240" w:lineRule="auto"/>
      </w:pPr>
      <w:r>
        <w:continuationSeparator/>
      </w:r>
    </w:p>
  </w:footnote>
  <w:footnote w:id="1">
    <w:p w14:paraId="1B5500A9" w14:textId="77777777" w:rsidR="000E2DD9" w:rsidRDefault="000E2DD9" w:rsidP="00E53AEB">
      <w:pPr>
        <w:pStyle w:val="a4"/>
        <w:rPr>
          <w:rFonts w:ascii="Traditional Arabic" w:hAnsi="Traditional Arabic"/>
          <w:b w:val="0"/>
          <w:bCs w:val="0"/>
          <w:sz w:val="24"/>
          <w:szCs w:val="24"/>
          <w:rtl/>
        </w:rPr>
      </w:pPr>
      <w:r>
        <w:rPr>
          <w:rStyle w:val="a5"/>
          <w:rFonts w:ascii="Traditional Arabic" w:hAnsi="Traditional Arabic"/>
          <w:sz w:val="24"/>
          <w:szCs w:val="24"/>
        </w:rPr>
        <w:footnoteRef/>
      </w:r>
      <w:r>
        <w:rPr>
          <w:rFonts w:ascii="Traditional Arabic" w:hAnsi="Traditional Arabic"/>
          <w:b w:val="0"/>
          <w:bCs w:val="0"/>
          <w:sz w:val="24"/>
          <w:szCs w:val="24"/>
          <w:rtl/>
        </w:rPr>
        <w:t xml:space="preserve"> </w:t>
      </w:r>
      <w:r>
        <w:rPr>
          <w:rFonts w:ascii="Traditional Arabic" w:hAnsi="Traditional Arabic" w:hint="cs"/>
          <w:b w:val="0"/>
          <w:bCs w:val="0"/>
          <w:sz w:val="24"/>
          <w:szCs w:val="24"/>
          <w:rtl/>
        </w:rPr>
        <w:t>روى البيهقي عن الإمام أحمد أنه قال في قوله تعالي (وجاء ربك)جاءت قدرته بسند لا غبار عليه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E3542"/>
    <w:multiLevelType w:val="hybridMultilevel"/>
    <w:tmpl w:val="AAB8058A"/>
    <w:lvl w:ilvl="0" w:tplc="CDC0C102">
      <w:start w:val="1"/>
      <w:numFmt w:val="bullet"/>
      <w:lvlText w:val=""/>
      <w:lvlJc w:val="left"/>
      <w:pPr>
        <w:tabs>
          <w:tab w:val="num" w:pos="720"/>
        </w:tabs>
        <w:ind w:left="720" w:hanging="360"/>
      </w:pPr>
      <w:rPr>
        <w:rFonts w:ascii="Symbol" w:hAnsi="Symbol" w:hint="default"/>
        <w:sz w:val="20"/>
      </w:rPr>
    </w:lvl>
    <w:lvl w:ilvl="1" w:tplc="1AACB674">
      <w:start w:val="1"/>
      <w:numFmt w:val="bullet"/>
      <w:lvlText w:val="o"/>
      <w:lvlJc w:val="left"/>
      <w:pPr>
        <w:tabs>
          <w:tab w:val="num" w:pos="1440"/>
        </w:tabs>
        <w:ind w:left="1440" w:hanging="360"/>
      </w:pPr>
      <w:rPr>
        <w:rFonts w:ascii="Courier New" w:hAnsi="Courier New" w:cs="Times New Roman" w:hint="default"/>
        <w:sz w:val="20"/>
      </w:rPr>
    </w:lvl>
    <w:lvl w:ilvl="2" w:tplc="38547B58">
      <w:start w:val="1"/>
      <w:numFmt w:val="decimal"/>
      <w:lvlText w:val="%3."/>
      <w:lvlJc w:val="left"/>
      <w:pPr>
        <w:tabs>
          <w:tab w:val="num" w:pos="2160"/>
        </w:tabs>
        <w:ind w:left="2160" w:hanging="360"/>
      </w:pPr>
    </w:lvl>
    <w:lvl w:ilvl="3" w:tplc="6A84CFF6">
      <w:start w:val="1"/>
      <w:numFmt w:val="decimal"/>
      <w:lvlText w:val="%4."/>
      <w:lvlJc w:val="left"/>
      <w:pPr>
        <w:tabs>
          <w:tab w:val="num" w:pos="2880"/>
        </w:tabs>
        <w:ind w:left="2880" w:hanging="360"/>
      </w:pPr>
    </w:lvl>
    <w:lvl w:ilvl="4" w:tplc="AE6028C2">
      <w:start w:val="1"/>
      <w:numFmt w:val="decimal"/>
      <w:lvlText w:val="%5."/>
      <w:lvlJc w:val="left"/>
      <w:pPr>
        <w:tabs>
          <w:tab w:val="num" w:pos="3600"/>
        </w:tabs>
        <w:ind w:left="3600" w:hanging="360"/>
      </w:pPr>
    </w:lvl>
    <w:lvl w:ilvl="5" w:tplc="EBD83F3C">
      <w:start w:val="1"/>
      <w:numFmt w:val="decimal"/>
      <w:lvlText w:val="%6."/>
      <w:lvlJc w:val="left"/>
      <w:pPr>
        <w:tabs>
          <w:tab w:val="num" w:pos="4320"/>
        </w:tabs>
        <w:ind w:left="4320" w:hanging="360"/>
      </w:pPr>
    </w:lvl>
    <w:lvl w:ilvl="6" w:tplc="386E2E08">
      <w:start w:val="1"/>
      <w:numFmt w:val="decimal"/>
      <w:lvlText w:val="%7."/>
      <w:lvlJc w:val="left"/>
      <w:pPr>
        <w:tabs>
          <w:tab w:val="num" w:pos="5040"/>
        </w:tabs>
        <w:ind w:left="5040" w:hanging="360"/>
      </w:pPr>
    </w:lvl>
    <w:lvl w:ilvl="7" w:tplc="5ED0ECEC">
      <w:start w:val="1"/>
      <w:numFmt w:val="decimal"/>
      <w:lvlText w:val="%8."/>
      <w:lvlJc w:val="left"/>
      <w:pPr>
        <w:tabs>
          <w:tab w:val="num" w:pos="5760"/>
        </w:tabs>
        <w:ind w:left="5760" w:hanging="360"/>
      </w:pPr>
    </w:lvl>
    <w:lvl w:ilvl="8" w:tplc="E0269D86">
      <w:start w:val="1"/>
      <w:numFmt w:val="decimal"/>
      <w:lvlText w:val="%9."/>
      <w:lvlJc w:val="left"/>
      <w:pPr>
        <w:tabs>
          <w:tab w:val="num" w:pos="6480"/>
        </w:tabs>
        <w:ind w:left="6480" w:hanging="360"/>
      </w:pPr>
    </w:lvl>
  </w:abstractNum>
  <w:num w:numId="1">
    <w:abstractNumId w:val="0"/>
  </w:num>
  <w:num w:numId="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398"/>
    <w:rsid w:val="00052062"/>
    <w:rsid w:val="00061E88"/>
    <w:rsid w:val="00085EB6"/>
    <w:rsid w:val="000A6B98"/>
    <w:rsid w:val="000E2DD9"/>
    <w:rsid w:val="000F1785"/>
    <w:rsid w:val="000F517C"/>
    <w:rsid w:val="000F5EF7"/>
    <w:rsid w:val="00124852"/>
    <w:rsid w:val="00183A8E"/>
    <w:rsid w:val="001B76F0"/>
    <w:rsid w:val="00235A6C"/>
    <w:rsid w:val="00261596"/>
    <w:rsid w:val="002712FC"/>
    <w:rsid w:val="002F5DC3"/>
    <w:rsid w:val="0030025A"/>
    <w:rsid w:val="0032030B"/>
    <w:rsid w:val="0033412A"/>
    <w:rsid w:val="00342149"/>
    <w:rsid w:val="00357E7A"/>
    <w:rsid w:val="003647A9"/>
    <w:rsid w:val="003779FD"/>
    <w:rsid w:val="003D2736"/>
    <w:rsid w:val="003D4794"/>
    <w:rsid w:val="003E4D45"/>
    <w:rsid w:val="00404B60"/>
    <w:rsid w:val="0040775C"/>
    <w:rsid w:val="00441229"/>
    <w:rsid w:val="0047403F"/>
    <w:rsid w:val="004A3034"/>
    <w:rsid w:val="004E2F03"/>
    <w:rsid w:val="004F3EF0"/>
    <w:rsid w:val="00507788"/>
    <w:rsid w:val="00507B6C"/>
    <w:rsid w:val="0052634A"/>
    <w:rsid w:val="005E61F6"/>
    <w:rsid w:val="005E7A13"/>
    <w:rsid w:val="00672081"/>
    <w:rsid w:val="00692452"/>
    <w:rsid w:val="006B05AE"/>
    <w:rsid w:val="006C66DE"/>
    <w:rsid w:val="006D2AA6"/>
    <w:rsid w:val="006D5D6C"/>
    <w:rsid w:val="0074049C"/>
    <w:rsid w:val="00743731"/>
    <w:rsid w:val="007B5EA4"/>
    <w:rsid w:val="007D2D47"/>
    <w:rsid w:val="007D79DE"/>
    <w:rsid w:val="007E4002"/>
    <w:rsid w:val="007F138F"/>
    <w:rsid w:val="008271BF"/>
    <w:rsid w:val="0085480F"/>
    <w:rsid w:val="008730E5"/>
    <w:rsid w:val="008D50AB"/>
    <w:rsid w:val="008D581A"/>
    <w:rsid w:val="008F12E9"/>
    <w:rsid w:val="008F61E0"/>
    <w:rsid w:val="00911A1E"/>
    <w:rsid w:val="00914A1C"/>
    <w:rsid w:val="00942398"/>
    <w:rsid w:val="009E1AFD"/>
    <w:rsid w:val="009E5159"/>
    <w:rsid w:val="00A04803"/>
    <w:rsid w:val="00A82B2D"/>
    <w:rsid w:val="00AC06C4"/>
    <w:rsid w:val="00AE0496"/>
    <w:rsid w:val="00AE3720"/>
    <w:rsid w:val="00AF6738"/>
    <w:rsid w:val="00B02B29"/>
    <w:rsid w:val="00B324B2"/>
    <w:rsid w:val="00B6688E"/>
    <w:rsid w:val="00BA0538"/>
    <w:rsid w:val="00BB1F97"/>
    <w:rsid w:val="00C10044"/>
    <w:rsid w:val="00C27F5D"/>
    <w:rsid w:val="00CA4BF7"/>
    <w:rsid w:val="00CC503D"/>
    <w:rsid w:val="00D65B1B"/>
    <w:rsid w:val="00DA0881"/>
    <w:rsid w:val="00DA2F94"/>
    <w:rsid w:val="00DA3513"/>
    <w:rsid w:val="00E12508"/>
    <w:rsid w:val="00E27D2F"/>
    <w:rsid w:val="00E32F16"/>
    <w:rsid w:val="00E5072D"/>
    <w:rsid w:val="00E53AEB"/>
    <w:rsid w:val="00E6457C"/>
    <w:rsid w:val="00E77077"/>
    <w:rsid w:val="00E935DD"/>
    <w:rsid w:val="00ED33C2"/>
    <w:rsid w:val="00EF7AD9"/>
    <w:rsid w:val="00F40AFC"/>
    <w:rsid w:val="00F645E5"/>
    <w:rsid w:val="00F83587"/>
    <w:rsid w:val="00FF3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F7A36"/>
  <w15:chartTrackingRefBased/>
  <w15:docId w15:val="{6EB0E6DB-0A75-4483-B13C-3822D5D8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EB6"/>
    <w:pPr>
      <w:spacing w:line="256" w:lineRule="auto"/>
    </w:pPr>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BA0538"/>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BA0538"/>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BA0538"/>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BA0538"/>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BA0538"/>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BA0538"/>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BA0538"/>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BA0538"/>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BA0538"/>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BA0538"/>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BA0538"/>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BA0538"/>
    <w:rPr>
      <w:rFonts w:ascii="Times New Roman" w:eastAsia="Times New Roman" w:hAnsi="Times New Roman" w:cs="Traditional Arabic"/>
      <w:b/>
      <w:bCs/>
      <w:kern w:val="0"/>
      <w:sz w:val="24"/>
      <w:szCs w:val="32"/>
      <w:lang w:eastAsia="ar-SA"/>
    </w:rPr>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pPr>
      <w:spacing w:line="259" w:lineRule="auto"/>
    </w:pPr>
    <w:rPr>
      <w:b/>
      <w:bCs/>
      <w:sz w:val="36"/>
      <w:szCs w:val="36"/>
      <w:u w:val="single"/>
    </w:rPr>
  </w:style>
  <w:style w:type="character" w:customStyle="1" w:styleId="1Char0">
    <w:name w:val="نمط1 Char"/>
    <w:basedOn w:val="a0"/>
    <w:link w:val="10"/>
    <w:rsid w:val="00BB1F97"/>
    <w:rPr>
      <w:b/>
      <w:bCs/>
      <w:sz w:val="36"/>
      <w:szCs w:val="36"/>
      <w:u w:val="single"/>
    </w:rPr>
  </w:style>
  <w:style w:type="paragraph" w:styleId="a4">
    <w:name w:val="footnote text"/>
    <w:basedOn w:val="a"/>
    <w:link w:val="Char0"/>
    <w:uiPriority w:val="99"/>
    <w:semiHidden/>
    <w:unhideWhenUsed/>
    <w:rsid w:val="00BA0538"/>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4"/>
    <w:uiPriority w:val="99"/>
    <w:semiHidden/>
    <w:rsid w:val="00BA0538"/>
    <w:rPr>
      <w:rFonts w:ascii="Times New Roman" w:eastAsia="Times New Roman" w:hAnsi="Times New Roman" w:cs="Traditional Arabic"/>
      <w:b/>
      <w:bCs/>
      <w:noProof/>
      <w:kern w:val="0"/>
      <w:sz w:val="20"/>
      <w:szCs w:val="20"/>
      <w:lang w:eastAsia="ar-SA"/>
    </w:rPr>
  </w:style>
  <w:style w:type="character" w:styleId="a5">
    <w:name w:val="footnote reference"/>
    <w:basedOn w:val="a0"/>
    <w:semiHidden/>
    <w:unhideWhenUsed/>
    <w:rsid w:val="00BA0538"/>
    <w:rPr>
      <w:vertAlign w:val="superscript"/>
    </w:rPr>
  </w:style>
  <w:style w:type="character" w:styleId="Hyperlink">
    <w:name w:val="Hyperlink"/>
    <w:basedOn w:val="a0"/>
    <w:semiHidden/>
    <w:unhideWhenUsed/>
    <w:rsid w:val="00BA0538"/>
    <w:rPr>
      <w:color w:val="0000FF"/>
      <w:u w:val="single"/>
    </w:rPr>
  </w:style>
  <w:style w:type="character" w:styleId="a6">
    <w:name w:val="FollowedHyperlink"/>
    <w:basedOn w:val="a0"/>
    <w:uiPriority w:val="99"/>
    <w:semiHidden/>
    <w:unhideWhenUsed/>
    <w:rsid w:val="00BA0538"/>
    <w:rPr>
      <w:color w:val="954F72" w:themeColor="followedHyperlink"/>
      <w:u w:val="single"/>
    </w:rPr>
  </w:style>
  <w:style w:type="paragraph" w:styleId="a7">
    <w:name w:val="Normal (Web)"/>
    <w:basedOn w:val="a"/>
    <w:uiPriority w:val="99"/>
    <w:semiHidden/>
    <w:unhideWhenUsed/>
    <w:rsid w:val="00BA0538"/>
    <w:pPr>
      <w:bidi w:val="0"/>
      <w:spacing w:before="100" w:beforeAutospacing="1" w:after="100" w:afterAutospacing="1" w:line="240" w:lineRule="auto"/>
      <w:jc w:val="left"/>
    </w:pPr>
    <w:rPr>
      <w:rFonts w:ascii="Times New Roman" w:eastAsia="Times New Roman" w:hAnsi="Times New Roman" w:cs="Times New Roman"/>
      <w:kern w:val="0"/>
      <w:sz w:val="24"/>
      <w:szCs w:val="24"/>
      <w:lang w:eastAsia="ar-SA"/>
    </w:rPr>
  </w:style>
  <w:style w:type="character" w:styleId="a8">
    <w:name w:val="Strong"/>
    <w:basedOn w:val="a0"/>
    <w:uiPriority w:val="22"/>
    <w:qFormat/>
    <w:rsid w:val="00BA0538"/>
    <w:rPr>
      <w:b/>
      <w:bCs/>
    </w:rPr>
  </w:style>
  <w:style w:type="paragraph" w:styleId="HTML">
    <w:name w:val="HTML Address"/>
    <w:basedOn w:val="a"/>
    <w:link w:val="HTMLChar"/>
    <w:uiPriority w:val="99"/>
    <w:semiHidden/>
    <w:unhideWhenUsed/>
    <w:rsid w:val="00BA0538"/>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BA0538"/>
    <w:rPr>
      <w:rFonts w:ascii="Times New Roman" w:eastAsia="Times New Roman" w:hAnsi="Times New Roman" w:cs="Times New Roman"/>
      <w:i/>
      <w:iCs/>
      <w:color w:val="000000"/>
      <w:kern w:val="0"/>
      <w:sz w:val="24"/>
      <w:szCs w:val="24"/>
    </w:rPr>
  </w:style>
  <w:style w:type="paragraph" w:styleId="Index1">
    <w:name w:val="index 1"/>
    <w:basedOn w:val="a"/>
    <w:next w:val="a"/>
    <w:autoRedefine/>
    <w:uiPriority w:val="99"/>
    <w:semiHidden/>
    <w:unhideWhenUsed/>
    <w:rsid w:val="00BA0538"/>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BA0538"/>
    <w:pPr>
      <w:spacing w:after="0" w:line="240" w:lineRule="auto"/>
      <w:jc w:val="left"/>
    </w:pPr>
    <w:rPr>
      <w:rFonts w:ascii="Times New Roman" w:eastAsia="Times New Roman" w:hAnsi="Times New Roman" w:cs="Traditional Arabic"/>
      <w:kern w:val="0"/>
      <w:sz w:val="24"/>
      <w:szCs w:val="32"/>
      <w:lang w:eastAsia="ar-SA"/>
    </w:rPr>
  </w:style>
  <w:style w:type="paragraph" w:styleId="a9">
    <w:name w:val="header"/>
    <w:basedOn w:val="a"/>
    <w:link w:val="Char1"/>
    <w:uiPriority w:val="99"/>
    <w:unhideWhenUsed/>
    <w:rsid w:val="00BA0538"/>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1">
    <w:name w:val="رأس الصفحة Char"/>
    <w:basedOn w:val="a0"/>
    <w:link w:val="a9"/>
    <w:uiPriority w:val="99"/>
    <w:rsid w:val="00BA0538"/>
    <w:rPr>
      <w:rFonts w:ascii="Times New Roman" w:eastAsia="Times New Roman" w:hAnsi="Times New Roman"/>
      <w:b/>
      <w:noProof/>
      <w:kern w:val="0"/>
      <w:sz w:val="20"/>
      <w:lang w:eastAsia="ar-SA"/>
    </w:rPr>
  </w:style>
  <w:style w:type="paragraph" w:styleId="aa">
    <w:name w:val="footer"/>
    <w:basedOn w:val="a"/>
    <w:link w:val="Char2"/>
    <w:uiPriority w:val="99"/>
    <w:unhideWhenUsed/>
    <w:rsid w:val="00BA0538"/>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2">
    <w:name w:val="تذييل الصفحة Char"/>
    <w:basedOn w:val="a0"/>
    <w:link w:val="aa"/>
    <w:uiPriority w:val="99"/>
    <w:rsid w:val="00BA0538"/>
    <w:rPr>
      <w:rFonts w:ascii="Times New Roman" w:eastAsia="Times New Roman" w:hAnsi="Times New Roman"/>
      <w:b/>
      <w:noProof/>
      <w:kern w:val="0"/>
      <w:sz w:val="20"/>
      <w:szCs w:val="24"/>
      <w:lang w:eastAsia="ar-SA"/>
    </w:rPr>
  </w:style>
  <w:style w:type="paragraph" w:styleId="ab">
    <w:name w:val="table of figures"/>
    <w:basedOn w:val="a"/>
    <w:next w:val="a"/>
    <w:uiPriority w:val="99"/>
    <w:semiHidden/>
    <w:unhideWhenUsed/>
    <w:rsid w:val="00BA0538"/>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c">
    <w:name w:val="endnote text"/>
    <w:basedOn w:val="a"/>
    <w:link w:val="Char3"/>
    <w:uiPriority w:val="99"/>
    <w:semiHidden/>
    <w:unhideWhenUsed/>
    <w:rsid w:val="00BA0538"/>
    <w:pPr>
      <w:spacing w:after="0" w:line="240" w:lineRule="auto"/>
      <w:jc w:val="left"/>
    </w:pPr>
    <w:rPr>
      <w:rFonts w:ascii="Times New Roman" w:eastAsia="Times New Roman" w:hAnsi="Times New Roman"/>
      <w:b/>
      <w:noProof/>
      <w:kern w:val="0"/>
      <w:sz w:val="20"/>
      <w:szCs w:val="20"/>
      <w:lang w:eastAsia="ar-SA"/>
    </w:rPr>
  </w:style>
  <w:style w:type="character" w:customStyle="1" w:styleId="Char3">
    <w:name w:val="نص تعليق ختامي Char"/>
    <w:basedOn w:val="a0"/>
    <w:link w:val="ac"/>
    <w:uiPriority w:val="99"/>
    <w:semiHidden/>
    <w:rsid w:val="00BA0538"/>
    <w:rPr>
      <w:rFonts w:ascii="Times New Roman" w:eastAsia="Times New Roman" w:hAnsi="Times New Roman"/>
      <w:b/>
      <w:noProof/>
      <w:kern w:val="0"/>
      <w:sz w:val="20"/>
      <w:szCs w:val="20"/>
      <w:lang w:eastAsia="ar-SA"/>
    </w:rPr>
  </w:style>
  <w:style w:type="paragraph" w:styleId="ad">
    <w:name w:val="Title"/>
    <w:basedOn w:val="a"/>
    <w:link w:val="Char4"/>
    <w:uiPriority w:val="99"/>
    <w:qFormat/>
    <w:rsid w:val="00BA0538"/>
    <w:pPr>
      <w:spacing w:after="0" w:line="240" w:lineRule="auto"/>
      <w:jc w:val="center"/>
    </w:pPr>
    <w:rPr>
      <w:rFonts w:ascii="AGA Arabesque" w:eastAsia="Times New Roman" w:hAnsi="AGA Arabesque" w:cs="Traditional Arabic"/>
      <w:b/>
      <w:bCs/>
      <w:kern w:val="0"/>
      <w:sz w:val="32"/>
      <w:szCs w:val="32"/>
    </w:rPr>
  </w:style>
  <w:style w:type="character" w:customStyle="1" w:styleId="Char4">
    <w:name w:val="العنوان Char"/>
    <w:basedOn w:val="a0"/>
    <w:link w:val="ad"/>
    <w:uiPriority w:val="99"/>
    <w:rsid w:val="00BA0538"/>
    <w:rPr>
      <w:rFonts w:ascii="AGA Arabesque" w:eastAsia="Times New Roman" w:hAnsi="AGA Arabesque" w:cs="Traditional Arabic"/>
      <w:b/>
      <w:bCs/>
      <w:kern w:val="0"/>
      <w:sz w:val="32"/>
      <w:szCs w:val="32"/>
    </w:rPr>
  </w:style>
  <w:style w:type="paragraph" w:styleId="ae">
    <w:name w:val="Body Text"/>
    <w:basedOn w:val="a"/>
    <w:link w:val="Char5"/>
    <w:uiPriority w:val="99"/>
    <w:unhideWhenUsed/>
    <w:rsid w:val="00BA0538"/>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5">
    <w:name w:val="نص أساسي Char"/>
    <w:basedOn w:val="a0"/>
    <w:link w:val="ae"/>
    <w:uiPriority w:val="99"/>
    <w:rsid w:val="00BA0538"/>
    <w:rPr>
      <w:rFonts w:ascii="Times New Roman" w:eastAsia="Times New Roman" w:hAnsi="Times New Roman" w:cs="Traditional Arabic"/>
      <w:kern w:val="0"/>
      <w:sz w:val="20"/>
      <w:szCs w:val="32"/>
      <w:lang w:eastAsia="ar-SA"/>
    </w:rPr>
  </w:style>
  <w:style w:type="paragraph" w:styleId="af">
    <w:name w:val="Body Text Indent"/>
    <w:basedOn w:val="a"/>
    <w:link w:val="Char6"/>
    <w:uiPriority w:val="99"/>
    <w:semiHidden/>
    <w:unhideWhenUsed/>
    <w:rsid w:val="00BA0538"/>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f"/>
    <w:uiPriority w:val="99"/>
    <w:semiHidden/>
    <w:rsid w:val="00BA0538"/>
    <w:rPr>
      <w:rFonts w:ascii="Times New Roman" w:eastAsia="Times New Roman" w:hAnsi="Times New Roman" w:cs="Times New Roman"/>
      <w:kern w:val="0"/>
      <w:sz w:val="24"/>
      <w:szCs w:val="24"/>
    </w:rPr>
  </w:style>
  <w:style w:type="paragraph" w:styleId="af0">
    <w:name w:val="Subtitle"/>
    <w:basedOn w:val="a"/>
    <w:link w:val="Char7"/>
    <w:uiPriority w:val="99"/>
    <w:qFormat/>
    <w:rsid w:val="00BA0538"/>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0"/>
    <w:uiPriority w:val="99"/>
    <w:rsid w:val="00BA0538"/>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BA0538"/>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BA0538"/>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BA0538"/>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BA0538"/>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BA0538"/>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BA0538"/>
    <w:rPr>
      <w:rFonts w:ascii="Traditional Arabic" w:hAnsi="Traditional Arabic" w:cs="Traditional Arabic"/>
      <w:kern w:val="0"/>
      <w:szCs w:val="32"/>
    </w:rPr>
  </w:style>
  <w:style w:type="paragraph" w:styleId="af1">
    <w:name w:val="Block Text"/>
    <w:basedOn w:val="a"/>
    <w:uiPriority w:val="99"/>
    <w:semiHidden/>
    <w:unhideWhenUsed/>
    <w:rsid w:val="00BA0538"/>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2">
    <w:name w:val="Balloon Text"/>
    <w:basedOn w:val="a"/>
    <w:link w:val="Char8"/>
    <w:uiPriority w:val="99"/>
    <w:semiHidden/>
    <w:unhideWhenUsed/>
    <w:rsid w:val="00BA0538"/>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2"/>
    <w:uiPriority w:val="99"/>
    <w:semiHidden/>
    <w:rsid w:val="00BA0538"/>
    <w:rPr>
      <w:rFonts w:ascii="Tahoma" w:eastAsia="Times New Roman" w:hAnsi="Tahoma" w:cs="Tahoma"/>
      <w:kern w:val="0"/>
      <w:sz w:val="16"/>
      <w:szCs w:val="16"/>
    </w:rPr>
  </w:style>
  <w:style w:type="paragraph" w:styleId="af3">
    <w:name w:val="List Paragraph"/>
    <w:basedOn w:val="a"/>
    <w:uiPriority w:val="34"/>
    <w:qFormat/>
    <w:rsid w:val="00BA0538"/>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BA0538"/>
    <w:rPr>
      <w:b/>
      <w:bCs/>
      <w:color w:val="FF0000"/>
      <w:sz w:val="40"/>
      <w:szCs w:val="40"/>
    </w:rPr>
  </w:style>
  <w:style w:type="paragraph" w:customStyle="1" w:styleId="12">
    <w:name w:val="1"/>
    <w:basedOn w:val="a"/>
    <w:link w:val="1Char1"/>
    <w:rsid w:val="00BA0538"/>
    <w:pPr>
      <w:widowControl w:val="0"/>
      <w:spacing w:after="0" w:line="240" w:lineRule="auto"/>
      <w:jc w:val="center"/>
    </w:pPr>
    <w:rPr>
      <w:b/>
      <w:bCs/>
      <w:color w:val="FF0000"/>
      <w:sz w:val="40"/>
      <w:szCs w:val="40"/>
    </w:rPr>
  </w:style>
  <w:style w:type="paragraph" w:customStyle="1" w:styleId="arabic1">
    <w:name w:val="arabic1"/>
    <w:basedOn w:val="a"/>
    <w:uiPriority w:val="99"/>
    <w:rsid w:val="00BA0538"/>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BA0538"/>
  </w:style>
  <w:style w:type="character" w:customStyle="1" w:styleId="script-arabic1">
    <w:name w:val="script-arabic1"/>
    <w:basedOn w:val="a0"/>
    <w:rsid w:val="00BA0538"/>
    <w:rPr>
      <w:rFonts w:ascii="Amiri" w:hAnsi="Amiri" w:hint="default"/>
    </w:rPr>
  </w:style>
  <w:style w:type="character" w:customStyle="1" w:styleId="Char10">
    <w:name w:val="نص أساسي Char1"/>
    <w:basedOn w:val="a0"/>
    <w:uiPriority w:val="99"/>
    <w:semiHidden/>
    <w:rsid w:val="00BA0538"/>
  </w:style>
  <w:style w:type="character" w:customStyle="1" w:styleId="aaya">
    <w:name w:val="aaya"/>
    <w:basedOn w:val="a0"/>
    <w:rsid w:val="00BA0538"/>
  </w:style>
  <w:style w:type="character" w:customStyle="1" w:styleId="sora">
    <w:name w:val="sora"/>
    <w:basedOn w:val="a0"/>
    <w:rsid w:val="00BA0538"/>
  </w:style>
  <w:style w:type="character" w:customStyle="1" w:styleId="hadith1">
    <w:name w:val="hadith1"/>
    <w:basedOn w:val="a0"/>
    <w:rsid w:val="00BA0538"/>
    <w:rPr>
      <w:rFonts w:ascii="Traditional Arabic" w:hAnsi="Traditional Arabic" w:cs="Traditional Arabic" w:hint="default"/>
      <w:b/>
      <w:bCs/>
      <w:sz w:val="30"/>
      <w:szCs w:val="30"/>
    </w:rPr>
  </w:style>
  <w:style w:type="character" w:customStyle="1" w:styleId="hd2">
    <w:name w:val="hd2"/>
    <w:basedOn w:val="a0"/>
    <w:rsid w:val="00BA0538"/>
    <w:rPr>
      <w:rFonts w:ascii="Traditional Arabic" w:hAnsi="Traditional Arabic" w:cs="Traditional Arabic" w:hint="default"/>
      <w:color w:val="003300"/>
      <w:sz w:val="32"/>
      <w:szCs w:val="32"/>
    </w:rPr>
  </w:style>
  <w:style w:type="character" w:customStyle="1" w:styleId="hd11">
    <w:name w:val="hd11"/>
    <w:basedOn w:val="a0"/>
    <w:rsid w:val="00BA0538"/>
    <w:rPr>
      <w:rFonts w:ascii="Traditional Arabic" w:hAnsi="Traditional Arabic" w:cs="Traditional Arabic" w:hint="default"/>
      <w:color w:val="FF0000"/>
      <w:sz w:val="32"/>
      <w:szCs w:val="32"/>
    </w:rPr>
  </w:style>
  <w:style w:type="character" w:customStyle="1" w:styleId="hd4">
    <w:name w:val="hd4"/>
    <w:basedOn w:val="a0"/>
    <w:rsid w:val="00BA0538"/>
    <w:rPr>
      <w:rFonts w:ascii="Traditional Arabic" w:hAnsi="Traditional Arabic" w:cs="Traditional Arabic" w:hint="default"/>
      <w:color w:val="FF0000"/>
      <w:sz w:val="32"/>
      <w:szCs w:val="32"/>
    </w:rPr>
  </w:style>
  <w:style w:type="character" w:customStyle="1" w:styleId="edit-title">
    <w:name w:val="edit-title"/>
    <w:basedOn w:val="a0"/>
    <w:rsid w:val="00BA0538"/>
  </w:style>
  <w:style w:type="character" w:customStyle="1" w:styleId="search-keys1">
    <w:name w:val="search-keys1"/>
    <w:basedOn w:val="a0"/>
    <w:rsid w:val="00BA0538"/>
    <w:rPr>
      <w:color w:val="FF0000"/>
    </w:rPr>
  </w:style>
  <w:style w:type="character" w:customStyle="1" w:styleId="rfdfootnote0char1">
    <w:name w:val="rfdfootnote0char1"/>
    <w:basedOn w:val="a0"/>
    <w:rsid w:val="00BA0538"/>
    <w:rPr>
      <w:sz w:val="19"/>
      <w:szCs w:val="19"/>
    </w:rPr>
  </w:style>
  <w:style w:type="character" w:customStyle="1" w:styleId="HTMLChar1">
    <w:name w:val="عنوان HTML Char1"/>
    <w:basedOn w:val="a0"/>
    <w:uiPriority w:val="99"/>
    <w:semiHidden/>
    <w:rsid w:val="00BA0538"/>
    <w:rPr>
      <w:i/>
      <w:iCs/>
      <w:sz w:val="28"/>
    </w:rPr>
  </w:style>
  <w:style w:type="character" w:customStyle="1" w:styleId="3Char1">
    <w:name w:val="نص أساسي 3 Char1"/>
    <w:basedOn w:val="a0"/>
    <w:uiPriority w:val="99"/>
    <w:semiHidden/>
    <w:rsid w:val="00BA0538"/>
    <w:rPr>
      <w:sz w:val="16"/>
      <w:szCs w:val="16"/>
    </w:rPr>
  </w:style>
  <w:style w:type="character" w:customStyle="1" w:styleId="Char11">
    <w:name w:val="نص في بالون Char1"/>
    <w:basedOn w:val="a0"/>
    <w:uiPriority w:val="99"/>
    <w:semiHidden/>
    <w:rsid w:val="00BA0538"/>
    <w:rPr>
      <w:rFonts w:ascii="Tahoma" w:hAnsi="Tahoma" w:cs="Tahoma" w:hint="default"/>
      <w:sz w:val="16"/>
      <w:szCs w:val="16"/>
    </w:rPr>
  </w:style>
  <w:style w:type="character" w:customStyle="1" w:styleId="quran">
    <w:name w:val="quran"/>
    <w:basedOn w:val="a0"/>
    <w:rsid w:val="00BA0538"/>
  </w:style>
  <w:style w:type="character" w:customStyle="1" w:styleId="fn">
    <w:name w:val="fn"/>
    <w:basedOn w:val="a0"/>
    <w:rsid w:val="00BA0538"/>
  </w:style>
  <w:style w:type="character" w:customStyle="1" w:styleId="fnote">
    <w:name w:val="fnote"/>
    <w:basedOn w:val="a0"/>
    <w:rsid w:val="00BA0538"/>
  </w:style>
  <w:style w:type="character" w:customStyle="1" w:styleId="toctoggle">
    <w:name w:val="toctoggle"/>
    <w:basedOn w:val="a0"/>
    <w:rsid w:val="00BA0538"/>
  </w:style>
  <w:style w:type="character" w:customStyle="1" w:styleId="tocnumber">
    <w:name w:val="tocnumber"/>
    <w:basedOn w:val="a0"/>
    <w:rsid w:val="00BA0538"/>
  </w:style>
  <w:style w:type="character" w:customStyle="1" w:styleId="toctext">
    <w:name w:val="toctext"/>
    <w:basedOn w:val="a0"/>
    <w:rsid w:val="00BA0538"/>
  </w:style>
  <w:style w:type="character" w:customStyle="1" w:styleId="mw-headline">
    <w:name w:val="mw-headline"/>
    <w:basedOn w:val="a0"/>
    <w:rsid w:val="00BA0538"/>
  </w:style>
  <w:style w:type="character" w:customStyle="1" w:styleId="mw-editsection1">
    <w:name w:val="mw-editsection1"/>
    <w:basedOn w:val="a0"/>
    <w:rsid w:val="00BA0538"/>
  </w:style>
  <w:style w:type="character" w:customStyle="1" w:styleId="mw-editsection-bracket">
    <w:name w:val="mw-editsection-bracket"/>
    <w:basedOn w:val="a0"/>
    <w:rsid w:val="00BA0538"/>
  </w:style>
  <w:style w:type="character" w:customStyle="1" w:styleId="script-arabic">
    <w:name w:val="script-arabic"/>
    <w:basedOn w:val="a0"/>
    <w:rsid w:val="00BA0538"/>
  </w:style>
  <w:style w:type="character" w:customStyle="1" w:styleId="flagicon">
    <w:name w:val="flagicon"/>
    <w:basedOn w:val="a0"/>
    <w:rsid w:val="00BA0538"/>
  </w:style>
  <w:style w:type="character" w:customStyle="1" w:styleId="mw-cite-backlink">
    <w:name w:val="mw-cite-backlink"/>
    <w:basedOn w:val="a0"/>
    <w:rsid w:val="00BA0538"/>
  </w:style>
  <w:style w:type="character" w:customStyle="1" w:styleId="cite-accessibility-label1">
    <w:name w:val="cite-accessibility-label1"/>
    <w:basedOn w:val="a0"/>
    <w:rsid w:val="00BA0538"/>
    <w:rPr>
      <w:bdr w:val="none" w:sz="0" w:space="0" w:color="auto" w:frame="1"/>
    </w:rPr>
  </w:style>
  <w:style w:type="character" w:customStyle="1" w:styleId="reference-text">
    <w:name w:val="reference-text"/>
    <w:basedOn w:val="a0"/>
    <w:rsid w:val="00BA0538"/>
  </w:style>
  <w:style w:type="character" w:customStyle="1" w:styleId="postdetails1">
    <w:name w:val="postdetails1"/>
    <w:basedOn w:val="a0"/>
    <w:rsid w:val="00BA0538"/>
    <w:rPr>
      <w:color w:val="041FCF"/>
      <w:sz w:val="30"/>
      <w:szCs w:val="30"/>
    </w:rPr>
  </w:style>
  <w:style w:type="character" w:customStyle="1" w:styleId="Char12">
    <w:name w:val="العنوان Char1"/>
    <w:basedOn w:val="a0"/>
    <w:uiPriority w:val="10"/>
    <w:rsid w:val="00BA0538"/>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uiPriority w:val="99"/>
    <w:semiHidden/>
    <w:rsid w:val="00BA0538"/>
  </w:style>
  <w:style w:type="character" w:customStyle="1" w:styleId="Char13">
    <w:name w:val="رأس الصفحة Char1"/>
    <w:basedOn w:val="a0"/>
    <w:uiPriority w:val="99"/>
    <w:semiHidden/>
    <w:rsid w:val="00BA0538"/>
  </w:style>
  <w:style w:type="character" w:customStyle="1" w:styleId="Char14">
    <w:name w:val="تذييل الصفحة Char1"/>
    <w:basedOn w:val="a0"/>
    <w:uiPriority w:val="99"/>
    <w:semiHidden/>
    <w:rsid w:val="00BA0538"/>
  </w:style>
  <w:style w:type="character" w:customStyle="1" w:styleId="Char15">
    <w:name w:val="نص تعليق ختامي Char1"/>
    <w:basedOn w:val="a0"/>
    <w:uiPriority w:val="99"/>
    <w:semiHidden/>
    <w:rsid w:val="00BA0538"/>
    <w:rPr>
      <w:sz w:val="20"/>
      <w:szCs w:val="20"/>
    </w:rPr>
  </w:style>
  <w:style w:type="character" w:customStyle="1" w:styleId="Char16">
    <w:name w:val="عنوان فرعي Char1"/>
    <w:basedOn w:val="a0"/>
    <w:uiPriority w:val="11"/>
    <w:rsid w:val="00BA0538"/>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BA0538"/>
  </w:style>
  <w:style w:type="character" w:customStyle="1" w:styleId="st1">
    <w:name w:val="st1"/>
    <w:basedOn w:val="a0"/>
    <w:rsid w:val="00BA0538"/>
  </w:style>
  <w:style w:type="character" w:customStyle="1" w:styleId="af4">
    <w:name w:val="بولد"/>
    <w:basedOn w:val="a0"/>
    <w:rsid w:val="00BA0538"/>
    <w:rPr>
      <w:rFonts w:cs="AF_Najed" w:hint="cs"/>
      <w:b/>
      <w:bCs w:val="0"/>
      <w:strike w:val="0"/>
      <w:dstrike w:val="0"/>
      <w:sz w:val="26"/>
      <w:szCs w:val="28"/>
      <w:u w:val="none"/>
      <w:effect w:val="none"/>
      <w:vertAlign w:val="baseline"/>
      <w:lang w:eastAsia="en-US"/>
    </w:rPr>
  </w:style>
  <w:style w:type="character" w:customStyle="1" w:styleId="highlight1">
    <w:name w:val="highlight1"/>
    <w:basedOn w:val="a0"/>
    <w:rsid w:val="00FF36A4"/>
    <w:rPr>
      <w:b/>
      <w:bCs/>
      <w:color w:val="5859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55202">
      <w:bodyDiv w:val="1"/>
      <w:marLeft w:val="0"/>
      <w:marRight w:val="0"/>
      <w:marTop w:val="0"/>
      <w:marBottom w:val="0"/>
      <w:divBdr>
        <w:top w:val="none" w:sz="0" w:space="0" w:color="auto"/>
        <w:left w:val="none" w:sz="0" w:space="0" w:color="auto"/>
        <w:bottom w:val="none" w:sz="0" w:space="0" w:color="auto"/>
        <w:right w:val="none" w:sz="0" w:space="0" w:color="auto"/>
      </w:divBdr>
    </w:div>
    <w:div w:id="67264601">
      <w:bodyDiv w:val="1"/>
      <w:marLeft w:val="0"/>
      <w:marRight w:val="0"/>
      <w:marTop w:val="0"/>
      <w:marBottom w:val="0"/>
      <w:divBdr>
        <w:top w:val="none" w:sz="0" w:space="0" w:color="auto"/>
        <w:left w:val="none" w:sz="0" w:space="0" w:color="auto"/>
        <w:bottom w:val="none" w:sz="0" w:space="0" w:color="auto"/>
        <w:right w:val="none" w:sz="0" w:space="0" w:color="auto"/>
      </w:divBdr>
    </w:div>
    <w:div w:id="79497077">
      <w:bodyDiv w:val="1"/>
      <w:marLeft w:val="0"/>
      <w:marRight w:val="0"/>
      <w:marTop w:val="0"/>
      <w:marBottom w:val="0"/>
      <w:divBdr>
        <w:top w:val="none" w:sz="0" w:space="0" w:color="auto"/>
        <w:left w:val="none" w:sz="0" w:space="0" w:color="auto"/>
        <w:bottom w:val="none" w:sz="0" w:space="0" w:color="auto"/>
        <w:right w:val="none" w:sz="0" w:space="0" w:color="auto"/>
      </w:divBdr>
    </w:div>
    <w:div w:id="212205612">
      <w:bodyDiv w:val="1"/>
      <w:marLeft w:val="0"/>
      <w:marRight w:val="0"/>
      <w:marTop w:val="0"/>
      <w:marBottom w:val="0"/>
      <w:divBdr>
        <w:top w:val="none" w:sz="0" w:space="0" w:color="auto"/>
        <w:left w:val="none" w:sz="0" w:space="0" w:color="auto"/>
        <w:bottom w:val="none" w:sz="0" w:space="0" w:color="auto"/>
        <w:right w:val="none" w:sz="0" w:space="0" w:color="auto"/>
      </w:divBdr>
    </w:div>
    <w:div w:id="214241673">
      <w:bodyDiv w:val="1"/>
      <w:marLeft w:val="0"/>
      <w:marRight w:val="0"/>
      <w:marTop w:val="0"/>
      <w:marBottom w:val="0"/>
      <w:divBdr>
        <w:top w:val="none" w:sz="0" w:space="0" w:color="auto"/>
        <w:left w:val="none" w:sz="0" w:space="0" w:color="auto"/>
        <w:bottom w:val="none" w:sz="0" w:space="0" w:color="auto"/>
        <w:right w:val="none" w:sz="0" w:space="0" w:color="auto"/>
      </w:divBdr>
    </w:div>
    <w:div w:id="304243262">
      <w:bodyDiv w:val="1"/>
      <w:marLeft w:val="0"/>
      <w:marRight w:val="0"/>
      <w:marTop w:val="0"/>
      <w:marBottom w:val="0"/>
      <w:divBdr>
        <w:top w:val="none" w:sz="0" w:space="0" w:color="auto"/>
        <w:left w:val="none" w:sz="0" w:space="0" w:color="auto"/>
        <w:bottom w:val="none" w:sz="0" w:space="0" w:color="auto"/>
        <w:right w:val="none" w:sz="0" w:space="0" w:color="auto"/>
      </w:divBdr>
    </w:div>
    <w:div w:id="386027410">
      <w:bodyDiv w:val="1"/>
      <w:marLeft w:val="0"/>
      <w:marRight w:val="0"/>
      <w:marTop w:val="0"/>
      <w:marBottom w:val="0"/>
      <w:divBdr>
        <w:top w:val="none" w:sz="0" w:space="0" w:color="auto"/>
        <w:left w:val="none" w:sz="0" w:space="0" w:color="auto"/>
        <w:bottom w:val="none" w:sz="0" w:space="0" w:color="auto"/>
        <w:right w:val="none" w:sz="0" w:space="0" w:color="auto"/>
      </w:divBdr>
    </w:div>
    <w:div w:id="400249265">
      <w:bodyDiv w:val="1"/>
      <w:marLeft w:val="0"/>
      <w:marRight w:val="0"/>
      <w:marTop w:val="0"/>
      <w:marBottom w:val="0"/>
      <w:divBdr>
        <w:top w:val="none" w:sz="0" w:space="0" w:color="auto"/>
        <w:left w:val="none" w:sz="0" w:space="0" w:color="auto"/>
        <w:bottom w:val="none" w:sz="0" w:space="0" w:color="auto"/>
        <w:right w:val="none" w:sz="0" w:space="0" w:color="auto"/>
      </w:divBdr>
    </w:div>
    <w:div w:id="784736516">
      <w:bodyDiv w:val="1"/>
      <w:marLeft w:val="0"/>
      <w:marRight w:val="0"/>
      <w:marTop w:val="0"/>
      <w:marBottom w:val="0"/>
      <w:divBdr>
        <w:top w:val="none" w:sz="0" w:space="0" w:color="auto"/>
        <w:left w:val="none" w:sz="0" w:space="0" w:color="auto"/>
        <w:bottom w:val="none" w:sz="0" w:space="0" w:color="auto"/>
        <w:right w:val="none" w:sz="0" w:space="0" w:color="auto"/>
      </w:divBdr>
    </w:div>
    <w:div w:id="908462939">
      <w:bodyDiv w:val="1"/>
      <w:marLeft w:val="0"/>
      <w:marRight w:val="0"/>
      <w:marTop w:val="0"/>
      <w:marBottom w:val="0"/>
      <w:divBdr>
        <w:top w:val="none" w:sz="0" w:space="0" w:color="auto"/>
        <w:left w:val="none" w:sz="0" w:space="0" w:color="auto"/>
        <w:bottom w:val="none" w:sz="0" w:space="0" w:color="auto"/>
        <w:right w:val="none" w:sz="0" w:space="0" w:color="auto"/>
      </w:divBdr>
    </w:div>
    <w:div w:id="1013386398">
      <w:bodyDiv w:val="1"/>
      <w:marLeft w:val="0"/>
      <w:marRight w:val="0"/>
      <w:marTop w:val="0"/>
      <w:marBottom w:val="0"/>
      <w:divBdr>
        <w:top w:val="none" w:sz="0" w:space="0" w:color="auto"/>
        <w:left w:val="none" w:sz="0" w:space="0" w:color="auto"/>
        <w:bottom w:val="none" w:sz="0" w:space="0" w:color="auto"/>
        <w:right w:val="none" w:sz="0" w:space="0" w:color="auto"/>
      </w:divBdr>
    </w:div>
    <w:div w:id="1232811651">
      <w:bodyDiv w:val="1"/>
      <w:marLeft w:val="0"/>
      <w:marRight w:val="0"/>
      <w:marTop w:val="0"/>
      <w:marBottom w:val="0"/>
      <w:divBdr>
        <w:top w:val="none" w:sz="0" w:space="0" w:color="auto"/>
        <w:left w:val="none" w:sz="0" w:space="0" w:color="auto"/>
        <w:bottom w:val="none" w:sz="0" w:space="0" w:color="auto"/>
        <w:right w:val="none" w:sz="0" w:space="0" w:color="auto"/>
      </w:divBdr>
    </w:div>
    <w:div w:id="1511290453">
      <w:bodyDiv w:val="1"/>
      <w:marLeft w:val="0"/>
      <w:marRight w:val="0"/>
      <w:marTop w:val="0"/>
      <w:marBottom w:val="0"/>
      <w:divBdr>
        <w:top w:val="none" w:sz="0" w:space="0" w:color="auto"/>
        <w:left w:val="none" w:sz="0" w:space="0" w:color="auto"/>
        <w:bottom w:val="none" w:sz="0" w:space="0" w:color="auto"/>
        <w:right w:val="none" w:sz="0" w:space="0" w:color="auto"/>
      </w:divBdr>
    </w:div>
    <w:div w:id="1583638051">
      <w:bodyDiv w:val="1"/>
      <w:marLeft w:val="0"/>
      <w:marRight w:val="0"/>
      <w:marTop w:val="0"/>
      <w:marBottom w:val="0"/>
      <w:divBdr>
        <w:top w:val="none" w:sz="0" w:space="0" w:color="auto"/>
        <w:left w:val="none" w:sz="0" w:space="0" w:color="auto"/>
        <w:bottom w:val="none" w:sz="0" w:space="0" w:color="auto"/>
        <w:right w:val="none" w:sz="0" w:space="0" w:color="auto"/>
      </w:divBdr>
    </w:div>
    <w:div w:id="1593466104">
      <w:bodyDiv w:val="1"/>
      <w:marLeft w:val="0"/>
      <w:marRight w:val="0"/>
      <w:marTop w:val="0"/>
      <w:marBottom w:val="0"/>
      <w:divBdr>
        <w:top w:val="none" w:sz="0" w:space="0" w:color="auto"/>
        <w:left w:val="none" w:sz="0" w:space="0" w:color="auto"/>
        <w:bottom w:val="none" w:sz="0" w:space="0" w:color="auto"/>
        <w:right w:val="none" w:sz="0" w:space="0" w:color="auto"/>
      </w:divBdr>
    </w:div>
    <w:div w:id="204459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514</TotalTime>
  <Pages>1</Pages>
  <Words>168499</Words>
  <Characters>960450</Characters>
  <Application>Microsoft Office Word</Application>
  <DocSecurity>0</DocSecurity>
  <Lines>8003</Lines>
  <Paragraphs>2253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1126696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47</cp:revision>
  <dcterms:created xsi:type="dcterms:W3CDTF">2026-05-26T11:16:00Z</dcterms:created>
  <dcterms:modified xsi:type="dcterms:W3CDTF">2026-06-02T14:49:00Z</dcterms:modified>
</cp:coreProperties>
</file>